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77777777"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6728F0B1" w:rsidR="009A3BF7" w:rsidRDefault="009A3BF7" w:rsidP="009A3BF7">
      <w:pPr>
        <w:spacing w:after="200" w:line="276" w:lineRule="auto"/>
        <w:rPr>
          <w:rFonts w:cs="Arial"/>
          <w:color w:val="333333"/>
          <w:szCs w:val="20"/>
        </w:rPr>
      </w:pPr>
      <w:r w:rsidRPr="006147E7">
        <w:rPr>
          <w:rFonts w:cs="Arial"/>
          <w:color w:val="333333"/>
          <w:szCs w:val="20"/>
        </w:rPr>
        <w:t xml:space="preserve">Uchádzač: </w:t>
      </w:r>
    </w:p>
    <w:p w14:paraId="28A69D41" w14:textId="2CC9D90E" w:rsidR="00FA121D" w:rsidRPr="006147E7" w:rsidRDefault="00FA121D" w:rsidP="009A3BF7">
      <w:pPr>
        <w:spacing w:after="200" w:line="276" w:lineRule="auto"/>
        <w:rPr>
          <w:rStyle w:val="ra"/>
          <w:rFonts w:cs="Arial"/>
          <w:szCs w:val="20"/>
        </w:rPr>
      </w:pPr>
      <w:r w:rsidRPr="00FA121D">
        <w:rPr>
          <w:rStyle w:val="ra"/>
          <w:rFonts w:cs="Arial"/>
          <w:szCs w:val="20"/>
        </w:rPr>
        <w:t xml:space="preserve">LINDAX </w:t>
      </w:r>
      <w:proofErr w:type="spellStart"/>
      <w:r w:rsidRPr="00FA121D">
        <w:rPr>
          <w:rStyle w:val="ra"/>
          <w:rFonts w:cs="Arial"/>
          <w:szCs w:val="20"/>
        </w:rPr>
        <w:t>s.r.o</w:t>
      </w:r>
      <w:proofErr w:type="spellEnd"/>
      <w:r>
        <w:rPr>
          <w:rStyle w:val="ra"/>
          <w:rFonts w:cs="Arial"/>
          <w:szCs w:val="20"/>
        </w:rPr>
        <w:t xml:space="preserve">., </w:t>
      </w:r>
      <w:r w:rsidRPr="00FA121D">
        <w:rPr>
          <w:rStyle w:val="ra"/>
          <w:rFonts w:cs="Arial"/>
          <w:szCs w:val="20"/>
        </w:rPr>
        <w:t>Hviezdoslavova 25, 944001 Nové Zámky</w:t>
      </w:r>
      <w:r>
        <w:rPr>
          <w:rStyle w:val="ra"/>
          <w:rFonts w:cs="Arial"/>
          <w:szCs w:val="20"/>
        </w:rPr>
        <w:t xml:space="preserve">, IČO: 52013260, zastúpený: </w:t>
      </w:r>
      <w:r>
        <w:rPr>
          <w:rFonts w:cs="Arial"/>
          <w:szCs w:val="20"/>
        </w:rPr>
        <w:t xml:space="preserve">Miloš </w:t>
      </w:r>
      <w:proofErr w:type="spellStart"/>
      <w:r>
        <w:rPr>
          <w:rFonts w:cs="Arial"/>
          <w:szCs w:val="20"/>
        </w:rPr>
        <w:t>Žilčay</w:t>
      </w:r>
      <w:proofErr w:type="spellEnd"/>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03E20D1"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w:t>
      </w:r>
      <w:r w:rsidR="00FA121D">
        <w:rPr>
          <w:rFonts w:cs="Arial"/>
          <w:bCs/>
          <w:iCs/>
          <w:noProof/>
          <w:color w:val="000000"/>
          <w:szCs w:val="20"/>
          <w:lang w:eastAsia="cs-CZ"/>
        </w:rPr>
        <w:t> N. Zámkoch</w:t>
      </w:r>
      <w:r w:rsidRPr="00D97DFB">
        <w:rPr>
          <w:rFonts w:cs="Arial"/>
          <w:bCs/>
          <w:iCs/>
          <w:noProof/>
          <w:color w:val="000000"/>
          <w:szCs w:val="20"/>
          <w:lang w:eastAsia="cs-CZ"/>
        </w:rPr>
        <w:t>,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bookmarkStart w:id="2" w:name="_GoBack"/>
      <w:bookmarkEnd w:id="2"/>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4A058433" w:rsidR="009A3BF7" w:rsidRPr="00D97DFB" w:rsidRDefault="00FA121D" w:rsidP="009A3BF7">
      <w:pPr>
        <w:tabs>
          <w:tab w:val="left" w:pos="851"/>
        </w:tabs>
        <w:autoSpaceDE w:val="0"/>
        <w:autoSpaceDN w:val="0"/>
        <w:spacing w:after="0"/>
        <w:ind w:left="357"/>
        <w:jc w:val="right"/>
        <w:rPr>
          <w:rFonts w:cs="Arial"/>
          <w:bCs/>
          <w:iCs/>
          <w:noProof/>
          <w:color w:val="000000"/>
          <w:szCs w:val="20"/>
          <w:lang w:eastAsia="cs-CZ"/>
        </w:rPr>
      </w:pPr>
      <w:r>
        <w:rPr>
          <w:rFonts w:cs="Arial"/>
          <w:bCs/>
          <w:iCs/>
          <w:noProof/>
          <w:color w:val="000000"/>
          <w:szCs w:val="20"/>
          <w:lang w:eastAsia="cs-CZ"/>
        </w:rPr>
        <w:t xml:space="preserve">  </w:t>
      </w:r>
      <w:r>
        <w:rPr>
          <w:rFonts w:cs="Arial"/>
          <w:szCs w:val="20"/>
        </w:rPr>
        <w:t xml:space="preserve">Miloš </w:t>
      </w:r>
      <w:proofErr w:type="spellStart"/>
      <w:r>
        <w:rPr>
          <w:rFonts w:cs="Arial"/>
          <w:szCs w:val="20"/>
        </w:rPr>
        <w:t>Žilčay</w:t>
      </w:r>
      <w:proofErr w:type="spellEnd"/>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05F1F" w14:textId="77777777" w:rsidR="009C65DE" w:rsidRDefault="009C65DE">
      <w:r>
        <w:separator/>
      </w:r>
    </w:p>
  </w:endnote>
  <w:endnote w:type="continuationSeparator" w:id="0">
    <w:p w14:paraId="3C3E5F6B" w14:textId="77777777" w:rsidR="009C65DE" w:rsidRDefault="009C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auto"/>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21CB1739"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A121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A121D">
                    <w:rPr>
                      <w:bCs/>
                      <w:noProof/>
                      <w:sz w:val="18"/>
                      <w:szCs w:val="18"/>
                    </w:rPr>
                    <w:t>1</w:t>
                  </w:r>
                  <w:r w:rsidRPr="007C3D49">
                    <w:rPr>
                      <w:bCs/>
                      <w:sz w:val="18"/>
                      <w:szCs w:val="18"/>
                    </w:rPr>
                    <w:fldChar w:fldCharType="end"/>
                  </w:r>
                </w:p>
              </w:tc>
            </w:tr>
          </w:tbl>
          <w:p w14:paraId="3C8412FC" w14:textId="522F1C6A" w:rsidR="005308F7" w:rsidRDefault="009C65D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C423C" w14:textId="77777777" w:rsidR="009C65DE" w:rsidRDefault="009C65DE">
      <w:r>
        <w:separator/>
      </w:r>
    </w:p>
  </w:footnote>
  <w:footnote w:type="continuationSeparator" w:id="0">
    <w:p w14:paraId="3041586F" w14:textId="77777777" w:rsidR="009C65DE" w:rsidRDefault="009C6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7"/>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4"/>
  </w:num>
  <w:num w:numId="22">
    <w:abstractNumId w:val="63"/>
  </w:num>
  <w:num w:numId="23">
    <w:abstractNumId w:val="66"/>
  </w:num>
  <w:num w:numId="24">
    <w:abstractNumId w:val="61"/>
  </w:num>
  <w:num w:numId="25">
    <w:abstractNumId w:val="91"/>
  </w:num>
  <w:num w:numId="26">
    <w:abstractNumId w:val="40"/>
  </w:num>
  <w:num w:numId="27">
    <w:abstractNumId w:val="96"/>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9"/>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3"/>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1"/>
  </w:num>
  <w:num w:numId="53">
    <w:abstractNumId w:val="81"/>
  </w:num>
  <w:num w:numId="54">
    <w:abstractNumId w:val="95"/>
  </w:num>
  <w:num w:numId="55">
    <w:abstractNumId w:val="70"/>
  </w:num>
  <w:num w:numId="56">
    <w:abstractNumId w:val="52"/>
  </w:num>
  <w:num w:numId="57">
    <w:abstractNumId w:val="55"/>
  </w:num>
  <w:num w:numId="58">
    <w:abstractNumId w:val="24"/>
  </w:num>
  <w:num w:numId="59">
    <w:abstractNumId w:val="5"/>
  </w:num>
  <w:num w:numId="60">
    <w:abstractNumId w:val="102"/>
  </w:num>
  <w:num w:numId="61">
    <w:abstractNumId w:val="59"/>
  </w:num>
  <w:num w:numId="62">
    <w:abstractNumId w:val="100"/>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8"/>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 w:numId="103">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5DE"/>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21D"/>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77E34-B332-4D5F-9E2B-1865B811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370</Words>
  <Characters>2114</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2480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Dankova, Lucia</cp:lastModifiedBy>
  <cp:revision>18</cp:revision>
  <cp:lastPrinted>2024-09-17T09:32:00Z</cp:lastPrinted>
  <dcterms:created xsi:type="dcterms:W3CDTF">2023-06-07T07:43:00Z</dcterms:created>
  <dcterms:modified xsi:type="dcterms:W3CDTF">2024-09-17T09:33:00Z</dcterms:modified>
  <cp:category>EIZ</cp:category>
</cp:coreProperties>
</file>