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6E675B">
        <w:rPr>
          <w:rFonts w:ascii="Arial" w:hAnsi="Arial" w:cs="Arial"/>
          <w:b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 ZNENÍ NARIADENIA RADY (EÚ) č. 2022/57</w:t>
      </w:r>
      <w:r w:rsidR="00321264">
        <w:rPr>
          <w:rFonts w:ascii="Arial" w:hAnsi="Arial" w:cs="Arial"/>
          <w:b/>
          <w:szCs w:val="24"/>
          <w:lang w:eastAsia="sk-SK"/>
        </w:rPr>
        <w:t>6</w:t>
      </w:r>
      <w:r w:rsidR="00321264" w:rsidRPr="006E675B">
        <w:rPr>
          <w:rFonts w:ascii="Arial" w:hAnsi="Arial" w:cs="Arial"/>
          <w:b/>
          <w:szCs w:val="24"/>
          <w:lang w:eastAsia="sk-SK"/>
        </w:rPr>
        <w:t xml:space="preserve"> z 8. apríla 2022</w:t>
      </w:r>
    </w:p>
    <w:p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bookmarkStart w:id="0" w:name="_GoBack"/>
      <w:bookmarkEnd w:id="0"/>
      <w:r w:rsidR="000542CD" w:rsidRPr="000542CD">
        <w:rPr>
          <w:rFonts w:ascii="Arial" w:eastAsiaTheme="minorEastAsia" w:hAnsi="Arial" w:cs="Arial"/>
          <w:b/>
          <w:sz w:val="20"/>
          <w:lang w:eastAsia="sk-SK"/>
        </w:rPr>
        <w:t>Nákup univerzálnych nosičov náradia s príslušenstvom</w:t>
      </w:r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</w:t>
      </w:r>
      <w:r>
        <w:rPr>
          <w:rFonts w:ascii="Arial" w:eastAsiaTheme="minorEastAsia" w:hAnsi="Arial" w:cs="Arial"/>
          <w:sz w:val="20"/>
          <w:lang w:eastAsia="sk-SK"/>
        </w:rPr>
        <w:t>6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z 8. apríla 2022.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321264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6E675B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997" w:rsidRDefault="00152997" w:rsidP="00647D38">
      <w:r>
        <w:separator/>
      </w:r>
    </w:p>
  </w:endnote>
  <w:endnote w:type="continuationSeparator" w:id="0">
    <w:p w:rsidR="00152997" w:rsidRDefault="0015299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997" w:rsidRDefault="00152997" w:rsidP="00647D38">
      <w:r>
        <w:separator/>
      </w:r>
    </w:p>
  </w:footnote>
  <w:footnote w:type="continuationSeparator" w:id="0">
    <w:p w:rsidR="00152997" w:rsidRDefault="00152997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321264" w:rsidRDefault="000542CD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765568">
      <w:rPr>
        <w:rFonts w:ascii="Arial" w:hAnsi="Arial" w:cs="Arial"/>
        <w:sz w:val="18"/>
        <w:szCs w:val="18"/>
      </w:rPr>
      <w:t>Nákup univerzálnych nosičov náradia s príslušenstvom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321264">
      <w:rPr>
        <w:rFonts w:asciiTheme="minorHAnsi" w:hAnsiTheme="minorHAnsi" w:cstheme="minorHAnsi"/>
        <w:sz w:val="18"/>
      </w:rPr>
      <w:t>Príloha č. 3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2CD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3BA7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2997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2B74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9ED07-8405-4239-948A-5B01643B8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4</cp:revision>
  <dcterms:created xsi:type="dcterms:W3CDTF">2024-09-30T08:46:00Z</dcterms:created>
  <dcterms:modified xsi:type="dcterms:W3CDTF">2024-10-24T08:46:00Z</dcterms:modified>
</cp:coreProperties>
</file>