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4FAA" w14:textId="5F8D6759" w:rsidR="00C0110D" w:rsidRPr="003B78E9" w:rsidRDefault="00C0110D">
      <w:pPr>
        <w:rPr>
          <w:b/>
          <w:bCs/>
        </w:rPr>
      </w:pPr>
      <w:r w:rsidRPr="003B78E9">
        <w:rPr>
          <w:b/>
          <w:bCs/>
        </w:rPr>
        <w:t xml:space="preserve">Príloha č. 1 </w:t>
      </w:r>
    </w:p>
    <w:p w14:paraId="60DE99B9" w14:textId="77777777" w:rsidR="003B78E9" w:rsidRDefault="003B78E9" w:rsidP="003B78E9">
      <w:pPr>
        <w:pStyle w:val="Normlny"/>
      </w:pPr>
    </w:p>
    <w:p w14:paraId="56BC4711" w14:textId="77777777" w:rsidR="003B78E9" w:rsidRDefault="003B78E9" w:rsidP="003B78E9">
      <w:pPr>
        <w:pStyle w:val="Normlny"/>
        <w:jc w:val="center"/>
        <w:rPr>
          <w:b/>
          <w:bCs/>
        </w:rPr>
      </w:pPr>
      <w:r>
        <w:rPr>
          <w:b/>
          <w:bCs/>
        </w:rPr>
        <w:t>Opis predmetu zákazky</w:t>
      </w:r>
    </w:p>
    <w:p w14:paraId="0FFF307E" w14:textId="77777777" w:rsidR="003B78E9" w:rsidRDefault="003B78E9" w:rsidP="003B78E9">
      <w:pPr>
        <w:pStyle w:val="Normlny"/>
        <w:spacing w:after="0" w:line="276" w:lineRule="auto"/>
        <w:rPr>
          <w:rFonts w:cs="Arial"/>
        </w:rPr>
      </w:pPr>
    </w:p>
    <w:p w14:paraId="227D5208" w14:textId="3FF82C60" w:rsidR="00C0110D" w:rsidRDefault="003B78E9" w:rsidP="003B78E9">
      <w:pPr>
        <w:pStyle w:val="Normlny"/>
        <w:autoSpaceDE w:val="0"/>
        <w:spacing w:after="0" w:line="276" w:lineRule="auto"/>
        <w:rPr>
          <w:rStyle w:val="Predvolenpsmoodseku"/>
          <w:rFonts w:cs="Arial"/>
          <w:b/>
          <w:bCs/>
        </w:rPr>
      </w:pPr>
      <w:r>
        <w:rPr>
          <w:rStyle w:val="Predvolenpsmoodseku"/>
          <w:rFonts w:eastAsia="Times New Roman" w:cs="Arial"/>
          <w:b/>
          <w:bCs/>
        </w:rPr>
        <w:t xml:space="preserve">Názov zákazky: </w:t>
      </w:r>
      <w:bookmarkStart w:id="0" w:name="_Hlk173848525"/>
      <w:r>
        <w:rPr>
          <w:rStyle w:val="Predvolenpsmoodseku"/>
          <w:b/>
          <w:bCs/>
        </w:rPr>
        <w:t xml:space="preserve">Upratovacie služby v expozitúre </w:t>
      </w:r>
      <w:r>
        <w:rPr>
          <w:rStyle w:val="Predvolenpsmoodseku"/>
          <w:b/>
          <w:bCs/>
        </w:rPr>
        <w:t>Poprad</w:t>
      </w:r>
      <w:bookmarkEnd w:id="0"/>
      <w:r>
        <w:rPr>
          <w:rStyle w:val="Predvolenpsmoodseku"/>
          <w:b/>
          <w:bCs/>
        </w:rPr>
        <w:t xml:space="preserve">, </w:t>
      </w:r>
      <w:r>
        <w:t>ktorá sa zadáva v rámci dynamického nákupného systému  „</w:t>
      </w:r>
      <w:r>
        <w:rPr>
          <w:rStyle w:val="Predvolenpsmoodseku"/>
          <w:rFonts w:cs="Arial"/>
        </w:rPr>
        <w:t>Poskytovanie upratovacích služieb</w:t>
      </w:r>
      <w:r>
        <w:rPr>
          <w:rStyle w:val="Predvolenpsmoodseku"/>
          <w:rFonts w:cs="Arial"/>
          <w:b/>
          <w:bCs/>
        </w:rPr>
        <w:t>“.</w:t>
      </w:r>
    </w:p>
    <w:p w14:paraId="428B55D6" w14:textId="77777777" w:rsidR="003B78E9" w:rsidRDefault="003B78E9" w:rsidP="003B78E9">
      <w:pPr>
        <w:pStyle w:val="Normlny"/>
        <w:autoSpaceDE w:val="0"/>
        <w:spacing w:after="0" w:line="276" w:lineRule="auto"/>
      </w:pPr>
    </w:p>
    <w:p w14:paraId="70977A2B" w14:textId="06231EB7" w:rsidR="00C0110D" w:rsidRPr="00814EAB" w:rsidRDefault="00C0110D" w:rsidP="00C0110D">
      <w:pPr>
        <w:spacing w:after="0" w:line="276" w:lineRule="auto"/>
        <w:rPr>
          <w:rFonts w:eastAsia="Calibri" w:cstheme="minorHAnsi"/>
        </w:rPr>
      </w:pPr>
      <w:r w:rsidRPr="00814EAB">
        <w:rPr>
          <w:rFonts w:eastAsia="Times New Roman" w:cs="Arial"/>
          <w:b/>
          <w:bCs/>
          <w:color w:val="000000" w:themeColor="text1"/>
        </w:rPr>
        <w:t>Predmetom z</w:t>
      </w:r>
      <w:r w:rsidR="003B78E9">
        <w:rPr>
          <w:rFonts w:eastAsia="Times New Roman" w:cs="Arial"/>
          <w:b/>
          <w:bCs/>
          <w:color w:val="000000" w:themeColor="text1"/>
        </w:rPr>
        <w:t>ákazky</w:t>
      </w:r>
      <w:r w:rsidRPr="00814EAB">
        <w:rPr>
          <w:rFonts w:eastAsia="Times New Roman" w:cs="Arial"/>
          <w:b/>
          <w:bCs/>
          <w:color w:val="000000" w:themeColor="text1"/>
        </w:rPr>
        <w:t xml:space="preserve"> je</w:t>
      </w:r>
      <w:r w:rsidRPr="00814EAB">
        <w:rPr>
          <w:rFonts w:eastAsia="Times New Roman" w:cs="Arial"/>
          <w:color w:val="000000" w:themeColor="text1"/>
        </w:rPr>
        <w:t xml:space="preserve">: </w:t>
      </w:r>
      <w:r w:rsidRPr="00814EAB">
        <w:rPr>
          <w:rFonts w:eastAsia="DengXian" w:cs="Arial"/>
          <w:color w:val="000000" w:themeColor="text1"/>
          <w:lang w:eastAsia="zh-CN"/>
        </w:rPr>
        <w:t>poskytovanie upratovacích a čistiacich  služieb vnútorných priestorov objektu verejného obstarávateľa – Národná banka Slovenska, expozitúra Poprad, Dostojevského 4444/26, 058 02 Poprad.</w:t>
      </w:r>
    </w:p>
    <w:p w14:paraId="7E36BD27" w14:textId="77777777" w:rsidR="00C0110D" w:rsidRPr="00814EAB" w:rsidRDefault="00C0110D" w:rsidP="00C0110D">
      <w:pPr>
        <w:spacing w:after="0" w:line="276" w:lineRule="auto"/>
        <w:rPr>
          <w:rFonts w:eastAsia="Calibri" w:cstheme="minorHAnsi"/>
        </w:rPr>
      </w:pPr>
    </w:p>
    <w:p w14:paraId="150372FD" w14:textId="77777777" w:rsidR="00C0110D" w:rsidRPr="00814EAB" w:rsidRDefault="00C0110D" w:rsidP="00C0110D">
      <w:pPr>
        <w:spacing w:after="0" w:line="276" w:lineRule="auto"/>
        <w:rPr>
          <w:rFonts w:eastAsia="Calibri" w:cstheme="minorHAnsi"/>
        </w:rPr>
      </w:pPr>
      <w:r w:rsidRPr="00814EAB">
        <w:rPr>
          <w:rFonts w:eastAsia="Calibri" w:cstheme="minorHAnsi"/>
        </w:rPr>
        <w:t xml:space="preserve">Technologické vybavenie v celom rozsahu, ako napríklad upratovacie vozíky pre triedenie odpadového plastu a papiera, zmesového odpadu a bioodpadu, </w:t>
      </w:r>
      <w:proofErr w:type="spellStart"/>
      <w:r w:rsidRPr="00814EAB">
        <w:rPr>
          <w:rFonts w:eastAsia="Calibri" w:cstheme="minorHAnsi"/>
        </w:rPr>
        <w:t>mopy</w:t>
      </w:r>
      <w:proofErr w:type="spellEnd"/>
      <w:r w:rsidRPr="00814EAB">
        <w:rPr>
          <w:rFonts w:eastAsia="Calibri" w:cstheme="minorHAnsi"/>
        </w:rPr>
        <w:t xml:space="preserve">, návleky na </w:t>
      </w:r>
      <w:proofErr w:type="spellStart"/>
      <w:r w:rsidRPr="00814EAB">
        <w:rPr>
          <w:rFonts w:eastAsia="Calibri" w:cstheme="minorHAnsi"/>
        </w:rPr>
        <w:t>mopy</w:t>
      </w:r>
      <w:proofErr w:type="spellEnd"/>
      <w:r w:rsidRPr="00814EAB">
        <w:rPr>
          <w:rFonts w:eastAsia="Calibri" w:cstheme="minorHAnsi"/>
        </w:rPr>
        <w:t>, vysávače, vedierka, handričky a pod., si zabezpečuje poskytovateľ.</w:t>
      </w:r>
    </w:p>
    <w:p w14:paraId="405F0417" w14:textId="77777777" w:rsidR="00C0110D" w:rsidRPr="00814EAB" w:rsidRDefault="00C0110D" w:rsidP="00C0110D">
      <w:pPr>
        <w:spacing w:after="0" w:line="276" w:lineRule="auto"/>
        <w:rPr>
          <w:rFonts w:eastAsia="Calibri" w:cstheme="minorHAnsi"/>
        </w:rPr>
      </w:pPr>
      <w:r w:rsidRPr="00814EAB">
        <w:rPr>
          <w:rFonts w:eastAsia="Calibri" w:cstheme="minorHAnsi"/>
        </w:rPr>
        <w:t xml:space="preserve">Čistiace a dezinfekčné prostriedky a  hygienický materiál v celom rozsahu, ako napríklad toaletný papier, mydlo, papierové utierky, hygienické vrecká, vrecia do košov, čistiace prostriedky na umývanie podláh, čistiace prostriedky na umývanie a čistenie sociálnych zariadení, čistiace prostriedky na umývanie okien, prostriedky na ošetrenie kože, čistiace prostriedky na </w:t>
      </w:r>
      <w:proofErr w:type="spellStart"/>
      <w:r w:rsidRPr="00814EAB">
        <w:rPr>
          <w:rFonts w:eastAsia="Calibri" w:cstheme="minorHAnsi"/>
        </w:rPr>
        <w:t>nerez</w:t>
      </w:r>
      <w:proofErr w:type="spellEnd"/>
      <w:r w:rsidRPr="00814EAB">
        <w:rPr>
          <w:rFonts w:eastAsia="Calibri" w:cstheme="minorHAnsi"/>
        </w:rPr>
        <w:t>, zabezpečuje poskytovateľ.</w:t>
      </w:r>
    </w:p>
    <w:p w14:paraId="182CB854" w14:textId="77777777" w:rsidR="00C0110D" w:rsidRPr="00814EAB" w:rsidRDefault="00C0110D" w:rsidP="00C0110D">
      <w:pPr>
        <w:spacing w:after="0" w:line="276" w:lineRule="auto"/>
      </w:pPr>
      <w:r w:rsidRPr="00814EAB">
        <w:rPr>
          <w:rFonts w:cs="Arial"/>
          <w:color w:val="000000"/>
        </w:rPr>
        <w:t>Poskytovateľ je povinný si zabezpečiť na plnenie predmetu zmluvy všetky potrebné čistiace prostriedky, stroje, prístroje, hygienický materiál, zariadenia a mechanické prostriedky na vlastné náklady</w:t>
      </w:r>
      <w:r w:rsidRPr="00814EAB">
        <w:t xml:space="preserve"> tzn. musí ich mať započítané v cene predmetu zmluvy.</w:t>
      </w:r>
    </w:p>
    <w:p w14:paraId="06A83D6B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contextualSpacing/>
      </w:pPr>
      <w:r w:rsidRPr="00814EAB">
        <w:t xml:space="preserve">Objednávateľ neposkytuje vyššie uvedený hygienický materiál. Hygienický materiál do sociálnych zariadení bude dopĺňaný podľa potreby tak, aby nevznikla situácia nedostatku hygienického materiálu v sociálnych zariadeniach. Vrecká do košov budú vymieňané podľa potreby tak, aby tieto boli vždy použiteľné. </w:t>
      </w:r>
    </w:p>
    <w:p w14:paraId="7F48EF9C" w14:textId="77777777" w:rsidR="00C0110D" w:rsidRPr="00814EAB" w:rsidRDefault="00C0110D" w:rsidP="00C0110D">
      <w:pPr>
        <w:spacing w:after="0" w:line="276" w:lineRule="auto"/>
        <w:rPr>
          <w:rFonts w:cs="Calibri"/>
          <w:color w:val="FF0000"/>
          <w:lang w:eastAsia="zh-CN"/>
        </w:rPr>
      </w:pPr>
    </w:p>
    <w:p w14:paraId="2C1D274A" w14:textId="77777777" w:rsidR="00C0110D" w:rsidRPr="00814EAB" w:rsidRDefault="00C0110D" w:rsidP="00C0110D">
      <w:pPr>
        <w:spacing w:after="0" w:line="276" w:lineRule="auto"/>
        <w:rPr>
          <w:rFonts w:cs="Calibri"/>
          <w:lang w:eastAsia="zh-CN"/>
        </w:rPr>
      </w:pPr>
      <w:r w:rsidRPr="00814EAB">
        <w:rPr>
          <w:rFonts w:cs="Calibri"/>
          <w:lang w:eastAsia="zh-CN"/>
        </w:rPr>
        <w:t>Všetky čistiace prostriedky a technologické zariadenia použité na vykonávanie upratovacích služieb musia byť zdravotne nezávadné a v súlade s príslušnými právnym predpismi upravujúcimi certifikáciu a preukazovanie zhody výrobkov.</w:t>
      </w:r>
    </w:p>
    <w:p w14:paraId="7578FFD8" w14:textId="77777777" w:rsidR="00C0110D" w:rsidRPr="00814EAB" w:rsidRDefault="00C0110D" w:rsidP="00C0110D">
      <w:pPr>
        <w:spacing w:after="0" w:line="276" w:lineRule="auto"/>
        <w:rPr>
          <w:rFonts w:cs="Calibri"/>
          <w:lang w:eastAsia="zh-CN"/>
        </w:rPr>
      </w:pPr>
    </w:p>
    <w:p w14:paraId="3DFC09FD" w14:textId="77777777" w:rsidR="00C0110D" w:rsidRPr="00814EAB" w:rsidRDefault="00C0110D" w:rsidP="00C0110D">
      <w:pPr>
        <w:spacing w:after="0" w:line="276" w:lineRule="auto"/>
        <w:rPr>
          <w:rFonts w:eastAsia="DengXian" w:cs="Arial"/>
          <w:lang w:eastAsia="zh-CN"/>
        </w:rPr>
      </w:pPr>
      <w:r w:rsidRPr="00814EAB">
        <w:rPr>
          <w:rFonts w:cs="Calibri"/>
          <w:b/>
          <w:bCs/>
        </w:rPr>
        <w:t xml:space="preserve">Počet zamestnancov v budove </w:t>
      </w:r>
      <w:r w:rsidRPr="00814EAB">
        <w:rPr>
          <w:rFonts w:eastAsia="DengXian" w:cs="Arial"/>
          <w:lang w:eastAsia="zh-CN"/>
        </w:rPr>
        <w:t xml:space="preserve">objektu verejného obstarávateľa – Národná banka Slovenska, </w:t>
      </w:r>
      <w:r w:rsidRPr="00814EAB">
        <w:rPr>
          <w:rFonts w:eastAsia="DengXian" w:cs="Arial"/>
          <w:color w:val="000000" w:themeColor="text1"/>
          <w:lang w:eastAsia="zh-CN"/>
        </w:rPr>
        <w:t xml:space="preserve">expozitúra Poprad, Dostojevského 4444/26, 058 02 Poprad </w:t>
      </w:r>
      <w:r w:rsidRPr="00814EAB">
        <w:rPr>
          <w:rFonts w:eastAsia="DengXian" w:cs="Arial"/>
          <w:lang w:eastAsia="zh-CN"/>
        </w:rPr>
        <w:t>je 16 osôb.</w:t>
      </w:r>
    </w:p>
    <w:p w14:paraId="091806F4" w14:textId="77777777" w:rsidR="00C0110D" w:rsidRPr="00814EAB" w:rsidRDefault="00C0110D" w:rsidP="00C0110D">
      <w:pPr>
        <w:spacing w:after="0" w:line="276" w:lineRule="auto"/>
        <w:rPr>
          <w:rFonts w:eastAsia="DengXian" w:cs="Arial"/>
          <w:lang w:eastAsia="zh-CN"/>
        </w:rPr>
      </w:pPr>
    </w:p>
    <w:p w14:paraId="79CF8286" w14:textId="77777777" w:rsidR="00C0110D" w:rsidRPr="00814EAB" w:rsidRDefault="00C0110D" w:rsidP="00C0110D">
      <w:pPr>
        <w:autoSpaceDE w:val="0"/>
        <w:spacing w:after="0" w:line="276" w:lineRule="auto"/>
        <w:rPr>
          <w:rFonts w:eastAsia="Times New Roman" w:cs="Arial"/>
          <w:b/>
          <w:bCs/>
          <w:u w:val="single"/>
          <w:lang w:eastAsia="sk-SK"/>
        </w:rPr>
      </w:pPr>
      <w:r w:rsidRPr="00814EAB">
        <w:rPr>
          <w:rFonts w:eastAsia="Times New Roman" w:cs="Arial"/>
          <w:b/>
          <w:bCs/>
          <w:u w:val="single"/>
          <w:lang w:eastAsia="sk-SK"/>
        </w:rPr>
        <w:t>Rozsah upratovania:</w:t>
      </w:r>
    </w:p>
    <w:p w14:paraId="28CF3E40" w14:textId="77777777" w:rsidR="00C0110D" w:rsidRPr="00814EAB" w:rsidRDefault="00C0110D" w:rsidP="00C0110D">
      <w:pPr>
        <w:spacing w:after="0" w:line="276" w:lineRule="auto"/>
        <w:rPr>
          <w:rFonts w:eastAsia="Calibri" w:cstheme="minorHAnsi"/>
        </w:rPr>
      </w:pPr>
    </w:p>
    <w:p w14:paraId="3193E28F" w14:textId="77777777" w:rsidR="00C0110D" w:rsidRPr="00814EAB" w:rsidRDefault="00C0110D" w:rsidP="00C0110D">
      <w:pPr>
        <w:spacing w:after="0" w:line="276" w:lineRule="auto"/>
        <w:rPr>
          <w:rFonts w:eastAsia="Calibri" w:cstheme="minorHAnsi"/>
          <w:b/>
          <w:bCs/>
        </w:rPr>
      </w:pPr>
      <w:r w:rsidRPr="00814EAB">
        <w:rPr>
          <w:rFonts w:eastAsia="Calibri" w:cstheme="minorHAnsi"/>
          <w:b/>
          <w:bCs/>
        </w:rPr>
        <w:t>Celková upratovaná plocha v 2 podlažnej budove a exteriéri je 1 090,70 m2.</w:t>
      </w:r>
    </w:p>
    <w:p w14:paraId="11676277" w14:textId="77777777" w:rsidR="00C0110D" w:rsidRPr="00814EAB" w:rsidRDefault="00C0110D" w:rsidP="00C0110D">
      <w:pPr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463932E4" w14:textId="77777777" w:rsidR="00C0110D" w:rsidRPr="00814EAB" w:rsidRDefault="00C0110D" w:rsidP="00C0110D">
      <w:pPr>
        <w:spacing w:after="0" w:line="276" w:lineRule="auto"/>
        <w:rPr>
          <w:rFonts w:eastAsia="Calibri"/>
          <w:b/>
          <w:u w:val="single"/>
        </w:rPr>
      </w:pPr>
      <w:r w:rsidRPr="00814EAB">
        <w:rPr>
          <w:rFonts w:eastAsia="Calibri"/>
          <w:b/>
          <w:u w:val="single"/>
        </w:rPr>
        <w:t>Časť 1. Upratovanie a čistenie kancelárskych priestorov:</w:t>
      </w:r>
    </w:p>
    <w:p w14:paraId="1B622F7E" w14:textId="77777777" w:rsidR="00C0110D" w:rsidRPr="00814EAB" w:rsidRDefault="00C0110D" w:rsidP="00C0110D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20C4C65F" w14:textId="77777777" w:rsidR="00C0110D" w:rsidRPr="00814EAB" w:rsidRDefault="00C0110D" w:rsidP="00C0110D">
      <w:pPr>
        <w:spacing w:after="0" w:line="276" w:lineRule="auto"/>
        <w:rPr>
          <w:rFonts w:eastAsia="Calibri" w:cstheme="minorHAnsi"/>
        </w:rPr>
      </w:pPr>
      <w:r w:rsidRPr="00814EAB">
        <w:rPr>
          <w:rFonts w:eastAsia="Calibri" w:cstheme="minorHAnsi"/>
        </w:rPr>
        <w:t>Upratovanie a čistenie kancelárskych priestorov bude zabezpečované v pracovných dňoch od pondelka do štvrtka v čase od 11:00 do 15:00 hod., v piatok od 11:00 do 14:45 hod.,  s dennou, týždennou, mesačnou, polročnou a ročnou intenzitou.</w:t>
      </w:r>
    </w:p>
    <w:p w14:paraId="37FAFCEF" w14:textId="77777777" w:rsidR="00C0110D" w:rsidRPr="00814EAB" w:rsidRDefault="00C0110D" w:rsidP="00C0110D">
      <w:pPr>
        <w:spacing w:after="0" w:line="276" w:lineRule="auto"/>
        <w:ind w:right="3846"/>
        <w:rPr>
          <w:b/>
          <w:spacing w:val="-1"/>
          <w:u w:val="single"/>
        </w:rPr>
      </w:pPr>
    </w:p>
    <w:p w14:paraId="32C62F2C" w14:textId="77777777" w:rsidR="00C0110D" w:rsidRPr="00814EAB" w:rsidRDefault="00C0110D" w:rsidP="00C0110D">
      <w:pPr>
        <w:spacing w:after="0" w:line="276" w:lineRule="auto"/>
        <w:rPr>
          <w:u w:val="single"/>
        </w:rPr>
      </w:pPr>
      <w:r w:rsidRPr="00814EAB">
        <w:rPr>
          <w:b/>
          <w:i/>
          <w:u w:val="single"/>
        </w:rPr>
        <w:t>1.1 Chodby, vestibuly a schodiská</w:t>
      </w:r>
      <w:r w:rsidRPr="00814EAB">
        <w:rPr>
          <w:u w:val="single"/>
        </w:rPr>
        <w:t>:</w:t>
      </w:r>
    </w:p>
    <w:p w14:paraId="780C765C" w14:textId="77777777" w:rsidR="00C0110D" w:rsidRPr="00814EAB" w:rsidRDefault="00C0110D" w:rsidP="00C0110D">
      <w:pPr>
        <w:spacing w:after="0" w:line="276" w:lineRule="auto"/>
        <w:rPr>
          <w:bCs/>
        </w:rPr>
      </w:pPr>
      <w:r w:rsidRPr="00814EAB">
        <w:rPr>
          <w:bCs/>
          <w:i/>
        </w:rPr>
        <w:t>Výmery a špecifikácia upratovaných plôch:</w:t>
      </w:r>
    </w:p>
    <w:p w14:paraId="11259D4A" w14:textId="77777777" w:rsidR="00C0110D" w:rsidRPr="00814EAB" w:rsidRDefault="00C0110D" w:rsidP="00C0110D">
      <w:pPr>
        <w:spacing w:after="0" w:line="276" w:lineRule="auto"/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C0110D" w:rsidRPr="00814EAB" w14:paraId="72926A68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B0FC8B7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7941475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 xml:space="preserve">chodby, vestibuly, schodiská, 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6E1AFA2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drevo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B1BBF9A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dlažba /PVC</w:t>
            </w:r>
          </w:p>
        </w:tc>
      </w:tr>
      <w:tr w:rsidR="00C0110D" w:rsidRPr="00814EAB" w14:paraId="04934E8E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6091489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565B63E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82,60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A0D46B6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center"/>
          </w:tcPr>
          <w:p w14:paraId="2A5E73F5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82,60</w:t>
            </w:r>
          </w:p>
        </w:tc>
      </w:tr>
      <w:tr w:rsidR="00C0110D" w:rsidRPr="00814EAB" w14:paraId="498E7FA6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2395B2E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6BB307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59,20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7BFD9AC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10,20</w:t>
            </w:r>
          </w:p>
        </w:tc>
        <w:tc>
          <w:tcPr>
            <w:tcW w:w="1376" w:type="dxa"/>
            <w:vAlign w:val="bottom"/>
          </w:tcPr>
          <w:p w14:paraId="160E9C4A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49,00</w:t>
            </w:r>
          </w:p>
        </w:tc>
      </w:tr>
      <w:tr w:rsidR="00C0110D" w:rsidRPr="00814EAB" w14:paraId="6381EA7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AC3E90E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D0B18D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141,80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938449E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10,20</w:t>
            </w:r>
          </w:p>
        </w:tc>
        <w:tc>
          <w:tcPr>
            <w:tcW w:w="1376" w:type="dxa"/>
            <w:vAlign w:val="bottom"/>
          </w:tcPr>
          <w:p w14:paraId="4EAD256F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131,60</w:t>
            </w:r>
          </w:p>
        </w:tc>
      </w:tr>
    </w:tbl>
    <w:p w14:paraId="0A0CBA97" w14:textId="77777777" w:rsidR="00C0110D" w:rsidRPr="00814EAB" w:rsidRDefault="00C0110D" w:rsidP="00C0110D">
      <w:pPr>
        <w:spacing w:after="0" w:line="276" w:lineRule="auto"/>
      </w:pPr>
    </w:p>
    <w:p w14:paraId="255EE0CA" w14:textId="77777777" w:rsidR="00C0110D" w:rsidRPr="00814EAB" w:rsidRDefault="00C0110D" w:rsidP="00C0110D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  <w:u w:val="single"/>
        </w:rPr>
      </w:pPr>
      <w:r w:rsidRPr="00814EAB">
        <w:rPr>
          <w:rFonts w:ascii="Cambria" w:hAnsi="Cambria"/>
          <w:b/>
          <w:i/>
          <w:iCs/>
          <w:sz w:val="22"/>
          <w:szCs w:val="22"/>
          <w:u w:val="single"/>
        </w:rPr>
        <w:t>1.2</w:t>
      </w:r>
      <w:r w:rsidRPr="00814EAB">
        <w:rPr>
          <w:rFonts w:ascii="Cambria" w:hAnsi="Cambria"/>
          <w:sz w:val="22"/>
          <w:szCs w:val="22"/>
          <w:u w:val="single"/>
        </w:rPr>
        <w:t xml:space="preserve">  </w:t>
      </w:r>
      <w:r w:rsidRPr="00814EAB">
        <w:rPr>
          <w:rFonts w:ascii="Cambria" w:hAnsi="Cambria"/>
          <w:b/>
          <w:i/>
          <w:sz w:val="22"/>
          <w:szCs w:val="22"/>
          <w:u w:val="single"/>
        </w:rPr>
        <w:t>Kancelárie, zasadačky, pokladničná zóna:</w:t>
      </w:r>
    </w:p>
    <w:p w14:paraId="43E2661F" w14:textId="77777777" w:rsidR="00C0110D" w:rsidRPr="00814EAB" w:rsidRDefault="00C0110D" w:rsidP="00C0110D">
      <w:pPr>
        <w:spacing w:after="0" w:line="276" w:lineRule="auto"/>
        <w:rPr>
          <w:bCs/>
          <w:i/>
        </w:rPr>
      </w:pPr>
      <w:r w:rsidRPr="00814EAB">
        <w:rPr>
          <w:bCs/>
          <w:i/>
        </w:rPr>
        <w:t>Výmery a špecifikácia upratovaných plôch:</w:t>
      </w:r>
    </w:p>
    <w:p w14:paraId="5F748AB4" w14:textId="77777777" w:rsidR="00C0110D" w:rsidRPr="00814EAB" w:rsidRDefault="00C0110D" w:rsidP="00C0110D">
      <w:pPr>
        <w:spacing w:after="0" w:line="276" w:lineRule="auto"/>
        <w:rPr>
          <w:bCs/>
          <w:i/>
        </w:rPr>
      </w:pPr>
    </w:p>
    <w:p w14:paraId="14F9F442" w14:textId="77777777" w:rsidR="00C0110D" w:rsidRPr="00814EAB" w:rsidRDefault="00C0110D" w:rsidP="00C0110D">
      <w:pPr>
        <w:spacing w:after="0" w:line="276" w:lineRule="auto"/>
        <w:rPr>
          <w:bCs/>
          <w:iCs/>
        </w:rPr>
      </w:pPr>
      <w:r w:rsidRPr="00814EAB">
        <w:rPr>
          <w:bCs/>
          <w:iCs/>
        </w:rPr>
        <w:t xml:space="preserve">Ide o celkovú podlahovú plochu, nie je zohľadnené zastavanie vstavaným nábytkom. </w:t>
      </w:r>
    </w:p>
    <w:p w14:paraId="541C4BC9" w14:textId="77777777" w:rsidR="00C0110D" w:rsidRPr="00814EAB" w:rsidRDefault="00C0110D" w:rsidP="00C0110D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</w:rPr>
      </w:pPr>
    </w:p>
    <w:tbl>
      <w:tblPr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621"/>
        <w:gridCol w:w="992"/>
        <w:gridCol w:w="851"/>
        <w:gridCol w:w="992"/>
      </w:tblGrid>
      <w:tr w:rsidR="00C0110D" w:rsidRPr="00814EAB" w14:paraId="2FF31B3C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C94469E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621" w:type="dxa"/>
            <w:shd w:val="clear" w:color="auto" w:fill="auto"/>
            <w:vAlign w:val="center"/>
            <w:hideMark/>
          </w:tcPr>
          <w:p w14:paraId="3F660B1E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Kancelárie,  pokladničná zóna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C55112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851" w:type="dxa"/>
          </w:tcPr>
          <w:p w14:paraId="54C3EAD7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7B1528FF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drevo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2B83E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dlažba/PVC</w:t>
            </w:r>
          </w:p>
        </w:tc>
      </w:tr>
      <w:tr w:rsidR="00C0110D" w:rsidRPr="00814EAB" w14:paraId="4BFC29C3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1C689841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3A5A5B7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218,10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D34ED9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17,00</w:t>
            </w:r>
          </w:p>
        </w:tc>
        <w:tc>
          <w:tcPr>
            <w:tcW w:w="851" w:type="dxa"/>
          </w:tcPr>
          <w:p w14:paraId="2984ADEE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0,00</w:t>
            </w:r>
          </w:p>
        </w:tc>
        <w:tc>
          <w:tcPr>
            <w:tcW w:w="992" w:type="dxa"/>
            <w:vAlign w:val="center"/>
          </w:tcPr>
          <w:p w14:paraId="621147CB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201,10</w:t>
            </w:r>
          </w:p>
        </w:tc>
      </w:tr>
      <w:tr w:rsidR="00C0110D" w:rsidRPr="00814EAB" w14:paraId="1614BACB" w14:textId="77777777" w:rsidTr="00BE7DC0">
        <w:trPr>
          <w:trHeight w:val="279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3DAF0B6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621" w:type="dxa"/>
            <w:shd w:val="clear" w:color="auto" w:fill="auto"/>
            <w:noWrap/>
            <w:vAlign w:val="bottom"/>
          </w:tcPr>
          <w:p w14:paraId="21514BEA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50,20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6DA02A9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851" w:type="dxa"/>
          </w:tcPr>
          <w:p w14:paraId="34A4DF24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38,30</w:t>
            </w:r>
          </w:p>
        </w:tc>
        <w:tc>
          <w:tcPr>
            <w:tcW w:w="992" w:type="dxa"/>
            <w:vAlign w:val="bottom"/>
          </w:tcPr>
          <w:p w14:paraId="34114870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11,90</w:t>
            </w:r>
          </w:p>
        </w:tc>
      </w:tr>
      <w:tr w:rsidR="00C0110D" w:rsidRPr="00814EAB" w14:paraId="0D85DEF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44EC9E0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621" w:type="dxa"/>
            <w:shd w:val="clear" w:color="auto" w:fill="auto"/>
            <w:noWrap/>
            <w:vAlign w:val="bottom"/>
          </w:tcPr>
          <w:p w14:paraId="4DA35ED5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268,30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F79DDA9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17,00</w:t>
            </w:r>
          </w:p>
        </w:tc>
        <w:tc>
          <w:tcPr>
            <w:tcW w:w="851" w:type="dxa"/>
          </w:tcPr>
          <w:p w14:paraId="51394C6C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38,30</w:t>
            </w:r>
          </w:p>
        </w:tc>
        <w:tc>
          <w:tcPr>
            <w:tcW w:w="992" w:type="dxa"/>
            <w:vAlign w:val="bottom"/>
          </w:tcPr>
          <w:p w14:paraId="1E35B5A3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213,00</w:t>
            </w:r>
          </w:p>
        </w:tc>
      </w:tr>
    </w:tbl>
    <w:p w14:paraId="63C899A0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21BA89C9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814EAB">
        <w:rPr>
          <w:rFonts w:ascii="Cambria" w:hAnsi="Cambria"/>
          <w:b/>
          <w:i/>
          <w:sz w:val="22"/>
          <w:szCs w:val="22"/>
          <w:u w:val="single"/>
        </w:rPr>
        <w:t>1.3  Sociálne zariadenia</w:t>
      </w:r>
    </w:p>
    <w:p w14:paraId="0C44A4C3" w14:textId="77777777" w:rsidR="00C0110D" w:rsidRPr="00814EAB" w:rsidRDefault="00C0110D" w:rsidP="00C0110D">
      <w:pPr>
        <w:spacing w:after="0" w:line="276" w:lineRule="auto"/>
        <w:rPr>
          <w:bCs/>
          <w:i/>
        </w:rPr>
      </w:pPr>
      <w:r w:rsidRPr="00814EAB">
        <w:rPr>
          <w:bCs/>
          <w:i/>
        </w:rPr>
        <w:t>Výmery a špecifikácia upratovaných plôch:</w:t>
      </w:r>
    </w:p>
    <w:p w14:paraId="40717DEB" w14:textId="77777777" w:rsidR="00C0110D" w:rsidRPr="00814EAB" w:rsidRDefault="00C0110D" w:rsidP="00C0110D">
      <w:pPr>
        <w:spacing w:after="0" w:line="276" w:lineRule="auto"/>
        <w:rPr>
          <w:b/>
          <w:i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C0110D" w:rsidRPr="00814EAB" w14:paraId="1BF0DEFD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CF8793C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  <w:bookmarkStart w:id="1" w:name="_Hlk181964701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34FDCF8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Sociálne zariadenia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9DCFEB1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E23BC04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keramická dlažba</w:t>
            </w:r>
          </w:p>
        </w:tc>
      </w:tr>
      <w:tr w:rsidR="00C0110D" w:rsidRPr="00814EAB" w14:paraId="3C1D272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2A75B38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9631582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34,50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93D15D7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center"/>
          </w:tcPr>
          <w:p w14:paraId="577B9C04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34,50</w:t>
            </w:r>
          </w:p>
        </w:tc>
      </w:tr>
      <w:tr w:rsidR="00C0110D" w:rsidRPr="00814EAB" w14:paraId="6938729D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5742457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3A2EC49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9,10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C4F555A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3A8A5DAC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9,10</w:t>
            </w:r>
          </w:p>
        </w:tc>
      </w:tr>
      <w:tr w:rsidR="00C0110D" w:rsidRPr="00814EAB" w14:paraId="6EE0D33E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591D6CA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6E9D07C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43,60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2EFFB5D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0B8B0238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43,60</w:t>
            </w:r>
          </w:p>
        </w:tc>
      </w:tr>
      <w:bookmarkEnd w:id="1"/>
    </w:tbl>
    <w:p w14:paraId="4214D481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342930C1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814EAB">
        <w:rPr>
          <w:rFonts w:ascii="Cambria" w:hAnsi="Cambria"/>
          <w:b/>
          <w:i/>
          <w:sz w:val="22"/>
          <w:szCs w:val="22"/>
          <w:u w:val="single"/>
        </w:rPr>
        <w:t>1.4 Kuchynky a výdajňa stravy</w:t>
      </w:r>
    </w:p>
    <w:p w14:paraId="2B40386D" w14:textId="77777777" w:rsidR="00C0110D" w:rsidRPr="00814EAB" w:rsidRDefault="00C0110D" w:rsidP="00C0110D">
      <w:pPr>
        <w:spacing w:after="0" w:line="276" w:lineRule="auto"/>
        <w:rPr>
          <w:bCs/>
          <w:i/>
        </w:rPr>
      </w:pPr>
      <w:r w:rsidRPr="00814EAB">
        <w:rPr>
          <w:bCs/>
          <w:i/>
        </w:rPr>
        <w:t>Výmery a špecifikácia upratovaných plôch:</w:t>
      </w:r>
    </w:p>
    <w:p w14:paraId="59C17F0B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C0110D" w:rsidRPr="00814EAB" w14:paraId="54A5BC0F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F33B3D7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D87400F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 xml:space="preserve">Kuchynky 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8B14A27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47697AF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dlažba/PVC</w:t>
            </w:r>
          </w:p>
        </w:tc>
      </w:tr>
      <w:tr w:rsidR="00C0110D" w:rsidRPr="00814EAB" w14:paraId="6DF24DE6" w14:textId="77777777" w:rsidTr="00BE7DC0">
        <w:trPr>
          <w:trHeight w:val="311"/>
        </w:trPr>
        <w:tc>
          <w:tcPr>
            <w:tcW w:w="1351" w:type="dxa"/>
            <w:shd w:val="clear" w:color="auto" w:fill="auto"/>
            <w:noWrap/>
            <w:vAlign w:val="bottom"/>
          </w:tcPr>
          <w:p w14:paraId="752C8115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  <w:r w:rsidRPr="00814EAB">
              <w:rPr>
                <w:rFonts w:cstheme="minorHAnsi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7610993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17,80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0B92B7C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AC62125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17,80</w:t>
            </w:r>
          </w:p>
        </w:tc>
      </w:tr>
      <w:tr w:rsidR="00C0110D" w:rsidRPr="00814EAB" w14:paraId="55CF5B83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3A35902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C9A5D4C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8,40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8F9EF99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676982E4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8,40</w:t>
            </w:r>
          </w:p>
        </w:tc>
      </w:tr>
      <w:tr w:rsidR="00C0110D" w:rsidRPr="00814EAB" w14:paraId="65432C4A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EF6A601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74B400B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26,20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CE4AB02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3B812A5E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26,20</w:t>
            </w:r>
          </w:p>
        </w:tc>
      </w:tr>
    </w:tbl>
    <w:p w14:paraId="5D071269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735A25D3" w14:textId="77777777" w:rsidR="00C0110D" w:rsidRPr="00814EAB" w:rsidRDefault="00C0110D" w:rsidP="00C0110D">
      <w:pPr>
        <w:pStyle w:val="Normln1"/>
        <w:spacing w:before="0" w:line="276" w:lineRule="auto"/>
        <w:rPr>
          <w:rFonts w:ascii="Cambria" w:hAnsi="Cambria"/>
          <w:b/>
          <w:bCs w:val="0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R</w:t>
      </w:r>
      <w:r w:rsidRPr="00814EAB">
        <w:rPr>
          <w:rFonts w:ascii="Cambria" w:hAnsi="Cambria"/>
          <w:b/>
          <w:sz w:val="22"/>
          <w:szCs w:val="22"/>
        </w:rPr>
        <w:t>ozsah plnenia: 5 x týždenne (pracovné dni)</w:t>
      </w:r>
    </w:p>
    <w:p w14:paraId="646A0E21" w14:textId="77777777" w:rsidR="00C0110D" w:rsidRPr="00814EAB" w:rsidRDefault="00C0110D" w:rsidP="00C0110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814EAB">
        <w:rPr>
          <w:rFonts w:ascii="Cambria" w:hAnsi="Cambria"/>
          <w:szCs w:val="22"/>
        </w:rPr>
        <w:t>vyprázdnenie a udržiavanie čistoty odpadkových (28 ks) a separačných košov, výmena igelitových vriec podľa potreby, v prípade krabíc je potrebné ich rozloženie, transport smetia do určených kontajnerov v objekte objednávateľa</w:t>
      </w:r>
    </w:p>
    <w:p w14:paraId="53ACF934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lastRenderedPageBreak/>
        <w:t>utieranie prachu zo všetkých dostupných plôch (nábytok 28 ks, stoly 31ks, pulty 3 ks, police 8 ks, kopírovacie stroje a veľkosťou podobné zariadenia 21 ks, chladničky 4 ks, mikrovlnné rúry 2  ks)</w:t>
      </w:r>
    </w:p>
    <w:p w14:paraId="2DE12B57" w14:textId="77777777" w:rsidR="00C0110D" w:rsidRPr="00814EAB" w:rsidRDefault="00C0110D" w:rsidP="00C0110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814EAB">
        <w:rPr>
          <w:rFonts w:ascii="Cambria" w:hAnsi="Cambria"/>
          <w:szCs w:val="22"/>
        </w:rPr>
        <w:t>umývanie podláh a schodiska (370,80 m2)</w:t>
      </w:r>
    </w:p>
    <w:p w14:paraId="32486E37" w14:textId="77777777" w:rsidR="00C0110D" w:rsidRPr="00814EAB" w:rsidRDefault="00C0110D" w:rsidP="00C0110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814EAB">
        <w:rPr>
          <w:rFonts w:ascii="Cambria" w:hAnsi="Cambria"/>
          <w:szCs w:val="22"/>
        </w:rPr>
        <w:t>dopĺňanie hygienického materiálu: tekuté mydlo, toaletný papier, hygienické vrecká, papierové utierky, vrecká do košov, tuhé mydlá*</w:t>
      </w:r>
    </w:p>
    <w:p w14:paraId="1FB90402" w14:textId="77777777" w:rsidR="00C0110D" w:rsidRPr="00814EAB" w:rsidRDefault="00C0110D" w:rsidP="00C0110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814EAB">
        <w:rPr>
          <w:rFonts w:ascii="Cambria" w:hAnsi="Cambria"/>
          <w:szCs w:val="22"/>
        </w:rPr>
        <w:t xml:space="preserve">čistenie sociálnych zariadení 7 ks – WC misy, pisoáre, umývadlá vrátane spodnej časti </w:t>
      </w:r>
      <w:proofErr w:type="spellStart"/>
      <w:r w:rsidRPr="00814EAB">
        <w:rPr>
          <w:rFonts w:ascii="Cambria" w:hAnsi="Cambria"/>
          <w:szCs w:val="22"/>
        </w:rPr>
        <w:t>sanity</w:t>
      </w:r>
      <w:proofErr w:type="spellEnd"/>
      <w:r w:rsidRPr="00814EAB">
        <w:rPr>
          <w:rFonts w:ascii="Cambria" w:hAnsi="Cambria"/>
          <w:szCs w:val="22"/>
        </w:rPr>
        <w:t xml:space="preserve">, vodovodné batérie, leštenie zrkadiel, umývanie podlahy (43,60 m2) </w:t>
      </w:r>
    </w:p>
    <w:p w14:paraId="17DB73E8" w14:textId="77777777" w:rsidR="00C0110D" w:rsidRDefault="00C0110D" w:rsidP="00C0110D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814EAB">
        <w:rPr>
          <w:rFonts w:ascii="Cambria" w:hAnsi="Cambria"/>
          <w:szCs w:val="22"/>
        </w:rPr>
        <w:t>umývanie zasklených častí dverí 15 ks a presklených častí pokladnice malých výplat a kancelárie bankovej polície</w:t>
      </w:r>
      <w:r>
        <w:rPr>
          <w:rFonts w:ascii="Cambria" w:hAnsi="Cambria"/>
          <w:szCs w:val="22"/>
        </w:rPr>
        <w:t>,</w:t>
      </w:r>
    </w:p>
    <w:p w14:paraId="58FA4114" w14:textId="77777777" w:rsidR="00C0110D" w:rsidRPr="0025728C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>umývanie parapetných dosiek na I. NP – 15 m2</w:t>
      </w:r>
      <w:r>
        <w:rPr>
          <w:rFonts w:ascii="Cambria" w:hAnsi="Cambria"/>
          <w:bCs w:val="0"/>
          <w:sz w:val="22"/>
          <w:szCs w:val="22"/>
        </w:rPr>
        <w:t>.</w:t>
      </w:r>
    </w:p>
    <w:p w14:paraId="139F8624" w14:textId="77777777" w:rsidR="00C0110D" w:rsidRPr="00814EAB" w:rsidRDefault="00C0110D" w:rsidP="00C0110D">
      <w:pPr>
        <w:pStyle w:val="Odstavecseseznamem1"/>
        <w:spacing w:line="276" w:lineRule="auto"/>
        <w:ind w:left="142"/>
        <w:jc w:val="both"/>
        <w:rPr>
          <w:rFonts w:ascii="Cambria" w:hAnsi="Cambria"/>
          <w:szCs w:val="22"/>
        </w:rPr>
      </w:pPr>
    </w:p>
    <w:p w14:paraId="69E9DFCD" w14:textId="77777777" w:rsidR="00C0110D" w:rsidRPr="00814EAB" w:rsidRDefault="00C0110D" w:rsidP="00C0110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814EAB">
        <w:rPr>
          <w:rFonts w:ascii="Cambria" w:hAnsi="Cambria"/>
          <w:b/>
          <w:sz w:val="22"/>
          <w:szCs w:val="22"/>
        </w:rPr>
        <w:t>Rozsah plnenia: 1 x týždenne – každý pondelok v týždni</w:t>
      </w:r>
    </w:p>
    <w:p w14:paraId="4C3BBBAD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čistenie a dezinfekcia 2 kuchyniek– nerezový drez a odkladací priestor, vodovodné batérie, keramické obklady, dvierka chladničiek 4 ks a kuchynských liniek 2 ks</w:t>
      </w:r>
    </w:p>
    <w:p w14:paraId="2A9BAD85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dezinfekcia sociálnych zariadení a čistenie keramických obkladov</w:t>
      </w:r>
    </w:p>
    <w:p w14:paraId="315CA0B5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umývanie dverí -  23ks</w:t>
      </w:r>
    </w:p>
    <w:p w14:paraId="498E0DFB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vysávanie kobercov – 17 m2</w:t>
      </w:r>
    </w:p>
    <w:p w14:paraId="69BB21EF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vysávanie čalúneného nábytku</w:t>
      </w:r>
    </w:p>
    <w:p w14:paraId="4B11C02A" w14:textId="77777777" w:rsidR="00C0110D" w:rsidRPr="00814EAB" w:rsidRDefault="00C0110D" w:rsidP="00C0110D">
      <w:pPr>
        <w:pStyle w:val="Normln1"/>
        <w:spacing w:before="0" w:line="276" w:lineRule="auto"/>
        <w:rPr>
          <w:rFonts w:ascii="Cambria" w:hAnsi="Cambria"/>
          <w:sz w:val="22"/>
          <w:szCs w:val="22"/>
          <w:u w:val="single"/>
        </w:rPr>
      </w:pPr>
    </w:p>
    <w:p w14:paraId="0305EC25" w14:textId="77777777" w:rsidR="00C0110D" w:rsidRPr="00814EAB" w:rsidRDefault="00C0110D" w:rsidP="00C0110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814EAB">
        <w:rPr>
          <w:rFonts w:ascii="Cambria" w:hAnsi="Cambria"/>
          <w:b/>
          <w:sz w:val="22"/>
          <w:szCs w:val="22"/>
        </w:rPr>
        <w:t>Rozsah plnenia: 1 x mesačne – k prvému pracovnému dňu v mesiaci</w:t>
      </w:r>
    </w:p>
    <w:p w14:paraId="1540F59A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2" w:name="_Hlk182299937"/>
      <w:r w:rsidRPr="00814EAB">
        <w:rPr>
          <w:rFonts w:ascii="Cambria" w:hAnsi="Cambria"/>
          <w:sz w:val="22"/>
          <w:szCs w:val="22"/>
        </w:rPr>
        <w:t>čistenie nábytku (28 ks) a jeho ošetrenie doporučeným prípravkom</w:t>
      </w:r>
    </w:p>
    <w:p w14:paraId="781AC439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ošetrenie drevených podláh prípravkom na drevené podlahy – 48,5 m2</w:t>
      </w:r>
    </w:p>
    <w:p w14:paraId="35E6C727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utieranie prachu z menej dostupných miest, odstraňovanie pavučín</w:t>
      </w:r>
    </w:p>
    <w:p w14:paraId="7172F42A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čistenie nerezového zábradlia vhodným prípravkom (schodisko na 1. NP a vonkajšie zábradlie vstupu do budovy)</w:t>
      </w:r>
    </w:p>
    <w:bookmarkEnd w:id="2"/>
    <w:p w14:paraId="620DD6A8" w14:textId="77777777" w:rsidR="00C0110D" w:rsidRPr="00814EAB" w:rsidRDefault="00C0110D" w:rsidP="00C0110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47F0DE59" w14:textId="77777777" w:rsidR="00C0110D" w:rsidRPr="00814EAB" w:rsidRDefault="00C0110D" w:rsidP="00C0110D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814EAB">
        <w:rPr>
          <w:rFonts w:ascii="Cambria" w:hAnsi="Cambria"/>
          <w:b/>
          <w:sz w:val="22"/>
          <w:szCs w:val="22"/>
        </w:rPr>
        <w:t xml:space="preserve">Rozsah plnenia: 2 x ročne </w:t>
      </w:r>
      <w:r>
        <w:rPr>
          <w:rFonts w:ascii="Cambria" w:hAnsi="Cambria"/>
          <w:b/>
          <w:sz w:val="22"/>
          <w:szCs w:val="22"/>
        </w:rPr>
        <w:t>(apríl, október)</w:t>
      </w:r>
    </w:p>
    <w:p w14:paraId="7E8EC4B6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>tepovanie kobercov – 17 m2</w:t>
      </w:r>
    </w:p>
    <w:p w14:paraId="461D65CA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>umývanie kovových častí interiérových stien na I. NP obojstranne – 46,80 m2</w:t>
      </w:r>
    </w:p>
    <w:p w14:paraId="70D6D0F8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>čistenie žalúzií na oknách a na presklených stenách interiéru I. NP – 93,90 m2</w:t>
      </w:r>
    </w:p>
    <w:p w14:paraId="7C1BAB15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>čistenie žľabov (nachádzajú sa na rovnej streche dotačného dvoru) – 18,00 m2</w:t>
      </w:r>
    </w:p>
    <w:p w14:paraId="4C7F4189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 xml:space="preserve">čistenie </w:t>
      </w:r>
      <w:proofErr w:type="spellStart"/>
      <w:r w:rsidRPr="00814EAB">
        <w:rPr>
          <w:rFonts w:ascii="Cambria" w:hAnsi="Cambria"/>
          <w:bCs w:val="0"/>
          <w:sz w:val="22"/>
          <w:szCs w:val="22"/>
        </w:rPr>
        <w:t>atiky</w:t>
      </w:r>
      <w:proofErr w:type="spellEnd"/>
      <w:r w:rsidRPr="00814EAB">
        <w:rPr>
          <w:rFonts w:ascii="Cambria" w:hAnsi="Cambria"/>
          <w:bCs w:val="0"/>
          <w:sz w:val="22"/>
          <w:szCs w:val="22"/>
        </w:rPr>
        <w:t xml:space="preserve"> širokej 25 cm, vysokej 50 cm – 212 m</w:t>
      </w:r>
    </w:p>
    <w:p w14:paraId="4901F6D1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6B6685CB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814EAB">
        <w:rPr>
          <w:rFonts w:eastAsia="DengXian" w:cs="Arial"/>
          <w:lang w:eastAsia="zh-CN"/>
        </w:rPr>
        <w:t>*</w:t>
      </w:r>
      <w:r w:rsidRPr="00814EAB">
        <w:rPr>
          <w:rFonts w:eastAsia="Times New Roman" w:cs="Times New Roman"/>
          <w:u w:val="single"/>
        </w:rPr>
        <w:t>Dodávanie a dopĺňanie sociálnych zariadení hygienickým materiálom</w:t>
      </w:r>
      <w:r w:rsidRPr="00814EAB">
        <w:rPr>
          <w:rFonts w:eastAsia="Times New Roman" w:cs="Times New Roman"/>
        </w:rPr>
        <w:t>:</w:t>
      </w:r>
    </w:p>
    <w:p w14:paraId="57279CBA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814EAB">
        <w:rPr>
          <w:rFonts w:eastAsia="Times New Roman" w:cs="Tahoma"/>
        </w:rPr>
        <w:t>- tekuté mydlo</w:t>
      </w:r>
      <w:r w:rsidRPr="00814EAB">
        <w:rPr>
          <w:rFonts w:eastAsia="Times New Roman" w:cs="Tahoma"/>
          <w:b/>
          <w:bCs/>
        </w:rPr>
        <w:t xml:space="preserve"> </w:t>
      </w:r>
      <w:r w:rsidRPr="00814EAB">
        <w:rPr>
          <w:rFonts w:eastAsia="Calibri" w:cs="Times New Roman"/>
        </w:rPr>
        <w:t xml:space="preserve">dezinfekčné, antibakteriálne bez obsahu alkoholu – v plastovej fľaši   </w:t>
      </w:r>
    </w:p>
    <w:p w14:paraId="25B47FA3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814EAB">
        <w:rPr>
          <w:rFonts w:eastAsia="Calibri" w:cs="Times New Roman"/>
        </w:rPr>
        <w:t xml:space="preserve">   s dávkovačom</w:t>
      </w:r>
      <w:r w:rsidRPr="00814EAB">
        <w:rPr>
          <w:rFonts w:eastAsia="DengXian" w:cs="Arial"/>
          <w:lang w:eastAsia="zh-CN"/>
        </w:rPr>
        <w:t xml:space="preserve">  (nie do</w:t>
      </w:r>
      <w:r w:rsidRPr="00814EAB">
        <w:rPr>
          <w:rFonts w:eastAsia="Calibri" w:cs="Times New Roman"/>
        </w:rPr>
        <w:t xml:space="preserve"> zásobníkov CWS),</w:t>
      </w:r>
    </w:p>
    <w:p w14:paraId="1891518E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814EAB">
        <w:rPr>
          <w:rFonts w:eastAsia="Calibri" w:cs="Times New Roman"/>
        </w:rPr>
        <w:t xml:space="preserve">- tuhé mydlo </w:t>
      </w:r>
    </w:p>
    <w:p w14:paraId="19F2770D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814EAB">
        <w:rPr>
          <w:rFonts w:eastAsia="DengXian" w:cs="Arial"/>
          <w:lang w:eastAsia="zh-CN"/>
        </w:rPr>
        <w:t xml:space="preserve">- toaletný papier – </w:t>
      </w:r>
      <w:r w:rsidRPr="00814EAB">
        <w:rPr>
          <w:rFonts w:eastAsia="Calibri" w:cs="Times New Roman"/>
        </w:rPr>
        <w:t>priemer kotúča 26 cm, šírka 9 cm, plošná hmotnosť 36 g/m2, návin 30 m,</w:t>
      </w:r>
      <w:r w:rsidRPr="00814EAB">
        <w:rPr>
          <w:rFonts w:eastAsia="DengXian" w:cs="Arial"/>
          <w:lang w:eastAsia="zh-CN"/>
        </w:rPr>
        <w:t xml:space="preserve"> </w:t>
      </w:r>
    </w:p>
    <w:p w14:paraId="05CDE59F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814EAB">
        <w:rPr>
          <w:rFonts w:eastAsia="DengXian" w:cs="Arial"/>
          <w:lang w:eastAsia="zh-CN"/>
        </w:rPr>
        <w:t xml:space="preserve">- hygienické vrecká - HDPE </w:t>
      </w:r>
      <w:r w:rsidRPr="00814EAB">
        <w:rPr>
          <w:rFonts w:eastAsia="DengXian" w:cs="Arial"/>
          <w:color w:val="000000"/>
          <w:lang w:eastAsia="zh-CN"/>
        </w:rPr>
        <w:t xml:space="preserve">v papierovej krabičke, v balení 30 ks, rozmery 23 x 15 cm </w:t>
      </w:r>
    </w:p>
    <w:p w14:paraId="46EECB92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814EAB">
        <w:rPr>
          <w:rFonts w:eastAsia="DengXian" w:cs="Arial"/>
          <w:lang w:eastAsia="zh-CN"/>
        </w:rPr>
        <w:t xml:space="preserve">- papierové utierky na ruky – </w:t>
      </w:r>
      <w:r w:rsidRPr="00814EAB">
        <w:rPr>
          <w:rFonts w:eastAsia="Calibri" w:cs="Times New Roman"/>
        </w:rPr>
        <w:t xml:space="preserve">jednovrstvové, skladané „ Z“, biele, rozmery balíka: šírka 12 cm, </w:t>
      </w:r>
    </w:p>
    <w:p w14:paraId="52046C77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814EAB">
        <w:rPr>
          <w:rFonts w:eastAsia="Calibri" w:cs="Times New Roman"/>
        </w:rPr>
        <w:t xml:space="preserve">   výška  cca 9,5 cm, dĺžka cca 24,5 cm,</w:t>
      </w:r>
    </w:p>
    <w:p w14:paraId="0EC1F590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814EAB">
        <w:rPr>
          <w:rFonts w:eastAsia="Calibri" w:cs="Times New Roman"/>
        </w:rPr>
        <w:t xml:space="preserve">- rolky papierových utierok – 2 vrstvové, 400 útržkov, rozmer útržku cca 220x250 mm </w:t>
      </w:r>
    </w:p>
    <w:p w14:paraId="41F6511B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814EAB">
        <w:rPr>
          <w:rFonts w:eastAsia="Calibri" w:cs="Times New Roman"/>
        </w:rPr>
        <w:t xml:space="preserve">  (počitárne, kuchynky),</w:t>
      </w:r>
    </w:p>
    <w:p w14:paraId="219250B4" w14:textId="77777777" w:rsidR="00C0110D" w:rsidRPr="00814EAB" w:rsidRDefault="00C0110D" w:rsidP="00C0110D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814EAB">
        <w:rPr>
          <w:rFonts w:eastAsia="DengXian" w:cs="Arial"/>
          <w:lang w:eastAsia="zh-CN"/>
        </w:rPr>
        <w:t xml:space="preserve">- vrecká do košov – </w:t>
      </w:r>
      <w:r w:rsidRPr="00814EAB">
        <w:rPr>
          <w:rFonts w:eastAsia="Calibri" w:cs="Times New Roman"/>
        </w:rPr>
        <w:t>120 l - rozmery 70 x 110 cm (počitárne) a 30 l - rozmery 50 x 60 cm</w:t>
      </w:r>
    </w:p>
    <w:p w14:paraId="052EBF58" w14:textId="77777777" w:rsidR="00C0110D" w:rsidRPr="00814EAB" w:rsidRDefault="00C0110D" w:rsidP="00C0110D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6D6F3E0D" w14:textId="77777777" w:rsidR="00C0110D" w:rsidRPr="00814EAB" w:rsidRDefault="00C0110D" w:rsidP="00C0110D">
      <w:pPr>
        <w:spacing w:after="0" w:line="276" w:lineRule="auto"/>
        <w:ind w:right="3846"/>
        <w:rPr>
          <w:rFonts w:eastAsia="Calibri"/>
          <w:b/>
          <w:u w:val="single"/>
        </w:rPr>
      </w:pPr>
      <w:r w:rsidRPr="00814EAB">
        <w:rPr>
          <w:rFonts w:eastAsia="Calibri"/>
          <w:b/>
          <w:u w:val="single"/>
        </w:rPr>
        <w:lastRenderedPageBreak/>
        <w:t>Časť 2. Umývanie okien a presklených výplní</w:t>
      </w:r>
    </w:p>
    <w:p w14:paraId="5FAC6392" w14:textId="77777777" w:rsidR="00C0110D" w:rsidRPr="00814EAB" w:rsidRDefault="00C0110D" w:rsidP="00C0110D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7374B2C6" w14:textId="77777777" w:rsidR="00C0110D" w:rsidRPr="00814EAB" w:rsidRDefault="00C0110D" w:rsidP="00C0110D">
      <w:pPr>
        <w:spacing w:after="0" w:line="276" w:lineRule="auto"/>
        <w:rPr>
          <w:rFonts w:eastAsia="Calibri" w:cstheme="minorHAnsi"/>
        </w:rPr>
      </w:pPr>
      <w:r w:rsidRPr="00814EAB">
        <w:rPr>
          <w:rFonts w:eastAsia="Calibri" w:cstheme="minorHAnsi"/>
        </w:rPr>
        <w:t xml:space="preserve">Umývanie okien a presklených výplní </w:t>
      </w:r>
      <w:r w:rsidRPr="00814EAB">
        <w:rPr>
          <w:rFonts w:cstheme="minorHAnsi"/>
          <w:lang w:eastAsia="sk-SK"/>
        </w:rPr>
        <w:t xml:space="preserve">bude zabezpečované v dňoch podľa dohody a uskutoční sa v konkrétnom termíne s dennou a </w:t>
      </w:r>
      <w:r w:rsidRPr="00814EAB">
        <w:rPr>
          <w:rFonts w:eastAsia="Calibri" w:cstheme="minorHAnsi"/>
        </w:rPr>
        <w:t xml:space="preserve"> polročnou frekvenciou.</w:t>
      </w:r>
    </w:p>
    <w:p w14:paraId="5EFB54DB" w14:textId="77777777" w:rsidR="00C0110D" w:rsidRPr="00814EAB" w:rsidRDefault="00C0110D" w:rsidP="00C0110D">
      <w:pPr>
        <w:spacing w:after="0" w:line="276" w:lineRule="auto"/>
        <w:rPr>
          <w:rFonts w:eastAsia="Calibri" w:cstheme="minorHAnsi"/>
        </w:rPr>
      </w:pPr>
      <w:r w:rsidRPr="00814EAB">
        <w:rPr>
          <w:rFonts w:eastAsia="Calibri" w:cstheme="minorHAnsi"/>
        </w:rPr>
        <w:t>Technologické vybavenie ako napríklad vedierka, handričky, stierky, rebríky a pod. si zabezpečuje poskytovateľ.</w:t>
      </w:r>
    </w:p>
    <w:p w14:paraId="6AF34A5F" w14:textId="77777777" w:rsidR="00C0110D" w:rsidRPr="00814EAB" w:rsidRDefault="00C0110D" w:rsidP="00C0110D">
      <w:pPr>
        <w:spacing w:after="0" w:line="276" w:lineRule="auto"/>
        <w:rPr>
          <w:rFonts w:eastAsia="Calibri" w:cstheme="minorHAnsi"/>
        </w:rPr>
      </w:pPr>
      <w:r w:rsidRPr="00814EAB">
        <w:rPr>
          <w:rFonts w:eastAsia="Calibri" w:cstheme="minorHAnsi"/>
        </w:rPr>
        <w:t>Čistiace a dezinfekčné prostriedky si zabezpečuje poskytovateľ</w:t>
      </w:r>
      <w:r w:rsidRPr="00814EAB">
        <w:rPr>
          <w:rFonts w:eastAsia="Calibri" w:cstheme="minorHAnsi"/>
          <w:u w:val="single"/>
        </w:rPr>
        <w:t>.</w:t>
      </w:r>
    </w:p>
    <w:p w14:paraId="1278FF2C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  <w:u w:val="single"/>
        </w:rPr>
      </w:pPr>
    </w:p>
    <w:p w14:paraId="46E1FAC0" w14:textId="77777777" w:rsidR="00C0110D" w:rsidRPr="00814EAB" w:rsidRDefault="00C0110D" w:rsidP="00C0110D">
      <w:pPr>
        <w:spacing w:after="0" w:line="276" w:lineRule="auto"/>
        <w:rPr>
          <w:b/>
          <w:i/>
          <w:u w:val="single"/>
        </w:rPr>
      </w:pPr>
      <w:r w:rsidRPr="00814EAB">
        <w:rPr>
          <w:b/>
          <w:i/>
          <w:u w:val="single"/>
        </w:rPr>
        <w:t>2.1  Umývanie okien a presklených stien</w:t>
      </w:r>
    </w:p>
    <w:p w14:paraId="665D6154" w14:textId="77777777" w:rsidR="00C0110D" w:rsidRPr="00814EAB" w:rsidRDefault="00C0110D" w:rsidP="00C0110D">
      <w:pPr>
        <w:spacing w:after="0" w:line="276" w:lineRule="auto"/>
        <w:rPr>
          <w:i/>
          <w:iCs/>
        </w:rPr>
      </w:pPr>
      <w:r w:rsidRPr="00814EAB">
        <w:rPr>
          <w:i/>
          <w:iCs/>
        </w:rPr>
        <w:t>Frekvencia a špecifikácia požadovaných služieb:</w:t>
      </w:r>
    </w:p>
    <w:p w14:paraId="276BBB98" w14:textId="77777777" w:rsidR="00C0110D" w:rsidRPr="00814EAB" w:rsidRDefault="00C0110D" w:rsidP="00C0110D">
      <w:pPr>
        <w:spacing w:after="0" w:line="276" w:lineRule="auto"/>
        <w:rPr>
          <w:b/>
          <w:i/>
          <w:u w:val="single"/>
        </w:rPr>
      </w:pPr>
    </w:p>
    <w:p w14:paraId="6B087528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814EAB">
        <w:rPr>
          <w:rFonts w:ascii="Cambria" w:hAnsi="Cambria"/>
          <w:b/>
          <w:sz w:val="22"/>
          <w:szCs w:val="22"/>
        </w:rPr>
        <w:t xml:space="preserve">Rozsah plnenia: 2 x ročne </w:t>
      </w:r>
      <w:r>
        <w:rPr>
          <w:rFonts w:ascii="Cambria" w:hAnsi="Cambria"/>
          <w:b/>
          <w:sz w:val="22"/>
          <w:szCs w:val="22"/>
        </w:rPr>
        <w:t>(apríl, október)</w:t>
      </w:r>
    </w:p>
    <w:p w14:paraId="3E836F8D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>umývanie presklenej časti vnútorného schodiska zvnútra a zvonku – 194 m2</w:t>
      </w:r>
    </w:p>
    <w:p w14:paraId="535B3CFA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>umývanie okien na I. a II. NP obojstranne – 105,6 m2</w:t>
      </w:r>
    </w:p>
    <w:p w14:paraId="6E3F2AF8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>umývanie presklených stien interiéru na I. a II. NP obojstranne – 203 m2</w:t>
      </w:r>
    </w:p>
    <w:p w14:paraId="0860585E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>umývanie presklenej markízy pred hlavným vstupom – 5,30 m2</w:t>
      </w:r>
    </w:p>
    <w:p w14:paraId="732AD3C1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Cs w:val="0"/>
          <w:sz w:val="22"/>
          <w:szCs w:val="22"/>
        </w:rPr>
      </w:pPr>
    </w:p>
    <w:p w14:paraId="4D0A8980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i/>
          <w:iCs/>
          <w:sz w:val="22"/>
          <w:szCs w:val="22"/>
          <w:u w:val="single"/>
        </w:rPr>
      </w:pPr>
      <w:r w:rsidRPr="00814EAB">
        <w:rPr>
          <w:rFonts w:ascii="Cambria" w:hAnsi="Cambria"/>
          <w:b/>
          <w:i/>
          <w:iCs/>
          <w:sz w:val="22"/>
          <w:szCs w:val="22"/>
          <w:u w:val="single"/>
        </w:rPr>
        <w:t>2.2 Umývanie svetlíkov</w:t>
      </w:r>
    </w:p>
    <w:p w14:paraId="2849CD0B" w14:textId="77777777" w:rsidR="00C0110D" w:rsidRPr="00814EAB" w:rsidRDefault="00C0110D" w:rsidP="00C0110D">
      <w:pPr>
        <w:spacing w:after="0" w:line="276" w:lineRule="auto"/>
        <w:rPr>
          <w:b/>
          <w:i/>
          <w:u w:val="single"/>
        </w:rPr>
      </w:pPr>
      <w:r w:rsidRPr="00814EAB">
        <w:rPr>
          <w:i/>
          <w:iCs/>
        </w:rPr>
        <w:t>Frekvencia a špecifikácia požadovaných služieb:</w:t>
      </w:r>
    </w:p>
    <w:p w14:paraId="324BD4CC" w14:textId="77777777" w:rsidR="00C0110D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sz w:val="22"/>
          <w:szCs w:val="22"/>
        </w:rPr>
      </w:pPr>
    </w:p>
    <w:p w14:paraId="222F599F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814EAB">
        <w:rPr>
          <w:rFonts w:ascii="Cambria" w:hAnsi="Cambria"/>
          <w:b/>
          <w:sz w:val="22"/>
          <w:szCs w:val="22"/>
        </w:rPr>
        <w:t xml:space="preserve">Rozsah plnenia: 2 x ročne </w:t>
      </w:r>
      <w:r>
        <w:rPr>
          <w:rFonts w:ascii="Cambria" w:hAnsi="Cambria"/>
          <w:b/>
          <w:sz w:val="22"/>
          <w:szCs w:val="22"/>
        </w:rPr>
        <w:t>(apríl, október)</w:t>
      </w:r>
    </w:p>
    <w:p w14:paraId="0D8DF57E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 xml:space="preserve">umývanie </w:t>
      </w:r>
      <w:proofErr w:type="spellStart"/>
      <w:r w:rsidRPr="00814EAB">
        <w:rPr>
          <w:rFonts w:ascii="Cambria" w:hAnsi="Cambria"/>
          <w:bCs w:val="0"/>
          <w:sz w:val="22"/>
          <w:szCs w:val="22"/>
        </w:rPr>
        <w:t>svetlíkových</w:t>
      </w:r>
      <w:proofErr w:type="spellEnd"/>
      <w:r w:rsidRPr="00814EAB">
        <w:rPr>
          <w:rFonts w:ascii="Cambria" w:hAnsi="Cambria"/>
          <w:bCs w:val="0"/>
          <w:sz w:val="22"/>
          <w:szCs w:val="22"/>
        </w:rPr>
        <w:t xml:space="preserve"> plastových častí na rovnej streche (dostupné)– 31,00 m2</w:t>
      </w:r>
    </w:p>
    <w:p w14:paraId="1A0F9640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6303E6EC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bookmarkStart w:id="3" w:name="_Hlk182297952"/>
      <w:r w:rsidRPr="00814EAB">
        <w:rPr>
          <w:rFonts w:ascii="Cambria" w:hAnsi="Cambria"/>
          <w:b/>
          <w:iCs/>
          <w:sz w:val="22"/>
          <w:szCs w:val="22"/>
          <w:u w:val="single"/>
        </w:rPr>
        <w:t xml:space="preserve">Časť 3. Sklady, technické miestnosti </w:t>
      </w:r>
      <w:bookmarkStart w:id="4" w:name="_Hlk183607182"/>
      <w:r w:rsidRPr="00814EAB">
        <w:rPr>
          <w:rFonts w:ascii="Cambria" w:hAnsi="Cambria"/>
          <w:b/>
          <w:iCs/>
          <w:sz w:val="22"/>
          <w:szCs w:val="22"/>
          <w:u w:val="single"/>
        </w:rPr>
        <w:t>a exteriérová údržba</w:t>
      </w:r>
      <w:bookmarkEnd w:id="4"/>
    </w:p>
    <w:p w14:paraId="27BEC520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</w:rPr>
      </w:pPr>
    </w:p>
    <w:p w14:paraId="5C9D2AD9" w14:textId="77777777" w:rsidR="00C0110D" w:rsidRDefault="00C0110D" w:rsidP="00C0110D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1481B8F3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4FA10E41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i/>
          <w:sz w:val="22"/>
          <w:szCs w:val="22"/>
          <w:u w:val="single"/>
        </w:rPr>
      </w:pPr>
      <w:r w:rsidRPr="00814EAB">
        <w:rPr>
          <w:rFonts w:ascii="Cambria" w:hAnsi="Cambria"/>
          <w:b/>
          <w:bCs w:val="0"/>
          <w:i/>
          <w:sz w:val="22"/>
          <w:szCs w:val="22"/>
          <w:u w:val="single"/>
        </w:rPr>
        <w:t>3.1 Údržba skladov a technických miestností</w:t>
      </w:r>
    </w:p>
    <w:p w14:paraId="70ACB47E" w14:textId="77777777" w:rsidR="00C0110D" w:rsidRPr="00814EAB" w:rsidRDefault="00C0110D" w:rsidP="00C0110D">
      <w:pPr>
        <w:spacing w:after="0" w:line="276" w:lineRule="auto"/>
        <w:rPr>
          <w:bCs/>
          <w:i/>
        </w:rPr>
      </w:pPr>
      <w:r w:rsidRPr="00814EAB">
        <w:rPr>
          <w:bCs/>
          <w:i/>
        </w:rPr>
        <w:t>Výmery a špecifikácia upratovaných plôch:</w:t>
      </w:r>
    </w:p>
    <w:p w14:paraId="2C9540A8" w14:textId="77777777" w:rsidR="00C0110D" w:rsidRPr="00814EAB" w:rsidRDefault="00C0110D" w:rsidP="00C0110D">
      <w:pPr>
        <w:spacing w:after="0" w:line="276" w:lineRule="auto"/>
        <w:rPr>
          <w:b/>
          <w:i/>
        </w:rPr>
      </w:pP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2755"/>
        <w:gridCol w:w="1559"/>
        <w:gridCol w:w="993"/>
      </w:tblGrid>
      <w:tr w:rsidR="00C0110D" w:rsidRPr="00814EAB" w14:paraId="45FB532C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4DE42AC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  <w:bookmarkStart w:id="5" w:name="_Hlk183004038"/>
          </w:p>
        </w:tc>
        <w:tc>
          <w:tcPr>
            <w:tcW w:w="2755" w:type="dxa"/>
            <w:shd w:val="clear" w:color="auto" w:fill="auto"/>
            <w:vAlign w:val="center"/>
            <w:hideMark/>
          </w:tcPr>
          <w:p w14:paraId="0DB0B1EE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Sklady, technické miestnosti</w:t>
            </w:r>
          </w:p>
        </w:tc>
        <w:tc>
          <w:tcPr>
            <w:tcW w:w="1559" w:type="dxa"/>
          </w:tcPr>
          <w:p w14:paraId="4EA6AB3C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6B040A57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Dlažba, keramika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0D9AE0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PVC</w:t>
            </w:r>
          </w:p>
        </w:tc>
      </w:tr>
      <w:tr w:rsidR="00C0110D" w:rsidRPr="00814EAB" w14:paraId="2C609F76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5B2A9FB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22FEAB5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303,20</w:t>
            </w:r>
          </w:p>
        </w:tc>
        <w:tc>
          <w:tcPr>
            <w:tcW w:w="1559" w:type="dxa"/>
          </w:tcPr>
          <w:p w14:paraId="434C0A81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301,10</w:t>
            </w:r>
          </w:p>
        </w:tc>
        <w:tc>
          <w:tcPr>
            <w:tcW w:w="993" w:type="dxa"/>
            <w:vAlign w:val="center"/>
          </w:tcPr>
          <w:p w14:paraId="573BCE27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2,10</w:t>
            </w:r>
          </w:p>
        </w:tc>
      </w:tr>
      <w:tr w:rsidR="00C0110D" w:rsidRPr="00814EAB" w14:paraId="4EFF2492" w14:textId="77777777" w:rsidTr="00BE7DC0">
        <w:trPr>
          <w:trHeight w:val="361"/>
        </w:trPr>
        <w:tc>
          <w:tcPr>
            <w:tcW w:w="1351" w:type="dxa"/>
            <w:shd w:val="clear" w:color="auto" w:fill="auto"/>
            <w:noWrap/>
            <w:vAlign w:val="bottom"/>
          </w:tcPr>
          <w:p w14:paraId="11D23DEC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2755" w:type="dxa"/>
            <w:shd w:val="clear" w:color="auto" w:fill="auto"/>
            <w:noWrap/>
            <w:vAlign w:val="bottom"/>
          </w:tcPr>
          <w:p w14:paraId="499E4839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35,60</w:t>
            </w:r>
          </w:p>
        </w:tc>
        <w:tc>
          <w:tcPr>
            <w:tcW w:w="1559" w:type="dxa"/>
          </w:tcPr>
          <w:p w14:paraId="5845831B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23,60</w:t>
            </w:r>
          </w:p>
        </w:tc>
        <w:tc>
          <w:tcPr>
            <w:tcW w:w="993" w:type="dxa"/>
            <w:vAlign w:val="bottom"/>
          </w:tcPr>
          <w:p w14:paraId="7DC378D3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814EAB">
              <w:rPr>
                <w:rFonts w:cstheme="minorHAnsi"/>
              </w:rPr>
              <w:t>12,00</w:t>
            </w:r>
          </w:p>
        </w:tc>
      </w:tr>
      <w:tr w:rsidR="00C0110D" w:rsidRPr="00814EAB" w14:paraId="54EDA3F2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D2AE0DD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2755" w:type="dxa"/>
            <w:shd w:val="clear" w:color="auto" w:fill="auto"/>
            <w:noWrap/>
            <w:vAlign w:val="bottom"/>
          </w:tcPr>
          <w:p w14:paraId="6101405F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338,8</w:t>
            </w:r>
          </w:p>
        </w:tc>
        <w:tc>
          <w:tcPr>
            <w:tcW w:w="1559" w:type="dxa"/>
          </w:tcPr>
          <w:p w14:paraId="080F5E4C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324,70</w:t>
            </w:r>
          </w:p>
        </w:tc>
        <w:tc>
          <w:tcPr>
            <w:tcW w:w="993" w:type="dxa"/>
            <w:vAlign w:val="bottom"/>
          </w:tcPr>
          <w:p w14:paraId="50A13EA8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814EAB">
              <w:rPr>
                <w:rFonts w:cstheme="minorHAnsi"/>
                <w:b/>
                <w:bCs/>
              </w:rPr>
              <w:t>14,10</w:t>
            </w:r>
          </w:p>
        </w:tc>
      </w:tr>
      <w:bookmarkEnd w:id="3"/>
      <w:bookmarkEnd w:id="5"/>
    </w:tbl>
    <w:p w14:paraId="3BB770DA" w14:textId="77777777" w:rsidR="00C0110D" w:rsidRPr="00814EAB" w:rsidRDefault="00C0110D" w:rsidP="00C0110D">
      <w:pPr>
        <w:spacing w:after="0" w:line="276" w:lineRule="auto"/>
        <w:rPr>
          <w:i/>
          <w:iCs/>
        </w:rPr>
      </w:pPr>
    </w:p>
    <w:p w14:paraId="0771314B" w14:textId="77777777" w:rsidR="00C0110D" w:rsidRPr="00814EAB" w:rsidRDefault="00C0110D" w:rsidP="00C0110D">
      <w:pPr>
        <w:spacing w:after="0" w:line="276" w:lineRule="auto"/>
        <w:rPr>
          <w:i/>
          <w:iCs/>
        </w:rPr>
      </w:pPr>
      <w:r w:rsidRPr="00814EAB">
        <w:rPr>
          <w:i/>
          <w:iCs/>
        </w:rPr>
        <w:t>Frekvencia a špecifikácia požadovaných služieb:</w:t>
      </w:r>
    </w:p>
    <w:p w14:paraId="1C7CB269" w14:textId="77777777" w:rsidR="00C0110D" w:rsidRPr="00814EAB" w:rsidRDefault="00C0110D" w:rsidP="00C0110D">
      <w:pPr>
        <w:spacing w:after="0" w:line="276" w:lineRule="auto"/>
        <w:rPr>
          <w:i/>
          <w:iCs/>
        </w:rPr>
      </w:pPr>
    </w:p>
    <w:p w14:paraId="76D52767" w14:textId="77777777" w:rsidR="00C0110D" w:rsidRPr="00814EAB" w:rsidRDefault="00C0110D" w:rsidP="00C0110D">
      <w:pPr>
        <w:spacing w:after="0" w:line="276" w:lineRule="auto"/>
        <w:rPr>
          <w:b/>
          <w:bCs/>
        </w:rPr>
      </w:pPr>
      <w:r w:rsidRPr="00814EAB">
        <w:rPr>
          <w:b/>
          <w:bCs/>
        </w:rPr>
        <w:t>Rozsah plnenia: 5 x týždenne</w:t>
      </w:r>
    </w:p>
    <w:p w14:paraId="6A55A2A3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umývanie podláh v skladoch a technických miestnostiach – 94,4 m2</w:t>
      </w:r>
    </w:p>
    <w:p w14:paraId="724D29BE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154758C2" w14:textId="77777777" w:rsidR="00C0110D" w:rsidRPr="00814EAB" w:rsidRDefault="00C0110D" w:rsidP="00C0110D">
      <w:pPr>
        <w:spacing w:after="0" w:line="276" w:lineRule="auto"/>
        <w:rPr>
          <w:b/>
          <w:bCs/>
        </w:rPr>
      </w:pPr>
      <w:bookmarkStart w:id="6" w:name="_Hlk183010097"/>
      <w:r w:rsidRPr="00814EAB">
        <w:rPr>
          <w:b/>
          <w:bCs/>
        </w:rPr>
        <w:t xml:space="preserve">Rozsah plnenia: </w:t>
      </w:r>
      <w:bookmarkEnd w:id="6"/>
      <w:r w:rsidRPr="00814EAB">
        <w:rPr>
          <w:b/>
          <w:bCs/>
        </w:rPr>
        <w:t xml:space="preserve">1 x mesačne </w:t>
      </w:r>
    </w:p>
    <w:p w14:paraId="6D24D255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zametanie a utieranie prachu v dotačnom boxe a na dvore – 173 m2</w:t>
      </w:r>
    </w:p>
    <w:p w14:paraId="38A5E823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 xml:space="preserve">umývanie podlahy v  </w:t>
      </w:r>
      <w:proofErr w:type="spellStart"/>
      <w:r w:rsidRPr="00814EAB">
        <w:rPr>
          <w:rFonts w:ascii="Cambria" w:hAnsi="Cambria"/>
          <w:sz w:val="22"/>
          <w:szCs w:val="22"/>
        </w:rPr>
        <w:t>predtrezore</w:t>
      </w:r>
      <w:proofErr w:type="spellEnd"/>
      <w:r w:rsidRPr="00814EAB">
        <w:rPr>
          <w:rFonts w:ascii="Cambria" w:hAnsi="Cambria"/>
          <w:sz w:val="22"/>
          <w:szCs w:val="22"/>
        </w:rPr>
        <w:t xml:space="preserve"> a trezore – 71,40 m2</w:t>
      </w:r>
    </w:p>
    <w:p w14:paraId="4FC757DD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2D828843" w14:textId="77777777" w:rsidR="00C0110D" w:rsidRPr="00814EAB" w:rsidRDefault="00C0110D" w:rsidP="00C0110D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814EAB">
        <w:rPr>
          <w:rFonts w:ascii="Cambria" w:hAnsi="Cambria"/>
          <w:b/>
          <w:i/>
          <w:sz w:val="22"/>
          <w:szCs w:val="22"/>
          <w:u w:val="single"/>
        </w:rPr>
        <w:t>3.2 Údržba exteriéru</w:t>
      </w:r>
    </w:p>
    <w:p w14:paraId="03B2370E" w14:textId="77777777" w:rsidR="00C0110D" w:rsidRPr="00814EAB" w:rsidRDefault="00C0110D" w:rsidP="00C0110D">
      <w:pPr>
        <w:spacing w:after="0" w:line="276" w:lineRule="auto"/>
        <w:rPr>
          <w:bCs/>
          <w:i/>
        </w:rPr>
      </w:pPr>
      <w:r w:rsidRPr="00814EAB">
        <w:rPr>
          <w:bCs/>
          <w:i/>
        </w:rPr>
        <w:t>Výmery a špecifikácia upratovaných plôch:</w:t>
      </w:r>
    </w:p>
    <w:p w14:paraId="66F6B6DA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3685"/>
      </w:tblGrid>
      <w:tr w:rsidR="00C0110D" w:rsidRPr="00814EAB" w14:paraId="011DC433" w14:textId="77777777" w:rsidTr="00BE7DC0">
        <w:trPr>
          <w:trHeight w:val="304"/>
        </w:trPr>
        <w:tc>
          <w:tcPr>
            <w:tcW w:w="3681" w:type="dxa"/>
            <w:shd w:val="clear" w:color="auto" w:fill="auto"/>
            <w:noWrap/>
            <w:vAlign w:val="bottom"/>
            <w:hideMark/>
          </w:tcPr>
          <w:p w14:paraId="21D1ADD4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04064F53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Exteriér</w:t>
            </w:r>
          </w:p>
        </w:tc>
      </w:tr>
      <w:tr w:rsidR="00C0110D" w:rsidRPr="00814EAB" w14:paraId="72CE2E7A" w14:textId="77777777" w:rsidTr="00BE7DC0">
        <w:trPr>
          <w:trHeight w:val="288"/>
        </w:trPr>
        <w:tc>
          <w:tcPr>
            <w:tcW w:w="3681" w:type="dxa"/>
            <w:shd w:val="clear" w:color="auto" w:fill="auto"/>
            <w:noWrap/>
            <w:vAlign w:val="bottom"/>
            <w:hideMark/>
          </w:tcPr>
          <w:p w14:paraId="6DFC8FF9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Parkovisko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D2C2D2F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89 ,00</w:t>
            </w:r>
          </w:p>
        </w:tc>
      </w:tr>
      <w:tr w:rsidR="00C0110D" w:rsidRPr="00814EAB" w14:paraId="0D08B77B" w14:textId="77777777" w:rsidTr="00BE7DC0">
        <w:trPr>
          <w:trHeight w:val="256"/>
        </w:trPr>
        <w:tc>
          <w:tcPr>
            <w:tcW w:w="3681" w:type="dxa"/>
            <w:shd w:val="clear" w:color="auto" w:fill="auto"/>
            <w:noWrap/>
            <w:vAlign w:val="bottom"/>
          </w:tcPr>
          <w:p w14:paraId="6AD9E652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Chodník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4465B620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159,00</w:t>
            </w:r>
          </w:p>
        </w:tc>
      </w:tr>
      <w:tr w:rsidR="00C0110D" w:rsidRPr="00814EAB" w14:paraId="0F70E47C" w14:textId="77777777" w:rsidTr="00BE7DC0">
        <w:trPr>
          <w:trHeight w:val="231"/>
        </w:trPr>
        <w:tc>
          <w:tcPr>
            <w:tcW w:w="3681" w:type="dxa"/>
            <w:shd w:val="clear" w:color="auto" w:fill="auto"/>
            <w:noWrap/>
            <w:vAlign w:val="bottom"/>
          </w:tcPr>
          <w:p w14:paraId="22739299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Schodisko a rampa pre vozíčkarov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46CBB1CD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814EAB">
              <w:rPr>
                <w:rFonts w:cstheme="minorHAnsi"/>
                <w:color w:val="000000"/>
                <w:lang w:eastAsia="sk-SK"/>
              </w:rPr>
              <w:t>24,00</w:t>
            </w:r>
          </w:p>
        </w:tc>
      </w:tr>
      <w:tr w:rsidR="00C0110D" w:rsidRPr="00814EAB" w14:paraId="0459B64F" w14:textId="77777777" w:rsidTr="00BE7DC0">
        <w:trPr>
          <w:trHeight w:val="288"/>
        </w:trPr>
        <w:tc>
          <w:tcPr>
            <w:tcW w:w="3681" w:type="dxa"/>
            <w:shd w:val="clear" w:color="auto" w:fill="auto"/>
            <w:noWrap/>
            <w:vAlign w:val="bottom"/>
            <w:hideMark/>
          </w:tcPr>
          <w:p w14:paraId="78FA28CF" w14:textId="77777777" w:rsidR="00C0110D" w:rsidRPr="00814EAB" w:rsidRDefault="00C0110D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3685" w:type="dxa"/>
            <w:shd w:val="clear" w:color="auto" w:fill="auto"/>
            <w:noWrap/>
            <w:vAlign w:val="bottom"/>
          </w:tcPr>
          <w:p w14:paraId="2FFC7D25" w14:textId="77777777" w:rsidR="00C0110D" w:rsidRPr="00814EAB" w:rsidRDefault="00C0110D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814EAB">
              <w:rPr>
                <w:rFonts w:cstheme="minorHAnsi"/>
                <w:b/>
                <w:bCs/>
                <w:color w:val="000000"/>
                <w:lang w:eastAsia="sk-SK"/>
              </w:rPr>
              <w:t>272,00</w:t>
            </w:r>
          </w:p>
        </w:tc>
      </w:tr>
    </w:tbl>
    <w:p w14:paraId="00B39B37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05564E66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b/>
          <w:sz w:val="22"/>
          <w:szCs w:val="22"/>
        </w:rPr>
        <w:t>Rozsah plnenia: 1 x týždenne</w:t>
      </w:r>
    </w:p>
    <w:p w14:paraId="5B0A421F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sz w:val="22"/>
          <w:szCs w:val="22"/>
        </w:rPr>
        <w:t>zametanie vonkajšieho schodiska (8 m2) a rampy pre vozíčkarov (16 m2)</w:t>
      </w:r>
    </w:p>
    <w:p w14:paraId="339784E6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56D239C7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  <w:r w:rsidRPr="00814EAB">
        <w:rPr>
          <w:rFonts w:ascii="Cambria" w:hAnsi="Cambria"/>
          <w:b/>
          <w:sz w:val="22"/>
          <w:szCs w:val="22"/>
        </w:rPr>
        <w:t>Rozsah plnenia: 2 x ročne</w:t>
      </w:r>
    </w:p>
    <w:p w14:paraId="59FF7968" w14:textId="77777777" w:rsidR="00C0110D" w:rsidRPr="00814EAB" w:rsidRDefault="00C0110D" w:rsidP="00C0110D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814EAB">
        <w:rPr>
          <w:rFonts w:ascii="Cambria" w:hAnsi="Cambria"/>
          <w:bCs w:val="0"/>
          <w:sz w:val="22"/>
          <w:szCs w:val="22"/>
        </w:rPr>
        <w:t>zametanie chodníka a parkoviska – 248 m2</w:t>
      </w:r>
    </w:p>
    <w:p w14:paraId="38E17D1F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3D89EF25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6FA832F5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22B7DD03" w14:textId="77777777" w:rsidR="00C0110D" w:rsidRPr="00814EAB" w:rsidRDefault="00C0110D" w:rsidP="00C0110D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02A6873F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499F367B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7BF9E82C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3D4CC883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45B50C0D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4D9C2CFB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7B76865A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0D0D1D7D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4B310260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3234FF08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3628ADCC" w14:textId="77777777" w:rsidR="00C0110D" w:rsidRPr="00814EAB" w:rsidRDefault="00C0110D" w:rsidP="00C0110D">
      <w:pPr>
        <w:spacing w:after="0" w:line="276" w:lineRule="auto"/>
        <w:rPr>
          <w:rFonts w:eastAsia="Calibri" w:cs="Arial"/>
          <w:b/>
          <w:bCs/>
          <w:color w:val="000000"/>
        </w:rPr>
      </w:pPr>
    </w:p>
    <w:p w14:paraId="49383A62" w14:textId="77777777" w:rsidR="00C0110D" w:rsidRDefault="00C0110D"/>
    <w:sectPr w:rsidR="00C01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43"/>
    <w:multiLevelType w:val="hybridMultilevel"/>
    <w:tmpl w:val="F98040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2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0D"/>
    <w:rsid w:val="003B78E9"/>
    <w:rsid w:val="00C0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3E4ED"/>
  <w15:chartTrackingRefBased/>
  <w15:docId w15:val="{C66CD416-DCB9-4F92-9985-3E0C9BE2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10D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1">
    <w:name w:val="Normální1"/>
    <w:basedOn w:val="Normal"/>
    <w:rsid w:val="00C0110D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dstavecseseznamem1">
    <w:name w:val="Odstavec se seznamem1"/>
    <w:basedOn w:val="Normln1"/>
    <w:rsid w:val="00C0110D"/>
    <w:pPr>
      <w:tabs>
        <w:tab w:val="clear" w:pos="4860"/>
      </w:tabs>
      <w:suppressAutoHyphens/>
      <w:autoSpaceDN w:val="0"/>
      <w:spacing w:before="0"/>
      <w:ind w:left="708"/>
      <w:textAlignment w:val="baseline"/>
    </w:pPr>
    <w:rPr>
      <w:bCs w:val="0"/>
      <w:sz w:val="22"/>
      <w:lang w:eastAsia="sk-SK"/>
    </w:rPr>
  </w:style>
  <w:style w:type="paragraph" w:customStyle="1" w:styleId="Normlny">
    <w:name w:val="Normálny"/>
    <w:rsid w:val="003B78E9"/>
    <w:pPr>
      <w:suppressAutoHyphens/>
      <w:autoSpaceDN w:val="0"/>
      <w:spacing w:after="120" w:line="240" w:lineRule="auto"/>
      <w:jc w:val="both"/>
    </w:pPr>
    <w:rPr>
      <w:rFonts w:ascii="Cambria" w:eastAsia="Calibri" w:hAnsi="Cambria" w:cs="Times New Roman"/>
      <w:kern w:val="0"/>
      <w14:ligatures w14:val="none"/>
    </w:rPr>
  </w:style>
  <w:style w:type="character" w:customStyle="1" w:styleId="Predvolenpsmoodseku">
    <w:name w:val="Predvolené písmo odseku"/>
    <w:rsid w:val="003B7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1205</Words>
  <Characters>6870</Characters>
  <Application>Microsoft Office Word</Application>
  <DocSecurity>0</DocSecurity>
  <Lines>57</Lines>
  <Paragraphs>16</Paragraphs>
  <ScaleCrop>false</ScaleCrop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2</cp:revision>
  <dcterms:created xsi:type="dcterms:W3CDTF">2024-12-02T08:57:00Z</dcterms:created>
  <dcterms:modified xsi:type="dcterms:W3CDTF">2024-12-02T09:03:00Z</dcterms:modified>
</cp:coreProperties>
</file>