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F26CA5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3F93">
        <w:rPr>
          <w:rFonts w:ascii="Cambria" w:hAnsi="Cambria" w:cs="Arial"/>
          <w:bCs/>
          <w:sz w:val="22"/>
          <w:szCs w:val="22"/>
        </w:rPr>
        <w:t>Namysłów w roku 2025</w:t>
      </w:r>
      <w:r w:rsidR="007C0F42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A3CC3" w14:textId="77777777" w:rsidR="0047195F" w:rsidRDefault="0047195F">
      <w:r>
        <w:separator/>
      </w:r>
    </w:p>
  </w:endnote>
  <w:endnote w:type="continuationSeparator" w:id="0">
    <w:p w14:paraId="7BBE213D" w14:textId="77777777" w:rsidR="0047195F" w:rsidRDefault="0047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0F4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2DC80" w14:textId="77777777" w:rsidR="0047195F" w:rsidRDefault="0047195F">
      <w:r>
        <w:separator/>
      </w:r>
    </w:p>
  </w:footnote>
  <w:footnote w:type="continuationSeparator" w:id="0">
    <w:p w14:paraId="5BC1FB99" w14:textId="77777777" w:rsidR="0047195F" w:rsidRDefault="0047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3F09B00A" w:rsidR="00915158" w:rsidRDefault="007C0F42">
    <w:pPr>
      <w:pStyle w:val="Nagwek"/>
    </w:pPr>
    <w:r>
      <w:t>Z.270.4</w:t>
    </w:r>
    <w:r w:rsidR="00CF3F93"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195F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C0F42"/>
    <w:rsid w:val="00822319"/>
    <w:rsid w:val="008321DE"/>
    <w:rsid w:val="00865992"/>
    <w:rsid w:val="00895713"/>
    <w:rsid w:val="0090527E"/>
    <w:rsid w:val="00915158"/>
    <w:rsid w:val="009B1AB3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91ABE"/>
    <w:rsid w:val="00CF1AD2"/>
    <w:rsid w:val="00CF3F93"/>
    <w:rsid w:val="00D1546C"/>
    <w:rsid w:val="00D92F25"/>
    <w:rsid w:val="00DA4C90"/>
    <w:rsid w:val="00DB2EC0"/>
    <w:rsid w:val="00E6296C"/>
    <w:rsid w:val="00EA394D"/>
    <w:rsid w:val="00F34694"/>
    <w:rsid w:val="00F35321"/>
    <w:rsid w:val="00F41451"/>
    <w:rsid w:val="00FF3C79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5</cp:revision>
  <dcterms:created xsi:type="dcterms:W3CDTF">2022-11-03T20:37:00Z</dcterms:created>
  <dcterms:modified xsi:type="dcterms:W3CDTF">2024-12-17T09:47:00Z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