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39269" w14:textId="77777777" w:rsidR="007A0FFA" w:rsidRDefault="007A0FFA" w:rsidP="00582B44">
      <w:pPr>
        <w:jc w:val="center"/>
        <w:rPr>
          <w:rFonts w:asciiTheme="minorHAnsi" w:hAnsiTheme="minorHAnsi" w:cstheme="minorHAnsi"/>
          <w:b/>
          <w:sz w:val="32"/>
          <w:szCs w:val="32"/>
        </w:rPr>
      </w:pPr>
    </w:p>
    <w:p w14:paraId="274C0967" w14:textId="72B8BB3A" w:rsidR="00582B44" w:rsidRPr="0059602C" w:rsidRDefault="00582B44" w:rsidP="00582B44">
      <w:pPr>
        <w:jc w:val="center"/>
        <w:rPr>
          <w:rFonts w:asciiTheme="minorHAnsi" w:hAnsiTheme="minorHAnsi" w:cstheme="minorHAnsi"/>
          <w:b/>
          <w:sz w:val="32"/>
          <w:szCs w:val="32"/>
        </w:rPr>
      </w:pPr>
      <w:r w:rsidRPr="0059602C">
        <w:rPr>
          <w:rFonts w:asciiTheme="minorHAnsi" w:hAnsiTheme="minorHAnsi" w:cstheme="minorHAnsi"/>
          <w:b/>
          <w:sz w:val="32"/>
          <w:szCs w:val="32"/>
        </w:rPr>
        <w:t xml:space="preserve">Zápisnica z </w:t>
      </w:r>
      <w:r>
        <w:rPr>
          <w:rFonts w:asciiTheme="minorHAnsi" w:hAnsiTheme="minorHAnsi" w:cstheme="minorHAnsi"/>
          <w:b/>
          <w:sz w:val="32"/>
          <w:szCs w:val="32"/>
        </w:rPr>
        <w:t>vyhodnotenia</w:t>
      </w:r>
      <w:r w:rsidRPr="0059602C">
        <w:rPr>
          <w:rFonts w:asciiTheme="minorHAnsi" w:hAnsiTheme="minorHAnsi" w:cstheme="minorHAnsi"/>
          <w:b/>
          <w:sz w:val="32"/>
          <w:szCs w:val="32"/>
        </w:rPr>
        <w:t xml:space="preserve"> </w:t>
      </w:r>
      <w:r>
        <w:rPr>
          <w:rFonts w:asciiTheme="minorHAnsi" w:hAnsiTheme="minorHAnsi" w:cstheme="minorHAnsi"/>
          <w:b/>
          <w:sz w:val="32"/>
          <w:szCs w:val="32"/>
        </w:rPr>
        <w:t>splnenia podmienok účasti</w:t>
      </w:r>
    </w:p>
    <w:p w14:paraId="2B118258" w14:textId="2E078946" w:rsidR="00582B44" w:rsidRPr="00E57048" w:rsidRDefault="00582B44" w:rsidP="00582B44">
      <w:pPr>
        <w:jc w:val="center"/>
        <w:rPr>
          <w:bCs/>
        </w:rPr>
      </w:pPr>
      <w:r w:rsidRPr="00E57048">
        <w:rPr>
          <w:rFonts w:asciiTheme="minorHAnsi" w:hAnsiTheme="minorHAnsi" w:cstheme="minorHAnsi"/>
          <w:bCs/>
        </w:rPr>
        <w:t xml:space="preserve">podľa § </w:t>
      </w:r>
      <w:r>
        <w:rPr>
          <w:rFonts w:asciiTheme="minorHAnsi" w:hAnsiTheme="minorHAnsi" w:cstheme="minorHAnsi"/>
          <w:bCs/>
        </w:rPr>
        <w:t>40</w:t>
      </w:r>
      <w:r w:rsidRPr="00E57048">
        <w:rPr>
          <w:rFonts w:asciiTheme="minorHAnsi" w:hAnsiTheme="minorHAnsi" w:cstheme="minorHAnsi"/>
          <w:bCs/>
        </w:rPr>
        <w:t xml:space="preserve"> ods. </w:t>
      </w:r>
      <w:r>
        <w:rPr>
          <w:rFonts w:asciiTheme="minorHAnsi" w:hAnsiTheme="minorHAnsi" w:cstheme="minorHAnsi"/>
          <w:bCs/>
        </w:rPr>
        <w:t>12</w:t>
      </w:r>
      <w:r w:rsidRPr="00E57048">
        <w:rPr>
          <w:rFonts w:asciiTheme="minorHAnsi" w:hAnsiTheme="minorHAnsi" w:cstheme="minorHAnsi"/>
          <w:bCs/>
        </w:rPr>
        <w:t xml:space="preserve"> zákona č. 343/2015 Z. z. o verejnom obstarávaní a o zmene a doplnení niektorých zákonov v znení </w:t>
      </w:r>
      <w:r w:rsidR="00072F8A">
        <w:rPr>
          <w:rFonts w:cstheme="minorHAnsi"/>
          <w:szCs w:val="20"/>
        </w:rPr>
        <w:t>neskorších predpisov</w:t>
      </w:r>
      <w:r w:rsidR="007015D5" w:rsidRPr="00E57048">
        <w:rPr>
          <w:rFonts w:asciiTheme="minorHAnsi" w:hAnsiTheme="minorHAnsi" w:cstheme="minorHAnsi"/>
          <w:bCs/>
        </w:rPr>
        <w:t xml:space="preserve"> </w:t>
      </w:r>
      <w:r w:rsidRPr="00E57048">
        <w:rPr>
          <w:rFonts w:asciiTheme="minorHAnsi" w:hAnsiTheme="minorHAnsi" w:cstheme="minorHAnsi"/>
          <w:bCs/>
        </w:rPr>
        <w:t>(ďalej len „ZVO“)</w:t>
      </w:r>
      <w:r w:rsidR="008B7BCF">
        <w:rPr>
          <w:rFonts w:asciiTheme="minorHAnsi" w:hAnsiTheme="minorHAnsi" w:cstheme="minorHAnsi"/>
          <w:bCs/>
        </w:rPr>
        <w:tab/>
      </w:r>
    </w:p>
    <w:p w14:paraId="63B2A602" w14:textId="77777777" w:rsidR="00746C2F" w:rsidRDefault="00746C2F" w:rsidP="006E094F">
      <w:pPr>
        <w:rPr>
          <w:rFonts w:asciiTheme="minorHAnsi" w:hAnsiTheme="minorHAnsi"/>
          <w:b/>
          <w:bCs/>
          <w:u w:val="single"/>
        </w:rPr>
      </w:pPr>
    </w:p>
    <w:p w14:paraId="67FD74CB" w14:textId="77777777" w:rsidR="00880A6A" w:rsidRPr="00B97CDF" w:rsidRDefault="00880A6A" w:rsidP="00880A6A">
      <w:pPr>
        <w:ind w:left="2832" w:right="0" w:hanging="2832"/>
        <w:jc w:val="left"/>
        <w:rPr>
          <w:rFonts w:asciiTheme="minorHAnsi" w:hAnsiTheme="minorHAnsi" w:cstheme="minorHAnsi"/>
          <w:iCs/>
          <w:highlight w:val="yellow"/>
        </w:rPr>
      </w:pPr>
      <w:r w:rsidRPr="00B97CDF">
        <w:rPr>
          <w:rFonts w:asciiTheme="minorHAnsi" w:hAnsiTheme="minorHAnsi" w:cstheme="minorHAnsi"/>
          <w:b/>
          <w:iCs/>
        </w:rPr>
        <w:t>Verejný obstarávateľ:</w:t>
      </w:r>
      <w:r w:rsidRPr="00B97CDF">
        <w:rPr>
          <w:rFonts w:asciiTheme="minorHAnsi" w:hAnsiTheme="minorHAnsi" w:cstheme="minorHAnsi"/>
        </w:rPr>
        <w:tab/>
        <w:t>Banskobystrický samosprávny kraj, Nám. SNP 23, 974 01 Banská Bystrica</w:t>
      </w:r>
    </w:p>
    <w:p w14:paraId="01767BF2" w14:textId="77777777" w:rsidR="00880A6A" w:rsidRPr="00B97CDF" w:rsidRDefault="00880A6A" w:rsidP="00880A6A">
      <w:pPr>
        <w:pStyle w:val="Default"/>
        <w:ind w:left="2835" w:hanging="2835"/>
        <w:jc w:val="both"/>
        <w:rPr>
          <w:rFonts w:asciiTheme="minorHAnsi" w:eastAsia="Calibri" w:hAnsiTheme="minorHAnsi" w:cstheme="minorHAnsi"/>
          <w:bCs/>
          <w:sz w:val="22"/>
          <w:szCs w:val="22"/>
        </w:rPr>
      </w:pPr>
      <w:r w:rsidRPr="00B97CDF">
        <w:rPr>
          <w:rFonts w:asciiTheme="minorHAnsi" w:eastAsia="Calibri" w:hAnsiTheme="minorHAnsi" w:cstheme="minorHAnsi"/>
          <w:b/>
          <w:iCs/>
          <w:sz w:val="22"/>
          <w:szCs w:val="22"/>
        </w:rPr>
        <w:t>Predmet zákazky:</w:t>
      </w:r>
      <w:r w:rsidRPr="00B97CDF">
        <w:rPr>
          <w:rFonts w:asciiTheme="minorHAnsi" w:hAnsiTheme="minorHAnsi" w:cstheme="minorHAnsi"/>
          <w:sz w:val="22"/>
          <w:szCs w:val="22"/>
        </w:rPr>
        <w:tab/>
      </w:r>
      <w:r w:rsidRPr="00B97CDF">
        <w:rPr>
          <w:rFonts w:asciiTheme="minorHAnsi" w:eastAsia="Calibri" w:hAnsiTheme="minorHAnsi" w:cstheme="minorHAnsi"/>
          <w:b/>
          <w:sz w:val="22"/>
          <w:szCs w:val="22"/>
        </w:rPr>
        <w:t>Vybavenie cvičnej kuchyne a vybavenie školskej kuchyne gastro nábytkom a zariadením</w:t>
      </w:r>
    </w:p>
    <w:p w14:paraId="397DB17B" w14:textId="77777777" w:rsidR="00880A6A" w:rsidRPr="00B97CDF" w:rsidRDefault="00880A6A" w:rsidP="00880A6A">
      <w:pPr>
        <w:widowControl w:val="0"/>
        <w:ind w:left="2832" w:right="0" w:hanging="2832"/>
        <w:rPr>
          <w:rFonts w:asciiTheme="minorHAnsi" w:hAnsiTheme="minorHAnsi" w:cstheme="minorHAnsi"/>
          <w:iCs/>
        </w:rPr>
      </w:pPr>
      <w:r w:rsidRPr="00B97CDF">
        <w:rPr>
          <w:rFonts w:asciiTheme="minorHAnsi" w:hAnsiTheme="minorHAnsi" w:cstheme="minorHAnsi"/>
          <w:b/>
        </w:rPr>
        <w:t>Druh postupu:</w:t>
      </w:r>
      <w:r w:rsidRPr="00B97CDF">
        <w:rPr>
          <w:rFonts w:asciiTheme="minorHAnsi" w:hAnsiTheme="minorHAnsi" w:cstheme="minorHAnsi"/>
          <w:bCs/>
        </w:rPr>
        <w:t xml:space="preserve"> </w:t>
      </w:r>
      <w:r w:rsidRPr="00B97CDF">
        <w:rPr>
          <w:rFonts w:asciiTheme="minorHAnsi" w:hAnsiTheme="minorHAnsi" w:cstheme="minorHAnsi"/>
          <w:bCs/>
        </w:rPr>
        <w:tab/>
        <w:t>nadlimitná zákazka</w:t>
      </w:r>
      <w:r w:rsidRPr="00B97CDF">
        <w:rPr>
          <w:rFonts w:asciiTheme="minorHAnsi" w:hAnsiTheme="minorHAnsi" w:cstheme="minorHAnsi"/>
        </w:rPr>
        <w:t xml:space="preserve"> </w:t>
      </w:r>
      <w:r w:rsidRPr="00B97CDF">
        <w:rPr>
          <w:rFonts w:asciiTheme="minorHAnsi" w:hAnsiTheme="minorHAnsi" w:cstheme="minorHAnsi"/>
          <w:bCs/>
        </w:rPr>
        <w:t>zadávaná postupom verejnej súťaže podľa § 66 zákona č. 343/2015 Z. z. o verejnom obstarávaní a o zmene a doplnení niektorých zákonov v znení neskorších predpisov (ďalej len „ZVO“)</w:t>
      </w:r>
    </w:p>
    <w:p w14:paraId="260E88DD" w14:textId="77777777" w:rsidR="00880A6A" w:rsidRPr="00B97CDF" w:rsidRDefault="00880A6A" w:rsidP="00880A6A">
      <w:pPr>
        <w:pStyle w:val="Default"/>
        <w:ind w:left="2835" w:hanging="2835"/>
        <w:jc w:val="both"/>
        <w:rPr>
          <w:rFonts w:asciiTheme="minorHAnsi" w:hAnsiTheme="minorHAnsi" w:cstheme="minorHAnsi"/>
          <w:sz w:val="22"/>
          <w:szCs w:val="22"/>
        </w:rPr>
      </w:pPr>
      <w:r w:rsidRPr="00B97CDF">
        <w:rPr>
          <w:rFonts w:asciiTheme="minorHAnsi" w:eastAsia="Calibri" w:hAnsiTheme="minorHAnsi" w:cstheme="minorHAnsi"/>
          <w:b/>
          <w:iCs/>
          <w:sz w:val="22"/>
          <w:szCs w:val="22"/>
        </w:rPr>
        <w:t>Vyhlásené:</w:t>
      </w:r>
      <w:r w:rsidRPr="00B97CDF">
        <w:rPr>
          <w:rFonts w:asciiTheme="minorHAnsi" w:hAnsiTheme="minorHAnsi" w:cstheme="minorHAnsi"/>
          <w:b/>
          <w:iCs/>
          <w:sz w:val="22"/>
          <w:szCs w:val="22"/>
        </w:rPr>
        <w:tab/>
      </w:r>
      <w:r w:rsidRPr="00B97CDF">
        <w:rPr>
          <w:rFonts w:asciiTheme="minorHAnsi" w:eastAsia="Calibri" w:hAnsiTheme="minorHAnsi" w:cstheme="minorHAnsi"/>
          <w:bCs/>
          <w:sz w:val="22"/>
          <w:szCs w:val="22"/>
        </w:rPr>
        <w:t>vo Vestníku verejného obstarávania č. Vestník ÚVO č. Vestník č. 251/2024 - 20.12.2024, zn. 31513 - MST, Európsky vestník EÚ Vestník 780653-2024 zo dňa 19.12.2024</w:t>
      </w:r>
    </w:p>
    <w:p w14:paraId="16A548AD" w14:textId="77777777" w:rsidR="00880A6A" w:rsidRPr="00B97CDF" w:rsidRDefault="00880A6A" w:rsidP="00880A6A">
      <w:pPr>
        <w:pStyle w:val="Zarkazkladnhotextu"/>
        <w:ind w:left="2820" w:hanging="2820"/>
        <w:jc w:val="both"/>
        <w:rPr>
          <w:rFonts w:asciiTheme="minorHAnsi" w:hAnsiTheme="minorHAnsi" w:cstheme="minorHAnsi"/>
          <w:iCs/>
          <w:sz w:val="22"/>
          <w:szCs w:val="22"/>
        </w:rPr>
      </w:pPr>
      <w:r w:rsidRPr="00B97CDF">
        <w:rPr>
          <w:rFonts w:asciiTheme="minorHAnsi" w:eastAsia="Calibri" w:hAnsiTheme="minorHAnsi" w:cstheme="minorHAnsi"/>
          <w:b/>
          <w:iCs/>
          <w:noProof w:val="0"/>
          <w:color w:val="000000"/>
          <w:sz w:val="22"/>
          <w:szCs w:val="22"/>
        </w:rPr>
        <w:t>Predkladanie ponúk:</w:t>
      </w:r>
      <w:r w:rsidRPr="00B97CDF">
        <w:rPr>
          <w:rFonts w:asciiTheme="minorHAnsi" w:hAnsiTheme="minorHAnsi" w:cstheme="minorHAnsi"/>
          <w:b/>
          <w:sz w:val="22"/>
          <w:szCs w:val="22"/>
        </w:rPr>
        <w:tab/>
      </w:r>
      <w:r w:rsidRPr="00B97CDF">
        <w:rPr>
          <w:rFonts w:asciiTheme="minorHAnsi" w:hAnsiTheme="minorHAnsi" w:cstheme="minorHAnsi"/>
          <w:sz w:val="22"/>
          <w:szCs w:val="22"/>
        </w:rPr>
        <w:t>04.03.2025 do 10:00 hod., elektronicky prostredníctvom komunikačného rozhrania Josephine</w:t>
      </w:r>
    </w:p>
    <w:p w14:paraId="5DE1C5C6" w14:textId="77777777" w:rsidR="00880A6A" w:rsidRPr="00B97CDF" w:rsidRDefault="00880A6A" w:rsidP="00880A6A">
      <w:pPr>
        <w:ind w:left="2832" w:right="0" w:hanging="2832"/>
        <w:rPr>
          <w:rFonts w:asciiTheme="minorHAnsi" w:hAnsiTheme="minorHAnsi" w:cstheme="minorHAnsi"/>
          <w:bCs/>
        </w:rPr>
      </w:pPr>
      <w:r w:rsidRPr="00B97CDF">
        <w:rPr>
          <w:rFonts w:asciiTheme="minorHAnsi" w:hAnsiTheme="minorHAnsi" w:cstheme="minorHAnsi"/>
          <w:b/>
          <w:iCs/>
        </w:rPr>
        <w:t>Otváranie ponúk:</w:t>
      </w:r>
      <w:r w:rsidRPr="00B97CDF">
        <w:rPr>
          <w:rFonts w:asciiTheme="minorHAnsi" w:hAnsiTheme="minorHAnsi" w:cstheme="minorHAnsi"/>
          <w:b/>
        </w:rPr>
        <w:t xml:space="preserve">  </w:t>
      </w:r>
      <w:r w:rsidRPr="00B97CDF">
        <w:rPr>
          <w:rFonts w:asciiTheme="minorHAnsi" w:hAnsiTheme="minorHAnsi" w:cstheme="minorHAnsi"/>
          <w:b/>
        </w:rPr>
        <w:tab/>
      </w:r>
      <w:r w:rsidRPr="00B97CDF">
        <w:rPr>
          <w:rFonts w:asciiTheme="minorHAnsi" w:hAnsiTheme="minorHAnsi" w:cstheme="minorHAnsi"/>
          <w:bCs/>
        </w:rPr>
        <w:t>04</w:t>
      </w:r>
      <w:r w:rsidRPr="00B97CDF">
        <w:rPr>
          <w:rFonts w:asciiTheme="minorHAnsi" w:hAnsiTheme="minorHAnsi" w:cstheme="minorHAnsi"/>
        </w:rPr>
        <w:t xml:space="preserve">.03.2025 o 10:30 hod, miestom „on-line“ sprístupnenia ponúk bola webová adresa </w:t>
      </w:r>
      <w:hyperlink r:id="rId8" w:tgtFrame="_blank" w:tooltip="https://josephine.proebiz.com/" w:history="1">
        <w:r w:rsidRPr="00B97CDF">
          <w:rPr>
            <w:rStyle w:val="Hypertextovprepojenie"/>
            <w:rFonts w:asciiTheme="minorHAnsi" w:hAnsiTheme="minorHAnsi" w:cstheme="minorHAnsi"/>
            <w:color w:val="6888C9"/>
          </w:rPr>
          <w:t>https://josephine.proebiz.com/</w:t>
        </w:r>
      </w:hyperlink>
    </w:p>
    <w:p w14:paraId="210884D3" w14:textId="77777777" w:rsidR="00181E53" w:rsidRDefault="00181E53" w:rsidP="00181E53">
      <w:pPr>
        <w:spacing w:after="0" w:line="240" w:lineRule="auto"/>
        <w:ind w:right="0"/>
        <w:rPr>
          <w:rFonts w:asciiTheme="minorHAnsi" w:hAnsiTheme="minorHAnsi" w:cs="Arial"/>
        </w:rPr>
      </w:pPr>
    </w:p>
    <w:p w14:paraId="3A58DACD" w14:textId="4521523B" w:rsidR="00582B44" w:rsidRDefault="00582B44" w:rsidP="00582B44">
      <w:pPr>
        <w:tabs>
          <w:tab w:val="left" w:pos="2835"/>
          <w:tab w:val="left" w:pos="5387"/>
        </w:tabs>
        <w:ind w:right="0"/>
        <w:rPr>
          <w:rFonts w:asciiTheme="minorHAnsi" w:hAnsiTheme="minorHAnsi" w:cs="Arial"/>
          <w:b/>
        </w:rPr>
      </w:pPr>
      <w:r>
        <w:rPr>
          <w:rFonts w:asciiTheme="minorHAnsi" w:hAnsiTheme="minorHAnsi" w:cs="Arial"/>
          <w:bCs/>
        </w:rPr>
        <w:t>Splnenie podmienok účasti uchádzačov vyhodnocovala komisia v nasledovnom zložení:</w:t>
      </w:r>
      <w:r>
        <w:rPr>
          <w:rFonts w:asciiTheme="minorHAnsi" w:hAnsiTheme="minorHAnsi" w:cs="Arial"/>
          <w:b/>
        </w:rPr>
        <w:tab/>
      </w:r>
    </w:p>
    <w:p w14:paraId="38B2D3E9" w14:textId="5AFDA00E" w:rsidR="00992DB6" w:rsidRPr="00B97CDF" w:rsidRDefault="00992DB6" w:rsidP="00992DB6">
      <w:pPr>
        <w:rPr>
          <w:rFonts w:asciiTheme="minorHAnsi" w:hAnsiTheme="minorHAnsi" w:cstheme="minorHAnsi"/>
          <w:iCs/>
        </w:rPr>
      </w:pPr>
      <w:r w:rsidRPr="00B97CDF">
        <w:rPr>
          <w:rFonts w:asciiTheme="minorHAnsi" w:hAnsiTheme="minorHAnsi" w:cstheme="minorHAnsi"/>
          <w:b/>
        </w:rPr>
        <w:t xml:space="preserve">Ing. </w:t>
      </w:r>
      <w:r w:rsidRPr="00B97CDF">
        <w:rPr>
          <w:rFonts w:asciiTheme="minorHAnsi" w:hAnsiTheme="minorHAnsi" w:cstheme="minorHAnsi"/>
          <w:b/>
          <w:bCs/>
          <w:iCs/>
        </w:rPr>
        <w:t>Martin Čill</w:t>
      </w:r>
      <w:r w:rsidR="003E5590">
        <w:rPr>
          <w:rFonts w:asciiTheme="minorHAnsi" w:hAnsiTheme="minorHAnsi" w:cstheme="minorHAnsi"/>
          <w:b/>
          <w:bCs/>
          <w:iCs/>
        </w:rPr>
        <w:t>i</w:t>
      </w:r>
      <w:r w:rsidRPr="00B97CDF">
        <w:rPr>
          <w:rFonts w:asciiTheme="minorHAnsi" w:hAnsiTheme="minorHAnsi" w:cstheme="minorHAnsi"/>
          <w:b/>
          <w:bCs/>
          <w:iCs/>
        </w:rPr>
        <w:t>k</w:t>
      </w:r>
      <w:r w:rsidRPr="00B97CDF">
        <w:rPr>
          <w:rFonts w:asciiTheme="minorHAnsi" w:hAnsiTheme="minorHAnsi" w:cstheme="minorHAnsi"/>
          <w:b/>
          <w:bCs/>
          <w:iCs/>
        </w:rPr>
        <w:tab/>
      </w:r>
      <w:r w:rsidRPr="00B97CDF">
        <w:rPr>
          <w:rFonts w:asciiTheme="minorHAnsi" w:hAnsiTheme="minorHAnsi" w:cstheme="minorHAnsi"/>
          <w:iCs/>
        </w:rPr>
        <w:tab/>
        <w:t>člen komisie s právom vyhodnocovať ponuky</w:t>
      </w:r>
    </w:p>
    <w:p w14:paraId="3F785E99" w14:textId="77777777" w:rsidR="00992DB6" w:rsidRPr="00B97CDF" w:rsidRDefault="00992DB6" w:rsidP="00992DB6">
      <w:pPr>
        <w:rPr>
          <w:rFonts w:asciiTheme="minorHAnsi" w:hAnsiTheme="minorHAnsi" w:cstheme="minorHAnsi"/>
          <w:iCs/>
        </w:rPr>
      </w:pPr>
      <w:r w:rsidRPr="00B97CDF">
        <w:rPr>
          <w:rFonts w:asciiTheme="minorHAnsi" w:eastAsia="Times New Roman" w:hAnsiTheme="minorHAnsi" w:cstheme="minorHAnsi"/>
          <w:b/>
          <w:lang w:eastAsia="cs-CZ"/>
        </w:rPr>
        <w:t>Mgr. Jana Vašičková</w:t>
      </w:r>
      <w:r w:rsidRPr="00B97CDF">
        <w:rPr>
          <w:rFonts w:asciiTheme="minorHAnsi" w:eastAsia="Times New Roman" w:hAnsiTheme="minorHAnsi" w:cstheme="minorHAnsi"/>
          <w:b/>
          <w:lang w:eastAsia="cs-CZ"/>
        </w:rPr>
        <w:tab/>
      </w:r>
      <w:r w:rsidRPr="00B97CDF">
        <w:rPr>
          <w:rFonts w:asciiTheme="minorHAnsi" w:hAnsiTheme="minorHAnsi" w:cstheme="minorHAnsi"/>
          <w:iCs/>
        </w:rPr>
        <w:tab/>
        <w:t>člen komisie s právom vyhodnocovať ponuky</w:t>
      </w:r>
    </w:p>
    <w:p w14:paraId="07D1DBF7" w14:textId="4EF21F5D" w:rsidR="00992DB6" w:rsidRPr="00B97CDF" w:rsidRDefault="003E5590" w:rsidP="00992DB6">
      <w:pPr>
        <w:rPr>
          <w:rFonts w:asciiTheme="minorHAnsi" w:hAnsiTheme="minorHAnsi" w:cstheme="minorHAnsi"/>
          <w:iCs/>
        </w:rPr>
      </w:pPr>
      <w:r w:rsidRPr="00B97CDF">
        <w:rPr>
          <w:rFonts w:asciiTheme="minorHAnsi" w:eastAsia="Times New Roman" w:hAnsiTheme="minorHAnsi" w:cstheme="minorHAnsi"/>
          <w:b/>
          <w:bCs/>
          <w:lang w:eastAsia="cs-CZ"/>
        </w:rPr>
        <w:t>PaedDr</w:t>
      </w:r>
      <w:r w:rsidR="00992DB6" w:rsidRPr="00B97CDF">
        <w:rPr>
          <w:rFonts w:asciiTheme="minorHAnsi" w:eastAsia="Times New Roman" w:hAnsiTheme="minorHAnsi" w:cstheme="minorHAnsi"/>
          <w:b/>
          <w:bCs/>
          <w:lang w:eastAsia="cs-CZ"/>
        </w:rPr>
        <w:t>. Danka Kubušová</w:t>
      </w:r>
      <w:r w:rsidR="00992DB6" w:rsidRPr="00B97CDF">
        <w:rPr>
          <w:rFonts w:asciiTheme="minorHAnsi" w:hAnsiTheme="minorHAnsi" w:cstheme="minorHAnsi"/>
          <w:iCs/>
        </w:rPr>
        <w:tab/>
        <w:t>člen komisie s právom vyhodnocovať ponuky</w:t>
      </w:r>
    </w:p>
    <w:p w14:paraId="785586FC" w14:textId="77777777" w:rsidR="00181E53" w:rsidRDefault="00181E53" w:rsidP="00582B44">
      <w:pPr>
        <w:ind w:left="0" w:right="0" w:firstLine="0"/>
        <w:rPr>
          <w:rFonts w:asciiTheme="minorHAnsi" w:hAnsiTheme="minorHAnsi"/>
        </w:rPr>
      </w:pPr>
    </w:p>
    <w:p w14:paraId="47B2C629" w14:textId="77777777" w:rsidR="00010CF6" w:rsidRPr="00344061" w:rsidRDefault="00010CF6" w:rsidP="00010CF6">
      <w:pPr>
        <w:rPr>
          <w:rFonts w:asciiTheme="minorHAnsi" w:hAnsiTheme="minorHAnsi"/>
        </w:rPr>
      </w:pPr>
      <w:r w:rsidRPr="00344061">
        <w:rPr>
          <w:rFonts w:asciiTheme="minorHAnsi" w:hAnsiTheme="minorHAnsi"/>
        </w:rPr>
        <w:t>V lehote na predkladanie ponúk</w:t>
      </w:r>
      <w:r>
        <w:rPr>
          <w:rFonts w:asciiTheme="minorHAnsi" w:hAnsiTheme="minorHAnsi"/>
        </w:rPr>
        <w:t xml:space="preserve"> </w:t>
      </w:r>
      <w:r w:rsidRPr="00344061">
        <w:rPr>
          <w:rFonts w:asciiTheme="minorHAnsi" w:hAnsiTheme="minorHAnsi"/>
        </w:rPr>
        <w:t xml:space="preserve">boli predložené ponuky nasledovných uchádzačov: </w:t>
      </w:r>
    </w:p>
    <w:p w14:paraId="1EB2B3EC" w14:textId="77777777" w:rsidR="009D7539" w:rsidRPr="00B97CDF" w:rsidRDefault="009D7539" w:rsidP="009D7539">
      <w:pPr>
        <w:pStyle w:val="Odsekzoznamu"/>
        <w:numPr>
          <w:ilvl w:val="0"/>
          <w:numId w:val="3"/>
        </w:numPr>
        <w:spacing w:after="0" w:line="240" w:lineRule="auto"/>
        <w:ind w:right="0"/>
        <w:contextualSpacing w:val="0"/>
        <w:jc w:val="left"/>
        <w:rPr>
          <w:rFonts w:asciiTheme="minorHAnsi" w:hAnsiTheme="minorHAnsi" w:cstheme="minorHAnsi"/>
        </w:rPr>
      </w:pPr>
      <w:r w:rsidRPr="00B97CDF">
        <w:rPr>
          <w:rFonts w:asciiTheme="minorHAnsi" w:hAnsiTheme="minorHAnsi" w:cstheme="minorHAnsi"/>
        </w:rPr>
        <w:t>MD Professional s.r.o., Dlhé hony 4991, 058 01 Poprad, IČO: 31691129</w:t>
      </w:r>
    </w:p>
    <w:p w14:paraId="48AD271F" w14:textId="77777777" w:rsidR="009D7539" w:rsidRPr="00B97CDF" w:rsidRDefault="009D7539" w:rsidP="009D7539">
      <w:pPr>
        <w:pStyle w:val="Odsekzoznamu"/>
        <w:numPr>
          <w:ilvl w:val="0"/>
          <w:numId w:val="3"/>
        </w:numPr>
        <w:spacing w:after="0" w:line="240" w:lineRule="auto"/>
        <w:ind w:right="0"/>
        <w:contextualSpacing w:val="0"/>
        <w:jc w:val="left"/>
        <w:rPr>
          <w:rFonts w:asciiTheme="minorHAnsi" w:hAnsiTheme="minorHAnsi" w:cstheme="minorHAnsi"/>
        </w:rPr>
      </w:pPr>
      <w:r w:rsidRPr="00B97CDF">
        <w:rPr>
          <w:rFonts w:asciiTheme="minorHAnsi" w:hAnsiTheme="minorHAnsi" w:cstheme="minorHAnsi"/>
        </w:rPr>
        <w:t xml:space="preserve">GASTRO VRÁBEĽ s.r.o., </w:t>
      </w:r>
      <w:proofErr w:type="spellStart"/>
      <w:r w:rsidRPr="00B97CDF">
        <w:rPr>
          <w:rFonts w:asciiTheme="minorHAnsi" w:hAnsiTheme="minorHAnsi" w:cstheme="minorHAnsi"/>
        </w:rPr>
        <w:t>M.R.Štefánika</w:t>
      </w:r>
      <w:proofErr w:type="spellEnd"/>
      <w:r w:rsidRPr="00B97CDF">
        <w:rPr>
          <w:rFonts w:asciiTheme="minorHAnsi" w:hAnsiTheme="minorHAnsi" w:cstheme="minorHAnsi"/>
        </w:rPr>
        <w:t xml:space="preserve"> 1832, 026 01 Dolný Kubín, IČO: 43897452</w:t>
      </w:r>
    </w:p>
    <w:p w14:paraId="35C2A78E" w14:textId="77777777" w:rsidR="009D7539" w:rsidRPr="00B97CDF" w:rsidRDefault="009D7539" w:rsidP="009D7539">
      <w:pPr>
        <w:pStyle w:val="Odsekzoznamu"/>
        <w:numPr>
          <w:ilvl w:val="0"/>
          <w:numId w:val="3"/>
        </w:numPr>
        <w:spacing w:after="0" w:line="240" w:lineRule="auto"/>
        <w:ind w:right="0"/>
        <w:contextualSpacing w:val="0"/>
        <w:jc w:val="left"/>
        <w:rPr>
          <w:rFonts w:asciiTheme="minorHAnsi" w:hAnsiTheme="minorHAnsi" w:cstheme="minorHAnsi"/>
        </w:rPr>
      </w:pPr>
      <w:r w:rsidRPr="00B97CDF">
        <w:rPr>
          <w:rFonts w:asciiTheme="minorHAnsi" w:hAnsiTheme="minorHAnsi" w:cstheme="minorHAnsi"/>
        </w:rPr>
        <w:t>LAWEX, spol. s.r.o., Sládkovičova 41, 974 05 Banská Bystrica, IČO: 36037800</w:t>
      </w:r>
    </w:p>
    <w:p w14:paraId="07A2BD85" w14:textId="77777777" w:rsidR="009D7539" w:rsidRPr="00B97CDF" w:rsidRDefault="009D7539" w:rsidP="009D7539">
      <w:pPr>
        <w:pStyle w:val="Odsekzoznamu"/>
        <w:numPr>
          <w:ilvl w:val="0"/>
          <w:numId w:val="3"/>
        </w:numPr>
        <w:spacing w:after="0" w:line="240" w:lineRule="auto"/>
        <w:ind w:right="0"/>
        <w:contextualSpacing w:val="0"/>
        <w:jc w:val="left"/>
        <w:rPr>
          <w:rFonts w:asciiTheme="minorHAnsi" w:hAnsiTheme="minorHAnsi" w:cstheme="minorHAnsi"/>
        </w:rPr>
      </w:pPr>
      <w:r w:rsidRPr="00B97CDF">
        <w:rPr>
          <w:rFonts w:asciiTheme="minorHAnsi" w:hAnsiTheme="minorHAnsi" w:cstheme="minorHAnsi"/>
        </w:rPr>
        <w:t xml:space="preserve">DC Sielnica, n. o., „r. s. p.“, </w:t>
      </w:r>
      <w:proofErr w:type="spellStart"/>
      <w:r w:rsidRPr="00B97CDF">
        <w:rPr>
          <w:rFonts w:asciiTheme="minorHAnsi" w:hAnsiTheme="minorHAnsi" w:cstheme="minorHAnsi"/>
        </w:rPr>
        <w:t>Lazovná</w:t>
      </w:r>
      <w:proofErr w:type="spellEnd"/>
      <w:r w:rsidRPr="00B97CDF">
        <w:rPr>
          <w:rFonts w:asciiTheme="minorHAnsi" w:hAnsiTheme="minorHAnsi" w:cstheme="minorHAnsi"/>
        </w:rPr>
        <w:t xml:space="preserve"> 1487/56 974 01 Banská </w:t>
      </w:r>
      <w:proofErr w:type="spellStart"/>
      <w:r w:rsidRPr="00B97CDF">
        <w:rPr>
          <w:rFonts w:asciiTheme="minorHAnsi" w:hAnsiTheme="minorHAnsi" w:cstheme="minorHAnsi"/>
        </w:rPr>
        <w:t>Bystica</w:t>
      </w:r>
      <w:proofErr w:type="spellEnd"/>
      <w:r w:rsidRPr="00B97CDF">
        <w:rPr>
          <w:rFonts w:asciiTheme="minorHAnsi" w:hAnsiTheme="minorHAnsi" w:cstheme="minorHAnsi"/>
        </w:rPr>
        <w:t>, IČO: 51261171</w:t>
      </w:r>
    </w:p>
    <w:p w14:paraId="094D3D02" w14:textId="77777777" w:rsidR="009D7539" w:rsidRPr="00B97CDF" w:rsidRDefault="009D7539" w:rsidP="009D7539">
      <w:pPr>
        <w:pStyle w:val="Odsekzoznamu"/>
        <w:numPr>
          <w:ilvl w:val="0"/>
          <w:numId w:val="3"/>
        </w:numPr>
        <w:spacing w:after="0" w:line="240" w:lineRule="auto"/>
        <w:ind w:right="0"/>
        <w:contextualSpacing w:val="0"/>
        <w:jc w:val="left"/>
        <w:rPr>
          <w:rFonts w:asciiTheme="minorHAnsi" w:hAnsiTheme="minorHAnsi" w:cstheme="minorHAnsi"/>
        </w:rPr>
      </w:pPr>
      <w:r w:rsidRPr="00B97CDF">
        <w:rPr>
          <w:rFonts w:asciiTheme="minorHAnsi" w:hAnsiTheme="minorHAnsi" w:cstheme="minorHAnsi"/>
        </w:rPr>
        <w:t>IGGY-TRADE s.r.o., Vodná 1126/19, 949 01 Nitra, IČO: 46729445</w:t>
      </w:r>
    </w:p>
    <w:p w14:paraId="36D52E60" w14:textId="77777777" w:rsidR="00222FAB" w:rsidRPr="00222FAB" w:rsidRDefault="00222FAB" w:rsidP="00222FAB">
      <w:pPr>
        <w:pStyle w:val="Odsekzoznamu"/>
        <w:spacing w:after="0" w:line="240" w:lineRule="auto"/>
        <w:ind w:right="0" w:firstLine="0"/>
        <w:contextualSpacing w:val="0"/>
        <w:jc w:val="left"/>
        <w:rPr>
          <w:rFonts w:asciiTheme="minorHAnsi" w:hAnsiTheme="minorHAnsi"/>
        </w:rPr>
      </w:pPr>
    </w:p>
    <w:p w14:paraId="244FD1C0" w14:textId="6E669C5A" w:rsidR="00CA3D29" w:rsidRPr="00CA3D29" w:rsidRDefault="00CA3D29" w:rsidP="00CA3D29">
      <w:pPr>
        <w:spacing w:after="0"/>
        <w:ind w:right="0"/>
        <w:jc w:val="center"/>
        <w:rPr>
          <w:rFonts w:asciiTheme="minorHAnsi" w:hAnsiTheme="minorHAnsi"/>
          <w:b/>
          <w:bCs/>
          <w:sz w:val="24"/>
          <w:szCs w:val="24"/>
          <w:u w:val="single"/>
        </w:rPr>
      </w:pPr>
      <w:r w:rsidRPr="00CA3D29">
        <w:rPr>
          <w:rFonts w:asciiTheme="minorHAnsi" w:hAnsiTheme="minorHAnsi"/>
          <w:b/>
          <w:bCs/>
          <w:sz w:val="24"/>
          <w:szCs w:val="24"/>
          <w:u w:val="single"/>
        </w:rPr>
        <w:t>Vyhodnotenie splnenia podmienok účasti.</w:t>
      </w:r>
    </w:p>
    <w:p w14:paraId="5370E2A9" w14:textId="7AAC7D9A" w:rsidR="00CA3D29" w:rsidRDefault="00CA3D29" w:rsidP="00181E53">
      <w:pPr>
        <w:spacing w:after="0"/>
        <w:ind w:right="0"/>
        <w:rPr>
          <w:rFonts w:asciiTheme="minorHAnsi" w:hAnsiTheme="minorHAnsi"/>
        </w:rPr>
      </w:pPr>
    </w:p>
    <w:p w14:paraId="0FC4E9F0" w14:textId="0DDF8A2E" w:rsidR="00181E53" w:rsidRDefault="007015D5" w:rsidP="007015D5">
      <w:pPr>
        <w:spacing w:after="0"/>
        <w:ind w:right="0"/>
        <w:rPr>
          <w:rFonts w:asciiTheme="minorHAnsi" w:hAnsiTheme="minorHAnsi"/>
        </w:rPr>
      </w:pPr>
      <w:r w:rsidRPr="0059602C">
        <w:rPr>
          <w:rFonts w:asciiTheme="minorHAnsi" w:hAnsiTheme="minorHAnsi"/>
        </w:rPr>
        <w:t>Verejný obstarávateľ v zmysle § 66 ods. 7</w:t>
      </w:r>
      <w:r>
        <w:rPr>
          <w:rFonts w:asciiTheme="minorHAnsi" w:hAnsiTheme="minorHAnsi"/>
        </w:rPr>
        <w:t>, druhá veta</w:t>
      </w:r>
      <w:r w:rsidRPr="0059602C">
        <w:rPr>
          <w:rFonts w:asciiTheme="minorHAnsi" w:hAnsiTheme="minorHAnsi"/>
        </w:rPr>
        <w:t xml:space="preserve"> </w:t>
      </w:r>
      <w:r>
        <w:rPr>
          <w:rFonts w:asciiTheme="minorHAnsi" w:hAnsiTheme="minorHAnsi"/>
        </w:rPr>
        <w:t xml:space="preserve">ZVO </w:t>
      </w:r>
      <w:r w:rsidRPr="0059602C">
        <w:rPr>
          <w:rFonts w:asciiTheme="minorHAnsi" w:hAnsiTheme="minorHAnsi"/>
        </w:rPr>
        <w:t>rozhodol</w:t>
      </w:r>
      <w:r w:rsidRPr="00C3584A">
        <w:rPr>
          <w:rFonts w:asciiTheme="minorHAnsi" w:hAnsiTheme="minorHAnsi"/>
        </w:rPr>
        <w:t xml:space="preserve">, že vyhodnotenie splnenia podmienok účasti podľa § 40 ZVO a vyhodnotenie ponúk z hľadiska splnenia požiadaviek verejného obstarávateľa na predmet zákazky podľa </w:t>
      </w:r>
      <w:proofErr w:type="spellStart"/>
      <w:r w:rsidRPr="00C3584A">
        <w:rPr>
          <w:rFonts w:asciiTheme="minorHAnsi" w:hAnsiTheme="minorHAnsi"/>
        </w:rPr>
        <w:t>ust</w:t>
      </w:r>
      <w:proofErr w:type="spellEnd"/>
      <w:r w:rsidRPr="00C3584A">
        <w:rPr>
          <w:rFonts w:asciiTheme="minorHAnsi" w:hAnsiTheme="minorHAnsi"/>
        </w:rPr>
        <w:t>. § 53 ZVO sa uskutoční po vyhodnotení ponúk na základe kritérií na vyhodnotenie ponúk.</w:t>
      </w:r>
      <w:r>
        <w:rPr>
          <w:rFonts w:asciiTheme="minorHAnsi" w:hAnsiTheme="minorHAnsi"/>
        </w:rPr>
        <w:t xml:space="preserve"> </w:t>
      </w:r>
      <w:r w:rsidR="00181E53">
        <w:rPr>
          <w:rFonts w:asciiTheme="minorHAnsi" w:hAnsiTheme="minorHAnsi"/>
        </w:rPr>
        <w:t xml:space="preserve">Komisia </w:t>
      </w:r>
      <w:r>
        <w:rPr>
          <w:rFonts w:asciiTheme="minorHAnsi" w:hAnsiTheme="minorHAnsi"/>
        </w:rPr>
        <w:t xml:space="preserve">zároveň </w:t>
      </w:r>
      <w:r w:rsidR="00181E53">
        <w:rPr>
          <w:rFonts w:asciiTheme="minorHAnsi" w:hAnsiTheme="minorHAnsi"/>
        </w:rPr>
        <w:t xml:space="preserve">postupovala v súlade s § 55 ods. 1 ZVO a splnenie podmienok účasti podľa § 40 ZVO </w:t>
      </w:r>
      <w:r w:rsidR="00CA3D29">
        <w:rPr>
          <w:rFonts w:asciiTheme="minorHAnsi" w:hAnsiTheme="minorHAnsi"/>
        </w:rPr>
        <w:t>vyhodnocovala</w:t>
      </w:r>
      <w:r w:rsidR="00181E53">
        <w:rPr>
          <w:rFonts w:asciiTheme="minorHAnsi" w:hAnsiTheme="minorHAnsi"/>
        </w:rPr>
        <w:t xml:space="preserve"> u</w:t>
      </w:r>
      <w:r w:rsidR="00CA3D29">
        <w:rPr>
          <w:rFonts w:asciiTheme="minorHAnsi" w:hAnsiTheme="minorHAnsi"/>
        </w:rPr>
        <w:t> </w:t>
      </w:r>
      <w:r w:rsidR="00181E53">
        <w:rPr>
          <w:rFonts w:asciiTheme="minorHAnsi" w:hAnsiTheme="minorHAnsi"/>
        </w:rPr>
        <w:t>uchádzača</w:t>
      </w:r>
      <w:r w:rsidR="00CA3D29">
        <w:rPr>
          <w:rFonts w:asciiTheme="minorHAnsi" w:hAnsiTheme="minorHAnsi"/>
        </w:rPr>
        <w:t xml:space="preserve"> </w:t>
      </w:r>
      <w:r w:rsidR="00DD7197">
        <w:rPr>
          <w:rFonts w:asciiTheme="minorHAnsi" w:hAnsiTheme="minorHAnsi"/>
          <w:b/>
          <w:bCs/>
        </w:rPr>
        <w:t xml:space="preserve">DC Sielnica, </w:t>
      </w:r>
      <w:proofErr w:type="spellStart"/>
      <w:r w:rsidR="00DD7197">
        <w:rPr>
          <w:rFonts w:asciiTheme="minorHAnsi" w:hAnsiTheme="minorHAnsi"/>
          <w:b/>
          <w:bCs/>
        </w:rPr>
        <w:t>n.o</w:t>
      </w:r>
      <w:proofErr w:type="spellEnd"/>
      <w:r w:rsidR="00DD7197">
        <w:rPr>
          <w:rFonts w:asciiTheme="minorHAnsi" w:hAnsiTheme="minorHAnsi"/>
          <w:b/>
          <w:bCs/>
        </w:rPr>
        <w:t>., „</w:t>
      </w:r>
      <w:proofErr w:type="spellStart"/>
      <w:r w:rsidR="00DD7197">
        <w:rPr>
          <w:rFonts w:asciiTheme="minorHAnsi" w:hAnsiTheme="minorHAnsi"/>
          <w:b/>
          <w:bCs/>
        </w:rPr>
        <w:t>r.s.p</w:t>
      </w:r>
      <w:proofErr w:type="spellEnd"/>
      <w:r w:rsidR="00DD7197">
        <w:rPr>
          <w:rFonts w:asciiTheme="minorHAnsi" w:hAnsiTheme="minorHAnsi"/>
          <w:b/>
          <w:bCs/>
        </w:rPr>
        <w:t>.“</w:t>
      </w:r>
      <w:r w:rsidR="00181E53">
        <w:rPr>
          <w:rFonts w:asciiTheme="minorHAnsi" w:hAnsiTheme="minorHAnsi"/>
        </w:rPr>
        <w:t xml:space="preserve">, </w:t>
      </w:r>
      <w:r w:rsidR="00CA3D29">
        <w:rPr>
          <w:rFonts w:asciiTheme="minorHAnsi" w:hAnsiTheme="minorHAnsi"/>
        </w:rPr>
        <w:t>ke</w:t>
      </w:r>
      <w:r w:rsidR="00C81D4A">
        <w:rPr>
          <w:rFonts w:asciiTheme="minorHAnsi" w:hAnsiTheme="minorHAnsi"/>
        </w:rPr>
        <w:t>ď</w:t>
      </w:r>
      <w:r w:rsidR="00CA3D29">
        <w:rPr>
          <w:rFonts w:asciiTheme="minorHAnsi" w:hAnsiTheme="minorHAnsi"/>
        </w:rPr>
        <w:t xml:space="preserve">že tento sa </w:t>
      </w:r>
      <w:r w:rsidR="00181E53">
        <w:rPr>
          <w:rFonts w:asciiTheme="minorHAnsi" w:hAnsiTheme="minorHAnsi"/>
        </w:rPr>
        <w:t>umiestnil na prvom mieste v</w:t>
      </w:r>
      <w:r w:rsidR="00200DD6">
        <w:rPr>
          <w:rFonts w:asciiTheme="minorHAnsi" w:hAnsiTheme="minorHAnsi"/>
        </w:rPr>
        <w:t> </w:t>
      </w:r>
      <w:r w:rsidR="00181E53">
        <w:rPr>
          <w:rFonts w:asciiTheme="minorHAnsi" w:hAnsiTheme="minorHAnsi"/>
        </w:rPr>
        <w:t>poradí</w:t>
      </w:r>
      <w:r w:rsidR="00200DD6">
        <w:rPr>
          <w:rFonts w:asciiTheme="minorHAnsi" w:hAnsiTheme="minorHAnsi"/>
        </w:rPr>
        <w:t xml:space="preserve">. </w:t>
      </w:r>
    </w:p>
    <w:p w14:paraId="6CE91C2C" w14:textId="77777777" w:rsidR="007015D5" w:rsidRDefault="007015D5" w:rsidP="007015D5">
      <w:pPr>
        <w:spacing w:after="0"/>
        <w:ind w:right="0"/>
        <w:rPr>
          <w:rFonts w:asciiTheme="minorHAnsi" w:hAnsiTheme="minorHAnsi"/>
        </w:rPr>
      </w:pPr>
    </w:p>
    <w:p w14:paraId="7CA2E886" w14:textId="4A798CBA" w:rsidR="00D27BCD" w:rsidRPr="002025FB" w:rsidRDefault="00BE13B7" w:rsidP="002E2CE1">
      <w:pPr>
        <w:spacing w:after="0"/>
        <w:ind w:left="0" w:right="0" w:firstLine="0"/>
        <w:rPr>
          <w:rFonts w:asciiTheme="minorHAnsi" w:hAnsiTheme="minorHAnsi" w:cstheme="minorHAnsi"/>
          <w:b/>
          <w:bCs/>
        </w:rPr>
      </w:pPr>
      <w:r w:rsidRPr="00BE13B7">
        <w:rPr>
          <w:rFonts w:asciiTheme="minorHAnsi" w:hAnsiTheme="minorHAnsi"/>
          <w:b/>
          <w:bCs/>
        </w:rPr>
        <w:t xml:space="preserve">DC Sielnica, n. o., „r. s. p.“, </w:t>
      </w:r>
      <w:proofErr w:type="spellStart"/>
      <w:r w:rsidRPr="00BE13B7">
        <w:rPr>
          <w:rFonts w:asciiTheme="minorHAnsi" w:hAnsiTheme="minorHAnsi"/>
          <w:b/>
          <w:bCs/>
        </w:rPr>
        <w:t>Lazovná</w:t>
      </w:r>
      <w:proofErr w:type="spellEnd"/>
      <w:r w:rsidRPr="00BE13B7">
        <w:rPr>
          <w:rFonts w:asciiTheme="minorHAnsi" w:hAnsiTheme="minorHAnsi"/>
          <w:b/>
          <w:bCs/>
        </w:rPr>
        <w:t xml:space="preserve"> 1487/56 974 01 Banská </w:t>
      </w:r>
      <w:proofErr w:type="spellStart"/>
      <w:r w:rsidRPr="00BE13B7">
        <w:rPr>
          <w:rFonts w:asciiTheme="minorHAnsi" w:hAnsiTheme="minorHAnsi"/>
          <w:b/>
          <w:bCs/>
        </w:rPr>
        <w:t>Bystica</w:t>
      </w:r>
      <w:proofErr w:type="spellEnd"/>
      <w:r w:rsidRPr="00BE13B7">
        <w:rPr>
          <w:rFonts w:asciiTheme="minorHAnsi" w:hAnsiTheme="minorHAnsi"/>
          <w:b/>
          <w:bCs/>
        </w:rPr>
        <w:t>, IČO: 51261171</w:t>
      </w:r>
    </w:p>
    <w:p w14:paraId="79BA714B" w14:textId="128BB9D2" w:rsidR="00222FAB" w:rsidRPr="00B606C9" w:rsidRDefault="00226933" w:rsidP="00B606C9">
      <w:pPr>
        <w:spacing w:after="0"/>
        <w:ind w:right="0"/>
        <w:rPr>
          <w:rFonts w:asciiTheme="minorHAnsi" w:hAnsiTheme="minorHAnsi" w:cstheme="minorHAnsi"/>
          <w:bCs/>
        </w:rPr>
      </w:pPr>
      <w:r w:rsidRPr="007B771B">
        <w:rPr>
          <w:rFonts w:asciiTheme="minorHAnsi" w:hAnsiTheme="minorHAnsi" w:cstheme="minorHAnsi"/>
          <w:bCs/>
        </w:rPr>
        <w:t xml:space="preserve">Komisia si overila, či je uchádzač zapísaný v zozname hospodárskych subjektov Úradu pre verejné obstarávanie. Komisia konštatuje, že uchádzač je zapísaný v zozname hospodárskych subjektov pod registračným číslom </w:t>
      </w:r>
      <w:r w:rsidR="00BC2232" w:rsidRPr="00BC2232">
        <w:rPr>
          <w:rFonts w:asciiTheme="minorHAnsi" w:hAnsiTheme="minorHAnsi" w:cstheme="minorHAnsi"/>
          <w:bCs/>
        </w:rPr>
        <w:t>2023/10-PO-G4669</w:t>
      </w:r>
      <w:r w:rsidR="003E5590">
        <w:rPr>
          <w:rFonts w:asciiTheme="minorHAnsi" w:hAnsiTheme="minorHAnsi" w:cstheme="minorHAnsi"/>
          <w:bCs/>
        </w:rPr>
        <w:t xml:space="preserve"> </w:t>
      </w:r>
      <w:r w:rsidRPr="007B771B">
        <w:rPr>
          <w:rFonts w:asciiTheme="minorHAnsi" w:hAnsiTheme="minorHAnsi" w:cstheme="minorHAnsi"/>
          <w:bCs/>
        </w:rPr>
        <w:t xml:space="preserve">s platnosťou zápisu od </w:t>
      </w:r>
      <w:r w:rsidR="00BC2232">
        <w:t>05</w:t>
      </w:r>
      <w:r w:rsidR="00810F78" w:rsidRPr="00810F78">
        <w:t>.</w:t>
      </w:r>
      <w:r w:rsidR="00BC2232">
        <w:t>10</w:t>
      </w:r>
      <w:r w:rsidR="00810F78" w:rsidRPr="00810F78">
        <w:t>.2023</w:t>
      </w:r>
      <w:r w:rsidR="00810F78">
        <w:t xml:space="preserve"> </w:t>
      </w:r>
      <w:r w:rsidRPr="007B771B">
        <w:rPr>
          <w:rFonts w:asciiTheme="minorHAnsi" w:hAnsiTheme="minorHAnsi" w:cstheme="minorHAnsi"/>
          <w:bCs/>
        </w:rPr>
        <w:t xml:space="preserve">do </w:t>
      </w:r>
      <w:r w:rsidR="00BC2232">
        <w:t>05</w:t>
      </w:r>
      <w:r w:rsidR="00810F78" w:rsidRPr="00810F78">
        <w:t>.</w:t>
      </w:r>
      <w:r w:rsidR="00BC2232">
        <w:t>10</w:t>
      </w:r>
      <w:r w:rsidR="00810F78" w:rsidRPr="00810F78">
        <w:t>.2026</w:t>
      </w:r>
      <w:r w:rsidRPr="007B771B">
        <w:rPr>
          <w:rFonts w:asciiTheme="minorHAnsi" w:hAnsiTheme="minorHAnsi" w:cstheme="minorHAnsi"/>
          <w:bCs/>
        </w:rPr>
        <w:t xml:space="preserve">. Uchádzač týmto </w:t>
      </w:r>
      <w:r w:rsidRPr="007B771B">
        <w:rPr>
          <w:rFonts w:asciiTheme="minorHAnsi" w:hAnsiTheme="minorHAnsi" w:cstheme="minorHAnsi"/>
          <w:bCs/>
        </w:rPr>
        <w:lastRenderedPageBreak/>
        <w:t>zápisom preukázal splnenie podmienok účasti podľa § 32 ods. 1 ZVO v rozsahu skutočností zapísaných v zozname hospodárskych subjektov.</w:t>
      </w:r>
      <w:r w:rsidRPr="00991230">
        <w:rPr>
          <w:rFonts w:asciiTheme="majorHAnsi" w:hAnsiTheme="majorHAnsi" w:cstheme="minorHAnsi"/>
          <w:bCs/>
          <w:sz w:val="20"/>
        </w:rPr>
        <w:t xml:space="preserve"> </w:t>
      </w:r>
      <w:r w:rsidR="00CD58A0">
        <w:rPr>
          <w:rFonts w:asciiTheme="minorHAnsi" w:hAnsiTheme="minorHAnsi" w:cstheme="minorHAnsi"/>
          <w:bCs/>
        </w:rPr>
        <w:t xml:space="preserve">Uchádzač na preukázanie splnenia podmienok účasti osobného postavenia predložil </w:t>
      </w:r>
      <w:r w:rsidR="00222FAB">
        <w:rPr>
          <w:rFonts w:asciiTheme="minorHAnsi" w:hAnsiTheme="minorHAnsi" w:cstheme="minorHAnsi"/>
          <w:bCs/>
        </w:rPr>
        <w:t xml:space="preserve">Náhľad záznamu zo zoznamu hospodárskych subjektov ako aj </w:t>
      </w:r>
      <w:r w:rsidR="00222FAB" w:rsidRPr="00A3627A">
        <w:rPr>
          <w:rFonts w:cs="Arial"/>
        </w:rPr>
        <w:t>Čestné vyhlásenie o splnení podmienky účasti uvedenej v § 32 ods. 1 písm. a) ZVO u iných osôb definovaných v ustanovení §</w:t>
      </w:r>
      <w:r w:rsidR="00222FAB">
        <w:rPr>
          <w:rFonts w:cs="Arial"/>
        </w:rPr>
        <w:t> </w:t>
      </w:r>
      <w:r w:rsidR="00222FAB" w:rsidRPr="00A3627A">
        <w:rPr>
          <w:rFonts w:cs="Arial"/>
        </w:rPr>
        <w:t>32 ods. 7 v spojitosti s § 32 ods. 8 ZVO</w:t>
      </w:r>
      <w:r w:rsidR="00222FAB">
        <w:rPr>
          <w:rFonts w:cs="Arial"/>
        </w:rPr>
        <w:t>.</w:t>
      </w:r>
      <w:r w:rsidR="00B606C9">
        <w:rPr>
          <w:rFonts w:asciiTheme="minorHAnsi" w:hAnsiTheme="minorHAnsi" w:cstheme="minorHAnsi"/>
          <w:bCs/>
        </w:rPr>
        <w:t xml:space="preserve"> </w:t>
      </w:r>
      <w:r w:rsidR="008E004E">
        <w:t xml:space="preserve">Komisia skonštatovala, že uchádzač preukázal splnenie podmienok účasti podľa § 32 ods. 1 ZVO v plnom rozsahu. </w:t>
      </w:r>
    </w:p>
    <w:p w14:paraId="50E22C6C" w14:textId="77777777" w:rsidR="00CD58A0" w:rsidRDefault="00CD58A0" w:rsidP="00B70915">
      <w:pPr>
        <w:spacing w:after="0"/>
        <w:ind w:right="0"/>
        <w:rPr>
          <w:rFonts w:asciiTheme="minorHAnsi" w:hAnsiTheme="minorHAnsi" w:cstheme="minorHAnsi"/>
          <w:bCs/>
        </w:rPr>
      </w:pPr>
    </w:p>
    <w:p w14:paraId="0EE9A27D" w14:textId="0631B202" w:rsidR="007A0FFA" w:rsidRDefault="002456CD" w:rsidP="00E23B8E">
      <w:pPr>
        <w:spacing w:after="0"/>
        <w:ind w:right="0"/>
        <w:rPr>
          <w:rFonts w:asciiTheme="minorHAnsi" w:hAnsiTheme="minorHAnsi" w:cstheme="minorHAnsi"/>
          <w:bCs/>
        </w:rPr>
      </w:pPr>
      <w:r w:rsidRPr="00C37CC1">
        <w:rPr>
          <w:rFonts w:asciiTheme="minorHAnsi" w:hAnsiTheme="minorHAnsi" w:cstheme="minorHAnsi"/>
          <w:bCs/>
        </w:rPr>
        <w:t xml:space="preserve">Uchádzač </w:t>
      </w:r>
      <w:r w:rsidR="00BC2232">
        <w:rPr>
          <w:rFonts w:asciiTheme="minorHAnsi" w:hAnsiTheme="minorHAnsi" w:cstheme="minorHAnsi"/>
          <w:bCs/>
        </w:rPr>
        <w:t>ne</w:t>
      </w:r>
      <w:r w:rsidRPr="00C37CC1">
        <w:rPr>
          <w:rFonts w:asciiTheme="minorHAnsi" w:hAnsiTheme="minorHAnsi" w:cstheme="minorHAnsi"/>
          <w:bCs/>
        </w:rPr>
        <w:t xml:space="preserve">predložil na preukázanie splnenia podmienky účasti </w:t>
      </w:r>
      <w:r w:rsidR="00A449AA" w:rsidRPr="00C37CC1">
        <w:rPr>
          <w:rFonts w:asciiTheme="minorHAnsi" w:hAnsiTheme="minorHAnsi" w:cstheme="minorHAnsi"/>
          <w:bCs/>
        </w:rPr>
        <w:t xml:space="preserve">podľa </w:t>
      </w:r>
      <w:r w:rsidR="00A449AA" w:rsidRPr="00C37CC1">
        <w:rPr>
          <w:rFonts w:asciiTheme="minorHAnsi" w:hAnsiTheme="minorHAnsi" w:cstheme="minorHAnsi"/>
          <w:b/>
        </w:rPr>
        <w:t xml:space="preserve">§ 34 ods. 1 písm. </w:t>
      </w:r>
      <w:r w:rsidR="00BC2232">
        <w:rPr>
          <w:rFonts w:asciiTheme="minorHAnsi" w:hAnsiTheme="minorHAnsi" w:cstheme="minorHAnsi"/>
          <w:b/>
        </w:rPr>
        <w:t>a</w:t>
      </w:r>
      <w:r w:rsidR="0033472D" w:rsidRPr="00C37CC1">
        <w:rPr>
          <w:rFonts w:asciiTheme="minorHAnsi" w:hAnsiTheme="minorHAnsi" w:cstheme="minorHAnsi"/>
          <w:b/>
        </w:rPr>
        <w:t>) ZVO</w:t>
      </w:r>
      <w:r w:rsidR="0033472D" w:rsidRPr="00C37CC1">
        <w:rPr>
          <w:rFonts w:asciiTheme="minorHAnsi" w:hAnsiTheme="minorHAnsi" w:cstheme="minorHAnsi"/>
          <w:bCs/>
        </w:rPr>
        <w:t xml:space="preserve"> </w:t>
      </w:r>
      <w:r w:rsidR="00447CD0" w:rsidRPr="00C37CC1">
        <w:rPr>
          <w:rFonts w:asciiTheme="minorHAnsi" w:hAnsiTheme="minorHAnsi" w:cstheme="minorHAnsi"/>
          <w:bCs/>
        </w:rPr>
        <w:t xml:space="preserve">zoznam </w:t>
      </w:r>
      <w:r w:rsidR="00596EDA">
        <w:rPr>
          <w:rFonts w:asciiTheme="minorHAnsi" w:hAnsiTheme="minorHAnsi" w:cstheme="minorHAnsi"/>
          <w:bCs/>
        </w:rPr>
        <w:t>dodaných tovarov</w:t>
      </w:r>
      <w:r w:rsidR="007A0FFA">
        <w:rPr>
          <w:rFonts w:asciiTheme="minorHAnsi" w:hAnsiTheme="minorHAnsi" w:cstheme="minorHAnsi"/>
          <w:bCs/>
        </w:rPr>
        <w:t xml:space="preserve"> </w:t>
      </w:r>
      <w:r w:rsidR="007A0FFA" w:rsidRPr="007A0FFA">
        <w:rPr>
          <w:rFonts w:asciiTheme="minorHAnsi" w:hAnsiTheme="minorHAnsi" w:cstheme="minorHAnsi"/>
          <w:bCs/>
        </w:rPr>
        <w:t>rovnakého alebo podobného charakteru ako je predmet zákazky za predchádzajúce 3 roky</w:t>
      </w:r>
      <w:r w:rsidR="007A0FFA">
        <w:rPr>
          <w:rFonts w:asciiTheme="minorHAnsi" w:hAnsiTheme="minorHAnsi" w:cstheme="minorHAnsi"/>
          <w:bCs/>
        </w:rPr>
        <w:t xml:space="preserve">. </w:t>
      </w:r>
      <w:r w:rsidR="00447CD0">
        <w:rPr>
          <w:rFonts w:asciiTheme="minorHAnsi" w:hAnsiTheme="minorHAnsi" w:cstheme="minorHAnsi"/>
          <w:bCs/>
        </w:rPr>
        <w:t xml:space="preserve">Komisia </w:t>
      </w:r>
      <w:r w:rsidR="00D74EA0">
        <w:rPr>
          <w:rFonts w:asciiTheme="minorHAnsi" w:hAnsiTheme="minorHAnsi" w:cstheme="minorHAnsi"/>
          <w:bCs/>
        </w:rPr>
        <w:t xml:space="preserve">skonštatovala, že </w:t>
      </w:r>
      <w:r w:rsidR="007A0FFA">
        <w:rPr>
          <w:rFonts w:asciiTheme="minorHAnsi" w:hAnsiTheme="minorHAnsi" w:cstheme="minorHAnsi"/>
          <w:bCs/>
        </w:rPr>
        <w:t>uchádzač nemá zapísané referencie v registri Evidencia referencií na stránke Úradu pre verejné obstarávanie.</w:t>
      </w:r>
      <w:r w:rsidR="00E23B8E">
        <w:rPr>
          <w:rFonts w:asciiTheme="minorHAnsi" w:hAnsiTheme="minorHAnsi" w:cstheme="minorHAnsi"/>
        </w:rPr>
        <w:t xml:space="preserve"> </w:t>
      </w:r>
      <w:r w:rsidR="007A0FFA">
        <w:rPr>
          <w:rFonts w:asciiTheme="minorHAnsi" w:hAnsiTheme="minorHAnsi" w:cstheme="minorHAnsi"/>
          <w:bCs/>
        </w:rPr>
        <w:t>Uchádzač nepredložil ani predbežne nenahradil dokumenty Jednotným európskym dokumentov podľa §39 ZVO.</w:t>
      </w:r>
    </w:p>
    <w:p w14:paraId="2A3F3EF1" w14:textId="77777777" w:rsidR="00E97BA4" w:rsidRDefault="00E97BA4" w:rsidP="00E23B8E">
      <w:pPr>
        <w:spacing w:after="0"/>
        <w:ind w:right="0"/>
        <w:rPr>
          <w:rFonts w:asciiTheme="minorHAnsi" w:hAnsiTheme="minorHAnsi" w:cstheme="minorHAnsi"/>
          <w:bCs/>
        </w:rPr>
      </w:pPr>
    </w:p>
    <w:p w14:paraId="5B4B818C" w14:textId="6A194B22" w:rsidR="00E97BA4" w:rsidRDefault="00E97BA4" w:rsidP="00E23B8E">
      <w:pPr>
        <w:spacing w:after="0"/>
        <w:ind w:right="0"/>
        <w:rPr>
          <w:rFonts w:asciiTheme="minorHAnsi" w:hAnsiTheme="minorHAnsi" w:cstheme="minorHAnsi"/>
          <w:bCs/>
        </w:rPr>
      </w:pPr>
      <w:r w:rsidRPr="00E97BA4">
        <w:rPr>
          <w:rFonts w:asciiTheme="minorHAnsi" w:hAnsiTheme="minorHAnsi" w:cstheme="minorHAnsi"/>
          <w:bCs/>
        </w:rPr>
        <w:t>Verejný obstarávateľ poža</w:t>
      </w:r>
      <w:r>
        <w:rPr>
          <w:rFonts w:asciiTheme="minorHAnsi" w:hAnsiTheme="minorHAnsi" w:cstheme="minorHAnsi"/>
          <w:bCs/>
        </w:rPr>
        <w:t>doval</w:t>
      </w:r>
      <w:r w:rsidRPr="00E97BA4">
        <w:rPr>
          <w:rFonts w:asciiTheme="minorHAnsi" w:hAnsiTheme="minorHAnsi" w:cstheme="minorHAnsi"/>
          <w:bCs/>
        </w:rPr>
        <w:t xml:space="preserve"> zoznam </w:t>
      </w:r>
      <w:r>
        <w:rPr>
          <w:rFonts w:asciiTheme="minorHAnsi" w:hAnsiTheme="minorHAnsi" w:cstheme="minorHAnsi"/>
          <w:bCs/>
        </w:rPr>
        <w:t xml:space="preserve">dodávok </w:t>
      </w:r>
      <w:r w:rsidRPr="00E97BA4">
        <w:rPr>
          <w:rFonts w:asciiTheme="minorHAnsi" w:hAnsiTheme="minorHAnsi" w:cstheme="minorHAnsi"/>
          <w:bCs/>
        </w:rPr>
        <w:t xml:space="preserve">preukázať </w:t>
      </w:r>
      <w:r w:rsidRPr="00E97BA4">
        <w:rPr>
          <w:rFonts w:asciiTheme="minorHAnsi" w:hAnsiTheme="minorHAnsi" w:cstheme="minorHAnsi"/>
          <w:b/>
          <w:bCs/>
        </w:rPr>
        <w:t xml:space="preserve">súhrnnú hodnotu dodaných tovarov </w:t>
      </w:r>
      <w:r w:rsidRPr="00E97BA4">
        <w:rPr>
          <w:rFonts w:asciiTheme="minorHAnsi" w:hAnsiTheme="minorHAnsi" w:cstheme="minorHAnsi"/>
          <w:bCs/>
        </w:rPr>
        <w:t xml:space="preserve">rovnakého alebo podobného charakteru ako je predmet zákazky </w:t>
      </w:r>
      <w:r w:rsidRPr="00E97BA4">
        <w:rPr>
          <w:rFonts w:asciiTheme="minorHAnsi" w:hAnsiTheme="minorHAnsi" w:cstheme="minorHAnsi"/>
          <w:b/>
          <w:bCs/>
        </w:rPr>
        <w:t xml:space="preserve">za predchádzajúce 3 roky, </w:t>
      </w:r>
      <w:proofErr w:type="spellStart"/>
      <w:r w:rsidRPr="00E97BA4">
        <w:rPr>
          <w:rFonts w:asciiTheme="minorHAnsi" w:hAnsiTheme="minorHAnsi" w:cstheme="minorHAnsi"/>
          <w:bCs/>
        </w:rPr>
        <w:t>t.j</w:t>
      </w:r>
      <w:proofErr w:type="spellEnd"/>
      <w:r w:rsidRPr="00E97BA4">
        <w:rPr>
          <w:rFonts w:asciiTheme="minorHAnsi" w:hAnsiTheme="minorHAnsi" w:cstheme="minorHAnsi"/>
          <w:bCs/>
        </w:rPr>
        <w:t xml:space="preserve">. 3 roky spätne od vyhlásenia verejného obstarávania </w:t>
      </w:r>
      <w:r w:rsidRPr="00E97BA4">
        <w:rPr>
          <w:rFonts w:asciiTheme="minorHAnsi" w:hAnsiTheme="minorHAnsi" w:cstheme="minorHAnsi"/>
          <w:b/>
          <w:bCs/>
        </w:rPr>
        <w:t>v hodnote minimálne dosahujúcej sumu 50 000,00 € bez DPH. Za tovar rovnakého alebo obdobného charakteru sa považuje dodávka a montáž kuchynských zariadení, gastro zariadenie kuchýň, jedální (platí pri predložení ponuky na jednu alebo viacero častí).</w:t>
      </w:r>
    </w:p>
    <w:p w14:paraId="79336B28" w14:textId="77777777" w:rsidR="000F456C" w:rsidRDefault="000F456C" w:rsidP="00E23B8E">
      <w:pPr>
        <w:spacing w:after="0"/>
        <w:ind w:right="0"/>
        <w:rPr>
          <w:rFonts w:asciiTheme="minorHAnsi" w:hAnsiTheme="minorHAnsi" w:cstheme="minorHAnsi"/>
          <w:bCs/>
        </w:rPr>
      </w:pPr>
    </w:p>
    <w:p w14:paraId="4F96C10B" w14:textId="448A044D" w:rsidR="000F456C" w:rsidRPr="00B97CDF" w:rsidRDefault="000F456C" w:rsidP="000F456C">
      <w:pPr>
        <w:spacing w:after="0"/>
        <w:ind w:left="0" w:right="0" w:firstLine="0"/>
        <w:rPr>
          <w:rFonts w:asciiTheme="minorHAnsi" w:hAnsiTheme="minorHAnsi" w:cstheme="minorHAnsi"/>
        </w:rPr>
      </w:pPr>
      <w:r>
        <w:rPr>
          <w:rFonts w:asciiTheme="minorHAnsi" w:hAnsiTheme="minorHAnsi" w:cstheme="minorHAnsi"/>
        </w:rPr>
        <w:t>K</w:t>
      </w:r>
      <w:r w:rsidRPr="00B97CDF">
        <w:rPr>
          <w:rFonts w:asciiTheme="minorHAnsi" w:hAnsiTheme="minorHAnsi" w:cstheme="minorHAnsi"/>
        </w:rPr>
        <w:t>omisia odporúča</w:t>
      </w:r>
      <w:r>
        <w:rPr>
          <w:rFonts w:asciiTheme="minorHAnsi" w:hAnsiTheme="minorHAnsi" w:cstheme="minorHAnsi"/>
        </w:rPr>
        <w:t>la</w:t>
      </w:r>
      <w:r w:rsidRPr="00B97CDF">
        <w:rPr>
          <w:rFonts w:asciiTheme="minorHAnsi" w:hAnsiTheme="minorHAnsi" w:cstheme="minorHAnsi"/>
        </w:rPr>
        <w:t xml:space="preserve"> uchádzača pre nesplnenie podmienok technickej a odbornej spôsobilosti, teda v súlade s § 40 ods. 6 ZVO. písm. a) ZVO</w:t>
      </w:r>
      <w:r>
        <w:rPr>
          <w:rFonts w:asciiTheme="minorHAnsi" w:hAnsiTheme="minorHAnsi" w:cstheme="minorHAnsi"/>
        </w:rPr>
        <w:t xml:space="preserve"> vylúčiť</w:t>
      </w:r>
      <w:r w:rsidRPr="00B97CDF">
        <w:rPr>
          <w:rFonts w:asciiTheme="minorHAnsi" w:hAnsiTheme="minorHAnsi" w:cstheme="minorHAnsi"/>
        </w:rPr>
        <w:t>. Uvedené sa vzťahuje na ČASŤ 1 a ČASŤ 2 predmetu zákazky.</w:t>
      </w:r>
    </w:p>
    <w:p w14:paraId="37FBBD37" w14:textId="77777777" w:rsidR="000F456C" w:rsidRPr="00E23B8E" w:rsidRDefault="000F456C" w:rsidP="00E23B8E">
      <w:pPr>
        <w:spacing w:after="0"/>
        <w:ind w:right="0"/>
        <w:rPr>
          <w:rFonts w:asciiTheme="minorHAnsi" w:hAnsiTheme="minorHAnsi" w:cstheme="minorHAnsi"/>
        </w:rPr>
      </w:pPr>
    </w:p>
    <w:p w14:paraId="41648B3F" w14:textId="5976F4D2" w:rsidR="000F456C" w:rsidRDefault="000F456C" w:rsidP="000F456C">
      <w:pPr>
        <w:spacing w:after="0" w:line="240" w:lineRule="auto"/>
        <w:ind w:right="0"/>
        <w:jc w:val="left"/>
        <w:rPr>
          <w:rFonts w:asciiTheme="minorHAnsi" w:hAnsiTheme="minorHAnsi" w:cstheme="minorHAnsi"/>
        </w:rPr>
      </w:pPr>
      <w:r w:rsidRPr="00126D72">
        <w:rPr>
          <w:rFonts w:asciiTheme="minorHAnsi" w:hAnsiTheme="minorHAnsi" w:cstheme="minorHAnsi"/>
          <w:b/>
          <w:bCs/>
        </w:rPr>
        <w:t>GASTRO VRÁBEĽ s.r.o.,</w:t>
      </w:r>
      <w:r w:rsidRPr="000F456C">
        <w:rPr>
          <w:rFonts w:asciiTheme="minorHAnsi" w:hAnsiTheme="minorHAnsi" w:cstheme="minorHAnsi"/>
        </w:rPr>
        <w:t xml:space="preserve"> </w:t>
      </w:r>
      <w:proofErr w:type="spellStart"/>
      <w:r w:rsidRPr="000F456C">
        <w:rPr>
          <w:rFonts w:asciiTheme="minorHAnsi" w:hAnsiTheme="minorHAnsi" w:cstheme="minorHAnsi"/>
        </w:rPr>
        <w:t>M.R.Štefánika</w:t>
      </w:r>
      <w:proofErr w:type="spellEnd"/>
      <w:r w:rsidRPr="000F456C">
        <w:rPr>
          <w:rFonts w:asciiTheme="minorHAnsi" w:hAnsiTheme="minorHAnsi" w:cstheme="minorHAnsi"/>
        </w:rPr>
        <w:t xml:space="preserve"> 1832, 026 01 Dolný Kubín, IČO: 43897452</w:t>
      </w:r>
      <w:r>
        <w:rPr>
          <w:rFonts w:asciiTheme="minorHAnsi" w:hAnsiTheme="minorHAnsi" w:cstheme="minorHAnsi"/>
        </w:rPr>
        <w:t xml:space="preserve"> – u uchádzača bol vyhodnocovaný predmet zákazky</w:t>
      </w:r>
      <w:r w:rsidR="00290287">
        <w:rPr>
          <w:rFonts w:asciiTheme="minorHAnsi" w:hAnsiTheme="minorHAnsi" w:cstheme="minorHAnsi"/>
        </w:rPr>
        <w:t>, k vyhodnoteniu splnenia podmienok účasti nedošlo z dôvodu vylúčenia na základe nesplnenia predmetu zákazky</w:t>
      </w:r>
    </w:p>
    <w:p w14:paraId="2D148850" w14:textId="77777777" w:rsidR="00290287" w:rsidRDefault="00290287" w:rsidP="000F456C">
      <w:pPr>
        <w:spacing w:after="0" w:line="240" w:lineRule="auto"/>
        <w:ind w:right="0"/>
        <w:jc w:val="left"/>
        <w:rPr>
          <w:rFonts w:asciiTheme="minorHAnsi" w:hAnsiTheme="minorHAnsi" w:cstheme="minorHAnsi"/>
        </w:rPr>
      </w:pPr>
    </w:p>
    <w:p w14:paraId="091AF20B" w14:textId="77777777" w:rsidR="00290287" w:rsidRPr="00290287" w:rsidRDefault="00290287" w:rsidP="00290287">
      <w:pPr>
        <w:spacing w:after="0" w:line="240" w:lineRule="auto"/>
        <w:ind w:right="0"/>
        <w:jc w:val="left"/>
        <w:rPr>
          <w:rFonts w:asciiTheme="minorHAnsi" w:hAnsiTheme="minorHAnsi" w:cstheme="minorHAnsi"/>
          <w:b/>
          <w:bCs/>
        </w:rPr>
      </w:pPr>
      <w:r w:rsidRPr="00290287">
        <w:rPr>
          <w:rFonts w:asciiTheme="minorHAnsi" w:hAnsiTheme="minorHAnsi" w:cstheme="minorHAnsi"/>
          <w:b/>
          <w:bCs/>
        </w:rPr>
        <w:t>LAWEX, spol. s.r.o., Sládkovičova 41, 974 05 Banská Bystrica, IČO: 36037800</w:t>
      </w:r>
    </w:p>
    <w:p w14:paraId="14F7FFBF" w14:textId="7062B2E3" w:rsidR="00290287" w:rsidRDefault="00290287" w:rsidP="000F456C">
      <w:pPr>
        <w:spacing w:after="0" w:line="240" w:lineRule="auto"/>
        <w:ind w:right="0"/>
        <w:jc w:val="left"/>
        <w:rPr>
          <w:rFonts w:asciiTheme="minorHAnsi" w:hAnsiTheme="minorHAnsi" w:cstheme="minorHAnsi"/>
        </w:rPr>
      </w:pPr>
      <w:r>
        <w:rPr>
          <w:rFonts w:asciiTheme="minorHAnsi" w:hAnsiTheme="minorHAnsi" w:cstheme="minorHAnsi"/>
        </w:rPr>
        <w:t xml:space="preserve">V časti 2 predmetu zákazky bol uchádzač vylúčený pre nesplnenie požiadaviek na predmet. V rámci ďalšieho vyhodnocovania komisia určená na vyhodnocovanie ponúk zistila, že </w:t>
      </w:r>
      <w:r w:rsidR="00C93BDF">
        <w:rPr>
          <w:rFonts w:asciiTheme="minorHAnsi" w:hAnsiTheme="minorHAnsi" w:cstheme="minorHAnsi"/>
        </w:rPr>
        <w:t xml:space="preserve">uchádzač použil rovnaké technické listy ako ďalší vylúčený uchádzač </w:t>
      </w:r>
      <w:r w:rsidR="00C93BDF" w:rsidRPr="00C93BDF">
        <w:rPr>
          <w:rFonts w:asciiTheme="minorHAnsi" w:hAnsiTheme="minorHAnsi" w:cstheme="minorHAnsi"/>
        </w:rPr>
        <w:t xml:space="preserve">DC Sielnica, n. o., „r. s. p.“, </w:t>
      </w:r>
      <w:proofErr w:type="spellStart"/>
      <w:r w:rsidR="00C93BDF" w:rsidRPr="00C93BDF">
        <w:rPr>
          <w:rFonts w:asciiTheme="minorHAnsi" w:hAnsiTheme="minorHAnsi" w:cstheme="minorHAnsi"/>
        </w:rPr>
        <w:t>Lazovná</w:t>
      </w:r>
      <w:proofErr w:type="spellEnd"/>
      <w:r w:rsidR="00C93BDF" w:rsidRPr="00C93BDF">
        <w:rPr>
          <w:rFonts w:asciiTheme="minorHAnsi" w:hAnsiTheme="minorHAnsi" w:cstheme="minorHAnsi"/>
        </w:rPr>
        <w:t xml:space="preserve"> 1487/56 974 01 Banská </w:t>
      </w:r>
      <w:proofErr w:type="spellStart"/>
      <w:r w:rsidR="00C93BDF" w:rsidRPr="00C93BDF">
        <w:rPr>
          <w:rFonts w:asciiTheme="minorHAnsi" w:hAnsiTheme="minorHAnsi" w:cstheme="minorHAnsi"/>
        </w:rPr>
        <w:t>Bystica</w:t>
      </w:r>
      <w:proofErr w:type="spellEnd"/>
      <w:r w:rsidR="00C93BDF" w:rsidRPr="00C93BDF">
        <w:rPr>
          <w:rFonts w:asciiTheme="minorHAnsi" w:hAnsiTheme="minorHAnsi" w:cstheme="minorHAnsi"/>
        </w:rPr>
        <w:t>, IČO: 51261171</w:t>
      </w:r>
      <w:r w:rsidR="00C93BDF">
        <w:rPr>
          <w:rFonts w:asciiTheme="minorHAnsi" w:hAnsiTheme="minorHAnsi" w:cstheme="minorHAnsi"/>
        </w:rPr>
        <w:t>.</w:t>
      </w:r>
    </w:p>
    <w:p w14:paraId="5D8715A1" w14:textId="77777777" w:rsidR="00C93BDF" w:rsidRDefault="00C93BDF" w:rsidP="000F456C">
      <w:pPr>
        <w:spacing w:after="0" w:line="240" w:lineRule="auto"/>
        <w:ind w:right="0"/>
        <w:jc w:val="left"/>
        <w:rPr>
          <w:rFonts w:asciiTheme="minorHAnsi" w:hAnsiTheme="minorHAnsi" w:cstheme="minorHAnsi"/>
        </w:rPr>
      </w:pPr>
    </w:p>
    <w:p w14:paraId="0FCBAC35" w14:textId="3725DA78" w:rsidR="00227513" w:rsidRPr="00227513" w:rsidRDefault="00227513" w:rsidP="00227513">
      <w:pPr>
        <w:pStyle w:val="Odsekzoznamu"/>
        <w:spacing w:after="0" w:line="240" w:lineRule="auto"/>
        <w:ind w:left="0" w:right="0" w:firstLine="0"/>
        <w:rPr>
          <w:rFonts w:asciiTheme="minorHAnsi" w:hAnsiTheme="minorHAnsi" w:cstheme="minorHAnsi"/>
        </w:rPr>
      </w:pPr>
      <w:r w:rsidRPr="00227513">
        <w:rPr>
          <w:rFonts w:asciiTheme="minorHAnsi" w:hAnsiTheme="minorHAnsi" w:cstheme="minorHAnsi"/>
        </w:rPr>
        <w:t>Komisia verejného obstarávateľa skonštatovala, že dokumenty nahraté v ponuke pre časť 1 a časť 2 predmetu zákazky sú rovnaké ako dokumenty uchádzača DC Sielnica, n. o., „r. s. p.“, čo si komisia overila v údajoch dokumentov a čo vyplýva aj z rovnakého zoradenia dokumentov v ponuke a s minimálnym zásahom do názvu dokumentu.</w:t>
      </w:r>
    </w:p>
    <w:p w14:paraId="139A1EA2" w14:textId="39AA0A4D" w:rsidR="00227513" w:rsidRPr="00227513" w:rsidRDefault="00227513" w:rsidP="00227513">
      <w:pPr>
        <w:pStyle w:val="Odsekzoznamu"/>
        <w:spacing w:after="0" w:line="240" w:lineRule="auto"/>
        <w:ind w:left="0" w:right="0" w:firstLine="0"/>
        <w:rPr>
          <w:rFonts w:asciiTheme="minorHAnsi" w:hAnsiTheme="minorHAnsi" w:cstheme="minorHAnsi"/>
        </w:rPr>
      </w:pPr>
      <w:r w:rsidRPr="00227513">
        <w:rPr>
          <w:rFonts w:asciiTheme="minorHAnsi" w:hAnsiTheme="minorHAnsi" w:cstheme="minorHAnsi"/>
        </w:rPr>
        <w:t xml:space="preserve">Na základe týchto zistení verejný obstarávateľ dňa 29.04.2025 odoslal uchádzačovi vylúčenie z verejného </w:t>
      </w:r>
      <w:r w:rsidR="006D11A5" w:rsidRPr="00227513">
        <w:rPr>
          <w:rFonts w:asciiTheme="minorHAnsi" w:hAnsiTheme="minorHAnsi" w:cstheme="minorHAnsi"/>
        </w:rPr>
        <w:t>obstarávania</w:t>
      </w:r>
      <w:r w:rsidRPr="00227513">
        <w:rPr>
          <w:rFonts w:asciiTheme="minorHAnsi" w:hAnsiTheme="minorHAnsi" w:cstheme="minorHAnsi"/>
        </w:rPr>
        <w:t xml:space="preserve"> podľa </w:t>
      </w:r>
      <w:r w:rsidRPr="00227513">
        <w:rPr>
          <w:rFonts w:asciiTheme="minorHAnsi" w:hAnsiTheme="minorHAnsi" w:cstheme="minorHAnsi"/>
          <w:b/>
          <w:bCs/>
        </w:rPr>
        <w:t>§ 40 ods. 8 písm. d) ZV</w:t>
      </w:r>
      <w:r w:rsidRPr="00227513">
        <w:rPr>
          <w:rFonts w:asciiTheme="minorHAnsi" w:hAnsiTheme="minorHAnsi" w:cstheme="minorHAnsi"/>
        </w:rPr>
        <w:t>O – podľa ktorého môže verejný obstarávateľ uchádzača kedykoľvek počas verejného obstarávania vylúčiť, ak 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p>
    <w:p w14:paraId="4BFAB73E" w14:textId="4673DF88" w:rsidR="00C93BDF" w:rsidRDefault="00C93BDF" w:rsidP="000F456C">
      <w:pPr>
        <w:spacing w:after="0" w:line="240" w:lineRule="auto"/>
        <w:ind w:right="0"/>
        <w:jc w:val="left"/>
        <w:rPr>
          <w:rFonts w:asciiTheme="minorHAnsi" w:hAnsiTheme="minorHAnsi" w:cstheme="minorHAnsi"/>
        </w:rPr>
      </w:pPr>
    </w:p>
    <w:p w14:paraId="5455ED15" w14:textId="77777777" w:rsidR="00227513" w:rsidRPr="00227513" w:rsidRDefault="00227513" w:rsidP="00227513">
      <w:pPr>
        <w:spacing w:after="0" w:line="240" w:lineRule="auto"/>
        <w:ind w:right="0"/>
        <w:jc w:val="left"/>
        <w:rPr>
          <w:rFonts w:asciiTheme="minorHAnsi" w:hAnsiTheme="minorHAnsi" w:cstheme="minorHAnsi"/>
          <w:b/>
          <w:bCs/>
        </w:rPr>
      </w:pPr>
      <w:r w:rsidRPr="00227513">
        <w:rPr>
          <w:rFonts w:asciiTheme="minorHAnsi" w:hAnsiTheme="minorHAnsi" w:cstheme="minorHAnsi"/>
          <w:b/>
          <w:bCs/>
        </w:rPr>
        <w:t>MD Professional s.r.o., Dlhé hony 4991, 058 01 Poprad, IČO: 31691129</w:t>
      </w:r>
    </w:p>
    <w:p w14:paraId="2F4ED1C4" w14:textId="1280315D" w:rsidR="00227513" w:rsidRPr="00B606C9" w:rsidRDefault="00227513" w:rsidP="00227513">
      <w:pPr>
        <w:spacing w:after="0"/>
        <w:ind w:right="0"/>
        <w:rPr>
          <w:rFonts w:asciiTheme="minorHAnsi" w:hAnsiTheme="minorHAnsi" w:cstheme="minorHAnsi"/>
          <w:bCs/>
        </w:rPr>
      </w:pPr>
      <w:r w:rsidRPr="007B771B">
        <w:rPr>
          <w:rFonts w:asciiTheme="minorHAnsi" w:hAnsiTheme="minorHAnsi" w:cstheme="minorHAnsi"/>
          <w:bCs/>
        </w:rPr>
        <w:t xml:space="preserve">Komisia si overila, či je uchádzač zapísaný v zozname hospodárskych subjektov Úradu pre verejné obstarávanie. Komisia konštatuje, že uchádzač je zapísaný v zozname hospodárskych subjektov pod registračným číslom </w:t>
      </w:r>
      <w:r w:rsidR="002C3BB1" w:rsidRPr="002C3BB1">
        <w:rPr>
          <w:rFonts w:asciiTheme="minorHAnsi" w:hAnsiTheme="minorHAnsi" w:cstheme="minorHAnsi"/>
          <w:bCs/>
        </w:rPr>
        <w:t>2022/11-PO-E2792</w:t>
      </w:r>
      <w:r w:rsidR="002C3BB1">
        <w:rPr>
          <w:rFonts w:asciiTheme="minorHAnsi" w:hAnsiTheme="minorHAnsi" w:cstheme="minorHAnsi"/>
          <w:bCs/>
        </w:rPr>
        <w:t xml:space="preserve"> </w:t>
      </w:r>
      <w:r w:rsidRPr="007B771B">
        <w:rPr>
          <w:rFonts w:asciiTheme="minorHAnsi" w:hAnsiTheme="minorHAnsi" w:cstheme="minorHAnsi"/>
          <w:bCs/>
        </w:rPr>
        <w:t xml:space="preserve">s platnosťou zápisu od </w:t>
      </w:r>
      <w:r>
        <w:t>0</w:t>
      </w:r>
      <w:r w:rsidR="002C3BB1">
        <w:t>7</w:t>
      </w:r>
      <w:r w:rsidRPr="00810F78">
        <w:t>.</w:t>
      </w:r>
      <w:r>
        <w:t>1</w:t>
      </w:r>
      <w:r w:rsidR="002C3BB1">
        <w:t>1</w:t>
      </w:r>
      <w:r w:rsidRPr="00810F78">
        <w:t>.202</w:t>
      </w:r>
      <w:r w:rsidR="002C3BB1">
        <w:t>2</w:t>
      </w:r>
      <w:r>
        <w:t xml:space="preserve"> </w:t>
      </w:r>
      <w:r w:rsidRPr="007B771B">
        <w:rPr>
          <w:rFonts w:asciiTheme="minorHAnsi" w:hAnsiTheme="minorHAnsi" w:cstheme="minorHAnsi"/>
          <w:bCs/>
        </w:rPr>
        <w:t xml:space="preserve">do </w:t>
      </w:r>
      <w:r w:rsidR="002C3BB1">
        <w:rPr>
          <w:rFonts w:asciiTheme="minorHAnsi" w:hAnsiTheme="minorHAnsi" w:cstheme="minorHAnsi"/>
          <w:bCs/>
        </w:rPr>
        <w:t>07</w:t>
      </w:r>
      <w:r w:rsidRPr="00810F78">
        <w:t>.</w:t>
      </w:r>
      <w:r>
        <w:t>1</w:t>
      </w:r>
      <w:r w:rsidR="002C3BB1">
        <w:t>1</w:t>
      </w:r>
      <w:r w:rsidRPr="00810F78">
        <w:t>.202</w:t>
      </w:r>
      <w:r w:rsidR="002C3BB1">
        <w:t>5</w:t>
      </w:r>
      <w:r w:rsidRPr="007B771B">
        <w:rPr>
          <w:rFonts w:asciiTheme="minorHAnsi" w:hAnsiTheme="minorHAnsi" w:cstheme="minorHAnsi"/>
          <w:bCs/>
        </w:rPr>
        <w:t>. Uchádzač týmto zápisom preukázal splnenie podmienok účasti podľa § 32 ods. 1 ZVO v rozsahu skutočností zapísaných v zozname hospodárskych subjektov.</w:t>
      </w:r>
      <w:r w:rsidRPr="00991230">
        <w:rPr>
          <w:rFonts w:asciiTheme="majorHAnsi" w:hAnsiTheme="majorHAnsi" w:cstheme="minorHAnsi"/>
          <w:bCs/>
          <w:sz w:val="20"/>
        </w:rPr>
        <w:t xml:space="preserve"> </w:t>
      </w:r>
      <w:r>
        <w:rPr>
          <w:rFonts w:asciiTheme="minorHAnsi" w:hAnsiTheme="minorHAnsi" w:cstheme="minorHAnsi"/>
          <w:bCs/>
        </w:rPr>
        <w:t xml:space="preserve">Uchádzač na preukázanie splnenia podmienok účasti osobného </w:t>
      </w:r>
      <w:r>
        <w:rPr>
          <w:rFonts w:asciiTheme="minorHAnsi" w:hAnsiTheme="minorHAnsi" w:cstheme="minorHAnsi"/>
          <w:bCs/>
        </w:rPr>
        <w:lastRenderedPageBreak/>
        <w:t xml:space="preserve">postavenia predložil Náhľad záznamu zo zoznamu hospodárskych subjektov ako aj </w:t>
      </w:r>
      <w:r w:rsidRPr="00A3627A">
        <w:rPr>
          <w:rFonts w:cs="Arial"/>
        </w:rPr>
        <w:t>Čestné vyhlásenie o splnení podmienky účasti uvedenej v § 32 ods. 1 písm. a) ZVO u iných osôb definovaných v ustanovení §</w:t>
      </w:r>
      <w:r>
        <w:rPr>
          <w:rFonts w:cs="Arial"/>
        </w:rPr>
        <w:t> </w:t>
      </w:r>
      <w:r w:rsidRPr="00A3627A">
        <w:rPr>
          <w:rFonts w:cs="Arial"/>
        </w:rPr>
        <w:t>32 ods. 7 v spojitosti s § 32 ods. 8 ZVO</w:t>
      </w:r>
      <w:r>
        <w:rPr>
          <w:rFonts w:cs="Arial"/>
        </w:rPr>
        <w:t>.</w:t>
      </w:r>
      <w:r>
        <w:rPr>
          <w:rFonts w:asciiTheme="minorHAnsi" w:hAnsiTheme="minorHAnsi" w:cstheme="minorHAnsi"/>
          <w:bCs/>
        </w:rPr>
        <w:t xml:space="preserve"> </w:t>
      </w:r>
      <w:r>
        <w:t xml:space="preserve">Komisia skonštatovala, že uchádzač preukázal splnenie podmienok účasti podľa § 32 ods. 1 ZVO v plnom rozsahu. </w:t>
      </w:r>
    </w:p>
    <w:p w14:paraId="2587585F" w14:textId="77777777" w:rsidR="00227513" w:rsidRDefault="00227513" w:rsidP="000F456C">
      <w:pPr>
        <w:spacing w:after="0" w:line="240" w:lineRule="auto"/>
        <w:ind w:right="0"/>
        <w:jc w:val="left"/>
        <w:rPr>
          <w:rFonts w:asciiTheme="minorHAnsi" w:hAnsiTheme="minorHAnsi" w:cstheme="minorHAnsi"/>
        </w:rPr>
      </w:pPr>
    </w:p>
    <w:p w14:paraId="142014BE" w14:textId="692CBFD6" w:rsidR="006262BC" w:rsidRDefault="006262BC" w:rsidP="006262BC">
      <w:pPr>
        <w:spacing w:after="0"/>
        <w:ind w:right="0"/>
        <w:rPr>
          <w:rFonts w:asciiTheme="minorHAnsi" w:hAnsiTheme="minorHAnsi" w:cstheme="minorHAnsi"/>
          <w:bCs/>
        </w:rPr>
      </w:pPr>
      <w:r w:rsidRPr="00E97BA4">
        <w:rPr>
          <w:rFonts w:asciiTheme="minorHAnsi" w:hAnsiTheme="minorHAnsi" w:cstheme="minorHAnsi"/>
          <w:bCs/>
        </w:rPr>
        <w:t>Verejný obstarávateľ poža</w:t>
      </w:r>
      <w:r>
        <w:rPr>
          <w:rFonts w:asciiTheme="minorHAnsi" w:hAnsiTheme="minorHAnsi" w:cstheme="minorHAnsi"/>
          <w:bCs/>
        </w:rPr>
        <w:t>doval</w:t>
      </w:r>
      <w:r w:rsidRPr="00E97BA4">
        <w:rPr>
          <w:rFonts w:asciiTheme="minorHAnsi" w:hAnsiTheme="minorHAnsi" w:cstheme="minorHAnsi"/>
          <w:bCs/>
        </w:rPr>
        <w:t xml:space="preserve"> zoznam</w:t>
      </w:r>
      <w:r>
        <w:rPr>
          <w:rFonts w:asciiTheme="minorHAnsi" w:hAnsiTheme="minorHAnsi" w:cstheme="minorHAnsi"/>
          <w:bCs/>
        </w:rPr>
        <w:t>om</w:t>
      </w:r>
      <w:r w:rsidRPr="00E97BA4">
        <w:rPr>
          <w:rFonts w:asciiTheme="minorHAnsi" w:hAnsiTheme="minorHAnsi" w:cstheme="minorHAnsi"/>
          <w:bCs/>
        </w:rPr>
        <w:t xml:space="preserve"> </w:t>
      </w:r>
      <w:r>
        <w:rPr>
          <w:rFonts w:asciiTheme="minorHAnsi" w:hAnsiTheme="minorHAnsi" w:cstheme="minorHAnsi"/>
          <w:bCs/>
        </w:rPr>
        <w:t xml:space="preserve">dodávok tovarov </w:t>
      </w:r>
      <w:r w:rsidRPr="00E97BA4">
        <w:rPr>
          <w:rFonts w:asciiTheme="minorHAnsi" w:hAnsiTheme="minorHAnsi" w:cstheme="minorHAnsi"/>
          <w:bCs/>
        </w:rPr>
        <w:t xml:space="preserve">preukázať </w:t>
      </w:r>
      <w:r w:rsidRPr="00E97BA4">
        <w:rPr>
          <w:rFonts w:asciiTheme="minorHAnsi" w:hAnsiTheme="minorHAnsi" w:cstheme="minorHAnsi"/>
          <w:b/>
          <w:bCs/>
        </w:rPr>
        <w:t xml:space="preserve">súhrnnú hodnotu dodaných tovarov </w:t>
      </w:r>
      <w:r w:rsidRPr="00E97BA4">
        <w:rPr>
          <w:rFonts w:asciiTheme="minorHAnsi" w:hAnsiTheme="minorHAnsi" w:cstheme="minorHAnsi"/>
          <w:bCs/>
        </w:rPr>
        <w:t xml:space="preserve">rovnakého alebo podobného charakteru ako je predmet zákazky </w:t>
      </w:r>
      <w:r w:rsidRPr="00E97BA4">
        <w:rPr>
          <w:rFonts w:asciiTheme="minorHAnsi" w:hAnsiTheme="minorHAnsi" w:cstheme="minorHAnsi"/>
          <w:b/>
          <w:bCs/>
        </w:rPr>
        <w:t xml:space="preserve">za predchádzajúce 3 roky, </w:t>
      </w:r>
      <w:proofErr w:type="spellStart"/>
      <w:r w:rsidRPr="00E97BA4">
        <w:rPr>
          <w:rFonts w:asciiTheme="minorHAnsi" w:hAnsiTheme="minorHAnsi" w:cstheme="minorHAnsi"/>
          <w:bCs/>
        </w:rPr>
        <w:t>t.j</w:t>
      </w:r>
      <w:proofErr w:type="spellEnd"/>
      <w:r w:rsidRPr="00E97BA4">
        <w:rPr>
          <w:rFonts w:asciiTheme="minorHAnsi" w:hAnsiTheme="minorHAnsi" w:cstheme="minorHAnsi"/>
          <w:bCs/>
        </w:rPr>
        <w:t xml:space="preserve">. 3 roky spätne od vyhlásenia verejného obstarávania </w:t>
      </w:r>
      <w:r w:rsidRPr="00E97BA4">
        <w:rPr>
          <w:rFonts w:asciiTheme="minorHAnsi" w:hAnsiTheme="minorHAnsi" w:cstheme="minorHAnsi"/>
          <w:b/>
          <w:bCs/>
        </w:rPr>
        <w:t>v hodnote minimálne dosahujúcej sumu 50 000,00 € bez DPH. Za tovar rovnakého alebo obdobného charakteru sa považuje dodávka a montáž kuchynských zariadení, gastro zariadenie kuchýň, jedální (platí pri predložení ponuky na jednu alebo viacero častí).</w:t>
      </w:r>
    </w:p>
    <w:p w14:paraId="281E39FD" w14:textId="77777777" w:rsidR="00290287" w:rsidRPr="000F456C" w:rsidRDefault="00290287" w:rsidP="000F456C">
      <w:pPr>
        <w:spacing w:after="0" w:line="240" w:lineRule="auto"/>
        <w:ind w:right="0"/>
        <w:jc w:val="left"/>
        <w:rPr>
          <w:rFonts w:asciiTheme="minorHAnsi" w:hAnsiTheme="minorHAnsi" w:cstheme="minorHAnsi"/>
        </w:rPr>
      </w:pPr>
    </w:p>
    <w:p w14:paraId="27D75605" w14:textId="21AE8DDB" w:rsidR="009B50BF" w:rsidRDefault="009B50BF" w:rsidP="009B50BF">
      <w:pPr>
        <w:spacing w:after="0"/>
        <w:ind w:left="0" w:right="0" w:firstLine="0"/>
        <w:rPr>
          <w:rFonts w:asciiTheme="minorHAnsi" w:hAnsiTheme="minorHAnsi" w:cstheme="minorHAnsi"/>
          <w:b/>
        </w:rPr>
      </w:pPr>
      <w:r w:rsidRPr="00057D54">
        <w:rPr>
          <w:rFonts w:asciiTheme="minorHAnsi" w:hAnsiTheme="minorHAnsi" w:cstheme="minorHAnsi"/>
          <w:bCs/>
        </w:rPr>
        <w:t xml:space="preserve">Uchádzač predložil na preukázanie splnenia podmienky účasti podľa </w:t>
      </w:r>
      <w:r w:rsidRPr="00057D54">
        <w:rPr>
          <w:rFonts w:asciiTheme="minorHAnsi" w:hAnsiTheme="minorHAnsi" w:cstheme="minorHAnsi"/>
          <w:b/>
        </w:rPr>
        <w:t xml:space="preserve">§ 34 ods. 1 písm. </w:t>
      </w:r>
      <w:r w:rsidR="002B7DFC">
        <w:rPr>
          <w:rFonts w:asciiTheme="minorHAnsi" w:hAnsiTheme="minorHAnsi" w:cstheme="minorHAnsi"/>
          <w:b/>
        </w:rPr>
        <w:t>a</w:t>
      </w:r>
      <w:r w:rsidRPr="00057D54">
        <w:rPr>
          <w:rFonts w:asciiTheme="minorHAnsi" w:hAnsiTheme="minorHAnsi" w:cstheme="minorHAnsi"/>
          <w:b/>
        </w:rPr>
        <w:t xml:space="preserve">) ZVO </w:t>
      </w:r>
      <w:r w:rsidRPr="00057D54">
        <w:rPr>
          <w:rFonts w:asciiTheme="minorHAnsi" w:hAnsiTheme="minorHAnsi" w:cstheme="minorHAnsi"/>
          <w:bCs/>
        </w:rPr>
        <w:t>nasledovné dokumenty:</w:t>
      </w:r>
      <w:r w:rsidRPr="00057D54">
        <w:rPr>
          <w:rFonts w:asciiTheme="minorHAnsi" w:hAnsiTheme="minorHAnsi" w:cstheme="minorHAnsi"/>
          <w:b/>
        </w:rPr>
        <w:t xml:space="preserve"> </w:t>
      </w:r>
    </w:p>
    <w:p w14:paraId="5D3C886D" w14:textId="77777777" w:rsidR="007B2B31" w:rsidRDefault="007B2B31" w:rsidP="009B50BF">
      <w:pPr>
        <w:spacing w:after="0"/>
        <w:ind w:left="0" w:right="0" w:firstLine="0"/>
        <w:rPr>
          <w:rFonts w:asciiTheme="minorHAnsi" w:hAnsiTheme="minorHAnsi" w:cstheme="minorHAnsi"/>
          <w:b/>
        </w:rPr>
      </w:pPr>
    </w:p>
    <w:p w14:paraId="29805441" w14:textId="77CC66C7" w:rsidR="007B2B31" w:rsidRDefault="007B2B31" w:rsidP="009B50BF">
      <w:pPr>
        <w:spacing w:after="0"/>
        <w:ind w:left="0" w:right="0" w:firstLine="0"/>
        <w:rPr>
          <w:rFonts w:asciiTheme="minorHAnsi" w:hAnsiTheme="minorHAnsi" w:cstheme="minorHAnsi"/>
          <w:b/>
        </w:rPr>
      </w:pPr>
      <w:r>
        <w:rPr>
          <w:rFonts w:asciiTheme="minorHAnsi" w:hAnsiTheme="minorHAnsi" w:cstheme="minorHAnsi"/>
          <w:b/>
        </w:rPr>
        <w:t xml:space="preserve">Zoznam dodávok </w:t>
      </w:r>
      <w:r w:rsidR="0075658D">
        <w:rPr>
          <w:rFonts w:asciiTheme="minorHAnsi" w:hAnsiTheme="minorHAnsi" w:cstheme="minorHAnsi"/>
          <w:b/>
        </w:rPr>
        <w:t>tovaru za predchádzajúce tri roky</w:t>
      </w:r>
      <w:r w:rsidR="00BC0461">
        <w:rPr>
          <w:rFonts w:asciiTheme="minorHAnsi" w:hAnsiTheme="minorHAnsi" w:cstheme="minorHAnsi"/>
          <w:b/>
        </w:rPr>
        <w:t xml:space="preserve"> dodávku a montáž </w:t>
      </w:r>
      <w:proofErr w:type="spellStart"/>
      <w:r w:rsidR="00BC0461">
        <w:rPr>
          <w:rFonts w:asciiTheme="minorHAnsi" w:hAnsiTheme="minorHAnsi" w:cstheme="minorHAnsi"/>
          <w:b/>
        </w:rPr>
        <w:t>gastrozariadení</w:t>
      </w:r>
      <w:proofErr w:type="spellEnd"/>
      <w:r w:rsidR="0075658D">
        <w:rPr>
          <w:rFonts w:asciiTheme="minorHAnsi" w:hAnsiTheme="minorHAnsi" w:cstheme="minorHAnsi"/>
          <w:b/>
        </w:rPr>
        <w:t>:</w:t>
      </w:r>
    </w:p>
    <w:p w14:paraId="07F768E8" w14:textId="5AB6F929" w:rsidR="0075658D" w:rsidRDefault="0075658D" w:rsidP="009B50BF">
      <w:pPr>
        <w:spacing w:after="0"/>
        <w:ind w:left="0" w:right="0" w:firstLine="0"/>
        <w:rPr>
          <w:rFonts w:asciiTheme="minorHAnsi" w:hAnsiTheme="minorHAnsi" w:cstheme="minorHAnsi"/>
          <w:b/>
        </w:rPr>
      </w:pPr>
      <w:r>
        <w:rPr>
          <w:rFonts w:asciiTheme="minorHAnsi" w:hAnsiTheme="minorHAnsi" w:cstheme="minorHAnsi"/>
          <w:b/>
        </w:rPr>
        <w:t>Odberateľ</w:t>
      </w:r>
      <w:r w:rsidR="00BC0461">
        <w:rPr>
          <w:rFonts w:asciiTheme="minorHAnsi" w:hAnsiTheme="minorHAnsi" w:cstheme="minorHAnsi"/>
          <w:b/>
        </w:rPr>
        <w:t>/Hodnota dodávky/Dátum dodania</w:t>
      </w:r>
    </w:p>
    <w:p w14:paraId="4E38A19C" w14:textId="3B510800" w:rsidR="0075658D" w:rsidRDefault="0075658D" w:rsidP="009B50BF">
      <w:pPr>
        <w:spacing w:after="0"/>
        <w:ind w:left="0" w:right="0" w:firstLine="0"/>
        <w:rPr>
          <w:rFonts w:asciiTheme="minorHAnsi" w:hAnsiTheme="minorHAnsi" w:cstheme="minorHAnsi"/>
          <w:b/>
        </w:rPr>
      </w:pPr>
      <w:r w:rsidRPr="0075658D">
        <w:rPr>
          <w:rFonts w:asciiTheme="minorHAnsi" w:hAnsiTheme="minorHAnsi" w:cstheme="minorHAnsi"/>
          <w:b/>
        </w:rPr>
        <w:t>FBS Group, s.r.o.</w:t>
      </w:r>
      <w:r w:rsidR="00041867">
        <w:rPr>
          <w:rFonts w:asciiTheme="minorHAnsi" w:hAnsiTheme="minorHAnsi" w:cstheme="minorHAnsi"/>
          <w:b/>
        </w:rPr>
        <w:t xml:space="preserve"> </w:t>
      </w:r>
      <w:r w:rsidR="00041867" w:rsidRPr="00041867">
        <w:rPr>
          <w:rFonts w:asciiTheme="minorHAnsi" w:hAnsiTheme="minorHAnsi" w:cstheme="minorHAnsi"/>
          <w:b/>
        </w:rPr>
        <w:t>128 826,32 €</w:t>
      </w:r>
      <w:r w:rsidR="00041867">
        <w:rPr>
          <w:rFonts w:asciiTheme="minorHAnsi" w:hAnsiTheme="minorHAnsi" w:cstheme="minorHAnsi"/>
          <w:b/>
        </w:rPr>
        <w:t xml:space="preserve"> </w:t>
      </w:r>
      <w:r w:rsidR="00041867" w:rsidRPr="00041867">
        <w:rPr>
          <w:rFonts w:asciiTheme="minorHAnsi" w:hAnsiTheme="minorHAnsi" w:cstheme="minorHAnsi"/>
          <w:b/>
        </w:rPr>
        <w:t>31.5.2024</w:t>
      </w:r>
    </w:p>
    <w:p w14:paraId="6B5AF34E" w14:textId="7E6BE1B6" w:rsidR="00041867" w:rsidRDefault="00041867" w:rsidP="009B50BF">
      <w:pPr>
        <w:spacing w:after="0"/>
        <w:ind w:left="0" w:right="0" w:firstLine="0"/>
        <w:rPr>
          <w:rFonts w:asciiTheme="minorHAnsi" w:hAnsiTheme="minorHAnsi" w:cstheme="minorHAnsi"/>
          <w:b/>
        </w:rPr>
      </w:pPr>
      <w:proofErr w:type="spellStart"/>
      <w:r w:rsidRPr="00041867">
        <w:rPr>
          <w:rFonts w:asciiTheme="minorHAnsi" w:hAnsiTheme="minorHAnsi" w:cstheme="minorHAnsi"/>
          <w:b/>
        </w:rPr>
        <w:t>Mores</w:t>
      </w:r>
      <w:proofErr w:type="spellEnd"/>
      <w:r w:rsidRPr="00041867">
        <w:rPr>
          <w:rFonts w:asciiTheme="minorHAnsi" w:hAnsiTheme="minorHAnsi" w:cstheme="minorHAnsi"/>
          <w:b/>
        </w:rPr>
        <w:t xml:space="preserve"> </w:t>
      </w:r>
      <w:proofErr w:type="spellStart"/>
      <w:r w:rsidRPr="00041867">
        <w:rPr>
          <w:rFonts w:asciiTheme="minorHAnsi" w:hAnsiTheme="minorHAnsi" w:cstheme="minorHAnsi"/>
          <w:b/>
        </w:rPr>
        <w:t>Resort</w:t>
      </w:r>
      <w:proofErr w:type="spellEnd"/>
      <w:r w:rsidRPr="00041867">
        <w:rPr>
          <w:rFonts w:asciiTheme="minorHAnsi" w:hAnsiTheme="minorHAnsi" w:cstheme="minorHAnsi"/>
          <w:b/>
        </w:rPr>
        <w:t>, a. s.</w:t>
      </w:r>
      <w:r>
        <w:rPr>
          <w:rFonts w:asciiTheme="minorHAnsi" w:hAnsiTheme="minorHAnsi" w:cstheme="minorHAnsi"/>
          <w:b/>
        </w:rPr>
        <w:t xml:space="preserve"> </w:t>
      </w:r>
      <w:r w:rsidRPr="00041867">
        <w:rPr>
          <w:rFonts w:asciiTheme="minorHAnsi" w:hAnsiTheme="minorHAnsi" w:cstheme="minorHAnsi"/>
          <w:b/>
        </w:rPr>
        <w:t>41 616,10 €</w:t>
      </w:r>
      <w:r w:rsidR="00BC0461">
        <w:rPr>
          <w:rFonts w:asciiTheme="minorHAnsi" w:hAnsiTheme="minorHAnsi" w:cstheme="minorHAnsi"/>
          <w:b/>
        </w:rPr>
        <w:t xml:space="preserve"> </w:t>
      </w:r>
      <w:r w:rsidR="00BC0461" w:rsidRPr="00BC0461">
        <w:rPr>
          <w:rFonts w:asciiTheme="minorHAnsi" w:hAnsiTheme="minorHAnsi" w:cstheme="minorHAnsi"/>
          <w:b/>
        </w:rPr>
        <w:t>27.11.2024</w:t>
      </w:r>
    </w:p>
    <w:p w14:paraId="6C26674B" w14:textId="49617C5E" w:rsidR="00753758" w:rsidRDefault="00753758" w:rsidP="009B50BF">
      <w:pPr>
        <w:spacing w:after="0"/>
        <w:ind w:left="0" w:right="0" w:firstLine="0"/>
        <w:rPr>
          <w:rFonts w:asciiTheme="minorHAnsi" w:hAnsiTheme="minorHAnsi" w:cstheme="minorHAnsi"/>
          <w:b/>
        </w:rPr>
      </w:pPr>
      <w:r w:rsidRPr="00753758">
        <w:rPr>
          <w:rFonts w:asciiTheme="minorHAnsi" w:hAnsiTheme="minorHAnsi" w:cstheme="minorHAnsi"/>
          <w:b/>
        </w:rPr>
        <w:t>Ministerstvo práce, sociálnych vecí a rodiny SR,</w:t>
      </w:r>
      <w:r>
        <w:rPr>
          <w:rFonts w:asciiTheme="minorHAnsi" w:hAnsiTheme="minorHAnsi" w:cstheme="minorHAnsi"/>
          <w:b/>
        </w:rPr>
        <w:t xml:space="preserve"> </w:t>
      </w:r>
      <w:r w:rsidRPr="00753758">
        <w:rPr>
          <w:rFonts w:asciiTheme="minorHAnsi" w:hAnsiTheme="minorHAnsi" w:cstheme="minorHAnsi"/>
          <w:b/>
        </w:rPr>
        <w:t>229 240,10 €</w:t>
      </w:r>
      <w:r>
        <w:rPr>
          <w:rFonts w:asciiTheme="minorHAnsi" w:hAnsiTheme="minorHAnsi" w:cstheme="minorHAnsi"/>
          <w:b/>
        </w:rPr>
        <w:t xml:space="preserve"> </w:t>
      </w:r>
      <w:r w:rsidRPr="00753758">
        <w:rPr>
          <w:rFonts w:asciiTheme="minorHAnsi" w:hAnsiTheme="minorHAnsi" w:cstheme="minorHAnsi"/>
          <w:b/>
        </w:rPr>
        <w:t>9.8.2023</w:t>
      </w:r>
    </w:p>
    <w:p w14:paraId="5C4D2E4A" w14:textId="7AE602A9" w:rsidR="008648D2" w:rsidRDefault="008648D2" w:rsidP="001A0542">
      <w:pPr>
        <w:spacing w:after="0"/>
        <w:ind w:right="0"/>
        <w:rPr>
          <w:rFonts w:asciiTheme="minorHAnsi" w:hAnsiTheme="minorHAnsi" w:cstheme="minorHAnsi"/>
          <w:bCs/>
        </w:rPr>
      </w:pPr>
    </w:p>
    <w:p w14:paraId="6B7018BF" w14:textId="339BEC10" w:rsidR="00C44619" w:rsidRPr="008B427B" w:rsidRDefault="001A0542" w:rsidP="00822E1B">
      <w:pPr>
        <w:spacing w:after="0"/>
        <w:ind w:right="0"/>
        <w:rPr>
          <w:rFonts w:asciiTheme="minorHAnsi" w:hAnsiTheme="minorHAnsi" w:cstheme="minorHAnsi"/>
          <w:bCs/>
        </w:rPr>
      </w:pPr>
      <w:r>
        <w:rPr>
          <w:rFonts w:asciiTheme="minorHAnsi" w:hAnsiTheme="minorHAnsi" w:cstheme="minorHAnsi"/>
          <w:bCs/>
        </w:rPr>
        <w:t xml:space="preserve">Komisia </w:t>
      </w:r>
      <w:r w:rsidR="00822E1B">
        <w:rPr>
          <w:rFonts w:asciiTheme="minorHAnsi" w:hAnsiTheme="minorHAnsi" w:cstheme="minorHAnsi"/>
          <w:bCs/>
        </w:rPr>
        <w:t>overila referenciu odberateľa Ministerstvo práce, sociálnych vecí a rodiny na stránke Úradu pre verejné obstarávanie</w:t>
      </w:r>
      <w:r w:rsidR="00FF55C7">
        <w:rPr>
          <w:rFonts w:asciiTheme="minorHAnsi" w:hAnsiTheme="minorHAnsi" w:cstheme="minorHAnsi"/>
          <w:bCs/>
        </w:rPr>
        <w:t xml:space="preserve"> – referencia je zverejnená</w:t>
      </w:r>
      <w:r w:rsidR="00EA7FCF">
        <w:rPr>
          <w:rFonts w:asciiTheme="minorHAnsi" w:hAnsiTheme="minorHAnsi" w:cstheme="minorHAnsi"/>
          <w:bCs/>
        </w:rPr>
        <w:t xml:space="preserve"> ako Uspokojivá.</w:t>
      </w:r>
    </w:p>
    <w:p w14:paraId="18B18BF1" w14:textId="77777777" w:rsidR="009B50BF" w:rsidRDefault="009B50BF" w:rsidP="009B50BF">
      <w:pPr>
        <w:spacing w:after="0"/>
        <w:ind w:left="0" w:right="0" w:firstLine="0"/>
        <w:rPr>
          <w:rFonts w:asciiTheme="minorHAnsi" w:hAnsiTheme="minorHAnsi" w:cstheme="minorHAnsi"/>
          <w:bCs/>
        </w:rPr>
      </w:pPr>
    </w:p>
    <w:p w14:paraId="6E525B1D" w14:textId="1E3BAE41" w:rsidR="009B50BF" w:rsidRDefault="009B50BF" w:rsidP="009B50BF">
      <w:pPr>
        <w:spacing w:after="0"/>
        <w:ind w:right="0"/>
        <w:rPr>
          <w:rFonts w:asciiTheme="minorHAnsi" w:hAnsiTheme="minorHAnsi" w:cstheme="minorHAnsi"/>
          <w:bCs/>
        </w:rPr>
      </w:pPr>
      <w:r w:rsidRPr="00AC7B17">
        <w:rPr>
          <w:rFonts w:asciiTheme="minorHAnsi" w:hAnsiTheme="minorHAnsi" w:cstheme="minorHAnsi"/>
          <w:bCs/>
        </w:rPr>
        <w:t xml:space="preserve">Komisia konštatuje, že predmetnými dokladmi uchádzač preukázal, že spĺňa podmienku účasti podľa § 34 ods. 1 písm. </w:t>
      </w:r>
      <w:r w:rsidR="002B7DFC">
        <w:rPr>
          <w:rFonts w:asciiTheme="minorHAnsi" w:hAnsiTheme="minorHAnsi" w:cstheme="minorHAnsi"/>
          <w:bCs/>
        </w:rPr>
        <w:t>a</w:t>
      </w:r>
      <w:r w:rsidRPr="00AC7B17">
        <w:rPr>
          <w:rFonts w:asciiTheme="minorHAnsi" w:hAnsiTheme="minorHAnsi" w:cstheme="minorHAnsi"/>
          <w:bCs/>
        </w:rPr>
        <w:t>) ZVO tak, ako ju verejný obstarávateľ zadefinoval vo vzťahu k tomuto verejnému obstarávaniu</w:t>
      </w:r>
      <w:r>
        <w:rPr>
          <w:rFonts w:asciiTheme="minorHAnsi" w:hAnsiTheme="minorHAnsi" w:cstheme="minorHAnsi"/>
          <w:bCs/>
        </w:rPr>
        <w:t>.</w:t>
      </w:r>
    </w:p>
    <w:p w14:paraId="7742DD4C" w14:textId="77777777" w:rsidR="00B300C6" w:rsidRDefault="00B300C6" w:rsidP="00A0692D">
      <w:pPr>
        <w:spacing w:after="0"/>
        <w:ind w:left="0" w:right="0" w:firstLine="0"/>
        <w:rPr>
          <w:rFonts w:asciiTheme="minorHAnsi" w:hAnsiTheme="minorHAnsi" w:cstheme="minorHAnsi"/>
          <w:bCs/>
        </w:rPr>
      </w:pPr>
    </w:p>
    <w:p w14:paraId="5B309C53" w14:textId="77777777" w:rsidR="000421F7" w:rsidRPr="000421F7" w:rsidRDefault="000421F7" w:rsidP="000421F7">
      <w:pPr>
        <w:spacing w:after="0"/>
        <w:jc w:val="center"/>
        <w:rPr>
          <w:rFonts w:asciiTheme="minorHAnsi" w:hAnsiTheme="minorHAnsi" w:cstheme="minorHAnsi"/>
          <w:b/>
          <w:bCs/>
          <w:u w:val="single"/>
        </w:rPr>
      </w:pPr>
      <w:r w:rsidRPr="000421F7">
        <w:rPr>
          <w:rFonts w:asciiTheme="minorHAnsi" w:hAnsiTheme="minorHAnsi" w:cstheme="minorHAnsi"/>
          <w:b/>
          <w:bCs/>
          <w:u w:val="single"/>
        </w:rPr>
        <w:t>Záverečné stanovisko komisie.</w:t>
      </w:r>
    </w:p>
    <w:p w14:paraId="6D449918" w14:textId="6ED78A25" w:rsidR="0042526E" w:rsidRDefault="0042526E" w:rsidP="007D33F1">
      <w:pPr>
        <w:spacing w:after="0"/>
        <w:ind w:left="0" w:right="0" w:firstLine="0"/>
        <w:rPr>
          <w:rFonts w:asciiTheme="minorHAnsi" w:hAnsiTheme="minorHAnsi" w:cstheme="minorHAnsi"/>
          <w:bCs/>
        </w:rPr>
      </w:pPr>
    </w:p>
    <w:p w14:paraId="60C8A570" w14:textId="45B187BC" w:rsidR="007D33F1" w:rsidRPr="00AA0B4C" w:rsidRDefault="007D33F1" w:rsidP="00AA0B4C">
      <w:pPr>
        <w:spacing w:after="0" w:line="240" w:lineRule="auto"/>
        <w:ind w:right="0"/>
        <w:rPr>
          <w:rFonts w:asciiTheme="minorHAnsi" w:hAnsiTheme="minorHAnsi" w:cstheme="minorHAnsi"/>
          <w:b/>
          <w:bCs/>
        </w:rPr>
      </w:pPr>
      <w:r>
        <w:t xml:space="preserve">Komisia konštatuje, </w:t>
      </w:r>
      <w:r w:rsidR="00CA3D29" w:rsidRPr="00CA3D29">
        <w:rPr>
          <w:rFonts w:asciiTheme="minorHAnsi" w:hAnsiTheme="minorHAnsi"/>
        </w:rPr>
        <w:t>že p</w:t>
      </w:r>
      <w:r w:rsidRPr="00CA3D29">
        <w:t>onuka</w:t>
      </w:r>
      <w:r w:rsidRPr="00E44770">
        <w:t xml:space="preserve"> úspešného uchádzača </w:t>
      </w:r>
      <w:r w:rsidR="00AA0B4C" w:rsidRPr="00227513">
        <w:rPr>
          <w:rFonts w:asciiTheme="minorHAnsi" w:hAnsiTheme="minorHAnsi" w:cstheme="minorHAnsi"/>
          <w:b/>
          <w:bCs/>
        </w:rPr>
        <w:t>MD Professional s.r.o., Dlhé hony 4991, 058 01 Poprad, IČO: 31691129</w:t>
      </w:r>
      <w:r w:rsidRPr="001C59F9">
        <w:rPr>
          <w:rFonts w:asciiTheme="minorHAnsi" w:hAnsiTheme="minorHAnsi" w:cstheme="minorHAnsi"/>
          <w:bCs/>
        </w:rPr>
        <w:t xml:space="preserve"> </w:t>
      </w:r>
      <w:r w:rsidRPr="00E44770">
        <w:t xml:space="preserve">splnila </w:t>
      </w:r>
      <w:r w:rsidR="00CA3D29">
        <w:t xml:space="preserve">požiadavky verejného obstarávateľa </w:t>
      </w:r>
      <w:r w:rsidRPr="00E44770">
        <w:t>na predmet zákazky</w:t>
      </w:r>
      <w:r w:rsidR="00CA3D29">
        <w:t xml:space="preserve"> a uchádzač preukázal splnenie podmienok účasti.</w:t>
      </w:r>
      <w:r w:rsidR="00385143">
        <w:t xml:space="preserve"> </w:t>
      </w:r>
      <w:r w:rsidRPr="00E44770">
        <w:t>Ponuka úspešného uchádzača bola z</w:t>
      </w:r>
      <w:r w:rsidR="00CA3D29">
        <w:t> </w:t>
      </w:r>
      <w:r w:rsidRPr="00E44770">
        <w:t>hľadiska</w:t>
      </w:r>
      <w:r w:rsidR="00CA3D29">
        <w:t xml:space="preserve"> plnenia kritéria </w:t>
      </w:r>
      <w:r w:rsidRPr="00E44770">
        <w:t xml:space="preserve"> </w:t>
      </w:r>
      <w:r w:rsidR="00CA3D29">
        <w:t>(</w:t>
      </w:r>
      <w:r w:rsidR="00AA0B4C">
        <w:t>pomer ceny a kvality</w:t>
      </w:r>
      <w:r w:rsidR="00CA3D29">
        <w:t>)</w:t>
      </w:r>
      <w:r w:rsidRPr="00E44770">
        <w:t xml:space="preserve"> vyhodnotená ako </w:t>
      </w:r>
      <w:r w:rsidR="00CA3D29">
        <w:t xml:space="preserve">úspešná. </w:t>
      </w:r>
      <w:r>
        <w:rPr>
          <w:rFonts w:asciiTheme="minorHAnsi" w:hAnsiTheme="minorHAnsi"/>
          <w:iCs/>
          <w:color w:val="auto"/>
        </w:rPr>
        <w:t>Podiel subdodávky nie je známy. V prípade, že uchádzač bude plniť zákazky subdodávateľmi, bude to uvedené v správe o zákazke.</w:t>
      </w:r>
      <w:r w:rsidRPr="00E44770">
        <w:t xml:space="preserve"> </w:t>
      </w:r>
    </w:p>
    <w:p w14:paraId="0C7F99AD" w14:textId="77777777" w:rsidR="007D33F1" w:rsidRPr="00E44770" w:rsidRDefault="007D33F1" w:rsidP="007D33F1">
      <w:pPr>
        <w:spacing w:after="0" w:line="240" w:lineRule="auto"/>
        <w:ind w:left="0" w:right="0" w:firstLine="0"/>
      </w:pPr>
    </w:p>
    <w:p w14:paraId="1637291D" w14:textId="3410B8FC" w:rsidR="007D33F1" w:rsidRDefault="007D33F1" w:rsidP="007D33F1">
      <w:pPr>
        <w:autoSpaceDE w:val="0"/>
        <w:autoSpaceDN w:val="0"/>
        <w:adjustRightInd w:val="0"/>
        <w:ind w:right="0"/>
        <w:rPr>
          <w:rFonts w:asciiTheme="minorHAnsi" w:hAnsiTheme="minorHAnsi"/>
        </w:rPr>
      </w:pPr>
      <w:r>
        <w:rPr>
          <w:rFonts w:asciiTheme="minorHAnsi" w:hAnsiTheme="minorHAnsi"/>
        </w:rPr>
        <w:t xml:space="preserve">Komisia odporúča verejnému obstarávateľovi uzatvoriť zmluvu s úspešným uchádzačom. </w:t>
      </w:r>
    </w:p>
    <w:p w14:paraId="5D30F7E7" w14:textId="77777777" w:rsidR="007D33F1" w:rsidRDefault="007D33F1" w:rsidP="007D33F1">
      <w:pPr>
        <w:autoSpaceDE w:val="0"/>
        <w:autoSpaceDN w:val="0"/>
        <w:adjustRightInd w:val="0"/>
        <w:ind w:right="0"/>
        <w:rPr>
          <w:rFonts w:asciiTheme="minorHAnsi" w:hAnsiTheme="minorHAnsi"/>
        </w:rPr>
      </w:pPr>
    </w:p>
    <w:p w14:paraId="5DDB8D33" w14:textId="3AA345DD" w:rsidR="007D33F1" w:rsidRDefault="007D33F1" w:rsidP="007D33F1">
      <w:pPr>
        <w:spacing w:after="0"/>
        <w:ind w:right="0"/>
        <w:rPr>
          <w:rFonts w:asciiTheme="minorHAnsi" w:hAnsiTheme="minorHAnsi" w:cstheme="minorHAnsi"/>
          <w:bCs/>
        </w:rPr>
      </w:pPr>
      <w:r>
        <w:t>V prípade, ak úspešný uchádzač odmietne uzavrieť zmluvu s verejným obstarávateľom, komisia vyhodnotí splnenie podmienok účasti a splnenie požiadaviek verejného obstarávateľa na predmet zákazky vo vzťahu k uchádzačovi, ktorý sa umiestnil na druhom mieste z hľadiska plnenia kritéria. Takýto postup bude zaznamenaný formou dodatku k zápisnici z vyhodnotenia splnenia podmienok účasti resp. z vyhodnotenia ponúk.</w:t>
      </w:r>
    </w:p>
    <w:p w14:paraId="68970E7A" w14:textId="77777777" w:rsidR="009E6D5F" w:rsidRDefault="009E6D5F" w:rsidP="00793B44">
      <w:pPr>
        <w:spacing w:after="0"/>
        <w:ind w:right="0"/>
        <w:rPr>
          <w:rFonts w:asciiTheme="minorHAnsi" w:hAnsiTheme="minorHAnsi" w:cstheme="minorHAnsi"/>
          <w:bCs/>
        </w:rPr>
      </w:pPr>
    </w:p>
    <w:p w14:paraId="7BB20F46" w14:textId="49CE91BF" w:rsidR="0042526E" w:rsidRPr="00A4017D" w:rsidRDefault="0042526E" w:rsidP="00A4017D">
      <w:pPr>
        <w:spacing w:after="0" w:line="240" w:lineRule="auto"/>
        <w:ind w:right="0"/>
        <w:rPr>
          <w:rFonts w:asciiTheme="minorHAnsi" w:hAnsiTheme="minorHAnsi" w:cstheme="minorHAnsi"/>
          <w:b/>
          <w:bCs/>
        </w:rPr>
      </w:pPr>
      <w:r>
        <w:rPr>
          <w:rFonts w:asciiTheme="minorHAnsi" w:hAnsiTheme="minorHAnsi" w:cstheme="minorHAnsi"/>
          <w:bCs/>
        </w:rPr>
        <w:t xml:space="preserve">Z hľadiska splnenia podmienok účasti uchádzačov, ktorých ponuky sa vyhodnocovali, bol vylúčený  uchádzač </w:t>
      </w:r>
      <w:r w:rsidR="00527DF4" w:rsidRPr="00BE13B7">
        <w:rPr>
          <w:rFonts w:asciiTheme="minorHAnsi" w:hAnsiTheme="minorHAnsi"/>
          <w:b/>
          <w:bCs/>
        </w:rPr>
        <w:t xml:space="preserve">DC Sielnica, n. o., „r. s. p.“, </w:t>
      </w:r>
      <w:proofErr w:type="spellStart"/>
      <w:r w:rsidR="00527DF4" w:rsidRPr="00BE13B7">
        <w:rPr>
          <w:rFonts w:asciiTheme="minorHAnsi" w:hAnsiTheme="minorHAnsi"/>
          <w:b/>
          <w:bCs/>
        </w:rPr>
        <w:t>Lazovná</w:t>
      </w:r>
      <w:proofErr w:type="spellEnd"/>
      <w:r w:rsidR="00527DF4" w:rsidRPr="00BE13B7">
        <w:rPr>
          <w:rFonts w:asciiTheme="minorHAnsi" w:hAnsiTheme="minorHAnsi"/>
          <w:b/>
          <w:bCs/>
        </w:rPr>
        <w:t xml:space="preserve"> 1487/56 974 01 Banská </w:t>
      </w:r>
      <w:proofErr w:type="spellStart"/>
      <w:r w:rsidR="00527DF4" w:rsidRPr="00BE13B7">
        <w:rPr>
          <w:rFonts w:asciiTheme="minorHAnsi" w:hAnsiTheme="minorHAnsi"/>
          <w:b/>
          <w:bCs/>
        </w:rPr>
        <w:t>Bystica</w:t>
      </w:r>
      <w:proofErr w:type="spellEnd"/>
      <w:r w:rsidR="00527DF4" w:rsidRPr="00BE13B7">
        <w:rPr>
          <w:rFonts w:asciiTheme="minorHAnsi" w:hAnsiTheme="minorHAnsi"/>
          <w:b/>
          <w:bCs/>
        </w:rPr>
        <w:t>, IČO: 51261171</w:t>
      </w:r>
      <w:r w:rsidR="00A4017D">
        <w:rPr>
          <w:rFonts w:asciiTheme="minorHAnsi" w:hAnsiTheme="minorHAnsi"/>
          <w:b/>
          <w:bCs/>
        </w:rPr>
        <w:t xml:space="preserve"> a uchádzač </w:t>
      </w:r>
      <w:r w:rsidR="00A4017D" w:rsidRPr="00290287">
        <w:rPr>
          <w:rFonts w:asciiTheme="minorHAnsi" w:hAnsiTheme="minorHAnsi" w:cstheme="minorHAnsi"/>
          <w:b/>
          <w:bCs/>
        </w:rPr>
        <w:t>LAWEX, spol. s.r.o., Sládkovičova 41, 974 05 Banská Bystrica, IČO: 36037800</w:t>
      </w:r>
      <w:r w:rsidR="00A4017D">
        <w:rPr>
          <w:rFonts w:asciiTheme="minorHAnsi" w:hAnsiTheme="minorHAnsi" w:cstheme="minorHAnsi"/>
          <w:b/>
          <w:bCs/>
        </w:rPr>
        <w:t xml:space="preserve"> </w:t>
      </w:r>
      <w:r>
        <w:rPr>
          <w:rFonts w:asciiTheme="minorHAnsi" w:hAnsiTheme="minorHAnsi" w:cstheme="minorHAnsi"/>
          <w:bCs/>
        </w:rPr>
        <w:t xml:space="preserve">z dôvodu nesplnenia podmienok účasti. </w:t>
      </w:r>
    </w:p>
    <w:p w14:paraId="7900DD72" w14:textId="77777777" w:rsidR="00265763" w:rsidRPr="000421F7" w:rsidRDefault="00265763" w:rsidP="008E4FC8">
      <w:pPr>
        <w:spacing w:after="0"/>
        <w:ind w:left="0" w:firstLine="0"/>
        <w:rPr>
          <w:rFonts w:asciiTheme="minorHAnsi" w:hAnsiTheme="minorHAnsi" w:cstheme="minorHAnsi"/>
          <w:bCs/>
        </w:rPr>
      </w:pPr>
    </w:p>
    <w:p w14:paraId="313C69B5" w14:textId="77777777" w:rsidR="005C4215" w:rsidRPr="00F07998" w:rsidRDefault="005C4215" w:rsidP="005C4215">
      <w:pPr>
        <w:spacing w:after="0"/>
        <w:ind w:right="0"/>
        <w:rPr>
          <w:rFonts w:asciiTheme="minorHAnsi" w:hAnsiTheme="minorHAnsi"/>
          <w:color w:val="auto"/>
        </w:rPr>
      </w:pPr>
      <w:r w:rsidRPr="00F07998">
        <w:rPr>
          <w:rFonts w:asciiTheme="minorHAnsi" w:hAnsiTheme="minorHAnsi"/>
          <w:color w:val="auto"/>
        </w:rPr>
        <w:t xml:space="preserve">Komisia konštatuje, že žiaden člen komisie nemal výhrady proti priebehu vyhodnocovania ponúk. Členovia komisie vyhlasujú, že s obsahom zápisnice v plnej miere súhlasia. </w:t>
      </w:r>
    </w:p>
    <w:p w14:paraId="75B01201" w14:textId="77777777" w:rsidR="00160C44" w:rsidRPr="000421F7" w:rsidRDefault="00160C44" w:rsidP="000421F7">
      <w:pPr>
        <w:spacing w:after="0"/>
        <w:rPr>
          <w:rFonts w:asciiTheme="minorHAnsi" w:hAnsiTheme="minorHAnsi" w:cstheme="minorHAnsi"/>
          <w:bCs/>
        </w:rPr>
      </w:pPr>
    </w:p>
    <w:p w14:paraId="1C4805CC" w14:textId="51FEC470" w:rsidR="00307733" w:rsidRPr="002C357D" w:rsidRDefault="00307733" w:rsidP="00307733">
      <w:pPr>
        <w:spacing w:after="0"/>
        <w:ind w:left="0" w:right="0" w:firstLine="0"/>
        <w:rPr>
          <w:rFonts w:asciiTheme="minorHAnsi" w:hAnsiTheme="minorHAnsi" w:cstheme="minorHAnsi"/>
        </w:rPr>
      </w:pPr>
      <w:r w:rsidRPr="00B97CDF">
        <w:rPr>
          <w:rFonts w:asciiTheme="minorHAnsi" w:hAnsiTheme="minorHAnsi" w:cstheme="minorHAnsi"/>
        </w:rPr>
        <w:lastRenderedPageBreak/>
        <w:t xml:space="preserve">Komisia konštatuje, že v  procese predmetného verejného obstarávania bol identifikovaný potenciálny konflikt záujmov v prípade uchádzača </w:t>
      </w:r>
      <w:r w:rsidRPr="00776000">
        <w:rPr>
          <w:rFonts w:asciiTheme="minorHAnsi" w:hAnsiTheme="minorHAnsi" w:cstheme="minorHAnsi"/>
          <w:b/>
          <w:bCs/>
        </w:rPr>
        <w:t>LAWEX, spol. s.r.o</w:t>
      </w:r>
      <w:r w:rsidRPr="00376DB5">
        <w:rPr>
          <w:rFonts w:asciiTheme="minorHAnsi" w:hAnsiTheme="minorHAnsi" w:cstheme="minorHAnsi"/>
        </w:rPr>
        <w:t xml:space="preserve">., </w:t>
      </w:r>
      <w:r w:rsidRPr="003777A2">
        <w:rPr>
          <w:rFonts w:asciiTheme="minorHAnsi" w:hAnsiTheme="minorHAnsi" w:cstheme="minorHAnsi"/>
          <w:b/>
          <w:bCs/>
        </w:rPr>
        <w:t>Sládkovičova 41, 974 05 Banská Bystrica, IČO: 3603780</w:t>
      </w:r>
      <w:r w:rsidRPr="00376DB5">
        <w:rPr>
          <w:rFonts w:asciiTheme="minorHAnsi" w:hAnsiTheme="minorHAnsi" w:cstheme="minorHAnsi"/>
        </w:rPr>
        <w:t xml:space="preserve">0 </w:t>
      </w:r>
      <w:r w:rsidRPr="00B97CDF">
        <w:rPr>
          <w:rFonts w:asciiTheme="minorHAnsi" w:hAnsiTheme="minorHAnsi" w:cstheme="minorHAnsi"/>
        </w:rPr>
        <w:t xml:space="preserve">vzhľadom k tomu, že uchádzač </w:t>
      </w:r>
      <w:r w:rsidR="00100554" w:rsidRPr="00100554">
        <w:rPr>
          <w:rFonts w:asciiTheme="minorHAnsi" w:hAnsiTheme="minorHAnsi" w:cstheme="minorHAnsi"/>
        </w:rPr>
        <w:t>spolupracoval s projektantom</w:t>
      </w:r>
      <w:r w:rsidRPr="00B97CDF">
        <w:rPr>
          <w:rFonts w:asciiTheme="minorHAnsi" w:hAnsiTheme="minorHAnsi" w:cstheme="minorHAnsi"/>
        </w:rPr>
        <w:t>, ktorý pripravoval projektovú dokumentáciu pre školu</w:t>
      </w:r>
      <w:r w:rsidR="00423F74">
        <w:rPr>
          <w:rFonts w:asciiTheme="minorHAnsi" w:hAnsiTheme="minorHAnsi" w:cstheme="minorHAnsi"/>
        </w:rPr>
        <w:t xml:space="preserve"> v rámci stavebných prá</w:t>
      </w:r>
      <w:r w:rsidR="00126D72">
        <w:rPr>
          <w:rFonts w:asciiTheme="minorHAnsi" w:hAnsiTheme="minorHAnsi" w:cstheme="minorHAnsi"/>
        </w:rPr>
        <w:t>c</w:t>
      </w:r>
      <w:r w:rsidRPr="00B97CDF">
        <w:rPr>
          <w:rFonts w:asciiTheme="minorHAnsi" w:hAnsiTheme="minorHAnsi" w:cstheme="minorHAnsi"/>
        </w:rPr>
        <w:t xml:space="preserve">. Komisia verejného obstarávateľa skonštatovala, že táto skutočnosť nemala žiadny vplyv na priebeh ani výsledok verejného obstarávania. Dokumentácia bola vypracovaná pred začatím procesu verejného obstarávania, bola k dispozícii rovnako všetkým uchádzačom a neobsahovala žiadne údaje, ktoré by zvýhodňovali konkrétneho uchádzača. </w:t>
      </w:r>
      <w:r w:rsidR="002D03AB" w:rsidRPr="002D03AB">
        <w:rPr>
          <w:rFonts w:asciiTheme="minorHAnsi" w:hAnsiTheme="minorHAnsi" w:cstheme="minorHAnsi"/>
        </w:rPr>
        <w:t>Opis predmetu zákazky a parametre technickej špecifikácie verejný obstarávateľ vyhotovil v súlade s dodržaním princípov nediskriminácie a rovnakého zaobchádzani</w:t>
      </w:r>
      <w:r w:rsidR="002D03AB">
        <w:rPr>
          <w:rFonts w:asciiTheme="minorHAnsi" w:hAnsiTheme="minorHAnsi" w:cstheme="minorHAnsi"/>
        </w:rPr>
        <w:t>a</w:t>
      </w:r>
      <w:r w:rsidR="007E23E8">
        <w:rPr>
          <w:rFonts w:asciiTheme="minorHAnsi" w:hAnsiTheme="minorHAnsi" w:cstheme="minorHAnsi"/>
        </w:rPr>
        <w:t xml:space="preserve">. </w:t>
      </w:r>
      <w:r w:rsidRPr="00B97CDF">
        <w:rPr>
          <w:rFonts w:asciiTheme="minorHAnsi" w:hAnsiTheme="minorHAnsi" w:cstheme="minorHAnsi"/>
        </w:rPr>
        <w:t xml:space="preserve">. </w:t>
      </w:r>
      <w:r w:rsidRPr="002C357D">
        <w:rPr>
          <w:rFonts w:asciiTheme="minorHAnsi" w:hAnsiTheme="minorHAnsi" w:cstheme="minorHAnsi"/>
        </w:rPr>
        <w:t xml:space="preserve">Na základe vyššie uvedeného </w:t>
      </w:r>
      <w:r w:rsidRPr="00B97CDF">
        <w:rPr>
          <w:rFonts w:asciiTheme="minorHAnsi" w:hAnsiTheme="minorHAnsi" w:cstheme="minorHAnsi"/>
        </w:rPr>
        <w:t>komisia vyhodnotila</w:t>
      </w:r>
      <w:r w:rsidRPr="002C357D">
        <w:rPr>
          <w:rFonts w:asciiTheme="minorHAnsi" w:hAnsiTheme="minorHAnsi" w:cstheme="minorHAnsi"/>
        </w:rPr>
        <w:t>, že nedošlo k narušeniu princípov transparentnosti, rovnakého zaobchádzania ani hospodárskej súťaže.</w:t>
      </w:r>
      <w:r w:rsidR="00BC4E10">
        <w:rPr>
          <w:rFonts w:asciiTheme="minorHAnsi" w:hAnsiTheme="minorHAnsi" w:cstheme="minorHAnsi"/>
        </w:rPr>
        <w:t xml:space="preserve"> Súčasne bola ponuka LAWEX spol. s.r.o. vylúčená, </w:t>
      </w:r>
      <w:r w:rsidR="00DC3D69">
        <w:rPr>
          <w:rFonts w:asciiTheme="minorHAnsi" w:hAnsiTheme="minorHAnsi" w:cstheme="minorHAnsi"/>
        </w:rPr>
        <w:t xml:space="preserve">čo znamená, že uvedené skutočnosti nemohli ani nemali vplyv na výsledok verejného obstarávania. </w:t>
      </w:r>
    </w:p>
    <w:p w14:paraId="4BAF39C5" w14:textId="77777777" w:rsidR="00307733" w:rsidRPr="00BD64D9" w:rsidRDefault="00307733" w:rsidP="00A71487">
      <w:pPr>
        <w:pStyle w:val="Bezriadkovania"/>
        <w:spacing w:line="264" w:lineRule="auto"/>
        <w:jc w:val="both"/>
        <w:rPr>
          <w:rFonts w:asciiTheme="minorHAnsi" w:hAnsiTheme="minorHAnsi"/>
          <w:sz w:val="22"/>
          <w:szCs w:val="22"/>
          <w:lang w:eastAsia="cs-CZ"/>
        </w:rPr>
      </w:pPr>
    </w:p>
    <w:p w14:paraId="03E4F0DB" w14:textId="77777777" w:rsidR="00CA3D29" w:rsidRDefault="00CA3D29" w:rsidP="009E6D5F">
      <w:pPr>
        <w:spacing w:after="0"/>
        <w:ind w:left="0" w:firstLine="0"/>
        <w:rPr>
          <w:rFonts w:asciiTheme="minorHAnsi" w:hAnsiTheme="minorHAnsi"/>
        </w:rPr>
      </w:pPr>
    </w:p>
    <w:p w14:paraId="0B6921FA" w14:textId="3897EAC3" w:rsidR="009E6D5F" w:rsidRPr="00CA3D29" w:rsidRDefault="009E6D5F" w:rsidP="009E6D5F">
      <w:pPr>
        <w:spacing w:after="0"/>
        <w:ind w:left="0" w:firstLine="0"/>
        <w:rPr>
          <w:rFonts w:asciiTheme="minorHAnsi" w:hAnsiTheme="minorHAnsi"/>
        </w:rPr>
      </w:pPr>
      <w:r w:rsidRPr="00CA3D29">
        <w:rPr>
          <w:rFonts w:asciiTheme="minorHAnsi" w:hAnsiTheme="minorHAnsi"/>
        </w:rPr>
        <w:t xml:space="preserve">V Banskej Bystrici, dňa </w:t>
      </w:r>
      <w:r w:rsidR="00307733">
        <w:rPr>
          <w:rFonts w:asciiTheme="minorHAnsi" w:hAnsiTheme="minorHAnsi"/>
        </w:rPr>
        <w:t>13</w:t>
      </w:r>
      <w:r w:rsidR="000E43EC">
        <w:rPr>
          <w:rFonts w:asciiTheme="minorHAnsi" w:hAnsiTheme="minorHAnsi"/>
        </w:rPr>
        <w:t>.0</w:t>
      </w:r>
      <w:r w:rsidR="00307733">
        <w:rPr>
          <w:rFonts w:asciiTheme="minorHAnsi" w:hAnsiTheme="minorHAnsi"/>
        </w:rPr>
        <w:t>5</w:t>
      </w:r>
      <w:r w:rsidR="000E43EC">
        <w:rPr>
          <w:rFonts w:asciiTheme="minorHAnsi" w:hAnsiTheme="minorHAnsi"/>
        </w:rPr>
        <w:t>.2025</w:t>
      </w:r>
    </w:p>
    <w:p w14:paraId="5B492BB7" w14:textId="77777777" w:rsidR="009E6D5F" w:rsidRPr="00CA3D29" w:rsidRDefault="009E6D5F" w:rsidP="009E6D5F">
      <w:pPr>
        <w:spacing w:after="0"/>
        <w:rPr>
          <w:rFonts w:asciiTheme="majorHAnsi" w:hAnsiTheme="majorHAnsi" w:cstheme="minorHAnsi"/>
          <w:bCs/>
          <w:sz w:val="20"/>
        </w:rPr>
      </w:pPr>
    </w:p>
    <w:p w14:paraId="6EBF8A2B" w14:textId="77777777" w:rsidR="00B0320E" w:rsidRDefault="00B0320E" w:rsidP="00B0320E">
      <w:pPr>
        <w:rPr>
          <w:rFonts w:asciiTheme="minorHAnsi" w:hAnsiTheme="minorHAnsi" w:cstheme="minorHAnsi"/>
          <w:bCs/>
          <w:szCs w:val="20"/>
        </w:rPr>
      </w:pPr>
      <w:r>
        <w:rPr>
          <w:rFonts w:asciiTheme="minorHAnsi" w:hAnsiTheme="minorHAnsi" w:cstheme="minorHAnsi"/>
          <w:bCs/>
          <w:szCs w:val="20"/>
        </w:rPr>
        <w:t>Členovia komisie s právom vyhodnocovať ponuky:</w:t>
      </w:r>
    </w:p>
    <w:p w14:paraId="38057E21" w14:textId="35C2E8E3" w:rsidR="00140870" w:rsidRPr="00B97CDF" w:rsidRDefault="00140870" w:rsidP="00140870">
      <w:pPr>
        <w:spacing w:after="0"/>
        <w:rPr>
          <w:rFonts w:asciiTheme="minorHAnsi" w:eastAsia="Times New Roman" w:hAnsiTheme="minorHAnsi" w:cstheme="minorHAnsi"/>
        </w:rPr>
      </w:pPr>
      <w:bookmarkStart w:id="0" w:name="_Hlk147906773"/>
      <w:r w:rsidRPr="00B97CDF">
        <w:rPr>
          <w:rFonts w:asciiTheme="minorHAnsi" w:eastAsia="Times New Roman" w:hAnsiTheme="minorHAnsi" w:cstheme="minorHAnsi"/>
        </w:rPr>
        <w:t xml:space="preserve">Ing. Martin </w:t>
      </w:r>
      <w:r w:rsidR="0090343E" w:rsidRPr="00B97CDF">
        <w:rPr>
          <w:rFonts w:asciiTheme="minorHAnsi" w:eastAsia="Times New Roman" w:hAnsiTheme="minorHAnsi" w:cstheme="minorHAnsi"/>
        </w:rPr>
        <w:t>Čillik</w:t>
      </w:r>
      <w:r w:rsidRPr="00B97CDF">
        <w:rPr>
          <w:rFonts w:asciiTheme="minorHAnsi" w:eastAsia="Times New Roman" w:hAnsiTheme="minorHAnsi" w:cstheme="minorHAnsi"/>
        </w:rPr>
        <w:tab/>
      </w:r>
      <w:r w:rsidRPr="00B97CDF">
        <w:rPr>
          <w:rFonts w:asciiTheme="minorHAnsi" w:eastAsia="Times New Roman" w:hAnsiTheme="minorHAnsi" w:cstheme="minorHAnsi"/>
        </w:rPr>
        <w:tab/>
        <w:t>(potvrdené elektronicky)</w:t>
      </w:r>
    </w:p>
    <w:p w14:paraId="45C48DB5" w14:textId="77777777" w:rsidR="00140870" w:rsidRPr="00B97CDF" w:rsidRDefault="00140870" w:rsidP="00140870">
      <w:pPr>
        <w:spacing w:after="0"/>
        <w:rPr>
          <w:rFonts w:asciiTheme="minorHAnsi" w:eastAsia="Times New Roman" w:hAnsiTheme="minorHAnsi" w:cstheme="minorHAnsi"/>
        </w:rPr>
      </w:pPr>
      <w:r w:rsidRPr="00B97CDF">
        <w:rPr>
          <w:rFonts w:asciiTheme="minorHAnsi" w:eastAsia="Times New Roman" w:hAnsiTheme="minorHAnsi" w:cstheme="minorHAnsi"/>
        </w:rPr>
        <w:t>Mgr. Jana Vašičková</w:t>
      </w:r>
      <w:r w:rsidRPr="00B97CDF">
        <w:rPr>
          <w:rFonts w:asciiTheme="minorHAnsi" w:eastAsia="Times New Roman" w:hAnsiTheme="minorHAnsi" w:cstheme="minorHAnsi"/>
        </w:rPr>
        <w:tab/>
      </w:r>
      <w:r w:rsidRPr="00B97CDF">
        <w:rPr>
          <w:rFonts w:asciiTheme="minorHAnsi" w:eastAsia="Times New Roman" w:hAnsiTheme="minorHAnsi" w:cstheme="minorHAnsi"/>
        </w:rPr>
        <w:tab/>
        <w:t>(potvrdené elektronicky)</w:t>
      </w:r>
    </w:p>
    <w:p w14:paraId="207D2ACD" w14:textId="1F4CFF16" w:rsidR="00140870" w:rsidRPr="00B97CDF" w:rsidRDefault="0090343E" w:rsidP="00140870">
      <w:pPr>
        <w:spacing w:after="0"/>
        <w:rPr>
          <w:rFonts w:asciiTheme="minorHAnsi" w:eastAsia="Times New Roman" w:hAnsiTheme="minorHAnsi" w:cstheme="minorHAnsi"/>
        </w:rPr>
      </w:pPr>
      <w:r w:rsidRPr="00B97CDF">
        <w:rPr>
          <w:rFonts w:asciiTheme="minorHAnsi" w:eastAsia="Times New Roman" w:hAnsiTheme="minorHAnsi" w:cstheme="minorHAnsi"/>
        </w:rPr>
        <w:t>PaedDr</w:t>
      </w:r>
      <w:r w:rsidR="00140870" w:rsidRPr="00B97CDF">
        <w:rPr>
          <w:rFonts w:asciiTheme="minorHAnsi" w:eastAsia="Times New Roman" w:hAnsiTheme="minorHAnsi" w:cstheme="minorHAnsi"/>
        </w:rPr>
        <w:t>. Dan</w:t>
      </w:r>
      <w:r>
        <w:rPr>
          <w:rFonts w:asciiTheme="minorHAnsi" w:eastAsia="Times New Roman" w:hAnsiTheme="minorHAnsi" w:cstheme="minorHAnsi"/>
        </w:rPr>
        <w:t>k</w:t>
      </w:r>
      <w:r w:rsidR="00140870" w:rsidRPr="00B97CDF">
        <w:rPr>
          <w:rFonts w:asciiTheme="minorHAnsi" w:eastAsia="Times New Roman" w:hAnsiTheme="minorHAnsi" w:cstheme="minorHAnsi"/>
        </w:rPr>
        <w:t xml:space="preserve">a Kubušová </w:t>
      </w:r>
      <w:r w:rsidR="00140870" w:rsidRPr="00B97CDF">
        <w:rPr>
          <w:rFonts w:asciiTheme="minorHAnsi" w:eastAsia="Times New Roman" w:hAnsiTheme="minorHAnsi" w:cstheme="minorHAnsi"/>
        </w:rPr>
        <w:tab/>
        <w:t>(potvrdené elektronicky)</w:t>
      </w:r>
    </w:p>
    <w:bookmarkEnd w:id="0"/>
    <w:p w14:paraId="4793946C" w14:textId="77777777" w:rsidR="00764D27" w:rsidRPr="00B1146F" w:rsidRDefault="00764D27" w:rsidP="00764D27">
      <w:pPr>
        <w:rPr>
          <w:rFonts w:asciiTheme="minorHAnsi" w:hAnsiTheme="minorHAnsi" w:cstheme="minorHAnsi"/>
          <w:bCs/>
          <w:szCs w:val="20"/>
        </w:rPr>
      </w:pPr>
    </w:p>
    <w:p w14:paraId="11C5448E" w14:textId="77777777" w:rsidR="005247B4" w:rsidRPr="00991230" w:rsidRDefault="005247B4" w:rsidP="009E6D5F">
      <w:pPr>
        <w:spacing w:after="0"/>
        <w:ind w:left="0" w:firstLine="0"/>
        <w:rPr>
          <w:rFonts w:asciiTheme="minorHAnsi" w:hAnsiTheme="minorHAnsi"/>
        </w:rPr>
      </w:pPr>
    </w:p>
    <w:sectPr w:rsidR="005247B4" w:rsidRPr="00991230" w:rsidSect="00656C51">
      <w:headerReference w:type="even" r:id="rId9"/>
      <w:headerReference w:type="default" r:id="rId10"/>
      <w:footerReference w:type="even" r:id="rId11"/>
      <w:footerReference w:type="default" r:id="rId12"/>
      <w:headerReference w:type="first" r:id="rId13"/>
      <w:footerReference w:type="first" r:id="rId14"/>
      <w:pgSz w:w="11906" w:h="16838"/>
      <w:pgMar w:top="709" w:right="848" w:bottom="141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CC23D" w14:textId="77777777" w:rsidR="00E42C3D" w:rsidRDefault="00E42C3D">
      <w:pPr>
        <w:spacing w:after="0" w:line="240" w:lineRule="auto"/>
      </w:pPr>
      <w:r>
        <w:separator/>
      </w:r>
    </w:p>
  </w:endnote>
  <w:endnote w:type="continuationSeparator" w:id="0">
    <w:p w14:paraId="1DD835C6" w14:textId="77777777" w:rsidR="00E42C3D" w:rsidRDefault="00E42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AE9A2" w14:textId="77777777" w:rsidR="006054B8" w:rsidRDefault="006054B8">
    <w:pPr>
      <w:spacing w:after="0" w:line="259" w:lineRule="auto"/>
      <w:ind w:left="0" w:right="286" w:firstLine="0"/>
      <w:jc w:val="right"/>
    </w:pPr>
    <w:r>
      <w:rPr>
        <w:rFonts w:ascii="Times New Roman" w:eastAsia="Times New Roman" w:hAnsi="Times New Roman" w:cs="Times New Roman"/>
        <w:sz w:val="24"/>
      </w:rPr>
      <w:t xml:space="preserve">Strana </w:t>
    </w:r>
    <w:r w:rsidR="008952A3">
      <w:fldChar w:fldCharType="begin"/>
    </w:r>
    <w:r>
      <w:instrText xml:space="preserve"> PAGE   \* MERGEFORMAT </w:instrText>
    </w:r>
    <w:r w:rsidR="008952A3">
      <w:fldChar w:fldCharType="separate"/>
    </w:r>
    <w:r>
      <w:rPr>
        <w:rFonts w:ascii="Times New Roman" w:eastAsia="Times New Roman" w:hAnsi="Times New Roman" w:cs="Times New Roman"/>
        <w:b/>
        <w:sz w:val="24"/>
      </w:rPr>
      <w:t>1</w:t>
    </w:r>
    <w:r w:rsidR="008952A3">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3C76BC" w:rsidRPr="003C76BC">
        <w:rPr>
          <w:rFonts w:ascii="Times New Roman" w:eastAsia="Times New Roman" w:hAnsi="Times New Roman" w:cs="Times New Roman"/>
          <w:b/>
          <w:noProof/>
          <w:sz w:val="24"/>
        </w:rPr>
        <w:t>5</w:t>
      </w:r>
    </w:fldSimple>
    <w:r>
      <w:rPr>
        <w:rFonts w:ascii="Times New Roman" w:eastAsia="Times New Roman" w:hAnsi="Times New Roman" w:cs="Times New Roman"/>
        <w:sz w:val="24"/>
      </w:rPr>
      <w:t xml:space="preserve"> </w:t>
    </w:r>
  </w:p>
  <w:p w14:paraId="4F61D4C0" w14:textId="77777777" w:rsidR="006054B8" w:rsidRDefault="006054B8">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495DE" w14:textId="77777777" w:rsidR="006054B8" w:rsidRPr="00A4019A" w:rsidRDefault="006054B8" w:rsidP="00A4019A">
    <w:pPr>
      <w:spacing w:after="0" w:line="259" w:lineRule="auto"/>
      <w:ind w:left="0" w:right="286" w:firstLine="0"/>
      <w:jc w:val="left"/>
      <w:rPr>
        <w:rFonts w:asciiTheme="minorHAnsi" w:hAnsiTheme="minorHAnsi"/>
        <w:sz w:val="18"/>
        <w:szCs w:val="18"/>
      </w:rPr>
    </w:pPr>
    <w:r w:rsidRPr="00656C51">
      <w:rPr>
        <w:rFonts w:asciiTheme="minorHAnsi" w:eastAsia="Times New Roman" w:hAnsiTheme="minorHAnsi" w:cs="Times New Roman"/>
        <w:sz w:val="18"/>
        <w:szCs w:val="18"/>
      </w:rPr>
      <w:t>Zápisnica z vyhodnotenia splnenia podmienok účasti</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00A4019A">
      <w:rPr>
        <w:rFonts w:asciiTheme="minorHAnsi" w:eastAsia="Times New Roman" w:hAnsiTheme="minorHAnsi" w:cs="Times New Roman"/>
        <w:sz w:val="18"/>
        <w:szCs w:val="18"/>
      </w:rPr>
      <w:t xml:space="preserve">Strana </w:t>
    </w:r>
    <w:r w:rsidR="008952A3" w:rsidRPr="00A4019A">
      <w:rPr>
        <w:rFonts w:asciiTheme="minorHAnsi" w:hAnsiTheme="minorHAnsi"/>
        <w:sz w:val="18"/>
        <w:szCs w:val="18"/>
      </w:rPr>
      <w:fldChar w:fldCharType="begin"/>
    </w:r>
    <w:r w:rsidRPr="00A4019A">
      <w:rPr>
        <w:rFonts w:asciiTheme="minorHAnsi" w:hAnsiTheme="minorHAnsi"/>
        <w:sz w:val="18"/>
        <w:szCs w:val="18"/>
      </w:rPr>
      <w:instrText xml:space="preserve"> PAGE   \* MERGEFORMAT </w:instrText>
    </w:r>
    <w:r w:rsidR="008952A3" w:rsidRPr="00A4019A">
      <w:rPr>
        <w:rFonts w:asciiTheme="minorHAnsi" w:hAnsiTheme="minorHAnsi"/>
        <w:sz w:val="18"/>
        <w:szCs w:val="18"/>
      </w:rPr>
      <w:fldChar w:fldCharType="separate"/>
    </w:r>
    <w:r w:rsidR="003C76BC" w:rsidRPr="003C76BC">
      <w:rPr>
        <w:rFonts w:asciiTheme="minorHAnsi" w:eastAsia="Times New Roman" w:hAnsiTheme="minorHAnsi" w:cs="Times New Roman"/>
        <w:b/>
        <w:noProof/>
        <w:sz w:val="18"/>
        <w:szCs w:val="18"/>
      </w:rPr>
      <w:t>2</w:t>
    </w:r>
    <w:r w:rsidR="008952A3" w:rsidRPr="00A4019A">
      <w:rPr>
        <w:rFonts w:asciiTheme="minorHAnsi" w:eastAsia="Times New Roman" w:hAnsiTheme="minorHAnsi" w:cs="Times New Roman"/>
        <w:b/>
        <w:sz w:val="18"/>
        <w:szCs w:val="18"/>
      </w:rPr>
      <w:fldChar w:fldCharType="end"/>
    </w:r>
    <w:r w:rsidRPr="00A4019A">
      <w:rPr>
        <w:rFonts w:asciiTheme="minorHAnsi" w:eastAsia="Times New Roman" w:hAnsiTheme="minorHAnsi" w:cs="Times New Roman"/>
        <w:sz w:val="18"/>
        <w:szCs w:val="18"/>
      </w:rPr>
      <w:t xml:space="preserve"> z </w:t>
    </w:r>
    <w:fldSimple w:instr=" NUMPAGES   \* MERGEFORMAT ">
      <w:r w:rsidR="003C76BC" w:rsidRPr="003C76BC">
        <w:rPr>
          <w:rFonts w:asciiTheme="minorHAnsi" w:eastAsia="Times New Roman" w:hAnsiTheme="minorHAnsi" w:cs="Times New Roman"/>
          <w:b/>
          <w:noProof/>
          <w:sz w:val="18"/>
          <w:szCs w:val="18"/>
        </w:rPr>
        <w:t>5</w:t>
      </w:r>
    </w:fldSimple>
    <w:r w:rsidRPr="00A4019A">
      <w:rPr>
        <w:rFonts w:asciiTheme="minorHAnsi" w:eastAsia="Times New Roman" w:hAnsiTheme="minorHAnsi" w:cs="Times New Roman"/>
        <w:sz w:val="18"/>
        <w:szCs w:val="18"/>
      </w:rPr>
      <w:t xml:space="preserve"> </w:t>
    </w:r>
  </w:p>
  <w:p w14:paraId="195658F7" w14:textId="77777777" w:rsidR="006054B8" w:rsidRDefault="006054B8">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81E6E" w14:textId="77777777" w:rsidR="006054B8" w:rsidRPr="00656C51" w:rsidRDefault="006054B8" w:rsidP="00656C51">
    <w:pPr>
      <w:tabs>
        <w:tab w:val="left" w:pos="0"/>
        <w:tab w:val="right" w:pos="9353"/>
      </w:tabs>
      <w:spacing w:after="0" w:line="259" w:lineRule="auto"/>
      <w:ind w:left="0" w:right="286" w:firstLine="0"/>
      <w:jc w:val="left"/>
      <w:rPr>
        <w:rFonts w:asciiTheme="minorHAnsi" w:hAnsiTheme="minorHAnsi"/>
        <w:sz w:val="18"/>
        <w:szCs w:val="18"/>
      </w:rPr>
    </w:pPr>
    <w:r w:rsidRPr="00656C51">
      <w:rPr>
        <w:rFonts w:asciiTheme="minorHAnsi" w:eastAsia="Times New Roman" w:hAnsiTheme="minorHAnsi" w:cs="Times New Roman"/>
        <w:sz w:val="18"/>
        <w:szCs w:val="18"/>
      </w:rPr>
      <w:t>Zápisnica z vyhodnotenia splnenia podmienok účasti</w:t>
    </w:r>
    <w:r w:rsidRPr="00656C51">
      <w:rPr>
        <w:rFonts w:asciiTheme="minorHAnsi" w:eastAsia="Times New Roman" w:hAnsiTheme="minorHAnsi" w:cs="Times New Roman"/>
        <w:sz w:val="18"/>
        <w:szCs w:val="18"/>
      </w:rPr>
      <w:tab/>
      <w:t xml:space="preserve">Strana </w:t>
    </w:r>
    <w:r w:rsidR="008952A3" w:rsidRPr="00656C51">
      <w:rPr>
        <w:rFonts w:asciiTheme="minorHAnsi" w:hAnsiTheme="minorHAnsi"/>
        <w:sz w:val="18"/>
        <w:szCs w:val="18"/>
      </w:rPr>
      <w:fldChar w:fldCharType="begin"/>
    </w:r>
    <w:r w:rsidRPr="00656C51">
      <w:rPr>
        <w:rFonts w:asciiTheme="minorHAnsi" w:hAnsiTheme="minorHAnsi"/>
        <w:sz w:val="18"/>
        <w:szCs w:val="18"/>
      </w:rPr>
      <w:instrText xml:space="preserve"> PAGE   \* MERGEFORMAT </w:instrText>
    </w:r>
    <w:r w:rsidR="008952A3" w:rsidRPr="00656C51">
      <w:rPr>
        <w:rFonts w:asciiTheme="minorHAnsi" w:hAnsiTheme="minorHAnsi"/>
        <w:sz w:val="18"/>
        <w:szCs w:val="18"/>
      </w:rPr>
      <w:fldChar w:fldCharType="separate"/>
    </w:r>
    <w:r w:rsidR="003C76BC" w:rsidRPr="003C76BC">
      <w:rPr>
        <w:rFonts w:asciiTheme="minorHAnsi" w:eastAsia="Times New Roman" w:hAnsiTheme="minorHAnsi" w:cs="Times New Roman"/>
        <w:b/>
        <w:noProof/>
        <w:sz w:val="18"/>
        <w:szCs w:val="18"/>
      </w:rPr>
      <w:t>1</w:t>
    </w:r>
    <w:r w:rsidR="008952A3" w:rsidRPr="00656C51">
      <w:rPr>
        <w:rFonts w:asciiTheme="minorHAnsi" w:eastAsia="Times New Roman" w:hAnsiTheme="minorHAnsi" w:cs="Times New Roman"/>
        <w:b/>
        <w:sz w:val="18"/>
        <w:szCs w:val="18"/>
      </w:rPr>
      <w:fldChar w:fldCharType="end"/>
    </w:r>
    <w:r w:rsidRPr="00656C51">
      <w:rPr>
        <w:rFonts w:asciiTheme="minorHAnsi" w:eastAsia="Times New Roman" w:hAnsiTheme="minorHAnsi" w:cs="Times New Roman"/>
        <w:sz w:val="18"/>
        <w:szCs w:val="18"/>
      </w:rPr>
      <w:t xml:space="preserve"> z </w:t>
    </w:r>
    <w:fldSimple w:instr=" NUMPAGES   \* MERGEFORMAT ">
      <w:r w:rsidR="003C76BC" w:rsidRPr="003C76BC">
        <w:rPr>
          <w:rFonts w:asciiTheme="minorHAnsi" w:eastAsia="Times New Roman" w:hAnsiTheme="minorHAnsi" w:cs="Times New Roman"/>
          <w:b/>
          <w:noProof/>
          <w:sz w:val="18"/>
          <w:szCs w:val="18"/>
        </w:rPr>
        <w:t>5</w:t>
      </w:r>
    </w:fldSimple>
    <w:r w:rsidRPr="00656C51">
      <w:rPr>
        <w:rFonts w:asciiTheme="minorHAnsi" w:eastAsia="Times New Roman" w:hAnsiTheme="minorHAnsi" w:cs="Times New Roman"/>
        <w:sz w:val="18"/>
        <w:szCs w:val="18"/>
      </w:rPr>
      <w:t xml:space="preserve"> </w:t>
    </w:r>
  </w:p>
  <w:p w14:paraId="3CB41211" w14:textId="77777777" w:rsidR="006054B8" w:rsidRDefault="006054B8">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BC4AD" w14:textId="77777777" w:rsidR="00E42C3D" w:rsidRDefault="00E42C3D">
      <w:pPr>
        <w:spacing w:after="0" w:line="240" w:lineRule="auto"/>
      </w:pPr>
      <w:r>
        <w:separator/>
      </w:r>
    </w:p>
  </w:footnote>
  <w:footnote w:type="continuationSeparator" w:id="0">
    <w:p w14:paraId="4D902D0D" w14:textId="77777777" w:rsidR="00E42C3D" w:rsidRDefault="00E42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BA612" w14:textId="77777777" w:rsidR="006054B8" w:rsidRDefault="006054B8">
    <w:pPr>
      <w:spacing w:after="0" w:line="259" w:lineRule="auto"/>
      <w:ind w:left="0" w:right="506" w:firstLine="0"/>
      <w:jc w:val="right"/>
    </w:pPr>
    <w:r>
      <w:rPr>
        <w:noProof/>
      </w:rPr>
      <w:drawing>
        <wp:anchor distT="0" distB="0" distL="114300" distR="114300" simplePos="0" relativeHeight="251656704" behindDoc="0" locked="0" layoutInCell="1" allowOverlap="0" wp14:anchorId="0D570DAB" wp14:editId="5FB40387">
          <wp:simplePos x="0" y="0"/>
          <wp:positionH relativeFrom="page">
            <wp:posOffset>901790</wp:posOffset>
          </wp:positionH>
          <wp:positionV relativeFrom="page">
            <wp:posOffset>451058</wp:posOffset>
          </wp:positionV>
          <wp:extent cx="5747131" cy="782575"/>
          <wp:effectExtent l="0" t="0" r="0" b="0"/>
          <wp:wrapSquare wrapText="bothSides"/>
          <wp:docPr id="1"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F772E" w14:textId="77777777" w:rsidR="006054B8" w:rsidRDefault="006054B8"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351D8" w14:textId="6BB98749" w:rsidR="006054B8" w:rsidRDefault="000F735D" w:rsidP="00AE612B">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58752" behindDoc="0" locked="0" layoutInCell="1" allowOverlap="0" wp14:anchorId="17F84AE8" wp14:editId="37DB1B77">
              <wp:simplePos x="0" y="0"/>
              <wp:positionH relativeFrom="column">
                <wp:posOffset>537210</wp:posOffset>
              </wp:positionH>
              <wp:positionV relativeFrom="paragraph">
                <wp:posOffset>206375</wp:posOffset>
              </wp:positionV>
              <wp:extent cx="2238375" cy="542925"/>
              <wp:effectExtent l="0" t="0" r="0" b="0"/>
              <wp:wrapNone/>
              <wp:docPr id="120425416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FE5AF6" w14:textId="77777777" w:rsidR="005F1926" w:rsidRPr="00126D72" w:rsidRDefault="006054B8" w:rsidP="00AE612B">
                          <w:pPr>
                            <w:rPr>
                              <w:b/>
                              <w:spacing w:val="6"/>
                              <w:sz w:val="28"/>
                              <w:szCs w:val="28"/>
                            </w:rPr>
                          </w:pPr>
                          <w:r w:rsidRPr="00126D72">
                            <w:rPr>
                              <w:b/>
                              <w:spacing w:val="6"/>
                              <w:sz w:val="28"/>
                              <w:szCs w:val="28"/>
                            </w:rPr>
                            <w:t xml:space="preserve">BANSKOBYSTRICKÝ </w:t>
                          </w:r>
                        </w:p>
                        <w:p w14:paraId="60F45AF8" w14:textId="77777777" w:rsidR="006054B8" w:rsidRPr="00126D72" w:rsidRDefault="006054B8" w:rsidP="00AE612B">
                          <w:pPr>
                            <w:rPr>
                              <w:sz w:val="28"/>
                              <w:szCs w:val="28"/>
                            </w:rPr>
                          </w:pPr>
                          <w:r w:rsidRPr="00126D72">
                            <w:rPr>
                              <w:sz w:val="28"/>
                              <w:szCs w:val="28"/>
                            </w:rPr>
                            <w:t>SAMOSPRÁVNY KRAJ</w:t>
                          </w:r>
                        </w:p>
                        <w:p w14:paraId="1952C080" w14:textId="77777777" w:rsidR="006054B8" w:rsidRPr="00353691" w:rsidRDefault="006054B8"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84AE8" id="_x0000_t202" coordsize="21600,21600" o:spt="202" path="m,l,21600r21600,l21600,xe">
              <v:stroke joinstyle="miter"/>
              <v:path gradientshapeok="t" o:connecttype="rect"/>
            </v:shapetype>
            <v:shape id="Text Box 65" o:spid="_x0000_s1026" type="#_x0000_t202" style="position:absolute;left:0;text-align:left;margin-left:42.3pt;margin-top:16.25pt;width:176.25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" o:allowoverlap="f" filled="f" stroked="f">
              <v:textbox>
                <w:txbxContent>
                  <w:p w14:paraId="48FE5AF6" w14:textId="77777777" w:rsidR="005F1926" w:rsidRPr="00126D72" w:rsidRDefault="006054B8" w:rsidP="00AE612B">
                    <w:pPr>
                      <w:rPr>
                        <w:b/>
                        <w:spacing w:val="6"/>
                        <w:sz w:val="28"/>
                        <w:szCs w:val="28"/>
                      </w:rPr>
                    </w:pPr>
                    <w:r w:rsidRPr="00126D72">
                      <w:rPr>
                        <w:b/>
                        <w:spacing w:val="6"/>
                        <w:sz w:val="28"/>
                        <w:szCs w:val="28"/>
                      </w:rPr>
                      <w:t xml:space="preserve">BANSKOBYSTRICKÝ </w:t>
                    </w:r>
                  </w:p>
                  <w:p w14:paraId="60F45AF8" w14:textId="77777777" w:rsidR="006054B8" w:rsidRPr="00126D72" w:rsidRDefault="006054B8" w:rsidP="00AE612B">
                    <w:pPr>
                      <w:rPr>
                        <w:sz w:val="28"/>
                        <w:szCs w:val="28"/>
                      </w:rPr>
                    </w:pPr>
                    <w:r w:rsidRPr="00126D72">
                      <w:rPr>
                        <w:sz w:val="28"/>
                        <w:szCs w:val="28"/>
                      </w:rPr>
                      <w:t>SAMOSPRÁVNY KRAJ</w:t>
                    </w:r>
                  </w:p>
                  <w:p w14:paraId="1952C080" w14:textId="77777777" w:rsidR="006054B8" w:rsidRPr="00353691" w:rsidRDefault="006054B8" w:rsidP="00AE612B">
                    <w:pPr>
                      <w:pStyle w:val="Hlavika"/>
                      <w:tabs>
                        <w:tab w:val="clear" w:pos="4536"/>
                      </w:tabs>
                      <w:rPr>
                        <w:b/>
                        <w:sz w:val="24"/>
                        <w:szCs w:val="24"/>
                      </w:rPr>
                    </w:pPr>
                  </w:p>
                </w:txbxContent>
              </v:textbox>
            </v:shape>
          </w:pict>
        </mc:Fallback>
      </mc:AlternateContent>
    </w:r>
  </w:p>
  <w:p w14:paraId="08E1939A" w14:textId="77777777" w:rsidR="00487116" w:rsidRPr="00B90895" w:rsidRDefault="006054B8" w:rsidP="00487116">
    <w:pPr>
      <w:pStyle w:val="Hlavika"/>
      <w:tabs>
        <w:tab w:val="clear" w:pos="9072"/>
        <w:tab w:val="right" w:pos="9639"/>
      </w:tabs>
      <w:jc w:val="right"/>
      <w:rPr>
        <w:rFonts w:asciiTheme="minorHAnsi" w:hAnsiTheme="minorHAnsi" w:cstheme="minorHAnsi"/>
        <w:szCs w:val="24"/>
      </w:rPr>
    </w:pPr>
    <w:r w:rsidRPr="00487116">
      <w:rPr>
        <w:noProof/>
        <w:sz w:val="16"/>
        <w:szCs w:val="16"/>
        <w:lang w:eastAsia="sk-SK"/>
      </w:rPr>
      <w:drawing>
        <wp:anchor distT="0" distB="0" distL="114300" distR="114300" simplePos="0" relativeHeight="251661824" behindDoc="1" locked="0" layoutInCell="1" allowOverlap="0" wp14:anchorId="2B5E593C" wp14:editId="5D921A0D">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 name="Obrázok 3"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r w:rsidRPr="00487116">
      <w:rPr>
        <w:rFonts w:cs="Arial"/>
        <w:b/>
        <w:sz w:val="28"/>
      </w:rPr>
      <w:t xml:space="preserve">                      </w:t>
    </w:r>
    <w:bookmarkStart w:id="1" w:name="_Hlk86139302"/>
    <w:r w:rsidR="00487116" w:rsidRPr="00B90895">
      <w:rPr>
        <w:rFonts w:asciiTheme="minorHAnsi" w:hAnsiTheme="minorHAnsi" w:cstheme="minorHAnsi"/>
        <w:szCs w:val="24"/>
      </w:rPr>
      <w:t>Nám. SNP 23</w:t>
    </w:r>
  </w:p>
  <w:p w14:paraId="50E82E58" w14:textId="77777777" w:rsidR="00487116" w:rsidRDefault="00487116" w:rsidP="00487116">
    <w:pPr>
      <w:pStyle w:val="Hlavika"/>
      <w:jc w:val="right"/>
      <w:rPr>
        <w:rFonts w:asciiTheme="minorHAnsi" w:hAnsiTheme="minorHAnsi" w:cstheme="minorHAnsi"/>
        <w:szCs w:val="24"/>
      </w:rPr>
    </w:pPr>
    <w:r w:rsidRPr="00B90895">
      <w:rPr>
        <w:rFonts w:asciiTheme="minorHAnsi" w:hAnsiTheme="minorHAnsi" w:cstheme="minorHAnsi"/>
        <w:b/>
        <w:szCs w:val="24"/>
      </w:rPr>
      <w:t xml:space="preserve">                                                                                                  </w:t>
    </w:r>
    <w:r w:rsidRPr="00B90895">
      <w:rPr>
        <w:rFonts w:asciiTheme="minorHAnsi" w:hAnsiTheme="minorHAnsi" w:cstheme="minorHAnsi"/>
        <w:b/>
        <w:szCs w:val="24"/>
      </w:rPr>
      <w:tab/>
    </w:r>
    <w:r w:rsidRPr="00B90895">
      <w:rPr>
        <w:rFonts w:asciiTheme="minorHAnsi" w:hAnsiTheme="minorHAnsi" w:cstheme="minorHAnsi"/>
        <w:szCs w:val="24"/>
      </w:rPr>
      <w:t>974 01 Banská Bystrica</w:t>
    </w:r>
  </w:p>
  <w:p w14:paraId="3396401A" w14:textId="7646D708" w:rsidR="00222FAB" w:rsidRPr="004335D3" w:rsidRDefault="00222FAB" w:rsidP="00487116">
    <w:pPr>
      <w:pStyle w:val="Hlavika"/>
      <w:jc w:val="right"/>
      <w:rPr>
        <w:rFonts w:asciiTheme="minorHAnsi" w:hAnsiTheme="minorHAnsi" w:cstheme="minorHAnsi"/>
        <w:sz w:val="22"/>
        <w:szCs w:val="22"/>
      </w:rPr>
    </w:pPr>
  </w:p>
  <w:bookmarkEnd w:id="1"/>
  <w:p w14:paraId="7FEC9F83" w14:textId="3FE587DF" w:rsidR="006054B8" w:rsidRDefault="006054B8" w:rsidP="00222FAB">
    <w:pPr>
      <w:pStyle w:val="Hlavika"/>
      <w:pBdr>
        <w:bottom w:val="single" w:sz="4" w:space="17" w:color="auto"/>
      </w:pBdr>
      <w:tabs>
        <w:tab w:val="clear" w:pos="4536"/>
      </w:tabs>
      <w:rPr>
        <w:rFonts w:ascii="Times New Roman" w:hAnsi="Times New Roman"/>
        <w:sz w:val="24"/>
      </w:rPr>
    </w:pPr>
    <w:r>
      <w:rPr>
        <w:rFonts w:cs="Arial"/>
        <w:sz w:val="28"/>
      </w:rPr>
      <w:t xml:space="preserve">                                          </w:t>
    </w:r>
    <w:r>
      <w:rPr>
        <w:rFonts w:ascii="Times New Roman" w:hAnsi="Times New Roman"/>
        <w:sz w:val="24"/>
      </w:rPr>
      <w:t xml:space="preserve"> </w:t>
    </w:r>
  </w:p>
  <w:p w14:paraId="1BA2CD83" w14:textId="77777777" w:rsidR="00126D72" w:rsidRPr="00222FAB" w:rsidRDefault="00126D72" w:rsidP="00222FAB">
    <w:pPr>
      <w:pStyle w:val="Hlavika"/>
      <w:pBdr>
        <w:bottom w:val="single" w:sz="4" w:space="17" w:color="auto"/>
      </w:pBdr>
      <w:tabs>
        <w:tab w:val="clear" w:pos="4536"/>
      </w:tabs>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32E4"/>
    <w:multiLevelType w:val="hybridMultilevel"/>
    <w:tmpl w:val="3322EC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84242C"/>
    <w:multiLevelType w:val="hybridMultilevel"/>
    <w:tmpl w:val="A5924B46"/>
    <w:lvl w:ilvl="0" w:tplc="041B0001">
      <w:start w:val="1"/>
      <w:numFmt w:val="bullet"/>
      <w:lvlText w:val=""/>
      <w:lvlJc w:val="left"/>
      <w:pPr>
        <w:ind w:left="720" w:hanging="360"/>
      </w:pPr>
      <w:rPr>
        <w:rFonts w:ascii="Symbol" w:hAnsi="Symbo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190073"/>
    <w:multiLevelType w:val="hybridMultilevel"/>
    <w:tmpl w:val="DA64C2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8301BA"/>
    <w:multiLevelType w:val="hybridMultilevel"/>
    <w:tmpl w:val="E0548526"/>
    <w:lvl w:ilvl="0" w:tplc="6E90FBDE">
      <w:start w:val="2"/>
      <w:numFmt w:val="bullet"/>
      <w:lvlText w:val="-"/>
      <w:lvlJc w:val="left"/>
      <w:pPr>
        <w:ind w:left="720" w:hanging="360"/>
      </w:pPr>
      <w:rPr>
        <w:rFonts w:ascii="Cambria" w:eastAsiaTheme="minorHAnsi" w:hAnsi="Cambria" w:cstheme="minorHAnsi"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F2B0875"/>
    <w:multiLevelType w:val="hybridMultilevel"/>
    <w:tmpl w:val="660A01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24A651E"/>
    <w:multiLevelType w:val="hybridMultilevel"/>
    <w:tmpl w:val="BC1CFFC0"/>
    <w:lvl w:ilvl="0" w:tplc="2676C3F4">
      <w:start w:val="1"/>
      <w:numFmt w:val="decimal"/>
      <w:lvlText w:val="%1."/>
      <w:lvlJc w:val="left"/>
      <w:pPr>
        <w:ind w:left="720" w:hanging="360"/>
      </w:pPr>
      <w:rPr>
        <w:rFonts w:asciiTheme="minorHAnsi" w:hAnsiTheme="minorHAns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6660AC2"/>
    <w:multiLevelType w:val="hybridMultilevel"/>
    <w:tmpl w:val="EC3688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9A17067"/>
    <w:multiLevelType w:val="hybridMultilevel"/>
    <w:tmpl w:val="C318F5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B066253"/>
    <w:multiLevelType w:val="hybridMultilevel"/>
    <w:tmpl w:val="660A01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23488F"/>
    <w:multiLevelType w:val="hybridMultilevel"/>
    <w:tmpl w:val="D37A67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0E3426"/>
    <w:multiLevelType w:val="hybridMultilevel"/>
    <w:tmpl w:val="BF385FA8"/>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E27744C"/>
    <w:multiLevelType w:val="hybridMultilevel"/>
    <w:tmpl w:val="A35CAB58"/>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1FFD58D8"/>
    <w:multiLevelType w:val="hybridMultilevel"/>
    <w:tmpl w:val="660A01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1E61AB3"/>
    <w:multiLevelType w:val="hybridMultilevel"/>
    <w:tmpl w:val="CDE67DAA"/>
    <w:lvl w:ilvl="0" w:tplc="6E90FBDE">
      <w:start w:val="2"/>
      <w:numFmt w:val="bullet"/>
      <w:lvlText w:val="-"/>
      <w:lvlJc w:val="left"/>
      <w:pPr>
        <w:ind w:left="720" w:hanging="360"/>
      </w:pPr>
      <w:rPr>
        <w:rFonts w:ascii="Cambria" w:eastAsiaTheme="minorHAnsi" w:hAnsi="Cambria" w:cstheme="minorHAnsi"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5E90B58"/>
    <w:multiLevelType w:val="hybridMultilevel"/>
    <w:tmpl w:val="BF385FA8"/>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B15123B"/>
    <w:multiLevelType w:val="hybridMultilevel"/>
    <w:tmpl w:val="660A01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FFD3FE3"/>
    <w:multiLevelType w:val="hybridMultilevel"/>
    <w:tmpl w:val="3260150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9D0AC4"/>
    <w:multiLevelType w:val="hybridMultilevel"/>
    <w:tmpl w:val="424CF2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ED35C88"/>
    <w:multiLevelType w:val="hybridMultilevel"/>
    <w:tmpl w:val="2B526D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2032040"/>
    <w:multiLevelType w:val="hybridMultilevel"/>
    <w:tmpl w:val="660A01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42E59F5"/>
    <w:multiLevelType w:val="hybridMultilevel"/>
    <w:tmpl w:val="C29201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6183F49"/>
    <w:multiLevelType w:val="hybridMultilevel"/>
    <w:tmpl w:val="2B12C05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496834"/>
    <w:multiLevelType w:val="hybridMultilevel"/>
    <w:tmpl w:val="C28AAA62"/>
    <w:lvl w:ilvl="0" w:tplc="6E90FBDE">
      <w:start w:val="2"/>
      <w:numFmt w:val="bullet"/>
      <w:lvlText w:val="-"/>
      <w:lvlJc w:val="left"/>
      <w:pPr>
        <w:ind w:left="720" w:hanging="360"/>
      </w:pPr>
      <w:rPr>
        <w:rFonts w:ascii="Cambria" w:eastAsiaTheme="minorHAnsi" w:hAnsi="Cambria" w:cstheme="minorHAnsi"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2485F3A"/>
    <w:multiLevelType w:val="hybridMultilevel"/>
    <w:tmpl w:val="10445E1C"/>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601310C"/>
    <w:multiLevelType w:val="hybridMultilevel"/>
    <w:tmpl w:val="C86C875E"/>
    <w:lvl w:ilvl="0" w:tplc="384ABCFA">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9" w15:restartNumberingAfterBreak="0">
    <w:nsid w:val="5D7F1B01"/>
    <w:multiLevelType w:val="hybridMultilevel"/>
    <w:tmpl w:val="3DAC3D42"/>
    <w:lvl w:ilvl="0" w:tplc="E6CE2D46">
      <w:numFmt w:val="bullet"/>
      <w:lvlText w:val="-"/>
      <w:lvlJc w:val="left"/>
      <w:pPr>
        <w:ind w:left="720" w:hanging="360"/>
      </w:pPr>
      <w:rPr>
        <w:rFonts w:ascii="Cambria" w:eastAsia="Calibri" w:hAnsi="Cambria" w:cs="Calibri" w:hint="default"/>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1" w15:restartNumberingAfterBreak="0">
    <w:nsid w:val="6AE51B46"/>
    <w:multiLevelType w:val="hybridMultilevel"/>
    <w:tmpl w:val="BC1CFFC0"/>
    <w:lvl w:ilvl="0" w:tplc="2676C3F4">
      <w:start w:val="1"/>
      <w:numFmt w:val="decimal"/>
      <w:lvlText w:val="%1."/>
      <w:lvlJc w:val="left"/>
      <w:pPr>
        <w:ind w:left="720" w:hanging="360"/>
      </w:pPr>
      <w:rPr>
        <w:rFonts w:asciiTheme="minorHAnsi" w:hAnsiTheme="minorHAns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F2403AB"/>
    <w:multiLevelType w:val="hybridMultilevel"/>
    <w:tmpl w:val="BC1CFFC0"/>
    <w:lvl w:ilvl="0" w:tplc="2676C3F4">
      <w:start w:val="1"/>
      <w:numFmt w:val="decimal"/>
      <w:lvlText w:val="%1."/>
      <w:lvlJc w:val="left"/>
      <w:pPr>
        <w:ind w:left="720" w:hanging="360"/>
      </w:pPr>
      <w:rPr>
        <w:rFonts w:asciiTheme="minorHAnsi" w:hAnsiTheme="minorHAns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245076A"/>
    <w:multiLevelType w:val="hybridMultilevel"/>
    <w:tmpl w:val="660A01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6101F0B"/>
    <w:multiLevelType w:val="hybridMultilevel"/>
    <w:tmpl w:val="660A01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78503C0"/>
    <w:multiLevelType w:val="hybridMultilevel"/>
    <w:tmpl w:val="928470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E70AD7"/>
    <w:multiLevelType w:val="hybridMultilevel"/>
    <w:tmpl w:val="F68852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E2D573C"/>
    <w:multiLevelType w:val="hybridMultilevel"/>
    <w:tmpl w:val="A35CAB58"/>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16cid:durableId="438719760">
    <w:abstractNumId w:val="8"/>
  </w:num>
  <w:num w:numId="2" w16cid:durableId="1299216762">
    <w:abstractNumId w:val="30"/>
  </w:num>
  <w:num w:numId="3" w16cid:durableId="512038330">
    <w:abstractNumId w:val="15"/>
  </w:num>
  <w:num w:numId="4" w16cid:durableId="1238783121">
    <w:abstractNumId w:val="16"/>
  </w:num>
  <w:num w:numId="5" w16cid:durableId="845364346">
    <w:abstractNumId w:val="31"/>
  </w:num>
  <w:num w:numId="6" w16cid:durableId="159393831">
    <w:abstractNumId w:val="14"/>
  </w:num>
  <w:num w:numId="7" w16cid:durableId="167260487">
    <w:abstractNumId w:val="1"/>
  </w:num>
  <w:num w:numId="8" w16cid:durableId="1667436254">
    <w:abstractNumId w:val="4"/>
  </w:num>
  <w:num w:numId="9" w16cid:durableId="349382529">
    <w:abstractNumId w:val="19"/>
  </w:num>
  <w:num w:numId="10" w16cid:durableId="234318877">
    <w:abstractNumId w:val="36"/>
  </w:num>
  <w:num w:numId="11" w16cid:durableId="1655988052">
    <w:abstractNumId w:val="20"/>
  </w:num>
  <w:num w:numId="12" w16cid:durableId="687945789">
    <w:abstractNumId w:val="28"/>
  </w:num>
  <w:num w:numId="13" w16cid:durableId="943077811">
    <w:abstractNumId w:val="29"/>
  </w:num>
  <w:num w:numId="14" w16cid:durableId="1356467071">
    <w:abstractNumId w:val="7"/>
  </w:num>
  <w:num w:numId="15" w16cid:durableId="1508473963">
    <w:abstractNumId w:val="21"/>
  </w:num>
  <w:num w:numId="16" w16cid:durableId="49808338">
    <w:abstractNumId w:val="0"/>
  </w:num>
  <w:num w:numId="17" w16cid:durableId="1823766401">
    <w:abstractNumId w:val="26"/>
  </w:num>
  <w:num w:numId="18" w16cid:durableId="357318967">
    <w:abstractNumId w:val="25"/>
  </w:num>
  <w:num w:numId="19" w16cid:durableId="262498938">
    <w:abstractNumId w:val="17"/>
  </w:num>
  <w:num w:numId="20" w16cid:durableId="175851502">
    <w:abstractNumId w:val="13"/>
  </w:num>
  <w:num w:numId="21" w16cid:durableId="1544563353">
    <w:abstractNumId w:val="32"/>
  </w:num>
  <w:num w:numId="22" w16cid:durableId="1443265908">
    <w:abstractNumId w:val="37"/>
  </w:num>
  <w:num w:numId="23" w16cid:durableId="730615886">
    <w:abstractNumId w:val="23"/>
  </w:num>
  <w:num w:numId="24" w16cid:durableId="536546580">
    <w:abstractNumId w:val="34"/>
  </w:num>
  <w:num w:numId="25" w16cid:durableId="2062047544">
    <w:abstractNumId w:val="18"/>
  </w:num>
  <w:num w:numId="26" w16cid:durableId="1226604089">
    <w:abstractNumId w:val="24"/>
  </w:num>
  <w:num w:numId="27" w16cid:durableId="1268199073">
    <w:abstractNumId w:val="22"/>
  </w:num>
  <w:num w:numId="28" w16cid:durableId="762454520">
    <w:abstractNumId w:val="35"/>
  </w:num>
  <w:num w:numId="29" w16cid:durableId="862674980">
    <w:abstractNumId w:val="6"/>
  </w:num>
  <w:num w:numId="30" w16cid:durableId="65342527">
    <w:abstractNumId w:val="9"/>
  </w:num>
  <w:num w:numId="31" w16cid:durableId="1603682950">
    <w:abstractNumId w:val="3"/>
  </w:num>
  <w:num w:numId="32" w16cid:durableId="2011104380">
    <w:abstractNumId w:val="27"/>
  </w:num>
  <w:num w:numId="33" w16cid:durableId="1981763169">
    <w:abstractNumId w:val="10"/>
  </w:num>
  <w:num w:numId="34" w16cid:durableId="1418555766">
    <w:abstractNumId w:val="2"/>
  </w:num>
  <w:num w:numId="35" w16cid:durableId="1924756703">
    <w:abstractNumId w:val="12"/>
  </w:num>
  <w:num w:numId="36" w16cid:durableId="394165190">
    <w:abstractNumId w:val="5"/>
  </w:num>
  <w:num w:numId="37" w16cid:durableId="739450446">
    <w:abstractNumId w:val="33"/>
  </w:num>
  <w:num w:numId="38" w16cid:durableId="137947564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24"/>
    <w:rsid w:val="000018EC"/>
    <w:rsid w:val="0000506D"/>
    <w:rsid w:val="00006382"/>
    <w:rsid w:val="00010CF6"/>
    <w:rsid w:val="000134E5"/>
    <w:rsid w:val="00017192"/>
    <w:rsid w:val="000215BC"/>
    <w:rsid w:val="000226A1"/>
    <w:rsid w:val="0002474A"/>
    <w:rsid w:val="0002711C"/>
    <w:rsid w:val="00035E3D"/>
    <w:rsid w:val="000363B9"/>
    <w:rsid w:val="00037D48"/>
    <w:rsid w:val="00041867"/>
    <w:rsid w:val="000421F7"/>
    <w:rsid w:val="00052580"/>
    <w:rsid w:val="00056E6D"/>
    <w:rsid w:val="000578AA"/>
    <w:rsid w:val="0006011E"/>
    <w:rsid w:val="00060AF5"/>
    <w:rsid w:val="00064364"/>
    <w:rsid w:val="00065156"/>
    <w:rsid w:val="0006569A"/>
    <w:rsid w:val="00066D20"/>
    <w:rsid w:val="000674E0"/>
    <w:rsid w:val="00072679"/>
    <w:rsid w:val="00072F8A"/>
    <w:rsid w:val="0007413D"/>
    <w:rsid w:val="00075B0B"/>
    <w:rsid w:val="00081330"/>
    <w:rsid w:val="00083A23"/>
    <w:rsid w:val="00084AA5"/>
    <w:rsid w:val="00085B0E"/>
    <w:rsid w:val="000870D3"/>
    <w:rsid w:val="00091265"/>
    <w:rsid w:val="00093A4E"/>
    <w:rsid w:val="000A04F6"/>
    <w:rsid w:val="000A3391"/>
    <w:rsid w:val="000A36E6"/>
    <w:rsid w:val="000A7194"/>
    <w:rsid w:val="000B0042"/>
    <w:rsid w:val="000B7E54"/>
    <w:rsid w:val="000C0A3E"/>
    <w:rsid w:val="000C0C24"/>
    <w:rsid w:val="000C78E6"/>
    <w:rsid w:val="000D0729"/>
    <w:rsid w:val="000D12CE"/>
    <w:rsid w:val="000D16AD"/>
    <w:rsid w:val="000D3532"/>
    <w:rsid w:val="000D7B1C"/>
    <w:rsid w:val="000E1CDA"/>
    <w:rsid w:val="000E3F9E"/>
    <w:rsid w:val="000E43EC"/>
    <w:rsid w:val="000F456C"/>
    <w:rsid w:val="000F735D"/>
    <w:rsid w:val="00100554"/>
    <w:rsid w:val="00100F4B"/>
    <w:rsid w:val="00116F4D"/>
    <w:rsid w:val="00122046"/>
    <w:rsid w:val="001220D5"/>
    <w:rsid w:val="00122F71"/>
    <w:rsid w:val="00124EF4"/>
    <w:rsid w:val="001256D7"/>
    <w:rsid w:val="00126D72"/>
    <w:rsid w:val="00130786"/>
    <w:rsid w:val="00132452"/>
    <w:rsid w:val="00136B7D"/>
    <w:rsid w:val="00137DA5"/>
    <w:rsid w:val="00140870"/>
    <w:rsid w:val="00145295"/>
    <w:rsid w:val="00147E56"/>
    <w:rsid w:val="00151B71"/>
    <w:rsid w:val="001572DD"/>
    <w:rsid w:val="00157700"/>
    <w:rsid w:val="00160C44"/>
    <w:rsid w:val="00161FBD"/>
    <w:rsid w:val="0016264A"/>
    <w:rsid w:val="00173ED4"/>
    <w:rsid w:val="00174B6E"/>
    <w:rsid w:val="00176705"/>
    <w:rsid w:val="00181749"/>
    <w:rsid w:val="00181E53"/>
    <w:rsid w:val="001838A5"/>
    <w:rsid w:val="00186D29"/>
    <w:rsid w:val="001875BA"/>
    <w:rsid w:val="001905D9"/>
    <w:rsid w:val="00191D83"/>
    <w:rsid w:val="00192347"/>
    <w:rsid w:val="001963D1"/>
    <w:rsid w:val="001A0542"/>
    <w:rsid w:val="001A1ABE"/>
    <w:rsid w:val="001A7C08"/>
    <w:rsid w:val="001B0945"/>
    <w:rsid w:val="001C2348"/>
    <w:rsid w:val="001C59F9"/>
    <w:rsid w:val="001C746F"/>
    <w:rsid w:val="001D130C"/>
    <w:rsid w:val="001D5535"/>
    <w:rsid w:val="001D58C2"/>
    <w:rsid w:val="001D598E"/>
    <w:rsid w:val="001D6850"/>
    <w:rsid w:val="001E2223"/>
    <w:rsid w:val="001E2683"/>
    <w:rsid w:val="001E2FB4"/>
    <w:rsid w:val="001E428A"/>
    <w:rsid w:val="001F26F1"/>
    <w:rsid w:val="001F33F0"/>
    <w:rsid w:val="001F38DC"/>
    <w:rsid w:val="001F7F6D"/>
    <w:rsid w:val="00200DD6"/>
    <w:rsid w:val="002025FB"/>
    <w:rsid w:val="002047A8"/>
    <w:rsid w:val="00217E12"/>
    <w:rsid w:val="00222FAB"/>
    <w:rsid w:val="002238DC"/>
    <w:rsid w:val="00226933"/>
    <w:rsid w:val="002272D3"/>
    <w:rsid w:val="00227513"/>
    <w:rsid w:val="002404AD"/>
    <w:rsid w:val="00240B3E"/>
    <w:rsid w:val="00240FB6"/>
    <w:rsid w:val="00242E45"/>
    <w:rsid w:val="002456CD"/>
    <w:rsid w:val="00246497"/>
    <w:rsid w:val="0024695A"/>
    <w:rsid w:val="00251032"/>
    <w:rsid w:val="002553A5"/>
    <w:rsid w:val="002635CC"/>
    <w:rsid w:val="00265763"/>
    <w:rsid w:val="0026627F"/>
    <w:rsid w:val="00267C01"/>
    <w:rsid w:val="002727AB"/>
    <w:rsid w:val="00273C2A"/>
    <w:rsid w:val="00273C2D"/>
    <w:rsid w:val="002755B3"/>
    <w:rsid w:val="0027672E"/>
    <w:rsid w:val="0028158B"/>
    <w:rsid w:val="00282089"/>
    <w:rsid w:val="002830A3"/>
    <w:rsid w:val="002860DE"/>
    <w:rsid w:val="0028707F"/>
    <w:rsid w:val="00290287"/>
    <w:rsid w:val="00291B02"/>
    <w:rsid w:val="00294448"/>
    <w:rsid w:val="002A2129"/>
    <w:rsid w:val="002A2673"/>
    <w:rsid w:val="002A2F68"/>
    <w:rsid w:val="002A4BF0"/>
    <w:rsid w:val="002A547D"/>
    <w:rsid w:val="002B2F36"/>
    <w:rsid w:val="002B54DD"/>
    <w:rsid w:val="002B75DE"/>
    <w:rsid w:val="002B7DFC"/>
    <w:rsid w:val="002B7E15"/>
    <w:rsid w:val="002C3544"/>
    <w:rsid w:val="002C3602"/>
    <w:rsid w:val="002C367F"/>
    <w:rsid w:val="002C3BB1"/>
    <w:rsid w:val="002C5FFE"/>
    <w:rsid w:val="002C7F9C"/>
    <w:rsid w:val="002D03AB"/>
    <w:rsid w:val="002D2875"/>
    <w:rsid w:val="002E0B22"/>
    <w:rsid w:val="002E2CE1"/>
    <w:rsid w:val="002F02CF"/>
    <w:rsid w:val="002F0944"/>
    <w:rsid w:val="002F0A2F"/>
    <w:rsid w:val="002F41CD"/>
    <w:rsid w:val="002F6780"/>
    <w:rsid w:val="003015B0"/>
    <w:rsid w:val="0030548B"/>
    <w:rsid w:val="00305DCF"/>
    <w:rsid w:val="00305FE8"/>
    <w:rsid w:val="003069C0"/>
    <w:rsid w:val="00306E98"/>
    <w:rsid w:val="00307733"/>
    <w:rsid w:val="003077FB"/>
    <w:rsid w:val="00311E25"/>
    <w:rsid w:val="00320CD0"/>
    <w:rsid w:val="00321047"/>
    <w:rsid w:val="00321899"/>
    <w:rsid w:val="003245DB"/>
    <w:rsid w:val="003248B5"/>
    <w:rsid w:val="00330376"/>
    <w:rsid w:val="00331106"/>
    <w:rsid w:val="0033472D"/>
    <w:rsid w:val="00334BA8"/>
    <w:rsid w:val="0034250C"/>
    <w:rsid w:val="00343347"/>
    <w:rsid w:val="00344805"/>
    <w:rsid w:val="00346E9C"/>
    <w:rsid w:val="00347828"/>
    <w:rsid w:val="00353AAF"/>
    <w:rsid w:val="00362669"/>
    <w:rsid w:val="00364245"/>
    <w:rsid w:val="00371E5C"/>
    <w:rsid w:val="00372D55"/>
    <w:rsid w:val="00373A02"/>
    <w:rsid w:val="00374704"/>
    <w:rsid w:val="00374A1B"/>
    <w:rsid w:val="00375C03"/>
    <w:rsid w:val="00375E39"/>
    <w:rsid w:val="00385143"/>
    <w:rsid w:val="00385652"/>
    <w:rsid w:val="00391985"/>
    <w:rsid w:val="00393703"/>
    <w:rsid w:val="003A1A79"/>
    <w:rsid w:val="003A3FD9"/>
    <w:rsid w:val="003A4653"/>
    <w:rsid w:val="003A53E2"/>
    <w:rsid w:val="003B1CDC"/>
    <w:rsid w:val="003B2124"/>
    <w:rsid w:val="003B3AAF"/>
    <w:rsid w:val="003B6DC4"/>
    <w:rsid w:val="003B7D1E"/>
    <w:rsid w:val="003C1F6C"/>
    <w:rsid w:val="003C6715"/>
    <w:rsid w:val="003C76BC"/>
    <w:rsid w:val="003D07C9"/>
    <w:rsid w:val="003D1417"/>
    <w:rsid w:val="003D14B3"/>
    <w:rsid w:val="003D3234"/>
    <w:rsid w:val="003E0387"/>
    <w:rsid w:val="003E344C"/>
    <w:rsid w:val="003E5590"/>
    <w:rsid w:val="003F0829"/>
    <w:rsid w:val="003F6A72"/>
    <w:rsid w:val="00401404"/>
    <w:rsid w:val="0040267A"/>
    <w:rsid w:val="0040378D"/>
    <w:rsid w:val="004060B4"/>
    <w:rsid w:val="004062D2"/>
    <w:rsid w:val="00410952"/>
    <w:rsid w:val="00411BEC"/>
    <w:rsid w:val="004210DF"/>
    <w:rsid w:val="00423F74"/>
    <w:rsid w:val="0042526E"/>
    <w:rsid w:val="004263E6"/>
    <w:rsid w:val="00426546"/>
    <w:rsid w:val="004345F1"/>
    <w:rsid w:val="00435438"/>
    <w:rsid w:val="00442B2E"/>
    <w:rsid w:val="004461CB"/>
    <w:rsid w:val="00447CD0"/>
    <w:rsid w:val="00451908"/>
    <w:rsid w:val="0045369B"/>
    <w:rsid w:val="00461B22"/>
    <w:rsid w:val="00466720"/>
    <w:rsid w:val="00466B4F"/>
    <w:rsid w:val="00467595"/>
    <w:rsid w:val="00470EB2"/>
    <w:rsid w:val="0047337D"/>
    <w:rsid w:val="00474B43"/>
    <w:rsid w:val="0047768C"/>
    <w:rsid w:val="004846A6"/>
    <w:rsid w:val="00487061"/>
    <w:rsid w:val="00487116"/>
    <w:rsid w:val="00490381"/>
    <w:rsid w:val="00490D2B"/>
    <w:rsid w:val="0049447E"/>
    <w:rsid w:val="004A103E"/>
    <w:rsid w:val="004A10C2"/>
    <w:rsid w:val="004A41D5"/>
    <w:rsid w:val="004A7463"/>
    <w:rsid w:val="004B1C32"/>
    <w:rsid w:val="004B4DB1"/>
    <w:rsid w:val="004C1B5B"/>
    <w:rsid w:val="004C1C0A"/>
    <w:rsid w:val="004C230A"/>
    <w:rsid w:val="004C25A6"/>
    <w:rsid w:val="004C576C"/>
    <w:rsid w:val="004D0AF4"/>
    <w:rsid w:val="004D193B"/>
    <w:rsid w:val="004D1ED1"/>
    <w:rsid w:val="004D2849"/>
    <w:rsid w:val="004D6826"/>
    <w:rsid w:val="004E070C"/>
    <w:rsid w:val="004E126C"/>
    <w:rsid w:val="004E6620"/>
    <w:rsid w:val="004F07EE"/>
    <w:rsid w:val="004F0EC8"/>
    <w:rsid w:val="004F6231"/>
    <w:rsid w:val="004F7223"/>
    <w:rsid w:val="004F7CFB"/>
    <w:rsid w:val="0050019E"/>
    <w:rsid w:val="005032A3"/>
    <w:rsid w:val="00505D4F"/>
    <w:rsid w:val="00505E2E"/>
    <w:rsid w:val="00506C1B"/>
    <w:rsid w:val="0050706A"/>
    <w:rsid w:val="00507605"/>
    <w:rsid w:val="00507632"/>
    <w:rsid w:val="005118E9"/>
    <w:rsid w:val="005247B4"/>
    <w:rsid w:val="00527DF4"/>
    <w:rsid w:val="00531145"/>
    <w:rsid w:val="00532290"/>
    <w:rsid w:val="005359B8"/>
    <w:rsid w:val="005407AB"/>
    <w:rsid w:val="005424D9"/>
    <w:rsid w:val="0054562A"/>
    <w:rsid w:val="00551671"/>
    <w:rsid w:val="00551BEC"/>
    <w:rsid w:val="00553CF9"/>
    <w:rsid w:val="00555EB9"/>
    <w:rsid w:val="00563F88"/>
    <w:rsid w:val="00575D16"/>
    <w:rsid w:val="005807FF"/>
    <w:rsid w:val="005811A6"/>
    <w:rsid w:val="00582B44"/>
    <w:rsid w:val="00584715"/>
    <w:rsid w:val="00584CEC"/>
    <w:rsid w:val="00587F1A"/>
    <w:rsid w:val="005907D0"/>
    <w:rsid w:val="00591CAA"/>
    <w:rsid w:val="00593236"/>
    <w:rsid w:val="00593557"/>
    <w:rsid w:val="00596EDA"/>
    <w:rsid w:val="005B1632"/>
    <w:rsid w:val="005B29A6"/>
    <w:rsid w:val="005B2FD8"/>
    <w:rsid w:val="005C095A"/>
    <w:rsid w:val="005C1761"/>
    <w:rsid w:val="005C4215"/>
    <w:rsid w:val="005C472F"/>
    <w:rsid w:val="005C4B39"/>
    <w:rsid w:val="005C6310"/>
    <w:rsid w:val="005D2AE0"/>
    <w:rsid w:val="005D4809"/>
    <w:rsid w:val="005D5916"/>
    <w:rsid w:val="005D7B18"/>
    <w:rsid w:val="005E2893"/>
    <w:rsid w:val="005F1926"/>
    <w:rsid w:val="005F30E3"/>
    <w:rsid w:val="005F7B91"/>
    <w:rsid w:val="00602F4E"/>
    <w:rsid w:val="006054B8"/>
    <w:rsid w:val="00607B02"/>
    <w:rsid w:val="00610153"/>
    <w:rsid w:val="00611A0C"/>
    <w:rsid w:val="0061278E"/>
    <w:rsid w:val="00621B41"/>
    <w:rsid w:val="00621E32"/>
    <w:rsid w:val="00624BBD"/>
    <w:rsid w:val="00625798"/>
    <w:rsid w:val="006262BC"/>
    <w:rsid w:val="00626658"/>
    <w:rsid w:val="00632D36"/>
    <w:rsid w:val="00633EC3"/>
    <w:rsid w:val="00641402"/>
    <w:rsid w:val="006450EF"/>
    <w:rsid w:val="00646DA8"/>
    <w:rsid w:val="00647F25"/>
    <w:rsid w:val="0065035C"/>
    <w:rsid w:val="00656C51"/>
    <w:rsid w:val="006633BD"/>
    <w:rsid w:val="00663CF6"/>
    <w:rsid w:val="006665DC"/>
    <w:rsid w:val="0067264B"/>
    <w:rsid w:val="00676D99"/>
    <w:rsid w:val="00676FBE"/>
    <w:rsid w:val="006770EA"/>
    <w:rsid w:val="006801FC"/>
    <w:rsid w:val="00683741"/>
    <w:rsid w:val="006847F9"/>
    <w:rsid w:val="00685DD8"/>
    <w:rsid w:val="00686A24"/>
    <w:rsid w:val="00686C62"/>
    <w:rsid w:val="00686E46"/>
    <w:rsid w:val="00693E49"/>
    <w:rsid w:val="00695E94"/>
    <w:rsid w:val="0069668A"/>
    <w:rsid w:val="006971A3"/>
    <w:rsid w:val="006A15C9"/>
    <w:rsid w:val="006A1B6F"/>
    <w:rsid w:val="006A525A"/>
    <w:rsid w:val="006A63F0"/>
    <w:rsid w:val="006B1ADD"/>
    <w:rsid w:val="006B26BA"/>
    <w:rsid w:val="006B2A8D"/>
    <w:rsid w:val="006B5C1C"/>
    <w:rsid w:val="006C3AB2"/>
    <w:rsid w:val="006D11A5"/>
    <w:rsid w:val="006D35B2"/>
    <w:rsid w:val="006D714D"/>
    <w:rsid w:val="006E053D"/>
    <w:rsid w:val="006E094F"/>
    <w:rsid w:val="006E2009"/>
    <w:rsid w:val="006F060C"/>
    <w:rsid w:val="006F23F4"/>
    <w:rsid w:val="006F736D"/>
    <w:rsid w:val="006F7461"/>
    <w:rsid w:val="007015D5"/>
    <w:rsid w:val="00702798"/>
    <w:rsid w:val="00707518"/>
    <w:rsid w:val="00717845"/>
    <w:rsid w:val="00727F13"/>
    <w:rsid w:val="00744064"/>
    <w:rsid w:val="0074544F"/>
    <w:rsid w:val="00745505"/>
    <w:rsid w:val="00746C2F"/>
    <w:rsid w:val="00752065"/>
    <w:rsid w:val="00752B41"/>
    <w:rsid w:val="00753587"/>
    <w:rsid w:val="00753758"/>
    <w:rsid w:val="00755E6E"/>
    <w:rsid w:val="0075658D"/>
    <w:rsid w:val="00762E62"/>
    <w:rsid w:val="00764D27"/>
    <w:rsid w:val="007701CB"/>
    <w:rsid w:val="0077787A"/>
    <w:rsid w:val="00780FC2"/>
    <w:rsid w:val="0078237B"/>
    <w:rsid w:val="00783ED0"/>
    <w:rsid w:val="007875D8"/>
    <w:rsid w:val="0079340D"/>
    <w:rsid w:val="00793B44"/>
    <w:rsid w:val="007967B9"/>
    <w:rsid w:val="007A0FFA"/>
    <w:rsid w:val="007A6BB9"/>
    <w:rsid w:val="007A7170"/>
    <w:rsid w:val="007B0932"/>
    <w:rsid w:val="007B2B31"/>
    <w:rsid w:val="007B771B"/>
    <w:rsid w:val="007C11CC"/>
    <w:rsid w:val="007C2783"/>
    <w:rsid w:val="007C2847"/>
    <w:rsid w:val="007C5C63"/>
    <w:rsid w:val="007D2008"/>
    <w:rsid w:val="007D33F1"/>
    <w:rsid w:val="007D5AAB"/>
    <w:rsid w:val="007D695B"/>
    <w:rsid w:val="007E04C6"/>
    <w:rsid w:val="007E1994"/>
    <w:rsid w:val="007E23E8"/>
    <w:rsid w:val="007E604C"/>
    <w:rsid w:val="007E6AD2"/>
    <w:rsid w:val="007F1645"/>
    <w:rsid w:val="007F7A41"/>
    <w:rsid w:val="0080042F"/>
    <w:rsid w:val="00800796"/>
    <w:rsid w:val="008011C0"/>
    <w:rsid w:val="00801BE2"/>
    <w:rsid w:val="00805046"/>
    <w:rsid w:val="00806249"/>
    <w:rsid w:val="00806295"/>
    <w:rsid w:val="0080630D"/>
    <w:rsid w:val="00810F78"/>
    <w:rsid w:val="008113BC"/>
    <w:rsid w:val="00814B2B"/>
    <w:rsid w:val="00816265"/>
    <w:rsid w:val="008202CC"/>
    <w:rsid w:val="00822E1B"/>
    <w:rsid w:val="00823477"/>
    <w:rsid w:val="00823D49"/>
    <w:rsid w:val="008244A6"/>
    <w:rsid w:val="00824DFD"/>
    <w:rsid w:val="00825D06"/>
    <w:rsid w:val="008304CA"/>
    <w:rsid w:val="0083259C"/>
    <w:rsid w:val="00837022"/>
    <w:rsid w:val="00840CD5"/>
    <w:rsid w:val="00840EBD"/>
    <w:rsid w:val="008432FE"/>
    <w:rsid w:val="008468D4"/>
    <w:rsid w:val="00854119"/>
    <w:rsid w:val="008542CE"/>
    <w:rsid w:val="00854420"/>
    <w:rsid w:val="00854709"/>
    <w:rsid w:val="008554F4"/>
    <w:rsid w:val="008556C5"/>
    <w:rsid w:val="008609C3"/>
    <w:rsid w:val="00860B96"/>
    <w:rsid w:val="008613D2"/>
    <w:rsid w:val="008621A8"/>
    <w:rsid w:val="008648D2"/>
    <w:rsid w:val="00865C9A"/>
    <w:rsid w:val="00865D9B"/>
    <w:rsid w:val="0086658A"/>
    <w:rsid w:val="008725D1"/>
    <w:rsid w:val="00872855"/>
    <w:rsid w:val="00873C4F"/>
    <w:rsid w:val="008746B4"/>
    <w:rsid w:val="00875846"/>
    <w:rsid w:val="00880A6A"/>
    <w:rsid w:val="00887AAE"/>
    <w:rsid w:val="00891E95"/>
    <w:rsid w:val="00894843"/>
    <w:rsid w:val="008952A3"/>
    <w:rsid w:val="0089645F"/>
    <w:rsid w:val="0089665D"/>
    <w:rsid w:val="008976A2"/>
    <w:rsid w:val="008A7B48"/>
    <w:rsid w:val="008B0E76"/>
    <w:rsid w:val="008B427B"/>
    <w:rsid w:val="008B4D4B"/>
    <w:rsid w:val="008B7BCF"/>
    <w:rsid w:val="008C0FFE"/>
    <w:rsid w:val="008C1E9C"/>
    <w:rsid w:val="008C3F9A"/>
    <w:rsid w:val="008C6F0C"/>
    <w:rsid w:val="008D0757"/>
    <w:rsid w:val="008D0E08"/>
    <w:rsid w:val="008D2666"/>
    <w:rsid w:val="008D576F"/>
    <w:rsid w:val="008D7C42"/>
    <w:rsid w:val="008E004E"/>
    <w:rsid w:val="008E4FC8"/>
    <w:rsid w:val="008E5990"/>
    <w:rsid w:val="008F0D5C"/>
    <w:rsid w:val="008F6825"/>
    <w:rsid w:val="0090343E"/>
    <w:rsid w:val="009040D6"/>
    <w:rsid w:val="00906A0D"/>
    <w:rsid w:val="00915C13"/>
    <w:rsid w:val="00921856"/>
    <w:rsid w:val="00925A0B"/>
    <w:rsid w:val="00927506"/>
    <w:rsid w:val="00931416"/>
    <w:rsid w:val="00934B1D"/>
    <w:rsid w:val="009406B3"/>
    <w:rsid w:val="00940CBB"/>
    <w:rsid w:val="0094170D"/>
    <w:rsid w:val="00941CBB"/>
    <w:rsid w:val="00945542"/>
    <w:rsid w:val="00950E3E"/>
    <w:rsid w:val="009522E8"/>
    <w:rsid w:val="0095252D"/>
    <w:rsid w:val="00956CC6"/>
    <w:rsid w:val="00961524"/>
    <w:rsid w:val="00962181"/>
    <w:rsid w:val="00962E14"/>
    <w:rsid w:val="0096304B"/>
    <w:rsid w:val="009630BF"/>
    <w:rsid w:val="0096544B"/>
    <w:rsid w:val="00966C57"/>
    <w:rsid w:val="00971DAA"/>
    <w:rsid w:val="00973A48"/>
    <w:rsid w:val="00973D1A"/>
    <w:rsid w:val="00977A21"/>
    <w:rsid w:val="00983399"/>
    <w:rsid w:val="00987A03"/>
    <w:rsid w:val="00991230"/>
    <w:rsid w:val="00992DB6"/>
    <w:rsid w:val="009A1C1D"/>
    <w:rsid w:val="009A3725"/>
    <w:rsid w:val="009A45D0"/>
    <w:rsid w:val="009A4C83"/>
    <w:rsid w:val="009A51F4"/>
    <w:rsid w:val="009B28A6"/>
    <w:rsid w:val="009B2BBC"/>
    <w:rsid w:val="009B2F52"/>
    <w:rsid w:val="009B50BF"/>
    <w:rsid w:val="009B6467"/>
    <w:rsid w:val="009C3AE3"/>
    <w:rsid w:val="009C4327"/>
    <w:rsid w:val="009D0359"/>
    <w:rsid w:val="009D1BC8"/>
    <w:rsid w:val="009D1C6C"/>
    <w:rsid w:val="009D2855"/>
    <w:rsid w:val="009D4DB5"/>
    <w:rsid w:val="009D53BF"/>
    <w:rsid w:val="009D6B2F"/>
    <w:rsid w:val="009D7539"/>
    <w:rsid w:val="009E061D"/>
    <w:rsid w:val="009E2174"/>
    <w:rsid w:val="009E5689"/>
    <w:rsid w:val="009E63B5"/>
    <w:rsid w:val="009E63FD"/>
    <w:rsid w:val="009E6D5F"/>
    <w:rsid w:val="009E7A21"/>
    <w:rsid w:val="009F4908"/>
    <w:rsid w:val="00A000D7"/>
    <w:rsid w:val="00A01BBF"/>
    <w:rsid w:val="00A01C51"/>
    <w:rsid w:val="00A03FE0"/>
    <w:rsid w:val="00A04FAF"/>
    <w:rsid w:val="00A0692D"/>
    <w:rsid w:val="00A111B3"/>
    <w:rsid w:val="00A179F6"/>
    <w:rsid w:val="00A215E7"/>
    <w:rsid w:val="00A2347C"/>
    <w:rsid w:val="00A26139"/>
    <w:rsid w:val="00A3056A"/>
    <w:rsid w:val="00A31E9D"/>
    <w:rsid w:val="00A328CA"/>
    <w:rsid w:val="00A32A77"/>
    <w:rsid w:val="00A34B2F"/>
    <w:rsid w:val="00A379A5"/>
    <w:rsid w:val="00A4017D"/>
    <w:rsid w:val="00A4019A"/>
    <w:rsid w:val="00A403E5"/>
    <w:rsid w:val="00A41FBF"/>
    <w:rsid w:val="00A43832"/>
    <w:rsid w:val="00A449AA"/>
    <w:rsid w:val="00A4621D"/>
    <w:rsid w:val="00A462C4"/>
    <w:rsid w:val="00A50059"/>
    <w:rsid w:val="00A50BE8"/>
    <w:rsid w:val="00A50FAD"/>
    <w:rsid w:val="00A51268"/>
    <w:rsid w:val="00A53A41"/>
    <w:rsid w:val="00A57E42"/>
    <w:rsid w:val="00A649C4"/>
    <w:rsid w:val="00A6538F"/>
    <w:rsid w:val="00A6599A"/>
    <w:rsid w:val="00A71487"/>
    <w:rsid w:val="00A71CD0"/>
    <w:rsid w:val="00A72694"/>
    <w:rsid w:val="00A7481D"/>
    <w:rsid w:val="00A750A6"/>
    <w:rsid w:val="00A77F50"/>
    <w:rsid w:val="00A8088F"/>
    <w:rsid w:val="00A81951"/>
    <w:rsid w:val="00A83ABD"/>
    <w:rsid w:val="00A842CB"/>
    <w:rsid w:val="00A869E3"/>
    <w:rsid w:val="00A91555"/>
    <w:rsid w:val="00A91B0D"/>
    <w:rsid w:val="00A973E5"/>
    <w:rsid w:val="00AA0B4C"/>
    <w:rsid w:val="00AA277C"/>
    <w:rsid w:val="00AA7C2C"/>
    <w:rsid w:val="00AB43BA"/>
    <w:rsid w:val="00AC0BBE"/>
    <w:rsid w:val="00AC1264"/>
    <w:rsid w:val="00AC2060"/>
    <w:rsid w:val="00AC4D42"/>
    <w:rsid w:val="00AD1B5A"/>
    <w:rsid w:val="00AD48E7"/>
    <w:rsid w:val="00AD61CD"/>
    <w:rsid w:val="00AE13F1"/>
    <w:rsid w:val="00AE22BF"/>
    <w:rsid w:val="00AE312C"/>
    <w:rsid w:val="00AE3E57"/>
    <w:rsid w:val="00AE4A63"/>
    <w:rsid w:val="00AE612B"/>
    <w:rsid w:val="00AE7FF1"/>
    <w:rsid w:val="00AF0F82"/>
    <w:rsid w:val="00B0320E"/>
    <w:rsid w:val="00B0372D"/>
    <w:rsid w:val="00B10291"/>
    <w:rsid w:val="00B116BB"/>
    <w:rsid w:val="00B136DC"/>
    <w:rsid w:val="00B13C38"/>
    <w:rsid w:val="00B300C6"/>
    <w:rsid w:val="00B32474"/>
    <w:rsid w:val="00B328A5"/>
    <w:rsid w:val="00B332F5"/>
    <w:rsid w:val="00B377AA"/>
    <w:rsid w:val="00B419FE"/>
    <w:rsid w:val="00B46435"/>
    <w:rsid w:val="00B51B40"/>
    <w:rsid w:val="00B5398C"/>
    <w:rsid w:val="00B5439C"/>
    <w:rsid w:val="00B606C9"/>
    <w:rsid w:val="00B64562"/>
    <w:rsid w:val="00B64568"/>
    <w:rsid w:val="00B64BB9"/>
    <w:rsid w:val="00B651D4"/>
    <w:rsid w:val="00B70915"/>
    <w:rsid w:val="00B72E4F"/>
    <w:rsid w:val="00B72EC8"/>
    <w:rsid w:val="00BA624A"/>
    <w:rsid w:val="00BA6600"/>
    <w:rsid w:val="00BA67BC"/>
    <w:rsid w:val="00BB0400"/>
    <w:rsid w:val="00BB1372"/>
    <w:rsid w:val="00BB787A"/>
    <w:rsid w:val="00BC0461"/>
    <w:rsid w:val="00BC20B2"/>
    <w:rsid w:val="00BC2232"/>
    <w:rsid w:val="00BC4E10"/>
    <w:rsid w:val="00BC655F"/>
    <w:rsid w:val="00BC66C3"/>
    <w:rsid w:val="00BC748C"/>
    <w:rsid w:val="00BD2233"/>
    <w:rsid w:val="00BD44BF"/>
    <w:rsid w:val="00BD4F9E"/>
    <w:rsid w:val="00BE13B7"/>
    <w:rsid w:val="00BE2D57"/>
    <w:rsid w:val="00BE34E4"/>
    <w:rsid w:val="00BE4E44"/>
    <w:rsid w:val="00BF0D2D"/>
    <w:rsid w:val="00BF2BDE"/>
    <w:rsid w:val="00BF3C68"/>
    <w:rsid w:val="00BF7482"/>
    <w:rsid w:val="00BF751F"/>
    <w:rsid w:val="00BF7ABF"/>
    <w:rsid w:val="00C0166B"/>
    <w:rsid w:val="00C030D4"/>
    <w:rsid w:val="00C056AF"/>
    <w:rsid w:val="00C058B3"/>
    <w:rsid w:val="00C12519"/>
    <w:rsid w:val="00C13BA4"/>
    <w:rsid w:val="00C23293"/>
    <w:rsid w:val="00C23CE2"/>
    <w:rsid w:val="00C25273"/>
    <w:rsid w:val="00C33C09"/>
    <w:rsid w:val="00C35501"/>
    <w:rsid w:val="00C37CC1"/>
    <w:rsid w:val="00C400C6"/>
    <w:rsid w:val="00C40731"/>
    <w:rsid w:val="00C42AC0"/>
    <w:rsid w:val="00C44619"/>
    <w:rsid w:val="00C47819"/>
    <w:rsid w:val="00C528BC"/>
    <w:rsid w:val="00C52EC6"/>
    <w:rsid w:val="00C556F5"/>
    <w:rsid w:val="00C55D8D"/>
    <w:rsid w:val="00C56794"/>
    <w:rsid w:val="00C63671"/>
    <w:rsid w:val="00C65504"/>
    <w:rsid w:val="00C65C06"/>
    <w:rsid w:val="00C70563"/>
    <w:rsid w:val="00C7358B"/>
    <w:rsid w:val="00C7653C"/>
    <w:rsid w:val="00C81D4A"/>
    <w:rsid w:val="00C84533"/>
    <w:rsid w:val="00C855F6"/>
    <w:rsid w:val="00C86269"/>
    <w:rsid w:val="00C9149D"/>
    <w:rsid w:val="00C91C83"/>
    <w:rsid w:val="00C928DF"/>
    <w:rsid w:val="00C9313C"/>
    <w:rsid w:val="00C93BDF"/>
    <w:rsid w:val="00C95C2A"/>
    <w:rsid w:val="00C979C9"/>
    <w:rsid w:val="00CA28A9"/>
    <w:rsid w:val="00CA2E91"/>
    <w:rsid w:val="00CA3D29"/>
    <w:rsid w:val="00CA5F4E"/>
    <w:rsid w:val="00CB06A7"/>
    <w:rsid w:val="00CB0EF0"/>
    <w:rsid w:val="00CB6444"/>
    <w:rsid w:val="00CB6F9E"/>
    <w:rsid w:val="00CC00C7"/>
    <w:rsid w:val="00CC0845"/>
    <w:rsid w:val="00CC223C"/>
    <w:rsid w:val="00CC31D4"/>
    <w:rsid w:val="00CC7FE6"/>
    <w:rsid w:val="00CD029F"/>
    <w:rsid w:val="00CD0458"/>
    <w:rsid w:val="00CD46EA"/>
    <w:rsid w:val="00CD58A0"/>
    <w:rsid w:val="00CD6A5F"/>
    <w:rsid w:val="00CD6B05"/>
    <w:rsid w:val="00CE11F3"/>
    <w:rsid w:val="00CE271A"/>
    <w:rsid w:val="00CE79F0"/>
    <w:rsid w:val="00D0070F"/>
    <w:rsid w:val="00D00F43"/>
    <w:rsid w:val="00D032D0"/>
    <w:rsid w:val="00D04310"/>
    <w:rsid w:val="00D070B9"/>
    <w:rsid w:val="00D15BC3"/>
    <w:rsid w:val="00D178D6"/>
    <w:rsid w:val="00D241E1"/>
    <w:rsid w:val="00D25174"/>
    <w:rsid w:val="00D27BCD"/>
    <w:rsid w:val="00D30329"/>
    <w:rsid w:val="00D33CCC"/>
    <w:rsid w:val="00D35CE5"/>
    <w:rsid w:val="00D36CA9"/>
    <w:rsid w:val="00D414A9"/>
    <w:rsid w:val="00D45CC3"/>
    <w:rsid w:val="00D47597"/>
    <w:rsid w:val="00D503E8"/>
    <w:rsid w:val="00D52416"/>
    <w:rsid w:val="00D526BC"/>
    <w:rsid w:val="00D52821"/>
    <w:rsid w:val="00D54A72"/>
    <w:rsid w:val="00D60633"/>
    <w:rsid w:val="00D60AB2"/>
    <w:rsid w:val="00D672AC"/>
    <w:rsid w:val="00D74EA0"/>
    <w:rsid w:val="00D83364"/>
    <w:rsid w:val="00D84BDC"/>
    <w:rsid w:val="00D8762C"/>
    <w:rsid w:val="00D900BC"/>
    <w:rsid w:val="00D956C5"/>
    <w:rsid w:val="00D97048"/>
    <w:rsid w:val="00D979DA"/>
    <w:rsid w:val="00DA292F"/>
    <w:rsid w:val="00DA4B0D"/>
    <w:rsid w:val="00DA57FE"/>
    <w:rsid w:val="00DA62D5"/>
    <w:rsid w:val="00DA6304"/>
    <w:rsid w:val="00DB1577"/>
    <w:rsid w:val="00DB4A47"/>
    <w:rsid w:val="00DC0E05"/>
    <w:rsid w:val="00DC2325"/>
    <w:rsid w:val="00DC3D69"/>
    <w:rsid w:val="00DC45C4"/>
    <w:rsid w:val="00DC4870"/>
    <w:rsid w:val="00DD17D9"/>
    <w:rsid w:val="00DD1CC4"/>
    <w:rsid w:val="00DD30BD"/>
    <w:rsid w:val="00DD3FD0"/>
    <w:rsid w:val="00DD59BB"/>
    <w:rsid w:val="00DD6B06"/>
    <w:rsid w:val="00DD7197"/>
    <w:rsid w:val="00DE5DB3"/>
    <w:rsid w:val="00DE6FDD"/>
    <w:rsid w:val="00DF5D54"/>
    <w:rsid w:val="00DF7FE2"/>
    <w:rsid w:val="00E050CE"/>
    <w:rsid w:val="00E117AE"/>
    <w:rsid w:val="00E11AA1"/>
    <w:rsid w:val="00E12FD5"/>
    <w:rsid w:val="00E23705"/>
    <w:rsid w:val="00E23B8E"/>
    <w:rsid w:val="00E27D2D"/>
    <w:rsid w:val="00E369E6"/>
    <w:rsid w:val="00E37934"/>
    <w:rsid w:val="00E4149F"/>
    <w:rsid w:val="00E42C3D"/>
    <w:rsid w:val="00E45D27"/>
    <w:rsid w:val="00E469D2"/>
    <w:rsid w:val="00E47BD1"/>
    <w:rsid w:val="00E504F7"/>
    <w:rsid w:val="00E53F5B"/>
    <w:rsid w:val="00E542F5"/>
    <w:rsid w:val="00E63008"/>
    <w:rsid w:val="00E64DE1"/>
    <w:rsid w:val="00E6793D"/>
    <w:rsid w:val="00E716C6"/>
    <w:rsid w:val="00E71C4D"/>
    <w:rsid w:val="00E73145"/>
    <w:rsid w:val="00E80BBA"/>
    <w:rsid w:val="00E84B0A"/>
    <w:rsid w:val="00E94FA0"/>
    <w:rsid w:val="00E96E4C"/>
    <w:rsid w:val="00E974F0"/>
    <w:rsid w:val="00E97BA4"/>
    <w:rsid w:val="00EA7012"/>
    <w:rsid w:val="00EA7FCF"/>
    <w:rsid w:val="00EB3BF1"/>
    <w:rsid w:val="00EB4515"/>
    <w:rsid w:val="00EC07B8"/>
    <w:rsid w:val="00EC10EE"/>
    <w:rsid w:val="00EC3EB3"/>
    <w:rsid w:val="00EC56FE"/>
    <w:rsid w:val="00ED4DD7"/>
    <w:rsid w:val="00ED7CD9"/>
    <w:rsid w:val="00EE0C50"/>
    <w:rsid w:val="00EE3E50"/>
    <w:rsid w:val="00EE6B1E"/>
    <w:rsid w:val="00EF43D3"/>
    <w:rsid w:val="00EF6409"/>
    <w:rsid w:val="00F01B88"/>
    <w:rsid w:val="00F021BC"/>
    <w:rsid w:val="00F03703"/>
    <w:rsid w:val="00F04B48"/>
    <w:rsid w:val="00F11500"/>
    <w:rsid w:val="00F12F14"/>
    <w:rsid w:val="00F17018"/>
    <w:rsid w:val="00F2003A"/>
    <w:rsid w:val="00F21908"/>
    <w:rsid w:val="00F25D43"/>
    <w:rsid w:val="00F26AA7"/>
    <w:rsid w:val="00F27AF6"/>
    <w:rsid w:val="00F27E93"/>
    <w:rsid w:val="00F30F69"/>
    <w:rsid w:val="00F408E8"/>
    <w:rsid w:val="00F42669"/>
    <w:rsid w:val="00F431B8"/>
    <w:rsid w:val="00F528DC"/>
    <w:rsid w:val="00F54B6C"/>
    <w:rsid w:val="00F5693A"/>
    <w:rsid w:val="00F60D99"/>
    <w:rsid w:val="00F62B33"/>
    <w:rsid w:val="00F7200C"/>
    <w:rsid w:val="00F721BE"/>
    <w:rsid w:val="00F806BF"/>
    <w:rsid w:val="00F87795"/>
    <w:rsid w:val="00F90C47"/>
    <w:rsid w:val="00F90FE8"/>
    <w:rsid w:val="00F92BC8"/>
    <w:rsid w:val="00F9404E"/>
    <w:rsid w:val="00F94D3D"/>
    <w:rsid w:val="00F95039"/>
    <w:rsid w:val="00FA0758"/>
    <w:rsid w:val="00FA7767"/>
    <w:rsid w:val="00FB1916"/>
    <w:rsid w:val="00FB29F1"/>
    <w:rsid w:val="00FB444E"/>
    <w:rsid w:val="00FC31A0"/>
    <w:rsid w:val="00FD1566"/>
    <w:rsid w:val="00FD2C31"/>
    <w:rsid w:val="00FD3407"/>
    <w:rsid w:val="00FD3554"/>
    <w:rsid w:val="00FD40B0"/>
    <w:rsid w:val="00FD4D48"/>
    <w:rsid w:val="00FE2F1C"/>
    <w:rsid w:val="00FE43BF"/>
    <w:rsid w:val="00FE467D"/>
    <w:rsid w:val="00FE6393"/>
    <w:rsid w:val="00FF064D"/>
    <w:rsid w:val="00FF481D"/>
    <w:rsid w:val="00FF55C7"/>
    <w:rsid w:val="00FF6979"/>
    <w:rsid w:val="00FF7C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49EEC"/>
  <w15:docId w15:val="{E61940C6-066C-446D-A1F9-E46793834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C07B8"/>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rsid w:val="00EC07B8"/>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EC07B8"/>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C979C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EC07B8"/>
    <w:rPr>
      <w:rFonts w:ascii="Calibri" w:eastAsia="Calibri" w:hAnsi="Calibri" w:cs="Calibri"/>
      <w:b/>
      <w:color w:val="000000"/>
      <w:sz w:val="22"/>
    </w:rPr>
  </w:style>
  <w:style w:type="character" w:customStyle="1" w:styleId="Nadpis1Char">
    <w:name w:val="Nadpis 1 Char"/>
    <w:link w:val="Nadpis1"/>
    <w:uiPriority w:val="9"/>
    <w:rsid w:val="00EC07B8"/>
    <w:rPr>
      <w:rFonts w:ascii="Calibri" w:eastAsia="Calibri" w:hAnsi="Calibri" w:cs="Calibri"/>
      <w:b/>
      <w:color w:val="000000"/>
    </w:rPr>
  </w:style>
  <w:style w:type="paragraph" w:styleId="Obsah1">
    <w:name w:val="toc 1"/>
    <w:hidden/>
    <w:rsid w:val="00EC07B8"/>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Odsek 1.,Bullet Number,lp1,lp11,List Paragraph11,Bullet 1,Use Case List Paragraph,Nad,Odstavec cíl se seznamem,Odstavec_muj,cislovanie,Bullet List,FooterText,numbered,ZOZNAM"/>
    <w:basedOn w:val="Normlny"/>
    <w:link w:val="OdsekzoznamuChar"/>
    <w:uiPriority w:val="1"/>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Odsek 1. Char,Bullet Number Char,lp1 Char,lp11 Char,List Paragraph11 Char,Bullet 1 Char,Use Case List Paragraph Char,Nad Char,Odstavec cíl se seznamem Char,Odstavec_muj Char"/>
    <w:basedOn w:val="Predvolenpsmoodseku"/>
    <w:link w:val="Odsekzoznamu"/>
    <w:uiPriority w:val="1"/>
    <w:qFormat/>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character" w:customStyle="1" w:styleId="Nadpis4Char">
    <w:name w:val="Nadpis 4 Char"/>
    <w:basedOn w:val="Predvolenpsmoodseku"/>
    <w:link w:val="Nadpis4"/>
    <w:uiPriority w:val="99"/>
    <w:semiHidden/>
    <w:rsid w:val="00C979C9"/>
    <w:rPr>
      <w:rFonts w:asciiTheme="majorHAnsi" w:eastAsiaTheme="majorEastAsia" w:hAnsiTheme="majorHAnsi" w:cstheme="majorBidi"/>
      <w:i/>
      <w:iCs/>
      <w:color w:val="2E74B5" w:themeColor="accent1" w:themeShade="BF"/>
    </w:rPr>
  </w:style>
  <w:style w:type="character" w:customStyle="1" w:styleId="ra">
    <w:name w:val="ra"/>
    <w:basedOn w:val="Predvolenpsmoodseku"/>
    <w:rsid w:val="00466B4F"/>
  </w:style>
  <w:style w:type="paragraph" w:customStyle="1" w:styleId="Normlny1">
    <w:name w:val="Normálny1"/>
    <w:rsid w:val="008432FE"/>
    <w:pPr>
      <w:suppressAutoHyphens/>
      <w:autoSpaceDN w:val="0"/>
      <w:spacing w:after="200" w:line="276" w:lineRule="auto"/>
      <w:textAlignment w:val="baseline"/>
    </w:pPr>
    <w:rPr>
      <w:rFonts w:ascii="Calibri" w:eastAsia="Calibri" w:hAnsi="Calibri" w:cs="Times New Roman"/>
      <w:lang w:eastAsia="en-US"/>
    </w:rPr>
  </w:style>
  <w:style w:type="paragraph" w:styleId="Pta">
    <w:name w:val="footer"/>
    <w:basedOn w:val="Normlny"/>
    <w:link w:val="PtaChar"/>
    <w:rsid w:val="00ED7CD9"/>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PtaChar">
    <w:name w:val="Päta Char"/>
    <w:basedOn w:val="Predvolenpsmoodseku"/>
    <w:link w:val="Pta"/>
    <w:rsid w:val="00ED7CD9"/>
    <w:rPr>
      <w:rFonts w:ascii="Arial" w:eastAsia="Times New Roman" w:hAnsi="Arial" w:cs="Times New Roman"/>
      <w:sz w:val="20"/>
      <w:szCs w:val="20"/>
      <w:lang w:eastAsia="cs-CZ"/>
    </w:rPr>
  </w:style>
  <w:style w:type="paragraph" w:styleId="PredformtovanHTML">
    <w:name w:val="HTML Preformatted"/>
    <w:basedOn w:val="Normlny"/>
    <w:link w:val="PredformtovanHTMLChar"/>
    <w:uiPriority w:val="99"/>
    <w:semiHidden/>
    <w:unhideWhenUsed/>
    <w:rsid w:val="00BB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rPr>
  </w:style>
  <w:style w:type="character" w:customStyle="1" w:styleId="PredformtovanHTMLChar">
    <w:name w:val="Predformátované HTML Char"/>
    <w:basedOn w:val="Predvolenpsmoodseku"/>
    <w:link w:val="PredformtovanHTML"/>
    <w:uiPriority w:val="99"/>
    <w:semiHidden/>
    <w:rsid w:val="00BB0400"/>
    <w:rPr>
      <w:rFonts w:ascii="Courier New" w:eastAsia="Times New Roman" w:hAnsi="Courier New" w:cs="Courier New"/>
      <w:sz w:val="20"/>
      <w:szCs w:val="20"/>
    </w:rPr>
  </w:style>
  <w:style w:type="paragraph" w:styleId="Revzia">
    <w:name w:val="Revision"/>
    <w:hidden/>
    <w:uiPriority w:val="99"/>
    <w:semiHidden/>
    <w:rsid w:val="003E5590"/>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311562637">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641814696">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1117794012">
      <w:bodyDiv w:val="1"/>
      <w:marLeft w:val="0"/>
      <w:marRight w:val="0"/>
      <w:marTop w:val="0"/>
      <w:marBottom w:val="0"/>
      <w:divBdr>
        <w:top w:val="none" w:sz="0" w:space="0" w:color="auto"/>
        <w:left w:val="none" w:sz="0" w:space="0" w:color="auto"/>
        <w:bottom w:val="none" w:sz="0" w:space="0" w:color="auto"/>
        <w:right w:val="none" w:sz="0" w:space="0" w:color="auto"/>
      </w:divBdr>
    </w:div>
    <w:div w:id="1122188519">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245140075">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69306482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41270">
      <w:bodyDiv w:val="1"/>
      <w:marLeft w:val="0"/>
      <w:marRight w:val="0"/>
      <w:marTop w:val="0"/>
      <w:marBottom w:val="0"/>
      <w:divBdr>
        <w:top w:val="none" w:sz="0" w:space="0" w:color="auto"/>
        <w:left w:val="none" w:sz="0" w:space="0" w:color="auto"/>
        <w:bottom w:val="none" w:sz="0" w:space="0" w:color="auto"/>
        <w:right w:val="none" w:sz="0" w:space="0" w:color="auto"/>
      </w:divBdr>
    </w:div>
    <w:div w:id="2088721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D3FAB-452E-4B10-B55F-102B9A48A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1656</Words>
  <Characters>9443</Characters>
  <Application>Microsoft Office Word</Application>
  <DocSecurity>4</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Vašičková</dc:creator>
  <cp:keywords/>
  <cp:lastModifiedBy>Vašičková Jana</cp:lastModifiedBy>
  <cp:revision>2</cp:revision>
  <cp:lastPrinted>2024-10-25T12:19:00Z</cp:lastPrinted>
  <dcterms:created xsi:type="dcterms:W3CDTF">2025-05-15T09:34:00Z</dcterms:created>
  <dcterms:modified xsi:type="dcterms:W3CDTF">2025-05-15T09:34:00Z</dcterms:modified>
</cp:coreProperties>
</file>