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4F1" w:rsidRPr="00710930" w:rsidRDefault="007504F1" w:rsidP="007504F1">
      <w:pPr>
        <w:tabs>
          <w:tab w:val="left" w:pos="7371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BZP.271.54.2024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załącznik nr 1 do </w:t>
      </w:r>
      <w:proofErr w:type="spellStart"/>
      <w:r>
        <w:rPr>
          <w:rFonts w:cs="Arial"/>
          <w:sz w:val="20"/>
          <w:szCs w:val="20"/>
        </w:rPr>
        <w:t>swz</w:t>
      </w:r>
      <w:proofErr w:type="spellEnd"/>
    </w:p>
    <w:p w:rsidR="007504F1" w:rsidRDefault="007504F1" w:rsidP="007504F1">
      <w:pPr>
        <w:jc w:val="center"/>
        <w:rPr>
          <w:rFonts w:cs="Arial"/>
          <w:b/>
          <w:sz w:val="20"/>
          <w:szCs w:val="20"/>
        </w:rPr>
      </w:pPr>
    </w:p>
    <w:p w:rsidR="007504F1" w:rsidRPr="00710930" w:rsidRDefault="007504F1" w:rsidP="007504F1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7504F1" w:rsidRPr="00710930" w:rsidRDefault="007504F1" w:rsidP="007504F1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7504F1" w:rsidRPr="004B423F" w:rsidRDefault="007504F1" w:rsidP="007504F1">
      <w:pPr>
        <w:keepLines/>
        <w:spacing w:before="120" w:after="120"/>
        <w:ind w:firstLine="340"/>
        <w:jc w:val="center"/>
        <w:rPr>
          <w:rFonts w:cs="Arial"/>
          <w:b/>
          <w:sz w:val="22"/>
        </w:rPr>
      </w:pPr>
      <w:r w:rsidRPr="004B423F">
        <w:rPr>
          <w:rFonts w:cs="Arial"/>
          <w:b/>
          <w:sz w:val="22"/>
        </w:rPr>
        <w:t>„</w:t>
      </w:r>
      <w:r w:rsidRPr="004B423F">
        <w:rPr>
          <w:rStyle w:val="WW-Mocnowyrniony"/>
          <w:rFonts w:cs="Arial"/>
          <w:bCs/>
          <w:color w:val="000000"/>
          <w:sz w:val="22"/>
        </w:rPr>
        <w:t>Remonty bieżące dróg i ulic na terenie Mi</w:t>
      </w:r>
      <w:r>
        <w:rPr>
          <w:rStyle w:val="WW-Mocnowyrniony"/>
          <w:rFonts w:cs="Arial"/>
          <w:bCs/>
          <w:color w:val="000000"/>
          <w:sz w:val="22"/>
        </w:rPr>
        <w:t>asta Piekary Śląskie w roku 2025</w:t>
      </w:r>
      <w:r w:rsidRPr="004B423F">
        <w:rPr>
          <w:rStyle w:val="WW-Mocnowyrniony"/>
          <w:rFonts w:cs="Arial"/>
          <w:bCs/>
          <w:color w:val="000000"/>
          <w:sz w:val="22"/>
        </w:rPr>
        <w:t xml:space="preserve"> w zakresie remontów dróg powiatowych, DK94 i DW911”</w:t>
      </w:r>
    </w:p>
    <w:p w:rsidR="007504F1" w:rsidRPr="00710930" w:rsidRDefault="007504F1" w:rsidP="007504F1">
      <w:pPr>
        <w:jc w:val="center"/>
        <w:rPr>
          <w:rFonts w:cs="Arial"/>
          <w:sz w:val="20"/>
          <w:szCs w:val="20"/>
        </w:rPr>
      </w:pPr>
    </w:p>
    <w:p w:rsidR="007504F1" w:rsidRPr="00710930" w:rsidRDefault="007504F1" w:rsidP="007504F1">
      <w:pPr>
        <w:rPr>
          <w:rFonts w:cs="Arial"/>
          <w:sz w:val="20"/>
          <w:szCs w:val="20"/>
        </w:rPr>
      </w:pPr>
    </w:p>
    <w:p w:rsidR="007504F1" w:rsidRPr="00710930" w:rsidRDefault="007504F1" w:rsidP="007504F1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7504F1" w:rsidRPr="00710930" w:rsidRDefault="007504F1" w:rsidP="007504F1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504F1" w:rsidRPr="00710930" w:rsidRDefault="007504F1" w:rsidP="007504F1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504F1" w:rsidRPr="00710930" w:rsidRDefault="007504F1" w:rsidP="007504F1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504F1" w:rsidRPr="00710930" w:rsidRDefault="007504F1" w:rsidP="007504F1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504F1" w:rsidRPr="00710930" w:rsidRDefault="007504F1" w:rsidP="007504F1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504F1" w:rsidRPr="00710930" w:rsidRDefault="007504F1" w:rsidP="007504F1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 …………………………………………</w:t>
      </w:r>
    </w:p>
    <w:p w:rsidR="007504F1" w:rsidRPr="00710930" w:rsidRDefault="007504F1" w:rsidP="007504F1">
      <w:pPr>
        <w:rPr>
          <w:rFonts w:cs="Arial"/>
          <w:sz w:val="20"/>
          <w:szCs w:val="20"/>
        </w:rPr>
      </w:pPr>
    </w:p>
    <w:p w:rsidR="007504F1" w:rsidRPr="00710930" w:rsidRDefault="007504F1" w:rsidP="007504F1">
      <w:pPr>
        <w:rPr>
          <w:rFonts w:cs="Arial"/>
          <w:sz w:val="20"/>
          <w:szCs w:val="20"/>
        </w:rPr>
      </w:pPr>
    </w:p>
    <w:p w:rsidR="007504F1" w:rsidRPr="00C23342" w:rsidRDefault="007504F1" w:rsidP="007504F1">
      <w:pPr>
        <w:pStyle w:val="Styl1"/>
        <w:numPr>
          <w:ilvl w:val="0"/>
          <w:numId w:val="2"/>
        </w:numPr>
        <w:tabs>
          <w:tab w:val="clear" w:pos="1800"/>
          <w:tab w:val="left" w:pos="284"/>
        </w:tabs>
        <w:spacing w:line="240" w:lineRule="auto"/>
        <w:ind w:left="426"/>
        <w:rPr>
          <w:b/>
        </w:rPr>
      </w:pPr>
      <w:r w:rsidRPr="00C23342">
        <w:rPr>
          <w:b/>
        </w:rPr>
        <w:t xml:space="preserve">Oferujemy wykonanie w/w zadania </w:t>
      </w:r>
      <w:r>
        <w:rPr>
          <w:b/>
        </w:rPr>
        <w:t>na niżej wymienionych warunkach</w:t>
      </w:r>
      <w:r w:rsidRPr="00C23342">
        <w:rPr>
          <w:b/>
        </w:rPr>
        <w:t xml:space="preserve">: </w:t>
      </w:r>
    </w:p>
    <w:p w:rsidR="007504F1" w:rsidRPr="00C23342" w:rsidRDefault="007504F1" w:rsidP="007504F1">
      <w:pPr>
        <w:pStyle w:val="Styl1"/>
        <w:spacing w:line="240" w:lineRule="auto"/>
        <w:jc w:val="left"/>
      </w:pPr>
    </w:p>
    <w:p w:rsidR="007504F1" w:rsidRPr="00C23342" w:rsidRDefault="007504F1" w:rsidP="007504F1">
      <w:pPr>
        <w:pStyle w:val="Styl1"/>
        <w:jc w:val="left"/>
      </w:pPr>
      <w:r w:rsidRPr="00C23342">
        <w:rPr>
          <w:b/>
        </w:rPr>
        <w:t>I. Cena brutto: ……………………………………………………………………………..</w:t>
      </w:r>
    </w:p>
    <w:p w:rsidR="007504F1" w:rsidRPr="00C23342" w:rsidRDefault="007504F1" w:rsidP="007504F1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 w:rsidRPr="00C23342">
        <w:rPr>
          <w:rFonts w:ascii="Arial" w:hAnsi="Arial" w:cs="Arial"/>
          <w:b/>
          <w:sz w:val="20"/>
        </w:rPr>
        <w:t xml:space="preserve">……….% podatku VAT </w:t>
      </w:r>
    </w:p>
    <w:p w:rsidR="007504F1" w:rsidRPr="00C23342" w:rsidRDefault="007504F1" w:rsidP="007504F1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18"/>
          <w:szCs w:val="18"/>
          <w:lang w:eastAsia="zh-CN"/>
        </w:rPr>
      </w:pPr>
    </w:p>
    <w:p w:rsidR="007504F1" w:rsidRPr="00C23342" w:rsidRDefault="007504F1" w:rsidP="007504F1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wraz z ofertą 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>przedkładamy</w:t>
      </w: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do formularza oferty, opiewający na cenę powyżej.</w:t>
      </w:r>
    </w:p>
    <w:p w:rsidR="007504F1" w:rsidRPr="00C23342" w:rsidRDefault="007504F1" w:rsidP="007504F1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20"/>
          <w:szCs w:val="20"/>
          <w:lang w:eastAsia="zh-CN"/>
        </w:rPr>
      </w:pPr>
    </w:p>
    <w:p w:rsidR="007504F1" w:rsidRDefault="007504F1" w:rsidP="007504F1">
      <w:pPr>
        <w:tabs>
          <w:tab w:val="left" w:pos="2048"/>
          <w:tab w:val="left" w:pos="2196"/>
        </w:tabs>
        <w:suppressAutoHyphens/>
        <w:spacing w:line="240" w:lineRule="auto"/>
        <w:ind w:right="-57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t xml:space="preserve">II. </w:t>
      </w:r>
      <w:r w:rsidRPr="00C23342">
        <w:rPr>
          <w:rFonts w:cs="Arial"/>
          <w:b/>
          <w:kern w:val="2"/>
          <w:sz w:val="20"/>
          <w:szCs w:val="20"/>
          <w:lang w:eastAsia="zh-CN"/>
        </w:rPr>
        <w:t>Gwarancja jakości i rękojmi za wady</w:t>
      </w:r>
      <w:r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 w:rsidRPr="000F6A55">
        <w:rPr>
          <w:rFonts w:cs="Arial"/>
          <w:i/>
          <w:kern w:val="2"/>
          <w:sz w:val="16"/>
          <w:szCs w:val="16"/>
          <w:lang w:eastAsia="zh-CN"/>
        </w:rPr>
        <w:t>(minimalnie 5 lat)</w:t>
      </w:r>
    </w:p>
    <w:p w:rsidR="007504F1" w:rsidRPr="00C23342" w:rsidRDefault="007504F1" w:rsidP="007504F1">
      <w:pPr>
        <w:tabs>
          <w:tab w:val="left" w:pos="2048"/>
          <w:tab w:val="left" w:pos="2196"/>
        </w:tabs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>□   7 lat *</w:t>
      </w:r>
    </w:p>
    <w:p w:rsidR="007504F1" w:rsidRPr="00C23342" w:rsidRDefault="007504F1" w:rsidP="007504F1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>□   6 lat*</w:t>
      </w:r>
    </w:p>
    <w:p w:rsidR="007504F1" w:rsidRDefault="007504F1" w:rsidP="007504F1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>□   5 lat*</w:t>
      </w:r>
    </w:p>
    <w:p w:rsidR="007504F1" w:rsidRPr="00C23342" w:rsidRDefault="007504F1" w:rsidP="007504F1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7504F1" w:rsidRPr="00C23342" w:rsidRDefault="007504F1" w:rsidP="007504F1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20"/>
          <w:szCs w:val="20"/>
          <w:lang w:eastAsia="zh-CN"/>
        </w:rPr>
      </w:pP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t xml:space="preserve">III. Czas na zabezpieczenie i oznakowanie miejsca awarii </w:t>
      </w:r>
      <w:r w:rsidRPr="00C23342">
        <w:rPr>
          <w:rFonts w:cs="Arial"/>
          <w:bCs/>
          <w:i/>
          <w:kern w:val="2"/>
          <w:sz w:val="16"/>
          <w:szCs w:val="16"/>
          <w:lang w:eastAsia="zh-CN"/>
        </w:rPr>
        <w:t>(maksymalnie  90 min.)</w:t>
      </w:r>
    </w:p>
    <w:p w:rsidR="007504F1" w:rsidRPr="00C23342" w:rsidRDefault="007504F1" w:rsidP="007504F1">
      <w:pPr>
        <w:tabs>
          <w:tab w:val="left" w:pos="2048"/>
          <w:tab w:val="left" w:pos="2196"/>
        </w:tabs>
        <w:suppressAutoHyphens/>
        <w:autoSpaceDE w:val="0"/>
        <w:spacing w:line="240" w:lineRule="auto"/>
        <w:ind w:right="-51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>□   do 60 minut *</w:t>
      </w:r>
    </w:p>
    <w:p w:rsidR="007504F1" w:rsidRDefault="007504F1" w:rsidP="007504F1">
      <w:pPr>
        <w:tabs>
          <w:tab w:val="left" w:pos="2048"/>
          <w:tab w:val="left" w:pos="2196"/>
        </w:tabs>
        <w:suppressAutoHyphens/>
        <w:autoSpaceDE w:val="0"/>
        <w:spacing w:line="240" w:lineRule="auto"/>
        <w:ind w:right="-51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>□   powyżej 60 minut do 7</w:t>
      </w:r>
      <w:r>
        <w:rPr>
          <w:rFonts w:cs="Arial"/>
          <w:kern w:val="2"/>
          <w:sz w:val="20"/>
          <w:szCs w:val="20"/>
          <w:lang w:eastAsia="zh-CN"/>
        </w:rPr>
        <w:t>5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 minut*</w:t>
      </w:r>
    </w:p>
    <w:p w:rsidR="007504F1" w:rsidRDefault="007504F1" w:rsidP="007504F1">
      <w:pPr>
        <w:tabs>
          <w:tab w:val="left" w:pos="2048"/>
          <w:tab w:val="left" w:pos="2196"/>
        </w:tabs>
        <w:suppressAutoHyphens/>
        <w:autoSpaceDE w:val="0"/>
        <w:spacing w:line="240" w:lineRule="auto"/>
        <w:ind w:right="-51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>□   powyżej 7</w:t>
      </w:r>
      <w:r>
        <w:rPr>
          <w:rFonts w:cs="Arial"/>
          <w:kern w:val="2"/>
          <w:sz w:val="20"/>
          <w:szCs w:val="20"/>
          <w:lang w:eastAsia="zh-CN"/>
        </w:rPr>
        <w:t>5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 minut do 90 minut*</w:t>
      </w:r>
    </w:p>
    <w:p w:rsidR="007504F1" w:rsidRPr="00C23342" w:rsidRDefault="007504F1" w:rsidP="007504F1">
      <w:pPr>
        <w:tabs>
          <w:tab w:val="left" w:pos="2048"/>
          <w:tab w:val="left" w:pos="2196"/>
        </w:tabs>
        <w:suppressAutoHyphens/>
        <w:autoSpaceDE w:val="0"/>
        <w:spacing w:line="240" w:lineRule="auto"/>
        <w:ind w:right="-51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7504F1" w:rsidRDefault="007504F1" w:rsidP="007504F1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t xml:space="preserve">IV. Czas na przystąpienie do robót awaryjnych </w:t>
      </w:r>
      <w:r w:rsidRPr="00C23342">
        <w:rPr>
          <w:rFonts w:cs="Arial"/>
          <w:bCs/>
          <w:i/>
          <w:kern w:val="2"/>
          <w:sz w:val="16"/>
          <w:szCs w:val="16"/>
          <w:lang w:eastAsia="zh-CN"/>
        </w:rPr>
        <w:t>(maksymalnie  30 godz.)</w:t>
      </w:r>
    </w:p>
    <w:p w:rsidR="007504F1" w:rsidRPr="00C23342" w:rsidRDefault="007504F1" w:rsidP="007504F1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>□   do 12 godzin *</w:t>
      </w:r>
    </w:p>
    <w:p w:rsidR="007504F1" w:rsidRPr="00C23342" w:rsidRDefault="007504F1" w:rsidP="007504F1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>□   powyżej 12 godzin do 24 godzin*</w:t>
      </w:r>
    </w:p>
    <w:p w:rsidR="007504F1" w:rsidRDefault="007504F1" w:rsidP="007504F1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>□   powyżej 24 godzin do 30 godzin*</w:t>
      </w:r>
    </w:p>
    <w:p w:rsidR="007504F1" w:rsidRPr="007504F1" w:rsidRDefault="007504F1" w:rsidP="007504F1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</w:p>
    <w:p w:rsidR="007504F1" w:rsidRPr="005240A2" w:rsidRDefault="007504F1" w:rsidP="007504F1">
      <w:pPr>
        <w:pStyle w:val="Akapitzlist"/>
        <w:numPr>
          <w:ilvl w:val="0"/>
          <w:numId w:val="2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t xml:space="preserve">Zobowiązujemy się wykonać zamówienie w terminie: od dnia zawarcia umowy </w:t>
      </w:r>
      <w:r w:rsidRPr="00C23342">
        <w:rPr>
          <w:rFonts w:cs="Arial"/>
          <w:b/>
          <w:sz w:val="20"/>
          <w:szCs w:val="20"/>
        </w:rPr>
        <w:t>do</w:t>
      </w:r>
      <w:r w:rsidRPr="005240A2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31.12.2025 roku</w:t>
      </w:r>
      <w:r w:rsidRPr="005240A2">
        <w:rPr>
          <w:rFonts w:cs="Arial"/>
          <w:sz w:val="20"/>
          <w:szCs w:val="20"/>
        </w:rPr>
        <w:t>.</w:t>
      </w:r>
    </w:p>
    <w:p w:rsidR="007504F1" w:rsidRPr="005240A2" w:rsidRDefault="007504F1" w:rsidP="007504F1">
      <w:pPr>
        <w:pStyle w:val="Akapitzlist"/>
        <w:numPr>
          <w:ilvl w:val="0"/>
          <w:numId w:val="2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7504F1" w:rsidRPr="005240A2" w:rsidRDefault="007504F1" w:rsidP="007504F1">
      <w:pPr>
        <w:pStyle w:val="Akapitzlist"/>
        <w:numPr>
          <w:ilvl w:val="0"/>
          <w:numId w:val="2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7504F1" w:rsidRPr="00710930" w:rsidRDefault="007504F1" w:rsidP="007504F1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7504F1" w:rsidRPr="002B412D" w:rsidTr="0071398E">
        <w:trPr>
          <w:jc w:val="center"/>
        </w:trPr>
        <w:tc>
          <w:tcPr>
            <w:tcW w:w="639" w:type="dxa"/>
          </w:tcPr>
          <w:p w:rsidR="007504F1" w:rsidRPr="002B412D" w:rsidRDefault="007504F1" w:rsidP="0071398E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7504F1" w:rsidRPr="002B412D" w:rsidRDefault="007504F1" w:rsidP="0071398E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7504F1" w:rsidRPr="002B412D" w:rsidRDefault="007504F1" w:rsidP="0071398E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7504F1" w:rsidRPr="002B412D" w:rsidTr="0071398E">
        <w:trPr>
          <w:jc w:val="center"/>
        </w:trPr>
        <w:tc>
          <w:tcPr>
            <w:tcW w:w="639" w:type="dxa"/>
          </w:tcPr>
          <w:p w:rsidR="007504F1" w:rsidRPr="002B412D" w:rsidRDefault="007504F1" w:rsidP="0071398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7504F1" w:rsidRPr="002B412D" w:rsidRDefault="007504F1" w:rsidP="0071398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504F1" w:rsidRPr="002B412D" w:rsidRDefault="007504F1" w:rsidP="0071398E">
            <w:pPr>
              <w:rPr>
                <w:rFonts w:cs="Arial"/>
                <w:sz w:val="20"/>
                <w:szCs w:val="20"/>
              </w:rPr>
            </w:pPr>
          </w:p>
        </w:tc>
      </w:tr>
      <w:tr w:rsidR="007504F1" w:rsidRPr="002B412D" w:rsidTr="0071398E">
        <w:trPr>
          <w:jc w:val="center"/>
        </w:trPr>
        <w:tc>
          <w:tcPr>
            <w:tcW w:w="639" w:type="dxa"/>
          </w:tcPr>
          <w:p w:rsidR="007504F1" w:rsidRPr="002B412D" w:rsidRDefault="007504F1" w:rsidP="0071398E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7504F1" w:rsidRPr="002B412D" w:rsidRDefault="007504F1" w:rsidP="0071398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504F1" w:rsidRPr="002B412D" w:rsidRDefault="007504F1" w:rsidP="0071398E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7504F1" w:rsidRPr="005240A2" w:rsidRDefault="007504F1" w:rsidP="007504F1">
      <w:pPr>
        <w:rPr>
          <w:rFonts w:cs="Arial"/>
          <w:sz w:val="20"/>
          <w:szCs w:val="20"/>
        </w:rPr>
      </w:pPr>
    </w:p>
    <w:p w:rsidR="007504F1" w:rsidRPr="0052345C" w:rsidRDefault="007504F1" w:rsidP="007504F1">
      <w:pPr>
        <w:numPr>
          <w:ilvl w:val="0"/>
          <w:numId w:val="2"/>
        </w:numPr>
        <w:suppressAutoHyphens/>
        <w:spacing w:after="160" w:line="259" w:lineRule="auto"/>
        <w:ind w:left="426" w:hanging="284"/>
        <w:contextualSpacing/>
        <w:rPr>
          <w:rFonts w:eastAsia="Times New Roman" w:cs="Arial"/>
          <w:sz w:val="20"/>
          <w:szCs w:val="20"/>
          <w:lang w:eastAsia="pl-PL"/>
        </w:rPr>
      </w:pPr>
      <w:r w:rsidRPr="0052345C">
        <w:rPr>
          <w:rFonts w:eastAsia="Times New Roman" w:cs="Arial"/>
          <w:sz w:val="20"/>
          <w:szCs w:val="20"/>
          <w:lang w:eastAsia="pl-PL"/>
        </w:rPr>
        <w:t>Oświadczamy, że:</w:t>
      </w:r>
    </w:p>
    <w:p w:rsidR="007504F1" w:rsidRPr="0052345C" w:rsidRDefault="007504F1" w:rsidP="007504F1">
      <w:pPr>
        <w:numPr>
          <w:ilvl w:val="0"/>
          <w:numId w:val="3"/>
        </w:numPr>
        <w:suppressAutoHyphens/>
        <w:spacing w:after="160" w:line="259" w:lineRule="auto"/>
        <w:contextualSpacing/>
        <w:rPr>
          <w:rFonts w:eastAsia="Times New Roman" w:cs="Arial"/>
          <w:sz w:val="20"/>
          <w:szCs w:val="20"/>
          <w:lang w:eastAsia="pl-PL"/>
        </w:rPr>
      </w:pPr>
      <w:r w:rsidRPr="0052345C">
        <w:rPr>
          <w:rFonts w:eastAsia="Times New Roman" w:cs="Arial"/>
          <w:sz w:val="20"/>
          <w:szCs w:val="20"/>
          <w:lang w:eastAsia="pl-PL"/>
        </w:rPr>
        <w:t>wypełniliśmy obowiązki informacyjne przewidziane w art. 13 lub 14 RODO wobec osób</w:t>
      </w:r>
      <w:r>
        <w:rPr>
          <w:rFonts w:eastAsia="Times New Roman" w:cs="Arial"/>
          <w:sz w:val="20"/>
          <w:szCs w:val="20"/>
          <w:lang w:eastAsia="pl-PL"/>
        </w:rPr>
        <w:t xml:space="preserve"> </w:t>
      </w:r>
      <w:r w:rsidRPr="0052345C">
        <w:rPr>
          <w:rFonts w:eastAsia="Times New Roman" w:cs="Arial"/>
          <w:sz w:val="20"/>
          <w:szCs w:val="20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52345C" w:rsidDel="00844FCC">
        <w:rPr>
          <w:rFonts w:eastAsia="Times New Roman" w:cs="Arial"/>
          <w:sz w:val="20"/>
          <w:szCs w:val="20"/>
          <w:lang w:eastAsia="pl-PL"/>
        </w:rPr>
        <w:t xml:space="preserve"> </w:t>
      </w:r>
      <w:r w:rsidRPr="0052345C">
        <w:rPr>
          <w:rFonts w:eastAsia="Times New Roman" w:cs="Arial"/>
          <w:sz w:val="20"/>
          <w:szCs w:val="20"/>
          <w:lang w:eastAsia="pl-PL"/>
        </w:rPr>
        <w:t xml:space="preserve">a także zobowiązujemy się dopełnić ww. obowiązków wobec osób, których </w:t>
      </w:r>
      <w:bookmarkStart w:id="0" w:name="_GoBack"/>
      <w:bookmarkEnd w:id="0"/>
      <w:r w:rsidRPr="0052345C">
        <w:rPr>
          <w:rFonts w:eastAsia="Times New Roman" w:cs="Arial"/>
          <w:sz w:val="20"/>
          <w:szCs w:val="20"/>
          <w:lang w:eastAsia="pl-PL"/>
        </w:rPr>
        <w:t>dane pozyskamy w przyszłości;</w:t>
      </w:r>
    </w:p>
    <w:p w:rsidR="007504F1" w:rsidRPr="00CB1B91" w:rsidRDefault="007504F1" w:rsidP="007504F1">
      <w:pPr>
        <w:numPr>
          <w:ilvl w:val="0"/>
          <w:numId w:val="3"/>
        </w:numPr>
        <w:suppressAutoHyphens/>
        <w:spacing w:after="160" w:line="259" w:lineRule="auto"/>
        <w:rPr>
          <w:rFonts w:cs="Arial"/>
          <w:sz w:val="20"/>
          <w:szCs w:val="20"/>
        </w:rPr>
      </w:pPr>
      <w:r w:rsidRPr="00CB1B91">
        <w:rPr>
          <w:rFonts w:cs="Arial"/>
          <w:sz w:val="20"/>
          <w:szCs w:val="20"/>
        </w:rPr>
        <w:lastRenderedPageBreak/>
        <w:t>przekażemy w imieniu zamawiającego szczegóły dotyczące przetwarzania danych</w:t>
      </w:r>
      <w:r>
        <w:rPr>
          <w:rFonts w:cs="Arial"/>
          <w:sz w:val="20"/>
          <w:szCs w:val="20"/>
        </w:rPr>
        <w:t xml:space="preserve"> </w:t>
      </w:r>
      <w:r w:rsidRPr="00CB1B91">
        <w:rPr>
          <w:rFonts w:cs="Arial"/>
          <w:sz w:val="20"/>
          <w:szCs w:val="20"/>
        </w:rPr>
        <w:t xml:space="preserve">osobowych w związku z prowadzonym postępowaniem, które znajdują się w </w:t>
      </w:r>
      <w:proofErr w:type="spellStart"/>
      <w:r w:rsidRPr="00CB1B91">
        <w:rPr>
          <w:rFonts w:cs="Arial"/>
          <w:sz w:val="20"/>
          <w:szCs w:val="20"/>
        </w:rPr>
        <w:t>swz</w:t>
      </w:r>
      <w:proofErr w:type="spellEnd"/>
      <w:r w:rsidRPr="00CB1B91">
        <w:rPr>
          <w:rFonts w:cs="Arial"/>
          <w:sz w:val="20"/>
          <w:szCs w:val="20"/>
        </w:rPr>
        <w:t xml:space="preserve"> w rozdziale zatytułowanym </w:t>
      </w:r>
      <w:r w:rsidRPr="00CB1B91">
        <w:rPr>
          <w:rFonts w:cs="Arial"/>
          <w:i/>
          <w:sz w:val="20"/>
          <w:szCs w:val="20"/>
        </w:rPr>
        <w:t>Szczegóły dotyczące przetwarzania danych osobowych</w:t>
      </w:r>
      <w:r w:rsidRPr="00CB1B91">
        <w:rPr>
          <w:rFonts w:cs="Arial"/>
          <w:sz w:val="20"/>
          <w:szCs w:val="20"/>
        </w:rPr>
        <w:t xml:space="preserve"> wobec wszystkich osób fizycznych, których dane osobowe ujawnimy zamawiającemu w związku z prowadzonym postępowaniem o udzielenie zamówienia publicznego.</w:t>
      </w:r>
    </w:p>
    <w:p w:rsidR="007504F1" w:rsidRPr="00710930" w:rsidRDefault="007504F1" w:rsidP="007504F1">
      <w:pPr>
        <w:rPr>
          <w:rFonts w:cs="Arial"/>
          <w:sz w:val="20"/>
          <w:szCs w:val="20"/>
        </w:rPr>
      </w:pPr>
    </w:p>
    <w:p w:rsidR="007504F1" w:rsidRPr="00710930" w:rsidRDefault="007504F1" w:rsidP="007504F1">
      <w:pPr>
        <w:numPr>
          <w:ilvl w:val="0"/>
          <w:numId w:val="2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2"/>
      </w:r>
      <w:r w:rsidRPr="00710930">
        <w:rPr>
          <w:rFonts w:cs="Arial"/>
          <w:sz w:val="20"/>
          <w:szCs w:val="20"/>
        </w:rPr>
        <w:t>:</w:t>
      </w:r>
    </w:p>
    <w:p w:rsidR="007504F1" w:rsidRPr="00710930" w:rsidRDefault="007504F1" w:rsidP="007504F1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7504F1" w:rsidRPr="00710930" w:rsidRDefault="007504F1" w:rsidP="007504F1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7504F1" w:rsidRPr="00710930" w:rsidRDefault="007504F1" w:rsidP="007504F1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7504F1" w:rsidRPr="00710930" w:rsidRDefault="007504F1" w:rsidP="007504F1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7504F1" w:rsidRPr="00710930" w:rsidRDefault="007504F1" w:rsidP="007504F1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7504F1" w:rsidRPr="00710930" w:rsidRDefault="007504F1" w:rsidP="007504F1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7504F1" w:rsidRDefault="007504F1" w:rsidP="007504F1">
      <w:pPr>
        <w:pStyle w:val="Stopka"/>
        <w:rPr>
          <w:rFonts w:cs="Arial"/>
          <w:b/>
          <w:i/>
          <w:iCs/>
          <w:sz w:val="20"/>
          <w:szCs w:val="20"/>
        </w:rPr>
      </w:pPr>
    </w:p>
    <w:p w:rsidR="007504F1" w:rsidRPr="00A62B29" w:rsidRDefault="007504F1" w:rsidP="007504F1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7504F1" w:rsidRPr="00A62B29" w:rsidRDefault="007504F1" w:rsidP="007504F1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7504F1" w:rsidRPr="00A62B29" w:rsidRDefault="007504F1" w:rsidP="007504F1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p w:rsidR="00C73C98" w:rsidRDefault="00C73C98"/>
    <w:sectPr w:rsidR="00C73C98" w:rsidSect="000E4AC4">
      <w:footerReference w:type="default" r:id="rId7"/>
      <w:pgSz w:w="11906" w:h="16838"/>
      <w:pgMar w:top="709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4F1" w:rsidRDefault="007504F1" w:rsidP="007504F1">
      <w:pPr>
        <w:spacing w:line="240" w:lineRule="auto"/>
      </w:pPr>
      <w:r>
        <w:separator/>
      </w:r>
    </w:p>
  </w:endnote>
  <w:endnote w:type="continuationSeparator" w:id="0">
    <w:p w:rsidR="007504F1" w:rsidRDefault="007504F1" w:rsidP="00750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07E" w:rsidRDefault="007504F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07607E" w:rsidRDefault="007504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4F1" w:rsidRDefault="007504F1" w:rsidP="007504F1">
      <w:pPr>
        <w:spacing w:line="240" w:lineRule="auto"/>
      </w:pPr>
      <w:r>
        <w:separator/>
      </w:r>
    </w:p>
  </w:footnote>
  <w:footnote w:type="continuationSeparator" w:id="0">
    <w:p w:rsidR="007504F1" w:rsidRDefault="007504F1" w:rsidP="007504F1">
      <w:pPr>
        <w:spacing w:line="240" w:lineRule="auto"/>
      </w:pPr>
      <w:r>
        <w:continuationSeparator/>
      </w:r>
    </w:p>
  </w:footnote>
  <w:footnote w:id="1">
    <w:p w:rsidR="007504F1" w:rsidRDefault="007504F1" w:rsidP="007504F1">
      <w:pPr>
        <w:pStyle w:val="Tekstprzypisudolnego"/>
      </w:pPr>
      <w:r w:rsidRPr="004B034D">
        <w:rPr>
          <w:rStyle w:val="Odwoanieprzypisudolnego"/>
          <w:sz w:val="16"/>
          <w:szCs w:val="16"/>
        </w:rPr>
        <w:footnoteRef/>
      </w:r>
      <w:r w:rsidRPr="004B034D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7504F1" w:rsidRDefault="007504F1" w:rsidP="007504F1">
      <w:pPr>
        <w:pStyle w:val="Tekstprzypisudolnego"/>
      </w:pPr>
      <w:r w:rsidRPr="004B034D">
        <w:rPr>
          <w:rStyle w:val="Odwoanieprzypisudolnego"/>
          <w:rFonts w:cs="Arial"/>
          <w:sz w:val="16"/>
          <w:szCs w:val="16"/>
        </w:rPr>
        <w:footnoteRef/>
      </w:r>
      <w:r w:rsidRPr="004B034D">
        <w:rPr>
          <w:rFonts w:cs="Arial"/>
          <w:sz w:val="16"/>
          <w:szCs w:val="16"/>
        </w:rPr>
        <w:t xml:space="preserve"> 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37399"/>
    <w:multiLevelType w:val="hybridMultilevel"/>
    <w:tmpl w:val="D0781954"/>
    <w:lvl w:ilvl="0" w:tplc="31DC5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6C9"/>
    <w:rsid w:val="007504F1"/>
    <w:rsid w:val="00BF66B1"/>
    <w:rsid w:val="00C106C9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0C17"/>
  <w15:chartTrackingRefBased/>
  <w15:docId w15:val="{C1FABADD-D026-4090-8816-65B1E936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4F1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04F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04F1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504F1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504F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04F1"/>
    <w:rPr>
      <w:rFonts w:ascii="Arial" w:eastAsia="Calibri" w:hAnsi="Arial" w:cs="Times New Roman"/>
      <w:sz w:val="24"/>
    </w:rPr>
  </w:style>
  <w:style w:type="paragraph" w:styleId="Akapitzlist">
    <w:name w:val="List Paragraph"/>
    <w:basedOn w:val="Normalny"/>
    <w:uiPriority w:val="99"/>
    <w:qFormat/>
    <w:rsid w:val="007504F1"/>
    <w:pPr>
      <w:ind w:left="720"/>
      <w:contextualSpacing/>
    </w:pPr>
  </w:style>
  <w:style w:type="paragraph" w:customStyle="1" w:styleId="Styl1">
    <w:name w:val="Styl1"/>
    <w:basedOn w:val="Normalny"/>
    <w:uiPriority w:val="99"/>
    <w:rsid w:val="007504F1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7504F1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uiPriority w:val="99"/>
    <w:rsid w:val="007504F1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2025-01-03T07:59:00Z</dcterms:created>
  <dcterms:modified xsi:type="dcterms:W3CDTF">2025-01-03T08:02:00Z</dcterms:modified>
</cp:coreProperties>
</file>