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C1C13A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F211D" w:rsidRPr="00684C28">
        <w:rPr>
          <w:rFonts w:ascii="Arial Narrow" w:hAnsi="Arial Narrow"/>
          <w:b/>
          <w:bCs/>
          <w:sz w:val="22"/>
        </w:rPr>
        <w:t>Osobný automobil kategórie M1 - pre priamy výkon služby PZ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7F211D">
        <w:rPr>
          <w:rFonts w:ascii="Arial Narrow" w:hAnsi="Arial Narrow"/>
          <w:sz w:val="22"/>
        </w:rPr>
        <w:t>63328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  <w:bookmarkStart w:id="0" w:name="_GoBack"/>
      <w:bookmarkEnd w:id="0"/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211D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FB93E6-9AA1-4CBB-828E-B713E444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2025-01-10T11:59:00Z</dcterms:modified>
</cp:coreProperties>
</file>