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51331643" w:displacedByCustomXml="next"/>
    <w:sdt>
      <w:sdtPr>
        <w:rPr>
          <w:rFonts w:asciiTheme="majorHAnsi" w:eastAsiaTheme="majorEastAsia" w:hAnsiTheme="majorHAnsi" w:cstheme="majorBidi"/>
          <w:b w:val="0"/>
          <w:caps w:val="0"/>
          <w:smallCaps w:val="0"/>
          <w:kern w:val="0"/>
          <w:sz w:val="22"/>
          <w:u w:val="none"/>
          <w:lang w:val="sk-SK" w:eastAsia="en-US"/>
        </w:rPr>
        <w:id w:val="158284167"/>
        <w:docPartObj>
          <w:docPartGallery w:val="Table of Contents"/>
          <w:docPartUnique/>
        </w:docPartObj>
      </w:sdtPr>
      <w:sdtEndPr>
        <w:rPr>
          <w:bCs/>
        </w:rPr>
      </w:sdtEndPr>
      <w:sdtContent>
        <w:p w14:paraId="2949EBA5" w14:textId="77777777" w:rsidR="00697869" w:rsidRPr="00574A2C" w:rsidRDefault="00697869" w:rsidP="00D7703B">
          <w:pPr>
            <w:pStyle w:val="KKNADPIS0"/>
            <w:rPr>
              <w:u w:val="single"/>
              <w:lang w:val="sk-SK"/>
            </w:rPr>
          </w:pPr>
          <w:r w:rsidRPr="00574A2C">
            <w:rPr>
              <w:u w:val="single"/>
              <w:lang w:val="sk-SK"/>
            </w:rPr>
            <w:t>Obsah</w:t>
          </w:r>
          <w:bookmarkEnd w:id="0"/>
        </w:p>
        <w:p w14:paraId="1384DAD8" w14:textId="51C80430" w:rsidR="00E72E42" w:rsidRDefault="00EF5472">
          <w:pPr>
            <w:pStyle w:val="Obsah1"/>
            <w:tabs>
              <w:tab w:val="right" w:leader="dot" w:pos="9911"/>
            </w:tabs>
            <w:rPr>
              <w:rFonts w:asciiTheme="minorHAnsi" w:eastAsiaTheme="minorEastAsia" w:hAnsiTheme="minorHAnsi" w:cstheme="minorBidi"/>
              <w:noProof/>
              <w:kern w:val="2"/>
              <w:lang w:eastAsia="cs-CZ"/>
              <w14:ligatures w14:val="standardContextual"/>
            </w:rPr>
          </w:pPr>
          <w:r w:rsidRPr="00574A2C">
            <w:rPr>
              <w:rFonts w:ascii="Arial" w:hAnsi="Arial" w:cs="Arial"/>
              <w:sz w:val="20"/>
              <w:szCs w:val="20"/>
              <w:lang w:val="sk-SK"/>
            </w:rPr>
            <w:fldChar w:fldCharType="begin"/>
          </w:r>
          <w:r w:rsidR="00697869" w:rsidRPr="00574A2C">
            <w:rPr>
              <w:rFonts w:ascii="Arial" w:hAnsi="Arial" w:cs="Arial"/>
              <w:sz w:val="20"/>
              <w:szCs w:val="20"/>
              <w:lang w:val="sk-SK"/>
            </w:rPr>
            <w:instrText xml:space="preserve"> TOC \o "1-3" \h \z \u </w:instrText>
          </w:r>
          <w:r w:rsidRPr="00574A2C">
            <w:rPr>
              <w:rFonts w:ascii="Arial" w:hAnsi="Arial" w:cs="Arial"/>
              <w:sz w:val="20"/>
              <w:szCs w:val="20"/>
              <w:lang w:val="sk-SK"/>
            </w:rPr>
            <w:fldChar w:fldCharType="separate"/>
          </w:r>
          <w:hyperlink w:anchor="_Toc151331643" w:history="1">
            <w:r w:rsidR="00E72E42" w:rsidRPr="00F643EC">
              <w:rPr>
                <w:rStyle w:val="Hypertextovodkaz"/>
                <w:noProof/>
                <w:lang w:val="sk-SK"/>
              </w:rPr>
              <w:t>Obsah</w:t>
            </w:r>
            <w:r w:rsidR="00E72E42">
              <w:rPr>
                <w:noProof/>
                <w:webHidden/>
              </w:rPr>
              <w:tab/>
            </w:r>
            <w:r w:rsidR="00E72E42">
              <w:rPr>
                <w:noProof/>
                <w:webHidden/>
              </w:rPr>
              <w:fldChar w:fldCharType="begin"/>
            </w:r>
            <w:r w:rsidR="00E72E42">
              <w:rPr>
                <w:noProof/>
                <w:webHidden/>
              </w:rPr>
              <w:instrText xml:space="preserve"> PAGEREF _Toc151331643 \h </w:instrText>
            </w:r>
            <w:r w:rsidR="00E72E42">
              <w:rPr>
                <w:noProof/>
                <w:webHidden/>
              </w:rPr>
            </w:r>
            <w:r w:rsidR="00E72E42">
              <w:rPr>
                <w:noProof/>
                <w:webHidden/>
              </w:rPr>
              <w:fldChar w:fldCharType="separate"/>
            </w:r>
            <w:r w:rsidR="00E72E42">
              <w:rPr>
                <w:noProof/>
                <w:webHidden/>
              </w:rPr>
              <w:t>2</w:t>
            </w:r>
            <w:r w:rsidR="00E72E42">
              <w:rPr>
                <w:noProof/>
                <w:webHidden/>
              </w:rPr>
              <w:fldChar w:fldCharType="end"/>
            </w:r>
          </w:hyperlink>
        </w:p>
        <w:p w14:paraId="6ACC47B0" w14:textId="3EE59150" w:rsidR="00E72E42" w:rsidRDefault="00E72E42">
          <w:pPr>
            <w:pStyle w:val="Obsah1"/>
            <w:tabs>
              <w:tab w:val="left" w:pos="1134"/>
              <w:tab w:val="right" w:leader="dot" w:pos="9911"/>
            </w:tabs>
            <w:rPr>
              <w:rFonts w:asciiTheme="minorHAnsi" w:eastAsiaTheme="minorEastAsia" w:hAnsiTheme="minorHAnsi" w:cstheme="minorBidi"/>
              <w:noProof/>
              <w:kern w:val="2"/>
              <w:lang w:eastAsia="cs-CZ"/>
              <w14:ligatures w14:val="standardContextual"/>
            </w:rPr>
          </w:pPr>
          <w:hyperlink w:anchor="_Toc151331644" w:history="1">
            <w:r w:rsidRPr="00F643EC">
              <w:rPr>
                <w:rStyle w:val="Hypertextovodkaz"/>
                <w:noProof/>
                <w:lang w:val="sk-SK"/>
              </w:rPr>
              <w:t>1.</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ÚVOD</w:t>
            </w:r>
            <w:r>
              <w:rPr>
                <w:noProof/>
                <w:webHidden/>
              </w:rPr>
              <w:tab/>
            </w:r>
            <w:r>
              <w:rPr>
                <w:noProof/>
                <w:webHidden/>
              </w:rPr>
              <w:fldChar w:fldCharType="begin"/>
            </w:r>
            <w:r>
              <w:rPr>
                <w:noProof/>
                <w:webHidden/>
              </w:rPr>
              <w:instrText xml:space="preserve"> PAGEREF _Toc151331644 \h </w:instrText>
            </w:r>
            <w:r>
              <w:rPr>
                <w:noProof/>
                <w:webHidden/>
              </w:rPr>
            </w:r>
            <w:r>
              <w:rPr>
                <w:noProof/>
                <w:webHidden/>
              </w:rPr>
              <w:fldChar w:fldCharType="separate"/>
            </w:r>
            <w:r>
              <w:rPr>
                <w:noProof/>
                <w:webHidden/>
              </w:rPr>
              <w:t>3</w:t>
            </w:r>
            <w:r>
              <w:rPr>
                <w:noProof/>
                <w:webHidden/>
              </w:rPr>
              <w:fldChar w:fldCharType="end"/>
            </w:r>
          </w:hyperlink>
        </w:p>
        <w:p w14:paraId="39E7261F" w14:textId="305925B0"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45" w:history="1">
            <w:r w:rsidRPr="00F643EC">
              <w:rPr>
                <w:rStyle w:val="Hypertextovodkaz"/>
                <w:noProof/>
                <w:lang w:val="sk-SK"/>
              </w:rPr>
              <w:t>1.1.</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Podklady pre spracovanie</w:t>
            </w:r>
            <w:r>
              <w:rPr>
                <w:noProof/>
                <w:webHidden/>
              </w:rPr>
              <w:tab/>
            </w:r>
            <w:r>
              <w:rPr>
                <w:noProof/>
                <w:webHidden/>
              </w:rPr>
              <w:fldChar w:fldCharType="begin"/>
            </w:r>
            <w:r>
              <w:rPr>
                <w:noProof/>
                <w:webHidden/>
              </w:rPr>
              <w:instrText xml:space="preserve"> PAGEREF _Toc151331645 \h </w:instrText>
            </w:r>
            <w:r>
              <w:rPr>
                <w:noProof/>
                <w:webHidden/>
              </w:rPr>
            </w:r>
            <w:r>
              <w:rPr>
                <w:noProof/>
                <w:webHidden/>
              </w:rPr>
              <w:fldChar w:fldCharType="separate"/>
            </w:r>
            <w:r>
              <w:rPr>
                <w:noProof/>
                <w:webHidden/>
              </w:rPr>
              <w:t>3</w:t>
            </w:r>
            <w:r>
              <w:rPr>
                <w:noProof/>
                <w:webHidden/>
              </w:rPr>
              <w:fldChar w:fldCharType="end"/>
            </w:r>
          </w:hyperlink>
        </w:p>
        <w:p w14:paraId="73AE3E69" w14:textId="27CB7888"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46" w:history="1">
            <w:r w:rsidRPr="00F643EC">
              <w:rPr>
                <w:rStyle w:val="Hypertextovodkaz"/>
                <w:noProof/>
                <w:lang w:val="sk-SK"/>
              </w:rPr>
              <w:t>1.1.</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Výpočtové hodnoty klimatických pomerov</w:t>
            </w:r>
            <w:r>
              <w:rPr>
                <w:noProof/>
                <w:webHidden/>
              </w:rPr>
              <w:tab/>
            </w:r>
            <w:r>
              <w:rPr>
                <w:noProof/>
                <w:webHidden/>
              </w:rPr>
              <w:fldChar w:fldCharType="begin"/>
            </w:r>
            <w:r>
              <w:rPr>
                <w:noProof/>
                <w:webHidden/>
              </w:rPr>
              <w:instrText xml:space="preserve"> PAGEREF _Toc151331646 \h </w:instrText>
            </w:r>
            <w:r>
              <w:rPr>
                <w:noProof/>
                <w:webHidden/>
              </w:rPr>
            </w:r>
            <w:r>
              <w:rPr>
                <w:noProof/>
                <w:webHidden/>
              </w:rPr>
              <w:fldChar w:fldCharType="separate"/>
            </w:r>
            <w:r>
              <w:rPr>
                <w:noProof/>
                <w:webHidden/>
              </w:rPr>
              <w:t>3</w:t>
            </w:r>
            <w:r>
              <w:rPr>
                <w:noProof/>
                <w:webHidden/>
              </w:rPr>
              <w:fldChar w:fldCharType="end"/>
            </w:r>
          </w:hyperlink>
        </w:p>
        <w:p w14:paraId="7E9D4976" w14:textId="63358A34" w:rsidR="00E72E42" w:rsidRDefault="00E72E42">
          <w:pPr>
            <w:pStyle w:val="Obsah1"/>
            <w:tabs>
              <w:tab w:val="left" w:pos="1134"/>
              <w:tab w:val="right" w:leader="dot" w:pos="9911"/>
            </w:tabs>
            <w:rPr>
              <w:rFonts w:asciiTheme="minorHAnsi" w:eastAsiaTheme="minorEastAsia" w:hAnsiTheme="minorHAnsi" w:cstheme="minorBidi"/>
              <w:noProof/>
              <w:kern w:val="2"/>
              <w:lang w:eastAsia="cs-CZ"/>
              <w14:ligatures w14:val="standardContextual"/>
            </w:rPr>
          </w:pPr>
          <w:hyperlink w:anchor="_Toc151331647" w:history="1">
            <w:r w:rsidRPr="00F643EC">
              <w:rPr>
                <w:rStyle w:val="Hypertextovodkaz"/>
                <w:noProof/>
                <w:lang w:val="sk-SK"/>
              </w:rPr>
              <w:t>2.</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ZÁKLADNÉ KONCEPČNÉ RIEŠENIE</w:t>
            </w:r>
            <w:r>
              <w:rPr>
                <w:noProof/>
                <w:webHidden/>
              </w:rPr>
              <w:tab/>
            </w:r>
            <w:r>
              <w:rPr>
                <w:noProof/>
                <w:webHidden/>
              </w:rPr>
              <w:fldChar w:fldCharType="begin"/>
            </w:r>
            <w:r>
              <w:rPr>
                <w:noProof/>
                <w:webHidden/>
              </w:rPr>
              <w:instrText xml:space="preserve"> PAGEREF _Toc151331647 \h </w:instrText>
            </w:r>
            <w:r>
              <w:rPr>
                <w:noProof/>
                <w:webHidden/>
              </w:rPr>
            </w:r>
            <w:r>
              <w:rPr>
                <w:noProof/>
                <w:webHidden/>
              </w:rPr>
              <w:fldChar w:fldCharType="separate"/>
            </w:r>
            <w:r>
              <w:rPr>
                <w:noProof/>
                <w:webHidden/>
              </w:rPr>
              <w:t>3</w:t>
            </w:r>
            <w:r>
              <w:rPr>
                <w:noProof/>
                <w:webHidden/>
              </w:rPr>
              <w:fldChar w:fldCharType="end"/>
            </w:r>
          </w:hyperlink>
        </w:p>
        <w:p w14:paraId="731835DD" w14:textId="66F102D1"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48" w:history="1">
            <w:r w:rsidRPr="00F643EC">
              <w:rPr>
                <w:rStyle w:val="Hypertextovodkaz"/>
                <w:noProof/>
                <w:lang w:val="sk-SK"/>
              </w:rPr>
              <w:t>2.1.</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Normy a predpisy použité pre návrh</w:t>
            </w:r>
            <w:r>
              <w:rPr>
                <w:noProof/>
                <w:webHidden/>
              </w:rPr>
              <w:tab/>
            </w:r>
            <w:r>
              <w:rPr>
                <w:noProof/>
                <w:webHidden/>
              </w:rPr>
              <w:fldChar w:fldCharType="begin"/>
            </w:r>
            <w:r>
              <w:rPr>
                <w:noProof/>
                <w:webHidden/>
              </w:rPr>
              <w:instrText xml:space="preserve"> PAGEREF _Toc151331648 \h </w:instrText>
            </w:r>
            <w:r>
              <w:rPr>
                <w:noProof/>
                <w:webHidden/>
              </w:rPr>
            </w:r>
            <w:r>
              <w:rPr>
                <w:noProof/>
                <w:webHidden/>
              </w:rPr>
              <w:fldChar w:fldCharType="separate"/>
            </w:r>
            <w:r>
              <w:rPr>
                <w:noProof/>
                <w:webHidden/>
              </w:rPr>
              <w:t>3</w:t>
            </w:r>
            <w:r>
              <w:rPr>
                <w:noProof/>
                <w:webHidden/>
              </w:rPr>
              <w:fldChar w:fldCharType="end"/>
            </w:r>
          </w:hyperlink>
        </w:p>
        <w:p w14:paraId="02D76530" w14:textId="48D37BCC"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49" w:history="1">
            <w:r w:rsidRPr="00F643EC">
              <w:rPr>
                <w:rStyle w:val="Hypertextovodkaz"/>
                <w:noProof/>
                <w:lang w:val="sk-SK"/>
              </w:rPr>
              <w:t>2.2.</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Základné princípy návrhu</w:t>
            </w:r>
            <w:r>
              <w:rPr>
                <w:noProof/>
                <w:webHidden/>
              </w:rPr>
              <w:tab/>
            </w:r>
            <w:r>
              <w:rPr>
                <w:noProof/>
                <w:webHidden/>
              </w:rPr>
              <w:fldChar w:fldCharType="begin"/>
            </w:r>
            <w:r>
              <w:rPr>
                <w:noProof/>
                <w:webHidden/>
              </w:rPr>
              <w:instrText xml:space="preserve"> PAGEREF _Toc151331649 \h </w:instrText>
            </w:r>
            <w:r>
              <w:rPr>
                <w:noProof/>
                <w:webHidden/>
              </w:rPr>
            </w:r>
            <w:r>
              <w:rPr>
                <w:noProof/>
                <w:webHidden/>
              </w:rPr>
              <w:fldChar w:fldCharType="separate"/>
            </w:r>
            <w:r>
              <w:rPr>
                <w:noProof/>
                <w:webHidden/>
              </w:rPr>
              <w:t>4</w:t>
            </w:r>
            <w:r>
              <w:rPr>
                <w:noProof/>
                <w:webHidden/>
              </w:rPr>
              <w:fldChar w:fldCharType="end"/>
            </w:r>
          </w:hyperlink>
        </w:p>
        <w:p w14:paraId="1C518655" w14:textId="005A91F6"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50" w:history="1">
            <w:r w:rsidRPr="00F643EC">
              <w:rPr>
                <w:rStyle w:val="Hypertextovodkaz"/>
                <w:noProof/>
                <w:lang w:val="sk-SK"/>
              </w:rPr>
              <w:t>2.3.</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Technologické vetranie a chladenie</w:t>
            </w:r>
            <w:r>
              <w:rPr>
                <w:noProof/>
                <w:webHidden/>
              </w:rPr>
              <w:tab/>
            </w:r>
            <w:r>
              <w:rPr>
                <w:noProof/>
                <w:webHidden/>
              </w:rPr>
              <w:fldChar w:fldCharType="begin"/>
            </w:r>
            <w:r>
              <w:rPr>
                <w:noProof/>
                <w:webHidden/>
              </w:rPr>
              <w:instrText xml:space="preserve"> PAGEREF _Toc151331650 \h </w:instrText>
            </w:r>
            <w:r>
              <w:rPr>
                <w:noProof/>
                <w:webHidden/>
              </w:rPr>
            </w:r>
            <w:r>
              <w:rPr>
                <w:noProof/>
                <w:webHidden/>
              </w:rPr>
              <w:fldChar w:fldCharType="separate"/>
            </w:r>
            <w:r>
              <w:rPr>
                <w:noProof/>
                <w:webHidden/>
              </w:rPr>
              <w:t>5</w:t>
            </w:r>
            <w:r>
              <w:rPr>
                <w:noProof/>
                <w:webHidden/>
              </w:rPr>
              <w:fldChar w:fldCharType="end"/>
            </w:r>
          </w:hyperlink>
        </w:p>
        <w:p w14:paraId="7E9B1E94" w14:textId="2C8EC3EF"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51" w:history="1">
            <w:r w:rsidRPr="00F643EC">
              <w:rPr>
                <w:rStyle w:val="Hypertextovodkaz"/>
                <w:noProof/>
                <w:lang w:val="sk-SK"/>
              </w:rPr>
              <w:t>2.4.</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Výpočtové hodnoty vnútornej mikroklímy</w:t>
            </w:r>
            <w:r>
              <w:rPr>
                <w:noProof/>
                <w:webHidden/>
              </w:rPr>
              <w:tab/>
            </w:r>
            <w:r>
              <w:rPr>
                <w:noProof/>
                <w:webHidden/>
              </w:rPr>
              <w:fldChar w:fldCharType="begin"/>
            </w:r>
            <w:r>
              <w:rPr>
                <w:noProof/>
                <w:webHidden/>
              </w:rPr>
              <w:instrText xml:space="preserve"> PAGEREF _Toc151331651 \h </w:instrText>
            </w:r>
            <w:r>
              <w:rPr>
                <w:noProof/>
                <w:webHidden/>
              </w:rPr>
            </w:r>
            <w:r>
              <w:rPr>
                <w:noProof/>
                <w:webHidden/>
              </w:rPr>
              <w:fldChar w:fldCharType="separate"/>
            </w:r>
            <w:r>
              <w:rPr>
                <w:noProof/>
                <w:webHidden/>
              </w:rPr>
              <w:t>5</w:t>
            </w:r>
            <w:r>
              <w:rPr>
                <w:noProof/>
                <w:webHidden/>
              </w:rPr>
              <w:fldChar w:fldCharType="end"/>
            </w:r>
          </w:hyperlink>
        </w:p>
        <w:p w14:paraId="1FF11159" w14:textId="12A8793F"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52" w:history="1">
            <w:r w:rsidRPr="00F643EC">
              <w:rPr>
                <w:rStyle w:val="Hypertextovodkaz"/>
                <w:noProof/>
                <w:lang w:val="sk-SK"/>
              </w:rPr>
              <w:t>2.5.</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Energetické zdroje</w:t>
            </w:r>
            <w:r>
              <w:rPr>
                <w:noProof/>
                <w:webHidden/>
              </w:rPr>
              <w:tab/>
            </w:r>
            <w:r>
              <w:rPr>
                <w:noProof/>
                <w:webHidden/>
              </w:rPr>
              <w:fldChar w:fldCharType="begin"/>
            </w:r>
            <w:r>
              <w:rPr>
                <w:noProof/>
                <w:webHidden/>
              </w:rPr>
              <w:instrText xml:space="preserve"> PAGEREF _Toc151331652 \h </w:instrText>
            </w:r>
            <w:r>
              <w:rPr>
                <w:noProof/>
                <w:webHidden/>
              </w:rPr>
            </w:r>
            <w:r>
              <w:rPr>
                <w:noProof/>
                <w:webHidden/>
              </w:rPr>
              <w:fldChar w:fldCharType="separate"/>
            </w:r>
            <w:r>
              <w:rPr>
                <w:noProof/>
                <w:webHidden/>
              </w:rPr>
              <w:t>6</w:t>
            </w:r>
            <w:r>
              <w:rPr>
                <w:noProof/>
                <w:webHidden/>
              </w:rPr>
              <w:fldChar w:fldCharType="end"/>
            </w:r>
          </w:hyperlink>
        </w:p>
        <w:p w14:paraId="7E33474A" w14:textId="09D4D990" w:rsidR="00E72E42" w:rsidRDefault="00E72E42">
          <w:pPr>
            <w:pStyle w:val="Obsah3"/>
            <w:rPr>
              <w:rFonts w:asciiTheme="minorHAnsi" w:eastAsiaTheme="minorEastAsia" w:hAnsiTheme="minorHAnsi" w:cstheme="minorBidi"/>
              <w:noProof/>
              <w:kern w:val="2"/>
              <w:lang w:eastAsia="cs-CZ"/>
              <w14:ligatures w14:val="standardContextual"/>
            </w:rPr>
          </w:pPr>
          <w:hyperlink w:anchor="_Toc151331653" w:history="1">
            <w:r w:rsidRPr="00F643EC">
              <w:rPr>
                <w:rStyle w:val="Hypertextovodkaz"/>
                <w:noProof/>
                <w:lang w:val="sk-SK"/>
              </w:rPr>
              <w:t>Tepelná energia</w:t>
            </w:r>
            <w:r>
              <w:rPr>
                <w:noProof/>
                <w:webHidden/>
              </w:rPr>
              <w:tab/>
            </w:r>
            <w:r>
              <w:rPr>
                <w:noProof/>
                <w:webHidden/>
              </w:rPr>
              <w:fldChar w:fldCharType="begin"/>
            </w:r>
            <w:r>
              <w:rPr>
                <w:noProof/>
                <w:webHidden/>
              </w:rPr>
              <w:instrText xml:space="preserve"> PAGEREF _Toc151331653 \h </w:instrText>
            </w:r>
            <w:r>
              <w:rPr>
                <w:noProof/>
                <w:webHidden/>
              </w:rPr>
            </w:r>
            <w:r>
              <w:rPr>
                <w:noProof/>
                <w:webHidden/>
              </w:rPr>
              <w:fldChar w:fldCharType="separate"/>
            </w:r>
            <w:r>
              <w:rPr>
                <w:noProof/>
                <w:webHidden/>
              </w:rPr>
              <w:t>6</w:t>
            </w:r>
            <w:r>
              <w:rPr>
                <w:noProof/>
                <w:webHidden/>
              </w:rPr>
              <w:fldChar w:fldCharType="end"/>
            </w:r>
          </w:hyperlink>
        </w:p>
        <w:p w14:paraId="1042D86C" w14:textId="53BDDD8D" w:rsidR="00E72E42" w:rsidRDefault="00E72E42">
          <w:pPr>
            <w:pStyle w:val="Obsah3"/>
            <w:rPr>
              <w:rFonts w:asciiTheme="minorHAnsi" w:eastAsiaTheme="minorEastAsia" w:hAnsiTheme="minorHAnsi" w:cstheme="minorBidi"/>
              <w:noProof/>
              <w:kern w:val="2"/>
              <w:lang w:eastAsia="cs-CZ"/>
              <w14:ligatures w14:val="standardContextual"/>
            </w:rPr>
          </w:pPr>
          <w:hyperlink w:anchor="_Toc151331654" w:history="1">
            <w:r w:rsidRPr="00F643EC">
              <w:rPr>
                <w:rStyle w:val="Hypertextovodkaz"/>
                <w:noProof/>
                <w:lang w:val="sk-SK"/>
              </w:rPr>
              <w:t>Elektrická energia</w:t>
            </w:r>
            <w:r>
              <w:rPr>
                <w:noProof/>
                <w:webHidden/>
              </w:rPr>
              <w:tab/>
            </w:r>
            <w:r>
              <w:rPr>
                <w:noProof/>
                <w:webHidden/>
              </w:rPr>
              <w:fldChar w:fldCharType="begin"/>
            </w:r>
            <w:r>
              <w:rPr>
                <w:noProof/>
                <w:webHidden/>
              </w:rPr>
              <w:instrText xml:space="preserve"> PAGEREF _Toc151331654 \h </w:instrText>
            </w:r>
            <w:r>
              <w:rPr>
                <w:noProof/>
                <w:webHidden/>
              </w:rPr>
            </w:r>
            <w:r>
              <w:rPr>
                <w:noProof/>
                <w:webHidden/>
              </w:rPr>
              <w:fldChar w:fldCharType="separate"/>
            </w:r>
            <w:r>
              <w:rPr>
                <w:noProof/>
                <w:webHidden/>
              </w:rPr>
              <w:t>6</w:t>
            </w:r>
            <w:r>
              <w:rPr>
                <w:noProof/>
                <w:webHidden/>
              </w:rPr>
              <w:fldChar w:fldCharType="end"/>
            </w:r>
          </w:hyperlink>
        </w:p>
        <w:p w14:paraId="6F75687F" w14:textId="4FF37659" w:rsidR="00E72E42" w:rsidRDefault="00E72E42">
          <w:pPr>
            <w:pStyle w:val="Obsah1"/>
            <w:tabs>
              <w:tab w:val="left" w:pos="1134"/>
              <w:tab w:val="right" w:leader="dot" w:pos="9911"/>
            </w:tabs>
            <w:rPr>
              <w:rFonts w:asciiTheme="minorHAnsi" w:eastAsiaTheme="minorEastAsia" w:hAnsiTheme="minorHAnsi" w:cstheme="minorBidi"/>
              <w:noProof/>
              <w:kern w:val="2"/>
              <w:lang w:eastAsia="cs-CZ"/>
              <w14:ligatures w14:val="standardContextual"/>
            </w:rPr>
          </w:pPr>
          <w:hyperlink w:anchor="_Toc151331655" w:history="1">
            <w:r w:rsidRPr="00F643EC">
              <w:rPr>
                <w:rStyle w:val="Hypertextovodkaz"/>
                <w:noProof/>
                <w:lang w:val="sk-SK"/>
              </w:rPr>
              <w:t>3.</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POPIS JEDNOTLIVÝCH ZARIADENÍ</w:t>
            </w:r>
            <w:r>
              <w:rPr>
                <w:noProof/>
                <w:webHidden/>
              </w:rPr>
              <w:tab/>
            </w:r>
            <w:r>
              <w:rPr>
                <w:noProof/>
                <w:webHidden/>
              </w:rPr>
              <w:fldChar w:fldCharType="begin"/>
            </w:r>
            <w:r>
              <w:rPr>
                <w:noProof/>
                <w:webHidden/>
              </w:rPr>
              <w:instrText xml:space="preserve"> PAGEREF _Toc151331655 \h </w:instrText>
            </w:r>
            <w:r>
              <w:rPr>
                <w:noProof/>
                <w:webHidden/>
              </w:rPr>
            </w:r>
            <w:r>
              <w:rPr>
                <w:noProof/>
                <w:webHidden/>
              </w:rPr>
              <w:fldChar w:fldCharType="separate"/>
            </w:r>
            <w:r>
              <w:rPr>
                <w:noProof/>
                <w:webHidden/>
              </w:rPr>
              <w:t>6</w:t>
            </w:r>
            <w:r>
              <w:rPr>
                <w:noProof/>
                <w:webHidden/>
              </w:rPr>
              <w:fldChar w:fldCharType="end"/>
            </w:r>
          </w:hyperlink>
        </w:p>
        <w:p w14:paraId="0636B1FF" w14:textId="650DBEE1"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56" w:history="1">
            <w:r w:rsidRPr="00F643EC">
              <w:rPr>
                <w:rStyle w:val="Hypertextovodkaz"/>
                <w:noProof/>
                <w:lang w:val="sk-SK"/>
              </w:rPr>
              <w:t>3.1.</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Vetranie garáží</w:t>
            </w:r>
            <w:r>
              <w:rPr>
                <w:noProof/>
                <w:webHidden/>
              </w:rPr>
              <w:tab/>
            </w:r>
            <w:r>
              <w:rPr>
                <w:noProof/>
                <w:webHidden/>
              </w:rPr>
              <w:fldChar w:fldCharType="begin"/>
            </w:r>
            <w:r>
              <w:rPr>
                <w:noProof/>
                <w:webHidden/>
              </w:rPr>
              <w:instrText xml:space="preserve"> PAGEREF _Toc151331656 \h </w:instrText>
            </w:r>
            <w:r>
              <w:rPr>
                <w:noProof/>
                <w:webHidden/>
              </w:rPr>
            </w:r>
            <w:r>
              <w:rPr>
                <w:noProof/>
                <w:webHidden/>
              </w:rPr>
              <w:fldChar w:fldCharType="separate"/>
            </w:r>
            <w:r>
              <w:rPr>
                <w:noProof/>
                <w:webHidden/>
              </w:rPr>
              <w:t>7</w:t>
            </w:r>
            <w:r>
              <w:rPr>
                <w:noProof/>
                <w:webHidden/>
              </w:rPr>
              <w:fldChar w:fldCharType="end"/>
            </w:r>
          </w:hyperlink>
        </w:p>
        <w:p w14:paraId="7B573FCD" w14:textId="259DC3AE"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57" w:history="1">
            <w:r w:rsidRPr="00F643EC">
              <w:rPr>
                <w:rStyle w:val="Hypertextovodkaz"/>
                <w:noProof/>
                <w:lang w:val="sk-SK"/>
              </w:rPr>
              <w:t>3.2.</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Vetranie technických miestností</w:t>
            </w:r>
            <w:r>
              <w:rPr>
                <w:noProof/>
                <w:webHidden/>
              </w:rPr>
              <w:tab/>
            </w:r>
            <w:r>
              <w:rPr>
                <w:noProof/>
                <w:webHidden/>
              </w:rPr>
              <w:fldChar w:fldCharType="begin"/>
            </w:r>
            <w:r>
              <w:rPr>
                <w:noProof/>
                <w:webHidden/>
              </w:rPr>
              <w:instrText xml:space="preserve"> PAGEREF _Toc151331657 \h </w:instrText>
            </w:r>
            <w:r>
              <w:rPr>
                <w:noProof/>
                <w:webHidden/>
              </w:rPr>
            </w:r>
            <w:r>
              <w:rPr>
                <w:noProof/>
                <w:webHidden/>
              </w:rPr>
              <w:fldChar w:fldCharType="separate"/>
            </w:r>
            <w:r>
              <w:rPr>
                <w:noProof/>
                <w:webHidden/>
              </w:rPr>
              <w:t>7</w:t>
            </w:r>
            <w:r>
              <w:rPr>
                <w:noProof/>
                <w:webHidden/>
              </w:rPr>
              <w:fldChar w:fldCharType="end"/>
            </w:r>
          </w:hyperlink>
        </w:p>
        <w:p w14:paraId="5D379634" w14:textId="38EEF52E"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58" w:history="1">
            <w:r w:rsidRPr="00F643EC">
              <w:rPr>
                <w:rStyle w:val="Hypertextovodkaz"/>
                <w:noProof/>
                <w:lang w:val="sk-SK"/>
              </w:rPr>
              <w:t>3.3.</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Vetranie skladov</w:t>
            </w:r>
            <w:r>
              <w:rPr>
                <w:noProof/>
                <w:webHidden/>
              </w:rPr>
              <w:tab/>
            </w:r>
            <w:r>
              <w:rPr>
                <w:noProof/>
                <w:webHidden/>
              </w:rPr>
              <w:fldChar w:fldCharType="begin"/>
            </w:r>
            <w:r>
              <w:rPr>
                <w:noProof/>
                <w:webHidden/>
              </w:rPr>
              <w:instrText xml:space="preserve"> PAGEREF _Toc151331658 \h </w:instrText>
            </w:r>
            <w:r>
              <w:rPr>
                <w:noProof/>
                <w:webHidden/>
              </w:rPr>
            </w:r>
            <w:r>
              <w:rPr>
                <w:noProof/>
                <w:webHidden/>
              </w:rPr>
              <w:fldChar w:fldCharType="separate"/>
            </w:r>
            <w:r>
              <w:rPr>
                <w:noProof/>
                <w:webHidden/>
              </w:rPr>
              <w:t>8</w:t>
            </w:r>
            <w:r>
              <w:rPr>
                <w:noProof/>
                <w:webHidden/>
              </w:rPr>
              <w:fldChar w:fldCharType="end"/>
            </w:r>
          </w:hyperlink>
        </w:p>
        <w:p w14:paraId="388A371C" w14:textId="45FEF88E"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59" w:history="1">
            <w:r w:rsidRPr="00F643EC">
              <w:rPr>
                <w:rStyle w:val="Hypertextovodkaz"/>
                <w:noProof/>
                <w:lang w:val="sk-SK"/>
              </w:rPr>
              <w:t>3.4.</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Prevádzkové vetranie schodiska 1PP</w:t>
            </w:r>
            <w:r>
              <w:rPr>
                <w:noProof/>
                <w:webHidden/>
              </w:rPr>
              <w:tab/>
            </w:r>
            <w:r>
              <w:rPr>
                <w:noProof/>
                <w:webHidden/>
              </w:rPr>
              <w:fldChar w:fldCharType="begin"/>
            </w:r>
            <w:r>
              <w:rPr>
                <w:noProof/>
                <w:webHidden/>
              </w:rPr>
              <w:instrText xml:space="preserve"> PAGEREF _Toc151331659 \h </w:instrText>
            </w:r>
            <w:r>
              <w:rPr>
                <w:noProof/>
                <w:webHidden/>
              </w:rPr>
            </w:r>
            <w:r>
              <w:rPr>
                <w:noProof/>
                <w:webHidden/>
              </w:rPr>
              <w:fldChar w:fldCharType="separate"/>
            </w:r>
            <w:r>
              <w:rPr>
                <w:noProof/>
                <w:webHidden/>
              </w:rPr>
              <w:t>8</w:t>
            </w:r>
            <w:r>
              <w:rPr>
                <w:noProof/>
                <w:webHidden/>
              </w:rPr>
              <w:fldChar w:fldCharType="end"/>
            </w:r>
          </w:hyperlink>
        </w:p>
        <w:p w14:paraId="29710E6E" w14:textId="406A2B03"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60" w:history="1">
            <w:r w:rsidRPr="00F643EC">
              <w:rPr>
                <w:rStyle w:val="Hypertextovodkaz"/>
                <w:noProof/>
                <w:lang w:val="sk-SK"/>
              </w:rPr>
              <w:t>3.5.</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Vetranie nájomných priestorov v 1NP</w:t>
            </w:r>
            <w:r>
              <w:rPr>
                <w:noProof/>
                <w:webHidden/>
              </w:rPr>
              <w:tab/>
            </w:r>
            <w:r>
              <w:rPr>
                <w:noProof/>
                <w:webHidden/>
              </w:rPr>
              <w:fldChar w:fldCharType="begin"/>
            </w:r>
            <w:r>
              <w:rPr>
                <w:noProof/>
                <w:webHidden/>
              </w:rPr>
              <w:instrText xml:space="preserve"> PAGEREF _Toc151331660 \h </w:instrText>
            </w:r>
            <w:r>
              <w:rPr>
                <w:noProof/>
                <w:webHidden/>
              </w:rPr>
            </w:r>
            <w:r>
              <w:rPr>
                <w:noProof/>
                <w:webHidden/>
              </w:rPr>
              <w:fldChar w:fldCharType="separate"/>
            </w:r>
            <w:r>
              <w:rPr>
                <w:noProof/>
                <w:webHidden/>
              </w:rPr>
              <w:t>8</w:t>
            </w:r>
            <w:r>
              <w:rPr>
                <w:noProof/>
                <w:webHidden/>
              </w:rPr>
              <w:fldChar w:fldCharType="end"/>
            </w:r>
          </w:hyperlink>
        </w:p>
        <w:p w14:paraId="714362F5" w14:textId="73C0CB9C"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61" w:history="1">
            <w:r w:rsidRPr="00F643EC">
              <w:rPr>
                <w:rStyle w:val="Hypertextovodkaz"/>
                <w:noProof/>
                <w:lang w:val="sk-SK"/>
              </w:rPr>
              <w:t>3.6.</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Vetranie výťahových šácht</w:t>
            </w:r>
            <w:r>
              <w:rPr>
                <w:noProof/>
                <w:webHidden/>
              </w:rPr>
              <w:tab/>
            </w:r>
            <w:r>
              <w:rPr>
                <w:noProof/>
                <w:webHidden/>
              </w:rPr>
              <w:fldChar w:fldCharType="begin"/>
            </w:r>
            <w:r>
              <w:rPr>
                <w:noProof/>
                <w:webHidden/>
              </w:rPr>
              <w:instrText xml:space="preserve"> PAGEREF _Toc151331661 \h </w:instrText>
            </w:r>
            <w:r>
              <w:rPr>
                <w:noProof/>
                <w:webHidden/>
              </w:rPr>
            </w:r>
            <w:r>
              <w:rPr>
                <w:noProof/>
                <w:webHidden/>
              </w:rPr>
              <w:fldChar w:fldCharType="separate"/>
            </w:r>
            <w:r>
              <w:rPr>
                <w:noProof/>
                <w:webHidden/>
              </w:rPr>
              <w:t>9</w:t>
            </w:r>
            <w:r>
              <w:rPr>
                <w:noProof/>
                <w:webHidden/>
              </w:rPr>
              <w:fldChar w:fldCharType="end"/>
            </w:r>
          </w:hyperlink>
        </w:p>
        <w:p w14:paraId="41383868" w14:textId="0B735FA9"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62" w:history="1">
            <w:r w:rsidRPr="00F643EC">
              <w:rPr>
                <w:rStyle w:val="Hypertextovodkaz"/>
                <w:noProof/>
                <w:lang w:val="sk-SK"/>
              </w:rPr>
              <w:t>3.7.</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Vetranie bytov</w:t>
            </w:r>
            <w:r>
              <w:rPr>
                <w:noProof/>
                <w:webHidden/>
              </w:rPr>
              <w:tab/>
            </w:r>
            <w:r>
              <w:rPr>
                <w:noProof/>
                <w:webHidden/>
              </w:rPr>
              <w:fldChar w:fldCharType="begin"/>
            </w:r>
            <w:r>
              <w:rPr>
                <w:noProof/>
                <w:webHidden/>
              </w:rPr>
              <w:instrText xml:space="preserve"> PAGEREF _Toc151331662 \h </w:instrText>
            </w:r>
            <w:r>
              <w:rPr>
                <w:noProof/>
                <w:webHidden/>
              </w:rPr>
            </w:r>
            <w:r>
              <w:rPr>
                <w:noProof/>
                <w:webHidden/>
              </w:rPr>
              <w:fldChar w:fldCharType="separate"/>
            </w:r>
            <w:r>
              <w:rPr>
                <w:noProof/>
                <w:webHidden/>
              </w:rPr>
              <w:t>9</w:t>
            </w:r>
            <w:r>
              <w:rPr>
                <w:noProof/>
                <w:webHidden/>
              </w:rPr>
              <w:fldChar w:fldCharType="end"/>
            </w:r>
          </w:hyperlink>
        </w:p>
        <w:p w14:paraId="24D8BABC" w14:textId="2772EF02"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63" w:history="1">
            <w:r w:rsidRPr="00F643EC">
              <w:rPr>
                <w:rStyle w:val="Hypertextovodkaz"/>
                <w:noProof/>
                <w:lang w:val="sk-SK"/>
              </w:rPr>
              <w:t>3.8.</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Vetranie CO krytu</w:t>
            </w:r>
            <w:r>
              <w:rPr>
                <w:noProof/>
                <w:webHidden/>
              </w:rPr>
              <w:tab/>
            </w:r>
            <w:r>
              <w:rPr>
                <w:noProof/>
                <w:webHidden/>
              </w:rPr>
              <w:fldChar w:fldCharType="begin"/>
            </w:r>
            <w:r>
              <w:rPr>
                <w:noProof/>
                <w:webHidden/>
              </w:rPr>
              <w:instrText xml:space="preserve"> PAGEREF _Toc151331663 \h </w:instrText>
            </w:r>
            <w:r>
              <w:rPr>
                <w:noProof/>
                <w:webHidden/>
              </w:rPr>
            </w:r>
            <w:r>
              <w:rPr>
                <w:noProof/>
                <w:webHidden/>
              </w:rPr>
              <w:fldChar w:fldCharType="separate"/>
            </w:r>
            <w:r>
              <w:rPr>
                <w:noProof/>
                <w:webHidden/>
              </w:rPr>
              <w:t>9</w:t>
            </w:r>
            <w:r>
              <w:rPr>
                <w:noProof/>
                <w:webHidden/>
              </w:rPr>
              <w:fldChar w:fldCharType="end"/>
            </w:r>
          </w:hyperlink>
        </w:p>
        <w:p w14:paraId="298086AE" w14:textId="01CBE013" w:rsidR="00E72E42" w:rsidRDefault="00E72E42">
          <w:pPr>
            <w:pStyle w:val="Obsah1"/>
            <w:tabs>
              <w:tab w:val="left" w:pos="1134"/>
              <w:tab w:val="right" w:leader="dot" w:pos="9911"/>
            </w:tabs>
            <w:rPr>
              <w:rFonts w:asciiTheme="minorHAnsi" w:eastAsiaTheme="minorEastAsia" w:hAnsiTheme="minorHAnsi" w:cstheme="minorBidi"/>
              <w:noProof/>
              <w:kern w:val="2"/>
              <w:lang w:eastAsia="cs-CZ"/>
              <w14:ligatures w14:val="standardContextual"/>
            </w:rPr>
          </w:pPr>
          <w:hyperlink w:anchor="_Toc151331664" w:history="1">
            <w:r w:rsidRPr="00F643EC">
              <w:rPr>
                <w:rStyle w:val="Hypertextovodkaz"/>
                <w:noProof/>
                <w:lang w:val="sk-SK"/>
              </w:rPr>
              <w:t>4.</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PROTIHLUKOVÉ A PROTIOTRASOVÉ OPATRENIA</w:t>
            </w:r>
            <w:r>
              <w:rPr>
                <w:noProof/>
                <w:webHidden/>
              </w:rPr>
              <w:tab/>
            </w:r>
            <w:r>
              <w:rPr>
                <w:noProof/>
                <w:webHidden/>
              </w:rPr>
              <w:fldChar w:fldCharType="begin"/>
            </w:r>
            <w:r>
              <w:rPr>
                <w:noProof/>
                <w:webHidden/>
              </w:rPr>
              <w:instrText xml:space="preserve"> PAGEREF _Toc151331664 \h </w:instrText>
            </w:r>
            <w:r>
              <w:rPr>
                <w:noProof/>
                <w:webHidden/>
              </w:rPr>
            </w:r>
            <w:r>
              <w:rPr>
                <w:noProof/>
                <w:webHidden/>
              </w:rPr>
              <w:fldChar w:fldCharType="separate"/>
            </w:r>
            <w:r>
              <w:rPr>
                <w:noProof/>
                <w:webHidden/>
              </w:rPr>
              <w:t>10</w:t>
            </w:r>
            <w:r>
              <w:rPr>
                <w:noProof/>
                <w:webHidden/>
              </w:rPr>
              <w:fldChar w:fldCharType="end"/>
            </w:r>
          </w:hyperlink>
        </w:p>
        <w:p w14:paraId="42BB8685" w14:textId="4C8050F7" w:rsidR="00E72E42" w:rsidRDefault="00E72E42">
          <w:pPr>
            <w:pStyle w:val="Obsah1"/>
            <w:tabs>
              <w:tab w:val="left" w:pos="1134"/>
              <w:tab w:val="right" w:leader="dot" w:pos="9911"/>
            </w:tabs>
            <w:rPr>
              <w:rFonts w:asciiTheme="minorHAnsi" w:eastAsiaTheme="minorEastAsia" w:hAnsiTheme="minorHAnsi" w:cstheme="minorBidi"/>
              <w:noProof/>
              <w:kern w:val="2"/>
              <w:lang w:eastAsia="cs-CZ"/>
              <w14:ligatures w14:val="standardContextual"/>
            </w:rPr>
          </w:pPr>
          <w:hyperlink w:anchor="_Toc151331665" w:history="1">
            <w:r w:rsidRPr="00F643EC">
              <w:rPr>
                <w:rStyle w:val="Hypertextovodkaz"/>
                <w:noProof/>
                <w:lang w:val="sk-SK"/>
              </w:rPr>
              <w:t>5.</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IZOLÁCIE A NÁTERY</w:t>
            </w:r>
            <w:r>
              <w:rPr>
                <w:noProof/>
                <w:webHidden/>
              </w:rPr>
              <w:tab/>
            </w:r>
            <w:r>
              <w:rPr>
                <w:noProof/>
                <w:webHidden/>
              </w:rPr>
              <w:fldChar w:fldCharType="begin"/>
            </w:r>
            <w:r>
              <w:rPr>
                <w:noProof/>
                <w:webHidden/>
              </w:rPr>
              <w:instrText xml:space="preserve"> PAGEREF _Toc151331665 \h </w:instrText>
            </w:r>
            <w:r>
              <w:rPr>
                <w:noProof/>
                <w:webHidden/>
              </w:rPr>
            </w:r>
            <w:r>
              <w:rPr>
                <w:noProof/>
                <w:webHidden/>
              </w:rPr>
              <w:fldChar w:fldCharType="separate"/>
            </w:r>
            <w:r>
              <w:rPr>
                <w:noProof/>
                <w:webHidden/>
              </w:rPr>
              <w:t>10</w:t>
            </w:r>
            <w:r>
              <w:rPr>
                <w:noProof/>
                <w:webHidden/>
              </w:rPr>
              <w:fldChar w:fldCharType="end"/>
            </w:r>
          </w:hyperlink>
        </w:p>
        <w:p w14:paraId="2F2476D5" w14:textId="5CD4271B"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66" w:history="1">
            <w:r w:rsidRPr="00F643EC">
              <w:rPr>
                <w:rStyle w:val="Hypertextovodkaz"/>
                <w:noProof/>
                <w:lang w:val="sk-SK"/>
              </w:rPr>
              <w:t>5.1.</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Izolácie</w:t>
            </w:r>
            <w:r>
              <w:rPr>
                <w:noProof/>
                <w:webHidden/>
              </w:rPr>
              <w:tab/>
            </w:r>
            <w:r>
              <w:rPr>
                <w:noProof/>
                <w:webHidden/>
              </w:rPr>
              <w:fldChar w:fldCharType="begin"/>
            </w:r>
            <w:r>
              <w:rPr>
                <w:noProof/>
                <w:webHidden/>
              </w:rPr>
              <w:instrText xml:space="preserve"> PAGEREF _Toc151331666 \h </w:instrText>
            </w:r>
            <w:r>
              <w:rPr>
                <w:noProof/>
                <w:webHidden/>
              </w:rPr>
            </w:r>
            <w:r>
              <w:rPr>
                <w:noProof/>
                <w:webHidden/>
              </w:rPr>
              <w:fldChar w:fldCharType="separate"/>
            </w:r>
            <w:r>
              <w:rPr>
                <w:noProof/>
                <w:webHidden/>
              </w:rPr>
              <w:t>10</w:t>
            </w:r>
            <w:r>
              <w:rPr>
                <w:noProof/>
                <w:webHidden/>
              </w:rPr>
              <w:fldChar w:fldCharType="end"/>
            </w:r>
          </w:hyperlink>
        </w:p>
        <w:p w14:paraId="24EF8D0B" w14:textId="10D228E4"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67" w:history="1">
            <w:r w:rsidRPr="00F643EC">
              <w:rPr>
                <w:rStyle w:val="Hypertextovodkaz"/>
                <w:noProof/>
                <w:lang w:val="sk-SK"/>
              </w:rPr>
              <w:t>5.2.</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Nátery</w:t>
            </w:r>
            <w:r>
              <w:rPr>
                <w:noProof/>
                <w:webHidden/>
              </w:rPr>
              <w:tab/>
            </w:r>
            <w:r>
              <w:rPr>
                <w:noProof/>
                <w:webHidden/>
              </w:rPr>
              <w:fldChar w:fldCharType="begin"/>
            </w:r>
            <w:r>
              <w:rPr>
                <w:noProof/>
                <w:webHidden/>
              </w:rPr>
              <w:instrText xml:space="preserve"> PAGEREF _Toc151331667 \h </w:instrText>
            </w:r>
            <w:r>
              <w:rPr>
                <w:noProof/>
                <w:webHidden/>
              </w:rPr>
            </w:r>
            <w:r>
              <w:rPr>
                <w:noProof/>
                <w:webHidden/>
              </w:rPr>
              <w:fldChar w:fldCharType="separate"/>
            </w:r>
            <w:r>
              <w:rPr>
                <w:noProof/>
                <w:webHidden/>
              </w:rPr>
              <w:t>11</w:t>
            </w:r>
            <w:r>
              <w:rPr>
                <w:noProof/>
                <w:webHidden/>
              </w:rPr>
              <w:fldChar w:fldCharType="end"/>
            </w:r>
          </w:hyperlink>
        </w:p>
        <w:p w14:paraId="1502934D" w14:textId="2577062E" w:rsidR="00E72E42" w:rsidRDefault="00E72E42">
          <w:pPr>
            <w:pStyle w:val="Obsah1"/>
            <w:tabs>
              <w:tab w:val="left" w:pos="1134"/>
              <w:tab w:val="right" w:leader="dot" w:pos="9911"/>
            </w:tabs>
            <w:rPr>
              <w:rFonts w:asciiTheme="minorHAnsi" w:eastAsiaTheme="minorEastAsia" w:hAnsiTheme="minorHAnsi" w:cstheme="minorBidi"/>
              <w:noProof/>
              <w:kern w:val="2"/>
              <w:lang w:eastAsia="cs-CZ"/>
              <w14:ligatures w14:val="standardContextual"/>
            </w:rPr>
          </w:pPr>
          <w:hyperlink w:anchor="_Toc151331668" w:history="1">
            <w:r w:rsidRPr="00F643EC">
              <w:rPr>
                <w:rStyle w:val="Hypertextovodkaz"/>
                <w:noProof/>
                <w:lang w:val="sk-SK"/>
              </w:rPr>
              <w:t>6.</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NÁROKY NA SPOLUSÚVISIACE PROFESIE</w:t>
            </w:r>
            <w:r>
              <w:rPr>
                <w:noProof/>
                <w:webHidden/>
              </w:rPr>
              <w:tab/>
            </w:r>
            <w:r>
              <w:rPr>
                <w:noProof/>
                <w:webHidden/>
              </w:rPr>
              <w:fldChar w:fldCharType="begin"/>
            </w:r>
            <w:r>
              <w:rPr>
                <w:noProof/>
                <w:webHidden/>
              </w:rPr>
              <w:instrText xml:space="preserve"> PAGEREF _Toc151331668 \h </w:instrText>
            </w:r>
            <w:r>
              <w:rPr>
                <w:noProof/>
                <w:webHidden/>
              </w:rPr>
            </w:r>
            <w:r>
              <w:rPr>
                <w:noProof/>
                <w:webHidden/>
              </w:rPr>
              <w:fldChar w:fldCharType="separate"/>
            </w:r>
            <w:r>
              <w:rPr>
                <w:noProof/>
                <w:webHidden/>
              </w:rPr>
              <w:t>11</w:t>
            </w:r>
            <w:r>
              <w:rPr>
                <w:noProof/>
                <w:webHidden/>
              </w:rPr>
              <w:fldChar w:fldCharType="end"/>
            </w:r>
          </w:hyperlink>
        </w:p>
        <w:p w14:paraId="1ED99C35" w14:textId="2260FA89"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69" w:history="1">
            <w:r w:rsidRPr="00F643EC">
              <w:rPr>
                <w:rStyle w:val="Hypertextovodkaz"/>
                <w:noProof/>
                <w:lang w:val="sk-SK"/>
              </w:rPr>
              <w:t>6.1.</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Stavebné úpravy:</w:t>
            </w:r>
            <w:r>
              <w:rPr>
                <w:noProof/>
                <w:webHidden/>
              </w:rPr>
              <w:tab/>
            </w:r>
            <w:r>
              <w:rPr>
                <w:noProof/>
                <w:webHidden/>
              </w:rPr>
              <w:fldChar w:fldCharType="begin"/>
            </w:r>
            <w:r>
              <w:rPr>
                <w:noProof/>
                <w:webHidden/>
              </w:rPr>
              <w:instrText xml:space="preserve"> PAGEREF _Toc151331669 \h </w:instrText>
            </w:r>
            <w:r>
              <w:rPr>
                <w:noProof/>
                <w:webHidden/>
              </w:rPr>
            </w:r>
            <w:r>
              <w:rPr>
                <w:noProof/>
                <w:webHidden/>
              </w:rPr>
              <w:fldChar w:fldCharType="separate"/>
            </w:r>
            <w:r>
              <w:rPr>
                <w:noProof/>
                <w:webHidden/>
              </w:rPr>
              <w:t>11</w:t>
            </w:r>
            <w:r>
              <w:rPr>
                <w:noProof/>
                <w:webHidden/>
              </w:rPr>
              <w:fldChar w:fldCharType="end"/>
            </w:r>
          </w:hyperlink>
        </w:p>
        <w:p w14:paraId="1D4A6FAD" w14:textId="0566D01C"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70" w:history="1">
            <w:r w:rsidRPr="00F643EC">
              <w:rPr>
                <w:rStyle w:val="Hypertextovodkaz"/>
                <w:noProof/>
                <w:lang w:val="sk-SK"/>
              </w:rPr>
              <w:t>6.2.</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Silnoprúd:</w:t>
            </w:r>
            <w:r>
              <w:rPr>
                <w:noProof/>
                <w:webHidden/>
              </w:rPr>
              <w:tab/>
            </w:r>
            <w:r>
              <w:rPr>
                <w:noProof/>
                <w:webHidden/>
              </w:rPr>
              <w:fldChar w:fldCharType="begin"/>
            </w:r>
            <w:r>
              <w:rPr>
                <w:noProof/>
                <w:webHidden/>
              </w:rPr>
              <w:instrText xml:space="preserve"> PAGEREF _Toc151331670 \h </w:instrText>
            </w:r>
            <w:r>
              <w:rPr>
                <w:noProof/>
                <w:webHidden/>
              </w:rPr>
            </w:r>
            <w:r>
              <w:rPr>
                <w:noProof/>
                <w:webHidden/>
              </w:rPr>
              <w:fldChar w:fldCharType="separate"/>
            </w:r>
            <w:r>
              <w:rPr>
                <w:noProof/>
                <w:webHidden/>
              </w:rPr>
              <w:t>11</w:t>
            </w:r>
            <w:r>
              <w:rPr>
                <w:noProof/>
                <w:webHidden/>
              </w:rPr>
              <w:fldChar w:fldCharType="end"/>
            </w:r>
          </w:hyperlink>
        </w:p>
        <w:p w14:paraId="4BAB1232" w14:textId="46FAB9B4"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71" w:history="1">
            <w:r w:rsidRPr="00F643EC">
              <w:rPr>
                <w:rStyle w:val="Hypertextovodkaz"/>
                <w:noProof/>
                <w:lang w:val="sk-SK"/>
              </w:rPr>
              <w:t>6.3.</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MaR:</w:t>
            </w:r>
            <w:r>
              <w:rPr>
                <w:noProof/>
                <w:webHidden/>
              </w:rPr>
              <w:tab/>
            </w:r>
            <w:r>
              <w:rPr>
                <w:noProof/>
                <w:webHidden/>
              </w:rPr>
              <w:fldChar w:fldCharType="begin"/>
            </w:r>
            <w:r>
              <w:rPr>
                <w:noProof/>
                <w:webHidden/>
              </w:rPr>
              <w:instrText xml:space="preserve"> PAGEREF _Toc151331671 \h </w:instrText>
            </w:r>
            <w:r>
              <w:rPr>
                <w:noProof/>
                <w:webHidden/>
              </w:rPr>
            </w:r>
            <w:r>
              <w:rPr>
                <w:noProof/>
                <w:webHidden/>
              </w:rPr>
              <w:fldChar w:fldCharType="separate"/>
            </w:r>
            <w:r>
              <w:rPr>
                <w:noProof/>
                <w:webHidden/>
              </w:rPr>
              <w:t>11</w:t>
            </w:r>
            <w:r>
              <w:rPr>
                <w:noProof/>
                <w:webHidden/>
              </w:rPr>
              <w:fldChar w:fldCharType="end"/>
            </w:r>
          </w:hyperlink>
        </w:p>
        <w:p w14:paraId="7CE5D38A" w14:textId="3BDCED4D"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72" w:history="1">
            <w:r w:rsidRPr="00F643EC">
              <w:rPr>
                <w:rStyle w:val="Hypertextovodkaz"/>
                <w:noProof/>
                <w:lang w:val="sk-SK"/>
              </w:rPr>
              <w:t>6.1.</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Ústredné kúrenie:</w:t>
            </w:r>
            <w:r>
              <w:rPr>
                <w:noProof/>
                <w:webHidden/>
              </w:rPr>
              <w:tab/>
            </w:r>
            <w:r>
              <w:rPr>
                <w:noProof/>
                <w:webHidden/>
              </w:rPr>
              <w:fldChar w:fldCharType="begin"/>
            </w:r>
            <w:r>
              <w:rPr>
                <w:noProof/>
                <w:webHidden/>
              </w:rPr>
              <w:instrText xml:space="preserve"> PAGEREF _Toc151331672 \h </w:instrText>
            </w:r>
            <w:r>
              <w:rPr>
                <w:noProof/>
                <w:webHidden/>
              </w:rPr>
            </w:r>
            <w:r>
              <w:rPr>
                <w:noProof/>
                <w:webHidden/>
              </w:rPr>
              <w:fldChar w:fldCharType="separate"/>
            </w:r>
            <w:r>
              <w:rPr>
                <w:noProof/>
                <w:webHidden/>
              </w:rPr>
              <w:t>11</w:t>
            </w:r>
            <w:r>
              <w:rPr>
                <w:noProof/>
                <w:webHidden/>
              </w:rPr>
              <w:fldChar w:fldCharType="end"/>
            </w:r>
          </w:hyperlink>
        </w:p>
        <w:p w14:paraId="17F14AFF" w14:textId="7CBF308C" w:rsidR="00E72E42" w:rsidRDefault="00E72E42">
          <w:pPr>
            <w:pStyle w:val="Obsah2"/>
            <w:rPr>
              <w:rFonts w:asciiTheme="minorHAnsi" w:eastAsiaTheme="minorEastAsia" w:hAnsiTheme="minorHAnsi" w:cstheme="minorBidi"/>
              <w:noProof/>
              <w:kern w:val="2"/>
              <w:lang w:eastAsia="cs-CZ"/>
              <w14:ligatures w14:val="standardContextual"/>
            </w:rPr>
          </w:pPr>
          <w:hyperlink w:anchor="_Toc151331673" w:history="1">
            <w:r w:rsidRPr="00F643EC">
              <w:rPr>
                <w:rStyle w:val="Hypertextovodkaz"/>
                <w:noProof/>
                <w:lang w:val="sk-SK"/>
              </w:rPr>
              <w:t>6.2.</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ZTI:</w:t>
            </w:r>
            <w:r>
              <w:rPr>
                <w:noProof/>
                <w:webHidden/>
              </w:rPr>
              <w:tab/>
            </w:r>
            <w:r>
              <w:rPr>
                <w:noProof/>
                <w:webHidden/>
              </w:rPr>
              <w:fldChar w:fldCharType="begin"/>
            </w:r>
            <w:r>
              <w:rPr>
                <w:noProof/>
                <w:webHidden/>
              </w:rPr>
              <w:instrText xml:space="preserve"> PAGEREF _Toc151331673 \h </w:instrText>
            </w:r>
            <w:r>
              <w:rPr>
                <w:noProof/>
                <w:webHidden/>
              </w:rPr>
            </w:r>
            <w:r>
              <w:rPr>
                <w:noProof/>
                <w:webHidden/>
              </w:rPr>
              <w:fldChar w:fldCharType="separate"/>
            </w:r>
            <w:r>
              <w:rPr>
                <w:noProof/>
                <w:webHidden/>
              </w:rPr>
              <w:t>11</w:t>
            </w:r>
            <w:r>
              <w:rPr>
                <w:noProof/>
                <w:webHidden/>
              </w:rPr>
              <w:fldChar w:fldCharType="end"/>
            </w:r>
          </w:hyperlink>
        </w:p>
        <w:p w14:paraId="1ED6E7D7" w14:textId="682AEE18" w:rsidR="00E72E42" w:rsidRDefault="00E72E42">
          <w:pPr>
            <w:pStyle w:val="Obsah1"/>
            <w:tabs>
              <w:tab w:val="left" w:pos="1134"/>
              <w:tab w:val="right" w:leader="dot" w:pos="9911"/>
            </w:tabs>
            <w:rPr>
              <w:rFonts w:asciiTheme="minorHAnsi" w:eastAsiaTheme="minorEastAsia" w:hAnsiTheme="minorHAnsi" w:cstheme="minorBidi"/>
              <w:noProof/>
              <w:kern w:val="2"/>
              <w:lang w:eastAsia="cs-CZ"/>
              <w14:ligatures w14:val="standardContextual"/>
            </w:rPr>
          </w:pPr>
          <w:hyperlink w:anchor="_Toc151331674" w:history="1">
            <w:r w:rsidRPr="00F643EC">
              <w:rPr>
                <w:rStyle w:val="Hypertextovodkaz"/>
                <w:noProof/>
                <w:lang w:val="sk-SK"/>
              </w:rPr>
              <w:t>7.</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PROTIPOŽIARNE OPATRENIA</w:t>
            </w:r>
            <w:r>
              <w:rPr>
                <w:noProof/>
                <w:webHidden/>
              </w:rPr>
              <w:tab/>
            </w:r>
            <w:r>
              <w:rPr>
                <w:noProof/>
                <w:webHidden/>
              </w:rPr>
              <w:fldChar w:fldCharType="begin"/>
            </w:r>
            <w:r>
              <w:rPr>
                <w:noProof/>
                <w:webHidden/>
              </w:rPr>
              <w:instrText xml:space="preserve"> PAGEREF _Toc151331674 \h </w:instrText>
            </w:r>
            <w:r>
              <w:rPr>
                <w:noProof/>
                <w:webHidden/>
              </w:rPr>
            </w:r>
            <w:r>
              <w:rPr>
                <w:noProof/>
                <w:webHidden/>
              </w:rPr>
              <w:fldChar w:fldCharType="separate"/>
            </w:r>
            <w:r>
              <w:rPr>
                <w:noProof/>
                <w:webHidden/>
              </w:rPr>
              <w:t>11</w:t>
            </w:r>
            <w:r>
              <w:rPr>
                <w:noProof/>
                <w:webHidden/>
              </w:rPr>
              <w:fldChar w:fldCharType="end"/>
            </w:r>
          </w:hyperlink>
        </w:p>
        <w:p w14:paraId="3588D65B" w14:textId="729737E6" w:rsidR="00E72E42" w:rsidRDefault="00E72E42">
          <w:pPr>
            <w:pStyle w:val="Obsah1"/>
            <w:tabs>
              <w:tab w:val="left" w:pos="1134"/>
              <w:tab w:val="right" w:leader="dot" w:pos="9911"/>
            </w:tabs>
            <w:rPr>
              <w:rFonts w:asciiTheme="minorHAnsi" w:eastAsiaTheme="minorEastAsia" w:hAnsiTheme="minorHAnsi" w:cstheme="minorBidi"/>
              <w:noProof/>
              <w:kern w:val="2"/>
              <w:lang w:eastAsia="cs-CZ"/>
              <w14:ligatures w14:val="standardContextual"/>
            </w:rPr>
          </w:pPr>
          <w:hyperlink w:anchor="_Toc151331675" w:history="1">
            <w:r w:rsidRPr="00F643EC">
              <w:rPr>
                <w:rStyle w:val="Hypertextovodkaz"/>
                <w:noProof/>
                <w:lang w:val="sk-SK"/>
              </w:rPr>
              <w:t>8.</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ÚDRŽBA ZARIADENÍ</w:t>
            </w:r>
            <w:r>
              <w:rPr>
                <w:noProof/>
                <w:webHidden/>
              </w:rPr>
              <w:tab/>
            </w:r>
            <w:r>
              <w:rPr>
                <w:noProof/>
                <w:webHidden/>
              </w:rPr>
              <w:fldChar w:fldCharType="begin"/>
            </w:r>
            <w:r>
              <w:rPr>
                <w:noProof/>
                <w:webHidden/>
              </w:rPr>
              <w:instrText xml:space="preserve"> PAGEREF _Toc151331675 \h </w:instrText>
            </w:r>
            <w:r>
              <w:rPr>
                <w:noProof/>
                <w:webHidden/>
              </w:rPr>
            </w:r>
            <w:r>
              <w:rPr>
                <w:noProof/>
                <w:webHidden/>
              </w:rPr>
              <w:fldChar w:fldCharType="separate"/>
            </w:r>
            <w:r>
              <w:rPr>
                <w:noProof/>
                <w:webHidden/>
              </w:rPr>
              <w:t>12</w:t>
            </w:r>
            <w:r>
              <w:rPr>
                <w:noProof/>
                <w:webHidden/>
              </w:rPr>
              <w:fldChar w:fldCharType="end"/>
            </w:r>
          </w:hyperlink>
        </w:p>
        <w:p w14:paraId="5D944430" w14:textId="28AA195E" w:rsidR="00E72E42" w:rsidRDefault="00E72E42">
          <w:pPr>
            <w:pStyle w:val="Obsah1"/>
            <w:tabs>
              <w:tab w:val="left" w:pos="1134"/>
              <w:tab w:val="right" w:leader="dot" w:pos="9911"/>
            </w:tabs>
            <w:rPr>
              <w:rFonts w:asciiTheme="minorHAnsi" w:eastAsiaTheme="minorEastAsia" w:hAnsiTheme="minorHAnsi" w:cstheme="minorBidi"/>
              <w:noProof/>
              <w:kern w:val="2"/>
              <w:lang w:eastAsia="cs-CZ"/>
              <w14:ligatures w14:val="standardContextual"/>
            </w:rPr>
          </w:pPr>
          <w:hyperlink w:anchor="_Toc151331676" w:history="1">
            <w:r w:rsidRPr="00F643EC">
              <w:rPr>
                <w:rStyle w:val="Hypertextovodkaz"/>
                <w:noProof/>
                <w:lang w:val="sk-SK"/>
              </w:rPr>
              <w:t>9.</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BEZPEČNOSŤ PRÁCE</w:t>
            </w:r>
            <w:r>
              <w:rPr>
                <w:noProof/>
                <w:webHidden/>
              </w:rPr>
              <w:tab/>
            </w:r>
            <w:r>
              <w:rPr>
                <w:noProof/>
                <w:webHidden/>
              </w:rPr>
              <w:fldChar w:fldCharType="begin"/>
            </w:r>
            <w:r>
              <w:rPr>
                <w:noProof/>
                <w:webHidden/>
              </w:rPr>
              <w:instrText xml:space="preserve"> PAGEREF _Toc151331676 \h </w:instrText>
            </w:r>
            <w:r>
              <w:rPr>
                <w:noProof/>
                <w:webHidden/>
              </w:rPr>
            </w:r>
            <w:r>
              <w:rPr>
                <w:noProof/>
                <w:webHidden/>
              </w:rPr>
              <w:fldChar w:fldCharType="separate"/>
            </w:r>
            <w:r>
              <w:rPr>
                <w:noProof/>
                <w:webHidden/>
              </w:rPr>
              <w:t>12</w:t>
            </w:r>
            <w:r>
              <w:rPr>
                <w:noProof/>
                <w:webHidden/>
              </w:rPr>
              <w:fldChar w:fldCharType="end"/>
            </w:r>
          </w:hyperlink>
        </w:p>
        <w:p w14:paraId="1C08CB31" w14:textId="176D89A7" w:rsidR="00E72E42" w:rsidRDefault="00E72E42">
          <w:pPr>
            <w:pStyle w:val="Obsah1"/>
            <w:tabs>
              <w:tab w:val="left" w:pos="1134"/>
              <w:tab w:val="right" w:leader="dot" w:pos="9911"/>
            </w:tabs>
            <w:rPr>
              <w:rFonts w:asciiTheme="minorHAnsi" w:eastAsiaTheme="minorEastAsia" w:hAnsiTheme="minorHAnsi" w:cstheme="minorBidi"/>
              <w:noProof/>
              <w:kern w:val="2"/>
              <w:lang w:eastAsia="cs-CZ"/>
              <w14:ligatures w14:val="standardContextual"/>
            </w:rPr>
          </w:pPr>
          <w:hyperlink w:anchor="_Toc151331677" w:history="1">
            <w:r w:rsidRPr="00F643EC">
              <w:rPr>
                <w:rStyle w:val="Hypertextovodkaz"/>
                <w:noProof/>
                <w:lang w:val="sk-SK"/>
              </w:rPr>
              <w:t>10.</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REALIZÁCIA</w:t>
            </w:r>
            <w:r>
              <w:rPr>
                <w:noProof/>
                <w:webHidden/>
              </w:rPr>
              <w:tab/>
            </w:r>
            <w:r>
              <w:rPr>
                <w:noProof/>
                <w:webHidden/>
              </w:rPr>
              <w:fldChar w:fldCharType="begin"/>
            </w:r>
            <w:r>
              <w:rPr>
                <w:noProof/>
                <w:webHidden/>
              </w:rPr>
              <w:instrText xml:space="preserve"> PAGEREF _Toc151331677 \h </w:instrText>
            </w:r>
            <w:r>
              <w:rPr>
                <w:noProof/>
                <w:webHidden/>
              </w:rPr>
            </w:r>
            <w:r>
              <w:rPr>
                <w:noProof/>
                <w:webHidden/>
              </w:rPr>
              <w:fldChar w:fldCharType="separate"/>
            </w:r>
            <w:r>
              <w:rPr>
                <w:noProof/>
                <w:webHidden/>
              </w:rPr>
              <w:t>12</w:t>
            </w:r>
            <w:r>
              <w:rPr>
                <w:noProof/>
                <w:webHidden/>
              </w:rPr>
              <w:fldChar w:fldCharType="end"/>
            </w:r>
          </w:hyperlink>
        </w:p>
        <w:p w14:paraId="1867E3E8" w14:textId="0CCD5181" w:rsidR="00E72E42" w:rsidRDefault="00E72E42">
          <w:pPr>
            <w:pStyle w:val="Obsah1"/>
            <w:tabs>
              <w:tab w:val="left" w:pos="1134"/>
              <w:tab w:val="right" w:leader="dot" w:pos="9911"/>
            </w:tabs>
            <w:rPr>
              <w:rFonts w:asciiTheme="minorHAnsi" w:eastAsiaTheme="minorEastAsia" w:hAnsiTheme="minorHAnsi" w:cstheme="minorBidi"/>
              <w:noProof/>
              <w:kern w:val="2"/>
              <w:lang w:eastAsia="cs-CZ"/>
              <w14:ligatures w14:val="standardContextual"/>
            </w:rPr>
          </w:pPr>
          <w:hyperlink w:anchor="_Toc151331678" w:history="1">
            <w:r w:rsidRPr="00F643EC">
              <w:rPr>
                <w:rStyle w:val="Hypertextovodkaz"/>
                <w:noProof/>
                <w:lang w:val="sk-SK"/>
              </w:rPr>
              <w:t>11.</w:t>
            </w:r>
            <w:r>
              <w:rPr>
                <w:rFonts w:asciiTheme="minorHAnsi" w:eastAsiaTheme="minorEastAsia" w:hAnsiTheme="minorHAnsi" w:cstheme="minorBidi"/>
                <w:noProof/>
                <w:kern w:val="2"/>
                <w:lang w:eastAsia="cs-CZ"/>
                <w14:ligatures w14:val="standardContextual"/>
              </w:rPr>
              <w:tab/>
            </w:r>
            <w:r w:rsidRPr="00F643EC">
              <w:rPr>
                <w:rStyle w:val="Hypertextovodkaz"/>
                <w:noProof/>
                <w:lang w:val="sk-SK"/>
              </w:rPr>
              <w:t>ZÁVER</w:t>
            </w:r>
            <w:r>
              <w:rPr>
                <w:noProof/>
                <w:webHidden/>
              </w:rPr>
              <w:tab/>
            </w:r>
            <w:r>
              <w:rPr>
                <w:noProof/>
                <w:webHidden/>
              </w:rPr>
              <w:fldChar w:fldCharType="begin"/>
            </w:r>
            <w:r>
              <w:rPr>
                <w:noProof/>
                <w:webHidden/>
              </w:rPr>
              <w:instrText xml:space="preserve"> PAGEREF _Toc151331678 \h </w:instrText>
            </w:r>
            <w:r>
              <w:rPr>
                <w:noProof/>
                <w:webHidden/>
              </w:rPr>
            </w:r>
            <w:r>
              <w:rPr>
                <w:noProof/>
                <w:webHidden/>
              </w:rPr>
              <w:fldChar w:fldCharType="separate"/>
            </w:r>
            <w:r>
              <w:rPr>
                <w:noProof/>
                <w:webHidden/>
              </w:rPr>
              <w:t>12</w:t>
            </w:r>
            <w:r>
              <w:rPr>
                <w:noProof/>
                <w:webHidden/>
              </w:rPr>
              <w:fldChar w:fldCharType="end"/>
            </w:r>
          </w:hyperlink>
        </w:p>
        <w:p w14:paraId="7BCC1F89" w14:textId="649EEB3C" w:rsidR="00697869" w:rsidRPr="00574A2C" w:rsidRDefault="00EF5472">
          <w:pPr>
            <w:rPr>
              <w:lang w:val="sk-SK"/>
            </w:rPr>
          </w:pPr>
          <w:r w:rsidRPr="00574A2C">
            <w:rPr>
              <w:rFonts w:ascii="Arial" w:hAnsi="Arial" w:cs="Arial"/>
              <w:bCs/>
              <w:sz w:val="20"/>
              <w:szCs w:val="20"/>
              <w:lang w:val="sk-SK"/>
            </w:rPr>
            <w:fldChar w:fldCharType="end"/>
          </w:r>
        </w:p>
      </w:sdtContent>
    </w:sdt>
    <w:p w14:paraId="60E2CDD1" w14:textId="77777777" w:rsidR="00394788" w:rsidRPr="00574A2C" w:rsidRDefault="00697869" w:rsidP="00394788">
      <w:pPr>
        <w:pStyle w:val="Nadpis1"/>
        <w:rPr>
          <w:lang w:val="sk-SK"/>
        </w:rPr>
      </w:pPr>
      <w:r w:rsidRPr="00574A2C">
        <w:rPr>
          <w:lang w:val="sk-SK"/>
        </w:rPr>
        <w:br w:type="page"/>
      </w:r>
      <w:bookmarkStart w:id="1" w:name="_Toc151331644"/>
      <w:r w:rsidR="00CA1933" w:rsidRPr="00574A2C">
        <w:rPr>
          <w:lang w:val="sk-SK"/>
        </w:rPr>
        <w:lastRenderedPageBreak/>
        <w:t>ÚVOD</w:t>
      </w:r>
      <w:bookmarkEnd w:id="1"/>
    </w:p>
    <w:p w14:paraId="77FEBF49" w14:textId="46F6A16F" w:rsidR="00394788" w:rsidRPr="00574A2C" w:rsidRDefault="00574A2C" w:rsidP="00394788">
      <w:pPr>
        <w:pStyle w:val="KKODSTAVEC1"/>
        <w:rPr>
          <w:lang w:val="sk-SK"/>
        </w:rPr>
      </w:pPr>
      <w:r w:rsidRPr="00574A2C">
        <w:rPr>
          <w:lang w:val="sk-SK"/>
        </w:rPr>
        <w:t>Predmetom riešenia je vetranie a klimatizácia v Bytovom dome Terchovská</w:t>
      </w:r>
      <w:r>
        <w:rPr>
          <w:lang w:val="sk-SK"/>
        </w:rPr>
        <w:t xml:space="preserve"> </w:t>
      </w:r>
      <w:r w:rsidRPr="00574A2C">
        <w:rPr>
          <w:lang w:val="sk-SK"/>
        </w:rPr>
        <w:t>– budovy A, B1,B2, B3,B4,B5 a B6 tak, aby bola zaistená pohoda prostredia a súčasne boli zaistené predpísané hodnoty hygienického množstva čerstvého vzduchu.</w:t>
      </w:r>
      <w:r w:rsidR="00394788" w:rsidRPr="00574A2C">
        <w:rPr>
          <w:lang w:val="sk-SK"/>
        </w:rPr>
        <w:t xml:space="preserve"> </w:t>
      </w:r>
    </w:p>
    <w:p w14:paraId="04871280" w14:textId="77777777" w:rsidR="00394788" w:rsidRPr="00574A2C" w:rsidRDefault="00394788" w:rsidP="00394788">
      <w:pPr>
        <w:pStyle w:val="Nadpis2"/>
        <w:rPr>
          <w:lang w:val="sk-SK"/>
        </w:rPr>
      </w:pPr>
      <w:bookmarkStart w:id="2" w:name="_Toc151331645"/>
      <w:r w:rsidRPr="00574A2C">
        <w:rPr>
          <w:lang w:val="sk-SK"/>
        </w:rPr>
        <w:t>Podklady pre spracovanie</w:t>
      </w:r>
      <w:bookmarkEnd w:id="2"/>
    </w:p>
    <w:p w14:paraId="4CDD7A83" w14:textId="77777777" w:rsidR="00394788" w:rsidRPr="00574A2C" w:rsidRDefault="00394788" w:rsidP="00394788">
      <w:pPr>
        <w:pStyle w:val="KKODSTAVEC2"/>
        <w:rPr>
          <w:lang w:val="sk-SK"/>
        </w:rPr>
      </w:pPr>
      <w:r w:rsidRPr="00574A2C">
        <w:rPr>
          <w:lang w:val="sk-SK"/>
        </w:rPr>
        <w:t xml:space="preserve">Podkladom pre spracovanie projektu pre </w:t>
      </w:r>
      <w:r w:rsidR="007B3CD0" w:rsidRPr="00574A2C">
        <w:rPr>
          <w:lang w:val="sk-SK"/>
        </w:rPr>
        <w:t>stavebné povolenie</w:t>
      </w:r>
      <w:r w:rsidRPr="00574A2C">
        <w:rPr>
          <w:lang w:val="sk-SK"/>
        </w:rPr>
        <w:t xml:space="preserve"> sú pôdorysy a rezy stavebnej časti objektu, objednávateľom zadanej požiadavky spolu s doplňujúcimi skutočnosťami z konzultačných a koordinačných jednaní s investorom, generálnym projektantom a spracovávateľmi ostatných profesií.</w:t>
      </w:r>
    </w:p>
    <w:p w14:paraId="67B1CE67" w14:textId="77777777" w:rsidR="00394788" w:rsidRPr="00574A2C" w:rsidRDefault="00394788" w:rsidP="00AC3CB1">
      <w:pPr>
        <w:pStyle w:val="Nadpis2"/>
        <w:numPr>
          <w:ilvl w:val="1"/>
          <w:numId w:val="6"/>
        </w:numPr>
        <w:rPr>
          <w:lang w:val="sk-SK"/>
        </w:rPr>
      </w:pPr>
      <w:bookmarkStart w:id="3" w:name="_Toc151331646"/>
      <w:r w:rsidRPr="00574A2C">
        <w:rPr>
          <w:lang w:val="sk-SK"/>
        </w:rPr>
        <w:t>Výpočtové hodnoty klimatických pomerov</w:t>
      </w:r>
      <w:bookmarkEnd w:id="3"/>
    </w:p>
    <w:tbl>
      <w:tblPr>
        <w:tblW w:w="0" w:type="auto"/>
        <w:tblInd w:w="392" w:type="dxa"/>
        <w:tblLook w:val="00A0" w:firstRow="1" w:lastRow="0" w:firstColumn="1" w:lastColumn="0" w:noHBand="0" w:noVBand="0"/>
      </w:tblPr>
      <w:tblGrid>
        <w:gridCol w:w="2907"/>
        <w:gridCol w:w="681"/>
        <w:gridCol w:w="3952"/>
      </w:tblGrid>
      <w:tr w:rsidR="00574A2C" w:rsidRPr="00574A2C" w14:paraId="5D0F374C" w14:textId="77777777" w:rsidTr="00566449">
        <w:tc>
          <w:tcPr>
            <w:tcW w:w="0" w:type="auto"/>
          </w:tcPr>
          <w:p w14:paraId="2B4824F4" w14:textId="77777777" w:rsidR="00394788" w:rsidRPr="00863E63" w:rsidRDefault="00394788" w:rsidP="00566449">
            <w:pPr>
              <w:pStyle w:val="KKBEZMEZER"/>
              <w:rPr>
                <w:sz w:val="22"/>
                <w:szCs w:val="22"/>
                <w:lang w:val="sk-SK"/>
              </w:rPr>
            </w:pPr>
            <w:r w:rsidRPr="00863E63">
              <w:rPr>
                <w:sz w:val="22"/>
                <w:szCs w:val="22"/>
                <w:lang w:val="sk-SK"/>
              </w:rPr>
              <w:t>Miesto:</w:t>
            </w:r>
          </w:p>
        </w:tc>
        <w:tc>
          <w:tcPr>
            <w:tcW w:w="0" w:type="auto"/>
          </w:tcPr>
          <w:p w14:paraId="09BE6ED3" w14:textId="77777777" w:rsidR="00394788" w:rsidRPr="00863E63" w:rsidRDefault="00394788" w:rsidP="00566449">
            <w:pPr>
              <w:pStyle w:val="KKBEZMEZER"/>
              <w:rPr>
                <w:sz w:val="22"/>
                <w:szCs w:val="22"/>
                <w:lang w:val="sk-SK"/>
              </w:rPr>
            </w:pPr>
          </w:p>
        </w:tc>
        <w:tc>
          <w:tcPr>
            <w:tcW w:w="0" w:type="auto"/>
            <w:vAlign w:val="center"/>
          </w:tcPr>
          <w:p w14:paraId="69AE4162" w14:textId="77777777" w:rsidR="00394788" w:rsidRPr="00863E63" w:rsidRDefault="00394788" w:rsidP="00566449">
            <w:pPr>
              <w:pStyle w:val="KKBEZMEZER"/>
              <w:rPr>
                <w:sz w:val="22"/>
                <w:szCs w:val="22"/>
                <w:lang w:val="sk-SK"/>
              </w:rPr>
            </w:pPr>
            <w:r w:rsidRPr="00863E63">
              <w:rPr>
                <w:sz w:val="22"/>
                <w:szCs w:val="22"/>
                <w:lang w:val="sk-SK"/>
              </w:rPr>
              <w:t>Bratislava, Slovenská republika</w:t>
            </w:r>
          </w:p>
        </w:tc>
      </w:tr>
      <w:tr w:rsidR="00574A2C" w:rsidRPr="00574A2C" w14:paraId="242771FA" w14:textId="77777777" w:rsidTr="00566449">
        <w:tc>
          <w:tcPr>
            <w:tcW w:w="0" w:type="auto"/>
            <w:vAlign w:val="center"/>
          </w:tcPr>
          <w:p w14:paraId="2BC951A0" w14:textId="77777777" w:rsidR="00394788" w:rsidRPr="00863E63" w:rsidRDefault="00394788" w:rsidP="00566449">
            <w:pPr>
              <w:pStyle w:val="KKBEZMEZER"/>
              <w:rPr>
                <w:sz w:val="22"/>
                <w:szCs w:val="22"/>
                <w:lang w:val="sk-SK"/>
              </w:rPr>
            </w:pPr>
            <w:r w:rsidRPr="00863E63">
              <w:rPr>
                <w:sz w:val="22"/>
                <w:szCs w:val="22"/>
                <w:lang w:val="sk-SK"/>
              </w:rPr>
              <w:t>Nadmorská výška:</w:t>
            </w:r>
          </w:p>
        </w:tc>
        <w:tc>
          <w:tcPr>
            <w:tcW w:w="0" w:type="auto"/>
          </w:tcPr>
          <w:p w14:paraId="654D39FE" w14:textId="77777777" w:rsidR="00394788" w:rsidRPr="00863E63" w:rsidRDefault="00394788" w:rsidP="00566449">
            <w:pPr>
              <w:pStyle w:val="KKBEZMEZER"/>
              <w:rPr>
                <w:sz w:val="22"/>
                <w:szCs w:val="22"/>
                <w:lang w:val="sk-SK"/>
              </w:rPr>
            </w:pPr>
          </w:p>
        </w:tc>
        <w:tc>
          <w:tcPr>
            <w:tcW w:w="0" w:type="auto"/>
            <w:vAlign w:val="center"/>
          </w:tcPr>
          <w:p w14:paraId="5EB6C16E" w14:textId="3EB5C8D2" w:rsidR="00394788" w:rsidRPr="00863E63" w:rsidRDefault="008D19DF" w:rsidP="008D19DF">
            <w:pPr>
              <w:pStyle w:val="KKBEZMEZER"/>
              <w:rPr>
                <w:sz w:val="22"/>
                <w:szCs w:val="22"/>
                <w:lang w:val="sk-SK"/>
              </w:rPr>
            </w:pPr>
            <w:r w:rsidRPr="00863E63">
              <w:rPr>
                <w:sz w:val="22"/>
                <w:szCs w:val="22"/>
                <w:lang w:val="sk-SK"/>
              </w:rPr>
              <w:t>13</w:t>
            </w:r>
            <w:r w:rsidR="00574A2C" w:rsidRPr="00863E63">
              <w:rPr>
                <w:sz w:val="22"/>
                <w:szCs w:val="22"/>
                <w:lang w:val="sk-SK"/>
              </w:rPr>
              <w:t>4</w:t>
            </w:r>
            <w:r w:rsidR="00394788" w:rsidRPr="00863E63">
              <w:rPr>
                <w:sz w:val="22"/>
                <w:szCs w:val="22"/>
                <w:lang w:val="sk-SK"/>
              </w:rPr>
              <w:t xml:space="preserve"> m. n. m.</w:t>
            </w:r>
          </w:p>
        </w:tc>
      </w:tr>
      <w:tr w:rsidR="00574A2C" w:rsidRPr="00574A2C" w14:paraId="32F04201" w14:textId="77777777" w:rsidTr="00566449">
        <w:tc>
          <w:tcPr>
            <w:tcW w:w="0" w:type="auto"/>
            <w:vAlign w:val="center"/>
          </w:tcPr>
          <w:p w14:paraId="184C5592" w14:textId="77777777" w:rsidR="00394788" w:rsidRPr="00863E63" w:rsidRDefault="00394788" w:rsidP="00566449">
            <w:pPr>
              <w:pStyle w:val="KKBEZMEZER"/>
              <w:rPr>
                <w:sz w:val="22"/>
                <w:szCs w:val="22"/>
                <w:lang w:val="sk-SK"/>
              </w:rPr>
            </w:pPr>
            <w:r w:rsidRPr="00863E63">
              <w:rPr>
                <w:sz w:val="22"/>
                <w:szCs w:val="22"/>
                <w:lang w:val="sk-SK"/>
              </w:rPr>
              <w:t>Normálny tlak vzduchu:</w:t>
            </w:r>
          </w:p>
        </w:tc>
        <w:tc>
          <w:tcPr>
            <w:tcW w:w="0" w:type="auto"/>
          </w:tcPr>
          <w:p w14:paraId="437B7C09" w14:textId="77777777" w:rsidR="00394788" w:rsidRPr="00863E63" w:rsidRDefault="00394788" w:rsidP="00566449">
            <w:pPr>
              <w:pStyle w:val="KKBEZMEZER"/>
              <w:rPr>
                <w:sz w:val="22"/>
                <w:szCs w:val="22"/>
                <w:lang w:val="sk-SK"/>
              </w:rPr>
            </w:pPr>
          </w:p>
        </w:tc>
        <w:tc>
          <w:tcPr>
            <w:tcW w:w="0" w:type="auto"/>
            <w:vAlign w:val="center"/>
          </w:tcPr>
          <w:p w14:paraId="73522F5F" w14:textId="77777777" w:rsidR="00394788" w:rsidRPr="00863E63" w:rsidRDefault="00394788" w:rsidP="00566449">
            <w:pPr>
              <w:pStyle w:val="KKBEZMEZER"/>
              <w:rPr>
                <w:sz w:val="22"/>
                <w:szCs w:val="22"/>
                <w:lang w:val="sk-SK"/>
              </w:rPr>
            </w:pPr>
            <w:r w:rsidRPr="00863E63">
              <w:rPr>
                <w:sz w:val="22"/>
                <w:szCs w:val="22"/>
                <w:lang w:val="sk-SK"/>
              </w:rPr>
              <w:t>99,3 kPa</w:t>
            </w:r>
          </w:p>
        </w:tc>
      </w:tr>
      <w:tr w:rsidR="00574A2C" w:rsidRPr="00574A2C" w14:paraId="23FE0FA7" w14:textId="77777777" w:rsidTr="00566449">
        <w:tc>
          <w:tcPr>
            <w:tcW w:w="0" w:type="auto"/>
            <w:vAlign w:val="center"/>
          </w:tcPr>
          <w:p w14:paraId="4620E8D2" w14:textId="77777777" w:rsidR="00394788" w:rsidRPr="00863E63" w:rsidRDefault="00394788" w:rsidP="00566449">
            <w:pPr>
              <w:pStyle w:val="KKBEZMEZER"/>
              <w:rPr>
                <w:sz w:val="22"/>
                <w:szCs w:val="22"/>
                <w:lang w:val="sk-SK"/>
              </w:rPr>
            </w:pPr>
            <w:r w:rsidRPr="00863E63">
              <w:rPr>
                <w:sz w:val="22"/>
                <w:szCs w:val="22"/>
                <w:lang w:val="sk-SK"/>
              </w:rPr>
              <w:t>Výpočtová teplota vzduchu:</w:t>
            </w:r>
          </w:p>
        </w:tc>
        <w:tc>
          <w:tcPr>
            <w:tcW w:w="0" w:type="auto"/>
          </w:tcPr>
          <w:p w14:paraId="77908C90" w14:textId="77777777" w:rsidR="00394788" w:rsidRPr="00863E63" w:rsidRDefault="00394788" w:rsidP="00566449">
            <w:pPr>
              <w:pStyle w:val="KKBEZMEZER"/>
              <w:rPr>
                <w:sz w:val="22"/>
                <w:szCs w:val="22"/>
                <w:lang w:val="sk-SK"/>
              </w:rPr>
            </w:pPr>
            <w:r w:rsidRPr="00863E63">
              <w:rPr>
                <w:sz w:val="22"/>
                <w:szCs w:val="22"/>
                <w:lang w:val="sk-SK"/>
              </w:rPr>
              <w:t>leto</w:t>
            </w:r>
          </w:p>
        </w:tc>
        <w:tc>
          <w:tcPr>
            <w:tcW w:w="0" w:type="auto"/>
            <w:vAlign w:val="center"/>
          </w:tcPr>
          <w:p w14:paraId="7F6D6D11" w14:textId="37BF5567" w:rsidR="00394788" w:rsidRPr="00863E63" w:rsidRDefault="00394788" w:rsidP="00566449">
            <w:pPr>
              <w:pStyle w:val="KKBEZMEZER"/>
              <w:rPr>
                <w:sz w:val="22"/>
                <w:szCs w:val="22"/>
                <w:lang w:val="sk-SK"/>
              </w:rPr>
            </w:pPr>
            <w:r w:rsidRPr="00863E63">
              <w:rPr>
                <w:sz w:val="22"/>
                <w:szCs w:val="22"/>
                <w:lang w:val="sk-SK"/>
              </w:rPr>
              <w:t>+ 3</w:t>
            </w:r>
            <w:r w:rsidR="00574A2C" w:rsidRPr="00863E63">
              <w:rPr>
                <w:sz w:val="22"/>
                <w:szCs w:val="22"/>
                <w:lang w:val="sk-SK"/>
              </w:rPr>
              <w:t>2</w:t>
            </w:r>
            <w:r w:rsidRPr="00863E63">
              <w:rPr>
                <w:sz w:val="22"/>
                <w:szCs w:val="22"/>
                <w:lang w:val="sk-SK"/>
              </w:rPr>
              <w:t xml:space="preserve"> °C </w:t>
            </w:r>
          </w:p>
        </w:tc>
      </w:tr>
      <w:tr w:rsidR="00574A2C" w:rsidRPr="00574A2C" w14:paraId="39933115" w14:textId="77777777" w:rsidTr="00566449">
        <w:tc>
          <w:tcPr>
            <w:tcW w:w="0" w:type="auto"/>
            <w:vAlign w:val="center"/>
          </w:tcPr>
          <w:p w14:paraId="64AB317D" w14:textId="77777777" w:rsidR="00394788" w:rsidRPr="00863E63" w:rsidRDefault="00394788" w:rsidP="00566449">
            <w:pPr>
              <w:pStyle w:val="KKBEZMEZER"/>
              <w:rPr>
                <w:sz w:val="22"/>
                <w:szCs w:val="22"/>
                <w:lang w:val="sk-SK"/>
              </w:rPr>
            </w:pPr>
          </w:p>
        </w:tc>
        <w:tc>
          <w:tcPr>
            <w:tcW w:w="0" w:type="auto"/>
          </w:tcPr>
          <w:p w14:paraId="16966E9D" w14:textId="77777777" w:rsidR="00394788" w:rsidRPr="00863E63" w:rsidRDefault="00394788" w:rsidP="00566449">
            <w:pPr>
              <w:pStyle w:val="KKBEZMEZER"/>
              <w:rPr>
                <w:sz w:val="22"/>
                <w:szCs w:val="22"/>
                <w:lang w:val="sk-SK"/>
              </w:rPr>
            </w:pPr>
            <w:r w:rsidRPr="00863E63">
              <w:rPr>
                <w:sz w:val="22"/>
                <w:szCs w:val="22"/>
                <w:lang w:val="sk-SK"/>
              </w:rPr>
              <w:t>zima</w:t>
            </w:r>
          </w:p>
        </w:tc>
        <w:tc>
          <w:tcPr>
            <w:tcW w:w="0" w:type="auto"/>
            <w:vAlign w:val="center"/>
          </w:tcPr>
          <w:p w14:paraId="241E4D96" w14:textId="77777777" w:rsidR="00394788" w:rsidRPr="00863E63" w:rsidRDefault="00394788" w:rsidP="00566449">
            <w:pPr>
              <w:pStyle w:val="KKBEZMEZER"/>
              <w:rPr>
                <w:sz w:val="22"/>
                <w:szCs w:val="22"/>
                <w:lang w:val="sk-SK"/>
              </w:rPr>
            </w:pPr>
            <w:r w:rsidRPr="00863E63">
              <w:rPr>
                <w:sz w:val="22"/>
                <w:szCs w:val="22"/>
                <w:lang w:val="sk-SK"/>
              </w:rPr>
              <w:t xml:space="preserve">- 11 °C </w:t>
            </w:r>
            <w:r w:rsidRPr="00863E63">
              <w:rPr>
                <w:i/>
                <w:sz w:val="22"/>
                <w:szCs w:val="22"/>
                <w:lang w:val="sk-SK"/>
              </w:rPr>
              <w:t xml:space="preserve">(oblasť s intenzívnymi vetrami) </w:t>
            </w:r>
          </w:p>
        </w:tc>
      </w:tr>
      <w:tr w:rsidR="00574A2C" w:rsidRPr="00574A2C" w14:paraId="2877D361" w14:textId="77777777" w:rsidTr="00566449">
        <w:tc>
          <w:tcPr>
            <w:tcW w:w="0" w:type="auto"/>
            <w:vAlign w:val="center"/>
          </w:tcPr>
          <w:p w14:paraId="09CFB33F" w14:textId="2013E57D" w:rsidR="00574A2C" w:rsidRPr="00863E63" w:rsidRDefault="00574A2C" w:rsidP="00566449">
            <w:pPr>
              <w:pStyle w:val="KKBEZMEZER"/>
              <w:rPr>
                <w:sz w:val="22"/>
                <w:szCs w:val="22"/>
                <w:lang w:val="sk-SK"/>
              </w:rPr>
            </w:pPr>
            <w:r w:rsidRPr="00863E63">
              <w:rPr>
                <w:sz w:val="22"/>
                <w:szCs w:val="22"/>
                <w:lang w:val="sk-SK"/>
              </w:rPr>
              <w:t>Relatívna vlhkosť</w:t>
            </w:r>
          </w:p>
        </w:tc>
        <w:tc>
          <w:tcPr>
            <w:tcW w:w="0" w:type="auto"/>
          </w:tcPr>
          <w:p w14:paraId="001C2380" w14:textId="5E45AB08" w:rsidR="00574A2C" w:rsidRPr="00863E63" w:rsidRDefault="00574A2C" w:rsidP="00566449">
            <w:pPr>
              <w:pStyle w:val="KKBEZMEZER"/>
              <w:rPr>
                <w:sz w:val="22"/>
                <w:szCs w:val="22"/>
                <w:lang w:val="sk-SK"/>
              </w:rPr>
            </w:pPr>
            <w:r w:rsidRPr="00863E63">
              <w:rPr>
                <w:sz w:val="22"/>
                <w:szCs w:val="22"/>
                <w:lang w:val="sk-SK"/>
              </w:rPr>
              <w:t>leto</w:t>
            </w:r>
          </w:p>
        </w:tc>
        <w:tc>
          <w:tcPr>
            <w:tcW w:w="0" w:type="auto"/>
            <w:vAlign w:val="center"/>
          </w:tcPr>
          <w:p w14:paraId="528A8E09" w14:textId="607B8BE2" w:rsidR="00574A2C" w:rsidRPr="00863E63" w:rsidRDefault="00574A2C" w:rsidP="00566449">
            <w:pPr>
              <w:pStyle w:val="KKBEZMEZER"/>
              <w:rPr>
                <w:sz w:val="22"/>
                <w:szCs w:val="22"/>
                <w:lang w:val="sk-SK"/>
              </w:rPr>
            </w:pPr>
            <w:r w:rsidRPr="00863E63">
              <w:rPr>
                <w:sz w:val="22"/>
                <w:szCs w:val="22"/>
                <w:lang w:val="sk-SK"/>
              </w:rPr>
              <w:t>35 %</w:t>
            </w:r>
          </w:p>
        </w:tc>
      </w:tr>
      <w:tr w:rsidR="00574A2C" w:rsidRPr="00574A2C" w14:paraId="32D92B0B" w14:textId="77777777" w:rsidTr="00566449">
        <w:tc>
          <w:tcPr>
            <w:tcW w:w="0" w:type="auto"/>
            <w:vAlign w:val="center"/>
          </w:tcPr>
          <w:p w14:paraId="17F4E584" w14:textId="77777777" w:rsidR="00574A2C" w:rsidRPr="00863E63" w:rsidRDefault="00574A2C" w:rsidP="00566449">
            <w:pPr>
              <w:pStyle w:val="KKBEZMEZER"/>
              <w:rPr>
                <w:sz w:val="22"/>
                <w:szCs w:val="22"/>
                <w:lang w:val="sk-SK"/>
              </w:rPr>
            </w:pPr>
          </w:p>
        </w:tc>
        <w:tc>
          <w:tcPr>
            <w:tcW w:w="0" w:type="auto"/>
          </w:tcPr>
          <w:p w14:paraId="2915B20D" w14:textId="44F96566" w:rsidR="00574A2C" w:rsidRPr="00863E63" w:rsidRDefault="00574A2C" w:rsidP="00566449">
            <w:pPr>
              <w:pStyle w:val="KKBEZMEZER"/>
              <w:rPr>
                <w:sz w:val="22"/>
                <w:szCs w:val="22"/>
                <w:lang w:val="sk-SK"/>
              </w:rPr>
            </w:pPr>
            <w:r w:rsidRPr="00863E63">
              <w:rPr>
                <w:sz w:val="22"/>
                <w:szCs w:val="22"/>
                <w:lang w:val="sk-SK"/>
              </w:rPr>
              <w:t>zima</w:t>
            </w:r>
          </w:p>
        </w:tc>
        <w:tc>
          <w:tcPr>
            <w:tcW w:w="0" w:type="auto"/>
            <w:vAlign w:val="center"/>
          </w:tcPr>
          <w:p w14:paraId="405C5FEF" w14:textId="588C3971" w:rsidR="00574A2C" w:rsidRPr="00863E63" w:rsidRDefault="00574A2C" w:rsidP="00566449">
            <w:pPr>
              <w:pStyle w:val="KKBEZMEZER"/>
              <w:rPr>
                <w:sz w:val="22"/>
                <w:szCs w:val="22"/>
                <w:lang w:val="sk-SK"/>
              </w:rPr>
            </w:pPr>
            <w:r w:rsidRPr="00863E63">
              <w:rPr>
                <w:sz w:val="22"/>
                <w:szCs w:val="22"/>
                <w:lang w:val="sk-SK"/>
              </w:rPr>
              <w:t>90 %</w:t>
            </w:r>
          </w:p>
        </w:tc>
      </w:tr>
      <w:tr w:rsidR="00574A2C" w:rsidRPr="00574A2C" w14:paraId="6FF679FA" w14:textId="77777777" w:rsidTr="00566449">
        <w:tc>
          <w:tcPr>
            <w:tcW w:w="0" w:type="auto"/>
            <w:vAlign w:val="center"/>
          </w:tcPr>
          <w:p w14:paraId="5ECED84E" w14:textId="77777777" w:rsidR="00394788" w:rsidRPr="00863E63" w:rsidRDefault="00394788" w:rsidP="00566449">
            <w:pPr>
              <w:pStyle w:val="KKBEZMEZER"/>
              <w:rPr>
                <w:sz w:val="22"/>
                <w:szCs w:val="22"/>
                <w:lang w:val="sk-SK"/>
              </w:rPr>
            </w:pPr>
            <w:proofErr w:type="spellStart"/>
            <w:r w:rsidRPr="00863E63">
              <w:rPr>
                <w:sz w:val="22"/>
                <w:szCs w:val="22"/>
                <w:lang w:val="sk-SK"/>
              </w:rPr>
              <w:t>Entalpi</w:t>
            </w:r>
            <w:r w:rsidR="00D268BB" w:rsidRPr="00863E63">
              <w:rPr>
                <w:sz w:val="22"/>
                <w:szCs w:val="22"/>
                <w:lang w:val="sk-SK"/>
              </w:rPr>
              <w:t>a</w:t>
            </w:r>
            <w:proofErr w:type="spellEnd"/>
          </w:p>
        </w:tc>
        <w:tc>
          <w:tcPr>
            <w:tcW w:w="0" w:type="auto"/>
          </w:tcPr>
          <w:p w14:paraId="404D14D5" w14:textId="77777777" w:rsidR="00394788" w:rsidRPr="00863E63" w:rsidRDefault="00394788" w:rsidP="00566449">
            <w:pPr>
              <w:pStyle w:val="KKBEZMEZER"/>
              <w:rPr>
                <w:sz w:val="22"/>
                <w:szCs w:val="22"/>
                <w:lang w:val="sk-SK"/>
              </w:rPr>
            </w:pPr>
            <w:r w:rsidRPr="00863E63">
              <w:rPr>
                <w:sz w:val="22"/>
                <w:szCs w:val="22"/>
                <w:lang w:val="sk-SK"/>
              </w:rPr>
              <w:t>leto</w:t>
            </w:r>
          </w:p>
        </w:tc>
        <w:tc>
          <w:tcPr>
            <w:tcW w:w="0" w:type="auto"/>
            <w:vAlign w:val="center"/>
          </w:tcPr>
          <w:p w14:paraId="682509D1" w14:textId="102F475F" w:rsidR="00394788" w:rsidRPr="00863E63" w:rsidRDefault="00394788" w:rsidP="00566449">
            <w:pPr>
              <w:pStyle w:val="KKBEZMEZER"/>
              <w:rPr>
                <w:sz w:val="22"/>
                <w:szCs w:val="22"/>
                <w:lang w:val="sk-SK"/>
              </w:rPr>
            </w:pPr>
            <w:r w:rsidRPr="00863E63">
              <w:rPr>
                <w:sz w:val="22"/>
                <w:szCs w:val="22"/>
                <w:lang w:val="sk-SK"/>
              </w:rPr>
              <w:t>+ 5</w:t>
            </w:r>
            <w:r w:rsidR="00574A2C" w:rsidRPr="00863E63">
              <w:rPr>
                <w:sz w:val="22"/>
                <w:szCs w:val="22"/>
                <w:lang w:val="sk-SK"/>
              </w:rPr>
              <w:t>9,9</w:t>
            </w:r>
            <w:r w:rsidRPr="00863E63">
              <w:rPr>
                <w:sz w:val="22"/>
                <w:szCs w:val="22"/>
                <w:lang w:val="sk-SK"/>
              </w:rPr>
              <w:t> </w:t>
            </w:r>
            <w:proofErr w:type="spellStart"/>
            <w:r w:rsidRPr="00863E63">
              <w:rPr>
                <w:sz w:val="22"/>
                <w:szCs w:val="22"/>
                <w:lang w:val="sk-SK"/>
              </w:rPr>
              <w:t>kJ</w:t>
            </w:r>
            <w:proofErr w:type="spellEnd"/>
            <w:r w:rsidRPr="00863E63">
              <w:rPr>
                <w:sz w:val="22"/>
                <w:szCs w:val="22"/>
                <w:lang w:val="sk-SK"/>
              </w:rPr>
              <w:t>/</w:t>
            </w:r>
            <w:proofErr w:type="spellStart"/>
            <w:r w:rsidRPr="00863E63">
              <w:rPr>
                <w:sz w:val="22"/>
                <w:szCs w:val="22"/>
                <w:lang w:val="sk-SK"/>
              </w:rPr>
              <w:t>kg</w:t>
            </w:r>
            <w:r w:rsidRPr="00863E63">
              <w:rPr>
                <w:sz w:val="22"/>
                <w:szCs w:val="22"/>
                <w:vertAlign w:val="subscript"/>
                <w:lang w:val="sk-SK"/>
              </w:rPr>
              <w:t>s.v</w:t>
            </w:r>
            <w:proofErr w:type="spellEnd"/>
            <w:r w:rsidRPr="00863E63">
              <w:rPr>
                <w:sz w:val="22"/>
                <w:szCs w:val="22"/>
                <w:vertAlign w:val="subscript"/>
                <w:lang w:val="sk-SK"/>
              </w:rPr>
              <w:t xml:space="preserve">. </w:t>
            </w:r>
          </w:p>
        </w:tc>
      </w:tr>
      <w:tr w:rsidR="00574A2C" w:rsidRPr="00574A2C" w14:paraId="27F31EFE" w14:textId="77777777" w:rsidTr="00566449">
        <w:tc>
          <w:tcPr>
            <w:tcW w:w="0" w:type="auto"/>
            <w:vAlign w:val="center"/>
          </w:tcPr>
          <w:p w14:paraId="5DB270F7" w14:textId="77777777" w:rsidR="00394788" w:rsidRPr="00863E63" w:rsidRDefault="00394788" w:rsidP="00566449">
            <w:pPr>
              <w:pStyle w:val="KKBEZMEZER"/>
              <w:rPr>
                <w:sz w:val="22"/>
                <w:szCs w:val="22"/>
                <w:lang w:val="sk-SK"/>
              </w:rPr>
            </w:pPr>
          </w:p>
        </w:tc>
        <w:tc>
          <w:tcPr>
            <w:tcW w:w="0" w:type="auto"/>
          </w:tcPr>
          <w:p w14:paraId="21A4AB65" w14:textId="77777777" w:rsidR="00394788" w:rsidRPr="00863E63" w:rsidRDefault="00394788" w:rsidP="00566449">
            <w:pPr>
              <w:pStyle w:val="KKBEZMEZER"/>
              <w:rPr>
                <w:sz w:val="22"/>
                <w:szCs w:val="22"/>
                <w:lang w:val="sk-SK"/>
              </w:rPr>
            </w:pPr>
            <w:r w:rsidRPr="00863E63">
              <w:rPr>
                <w:sz w:val="22"/>
                <w:szCs w:val="22"/>
                <w:lang w:val="sk-SK"/>
              </w:rPr>
              <w:t>zima</w:t>
            </w:r>
          </w:p>
        </w:tc>
        <w:tc>
          <w:tcPr>
            <w:tcW w:w="0" w:type="auto"/>
            <w:vAlign w:val="center"/>
          </w:tcPr>
          <w:p w14:paraId="454FF83D" w14:textId="41735FB4" w:rsidR="00394788" w:rsidRPr="00863E63" w:rsidRDefault="00394788" w:rsidP="00566449">
            <w:pPr>
              <w:pStyle w:val="KKBEZMEZER"/>
              <w:rPr>
                <w:sz w:val="22"/>
                <w:szCs w:val="22"/>
                <w:lang w:val="sk-SK"/>
              </w:rPr>
            </w:pPr>
            <w:r w:rsidRPr="00863E63">
              <w:rPr>
                <w:sz w:val="22"/>
                <w:szCs w:val="22"/>
                <w:lang w:val="sk-SK"/>
              </w:rPr>
              <w:t>- </w:t>
            </w:r>
            <w:r w:rsidR="00574A2C" w:rsidRPr="00863E63">
              <w:rPr>
                <w:sz w:val="22"/>
                <w:szCs w:val="22"/>
                <w:lang w:val="sk-SK"/>
              </w:rPr>
              <w:t>10,4</w:t>
            </w:r>
            <w:r w:rsidRPr="00863E63">
              <w:rPr>
                <w:sz w:val="22"/>
                <w:szCs w:val="22"/>
                <w:lang w:val="sk-SK"/>
              </w:rPr>
              <w:t> </w:t>
            </w:r>
            <w:proofErr w:type="spellStart"/>
            <w:r w:rsidRPr="00863E63">
              <w:rPr>
                <w:sz w:val="22"/>
                <w:szCs w:val="22"/>
                <w:lang w:val="sk-SK"/>
              </w:rPr>
              <w:t>kJ</w:t>
            </w:r>
            <w:proofErr w:type="spellEnd"/>
            <w:r w:rsidRPr="00863E63">
              <w:rPr>
                <w:sz w:val="22"/>
                <w:szCs w:val="22"/>
                <w:lang w:val="sk-SK"/>
              </w:rPr>
              <w:t>/</w:t>
            </w:r>
            <w:proofErr w:type="spellStart"/>
            <w:r w:rsidRPr="00863E63">
              <w:rPr>
                <w:sz w:val="22"/>
                <w:szCs w:val="22"/>
                <w:lang w:val="sk-SK"/>
              </w:rPr>
              <w:t>kg</w:t>
            </w:r>
            <w:r w:rsidRPr="00863E63">
              <w:rPr>
                <w:sz w:val="22"/>
                <w:szCs w:val="22"/>
                <w:vertAlign w:val="subscript"/>
                <w:lang w:val="sk-SK"/>
              </w:rPr>
              <w:t>s.v</w:t>
            </w:r>
            <w:proofErr w:type="spellEnd"/>
            <w:r w:rsidRPr="00863E63">
              <w:rPr>
                <w:sz w:val="22"/>
                <w:szCs w:val="22"/>
                <w:vertAlign w:val="subscript"/>
                <w:lang w:val="sk-SK"/>
              </w:rPr>
              <w:t xml:space="preserve">. </w:t>
            </w:r>
          </w:p>
        </w:tc>
      </w:tr>
    </w:tbl>
    <w:p w14:paraId="34F8C027" w14:textId="77777777" w:rsidR="00BC1DBD" w:rsidRPr="00574A2C" w:rsidRDefault="00CA1933" w:rsidP="00BC1DBD">
      <w:pPr>
        <w:pStyle w:val="Nadpis1"/>
        <w:rPr>
          <w:lang w:val="sk-SK"/>
        </w:rPr>
      </w:pPr>
      <w:bookmarkStart w:id="4" w:name="_Toc151331647"/>
      <w:r w:rsidRPr="00574A2C">
        <w:rPr>
          <w:caps w:val="0"/>
          <w:lang w:val="sk-SK"/>
        </w:rPr>
        <w:t>ZÁKLADNÉ KONCEPČNÉ RIEŠENIE</w:t>
      </w:r>
      <w:bookmarkEnd w:id="4"/>
    </w:p>
    <w:p w14:paraId="45F075C1" w14:textId="77777777" w:rsidR="00BC1DBD" w:rsidRPr="00574A2C" w:rsidRDefault="00BC1DBD" w:rsidP="00071D0C">
      <w:pPr>
        <w:pStyle w:val="Nadpis2"/>
        <w:rPr>
          <w:lang w:val="sk-SK"/>
        </w:rPr>
      </w:pPr>
      <w:bookmarkStart w:id="5" w:name="_Toc151331648"/>
      <w:r w:rsidRPr="00574A2C">
        <w:rPr>
          <w:lang w:val="sk-SK"/>
        </w:rPr>
        <w:t>Normy a predpisy použité pre návrh</w:t>
      </w:r>
      <w:bookmarkEnd w:id="5"/>
    </w:p>
    <w:p w14:paraId="34E241EF" w14:textId="77777777" w:rsidR="00BC1DBD" w:rsidRPr="00574A2C" w:rsidRDefault="00BC1DBD" w:rsidP="00BC1DBD">
      <w:pPr>
        <w:pStyle w:val="KKODSTAVEC2"/>
        <w:rPr>
          <w:lang w:val="sk-SK"/>
        </w:rPr>
      </w:pPr>
      <w:r w:rsidRPr="00574A2C">
        <w:rPr>
          <w:lang w:val="sk-SK"/>
        </w:rPr>
        <w:t xml:space="preserve">Návrh vetrania bude zabezpečovať nútenú výmenu vzduchu v prevádzkových, prevádzkovo-technických miestnostiach a v miestnostiach hygienického vybavenia v súlade s príslušnými hygienickými, zdravotnými, bezpečnostnými, protipožiarnymi predpismi a normami platnými na území Slovenskej republiky, pričom implicitné hodnoty údajov vo výpočtoch ďalej uvažovaných, ako aj predmetnej výpočtovej metódy sú prevzaté najmä z nižšie uvedených obecne záväzných predpisov a noriem : </w:t>
      </w:r>
    </w:p>
    <w:p w14:paraId="229BB0F5" w14:textId="411671FF" w:rsidR="00574A2C" w:rsidRPr="00670953" w:rsidRDefault="00574A2C" w:rsidP="00670953">
      <w:pPr>
        <w:pStyle w:val="KKODRKY2"/>
        <w:rPr>
          <w:lang w:val="sk-SK"/>
        </w:rPr>
      </w:pPr>
      <w:r w:rsidRPr="00670953">
        <w:rPr>
          <w:lang w:val="sk-SK"/>
        </w:rPr>
        <w:t>Zbierka zákonov č.115/2006 – Nariadenie vlády Slovenskej republiky, ktorú dopĺňa NV č.555/2006 o minimálnych zdravotných a bezpečnostných požiadavkách na ochranu zamestnancov pred rizikami súvisiacimi s expozíciou hluku</w:t>
      </w:r>
    </w:p>
    <w:p w14:paraId="49E0608C" w14:textId="7E3C7EFA" w:rsidR="00574A2C" w:rsidRPr="00670953" w:rsidRDefault="00574A2C" w:rsidP="00670953">
      <w:pPr>
        <w:pStyle w:val="KKODRKY2"/>
        <w:rPr>
          <w:lang w:val="sk-SK"/>
        </w:rPr>
      </w:pPr>
      <w:r w:rsidRPr="00670953">
        <w:rPr>
          <w:lang w:val="sk-SK"/>
        </w:rPr>
        <w:t xml:space="preserve">Zbierka zákonov č.549/2007 – Vyhláška Ministerstva zdravotníctva Slovenskej republiky ktorou sa ustanovujú podrobnosti o prípustných hodnotách hluku, infrazvuku a vibrácií a o požiadavkách na objektivizáciu hluku, infrazvuku a vibrácií v životnom prostredí (,ktorú dopĺňa 237/2009 </w:t>
      </w:r>
      <w:proofErr w:type="spellStart"/>
      <w:r w:rsidRPr="00670953">
        <w:rPr>
          <w:lang w:val="sk-SK"/>
        </w:rPr>
        <w:t>Z.z</w:t>
      </w:r>
      <w:proofErr w:type="spellEnd"/>
      <w:r w:rsidRPr="00670953">
        <w:rPr>
          <w:lang w:val="sk-SK"/>
        </w:rPr>
        <w:t>.)</w:t>
      </w:r>
    </w:p>
    <w:p w14:paraId="3FE4C7E1" w14:textId="31020863" w:rsidR="00574A2C" w:rsidRPr="00670953" w:rsidRDefault="00574A2C" w:rsidP="00670953">
      <w:pPr>
        <w:pStyle w:val="KKODRKY2"/>
        <w:rPr>
          <w:lang w:val="sk-SK"/>
        </w:rPr>
      </w:pPr>
      <w:r w:rsidRPr="00670953">
        <w:rPr>
          <w:lang w:val="sk-SK"/>
        </w:rPr>
        <w:t xml:space="preserve">Zbierka zákonov č.259/2008 – Vyhláška Ministerstva zdravotníctva Slovenskej republiky o podrobnostiach o požiadavkách na vnútorné prostredie budov a o minimálnych požiadavkách na byty nižšieho štandardu a na ubytovacie zariadenia (,ktorú dopĺňa 210/2016 </w:t>
      </w:r>
      <w:proofErr w:type="spellStart"/>
      <w:r w:rsidRPr="00670953">
        <w:rPr>
          <w:lang w:val="sk-SK"/>
        </w:rPr>
        <w:t>Z.z</w:t>
      </w:r>
      <w:proofErr w:type="spellEnd"/>
      <w:r w:rsidRPr="00670953">
        <w:rPr>
          <w:lang w:val="sk-SK"/>
        </w:rPr>
        <w:t xml:space="preserve">. a 124/2017 </w:t>
      </w:r>
      <w:proofErr w:type="spellStart"/>
      <w:r w:rsidRPr="00670953">
        <w:rPr>
          <w:lang w:val="sk-SK"/>
        </w:rPr>
        <w:t>Z.z</w:t>
      </w:r>
      <w:proofErr w:type="spellEnd"/>
      <w:r w:rsidRPr="00670953">
        <w:rPr>
          <w:lang w:val="sk-SK"/>
        </w:rPr>
        <w:t>.)</w:t>
      </w:r>
    </w:p>
    <w:p w14:paraId="46D4E797" w14:textId="402ADDAF" w:rsidR="00574A2C" w:rsidRPr="00670953" w:rsidRDefault="00574A2C" w:rsidP="00670953">
      <w:pPr>
        <w:pStyle w:val="KKODRKY2"/>
        <w:rPr>
          <w:lang w:val="sk-SK"/>
        </w:rPr>
      </w:pPr>
      <w:r w:rsidRPr="00670953">
        <w:rPr>
          <w:lang w:val="sk-SK"/>
        </w:rPr>
        <w:t xml:space="preserve">Zbierka zákonov č.355/2007 – Zákon o ochrane, podpore a rozvoji verejného zdravia a o zmene a doplnení niektorých zákonov (Novely:140/2008 </w:t>
      </w:r>
      <w:proofErr w:type="spellStart"/>
      <w:r w:rsidRPr="00670953">
        <w:rPr>
          <w:lang w:val="sk-SK"/>
        </w:rPr>
        <w:t>Z.z</w:t>
      </w:r>
      <w:proofErr w:type="spellEnd"/>
      <w:r w:rsidRPr="00670953">
        <w:rPr>
          <w:lang w:val="sk-SK"/>
        </w:rPr>
        <w:t xml:space="preserve">., 540/2008 </w:t>
      </w:r>
      <w:proofErr w:type="spellStart"/>
      <w:r w:rsidRPr="00670953">
        <w:rPr>
          <w:lang w:val="sk-SK"/>
        </w:rPr>
        <w:t>Z.z</w:t>
      </w:r>
      <w:proofErr w:type="spellEnd"/>
      <w:r w:rsidRPr="00670953">
        <w:rPr>
          <w:lang w:val="sk-SK"/>
        </w:rPr>
        <w:t xml:space="preserve">., 461/2008 </w:t>
      </w:r>
      <w:proofErr w:type="spellStart"/>
      <w:r w:rsidRPr="00670953">
        <w:rPr>
          <w:lang w:val="sk-SK"/>
        </w:rPr>
        <w:t>Z.z</w:t>
      </w:r>
      <w:proofErr w:type="spellEnd"/>
      <w:r w:rsidRPr="00670953">
        <w:rPr>
          <w:lang w:val="sk-SK"/>
        </w:rPr>
        <w:t xml:space="preserve">., 170/2009 </w:t>
      </w:r>
      <w:proofErr w:type="spellStart"/>
      <w:r w:rsidRPr="00670953">
        <w:rPr>
          <w:lang w:val="sk-SK"/>
        </w:rPr>
        <w:t>Z.z</w:t>
      </w:r>
      <w:proofErr w:type="spellEnd"/>
      <w:r w:rsidRPr="00670953">
        <w:rPr>
          <w:lang w:val="sk-SK"/>
        </w:rPr>
        <w:t xml:space="preserve">., 67/2010 </w:t>
      </w:r>
      <w:proofErr w:type="spellStart"/>
      <w:r w:rsidRPr="00670953">
        <w:rPr>
          <w:lang w:val="sk-SK"/>
        </w:rPr>
        <w:t>Z.z</w:t>
      </w:r>
      <w:proofErr w:type="spellEnd"/>
      <w:r w:rsidRPr="00670953">
        <w:rPr>
          <w:lang w:val="sk-SK"/>
        </w:rPr>
        <w:t xml:space="preserve">., 131/2010 </w:t>
      </w:r>
      <w:proofErr w:type="spellStart"/>
      <w:r w:rsidRPr="00670953">
        <w:rPr>
          <w:lang w:val="sk-SK"/>
        </w:rPr>
        <w:t>Z.z</w:t>
      </w:r>
      <w:proofErr w:type="spellEnd"/>
      <w:r w:rsidRPr="00670953">
        <w:rPr>
          <w:lang w:val="sk-SK"/>
        </w:rPr>
        <w:t xml:space="preserve">., 132/2010 </w:t>
      </w:r>
      <w:proofErr w:type="spellStart"/>
      <w:r w:rsidRPr="00670953">
        <w:rPr>
          <w:lang w:val="sk-SK"/>
        </w:rPr>
        <w:t>Z.z</w:t>
      </w:r>
      <w:proofErr w:type="spellEnd"/>
      <w:r w:rsidRPr="00670953">
        <w:rPr>
          <w:lang w:val="sk-SK"/>
        </w:rPr>
        <w:t xml:space="preserve">., 136/2010 </w:t>
      </w:r>
      <w:proofErr w:type="spellStart"/>
      <w:r w:rsidRPr="00670953">
        <w:rPr>
          <w:lang w:val="sk-SK"/>
        </w:rPr>
        <w:t>Z.z</w:t>
      </w:r>
      <w:proofErr w:type="spellEnd"/>
      <w:r w:rsidRPr="00670953">
        <w:rPr>
          <w:lang w:val="sk-SK"/>
        </w:rPr>
        <w:t xml:space="preserve">., 172/2011 </w:t>
      </w:r>
      <w:proofErr w:type="spellStart"/>
      <w:r w:rsidRPr="00670953">
        <w:rPr>
          <w:lang w:val="sk-SK"/>
        </w:rPr>
        <w:t>Z.z</w:t>
      </w:r>
      <w:proofErr w:type="spellEnd"/>
      <w:r w:rsidRPr="00670953">
        <w:rPr>
          <w:lang w:val="sk-SK"/>
        </w:rPr>
        <w:t xml:space="preserve">., 470/2011 </w:t>
      </w:r>
      <w:proofErr w:type="spellStart"/>
      <w:r w:rsidRPr="00670953">
        <w:rPr>
          <w:lang w:val="sk-SK"/>
        </w:rPr>
        <w:t>Z.z</w:t>
      </w:r>
      <w:proofErr w:type="spellEnd"/>
      <w:r w:rsidRPr="00670953">
        <w:rPr>
          <w:lang w:val="sk-SK"/>
        </w:rPr>
        <w:t xml:space="preserve">., 306/2012 </w:t>
      </w:r>
      <w:proofErr w:type="spellStart"/>
      <w:r w:rsidRPr="00670953">
        <w:rPr>
          <w:lang w:val="sk-SK"/>
        </w:rPr>
        <w:t>Z.z</w:t>
      </w:r>
      <w:proofErr w:type="spellEnd"/>
      <w:r w:rsidRPr="00670953">
        <w:rPr>
          <w:lang w:val="sk-SK"/>
        </w:rPr>
        <w:t xml:space="preserve">., 74/2013 </w:t>
      </w:r>
      <w:proofErr w:type="spellStart"/>
      <w:r w:rsidRPr="00670953">
        <w:rPr>
          <w:lang w:val="sk-SK"/>
        </w:rPr>
        <w:t>Z.z</w:t>
      </w:r>
      <w:proofErr w:type="spellEnd"/>
      <w:r w:rsidRPr="00670953">
        <w:rPr>
          <w:lang w:val="sk-SK"/>
        </w:rPr>
        <w:t xml:space="preserve">., 153/2013 </w:t>
      </w:r>
      <w:proofErr w:type="spellStart"/>
      <w:r w:rsidRPr="00670953">
        <w:rPr>
          <w:lang w:val="sk-SK"/>
        </w:rPr>
        <w:t>Z.z</w:t>
      </w:r>
      <w:proofErr w:type="spellEnd"/>
      <w:r w:rsidRPr="00670953">
        <w:rPr>
          <w:lang w:val="sk-SK"/>
        </w:rPr>
        <w:t xml:space="preserve">., 204/2014 </w:t>
      </w:r>
      <w:proofErr w:type="spellStart"/>
      <w:r w:rsidRPr="00670953">
        <w:rPr>
          <w:lang w:val="sk-SK"/>
        </w:rPr>
        <w:t>Z.z</w:t>
      </w:r>
      <w:proofErr w:type="spellEnd"/>
      <w:r w:rsidRPr="00670953">
        <w:rPr>
          <w:lang w:val="sk-SK"/>
        </w:rPr>
        <w:t xml:space="preserve">.,  77/2015 Z. z., 403/2015 Z. z., 91/2016 Z. z., 125/2016 Z. z., 355/2017 </w:t>
      </w:r>
      <w:proofErr w:type="spellStart"/>
      <w:r w:rsidRPr="00670953">
        <w:rPr>
          <w:lang w:val="sk-SK"/>
        </w:rPr>
        <w:t>Z.z</w:t>
      </w:r>
      <w:proofErr w:type="spellEnd"/>
      <w:r w:rsidRPr="00670953">
        <w:rPr>
          <w:lang w:val="sk-SK"/>
        </w:rPr>
        <w:t xml:space="preserve">., 40/2017 </w:t>
      </w:r>
      <w:proofErr w:type="spellStart"/>
      <w:r w:rsidRPr="00670953">
        <w:rPr>
          <w:lang w:val="sk-SK"/>
        </w:rPr>
        <w:t>Z.z</w:t>
      </w:r>
      <w:proofErr w:type="spellEnd"/>
      <w:r w:rsidRPr="00670953">
        <w:rPr>
          <w:lang w:val="sk-SK"/>
        </w:rPr>
        <w:t xml:space="preserve">., 150/2017 </w:t>
      </w:r>
      <w:proofErr w:type="spellStart"/>
      <w:r w:rsidRPr="00670953">
        <w:rPr>
          <w:lang w:val="sk-SK"/>
        </w:rPr>
        <w:t>Z.z</w:t>
      </w:r>
      <w:proofErr w:type="spellEnd"/>
      <w:r w:rsidRPr="00670953">
        <w:rPr>
          <w:lang w:val="sk-SK"/>
        </w:rPr>
        <w:t xml:space="preserve">., 289/2017 </w:t>
      </w:r>
      <w:proofErr w:type="spellStart"/>
      <w:r w:rsidRPr="00670953">
        <w:rPr>
          <w:lang w:val="sk-SK"/>
        </w:rPr>
        <w:t>Z.z</w:t>
      </w:r>
      <w:proofErr w:type="spellEnd"/>
      <w:r w:rsidRPr="00670953">
        <w:rPr>
          <w:lang w:val="sk-SK"/>
        </w:rPr>
        <w:t xml:space="preserve">., 292/2017 </w:t>
      </w:r>
      <w:proofErr w:type="spellStart"/>
      <w:r w:rsidRPr="00670953">
        <w:rPr>
          <w:lang w:val="sk-SK"/>
        </w:rPr>
        <w:t>Z.z</w:t>
      </w:r>
      <w:proofErr w:type="spellEnd"/>
      <w:r w:rsidRPr="00670953">
        <w:rPr>
          <w:lang w:val="sk-SK"/>
        </w:rPr>
        <w:t xml:space="preserve">., 87/2018 </w:t>
      </w:r>
      <w:proofErr w:type="spellStart"/>
      <w:r w:rsidRPr="00670953">
        <w:rPr>
          <w:lang w:val="sk-SK"/>
        </w:rPr>
        <w:t>Z.z</w:t>
      </w:r>
      <w:proofErr w:type="spellEnd"/>
      <w:r w:rsidRPr="00670953">
        <w:rPr>
          <w:lang w:val="sk-SK"/>
        </w:rPr>
        <w:t>.))</w:t>
      </w:r>
    </w:p>
    <w:p w14:paraId="70C5786D" w14:textId="13D96AD3" w:rsidR="00574A2C" w:rsidRPr="00670953" w:rsidRDefault="00574A2C" w:rsidP="00670953">
      <w:pPr>
        <w:pStyle w:val="KKODRKY2"/>
        <w:rPr>
          <w:lang w:val="sk-SK"/>
        </w:rPr>
      </w:pPr>
      <w:r w:rsidRPr="00670953">
        <w:rPr>
          <w:lang w:val="sk-SK"/>
        </w:rPr>
        <w:t>Zbierka zákonov č.99/2016 - Vyhláška Ministerstva zdravotníctva Slovenskej republiky o podrobnostiach o ochrane zdravia pred záťažou teplom a chladom pri práci</w:t>
      </w:r>
    </w:p>
    <w:p w14:paraId="62A9CF01" w14:textId="04EC8EC0" w:rsidR="00574A2C" w:rsidRPr="00670953" w:rsidRDefault="00574A2C" w:rsidP="00670953">
      <w:pPr>
        <w:pStyle w:val="KKODRKY2"/>
        <w:rPr>
          <w:lang w:val="sk-SK"/>
        </w:rPr>
      </w:pPr>
      <w:r w:rsidRPr="00670953">
        <w:rPr>
          <w:lang w:val="sk-SK"/>
        </w:rPr>
        <w:lastRenderedPageBreak/>
        <w:t>STN 73 0548 – Výpočet tepelnej záťaže klimatizovaných priestorov</w:t>
      </w:r>
    </w:p>
    <w:p w14:paraId="2777384D" w14:textId="2A9C0AB5" w:rsidR="00574A2C" w:rsidRPr="00670953" w:rsidRDefault="00574A2C" w:rsidP="00670953">
      <w:pPr>
        <w:pStyle w:val="KKODRKY2"/>
        <w:rPr>
          <w:lang w:val="sk-SK"/>
        </w:rPr>
      </w:pPr>
      <w:r w:rsidRPr="00670953">
        <w:rPr>
          <w:lang w:val="sk-SK"/>
        </w:rPr>
        <w:t xml:space="preserve">Zbierka zákonov č.532/2002 – Vyhláška Ministerstva životného prostredia Slovenskej republiky, ktorou sa ustanovujú podrobnosti o všeobecných technických požiadavkách na výstavbu a o všeobecných technických požiadavkách na stavby užívané osobami s obmedzenou schopnosťou pohybu a orientácie (vr. opravy r1/c58/2003 </w:t>
      </w:r>
      <w:proofErr w:type="spellStart"/>
      <w:r w:rsidRPr="00670953">
        <w:rPr>
          <w:lang w:val="sk-SK"/>
        </w:rPr>
        <w:t>Z.z</w:t>
      </w:r>
      <w:proofErr w:type="spellEnd"/>
      <w:r w:rsidRPr="00670953">
        <w:rPr>
          <w:lang w:val="sk-SK"/>
        </w:rPr>
        <w:t>.)</w:t>
      </w:r>
    </w:p>
    <w:p w14:paraId="23B79AC5" w14:textId="0C9732CA" w:rsidR="00574A2C" w:rsidRPr="00670953" w:rsidRDefault="00574A2C" w:rsidP="00670953">
      <w:pPr>
        <w:pStyle w:val="KKODRKY2"/>
        <w:rPr>
          <w:lang w:val="sk-SK"/>
        </w:rPr>
      </w:pPr>
      <w:r w:rsidRPr="00670953">
        <w:rPr>
          <w:lang w:val="sk-SK"/>
        </w:rPr>
        <w:t xml:space="preserve">STN 92 0201-1 (2,3 a 4) – Požiarna bezpečnosť stavieb. Spoločné ustanovenia (Zmeny: STN 92 0201-1/Z1 a STN 920201-1/Z2, STN 920201-3/Z1, STN 920201-3/Z2, STN 920201-3/Z3, STN 920201-4/Z1, STN 920201-4/Z2) </w:t>
      </w:r>
    </w:p>
    <w:p w14:paraId="55B94544" w14:textId="52807950" w:rsidR="00574A2C" w:rsidRPr="00670953" w:rsidRDefault="00574A2C" w:rsidP="00670953">
      <w:pPr>
        <w:pStyle w:val="KKODRKY2"/>
        <w:rPr>
          <w:lang w:val="sk-SK"/>
        </w:rPr>
      </w:pPr>
      <w:r w:rsidRPr="00670953">
        <w:rPr>
          <w:lang w:val="sk-SK"/>
        </w:rPr>
        <w:t>STN 73 0872 – Požiarna bezpečnosť stavieb. Ochrana stavieb proti šíreniu požiaru vzduchotechnickým zariadením (Zmeny: STN 73 0872/a, STN 73 0872/b, STN 73 0872/Z3)</w:t>
      </w:r>
    </w:p>
    <w:p w14:paraId="3FA32967" w14:textId="782893F4" w:rsidR="00574A2C" w:rsidRPr="00670953" w:rsidRDefault="00574A2C" w:rsidP="00670953">
      <w:pPr>
        <w:pStyle w:val="KKODRKY2"/>
        <w:rPr>
          <w:lang w:val="sk-SK"/>
        </w:rPr>
      </w:pPr>
      <w:r w:rsidRPr="00670953">
        <w:rPr>
          <w:lang w:val="sk-SK"/>
        </w:rPr>
        <w:t>STN EN 16798-3:2018-02 - Energetická hospodárnosť budov. Vetranie budov. Časť 3: Vetranie nebytových budov. Všeobecné požiadavky na vetracie a klimatizačné systémy (Moduly M5-1, M5-4)</w:t>
      </w:r>
    </w:p>
    <w:p w14:paraId="71783D3D" w14:textId="3DB52AB6" w:rsidR="00574A2C" w:rsidRPr="00670953" w:rsidRDefault="00574A2C" w:rsidP="00670953">
      <w:pPr>
        <w:pStyle w:val="KKODRKY2"/>
        <w:rPr>
          <w:lang w:val="sk-SK"/>
        </w:rPr>
      </w:pPr>
      <w:r w:rsidRPr="00670953">
        <w:rPr>
          <w:lang w:val="sk-SK"/>
        </w:rPr>
        <w:t>STN EN ISO 16890-1 Vzduchové filtre na všeobecné vetranie (06/2017) – Časť 1: Technická špecifikácia, požiadavky a spôsob klasifikácie účinnosti založený na odlučovaných časticiach (</w:t>
      </w:r>
      <w:proofErr w:type="spellStart"/>
      <w:r w:rsidRPr="00670953">
        <w:rPr>
          <w:lang w:val="sk-SK"/>
        </w:rPr>
        <w:t>ePM</w:t>
      </w:r>
      <w:proofErr w:type="spellEnd"/>
      <w:r w:rsidRPr="00670953">
        <w:rPr>
          <w:lang w:val="sk-SK"/>
        </w:rPr>
        <w:t>) (ISO 16890-1:2016)</w:t>
      </w:r>
    </w:p>
    <w:p w14:paraId="2CD251C9" w14:textId="5DF53D02" w:rsidR="00574A2C" w:rsidRPr="00670953" w:rsidRDefault="00574A2C" w:rsidP="00670953">
      <w:pPr>
        <w:pStyle w:val="KKODRKY2"/>
        <w:rPr>
          <w:lang w:val="sk-SK"/>
        </w:rPr>
      </w:pPr>
      <w:r w:rsidRPr="00670953">
        <w:rPr>
          <w:lang w:val="sk-SK"/>
        </w:rPr>
        <w:t>STN EN 12237 - Vetranie budov. Potrubná sieť. Pevnosť a tesnosť kovových plechových vzduchovodov kruhového prierezu (05/2004)</w:t>
      </w:r>
    </w:p>
    <w:p w14:paraId="1B9852FB" w14:textId="55D325A2" w:rsidR="00574A2C" w:rsidRPr="00670953" w:rsidRDefault="00574A2C" w:rsidP="00670953">
      <w:pPr>
        <w:pStyle w:val="KKODRKY2"/>
        <w:rPr>
          <w:lang w:val="sk-SK"/>
        </w:rPr>
      </w:pPr>
      <w:r w:rsidRPr="00670953">
        <w:rPr>
          <w:lang w:val="sk-SK"/>
        </w:rPr>
        <w:t>STN EN 1507 – Vetranie budov. Kovové hranaté vzduchovody. Požiadavky na pevnosť a tesnosť (09/2006)</w:t>
      </w:r>
    </w:p>
    <w:p w14:paraId="3DB41B2F" w14:textId="3A4D7200" w:rsidR="00574A2C" w:rsidRPr="00670953" w:rsidRDefault="00574A2C" w:rsidP="00670953">
      <w:pPr>
        <w:pStyle w:val="KKODRKY2"/>
        <w:rPr>
          <w:lang w:val="sk-SK"/>
        </w:rPr>
      </w:pPr>
      <w:r w:rsidRPr="00670953">
        <w:rPr>
          <w:lang w:val="sk-SK"/>
        </w:rPr>
        <w:t>STN 73 4301:2005 – Budovy na bývanie (Zmena: STN 73 4301:2005/Z1)</w:t>
      </w:r>
    </w:p>
    <w:p w14:paraId="4183B629" w14:textId="330FF615" w:rsidR="00574A2C" w:rsidRPr="00670953" w:rsidRDefault="00574A2C" w:rsidP="00670953">
      <w:pPr>
        <w:pStyle w:val="KKODRKY2"/>
        <w:rPr>
          <w:lang w:val="sk-SK"/>
        </w:rPr>
      </w:pPr>
      <w:r w:rsidRPr="00670953">
        <w:rPr>
          <w:lang w:val="sk-SK"/>
        </w:rPr>
        <w:t>STN 73 0831 Požiarna bezpečnosť stavieb. Zhromažďovacie priestory (Zmeny: STN 730831/a, STN 730831/b, STN 730831/c, STN 730831/Z4, STN 730831/Z5)</w:t>
      </w:r>
    </w:p>
    <w:p w14:paraId="74F025CC" w14:textId="218F78E2" w:rsidR="00574A2C" w:rsidRPr="00670953" w:rsidRDefault="00574A2C" w:rsidP="00670953">
      <w:pPr>
        <w:pStyle w:val="KKODRKY2"/>
        <w:rPr>
          <w:lang w:val="sk-SK"/>
        </w:rPr>
      </w:pPr>
      <w:r w:rsidRPr="00670953">
        <w:rPr>
          <w:lang w:val="sk-SK"/>
        </w:rPr>
        <w:t>STN 73 0802 Požiarna bezpečnosť stavieb, spoločné ustanovenia (Oprava: STN 73 0802/O1, Zmena: STN 73 0802/Z1, STN 73 0802/Z2, Oprava : STN 73 0802/Z2/O1, STN 73 0802/Z2/O2, STN 73 0802/Z2/O3)</w:t>
      </w:r>
    </w:p>
    <w:p w14:paraId="3BE6FA52" w14:textId="6D219375" w:rsidR="00574A2C" w:rsidRPr="00670953" w:rsidRDefault="00574A2C" w:rsidP="00670953">
      <w:pPr>
        <w:pStyle w:val="KKODRKY2"/>
        <w:rPr>
          <w:lang w:val="sk-SK"/>
        </w:rPr>
      </w:pPr>
      <w:r w:rsidRPr="00670953">
        <w:rPr>
          <w:lang w:val="sk-SK"/>
        </w:rPr>
        <w:t>STN EN 378-3 (04/2019) Chladiace systémy a tepelná čerpadlá. Požiadavky na bezpečnosť a ochranu životného prostredia. Časť 3: Miesto inštalácie a ochrana osôb.</w:t>
      </w:r>
    </w:p>
    <w:p w14:paraId="271DF555" w14:textId="76C5590A" w:rsidR="00574A2C" w:rsidRPr="00670953" w:rsidRDefault="00574A2C" w:rsidP="00670953">
      <w:pPr>
        <w:pStyle w:val="KKODRKY2"/>
        <w:rPr>
          <w:lang w:val="sk-SK"/>
        </w:rPr>
      </w:pPr>
      <w:r w:rsidRPr="00670953">
        <w:rPr>
          <w:lang w:val="sk-SK"/>
        </w:rPr>
        <w:t>Vyhláška MŽP SR č.453/2000 Z. z., ktorou sa vykonávajú niektoré ustanovenia stavebného zákona</w:t>
      </w:r>
    </w:p>
    <w:p w14:paraId="435973AD" w14:textId="1774E9E2" w:rsidR="00574A2C" w:rsidRPr="00670953" w:rsidRDefault="00574A2C" w:rsidP="00670953">
      <w:pPr>
        <w:pStyle w:val="KKODRKY2"/>
        <w:rPr>
          <w:lang w:val="sk-SK"/>
        </w:rPr>
      </w:pPr>
      <w:r w:rsidRPr="00670953">
        <w:rPr>
          <w:lang w:val="sk-SK"/>
        </w:rPr>
        <w:t>Vyhláška MV SR č.478/2008 Z. z., o vlastnostiach, konkrétnych podmienkach prevádzkovania a zabezpečenia pravidelnej kontroly požiarneho uzáveru</w:t>
      </w:r>
    </w:p>
    <w:p w14:paraId="59B79DB8" w14:textId="01A2C61A" w:rsidR="00574A2C" w:rsidRPr="00670953" w:rsidRDefault="00574A2C" w:rsidP="00670953">
      <w:pPr>
        <w:pStyle w:val="KKODRKY2"/>
        <w:rPr>
          <w:lang w:val="sk-SK"/>
        </w:rPr>
      </w:pPr>
      <w:r w:rsidRPr="00670953">
        <w:rPr>
          <w:lang w:val="sk-SK"/>
        </w:rPr>
        <w:t xml:space="preserve">Vyhláška MV SR č.94/2004 </w:t>
      </w:r>
      <w:proofErr w:type="spellStart"/>
      <w:r w:rsidRPr="00670953">
        <w:rPr>
          <w:lang w:val="sk-SK"/>
        </w:rPr>
        <w:t>Z.z</w:t>
      </w:r>
      <w:proofErr w:type="spellEnd"/>
      <w:r w:rsidRPr="00670953">
        <w:rPr>
          <w:lang w:val="sk-SK"/>
        </w:rPr>
        <w:t xml:space="preserve">., ktorou sa ustanovujú technické požiadavky na požiarnu bezpečnosť pri výstavbe a pri užívaní stavieb (novelizované nariadeniami vlády 307/2007 </w:t>
      </w:r>
      <w:proofErr w:type="spellStart"/>
      <w:r w:rsidRPr="00670953">
        <w:rPr>
          <w:lang w:val="sk-SK"/>
        </w:rPr>
        <w:t>Z.z</w:t>
      </w:r>
      <w:proofErr w:type="spellEnd"/>
      <w:r w:rsidRPr="00670953">
        <w:rPr>
          <w:lang w:val="sk-SK"/>
        </w:rPr>
        <w:t xml:space="preserve">., 225/2012 </w:t>
      </w:r>
      <w:proofErr w:type="spellStart"/>
      <w:r w:rsidRPr="00670953">
        <w:rPr>
          <w:lang w:val="sk-SK"/>
        </w:rPr>
        <w:t>Z.z</w:t>
      </w:r>
      <w:proofErr w:type="spellEnd"/>
      <w:r w:rsidRPr="00670953">
        <w:rPr>
          <w:lang w:val="sk-SK"/>
        </w:rPr>
        <w:t xml:space="preserve">. a 334/2018 </w:t>
      </w:r>
      <w:proofErr w:type="spellStart"/>
      <w:r w:rsidRPr="00670953">
        <w:rPr>
          <w:lang w:val="sk-SK"/>
        </w:rPr>
        <w:t>Z.z</w:t>
      </w:r>
      <w:proofErr w:type="spellEnd"/>
      <w:r w:rsidRPr="00670953">
        <w:rPr>
          <w:lang w:val="sk-SK"/>
        </w:rPr>
        <w:t>.)</w:t>
      </w:r>
    </w:p>
    <w:p w14:paraId="742A8EEE" w14:textId="1702AF46" w:rsidR="00574A2C" w:rsidRPr="00670953" w:rsidRDefault="00574A2C" w:rsidP="00670953">
      <w:pPr>
        <w:pStyle w:val="KKODRKY2"/>
        <w:rPr>
          <w:lang w:val="sk-SK"/>
        </w:rPr>
      </w:pPr>
      <w:r w:rsidRPr="00670953">
        <w:rPr>
          <w:lang w:val="sk-SK"/>
        </w:rPr>
        <w:t xml:space="preserve">Zákon č. 314/2001 </w:t>
      </w:r>
      <w:proofErr w:type="spellStart"/>
      <w:r w:rsidRPr="00670953">
        <w:rPr>
          <w:lang w:val="sk-SK"/>
        </w:rPr>
        <w:t>Z.z</w:t>
      </w:r>
      <w:proofErr w:type="spellEnd"/>
      <w:r w:rsidRPr="00670953">
        <w:rPr>
          <w:lang w:val="sk-SK"/>
        </w:rPr>
        <w:t xml:space="preserve">. o ochrane pred požiarmi (v znení č. 438/2002 </w:t>
      </w:r>
      <w:proofErr w:type="spellStart"/>
      <w:r w:rsidRPr="00670953">
        <w:rPr>
          <w:lang w:val="sk-SK"/>
        </w:rPr>
        <w:t>Z.z</w:t>
      </w:r>
      <w:proofErr w:type="spellEnd"/>
      <w:r w:rsidRPr="00670953">
        <w:rPr>
          <w:lang w:val="sk-SK"/>
        </w:rPr>
        <w:t xml:space="preserve">., 215/2004 </w:t>
      </w:r>
      <w:proofErr w:type="spellStart"/>
      <w:r w:rsidRPr="00670953">
        <w:rPr>
          <w:lang w:val="sk-SK"/>
        </w:rPr>
        <w:t>Z.z</w:t>
      </w:r>
      <w:proofErr w:type="spellEnd"/>
      <w:r w:rsidRPr="00670953">
        <w:rPr>
          <w:lang w:val="sk-SK"/>
        </w:rPr>
        <w:t xml:space="preserve">., 347/2004 </w:t>
      </w:r>
      <w:proofErr w:type="spellStart"/>
      <w:r w:rsidRPr="00670953">
        <w:rPr>
          <w:lang w:val="sk-SK"/>
        </w:rPr>
        <w:t>Z.z</w:t>
      </w:r>
      <w:proofErr w:type="spellEnd"/>
      <w:r w:rsidRPr="00670953">
        <w:rPr>
          <w:lang w:val="sk-SK"/>
        </w:rPr>
        <w:t xml:space="preserve">., 562/2005 </w:t>
      </w:r>
      <w:proofErr w:type="spellStart"/>
      <w:r w:rsidRPr="00670953">
        <w:rPr>
          <w:lang w:val="sk-SK"/>
        </w:rPr>
        <w:t>Z.z</w:t>
      </w:r>
      <w:proofErr w:type="spellEnd"/>
      <w:r w:rsidRPr="00670953">
        <w:rPr>
          <w:lang w:val="sk-SK"/>
        </w:rPr>
        <w:t xml:space="preserve">., 519/2007 </w:t>
      </w:r>
      <w:proofErr w:type="spellStart"/>
      <w:r w:rsidRPr="00670953">
        <w:rPr>
          <w:lang w:val="sk-SK"/>
        </w:rPr>
        <w:t>Z.z</w:t>
      </w:r>
      <w:proofErr w:type="spellEnd"/>
      <w:r w:rsidRPr="00670953">
        <w:rPr>
          <w:lang w:val="sk-SK"/>
        </w:rPr>
        <w:t xml:space="preserve">., 445/2008 </w:t>
      </w:r>
      <w:proofErr w:type="spellStart"/>
      <w:r w:rsidRPr="00670953">
        <w:rPr>
          <w:lang w:val="sk-SK"/>
        </w:rPr>
        <w:t>Z.z</w:t>
      </w:r>
      <w:proofErr w:type="spellEnd"/>
      <w:r w:rsidRPr="00670953">
        <w:rPr>
          <w:lang w:val="sk-SK"/>
        </w:rPr>
        <w:t xml:space="preserve">., 199/2009 </w:t>
      </w:r>
      <w:proofErr w:type="spellStart"/>
      <w:r w:rsidRPr="00670953">
        <w:rPr>
          <w:lang w:val="sk-SK"/>
        </w:rPr>
        <w:t>Z.z</w:t>
      </w:r>
      <w:proofErr w:type="spellEnd"/>
      <w:r w:rsidRPr="00670953">
        <w:rPr>
          <w:lang w:val="sk-SK"/>
        </w:rPr>
        <w:t xml:space="preserve">., 400/2011 </w:t>
      </w:r>
      <w:proofErr w:type="spellStart"/>
      <w:r w:rsidRPr="00670953">
        <w:rPr>
          <w:lang w:val="sk-SK"/>
        </w:rPr>
        <w:t>Z.z</w:t>
      </w:r>
      <w:proofErr w:type="spellEnd"/>
      <w:r w:rsidRPr="00670953">
        <w:rPr>
          <w:lang w:val="sk-SK"/>
        </w:rPr>
        <w:t xml:space="preserve">., 37/2014 </w:t>
      </w:r>
      <w:proofErr w:type="spellStart"/>
      <w:r w:rsidRPr="00670953">
        <w:rPr>
          <w:lang w:val="sk-SK"/>
        </w:rPr>
        <w:t>Z.z</w:t>
      </w:r>
      <w:proofErr w:type="spellEnd"/>
      <w:r w:rsidRPr="00670953">
        <w:rPr>
          <w:lang w:val="sk-SK"/>
        </w:rPr>
        <w:t xml:space="preserve">., 129/2015 </w:t>
      </w:r>
      <w:proofErr w:type="spellStart"/>
      <w:r w:rsidRPr="00670953">
        <w:rPr>
          <w:lang w:val="sk-SK"/>
        </w:rPr>
        <w:t>Z.z</w:t>
      </w:r>
      <w:proofErr w:type="spellEnd"/>
      <w:r w:rsidRPr="00670953">
        <w:rPr>
          <w:lang w:val="sk-SK"/>
        </w:rPr>
        <w:t xml:space="preserve">., 177/2018 </w:t>
      </w:r>
      <w:proofErr w:type="spellStart"/>
      <w:r w:rsidRPr="00670953">
        <w:rPr>
          <w:lang w:val="sk-SK"/>
        </w:rPr>
        <w:t>Z.z</w:t>
      </w:r>
      <w:proofErr w:type="spellEnd"/>
      <w:r w:rsidRPr="00670953">
        <w:rPr>
          <w:lang w:val="sk-SK"/>
        </w:rPr>
        <w:t xml:space="preserve">., 73/2020 </w:t>
      </w:r>
      <w:proofErr w:type="spellStart"/>
      <w:r w:rsidRPr="00670953">
        <w:rPr>
          <w:lang w:val="sk-SK"/>
        </w:rPr>
        <w:t>Z.z</w:t>
      </w:r>
      <w:proofErr w:type="spellEnd"/>
      <w:r w:rsidRPr="00670953">
        <w:rPr>
          <w:lang w:val="sk-SK"/>
        </w:rPr>
        <w:t>.)</w:t>
      </w:r>
    </w:p>
    <w:p w14:paraId="1FBA40AA" w14:textId="28A84DCE" w:rsidR="00574A2C" w:rsidRPr="00670953" w:rsidRDefault="00574A2C" w:rsidP="00670953">
      <w:pPr>
        <w:pStyle w:val="KKODRKY2"/>
        <w:rPr>
          <w:lang w:val="sk-SK"/>
        </w:rPr>
      </w:pPr>
      <w:r w:rsidRPr="00670953">
        <w:rPr>
          <w:lang w:val="sk-SK"/>
        </w:rPr>
        <w:t xml:space="preserve">Vyhláška MV SR č.121/2002 </w:t>
      </w:r>
      <w:proofErr w:type="spellStart"/>
      <w:r w:rsidRPr="00670953">
        <w:rPr>
          <w:lang w:val="sk-SK"/>
        </w:rPr>
        <w:t>Z.z</w:t>
      </w:r>
      <w:proofErr w:type="spellEnd"/>
      <w:r w:rsidRPr="00670953">
        <w:rPr>
          <w:lang w:val="sk-SK"/>
        </w:rPr>
        <w:t xml:space="preserve">., o požiarnej prevencii (v znení č. 562/2005 </w:t>
      </w:r>
      <w:proofErr w:type="spellStart"/>
      <w:r w:rsidRPr="00670953">
        <w:rPr>
          <w:lang w:val="sk-SK"/>
        </w:rPr>
        <w:t>Z.z</w:t>
      </w:r>
      <w:proofErr w:type="spellEnd"/>
      <w:r w:rsidRPr="00670953">
        <w:rPr>
          <w:lang w:val="sk-SK"/>
        </w:rPr>
        <w:t xml:space="preserve">., 591/2005 </w:t>
      </w:r>
      <w:proofErr w:type="spellStart"/>
      <w:r w:rsidRPr="00670953">
        <w:rPr>
          <w:lang w:val="sk-SK"/>
        </w:rPr>
        <w:t>Z.z</w:t>
      </w:r>
      <w:proofErr w:type="spellEnd"/>
      <w:r w:rsidRPr="00670953">
        <w:rPr>
          <w:lang w:val="sk-SK"/>
        </w:rPr>
        <w:t xml:space="preserve">., 259/2009 </w:t>
      </w:r>
      <w:proofErr w:type="spellStart"/>
      <w:r w:rsidRPr="00670953">
        <w:rPr>
          <w:lang w:val="sk-SK"/>
        </w:rPr>
        <w:t>Z.z</w:t>
      </w:r>
      <w:proofErr w:type="spellEnd"/>
      <w:r w:rsidRPr="00670953">
        <w:rPr>
          <w:lang w:val="sk-SK"/>
        </w:rPr>
        <w:t xml:space="preserve">., 202/2015 </w:t>
      </w:r>
      <w:proofErr w:type="spellStart"/>
      <w:r w:rsidRPr="00670953">
        <w:rPr>
          <w:lang w:val="sk-SK"/>
        </w:rPr>
        <w:t>Z.z</w:t>
      </w:r>
      <w:proofErr w:type="spellEnd"/>
      <w:r w:rsidRPr="00670953">
        <w:rPr>
          <w:lang w:val="sk-SK"/>
        </w:rPr>
        <w:t>.)</w:t>
      </w:r>
    </w:p>
    <w:p w14:paraId="474F8B81" w14:textId="771D38AF" w:rsidR="00574A2C" w:rsidRPr="00670953" w:rsidRDefault="00574A2C" w:rsidP="00670953">
      <w:pPr>
        <w:pStyle w:val="KKODRKY2"/>
        <w:rPr>
          <w:lang w:val="sk-SK"/>
        </w:rPr>
      </w:pPr>
      <w:r w:rsidRPr="00670953">
        <w:rPr>
          <w:lang w:val="sk-SK"/>
        </w:rPr>
        <w:t xml:space="preserve">Vyhláška 508/2009 </w:t>
      </w:r>
      <w:proofErr w:type="spellStart"/>
      <w:r w:rsidRPr="00670953">
        <w:rPr>
          <w:lang w:val="sk-SK"/>
        </w:rPr>
        <w:t>Z.z</w:t>
      </w:r>
      <w:proofErr w:type="spellEnd"/>
      <w:r w:rsidRPr="00670953">
        <w:rPr>
          <w:lang w:val="sk-SK"/>
        </w:rPr>
        <w:t xml:space="preserve"> Ministerstva práce, sociálnych vecí a rodiny Slovenskej republiky, ktorou sa ustanovujú podrobnosti na zaistenie bezpečnosti a ochrany zdravia pri práci s technickými zariadeniami tlakovými, zdvíhacími, elektrickými a plynovými a ktorou sa ustanovujú technické zariadenia, ktoré sa považujú za vyhradené technické zariadenia (novelizované vyhláškami MPSV SR 435/2012 </w:t>
      </w:r>
      <w:proofErr w:type="spellStart"/>
      <w:r w:rsidRPr="00670953">
        <w:rPr>
          <w:lang w:val="sk-SK"/>
        </w:rPr>
        <w:t>Z.z</w:t>
      </w:r>
      <w:proofErr w:type="spellEnd"/>
      <w:r w:rsidRPr="00670953">
        <w:rPr>
          <w:lang w:val="sk-SK"/>
        </w:rPr>
        <w:t xml:space="preserve">., 398/2013 </w:t>
      </w:r>
      <w:proofErr w:type="spellStart"/>
      <w:r w:rsidRPr="00670953">
        <w:rPr>
          <w:lang w:val="sk-SK"/>
        </w:rPr>
        <w:t>Z.z</w:t>
      </w:r>
      <w:proofErr w:type="spellEnd"/>
      <w:r w:rsidRPr="00670953">
        <w:rPr>
          <w:lang w:val="sk-SK"/>
        </w:rPr>
        <w:t xml:space="preserve">., 234/2014 </w:t>
      </w:r>
      <w:proofErr w:type="spellStart"/>
      <w:r w:rsidRPr="00670953">
        <w:rPr>
          <w:lang w:val="sk-SK"/>
        </w:rPr>
        <w:t>Z.z</w:t>
      </w:r>
      <w:proofErr w:type="spellEnd"/>
      <w:r w:rsidRPr="00670953">
        <w:rPr>
          <w:lang w:val="sk-SK"/>
        </w:rPr>
        <w:t>.)</w:t>
      </w:r>
    </w:p>
    <w:p w14:paraId="51A7B438" w14:textId="5631B47C" w:rsidR="00574A2C" w:rsidRPr="00670953" w:rsidRDefault="00574A2C" w:rsidP="00670953">
      <w:pPr>
        <w:pStyle w:val="KKODRKY2"/>
        <w:rPr>
          <w:lang w:val="sk-SK"/>
        </w:rPr>
      </w:pPr>
      <w:r w:rsidRPr="00670953">
        <w:rPr>
          <w:lang w:val="sk-SK"/>
        </w:rPr>
        <w:t xml:space="preserve">Zákon č. 133/2013 </w:t>
      </w:r>
      <w:proofErr w:type="spellStart"/>
      <w:r w:rsidRPr="00670953">
        <w:rPr>
          <w:lang w:val="sk-SK"/>
        </w:rPr>
        <w:t>Z.z</w:t>
      </w:r>
      <w:proofErr w:type="spellEnd"/>
      <w:r w:rsidRPr="00670953">
        <w:rPr>
          <w:lang w:val="sk-SK"/>
        </w:rPr>
        <w:t xml:space="preserve">. o stavebných výrobkoch a o zmene a doplnení niektorých zákonov (v znení 91/2016 </w:t>
      </w:r>
      <w:proofErr w:type="spellStart"/>
      <w:r w:rsidRPr="00670953">
        <w:rPr>
          <w:lang w:val="sk-SK"/>
        </w:rPr>
        <w:t>Z.z</w:t>
      </w:r>
      <w:proofErr w:type="spellEnd"/>
      <w:r w:rsidRPr="00670953">
        <w:rPr>
          <w:lang w:val="sk-SK"/>
        </w:rPr>
        <w:t xml:space="preserve">. a 177/2018 </w:t>
      </w:r>
      <w:proofErr w:type="spellStart"/>
      <w:r w:rsidRPr="00670953">
        <w:rPr>
          <w:lang w:val="sk-SK"/>
        </w:rPr>
        <w:t>Z.z</w:t>
      </w:r>
      <w:proofErr w:type="spellEnd"/>
      <w:r w:rsidRPr="00670953">
        <w:rPr>
          <w:lang w:val="sk-SK"/>
        </w:rPr>
        <w:t>.)</w:t>
      </w:r>
    </w:p>
    <w:p w14:paraId="0AB1C83C" w14:textId="0A0646A4" w:rsidR="00BC1DBD" w:rsidRDefault="00574A2C" w:rsidP="00670953">
      <w:pPr>
        <w:pStyle w:val="KKODRKY2"/>
        <w:spacing w:after="240"/>
        <w:rPr>
          <w:lang w:val="sk-SK"/>
        </w:rPr>
      </w:pPr>
      <w:r w:rsidRPr="00670953">
        <w:rPr>
          <w:lang w:val="sk-SK"/>
        </w:rPr>
        <w:t xml:space="preserve">Zákon č.56/2018 </w:t>
      </w:r>
      <w:proofErr w:type="spellStart"/>
      <w:r w:rsidRPr="00670953">
        <w:rPr>
          <w:lang w:val="sk-SK"/>
        </w:rPr>
        <w:t>Z.z</w:t>
      </w:r>
      <w:proofErr w:type="spellEnd"/>
      <w:r w:rsidRPr="00670953">
        <w:rPr>
          <w:lang w:val="sk-SK"/>
        </w:rPr>
        <w:t xml:space="preserve">. o posudzovaní zhody výrobku, sprístupňovaní určeného výrobku na trhu a o zmene a doplnení niektorých zákonov (Novela: 307/2018 </w:t>
      </w:r>
      <w:proofErr w:type="spellStart"/>
      <w:r w:rsidRPr="00670953">
        <w:rPr>
          <w:lang w:val="sk-SK"/>
        </w:rPr>
        <w:t>Z.z</w:t>
      </w:r>
      <w:proofErr w:type="spellEnd"/>
      <w:r w:rsidRPr="00670953">
        <w:rPr>
          <w:lang w:val="sk-SK"/>
        </w:rPr>
        <w:t>. (nepriamo))</w:t>
      </w:r>
    </w:p>
    <w:p w14:paraId="3A403173" w14:textId="77777777" w:rsidR="00F1723E" w:rsidRPr="00F1723E" w:rsidRDefault="00F1723E" w:rsidP="00F1723E">
      <w:pPr>
        <w:pStyle w:val="Nadpis2"/>
        <w:rPr>
          <w:lang w:val="sk-SK"/>
        </w:rPr>
      </w:pPr>
      <w:bookmarkStart w:id="6" w:name="_Toc151331649"/>
      <w:r w:rsidRPr="00662828">
        <w:rPr>
          <w:lang w:val="sk-SK"/>
        </w:rPr>
        <w:t>Základné princípy návrhu</w:t>
      </w:r>
      <w:bookmarkEnd w:id="6"/>
    </w:p>
    <w:p w14:paraId="4BB5D7AD" w14:textId="77777777" w:rsidR="00F1723E" w:rsidRPr="00662828" w:rsidRDefault="00F1723E" w:rsidP="00F1723E">
      <w:pPr>
        <w:pStyle w:val="KKODRKY2"/>
        <w:numPr>
          <w:ilvl w:val="0"/>
          <w:numId w:val="0"/>
        </w:numPr>
        <w:ind w:left="720" w:hanging="360"/>
        <w:rPr>
          <w:lang w:val="sk-SK"/>
        </w:rPr>
      </w:pPr>
      <w:r w:rsidRPr="00662828">
        <w:rPr>
          <w:lang w:val="sk-SK"/>
        </w:rPr>
        <w:t>Ako základné princípy návrhu projektového riešenia sú prijaté nasledujúce podmienky:</w:t>
      </w:r>
    </w:p>
    <w:p w14:paraId="1A1FEBF4" w14:textId="74EB568B" w:rsidR="00F1723E" w:rsidRPr="00662828" w:rsidRDefault="00F1723E" w:rsidP="00F1723E">
      <w:pPr>
        <w:pStyle w:val="KKODRKY2"/>
        <w:rPr>
          <w:lang w:val="sk-SK"/>
        </w:rPr>
      </w:pPr>
      <w:r w:rsidRPr="00662828">
        <w:rPr>
          <w:lang w:val="sk-SK"/>
        </w:rPr>
        <w:lastRenderedPageBreak/>
        <w:t xml:space="preserve">pretlakové a tlakovo vyrovnané vetranie je navrhnuté v miestnostiach, v ktorých nie je žiadúce prisávanie vzduchu z okolitých miestností </w:t>
      </w:r>
    </w:p>
    <w:p w14:paraId="55ABBCE4" w14:textId="7BCE5C96" w:rsidR="00F1723E" w:rsidRPr="00662828" w:rsidRDefault="00F1723E" w:rsidP="00F1723E">
      <w:pPr>
        <w:pStyle w:val="KKODRKY2"/>
        <w:rPr>
          <w:lang w:val="sk-SK"/>
        </w:rPr>
      </w:pPr>
      <w:r w:rsidRPr="00662828">
        <w:rPr>
          <w:lang w:val="sk-SK"/>
        </w:rPr>
        <w:t>hygienické vetranie navrhnuté v úrovni najmenej hygienického minima 30</w:t>
      </w:r>
      <w:r>
        <w:rPr>
          <w:lang w:val="sk-SK"/>
        </w:rPr>
        <w:t> </w:t>
      </w:r>
      <w:r w:rsidRPr="00662828">
        <w:rPr>
          <w:lang w:val="sk-SK"/>
        </w:rPr>
        <w:t>m</w:t>
      </w:r>
      <w:r w:rsidRPr="00F1723E">
        <w:rPr>
          <w:vertAlign w:val="superscript"/>
          <w:lang w:val="sk-SK"/>
        </w:rPr>
        <w:t>3</w:t>
      </w:r>
      <w:r w:rsidRPr="00662828">
        <w:rPr>
          <w:lang w:val="sk-SK"/>
        </w:rPr>
        <w:t>/h v zmysle všeobecne záväzných predpisov</w:t>
      </w:r>
    </w:p>
    <w:p w14:paraId="387A5B15" w14:textId="1E5EB8E3" w:rsidR="00F1723E" w:rsidRPr="00662828" w:rsidRDefault="00F1723E" w:rsidP="00F1723E">
      <w:pPr>
        <w:pStyle w:val="KKODRKY2"/>
        <w:rPr>
          <w:lang w:val="sk-SK"/>
        </w:rPr>
      </w:pPr>
      <w:r w:rsidRPr="00662828">
        <w:rPr>
          <w:lang w:val="sk-SK"/>
        </w:rPr>
        <w:t xml:space="preserve">v prenajímateľných priestoroch uvažujeme s celkovým vetraním </w:t>
      </w:r>
      <w:proofErr w:type="spellStart"/>
      <w:r w:rsidRPr="00662828">
        <w:rPr>
          <w:lang w:val="sk-SK"/>
        </w:rPr>
        <w:t>rovnotlakom</w:t>
      </w:r>
      <w:proofErr w:type="spellEnd"/>
      <w:r w:rsidRPr="00662828">
        <w:rPr>
          <w:lang w:val="sk-SK"/>
        </w:rPr>
        <w:t xml:space="preserve"> ( podtlakové vetranie WC)</w:t>
      </w:r>
    </w:p>
    <w:p w14:paraId="49050FD1" w14:textId="6643AB2B" w:rsidR="00F1723E" w:rsidRPr="00662828" w:rsidRDefault="00F1723E" w:rsidP="00F1723E">
      <w:pPr>
        <w:pStyle w:val="KKODRKY2"/>
        <w:rPr>
          <w:lang w:val="sk-SK"/>
        </w:rPr>
      </w:pPr>
      <w:r w:rsidRPr="00662828">
        <w:rPr>
          <w:lang w:val="sk-SK"/>
        </w:rPr>
        <w:t>podtlakové vetranie je navrhnuté vo všetkých miestnostiach hygienického vybavenia objektu (WC, kúpe</w:t>
      </w:r>
      <w:r>
        <w:rPr>
          <w:lang w:val="sk-SK"/>
        </w:rPr>
        <w:t>ľ</w:t>
      </w:r>
      <w:r w:rsidRPr="00662828">
        <w:rPr>
          <w:lang w:val="sk-SK"/>
        </w:rPr>
        <w:t>ne</w:t>
      </w:r>
      <w:r>
        <w:rPr>
          <w:lang w:val="sk-SK"/>
        </w:rPr>
        <w:t xml:space="preserve"> </w:t>
      </w:r>
      <w:r w:rsidRPr="00662828">
        <w:rPr>
          <w:lang w:val="sk-SK"/>
        </w:rPr>
        <w:t xml:space="preserve">a pod.) </w:t>
      </w:r>
    </w:p>
    <w:p w14:paraId="623CA0F0" w14:textId="5E7D410A" w:rsidR="00F1723E" w:rsidRPr="00662828" w:rsidRDefault="00F1723E" w:rsidP="00F1723E">
      <w:pPr>
        <w:pStyle w:val="KKODRKY2"/>
        <w:rPr>
          <w:lang w:val="sk-SK"/>
        </w:rPr>
      </w:pPr>
      <w:r w:rsidRPr="00662828">
        <w:rPr>
          <w:lang w:val="sk-SK"/>
        </w:rPr>
        <w:t xml:space="preserve">minimálna trieda filtrácie privádzaného vzduchu ISO </w:t>
      </w:r>
      <w:proofErr w:type="spellStart"/>
      <w:r w:rsidRPr="00662828">
        <w:rPr>
          <w:lang w:val="sk-SK"/>
        </w:rPr>
        <w:t>Coarse</w:t>
      </w:r>
      <w:proofErr w:type="spellEnd"/>
      <w:r w:rsidRPr="00662828">
        <w:rPr>
          <w:lang w:val="sk-SK"/>
        </w:rPr>
        <w:t xml:space="preserve"> – 50% pre technologické prevádzky, v zariadeniach pre vetranie pobytových miestností v obchodných prevádzkach dvojstupňová filtrácia filtrom ISO </w:t>
      </w:r>
      <w:proofErr w:type="spellStart"/>
      <w:r w:rsidRPr="00662828">
        <w:rPr>
          <w:lang w:val="sk-SK"/>
        </w:rPr>
        <w:t>ePM</w:t>
      </w:r>
      <w:proofErr w:type="spellEnd"/>
      <w:r w:rsidRPr="00662828">
        <w:rPr>
          <w:lang w:val="sk-SK"/>
        </w:rPr>
        <w:t xml:space="preserve"> 2,5 – 50% + filtrom ISO ePM1-60% (podľa STN EN ISO 16890-1) (SUP2/ODA3), minimálna trieda filtrácie vzduchu odvádzaného z garáží ISO </w:t>
      </w:r>
      <w:proofErr w:type="spellStart"/>
      <w:r w:rsidRPr="00662828">
        <w:rPr>
          <w:lang w:val="sk-SK"/>
        </w:rPr>
        <w:t>Coarse</w:t>
      </w:r>
      <w:proofErr w:type="spellEnd"/>
      <w:r w:rsidRPr="00662828">
        <w:rPr>
          <w:lang w:val="sk-SK"/>
        </w:rPr>
        <w:t xml:space="preserve"> – 60%.</w:t>
      </w:r>
    </w:p>
    <w:p w14:paraId="4AF6F320" w14:textId="2FB8FD6F" w:rsidR="00F1723E" w:rsidRPr="00662828" w:rsidRDefault="00F1723E" w:rsidP="00F1723E">
      <w:pPr>
        <w:pStyle w:val="KKODRKY2"/>
        <w:rPr>
          <w:lang w:val="sk-SK"/>
        </w:rPr>
      </w:pPr>
      <w:r w:rsidRPr="00662828">
        <w:rPr>
          <w:lang w:val="sk-SK"/>
        </w:rPr>
        <w:t xml:space="preserve">najvyššia prípustná maximálna hladina vnútorného hluku </w:t>
      </w:r>
      <w:proofErr w:type="spellStart"/>
      <w:r w:rsidRPr="00662828">
        <w:rPr>
          <w:lang w:val="sk-SK"/>
        </w:rPr>
        <w:t>LAmaxp</w:t>
      </w:r>
      <w:proofErr w:type="spellEnd"/>
      <w:r w:rsidRPr="00662828">
        <w:rPr>
          <w:lang w:val="sk-SK"/>
        </w:rPr>
        <w:t xml:space="preserve"> = 27,7 - 70 dB(A) podľa druhu prevádzky a účelu jednotlivých miestností</w:t>
      </w:r>
    </w:p>
    <w:p w14:paraId="7ED9E797" w14:textId="1F7E78DE" w:rsidR="00F1723E" w:rsidRPr="00662828" w:rsidRDefault="00F1723E" w:rsidP="00F1723E">
      <w:pPr>
        <w:pStyle w:val="KKODRKY2"/>
        <w:rPr>
          <w:lang w:val="sk-SK"/>
        </w:rPr>
      </w:pPr>
      <w:r w:rsidRPr="00662828">
        <w:rPr>
          <w:lang w:val="sk-SK"/>
        </w:rPr>
        <w:t>garáže sú v zimnom období netemperované a sú vetrané mierne podtlakovo odvodom vzduchu nad strechu objektu garáže (garáže sú určené pre vozidlá skupiny 1). Do garáže nie je povolený vjazd vozidlám s pohonom na alternatívne palivá.</w:t>
      </w:r>
    </w:p>
    <w:p w14:paraId="126B2E7E" w14:textId="2B0AE6EC" w:rsidR="00F1723E" w:rsidRPr="00863E63" w:rsidRDefault="00F1723E" w:rsidP="00863E63">
      <w:pPr>
        <w:pStyle w:val="KKODRKY2"/>
        <w:rPr>
          <w:lang w:val="sk-SK"/>
        </w:rPr>
      </w:pPr>
      <w:r w:rsidRPr="00662828">
        <w:rPr>
          <w:lang w:val="sk-SK"/>
        </w:rPr>
        <w:t>VZT zariadenia sú navrhnuté v súlade s nariadením Európskej komisie č. 1253/2014 ("</w:t>
      </w:r>
      <w:proofErr w:type="spellStart"/>
      <w:r w:rsidRPr="00662828">
        <w:rPr>
          <w:lang w:val="sk-SK"/>
        </w:rPr>
        <w:t>Ekodesign</w:t>
      </w:r>
      <w:proofErr w:type="spellEnd"/>
      <w:r w:rsidRPr="00662828">
        <w:rPr>
          <w:lang w:val="sk-SK"/>
        </w:rPr>
        <w:t>").</w:t>
      </w:r>
    </w:p>
    <w:p w14:paraId="34E3549E" w14:textId="77777777" w:rsidR="00F1723E" w:rsidRPr="00F1723E" w:rsidRDefault="00F1723E" w:rsidP="00F1723E">
      <w:pPr>
        <w:pStyle w:val="Nadpis2"/>
        <w:rPr>
          <w:lang w:val="sk-SK"/>
        </w:rPr>
      </w:pPr>
      <w:bookmarkStart w:id="7" w:name="_Toc151331650"/>
      <w:r w:rsidRPr="00662828">
        <w:rPr>
          <w:lang w:val="sk-SK"/>
        </w:rPr>
        <w:t>Technologické vetranie a chladenie</w:t>
      </w:r>
      <w:bookmarkEnd w:id="7"/>
    </w:p>
    <w:p w14:paraId="1031F7C2" w14:textId="1715B045" w:rsidR="00F1723E" w:rsidRPr="00863E63" w:rsidRDefault="00F1723E" w:rsidP="00F1723E">
      <w:pPr>
        <w:pStyle w:val="KKODRKY2"/>
        <w:numPr>
          <w:ilvl w:val="0"/>
          <w:numId w:val="0"/>
        </w:numPr>
        <w:ind w:left="720"/>
        <w:rPr>
          <w:szCs w:val="22"/>
          <w:lang w:val="sk-SK"/>
        </w:rPr>
      </w:pPr>
      <w:r w:rsidRPr="00863E63">
        <w:rPr>
          <w:szCs w:val="22"/>
          <w:lang w:val="sk-SK"/>
        </w:rPr>
        <w:t xml:space="preserve">Technologické vetranie je osadené v miestnostiach technického vybavenia objektu, v ktorých to vyžadujú technologické predpisy a bude zabezpečovať odvod škodlivín, oderov a technologickej tepelnej záťaže. </w:t>
      </w:r>
    </w:p>
    <w:p w14:paraId="136ADD33" w14:textId="77777777" w:rsidR="00F1723E" w:rsidRPr="00F1723E" w:rsidRDefault="00F1723E" w:rsidP="00F1723E">
      <w:pPr>
        <w:pStyle w:val="Nadpis2"/>
        <w:rPr>
          <w:lang w:val="sk-SK"/>
        </w:rPr>
      </w:pPr>
      <w:bookmarkStart w:id="8" w:name="_Toc151331651"/>
      <w:r w:rsidRPr="00662828">
        <w:rPr>
          <w:lang w:val="sk-SK"/>
        </w:rPr>
        <w:t>Výpočtové hodnoty vnútornej mikroklímy</w:t>
      </w:r>
      <w:bookmarkEnd w:id="8"/>
    </w:p>
    <w:p w14:paraId="05B4A713" w14:textId="77777777" w:rsidR="00F1723E" w:rsidRPr="00863E63" w:rsidRDefault="00F1723E" w:rsidP="00F1723E">
      <w:pPr>
        <w:pStyle w:val="KKODRKY2"/>
        <w:numPr>
          <w:ilvl w:val="0"/>
          <w:numId w:val="0"/>
        </w:numPr>
        <w:ind w:left="720"/>
        <w:rPr>
          <w:szCs w:val="22"/>
          <w:lang w:val="sk-SK"/>
        </w:rPr>
      </w:pPr>
      <w:r w:rsidRPr="00863E63">
        <w:rPr>
          <w:szCs w:val="22"/>
          <w:lang w:val="sk-SK"/>
        </w:rPr>
        <w:t>Teplotné hodnoty dlhodobo únosnej mikroklímy v priestoroch sú stanovené podľa vyššie uvedených predpisov a štandardu, majú hodnoty:</w:t>
      </w:r>
    </w:p>
    <w:p w14:paraId="7E7A4A8E" w14:textId="77777777" w:rsidR="00F1723E" w:rsidRPr="00863E63" w:rsidRDefault="00F1723E" w:rsidP="00F1723E">
      <w:pPr>
        <w:pStyle w:val="KKODRKY2"/>
        <w:numPr>
          <w:ilvl w:val="0"/>
          <w:numId w:val="0"/>
        </w:numPr>
        <w:ind w:left="720"/>
        <w:rPr>
          <w:szCs w:val="22"/>
          <w:lang w:val="sk-SK"/>
        </w:rPr>
      </w:pPr>
    </w:p>
    <w:p w14:paraId="348B34CE" w14:textId="77777777" w:rsidR="00F1723E" w:rsidRPr="00863E63" w:rsidRDefault="00F1723E" w:rsidP="00F1723E">
      <w:pPr>
        <w:pStyle w:val="KKODRKY2"/>
        <w:numPr>
          <w:ilvl w:val="0"/>
          <w:numId w:val="0"/>
        </w:numPr>
        <w:ind w:left="720"/>
        <w:rPr>
          <w:szCs w:val="22"/>
          <w:lang w:val="sk-SK"/>
        </w:rPr>
      </w:pPr>
      <w:r w:rsidRPr="00863E63">
        <w:rPr>
          <w:szCs w:val="22"/>
          <w:lang w:val="sk-SK"/>
        </w:rPr>
        <w:tab/>
      </w:r>
      <w:r w:rsidRPr="00863E63">
        <w:rPr>
          <w:szCs w:val="22"/>
          <w:lang w:val="sk-SK"/>
        </w:rPr>
        <w:tab/>
      </w:r>
      <w:r w:rsidRPr="00863E63">
        <w:rPr>
          <w:szCs w:val="22"/>
          <w:lang w:val="sk-SK"/>
        </w:rPr>
        <w:tab/>
      </w:r>
      <w:r w:rsidRPr="00863E63">
        <w:rPr>
          <w:szCs w:val="22"/>
          <w:lang w:val="sk-SK"/>
        </w:rPr>
        <w:tab/>
      </w:r>
      <w:r w:rsidRPr="00863E63">
        <w:rPr>
          <w:szCs w:val="22"/>
          <w:lang w:val="sk-SK"/>
        </w:rPr>
        <w:tab/>
        <w:t>zima (°C)</w:t>
      </w:r>
      <w:r w:rsidRPr="00863E63">
        <w:rPr>
          <w:szCs w:val="22"/>
          <w:lang w:val="sk-SK"/>
        </w:rPr>
        <w:tab/>
        <w:t>leto (°C)</w:t>
      </w:r>
      <w:r w:rsidRPr="00863E63">
        <w:rPr>
          <w:szCs w:val="22"/>
          <w:lang w:val="sk-SK"/>
        </w:rPr>
        <w:tab/>
        <w:t>relatívna vlhkosť (%)</w:t>
      </w:r>
    </w:p>
    <w:p w14:paraId="5B758931" w14:textId="77777777" w:rsidR="00F1723E" w:rsidRPr="00863E63" w:rsidRDefault="00F1723E" w:rsidP="00F1723E">
      <w:pPr>
        <w:pStyle w:val="KKODRKY2"/>
        <w:numPr>
          <w:ilvl w:val="0"/>
          <w:numId w:val="0"/>
        </w:numPr>
        <w:ind w:left="720"/>
        <w:rPr>
          <w:szCs w:val="22"/>
          <w:lang w:val="sk-SK"/>
        </w:rPr>
      </w:pPr>
      <w:r w:rsidRPr="00863E63">
        <w:rPr>
          <w:szCs w:val="22"/>
          <w:lang w:val="sk-SK"/>
        </w:rPr>
        <w:tab/>
      </w:r>
      <w:r w:rsidRPr="00863E63">
        <w:rPr>
          <w:szCs w:val="22"/>
          <w:lang w:val="sk-SK"/>
        </w:rPr>
        <w:tab/>
      </w:r>
      <w:r w:rsidRPr="00863E63">
        <w:rPr>
          <w:szCs w:val="22"/>
          <w:lang w:val="sk-SK"/>
        </w:rPr>
        <w:tab/>
      </w:r>
      <w:r w:rsidRPr="00863E63">
        <w:rPr>
          <w:szCs w:val="22"/>
          <w:lang w:val="sk-SK"/>
        </w:rPr>
        <w:tab/>
      </w:r>
      <w:r w:rsidRPr="00863E63">
        <w:rPr>
          <w:szCs w:val="22"/>
          <w:lang w:val="sk-SK"/>
        </w:rPr>
        <w:tab/>
        <w:t>(</w:t>
      </w:r>
      <w:proofErr w:type="spellStart"/>
      <w:r w:rsidRPr="00863E63">
        <w:rPr>
          <w:szCs w:val="22"/>
          <w:lang w:val="sk-SK"/>
        </w:rPr>
        <w:t>te</w:t>
      </w:r>
      <w:proofErr w:type="spellEnd"/>
      <w:r w:rsidRPr="00863E63">
        <w:rPr>
          <w:szCs w:val="22"/>
          <w:lang w:val="sk-SK"/>
        </w:rPr>
        <w:t>=-11°C/</w:t>
      </w:r>
      <w:r w:rsidRPr="00863E63">
        <w:rPr>
          <w:szCs w:val="22"/>
          <w:lang w:val="sk-SK"/>
        </w:rPr>
        <w:tab/>
        <w:t>(</w:t>
      </w:r>
      <w:proofErr w:type="spellStart"/>
      <w:r w:rsidRPr="00863E63">
        <w:rPr>
          <w:szCs w:val="22"/>
          <w:lang w:val="sk-SK"/>
        </w:rPr>
        <w:t>te</w:t>
      </w:r>
      <w:proofErr w:type="spellEnd"/>
      <w:r w:rsidRPr="00863E63">
        <w:rPr>
          <w:szCs w:val="22"/>
          <w:lang w:val="sk-SK"/>
        </w:rPr>
        <w:t>=+32°C/</w:t>
      </w:r>
      <w:r w:rsidRPr="00863E63">
        <w:rPr>
          <w:szCs w:val="22"/>
          <w:lang w:val="sk-SK"/>
        </w:rPr>
        <w:tab/>
        <w:t xml:space="preserve">(pri </w:t>
      </w:r>
      <w:proofErr w:type="spellStart"/>
      <w:r w:rsidRPr="00863E63">
        <w:rPr>
          <w:szCs w:val="22"/>
          <w:lang w:val="sk-SK"/>
        </w:rPr>
        <w:t>te</w:t>
      </w:r>
      <w:proofErr w:type="spellEnd"/>
      <w:r w:rsidRPr="00863E63">
        <w:rPr>
          <w:szCs w:val="22"/>
          <w:lang w:val="sk-SK"/>
        </w:rPr>
        <w:t xml:space="preserve">=-11°C / 90% </w:t>
      </w:r>
      <w:proofErr w:type="spellStart"/>
      <w:r w:rsidRPr="00863E63">
        <w:rPr>
          <w:szCs w:val="22"/>
          <w:lang w:val="sk-SK"/>
        </w:rPr>
        <w:t>r.v</w:t>
      </w:r>
      <w:proofErr w:type="spellEnd"/>
      <w:r w:rsidRPr="00863E63">
        <w:rPr>
          <w:szCs w:val="22"/>
          <w:lang w:val="sk-SK"/>
        </w:rPr>
        <w:t>.)</w:t>
      </w:r>
    </w:p>
    <w:p w14:paraId="471D0C25" w14:textId="77777777" w:rsidR="00F1723E" w:rsidRPr="00863E63" w:rsidRDefault="00F1723E" w:rsidP="00F1723E">
      <w:pPr>
        <w:pStyle w:val="KKODRKY2"/>
        <w:numPr>
          <w:ilvl w:val="0"/>
          <w:numId w:val="0"/>
        </w:numPr>
        <w:ind w:left="720"/>
        <w:rPr>
          <w:szCs w:val="22"/>
          <w:lang w:val="sk-SK"/>
        </w:rPr>
      </w:pPr>
      <w:r w:rsidRPr="00863E63">
        <w:rPr>
          <w:szCs w:val="22"/>
          <w:lang w:val="sk-SK"/>
        </w:rPr>
        <w:tab/>
      </w:r>
      <w:r w:rsidRPr="00863E63">
        <w:rPr>
          <w:szCs w:val="22"/>
          <w:lang w:val="sk-SK"/>
        </w:rPr>
        <w:tab/>
      </w:r>
      <w:r w:rsidRPr="00863E63">
        <w:rPr>
          <w:szCs w:val="22"/>
          <w:lang w:val="sk-SK"/>
        </w:rPr>
        <w:tab/>
      </w:r>
      <w:r w:rsidRPr="00863E63">
        <w:rPr>
          <w:szCs w:val="22"/>
          <w:lang w:val="sk-SK"/>
        </w:rPr>
        <w:tab/>
      </w:r>
      <w:r w:rsidRPr="00863E63">
        <w:rPr>
          <w:szCs w:val="22"/>
          <w:lang w:val="sk-SK"/>
        </w:rPr>
        <w:tab/>
        <w:t xml:space="preserve">90% </w:t>
      </w:r>
      <w:proofErr w:type="spellStart"/>
      <w:r w:rsidRPr="00863E63">
        <w:rPr>
          <w:szCs w:val="22"/>
          <w:lang w:val="sk-SK"/>
        </w:rPr>
        <w:t>r.v</w:t>
      </w:r>
      <w:proofErr w:type="spellEnd"/>
      <w:r w:rsidRPr="00863E63">
        <w:rPr>
          <w:szCs w:val="22"/>
          <w:lang w:val="sk-SK"/>
        </w:rPr>
        <w:t>.)</w:t>
      </w:r>
      <w:r w:rsidRPr="00863E63">
        <w:rPr>
          <w:szCs w:val="22"/>
          <w:lang w:val="sk-SK"/>
        </w:rPr>
        <w:tab/>
        <w:t xml:space="preserve"> 36% </w:t>
      </w:r>
      <w:proofErr w:type="spellStart"/>
      <w:r w:rsidRPr="00863E63">
        <w:rPr>
          <w:szCs w:val="22"/>
          <w:lang w:val="sk-SK"/>
        </w:rPr>
        <w:t>r.v</w:t>
      </w:r>
      <w:proofErr w:type="spellEnd"/>
      <w:r w:rsidRPr="00863E63">
        <w:rPr>
          <w:szCs w:val="22"/>
          <w:lang w:val="sk-SK"/>
        </w:rPr>
        <w:t>.)</w:t>
      </w:r>
      <w:r w:rsidRPr="00863E63">
        <w:rPr>
          <w:szCs w:val="22"/>
          <w:lang w:val="sk-SK"/>
        </w:rPr>
        <w:tab/>
      </w:r>
      <w:r w:rsidRPr="00863E63">
        <w:rPr>
          <w:szCs w:val="22"/>
          <w:lang w:val="sk-SK"/>
        </w:rPr>
        <w:tab/>
      </w:r>
    </w:p>
    <w:p w14:paraId="4067BE22" w14:textId="77777777" w:rsidR="00F1723E" w:rsidRPr="00863E63" w:rsidRDefault="00F1723E" w:rsidP="00F1723E">
      <w:pPr>
        <w:pStyle w:val="KKODRKY2"/>
        <w:numPr>
          <w:ilvl w:val="0"/>
          <w:numId w:val="0"/>
        </w:numPr>
        <w:ind w:left="720"/>
        <w:rPr>
          <w:szCs w:val="22"/>
          <w:lang w:val="sk-SK"/>
        </w:rPr>
      </w:pPr>
      <w:r w:rsidRPr="00863E63">
        <w:rPr>
          <w:szCs w:val="22"/>
          <w:lang w:val="sk-SK"/>
        </w:rPr>
        <w:tab/>
      </w:r>
      <w:r w:rsidRPr="00863E63">
        <w:rPr>
          <w:szCs w:val="22"/>
          <w:lang w:val="sk-SK"/>
        </w:rPr>
        <w:tab/>
      </w:r>
      <w:r w:rsidRPr="00863E63">
        <w:rPr>
          <w:szCs w:val="22"/>
          <w:lang w:val="sk-SK"/>
        </w:rPr>
        <w:tab/>
      </w:r>
      <w:r w:rsidRPr="00863E63">
        <w:rPr>
          <w:szCs w:val="22"/>
          <w:lang w:val="sk-SK"/>
        </w:rPr>
        <w:tab/>
      </w:r>
      <w:r w:rsidRPr="00863E63">
        <w:rPr>
          <w:szCs w:val="22"/>
          <w:lang w:val="sk-SK"/>
        </w:rPr>
        <w:tab/>
      </w:r>
      <w:r w:rsidRPr="00863E63">
        <w:rPr>
          <w:szCs w:val="22"/>
          <w:lang w:val="sk-SK"/>
        </w:rPr>
        <w:tab/>
      </w:r>
    </w:p>
    <w:p w14:paraId="66F5FE42" w14:textId="4D71A179" w:rsidR="00F1723E" w:rsidRPr="00863E63" w:rsidRDefault="00F1723E" w:rsidP="00F1723E">
      <w:pPr>
        <w:pStyle w:val="KKODRKY2"/>
        <w:numPr>
          <w:ilvl w:val="0"/>
          <w:numId w:val="0"/>
        </w:numPr>
        <w:ind w:left="720"/>
        <w:rPr>
          <w:szCs w:val="22"/>
          <w:lang w:val="sk-SK"/>
        </w:rPr>
      </w:pPr>
      <w:r w:rsidRPr="00863E63">
        <w:rPr>
          <w:szCs w:val="22"/>
          <w:lang w:val="sk-SK"/>
        </w:rPr>
        <w:t>nájomný priestor 1NP</w:t>
      </w:r>
      <w:r w:rsidRPr="00863E63">
        <w:rPr>
          <w:szCs w:val="22"/>
          <w:lang w:val="sk-SK"/>
        </w:rPr>
        <w:tab/>
      </w:r>
      <w:r w:rsidRPr="00863E63">
        <w:rPr>
          <w:szCs w:val="22"/>
          <w:lang w:val="sk-SK"/>
        </w:rPr>
        <w:tab/>
      </w:r>
      <w:r w:rsidRPr="00863E63">
        <w:rPr>
          <w:szCs w:val="22"/>
          <w:lang w:val="sk-SK"/>
        </w:rPr>
        <w:tab/>
        <w:t>21±2</w:t>
      </w:r>
      <w:r w:rsidRPr="00863E63">
        <w:rPr>
          <w:szCs w:val="22"/>
          <w:lang w:val="sk-SK"/>
        </w:rPr>
        <w:tab/>
      </w:r>
      <w:r w:rsidRPr="00863E63">
        <w:rPr>
          <w:szCs w:val="22"/>
          <w:lang w:val="sk-SK"/>
        </w:rPr>
        <w:tab/>
        <w:t>26±2</w:t>
      </w:r>
      <w:r w:rsidRPr="00863E63">
        <w:rPr>
          <w:szCs w:val="22"/>
          <w:lang w:val="sk-SK"/>
        </w:rPr>
        <w:tab/>
      </w:r>
      <w:r w:rsidRPr="00863E63">
        <w:rPr>
          <w:szCs w:val="22"/>
          <w:lang w:val="sk-SK"/>
        </w:rPr>
        <w:tab/>
        <w:t>-</w:t>
      </w:r>
    </w:p>
    <w:p w14:paraId="06281700" w14:textId="77777777" w:rsidR="00F1723E" w:rsidRPr="00863E63" w:rsidRDefault="00F1723E" w:rsidP="00F1723E">
      <w:pPr>
        <w:pStyle w:val="KKODRKY2"/>
        <w:numPr>
          <w:ilvl w:val="0"/>
          <w:numId w:val="0"/>
        </w:numPr>
        <w:ind w:left="720"/>
        <w:rPr>
          <w:szCs w:val="22"/>
          <w:lang w:val="sk-SK"/>
        </w:rPr>
      </w:pPr>
      <w:r w:rsidRPr="00863E63">
        <w:rPr>
          <w:szCs w:val="22"/>
          <w:lang w:val="sk-SK"/>
        </w:rPr>
        <w:t>byt</w:t>
      </w:r>
      <w:r w:rsidRPr="00863E63">
        <w:rPr>
          <w:szCs w:val="22"/>
          <w:lang w:val="sk-SK"/>
        </w:rPr>
        <w:tab/>
      </w:r>
      <w:r w:rsidRPr="00863E63">
        <w:rPr>
          <w:szCs w:val="22"/>
          <w:lang w:val="sk-SK"/>
        </w:rPr>
        <w:tab/>
      </w:r>
      <w:r w:rsidRPr="00863E63">
        <w:rPr>
          <w:szCs w:val="22"/>
          <w:lang w:val="sk-SK"/>
        </w:rPr>
        <w:tab/>
      </w:r>
      <w:r w:rsidRPr="00863E63">
        <w:rPr>
          <w:szCs w:val="22"/>
          <w:lang w:val="sk-SK"/>
        </w:rPr>
        <w:tab/>
      </w:r>
      <w:r w:rsidRPr="00863E63">
        <w:rPr>
          <w:szCs w:val="22"/>
          <w:lang w:val="sk-SK"/>
        </w:rPr>
        <w:tab/>
        <w:t>21±2</w:t>
      </w:r>
      <w:r w:rsidRPr="00863E63">
        <w:rPr>
          <w:szCs w:val="22"/>
          <w:lang w:val="sk-SK"/>
        </w:rPr>
        <w:tab/>
      </w:r>
      <w:r w:rsidRPr="00863E63">
        <w:rPr>
          <w:szCs w:val="22"/>
          <w:lang w:val="sk-SK"/>
        </w:rPr>
        <w:tab/>
        <w:t>26±2</w:t>
      </w:r>
      <w:r w:rsidRPr="00863E63">
        <w:rPr>
          <w:szCs w:val="22"/>
          <w:lang w:val="sk-SK"/>
        </w:rPr>
        <w:tab/>
      </w:r>
      <w:r w:rsidRPr="00863E63">
        <w:rPr>
          <w:szCs w:val="22"/>
          <w:lang w:val="sk-SK"/>
        </w:rPr>
        <w:tab/>
        <w:t>-</w:t>
      </w:r>
    </w:p>
    <w:p w14:paraId="6A69BCFB" w14:textId="5C49C100" w:rsidR="00F1723E" w:rsidRPr="00863E63" w:rsidRDefault="00F1723E" w:rsidP="00F1723E">
      <w:pPr>
        <w:pStyle w:val="KKODRKY2"/>
        <w:numPr>
          <w:ilvl w:val="0"/>
          <w:numId w:val="0"/>
        </w:numPr>
        <w:ind w:left="720"/>
        <w:rPr>
          <w:szCs w:val="22"/>
          <w:lang w:val="sk-SK"/>
        </w:rPr>
      </w:pPr>
      <w:r w:rsidRPr="00863E63">
        <w:rPr>
          <w:szCs w:val="22"/>
          <w:lang w:val="sk-SK"/>
        </w:rPr>
        <w:t xml:space="preserve">strojovňa VZT </w:t>
      </w:r>
      <w:r w:rsidRPr="00863E63">
        <w:rPr>
          <w:szCs w:val="22"/>
          <w:lang w:val="sk-SK"/>
        </w:rPr>
        <w:tab/>
      </w:r>
      <w:r w:rsidRPr="00863E63">
        <w:rPr>
          <w:szCs w:val="22"/>
          <w:lang w:val="sk-SK"/>
        </w:rPr>
        <w:tab/>
      </w:r>
      <w:r w:rsidRPr="00863E63">
        <w:rPr>
          <w:szCs w:val="22"/>
          <w:lang w:val="sk-SK"/>
        </w:rPr>
        <w:tab/>
        <w:t>15</w:t>
      </w:r>
      <w:r w:rsidRPr="00863E63">
        <w:rPr>
          <w:szCs w:val="22"/>
          <w:lang w:val="sk-SK"/>
        </w:rPr>
        <w:tab/>
      </w:r>
      <w:r w:rsidRPr="00863E63">
        <w:rPr>
          <w:szCs w:val="22"/>
          <w:lang w:val="sk-SK"/>
        </w:rPr>
        <w:tab/>
        <w:t>-</w:t>
      </w:r>
      <w:r w:rsidRPr="00863E63">
        <w:rPr>
          <w:szCs w:val="22"/>
          <w:lang w:val="sk-SK"/>
        </w:rPr>
        <w:tab/>
      </w:r>
      <w:r w:rsidRPr="00863E63">
        <w:rPr>
          <w:szCs w:val="22"/>
          <w:lang w:val="sk-SK"/>
        </w:rPr>
        <w:tab/>
        <w:t>-</w:t>
      </w:r>
    </w:p>
    <w:p w14:paraId="7583CA96" w14:textId="147E11F7" w:rsidR="00F1723E" w:rsidRPr="00863E63" w:rsidRDefault="00F1723E" w:rsidP="00F1723E">
      <w:pPr>
        <w:pStyle w:val="KKODRKY2"/>
        <w:numPr>
          <w:ilvl w:val="0"/>
          <w:numId w:val="0"/>
        </w:numPr>
        <w:ind w:left="720"/>
        <w:rPr>
          <w:szCs w:val="22"/>
          <w:lang w:val="sk-SK"/>
        </w:rPr>
      </w:pPr>
      <w:r w:rsidRPr="00863E63">
        <w:rPr>
          <w:szCs w:val="22"/>
          <w:lang w:val="sk-SK"/>
        </w:rPr>
        <w:t>sklad/zázemie/pivnice</w:t>
      </w:r>
      <w:r w:rsidRPr="00863E63">
        <w:rPr>
          <w:szCs w:val="22"/>
          <w:lang w:val="sk-SK"/>
        </w:rPr>
        <w:tab/>
      </w:r>
      <w:r w:rsidRPr="00863E63">
        <w:rPr>
          <w:szCs w:val="22"/>
          <w:lang w:val="sk-SK"/>
        </w:rPr>
        <w:tab/>
        <w:t>10</w:t>
      </w:r>
      <w:r w:rsidRPr="00863E63">
        <w:rPr>
          <w:szCs w:val="22"/>
          <w:lang w:val="sk-SK"/>
        </w:rPr>
        <w:tab/>
      </w:r>
      <w:r w:rsidRPr="00863E63">
        <w:rPr>
          <w:szCs w:val="22"/>
          <w:lang w:val="sk-SK"/>
        </w:rPr>
        <w:tab/>
        <w:t>-</w:t>
      </w:r>
      <w:r w:rsidRPr="00863E63">
        <w:rPr>
          <w:szCs w:val="22"/>
          <w:lang w:val="sk-SK"/>
        </w:rPr>
        <w:tab/>
      </w:r>
      <w:r w:rsidRPr="00863E63">
        <w:rPr>
          <w:szCs w:val="22"/>
          <w:lang w:val="sk-SK"/>
        </w:rPr>
        <w:tab/>
        <w:t>-</w:t>
      </w:r>
    </w:p>
    <w:p w14:paraId="5BFFE1CA" w14:textId="4383F8F6" w:rsidR="00F1723E" w:rsidRPr="00863E63" w:rsidRDefault="00F1723E" w:rsidP="00F1723E">
      <w:pPr>
        <w:pStyle w:val="KKODRKY2"/>
        <w:numPr>
          <w:ilvl w:val="0"/>
          <w:numId w:val="0"/>
        </w:numPr>
        <w:ind w:left="720"/>
        <w:rPr>
          <w:szCs w:val="22"/>
          <w:lang w:val="sk-SK"/>
        </w:rPr>
      </w:pPr>
      <w:r w:rsidRPr="00863E63">
        <w:rPr>
          <w:szCs w:val="22"/>
          <w:lang w:val="sk-SK"/>
        </w:rPr>
        <w:t>technologické miestnosti (voda)</w:t>
      </w:r>
      <w:r w:rsidRPr="00863E63">
        <w:rPr>
          <w:szCs w:val="22"/>
          <w:lang w:val="sk-SK"/>
        </w:rPr>
        <w:tab/>
        <w:t>10</w:t>
      </w:r>
      <w:r w:rsidRPr="00863E63">
        <w:rPr>
          <w:szCs w:val="22"/>
          <w:lang w:val="sk-SK"/>
        </w:rPr>
        <w:tab/>
      </w:r>
      <w:r w:rsidRPr="00863E63">
        <w:rPr>
          <w:szCs w:val="22"/>
          <w:lang w:val="sk-SK"/>
        </w:rPr>
        <w:tab/>
        <w:t>-</w:t>
      </w:r>
      <w:r w:rsidRPr="00863E63">
        <w:rPr>
          <w:szCs w:val="22"/>
          <w:lang w:val="sk-SK"/>
        </w:rPr>
        <w:tab/>
      </w:r>
      <w:r w:rsidRPr="00863E63">
        <w:rPr>
          <w:szCs w:val="22"/>
          <w:lang w:val="sk-SK"/>
        </w:rPr>
        <w:tab/>
        <w:t>-</w:t>
      </w:r>
    </w:p>
    <w:p w14:paraId="0285E19F" w14:textId="5C6999CD" w:rsidR="00F1723E" w:rsidRPr="00863E63" w:rsidRDefault="00F1723E" w:rsidP="00F1723E">
      <w:pPr>
        <w:pStyle w:val="KKODRKY2"/>
        <w:numPr>
          <w:ilvl w:val="0"/>
          <w:numId w:val="0"/>
        </w:numPr>
        <w:ind w:left="720"/>
        <w:rPr>
          <w:szCs w:val="22"/>
          <w:lang w:val="sk-SK"/>
        </w:rPr>
      </w:pPr>
      <w:r w:rsidRPr="00863E63">
        <w:rPr>
          <w:szCs w:val="22"/>
          <w:lang w:val="sk-SK"/>
        </w:rPr>
        <w:t>technologické miestnosti</w:t>
      </w:r>
      <w:r w:rsidRPr="00863E63">
        <w:rPr>
          <w:szCs w:val="22"/>
          <w:lang w:val="sk-SK"/>
        </w:rPr>
        <w:tab/>
      </w:r>
      <w:r w:rsidRPr="00863E63">
        <w:rPr>
          <w:szCs w:val="22"/>
          <w:lang w:val="sk-SK"/>
        </w:rPr>
        <w:tab/>
        <w:t>5</w:t>
      </w:r>
      <w:r w:rsidRPr="00863E63">
        <w:rPr>
          <w:szCs w:val="22"/>
          <w:lang w:val="sk-SK"/>
        </w:rPr>
        <w:tab/>
      </w:r>
      <w:r w:rsidRPr="00863E63">
        <w:rPr>
          <w:szCs w:val="22"/>
          <w:lang w:val="sk-SK"/>
        </w:rPr>
        <w:tab/>
        <w:t>-</w:t>
      </w:r>
      <w:r w:rsidRPr="00863E63">
        <w:rPr>
          <w:szCs w:val="22"/>
          <w:lang w:val="sk-SK"/>
        </w:rPr>
        <w:tab/>
      </w:r>
      <w:r w:rsidRPr="00863E63">
        <w:rPr>
          <w:szCs w:val="22"/>
          <w:lang w:val="sk-SK"/>
        </w:rPr>
        <w:tab/>
        <w:t>-</w:t>
      </w:r>
    </w:p>
    <w:p w14:paraId="652D3F11" w14:textId="5A3E3F06" w:rsidR="00F1723E" w:rsidRPr="00863E63" w:rsidRDefault="00F1723E" w:rsidP="00F1723E">
      <w:pPr>
        <w:pStyle w:val="KKODRKY2"/>
        <w:numPr>
          <w:ilvl w:val="0"/>
          <w:numId w:val="0"/>
        </w:numPr>
        <w:ind w:left="720"/>
        <w:rPr>
          <w:szCs w:val="22"/>
          <w:lang w:val="sk-SK"/>
        </w:rPr>
      </w:pPr>
      <w:r w:rsidRPr="00863E63">
        <w:rPr>
          <w:szCs w:val="22"/>
          <w:lang w:val="sk-SK"/>
        </w:rPr>
        <w:t>schodisko</w:t>
      </w:r>
      <w:r w:rsidRPr="00863E63">
        <w:rPr>
          <w:szCs w:val="22"/>
          <w:lang w:val="sk-SK"/>
        </w:rPr>
        <w:tab/>
      </w:r>
      <w:r w:rsidRPr="00863E63">
        <w:rPr>
          <w:szCs w:val="22"/>
          <w:lang w:val="sk-SK"/>
        </w:rPr>
        <w:tab/>
      </w:r>
      <w:r w:rsidRPr="00863E63">
        <w:rPr>
          <w:szCs w:val="22"/>
          <w:lang w:val="sk-SK"/>
        </w:rPr>
        <w:tab/>
      </w:r>
      <w:r w:rsidRPr="00863E63">
        <w:rPr>
          <w:szCs w:val="22"/>
          <w:lang w:val="sk-SK"/>
        </w:rPr>
        <w:tab/>
        <w:t>16</w:t>
      </w:r>
      <w:r w:rsidRPr="00863E63">
        <w:rPr>
          <w:szCs w:val="22"/>
          <w:lang w:val="sk-SK"/>
        </w:rPr>
        <w:tab/>
      </w:r>
      <w:r w:rsidRPr="00863E63">
        <w:rPr>
          <w:szCs w:val="22"/>
          <w:lang w:val="sk-SK"/>
        </w:rPr>
        <w:tab/>
        <w:t>-</w:t>
      </w:r>
      <w:r w:rsidRPr="00863E63">
        <w:rPr>
          <w:szCs w:val="22"/>
          <w:lang w:val="sk-SK"/>
        </w:rPr>
        <w:tab/>
      </w:r>
      <w:r w:rsidRPr="00863E63">
        <w:rPr>
          <w:szCs w:val="22"/>
          <w:lang w:val="sk-SK"/>
        </w:rPr>
        <w:tab/>
        <w:t>-</w:t>
      </w:r>
    </w:p>
    <w:p w14:paraId="13D952C3" w14:textId="77777777" w:rsidR="00F1723E" w:rsidRPr="00863E63" w:rsidRDefault="00F1723E" w:rsidP="00F1723E">
      <w:pPr>
        <w:pStyle w:val="KKODRKY2"/>
        <w:numPr>
          <w:ilvl w:val="0"/>
          <w:numId w:val="0"/>
        </w:numPr>
        <w:ind w:left="720"/>
        <w:rPr>
          <w:szCs w:val="22"/>
          <w:lang w:val="sk-SK"/>
        </w:rPr>
      </w:pPr>
      <w:r w:rsidRPr="00863E63">
        <w:rPr>
          <w:szCs w:val="22"/>
          <w:lang w:val="sk-SK"/>
        </w:rPr>
        <w:t>WC</w:t>
      </w:r>
      <w:r w:rsidRPr="00863E63">
        <w:rPr>
          <w:szCs w:val="22"/>
          <w:lang w:val="sk-SK"/>
        </w:rPr>
        <w:tab/>
      </w:r>
      <w:r w:rsidRPr="00863E63">
        <w:rPr>
          <w:szCs w:val="22"/>
          <w:lang w:val="sk-SK"/>
        </w:rPr>
        <w:tab/>
      </w:r>
      <w:r w:rsidRPr="00863E63">
        <w:rPr>
          <w:szCs w:val="22"/>
          <w:lang w:val="sk-SK"/>
        </w:rPr>
        <w:tab/>
      </w:r>
      <w:r w:rsidRPr="00863E63">
        <w:rPr>
          <w:szCs w:val="22"/>
          <w:lang w:val="sk-SK"/>
        </w:rPr>
        <w:tab/>
      </w:r>
      <w:r w:rsidRPr="00863E63">
        <w:rPr>
          <w:szCs w:val="22"/>
          <w:lang w:val="sk-SK"/>
        </w:rPr>
        <w:tab/>
        <w:t>20</w:t>
      </w:r>
      <w:r w:rsidRPr="00863E63">
        <w:rPr>
          <w:szCs w:val="22"/>
          <w:lang w:val="sk-SK"/>
        </w:rPr>
        <w:tab/>
      </w:r>
      <w:r w:rsidRPr="00863E63">
        <w:rPr>
          <w:szCs w:val="22"/>
          <w:lang w:val="sk-SK"/>
        </w:rPr>
        <w:tab/>
        <w:t>-</w:t>
      </w:r>
      <w:r w:rsidRPr="00863E63">
        <w:rPr>
          <w:szCs w:val="22"/>
          <w:lang w:val="sk-SK"/>
        </w:rPr>
        <w:tab/>
      </w:r>
      <w:r w:rsidRPr="00863E63">
        <w:rPr>
          <w:szCs w:val="22"/>
          <w:lang w:val="sk-SK"/>
        </w:rPr>
        <w:tab/>
        <w:t>-</w:t>
      </w:r>
    </w:p>
    <w:p w14:paraId="1348B652" w14:textId="77777777" w:rsidR="00F1723E" w:rsidRPr="00863E63" w:rsidRDefault="00F1723E" w:rsidP="00F1723E">
      <w:pPr>
        <w:pStyle w:val="KKODRKY2"/>
        <w:numPr>
          <w:ilvl w:val="0"/>
          <w:numId w:val="0"/>
        </w:numPr>
        <w:ind w:left="720"/>
        <w:rPr>
          <w:szCs w:val="22"/>
          <w:lang w:val="sk-SK"/>
        </w:rPr>
      </w:pPr>
      <w:r w:rsidRPr="00863E63">
        <w:rPr>
          <w:szCs w:val="22"/>
          <w:lang w:val="sk-SK"/>
        </w:rPr>
        <w:t>šatňa</w:t>
      </w:r>
      <w:r w:rsidRPr="00863E63">
        <w:rPr>
          <w:szCs w:val="22"/>
          <w:lang w:val="sk-SK"/>
        </w:rPr>
        <w:tab/>
      </w:r>
      <w:r w:rsidRPr="00863E63">
        <w:rPr>
          <w:szCs w:val="22"/>
          <w:lang w:val="sk-SK"/>
        </w:rPr>
        <w:tab/>
      </w:r>
      <w:r w:rsidRPr="00863E63">
        <w:rPr>
          <w:szCs w:val="22"/>
          <w:lang w:val="sk-SK"/>
        </w:rPr>
        <w:tab/>
      </w:r>
      <w:r w:rsidRPr="00863E63">
        <w:rPr>
          <w:szCs w:val="22"/>
          <w:lang w:val="sk-SK"/>
        </w:rPr>
        <w:tab/>
      </w:r>
      <w:r w:rsidRPr="00863E63">
        <w:rPr>
          <w:szCs w:val="22"/>
          <w:lang w:val="sk-SK"/>
        </w:rPr>
        <w:tab/>
        <w:t>24</w:t>
      </w:r>
      <w:r w:rsidRPr="00863E63">
        <w:rPr>
          <w:szCs w:val="22"/>
          <w:lang w:val="sk-SK"/>
        </w:rPr>
        <w:tab/>
      </w:r>
      <w:r w:rsidRPr="00863E63">
        <w:rPr>
          <w:szCs w:val="22"/>
          <w:lang w:val="sk-SK"/>
        </w:rPr>
        <w:tab/>
        <w:t>-</w:t>
      </w:r>
      <w:r w:rsidRPr="00863E63">
        <w:rPr>
          <w:szCs w:val="22"/>
          <w:lang w:val="sk-SK"/>
        </w:rPr>
        <w:tab/>
      </w:r>
      <w:r w:rsidRPr="00863E63">
        <w:rPr>
          <w:szCs w:val="22"/>
          <w:lang w:val="sk-SK"/>
        </w:rPr>
        <w:tab/>
        <w:t>-</w:t>
      </w:r>
    </w:p>
    <w:p w14:paraId="67871318" w14:textId="13D5BF09" w:rsidR="00F1723E" w:rsidRPr="00863E63" w:rsidRDefault="00F1723E" w:rsidP="00F1723E">
      <w:pPr>
        <w:pStyle w:val="KKODRKY2"/>
        <w:numPr>
          <w:ilvl w:val="0"/>
          <w:numId w:val="0"/>
        </w:numPr>
        <w:ind w:left="720"/>
        <w:rPr>
          <w:szCs w:val="22"/>
          <w:lang w:val="sk-SK"/>
        </w:rPr>
      </w:pPr>
      <w:r w:rsidRPr="00863E63">
        <w:rPr>
          <w:szCs w:val="22"/>
          <w:lang w:val="sk-SK"/>
        </w:rPr>
        <w:t>kúpeľňa</w:t>
      </w:r>
      <w:r w:rsidRPr="00863E63">
        <w:rPr>
          <w:szCs w:val="22"/>
          <w:lang w:val="sk-SK"/>
        </w:rPr>
        <w:tab/>
      </w:r>
      <w:r w:rsidRPr="00863E63">
        <w:rPr>
          <w:szCs w:val="22"/>
          <w:lang w:val="sk-SK"/>
        </w:rPr>
        <w:tab/>
      </w:r>
      <w:r w:rsidRPr="00863E63">
        <w:rPr>
          <w:szCs w:val="22"/>
          <w:lang w:val="sk-SK"/>
        </w:rPr>
        <w:tab/>
      </w:r>
      <w:r w:rsidRPr="00863E63">
        <w:rPr>
          <w:szCs w:val="22"/>
          <w:lang w:val="sk-SK"/>
        </w:rPr>
        <w:tab/>
        <w:t>24</w:t>
      </w:r>
      <w:r w:rsidRPr="00863E63">
        <w:rPr>
          <w:szCs w:val="22"/>
          <w:lang w:val="sk-SK"/>
        </w:rPr>
        <w:tab/>
      </w:r>
      <w:r w:rsidRPr="00863E63">
        <w:rPr>
          <w:szCs w:val="22"/>
          <w:lang w:val="sk-SK"/>
        </w:rPr>
        <w:tab/>
        <w:t>-</w:t>
      </w:r>
      <w:r w:rsidRPr="00863E63">
        <w:rPr>
          <w:szCs w:val="22"/>
          <w:lang w:val="sk-SK"/>
        </w:rPr>
        <w:tab/>
      </w:r>
      <w:r w:rsidRPr="00863E63">
        <w:rPr>
          <w:szCs w:val="22"/>
          <w:lang w:val="sk-SK"/>
        </w:rPr>
        <w:tab/>
        <w:t>-</w:t>
      </w:r>
    </w:p>
    <w:p w14:paraId="43F47F79" w14:textId="77777777" w:rsidR="00F1723E" w:rsidRPr="00863E63" w:rsidRDefault="00F1723E" w:rsidP="00F1723E">
      <w:pPr>
        <w:pStyle w:val="KKODRKY2"/>
        <w:numPr>
          <w:ilvl w:val="0"/>
          <w:numId w:val="0"/>
        </w:numPr>
        <w:ind w:left="720"/>
        <w:rPr>
          <w:szCs w:val="22"/>
          <w:lang w:val="sk-SK"/>
        </w:rPr>
      </w:pPr>
      <w:r w:rsidRPr="00863E63">
        <w:rPr>
          <w:szCs w:val="22"/>
          <w:lang w:val="sk-SK"/>
        </w:rPr>
        <w:t>garáže</w:t>
      </w:r>
      <w:r w:rsidRPr="00863E63">
        <w:rPr>
          <w:szCs w:val="22"/>
          <w:lang w:val="sk-SK"/>
        </w:rPr>
        <w:tab/>
      </w:r>
      <w:r w:rsidRPr="00863E63">
        <w:rPr>
          <w:szCs w:val="22"/>
          <w:lang w:val="sk-SK"/>
        </w:rPr>
        <w:tab/>
      </w:r>
      <w:r w:rsidRPr="00863E63">
        <w:rPr>
          <w:szCs w:val="22"/>
          <w:lang w:val="sk-SK"/>
        </w:rPr>
        <w:tab/>
      </w:r>
      <w:r w:rsidRPr="00863E63">
        <w:rPr>
          <w:szCs w:val="22"/>
          <w:lang w:val="sk-SK"/>
        </w:rPr>
        <w:tab/>
        <w:t>netemperované</w:t>
      </w:r>
      <w:r w:rsidRPr="00863E63">
        <w:rPr>
          <w:szCs w:val="22"/>
          <w:lang w:val="sk-SK"/>
        </w:rPr>
        <w:tab/>
        <w:t>-</w:t>
      </w:r>
      <w:r w:rsidRPr="00863E63">
        <w:rPr>
          <w:szCs w:val="22"/>
          <w:lang w:val="sk-SK"/>
        </w:rPr>
        <w:tab/>
      </w:r>
      <w:r w:rsidRPr="00863E63">
        <w:rPr>
          <w:szCs w:val="22"/>
          <w:lang w:val="sk-SK"/>
        </w:rPr>
        <w:tab/>
        <w:t>-</w:t>
      </w:r>
    </w:p>
    <w:p w14:paraId="15CB132F" w14:textId="77777777" w:rsidR="00F1723E" w:rsidRPr="00863E63" w:rsidRDefault="00F1723E" w:rsidP="00F1723E">
      <w:pPr>
        <w:pStyle w:val="KKODRKY2"/>
        <w:numPr>
          <w:ilvl w:val="0"/>
          <w:numId w:val="0"/>
        </w:numPr>
        <w:ind w:left="720"/>
        <w:rPr>
          <w:szCs w:val="22"/>
          <w:lang w:val="sk-SK"/>
        </w:rPr>
      </w:pPr>
    </w:p>
    <w:p w14:paraId="2AABBDD4" w14:textId="77777777" w:rsidR="00F1723E" w:rsidRPr="00863E63" w:rsidRDefault="00F1723E" w:rsidP="00F1723E">
      <w:pPr>
        <w:pStyle w:val="KKODRKY2"/>
        <w:numPr>
          <w:ilvl w:val="0"/>
          <w:numId w:val="0"/>
        </w:numPr>
        <w:ind w:left="720"/>
        <w:rPr>
          <w:szCs w:val="22"/>
          <w:lang w:val="sk-SK"/>
        </w:rPr>
      </w:pPr>
      <w:r w:rsidRPr="00863E63">
        <w:rPr>
          <w:szCs w:val="22"/>
          <w:lang w:val="sk-SK"/>
        </w:rPr>
        <w:t>•</w:t>
      </w:r>
      <w:r w:rsidRPr="00863E63">
        <w:rPr>
          <w:szCs w:val="22"/>
          <w:lang w:val="sk-SK"/>
        </w:rPr>
        <w:tab/>
        <w:t>obsadenosť riešených miestností (podľa účelu)</w:t>
      </w:r>
    </w:p>
    <w:p w14:paraId="6623A627" w14:textId="687FF65A" w:rsidR="00F1723E" w:rsidRPr="00863E63" w:rsidRDefault="00F1723E" w:rsidP="00F1723E">
      <w:pPr>
        <w:pStyle w:val="KKODRKY2"/>
        <w:numPr>
          <w:ilvl w:val="0"/>
          <w:numId w:val="0"/>
        </w:numPr>
        <w:ind w:left="720"/>
        <w:rPr>
          <w:szCs w:val="22"/>
          <w:lang w:val="sk-SK"/>
        </w:rPr>
      </w:pPr>
      <w:r w:rsidRPr="00863E63">
        <w:rPr>
          <w:szCs w:val="22"/>
          <w:lang w:val="sk-SK"/>
        </w:rPr>
        <w:tab/>
        <w:t xml:space="preserve">nájomný priestor 1NP    </w:t>
      </w:r>
      <w:r w:rsidRPr="00863E63">
        <w:rPr>
          <w:szCs w:val="22"/>
          <w:lang w:val="sk-SK"/>
        </w:rPr>
        <w:tab/>
        <w:t>3 m</w:t>
      </w:r>
      <w:r w:rsidRPr="00863E63">
        <w:rPr>
          <w:szCs w:val="22"/>
          <w:vertAlign w:val="superscript"/>
          <w:lang w:val="sk-SK"/>
        </w:rPr>
        <w:t>2</w:t>
      </w:r>
      <w:r w:rsidRPr="00863E63">
        <w:rPr>
          <w:szCs w:val="22"/>
          <w:lang w:val="sk-SK"/>
        </w:rPr>
        <w:t xml:space="preserve"> na osobu</w:t>
      </w:r>
    </w:p>
    <w:p w14:paraId="00AA210E" w14:textId="77777777" w:rsidR="00F1723E" w:rsidRPr="00863E63" w:rsidRDefault="00F1723E" w:rsidP="00863E63">
      <w:pPr>
        <w:pStyle w:val="KKODRKY2"/>
        <w:numPr>
          <w:ilvl w:val="0"/>
          <w:numId w:val="0"/>
        </w:numPr>
        <w:spacing w:before="240"/>
        <w:ind w:left="720"/>
        <w:rPr>
          <w:szCs w:val="22"/>
          <w:lang w:val="sk-SK"/>
        </w:rPr>
      </w:pPr>
      <w:r w:rsidRPr="00863E63">
        <w:rPr>
          <w:szCs w:val="22"/>
          <w:lang w:val="sk-SK"/>
        </w:rPr>
        <w:t>•</w:t>
      </w:r>
      <w:r w:rsidRPr="00863E63">
        <w:rPr>
          <w:szCs w:val="22"/>
          <w:lang w:val="sk-SK"/>
        </w:rPr>
        <w:tab/>
        <w:t>v  riešenom objekte budú zaistené tieto minimálne výmeny čerstvého vzduchu:</w:t>
      </w:r>
    </w:p>
    <w:p w14:paraId="19C2C55E" w14:textId="6BD3440C" w:rsidR="00F1723E" w:rsidRPr="00863E63" w:rsidRDefault="00F1723E" w:rsidP="00F1723E">
      <w:pPr>
        <w:pStyle w:val="KKODRKY2"/>
        <w:numPr>
          <w:ilvl w:val="0"/>
          <w:numId w:val="0"/>
        </w:numPr>
        <w:ind w:left="720"/>
        <w:rPr>
          <w:szCs w:val="22"/>
          <w:lang w:val="sk-SK"/>
        </w:rPr>
      </w:pPr>
      <w:r w:rsidRPr="00863E63">
        <w:rPr>
          <w:szCs w:val="22"/>
          <w:lang w:val="sk-SK"/>
        </w:rPr>
        <w:tab/>
        <w:t>nájomný priestor 1NP</w:t>
      </w:r>
      <w:r w:rsidRPr="00863E63">
        <w:rPr>
          <w:szCs w:val="22"/>
          <w:lang w:val="sk-SK"/>
        </w:rPr>
        <w:tab/>
      </w:r>
      <w:r w:rsidRPr="00863E63">
        <w:rPr>
          <w:szCs w:val="22"/>
          <w:lang w:val="sk-SK"/>
        </w:rPr>
        <w:tab/>
      </w:r>
      <w:r w:rsidR="005678A1" w:rsidRPr="00863E63">
        <w:rPr>
          <w:szCs w:val="22"/>
          <w:lang w:val="sk-SK"/>
        </w:rPr>
        <w:t>3</w:t>
      </w:r>
      <w:r w:rsidRPr="00863E63">
        <w:rPr>
          <w:szCs w:val="22"/>
          <w:lang w:val="sk-SK"/>
        </w:rPr>
        <w:t>0 m</w:t>
      </w:r>
      <w:r w:rsidRPr="00863E63">
        <w:rPr>
          <w:szCs w:val="22"/>
          <w:vertAlign w:val="superscript"/>
          <w:lang w:val="sk-SK"/>
        </w:rPr>
        <w:t>3</w:t>
      </w:r>
      <w:r w:rsidRPr="00863E63">
        <w:rPr>
          <w:szCs w:val="22"/>
          <w:lang w:val="sk-SK"/>
        </w:rPr>
        <w:t xml:space="preserve">/h na 1 osobu </w:t>
      </w:r>
    </w:p>
    <w:p w14:paraId="719D008F" w14:textId="252CADCF" w:rsidR="00F1723E" w:rsidRPr="00863E63" w:rsidRDefault="00F1723E" w:rsidP="00F1723E">
      <w:pPr>
        <w:pStyle w:val="KKODRKY2"/>
        <w:numPr>
          <w:ilvl w:val="0"/>
          <w:numId w:val="0"/>
        </w:numPr>
        <w:ind w:left="720"/>
        <w:rPr>
          <w:szCs w:val="22"/>
          <w:lang w:val="sk-SK"/>
        </w:rPr>
      </w:pPr>
      <w:r w:rsidRPr="00863E63">
        <w:rPr>
          <w:szCs w:val="22"/>
          <w:lang w:val="sk-SK"/>
        </w:rPr>
        <w:tab/>
        <w:t>schodisko</w:t>
      </w:r>
      <w:r w:rsidRPr="00863E63">
        <w:rPr>
          <w:szCs w:val="22"/>
          <w:lang w:val="sk-SK"/>
        </w:rPr>
        <w:tab/>
      </w:r>
      <w:r w:rsidRPr="00863E63">
        <w:rPr>
          <w:szCs w:val="22"/>
          <w:lang w:val="sk-SK"/>
        </w:rPr>
        <w:tab/>
      </w:r>
      <w:r w:rsidRPr="00863E63">
        <w:rPr>
          <w:szCs w:val="22"/>
          <w:lang w:val="sk-SK"/>
        </w:rPr>
        <w:tab/>
        <w:t>2</w:t>
      </w:r>
      <w:r w:rsidR="005678A1" w:rsidRPr="00863E63">
        <w:rPr>
          <w:szCs w:val="22"/>
          <w:lang w:val="sk-SK"/>
        </w:rPr>
        <w:t>×</w:t>
      </w:r>
      <w:r w:rsidRPr="00863E63">
        <w:rPr>
          <w:szCs w:val="22"/>
          <w:lang w:val="sk-SK"/>
        </w:rPr>
        <w:t>/h (objem miestnosti)</w:t>
      </w:r>
    </w:p>
    <w:p w14:paraId="2F2B5C3F" w14:textId="48386578" w:rsidR="00F1723E" w:rsidRPr="00863E63" w:rsidRDefault="00F1723E" w:rsidP="00F1723E">
      <w:pPr>
        <w:pStyle w:val="KKODRKY2"/>
        <w:numPr>
          <w:ilvl w:val="0"/>
          <w:numId w:val="0"/>
        </w:numPr>
        <w:ind w:left="720"/>
        <w:rPr>
          <w:szCs w:val="22"/>
          <w:lang w:val="sk-SK"/>
        </w:rPr>
      </w:pPr>
      <w:r w:rsidRPr="00863E63">
        <w:rPr>
          <w:szCs w:val="22"/>
          <w:lang w:val="sk-SK"/>
        </w:rPr>
        <w:tab/>
        <w:t>garáže</w:t>
      </w:r>
      <w:r w:rsidRPr="00863E63">
        <w:rPr>
          <w:szCs w:val="22"/>
          <w:lang w:val="sk-SK"/>
        </w:rPr>
        <w:tab/>
      </w:r>
      <w:r w:rsidRPr="00863E63">
        <w:rPr>
          <w:szCs w:val="22"/>
          <w:lang w:val="sk-SK"/>
        </w:rPr>
        <w:tab/>
      </w:r>
      <w:r w:rsidRPr="00863E63">
        <w:rPr>
          <w:szCs w:val="22"/>
          <w:lang w:val="sk-SK"/>
        </w:rPr>
        <w:tab/>
      </w:r>
      <w:r w:rsidRPr="00863E63">
        <w:rPr>
          <w:szCs w:val="22"/>
          <w:lang w:val="sk-SK"/>
        </w:rPr>
        <w:tab/>
        <w:t xml:space="preserve">nútene </w:t>
      </w:r>
      <w:r w:rsidR="005678A1" w:rsidRPr="00863E63">
        <w:rPr>
          <w:szCs w:val="22"/>
          <w:lang w:val="sk-SK"/>
        </w:rPr>
        <w:t>s</w:t>
      </w:r>
      <w:r w:rsidRPr="00863E63">
        <w:rPr>
          <w:szCs w:val="22"/>
          <w:lang w:val="sk-SK"/>
        </w:rPr>
        <w:t xml:space="preserve"> odvodo</w:t>
      </w:r>
      <w:r w:rsidR="005678A1" w:rsidRPr="00863E63">
        <w:rPr>
          <w:szCs w:val="22"/>
          <w:lang w:val="sk-SK"/>
        </w:rPr>
        <w:t>m</w:t>
      </w:r>
      <w:r w:rsidRPr="00863E63">
        <w:rPr>
          <w:szCs w:val="22"/>
          <w:lang w:val="sk-SK"/>
        </w:rPr>
        <w:t xml:space="preserve"> vzduchu</w:t>
      </w:r>
    </w:p>
    <w:p w14:paraId="2D7E9EC0" w14:textId="25B70119" w:rsidR="00F1723E" w:rsidRPr="00863E63" w:rsidRDefault="00F1723E" w:rsidP="00863E63">
      <w:pPr>
        <w:pStyle w:val="KKODRKY2"/>
        <w:numPr>
          <w:ilvl w:val="0"/>
          <w:numId w:val="0"/>
        </w:numPr>
        <w:spacing w:before="240"/>
        <w:ind w:left="720"/>
        <w:rPr>
          <w:szCs w:val="22"/>
          <w:lang w:val="sk-SK"/>
        </w:rPr>
      </w:pPr>
      <w:r w:rsidRPr="00863E63">
        <w:rPr>
          <w:szCs w:val="22"/>
          <w:lang w:val="sk-SK"/>
        </w:rPr>
        <w:lastRenderedPageBreak/>
        <w:t>•</w:t>
      </w:r>
      <w:r w:rsidRPr="00863E63">
        <w:rPr>
          <w:szCs w:val="22"/>
          <w:lang w:val="sk-SK"/>
        </w:rPr>
        <w:tab/>
        <w:t>v riešenom objekte budú zaistené tieto minimálne výmeny vzduchu:</w:t>
      </w:r>
    </w:p>
    <w:p w14:paraId="6D9CF8A0" w14:textId="6D232F08" w:rsidR="00F1723E" w:rsidRPr="00863E63" w:rsidRDefault="00F1723E" w:rsidP="00F1723E">
      <w:pPr>
        <w:pStyle w:val="KKODRKY2"/>
        <w:numPr>
          <w:ilvl w:val="0"/>
          <w:numId w:val="0"/>
        </w:numPr>
        <w:ind w:left="720"/>
        <w:rPr>
          <w:szCs w:val="22"/>
          <w:lang w:val="sk-SK"/>
        </w:rPr>
      </w:pPr>
      <w:r w:rsidRPr="00863E63">
        <w:rPr>
          <w:szCs w:val="22"/>
          <w:lang w:val="sk-SK"/>
        </w:rPr>
        <w:tab/>
        <w:t>chodba</w:t>
      </w:r>
      <w:r w:rsidRPr="00863E63">
        <w:rPr>
          <w:szCs w:val="22"/>
          <w:lang w:val="sk-SK"/>
        </w:rPr>
        <w:tab/>
      </w:r>
      <w:r w:rsidRPr="00863E63">
        <w:rPr>
          <w:szCs w:val="22"/>
          <w:lang w:val="sk-SK"/>
        </w:rPr>
        <w:tab/>
      </w:r>
      <w:r w:rsidRPr="00863E63">
        <w:rPr>
          <w:szCs w:val="22"/>
          <w:lang w:val="sk-SK"/>
        </w:rPr>
        <w:tab/>
        <w:t>2</w:t>
      </w:r>
      <w:r w:rsidR="005678A1" w:rsidRPr="00863E63">
        <w:rPr>
          <w:szCs w:val="22"/>
          <w:lang w:val="sk-SK"/>
        </w:rPr>
        <w:t> ×</w:t>
      </w:r>
      <w:r w:rsidRPr="00863E63">
        <w:rPr>
          <w:szCs w:val="22"/>
          <w:lang w:val="sk-SK"/>
        </w:rPr>
        <w:t>/h (objem miestnosti)</w:t>
      </w:r>
    </w:p>
    <w:p w14:paraId="39FAF9E7" w14:textId="77777777" w:rsidR="00F1723E" w:rsidRPr="00863E63" w:rsidRDefault="00F1723E" w:rsidP="00F1723E">
      <w:pPr>
        <w:pStyle w:val="KKODRKY2"/>
        <w:numPr>
          <w:ilvl w:val="0"/>
          <w:numId w:val="0"/>
        </w:numPr>
        <w:ind w:left="720"/>
        <w:rPr>
          <w:szCs w:val="22"/>
          <w:lang w:val="sk-SK"/>
        </w:rPr>
      </w:pPr>
      <w:r w:rsidRPr="00863E63">
        <w:rPr>
          <w:szCs w:val="22"/>
          <w:lang w:val="sk-SK"/>
        </w:rPr>
        <w:tab/>
        <w:t>WC</w:t>
      </w:r>
      <w:r w:rsidRPr="00863E63">
        <w:rPr>
          <w:szCs w:val="22"/>
          <w:lang w:val="sk-SK"/>
        </w:rPr>
        <w:tab/>
      </w:r>
      <w:r w:rsidRPr="00863E63">
        <w:rPr>
          <w:szCs w:val="22"/>
          <w:lang w:val="sk-SK"/>
        </w:rPr>
        <w:tab/>
      </w:r>
      <w:r w:rsidRPr="00863E63">
        <w:rPr>
          <w:szCs w:val="22"/>
          <w:lang w:val="sk-SK"/>
        </w:rPr>
        <w:tab/>
      </w:r>
      <w:r w:rsidRPr="00863E63">
        <w:rPr>
          <w:szCs w:val="22"/>
          <w:lang w:val="sk-SK"/>
        </w:rPr>
        <w:tab/>
        <w:t>50 m</w:t>
      </w:r>
      <w:r w:rsidRPr="00863E63">
        <w:rPr>
          <w:szCs w:val="22"/>
          <w:vertAlign w:val="superscript"/>
          <w:lang w:val="sk-SK"/>
        </w:rPr>
        <w:t>3</w:t>
      </w:r>
      <w:r w:rsidRPr="00863E63">
        <w:rPr>
          <w:szCs w:val="22"/>
          <w:lang w:val="sk-SK"/>
        </w:rPr>
        <w:t>/h</w:t>
      </w:r>
    </w:p>
    <w:p w14:paraId="6C51DC6C" w14:textId="77777777" w:rsidR="00F1723E" w:rsidRPr="00863E63" w:rsidRDefault="00F1723E" w:rsidP="00F1723E">
      <w:pPr>
        <w:pStyle w:val="KKODRKY2"/>
        <w:numPr>
          <w:ilvl w:val="0"/>
          <w:numId w:val="0"/>
        </w:numPr>
        <w:ind w:left="720"/>
        <w:rPr>
          <w:szCs w:val="22"/>
          <w:lang w:val="sk-SK"/>
        </w:rPr>
      </w:pPr>
      <w:r w:rsidRPr="00863E63">
        <w:rPr>
          <w:szCs w:val="22"/>
          <w:lang w:val="sk-SK"/>
        </w:rPr>
        <w:tab/>
        <w:t>pisoár</w:t>
      </w:r>
      <w:r w:rsidRPr="00863E63">
        <w:rPr>
          <w:szCs w:val="22"/>
          <w:lang w:val="sk-SK"/>
        </w:rPr>
        <w:tab/>
      </w:r>
      <w:r w:rsidRPr="00863E63">
        <w:rPr>
          <w:szCs w:val="22"/>
          <w:lang w:val="sk-SK"/>
        </w:rPr>
        <w:tab/>
      </w:r>
      <w:r w:rsidRPr="00863E63">
        <w:rPr>
          <w:szCs w:val="22"/>
          <w:lang w:val="sk-SK"/>
        </w:rPr>
        <w:tab/>
      </w:r>
      <w:r w:rsidRPr="00863E63">
        <w:rPr>
          <w:szCs w:val="22"/>
          <w:lang w:val="sk-SK"/>
        </w:rPr>
        <w:tab/>
        <w:t>25 m</w:t>
      </w:r>
      <w:r w:rsidRPr="00863E63">
        <w:rPr>
          <w:szCs w:val="22"/>
          <w:vertAlign w:val="superscript"/>
          <w:lang w:val="sk-SK"/>
        </w:rPr>
        <w:t>3</w:t>
      </w:r>
      <w:r w:rsidRPr="00863E63">
        <w:rPr>
          <w:szCs w:val="22"/>
          <w:lang w:val="sk-SK"/>
        </w:rPr>
        <w:t>/h</w:t>
      </w:r>
    </w:p>
    <w:p w14:paraId="1B81FC58" w14:textId="77777777" w:rsidR="00F1723E" w:rsidRPr="00863E63" w:rsidRDefault="00F1723E" w:rsidP="00F1723E">
      <w:pPr>
        <w:pStyle w:val="KKODRKY2"/>
        <w:numPr>
          <w:ilvl w:val="0"/>
          <w:numId w:val="0"/>
        </w:numPr>
        <w:ind w:left="720"/>
        <w:rPr>
          <w:szCs w:val="22"/>
          <w:lang w:val="sk-SK"/>
        </w:rPr>
      </w:pPr>
      <w:r w:rsidRPr="00863E63">
        <w:rPr>
          <w:szCs w:val="22"/>
          <w:lang w:val="sk-SK"/>
        </w:rPr>
        <w:tab/>
        <w:t>umývadlo</w:t>
      </w:r>
      <w:r w:rsidRPr="00863E63">
        <w:rPr>
          <w:szCs w:val="22"/>
          <w:lang w:val="sk-SK"/>
        </w:rPr>
        <w:tab/>
      </w:r>
      <w:r w:rsidRPr="00863E63">
        <w:rPr>
          <w:szCs w:val="22"/>
          <w:lang w:val="sk-SK"/>
        </w:rPr>
        <w:tab/>
      </w:r>
      <w:r w:rsidRPr="00863E63">
        <w:rPr>
          <w:szCs w:val="22"/>
          <w:lang w:val="sk-SK"/>
        </w:rPr>
        <w:tab/>
        <w:t>30 m</w:t>
      </w:r>
      <w:r w:rsidRPr="00863E63">
        <w:rPr>
          <w:szCs w:val="22"/>
          <w:vertAlign w:val="superscript"/>
          <w:lang w:val="sk-SK"/>
        </w:rPr>
        <w:t>3</w:t>
      </w:r>
      <w:r w:rsidRPr="00863E63">
        <w:rPr>
          <w:szCs w:val="22"/>
          <w:lang w:val="sk-SK"/>
        </w:rPr>
        <w:t>/h</w:t>
      </w:r>
    </w:p>
    <w:p w14:paraId="64BA7F07" w14:textId="6C26FBAA" w:rsidR="00F1723E" w:rsidRPr="00863E63" w:rsidRDefault="00F1723E" w:rsidP="00F1723E">
      <w:pPr>
        <w:pStyle w:val="KKODRKY2"/>
        <w:numPr>
          <w:ilvl w:val="0"/>
          <w:numId w:val="0"/>
        </w:numPr>
        <w:ind w:left="720"/>
        <w:rPr>
          <w:szCs w:val="22"/>
          <w:lang w:val="sk-SK"/>
        </w:rPr>
      </w:pPr>
      <w:r w:rsidRPr="00863E63">
        <w:rPr>
          <w:szCs w:val="22"/>
          <w:lang w:val="sk-SK"/>
        </w:rPr>
        <w:tab/>
      </w:r>
      <w:proofErr w:type="spellStart"/>
      <w:r w:rsidRPr="00863E63">
        <w:rPr>
          <w:szCs w:val="22"/>
          <w:lang w:val="sk-SK"/>
        </w:rPr>
        <w:t>parking</w:t>
      </w:r>
      <w:proofErr w:type="spellEnd"/>
      <w:r w:rsidRPr="00863E63">
        <w:rPr>
          <w:szCs w:val="22"/>
          <w:lang w:val="sk-SK"/>
        </w:rPr>
        <w:tab/>
      </w:r>
      <w:r w:rsidRPr="00863E63">
        <w:rPr>
          <w:szCs w:val="22"/>
          <w:lang w:val="sk-SK"/>
        </w:rPr>
        <w:tab/>
      </w:r>
      <w:r w:rsidRPr="00863E63">
        <w:rPr>
          <w:szCs w:val="22"/>
          <w:lang w:val="sk-SK"/>
        </w:rPr>
        <w:tab/>
      </w:r>
      <w:r w:rsidR="005678A1" w:rsidRPr="00863E63">
        <w:rPr>
          <w:szCs w:val="22"/>
          <w:lang w:val="sk-SK"/>
        </w:rPr>
        <w:tab/>
      </w:r>
      <w:r w:rsidRPr="00863E63">
        <w:rPr>
          <w:szCs w:val="22"/>
          <w:lang w:val="sk-SK"/>
        </w:rPr>
        <w:t>podľa výpočtu produkcie CO</w:t>
      </w:r>
      <w:r w:rsidR="005678A1" w:rsidRPr="00863E63">
        <w:rPr>
          <w:szCs w:val="22"/>
          <w:lang w:val="sk-SK"/>
        </w:rPr>
        <w:t xml:space="preserve"> </w:t>
      </w:r>
    </w:p>
    <w:p w14:paraId="61A81F2F" w14:textId="3C9CE988" w:rsidR="00F1723E" w:rsidRPr="00863E63" w:rsidRDefault="00F1723E" w:rsidP="00F1723E">
      <w:pPr>
        <w:pStyle w:val="KKODRKY2"/>
        <w:numPr>
          <w:ilvl w:val="0"/>
          <w:numId w:val="0"/>
        </w:numPr>
        <w:ind w:left="720"/>
        <w:rPr>
          <w:szCs w:val="22"/>
          <w:lang w:val="sk-SK"/>
        </w:rPr>
      </w:pPr>
      <w:r w:rsidRPr="00863E63">
        <w:rPr>
          <w:szCs w:val="22"/>
          <w:lang w:val="sk-SK"/>
        </w:rPr>
        <w:tab/>
        <w:t>sklad</w:t>
      </w:r>
      <w:r w:rsidRPr="00863E63">
        <w:rPr>
          <w:szCs w:val="22"/>
          <w:lang w:val="sk-SK"/>
        </w:rPr>
        <w:tab/>
      </w:r>
      <w:r w:rsidRPr="00863E63">
        <w:rPr>
          <w:szCs w:val="22"/>
          <w:lang w:val="sk-SK"/>
        </w:rPr>
        <w:tab/>
      </w:r>
      <w:r w:rsidRPr="00863E63">
        <w:rPr>
          <w:szCs w:val="22"/>
          <w:lang w:val="sk-SK"/>
        </w:rPr>
        <w:tab/>
      </w:r>
      <w:r w:rsidRPr="00863E63">
        <w:rPr>
          <w:szCs w:val="22"/>
          <w:lang w:val="sk-SK"/>
        </w:rPr>
        <w:tab/>
        <w:t>2</w:t>
      </w:r>
      <w:r w:rsidR="005678A1" w:rsidRPr="00863E63">
        <w:rPr>
          <w:szCs w:val="22"/>
          <w:lang w:val="sk-SK"/>
        </w:rPr>
        <w:t xml:space="preserve"> ×</w:t>
      </w:r>
      <w:r w:rsidRPr="00863E63">
        <w:rPr>
          <w:szCs w:val="22"/>
          <w:lang w:val="sk-SK"/>
        </w:rPr>
        <w:t>/h (objem miestnosti)</w:t>
      </w:r>
    </w:p>
    <w:p w14:paraId="09C140A5" w14:textId="60C43897" w:rsidR="00F1723E" w:rsidRPr="00863E63" w:rsidRDefault="00F1723E" w:rsidP="00F1723E">
      <w:pPr>
        <w:pStyle w:val="KKODRKY2"/>
        <w:numPr>
          <w:ilvl w:val="0"/>
          <w:numId w:val="0"/>
        </w:numPr>
        <w:ind w:left="720"/>
        <w:rPr>
          <w:szCs w:val="22"/>
          <w:lang w:val="sk-SK"/>
        </w:rPr>
      </w:pPr>
      <w:r w:rsidRPr="00863E63">
        <w:rPr>
          <w:szCs w:val="22"/>
          <w:lang w:val="sk-SK"/>
        </w:rPr>
        <w:tab/>
        <w:t>technická miestnosť</w:t>
      </w:r>
      <w:r w:rsidRPr="00863E63">
        <w:rPr>
          <w:szCs w:val="22"/>
          <w:lang w:val="sk-SK"/>
        </w:rPr>
        <w:tab/>
      </w:r>
      <w:r w:rsidRPr="00863E63">
        <w:rPr>
          <w:szCs w:val="22"/>
          <w:lang w:val="sk-SK"/>
        </w:rPr>
        <w:tab/>
        <w:t>2</w:t>
      </w:r>
      <w:r w:rsidR="005678A1" w:rsidRPr="00863E63">
        <w:rPr>
          <w:szCs w:val="22"/>
          <w:lang w:val="sk-SK"/>
        </w:rPr>
        <w:t xml:space="preserve"> ×</w:t>
      </w:r>
      <w:r w:rsidRPr="00863E63">
        <w:rPr>
          <w:szCs w:val="22"/>
          <w:lang w:val="sk-SK"/>
        </w:rPr>
        <w:t>/h (objem miestnosti)</w:t>
      </w:r>
    </w:p>
    <w:p w14:paraId="55D9A300" w14:textId="3C0BBBD8" w:rsidR="00F1723E" w:rsidRPr="00863E63" w:rsidRDefault="00F1723E" w:rsidP="00F1723E">
      <w:pPr>
        <w:pStyle w:val="KKODRKY2"/>
        <w:numPr>
          <w:ilvl w:val="0"/>
          <w:numId w:val="0"/>
        </w:numPr>
        <w:ind w:left="720"/>
        <w:rPr>
          <w:szCs w:val="22"/>
          <w:lang w:val="sk-SK"/>
        </w:rPr>
      </w:pPr>
      <w:r w:rsidRPr="00863E63">
        <w:rPr>
          <w:szCs w:val="22"/>
          <w:lang w:val="sk-SK"/>
        </w:rPr>
        <w:tab/>
        <w:t>strojovňa VZT</w:t>
      </w:r>
      <w:r w:rsidRPr="00863E63">
        <w:rPr>
          <w:szCs w:val="22"/>
          <w:lang w:val="sk-SK"/>
        </w:rPr>
        <w:tab/>
      </w:r>
      <w:r w:rsidRPr="00863E63">
        <w:rPr>
          <w:szCs w:val="22"/>
          <w:lang w:val="sk-SK"/>
        </w:rPr>
        <w:tab/>
      </w:r>
      <w:r w:rsidRPr="00863E63">
        <w:rPr>
          <w:szCs w:val="22"/>
          <w:lang w:val="sk-SK"/>
        </w:rPr>
        <w:tab/>
        <w:t>0,6</w:t>
      </w:r>
      <w:r w:rsidR="005678A1" w:rsidRPr="00863E63">
        <w:rPr>
          <w:szCs w:val="22"/>
          <w:lang w:val="sk-SK"/>
        </w:rPr>
        <w:t xml:space="preserve"> ×</w:t>
      </w:r>
      <w:r w:rsidRPr="00863E63">
        <w:rPr>
          <w:szCs w:val="22"/>
          <w:lang w:val="sk-SK"/>
        </w:rPr>
        <w:t>/h (objem miestnosti)</w:t>
      </w:r>
    </w:p>
    <w:p w14:paraId="194F2586" w14:textId="6F6E9610" w:rsidR="00F1723E" w:rsidRPr="00863E63" w:rsidRDefault="00F1723E" w:rsidP="00F1723E">
      <w:pPr>
        <w:pStyle w:val="KKODRKY2"/>
        <w:numPr>
          <w:ilvl w:val="0"/>
          <w:numId w:val="0"/>
        </w:numPr>
        <w:ind w:left="720"/>
        <w:rPr>
          <w:szCs w:val="22"/>
          <w:lang w:val="sk-SK"/>
        </w:rPr>
      </w:pPr>
      <w:r w:rsidRPr="00863E63">
        <w:rPr>
          <w:szCs w:val="22"/>
          <w:lang w:val="sk-SK"/>
        </w:rPr>
        <w:tab/>
        <w:t>sklad odpadkov</w:t>
      </w:r>
      <w:r w:rsidRPr="00863E63">
        <w:rPr>
          <w:szCs w:val="22"/>
          <w:lang w:val="sk-SK"/>
        </w:rPr>
        <w:tab/>
      </w:r>
      <w:r w:rsidRPr="00863E63">
        <w:rPr>
          <w:szCs w:val="22"/>
          <w:lang w:val="sk-SK"/>
        </w:rPr>
        <w:tab/>
      </w:r>
      <w:r w:rsidRPr="00863E63">
        <w:rPr>
          <w:szCs w:val="22"/>
          <w:lang w:val="sk-SK"/>
        </w:rPr>
        <w:tab/>
        <w:t>6</w:t>
      </w:r>
      <w:r w:rsidR="005678A1" w:rsidRPr="00863E63">
        <w:rPr>
          <w:szCs w:val="22"/>
          <w:lang w:val="sk-SK"/>
        </w:rPr>
        <w:t>,0 ×</w:t>
      </w:r>
      <w:r w:rsidRPr="00863E63">
        <w:rPr>
          <w:szCs w:val="22"/>
          <w:lang w:val="sk-SK"/>
        </w:rPr>
        <w:t xml:space="preserve">/h (objem miestnosti) </w:t>
      </w:r>
    </w:p>
    <w:p w14:paraId="0C5F3616" w14:textId="7BB85AA7" w:rsidR="00F1723E" w:rsidRPr="00863E63" w:rsidRDefault="00F1723E" w:rsidP="00F1723E">
      <w:pPr>
        <w:pStyle w:val="KKODRKY2"/>
        <w:numPr>
          <w:ilvl w:val="0"/>
          <w:numId w:val="0"/>
        </w:numPr>
        <w:ind w:left="720"/>
        <w:rPr>
          <w:szCs w:val="22"/>
          <w:lang w:val="sk-SK"/>
        </w:rPr>
      </w:pPr>
      <w:r w:rsidRPr="00863E63">
        <w:rPr>
          <w:szCs w:val="22"/>
          <w:lang w:val="sk-SK"/>
        </w:rPr>
        <w:tab/>
        <w:t>výťahy</w:t>
      </w:r>
      <w:r w:rsidRPr="00863E63">
        <w:rPr>
          <w:szCs w:val="22"/>
          <w:lang w:val="sk-SK"/>
        </w:rPr>
        <w:tab/>
      </w:r>
      <w:r w:rsidRPr="00863E63">
        <w:rPr>
          <w:szCs w:val="22"/>
          <w:lang w:val="sk-SK"/>
        </w:rPr>
        <w:tab/>
      </w:r>
      <w:r w:rsidRPr="00863E63">
        <w:rPr>
          <w:szCs w:val="22"/>
          <w:lang w:val="sk-SK"/>
        </w:rPr>
        <w:tab/>
      </w:r>
      <w:r w:rsidRPr="00863E63">
        <w:rPr>
          <w:szCs w:val="22"/>
          <w:lang w:val="sk-SK"/>
        </w:rPr>
        <w:tab/>
      </w:r>
      <w:r w:rsidR="005678A1" w:rsidRPr="00863E63">
        <w:rPr>
          <w:szCs w:val="22"/>
          <w:lang w:val="sk-SK"/>
        </w:rPr>
        <w:t>prirodzené vetranie pom</w:t>
      </w:r>
      <w:r w:rsidR="00863E63" w:rsidRPr="00863E63">
        <w:rPr>
          <w:szCs w:val="22"/>
          <w:lang w:val="sk-SK"/>
        </w:rPr>
        <w:t>o</w:t>
      </w:r>
      <w:r w:rsidR="005678A1" w:rsidRPr="00863E63">
        <w:rPr>
          <w:szCs w:val="22"/>
          <w:lang w:val="sk-SK"/>
        </w:rPr>
        <w:t>co</w:t>
      </w:r>
      <w:r w:rsidR="00863E63" w:rsidRPr="00863E63">
        <w:rPr>
          <w:szCs w:val="22"/>
          <w:lang w:val="sk-SK"/>
        </w:rPr>
        <w:t xml:space="preserve">u </w:t>
      </w:r>
      <w:r w:rsidR="005678A1" w:rsidRPr="00863E63">
        <w:rPr>
          <w:szCs w:val="22"/>
          <w:lang w:val="sk-SK"/>
        </w:rPr>
        <w:t>dvojíc otvorov</w:t>
      </w:r>
    </w:p>
    <w:p w14:paraId="3BAAAA82" w14:textId="37BC3DCA" w:rsidR="00F1723E" w:rsidRPr="00863E63" w:rsidRDefault="00F1723E" w:rsidP="00F1723E">
      <w:pPr>
        <w:pStyle w:val="KKODRKY2"/>
        <w:numPr>
          <w:ilvl w:val="0"/>
          <w:numId w:val="0"/>
        </w:numPr>
        <w:ind w:left="720"/>
        <w:rPr>
          <w:szCs w:val="22"/>
          <w:lang w:val="sk-SK"/>
        </w:rPr>
      </w:pPr>
      <w:r w:rsidRPr="00863E63">
        <w:rPr>
          <w:szCs w:val="22"/>
          <w:lang w:val="sk-SK"/>
        </w:rPr>
        <w:tab/>
        <w:t>kúpeľne v bytoch</w:t>
      </w:r>
      <w:r w:rsidRPr="00863E63">
        <w:rPr>
          <w:szCs w:val="22"/>
          <w:lang w:val="sk-SK"/>
        </w:rPr>
        <w:tab/>
      </w:r>
      <w:r w:rsidRPr="00863E63">
        <w:rPr>
          <w:szCs w:val="22"/>
          <w:lang w:val="sk-SK"/>
        </w:rPr>
        <w:tab/>
      </w:r>
      <w:r w:rsidR="005678A1" w:rsidRPr="00863E63">
        <w:rPr>
          <w:szCs w:val="22"/>
          <w:lang w:val="sk-SK"/>
        </w:rPr>
        <w:t>10</w:t>
      </w:r>
      <w:r w:rsidRPr="00863E63">
        <w:rPr>
          <w:szCs w:val="22"/>
          <w:lang w:val="sk-SK"/>
        </w:rPr>
        <w:t>0 m</w:t>
      </w:r>
      <w:r w:rsidRPr="00863E63">
        <w:rPr>
          <w:szCs w:val="22"/>
          <w:vertAlign w:val="superscript"/>
          <w:lang w:val="sk-SK"/>
        </w:rPr>
        <w:t>3</w:t>
      </w:r>
      <w:r w:rsidRPr="00863E63">
        <w:rPr>
          <w:szCs w:val="22"/>
          <w:lang w:val="sk-SK"/>
        </w:rPr>
        <w:t xml:space="preserve">/h </w:t>
      </w:r>
    </w:p>
    <w:p w14:paraId="2DD0B1C2" w14:textId="67C48C68" w:rsidR="00F1723E" w:rsidRPr="00863E63" w:rsidRDefault="00F1723E" w:rsidP="005678A1">
      <w:pPr>
        <w:pStyle w:val="KKODRKY2"/>
        <w:numPr>
          <w:ilvl w:val="0"/>
          <w:numId w:val="0"/>
        </w:numPr>
        <w:ind w:left="720"/>
        <w:rPr>
          <w:szCs w:val="22"/>
          <w:lang w:val="sk-SK"/>
        </w:rPr>
      </w:pPr>
      <w:r w:rsidRPr="00863E63">
        <w:rPr>
          <w:szCs w:val="22"/>
          <w:lang w:val="sk-SK"/>
        </w:rPr>
        <w:tab/>
        <w:t>WC v bytoch</w:t>
      </w:r>
      <w:r w:rsidRPr="00863E63">
        <w:rPr>
          <w:szCs w:val="22"/>
          <w:lang w:val="sk-SK"/>
        </w:rPr>
        <w:tab/>
      </w:r>
      <w:r w:rsidRPr="00863E63">
        <w:rPr>
          <w:szCs w:val="22"/>
          <w:lang w:val="sk-SK"/>
        </w:rPr>
        <w:tab/>
      </w:r>
      <w:r w:rsidRPr="00863E63">
        <w:rPr>
          <w:szCs w:val="22"/>
          <w:lang w:val="sk-SK"/>
        </w:rPr>
        <w:tab/>
      </w:r>
      <w:r w:rsidR="005678A1" w:rsidRPr="00863E63">
        <w:rPr>
          <w:szCs w:val="22"/>
          <w:lang w:val="sk-SK"/>
        </w:rPr>
        <w:t>6</w:t>
      </w:r>
      <w:r w:rsidRPr="00863E63">
        <w:rPr>
          <w:szCs w:val="22"/>
          <w:lang w:val="sk-SK"/>
        </w:rPr>
        <w:t>0 m</w:t>
      </w:r>
      <w:r w:rsidRPr="00863E63">
        <w:rPr>
          <w:szCs w:val="22"/>
          <w:vertAlign w:val="superscript"/>
          <w:lang w:val="sk-SK"/>
        </w:rPr>
        <w:t>3</w:t>
      </w:r>
      <w:r w:rsidRPr="00863E63">
        <w:rPr>
          <w:szCs w:val="22"/>
          <w:lang w:val="sk-SK"/>
        </w:rPr>
        <w:t>/h</w:t>
      </w:r>
    </w:p>
    <w:p w14:paraId="615B54A0" w14:textId="77777777" w:rsidR="004F28AF" w:rsidRPr="00574A2C" w:rsidRDefault="004F28AF" w:rsidP="00071D0C">
      <w:pPr>
        <w:pStyle w:val="Nadpis2"/>
        <w:rPr>
          <w:lang w:val="sk-SK"/>
        </w:rPr>
      </w:pPr>
      <w:bookmarkStart w:id="9" w:name="_Toc238475937"/>
      <w:bookmarkStart w:id="10" w:name="_Toc315269160"/>
      <w:bookmarkStart w:id="11" w:name="_Toc151331652"/>
      <w:r w:rsidRPr="00574A2C">
        <w:rPr>
          <w:lang w:val="sk-SK"/>
        </w:rPr>
        <w:t>Energetické zdroje</w:t>
      </w:r>
      <w:bookmarkEnd w:id="9"/>
      <w:bookmarkEnd w:id="10"/>
      <w:bookmarkEnd w:id="11"/>
    </w:p>
    <w:p w14:paraId="07CA6C20" w14:textId="77777777" w:rsidR="004F28AF" w:rsidRPr="00574A2C" w:rsidRDefault="004F28AF" w:rsidP="004F28AF">
      <w:pPr>
        <w:pStyle w:val="Nadpis3"/>
        <w:ind w:firstLine="284"/>
        <w:rPr>
          <w:lang w:val="sk-SK"/>
        </w:rPr>
      </w:pPr>
      <w:bookmarkStart w:id="12" w:name="_Toc501176114"/>
      <w:bookmarkStart w:id="13" w:name="_Toc501181599"/>
      <w:bookmarkStart w:id="14" w:name="_Toc106757141"/>
      <w:bookmarkStart w:id="15" w:name="_Toc238475938"/>
      <w:bookmarkStart w:id="16" w:name="_Toc315269161"/>
      <w:bookmarkStart w:id="17" w:name="_Toc151331653"/>
      <w:r w:rsidRPr="00574A2C">
        <w:rPr>
          <w:lang w:val="sk-SK"/>
        </w:rPr>
        <w:t>Tepelná energi</w:t>
      </w:r>
      <w:r w:rsidR="00391A46" w:rsidRPr="00574A2C">
        <w:rPr>
          <w:lang w:val="sk-SK"/>
        </w:rPr>
        <w:t>a</w:t>
      </w:r>
      <w:bookmarkEnd w:id="17"/>
    </w:p>
    <w:p w14:paraId="7BA2AD9C" w14:textId="109DCA19" w:rsidR="004F28AF" w:rsidRPr="00670953" w:rsidRDefault="004F28AF" w:rsidP="00670953">
      <w:pPr>
        <w:ind w:left="431"/>
        <w:rPr>
          <w:color w:val="7030A0"/>
          <w:lang w:val="sk-SK"/>
        </w:rPr>
      </w:pPr>
      <w:r w:rsidRPr="00574A2C">
        <w:rPr>
          <w:rFonts w:asciiTheme="minorHAnsi" w:hAnsiTheme="minorHAnsi" w:cstheme="minorHAnsi"/>
          <w:lang w:val="sk-SK"/>
        </w:rPr>
        <w:t>Vykurovanie jednotlivých bytov rieši prof</w:t>
      </w:r>
      <w:r w:rsidR="00877043" w:rsidRPr="00574A2C">
        <w:rPr>
          <w:rFonts w:asciiTheme="minorHAnsi" w:hAnsiTheme="minorHAnsi" w:cstheme="minorHAnsi"/>
          <w:lang w:val="sk-SK"/>
        </w:rPr>
        <w:t>esia UK, ktorá zaistí aj pokrytie</w:t>
      </w:r>
      <w:r w:rsidRPr="00574A2C">
        <w:rPr>
          <w:rFonts w:asciiTheme="minorHAnsi" w:hAnsiTheme="minorHAnsi" w:cstheme="minorHAnsi"/>
          <w:lang w:val="sk-SK"/>
        </w:rPr>
        <w:t xml:space="preserve"> tepelných strát trvalým vetraním obytných miestností. </w:t>
      </w:r>
      <w:r w:rsidR="00670953" w:rsidRPr="00670953">
        <w:rPr>
          <w:rFonts w:asciiTheme="minorHAnsi" w:hAnsiTheme="minorHAnsi" w:cstheme="minorHAnsi"/>
          <w:lang w:val="sk-SK"/>
        </w:rPr>
        <w:t xml:space="preserve">V objektoch je uvažovaná rezerva pre priame </w:t>
      </w:r>
      <w:proofErr w:type="spellStart"/>
      <w:r w:rsidR="00670953" w:rsidRPr="00670953">
        <w:rPr>
          <w:rFonts w:asciiTheme="minorHAnsi" w:hAnsiTheme="minorHAnsi" w:cstheme="minorHAnsi"/>
          <w:lang w:val="sk-SK"/>
        </w:rPr>
        <w:t>chaldenie</w:t>
      </w:r>
      <w:proofErr w:type="spellEnd"/>
      <w:r w:rsidR="00670953" w:rsidRPr="00670953">
        <w:rPr>
          <w:rFonts w:asciiTheme="minorHAnsi" w:hAnsiTheme="minorHAnsi" w:cstheme="minorHAnsi"/>
          <w:lang w:val="sk-SK"/>
        </w:rPr>
        <w:t>.</w:t>
      </w:r>
      <w:r w:rsidR="00670953" w:rsidRPr="00662828">
        <w:rPr>
          <w:color w:val="7030A0"/>
          <w:lang w:val="sk-SK"/>
        </w:rPr>
        <w:t xml:space="preserve"> </w:t>
      </w:r>
    </w:p>
    <w:p w14:paraId="2AEB3D66" w14:textId="77777777" w:rsidR="004F28AF" w:rsidRPr="00574A2C" w:rsidRDefault="004F28AF" w:rsidP="004F28AF">
      <w:pPr>
        <w:pStyle w:val="Nadpis3"/>
        <w:ind w:firstLine="284"/>
        <w:rPr>
          <w:lang w:val="sk-SK"/>
        </w:rPr>
      </w:pPr>
      <w:bookmarkStart w:id="18" w:name="_Toc151331654"/>
      <w:r w:rsidRPr="00574A2C">
        <w:rPr>
          <w:lang w:val="sk-SK"/>
        </w:rPr>
        <w:t>Elektrická energi</w:t>
      </w:r>
      <w:bookmarkEnd w:id="12"/>
      <w:bookmarkEnd w:id="13"/>
      <w:bookmarkEnd w:id="14"/>
      <w:bookmarkEnd w:id="15"/>
      <w:bookmarkEnd w:id="16"/>
      <w:r w:rsidR="00877043" w:rsidRPr="00574A2C">
        <w:rPr>
          <w:lang w:val="sk-SK"/>
        </w:rPr>
        <w:t>a</w:t>
      </w:r>
      <w:bookmarkEnd w:id="18"/>
    </w:p>
    <w:p w14:paraId="1D9F321F" w14:textId="77777777" w:rsidR="004F28AF" w:rsidRPr="00574A2C" w:rsidRDefault="00877043" w:rsidP="004F28AF">
      <w:pPr>
        <w:pStyle w:val="Zkladntext"/>
        <w:ind w:left="284" w:firstLine="0"/>
        <w:rPr>
          <w:rFonts w:asciiTheme="minorHAnsi" w:eastAsiaTheme="majorEastAsia" w:hAnsiTheme="minorHAnsi" w:cstheme="minorHAnsi"/>
          <w:lang w:val="sk-SK" w:eastAsia="en-US"/>
        </w:rPr>
      </w:pPr>
      <w:r w:rsidRPr="00574A2C">
        <w:rPr>
          <w:rFonts w:asciiTheme="minorHAnsi" w:eastAsiaTheme="majorEastAsia" w:hAnsiTheme="minorHAnsi" w:cstheme="minorHAnsi"/>
          <w:lang w:val="sk-SK" w:eastAsia="en-US"/>
        </w:rPr>
        <w:t>Elektrická energia</w:t>
      </w:r>
      <w:r w:rsidR="0026653E" w:rsidRPr="00574A2C">
        <w:rPr>
          <w:rFonts w:asciiTheme="minorHAnsi" w:eastAsiaTheme="majorEastAsia" w:hAnsiTheme="minorHAnsi" w:cstheme="minorHAnsi"/>
          <w:lang w:val="sk-SK" w:eastAsia="en-US"/>
        </w:rPr>
        <w:t xml:space="preserve"> je uvažovaná pre pohon vonkajších</w:t>
      </w:r>
      <w:r w:rsidR="004F28AF" w:rsidRPr="00574A2C">
        <w:rPr>
          <w:rFonts w:asciiTheme="minorHAnsi" w:eastAsiaTheme="majorEastAsia" w:hAnsiTheme="minorHAnsi" w:cstheme="minorHAnsi"/>
          <w:lang w:val="sk-SK" w:eastAsia="en-US"/>
        </w:rPr>
        <w:t xml:space="preserve"> a vnútorných klimatizačných jednotiek  a elektromotorov VZT zariadení (ventilátorov) </w:t>
      </w:r>
    </w:p>
    <w:p w14:paraId="7F528E59" w14:textId="77777777" w:rsidR="00391A46" w:rsidRPr="00574A2C" w:rsidRDefault="00391A46" w:rsidP="00AC3CB1">
      <w:pPr>
        <w:pStyle w:val="Zkladntext"/>
        <w:numPr>
          <w:ilvl w:val="0"/>
          <w:numId w:val="8"/>
        </w:numPr>
        <w:rPr>
          <w:lang w:val="sk-SK"/>
        </w:rPr>
      </w:pPr>
      <w:r w:rsidRPr="00574A2C">
        <w:rPr>
          <w:lang w:val="sk-SK"/>
        </w:rPr>
        <w:t>rozvodná sústava 3PEN, 50Hz, 400/230V, TN-C-S</w:t>
      </w:r>
    </w:p>
    <w:p w14:paraId="1D2BEA4A" w14:textId="77777777" w:rsidR="00391A46" w:rsidRPr="00574A2C" w:rsidRDefault="00391A46" w:rsidP="00AC3CB1">
      <w:pPr>
        <w:pStyle w:val="Zkladntext"/>
        <w:numPr>
          <w:ilvl w:val="0"/>
          <w:numId w:val="8"/>
        </w:numPr>
        <w:rPr>
          <w:lang w:val="sk-SK"/>
        </w:rPr>
      </w:pPr>
      <w:r w:rsidRPr="00574A2C">
        <w:rPr>
          <w:lang w:val="sk-SK"/>
        </w:rPr>
        <w:t>prostredie STN 33 2000-5-51:2010-05 (vr. STN 33 2000-51/A11:2013-12) je BE1 – bez významného nebezpečenstva – zariadenia do normálneho prostredia.</w:t>
      </w:r>
    </w:p>
    <w:p w14:paraId="38C7D966" w14:textId="77777777" w:rsidR="00391A46" w:rsidRPr="00574A2C" w:rsidRDefault="00391A46" w:rsidP="00AC3CB1">
      <w:pPr>
        <w:pStyle w:val="Zkladntext"/>
        <w:numPr>
          <w:ilvl w:val="0"/>
          <w:numId w:val="8"/>
        </w:numPr>
        <w:rPr>
          <w:lang w:val="sk-SK"/>
        </w:rPr>
      </w:pPr>
      <w:r w:rsidRPr="00574A2C">
        <w:rPr>
          <w:lang w:val="sk-SK"/>
        </w:rPr>
        <w:t>ochrana pred úrazom elektrickým prúdom – samočinným odpájaním od zdroja</w:t>
      </w:r>
    </w:p>
    <w:p w14:paraId="65EBE097" w14:textId="77777777" w:rsidR="00391A46" w:rsidRPr="00574A2C" w:rsidRDefault="00391A46" w:rsidP="00AC3CB1">
      <w:pPr>
        <w:pStyle w:val="Zkladntext"/>
        <w:numPr>
          <w:ilvl w:val="0"/>
          <w:numId w:val="8"/>
        </w:numPr>
        <w:rPr>
          <w:lang w:val="sk-SK"/>
        </w:rPr>
      </w:pPr>
      <w:r w:rsidRPr="00574A2C">
        <w:rPr>
          <w:lang w:val="sk-SK"/>
        </w:rPr>
        <w:t>doplnková – pospájaním, chráničmi</w:t>
      </w:r>
      <w:r w:rsidR="00877043" w:rsidRPr="00574A2C">
        <w:rPr>
          <w:lang w:val="sk-SK"/>
        </w:rPr>
        <w:t>.</w:t>
      </w:r>
    </w:p>
    <w:p w14:paraId="2513E616" w14:textId="77777777" w:rsidR="00BC1DBD" w:rsidRPr="00574A2C" w:rsidRDefault="00BC1DBD" w:rsidP="00BC1DBD">
      <w:pPr>
        <w:rPr>
          <w:lang w:val="sk-SK" w:eastAsia="cs-CZ"/>
        </w:rPr>
      </w:pPr>
    </w:p>
    <w:p w14:paraId="076E9CAF" w14:textId="77777777" w:rsidR="00F36A35" w:rsidRPr="00574A2C" w:rsidRDefault="00CA1933" w:rsidP="00F36A35">
      <w:pPr>
        <w:pStyle w:val="Nadpis1"/>
        <w:rPr>
          <w:caps w:val="0"/>
          <w:lang w:val="sk-SK"/>
        </w:rPr>
      </w:pPr>
      <w:bookmarkStart w:id="19" w:name="_Toc151331655"/>
      <w:r w:rsidRPr="00574A2C">
        <w:rPr>
          <w:caps w:val="0"/>
          <w:lang w:val="sk-SK"/>
        </w:rPr>
        <w:t>POPIS JEDNOTLIVÝCH ZARIADENÍ</w:t>
      </w:r>
      <w:bookmarkEnd w:id="19"/>
    </w:p>
    <w:p w14:paraId="73B1D0E4" w14:textId="4234594A" w:rsidR="00670953" w:rsidRDefault="00670953" w:rsidP="00670953">
      <w:pPr>
        <w:pStyle w:val="KKODSTAVEC2"/>
        <w:rPr>
          <w:lang w:val="sk-SK"/>
        </w:rPr>
      </w:pPr>
      <w:r w:rsidRPr="00662828">
        <w:rPr>
          <w:lang w:val="sk-SK"/>
        </w:rPr>
        <w:t xml:space="preserve">Návrh klimatizácie a vetrania predmetných priestorov vychádza zo stavebnej dispozície a požiadaviek na pohodu prostredia v jednotlivých priestoroch zadaných užívateľom. V zásade je KLM a VZT zariadenie použité pre  priestory, ktorých prevádzka nevyhnutne vyžaduje použitie týchto zariadení. Jednotlivé byty sú vetrané nútene </w:t>
      </w:r>
      <w:r>
        <w:rPr>
          <w:lang w:val="sk-SK"/>
        </w:rPr>
        <w:t>pod</w:t>
      </w:r>
      <w:r w:rsidRPr="00662828">
        <w:rPr>
          <w:lang w:val="sk-SK"/>
        </w:rPr>
        <w:t>tlakom</w:t>
      </w:r>
      <w:r>
        <w:rPr>
          <w:lang w:val="sk-SK"/>
        </w:rPr>
        <w:t xml:space="preserve"> pomoco</w:t>
      </w:r>
      <w:r w:rsidR="00863E63">
        <w:rPr>
          <w:lang w:val="sk-SK"/>
        </w:rPr>
        <w:t xml:space="preserve">u </w:t>
      </w:r>
      <w:r>
        <w:rPr>
          <w:lang w:val="sk-SK"/>
        </w:rPr>
        <w:t>dvojotáčkových ventilátorov</w:t>
      </w:r>
      <w:r w:rsidRPr="00662828">
        <w:rPr>
          <w:lang w:val="sk-SK"/>
        </w:rPr>
        <w:t>. Profesia vzduchotechnika zaisťuje odvod vzduchu z</w:t>
      </w:r>
      <w:r>
        <w:rPr>
          <w:lang w:val="sk-SK"/>
        </w:rPr>
        <w:t> </w:t>
      </w:r>
      <w:r w:rsidRPr="00662828">
        <w:rPr>
          <w:lang w:val="sk-SK"/>
        </w:rPr>
        <w:t>kúpeľni</w:t>
      </w:r>
      <w:r>
        <w:rPr>
          <w:lang w:val="sk-SK"/>
        </w:rPr>
        <w:t xml:space="preserve"> a</w:t>
      </w:r>
      <w:r w:rsidRPr="00662828">
        <w:rPr>
          <w:lang w:val="sk-SK"/>
        </w:rPr>
        <w:t xml:space="preserve"> WC (</w:t>
      </w:r>
      <w:r>
        <w:rPr>
          <w:lang w:val="sk-SK"/>
        </w:rPr>
        <w:t xml:space="preserve">každá </w:t>
      </w:r>
      <w:r w:rsidRPr="00662828">
        <w:rPr>
          <w:lang w:val="sk-SK"/>
        </w:rPr>
        <w:t>kuchy</w:t>
      </w:r>
      <w:r>
        <w:rPr>
          <w:lang w:val="sk-SK"/>
        </w:rPr>
        <w:t>ňa</w:t>
      </w:r>
      <w:r w:rsidRPr="00662828">
        <w:rPr>
          <w:lang w:val="sk-SK"/>
        </w:rPr>
        <w:t xml:space="preserve"> m</w:t>
      </w:r>
      <w:r>
        <w:rPr>
          <w:lang w:val="sk-SK"/>
        </w:rPr>
        <w:t>á</w:t>
      </w:r>
      <w:r w:rsidRPr="00662828">
        <w:rPr>
          <w:lang w:val="sk-SK"/>
        </w:rPr>
        <w:t xml:space="preserve"> </w:t>
      </w:r>
      <w:r>
        <w:rPr>
          <w:lang w:val="sk-SK"/>
        </w:rPr>
        <w:t>osadená cirkulačný digestor</w:t>
      </w:r>
      <w:r w:rsidRPr="00662828">
        <w:rPr>
          <w:lang w:val="sk-SK"/>
        </w:rPr>
        <w:t xml:space="preserve">) a prívod vzduchu </w:t>
      </w:r>
      <w:r>
        <w:rPr>
          <w:lang w:val="sk-SK"/>
        </w:rPr>
        <w:t xml:space="preserve">je navrhnutý </w:t>
      </w:r>
      <w:r w:rsidRPr="00662828">
        <w:rPr>
          <w:lang w:val="sk-SK"/>
        </w:rPr>
        <w:t>do obytných miestností</w:t>
      </w:r>
      <w:r>
        <w:rPr>
          <w:lang w:val="sk-SK"/>
        </w:rPr>
        <w:t xml:space="preserve"> cez štrbinu v okenných otvoroch</w:t>
      </w:r>
      <w:r w:rsidRPr="00662828">
        <w:rPr>
          <w:lang w:val="sk-SK"/>
        </w:rPr>
        <w:t xml:space="preserve">. </w:t>
      </w:r>
    </w:p>
    <w:p w14:paraId="0C0C1E2F" w14:textId="1F867EC3" w:rsidR="00670953" w:rsidRPr="00662828" w:rsidRDefault="00670953" w:rsidP="00670953">
      <w:pPr>
        <w:pStyle w:val="KKODSTAVEC2"/>
        <w:rPr>
          <w:lang w:val="sk-SK"/>
        </w:rPr>
      </w:pPr>
      <w:r w:rsidRPr="00662828">
        <w:rPr>
          <w:lang w:val="sk-SK"/>
        </w:rPr>
        <w:t xml:space="preserve">Transport a distribúcia odvádzaného vzduchu je navrhnutá štvorhranným, kruhovým potrubím. Pre rozvod vzduchu sa počíta s nízkotlakovým systémom. Revízne otvory sú namontované vo všetkých odvodných potrubných trasách tak aby potrubie bolo čistiteľné minimálne pri každej zmene potrubia o 90°. Materiál revíznych otvorov je rovnaký ako potrubia. Odpadný vzduch bude vyfukovaný nad strechu budovy tak, aby nedochádzalo k spätnému nasatiu do systému VZT. Pri návrhu bolo dôsledne dbané nato, aby priestory s odlišnými prevádzkovými podmienkami boli od seba oddelené aj po stránke vzduchotechniky. </w:t>
      </w:r>
    </w:p>
    <w:p w14:paraId="2630BD3E" w14:textId="77777777" w:rsidR="00863E63" w:rsidRPr="00863E63" w:rsidRDefault="00863E63" w:rsidP="00863E63">
      <w:pPr>
        <w:pStyle w:val="Nadpis2"/>
        <w:ind w:left="709"/>
        <w:rPr>
          <w:lang w:val="sk-SK"/>
        </w:rPr>
      </w:pPr>
      <w:bookmarkStart w:id="20" w:name="_Toc137640842"/>
      <w:bookmarkStart w:id="21" w:name="_Toc158188423"/>
      <w:bookmarkStart w:id="22" w:name="_Toc280027047"/>
      <w:bookmarkStart w:id="23" w:name="_Toc166282533"/>
      <w:bookmarkStart w:id="24" w:name="_Toc342032663"/>
      <w:bookmarkStart w:id="25" w:name="_Toc151331656"/>
      <w:r w:rsidRPr="00863E63">
        <w:rPr>
          <w:lang w:val="sk-SK"/>
        </w:rPr>
        <w:lastRenderedPageBreak/>
        <w:t>Vetranie garáží</w:t>
      </w:r>
      <w:bookmarkEnd w:id="25"/>
      <w:r w:rsidRPr="00863E63">
        <w:rPr>
          <w:lang w:val="sk-SK"/>
        </w:rPr>
        <w:t xml:space="preserve">       </w:t>
      </w:r>
    </w:p>
    <w:p w14:paraId="18A81D5A" w14:textId="64458367" w:rsidR="00AD034B" w:rsidRPr="00574A2C" w:rsidRDefault="00AD034B" w:rsidP="00AD034B">
      <w:pPr>
        <w:pStyle w:val="KKODSTAVEC3"/>
        <w:spacing w:after="0"/>
        <w:rPr>
          <w:rStyle w:val="Zdraznn"/>
          <w:b w:val="0"/>
          <w:lang w:val="sk-SK"/>
        </w:rPr>
      </w:pPr>
      <w:r w:rsidRPr="00574A2C">
        <w:rPr>
          <w:rStyle w:val="Zdraznn"/>
          <w:b w:val="0"/>
          <w:lang w:val="sk-SK"/>
        </w:rPr>
        <w:t xml:space="preserve">Zariadenia č. </w:t>
      </w:r>
      <w:r>
        <w:rPr>
          <w:rStyle w:val="Zdraznn"/>
          <w:b w:val="0"/>
          <w:lang w:val="sk-SK"/>
        </w:rPr>
        <w:t>G.01, G.02 a G.03</w:t>
      </w:r>
    </w:p>
    <w:p w14:paraId="3DEDAD9F" w14:textId="164F1E8A" w:rsidR="00DB20F9" w:rsidRDefault="00863E63" w:rsidP="00AD034B">
      <w:pPr>
        <w:ind w:firstLine="142"/>
        <w:rPr>
          <w:rFonts w:asciiTheme="minorHAnsi" w:hAnsiTheme="minorHAnsi" w:cstheme="minorHAnsi"/>
          <w:sz w:val="20"/>
          <w:szCs w:val="20"/>
          <w:lang w:val="sk-SK"/>
        </w:rPr>
      </w:pPr>
      <w:r w:rsidRPr="00863E63">
        <w:rPr>
          <w:rFonts w:asciiTheme="minorHAnsi" w:hAnsiTheme="minorHAnsi" w:cstheme="minorHAnsi"/>
          <w:sz w:val="20"/>
          <w:szCs w:val="20"/>
          <w:lang w:val="sk-SK"/>
        </w:rPr>
        <w:t xml:space="preserve">Hromadné garáže umiestnené v priestore suterénu sú zaradené do kategórie verejných parkovacích miest a  sú netemperované. Na základe produkcie oxidu uhoľnatého (CO) pri prevádzke prechádzajúcich a parkujúcich vozidiel sú spočítané množstvá odvádzaného vetracieho vzduchu. Garáže nie sú temperované a teplota v priestoroch môže v zimnom období byť pod bodom mrazu. </w:t>
      </w:r>
      <w:r w:rsidR="00DB20F9" w:rsidRPr="00863E63">
        <w:rPr>
          <w:rFonts w:asciiTheme="minorHAnsi" w:hAnsiTheme="minorHAnsi" w:cstheme="minorHAnsi"/>
          <w:sz w:val="20"/>
          <w:szCs w:val="20"/>
          <w:lang w:val="sk-SK"/>
        </w:rPr>
        <w:t>Do priestorov hromadných garáží je zakázaný vjazd vozidiel s plynovým zariadením. Hromadné garáže v objekte slúžia pre parkovanie vozidiel skupiny 1 - tzn. pre osobné automobily, motocykle, mopedy a ich prípojné vozidlá podľa STN 73 60 58 vrátane neskorších zmien. Doba pobytu osôb v priestore hromadných garáží pri ich prevádzke nesmie prekročiť 30 minút.</w:t>
      </w:r>
    </w:p>
    <w:p w14:paraId="60A44519" w14:textId="32BDBF21" w:rsidR="00DB20F9" w:rsidRDefault="00DB20F9" w:rsidP="00DB20F9">
      <w:pPr>
        <w:pStyle w:val="KKODSTAVEC2"/>
        <w:ind w:left="0" w:firstLine="142"/>
        <w:rPr>
          <w:sz w:val="20"/>
          <w:lang w:val="sk-SK"/>
        </w:rPr>
      </w:pPr>
      <w:r w:rsidRPr="00DB20F9">
        <w:rPr>
          <w:sz w:val="20"/>
          <w:lang w:val="sk-SK"/>
        </w:rPr>
        <w:t>Vetranie je navrhnuté tak, aby nebola prekročená koncentrácia 87 </w:t>
      </w:r>
      <w:proofErr w:type="spellStart"/>
      <w:r w:rsidRPr="00DB20F9">
        <w:rPr>
          <w:sz w:val="20"/>
          <w:lang w:val="sk-SK"/>
        </w:rPr>
        <w:t>ppm</w:t>
      </w:r>
      <w:proofErr w:type="spellEnd"/>
      <w:r w:rsidRPr="00DB20F9">
        <w:rPr>
          <w:sz w:val="20"/>
          <w:lang w:val="sk-SK"/>
        </w:rPr>
        <w:t xml:space="preserve"> oxidu uhoľnatého v interiéri garáží. Vetranie garáží je navrhnuté v podtlakovom režime. Distribúcia odvodného vzduchu je zaistená štvorhranným potrubím z pozinkovaného plechu. V garáži je </w:t>
      </w:r>
      <w:r>
        <w:rPr>
          <w:sz w:val="20"/>
          <w:lang w:val="sk-SK"/>
        </w:rPr>
        <w:t>od</w:t>
      </w:r>
      <w:r w:rsidRPr="00DB20F9">
        <w:rPr>
          <w:sz w:val="20"/>
          <w:lang w:val="sk-SK"/>
        </w:rPr>
        <w:t xml:space="preserve">vod vzduchu riešený </w:t>
      </w:r>
      <w:proofErr w:type="spellStart"/>
      <w:r w:rsidRPr="00DB20F9">
        <w:rPr>
          <w:sz w:val="20"/>
          <w:lang w:val="sk-SK"/>
        </w:rPr>
        <w:t>vyústkami</w:t>
      </w:r>
      <w:proofErr w:type="spellEnd"/>
      <w:r w:rsidRPr="00DB20F9">
        <w:rPr>
          <w:sz w:val="20"/>
          <w:lang w:val="sk-SK"/>
        </w:rPr>
        <w:t xml:space="preserve"> s reguláciou na štvorhranné potrubie. Rovnako je vzduch odvádzaný štvorhrannými </w:t>
      </w:r>
      <w:proofErr w:type="spellStart"/>
      <w:r w:rsidRPr="00DB20F9">
        <w:rPr>
          <w:sz w:val="20"/>
          <w:lang w:val="sk-SK"/>
        </w:rPr>
        <w:t>vyústkami</w:t>
      </w:r>
      <w:proofErr w:type="spellEnd"/>
      <w:r w:rsidRPr="00DB20F9">
        <w:rPr>
          <w:sz w:val="20"/>
          <w:lang w:val="sk-SK"/>
        </w:rPr>
        <w:t xml:space="preserve"> s reguláciou na potrubie pod stropom. Pre odvod vzduchu slúži </w:t>
      </w:r>
      <w:r>
        <w:rPr>
          <w:sz w:val="20"/>
          <w:lang w:val="sk-SK"/>
        </w:rPr>
        <w:t>2</w:t>
      </w:r>
      <w:r w:rsidRPr="00DB20F9">
        <w:rPr>
          <w:sz w:val="20"/>
          <w:lang w:val="sk-SK"/>
        </w:rPr>
        <w:t> ks potrubných ventilátorov</w:t>
      </w:r>
      <w:r w:rsidR="006B44E5">
        <w:rPr>
          <w:sz w:val="20"/>
          <w:lang w:val="sk-SK"/>
        </w:rPr>
        <w:t xml:space="preserve"> (</w:t>
      </w:r>
      <w:proofErr w:type="spellStart"/>
      <w:r w:rsidR="006B44E5">
        <w:rPr>
          <w:sz w:val="20"/>
          <w:lang w:val="sk-SK"/>
        </w:rPr>
        <w:t>zar</w:t>
      </w:r>
      <w:proofErr w:type="spellEnd"/>
      <w:r w:rsidR="006B44E5">
        <w:rPr>
          <w:sz w:val="20"/>
          <w:lang w:val="sk-SK"/>
        </w:rPr>
        <w:t>. G.01.01, G.02.01)</w:t>
      </w:r>
      <w:r w:rsidRPr="00DB20F9">
        <w:rPr>
          <w:sz w:val="20"/>
          <w:lang w:val="sk-SK"/>
        </w:rPr>
        <w:t>.</w:t>
      </w:r>
    </w:p>
    <w:p w14:paraId="18FBAC79" w14:textId="5F774447" w:rsidR="00DB20F9" w:rsidRPr="00DB20F9" w:rsidRDefault="006B44E5" w:rsidP="006B44E5">
      <w:pPr>
        <w:spacing w:before="240"/>
        <w:ind w:firstLine="142"/>
        <w:rPr>
          <w:sz w:val="20"/>
          <w:lang w:val="sk-SK"/>
        </w:rPr>
      </w:pPr>
      <w:r w:rsidRPr="00863E63">
        <w:rPr>
          <w:rFonts w:asciiTheme="minorHAnsi" w:hAnsiTheme="minorHAnsi" w:cstheme="minorHAnsi"/>
          <w:sz w:val="20"/>
          <w:szCs w:val="20"/>
          <w:lang w:val="sk-SK"/>
        </w:rPr>
        <w:t xml:space="preserve">Pre prívod vzduchu do garáží je využívaný vonkajší uhradzovaných prirodzene podtlakom cez vjazdovú rampu. </w:t>
      </w:r>
      <w:r w:rsidR="00DB20F9" w:rsidRPr="00DB20F9">
        <w:rPr>
          <w:sz w:val="20"/>
          <w:lang w:val="sk-SK"/>
        </w:rPr>
        <w:t>Premiesenie vzduchu s vyššou koncentráciou zo vzduchom s nižšou koncentráciou CO v garáži je riešené pomocou posunovacích prúdových ventilátorov</w:t>
      </w:r>
      <w:r>
        <w:rPr>
          <w:sz w:val="20"/>
          <w:lang w:val="sk-SK"/>
        </w:rPr>
        <w:t xml:space="preserve"> </w:t>
      </w:r>
      <w:r>
        <w:rPr>
          <w:rFonts w:asciiTheme="minorHAnsi" w:hAnsiTheme="minorHAnsi" w:cstheme="minorHAnsi"/>
          <w:sz w:val="20"/>
          <w:szCs w:val="20"/>
          <w:lang w:val="sk-SK"/>
        </w:rPr>
        <w:t>(G.03.01)</w:t>
      </w:r>
      <w:r w:rsidR="00DB20F9" w:rsidRPr="00DB20F9">
        <w:rPr>
          <w:sz w:val="20"/>
          <w:lang w:val="sk-SK"/>
        </w:rPr>
        <w:t>. Pomocou týchto posunovacích ventilátorov dochádza k rovnomernému prevetraniu garážových priestorov. Ventilátory prívodných jednotiek ako aj odvodné ventilátory sú vybavené frekvenčným meničom. Ventilátory posúvacích ventilátorov sú dvojotáčkové.</w:t>
      </w:r>
    </w:p>
    <w:p w14:paraId="0A145003" w14:textId="77777777" w:rsidR="00DB20F9" w:rsidRPr="00DB20F9" w:rsidRDefault="00DB20F9" w:rsidP="00DB20F9">
      <w:pPr>
        <w:pStyle w:val="KKODSTAVEC2"/>
        <w:ind w:left="0" w:firstLine="142"/>
        <w:rPr>
          <w:sz w:val="20"/>
          <w:lang w:val="sk-SK"/>
        </w:rPr>
      </w:pPr>
      <w:r w:rsidRPr="00DB20F9">
        <w:rPr>
          <w:sz w:val="20"/>
          <w:lang w:val="sk-SK"/>
        </w:rPr>
        <w:t>Prevádzka v garáži má 4 prevádzkové stavy:</w:t>
      </w:r>
    </w:p>
    <w:p w14:paraId="484E4374" w14:textId="7D834D80" w:rsidR="00DB20F9" w:rsidRPr="00DB20F9" w:rsidRDefault="00DB20F9" w:rsidP="00DB20F9">
      <w:pPr>
        <w:pStyle w:val="KKODSTAVEC2"/>
        <w:ind w:left="0" w:firstLine="142"/>
        <w:rPr>
          <w:sz w:val="20"/>
          <w:lang w:val="sk-SK"/>
        </w:rPr>
      </w:pPr>
      <w:r w:rsidRPr="00DB20F9">
        <w:rPr>
          <w:sz w:val="20"/>
          <w:lang w:val="sk-SK"/>
        </w:rPr>
        <w:t>I. Prevádzkový stav – nočný. Prevetrávanie podľa  časového režimu (napr. 1x za hodinu 10 min) na nižšie otáčky. Spustené ventilátory (50%), posuvné ventilátory vypnuté.</w:t>
      </w:r>
    </w:p>
    <w:p w14:paraId="7D7E941A" w14:textId="14EDCB02" w:rsidR="00DB20F9" w:rsidRPr="00DB20F9" w:rsidRDefault="00DB20F9" w:rsidP="00DB20F9">
      <w:pPr>
        <w:pStyle w:val="KKODSTAVEC2"/>
        <w:ind w:left="0" w:firstLine="142"/>
        <w:rPr>
          <w:sz w:val="20"/>
          <w:lang w:val="sk-SK"/>
        </w:rPr>
      </w:pPr>
      <w:r w:rsidRPr="00DB20F9">
        <w:rPr>
          <w:sz w:val="20"/>
          <w:lang w:val="sk-SK"/>
        </w:rPr>
        <w:t>II. Prevádzkový stav – denná prevádzka bežná. Prevetrávanie podľa časového režimu na nižšie otáčky. Spustené ventilátory na nižšie otáčky (</w:t>
      </w:r>
      <w:r w:rsidR="006B44E5">
        <w:rPr>
          <w:sz w:val="20"/>
          <w:lang w:val="sk-SK"/>
        </w:rPr>
        <w:t>75</w:t>
      </w:r>
      <w:r w:rsidRPr="00DB20F9">
        <w:rPr>
          <w:sz w:val="20"/>
          <w:lang w:val="sk-SK"/>
        </w:rPr>
        <w:t>%), posuvné ventilátory vypnuté.</w:t>
      </w:r>
    </w:p>
    <w:p w14:paraId="7C0496EA" w14:textId="0191B996" w:rsidR="00DB20F9" w:rsidRPr="00DB20F9" w:rsidRDefault="00DB20F9" w:rsidP="00DB20F9">
      <w:pPr>
        <w:pStyle w:val="KKODSTAVEC2"/>
        <w:ind w:left="0" w:firstLine="142"/>
        <w:rPr>
          <w:sz w:val="20"/>
          <w:lang w:val="sk-SK"/>
        </w:rPr>
      </w:pPr>
      <w:r w:rsidRPr="00DB20F9">
        <w:rPr>
          <w:sz w:val="20"/>
          <w:lang w:val="sk-SK"/>
        </w:rPr>
        <w:t>III. Prevádzkový stav – pri prekročení koncentrácie CO – prvý stupeň (spustenie pri 50 </w:t>
      </w:r>
      <w:proofErr w:type="spellStart"/>
      <w:r w:rsidRPr="00DB20F9">
        <w:rPr>
          <w:sz w:val="20"/>
          <w:lang w:val="sk-SK"/>
        </w:rPr>
        <w:t>ppm</w:t>
      </w:r>
      <w:proofErr w:type="spellEnd"/>
      <w:r w:rsidRPr="00DB20F9">
        <w:rPr>
          <w:sz w:val="20"/>
          <w:lang w:val="sk-SK"/>
        </w:rPr>
        <w:t xml:space="preserve"> CO). Spustené ventilátory na vyššie otáčky (100%), posuvné ventilátory na nižšie otáčky (50%).</w:t>
      </w:r>
    </w:p>
    <w:p w14:paraId="571E7762" w14:textId="4E896943" w:rsidR="00DB20F9" w:rsidRPr="00DB20F9" w:rsidRDefault="00DB20F9" w:rsidP="00DB20F9">
      <w:pPr>
        <w:pStyle w:val="KKODSTAVEC2"/>
        <w:ind w:left="0" w:firstLine="142"/>
        <w:rPr>
          <w:sz w:val="20"/>
          <w:lang w:val="sk-SK"/>
        </w:rPr>
      </w:pPr>
      <w:r w:rsidRPr="00DB20F9">
        <w:rPr>
          <w:sz w:val="20"/>
          <w:lang w:val="sk-SK"/>
        </w:rPr>
        <w:t>IV. Prevádzkový stav – pri prekročení koncentrácie CO – druhý stupeň (spustenie pri 75 </w:t>
      </w:r>
      <w:proofErr w:type="spellStart"/>
      <w:r w:rsidRPr="00DB20F9">
        <w:rPr>
          <w:sz w:val="20"/>
          <w:lang w:val="sk-SK"/>
        </w:rPr>
        <w:t>ppm</w:t>
      </w:r>
      <w:proofErr w:type="spellEnd"/>
      <w:r w:rsidRPr="00DB20F9">
        <w:rPr>
          <w:sz w:val="20"/>
          <w:lang w:val="sk-SK"/>
        </w:rPr>
        <w:t xml:space="preserve"> CO). Spustené ventilátory na vyššie otáčky (100%), posuvné ventilátory na vyššie otáčky (100%).</w:t>
      </w:r>
    </w:p>
    <w:p w14:paraId="36D8B443" w14:textId="5262EF7B" w:rsidR="00863E63" w:rsidRDefault="00DB20F9" w:rsidP="007A1E25">
      <w:pPr>
        <w:spacing w:before="240"/>
        <w:ind w:firstLine="142"/>
        <w:rPr>
          <w:rFonts w:asciiTheme="minorHAnsi" w:hAnsiTheme="minorHAnsi" w:cstheme="minorHAnsi"/>
          <w:sz w:val="20"/>
          <w:szCs w:val="20"/>
          <w:lang w:val="sk-SK"/>
        </w:rPr>
      </w:pPr>
      <w:r w:rsidRPr="00DB20F9">
        <w:rPr>
          <w:rFonts w:asciiTheme="minorHAnsi" w:hAnsiTheme="minorHAnsi" w:cstheme="minorHAnsi"/>
          <w:sz w:val="20"/>
          <w:szCs w:val="20"/>
          <w:lang w:val="sk-SK"/>
        </w:rPr>
        <w:t>Pri prekročení koncentrácie 87 </w:t>
      </w:r>
      <w:proofErr w:type="spellStart"/>
      <w:r w:rsidRPr="00DB20F9">
        <w:rPr>
          <w:rFonts w:asciiTheme="minorHAnsi" w:hAnsiTheme="minorHAnsi" w:cstheme="minorHAnsi"/>
          <w:sz w:val="20"/>
          <w:szCs w:val="20"/>
          <w:lang w:val="sk-SK"/>
        </w:rPr>
        <w:t>ppm</w:t>
      </w:r>
      <w:proofErr w:type="spellEnd"/>
      <w:r w:rsidRPr="00DB20F9">
        <w:rPr>
          <w:rFonts w:asciiTheme="minorHAnsi" w:hAnsiTheme="minorHAnsi" w:cstheme="minorHAnsi"/>
          <w:sz w:val="20"/>
          <w:szCs w:val="20"/>
          <w:lang w:val="sk-SK"/>
        </w:rPr>
        <w:t>, keď koncentrácia CO neklesne počas nastavenej doby (napr. 5–10 min), pod úroveň 87 </w:t>
      </w:r>
      <w:proofErr w:type="spellStart"/>
      <w:r w:rsidRPr="00DB20F9">
        <w:rPr>
          <w:rFonts w:asciiTheme="minorHAnsi" w:hAnsiTheme="minorHAnsi" w:cstheme="minorHAnsi"/>
          <w:sz w:val="20"/>
          <w:szCs w:val="20"/>
          <w:lang w:val="sk-SK"/>
        </w:rPr>
        <w:t>ppm</w:t>
      </w:r>
      <w:proofErr w:type="spellEnd"/>
      <w:r w:rsidRPr="00DB20F9">
        <w:rPr>
          <w:rFonts w:asciiTheme="minorHAnsi" w:hAnsiTheme="minorHAnsi" w:cstheme="minorHAnsi"/>
          <w:sz w:val="20"/>
          <w:szCs w:val="20"/>
          <w:lang w:val="sk-SK"/>
        </w:rPr>
        <w:t>, dôjde k prevetraniu 100% navrhovaného množstva vzduchu (viď druhý stupeň prekročenia koncentrácie) systém automatického riadenia dopravy zaistí, aby do priestorov garáže nevchádzali ďalšie vozidlá, ďalej sa v priestore garáže rozsvieti oznámenie, aby vodiči zastavili chod motora. Tento stav bude trvať pokiaľ koncentrácia CO neklesne pod dovolenú hranicu.</w:t>
      </w:r>
    </w:p>
    <w:p w14:paraId="54C1F032" w14:textId="33F693CB" w:rsidR="00AD034B" w:rsidRPr="00574A2C" w:rsidRDefault="00AD034B" w:rsidP="00AC3CB1">
      <w:pPr>
        <w:pStyle w:val="Nadpis2"/>
        <w:numPr>
          <w:ilvl w:val="1"/>
          <w:numId w:val="2"/>
        </w:numPr>
        <w:tabs>
          <w:tab w:val="clear" w:pos="3119"/>
          <w:tab w:val="left" w:pos="1276"/>
        </w:tabs>
        <w:ind w:left="709"/>
        <w:rPr>
          <w:lang w:val="sk-SK"/>
        </w:rPr>
      </w:pPr>
      <w:bookmarkStart w:id="26" w:name="_Toc151331657"/>
      <w:r w:rsidRPr="00574A2C">
        <w:rPr>
          <w:lang w:val="sk-SK"/>
        </w:rPr>
        <w:t>Vetranie technických miestností</w:t>
      </w:r>
      <w:bookmarkEnd w:id="26"/>
    </w:p>
    <w:p w14:paraId="2F287F03" w14:textId="42EFAADC" w:rsidR="00AD034B" w:rsidRPr="00574A2C" w:rsidRDefault="00AD034B" w:rsidP="00AD034B">
      <w:pPr>
        <w:pStyle w:val="KKODSTAVEC3"/>
        <w:spacing w:after="0"/>
        <w:rPr>
          <w:rStyle w:val="Zdraznn"/>
          <w:b w:val="0"/>
          <w:lang w:val="sk-SK"/>
        </w:rPr>
      </w:pPr>
      <w:r w:rsidRPr="00574A2C">
        <w:rPr>
          <w:rStyle w:val="Zdraznn"/>
          <w:b w:val="0"/>
          <w:lang w:val="sk-SK"/>
        </w:rPr>
        <w:t xml:space="preserve">Zariadenia č. </w:t>
      </w:r>
      <w:r>
        <w:rPr>
          <w:rStyle w:val="Zdraznn"/>
          <w:b w:val="0"/>
          <w:lang w:val="sk-SK"/>
        </w:rPr>
        <w:t>G.14, G.15, G.16 a G.17</w:t>
      </w:r>
    </w:p>
    <w:p w14:paraId="15CD6FC8" w14:textId="24DE1CB6" w:rsidR="00AD034B" w:rsidRPr="00574A2C" w:rsidRDefault="00AD034B" w:rsidP="00AD034B">
      <w:pPr>
        <w:pStyle w:val="KKODSTAVEC3"/>
        <w:spacing w:before="0" w:after="0"/>
        <w:rPr>
          <w:lang w:val="sk-SK"/>
        </w:rPr>
      </w:pPr>
      <w:r w:rsidRPr="00574A2C">
        <w:rPr>
          <w:lang w:val="sk-SK"/>
        </w:rPr>
        <w:t>Pre miestnosti, kde to inštalovaná technológia, dispozičné umiestnene a maximálna prevádzková teplota umožní, je odvod tepelnej záťaže riešený núteným vetraním. Pre tieto účely je navrhnutý potrubný ventilátor, ktorý je pre hygienické prevetrávanie riadený týždenným programom. Okrem toho je ventilátor spínaný aj teplotným senzorom, ktorý pri nastavenej spúšťacej teplote spustí ventilátor a ventilátor je v činnosti dokedy teplota neklesne pod žiadanú hodnotu. Úhrada odsávaného vzduchu je riešená z okolitých priestorov cez požiarne stenové uzávery. Minimálne množstvo vzduchu je navrhnuté na hygienickú výmenu vzduchu 0,5</w:t>
      </w:r>
      <w:r w:rsidRPr="00574A2C">
        <w:rPr>
          <w:rFonts w:cs="Arial"/>
          <w:lang w:val="sk-SK"/>
        </w:rPr>
        <w:t xml:space="preserve"> ×/h. </w:t>
      </w:r>
      <w:r w:rsidRPr="00574A2C">
        <w:rPr>
          <w:lang w:val="sk-SK"/>
        </w:rPr>
        <w:t xml:space="preserve">Ventilátor je riadený týždňovým programom (zaistí profesia elektro). Potrubie pre výfuk vzduchu musí do podzemných </w:t>
      </w:r>
      <w:r w:rsidRPr="00574A2C">
        <w:rPr>
          <w:lang w:val="sk-SK"/>
        </w:rPr>
        <w:lastRenderedPageBreak/>
        <w:t xml:space="preserve">garáží presahovať minimálne 500 mm, tak aby boli splnené požiadavky na prestup potrubia malého prierezu cez požiarne deliace konštrukcie. Potrubie bude ukončené ochranou mriežkou. </w:t>
      </w:r>
    </w:p>
    <w:p w14:paraId="0546134B" w14:textId="6A90C82A" w:rsidR="00AD034B" w:rsidRPr="00574A2C" w:rsidRDefault="00AD034B" w:rsidP="00AC3CB1">
      <w:pPr>
        <w:pStyle w:val="Nadpis2"/>
        <w:numPr>
          <w:ilvl w:val="1"/>
          <w:numId w:val="2"/>
        </w:numPr>
        <w:tabs>
          <w:tab w:val="clear" w:pos="3119"/>
          <w:tab w:val="clear" w:pos="3402"/>
        </w:tabs>
        <w:ind w:left="1134" w:hanging="708"/>
        <w:rPr>
          <w:lang w:val="sk-SK"/>
        </w:rPr>
      </w:pPr>
      <w:bookmarkStart w:id="27" w:name="_Toc151331658"/>
      <w:r w:rsidRPr="00574A2C">
        <w:rPr>
          <w:lang w:val="sk-SK"/>
        </w:rPr>
        <w:t xml:space="preserve">Vetranie </w:t>
      </w:r>
      <w:r w:rsidR="005E5838">
        <w:rPr>
          <w:lang w:val="sk-SK"/>
        </w:rPr>
        <w:t>skladov</w:t>
      </w:r>
      <w:bookmarkEnd w:id="27"/>
    </w:p>
    <w:p w14:paraId="6C5ECA3B" w14:textId="77777777" w:rsidR="00AD034B" w:rsidRPr="00574A2C" w:rsidRDefault="00AD034B" w:rsidP="00AD034B">
      <w:pPr>
        <w:spacing w:after="0"/>
        <w:rPr>
          <w:rStyle w:val="Zdraznn"/>
          <w:rFonts w:asciiTheme="minorHAnsi" w:hAnsiTheme="minorHAnsi" w:cstheme="minorHAnsi"/>
          <w:b w:val="0"/>
          <w:sz w:val="20"/>
          <w:szCs w:val="20"/>
          <w:lang w:val="sk-SK"/>
        </w:rPr>
      </w:pPr>
      <w:r w:rsidRPr="00574A2C">
        <w:rPr>
          <w:rStyle w:val="Zdraznn"/>
          <w:rFonts w:asciiTheme="minorHAnsi" w:hAnsiTheme="minorHAnsi" w:cstheme="minorHAnsi"/>
          <w:b w:val="0"/>
          <w:sz w:val="20"/>
          <w:szCs w:val="20"/>
          <w:lang w:val="sk-SK"/>
        </w:rPr>
        <w:t xml:space="preserve">Zariadenie č. </w:t>
      </w:r>
    </w:p>
    <w:p w14:paraId="0B813D29" w14:textId="44925874" w:rsidR="00AD034B" w:rsidRDefault="00AD034B" w:rsidP="00AC3CB1">
      <w:pPr>
        <w:pStyle w:val="Odstavecseseznamem"/>
        <w:numPr>
          <w:ilvl w:val="0"/>
          <w:numId w:val="9"/>
        </w:numPr>
        <w:rPr>
          <w:rStyle w:val="Zdraznn"/>
          <w:rFonts w:asciiTheme="minorHAnsi" w:hAnsiTheme="minorHAnsi" w:cstheme="minorHAnsi"/>
          <w:b w:val="0"/>
          <w:sz w:val="20"/>
          <w:szCs w:val="20"/>
          <w:lang w:val="sk-SK"/>
        </w:rPr>
      </w:pPr>
      <w:r>
        <w:rPr>
          <w:rStyle w:val="Zdraznn"/>
          <w:rFonts w:asciiTheme="minorHAnsi" w:hAnsiTheme="minorHAnsi" w:cstheme="minorHAnsi"/>
          <w:b w:val="0"/>
          <w:sz w:val="20"/>
          <w:szCs w:val="20"/>
          <w:lang w:val="sk-SK"/>
        </w:rPr>
        <w:t>G.10, G.11, G.12 a G.13</w:t>
      </w:r>
    </w:p>
    <w:p w14:paraId="3D5826DE" w14:textId="0B8DAF66" w:rsidR="005E5838" w:rsidRPr="00574A2C" w:rsidRDefault="005E5838" w:rsidP="00AC3CB1">
      <w:pPr>
        <w:pStyle w:val="Odstavecseseznamem"/>
        <w:numPr>
          <w:ilvl w:val="0"/>
          <w:numId w:val="9"/>
        </w:numPr>
        <w:rPr>
          <w:rStyle w:val="Zdraznn"/>
          <w:rFonts w:asciiTheme="minorHAnsi" w:hAnsiTheme="minorHAnsi" w:cstheme="minorHAnsi"/>
          <w:b w:val="0"/>
          <w:sz w:val="20"/>
          <w:szCs w:val="20"/>
          <w:lang w:val="sk-SK"/>
        </w:rPr>
      </w:pPr>
      <w:r>
        <w:rPr>
          <w:rStyle w:val="Zdraznn"/>
          <w:rFonts w:asciiTheme="minorHAnsi" w:hAnsiTheme="minorHAnsi" w:cstheme="minorHAnsi"/>
          <w:b w:val="0"/>
          <w:sz w:val="20"/>
          <w:szCs w:val="20"/>
          <w:lang w:val="sk-SK"/>
        </w:rPr>
        <w:t>A2.04</w:t>
      </w:r>
    </w:p>
    <w:p w14:paraId="503200CC" w14:textId="5B56C8E6" w:rsidR="00AD034B" w:rsidRPr="00863E63" w:rsidRDefault="00AD034B" w:rsidP="00AD034B">
      <w:pPr>
        <w:ind w:firstLine="142"/>
        <w:rPr>
          <w:rFonts w:asciiTheme="minorHAnsi" w:hAnsiTheme="minorHAnsi" w:cstheme="minorHAnsi"/>
          <w:sz w:val="20"/>
          <w:szCs w:val="20"/>
          <w:lang w:val="sk-SK"/>
        </w:rPr>
      </w:pPr>
      <w:r w:rsidRPr="00574A2C">
        <w:rPr>
          <w:rFonts w:asciiTheme="minorHAnsi" w:hAnsiTheme="minorHAnsi" w:cs="Arial"/>
          <w:sz w:val="20"/>
          <w:szCs w:val="20"/>
          <w:lang w:val="sk-SK"/>
        </w:rPr>
        <w:t xml:space="preserve">Podtlakové vetranie bude zaistené jednotkovým </w:t>
      </w:r>
      <w:r w:rsidRPr="00574A2C">
        <w:rPr>
          <w:rFonts w:asciiTheme="minorHAnsi" w:hAnsiTheme="minorHAnsi" w:cstheme="minorHAnsi"/>
          <w:sz w:val="20"/>
          <w:szCs w:val="20"/>
          <w:lang w:val="sk-SK"/>
        </w:rPr>
        <w:t>odvodným ventilátorom vrátane odvodného tanierového ventilu, tlmičov hluku, spätnej a regulačnej klapky.</w:t>
      </w:r>
      <w:r w:rsidRPr="00574A2C">
        <w:rPr>
          <w:rFonts w:asciiTheme="minorHAnsi" w:hAnsiTheme="minorHAnsi" w:cs="Arial"/>
          <w:sz w:val="20"/>
          <w:szCs w:val="20"/>
          <w:lang w:val="sk-SK"/>
        </w:rPr>
        <w:t xml:space="preserve"> </w:t>
      </w:r>
      <w:r w:rsidRPr="00574A2C">
        <w:rPr>
          <w:lang w:val="sk-SK"/>
        </w:rPr>
        <w:t>Úhrada odsávaného vzduchu je riešená z okolitých priestorov cez požiarne stenové uzávery. Minimálne množstvo vzduchu je navrhnuté na hygienickú výmenu vzduchu 0,5</w:t>
      </w:r>
      <w:r w:rsidRPr="00574A2C">
        <w:rPr>
          <w:rFonts w:cs="Arial"/>
          <w:lang w:val="sk-SK"/>
        </w:rPr>
        <w:t> ×/h.</w:t>
      </w:r>
    </w:p>
    <w:p w14:paraId="707D13DF" w14:textId="77777777" w:rsidR="001C1868" w:rsidRPr="00574A2C" w:rsidRDefault="001C1868" w:rsidP="001C1868">
      <w:pPr>
        <w:pStyle w:val="Nadpis2"/>
        <w:tabs>
          <w:tab w:val="clear" w:pos="3119"/>
          <w:tab w:val="clear" w:pos="3402"/>
          <w:tab w:val="left" w:pos="1134"/>
          <w:tab w:val="left" w:pos="1560"/>
        </w:tabs>
        <w:ind w:left="709"/>
        <w:jc w:val="left"/>
        <w:rPr>
          <w:lang w:val="sk-SK"/>
        </w:rPr>
      </w:pPr>
      <w:bookmarkStart w:id="28" w:name="_Toc151331659"/>
      <w:bookmarkEnd w:id="20"/>
      <w:bookmarkEnd w:id="21"/>
      <w:bookmarkEnd w:id="22"/>
      <w:bookmarkEnd w:id="23"/>
      <w:bookmarkEnd w:id="24"/>
      <w:r>
        <w:rPr>
          <w:lang w:val="sk-SK"/>
        </w:rPr>
        <w:t>Prevádzkové vetranie schodiska 1PP</w:t>
      </w:r>
      <w:bookmarkEnd w:id="28"/>
    </w:p>
    <w:p w14:paraId="09704854" w14:textId="77777777" w:rsidR="001C1868" w:rsidRPr="00574A2C" w:rsidRDefault="001C1868" w:rsidP="001C1868">
      <w:pPr>
        <w:rPr>
          <w:rFonts w:asciiTheme="minorHAnsi" w:hAnsiTheme="minorHAnsi" w:cstheme="minorHAnsi"/>
          <w:sz w:val="20"/>
          <w:szCs w:val="20"/>
          <w:lang w:val="sk-SK"/>
        </w:rPr>
      </w:pPr>
      <w:r w:rsidRPr="00CA090F">
        <w:rPr>
          <w:lang w:val="sk-SK"/>
        </w:rPr>
        <w:t xml:space="preserve">Prevádzkové vetranie podzemných častí </w:t>
      </w:r>
      <w:r w:rsidRPr="001C1868">
        <w:rPr>
          <w:lang w:val="sk-SK"/>
        </w:rPr>
        <w:t>schodísk s výstupom na voľné priestranstvo (trvalo prepojených s exteriérom)</w:t>
      </w:r>
      <w:r w:rsidRPr="00CA090F">
        <w:rPr>
          <w:lang w:val="sk-SK"/>
        </w:rPr>
        <w:t xml:space="preserve"> zaisťuj</w:t>
      </w:r>
      <w:r>
        <w:rPr>
          <w:lang w:val="sk-SK"/>
        </w:rPr>
        <w:t>ú</w:t>
      </w:r>
      <w:r w:rsidRPr="00CA090F">
        <w:rPr>
          <w:lang w:val="sk-SK"/>
        </w:rPr>
        <w:t xml:space="preserve"> samostatné prívodné </w:t>
      </w:r>
      <w:r>
        <w:rPr>
          <w:lang w:val="sk-SK"/>
        </w:rPr>
        <w:t>ventilátory</w:t>
      </w:r>
      <w:r w:rsidRPr="00CA090F">
        <w:rPr>
          <w:lang w:val="sk-SK"/>
        </w:rPr>
        <w:t xml:space="preserve">. Prívodná zostava je zostavená </w:t>
      </w:r>
      <w:r>
        <w:rPr>
          <w:lang w:val="sk-SK"/>
        </w:rPr>
        <w:t xml:space="preserve">z </w:t>
      </w:r>
      <w:r w:rsidRPr="00CA090F">
        <w:rPr>
          <w:lang w:val="sk-SK"/>
        </w:rPr>
        <w:t>prívodného ventilátora</w:t>
      </w:r>
      <w:r>
        <w:rPr>
          <w:lang w:val="sk-SK"/>
        </w:rPr>
        <w:t xml:space="preserve">, regulačnej klapky, spätnej klapky a tlmičov hluku na </w:t>
      </w:r>
      <w:proofErr w:type="spellStart"/>
      <w:r>
        <w:rPr>
          <w:lang w:val="sk-SK"/>
        </w:rPr>
        <w:t>sani</w:t>
      </w:r>
      <w:proofErr w:type="spellEnd"/>
      <w:r>
        <w:rPr>
          <w:lang w:val="sk-SK"/>
        </w:rPr>
        <w:t xml:space="preserve"> aj výfuku</w:t>
      </w:r>
      <w:r w:rsidRPr="00CA090F">
        <w:rPr>
          <w:lang w:val="sk-SK"/>
        </w:rPr>
        <w:t xml:space="preserve"> a je umiestnená v 1.PP v</w:t>
      </w:r>
      <w:r>
        <w:rPr>
          <w:lang w:val="sk-SK"/>
        </w:rPr>
        <w:t> technické miestnosti</w:t>
      </w:r>
      <w:r w:rsidRPr="00CA090F">
        <w:rPr>
          <w:lang w:val="sk-SK"/>
        </w:rPr>
        <w:t xml:space="preserve">. Čerstvý vzduch prevádzkového vetrania je privádzaný do spodnej časti schodísk </w:t>
      </w:r>
      <w:r>
        <w:rPr>
          <w:lang w:val="sk-SK"/>
        </w:rPr>
        <w:t>a je samovoľne odvetraný v 1NP výstupom do exteriéru</w:t>
      </w:r>
      <w:r w:rsidRPr="00CA090F">
        <w:rPr>
          <w:lang w:val="sk-SK"/>
        </w:rPr>
        <w:t xml:space="preserve">. Vetrací vzduch </w:t>
      </w:r>
      <w:r>
        <w:rPr>
          <w:lang w:val="sk-SK"/>
        </w:rPr>
        <w:t xml:space="preserve">zaisťuje minimálnu výmenu a nie </w:t>
      </w:r>
      <w:r w:rsidRPr="00CA090F">
        <w:rPr>
          <w:lang w:val="sk-SK"/>
        </w:rPr>
        <w:t>je ohrievaný</w:t>
      </w:r>
      <w:r>
        <w:rPr>
          <w:lang w:val="sk-SK"/>
        </w:rPr>
        <w:t xml:space="preserve"> – jedná sa v podstate o netemperovaný priestor</w:t>
      </w:r>
      <w:r w:rsidRPr="00CA090F">
        <w:rPr>
          <w:lang w:val="sk-SK"/>
        </w:rPr>
        <w:t>.</w:t>
      </w:r>
      <w:r w:rsidRPr="00574A2C">
        <w:rPr>
          <w:rFonts w:asciiTheme="minorHAnsi" w:hAnsiTheme="minorHAnsi" w:cstheme="minorHAnsi"/>
          <w:sz w:val="20"/>
          <w:szCs w:val="20"/>
          <w:lang w:val="sk-SK"/>
        </w:rPr>
        <w:t xml:space="preserve">   </w:t>
      </w:r>
    </w:p>
    <w:p w14:paraId="36DDEE23" w14:textId="3DD6140E" w:rsidR="001C1868" w:rsidRPr="00574A2C" w:rsidRDefault="001C1868" w:rsidP="00AC3CB1">
      <w:pPr>
        <w:pStyle w:val="Nadpis2"/>
        <w:numPr>
          <w:ilvl w:val="1"/>
          <w:numId w:val="2"/>
        </w:numPr>
        <w:tabs>
          <w:tab w:val="clear" w:pos="3119"/>
          <w:tab w:val="clear" w:pos="3402"/>
          <w:tab w:val="clear" w:pos="6237"/>
          <w:tab w:val="left" w:pos="993"/>
        </w:tabs>
        <w:ind w:left="851"/>
        <w:rPr>
          <w:lang w:val="sk-SK"/>
        </w:rPr>
      </w:pPr>
      <w:bookmarkStart w:id="29" w:name="_Toc151331660"/>
      <w:r w:rsidRPr="00574A2C">
        <w:rPr>
          <w:lang w:val="sk-SK"/>
        </w:rPr>
        <w:t>Vetranie nájomných priestorov v 1NP</w:t>
      </w:r>
      <w:bookmarkEnd w:id="29"/>
    </w:p>
    <w:p w14:paraId="1C5510A0" w14:textId="36BFA370" w:rsidR="001C1868" w:rsidRPr="00574A2C" w:rsidRDefault="001C1868" w:rsidP="001C1868">
      <w:pPr>
        <w:pStyle w:val="KKODSTAVEC3"/>
        <w:spacing w:before="0" w:after="0"/>
        <w:rPr>
          <w:rStyle w:val="Zdraznn"/>
          <w:b w:val="0"/>
          <w:lang w:val="sk-SK"/>
        </w:rPr>
      </w:pPr>
      <w:r w:rsidRPr="00574A2C">
        <w:rPr>
          <w:rStyle w:val="Zdraznn"/>
          <w:b w:val="0"/>
          <w:lang w:val="sk-SK"/>
        </w:rPr>
        <w:t xml:space="preserve">Zariadenia č. </w:t>
      </w:r>
      <w:r>
        <w:rPr>
          <w:rStyle w:val="Zdraznn"/>
          <w:b w:val="0"/>
          <w:lang w:val="sk-SK"/>
        </w:rPr>
        <w:t xml:space="preserve">A1.02, A2.02 a A2.03  </w:t>
      </w:r>
    </w:p>
    <w:p w14:paraId="50F8D2C5" w14:textId="226353D4" w:rsidR="000A7E34" w:rsidRPr="00574A2C" w:rsidRDefault="001C1868" w:rsidP="000A7E34">
      <w:pPr>
        <w:spacing w:before="240"/>
        <w:ind w:firstLine="142"/>
        <w:rPr>
          <w:rFonts w:asciiTheme="minorHAnsi" w:hAnsiTheme="minorHAnsi" w:cs="Arial"/>
          <w:sz w:val="20"/>
          <w:szCs w:val="20"/>
          <w:lang w:val="sk-SK"/>
        </w:rPr>
      </w:pPr>
      <w:r w:rsidRPr="00E911E5">
        <w:rPr>
          <w:lang w:val="sk-SK"/>
        </w:rPr>
        <w:t>Pre vetranie časti objektu v 1NP, ktoré slúži ako nájomný priestor obchodné prevádzky</w:t>
      </w:r>
      <w:r w:rsidR="00E911E5" w:rsidRPr="00E911E5">
        <w:rPr>
          <w:lang w:val="sk-SK"/>
        </w:rPr>
        <w:t>/kaviareň</w:t>
      </w:r>
      <w:r w:rsidRPr="00E911E5">
        <w:rPr>
          <w:lang w:val="sk-SK"/>
        </w:rPr>
        <w:t xml:space="preserve">, sú </w:t>
      </w:r>
      <w:r w:rsidR="00E911E5" w:rsidRPr="00E911E5">
        <w:rPr>
          <w:lang w:val="sk-SK"/>
        </w:rPr>
        <w:t xml:space="preserve">navrhnuté kompaktné </w:t>
      </w:r>
      <w:proofErr w:type="spellStart"/>
      <w:r w:rsidR="00E911E5" w:rsidRPr="00E911E5">
        <w:rPr>
          <w:lang w:val="sk-SK"/>
        </w:rPr>
        <w:t>podstropné</w:t>
      </w:r>
      <w:proofErr w:type="spellEnd"/>
      <w:r w:rsidR="00E911E5" w:rsidRPr="00E911E5">
        <w:rPr>
          <w:lang w:val="sk-SK"/>
        </w:rPr>
        <w:t xml:space="preserve"> VZT jednotky s rekuperáciou vzduchu</w:t>
      </w:r>
      <w:r w:rsidRPr="00E911E5">
        <w:rPr>
          <w:lang w:val="sk-SK"/>
        </w:rPr>
        <w:t xml:space="preserve">, ktoré zaisťujú výmenu </w:t>
      </w:r>
      <w:r w:rsidR="00E911E5">
        <w:rPr>
          <w:lang w:val="sk-SK"/>
        </w:rPr>
        <w:t xml:space="preserve">vzduchu </w:t>
      </w:r>
      <w:r w:rsidRPr="00E911E5">
        <w:rPr>
          <w:lang w:val="sk-SK"/>
        </w:rPr>
        <w:t xml:space="preserve">objemu riešeného priestoru v rozsahu </w:t>
      </w:r>
      <w:r w:rsidR="00E911E5" w:rsidRPr="00E911E5">
        <w:rPr>
          <w:lang w:val="sk-SK"/>
        </w:rPr>
        <w:t>3</w:t>
      </w:r>
      <w:r w:rsidRPr="00E911E5">
        <w:rPr>
          <w:lang w:val="sk-SK"/>
        </w:rPr>
        <w:t>0</w:t>
      </w:r>
      <w:r w:rsidR="00E911E5" w:rsidRPr="00E911E5">
        <w:rPr>
          <w:lang w:val="sk-SK"/>
        </w:rPr>
        <w:t> </w:t>
      </w:r>
      <w:r w:rsidRPr="00E911E5">
        <w:rPr>
          <w:lang w:val="sk-SK"/>
        </w:rPr>
        <w:t>m3/h na osobu pri predpoklade 1 osoby / </w:t>
      </w:r>
      <w:r w:rsidR="00E911E5" w:rsidRPr="00E911E5">
        <w:rPr>
          <w:lang w:val="sk-SK"/>
        </w:rPr>
        <w:t>3</w:t>
      </w:r>
      <w:r w:rsidRPr="00E911E5">
        <w:rPr>
          <w:lang w:val="sk-SK"/>
        </w:rPr>
        <w:t>,0 m</w:t>
      </w:r>
      <w:r w:rsidRPr="00E911E5">
        <w:rPr>
          <w:vertAlign w:val="superscript"/>
          <w:lang w:val="sk-SK"/>
        </w:rPr>
        <w:t>2</w:t>
      </w:r>
      <w:r w:rsidRPr="00E911E5">
        <w:rPr>
          <w:lang w:val="sk-SK"/>
        </w:rPr>
        <w:t xml:space="preserve">. </w:t>
      </w:r>
      <w:r w:rsidR="00E911E5">
        <w:rPr>
          <w:lang w:val="sk-SK"/>
        </w:rPr>
        <w:t>S</w:t>
      </w:r>
      <w:r w:rsidR="00E911E5" w:rsidRPr="00E911E5">
        <w:rPr>
          <w:lang w:val="sk-SK"/>
        </w:rPr>
        <w:t>pôsob</w:t>
      </w:r>
      <w:r w:rsidR="00E911E5">
        <w:rPr>
          <w:lang w:val="sk-SK"/>
        </w:rPr>
        <w:t xml:space="preserve"> vetrania je uvažovaný celkovo ako </w:t>
      </w:r>
      <w:proofErr w:type="spellStart"/>
      <w:r w:rsidR="00E911E5">
        <w:rPr>
          <w:lang w:val="sk-SK"/>
        </w:rPr>
        <w:t>rovnotlaký</w:t>
      </w:r>
      <w:proofErr w:type="spellEnd"/>
      <w:r w:rsidR="00E911E5">
        <w:rPr>
          <w:lang w:val="sk-SK"/>
        </w:rPr>
        <w:t xml:space="preserve"> – pretlakové vetranie pre sedenie návštevníkov a podtlakové vetranie v rámci hygienického a technického zázemia prevádzky.</w:t>
      </w:r>
      <w:r w:rsidR="000A7E34">
        <w:rPr>
          <w:lang w:val="sk-SK"/>
        </w:rPr>
        <w:t xml:space="preserve"> </w:t>
      </w:r>
      <w:r w:rsidR="000A7E34" w:rsidRPr="00574A2C">
        <w:rPr>
          <w:rFonts w:asciiTheme="minorHAnsi" w:hAnsiTheme="minorHAnsi" w:cs="Arial"/>
          <w:sz w:val="20"/>
          <w:szCs w:val="20"/>
          <w:lang w:val="sk-SK"/>
        </w:rPr>
        <w:t>Úhrada odsávaného vzduchu bude cez stenové mriežky umiestnené nad dverami</w:t>
      </w:r>
      <w:r w:rsidR="000A7E34">
        <w:rPr>
          <w:rFonts w:asciiTheme="minorHAnsi" w:hAnsiTheme="minorHAnsi" w:cs="Arial"/>
          <w:sz w:val="20"/>
          <w:szCs w:val="20"/>
          <w:lang w:val="sk-SK"/>
        </w:rPr>
        <w:t xml:space="preserve"> alebo mriežkami priamo osadenými vo </w:t>
      </w:r>
      <w:proofErr w:type="spellStart"/>
      <w:r w:rsidR="000A7E34">
        <w:rPr>
          <w:rFonts w:asciiTheme="minorHAnsi" w:hAnsiTheme="minorHAnsi" w:cs="Arial"/>
          <w:sz w:val="20"/>
          <w:szCs w:val="20"/>
          <w:lang w:val="sk-SK"/>
        </w:rPr>
        <w:t>dveriach</w:t>
      </w:r>
      <w:proofErr w:type="spellEnd"/>
      <w:r w:rsidR="000A7E34" w:rsidRPr="00574A2C">
        <w:rPr>
          <w:rFonts w:asciiTheme="minorHAnsi" w:hAnsiTheme="minorHAnsi" w:cs="Arial"/>
          <w:sz w:val="20"/>
          <w:szCs w:val="20"/>
          <w:lang w:val="sk-SK"/>
        </w:rPr>
        <w:t>. Minimálne množstvo vzduchu pre jednotlivé obsluhované časti bude navrhnuté:</w:t>
      </w:r>
    </w:p>
    <w:p w14:paraId="74BAB1F2" w14:textId="77777777" w:rsidR="000A7E34" w:rsidRPr="00574A2C" w:rsidRDefault="000A7E34" w:rsidP="00AC3CB1">
      <w:pPr>
        <w:pStyle w:val="Text"/>
        <w:numPr>
          <w:ilvl w:val="0"/>
          <w:numId w:val="7"/>
        </w:numPr>
        <w:tabs>
          <w:tab w:val="left" w:pos="1701"/>
          <w:tab w:val="right" w:pos="5670"/>
        </w:tabs>
        <w:ind w:left="505" w:firstLine="919"/>
        <w:rPr>
          <w:rFonts w:asciiTheme="minorHAnsi" w:eastAsiaTheme="majorEastAsia" w:hAnsiTheme="minorHAnsi" w:cs="Arial"/>
          <w:lang w:val="sk-SK" w:eastAsia="en-US"/>
        </w:rPr>
      </w:pPr>
      <w:r w:rsidRPr="00574A2C">
        <w:rPr>
          <w:rFonts w:asciiTheme="minorHAnsi" w:eastAsiaTheme="majorEastAsia" w:hAnsiTheme="minorHAnsi" w:cs="Arial"/>
          <w:lang w:val="sk-SK" w:eastAsia="en-US"/>
        </w:rPr>
        <w:t>WC</w:t>
      </w:r>
      <w:r w:rsidRPr="00574A2C">
        <w:rPr>
          <w:rFonts w:asciiTheme="minorHAnsi" w:eastAsiaTheme="majorEastAsia" w:hAnsiTheme="minorHAnsi" w:cs="Arial"/>
          <w:lang w:val="sk-SK" w:eastAsia="en-US"/>
        </w:rPr>
        <w:tab/>
        <w:t>50 m</w:t>
      </w:r>
      <w:r w:rsidRPr="00574A2C">
        <w:rPr>
          <w:rFonts w:asciiTheme="minorHAnsi" w:eastAsiaTheme="majorEastAsia" w:hAnsiTheme="minorHAnsi" w:cs="Arial"/>
          <w:vertAlign w:val="superscript"/>
          <w:lang w:val="sk-SK" w:eastAsia="en-US"/>
        </w:rPr>
        <w:t>3</w:t>
      </w:r>
      <w:r w:rsidRPr="00574A2C">
        <w:rPr>
          <w:rFonts w:asciiTheme="minorHAnsi" w:eastAsiaTheme="majorEastAsia" w:hAnsiTheme="minorHAnsi" w:cs="Arial"/>
          <w:lang w:val="sk-SK" w:eastAsia="en-US"/>
        </w:rPr>
        <w:t>/h</w:t>
      </w:r>
    </w:p>
    <w:p w14:paraId="39497DB6" w14:textId="77777777" w:rsidR="000A7E34" w:rsidRPr="00574A2C" w:rsidRDefault="000A7E34" w:rsidP="00AC3CB1">
      <w:pPr>
        <w:pStyle w:val="Text"/>
        <w:numPr>
          <w:ilvl w:val="0"/>
          <w:numId w:val="7"/>
        </w:numPr>
        <w:tabs>
          <w:tab w:val="left" w:pos="1701"/>
          <w:tab w:val="right" w:pos="5670"/>
        </w:tabs>
        <w:ind w:left="505" w:firstLine="919"/>
        <w:rPr>
          <w:rFonts w:asciiTheme="minorHAnsi" w:eastAsiaTheme="majorEastAsia" w:hAnsiTheme="minorHAnsi" w:cs="Arial"/>
          <w:lang w:val="sk-SK" w:eastAsia="en-US"/>
        </w:rPr>
      </w:pPr>
      <w:r w:rsidRPr="00574A2C">
        <w:rPr>
          <w:rFonts w:asciiTheme="minorHAnsi" w:eastAsiaTheme="majorEastAsia" w:hAnsiTheme="minorHAnsi" w:cs="Arial"/>
          <w:lang w:val="sk-SK" w:eastAsia="en-US"/>
        </w:rPr>
        <w:t>Umývadlo</w:t>
      </w:r>
      <w:r w:rsidRPr="00574A2C">
        <w:rPr>
          <w:rFonts w:asciiTheme="minorHAnsi" w:eastAsiaTheme="majorEastAsia" w:hAnsiTheme="minorHAnsi" w:cs="Arial"/>
          <w:lang w:val="sk-SK" w:eastAsia="en-US"/>
        </w:rPr>
        <w:tab/>
        <w:t>30 m</w:t>
      </w:r>
      <w:r w:rsidRPr="00574A2C">
        <w:rPr>
          <w:rFonts w:asciiTheme="minorHAnsi" w:eastAsiaTheme="majorEastAsia" w:hAnsiTheme="minorHAnsi" w:cs="Arial"/>
          <w:vertAlign w:val="superscript"/>
          <w:lang w:val="sk-SK" w:eastAsia="en-US"/>
        </w:rPr>
        <w:t>3</w:t>
      </w:r>
      <w:r w:rsidRPr="00574A2C">
        <w:rPr>
          <w:rFonts w:asciiTheme="minorHAnsi" w:eastAsiaTheme="majorEastAsia" w:hAnsiTheme="minorHAnsi" w:cs="Arial"/>
          <w:lang w:val="sk-SK" w:eastAsia="en-US"/>
        </w:rPr>
        <w:t>/h</w:t>
      </w:r>
    </w:p>
    <w:p w14:paraId="53687F11" w14:textId="77777777" w:rsidR="000A7E34" w:rsidRPr="00574A2C" w:rsidRDefault="000A7E34" w:rsidP="00AC3CB1">
      <w:pPr>
        <w:pStyle w:val="Text"/>
        <w:numPr>
          <w:ilvl w:val="0"/>
          <w:numId w:val="7"/>
        </w:numPr>
        <w:tabs>
          <w:tab w:val="left" w:pos="1701"/>
          <w:tab w:val="right" w:pos="5670"/>
        </w:tabs>
        <w:ind w:left="505" w:firstLine="919"/>
        <w:rPr>
          <w:rFonts w:asciiTheme="minorHAnsi" w:eastAsiaTheme="majorEastAsia" w:hAnsiTheme="minorHAnsi" w:cs="Arial"/>
          <w:lang w:val="sk-SK" w:eastAsia="en-US"/>
        </w:rPr>
      </w:pPr>
      <w:r w:rsidRPr="00574A2C">
        <w:rPr>
          <w:rFonts w:asciiTheme="minorHAnsi" w:eastAsiaTheme="majorEastAsia" w:hAnsiTheme="minorHAnsi" w:cs="Arial"/>
          <w:lang w:val="sk-SK" w:eastAsia="en-US"/>
        </w:rPr>
        <w:t>Pisoár</w:t>
      </w:r>
      <w:r w:rsidRPr="00574A2C">
        <w:rPr>
          <w:rFonts w:asciiTheme="minorHAnsi" w:eastAsiaTheme="majorEastAsia" w:hAnsiTheme="minorHAnsi" w:cs="Arial"/>
          <w:lang w:val="sk-SK" w:eastAsia="en-US"/>
        </w:rPr>
        <w:tab/>
        <w:t>25 m</w:t>
      </w:r>
      <w:r w:rsidRPr="00574A2C">
        <w:rPr>
          <w:rFonts w:asciiTheme="minorHAnsi" w:eastAsiaTheme="majorEastAsia" w:hAnsiTheme="minorHAnsi" w:cs="Arial"/>
          <w:vertAlign w:val="superscript"/>
          <w:lang w:val="sk-SK" w:eastAsia="en-US"/>
        </w:rPr>
        <w:t>3</w:t>
      </w:r>
      <w:r w:rsidRPr="00574A2C">
        <w:rPr>
          <w:rFonts w:asciiTheme="minorHAnsi" w:eastAsiaTheme="majorEastAsia" w:hAnsiTheme="minorHAnsi" w:cs="Arial"/>
          <w:lang w:val="sk-SK" w:eastAsia="en-US"/>
        </w:rPr>
        <w:t>/h</w:t>
      </w:r>
    </w:p>
    <w:p w14:paraId="6ADF81BF" w14:textId="5793A6AF" w:rsidR="000A7E34" w:rsidRDefault="000A7E34" w:rsidP="00AC3CB1">
      <w:pPr>
        <w:pStyle w:val="Text"/>
        <w:numPr>
          <w:ilvl w:val="0"/>
          <w:numId w:val="7"/>
        </w:numPr>
        <w:tabs>
          <w:tab w:val="left" w:pos="1701"/>
          <w:tab w:val="right" w:pos="5670"/>
        </w:tabs>
        <w:ind w:left="505" w:firstLine="919"/>
        <w:rPr>
          <w:rFonts w:asciiTheme="minorHAnsi" w:eastAsiaTheme="majorEastAsia" w:hAnsiTheme="minorHAnsi" w:cs="Arial"/>
          <w:lang w:val="sk-SK" w:eastAsia="en-US"/>
        </w:rPr>
      </w:pPr>
      <w:r w:rsidRPr="00574A2C">
        <w:rPr>
          <w:rFonts w:asciiTheme="minorHAnsi" w:eastAsiaTheme="majorEastAsia" w:hAnsiTheme="minorHAnsi" w:cs="Arial"/>
          <w:lang w:val="sk-SK" w:eastAsia="en-US"/>
        </w:rPr>
        <w:t>Výlevka</w:t>
      </w:r>
      <w:r w:rsidRPr="00574A2C">
        <w:rPr>
          <w:rFonts w:asciiTheme="minorHAnsi" w:eastAsiaTheme="majorEastAsia" w:hAnsiTheme="minorHAnsi" w:cs="Arial"/>
          <w:lang w:val="sk-SK" w:eastAsia="en-US"/>
        </w:rPr>
        <w:tab/>
        <w:t>50 m</w:t>
      </w:r>
      <w:r w:rsidRPr="00574A2C">
        <w:rPr>
          <w:rFonts w:asciiTheme="minorHAnsi" w:eastAsiaTheme="majorEastAsia" w:hAnsiTheme="minorHAnsi" w:cs="Arial"/>
          <w:vertAlign w:val="superscript"/>
          <w:lang w:val="sk-SK" w:eastAsia="en-US"/>
        </w:rPr>
        <w:t>3</w:t>
      </w:r>
      <w:r w:rsidRPr="00574A2C">
        <w:rPr>
          <w:rFonts w:asciiTheme="minorHAnsi" w:eastAsiaTheme="majorEastAsia" w:hAnsiTheme="minorHAnsi" w:cs="Arial"/>
          <w:lang w:val="sk-SK" w:eastAsia="en-US"/>
        </w:rPr>
        <w:t>/h</w:t>
      </w:r>
    </w:p>
    <w:p w14:paraId="566E6A07" w14:textId="1A160D47" w:rsidR="000A7E34" w:rsidRDefault="000A7E34" w:rsidP="00AC3CB1">
      <w:pPr>
        <w:pStyle w:val="Text"/>
        <w:numPr>
          <w:ilvl w:val="0"/>
          <w:numId w:val="7"/>
        </w:numPr>
        <w:tabs>
          <w:tab w:val="left" w:pos="1701"/>
          <w:tab w:val="right" w:pos="5670"/>
        </w:tabs>
        <w:ind w:left="505" w:firstLine="919"/>
        <w:rPr>
          <w:rFonts w:asciiTheme="minorHAnsi" w:eastAsiaTheme="majorEastAsia" w:hAnsiTheme="minorHAnsi" w:cs="Arial"/>
          <w:lang w:val="sk-SK" w:eastAsia="en-US"/>
        </w:rPr>
      </w:pPr>
      <w:proofErr w:type="spellStart"/>
      <w:r>
        <w:rPr>
          <w:rFonts w:asciiTheme="minorHAnsi" w:eastAsiaTheme="majorEastAsia" w:hAnsiTheme="minorHAnsi" w:cs="Arial"/>
          <w:lang w:val="sk-SK" w:eastAsia="en-US"/>
        </w:rPr>
        <w:t>Kuchyňka</w:t>
      </w:r>
      <w:proofErr w:type="spellEnd"/>
      <w:r>
        <w:rPr>
          <w:rFonts w:asciiTheme="minorHAnsi" w:eastAsiaTheme="majorEastAsia" w:hAnsiTheme="minorHAnsi" w:cs="Arial"/>
          <w:lang w:val="sk-SK" w:eastAsia="en-US"/>
        </w:rPr>
        <w:tab/>
        <w:t>200 m</w:t>
      </w:r>
      <w:r w:rsidRPr="000A7E34">
        <w:rPr>
          <w:rFonts w:asciiTheme="minorHAnsi" w:eastAsiaTheme="majorEastAsia" w:hAnsiTheme="minorHAnsi" w:cs="Arial"/>
          <w:vertAlign w:val="superscript"/>
          <w:lang w:val="sk-SK" w:eastAsia="en-US"/>
        </w:rPr>
        <w:t>3</w:t>
      </w:r>
      <w:r>
        <w:rPr>
          <w:rFonts w:asciiTheme="minorHAnsi" w:eastAsiaTheme="majorEastAsia" w:hAnsiTheme="minorHAnsi" w:cs="Arial"/>
          <w:lang w:val="sk-SK" w:eastAsia="en-US"/>
        </w:rPr>
        <w:t>/h</w:t>
      </w:r>
    </w:p>
    <w:p w14:paraId="5B081C7B" w14:textId="5139127A" w:rsidR="000A7E34" w:rsidRPr="00574A2C" w:rsidRDefault="000A7E34" w:rsidP="00AC3CB1">
      <w:pPr>
        <w:pStyle w:val="Text"/>
        <w:numPr>
          <w:ilvl w:val="0"/>
          <w:numId w:val="7"/>
        </w:numPr>
        <w:tabs>
          <w:tab w:val="left" w:pos="1701"/>
          <w:tab w:val="right" w:pos="5670"/>
        </w:tabs>
        <w:ind w:left="505" w:firstLine="919"/>
        <w:rPr>
          <w:rFonts w:asciiTheme="minorHAnsi" w:eastAsiaTheme="majorEastAsia" w:hAnsiTheme="minorHAnsi" w:cs="Arial"/>
          <w:lang w:val="sk-SK" w:eastAsia="en-US"/>
        </w:rPr>
      </w:pPr>
      <w:r>
        <w:rPr>
          <w:rFonts w:asciiTheme="minorHAnsi" w:eastAsiaTheme="majorEastAsia" w:hAnsiTheme="minorHAnsi" w:cs="Arial"/>
          <w:lang w:val="sk-SK" w:eastAsia="en-US"/>
        </w:rPr>
        <w:t>Sklad</w:t>
      </w:r>
      <w:r>
        <w:rPr>
          <w:rFonts w:asciiTheme="minorHAnsi" w:eastAsiaTheme="majorEastAsia" w:hAnsiTheme="minorHAnsi" w:cs="Arial"/>
          <w:lang w:val="sk-SK" w:eastAsia="en-US"/>
        </w:rPr>
        <w:tab/>
        <w:t>0,5 ×/h</w:t>
      </w:r>
    </w:p>
    <w:p w14:paraId="358063BA" w14:textId="6171CA7A" w:rsidR="000A7E34" w:rsidRPr="00574A2C" w:rsidRDefault="000A7E34" w:rsidP="000A7E34">
      <w:pPr>
        <w:spacing w:before="240"/>
        <w:ind w:firstLine="142"/>
        <w:rPr>
          <w:rFonts w:asciiTheme="minorHAnsi" w:hAnsiTheme="minorHAnsi" w:cs="Arial"/>
          <w:lang w:val="sk-SK"/>
        </w:rPr>
      </w:pPr>
      <w:r>
        <w:rPr>
          <w:rFonts w:asciiTheme="minorHAnsi" w:hAnsiTheme="minorHAnsi" w:cs="Arial"/>
          <w:sz w:val="20"/>
          <w:szCs w:val="20"/>
          <w:lang w:val="sk-SK"/>
        </w:rPr>
        <w:t xml:space="preserve">VZT rozvod </w:t>
      </w:r>
      <w:r w:rsidRPr="00574A2C">
        <w:rPr>
          <w:rFonts w:asciiTheme="minorHAnsi" w:hAnsiTheme="minorHAnsi" w:cs="Arial"/>
          <w:sz w:val="20"/>
          <w:szCs w:val="20"/>
          <w:lang w:val="sk-SK"/>
        </w:rPr>
        <w:t>vetrani</w:t>
      </w:r>
      <w:r>
        <w:rPr>
          <w:rFonts w:asciiTheme="minorHAnsi" w:hAnsiTheme="minorHAnsi" w:cs="Arial"/>
          <w:sz w:val="20"/>
          <w:szCs w:val="20"/>
          <w:lang w:val="sk-SK"/>
        </w:rPr>
        <w:t>a</w:t>
      </w:r>
      <w:r w:rsidRPr="00574A2C">
        <w:rPr>
          <w:rFonts w:asciiTheme="minorHAnsi" w:hAnsiTheme="minorHAnsi" w:cs="Arial"/>
          <w:sz w:val="20"/>
          <w:szCs w:val="20"/>
          <w:lang w:val="sk-SK"/>
        </w:rPr>
        <w:t xml:space="preserve"> </w:t>
      </w:r>
      <w:r>
        <w:rPr>
          <w:rFonts w:asciiTheme="minorHAnsi" w:hAnsiTheme="minorHAnsi" w:cs="Arial"/>
          <w:sz w:val="20"/>
          <w:szCs w:val="20"/>
          <w:lang w:val="sk-SK"/>
        </w:rPr>
        <w:t>v nájomnom priestore je uvažovaný pozinkovaným potrubím s koncovými elementmi</w:t>
      </w:r>
      <w:r w:rsidRPr="00574A2C">
        <w:rPr>
          <w:rFonts w:asciiTheme="minorHAnsi" w:hAnsiTheme="minorHAnsi" w:cs="Arial"/>
          <w:sz w:val="20"/>
          <w:szCs w:val="20"/>
          <w:lang w:val="sk-SK"/>
        </w:rPr>
        <w:t xml:space="preserve"> – </w:t>
      </w:r>
      <w:r>
        <w:rPr>
          <w:rFonts w:asciiTheme="minorHAnsi" w:hAnsiTheme="minorHAnsi" w:cs="Arial"/>
          <w:sz w:val="20"/>
          <w:szCs w:val="20"/>
          <w:lang w:val="sk-SK"/>
        </w:rPr>
        <w:t xml:space="preserve">dýzovými difúzormi, potrubnými </w:t>
      </w:r>
      <w:proofErr w:type="spellStart"/>
      <w:r>
        <w:rPr>
          <w:rFonts w:asciiTheme="minorHAnsi" w:hAnsiTheme="minorHAnsi" w:cs="Arial"/>
          <w:sz w:val="20"/>
          <w:szCs w:val="20"/>
          <w:lang w:val="sk-SK"/>
        </w:rPr>
        <w:t>výustkami</w:t>
      </w:r>
      <w:proofErr w:type="spellEnd"/>
      <w:r>
        <w:rPr>
          <w:rFonts w:asciiTheme="minorHAnsi" w:hAnsiTheme="minorHAnsi" w:cs="Arial"/>
          <w:sz w:val="20"/>
          <w:szCs w:val="20"/>
          <w:lang w:val="sk-SK"/>
        </w:rPr>
        <w:t xml:space="preserve"> a </w:t>
      </w:r>
      <w:r w:rsidRPr="00574A2C">
        <w:rPr>
          <w:rFonts w:asciiTheme="minorHAnsi" w:hAnsiTheme="minorHAnsi" w:cs="Arial"/>
          <w:sz w:val="20"/>
          <w:szCs w:val="20"/>
          <w:lang w:val="sk-SK"/>
        </w:rPr>
        <w:t xml:space="preserve">tanierovými ventilmi. </w:t>
      </w:r>
      <w:r>
        <w:rPr>
          <w:rFonts w:asciiTheme="minorHAnsi" w:hAnsiTheme="minorHAnsi" w:cs="Arial"/>
          <w:sz w:val="20"/>
          <w:szCs w:val="20"/>
          <w:lang w:val="sk-SK"/>
        </w:rPr>
        <w:t xml:space="preserve">Nasávanie čerstvého vzduchu je uvažované v rámci poschodia z fasády cez </w:t>
      </w:r>
      <w:proofErr w:type="spellStart"/>
      <w:r>
        <w:rPr>
          <w:rFonts w:asciiTheme="minorHAnsi" w:hAnsiTheme="minorHAnsi" w:cs="Arial"/>
          <w:sz w:val="20"/>
          <w:szCs w:val="20"/>
          <w:lang w:val="sk-SK"/>
        </w:rPr>
        <w:t>protidažďovú</w:t>
      </w:r>
      <w:proofErr w:type="spellEnd"/>
      <w:r>
        <w:rPr>
          <w:rFonts w:asciiTheme="minorHAnsi" w:hAnsiTheme="minorHAnsi" w:cs="Arial"/>
          <w:sz w:val="20"/>
          <w:szCs w:val="20"/>
          <w:lang w:val="sk-SK"/>
        </w:rPr>
        <w:t xml:space="preserve"> žalúziu.  </w:t>
      </w:r>
      <w:r w:rsidRPr="00574A2C">
        <w:rPr>
          <w:rFonts w:asciiTheme="minorHAnsi" w:hAnsiTheme="minorHAnsi" w:cs="Arial"/>
          <w:sz w:val="20"/>
          <w:szCs w:val="20"/>
          <w:lang w:val="sk-SK"/>
        </w:rPr>
        <w:t>Odvodný vzduch bude vedený do zberného potrubia, ktorým je vyvedený nad strechu objektu</w:t>
      </w:r>
      <w:r>
        <w:rPr>
          <w:rFonts w:asciiTheme="minorHAnsi" w:hAnsiTheme="minorHAnsi" w:cs="Arial"/>
          <w:sz w:val="20"/>
          <w:szCs w:val="20"/>
          <w:lang w:val="sk-SK"/>
        </w:rPr>
        <w:t xml:space="preserve"> konkrétneho objektu a zakončený výfukovou hlavicou</w:t>
      </w:r>
      <w:r w:rsidRPr="00574A2C">
        <w:rPr>
          <w:rFonts w:asciiTheme="minorHAnsi" w:hAnsiTheme="minorHAnsi" w:cs="Arial"/>
          <w:sz w:val="20"/>
          <w:szCs w:val="20"/>
          <w:lang w:val="sk-SK"/>
        </w:rPr>
        <w:t xml:space="preserve">. </w:t>
      </w:r>
    </w:p>
    <w:p w14:paraId="066B9894" w14:textId="197EA5B3" w:rsidR="001C1868" w:rsidRPr="00E911E5" w:rsidRDefault="00E911E5" w:rsidP="00E911E5">
      <w:pPr>
        <w:pStyle w:val="KKODSTAVEC1"/>
        <w:rPr>
          <w:sz w:val="22"/>
          <w:lang w:val="sk-SK"/>
        </w:rPr>
      </w:pPr>
      <w:r>
        <w:rPr>
          <w:sz w:val="22"/>
          <w:lang w:val="sk-SK"/>
        </w:rPr>
        <w:t xml:space="preserve"> </w:t>
      </w:r>
      <w:r w:rsidR="001C1868" w:rsidRPr="00E911E5">
        <w:rPr>
          <w:sz w:val="22"/>
          <w:lang w:val="sk-SK"/>
        </w:rPr>
        <w:t xml:space="preserve">VZT jednotky sú predpokladané vo vnútornom prevedení osadené pod stropom v podhľadu 1NP a budú v rámci dodávky nájomníka danej obchodnej jednotky. </w:t>
      </w:r>
    </w:p>
    <w:p w14:paraId="08445B15" w14:textId="57F41254" w:rsidR="00CB4031" w:rsidRPr="00574A2C" w:rsidRDefault="001C1868" w:rsidP="000A7E34">
      <w:pPr>
        <w:pStyle w:val="KKODSTAVEC2"/>
        <w:ind w:left="0" w:firstLine="142"/>
        <w:rPr>
          <w:rStyle w:val="Zdraznn"/>
          <w:b w:val="0"/>
          <w:sz w:val="20"/>
          <w:lang w:val="sk-SK"/>
        </w:rPr>
      </w:pPr>
      <w:r w:rsidRPr="00E911E5">
        <w:rPr>
          <w:lang w:val="sk-SK"/>
        </w:rPr>
        <w:t>Pri vstupoch bude v rámci nájomných priestorov profesií silnoprúd zaistená rezerva príkonu pre</w:t>
      </w:r>
      <w:r w:rsidR="00E911E5">
        <w:rPr>
          <w:lang w:val="sk-SK"/>
        </w:rPr>
        <w:t xml:space="preserve"> </w:t>
      </w:r>
      <w:r w:rsidRPr="00E911E5">
        <w:rPr>
          <w:lang w:val="sk-SK"/>
        </w:rPr>
        <w:t>teplovzdušnú clonu s elektrickým ohrevom (viď tabuľku bilanciou potrieb VZT a pôdorysy VZT). Konkrétne osadenie clony bude riešené projektom interiéru nájomníka. Osadenie clony pred objednaním odsúhlasiť s investorom.</w:t>
      </w:r>
    </w:p>
    <w:p w14:paraId="6389B608" w14:textId="77777777" w:rsidR="00CB4031" w:rsidRPr="00574A2C" w:rsidRDefault="00CB4031" w:rsidP="00CB4031">
      <w:pPr>
        <w:ind w:firstLine="142"/>
        <w:rPr>
          <w:rFonts w:asciiTheme="minorHAnsi" w:hAnsiTheme="minorHAnsi" w:cs="Arial"/>
          <w:sz w:val="20"/>
          <w:szCs w:val="20"/>
          <w:lang w:val="sk-SK"/>
        </w:rPr>
      </w:pPr>
      <w:r w:rsidRPr="00574A2C">
        <w:rPr>
          <w:rFonts w:asciiTheme="minorHAnsi" w:hAnsiTheme="minorHAnsi" w:cs="Arial"/>
          <w:sz w:val="20"/>
          <w:szCs w:val="20"/>
          <w:lang w:val="sk-SK"/>
        </w:rPr>
        <w:lastRenderedPageBreak/>
        <w:t>Zariadenie bude spúšťané podľa týždenného časového režimu.</w:t>
      </w:r>
    </w:p>
    <w:p w14:paraId="29C52FB9" w14:textId="77777777" w:rsidR="00863E63" w:rsidRPr="00863E63" w:rsidRDefault="00863E63" w:rsidP="005E5838">
      <w:pPr>
        <w:pStyle w:val="Nadpis2"/>
        <w:ind w:left="851"/>
        <w:rPr>
          <w:lang w:val="sk-SK"/>
        </w:rPr>
      </w:pPr>
      <w:bookmarkStart w:id="30" w:name="_Toc151331661"/>
      <w:r w:rsidRPr="00863E63">
        <w:rPr>
          <w:lang w:val="sk-SK"/>
        </w:rPr>
        <w:t>Vetranie výťahových šácht</w:t>
      </w:r>
      <w:bookmarkEnd w:id="30"/>
    </w:p>
    <w:p w14:paraId="0CC4939E" w14:textId="78986505" w:rsidR="00863E63" w:rsidRPr="00574A2C" w:rsidRDefault="00863E63" w:rsidP="00E451E9">
      <w:pPr>
        <w:pStyle w:val="KKODSTAVEC2"/>
        <w:ind w:left="0" w:firstLine="284"/>
        <w:rPr>
          <w:lang w:val="sk-SK"/>
        </w:rPr>
      </w:pPr>
      <w:r w:rsidRPr="00574A2C">
        <w:rPr>
          <w:lang w:val="sk-SK"/>
        </w:rPr>
        <w:t xml:space="preserve">Pre prevádzkové vetranie výťahov (piestovým efektom) slúžia stenové </w:t>
      </w:r>
      <w:r w:rsidR="005E5838">
        <w:rPr>
          <w:lang w:val="sk-SK"/>
        </w:rPr>
        <w:t>mriežky</w:t>
      </w:r>
      <w:r w:rsidRPr="00574A2C">
        <w:rPr>
          <w:lang w:val="sk-SK"/>
        </w:rPr>
        <w:t xml:space="preserve">, umiestnené v najnižšom </w:t>
      </w:r>
      <w:r>
        <w:rPr>
          <w:lang w:val="sk-SK"/>
        </w:rPr>
        <w:t xml:space="preserve">a najvyššom </w:t>
      </w:r>
      <w:r w:rsidRPr="00574A2C">
        <w:rPr>
          <w:lang w:val="sk-SK"/>
        </w:rPr>
        <w:t>poschodí</w:t>
      </w:r>
      <w:r>
        <w:rPr>
          <w:lang w:val="sk-SK"/>
        </w:rPr>
        <w:t>. Tieto otvory</w:t>
      </w:r>
      <w:r w:rsidRPr="00574A2C">
        <w:rPr>
          <w:lang w:val="sk-SK"/>
        </w:rPr>
        <w:t xml:space="preserve"> </w:t>
      </w:r>
      <w:r>
        <w:rPr>
          <w:lang w:val="sk-SK"/>
        </w:rPr>
        <w:t xml:space="preserve">sú </w:t>
      </w:r>
      <w:r w:rsidRPr="00574A2C">
        <w:rPr>
          <w:lang w:val="sk-SK"/>
        </w:rPr>
        <w:t xml:space="preserve">ukončené </w:t>
      </w:r>
      <w:r w:rsidR="005E5838">
        <w:rPr>
          <w:lang w:val="sk-SK"/>
        </w:rPr>
        <w:t xml:space="preserve">na fasáde </w:t>
      </w:r>
      <w:proofErr w:type="spellStart"/>
      <w:r>
        <w:rPr>
          <w:lang w:val="sk-SK"/>
        </w:rPr>
        <w:t>protidažďovou</w:t>
      </w:r>
      <w:proofErr w:type="spellEnd"/>
      <w:r>
        <w:rPr>
          <w:lang w:val="sk-SK"/>
        </w:rPr>
        <w:t xml:space="preserve"> žalúziou</w:t>
      </w:r>
      <w:r w:rsidRPr="00574A2C">
        <w:rPr>
          <w:lang w:val="sk-SK"/>
        </w:rPr>
        <w:t>.</w:t>
      </w:r>
    </w:p>
    <w:p w14:paraId="34562A7E" w14:textId="77777777" w:rsidR="00F36A35" w:rsidRPr="00574A2C" w:rsidRDefault="00F36A35" w:rsidP="009D2C8A">
      <w:pPr>
        <w:pStyle w:val="Nadpis2"/>
        <w:tabs>
          <w:tab w:val="clear" w:pos="3119"/>
          <w:tab w:val="clear" w:pos="3402"/>
          <w:tab w:val="clear" w:pos="6237"/>
          <w:tab w:val="left" w:pos="851"/>
          <w:tab w:val="left" w:pos="993"/>
        </w:tabs>
        <w:ind w:left="709"/>
        <w:rPr>
          <w:lang w:val="sk-SK"/>
        </w:rPr>
      </w:pPr>
      <w:bookmarkStart w:id="31" w:name="_Toc151331662"/>
      <w:r w:rsidRPr="00574A2C">
        <w:rPr>
          <w:lang w:val="sk-SK"/>
        </w:rPr>
        <w:t>Vetranie bytov</w:t>
      </w:r>
      <w:bookmarkEnd w:id="31"/>
    </w:p>
    <w:p w14:paraId="68A8FE82" w14:textId="77777777" w:rsidR="002A13D6" w:rsidRPr="00574A2C" w:rsidRDefault="00E01732" w:rsidP="00663473">
      <w:pPr>
        <w:pStyle w:val="KKODSTAVEC3"/>
        <w:spacing w:after="0"/>
        <w:rPr>
          <w:rStyle w:val="Zdraznn"/>
          <w:b w:val="0"/>
          <w:lang w:val="sk-SK"/>
        </w:rPr>
      </w:pPr>
      <w:r w:rsidRPr="00574A2C">
        <w:rPr>
          <w:rStyle w:val="Zdraznn"/>
          <w:b w:val="0"/>
          <w:lang w:val="sk-SK"/>
        </w:rPr>
        <w:t>Zariadeni</w:t>
      </w:r>
      <w:r w:rsidR="002A13D6" w:rsidRPr="00574A2C">
        <w:rPr>
          <w:rStyle w:val="Zdraznn"/>
          <w:b w:val="0"/>
          <w:lang w:val="sk-SK"/>
        </w:rPr>
        <w:t>a</w:t>
      </w:r>
      <w:r w:rsidRPr="00574A2C">
        <w:rPr>
          <w:rStyle w:val="Zdraznn"/>
          <w:b w:val="0"/>
          <w:lang w:val="sk-SK"/>
        </w:rPr>
        <w:t xml:space="preserve"> č. </w:t>
      </w:r>
    </w:p>
    <w:p w14:paraId="3A308CD5" w14:textId="26C71D77" w:rsidR="00DA7BDD" w:rsidRPr="00574A2C" w:rsidRDefault="005E5838" w:rsidP="00AC3CB1">
      <w:pPr>
        <w:pStyle w:val="KKODSTAVEC3"/>
        <w:numPr>
          <w:ilvl w:val="0"/>
          <w:numId w:val="9"/>
        </w:numPr>
        <w:spacing w:before="0" w:after="0"/>
        <w:rPr>
          <w:rStyle w:val="Zdraznn"/>
          <w:b w:val="0"/>
          <w:lang w:val="sk-SK"/>
        </w:rPr>
      </w:pPr>
      <w:r>
        <w:rPr>
          <w:rStyle w:val="Zdraznn"/>
          <w:b w:val="0"/>
          <w:lang w:val="sk-SK"/>
        </w:rPr>
        <w:t>A1.05, A1.06, A2.06, A2.07, B1.01, B1.02, B2.01, B2.02, B3.01, B3.02, B4.01, B4.02, B5.01, B5.02, B6.01a B6.02</w:t>
      </w:r>
      <w:r w:rsidR="00DA7BDD" w:rsidRPr="00574A2C">
        <w:rPr>
          <w:rStyle w:val="Zdraznn"/>
          <w:b w:val="0"/>
          <w:lang w:val="sk-SK"/>
        </w:rPr>
        <w:t xml:space="preserve"> </w:t>
      </w:r>
    </w:p>
    <w:p w14:paraId="2D1BECEC" w14:textId="5D9940DA" w:rsidR="005E5838" w:rsidRDefault="005E5838" w:rsidP="00E451E9">
      <w:pPr>
        <w:pStyle w:val="KKODSTAVEC2"/>
        <w:ind w:left="0" w:firstLine="284"/>
        <w:rPr>
          <w:lang w:val="sk-SK"/>
        </w:rPr>
      </w:pPr>
      <w:r>
        <w:rPr>
          <w:lang w:val="sk-SK"/>
        </w:rPr>
        <w:t>Jednotlivé byty sú vetrané podtlakovo, prívod čerstvého vzduchu do obytných miestností je zaistený podtlakom cez prívodné štrbiny v okenných rámoch, odvod je navrhnutý nútený cez hygienické zázemie. Prívodné štrbiny vr. ich osadenia do okien sú dodávkou profesie stavba</w:t>
      </w:r>
      <w:r w:rsidR="000808EE">
        <w:rPr>
          <w:lang w:val="sk-SK"/>
        </w:rPr>
        <w:t>. Maximálny prietok vzduchu cez štrbinu je 33 m</w:t>
      </w:r>
      <w:r w:rsidR="000808EE" w:rsidRPr="000808EE">
        <w:rPr>
          <w:vertAlign w:val="superscript"/>
          <w:lang w:val="sk-SK"/>
        </w:rPr>
        <w:t>3</w:t>
      </w:r>
      <w:r w:rsidR="000808EE">
        <w:rPr>
          <w:lang w:val="sk-SK"/>
        </w:rPr>
        <w:t xml:space="preserve">/h, podľa tohto parametru sú rozmiestené do obytných miestností  tak, aby bolo zaistené rovnomerné porytie čerstvým vzduchom. </w:t>
      </w:r>
      <w:r>
        <w:rPr>
          <w:lang w:val="sk-SK"/>
        </w:rPr>
        <w:t>Minimálny nutný akustický útlm mriežky je definovaný v akustickej štúdii. Množstvo privádzaného vzduchu bude regulované pri prvých otáčkach ventilátorov v kúpeľniach a na WC. Množstvo vzduchu je navrhnuté tak, aby bola zaistená intenzita výmeny vzduchu v obytných miestnostiach minimálne 0,6 ×/h. Prúdenie vzduchu medzi jednotlivými miestnosťami bude zaistené netesnosťou dverí (podrezanie dverí a vytvorenie dostatočnej medzery pod dverami).</w:t>
      </w:r>
    </w:p>
    <w:p w14:paraId="235CEAA9" w14:textId="574E37B2" w:rsidR="005E5838" w:rsidRDefault="005E5838" w:rsidP="00E451E9">
      <w:pPr>
        <w:pStyle w:val="KKODSTAVEC2"/>
        <w:spacing w:after="120"/>
        <w:ind w:left="0" w:firstLine="284"/>
        <w:rPr>
          <w:lang w:val="sk-SK"/>
        </w:rPr>
      </w:pPr>
      <w:r>
        <w:rPr>
          <w:lang w:val="sk-SK"/>
        </w:rPr>
        <w:t>Odvody vzduchu sú riešené z</w:t>
      </w:r>
      <w:r w:rsidR="000808EE">
        <w:rPr>
          <w:lang w:val="sk-SK"/>
        </w:rPr>
        <w:t> </w:t>
      </w:r>
      <w:r>
        <w:rPr>
          <w:lang w:val="sk-SK"/>
        </w:rPr>
        <w:t>kúpeľní</w:t>
      </w:r>
      <w:r w:rsidR="000808EE">
        <w:rPr>
          <w:lang w:val="sk-SK"/>
        </w:rPr>
        <w:t xml:space="preserve"> a</w:t>
      </w:r>
      <w:r>
        <w:rPr>
          <w:lang w:val="sk-SK"/>
        </w:rPr>
        <w:t xml:space="preserve">  WC pomocou dvojotáčkových ventilátorov. Prvé otáčky ventilátora zaistia trvalé hygienické prevetrávanie bytu a druhé otáčky zaistia nárazové intenzívne prevetranie hygienického zázemia o kapacite:</w:t>
      </w:r>
    </w:p>
    <w:p w14:paraId="3EA31AF7" w14:textId="2C668C63" w:rsidR="005E5838" w:rsidRDefault="000808EE" w:rsidP="00AC3CB1">
      <w:pPr>
        <w:pStyle w:val="KKODRKY2"/>
        <w:numPr>
          <w:ilvl w:val="0"/>
          <w:numId w:val="10"/>
        </w:numPr>
        <w:rPr>
          <w:lang w:val="sk-SK"/>
        </w:rPr>
      </w:pPr>
      <w:r>
        <w:rPr>
          <w:lang w:val="sk-SK"/>
        </w:rPr>
        <w:t>6</w:t>
      </w:r>
      <w:r w:rsidR="005E5838">
        <w:rPr>
          <w:lang w:val="sk-SK"/>
        </w:rPr>
        <w:t>0 m</w:t>
      </w:r>
      <w:r w:rsidR="005E5838">
        <w:rPr>
          <w:vertAlign w:val="superscript"/>
          <w:lang w:val="sk-SK"/>
        </w:rPr>
        <w:t>3</w:t>
      </w:r>
      <w:r w:rsidR="005E5838">
        <w:rPr>
          <w:lang w:val="sk-SK"/>
        </w:rPr>
        <w:t>/h</w:t>
      </w:r>
    </w:p>
    <w:p w14:paraId="124E5574" w14:textId="11E0F0F5" w:rsidR="005E5838" w:rsidRDefault="000808EE" w:rsidP="00AC3CB1">
      <w:pPr>
        <w:pStyle w:val="KKODRKY2"/>
        <w:numPr>
          <w:ilvl w:val="0"/>
          <w:numId w:val="10"/>
        </w:numPr>
        <w:rPr>
          <w:lang w:val="sk-SK"/>
        </w:rPr>
      </w:pPr>
      <w:r>
        <w:rPr>
          <w:lang w:val="sk-SK"/>
        </w:rPr>
        <w:t>10</w:t>
      </w:r>
      <w:r w:rsidR="005E5838">
        <w:rPr>
          <w:lang w:val="sk-SK"/>
        </w:rPr>
        <w:t>0 m</w:t>
      </w:r>
      <w:r w:rsidR="005E5838">
        <w:rPr>
          <w:vertAlign w:val="superscript"/>
          <w:lang w:val="sk-SK"/>
        </w:rPr>
        <w:t>3</w:t>
      </w:r>
      <w:r w:rsidR="005E5838">
        <w:rPr>
          <w:lang w:val="sk-SK"/>
        </w:rPr>
        <w:t xml:space="preserve">/h </w:t>
      </w:r>
    </w:p>
    <w:p w14:paraId="58F83C6C" w14:textId="3E4B7001" w:rsidR="005E5838" w:rsidRDefault="005E5838" w:rsidP="00E451E9">
      <w:pPr>
        <w:pStyle w:val="KKODSTAVEC2"/>
        <w:spacing w:before="240"/>
        <w:ind w:left="0" w:firstLine="284"/>
        <w:rPr>
          <w:lang w:val="sk-SK"/>
        </w:rPr>
      </w:pPr>
      <w:r>
        <w:rPr>
          <w:lang w:val="sk-SK"/>
        </w:rPr>
        <w:t xml:space="preserve">Stúpacie potrubia sú dimenzované na </w:t>
      </w:r>
      <w:r w:rsidR="00E451E9">
        <w:rPr>
          <w:lang w:val="sk-SK"/>
        </w:rPr>
        <w:t>75</w:t>
      </w:r>
      <w:r>
        <w:rPr>
          <w:lang w:val="sk-SK"/>
        </w:rPr>
        <w:t>% súčasnosť nárazového vetrania</w:t>
      </w:r>
      <w:r w:rsidR="00E451E9">
        <w:rPr>
          <w:lang w:val="sk-SK"/>
        </w:rPr>
        <w:t xml:space="preserve"> pre pokrytie večerných špičkových potrieb</w:t>
      </w:r>
      <w:r>
        <w:rPr>
          <w:lang w:val="sk-SK"/>
        </w:rPr>
        <w:t xml:space="preserve"> (</w:t>
      </w:r>
      <w:r w:rsidR="00E451E9">
        <w:rPr>
          <w:lang w:val="sk-SK"/>
        </w:rPr>
        <w:t>25</w:t>
      </w:r>
      <w:r>
        <w:rPr>
          <w:lang w:val="sk-SK"/>
        </w:rPr>
        <w:t>% bytov na stúpačke je v režime trvalého vetrania a </w:t>
      </w:r>
      <w:r w:rsidR="00E451E9">
        <w:rPr>
          <w:lang w:val="sk-SK"/>
        </w:rPr>
        <w:t>75</w:t>
      </w:r>
      <w:r>
        <w:rPr>
          <w:lang w:val="sk-SK"/>
        </w:rPr>
        <w:t xml:space="preserve">% bytov na stúpačke je v režime nárazového vetrania). </w:t>
      </w:r>
    </w:p>
    <w:p w14:paraId="3DAA3B28" w14:textId="07D71DB5" w:rsidR="00E451E9" w:rsidRDefault="00E451E9" w:rsidP="00E451E9">
      <w:pPr>
        <w:pStyle w:val="KKODSTAVEC2"/>
        <w:ind w:left="0" w:firstLine="284"/>
        <w:rPr>
          <w:lang w:val="sk-SK"/>
        </w:rPr>
      </w:pPr>
      <w:r>
        <w:rPr>
          <w:lang w:val="sk-SK"/>
        </w:rPr>
        <w:t xml:space="preserve">Pre rozvod vzduchu sa počíta s </w:t>
      </w:r>
      <w:proofErr w:type="spellStart"/>
      <w:r>
        <w:rPr>
          <w:lang w:val="sk-SK"/>
        </w:rPr>
        <w:t>nízkotlakým</w:t>
      </w:r>
      <w:proofErr w:type="spellEnd"/>
      <w:r>
        <w:rPr>
          <w:lang w:val="sk-SK"/>
        </w:rPr>
        <w:t xml:space="preserve"> systémom. Transport a distribúcia odvádzaného vzduchu je navrhnutá kruhovým potrubím z pozinkovaného plechu skupiny I. Odpadný vzduch z hygienického zázemia je vyfukovaný nad strechu budovy v dostatočnej výške nad strechou minimálne 500 mm, tak aby nedošlo k zapadaniu snehom. Priestup potrubia cez strechu (eliminácia tepelného mostu) aj časť potrubia nad strechou musia byť tepelne izolované, tak aby nedochádzalo ku kondenzácii vzdušnej vlhkosti vnútri potrubia a jeho stekanie spať do stúpačky. Izolácie v exteriéri budú chránené proti mechanickému poškodeniu.</w:t>
      </w:r>
    </w:p>
    <w:p w14:paraId="4632E542" w14:textId="4E6CC40E" w:rsidR="005E5838" w:rsidRDefault="005E5838" w:rsidP="00E451E9">
      <w:pPr>
        <w:pStyle w:val="KKODSTAVEC2"/>
        <w:ind w:left="0" w:firstLine="284"/>
        <w:rPr>
          <w:lang w:val="sk-SK"/>
        </w:rPr>
      </w:pPr>
      <w:r>
        <w:rPr>
          <w:lang w:val="sk-SK"/>
        </w:rPr>
        <w:t xml:space="preserve">V kuchyniach sú osadené digestory so vstavaným ventilátorom (digestor nie je dodávkou VZT), v dodávke kuchynského štúdia. </w:t>
      </w:r>
      <w:r w:rsidR="00E451E9">
        <w:rPr>
          <w:lang w:val="sk-SK"/>
        </w:rPr>
        <w:t xml:space="preserve">Všetky tieto digestory sú podľa požiadavky investora uvažované ako cirkulačné s filtrom s aktívnym uhlím. </w:t>
      </w:r>
    </w:p>
    <w:p w14:paraId="3FD3D365" w14:textId="77777777" w:rsidR="00AC3CB1" w:rsidRPr="00AC3CB1" w:rsidRDefault="00AC3CB1" w:rsidP="00AC3CB1">
      <w:pPr>
        <w:pStyle w:val="Nadpis2"/>
        <w:ind w:left="709"/>
        <w:rPr>
          <w:lang w:val="sk-SK"/>
        </w:rPr>
      </w:pPr>
      <w:bookmarkStart w:id="32" w:name="_Toc321403540"/>
      <w:bookmarkStart w:id="33" w:name="_Toc122020061"/>
      <w:bookmarkStart w:id="34" w:name="_Toc151331663"/>
      <w:r w:rsidRPr="00AC3CB1">
        <w:rPr>
          <w:lang w:val="sk-SK"/>
        </w:rPr>
        <w:t>Vetranie CO krytu</w:t>
      </w:r>
      <w:bookmarkEnd w:id="33"/>
      <w:bookmarkEnd w:id="34"/>
    </w:p>
    <w:p w14:paraId="3C619572" w14:textId="77777777" w:rsidR="00AC3CB1" w:rsidRPr="00AC3CB1" w:rsidRDefault="00AC3CB1" w:rsidP="00AC3CB1">
      <w:pPr>
        <w:rPr>
          <w:lang w:val="sk-SK"/>
        </w:rPr>
      </w:pPr>
      <w:r w:rsidRPr="00AC3CB1">
        <w:rPr>
          <w:lang w:val="sk-SK"/>
        </w:rPr>
        <w:t xml:space="preserve">Časť podzemnej garáže slúži ako jednoduchý úkryt plniaci funkciu civilnej ochrany. Pre vetranie krytu slúži zariadenie pre civilné vetranie), na ktorom sa vykonajú drobné úpravy, ktoré budú zrealizované v časovom úseku určenom pre zaktivovanie krytu do funkčného stavu. Celý systém je navrhnutý podľa vyhlášky Zbierky zákonov 532/2006 Ministerstva vnútra Slovenskej republiky o podrobnostiach na </w:t>
      </w:r>
      <w:r w:rsidRPr="00AC3CB1">
        <w:rPr>
          <w:lang w:val="sk-SK"/>
        </w:rPr>
        <w:lastRenderedPageBreak/>
        <w:t>zabezpečenie stavebnotechnických požiadaviek a technických podmienok zariadení civilnej ochrany. Vzduchotechnické zariadenie, bude v prípade splnenia funkcie vetrania krytu doplnená o:</w:t>
      </w:r>
    </w:p>
    <w:p w14:paraId="06AF0265" w14:textId="77777777" w:rsidR="00AC3CB1" w:rsidRPr="00AC3CB1" w:rsidRDefault="00AC3CB1" w:rsidP="00AC3CB1">
      <w:pPr>
        <w:pStyle w:val="Bezmezer"/>
      </w:pPr>
      <w:r w:rsidRPr="00AC3CB1">
        <w:t xml:space="preserve"> - Prachový </w:t>
      </w:r>
      <w:proofErr w:type="spellStart"/>
      <w:r w:rsidRPr="00AC3CB1">
        <w:t>filter</w:t>
      </w:r>
      <w:proofErr w:type="spellEnd"/>
      <w:r w:rsidRPr="00AC3CB1">
        <w:t xml:space="preserve"> EU 5</w:t>
      </w:r>
    </w:p>
    <w:p w14:paraId="02FB9737" w14:textId="77777777" w:rsidR="00AC3CB1" w:rsidRPr="00AC3CB1" w:rsidRDefault="00AC3CB1" w:rsidP="00AC3CB1">
      <w:pPr>
        <w:rPr>
          <w:lang w:val="sk-SK"/>
        </w:rPr>
      </w:pPr>
      <w:r w:rsidRPr="00AC3CB1">
        <w:rPr>
          <w:lang w:val="sk-SK"/>
        </w:rPr>
        <w:t xml:space="preserve"> - </w:t>
      </w:r>
      <w:proofErr w:type="spellStart"/>
      <w:r w:rsidRPr="00AC3CB1">
        <w:rPr>
          <w:lang w:val="sk-SK"/>
        </w:rPr>
        <w:t>Aerosolový</w:t>
      </w:r>
      <w:proofErr w:type="spellEnd"/>
      <w:r w:rsidRPr="00AC3CB1">
        <w:rPr>
          <w:lang w:val="sk-SK"/>
        </w:rPr>
        <w:t xml:space="preserve"> filter EU 11</w:t>
      </w:r>
    </w:p>
    <w:p w14:paraId="08E4C724" w14:textId="77777777" w:rsidR="00AC3CB1" w:rsidRPr="00AC3CB1" w:rsidRDefault="00AC3CB1" w:rsidP="00AC3CB1">
      <w:pPr>
        <w:rPr>
          <w:lang w:val="sk-SK"/>
        </w:rPr>
      </w:pPr>
      <w:r w:rsidRPr="00AC3CB1">
        <w:rPr>
          <w:lang w:val="sk-SK"/>
        </w:rPr>
        <w:t>Celý vzduchotechnický systém krytu bude pracovať v režimu:</w:t>
      </w:r>
    </w:p>
    <w:p w14:paraId="4BB85F5C" w14:textId="77777777" w:rsidR="00AC3CB1" w:rsidRPr="00AC3CB1" w:rsidRDefault="00AC3CB1" w:rsidP="00AC3CB1">
      <w:pPr>
        <w:rPr>
          <w:lang w:val="sk-SK"/>
        </w:rPr>
      </w:pPr>
      <w:r w:rsidRPr="00AC3CB1">
        <w:rPr>
          <w:lang w:val="sk-SK"/>
        </w:rPr>
        <w:t xml:space="preserve"> 1) čiastočná filtrácia a ventilácia - s dodávkou vzduchu 10 až 14 m3/hod pri teplote vonkajšieho vzduchu do 23 ° C a 14 m3/hod, pri teplote vonkajšieho vzduchu nad 23 ° C (</w:t>
      </w:r>
      <w:proofErr w:type="spellStart"/>
      <w:r w:rsidRPr="00AC3CB1">
        <w:rPr>
          <w:lang w:val="sk-SK"/>
        </w:rPr>
        <w:t>Vp</w:t>
      </w:r>
      <w:proofErr w:type="spellEnd"/>
      <w:r w:rsidRPr="00AC3CB1">
        <w:rPr>
          <w:lang w:val="sk-SK"/>
        </w:rPr>
        <w:t xml:space="preserve">= 299 </w:t>
      </w:r>
      <w:proofErr w:type="spellStart"/>
      <w:r w:rsidRPr="00AC3CB1">
        <w:rPr>
          <w:lang w:val="sk-SK"/>
        </w:rPr>
        <w:t>osob</w:t>
      </w:r>
      <w:proofErr w:type="spellEnd"/>
      <w:r w:rsidRPr="00AC3CB1">
        <w:rPr>
          <w:lang w:val="sk-SK"/>
        </w:rPr>
        <w:t xml:space="preserve"> x 14 m3/h/os = 4 186m3/h).</w:t>
      </w:r>
    </w:p>
    <w:p w14:paraId="5AF93318" w14:textId="7B2F2E7E" w:rsidR="00AC3CB1" w:rsidRPr="00AC3CB1" w:rsidRDefault="00AC3CB1" w:rsidP="00AC3CB1">
      <w:pPr>
        <w:pStyle w:val="KKODSTAVEC2"/>
        <w:ind w:left="0" w:firstLine="284"/>
        <w:rPr>
          <w:lang w:val="sk-SK"/>
        </w:rPr>
      </w:pPr>
      <w:r w:rsidRPr="00AC3CB1">
        <w:rPr>
          <w:lang w:val="sk-SK"/>
        </w:rPr>
        <w:t xml:space="preserve">Celý systém v jednoduchom kryte je pri všetkých režimoch pretlakový a tlakovo nastavený tak, aby šiel vzduch vždy z čistej časti do špinavej. </w:t>
      </w:r>
      <w:proofErr w:type="spellStart"/>
      <w:r w:rsidRPr="00AC3CB1">
        <w:rPr>
          <w:lang w:val="sk-SK"/>
        </w:rPr>
        <w:t>Sanie</w:t>
      </w:r>
      <w:proofErr w:type="spellEnd"/>
      <w:r w:rsidRPr="00AC3CB1">
        <w:rPr>
          <w:lang w:val="sk-SK"/>
        </w:rPr>
        <w:t xml:space="preserve"> je zaistené zo stavebnej komory, potrubia ktoré vedú mimo kryt, sú v plynotesnom vyhotovení. V potrubí na hranici krytu sú osadené plynotesné uzávery. Všetky zariadenia pre chod krytu budú napojené na záložný zdroj a budú ovládané z krytu.</w:t>
      </w:r>
    </w:p>
    <w:p w14:paraId="65863256" w14:textId="77777777" w:rsidR="008E7495" w:rsidRPr="00574A2C" w:rsidRDefault="008E7495" w:rsidP="00AC3CB1">
      <w:pPr>
        <w:pStyle w:val="Nadpis1"/>
        <w:numPr>
          <w:ilvl w:val="0"/>
          <w:numId w:val="4"/>
        </w:numPr>
        <w:rPr>
          <w:lang w:val="sk-SK"/>
        </w:rPr>
      </w:pPr>
      <w:bookmarkStart w:id="35" w:name="_Toc151331664"/>
      <w:r w:rsidRPr="00574A2C">
        <w:rPr>
          <w:lang w:val="sk-SK"/>
        </w:rPr>
        <w:t>PROTIHLUKOVÉ A PROTIOTRASOVÉ OPATRENIA</w:t>
      </w:r>
      <w:bookmarkEnd w:id="32"/>
      <w:bookmarkEnd w:id="35"/>
    </w:p>
    <w:p w14:paraId="6845FE75" w14:textId="77777777" w:rsidR="008E7495" w:rsidRPr="00574A2C" w:rsidRDefault="008E7495" w:rsidP="008E7495">
      <w:pPr>
        <w:pStyle w:val="KKODSTAVEC1"/>
        <w:rPr>
          <w:lang w:val="sk-SK"/>
        </w:rPr>
      </w:pPr>
      <w:r w:rsidRPr="00574A2C">
        <w:rPr>
          <w:lang w:val="sk-SK"/>
        </w:rPr>
        <w:t xml:space="preserve">V projekte </w:t>
      </w:r>
      <w:r w:rsidR="004B4E86" w:rsidRPr="00574A2C">
        <w:rPr>
          <w:lang w:val="sk-SK"/>
        </w:rPr>
        <w:t>vzduchotechniky</w:t>
      </w:r>
      <w:r w:rsidRPr="00574A2C">
        <w:rPr>
          <w:lang w:val="sk-SK"/>
        </w:rPr>
        <w:t xml:space="preserve"> je dôsledne dbané na ochranu proti šíreniu hluku a vibrácií. V rámci tohto projektu sú navrhnuté nasledujúce opatrenia:</w:t>
      </w:r>
    </w:p>
    <w:p w14:paraId="603FB9F3" w14:textId="77777777" w:rsidR="008E7495" w:rsidRPr="00574A2C" w:rsidRDefault="008E7495" w:rsidP="008E7495">
      <w:pPr>
        <w:pStyle w:val="KKODSTAVEC1"/>
        <w:rPr>
          <w:lang w:val="sk-SK"/>
        </w:rPr>
      </w:pPr>
      <w:r w:rsidRPr="00574A2C">
        <w:rPr>
          <w:lang w:val="sk-SK"/>
        </w:rPr>
        <w:t>Do rozvodných trás potrubí sú navrhnuté v projekte tlmiče hluku, ktoré zabránia nadmernému šíreniu hluku od  ventilátorov</w:t>
      </w:r>
      <w:r w:rsidR="00853FDC" w:rsidRPr="00574A2C">
        <w:rPr>
          <w:lang w:val="sk-SK"/>
        </w:rPr>
        <w:t>,</w:t>
      </w:r>
      <w:r w:rsidRPr="00574A2C">
        <w:rPr>
          <w:lang w:val="sk-SK"/>
        </w:rPr>
        <w:t xml:space="preserve"> jednotiek i z priestorov strojovne do vetraných miestností. Tieto tlmiče sú osadené jak v prívodných, tak  odvodných trasách vzduchovodov a sú doizolované.</w:t>
      </w:r>
    </w:p>
    <w:p w14:paraId="07CD8B41" w14:textId="77777777" w:rsidR="008E7495" w:rsidRPr="00574A2C" w:rsidRDefault="008E7495" w:rsidP="008E7495">
      <w:pPr>
        <w:pStyle w:val="KKODSTAVEC1"/>
        <w:rPr>
          <w:lang w:val="sk-SK"/>
        </w:rPr>
      </w:pPr>
      <w:r w:rsidRPr="00574A2C">
        <w:rPr>
          <w:lang w:val="sk-SK"/>
        </w:rPr>
        <w:t>Všetky točivé stroje sú pružne uložené za účelom zmenšenia vibrácií prenášajúcich so stavebnými konštrukciami.</w:t>
      </w:r>
    </w:p>
    <w:p w14:paraId="7363E645" w14:textId="77777777" w:rsidR="008E7495" w:rsidRPr="00574A2C" w:rsidRDefault="008E7495" w:rsidP="008E7495">
      <w:pPr>
        <w:pStyle w:val="KKODSTAVEC1"/>
        <w:rPr>
          <w:lang w:val="sk-SK"/>
        </w:rPr>
      </w:pPr>
      <w:r w:rsidRPr="00574A2C">
        <w:rPr>
          <w:lang w:val="sk-SK"/>
        </w:rPr>
        <w:t>Všetky vzduchovody sú napojené na VZT jednotky cez tlmiace vložky, ktoré zabraňujú prenosu chvenia do  potrubného rozvodu a tým i do stavebnej konštrukcie, na ktorej sú rozvody zavesené. Potrubie je na závesoch podložené tlmiacou gumou.</w:t>
      </w:r>
    </w:p>
    <w:p w14:paraId="5A85E4F8" w14:textId="20F6DA88" w:rsidR="008E7495" w:rsidRPr="00574A2C" w:rsidRDefault="008E7495" w:rsidP="008E7495">
      <w:pPr>
        <w:pStyle w:val="KKODSTAVEC1"/>
        <w:rPr>
          <w:lang w:val="sk-SK"/>
        </w:rPr>
      </w:pPr>
      <w:r w:rsidRPr="00574A2C">
        <w:rPr>
          <w:lang w:val="sk-SK"/>
        </w:rPr>
        <w:t>Všetky prestupy VZT potrubí stavebnými konštrukciami budú obložené a dotesnené izoláciou (napr. </w:t>
      </w:r>
      <w:proofErr w:type="spellStart"/>
      <w:r w:rsidRPr="00574A2C">
        <w:rPr>
          <w:lang w:val="sk-SK"/>
        </w:rPr>
        <w:t>Fibrex</w:t>
      </w:r>
      <w:proofErr w:type="spellEnd"/>
      <w:r w:rsidRPr="00574A2C">
        <w:rPr>
          <w:lang w:val="sk-SK"/>
        </w:rPr>
        <w:t>)</w:t>
      </w:r>
      <w:r w:rsidR="00650C4B">
        <w:rPr>
          <w:lang w:val="sk-SK"/>
        </w:rPr>
        <w:t xml:space="preserve">. </w:t>
      </w:r>
      <w:r w:rsidR="00650C4B" w:rsidRPr="00650C4B">
        <w:rPr>
          <w:lang w:val="sk-SK"/>
        </w:rPr>
        <w:t>Ak</w:t>
      </w:r>
      <w:r w:rsidR="00650C4B">
        <w:rPr>
          <w:lang w:val="sk-SK"/>
        </w:rPr>
        <w:t> </w:t>
      </w:r>
      <w:r w:rsidR="00650C4B" w:rsidRPr="00650C4B">
        <w:rPr>
          <w:lang w:val="sk-SK"/>
        </w:rPr>
        <w:t>budú na základe merania hluku nutné dodatočné protihlukové opatrenia, tak tieto opatrenia budú súčasťou profesie stavba.</w:t>
      </w:r>
    </w:p>
    <w:p w14:paraId="5DADDA54" w14:textId="77777777" w:rsidR="008E7495" w:rsidRPr="00574A2C" w:rsidRDefault="008E7495" w:rsidP="00AC3CB1">
      <w:pPr>
        <w:pStyle w:val="Nadpis1"/>
        <w:numPr>
          <w:ilvl w:val="0"/>
          <w:numId w:val="2"/>
        </w:numPr>
        <w:rPr>
          <w:lang w:val="sk-SK"/>
        </w:rPr>
      </w:pPr>
      <w:bookmarkStart w:id="36" w:name="_Toc321403541"/>
      <w:bookmarkStart w:id="37" w:name="_Toc151331665"/>
      <w:r w:rsidRPr="00574A2C">
        <w:rPr>
          <w:lang w:val="sk-SK"/>
        </w:rPr>
        <w:t>IZOLÁCIE A NÁTERY</w:t>
      </w:r>
      <w:bookmarkEnd w:id="36"/>
      <w:bookmarkEnd w:id="37"/>
    </w:p>
    <w:p w14:paraId="719DB95B" w14:textId="77777777" w:rsidR="008E7495" w:rsidRPr="00574A2C" w:rsidRDefault="008E7495" w:rsidP="00AC3CB1">
      <w:pPr>
        <w:pStyle w:val="Nadpis2"/>
        <w:numPr>
          <w:ilvl w:val="1"/>
          <w:numId w:val="2"/>
        </w:numPr>
        <w:rPr>
          <w:lang w:val="sk-SK"/>
        </w:rPr>
      </w:pPr>
      <w:bookmarkStart w:id="38" w:name="_Toc321403542"/>
      <w:bookmarkStart w:id="39" w:name="_Toc151331666"/>
      <w:r w:rsidRPr="00574A2C">
        <w:rPr>
          <w:lang w:val="sk-SK"/>
        </w:rPr>
        <w:t>Izolácie</w:t>
      </w:r>
      <w:bookmarkEnd w:id="38"/>
      <w:bookmarkEnd w:id="39"/>
    </w:p>
    <w:p w14:paraId="4ADCC707" w14:textId="77777777" w:rsidR="00FC1F80" w:rsidRPr="00650C4B" w:rsidRDefault="00FC1F80" w:rsidP="00FC1F80">
      <w:pPr>
        <w:pStyle w:val="Zkladntext"/>
        <w:ind w:firstLine="0"/>
        <w:rPr>
          <w:sz w:val="22"/>
          <w:szCs w:val="22"/>
          <w:lang w:val="sk-SK"/>
        </w:rPr>
      </w:pPr>
      <w:bookmarkStart w:id="40" w:name="_Toc321403543"/>
      <w:r w:rsidRPr="00650C4B">
        <w:rPr>
          <w:sz w:val="22"/>
          <w:szCs w:val="22"/>
          <w:lang w:val="sk-SK"/>
        </w:rPr>
        <w:t>Sú navrhnuté izolácie hlukové, požiarne a tepelné. Hlukovo sú izolované vzduchovody od klimatizačných jednotiek a ventilátorov po tlmiče hluku vrátane. Požiarna izolácia je navrhnutá tam, kde nie je možné osadiť protipožiarne klapky do  požiarne deliacich konštrukcií. Tepelne bude izolované potrubie v tomto rozsahu:</w:t>
      </w:r>
    </w:p>
    <w:p w14:paraId="191273E2" w14:textId="77777777" w:rsidR="00650C4B" w:rsidRPr="00650C4B" w:rsidRDefault="00650C4B" w:rsidP="00650C4B">
      <w:pPr>
        <w:spacing w:after="0"/>
        <w:ind w:left="431"/>
        <w:rPr>
          <w:lang w:val="sk-SK"/>
        </w:rPr>
      </w:pPr>
      <w:r w:rsidRPr="00650C4B">
        <w:rPr>
          <w:lang w:val="sk-SK"/>
        </w:rPr>
        <w:t>•</w:t>
      </w:r>
      <w:r w:rsidRPr="00650C4B">
        <w:rPr>
          <w:lang w:val="sk-SK"/>
        </w:rPr>
        <w:tab/>
        <w:t>prívodné i odvodné potrubie, v trasách vedúcich v externom prostredí</w:t>
      </w:r>
    </w:p>
    <w:p w14:paraId="0304D444" w14:textId="2E5761A4" w:rsidR="00650C4B" w:rsidRPr="00650C4B" w:rsidRDefault="00650C4B" w:rsidP="00650C4B">
      <w:pPr>
        <w:spacing w:after="0"/>
        <w:ind w:left="431"/>
        <w:rPr>
          <w:lang w:val="sk-SK"/>
        </w:rPr>
      </w:pPr>
      <w:r w:rsidRPr="00650C4B">
        <w:rPr>
          <w:lang w:val="sk-SK"/>
        </w:rPr>
        <w:t>•</w:t>
      </w:r>
      <w:r w:rsidRPr="00650C4B">
        <w:rPr>
          <w:lang w:val="sk-SK"/>
        </w:rPr>
        <w:tab/>
        <w:t xml:space="preserve">prívodné potrubie v rozsahu od jednotiek po </w:t>
      </w:r>
      <w:proofErr w:type="spellStart"/>
      <w:r w:rsidRPr="00650C4B">
        <w:rPr>
          <w:lang w:val="sk-SK"/>
        </w:rPr>
        <w:t>nápojné</w:t>
      </w:r>
      <w:proofErr w:type="spellEnd"/>
      <w:r w:rsidRPr="00650C4B">
        <w:rPr>
          <w:lang w:val="sk-SK"/>
        </w:rPr>
        <w:t xml:space="preserve"> miesta v jednotlivých nájomných priestoroch a nasávacie potrubie z exteriéru do VZT jednotiek </w:t>
      </w:r>
    </w:p>
    <w:p w14:paraId="6B4FDF7C" w14:textId="77777777" w:rsidR="00650C4B" w:rsidRPr="00650C4B" w:rsidRDefault="00650C4B" w:rsidP="00650C4B">
      <w:pPr>
        <w:spacing w:after="0"/>
        <w:ind w:left="431"/>
        <w:rPr>
          <w:lang w:val="sk-SK"/>
        </w:rPr>
      </w:pPr>
      <w:r w:rsidRPr="00650C4B">
        <w:rPr>
          <w:lang w:val="sk-SK"/>
        </w:rPr>
        <w:t>•</w:t>
      </w:r>
      <w:r w:rsidRPr="00650C4B">
        <w:rPr>
          <w:lang w:val="sk-SK"/>
        </w:rPr>
        <w:tab/>
        <w:t>odvodné potrubie vedúce v interiéri mimo vetraný priestor, pokiaľ je VZT zariadenie vybavené rekuperáciou</w:t>
      </w:r>
    </w:p>
    <w:p w14:paraId="723D8D62" w14:textId="69499FDA" w:rsidR="00650C4B" w:rsidRPr="00650C4B" w:rsidRDefault="00650C4B" w:rsidP="00650C4B">
      <w:pPr>
        <w:spacing w:after="0"/>
        <w:ind w:left="431"/>
        <w:rPr>
          <w:lang w:val="sk-SK"/>
        </w:rPr>
      </w:pPr>
      <w:r w:rsidRPr="00650C4B">
        <w:rPr>
          <w:lang w:val="sk-SK"/>
        </w:rPr>
        <w:t>•</w:t>
      </w:r>
      <w:r w:rsidRPr="00650C4B">
        <w:rPr>
          <w:lang w:val="sk-SK"/>
        </w:rPr>
        <w:tab/>
        <w:t>potrubie, kde by mohlo dôjsť ku kondenzácií</w:t>
      </w:r>
    </w:p>
    <w:p w14:paraId="3E65EAC1" w14:textId="77777777" w:rsidR="00650C4B" w:rsidRPr="00650C4B" w:rsidRDefault="00650C4B" w:rsidP="00650C4B">
      <w:pPr>
        <w:spacing w:after="0"/>
        <w:ind w:left="431"/>
        <w:rPr>
          <w:lang w:val="sk-SK"/>
        </w:rPr>
      </w:pPr>
      <w:r w:rsidRPr="00650C4B">
        <w:rPr>
          <w:lang w:val="sk-SK"/>
        </w:rPr>
        <w:t xml:space="preserve">Všetky izolácie hlukové, tepelné i požiarne vedúce v exteriéri budú v prevedení do vonkajšieho prostredia a odolné voči UV žiareniu. </w:t>
      </w:r>
    </w:p>
    <w:p w14:paraId="1A4EA3BC" w14:textId="77777777" w:rsidR="00FC1F80" w:rsidRPr="00650C4B" w:rsidRDefault="00FC1F80" w:rsidP="00650C4B">
      <w:pPr>
        <w:spacing w:before="240" w:after="0"/>
        <w:rPr>
          <w:lang w:val="sk-SK"/>
        </w:rPr>
      </w:pPr>
      <w:r w:rsidRPr="00650C4B">
        <w:rPr>
          <w:lang w:val="sk-SK"/>
        </w:rPr>
        <w:t>Parametre materiálov izolácií :</w:t>
      </w:r>
    </w:p>
    <w:p w14:paraId="55EC19EB" w14:textId="1ADEAAA8" w:rsidR="00FC1F80" w:rsidRPr="00650C4B" w:rsidRDefault="006632A3" w:rsidP="00650C4B">
      <w:pPr>
        <w:tabs>
          <w:tab w:val="left" w:pos="5670"/>
          <w:tab w:val="right" w:pos="5812"/>
          <w:tab w:val="left" w:pos="8080"/>
        </w:tabs>
        <w:spacing w:after="0"/>
        <w:rPr>
          <w:lang w:val="sk-SK"/>
        </w:rPr>
      </w:pPr>
      <w:r w:rsidRPr="00650C4B">
        <w:rPr>
          <w:lang w:val="sk-SK"/>
        </w:rPr>
        <w:t xml:space="preserve">Tepelná </w:t>
      </w:r>
      <w:r w:rsidR="005D662E" w:rsidRPr="00650C4B">
        <w:rPr>
          <w:lang w:val="sk-SK"/>
        </w:rPr>
        <w:t xml:space="preserve">vo vnútri </w:t>
      </w:r>
      <w:r w:rsidRPr="00650C4B">
        <w:rPr>
          <w:lang w:val="sk-SK"/>
        </w:rPr>
        <w:t xml:space="preserve">- </w:t>
      </w:r>
      <w:r w:rsidR="00FC1F80" w:rsidRPr="00650C4B">
        <w:rPr>
          <w:lang w:val="sk-SK"/>
        </w:rPr>
        <w:t>šírka izolácie 40</w:t>
      </w:r>
      <w:r w:rsidR="00650C4B">
        <w:rPr>
          <w:lang w:val="sk-SK"/>
        </w:rPr>
        <w:t> </w:t>
      </w:r>
      <w:r w:rsidR="00FC1F80" w:rsidRPr="00650C4B">
        <w:rPr>
          <w:lang w:val="sk-SK"/>
        </w:rPr>
        <w:t>mm</w:t>
      </w:r>
      <w:r w:rsidRPr="00650C4B">
        <w:rPr>
          <w:lang w:val="sk-SK"/>
        </w:rPr>
        <w:t xml:space="preserve">, </w:t>
      </w:r>
      <w:proofErr w:type="spellStart"/>
      <w:r w:rsidR="00FC1F80" w:rsidRPr="00650C4B">
        <w:rPr>
          <w:lang w:val="sk-SK"/>
        </w:rPr>
        <w:t>súč</w:t>
      </w:r>
      <w:proofErr w:type="spellEnd"/>
      <w:r w:rsidR="00FC1F80" w:rsidRPr="00650C4B">
        <w:rPr>
          <w:lang w:val="sk-SK"/>
        </w:rPr>
        <w:t>. tepelnej vodivosti 0,037W/m</w:t>
      </w:r>
      <w:r w:rsidR="00FC1F80" w:rsidRPr="00650C4B">
        <w:rPr>
          <w:vertAlign w:val="superscript"/>
          <w:lang w:val="sk-SK"/>
        </w:rPr>
        <w:t>2</w:t>
      </w:r>
      <w:r w:rsidR="00FC1F80" w:rsidRPr="00650C4B">
        <w:rPr>
          <w:lang w:val="sk-SK"/>
        </w:rPr>
        <w:t>K</w:t>
      </w:r>
    </w:p>
    <w:p w14:paraId="5DAB362B" w14:textId="6B45ADE5" w:rsidR="005D662E" w:rsidRPr="00650C4B" w:rsidRDefault="005D662E" w:rsidP="00650C4B">
      <w:pPr>
        <w:tabs>
          <w:tab w:val="left" w:pos="5670"/>
          <w:tab w:val="right" w:pos="5812"/>
          <w:tab w:val="left" w:pos="8080"/>
        </w:tabs>
        <w:spacing w:after="0"/>
        <w:rPr>
          <w:lang w:val="sk-SK"/>
        </w:rPr>
      </w:pPr>
      <w:r w:rsidRPr="00650C4B">
        <w:rPr>
          <w:lang w:val="sk-SK"/>
        </w:rPr>
        <w:lastRenderedPageBreak/>
        <w:t>Tepelná vonkajšia - šírka izolácie 60</w:t>
      </w:r>
      <w:r w:rsidR="00650C4B">
        <w:rPr>
          <w:lang w:val="sk-SK"/>
        </w:rPr>
        <w:t> </w:t>
      </w:r>
      <w:r w:rsidRPr="00650C4B">
        <w:rPr>
          <w:lang w:val="sk-SK"/>
        </w:rPr>
        <w:t xml:space="preserve">mm, </w:t>
      </w:r>
      <w:proofErr w:type="spellStart"/>
      <w:r w:rsidRPr="00650C4B">
        <w:rPr>
          <w:lang w:val="sk-SK"/>
        </w:rPr>
        <w:t>súč</w:t>
      </w:r>
      <w:proofErr w:type="spellEnd"/>
      <w:r w:rsidRPr="00650C4B">
        <w:rPr>
          <w:lang w:val="sk-SK"/>
        </w:rPr>
        <w:t>. tepelnej vodivosti 0,037W/m</w:t>
      </w:r>
      <w:r w:rsidRPr="00650C4B">
        <w:rPr>
          <w:vertAlign w:val="superscript"/>
          <w:lang w:val="sk-SK"/>
        </w:rPr>
        <w:t>2</w:t>
      </w:r>
      <w:r w:rsidRPr="00650C4B">
        <w:rPr>
          <w:lang w:val="sk-SK"/>
        </w:rPr>
        <w:t>K s oplechovaním</w:t>
      </w:r>
    </w:p>
    <w:p w14:paraId="0C49FBBF" w14:textId="6B2D133D" w:rsidR="00FC1F80" w:rsidRPr="00650C4B" w:rsidRDefault="00FC1F80" w:rsidP="00650C4B">
      <w:pPr>
        <w:tabs>
          <w:tab w:val="left" w:pos="5670"/>
          <w:tab w:val="right" w:pos="5812"/>
          <w:tab w:val="left" w:pos="8080"/>
        </w:tabs>
        <w:spacing w:after="0"/>
        <w:rPr>
          <w:lang w:val="sk-SK"/>
        </w:rPr>
      </w:pPr>
      <w:r w:rsidRPr="00650C4B">
        <w:rPr>
          <w:lang w:val="sk-SK"/>
        </w:rPr>
        <w:t>Hluková - šírka izolácie 60</w:t>
      </w:r>
      <w:r w:rsidR="00650C4B">
        <w:rPr>
          <w:lang w:val="sk-SK"/>
        </w:rPr>
        <w:t> </w:t>
      </w:r>
      <w:r w:rsidRPr="00650C4B">
        <w:rPr>
          <w:lang w:val="sk-SK"/>
        </w:rPr>
        <w:t>mm</w:t>
      </w:r>
      <w:r w:rsidR="006632A3" w:rsidRPr="00650C4B">
        <w:rPr>
          <w:lang w:val="sk-SK"/>
        </w:rPr>
        <w:t xml:space="preserve">, </w:t>
      </w:r>
      <w:proofErr w:type="spellStart"/>
      <w:r w:rsidRPr="00650C4B">
        <w:rPr>
          <w:lang w:val="sk-SK"/>
        </w:rPr>
        <w:t>súč</w:t>
      </w:r>
      <w:proofErr w:type="spellEnd"/>
      <w:r w:rsidRPr="00650C4B">
        <w:rPr>
          <w:lang w:val="sk-SK"/>
        </w:rPr>
        <w:t>. z</w:t>
      </w:r>
      <w:r w:rsidR="005D662E" w:rsidRPr="00650C4B">
        <w:rPr>
          <w:lang w:val="sk-SK"/>
        </w:rPr>
        <w:t xml:space="preserve">vukovej pohltivosti </w:t>
      </w:r>
      <w:r w:rsidRPr="00650C4B">
        <w:rPr>
          <w:lang w:val="sk-SK"/>
        </w:rPr>
        <w:t>0,81</w:t>
      </w:r>
      <w:r w:rsidR="005D662E" w:rsidRPr="00650C4B">
        <w:rPr>
          <w:lang w:val="sk-SK"/>
        </w:rPr>
        <w:t xml:space="preserve"> (vo vonkajšom prostredí s oplechovaním)</w:t>
      </w:r>
    </w:p>
    <w:p w14:paraId="0D4B85FD" w14:textId="77777777" w:rsidR="00FC1F80" w:rsidRPr="00650C4B" w:rsidRDefault="00FC1F80" w:rsidP="00650C4B">
      <w:pPr>
        <w:tabs>
          <w:tab w:val="left" w:pos="5670"/>
          <w:tab w:val="right" w:pos="5812"/>
          <w:tab w:val="left" w:pos="8080"/>
        </w:tabs>
        <w:spacing w:after="0"/>
        <w:rPr>
          <w:lang w:val="sk-SK"/>
        </w:rPr>
      </w:pPr>
      <w:r w:rsidRPr="00650C4B">
        <w:rPr>
          <w:lang w:val="sk-SK"/>
        </w:rPr>
        <w:t>Požiarna - požiarna odolnosť</w:t>
      </w:r>
      <w:r w:rsidR="006632A3" w:rsidRPr="00650C4B">
        <w:rPr>
          <w:lang w:val="sk-SK"/>
        </w:rPr>
        <w:t xml:space="preserve"> </w:t>
      </w:r>
      <w:r w:rsidRPr="00650C4B">
        <w:rPr>
          <w:lang w:val="sk-SK"/>
        </w:rPr>
        <w:t>30 (45, 60, 90) minút</w:t>
      </w:r>
    </w:p>
    <w:p w14:paraId="255FE5D9" w14:textId="77777777" w:rsidR="008E7495" w:rsidRPr="00574A2C" w:rsidRDefault="008E7495" w:rsidP="00AC3CB1">
      <w:pPr>
        <w:pStyle w:val="Nadpis2"/>
        <w:numPr>
          <w:ilvl w:val="1"/>
          <w:numId w:val="2"/>
        </w:numPr>
        <w:rPr>
          <w:lang w:val="sk-SK"/>
        </w:rPr>
      </w:pPr>
      <w:bookmarkStart w:id="41" w:name="_Toc151331667"/>
      <w:r w:rsidRPr="00574A2C">
        <w:rPr>
          <w:lang w:val="sk-SK"/>
        </w:rPr>
        <w:t>Nátery</w:t>
      </w:r>
      <w:bookmarkEnd w:id="40"/>
      <w:bookmarkEnd w:id="41"/>
    </w:p>
    <w:p w14:paraId="6B016C61" w14:textId="77777777" w:rsidR="008E7495" w:rsidRPr="00574A2C" w:rsidRDefault="008E7495" w:rsidP="008E7495">
      <w:pPr>
        <w:autoSpaceDE w:val="0"/>
        <w:autoSpaceDN w:val="0"/>
        <w:adjustRightInd w:val="0"/>
        <w:ind w:left="284"/>
        <w:jc w:val="left"/>
        <w:rPr>
          <w:rFonts w:asciiTheme="minorHAnsi" w:hAnsiTheme="minorHAnsi" w:cstheme="minorHAnsi"/>
          <w:sz w:val="20"/>
          <w:szCs w:val="20"/>
          <w:lang w:val="sk-SK"/>
        </w:rPr>
      </w:pPr>
      <w:r w:rsidRPr="00574A2C">
        <w:rPr>
          <w:rFonts w:asciiTheme="minorHAnsi" w:hAnsiTheme="minorHAnsi" w:cstheme="minorHAnsi"/>
          <w:sz w:val="20"/>
          <w:szCs w:val="20"/>
          <w:lang w:val="sk-SK"/>
        </w:rPr>
        <w:t xml:space="preserve">Nátery </w:t>
      </w:r>
      <w:r w:rsidR="0042635D" w:rsidRPr="00574A2C">
        <w:rPr>
          <w:rFonts w:asciiTheme="minorHAnsi" w:hAnsiTheme="minorHAnsi" w:cstheme="minorHAnsi"/>
          <w:sz w:val="20"/>
          <w:szCs w:val="20"/>
          <w:lang w:val="sk-SK"/>
        </w:rPr>
        <w:t>s</w:t>
      </w:r>
      <w:r w:rsidRPr="00574A2C">
        <w:rPr>
          <w:rFonts w:asciiTheme="minorHAnsi" w:hAnsiTheme="minorHAnsi" w:cstheme="minorHAnsi"/>
          <w:sz w:val="20"/>
          <w:szCs w:val="20"/>
          <w:lang w:val="sk-SK"/>
        </w:rPr>
        <w:t>ú prevedené u zariadení:</w:t>
      </w:r>
    </w:p>
    <w:p w14:paraId="30A7A812" w14:textId="77777777" w:rsidR="008E7495" w:rsidRPr="00574A2C" w:rsidRDefault="008E7495" w:rsidP="00AC3CB1">
      <w:pPr>
        <w:pStyle w:val="Odrky"/>
        <w:numPr>
          <w:ilvl w:val="0"/>
          <w:numId w:val="5"/>
        </w:numPr>
        <w:ind w:hanging="142"/>
        <w:rPr>
          <w:lang w:val="sk-SK"/>
        </w:rPr>
      </w:pPr>
      <w:r w:rsidRPr="00574A2C">
        <w:rPr>
          <w:lang w:val="sk-SK"/>
        </w:rPr>
        <w:t>vetracie, odsávacie jednotky - základná povrchová úprava od výrobcu</w:t>
      </w:r>
    </w:p>
    <w:p w14:paraId="2AE7847F" w14:textId="7F4F28D7" w:rsidR="008E7495" w:rsidRPr="00574A2C" w:rsidRDefault="008E7495" w:rsidP="00AC3CB1">
      <w:pPr>
        <w:pStyle w:val="Odrky"/>
        <w:numPr>
          <w:ilvl w:val="0"/>
          <w:numId w:val="5"/>
        </w:numPr>
        <w:ind w:hanging="142"/>
        <w:rPr>
          <w:lang w:val="sk-SK"/>
        </w:rPr>
      </w:pPr>
      <w:r w:rsidRPr="00574A2C">
        <w:rPr>
          <w:lang w:val="sk-SK"/>
        </w:rPr>
        <w:t>ďalšie interiérové podľa zadania generálneho projektanta</w:t>
      </w:r>
      <w:r w:rsidR="00650C4B">
        <w:rPr>
          <w:lang w:val="sk-SK"/>
        </w:rPr>
        <w:t xml:space="preserve"> alebo investora</w:t>
      </w:r>
    </w:p>
    <w:p w14:paraId="0ED2BA55" w14:textId="77777777" w:rsidR="008E7495" w:rsidRPr="00574A2C" w:rsidRDefault="008E7495" w:rsidP="00AC3CB1">
      <w:pPr>
        <w:pStyle w:val="Nadpis1"/>
        <w:numPr>
          <w:ilvl w:val="0"/>
          <w:numId w:val="2"/>
        </w:numPr>
        <w:rPr>
          <w:lang w:val="sk-SK"/>
        </w:rPr>
      </w:pPr>
      <w:bookmarkStart w:id="42" w:name="_Toc321403544"/>
      <w:bookmarkStart w:id="43" w:name="_Toc151331668"/>
      <w:r w:rsidRPr="00574A2C">
        <w:rPr>
          <w:lang w:val="sk-SK"/>
        </w:rPr>
        <w:t>NÁROKY NA SPOLUSÚVISIACE PROFESIE</w:t>
      </w:r>
      <w:bookmarkEnd w:id="42"/>
      <w:bookmarkEnd w:id="43"/>
    </w:p>
    <w:p w14:paraId="4542F937" w14:textId="77777777" w:rsidR="008E7495" w:rsidRPr="00574A2C" w:rsidRDefault="008E7495" w:rsidP="00AC3CB1">
      <w:pPr>
        <w:pStyle w:val="Nadpis2"/>
        <w:numPr>
          <w:ilvl w:val="1"/>
          <w:numId w:val="2"/>
        </w:numPr>
        <w:rPr>
          <w:lang w:val="sk-SK"/>
        </w:rPr>
      </w:pPr>
      <w:bookmarkStart w:id="44" w:name="_Toc137632505"/>
      <w:bookmarkStart w:id="45" w:name="_Toc280589722"/>
      <w:bookmarkStart w:id="46" w:name="_Toc321403545"/>
      <w:bookmarkStart w:id="47" w:name="_Toc151331669"/>
      <w:r w:rsidRPr="00574A2C">
        <w:rPr>
          <w:lang w:val="sk-SK"/>
        </w:rPr>
        <w:t>Stavebné úpravy:</w:t>
      </w:r>
      <w:bookmarkEnd w:id="44"/>
      <w:bookmarkEnd w:id="45"/>
      <w:bookmarkEnd w:id="46"/>
      <w:bookmarkEnd w:id="47"/>
    </w:p>
    <w:p w14:paraId="355F7E82" w14:textId="77777777" w:rsidR="008E7495" w:rsidRPr="00574A2C" w:rsidRDefault="008E7495" w:rsidP="00AC3CB1">
      <w:pPr>
        <w:pStyle w:val="Odrky"/>
        <w:numPr>
          <w:ilvl w:val="0"/>
          <w:numId w:val="5"/>
        </w:numPr>
        <w:ind w:hanging="142"/>
        <w:rPr>
          <w:lang w:val="sk-SK"/>
        </w:rPr>
      </w:pPr>
      <w:r w:rsidRPr="00574A2C">
        <w:rPr>
          <w:lang w:val="sk-SK"/>
        </w:rPr>
        <w:t>otvory pre prestup vzduchovodov vrátane</w:t>
      </w:r>
      <w:r w:rsidR="0042635D" w:rsidRPr="00574A2C">
        <w:rPr>
          <w:lang w:val="sk-SK"/>
        </w:rPr>
        <w:t xml:space="preserve"> zapravenia a odpratania sutiny</w:t>
      </w:r>
    </w:p>
    <w:p w14:paraId="2B851EAA" w14:textId="77777777" w:rsidR="0042635D" w:rsidRPr="00574A2C" w:rsidRDefault="0042635D" w:rsidP="00AC3CB1">
      <w:pPr>
        <w:pStyle w:val="Odrky"/>
        <w:numPr>
          <w:ilvl w:val="0"/>
          <w:numId w:val="5"/>
        </w:numPr>
        <w:ind w:hanging="142"/>
        <w:rPr>
          <w:lang w:val="sk-SK"/>
        </w:rPr>
      </w:pPr>
      <w:r w:rsidRPr="00574A2C">
        <w:rPr>
          <w:lang w:val="sk-SK"/>
        </w:rPr>
        <w:t>zabezpečenie prestupov strechou proti prenikaniu dažďa</w:t>
      </w:r>
    </w:p>
    <w:p w14:paraId="2CF626A4" w14:textId="77777777" w:rsidR="008E7495" w:rsidRPr="00574A2C" w:rsidRDefault="008E7495" w:rsidP="00AC3CB1">
      <w:pPr>
        <w:pStyle w:val="Odrky"/>
        <w:numPr>
          <w:ilvl w:val="0"/>
          <w:numId w:val="5"/>
        </w:numPr>
        <w:ind w:hanging="142"/>
        <w:rPr>
          <w:lang w:val="sk-SK"/>
        </w:rPr>
      </w:pPr>
      <w:r w:rsidRPr="00574A2C">
        <w:rPr>
          <w:lang w:val="sk-SK"/>
        </w:rPr>
        <w:t xml:space="preserve">revízne </w:t>
      </w:r>
      <w:r w:rsidR="00D8562B" w:rsidRPr="00574A2C">
        <w:rPr>
          <w:lang w:val="sk-SK"/>
        </w:rPr>
        <w:t>vstupy k regulačným komponentom</w:t>
      </w:r>
    </w:p>
    <w:p w14:paraId="7A3534F8" w14:textId="77777777" w:rsidR="008E7495" w:rsidRPr="00574A2C" w:rsidRDefault="008E7495" w:rsidP="00AC3CB1">
      <w:pPr>
        <w:pStyle w:val="Odrky"/>
        <w:numPr>
          <w:ilvl w:val="0"/>
          <w:numId w:val="5"/>
        </w:numPr>
        <w:ind w:hanging="142"/>
        <w:rPr>
          <w:lang w:val="sk-SK"/>
        </w:rPr>
      </w:pPr>
      <w:r w:rsidRPr="00574A2C">
        <w:rPr>
          <w:lang w:val="sk-SK"/>
        </w:rPr>
        <w:t>obloženie a dotesnenie prestupov VZT potrubia izolačnými protiotraso</w:t>
      </w:r>
      <w:r w:rsidR="0042635D" w:rsidRPr="00574A2C">
        <w:rPr>
          <w:lang w:val="sk-SK"/>
        </w:rPr>
        <w:t>vými hmotami v rámci zapravenia</w:t>
      </w:r>
    </w:p>
    <w:p w14:paraId="663E14AA" w14:textId="77777777" w:rsidR="008E7495" w:rsidRPr="00574A2C" w:rsidRDefault="008E7495" w:rsidP="00AC3CB1">
      <w:pPr>
        <w:pStyle w:val="Odrky"/>
        <w:numPr>
          <w:ilvl w:val="0"/>
          <w:numId w:val="5"/>
        </w:numPr>
        <w:ind w:hanging="142"/>
        <w:rPr>
          <w:lang w:val="sk-SK"/>
        </w:rPr>
      </w:pPr>
      <w:r w:rsidRPr="00574A2C">
        <w:rPr>
          <w:lang w:val="sk-SK"/>
        </w:rPr>
        <w:t>stavebné, výpomocné práce</w:t>
      </w:r>
    </w:p>
    <w:p w14:paraId="76ABA049" w14:textId="77777777" w:rsidR="008E7495" w:rsidRPr="00574A2C" w:rsidRDefault="008E7495" w:rsidP="00AC3CB1">
      <w:pPr>
        <w:pStyle w:val="Nadpis2"/>
        <w:numPr>
          <w:ilvl w:val="1"/>
          <w:numId w:val="2"/>
        </w:numPr>
        <w:rPr>
          <w:lang w:val="sk-SK"/>
        </w:rPr>
      </w:pPr>
      <w:bookmarkStart w:id="48" w:name="_Toc137632507"/>
      <w:bookmarkStart w:id="49" w:name="_Toc280589724"/>
      <w:bookmarkStart w:id="50" w:name="_Toc321403547"/>
      <w:bookmarkStart w:id="51" w:name="_Toc151331670"/>
      <w:r w:rsidRPr="00574A2C">
        <w:rPr>
          <w:lang w:val="sk-SK"/>
        </w:rPr>
        <w:t>Silnoprúd:</w:t>
      </w:r>
      <w:bookmarkEnd w:id="48"/>
      <w:bookmarkEnd w:id="49"/>
      <w:bookmarkEnd w:id="50"/>
      <w:bookmarkEnd w:id="51"/>
    </w:p>
    <w:p w14:paraId="31310B41" w14:textId="77777777" w:rsidR="008E7495" w:rsidRPr="00574A2C" w:rsidRDefault="008E7495" w:rsidP="00AC3CB1">
      <w:pPr>
        <w:pStyle w:val="Odrky"/>
        <w:numPr>
          <w:ilvl w:val="0"/>
          <w:numId w:val="5"/>
        </w:numPr>
        <w:ind w:hanging="142"/>
        <w:rPr>
          <w:lang w:val="sk-SK"/>
        </w:rPr>
      </w:pPr>
      <w:r w:rsidRPr="00574A2C">
        <w:rPr>
          <w:lang w:val="sk-SK"/>
        </w:rPr>
        <w:t xml:space="preserve">Napájanie vrátane istenia </w:t>
      </w:r>
      <w:r w:rsidR="007A6C78" w:rsidRPr="00574A2C">
        <w:rPr>
          <w:lang w:val="sk-SK"/>
        </w:rPr>
        <w:t>zariadenie podľa tabuľky výkono</w:t>
      </w:r>
      <w:r w:rsidR="00F0390F" w:rsidRPr="00574A2C">
        <w:rPr>
          <w:lang w:val="sk-SK"/>
        </w:rPr>
        <w:t>v viď príloha technickej správy</w:t>
      </w:r>
    </w:p>
    <w:p w14:paraId="482A1664" w14:textId="0549E822" w:rsidR="009F5609" w:rsidRPr="00574A2C" w:rsidRDefault="009F5609" w:rsidP="00AC3CB1">
      <w:pPr>
        <w:pStyle w:val="Nadpis2"/>
        <w:numPr>
          <w:ilvl w:val="1"/>
          <w:numId w:val="2"/>
        </w:numPr>
        <w:rPr>
          <w:lang w:val="sk-SK"/>
        </w:rPr>
      </w:pPr>
      <w:bookmarkStart w:id="52" w:name="_Toc137632510"/>
      <w:bookmarkStart w:id="53" w:name="_Toc280589727"/>
      <w:bookmarkStart w:id="54" w:name="_Toc321403550"/>
      <w:bookmarkStart w:id="55" w:name="_Toc151331671"/>
      <w:r>
        <w:rPr>
          <w:lang w:val="sk-SK"/>
        </w:rPr>
        <w:t>MaR</w:t>
      </w:r>
      <w:r w:rsidRPr="00574A2C">
        <w:rPr>
          <w:lang w:val="sk-SK"/>
        </w:rPr>
        <w:t>:</w:t>
      </w:r>
      <w:bookmarkEnd w:id="55"/>
    </w:p>
    <w:p w14:paraId="11A9E6E7" w14:textId="7C315AA2" w:rsidR="009F5609" w:rsidRPr="00574A2C" w:rsidRDefault="009F5609" w:rsidP="00AC3CB1">
      <w:pPr>
        <w:pStyle w:val="Odrky"/>
        <w:numPr>
          <w:ilvl w:val="0"/>
          <w:numId w:val="5"/>
        </w:numPr>
        <w:ind w:hanging="142"/>
        <w:rPr>
          <w:lang w:val="sk-SK"/>
        </w:rPr>
      </w:pPr>
      <w:r>
        <w:rPr>
          <w:lang w:val="sk-SK"/>
        </w:rPr>
        <w:t xml:space="preserve">Rozmiestenie </w:t>
      </w:r>
      <w:proofErr w:type="spellStart"/>
      <w:r>
        <w:rPr>
          <w:lang w:val="sk-SK"/>
        </w:rPr>
        <w:t>čidiel</w:t>
      </w:r>
      <w:proofErr w:type="spellEnd"/>
      <w:r>
        <w:rPr>
          <w:lang w:val="sk-SK"/>
        </w:rPr>
        <w:t xml:space="preserve"> a ovládanie vetrania 1PP</w:t>
      </w:r>
      <w:r w:rsidRPr="00574A2C">
        <w:rPr>
          <w:lang w:val="sk-SK"/>
        </w:rPr>
        <w:t xml:space="preserve"> podľa tabuľky výkonov viď príloha technickej správy</w:t>
      </w:r>
    </w:p>
    <w:p w14:paraId="174E6E9D" w14:textId="3E433128" w:rsidR="00650C4B" w:rsidRPr="00650C4B" w:rsidRDefault="00650C4B" w:rsidP="00AC3CB1">
      <w:pPr>
        <w:pStyle w:val="Nadpis2"/>
        <w:numPr>
          <w:ilvl w:val="1"/>
          <w:numId w:val="11"/>
        </w:numPr>
        <w:rPr>
          <w:lang w:val="sk-SK"/>
        </w:rPr>
      </w:pPr>
      <w:bookmarkStart w:id="56" w:name="_Toc151331672"/>
      <w:r>
        <w:rPr>
          <w:lang w:val="sk-SK"/>
        </w:rPr>
        <w:t>Ústredné kúrenie</w:t>
      </w:r>
      <w:r w:rsidRPr="00650C4B">
        <w:rPr>
          <w:lang w:val="sk-SK"/>
        </w:rPr>
        <w:t>:</w:t>
      </w:r>
      <w:bookmarkEnd w:id="56"/>
    </w:p>
    <w:p w14:paraId="36F62B91" w14:textId="28FE8B13" w:rsidR="00650C4B" w:rsidRPr="00574A2C" w:rsidRDefault="00650C4B" w:rsidP="00AC3CB1">
      <w:pPr>
        <w:pStyle w:val="Odrky"/>
        <w:numPr>
          <w:ilvl w:val="0"/>
          <w:numId w:val="5"/>
        </w:numPr>
        <w:ind w:hanging="142"/>
        <w:rPr>
          <w:lang w:val="sk-SK"/>
        </w:rPr>
      </w:pPr>
      <w:r>
        <w:rPr>
          <w:lang w:val="sk-SK"/>
        </w:rPr>
        <w:t>Kúrenie interiéru</w:t>
      </w:r>
      <w:r w:rsidR="009F5609">
        <w:rPr>
          <w:lang w:val="sk-SK"/>
        </w:rPr>
        <w:t xml:space="preserve"> ( zaistenie minimálnej teploty interiéru) </w:t>
      </w:r>
    </w:p>
    <w:p w14:paraId="41898478" w14:textId="77777777" w:rsidR="008E7495" w:rsidRPr="00574A2C" w:rsidRDefault="008E7495" w:rsidP="00AC3CB1">
      <w:pPr>
        <w:pStyle w:val="Nadpis2"/>
        <w:numPr>
          <w:ilvl w:val="1"/>
          <w:numId w:val="2"/>
        </w:numPr>
        <w:rPr>
          <w:lang w:val="sk-SK"/>
        </w:rPr>
      </w:pPr>
      <w:bookmarkStart w:id="57" w:name="_Toc151331673"/>
      <w:r w:rsidRPr="00574A2C">
        <w:rPr>
          <w:lang w:val="sk-SK"/>
        </w:rPr>
        <w:t>ZTI:</w:t>
      </w:r>
      <w:bookmarkEnd w:id="52"/>
      <w:bookmarkEnd w:id="53"/>
      <w:bookmarkEnd w:id="54"/>
      <w:bookmarkEnd w:id="57"/>
    </w:p>
    <w:p w14:paraId="01780C32" w14:textId="023E67B5" w:rsidR="006632A3" w:rsidRPr="00574A2C" w:rsidRDefault="006632A3" w:rsidP="00AC3CB1">
      <w:pPr>
        <w:pStyle w:val="Odrky"/>
        <w:numPr>
          <w:ilvl w:val="0"/>
          <w:numId w:val="5"/>
        </w:numPr>
        <w:ind w:firstLine="0"/>
        <w:rPr>
          <w:lang w:val="sk-SK"/>
        </w:rPr>
      </w:pPr>
      <w:r w:rsidRPr="00574A2C">
        <w:rPr>
          <w:lang w:val="sk-SK"/>
        </w:rPr>
        <w:t xml:space="preserve">odvod kondenzátu od zakončenia stúpačiek </w:t>
      </w:r>
      <w:r w:rsidR="00650C4B">
        <w:rPr>
          <w:lang w:val="sk-SK"/>
        </w:rPr>
        <w:t xml:space="preserve"> (v najnižšom mieste)</w:t>
      </w:r>
    </w:p>
    <w:p w14:paraId="75789B33" w14:textId="77777777" w:rsidR="008E7495" w:rsidRPr="00574A2C" w:rsidRDefault="008E7495" w:rsidP="00AC3CB1">
      <w:pPr>
        <w:pStyle w:val="Nadpis1"/>
        <w:numPr>
          <w:ilvl w:val="0"/>
          <w:numId w:val="2"/>
        </w:numPr>
        <w:rPr>
          <w:lang w:val="sk-SK"/>
        </w:rPr>
      </w:pPr>
      <w:bookmarkStart w:id="58" w:name="_Toc321403551"/>
      <w:bookmarkStart w:id="59" w:name="_Toc151331674"/>
      <w:r w:rsidRPr="00574A2C">
        <w:rPr>
          <w:lang w:val="sk-SK"/>
        </w:rPr>
        <w:t>PROTIPOŽIARNE OPATRENIA</w:t>
      </w:r>
      <w:bookmarkEnd w:id="58"/>
      <w:bookmarkEnd w:id="59"/>
    </w:p>
    <w:p w14:paraId="1CAD1DF5" w14:textId="5B5F652D" w:rsidR="009F5609" w:rsidRDefault="009F5609" w:rsidP="009F5609">
      <w:pPr>
        <w:pStyle w:val="KKODSTAVEC1"/>
        <w:rPr>
          <w:lang w:val="sk-SK"/>
        </w:rPr>
      </w:pPr>
      <w:bookmarkStart w:id="60" w:name="_Toc321403552"/>
      <w:r>
        <w:rPr>
          <w:lang w:val="sk-SK"/>
        </w:rPr>
        <w:t>Vo vzduchovodoch väčšieho prierezu ako 40 000 mm</w:t>
      </w:r>
      <w:r>
        <w:rPr>
          <w:vertAlign w:val="superscript"/>
          <w:lang w:val="sk-SK"/>
        </w:rPr>
        <w:t>2</w:t>
      </w:r>
      <w:r>
        <w:rPr>
          <w:lang w:val="sk-SK"/>
        </w:rPr>
        <w:t xml:space="preserve"> prechádzajúcich požiarne-deliacou konštrukciou budú inštalované požiarne klapky. Ak nie je možné požiarnu klapku osadiť priamo do požiarne deliacej konštrukcie, je vzduchovod medzi požiarnou konštrukciou a požiarnou klapkou doizolovaný požiarnou izoláciou s odolnosťou podľa stupňa požiarnej bezpečnosti požiarneho úseku. Požiarne klapky sú v základnom prevedení s teplotnou poistkou. V priestupoch cez steny pre úhradu vzduchu v požiarne deliacich konštrukciách sú navrhnuté požiarne stenové uzávery v prevedení s teplotným uzatvorením. </w:t>
      </w:r>
    </w:p>
    <w:p w14:paraId="48B8D51F" w14:textId="77777777" w:rsidR="009F5609" w:rsidRDefault="009F5609" w:rsidP="009F5609">
      <w:pPr>
        <w:pStyle w:val="KKODSTAVEC1"/>
        <w:rPr>
          <w:lang w:val="sk-SK"/>
        </w:rPr>
      </w:pPr>
      <w:r>
        <w:rPr>
          <w:lang w:val="sk-SK"/>
        </w:rPr>
        <w:t xml:space="preserve">Montáž požiarnych klapiek aj požiarnych vetracích mriežok bude </w:t>
      </w:r>
      <w:proofErr w:type="spellStart"/>
      <w:r>
        <w:rPr>
          <w:lang w:val="sk-SK"/>
        </w:rPr>
        <w:t>realizována</w:t>
      </w:r>
      <w:proofErr w:type="spellEnd"/>
      <w:r>
        <w:rPr>
          <w:lang w:val="sk-SK"/>
        </w:rPr>
        <w:t xml:space="preserve"> podľa </w:t>
      </w:r>
      <w:proofErr w:type="spellStart"/>
      <w:r>
        <w:rPr>
          <w:lang w:val="sk-SK"/>
        </w:rPr>
        <w:t>montážného</w:t>
      </w:r>
      <w:proofErr w:type="spellEnd"/>
      <w:r>
        <w:rPr>
          <w:lang w:val="sk-SK"/>
        </w:rPr>
        <w:t xml:space="preserve"> predpisu výrobca.</w:t>
      </w:r>
    </w:p>
    <w:p w14:paraId="75D4DA07" w14:textId="36C64DB8" w:rsidR="009F5609" w:rsidRDefault="009F5609" w:rsidP="009F5609">
      <w:pPr>
        <w:pStyle w:val="KKODSTAVEC1"/>
        <w:rPr>
          <w:lang w:val="sk-SK"/>
        </w:rPr>
      </w:pPr>
      <w:r>
        <w:rPr>
          <w:lang w:val="sk-SK"/>
        </w:rPr>
        <w:t>Stúpacie potrubie sú navrhnuté vždy v dimenzii menšej ako 40 000 mm</w:t>
      </w:r>
      <w:r>
        <w:rPr>
          <w:vertAlign w:val="superscript"/>
          <w:lang w:val="sk-SK"/>
        </w:rPr>
        <w:t>2</w:t>
      </w:r>
      <w:r>
        <w:rPr>
          <w:lang w:val="sk-SK"/>
        </w:rPr>
        <w:t xml:space="preserve"> (WC, kúpeľne aj digestory). Inštalačné šachty, v ktorých sú vedené stúpacie potrubia pre </w:t>
      </w:r>
      <w:proofErr w:type="spellStart"/>
      <w:r>
        <w:rPr>
          <w:lang w:val="sk-SK"/>
        </w:rPr>
        <w:t>odťahy</w:t>
      </w:r>
      <w:proofErr w:type="spellEnd"/>
      <w:r>
        <w:rPr>
          <w:lang w:val="sk-SK"/>
        </w:rPr>
        <w:t xml:space="preserve"> z kúpeľní a WC sú súčasťou požiarneho úseku bytu. Ventilátory pre vetranie kúpeľní a WC sú osadené priamo na stene inštalačnej šachty, je nutné pred a za požiarnou konštrukciou</w:t>
      </w:r>
      <w:r w:rsidR="00E50B2E">
        <w:rPr>
          <w:lang w:val="sk-SK"/>
        </w:rPr>
        <w:t xml:space="preserve"> (stropom)</w:t>
      </w:r>
      <w:r>
        <w:rPr>
          <w:lang w:val="sk-SK"/>
        </w:rPr>
        <w:t xml:space="preserve"> zaistiť minimálne 500 mm pevného potrubia z nehorľavého materiálu pri dodržaní ďalších podmienok STN 73 0872. Súčasne je nutné dodržať vzdialenosť medzi prestupmi minimálne 500 mm. Uvádzané požiadavky na minimálne vzdialenosti sú splnené pomocou požiarnych izolácií.</w:t>
      </w:r>
    </w:p>
    <w:p w14:paraId="01BD4199" w14:textId="64C9ACB1" w:rsidR="009F5609" w:rsidRDefault="009F5609" w:rsidP="009F5609">
      <w:pPr>
        <w:pStyle w:val="KKODSTAVEC1"/>
        <w:rPr>
          <w:lang w:val="sk-SK"/>
        </w:rPr>
      </w:pPr>
      <w:r>
        <w:rPr>
          <w:lang w:val="sk-SK"/>
        </w:rPr>
        <w:t xml:space="preserve">Zapravenie všetkých prestupov požiarne deliacich konštrukcií je navrhnuté profesiou stavba. </w:t>
      </w:r>
    </w:p>
    <w:p w14:paraId="6397506D" w14:textId="31E60A76" w:rsidR="008E7495" w:rsidRPr="00574A2C" w:rsidRDefault="00CA1933" w:rsidP="00AC3CB1">
      <w:pPr>
        <w:pStyle w:val="Nadpis1"/>
        <w:numPr>
          <w:ilvl w:val="0"/>
          <w:numId w:val="2"/>
        </w:numPr>
        <w:rPr>
          <w:lang w:val="sk-SK"/>
        </w:rPr>
      </w:pPr>
      <w:bookmarkStart w:id="61" w:name="_Toc151331675"/>
      <w:r w:rsidRPr="00574A2C">
        <w:rPr>
          <w:lang w:val="sk-SK"/>
        </w:rPr>
        <w:lastRenderedPageBreak/>
        <w:t>ÚDRŽBA</w:t>
      </w:r>
      <w:r w:rsidR="008E7495" w:rsidRPr="00574A2C">
        <w:rPr>
          <w:lang w:val="sk-SK"/>
        </w:rPr>
        <w:t xml:space="preserve"> </w:t>
      </w:r>
      <w:r w:rsidR="00E72E42">
        <w:rPr>
          <w:lang w:val="sk-SK"/>
        </w:rPr>
        <w:t>ZA</w:t>
      </w:r>
      <w:r w:rsidR="008E7495" w:rsidRPr="00574A2C">
        <w:rPr>
          <w:lang w:val="sk-SK"/>
        </w:rPr>
        <w:t>RIADENÍ</w:t>
      </w:r>
      <w:bookmarkEnd w:id="60"/>
      <w:bookmarkEnd w:id="61"/>
    </w:p>
    <w:p w14:paraId="3EF56354" w14:textId="77777777" w:rsidR="008E7495" w:rsidRPr="00574A2C" w:rsidRDefault="008E7495" w:rsidP="008E7495">
      <w:pPr>
        <w:pStyle w:val="KKODSTAVEC1"/>
        <w:rPr>
          <w:lang w:val="sk-SK"/>
        </w:rPr>
      </w:pPr>
      <w:r w:rsidRPr="00574A2C">
        <w:rPr>
          <w:lang w:val="sk-SK"/>
        </w:rPr>
        <w:t xml:space="preserve">Dôležitou súčasťou prevádzkovania VZT zariadenia je sústavná preventívna údržba podľa predom stanoveného cyklu opráv, ktorý doporučuje výrobca jednotlivých prvkov zariadenia. K súčasnému sledovaniu prevádzky a všeobecnej kontroly je účelné viesť prevádzkový denník. Do neho sú zapisované údaje denných kontrol, zistené závady, prevedené opravy, výmena prevádzkových dielov a prevádzkových hmôt. Pokiaľ nemá prevádzkovateľ k dispozícii kvalifikovaných pracovníkov údržby, je možné zjednať údržbu zariadení dohodou s profesionálnou servisnou službou. </w:t>
      </w:r>
    </w:p>
    <w:p w14:paraId="66F05F69" w14:textId="77777777" w:rsidR="008E7495" w:rsidRPr="00574A2C" w:rsidRDefault="008E7495" w:rsidP="00AC3CB1">
      <w:pPr>
        <w:pStyle w:val="Nadpis1"/>
        <w:numPr>
          <w:ilvl w:val="0"/>
          <w:numId w:val="2"/>
        </w:numPr>
        <w:rPr>
          <w:lang w:val="sk-SK"/>
        </w:rPr>
      </w:pPr>
      <w:bookmarkStart w:id="62" w:name="_Toc321403553"/>
      <w:bookmarkStart w:id="63" w:name="_Toc151331676"/>
      <w:r w:rsidRPr="00574A2C">
        <w:rPr>
          <w:lang w:val="sk-SK"/>
        </w:rPr>
        <w:t>BEZPEČNOSŤ PRÁCE</w:t>
      </w:r>
      <w:bookmarkEnd w:id="62"/>
      <w:bookmarkEnd w:id="63"/>
    </w:p>
    <w:p w14:paraId="2E892D71" w14:textId="77777777" w:rsidR="008E7495" w:rsidRPr="00574A2C" w:rsidRDefault="008E7495" w:rsidP="008E7495">
      <w:pPr>
        <w:pStyle w:val="KKODSTAVEC1"/>
        <w:rPr>
          <w:lang w:val="sk-SK"/>
        </w:rPr>
      </w:pPr>
      <w:bookmarkStart w:id="64" w:name="_Toc501181630"/>
      <w:bookmarkStart w:id="65" w:name="_Toc519763773"/>
      <w:bookmarkStart w:id="66" w:name="_Toc519763874"/>
      <w:bookmarkStart w:id="67" w:name="_Toc533053387"/>
      <w:bookmarkStart w:id="68" w:name="_Toc62270691"/>
      <w:bookmarkStart w:id="69" w:name="_Toc137632514"/>
      <w:bookmarkStart w:id="70" w:name="_Toc154381673"/>
      <w:r w:rsidRPr="00574A2C">
        <w:rPr>
          <w:lang w:val="sk-SK"/>
        </w:rPr>
        <w:t>Pri uvedení zariadení VZT do prevádzky musia byť špecifikované podmienky z hľadiska dodržania bezpečnosti práce.</w:t>
      </w:r>
      <w:bookmarkEnd w:id="64"/>
      <w:bookmarkEnd w:id="65"/>
      <w:bookmarkEnd w:id="66"/>
      <w:bookmarkEnd w:id="67"/>
      <w:bookmarkEnd w:id="68"/>
      <w:bookmarkEnd w:id="69"/>
      <w:bookmarkEnd w:id="70"/>
    </w:p>
    <w:p w14:paraId="5FA109E9" w14:textId="77777777" w:rsidR="008E7495" w:rsidRPr="00574A2C" w:rsidRDefault="008E7495" w:rsidP="00AC3CB1">
      <w:pPr>
        <w:pStyle w:val="Odrky"/>
        <w:numPr>
          <w:ilvl w:val="0"/>
          <w:numId w:val="5"/>
        </w:numPr>
        <w:ind w:hanging="142"/>
        <w:rPr>
          <w:lang w:val="sk-SK"/>
        </w:rPr>
      </w:pPr>
      <w:r w:rsidRPr="00574A2C">
        <w:rPr>
          <w:lang w:val="sk-SK"/>
        </w:rPr>
        <w:t>Zakrytovanie  všetkých rotujúcich častí strojov VZT.</w:t>
      </w:r>
    </w:p>
    <w:p w14:paraId="400622E2" w14:textId="77777777" w:rsidR="008E7495" w:rsidRPr="00574A2C" w:rsidRDefault="008E7495" w:rsidP="00AC3CB1">
      <w:pPr>
        <w:pStyle w:val="Odrky"/>
        <w:numPr>
          <w:ilvl w:val="0"/>
          <w:numId w:val="5"/>
        </w:numPr>
        <w:ind w:hanging="142"/>
        <w:rPr>
          <w:lang w:val="sk-SK"/>
        </w:rPr>
      </w:pPr>
      <w:r w:rsidRPr="00574A2C">
        <w:rPr>
          <w:lang w:val="sk-SK"/>
        </w:rPr>
        <w:t>Dodržanie všetkých dotknutých montážnych a prevádzkových predpisov a noriem.</w:t>
      </w:r>
    </w:p>
    <w:p w14:paraId="46751FE1" w14:textId="77777777" w:rsidR="008E7495" w:rsidRPr="00574A2C" w:rsidRDefault="008E7495" w:rsidP="00AC3CB1">
      <w:pPr>
        <w:pStyle w:val="Odrky"/>
        <w:numPr>
          <w:ilvl w:val="0"/>
          <w:numId w:val="5"/>
        </w:numPr>
        <w:ind w:hanging="142"/>
        <w:rPr>
          <w:lang w:val="sk-SK"/>
        </w:rPr>
      </w:pPr>
      <w:r w:rsidRPr="00574A2C">
        <w:rPr>
          <w:lang w:val="sk-SK"/>
        </w:rPr>
        <w:t>Ochrana všetkých VZT zariadení uzemnením (vodivé spojenie elementov VZT).</w:t>
      </w:r>
    </w:p>
    <w:p w14:paraId="1654C42C" w14:textId="77777777" w:rsidR="008E7495" w:rsidRPr="00574A2C" w:rsidRDefault="008E7495" w:rsidP="00AC3CB1">
      <w:pPr>
        <w:pStyle w:val="Odrky"/>
        <w:numPr>
          <w:ilvl w:val="0"/>
          <w:numId w:val="5"/>
        </w:numPr>
        <w:ind w:hanging="142"/>
        <w:rPr>
          <w:lang w:val="sk-SK"/>
        </w:rPr>
      </w:pPr>
      <w:r w:rsidRPr="00574A2C">
        <w:rPr>
          <w:lang w:val="sk-SK"/>
        </w:rPr>
        <w:t>Zákaz vstupu do strojovne VZT nepovolaným osobám.</w:t>
      </w:r>
    </w:p>
    <w:p w14:paraId="4CF67FC2" w14:textId="77777777" w:rsidR="008E7495" w:rsidRPr="00574A2C" w:rsidRDefault="008E7495" w:rsidP="00AC3CB1">
      <w:pPr>
        <w:pStyle w:val="Odrky"/>
        <w:numPr>
          <w:ilvl w:val="0"/>
          <w:numId w:val="5"/>
        </w:numPr>
        <w:ind w:hanging="142"/>
        <w:rPr>
          <w:lang w:val="sk-SK"/>
        </w:rPr>
      </w:pPr>
      <w:r w:rsidRPr="00574A2C">
        <w:rPr>
          <w:lang w:val="sk-SK"/>
        </w:rPr>
        <w:t>Zaregulovanie zariadení po individuálnych skúškach na chod jednotlivých strojov s vyhotovením záverečného protokolu.</w:t>
      </w:r>
    </w:p>
    <w:p w14:paraId="27902306" w14:textId="77777777" w:rsidR="008E7495" w:rsidRPr="00574A2C" w:rsidRDefault="008E7495" w:rsidP="00AC3CB1">
      <w:pPr>
        <w:pStyle w:val="Odrky"/>
        <w:numPr>
          <w:ilvl w:val="0"/>
          <w:numId w:val="5"/>
        </w:numPr>
        <w:ind w:hanging="142"/>
        <w:rPr>
          <w:lang w:val="sk-SK"/>
        </w:rPr>
      </w:pPr>
      <w:r w:rsidRPr="00574A2C">
        <w:rPr>
          <w:lang w:val="sk-SK"/>
        </w:rPr>
        <w:t>Pre obsluhu VZT zariadení vyškoliť pracovníka údržbára.</w:t>
      </w:r>
    </w:p>
    <w:p w14:paraId="5F9C6615" w14:textId="77777777" w:rsidR="008E7495" w:rsidRPr="00574A2C" w:rsidRDefault="008E7495" w:rsidP="00AC3CB1">
      <w:pPr>
        <w:pStyle w:val="Odrky"/>
        <w:numPr>
          <w:ilvl w:val="0"/>
          <w:numId w:val="5"/>
        </w:numPr>
        <w:ind w:hanging="142"/>
        <w:rPr>
          <w:lang w:val="sk-SK"/>
        </w:rPr>
      </w:pPr>
      <w:r w:rsidRPr="00574A2C">
        <w:rPr>
          <w:lang w:val="sk-SK"/>
        </w:rPr>
        <w:t>Vypracovať prevádzkový  rád, ktorý bude umiestnený v priestore spúšťania zariadení a v strojovni VZT.</w:t>
      </w:r>
    </w:p>
    <w:p w14:paraId="0E0529B8" w14:textId="77777777" w:rsidR="006129E3" w:rsidRPr="00574A2C" w:rsidRDefault="006129E3" w:rsidP="00AC3CB1">
      <w:pPr>
        <w:pStyle w:val="Nadpis1"/>
        <w:numPr>
          <w:ilvl w:val="0"/>
          <w:numId w:val="2"/>
        </w:numPr>
        <w:rPr>
          <w:lang w:val="sk-SK"/>
        </w:rPr>
      </w:pPr>
      <w:bookmarkStart w:id="71" w:name="_Toc101261137"/>
      <w:bookmarkStart w:id="72" w:name="_Toc125449149"/>
      <w:bookmarkStart w:id="73" w:name="_Toc166282555"/>
      <w:bookmarkStart w:id="74" w:name="_Toc324848062"/>
      <w:bookmarkStart w:id="75" w:name="_Toc342032692"/>
      <w:bookmarkStart w:id="76" w:name="_Toc151331677"/>
      <w:r w:rsidRPr="00574A2C">
        <w:rPr>
          <w:lang w:val="sk-SK"/>
        </w:rPr>
        <w:t>REALIZ</w:t>
      </w:r>
      <w:bookmarkEnd w:id="71"/>
      <w:bookmarkEnd w:id="72"/>
      <w:bookmarkEnd w:id="73"/>
      <w:r w:rsidRPr="00574A2C">
        <w:rPr>
          <w:lang w:val="sk-SK"/>
        </w:rPr>
        <w:t>ÁCIA</w:t>
      </w:r>
      <w:bookmarkEnd w:id="74"/>
      <w:bookmarkEnd w:id="75"/>
      <w:bookmarkEnd w:id="76"/>
    </w:p>
    <w:p w14:paraId="771E3582" w14:textId="06692B88" w:rsidR="006129E3" w:rsidRPr="00574A2C" w:rsidRDefault="006129E3" w:rsidP="00521B65">
      <w:pPr>
        <w:pStyle w:val="KKODSTAVEC1"/>
        <w:rPr>
          <w:lang w:val="sk-SK"/>
        </w:rPr>
      </w:pPr>
      <w:r w:rsidRPr="00574A2C">
        <w:rPr>
          <w:lang w:val="sk-SK"/>
        </w:rPr>
        <w:t>Táto dokumentácia je spracovaná v podrobnosti</w:t>
      </w:r>
      <w:r w:rsidR="00426F11" w:rsidRPr="00574A2C">
        <w:rPr>
          <w:lang w:val="sk-SK"/>
        </w:rPr>
        <w:t>ach</w:t>
      </w:r>
      <w:r w:rsidR="00E60813" w:rsidRPr="00574A2C">
        <w:rPr>
          <w:lang w:val="sk-SK"/>
        </w:rPr>
        <w:t xml:space="preserve"> projektu pre </w:t>
      </w:r>
      <w:r w:rsidR="00E50B2E">
        <w:rPr>
          <w:lang w:val="sk-SK"/>
        </w:rPr>
        <w:t>povolenie</w:t>
      </w:r>
      <w:r w:rsidR="006632A3" w:rsidRPr="00574A2C">
        <w:rPr>
          <w:lang w:val="sk-SK"/>
        </w:rPr>
        <w:t xml:space="preserve"> stavby</w:t>
      </w:r>
      <w:r w:rsidRPr="00574A2C">
        <w:rPr>
          <w:lang w:val="sk-SK"/>
        </w:rPr>
        <w:t>.</w:t>
      </w:r>
      <w:r w:rsidR="00426F11" w:rsidRPr="00574A2C">
        <w:rPr>
          <w:lang w:val="sk-SK"/>
        </w:rPr>
        <w:t xml:space="preserve"> </w:t>
      </w:r>
      <w:r w:rsidRPr="00574A2C">
        <w:rPr>
          <w:lang w:val="sk-SK"/>
        </w:rPr>
        <w:t>Záväzok dodávateľa je vybudovať dielo kompletné, aj keby projekt čokoľvek opomenul. Dodávateľ je povinný zaistiť, že všetky materiály používané pri výstavbe sú v súlade s projektovou dokumentáciou, zodpovedajúcimi normami a platnými vyhláškami. Zhotoviteľ je tiež povinný zaistiť, že všetky importované materiály a zariadenia majú platné certifikáty a že sú v súlade s relevantnými predpismi STN a skúšobnými požiadavkami. Rozdiely zistené na stavbe oproti projektovej dokumentácii je nutné v technickom riešení odsúhlasiť s projektantom ešte pred samotnou realizáciou. Všetky potrubia a tvarové kusy vzduchotechniky je nutné pred vyrobením preveriť na stavbe.</w:t>
      </w:r>
    </w:p>
    <w:p w14:paraId="5CF7A8DF" w14:textId="77777777" w:rsidR="006129E3" w:rsidRPr="00574A2C" w:rsidRDefault="006129E3" w:rsidP="00521B65">
      <w:pPr>
        <w:pStyle w:val="KKODSTAVEC1"/>
        <w:rPr>
          <w:lang w:val="sk-SK"/>
        </w:rPr>
      </w:pPr>
      <w:r w:rsidRPr="00574A2C">
        <w:rPr>
          <w:lang w:val="sk-SK"/>
        </w:rPr>
        <w:t>Akákoľvek navrhovaná zámena použitých materiálov a výrobkov musí byť odsúhlasená projektantom predmetnej časti a zástupcom investora.</w:t>
      </w:r>
    </w:p>
    <w:p w14:paraId="24165B8A" w14:textId="77777777" w:rsidR="006129E3" w:rsidRPr="00574A2C" w:rsidRDefault="006129E3" w:rsidP="00521B65">
      <w:pPr>
        <w:pStyle w:val="KKODSTAVEC1"/>
        <w:rPr>
          <w:lang w:val="sk-SK"/>
        </w:rPr>
      </w:pPr>
      <w:r w:rsidRPr="00574A2C">
        <w:rPr>
          <w:lang w:val="sk-SK"/>
        </w:rPr>
        <w:t>Presné osadenie koncových elementov je pred montážou nutné skoordinovať s aktuálnym výkresom podhľadov.</w:t>
      </w:r>
    </w:p>
    <w:p w14:paraId="28A2E89C" w14:textId="77777777" w:rsidR="00831451" w:rsidRPr="00574A2C" w:rsidRDefault="00831451" w:rsidP="00831451">
      <w:pPr>
        <w:pStyle w:val="KKODSTAVEC1"/>
        <w:rPr>
          <w:lang w:val="sk-SK"/>
        </w:rPr>
      </w:pPr>
      <w:r w:rsidRPr="00574A2C">
        <w:rPr>
          <w:lang w:val="sk-SK"/>
        </w:rPr>
        <w:t>Vo všetkých miestnostiach s trvalým pobytom osôb zaisťujeme filtráciu G4+F7, iba v garážach sú navrhnuté filtre M5 a na schodiskách filtre G4.</w:t>
      </w:r>
    </w:p>
    <w:p w14:paraId="0CC2739B" w14:textId="6ADC4BAD" w:rsidR="00831451" w:rsidRPr="00574A2C" w:rsidRDefault="00831451" w:rsidP="00831451">
      <w:pPr>
        <w:pStyle w:val="KKODSTAVEC1"/>
        <w:rPr>
          <w:lang w:val="sk-SK"/>
        </w:rPr>
      </w:pPr>
      <w:r w:rsidRPr="00574A2C">
        <w:rPr>
          <w:lang w:val="sk-SK"/>
        </w:rPr>
        <w:t xml:space="preserve">Všetky zariadenia VZT monitorované MaR </w:t>
      </w:r>
      <w:r w:rsidR="00E50B2E">
        <w:rPr>
          <w:lang w:val="sk-SK"/>
        </w:rPr>
        <w:t>cez rozhranie MODBUS</w:t>
      </w:r>
      <w:r w:rsidRPr="00574A2C">
        <w:rPr>
          <w:lang w:val="sk-SK"/>
        </w:rPr>
        <w:t>.</w:t>
      </w:r>
    </w:p>
    <w:p w14:paraId="1AD9A700" w14:textId="77777777" w:rsidR="008E7495" w:rsidRPr="00574A2C" w:rsidRDefault="008E7495" w:rsidP="00AC3CB1">
      <w:pPr>
        <w:pStyle w:val="Nadpis1"/>
        <w:numPr>
          <w:ilvl w:val="0"/>
          <w:numId w:val="2"/>
        </w:numPr>
        <w:rPr>
          <w:lang w:val="sk-SK"/>
        </w:rPr>
      </w:pPr>
      <w:bookmarkStart w:id="77" w:name="_Toc321403555"/>
      <w:bookmarkStart w:id="78" w:name="_Toc151331678"/>
      <w:r w:rsidRPr="00574A2C">
        <w:rPr>
          <w:lang w:val="sk-SK"/>
        </w:rPr>
        <w:t>ZÁVER</w:t>
      </w:r>
      <w:bookmarkEnd w:id="77"/>
      <w:bookmarkEnd w:id="78"/>
    </w:p>
    <w:p w14:paraId="2AE86C7D" w14:textId="77777777" w:rsidR="00F6589A" w:rsidRPr="00574A2C" w:rsidRDefault="008E7495" w:rsidP="00E56DBF">
      <w:pPr>
        <w:pStyle w:val="KKODSTAVEC1"/>
        <w:rPr>
          <w:lang w:val="sk-SK"/>
        </w:rPr>
      </w:pPr>
      <w:r w:rsidRPr="00574A2C">
        <w:rPr>
          <w:lang w:val="sk-SK"/>
        </w:rPr>
        <w:t>Navrhnuté vetracie a klimatizačné zariadenie spĺňa nároky kladené na prevádzku budovy daného typu a charakteru. Celoročne zabezpečuje v daných miestnostiach optimálnu pohodu prostredia so súčasnou maximálnou hospodárnosťou prevádzky týchto zaria</w:t>
      </w:r>
      <w:r w:rsidR="00E56DBF" w:rsidRPr="00574A2C">
        <w:rPr>
          <w:lang w:val="sk-SK"/>
        </w:rPr>
        <w:t xml:space="preserve">dení. </w:t>
      </w:r>
    </w:p>
    <w:sectPr w:rsidR="00F6589A" w:rsidRPr="00574A2C" w:rsidSect="00EB20D9">
      <w:headerReference w:type="default" r:id="rId8"/>
      <w:footerReference w:type="default" r:id="rId9"/>
      <w:pgSz w:w="11906" w:h="16838"/>
      <w:pgMar w:top="1418" w:right="567" w:bottom="1418" w:left="284" w:header="567" w:footer="567" w:gutter="1134"/>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5ED0D" w14:textId="77777777" w:rsidR="00B04D63" w:rsidRDefault="00B04D63" w:rsidP="009F019C">
      <w:pPr>
        <w:spacing w:after="0" w:line="240" w:lineRule="auto"/>
      </w:pPr>
      <w:r>
        <w:separator/>
      </w:r>
    </w:p>
  </w:endnote>
  <w:endnote w:type="continuationSeparator" w:id="0">
    <w:p w14:paraId="5CB29B02" w14:textId="77777777" w:rsidR="00B04D63" w:rsidRDefault="00B04D63" w:rsidP="009F0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0" w:type="auto"/>
      <w:tblLook w:val="04A0" w:firstRow="1" w:lastRow="0" w:firstColumn="1" w:lastColumn="0" w:noHBand="0" w:noVBand="1"/>
    </w:tblPr>
    <w:tblGrid>
      <w:gridCol w:w="2547"/>
      <w:gridCol w:w="5386"/>
      <w:gridCol w:w="1133"/>
      <w:gridCol w:w="845"/>
    </w:tblGrid>
    <w:tr w:rsidR="00EB20D9" w14:paraId="17AE9056" w14:textId="77777777" w:rsidTr="00EB20D9">
      <w:trPr>
        <w:trHeight w:val="464"/>
      </w:trPr>
      <w:tc>
        <w:tcPr>
          <w:tcW w:w="2547" w:type="dxa"/>
          <w:vAlign w:val="center"/>
        </w:tcPr>
        <w:p w14:paraId="67F4C9EC" w14:textId="77777777" w:rsidR="00EB20D9" w:rsidRPr="00697869" w:rsidRDefault="00EB20D9" w:rsidP="004359A0">
          <w:pPr>
            <w:pStyle w:val="Zpat"/>
            <w:jc w:val="left"/>
            <w:rPr>
              <w:sz w:val="20"/>
            </w:rPr>
          </w:pPr>
          <w:r w:rsidRPr="00697869">
            <w:rPr>
              <w:sz w:val="20"/>
            </w:rPr>
            <w:t xml:space="preserve">TECHNICKÁ </w:t>
          </w:r>
          <w:r>
            <w:rPr>
              <w:sz w:val="20"/>
            </w:rPr>
            <w:t>S</w:t>
          </w:r>
          <w:r w:rsidRPr="00697869">
            <w:rPr>
              <w:sz w:val="20"/>
            </w:rPr>
            <w:t>PRÁVA</w:t>
          </w:r>
        </w:p>
      </w:tc>
      <w:tc>
        <w:tcPr>
          <w:tcW w:w="5386" w:type="dxa"/>
          <w:vAlign w:val="center"/>
        </w:tcPr>
        <w:p w14:paraId="34F341AB" w14:textId="5C642FEA" w:rsidR="00EB20D9" w:rsidRPr="007B3CD0" w:rsidRDefault="00EB20D9" w:rsidP="008D19DF">
          <w:pPr>
            <w:pStyle w:val="Zpat"/>
            <w:jc w:val="left"/>
            <w:rPr>
              <w:sz w:val="20"/>
              <w:szCs w:val="20"/>
            </w:rPr>
          </w:pPr>
          <w:r>
            <w:rPr>
              <w:rFonts w:cs="Calibri"/>
              <w:color w:val="000000"/>
              <w:sz w:val="20"/>
              <w:szCs w:val="20"/>
            </w:rPr>
            <w:t>DOKUMENTÁCIA PRE POVOLENIE STAVBY</w:t>
          </w:r>
        </w:p>
      </w:tc>
      <w:tc>
        <w:tcPr>
          <w:tcW w:w="1133" w:type="dxa"/>
          <w:tcBorders>
            <w:right w:val="single" w:sz="4" w:space="0" w:color="FFFFFF" w:themeColor="background1"/>
          </w:tcBorders>
          <w:vAlign w:val="center"/>
        </w:tcPr>
        <w:p w14:paraId="732B1C47" w14:textId="7F855320" w:rsidR="00EB20D9" w:rsidRPr="00D44BD6" w:rsidRDefault="00EB20D9" w:rsidP="00EB20D9">
          <w:pPr>
            <w:pStyle w:val="Zpat"/>
            <w:jc w:val="right"/>
            <w:rPr>
              <w:sz w:val="18"/>
            </w:rPr>
          </w:pPr>
          <w:r w:rsidRPr="00D44BD6">
            <w:rPr>
              <w:sz w:val="18"/>
            </w:rPr>
            <w:t>STRANA</w:t>
          </w:r>
          <w:r>
            <w:rPr>
              <w:sz w:val="18"/>
            </w:rPr>
            <w:t>:</w:t>
          </w:r>
        </w:p>
      </w:tc>
      <w:tc>
        <w:tcPr>
          <w:tcW w:w="845" w:type="dxa"/>
          <w:tcBorders>
            <w:left w:val="single" w:sz="4" w:space="0" w:color="FFFFFF" w:themeColor="background1"/>
          </w:tcBorders>
          <w:vAlign w:val="center"/>
        </w:tcPr>
        <w:p w14:paraId="57E8C3DB" w14:textId="77777777" w:rsidR="00EB20D9" w:rsidRPr="00D44BD6" w:rsidRDefault="00EB20D9" w:rsidP="00697869">
          <w:pPr>
            <w:pStyle w:val="Zpat"/>
            <w:jc w:val="right"/>
            <w:rPr>
              <w:sz w:val="18"/>
            </w:rPr>
          </w:pPr>
          <w:r w:rsidRPr="00D44BD6">
            <w:rPr>
              <w:sz w:val="18"/>
            </w:rPr>
            <w:fldChar w:fldCharType="begin"/>
          </w:r>
          <w:r w:rsidRPr="00D44BD6">
            <w:rPr>
              <w:sz w:val="18"/>
            </w:rPr>
            <w:instrText>PAGE   \* MERGEFORMAT</w:instrText>
          </w:r>
          <w:r w:rsidRPr="00D44BD6">
            <w:rPr>
              <w:sz w:val="18"/>
            </w:rPr>
            <w:fldChar w:fldCharType="separate"/>
          </w:r>
          <w:r>
            <w:rPr>
              <w:noProof/>
              <w:sz w:val="18"/>
            </w:rPr>
            <w:t>9</w:t>
          </w:r>
          <w:r w:rsidRPr="00D44BD6">
            <w:rPr>
              <w:sz w:val="18"/>
            </w:rPr>
            <w:fldChar w:fldCharType="end"/>
          </w:r>
        </w:p>
      </w:tc>
    </w:tr>
  </w:tbl>
  <w:p w14:paraId="39E240F0" w14:textId="77777777" w:rsidR="00EA0262" w:rsidRDefault="00EA026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D2F9E7" w14:textId="77777777" w:rsidR="00B04D63" w:rsidRDefault="00B04D63" w:rsidP="009F019C">
      <w:pPr>
        <w:spacing w:after="0" w:line="240" w:lineRule="auto"/>
      </w:pPr>
      <w:r>
        <w:separator/>
      </w:r>
    </w:p>
  </w:footnote>
  <w:footnote w:type="continuationSeparator" w:id="0">
    <w:p w14:paraId="4F7BEEEB" w14:textId="77777777" w:rsidR="00B04D63" w:rsidRDefault="00B04D63" w:rsidP="009F01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173" w:type="dxa"/>
      <w:tblLook w:val="04A0" w:firstRow="1" w:lastRow="0" w:firstColumn="1" w:lastColumn="0" w:noHBand="0" w:noVBand="1"/>
    </w:tblPr>
    <w:tblGrid>
      <w:gridCol w:w="2488"/>
      <w:gridCol w:w="6019"/>
      <w:gridCol w:w="1666"/>
    </w:tblGrid>
    <w:tr w:rsidR="00EA0262" w14:paraId="0EB6A211" w14:textId="77777777" w:rsidTr="00173623">
      <w:trPr>
        <w:trHeight w:val="416"/>
      </w:trPr>
      <w:tc>
        <w:tcPr>
          <w:tcW w:w="2488" w:type="dxa"/>
          <w:vAlign w:val="center"/>
        </w:tcPr>
        <w:p w14:paraId="2F0C6CC2" w14:textId="77777777" w:rsidR="00EA0262" w:rsidRPr="009F019C" w:rsidRDefault="00EA0262" w:rsidP="000D3833">
          <w:pPr>
            <w:pStyle w:val="Zhlav"/>
            <w:tabs>
              <w:tab w:val="clear" w:pos="4536"/>
              <w:tab w:val="clear" w:pos="9072"/>
            </w:tabs>
            <w:ind w:right="-108"/>
            <w:jc w:val="left"/>
            <w:rPr>
              <w:sz w:val="20"/>
              <w:szCs w:val="20"/>
            </w:rPr>
          </w:pPr>
          <w:r w:rsidRPr="009F019C">
            <w:rPr>
              <w:sz w:val="20"/>
              <w:szCs w:val="20"/>
            </w:rPr>
            <w:t xml:space="preserve">KLIMAKOM, SK </w:t>
          </w:r>
          <w:r w:rsidRPr="009F019C">
            <w:rPr>
              <w:sz w:val="18"/>
              <w:szCs w:val="20"/>
            </w:rPr>
            <w:t>s</w:t>
          </w:r>
          <w:r>
            <w:rPr>
              <w:sz w:val="18"/>
              <w:szCs w:val="20"/>
            </w:rPr>
            <w:t>.</w:t>
          </w:r>
          <w:r w:rsidRPr="009F019C">
            <w:rPr>
              <w:sz w:val="18"/>
              <w:szCs w:val="20"/>
            </w:rPr>
            <w:t> r. o.</w:t>
          </w:r>
        </w:p>
      </w:tc>
      <w:tc>
        <w:tcPr>
          <w:tcW w:w="6019" w:type="dxa"/>
          <w:vAlign w:val="center"/>
        </w:tcPr>
        <w:p w14:paraId="0AB5252C" w14:textId="64059565" w:rsidR="00EA0262" w:rsidRPr="0051704D" w:rsidRDefault="00574A2C" w:rsidP="008D19DF">
          <w:pPr>
            <w:pStyle w:val="Zhlav"/>
            <w:jc w:val="center"/>
            <w:rPr>
              <w:b/>
              <w:sz w:val="28"/>
              <w:lang w:val="sk-SK"/>
            </w:rPr>
          </w:pPr>
          <w:r>
            <w:rPr>
              <w:b/>
              <w:sz w:val="28"/>
              <w:lang w:val="sk-SK"/>
            </w:rPr>
            <w:t>Bytový súbor Terchovská</w:t>
          </w:r>
        </w:p>
      </w:tc>
      <w:tc>
        <w:tcPr>
          <w:tcW w:w="1666" w:type="dxa"/>
          <w:vAlign w:val="center"/>
        </w:tcPr>
        <w:p w14:paraId="625FC287" w14:textId="3065D5EA" w:rsidR="00EA0262" w:rsidRDefault="00EA0262" w:rsidP="008D19DF">
          <w:pPr>
            <w:pStyle w:val="Zhlav"/>
            <w:jc w:val="right"/>
          </w:pPr>
          <w:r>
            <w:t xml:space="preserve">SK </w:t>
          </w:r>
          <w:r w:rsidR="00574A2C">
            <w:t>224088</w:t>
          </w:r>
        </w:p>
      </w:tc>
    </w:tr>
  </w:tbl>
  <w:p w14:paraId="0F7424AB" w14:textId="77777777" w:rsidR="00EA0262" w:rsidRDefault="00EA026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20993745"/>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6B468B8"/>
    <w:multiLevelType w:val="multilevel"/>
    <w:tmpl w:val="7EB69D18"/>
    <w:lvl w:ilvl="0">
      <w:start w:val="1"/>
      <w:numFmt w:val="decimal"/>
      <w:pStyle w:val="Nadpis1"/>
      <w:lvlText w:val="%1."/>
      <w:lvlJc w:val="left"/>
      <w:pPr>
        <w:ind w:left="360" w:hanging="360"/>
      </w:pPr>
      <w:rPr>
        <w:rFonts w:hint="default"/>
        <w:color w:val="808080" w:themeColor="background1" w:themeShade="80"/>
      </w:rPr>
    </w:lvl>
    <w:lvl w:ilvl="1">
      <w:start w:val="1"/>
      <w:numFmt w:val="decimal"/>
      <w:pStyle w:val="Nadpis2"/>
      <w:lvlText w:val="%1.%2."/>
      <w:lvlJc w:val="left"/>
      <w:pPr>
        <w:ind w:left="1283" w:hanging="432"/>
      </w:pPr>
      <w:rPr>
        <w:b/>
        <w:bCs w:val="0"/>
        <w:i/>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DFD55C0"/>
    <w:multiLevelType w:val="hybridMultilevel"/>
    <w:tmpl w:val="CB96B4EA"/>
    <w:lvl w:ilvl="0" w:tplc="21564236">
      <w:start w:val="1"/>
      <w:numFmt w:val="bullet"/>
      <w:pStyle w:val="KKODRKY2"/>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8736CC6"/>
    <w:multiLevelType w:val="hybridMultilevel"/>
    <w:tmpl w:val="6D666928"/>
    <w:lvl w:ilvl="0" w:tplc="04050001">
      <w:start w:val="1"/>
      <w:numFmt w:val="bullet"/>
      <w:lvlText w:val=""/>
      <w:lvlJc w:val="left"/>
      <w:pPr>
        <w:tabs>
          <w:tab w:val="num" w:pos="720"/>
        </w:tabs>
        <w:ind w:left="720" w:hanging="360"/>
      </w:pPr>
      <w:rPr>
        <w:rFonts w:ascii="Symbol" w:hAnsi="Symbol"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68BE083B"/>
    <w:multiLevelType w:val="hybridMultilevel"/>
    <w:tmpl w:val="41A60420"/>
    <w:lvl w:ilvl="0" w:tplc="6E40EA46">
      <w:start w:val="4"/>
      <w:numFmt w:val="bullet"/>
      <w:lvlText w:val="-"/>
      <w:lvlJc w:val="left"/>
      <w:pPr>
        <w:ind w:left="644" w:hanging="360"/>
      </w:pPr>
      <w:rPr>
        <w:rFonts w:ascii="Arial" w:eastAsiaTheme="majorEastAsia"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num w:numId="1" w16cid:durableId="1765109591">
    <w:abstractNumId w:val="3"/>
  </w:num>
  <w:num w:numId="2" w16cid:durableId="1691947977">
    <w:abstractNumId w:val="2"/>
  </w:num>
  <w:num w:numId="3" w16cid:durableId="1666012761">
    <w:abstractNumId w:val="2"/>
  </w:num>
  <w:num w:numId="4" w16cid:durableId="1441954668">
    <w:abstractNumId w:val="2"/>
  </w:num>
  <w:num w:numId="5" w16cid:durableId="2112846745">
    <w:abstractNumId w:val="0"/>
    <w:lvlOverride w:ilvl="0">
      <w:lvl w:ilvl="0">
        <w:start w:val="1"/>
        <w:numFmt w:val="bullet"/>
        <w:lvlText w:val=""/>
        <w:legacy w:legacy="1" w:legacySpace="0" w:legacyIndent="283"/>
        <w:lvlJc w:val="left"/>
        <w:pPr>
          <w:ind w:left="851" w:hanging="283"/>
        </w:pPr>
        <w:rPr>
          <w:rFonts w:ascii="Symbol" w:hAnsi="Symbol" w:hint="default"/>
        </w:rPr>
      </w:lvl>
    </w:lvlOverride>
  </w:num>
  <w:num w:numId="6" w16cid:durableId="16264230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54825150">
    <w:abstractNumId w:val="1"/>
  </w:num>
  <w:num w:numId="8" w16cid:durableId="21085797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3003473">
    <w:abstractNumId w:val="5"/>
  </w:num>
  <w:num w:numId="10" w16cid:durableId="2012635326">
    <w:abstractNumId w:val="3"/>
  </w:num>
  <w:num w:numId="11" w16cid:durableId="6341433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019C"/>
    <w:rsid w:val="00005CCF"/>
    <w:rsid w:val="00006A18"/>
    <w:rsid w:val="0001131D"/>
    <w:rsid w:val="000164F5"/>
    <w:rsid w:val="00016B87"/>
    <w:rsid w:val="000206A4"/>
    <w:rsid w:val="00021383"/>
    <w:rsid w:val="00025C15"/>
    <w:rsid w:val="00033A57"/>
    <w:rsid w:val="000368F7"/>
    <w:rsid w:val="00052947"/>
    <w:rsid w:val="000624F1"/>
    <w:rsid w:val="00071D0C"/>
    <w:rsid w:val="000808EE"/>
    <w:rsid w:val="00080E01"/>
    <w:rsid w:val="00095C24"/>
    <w:rsid w:val="000A6C19"/>
    <w:rsid w:val="000A71DA"/>
    <w:rsid w:val="000A7E34"/>
    <w:rsid w:val="000B0F61"/>
    <w:rsid w:val="000B7414"/>
    <w:rsid w:val="000C3808"/>
    <w:rsid w:val="000C739D"/>
    <w:rsid w:val="000D3833"/>
    <w:rsid w:val="000E2BD3"/>
    <w:rsid w:val="000F2AA7"/>
    <w:rsid w:val="000F7EF5"/>
    <w:rsid w:val="00100517"/>
    <w:rsid w:val="001043E0"/>
    <w:rsid w:val="00104A0A"/>
    <w:rsid w:val="00106DD1"/>
    <w:rsid w:val="00116DA9"/>
    <w:rsid w:val="001171B2"/>
    <w:rsid w:val="001228FF"/>
    <w:rsid w:val="0013230C"/>
    <w:rsid w:val="001471B7"/>
    <w:rsid w:val="00157001"/>
    <w:rsid w:val="00173623"/>
    <w:rsid w:val="00190C30"/>
    <w:rsid w:val="00195802"/>
    <w:rsid w:val="001A3860"/>
    <w:rsid w:val="001A6929"/>
    <w:rsid w:val="001A7CA6"/>
    <w:rsid w:val="001C1386"/>
    <w:rsid w:val="001C1868"/>
    <w:rsid w:val="001D6278"/>
    <w:rsid w:val="001E28E8"/>
    <w:rsid w:val="001E5043"/>
    <w:rsid w:val="001E5EFE"/>
    <w:rsid w:val="00205185"/>
    <w:rsid w:val="00206716"/>
    <w:rsid w:val="00212313"/>
    <w:rsid w:val="00214B27"/>
    <w:rsid w:val="002532D2"/>
    <w:rsid w:val="00260D9D"/>
    <w:rsid w:val="002644BE"/>
    <w:rsid w:val="00265443"/>
    <w:rsid w:val="0026653E"/>
    <w:rsid w:val="00276AD0"/>
    <w:rsid w:val="00280D77"/>
    <w:rsid w:val="00281417"/>
    <w:rsid w:val="002A13D6"/>
    <w:rsid w:val="002B2A39"/>
    <w:rsid w:val="002C1724"/>
    <w:rsid w:val="002D21F2"/>
    <w:rsid w:val="002D4F19"/>
    <w:rsid w:val="002E19EB"/>
    <w:rsid w:val="002E3457"/>
    <w:rsid w:val="00303A6B"/>
    <w:rsid w:val="003062F0"/>
    <w:rsid w:val="0030758A"/>
    <w:rsid w:val="00317ACB"/>
    <w:rsid w:val="00322B12"/>
    <w:rsid w:val="00330B06"/>
    <w:rsid w:val="00335AD2"/>
    <w:rsid w:val="00341415"/>
    <w:rsid w:val="00345897"/>
    <w:rsid w:val="003474E8"/>
    <w:rsid w:val="00360DE2"/>
    <w:rsid w:val="00365CF6"/>
    <w:rsid w:val="00371CB9"/>
    <w:rsid w:val="003825CF"/>
    <w:rsid w:val="003915CA"/>
    <w:rsid w:val="00391A46"/>
    <w:rsid w:val="00394788"/>
    <w:rsid w:val="0039611C"/>
    <w:rsid w:val="003C0697"/>
    <w:rsid w:val="003E6698"/>
    <w:rsid w:val="003F0CED"/>
    <w:rsid w:val="003F4A81"/>
    <w:rsid w:val="0042113F"/>
    <w:rsid w:val="004227B9"/>
    <w:rsid w:val="0042635D"/>
    <w:rsid w:val="00426F11"/>
    <w:rsid w:val="004331D4"/>
    <w:rsid w:val="004359A0"/>
    <w:rsid w:val="00440BAC"/>
    <w:rsid w:val="0044160F"/>
    <w:rsid w:val="00444473"/>
    <w:rsid w:val="00455C55"/>
    <w:rsid w:val="00460F5B"/>
    <w:rsid w:val="00462F95"/>
    <w:rsid w:val="004630B0"/>
    <w:rsid w:val="00464108"/>
    <w:rsid w:val="0047083E"/>
    <w:rsid w:val="0047551A"/>
    <w:rsid w:val="0048055B"/>
    <w:rsid w:val="004B0D46"/>
    <w:rsid w:val="004B4E86"/>
    <w:rsid w:val="004B5CE8"/>
    <w:rsid w:val="004C5B37"/>
    <w:rsid w:val="004E2584"/>
    <w:rsid w:val="004F28AF"/>
    <w:rsid w:val="004F5A82"/>
    <w:rsid w:val="004F7527"/>
    <w:rsid w:val="004F7725"/>
    <w:rsid w:val="005041A2"/>
    <w:rsid w:val="00505636"/>
    <w:rsid w:val="00510E7F"/>
    <w:rsid w:val="0051704D"/>
    <w:rsid w:val="00521B65"/>
    <w:rsid w:val="00522D9D"/>
    <w:rsid w:val="00541C39"/>
    <w:rsid w:val="00554FC1"/>
    <w:rsid w:val="005609E0"/>
    <w:rsid w:val="00566449"/>
    <w:rsid w:val="005678A1"/>
    <w:rsid w:val="00572A75"/>
    <w:rsid w:val="00574A2C"/>
    <w:rsid w:val="00582987"/>
    <w:rsid w:val="00587400"/>
    <w:rsid w:val="00587779"/>
    <w:rsid w:val="005A0D9E"/>
    <w:rsid w:val="005B2FBF"/>
    <w:rsid w:val="005B5889"/>
    <w:rsid w:val="005C1A8E"/>
    <w:rsid w:val="005C7E2E"/>
    <w:rsid w:val="005D49A1"/>
    <w:rsid w:val="005D662E"/>
    <w:rsid w:val="005E2D21"/>
    <w:rsid w:val="005E5838"/>
    <w:rsid w:val="00605412"/>
    <w:rsid w:val="006129E3"/>
    <w:rsid w:val="00617C70"/>
    <w:rsid w:val="006262A4"/>
    <w:rsid w:val="00650C4B"/>
    <w:rsid w:val="0065150C"/>
    <w:rsid w:val="00651E90"/>
    <w:rsid w:val="00652598"/>
    <w:rsid w:val="00656C22"/>
    <w:rsid w:val="00660C8E"/>
    <w:rsid w:val="006632A3"/>
    <w:rsid w:val="00663473"/>
    <w:rsid w:val="00665642"/>
    <w:rsid w:val="00670953"/>
    <w:rsid w:val="00697869"/>
    <w:rsid w:val="006B0204"/>
    <w:rsid w:val="006B2E0B"/>
    <w:rsid w:val="006B44E5"/>
    <w:rsid w:val="006C250A"/>
    <w:rsid w:val="006C2D08"/>
    <w:rsid w:val="006D2149"/>
    <w:rsid w:val="006D4AF3"/>
    <w:rsid w:val="006D5743"/>
    <w:rsid w:val="006D5F9B"/>
    <w:rsid w:val="00703DA3"/>
    <w:rsid w:val="007073CA"/>
    <w:rsid w:val="007129E7"/>
    <w:rsid w:val="00714E68"/>
    <w:rsid w:val="007234C5"/>
    <w:rsid w:val="00723FEE"/>
    <w:rsid w:val="007244B0"/>
    <w:rsid w:val="00731AF5"/>
    <w:rsid w:val="0073714E"/>
    <w:rsid w:val="007424DD"/>
    <w:rsid w:val="00750B78"/>
    <w:rsid w:val="00753C1A"/>
    <w:rsid w:val="00761E87"/>
    <w:rsid w:val="00771E8F"/>
    <w:rsid w:val="00777F46"/>
    <w:rsid w:val="00792FC2"/>
    <w:rsid w:val="007A1E25"/>
    <w:rsid w:val="007A38A4"/>
    <w:rsid w:val="007A6C78"/>
    <w:rsid w:val="007A760A"/>
    <w:rsid w:val="007B206E"/>
    <w:rsid w:val="007B3CD0"/>
    <w:rsid w:val="007B5DC0"/>
    <w:rsid w:val="007C3B1D"/>
    <w:rsid w:val="007D071B"/>
    <w:rsid w:val="007D47C7"/>
    <w:rsid w:val="007E3AE1"/>
    <w:rsid w:val="007E3B8A"/>
    <w:rsid w:val="007F5878"/>
    <w:rsid w:val="00802B97"/>
    <w:rsid w:val="00805EF6"/>
    <w:rsid w:val="008065D4"/>
    <w:rsid w:val="00807696"/>
    <w:rsid w:val="00831451"/>
    <w:rsid w:val="00844C71"/>
    <w:rsid w:val="008512FA"/>
    <w:rsid w:val="00853FDC"/>
    <w:rsid w:val="00863E63"/>
    <w:rsid w:val="00873261"/>
    <w:rsid w:val="0087508E"/>
    <w:rsid w:val="00877043"/>
    <w:rsid w:val="00882300"/>
    <w:rsid w:val="008A4A2E"/>
    <w:rsid w:val="008D19DF"/>
    <w:rsid w:val="008D4F88"/>
    <w:rsid w:val="008E7495"/>
    <w:rsid w:val="00910476"/>
    <w:rsid w:val="009109EB"/>
    <w:rsid w:val="00914F2A"/>
    <w:rsid w:val="00916F26"/>
    <w:rsid w:val="00920EA8"/>
    <w:rsid w:val="0092307E"/>
    <w:rsid w:val="0096667D"/>
    <w:rsid w:val="00972F1B"/>
    <w:rsid w:val="009734C1"/>
    <w:rsid w:val="00974451"/>
    <w:rsid w:val="00975E6A"/>
    <w:rsid w:val="00984252"/>
    <w:rsid w:val="009959EE"/>
    <w:rsid w:val="009A206A"/>
    <w:rsid w:val="009B0404"/>
    <w:rsid w:val="009D2C8A"/>
    <w:rsid w:val="009D5DA1"/>
    <w:rsid w:val="009E1F4A"/>
    <w:rsid w:val="009F019C"/>
    <w:rsid w:val="009F2381"/>
    <w:rsid w:val="009F5609"/>
    <w:rsid w:val="00A013DF"/>
    <w:rsid w:val="00A169A5"/>
    <w:rsid w:val="00A2037C"/>
    <w:rsid w:val="00A30A14"/>
    <w:rsid w:val="00A42105"/>
    <w:rsid w:val="00A428E3"/>
    <w:rsid w:val="00A55EF5"/>
    <w:rsid w:val="00A64675"/>
    <w:rsid w:val="00A740F3"/>
    <w:rsid w:val="00A7786E"/>
    <w:rsid w:val="00A84DBF"/>
    <w:rsid w:val="00AA131D"/>
    <w:rsid w:val="00AA327D"/>
    <w:rsid w:val="00AB368E"/>
    <w:rsid w:val="00AB3ED7"/>
    <w:rsid w:val="00AB7391"/>
    <w:rsid w:val="00AC3CB1"/>
    <w:rsid w:val="00AC3DF7"/>
    <w:rsid w:val="00AC4971"/>
    <w:rsid w:val="00AD034B"/>
    <w:rsid w:val="00AD5365"/>
    <w:rsid w:val="00AD5784"/>
    <w:rsid w:val="00AE34BE"/>
    <w:rsid w:val="00AE57D2"/>
    <w:rsid w:val="00AF31DA"/>
    <w:rsid w:val="00B04746"/>
    <w:rsid w:val="00B04D63"/>
    <w:rsid w:val="00B16B42"/>
    <w:rsid w:val="00B2414C"/>
    <w:rsid w:val="00B24514"/>
    <w:rsid w:val="00B308AC"/>
    <w:rsid w:val="00B33B6B"/>
    <w:rsid w:val="00B36AEB"/>
    <w:rsid w:val="00B41019"/>
    <w:rsid w:val="00B44663"/>
    <w:rsid w:val="00B53429"/>
    <w:rsid w:val="00B5675E"/>
    <w:rsid w:val="00B60444"/>
    <w:rsid w:val="00B75317"/>
    <w:rsid w:val="00B85F68"/>
    <w:rsid w:val="00BA17EB"/>
    <w:rsid w:val="00BA54EB"/>
    <w:rsid w:val="00BB2427"/>
    <w:rsid w:val="00BB2CD3"/>
    <w:rsid w:val="00BC1DBD"/>
    <w:rsid w:val="00BC3513"/>
    <w:rsid w:val="00BD6A2A"/>
    <w:rsid w:val="00BD760F"/>
    <w:rsid w:val="00BE5FD6"/>
    <w:rsid w:val="00BF0DC4"/>
    <w:rsid w:val="00C0494A"/>
    <w:rsid w:val="00C11BE5"/>
    <w:rsid w:val="00C20592"/>
    <w:rsid w:val="00C258BB"/>
    <w:rsid w:val="00C35236"/>
    <w:rsid w:val="00C40C9A"/>
    <w:rsid w:val="00C46AC1"/>
    <w:rsid w:val="00C6043D"/>
    <w:rsid w:val="00C673F6"/>
    <w:rsid w:val="00C75E21"/>
    <w:rsid w:val="00C872B3"/>
    <w:rsid w:val="00C90D06"/>
    <w:rsid w:val="00CA090F"/>
    <w:rsid w:val="00CA1933"/>
    <w:rsid w:val="00CB4031"/>
    <w:rsid w:val="00CB456D"/>
    <w:rsid w:val="00CB7E38"/>
    <w:rsid w:val="00CC3B68"/>
    <w:rsid w:val="00CC5885"/>
    <w:rsid w:val="00CE1FF8"/>
    <w:rsid w:val="00CE39B0"/>
    <w:rsid w:val="00CE45CE"/>
    <w:rsid w:val="00CF25E1"/>
    <w:rsid w:val="00D0695F"/>
    <w:rsid w:val="00D268BB"/>
    <w:rsid w:val="00D352B5"/>
    <w:rsid w:val="00D37E9C"/>
    <w:rsid w:val="00D44BD6"/>
    <w:rsid w:val="00D7703B"/>
    <w:rsid w:val="00D8562B"/>
    <w:rsid w:val="00D87D0A"/>
    <w:rsid w:val="00D9018C"/>
    <w:rsid w:val="00D91585"/>
    <w:rsid w:val="00DA3582"/>
    <w:rsid w:val="00DA528F"/>
    <w:rsid w:val="00DA59A8"/>
    <w:rsid w:val="00DA7BDD"/>
    <w:rsid w:val="00DB20F9"/>
    <w:rsid w:val="00DB240E"/>
    <w:rsid w:val="00DB2B21"/>
    <w:rsid w:val="00DD0680"/>
    <w:rsid w:val="00DE654F"/>
    <w:rsid w:val="00DF0193"/>
    <w:rsid w:val="00DF290E"/>
    <w:rsid w:val="00DF3A58"/>
    <w:rsid w:val="00DF5D21"/>
    <w:rsid w:val="00E01732"/>
    <w:rsid w:val="00E04088"/>
    <w:rsid w:val="00E3083A"/>
    <w:rsid w:val="00E30ECE"/>
    <w:rsid w:val="00E451E9"/>
    <w:rsid w:val="00E50B2E"/>
    <w:rsid w:val="00E56DBF"/>
    <w:rsid w:val="00E60813"/>
    <w:rsid w:val="00E611BD"/>
    <w:rsid w:val="00E72E42"/>
    <w:rsid w:val="00E85EFC"/>
    <w:rsid w:val="00E911E5"/>
    <w:rsid w:val="00E93D0B"/>
    <w:rsid w:val="00E968A0"/>
    <w:rsid w:val="00EA0262"/>
    <w:rsid w:val="00EB20D9"/>
    <w:rsid w:val="00EB2737"/>
    <w:rsid w:val="00EB2C87"/>
    <w:rsid w:val="00EC3EB4"/>
    <w:rsid w:val="00ED2CBE"/>
    <w:rsid w:val="00EE0213"/>
    <w:rsid w:val="00EE0B62"/>
    <w:rsid w:val="00EF061C"/>
    <w:rsid w:val="00EF5472"/>
    <w:rsid w:val="00F01403"/>
    <w:rsid w:val="00F0390F"/>
    <w:rsid w:val="00F1723E"/>
    <w:rsid w:val="00F35D4E"/>
    <w:rsid w:val="00F36A35"/>
    <w:rsid w:val="00F4577F"/>
    <w:rsid w:val="00F612BE"/>
    <w:rsid w:val="00F6589A"/>
    <w:rsid w:val="00F82CB7"/>
    <w:rsid w:val="00F83E9E"/>
    <w:rsid w:val="00F85079"/>
    <w:rsid w:val="00F926BC"/>
    <w:rsid w:val="00F94D67"/>
    <w:rsid w:val="00F9547D"/>
    <w:rsid w:val="00FA4767"/>
    <w:rsid w:val="00FA561F"/>
    <w:rsid w:val="00FA65ED"/>
    <w:rsid w:val="00FC1F80"/>
    <w:rsid w:val="00FC2068"/>
    <w:rsid w:val="00FD3C37"/>
    <w:rsid w:val="00FE127D"/>
    <w:rsid w:val="00FE417E"/>
    <w:rsid w:val="00FF435A"/>
    <w:rsid w:val="00FF4B3E"/>
    <w:rsid w:val="00FF545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ADC43D2"/>
  <w15:docId w15:val="{14398488-9545-4FF5-9576-CC04BBED0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AD5365"/>
    <w:pPr>
      <w:jc w:val="both"/>
    </w:pPr>
  </w:style>
  <w:style w:type="paragraph" w:styleId="Nadpis1">
    <w:name w:val="heading 1"/>
    <w:aliases w:val="KK NADPIS 1"/>
    <w:basedOn w:val="Normln"/>
    <w:next w:val="Normln"/>
    <w:link w:val="Nadpis1Char"/>
    <w:uiPriority w:val="9"/>
    <w:qFormat/>
    <w:rsid w:val="00D7703B"/>
    <w:pPr>
      <w:keepNext/>
      <w:numPr>
        <w:numId w:val="3"/>
      </w:numPr>
      <w:tabs>
        <w:tab w:val="left" w:pos="3119"/>
        <w:tab w:val="left" w:pos="3402"/>
        <w:tab w:val="right" w:pos="6237"/>
      </w:tabs>
      <w:spacing w:before="240" w:after="60" w:line="240" w:lineRule="auto"/>
      <w:outlineLvl w:val="0"/>
    </w:pPr>
    <w:rPr>
      <w:rFonts w:ascii="Arial" w:eastAsia="Times New Roman" w:hAnsi="Arial" w:cs="Times New Roman"/>
      <w:b/>
      <w:caps/>
      <w:kern w:val="28"/>
      <w:sz w:val="24"/>
      <w:szCs w:val="20"/>
      <w:u w:val="double"/>
      <w:lang w:eastAsia="cs-CZ"/>
    </w:rPr>
  </w:style>
  <w:style w:type="paragraph" w:styleId="Nadpis2">
    <w:name w:val="heading 2"/>
    <w:aliases w:val="KK NADPIS 2,Major"/>
    <w:basedOn w:val="Normln"/>
    <w:next w:val="Normln"/>
    <w:link w:val="Nadpis2Char"/>
    <w:uiPriority w:val="9"/>
    <w:unhideWhenUsed/>
    <w:qFormat/>
    <w:rsid w:val="00FA4767"/>
    <w:pPr>
      <w:keepNext/>
      <w:numPr>
        <w:ilvl w:val="1"/>
        <w:numId w:val="3"/>
      </w:numPr>
      <w:tabs>
        <w:tab w:val="left" w:pos="3119"/>
        <w:tab w:val="left" w:pos="3402"/>
        <w:tab w:val="right" w:pos="6237"/>
      </w:tabs>
      <w:spacing w:before="240" w:after="60" w:line="240" w:lineRule="auto"/>
      <w:outlineLvl w:val="1"/>
    </w:pPr>
    <w:rPr>
      <w:rFonts w:ascii="Arial" w:eastAsia="Times New Roman" w:hAnsi="Arial" w:cs="Times New Roman"/>
      <w:b/>
      <w:i/>
      <w:sz w:val="24"/>
      <w:szCs w:val="20"/>
      <w:lang w:eastAsia="cs-CZ"/>
    </w:rPr>
  </w:style>
  <w:style w:type="paragraph" w:styleId="Nadpis3">
    <w:name w:val="heading 3"/>
    <w:aliases w:val="KK NADPIS 3"/>
    <w:basedOn w:val="Normln"/>
    <w:next w:val="Normln"/>
    <w:link w:val="Nadpis3Char"/>
    <w:uiPriority w:val="9"/>
    <w:unhideWhenUsed/>
    <w:qFormat/>
    <w:rsid w:val="005A0D9E"/>
    <w:pPr>
      <w:keepNext/>
      <w:tabs>
        <w:tab w:val="left" w:pos="284"/>
      </w:tabs>
      <w:spacing w:before="360" w:after="40" w:line="240" w:lineRule="auto"/>
      <w:outlineLvl w:val="2"/>
    </w:pPr>
    <w:rPr>
      <w:rFonts w:ascii="Arial" w:eastAsia="Times New Roman" w:hAnsi="Arial" w:cs="Times New Roman"/>
      <w:sz w:val="24"/>
      <w:szCs w:val="20"/>
      <w:lang w:eastAsia="cs-CZ"/>
    </w:rPr>
  </w:style>
  <w:style w:type="paragraph" w:styleId="Nadpis4">
    <w:name w:val="heading 4"/>
    <w:aliases w:val="Sub-Minor"/>
    <w:basedOn w:val="Normln"/>
    <w:next w:val="Normln"/>
    <w:link w:val="Nadpis4Char"/>
    <w:unhideWhenUsed/>
    <w:qFormat/>
    <w:rsid w:val="00AD5365"/>
    <w:pPr>
      <w:spacing w:after="0" w:line="271" w:lineRule="auto"/>
      <w:outlineLvl w:val="3"/>
    </w:pPr>
    <w:rPr>
      <w:b/>
      <w:bCs/>
      <w:spacing w:val="5"/>
      <w:sz w:val="24"/>
      <w:szCs w:val="24"/>
    </w:rPr>
  </w:style>
  <w:style w:type="paragraph" w:styleId="Nadpis5">
    <w:name w:val="heading 5"/>
    <w:basedOn w:val="Normln"/>
    <w:next w:val="Normln"/>
    <w:link w:val="Nadpis5Char"/>
    <w:uiPriority w:val="9"/>
    <w:unhideWhenUsed/>
    <w:qFormat/>
    <w:rsid w:val="00AD5365"/>
    <w:pPr>
      <w:spacing w:after="0" w:line="271" w:lineRule="auto"/>
      <w:outlineLvl w:val="4"/>
    </w:pPr>
    <w:rPr>
      <w:i/>
      <w:iCs/>
      <w:sz w:val="24"/>
      <w:szCs w:val="24"/>
    </w:rPr>
  </w:style>
  <w:style w:type="paragraph" w:styleId="Nadpis6">
    <w:name w:val="heading 6"/>
    <w:basedOn w:val="Normln"/>
    <w:next w:val="Normln"/>
    <w:link w:val="Nadpis6Char"/>
    <w:uiPriority w:val="9"/>
    <w:unhideWhenUsed/>
    <w:qFormat/>
    <w:rsid w:val="00AD5365"/>
    <w:pPr>
      <w:shd w:val="clear" w:color="auto" w:fill="FFFFFF" w:themeFill="background1"/>
      <w:spacing w:after="0" w:line="271" w:lineRule="auto"/>
      <w:outlineLvl w:val="5"/>
    </w:pPr>
    <w:rPr>
      <w:b/>
      <w:bCs/>
      <w:color w:val="595959" w:themeColor="text1" w:themeTint="A6"/>
      <w:spacing w:val="5"/>
    </w:rPr>
  </w:style>
  <w:style w:type="paragraph" w:styleId="Nadpis7">
    <w:name w:val="heading 7"/>
    <w:basedOn w:val="Normln"/>
    <w:next w:val="Normln"/>
    <w:link w:val="Nadpis7Char"/>
    <w:uiPriority w:val="9"/>
    <w:unhideWhenUsed/>
    <w:qFormat/>
    <w:rsid w:val="00AD5365"/>
    <w:pPr>
      <w:spacing w:after="0"/>
      <w:outlineLvl w:val="6"/>
    </w:pPr>
    <w:rPr>
      <w:b/>
      <w:bCs/>
      <w:i/>
      <w:iCs/>
      <w:color w:val="5A5A5A" w:themeColor="text1" w:themeTint="A5"/>
      <w:sz w:val="20"/>
      <w:szCs w:val="20"/>
    </w:rPr>
  </w:style>
  <w:style w:type="paragraph" w:styleId="Nadpis8">
    <w:name w:val="heading 8"/>
    <w:basedOn w:val="Normln"/>
    <w:next w:val="Normln"/>
    <w:link w:val="Nadpis8Char"/>
    <w:uiPriority w:val="9"/>
    <w:unhideWhenUsed/>
    <w:qFormat/>
    <w:rsid w:val="00AD5365"/>
    <w:pPr>
      <w:spacing w:after="0"/>
      <w:outlineLvl w:val="7"/>
    </w:pPr>
    <w:rPr>
      <w:b/>
      <w:bCs/>
      <w:color w:val="7F7F7F" w:themeColor="text1" w:themeTint="80"/>
      <w:sz w:val="20"/>
      <w:szCs w:val="20"/>
    </w:rPr>
  </w:style>
  <w:style w:type="paragraph" w:styleId="Nadpis9">
    <w:name w:val="heading 9"/>
    <w:basedOn w:val="Normln"/>
    <w:next w:val="Normln"/>
    <w:link w:val="Nadpis9Char"/>
    <w:uiPriority w:val="9"/>
    <w:unhideWhenUsed/>
    <w:qFormat/>
    <w:rsid w:val="00AD5365"/>
    <w:pPr>
      <w:spacing w:after="0" w:line="271" w:lineRule="auto"/>
      <w:outlineLvl w:val="8"/>
    </w:pPr>
    <w:rPr>
      <w:b/>
      <w:bCs/>
      <w:i/>
      <w:iCs/>
      <w:color w:val="7F7F7F" w:themeColor="text1" w:themeTint="80"/>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F019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F019C"/>
  </w:style>
  <w:style w:type="paragraph" w:styleId="Zpat">
    <w:name w:val="footer"/>
    <w:basedOn w:val="Normln"/>
    <w:link w:val="ZpatChar"/>
    <w:uiPriority w:val="99"/>
    <w:unhideWhenUsed/>
    <w:rsid w:val="009F019C"/>
    <w:pPr>
      <w:tabs>
        <w:tab w:val="center" w:pos="4536"/>
        <w:tab w:val="right" w:pos="9072"/>
      </w:tabs>
      <w:spacing w:after="0" w:line="240" w:lineRule="auto"/>
    </w:pPr>
  </w:style>
  <w:style w:type="character" w:customStyle="1" w:styleId="ZpatChar">
    <w:name w:val="Zápatí Char"/>
    <w:basedOn w:val="Standardnpsmoodstavce"/>
    <w:link w:val="Zpat"/>
    <w:uiPriority w:val="99"/>
    <w:rsid w:val="009F019C"/>
  </w:style>
  <w:style w:type="table" w:styleId="Mkatabulky">
    <w:name w:val="Table Grid"/>
    <w:basedOn w:val="Normlntabulka"/>
    <w:uiPriority w:val="59"/>
    <w:rsid w:val="009F01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KK NADPIS 1 Char"/>
    <w:basedOn w:val="Standardnpsmoodstavce"/>
    <w:link w:val="Nadpis1"/>
    <w:uiPriority w:val="9"/>
    <w:rsid w:val="00D7703B"/>
    <w:rPr>
      <w:rFonts w:ascii="Arial" w:eastAsia="Times New Roman" w:hAnsi="Arial" w:cs="Times New Roman"/>
      <w:b/>
      <w:caps/>
      <w:kern w:val="28"/>
      <w:sz w:val="24"/>
      <w:szCs w:val="20"/>
      <w:u w:val="double"/>
      <w:lang w:eastAsia="cs-CZ"/>
    </w:rPr>
  </w:style>
  <w:style w:type="paragraph" w:styleId="Nadpisobsahu">
    <w:name w:val="TOC Heading"/>
    <w:basedOn w:val="Nadpis1"/>
    <w:next w:val="Normln"/>
    <w:uiPriority w:val="39"/>
    <w:unhideWhenUsed/>
    <w:rsid w:val="00AD5365"/>
    <w:pPr>
      <w:outlineLvl w:val="9"/>
    </w:pPr>
    <w:rPr>
      <w:lang w:bidi="en-US"/>
    </w:rPr>
  </w:style>
  <w:style w:type="paragraph" w:styleId="Textbubliny">
    <w:name w:val="Balloon Text"/>
    <w:basedOn w:val="Normln"/>
    <w:link w:val="TextbublinyChar"/>
    <w:uiPriority w:val="99"/>
    <w:semiHidden/>
    <w:unhideWhenUsed/>
    <w:rsid w:val="0069786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7869"/>
    <w:rPr>
      <w:rFonts w:ascii="Tahoma" w:hAnsi="Tahoma" w:cs="Tahoma"/>
      <w:sz w:val="16"/>
      <w:szCs w:val="16"/>
    </w:rPr>
  </w:style>
  <w:style w:type="character" w:customStyle="1" w:styleId="Nadpis2Char">
    <w:name w:val="Nadpis 2 Char"/>
    <w:aliases w:val="KK NADPIS 2 Char,Major Char"/>
    <w:basedOn w:val="Standardnpsmoodstavce"/>
    <w:link w:val="Nadpis2"/>
    <w:uiPriority w:val="9"/>
    <w:rsid w:val="00FA4767"/>
    <w:rPr>
      <w:rFonts w:ascii="Arial" w:eastAsia="Times New Roman" w:hAnsi="Arial" w:cs="Times New Roman"/>
      <w:b/>
      <w:i/>
      <w:sz w:val="24"/>
      <w:szCs w:val="20"/>
      <w:lang w:eastAsia="cs-CZ"/>
    </w:rPr>
  </w:style>
  <w:style w:type="character" w:customStyle="1" w:styleId="Nadpis3Char">
    <w:name w:val="Nadpis 3 Char"/>
    <w:aliases w:val="KK NADPIS 3 Char"/>
    <w:basedOn w:val="Standardnpsmoodstavce"/>
    <w:link w:val="Nadpis3"/>
    <w:rsid w:val="005A0D9E"/>
    <w:rPr>
      <w:rFonts w:ascii="Arial" w:eastAsia="Times New Roman" w:hAnsi="Arial" w:cs="Times New Roman"/>
      <w:sz w:val="24"/>
      <w:szCs w:val="20"/>
      <w:lang w:eastAsia="cs-CZ"/>
    </w:rPr>
  </w:style>
  <w:style w:type="character" w:customStyle="1" w:styleId="Nadpis4Char">
    <w:name w:val="Nadpis 4 Char"/>
    <w:aliases w:val="Sub-Minor Char"/>
    <w:basedOn w:val="Standardnpsmoodstavce"/>
    <w:link w:val="Nadpis4"/>
    <w:uiPriority w:val="9"/>
    <w:semiHidden/>
    <w:rsid w:val="00AD5365"/>
    <w:rPr>
      <w:b/>
      <w:bCs/>
      <w:spacing w:val="5"/>
      <w:sz w:val="24"/>
      <w:szCs w:val="24"/>
    </w:rPr>
  </w:style>
  <w:style w:type="character" w:customStyle="1" w:styleId="Nadpis5Char">
    <w:name w:val="Nadpis 5 Char"/>
    <w:basedOn w:val="Standardnpsmoodstavce"/>
    <w:link w:val="Nadpis5"/>
    <w:uiPriority w:val="9"/>
    <w:semiHidden/>
    <w:rsid w:val="00AD5365"/>
    <w:rPr>
      <w:i/>
      <w:iCs/>
      <w:sz w:val="24"/>
      <w:szCs w:val="24"/>
    </w:rPr>
  </w:style>
  <w:style w:type="character" w:customStyle="1" w:styleId="Nadpis6Char">
    <w:name w:val="Nadpis 6 Char"/>
    <w:basedOn w:val="Standardnpsmoodstavce"/>
    <w:link w:val="Nadpis6"/>
    <w:uiPriority w:val="9"/>
    <w:semiHidden/>
    <w:rsid w:val="00AD5365"/>
    <w:rPr>
      <w:b/>
      <w:bCs/>
      <w:color w:val="595959" w:themeColor="text1" w:themeTint="A6"/>
      <w:spacing w:val="5"/>
      <w:shd w:val="clear" w:color="auto" w:fill="FFFFFF" w:themeFill="background1"/>
    </w:rPr>
  </w:style>
  <w:style w:type="character" w:customStyle="1" w:styleId="Nadpis7Char">
    <w:name w:val="Nadpis 7 Char"/>
    <w:basedOn w:val="Standardnpsmoodstavce"/>
    <w:link w:val="Nadpis7"/>
    <w:uiPriority w:val="9"/>
    <w:semiHidden/>
    <w:rsid w:val="00AD5365"/>
    <w:rPr>
      <w:b/>
      <w:bCs/>
      <w:i/>
      <w:iCs/>
      <w:color w:val="5A5A5A" w:themeColor="text1" w:themeTint="A5"/>
      <w:sz w:val="20"/>
      <w:szCs w:val="20"/>
    </w:rPr>
  </w:style>
  <w:style w:type="character" w:customStyle="1" w:styleId="Nadpis8Char">
    <w:name w:val="Nadpis 8 Char"/>
    <w:basedOn w:val="Standardnpsmoodstavce"/>
    <w:link w:val="Nadpis8"/>
    <w:uiPriority w:val="9"/>
    <w:semiHidden/>
    <w:rsid w:val="00AD5365"/>
    <w:rPr>
      <w:b/>
      <w:bCs/>
      <w:color w:val="7F7F7F" w:themeColor="text1" w:themeTint="80"/>
      <w:sz w:val="20"/>
      <w:szCs w:val="20"/>
    </w:rPr>
  </w:style>
  <w:style w:type="character" w:customStyle="1" w:styleId="Nadpis9Char">
    <w:name w:val="Nadpis 9 Char"/>
    <w:basedOn w:val="Standardnpsmoodstavce"/>
    <w:link w:val="Nadpis9"/>
    <w:uiPriority w:val="9"/>
    <w:semiHidden/>
    <w:rsid w:val="00AD5365"/>
    <w:rPr>
      <w:b/>
      <w:bCs/>
      <w:i/>
      <w:iCs/>
      <w:color w:val="7F7F7F" w:themeColor="text1" w:themeTint="80"/>
      <w:sz w:val="18"/>
      <w:szCs w:val="18"/>
    </w:rPr>
  </w:style>
  <w:style w:type="paragraph" w:styleId="Nzev">
    <w:name w:val="Title"/>
    <w:basedOn w:val="Normln"/>
    <w:next w:val="Normln"/>
    <w:link w:val="NzevChar"/>
    <w:uiPriority w:val="10"/>
    <w:rsid w:val="00AD5365"/>
    <w:pPr>
      <w:spacing w:after="300" w:line="240" w:lineRule="auto"/>
      <w:contextualSpacing/>
    </w:pPr>
    <w:rPr>
      <w:smallCaps/>
      <w:sz w:val="52"/>
      <w:szCs w:val="52"/>
    </w:rPr>
  </w:style>
  <w:style w:type="character" w:customStyle="1" w:styleId="NzevChar">
    <w:name w:val="Název Char"/>
    <w:basedOn w:val="Standardnpsmoodstavce"/>
    <w:link w:val="Nzev"/>
    <w:uiPriority w:val="10"/>
    <w:rsid w:val="00AD5365"/>
    <w:rPr>
      <w:smallCaps/>
      <w:sz w:val="52"/>
      <w:szCs w:val="52"/>
    </w:rPr>
  </w:style>
  <w:style w:type="paragraph" w:styleId="Podnadpis">
    <w:name w:val="Subtitle"/>
    <w:basedOn w:val="Normln"/>
    <w:next w:val="Normln"/>
    <w:link w:val="PodnadpisChar"/>
    <w:uiPriority w:val="11"/>
    <w:rsid w:val="00AD5365"/>
    <w:rPr>
      <w:i/>
      <w:iCs/>
      <w:smallCaps/>
      <w:spacing w:val="10"/>
      <w:sz w:val="28"/>
      <w:szCs w:val="28"/>
    </w:rPr>
  </w:style>
  <w:style w:type="character" w:customStyle="1" w:styleId="PodnadpisChar">
    <w:name w:val="Podnadpis Char"/>
    <w:basedOn w:val="Standardnpsmoodstavce"/>
    <w:link w:val="Podnadpis"/>
    <w:uiPriority w:val="11"/>
    <w:rsid w:val="00AD5365"/>
    <w:rPr>
      <w:i/>
      <w:iCs/>
      <w:smallCaps/>
      <w:spacing w:val="10"/>
      <w:sz w:val="28"/>
      <w:szCs w:val="28"/>
    </w:rPr>
  </w:style>
  <w:style w:type="character" w:styleId="Siln">
    <w:name w:val="Strong"/>
    <w:uiPriority w:val="22"/>
    <w:rsid w:val="00AD5365"/>
    <w:rPr>
      <w:b/>
      <w:bCs/>
    </w:rPr>
  </w:style>
  <w:style w:type="character" w:styleId="Zdraznn">
    <w:name w:val="Emphasis"/>
    <w:uiPriority w:val="20"/>
    <w:rsid w:val="00AD5365"/>
    <w:rPr>
      <w:b/>
      <w:bCs/>
      <w:i/>
      <w:iCs/>
      <w:spacing w:val="10"/>
    </w:rPr>
  </w:style>
  <w:style w:type="paragraph" w:styleId="Bezmezer">
    <w:name w:val="No Spacing"/>
    <w:basedOn w:val="Normln"/>
    <w:link w:val="BezmezerChar"/>
    <w:qFormat/>
    <w:rsid w:val="00AD5365"/>
    <w:pPr>
      <w:spacing w:after="0" w:line="240" w:lineRule="auto"/>
    </w:pPr>
  </w:style>
  <w:style w:type="paragraph" w:styleId="Odstavecseseznamem">
    <w:name w:val="List Paragraph"/>
    <w:basedOn w:val="Normln"/>
    <w:uiPriority w:val="34"/>
    <w:rsid w:val="00AD5365"/>
    <w:pPr>
      <w:ind w:left="720"/>
      <w:contextualSpacing/>
    </w:pPr>
  </w:style>
  <w:style w:type="paragraph" w:styleId="Citt">
    <w:name w:val="Quote"/>
    <w:basedOn w:val="Normln"/>
    <w:next w:val="Normln"/>
    <w:link w:val="CittChar"/>
    <w:uiPriority w:val="29"/>
    <w:rsid w:val="00AD5365"/>
    <w:rPr>
      <w:i/>
      <w:iCs/>
    </w:rPr>
  </w:style>
  <w:style w:type="character" w:customStyle="1" w:styleId="CittChar">
    <w:name w:val="Citát Char"/>
    <w:basedOn w:val="Standardnpsmoodstavce"/>
    <w:link w:val="Citt"/>
    <w:uiPriority w:val="29"/>
    <w:rsid w:val="00AD5365"/>
    <w:rPr>
      <w:i/>
      <w:iCs/>
    </w:rPr>
  </w:style>
  <w:style w:type="paragraph" w:styleId="Vrazncitt">
    <w:name w:val="Intense Quote"/>
    <w:basedOn w:val="Normln"/>
    <w:next w:val="Normln"/>
    <w:link w:val="VrazncittChar"/>
    <w:uiPriority w:val="30"/>
    <w:rsid w:val="00AD5365"/>
    <w:pPr>
      <w:pBdr>
        <w:top w:val="single" w:sz="4" w:space="10" w:color="auto"/>
        <w:bottom w:val="single" w:sz="4" w:space="10" w:color="auto"/>
      </w:pBdr>
      <w:spacing w:before="240" w:after="240" w:line="300" w:lineRule="auto"/>
      <w:ind w:left="1152" w:right="1152"/>
    </w:pPr>
    <w:rPr>
      <w:i/>
      <w:iCs/>
    </w:rPr>
  </w:style>
  <w:style w:type="character" w:customStyle="1" w:styleId="VrazncittChar">
    <w:name w:val="Výrazný citát Char"/>
    <w:basedOn w:val="Standardnpsmoodstavce"/>
    <w:link w:val="Vrazncitt"/>
    <w:uiPriority w:val="30"/>
    <w:rsid w:val="00AD5365"/>
    <w:rPr>
      <w:i/>
      <w:iCs/>
    </w:rPr>
  </w:style>
  <w:style w:type="character" w:styleId="Zdraznnjemn">
    <w:name w:val="Subtle Emphasis"/>
    <w:uiPriority w:val="19"/>
    <w:rsid w:val="00AD5365"/>
    <w:rPr>
      <w:i/>
      <w:iCs/>
    </w:rPr>
  </w:style>
  <w:style w:type="character" w:styleId="Zdraznnintenzivn">
    <w:name w:val="Intense Emphasis"/>
    <w:uiPriority w:val="21"/>
    <w:rsid w:val="00AD5365"/>
    <w:rPr>
      <w:b/>
      <w:bCs/>
      <w:i/>
      <w:iCs/>
    </w:rPr>
  </w:style>
  <w:style w:type="character" w:styleId="Odkazjemn">
    <w:name w:val="Subtle Reference"/>
    <w:basedOn w:val="Standardnpsmoodstavce"/>
    <w:uiPriority w:val="31"/>
    <w:rsid w:val="00AD5365"/>
    <w:rPr>
      <w:smallCaps/>
    </w:rPr>
  </w:style>
  <w:style w:type="character" w:styleId="Odkazintenzivn">
    <w:name w:val="Intense Reference"/>
    <w:uiPriority w:val="32"/>
    <w:rsid w:val="00AD5365"/>
    <w:rPr>
      <w:b/>
      <w:bCs/>
      <w:smallCaps/>
    </w:rPr>
  </w:style>
  <w:style w:type="character" w:styleId="Nzevknihy">
    <w:name w:val="Book Title"/>
    <w:basedOn w:val="Standardnpsmoodstavce"/>
    <w:uiPriority w:val="33"/>
    <w:rsid w:val="00AD5365"/>
    <w:rPr>
      <w:i/>
      <w:iCs/>
      <w:smallCaps/>
      <w:spacing w:val="5"/>
    </w:rPr>
  </w:style>
  <w:style w:type="paragraph" w:styleId="Obsah1">
    <w:name w:val="toc 1"/>
    <w:basedOn w:val="Normln"/>
    <w:next w:val="Normln"/>
    <w:autoRedefine/>
    <w:uiPriority w:val="39"/>
    <w:unhideWhenUsed/>
    <w:rsid w:val="00AD5365"/>
    <w:pPr>
      <w:spacing w:after="100"/>
    </w:pPr>
  </w:style>
  <w:style w:type="character" w:styleId="Hypertextovodkaz">
    <w:name w:val="Hyperlink"/>
    <w:basedOn w:val="Standardnpsmoodstavce"/>
    <w:uiPriority w:val="99"/>
    <w:unhideWhenUsed/>
    <w:rsid w:val="00AD5365"/>
    <w:rPr>
      <w:color w:val="000000" w:themeColor="hyperlink"/>
      <w:u w:val="single"/>
    </w:rPr>
  </w:style>
  <w:style w:type="character" w:customStyle="1" w:styleId="BezmezerChar">
    <w:name w:val="Bez mezer Char"/>
    <w:link w:val="Bezmezer"/>
    <w:uiPriority w:val="99"/>
    <w:locked/>
    <w:rsid w:val="00265443"/>
  </w:style>
  <w:style w:type="paragraph" w:styleId="Obsah2">
    <w:name w:val="toc 2"/>
    <w:basedOn w:val="Normln"/>
    <w:next w:val="Normln"/>
    <w:autoRedefine/>
    <w:uiPriority w:val="39"/>
    <w:unhideWhenUsed/>
    <w:rsid w:val="00281417"/>
    <w:pPr>
      <w:tabs>
        <w:tab w:val="left" w:pos="1100"/>
        <w:tab w:val="right" w:leader="dot" w:pos="9911"/>
      </w:tabs>
      <w:spacing w:after="0"/>
      <w:ind w:left="220"/>
    </w:pPr>
  </w:style>
  <w:style w:type="paragraph" w:styleId="Zkladntext">
    <w:name w:val="Body Text"/>
    <w:basedOn w:val="Normln"/>
    <w:link w:val="ZkladntextChar"/>
    <w:rsid w:val="00265443"/>
    <w:pPr>
      <w:tabs>
        <w:tab w:val="left" w:pos="3119"/>
        <w:tab w:val="left" w:pos="3402"/>
        <w:tab w:val="right" w:pos="6237"/>
      </w:tabs>
      <w:spacing w:before="120" w:after="120" w:line="240" w:lineRule="auto"/>
      <w:ind w:firstLine="851"/>
    </w:pPr>
    <w:rPr>
      <w:rFonts w:ascii="Arial" w:eastAsia="Times New Roman" w:hAnsi="Arial" w:cs="Times New Roman"/>
      <w:sz w:val="20"/>
      <w:szCs w:val="20"/>
      <w:lang w:eastAsia="cs-CZ"/>
    </w:rPr>
  </w:style>
  <w:style w:type="character" w:customStyle="1" w:styleId="ZkladntextChar">
    <w:name w:val="Základní text Char"/>
    <w:basedOn w:val="Standardnpsmoodstavce"/>
    <w:link w:val="Zkladntext"/>
    <w:rsid w:val="00265443"/>
    <w:rPr>
      <w:rFonts w:ascii="Arial" w:eastAsia="Times New Roman" w:hAnsi="Arial" w:cs="Times New Roman"/>
      <w:sz w:val="20"/>
      <w:szCs w:val="20"/>
      <w:lang w:eastAsia="cs-CZ"/>
    </w:rPr>
  </w:style>
  <w:style w:type="paragraph" w:customStyle="1" w:styleId="Odrky">
    <w:name w:val="Odrážky"/>
    <w:basedOn w:val="Normln"/>
    <w:link w:val="OdrkyChar"/>
    <w:rsid w:val="004C5B37"/>
    <w:pPr>
      <w:tabs>
        <w:tab w:val="left" w:pos="3119"/>
        <w:tab w:val="left" w:pos="3402"/>
        <w:tab w:val="right" w:pos="6237"/>
      </w:tabs>
      <w:spacing w:before="120" w:after="0" w:line="240" w:lineRule="auto"/>
      <w:ind w:left="1134" w:hanging="283"/>
    </w:pPr>
    <w:rPr>
      <w:rFonts w:ascii="Arial" w:eastAsia="Times New Roman" w:hAnsi="Arial" w:cs="Times New Roman"/>
      <w:sz w:val="20"/>
      <w:szCs w:val="20"/>
      <w:lang w:eastAsia="cs-CZ"/>
    </w:rPr>
  </w:style>
  <w:style w:type="paragraph" w:styleId="Textpoznpodarou">
    <w:name w:val="footnote text"/>
    <w:basedOn w:val="Normln"/>
    <w:link w:val="TextpoznpodarouChar"/>
    <w:uiPriority w:val="99"/>
    <w:semiHidden/>
    <w:unhideWhenUsed/>
    <w:rsid w:val="004B5CE8"/>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4B5CE8"/>
    <w:rPr>
      <w:sz w:val="20"/>
      <w:szCs w:val="20"/>
    </w:rPr>
  </w:style>
  <w:style w:type="character" w:styleId="Znakapoznpodarou">
    <w:name w:val="footnote reference"/>
    <w:basedOn w:val="Standardnpsmoodstavce"/>
    <w:uiPriority w:val="99"/>
    <w:semiHidden/>
    <w:unhideWhenUsed/>
    <w:rsid w:val="004B5CE8"/>
    <w:rPr>
      <w:vertAlign w:val="superscript"/>
    </w:rPr>
  </w:style>
  <w:style w:type="paragraph" w:styleId="Titulek">
    <w:name w:val="caption"/>
    <w:basedOn w:val="Normln"/>
    <w:next w:val="Normln"/>
    <w:link w:val="TitulekChar"/>
    <w:uiPriority w:val="35"/>
    <w:unhideWhenUsed/>
    <w:rsid w:val="000C739D"/>
    <w:pPr>
      <w:spacing w:line="240" w:lineRule="auto"/>
    </w:pPr>
    <w:rPr>
      <w:b/>
      <w:bCs/>
      <w:color w:val="000000" w:themeColor="accent1"/>
      <w:sz w:val="18"/>
      <w:szCs w:val="18"/>
    </w:rPr>
  </w:style>
  <w:style w:type="paragraph" w:styleId="Obsah3">
    <w:name w:val="toc 3"/>
    <w:basedOn w:val="Normln"/>
    <w:next w:val="Normln"/>
    <w:autoRedefine/>
    <w:uiPriority w:val="39"/>
    <w:unhideWhenUsed/>
    <w:rsid w:val="00281417"/>
    <w:pPr>
      <w:tabs>
        <w:tab w:val="right" w:leader="dot" w:pos="9911"/>
      </w:tabs>
      <w:spacing w:after="0"/>
      <w:ind w:left="1134"/>
    </w:pPr>
  </w:style>
  <w:style w:type="paragraph" w:customStyle="1" w:styleId="Text">
    <w:name w:val="Text"/>
    <w:basedOn w:val="Normln"/>
    <w:rsid w:val="00807696"/>
    <w:pPr>
      <w:spacing w:before="60" w:after="0" w:line="240" w:lineRule="auto"/>
    </w:pPr>
    <w:rPr>
      <w:rFonts w:ascii="Arial" w:eastAsia="Times New Roman" w:hAnsi="Arial" w:cs="Times New Roman"/>
      <w:sz w:val="20"/>
      <w:szCs w:val="20"/>
      <w:lang w:eastAsia="cs-CZ"/>
    </w:rPr>
  </w:style>
  <w:style w:type="character" w:customStyle="1" w:styleId="OdrkyChar">
    <w:name w:val="Odrážky Char"/>
    <w:link w:val="Odrky"/>
    <w:locked/>
    <w:rsid w:val="005B5889"/>
    <w:rPr>
      <w:rFonts w:ascii="Arial" w:eastAsia="Times New Roman" w:hAnsi="Arial" w:cs="Times New Roman"/>
      <w:sz w:val="20"/>
      <w:szCs w:val="20"/>
      <w:lang w:eastAsia="cs-CZ"/>
    </w:rPr>
  </w:style>
  <w:style w:type="paragraph" w:customStyle="1" w:styleId="KLIMAKOM">
    <w:name w:val="KLIMAKOM"/>
    <w:basedOn w:val="Normln"/>
    <w:link w:val="KLIMAKOMChar"/>
    <w:rsid w:val="00D87D0A"/>
  </w:style>
  <w:style w:type="paragraph" w:customStyle="1" w:styleId="KKNADPIS0">
    <w:name w:val="KK NADPIS 0"/>
    <w:basedOn w:val="Nadpis1"/>
    <w:link w:val="KKNADPIS0Char"/>
    <w:qFormat/>
    <w:rsid w:val="00D87D0A"/>
    <w:pPr>
      <w:numPr>
        <w:numId w:val="0"/>
      </w:numPr>
      <w:ind w:left="-76"/>
    </w:pPr>
    <w:rPr>
      <w:smallCaps/>
      <w:szCs w:val="22"/>
    </w:rPr>
  </w:style>
  <w:style w:type="character" w:customStyle="1" w:styleId="KLIMAKOMChar">
    <w:name w:val="KLIMAKOM Char"/>
    <w:basedOn w:val="Standardnpsmoodstavce"/>
    <w:link w:val="KLIMAKOM"/>
    <w:rsid w:val="00D87D0A"/>
  </w:style>
  <w:style w:type="paragraph" w:customStyle="1" w:styleId="KKODSTAVEC1">
    <w:name w:val="KK ODSTAVEC 1"/>
    <w:basedOn w:val="KLIMAKOM"/>
    <w:link w:val="KKODSTAVEC1Char"/>
    <w:qFormat/>
    <w:rsid w:val="00D7703B"/>
    <w:pPr>
      <w:spacing w:after="120"/>
    </w:pPr>
    <w:rPr>
      <w:rFonts w:asciiTheme="minorHAnsi" w:hAnsiTheme="minorHAnsi" w:cstheme="minorHAnsi"/>
      <w:sz w:val="20"/>
      <w:szCs w:val="20"/>
    </w:rPr>
  </w:style>
  <w:style w:type="character" w:customStyle="1" w:styleId="KKNADPIS0Char">
    <w:name w:val="KK NADPIS 0 Char"/>
    <w:basedOn w:val="Nadpis1Char"/>
    <w:link w:val="KKNADPIS0"/>
    <w:rsid w:val="00D87D0A"/>
    <w:rPr>
      <w:rFonts w:ascii="Arial" w:eastAsia="Times New Roman" w:hAnsi="Arial" w:cs="Times New Roman"/>
      <w:b/>
      <w:caps/>
      <w:smallCaps/>
      <w:kern w:val="28"/>
      <w:sz w:val="24"/>
      <w:szCs w:val="20"/>
      <w:u w:val="double"/>
      <w:lang w:eastAsia="cs-CZ"/>
    </w:rPr>
  </w:style>
  <w:style w:type="paragraph" w:customStyle="1" w:styleId="KKODSTAVEC2">
    <w:name w:val="KK ODSTAVEC 2"/>
    <w:basedOn w:val="KKODSTAVEC1"/>
    <w:link w:val="KKODSTAVEC2Char"/>
    <w:qFormat/>
    <w:rsid w:val="00863E63"/>
    <w:pPr>
      <w:spacing w:before="120" w:after="200"/>
      <w:ind w:left="284"/>
    </w:pPr>
    <w:rPr>
      <w:sz w:val="22"/>
    </w:rPr>
  </w:style>
  <w:style w:type="character" w:customStyle="1" w:styleId="KKODSTAVEC1Char">
    <w:name w:val="KK ODSTAVEC 1 Char"/>
    <w:basedOn w:val="KLIMAKOMChar"/>
    <w:link w:val="KKODSTAVEC1"/>
    <w:rsid w:val="00D7703B"/>
    <w:rPr>
      <w:rFonts w:asciiTheme="minorHAnsi" w:hAnsiTheme="minorHAnsi" w:cstheme="minorHAnsi"/>
      <w:sz w:val="20"/>
      <w:szCs w:val="20"/>
    </w:rPr>
  </w:style>
  <w:style w:type="paragraph" w:customStyle="1" w:styleId="KKODRKY2">
    <w:name w:val="KK ODRÁŽKY 2"/>
    <w:basedOn w:val="Bezmezer"/>
    <w:link w:val="KKODRKY2Char"/>
    <w:qFormat/>
    <w:rsid w:val="00863E63"/>
    <w:pPr>
      <w:numPr>
        <w:numId w:val="1"/>
      </w:numPr>
    </w:pPr>
    <w:rPr>
      <w:rFonts w:asciiTheme="minorHAnsi" w:hAnsiTheme="minorHAnsi" w:cstheme="minorHAnsi"/>
      <w:szCs w:val="20"/>
    </w:rPr>
  </w:style>
  <w:style w:type="character" w:customStyle="1" w:styleId="KKODSTAVEC2Char">
    <w:name w:val="KK ODSTAVEC 2 Char"/>
    <w:basedOn w:val="KKODSTAVEC1Char"/>
    <w:link w:val="KKODSTAVEC2"/>
    <w:rsid w:val="00863E63"/>
    <w:rPr>
      <w:rFonts w:asciiTheme="minorHAnsi" w:hAnsiTheme="minorHAnsi" w:cstheme="minorHAnsi"/>
      <w:sz w:val="20"/>
      <w:szCs w:val="20"/>
    </w:rPr>
  </w:style>
  <w:style w:type="paragraph" w:customStyle="1" w:styleId="KKZVRAZNN2">
    <w:name w:val="KK ZVÝRAZNĚNÍ 2"/>
    <w:basedOn w:val="Titulek"/>
    <w:link w:val="KKZVRAZNN2Char"/>
    <w:qFormat/>
    <w:rsid w:val="00914F2A"/>
    <w:pPr>
      <w:keepNext/>
      <w:spacing w:after="0"/>
      <w:ind w:firstLine="284"/>
    </w:pPr>
    <w:rPr>
      <w:rFonts w:eastAsia="Times New Roman"/>
      <w:sz w:val="22"/>
      <w:szCs w:val="20"/>
      <w:lang w:eastAsia="cs-CZ"/>
    </w:rPr>
  </w:style>
  <w:style w:type="character" w:customStyle="1" w:styleId="KKODRKY2Char">
    <w:name w:val="KK ODRÁŽKY 2 Char"/>
    <w:basedOn w:val="BezmezerChar"/>
    <w:link w:val="KKODRKY2"/>
    <w:rsid w:val="00863E63"/>
    <w:rPr>
      <w:rFonts w:asciiTheme="minorHAnsi" w:hAnsiTheme="minorHAnsi" w:cstheme="minorHAnsi"/>
      <w:szCs w:val="20"/>
    </w:rPr>
  </w:style>
  <w:style w:type="paragraph" w:customStyle="1" w:styleId="KKBEZMEZER">
    <w:name w:val="KK BEZ MEZER"/>
    <w:basedOn w:val="Bezmezer"/>
    <w:link w:val="KKBEZMEZERChar"/>
    <w:qFormat/>
    <w:rsid w:val="00D7703B"/>
    <w:rPr>
      <w:rFonts w:asciiTheme="minorHAnsi" w:eastAsia="Times New Roman" w:hAnsiTheme="minorHAnsi" w:cstheme="minorHAnsi"/>
      <w:sz w:val="20"/>
      <w:szCs w:val="20"/>
      <w:lang w:eastAsia="cs-CZ"/>
    </w:rPr>
  </w:style>
  <w:style w:type="character" w:customStyle="1" w:styleId="TitulekChar">
    <w:name w:val="Titulek Char"/>
    <w:basedOn w:val="Standardnpsmoodstavce"/>
    <w:link w:val="Titulek"/>
    <w:uiPriority w:val="35"/>
    <w:rsid w:val="00D7703B"/>
    <w:rPr>
      <w:b/>
      <w:bCs/>
      <w:color w:val="000000" w:themeColor="accent1"/>
      <w:sz w:val="18"/>
      <w:szCs w:val="18"/>
    </w:rPr>
  </w:style>
  <w:style w:type="character" w:customStyle="1" w:styleId="KKZVRAZNN2Char">
    <w:name w:val="KK ZVÝRAZNĚNÍ 2 Char"/>
    <w:basedOn w:val="TitulekChar"/>
    <w:link w:val="KKZVRAZNN2"/>
    <w:rsid w:val="00914F2A"/>
    <w:rPr>
      <w:rFonts w:eastAsia="Times New Roman"/>
      <w:b/>
      <w:bCs/>
      <w:color w:val="000000" w:themeColor="accent1"/>
      <w:sz w:val="18"/>
      <w:szCs w:val="20"/>
      <w:lang w:eastAsia="cs-CZ"/>
    </w:rPr>
  </w:style>
  <w:style w:type="paragraph" w:customStyle="1" w:styleId="KKODSTAVEC3">
    <w:name w:val="KK ODSTAVEC 3"/>
    <w:basedOn w:val="KKODSTAVEC2"/>
    <w:link w:val="KKODSTAVEC3Char"/>
    <w:qFormat/>
    <w:rsid w:val="009959EE"/>
    <w:pPr>
      <w:spacing w:after="120"/>
    </w:pPr>
  </w:style>
  <w:style w:type="character" w:customStyle="1" w:styleId="KKBEZMEZERChar">
    <w:name w:val="KK BEZ MEZER Char"/>
    <w:basedOn w:val="KKZVRAZNN2Char"/>
    <w:link w:val="KKBEZMEZER"/>
    <w:rsid w:val="00D7703B"/>
    <w:rPr>
      <w:rFonts w:asciiTheme="minorHAnsi" w:eastAsia="Times New Roman" w:hAnsiTheme="minorHAnsi" w:cstheme="minorHAnsi"/>
      <w:b w:val="0"/>
      <w:bCs w:val="0"/>
      <w:color w:val="000000" w:themeColor="accent1"/>
      <w:sz w:val="18"/>
      <w:szCs w:val="20"/>
      <w:lang w:eastAsia="cs-CZ"/>
    </w:rPr>
  </w:style>
  <w:style w:type="paragraph" w:customStyle="1" w:styleId="KKOPDRKY3">
    <w:name w:val="KK OPDRÁŽKY 3"/>
    <w:basedOn w:val="KKODRKY2"/>
    <w:link w:val="KKOPDRKY3Char"/>
    <w:qFormat/>
    <w:rsid w:val="009959EE"/>
  </w:style>
  <w:style w:type="character" w:customStyle="1" w:styleId="KKODSTAVEC3Char">
    <w:name w:val="KK ODSTAVEC 3 Char"/>
    <w:basedOn w:val="KKODSTAVEC2Char"/>
    <w:link w:val="KKODSTAVEC3"/>
    <w:rsid w:val="009959EE"/>
    <w:rPr>
      <w:rFonts w:asciiTheme="minorHAnsi" w:hAnsiTheme="minorHAnsi" w:cstheme="minorHAnsi"/>
      <w:sz w:val="20"/>
      <w:szCs w:val="20"/>
    </w:rPr>
  </w:style>
  <w:style w:type="paragraph" w:customStyle="1" w:styleId="KKODRKY1">
    <w:name w:val="KK ODRÁŽKY 1"/>
    <w:basedOn w:val="KKODRKY2"/>
    <w:link w:val="KKODRKY1Char"/>
    <w:qFormat/>
    <w:rsid w:val="008065D4"/>
    <w:pPr>
      <w:ind w:left="426"/>
    </w:pPr>
  </w:style>
  <w:style w:type="character" w:customStyle="1" w:styleId="KKOPDRKY3Char">
    <w:name w:val="KK OPDRÁŽKY 3 Char"/>
    <w:basedOn w:val="KKODRKY2Char"/>
    <w:link w:val="KKOPDRKY3"/>
    <w:rsid w:val="009959EE"/>
    <w:rPr>
      <w:rFonts w:asciiTheme="minorHAnsi" w:hAnsiTheme="minorHAnsi" w:cstheme="minorHAnsi"/>
      <w:szCs w:val="20"/>
    </w:rPr>
  </w:style>
  <w:style w:type="character" w:customStyle="1" w:styleId="KKODRKY1Char">
    <w:name w:val="KK ODRÁŽKY 1 Char"/>
    <w:basedOn w:val="KKODRKY2Char"/>
    <w:link w:val="KKODRKY1"/>
    <w:rsid w:val="008065D4"/>
    <w:rPr>
      <w:rFonts w:asciiTheme="minorHAnsi" w:hAnsiTheme="minorHAnsi" w:cstheme="minorHAnsi"/>
      <w:szCs w:val="20"/>
    </w:rPr>
  </w:style>
  <w:style w:type="paragraph" w:customStyle="1" w:styleId="StylZkladntextArialNarrowPrvndek0cm">
    <w:name w:val="Styl Základní text + Arial Narrow První řádek:  0 cm"/>
    <w:basedOn w:val="Zkladntext"/>
    <w:rsid w:val="00A42105"/>
    <w:pPr>
      <w:ind w:firstLine="0"/>
    </w:pPr>
    <w:rPr>
      <w:rFonts w:ascii="Arial Narrow" w:hAnsi="Arial Narrow"/>
      <w:sz w:val="24"/>
    </w:rPr>
  </w:style>
  <w:style w:type="paragraph" w:customStyle="1" w:styleId="Bezriadkovania">
    <w:name w:val="Bez riadkovania"/>
    <w:uiPriority w:val="1"/>
    <w:qFormat/>
    <w:rsid w:val="00F612BE"/>
    <w:pPr>
      <w:spacing w:after="0" w:line="240" w:lineRule="auto"/>
      <w:jc w:val="both"/>
    </w:pPr>
    <w:rPr>
      <w:rFonts w:ascii="Arial" w:eastAsia="Times New Roman" w:hAnsi="Arial" w:cs="Times New Roman"/>
      <w:szCs w:val="20"/>
      <w:lang w:val="sk-SK" w:eastAsia="sk-SK"/>
    </w:rPr>
  </w:style>
  <w:style w:type="paragraph" w:customStyle="1" w:styleId="StylNadpis1ArialNarrowPed6b">
    <w:name w:val="Styl Nadpis 1 + Arial Narrow Před:  6 b."/>
    <w:basedOn w:val="Nadpis1"/>
    <w:rsid w:val="006129E3"/>
    <w:pPr>
      <w:numPr>
        <w:numId w:val="0"/>
      </w:numPr>
      <w:spacing w:before="120"/>
      <w:ind w:left="851" w:hanging="283"/>
    </w:pPr>
    <w:rPr>
      <w:rFonts w:ascii="Arial Narrow" w:hAnsi="Arial Narrow"/>
      <w:bCs/>
      <w:caps w:val="0"/>
      <w:u w:val="none"/>
    </w:rPr>
  </w:style>
  <w:style w:type="character" w:customStyle="1" w:styleId="hps">
    <w:name w:val="hps"/>
    <w:basedOn w:val="Standardnpsmoodstavce"/>
    <w:rsid w:val="00910476"/>
  </w:style>
  <w:style w:type="character" w:customStyle="1" w:styleId="hpsatn">
    <w:name w:val="hps atn"/>
    <w:basedOn w:val="Standardnpsmoodstavce"/>
    <w:rsid w:val="00910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5518">
      <w:bodyDiv w:val="1"/>
      <w:marLeft w:val="0"/>
      <w:marRight w:val="0"/>
      <w:marTop w:val="0"/>
      <w:marBottom w:val="0"/>
      <w:divBdr>
        <w:top w:val="none" w:sz="0" w:space="0" w:color="auto"/>
        <w:left w:val="none" w:sz="0" w:space="0" w:color="auto"/>
        <w:bottom w:val="none" w:sz="0" w:space="0" w:color="auto"/>
        <w:right w:val="none" w:sz="0" w:space="0" w:color="auto"/>
      </w:divBdr>
    </w:div>
    <w:div w:id="40710104">
      <w:bodyDiv w:val="1"/>
      <w:marLeft w:val="0"/>
      <w:marRight w:val="0"/>
      <w:marTop w:val="0"/>
      <w:marBottom w:val="0"/>
      <w:divBdr>
        <w:top w:val="none" w:sz="0" w:space="0" w:color="auto"/>
        <w:left w:val="none" w:sz="0" w:space="0" w:color="auto"/>
        <w:bottom w:val="none" w:sz="0" w:space="0" w:color="auto"/>
        <w:right w:val="none" w:sz="0" w:space="0" w:color="auto"/>
      </w:divBdr>
    </w:div>
    <w:div w:id="55782516">
      <w:bodyDiv w:val="1"/>
      <w:marLeft w:val="0"/>
      <w:marRight w:val="0"/>
      <w:marTop w:val="0"/>
      <w:marBottom w:val="0"/>
      <w:divBdr>
        <w:top w:val="none" w:sz="0" w:space="0" w:color="auto"/>
        <w:left w:val="none" w:sz="0" w:space="0" w:color="auto"/>
        <w:bottom w:val="none" w:sz="0" w:space="0" w:color="auto"/>
        <w:right w:val="none" w:sz="0" w:space="0" w:color="auto"/>
      </w:divBdr>
    </w:div>
    <w:div w:id="191040344">
      <w:bodyDiv w:val="1"/>
      <w:marLeft w:val="0"/>
      <w:marRight w:val="0"/>
      <w:marTop w:val="0"/>
      <w:marBottom w:val="0"/>
      <w:divBdr>
        <w:top w:val="none" w:sz="0" w:space="0" w:color="auto"/>
        <w:left w:val="none" w:sz="0" w:space="0" w:color="auto"/>
        <w:bottom w:val="none" w:sz="0" w:space="0" w:color="auto"/>
        <w:right w:val="none" w:sz="0" w:space="0" w:color="auto"/>
      </w:divBdr>
    </w:div>
    <w:div w:id="430710899">
      <w:bodyDiv w:val="1"/>
      <w:marLeft w:val="0"/>
      <w:marRight w:val="0"/>
      <w:marTop w:val="0"/>
      <w:marBottom w:val="0"/>
      <w:divBdr>
        <w:top w:val="none" w:sz="0" w:space="0" w:color="auto"/>
        <w:left w:val="none" w:sz="0" w:space="0" w:color="auto"/>
        <w:bottom w:val="none" w:sz="0" w:space="0" w:color="auto"/>
        <w:right w:val="none" w:sz="0" w:space="0" w:color="auto"/>
      </w:divBdr>
    </w:div>
    <w:div w:id="452871912">
      <w:bodyDiv w:val="1"/>
      <w:marLeft w:val="0"/>
      <w:marRight w:val="0"/>
      <w:marTop w:val="0"/>
      <w:marBottom w:val="0"/>
      <w:divBdr>
        <w:top w:val="none" w:sz="0" w:space="0" w:color="auto"/>
        <w:left w:val="none" w:sz="0" w:space="0" w:color="auto"/>
        <w:bottom w:val="none" w:sz="0" w:space="0" w:color="auto"/>
        <w:right w:val="none" w:sz="0" w:space="0" w:color="auto"/>
      </w:divBdr>
    </w:div>
    <w:div w:id="504901868">
      <w:bodyDiv w:val="1"/>
      <w:marLeft w:val="0"/>
      <w:marRight w:val="0"/>
      <w:marTop w:val="0"/>
      <w:marBottom w:val="0"/>
      <w:divBdr>
        <w:top w:val="none" w:sz="0" w:space="0" w:color="auto"/>
        <w:left w:val="none" w:sz="0" w:space="0" w:color="auto"/>
        <w:bottom w:val="none" w:sz="0" w:space="0" w:color="auto"/>
        <w:right w:val="none" w:sz="0" w:space="0" w:color="auto"/>
      </w:divBdr>
    </w:div>
    <w:div w:id="519659724">
      <w:bodyDiv w:val="1"/>
      <w:marLeft w:val="0"/>
      <w:marRight w:val="0"/>
      <w:marTop w:val="0"/>
      <w:marBottom w:val="0"/>
      <w:divBdr>
        <w:top w:val="none" w:sz="0" w:space="0" w:color="auto"/>
        <w:left w:val="none" w:sz="0" w:space="0" w:color="auto"/>
        <w:bottom w:val="none" w:sz="0" w:space="0" w:color="auto"/>
        <w:right w:val="none" w:sz="0" w:space="0" w:color="auto"/>
      </w:divBdr>
    </w:div>
    <w:div w:id="620963116">
      <w:bodyDiv w:val="1"/>
      <w:marLeft w:val="0"/>
      <w:marRight w:val="0"/>
      <w:marTop w:val="0"/>
      <w:marBottom w:val="0"/>
      <w:divBdr>
        <w:top w:val="none" w:sz="0" w:space="0" w:color="auto"/>
        <w:left w:val="none" w:sz="0" w:space="0" w:color="auto"/>
        <w:bottom w:val="none" w:sz="0" w:space="0" w:color="auto"/>
        <w:right w:val="none" w:sz="0" w:space="0" w:color="auto"/>
      </w:divBdr>
    </w:div>
    <w:div w:id="820779693">
      <w:bodyDiv w:val="1"/>
      <w:marLeft w:val="0"/>
      <w:marRight w:val="0"/>
      <w:marTop w:val="0"/>
      <w:marBottom w:val="0"/>
      <w:divBdr>
        <w:top w:val="none" w:sz="0" w:space="0" w:color="auto"/>
        <w:left w:val="none" w:sz="0" w:space="0" w:color="auto"/>
        <w:bottom w:val="none" w:sz="0" w:space="0" w:color="auto"/>
        <w:right w:val="none" w:sz="0" w:space="0" w:color="auto"/>
      </w:divBdr>
    </w:div>
    <w:div w:id="869074572">
      <w:bodyDiv w:val="1"/>
      <w:marLeft w:val="0"/>
      <w:marRight w:val="0"/>
      <w:marTop w:val="0"/>
      <w:marBottom w:val="0"/>
      <w:divBdr>
        <w:top w:val="none" w:sz="0" w:space="0" w:color="auto"/>
        <w:left w:val="none" w:sz="0" w:space="0" w:color="auto"/>
        <w:bottom w:val="none" w:sz="0" w:space="0" w:color="auto"/>
        <w:right w:val="none" w:sz="0" w:space="0" w:color="auto"/>
      </w:divBdr>
    </w:div>
    <w:div w:id="1343438981">
      <w:bodyDiv w:val="1"/>
      <w:marLeft w:val="0"/>
      <w:marRight w:val="0"/>
      <w:marTop w:val="0"/>
      <w:marBottom w:val="0"/>
      <w:divBdr>
        <w:top w:val="none" w:sz="0" w:space="0" w:color="auto"/>
        <w:left w:val="none" w:sz="0" w:space="0" w:color="auto"/>
        <w:bottom w:val="none" w:sz="0" w:space="0" w:color="auto"/>
        <w:right w:val="none" w:sz="0" w:space="0" w:color="auto"/>
      </w:divBdr>
    </w:div>
    <w:div w:id="1679696675">
      <w:bodyDiv w:val="1"/>
      <w:marLeft w:val="0"/>
      <w:marRight w:val="0"/>
      <w:marTop w:val="0"/>
      <w:marBottom w:val="0"/>
      <w:divBdr>
        <w:top w:val="none" w:sz="0" w:space="0" w:color="auto"/>
        <w:left w:val="none" w:sz="0" w:space="0" w:color="auto"/>
        <w:bottom w:val="none" w:sz="0" w:space="0" w:color="auto"/>
        <w:right w:val="none" w:sz="0" w:space="0" w:color="auto"/>
      </w:divBdr>
    </w:div>
    <w:div w:id="1797136242">
      <w:bodyDiv w:val="1"/>
      <w:marLeft w:val="0"/>
      <w:marRight w:val="0"/>
      <w:marTop w:val="0"/>
      <w:marBottom w:val="0"/>
      <w:divBdr>
        <w:top w:val="none" w:sz="0" w:space="0" w:color="auto"/>
        <w:left w:val="none" w:sz="0" w:space="0" w:color="auto"/>
        <w:bottom w:val="none" w:sz="0" w:space="0" w:color="auto"/>
        <w:right w:val="none" w:sz="0" w:space="0" w:color="auto"/>
      </w:divBdr>
    </w:div>
    <w:div w:id="181444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Vlastní 1">
      <a:dk1>
        <a:sysClr val="windowText" lastClr="000000"/>
      </a:dk1>
      <a:lt1>
        <a:sysClr val="window" lastClr="FFFFFF"/>
      </a:lt1>
      <a:dk2>
        <a:srgbClr val="000000"/>
      </a:dk2>
      <a:lt2>
        <a:srgbClr val="F8F8F8"/>
      </a:lt2>
      <a:accent1>
        <a:srgbClr val="000000"/>
      </a:accent1>
      <a:accent2>
        <a:srgbClr val="000000"/>
      </a:accent2>
      <a:accent3>
        <a:srgbClr val="000000"/>
      </a:accent3>
      <a:accent4>
        <a:srgbClr val="000000"/>
      </a:accent4>
      <a:accent5>
        <a:srgbClr val="000000"/>
      </a:accent5>
      <a:accent6>
        <a:srgbClr val="000000"/>
      </a:accent6>
      <a:hlink>
        <a:srgbClr val="000000"/>
      </a:hlink>
      <a:folHlink>
        <a:srgbClr val="00000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52B41-9F93-4ABF-B209-C1CCF6CCB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292</TotalTime>
  <Pages>11</Pages>
  <Words>4686</Words>
  <Characters>27654</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Šíma</dc:creator>
  <cp:lastModifiedBy>Michal Kysilka</cp:lastModifiedBy>
  <cp:revision>19</cp:revision>
  <cp:lastPrinted>2023-11-19T23:13:00Z</cp:lastPrinted>
  <dcterms:created xsi:type="dcterms:W3CDTF">2019-05-03T06:21:00Z</dcterms:created>
  <dcterms:modified xsi:type="dcterms:W3CDTF">2023-11-19T23:14:00Z</dcterms:modified>
</cp:coreProperties>
</file>