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36" w:rsidRPr="00724136" w:rsidRDefault="00724136" w:rsidP="0072413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24136">
        <w:rPr>
          <w:rFonts w:cstheme="minorHAnsi"/>
          <w:sz w:val="28"/>
          <w:szCs w:val="28"/>
          <w:u w:val="single"/>
        </w:rPr>
        <w:t xml:space="preserve">Opis zadania nr </w:t>
      </w:r>
      <w:r w:rsidR="005A60A7">
        <w:rPr>
          <w:rFonts w:cstheme="minorHAnsi"/>
          <w:sz w:val="28"/>
          <w:szCs w:val="28"/>
          <w:u w:val="single"/>
        </w:rPr>
        <w:t>2</w:t>
      </w:r>
      <w:r w:rsidRPr="00724136">
        <w:rPr>
          <w:rFonts w:cstheme="minorHAnsi"/>
          <w:sz w:val="28"/>
          <w:szCs w:val="28"/>
          <w:u w:val="single"/>
        </w:rPr>
        <w:t xml:space="preserve"> </w:t>
      </w:r>
      <w:r w:rsidRPr="00724136">
        <w:rPr>
          <w:rFonts w:cstheme="minorHAnsi"/>
        </w:rPr>
        <w:t xml:space="preserve"> </w:t>
      </w:r>
      <w:r w:rsidRPr="00724136">
        <w:rPr>
          <w:rFonts w:cstheme="minorHAnsi"/>
          <w:b/>
        </w:rPr>
        <w:t xml:space="preserve">– </w:t>
      </w:r>
      <w:r w:rsidRPr="00724136">
        <w:rPr>
          <w:rFonts w:cstheme="minorHAnsi"/>
          <w:sz w:val="20"/>
          <w:szCs w:val="20"/>
        </w:rPr>
        <w:t xml:space="preserve">Termomodernizacja </w:t>
      </w:r>
      <w:r>
        <w:rPr>
          <w:rFonts w:cstheme="minorHAnsi"/>
          <w:sz w:val="20"/>
          <w:szCs w:val="20"/>
        </w:rPr>
        <w:t>b</w:t>
      </w:r>
      <w:r w:rsidRPr="00724136">
        <w:rPr>
          <w:rFonts w:cstheme="minorHAnsi"/>
          <w:sz w:val="20"/>
          <w:szCs w:val="20"/>
        </w:rPr>
        <w:t>udynku Szkoły Podstawowej Nr 3</w:t>
      </w:r>
    </w:p>
    <w:p w:rsidR="00724136" w:rsidRPr="00724136" w:rsidRDefault="00724136" w:rsidP="00724136">
      <w:pPr>
        <w:pStyle w:val="Nagwek2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0"/>
          <w:szCs w:val="20"/>
        </w:rPr>
        <w:t>w</w:t>
      </w:r>
      <w:r w:rsidRPr="00724136">
        <w:rPr>
          <w:rFonts w:asciiTheme="minorHAnsi" w:hAnsiTheme="minorHAnsi" w:cstheme="minorHAnsi"/>
          <w:b w:val="0"/>
          <w:sz w:val="20"/>
          <w:szCs w:val="20"/>
        </w:rPr>
        <w:t xml:space="preserve"> Oleśnicy </w:t>
      </w:r>
      <w:r>
        <w:rPr>
          <w:rFonts w:asciiTheme="minorHAnsi" w:hAnsiTheme="minorHAnsi" w:cstheme="minorHAnsi"/>
          <w:b w:val="0"/>
          <w:sz w:val="20"/>
          <w:szCs w:val="20"/>
        </w:rPr>
        <w:t>p</w:t>
      </w:r>
      <w:r w:rsidRPr="00724136">
        <w:rPr>
          <w:rFonts w:asciiTheme="minorHAnsi" w:hAnsiTheme="minorHAnsi" w:cstheme="minorHAnsi"/>
          <w:b w:val="0"/>
          <w:sz w:val="20"/>
          <w:szCs w:val="20"/>
        </w:rPr>
        <w:t xml:space="preserve">rzy </w:t>
      </w:r>
      <w:r>
        <w:rPr>
          <w:rFonts w:asciiTheme="minorHAnsi" w:hAnsiTheme="minorHAnsi" w:cstheme="minorHAnsi"/>
          <w:b w:val="0"/>
          <w:sz w:val="20"/>
          <w:szCs w:val="20"/>
        </w:rPr>
        <w:t>u</w:t>
      </w:r>
      <w:r w:rsidRPr="00724136">
        <w:rPr>
          <w:rFonts w:asciiTheme="minorHAnsi" w:hAnsiTheme="minorHAnsi" w:cstheme="minorHAnsi"/>
          <w:b w:val="0"/>
          <w:sz w:val="20"/>
          <w:szCs w:val="20"/>
        </w:rPr>
        <w:t xml:space="preserve">l. </w:t>
      </w:r>
      <w:r w:rsidR="001B7DC1">
        <w:rPr>
          <w:rFonts w:asciiTheme="minorHAnsi" w:hAnsiTheme="minorHAnsi" w:cstheme="minorHAnsi"/>
          <w:b w:val="0"/>
          <w:sz w:val="20"/>
          <w:szCs w:val="20"/>
        </w:rPr>
        <w:t xml:space="preserve">Jana </w:t>
      </w:r>
      <w:r w:rsidRPr="00724136">
        <w:rPr>
          <w:rFonts w:asciiTheme="minorHAnsi" w:hAnsiTheme="minorHAnsi" w:cstheme="minorHAnsi"/>
          <w:b w:val="0"/>
          <w:sz w:val="20"/>
          <w:szCs w:val="20"/>
        </w:rPr>
        <w:t>Kochanowskiego 8</w:t>
      </w:r>
      <w:r w:rsidRPr="00724136">
        <w:rPr>
          <w:rFonts w:cstheme="minorHAnsi"/>
          <w:b w:val="0"/>
          <w:sz w:val="20"/>
          <w:szCs w:val="20"/>
        </w:rPr>
        <w:t xml:space="preserve"> </w:t>
      </w:r>
    </w:p>
    <w:p w:rsidR="00724136" w:rsidRDefault="00724136">
      <w:pPr>
        <w:rPr>
          <w:rFonts w:ascii="Arial" w:hAnsi="Arial" w:cs="Arial"/>
          <w:b/>
          <w:u w:val="single"/>
        </w:rPr>
      </w:pPr>
    </w:p>
    <w:p w:rsidR="00ED2507" w:rsidRPr="00462445" w:rsidRDefault="00ED2507" w:rsidP="00ED25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W ramach inwestycji zakłada się wykonanie następujących prac:</w:t>
      </w:r>
    </w:p>
    <w:p w:rsidR="00ED2507" w:rsidRPr="00462445" w:rsidRDefault="00ED2507" w:rsidP="00ED250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Roboty budowlane związane z termomodernizacją</w:t>
      </w:r>
    </w:p>
    <w:p w:rsidR="00ED2507" w:rsidRPr="00462445" w:rsidRDefault="00ED2507" w:rsidP="00ED250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462445">
        <w:rPr>
          <w:rFonts w:cstheme="minorHAnsi"/>
          <w:sz w:val="20"/>
          <w:szCs w:val="20"/>
        </w:rPr>
        <w:t>Docieplenie</w:t>
      </w:r>
      <w:proofErr w:type="spellEnd"/>
      <w:r w:rsidRPr="00462445">
        <w:rPr>
          <w:rFonts w:cstheme="minorHAnsi"/>
          <w:sz w:val="20"/>
          <w:szCs w:val="20"/>
        </w:rPr>
        <w:t xml:space="preserve"> ścian piwnic oraz fundamentów styropianem XPS 0,035 o grubości 6 cm</w:t>
      </w:r>
    </w:p>
    <w:p w:rsidR="00ED2507" w:rsidRPr="00462445" w:rsidRDefault="00ED2507" w:rsidP="00ED250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462445">
        <w:rPr>
          <w:rFonts w:cstheme="minorHAnsi"/>
          <w:sz w:val="20"/>
          <w:szCs w:val="20"/>
        </w:rPr>
        <w:t>Docieplenie</w:t>
      </w:r>
      <w:proofErr w:type="spellEnd"/>
      <w:r w:rsidRPr="00462445">
        <w:rPr>
          <w:rFonts w:cstheme="minorHAnsi"/>
          <w:sz w:val="20"/>
          <w:szCs w:val="20"/>
        </w:rPr>
        <w:t xml:space="preserve"> stropodachu wentylowanego na głównym budynku poprzez wdmuchiwanie pneumatyczne w przestrzeń między stropową granulowanej wełny mineralnej o grubości 24 cm i współczynniku przewodzenia ciepła λ≤0,039 [W/</w:t>
      </w:r>
      <w:proofErr w:type="spellStart"/>
      <w:r w:rsidRPr="00462445">
        <w:rPr>
          <w:rFonts w:cstheme="minorHAnsi"/>
          <w:sz w:val="20"/>
          <w:szCs w:val="20"/>
        </w:rPr>
        <w:t>mK</w:t>
      </w:r>
      <w:proofErr w:type="spellEnd"/>
      <w:r w:rsidRPr="00462445">
        <w:rPr>
          <w:rFonts w:cstheme="minorHAnsi"/>
          <w:sz w:val="20"/>
          <w:szCs w:val="20"/>
        </w:rPr>
        <w:t>]</w:t>
      </w:r>
    </w:p>
    <w:p w:rsidR="00ED2507" w:rsidRPr="00462445" w:rsidRDefault="00ED2507" w:rsidP="00ED250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462445">
        <w:rPr>
          <w:rFonts w:cstheme="minorHAnsi"/>
          <w:sz w:val="20"/>
          <w:szCs w:val="20"/>
        </w:rPr>
        <w:t>Docieplenie</w:t>
      </w:r>
      <w:proofErr w:type="spellEnd"/>
      <w:r w:rsidRPr="00462445">
        <w:rPr>
          <w:rFonts w:cstheme="minorHAnsi"/>
          <w:sz w:val="20"/>
          <w:szCs w:val="20"/>
        </w:rPr>
        <w:t xml:space="preserve"> stropodachu nie wentylowanego na budynku sali gimnastycznej i łącznika płytami ze skalnej wełny mineralnej (</w:t>
      </w:r>
      <w:proofErr w:type="spellStart"/>
      <w:r w:rsidRPr="00462445">
        <w:rPr>
          <w:rFonts w:cstheme="minorHAnsi"/>
          <w:sz w:val="20"/>
          <w:szCs w:val="20"/>
        </w:rPr>
        <w:t>dwugęstościowymi</w:t>
      </w:r>
      <w:proofErr w:type="spellEnd"/>
      <w:r w:rsidRPr="00462445">
        <w:rPr>
          <w:rFonts w:cstheme="minorHAnsi"/>
          <w:sz w:val="20"/>
          <w:szCs w:val="20"/>
        </w:rPr>
        <w:t>) z zespolonym fabrycznie specjalnym welonem na warstwie wierzchniej płyty (λ≤0,038 [W/</w:t>
      </w:r>
      <w:proofErr w:type="spellStart"/>
      <w:r w:rsidRPr="00462445">
        <w:rPr>
          <w:rFonts w:cstheme="minorHAnsi"/>
          <w:sz w:val="20"/>
          <w:szCs w:val="20"/>
        </w:rPr>
        <w:t>mK</w:t>
      </w:r>
      <w:proofErr w:type="spellEnd"/>
      <w:r w:rsidRPr="00462445">
        <w:rPr>
          <w:rFonts w:cstheme="minorHAnsi"/>
          <w:sz w:val="20"/>
          <w:szCs w:val="20"/>
        </w:rPr>
        <w:t>]), do stosowania do montażu metodą klejoną. Układanie płyt w dwóch warstwach: warstwa dolna gr. 15cm, warstwa górna 10cm. Pokrycie dachowe wykonane z dwóch warstw papy asfaltowej zgrzewanej do górnej powierzchni płyt izolacyjnych: podkładowej i nawierzchniowej.</w:t>
      </w:r>
    </w:p>
    <w:p w:rsidR="00ED2507" w:rsidRPr="00462445" w:rsidRDefault="00ED2507" w:rsidP="00ED250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 xml:space="preserve">Wymiana starych okien na okna wykonane z profili PVC ze szkleniem zespolonym montowanych na ciepłych profilach XPS z zastosowaniem taśm paroszczelnych od strony wewnętrznej oraz </w:t>
      </w:r>
      <w:proofErr w:type="spellStart"/>
      <w:r w:rsidRPr="00462445">
        <w:rPr>
          <w:rFonts w:cstheme="minorHAnsi"/>
          <w:sz w:val="20"/>
          <w:szCs w:val="20"/>
        </w:rPr>
        <w:t>paroprzepuszczalnej</w:t>
      </w:r>
      <w:proofErr w:type="spellEnd"/>
      <w:r w:rsidRPr="00462445">
        <w:rPr>
          <w:rFonts w:cstheme="minorHAnsi"/>
          <w:sz w:val="20"/>
          <w:szCs w:val="20"/>
        </w:rPr>
        <w:t xml:space="preserve"> od strony zewnętrznej. Współczynnik całkowity przenikania ciepła nie większy niż U= 0,9 W/m2K.</w:t>
      </w:r>
    </w:p>
    <w:p w:rsidR="00ED2507" w:rsidRPr="00462445" w:rsidRDefault="00ED2507" w:rsidP="00ED250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Wymiana starych drzwi zewnętrznych na nowe aluminiowe. Współczynnik całkowity przenikania ciepła nie większy niż U= 0,9 W/m2K.</w:t>
      </w:r>
    </w:p>
    <w:p w:rsidR="00ED2507" w:rsidRPr="00462445" w:rsidRDefault="00ED2507" w:rsidP="00ED250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Roboty w zakresie instalacji sanitarnych</w:t>
      </w:r>
    </w:p>
    <w:p w:rsidR="00462445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Wykonanie nowej instalacji ciepłej wody użytkowej do głównych toalet wraz z montażem</w:t>
      </w:r>
      <w:r w:rsidR="00462445" w:rsidRPr="00462445">
        <w:rPr>
          <w:rFonts w:cstheme="minorHAnsi"/>
          <w:sz w:val="20"/>
          <w:szCs w:val="20"/>
        </w:rPr>
        <w:t xml:space="preserve"> </w:t>
      </w:r>
      <w:r w:rsidRPr="00462445">
        <w:rPr>
          <w:rFonts w:cstheme="minorHAnsi"/>
          <w:sz w:val="20"/>
          <w:szCs w:val="20"/>
        </w:rPr>
        <w:t xml:space="preserve">nowego źródła ciepła w postaci pompy ciepła powietrze-woda o mocy 23,7 </w:t>
      </w:r>
      <w:proofErr w:type="spellStart"/>
      <w:r w:rsidRPr="00462445">
        <w:rPr>
          <w:rFonts w:cstheme="minorHAnsi"/>
          <w:sz w:val="20"/>
          <w:szCs w:val="20"/>
        </w:rPr>
        <w:t>kW</w:t>
      </w:r>
      <w:proofErr w:type="spellEnd"/>
      <w:r w:rsidRPr="00462445">
        <w:rPr>
          <w:rFonts w:cstheme="minorHAnsi"/>
          <w:sz w:val="20"/>
          <w:szCs w:val="20"/>
        </w:rPr>
        <w:t xml:space="preserve"> wraz z</w:t>
      </w:r>
      <w:r w:rsidR="00462445" w:rsidRPr="00462445">
        <w:rPr>
          <w:rFonts w:cstheme="minorHAnsi"/>
          <w:sz w:val="20"/>
          <w:szCs w:val="20"/>
        </w:rPr>
        <w:t xml:space="preserve"> </w:t>
      </w:r>
      <w:r w:rsidRPr="00462445">
        <w:rPr>
          <w:rFonts w:cstheme="minorHAnsi"/>
          <w:sz w:val="20"/>
          <w:szCs w:val="20"/>
        </w:rPr>
        <w:t>nowym zasobnikiem na Ciepłą Wodę Użytkową o pojemności 1000l oraz podłączeniem do</w:t>
      </w:r>
      <w:r w:rsidR="00462445" w:rsidRPr="00462445">
        <w:rPr>
          <w:rFonts w:cstheme="minorHAnsi"/>
          <w:sz w:val="20"/>
          <w:szCs w:val="20"/>
        </w:rPr>
        <w:t xml:space="preserve"> </w:t>
      </w:r>
      <w:r w:rsidRPr="00462445">
        <w:rPr>
          <w:rFonts w:cstheme="minorHAnsi"/>
          <w:sz w:val="20"/>
          <w:szCs w:val="20"/>
        </w:rPr>
        <w:t>węzła cieplnego jako źródła szczytowego/rezerwowego.</w:t>
      </w:r>
    </w:p>
    <w:p w:rsidR="00462445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Dostosowanie pomieszczenia węzła do nowych instalacji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Wymiana 68 zaworów termostatycznych przy istniejących grzejnikach</w:t>
      </w:r>
    </w:p>
    <w:p w:rsidR="00462445" w:rsidRPr="00462445" w:rsidRDefault="00462445" w:rsidP="00ED25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D2507" w:rsidRPr="00462445" w:rsidRDefault="00ED2507" w:rsidP="0046244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Roboty w zakresie instalacji elektrycznych: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 xml:space="preserve">Montaż instalacji fotowoltaicznej o mocy 30 </w:t>
      </w:r>
      <w:proofErr w:type="spellStart"/>
      <w:r w:rsidRPr="00462445">
        <w:rPr>
          <w:rFonts w:cstheme="minorHAnsi"/>
          <w:sz w:val="20"/>
          <w:szCs w:val="20"/>
        </w:rPr>
        <w:t>kWp</w:t>
      </w:r>
      <w:proofErr w:type="spellEnd"/>
      <w:r w:rsidRPr="00462445">
        <w:rPr>
          <w:rFonts w:cstheme="minorHAnsi"/>
          <w:sz w:val="20"/>
          <w:szCs w:val="20"/>
        </w:rPr>
        <w:t xml:space="preserve"> montowanej na dachu głównego budynku</w:t>
      </w:r>
      <w:r w:rsidR="00462445" w:rsidRPr="00462445">
        <w:rPr>
          <w:rFonts w:cstheme="minorHAnsi"/>
          <w:sz w:val="20"/>
          <w:szCs w:val="20"/>
        </w:rPr>
        <w:t xml:space="preserve"> </w:t>
      </w:r>
      <w:r w:rsidRPr="00462445">
        <w:rPr>
          <w:rFonts w:cstheme="minorHAnsi"/>
          <w:sz w:val="20"/>
          <w:szCs w:val="20"/>
        </w:rPr>
        <w:t>wraz z wykonaniem instalacji odgromowej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Wymiana istniejących starych opraw świetlówkowych na nowe LED (249 opraw) o</w:t>
      </w:r>
      <w:r w:rsidR="00462445" w:rsidRPr="00462445">
        <w:rPr>
          <w:rFonts w:cstheme="minorHAnsi"/>
          <w:sz w:val="20"/>
          <w:szCs w:val="20"/>
        </w:rPr>
        <w:t xml:space="preserve"> </w:t>
      </w:r>
      <w:r w:rsidRPr="00462445">
        <w:rPr>
          <w:rFonts w:cstheme="minorHAnsi"/>
          <w:sz w:val="20"/>
          <w:szCs w:val="20"/>
        </w:rPr>
        <w:t xml:space="preserve">sprawności min. 120 </w:t>
      </w:r>
      <w:proofErr w:type="spellStart"/>
      <w:r w:rsidRPr="00462445">
        <w:rPr>
          <w:rFonts w:cstheme="minorHAnsi"/>
          <w:sz w:val="20"/>
          <w:szCs w:val="20"/>
        </w:rPr>
        <w:t>lm</w:t>
      </w:r>
      <w:proofErr w:type="spellEnd"/>
      <w:r w:rsidRPr="00462445">
        <w:rPr>
          <w:rFonts w:cstheme="minorHAnsi"/>
          <w:sz w:val="20"/>
          <w:szCs w:val="20"/>
        </w:rPr>
        <w:t>/W</w:t>
      </w:r>
    </w:p>
    <w:p w:rsidR="00462445" w:rsidRPr="00462445" w:rsidRDefault="00462445" w:rsidP="00462445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cstheme="minorHAnsi"/>
          <w:sz w:val="20"/>
          <w:szCs w:val="20"/>
        </w:rPr>
      </w:pPr>
    </w:p>
    <w:p w:rsidR="00ED2507" w:rsidRPr="00462445" w:rsidRDefault="00ED2507" w:rsidP="0046244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Roboty odtworzeniowe i towarzyszące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Wymiana instalacji odgromowej dla całego budynku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Wymiana obróbek blacharskich oraz rynien i rur spustowych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Zaizolowanie attyk w celu zabezpieczenia mostków cieplnych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Wykonanie izolacji fundamentów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Suche zabudowy oraz szpachlowanie i malowanie pomieszczeń w ramach robót</w:t>
      </w:r>
      <w:r w:rsidR="00462445" w:rsidRPr="00462445">
        <w:rPr>
          <w:rFonts w:cstheme="minorHAnsi"/>
          <w:sz w:val="20"/>
          <w:szCs w:val="20"/>
        </w:rPr>
        <w:t xml:space="preserve"> </w:t>
      </w:r>
      <w:r w:rsidRPr="00462445">
        <w:rPr>
          <w:rFonts w:cstheme="minorHAnsi"/>
          <w:sz w:val="20"/>
          <w:szCs w:val="20"/>
        </w:rPr>
        <w:t>odtworzeniowych</w:t>
      </w:r>
    </w:p>
    <w:p w:rsidR="00ED2507" w:rsidRPr="00462445" w:rsidRDefault="00ED2507" w:rsidP="0046244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Remont Łazienek</w:t>
      </w:r>
    </w:p>
    <w:p w:rsidR="00ED2507" w:rsidRPr="00462445" w:rsidRDefault="00ED2507" w:rsidP="00462445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2445">
        <w:rPr>
          <w:rFonts w:cstheme="minorHAnsi"/>
          <w:sz w:val="20"/>
          <w:szCs w:val="20"/>
        </w:rPr>
        <w:t>Remont wybranych łazienek poprzez dostosowanie do aktualnie obowiązujących przepisów</w:t>
      </w:r>
      <w:r w:rsidR="00462445" w:rsidRPr="00462445">
        <w:rPr>
          <w:rFonts w:cstheme="minorHAnsi"/>
          <w:sz w:val="20"/>
          <w:szCs w:val="20"/>
        </w:rPr>
        <w:t xml:space="preserve"> </w:t>
      </w:r>
      <w:r w:rsidRPr="00462445">
        <w:rPr>
          <w:rFonts w:cstheme="minorHAnsi"/>
          <w:sz w:val="20"/>
          <w:szCs w:val="20"/>
        </w:rPr>
        <w:t>w zakresie budowlanym, instalacji sanitarnych oraz instalacji elektrycznych</w:t>
      </w:r>
    </w:p>
    <w:p w:rsidR="00724136" w:rsidRDefault="00724136">
      <w:pPr>
        <w:rPr>
          <w:rFonts w:cstheme="minorHAnsi"/>
          <w:sz w:val="20"/>
          <w:szCs w:val="20"/>
        </w:rPr>
      </w:pPr>
    </w:p>
    <w:p w:rsidR="00F80657" w:rsidRPr="00C02A5E" w:rsidRDefault="0072413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</w:t>
      </w:r>
      <w:r w:rsidR="00F80657" w:rsidRPr="00C02A5E">
        <w:rPr>
          <w:rFonts w:cstheme="minorHAnsi"/>
          <w:sz w:val="20"/>
          <w:szCs w:val="20"/>
        </w:rPr>
        <w:t xml:space="preserve">ermomodernizacja budynku Szkoły Podstawowej nr 3 w Oleśnicy, obejmująca m.in. ocieplenie stropodachu, częściową wymianę zewnętrznej stolarki okiennej i drzwiowej, montaż pompy ciepła powietrze-woda działającą na potrzeby </w:t>
      </w:r>
      <w:proofErr w:type="spellStart"/>
      <w:r w:rsidR="00F80657" w:rsidRPr="00C02A5E">
        <w:rPr>
          <w:rFonts w:cstheme="minorHAnsi"/>
          <w:sz w:val="20"/>
          <w:szCs w:val="20"/>
        </w:rPr>
        <w:t>c.w.u</w:t>
      </w:r>
      <w:proofErr w:type="spellEnd"/>
      <w:r w:rsidR="00F80657" w:rsidRPr="00C02A5E">
        <w:rPr>
          <w:rFonts w:cstheme="minorHAnsi"/>
          <w:sz w:val="20"/>
          <w:szCs w:val="20"/>
        </w:rPr>
        <w:t xml:space="preserve">., montaż instalacji </w:t>
      </w:r>
      <w:proofErr w:type="spellStart"/>
      <w:r w:rsidR="00F80657" w:rsidRPr="00C02A5E">
        <w:rPr>
          <w:rFonts w:cstheme="minorHAnsi"/>
          <w:sz w:val="20"/>
          <w:szCs w:val="20"/>
        </w:rPr>
        <w:t>c.w.u</w:t>
      </w:r>
      <w:proofErr w:type="spellEnd"/>
      <w:r w:rsidR="00F80657" w:rsidRPr="00C02A5E">
        <w:rPr>
          <w:rFonts w:cstheme="minorHAnsi"/>
          <w:sz w:val="20"/>
          <w:szCs w:val="20"/>
        </w:rPr>
        <w:t>. z cyrkulacją i ograniczonym czasem pracy, wymianę niesprawnych zaworów z głowicami termostatycznymi, montaż instalacji fotowoltaicznej, wymianę instalacji odgromowej oraz obróbek blacharskich, rynien i rur spustowych. Inwestycja zlokalizowana jest w miejscowości Oleśnica na działce o nr ewidencyjnym 115. Działka jest częściowo utwardzona i zabudowana budynkiem szkoły, postawionym w technologii tradycyjnej murowanej. Budynek nie jest wpisany do ewidencji zabytków.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80657" w:rsidRPr="00C02A5E" w:rsidRDefault="00F80657" w:rsidP="00F80657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lastRenderedPageBreak/>
        <w:t xml:space="preserve">FUNDAMENTY, ŚCIANY FUNDAMENTOWE 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Budynek szkoły - w ramach prac związanych z termomodernizacją budynku ściany fundamentowe (część podziemna) należy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docieplić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 styropianem XPS 0,035 o grubości 6cm, λ=0,035 W/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mK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Izolację pionową przeciwwilgociową ścian zewnętrznych ponad gruntem i poniżej poziomu gruntu należy wykonać ze szlamu uszczelniającego. 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Po odkopaniu fundamentów w zadanym zakresie należy usunąć wierzchnie warstwy wykończeniowe do istniejącego ocieplenia. Po wykonaniu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docieplenia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 ścian fundamentowych projektowaną izolację szlamową należy połączyć z izolacją w strefie cokołowej. </w:t>
      </w:r>
    </w:p>
    <w:p w:rsidR="00F80657" w:rsidRPr="00C02A5E" w:rsidRDefault="00F80657" w:rsidP="00F80657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>Po zakończeniu prac związanych z termomodernizacją należy odtworzyć opaskę wokół budynku do stanu zastanego przed pracami.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80657" w:rsidRPr="00C02A5E" w:rsidRDefault="00F80657" w:rsidP="00F80657">
      <w:pPr>
        <w:pStyle w:val="Default"/>
        <w:numPr>
          <w:ilvl w:val="0"/>
          <w:numId w:val="5"/>
        </w:numPr>
        <w:ind w:left="720" w:hanging="360"/>
        <w:rPr>
          <w:rFonts w:asciiTheme="minorHAnsi" w:hAnsiTheme="minorHAnsi" w:cstheme="minorHAnsi"/>
          <w:sz w:val="20"/>
          <w:szCs w:val="20"/>
          <w:u w:val="single"/>
        </w:rPr>
      </w:pPr>
      <w:r w:rsidRPr="00C02A5E">
        <w:rPr>
          <w:rFonts w:asciiTheme="minorHAnsi" w:hAnsiTheme="minorHAnsi" w:cstheme="minorHAnsi"/>
          <w:sz w:val="20"/>
          <w:szCs w:val="20"/>
          <w:u w:val="single"/>
        </w:rPr>
        <w:t xml:space="preserve">STROPODACH 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Budynek szkoły - w ramach prac związanych z termomodernizacją stropodach wentylowany należy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docieplić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 poprzez wdmuchiwanie pneumatyczne w przestrzeń stropu wentylowanego, granulowanej wełny mineralnej o grubości 24 cm i współczynniku przewodzenia ciepła λ≤0,039 [W/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mK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]. </w:t>
      </w:r>
    </w:p>
    <w:p w:rsidR="00F80657" w:rsidRPr="00C02A5E" w:rsidRDefault="00F80657" w:rsidP="00F80657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 xml:space="preserve">Po zakończeniu robót </w:t>
      </w:r>
      <w:proofErr w:type="spellStart"/>
      <w:r w:rsidRPr="00C02A5E">
        <w:rPr>
          <w:rFonts w:cstheme="minorHAnsi"/>
          <w:sz w:val="20"/>
          <w:szCs w:val="20"/>
        </w:rPr>
        <w:t>dociepleniowych</w:t>
      </w:r>
      <w:proofErr w:type="spellEnd"/>
      <w:r w:rsidRPr="00C02A5E">
        <w:rPr>
          <w:rFonts w:cstheme="minorHAnsi"/>
          <w:sz w:val="20"/>
          <w:szCs w:val="20"/>
        </w:rPr>
        <w:t xml:space="preserve"> należy wykonać zabezpieczenie uprzednio wykonanych otworów technologicznych i przystąpić do wykonania naprawy pokrycia dachowego z </w:t>
      </w:r>
      <w:proofErr w:type="spellStart"/>
      <w:r w:rsidRPr="00C02A5E">
        <w:rPr>
          <w:rFonts w:cstheme="minorHAnsi"/>
          <w:sz w:val="20"/>
          <w:szCs w:val="20"/>
        </w:rPr>
        <w:t>bezspoinowej</w:t>
      </w:r>
      <w:proofErr w:type="spellEnd"/>
      <w:r w:rsidRPr="00C02A5E">
        <w:rPr>
          <w:rFonts w:cstheme="minorHAnsi"/>
          <w:sz w:val="20"/>
          <w:szCs w:val="20"/>
        </w:rPr>
        <w:t xml:space="preserve">, trwałej </w:t>
      </w:r>
      <w:proofErr w:type="spellStart"/>
      <w:r w:rsidRPr="00C02A5E">
        <w:rPr>
          <w:rFonts w:cstheme="minorHAnsi"/>
          <w:sz w:val="20"/>
          <w:szCs w:val="20"/>
        </w:rPr>
        <w:t>gumopodobnej</w:t>
      </w:r>
      <w:proofErr w:type="spellEnd"/>
      <w:r w:rsidRPr="00C02A5E">
        <w:rPr>
          <w:rFonts w:cstheme="minorHAnsi"/>
          <w:sz w:val="20"/>
          <w:szCs w:val="20"/>
        </w:rPr>
        <w:t xml:space="preserve"> powłoki o wysokiej </w:t>
      </w:r>
      <w:proofErr w:type="spellStart"/>
      <w:r w:rsidRPr="00C02A5E">
        <w:rPr>
          <w:rFonts w:cstheme="minorHAnsi"/>
          <w:sz w:val="20"/>
          <w:szCs w:val="20"/>
        </w:rPr>
        <w:t>elastycznści</w:t>
      </w:r>
      <w:proofErr w:type="spellEnd"/>
      <w:r w:rsidRPr="00C02A5E">
        <w:rPr>
          <w:rFonts w:cstheme="minorHAnsi"/>
          <w:sz w:val="20"/>
          <w:szCs w:val="20"/>
        </w:rPr>
        <w:t xml:space="preserve"> (NRO) – w kolorze białym.</w:t>
      </w:r>
    </w:p>
    <w:p w:rsidR="00F80657" w:rsidRPr="00C02A5E" w:rsidRDefault="00F80657" w:rsidP="00F80657">
      <w:pPr>
        <w:rPr>
          <w:rFonts w:cstheme="minorHAnsi"/>
          <w:sz w:val="20"/>
          <w:szCs w:val="20"/>
        </w:rPr>
      </w:pPr>
      <w:r w:rsidRPr="00C02A5E">
        <w:rPr>
          <w:rFonts w:cstheme="minorHAnsi"/>
          <w:b/>
          <w:sz w:val="20"/>
          <w:szCs w:val="20"/>
          <w:u w:val="single"/>
        </w:rPr>
        <w:t>Budynek sali gimnastycznej i łącznika</w:t>
      </w:r>
      <w:r w:rsidRPr="00C02A5E">
        <w:rPr>
          <w:rFonts w:cstheme="minorHAnsi"/>
          <w:sz w:val="20"/>
          <w:szCs w:val="20"/>
        </w:rPr>
        <w:t xml:space="preserve"> - w ramach prac związanych z termomodernizacją budynku stropodach należy </w:t>
      </w:r>
      <w:proofErr w:type="spellStart"/>
      <w:r w:rsidRPr="00C02A5E">
        <w:rPr>
          <w:rFonts w:cstheme="minorHAnsi"/>
          <w:sz w:val="20"/>
          <w:szCs w:val="20"/>
        </w:rPr>
        <w:t>docieplić</w:t>
      </w:r>
      <w:proofErr w:type="spellEnd"/>
      <w:r w:rsidRPr="00C02A5E">
        <w:rPr>
          <w:rFonts w:cstheme="minorHAnsi"/>
          <w:sz w:val="20"/>
          <w:szCs w:val="20"/>
        </w:rPr>
        <w:t xml:space="preserve"> płytami ze skalnej wełny mineralnej (</w:t>
      </w:r>
      <w:proofErr w:type="spellStart"/>
      <w:r w:rsidRPr="00C02A5E">
        <w:rPr>
          <w:rFonts w:cstheme="minorHAnsi"/>
          <w:sz w:val="20"/>
          <w:szCs w:val="20"/>
        </w:rPr>
        <w:t>dwugęstościowymi</w:t>
      </w:r>
      <w:proofErr w:type="spellEnd"/>
      <w:r w:rsidRPr="00C02A5E">
        <w:rPr>
          <w:rFonts w:cstheme="minorHAnsi"/>
          <w:sz w:val="20"/>
          <w:szCs w:val="20"/>
        </w:rPr>
        <w:t>) z zespolonym fabrycznie specjalnym welonem na warstwie wierzchniej płyty (λ≤0,038 [W/</w:t>
      </w:r>
      <w:proofErr w:type="spellStart"/>
      <w:r w:rsidRPr="00C02A5E">
        <w:rPr>
          <w:rFonts w:cstheme="minorHAnsi"/>
          <w:sz w:val="20"/>
          <w:szCs w:val="20"/>
        </w:rPr>
        <w:t>mK</w:t>
      </w:r>
      <w:proofErr w:type="spellEnd"/>
      <w:r w:rsidRPr="00C02A5E">
        <w:rPr>
          <w:rFonts w:cstheme="minorHAnsi"/>
          <w:sz w:val="20"/>
          <w:szCs w:val="20"/>
        </w:rPr>
        <w:t xml:space="preserve">]), do stosowania do montażu metodą klejoną (sposób aplikacji klej i jego zużycie wg dostawcy). Układanie płyt w dwóch warstwach: warstwa dolna gr. 15cm, warstwa górna 10cm. Pokrycie dachowe wykonane z dwóch warstw papy asfaltowej zgrzewanej do górnej powierzchni płyt </w:t>
      </w:r>
      <w:proofErr w:type="spellStart"/>
      <w:r w:rsidRPr="00C02A5E">
        <w:rPr>
          <w:rFonts w:cstheme="minorHAnsi"/>
          <w:sz w:val="20"/>
          <w:szCs w:val="20"/>
        </w:rPr>
        <w:t>izyolacyjnych</w:t>
      </w:r>
      <w:proofErr w:type="spellEnd"/>
      <w:r w:rsidRPr="00C02A5E">
        <w:rPr>
          <w:rFonts w:cstheme="minorHAnsi"/>
          <w:sz w:val="20"/>
          <w:szCs w:val="20"/>
        </w:rPr>
        <w:t>: podkładowej i nawierzchniowej.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80657" w:rsidRPr="00C02A5E" w:rsidRDefault="00F80657" w:rsidP="00F80657">
      <w:pPr>
        <w:pStyle w:val="Default"/>
        <w:numPr>
          <w:ilvl w:val="0"/>
          <w:numId w:val="6"/>
        </w:numPr>
        <w:ind w:left="720" w:hanging="360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STOLARKA OKIENNA </w:t>
      </w:r>
    </w:p>
    <w:p w:rsidR="00F80657" w:rsidRPr="00C02A5E" w:rsidRDefault="00F80657" w:rsidP="00F80657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 xml:space="preserve">W ramach prac związanych z termomodernizacją budynku istniejące stare okna należy wymienić na okna wykonane z profili PVC ze szkleniem zespolonym. Szczegóły zgodnie z zestawieniem stolarki. Okna poddane wymianie w pomieszczeniach z wentylacją grawitacyjną należy wyposażyć w nawiewniki </w:t>
      </w:r>
      <w:proofErr w:type="spellStart"/>
      <w:r w:rsidRPr="00C02A5E">
        <w:rPr>
          <w:rFonts w:cstheme="minorHAnsi"/>
          <w:sz w:val="20"/>
          <w:szCs w:val="20"/>
        </w:rPr>
        <w:t>higrosterowane</w:t>
      </w:r>
      <w:proofErr w:type="spellEnd"/>
      <w:r w:rsidRPr="00C02A5E">
        <w:rPr>
          <w:rFonts w:cstheme="minorHAnsi"/>
          <w:sz w:val="20"/>
          <w:szCs w:val="20"/>
        </w:rPr>
        <w:t xml:space="preserve"> montowane w górnej ramie okna.</w:t>
      </w:r>
    </w:p>
    <w:p w:rsidR="00F80657" w:rsidRPr="00C02A5E" w:rsidRDefault="00F80657" w:rsidP="00F80657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>W ramach prac związanych z termomodernizacją budynku istniejące stare drzwi zewnętrzne należy wymienić na nowe. Szczegóły zgodnie z zestawieniem stolarki.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80657" w:rsidRPr="00C02A5E" w:rsidRDefault="00F80657" w:rsidP="00F80657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PARAPETY </w:t>
      </w:r>
    </w:p>
    <w:p w:rsidR="00F80657" w:rsidRPr="00C02A5E" w:rsidRDefault="00F80657" w:rsidP="00F80657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>Przed montażem nowej stolarki okiennej należy zdemontować istniejące parapety zewnętrzne i wewnętrzne w obszarze prac. Wykonać nowe parapety zewnętrzne z blachy ocynkowanej powlekanej o gr. 0,7 mm w kolorze stolarki, wewnętrzne PCV w kolorze białym matowym z zaokrąglonymi krawędziami.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80657" w:rsidRPr="00C02A5E" w:rsidRDefault="00F80657" w:rsidP="00F80657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RYNNY I RURY SPUSTOWE </w:t>
      </w:r>
    </w:p>
    <w:p w:rsidR="00F80657" w:rsidRPr="00C02A5E" w:rsidRDefault="00F80657" w:rsidP="00F80657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 xml:space="preserve">Wymiana istniejącego systemu odprowadzania wody deszczowej – rynny, rury spustowe oraz pasy </w:t>
      </w:r>
      <w:proofErr w:type="spellStart"/>
      <w:r w:rsidRPr="00C02A5E">
        <w:rPr>
          <w:rFonts w:cstheme="minorHAnsi"/>
          <w:sz w:val="20"/>
          <w:szCs w:val="20"/>
        </w:rPr>
        <w:t>podrynnowe</w:t>
      </w:r>
      <w:proofErr w:type="spellEnd"/>
      <w:r w:rsidRPr="00C02A5E">
        <w:rPr>
          <w:rFonts w:cstheme="minorHAnsi"/>
          <w:sz w:val="20"/>
          <w:szCs w:val="20"/>
        </w:rPr>
        <w:t xml:space="preserve"> na nowe wykonane z blachy ocynkowanej i powlekanej gr. 0,6 mm w kolorze ciemnoszarym (wg istniejących rynien, rur spustowych i pasów </w:t>
      </w:r>
      <w:proofErr w:type="spellStart"/>
      <w:r w:rsidRPr="00C02A5E">
        <w:rPr>
          <w:rFonts w:cstheme="minorHAnsi"/>
          <w:sz w:val="20"/>
          <w:szCs w:val="20"/>
        </w:rPr>
        <w:t>podrynnowych</w:t>
      </w:r>
      <w:proofErr w:type="spellEnd"/>
      <w:r w:rsidRPr="00C02A5E">
        <w:rPr>
          <w:rFonts w:cstheme="minorHAnsi"/>
          <w:sz w:val="20"/>
          <w:szCs w:val="20"/>
        </w:rPr>
        <w:t>) wraz z wymianą czyszczaków. Wymiana podbitki dachowej (deski drewniane zaimpregnowane, pomalowane dwukrotnie farbą dostosowaną do malowania drewna na zewnętrz) – w części nadbudówki dachu nad budynkiem szkoły.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80657" w:rsidRPr="00C02A5E" w:rsidRDefault="00F80657" w:rsidP="00F80657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OBRÓBKI BLACHARSKIE </w:t>
      </w:r>
    </w:p>
    <w:p w:rsidR="00F80657" w:rsidRPr="00C02A5E" w:rsidRDefault="00F80657" w:rsidP="00F80657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>Wszystkie obróbki blacharskie, opierzenia z blachy ocynkowanej powlekanej gr. min. 0,7 mm w kolorze ciemnoszarym (wg istniejących obróbek). Mocować mechanicznie, trwale do elementów nośnych.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622D63" w:rsidRPr="00C02A5E" w:rsidRDefault="00F80657" w:rsidP="00622D63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INSTALACJA ODGROMOWA </w:t>
      </w:r>
    </w:p>
    <w:p w:rsidR="00F80657" w:rsidRPr="00C02A5E" w:rsidRDefault="00F80657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W ramach prac towarzyszących związanych z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dociepleniem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 i wymianą pokrycia dachu w celu ochrony budynku przed wyładowaniami atmosferycznymi należy wymienić istniejącą instalację odgromową na nową z dostosowaniem jej do obowiązujących przepisów i aktualnych norm. Należy przewidzieć montaż złączy kontrolnych instalowanych w obudowach izolacyjnych wnękowych mocowanych na elewacji. Instalację odgromową w budynku wykonać wg PN-EN 62305-1:2011. Maszt odgromowy 3m (zwód pionowy na stopie betonowej) – wg projektu branży instalacji elektrycznych.</w:t>
      </w:r>
    </w:p>
    <w:p w:rsidR="00F80657" w:rsidRPr="00C02A5E" w:rsidRDefault="00F80657" w:rsidP="00F8065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80657" w:rsidRPr="00C02A5E" w:rsidRDefault="00F80657" w:rsidP="00F80657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ELEMENTY WYKOŃCZENIOWE WEWNĘTRZNE BUDYNKU </w:t>
      </w:r>
    </w:p>
    <w:p w:rsidR="00622D63" w:rsidRPr="00C02A5E" w:rsidRDefault="00F80657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>Wszystkie zastosowane materiały muszą posiadać wymagane przez przepisy atesty i dopuszczenia. Materiały mogą być stosowane tylko zgodnie z</w:t>
      </w:r>
      <w:r w:rsidR="00622D63" w:rsidRPr="00C02A5E">
        <w:rPr>
          <w:rFonts w:asciiTheme="minorHAnsi" w:hAnsiTheme="minorHAnsi" w:cstheme="minorHAnsi"/>
          <w:sz w:val="20"/>
          <w:szCs w:val="20"/>
        </w:rPr>
        <w:t xml:space="preserve"> wytycznymi producenta oraz zasadami wiedzy technicznej. Dla wszystkich materiałów dopuszcza się stosowanie materiałów zamiennych o równorzędnych lub lepszych parametrach technicznych, z zachowaniem wymiarów, walorów estetycznych i kolorystycznych </w:t>
      </w:r>
    </w:p>
    <w:p w:rsidR="00F80657" w:rsidRPr="00C02A5E" w:rsidRDefault="00622D63" w:rsidP="00622D63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 xml:space="preserve">Wszystkie projektowane wewnętrzne instalacje należy prowadzić w bruzdach lub obudować płytą </w:t>
      </w:r>
      <w:proofErr w:type="spellStart"/>
      <w:r w:rsidRPr="00C02A5E">
        <w:rPr>
          <w:rFonts w:cstheme="minorHAnsi"/>
          <w:sz w:val="20"/>
          <w:szCs w:val="20"/>
        </w:rPr>
        <w:t>g-k</w:t>
      </w:r>
      <w:proofErr w:type="spellEnd"/>
      <w:r w:rsidRPr="00C02A5E">
        <w:rPr>
          <w:rFonts w:cstheme="minorHAnsi"/>
          <w:sz w:val="20"/>
          <w:szCs w:val="20"/>
        </w:rPr>
        <w:t>.</w:t>
      </w:r>
    </w:p>
    <w:p w:rsidR="00622D63" w:rsidRPr="00C02A5E" w:rsidRDefault="00622D63" w:rsidP="00C02A5E">
      <w:pPr>
        <w:ind w:firstLine="708"/>
        <w:rPr>
          <w:rFonts w:cstheme="minorHAnsi"/>
          <w:sz w:val="20"/>
          <w:szCs w:val="20"/>
        </w:rPr>
      </w:pPr>
      <w:r w:rsidRPr="00C02A5E">
        <w:rPr>
          <w:rFonts w:cstheme="minorHAnsi"/>
          <w:b/>
          <w:bCs/>
          <w:sz w:val="20"/>
          <w:szCs w:val="20"/>
        </w:rPr>
        <w:t>ZAKRES REMONTU</w:t>
      </w:r>
    </w:p>
    <w:p w:rsidR="00622D63" w:rsidRPr="00C02A5E" w:rsidRDefault="00622D63" w:rsidP="00622D63">
      <w:pPr>
        <w:pStyle w:val="Default"/>
        <w:numPr>
          <w:ilvl w:val="0"/>
          <w:numId w:val="12"/>
        </w:numPr>
        <w:ind w:left="720" w:hanging="360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OKŁADZINY ŚCIENNE 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Ściany należy poddać remontowi (istniejące niestabilne tynki należy skuć, uzupełnić tynkiem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cem-wap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, w miejscach bez płytek ceramicznych szpachlować gładzią szpachlową polimerową białą, przeszlifować, zagruntować pomalować 2-krotnie farba lateksową – kolor biały RAL 9010. 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Kabiny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wc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 wykonać jako ścianki z płyty HPL. </w:t>
      </w:r>
    </w:p>
    <w:p w:rsidR="00622D63" w:rsidRPr="00C02A5E" w:rsidRDefault="00622D63" w:rsidP="00622D63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 xml:space="preserve">Obudowy pionów instalacyjnych należy wykonać z płyt </w:t>
      </w:r>
      <w:proofErr w:type="spellStart"/>
      <w:r w:rsidRPr="00C02A5E">
        <w:rPr>
          <w:rFonts w:cstheme="minorHAnsi"/>
          <w:sz w:val="20"/>
          <w:szCs w:val="20"/>
        </w:rPr>
        <w:t>g-k</w:t>
      </w:r>
      <w:proofErr w:type="spellEnd"/>
      <w:r w:rsidRPr="00C02A5E">
        <w:rPr>
          <w:rFonts w:cstheme="minorHAnsi"/>
          <w:sz w:val="20"/>
          <w:szCs w:val="20"/>
        </w:rPr>
        <w:t xml:space="preserve"> H2 impregnowanych na stelażu metalowym. Wszystkie narożniki ścian zabezpieczyć listwą podtynkową. </w:t>
      </w:r>
    </w:p>
    <w:p w:rsidR="00622D63" w:rsidRPr="00C02A5E" w:rsidRDefault="00622D63" w:rsidP="00622D63">
      <w:pPr>
        <w:rPr>
          <w:rFonts w:cstheme="minorHAnsi"/>
          <w:sz w:val="20"/>
          <w:szCs w:val="20"/>
        </w:rPr>
      </w:pPr>
      <w:r w:rsidRPr="00C02A5E">
        <w:rPr>
          <w:rFonts w:cstheme="minorHAnsi"/>
          <w:sz w:val="20"/>
          <w:szCs w:val="20"/>
        </w:rPr>
        <w:t>Płytki ścienne w remontowanych toaletach układane do wysokości ramy drzwiowej. Powyżej okładzin ceramicznych – malowanie – farba lateksowa kolor biały RAL 9010. Kolorystyka płytek wg szczegółowych rzutów sanitariatów.</w:t>
      </w:r>
    </w:p>
    <w:p w:rsidR="00622D63" w:rsidRPr="00C02A5E" w:rsidRDefault="00622D63" w:rsidP="00622D63">
      <w:pPr>
        <w:pStyle w:val="Default"/>
        <w:numPr>
          <w:ilvl w:val="0"/>
          <w:numId w:val="13"/>
        </w:numPr>
        <w:ind w:left="720" w:hanging="360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OKŁADZINY PODŁOGOWE 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We wszystkich pomieszczeniach remontowanych łazienek należy wykonać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hydroizolację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podposadzkową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. We wszystkich pomieszczeniach należy wykonać wylewkę samopoziomującą dostosowaną do grubości płytek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gresowych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 xml:space="preserve"> (należy zachować jednolity poziom posadzek). Warstwę wierzchnią należy wykonać z płytek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gresowych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>, antypoślizgowych (R10, klasa ścieralności PEI4). Kolorystyka płytek wg szczegółowych rzutów sanitariatów.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622D63" w:rsidRPr="00C02A5E" w:rsidRDefault="00622D63" w:rsidP="00622D63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OKŁADZINY SUFITOWE 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Sufity należy poddać remontowi (istniejące niestabilne tynki należy skuć, uzupełnić tynkiem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cem-wap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>, szpachlować gładzią szpachlową polimerową białą, przeszlifować, zagruntować pomalować 2-krotnie farba lateksową).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622D63" w:rsidRPr="00C02A5E" w:rsidRDefault="00622D63" w:rsidP="00622D63">
      <w:pPr>
        <w:pStyle w:val="Default"/>
        <w:numPr>
          <w:ilvl w:val="0"/>
          <w:numId w:val="15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DRZWI WEWNĘTRZNE 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>Należy zamontować nowe drzwi. Drzwi jednoskrzydłowe przylgowe PORTA KOLEKCJA ENDURO MODEL PEŁNE z podcięciem wentylacyjnym lub równoważne.</w:t>
      </w:r>
    </w:p>
    <w:p w:rsidR="00622D63" w:rsidRPr="00C02A5E" w:rsidRDefault="00622D63" w:rsidP="00622D63">
      <w:pPr>
        <w:pStyle w:val="Default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ROBOTY ODTWORZENIOWE 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W ramach robót odtworzeniowych zakłada się wykonanie następujących prac: </w:t>
      </w:r>
    </w:p>
    <w:p w:rsidR="00622D63" w:rsidRPr="00C02A5E" w:rsidRDefault="00622D63" w:rsidP="00622D63">
      <w:pPr>
        <w:pStyle w:val="Default"/>
        <w:numPr>
          <w:ilvl w:val="0"/>
          <w:numId w:val="18"/>
        </w:numPr>
        <w:spacing w:after="78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Ze względu na wymianę opraw oświetleniowych zakłada się remont sufitów wszystkich pomieszczeń w zakresie opracowania zgodnie z punktem 13.5 </w:t>
      </w:r>
    </w:p>
    <w:p w:rsidR="00622D63" w:rsidRPr="00C02A5E" w:rsidRDefault="00622D63" w:rsidP="00622D63">
      <w:pPr>
        <w:pStyle w:val="Default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Wykonać odtworzenie wszystkich pomieszczeń komunikacji ogólnej oraz miejsc gdzie wykonywane są nowe zabudowy zgodnie z punktem 13.3 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622D63" w:rsidRPr="00C02A5E" w:rsidRDefault="00622D63" w:rsidP="00622D63">
      <w:pPr>
        <w:pStyle w:val="Default"/>
        <w:numPr>
          <w:ilvl w:val="2"/>
          <w:numId w:val="19"/>
        </w:numPr>
        <w:ind w:left="360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INSTALACJE BUDYNKU </w:t>
      </w:r>
    </w:p>
    <w:p w:rsidR="00C02A5E" w:rsidRPr="00C02A5E" w:rsidRDefault="00622D63" w:rsidP="00C02A5E">
      <w:pPr>
        <w:pStyle w:val="Default"/>
        <w:numPr>
          <w:ilvl w:val="3"/>
          <w:numId w:val="19"/>
        </w:numPr>
        <w:ind w:left="1418" w:hanging="284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ELEKTRYCZNA </w:t>
      </w:r>
      <w:r w:rsidR="00C02A5E" w:rsidRPr="00C02A5E">
        <w:rPr>
          <w:rFonts w:asciiTheme="minorHAnsi" w:hAnsiTheme="minorHAnsi" w:cstheme="minorHAnsi"/>
          <w:sz w:val="20"/>
          <w:szCs w:val="20"/>
        </w:rPr>
        <w:t xml:space="preserve">Istniejące zasilanie budynku bez zmian. </w:t>
      </w:r>
    </w:p>
    <w:p w:rsidR="00C02A5E" w:rsidRPr="00C02A5E" w:rsidRDefault="00C02A5E" w:rsidP="00C02A5E">
      <w:pPr>
        <w:pStyle w:val="Default"/>
        <w:numPr>
          <w:ilvl w:val="3"/>
          <w:numId w:val="19"/>
        </w:numPr>
        <w:ind w:left="1418" w:hanging="284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Instalacja oświetlenia wbudowanego – wymiana opraw </w:t>
      </w:r>
    </w:p>
    <w:p w:rsidR="00C02A5E" w:rsidRPr="00C02A5E" w:rsidRDefault="00C02A5E" w:rsidP="00C02A5E">
      <w:pPr>
        <w:pStyle w:val="Default"/>
        <w:numPr>
          <w:ilvl w:val="3"/>
          <w:numId w:val="19"/>
        </w:numPr>
        <w:ind w:left="1418" w:hanging="284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Ze względu na montaż pompy ciepła na potrzeby </w:t>
      </w:r>
      <w:proofErr w:type="spellStart"/>
      <w:r w:rsidRPr="00C02A5E">
        <w:rPr>
          <w:rFonts w:asciiTheme="minorHAnsi" w:hAnsiTheme="minorHAnsi" w:cstheme="minorHAnsi"/>
          <w:sz w:val="20"/>
          <w:szCs w:val="20"/>
        </w:rPr>
        <w:t>c.w.u</w:t>
      </w:r>
      <w:proofErr w:type="spellEnd"/>
      <w:r w:rsidRPr="00C02A5E">
        <w:rPr>
          <w:rFonts w:asciiTheme="minorHAnsi" w:hAnsiTheme="minorHAnsi" w:cstheme="minorHAnsi"/>
          <w:sz w:val="20"/>
          <w:szCs w:val="20"/>
        </w:rPr>
        <w:t>. należy zasilić urządzenia zgodnie z aktualnie obowiązującymi przepisami.</w:t>
      </w:r>
    </w:p>
    <w:p w:rsidR="00622D63" w:rsidRPr="00C02A5E" w:rsidRDefault="00622D63" w:rsidP="00C02A5E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:rsidR="00C02A5E" w:rsidRPr="00C02A5E" w:rsidRDefault="00C02A5E" w:rsidP="00C02A5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C02A5E" w:rsidRPr="00C02A5E" w:rsidRDefault="00C02A5E" w:rsidP="00C02A5E">
      <w:pPr>
        <w:pStyle w:val="Default"/>
        <w:numPr>
          <w:ilvl w:val="2"/>
          <w:numId w:val="20"/>
        </w:numPr>
        <w:spacing w:after="78"/>
        <w:ind w:left="360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WODNO-KANALIZACYJNA – wymiana w zakresie remontowanych toalet zgodnie z projektem technicznym. </w:t>
      </w:r>
    </w:p>
    <w:p w:rsidR="00C02A5E" w:rsidRPr="00C02A5E" w:rsidRDefault="00C02A5E" w:rsidP="00C02A5E">
      <w:pPr>
        <w:pStyle w:val="Default"/>
        <w:numPr>
          <w:ilvl w:val="2"/>
          <w:numId w:val="20"/>
        </w:numPr>
        <w:spacing w:after="78"/>
        <w:ind w:left="360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CENTRALNEGO OGRZEWANIA – należy wymienić niesprawne zawory z głowicą termostatyczną na nowe (68 sztuk) </w:t>
      </w:r>
    </w:p>
    <w:p w:rsidR="00C02A5E" w:rsidRPr="00C02A5E" w:rsidRDefault="00C02A5E" w:rsidP="00C02A5E">
      <w:pPr>
        <w:pStyle w:val="Default"/>
        <w:numPr>
          <w:ilvl w:val="2"/>
          <w:numId w:val="20"/>
        </w:numPr>
        <w:ind w:left="360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sz w:val="20"/>
          <w:szCs w:val="20"/>
        </w:rPr>
        <w:t xml:space="preserve">CIEPŁEJ WODY UŻYTKOWEJ – montaż pompy ciepła wraz z wykonaniem instalacji cyrkulacji ciepłej wody użytkowej zgodnie z projektem technicznym. </w:t>
      </w:r>
    </w:p>
    <w:p w:rsidR="00C02A5E" w:rsidRPr="00C02A5E" w:rsidRDefault="00C02A5E" w:rsidP="00C02A5E">
      <w:pPr>
        <w:pStyle w:val="Default"/>
        <w:ind w:left="1440"/>
        <w:rPr>
          <w:rFonts w:asciiTheme="minorHAnsi" w:hAnsiTheme="minorHAnsi" w:cstheme="minorHAnsi"/>
          <w:sz w:val="20"/>
          <w:szCs w:val="20"/>
        </w:rPr>
      </w:pPr>
    </w:p>
    <w:p w:rsidR="00C02A5E" w:rsidRPr="00C02A5E" w:rsidRDefault="00C02A5E" w:rsidP="00C02A5E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  <w:r w:rsidRPr="00C02A5E">
        <w:rPr>
          <w:rFonts w:asciiTheme="minorHAnsi" w:hAnsiTheme="minorHAnsi" w:cstheme="minorHAnsi"/>
          <w:b/>
          <w:bCs/>
          <w:sz w:val="20"/>
          <w:szCs w:val="20"/>
        </w:rPr>
        <w:t>Dopuszcza się stosowanie odmiennych materiałów lub rozwiązań przy zachowaniu charakterystyk i parametrów nie gorszych niż proponowane w projekcie oraz zachowanie projektowanej kolorystyki (po akceptacji projektanta i Inwestora). Wymaganie równoważności dotyczy: materiału, z którego wykonany jest element, wymiarów (z tolerancją do 5 %), sposobu montażu, koloru, kształtu i jakości.</w:t>
      </w: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622D63" w:rsidRPr="00C02A5E" w:rsidRDefault="00622D63" w:rsidP="00622D6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724136" w:rsidRPr="00604BD3" w:rsidRDefault="00724136" w:rsidP="00724136">
      <w:pPr>
        <w:pStyle w:val="Standard"/>
        <w:tabs>
          <w:tab w:val="center" w:pos="4896"/>
          <w:tab w:val="right" w:pos="9432"/>
        </w:tabs>
        <w:snapToGrid w:val="0"/>
        <w:spacing w:line="276" w:lineRule="auto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pl-PL"/>
        </w:rPr>
      </w:pPr>
      <w:r w:rsidRPr="00604BD3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pl-PL"/>
        </w:rPr>
        <w:t>UWAGI:</w:t>
      </w:r>
    </w:p>
    <w:p w:rsidR="00724136" w:rsidRPr="00604BD3" w:rsidRDefault="00724136" w:rsidP="00724136">
      <w:pPr>
        <w:spacing w:after="0" w:line="240" w:lineRule="auto"/>
        <w:rPr>
          <w:rFonts w:cstheme="minorHAnsi"/>
          <w:b/>
        </w:rPr>
      </w:pPr>
      <w:r w:rsidRPr="00604BD3">
        <w:rPr>
          <w:rFonts w:cstheme="minorHAnsi"/>
          <w:b/>
        </w:rPr>
        <w:t>Roboty wykonywać z uwzględnieniem:</w:t>
      </w:r>
    </w:p>
    <w:p w:rsidR="00724136" w:rsidRPr="00604BD3" w:rsidRDefault="00724136" w:rsidP="00724136">
      <w:pPr>
        <w:pStyle w:val="Akapitzlist"/>
        <w:numPr>
          <w:ilvl w:val="0"/>
          <w:numId w:val="24"/>
        </w:numPr>
        <w:spacing w:after="0" w:line="240" w:lineRule="auto"/>
        <w:rPr>
          <w:rFonts w:cstheme="minorHAnsi"/>
          <w:b/>
        </w:rPr>
      </w:pPr>
      <w:r w:rsidRPr="00604BD3">
        <w:rPr>
          <w:rFonts w:cstheme="minorHAnsi"/>
          <w:b/>
        </w:rPr>
        <w:t xml:space="preserve">opinii ornitologicznej i </w:t>
      </w:r>
      <w:proofErr w:type="spellStart"/>
      <w:r w:rsidRPr="00604BD3">
        <w:rPr>
          <w:rFonts w:cstheme="minorHAnsi"/>
          <w:b/>
        </w:rPr>
        <w:t>chiropterologicznej</w:t>
      </w:r>
      <w:proofErr w:type="spellEnd"/>
    </w:p>
    <w:p w:rsidR="00724136" w:rsidRPr="00604BD3" w:rsidRDefault="00604BD3" w:rsidP="00724136">
      <w:pPr>
        <w:pStyle w:val="Akapitzlist"/>
        <w:numPr>
          <w:ilvl w:val="0"/>
          <w:numId w:val="24"/>
        </w:numPr>
        <w:spacing w:after="0" w:line="240" w:lineRule="auto"/>
        <w:rPr>
          <w:rFonts w:cstheme="minorHAnsi"/>
          <w:b/>
        </w:rPr>
      </w:pPr>
      <w:r w:rsidRPr="00604BD3">
        <w:t>b</w:t>
      </w:r>
      <w:r w:rsidR="00724136" w:rsidRPr="00604BD3">
        <w:t>udowa instalacji wody zimnej i kanalizacji w Szkole Podstawowej nr 3 przy ul. Jana Kochanowskiego 8 w Oleśnicy</w:t>
      </w:r>
      <w:r>
        <w:t xml:space="preserve"> (odrębne </w:t>
      </w:r>
      <w:r w:rsidR="00582F11">
        <w:t>zadanie</w:t>
      </w:r>
      <w:r>
        <w:t xml:space="preserve"> – projekt Techniczny w załączeniu)</w:t>
      </w:r>
    </w:p>
    <w:p w:rsidR="00724136" w:rsidRDefault="00724136" w:rsidP="004F0688">
      <w:pPr>
        <w:spacing w:after="0" w:line="240" w:lineRule="auto"/>
        <w:rPr>
          <w:rFonts w:cstheme="minorHAnsi"/>
          <w:b/>
        </w:rPr>
      </w:pP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Klasyfikacja robót wg Wspólnego Słownika Zamówień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45214000-0 Roboty budowlane w zakresie budowy obiektów budowlanych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związanych z edukacją i badaniami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45214210-5 Roboty budowlane w zakresie szkół podstawowych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45261000-4 Wykonywanie pokryć i konstrukcji dachowych oraz podobne roboty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45310000-3 Roboty instalacyjne elektryczne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45330000-9 Roboty instalacyjne wodno-kanalizacyjne i sanitarne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45410000-4 Tynkowanie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45420000-7 Roboty w zakresie zakładania stolarki budowlanej oraz roboty ciesielskie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45430000-0 Pokrywanie podłóg i ścian</w:t>
      </w:r>
    </w:p>
    <w:p w:rsidR="004F0688" w:rsidRDefault="004F0688" w:rsidP="004F06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45440000-3 Roboty malarskie i szklarskie</w:t>
      </w:r>
    </w:p>
    <w:p w:rsidR="004F0688" w:rsidRPr="004F0688" w:rsidRDefault="004F0688" w:rsidP="004F0688">
      <w:pPr>
        <w:spacing w:after="0" w:line="240" w:lineRule="auto"/>
        <w:rPr>
          <w:rFonts w:cstheme="minorHAnsi"/>
          <w:b/>
        </w:rPr>
      </w:pPr>
      <w:r>
        <w:rPr>
          <w:rFonts w:ascii="Arial" w:hAnsi="Arial" w:cs="Arial"/>
          <w:sz w:val="20"/>
          <w:szCs w:val="20"/>
        </w:rPr>
        <w:t>45453000-7 Roboty remontowe i renowacyjne</w:t>
      </w:r>
    </w:p>
    <w:p w:rsidR="00724136" w:rsidRPr="008C3082" w:rsidRDefault="00724136" w:rsidP="00724136">
      <w:pPr>
        <w:spacing w:after="0" w:line="240" w:lineRule="auto"/>
        <w:rPr>
          <w:rFonts w:cstheme="minorHAnsi"/>
          <w:sz w:val="18"/>
          <w:szCs w:val="18"/>
        </w:rPr>
      </w:pPr>
    </w:p>
    <w:p w:rsidR="00622D63" w:rsidRDefault="00622D63" w:rsidP="00622D63">
      <w:pPr>
        <w:rPr>
          <w:sz w:val="23"/>
          <w:szCs w:val="23"/>
        </w:rPr>
      </w:pPr>
    </w:p>
    <w:p w:rsidR="00622D63" w:rsidRPr="003E6155" w:rsidRDefault="00622D63" w:rsidP="00622D63">
      <w:pPr>
        <w:rPr>
          <w:sz w:val="18"/>
          <w:szCs w:val="18"/>
        </w:rPr>
      </w:pPr>
    </w:p>
    <w:sectPr w:rsidR="00622D63" w:rsidRPr="003E6155" w:rsidSect="003E615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0A89FE"/>
    <w:multiLevelType w:val="hybridMultilevel"/>
    <w:tmpl w:val="78FD7084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C49BC49"/>
    <w:multiLevelType w:val="hybridMultilevel"/>
    <w:tmpl w:val="DEB6A5D8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04150001">
      <w:start w:val="1"/>
      <w:numFmt w:val="bullet"/>
      <w:lvlText w:val=""/>
      <w:lvlJc w:val="left"/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BDE4378"/>
    <w:multiLevelType w:val="hybridMultilevel"/>
    <w:tmpl w:val="F38D30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062B83"/>
    <w:multiLevelType w:val="hybridMultilevel"/>
    <w:tmpl w:val="B5A61A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28B5612"/>
    <w:multiLevelType w:val="hybridMultilevel"/>
    <w:tmpl w:val="558E43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568ABDC"/>
    <w:multiLevelType w:val="hybridMultilevel"/>
    <w:tmpl w:val="F386C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D592D1B"/>
    <w:multiLevelType w:val="hybridMultilevel"/>
    <w:tmpl w:val="7018257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DDF5682"/>
    <w:multiLevelType w:val="hybridMultilevel"/>
    <w:tmpl w:val="EA994B5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0476E8A"/>
    <w:multiLevelType w:val="hybridMultilevel"/>
    <w:tmpl w:val="0313100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505AFB8"/>
    <w:multiLevelType w:val="hybridMultilevel"/>
    <w:tmpl w:val="F4585FC4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04150001">
      <w:start w:val="1"/>
      <w:numFmt w:val="bullet"/>
      <w:lvlText w:val=""/>
      <w:lvlJc w:val="left"/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3310938"/>
    <w:multiLevelType w:val="hybridMultilevel"/>
    <w:tmpl w:val="239DE595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3864FF3"/>
    <w:multiLevelType w:val="hybridMultilevel"/>
    <w:tmpl w:val="5C4DE3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6F516F6"/>
    <w:multiLevelType w:val="hybridMultilevel"/>
    <w:tmpl w:val="29785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193754"/>
    <w:multiLevelType w:val="hybridMultilevel"/>
    <w:tmpl w:val="87F680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83E395F"/>
    <w:multiLevelType w:val="multilevel"/>
    <w:tmpl w:val="548E2F3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99A46CD"/>
    <w:multiLevelType w:val="hybridMultilevel"/>
    <w:tmpl w:val="EC983B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3277BE3"/>
    <w:multiLevelType w:val="multilevel"/>
    <w:tmpl w:val="316E9B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4938384E"/>
    <w:multiLevelType w:val="hybridMultilevel"/>
    <w:tmpl w:val="47668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D5736"/>
    <w:multiLevelType w:val="hybridMultilevel"/>
    <w:tmpl w:val="BA469A40"/>
    <w:lvl w:ilvl="0" w:tplc="DF5C72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01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97882F"/>
    <w:multiLevelType w:val="hybridMultilevel"/>
    <w:tmpl w:val="DD0299AD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A0F4F32"/>
    <w:multiLevelType w:val="hybridMultilevel"/>
    <w:tmpl w:val="E83CD1A9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BD62DA8"/>
    <w:multiLevelType w:val="multilevel"/>
    <w:tmpl w:val="7E4221E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786A9371"/>
    <w:multiLevelType w:val="hybridMultilevel"/>
    <w:tmpl w:val="9623CE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C087E85"/>
    <w:multiLevelType w:val="hybridMultilevel"/>
    <w:tmpl w:val="CCF03919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1"/>
  </w:num>
  <w:num w:numId="2">
    <w:abstractNumId w:val="16"/>
  </w:num>
  <w:num w:numId="3">
    <w:abstractNumId w:val="14"/>
  </w:num>
  <w:num w:numId="4">
    <w:abstractNumId w:val="0"/>
  </w:num>
  <w:num w:numId="5">
    <w:abstractNumId w:val="10"/>
  </w:num>
  <w:num w:numId="6">
    <w:abstractNumId w:val="22"/>
  </w:num>
  <w:num w:numId="7">
    <w:abstractNumId w:val="19"/>
  </w:num>
  <w:num w:numId="8">
    <w:abstractNumId w:val="7"/>
  </w:num>
  <w:num w:numId="9">
    <w:abstractNumId w:val="20"/>
  </w:num>
  <w:num w:numId="10">
    <w:abstractNumId w:val="23"/>
  </w:num>
  <w:num w:numId="11">
    <w:abstractNumId w:val="4"/>
  </w:num>
  <w:num w:numId="12">
    <w:abstractNumId w:val="2"/>
  </w:num>
  <w:num w:numId="13">
    <w:abstractNumId w:val="11"/>
  </w:num>
  <w:num w:numId="14">
    <w:abstractNumId w:val="5"/>
  </w:num>
  <w:num w:numId="15">
    <w:abstractNumId w:val="3"/>
  </w:num>
  <w:num w:numId="16">
    <w:abstractNumId w:val="8"/>
  </w:num>
  <w:num w:numId="17">
    <w:abstractNumId w:val="6"/>
  </w:num>
  <w:num w:numId="18">
    <w:abstractNumId w:val="13"/>
  </w:num>
  <w:num w:numId="19">
    <w:abstractNumId w:val="9"/>
  </w:num>
  <w:num w:numId="20">
    <w:abstractNumId w:val="1"/>
  </w:num>
  <w:num w:numId="21">
    <w:abstractNumId w:val="15"/>
  </w:num>
  <w:num w:numId="22">
    <w:abstractNumId w:val="17"/>
  </w:num>
  <w:num w:numId="23">
    <w:abstractNumId w:val="12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43658C"/>
    <w:rsid w:val="001B7DC1"/>
    <w:rsid w:val="00260D2D"/>
    <w:rsid w:val="002F116C"/>
    <w:rsid w:val="003B70F1"/>
    <w:rsid w:val="003E6155"/>
    <w:rsid w:val="0043658C"/>
    <w:rsid w:val="00462445"/>
    <w:rsid w:val="004F0688"/>
    <w:rsid w:val="00582F11"/>
    <w:rsid w:val="005A60A7"/>
    <w:rsid w:val="00604BD3"/>
    <w:rsid w:val="00622D63"/>
    <w:rsid w:val="00636115"/>
    <w:rsid w:val="00687A6F"/>
    <w:rsid w:val="00724136"/>
    <w:rsid w:val="008C05A3"/>
    <w:rsid w:val="00A948BB"/>
    <w:rsid w:val="00C02A5E"/>
    <w:rsid w:val="00C071BC"/>
    <w:rsid w:val="00C12CC1"/>
    <w:rsid w:val="00CA1132"/>
    <w:rsid w:val="00D43BB1"/>
    <w:rsid w:val="00DF789A"/>
    <w:rsid w:val="00ED2507"/>
    <w:rsid w:val="00F8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16C"/>
  </w:style>
  <w:style w:type="paragraph" w:styleId="Nagwek2">
    <w:name w:val="heading 2"/>
    <w:basedOn w:val="Normalny"/>
    <w:link w:val="Nagwek2Znak"/>
    <w:uiPriority w:val="9"/>
    <w:qFormat/>
    <w:rsid w:val="007241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E61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opisu">
    <w:name w:val="Tekst opisu"/>
    <w:basedOn w:val="Normalny"/>
    <w:rsid w:val="003E6155"/>
    <w:pPr>
      <w:suppressAutoHyphens/>
      <w:autoSpaceDN w:val="0"/>
      <w:spacing w:after="0" w:line="240" w:lineRule="auto"/>
      <w:jc w:val="both"/>
    </w:pPr>
    <w:rPr>
      <w:rFonts w:ascii="Segoe UI" w:eastAsia="Times New Roman" w:hAnsi="Segoe UI" w:cs="Times New Roman"/>
      <w:sz w:val="20"/>
      <w:lang w:eastAsia="ar-SA"/>
    </w:rPr>
  </w:style>
  <w:style w:type="paragraph" w:customStyle="1" w:styleId="Default">
    <w:name w:val="Default"/>
    <w:rsid w:val="00F8065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D250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241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lrzxr">
    <w:name w:val="lrzxr"/>
    <w:basedOn w:val="Domylnaczcionkaakapitu"/>
    <w:rsid w:val="007241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1656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atarnowski</dc:creator>
  <cp:lastModifiedBy>atarnowski</cp:lastModifiedBy>
  <cp:revision>9</cp:revision>
  <dcterms:created xsi:type="dcterms:W3CDTF">2024-12-18T08:10:00Z</dcterms:created>
  <dcterms:modified xsi:type="dcterms:W3CDTF">2025-01-30T08:01:00Z</dcterms:modified>
</cp:coreProperties>
</file>