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6FEDBBB3"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Verejná súťaž</w:t>
      </w:r>
    </w:p>
    <w:p w14:paraId="0E46A66F" w14:textId="52DE7CB8" w:rsidR="003769BA" w:rsidRPr="006B61D1" w:rsidRDefault="003769BA" w:rsidP="003769BA">
      <w:pPr>
        <w:pStyle w:val="Zkladntext3"/>
        <w:spacing w:line="276" w:lineRule="auto"/>
        <w:rPr>
          <w:rFonts w:ascii="Arial" w:hAnsi="Arial" w:cs="Arial"/>
          <w:caps/>
          <w:noProof w:val="0"/>
          <w:color w:val="auto"/>
          <w:sz w:val="22"/>
          <w:szCs w:val="22"/>
        </w:rPr>
      </w:pPr>
      <w:r w:rsidRPr="006B61D1">
        <w:rPr>
          <w:rFonts w:ascii="Arial" w:hAnsi="Arial" w:cs="Arial"/>
          <w:caps/>
          <w:noProof w:val="0"/>
          <w:color w:val="auto"/>
          <w:sz w:val="22"/>
          <w:szCs w:val="22"/>
        </w:rPr>
        <w:t xml:space="preserve">ZADÁVANIE NADLIMITNEJ ZÁKAZKY </w:t>
      </w:r>
      <w:r w:rsidR="006B61D1" w:rsidRPr="006B61D1">
        <w:rPr>
          <w:rFonts w:ascii="Arial" w:hAnsi="Arial" w:cs="Arial"/>
          <w:caps/>
          <w:noProof w:val="0"/>
          <w:color w:val="auto"/>
          <w:sz w:val="22"/>
          <w:szCs w:val="22"/>
        </w:rPr>
        <w:t>S ELEKTRONICKOU AKCIOU</w:t>
      </w:r>
    </w:p>
    <w:p w14:paraId="476BB316" w14:textId="77777777" w:rsidR="003769BA" w:rsidRPr="009B2259" w:rsidRDefault="003769BA" w:rsidP="003769BA">
      <w:pPr>
        <w:pStyle w:val="Zkladntext3"/>
        <w:spacing w:line="276" w:lineRule="auto"/>
        <w:rPr>
          <w:rFonts w:ascii="Arial" w:hAnsi="Arial" w:cs="Arial"/>
          <w:caps/>
          <w:noProof w:val="0"/>
          <w:color w:val="auto"/>
          <w:sz w:val="22"/>
          <w:szCs w:val="22"/>
        </w:rPr>
      </w:pPr>
    </w:p>
    <w:p w14:paraId="09C226C4" w14:textId="77777777" w:rsidR="003769BA" w:rsidRPr="00C26ACA" w:rsidRDefault="003769BA" w:rsidP="003769BA">
      <w:pPr>
        <w:pStyle w:val="Zkladntext3"/>
        <w:spacing w:line="276" w:lineRule="auto"/>
        <w:rPr>
          <w:rFonts w:ascii="Arial" w:hAnsi="Arial" w:cs="Arial"/>
          <w:caps/>
          <w:noProof w:val="0"/>
          <w:color w:val="auto"/>
          <w:sz w:val="22"/>
          <w:szCs w:val="22"/>
        </w:rPr>
      </w:pPr>
    </w:p>
    <w:p w14:paraId="7855E386"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podľa zákona č. 343/2015 Z. z. o verejnom obstarávaní</w:t>
      </w:r>
    </w:p>
    <w:p w14:paraId="12067FF9"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 xml:space="preserve">a o zmene a doplnení niektorých zákonov v znení neskorších predpisov </w:t>
      </w:r>
      <w:r w:rsidRPr="00DC0B2E">
        <w:rPr>
          <w:rFonts w:ascii="Arial" w:hAnsi="Arial" w:cs="Arial"/>
        </w:rPr>
        <w:br/>
        <w:t>(ďalej len „</w:t>
      </w:r>
      <w:r w:rsidRPr="00DC0B2E">
        <w:rPr>
          <w:rFonts w:ascii="Arial" w:hAnsi="Arial" w:cs="Arial"/>
          <w:b/>
        </w:rPr>
        <w:t>Zákon</w:t>
      </w:r>
      <w:r w:rsidRPr="00DC0B2E">
        <w:rPr>
          <w:rFonts w:ascii="Arial" w:hAnsi="Arial" w:cs="Arial"/>
        </w:rPr>
        <w:t>“ alebo „</w:t>
      </w:r>
      <w:r w:rsidRPr="00DC0B2E">
        <w:rPr>
          <w:rFonts w:ascii="Arial" w:hAnsi="Arial" w:cs="Arial"/>
          <w:b/>
        </w:rPr>
        <w:t>zákon o verejnom obstarávaní</w:t>
      </w:r>
      <w:r w:rsidRPr="00DC0B2E">
        <w:rPr>
          <w:rFonts w:ascii="Arial" w:hAnsi="Arial" w:cs="Arial"/>
        </w:rPr>
        <w:t>“ alebo „</w:t>
      </w:r>
      <w:r w:rsidRPr="00DC0B2E">
        <w:rPr>
          <w:rFonts w:ascii="Arial" w:hAnsi="Arial" w:cs="Arial"/>
          <w:b/>
        </w:rPr>
        <w:t>ZVO</w:t>
      </w:r>
      <w:r w:rsidRPr="00DC0B2E">
        <w:rPr>
          <w:rFonts w:ascii="Arial" w:hAnsi="Arial" w:cs="Arial"/>
        </w:rPr>
        <w:t xml:space="preserve">“) </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6EE00401" w:rsidR="001E6BF5" w:rsidRDefault="001E6BF5" w:rsidP="002B65F8">
      <w:pPr>
        <w:pStyle w:val="Zkladntext3"/>
        <w:jc w:val="left"/>
        <w:rPr>
          <w:rFonts w:ascii="Arial" w:hAnsi="Arial" w:cs="Arial"/>
          <w:noProof w:val="0"/>
          <w:color w:val="auto"/>
        </w:rPr>
      </w:pPr>
    </w:p>
    <w:p w14:paraId="60BB241C" w14:textId="72410FAD" w:rsidR="003769BA" w:rsidRPr="00DC0B2E" w:rsidRDefault="003769BA" w:rsidP="003769BA">
      <w:pPr>
        <w:tabs>
          <w:tab w:val="left" w:pos="7635"/>
        </w:tabs>
        <w:spacing w:after="0"/>
        <w:jc w:val="center"/>
        <w:rPr>
          <w:rFonts w:ascii="Arial" w:hAnsi="Arial" w:cs="Arial"/>
        </w:rPr>
      </w:pPr>
      <w:r w:rsidRPr="003769BA">
        <w:rPr>
          <w:rFonts w:ascii="Arial" w:hAnsi="Arial" w:cs="Arial"/>
        </w:rPr>
        <w:t>podľa § 66 Zákona (tzv.</w:t>
      </w:r>
      <w:r w:rsidR="003464DB">
        <w:rPr>
          <w:rFonts w:ascii="Arial" w:hAnsi="Arial" w:cs="Arial"/>
        </w:rPr>
        <w:t xml:space="preserve"> </w:t>
      </w:r>
      <w:r w:rsidRPr="003769BA">
        <w:rPr>
          <w:rFonts w:ascii="Arial" w:hAnsi="Arial" w:cs="Arial"/>
        </w:rPr>
        <w:t>verejná súťaž“)</w:t>
      </w:r>
    </w:p>
    <w:p w14:paraId="23068836" w14:textId="77777777" w:rsidR="003769BA" w:rsidRDefault="003769BA"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5608C64A" w:rsidR="002B65F8" w:rsidRDefault="003769BA" w:rsidP="00AB7268">
      <w:pPr>
        <w:spacing w:after="0" w:line="240" w:lineRule="auto"/>
        <w:jc w:val="center"/>
        <w:rPr>
          <w:rFonts w:ascii="Arial" w:hAnsi="Arial" w:cs="Arial"/>
        </w:rPr>
      </w:pPr>
      <w:r>
        <w:rPr>
          <w:rStyle w:val="Nadpis1Char"/>
          <w:b w:val="0"/>
          <w:sz w:val="20"/>
          <w:szCs w:val="20"/>
        </w:rPr>
        <w:t>Názov</w:t>
      </w:r>
      <w:r w:rsidR="002B65F8" w:rsidRPr="005C7782">
        <w:rPr>
          <w:rStyle w:val="Nadpis1Char"/>
          <w:b w:val="0"/>
          <w:sz w:val="20"/>
          <w:szCs w:val="20"/>
        </w:rPr>
        <w:t xml:space="preserve">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500CB740" w:rsidR="002B65F8" w:rsidRDefault="00DE71C5" w:rsidP="00AB7268">
      <w:pPr>
        <w:pStyle w:val="Hlavika"/>
        <w:tabs>
          <w:tab w:val="clear" w:pos="4536"/>
          <w:tab w:val="clear" w:pos="9072"/>
        </w:tabs>
        <w:jc w:val="center"/>
        <w:outlineLvl w:val="0"/>
        <w:rPr>
          <w:rFonts w:ascii="Arial" w:hAnsi="Arial" w:cs="Arial"/>
          <w:b/>
          <w:bCs/>
          <w:sz w:val="26"/>
          <w:szCs w:val="24"/>
        </w:rPr>
      </w:pPr>
      <w:r>
        <w:rPr>
          <w:rFonts w:ascii="Arial" w:hAnsi="Arial" w:cs="Arial"/>
          <w:b/>
          <w:bCs/>
          <w:sz w:val="26"/>
          <w:szCs w:val="24"/>
        </w:rPr>
        <w:t>„</w:t>
      </w:r>
      <w:r w:rsidR="00244088" w:rsidRPr="00244088">
        <w:rPr>
          <w:rFonts w:ascii="Arial" w:hAnsi="Arial" w:cs="Arial"/>
          <w:b/>
          <w:bCs/>
          <w:sz w:val="26"/>
          <w:szCs w:val="24"/>
        </w:rPr>
        <w:t>Dodávka chemického posypového materiálu</w:t>
      </w:r>
      <w:r>
        <w:rPr>
          <w:rFonts w:ascii="Arial" w:hAnsi="Arial" w:cs="Arial"/>
          <w:b/>
          <w:bCs/>
          <w:sz w:val="26"/>
          <w:szCs w:val="24"/>
        </w:rPr>
        <w:t>“</w:t>
      </w:r>
    </w:p>
    <w:p w14:paraId="099204C6" w14:textId="419D9B31" w:rsidR="003769BA" w:rsidRDefault="003769BA" w:rsidP="00AB7268">
      <w:pPr>
        <w:pStyle w:val="Hlavika"/>
        <w:tabs>
          <w:tab w:val="clear" w:pos="4536"/>
          <w:tab w:val="clear" w:pos="9072"/>
        </w:tabs>
        <w:jc w:val="center"/>
        <w:outlineLvl w:val="0"/>
        <w:rPr>
          <w:rFonts w:ascii="Arial" w:hAnsi="Arial" w:cs="Arial"/>
          <w:b/>
          <w:bCs/>
          <w:sz w:val="26"/>
          <w:szCs w:val="24"/>
        </w:rPr>
      </w:pPr>
    </w:p>
    <w:p w14:paraId="56576EBB" w14:textId="77777777" w:rsidR="003769BA" w:rsidRDefault="003769BA" w:rsidP="00AB7268">
      <w:pPr>
        <w:pStyle w:val="Hlavika"/>
        <w:tabs>
          <w:tab w:val="clear" w:pos="4536"/>
          <w:tab w:val="clear" w:pos="9072"/>
        </w:tabs>
        <w:jc w:val="center"/>
        <w:outlineLvl w:val="0"/>
        <w:rPr>
          <w:rFonts w:ascii="Arial" w:hAnsi="Arial" w:cs="Arial"/>
          <w:b/>
          <w:bCs/>
          <w:sz w:val="26"/>
          <w:szCs w:val="24"/>
        </w:rPr>
      </w:pPr>
    </w:p>
    <w:p w14:paraId="7D13EB83" w14:textId="75FB51E3" w:rsidR="003769BA" w:rsidRDefault="003769BA" w:rsidP="00AB7268">
      <w:pPr>
        <w:pStyle w:val="Hlavika"/>
        <w:tabs>
          <w:tab w:val="clear" w:pos="4536"/>
          <w:tab w:val="clear" w:pos="9072"/>
        </w:tabs>
        <w:jc w:val="center"/>
        <w:outlineLvl w:val="0"/>
        <w:rPr>
          <w:rFonts w:ascii="Arial" w:hAnsi="Arial" w:cs="Arial"/>
          <w:b/>
          <w:bCs/>
          <w:sz w:val="26"/>
          <w:szCs w:val="24"/>
        </w:rPr>
      </w:pPr>
    </w:p>
    <w:p w14:paraId="331F7745" w14:textId="77777777" w:rsidR="003769BA" w:rsidRDefault="003769BA" w:rsidP="003769BA">
      <w:pPr>
        <w:spacing w:after="0"/>
        <w:jc w:val="center"/>
        <w:rPr>
          <w:rFonts w:ascii="Arial" w:hAnsi="Arial" w:cs="Arial"/>
        </w:rPr>
      </w:pPr>
      <w:r>
        <w:rPr>
          <w:rFonts w:ascii="Arial" w:hAnsi="Arial" w:cs="Arial"/>
        </w:rPr>
        <w:t>DRUH ZÁKAZKY: DODANIE TOVARU</w:t>
      </w:r>
    </w:p>
    <w:p w14:paraId="45816E25" w14:textId="77777777" w:rsidR="003769BA" w:rsidRPr="00DF673F" w:rsidRDefault="003769BA" w:rsidP="00AB7268">
      <w:pPr>
        <w:pStyle w:val="Hlavika"/>
        <w:tabs>
          <w:tab w:val="clear" w:pos="4536"/>
          <w:tab w:val="clear" w:pos="9072"/>
        </w:tabs>
        <w:jc w:val="center"/>
        <w:outlineLvl w:val="0"/>
        <w:rPr>
          <w:rFonts w:ascii="Arial" w:hAnsi="Arial" w:cs="Arial"/>
          <w:b/>
          <w:sz w:val="26"/>
          <w:szCs w:val="24"/>
        </w:rPr>
      </w:pP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Pr="00860A4A" w:rsidRDefault="001D4A86" w:rsidP="003B7347">
      <w:pPr>
        <w:spacing w:after="0" w:line="240" w:lineRule="auto"/>
        <w:rPr>
          <w:rFonts w:ascii="Arial" w:hAnsi="Arial" w:cs="Arial"/>
          <w:bCs/>
          <w:caps/>
          <w:sz w:val="20"/>
          <w:szCs w:val="20"/>
        </w:rPr>
      </w:pPr>
    </w:p>
    <w:p w14:paraId="05EE2ED9" w14:textId="77777777" w:rsidR="001D4A86" w:rsidRPr="00860A4A" w:rsidRDefault="001D4A86" w:rsidP="003B7347">
      <w:pPr>
        <w:spacing w:after="0" w:line="240" w:lineRule="auto"/>
        <w:rPr>
          <w:rFonts w:ascii="Arial" w:hAnsi="Arial" w:cs="Arial"/>
          <w:bCs/>
          <w:caps/>
          <w:sz w:val="20"/>
          <w:szCs w:val="20"/>
        </w:rPr>
      </w:pPr>
    </w:p>
    <w:p w14:paraId="0CA005DD" w14:textId="4211C64F" w:rsidR="000129E0" w:rsidRPr="007F1771" w:rsidRDefault="00860A4A" w:rsidP="001D4A86">
      <w:pPr>
        <w:spacing w:after="0" w:line="240" w:lineRule="auto"/>
        <w:jc w:val="center"/>
        <w:rPr>
          <w:rFonts w:cs="Arial"/>
          <w:sz w:val="20"/>
          <w:szCs w:val="20"/>
        </w:rPr>
      </w:pPr>
      <w:r>
        <w:rPr>
          <w:rFonts w:ascii="Arial" w:hAnsi="Arial" w:cs="Arial"/>
          <w:bCs/>
          <w:caps/>
          <w:sz w:val="20"/>
          <w:szCs w:val="20"/>
        </w:rPr>
        <w:t>02</w:t>
      </w:r>
      <w:r w:rsidR="00912A99" w:rsidRPr="00860A4A">
        <w:rPr>
          <w:rFonts w:ascii="Arial" w:hAnsi="Arial" w:cs="Arial"/>
          <w:bCs/>
          <w:caps/>
          <w:sz w:val="20"/>
          <w:szCs w:val="20"/>
        </w:rPr>
        <w:t>/202</w:t>
      </w:r>
      <w:r>
        <w:rPr>
          <w:rFonts w:ascii="Arial" w:hAnsi="Arial" w:cs="Arial"/>
          <w:bCs/>
          <w:caps/>
          <w:sz w:val="20"/>
          <w:szCs w:val="20"/>
        </w:rPr>
        <w:t>5</w:t>
      </w:r>
    </w:p>
    <w:p w14:paraId="20272801" w14:textId="63C16080" w:rsidR="002B65F8" w:rsidRPr="007F1771" w:rsidRDefault="002B65F8" w:rsidP="002B65F8">
      <w:pPr>
        <w:spacing w:after="0" w:line="240" w:lineRule="auto"/>
        <w:jc w:val="center"/>
        <w:rPr>
          <w:rFonts w:ascii="Arial" w:hAnsi="Arial" w:cs="Arial"/>
          <w:b/>
          <w:bCs/>
          <w:caps/>
          <w:sz w:val="24"/>
          <w:szCs w:val="24"/>
        </w:rPr>
      </w:pPr>
      <w:r w:rsidRPr="007F1771">
        <w:rPr>
          <w:rFonts w:ascii="Arial" w:hAnsi="Arial" w:cs="Arial"/>
          <w:b/>
          <w:bCs/>
          <w:caps/>
          <w:sz w:val="24"/>
          <w:szCs w:val="24"/>
        </w:rPr>
        <w:lastRenderedPageBreak/>
        <w:t>Obsah súťažných podkladov</w:t>
      </w:r>
    </w:p>
    <w:p w14:paraId="59C3DF34" w14:textId="77777777" w:rsidR="002B65F8" w:rsidRPr="007F1771" w:rsidRDefault="002B65F8" w:rsidP="00AB7268">
      <w:pPr>
        <w:pStyle w:val="Obsah1"/>
        <w:tabs>
          <w:tab w:val="clear" w:pos="9057"/>
        </w:tabs>
        <w:spacing w:line="240" w:lineRule="auto"/>
        <w:jc w:val="both"/>
        <w:rPr>
          <w:noProof/>
          <w:sz w:val="22"/>
          <w:szCs w:val="22"/>
          <w:lang w:eastAsia="sk-SK"/>
        </w:rPr>
      </w:pPr>
      <w:r w:rsidRPr="007F1771">
        <w:fldChar w:fldCharType="begin"/>
      </w:r>
      <w:r w:rsidRPr="007F1771">
        <w:instrText xml:space="preserve"> TOC \o "1-3" \n \h \z \u </w:instrText>
      </w:r>
      <w:r w:rsidRPr="007F1771">
        <w:fldChar w:fldCharType="separate"/>
      </w:r>
      <w:hyperlink w:anchor="_Toc461981347" w:history="1">
        <w:r w:rsidRPr="007F1771">
          <w:rPr>
            <w:rStyle w:val="Hypertextovprepojenie"/>
            <w:rFonts w:ascii="Arial" w:hAnsi="Arial" w:cs="Arial"/>
            <w:noProof/>
          </w:rPr>
          <w:t>A.1 POKYNY PRE UCHÁDZAČOV</w:t>
        </w:r>
      </w:hyperlink>
    </w:p>
    <w:p w14:paraId="4A56AC3A" w14:textId="77777777" w:rsidR="002B65F8" w:rsidRPr="007F1771" w:rsidRDefault="00B3407B" w:rsidP="00155DE8">
      <w:pPr>
        <w:pStyle w:val="Obsah2"/>
        <w:tabs>
          <w:tab w:val="clear" w:pos="9062"/>
        </w:tabs>
        <w:rPr>
          <w:rFonts w:ascii="Arial" w:hAnsi="Arial" w:cs="Arial"/>
          <w:noProof/>
          <w:sz w:val="22"/>
          <w:szCs w:val="22"/>
          <w:lang w:eastAsia="sk-SK"/>
        </w:rPr>
      </w:pPr>
      <w:hyperlink w:anchor="_Toc461981348" w:history="1">
        <w:r w:rsidR="002B65F8" w:rsidRPr="007F1771">
          <w:rPr>
            <w:rStyle w:val="Hypertextovprepojenie"/>
            <w:rFonts w:ascii="Arial" w:hAnsi="Arial" w:cs="Arial"/>
            <w:noProof/>
          </w:rPr>
          <w:t>Časť I.</w:t>
        </w:r>
      </w:hyperlink>
    </w:p>
    <w:p w14:paraId="7A19FAD8"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349" w:history="1">
        <w:r w:rsidR="002B65F8" w:rsidRPr="007F1771">
          <w:rPr>
            <w:rStyle w:val="Hypertextovprepojenie"/>
            <w:rFonts w:ascii="Arial" w:hAnsi="Arial" w:cs="Arial"/>
            <w:noProof/>
          </w:rPr>
          <w:t>Všeobecné informácie</w:t>
        </w:r>
      </w:hyperlink>
    </w:p>
    <w:p w14:paraId="51B91F23" w14:textId="77777777" w:rsidR="002B65F8" w:rsidRPr="007F1771" w:rsidRDefault="00B3407B" w:rsidP="00645B8D">
      <w:pPr>
        <w:pStyle w:val="Obsah3"/>
        <w:rPr>
          <w:noProof/>
          <w:sz w:val="22"/>
          <w:szCs w:val="22"/>
          <w:lang w:eastAsia="sk-SK"/>
        </w:rPr>
      </w:pPr>
      <w:hyperlink w:anchor="_Toc461981350" w:history="1">
        <w:r w:rsidR="002B65F8" w:rsidRPr="007F1771">
          <w:rPr>
            <w:rStyle w:val="Hypertextovprepojenie"/>
            <w:rFonts w:ascii="Arial" w:hAnsi="Arial" w:cs="Arial"/>
            <w:noProof/>
          </w:rPr>
          <w:t>1</w:t>
        </w:r>
        <w:r w:rsidR="002B65F8" w:rsidRPr="007F1771">
          <w:rPr>
            <w:noProof/>
            <w:sz w:val="22"/>
            <w:szCs w:val="22"/>
            <w:lang w:eastAsia="sk-SK"/>
          </w:rPr>
          <w:tab/>
        </w:r>
        <w:r w:rsidR="002B65F8" w:rsidRPr="007F1771">
          <w:rPr>
            <w:rStyle w:val="Hypertextovprepojenie"/>
            <w:rFonts w:ascii="Arial" w:hAnsi="Arial" w:cs="Arial"/>
            <w:noProof/>
          </w:rPr>
          <w:t>Identifikácia verejného obstarávateľa</w:t>
        </w:r>
      </w:hyperlink>
    </w:p>
    <w:p w14:paraId="45EC667E" w14:textId="77777777" w:rsidR="002B65F8" w:rsidRPr="007F1771" w:rsidRDefault="00B3407B" w:rsidP="00645B8D">
      <w:pPr>
        <w:pStyle w:val="Obsah3"/>
        <w:rPr>
          <w:noProof/>
          <w:sz w:val="22"/>
          <w:szCs w:val="22"/>
          <w:lang w:eastAsia="sk-SK"/>
        </w:rPr>
      </w:pPr>
      <w:hyperlink w:anchor="_Toc461981351" w:history="1">
        <w:r w:rsidR="002B65F8" w:rsidRPr="007F1771">
          <w:rPr>
            <w:rStyle w:val="Hypertextovprepojenie"/>
            <w:rFonts w:ascii="Arial" w:hAnsi="Arial" w:cs="Arial"/>
            <w:noProof/>
          </w:rPr>
          <w:t>2</w:t>
        </w:r>
        <w:r w:rsidR="002B65F8" w:rsidRPr="007F1771">
          <w:rPr>
            <w:noProof/>
            <w:sz w:val="22"/>
            <w:szCs w:val="22"/>
            <w:lang w:eastAsia="sk-SK"/>
          </w:rPr>
          <w:tab/>
        </w:r>
        <w:r w:rsidR="002B65F8" w:rsidRPr="007F1771">
          <w:rPr>
            <w:rStyle w:val="Hypertextovprepojenie"/>
            <w:rFonts w:ascii="Arial" w:hAnsi="Arial" w:cs="Arial"/>
            <w:noProof/>
          </w:rPr>
          <w:t>Predmet zákazky</w:t>
        </w:r>
      </w:hyperlink>
    </w:p>
    <w:p w14:paraId="1924D561" w14:textId="77777777" w:rsidR="002B65F8" w:rsidRPr="007F1771" w:rsidRDefault="00B3407B" w:rsidP="00645B8D">
      <w:pPr>
        <w:pStyle w:val="Obsah3"/>
        <w:rPr>
          <w:noProof/>
          <w:sz w:val="22"/>
          <w:szCs w:val="22"/>
          <w:lang w:eastAsia="sk-SK"/>
        </w:rPr>
      </w:pPr>
      <w:hyperlink w:anchor="_Toc461981352" w:history="1">
        <w:r w:rsidR="002B65F8" w:rsidRPr="007F1771">
          <w:rPr>
            <w:rStyle w:val="Hypertextovprepojenie"/>
            <w:rFonts w:ascii="Arial" w:hAnsi="Arial" w:cs="Arial"/>
            <w:noProof/>
          </w:rPr>
          <w:t>3</w:t>
        </w:r>
        <w:r w:rsidR="002B65F8" w:rsidRPr="007F1771">
          <w:rPr>
            <w:noProof/>
            <w:sz w:val="22"/>
            <w:szCs w:val="22"/>
            <w:lang w:eastAsia="sk-SK"/>
          </w:rPr>
          <w:tab/>
        </w:r>
        <w:r w:rsidR="00CF6B15" w:rsidRPr="007F1771">
          <w:rPr>
            <w:rStyle w:val="Hypertextovprepojenie"/>
            <w:rFonts w:ascii="Arial" w:hAnsi="Arial" w:cs="Arial"/>
            <w:noProof/>
          </w:rPr>
          <w:t>Rozdelenie</w:t>
        </w:r>
        <w:r w:rsidR="002B65F8" w:rsidRPr="007F1771">
          <w:rPr>
            <w:rStyle w:val="Hypertextovprepojenie"/>
            <w:rFonts w:ascii="Arial" w:hAnsi="Arial" w:cs="Arial"/>
            <w:noProof/>
          </w:rPr>
          <w:t xml:space="preserve"> predmetu zákazky</w:t>
        </w:r>
      </w:hyperlink>
    </w:p>
    <w:p w14:paraId="351AA967" w14:textId="77777777" w:rsidR="002B65F8" w:rsidRPr="007F1771" w:rsidRDefault="00B3407B" w:rsidP="00645B8D">
      <w:pPr>
        <w:pStyle w:val="Obsah3"/>
        <w:rPr>
          <w:noProof/>
          <w:sz w:val="22"/>
          <w:szCs w:val="22"/>
          <w:lang w:eastAsia="sk-SK"/>
        </w:rPr>
      </w:pPr>
      <w:hyperlink w:anchor="_Toc461981353" w:history="1">
        <w:r w:rsidR="002B65F8" w:rsidRPr="007F1771">
          <w:rPr>
            <w:rStyle w:val="Hypertextovprepojenie"/>
            <w:rFonts w:ascii="Arial" w:hAnsi="Arial" w:cs="Arial"/>
            <w:noProof/>
          </w:rPr>
          <w:t>4</w:t>
        </w:r>
        <w:r w:rsidR="002B65F8" w:rsidRPr="007F1771">
          <w:rPr>
            <w:noProof/>
            <w:sz w:val="22"/>
            <w:szCs w:val="22"/>
            <w:lang w:eastAsia="sk-SK"/>
          </w:rPr>
          <w:tab/>
        </w:r>
        <w:r w:rsidR="002B65F8" w:rsidRPr="007F1771">
          <w:rPr>
            <w:rStyle w:val="Hypertextovprepojenie"/>
            <w:rFonts w:ascii="Arial" w:hAnsi="Arial" w:cs="Arial"/>
            <w:noProof/>
          </w:rPr>
          <w:t>Variantné riešenie</w:t>
        </w:r>
      </w:hyperlink>
    </w:p>
    <w:p w14:paraId="5AE1B2FA" w14:textId="0831C5DB" w:rsidR="002B65F8" w:rsidRPr="007F1771" w:rsidRDefault="00B3407B" w:rsidP="00645B8D">
      <w:pPr>
        <w:pStyle w:val="Obsah3"/>
        <w:rPr>
          <w:rStyle w:val="Hypertextovprepojenie"/>
          <w:rFonts w:ascii="Arial" w:hAnsi="Arial" w:cs="Arial"/>
        </w:rPr>
      </w:pPr>
      <w:hyperlink w:anchor="_Toc461981354" w:history="1">
        <w:r w:rsidR="002B65F8" w:rsidRPr="007F1771">
          <w:rPr>
            <w:rStyle w:val="Hypertextovprepojenie"/>
            <w:rFonts w:ascii="Arial" w:hAnsi="Arial" w:cs="Arial"/>
            <w:noProof/>
          </w:rPr>
          <w:t>5</w:t>
        </w:r>
        <w:r w:rsidR="002B65F8" w:rsidRPr="007F1771">
          <w:rPr>
            <w:rStyle w:val="Hypertextovprepojenie"/>
            <w:rFonts w:ascii="Arial" w:hAnsi="Arial" w:cs="Arial"/>
          </w:rPr>
          <w:tab/>
        </w:r>
        <w:r w:rsidR="002B65F8" w:rsidRPr="007F1771">
          <w:rPr>
            <w:rStyle w:val="Hypertextovprepojenie"/>
            <w:rFonts w:ascii="Arial" w:hAnsi="Arial" w:cs="Arial"/>
            <w:noProof/>
          </w:rPr>
          <w:t xml:space="preserve">Miesto a termín </w:t>
        </w:r>
        <w:r w:rsidR="00645B8D" w:rsidRPr="007F1771">
          <w:rPr>
            <w:rStyle w:val="Hypertextovprepojenie"/>
            <w:rFonts w:ascii="Arial" w:hAnsi="Arial" w:cs="Arial"/>
            <w:noProof/>
          </w:rPr>
          <w:t>dodania predmetu zákazky</w:t>
        </w:r>
      </w:hyperlink>
    </w:p>
    <w:p w14:paraId="1F9C0381" w14:textId="77777777" w:rsidR="002B65F8" w:rsidRPr="007F1771" w:rsidRDefault="00B3407B" w:rsidP="00645B8D">
      <w:pPr>
        <w:pStyle w:val="Obsah3"/>
        <w:rPr>
          <w:noProof/>
          <w:sz w:val="22"/>
          <w:szCs w:val="22"/>
          <w:lang w:eastAsia="sk-SK"/>
        </w:rPr>
      </w:pPr>
      <w:hyperlink w:anchor="_Toc461981355" w:history="1">
        <w:r w:rsidR="002B65F8" w:rsidRPr="007F1771">
          <w:rPr>
            <w:rStyle w:val="Hypertextovprepojenie"/>
            <w:rFonts w:ascii="Arial" w:hAnsi="Arial" w:cs="Arial"/>
            <w:noProof/>
          </w:rPr>
          <w:t>6</w:t>
        </w:r>
        <w:r w:rsidR="002B65F8" w:rsidRPr="007F1771">
          <w:rPr>
            <w:noProof/>
            <w:sz w:val="22"/>
            <w:szCs w:val="22"/>
            <w:lang w:eastAsia="sk-SK"/>
          </w:rPr>
          <w:tab/>
        </w:r>
        <w:r w:rsidR="002B65F8" w:rsidRPr="007F1771">
          <w:rPr>
            <w:rStyle w:val="Hypertextovprepojenie"/>
            <w:rFonts w:ascii="Arial" w:hAnsi="Arial" w:cs="Arial"/>
            <w:noProof/>
          </w:rPr>
          <w:t>Zdroj finančných prostriedkov</w:t>
        </w:r>
      </w:hyperlink>
    </w:p>
    <w:p w14:paraId="3F3F27CE" w14:textId="77777777" w:rsidR="002B65F8" w:rsidRPr="007F1771" w:rsidRDefault="00B3407B" w:rsidP="00645B8D">
      <w:pPr>
        <w:pStyle w:val="Obsah3"/>
        <w:rPr>
          <w:noProof/>
          <w:sz w:val="22"/>
          <w:szCs w:val="22"/>
          <w:lang w:eastAsia="sk-SK"/>
        </w:rPr>
      </w:pPr>
      <w:hyperlink w:anchor="_Toc461981356" w:history="1">
        <w:r w:rsidR="002B65F8" w:rsidRPr="007F1771">
          <w:rPr>
            <w:rStyle w:val="Hypertextovprepojenie"/>
            <w:rFonts w:ascii="Arial" w:hAnsi="Arial" w:cs="Arial"/>
            <w:noProof/>
          </w:rPr>
          <w:t>7</w:t>
        </w:r>
        <w:r w:rsidR="002B65F8" w:rsidRPr="007F1771">
          <w:rPr>
            <w:noProof/>
            <w:sz w:val="22"/>
            <w:szCs w:val="22"/>
            <w:lang w:eastAsia="sk-SK"/>
          </w:rPr>
          <w:tab/>
        </w:r>
        <w:r w:rsidR="002B65F8" w:rsidRPr="007F1771">
          <w:rPr>
            <w:rStyle w:val="Hypertextovprepojenie"/>
            <w:rFonts w:ascii="Arial" w:hAnsi="Arial" w:cs="Arial"/>
            <w:noProof/>
          </w:rPr>
          <w:t>Typ zmluvy</w:t>
        </w:r>
      </w:hyperlink>
    </w:p>
    <w:p w14:paraId="74E6EFA9" w14:textId="77777777" w:rsidR="002B65F8" w:rsidRPr="007F1771" w:rsidRDefault="00B3407B" w:rsidP="00645B8D">
      <w:pPr>
        <w:pStyle w:val="Obsah3"/>
        <w:rPr>
          <w:noProof/>
          <w:sz w:val="22"/>
          <w:szCs w:val="22"/>
          <w:lang w:eastAsia="sk-SK"/>
        </w:rPr>
      </w:pPr>
      <w:hyperlink w:anchor="_Toc461981357" w:history="1">
        <w:r w:rsidR="002B65F8" w:rsidRPr="007F1771">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Lehota viazanosti ponuky</w:t>
        </w:r>
      </w:hyperlink>
    </w:p>
    <w:p w14:paraId="5A8520D3"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358" w:history="1">
        <w:r w:rsidR="002B65F8" w:rsidRPr="007F1771">
          <w:rPr>
            <w:rStyle w:val="Hypertextovprepojenie"/>
            <w:rFonts w:ascii="Arial" w:hAnsi="Arial" w:cs="Arial"/>
            <w:noProof/>
          </w:rPr>
          <w:t>Časť II.</w:t>
        </w:r>
      </w:hyperlink>
    </w:p>
    <w:p w14:paraId="4049375D" w14:textId="77777777" w:rsidR="002B65F8" w:rsidRPr="007F1771" w:rsidRDefault="00B3407B" w:rsidP="00155DE8">
      <w:pPr>
        <w:pStyle w:val="Obsah2"/>
        <w:tabs>
          <w:tab w:val="clear" w:pos="9062"/>
        </w:tabs>
        <w:rPr>
          <w:rFonts w:ascii="Arial" w:hAnsi="Arial" w:cs="Arial"/>
          <w:noProof/>
          <w:sz w:val="22"/>
          <w:szCs w:val="22"/>
          <w:lang w:eastAsia="sk-SK"/>
        </w:rPr>
      </w:pPr>
      <w:hyperlink w:anchor="_Toc461981359" w:history="1">
        <w:r w:rsidR="002B65F8" w:rsidRPr="007F1771">
          <w:rPr>
            <w:rStyle w:val="Hypertextovprepojenie"/>
            <w:rFonts w:ascii="Arial" w:hAnsi="Arial" w:cs="Arial"/>
            <w:noProof/>
          </w:rPr>
          <w:t>Komunikácia a vysvetľovanie</w:t>
        </w:r>
      </w:hyperlink>
    </w:p>
    <w:p w14:paraId="53DDB62A" w14:textId="77777777" w:rsidR="002B65F8" w:rsidRPr="007F1771" w:rsidRDefault="00B3407B" w:rsidP="00645B8D">
      <w:pPr>
        <w:pStyle w:val="Obsah3"/>
        <w:rPr>
          <w:noProof/>
          <w:sz w:val="22"/>
          <w:szCs w:val="22"/>
          <w:lang w:eastAsia="sk-SK"/>
        </w:rPr>
      </w:pPr>
      <w:hyperlink w:anchor="_Toc461981360" w:history="1">
        <w:r w:rsidR="002B65F8" w:rsidRPr="007F1771">
          <w:rPr>
            <w:rStyle w:val="Hypertextovprepojenie"/>
            <w:rFonts w:ascii="Arial" w:hAnsi="Arial" w:cs="Arial"/>
            <w:noProof/>
          </w:rPr>
          <w:t>9</w:t>
        </w:r>
        <w:r w:rsidR="002B65F8" w:rsidRPr="007F1771">
          <w:rPr>
            <w:noProof/>
            <w:sz w:val="22"/>
            <w:szCs w:val="22"/>
            <w:lang w:eastAsia="sk-SK"/>
          </w:rPr>
          <w:tab/>
        </w:r>
        <w:r w:rsidR="002B65F8" w:rsidRPr="007F1771">
          <w:rPr>
            <w:rStyle w:val="Hypertextovprepojenie"/>
            <w:rFonts w:ascii="Arial" w:hAnsi="Arial" w:cs="Arial"/>
            <w:noProof/>
          </w:rPr>
          <w:t>Komunikácia medzi verejným obstarávateľom a záujemcami/uchádzačmi</w:t>
        </w:r>
      </w:hyperlink>
    </w:p>
    <w:p w14:paraId="7BA238C1" w14:textId="2ACAFB13" w:rsidR="002B65F8" w:rsidRPr="007F1771" w:rsidRDefault="00B3407B" w:rsidP="00645B8D">
      <w:pPr>
        <w:pStyle w:val="Obsah3"/>
        <w:rPr>
          <w:noProof/>
          <w:sz w:val="22"/>
          <w:szCs w:val="22"/>
          <w:lang w:eastAsia="sk-SK"/>
        </w:rPr>
      </w:pPr>
      <w:hyperlink w:anchor="_Toc461981361" w:history="1">
        <w:r w:rsidR="002B65F8" w:rsidRPr="007F1771">
          <w:rPr>
            <w:rStyle w:val="Hypertextovprepojenie"/>
            <w:rFonts w:ascii="Arial" w:hAnsi="Arial" w:cs="Arial"/>
            <w:noProof/>
          </w:rPr>
          <w:t>10</w:t>
        </w:r>
        <w:r w:rsidR="002B65F8" w:rsidRPr="007F1771">
          <w:rPr>
            <w:noProof/>
            <w:sz w:val="22"/>
            <w:szCs w:val="22"/>
            <w:lang w:eastAsia="sk-SK"/>
          </w:rPr>
          <w:tab/>
        </w:r>
        <w:r w:rsidR="00CF6B15" w:rsidRPr="007F1771">
          <w:rPr>
            <w:rStyle w:val="Hypertextovprepojenie"/>
            <w:rFonts w:ascii="Arial" w:hAnsi="Arial" w:cs="Arial"/>
            <w:noProof/>
          </w:rPr>
          <w:t>Vysvetlenie informácií</w:t>
        </w:r>
      </w:hyperlink>
    </w:p>
    <w:p w14:paraId="1968399B" w14:textId="434DCCC1" w:rsidR="002B65F8" w:rsidRPr="007F1771" w:rsidRDefault="00B3407B" w:rsidP="00645B8D">
      <w:pPr>
        <w:pStyle w:val="Obsah3"/>
        <w:rPr>
          <w:noProof/>
          <w:sz w:val="22"/>
          <w:szCs w:val="22"/>
          <w:lang w:eastAsia="sk-SK"/>
        </w:rPr>
      </w:pPr>
      <w:hyperlink w:anchor="_Toc461981362" w:history="1">
        <w:r w:rsidR="002B65F8" w:rsidRPr="007F1771">
          <w:rPr>
            <w:rStyle w:val="Hypertextovprepojenie"/>
            <w:rFonts w:ascii="Arial" w:hAnsi="Arial" w:cs="Arial"/>
            <w:noProof/>
          </w:rPr>
          <w:t>11</w:t>
        </w:r>
        <w:r w:rsidR="002B65F8" w:rsidRPr="007F1771">
          <w:rPr>
            <w:noProof/>
            <w:sz w:val="22"/>
            <w:szCs w:val="22"/>
            <w:lang w:eastAsia="sk-SK"/>
          </w:rPr>
          <w:tab/>
        </w:r>
        <w:r w:rsidR="002B65F8" w:rsidRPr="007F1771">
          <w:rPr>
            <w:rStyle w:val="Hypertextovprepojenie"/>
            <w:rFonts w:ascii="Arial" w:hAnsi="Arial" w:cs="Arial"/>
            <w:noProof/>
          </w:rPr>
          <w:t xml:space="preserve">Obhliadka miesta </w:t>
        </w:r>
        <w:r w:rsidR="00CC39E7" w:rsidRPr="007F1771">
          <w:rPr>
            <w:rStyle w:val="Hypertextovprepojenie"/>
            <w:rFonts w:ascii="Arial" w:hAnsi="Arial" w:cs="Arial"/>
            <w:noProof/>
          </w:rPr>
          <w:t xml:space="preserve">dodania </w:t>
        </w:r>
        <w:r w:rsidR="00645B8D" w:rsidRPr="007F1771">
          <w:rPr>
            <w:rStyle w:val="Hypertextovprepojenie"/>
            <w:rFonts w:ascii="Arial" w:hAnsi="Arial" w:cs="Arial"/>
            <w:noProof/>
          </w:rPr>
          <w:t>predmetu zákazky</w:t>
        </w:r>
      </w:hyperlink>
      <w:r w:rsidR="00E15D79" w:rsidRPr="007F1771">
        <w:rPr>
          <w:rStyle w:val="Hypertextovprepojenie"/>
          <w:rFonts w:ascii="Arial" w:hAnsi="Arial" w:cs="Arial"/>
          <w:noProof/>
        </w:rPr>
        <w:t xml:space="preserve"> </w:t>
      </w:r>
    </w:p>
    <w:p w14:paraId="4E769B97" w14:textId="77777777" w:rsidR="002B65F8" w:rsidRPr="007F1771" w:rsidRDefault="00B3407B" w:rsidP="00155DE8">
      <w:pPr>
        <w:pStyle w:val="Obsah2"/>
        <w:tabs>
          <w:tab w:val="clear" w:pos="9062"/>
        </w:tabs>
        <w:rPr>
          <w:rFonts w:ascii="Arial" w:hAnsi="Arial" w:cs="Arial"/>
          <w:noProof/>
          <w:sz w:val="22"/>
          <w:szCs w:val="22"/>
          <w:lang w:eastAsia="sk-SK"/>
        </w:rPr>
      </w:pPr>
      <w:hyperlink w:anchor="_Toc461981363" w:history="1">
        <w:r w:rsidR="002B65F8" w:rsidRPr="007F1771">
          <w:rPr>
            <w:rStyle w:val="Hypertextovprepojenie"/>
            <w:rFonts w:ascii="Arial" w:hAnsi="Arial" w:cs="Arial"/>
            <w:noProof/>
          </w:rPr>
          <w:t>Časť III.</w:t>
        </w:r>
      </w:hyperlink>
    </w:p>
    <w:p w14:paraId="373BD71C"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364" w:history="1">
        <w:r w:rsidR="002B65F8" w:rsidRPr="007F1771">
          <w:rPr>
            <w:rStyle w:val="Hypertextovprepojenie"/>
            <w:rFonts w:ascii="Arial" w:hAnsi="Arial" w:cs="Arial"/>
            <w:noProof/>
          </w:rPr>
          <w:t>Príprava ponuky</w:t>
        </w:r>
      </w:hyperlink>
    </w:p>
    <w:p w14:paraId="0DB80C31" w14:textId="77777777" w:rsidR="002B65F8" w:rsidRPr="007F1771" w:rsidRDefault="00B3407B" w:rsidP="00645B8D">
      <w:pPr>
        <w:pStyle w:val="Obsah3"/>
        <w:rPr>
          <w:noProof/>
          <w:sz w:val="22"/>
          <w:szCs w:val="22"/>
          <w:lang w:eastAsia="sk-SK"/>
        </w:rPr>
      </w:pPr>
      <w:hyperlink w:anchor="_Toc461981365" w:history="1">
        <w:r w:rsidR="002B65F8" w:rsidRPr="007F1771">
          <w:rPr>
            <w:rStyle w:val="Hypertextovprepojenie"/>
            <w:rFonts w:ascii="Arial" w:hAnsi="Arial" w:cs="Arial"/>
            <w:noProof/>
          </w:rPr>
          <w:t>12</w:t>
        </w:r>
        <w:r w:rsidR="002B65F8" w:rsidRPr="007F1771">
          <w:rPr>
            <w:noProof/>
            <w:sz w:val="22"/>
            <w:szCs w:val="22"/>
            <w:lang w:eastAsia="sk-SK"/>
          </w:rPr>
          <w:tab/>
        </w:r>
        <w:r w:rsidR="002B65F8" w:rsidRPr="007F1771">
          <w:rPr>
            <w:rStyle w:val="Hypertextovprepojenie"/>
            <w:rFonts w:ascii="Arial" w:hAnsi="Arial" w:cs="Arial"/>
            <w:noProof/>
          </w:rPr>
          <w:t>Forma a spôsob predkladania ponuky</w:t>
        </w:r>
      </w:hyperlink>
    </w:p>
    <w:p w14:paraId="68B85E0F" w14:textId="77777777" w:rsidR="002B65F8" w:rsidRPr="007F1771" w:rsidRDefault="00B3407B" w:rsidP="00645B8D">
      <w:pPr>
        <w:pStyle w:val="Obsah3"/>
        <w:rPr>
          <w:noProof/>
          <w:sz w:val="22"/>
          <w:szCs w:val="22"/>
          <w:lang w:eastAsia="sk-SK"/>
        </w:rPr>
      </w:pPr>
      <w:hyperlink w:anchor="_Toc461981366" w:history="1">
        <w:r w:rsidR="002B65F8" w:rsidRPr="007F1771">
          <w:rPr>
            <w:rStyle w:val="Hypertextovprepojenie"/>
            <w:rFonts w:ascii="Arial" w:hAnsi="Arial" w:cs="Arial"/>
            <w:noProof/>
          </w:rPr>
          <w:t>13</w:t>
        </w:r>
        <w:r w:rsidR="002B65F8" w:rsidRPr="007F1771">
          <w:rPr>
            <w:noProof/>
            <w:sz w:val="22"/>
            <w:szCs w:val="22"/>
            <w:lang w:eastAsia="sk-SK"/>
          </w:rPr>
          <w:tab/>
        </w:r>
        <w:r w:rsidR="002B65F8" w:rsidRPr="007F1771">
          <w:rPr>
            <w:rStyle w:val="Hypertextovprepojenie"/>
            <w:rFonts w:ascii="Arial" w:hAnsi="Arial" w:cs="Arial"/>
            <w:noProof/>
          </w:rPr>
          <w:t>Jazyk ponuky</w:t>
        </w:r>
      </w:hyperlink>
    </w:p>
    <w:p w14:paraId="03FD5060" w14:textId="77777777" w:rsidR="002B65F8" w:rsidRPr="007F1771" w:rsidRDefault="00B3407B" w:rsidP="00645B8D">
      <w:pPr>
        <w:pStyle w:val="Obsah3"/>
        <w:rPr>
          <w:noProof/>
          <w:sz w:val="22"/>
          <w:szCs w:val="22"/>
          <w:lang w:eastAsia="sk-SK"/>
        </w:rPr>
      </w:pPr>
      <w:hyperlink w:anchor="_Toc461981367" w:history="1">
        <w:r w:rsidR="002B65F8" w:rsidRPr="007F1771">
          <w:rPr>
            <w:rStyle w:val="Hypertextovprepojenie"/>
            <w:rFonts w:ascii="Arial" w:hAnsi="Arial" w:cs="Arial"/>
            <w:noProof/>
          </w:rPr>
          <w:t>14</w:t>
        </w:r>
        <w:r w:rsidR="002B65F8" w:rsidRPr="007F1771">
          <w:rPr>
            <w:noProof/>
            <w:sz w:val="22"/>
            <w:szCs w:val="22"/>
            <w:lang w:eastAsia="sk-SK"/>
          </w:rPr>
          <w:tab/>
        </w:r>
        <w:r w:rsidR="002B65F8" w:rsidRPr="007F1771">
          <w:rPr>
            <w:rStyle w:val="Hypertextovprepojenie"/>
            <w:rFonts w:ascii="Arial" w:hAnsi="Arial" w:cs="Arial"/>
            <w:noProof/>
          </w:rPr>
          <w:t>Mena a ceny uvádzané v ponuke</w:t>
        </w:r>
      </w:hyperlink>
    </w:p>
    <w:p w14:paraId="28012E12" w14:textId="77777777" w:rsidR="002B65F8" w:rsidRPr="007F1771" w:rsidRDefault="00B3407B" w:rsidP="00645B8D">
      <w:pPr>
        <w:pStyle w:val="Obsah3"/>
        <w:rPr>
          <w:noProof/>
          <w:sz w:val="22"/>
          <w:szCs w:val="22"/>
          <w:lang w:eastAsia="sk-SK"/>
        </w:rPr>
      </w:pPr>
      <w:hyperlink w:anchor="_Toc461981368" w:history="1">
        <w:r w:rsidR="002B65F8" w:rsidRPr="007F1771">
          <w:rPr>
            <w:rStyle w:val="Hypertextovprepojenie"/>
            <w:rFonts w:ascii="Arial" w:hAnsi="Arial" w:cs="Arial"/>
            <w:noProof/>
          </w:rPr>
          <w:t>15</w:t>
        </w:r>
        <w:r w:rsidR="002B65F8" w:rsidRPr="007F1771">
          <w:rPr>
            <w:noProof/>
            <w:sz w:val="22"/>
            <w:szCs w:val="22"/>
            <w:lang w:eastAsia="sk-SK"/>
          </w:rPr>
          <w:tab/>
        </w:r>
        <w:r w:rsidR="002B65F8" w:rsidRPr="007F1771">
          <w:rPr>
            <w:rStyle w:val="Hypertextovprepojenie"/>
            <w:rFonts w:ascii="Arial" w:hAnsi="Arial" w:cs="Arial"/>
            <w:noProof/>
          </w:rPr>
          <w:t>Zábezpeka</w:t>
        </w:r>
      </w:hyperlink>
    </w:p>
    <w:p w14:paraId="50512F0C" w14:textId="77777777" w:rsidR="002B65F8" w:rsidRPr="007F1771" w:rsidRDefault="00B3407B" w:rsidP="00645B8D">
      <w:pPr>
        <w:pStyle w:val="Obsah3"/>
        <w:rPr>
          <w:noProof/>
          <w:sz w:val="22"/>
          <w:szCs w:val="22"/>
          <w:lang w:eastAsia="sk-SK"/>
        </w:rPr>
      </w:pPr>
      <w:hyperlink w:anchor="_Toc461981369" w:history="1">
        <w:r w:rsidR="002B65F8" w:rsidRPr="007F1771">
          <w:rPr>
            <w:rStyle w:val="Hypertextovprepojenie"/>
            <w:rFonts w:ascii="Arial" w:hAnsi="Arial" w:cs="Arial"/>
            <w:noProof/>
          </w:rPr>
          <w:t>16</w:t>
        </w:r>
        <w:r w:rsidR="002B65F8" w:rsidRPr="007F1771">
          <w:rPr>
            <w:noProof/>
            <w:sz w:val="22"/>
            <w:szCs w:val="22"/>
            <w:lang w:eastAsia="sk-SK"/>
          </w:rPr>
          <w:tab/>
        </w:r>
        <w:r w:rsidR="002B65F8" w:rsidRPr="007F1771">
          <w:rPr>
            <w:rStyle w:val="Hypertextovprepojenie"/>
            <w:rFonts w:ascii="Arial" w:hAnsi="Arial" w:cs="Arial"/>
            <w:noProof/>
          </w:rPr>
          <w:t>Obsah ponuky</w:t>
        </w:r>
      </w:hyperlink>
    </w:p>
    <w:p w14:paraId="5586B646" w14:textId="77777777" w:rsidR="002B65F8" w:rsidRPr="007F1771" w:rsidRDefault="00B3407B" w:rsidP="00645B8D">
      <w:pPr>
        <w:pStyle w:val="Obsah3"/>
        <w:rPr>
          <w:noProof/>
          <w:sz w:val="22"/>
          <w:szCs w:val="22"/>
          <w:lang w:eastAsia="sk-SK"/>
        </w:rPr>
      </w:pPr>
      <w:hyperlink w:anchor="_Toc461981370" w:history="1">
        <w:r w:rsidR="002B65F8" w:rsidRPr="007F1771">
          <w:rPr>
            <w:rStyle w:val="Hypertextovprepojenie"/>
            <w:rFonts w:ascii="Arial" w:hAnsi="Arial" w:cs="Arial"/>
            <w:noProof/>
          </w:rPr>
          <w:t>17</w:t>
        </w:r>
        <w:r w:rsidR="002B65F8" w:rsidRPr="007F1771">
          <w:rPr>
            <w:noProof/>
            <w:sz w:val="22"/>
            <w:szCs w:val="22"/>
            <w:lang w:eastAsia="sk-SK"/>
          </w:rPr>
          <w:tab/>
        </w:r>
        <w:r w:rsidR="002B65F8" w:rsidRPr="007F1771">
          <w:rPr>
            <w:rStyle w:val="Hypertextovprepojenie"/>
            <w:rFonts w:ascii="Arial" w:hAnsi="Arial" w:cs="Arial"/>
            <w:noProof/>
          </w:rPr>
          <w:t>Náklady na prípravu ponuky</w:t>
        </w:r>
      </w:hyperlink>
    </w:p>
    <w:p w14:paraId="2C0B903F" w14:textId="77777777" w:rsidR="002B65F8" w:rsidRPr="007F1771" w:rsidRDefault="00B3407B" w:rsidP="00155DE8">
      <w:pPr>
        <w:pStyle w:val="Obsah2"/>
        <w:tabs>
          <w:tab w:val="clear" w:pos="9062"/>
        </w:tabs>
        <w:rPr>
          <w:rFonts w:ascii="Arial" w:hAnsi="Arial" w:cs="Arial"/>
          <w:noProof/>
          <w:sz w:val="22"/>
          <w:szCs w:val="22"/>
          <w:lang w:eastAsia="sk-SK"/>
        </w:rPr>
      </w:pPr>
      <w:hyperlink w:anchor="_Toc461981371" w:history="1">
        <w:r w:rsidR="002B65F8" w:rsidRPr="007F1771">
          <w:rPr>
            <w:rStyle w:val="Hypertextovprepojenie"/>
            <w:rFonts w:ascii="Arial" w:hAnsi="Arial" w:cs="Arial"/>
            <w:noProof/>
          </w:rPr>
          <w:t>Časť IV.</w:t>
        </w:r>
      </w:hyperlink>
    </w:p>
    <w:p w14:paraId="52A97B2E"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372" w:history="1">
        <w:r w:rsidR="002B65F8" w:rsidRPr="007F1771">
          <w:rPr>
            <w:rStyle w:val="Hypertextovprepojenie"/>
            <w:rFonts w:ascii="Arial" w:hAnsi="Arial" w:cs="Arial"/>
            <w:noProof/>
          </w:rPr>
          <w:t>Predkladanie ponuky</w:t>
        </w:r>
      </w:hyperlink>
    </w:p>
    <w:p w14:paraId="4AE779B0" w14:textId="77777777" w:rsidR="002B65F8" w:rsidRPr="007F1771" w:rsidRDefault="00B3407B" w:rsidP="00645B8D">
      <w:pPr>
        <w:pStyle w:val="Obsah3"/>
        <w:rPr>
          <w:noProof/>
          <w:sz w:val="22"/>
          <w:szCs w:val="22"/>
          <w:lang w:eastAsia="sk-SK"/>
        </w:rPr>
      </w:pPr>
      <w:hyperlink w:anchor="_Toc461981373" w:history="1">
        <w:r w:rsidR="002B65F8" w:rsidRPr="007F1771">
          <w:rPr>
            <w:rStyle w:val="Hypertextovprepojenie"/>
            <w:rFonts w:ascii="Arial" w:hAnsi="Arial" w:cs="Arial"/>
            <w:noProof/>
          </w:rPr>
          <w:t>18</w:t>
        </w:r>
        <w:r w:rsidR="002B65F8" w:rsidRPr="007F1771">
          <w:rPr>
            <w:noProof/>
            <w:sz w:val="22"/>
            <w:szCs w:val="22"/>
            <w:lang w:eastAsia="sk-SK"/>
          </w:rPr>
          <w:tab/>
        </w:r>
        <w:r w:rsidR="002B65F8" w:rsidRPr="007F1771">
          <w:rPr>
            <w:rStyle w:val="Hypertextovprepojenie"/>
            <w:rFonts w:ascii="Arial" w:hAnsi="Arial" w:cs="Arial"/>
            <w:noProof/>
          </w:rPr>
          <w:t>Predloženie ponuky</w:t>
        </w:r>
      </w:hyperlink>
    </w:p>
    <w:p w14:paraId="2D3436F2" w14:textId="77777777" w:rsidR="002B65F8" w:rsidRPr="007F1771" w:rsidRDefault="00B3407B" w:rsidP="00645B8D">
      <w:pPr>
        <w:pStyle w:val="Obsah3"/>
        <w:rPr>
          <w:noProof/>
          <w:sz w:val="22"/>
          <w:szCs w:val="22"/>
          <w:lang w:eastAsia="sk-SK"/>
        </w:rPr>
      </w:pPr>
      <w:hyperlink w:anchor="_Toc461981374" w:history="1">
        <w:r w:rsidR="002B65F8" w:rsidRPr="007F1771">
          <w:rPr>
            <w:rStyle w:val="Hypertextovprepojenie"/>
            <w:rFonts w:ascii="Arial" w:hAnsi="Arial" w:cs="Arial"/>
            <w:noProof/>
          </w:rPr>
          <w:t>19</w:t>
        </w:r>
        <w:r w:rsidR="002B65F8" w:rsidRPr="007F1771">
          <w:rPr>
            <w:noProof/>
            <w:sz w:val="22"/>
            <w:szCs w:val="22"/>
            <w:lang w:eastAsia="sk-SK"/>
          </w:rPr>
          <w:tab/>
        </w:r>
      </w:hyperlink>
      <w:r w:rsidR="002B65F8" w:rsidRPr="007F1771">
        <w:rPr>
          <w:rStyle w:val="Hypertextovprepojenie"/>
          <w:rFonts w:ascii="Arial" w:hAnsi="Arial" w:cs="Arial"/>
          <w:noProof/>
          <w:color w:val="auto"/>
          <w:u w:val="none"/>
        </w:rPr>
        <w:t>Registrácia a autentifikácia uchádzača</w:t>
      </w:r>
    </w:p>
    <w:p w14:paraId="472CABDE" w14:textId="77777777" w:rsidR="002B65F8" w:rsidRPr="007F1771" w:rsidRDefault="00B3407B" w:rsidP="00645B8D">
      <w:pPr>
        <w:pStyle w:val="Obsah3"/>
        <w:rPr>
          <w:noProof/>
          <w:sz w:val="22"/>
          <w:szCs w:val="22"/>
          <w:lang w:eastAsia="sk-SK"/>
        </w:rPr>
      </w:pPr>
      <w:hyperlink w:anchor="_Toc461981375" w:history="1">
        <w:r w:rsidR="002B65F8" w:rsidRPr="007F1771">
          <w:rPr>
            <w:rStyle w:val="Hypertextovprepojenie"/>
            <w:rFonts w:ascii="Arial" w:hAnsi="Arial" w:cs="Arial"/>
            <w:noProof/>
          </w:rPr>
          <w:t>20</w:t>
        </w:r>
        <w:r w:rsidR="002B65F8" w:rsidRPr="007F1771">
          <w:rPr>
            <w:noProof/>
            <w:sz w:val="22"/>
            <w:szCs w:val="22"/>
            <w:lang w:eastAsia="sk-SK"/>
          </w:rPr>
          <w:tab/>
        </w:r>
        <w:r w:rsidR="002B65F8" w:rsidRPr="007F1771">
          <w:rPr>
            <w:rStyle w:val="Hypertextovprepojenie"/>
            <w:rFonts w:ascii="Arial" w:hAnsi="Arial" w:cs="Arial"/>
            <w:noProof/>
          </w:rPr>
          <w:t>Lehota na predkladanie ponuky</w:t>
        </w:r>
      </w:hyperlink>
    </w:p>
    <w:p w14:paraId="17CA4834" w14:textId="77777777" w:rsidR="002B65F8" w:rsidRPr="007F1771" w:rsidRDefault="00B3407B" w:rsidP="00645B8D">
      <w:pPr>
        <w:pStyle w:val="Obsah3"/>
        <w:rPr>
          <w:noProof/>
          <w:sz w:val="22"/>
          <w:szCs w:val="22"/>
          <w:lang w:eastAsia="sk-SK"/>
        </w:rPr>
      </w:pPr>
      <w:hyperlink w:anchor="_Toc461981376" w:history="1">
        <w:r w:rsidR="002B65F8" w:rsidRPr="007F1771">
          <w:rPr>
            <w:rStyle w:val="Hypertextovprepojenie"/>
            <w:rFonts w:ascii="Arial" w:hAnsi="Arial" w:cs="Arial"/>
            <w:noProof/>
          </w:rPr>
          <w:t>21</w:t>
        </w:r>
        <w:r w:rsidR="002B65F8" w:rsidRPr="007F1771">
          <w:rPr>
            <w:noProof/>
            <w:sz w:val="22"/>
            <w:szCs w:val="22"/>
            <w:lang w:eastAsia="sk-SK"/>
          </w:rPr>
          <w:tab/>
        </w:r>
        <w:r w:rsidR="002B65F8" w:rsidRPr="007F1771">
          <w:rPr>
            <w:rStyle w:val="Hypertextovprepojenie"/>
            <w:rFonts w:ascii="Arial" w:hAnsi="Arial" w:cs="Arial"/>
            <w:noProof/>
          </w:rPr>
          <w:t>Doplnenie, zmena a odvolanie ponuky</w:t>
        </w:r>
      </w:hyperlink>
    </w:p>
    <w:p w14:paraId="4640C397" w14:textId="77777777" w:rsidR="002B65F8" w:rsidRPr="007F1771" w:rsidRDefault="00B3407B" w:rsidP="00155DE8">
      <w:pPr>
        <w:pStyle w:val="Obsah2"/>
        <w:tabs>
          <w:tab w:val="clear" w:pos="9062"/>
        </w:tabs>
        <w:rPr>
          <w:rFonts w:ascii="Arial" w:hAnsi="Arial" w:cs="Arial"/>
          <w:noProof/>
          <w:sz w:val="22"/>
          <w:szCs w:val="22"/>
          <w:lang w:eastAsia="sk-SK"/>
        </w:rPr>
      </w:pPr>
      <w:hyperlink w:anchor="_Toc461981377" w:history="1">
        <w:r w:rsidR="002B65F8" w:rsidRPr="007F1771">
          <w:rPr>
            <w:rStyle w:val="Hypertextovprepojenie"/>
            <w:rFonts w:ascii="Arial" w:hAnsi="Arial" w:cs="Arial"/>
            <w:noProof/>
          </w:rPr>
          <w:t>Časť V.</w:t>
        </w:r>
      </w:hyperlink>
    </w:p>
    <w:p w14:paraId="3D9C4362"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378" w:history="1">
        <w:r w:rsidR="002B65F8" w:rsidRPr="007F1771">
          <w:rPr>
            <w:rStyle w:val="Hypertextovprepojenie"/>
            <w:rFonts w:ascii="Arial" w:hAnsi="Arial" w:cs="Arial"/>
            <w:noProof/>
          </w:rPr>
          <w:t>Otváranie a vyhodnotenie ponúk</w:t>
        </w:r>
      </w:hyperlink>
    </w:p>
    <w:p w14:paraId="2ED1E40A" w14:textId="5C433A47" w:rsidR="002B65F8" w:rsidRPr="007F1771" w:rsidRDefault="00B3407B" w:rsidP="00645B8D">
      <w:pPr>
        <w:pStyle w:val="Obsah3"/>
        <w:rPr>
          <w:noProof/>
          <w:sz w:val="22"/>
          <w:szCs w:val="22"/>
          <w:lang w:eastAsia="sk-SK"/>
        </w:rPr>
      </w:pPr>
      <w:hyperlink w:anchor="_Toc461981379" w:history="1">
        <w:r w:rsidR="002B65F8" w:rsidRPr="007F1771">
          <w:rPr>
            <w:rStyle w:val="Hypertextovprepojenie"/>
            <w:rFonts w:ascii="Arial" w:hAnsi="Arial" w:cs="Arial"/>
            <w:noProof/>
          </w:rPr>
          <w:t>22</w:t>
        </w:r>
        <w:r w:rsidR="002B65F8" w:rsidRPr="007F1771">
          <w:rPr>
            <w:noProof/>
            <w:sz w:val="22"/>
            <w:szCs w:val="22"/>
            <w:lang w:eastAsia="sk-SK"/>
          </w:rPr>
          <w:tab/>
        </w:r>
        <w:r w:rsidR="002B65F8" w:rsidRPr="007F1771">
          <w:rPr>
            <w:rStyle w:val="Hypertextovprepojenie"/>
            <w:rFonts w:ascii="Arial" w:hAnsi="Arial" w:cs="Arial"/>
            <w:noProof/>
          </w:rPr>
          <w:t>Otváranie ponúk</w:t>
        </w:r>
      </w:hyperlink>
      <w:r w:rsidR="00DB09B4">
        <w:rPr>
          <w:rStyle w:val="Hypertextovprepojenie"/>
          <w:rFonts w:ascii="Arial" w:hAnsi="Arial" w:cs="Arial"/>
          <w:noProof/>
          <w:u w:val="none"/>
        </w:rPr>
        <w:t xml:space="preserve"> </w:t>
      </w:r>
    </w:p>
    <w:p w14:paraId="45261A84" w14:textId="77777777" w:rsidR="002B65F8" w:rsidRPr="007F1771" w:rsidRDefault="00B3407B" w:rsidP="00645B8D">
      <w:pPr>
        <w:pStyle w:val="Obsah3"/>
        <w:rPr>
          <w:noProof/>
          <w:sz w:val="22"/>
          <w:szCs w:val="22"/>
          <w:lang w:eastAsia="sk-SK"/>
        </w:rPr>
      </w:pPr>
      <w:hyperlink w:anchor="_Toc461981380" w:history="1">
        <w:r w:rsidR="002B65F8" w:rsidRPr="007F1771">
          <w:rPr>
            <w:rStyle w:val="Hypertextovprepojenie"/>
            <w:rFonts w:ascii="Arial" w:hAnsi="Arial" w:cs="Arial"/>
            <w:noProof/>
          </w:rPr>
          <w:t>23</w:t>
        </w:r>
        <w:r w:rsidR="002B65F8" w:rsidRPr="007F1771">
          <w:rPr>
            <w:noProof/>
            <w:sz w:val="22"/>
            <w:szCs w:val="22"/>
            <w:lang w:eastAsia="sk-SK"/>
          </w:rPr>
          <w:tab/>
        </w:r>
        <w:r w:rsidR="002B65F8" w:rsidRPr="007F1771">
          <w:rPr>
            <w:rStyle w:val="Hypertextovprepojenie"/>
            <w:rFonts w:ascii="Arial" w:hAnsi="Arial" w:cs="Arial"/>
            <w:noProof/>
          </w:rPr>
          <w:t>Preskúmanie ponúk</w:t>
        </w:r>
      </w:hyperlink>
    </w:p>
    <w:p w14:paraId="61D40D59" w14:textId="77777777" w:rsidR="002B65F8" w:rsidRPr="007F1771" w:rsidRDefault="00B3407B" w:rsidP="00645B8D">
      <w:pPr>
        <w:pStyle w:val="Obsah3"/>
        <w:rPr>
          <w:noProof/>
          <w:sz w:val="22"/>
          <w:szCs w:val="22"/>
          <w:lang w:eastAsia="sk-SK"/>
        </w:rPr>
      </w:pPr>
      <w:hyperlink w:anchor="_Toc461981381" w:history="1">
        <w:r w:rsidR="002B65F8" w:rsidRPr="007F1771">
          <w:rPr>
            <w:rStyle w:val="Hypertextovprepojenie"/>
            <w:rFonts w:ascii="Arial" w:hAnsi="Arial" w:cs="Arial"/>
            <w:noProof/>
          </w:rPr>
          <w:t>24</w:t>
        </w:r>
        <w:r w:rsidR="002B65F8" w:rsidRPr="007F1771">
          <w:rPr>
            <w:noProof/>
            <w:sz w:val="22"/>
            <w:szCs w:val="22"/>
            <w:lang w:eastAsia="sk-SK"/>
          </w:rPr>
          <w:tab/>
        </w:r>
        <w:r w:rsidR="002B65F8" w:rsidRPr="007F1771">
          <w:rPr>
            <w:rStyle w:val="Hypertextovprepojenie"/>
            <w:rFonts w:ascii="Arial" w:hAnsi="Arial" w:cs="Arial"/>
            <w:noProof/>
          </w:rPr>
          <w:t>Dôvernosť procesu verejného obstarávania</w:t>
        </w:r>
      </w:hyperlink>
    </w:p>
    <w:p w14:paraId="1F10EF8B" w14:textId="77777777" w:rsidR="002B65F8" w:rsidRPr="007F1771" w:rsidRDefault="00B3407B" w:rsidP="00645B8D">
      <w:pPr>
        <w:pStyle w:val="Obsah3"/>
        <w:rPr>
          <w:noProof/>
          <w:sz w:val="22"/>
          <w:szCs w:val="22"/>
          <w:lang w:eastAsia="sk-SK"/>
        </w:rPr>
      </w:pPr>
      <w:hyperlink w:anchor="_Toc461981382" w:history="1">
        <w:r w:rsidR="002B65F8" w:rsidRPr="007F1771">
          <w:rPr>
            <w:rStyle w:val="Hypertextovprepojenie"/>
            <w:rFonts w:ascii="Arial" w:hAnsi="Arial" w:cs="Arial"/>
            <w:noProof/>
          </w:rPr>
          <w:t>25</w:t>
        </w:r>
        <w:r w:rsidR="002B65F8" w:rsidRPr="007F1771">
          <w:rPr>
            <w:noProof/>
            <w:sz w:val="22"/>
            <w:szCs w:val="22"/>
            <w:lang w:eastAsia="sk-SK"/>
          </w:rPr>
          <w:tab/>
        </w:r>
        <w:r w:rsidR="002B65F8" w:rsidRPr="007F1771">
          <w:rPr>
            <w:rFonts w:ascii="Arial" w:hAnsi="Arial" w:cs="Arial"/>
            <w:noProof/>
            <w:lang w:eastAsia="sk-SK"/>
          </w:rPr>
          <w:t>Vyhodnocovanie ponúk</w:t>
        </w:r>
      </w:hyperlink>
    </w:p>
    <w:p w14:paraId="67C263A9" w14:textId="31202A02" w:rsidR="002B65F8" w:rsidRDefault="00B3407B" w:rsidP="00645B8D">
      <w:pPr>
        <w:pStyle w:val="Obsah3"/>
        <w:rPr>
          <w:rStyle w:val="Hypertextovprepojenie"/>
          <w:rFonts w:ascii="Arial" w:hAnsi="Arial" w:cs="Arial"/>
          <w:noProof/>
        </w:rPr>
      </w:pPr>
      <w:hyperlink w:anchor="_Toc461981383" w:history="1">
        <w:r w:rsidR="002B65F8" w:rsidRPr="007F1771">
          <w:rPr>
            <w:rStyle w:val="Hypertextovprepojenie"/>
            <w:rFonts w:ascii="Arial" w:hAnsi="Arial" w:cs="Arial"/>
            <w:noProof/>
          </w:rPr>
          <w:t>26</w:t>
        </w:r>
        <w:r w:rsidR="002B65F8" w:rsidRPr="007F1771">
          <w:rPr>
            <w:noProof/>
            <w:sz w:val="22"/>
            <w:szCs w:val="22"/>
            <w:lang w:eastAsia="sk-SK"/>
          </w:rPr>
          <w:tab/>
        </w:r>
        <w:r w:rsidR="002B65F8" w:rsidRPr="007F1771">
          <w:rPr>
            <w:rStyle w:val="Hypertextovprepojenie"/>
            <w:rFonts w:ascii="Arial" w:hAnsi="Arial" w:cs="Arial"/>
            <w:noProof/>
          </w:rPr>
          <w:t>Vyhodnotenie splnenia podmienok účasti uchádzačov</w:t>
        </w:r>
      </w:hyperlink>
    </w:p>
    <w:p w14:paraId="39F869B1" w14:textId="423797D7" w:rsidR="00492E80" w:rsidRPr="00492E80" w:rsidRDefault="00492E80" w:rsidP="00492E80">
      <w:r>
        <w:t>27 Elektronická aukcia</w:t>
      </w:r>
    </w:p>
    <w:p w14:paraId="27764521" w14:textId="439B1A08" w:rsidR="00E95FFD" w:rsidRPr="007F1771" w:rsidRDefault="00B3407B" w:rsidP="00645B8D">
      <w:pPr>
        <w:pStyle w:val="Obsah3"/>
        <w:rPr>
          <w:rFonts w:ascii="Arial" w:hAnsi="Arial" w:cs="Arial"/>
          <w:noProof/>
          <w:color w:val="0000FF"/>
          <w:u w:val="single"/>
        </w:rPr>
      </w:pPr>
      <w:hyperlink w:anchor="_Toc461981384" w:history="1">
        <w:r w:rsidR="002B65F8" w:rsidRPr="007F1771">
          <w:rPr>
            <w:rStyle w:val="Hypertextovprepojenie"/>
            <w:rFonts w:ascii="Arial" w:hAnsi="Arial" w:cs="Arial"/>
            <w:noProof/>
          </w:rPr>
          <w:t>2</w:t>
        </w:r>
        <w:r w:rsidR="00492E80">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Oprava chýb</w:t>
        </w:r>
      </w:hyperlink>
    </w:p>
    <w:p w14:paraId="7F46CAB1"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433" w:history="1">
        <w:r w:rsidR="002B65F8" w:rsidRPr="007F1771">
          <w:rPr>
            <w:rStyle w:val="Hypertextovprepojenie"/>
            <w:rFonts w:ascii="Arial" w:hAnsi="Arial" w:cs="Arial"/>
            <w:noProof/>
          </w:rPr>
          <w:t>Časť VI.</w:t>
        </w:r>
      </w:hyperlink>
    </w:p>
    <w:p w14:paraId="59DAE1FC" w14:textId="77777777" w:rsidR="002B65F8" w:rsidRPr="007F1771" w:rsidRDefault="00B3407B" w:rsidP="00AB7268">
      <w:pPr>
        <w:pStyle w:val="Obsah2"/>
        <w:tabs>
          <w:tab w:val="clear" w:pos="9062"/>
        </w:tabs>
        <w:rPr>
          <w:rFonts w:ascii="Arial" w:hAnsi="Arial" w:cs="Arial"/>
          <w:noProof/>
          <w:sz w:val="22"/>
          <w:szCs w:val="22"/>
          <w:lang w:eastAsia="sk-SK"/>
        </w:rPr>
      </w:pPr>
      <w:hyperlink w:anchor="_Toc461981434" w:history="1">
        <w:r w:rsidR="002B65F8" w:rsidRPr="007F1771">
          <w:rPr>
            <w:rStyle w:val="Hypertextovprepojenie"/>
            <w:rFonts w:ascii="Arial" w:hAnsi="Arial" w:cs="Arial"/>
            <w:noProof/>
          </w:rPr>
          <w:t>Prijatie ponuky</w:t>
        </w:r>
      </w:hyperlink>
    </w:p>
    <w:p w14:paraId="3D1C59C9" w14:textId="039D64B3" w:rsidR="002B65F8" w:rsidRPr="00AD6D5B" w:rsidRDefault="00B3407B" w:rsidP="00645B8D">
      <w:pPr>
        <w:pStyle w:val="Obsah3"/>
        <w:rPr>
          <w:rFonts w:ascii="Arial" w:hAnsi="Arial" w:cs="Arial"/>
          <w:noProof/>
          <w:lang w:eastAsia="sk-SK"/>
        </w:rPr>
      </w:pPr>
      <w:hyperlink w:anchor="_Toc461981435" w:history="1">
        <w:r w:rsidR="002B65F8" w:rsidRPr="00AD6D5B">
          <w:rPr>
            <w:rStyle w:val="Hypertextovprepojenie"/>
            <w:rFonts w:ascii="Arial" w:hAnsi="Arial" w:cs="Arial"/>
            <w:noProof/>
          </w:rPr>
          <w:t>2</w:t>
        </w:r>
        <w:r w:rsidR="00492E80">
          <w:rPr>
            <w:rStyle w:val="Hypertextovprepojenie"/>
            <w:rFonts w:ascii="Arial" w:hAnsi="Arial" w:cs="Arial"/>
            <w:noProof/>
          </w:rPr>
          <w:t>9</w:t>
        </w:r>
        <w:r w:rsidR="002B65F8" w:rsidRPr="00AD6D5B">
          <w:rPr>
            <w:rFonts w:ascii="Arial" w:hAnsi="Arial" w:cs="Arial"/>
            <w:noProof/>
            <w:lang w:eastAsia="sk-SK"/>
          </w:rPr>
          <w:tab/>
        </w:r>
        <w:r w:rsidR="002B65F8" w:rsidRPr="00AD6D5B">
          <w:rPr>
            <w:rStyle w:val="Hypertextovprepojenie"/>
            <w:rFonts w:ascii="Arial" w:hAnsi="Arial" w:cs="Arial"/>
            <w:noProof/>
          </w:rPr>
          <w:t>Informácie o výsledku vyhodnotenia ponúk</w:t>
        </w:r>
      </w:hyperlink>
    </w:p>
    <w:p w14:paraId="03AD5AAD" w14:textId="2D8AAC9F" w:rsidR="002B65F8" w:rsidRPr="00AD6D5B" w:rsidRDefault="00B3407B" w:rsidP="00645B8D">
      <w:pPr>
        <w:pStyle w:val="Obsah3"/>
        <w:rPr>
          <w:rFonts w:ascii="Arial" w:hAnsi="Arial" w:cs="Arial"/>
          <w:noProof/>
          <w:lang w:eastAsia="sk-SK"/>
        </w:rPr>
      </w:pPr>
      <w:hyperlink w:anchor="_Toc461981436" w:history="1">
        <w:r w:rsidR="00492E80">
          <w:rPr>
            <w:rStyle w:val="Hypertextovprepojenie"/>
            <w:rFonts w:ascii="Arial" w:hAnsi="Arial" w:cs="Arial"/>
            <w:noProof/>
          </w:rPr>
          <w:t>30</w:t>
        </w:r>
        <w:r w:rsidR="002B65F8" w:rsidRPr="00AD6D5B">
          <w:rPr>
            <w:rFonts w:ascii="Arial" w:hAnsi="Arial" w:cs="Arial"/>
            <w:noProof/>
            <w:lang w:eastAsia="sk-SK"/>
          </w:rPr>
          <w:tab/>
        </w:r>
        <w:r w:rsidR="00E11AC2" w:rsidRPr="00AD6D5B">
          <w:rPr>
            <w:rStyle w:val="Hypertextovprepojenie"/>
            <w:rFonts w:ascii="Arial" w:hAnsi="Arial" w:cs="Arial"/>
            <w:noProof/>
          </w:rPr>
          <w:t xml:space="preserve">Uzavretie </w:t>
        </w:r>
        <w:r w:rsidR="00E15D79" w:rsidRPr="00AD6D5B">
          <w:rPr>
            <w:rStyle w:val="Hypertextovprepojenie"/>
            <w:rFonts w:ascii="Arial" w:hAnsi="Arial" w:cs="Arial"/>
            <w:noProof/>
          </w:rPr>
          <w:t>zmluvy</w:t>
        </w:r>
      </w:hyperlink>
    </w:p>
    <w:p w14:paraId="2C7C4C7B" w14:textId="5BF9D90B" w:rsidR="002B65F8" w:rsidRPr="00AD6D5B" w:rsidRDefault="00B3407B" w:rsidP="00645B8D">
      <w:pPr>
        <w:pStyle w:val="Obsah3"/>
        <w:rPr>
          <w:rStyle w:val="Hypertextovprepojenie"/>
          <w:rFonts w:ascii="Arial" w:hAnsi="Arial" w:cs="Arial"/>
          <w:noProof/>
          <w:lang w:eastAsia="sk-SK"/>
        </w:rPr>
      </w:pPr>
      <w:hyperlink w:anchor="_Toc461981437" w:history="1">
        <w:r w:rsidR="002B65F8" w:rsidRPr="00AD6D5B">
          <w:rPr>
            <w:rStyle w:val="Hypertextovprepojenie"/>
            <w:rFonts w:ascii="Arial" w:hAnsi="Arial" w:cs="Arial"/>
            <w:noProof/>
          </w:rPr>
          <w:t>3</w:t>
        </w:r>
        <w:r w:rsidR="00492E80">
          <w:rPr>
            <w:rStyle w:val="Hypertextovprepojenie"/>
            <w:rFonts w:ascii="Arial" w:hAnsi="Arial" w:cs="Arial"/>
            <w:noProof/>
          </w:rPr>
          <w:t>1</w:t>
        </w:r>
        <w:r w:rsidR="002B65F8" w:rsidRPr="00AD6D5B">
          <w:rPr>
            <w:rFonts w:ascii="Arial" w:hAnsi="Arial" w:cs="Arial"/>
            <w:noProof/>
            <w:lang w:eastAsia="sk-SK"/>
          </w:rPr>
          <w:tab/>
        </w:r>
        <w:r w:rsidR="0065125E" w:rsidRPr="00AD6D5B">
          <w:rPr>
            <w:rStyle w:val="Hypertextovprepojenie"/>
            <w:rFonts w:ascii="Arial" w:hAnsi="Arial" w:cs="Arial"/>
            <w:noProof/>
            <w:lang w:eastAsia="sk-SK"/>
          </w:rPr>
          <w:t>Zrušenie verejn</w:t>
        </w:r>
        <w:r w:rsidR="00E15D79" w:rsidRPr="00AD6D5B">
          <w:rPr>
            <w:rStyle w:val="Hypertextovprepojenie"/>
            <w:rFonts w:ascii="Arial" w:hAnsi="Arial" w:cs="Arial"/>
            <w:noProof/>
            <w:lang w:eastAsia="sk-SK"/>
          </w:rPr>
          <w:t>ého obstarávania</w:t>
        </w:r>
      </w:hyperlink>
    </w:p>
    <w:p w14:paraId="496936A9" w14:textId="7D3F6D35" w:rsidR="00AD6D5B" w:rsidRDefault="00AD6D5B" w:rsidP="00AD6D5B">
      <w:pPr>
        <w:rPr>
          <w:rFonts w:ascii="Arial" w:hAnsi="Arial" w:cs="Arial"/>
          <w:sz w:val="20"/>
          <w:szCs w:val="20"/>
          <w:lang w:eastAsia="sk-SK"/>
        </w:rPr>
      </w:pPr>
      <w:r w:rsidRPr="00AD6D5B">
        <w:rPr>
          <w:rFonts w:ascii="Arial" w:hAnsi="Arial" w:cs="Arial"/>
          <w:sz w:val="20"/>
          <w:szCs w:val="20"/>
          <w:lang w:eastAsia="sk-SK"/>
        </w:rPr>
        <w:lastRenderedPageBreak/>
        <w:t>3</w:t>
      </w:r>
      <w:r w:rsidR="00492E80">
        <w:rPr>
          <w:rFonts w:ascii="Arial" w:hAnsi="Arial" w:cs="Arial"/>
          <w:sz w:val="20"/>
          <w:szCs w:val="20"/>
          <w:lang w:eastAsia="sk-SK"/>
        </w:rPr>
        <w:t>2</w:t>
      </w:r>
      <w:r w:rsidRPr="00AD6D5B">
        <w:rPr>
          <w:rFonts w:ascii="Arial" w:hAnsi="Arial" w:cs="Arial"/>
          <w:sz w:val="20"/>
          <w:szCs w:val="20"/>
          <w:lang w:eastAsia="sk-SK"/>
        </w:rPr>
        <w:tab/>
        <w:t>Ochrana osobných údajov</w:t>
      </w:r>
    </w:p>
    <w:p w14:paraId="054D7960" w14:textId="4592BF32" w:rsidR="00D650A4" w:rsidRDefault="00D650A4" w:rsidP="00AD6D5B">
      <w:pPr>
        <w:rPr>
          <w:rFonts w:ascii="Arial" w:hAnsi="Arial" w:cs="Arial"/>
          <w:sz w:val="20"/>
          <w:szCs w:val="20"/>
          <w:lang w:eastAsia="sk-SK"/>
        </w:rPr>
      </w:pPr>
      <w:r>
        <w:rPr>
          <w:rFonts w:ascii="Arial" w:hAnsi="Arial" w:cs="Arial"/>
          <w:sz w:val="20"/>
          <w:szCs w:val="20"/>
          <w:lang w:eastAsia="sk-SK"/>
        </w:rPr>
        <w:t>33 Využitie subdodávateľov</w:t>
      </w:r>
    </w:p>
    <w:p w14:paraId="795CBD29" w14:textId="77777777" w:rsidR="00492E80" w:rsidRPr="00AD6D5B" w:rsidRDefault="00492E80" w:rsidP="00AD6D5B">
      <w:pPr>
        <w:rPr>
          <w:rFonts w:ascii="Arial" w:hAnsi="Arial" w:cs="Arial"/>
          <w:sz w:val="20"/>
          <w:szCs w:val="20"/>
          <w:lang w:eastAsia="sk-SK"/>
        </w:rPr>
      </w:pPr>
    </w:p>
    <w:p w14:paraId="7DB13391" w14:textId="3085CBE7" w:rsidR="002B65F8" w:rsidRDefault="00B3407B" w:rsidP="00041072">
      <w:pPr>
        <w:pStyle w:val="Obsah1"/>
        <w:tabs>
          <w:tab w:val="clear" w:pos="9057"/>
        </w:tabs>
        <w:spacing w:line="240" w:lineRule="auto"/>
        <w:jc w:val="both"/>
        <w:rPr>
          <w:rStyle w:val="Hypertextovprepojenie"/>
          <w:rFonts w:ascii="Arial" w:hAnsi="Arial" w:cs="Arial"/>
          <w:noProof/>
        </w:rPr>
      </w:pPr>
      <w:hyperlink w:anchor="_Toc461981438" w:history="1">
        <w:r w:rsidR="002B65F8" w:rsidRPr="007F1771">
          <w:rPr>
            <w:rStyle w:val="Hypertextovprepojenie"/>
            <w:rFonts w:ascii="Arial" w:hAnsi="Arial" w:cs="Arial"/>
            <w:noProof/>
          </w:rPr>
          <w:t>A.2 Kritéri</w:t>
        </w:r>
        <w:r w:rsidR="009F73B9" w:rsidRPr="007F1771">
          <w:rPr>
            <w:rStyle w:val="Hypertextovprepojenie"/>
            <w:rFonts w:ascii="Arial" w:hAnsi="Arial" w:cs="Arial"/>
            <w:noProof/>
          </w:rPr>
          <w:t>Á</w:t>
        </w:r>
        <w:r w:rsidR="002B65F8" w:rsidRPr="007F1771">
          <w:rPr>
            <w:rStyle w:val="Hypertextovprepojenie"/>
            <w:rFonts w:ascii="Arial" w:hAnsi="Arial" w:cs="Arial"/>
            <w:noProof/>
          </w:rPr>
          <w:t xml:space="preserve"> na hodnotenie ponúk a PRAVIDLÁ ich uplatnenia</w:t>
        </w:r>
      </w:hyperlink>
    </w:p>
    <w:p w14:paraId="17EC3077" w14:textId="5D0560A3" w:rsidR="00041072" w:rsidRDefault="00041072" w:rsidP="00041072">
      <w:pPr>
        <w:spacing w:line="240" w:lineRule="auto"/>
      </w:pPr>
    </w:p>
    <w:p w14:paraId="32592B67" w14:textId="3AA0E2C2" w:rsidR="00041072" w:rsidRPr="00041072" w:rsidRDefault="00041072" w:rsidP="00041072">
      <w:pPr>
        <w:spacing w:line="240" w:lineRule="auto"/>
        <w:rPr>
          <w:rFonts w:ascii="Arial" w:hAnsi="Arial" w:cs="Arial"/>
          <w:b/>
          <w:sz w:val="24"/>
        </w:rPr>
      </w:pPr>
      <w:r w:rsidRPr="00041072">
        <w:rPr>
          <w:rFonts w:ascii="Arial" w:hAnsi="Arial" w:cs="Arial"/>
          <w:b/>
          <w:sz w:val="24"/>
        </w:rPr>
        <w:t>A.3 PODMIENKY ÚČASTI</w:t>
      </w:r>
      <w:r>
        <w:rPr>
          <w:rFonts w:ascii="Arial" w:hAnsi="Arial" w:cs="Arial"/>
          <w:b/>
          <w:sz w:val="24"/>
        </w:rPr>
        <w:t xml:space="preserve"> UCHÁDZAČOV</w:t>
      </w:r>
    </w:p>
    <w:p w14:paraId="12143F69" w14:textId="77777777" w:rsidR="002B65F8" w:rsidRPr="007F1771" w:rsidRDefault="00B3407B" w:rsidP="00041072">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7F1771">
          <w:rPr>
            <w:rStyle w:val="Hypertextovprepojenie"/>
            <w:rFonts w:ascii="Arial" w:hAnsi="Arial" w:cs="Arial"/>
            <w:noProof/>
          </w:rPr>
          <w:t>B.1 OPIS PREDMETU ZÁKAZKY</w:t>
        </w:r>
      </w:hyperlink>
    </w:p>
    <w:p w14:paraId="2DD14AD4" w14:textId="77777777" w:rsidR="002B65F8" w:rsidRPr="007F1771" w:rsidRDefault="00B3407B" w:rsidP="00041072">
      <w:pPr>
        <w:pStyle w:val="Obsah1"/>
        <w:tabs>
          <w:tab w:val="clear" w:pos="9057"/>
        </w:tabs>
        <w:spacing w:line="240" w:lineRule="auto"/>
        <w:jc w:val="both"/>
        <w:rPr>
          <w:rFonts w:ascii="Arial" w:hAnsi="Arial" w:cs="Arial"/>
          <w:noProof/>
          <w:sz w:val="22"/>
          <w:szCs w:val="22"/>
          <w:lang w:eastAsia="sk-SK"/>
        </w:rPr>
      </w:pPr>
      <w:hyperlink w:anchor="_Toc461981441" w:history="1">
        <w:r w:rsidR="00BF325A" w:rsidRPr="007F1771">
          <w:rPr>
            <w:rStyle w:val="Hypertextovprepojenie"/>
            <w:rFonts w:ascii="Arial" w:hAnsi="Arial" w:cs="Arial"/>
            <w:noProof/>
          </w:rPr>
          <w:t xml:space="preserve">B.2 </w:t>
        </w:r>
        <w:r w:rsidR="002B65F8" w:rsidRPr="007F1771">
          <w:rPr>
            <w:rStyle w:val="Hypertextovprepojenie"/>
            <w:rFonts w:ascii="Arial" w:hAnsi="Arial" w:cs="Arial"/>
            <w:noProof/>
          </w:rPr>
          <w:t>SPÔSOB URČENIA CENY</w:t>
        </w:r>
      </w:hyperlink>
    </w:p>
    <w:p w14:paraId="51307CE2" w14:textId="247847EF" w:rsidR="002B65F8" w:rsidRDefault="00B3407B" w:rsidP="00041072">
      <w:pPr>
        <w:pStyle w:val="Obsah1"/>
        <w:tabs>
          <w:tab w:val="clear" w:pos="9057"/>
        </w:tabs>
        <w:spacing w:line="240" w:lineRule="auto"/>
        <w:jc w:val="both"/>
        <w:rPr>
          <w:rStyle w:val="Hypertextovprepojenie"/>
          <w:rFonts w:ascii="Arial" w:hAnsi="Arial" w:cs="Arial"/>
          <w:noProof/>
        </w:rPr>
      </w:pPr>
      <w:hyperlink w:anchor="_Toc461981442" w:history="1">
        <w:r w:rsidR="00BF325A" w:rsidRPr="007F1771">
          <w:rPr>
            <w:rStyle w:val="Hypertextovprepojenie"/>
            <w:rFonts w:ascii="Arial" w:hAnsi="Arial" w:cs="Arial"/>
            <w:noProof/>
          </w:rPr>
          <w:t xml:space="preserve">B.3 </w:t>
        </w:r>
        <w:r w:rsidR="002B65F8" w:rsidRPr="007F1771">
          <w:rPr>
            <w:rStyle w:val="Hypertextovprepojenie"/>
            <w:rFonts w:ascii="Arial" w:hAnsi="Arial" w:cs="Arial"/>
            <w:noProof/>
          </w:rPr>
          <w:t>OBCHODNÉ PODMIENKY DODANIA PREDMETU ZÁKAZKY</w:t>
        </w:r>
      </w:hyperlink>
    </w:p>
    <w:p w14:paraId="356C736B" w14:textId="1C949050" w:rsidR="00DB09B4" w:rsidRDefault="00DB09B4" w:rsidP="00DB09B4"/>
    <w:p w14:paraId="0A7108A2" w14:textId="64C21B5D" w:rsidR="00DB09B4" w:rsidRPr="00DB09B4" w:rsidRDefault="00DB09B4" w:rsidP="00DB09B4">
      <w:pPr>
        <w:rPr>
          <w:rFonts w:ascii="Arial" w:hAnsi="Arial" w:cs="Arial"/>
          <w:b/>
          <w:sz w:val="24"/>
          <w:szCs w:val="24"/>
        </w:rPr>
      </w:pPr>
      <w:r w:rsidRPr="00DB09B4">
        <w:rPr>
          <w:rFonts w:ascii="Arial" w:hAnsi="Arial" w:cs="Arial"/>
          <w:b/>
          <w:sz w:val="24"/>
          <w:szCs w:val="24"/>
        </w:rPr>
        <w:t>B. 4 ELEKTRONICKÁ AUKCIA</w:t>
      </w:r>
    </w:p>
    <w:p w14:paraId="36F9FAF8" w14:textId="2F1DD928" w:rsidR="00361F9E" w:rsidRDefault="00361F9E" w:rsidP="00361F9E"/>
    <w:p w14:paraId="79DC7B9D" w14:textId="58F80BEE" w:rsidR="00BF325A" w:rsidRPr="007F1771" w:rsidRDefault="00BF325A" w:rsidP="00AB7268">
      <w:pPr>
        <w:spacing w:line="240" w:lineRule="auto"/>
        <w:jc w:val="both"/>
      </w:pPr>
    </w:p>
    <w:p w14:paraId="1A7F3D22" w14:textId="3DCEC9F0" w:rsidR="002B65F8" w:rsidRPr="007F1771" w:rsidRDefault="002B65F8">
      <w:pPr>
        <w:spacing w:after="0" w:line="240" w:lineRule="auto"/>
        <w:jc w:val="both"/>
        <w:rPr>
          <w:rFonts w:ascii="Arial" w:hAnsi="Arial" w:cs="Arial"/>
          <w:b/>
          <w:bCs/>
          <w:sz w:val="20"/>
          <w:szCs w:val="20"/>
        </w:rPr>
      </w:pPr>
      <w:r w:rsidRPr="007F1771">
        <w:rPr>
          <w:rFonts w:ascii="Arial" w:hAnsi="Arial" w:cs="Arial"/>
          <w:b/>
          <w:bCs/>
          <w:sz w:val="20"/>
          <w:szCs w:val="20"/>
        </w:rPr>
        <w:fldChar w:fldCharType="end"/>
      </w:r>
    </w:p>
    <w:p w14:paraId="1E590803" w14:textId="77777777" w:rsidR="002B65F8" w:rsidRPr="007F1771" w:rsidRDefault="002B65F8">
      <w:pPr>
        <w:spacing w:after="0" w:line="240" w:lineRule="auto"/>
        <w:jc w:val="both"/>
        <w:rPr>
          <w:rFonts w:ascii="Arial" w:hAnsi="Arial" w:cs="Arial"/>
          <w:b/>
          <w:sz w:val="20"/>
          <w:szCs w:val="20"/>
        </w:rPr>
      </w:pPr>
      <w:r w:rsidRPr="007F1771">
        <w:rPr>
          <w:rFonts w:ascii="Arial" w:hAnsi="Arial" w:cs="Arial"/>
          <w:b/>
          <w:sz w:val="20"/>
          <w:szCs w:val="20"/>
        </w:rPr>
        <w:t>PRÍLOHY K SÚŤAŽNÝM PODKLADOM</w:t>
      </w:r>
    </w:p>
    <w:p w14:paraId="58951994" w14:textId="77777777" w:rsidR="002B65F8" w:rsidRPr="007F1771" w:rsidRDefault="002B65F8" w:rsidP="00AB7268">
      <w:pPr>
        <w:spacing w:after="0" w:line="240" w:lineRule="auto"/>
        <w:jc w:val="both"/>
        <w:rPr>
          <w:rFonts w:ascii="Arial" w:hAnsi="Arial" w:cs="Arial"/>
          <w:b/>
          <w:sz w:val="20"/>
          <w:szCs w:val="20"/>
        </w:rPr>
      </w:pPr>
    </w:p>
    <w:p w14:paraId="3F3A83C3" w14:textId="4D0942AC" w:rsidR="003A6AEB" w:rsidRPr="007F1771" w:rsidRDefault="00DF3ECE" w:rsidP="00124B15">
      <w:pPr>
        <w:pStyle w:val="Zkladntext"/>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r>
      <w:r w:rsidR="002B65F8" w:rsidRPr="007F1771">
        <w:rPr>
          <w:rFonts w:ascii="Arial" w:hAnsi="Arial" w:cs="Arial"/>
          <w:noProof w:val="0"/>
          <w:sz w:val="20"/>
          <w:szCs w:val="20"/>
        </w:rPr>
        <w:t>Všeobecné informácie o</w:t>
      </w:r>
      <w:r w:rsidR="00E97409" w:rsidRPr="007F1771">
        <w:rPr>
          <w:rFonts w:ascii="Arial" w:hAnsi="Arial" w:cs="Arial"/>
          <w:noProof w:val="0"/>
          <w:sz w:val="20"/>
          <w:szCs w:val="20"/>
        </w:rPr>
        <w:t> </w:t>
      </w:r>
      <w:r w:rsidR="002B65F8" w:rsidRPr="007F1771">
        <w:rPr>
          <w:rFonts w:ascii="Arial" w:hAnsi="Arial" w:cs="Arial"/>
          <w:noProof w:val="0"/>
          <w:sz w:val="20"/>
          <w:szCs w:val="20"/>
        </w:rPr>
        <w:t>uchádzačovi</w:t>
      </w:r>
    </w:p>
    <w:p w14:paraId="4A74AD94" w14:textId="7297F089" w:rsidR="00F83240" w:rsidRDefault="00F83240" w:rsidP="00124B15">
      <w:pPr>
        <w:pStyle w:val="Zkladntext"/>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2BA26FA3" w14:textId="1F337936" w:rsidR="006E1868" w:rsidRDefault="006E1868" w:rsidP="00381051">
      <w:pPr>
        <w:pStyle w:val="Zkladntext"/>
        <w:ind w:left="2272" w:hanging="2268"/>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004F66C1" w:rsidRPr="004F66C1">
        <w:rPr>
          <w:rFonts w:ascii="Arial" w:hAnsi="Arial" w:cs="Arial"/>
          <w:noProof w:val="0"/>
          <w:sz w:val="20"/>
          <w:szCs w:val="20"/>
        </w:rPr>
        <w:t>Čestné vyhlásenie podľa článku 5k nariadenia rady (EÚ) č. 833/2014 z 31. júla 2014 o reštriktívnych opatreniach s ohľadom na konanie Ruska, ktorým destabilizuje situáciu na Ukrajine v znení nariadenia rady (EÚ) č. 2022/576 z 8 apríla 2022</w:t>
      </w:r>
    </w:p>
    <w:p w14:paraId="30AC9AA2" w14:textId="6E13D895" w:rsidR="006E1868" w:rsidRDefault="006E1868" w:rsidP="006E1868">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2800411" w14:textId="7258B87F" w:rsidR="006E1868" w:rsidRDefault="006E1868" w:rsidP="006E1868">
      <w:pPr>
        <w:pStyle w:val="Zkladntext"/>
        <w:rPr>
          <w:rFonts w:ascii="Arial" w:hAnsi="Arial" w:cs="Arial"/>
          <w:noProof w:val="0"/>
          <w:sz w:val="20"/>
          <w:szCs w:val="20"/>
        </w:rPr>
      </w:pPr>
    </w:p>
    <w:p w14:paraId="676EDCD3" w14:textId="7C58F7F6" w:rsidR="001B08D8" w:rsidRPr="007F1771" w:rsidRDefault="001B08D8" w:rsidP="00124B15">
      <w:pPr>
        <w:pStyle w:val="Zkladntext"/>
        <w:rPr>
          <w:rFonts w:ascii="Arial" w:hAnsi="Arial" w:cs="Arial"/>
          <w:caps/>
          <w:noProof w:val="0"/>
          <w:sz w:val="20"/>
          <w:szCs w:val="20"/>
        </w:rPr>
      </w:pPr>
    </w:p>
    <w:p w14:paraId="7C5FDE8D" w14:textId="44BC9E43" w:rsidR="00381051" w:rsidRPr="00381051" w:rsidRDefault="00381051" w:rsidP="00381051">
      <w:pPr>
        <w:pStyle w:val="Bezriadkovania"/>
        <w:jc w:val="both"/>
        <w:rPr>
          <w:rFonts w:ascii="Arial" w:hAnsi="Arial" w:cs="Arial"/>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kritéria pre časť 1: Dod</w:t>
      </w:r>
      <w:r w:rsidR="002972D6">
        <w:rPr>
          <w:rFonts w:ascii="Arial" w:hAnsi="Arial" w:cs="Arial"/>
          <w:sz w:val="20"/>
          <w:szCs w:val="20"/>
        </w:rPr>
        <w:t>ávka</w:t>
      </w:r>
      <w:r w:rsidRPr="00381051">
        <w:rPr>
          <w:rFonts w:ascii="Arial" w:hAnsi="Arial" w:cs="Arial"/>
          <w:sz w:val="20"/>
          <w:szCs w:val="20"/>
        </w:rPr>
        <w:t xml:space="preserve"> CHPM pre Región I</w:t>
      </w:r>
    </w:p>
    <w:p w14:paraId="05674503" w14:textId="3F7D32C8" w:rsidR="0072023F" w:rsidRDefault="00381051" w:rsidP="00381051">
      <w:pPr>
        <w:pStyle w:val="Bezriadkovania"/>
        <w:jc w:val="both"/>
        <w:rPr>
          <w:rFonts w:ascii="Arial" w:hAnsi="Arial" w:cs="Arial"/>
          <w:sz w:val="20"/>
          <w:szCs w:val="20"/>
        </w:rPr>
      </w:pPr>
      <w:r w:rsidRPr="00381051">
        <w:rPr>
          <w:rFonts w:ascii="Arial" w:hAnsi="Arial" w:cs="Arial"/>
          <w:sz w:val="20"/>
          <w:szCs w:val="20"/>
        </w:rPr>
        <w:t>Príloha č. 2 k časti A.2</w:t>
      </w:r>
      <w:r w:rsidRPr="00381051">
        <w:rPr>
          <w:rFonts w:ascii="Arial" w:hAnsi="Arial" w:cs="Arial"/>
          <w:sz w:val="20"/>
          <w:szCs w:val="20"/>
        </w:rPr>
        <w:tab/>
        <w:t xml:space="preserve">- </w:t>
      </w:r>
      <w:r w:rsidRPr="00381051">
        <w:rPr>
          <w:rFonts w:ascii="Arial" w:hAnsi="Arial" w:cs="Arial"/>
          <w:sz w:val="20"/>
          <w:szCs w:val="20"/>
        </w:rPr>
        <w:tab/>
        <w:t>Návrh na plnenie kritéria pre časť 2: Dod</w:t>
      </w:r>
      <w:r w:rsidR="002972D6">
        <w:rPr>
          <w:rFonts w:ascii="Arial" w:hAnsi="Arial" w:cs="Arial"/>
          <w:sz w:val="20"/>
          <w:szCs w:val="20"/>
        </w:rPr>
        <w:t>ávka</w:t>
      </w:r>
      <w:r w:rsidRPr="00381051">
        <w:rPr>
          <w:rFonts w:ascii="Arial" w:hAnsi="Arial" w:cs="Arial"/>
          <w:sz w:val="20"/>
          <w:szCs w:val="20"/>
        </w:rPr>
        <w:t xml:space="preserve"> CHPM pre Región II</w:t>
      </w:r>
    </w:p>
    <w:p w14:paraId="07BF9F94" w14:textId="77777777" w:rsidR="00381051" w:rsidRDefault="00381051" w:rsidP="00381051">
      <w:pPr>
        <w:pStyle w:val="Bezriadkovania"/>
        <w:jc w:val="both"/>
        <w:rPr>
          <w:rFonts w:ascii="Arial" w:hAnsi="Arial" w:cs="Arial"/>
          <w:color w:val="FF0000"/>
          <w:sz w:val="20"/>
          <w:szCs w:val="20"/>
        </w:rPr>
      </w:pPr>
    </w:p>
    <w:p w14:paraId="5C25077A" w14:textId="649762C4" w:rsidR="0072023F" w:rsidRDefault="0072023F" w:rsidP="00381051">
      <w:pPr>
        <w:pStyle w:val="Zkladntext"/>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36A1ECEB" w14:textId="77777777" w:rsidR="00F2069C" w:rsidRDefault="00F2069C" w:rsidP="00381051">
      <w:pPr>
        <w:pStyle w:val="Zkladntext"/>
        <w:ind w:left="2272" w:hanging="2268"/>
        <w:rPr>
          <w:rFonts w:ascii="Arial" w:hAnsi="Arial" w:cs="Arial"/>
          <w:noProof w:val="0"/>
          <w:sz w:val="20"/>
          <w:szCs w:val="20"/>
        </w:rPr>
      </w:pPr>
    </w:p>
    <w:p w14:paraId="20221CCE" w14:textId="34AFBE60" w:rsidR="00F2069C" w:rsidRDefault="00F2069C" w:rsidP="00F2069C">
      <w:pPr>
        <w:pStyle w:val="Bezriadkovania"/>
        <w:ind w:left="2552" w:hanging="2545"/>
        <w:jc w:val="both"/>
        <w:rPr>
          <w:rFonts w:ascii="Arial" w:hAnsi="Arial" w:cs="Arial"/>
          <w:sz w:val="20"/>
          <w:szCs w:val="20"/>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257893">
        <w:rPr>
          <w:rFonts w:ascii="Arial" w:hAnsi="Arial" w:cs="Arial"/>
          <w:sz w:val="20"/>
          <w:szCs w:val="20"/>
        </w:rPr>
        <w:t>Technické podmienky TP 039/2022</w:t>
      </w:r>
    </w:p>
    <w:p w14:paraId="08207DEF" w14:textId="58B4C25E" w:rsidR="00257893" w:rsidRDefault="00257893" w:rsidP="00257893">
      <w:pPr>
        <w:pStyle w:val="Bezriadkovania"/>
        <w:ind w:left="2272" w:firstLine="284"/>
        <w:jc w:val="both"/>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 xml:space="preserve">Zároveň príloha č. </w:t>
      </w:r>
      <w:r>
        <w:rPr>
          <w:rFonts w:ascii="Arial" w:hAnsi="Arial" w:cs="Arial"/>
          <w:i/>
          <w:sz w:val="20"/>
          <w:szCs w:val="20"/>
        </w:rPr>
        <w:t>3</w:t>
      </w:r>
      <w:r w:rsidRPr="00960C51">
        <w:rPr>
          <w:rFonts w:ascii="Arial" w:hAnsi="Arial" w:cs="Arial"/>
          <w:i/>
          <w:sz w:val="20"/>
          <w:szCs w:val="20"/>
        </w:rPr>
        <w:t xml:space="preserve"> k</w:t>
      </w:r>
      <w:r w:rsidR="00CA28FB">
        <w:rPr>
          <w:rFonts w:ascii="Arial" w:hAnsi="Arial" w:cs="Arial"/>
          <w:i/>
          <w:sz w:val="20"/>
          <w:szCs w:val="20"/>
        </w:rPr>
        <w:t> Rámcovej dohode</w:t>
      </w:r>
      <w:r w:rsidRPr="00960C51">
        <w:rPr>
          <w:rFonts w:ascii="Arial" w:hAnsi="Arial" w:cs="Arial"/>
          <w:sz w:val="20"/>
          <w:szCs w:val="20"/>
        </w:rPr>
        <w:t>)</w:t>
      </w:r>
    </w:p>
    <w:p w14:paraId="34D43A11" w14:textId="18C6357A" w:rsidR="00DC034D" w:rsidRPr="0094541C" w:rsidRDefault="00DC034D" w:rsidP="00124B15">
      <w:pPr>
        <w:pStyle w:val="Bezriadkovania"/>
        <w:jc w:val="both"/>
        <w:rPr>
          <w:rFonts w:ascii="Arial" w:hAnsi="Arial" w:cs="Arial"/>
          <w:color w:val="FF0000"/>
          <w:sz w:val="20"/>
          <w:szCs w:val="20"/>
        </w:rPr>
      </w:pPr>
    </w:p>
    <w:p w14:paraId="7E1D43B8" w14:textId="4794DE4F" w:rsidR="0069104F" w:rsidRPr="00DD7049" w:rsidRDefault="002B65F8" w:rsidP="00124B15">
      <w:pPr>
        <w:pStyle w:val="Bezriadkovania"/>
        <w:ind w:left="2552" w:hanging="2545"/>
        <w:jc w:val="both"/>
        <w:rPr>
          <w:rFonts w:ascii="Arial" w:hAnsi="Arial" w:cs="Arial"/>
          <w:sz w:val="20"/>
          <w:szCs w:val="20"/>
        </w:rPr>
      </w:pPr>
      <w:r w:rsidRPr="00DD7049">
        <w:rPr>
          <w:rFonts w:ascii="Arial" w:hAnsi="Arial" w:cs="Arial"/>
          <w:sz w:val="20"/>
          <w:szCs w:val="20"/>
        </w:rPr>
        <w:t>Príloha č. 1 k časti B.2</w:t>
      </w:r>
      <w:r w:rsidR="00DC5B9F" w:rsidRPr="00DD7049">
        <w:rPr>
          <w:rFonts w:ascii="Arial" w:hAnsi="Arial" w:cs="Arial"/>
          <w:sz w:val="20"/>
          <w:szCs w:val="20"/>
        </w:rPr>
        <w:t xml:space="preserve">     </w:t>
      </w:r>
      <w:r w:rsidR="00CE1046" w:rsidRPr="00DD7049">
        <w:rPr>
          <w:rFonts w:ascii="Arial" w:hAnsi="Arial" w:cs="Arial"/>
          <w:sz w:val="20"/>
          <w:szCs w:val="20"/>
        </w:rPr>
        <w:t>-</w:t>
      </w:r>
      <w:r w:rsidR="00CE1046" w:rsidRPr="00DD7049">
        <w:rPr>
          <w:rFonts w:ascii="Arial" w:hAnsi="Arial" w:cs="Arial"/>
          <w:sz w:val="20"/>
          <w:szCs w:val="20"/>
        </w:rPr>
        <w:tab/>
      </w:r>
      <w:r w:rsidRPr="00DD7049">
        <w:rPr>
          <w:rFonts w:ascii="Arial" w:hAnsi="Arial" w:cs="Arial"/>
          <w:sz w:val="20"/>
          <w:szCs w:val="20"/>
        </w:rPr>
        <w:t>Špecifikácia ceny</w:t>
      </w:r>
    </w:p>
    <w:p w14:paraId="35215557" w14:textId="05D30A18" w:rsidR="005F0500" w:rsidRPr="0094541C" w:rsidRDefault="005F0500" w:rsidP="00124B15">
      <w:pPr>
        <w:pStyle w:val="Bezriadkovania"/>
        <w:ind w:left="2552" w:hanging="2545"/>
        <w:jc w:val="both"/>
        <w:rPr>
          <w:rFonts w:ascii="Arial" w:hAnsi="Arial" w:cs="Arial"/>
          <w:color w:val="FF0000"/>
          <w:sz w:val="20"/>
          <w:szCs w:val="20"/>
        </w:rPr>
      </w:pPr>
    </w:p>
    <w:p w14:paraId="6E66EE8E" w14:textId="36C185CE" w:rsidR="0069104F" w:rsidRPr="00960C51" w:rsidRDefault="00DD51C6" w:rsidP="00756782">
      <w:pPr>
        <w:pStyle w:val="Bezriadkovania"/>
        <w:jc w:val="both"/>
        <w:rPr>
          <w:rFonts w:ascii="Arial" w:hAnsi="Arial" w:cs="Arial"/>
          <w:sz w:val="20"/>
          <w:szCs w:val="20"/>
        </w:rPr>
      </w:pPr>
      <w:bookmarkStart w:id="1" w:name="_Toc461981347"/>
      <w:r w:rsidRPr="00960C51">
        <w:rPr>
          <w:rFonts w:ascii="Arial" w:hAnsi="Arial" w:cs="Arial"/>
          <w:sz w:val="20"/>
          <w:szCs w:val="20"/>
        </w:rPr>
        <w:t>Príloha</w:t>
      </w:r>
      <w:r w:rsidR="003E66E9" w:rsidRPr="00960C51">
        <w:rPr>
          <w:rFonts w:ascii="Arial" w:hAnsi="Arial" w:cs="Arial"/>
          <w:sz w:val="20"/>
          <w:szCs w:val="20"/>
        </w:rPr>
        <w:t xml:space="preserve"> </w:t>
      </w:r>
      <w:r w:rsidR="002F3B9E" w:rsidRPr="00960C51">
        <w:rPr>
          <w:rFonts w:ascii="Arial" w:hAnsi="Arial" w:cs="Arial"/>
          <w:sz w:val="20"/>
          <w:szCs w:val="20"/>
        </w:rPr>
        <w:t xml:space="preserve">č. </w:t>
      </w:r>
      <w:r w:rsidR="00960C51" w:rsidRPr="00960C51">
        <w:rPr>
          <w:rFonts w:ascii="Arial" w:hAnsi="Arial" w:cs="Arial"/>
          <w:sz w:val="20"/>
          <w:szCs w:val="20"/>
        </w:rPr>
        <w:t>1</w:t>
      </w:r>
      <w:r w:rsidR="002F3B9E" w:rsidRPr="00960C51">
        <w:rPr>
          <w:rFonts w:ascii="Arial" w:hAnsi="Arial" w:cs="Arial"/>
          <w:sz w:val="20"/>
          <w:szCs w:val="20"/>
        </w:rPr>
        <w:t xml:space="preserve"> k</w:t>
      </w:r>
      <w:r w:rsidR="00721CCB" w:rsidRPr="00960C51">
        <w:rPr>
          <w:rFonts w:ascii="Arial" w:hAnsi="Arial" w:cs="Arial"/>
          <w:sz w:val="20"/>
          <w:szCs w:val="20"/>
        </w:rPr>
        <w:t> časti B.3</w:t>
      </w:r>
      <w:r w:rsidR="00721CCB" w:rsidRPr="00960C51">
        <w:rPr>
          <w:rFonts w:ascii="Arial" w:hAnsi="Arial" w:cs="Arial"/>
          <w:sz w:val="20"/>
          <w:szCs w:val="20"/>
        </w:rPr>
        <w:tab/>
        <w:t>-</w:t>
      </w:r>
      <w:r w:rsidR="00721CCB" w:rsidRPr="00960C51">
        <w:rPr>
          <w:rFonts w:ascii="Arial" w:hAnsi="Arial" w:cs="Arial"/>
          <w:sz w:val="20"/>
          <w:szCs w:val="20"/>
        </w:rPr>
        <w:tab/>
      </w:r>
      <w:r w:rsidR="008B655F" w:rsidRPr="00960C51">
        <w:rPr>
          <w:rFonts w:ascii="Arial" w:hAnsi="Arial" w:cs="Arial"/>
          <w:sz w:val="20"/>
          <w:szCs w:val="20"/>
        </w:rPr>
        <w:t>Zoznam subdodávateľov a podiel subdodávok</w:t>
      </w:r>
    </w:p>
    <w:p w14:paraId="2DFEE9EE" w14:textId="0C1CE5EE" w:rsidR="00EE34D3" w:rsidRDefault="00721CCB" w:rsidP="00EE34D3">
      <w:pPr>
        <w:pStyle w:val="Bezriadkovania"/>
        <w:ind w:left="2552"/>
        <w:jc w:val="both"/>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sidR="00CA28FB">
        <w:rPr>
          <w:rFonts w:ascii="Arial" w:hAnsi="Arial" w:cs="Arial"/>
          <w:i/>
          <w:sz w:val="20"/>
          <w:szCs w:val="20"/>
        </w:rPr>
        <w:t> Rámcovej dohode</w:t>
      </w:r>
      <w:r w:rsidRPr="00960C51">
        <w:rPr>
          <w:rFonts w:ascii="Arial" w:hAnsi="Arial" w:cs="Arial"/>
          <w:sz w:val="20"/>
          <w:szCs w:val="20"/>
        </w:rPr>
        <w:t>)</w:t>
      </w:r>
    </w:p>
    <w:p w14:paraId="6B178A3E" w14:textId="77777777" w:rsidR="00960C51" w:rsidRPr="00960C51" w:rsidRDefault="00960C51" w:rsidP="00EE34D3">
      <w:pPr>
        <w:pStyle w:val="Bezriadkovania"/>
        <w:ind w:left="2552"/>
        <w:jc w:val="both"/>
        <w:rPr>
          <w:rFonts w:ascii="Arial" w:hAnsi="Arial" w:cs="Arial"/>
          <w:sz w:val="20"/>
          <w:szCs w:val="20"/>
        </w:rPr>
      </w:pPr>
    </w:p>
    <w:p w14:paraId="3375F6AC" w14:textId="77777777" w:rsidR="00DD0273" w:rsidRDefault="00DD0273" w:rsidP="00EE34D3">
      <w:pPr>
        <w:pStyle w:val="Bezriadkovania"/>
        <w:ind w:left="2552"/>
        <w:jc w:val="both"/>
        <w:rPr>
          <w:rFonts w:ascii="Arial" w:hAnsi="Arial" w:cs="Arial"/>
          <w:sz w:val="20"/>
          <w:szCs w:val="20"/>
        </w:rPr>
      </w:pPr>
    </w:p>
    <w:p w14:paraId="22596768" w14:textId="277ABF0A" w:rsidR="00DD0273" w:rsidRDefault="00DD0273" w:rsidP="00EE34D3">
      <w:pPr>
        <w:pStyle w:val="Bezriadkovania"/>
        <w:ind w:left="2552"/>
        <w:jc w:val="both"/>
        <w:rPr>
          <w:rFonts w:ascii="Arial" w:hAnsi="Arial" w:cs="Arial"/>
          <w:sz w:val="20"/>
          <w:szCs w:val="20"/>
        </w:rPr>
      </w:pPr>
    </w:p>
    <w:p w14:paraId="3C44A077" w14:textId="0CB31DF5" w:rsidR="00DD0273" w:rsidRDefault="00DD0273" w:rsidP="00DD0273">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F6F893E" w14:textId="1E0809C5" w:rsidR="00DD0273" w:rsidRDefault="00DD0273" w:rsidP="00EE34D3">
      <w:pPr>
        <w:pStyle w:val="Bezriadkovania"/>
        <w:ind w:left="2552"/>
        <w:jc w:val="both"/>
        <w:rPr>
          <w:rFonts w:ascii="Arial" w:hAnsi="Arial" w:cs="Arial"/>
          <w:sz w:val="20"/>
          <w:szCs w:val="20"/>
        </w:rPr>
      </w:pPr>
    </w:p>
    <w:p w14:paraId="043A98EE" w14:textId="4912DED1" w:rsidR="00DD0273" w:rsidRDefault="00DD0273" w:rsidP="00DD0273">
      <w:pPr>
        <w:pStyle w:val="Zkladntext"/>
        <w:rPr>
          <w:rFonts w:ascii="Arial" w:hAnsi="Arial" w:cs="Arial"/>
          <w:noProof w:val="0"/>
          <w:sz w:val="20"/>
          <w:szCs w:val="20"/>
        </w:rPr>
      </w:pPr>
      <w:r>
        <w:rPr>
          <w:rFonts w:ascii="Arial" w:hAnsi="Arial" w:cs="Arial"/>
          <w:noProof w:val="0"/>
          <w:sz w:val="20"/>
          <w:szCs w:val="20"/>
        </w:rPr>
        <w:t xml:space="preserve">Príloha č. </w:t>
      </w:r>
      <w:r w:rsidR="0072023F">
        <w:rPr>
          <w:rFonts w:ascii="Arial" w:hAnsi="Arial" w:cs="Arial"/>
          <w:noProof w:val="0"/>
          <w:sz w:val="20"/>
          <w:szCs w:val="20"/>
        </w:rPr>
        <w:t>5</w:t>
      </w:r>
      <w:r>
        <w:rPr>
          <w:rFonts w:ascii="Arial" w:hAnsi="Arial" w:cs="Arial"/>
          <w:noProof w:val="0"/>
          <w:sz w:val="20"/>
          <w:szCs w:val="20"/>
        </w:rPr>
        <w:t xml:space="preserve">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57098CA5" w14:textId="77777777" w:rsidR="00DD0273" w:rsidRDefault="00DD0273" w:rsidP="00DD0273">
      <w:pPr>
        <w:pStyle w:val="Zkladntext"/>
        <w:rPr>
          <w:rFonts w:ascii="Arial" w:hAnsi="Arial" w:cs="Arial"/>
          <w:noProof w:val="0"/>
          <w:sz w:val="20"/>
          <w:szCs w:val="20"/>
        </w:rPr>
      </w:pPr>
    </w:p>
    <w:p w14:paraId="246579E6" w14:textId="7979106C" w:rsidR="00DD0273" w:rsidRDefault="00DD0273" w:rsidP="00DD0273">
      <w:pPr>
        <w:pStyle w:val="Zkladntext"/>
        <w:rPr>
          <w:rFonts w:ascii="Arial" w:hAnsi="Arial" w:cs="Arial"/>
          <w:noProof w:val="0"/>
          <w:sz w:val="20"/>
          <w:szCs w:val="20"/>
        </w:rPr>
      </w:pPr>
      <w:r>
        <w:rPr>
          <w:rFonts w:ascii="Arial" w:hAnsi="Arial" w:cs="Arial"/>
          <w:noProof w:val="0"/>
          <w:sz w:val="20"/>
          <w:szCs w:val="20"/>
        </w:rPr>
        <w:lastRenderedPageBreak/>
        <w:t xml:space="preserve">Príloha č. </w:t>
      </w:r>
      <w:r w:rsidR="0072023F">
        <w:rPr>
          <w:rFonts w:ascii="Arial" w:hAnsi="Arial" w:cs="Arial"/>
          <w:noProof w:val="0"/>
          <w:sz w:val="20"/>
          <w:szCs w:val="20"/>
        </w:rPr>
        <w:t>6</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Plná moc pre jedného z</w:t>
      </w:r>
      <w:r w:rsidR="000F0D7A">
        <w:rPr>
          <w:rFonts w:ascii="Arial" w:hAnsi="Arial" w:cs="Arial"/>
          <w:noProof w:val="0"/>
          <w:sz w:val="20"/>
          <w:szCs w:val="20"/>
        </w:rPr>
        <w:t> členov skupiny dodávateľov</w:t>
      </w:r>
    </w:p>
    <w:p w14:paraId="64022BDE" w14:textId="77777777" w:rsidR="00DD0273" w:rsidRDefault="00DD0273" w:rsidP="00DD0273">
      <w:pPr>
        <w:pStyle w:val="Zkladntext"/>
        <w:rPr>
          <w:rFonts w:ascii="Arial" w:hAnsi="Arial" w:cs="Arial"/>
          <w:noProof w:val="0"/>
          <w:sz w:val="20"/>
          <w:szCs w:val="20"/>
        </w:rPr>
      </w:pPr>
    </w:p>
    <w:p w14:paraId="3D8A2B0A" w14:textId="1C0A443C" w:rsidR="000F0D7A" w:rsidRDefault="00DD0273" w:rsidP="00732FB7">
      <w:pPr>
        <w:pStyle w:val="Zkladntext"/>
        <w:rPr>
          <w:rFonts w:ascii="Arial" w:hAnsi="Arial" w:cs="Arial"/>
          <w:noProof w:val="0"/>
          <w:sz w:val="20"/>
          <w:szCs w:val="20"/>
        </w:rPr>
      </w:pPr>
      <w:r>
        <w:rPr>
          <w:rFonts w:ascii="Arial" w:hAnsi="Arial" w:cs="Arial"/>
          <w:noProof w:val="0"/>
          <w:sz w:val="20"/>
          <w:szCs w:val="20"/>
        </w:rPr>
        <w:t xml:space="preserve">Príloha č. </w:t>
      </w:r>
      <w:r w:rsidR="0072023F">
        <w:rPr>
          <w:rFonts w:ascii="Arial" w:hAnsi="Arial" w:cs="Arial"/>
          <w:noProof w:val="0"/>
          <w:sz w:val="20"/>
          <w:szCs w:val="20"/>
        </w:rPr>
        <w:t>7</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Zoznam dôverných informácií</w:t>
      </w:r>
    </w:p>
    <w:p w14:paraId="50E866D9" w14:textId="7EBE68E2" w:rsidR="00960C51" w:rsidRDefault="00960C51" w:rsidP="00732FB7">
      <w:pPr>
        <w:pStyle w:val="Zkladntext"/>
        <w:rPr>
          <w:rFonts w:ascii="Arial" w:hAnsi="Arial" w:cs="Arial"/>
          <w:noProof w:val="0"/>
          <w:sz w:val="20"/>
          <w:szCs w:val="20"/>
        </w:rPr>
      </w:pPr>
    </w:p>
    <w:p w14:paraId="69CAAAB9" w14:textId="1F046888" w:rsidR="00960C51" w:rsidRDefault="00960C51" w:rsidP="00732FB7">
      <w:pPr>
        <w:pStyle w:val="Zkladntext"/>
        <w:rPr>
          <w:rFonts w:ascii="Arial" w:hAnsi="Arial" w:cs="Arial"/>
          <w:noProof w:val="0"/>
          <w:sz w:val="20"/>
          <w:szCs w:val="20"/>
        </w:rPr>
      </w:pPr>
    </w:p>
    <w:p w14:paraId="072ADD69" w14:textId="127CBADF" w:rsidR="00960C51" w:rsidRDefault="00960C51" w:rsidP="00732FB7">
      <w:pPr>
        <w:pStyle w:val="Zkladntext"/>
        <w:rPr>
          <w:rFonts w:ascii="Arial" w:hAnsi="Arial" w:cs="Arial"/>
          <w:noProof w:val="0"/>
          <w:sz w:val="20"/>
          <w:szCs w:val="20"/>
        </w:rPr>
      </w:pPr>
    </w:p>
    <w:p w14:paraId="5619B98E" w14:textId="33F04D6F" w:rsidR="00960C51" w:rsidRDefault="00960C51" w:rsidP="00732FB7">
      <w:pPr>
        <w:pStyle w:val="Zkladntext"/>
        <w:rPr>
          <w:rFonts w:ascii="Arial" w:hAnsi="Arial" w:cs="Arial"/>
          <w:noProof w:val="0"/>
          <w:sz w:val="20"/>
          <w:szCs w:val="20"/>
        </w:rPr>
      </w:pPr>
    </w:p>
    <w:p w14:paraId="24D774CA" w14:textId="50B991B3" w:rsidR="00960C51" w:rsidRDefault="00960C51" w:rsidP="00732FB7">
      <w:pPr>
        <w:pStyle w:val="Zkladntext"/>
        <w:rPr>
          <w:rFonts w:ascii="Arial" w:hAnsi="Arial" w:cs="Arial"/>
          <w:noProof w:val="0"/>
          <w:sz w:val="20"/>
          <w:szCs w:val="20"/>
        </w:rPr>
      </w:pPr>
    </w:p>
    <w:p w14:paraId="7F39BFE5" w14:textId="77777777" w:rsidR="007F0865" w:rsidRDefault="007F0865" w:rsidP="00732FB7">
      <w:pPr>
        <w:pStyle w:val="Zkladntext"/>
        <w:rPr>
          <w:rFonts w:ascii="Arial" w:hAnsi="Arial" w:cs="Arial"/>
          <w:noProof w:val="0"/>
          <w:sz w:val="20"/>
          <w:szCs w:val="20"/>
        </w:rPr>
      </w:pPr>
    </w:p>
    <w:p w14:paraId="69757B65" w14:textId="77777777" w:rsidR="00960C51" w:rsidRDefault="00960C51" w:rsidP="00732FB7">
      <w:pPr>
        <w:pStyle w:val="Zkladntext"/>
        <w:rPr>
          <w:rFonts w:ascii="Arial" w:hAnsi="Arial" w:cs="Arial"/>
          <w:noProof w:val="0"/>
          <w:sz w:val="20"/>
          <w:szCs w:val="20"/>
        </w:rPr>
      </w:pPr>
    </w:p>
    <w:p w14:paraId="4F41FF42" w14:textId="77777777" w:rsidR="00DD7049" w:rsidRPr="00732FB7" w:rsidRDefault="00DD7049" w:rsidP="00732FB7">
      <w:pPr>
        <w:pStyle w:val="Zkladntext"/>
        <w:rPr>
          <w:rFonts w:ascii="Arial" w:hAnsi="Arial" w:cs="Arial"/>
          <w:noProof w:val="0"/>
          <w:sz w:val="20"/>
          <w:szCs w:val="20"/>
        </w:rPr>
      </w:pPr>
    </w:p>
    <w:p w14:paraId="179FC360" w14:textId="52A1807D" w:rsidR="002B65F8" w:rsidRPr="007F1771" w:rsidRDefault="002B65F8" w:rsidP="00E15D79">
      <w:pPr>
        <w:pStyle w:val="Nadpis1"/>
        <w:spacing w:after="60"/>
        <w:rPr>
          <w:rFonts w:cs="Arial"/>
        </w:rPr>
      </w:pPr>
      <w:r w:rsidRPr="007F1771">
        <w:rPr>
          <w:rFonts w:cs="Arial"/>
        </w:rPr>
        <w:t xml:space="preserve">A.1 POKYNY PRE </w:t>
      </w:r>
      <w:r w:rsidR="008F646A">
        <w:rPr>
          <w:rFonts w:cs="Arial"/>
        </w:rPr>
        <w:t xml:space="preserve">ZÁUJEMCOV / </w:t>
      </w:r>
      <w:r w:rsidRPr="007F1771">
        <w:rPr>
          <w:rFonts w:cs="Arial"/>
        </w:rPr>
        <w:t>UCHÁDZAČOV</w:t>
      </w:r>
      <w:bookmarkEnd w:id="1"/>
    </w:p>
    <w:p w14:paraId="6716F358" w14:textId="77777777" w:rsidR="002B65F8" w:rsidRPr="007F1771" w:rsidRDefault="002B65F8" w:rsidP="003B7347">
      <w:pPr>
        <w:spacing w:after="60" w:line="240" w:lineRule="auto"/>
        <w:jc w:val="center"/>
        <w:rPr>
          <w:rFonts w:ascii="Arial" w:hAnsi="Arial" w:cs="Arial"/>
          <w:b/>
          <w:sz w:val="24"/>
          <w:szCs w:val="24"/>
        </w:rPr>
      </w:pPr>
    </w:p>
    <w:p w14:paraId="76825D05" w14:textId="77777777" w:rsidR="002B65F8" w:rsidRPr="007F1771" w:rsidRDefault="002B65F8" w:rsidP="003B7347">
      <w:pPr>
        <w:pStyle w:val="Nadpis2"/>
        <w:spacing w:after="60"/>
        <w:rPr>
          <w:rFonts w:cs="Arial"/>
        </w:rPr>
      </w:pPr>
      <w:bookmarkStart w:id="2" w:name="_Toc461981348"/>
      <w:r w:rsidRPr="007F1771">
        <w:rPr>
          <w:rFonts w:cs="Arial"/>
        </w:rPr>
        <w:t>Časť I.</w:t>
      </w:r>
      <w:bookmarkEnd w:id="2"/>
    </w:p>
    <w:p w14:paraId="023771CC" w14:textId="77777777" w:rsidR="002B65F8" w:rsidRPr="007F1771" w:rsidRDefault="002B65F8" w:rsidP="003B7347">
      <w:pPr>
        <w:pStyle w:val="Nadpis2"/>
        <w:spacing w:after="60"/>
        <w:rPr>
          <w:rFonts w:cs="Arial"/>
        </w:rPr>
      </w:pPr>
      <w:bookmarkStart w:id="3" w:name="_Toc461981349"/>
      <w:r w:rsidRPr="007F1771">
        <w:rPr>
          <w:rFonts w:cs="Arial"/>
        </w:rPr>
        <w:t>Všeobecné informácie</w:t>
      </w:r>
      <w:bookmarkEnd w:id="3"/>
    </w:p>
    <w:p w14:paraId="24153EA8" w14:textId="77777777" w:rsidR="002B65F8" w:rsidRPr="007F1771" w:rsidRDefault="002B65F8" w:rsidP="003B7347">
      <w:pPr>
        <w:spacing w:after="60" w:line="240" w:lineRule="auto"/>
        <w:jc w:val="both"/>
        <w:rPr>
          <w:rFonts w:ascii="Arial" w:hAnsi="Arial" w:cs="Arial"/>
          <w:b/>
          <w:sz w:val="20"/>
          <w:szCs w:val="20"/>
        </w:rPr>
      </w:pPr>
    </w:p>
    <w:p w14:paraId="5E117891" w14:textId="77777777" w:rsidR="002B65F8" w:rsidRPr="007F1771" w:rsidRDefault="002B65F8" w:rsidP="003B7347">
      <w:pPr>
        <w:pStyle w:val="Nadpis3"/>
        <w:numPr>
          <w:ilvl w:val="0"/>
          <w:numId w:val="20"/>
        </w:numPr>
        <w:spacing w:after="60"/>
        <w:ind w:left="567" w:hanging="567"/>
        <w:rPr>
          <w:rFonts w:cs="Arial"/>
        </w:rPr>
      </w:pPr>
      <w:bookmarkStart w:id="4" w:name="_Toc461981350"/>
      <w:r w:rsidRPr="007F1771">
        <w:rPr>
          <w:rFonts w:cs="Arial"/>
        </w:rPr>
        <w:t>Identifikácia verejného obstarávateľa</w:t>
      </w:r>
      <w:bookmarkEnd w:id="4"/>
    </w:p>
    <w:p w14:paraId="5F4B32BB" w14:textId="233523C1"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Názov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Národná diaľničná spoločnosť a.</w:t>
      </w:r>
      <w:r w:rsidR="002D216E" w:rsidRPr="007F1771">
        <w:rPr>
          <w:rFonts w:ascii="Arial" w:hAnsi="Arial" w:cs="Arial"/>
          <w:sz w:val="20"/>
          <w:szCs w:val="20"/>
        </w:rPr>
        <w:t xml:space="preserve"> </w:t>
      </w:r>
      <w:r w:rsidRPr="007F1771">
        <w:rPr>
          <w:rFonts w:ascii="Arial" w:hAnsi="Arial" w:cs="Arial"/>
          <w:sz w:val="20"/>
          <w:szCs w:val="20"/>
        </w:rPr>
        <w:t>s.</w:t>
      </w:r>
    </w:p>
    <w:p w14:paraId="62E62AE4"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Sídlo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t>Dúbravská cesta 14, 841 04</w:t>
      </w:r>
      <w:r w:rsidRPr="007F1771">
        <w:rPr>
          <w:rFonts w:ascii="Arial" w:hAnsi="Arial" w:cs="Arial"/>
          <w:sz w:val="20"/>
          <w:szCs w:val="20"/>
        </w:rPr>
        <w:t xml:space="preserve"> Bratislava</w:t>
      </w:r>
    </w:p>
    <w:p w14:paraId="33084971" w14:textId="77777777" w:rsidR="002B65F8" w:rsidRPr="007F1771" w:rsidRDefault="0041733F" w:rsidP="003B7347">
      <w:pPr>
        <w:spacing w:after="60" w:line="240" w:lineRule="auto"/>
        <w:ind w:left="567"/>
        <w:jc w:val="both"/>
        <w:rPr>
          <w:rFonts w:ascii="Arial" w:hAnsi="Arial" w:cs="Arial"/>
          <w:sz w:val="20"/>
          <w:szCs w:val="20"/>
        </w:rPr>
      </w:pPr>
      <w:r w:rsidRPr="007F1771">
        <w:rPr>
          <w:rFonts w:ascii="Arial" w:hAnsi="Arial" w:cs="Arial"/>
          <w:sz w:val="20"/>
          <w:szCs w:val="20"/>
        </w:rPr>
        <w:t>IČO:</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35 919 001</w:t>
      </w:r>
    </w:p>
    <w:p w14:paraId="5FF63B02" w14:textId="77777777" w:rsidR="002B65F8" w:rsidRPr="007F1771" w:rsidRDefault="002B65F8" w:rsidP="003B7347">
      <w:pPr>
        <w:spacing w:after="60" w:line="240" w:lineRule="auto"/>
        <w:ind w:left="567"/>
        <w:jc w:val="both"/>
        <w:rPr>
          <w:rFonts w:ascii="Arial" w:hAnsi="Arial" w:cs="Arial"/>
          <w:b/>
          <w:bCs/>
          <w:color w:val="000000"/>
          <w:sz w:val="20"/>
          <w:szCs w:val="20"/>
        </w:rPr>
      </w:pPr>
      <w:r w:rsidRPr="007F1771">
        <w:rPr>
          <w:rFonts w:ascii="Arial" w:hAnsi="Arial" w:cs="Arial"/>
          <w:sz w:val="20"/>
          <w:szCs w:val="20"/>
        </w:rPr>
        <w:t xml:space="preserve">IČ DPH: </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SK 2021937775</w:t>
      </w:r>
    </w:p>
    <w:p w14:paraId="0984CC72" w14:textId="565505A4" w:rsidR="002B65F8" w:rsidRPr="007F1771" w:rsidRDefault="002B65F8" w:rsidP="00203C48">
      <w:pPr>
        <w:spacing w:after="60" w:line="240" w:lineRule="auto"/>
        <w:ind w:left="567"/>
        <w:jc w:val="both"/>
        <w:rPr>
          <w:rFonts w:ascii="Arial" w:hAnsi="Arial" w:cs="Arial"/>
          <w:sz w:val="20"/>
          <w:szCs w:val="20"/>
        </w:rPr>
      </w:pPr>
      <w:r w:rsidRPr="007F1771">
        <w:rPr>
          <w:rFonts w:ascii="Arial" w:hAnsi="Arial" w:cs="Arial"/>
          <w:bCs/>
          <w:sz w:val="20"/>
          <w:szCs w:val="20"/>
        </w:rPr>
        <w:t xml:space="preserve">Bankové spojenie: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sz w:val="20"/>
          <w:szCs w:val="20"/>
        </w:rPr>
        <w:t>Štátna pokladnica</w:t>
      </w:r>
    </w:p>
    <w:p w14:paraId="46A3EDF5" w14:textId="174CE69C" w:rsidR="002B65F8" w:rsidRPr="007F1771" w:rsidRDefault="002B65F8" w:rsidP="003B7347">
      <w:pPr>
        <w:spacing w:after="60" w:line="240" w:lineRule="auto"/>
        <w:ind w:left="567"/>
        <w:jc w:val="both"/>
        <w:rPr>
          <w:rFonts w:ascii="Arial" w:hAnsi="Arial" w:cs="Arial"/>
          <w:bCs/>
          <w:sz w:val="20"/>
          <w:szCs w:val="20"/>
        </w:rPr>
      </w:pPr>
      <w:r w:rsidRPr="007F1771">
        <w:rPr>
          <w:rFonts w:ascii="Arial" w:hAnsi="Arial" w:cs="Arial"/>
          <w:bCs/>
          <w:sz w:val="20"/>
          <w:szCs w:val="20"/>
        </w:rPr>
        <w:t>IBAN:</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SK95 8180 0000 0070 0069 4593</w:t>
      </w:r>
    </w:p>
    <w:p w14:paraId="19ECA0DB" w14:textId="49D2E958"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bCs/>
          <w:sz w:val="20"/>
          <w:szCs w:val="20"/>
        </w:rPr>
        <w:t xml:space="preserve">BIC/SWIFT: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t xml:space="preserv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SPSRSKBA</w:t>
      </w:r>
    </w:p>
    <w:p w14:paraId="25E3A4A9"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Intern</w:t>
      </w:r>
      <w:r w:rsidR="00491613" w:rsidRPr="007F1771">
        <w:rPr>
          <w:rFonts w:ascii="Arial" w:hAnsi="Arial" w:cs="Arial"/>
          <w:sz w:val="20"/>
          <w:szCs w:val="20"/>
        </w:rPr>
        <w:t>etová adresa organizácie (URL):</w:t>
      </w:r>
      <w:r w:rsidR="00491613" w:rsidRPr="007F1771">
        <w:rPr>
          <w:rFonts w:ascii="Arial" w:hAnsi="Arial" w:cs="Arial"/>
          <w:sz w:val="20"/>
          <w:szCs w:val="20"/>
        </w:rPr>
        <w:tab/>
      </w:r>
      <w:r w:rsidRPr="007F1771">
        <w:rPr>
          <w:rFonts w:ascii="Arial" w:hAnsi="Arial" w:cs="Arial"/>
          <w:sz w:val="20"/>
          <w:szCs w:val="20"/>
        </w:rPr>
        <w:tab/>
      </w:r>
      <w:hyperlink r:id="rId9" w:history="1">
        <w:r w:rsidRPr="007F1771">
          <w:rPr>
            <w:rStyle w:val="Hypertextovprepojenie"/>
            <w:rFonts w:ascii="Arial" w:hAnsi="Arial" w:cs="Arial"/>
            <w:bCs/>
            <w:sz w:val="20"/>
            <w:szCs w:val="20"/>
          </w:rPr>
          <w:t>www.ndsas.sk</w:t>
        </w:r>
      </w:hyperlink>
    </w:p>
    <w:p w14:paraId="2930BC97" w14:textId="4020B6BE" w:rsidR="002B65F8" w:rsidRPr="007F1771" w:rsidRDefault="002B65F8" w:rsidP="00FB1CAF">
      <w:pPr>
        <w:spacing w:after="60" w:line="240" w:lineRule="auto"/>
        <w:ind w:left="4253" w:hanging="3686"/>
        <w:jc w:val="both"/>
        <w:rPr>
          <w:rFonts w:ascii="Arial" w:hAnsi="Arial" w:cs="Arial"/>
          <w:sz w:val="20"/>
          <w:szCs w:val="20"/>
        </w:rPr>
      </w:pPr>
      <w:r w:rsidRPr="007F1771">
        <w:rPr>
          <w:rFonts w:ascii="Arial" w:hAnsi="Arial" w:cs="Arial"/>
          <w:sz w:val="20"/>
          <w:szCs w:val="20"/>
        </w:rPr>
        <w:t>Profil verejného obstarávateľa:</w:t>
      </w:r>
      <w:r w:rsidRPr="007F1771">
        <w:rPr>
          <w:rFonts w:ascii="Arial" w:hAnsi="Arial" w:cs="Arial"/>
          <w:sz w:val="20"/>
          <w:szCs w:val="20"/>
        </w:rPr>
        <w:tab/>
      </w:r>
      <w:r w:rsidRPr="007F1771">
        <w:rPr>
          <w:rFonts w:ascii="Arial" w:hAnsi="Arial" w:cs="Arial"/>
          <w:sz w:val="20"/>
          <w:szCs w:val="20"/>
        </w:rPr>
        <w:tab/>
      </w:r>
      <w:hyperlink r:id="rId10" w:history="1">
        <w:r w:rsidR="00AE229E" w:rsidRPr="007F1771">
          <w:rPr>
            <w:rStyle w:val="Hypertextovprepojenie"/>
            <w:rFonts w:ascii="Arial" w:hAnsi="Arial" w:cs="Arial"/>
            <w:sz w:val="20"/>
            <w:szCs w:val="20"/>
          </w:rPr>
          <w:t>https://www.uvo.gov.sk/vyhladavanie/vyhladavanie-profilov/detail/9127</w:t>
        </w:r>
      </w:hyperlink>
    </w:p>
    <w:p w14:paraId="4DBFB47D" w14:textId="52B42F24" w:rsidR="002B65F8" w:rsidRPr="007F1771" w:rsidRDefault="0041733F" w:rsidP="003B7347">
      <w:pPr>
        <w:spacing w:after="60" w:line="240" w:lineRule="auto"/>
        <w:ind w:left="567"/>
        <w:jc w:val="both"/>
        <w:rPr>
          <w:rFonts w:ascii="Arial" w:hAnsi="Arial" w:cs="Arial"/>
          <w:b/>
          <w:bCs/>
          <w:sz w:val="20"/>
          <w:szCs w:val="20"/>
        </w:rPr>
      </w:pPr>
      <w:r w:rsidRPr="007F1771">
        <w:rPr>
          <w:rFonts w:ascii="Arial" w:hAnsi="Arial" w:cs="Arial"/>
          <w:sz w:val="20"/>
          <w:szCs w:val="20"/>
        </w:rPr>
        <w:t>Kontaktná osoba:</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3A5128">
        <w:rPr>
          <w:rFonts w:ascii="Arial" w:hAnsi="Arial" w:cs="Arial"/>
          <w:sz w:val="20"/>
          <w:szCs w:val="20"/>
        </w:rPr>
        <w:t>Mgr. Andrea Ďurechová Sokolíková</w:t>
      </w:r>
    </w:p>
    <w:p w14:paraId="4E7BEBC3" w14:textId="1C2CA95A"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Telefón:</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FE19FA" w:rsidRPr="007F1771">
        <w:rPr>
          <w:rFonts w:ascii="Arial" w:hAnsi="Arial" w:cs="Arial"/>
          <w:sz w:val="20"/>
          <w:szCs w:val="20"/>
        </w:rPr>
        <w:t xml:space="preserve">+421 2 5831 </w:t>
      </w:r>
      <w:r w:rsidR="003A5128">
        <w:rPr>
          <w:rFonts w:ascii="Arial" w:hAnsi="Arial" w:cs="Arial"/>
          <w:sz w:val="20"/>
          <w:szCs w:val="20"/>
        </w:rPr>
        <w:t>1715</w:t>
      </w:r>
    </w:p>
    <w:p w14:paraId="03107534" w14:textId="2796BC00" w:rsidR="002B65F8" w:rsidRPr="007F1771" w:rsidRDefault="001254B0" w:rsidP="003B7347">
      <w:pPr>
        <w:spacing w:after="60" w:line="240" w:lineRule="auto"/>
        <w:ind w:left="567"/>
        <w:jc w:val="both"/>
        <w:rPr>
          <w:rFonts w:ascii="Arial" w:hAnsi="Arial" w:cs="Arial"/>
          <w:sz w:val="20"/>
          <w:szCs w:val="20"/>
        </w:rPr>
      </w:pPr>
      <w:r w:rsidRPr="007F1771">
        <w:rPr>
          <w:rFonts w:ascii="Arial" w:hAnsi="Arial" w:cs="Arial"/>
          <w:sz w:val="20"/>
          <w:szCs w:val="20"/>
        </w:rPr>
        <w:t>E-mail:</w:t>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hyperlink r:id="rId11" w:history="1">
        <w:r w:rsidR="003A5128" w:rsidRPr="00D631D7">
          <w:rPr>
            <w:rStyle w:val="Hypertextovprepojenie"/>
            <w:rFonts w:ascii="Arial" w:hAnsi="Arial" w:cs="Arial"/>
            <w:sz w:val="20"/>
            <w:szCs w:val="20"/>
          </w:rPr>
          <w:t>andrea.durechova@ndsas.sk</w:t>
        </w:r>
      </w:hyperlink>
    </w:p>
    <w:p w14:paraId="296D0BCE" w14:textId="34D997B1" w:rsidR="002B65F8" w:rsidRDefault="002B65F8" w:rsidP="003B7347">
      <w:pPr>
        <w:pStyle w:val="Zkladntext"/>
        <w:spacing w:after="60"/>
        <w:rPr>
          <w:rFonts w:ascii="Arial" w:hAnsi="Arial" w:cs="Arial"/>
          <w:noProof w:val="0"/>
          <w:sz w:val="20"/>
          <w:szCs w:val="20"/>
        </w:rPr>
      </w:pPr>
    </w:p>
    <w:p w14:paraId="1A9D2244" w14:textId="31EA67DC" w:rsidR="00732FB7" w:rsidRDefault="00F02C86" w:rsidP="00732FB7">
      <w:pPr>
        <w:pStyle w:val="Zkladntext"/>
        <w:spacing w:after="60"/>
        <w:ind w:left="567"/>
        <w:rPr>
          <w:rFonts w:ascii="Arial" w:hAnsi="Arial" w:cs="Arial"/>
          <w:noProof w:val="0"/>
          <w:sz w:val="20"/>
          <w:szCs w:val="20"/>
        </w:rPr>
      </w:pPr>
      <w:r>
        <w:rPr>
          <w:rFonts w:ascii="Arial" w:hAnsi="Arial" w:cs="Arial"/>
          <w:noProof w:val="0"/>
          <w:sz w:val="20"/>
          <w:szCs w:val="20"/>
        </w:rPr>
        <w:t xml:space="preserve">Verejný obstarávateľ </w:t>
      </w:r>
      <w:r w:rsidR="00732FB7" w:rsidRPr="00732FB7">
        <w:rPr>
          <w:rFonts w:ascii="Arial" w:hAnsi="Arial" w:cs="Arial"/>
          <w:noProof w:val="0"/>
          <w:sz w:val="20"/>
          <w:szCs w:val="20"/>
        </w:rPr>
        <w:t>neuplatnil prípravné trhové konzultácie (ďalej len „PTK“) podľa § 25 zákona č. 343/2015 Z. z. o verejnom obstarávaní a o zmene a doplnení niektorých zákonov v znení neskorších predpisov.</w:t>
      </w:r>
    </w:p>
    <w:p w14:paraId="089F3772" w14:textId="77777777" w:rsidR="00DD7049" w:rsidRPr="007F1771" w:rsidRDefault="00DD7049" w:rsidP="00732FB7">
      <w:pPr>
        <w:pStyle w:val="Zkladntext"/>
        <w:spacing w:after="60"/>
        <w:ind w:left="567"/>
        <w:rPr>
          <w:rFonts w:ascii="Arial" w:hAnsi="Arial" w:cs="Arial"/>
          <w:noProof w:val="0"/>
          <w:sz w:val="20"/>
          <w:szCs w:val="20"/>
        </w:rPr>
      </w:pPr>
    </w:p>
    <w:p w14:paraId="5CF2182E" w14:textId="75724C3E" w:rsidR="00F46ED9" w:rsidRPr="007F1771" w:rsidRDefault="002B65F8" w:rsidP="003B7347">
      <w:pPr>
        <w:pStyle w:val="Nadpis3"/>
        <w:numPr>
          <w:ilvl w:val="0"/>
          <w:numId w:val="19"/>
        </w:numPr>
        <w:spacing w:after="60"/>
        <w:ind w:left="567" w:hanging="567"/>
        <w:rPr>
          <w:rFonts w:cs="Arial"/>
        </w:rPr>
      </w:pPr>
      <w:bookmarkStart w:id="5" w:name="_Toc461981351"/>
      <w:r w:rsidRPr="007F1771">
        <w:rPr>
          <w:rFonts w:cs="Arial"/>
        </w:rPr>
        <w:t>Predmet zákazky</w:t>
      </w:r>
      <w:bookmarkEnd w:id="5"/>
    </w:p>
    <w:p w14:paraId="092AC8CC" w14:textId="4C579702" w:rsidR="00FB1500"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 xml:space="preserve">Predmet zákazky je v súlade s § 3 ods. 2 zákona č. 343/2015 Z. z. o verejnom obstarávaní a o zmene a doplnení niektorých zákonov v znení neskorších predpisov (ďalej len „Zákon“ alebo „zákon o verejnom obstarávaní“) zákazka na </w:t>
      </w:r>
      <w:r w:rsidRPr="007F1771">
        <w:rPr>
          <w:rFonts w:ascii="Arial" w:hAnsi="Arial" w:cs="Arial"/>
          <w:b/>
          <w:noProof w:val="0"/>
          <w:color w:val="000000"/>
          <w:sz w:val="20"/>
          <w:szCs w:val="20"/>
        </w:rPr>
        <w:t>dodanie tovaru</w:t>
      </w:r>
      <w:r w:rsidRPr="007F1771">
        <w:rPr>
          <w:rFonts w:ascii="Arial" w:hAnsi="Arial" w:cs="Arial"/>
          <w:noProof w:val="0"/>
          <w:color w:val="000000"/>
          <w:sz w:val="20"/>
          <w:szCs w:val="20"/>
        </w:rPr>
        <w:t xml:space="preserve"> s predmetom podrobne vymedzeným v týchto súťažných podkladoch (ďalej len „týchto SP</w:t>
      </w:r>
      <w:r w:rsidR="00DD7049">
        <w:rPr>
          <w:rFonts w:ascii="Arial" w:hAnsi="Arial" w:cs="Arial"/>
          <w:noProof w:val="0"/>
          <w:color w:val="000000"/>
          <w:sz w:val="20"/>
          <w:szCs w:val="20"/>
        </w:rPr>
        <w:t xml:space="preserve"> alebo SP</w:t>
      </w:r>
      <w:r w:rsidRPr="007F1771">
        <w:rPr>
          <w:rFonts w:ascii="Arial" w:hAnsi="Arial" w:cs="Arial"/>
          <w:noProof w:val="0"/>
          <w:color w:val="000000"/>
          <w:sz w:val="20"/>
          <w:szCs w:val="20"/>
        </w:rPr>
        <w:t>“).</w:t>
      </w:r>
    </w:p>
    <w:p w14:paraId="44BE54E2" w14:textId="278019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Pr>
          <w:rFonts w:eastAsia="Calibri" w:cs="Arial"/>
          <w:noProof w:val="0"/>
          <w:color w:val="000000"/>
          <w:sz w:val="20"/>
          <w:szCs w:val="20"/>
          <w:lang w:eastAsia="sk-SK"/>
        </w:rPr>
        <w:t>P</w:t>
      </w:r>
      <w:r w:rsidRPr="00D77FAB">
        <w:rPr>
          <w:rFonts w:eastAsia="Calibri" w:cs="Arial"/>
          <w:noProof w:val="0"/>
          <w:color w:val="000000"/>
          <w:sz w:val="20"/>
          <w:szCs w:val="20"/>
          <w:lang w:eastAsia="sk-SK"/>
        </w:rPr>
        <w:t xml:space="preserve">redložením svojej ponuky uchádzač v plnom rozsahu a bez výhrad akceptuje všetky podmienky verejného obstarávateľa </w:t>
      </w:r>
      <w:r w:rsidRPr="002825C5">
        <w:rPr>
          <w:rFonts w:eastAsia="Calibri" w:cs="Arial"/>
          <w:noProof w:val="0"/>
          <w:color w:val="000000" w:themeColor="text1"/>
          <w:sz w:val="20"/>
          <w:szCs w:val="20"/>
          <w:lang w:eastAsia="sk-SK"/>
        </w:rPr>
        <w:t>týkajúce sa</w:t>
      </w:r>
      <w:r w:rsidR="00EB1049">
        <w:rPr>
          <w:rFonts w:eastAsia="Calibri" w:cs="Arial"/>
          <w:noProof w:val="0"/>
          <w:color w:val="000000" w:themeColor="text1"/>
          <w:sz w:val="20"/>
          <w:szCs w:val="20"/>
          <w:lang w:eastAsia="sk-SK"/>
        </w:rPr>
        <w:t xml:space="preserve"> </w:t>
      </w:r>
      <w:r w:rsidRPr="002825C5">
        <w:rPr>
          <w:rFonts w:eastAsia="Calibri" w:cs="Arial"/>
          <w:noProof w:val="0"/>
          <w:color w:val="000000" w:themeColor="text1"/>
          <w:sz w:val="20"/>
          <w:szCs w:val="20"/>
          <w:lang w:eastAsia="sk-SK"/>
        </w:rPr>
        <w:t>verejnej súťaže uvedené v Oznámení o vyhlásení verejného obstaráv</w:t>
      </w:r>
      <w:r w:rsidR="00707065">
        <w:rPr>
          <w:rFonts w:eastAsia="Calibri" w:cs="Arial"/>
          <w:noProof w:val="0"/>
          <w:color w:val="000000" w:themeColor="text1"/>
          <w:sz w:val="20"/>
          <w:szCs w:val="20"/>
          <w:lang w:eastAsia="sk-SK"/>
        </w:rPr>
        <w:t>ania, (ďalej len „Oznámenie“</w:t>
      </w:r>
      <w:r w:rsidR="00707065">
        <w:rPr>
          <w:rFonts w:eastAsia="Calibri" w:cs="Arial"/>
          <w:noProof w:val="0"/>
          <w:color w:val="000000"/>
          <w:sz w:val="20"/>
          <w:szCs w:val="20"/>
          <w:lang w:eastAsia="sk-SK"/>
        </w:rPr>
        <w:t>)</w:t>
      </w:r>
      <w:r w:rsidR="00DC10B8">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v týchto súťažných podkladoch a v iných dokumentoch poskytnutých verejným obstarávateľom v lehote na predkladanie ponúk.</w:t>
      </w:r>
    </w:p>
    <w:p w14:paraId="2183A641" w14:textId="390C6F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D77FAB">
        <w:rPr>
          <w:rFonts w:eastAsia="Calibri" w:cs="Arial"/>
          <w:noProof w:val="0"/>
          <w:color w:val="000000"/>
          <w:sz w:val="20"/>
          <w:szCs w:val="20"/>
          <w:lang w:eastAsia="sk-SK"/>
        </w:rPr>
        <w:t xml:space="preserve">Ponuka predložená uchádzačom musí byť vypracovaná v súlade s </w:t>
      </w:r>
      <w:r>
        <w:rPr>
          <w:rFonts w:eastAsia="Calibri" w:cs="Arial"/>
          <w:noProof w:val="0"/>
          <w:color w:val="000000"/>
          <w:sz w:val="20"/>
          <w:szCs w:val="20"/>
          <w:lang w:eastAsia="sk-SK"/>
        </w:rPr>
        <w:t>O</w:t>
      </w:r>
      <w:r w:rsidRPr="00D77FAB">
        <w:rPr>
          <w:rFonts w:eastAsia="Calibri" w:cs="Arial"/>
          <w:noProof w:val="0"/>
          <w:color w:val="000000"/>
          <w:sz w:val="20"/>
          <w:szCs w:val="20"/>
          <w:lang w:eastAsia="sk-SK"/>
        </w:rPr>
        <w:t>známením</w:t>
      </w:r>
      <w:r>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939AD1C" w14:textId="77777777"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8D47F1">
        <w:rPr>
          <w:rFonts w:eastAsia="Calibri" w:cs="Arial"/>
          <w:noProof w:val="0"/>
          <w:color w:val="000000"/>
          <w:sz w:val="20"/>
          <w:szCs w:val="20"/>
          <w:lang w:eastAsia="sk-SK"/>
        </w:rPr>
        <w:t xml:space="preserve">Ponuka, ktorá obsahuje akékoľvek obmedzenia alebo výhrady voči podmienkam uvedeným </w:t>
      </w:r>
      <w:r>
        <w:rPr>
          <w:rFonts w:eastAsia="Calibri" w:cs="Arial"/>
          <w:noProof w:val="0"/>
          <w:color w:val="000000"/>
          <w:sz w:val="20"/>
          <w:szCs w:val="20"/>
          <w:lang w:eastAsia="sk-SK"/>
        </w:rPr>
        <w:t>v O</w:t>
      </w:r>
      <w:r w:rsidRPr="008D47F1">
        <w:rPr>
          <w:rFonts w:eastAsia="Calibri" w:cs="Arial"/>
          <w:noProof w:val="0"/>
          <w:color w:val="000000"/>
          <w:sz w:val="20"/>
          <w:szCs w:val="2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0213164A" w14:textId="4B5266CD" w:rsidR="002825C5" w:rsidRPr="00707065" w:rsidRDefault="002825C5" w:rsidP="002825C5">
      <w:pPr>
        <w:pStyle w:val="Odsekzoznamu"/>
        <w:numPr>
          <w:ilvl w:val="1"/>
          <w:numId w:val="19"/>
        </w:numPr>
        <w:ind w:left="567" w:hanging="567"/>
        <w:rPr>
          <w:rFonts w:eastAsia="Calibri" w:cs="Arial"/>
          <w:noProof w:val="0"/>
          <w:color w:val="000000"/>
          <w:sz w:val="20"/>
          <w:szCs w:val="20"/>
          <w:lang w:eastAsia="sk-SK"/>
        </w:rPr>
      </w:pPr>
      <w:r w:rsidRPr="00707065">
        <w:rPr>
          <w:rFonts w:eastAsia="Calibri" w:cs="Arial"/>
          <w:noProof w:val="0"/>
          <w:color w:val="000000" w:themeColor="text1"/>
          <w:sz w:val="20"/>
          <w:szCs w:val="20"/>
          <w:lang w:eastAsia="sk-SK"/>
        </w:rPr>
        <w:t xml:space="preserve">Súťažné </w:t>
      </w:r>
      <w:r w:rsidR="006F3013" w:rsidRPr="00707065">
        <w:rPr>
          <w:rFonts w:eastAsia="Calibri" w:cs="Arial"/>
          <w:color w:val="000000" w:themeColor="text1"/>
          <w:sz w:val="20"/>
          <w:lang w:eastAsia="sk-SK"/>
        </w:rPr>
        <w:t xml:space="preserve">podklady sú bezodplatne k dispozícii na webovom </w:t>
      </w:r>
      <w:r w:rsidR="006F3013" w:rsidRPr="00707065">
        <w:rPr>
          <w:rFonts w:eastAsia="Calibri" w:cs="Arial"/>
          <w:color w:val="000000"/>
          <w:sz w:val="20"/>
          <w:lang w:eastAsia="sk-SK"/>
        </w:rPr>
        <w:t xml:space="preserve">sídle </w:t>
      </w:r>
      <w:hyperlink r:id="rId12" w:history="1">
        <w:r w:rsidR="006F3013" w:rsidRPr="00707065">
          <w:rPr>
            <w:rStyle w:val="Hypertextovprepojenie"/>
            <w:rFonts w:eastAsia="Calibri" w:cs="Arial"/>
            <w:sz w:val="20"/>
            <w:szCs w:val="20"/>
            <w:lang w:eastAsia="sk-SK"/>
          </w:rPr>
          <w:t>https://www.uvo.gov.sk/vyhladavanie/vyhladavanie-profilov/detail/9127</w:t>
        </w:r>
      </w:hyperlink>
      <w:r w:rsidR="006F3013" w:rsidRPr="00707065">
        <w:rPr>
          <w:rFonts w:eastAsia="Calibri" w:cs="Arial"/>
          <w:color w:val="000000"/>
          <w:sz w:val="20"/>
          <w:szCs w:val="20"/>
          <w:lang w:eastAsia="sk-SK"/>
        </w:rPr>
        <w:t xml:space="preserve"> prostredníctvom profilu </w:t>
      </w:r>
      <w:r w:rsidR="006F3013" w:rsidRPr="00707065">
        <w:rPr>
          <w:rFonts w:eastAsia="Calibri" w:cs="Arial"/>
          <w:color w:val="000000"/>
          <w:sz w:val="20"/>
          <w:szCs w:val="20"/>
          <w:lang w:eastAsia="sk-SK"/>
        </w:rPr>
        <w:lastRenderedPageBreak/>
        <w:t>verejného obstarávateľa a na elektronickej platforme verejného obstarávateľa</w:t>
      </w:r>
      <w:r w:rsidR="00BC7BB6">
        <w:rPr>
          <w:rFonts w:eastAsia="Calibri" w:cs="Arial"/>
          <w:color w:val="000000"/>
          <w:sz w:val="20"/>
          <w:szCs w:val="20"/>
          <w:lang w:eastAsia="sk-SK"/>
        </w:rPr>
        <w:t xml:space="preserve"> IS JOSEPHINE</w:t>
      </w:r>
      <w:r w:rsidR="002B6457">
        <w:rPr>
          <w:rFonts w:eastAsia="Calibri" w:cs="Arial"/>
          <w:color w:val="000000"/>
          <w:sz w:val="20"/>
          <w:szCs w:val="20"/>
          <w:lang w:eastAsia="sk-SK"/>
        </w:rPr>
        <w:t xml:space="preserve"> </w:t>
      </w:r>
      <w:r w:rsidR="008F646A">
        <w:rPr>
          <w:rFonts w:eastAsia="Calibri" w:cs="Arial"/>
          <w:color w:val="000000"/>
          <w:sz w:val="20"/>
          <w:szCs w:val="20"/>
          <w:lang w:eastAsia="sk-SK"/>
        </w:rPr>
        <w:t xml:space="preserve">link: </w:t>
      </w:r>
      <w:hyperlink r:id="rId13" w:history="1">
        <w:r w:rsidR="008F646A" w:rsidRPr="00CE1121">
          <w:rPr>
            <w:rStyle w:val="Hypertextovprepojenie"/>
          </w:rPr>
          <w:t>https://josephine.proebiz.com/sk/tender/64279/summary</w:t>
        </w:r>
      </w:hyperlink>
      <w:r w:rsidR="002B6457">
        <w:rPr>
          <w:rFonts w:eastAsia="Calibri" w:cs="Arial"/>
          <w:color w:val="000000"/>
          <w:lang w:eastAsia="sk-SK"/>
        </w:rPr>
        <w:t xml:space="preserve"> </w:t>
      </w:r>
      <w:r w:rsidR="006F3013" w:rsidRPr="00707065">
        <w:rPr>
          <w:rFonts w:eastAsia="Calibri" w:cs="Arial"/>
          <w:noProof w:val="0"/>
          <w:color w:val="000000"/>
          <w:sz w:val="20"/>
          <w:szCs w:val="20"/>
          <w:lang w:eastAsia="sk-SK"/>
        </w:rPr>
        <w:t>(ďalej le</w:t>
      </w:r>
      <w:r w:rsidR="00417183" w:rsidRPr="00707065">
        <w:rPr>
          <w:rFonts w:eastAsia="Calibri" w:cs="Arial"/>
          <w:noProof w:val="0"/>
          <w:color w:val="000000"/>
          <w:sz w:val="20"/>
          <w:szCs w:val="20"/>
          <w:lang w:eastAsia="sk-SK"/>
        </w:rPr>
        <w:t xml:space="preserve">n </w:t>
      </w:r>
      <w:r w:rsidR="00417183" w:rsidRPr="00707065">
        <w:rPr>
          <w:rFonts w:eastAsia="Calibri" w:cs="Arial"/>
          <w:b/>
          <w:noProof w:val="0"/>
          <w:color w:val="000000"/>
          <w:sz w:val="20"/>
          <w:szCs w:val="20"/>
          <w:lang w:eastAsia="sk-SK"/>
        </w:rPr>
        <w:t>„JOSEPHINE“)</w:t>
      </w:r>
    </w:p>
    <w:p w14:paraId="1E1249AF" w14:textId="42CDFB1F" w:rsidR="002825C5" w:rsidRP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707065">
        <w:rPr>
          <w:rFonts w:eastAsia="Calibri" w:cs="Arial"/>
          <w:noProof w:val="0"/>
          <w:color w:val="000000"/>
          <w:sz w:val="20"/>
          <w:szCs w:val="20"/>
          <w:lang w:eastAsia="sk-SK"/>
        </w:rPr>
        <w:t xml:space="preserve">Uchádzač vypracuje a predloží ponuku a všetky súvisiace dokumenty elektronicky </w:t>
      </w:r>
      <w:r w:rsidRPr="001D1717">
        <w:rPr>
          <w:rFonts w:eastAsia="Calibri" w:cs="Arial"/>
          <w:noProof w:val="0"/>
          <w:color w:val="000000"/>
          <w:sz w:val="20"/>
          <w:szCs w:val="20"/>
          <w:lang w:eastAsia="sk-SK"/>
        </w:rPr>
        <w:t>prostredníctvom systému</w:t>
      </w:r>
      <w:r>
        <w:rPr>
          <w:rFonts w:eastAsia="Calibri" w:cs="Arial"/>
          <w:noProof w:val="0"/>
          <w:color w:val="000000"/>
          <w:sz w:val="20"/>
          <w:szCs w:val="20"/>
          <w:lang w:eastAsia="sk-SK"/>
        </w:rPr>
        <w:t xml:space="preserve"> JOSEPHINE</w:t>
      </w:r>
      <w:r w:rsidRPr="001D1717">
        <w:rPr>
          <w:rFonts w:eastAsia="Calibri" w:cs="Arial"/>
          <w:noProof w:val="0"/>
          <w:color w:val="000000"/>
          <w:sz w:val="20"/>
          <w:szCs w:val="20"/>
          <w:lang w:eastAsia="sk-SK"/>
        </w:rPr>
        <w:t>,</w:t>
      </w:r>
      <w:r>
        <w:rPr>
          <w:rFonts w:eastAsia="Calibri" w:cs="Arial"/>
          <w:noProof w:val="0"/>
          <w:color w:val="000000"/>
          <w:sz w:val="20"/>
          <w:szCs w:val="20"/>
          <w:lang w:eastAsia="sk-SK"/>
        </w:rPr>
        <w:t xml:space="preserve"> v </w:t>
      </w:r>
      <w:r w:rsidRPr="001D1717">
        <w:rPr>
          <w:rFonts w:eastAsia="Calibri" w:cs="Arial"/>
          <w:noProof w:val="0"/>
          <w:color w:val="000000"/>
          <w:sz w:val="20"/>
          <w:szCs w:val="20"/>
          <w:lang w:eastAsia="sk-SK"/>
        </w:rPr>
        <w:t xml:space="preserve">súlade s </w:t>
      </w:r>
      <w:r>
        <w:rPr>
          <w:rFonts w:eastAsia="Calibri" w:cs="Arial"/>
          <w:noProof w:val="0"/>
          <w:color w:val="000000"/>
          <w:sz w:val="20"/>
          <w:szCs w:val="20"/>
          <w:lang w:eastAsia="sk-SK"/>
        </w:rPr>
        <w:t>O</w:t>
      </w:r>
      <w:r w:rsidRPr="001D1717">
        <w:rPr>
          <w:rFonts w:eastAsia="Calibri" w:cs="Arial"/>
          <w:noProof w:val="0"/>
          <w:color w:val="000000"/>
          <w:sz w:val="20"/>
          <w:szCs w:val="20"/>
          <w:lang w:eastAsia="sk-SK"/>
        </w:rPr>
        <w:t>známením o vyhlásení verejného obstarávania, s týmito súťažnými podkladmi a s inými dokumentmi poskytnutými verejným obstarávateľom v lehote na predkladanie ponúk</w:t>
      </w:r>
      <w:r>
        <w:rPr>
          <w:rFonts w:eastAsia="Calibri" w:cs="Arial"/>
          <w:noProof w:val="0"/>
          <w:color w:val="000000"/>
          <w:sz w:val="20"/>
          <w:szCs w:val="20"/>
          <w:lang w:eastAsia="sk-SK"/>
        </w:rPr>
        <w:t>.</w:t>
      </w:r>
    </w:p>
    <w:p w14:paraId="56382264" w14:textId="77777777" w:rsidR="002B65F8" w:rsidRPr="007F1771"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Názov predmetu zákazky:</w:t>
      </w:r>
    </w:p>
    <w:p w14:paraId="1B576008" w14:textId="44333011" w:rsidR="00B45C84" w:rsidRPr="00B6371D" w:rsidRDefault="00E12079" w:rsidP="00B6371D">
      <w:pPr>
        <w:pStyle w:val="Zarkazkladnhotextu2"/>
        <w:spacing w:after="60"/>
        <w:ind w:left="283" w:firstLine="284"/>
        <w:rPr>
          <w:rFonts w:ascii="Arial" w:eastAsia="Times New Roman" w:hAnsi="Arial" w:cs="Arial"/>
          <w:b/>
          <w:bCs/>
          <w:noProof w:val="0"/>
          <w:sz w:val="20"/>
          <w:szCs w:val="20"/>
          <w:lang w:eastAsia="en-US"/>
        </w:rPr>
      </w:pPr>
      <w:r w:rsidRPr="00E12079">
        <w:rPr>
          <w:rFonts w:ascii="Arial" w:eastAsia="Times New Roman" w:hAnsi="Arial" w:cs="Arial"/>
          <w:b/>
          <w:bCs/>
          <w:noProof w:val="0"/>
          <w:sz w:val="20"/>
          <w:szCs w:val="20"/>
          <w:lang w:eastAsia="en-US"/>
        </w:rPr>
        <w:t>Dodávka chemického posypového materiálu</w:t>
      </w:r>
    </w:p>
    <w:p w14:paraId="181FB6C7" w14:textId="7327A69B" w:rsidR="00B45C84" w:rsidRPr="00E12079" w:rsidRDefault="00B5286A" w:rsidP="00B5286A">
      <w:pPr>
        <w:pStyle w:val="Zarkazkladnhotextu2"/>
        <w:tabs>
          <w:tab w:val="left" w:pos="7760"/>
        </w:tabs>
        <w:spacing w:after="60"/>
        <w:ind w:left="283" w:firstLine="284"/>
        <w:rPr>
          <w:rFonts w:ascii="Arial" w:hAnsi="Arial" w:cs="Arial"/>
          <w:noProof w:val="0"/>
          <w:color w:val="000000"/>
          <w:sz w:val="20"/>
          <w:szCs w:val="20"/>
        </w:rPr>
      </w:pPr>
      <w:r>
        <w:rPr>
          <w:rFonts w:ascii="Arial" w:hAnsi="Arial" w:cs="Arial"/>
          <w:noProof w:val="0"/>
          <w:color w:val="000000"/>
          <w:sz w:val="20"/>
          <w:szCs w:val="20"/>
        </w:rPr>
        <w:tab/>
      </w:r>
    </w:p>
    <w:p w14:paraId="1984F7C0" w14:textId="7DEE1C42" w:rsidR="002B65F8" w:rsidRPr="007F1771" w:rsidRDefault="002B65F8" w:rsidP="00244088">
      <w:pPr>
        <w:pStyle w:val="Zarkazkladnhotextu2"/>
        <w:numPr>
          <w:ilvl w:val="1"/>
          <w:numId w:val="19"/>
        </w:numPr>
        <w:spacing w:after="60"/>
        <w:ind w:left="567" w:hanging="567"/>
        <w:rPr>
          <w:rFonts w:ascii="Arial" w:hAnsi="Arial" w:cs="Arial"/>
          <w:noProof w:val="0"/>
          <w:color w:val="000000"/>
          <w:sz w:val="20"/>
          <w:szCs w:val="20"/>
        </w:rPr>
      </w:pPr>
      <w:r w:rsidRPr="00B6371D">
        <w:rPr>
          <w:rFonts w:ascii="Arial" w:hAnsi="Arial" w:cs="Arial"/>
          <w:noProof w:val="0"/>
          <w:color w:val="000000"/>
          <w:sz w:val="20"/>
          <w:szCs w:val="20"/>
        </w:rPr>
        <w:t>Stručný opis predmetu zákazky</w:t>
      </w:r>
      <w:r w:rsidRPr="007F1771">
        <w:rPr>
          <w:rFonts w:ascii="Arial" w:hAnsi="Arial" w:cs="Arial"/>
          <w:noProof w:val="0"/>
          <w:color w:val="000000"/>
          <w:sz w:val="20"/>
          <w:szCs w:val="20"/>
        </w:rPr>
        <w:t>:</w:t>
      </w:r>
    </w:p>
    <w:p w14:paraId="3CA16CC0" w14:textId="532F7A0D" w:rsidR="00E12079" w:rsidRPr="002B6457" w:rsidRDefault="00E12079" w:rsidP="00E12079">
      <w:pPr>
        <w:pStyle w:val="Zarkazkladnhotextu2"/>
        <w:spacing w:after="60"/>
        <w:ind w:left="567"/>
        <w:rPr>
          <w:rFonts w:ascii="Arial" w:hAnsi="Arial" w:cs="Arial"/>
          <w:noProof w:val="0"/>
          <w:color w:val="000000"/>
          <w:sz w:val="20"/>
          <w:szCs w:val="20"/>
        </w:rPr>
      </w:pPr>
      <w:r w:rsidRPr="002B6457">
        <w:rPr>
          <w:rFonts w:ascii="Arial" w:hAnsi="Arial" w:cs="Arial"/>
          <w:noProof w:val="0"/>
          <w:color w:val="000000"/>
          <w:sz w:val="20"/>
          <w:szCs w:val="20"/>
        </w:rPr>
        <w:t>Predmetom zákazky je dodanie</w:t>
      </w:r>
      <w:r w:rsidR="002B6457" w:rsidRPr="002B6457">
        <w:rPr>
          <w:rFonts w:ascii="Arial" w:hAnsi="Arial" w:cs="Arial"/>
          <w:noProof w:val="0"/>
          <w:color w:val="000000"/>
          <w:sz w:val="20"/>
          <w:szCs w:val="20"/>
        </w:rPr>
        <w:t xml:space="preserve"> nasledovného </w:t>
      </w:r>
      <w:r w:rsidRPr="002B6457">
        <w:rPr>
          <w:rFonts w:ascii="Arial" w:hAnsi="Arial" w:cs="Arial"/>
          <w:noProof w:val="0"/>
          <w:color w:val="000000"/>
          <w:sz w:val="20"/>
          <w:szCs w:val="20"/>
        </w:rPr>
        <w:t>tovaru – Chemický posypový materiál s rozmrazovacou účinnosťou do -7°C</w:t>
      </w:r>
      <w:r w:rsidR="002B6457" w:rsidRPr="002B6457">
        <w:rPr>
          <w:rFonts w:ascii="Arial" w:hAnsi="Arial" w:cs="Arial"/>
          <w:noProof w:val="0"/>
          <w:color w:val="000000"/>
          <w:sz w:val="20"/>
          <w:szCs w:val="20"/>
        </w:rPr>
        <w:t xml:space="preserve"> </w:t>
      </w:r>
      <w:r w:rsidR="00EB1049">
        <w:rPr>
          <w:rFonts w:ascii="Arial" w:hAnsi="Arial" w:cs="Arial"/>
          <w:noProof w:val="0"/>
          <w:color w:val="000000"/>
          <w:sz w:val="20"/>
          <w:szCs w:val="20"/>
        </w:rPr>
        <w:t>dr</w:t>
      </w:r>
      <w:r w:rsidR="00636718">
        <w:rPr>
          <w:rFonts w:ascii="Arial" w:hAnsi="Arial" w:cs="Arial"/>
          <w:noProof w:val="0"/>
          <w:color w:val="000000"/>
          <w:sz w:val="20"/>
          <w:szCs w:val="20"/>
        </w:rPr>
        <w:t>v</w:t>
      </w:r>
      <w:r w:rsidR="00EB1049">
        <w:rPr>
          <w:rFonts w:ascii="Arial" w:hAnsi="Arial" w:cs="Arial"/>
          <w:noProof w:val="0"/>
          <w:color w:val="000000"/>
          <w:sz w:val="20"/>
          <w:szCs w:val="20"/>
        </w:rPr>
        <w:t xml:space="preserve">ený </w:t>
      </w:r>
      <w:r w:rsidR="002B6457" w:rsidRPr="002B6457">
        <w:rPr>
          <w:rFonts w:ascii="Arial" w:hAnsi="Arial" w:cs="Arial"/>
          <w:noProof w:val="0"/>
          <w:color w:val="000000"/>
          <w:sz w:val="20"/>
          <w:szCs w:val="20"/>
        </w:rPr>
        <w:t>voľne ložený a do síl, roztok chloridu sodného - ako priamy rozmrazovač a  c</w:t>
      </w:r>
      <w:r w:rsidRPr="002B6457">
        <w:rPr>
          <w:rFonts w:ascii="Arial" w:hAnsi="Arial" w:cs="Arial"/>
          <w:noProof w:val="0"/>
          <w:color w:val="000000"/>
          <w:sz w:val="20"/>
          <w:szCs w:val="20"/>
        </w:rPr>
        <w:t xml:space="preserve">hlorid </w:t>
      </w:r>
      <w:proofErr w:type="spellStart"/>
      <w:r w:rsidRPr="002B6457">
        <w:rPr>
          <w:rFonts w:ascii="Arial" w:hAnsi="Arial" w:cs="Arial"/>
          <w:noProof w:val="0"/>
          <w:color w:val="000000"/>
          <w:sz w:val="20"/>
          <w:szCs w:val="20"/>
        </w:rPr>
        <w:t>horečnatý</w:t>
      </w:r>
      <w:proofErr w:type="spellEnd"/>
      <w:r w:rsidRPr="002B6457">
        <w:rPr>
          <w:rFonts w:ascii="Arial" w:hAnsi="Arial" w:cs="Arial"/>
          <w:noProof w:val="0"/>
          <w:color w:val="000000"/>
          <w:sz w:val="20"/>
          <w:szCs w:val="20"/>
        </w:rPr>
        <w:t xml:space="preserve"> tuhý (ďalej </w:t>
      </w:r>
      <w:r w:rsidR="002972D6">
        <w:rPr>
          <w:rFonts w:ascii="Arial" w:hAnsi="Arial" w:cs="Arial"/>
          <w:noProof w:val="0"/>
          <w:color w:val="000000"/>
          <w:sz w:val="20"/>
          <w:szCs w:val="20"/>
        </w:rPr>
        <w:t xml:space="preserve">všetky </w:t>
      </w:r>
      <w:r w:rsidRPr="002B6457">
        <w:rPr>
          <w:rFonts w:ascii="Arial" w:hAnsi="Arial" w:cs="Arial"/>
          <w:noProof w:val="0"/>
          <w:color w:val="000000"/>
          <w:sz w:val="20"/>
          <w:szCs w:val="20"/>
        </w:rPr>
        <w:t>len CHPM) pre potreby zabezpečenia zimnej údržby diaľnic a rýchlostných ciest spolu s dopravou na odberné miesta verejného obstarávateľa. Celkové predpokladané, avšak nezáväzné množstvo predmetu zákazky</w:t>
      </w:r>
      <w:r w:rsidR="002B6457" w:rsidRPr="002B6457">
        <w:rPr>
          <w:rFonts w:ascii="Arial" w:hAnsi="Arial" w:cs="Arial"/>
          <w:noProof w:val="0"/>
          <w:color w:val="000000"/>
          <w:sz w:val="20"/>
          <w:szCs w:val="20"/>
        </w:rPr>
        <w:t xml:space="preserve"> </w:t>
      </w:r>
      <w:r w:rsidR="00DC10B8">
        <w:rPr>
          <w:rFonts w:ascii="Arial" w:hAnsi="Arial" w:cs="Arial"/>
          <w:noProof w:val="0"/>
          <w:color w:val="000000"/>
          <w:sz w:val="20"/>
          <w:szCs w:val="20"/>
        </w:rPr>
        <w:t>je</w:t>
      </w:r>
      <w:r w:rsidRPr="002B6457">
        <w:rPr>
          <w:rFonts w:ascii="Arial" w:hAnsi="Arial" w:cs="Arial"/>
          <w:noProof w:val="0"/>
          <w:color w:val="000000"/>
          <w:sz w:val="20"/>
          <w:szCs w:val="20"/>
        </w:rPr>
        <w:t xml:space="preserve"> uvedené v</w:t>
      </w:r>
      <w:r w:rsidR="002B6457" w:rsidRPr="002B6457">
        <w:rPr>
          <w:rFonts w:ascii="Arial" w:hAnsi="Arial" w:cs="Arial"/>
          <w:noProof w:val="0"/>
          <w:color w:val="000000"/>
          <w:sz w:val="20"/>
          <w:szCs w:val="20"/>
        </w:rPr>
        <w:t> časti B1</w:t>
      </w:r>
      <w:r w:rsidRPr="002B6457">
        <w:rPr>
          <w:rFonts w:ascii="Arial" w:hAnsi="Arial" w:cs="Arial"/>
          <w:noProof w:val="0"/>
          <w:color w:val="000000"/>
          <w:sz w:val="20"/>
          <w:szCs w:val="20"/>
        </w:rPr>
        <w:t xml:space="preserve"> </w:t>
      </w:r>
      <w:r w:rsidR="002B6457" w:rsidRPr="002B6457">
        <w:rPr>
          <w:rFonts w:ascii="Arial" w:hAnsi="Arial" w:cs="Arial"/>
          <w:noProof w:val="0"/>
          <w:color w:val="000000"/>
          <w:sz w:val="20"/>
          <w:szCs w:val="20"/>
        </w:rPr>
        <w:t>Opis predmetu zákazky</w:t>
      </w:r>
      <w:r w:rsidRPr="002B6457">
        <w:rPr>
          <w:rFonts w:ascii="Arial" w:hAnsi="Arial" w:cs="Arial"/>
          <w:noProof w:val="0"/>
          <w:color w:val="000000"/>
          <w:sz w:val="20"/>
          <w:szCs w:val="20"/>
        </w:rPr>
        <w:t>. Verejný obstarávateľ požaduje CHPM dodať priamo na jednotlivé strediská údržby</w:t>
      </w:r>
      <w:r w:rsidR="002B6457" w:rsidRPr="002B6457">
        <w:rPr>
          <w:rFonts w:ascii="Arial" w:hAnsi="Arial" w:cs="Arial"/>
          <w:noProof w:val="0"/>
          <w:color w:val="000000"/>
          <w:sz w:val="20"/>
          <w:szCs w:val="20"/>
        </w:rPr>
        <w:t xml:space="preserve"> podľa špecifikácie v jednotlivých Objednávkach.</w:t>
      </w:r>
      <w:r w:rsidRPr="002B6457">
        <w:rPr>
          <w:rFonts w:ascii="Arial" w:hAnsi="Arial" w:cs="Arial"/>
          <w:noProof w:val="0"/>
          <w:color w:val="000000"/>
          <w:sz w:val="20"/>
          <w:szCs w:val="20"/>
        </w:rPr>
        <w:t xml:space="preserve"> </w:t>
      </w:r>
    </w:p>
    <w:p w14:paraId="2E49A348" w14:textId="52781AB2" w:rsidR="00707065" w:rsidRDefault="00E12079" w:rsidP="00E12079">
      <w:pPr>
        <w:pStyle w:val="Zarkazkladnhotextu2"/>
        <w:spacing w:after="60"/>
        <w:ind w:left="567"/>
        <w:rPr>
          <w:rFonts w:ascii="Arial" w:hAnsi="Arial" w:cs="Arial"/>
          <w:noProof w:val="0"/>
          <w:color w:val="000000"/>
          <w:sz w:val="20"/>
          <w:szCs w:val="20"/>
        </w:rPr>
      </w:pPr>
      <w:r w:rsidRPr="002B6457">
        <w:rPr>
          <w:rFonts w:ascii="Arial" w:hAnsi="Arial" w:cs="Arial"/>
          <w:noProof w:val="0"/>
          <w:color w:val="000000"/>
          <w:sz w:val="20"/>
          <w:szCs w:val="20"/>
        </w:rPr>
        <w:t>Podrobné vymedzenie predmetu zákazky tvorí časť B.1</w:t>
      </w:r>
      <w:r w:rsidR="002B6457" w:rsidRPr="002B6457">
        <w:rPr>
          <w:rFonts w:ascii="Arial" w:hAnsi="Arial" w:cs="Arial"/>
          <w:noProof w:val="0"/>
          <w:color w:val="000000"/>
          <w:sz w:val="20"/>
          <w:szCs w:val="20"/>
        </w:rPr>
        <w:t xml:space="preserve"> súťažných podkladov</w:t>
      </w:r>
      <w:r w:rsidRPr="002B6457">
        <w:rPr>
          <w:rFonts w:ascii="Arial" w:hAnsi="Arial" w:cs="Arial"/>
          <w:noProof w:val="0"/>
          <w:color w:val="000000"/>
          <w:sz w:val="20"/>
          <w:szCs w:val="20"/>
        </w:rPr>
        <w:t xml:space="preserve"> - „Opis predmetu zákazky“</w:t>
      </w:r>
      <w:r w:rsidR="002B6457">
        <w:rPr>
          <w:rFonts w:ascii="Arial" w:hAnsi="Arial" w:cs="Arial"/>
          <w:noProof w:val="0"/>
          <w:color w:val="000000"/>
          <w:sz w:val="20"/>
          <w:szCs w:val="20"/>
        </w:rPr>
        <w:t xml:space="preserve"> týchto SP.</w:t>
      </w:r>
    </w:p>
    <w:p w14:paraId="59B17747" w14:textId="77777777" w:rsidR="002B6457" w:rsidRPr="002B6457" w:rsidRDefault="002B6457" w:rsidP="00E12079">
      <w:pPr>
        <w:pStyle w:val="Zarkazkladnhotextu2"/>
        <w:spacing w:after="60"/>
        <w:ind w:left="567"/>
        <w:rPr>
          <w:rFonts w:ascii="Arial" w:hAnsi="Arial" w:cs="Arial"/>
          <w:noProof w:val="0"/>
          <w:color w:val="000000"/>
          <w:sz w:val="20"/>
          <w:szCs w:val="20"/>
        </w:rPr>
      </w:pPr>
    </w:p>
    <w:p w14:paraId="0E99AD1C" w14:textId="105EEB67" w:rsidR="00707065" w:rsidRPr="00707065" w:rsidRDefault="00BC7BB6" w:rsidP="0066605D">
      <w:pPr>
        <w:pStyle w:val="Zarkazkladnhotextu2"/>
        <w:spacing w:after="60"/>
        <w:ind w:left="567"/>
        <w:rPr>
          <w:rFonts w:ascii="Arial" w:hAnsi="Arial" w:cs="Arial"/>
          <w:b/>
          <w:noProof w:val="0"/>
          <w:color w:val="000000"/>
          <w:sz w:val="20"/>
          <w:szCs w:val="20"/>
        </w:rPr>
      </w:pPr>
      <w:r>
        <w:rPr>
          <w:rFonts w:ascii="Arial" w:hAnsi="Arial" w:cs="Arial"/>
          <w:b/>
          <w:noProof w:val="0"/>
          <w:color w:val="000000"/>
          <w:sz w:val="20"/>
          <w:szCs w:val="20"/>
        </w:rPr>
        <w:t>Hlavný CPV kód</w:t>
      </w:r>
      <w:r w:rsidR="00707065" w:rsidRPr="00707065">
        <w:rPr>
          <w:rFonts w:ascii="Arial" w:hAnsi="Arial" w:cs="Arial"/>
          <w:b/>
          <w:noProof w:val="0"/>
          <w:color w:val="000000"/>
          <w:sz w:val="20"/>
          <w:szCs w:val="20"/>
        </w:rPr>
        <w:t xml:space="preserve">: </w:t>
      </w:r>
    </w:p>
    <w:p w14:paraId="248B0DA9" w14:textId="161A9A7E" w:rsidR="00707065" w:rsidRPr="002972D6" w:rsidRDefault="00E12079" w:rsidP="0066605D">
      <w:pPr>
        <w:pStyle w:val="Zarkazkladnhotextu2"/>
        <w:spacing w:after="60"/>
        <w:ind w:left="567"/>
        <w:rPr>
          <w:rFonts w:ascii="Arial" w:hAnsi="Arial" w:cs="Arial"/>
          <w:b/>
          <w:noProof w:val="0"/>
          <w:color w:val="000000"/>
          <w:sz w:val="20"/>
          <w:szCs w:val="20"/>
        </w:rPr>
      </w:pPr>
      <w:r w:rsidRPr="00E12079">
        <w:rPr>
          <w:rFonts w:ascii="Arial" w:hAnsi="Arial" w:cs="Arial"/>
          <w:b/>
          <w:noProof w:val="0"/>
          <w:color w:val="000000"/>
          <w:sz w:val="20"/>
          <w:szCs w:val="20"/>
        </w:rPr>
        <w:t>34927100-2</w:t>
      </w:r>
      <w:r w:rsidRPr="00E12079">
        <w:rPr>
          <w:rFonts w:ascii="Arial" w:hAnsi="Arial" w:cs="Arial"/>
          <w:noProof w:val="0"/>
          <w:color w:val="000000"/>
          <w:sz w:val="20"/>
          <w:szCs w:val="20"/>
        </w:rPr>
        <w:t xml:space="preserve"> </w:t>
      </w:r>
      <w:r w:rsidR="006E375D">
        <w:rPr>
          <w:rFonts w:ascii="Arial" w:hAnsi="Arial" w:cs="Arial"/>
          <w:noProof w:val="0"/>
          <w:color w:val="000000"/>
          <w:sz w:val="20"/>
          <w:szCs w:val="20"/>
        </w:rPr>
        <w:t xml:space="preserve">Soľ na posyp ciest </w:t>
      </w:r>
    </w:p>
    <w:p w14:paraId="15A59E7B" w14:textId="785D32F2" w:rsidR="002972D6" w:rsidRPr="002972D6" w:rsidRDefault="002972D6" w:rsidP="002972D6">
      <w:pPr>
        <w:pStyle w:val="Zarkazkladnhotextu2"/>
        <w:spacing w:line="276" w:lineRule="auto"/>
        <w:ind w:left="567"/>
        <w:rPr>
          <w:rFonts w:ascii="Arial" w:hAnsi="Arial" w:cs="Arial"/>
          <w:noProof w:val="0"/>
          <w:color w:val="000000"/>
          <w:sz w:val="20"/>
          <w:szCs w:val="22"/>
        </w:rPr>
      </w:pPr>
      <w:r w:rsidRPr="002972D6">
        <w:rPr>
          <w:rFonts w:ascii="Arial" w:hAnsi="Arial" w:cs="Arial"/>
          <w:b/>
          <w:noProof w:val="0"/>
          <w:color w:val="000000"/>
          <w:sz w:val="20"/>
          <w:szCs w:val="22"/>
        </w:rPr>
        <w:t>60000000-8</w:t>
      </w:r>
      <w:r w:rsidRPr="00671E3C">
        <w:rPr>
          <w:rFonts w:ascii="Arial" w:hAnsi="Arial" w:cs="Arial"/>
          <w:noProof w:val="0"/>
          <w:color w:val="000000"/>
          <w:sz w:val="20"/>
          <w:szCs w:val="22"/>
        </w:rPr>
        <w:t xml:space="preserve"> Dopravné služby (bez prepravy odpadu)</w:t>
      </w:r>
    </w:p>
    <w:p w14:paraId="2BBDE37F" w14:textId="77777777" w:rsidR="00E12079" w:rsidRPr="007F1771" w:rsidRDefault="00E12079" w:rsidP="0066605D">
      <w:pPr>
        <w:pStyle w:val="Zarkazkladnhotextu2"/>
        <w:spacing w:after="60"/>
        <w:ind w:left="567"/>
        <w:rPr>
          <w:rFonts w:ascii="Arial" w:hAnsi="Arial" w:cs="Arial"/>
          <w:noProof w:val="0"/>
          <w:color w:val="000000"/>
          <w:sz w:val="20"/>
          <w:szCs w:val="20"/>
        </w:rPr>
      </w:pPr>
    </w:p>
    <w:p w14:paraId="29F2069D" w14:textId="77C5095C" w:rsidR="002B6457" w:rsidRPr="002B6457" w:rsidRDefault="00FE19FA" w:rsidP="002B6457">
      <w:pPr>
        <w:pStyle w:val="Zarkazkladnhotextu2"/>
        <w:numPr>
          <w:ilvl w:val="1"/>
          <w:numId w:val="19"/>
        </w:numPr>
        <w:spacing w:after="60"/>
        <w:ind w:left="567" w:hanging="567"/>
        <w:rPr>
          <w:rFonts w:cs="Arial"/>
          <w:noProof w:val="0"/>
          <w:color w:val="000000"/>
          <w:sz w:val="20"/>
          <w:szCs w:val="20"/>
        </w:rPr>
      </w:pPr>
      <w:r w:rsidRPr="007F1771">
        <w:rPr>
          <w:rFonts w:ascii="Arial" w:hAnsi="Arial" w:cs="Arial"/>
          <w:noProof w:val="0"/>
          <w:sz w:val="20"/>
          <w:szCs w:val="20"/>
        </w:rPr>
        <w:t xml:space="preserve">Postup vo verejnom obstarávaní: </w:t>
      </w:r>
      <w:r w:rsidRPr="007F1771">
        <w:rPr>
          <w:rFonts w:ascii="Arial" w:hAnsi="Arial" w:cs="Arial"/>
          <w:b/>
          <w:bCs/>
          <w:sz w:val="20"/>
          <w:szCs w:val="20"/>
        </w:rPr>
        <w:t>verejná súťaž podľa § 66</w:t>
      </w:r>
      <w:r w:rsidR="00E010E7">
        <w:rPr>
          <w:rFonts w:ascii="Arial" w:hAnsi="Arial" w:cs="Arial"/>
          <w:b/>
          <w:bCs/>
          <w:sz w:val="20"/>
          <w:szCs w:val="20"/>
        </w:rPr>
        <w:t xml:space="preserve"> </w:t>
      </w:r>
      <w:r w:rsidR="00B6371D">
        <w:rPr>
          <w:rFonts w:ascii="Arial" w:hAnsi="Arial" w:cs="Arial"/>
          <w:b/>
          <w:bCs/>
          <w:sz w:val="20"/>
          <w:szCs w:val="20"/>
        </w:rPr>
        <w:t>z</w:t>
      </w:r>
      <w:r w:rsidRPr="007F1771">
        <w:rPr>
          <w:rFonts w:ascii="Arial" w:hAnsi="Arial" w:cs="Arial"/>
          <w:b/>
          <w:bCs/>
          <w:sz w:val="20"/>
          <w:szCs w:val="20"/>
        </w:rPr>
        <w:t>ákona</w:t>
      </w:r>
      <w:r w:rsidR="00B6371D">
        <w:rPr>
          <w:rFonts w:ascii="Arial" w:hAnsi="Arial" w:cs="Arial"/>
          <w:b/>
          <w:bCs/>
          <w:sz w:val="20"/>
          <w:szCs w:val="20"/>
        </w:rPr>
        <w:t xml:space="preserve"> s využitím elektronickej aukcie </w:t>
      </w:r>
      <w:r w:rsidR="00B5286A">
        <w:rPr>
          <w:rFonts w:ascii="Arial" w:hAnsi="Arial" w:cs="Arial"/>
          <w:b/>
          <w:bCs/>
          <w:sz w:val="20"/>
          <w:szCs w:val="20"/>
        </w:rPr>
        <w:t>podľa § 54 zákona</w:t>
      </w:r>
    </w:p>
    <w:p w14:paraId="1BCC2752" w14:textId="3D06BAA3" w:rsidR="00745AA1" w:rsidRPr="008510E3" w:rsidRDefault="00745AA1" w:rsidP="00244088">
      <w:pPr>
        <w:pStyle w:val="Zarkazkladnhotextu2"/>
        <w:numPr>
          <w:ilvl w:val="1"/>
          <w:numId w:val="19"/>
        </w:numPr>
        <w:spacing w:after="60"/>
        <w:ind w:left="567" w:hanging="567"/>
        <w:rPr>
          <w:rFonts w:ascii="Arial" w:hAnsi="Arial" w:cs="Arial"/>
          <w:b/>
          <w:noProof w:val="0"/>
          <w:sz w:val="20"/>
          <w:szCs w:val="20"/>
        </w:rPr>
      </w:pPr>
      <w:r w:rsidRPr="008510E3">
        <w:rPr>
          <w:rFonts w:ascii="Arial" w:hAnsi="Arial" w:cs="Arial"/>
          <w:b/>
          <w:noProof w:val="0"/>
          <w:sz w:val="20"/>
          <w:szCs w:val="20"/>
        </w:rPr>
        <w:t xml:space="preserve">Predpokladaná hodnota zákazky (ďalej len „PHZ“): </w:t>
      </w:r>
      <w:r w:rsidR="00244088" w:rsidRPr="00244088">
        <w:rPr>
          <w:rFonts w:ascii="Arial" w:hAnsi="Arial" w:cs="Arial"/>
          <w:b/>
          <w:noProof w:val="0"/>
          <w:sz w:val="20"/>
          <w:szCs w:val="20"/>
        </w:rPr>
        <w:t>14 173 870,00 bez DPH</w:t>
      </w:r>
      <w:r w:rsidRPr="008510E3">
        <w:rPr>
          <w:rFonts w:ascii="Arial" w:hAnsi="Arial" w:cs="Arial"/>
          <w:b/>
          <w:noProof w:val="0"/>
          <w:sz w:val="20"/>
          <w:szCs w:val="20"/>
        </w:rPr>
        <w:t xml:space="preserve"> dane z pridanej hodnoty (ďalej len „DPH“) sa skladá z ceny:</w:t>
      </w:r>
    </w:p>
    <w:p w14:paraId="0DB3159C" w14:textId="0DCA16FF" w:rsidR="00244088" w:rsidRP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1: </w:t>
      </w:r>
      <w:r w:rsidR="00184025">
        <w:rPr>
          <w:rFonts w:ascii="Arial" w:hAnsi="Arial" w:cs="Arial"/>
          <w:noProof w:val="0"/>
          <w:sz w:val="20"/>
          <w:szCs w:val="20"/>
        </w:rPr>
        <w:t>Dod</w:t>
      </w:r>
      <w:r w:rsidR="002972D6">
        <w:rPr>
          <w:rFonts w:ascii="Arial" w:hAnsi="Arial" w:cs="Arial"/>
          <w:noProof w:val="0"/>
          <w:sz w:val="20"/>
          <w:szCs w:val="20"/>
        </w:rPr>
        <w:t>ávka</w:t>
      </w:r>
      <w:r w:rsidR="00184025">
        <w:rPr>
          <w:rFonts w:ascii="Arial" w:hAnsi="Arial" w:cs="Arial"/>
          <w:noProof w:val="0"/>
          <w:sz w:val="20"/>
          <w:szCs w:val="20"/>
        </w:rPr>
        <w:t xml:space="preserve"> CHPM pre</w:t>
      </w:r>
      <w:r w:rsidR="00184025" w:rsidRPr="00244088">
        <w:rPr>
          <w:rFonts w:ascii="Arial" w:hAnsi="Arial" w:cs="Arial"/>
          <w:noProof w:val="0"/>
          <w:sz w:val="20"/>
          <w:szCs w:val="20"/>
        </w:rPr>
        <w:t xml:space="preserve"> </w:t>
      </w:r>
      <w:r w:rsidRPr="00244088">
        <w:rPr>
          <w:rFonts w:ascii="Arial" w:hAnsi="Arial" w:cs="Arial"/>
          <w:noProof w:val="0"/>
          <w:sz w:val="20"/>
          <w:szCs w:val="20"/>
        </w:rPr>
        <w:t xml:space="preserve">Región </w:t>
      </w:r>
      <w:r w:rsidR="00484D70">
        <w:rPr>
          <w:rFonts w:ascii="Arial" w:hAnsi="Arial" w:cs="Arial"/>
          <w:noProof w:val="0"/>
          <w:sz w:val="20"/>
          <w:szCs w:val="20"/>
        </w:rPr>
        <w:t>I</w:t>
      </w:r>
      <w:r w:rsidRPr="00244088">
        <w:rPr>
          <w:rFonts w:ascii="Arial" w:hAnsi="Arial" w:cs="Arial"/>
          <w:noProof w:val="0"/>
          <w:sz w:val="20"/>
          <w:szCs w:val="20"/>
        </w:rPr>
        <w:t xml:space="preserve">      </w:t>
      </w:r>
      <w:r w:rsidRPr="00B45C84">
        <w:rPr>
          <w:rFonts w:ascii="Arial" w:hAnsi="Arial" w:cs="Arial"/>
          <w:b/>
          <w:noProof w:val="0"/>
          <w:sz w:val="20"/>
          <w:szCs w:val="20"/>
        </w:rPr>
        <w:t>7 353 280,00</w:t>
      </w:r>
      <w:r w:rsidRPr="00244088">
        <w:rPr>
          <w:rFonts w:ascii="Arial" w:hAnsi="Arial" w:cs="Arial"/>
          <w:noProof w:val="0"/>
          <w:sz w:val="20"/>
          <w:szCs w:val="20"/>
        </w:rPr>
        <w:t xml:space="preserve"> eur bez DPH</w:t>
      </w:r>
    </w:p>
    <w:p w14:paraId="234140F6" w14:textId="00DEDA2D" w:rsid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2: </w:t>
      </w:r>
      <w:r w:rsidR="00184025">
        <w:rPr>
          <w:rFonts w:ascii="Arial" w:hAnsi="Arial" w:cs="Arial"/>
          <w:noProof w:val="0"/>
          <w:sz w:val="20"/>
          <w:szCs w:val="20"/>
        </w:rPr>
        <w:t>Dod</w:t>
      </w:r>
      <w:r w:rsidR="002972D6">
        <w:rPr>
          <w:rFonts w:ascii="Arial" w:hAnsi="Arial" w:cs="Arial"/>
          <w:noProof w:val="0"/>
          <w:sz w:val="20"/>
          <w:szCs w:val="20"/>
        </w:rPr>
        <w:t xml:space="preserve">ávka </w:t>
      </w:r>
      <w:r w:rsidR="00184025">
        <w:rPr>
          <w:rFonts w:ascii="Arial" w:hAnsi="Arial" w:cs="Arial"/>
          <w:noProof w:val="0"/>
          <w:sz w:val="20"/>
          <w:szCs w:val="20"/>
        </w:rPr>
        <w:t xml:space="preserve">CHPM pre </w:t>
      </w:r>
      <w:r w:rsidRPr="00244088">
        <w:rPr>
          <w:rFonts w:ascii="Arial" w:hAnsi="Arial" w:cs="Arial"/>
          <w:noProof w:val="0"/>
          <w:sz w:val="20"/>
          <w:szCs w:val="20"/>
        </w:rPr>
        <w:t xml:space="preserve">Región </w:t>
      </w:r>
      <w:r w:rsidR="00484D70">
        <w:rPr>
          <w:rFonts w:ascii="Arial" w:hAnsi="Arial" w:cs="Arial"/>
          <w:noProof w:val="0"/>
          <w:sz w:val="20"/>
          <w:szCs w:val="20"/>
        </w:rPr>
        <w:t>II</w:t>
      </w:r>
      <w:r w:rsidRPr="00244088">
        <w:rPr>
          <w:rFonts w:ascii="Arial" w:hAnsi="Arial" w:cs="Arial"/>
          <w:noProof w:val="0"/>
          <w:sz w:val="20"/>
          <w:szCs w:val="20"/>
        </w:rPr>
        <w:t xml:space="preserve">      </w:t>
      </w:r>
      <w:r w:rsidRPr="00B45C84">
        <w:rPr>
          <w:rFonts w:ascii="Arial" w:hAnsi="Arial" w:cs="Arial"/>
          <w:b/>
          <w:noProof w:val="0"/>
          <w:sz w:val="20"/>
          <w:szCs w:val="20"/>
        </w:rPr>
        <w:t>6 820 590,00</w:t>
      </w:r>
      <w:r w:rsidRPr="00244088">
        <w:rPr>
          <w:rFonts w:ascii="Arial" w:hAnsi="Arial" w:cs="Arial"/>
          <w:noProof w:val="0"/>
          <w:sz w:val="20"/>
          <w:szCs w:val="20"/>
        </w:rPr>
        <w:t xml:space="preserve"> eur bez DPH</w:t>
      </w:r>
    </w:p>
    <w:p w14:paraId="47D51151" w14:textId="073BFC0D" w:rsidR="00707065" w:rsidRPr="00707065" w:rsidRDefault="00707065" w:rsidP="00244088">
      <w:pPr>
        <w:pStyle w:val="Zarkazkladnhotextu2"/>
        <w:spacing w:after="60"/>
        <w:ind w:left="567" w:hanging="567"/>
        <w:rPr>
          <w:rFonts w:ascii="Arial" w:hAnsi="Arial" w:cs="Arial"/>
          <w:noProof w:val="0"/>
          <w:sz w:val="20"/>
          <w:szCs w:val="20"/>
        </w:rPr>
      </w:pPr>
      <w:r w:rsidRPr="00707065">
        <w:rPr>
          <w:rFonts w:ascii="Arial" w:hAnsi="Arial" w:cs="Arial"/>
          <w:noProof w:val="0"/>
          <w:sz w:val="20"/>
          <w:szCs w:val="20"/>
        </w:rPr>
        <w:t>2.11</w:t>
      </w:r>
      <w:r>
        <w:rPr>
          <w:rFonts w:ascii="Arial" w:hAnsi="Arial" w:cs="Arial"/>
          <w:noProof w:val="0"/>
          <w:sz w:val="20"/>
          <w:szCs w:val="20"/>
        </w:rPr>
        <w:tab/>
      </w:r>
      <w:r w:rsidRPr="00707065">
        <w:rPr>
          <w:rFonts w:ascii="Arial" w:hAnsi="Arial" w:cs="Arial"/>
          <w:noProof w:val="0"/>
          <w:sz w:val="20"/>
          <w:szCs w:val="20"/>
        </w:rPr>
        <w:tab/>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BC7BB6">
        <w:rPr>
          <w:rFonts w:ascii="Arial" w:hAnsi="Arial" w:cs="Arial"/>
          <w:noProof w:val="0"/>
          <w:sz w:val="20"/>
          <w:szCs w:val="20"/>
        </w:rPr>
        <w:t xml:space="preserve"> </w:t>
      </w:r>
      <w:r w:rsidRPr="00707065">
        <w:rPr>
          <w:rFonts w:ascii="Arial" w:hAnsi="Arial" w:cs="Arial"/>
          <w:noProof w:val="0"/>
          <w:sz w:val="20"/>
          <w:szCs w:val="20"/>
        </w:rPr>
        <w:t>Predpokladaná hodnota zákazky bola určená v súlade s § 6 ods.1 ZVO.</w:t>
      </w:r>
    </w:p>
    <w:p w14:paraId="593BDA1C" w14:textId="7305CBC3" w:rsidR="00756782" w:rsidRPr="007F1771" w:rsidRDefault="00756782" w:rsidP="003B7347">
      <w:pPr>
        <w:pStyle w:val="Zarkazkladnhotextu2"/>
        <w:spacing w:after="60"/>
        <w:ind w:left="0"/>
        <w:rPr>
          <w:rFonts w:ascii="Arial" w:hAnsi="Arial" w:cs="Arial"/>
          <w:noProof w:val="0"/>
          <w:sz w:val="20"/>
          <w:szCs w:val="20"/>
        </w:rPr>
      </w:pPr>
    </w:p>
    <w:p w14:paraId="27919962" w14:textId="2355E7C9" w:rsidR="00F46ED9" w:rsidRPr="007F1771" w:rsidRDefault="0041733F" w:rsidP="003B7347">
      <w:pPr>
        <w:pStyle w:val="Nadpis3"/>
        <w:spacing w:after="60"/>
        <w:ind w:left="567" w:hanging="567"/>
        <w:rPr>
          <w:rFonts w:cs="Arial"/>
        </w:rPr>
      </w:pPr>
      <w:bookmarkStart w:id="6" w:name="_Toc461981352"/>
      <w:r w:rsidRPr="007F1771">
        <w:rPr>
          <w:rFonts w:cs="Arial"/>
        </w:rPr>
        <w:t>Rozdelenie</w:t>
      </w:r>
      <w:r w:rsidR="002B65F8" w:rsidRPr="007F1771">
        <w:rPr>
          <w:rFonts w:cs="Arial"/>
        </w:rPr>
        <w:t xml:space="preserve"> predmetu zákazky</w:t>
      </w:r>
      <w:bookmarkEnd w:id="6"/>
    </w:p>
    <w:p w14:paraId="22A3F9E7" w14:textId="07B266F8" w:rsidR="002B65F8"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Predmet zákazky je rozdelený na časti.</w:t>
      </w:r>
    </w:p>
    <w:p w14:paraId="0A72CFF1" w14:textId="40CCCEF4" w:rsidR="00244088" w:rsidRP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1: </w:t>
      </w:r>
      <w:r w:rsidR="00184025">
        <w:rPr>
          <w:rFonts w:ascii="Arial" w:hAnsi="Arial" w:cs="Arial"/>
          <w:noProof w:val="0"/>
          <w:sz w:val="20"/>
          <w:szCs w:val="20"/>
        </w:rPr>
        <w:t>Dod</w:t>
      </w:r>
      <w:r w:rsidR="00014431">
        <w:rPr>
          <w:rFonts w:ascii="Arial" w:hAnsi="Arial" w:cs="Arial"/>
          <w:noProof w:val="0"/>
          <w:sz w:val="20"/>
          <w:szCs w:val="20"/>
        </w:rPr>
        <w:t>ávka</w:t>
      </w:r>
      <w:r w:rsidR="00184025">
        <w:rPr>
          <w:rFonts w:ascii="Arial" w:hAnsi="Arial" w:cs="Arial"/>
          <w:noProof w:val="0"/>
          <w:sz w:val="20"/>
          <w:szCs w:val="20"/>
        </w:rPr>
        <w:t xml:space="preserve"> CHPM pre</w:t>
      </w:r>
      <w:r w:rsidR="00184025" w:rsidRPr="00244088">
        <w:rPr>
          <w:rFonts w:ascii="Arial" w:hAnsi="Arial" w:cs="Arial"/>
          <w:noProof w:val="0"/>
          <w:sz w:val="20"/>
          <w:szCs w:val="20"/>
        </w:rPr>
        <w:t xml:space="preserve"> </w:t>
      </w:r>
      <w:r w:rsidRPr="00244088">
        <w:rPr>
          <w:rFonts w:ascii="Arial" w:hAnsi="Arial" w:cs="Arial"/>
          <w:noProof w:val="0"/>
          <w:sz w:val="20"/>
          <w:szCs w:val="20"/>
        </w:rPr>
        <w:t>Región I</w:t>
      </w:r>
      <w:r w:rsidR="008F5D88">
        <w:rPr>
          <w:rFonts w:ascii="Arial" w:hAnsi="Arial" w:cs="Arial"/>
          <w:noProof w:val="0"/>
          <w:sz w:val="20"/>
          <w:szCs w:val="20"/>
        </w:rPr>
        <w:t xml:space="preserve"> </w:t>
      </w:r>
    </w:p>
    <w:p w14:paraId="70690233" w14:textId="0C2C3CA9" w:rsidR="00631717"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2: </w:t>
      </w:r>
      <w:r w:rsidR="00014431">
        <w:rPr>
          <w:rFonts w:ascii="Arial" w:hAnsi="Arial" w:cs="Arial"/>
          <w:noProof w:val="0"/>
          <w:sz w:val="20"/>
          <w:szCs w:val="20"/>
        </w:rPr>
        <w:t xml:space="preserve">Dodávka </w:t>
      </w:r>
      <w:r w:rsidR="00184025">
        <w:rPr>
          <w:rFonts w:ascii="Arial" w:hAnsi="Arial" w:cs="Arial"/>
          <w:noProof w:val="0"/>
          <w:sz w:val="20"/>
          <w:szCs w:val="20"/>
        </w:rPr>
        <w:t>CHPM pre</w:t>
      </w:r>
      <w:r w:rsidR="00184025" w:rsidRPr="00244088">
        <w:rPr>
          <w:rFonts w:ascii="Arial" w:hAnsi="Arial" w:cs="Arial"/>
          <w:noProof w:val="0"/>
          <w:sz w:val="20"/>
          <w:szCs w:val="20"/>
        </w:rPr>
        <w:t xml:space="preserve"> </w:t>
      </w:r>
      <w:r w:rsidRPr="00244088">
        <w:rPr>
          <w:rFonts w:ascii="Arial" w:hAnsi="Arial" w:cs="Arial"/>
          <w:noProof w:val="0"/>
          <w:sz w:val="20"/>
          <w:szCs w:val="20"/>
        </w:rPr>
        <w:t>Región II</w:t>
      </w:r>
    </w:p>
    <w:p w14:paraId="34F14527" w14:textId="77777777" w:rsidR="00244088" w:rsidRPr="007F1771" w:rsidRDefault="00244088" w:rsidP="00244088">
      <w:pPr>
        <w:pStyle w:val="Zarkazkladnhotextu2"/>
        <w:spacing w:after="60"/>
        <w:ind w:left="567"/>
        <w:rPr>
          <w:rFonts w:ascii="Arial" w:hAnsi="Arial" w:cs="Arial"/>
          <w:noProof w:val="0"/>
          <w:sz w:val="20"/>
          <w:szCs w:val="20"/>
        </w:rPr>
      </w:pPr>
    </w:p>
    <w:p w14:paraId="32430051" w14:textId="4771B8CB" w:rsidR="00F46ED9" w:rsidRPr="007F1771" w:rsidRDefault="002B65F8" w:rsidP="003B7347">
      <w:pPr>
        <w:pStyle w:val="Nadpis3"/>
        <w:spacing w:after="60"/>
        <w:ind w:left="567" w:hanging="567"/>
        <w:rPr>
          <w:rFonts w:cs="Arial"/>
        </w:rPr>
      </w:pPr>
      <w:bookmarkStart w:id="7" w:name="_Toc461981353"/>
      <w:r w:rsidRPr="007F1771">
        <w:rPr>
          <w:rFonts w:cs="Arial"/>
        </w:rPr>
        <w:t>Variantné riešenie</w:t>
      </w:r>
      <w:bookmarkEnd w:id="7"/>
    </w:p>
    <w:p w14:paraId="6C03A696" w14:textId="77777777" w:rsidR="002B65F8" w:rsidRPr="007F1771" w:rsidRDefault="002B65F8" w:rsidP="00110171">
      <w:pPr>
        <w:pStyle w:val="Zarkazkladnhotextu2"/>
        <w:numPr>
          <w:ilvl w:val="1"/>
          <w:numId w:val="37"/>
        </w:numPr>
        <w:spacing w:after="60"/>
        <w:ind w:left="567" w:hanging="567"/>
        <w:rPr>
          <w:rFonts w:ascii="Arial" w:hAnsi="Arial" w:cs="Arial"/>
          <w:noProof w:val="0"/>
          <w:sz w:val="20"/>
          <w:szCs w:val="20"/>
        </w:rPr>
      </w:pPr>
      <w:r w:rsidRPr="007F1771">
        <w:rPr>
          <w:rFonts w:ascii="Arial" w:hAnsi="Arial" w:cs="Arial"/>
          <w:noProof w:val="0"/>
          <w:sz w:val="20"/>
          <w:szCs w:val="20"/>
        </w:rPr>
        <w:t>Uchádzačom sa neumožňuje predložiť variantné riešenie.</w:t>
      </w:r>
    </w:p>
    <w:p w14:paraId="631AAE65" w14:textId="61152022" w:rsidR="00851386" w:rsidRPr="007F1771" w:rsidRDefault="002B65F8"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Ak súčasťou ponuky bude aj variantné riešenie, nebude takéto variantné riešenie zaradené do vyhodnotenia ponúk a bude sa naň hľadieť, akoby nebolo predložené.</w:t>
      </w:r>
    </w:p>
    <w:p w14:paraId="027EA9CC" w14:textId="77777777" w:rsidR="0035607A" w:rsidRPr="007F1771" w:rsidRDefault="0035607A" w:rsidP="003B7347">
      <w:pPr>
        <w:pStyle w:val="Zarkazkladnhotextu2"/>
        <w:spacing w:after="60"/>
        <w:ind w:left="0"/>
        <w:rPr>
          <w:rFonts w:ascii="Arial" w:hAnsi="Arial" w:cs="Arial"/>
          <w:noProof w:val="0"/>
          <w:sz w:val="20"/>
          <w:szCs w:val="20"/>
        </w:rPr>
      </w:pPr>
    </w:p>
    <w:p w14:paraId="566E2FD9" w14:textId="585C0D90" w:rsidR="00F46ED9" w:rsidRPr="007F1771" w:rsidRDefault="002B65F8" w:rsidP="003B7347">
      <w:pPr>
        <w:pStyle w:val="Nadpis3"/>
        <w:spacing w:after="60"/>
        <w:ind w:left="567" w:hanging="567"/>
        <w:rPr>
          <w:rFonts w:cs="Arial"/>
        </w:rPr>
      </w:pPr>
      <w:bookmarkStart w:id="8" w:name="_Toc461981354"/>
      <w:r w:rsidRPr="007F1771">
        <w:rPr>
          <w:rFonts w:cs="Arial"/>
        </w:rPr>
        <w:t xml:space="preserve">Miesto a termín </w:t>
      </w:r>
      <w:bookmarkEnd w:id="8"/>
      <w:r w:rsidR="00BD1CE0" w:rsidRPr="007F1771">
        <w:rPr>
          <w:rFonts w:cs="Arial"/>
        </w:rPr>
        <w:t>dodania predmetu zákazky</w:t>
      </w:r>
    </w:p>
    <w:p w14:paraId="73BFB32C" w14:textId="6586B6A2" w:rsidR="00ED1AB9" w:rsidRPr="007F1771" w:rsidRDefault="00ED1AB9" w:rsidP="00380DFA">
      <w:pPr>
        <w:pStyle w:val="Bezriadkovania"/>
        <w:spacing w:after="60"/>
        <w:ind w:left="567" w:hanging="560"/>
        <w:jc w:val="both"/>
        <w:rPr>
          <w:rFonts w:ascii="Arial" w:hAnsi="Arial" w:cs="Arial"/>
          <w:sz w:val="20"/>
          <w:szCs w:val="20"/>
        </w:rPr>
      </w:pPr>
      <w:r w:rsidRPr="007F1771">
        <w:rPr>
          <w:rFonts w:ascii="Arial" w:hAnsi="Arial" w:cs="Arial"/>
          <w:sz w:val="20"/>
          <w:szCs w:val="20"/>
        </w:rPr>
        <w:t>5</w:t>
      </w:r>
      <w:r w:rsidR="00DC5B9F" w:rsidRPr="007F1771">
        <w:rPr>
          <w:rFonts w:ascii="Arial" w:hAnsi="Arial" w:cs="Arial"/>
          <w:sz w:val="20"/>
          <w:szCs w:val="20"/>
        </w:rPr>
        <w:t>.1</w:t>
      </w:r>
      <w:r w:rsidR="00DC5B9F" w:rsidRPr="007F1771">
        <w:rPr>
          <w:rFonts w:ascii="Arial" w:hAnsi="Arial" w:cs="Arial"/>
          <w:sz w:val="20"/>
          <w:szCs w:val="20"/>
        </w:rPr>
        <w:tab/>
      </w:r>
      <w:r w:rsidR="00FE677F">
        <w:rPr>
          <w:rFonts w:ascii="Arial" w:hAnsi="Arial" w:cs="Arial"/>
          <w:sz w:val="20"/>
          <w:szCs w:val="20"/>
        </w:rPr>
        <w:t>Miesta dodania sú špecifikované v časti B.1 Opis predmetu zákazky týchto súťažných podkladov</w:t>
      </w:r>
    </w:p>
    <w:p w14:paraId="507AFA07" w14:textId="2F0628AB" w:rsidR="00EA4E91" w:rsidRDefault="00E60B97" w:rsidP="00502C46">
      <w:pPr>
        <w:pStyle w:val="Zarkazkladnhotextu2"/>
        <w:spacing w:after="60"/>
        <w:ind w:left="567" w:hanging="567"/>
        <w:rPr>
          <w:rFonts w:ascii="Arial" w:hAnsi="Arial" w:cs="Arial"/>
          <w:b/>
          <w:bCs/>
          <w:noProof w:val="0"/>
          <w:sz w:val="20"/>
          <w:szCs w:val="20"/>
        </w:rPr>
      </w:pPr>
      <w:r w:rsidRPr="007F1771">
        <w:rPr>
          <w:rFonts w:ascii="Arial" w:hAnsi="Arial" w:cs="Arial"/>
          <w:noProof w:val="0"/>
          <w:sz w:val="20"/>
          <w:szCs w:val="20"/>
        </w:rPr>
        <w:t>5.2</w:t>
      </w:r>
      <w:r w:rsidR="00ED1AB9" w:rsidRPr="007F1771">
        <w:rPr>
          <w:rFonts w:ascii="Arial" w:hAnsi="Arial" w:cs="Arial"/>
          <w:noProof w:val="0"/>
          <w:sz w:val="20"/>
          <w:szCs w:val="20"/>
        </w:rPr>
        <w:tab/>
      </w:r>
      <w:r w:rsidR="00BD1CE0" w:rsidRPr="007F1771">
        <w:rPr>
          <w:rFonts w:ascii="Arial" w:hAnsi="Arial" w:cs="Arial"/>
          <w:noProof w:val="0"/>
          <w:sz w:val="20"/>
          <w:szCs w:val="20"/>
        </w:rPr>
        <w:t xml:space="preserve">Predpokladaná </w:t>
      </w:r>
      <w:r w:rsidR="00380DFA" w:rsidRPr="007F1771">
        <w:rPr>
          <w:rFonts w:ascii="Arial" w:hAnsi="Arial" w:cs="Arial"/>
          <w:noProof w:val="0"/>
          <w:sz w:val="20"/>
          <w:szCs w:val="20"/>
        </w:rPr>
        <w:t xml:space="preserve">dĺžka trvania plnenia: </w:t>
      </w:r>
      <w:r w:rsidR="00540908" w:rsidRPr="007F1771">
        <w:rPr>
          <w:rFonts w:ascii="Arial" w:hAnsi="Arial" w:cs="Arial"/>
          <w:b/>
          <w:bCs/>
          <w:noProof w:val="0"/>
          <w:sz w:val="20"/>
          <w:szCs w:val="20"/>
        </w:rPr>
        <w:t>24</w:t>
      </w:r>
      <w:r w:rsidR="00380DFA" w:rsidRPr="007F1771">
        <w:rPr>
          <w:rFonts w:ascii="Arial" w:hAnsi="Arial" w:cs="Arial"/>
          <w:b/>
          <w:bCs/>
          <w:noProof w:val="0"/>
          <w:sz w:val="20"/>
          <w:szCs w:val="20"/>
        </w:rPr>
        <w:t xml:space="preserve"> mesiacov odo dňa nadobudnutia účinnosti</w:t>
      </w:r>
      <w:r w:rsidR="00B45C84">
        <w:rPr>
          <w:rFonts w:ascii="Arial" w:hAnsi="Arial" w:cs="Arial"/>
          <w:b/>
          <w:bCs/>
          <w:noProof w:val="0"/>
          <w:sz w:val="20"/>
          <w:szCs w:val="20"/>
        </w:rPr>
        <w:t xml:space="preserve"> Rámcovej dohody</w:t>
      </w:r>
      <w:r w:rsidR="00745AA1" w:rsidRPr="007F1771">
        <w:rPr>
          <w:rFonts w:ascii="Arial" w:hAnsi="Arial" w:cs="Arial"/>
          <w:b/>
          <w:bCs/>
          <w:noProof w:val="0"/>
          <w:sz w:val="20"/>
          <w:szCs w:val="20"/>
        </w:rPr>
        <w:t>.</w:t>
      </w:r>
    </w:p>
    <w:p w14:paraId="1A52F3A7" w14:textId="77777777" w:rsidR="00E010E7" w:rsidRPr="007F1771" w:rsidRDefault="00E010E7" w:rsidP="00502C46">
      <w:pPr>
        <w:pStyle w:val="Zarkazkladnhotextu2"/>
        <w:spacing w:after="60"/>
        <w:ind w:left="567" w:hanging="567"/>
        <w:rPr>
          <w:rFonts w:ascii="Arial" w:hAnsi="Arial" w:cs="Arial"/>
          <w:noProof w:val="0"/>
          <w:sz w:val="20"/>
          <w:szCs w:val="20"/>
        </w:rPr>
      </w:pPr>
    </w:p>
    <w:p w14:paraId="0CF38140" w14:textId="77777777" w:rsidR="00E14617" w:rsidRPr="007F1771"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7F1771" w:rsidRDefault="002B65F8" w:rsidP="003B7347">
      <w:pPr>
        <w:pStyle w:val="Nadpis3"/>
        <w:spacing w:after="60"/>
        <w:ind w:left="567" w:hanging="567"/>
      </w:pPr>
      <w:bookmarkStart w:id="9" w:name="_Toc461981355"/>
      <w:r w:rsidRPr="007F1771">
        <w:lastRenderedPageBreak/>
        <w:t>Zdroj finančných prostriedkov</w:t>
      </w:r>
      <w:bookmarkEnd w:id="9"/>
    </w:p>
    <w:p w14:paraId="00D6B47E" w14:textId="28720A86" w:rsidR="002B65F8" w:rsidRPr="007F1771"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6.1</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Predmet zákazky bude f</w:t>
      </w:r>
      <w:r w:rsidR="003F4FDA" w:rsidRPr="007F1771">
        <w:rPr>
          <w:rFonts w:ascii="Arial" w:hAnsi="Arial" w:cs="Arial"/>
          <w:noProof w:val="0"/>
          <w:sz w:val="20"/>
          <w:szCs w:val="20"/>
        </w:rPr>
        <w:t xml:space="preserve">inancovaný </w:t>
      </w:r>
      <w:r w:rsidR="000108E3" w:rsidRPr="007F1771">
        <w:rPr>
          <w:rFonts w:ascii="Arial" w:hAnsi="Arial" w:cs="Arial"/>
          <w:noProof w:val="0"/>
          <w:sz w:val="20"/>
          <w:szCs w:val="20"/>
        </w:rPr>
        <w:t>z vlastných zdrojov verejného obstarávateľa.</w:t>
      </w:r>
    </w:p>
    <w:p w14:paraId="47D6F9C6" w14:textId="2B8D151C" w:rsidR="002B65F8"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6.2</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Verejný obstarávateľ neposkytuje zálohy ani preddavky na plnenie</w:t>
      </w:r>
      <w:r w:rsidR="00B45C84">
        <w:rPr>
          <w:rFonts w:ascii="Arial" w:hAnsi="Arial" w:cs="Arial"/>
          <w:noProof w:val="0"/>
          <w:sz w:val="20"/>
          <w:szCs w:val="20"/>
        </w:rPr>
        <w:t xml:space="preserve"> Rámcovej dohody</w:t>
      </w:r>
      <w:r w:rsidR="00EA4E91" w:rsidRPr="007F1771">
        <w:rPr>
          <w:rFonts w:ascii="Arial" w:hAnsi="Arial" w:cs="Arial"/>
          <w:noProof w:val="0"/>
          <w:sz w:val="20"/>
          <w:szCs w:val="20"/>
        </w:rPr>
        <w:t>.</w:t>
      </w:r>
    </w:p>
    <w:p w14:paraId="3E9FEB7A" w14:textId="5703640E" w:rsidR="00901722" w:rsidRPr="007F1771" w:rsidRDefault="00901722" w:rsidP="00901722">
      <w:pPr>
        <w:pStyle w:val="Zarkazkladnhotextu2"/>
        <w:spacing w:after="60"/>
        <w:ind w:left="567" w:hanging="567"/>
        <w:rPr>
          <w:rFonts w:ascii="Arial" w:hAnsi="Arial" w:cs="Arial"/>
          <w:noProof w:val="0"/>
          <w:sz w:val="20"/>
          <w:szCs w:val="20"/>
        </w:rPr>
      </w:pPr>
      <w:r>
        <w:rPr>
          <w:rFonts w:ascii="Arial" w:hAnsi="Arial" w:cs="Arial"/>
          <w:noProof w:val="0"/>
          <w:sz w:val="20"/>
          <w:szCs w:val="20"/>
        </w:rPr>
        <w:t>6.3</w:t>
      </w:r>
      <w:r>
        <w:rPr>
          <w:rFonts w:ascii="Arial" w:hAnsi="Arial" w:cs="Arial"/>
          <w:noProof w:val="0"/>
          <w:sz w:val="20"/>
          <w:szCs w:val="20"/>
        </w:rPr>
        <w:tab/>
      </w:r>
      <w:r>
        <w:rPr>
          <w:rFonts w:ascii="Arial" w:hAnsi="Arial" w:cs="Arial"/>
          <w:noProof w:val="0"/>
          <w:sz w:val="20"/>
          <w:szCs w:val="20"/>
        </w:rPr>
        <w:tab/>
      </w:r>
      <w:r w:rsidRPr="00826631">
        <w:rPr>
          <w:rFonts w:ascii="Arial" w:hAnsi="Arial" w:cs="Arial"/>
          <w:noProof w:val="0"/>
          <w:sz w:val="20"/>
          <w:szCs w:val="20"/>
        </w:rPr>
        <w:t xml:space="preserve">Splatnosť faktúr je do </w:t>
      </w:r>
      <w:r w:rsidR="0094541C">
        <w:rPr>
          <w:rFonts w:ascii="Arial" w:hAnsi="Arial" w:cs="Arial"/>
          <w:noProof w:val="0"/>
          <w:sz w:val="20"/>
          <w:szCs w:val="20"/>
        </w:rPr>
        <w:t>30</w:t>
      </w:r>
      <w:r w:rsidR="00B45C84">
        <w:rPr>
          <w:rFonts w:ascii="Arial" w:hAnsi="Arial" w:cs="Arial"/>
          <w:noProof w:val="0"/>
          <w:sz w:val="20"/>
          <w:szCs w:val="20"/>
        </w:rPr>
        <w:t xml:space="preserve"> </w:t>
      </w:r>
      <w:r w:rsidRPr="00826631">
        <w:rPr>
          <w:rFonts w:ascii="Arial" w:hAnsi="Arial" w:cs="Arial"/>
          <w:noProof w:val="0"/>
          <w:sz w:val="20"/>
          <w:szCs w:val="20"/>
        </w:rPr>
        <w:t>kalendárnych dní odo dňa doporučeného doručenia faktúr bez nedostatkov verejnému obstarávateľovi</w:t>
      </w:r>
      <w:r w:rsidR="00826631" w:rsidRPr="00826631">
        <w:rPr>
          <w:rFonts w:ascii="Arial" w:hAnsi="Arial" w:cs="Arial"/>
          <w:noProof w:val="0"/>
          <w:sz w:val="20"/>
          <w:szCs w:val="20"/>
        </w:rPr>
        <w:t>.</w:t>
      </w:r>
    </w:p>
    <w:p w14:paraId="01B6FE4D" w14:textId="4A857D55" w:rsidR="005F576C" w:rsidRPr="007F1771"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7F1771" w:rsidRDefault="002B65F8" w:rsidP="003B7347">
      <w:pPr>
        <w:pStyle w:val="Nadpis3"/>
        <w:spacing w:after="60"/>
        <w:ind w:left="567" w:hanging="567"/>
      </w:pPr>
      <w:bookmarkStart w:id="10" w:name="_Toc461981356"/>
      <w:r w:rsidRPr="007F1771">
        <w:t>Typ zmluvy</w:t>
      </w:r>
      <w:bookmarkEnd w:id="10"/>
    </w:p>
    <w:p w14:paraId="38A8177C" w14:textId="470612BA" w:rsidR="002B65F8" w:rsidRPr="007F1771" w:rsidRDefault="002B65F8" w:rsidP="003B7347">
      <w:pPr>
        <w:spacing w:after="60" w:line="240" w:lineRule="auto"/>
        <w:ind w:left="567" w:hanging="567"/>
        <w:jc w:val="both"/>
        <w:rPr>
          <w:rFonts w:ascii="Arial" w:hAnsi="Arial" w:cs="Arial"/>
          <w:sz w:val="20"/>
          <w:szCs w:val="20"/>
        </w:rPr>
      </w:pPr>
      <w:r w:rsidRPr="007F1771">
        <w:rPr>
          <w:rFonts w:ascii="Arial" w:hAnsi="Arial" w:cs="Arial"/>
          <w:sz w:val="20"/>
          <w:szCs w:val="20"/>
        </w:rPr>
        <w:t>7.1</w:t>
      </w:r>
      <w:r w:rsidRPr="007F1771">
        <w:rPr>
          <w:rFonts w:ascii="Arial" w:hAnsi="Arial" w:cs="Arial"/>
          <w:sz w:val="20"/>
          <w:szCs w:val="20"/>
        </w:rPr>
        <w:tab/>
      </w:r>
      <w:r w:rsidRPr="007F1771">
        <w:rPr>
          <w:rFonts w:ascii="Arial" w:hAnsi="Arial" w:cs="Arial"/>
          <w:b/>
          <w:sz w:val="20"/>
          <w:szCs w:val="20"/>
        </w:rPr>
        <w:tab/>
      </w:r>
      <w:r w:rsidR="00341B0B" w:rsidRPr="007F1771">
        <w:rPr>
          <w:rFonts w:ascii="Arial" w:hAnsi="Arial" w:cs="Arial"/>
          <w:sz w:val="20"/>
          <w:szCs w:val="20"/>
        </w:rPr>
        <w:t xml:space="preserve">Výsledok </w:t>
      </w:r>
      <w:r w:rsidR="00631717" w:rsidRPr="007F1771">
        <w:rPr>
          <w:rFonts w:ascii="Arial" w:hAnsi="Arial" w:cs="Arial"/>
          <w:sz w:val="20"/>
          <w:szCs w:val="20"/>
        </w:rPr>
        <w:t xml:space="preserve">postupu verejného obstarávania: </w:t>
      </w:r>
      <w:r w:rsidR="0028353D">
        <w:rPr>
          <w:rFonts w:ascii="Arial" w:hAnsi="Arial" w:cs="Arial"/>
          <w:sz w:val="20"/>
          <w:szCs w:val="20"/>
        </w:rPr>
        <w:t>Rámcová dohoda (ďalej len „Dohoda“)</w:t>
      </w:r>
      <w:r w:rsidR="00631717" w:rsidRPr="007F1771">
        <w:rPr>
          <w:rFonts w:ascii="Arial" w:hAnsi="Arial" w:cs="Arial"/>
          <w:sz w:val="20"/>
          <w:szCs w:val="20"/>
        </w:rPr>
        <w:t xml:space="preserve"> </w:t>
      </w:r>
    </w:p>
    <w:p w14:paraId="2399B8CE" w14:textId="0064AE9E" w:rsidR="002B65F8" w:rsidRDefault="00EA4E91" w:rsidP="003B7347">
      <w:pPr>
        <w:autoSpaceDE w:val="0"/>
        <w:autoSpaceDN w:val="0"/>
        <w:spacing w:after="60"/>
        <w:ind w:left="567" w:hanging="567"/>
        <w:jc w:val="both"/>
        <w:rPr>
          <w:rFonts w:ascii="Arial" w:hAnsi="Arial" w:cs="Arial"/>
          <w:sz w:val="20"/>
          <w:szCs w:val="20"/>
        </w:rPr>
      </w:pPr>
      <w:r w:rsidRPr="007F1771">
        <w:rPr>
          <w:rFonts w:ascii="Arial" w:hAnsi="Arial" w:cs="Arial"/>
          <w:sz w:val="20"/>
          <w:szCs w:val="20"/>
        </w:rPr>
        <w:t>7.2</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Vymedzenie zmluvných podmienok na </w:t>
      </w:r>
      <w:r w:rsidR="0054121C" w:rsidRPr="007F1771">
        <w:rPr>
          <w:rFonts w:ascii="Arial" w:hAnsi="Arial" w:cs="Arial"/>
          <w:sz w:val="20"/>
          <w:szCs w:val="20"/>
        </w:rPr>
        <w:t>dodanie</w:t>
      </w:r>
      <w:r w:rsidR="002B65F8" w:rsidRPr="007F1771">
        <w:rPr>
          <w:rFonts w:ascii="Arial" w:hAnsi="Arial" w:cs="Arial"/>
          <w:sz w:val="20"/>
          <w:szCs w:val="20"/>
        </w:rPr>
        <w:t xml:space="preserve"> </w:t>
      </w:r>
      <w:r w:rsidR="00E67B1F" w:rsidRPr="007F1771">
        <w:rPr>
          <w:rFonts w:ascii="Arial" w:hAnsi="Arial" w:cs="Arial"/>
          <w:sz w:val="20"/>
          <w:szCs w:val="20"/>
        </w:rPr>
        <w:t xml:space="preserve">predmetu zákazky </w:t>
      </w:r>
      <w:r w:rsidR="002B65F8" w:rsidRPr="007F1771">
        <w:rPr>
          <w:rFonts w:ascii="Arial" w:hAnsi="Arial" w:cs="Arial"/>
          <w:sz w:val="20"/>
          <w:szCs w:val="20"/>
        </w:rPr>
        <w:t>tvoria časti</w:t>
      </w:r>
      <w:r w:rsidR="002972D6">
        <w:rPr>
          <w:rFonts w:ascii="Arial" w:hAnsi="Arial" w:cs="Arial"/>
          <w:sz w:val="20"/>
          <w:szCs w:val="20"/>
        </w:rPr>
        <w:t>:</w:t>
      </w:r>
      <w:r w:rsidR="002B65F8" w:rsidRPr="007F1771">
        <w:rPr>
          <w:rFonts w:ascii="Arial" w:hAnsi="Arial" w:cs="Arial"/>
          <w:sz w:val="20"/>
          <w:szCs w:val="20"/>
        </w:rPr>
        <w:t xml:space="preserve"> B.1 Opis predmetu zákazky, B.2 Spôsob určenia ceny a B.3 Obchodné podmienky dodania predmetu zákazky, ktoré sú neoddeliteľnou súčasťou týchto SP.</w:t>
      </w:r>
    </w:p>
    <w:p w14:paraId="762B5E1F" w14:textId="77777777" w:rsidR="00673D6D" w:rsidRPr="007F1771" w:rsidRDefault="00673D6D" w:rsidP="003B7347">
      <w:pPr>
        <w:autoSpaceDE w:val="0"/>
        <w:autoSpaceDN w:val="0"/>
        <w:spacing w:after="60"/>
        <w:ind w:left="567" w:hanging="567"/>
        <w:jc w:val="both"/>
        <w:rPr>
          <w:rFonts w:ascii="Arial" w:hAnsi="Arial" w:cs="Arial"/>
          <w:sz w:val="20"/>
          <w:szCs w:val="20"/>
        </w:rPr>
      </w:pPr>
    </w:p>
    <w:p w14:paraId="4F5A005C" w14:textId="588F5AED" w:rsidR="00F46ED9" w:rsidRPr="007F1771" w:rsidRDefault="002B65F8" w:rsidP="003B7347">
      <w:pPr>
        <w:pStyle w:val="Nadpis3"/>
        <w:spacing w:after="60"/>
        <w:ind w:left="567" w:hanging="567"/>
      </w:pPr>
      <w:bookmarkStart w:id="11" w:name="_Toc461981357"/>
      <w:r w:rsidRPr="007F1771">
        <w:t>Lehota viazanosti ponuky</w:t>
      </w:r>
      <w:bookmarkEnd w:id="11"/>
    </w:p>
    <w:p w14:paraId="005E711E" w14:textId="016BAA05" w:rsidR="00C825AC" w:rsidRPr="007F1771" w:rsidRDefault="00065C34" w:rsidP="005F576C">
      <w:pPr>
        <w:autoSpaceDE w:val="0"/>
        <w:autoSpaceDN w:val="0"/>
        <w:spacing w:after="120" w:line="240" w:lineRule="auto"/>
        <w:ind w:left="567" w:hanging="567"/>
        <w:jc w:val="both"/>
        <w:rPr>
          <w:rFonts w:ascii="Arial" w:hAnsi="Arial" w:cs="Arial"/>
          <w:sz w:val="20"/>
          <w:szCs w:val="20"/>
        </w:rPr>
      </w:pPr>
      <w:r w:rsidRPr="007F1771">
        <w:rPr>
          <w:rFonts w:ascii="Arial" w:hAnsi="Arial" w:cs="Arial"/>
          <w:sz w:val="20"/>
          <w:szCs w:val="20"/>
        </w:rPr>
        <w:t>8.1</w:t>
      </w:r>
      <w:r w:rsidRPr="007F1771">
        <w:rPr>
          <w:rFonts w:ascii="Arial" w:hAnsi="Arial" w:cs="Arial"/>
          <w:sz w:val="20"/>
          <w:szCs w:val="20"/>
        </w:rPr>
        <w:tab/>
      </w:r>
      <w:r w:rsidRPr="007F1771">
        <w:rPr>
          <w:rFonts w:ascii="Arial" w:hAnsi="Arial" w:cs="Arial"/>
          <w:sz w:val="20"/>
          <w:szCs w:val="20"/>
        </w:rPr>
        <w:tab/>
      </w:r>
      <w:r w:rsidR="005F576C" w:rsidRPr="00F438EB">
        <w:rPr>
          <w:rFonts w:ascii="Arial"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5F576C" w:rsidRPr="00F438EB">
        <w:rPr>
          <w:rFonts w:ascii="Arial" w:hAnsi="Arial" w:cs="Arial"/>
          <w:sz w:val="20"/>
          <w:szCs w:val="20"/>
        </w:rPr>
        <w:t>t.j</w:t>
      </w:r>
      <w:proofErr w:type="spellEnd"/>
      <w:r w:rsidR="005F576C" w:rsidRPr="00F438EB">
        <w:rPr>
          <w:rFonts w:ascii="Arial" w:hAnsi="Arial" w:cs="Arial"/>
          <w:sz w:val="20"/>
          <w:szCs w:val="20"/>
        </w:rPr>
        <w:t>. 12 mesiacov od uplynutia lehoty na predkladanie ponúk.</w:t>
      </w:r>
    </w:p>
    <w:p w14:paraId="47456DC2" w14:textId="7D1ED841" w:rsidR="00172B14" w:rsidRPr="007F1771" w:rsidRDefault="00172B14" w:rsidP="003B7347">
      <w:pPr>
        <w:pStyle w:val="Nadpis2"/>
        <w:spacing w:after="60"/>
        <w:rPr>
          <w:rFonts w:cs="Arial"/>
        </w:rPr>
      </w:pPr>
      <w:bookmarkStart w:id="12" w:name="_Toc461981358"/>
    </w:p>
    <w:p w14:paraId="42540C33" w14:textId="4F749A04" w:rsidR="002B65F8" w:rsidRPr="007F1771" w:rsidRDefault="002B65F8" w:rsidP="003B7347">
      <w:pPr>
        <w:pStyle w:val="Nadpis2"/>
        <w:spacing w:after="60"/>
        <w:rPr>
          <w:rFonts w:cs="Arial"/>
        </w:rPr>
      </w:pPr>
      <w:r w:rsidRPr="007F1771">
        <w:rPr>
          <w:rFonts w:cs="Arial"/>
        </w:rPr>
        <w:t>Časť II.</w:t>
      </w:r>
      <w:bookmarkEnd w:id="12"/>
    </w:p>
    <w:p w14:paraId="2D64C790" w14:textId="77777777" w:rsidR="002B65F8" w:rsidRPr="007F1771" w:rsidRDefault="002B65F8" w:rsidP="003B7347">
      <w:pPr>
        <w:pStyle w:val="Nadpis2"/>
        <w:spacing w:after="60"/>
        <w:rPr>
          <w:rFonts w:cs="Arial"/>
        </w:rPr>
      </w:pPr>
      <w:bookmarkStart w:id="13" w:name="_Toc461981359"/>
      <w:r w:rsidRPr="007F1771">
        <w:rPr>
          <w:rFonts w:cs="Arial"/>
        </w:rPr>
        <w:t>Komunikácia a vysvetľovanie</w:t>
      </w:r>
      <w:bookmarkEnd w:id="13"/>
    </w:p>
    <w:p w14:paraId="0E489A49" w14:textId="77777777" w:rsidR="002B65F8" w:rsidRPr="007F1771" w:rsidRDefault="002B65F8" w:rsidP="003B7347">
      <w:pPr>
        <w:spacing w:after="60" w:line="240" w:lineRule="auto"/>
        <w:jc w:val="both"/>
        <w:rPr>
          <w:rFonts w:ascii="Arial" w:hAnsi="Arial" w:cs="Arial"/>
          <w:b/>
          <w:sz w:val="20"/>
          <w:szCs w:val="20"/>
        </w:rPr>
      </w:pPr>
    </w:p>
    <w:p w14:paraId="5E6DBB9C" w14:textId="0B650694" w:rsidR="00F46ED9" w:rsidRPr="007F1771" w:rsidRDefault="002B65F8" w:rsidP="003B7347">
      <w:pPr>
        <w:pStyle w:val="Nadpis3"/>
        <w:spacing w:after="60"/>
        <w:ind w:left="567" w:hanging="567"/>
      </w:pPr>
      <w:bookmarkStart w:id="14" w:name="_Toc461981360"/>
      <w:r w:rsidRPr="007F1771">
        <w:t>Komunikácia medzi verejným obstarávateľom a záujemcami/uchádzačmi</w:t>
      </w:r>
      <w:bookmarkEnd w:id="14"/>
    </w:p>
    <w:p w14:paraId="630F7F31" w14:textId="06D56BF1" w:rsidR="00C12016" w:rsidRPr="007F1771" w:rsidRDefault="001E1459" w:rsidP="00824B3E">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9.1</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Komunikácia medzi verejným obstarávateľom a záujemcami/uchádzačmi sa bude uskutočňovať v štátnom (slovenskom) jazyku a spôsobom, ktorý zabezpečí úplnosť</w:t>
      </w:r>
      <w:r w:rsidR="002972D6">
        <w:rPr>
          <w:rFonts w:ascii="Arial" w:hAnsi="Arial" w:cs="Arial"/>
          <w:sz w:val="20"/>
          <w:szCs w:val="20"/>
        </w:rPr>
        <w:t xml:space="preserve"> o</w:t>
      </w:r>
      <w:r w:rsidR="002B65F8" w:rsidRPr="007F1771">
        <w:rPr>
          <w:rFonts w:ascii="Arial" w:hAnsi="Arial" w:cs="Arial"/>
          <w:sz w:val="20"/>
          <w:szCs w:val="20"/>
        </w:rPr>
        <w:t>bsah</w:t>
      </w:r>
      <w:r w:rsidR="002972D6">
        <w:rPr>
          <w:rFonts w:ascii="Arial" w:hAnsi="Arial" w:cs="Arial"/>
          <w:sz w:val="20"/>
          <w:szCs w:val="20"/>
        </w:rPr>
        <w:t xml:space="preserve">u </w:t>
      </w:r>
      <w:r w:rsidR="002B65F8" w:rsidRPr="007F1771">
        <w:rPr>
          <w:rFonts w:ascii="Arial" w:hAnsi="Arial" w:cs="Arial"/>
          <w:sz w:val="20"/>
          <w:szCs w:val="20"/>
        </w:rPr>
        <w:t xml:space="preserve">údajov uvedených v ponuke, podmienkach účasti a zaručí ochranu dôverných a osobných údajov </w:t>
      </w:r>
      <w:r w:rsidR="002E68DF" w:rsidRPr="007F1771">
        <w:rPr>
          <w:rFonts w:ascii="Arial" w:hAnsi="Arial" w:cs="Arial"/>
          <w:sz w:val="20"/>
          <w:szCs w:val="20"/>
        </w:rPr>
        <w:t>uvedených v týchto dokumentoch.</w:t>
      </w:r>
    </w:p>
    <w:p w14:paraId="56086E9D" w14:textId="439610E2" w:rsidR="00C12016" w:rsidRPr="007F1771" w:rsidRDefault="00C12016" w:rsidP="00110171">
      <w:pPr>
        <w:pStyle w:val="Zarkazkladnhotextu2"/>
        <w:numPr>
          <w:ilvl w:val="1"/>
          <w:numId w:val="44"/>
        </w:numPr>
        <w:spacing w:after="120"/>
        <w:ind w:left="567" w:hanging="567"/>
        <w:rPr>
          <w:rFonts w:ascii="Arial" w:eastAsia="Times New Roman" w:hAnsi="Arial" w:cs="Arial"/>
          <w:noProof w:val="0"/>
          <w:sz w:val="20"/>
          <w:szCs w:val="20"/>
          <w:lang w:eastAsia="en-US"/>
        </w:rPr>
      </w:pPr>
      <w:r w:rsidRPr="007F1771">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sidRPr="007F1771">
        <w:rPr>
          <w:rFonts w:ascii="Arial" w:eastAsia="Times New Roman" w:hAnsi="Arial" w:cs="Arial"/>
          <w:noProof w:val="0"/>
          <w:sz w:val="20"/>
          <w:szCs w:val="20"/>
          <w:lang w:eastAsia="en-US"/>
        </w:rPr>
        <w:t>v</w:t>
      </w:r>
      <w:r w:rsidRPr="007F1771">
        <w:rPr>
          <w:rFonts w:ascii="Arial" w:eastAsia="Times New Roman" w:hAnsi="Arial" w:cs="Arial"/>
          <w:noProof w:val="0"/>
          <w:sz w:val="20"/>
          <w:szCs w:val="20"/>
          <w:lang w:eastAsia="en-US"/>
        </w:rPr>
        <w:t xml:space="preserve"> § 20 Zákona.</w:t>
      </w:r>
    </w:p>
    <w:p w14:paraId="0E933DD3" w14:textId="37505BB6" w:rsidR="002B65F8" w:rsidRPr="007F1771" w:rsidRDefault="00C12016" w:rsidP="00C12016">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9.3</w:t>
      </w:r>
      <w:r w:rsidR="00911B99" w:rsidRPr="007F1771">
        <w:rPr>
          <w:rFonts w:ascii="Arial" w:hAnsi="Arial" w:cs="Arial"/>
          <w:sz w:val="20"/>
          <w:szCs w:val="20"/>
        </w:rPr>
        <w:tab/>
      </w:r>
      <w:r w:rsidRPr="007F1771">
        <w:rPr>
          <w:rFonts w:ascii="Arial" w:hAnsi="Arial" w:cs="Arial"/>
          <w:sz w:val="20"/>
          <w:szCs w:val="20"/>
        </w:rPr>
        <w:t xml:space="preserve">Verejný obstarávateľ bude na komunikáciu </w:t>
      </w:r>
      <w:r w:rsidR="00832B20" w:rsidRPr="007F1771">
        <w:rPr>
          <w:rFonts w:ascii="Arial" w:hAnsi="Arial" w:cs="Arial"/>
          <w:sz w:val="20"/>
          <w:szCs w:val="20"/>
        </w:rPr>
        <w:t>s</w:t>
      </w:r>
      <w:r w:rsidR="00AA348D" w:rsidRPr="007F1771">
        <w:rPr>
          <w:rFonts w:ascii="Arial" w:hAnsi="Arial" w:cs="Arial"/>
          <w:sz w:val="20"/>
          <w:szCs w:val="20"/>
        </w:rPr>
        <w:t>o</w:t>
      </w:r>
      <w:r w:rsidR="00832B20" w:rsidRPr="007F1771">
        <w:rPr>
          <w:rFonts w:ascii="Arial" w:hAnsi="Arial" w:cs="Arial"/>
          <w:sz w:val="20"/>
          <w:szCs w:val="20"/>
        </w:rPr>
        <w:t> záujemcami/uchádzačmi</w:t>
      </w:r>
      <w:r w:rsidRPr="007F1771">
        <w:rPr>
          <w:rFonts w:ascii="Arial" w:hAnsi="Arial" w:cs="Arial"/>
          <w:sz w:val="20"/>
          <w:szCs w:val="20"/>
        </w:rPr>
        <w:t xml:space="preserve"> používať elektronický prostriedok, ktorým je komunikač</w:t>
      </w:r>
      <w:r w:rsidR="00BC4BF2">
        <w:rPr>
          <w:rFonts w:ascii="Arial" w:hAnsi="Arial" w:cs="Arial"/>
          <w:sz w:val="20"/>
          <w:szCs w:val="20"/>
        </w:rPr>
        <w:t>né rozhranie systému JOSEPHINE</w:t>
      </w:r>
      <w:r w:rsidRPr="007F1771">
        <w:rPr>
          <w:rFonts w:ascii="Arial" w:hAnsi="Arial" w:cs="Arial"/>
          <w:sz w:val="20"/>
          <w:szCs w:val="20"/>
        </w:rPr>
        <w:t>. Tento spôsob komunikácie sa týka akejkoľvek komunikácie a podaní medzi verejným obstarávateľom a záujemcami/uchádzačmi.</w:t>
      </w:r>
    </w:p>
    <w:p w14:paraId="41B78C83" w14:textId="42B0CC1A"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9.4</w:t>
      </w:r>
      <w:r w:rsidR="001E1459" w:rsidRPr="007F1771">
        <w:rPr>
          <w:rFonts w:ascii="Arial" w:hAnsi="Arial" w:cs="Arial"/>
          <w:sz w:val="20"/>
          <w:szCs w:val="20"/>
        </w:rPr>
        <w:tab/>
      </w:r>
      <w:r w:rsidR="002B65F8" w:rsidRPr="007F1771">
        <w:rPr>
          <w:rFonts w:ascii="Arial" w:hAnsi="Arial" w:cs="Arial"/>
          <w:sz w:val="20"/>
          <w:szCs w:val="20"/>
        </w:rPr>
        <w:t>JOSEPHINE je na účely tohto verejného obstarávania soft</w:t>
      </w:r>
      <w:r w:rsidR="00D44FC3" w:rsidRPr="007F1771">
        <w:rPr>
          <w:rFonts w:ascii="Arial" w:hAnsi="Arial" w:cs="Arial"/>
          <w:sz w:val="20"/>
          <w:szCs w:val="20"/>
        </w:rPr>
        <w:t xml:space="preserve">vér na elektronizáciu zadávania </w:t>
      </w:r>
      <w:r w:rsidR="002B65F8" w:rsidRPr="007F1771">
        <w:rPr>
          <w:rFonts w:ascii="Arial" w:hAnsi="Arial" w:cs="Arial"/>
          <w:sz w:val="20"/>
          <w:szCs w:val="20"/>
        </w:rPr>
        <w:t>verejných zákaziek. JOSEPHINE je webová aplikácia na doméne</w:t>
      </w:r>
      <w:r w:rsidR="002E68DF" w:rsidRPr="007F1771">
        <w:rPr>
          <w:rFonts w:ascii="Arial" w:hAnsi="Arial" w:cs="Arial"/>
          <w:sz w:val="20"/>
          <w:szCs w:val="20"/>
        </w:rPr>
        <w:t xml:space="preserve"> </w:t>
      </w:r>
      <w:hyperlink r:id="rId14" w:history="1">
        <w:r w:rsidR="002B65F8" w:rsidRPr="007F1771">
          <w:rPr>
            <w:rStyle w:val="Hypertextovprepojenie"/>
            <w:rFonts w:ascii="Arial" w:eastAsia="Calibri" w:hAnsi="Arial" w:cs="Arial"/>
            <w:noProof/>
            <w:sz w:val="20"/>
            <w:szCs w:val="20"/>
            <w:u w:val="none"/>
          </w:rPr>
          <w:t>https://josephine.proebiz.com</w:t>
        </w:r>
      </w:hyperlink>
      <w:r w:rsidR="002E68DF" w:rsidRPr="007F1771">
        <w:rPr>
          <w:rStyle w:val="Hypertextovprepojenie"/>
          <w:rFonts w:ascii="Arial" w:eastAsia="Calibri" w:hAnsi="Arial" w:cs="Arial"/>
          <w:noProof/>
          <w:sz w:val="20"/>
          <w:szCs w:val="20"/>
          <w:u w:val="none"/>
        </w:rPr>
        <w:t>.</w:t>
      </w:r>
    </w:p>
    <w:p w14:paraId="573A8D6B" w14:textId="68A28C40" w:rsidR="002E68DF" w:rsidRPr="007F177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sidRPr="007F1771">
        <w:rPr>
          <w:rFonts w:ascii="Arial" w:hAnsi="Arial" w:cs="Arial"/>
          <w:sz w:val="20"/>
          <w:szCs w:val="20"/>
        </w:rPr>
        <w:t>9.5</w:t>
      </w:r>
      <w:r w:rsidR="002E68DF" w:rsidRPr="007F1771">
        <w:rPr>
          <w:rFonts w:ascii="Arial" w:hAnsi="Arial" w:cs="Arial"/>
          <w:sz w:val="20"/>
          <w:szCs w:val="20"/>
        </w:rPr>
        <w:tab/>
      </w:r>
      <w:r w:rsidR="002E68DF" w:rsidRPr="007F1771">
        <w:rPr>
          <w:rFonts w:ascii="Arial" w:hAnsi="Arial" w:cs="Arial"/>
          <w:sz w:val="20"/>
          <w:szCs w:val="20"/>
        </w:rPr>
        <w:tab/>
      </w:r>
      <w:r w:rsidR="002B65F8" w:rsidRPr="007F1771">
        <w:rPr>
          <w:rFonts w:ascii="Arial" w:hAnsi="Arial" w:cs="Arial"/>
          <w:sz w:val="20"/>
          <w:szCs w:val="20"/>
        </w:rPr>
        <w:t xml:space="preserve">Na bezproblémové používanie systému JOSEPHINE je nutné používať jeden z podporovaných </w:t>
      </w:r>
      <w:r w:rsidR="002B65F8" w:rsidRPr="007F1771">
        <w:rPr>
          <w:rFonts w:ascii="Arial" w:hAnsi="Arial" w:cs="Arial"/>
          <w:noProof/>
          <w:color w:val="000000" w:themeColor="text1"/>
          <w:sz w:val="20"/>
          <w:szCs w:val="20"/>
        </w:rPr>
        <w:t>internetových prehliadačov:</w:t>
      </w:r>
    </w:p>
    <w:p w14:paraId="6525C826" w14:textId="31041775"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Microsoft Edge </w:t>
      </w:r>
    </w:p>
    <w:p w14:paraId="757C3716" w14:textId="77777777"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Mozilla Firefox verzia 13.0 a vyššia alebo </w:t>
      </w:r>
    </w:p>
    <w:p w14:paraId="79BEE22B" w14:textId="395A4CAA" w:rsidR="002E68DF" w:rsidRPr="007F177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7F1771">
        <w:rPr>
          <w:rFonts w:ascii="Arial" w:hAnsi="Arial" w:cs="Arial"/>
          <w:noProof/>
          <w:color w:val="000000" w:themeColor="text1"/>
          <w:sz w:val="20"/>
          <w:szCs w:val="20"/>
        </w:rPr>
        <w:t>- Google Chrome</w:t>
      </w:r>
    </w:p>
    <w:p w14:paraId="2AF7962A" w14:textId="18CC1A4A"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.6</w:t>
      </w:r>
      <w:r w:rsidR="002E68DF" w:rsidRPr="007F1771">
        <w:rPr>
          <w:rFonts w:ascii="Arial" w:hAnsi="Arial" w:cs="Arial"/>
          <w:sz w:val="20"/>
          <w:szCs w:val="20"/>
        </w:rPr>
        <w:tab/>
      </w:r>
      <w:r w:rsidR="002E68DF" w:rsidRPr="007F1771">
        <w:rPr>
          <w:rFonts w:ascii="Arial" w:hAnsi="Arial" w:cs="Arial"/>
          <w:sz w:val="20"/>
          <w:szCs w:val="20"/>
        </w:rPr>
        <w:tab/>
      </w:r>
      <w:r w:rsidR="002E68DF" w:rsidRPr="007F1771">
        <w:rPr>
          <w:rFonts w:ascii="Arial" w:hAnsi="Arial" w:cs="Arial"/>
          <w:b/>
          <w:sz w:val="20"/>
          <w:szCs w:val="20"/>
        </w:rPr>
        <w:t>Pravidlá pre doručovanie</w:t>
      </w:r>
      <w:r w:rsidR="00AD77C5" w:rsidRPr="007F1771">
        <w:rPr>
          <w:rFonts w:ascii="Arial" w:hAnsi="Arial" w:cs="Arial"/>
          <w:sz w:val="20"/>
          <w:szCs w:val="20"/>
        </w:rPr>
        <w:t>: z</w:t>
      </w:r>
      <w:r w:rsidR="002B65F8" w:rsidRPr="007F1771">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63E77A52"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9.7</w:t>
      </w:r>
      <w:r w:rsidR="002E68DF" w:rsidRPr="007F1771">
        <w:rPr>
          <w:rFonts w:ascii="Arial" w:hAnsi="Arial" w:cs="Arial"/>
          <w:sz w:val="20"/>
          <w:szCs w:val="20"/>
        </w:rPr>
        <w:tab/>
      </w:r>
      <w:r w:rsidR="00117DFB" w:rsidRPr="007F1771">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w:t>
      </w:r>
      <w:r w:rsidR="00366CC5" w:rsidRPr="007F1771">
        <w:rPr>
          <w:rFonts w:ascii="Arial" w:hAnsi="Arial" w:cs="Arial"/>
          <w:sz w:val="20"/>
          <w:szCs w:val="20"/>
        </w:rPr>
        <w:t>,</w:t>
      </w:r>
      <w:r w:rsidR="00117DFB" w:rsidRPr="007F1771">
        <w:rPr>
          <w:rFonts w:ascii="Arial" w:hAnsi="Arial" w:cs="Arial"/>
          <w:sz w:val="20"/>
          <w:szCs w:val="20"/>
        </w:rPr>
        <w:t xml:space="preserve">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w:t>
      </w:r>
      <w:r w:rsidR="00911B99" w:rsidRPr="007F1771">
        <w:rPr>
          <w:rFonts w:ascii="Arial" w:hAnsi="Arial" w:cs="Arial"/>
          <w:sz w:val="20"/>
          <w:szCs w:val="20"/>
        </w:rPr>
        <w:t>ú</w:t>
      </w:r>
      <w:r w:rsidR="00117DFB" w:rsidRPr="007F1771">
        <w:rPr>
          <w:rFonts w:ascii="Arial" w:hAnsi="Arial" w:cs="Arial"/>
          <w:sz w:val="20"/>
          <w:szCs w:val="20"/>
        </w:rPr>
        <w:t>koľvek in</w:t>
      </w:r>
      <w:r w:rsidR="00911B99" w:rsidRPr="007F1771">
        <w:rPr>
          <w:rFonts w:ascii="Arial" w:hAnsi="Arial" w:cs="Arial"/>
          <w:sz w:val="20"/>
          <w:szCs w:val="20"/>
        </w:rPr>
        <w:t>ú</w:t>
      </w:r>
      <w:r w:rsidR="00117DFB" w:rsidRPr="007F1771">
        <w:rPr>
          <w:rFonts w:ascii="Arial" w:hAnsi="Arial" w:cs="Arial"/>
          <w:sz w:val="20"/>
          <w:szCs w:val="20"/>
        </w:rPr>
        <w:t xml:space="preserve"> komunikáci</w:t>
      </w:r>
      <w:r w:rsidR="00911B99" w:rsidRPr="007F1771">
        <w:rPr>
          <w:rFonts w:ascii="Arial" w:hAnsi="Arial" w:cs="Arial"/>
          <w:sz w:val="20"/>
          <w:szCs w:val="20"/>
        </w:rPr>
        <w:t>u</w:t>
      </w:r>
      <w:r w:rsidR="00117DFB" w:rsidRPr="007F1771">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w:t>
      </w:r>
      <w:r w:rsidR="00117DFB" w:rsidRPr="007F1771">
        <w:rPr>
          <w:rFonts w:ascii="Arial" w:hAnsi="Arial" w:cs="Arial"/>
          <w:sz w:val="20"/>
          <w:szCs w:val="20"/>
        </w:rPr>
        <w:lastRenderedPageBreak/>
        <w:t>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sidRPr="007F1771">
        <w:rPr>
          <w:rFonts w:ascii="Arial" w:hAnsi="Arial" w:cs="Arial"/>
          <w:sz w:val="20"/>
          <w:szCs w:val="20"/>
        </w:rPr>
        <w:t>/</w:t>
      </w:r>
      <w:r w:rsidR="00117DFB" w:rsidRPr="007F1771">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7F1771">
        <w:rPr>
          <w:rFonts w:ascii="Arial" w:hAnsi="Arial" w:cs="Arial"/>
          <w:sz w:val="20"/>
          <w:szCs w:val="20"/>
        </w:rPr>
        <w:t>.</w:t>
      </w:r>
    </w:p>
    <w:p w14:paraId="37D11153" w14:textId="2771AD51"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8</w:t>
      </w:r>
      <w:r w:rsidR="002E68DF" w:rsidRPr="007F1771">
        <w:rPr>
          <w:rFonts w:ascii="Arial" w:hAnsi="Arial" w:cs="Arial"/>
          <w:sz w:val="20"/>
          <w:szCs w:val="20"/>
        </w:rPr>
        <w:tab/>
      </w:r>
      <w:r w:rsidR="002B65F8" w:rsidRPr="007F1771">
        <w:rPr>
          <w:rFonts w:ascii="Arial" w:hAnsi="Arial" w:cs="Arial"/>
          <w:sz w:val="20"/>
          <w:szCs w:val="20"/>
        </w:rPr>
        <w:t>Ak je odosielateľom zásielky verejný obstarávateľ, tak záujemcovi</w:t>
      </w:r>
      <w:r w:rsidR="00117DFB" w:rsidRPr="007F1771">
        <w:rPr>
          <w:rFonts w:ascii="Arial" w:hAnsi="Arial" w:cs="Arial"/>
          <w:sz w:val="20"/>
          <w:szCs w:val="20"/>
        </w:rPr>
        <w:t>/</w:t>
      </w:r>
      <w:r w:rsidR="002B65F8" w:rsidRPr="007F1771">
        <w:rPr>
          <w:rFonts w:ascii="Arial" w:hAnsi="Arial" w:cs="Arial"/>
          <w:sz w:val="20"/>
          <w:szCs w:val="20"/>
        </w:rPr>
        <w:t>uchádzačovi bude na ním určený kontaktný e-mail/e-maily bezodkladne odoslaná informácia o tom, že k predmetnej zákazke existuje nová zásielka/správa. Záujemca</w:t>
      </w:r>
      <w:r w:rsidR="00117DFB" w:rsidRPr="007F1771">
        <w:rPr>
          <w:rFonts w:ascii="Arial" w:hAnsi="Arial" w:cs="Arial"/>
          <w:sz w:val="20"/>
          <w:szCs w:val="20"/>
        </w:rPr>
        <w:t>/</w:t>
      </w:r>
      <w:r w:rsidR="002B65F8" w:rsidRPr="007F1771">
        <w:rPr>
          <w:rFonts w:ascii="Arial" w:hAnsi="Arial" w:cs="Arial"/>
          <w:sz w:val="20"/>
          <w:szCs w:val="20"/>
        </w:rPr>
        <w:t>uchádzač sa prihlási do systému a v komunikačnom rozhraní zákazky bude mať zobrazený obsah komunikácie – zásielky, správy. Záujemca</w:t>
      </w:r>
      <w:r w:rsidR="00117DFB" w:rsidRPr="007F1771">
        <w:rPr>
          <w:rFonts w:ascii="Arial" w:hAnsi="Arial" w:cs="Arial"/>
          <w:sz w:val="20"/>
          <w:szCs w:val="20"/>
        </w:rPr>
        <w:t>/</w:t>
      </w:r>
      <w:r w:rsidR="002B65F8" w:rsidRPr="007F1771">
        <w:rPr>
          <w:rFonts w:ascii="Arial" w:hAnsi="Arial" w:cs="Arial"/>
          <w:sz w:val="20"/>
          <w:szCs w:val="20"/>
        </w:rPr>
        <w:t>uchádzač si môže v komunikačnom rozhraní zobraziť celú históriu o svojej komunik</w:t>
      </w:r>
      <w:r w:rsidR="004D5803" w:rsidRPr="007F1771">
        <w:rPr>
          <w:rFonts w:ascii="Arial" w:hAnsi="Arial" w:cs="Arial"/>
          <w:sz w:val="20"/>
          <w:szCs w:val="20"/>
        </w:rPr>
        <w:t>ácii s verejným obstarávateľom.</w:t>
      </w:r>
    </w:p>
    <w:p w14:paraId="6A927497" w14:textId="0604ED73"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9</w:t>
      </w:r>
      <w:r w:rsidR="002E68DF" w:rsidRPr="007F1771">
        <w:rPr>
          <w:rFonts w:ascii="Arial" w:hAnsi="Arial" w:cs="Arial"/>
          <w:sz w:val="20"/>
          <w:szCs w:val="20"/>
        </w:rPr>
        <w:tab/>
      </w:r>
      <w:r w:rsidR="002B65F8" w:rsidRPr="007F1771">
        <w:rPr>
          <w:rFonts w:ascii="Arial" w:hAnsi="Arial" w:cs="Arial"/>
          <w:sz w:val="20"/>
          <w:szCs w:val="20"/>
        </w:rPr>
        <w:t xml:space="preserve">Ak je </w:t>
      </w:r>
      <w:r w:rsidR="0093196D" w:rsidRPr="007F1771">
        <w:rPr>
          <w:rFonts w:ascii="Arial" w:hAnsi="Arial" w:cs="Arial"/>
          <w:sz w:val="20"/>
          <w:szCs w:val="20"/>
        </w:rPr>
        <w:t>odosielateľom zásielky záujemca</w:t>
      </w:r>
      <w:r w:rsidR="00117DFB" w:rsidRPr="007F1771">
        <w:rPr>
          <w:rFonts w:ascii="Arial" w:hAnsi="Arial" w:cs="Arial"/>
          <w:sz w:val="20"/>
          <w:szCs w:val="20"/>
        </w:rPr>
        <w:t>/</w:t>
      </w:r>
      <w:r w:rsidR="002B65F8" w:rsidRPr="007F1771">
        <w:rPr>
          <w:rFonts w:ascii="Arial" w:hAnsi="Arial" w:cs="Arial"/>
          <w:sz w:val="20"/>
          <w:szCs w:val="20"/>
        </w:rPr>
        <w:t xml:space="preserve">uchádzač, tak po prihlásení do systému JOSEPHINE môže </w:t>
      </w:r>
      <w:r w:rsidR="009E61C3" w:rsidRPr="007F1771">
        <w:rPr>
          <w:rFonts w:ascii="Arial" w:hAnsi="Arial" w:cs="Arial"/>
          <w:sz w:val="20"/>
          <w:szCs w:val="20"/>
        </w:rPr>
        <w:t xml:space="preserve">k </w:t>
      </w:r>
      <w:r w:rsidR="002B65F8" w:rsidRPr="007F1771">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sidRPr="007F1771">
        <w:rPr>
          <w:rFonts w:ascii="Arial" w:hAnsi="Arial" w:cs="Arial"/>
          <w:sz w:val="20"/>
          <w:szCs w:val="20"/>
        </w:rPr>
        <w:t>úlade s funkcionalitou systému.</w:t>
      </w:r>
    </w:p>
    <w:p w14:paraId="0F8FC416" w14:textId="4F12B84B"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10</w:t>
      </w:r>
      <w:r w:rsidR="002E68DF" w:rsidRPr="007F1771">
        <w:rPr>
          <w:rFonts w:ascii="Arial" w:hAnsi="Arial" w:cs="Arial"/>
          <w:sz w:val="20"/>
          <w:szCs w:val="20"/>
        </w:rPr>
        <w:tab/>
      </w:r>
      <w:r w:rsidR="002B65F8" w:rsidRPr="007F1771">
        <w:rPr>
          <w:rFonts w:ascii="Arial" w:hAnsi="Arial" w:cs="Arial"/>
          <w:sz w:val="20"/>
          <w:szCs w:val="20"/>
        </w:rPr>
        <w:t>Verejný obstarávateľ odporúča záujemcom</w:t>
      </w:r>
      <w:r w:rsidR="00117DFB" w:rsidRPr="007F1771">
        <w:rPr>
          <w:rFonts w:ascii="Arial" w:hAnsi="Arial" w:cs="Arial"/>
          <w:sz w:val="20"/>
          <w:szCs w:val="20"/>
        </w:rPr>
        <w:t>/uchádzačom</w:t>
      </w:r>
      <w:r w:rsidR="002B65F8" w:rsidRPr="007F1771">
        <w:rPr>
          <w:rFonts w:ascii="Arial" w:hAnsi="Arial" w:cs="Arial"/>
          <w:sz w:val="20"/>
          <w:szCs w:val="20"/>
        </w:rPr>
        <w:t>, ktorí si vyhľadali obstarávani</w:t>
      </w:r>
      <w:r w:rsidR="009E61C3" w:rsidRPr="007F1771">
        <w:rPr>
          <w:rFonts w:ascii="Arial" w:hAnsi="Arial" w:cs="Arial"/>
          <w:sz w:val="20"/>
          <w:szCs w:val="20"/>
        </w:rPr>
        <w:t>e</w:t>
      </w:r>
      <w:r w:rsidR="002B65F8" w:rsidRPr="007F1771">
        <w:rPr>
          <w:rFonts w:ascii="Arial" w:hAnsi="Arial" w:cs="Arial"/>
          <w:sz w:val="20"/>
          <w:szCs w:val="20"/>
        </w:rPr>
        <w:t xml:space="preserve"> prostredníctvom webovej stránky verejného obstarávateľa, resp. v systéme JOSEPHINE (</w:t>
      </w:r>
      <w:hyperlink r:id="rId15" w:history="1">
        <w:r w:rsidR="005D4A4F" w:rsidRPr="007F1771">
          <w:rPr>
            <w:rStyle w:val="Hypertextovprepojenie"/>
            <w:rFonts w:ascii="Arial" w:eastAsia="Calibri" w:hAnsi="Arial" w:cs="Arial"/>
            <w:noProof/>
            <w:sz w:val="20"/>
            <w:szCs w:val="20"/>
            <w:u w:val="none"/>
            <w:lang w:eastAsia="sk-SK"/>
          </w:rPr>
          <w:t>https://josephine.proebiz.com</w:t>
        </w:r>
      </w:hyperlink>
      <w:r w:rsidR="002B65F8" w:rsidRPr="007F1771">
        <w:rPr>
          <w:rFonts w:ascii="Arial" w:hAnsi="Arial" w:cs="Arial"/>
          <w:sz w:val="20"/>
          <w:szCs w:val="20"/>
        </w:rPr>
        <w:t>)</w:t>
      </w:r>
      <w:r w:rsidR="00911B99" w:rsidRPr="007F1771">
        <w:rPr>
          <w:rFonts w:ascii="Arial" w:hAnsi="Arial" w:cs="Arial"/>
          <w:sz w:val="20"/>
          <w:szCs w:val="20"/>
        </w:rPr>
        <w:t>,</w:t>
      </w:r>
      <w:r w:rsidR="00AD77C5" w:rsidRPr="007F1771">
        <w:rPr>
          <w:rFonts w:ascii="Arial" w:hAnsi="Arial" w:cs="Arial"/>
          <w:sz w:val="20"/>
          <w:szCs w:val="20"/>
        </w:rPr>
        <w:t xml:space="preserve"> </w:t>
      </w:r>
      <w:r w:rsidR="002B65F8" w:rsidRPr="007F1771">
        <w:rPr>
          <w:rFonts w:ascii="Arial" w:hAnsi="Arial" w:cs="Arial"/>
          <w:sz w:val="20"/>
          <w:szCs w:val="20"/>
        </w:rPr>
        <w:t>a</w:t>
      </w:r>
      <w:r w:rsidR="00D60146" w:rsidRPr="007F1771">
        <w:rPr>
          <w:rFonts w:ascii="Arial" w:hAnsi="Arial" w:cs="Arial"/>
          <w:sz w:val="20"/>
          <w:szCs w:val="20"/>
        </w:rPr>
        <w:t> </w:t>
      </w:r>
      <w:r w:rsidR="002B65F8" w:rsidRPr="007F1771">
        <w:rPr>
          <w:rFonts w:ascii="Arial" w:hAnsi="Arial" w:cs="Arial"/>
          <w:sz w:val="20"/>
          <w:szCs w:val="20"/>
        </w:rPr>
        <w:t>zároveň</w:t>
      </w:r>
      <w:r w:rsidR="00D60146" w:rsidRPr="007F1771">
        <w:rPr>
          <w:rFonts w:ascii="Arial" w:hAnsi="Arial" w:cs="Arial"/>
          <w:sz w:val="20"/>
          <w:szCs w:val="20"/>
        </w:rPr>
        <w:t>,</w:t>
      </w:r>
      <w:r w:rsidR="002B65F8" w:rsidRPr="007F1771">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7F1771">
        <w:rPr>
          <w:rFonts w:ascii="Arial" w:hAnsi="Arial" w:cs="Arial"/>
          <w:b/>
          <w:sz w:val="20"/>
          <w:szCs w:val="20"/>
        </w:rPr>
        <w:t>„ZAUJÍMA MA TO“</w:t>
      </w:r>
      <w:r w:rsidR="002B65F8" w:rsidRPr="007F1771">
        <w:rPr>
          <w:rFonts w:ascii="Arial" w:hAnsi="Arial" w:cs="Arial"/>
          <w:sz w:val="20"/>
          <w:szCs w:val="20"/>
        </w:rPr>
        <w:t xml:space="preserve"> (v pravej hornej časti obrazovky).</w:t>
      </w:r>
      <w:r w:rsidR="00AD77C5" w:rsidRPr="007F1771">
        <w:rPr>
          <w:rFonts w:ascii="Arial" w:hAnsi="Arial" w:cs="Arial"/>
          <w:sz w:val="20"/>
          <w:szCs w:val="20"/>
        </w:rPr>
        <w:t xml:space="preserve"> </w:t>
      </w:r>
      <w:r w:rsidR="00AD77C5" w:rsidRPr="007F1771">
        <w:rPr>
          <w:rFonts w:ascii="Arial" w:hAnsi="Arial" w:cs="Arial"/>
          <w:b/>
          <w:sz w:val="20"/>
          <w:szCs w:val="20"/>
        </w:rPr>
        <w:t>Záujemci/uchádzači, ktorí odporúčanie nebudú akceptovať, sa vystavujú riziku, že im obsah informácií k predmetnej zákazke nebude doručený.</w:t>
      </w:r>
    </w:p>
    <w:p w14:paraId="196243CE" w14:textId="7607E6E7" w:rsidR="002B65F8" w:rsidRPr="007F1771"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sidRPr="007F1771">
        <w:rPr>
          <w:rFonts w:ascii="Arial" w:hAnsi="Arial" w:cs="Arial"/>
          <w:sz w:val="20"/>
          <w:szCs w:val="20"/>
        </w:rPr>
        <w:t>9.1</w:t>
      </w:r>
      <w:r w:rsidR="00B37027" w:rsidRPr="007F1771">
        <w:rPr>
          <w:rFonts w:ascii="Arial" w:hAnsi="Arial" w:cs="Arial"/>
          <w:sz w:val="20"/>
          <w:szCs w:val="20"/>
        </w:rPr>
        <w:t>1</w:t>
      </w:r>
      <w:r w:rsidR="002E68DF" w:rsidRPr="007F1771">
        <w:rPr>
          <w:rFonts w:ascii="Arial" w:hAnsi="Arial" w:cs="Arial"/>
          <w:sz w:val="20"/>
          <w:szCs w:val="20"/>
        </w:rPr>
        <w:tab/>
      </w:r>
      <w:r w:rsidR="008E717B" w:rsidRPr="007F1771">
        <w:rPr>
          <w:rFonts w:ascii="Arial" w:hAnsi="Arial" w:cs="Arial"/>
          <w:color w:val="000000" w:themeColor="text1"/>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00CB448A" w:rsidRPr="007F1771">
          <w:rPr>
            <w:rStyle w:val="Hypertextovprepojenie"/>
            <w:rFonts w:ascii="Arial" w:hAnsi="Arial" w:cs="Arial"/>
            <w:sz w:val="20"/>
            <w:szCs w:val="20"/>
          </w:rPr>
          <w:t>https://www.uvo.gov.sk/vyhladavanie/vyhladavanie-profilov/detail/9127</w:t>
        </w:r>
      </w:hyperlink>
      <w:r w:rsidR="008E717B" w:rsidRPr="007F1771">
        <w:rPr>
          <w:rFonts w:ascii="Arial" w:hAnsi="Arial" w:cs="Arial"/>
          <w:color w:val="000000" w:themeColor="text1"/>
          <w:sz w:val="20"/>
          <w:szCs w:val="20"/>
        </w:rPr>
        <w:t xml:space="preserve"> (ďalej len „profil“) a zároveň  v systéme JOSEPHINE.</w:t>
      </w:r>
    </w:p>
    <w:p w14:paraId="69CFF812" w14:textId="77777777" w:rsidR="002B65F8" w:rsidRPr="007F1771"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7F1771" w:rsidRDefault="006417BF" w:rsidP="00F46ED9">
      <w:pPr>
        <w:pStyle w:val="Nadpis3"/>
        <w:spacing w:after="60"/>
        <w:ind w:left="567" w:hanging="567"/>
      </w:pPr>
      <w:bookmarkStart w:id="15" w:name="_Toc461981361"/>
      <w:r w:rsidRPr="007F1771">
        <w:t>Vysvetlenie informácií</w:t>
      </w:r>
      <w:bookmarkEnd w:id="15"/>
    </w:p>
    <w:p w14:paraId="6C2D021B" w14:textId="08984095" w:rsidR="002B65F8" w:rsidRPr="007F1771" w:rsidRDefault="006417BF" w:rsidP="00CE19E1">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10.1</w:t>
      </w:r>
      <w:r w:rsidRPr="007F1771">
        <w:rPr>
          <w:rFonts w:ascii="Arial" w:hAnsi="Arial" w:cs="Arial"/>
          <w:sz w:val="20"/>
          <w:szCs w:val="20"/>
        </w:rPr>
        <w:tab/>
      </w:r>
      <w:r w:rsidR="002B65F8" w:rsidRPr="007F1771">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bookmarkStart w:id="16" w:name="adr_DIV_miesto"/>
      <w:bookmarkEnd w:id="16"/>
    </w:p>
    <w:p w14:paraId="15B6B4B5" w14:textId="4D98E051" w:rsidR="002B65F8" w:rsidRPr="007F1771" w:rsidRDefault="006417BF"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w:t>
      </w:r>
      <w:r w:rsidR="00CE19E1" w:rsidRPr="007F1771">
        <w:rPr>
          <w:rFonts w:ascii="Arial" w:hAnsi="Arial" w:cs="Arial"/>
          <w:sz w:val="20"/>
          <w:szCs w:val="20"/>
        </w:rPr>
        <w:t>2</w:t>
      </w:r>
      <w:r w:rsidRPr="007F1771">
        <w:rPr>
          <w:rFonts w:ascii="Arial" w:hAnsi="Arial" w:cs="Arial"/>
          <w:sz w:val="20"/>
          <w:szCs w:val="20"/>
        </w:rPr>
        <w:tab/>
      </w:r>
      <w:r w:rsidR="002B65F8" w:rsidRPr="007F1771">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Pr="007F1771">
        <w:rPr>
          <w:rFonts w:ascii="Arial" w:hAnsi="Arial" w:cs="Arial"/>
          <w:sz w:val="20"/>
          <w:szCs w:val="20"/>
        </w:rPr>
        <w:t xml:space="preserve"> JOSEPHINE „dostatočne vopred“.</w:t>
      </w:r>
    </w:p>
    <w:p w14:paraId="1B0E325B" w14:textId="77777777" w:rsidR="005F576C" w:rsidRPr="00F31D42" w:rsidRDefault="006417BF" w:rsidP="005F576C">
      <w:pPr>
        <w:pStyle w:val="Zarkazkladnhotextu2"/>
        <w:spacing w:after="120"/>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3</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Verejný obstarávateľ </w:t>
      </w:r>
      <w:r w:rsidR="005F576C" w:rsidRPr="00946EA1">
        <w:rPr>
          <w:rFonts w:ascii="Arial" w:hAnsi="Arial" w:cs="Arial"/>
          <w:noProof w:val="0"/>
          <w:color w:val="000000" w:themeColor="text1"/>
          <w:sz w:val="20"/>
          <w:szCs w:val="20"/>
        </w:rPr>
        <w:t>bezodkladne poskytn</w:t>
      </w:r>
      <w:r w:rsidR="005F576C">
        <w:rPr>
          <w:rFonts w:ascii="Arial" w:hAnsi="Arial" w:cs="Arial"/>
          <w:noProof w:val="0"/>
          <w:color w:val="000000" w:themeColor="text1"/>
          <w:sz w:val="20"/>
          <w:szCs w:val="20"/>
        </w:rPr>
        <w:t>e</w:t>
      </w:r>
      <w:r w:rsidR="005F576C" w:rsidRPr="00946EA1">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5F576C">
        <w:rPr>
          <w:rFonts w:ascii="Arial" w:hAnsi="Arial" w:cs="Arial"/>
          <w:noProof w:val="0"/>
          <w:color w:val="000000" w:themeColor="text1"/>
          <w:sz w:val="20"/>
          <w:szCs w:val="20"/>
        </w:rPr>
        <w:t xml:space="preserve">. </w:t>
      </w:r>
    </w:p>
    <w:p w14:paraId="737B51B4" w14:textId="20D2603D" w:rsidR="005F576C" w:rsidRPr="00D61092" w:rsidRDefault="006417BF" w:rsidP="005F576C">
      <w:pPr>
        <w:pStyle w:val="Zarkazkladnhotextu2"/>
        <w:spacing w:after="120"/>
        <w:ind w:left="0"/>
        <w:rPr>
          <w:rFonts w:ascii="Arial" w:hAnsi="Arial" w:cs="Arial"/>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4</w:t>
      </w:r>
      <w:r w:rsidRPr="007F1771">
        <w:rPr>
          <w:rFonts w:ascii="Arial" w:hAnsi="Arial" w:cs="Arial"/>
          <w:sz w:val="20"/>
          <w:szCs w:val="20"/>
        </w:rPr>
        <w:tab/>
      </w:r>
      <w:r w:rsidR="005F576C" w:rsidRPr="00D61092">
        <w:rPr>
          <w:rFonts w:ascii="Arial" w:hAnsi="Arial" w:cs="Arial"/>
          <w:noProof w:val="0"/>
          <w:color w:val="000000" w:themeColor="text1"/>
          <w:sz w:val="20"/>
          <w:szCs w:val="20"/>
        </w:rPr>
        <w:t>Verejný obstarávateľ</w:t>
      </w:r>
      <w:r w:rsidR="00DC10B8">
        <w:rPr>
          <w:rFonts w:ascii="Arial" w:hAnsi="Arial" w:cs="Arial"/>
          <w:noProof w:val="0"/>
          <w:color w:val="000000" w:themeColor="text1"/>
          <w:sz w:val="20"/>
          <w:szCs w:val="20"/>
        </w:rPr>
        <w:t xml:space="preserve"> primerane</w:t>
      </w:r>
      <w:r w:rsidR="005F576C">
        <w:rPr>
          <w:rFonts w:ascii="Arial" w:hAnsi="Arial" w:cs="Arial"/>
          <w:noProof w:val="0"/>
          <w:color w:val="000000" w:themeColor="text1"/>
          <w:sz w:val="20"/>
          <w:szCs w:val="20"/>
        </w:rPr>
        <w:t xml:space="preserve"> </w:t>
      </w:r>
      <w:r w:rsidR="005F576C" w:rsidRPr="00D61092">
        <w:rPr>
          <w:rFonts w:ascii="Arial" w:hAnsi="Arial" w:cs="Arial"/>
          <w:noProof w:val="0"/>
          <w:color w:val="000000" w:themeColor="text1"/>
          <w:sz w:val="20"/>
          <w:szCs w:val="20"/>
        </w:rPr>
        <w:t>predĺ</w:t>
      </w:r>
      <w:r w:rsidR="005101C5">
        <w:rPr>
          <w:rFonts w:ascii="Arial" w:hAnsi="Arial" w:cs="Arial"/>
          <w:noProof w:val="0"/>
          <w:color w:val="000000" w:themeColor="text1"/>
          <w:sz w:val="20"/>
          <w:szCs w:val="20"/>
        </w:rPr>
        <w:t>ži lehotu na predkladanie ponúk:</w:t>
      </w:r>
    </w:p>
    <w:p w14:paraId="5CFA6970" w14:textId="25820849" w:rsidR="005F576C" w:rsidRDefault="005F576C" w:rsidP="005F576C">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lastRenderedPageBreak/>
        <w:t>-</w:t>
      </w:r>
      <w:r w:rsidR="00DC10B8">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zákona aj napriek tomu, že bolo vyžiadané dostatočne vopred, </w:t>
      </w:r>
    </w:p>
    <w:p w14:paraId="0DABE20E" w14:textId="0884A39A" w:rsidR="005F576C" w:rsidRPr="00F31D42" w:rsidRDefault="005F576C" w:rsidP="005F576C">
      <w:pPr>
        <w:pStyle w:val="Zarkazkladnhotextu2"/>
        <w:spacing w:after="120"/>
        <w:ind w:left="567"/>
        <w:rPr>
          <w:rFonts w:ascii="Arial" w:hAnsi="Arial" w:cs="Arial"/>
          <w:color w:val="000000" w:themeColor="text1"/>
          <w:sz w:val="20"/>
          <w:szCs w:val="20"/>
        </w:rPr>
      </w:pPr>
      <w:r>
        <w:rPr>
          <w:rFonts w:ascii="Arial" w:hAnsi="Arial" w:cs="Arial"/>
          <w:color w:val="000000" w:themeColor="text1"/>
          <w:sz w:val="20"/>
          <w:szCs w:val="20"/>
        </w:rPr>
        <w:t xml:space="preserve">- </w:t>
      </w:r>
      <w:r w:rsidR="00DC10B8">
        <w:rPr>
          <w:rFonts w:ascii="Arial" w:hAnsi="Arial" w:cs="Arial"/>
          <w:color w:val="000000" w:themeColor="text1"/>
          <w:sz w:val="20"/>
          <w:szCs w:val="20"/>
        </w:rPr>
        <w:t xml:space="preserve">ak </w:t>
      </w:r>
      <w:r w:rsidRPr="00621633">
        <w:rPr>
          <w:rFonts w:ascii="Arial" w:hAnsi="Arial" w:cs="Arial"/>
          <w:color w:val="000000" w:themeColor="text1"/>
          <w:sz w:val="20"/>
          <w:szCs w:val="20"/>
        </w:rPr>
        <w:t>v dokumentoch potrebných na vypracovanie ponuky, návrhu alebo na preukázanie splnenia podmienok účasti vykonajú podstatnú zmenu.</w:t>
      </w:r>
    </w:p>
    <w:p w14:paraId="6C0E12D1" w14:textId="0466B6B1" w:rsidR="002B65F8" w:rsidRPr="007F1771" w:rsidRDefault="002B65F8" w:rsidP="0035607A">
      <w:pPr>
        <w:autoSpaceDE w:val="0"/>
        <w:autoSpaceDN w:val="0"/>
        <w:spacing w:after="60" w:line="240" w:lineRule="auto"/>
        <w:ind w:left="567" w:hanging="567"/>
        <w:jc w:val="both"/>
        <w:rPr>
          <w:rFonts w:ascii="Arial" w:hAnsi="Arial" w:cs="Arial"/>
          <w:sz w:val="20"/>
          <w:szCs w:val="20"/>
        </w:rPr>
      </w:pPr>
    </w:p>
    <w:p w14:paraId="3C544153" w14:textId="49A3F92E" w:rsidR="005F576C" w:rsidRDefault="006417BF" w:rsidP="005F576C">
      <w:pPr>
        <w:pStyle w:val="Zarkazkladnhotextu2"/>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5</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Ak si vysvetlenie </w:t>
      </w:r>
      <w:r w:rsidR="005F576C" w:rsidRPr="003B7C17">
        <w:rPr>
          <w:rFonts w:ascii="Arial" w:hAnsi="Arial" w:cs="Arial"/>
          <w:noProof w:val="0"/>
          <w:color w:val="000000" w:themeColor="text1"/>
          <w:sz w:val="20"/>
          <w:szCs w:val="20"/>
        </w:rPr>
        <w:t xml:space="preserve">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w:t>
      </w:r>
    </w:p>
    <w:p w14:paraId="72F4D5E8" w14:textId="2AC965AE" w:rsidR="002B65F8" w:rsidRDefault="002B65F8" w:rsidP="0035607A">
      <w:pPr>
        <w:autoSpaceDE w:val="0"/>
        <w:autoSpaceDN w:val="0"/>
        <w:spacing w:after="60" w:line="240" w:lineRule="auto"/>
        <w:ind w:left="567" w:hanging="567"/>
        <w:jc w:val="both"/>
        <w:rPr>
          <w:rFonts w:ascii="Arial" w:hAnsi="Arial" w:cs="Arial"/>
          <w:sz w:val="20"/>
          <w:szCs w:val="20"/>
        </w:rPr>
      </w:pPr>
    </w:p>
    <w:p w14:paraId="129E0AE4"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33A769B2"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5325933E"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70AD27A0"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57B9C36C"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47D9DE08"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6785D7A3"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0524B486"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41EAF181"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06CA118D" w14:textId="6C2E2915" w:rsidR="005F576C" w:rsidRPr="00414154" w:rsidRDefault="005F576C" w:rsidP="00377858">
      <w:pPr>
        <w:pStyle w:val="Zarkazkladnhotextu2"/>
        <w:numPr>
          <w:ilvl w:val="1"/>
          <w:numId w:val="56"/>
        </w:numPr>
        <w:ind w:left="567" w:hanging="567"/>
        <w:rPr>
          <w:rFonts w:ascii="Arial" w:hAnsi="Arial" w:cs="Arial"/>
          <w:noProof w:val="0"/>
          <w:color w:val="000000" w:themeColor="text1"/>
          <w:sz w:val="20"/>
          <w:szCs w:val="20"/>
        </w:rPr>
      </w:pPr>
      <w:r w:rsidRPr="00414154">
        <w:rPr>
          <w:rFonts w:ascii="Arial" w:hAnsi="Arial"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B4E9044" w14:textId="77777777" w:rsidR="005F576C" w:rsidRPr="007F1771" w:rsidRDefault="005F576C" w:rsidP="0035607A">
      <w:pPr>
        <w:autoSpaceDE w:val="0"/>
        <w:autoSpaceDN w:val="0"/>
        <w:spacing w:after="60" w:line="240" w:lineRule="auto"/>
        <w:ind w:left="567" w:hanging="567"/>
        <w:jc w:val="both"/>
        <w:rPr>
          <w:rFonts w:ascii="Arial" w:hAnsi="Arial" w:cs="Arial"/>
          <w:sz w:val="20"/>
          <w:szCs w:val="20"/>
        </w:rPr>
      </w:pPr>
    </w:p>
    <w:p w14:paraId="6EB646FF" w14:textId="77777777" w:rsidR="00F46ED9" w:rsidRPr="007F1771" w:rsidRDefault="00F46ED9" w:rsidP="0035607A">
      <w:pPr>
        <w:spacing w:after="60" w:line="240" w:lineRule="auto"/>
        <w:jc w:val="both"/>
        <w:rPr>
          <w:rFonts w:ascii="Arial" w:hAnsi="Arial" w:cs="Arial"/>
          <w:sz w:val="20"/>
          <w:szCs w:val="20"/>
        </w:rPr>
      </w:pPr>
    </w:p>
    <w:p w14:paraId="2E437357" w14:textId="5213ABC9" w:rsidR="00F46ED9" w:rsidRPr="007F1771" w:rsidRDefault="002B65F8" w:rsidP="00E630B6">
      <w:pPr>
        <w:pStyle w:val="Nadpis3"/>
        <w:numPr>
          <w:ilvl w:val="0"/>
          <w:numId w:val="23"/>
        </w:numPr>
        <w:tabs>
          <w:tab w:val="clear" w:pos="360"/>
        </w:tabs>
        <w:spacing w:after="60"/>
        <w:ind w:left="567" w:hanging="567"/>
        <w:rPr>
          <w:rFonts w:cs="Arial"/>
        </w:rPr>
      </w:pPr>
      <w:bookmarkStart w:id="17" w:name="_Toc461981362"/>
      <w:r w:rsidRPr="007F1771">
        <w:rPr>
          <w:rFonts w:cs="Arial"/>
        </w:rPr>
        <w:t xml:space="preserve">Obhliadka miesta </w:t>
      </w:r>
      <w:bookmarkEnd w:id="17"/>
      <w:r w:rsidR="00CC39E7" w:rsidRPr="007F1771">
        <w:rPr>
          <w:rFonts w:cs="Arial"/>
        </w:rPr>
        <w:t xml:space="preserve">dodania </w:t>
      </w:r>
      <w:r w:rsidR="00CE19E1" w:rsidRPr="007F1771">
        <w:rPr>
          <w:rFonts w:cs="Arial"/>
        </w:rPr>
        <w:t>predmetu zákazky</w:t>
      </w:r>
    </w:p>
    <w:p w14:paraId="380B24BD" w14:textId="002706A7" w:rsidR="00AA1368" w:rsidRPr="007F1771" w:rsidRDefault="00CE19E1" w:rsidP="00DD51C6">
      <w:pPr>
        <w:pStyle w:val="Odsekzoznamu"/>
        <w:numPr>
          <w:ilvl w:val="1"/>
          <w:numId w:val="23"/>
        </w:numPr>
        <w:tabs>
          <w:tab w:val="clear" w:pos="360"/>
          <w:tab w:val="num" w:pos="567"/>
        </w:tabs>
        <w:autoSpaceDE w:val="0"/>
        <w:autoSpaceDN w:val="0"/>
        <w:adjustRightInd w:val="0"/>
        <w:spacing w:after="60"/>
        <w:ind w:left="567" w:hanging="567"/>
      </w:pPr>
      <w:bookmarkStart w:id="18" w:name="_Toc461981363"/>
      <w:r w:rsidRPr="007F1771">
        <w:rPr>
          <w:rFonts w:cs="Arial"/>
          <w:bCs/>
          <w:sz w:val="20"/>
          <w:szCs w:val="20"/>
        </w:rPr>
        <w:t xml:space="preserve">Obhliadka </w:t>
      </w:r>
      <w:r w:rsidR="00901722">
        <w:rPr>
          <w:rFonts w:cs="Arial"/>
          <w:bCs/>
          <w:sz w:val="20"/>
          <w:szCs w:val="20"/>
        </w:rPr>
        <w:t xml:space="preserve">miesta </w:t>
      </w:r>
      <w:r w:rsidR="005101C5">
        <w:rPr>
          <w:rFonts w:cs="Arial"/>
          <w:bCs/>
          <w:sz w:val="20"/>
          <w:szCs w:val="20"/>
        </w:rPr>
        <w:t>d</w:t>
      </w:r>
      <w:r w:rsidR="00901722">
        <w:rPr>
          <w:rFonts w:cs="Arial"/>
          <w:bCs/>
          <w:sz w:val="20"/>
          <w:szCs w:val="20"/>
        </w:rPr>
        <w:t>odania predmetnej zákazky</w:t>
      </w:r>
      <w:r w:rsidR="00B14DAC">
        <w:rPr>
          <w:rFonts w:cs="Arial"/>
          <w:bCs/>
          <w:sz w:val="20"/>
          <w:szCs w:val="20"/>
        </w:rPr>
        <w:t xml:space="preserve"> nie je potrebná.</w:t>
      </w:r>
    </w:p>
    <w:p w14:paraId="3543CC02" w14:textId="03379C09" w:rsidR="007F1771" w:rsidRPr="007F1771" w:rsidRDefault="007F1771" w:rsidP="00ED011B">
      <w:pPr>
        <w:pStyle w:val="Nadpis2"/>
        <w:spacing w:after="60"/>
        <w:jc w:val="left"/>
        <w:rPr>
          <w:rFonts w:cs="Arial"/>
        </w:rPr>
      </w:pPr>
    </w:p>
    <w:p w14:paraId="254C5A44" w14:textId="48EC88AA" w:rsidR="002B65F8" w:rsidRPr="007F1771" w:rsidRDefault="002B65F8" w:rsidP="0035607A">
      <w:pPr>
        <w:pStyle w:val="Nadpis2"/>
        <w:spacing w:after="60"/>
        <w:rPr>
          <w:rFonts w:cs="Arial"/>
        </w:rPr>
      </w:pPr>
      <w:r w:rsidRPr="007F1771">
        <w:rPr>
          <w:rFonts w:cs="Arial"/>
        </w:rPr>
        <w:t>Časť III.</w:t>
      </w:r>
      <w:bookmarkEnd w:id="18"/>
    </w:p>
    <w:p w14:paraId="7D2FB5F2" w14:textId="77777777" w:rsidR="002B65F8" w:rsidRPr="007F1771" w:rsidRDefault="002B65F8" w:rsidP="0035607A">
      <w:pPr>
        <w:pStyle w:val="Nadpis2"/>
        <w:spacing w:after="60"/>
        <w:rPr>
          <w:rFonts w:cs="Arial"/>
          <w:bCs/>
        </w:rPr>
      </w:pPr>
      <w:bookmarkStart w:id="19" w:name="_Toc461981364"/>
      <w:r w:rsidRPr="007F1771">
        <w:rPr>
          <w:rFonts w:cs="Arial"/>
          <w:bCs/>
        </w:rPr>
        <w:t>Príprava ponuky</w:t>
      </w:r>
      <w:bookmarkEnd w:id="19"/>
    </w:p>
    <w:p w14:paraId="2A63FD8D" w14:textId="77777777" w:rsidR="002B65F8" w:rsidRPr="007F1771" w:rsidRDefault="002B65F8" w:rsidP="0035607A">
      <w:pPr>
        <w:spacing w:after="60" w:line="240" w:lineRule="auto"/>
        <w:rPr>
          <w:rFonts w:ascii="Arial" w:hAnsi="Arial" w:cs="Arial"/>
          <w:b/>
          <w:bCs/>
          <w:sz w:val="24"/>
          <w:szCs w:val="24"/>
        </w:rPr>
      </w:pPr>
    </w:p>
    <w:p w14:paraId="3F95D8E4" w14:textId="50064972" w:rsidR="00F46ED9" w:rsidRPr="007F1771"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7F1771">
        <w:rPr>
          <w:rFonts w:ascii="Arial" w:hAnsi="Arial" w:cs="Arial"/>
          <w:b/>
          <w:sz w:val="20"/>
          <w:szCs w:val="20"/>
        </w:rPr>
        <w:t>Forma a spôsob predkladania ponuky</w:t>
      </w:r>
      <w:bookmarkEnd w:id="20"/>
    </w:p>
    <w:p w14:paraId="6D40E33B" w14:textId="77777777" w:rsidR="00260CCA" w:rsidRPr="007F1771"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F1771">
        <w:rPr>
          <w:rFonts w:cs="Arial"/>
          <w:sz w:val="20"/>
          <w:szCs w:val="20"/>
        </w:rPr>
        <w:t xml:space="preserve">Uchádzač ponuku predkladá elektronicky v zmysle § 49 ods. 1 písm. a) Zákona vložením do systému JOSEPHINE umiestnenom na webovej adrese </w:t>
      </w:r>
      <w:hyperlink r:id="rId17" w:history="1">
        <w:r w:rsidRPr="007F1771">
          <w:rPr>
            <w:rStyle w:val="Hypertextovprepojenie"/>
            <w:rFonts w:eastAsia="Calibri" w:cs="Arial"/>
            <w:sz w:val="20"/>
            <w:szCs w:val="20"/>
          </w:rPr>
          <w:t>https://josephine.proebiz.com</w:t>
        </w:r>
      </w:hyperlink>
      <w:r w:rsidRPr="007F1771">
        <w:rPr>
          <w:rFonts w:eastAsia="Calibri" w:cs="Arial"/>
          <w:sz w:val="20"/>
          <w:szCs w:val="20"/>
        </w:rPr>
        <w:t xml:space="preserve"> </w:t>
      </w:r>
      <w:r w:rsidRPr="007F1771">
        <w:rPr>
          <w:rFonts w:eastAsia="Arial,Bold" w:cs="Arial"/>
          <w:sz w:val="20"/>
          <w:szCs w:val="20"/>
        </w:rPr>
        <w:t>za podmienok:</w:t>
      </w:r>
    </w:p>
    <w:p w14:paraId="6D5A3B14" w14:textId="77777777" w:rsidR="00260CCA" w:rsidRPr="007F1771"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F1771">
        <w:rPr>
          <w:rFonts w:cs="Arial"/>
          <w:sz w:val="20"/>
          <w:szCs w:val="20"/>
        </w:rPr>
        <w:t xml:space="preserve">Elektronická ponuka sa vloží vyplnením ponukového formulára a vložením požadovaných dokladov a dokumentov v systéme JOSEPHINE umiestnenom na webovej adrese </w:t>
      </w:r>
      <w:hyperlink r:id="rId18" w:history="1">
        <w:r w:rsidRPr="007F1771">
          <w:rPr>
            <w:rStyle w:val="Hypertextovprepojenie"/>
            <w:rFonts w:eastAsia="Calibri" w:cs="Arial"/>
            <w:sz w:val="20"/>
            <w:szCs w:val="20"/>
          </w:rPr>
          <w:t>https://josephine.proebiz.com</w:t>
        </w:r>
      </w:hyperlink>
      <w:r w:rsidRPr="007F1771">
        <w:rPr>
          <w:rFonts w:eastAsia="Calibri" w:cs="Arial"/>
          <w:sz w:val="20"/>
          <w:szCs w:val="20"/>
        </w:rPr>
        <w:t>.</w:t>
      </w:r>
    </w:p>
    <w:p w14:paraId="399956CB" w14:textId="2DE13790" w:rsidR="00260CCA" w:rsidRPr="007F1771"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V predloženej ponuke prostredníctvom systému JOSEPHINE musia byť pripojené požadované doklady (odporúčaný formát je „PDF“) tak, ako je uvedené v týchto SP.</w:t>
      </w:r>
    </w:p>
    <w:p w14:paraId="4AA36C35" w14:textId="5C03C8F9"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Ak ponuka obsahuje dôverné informácie, uchádzač ich v ponuke viditeľne označí. Uchádzačom navrhovaná cena za </w:t>
      </w:r>
      <w:r w:rsidR="00822963" w:rsidRPr="007F1771">
        <w:rPr>
          <w:rFonts w:cs="Arial"/>
          <w:sz w:val="20"/>
          <w:szCs w:val="20"/>
        </w:rPr>
        <w:t>dodanie</w:t>
      </w:r>
      <w:r w:rsidRPr="007F1771">
        <w:rPr>
          <w:rFonts w:cs="Arial"/>
          <w:sz w:val="20"/>
          <w:szCs w:val="20"/>
        </w:rPr>
        <w:t xml:space="preserve"> požadovaného predmetu zákazky bude uvedená v ponuke uchádzača spôsobom uvedeným v časti B.2 Spôsob určenia ceny týchto SP.</w:t>
      </w:r>
    </w:p>
    <w:p w14:paraId="6FE63F3B" w14:textId="345C9236" w:rsidR="00143002" w:rsidRPr="00143002" w:rsidRDefault="00143002" w:rsidP="00143002">
      <w:pPr>
        <w:pStyle w:val="Odsekzoznamu"/>
        <w:numPr>
          <w:ilvl w:val="2"/>
          <w:numId w:val="23"/>
        </w:numPr>
        <w:tabs>
          <w:tab w:val="clear" w:pos="720"/>
        </w:tabs>
        <w:autoSpaceDE w:val="0"/>
        <w:autoSpaceDN w:val="0"/>
        <w:ind w:left="1418" w:hanging="851"/>
        <w:jc w:val="both"/>
        <w:rPr>
          <w:rFonts w:cs="Arial"/>
          <w:sz w:val="20"/>
          <w:szCs w:val="20"/>
        </w:rPr>
      </w:pPr>
      <w:r w:rsidRPr="00143002">
        <w:rPr>
          <w:rFonts w:cs="Arial"/>
          <w:sz w:val="20"/>
          <w:szCs w:val="20"/>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Zákona.</w:t>
      </w:r>
    </w:p>
    <w:p w14:paraId="7A7B0B83" w14:textId="19430CDB"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Po úspešnom nahraní ponuky do systému JOSEPHINE je uchádzačovi odoslaný notifikačný informatívny e-mail (a to na e-mailovú adresu užívateľa uchádzača, ktorý ponuku nahral). </w:t>
      </w:r>
    </w:p>
    <w:p w14:paraId="0A7B63EA" w14:textId="202084C6" w:rsidR="00143002" w:rsidRPr="00143002" w:rsidRDefault="00143002" w:rsidP="00143002">
      <w:pPr>
        <w:pStyle w:val="Odsekzoznamu"/>
        <w:numPr>
          <w:ilvl w:val="1"/>
          <w:numId w:val="23"/>
        </w:numPr>
        <w:tabs>
          <w:tab w:val="clear" w:pos="360"/>
          <w:tab w:val="num" w:pos="567"/>
        </w:tabs>
        <w:autoSpaceDE w:val="0"/>
        <w:autoSpaceDN w:val="0"/>
        <w:ind w:left="567" w:hanging="567"/>
        <w:jc w:val="both"/>
        <w:rPr>
          <w:rFonts w:cs="Arial"/>
          <w:sz w:val="20"/>
          <w:szCs w:val="20"/>
        </w:rPr>
      </w:pPr>
      <w:r w:rsidRPr="00143002">
        <w:rPr>
          <w:rFonts w:cs="Arial"/>
          <w:noProof w:val="0"/>
          <w:sz w:val="20"/>
          <w:szCs w:val="20"/>
        </w:rPr>
        <w:t xml:space="preserve">Dokumenty tvoriace ponuku, môže uchádzač predložiť ako originály alebo kópie dokladov v   elektronickej podobe s kvalifikovaným elektronickým podpisom alebo ako zaručene konvertované listiny v zmysle ustanovenia § 35 zákona č. 305/2013 </w:t>
      </w:r>
      <w:proofErr w:type="spellStart"/>
      <w:r w:rsidRPr="00143002">
        <w:rPr>
          <w:rFonts w:cs="Arial"/>
          <w:noProof w:val="0"/>
          <w:sz w:val="20"/>
          <w:szCs w:val="20"/>
        </w:rPr>
        <w:t>Z.z</w:t>
      </w:r>
      <w:proofErr w:type="spellEnd"/>
      <w:r w:rsidRPr="00143002">
        <w:rPr>
          <w:rFonts w:cs="Arial"/>
          <w:noProof w:val="0"/>
          <w:sz w:val="20"/>
          <w:szCs w:val="20"/>
        </w:rPr>
        <w:t xml:space="preserve">. a </w:t>
      </w:r>
      <w:proofErr w:type="spellStart"/>
      <w:r w:rsidRPr="00143002">
        <w:rPr>
          <w:rFonts w:cs="Arial"/>
          <w:noProof w:val="0"/>
          <w:sz w:val="20"/>
          <w:szCs w:val="20"/>
        </w:rPr>
        <w:t>nasl</w:t>
      </w:r>
      <w:proofErr w:type="spellEnd"/>
      <w:r w:rsidRPr="00143002">
        <w:rPr>
          <w:rFonts w:cs="Arial"/>
          <w:noProof w:val="0"/>
          <w:sz w:val="20"/>
          <w:szCs w:val="20"/>
        </w:rPr>
        <w:t xml:space="preserve"> o elektronickej podobe výkonu pôsobnosti orgánov verejnej moci a o zmene a doplnení niektorých zákonov (zákon o e-</w:t>
      </w:r>
      <w:proofErr w:type="spellStart"/>
      <w:r w:rsidRPr="00143002">
        <w:rPr>
          <w:rFonts w:cs="Arial"/>
          <w:noProof w:val="0"/>
          <w:sz w:val="20"/>
          <w:szCs w:val="20"/>
        </w:rPr>
        <w:t>Governmente</w:t>
      </w:r>
      <w:proofErr w:type="spellEnd"/>
      <w:r w:rsidRPr="00143002">
        <w:rPr>
          <w:rFonts w:cs="Arial"/>
          <w:noProof w:val="0"/>
          <w:sz w:val="20"/>
          <w:szCs w:val="20"/>
        </w:rPr>
        <w:t xml:space="preserve">) v znení neskorších predpisov alebo len ako </w:t>
      </w:r>
      <w:proofErr w:type="spellStart"/>
      <w:r w:rsidRPr="00143002">
        <w:rPr>
          <w:rFonts w:cs="Arial"/>
          <w:noProof w:val="0"/>
          <w:sz w:val="20"/>
          <w:szCs w:val="20"/>
        </w:rPr>
        <w:t>skeny</w:t>
      </w:r>
      <w:proofErr w:type="spellEnd"/>
      <w:r w:rsidRPr="00143002">
        <w:rPr>
          <w:rFonts w:cs="Arial"/>
          <w:noProof w:val="0"/>
          <w:sz w:val="20"/>
          <w:szCs w:val="20"/>
        </w:rPr>
        <w:t xml:space="preserve">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Pri predkladaní bankovej záruky a poistenia záruky </w:t>
      </w:r>
      <w:r w:rsidRPr="00143002">
        <w:rPr>
          <w:rFonts w:cs="Arial"/>
          <w:noProof w:val="0"/>
          <w:sz w:val="20"/>
          <w:szCs w:val="20"/>
        </w:rPr>
        <w:lastRenderedPageBreak/>
        <w:t xml:space="preserve">uchádzač postupuje podľa bodov 15.4.2 a 15.4.3 časti A.1 Pokyny pre </w:t>
      </w:r>
      <w:r w:rsidR="008F646A">
        <w:rPr>
          <w:rFonts w:cs="Arial"/>
          <w:noProof w:val="0"/>
          <w:sz w:val="20"/>
          <w:szCs w:val="20"/>
        </w:rPr>
        <w:t>záujemcov/</w:t>
      </w:r>
      <w:r w:rsidRPr="00143002">
        <w:rPr>
          <w:rFonts w:cs="Arial"/>
          <w:noProof w:val="0"/>
          <w:sz w:val="20"/>
          <w:szCs w:val="20"/>
        </w:rPr>
        <w:t>uchádzačov týchto SP.</w:t>
      </w:r>
    </w:p>
    <w:p w14:paraId="52E4C3A2" w14:textId="44077C42" w:rsidR="002B65F8" w:rsidRPr="007F1771"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F1771">
        <w:rPr>
          <w:rFonts w:ascii="Arial" w:hAnsi="Arial" w:cs="Arial"/>
          <w:sz w:val="20"/>
          <w:szCs w:val="20"/>
        </w:rPr>
        <w:t xml:space="preserve">Znenie obchodných podmienok, ktoré sú súčasťou týchto SP v časti B.3 Obchodné podmienky </w:t>
      </w:r>
      <w:r w:rsidR="00822963" w:rsidRPr="007F1771">
        <w:rPr>
          <w:rFonts w:ascii="Arial" w:hAnsi="Arial" w:cs="Arial"/>
          <w:sz w:val="20"/>
          <w:szCs w:val="20"/>
        </w:rPr>
        <w:t>dodania</w:t>
      </w:r>
      <w:r w:rsidRPr="007F1771">
        <w:rPr>
          <w:rFonts w:ascii="Arial" w:hAnsi="Arial" w:cs="Arial"/>
          <w:sz w:val="20"/>
          <w:szCs w:val="20"/>
        </w:rPr>
        <w:t xml:space="preserve"> predmetu zákazky nemožno meniť, ani uvádzať výhrady, ktoré by odporovali týmto SP</w:t>
      </w:r>
      <w:r w:rsidR="002B65F8" w:rsidRPr="007F1771">
        <w:rPr>
          <w:rFonts w:ascii="Arial" w:hAnsi="Arial" w:cs="Arial"/>
          <w:sz w:val="20"/>
          <w:szCs w:val="20"/>
        </w:rPr>
        <w:t>.</w:t>
      </w:r>
    </w:p>
    <w:p w14:paraId="2B43AE15" w14:textId="3401D626" w:rsidR="00143002" w:rsidRPr="007F1771" w:rsidRDefault="009564A5" w:rsidP="0035607A">
      <w:pPr>
        <w:autoSpaceDE w:val="0"/>
        <w:autoSpaceDN w:val="0"/>
        <w:spacing w:after="60" w:line="240" w:lineRule="auto"/>
        <w:jc w:val="both"/>
        <w:rPr>
          <w:rFonts w:ascii="Arial" w:hAnsi="Arial" w:cs="Arial"/>
        </w:rPr>
      </w:pPr>
      <w:r>
        <w:rPr>
          <w:rFonts w:ascii="Arial" w:hAnsi="Arial" w:cs="Arial"/>
        </w:rPr>
        <w:t xml:space="preserve"> </w:t>
      </w:r>
    </w:p>
    <w:p w14:paraId="1D0BC3EC" w14:textId="4AD3B388" w:rsidR="00F46ED9" w:rsidRPr="007F1771"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7F1771">
        <w:rPr>
          <w:rFonts w:cs="Arial"/>
        </w:rPr>
        <w:t>Jazyk ponuky</w:t>
      </w:r>
      <w:bookmarkEnd w:id="21"/>
    </w:p>
    <w:p w14:paraId="230B7053" w14:textId="2668A43B"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32FB7">
        <w:rPr>
          <w:rFonts w:ascii="Arial" w:hAnsi="Arial" w:cs="Arial"/>
          <w:sz w:val="20"/>
          <w:szCs w:val="20"/>
        </w:rPr>
        <w:t>13.1</w:t>
      </w:r>
      <w:r w:rsidRPr="00732FB7">
        <w:rPr>
          <w:rFonts w:ascii="Arial" w:hAnsi="Arial" w:cs="Arial"/>
          <w:sz w:val="20"/>
          <w:szCs w:val="20"/>
        </w:rPr>
        <w:tab/>
      </w:r>
      <w:r w:rsidR="00EE67C3" w:rsidRPr="00732FB7">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F2F8C2B" w14:textId="10445ED3" w:rsidR="00CA31D4" w:rsidRPr="007F1771" w:rsidRDefault="00CA31D4" w:rsidP="00EE67C3">
      <w:pPr>
        <w:autoSpaceDE w:val="0"/>
        <w:autoSpaceDN w:val="0"/>
        <w:spacing w:after="60" w:line="240" w:lineRule="auto"/>
        <w:jc w:val="both"/>
        <w:rPr>
          <w:rFonts w:ascii="Arial" w:hAnsi="Arial" w:cs="Arial"/>
          <w:sz w:val="20"/>
          <w:szCs w:val="20"/>
        </w:rPr>
      </w:pPr>
    </w:p>
    <w:p w14:paraId="769AE87F" w14:textId="2DD62BD0" w:rsidR="00F46ED9" w:rsidRPr="007F1771"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7F1771">
        <w:rPr>
          <w:rFonts w:eastAsia="Calibri" w:cs="Arial"/>
          <w:b/>
          <w:bCs/>
          <w:sz w:val="20"/>
          <w:szCs w:val="20"/>
        </w:rPr>
        <w:t>Mena a ceny uvádzané v</w:t>
      </w:r>
      <w:r w:rsidR="00F46ED9" w:rsidRPr="007F1771">
        <w:rPr>
          <w:rFonts w:eastAsia="Calibri" w:cs="Arial"/>
          <w:b/>
          <w:bCs/>
          <w:sz w:val="20"/>
          <w:szCs w:val="20"/>
        </w:rPr>
        <w:t> </w:t>
      </w:r>
      <w:r w:rsidRPr="007F1771">
        <w:rPr>
          <w:rFonts w:eastAsia="Calibri" w:cs="Arial"/>
          <w:b/>
          <w:bCs/>
          <w:sz w:val="20"/>
          <w:szCs w:val="20"/>
        </w:rPr>
        <w:t>ponuke</w:t>
      </w:r>
      <w:bookmarkEnd w:id="22"/>
    </w:p>
    <w:p w14:paraId="554BE060" w14:textId="224C0311"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14.1</w:t>
      </w:r>
      <w:r w:rsidRPr="007F1771">
        <w:rPr>
          <w:rFonts w:ascii="Arial" w:hAnsi="Arial" w:cs="Arial"/>
          <w:sz w:val="20"/>
          <w:szCs w:val="20"/>
        </w:rPr>
        <w:tab/>
      </w:r>
      <w:r w:rsidR="002B65F8" w:rsidRPr="007F1771">
        <w:rPr>
          <w:rFonts w:ascii="Arial" w:hAnsi="Arial" w:cs="Arial"/>
          <w:sz w:val="20"/>
          <w:szCs w:val="20"/>
        </w:rPr>
        <w:t xml:space="preserve">Uchádzačom navrhovaná zmluvná cena za </w:t>
      </w:r>
      <w:r w:rsidR="00822963" w:rsidRPr="007F1771">
        <w:rPr>
          <w:rFonts w:ascii="Arial" w:hAnsi="Arial" w:cs="Arial"/>
          <w:sz w:val="20"/>
          <w:szCs w:val="20"/>
        </w:rPr>
        <w:t>dodanie požadovaného</w:t>
      </w:r>
      <w:r w:rsidR="00E67B1F" w:rsidRPr="007F1771">
        <w:rPr>
          <w:rFonts w:ascii="Arial" w:hAnsi="Arial" w:cs="Arial"/>
          <w:sz w:val="20"/>
          <w:szCs w:val="20"/>
        </w:rPr>
        <w:t xml:space="preserve"> predmetu zákazky</w:t>
      </w:r>
      <w:r w:rsidR="002B65F8" w:rsidRPr="007F1771">
        <w:rPr>
          <w:rFonts w:ascii="Arial" w:hAnsi="Arial" w:cs="Arial"/>
          <w:sz w:val="20"/>
          <w:szCs w:val="20"/>
        </w:rPr>
        <w:t>, uvedená v ponu</w:t>
      </w:r>
      <w:r w:rsidR="00C02A96" w:rsidRPr="007F1771">
        <w:rPr>
          <w:rFonts w:ascii="Arial" w:hAnsi="Arial" w:cs="Arial"/>
          <w:sz w:val="20"/>
          <w:szCs w:val="20"/>
        </w:rPr>
        <w:t>ke uchádzača, bude vyjadrená v eurách (€ alebo EUR).</w:t>
      </w:r>
    </w:p>
    <w:p w14:paraId="5AEB9CF0" w14:textId="59B87136" w:rsidR="002B65F8" w:rsidRPr="007F1771" w:rsidRDefault="00625E2E"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14.2</w:t>
      </w:r>
      <w:r w:rsidRPr="007F1771">
        <w:rPr>
          <w:rFonts w:ascii="Arial" w:hAnsi="Arial" w:cs="Arial"/>
          <w:sz w:val="20"/>
          <w:szCs w:val="20"/>
        </w:rPr>
        <w:tab/>
      </w:r>
      <w:r w:rsidR="00FF67F1" w:rsidRPr="007F1771">
        <w:rPr>
          <w:rFonts w:ascii="Arial" w:hAnsi="Arial" w:cs="Arial"/>
          <w:sz w:val="20"/>
          <w:szCs w:val="20"/>
        </w:rPr>
        <w:t>Cena 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w:t>
      </w:r>
      <w:r w:rsidR="00822963" w:rsidRPr="007F1771">
        <w:rPr>
          <w:rFonts w:ascii="Arial" w:hAnsi="Arial" w:cs="Arial"/>
          <w:sz w:val="20"/>
          <w:szCs w:val="20"/>
        </w:rPr>
        <w:t xml:space="preserve"> o cenách</w:t>
      </w:r>
      <w:r w:rsidR="002B65F8" w:rsidRPr="007F1771">
        <w:rPr>
          <w:rFonts w:ascii="Arial" w:hAnsi="Arial" w:cs="Arial"/>
          <w:sz w:val="20"/>
          <w:szCs w:val="20"/>
        </w:rPr>
        <w:t>.</w:t>
      </w:r>
    </w:p>
    <w:p w14:paraId="75E1F13A" w14:textId="017E222E" w:rsidR="00F06546" w:rsidRPr="007F1771" w:rsidRDefault="00625E2E" w:rsidP="00F529B0">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14.3</w:t>
      </w:r>
      <w:r w:rsidRPr="007F1771">
        <w:rPr>
          <w:rFonts w:ascii="Arial" w:hAnsi="Arial" w:cs="Arial"/>
          <w:sz w:val="20"/>
          <w:szCs w:val="20"/>
        </w:rPr>
        <w:tab/>
      </w:r>
      <w:r w:rsidR="00C02A96" w:rsidRPr="007F1771">
        <w:rPr>
          <w:rFonts w:ascii="Arial" w:hAnsi="Arial" w:cs="Arial"/>
          <w:sz w:val="20"/>
          <w:szCs w:val="20"/>
        </w:rPr>
        <w:t>Ak je uchádzač platiteľom DPH</w:t>
      </w:r>
      <w:r w:rsidR="002B65F8" w:rsidRPr="007F1771">
        <w:rPr>
          <w:rFonts w:ascii="Arial" w:hAnsi="Arial" w:cs="Arial"/>
          <w:sz w:val="20"/>
          <w:szCs w:val="20"/>
        </w:rPr>
        <w:t>, navrhovanú zmluvnú cenu uvedie v zložení:</w:t>
      </w:r>
    </w:p>
    <w:p w14:paraId="77F033C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14.3.1</w:t>
      </w:r>
      <w:r w:rsidR="00F06546" w:rsidRPr="007F1771">
        <w:rPr>
          <w:rFonts w:ascii="Arial" w:hAnsi="Arial" w:cs="Arial"/>
          <w:sz w:val="20"/>
          <w:szCs w:val="20"/>
        </w:rPr>
        <w:tab/>
      </w:r>
      <w:r w:rsidRPr="007F1771">
        <w:rPr>
          <w:rFonts w:ascii="Arial" w:hAnsi="Arial" w:cs="Arial"/>
          <w:sz w:val="20"/>
          <w:szCs w:val="20"/>
        </w:rPr>
        <w:t>navrhovaná zmluvná cena bez DPH</w:t>
      </w:r>
    </w:p>
    <w:p w14:paraId="54FF674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14.3.2</w:t>
      </w:r>
      <w:r w:rsidR="00F06546" w:rsidRPr="007F1771">
        <w:rPr>
          <w:rFonts w:ascii="Arial" w:hAnsi="Arial" w:cs="Arial"/>
          <w:sz w:val="20"/>
          <w:szCs w:val="20"/>
        </w:rPr>
        <w:tab/>
      </w:r>
      <w:r w:rsidRPr="007F1771">
        <w:rPr>
          <w:rFonts w:ascii="Arial" w:hAnsi="Arial" w:cs="Arial"/>
          <w:sz w:val="20"/>
          <w:szCs w:val="20"/>
        </w:rPr>
        <w:t>sadzba DPH a výška DPH</w:t>
      </w:r>
    </w:p>
    <w:p w14:paraId="7643D7FB" w14:textId="472F96E1" w:rsidR="0025054C" w:rsidRPr="0025054C" w:rsidRDefault="00F06546" w:rsidP="0025054C">
      <w:pPr>
        <w:pStyle w:val="Odsekzoznamu"/>
        <w:autoSpaceDE w:val="0"/>
        <w:autoSpaceDN w:val="0"/>
        <w:spacing w:after="60"/>
        <w:ind w:left="1276" w:hanging="709"/>
        <w:jc w:val="both"/>
        <w:rPr>
          <w:rFonts w:cs="Arial"/>
          <w:sz w:val="20"/>
          <w:szCs w:val="20"/>
        </w:rPr>
      </w:pPr>
      <w:r w:rsidRPr="007F1771">
        <w:rPr>
          <w:rFonts w:cs="Arial"/>
          <w:sz w:val="20"/>
          <w:szCs w:val="20"/>
        </w:rPr>
        <w:t>14.3.3</w:t>
      </w:r>
      <w:r w:rsidRPr="007F1771">
        <w:rPr>
          <w:rFonts w:cs="Arial"/>
          <w:sz w:val="20"/>
          <w:szCs w:val="20"/>
        </w:rPr>
        <w:tab/>
      </w:r>
      <w:r w:rsidR="002B65F8" w:rsidRPr="007F1771">
        <w:rPr>
          <w:rFonts w:cs="Arial"/>
          <w:sz w:val="20"/>
          <w:szCs w:val="20"/>
        </w:rPr>
        <w:t>navrhovaná zmluvná cena vrátane DPH</w:t>
      </w:r>
    </w:p>
    <w:p w14:paraId="2CDC5D48" w14:textId="07BC089D" w:rsidR="00056670" w:rsidRDefault="00625E2E" w:rsidP="00C825AC">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14.4</w:t>
      </w:r>
      <w:r w:rsidRPr="007F1771">
        <w:rPr>
          <w:rFonts w:ascii="Arial" w:hAnsi="Arial" w:cs="Arial"/>
          <w:sz w:val="20"/>
          <w:szCs w:val="20"/>
        </w:rPr>
        <w:tab/>
      </w:r>
      <w:r w:rsidR="002B65F8" w:rsidRPr="007F1771">
        <w:rPr>
          <w:rFonts w:ascii="Arial" w:hAnsi="Arial" w:cs="Arial"/>
          <w:sz w:val="20"/>
          <w:szCs w:val="20"/>
        </w:rPr>
        <w:t>Ak uchádzač nie je platiteľom DPH, uvedie navrhovanú zmluvnú cenu celkom. Skutočnosť</w:t>
      </w:r>
      <w:r w:rsidR="008A099D" w:rsidRPr="007F1771">
        <w:rPr>
          <w:rFonts w:ascii="Arial" w:hAnsi="Arial" w:cs="Arial"/>
          <w:sz w:val="20"/>
          <w:szCs w:val="20"/>
        </w:rPr>
        <w:t>,</w:t>
      </w:r>
      <w:r w:rsidR="002B65F8" w:rsidRPr="007F1771">
        <w:rPr>
          <w:rFonts w:ascii="Arial" w:hAnsi="Arial" w:cs="Arial"/>
          <w:sz w:val="20"/>
          <w:szCs w:val="20"/>
        </w:rPr>
        <w:t xml:space="preserve"> či je alebo </w:t>
      </w:r>
      <w:r w:rsidR="008A099D" w:rsidRPr="007F1771">
        <w:rPr>
          <w:rFonts w:ascii="Arial" w:hAnsi="Arial" w:cs="Arial"/>
          <w:sz w:val="20"/>
          <w:szCs w:val="20"/>
        </w:rPr>
        <w:t xml:space="preserve">nie je platiteľom DPH, </w:t>
      </w:r>
      <w:r w:rsidR="00822963" w:rsidRPr="007F1771">
        <w:rPr>
          <w:rFonts w:ascii="Arial" w:hAnsi="Arial" w:cs="Arial"/>
          <w:sz w:val="20"/>
          <w:szCs w:val="20"/>
        </w:rPr>
        <w:t>upozorní/</w:t>
      </w:r>
      <w:r w:rsidR="002B65F8" w:rsidRPr="007F1771">
        <w:rPr>
          <w:rFonts w:ascii="Arial" w:hAnsi="Arial" w:cs="Arial"/>
          <w:sz w:val="20"/>
          <w:szCs w:val="20"/>
        </w:rPr>
        <w:t xml:space="preserve">uvedie v ponuke v príslušnom Návrhu na plnenie kritéria (Príloha </w:t>
      </w:r>
      <w:r w:rsidR="00210A3F" w:rsidRPr="007F1771">
        <w:rPr>
          <w:rFonts w:ascii="Arial" w:hAnsi="Arial" w:cs="Arial"/>
          <w:sz w:val="20"/>
          <w:szCs w:val="20"/>
        </w:rPr>
        <w:t xml:space="preserve"> </w:t>
      </w:r>
      <w:r w:rsidR="00891B91" w:rsidRPr="007F1771">
        <w:rPr>
          <w:rFonts w:ascii="Arial" w:hAnsi="Arial" w:cs="Arial"/>
          <w:sz w:val="20"/>
          <w:szCs w:val="20"/>
        </w:rPr>
        <w:t xml:space="preserve">č. 1 </w:t>
      </w:r>
      <w:r w:rsidR="002B65F8" w:rsidRPr="007F1771">
        <w:rPr>
          <w:rFonts w:ascii="Arial" w:hAnsi="Arial" w:cs="Arial"/>
          <w:sz w:val="20"/>
          <w:szCs w:val="20"/>
        </w:rPr>
        <w:t>k časti A.2 Kritér</w:t>
      </w:r>
      <w:r w:rsidR="00184025">
        <w:rPr>
          <w:rFonts w:ascii="Arial" w:hAnsi="Arial" w:cs="Arial"/>
          <w:sz w:val="20"/>
          <w:szCs w:val="20"/>
        </w:rPr>
        <w:t>ium</w:t>
      </w:r>
      <w:r w:rsidR="002B65F8" w:rsidRPr="007F1771">
        <w:rPr>
          <w:rFonts w:ascii="Arial" w:hAnsi="Arial" w:cs="Arial"/>
          <w:sz w:val="20"/>
          <w:szCs w:val="20"/>
        </w:rPr>
        <w:t xml:space="preserve"> na hodnotenie ponúk a</w:t>
      </w:r>
      <w:r w:rsidR="00184025">
        <w:rPr>
          <w:rFonts w:ascii="Arial" w:hAnsi="Arial" w:cs="Arial"/>
          <w:sz w:val="20"/>
          <w:szCs w:val="20"/>
        </w:rPr>
        <w:t> </w:t>
      </w:r>
      <w:r w:rsidR="002B65F8" w:rsidRPr="007F1771">
        <w:rPr>
          <w:rFonts w:ascii="Arial" w:hAnsi="Arial" w:cs="Arial"/>
          <w:sz w:val="20"/>
          <w:szCs w:val="20"/>
        </w:rPr>
        <w:t>pravidlá</w:t>
      </w:r>
      <w:r w:rsidR="00184025">
        <w:rPr>
          <w:rFonts w:ascii="Arial" w:hAnsi="Arial" w:cs="Arial"/>
          <w:sz w:val="20"/>
          <w:szCs w:val="20"/>
        </w:rPr>
        <w:t xml:space="preserve"> </w:t>
      </w:r>
      <w:r w:rsidR="002B65F8" w:rsidRPr="007F1771">
        <w:rPr>
          <w:rFonts w:ascii="Arial" w:hAnsi="Arial" w:cs="Arial"/>
          <w:sz w:val="20"/>
          <w:szCs w:val="20"/>
        </w:rPr>
        <w:t>uplatnenia týchto SP).</w:t>
      </w:r>
    </w:p>
    <w:p w14:paraId="53A31E77" w14:textId="1FB66920" w:rsidR="0025054C" w:rsidRDefault="0025054C"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14.5</w:t>
      </w:r>
      <w:r>
        <w:rPr>
          <w:rFonts w:ascii="Arial" w:hAnsi="Arial" w:cs="Arial"/>
          <w:sz w:val="20"/>
          <w:szCs w:val="20"/>
        </w:rPr>
        <w:tab/>
      </w:r>
      <w:r w:rsidRPr="0025054C">
        <w:rPr>
          <w:rFonts w:ascii="Arial" w:hAnsi="Arial" w:cs="Arial"/>
          <w:sz w:val="20"/>
          <w:szCs w:val="20"/>
        </w:rPr>
        <w:t>V prípade, že v priebehu procesu verejného obstarávania dôjde k legislatívnym zmenám v oblasti DPH, dotknuté časti budú príslušne upravené.</w:t>
      </w:r>
    </w:p>
    <w:p w14:paraId="3E00B532" w14:textId="4F650A62" w:rsidR="00112F79" w:rsidRPr="007F1771" w:rsidRDefault="00112F79" w:rsidP="0025054C">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14.</w:t>
      </w:r>
      <w:r w:rsidR="0025054C">
        <w:rPr>
          <w:rFonts w:ascii="Arial" w:hAnsi="Arial" w:cs="Arial"/>
          <w:sz w:val="20"/>
          <w:szCs w:val="20"/>
        </w:rPr>
        <w:t>6</w:t>
      </w:r>
      <w:r>
        <w:rPr>
          <w:rFonts w:ascii="Arial" w:hAnsi="Arial" w:cs="Arial"/>
          <w:sz w:val="20"/>
          <w:szCs w:val="20"/>
        </w:rPr>
        <w:tab/>
      </w:r>
      <w:r w:rsidRPr="0021527F">
        <w:rPr>
          <w:rFonts w:ascii="Arial" w:hAnsi="Arial" w:cs="Arial"/>
          <w:sz w:val="20"/>
          <w:szCs w:val="20"/>
        </w:rPr>
        <w:t xml:space="preserve">V prípade, ak je uchádzač v postavení zahraničnej osoby, riadi sa zákonom č. 222/2004 </w:t>
      </w:r>
      <w:proofErr w:type="spellStart"/>
      <w:r w:rsidRPr="0021527F">
        <w:rPr>
          <w:rFonts w:ascii="Arial" w:hAnsi="Arial" w:cs="Arial"/>
          <w:sz w:val="20"/>
          <w:szCs w:val="20"/>
        </w:rPr>
        <w:t>Z.z</w:t>
      </w:r>
      <w:proofErr w:type="spellEnd"/>
      <w:r w:rsidRPr="0021527F">
        <w:rPr>
          <w:rFonts w:ascii="Arial" w:hAnsi="Arial" w:cs="Arial"/>
          <w:sz w:val="20"/>
          <w:szCs w:val="20"/>
        </w:rPr>
        <w:t>. o dani z pridanej hodnoty v znení neskorších predpisov.</w:t>
      </w:r>
    </w:p>
    <w:p w14:paraId="47419E6C" w14:textId="77777777" w:rsidR="00CB448A" w:rsidRPr="007F1771" w:rsidRDefault="00CB448A"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7F1771" w:rsidRDefault="002B65F8" w:rsidP="00110171">
      <w:pPr>
        <w:pStyle w:val="Nadpis3"/>
        <w:numPr>
          <w:ilvl w:val="0"/>
          <w:numId w:val="38"/>
        </w:numPr>
        <w:spacing w:after="60"/>
        <w:ind w:left="567" w:hanging="567"/>
        <w:rPr>
          <w:rFonts w:cs="Arial"/>
        </w:rPr>
      </w:pPr>
      <w:bookmarkStart w:id="23" w:name="_Toc461981368"/>
      <w:r w:rsidRPr="007F1771">
        <w:rPr>
          <w:rFonts w:cs="Arial"/>
        </w:rPr>
        <w:t>Zábezpeka</w:t>
      </w:r>
      <w:bookmarkEnd w:id="23"/>
    </w:p>
    <w:p w14:paraId="7DD55646" w14:textId="77777777" w:rsidR="0094085A" w:rsidRPr="007F1771" w:rsidRDefault="0094085A" w:rsidP="0094085A">
      <w:pPr>
        <w:pStyle w:val="Bezriadkovania"/>
        <w:spacing w:after="60"/>
        <w:ind w:left="567" w:hanging="567"/>
        <w:jc w:val="both"/>
        <w:rPr>
          <w:rFonts w:ascii="Arial" w:hAnsi="Arial" w:cs="Arial"/>
          <w:sz w:val="20"/>
          <w:szCs w:val="20"/>
        </w:rPr>
      </w:pPr>
      <w:r w:rsidRPr="007F1771">
        <w:rPr>
          <w:rFonts w:ascii="Arial" w:hAnsi="Arial" w:cs="Arial"/>
          <w:sz w:val="20"/>
          <w:szCs w:val="20"/>
        </w:rPr>
        <w:t>15.1</w:t>
      </w:r>
      <w:r w:rsidRPr="007F1771">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C2A7623" w14:textId="3B95AAA3" w:rsidR="00835F62" w:rsidRDefault="0094085A" w:rsidP="0094085A">
      <w:pPr>
        <w:pStyle w:val="Bezriadkovania"/>
        <w:spacing w:after="60"/>
        <w:jc w:val="both"/>
        <w:rPr>
          <w:rFonts w:ascii="Arial" w:hAnsi="Arial" w:cs="Arial"/>
          <w:sz w:val="20"/>
          <w:szCs w:val="20"/>
        </w:rPr>
      </w:pPr>
      <w:r w:rsidRPr="007F1771">
        <w:rPr>
          <w:rFonts w:ascii="Arial" w:hAnsi="Arial" w:cs="Arial"/>
          <w:sz w:val="20"/>
          <w:szCs w:val="20"/>
        </w:rPr>
        <w:t>15.2</w:t>
      </w:r>
      <w:r w:rsidRPr="007F1771">
        <w:rPr>
          <w:rFonts w:ascii="Arial" w:hAnsi="Arial" w:cs="Arial"/>
          <w:sz w:val="20"/>
          <w:szCs w:val="20"/>
        </w:rPr>
        <w:tab/>
      </w:r>
      <w:r w:rsidR="00923BB1">
        <w:rPr>
          <w:rFonts w:ascii="Arial" w:hAnsi="Arial" w:cs="Arial"/>
          <w:sz w:val="20"/>
          <w:szCs w:val="20"/>
          <w:lang w:eastAsia="sk-SK"/>
        </w:rPr>
        <w:t>Zábezpeka je stanovená v závislosti od časti na ktorú uchádzač ponuku predkladá</w:t>
      </w:r>
      <w:r w:rsidR="002014C3">
        <w:rPr>
          <w:rFonts w:ascii="Arial" w:hAnsi="Arial" w:cs="Arial"/>
          <w:sz w:val="20"/>
          <w:szCs w:val="20"/>
          <w:lang w:eastAsia="sk-SK"/>
        </w:rPr>
        <w:t>:</w:t>
      </w:r>
    </w:p>
    <w:p w14:paraId="6864CE90" w14:textId="1960FEFB" w:rsidR="0094085A" w:rsidRPr="004B18BC" w:rsidRDefault="00835F62" w:rsidP="00835F62">
      <w:pPr>
        <w:pStyle w:val="Bezriadkovania"/>
        <w:spacing w:after="60"/>
        <w:ind w:left="283" w:firstLine="284"/>
        <w:jc w:val="both"/>
        <w:rPr>
          <w:rFonts w:ascii="Arial" w:hAnsi="Arial" w:cs="Arial"/>
          <w:b/>
          <w:sz w:val="20"/>
          <w:szCs w:val="20"/>
        </w:rPr>
      </w:pPr>
      <w:r w:rsidRPr="004B18BC">
        <w:rPr>
          <w:rFonts w:ascii="Arial" w:hAnsi="Arial" w:cs="Arial"/>
          <w:b/>
          <w:sz w:val="20"/>
          <w:szCs w:val="20"/>
        </w:rPr>
        <w:t xml:space="preserve">Pre časť 1: </w:t>
      </w:r>
      <w:r w:rsidR="006C36B5">
        <w:rPr>
          <w:rFonts w:ascii="Arial" w:hAnsi="Arial" w:cs="Arial"/>
          <w:b/>
          <w:sz w:val="20"/>
          <w:szCs w:val="20"/>
        </w:rPr>
        <w:t>25</w:t>
      </w:r>
      <w:r w:rsidRPr="004B18BC">
        <w:rPr>
          <w:rFonts w:ascii="Arial" w:hAnsi="Arial" w:cs="Arial"/>
          <w:b/>
          <w:sz w:val="20"/>
          <w:szCs w:val="20"/>
        </w:rPr>
        <w:t>0 000</w:t>
      </w:r>
      <w:r w:rsidR="0094085A" w:rsidRPr="004B18BC">
        <w:rPr>
          <w:rFonts w:ascii="Arial" w:hAnsi="Arial" w:cs="Arial"/>
          <w:b/>
          <w:sz w:val="20"/>
          <w:szCs w:val="20"/>
        </w:rPr>
        <w:t>,00</w:t>
      </w:r>
      <w:r w:rsidR="00897117" w:rsidRPr="004B18BC">
        <w:rPr>
          <w:rFonts w:ascii="Arial" w:hAnsi="Arial" w:cs="Arial"/>
          <w:b/>
          <w:sz w:val="20"/>
          <w:szCs w:val="20"/>
        </w:rPr>
        <w:t xml:space="preserve"> EUR</w:t>
      </w:r>
      <w:r w:rsidR="008536AE" w:rsidRPr="004B18BC">
        <w:rPr>
          <w:rFonts w:ascii="Arial" w:hAnsi="Arial" w:cs="Arial"/>
          <w:b/>
          <w:sz w:val="20"/>
          <w:szCs w:val="20"/>
        </w:rPr>
        <w:t xml:space="preserve"> </w:t>
      </w:r>
      <w:r w:rsidR="002014C3" w:rsidRPr="004B18BC">
        <w:rPr>
          <w:rFonts w:ascii="Arial" w:hAnsi="Arial" w:cs="Arial"/>
          <w:b/>
          <w:sz w:val="20"/>
          <w:szCs w:val="20"/>
        </w:rPr>
        <w:t xml:space="preserve">(slovom: </w:t>
      </w:r>
      <w:r w:rsidR="006C36B5">
        <w:rPr>
          <w:rFonts w:ascii="Arial" w:hAnsi="Arial" w:cs="Arial"/>
          <w:b/>
          <w:sz w:val="20"/>
          <w:szCs w:val="20"/>
        </w:rPr>
        <w:t>dvestopäťdesiat</w:t>
      </w:r>
      <w:r w:rsidR="002014C3" w:rsidRPr="004B18BC">
        <w:rPr>
          <w:rFonts w:ascii="Arial" w:hAnsi="Arial" w:cs="Arial"/>
          <w:b/>
          <w:sz w:val="20"/>
          <w:szCs w:val="20"/>
        </w:rPr>
        <w:t xml:space="preserve">tisíc eur) </w:t>
      </w:r>
    </w:p>
    <w:p w14:paraId="232DCCEC" w14:textId="6EFAFC10" w:rsidR="00835F62" w:rsidRPr="004B18BC" w:rsidRDefault="00835F62" w:rsidP="00835F62">
      <w:pPr>
        <w:pStyle w:val="Bezriadkovania"/>
        <w:spacing w:after="60"/>
        <w:ind w:left="283" w:firstLine="284"/>
        <w:jc w:val="both"/>
        <w:rPr>
          <w:rFonts w:ascii="Arial" w:hAnsi="Arial" w:cs="Arial"/>
          <w:b/>
          <w:sz w:val="20"/>
          <w:szCs w:val="20"/>
        </w:rPr>
      </w:pPr>
      <w:r w:rsidRPr="004B18BC">
        <w:rPr>
          <w:rFonts w:ascii="Arial" w:hAnsi="Arial" w:cs="Arial"/>
          <w:b/>
          <w:sz w:val="20"/>
          <w:szCs w:val="20"/>
        </w:rPr>
        <w:t xml:space="preserve">Pre časť 2: </w:t>
      </w:r>
      <w:r w:rsidR="006C36B5">
        <w:rPr>
          <w:rFonts w:ascii="Arial" w:hAnsi="Arial" w:cs="Arial"/>
          <w:b/>
          <w:sz w:val="20"/>
          <w:szCs w:val="20"/>
        </w:rPr>
        <w:t>25</w:t>
      </w:r>
      <w:r w:rsidRPr="004B18BC">
        <w:rPr>
          <w:rFonts w:ascii="Arial" w:hAnsi="Arial" w:cs="Arial"/>
          <w:b/>
          <w:sz w:val="20"/>
          <w:szCs w:val="20"/>
        </w:rPr>
        <w:t>0 000,00 EUR</w:t>
      </w:r>
      <w:r w:rsidR="002014C3" w:rsidRPr="004B18BC">
        <w:rPr>
          <w:rFonts w:ascii="Arial" w:hAnsi="Arial" w:cs="Arial"/>
          <w:b/>
          <w:sz w:val="20"/>
          <w:szCs w:val="20"/>
        </w:rPr>
        <w:t xml:space="preserve"> (slovom: </w:t>
      </w:r>
      <w:r w:rsidR="006C36B5">
        <w:rPr>
          <w:rFonts w:ascii="Arial" w:hAnsi="Arial" w:cs="Arial"/>
          <w:b/>
          <w:sz w:val="20"/>
          <w:szCs w:val="20"/>
        </w:rPr>
        <w:t>dvestopäťdesiat</w:t>
      </w:r>
      <w:r w:rsidR="00B14DAC">
        <w:rPr>
          <w:rFonts w:ascii="Arial" w:hAnsi="Arial" w:cs="Arial"/>
          <w:b/>
          <w:sz w:val="20"/>
          <w:szCs w:val="20"/>
        </w:rPr>
        <w:t>tisíc</w:t>
      </w:r>
      <w:r w:rsidR="002014C3" w:rsidRPr="004B18BC">
        <w:rPr>
          <w:rFonts w:ascii="Arial" w:hAnsi="Arial" w:cs="Arial"/>
          <w:b/>
          <w:sz w:val="20"/>
          <w:szCs w:val="20"/>
        </w:rPr>
        <w:t xml:space="preserve"> eur)</w:t>
      </w:r>
    </w:p>
    <w:p w14:paraId="7E554E0A" w14:textId="40FB5858" w:rsidR="0094085A" w:rsidRPr="007F1771" w:rsidRDefault="0094085A" w:rsidP="00110171">
      <w:pPr>
        <w:pStyle w:val="Bezriadkovania"/>
        <w:numPr>
          <w:ilvl w:val="1"/>
          <w:numId w:val="38"/>
        </w:numPr>
        <w:spacing w:after="60"/>
        <w:ind w:left="567" w:hanging="567"/>
        <w:jc w:val="both"/>
        <w:rPr>
          <w:rFonts w:ascii="Arial" w:hAnsi="Arial" w:cs="Arial"/>
          <w:b/>
          <w:sz w:val="20"/>
          <w:szCs w:val="20"/>
        </w:rPr>
      </w:pPr>
      <w:r w:rsidRPr="007F1771">
        <w:rPr>
          <w:rFonts w:ascii="Arial" w:hAnsi="Arial" w:cs="Arial"/>
          <w:b/>
          <w:sz w:val="20"/>
          <w:szCs w:val="20"/>
        </w:rPr>
        <w:t>Spôsoby zloženia zábezpeky:</w:t>
      </w:r>
    </w:p>
    <w:p w14:paraId="727F7436" w14:textId="7B4F0F21" w:rsidR="0094085A" w:rsidRPr="007F1771" w:rsidRDefault="0094085A" w:rsidP="00110171">
      <w:pPr>
        <w:pStyle w:val="Bezriadkovania"/>
        <w:numPr>
          <w:ilvl w:val="2"/>
          <w:numId w:val="38"/>
        </w:numPr>
        <w:spacing w:after="60"/>
        <w:ind w:left="1418" w:hanging="851"/>
        <w:jc w:val="both"/>
        <w:rPr>
          <w:rFonts w:ascii="Arial" w:hAnsi="Arial" w:cs="Arial"/>
          <w:sz w:val="20"/>
          <w:szCs w:val="20"/>
        </w:rPr>
      </w:pPr>
      <w:r w:rsidRPr="007F1771">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7F1771" w:rsidRDefault="0094085A" w:rsidP="0094085A">
      <w:pPr>
        <w:pStyle w:val="Bezriadkovania"/>
        <w:spacing w:after="60"/>
        <w:ind w:left="567"/>
        <w:jc w:val="both"/>
        <w:rPr>
          <w:rFonts w:ascii="Arial" w:hAnsi="Arial" w:cs="Arial"/>
          <w:sz w:val="20"/>
          <w:szCs w:val="20"/>
        </w:rPr>
      </w:pPr>
      <w:r w:rsidRPr="007F1771">
        <w:rPr>
          <w:rFonts w:ascii="Arial" w:hAnsi="Arial" w:cs="Arial"/>
          <w:sz w:val="20"/>
          <w:szCs w:val="20"/>
        </w:rPr>
        <w:t>15.3.2</w:t>
      </w:r>
      <w:r w:rsidRPr="007F1771">
        <w:rPr>
          <w:rFonts w:ascii="Arial" w:hAnsi="Arial" w:cs="Arial"/>
          <w:sz w:val="20"/>
          <w:szCs w:val="20"/>
        </w:rPr>
        <w:tab/>
      </w:r>
      <w:r w:rsidRPr="007F1771">
        <w:rPr>
          <w:rFonts w:ascii="Arial" w:hAnsi="Arial" w:cs="Arial"/>
          <w:sz w:val="20"/>
          <w:szCs w:val="20"/>
        </w:rPr>
        <w:tab/>
        <w:t>poskytnutím bankovej záruky za uchádzača, alebo</w:t>
      </w:r>
    </w:p>
    <w:p w14:paraId="1A38842E" w14:textId="2D6D73EF" w:rsidR="0094085A" w:rsidRPr="007F1771" w:rsidRDefault="0094085A" w:rsidP="00110171">
      <w:pPr>
        <w:pStyle w:val="Bezriadkovania"/>
        <w:numPr>
          <w:ilvl w:val="2"/>
          <w:numId w:val="40"/>
        </w:numPr>
        <w:spacing w:after="60"/>
        <w:jc w:val="both"/>
        <w:rPr>
          <w:rFonts w:ascii="Arial" w:hAnsi="Arial" w:cs="Arial"/>
          <w:sz w:val="20"/>
          <w:szCs w:val="20"/>
        </w:rPr>
      </w:pPr>
      <w:r w:rsidRPr="007F1771">
        <w:rPr>
          <w:rFonts w:ascii="Arial" w:hAnsi="Arial" w:cs="Arial"/>
          <w:sz w:val="20"/>
          <w:szCs w:val="20"/>
        </w:rPr>
        <w:tab/>
        <w:t>poskytnutím poistenia záruky za uchádzača.</w:t>
      </w:r>
    </w:p>
    <w:p w14:paraId="003DB734" w14:textId="4F988D1E" w:rsidR="00897117" w:rsidRPr="007F1771" w:rsidRDefault="0094085A" w:rsidP="00511E07">
      <w:pPr>
        <w:pStyle w:val="Bezriadkovania"/>
        <w:spacing w:after="60"/>
        <w:ind w:left="567"/>
        <w:jc w:val="both"/>
        <w:rPr>
          <w:rFonts w:ascii="Arial" w:hAnsi="Arial" w:cs="Arial"/>
          <w:sz w:val="20"/>
          <w:szCs w:val="20"/>
        </w:rPr>
      </w:pPr>
      <w:r w:rsidRPr="007F1771">
        <w:rPr>
          <w:rFonts w:ascii="Arial" w:hAnsi="Arial" w:cs="Arial"/>
          <w:sz w:val="20"/>
          <w:szCs w:val="20"/>
        </w:rPr>
        <w:t>Spôsob zloženia zábezpeky si vyberie uchádzač podľa nižšie uvedených podmienok zloženia.</w:t>
      </w:r>
    </w:p>
    <w:p w14:paraId="264AF6F7"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15.4</w:t>
      </w:r>
      <w:r w:rsidRPr="007F1771">
        <w:rPr>
          <w:rFonts w:ascii="Arial" w:hAnsi="Arial" w:cs="Arial"/>
          <w:b/>
          <w:sz w:val="20"/>
          <w:szCs w:val="20"/>
        </w:rPr>
        <w:tab/>
        <w:t>Podmienky zloženia zábezpeky</w:t>
      </w:r>
    </w:p>
    <w:p w14:paraId="24F11DAD" w14:textId="77777777" w:rsidR="0094085A" w:rsidRPr="007F1771" w:rsidRDefault="0094085A" w:rsidP="0094085A">
      <w:pPr>
        <w:pStyle w:val="Bezriadkovania"/>
        <w:spacing w:after="60"/>
        <w:ind w:left="567"/>
        <w:jc w:val="both"/>
        <w:rPr>
          <w:rFonts w:ascii="Arial" w:hAnsi="Arial" w:cs="Arial"/>
          <w:sz w:val="20"/>
          <w:szCs w:val="20"/>
          <w:u w:val="single"/>
        </w:rPr>
      </w:pPr>
      <w:r w:rsidRPr="007F1771">
        <w:rPr>
          <w:rFonts w:ascii="Arial" w:hAnsi="Arial" w:cs="Arial"/>
          <w:sz w:val="20"/>
          <w:szCs w:val="20"/>
        </w:rPr>
        <w:t>15.4.1.</w:t>
      </w:r>
      <w:r w:rsidRPr="007F1771">
        <w:rPr>
          <w:rFonts w:ascii="Arial" w:hAnsi="Arial" w:cs="Arial"/>
          <w:sz w:val="20"/>
          <w:szCs w:val="20"/>
        </w:rPr>
        <w:tab/>
      </w:r>
      <w:r w:rsidRPr="007F1771">
        <w:rPr>
          <w:rFonts w:ascii="Arial" w:hAnsi="Arial" w:cs="Arial"/>
          <w:sz w:val="20"/>
          <w:szCs w:val="20"/>
          <w:u w:val="single"/>
        </w:rPr>
        <w:t>Zloženie finančných prostriedkov na bankový účet verejného obstarávateľa</w:t>
      </w:r>
    </w:p>
    <w:p w14:paraId="510C3550" w14:textId="45949160"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15.4.1.1</w:t>
      </w:r>
      <w:r w:rsidRPr="007F1771">
        <w:rPr>
          <w:rFonts w:ascii="Arial" w:hAnsi="Arial" w:cs="Arial"/>
          <w:sz w:val="20"/>
          <w:szCs w:val="20"/>
        </w:rPr>
        <w:tab/>
        <w:t>Finančné prostriedky vo výške podľa bodu 15.2 časti A.1 Pokyny pre</w:t>
      </w:r>
      <w:r w:rsidR="008F646A">
        <w:rPr>
          <w:rFonts w:ascii="Arial" w:hAnsi="Arial" w:cs="Arial"/>
          <w:sz w:val="20"/>
          <w:szCs w:val="20"/>
        </w:rPr>
        <w:t xml:space="preserve"> záujemcov/</w:t>
      </w:r>
      <w:r w:rsidRPr="007F1771">
        <w:rPr>
          <w:rFonts w:ascii="Arial" w:hAnsi="Arial" w:cs="Arial"/>
          <w:sz w:val="20"/>
          <w:szCs w:val="20"/>
        </w:rPr>
        <w:t xml:space="preserve"> uchádzačov týchto SP musia byť zložené na účet verejného obstarávateľa určený pre zábezpeky vedenom v</w:t>
      </w:r>
      <w:r w:rsidR="00076214" w:rsidRPr="007F1771">
        <w:rPr>
          <w:rFonts w:ascii="Arial" w:hAnsi="Arial" w:cs="Arial"/>
          <w:sz w:val="20"/>
          <w:szCs w:val="20"/>
        </w:rPr>
        <w:t> štátnej pokladnici</w:t>
      </w:r>
      <w:r w:rsidRPr="007F1771">
        <w:rPr>
          <w:rFonts w:ascii="Arial" w:hAnsi="Arial" w:cs="Arial"/>
          <w:sz w:val="20"/>
          <w:szCs w:val="20"/>
        </w:rPr>
        <w:t>, na číslo účtu:</w:t>
      </w:r>
    </w:p>
    <w:p w14:paraId="5C661221" w14:textId="748DEA8B" w:rsidR="0094085A" w:rsidRPr="007F1771" w:rsidRDefault="0094085A" w:rsidP="0094085A">
      <w:pPr>
        <w:pStyle w:val="Bezriadkovania"/>
        <w:spacing w:after="60"/>
        <w:ind w:left="2232" w:firstLine="28"/>
        <w:jc w:val="both"/>
        <w:rPr>
          <w:rFonts w:ascii="Arial" w:hAnsi="Arial" w:cs="Arial"/>
          <w:b/>
          <w:sz w:val="20"/>
          <w:szCs w:val="20"/>
        </w:rPr>
      </w:pPr>
      <w:r w:rsidRPr="007F1771">
        <w:rPr>
          <w:rFonts w:ascii="Arial" w:hAnsi="Arial" w:cs="Arial"/>
          <w:b/>
          <w:sz w:val="20"/>
          <w:szCs w:val="20"/>
        </w:rPr>
        <w:t>IBAN:</w:t>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t>SK</w:t>
      </w:r>
      <w:r w:rsidR="00FB1CAF" w:rsidRPr="007F1771">
        <w:rPr>
          <w:rFonts w:ascii="Arial" w:hAnsi="Arial" w:cs="Arial"/>
          <w:b/>
          <w:sz w:val="20"/>
          <w:szCs w:val="20"/>
        </w:rPr>
        <w:t>13 8180 0000 0070 0069 4614</w:t>
      </w:r>
    </w:p>
    <w:p w14:paraId="52D2748C" w14:textId="5F2690D9" w:rsidR="0094085A" w:rsidRPr="007F1771" w:rsidRDefault="0094085A" w:rsidP="0094085A">
      <w:pPr>
        <w:pStyle w:val="Bezriadkovania"/>
        <w:spacing w:after="60"/>
        <w:ind w:left="2204" w:firstLine="28"/>
        <w:jc w:val="both"/>
        <w:rPr>
          <w:rFonts w:ascii="Arial" w:hAnsi="Arial" w:cs="Arial"/>
          <w:b/>
          <w:sz w:val="20"/>
          <w:szCs w:val="20"/>
        </w:rPr>
      </w:pPr>
      <w:r w:rsidRPr="007F1771">
        <w:rPr>
          <w:rFonts w:ascii="Arial" w:hAnsi="Arial" w:cs="Arial"/>
          <w:b/>
          <w:sz w:val="20"/>
          <w:szCs w:val="20"/>
        </w:rPr>
        <w:t>SWIFT (BIC)</w:t>
      </w:r>
      <w:r w:rsidR="00511E07" w:rsidRPr="007F1771">
        <w:rPr>
          <w:rFonts w:ascii="Arial" w:hAnsi="Arial" w:cs="Arial"/>
          <w:b/>
          <w:sz w:val="20"/>
          <w:szCs w:val="20"/>
        </w:rPr>
        <w:t xml:space="preserve"> kód</w:t>
      </w:r>
      <w:r w:rsidRPr="007F1771">
        <w:rPr>
          <w:rFonts w:ascii="Arial" w:hAnsi="Arial" w:cs="Arial"/>
          <w:b/>
          <w:sz w:val="20"/>
          <w:szCs w:val="20"/>
        </w:rPr>
        <w:t>:</w:t>
      </w:r>
      <w:r w:rsidRPr="007F1771">
        <w:rPr>
          <w:rFonts w:ascii="Arial" w:hAnsi="Arial" w:cs="Arial"/>
          <w:b/>
          <w:sz w:val="20"/>
          <w:szCs w:val="20"/>
        </w:rPr>
        <w:tab/>
      </w:r>
      <w:r w:rsidRPr="007F1771">
        <w:rPr>
          <w:rFonts w:ascii="Arial" w:hAnsi="Arial" w:cs="Arial"/>
          <w:b/>
          <w:sz w:val="20"/>
          <w:szCs w:val="20"/>
        </w:rPr>
        <w:tab/>
      </w:r>
      <w:r w:rsidR="005D52CA" w:rsidRPr="007F1771">
        <w:rPr>
          <w:rStyle w:val="Styl11bModr"/>
          <w:rFonts w:ascii="Arial" w:hAnsi="Arial" w:cs="Arial"/>
          <w:b/>
          <w:sz w:val="20"/>
          <w:szCs w:val="20"/>
        </w:rPr>
        <w:t>SPSRSKBA</w:t>
      </w:r>
    </w:p>
    <w:p w14:paraId="6ECE02A9" w14:textId="6EDC0BB0" w:rsidR="0094085A" w:rsidRPr="007F1771" w:rsidRDefault="00511E07" w:rsidP="0094085A">
      <w:pPr>
        <w:pStyle w:val="Bezriadkovania"/>
        <w:spacing w:after="60"/>
        <w:ind w:left="2176" w:firstLine="56"/>
        <w:jc w:val="both"/>
        <w:rPr>
          <w:rFonts w:ascii="Arial" w:hAnsi="Arial" w:cs="Arial"/>
          <w:b/>
          <w:sz w:val="20"/>
          <w:szCs w:val="20"/>
        </w:rPr>
      </w:pPr>
      <w:r w:rsidRPr="007F1771">
        <w:rPr>
          <w:rFonts w:ascii="Arial" w:hAnsi="Arial" w:cs="Arial"/>
          <w:b/>
          <w:sz w:val="20"/>
          <w:szCs w:val="20"/>
        </w:rPr>
        <w:lastRenderedPageBreak/>
        <w:t>V</w:t>
      </w:r>
      <w:r w:rsidR="00B77C9B" w:rsidRPr="007F1771">
        <w:rPr>
          <w:rFonts w:ascii="Arial" w:hAnsi="Arial" w:cs="Arial"/>
          <w:b/>
          <w:sz w:val="20"/>
          <w:szCs w:val="20"/>
        </w:rPr>
        <w:t>ariabilný symbol:</w:t>
      </w:r>
      <w:r w:rsidR="00B77C9B" w:rsidRPr="007F1771">
        <w:rPr>
          <w:rFonts w:ascii="Arial" w:hAnsi="Arial" w:cs="Arial"/>
          <w:b/>
          <w:sz w:val="20"/>
          <w:szCs w:val="20"/>
        </w:rPr>
        <w:tab/>
      </w:r>
      <w:r w:rsidR="00835F62">
        <w:rPr>
          <w:rFonts w:ascii="Arial" w:hAnsi="Arial" w:cs="Arial"/>
          <w:b/>
          <w:sz w:val="20"/>
          <w:szCs w:val="20"/>
        </w:rPr>
        <w:t>35</w:t>
      </w:r>
      <w:r w:rsidR="00416975" w:rsidRPr="007F1771">
        <w:rPr>
          <w:rFonts w:ascii="Arial" w:hAnsi="Arial" w:cs="Arial"/>
          <w:b/>
          <w:sz w:val="20"/>
          <w:szCs w:val="20"/>
        </w:rPr>
        <w:t>24</w:t>
      </w:r>
      <w:r w:rsidR="0094085A" w:rsidRPr="007F1771">
        <w:rPr>
          <w:rFonts w:ascii="Arial" w:hAnsi="Arial" w:cs="Arial"/>
          <w:b/>
          <w:sz w:val="20"/>
          <w:szCs w:val="20"/>
        </w:rPr>
        <w:t>1030</w:t>
      </w:r>
      <w:r w:rsidR="002E4351" w:rsidRPr="007F1771">
        <w:rPr>
          <w:rFonts w:ascii="Arial" w:hAnsi="Arial" w:cs="Arial"/>
          <w:b/>
          <w:sz w:val="20"/>
          <w:szCs w:val="20"/>
        </w:rPr>
        <w:t>2</w:t>
      </w:r>
    </w:p>
    <w:p w14:paraId="70490B7F" w14:textId="19F23213" w:rsidR="0094085A" w:rsidRPr="007F1771" w:rsidRDefault="0094085A" w:rsidP="0094085A">
      <w:pPr>
        <w:pStyle w:val="Bezriadkovania"/>
        <w:spacing w:after="60"/>
        <w:ind w:left="2232" w:hanging="812"/>
        <w:jc w:val="both"/>
        <w:rPr>
          <w:rFonts w:ascii="Arial" w:hAnsi="Arial" w:cs="Arial"/>
          <w:sz w:val="20"/>
          <w:szCs w:val="20"/>
        </w:rPr>
      </w:pPr>
      <w:r w:rsidRPr="007F1771">
        <w:rPr>
          <w:rFonts w:ascii="Arial" w:hAnsi="Arial" w:cs="Arial"/>
          <w:sz w:val="20"/>
          <w:szCs w:val="20"/>
        </w:rPr>
        <w:t>15.4.1.2</w:t>
      </w:r>
      <w:r w:rsidRPr="007F1771">
        <w:rPr>
          <w:rFonts w:ascii="Arial" w:hAnsi="Arial" w:cs="Arial"/>
          <w:sz w:val="20"/>
          <w:szCs w:val="20"/>
        </w:rPr>
        <w:tab/>
        <w:t>Finančné prostriedky musia byť pripísané na úč</w:t>
      </w:r>
      <w:r w:rsidR="00511E07" w:rsidRPr="007F1771">
        <w:rPr>
          <w:rFonts w:ascii="Arial" w:hAnsi="Arial" w:cs="Arial"/>
          <w:sz w:val="20"/>
          <w:szCs w:val="20"/>
        </w:rPr>
        <w:t>et</w:t>
      </w:r>
      <w:r w:rsidRPr="007F1771">
        <w:rPr>
          <w:rFonts w:ascii="Arial" w:hAnsi="Arial" w:cs="Arial"/>
          <w:sz w:val="20"/>
          <w:szCs w:val="20"/>
        </w:rPr>
        <w:t xml:space="preserve"> verejného obstarávateľa n</w:t>
      </w:r>
      <w:r w:rsidR="00CA31D4" w:rsidRPr="007F1771">
        <w:rPr>
          <w:rFonts w:ascii="Arial" w:hAnsi="Arial" w:cs="Arial"/>
          <w:sz w:val="20"/>
          <w:szCs w:val="20"/>
        </w:rPr>
        <w:t xml:space="preserve">ajneskôr v lehote </w:t>
      </w:r>
      <w:r w:rsidRPr="007F1771">
        <w:rPr>
          <w:rFonts w:ascii="Arial" w:hAnsi="Arial" w:cs="Arial"/>
          <w:sz w:val="20"/>
          <w:szCs w:val="20"/>
        </w:rPr>
        <w:t xml:space="preserve">na predkladanie ponúk podľa bodu 20.1 časti A.1 Pokyny pre </w:t>
      </w:r>
      <w:r w:rsidR="008F646A">
        <w:rPr>
          <w:rFonts w:ascii="Arial" w:hAnsi="Arial" w:cs="Arial"/>
          <w:sz w:val="20"/>
          <w:szCs w:val="20"/>
        </w:rPr>
        <w:t>záujemcov/</w:t>
      </w:r>
      <w:r w:rsidR="008F646A" w:rsidRPr="007F1771">
        <w:rPr>
          <w:rFonts w:ascii="Arial" w:hAnsi="Arial" w:cs="Arial"/>
          <w:sz w:val="20"/>
          <w:szCs w:val="20"/>
        </w:rPr>
        <w:t xml:space="preserve"> uchádzačov</w:t>
      </w:r>
      <w:r w:rsidRPr="007F1771">
        <w:rPr>
          <w:rFonts w:ascii="Arial" w:hAnsi="Arial" w:cs="Arial"/>
          <w:sz w:val="20"/>
          <w:szCs w:val="20"/>
        </w:rPr>
        <w:t xml:space="preserve"> týchto SP. Doba platnosti zábezpeky formou zloženia finančných prostriedkov na účet verejného obstarávateľa trvá až do uplynutia lehoty viazanosti ponúk.</w:t>
      </w:r>
    </w:p>
    <w:p w14:paraId="00B07A04" w14:textId="7961F1B2" w:rsidR="0094085A" w:rsidRPr="007F1771" w:rsidRDefault="0094085A" w:rsidP="00ED350D">
      <w:pPr>
        <w:pStyle w:val="Bezriadkovania"/>
        <w:spacing w:after="60"/>
        <w:ind w:left="2232" w:hanging="812"/>
        <w:jc w:val="both"/>
        <w:rPr>
          <w:rFonts w:ascii="Arial" w:hAnsi="Arial" w:cs="Arial"/>
          <w:sz w:val="20"/>
          <w:szCs w:val="20"/>
        </w:rPr>
      </w:pPr>
      <w:r w:rsidRPr="007F1771">
        <w:rPr>
          <w:rFonts w:ascii="Arial" w:hAnsi="Arial" w:cs="Arial"/>
          <w:sz w:val="20"/>
          <w:szCs w:val="20"/>
        </w:rPr>
        <w:t>15.4.1.3</w:t>
      </w:r>
      <w:r w:rsidRPr="007F1771">
        <w:rPr>
          <w:rFonts w:ascii="Arial" w:hAnsi="Arial" w:cs="Arial"/>
          <w:sz w:val="20"/>
          <w:szCs w:val="20"/>
        </w:rPr>
        <w:tab/>
      </w:r>
      <w:r w:rsidR="00BE0036" w:rsidRPr="007F1771">
        <w:rPr>
          <w:rFonts w:ascii="Arial" w:hAnsi="Arial" w:cs="Arial"/>
          <w:sz w:val="20"/>
          <w:szCs w:val="20"/>
        </w:rPr>
        <w:t>Ak finančné prostriedky nebudú zložené na účte verejného obstarávateľa podľa bodov 15.4.1.1 a  15.4.1.2, bude ponuka uchádzača z verejnej súťaže vylúčen</w:t>
      </w:r>
      <w:r w:rsidR="00511E07" w:rsidRPr="007F1771">
        <w:rPr>
          <w:rFonts w:ascii="Arial" w:hAnsi="Arial" w:cs="Arial"/>
          <w:sz w:val="20"/>
          <w:szCs w:val="20"/>
        </w:rPr>
        <w:t>á</w:t>
      </w:r>
      <w:r w:rsidR="00BE0036" w:rsidRPr="007F1771">
        <w:rPr>
          <w:rFonts w:ascii="Arial" w:hAnsi="Arial" w:cs="Arial"/>
          <w:sz w:val="20"/>
          <w:szCs w:val="20"/>
        </w:rPr>
        <w:t>. Verejný obstarávateľ odporúča, aby uchádzač doložil k svojej ponuke výpis z bankového účtu o vklade požadovanej čiastky na daný účet verejného obstarávateľa</w:t>
      </w:r>
      <w:r w:rsidRPr="007F1771">
        <w:rPr>
          <w:rFonts w:ascii="Arial" w:hAnsi="Arial" w:cs="Arial"/>
          <w:sz w:val="20"/>
          <w:szCs w:val="20"/>
        </w:rPr>
        <w:t>.</w:t>
      </w:r>
    </w:p>
    <w:p w14:paraId="0D458BAD" w14:textId="4CA76FDB" w:rsidR="0094085A" w:rsidRPr="007F1771" w:rsidRDefault="0094085A" w:rsidP="00110171">
      <w:pPr>
        <w:pStyle w:val="Bezriadkovania"/>
        <w:numPr>
          <w:ilvl w:val="2"/>
          <w:numId w:val="41"/>
        </w:numPr>
        <w:spacing w:after="60"/>
        <w:jc w:val="both"/>
        <w:rPr>
          <w:rFonts w:ascii="Arial" w:hAnsi="Arial" w:cs="Arial"/>
          <w:sz w:val="20"/>
          <w:szCs w:val="20"/>
        </w:rPr>
      </w:pPr>
      <w:r w:rsidRPr="007F1771">
        <w:rPr>
          <w:rFonts w:ascii="Arial" w:hAnsi="Arial" w:cs="Arial"/>
          <w:sz w:val="20"/>
          <w:szCs w:val="20"/>
        </w:rPr>
        <w:tab/>
      </w:r>
      <w:r w:rsidRPr="007F1771">
        <w:rPr>
          <w:rFonts w:ascii="Arial" w:hAnsi="Arial" w:cs="Arial"/>
          <w:sz w:val="20"/>
          <w:szCs w:val="20"/>
          <w:u w:val="single"/>
        </w:rPr>
        <w:t>Poskytnutie bankovej záruky za uchádzača</w:t>
      </w:r>
      <w:r w:rsidRPr="007F1771">
        <w:rPr>
          <w:rFonts w:ascii="Arial" w:hAnsi="Arial" w:cs="Arial"/>
          <w:sz w:val="20"/>
          <w:szCs w:val="20"/>
        </w:rPr>
        <w:t>:</w:t>
      </w:r>
    </w:p>
    <w:p w14:paraId="400C235F" w14:textId="60101F93"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15.4.2.1</w:t>
      </w:r>
      <w:r w:rsidRPr="007F1771">
        <w:rPr>
          <w:rFonts w:ascii="Arial" w:hAnsi="Arial" w:cs="Arial"/>
          <w:sz w:val="20"/>
          <w:szCs w:val="20"/>
        </w:rPr>
        <w:tab/>
        <w:t xml:space="preserve">V prípade, že uchádzač použije možnosť poskytnutia bankovej záruky podľa bodu 15.3.2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7F1771">
        <w:rPr>
          <w:rFonts w:ascii="Arial" w:hAnsi="Arial" w:cs="Arial"/>
          <w:sz w:val="20"/>
          <w:szCs w:val="20"/>
        </w:rPr>
        <w:t xml:space="preserve">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bankovej záruky.</w:t>
      </w:r>
    </w:p>
    <w:p w14:paraId="2CB5C958" w14:textId="64A82CC1"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eastAsia="Calibri" w:hAnsi="Arial" w:cs="Arial"/>
          <w:noProof/>
          <w:sz w:val="20"/>
          <w:szCs w:val="20"/>
          <w:lang w:eastAsia="sk-SK"/>
        </w:rPr>
        <w:t>15.4.2.1.1</w:t>
      </w:r>
      <w:r w:rsidRPr="007F1771">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sidRPr="007F1771">
        <w:rPr>
          <w:rFonts w:ascii="Arial" w:eastAsia="Calibri" w:hAnsi="Arial" w:cs="Arial"/>
          <w:noProof/>
          <w:sz w:val="20"/>
          <w:szCs w:val="20"/>
          <w:lang w:eastAsia="sk-SK"/>
        </w:rPr>
        <w:t xml:space="preserve">                     </w:t>
      </w:r>
      <w:r w:rsidRPr="007F1771">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7F1771" w:rsidRDefault="0094085A" w:rsidP="0094085A">
      <w:pPr>
        <w:pStyle w:val="Bezriadkovania"/>
        <w:spacing w:after="60"/>
        <w:ind w:left="3380" w:firstLine="28"/>
        <w:jc w:val="both"/>
        <w:rPr>
          <w:rFonts w:ascii="Arial" w:hAnsi="Arial" w:cs="Arial"/>
          <w:b/>
          <w:sz w:val="20"/>
          <w:szCs w:val="20"/>
        </w:rPr>
      </w:pPr>
      <w:r w:rsidRPr="007F1771">
        <w:rPr>
          <w:rFonts w:ascii="Arial" w:hAnsi="Arial" w:cs="Arial"/>
          <w:b/>
          <w:sz w:val="20"/>
          <w:szCs w:val="20"/>
        </w:rPr>
        <w:t>Národná diaľničná spoločnosť, a. s.</w:t>
      </w:r>
    </w:p>
    <w:p w14:paraId="159BA974" w14:textId="77777777" w:rsidR="0094085A" w:rsidRPr="007F1771" w:rsidRDefault="0094085A" w:rsidP="0094085A">
      <w:pPr>
        <w:pStyle w:val="Bezriadkovania"/>
        <w:spacing w:after="60"/>
        <w:ind w:left="3352" w:firstLine="56"/>
        <w:jc w:val="both"/>
        <w:rPr>
          <w:rFonts w:ascii="Arial" w:hAnsi="Arial" w:cs="Arial"/>
          <w:b/>
          <w:sz w:val="20"/>
          <w:szCs w:val="20"/>
        </w:rPr>
      </w:pPr>
      <w:r w:rsidRPr="007F1771">
        <w:rPr>
          <w:rFonts w:ascii="Arial" w:hAnsi="Arial" w:cs="Arial"/>
          <w:b/>
          <w:sz w:val="20"/>
          <w:szCs w:val="20"/>
        </w:rPr>
        <w:t>Dúbravská cesta 14</w:t>
      </w:r>
    </w:p>
    <w:p w14:paraId="0FC09691" w14:textId="46C91833" w:rsidR="0094085A" w:rsidRPr="007F1771" w:rsidRDefault="0094085A" w:rsidP="0094085A">
      <w:pPr>
        <w:pStyle w:val="Bezriadkovania"/>
        <w:spacing w:after="60"/>
        <w:ind w:left="3124" w:firstLine="284"/>
        <w:jc w:val="both"/>
        <w:rPr>
          <w:rFonts w:ascii="Arial" w:hAnsi="Arial" w:cs="Arial"/>
          <w:b/>
          <w:sz w:val="20"/>
          <w:szCs w:val="20"/>
        </w:rPr>
      </w:pPr>
      <w:r w:rsidRPr="007F1771">
        <w:rPr>
          <w:rFonts w:ascii="Arial" w:hAnsi="Arial" w:cs="Arial"/>
          <w:b/>
          <w:sz w:val="20"/>
          <w:szCs w:val="20"/>
        </w:rPr>
        <w:t>841 04 Bratislava</w:t>
      </w:r>
    </w:p>
    <w:p w14:paraId="2BB2352B" w14:textId="0B90DD1E" w:rsidR="00ED350D" w:rsidRPr="007F1771" w:rsidRDefault="00ED350D" w:rsidP="00ED350D">
      <w:pPr>
        <w:pStyle w:val="Bezriadkovania"/>
        <w:spacing w:after="60"/>
        <w:ind w:left="3402" w:firstLine="6"/>
        <w:jc w:val="both"/>
        <w:rPr>
          <w:rFonts w:ascii="Arial" w:hAnsi="Arial" w:cs="Arial"/>
          <w:b/>
          <w:sz w:val="20"/>
          <w:szCs w:val="20"/>
        </w:rPr>
      </w:pPr>
      <w:r w:rsidRPr="007F1771">
        <w:rPr>
          <w:rFonts w:ascii="Arial" w:hAnsi="Arial" w:cs="Arial"/>
          <w:b/>
          <w:sz w:val="20"/>
          <w:szCs w:val="20"/>
        </w:rPr>
        <w:t>Kontaktné miesto: prízemie - podateľňa v čase: pondelok až piatok 8:00 – 15:00 hod.</w:t>
      </w:r>
    </w:p>
    <w:p w14:paraId="0FE8954B" w14:textId="77777777" w:rsidR="002014C3" w:rsidRDefault="0094085A" w:rsidP="0094085A">
      <w:pPr>
        <w:pStyle w:val="Bezriadkovania"/>
        <w:spacing w:after="60"/>
        <w:ind w:left="3408" w:hanging="1136"/>
        <w:jc w:val="both"/>
        <w:rPr>
          <w:rFonts w:ascii="Arial" w:eastAsia="Calibri" w:hAnsi="Arial" w:cs="Arial"/>
          <w:noProof/>
          <w:sz w:val="20"/>
          <w:szCs w:val="20"/>
        </w:rPr>
      </w:pPr>
      <w:r w:rsidRPr="007F1771">
        <w:rPr>
          <w:rFonts w:ascii="Arial" w:eastAsia="Calibri" w:hAnsi="Arial" w:cs="Arial"/>
          <w:noProof/>
          <w:sz w:val="20"/>
          <w:szCs w:val="20"/>
          <w:lang w:eastAsia="sk-SK"/>
        </w:rPr>
        <w:t>15.4.2.1.2</w:t>
      </w:r>
      <w:r w:rsidRPr="007F1771">
        <w:rPr>
          <w:rFonts w:ascii="Arial" w:eastAsia="Calibri" w:hAnsi="Arial" w:cs="Arial"/>
          <w:noProof/>
          <w:sz w:val="20"/>
          <w:szCs w:val="20"/>
          <w:lang w:eastAsia="sk-SK"/>
        </w:rPr>
        <w:tab/>
        <w:t xml:space="preserve">Obálku s originálom bankovej záruky uchádzač označí </w:t>
      </w:r>
      <w:r w:rsidRPr="007F1771">
        <w:rPr>
          <w:rFonts w:ascii="Arial" w:eastAsia="Calibri" w:hAnsi="Arial" w:cs="Arial"/>
          <w:b/>
          <w:noProof/>
          <w:sz w:val="20"/>
          <w:szCs w:val="20"/>
        </w:rPr>
        <w:t>„Ve</w:t>
      </w:r>
      <w:r w:rsidRPr="007F1771">
        <w:rPr>
          <w:rFonts w:ascii="Arial" w:eastAsia="Calibri" w:hAnsi="Arial" w:cs="Arial"/>
          <w:b/>
          <w:noProof/>
          <w:sz w:val="20"/>
          <w:szCs w:val="20"/>
          <w:lang w:eastAsia="sk-SK"/>
        </w:rPr>
        <w:t>rejná súťaž – neotvárať</w:t>
      </w:r>
      <w:r w:rsidRPr="007F1771">
        <w:rPr>
          <w:rFonts w:ascii="Arial" w:eastAsia="Calibri" w:hAnsi="Arial" w:cs="Arial"/>
          <w:b/>
          <w:noProof/>
          <w:sz w:val="20"/>
          <w:szCs w:val="20"/>
        </w:rPr>
        <w:t>“</w:t>
      </w:r>
      <w:r w:rsidRPr="007F1771">
        <w:rPr>
          <w:rFonts w:ascii="Arial" w:eastAsia="Calibri" w:hAnsi="Arial" w:cs="Arial"/>
          <w:noProof/>
          <w:sz w:val="20"/>
          <w:szCs w:val="20"/>
          <w:lang w:eastAsia="sk-SK"/>
        </w:rPr>
        <w:t xml:space="preserve"> a doplní heslom:</w:t>
      </w:r>
      <w:r w:rsidRPr="007F1771">
        <w:rPr>
          <w:rFonts w:ascii="Arial" w:eastAsia="Calibri" w:hAnsi="Arial" w:cs="Arial"/>
          <w:noProof/>
          <w:sz w:val="20"/>
          <w:szCs w:val="20"/>
        </w:rPr>
        <w:t xml:space="preserve"> </w:t>
      </w:r>
    </w:p>
    <w:p w14:paraId="0CF5C226" w14:textId="46CA96A3" w:rsidR="0094085A" w:rsidRDefault="0094085A"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Banková záruka –</w:t>
      </w:r>
      <w:r w:rsidR="00AF3985" w:rsidRPr="007F1771">
        <w:rPr>
          <w:rFonts w:ascii="Arial" w:hAnsi="Arial" w:cs="Arial"/>
          <w:b/>
          <w:sz w:val="20"/>
          <w:szCs w:val="20"/>
        </w:rPr>
        <w:t xml:space="preserve"> </w:t>
      </w:r>
      <w:r w:rsidR="004D5B58" w:rsidRPr="00184025">
        <w:rPr>
          <w:rFonts w:ascii="Arial" w:hAnsi="Arial" w:cs="Arial"/>
          <w:b/>
          <w:sz w:val="20"/>
          <w:szCs w:val="20"/>
        </w:rPr>
        <w:t>Dodávka</w:t>
      </w:r>
      <w:r w:rsidR="00184025" w:rsidRPr="00184025">
        <w:rPr>
          <w:rFonts w:ascii="Arial" w:hAnsi="Arial" w:cs="Arial"/>
          <w:b/>
          <w:sz w:val="20"/>
          <w:szCs w:val="20"/>
        </w:rPr>
        <w:t xml:space="preserve"> chemického posypového materiálu</w:t>
      </w:r>
      <w:r w:rsidR="004D5B58" w:rsidRPr="00184025">
        <w:rPr>
          <w:rFonts w:ascii="Arial" w:hAnsi="Arial" w:cs="Arial"/>
          <w:b/>
          <w:sz w:val="20"/>
          <w:szCs w:val="20"/>
        </w:rPr>
        <w:t xml:space="preserve"> </w:t>
      </w:r>
      <w:r w:rsidR="00184025" w:rsidRPr="00184025">
        <w:rPr>
          <w:rFonts w:ascii="Arial" w:hAnsi="Arial" w:cs="Arial"/>
          <w:b/>
          <w:sz w:val="20"/>
          <w:szCs w:val="20"/>
        </w:rPr>
        <w:t>– časť 1</w:t>
      </w:r>
      <w:r w:rsidR="00184025">
        <w:rPr>
          <w:rFonts w:ascii="Arial" w:hAnsi="Arial" w:cs="Arial"/>
          <w:b/>
          <w:sz w:val="20"/>
          <w:szCs w:val="20"/>
        </w:rPr>
        <w:t xml:space="preserve"> </w:t>
      </w:r>
      <w:r w:rsidRPr="007F1771">
        <w:rPr>
          <w:rFonts w:ascii="Arial" w:hAnsi="Arial" w:cs="Arial"/>
          <w:b/>
          <w:sz w:val="20"/>
          <w:szCs w:val="20"/>
        </w:rPr>
        <w:t>“</w:t>
      </w:r>
      <w:r w:rsidRPr="007F1771">
        <w:rPr>
          <w:rFonts w:ascii="Arial" w:hAnsi="Arial" w:cs="Arial"/>
          <w:sz w:val="20"/>
          <w:szCs w:val="20"/>
        </w:rPr>
        <w:t>.</w:t>
      </w:r>
    </w:p>
    <w:p w14:paraId="3BAEBBFD" w14:textId="67C3764C"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 xml:space="preserve">Dodávka chemického posypového materiálu – časť </w:t>
      </w:r>
      <w:r>
        <w:rPr>
          <w:rFonts w:ascii="Arial" w:hAnsi="Arial" w:cs="Arial"/>
          <w:b/>
          <w:sz w:val="20"/>
          <w:szCs w:val="20"/>
        </w:rPr>
        <w:t xml:space="preserve">2 </w:t>
      </w:r>
      <w:r w:rsidRPr="007F1771">
        <w:rPr>
          <w:rFonts w:ascii="Arial" w:hAnsi="Arial" w:cs="Arial"/>
          <w:b/>
          <w:sz w:val="20"/>
          <w:szCs w:val="20"/>
        </w:rPr>
        <w:t>“</w:t>
      </w:r>
      <w:r w:rsidRPr="007F1771">
        <w:rPr>
          <w:rFonts w:ascii="Arial" w:hAnsi="Arial" w:cs="Arial"/>
          <w:sz w:val="20"/>
          <w:szCs w:val="20"/>
        </w:rPr>
        <w:t>.</w:t>
      </w:r>
    </w:p>
    <w:p w14:paraId="5D66AB68" w14:textId="152FA0CB" w:rsidR="002014C3" w:rsidRPr="007F1771" w:rsidRDefault="002014C3" w:rsidP="002014C3">
      <w:pPr>
        <w:pStyle w:val="Bezriadkovania"/>
        <w:spacing w:after="60"/>
        <w:ind w:left="1704" w:firstLine="284"/>
        <w:jc w:val="both"/>
        <w:rPr>
          <w:rFonts w:ascii="Arial" w:hAnsi="Arial" w:cs="Arial"/>
          <w:sz w:val="20"/>
          <w:szCs w:val="20"/>
        </w:rPr>
      </w:pPr>
      <w:r>
        <w:rPr>
          <w:rFonts w:ascii="Arial" w:hAnsi="Arial" w:cs="Arial"/>
          <w:sz w:val="20"/>
          <w:szCs w:val="20"/>
          <w:lang w:eastAsia="sk-SK"/>
        </w:rPr>
        <w:t>(uchádzač uvedie heslo podľa toho, na ktorú časť zákazky ponuku predložil).</w:t>
      </w:r>
    </w:p>
    <w:p w14:paraId="4B25EC51" w14:textId="6E0D44B1" w:rsidR="0094085A" w:rsidRPr="007F1771" w:rsidRDefault="0094085A" w:rsidP="00611EE3">
      <w:pPr>
        <w:pStyle w:val="Bezriadkovania"/>
        <w:spacing w:after="60"/>
        <w:ind w:left="2268" w:hanging="850"/>
        <w:jc w:val="both"/>
        <w:rPr>
          <w:rFonts w:ascii="Arial" w:hAnsi="Arial" w:cs="Arial"/>
          <w:sz w:val="20"/>
          <w:szCs w:val="20"/>
        </w:rPr>
      </w:pPr>
      <w:r w:rsidRPr="007F1771">
        <w:rPr>
          <w:rFonts w:ascii="Arial" w:hAnsi="Arial" w:cs="Arial"/>
          <w:sz w:val="20"/>
          <w:szCs w:val="20"/>
        </w:rPr>
        <w:t>15.4.2.2</w:t>
      </w:r>
      <w:r w:rsidRPr="007F1771">
        <w:rPr>
          <w:rFonts w:ascii="Arial" w:hAnsi="Arial" w:cs="Arial"/>
          <w:sz w:val="20"/>
          <w:szCs w:val="20"/>
        </w:rPr>
        <w:tab/>
      </w:r>
      <w:r w:rsidR="00AF3985" w:rsidRPr="007F1771">
        <w:rPr>
          <w:rFonts w:ascii="Arial" w:hAnsi="Arial" w:cs="Arial"/>
          <w:sz w:val="20"/>
          <w:szCs w:val="20"/>
        </w:rPr>
        <w:tab/>
      </w:r>
      <w:r w:rsidRPr="007F1771">
        <w:rPr>
          <w:rFonts w:ascii="Arial" w:hAnsi="Arial" w:cs="Arial"/>
          <w:sz w:val="20"/>
          <w:szCs w:val="20"/>
        </w:rPr>
        <w:t xml:space="preserve">Ak záručná listina nebude súčasťou ponuky podľa bodu 15.4.2.1, bude </w:t>
      </w:r>
      <w:r w:rsidR="008A0169" w:rsidRPr="007F1771">
        <w:rPr>
          <w:rFonts w:ascii="Arial" w:hAnsi="Arial" w:cs="Arial"/>
          <w:sz w:val="20"/>
          <w:szCs w:val="20"/>
        </w:rPr>
        <w:t xml:space="preserve">ponuka </w:t>
      </w:r>
      <w:r w:rsidRPr="007F1771">
        <w:rPr>
          <w:rFonts w:ascii="Arial" w:hAnsi="Arial" w:cs="Arial"/>
          <w:sz w:val="20"/>
          <w:szCs w:val="20"/>
        </w:rPr>
        <w:t>uchádzač</w:t>
      </w:r>
      <w:r w:rsidR="008A0169" w:rsidRPr="007F1771">
        <w:rPr>
          <w:rFonts w:ascii="Arial" w:hAnsi="Arial" w:cs="Arial"/>
          <w:sz w:val="20"/>
          <w:szCs w:val="20"/>
        </w:rPr>
        <w:t>a</w:t>
      </w:r>
      <w:r w:rsidRPr="007F1771">
        <w:rPr>
          <w:rFonts w:ascii="Arial" w:hAnsi="Arial" w:cs="Arial"/>
          <w:sz w:val="20"/>
          <w:szCs w:val="20"/>
        </w:rPr>
        <w:t xml:space="preserve"> z verejnej súťaže vylúčen</w:t>
      </w:r>
      <w:r w:rsidR="008A0169" w:rsidRPr="007F1771">
        <w:rPr>
          <w:rFonts w:ascii="Arial" w:hAnsi="Arial" w:cs="Arial"/>
          <w:sz w:val="20"/>
          <w:szCs w:val="20"/>
        </w:rPr>
        <w:t>á</w:t>
      </w:r>
      <w:r w:rsidRPr="007F1771">
        <w:rPr>
          <w:rFonts w:ascii="Arial" w:hAnsi="Arial" w:cs="Arial"/>
          <w:sz w:val="20"/>
          <w:szCs w:val="20"/>
        </w:rPr>
        <w:t>.</w:t>
      </w:r>
    </w:p>
    <w:p w14:paraId="08E7C854" w14:textId="01AEA00D"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15.4.2.3</w:t>
      </w:r>
      <w:r w:rsidRPr="007F1771">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7F1771" w:rsidRDefault="00CA31D4" w:rsidP="003C0271">
      <w:pPr>
        <w:pStyle w:val="Bezriadkovania"/>
        <w:spacing w:after="60"/>
        <w:ind w:left="2260" w:hanging="840"/>
        <w:jc w:val="both"/>
        <w:rPr>
          <w:rFonts w:ascii="Arial" w:hAnsi="Arial" w:cs="Arial"/>
          <w:sz w:val="20"/>
          <w:szCs w:val="20"/>
        </w:rPr>
      </w:pPr>
      <w:r w:rsidRPr="007F1771">
        <w:rPr>
          <w:rFonts w:ascii="Arial" w:hAnsi="Arial" w:cs="Arial"/>
          <w:sz w:val="20"/>
          <w:szCs w:val="20"/>
        </w:rPr>
        <w:t>15.4.2.4</w:t>
      </w:r>
      <w:r w:rsidRPr="007F1771">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sidRPr="007F1771">
        <w:rPr>
          <w:rFonts w:ascii="Arial" w:hAnsi="Arial" w:cs="Arial"/>
          <w:sz w:val="20"/>
          <w:szCs w:val="20"/>
        </w:rPr>
        <w:t>ými</w:t>
      </w:r>
      <w:proofErr w:type="spellEnd"/>
      <w:r w:rsidRPr="007F1771">
        <w:rPr>
          <w:rFonts w:ascii="Arial" w:hAnsi="Arial" w:cs="Arial"/>
          <w:sz w:val="20"/>
          <w:szCs w:val="20"/>
        </w:rPr>
        <w:t xml:space="preserve"> za banku takýto dokument podpisovať.</w:t>
      </w:r>
    </w:p>
    <w:p w14:paraId="0A915B4B" w14:textId="735BD9E3" w:rsidR="0094085A" w:rsidRPr="007F1771" w:rsidRDefault="0094085A" w:rsidP="00110171">
      <w:pPr>
        <w:pStyle w:val="Bezriadkovania"/>
        <w:numPr>
          <w:ilvl w:val="2"/>
          <w:numId w:val="41"/>
        </w:numPr>
        <w:spacing w:after="60"/>
        <w:jc w:val="both"/>
        <w:rPr>
          <w:rFonts w:ascii="Arial" w:hAnsi="Arial" w:cs="Arial"/>
          <w:sz w:val="20"/>
          <w:szCs w:val="20"/>
          <w:u w:val="single"/>
        </w:rPr>
      </w:pPr>
      <w:r w:rsidRPr="007F1771">
        <w:rPr>
          <w:rFonts w:ascii="Arial" w:hAnsi="Arial" w:cs="Arial"/>
          <w:sz w:val="20"/>
          <w:szCs w:val="20"/>
        </w:rPr>
        <w:tab/>
      </w:r>
      <w:r w:rsidRPr="007F1771">
        <w:rPr>
          <w:rFonts w:ascii="Arial" w:hAnsi="Arial" w:cs="Arial"/>
          <w:sz w:val="20"/>
          <w:szCs w:val="20"/>
          <w:u w:val="single"/>
        </w:rPr>
        <w:t>Poskytnutie poistenia záruky za uchádzača</w:t>
      </w:r>
    </w:p>
    <w:p w14:paraId="0567F2B0" w14:textId="15A04B0B"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15.4.3.1</w:t>
      </w:r>
      <w:r w:rsidRPr="007F1771">
        <w:rPr>
          <w:rFonts w:ascii="Arial" w:hAnsi="Arial" w:cs="Arial"/>
          <w:sz w:val="20"/>
          <w:szCs w:val="20"/>
        </w:rPr>
        <w:tab/>
        <w:t xml:space="preserve">V prípade, že uchádzač použije možnosť poskytnutia poistenia záruky podľa bodu 15.3.3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7F1771">
        <w:rPr>
          <w:rFonts w:ascii="Arial" w:hAnsi="Arial" w:cs="Arial"/>
          <w:sz w:val="20"/>
          <w:szCs w:val="20"/>
        </w:rPr>
        <w:t xml:space="preserve">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poistenia záruky.</w:t>
      </w:r>
    </w:p>
    <w:p w14:paraId="7FD60461" w14:textId="77777777"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hAnsi="Arial" w:cs="Arial"/>
          <w:sz w:val="20"/>
          <w:szCs w:val="20"/>
        </w:rPr>
        <w:t>15</w:t>
      </w:r>
      <w:r w:rsidRPr="007F1771">
        <w:rPr>
          <w:rFonts w:ascii="Arial" w:eastAsia="Calibri" w:hAnsi="Arial" w:cs="Arial"/>
          <w:noProof/>
          <w:sz w:val="20"/>
          <w:szCs w:val="20"/>
          <w:lang w:eastAsia="sk-SK"/>
        </w:rPr>
        <w:t>.4.3.</w:t>
      </w:r>
      <w:r w:rsidRPr="007F1771">
        <w:rPr>
          <w:rFonts w:ascii="Arial" w:hAnsi="Arial" w:cs="Arial"/>
          <w:sz w:val="20"/>
          <w:szCs w:val="20"/>
        </w:rPr>
        <w:t>1.1</w:t>
      </w:r>
      <w:r w:rsidRPr="007F1771">
        <w:rPr>
          <w:rFonts w:ascii="Arial" w:hAnsi="Arial" w:cs="Arial"/>
          <w:sz w:val="20"/>
          <w:szCs w:val="20"/>
        </w:rPr>
        <w:tab/>
      </w:r>
      <w:r w:rsidRPr="007F1771">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7F1771">
        <w:rPr>
          <w:rFonts w:ascii="Arial" w:eastAsia="Calibri" w:hAnsi="Arial" w:cs="Arial"/>
          <w:noProof/>
          <w:sz w:val="20"/>
          <w:szCs w:val="20"/>
        </w:rPr>
        <w:t xml:space="preserve"> podľa bodu 15.4.2.1.1.</w:t>
      </w:r>
    </w:p>
    <w:p w14:paraId="5072F127" w14:textId="14C9005F" w:rsidR="0094085A" w:rsidRDefault="0094085A" w:rsidP="0094085A">
      <w:pPr>
        <w:pStyle w:val="Bezriadkovania"/>
        <w:spacing w:after="60"/>
        <w:ind w:left="3408" w:hanging="1136"/>
        <w:jc w:val="both"/>
        <w:rPr>
          <w:rFonts w:ascii="Arial" w:hAnsi="Arial" w:cs="Arial"/>
          <w:b/>
          <w:color w:val="FF0000"/>
          <w:sz w:val="20"/>
          <w:szCs w:val="20"/>
        </w:rPr>
      </w:pPr>
      <w:r w:rsidRPr="007F1771">
        <w:rPr>
          <w:rFonts w:ascii="Arial" w:eastAsia="Calibri" w:hAnsi="Arial" w:cs="Arial"/>
          <w:noProof/>
          <w:sz w:val="20"/>
          <w:szCs w:val="20"/>
          <w:lang w:eastAsia="sk-SK"/>
        </w:rPr>
        <w:t>15.4.3.1.2</w:t>
      </w:r>
      <w:r w:rsidRPr="007F1771">
        <w:rPr>
          <w:rFonts w:ascii="Arial" w:eastAsia="Calibri" w:hAnsi="Arial" w:cs="Arial"/>
          <w:noProof/>
          <w:sz w:val="20"/>
          <w:szCs w:val="20"/>
          <w:lang w:eastAsia="sk-SK"/>
        </w:rPr>
        <w:tab/>
        <w:t xml:space="preserve">Obálku s originálom </w:t>
      </w:r>
      <w:r w:rsidRPr="007F1771">
        <w:rPr>
          <w:rFonts w:ascii="Arial" w:eastAsia="Calibri" w:hAnsi="Arial" w:cs="Arial"/>
          <w:noProof/>
          <w:sz w:val="20"/>
          <w:szCs w:val="20"/>
        </w:rPr>
        <w:t>poistenia</w:t>
      </w:r>
      <w:r w:rsidRPr="007F1771">
        <w:rPr>
          <w:rFonts w:ascii="Arial" w:eastAsia="Calibri" w:hAnsi="Arial" w:cs="Arial"/>
          <w:noProof/>
          <w:sz w:val="20"/>
          <w:szCs w:val="20"/>
          <w:lang w:eastAsia="sk-SK"/>
        </w:rPr>
        <w:t xml:space="preserve"> záruky uchádzač označí </w:t>
      </w:r>
      <w:r w:rsidRPr="007F1771">
        <w:rPr>
          <w:rFonts w:ascii="Arial" w:eastAsia="Calibri" w:hAnsi="Arial" w:cs="Arial"/>
          <w:b/>
          <w:noProof/>
          <w:sz w:val="20"/>
          <w:szCs w:val="20"/>
        </w:rPr>
        <w:t>„V</w:t>
      </w:r>
      <w:r w:rsidRPr="007F1771">
        <w:rPr>
          <w:rFonts w:ascii="Arial" w:eastAsia="Calibri" w:hAnsi="Arial" w:cs="Arial"/>
          <w:b/>
          <w:noProof/>
          <w:sz w:val="20"/>
          <w:szCs w:val="20"/>
          <w:lang w:eastAsia="sk-SK"/>
        </w:rPr>
        <w:t xml:space="preserve">erejná </w:t>
      </w:r>
      <w:r w:rsidRPr="002014C3">
        <w:rPr>
          <w:rFonts w:ascii="Arial" w:eastAsia="Calibri" w:hAnsi="Arial" w:cs="Arial"/>
          <w:b/>
          <w:noProof/>
          <w:sz w:val="20"/>
          <w:szCs w:val="20"/>
          <w:lang w:eastAsia="sk-SK"/>
        </w:rPr>
        <w:t>súťaž – neotvárať“</w:t>
      </w:r>
      <w:r w:rsidRPr="002014C3">
        <w:rPr>
          <w:rFonts w:ascii="Arial" w:eastAsia="Calibri" w:hAnsi="Arial" w:cs="Arial"/>
          <w:noProof/>
          <w:sz w:val="20"/>
          <w:szCs w:val="20"/>
          <w:lang w:eastAsia="sk-SK"/>
        </w:rPr>
        <w:t xml:space="preserve"> a doplní heslom: </w:t>
      </w:r>
      <w:r w:rsidRPr="002014C3">
        <w:rPr>
          <w:rFonts w:ascii="Arial" w:eastAsia="Calibri" w:hAnsi="Arial" w:cs="Arial"/>
          <w:b/>
          <w:noProof/>
          <w:sz w:val="20"/>
          <w:szCs w:val="20"/>
          <w:lang w:eastAsia="sk-SK"/>
        </w:rPr>
        <w:t>„</w:t>
      </w:r>
      <w:r w:rsidRPr="002014C3">
        <w:rPr>
          <w:rFonts w:ascii="Arial" w:eastAsia="Calibri" w:hAnsi="Arial" w:cs="Arial"/>
          <w:b/>
          <w:noProof/>
          <w:sz w:val="20"/>
          <w:szCs w:val="20"/>
        </w:rPr>
        <w:t>Poistenie</w:t>
      </w:r>
      <w:r w:rsidRPr="002014C3">
        <w:rPr>
          <w:rFonts w:ascii="Arial" w:hAnsi="Arial" w:cs="Arial"/>
          <w:b/>
          <w:sz w:val="20"/>
          <w:szCs w:val="20"/>
        </w:rPr>
        <w:t xml:space="preserve"> záruky –</w:t>
      </w:r>
      <w:r w:rsidR="00AF3985" w:rsidRPr="002014C3">
        <w:rPr>
          <w:rFonts w:ascii="Arial" w:hAnsi="Arial" w:cs="Arial"/>
          <w:b/>
          <w:sz w:val="20"/>
          <w:szCs w:val="20"/>
        </w:rPr>
        <w:t xml:space="preserve"> </w:t>
      </w:r>
    </w:p>
    <w:p w14:paraId="2BF89B0E" w14:textId="77777777"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Dodávka chemického posypového materiálu – časť 1</w:t>
      </w:r>
      <w:r>
        <w:rPr>
          <w:rFonts w:ascii="Arial" w:hAnsi="Arial" w:cs="Arial"/>
          <w:b/>
          <w:sz w:val="20"/>
          <w:szCs w:val="20"/>
        </w:rPr>
        <w:t xml:space="preserve"> </w:t>
      </w:r>
      <w:r w:rsidRPr="007F1771">
        <w:rPr>
          <w:rFonts w:ascii="Arial" w:hAnsi="Arial" w:cs="Arial"/>
          <w:b/>
          <w:sz w:val="20"/>
          <w:szCs w:val="20"/>
        </w:rPr>
        <w:t>“</w:t>
      </w:r>
      <w:r w:rsidRPr="007F1771">
        <w:rPr>
          <w:rFonts w:ascii="Arial" w:hAnsi="Arial" w:cs="Arial"/>
          <w:sz w:val="20"/>
          <w:szCs w:val="20"/>
        </w:rPr>
        <w:t>.</w:t>
      </w:r>
    </w:p>
    <w:p w14:paraId="7E1FFB4C" w14:textId="27BEB54E"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 xml:space="preserve">Dodávka chemického posypového materiálu – časť </w:t>
      </w:r>
      <w:r>
        <w:rPr>
          <w:rFonts w:ascii="Arial" w:hAnsi="Arial" w:cs="Arial"/>
          <w:b/>
          <w:sz w:val="20"/>
          <w:szCs w:val="20"/>
        </w:rPr>
        <w:t xml:space="preserve">2 </w:t>
      </w:r>
      <w:r w:rsidRPr="007F1771">
        <w:rPr>
          <w:rFonts w:ascii="Arial" w:hAnsi="Arial" w:cs="Arial"/>
          <w:b/>
          <w:sz w:val="20"/>
          <w:szCs w:val="20"/>
        </w:rPr>
        <w:t>“</w:t>
      </w:r>
      <w:r w:rsidRPr="007F1771">
        <w:rPr>
          <w:rFonts w:ascii="Arial" w:hAnsi="Arial" w:cs="Arial"/>
          <w:sz w:val="20"/>
          <w:szCs w:val="20"/>
        </w:rPr>
        <w:t>.</w:t>
      </w:r>
    </w:p>
    <w:p w14:paraId="5A3E36CB" w14:textId="7B0049F1" w:rsidR="002014C3" w:rsidRPr="002014C3" w:rsidRDefault="002014C3" w:rsidP="002014C3">
      <w:pPr>
        <w:pStyle w:val="Bezriadkovania"/>
        <w:spacing w:after="60"/>
        <w:ind w:left="1704" w:firstLine="284"/>
        <w:jc w:val="both"/>
        <w:rPr>
          <w:rFonts w:ascii="Arial" w:hAnsi="Arial" w:cs="Arial"/>
          <w:sz w:val="20"/>
          <w:szCs w:val="20"/>
        </w:rPr>
      </w:pPr>
      <w:r>
        <w:rPr>
          <w:rFonts w:ascii="Arial" w:hAnsi="Arial" w:cs="Arial"/>
          <w:sz w:val="20"/>
          <w:szCs w:val="20"/>
          <w:lang w:eastAsia="sk-SK"/>
        </w:rPr>
        <w:t>(uchádzač uvedie heslo podľa toho, na ktorú časť zákazky ponuku predložil).</w:t>
      </w:r>
    </w:p>
    <w:p w14:paraId="649A3F01" w14:textId="25C27077" w:rsidR="0094085A" w:rsidRPr="007F1771" w:rsidRDefault="0094085A" w:rsidP="0094085A">
      <w:pPr>
        <w:pStyle w:val="Bezriadkovania"/>
        <w:spacing w:after="60"/>
        <w:ind w:left="1988" w:hanging="852"/>
        <w:jc w:val="both"/>
        <w:rPr>
          <w:rFonts w:ascii="Arial" w:hAnsi="Arial" w:cs="Arial"/>
          <w:sz w:val="20"/>
          <w:szCs w:val="20"/>
        </w:rPr>
      </w:pPr>
      <w:r w:rsidRPr="007F1771">
        <w:rPr>
          <w:rFonts w:ascii="Arial" w:hAnsi="Arial" w:cs="Arial"/>
          <w:sz w:val="20"/>
          <w:szCs w:val="20"/>
        </w:rPr>
        <w:lastRenderedPageBreak/>
        <w:t>15.4.3.2</w:t>
      </w:r>
      <w:r w:rsidRPr="007F1771">
        <w:rPr>
          <w:rFonts w:ascii="Arial" w:hAnsi="Arial" w:cs="Arial"/>
          <w:sz w:val="20"/>
          <w:szCs w:val="20"/>
        </w:rPr>
        <w:tab/>
      </w:r>
      <w:r w:rsidR="00611EE3" w:rsidRPr="007F1771">
        <w:rPr>
          <w:rFonts w:ascii="Arial" w:hAnsi="Arial" w:cs="Arial"/>
          <w:sz w:val="20"/>
          <w:szCs w:val="20"/>
        </w:rPr>
        <w:t>Ak poistná listina nebude súčasťou ponuky podľa bodu 15.4.3.1, bude ponuka uchádzača z  verejnej súťaže vylúčená</w:t>
      </w:r>
      <w:r w:rsidRPr="007F1771">
        <w:rPr>
          <w:rFonts w:ascii="Arial" w:hAnsi="Arial" w:cs="Arial"/>
          <w:sz w:val="20"/>
          <w:szCs w:val="20"/>
        </w:rPr>
        <w:t>.</w:t>
      </w:r>
    </w:p>
    <w:p w14:paraId="0C700167" w14:textId="340F279B" w:rsidR="0094085A" w:rsidRPr="007F1771" w:rsidRDefault="0094085A" w:rsidP="0094085A">
      <w:pPr>
        <w:pStyle w:val="Bezriadkovania"/>
        <w:spacing w:after="60"/>
        <w:ind w:left="1991" w:hanging="855"/>
        <w:jc w:val="both"/>
        <w:rPr>
          <w:rFonts w:ascii="Arial" w:hAnsi="Arial" w:cs="Arial"/>
          <w:sz w:val="20"/>
          <w:szCs w:val="20"/>
        </w:rPr>
      </w:pPr>
      <w:r w:rsidRPr="007F1771">
        <w:rPr>
          <w:rFonts w:ascii="Arial" w:hAnsi="Arial" w:cs="Arial"/>
          <w:sz w:val="20"/>
          <w:szCs w:val="20"/>
        </w:rPr>
        <w:t>15.4.3.3</w:t>
      </w:r>
      <w:r w:rsidRPr="007F1771">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6631C5AD" w:rsidR="0094085A" w:rsidRDefault="00F40CA6" w:rsidP="00777CAD">
      <w:pPr>
        <w:pStyle w:val="Bezriadkovania"/>
        <w:spacing w:after="60"/>
        <w:ind w:left="1991" w:hanging="855"/>
        <w:jc w:val="both"/>
        <w:rPr>
          <w:rFonts w:ascii="Arial" w:hAnsi="Arial" w:cs="Arial"/>
          <w:sz w:val="20"/>
          <w:szCs w:val="20"/>
        </w:rPr>
      </w:pPr>
      <w:r w:rsidRPr="007F1771">
        <w:rPr>
          <w:rFonts w:ascii="Arial" w:hAnsi="Arial" w:cs="Arial"/>
          <w:sz w:val="20"/>
          <w:szCs w:val="20"/>
        </w:rPr>
        <w:t>15.4.3.</w:t>
      </w:r>
      <w:r w:rsidR="00CA31D4" w:rsidRPr="007F1771">
        <w:rPr>
          <w:rFonts w:ascii="Arial" w:hAnsi="Arial" w:cs="Arial"/>
          <w:sz w:val="20"/>
          <w:szCs w:val="20"/>
        </w:rPr>
        <w:t>4</w:t>
      </w:r>
      <w:r w:rsidR="00CA31D4" w:rsidRPr="007F1771">
        <w:rPr>
          <w:rFonts w:ascii="Arial" w:hAnsi="Arial" w:cs="Arial"/>
          <w:sz w:val="20"/>
          <w:szCs w:val="20"/>
        </w:rPr>
        <w:tab/>
        <w:t xml:space="preserve">Verejný obstarávateľ akceptuje predloženie </w:t>
      </w:r>
      <w:r w:rsidR="008A0169" w:rsidRPr="007F1771">
        <w:rPr>
          <w:rFonts w:ascii="Arial" w:hAnsi="Arial" w:cs="Arial"/>
          <w:sz w:val="20"/>
          <w:szCs w:val="20"/>
        </w:rPr>
        <w:t>poistenia</w:t>
      </w:r>
      <w:r w:rsidR="00CA31D4" w:rsidRPr="007F1771">
        <w:rPr>
          <w:rFonts w:ascii="Arial" w:hAnsi="Arial" w:cs="Arial"/>
          <w:sz w:val="20"/>
          <w:szCs w:val="20"/>
        </w:rPr>
        <w:t xml:space="preserve"> záruky v podobe elektronického dokumentu, ktorý bude podpísaný kvalifikovaným elektronickým podpisom </w:t>
      </w:r>
      <w:r w:rsidR="008A0169" w:rsidRPr="007F1771">
        <w:rPr>
          <w:rFonts w:ascii="Arial" w:hAnsi="Arial" w:cs="Arial"/>
          <w:sz w:val="20"/>
          <w:szCs w:val="20"/>
        </w:rPr>
        <w:t>poisťovateľa</w:t>
      </w:r>
      <w:r w:rsidR="00CA31D4" w:rsidRPr="007F1771">
        <w:rPr>
          <w:rFonts w:ascii="Arial" w:hAnsi="Arial" w:cs="Arial"/>
          <w:sz w:val="20"/>
          <w:szCs w:val="20"/>
        </w:rPr>
        <w:t>, resp. osobou/osobami oprávnenou/-</w:t>
      </w:r>
      <w:proofErr w:type="spellStart"/>
      <w:r w:rsidR="00CA31D4" w:rsidRPr="007F1771">
        <w:rPr>
          <w:rFonts w:ascii="Arial" w:hAnsi="Arial" w:cs="Arial"/>
          <w:sz w:val="20"/>
          <w:szCs w:val="20"/>
        </w:rPr>
        <w:t>ými</w:t>
      </w:r>
      <w:proofErr w:type="spellEnd"/>
      <w:r w:rsidR="00CA31D4" w:rsidRPr="007F1771">
        <w:rPr>
          <w:rFonts w:ascii="Arial" w:hAnsi="Arial" w:cs="Arial"/>
          <w:sz w:val="20"/>
          <w:szCs w:val="20"/>
        </w:rPr>
        <w:t xml:space="preserve"> za </w:t>
      </w:r>
      <w:r w:rsidR="008A0169" w:rsidRPr="007F1771">
        <w:rPr>
          <w:rFonts w:ascii="Arial" w:hAnsi="Arial" w:cs="Arial"/>
          <w:sz w:val="20"/>
          <w:szCs w:val="20"/>
        </w:rPr>
        <w:t xml:space="preserve">poisťovateľa </w:t>
      </w:r>
      <w:r w:rsidR="00CA31D4" w:rsidRPr="007F1771">
        <w:rPr>
          <w:rFonts w:ascii="Arial" w:hAnsi="Arial" w:cs="Arial"/>
          <w:sz w:val="20"/>
          <w:szCs w:val="20"/>
        </w:rPr>
        <w:t>takýto dokument podpisovať.</w:t>
      </w:r>
    </w:p>
    <w:p w14:paraId="1E797656" w14:textId="77777777" w:rsidR="00235C7E" w:rsidRPr="007F1771" w:rsidRDefault="00235C7E" w:rsidP="00777CAD">
      <w:pPr>
        <w:pStyle w:val="Bezriadkovania"/>
        <w:spacing w:after="60"/>
        <w:ind w:left="1991" w:hanging="855"/>
        <w:jc w:val="both"/>
        <w:rPr>
          <w:rFonts w:ascii="Arial" w:hAnsi="Arial" w:cs="Arial"/>
          <w:sz w:val="20"/>
          <w:szCs w:val="20"/>
        </w:rPr>
      </w:pPr>
    </w:p>
    <w:p w14:paraId="551006A3"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15.5</w:t>
      </w:r>
      <w:r w:rsidRPr="007F1771">
        <w:rPr>
          <w:rFonts w:ascii="Arial" w:hAnsi="Arial" w:cs="Arial"/>
          <w:b/>
          <w:sz w:val="20"/>
          <w:szCs w:val="20"/>
        </w:rPr>
        <w:tab/>
        <w:t>Podmienky uvoľnenia alebo vrátenia zábezpeky:</w:t>
      </w:r>
    </w:p>
    <w:p w14:paraId="62DB8D54" w14:textId="455E9AC3" w:rsidR="0094085A" w:rsidRPr="007F1771" w:rsidRDefault="0094085A" w:rsidP="00110171">
      <w:pPr>
        <w:pStyle w:val="Bezriadkovania"/>
        <w:numPr>
          <w:ilvl w:val="2"/>
          <w:numId w:val="42"/>
        </w:numPr>
        <w:spacing w:after="60"/>
        <w:jc w:val="both"/>
        <w:rPr>
          <w:rFonts w:ascii="Arial" w:hAnsi="Arial" w:cs="Arial"/>
          <w:sz w:val="20"/>
          <w:szCs w:val="20"/>
        </w:rPr>
      </w:pPr>
      <w:r w:rsidRPr="007F1771">
        <w:rPr>
          <w:rFonts w:ascii="Arial" w:hAnsi="Arial" w:cs="Arial"/>
          <w:sz w:val="20"/>
          <w:szCs w:val="20"/>
        </w:rPr>
        <w:t xml:space="preserve">Verejný obstarávateľ uvoľní alebo vráti uchádzačovi zábezpeku do 7 </w:t>
      </w:r>
      <w:r w:rsidR="008A0169" w:rsidRPr="007F1771">
        <w:rPr>
          <w:rFonts w:ascii="Arial" w:hAnsi="Arial" w:cs="Arial"/>
          <w:sz w:val="20"/>
          <w:szCs w:val="20"/>
        </w:rPr>
        <w:t xml:space="preserve">(siedmich) </w:t>
      </w:r>
      <w:r w:rsidRPr="007F1771">
        <w:rPr>
          <w:rFonts w:ascii="Arial" w:hAnsi="Arial" w:cs="Arial"/>
          <w:sz w:val="20"/>
          <w:szCs w:val="20"/>
        </w:rPr>
        <w:t>dní odo dňa:</w:t>
      </w:r>
    </w:p>
    <w:p w14:paraId="1BC9C1DC" w14:textId="77777777" w:rsidR="0094085A" w:rsidRPr="007F1771" w:rsidRDefault="0094085A" w:rsidP="0094085A">
      <w:pPr>
        <w:pStyle w:val="Bezriadkovania"/>
        <w:spacing w:after="60"/>
        <w:ind w:left="1232" w:firstLine="188"/>
        <w:jc w:val="both"/>
        <w:rPr>
          <w:rFonts w:ascii="Arial" w:hAnsi="Arial" w:cs="Arial"/>
          <w:sz w:val="20"/>
          <w:szCs w:val="20"/>
        </w:rPr>
      </w:pPr>
      <w:r w:rsidRPr="007F1771">
        <w:rPr>
          <w:rFonts w:ascii="Arial" w:hAnsi="Arial" w:cs="Arial"/>
          <w:sz w:val="20"/>
          <w:szCs w:val="20"/>
        </w:rPr>
        <w:t>15.5.1.1</w:t>
      </w:r>
      <w:r w:rsidRPr="007F1771">
        <w:rPr>
          <w:rFonts w:ascii="Arial" w:hAnsi="Arial" w:cs="Arial"/>
          <w:sz w:val="20"/>
          <w:szCs w:val="20"/>
        </w:rPr>
        <w:tab/>
        <w:t>uplynutia lehoty viazanosti ponúk,</w:t>
      </w:r>
    </w:p>
    <w:p w14:paraId="261ECF71" w14:textId="067C0828"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15.5.1.2</w:t>
      </w:r>
      <w:r w:rsidRPr="007F1771">
        <w:rPr>
          <w:rFonts w:ascii="Arial" w:hAnsi="Arial" w:cs="Arial"/>
          <w:sz w:val="20"/>
          <w:szCs w:val="20"/>
        </w:rPr>
        <w:tab/>
        <w:t>márneho uplynutia lehoty na doručenie námietky, ak ho verejný obstarávateľ vylúčil z</w:t>
      </w:r>
      <w:r w:rsidR="008A0169" w:rsidRPr="007F1771">
        <w:rPr>
          <w:rFonts w:ascii="Arial" w:hAnsi="Arial" w:cs="Arial"/>
          <w:sz w:val="20"/>
          <w:szCs w:val="20"/>
        </w:rPr>
        <w:t> verejného obstarávania</w:t>
      </w:r>
      <w:r w:rsidRPr="007F1771">
        <w:rPr>
          <w:rFonts w:ascii="Arial" w:hAnsi="Arial" w:cs="Arial"/>
          <w:sz w:val="20"/>
          <w:szCs w:val="20"/>
        </w:rPr>
        <w:t>, alebo ak verejný obstarávateľ zruší použitý postup zadávania zákazky, alebo</w:t>
      </w:r>
    </w:p>
    <w:p w14:paraId="0708F693" w14:textId="51C98EA2" w:rsidR="0094085A" w:rsidRPr="007F1771" w:rsidRDefault="0094085A" w:rsidP="0094085A">
      <w:pPr>
        <w:pStyle w:val="Bezriadkovania"/>
        <w:spacing w:after="60"/>
        <w:ind w:left="1136" w:firstLine="284"/>
        <w:jc w:val="both"/>
        <w:rPr>
          <w:rFonts w:ascii="Arial" w:hAnsi="Arial" w:cs="Arial"/>
          <w:sz w:val="20"/>
          <w:szCs w:val="20"/>
        </w:rPr>
      </w:pPr>
      <w:r w:rsidRPr="007F1771">
        <w:rPr>
          <w:rFonts w:ascii="Arial" w:hAnsi="Arial" w:cs="Arial"/>
          <w:sz w:val="20"/>
          <w:szCs w:val="20"/>
        </w:rPr>
        <w:t>15.5.1.3</w:t>
      </w:r>
      <w:r w:rsidRPr="007F1771">
        <w:rPr>
          <w:rFonts w:ascii="Arial" w:hAnsi="Arial" w:cs="Arial"/>
          <w:sz w:val="20"/>
          <w:szCs w:val="20"/>
        </w:rPr>
        <w:tab/>
        <w:t xml:space="preserve">uzavretia </w:t>
      </w:r>
      <w:r w:rsidR="00235C7E">
        <w:rPr>
          <w:rFonts w:ascii="Arial" w:hAnsi="Arial" w:cs="Arial"/>
          <w:sz w:val="20"/>
          <w:szCs w:val="20"/>
        </w:rPr>
        <w:t>Dohody</w:t>
      </w:r>
      <w:r w:rsidR="0029022C">
        <w:rPr>
          <w:rFonts w:ascii="Arial" w:hAnsi="Arial" w:cs="Arial"/>
          <w:sz w:val="20"/>
          <w:szCs w:val="20"/>
        </w:rPr>
        <w:t xml:space="preserve"> s úspešným uchádzačom.</w:t>
      </w:r>
    </w:p>
    <w:p w14:paraId="4B6E48A7" w14:textId="12C9AD4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 xml:space="preserve">15.6 </w:t>
      </w:r>
      <w:r w:rsidRPr="007F1771">
        <w:rPr>
          <w:rFonts w:ascii="Arial" w:hAnsi="Arial" w:cs="Arial"/>
          <w:sz w:val="20"/>
          <w:szCs w:val="20"/>
        </w:rPr>
        <w:tab/>
        <w:t>Zábezpeka prepadne v prospech verej</w:t>
      </w:r>
      <w:r w:rsidR="00CA31D4" w:rsidRPr="007F1771">
        <w:rPr>
          <w:rFonts w:ascii="Arial" w:hAnsi="Arial" w:cs="Arial"/>
          <w:sz w:val="20"/>
          <w:szCs w:val="20"/>
        </w:rPr>
        <w:t xml:space="preserve">ného obstarávateľa, ak uchádzač v lehote </w:t>
      </w:r>
      <w:r w:rsidR="00F40CA6" w:rsidRPr="007F1771">
        <w:rPr>
          <w:rFonts w:ascii="Arial" w:hAnsi="Arial" w:cs="Arial"/>
          <w:sz w:val="20"/>
          <w:szCs w:val="20"/>
        </w:rPr>
        <w:t>viazanosti</w:t>
      </w:r>
      <w:r w:rsidR="00CA31D4" w:rsidRPr="007F1771">
        <w:rPr>
          <w:rFonts w:ascii="Arial" w:hAnsi="Arial" w:cs="Arial"/>
          <w:sz w:val="20"/>
          <w:szCs w:val="20"/>
        </w:rPr>
        <w:t xml:space="preserve"> ponúk </w:t>
      </w:r>
      <w:r w:rsidRPr="007F1771">
        <w:rPr>
          <w:rFonts w:ascii="Arial" w:hAnsi="Arial" w:cs="Arial"/>
          <w:sz w:val="20"/>
          <w:szCs w:val="20"/>
        </w:rPr>
        <w:t>odstúpi od svojej p</w:t>
      </w:r>
      <w:r w:rsidR="00CA31D4" w:rsidRPr="007F1771">
        <w:rPr>
          <w:rFonts w:ascii="Arial" w:hAnsi="Arial" w:cs="Arial"/>
          <w:sz w:val="20"/>
          <w:szCs w:val="20"/>
        </w:rPr>
        <w:t xml:space="preserve">onuky </w:t>
      </w:r>
      <w:r w:rsidRPr="007F1771">
        <w:rPr>
          <w:rFonts w:ascii="Arial" w:hAnsi="Arial" w:cs="Arial"/>
          <w:sz w:val="20"/>
          <w:szCs w:val="20"/>
        </w:rPr>
        <w:t xml:space="preserve">alebo </w:t>
      </w:r>
      <w:r w:rsidR="00F40CA6" w:rsidRPr="007F1771">
        <w:rPr>
          <w:rFonts w:ascii="Arial" w:hAnsi="Arial" w:cs="Arial"/>
          <w:sz w:val="20"/>
          <w:szCs w:val="20"/>
        </w:rPr>
        <w:t xml:space="preserve">ak </w:t>
      </w:r>
      <w:r w:rsidRPr="007F1771">
        <w:rPr>
          <w:rFonts w:ascii="Arial" w:hAnsi="Arial" w:cs="Arial"/>
          <w:sz w:val="20"/>
          <w:szCs w:val="20"/>
        </w:rPr>
        <w:t>neposkytne súčinnosť alebo odmietne uzavrieť</w:t>
      </w:r>
      <w:r w:rsidR="00235C7E">
        <w:rPr>
          <w:rFonts w:ascii="Arial" w:hAnsi="Arial" w:cs="Arial"/>
          <w:sz w:val="20"/>
          <w:szCs w:val="20"/>
        </w:rPr>
        <w:t xml:space="preserve"> Dohodu</w:t>
      </w:r>
      <w:r w:rsidRPr="007F1771">
        <w:rPr>
          <w:rFonts w:ascii="Arial" w:hAnsi="Arial" w:cs="Arial"/>
          <w:sz w:val="20"/>
          <w:szCs w:val="20"/>
        </w:rPr>
        <w:t xml:space="preserve"> podľa § 56 ods. </w:t>
      </w:r>
      <w:r w:rsidR="008E1149">
        <w:rPr>
          <w:rFonts w:ascii="Arial" w:hAnsi="Arial" w:cs="Arial"/>
          <w:sz w:val="20"/>
          <w:szCs w:val="20"/>
        </w:rPr>
        <w:t>5</w:t>
      </w:r>
      <w:r w:rsidRPr="007F1771">
        <w:rPr>
          <w:rFonts w:ascii="Arial" w:hAnsi="Arial" w:cs="Arial"/>
          <w:sz w:val="20"/>
          <w:szCs w:val="20"/>
        </w:rPr>
        <w:t xml:space="preserve"> až </w:t>
      </w:r>
      <w:r w:rsidR="009C38A3">
        <w:rPr>
          <w:rFonts w:ascii="Arial" w:hAnsi="Arial" w:cs="Arial"/>
          <w:sz w:val="20"/>
          <w:szCs w:val="20"/>
        </w:rPr>
        <w:t>10</w:t>
      </w:r>
      <w:r w:rsidRPr="007F1771">
        <w:rPr>
          <w:rFonts w:ascii="Arial" w:hAnsi="Arial" w:cs="Arial"/>
          <w:sz w:val="20"/>
          <w:szCs w:val="20"/>
        </w:rPr>
        <w:t xml:space="preserve"> </w:t>
      </w:r>
      <w:r w:rsidR="008A0169" w:rsidRPr="007F1771">
        <w:rPr>
          <w:rFonts w:ascii="Arial" w:hAnsi="Arial" w:cs="Arial"/>
          <w:sz w:val="20"/>
          <w:szCs w:val="20"/>
        </w:rPr>
        <w:t>Z</w:t>
      </w:r>
      <w:r w:rsidRPr="007F1771">
        <w:rPr>
          <w:rFonts w:ascii="Arial" w:hAnsi="Arial" w:cs="Arial"/>
          <w:sz w:val="20"/>
          <w:szCs w:val="20"/>
        </w:rPr>
        <w:t>ákona.</w:t>
      </w:r>
    </w:p>
    <w:p w14:paraId="60E608CE" w14:textId="7777777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15.7</w:t>
      </w:r>
      <w:r w:rsidRPr="007F1771">
        <w:rPr>
          <w:rFonts w:ascii="Arial" w:hAnsi="Arial" w:cs="Arial"/>
          <w:sz w:val="20"/>
          <w:szCs w:val="20"/>
        </w:rPr>
        <w:tab/>
        <w:t>Odstúpenie od svojej ponuky uchádzač bezodkladne oznámi prostredníctvom určeného spôsobu komunikácie verejnému obstarávateľovi.</w:t>
      </w:r>
    </w:p>
    <w:p w14:paraId="7F413225" w14:textId="77777777" w:rsidR="00611EE3" w:rsidRPr="007F1771"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7F1771" w:rsidRDefault="002B65F8" w:rsidP="00110171">
      <w:pPr>
        <w:pStyle w:val="Nadpis3"/>
        <w:numPr>
          <w:ilvl w:val="0"/>
          <w:numId w:val="27"/>
        </w:numPr>
        <w:spacing w:after="60"/>
        <w:ind w:left="567" w:hanging="567"/>
        <w:rPr>
          <w:rFonts w:cs="Arial"/>
        </w:rPr>
      </w:pPr>
      <w:bookmarkStart w:id="24" w:name="_Toc461981369"/>
      <w:r w:rsidRPr="007F1771">
        <w:rPr>
          <w:rFonts w:cs="Arial"/>
        </w:rPr>
        <w:t>Obsah ponuky</w:t>
      </w:r>
      <w:bookmarkEnd w:id="24"/>
    </w:p>
    <w:p w14:paraId="219A8129" w14:textId="26F8C804" w:rsidR="00545885" w:rsidRPr="00545885" w:rsidRDefault="00545885" w:rsidP="00545885">
      <w:pPr>
        <w:pStyle w:val="Odsekzoznamu"/>
        <w:spacing w:line="276" w:lineRule="auto"/>
        <w:ind w:left="644"/>
        <w:jc w:val="both"/>
        <w:rPr>
          <w:b/>
          <w:sz w:val="20"/>
        </w:rPr>
      </w:pPr>
      <w:r w:rsidRPr="00545885">
        <w:rPr>
          <w:rFonts w:cs="Arial"/>
          <w:b/>
          <w:sz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545885">
          <w:rPr>
            <w:rStyle w:val="Hypertextovprepojenie"/>
            <w:rFonts w:cs="Arial"/>
            <w:b/>
            <w:sz w:val="20"/>
          </w:rPr>
          <w:t>https://josephine.proebiz.com/</w:t>
        </w:r>
      </w:hyperlink>
      <w:r w:rsidRPr="00545885">
        <w:rPr>
          <w:rStyle w:val="Hypertextovprepojenie"/>
          <w:rFonts w:cs="Arial"/>
          <w:b/>
          <w:sz w:val="20"/>
        </w:rPr>
        <w:t xml:space="preserve"> </w:t>
      </w:r>
      <w:r w:rsidRPr="00545885">
        <w:rPr>
          <w:rFonts w:cs="Arial"/>
          <w:b/>
          <w:sz w:val="20"/>
        </w:rPr>
        <w:t>a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5062641A" w:rsidR="002A65AA" w:rsidRPr="00F31D42"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304FCC95" w:rsidR="002A65AA" w:rsidRPr="00F31D42" w:rsidRDefault="002A65AA" w:rsidP="00110171">
      <w:pPr>
        <w:pStyle w:val="Odsekzoznamu"/>
        <w:numPr>
          <w:ilvl w:val="1"/>
          <w:numId w:val="45"/>
        </w:numPr>
        <w:autoSpaceDE w:val="0"/>
        <w:autoSpaceDN w:val="0"/>
        <w:spacing w:after="120"/>
        <w:ind w:left="374" w:hanging="374"/>
        <w:jc w:val="both"/>
        <w:rPr>
          <w:rFonts w:cs="Arial"/>
          <w:sz w:val="20"/>
          <w:szCs w:val="20"/>
        </w:rPr>
      </w:pPr>
      <w:r w:rsidRPr="00F31D42">
        <w:rPr>
          <w:rFonts w:cs="Arial"/>
          <w:b/>
          <w:sz w:val="20"/>
          <w:szCs w:val="20"/>
        </w:rPr>
        <w:t>Obsah ponuky</w:t>
      </w:r>
      <w:r w:rsidR="004412C2">
        <w:rPr>
          <w:rFonts w:cs="Arial"/>
          <w:sz w:val="20"/>
          <w:szCs w:val="20"/>
        </w:rPr>
        <w:t xml:space="preserve"> (index – položkový zoznam).</w:t>
      </w:r>
    </w:p>
    <w:p w14:paraId="1533234A" w14:textId="003435DB"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w:t>
      </w:r>
      <w:r w:rsidR="008F646A">
        <w:rPr>
          <w:rFonts w:cs="Arial"/>
          <w:sz w:val="20"/>
          <w:szCs w:val="20"/>
        </w:rPr>
        <w:t>záujemcov/</w:t>
      </w:r>
      <w:r w:rsidR="008F646A" w:rsidRPr="007F1771">
        <w:rPr>
          <w:rFonts w:cs="Arial"/>
          <w:sz w:val="20"/>
          <w:szCs w:val="20"/>
        </w:rPr>
        <w:t>uchádzačov</w:t>
      </w:r>
      <w:r w:rsidRPr="00F31D42">
        <w:rPr>
          <w:rFonts w:cs="Arial"/>
          <w:sz w:val="20"/>
          <w:szCs w:val="20"/>
        </w:rPr>
        <w:t xml:space="preserve"> týchto SP).</w:t>
      </w:r>
      <w:r w:rsidR="00B6371D">
        <w:rPr>
          <w:rFonts w:cs="Arial"/>
          <w:sz w:val="20"/>
          <w:szCs w:val="20"/>
        </w:rPr>
        <w:t xml:space="preserve">V prípade, ak </w:t>
      </w:r>
      <w:r w:rsidR="00B6371D" w:rsidRPr="00B6371D">
        <w:rPr>
          <w:rFonts w:cs="Arial"/>
          <w:b/>
          <w:sz w:val="20"/>
          <w:szCs w:val="20"/>
        </w:rPr>
        <w:t>osoba určená pre elektronickú aukciu</w:t>
      </w:r>
      <w:r w:rsidR="00B6371D">
        <w:rPr>
          <w:rFonts w:cs="Arial"/>
          <w:sz w:val="20"/>
          <w:szCs w:val="20"/>
        </w:rPr>
        <w:t xml:space="preserve"> je iná ako kontaktná osoba je potrebné uviesť informácie aj pre túto osobu. </w:t>
      </w:r>
      <w:r w:rsidRPr="00F31D42">
        <w:rPr>
          <w:rFonts w:cs="Arial"/>
          <w:sz w:val="20"/>
          <w:szCs w:val="20"/>
        </w:rPr>
        <w:t xml:space="preserve"> V prípade, ak je uchádzačom  skupina dodávateľov, vyplní a predloží tento formulár každý jej člen. </w:t>
      </w:r>
    </w:p>
    <w:p w14:paraId="4462A0EE" w14:textId="47534B31" w:rsidR="00620248" w:rsidRPr="004A7CBE" w:rsidRDefault="00620248" w:rsidP="00110171">
      <w:pPr>
        <w:numPr>
          <w:ilvl w:val="1"/>
          <w:numId w:val="45"/>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Návrh</w:t>
      </w:r>
      <w:r w:rsidR="00F93C91">
        <w:rPr>
          <w:rFonts w:ascii="Arial" w:hAnsi="Arial" w:cs="Arial"/>
          <w:b/>
          <w:noProof/>
          <w:sz w:val="20"/>
          <w:szCs w:val="20"/>
        </w:rPr>
        <w:t xml:space="preserve"> Rámcovej dohody (na každú časť predmetu zákazky samostatne, podľa toho na ktorú časť uchádzač</w:t>
      </w:r>
      <w:r w:rsidR="00235C7E">
        <w:rPr>
          <w:rFonts w:ascii="Arial" w:hAnsi="Arial" w:cs="Arial"/>
          <w:b/>
          <w:noProof/>
          <w:sz w:val="20"/>
          <w:szCs w:val="20"/>
        </w:rPr>
        <w:t xml:space="preserve"> </w:t>
      </w:r>
      <w:r w:rsidR="00F93C91">
        <w:rPr>
          <w:rFonts w:ascii="Arial" w:hAnsi="Arial" w:cs="Arial"/>
          <w:b/>
          <w:noProof/>
          <w:sz w:val="20"/>
          <w:szCs w:val="20"/>
        </w:rPr>
        <w:t>ponuku</w:t>
      </w:r>
      <w:r w:rsidR="00235C7E">
        <w:rPr>
          <w:rFonts w:ascii="Arial" w:hAnsi="Arial" w:cs="Arial"/>
          <w:b/>
          <w:noProof/>
          <w:sz w:val="20"/>
          <w:szCs w:val="20"/>
        </w:rPr>
        <w:t xml:space="preserve"> predkladá</w:t>
      </w:r>
      <w:r w:rsidR="00F93C91">
        <w:rPr>
          <w:rFonts w:ascii="Arial" w:hAnsi="Arial" w:cs="Arial"/>
          <w:b/>
          <w:noProof/>
          <w:sz w:val="20"/>
          <w:szCs w:val="20"/>
        </w:rPr>
        <w:t xml:space="preserve">) </w:t>
      </w:r>
      <w:r w:rsidRPr="0060258E">
        <w:rPr>
          <w:rFonts w:ascii="Arial" w:hAnsi="Arial" w:cs="Arial"/>
          <w:sz w:val="20"/>
          <w:szCs w:val="20"/>
        </w:rPr>
        <w:t>s vyplnenými cenami (ak sú v</w:t>
      </w:r>
      <w:r w:rsidR="00F93C91">
        <w:rPr>
          <w:rFonts w:ascii="Arial" w:hAnsi="Arial" w:cs="Arial"/>
          <w:sz w:val="20"/>
          <w:szCs w:val="20"/>
        </w:rPr>
        <w:t xml:space="preserve"> Dohode </w:t>
      </w:r>
      <w:r w:rsidRPr="0060258E">
        <w:rPr>
          <w:rFonts w:ascii="Arial" w:hAnsi="Arial" w:cs="Arial"/>
          <w:sz w:val="20"/>
          <w:szCs w:val="20"/>
        </w:rPr>
        <w:t>požadované)</w:t>
      </w:r>
      <w:r w:rsidR="00F93C91">
        <w:rPr>
          <w:rFonts w:ascii="Arial" w:hAnsi="Arial" w:cs="Arial"/>
          <w:sz w:val="20"/>
          <w:szCs w:val="20"/>
        </w:rPr>
        <w:t xml:space="preserve"> bez príloh</w:t>
      </w:r>
      <w:r w:rsidR="00F93C91">
        <w:rPr>
          <w:rFonts w:ascii="Arial" w:hAnsi="Arial" w:cs="Arial"/>
          <w:sz w:val="20"/>
        </w:rPr>
        <w:t xml:space="preserve">. </w:t>
      </w:r>
      <w:r w:rsidRPr="0060258E">
        <w:rPr>
          <w:rFonts w:ascii="Arial" w:hAnsi="Arial" w:cs="Arial"/>
          <w:noProof/>
          <w:sz w:val="20"/>
          <w:szCs w:val="20"/>
        </w:rPr>
        <w:t>Návrh</w:t>
      </w:r>
      <w:r w:rsidR="00F93C91">
        <w:rPr>
          <w:rFonts w:ascii="Arial" w:hAnsi="Arial" w:cs="Arial"/>
          <w:noProof/>
          <w:sz w:val="20"/>
          <w:szCs w:val="20"/>
        </w:rPr>
        <w:t xml:space="preserve"> Dohody</w:t>
      </w:r>
      <w:r w:rsidRPr="0060258E">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w:t>
      </w:r>
      <w:r w:rsidRPr="004A7CBE">
        <w:rPr>
          <w:rFonts w:ascii="Arial" w:hAnsi="Arial" w:cs="Arial"/>
          <w:noProof/>
          <w:sz w:val="20"/>
          <w:szCs w:val="20"/>
        </w:rPr>
        <w:t>vzťahoch.</w:t>
      </w:r>
    </w:p>
    <w:p w14:paraId="078DD2FF" w14:textId="284D3D91" w:rsidR="004A7CBE" w:rsidRPr="004A7CBE" w:rsidRDefault="004A7CBE" w:rsidP="00545885">
      <w:pPr>
        <w:numPr>
          <w:ilvl w:val="1"/>
          <w:numId w:val="45"/>
        </w:numPr>
        <w:autoSpaceDE w:val="0"/>
        <w:autoSpaceDN w:val="0"/>
        <w:spacing w:after="120"/>
        <w:ind w:left="567" w:hanging="567"/>
        <w:jc w:val="both"/>
        <w:rPr>
          <w:rFonts w:ascii="Arial" w:hAnsi="Arial" w:cs="Arial"/>
          <w:noProof/>
          <w:sz w:val="20"/>
        </w:rPr>
      </w:pPr>
      <w:r w:rsidRPr="004A7CBE">
        <w:rPr>
          <w:rFonts w:ascii="Arial" w:hAnsi="Arial" w:cs="Arial"/>
          <w:noProof/>
          <w:sz w:val="20"/>
        </w:rPr>
        <w:t xml:space="preserve">V prípade, ak ponuku predkladá skupina dodávateľov, návrh </w:t>
      </w:r>
      <w:r w:rsidR="00F93C91">
        <w:rPr>
          <w:rFonts w:ascii="Arial" w:hAnsi="Arial" w:cs="Arial"/>
          <w:noProof/>
          <w:sz w:val="20"/>
        </w:rPr>
        <w:t>Dohody</w:t>
      </w:r>
      <w:r w:rsidRPr="004A7CBE">
        <w:rPr>
          <w:rFonts w:ascii="Arial" w:hAnsi="Arial" w:cs="Arial"/>
          <w:noProof/>
          <w:sz w:val="20"/>
        </w:rPr>
        <w:t xml:space="preserve"> musí byť podpísaný všetkými členmi skupiny alebo osobou/osobami oprávnenými konať v danej veci za každého člena skupiny. Zároveň v súlade s bodom 18.3.1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4A7CBE">
        <w:rPr>
          <w:rFonts w:ascii="Arial" w:hAnsi="Arial" w:cs="Arial"/>
          <w:noProof/>
          <w:sz w:val="20"/>
        </w:rPr>
        <w:t xml:space="preserve"> týchto SP, v ponuke skupiny dodávateľov musí byť uvedený záväzok, že táto skupina dodávateľov v prípade prijatia jej ponuky verejným obstarávateľom za účelom riadneho plnenia </w:t>
      </w:r>
      <w:r w:rsidR="00F93C91">
        <w:rPr>
          <w:rFonts w:ascii="Arial" w:hAnsi="Arial" w:cs="Arial"/>
          <w:noProof/>
          <w:sz w:val="20"/>
        </w:rPr>
        <w:t>Dohody</w:t>
      </w:r>
      <w:r w:rsidRPr="004A7CBE">
        <w:rPr>
          <w:rFonts w:ascii="Arial" w:hAnsi="Arial" w:cs="Arial"/>
          <w:noProof/>
          <w:sz w:val="20"/>
        </w:rPr>
        <w:t xml:space="preserve"> vytvorí niektorú z právnych foriem uvedených v bode 18.4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4A7CBE">
        <w:rPr>
          <w:rFonts w:ascii="Arial" w:hAnsi="Arial" w:cs="Arial"/>
          <w:noProof/>
          <w:sz w:val="20"/>
        </w:rPr>
        <w:t xml:space="preserve"> týchto SP, pričom sa odporúča, aby obsahom jej ponuky bola aspoň zmluva o budúcej zmluve o vytvorení príslušnej právnej formy alebo </w:t>
      </w:r>
      <w:r w:rsidRPr="00261422">
        <w:rPr>
          <w:rFonts w:ascii="Arial" w:hAnsi="Arial" w:cs="Arial"/>
          <w:b/>
          <w:sz w:val="20"/>
        </w:rPr>
        <w:t>Čestné vyhlásenie skupiny</w:t>
      </w:r>
      <w:r w:rsidRPr="0066605D">
        <w:rPr>
          <w:rFonts w:ascii="Arial" w:hAnsi="Arial" w:cs="Arial"/>
          <w:sz w:val="20"/>
        </w:rPr>
        <w:t xml:space="preserve"> </w:t>
      </w:r>
      <w:r w:rsidRPr="008D4F27">
        <w:rPr>
          <w:rFonts w:ascii="Arial" w:hAnsi="Arial" w:cs="Arial"/>
          <w:b/>
          <w:sz w:val="20"/>
        </w:rPr>
        <w:t>dodávateľov</w:t>
      </w:r>
      <w:r w:rsidRPr="0066605D">
        <w:rPr>
          <w:rFonts w:ascii="Arial" w:hAnsi="Arial" w:cs="Arial"/>
          <w:sz w:val="20"/>
        </w:rPr>
        <w:t xml:space="preserve"> podľa Prílohy</w:t>
      </w:r>
      <w:r w:rsidR="0066605D" w:rsidRPr="0066605D">
        <w:rPr>
          <w:rFonts w:ascii="Arial" w:hAnsi="Arial" w:cs="Arial"/>
          <w:sz w:val="20"/>
          <w:szCs w:val="20"/>
        </w:rPr>
        <w:t xml:space="preserve"> č. </w:t>
      </w:r>
      <w:r w:rsidR="00E77734">
        <w:rPr>
          <w:rFonts w:ascii="Arial" w:hAnsi="Arial" w:cs="Arial"/>
          <w:sz w:val="20"/>
          <w:szCs w:val="20"/>
        </w:rPr>
        <w:t>5</w:t>
      </w:r>
      <w:r w:rsidR="0066605D" w:rsidRPr="0066605D">
        <w:rPr>
          <w:rFonts w:ascii="Arial" w:hAnsi="Arial" w:cs="Arial"/>
          <w:sz w:val="20"/>
          <w:szCs w:val="20"/>
        </w:rPr>
        <w:t xml:space="preserve"> k časti A.1</w:t>
      </w:r>
      <w:r w:rsidR="00545885">
        <w:rPr>
          <w:rFonts w:ascii="Arial" w:hAnsi="Arial" w:cs="Arial"/>
          <w:sz w:val="20"/>
          <w:szCs w:val="20"/>
        </w:rPr>
        <w:t xml:space="preserve"> </w:t>
      </w:r>
      <w:r w:rsidR="00545885" w:rsidRPr="00545885">
        <w:rPr>
          <w:rFonts w:ascii="Arial" w:hAnsi="Arial" w:cs="Arial"/>
          <w:sz w:val="20"/>
          <w:szCs w:val="20"/>
        </w:rPr>
        <w:t xml:space="preserve">Pokyny pre </w:t>
      </w:r>
      <w:r w:rsidR="008F646A">
        <w:rPr>
          <w:rFonts w:ascii="Arial" w:hAnsi="Arial" w:cs="Arial"/>
          <w:sz w:val="20"/>
          <w:szCs w:val="20"/>
        </w:rPr>
        <w:t>záujemcov/</w:t>
      </w:r>
      <w:r w:rsidR="008F646A" w:rsidRPr="007F1771">
        <w:rPr>
          <w:rFonts w:ascii="Arial" w:hAnsi="Arial" w:cs="Arial"/>
          <w:sz w:val="20"/>
          <w:szCs w:val="20"/>
        </w:rPr>
        <w:t>uchádzačov</w:t>
      </w:r>
    </w:p>
    <w:p w14:paraId="7C474E5B" w14:textId="684835B2" w:rsidR="0066605D" w:rsidRPr="00235C7E" w:rsidRDefault="0066605D" w:rsidP="00110171">
      <w:pPr>
        <w:pStyle w:val="Odsekzoznamu"/>
        <w:numPr>
          <w:ilvl w:val="1"/>
          <w:numId w:val="45"/>
        </w:numPr>
        <w:autoSpaceDE w:val="0"/>
        <w:autoSpaceDN w:val="0"/>
        <w:spacing w:after="120" w:line="276" w:lineRule="auto"/>
        <w:ind w:left="567" w:hanging="567"/>
        <w:jc w:val="both"/>
        <w:rPr>
          <w:rFonts w:cs="Arial"/>
          <w:sz w:val="20"/>
          <w:szCs w:val="20"/>
        </w:rPr>
      </w:pPr>
      <w:r w:rsidRPr="0066605D">
        <w:rPr>
          <w:rFonts w:cs="Arial"/>
          <w:sz w:val="20"/>
        </w:rPr>
        <w:lastRenderedPageBreak/>
        <w:t xml:space="preserve">V prípade skupiny dodávateľov </w:t>
      </w:r>
      <w:r w:rsidRPr="0066605D">
        <w:rPr>
          <w:rFonts w:cs="Arial"/>
          <w:b/>
          <w:sz w:val="20"/>
        </w:rPr>
        <w:t xml:space="preserve">vystavenú </w:t>
      </w:r>
      <w:r w:rsidR="00F93C91">
        <w:rPr>
          <w:rFonts w:cs="Arial"/>
          <w:b/>
          <w:sz w:val="20"/>
        </w:rPr>
        <w:t>P</w:t>
      </w:r>
      <w:r w:rsidRPr="0066605D">
        <w:rPr>
          <w:rFonts w:cs="Arial"/>
          <w:b/>
          <w:sz w:val="20"/>
        </w:rPr>
        <w:t>lnú moc pre jedného z členov skupiny</w:t>
      </w:r>
      <w:r w:rsidRPr="0066605D">
        <w:rPr>
          <w:rFonts w:cs="Arial"/>
          <w:sz w:val="20"/>
        </w:rPr>
        <w:t>, ktorý bude oprávnený prijímať pokyny za všetkých a konať v mene všetkých ostatných členov skupiny, podpísanú všetkým</w:t>
      </w:r>
      <w:r w:rsidRPr="00235C7E">
        <w:rPr>
          <w:rFonts w:cs="Arial"/>
          <w:sz w:val="20"/>
          <w:szCs w:val="20"/>
        </w:rPr>
        <w:t>i členmi skupiny alebo osobou/osobami oprávnenými konať v danej veci za každého člena skupiny podľa Prílohy</w:t>
      </w:r>
      <w:r w:rsidRPr="00235C7E">
        <w:rPr>
          <w:rFonts w:cs="Arial"/>
          <w:noProof w:val="0"/>
          <w:sz w:val="20"/>
          <w:szCs w:val="20"/>
        </w:rPr>
        <w:t xml:space="preserve"> č. </w:t>
      </w:r>
      <w:r w:rsidR="00E77734" w:rsidRPr="00235C7E">
        <w:rPr>
          <w:rFonts w:cs="Arial"/>
          <w:noProof w:val="0"/>
          <w:sz w:val="20"/>
          <w:szCs w:val="20"/>
        </w:rPr>
        <w:t>6</w:t>
      </w:r>
      <w:r w:rsidRPr="00235C7E">
        <w:rPr>
          <w:rFonts w:cs="Arial"/>
          <w:noProof w:val="0"/>
          <w:sz w:val="20"/>
          <w:szCs w:val="20"/>
        </w:rPr>
        <w:t xml:space="preserve"> k časti A.1</w:t>
      </w:r>
      <w:r w:rsidR="00545885" w:rsidRPr="00235C7E">
        <w:rPr>
          <w:rFonts w:cs="Arial"/>
          <w:noProof w:val="0"/>
          <w:sz w:val="20"/>
          <w:szCs w:val="20"/>
        </w:rPr>
        <w:t xml:space="preserve"> </w:t>
      </w:r>
      <w:r w:rsidR="00545885" w:rsidRPr="00235C7E">
        <w:rPr>
          <w:rFonts w:cs="Arial"/>
          <w:sz w:val="20"/>
          <w:szCs w:val="20"/>
        </w:rPr>
        <w:t xml:space="preserve">Pokyny pre </w:t>
      </w:r>
      <w:r w:rsidR="008F646A">
        <w:rPr>
          <w:rFonts w:cs="Arial"/>
          <w:sz w:val="20"/>
          <w:szCs w:val="20"/>
        </w:rPr>
        <w:t>záujemcov/</w:t>
      </w:r>
      <w:r w:rsidR="00545885" w:rsidRPr="00235C7E">
        <w:rPr>
          <w:rFonts w:cs="Arial"/>
          <w:sz w:val="20"/>
          <w:szCs w:val="20"/>
        </w:rPr>
        <w:t>uchádzačov</w:t>
      </w:r>
    </w:p>
    <w:p w14:paraId="1560DADB" w14:textId="328C36D3" w:rsidR="002A65AA" w:rsidRPr="00F31D42" w:rsidRDefault="002A65AA" w:rsidP="00110171">
      <w:pPr>
        <w:pStyle w:val="Odsekzoznamu"/>
        <w:numPr>
          <w:ilvl w:val="1"/>
          <w:numId w:val="45"/>
        </w:numPr>
        <w:autoSpaceDE w:val="0"/>
        <w:autoSpaceDN w:val="0"/>
        <w:spacing w:after="120"/>
        <w:ind w:left="567" w:hanging="567"/>
        <w:jc w:val="both"/>
        <w:rPr>
          <w:rFonts w:cs="Arial"/>
          <w:bCs/>
          <w:sz w:val="20"/>
        </w:rPr>
      </w:pPr>
      <w:r w:rsidRPr="00F31D42">
        <w:rPr>
          <w:rFonts w:cs="Arial"/>
          <w:sz w:val="20"/>
          <w:szCs w:val="20"/>
        </w:rPr>
        <w:t xml:space="preserve">Vyplnenú </w:t>
      </w:r>
      <w:r w:rsidRPr="00555430">
        <w:rPr>
          <w:rFonts w:cs="Arial"/>
          <w:b/>
          <w:sz w:val="20"/>
          <w:szCs w:val="20"/>
        </w:rPr>
        <w:t xml:space="preserve">Prílohu č. </w:t>
      </w:r>
      <w:r w:rsidR="0060258E" w:rsidRPr="00555430">
        <w:rPr>
          <w:rFonts w:cs="Arial"/>
          <w:b/>
          <w:sz w:val="20"/>
          <w:szCs w:val="20"/>
        </w:rPr>
        <w:t>1</w:t>
      </w:r>
      <w:r w:rsidR="00300524" w:rsidRPr="00555430">
        <w:rPr>
          <w:rFonts w:cs="Arial"/>
          <w:b/>
          <w:sz w:val="20"/>
          <w:szCs w:val="20"/>
        </w:rPr>
        <w:t xml:space="preserve"> a / alebo Prílohu č.2</w:t>
      </w:r>
      <w:r w:rsidR="00300524">
        <w:rPr>
          <w:rFonts w:cs="Arial"/>
          <w:sz w:val="20"/>
          <w:szCs w:val="20"/>
        </w:rPr>
        <w:t xml:space="preserve"> </w:t>
      </w:r>
      <w:r w:rsidRPr="00F31D42">
        <w:rPr>
          <w:rFonts w:cs="Arial"/>
          <w:b/>
          <w:sz w:val="20"/>
          <w:szCs w:val="20"/>
        </w:rPr>
        <w:t>Návrh na plnenie kritéria</w:t>
      </w:r>
      <w:r w:rsidR="00300524">
        <w:rPr>
          <w:rFonts w:cs="Arial"/>
          <w:b/>
          <w:sz w:val="20"/>
          <w:szCs w:val="20"/>
        </w:rPr>
        <w:t xml:space="preserve"> </w:t>
      </w:r>
      <w:r w:rsidR="00300524" w:rsidRPr="00300524">
        <w:rPr>
          <w:rFonts w:cs="Arial"/>
          <w:sz w:val="20"/>
          <w:szCs w:val="20"/>
        </w:rPr>
        <w:t xml:space="preserve">pre </w:t>
      </w:r>
      <w:r w:rsidR="00235C7E">
        <w:rPr>
          <w:rFonts w:cs="Arial"/>
          <w:sz w:val="20"/>
          <w:szCs w:val="20"/>
        </w:rPr>
        <w:t>č</w:t>
      </w:r>
      <w:r w:rsidR="00300524" w:rsidRPr="00300524">
        <w:rPr>
          <w:rFonts w:cs="Arial"/>
          <w:sz w:val="20"/>
          <w:szCs w:val="20"/>
        </w:rPr>
        <w:t>asť</w:t>
      </w:r>
      <w:r w:rsidR="00300524">
        <w:rPr>
          <w:rFonts w:cs="Arial"/>
          <w:sz w:val="20"/>
          <w:szCs w:val="20"/>
        </w:rPr>
        <w:t xml:space="preserve"> 1</w:t>
      </w:r>
      <w:r w:rsidR="00EC0504">
        <w:rPr>
          <w:rFonts w:cs="Arial"/>
          <w:sz w:val="20"/>
          <w:szCs w:val="20"/>
        </w:rPr>
        <w:t xml:space="preserve"> a/</w:t>
      </w:r>
      <w:r w:rsidR="00300524">
        <w:rPr>
          <w:rFonts w:cs="Arial"/>
          <w:sz w:val="20"/>
          <w:szCs w:val="20"/>
        </w:rPr>
        <w:t xml:space="preserve"> alebo </w:t>
      </w:r>
      <w:r w:rsidR="00235C7E">
        <w:rPr>
          <w:rFonts w:cs="Arial"/>
          <w:sz w:val="20"/>
          <w:szCs w:val="20"/>
        </w:rPr>
        <w:t xml:space="preserve">časť </w:t>
      </w:r>
      <w:r w:rsidR="00300524">
        <w:rPr>
          <w:rFonts w:cs="Arial"/>
          <w:sz w:val="20"/>
          <w:szCs w:val="20"/>
        </w:rPr>
        <w:t>2</w:t>
      </w:r>
      <w:r w:rsidRPr="00F31D42">
        <w:rPr>
          <w:rFonts w:cs="Arial"/>
          <w:sz w:val="20"/>
          <w:szCs w:val="20"/>
        </w:rPr>
        <w:t xml:space="preserve"> k časti A.2 Kritériá na hodnotenie ponúk a pravidlá ich uplatnenia týchto SP</w:t>
      </w:r>
      <w:r w:rsidR="00300524">
        <w:rPr>
          <w:rFonts w:cs="Arial"/>
          <w:sz w:val="20"/>
          <w:szCs w:val="20"/>
        </w:rPr>
        <w:t xml:space="preserve"> podľa toho</w:t>
      </w:r>
      <w:r w:rsidR="00235C7E">
        <w:rPr>
          <w:rFonts w:cs="Arial"/>
          <w:sz w:val="20"/>
          <w:szCs w:val="20"/>
        </w:rPr>
        <w:t xml:space="preserve">, </w:t>
      </w:r>
      <w:r w:rsidR="00300524">
        <w:rPr>
          <w:rFonts w:cs="Arial"/>
          <w:sz w:val="20"/>
          <w:szCs w:val="20"/>
        </w:rPr>
        <w:t>na ktorú z častí uchádzač ponuku predkladá</w:t>
      </w:r>
      <w:r w:rsidRPr="00F31D42">
        <w:rPr>
          <w:rFonts w:cs="Arial"/>
          <w:sz w:val="20"/>
          <w:szCs w:val="20"/>
        </w:rPr>
        <w:t xml:space="preserve">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0E76BAB4"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Vyplnenú </w:t>
      </w:r>
      <w:r w:rsidRPr="00555430">
        <w:rPr>
          <w:rFonts w:cs="Arial"/>
          <w:b/>
          <w:sz w:val="20"/>
          <w:szCs w:val="20"/>
        </w:rPr>
        <w:t xml:space="preserve">Prílohu č. </w:t>
      </w:r>
      <w:r w:rsidR="0060258E" w:rsidRPr="00555430">
        <w:rPr>
          <w:rFonts w:cs="Arial"/>
          <w:b/>
          <w:sz w:val="20"/>
          <w:szCs w:val="20"/>
        </w:rPr>
        <w:t>1</w:t>
      </w:r>
      <w:r w:rsidR="00300524" w:rsidRPr="00555430">
        <w:rPr>
          <w:rFonts w:cs="Arial"/>
          <w:b/>
          <w:sz w:val="20"/>
          <w:szCs w:val="20"/>
        </w:rPr>
        <w:t xml:space="preserve"> a/alebo Prílohu č.2</w:t>
      </w:r>
      <w:r w:rsidRPr="00F31D42">
        <w:rPr>
          <w:rFonts w:cs="Arial"/>
          <w:sz w:val="20"/>
          <w:szCs w:val="20"/>
        </w:rPr>
        <w:t xml:space="preserve"> </w:t>
      </w:r>
      <w:r w:rsidRPr="00F31D42">
        <w:rPr>
          <w:rFonts w:cs="Arial"/>
          <w:b/>
          <w:sz w:val="20"/>
        </w:rPr>
        <w:t>Špecifikácia ceny</w:t>
      </w:r>
      <w:r w:rsidR="00300524">
        <w:rPr>
          <w:rFonts w:cs="Arial"/>
          <w:b/>
          <w:sz w:val="20"/>
        </w:rPr>
        <w:t xml:space="preserve"> </w:t>
      </w:r>
      <w:r w:rsidR="00300524">
        <w:rPr>
          <w:rFonts w:cs="Arial"/>
          <w:sz w:val="20"/>
        </w:rPr>
        <w:t xml:space="preserve">pre časť 1 </w:t>
      </w:r>
      <w:r w:rsidR="00EC0504">
        <w:rPr>
          <w:rFonts w:cs="Arial"/>
          <w:sz w:val="20"/>
        </w:rPr>
        <w:t>a/</w:t>
      </w:r>
      <w:r w:rsidR="00300524">
        <w:rPr>
          <w:rFonts w:cs="Arial"/>
          <w:sz w:val="20"/>
        </w:rPr>
        <w:t>alebo časť 2</w:t>
      </w:r>
      <w:r w:rsidRPr="00F31D42">
        <w:rPr>
          <w:rFonts w:cs="Arial"/>
          <w:b/>
          <w:sz w:val="20"/>
        </w:rPr>
        <w:t xml:space="preserve"> </w:t>
      </w:r>
      <w:r w:rsidRPr="00F31D42">
        <w:rPr>
          <w:rFonts w:cs="Arial"/>
          <w:sz w:val="20"/>
          <w:szCs w:val="20"/>
        </w:rPr>
        <w:t>k časti B.2 Spôsob určenia ceny týchto SP</w:t>
      </w:r>
      <w:r w:rsidR="00300524">
        <w:rPr>
          <w:rFonts w:cs="Arial"/>
          <w:sz w:val="20"/>
          <w:szCs w:val="20"/>
        </w:rPr>
        <w:t xml:space="preserve"> podľa toho</w:t>
      </w:r>
      <w:r w:rsidR="00235C7E">
        <w:rPr>
          <w:rFonts w:cs="Arial"/>
          <w:sz w:val="20"/>
          <w:szCs w:val="20"/>
        </w:rPr>
        <w:t xml:space="preserve">, </w:t>
      </w:r>
      <w:r w:rsidR="00300524">
        <w:rPr>
          <w:rFonts w:cs="Arial"/>
          <w:sz w:val="20"/>
          <w:szCs w:val="20"/>
        </w:rPr>
        <w:t>na ktorú z častí uchádzač ponuku predkladá</w:t>
      </w:r>
      <w:r w:rsidRPr="00F31D42">
        <w:rPr>
          <w:rFonts w:cs="Arial"/>
          <w:sz w:val="20"/>
          <w:szCs w:val="20"/>
        </w:rPr>
        <w:t xml:space="preserve">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06DDA1F" w14:textId="40864278" w:rsidR="0066605D" w:rsidRDefault="0066605D" w:rsidP="00110171">
      <w:pPr>
        <w:pStyle w:val="Odsekzoznamu"/>
        <w:numPr>
          <w:ilvl w:val="1"/>
          <w:numId w:val="45"/>
        </w:numPr>
        <w:autoSpaceDE w:val="0"/>
        <w:autoSpaceDN w:val="0"/>
        <w:spacing w:after="120"/>
        <w:ind w:left="567" w:hanging="567"/>
        <w:jc w:val="both"/>
        <w:rPr>
          <w:rFonts w:cs="Arial"/>
          <w:sz w:val="20"/>
          <w:szCs w:val="20"/>
        </w:rPr>
      </w:pPr>
      <w:r w:rsidRPr="0066605D">
        <w:rPr>
          <w:rFonts w:cs="Arial"/>
          <w:b/>
          <w:sz w:val="20"/>
          <w:szCs w:val="20"/>
        </w:rPr>
        <w:t>Doklad o zložení zábezpeky</w:t>
      </w:r>
      <w:r w:rsidRPr="0066605D">
        <w:rPr>
          <w:rFonts w:cs="Arial"/>
          <w:sz w:val="20"/>
          <w:szCs w:val="20"/>
        </w:rPr>
        <w:t xml:space="preserve"> podľa bodu</w:t>
      </w:r>
      <w:r w:rsidR="00EC0504">
        <w:rPr>
          <w:rFonts w:cs="Arial"/>
          <w:sz w:val="20"/>
          <w:szCs w:val="20"/>
        </w:rPr>
        <w:t xml:space="preserve"> </w:t>
      </w:r>
      <w:r w:rsidRPr="0066605D">
        <w:rPr>
          <w:rFonts w:cs="Arial"/>
          <w:sz w:val="20"/>
          <w:szCs w:val="20"/>
        </w:rPr>
        <w:t xml:space="preserve">15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 V prípade, že uchádzač použije možnosť poskytnutia bankovej záruky podľa bodu 15.3.2 alebo poistenia záruky podľa bodu 15.3.3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w:t>
      </w:r>
      <w:r w:rsidRPr="0066605D" w:rsidDel="002D3614">
        <w:rPr>
          <w:rFonts w:cs="Arial"/>
          <w:sz w:val="20"/>
          <w:szCs w:val="20"/>
        </w:rPr>
        <w:t xml:space="preserve"> </w:t>
      </w:r>
      <w:r w:rsidRPr="0066605D">
        <w:rPr>
          <w:rFonts w:cs="Arial"/>
          <w:sz w:val="20"/>
          <w:szCs w:val="20"/>
        </w:rPr>
        <w:t xml:space="preserve">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w:t>
      </w:r>
    </w:p>
    <w:p w14:paraId="084E9F67" w14:textId="6A2D271B" w:rsidR="0066605D" w:rsidRDefault="00BC7BB6" w:rsidP="00DB6CFE">
      <w:pPr>
        <w:pStyle w:val="Odsekzoznamu"/>
        <w:numPr>
          <w:ilvl w:val="1"/>
          <w:numId w:val="45"/>
        </w:numPr>
        <w:autoSpaceDE w:val="0"/>
        <w:autoSpaceDN w:val="0"/>
        <w:spacing w:after="120"/>
        <w:ind w:left="567" w:hanging="567"/>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555430">
        <w:rPr>
          <w:rFonts w:cs="Arial"/>
          <w:sz w:val="20"/>
          <w:szCs w:val="20"/>
        </w:rPr>
        <w:t>P</w:t>
      </w:r>
      <w:r>
        <w:rPr>
          <w:rFonts w:cs="Arial"/>
          <w:sz w:val="20"/>
          <w:szCs w:val="20"/>
        </w:rPr>
        <w:t>rílohu č. 3 k časti A.1</w:t>
      </w:r>
      <w:r w:rsidR="00DB6CFE">
        <w:rPr>
          <w:rFonts w:cs="Arial"/>
          <w:sz w:val="20"/>
          <w:szCs w:val="20"/>
        </w:rPr>
        <w:t xml:space="preserve"> </w:t>
      </w:r>
      <w:r w:rsidR="00DB6CFE" w:rsidRPr="00DB6CFE">
        <w:rPr>
          <w:rFonts w:cs="Arial"/>
          <w:sz w:val="20"/>
          <w:szCs w:val="20"/>
        </w:rPr>
        <w:t xml:space="preserve">Pokyny pre </w:t>
      </w:r>
      <w:r w:rsidR="008F646A">
        <w:rPr>
          <w:rFonts w:cs="Arial"/>
          <w:sz w:val="20"/>
          <w:szCs w:val="20"/>
        </w:rPr>
        <w:t>záujemcov/</w:t>
      </w:r>
      <w:r w:rsidR="008F646A" w:rsidRPr="007F1771">
        <w:rPr>
          <w:rFonts w:cs="Arial"/>
          <w:sz w:val="20"/>
          <w:szCs w:val="20"/>
        </w:rPr>
        <w:t>uchádzačov</w:t>
      </w:r>
      <w:r>
        <w:rPr>
          <w:rFonts w:cs="Arial"/>
          <w:sz w:val="20"/>
          <w:szCs w:val="20"/>
        </w:rPr>
        <w:t xml:space="preserve"> </w:t>
      </w:r>
      <w:r w:rsidRPr="00555430">
        <w:rPr>
          <w:rFonts w:cs="Arial"/>
          <w:b/>
          <w:sz w:val="20"/>
          <w:szCs w:val="20"/>
        </w:rPr>
        <w:t>Čestné vyhlásenie podľa článku 5k</w:t>
      </w:r>
      <w:r w:rsidRPr="00BC7BB6">
        <w:rPr>
          <w:rFonts w:cs="Arial"/>
          <w:sz w:val="20"/>
          <w:szCs w:val="20"/>
        </w:rPr>
        <w:t xml:space="preserve"> nariadenia rady (EÚ) č. 833/2014 z 31. júla 2014</w:t>
      </w:r>
      <w:r>
        <w:rPr>
          <w:rFonts w:cs="Arial"/>
          <w:sz w:val="20"/>
          <w:szCs w:val="20"/>
        </w:rPr>
        <w:t xml:space="preserve"> o reštriktívnych opatreniach s ohľadom na konanie Ruska, ktorým destabilizuje situáciu na Ukrajine v znení nariadenia rady (EÚ) č. 2022/576 z 8 apríla 2022</w:t>
      </w:r>
    </w:p>
    <w:p w14:paraId="59884469" w14:textId="0E8B8D14" w:rsidR="00BC7BB6" w:rsidRPr="00555430" w:rsidRDefault="00BC7BB6" w:rsidP="00110171">
      <w:pPr>
        <w:pStyle w:val="Odsekzoznamu"/>
        <w:numPr>
          <w:ilvl w:val="1"/>
          <w:numId w:val="45"/>
        </w:numPr>
        <w:autoSpaceDE w:val="0"/>
        <w:autoSpaceDN w:val="0"/>
        <w:spacing w:after="120"/>
        <w:jc w:val="both"/>
        <w:rPr>
          <w:rFonts w:cs="Arial"/>
          <w:b/>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555430">
        <w:rPr>
          <w:rFonts w:cs="Arial"/>
          <w:sz w:val="20"/>
          <w:szCs w:val="20"/>
        </w:rPr>
        <w:t>P</w:t>
      </w:r>
      <w:r>
        <w:rPr>
          <w:rFonts w:cs="Arial"/>
          <w:sz w:val="20"/>
          <w:szCs w:val="20"/>
        </w:rPr>
        <w:t xml:space="preserve">rílohu č. 4 k časti A.1 </w:t>
      </w:r>
      <w:r w:rsidR="00DB6CFE" w:rsidRPr="0066605D">
        <w:rPr>
          <w:rFonts w:cs="Arial"/>
          <w:sz w:val="20"/>
          <w:szCs w:val="20"/>
        </w:rPr>
        <w:t xml:space="preserve">Pokyny pre </w:t>
      </w:r>
      <w:r w:rsidR="008F646A">
        <w:rPr>
          <w:rFonts w:cs="Arial"/>
          <w:sz w:val="20"/>
          <w:szCs w:val="20"/>
        </w:rPr>
        <w:t>záujemcov/</w:t>
      </w:r>
      <w:r w:rsidR="008F646A" w:rsidRPr="007F1771">
        <w:rPr>
          <w:rFonts w:cs="Arial"/>
          <w:sz w:val="20"/>
          <w:szCs w:val="20"/>
        </w:rPr>
        <w:t>uchádzačov</w:t>
      </w:r>
      <w:r w:rsidR="00DB6CFE" w:rsidRPr="0066605D">
        <w:rPr>
          <w:rFonts w:cs="Arial"/>
          <w:sz w:val="20"/>
          <w:szCs w:val="20"/>
        </w:rPr>
        <w:t xml:space="preserve"> </w:t>
      </w:r>
      <w:r w:rsidRPr="00555430">
        <w:rPr>
          <w:rFonts w:cs="Arial"/>
          <w:b/>
          <w:sz w:val="20"/>
          <w:szCs w:val="20"/>
        </w:rPr>
        <w:t>Vyhlásenie uchádzača</w:t>
      </w:r>
    </w:p>
    <w:p w14:paraId="379613C3" w14:textId="230F2802" w:rsidR="00BC7BB6" w:rsidRPr="0066605D" w:rsidRDefault="00BC7BB6" w:rsidP="00DB6CFE">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FF19CD">
        <w:rPr>
          <w:rFonts w:cs="Arial"/>
          <w:sz w:val="20"/>
          <w:szCs w:val="20"/>
        </w:rPr>
        <w:t>P</w:t>
      </w:r>
      <w:r w:rsidR="004F66C1">
        <w:rPr>
          <w:rFonts w:cs="Arial"/>
          <w:sz w:val="20"/>
          <w:szCs w:val="20"/>
        </w:rPr>
        <w:t>rílohu</w:t>
      </w:r>
      <w:r>
        <w:rPr>
          <w:rFonts w:cs="Arial"/>
          <w:sz w:val="20"/>
          <w:szCs w:val="20"/>
        </w:rPr>
        <w:t xml:space="preserve"> č.</w:t>
      </w:r>
      <w:r w:rsidR="00555430">
        <w:rPr>
          <w:rFonts w:cs="Arial"/>
          <w:sz w:val="20"/>
          <w:szCs w:val="20"/>
        </w:rPr>
        <w:t>1</w:t>
      </w:r>
      <w:r>
        <w:rPr>
          <w:rFonts w:cs="Arial"/>
          <w:sz w:val="20"/>
          <w:szCs w:val="20"/>
        </w:rPr>
        <w:t xml:space="preserve"> k časti A.</w:t>
      </w:r>
      <w:r w:rsidR="00555430">
        <w:rPr>
          <w:rFonts w:cs="Arial"/>
          <w:sz w:val="20"/>
          <w:szCs w:val="20"/>
        </w:rPr>
        <w:t>3</w:t>
      </w:r>
      <w:r w:rsidR="00DB6CFE">
        <w:rPr>
          <w:rFonts w:cs="Arial"/>
          <w:sz w:val="20"/>
          <w:szCs w:val="20"/>
        </w:rPr>
        <w:t xml:space="preserve"> </w:t>
      </w:r>
      <w:r w:rsidR="00555430">
        <w:rPr>
          <w:rFonts w:cs="Arial"/>
          <w:sz w:val="20"/>
          <w:szCs w:val="20"/>
        </w:rPr>
        <w:t>Podmienky účasti uchádzačov</w:t>
      </w:r>
      <w:r>
        <w:rPr>
          <w:rFonts w:cs="Arial"/>
          <w:sz w:val="20"/>
          <w:szCs w:val="20"/>
        </w:rPr>
        <w:t xml:space="preserve"> </w:t>
      </w:r>
      <w:r w:rsidRPr="00555430">
        <w:rPr>
          <w:rFonts w:cs="Arial"/>
          <w:b/>
          <w:sz w:val="20"/>
          <w:szCs w:val="20"/>
        </w:rPr>
        <w:t>Čestné vyhlásenie uchádzača podľa §32</w:t>
      </w:r>
      <w:r w:rsidR="004F66C1" w:rsidRPr="00555430">
        <w:rPr>
          <w:rFonts w:cs="Arial"/>
          <w:b/>
          <w:sz w:val="20"/>
          <w:szCs w:val="20"/>
        </w:rPr>
        <w:t xml:space="preserve"> ods. 7 zákona o verejnom obstarávaní</w:t>
      </w:r>
      <w:r w:rsidR="004F66C1">
        <w:rPr>
          <w:rFonts w:cs="Arial"/>
          <w:sz w:val="20"/>
          <w:szCs w:val="20"/>
        </w:rPr>
        <w:t>.</w:t>
      </w:r>
    </w:p>
    <w:p w14:paraId="43FFF5D2" w14:textId="35D4A2E6" w:rsidR="0066605D" w:rsidRPr="00235C7E" w:rsidRDefault="0066605D" w:rsidP="00235C7E">
      <w:pPr>
        <w:pStyle w:val="Odsekzoznamu"/>
        <w:numPr>
          <w:ilvl w:val="1"/>
          <w:numId w:val="45"/>
        </w:numPr>
        <w:autoSpaceDE w:val="0"/>
        <w:autoSpaceDN w:val="0"/>
        <w:spacing w:after="120" w:line="276" w:lineRule="auto"/>
        <w:ind w:left="567" w:hanging="567"/>
        <w:jc w:val="both"/>
        <w:rPr>
          <w:rFonts w:cs="Arial"/>
          <w:sz w:val="20"/>
        </w:rPr>
      </w:pPr>
      <w:r w:rsidRPr="0066605D">
        <w:rPr>
          <w:rFonts w:cs="Arial"/>
          <w:b/>
          <w:sz w:val="20"/>
        </w:rPr>
        <w:t>Doklady preukazujúce splnenie podmienok účasti</w:t>
      </w:r>
      <w:r w:rsidRPr="0066605D">
        <w:rPr>
          <w:rFonts w:cs="Arial"/>
          <w:sz w:val="20"/>
        </w:rPr>
        <w:t xml:space="preserve"> týkajúce sa osobného postavenia,</w:t>
      </w:r>
      <w:r w:rsidR="00235C7E">
        <w:rPr>
          <w:rFonts w:cs="Arial"/>
          <w:sz w:val="20"/>
        </w:rPr>
        <w:t xml:space="preserve"> </w:t>
      </w:r>
      <w:r w:rsidRPr="0029022C">
        <w:rPr>
          <w:rFonts w:cs="Arial"/>
          <w:color w:val="000000" w:themeColor="text1"/>
          <w:sz w:val="20"/>
        </w:rPr>
        <w:t>technickej spôsobilosti alebo odbornej spôsobilosti, uvedených v Oznámení a v SP v časti A.3</w:t>
      </w:r>
      <w:r w:rsidR="00E77734">
        <w:rPr>
          <w:rFonts w:cs="Arial"/>
          <w:color w:val="000000" w:themeColor="text1"/>
          <w:sz w:val="20"/>
        </w:rPr>
        <w:t xml:space="preserve"> </w:t>
      </w:r>
      <w:r w:rsidR="00E77734">
        <w:rPr>
          <w:rFonts w:cs="Arial"/>
          <w:sz w:val="20"/>
          <w:szCs w:val="20"/>
        </w:rPr>
        <w:t>Podmienky účasti uchádzačov</w:t>
      </w:r>
      <w:r w:rsidRPr="0029022C">
        <w:rPr>
          <w:rFonts w:cs="Arial"/>
          <w:color w:val="000000" w:themeColor="text1"/>
          <w:sz w:val="20"/>
        </w:rPr>
        <w:t xml:space="preserve">, prostredníctvom ktorých záujemca  preukazuje splnenie podmienok účasti vo verejnom </w:t>
      </w:r>
      <w:r w:rsidRPr="0066605D">
        <w:rPr>
          <w:rFonts w:cs="Arial"/>
          <w:sz w:val="20"/>
        </w:rPr>
        <w:t xml:space="preserve">obstarávaní. </w:t>
      </w:r>
      <w:r w:rsidRPr="00235C7E">
        <w:rPr>
          <w:rFonts w:cs="Arial"/>
          <w:b/>
          <w:sz w:val="20"/>
        </w:rPr>
        <w:t>Hopodársky subjekt/záujemca/uchádzač môže podľa § 39</w:t>
      </w:r>
      <w:r w:rsidRPr="00235C7E">
        <w:rPr>
          <w:rFonts w:cs="Arial"/>
          <w:sz w:val="20"/>
        </w:rPr>
        <w:t xml:space="preserve"> zákona doklady na preukázanie podmienok účasti predbežne nahradiť:</w:t>
      </w:r>
    </w:p>
    <w:p w14:paraId="4D864A70" w14:textId="77777777" w:rsidR="0066605D" w:rsidRPr="0066605D" w:rsidRDefault="0066605D" w:rsidP="0066605D">
      <w:pPr>
        <w:autoSpaceDE w:val="0"/>
        <w:autoSpaceDN w:val="0"/>
        <w:ind w:left="567"/>
        <w:rPr>
          <w:rFonts w:ascii="Arial" w:hAnsi="Arial" w:cs="Arial"/>
          <w:noProof/>
          <w:sz w:val="20"/>
        </w:rPr>
      </w:pPr>
      <w:r w:rsidRPr="0066605D">
        <w:rPr>
          <w:rFonts w:ascii="Arial" w:hAnsi="Arial" w:cs="Arial"/>
          <w:noProof/>
          <w:sz w:val="20"/>
        </w:rPr>
        <w:t>Jednotným európskym dokumentom (ďalej len „</w:t>
      </w:r>
      <w:r w:rsidRPr="0066605D">
        <w:rPr>
          <w:rFonts w:ascii="Arial" w:hAnsi="Arial" w:cs="Arial"/>
          <w:b/>
          <w:noProof/>
          <w:sz w:val="20"/>
        </w:rPr>
        <w:t>JED</w:t>
      </w:r>
      <w:r w:rsidRPr="0066605D">
        <w:rPr>
          <w:rFonts w:ascii="Arial" w:hAnsi="Arial" w:cs="Arial"/>
          <w:noProof/>
          <w:sz w:val="20"/>
        </w:rPr>
        <w:t xml:space="preserve">“) podľa § 39 zákona, spĺňajúcim náležitosti podľa § 39 ods. 2 zákona </w:t>
      </w:r>
    </w:p>
    <w:p w14:paraId="33E279AA" w14:textId="43598A5E"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JED tvorí Prílohu č. 2 k časti A.1 Pokyny pre </w:t>
      </w:r>
      <w:r w:rsidR="008F646A">
        <w:rPr>
          <w:rFonts w:cs="Arial"/>
          <w:sz w:val="20"/>
          <w:szCs w:val="20"/>
        </w:rPr>
        <w:t>záujemcov/</w:t>
      </w:r>
      <w:r w:rsidR="008F646A" w:rsidRPr="007F1771">
        <w:rPr>
          <w:rFonts w:cs="Arial"/>
          <w:sz w:val="20"/>
          <w:szCs w:val="20"/>
        </w:rPr>
        <w:t>uchádzačov</w:t>
      </w:r>
      <w:r w:rsidRPr="0066605D">
        <w:rPr>
          <w:rFonts w:cs="Arial"/>
          <w:sz w:val="20"/>
        </w:rPr>
        <w:t xml:space="preserve"> týchto SP. Hopodársky subjekt/záujemca/uchádzač vyplní časti I. až III. JED-u, zároveň mu je umožnené</w:t>
      </w:r>
      <w:r w:rsidRPr="0066605D">
        <w:rPr>
          <w:rFonts w:cs="Arial"/>
          <w:b/>
          <w:sz w:val="20"/>
        </w:rPr>
        <w:t xml:space="preserve"> vyplniť len oddiel α (alpha): GLOBÁLNY ÚDAJ PRE VŠETKY PODMIENKY ÚČASTI časti IV. JED-u</w:t>
      </w:r>
      <w:r w:rsidRPr="0066605D">
        <w:rPr>
          <w:rFonts w:cs="Arial"/>
          <w:sz w:val="20"/>
        </w:rPr>
        <w:t xml:space="preserve"> bez toho, aby musel vyplniť iné oddiely časti IV. JED-u.</w:t>
      </w:r>
    </w:p>
    <w:p w14:paraId="1262337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Ak uchádzač alebo záujemca preukazuje finančné a ekonomické postavenie, technickú spôsobilosť alebo odbornú spôsobilosť </w:t>
      </w:r>
      <w:r w:rsidRPr="0066605D">
        <w:rPr>
          <w:rFonts w:cs="Arial"/>
          <w:b/>
          <w:sz w:val="20"/>
        </w:rPr>
        <w:t>prostredníctvom inej osoby</w:t>
      </w:r>
      <w:r w:rsidRPr="0066605D">
        <w:rPr>
          <w:rFonts w:cs="Arial"/>
          <w:sz w:val="20"/>
        </w:rPr>
        <w:t xml:space="preserve">, uchádzač/záujemca je povinný predložiť JED aj pre túto/tieto/osoby obsahujúce informácie podľa § 39 ods. 2 zákona. </w:t>
      </w:r>
    </w:p>
    <w:p w14:paraId="5C5D4BB9"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b/>
          <w:sz w:val="20"/>
        </w:rPr>
      </w:pPr>
      <w:r w:rsidRPr="0066605D">
        <w:rPr>
          <w:rFonts w:cs="Arial"/>
          <w:sz w:val="20"/>
        </w:rPr>
        <w:t xml:space="preserve">V prípade, </w:t>
      </w:r>
      <w:r w:rsidRPr="0066605D">
        <w:rPr>
          <w:rFonts w:cs="Arial"/>
          <w:b/>
          <w:sz w:val="20"/>
        </w:rPr>
        <w:t>ak uchádzača</w:t>
      </w:r>
      <w:r w:rsidRPr="0066605D">
        <w:rPr>
          <w:rFonts w:cs="Arial"/>
          <w:sz w:val="20"/>
        </w:rPr>
        <w:t xml:space="preserve"> tvorí </w:t>
      </w:r>
      <w:r w:rsidRPr="0066605D">
        <w:rPr>
          <w:rFonts w:cs="Arial"/>
          <w:b/>
          <w:sz w:val="20"/>
        </w:rPr>
        <w:t>skupina dodávateľov</w:t>
      </w:r>
      <w:r w:rsidRPr="0066605D">
        <w:rPr>
          <w:rFonts w:cs="Arial"/>
          <w:sz w:val="20"/>
        </w:rPr>
        <w:t xml:space="preserve"> zúčastnená vo verejnom obstarávaní, ktorá predkladá ponuku, uchádzač/záujemca </w:t>
      </w:r>
      <w:r w:rsidRPr="0066605D">
        <w:rPr>
          <w:rFonts w:cs="Arial"/>
          <w:b/>
          <w:sz w:val="20"/>
        </w:rPr>
        <w:t>vyplní a predloží samostatný  JED s požadovanými informáciami za  každého člena skupiny dodávateľov.</w:t>
      </w:r>
    </w:p>
    <w:p w14:paraId="022EDCD7"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lastRenderedPageBreak/>
        <w:t>Záujemca/uchádzač, ktorý sa verejného obstarávania zúčastňuje samostatne a ktorý nevyužíva zdroje a/alebo kapacity iných osôb na preukázanie splnenia podmienok účasti, vyplní/predloží jeden JED.</w:t>
      </w:r>
    </w:p>
    <w:p w14:paraId="5ADAD56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bookmarkStart w:id="25" w:name="_Hlk119508286"/>
      <w:r w:rsidRPr="0066605D">
        <w:rPr>
          <w:rFonts w:cs="Arial"/>
          <w:sz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5"/>
    </w:p>
    <w:p w14:paraId="1839E48E" w14:textId="4411B1EE" w:rsidR="0066605D" w:rsidRPr="0066605D" w:rsidRDefault="0066605D" w:rsidP="00110171">
      <w:pPr>
        <w:pStyle w:val="Odsekzoznamu"/>
        <w:numPr>
          <w:ilvl w:val="2"/>
          <w:numId w:val="46"/>
        </w:numPr>
        <w:autoSpaceDE w:val="0"/>
        <w:autoSpaceDN w:val="0"/>
        <w:spacing w:line="276" w:lineRule="auto"/>
        <w:ind w:left="993" w:hanging="284"/>
        <w:jc w:val="both"/>
        <w:rPr>
          <w:rFonts w:cs="Arial"/>
          <w:sz w:val="20"/>
        </w:rPr>
      </w:pPr>
      <w:r w:rsidRPr="0066605D">
        <w:rPr>
          <w:rFonts w:cs="Arial"/>
          <w:sz w:val="20"/>
        </w:rPr>
        <w:t>Ak uchádzač/záujemca použije JED, verejný obstarávateľ môže na zabezpečenie riadneho priebehu verejného obstarávania</w:t>
      </w:r>
      <w:r w:rsidR="00B6371D">
        <w:rPr>
          <w:rFonts w:cs="Arial"/>
          <w:sz w:val="20"/>
        </w:rPr>
        <w:t xml:space="preserve"> </w:t>
      </w:r>
      <w:r w:rsidRPr="0066605D">
        <w:rPr>
          <w:rFonts w:cs="Arial"/>
          <w:sz w:val="20"/>
        </w:rPr>
        <w:t>uchádzača/záujemcu písomne požiadať o preloženie dokladu/dokladov nahradeným JED-om</w:t>
      </w:r>
      <w:r w:rsidR="00B6371D">
        <w:rPr>
          <w:rFonts w:cs="Arial"/>
          <w:sz w:val="20"/>
        </w:rPr>
        <w:t xml:space="preserve"> ešte pred uskutočnením elektronickej aukcie. </w:t>
      </w:r>
      <w:r w:rsidRPr="0066605D">
        <w:rPr>
          <w:rFonts w:cs="Arial"/>
          <w:sz w:val="20"/>
        </w:rPr>
        <w:t xml:space="preserve"> Ucádzač/záujemca doručí doklady do piatich (5) pracovných dní odo dňa doručenia žiadosti, ak verejný obstarávateľ neurčil dlhšiu lehotu.</w:t>
      </w:r>
    </w:p>
    <w:p w14:paraId="243DBA86" w14:textId="7BB33AA0" w:rsidR="00AF4822" w:rsidRDefault="00AF4822" w:rsidP="0035607A">
      <w:pPr>
        <w:autoSpaceDE w:val="0"/>
        <w:autoSpaceDN w:val="0"/>
        <w:spacing w:after="60" w:line="240" w:lineRule="auto"/>
        <w:jc w:val="both"/>
        <w:rPr>
          <w:rFonts w:ascii="Arial" w:hAnsi="Arial" w:cs="Arial"/>
          <w:sz w:val="20"/>
          <w:szCs w:val="20"/>
        </w:rPr>
      </w:pPr>
    </w:p>
    <w:p w14:paraId="25DD0164" w14:textId="6479F608" w:rsidR="00C86BD3" w:rsidRDefault="00545885" w:rsidP="00E44A64">
      <w:pPr>
        <w:pStyle w:val="Odsekzoznamu"/>
        <w:numPr>
          <w:ilvl w:val="1"/>
          <w:numId w:val="45"/>
        </w:numPr>
        <w:autoSpaceDE w:val="0"/>
        <w:autoSpaceDN w:val="0"/>
        <w:spacing w:after="60"/>
        <w:ind w:left="567" w:hanging="567"/>
        <w:jc w:val="both"/>
        <w:rPr>
          <w:rFonts w:cs="Arial"/>
          <w:sz w:val="20"/>
          <w:szCs w:val="20"/>
        </w:rPr>
      </w:pPr>
      <w:r w:rsidRPr="00E77734">
        <w:rPr>
          <w:rFonts w:cs="Arial"/>
          <w:sz w:val="20"/>
          <w:szCs w:val="20"/>
        </w:rPr>
        <w:t xml:space="preserve">Vyplnenú a podpísanú </w:t>
      </w:r>
      <w:r w:rsidR="00E77734">
        <w:rPr>
          <w:rFonts w:cs="Arial"/>
          <w:sz w:val="20"/>
          <w:szCs w:val="20"/>
        </w:rPr>
        <w:t>P</w:t>
      </w:r>
      <w:r w:rsidRPr="00E77734">
        <w:rPr>
          <w:rFonts w:cs="Arial"/>
          <w:sz w:val="20"/>
          <w:szCs w:val="20"/>
        </w:rPr>
        <w:t>rílohu</w:t>
      </w:r>
      <w:r w:rsidR="00C86BD3" w:rsidRPr="00E77734">
        <w:rPr>
          <w:rFonts w:cs="Arial"/>
          <w:sz w:val="20"/>
          <w:szCs w:val="20"/>
        </w:rPr>
        <w:t xml:space="preserve"> č. </w:t>
      </w:r>
      <w:r w:rsidR="00E77734" w:rsidRPr="00E77734">
        <w:rPr>
          <w:rFonts w:cs="Arial"/>
          <w:sz w:val="20"/>
          <w:szCs w:val="20"/>
        </w:rPr>
        <w:t>7</w:t>
      </w:r>
      <w:r w:rsidR="00C86BD3" w:rsidRPr="00E44A64">
        <w:rPr>
          <w:rFonts w:cs="Arial"/>
          <w:b/>
          <w:sz w:val="20"/>
          <w:szCs w:val="20"/>
        </w:rPr>
        <w:t xml:space="preserve"> </w:t>
      </w:r>
      <w:r w:rsidR="00C86BD3" w:rsidRPr="00E44A64">
        <w:rPr>
          <w:rFonts w:cs="Arial"/>
          <w:sz w:val="20"/>
          <w:szCs w:val="20"/>
        </w:rPr>
        <w:t>k časti A.1</w:t>
      </w:r>
      <w:r w:rsidR="00E44A64" w:rsidRPr="00E44A64">
        <w:rPr>
          <w:rFonts w:cs="Arial"/>
          <w:sz w:val="20"/>
          <w:szCs w:val="20"/>
        </w:rPr>
        <w:t xml:space="preserve"> Pokyny pre </w:t>
      </w:r>
      <w:r w:rsidR="008F646A">
        <w:rPr>
          <w:rFonts w:cs="Arial"/>
          <w:sz w:val="20"/>
          <w:szCs w:val="20"/>
        </w:rPr>
        <w:t>záujemcov/</w:t>
      </w:r>
      <w:r w:rsidR="008F646A" w:rsidRPr="007F1771">
        <w:rPr>
          <w:rFonts w:cs="Arial"/>
          <w:sz w:val="20"/>
          <w:szCs w:val="20"/>
        </w:rPr>
        <w:t>uchádzačov</w:t>
      </w:r>
      <w:r w:rsidR="00C86BD3" w:rsidRPr="00E44A64">
        <w:rPr>
          <w:rFonts w:cs="Arial"/>
          <w:sz w:val="20"/>
          <w:szCs w:val="20"/>
        </w:rPr>
        <w:t xml:space="preserve"> </w:t>
      </w:r>
      <w:r w:rsidR="00C86BD3" w:rsidRPr="00E44A64">
        <w:rPr>
          <w:rFonts w:cs="Arial"/>
          <w:b/>
          <w:sz w:val="20"/>
          <w:szCs w:val="20"/>
        </w:rPr>
        <w:t>Zoznam dôverných informácií</w:t>
      </w:r>
      <w:r w:rsidR="00C86BD3" w:rsidRPr="00E44A64">
        <w:rPr>
          <w:rFonts w:cs="Arial"/>
          <w:sz w:val="20"/>
          <w:szCs w:val="20"/>
        </w:rPr>
        <w:t>, ak sa uplatňuje.</w:t>
      </w:r>
    </w:p>
    <w:p w14:paraId="4AEDBC8B" w14:textId="1D66FFE2" w:rsidR="00E77734" w:rsidRDefault="00E77734" w:rsidP="00E77734">
      <w:pPr>
        <w:pStyle w:val="Odsekzoznamu"/>
        <w:autoSpaceDE w:val="0"/>
        <w:autoSpaceDN w:val="0"/>
        <w:spacing w:after="60"/>
        <w:ind w:left="567"/>
        <w:jc w:val="both"/>
        <w:rPr>
          <w:rFonts w:cs="Arial"/>
          <w:b/>
          <w:sz w:val="20"/>
          <w:szCs w:val="20"/>
        </w:rPr>
      </w:pPr>
    </w:p>
    <w:p w14:paraId="7A7332E0" w14:textId="033210AC" w:rsidR="00E44A64" w:rsidRDefault="00E77734" w:rsidP="00B6371D">
      <w:pPr>
        <w:autoSpaceDE w:val="0"/>
        <w:autoSpaceDN w:val="0"/>
        <w:spacing w:after="60"/>
        <w:jc w:val="both"/>
        <w:rPr>
          <w:rFonts w:ascii="Arial" w:hAnsi="Arial" w:cs="Arial"/>
          <w:sz w:val="20"/>
          <w:szCs w:val="20"/>
        </w:rPr>
      </w:pPr>
      <w:r w:rsidRPr="00235C7E">
        <w:rPr>
          <w:rFonts w:ascii="Arial" w:hAnsi="Arial" w:cs="Arial"/>
          <w:sz w:val="20"/>
          <w:szCs w:val="20"/>
        </w:rPr>
        <w:t xml:space="preserve">Ak uchádzač predkladá ponuku na obe časti predmetu zákazky dokumenty podľa bodov 16.1-16.4, 16.6, 16.7, 16.11-16.13 predloží </w:t>
      </w:r>
      <w:r w:rsidR="00B14DAC">
        <w:rPr>
          <w:rFonts w:ascii="Arial" w:hAnsi="Arial" w:cs="Arial"/>
          <w:sz w:val="20"/>
          <w:szCs w:val="20"/>
        </w:rPr>
        <w:t xml:space="preserve">len jeden krát </w:t>
      </w:r>
      <w:proofErr w:type="spellStart"/>
      <w:r w:rsidR="00B14DAC">
        <w:rPr>
          <w:rFonts w:ascii="Arial" w:hAnsi="Arial" w:cs="Arial"/>
          <w:sz w:val="20"/>
          <w:szCs w:val="20"/>
        </w:rPr>
        <w:t>t,j</w:t>
      </w:r>
      <w:proofErr w:type="spellEnd"/>
      <w:r w:rsidR="00B14DAC">
        <w:rPr>
          <w:rFonts w:ascii="Arial" w:hAnsi="Arial" w:cs="Arial"/>
          <w:sz w:val="20"/>
          <w:szCs w:val="20"/>
        </w:rPr>
        <w:t xml:space="preserve">, </w:t>
      </w:r>
      <w:r w:rsidRPr="00235C7E">
        <w:rPr>
          <w:rFonts w:ascii="Arial" w:hAnsi="Arial" w:cs="Arial"/>
          <w:sz w:val="20"/>
          <w:szCs w:val="20"/>
        </w:rPr>
        <w:t>k obom častiam spoločne.</w:t>
      </w:r>
    </w:p>
    <w:p w14:paraId="28EAD590" w14:textId="77777777" w:rsidR="00B6371D" w:rsidRPr="00B6371D" w:rsidRDefault="00B6371D" w:rsidP="00B6371D">
      <w:pPr>
        <w:autoSpaceDE w:val="0"/>
        <w:autoSpaceDN w:val="0"/>
        <w:spacing w:after="60"/>
        <w:jc w:val="both"/>
        <w:rPr>
          <w:rFonts w:ascii="Arial" w:hAnsi="Arial" w:cs="Arial"/>
          <w:sz w:val="20"/>
          <w:szCs w:val="20"/>
        </w:rPr>
      </w:pPr>
    </w:p>
    <w:p w14:paraId="43C1F732" w14:textId="0F97F3A6" w:rsidR="00F46ED9" w:rsidRPr="00056670" w:rsidRDefault="002B65F8" w:rsidP="00110171">
      <w:pPr>
        <w:pStyle w:val="Nadpis3"/>
        <w:numPr>
          <w:ilvl w:val="0"/>
          <w:numId w:val="27"/>
        </w:numPr>
        <w:spacing w:after="60"/>
        <w:ind w:left="567" w:hanging="567"/>
        <w:rPr>
          <w:rFonts w:cs="Arial"/>
        </w:rPr>
      </w:pPr>
      <w:bookmarkStart w:id="26" w:name="_Toc461981370"/>
      <w:r w:rsidRPr="0017117E">
        <w:rPr>
          <w:rFonts w:cs="Arial"/>
        </w:rPr>
        <w:t>Náklady na prípravu ponuky</w:t>
      </w:r>
      <w:bookmarkEnd w:id="26"/>
    </w:p>
    <w:p w14:paraId="6DC2557D" w14:textId="2535CD0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0029022C" w:rsidRPr="0029022C">
        <w:rPr>
          <w:rFonts w:ascii="Arial" w:hAnsi="Arial" w:cs="Arial"/>
          <w:sz w:val="20"/>
          <w:szCs w:val="20"/>
        </w:rPr>
        <w:t>Všetky náklady a výdavky spojené s prípravou a predložením ponuky znáša záujemca bez finančného nároku voči verejnému obstarávateľovi, bez ohľadu na výsledok verejného obstarávania.</w:t>
      </w:r>
    </w:p>
    <w:p w14:paraId="7B823FA2" w14:textId="0739D300" w:rsidR="00C16B0C" w:rsidRPr="0035607A" w:rsidRDefault="00B07EC5" w:rsidP="00110171">
      <w:pPr>
        <w:numPr>
          <w:ilvl w:val="1"/>
          <w:numId w:val="28"/>
        </w:numPr>
        <w:autoSpaceDE w:val="0"/>
        <w:autoSpaceDN w:val="0"/>
        <w:spacing w:after="60" w:line="240" w:lineRule="auto"/>
        <w:ind w:hanging="517"/>
        <w:jc w:val="both"/>
        <w:rPr>
          <w:rFonts w:ascii="Arial" w:hAnsi="Arial" w:cs="Arial"/>
          <w:sz w:val="20"/>
          <w:szCs w:val="20"/>
        </w:rPr>
      </w:pPr>
      <w:r>
        <w:rPr>
          <w:rFonts w:ascii="Arial" w:hAnsi="Arial" w:cs="Arial"/>
          <w:sz w:val="20"/>
          <w:szCs w:val="20"/>
        </w:rPr>
        <w:t xml:space="preserve">Ponuky </w:t>
      </w:r>
      <w:r w:rsidR="00173A3E" w:rsidRPr="00173A3E">
        <w:rPr>
          <w:rFonts w:ascii="Arial" w:hAnsi="Arial" w:cs="Arial"/>
          <w:sz w:val="20"/>
          <w:szCs w:val="20"/>
        </w:rPr>
        <w:t xml:space="preserve">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w:t>
      </w:r>
      <w:r w:rsidR="00A84A59">
        <w:rPr>
          <w:rFonts w:ascii="Arial" w:hAnsi="Arial" w:cs="Arial"/>
          <w:sz w:val="20"/>
          <w:szCs w:val="20"/>
        </w:rPr>
        <w:t>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110171">
      <w:pPr>
        <w:pStyle w:val="Nadpis3"/>
        <w:numPr>
          <w:ilvl w:val="0"/>
          <w:numId w:val="28"/>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E57A873"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20"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w:t>
      </w:r>
      <w:r w:rsidR="008F646A">
        <w:rPr>
          <w:rFonts w:ascii="Arial" w:hAnsi="Arial" w:cs="Arial"/>
          <w:sz w:val="20"/>
          <w:szCs w:val="20"/>
        </w:rPr>
        <w:t>záujemcov/</w:t>
      </w:r>
      <w:r w:rsidR="008F646A" w:rsidRPr="007F1771">
        <w:rPr>
          <w:rFonts w:ascii="Arial" w:hAnsi="Arial" w:cs="Arial"/>
          <w:sz w:val="20"/>
          <w:szCs w:val="20"/>
        </w:rPr>
        <w:t>uchádzačov</w:t>
      </w:r>
      <w:r>
        <w:rPr>
          <w:rFonts w:ascii="Arial" w:hAnsi="Arial" w:cs="Arial"/>
          <w:sz w:val="20"/>
          <w:szCs w:val="20"/>
        </w:rPr>
        <w:t xml:space="preserve">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6D1991CF" w:rsidR="002B65F8" w:rsidRDefault="007D75C9" w:rsidP="00110171">
      <w:pPr>
        <w:numPr>
          <w:ilvl w:val="1"/>
          <w:numId w:val="29"/>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w:t>
      </w:r>
      <w:r w:rsidR="00391334">
        <w:rPr>
          <w:rFonts w:ascii="Arial" w:hAnsi="Arial" w:cs="Arial"/>
          <w:color w:val="000000" w:themeColor="text1"/>
          <w:sz w:val="20"/>
          <w:szCs w:val="20"/>
        </w:rPr>
        <w:t xml:space="preserve"> na každú časť predmetu zákazky</w:t>
      </w:r>
      <w:r w:rsidRPr="007D75C9">
        <w:rPr>
          <w:rFonts w:ascii="Arial" w:hAnsi="Arial" w:cs="Arial"/>
          <w:color w:val="000000" w:themeColor="text1"/>
          <w:sz w:val="20"/>
          <w:szCs w:val="20"/>
        </w:rPr>
        <w:t>.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34D33A09"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 xml:space="preserve">a účelom riadneho plnenia </w:t>
      </w:r>
      <w:r w:rsidR="005F3801">
        <w:rPr>
          <w:rFonts w:ascii="Arial" w:hAnsi="Arial" w:cs="Arial"/>
          <w:sz w:val="20"/>
          <w:szCs w:val="20"/>
        </w:rPr>
        <w:t>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 xml:space="preserve">1 Pokyny pre </w:t>
      </w:r>
      <w:r w:rsidR="008F646A">
        <w:rPr>
          <w:rFonts w:ascii="Arial" w:hAnsi="Arial" w:cs="Arial"/>
          <w:sz w:val="20"/>
          <w:szCs w:val="20"/>
        </w:rPr>
        <w:t>záujemcov/</w:t>
      </w:r>
      <w:r w:rsidR="008F646A" w:rsidRPr="007F1771">
        <w:rPr>
          <w:rFonts w:ascii="Arial" w:hAnsi="Arial" w:cs="Arial"/>
          <w:sz w:val="20"/>
          <w:szCs w:val="20"/>
        </w:rPr>
        <w:t>uchádzačov</w:t>
      </w:r>
      <w:r w:rsidRPr="0017117E">
        <w:rPr>
          <w:rFonts w:ascii="Arial" w:hAnsi="Arial" w:cs="Arial"/>
          <w:sz w:val="20"/>
          <w:szCs w:val="20"/>
        </w:rPr>
        <w:t xml:space="preserve">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w:t>
      </w:r>
      <w:r w:rsidR="00D503DD">
        <w:rPr>
          <w:rFonts w:ascii="Arial" w:hAnsi="Arial" w:cs="Arial"/>
          <w:sz w:val="20"/>
          <w:szCs w:val="20"/>
        </w:rPr>
        <w:t>vorení príslušnej právnej formy alebo predloženie Čestného vyhlásenia podľa Prílohy č. 7 k časti A.1</w:t>
      </w:r>
    </w:p>
    <w:p w14:paraId="1F12824B" w14:textId="51E88A19" w:rsidR="00CF55B2" w:rsidRPr="00F529B0"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lastRenderedPageBreak/>
        <w:t>ponuka musí byť podpísaná všetkými členmi skupiny dodávateľov spôsobom, ktorý ich právne zaväzuje.</w:t>
      </w:r>
    </w:p>
    <w:p w14:paraId="241D421A" w14:textId="3DB96A2C" w:rsidR="002B65F8" w:rsidRPr="0017117E"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 xml:space="preserve">a účelom riadneho plnenia </w:t>
      </w:r>
      <w:r w:rsidR="005378D5">
        <w:rPr>
          <w:rFonts w:ascii="Arial" w:hAnsi="Arial" w:cs="Arial"/>
          <w:sz w:val="20"/>
          <w:szCs w:val="20"/>
        </w:rPr>
        <w:t>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w:t>
      </w:r>
      <w:r w:rsidR="005378D5">
        <w:rPr>
          <w:rFonts w:ascii="Arial" w:hAnsi="Arial" w:cs="Arial"/>
          <w:sz w:val="20"/>
          <w:szCs w:val="20"/>
        </w:rPr>
        <w:t>Dohody</w:t>
      </w:r>
      <w:r w:rsidRPr="0017117E">
        <w:rPr>
          <w:rFonts w:ascii="Arial" w:hAnsi="Arial" w:cs="Arial"/>
          <w:sz w:val="20"/>
          <w:szCs w:val="20"/>
        </w:rPr>
        <w:t>.</w:t>
      </w:r>
    </w:p>
    <w:p w14:paraId="117DA488" w14:textId="34F23FB1" w:rsidR="002B65F8" w:rsidRPr="004466C5"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w:t>
      </w:r>
      <w:r w:rsidR="005378D5">
        <w:rPr>
          <w:rFonts w:ascii="Arial" w:hAnsi="Arial" w:cs="Arial"/>
          <w:sz w:val="20"/>
          <w:szCs w:val="20"/>
        </w:rPr>
        <w:t xml:space="preserve">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110171">
      <w:pPr>
        <w:numPr>
          <w:ilvl w:val="2"/>
          <w:numId w:val="29"/>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7361CFF3" w:rsidR="000B0875" w:rsidRPr="00824B3E" w:rsidRDefault="002B65F8" w:rsidP="00110171">
      <w:pPr>
        <w:numPr>
          <w:ilvl w:val="2"/>
          <w:numId w:val="29"/>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 xml:space="preserve">islosti s plnením </w:t>
      </w:r>
      <w:r w:rsidR="005378D5">
        <w:rPr>
          <w:rFonts w:ascii="Arial" w:hAnsi="Arial" w:cs="Arial"/>
          <w:sz w:val="20"/>
          <w:szCs w:val="20"/>
        </w:rPr>
        <w:t>Dohody</w:t>
      </w:r>
      <w:r w:rsidRPr="0017117E">
        <w:rPr>
          <w:rFonts w:ascii="Arial" w:hAnsi="Arial" w:cs="Arial"/>
          <w:sz w:val="20"/>
          <w:szCs w:val="20"/>
        </w:rPr>
        <w:t>.</w:t>
      </w:r>
    </w:p>
    <w:p w14:paraId="7F3868AA" w14:textId="107BA608" w:rsidR="00F46ED9" w:rsidRPr="00056670" w:rsidRDefault="002B65F8" w:rsidP="00110171">
      <w:pPr>
        <w:pStyle w:val="Nadpis3"/>
        <w:numPr>
          <w:ilvl w:val="0"/>
          <w:numId w:val="30"/>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110171">
      <w:pPr>
        <w:pStyle w:val="Odsekzoznamu"/>
        <w:numPr>
          <w:ilvl w:val="1"/>
          <w:numId w:val="39"/>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110171">
      <w:pPr>
        <w:pStyle w:val="Odsekzoznamu"/>
        <w:numPr>
          <w:ilvl w:val="1"/>
          <w:numId w:val="39"/>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110171">
      <w:pPr>
        <w:pStyle w:val="Odsekzoznamu"/>
        <w:numPr>
          <w:ilvl w:val="0"/>
          <w:numId w:val="43"/>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110171">
      <w:pPr>
        <w:pStyle w:val="Odsekzoznamu"/>
        <w:numPr>
          <w:ilvl w:val="0"/>
          <w:numId w:val="43"/>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110171">
      <w:pPr>
        <w:numPr>
          <w:ilvl w:val="1"/>
          <w:numId w:val="31"/>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2F4CCDE6"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835F62" w:rsidRPr="00835F62">
        <w:rPr>
          <w:rFonts w:ascii="Arial" w:hAnsi="Arial" w:cs="Arial"/>
          <w:b/>
          <w:sz w:val="20"/>
          <w:szCs w:val="20"/>
        </w:rPr>
        <w:t>Dodávka chemického posypového materiálu</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110171">
      <w:pPr>
        <w:pStyle w:val="Nadpis3"/>
        <w:numPr>
          <w:ilvl w:val="0"/>
          <w:numId w:val="39"/>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2B4AEB82" w:rsidR="002B65F8" w:rsidRPr="00FC2243"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074D1">
        <w:rPr>
          <w:rFonts w:ascii="Arial" w:hAnsi="Arial" w:cs="Arial"/>
          <w:sz w:val="20"/>
          <w:szCs w:val="20"/>
        </w:rPr>
        <w:t> </w:t>
      </w:r>
      <w:r w:rsidRPr="00FC2243">
        <w:rPr>
          <w:rFonts w:ascii="Arial" w:hAnsi="Arial" w:cs="Arial"/>
          <w:sz w:val="20"/>
          <w:szCs w:val="20"/>
        </w:rPr>
        <w:t>Oznámení</w:t>
      </w:r>
      <w:r w:rsidR="009074D1">
        <w:rPr>
          <w:rFonts w:ascii="Arial" w:hAnsi="Arial" w:cs="Arial"/>
          <w:sz w:val="20"/>
          <w:szCs w:val="20"/>
        </w:rPr>
        <w:t>.</w:t>
      </w:r>
    </w:p>
    <w:p w14:paraId="594FF1D9" w14:textId="09F54A79"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lastRenderedPageBreak/>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110171">
      <w:pPr>
        <w:pStyle w:val="Nadpis3"/>
        <w:numPr>
          <w:ilvl w:val="0"/>
          <w:numId w:val="32"/>
        </w:numPr>
        <w:spacing w:after="60"/>
        <w:ind w:left="567" w:hanging="567"/>
        <w:rPr>
          <w:rFonts w:cs="Arial"/>
        </w:rPr>
      </w:pPr>
      <w:bookmarkStart w:id="32" w:name="_Toc461981376"/>
      <w:r w:rsidRPr="0017117E">
        <w:rPr>
          <w:rFonts w:cs="Arial"/>
        </w:rPr>
        <w:t>Doplnenie, zmena a odvolanie ponuky</w:t>
      </w:r>
      <w:bookmarkEnd w:id="32"/>
    </w:p>
    <w:p w14:paraId="06A3AEE7" w14:textId="4C4B34C6"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D26CF3B" w14:textId="0A7384AF" w:rsidR="009074D1" w:rsidRDefault="009074D1" w:rsidP="00110171">
      <w:pPr>
        <w:numPr>
          <w:ilvl w:val="1"/>
          <w:numId w:val="32"/>
        </w:numPr>
        <w:autoSpaceDE w:val="0"/>
        <w:autoSpaceDN w:val="0"/>
        <w:spacing w:after="60" w:line="240" w:lineRule="auto"/>
        <w:ind w:left="567" w:hanging="567"/>
        <w:jc w:val="both"/>
        <w:rPr>
          <w:rFonts w:ascii="Arial" w:hAnsi="Arial" w:cs="Arial"/>
          <w:sz w:val="20"/>
          <w:szCs w:val="20"/>
        </w:rPr>
      </w:pPr>
      <w:bookmarkStart w:id="33" w:name="_Toc461981377"/>
      <w:r w:rsidRPr="009074D1">
        <w:rPr>
          <w:rFonts w:ascii="Arial" w:hAnsi="Arial" w:cs="Arial"/>
          <w:sz w:val="20"/>
          <w:szCs w:val="20"/>
        </w:rPr>
        <w:t>Uchádzači sú svojou ponukou viazaní do uplynutia lehoty oznámenej verejným obstarávateľom.</w:t>
      </w:r>
    </w:p>
    <w:p w14:paraId="1A6C91D9" w14:textId="77777777" w:rsidR="005378D5" w:rsidRPr="009074D1" w:rsidRDefault="005378D5" w:rsidP="009F7650">
      <w:pPr>
        <w:autoSpaceDE w:val="0"/>
        <w:autoSpaceDN w:val="0"/>
        <w:spacing w:after="60" w:line="240" w:lineRule="auto"/>
        <w:jc w:val="both"/>
        <w:rPr>
          <w:rFonts w:ascii="Arial" w:hAnsi="Arial" w:cs="Arial"/>
          <w:sz w:val="20"/>
          <w:szCs w:val="20"/>
        </w:rPr>
      </w:pPr>
    </w:p>
    <w:p w14:paraId="76273038" w14:textId="77777777" w:rsidR="009074D1" w:rsidRDefault="009074D1" w:rsidP="0035607A">
      <w:pPr>
        <w:pStyle w:val="Nadpis2"/>
        <w:spacing w:after="60"/>
        <w:rPr>
          <w:rFonts w:cs="Arial"/>
          <w:bCs/>
        </w:rPr>
      </w:pPr>
    </w:p>
    <w:p w14:paraId="0663A9DA" w14:textId="0B4BCDEA" w:rsidR="002B65F8" w:rsidRPr="0017117E" w:rsidRDefault="002B65F8" w:rsidP="0035607A">
      <w:pPr>
        <w:pStyle w:val="Nadpis2"/>
        <w:spacing w:after="60"/>
        <w:rPr>
          <w:rFonts w:cs="Arial"/>
          <w:bCs/>
        </w:rPr>
      </w:pPr>
      <w:r w:rsidRPr="0017117E">
        <w:rPr>
          <w:rFonts w:cs="Arial"/>
          <w:bCs/>
        </w:rPr>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0F06AE4D"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w:t>
      </w:r>
    </w:p>
    <w:p w14:paraId="6C359D8E" w14:textId="7BB4EC90"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00480FA5">
        <w:rPr>
          <w:rFonts w:ascii="Arial" w:hAnsi="Arial" w:cs="Arial"/>
          <w:sz w:val="20"/>
          <w:szCs w:val="20"/>
        </w:rPr>
        <w:t xml:space="preserve"> je uvedená v Oznámení.</w:t>
      </w:r>
    </w:p>
    <w:p w14:paraId="5FEA3703" w14:textId="5D79E5D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009074D1" w:rsidRPr="009074D1">
        <w:rPr>
          <w:rFonts w:ascii="Arial" w:hAnsi="Arial" w:cs="Arial"/>
          <w:color w:val="000000" w:themeColor="text1"/>
          <w:sz w:val="20"/>
          <w:szCs w:val="20"/>
        </w:rPr>
        <w:t>Otváranie ponúk vykoná komisia elektronicky v súlade s § 52 ods. 1</w:t>
      </w:r>
    </w:p>
    <w:p w14:paraId="374D539E" w14:textId="3DCCFE23" w:rsidR="00B36DA8" w:rsidRPr="0049387F"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005F3801" w:rsidRPr="0049387F">
        <w:rPr>
          <w:rFonts w:ascii="Arial" w:hAnsi="Arial" w:cs="Arial"/>
          <w:sz w:val="20"/>
          <w:szCs w:val="20"/>
        </w:rPr>
        <w:t>Otváranie ponúk vzhľadom na použitie § 54 bude neverejné.</w:t>
      </w:r>
      <w:r w:rsidRPr="0049387F">
        <w:rPr>
          <w:rFonts w:ascii="Arial" w:hAnsi="Arial" w:cs="Arial"/>
          <w:color w:val="000000" w:themeColor="text1"/>
          <w:sz w:val="20"/>
          <w:szCs w:val="20"/>
        </w:rPr>
        <w:t xml:space="preserve"> </w:t>
      </w:r>
      <w:r w:rsidR="003F4DEE">
        <w:rPr>
          <w:rFonts w:ascii="Arial" w:hAnsi="Arial" w:cs="Arial"/>
          <w:color w:val="000000" w:themeColor="text1"/>
          <w:sz w:val="20"/>
          <w:szCs w:val="20"/>
        </w:rPr>
        <w:t>Údaje z otvárania ponúk komisia nezverejňuje a neposiela uchádzačom ani zápisnicu z otvárania ponúk</w:t>
      </w:r>
      <w:r w:rsidR="00C37620">
        <w:rPr>
          <w:rFonts w:ascii="Arial" w:hAnsi="Arial" w:cs="Arial"/>
          <w:color w:val="000000" w:themeColor="text1"/>
          <w:sz w:val="20"/>
          <w:szCs w:val="20"/>
        </w:rPr>
        <w:t xml:space="preserve"> v súlade s § 54 ods.3</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110171">
      <w:pPr>
        <w:pStyle w:val="Nadpis3"/>
        <w:numPr>
          <w:ilvl w:val="0"/>
          <w:numId w:val="26"/>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110171">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385CE40C"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 xml:space="preserve">obsahujú náležitosti uvedené v bode 16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17117E">
        <w:rPr>
          <w:rFonts w:ascii="Arial" w:hAnsi="Arial" w:cs="Arial"/>
          <w:sz w:val="20"/>
          <w:szCs w:val="20"/>
        </w:rPr>
        <w:t xml:space="preserve">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110171">
      <w:pPr>
        <w:numPr>
          <w:ilvl w:val="1"/>
          <w:numId w:val="33"/>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110171">
      <w:pPr>
        <w:pStyle w:val="Nadpis3"/>
        <w:numPr>
          <w:ilvl w:val="0"/>
          <w:numId w:val="33"/>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110171">
      <w:pPr>
        <w:numPr>
          <w:ilvl w:val="1"/>
          <w:numId w:val="3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110171">
      <w:pPr>
        <w:pStyle w:val="Nadpis3"/>
        <w:numPr>
          <w:ilvl w:val="0"/>
          <w:numId w:val="34"/>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56B1CBC8" w14:textId="4136ADEA" w:rsidR="002B65F8" w:rsidRPr="00732FB7" w:rsidRDefault="00C97A93" w:rsidP="00732FB7">
      <w:pPr>
        <w:numPr>
          <w:ilvl w:val="1"/>
          <w:numId w:val="35"/>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w:t>
      </w:r>
      <w:r w:rsidR="009074D1">
        <w:rPr>
          <w:rFonts w:ascii="Arial" w:hAnsi="Arial" w:cs="Arial"/>
          <w:sz w:val="20"/>
          <w:szCs w:val="20"/>
        </w:rPr>
        <w:t xml:space="preserve">nia § 66 ods. </w:t>
      </w:r>
      <w:r w:rsidR="00D650A4">
        <w:rPr>
          <w:rFonts w:ascii="Arial" w:hAnsi="Arial" w:cs="Arial"/>
          <w:sz w:val="20"/>
          <w:szCs w:val="20"/>
        </w:rPr>
        <w:t>6</w:t>
      </w:r>
      <w:r w:rsidR="009074D1">
        <w:rPr>
          <w:rFonts w:ascii="Arial" w:hAnsi="Arial" w:cs="Arial"/>
          <w:sz w:val="20"/>
          <w:szCs w:val="20"/>
        </w:rPr>
        <w:t xml:space="preserve"> </w:t>
      </w:r>
      <w:r w:rsidR="005F3801">
        <w:rPr>
          <w:rFonts w:ascii="Arial" w:hAnsi="Arial" w:cs="Arial"/>
          <w:sz w:val="20"/>
          <w:szCs w:val="20"/>
        </w:rPr>
        <w:t>Z</w:t>
      </w:r>
      <w:r w:rsidR="009074D1">
        <w:rPr>
          <w:rFonts w:ascii="Arial" w:hAnsi="Arial" w:cs="Arial"/>
          <w:sz w:val="20"/>
          <w:szCs w:val="20"/>
        </w:rPr>
        <w:t>ákona.</w:t>
      </w:r>
    </w:p>
    <w:p w14:paraId="27B24325" w14:textId="6282049E" w:rsidR="009074D1" w:rsidRPr="00D650A4" w:rsidRDefault="009074D1" w:rsidP="00D650A4">
      <w:pPr>
        <w:autoSpaceDE w:val="0"/>
        <w:autoSpaceDN w:val="0"/>
        <w:spacing w:after="60" w:line="240" w:lineRule="auto"/>
        <w:ind w:left="567" w:hanging="567"/>
        <w:jc w:val="both"/>
        <w:rPr>
          <w:rFonts w:ascii="Arial" w:hAnsi="Arial" w:cs="Arial"/>
          <w:sz w:val="20"/>
          <w:szCs w:val="20"/>
        </w:rPr>
      </w:pPr>
      <w:r w:rsidRPr="009074D1">
        <w:rPr>
          <w:rFonts w:ascii="Arial" w:hAnsi="Arial" w:cs="Arial"/>
          <w:sz w:val="20"/>
          <w:szCs w:val="20"/>
        </w:rPr>
        <w:t>25.2</w:t>
      </w:r>
      <w:r w:rsidR="00D650A4">
        <w:rPr>
          <w:rFonts w:ascii="Arial" w:hAnsi="Arial" w:cs="Arial"/>
          <w:sz w:val="20"/>
          <w:szCs w:val="20"/>
        </w:rPr>
        <w:tab/>
        <w:t>K</w:t>
      </w:r>
      <w:r w:rsidR="00D650A4" w:rsidRPr="00D650A4">
        <w:rPr>
          <w:rFonts w:ascii="Arial" w:hAnsi="Arial" w:cs="Arial"/>
          <w:sz w:val="20"/>
          <w:szCs w:val="20"/>
        </w:rPr>
        <w:t>omisia</w:t>
      </w:r>
      <w:r w:rsidR="00D650A4">
        <w:rPr>
          <w:rFonts w:ascii="Arial" w:hAnsi="Arial" w:cs="Arial"/>
          <w:sz w:val="20"/>
          <w:szCs w:val="20"/>
        </w:rPr>
        <w:t xml:space="preserve"> </w:t>
      </w:r>
      <w:r w:rsidR="00D650A4" w:rsidRPr="00D650A4">
        <w:rPr>
          <w:rFonts w:ascii="Arial" w:hAnsi="Arial" w:cs="Arial"/>
          <w:sz w:val="20"/>
          <w:szCs w:val="20"/>
        </w:rPr>
        <w:t>vyhodnotí</w:t>
      </w:r>
      <w:r w:rsidR="00D650A4">
        <w:rPr>
          <w:rFonts w:ascii="Arial" w:hAnsi="Arial" w:cs="Arial"/>
          <w:sz w:val="20"/>
          <w:szCs w:val="20"/>
        </w:rPr>
        <w:t xml:space="preserve"> </w:t>
      </w:r>
      <w:r w:rsidR="00D650A4" w:rsidRPr="00D650A4">
        <w:rPr>
          <w:rFonts w:ascii="Arial" w:hAnsi="Arial" w:cs="Arial"/>
          <w:sz w:val="20"/>
          <w:szCs w:val="20"/>
        </w:rPr>
        <w:t>splnenie</w:t>
      </w:r>
      <w:r w:rsidR="00D650A4">
        <w:rPr>
          <w:rFonts w:ascii="Arial" w:hAnsi="Arial" w:cs="Arial"/>
          <w:sz w:val="20"/>
          <w:szCs w:val="20"/>
        </w:rPr>
        <w:t xml:space="preserve"> </w:t>
      </w:r>
      <w:r w:rsidR="00D650A4" w:rsidRPr="00D650A4">
        <w:rPr>
          <w:rFonts w:ascii="Arial" w:hAnsi="Arial" w:cs="Arial"/>
          <w:sz w:val="20"/>
          <w:szCs w:val="20"/>
        </w:rPr>
        <w:t>podmienok</w:t>
      </w:r>
      <w:r w:rsidR="00D650A4">
        <w:rPr>
          <w:rFonts w:ascii="Arial" w:hAnsi="Arial" w:cs="Arial"/>
          <w:sz w:val="20"/>
          <w:szCs w:val="20"/>
        </w:rPr>
        <w:t xml:space="preserve"> </w:t>
      </w:r>
      <w:r w:rsidR="00D650A4" w:rsidRPr="00D650A4">
        <w:rPr>
          <w:rFonts w:ascii="Arial" w:hAnsi="Arial" w:cs="Arial"/>
          <w:sz w:val="20"/>
          <w:szCs w:val="20"/>
        </w:rPr>
        <w:t>účasti</w:t>
      </w:r>
      <w:r w:rsidR="00D650A4">
        <w:rPr>
          <w:rFonts w:ascii="Arial" w:hAnsi="Arial" w:cs="Arial"/>
          <w:sz w:val="20"/>
          <w:szCs w:val="20"/>
        </w:rPr>
        <w:t xml:space="preserve"> </w:t>
      </w:r>
      <w:r w:rsidR="00D650A4" w:rsidRPr="00D650A4">
        <w:rPr>
          <w:rFonts w:ascii="Arial" w:hAnsi="Arial" w:cs="Arial"/>
          <w:sz w:val="20"/>
          <w:szCs w:val="20"/>
        </w:rPr>
        <w:t>podľa</w:t>
      </w:r>
      <w:r w:rsidR="00D650A4">
        <w:rPr>
          <w:rFonts w:ascii="Arial" w:hAnsi="Arial" w:cs="Arial"/>
          <w:sz w:val="20"/>
          <w:szCs w:val="20"/>
        </w:rPr>
        <w:t xml:space="preserve"> </w:t>
      </w:r>
      <w:r w:rsidR="00D650A4" w:rsidRPr="00D650A4">
        <w:rPr>
          <w:rFonts w:ascii="Arial" w:hAnsi="Arial" w:cs="Arial"/>
          <w:sz w:val="20"/>
          <w:szCs w:val="20"/>
        </w:rPr>
        <w:t>§ 40.</w:t>
      </w:r>
      <w:r w:rsidR="00D650A4">
        <w:rPr>
          <w:rFonts w:ascii="Arial" w:hAnsi="Arial" w:cs="Arial"/>
          <w:sz w:val="20"/>
          <w:szCs w:val="20"/>
        </w:rPr>
        <w:t xml:space="preserve"> </w:t>
      </w:r>
      <w:r w:rsidR="00D650A4" w:rsidRPr="00D650A4">
        <w:rPr>
          <w:rFonts w:ascii="Arial" w:hAnsi="Arial" w:cs="Arial"/>
          <w:sz w:val="20"/>
          <w:szCs w:val="20"/>
        </w:rPr>
        <w:t>Ponuky</w:t>
      </w:r>
      <w:r w:rsidR="00D650A4">
        <w:rPr>
          <w:rFonts w:ascii="Arial" w:hAnsi="Arial" w:cs="Arial"/>
          <w:sz w:val="20"/>
          <w:szCs w:val="20"/>
        </w:rPr>
        <w:t xml:space="preserve"> </w:t>
      </w:r>
      <w:r w:rsidR="00D650A4" w:rsidRPr="00D650A4">
        <w:rPr>
          <w:rFonts w:ascii="Arial" w:hAnsi="Arial" w:cs="Arial"/>
          <w:sz w:val="20"/>
          <w:szCs w:val="20"/>
        </w:rPr>
        <w:t>uchádzačov</w:t>
      </w:r>
      <w:r w:rsidR="00D650A4">
        <w:rPr>
          <w:rFonts w:ascii="Arial" w:hAnsi="Arial" w:cs="Arial"/>
          <w:sz w:val="20"/>
          <w:szCs w:val="20"/>
        </w:rPr>
        <w:t xml:space="preserve">, </w:t>
      </w:r>
      <w:r w:rsidR="00D650A4" w:rsidRPr="00D650A4">
        <w:rPr>
          <w:rFonts w:ascii="Arial" w:hAnsi="Arial" w:cs="Arial"/>
          <w:sz w:val="20"/>
          <w:szCs w:val="20"/>
        </w:rPr>
        <w:t>ktorí</w:t>
      </w:r>
      <w:r w:rsidR="00D650A4">
        <w:rPr>
          <w:rFonts w:ascii="Arial" w:hAnsi="Arial" w:cs="Arial"/>
          <w:sz w:val="20"/>
          <w:szCs w:val="20"/>
        </w:rPr>
        <w:t xml:space="preserve"> </w:t>
      </w:r>
      <w:r w:rsidR="00D650A4" w:rsidRPr="00D650A4">
        <w:rPr>
          <w:rFonts w:ascii="Arial" w:hAnsi="Arial" w:cs="Arial"/>
          <w:sz w:val="20"/>
          <w:szCs w:val="20"/>
        </w:rPr>
        <w:t>neboli</w:t>
      </w:r>
      <w:r w:rsidR="00D650A4">
        <w:rPr>
          <w:rFonts w:ascii="Arial" w:hAnsi="Arial" w:cs="Arial"/>
          <w:sz w:val="20"/>
          <w:szCs w:val="20"/>
        </w:rPr>
        <w:t xml:space="preserve"> </w:t>
      </w:r>
      <w:r w:rsidR="00D650A4" w:rsidRPr="00D650A4">
        <w:rPr>
          <w:rFonts w:ascii="Arial" w:hAnsi="Arial" w:cs="Arial"/>
          <w:sz w:val="20"/>
          <w:szCs w:val="20"/>
        </w:rPr>
        <w:t>vylúčení</w:t>
      </w:r>
      <w:r w:rsidR="00D650A4">
        <w:rPr>
          <w:rFonts w:ascii="Arial" w:hAnsi="Arial" w:cs="Arial"/>
          <w:sz w:val="20"/>
          <w:szCs w:val="20"/>
        </w:rPr>
        <w:t xml:space="preserve"> </w:t>
      </w:r>
      <w:r w:rsidR="00D650A4" w:rsidRPr="00D650A4">
        <w:rPr>
          <w:rFonts w:ascii="Arial" w:hAnsi="Arial" w:cs="Arial"/>
          <w:sz w:val="20"/>
          <w:szCs w:val="20"/>
        </w:rPr>
        <w:t>sa</w:t>
      </w:r>
      <w:r w:rsidR="00D650A4">
        <w:rPr>
          <w:rFonts w:ascii="Arial" w:hAnsi="Arial" w:cs="Arial"/>
          <w:sz w:val="20"/>
          <w:szCs w:val="20"/>
        </w:rPr>
        <w:t xml:space="preserve"> </w:t>
      </w:r>
      <w:r w:rsidR="00D650A4" w:rsidRPr="00D650A4">
        <w:rPr>
          <w:rFonts w:ascii="Arial" w:hAnsi="Arial" w:cs="Arial"/>
          <w:sz w:val="20"/>
          <w:szCs w:val="20"/>
        </w:rPr>
        <w:t>vyhodnocujú</w:t>
      </w:r>
      <w:r w:rsidR="00D650A4">
        <w:rPr>
          <w:rFonts w:ascii="Arial" w:hAnsi="Arial" w:cs="Arial"/>
          <w:sz w:val="20"/>
          <w:szCs w:val="20"/>
        </w:rPr>
        <w:t xml:space="preserve"> </w:t>
      </w:r>
      <w:r w:rsidR="00D650A4" w:rsidRPr="00D650A4">
        <w:rPr>
          <w:rFonts w:ascii="Arial" w:hAnsi="Arial" w:cs="Arial"/>
          <w:sz w:val="20"/>
          <w:szCs w:val="20"/>
        </w:rPr>
        <w:t>podľa § 53</w:t>
      </w:r>
    </w:p>
    <w:p w14:paraId="7DE3911E" w14:textId="0EFA6D9B" w:rsidR="002B65F8" w:rsidRPr="00997569" w:rsidRDefault="00C52143" w:rsidP="00FC0518">
      <w:pPr>
        <w:ind w:left="567" w:hanging="567"/>
        <w:jc w:val="both"/>
        <w:rPr>
          <w:rFonts w:ascii="Arial" w:hAnsi="Arial" w:cs="Arial"/>
          <w:sz w:val="20"/>
          <w:szCs w:val="20"/>
        </w:rPr>
      </w:pPr>
      <w:r w:rsidRPr="00D650A4">
        <w:rPr>
          <w:rFonts w:ascii="Arial" w:hAnsi="Arial" w:cs="Arial"/>
          <w:sz w:val="20"/>
          <w:szCs w:val="20"/>
        </w:rPr>
        <w:t>25.3</w:t>
      </w:r>
      <w:r w:rsidRPr="00C52143">
        <w:rPr>
          <w:rFonts w:ascii="Arial" w:hAnsi="Arial" w:cs="Arial"/>
          <w:sz w:val="18"/>
          <w:szCs w:val="20"/>
        </w:rPr>
        <w:tab/>
      </w:r>
      <w:r w:rsidRPr="00C52143">
        <w:rPr>
          <w:rFonts w:ascii="Arial" w:hAnsi="Arial" w:cs="Arial"/>
          <w:sz w:val="20"/>
        </w:rPr>
        <w:t>Komisia vyhodnotí ponuk</w:t>
      </w:r>
      <w:r w:rsidR="000A78F3">
        <w:rPr>
          <w:rFonts w:ascii="Arial" w:hAnsi="Arial" w:cs="Arial"/>
          <w:sz w:val="20"/>
        </w:rPr>
        <w:t>y</w:t>
      </w:r>
      <w:r w:rsidRPr="00C52143">
        <w:rPr>
          <w:rFonts w:ascii="Arial" w:hAnsi="Arial" w:cs="Arial"/>
          <w:sz w:val="20"/>
        </w:rPr>
        <w:t xml:space="preserve"> uchádzač</w:t>
      </w:r>
      <w:r w:rsidR="000A78F3">
        <w:rPr>
          <w:rFonts w:ascii="Arial" w:hAnsi="Arial" w:cs="Arial"/>
          <w:sz w:val="20"/>
        </w:rPr>
        <w:t>ov</w:t>
      </w:r>
      <w:r w:rsidR="00FC0518">
        <w:rPr>
          <w:rFonts w:ascii="Arial" w:hAnsi="Arial" w:cs="Arial"/>
          <w:sz w:val="20"/>
        </w:rPr>
        <w:t xml:space="preserve"> </w:t>
      </w:r>
      <w:r w:rsidRPr="00C52143">
        <w:rPr>
          <w:rFonts w:ascii="Arial" w:hAnsi="Arial" w:cs="Arial"/>
          <w:sz w:val="20"/>
        </w:rPr>
        <w:t xml:space="preserve">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w:t>
      </w:r>
    </w:p>
    <w:p w14:paraId="4356A5DA" w14:textId="4A42DCC9" w:rsidR="00F46ED9" w:rsidRPr="00997569" w:rsidRDefault="002B65F8" w:rsidP="00110171">
      <w:pPr>
        <w:pStyle w:val="Bezriadkovania"/>
        <w:numPr>
          <w:ilvl w:val="0"/>
          <w:numId w:val="35"/>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77444346"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76250654"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5023D097"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491FB177"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5FA48865"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24BAA209"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07C6AA2B"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654E1843"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72C99C6E"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31EDAFB0"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09C5DF10"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101D31F0" w14:textId="65C2CE6C" w:rsidR="00C52143" w:rsidRPr="00C52143" w:rsidRDefault="00777CAD" w:rsidP="00377858">
      <w:pPr>
        <w:pStyle w:val="Odsekzoznamu"/>
        <w:numPr>
          <w:ilvl w:val="1"/>
          <w:numId w:val="59"/>
        </w:numPr>
        <w:spacing w:after="120" w:line="276" w:lineRule="auto"/>
        <w:jc w:val="both"/>
        <w:rPr>
          <w:rFonts w:cs="Arial"/>
          <w:noProof w:val="0"/>
          <w:sz w:val="20"/>
        </w:rPr>
      </w:pPr>
      <w:r>
        <w:rPr>
          <w:rFonts w:cs="Arial"/>
          <w:sz w:val="20"/>
          <w:szCs w:val="20"/>
        </w:rPr>
        <w:tab/>
      </w:r>
      <w:r w:rsidR="00C52143" w:rsidRPr="00C52143">
        <w:rPr>
          <w:rFonts w:cs="Arial"/>
          <w:sz w:val="20"/>
        </w:rPr>
        <w:t xml:space="preserve">Komisia </w:t>
      </w:r>
      <w:r w:rsidR="00C52143" w:rsidRPr="00C52143">
        <w:rPr>
          <w:rFonts w:cs="Arial"/>
          <w:noProof w:val="0"/>
          <w:sz w:val="20"/>
        </w:rPr>
        <w:t>bude pri vyhodnotení splnenia podmienok účasti postupovať v súlade s § 39, § 40 a § 152 ZVO.</w:t>
      </w:r>
    </w:p>
    <w:p w14:paraId="2AE92835" w14:textId="77777777" w:rsidR="00C52143" w:rsidRPr="00732FB7" w:rsidRDefault="00C52143" w:rsidP="00377858">
      <w:pPr>
        <w:pStyle w:val="Odsekzoznamu"/>
        <w:numPr>
          <w:ilvl w:val="1"/>
          <w:numId w:val="59"/>
        </w:numPr>
        <w:spacing w:after="120" w:line="276" w:lineRule="auto"/>
        <w:jc w:val="both"/>
        <w:rPr>
          <w:rFonts w:cs="Arial"/>
          <w:noProof w:val="0"/>
          <w:sz w:val="20"/>
        </w:rPr>
      </w:pPr>
      <w:r w:rsidRPr="00C52143">
        <w:rPr>
          <w:rFonts w:cs="Arial"/>
          <w:sz w:val="20"/>
        </w:rPr>
        <w:t xml:space="preserve">Uchádzač, ktorého tvorí skupina dodávateľov zúčastnená vo verejnom obstarávaní, preukazuje </w:t>
      </w:r>
      <w:r w:rsidRPr="00732FB7">
        <w:rPr>
          <w:rFonts w:cs="Arial"/>
          <w:sz w:val="20"/>
        </w:rPr>
        <w:t>splnenie podmienok účasti v zmysle § 37 ZVO.</w:t>
      </w:r>
    </w:p>
    <w:p w14:paraId="70314328" w14:textId="7C3E5842" w:rsidR="004D7D26" w:rsidRPr="004D7D26" w:rsidRDefault="009175CE" w:rsidP="00D11F08">
      <w:pPr>
        <w:pStyle w:val="Odsekzoznamu"/>
        <w:numPr>
          <w:ilvl w:val="1"/>
          <w:numId w:val="59"/>
        </w:numPr>
        <w:spacing w:after="120" w:line="276" w:lineRule="auto"/>
        <w:ind w:left="567" w:hanging="567"/>
        <w:jc w:val="both"/>
        <w:rPr>
          <w:rFonts w:cs="Arial"/>
          <w:sz w:val="20"/>
          <w:szCs w:val="20"/>
        </w:rPr>
      </w:pPr>
      <w:r>
        <w:rPr>
          <w:rFonts w:cs="Arial"/>
          <w:noProof w:val="0"/>
          <w:sz w:val="20"/>
        </w:rPr>
        <w:t>Verejný obstarávateľ využije postup podľa § 66 Zákona s použitím elektronickej aukcie (ďalej len e-aukcie), k</w:t>
      </w:r>
      <w:r w:rsidR="00C52143" w:rsidRPr="004D7D26">
        <w:rPr>
          <w:rFonts w:cs="Arial"/>
          <w:noProof w:val="0"/>
          <w:sz w:val="20"/>
        </w:rPr>
        <w:t xml:space="preserve">omisia </w:t>
      </w:r>
      <w:r>
        <w:rPr>
          <w:rFonts w:cs="Arial"/>
          <w:noProof w:val="0"/>
          <w:sz w:val="20"/>
        </w:rPr>
        <w:t xml:space="preserve">v súlade s § 54 ods.6 zákona pred začatím e-aukcie </w:t>
      </w:r>
      <w:r w:rsidR="00C52143" w:rsidRPr="004D7D26">
        <w:rPr>
          <w:rFonts w:cs="Arial"/>
          <w:noProof w:val="0"/>
          <w:sz w:val="20"/>
        </w:rPr>
        <w:t xml:space="preserve">vyhodnotí </w:t>
      </w:r>
      <w:r w:rsidR="004B4223">
        <w:rPr>
          <w:rFonts w:cs="Arial"/>
          <w:noProof w:val="0"/>
          <w:sz w:val="20"/>
        </w:rPr>
        <w:t xml:space="preserve">ponuky  podľa kritéria na vyhodnotenie ponúk, požiadavky na predmet zákazky v súlade s § 55 ods.1 a </w:t>
      </w:r>
      <w:r w:rsidR="00C52143" w:rsidRPr="004D7D26">
        <w:rPr>
          <w:rFonts w:cs="Arial"/>
          <w:noProof w:val="0"/>
          <w:sz w:val="20"/>
        </w:rPr>
        <w:t xml:space="preserve">splnenie podmienok účasti uchádzačov podľa § 40 </w:t>
      </w:r>
      <w:r w:rsidR="004B4223">
        <w:rPr>
          <w:rFonts w:cs="Arial"/>
          <w:noProof w:val="0"/>
          <w:sz w:val="20"/>
        </w:rPr>
        <w:t xml:space="preserve">Zákona. </w:t>
      </w:r>
    </w:p>
    <w:p w14:paraId="14D4BB82" w14:textId="16AF3C0D" w:rsidR="00EB7CBE" w:rsidRDefault="00B14DAC" w:rsidP="004D7D26">
      <w:pPr>
        <w:pStyle w:val="Odsekzoznamu"/>
        <w:numPr>
          <w:ilvl w:val="1"/>
          <w:numId w:val="59"/>
        </w:numPr>
        <w:spacing w:after="120" w:line="276" w:lineRule="auto"/>
        <w:ind w:left="567" w:hanging="567"/>
        <w:jc w:val="both"/>
        <w:rPr>
          <w:rFonts w:cs="Arial"/>
          <w:sz w:val="20"/>
          <w:szCs w:val="20"/>
        </w:rPr>
      </w:pPr>
      <w:r>
        <w:rPr>
          <w:rFonts w:cs="Arial"/>
          <w:sz w:val="20"/>
          <w:szCs w:val="20"/>
        </w:rPr>
        <w:t>Verejný obstarávateľ môže obmedziť záujemcovi, uchádzačovi alebo skupine dodávateľov účasť vo verejnom obstarávaní, najmä ich vylúč</w:t>
      </w:r>
      <w:r w:rsidR="00EB7CBE">
        <w:rPr>
          <w:rFonts w:cs="Arial"/>
          <w:sz w:val="20"/>
          <w:szCs w:val="20"/>
        </w:rPr>
        <w:t xml:space="preserve">iť alebo vylúčiť ich ponuku ak má tento záujemca, uchádzač alebo člen skupiny dodávateľov </w:t>
      </w:r>
      <w:r w:rsidR="000B0875" w:rsidRPr="004D7D26">
        <w:rPr>
          <w:rFonts w:cs="Arial"/>
          <w:sz w:val="20"/>
          <w:szCs w:val="20"/>
        </w:rPr>
        <w:t>sídlo</w:t>
      </w:r>
      <w:r w:rsidR="00EB7CBE">
        <w:rPr>
          <w:rFonts w:cs="Arial"/>
          <w:sz w:val="20"/>
          <w:szCs w:val="20"/>
        </w:rPr>
        <w:t xml:space="preserve"> </w:t>
      </w:r>
      <w:r w:rsidR="000B0875" w:rsidRPr="004D7D26">
        <w:rPr>
          <w:rFonts w:cs="Arial"/>
          <w:sz w:val="20"/>
          <w:szCs w:val="20"/>
        </w:rPr>
        <w:t xml:space="preserve">v treťom štáte, </w:t>
      </w:r>
      <w:r w:rsidR="00EB7CBE" w:rsidRPr="00EB7CBE">
        <w:rPr>
          <w:rFonts w:cs="Arial"/>
          <w:sz w:val="20"/>
          <w:szCs w:val="20"/>
        </w:rPr>
        <w:t>ktorý nie je zmluvnou stranou Dohody o vládnom obstarávan</w:t>
      </w:r>
      <w:r w:rsidR="00EB7CBE">
        <w:rPr>
          <w:rFonts w:cs="Arial"/>
          <w:sz w:val="20"/>
          <w:szCs w:val="20"/>
        </w:rPr>
        <w:t>í</w:t>
      </w:r>
      <w:r w:rsidR="00EB7CBE" w:rsidRPr="00EB7CBE">
        <w:rPr>
          <w:rFonts w:cs="Arial"/>
          <w:sz w:val="20"/>
          <w:szCs w:val="20"/>
        </w:rPr>
        <w:t xml:space="preserve"> alebo inej medzinárodnej zmluvy, ktorou je Európska únia viazaná a ktorá zaručuje rovnaký a účinný prístup k verejnému obstarávaniu v tomto treťom štáte pre hospodárske subjekty so sídlom v Slovenskej republike.</w:t>
      </w:r>
    </w:p>
    <w:p w14:paraId="6AA2962A" w14:textId="5A578C83" w:rsidR="00F763A4" w:rsidRDefault="000016E9" w:rsidP="004D7D26">
      <w:pPr>
        <w:pStyle w:val="Bezriadkovania"/>
        <w:spacing w:after="60"/>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5</w:t>
      </w:r>
      <w:r w:rsidRPr="00732FB7">
        <w:rPr>
          <w:rFonts w:ascii="Arial" w:hAnsi="Arial" w:cs="Arial"/>
          <w:sz w:val="20"/>
          <w:szCs w:val="20"/>
        </w:rPr>
        <w:t xml:space="preserve">   </w:t>
      </w:r>
      <w:r w:rsidR="00C52143" w:rsidRPr="00732FB7">
        <w:rPr>
          <w:rFonts w:ascii="Arial" w:hAnsi="Arial" w:cs="Arial"/>
          <w:sz w:val="20"/>
          <w:szCs w:val="20"/>
        </w:rPr>
        <w:tab/>
        <w:t>Verejný obstarávateľ vylúči kedykoľvek z verejného obstarávania uchádzača v prípadoch podľa § 40 ods. 6 a 7 zákona,</w:t>
      </w:r>
      <w:r w:rsidR="00EB7CBE">
        <w:rPr>
          <w:rFonts w:ascii="Arial" w:hAnsi="Arial" w:cs="Arial"/>
          <w:sz w:val="20"/>
          <w:szCs w:val="20"/>
        </w:rPr>
        <w:t xml:space="preserve"> </w:t>
      </w:r>
      <w:r w:rsidR="00C52143" w:rsidRPr="00732FB7">
        <w:rPr>
          <w:rFonts w:ascii="Arial" w:hAnsi="Arial" w:cs="Arial"/>
          <w:sz w:val="20"/>
          <w:szCs w:val="20"/>
        </w:rPr>
        <w:t>Verejný obstarávateľ môže vylúčiť kedykoľvek počas verejného obstarávania uchádzača v prípadoch podľa § 40 ods. 8 zákona.</w:t>
      </w:r>
    </w:p>
    <w:p w14:paraId="1AE87B65" w14:textId="45313932" w:rsidR="00E40520" w:rsidRPr="00E40520" w:rsidRDefault="00907C8F" w:rsidP="00E40520">
      <w:pPr>
        <w:pStyle w:val="Bezriadkovania"/>
        <w:spacing w:after="60"/>
        <w:ind w:left="567" w:hanging="567"/>
        <w:jc w:val="both"/>
        <w:rPr>
          <w:rFonts w:ascii="Arial" w:hAnsi="Arial" w:cs="Arial"/>
          <w:sz w:val="20"/>
          <w:szCs w:val="20"/>
        </w:rPr>
      </w:pPr>
      <w:r>
        <w:rPr>
          <w:rFonts w:ascii="Arial" w:hAnsi="Arial" w:cs="Arial"/>
          <w:sz w:val="20"/>
          <w:szCs w:val="20"/>
        </w:rPr>
        <w:t>26.</w:t>
      </w:r>
      <w:r w:rsidR="00545885">
        <w:rPr>
          <w:rFonts w:ascii="Arial" w:hAnsi="Arial" w:cs="Arial"/>
          <w:sz w:val="20"/>
          <w:szCs w:val="20"/>
        </w:rPr>
        <w:t>6</w:t>
      </w:r>
      <w:r>
        <w:rPr>
          <w:rFonts w:ascii="Arial" w:hAnsi="Arial" w:cs="Arial"/>
          <w:sz w:val="20"/>
          <w:szCs w:val="20"/>
        </w:rPr>
        <w:t>.</w:t>
      </w:r>
      <w:r>
        <w:rPr>
          <w:rFonts w:ascii="Arial" w:hAnsi="Arial" w:cs="Arial"/>
          <w:sz w:val="20"/>
          <w:szCs w:val="20"/>
        </w:rPr>
        <w:tab/>
      </w:r>
      <w:r w:rsidR="00E40520" w:rsidRPr="00E40520">
        <w:rPr>
          <w:rFonts w:ascii="Arial" w:hAnsi="Arial" w:cs="Arial"/>
          <w:sz w:val="20"/>
          <w:szCs w:val="20"/>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3D28397"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a)</w:t>
      </w:r>
      <w:r w:rsidRPr="00E40520">
        <w:rPr>
          <w:rFonts w:ascii="Arial" w:hAnsi="Arial" w:cs="Arial"/>
          <w:sz w:val="20"/>
          <w:szCs w:val="20"/>
        </w:rPr>
        <w:tab/>
        <w:t>ruský štátny príslušník alebo fyzická alebo právnická osoba, subjekt alebo orgán usadení v Rusku,</w:t>
      </w:r>
    </w:p>
    <w:p w14:paraId="1E0F3703"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b)</w:t>
      </w:r>
      <w:r w:rsidRPr="00E40520">
        <w:rPr>
          <w:rFonts w:ascii="Arial" w:hAnsi="Arial" w:cs="Arial"/>
          <w:sz w:val="20"/>
          <w:szCs w:val="20"/>
        </w:rPr>
        <w:tab/>
        <w:t>právnická osoba, subjekt alebo orgán, ktoré z viac ako 50 % priamo alebo nepriamo vlastní subjekt uvedený v písmene a) tohto odseku, alebo</w:t>
      </w:r>
    </w:p>
    <w:p w14:paraId="48BE2AEE"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c)</w:t>
      </w:r>
      <w:r w:rsidRPr="00E40520">
        <w:rPr>
          <w:rFonts w:ascii="Arial" w:hAnsi="Arial" w:cs="Arial"/>
          <w:sz w:val="20"/>
          <w:szCs w:val="20"/>
        </w:rPr>
        <w:tab/>
        <w:t xml:space="preserve">právnická alebo fyzická osoba, subjekt alebo orgán, ktoré konajú v mene alebo na základe pokynov subjektu uvedeného v písmene a) alebo b) tohto odseku, </w:t>
      </w:r>
    </w:p>
    <w:p w14:paraId="4281D92F" w14:textId="6EFAC47F" w:rsidR="00E40520" w:rsidRDefault="00E40520" w:rsidP="006335EC">
      <w:pPr>
        <w:pStyle w:val="Bezriadkovania"/>
        <w:spacing w:after="60"/>
        <w:ind w:left="567"/>
        <w:jc w:val="both"/>
        <w:rPr>
          <w:rFonts w:ascii="Arial" w:hAnsi="Arial" w:cs="Arial"/>
          <w:sz w:val="20"/>
          <w:szCs w:val="20"/>
        </w:rPr>
      </w:pPr>
      <w:r w:rsidRPr="00E40520">
        <w:rPr>
          <w:rFonts w:ascii="Arial" w:hAnsi="Arial" w:cs="Arial"/>
          <w:sz w:val="20"/>
          <w:szCs w:val="20"/>
        </w:rPr>
        <w:t>vrátane subdodávateľov, dodávateľov alebo subjektov, ktorých kapacity sa využívajú v zmysle smerníc o verejnom obstarávaní, ak na nich pripadá viac ako 10 % hodnoty zákazky.</w:t>
      </w:r>
    </w:p>
    <w:p w14:paraId="66740815" w14:textId="77777777" w:rsidR="005437CB" w:rsidRDefault="005437CB" w:rsidP="005437CB">
      <w:pPr>
        <w:pStyle w:val="Bezriadkovania"/>
        <w:spacing w:after="60"/>
        <w:jc w:val="both"/>
        <w:rPr>
          <w:rFonts w:ascii="Arial" w:hAnsi="Arial" w:cs="Arial"/>
          <w:sz w:val="20"/>
          <w:szCs w:val="20"/>
        </w:rPr>
      </w:pPr>
    </w:p>
    <w:p w14:paraId="7021E4CF" w14:textId="09643D00" w:rsidR="005437CB" w:rsidRPr="00F763A4" w:rsidRDefault="005437CB" w:rsidP="005437CB">
      <w:pPr>
        <w:pStyle w:val="Bezriadkovania"/>
        <w:spacing w:after="60"/>
        <w:jc w:val="both"/>
        <w:rPr>
          <w:rFonts w:ascii="Arial" w:hAnsi="Arial" w:cs="Arial"/>
          <w:b/>
          <w:sz w:val="20"/>
          <w:szCs w:val="20"/>
        </w:rPr>
      </w:pPr>
      <w:r w:rsidRPr="00F763A4">
        <w:rPr>
          <w:rFonts w:ascii="Arial" w:hAnsi="Arial" w:cs="Arial"/>
          <w:b/>
          <w:sz w:val="20"/>
          <w:szCs w:val="20"/>
        </w:rPr>
        <w:t>27</w:t>
      </w:r>
      <w:r w:rsidR="00F763A4" w:rsidRPr="00F763A4">
        <w:rPr>
          <w:rFonts w:ascii="Arial" w:hAnsi="Arial" w:cs="Arial"/>
          <w:b/>
          <w:sz w:val="20"/>
          <w:szCs w:val="20"/>
        </w:rPr>
        <w:t xml:space="preserve"> </w:t>
      </w:r>
      <w:r w:rsidR="00F763A4">
        <w:rPr>
          <w:rFonts w:ascii="Arial" w:hAnsi="Arial" w:cs="Arial"/>
          <w:b/>
          <w:sz w:val="20"/>
          <w:szCs w:val="20"/>
        </w:rPr>
        <w:tab/>
      </w:r>
      <w:r w:rsidR="00F763A4">
        <w:rPr>
          <w:rFonts w:ascii="Arial" w:hAnsi="Arial" w:cs="Arial"/>
          <w:b/>
          <w:sz w:val="20"/>
          <w:szCs w:val="20"/>
        </w:rPr>
        <w:tab/>
      </w:r>
      <w:r w:rsidRPr="00F763A4">
        <w:rPr>
          <w:rFonts w:ascii="Arial" w:hAnsi="Arial" w:cs="Arial"/>
          <w:b/>
          <w:sz w:val="20"/>
          <w:szCs w:val="20"/>
        </w:rPr>
        <w:t xml:space="preserve">Elektronická aukcia </w:t>
      </w:r>
    </w:p>
    <w:p w14:paraId="6D0ED650" w14:textId="0149A4F6" w:rsidR="005437CB" w:rsidRPr="005437CB" w:rsidRDefault="005437CB" w:rsidP="001008DC">
      <w:pPr>
        <w:pStyle w:val="Bezriadkovania"/>
        <w:spacing w:after="60"/>
        <w:ind w:left="564" w:hanging="564"/>
        <w:jc w:val="both"/>
        <w:rPr>
          <w:rFonts w:ascii="Arial" w:hAnsi="Arial" w:cs="Arial"/>
          <w:b/>
          <w:sz w:val="20"/>
          <w:szCs w:val="20"/>
        </w:rPr>
      </w:pPr>
      <w:r w:rsidRPr="005437CB">
        <w:rPr>
          <w:rFonts w:ascii="Arial" w:hAnsi="Arial" w:cs="Arial"/>
          <w:sz w:val="20"/>
          <w:szCs w:val="20"/>
        </w:rPr>
        <w:t xml:space="preserve">27.1 </w:t>
      </w:r>
      <w:r w:rsidR="001008DC">
        <w:rPr>
          <w:rFonts w:ascii="Arial" w:hAnsi="Arial" w:cs="Arial"/>
          <w:sz w:val="20"/>
          <w:szCs w:val="20"/>
        </w:rPr>
        <w:tab/>
      </w:r>
      <w:r w:rsidRPr="005437CB">
        <w:rPr>
          <w:rFonts w:ascii="Arial" w:hAnsi="Arial" w:cs="Arial"/>
          <w:sz w:val="20"/>
          <w:szCs w:val="20"/>
        </w:rPr>
        <w:t xml:space="preserve">Po vyhodnotení ponúk, bude verejná súťaž pokračovať elektronickou aukciou podľa podmienok </w:t>
      </w:r>
      <w:r w:rsidR="00F763A4">
        <w:rPr>
          <w:rFonts w:ascii="Arial" w:hAnsi="Arial" w:cs="Arial"/>
          <w:sz w:val="20"/>
          <w:szCs w:val="20"/>
        </w:rPr>
        <w:t xml:space="preserve">  </w:t>
      </w:r>
      <w:r w:rsidRPr="005437CB">
        <w:rPr>
          <w:rFonts w:ascii="Arial" w:hAnsi="Arial" w:cs="Arial"/>
          <w:sz w:val="20"/>
          <w:szCs w:val="20"/>
        </w:rPr>
        <w:t>uvedených v časti B.4 súťažných podkladov.</w:t>
      </w:r>
      <w:r w:rsidRPr="005437CB">
        <w:rPr>
          <w:rFonts w:ascii="Arial" w:hAnsi="Arial" w:cs="Arial"/>
          <w:b/>
          <w:sz w:val="20"/>
          <w:szCs w:val="20"/>
        </w:rPr>
        <w:t xml:space="preserve">   </w:t>
      </w:r>
    </w:p>
    <w:p w14:paraId="1E30F942" w14:textId="382291B6" w:rsidR="005437CB" w:rsidRPr="005437CB"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t xml:space="preserve">27.2 </w:t>
      </w:r>
      <w:r w:rsidR="001008DC">
        <w:rPr>
          <w:rFonts w:ascii="Arial" w:hAnsi="Arial" w:cs="Arial"/>
          <w:sz w:val="20"/>
          <w:szCs w:val="20"/>
        </w:rPr>
        <w:tab/>
      </w:r>
      <w:r w:rsidRPr="005437CB">
        <w:rPr>
          <w:rFonts w:ascii="Arial" w:hAnsi="Arial" w:cs="Arial"/>
          <w:sz w:val="20"/>
          <w:szCs w:val="20"/>
        </w:rPr>
        <w:t>Poradie ponúk, ktoré budú spĺňať stanovené podmienky verejného obstarávania a neboli v procese úvodného vyhodnocovania ponúk z verejnej súťaže vylúčené, bude podľa oznámenia o vyhlásení verejného obstarávania, zostavené automatizovaným vyhodnotením ponúk, ktoré sa uskutoční po úvodnom úplnom vyhodnotení ponúk formou elektronickej aukcie v</w:t>
      </w:r>
      <w:r w:rsidR="00F0274C">
        <w:rPr>
          <w:rFonts w:ascii="Arial" w:hAnsi="Arial" w:cs="Arial"/>
          <w:sz w:val="20"/>
          <w:szCs w:val="20"/>
        </w:rPr>
        <w:t xml:space="preserve"> aukčnom </w:t>
      </w:r>
      <w:r w:rsidRPr="005437CB">
        <w:rPr>
          <w:rFonts w:ascii="Arial" w:hAnsi="Arial" w:cs="Arial"/>
          <w:sz w:val="20"/>
          <w:szCs w:val="20"/>
        </w:rPr>
        <w:t xml:space="preserve">systéme </w:t>
      </w:r>
      <w:proofErr w:type="spellStart"/>
      <w:r w:rsidRPr="005437CB">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r w:rsidRPr="005437CB">
        <w:rPr>
          <w:rFonts w:ascii="Arial" w:hAnsi="Arial" w:cs="Arial"/>
          <w:sz w:val="20"/>
          <w:szCs w:val="20"/>
        </w:rPr>
        <w:t>.</w:t>
      </w:r>
    </w:p>
    <w:p w14:paraId="5040B5C3" w14:textId="0FBCAF69" w:rsidR="005437CB" w:rsidRPr="005437CB"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lastRenderedPageBreak/>
        <w:t xml:space="preserve">27.3 </w:t>
      </w:r>
      <w:r w:rsidR="001008DC">
        <w:rPr>
          <w:rFonts w:ascii="Arial" w:hAnsi="Arial" w:cs="Arial"/>
          <w:sz w:val="20"/>
          <w:szCs w:val="20"/>
        </w:rPr>
        <w:tab/>
      </w:r>
      <w:r w:rsidRPr="005437CB">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w:t>
      </w:r>
      <w:bookmarkStart w:id="39" w:name="_Hlk190344879"/>
      <w:r w:rsidR="00647041">
        <w:rPr>
          <w:rFonts w:ascii="Arial" w:hAnsi="Arial" w:cs="Arial"/>
          <w:sz w:val="20"/>
          <w:szCs w:val="20"/>
        </w:rPr>
        <w:t xml:space="preserve">aukčného </w:t>
      </w:r>
      <w:r w:rsidRPr="005437CB">
        <w:rPr>
          <w:rFonts w:ascii="Arial" w:hAnsi="Arial" w:cs="Arial"/>
          <w:sz w:val="20"/>
          <w:szCs w:val="20"/>
        </w:rPr>
        <w:t xml:space="preserve">systému </w:t>
      </w:r>
      <w:proofErr w:type="spellStart"/>
      <w:r w:rsidRPr="005437CB">
        <w:rPr>
          <w:rFonts w:ascii="Arial" w:hAnsi="Arial" w:cs="Arial"/>
          <w:sz w:val="20"/>
          <w:szCs w:val="20"/>
        </w:rPr>
        <w:t>Proebiz</w:t>
      </w:r>
      <w:proofErr w:type="spellEnd"/>
      <w:r w:rsidR="00647041">
        <w:rPr>
          <w:rFonts w:ascii="Arial" w:hAnsi="Arial" w:cs="Arial"/>
          <w:sz w:val="20"/>
          <w:szCs w:val="20"/>
        </w:rPr>
        <w:t xml:space="preserve"> </w:t>
      </w:r>
      <w:proofErr w:type="spellStart"/>
      <w:r w:rsidR="00647041">
        <w:rPr>
          <w:rFonts w:ascii="Arial" w:hAnsi="Arial" w:cs="Arial"/>
          <w:sz w:val="20"/>
          <w:szCs w:val="20"/>
        </w:rPr>
        <w:t>Tenderbox</w:t>
      </w:r>
      <w:proofErr w:type="spellEnd"/>
      <w:r w:rsidRPr="005437CB">
        <w:rPr>
          <w:rFonts w:ascii="Arial" w:hAnsi="Arial" w:cs="Arial"/>
          <w:sz w:val="20"/>
          <w:szCs w:val="20"/>
        </w:rPr>
        <w:t xml:space="preserve"> </w:t>
      </w:r>
      <w:bookmarkEnd w:id="39"/>
    </w:p>
    <w:p w14:paraId="1C756FA3" w14:textId="41681538" w:rsidR="005437CB" w:rsidRPr="00E40520"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t xml:space="preserve">27.4 </w:t>
      </w:r>
      <w:r w:rsidR="001008DC">
        <w:rPr>
          <w:rFonts w:ascii="Arial" w:hAnsi="Arial" w:cs="Arial"/>
          <w:sz w:val="20"/>
          <w:szCs w:val="20"/>
        </w:rPr>
        <w:tab/>
      </w:r>
      <w:r w:rsidRPr="005437CB">
        <w:rPr>
          <w:rFonts w:ascii="Arial" w:hAnsi="Arial" w:cs="Arial"/>
          <w:sz w:val="20"/>
          <w:szCs w:val="20"/>
        </w:rPr>
        <w:t>V prípade, ak bude predložená do verejného obstarávania len jedna ponuka, verejný obstarávateľ sa môže rozhodnúť, že elektronickú aukciu nepoužije.</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39A3EF1E" w:rsidR="00F46ED9" w:rsidRDefault="005437CB" w:rsidP="005437CB">
      <w:pPr>
        <w:pStyle w:val="Bezriadkovania"/>
        <w:spacing w:after="60"/>
        <w:jc w:val="both"/>
        <w:rPr>
          <w:rFonts w:ascii="Arial" w:hAnsi="Arial" w:cs="Arial"/>
          <w:b/>
          <w:sz w:val="20"/>
          <w:szCs w:val="20"/>
        </w:rPr>
      </w:pPr>
      <w:bookmarkStart w:id="40" w:name="_Toc461981384"/>
      <w:r>
        <w:rPr>
          <w:rFonts w:ascii="Arial" w:hAnsi="Arial" w:cs="Arial"/>
          <w:b/>
          <w:sz w:val="20"/>
          <w:szCs w:val="20"/>
        </w:rPr>
        <w:t xml:space="preserve">28 </w:t>
      </w:r>
      <w:r w:rsidR="002B65F8" w:rsidRPr="00DE7684">
        <w:rPr>
          <w:rFonts w:ascii="Arial" w:hAnsi="Arial" w:cs="Arial"/>
          <w:b/>
          <w:sz w:val="20"/>
          <w:szCs w:val="20"/>
        </w:rPr>
        <w:t>Oprava chýb</w:t>
      </w:r>
      <w:bookmarkEnd w:id="40"/>
    </w:p>
    <w:p w14:paraId="17603341" w14:textId="72D3F07A" w:rsidR="001246C6" w:rsidRDefault="001246C6" w:rsidP="001246C6">
      <w:pPr>
        <w:pStyle w:val="Bezriadkovania"/>
        <w:spacing w:after="60"/>
        <w:ind w:left="567"/>
        <w:jc w:val="both"/>
        <w:rPr>
          <w:rFonts w:ascii="Arial" w:hAnsi="Arial" w:cs="Arial"/>
          <w:b/>
          <w:sz w:val="20"/>
          <w:szCs w:val="20"/>
        </w:rPr>
      </w:pPr>
    </w:p>
    <w:p w14:paraId="47BD687D" w14:textId="1C79514D" w:rsidR="001246C6" w:rsidRPr="00480FA5" w:rsidRDefault="001246C6" w:rsidP="001246C6">
      <w:pPr>
        <w:pStyle w:val="Bezriadkovania"/>
        <w:spacing w:after="60"/>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.1</w:t>
      </w:r>
      <w:r w:rsidRPr="00480FA5">
        <w:rPr>
          <w:rFonts w:ascii="Arial" w:hAnsi="Arial" w:cs="Arial"/>
          <w:sz w:val="20"/>
          <w:szCs w:val="20"/>
        </w:rPr>
        <w:tab/>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 alebo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ak celková cena ponuky zostane zachovaná a ak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nemá vplyv ani na iné kritérium na vyhodnotenie ponúk.</w:t>
      </w:r>
    </w:p>
    <w:p w14:paraId="1457B077" w14:textId="6A6BE864" w:rsidR="00633179" w:rsidRPr="00480FA5" w:rsidRDefault="002B65F8" w:rsidP="0035607A">
      <w:pPr>
        <w:pStyle w:val="Bezriadkovania"/>
        <w:spacing w:after="60"/>
        <w:jc w:val="both"/>
        <w:rPr>
          <w:rFonts w:ascii="Arial" w:hAnsi="Arial" w:cs="Arial"/>
          <w:b/>
          <w:bCs/>
          <w:sz w:val="20"/>
          <w:szCs w:val="20"/>
        </w:rPr>
      </w:pPr>
      <w:bookmarkStart w:id="41" w:name="_Toc461981385"/>
      <w:r w:rsidRPr="00480FA5">
        <w:rPr>
          <w:rFonts w:ascii="Arial" w:hAnsi="Arial" w:cs="Arial"/>
          <w:bCs/>
          <w:sz w:val="20"/>
          <w:szCs w:val="20"/>
        </w:rPr>
        <w:t>2</w:t>
      </w:r>
      <w:r w:rsidR="005437CB">
        <w:rPr>
          <w:rFonts w:ascii="Arial" w:hAnsi="Arial" w:cs="Arial"/>
          <w:bCs/>
          <w:sz w:val="20"/>
          <w:szCs w:val="20"/>
        </w:rPr>
        <w:t>8</w:t>
      </w:r>
      <w:r w:rsidRPr="00480FA5">
        <w:rPr>
          <w:rFonts w:ascii="Arial" w:hAnsi="Arial" w:cs="Arial"/>
          <w:bCs/>
          <w:sz w:val="20"/>
          <w:szCs w:val="20"/>
        </w:rPr>
        <w:t>.</w:t>
      </w:r>
      <w:r w:rsidR="001246C6" w:rsidRPr="00480FA5">
        <w:rPr>
          <w:rFonts w:ascii="Arial" w:hAnsi="Arial" w:cs="Arial"/>
          <w:bCs/>
          <w:sz w:val="20"/>
          <w:szCs w:val="20"/>
        </w:rPr>
        <w:t>2</w:t>
      </w:r>
      <w:r w:rsidRPr="00480FA5">
        <w:rPr>
          <w:rFonts w:ascii="Arial" w:hAnsi="Arial" w:cs="Arial"/>
          <w:b/>
          <w:bCs/>
          <w:sz w:val="20"/>
          <w:szCs w:val="20"/>
        </w:rPr>
        <w:tab/>
      </w:r>
      <w:r w:rsidRPr="00480FA5">
        <w:rPr>
          <w:rFonts w:ascii="Arial" w:hAnsi="Arial" w:cs="Arial"/>
          <w:bCs/>
          <w:sz w:val="20"/>
          <w:szCs w:val="20"/>
        </w:rPr>
        <w:t>Zrejmé matematické chyby, zistené pri vyhodnocovaní ponúk, budú opravené v prípade:</w:t>
      </w:r>
      <w:bookmarkEnd w:id="41"/>
    </w:p>
    <w:p w14:paraId="0319763D" w14:textId="6A1A0514"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.1</w:t>
      </w:r>
      <w:r w:rsidR="002B65F8" w:rsidRPr="00480FA5">
        <w:rPr>
          <w:rFonts w:ascii="Arial" w:hAnsi="Arial" w:cs="Arial"/>
          <w:sz w:val="20"/>
          <w:szCs w:val="20"/>
        </w:rPr>
        <w:tab/>
      </w:r>
      <w:r w:rsidR="002B65F8" w:rsidRPr="00480FA5">
        <w:rPr>
          <w:rFonts w:ascii="Arial" w:hAnsi="Arial" w:cs="Arial"/>
          <w:bCs/>
          <w:sz w:val="20"/>
          <w:szCs w:val="20"/>
        </w:rPr>
        <w:t>rozdielu medzi sumou uvedenou číslom a sumou uvedenou slovom; platiť bude suma uvedená správne,</w:t>
      </w:r>
    </w:p>
    <w:p w14:paraId="02D9ADB3" w14:textId="0E632338"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.2</w:t>
      </w:r>
      <w:r w:rsidR="002B65F8" w:rsidRPr="00480FA5">
        <w:rPr>
          <w:rFonts w:ascii="Arial" w:hAnsi="Arial" w:cs="Arial"/>
          <w:sz w:val="20"/>
          <w:szCs w:val="20"/>
        </w:rPr>
        <w:tab/>
      </w:r>
      <w:r w:rsidR="00DE7684" w:rsidRPr="00480FA5">
        <w:rPr>
          <w:rFonts w:ascii="Arial" w:hAnsi="Arial" w:cs="Arial"/>
          <w:sz w:val="20"/>
          <w:szCs w:val="20"/>
        </w:rPr>
        <w:tab/>
      </w:r>
      <w:r w:rsidR="002B65F8" w:rsidRPr="00480FA5">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2C85BB9F" w:rsidR="002B65F8" w:rsidRPr="00480FA5" w:rsidRDefault="00251688" w:rsidP="0035607A">
      <w:pPr>
        <w:pStyle w:val="Bezriadkovania"/>
        <w:spacing w:after="60"/>
        <w:ind w:left="1420" w:hanging="853"/>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.3</w:t>
      </w:r>
      <w:r w:rsidR="00DE7684" w:rsidRPr="00480FA5">
        <w:rPr>
          <w:rFonts w:ascii="Arial" w:hAnsi="Arial" w:cs="Arial"/>
          <w:sz w:val="20"/>
          <w:szCs w:val="20"/>
        </w:rPr>
        <w:tab/>
      </w:r>
      <w:r w:rsidR="002B65F8" w:rsidRPr="00480FA5">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1C030AD7" w:rsidR="00630599" w:rsidRPr="00480FA5" w:rsidRDefault="00251688" w:rsidP="00DE5FF6">
      <w:pPr>
        <w:pStyle w:val="Bezriadkovania"/>
        <w:spacing w:after="60"/>
        <w:ind w:left="1420" w:hanging="853"/>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.4</w:t>
      </w:r>
      <w:r w:rsidR="002B65F8" w:rsidRPr="00480FA5">
        <w:rPr>
          <w:rFonts w:ascii="Arial" w:hAnsi="Arial" w:cs="Arial"/>
          <w:sz w:val="20"/>
          <w:szCs w:val="20"/>
        </w:rPr>
        <w:tab/>
        <w:t>nesprávne spočítanej sumy vo vzájomnom súčte alebo medzisúčte jednotlivých položiek; platiť bude správny súčet, resp. medzisúčet jednotlivých položiek a pod.</w:t>
      </w:r>
    </w:p>
    <w:p w14:paraId="78F31504" w14:textId="77777777" w:rsidR="001246C6" w:rsidRPr="00480FA5" w:rsidRDefault="001246C6" w:rsidP="00DE5FF6">
      <w:pPr>
        <w:pStyle w:val="Bezriadkovania"/>
        <w:spacing w:after="60"/>
        <w:ind w:left="1420" w:hanging="853"/>
        <w:jc w:val="both"/>
        <w:rPr>
          <w:rFonts w:ascii="Arial" w:hAnsi="Arial" w:cs="Arial"/>
          <w:sz w:val="20"/>
          <w:szCs w:val="20"/>
        </w:rPr>
      </w:pPr>
    </w:p>
    <w:p w14:paraId="1F4EAA6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bookmarkStart w:id="42" w:name="_Toc461981433"/>
    </w:p>
    <w:p w14:paraId="37C341FA"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62955E32"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6BA97B3"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D85D38E"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00C0638"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19D03BE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A0ED95E"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540889F7"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6156D32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FC5CE50"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01A59CDA"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84DCB3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30214269"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498959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08AFF45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0E99525"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12BEFDEC" w14:textId="06CCA9BB" w:rsidR="001246C6" w:rsidRDefault="001246C6" w:rsidP="00E77734">
      <w:pPr>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.3</w:t>
      </w:r>
      <w:r w:rsidRPr="00480FA5">
        <w:rPr>
          <w:rFonts w:ascii="Arial" w:hAnsi="Arial" w:cs="Arial"/>
          <w:sz w:val="20"/>
          <w:szCs w:val="20"/>
        </w:rPr>
        <w:tab/>
        <w:t xml:space="preserve">O </w:t>
      </w:r>
      <w:bookmarkStart w:id="43" w:name="_Toc461981387"/>
      <w:r w:rsidRPr="00480FA5">
        <w:rPr>
          <w:rFonts w:ascii="Arial" w:hAnsi="Arial" w:cs="Arial"/>
          <w:sz w:val="20"/>
          <w:szCs w:val="20"/>
        </w:rPr>
        <w:t>každej vykonanej oprave bude uchádzač bezodkladne upovedomený. Uchádzač bude v</w:t>
      </w:r>
      <w:r w:rsidR="00E77734">
        <w:rPr>
          <w:rFonts w:ascii="Arial" w:hAnsi="Arial" w:cs="Arial"/>
          <w:sz w:val="20"/>
          <w:szCs w:val="20"/>
        </w:rPr>
        <w:t xml:space="preserve"> </w:t>
      </w:r>
      <w:r w:rsidRPr="00480FA5">
        <w:rPr>
          <w:rFonts w:ascii="Arial" w:hAnsi="Arial" w:cs="Arial"/>
          <w:sz w:val="20"/>
          <w:szCs w:val="20"/>
        </w:rPr>
        <w:t>takom prípade požiadaný o vysvetlenie ponuky podľa § 53 ods. 1 Zákona a o predloženie súhlasu s vykonanou opravou</w:t>
      </w:r>
      <w:bookmarkStart w:id="44" w:name="_Toc461981394"/>
      <w:bookmarkStart w:id="45" w:name="_Toc461981395"/>
      <w:bookmarkStart w:id="46" w:name="_Toc461981397"/>
      <w:bookmarkStart w:id="47" w:name="_Toc461981398"/>
      <w:bookmarkStart w:id="48" w:name="_Toc461981399"/>
      <w:bookmarkStart w:id="49" w:name="_Toc461981401"/>
      <w:bookmarkStart w:id="50" w:name="_Toc461981409"/>
      <w:bookmarkStart w:id="51" w:name="_Toc461981412"/>
      <w:bookmarkStart w:id="52" w:name="_Toc461981415"/>
      <w:bookmarkStart w:id="53" w:name="_Toc461981422"/>
      <w:bookmarkStart w:id="54" w:name="_Toc461981423"/>
      <w:bookmarkStart w:id="55" w:name="_Toc461981424"/>
      <w:bookmarkStart w:id="56" w:name="_Toc461981425"/>
      <w:bookmarkStart w:id="57" w:name="_Toc461981427"/>
      <w:bookmarkStart w:id="58" w:name="_Toc461981431"/>
      <w:bookmarkStart w:id="59" w:name="_Toc46198143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80FA5">
        <w:rPr>
          <w:rFonts w:ascii="Arial" w:hAnsi="Arial" w:cs="Arial"/>
          <w:sz w:val="20"/>
          <w:szCs w:val="20"/>
        </w:rPr>
        <w:t xml:space="preserve"> prostredníctvo systému JOSEPHINE.</w:t>
      </w:r>
    </w:p>
    <w:p w14:paraId="749824C6" w14:textId="02B3C3AE" w:rsidR="00562A54" w:rsidRPr="00480FA5" w:rsidRDefault="00562A54" w:rsidP="00E77734">
      <w:pPr>
        <w:ind w:left="567" w:hanging="567"/>
        <w:jc w:val="both"/>
        <w:rPr>
          <w:rFonts w:ascii="Arial" w:hAnsi="Arial" w:cs="Arial"/>
          <w:sz w:val="20"/>
          <w:szCs w:val="20"/>
        </w:rPr>
      </w:pPr>
      <w:r>
        <w:rPr>
          <w:rFonts w:ascii="Arial" w:hAnsi="Arial" w:cs="Arial"/>
          <w:sz w:val="20"/>
          <w:szCs w:val="20"/>
        </w:rPr>
        <w:t xml:space="preserve">28.4 </w:t>
      </w:r>
      <w:r>
        <w:rPr>
          <w:rFonts w:ascii="Arial" w:hAnsi="Arial" w:cs="Arial"/>
          <w:sz w:val="20"/>
          <w:szCs w:val="20"/>
        </w:rPr>
        <w:tab/>
      </w:r>
      <w:r w:rsidRPr="00562A54">
        <w:rPr>
          <w:rFonts w:ascii="Arial" w:hAnsi="Arial"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1833ADC9" w14:textId="0879B3E8"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.5</w:t>
      </w:r>
      <w:r w:rsidRPr="00480FA5">
        <w:rPr>
          <w:rFonts w:ascii="Arial" w:hAnsi="Arial" w:cs="Arial"/>
          <w:sz w:val="20"/>
          <w:szCs w:val="20"/>
        </w:rPr>
        <w:tab/>
        <w:t>Ak uchádzač predloží mimoriadne nízku ponuku, komisia bude postupovať v súlade s § 53 ods. 2 a ods. 4 Zákona.</w:t>
      </w:r>
    </w:p>
    <w:p w14:paraId="6AE8F63C" w14:textId="5F3A2799" w:rsidR="009C51DF" w:rsidRDefault="001246C6" w:rsidP="00AD6D5B">
      <w:pPr>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.6</w:t>
      </w:r>
      <w:r w:rsidRPr="00480FA5">
        <w:rPr>
          <w:rFonts w:ascii="Arial" w:hAnsi="Arial" w:cs="Arial"/>
          <w:sz w:val="20"/>
          <w:szCs w:val="20"/>
        </w:rPr>
        <w:tab/>
        <w:t>Ak sa pri určitej zákazke javí ponuka ako mimoriadne nízka vo vzťahu k tovaru alebo službe, komisia písomne požiada uchádzača o vysvetlenie týkajúce sa tej časti ponuky, ktorá je pre jej cenu podstatná.</w:t>
      </w:r>
    </w:p>
    <w:p w14:paraId="550DF63E" w14:textId="13AC8450" w:rsidR="00391334" w:rsidRDefault="00391334" w:rsidP="00AD6D5B">
      <w:pPr>
        <w:ind w:left="567" w:hanging="567"/>
        <w:jc w:val="both"/>
        <w:rPr>
          <w:rFonts w:ascii="Arial" w:hAnsi="Arial" w:cs="Arial"/>
          <w:sz w:val="20"/>
          <w:szCs w:val="20"/>
        </w:rPr>
      </w:pPr>
    </w:p>
    <w:p w14:paraId="5C5CB818" w14:textId="6C0F520C" w:rsidR="00391334" w:rsidRDefault="00391334" w:rsidP="00AD6D5B">
      <w:pPr>
        <w:ind w:left="567" w:hanging="567"/>
        <w:jc w:val="both"/>
        <w:rPr>
          <w:rFonts w:ascii="Arial" w:hAnsi="Arial" w:cs="Arial"/>
          <w:sz w:val="20"/>
          <w:szCs w:val="20"/>
        </w:rPr>
      </w:pPr>
    </w:p>
    <w:p w14:paraId="22CB94B1" w14:textId="77777777" w:rsidR="00391334" w:rsidRPr="00480FA5" w:rsidRDefault="00391334" w:rsidP="00AD6D5B">
      <w:pPr>
        <w:ind w:left="567" w:hanging="567"/>
        <w:jc w:val="both"/>
        <w:rPr>
          <w:rFonts w:ascii="Arial" w:hAnsi="Arial" w:cs="Arial"/>
          <w:sz w:val="20"/>
          <w:szCs w:val="20"/>
        </w:rPr>
      </w:pPr>
    </w:p>
    <w:p w14:paraId="32342EFB" w14:textId="77777777" w:rsidR="002B65F8" w:rsidRPr="0017117E" w:rsidRDefault="002B65F8" w:rsidP="0035607A">
      <w:pPr>
        <w:pStyle w:val="Nadpis2"/>
        <w:spacing w:after="60"/>
        <w:rPr>
          <w:rFonts w:cs="Arial"/>
        </w:rPr>
      </w:pPr>
      <w:r w:rsidRPr="0017117E">
        <w:rPr>
          <w:rFonts w:cs="Arial"/>
        </w:rPr>
        <w:lastRenderedPageBreak/>
        <w:t>Časť VI.</w:t>
      </w:r>
      <w:bookmarkEnd w:id="42"/>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002B12E8" w:rsidR="00F46ED9" w:rsidRPr="00056670" w:rsidRDefault="005437CB" w:rsidP="005437CB">
      <w:pPr>
        <w:pStyle w:val="Nadpis3"/>
        <w:numPr>
          <w:ilvl w:val="0"/>
          <w:numId w:val="0"/>
        </w:numPr>
        <w:spacing w:after="60"/>
        <w:rPr>
          <w:rFonts w:cs="Arial"/>
        </w:rPr>
      </w:pPr>
      <w:bookmarkStart w:id="61" w:name="_Toc461981435"/>
      <w:r>
        <w:rPr>
          <w:rFonts w:cs="Arial"/>
        </w:rPr>
        <w:t xml:space="preserve">29 </w:t>
      </w:r>
      <w:r w:rsidR="002B65F8" w:rsidRPr="0017117E">
        <w:rPr>
          <w:rFonts w:cs="Arial"/>
        </w:rPr>
        <w:t>Informácie o výsledku vyhodnotenia ponúk</w:t>
      </w:r>
      <w:bookmarkEnd w:id="61"/>
    </w:p>
    <w:p w14:paraId="14EE4746" w14:textId="7EBD2CD9" w:rsidR="001A4AC3" w:rsidRPr="007F0865" w:rsidRDefault="007E10B5" w:rsidP="007F0865">
      <w:pPr>
        <w:ind w:left="567" w:hanging="567"/>
        <w:jc w:val="both"/>
        <w:rPr>
          <w:rFonts w:ascii="Arial" w:hAnsi="Arial" w:cs="Arial"/>
          <w:noProof/>
          <w:color w:val="000000" w:themeColor="text1"/>
          <w:sz w:val="20"/>
          <w:szCs w:val="20"/>
          <w:shd w:val="clear" w:color="auto" w:fill="FFFFFF"/>
        </w:rPr>
      </w:pPr>
      <w:r>
        <w:rPr>
          <w:rFonts w:ascii="Arial" w:hAnsi="Arial" w:cs="Arial"/>
          <w:noProof/>
          <w:color w:val="000000"/>
          <w:sz w:val="20"/>
          <w:szCs w:val="20"/>
          <w:shd w:val="clear" w:color="auto" w:fill="FFFFFF"/>
        </w:rPr>
        <w:t>2</w:t>
      </w:r>
      <w:r w:rsidR="005437CB">
        <w:rPr>
          <w:rFonts w:ascii="Arial" w:hAnsi="Arial" w:cs="Arial"/>
          <w:noProof/>
          <w:color w:val="000000"/>
          <w:sz w:val="20"/>
          <w:szCs w:val="20"/>
          <w:shd w:val="clear" w:color="auto" w:fill="FFFFFF"/>
        </w:rPr>
        <w:t>9</w:t>
      </w:r>
      <w:r>
        <w:rPr>
          <w:rFonts w:ascii="Arial" w:hAnsi="Arial" w:cs="Arial"/>
          <w:noProof/>
          <w:color w:val="000000"/>
          <w:sz w:val="20"/>
          <w:szCs w:val="20"/>
          <w:shd w:val="clear" w:color="auto" w:fill="FFFFFF"/>
        </w:rPr>
        <w:t>.1</w:t>
      </w:r>
      <w:r>
        <w:rPr>
          <w:rFonts w:ascii="Arial" w:hAnsi="Arial" w:cs="Arial"/>
          <w:noProof/>
          <w:color w:val="000000"/>
          <w:sz w:val="20"/>
          <w:szCs w:val="20"/>
          <w:shd w:val="clear" w:color="auto" w:fill="FFFFFF"/>
        </w:rPr>
        <w:tab/>
      </w:r>
      <w:r w:rsidRPr="007E10B5">
        <w:rPr>
          <w:rFonts w:ascii="Arial" w:hAnsi="Arial" w:cs="Arial"/>
          <w:noProof/>
          <w:color w:val="000000"/>
          <w:sz w:val="20"/>
          <w:szCs w:val="20"/>
          <w:shd w:val="clear" w:color="auto" w:fill="FFFFFF"/>
        </w:rPr>
        <w:t>Verejný obstarávateľ po vyhodnotení ponúk, po odoslaní všetkých oznámení o vylúčení uchádzača,</w:t>
      </w:r>
      <w:r w:rsidR="005437CB">
        <w:rPr>
          <w:rFonts w:ascii="Arial" w:hAnsi="Arial" w:cs="Arial"/>
          <w:noProof/>
          <w:color w:val="000000"/>
          <w:sz w:val="20"/>
          <w:szCs w:val="20"/>
          <w:shd w:val="clear" w:color="auto" w:fill="FFFFFF"/>
        </w:rPr>
        <w:t xml:space="preserve"> </w:t>
      </w:r>
      <w:r w:rsidR="005437CB" w:rsidRPr="007E10B5">
        <w:rPr>
          <w:rFonts w:ascii="Arial" w:hAnsi="Arial" w:cs="Arial"/>
          <w:noProof/>
          <w:color w:val="000000"/>
          <w:sz w:val="20"/>
          <w:szCs w:val="20"/>
          <w:shd w:val="clear" w:color="auto" w:fill="FFFFFF"/>
        </w:rPr>
        <w:t>po skončení posupu podľa § 5</w:t>
      </w:r>
      <w:r w:rsidR="005437CB">
        <w:rPr>
          <w:rFonts w:ascii="Arial" w:hAnsi="Arial" w:cs="Arial"/>
          <w:noProof/>
          <w:color w:val="000000"/>
          <w:sz w:val="20"/>
          <w:szCs w:val="20"/>
          <w:shd w:val="clear" w:color="auto" w:fill="FFFFFF"/>
        </w:rPr>
        <w:t xml:space="preserve">4 </w:t>
      </w:r>
      <w:r w:rsidRPr="007E10B5">
        <w:rPr>
          <w:rFonts w:ascii="Arial" w:hAnsi="Arial" w:cs="Arial"/>
          <w:noProof/>
          <w:color w:val="000000"/>
          <w:sz w:val="20"/>
          <w:szCs w:val="20"/>
          <w:shd w:val="clear" w:color="auto" w:fill="FFFFFF"/>
        </w:rPr>
        <w:t xml:space="preserve">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w:t>
      </w:r>
      <w:r w:rsidRPr="00AD6D5B">
        <w:rPr>
          <w:rFonts w:ascii="Arial" w:hAnsi="Arial" w:cs="Arial"/>
          <w:noProof/>
          <w:color w:val="000000" w:themeColor="text1"/>
          <w:sz w:val="20"/>
          <w:szCs w:val="20"/>
          <w:shd w:val="clear" w:color="auto" w:fill="FFFFFF"/>
        </w:rPr>
        <w:t>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58C1E4C3" w14:textId="77777777" w:rsidR="001A4AC3" w:rsidRPr="00AD6D5B" w:rsidRDefault="001A4AC3" w:rsidP="009C51DF">
      <w:pPr>
        <w:pStyle w:val="Odsekzoznamu"/>
        <w:autoSpaceDE w:val="0"/>
        <w:autoSpaceDN w:val="0"/>
        <w:spacing w:after="60"/>
        <w:ind w:left="567"/>
        <w:jc w:val="both"/>
        <w:rPr>
          <w:rFonts w:eastAsia="Calibri" w:cs="Arial"/>
          <w:color w:val="000000" w:themeColor="text1"/>
          <w:sz w:val="20"/>
          <w:szCs w:val="20"/>
        </w:rPr>
      </w:pPr>
    </w:p>
    <w:p w14:paraId="6283F534" w14:textId="724B48A8" w:rsidR="00642070" w:rsidRPr="00AD6D5B" w:rsidRDefault="00492E80" w:rsidP="00642070">
      <w:pPr>
        <w:pStyle w:val="Bezriadkovania"/>
        <w:spacing w:line="276" w:lineRule="auto"/>
        <w:jc w:val="both"/>
        <w:rPr>
          <w:rFonts w:ascii="Arial" w:hAnsi="Arial" w:cs="Arial"/>
          <w:b/>
          <w:color w:val="000000" w:themeColor="text1"/>
          <w:sz w:val="20"/>
          <w:szCs w:val="20"/>
        </w:rPr>
      </w:pPr>
      <w:r>
        <w:rPr>
          <w:rFonts w:ascii="Arial" w:hAnsi="Arial" w:cs="Arial"/>
          <w:b/>
          <w:color w:val="000000" w:themeColor="text1"/>
          <w:sz w:val="20"/>
          <w:szCs w:val="20"/>
        </w:rPr>
        <w:t>30.</w:t>
      </w:r>
      <w:r w:rsidR="00AD6D5B" w:rsidRPr="00AD6D5B">
        <w:rPr>
          <w:rFonts w:ascii="Arial" w:hAnsi="Arial" w:cs="Arial"/>
          <w:b/>
          <w:color w:val="000000" w:themeColor="text1"/>
          <w:sz w:val="20"/>
          <w:szCs w:val="20"/>
        </w:rPr>
        <w:tab/>
      </w:r>
      <w:r w:rsidR="00AD6D5B" w:rsidRPr="00AD6D5B">
        <w:rPr>
          <w:rFonts w:ascii="Arial" w:hAnsi="Arial" w:cs="Arial"/>
          <w:b/>
          <w:color w:val="000000" w:themeColor="text1"/>
          <w:sz w:val="20"/>
          <w:szCs w:val="20"/>
        </w:rPr>
        <w:tab/>
      </w:r>
      <w:r w:rsidR="00642070" w:rsidRPr="00AD6D5B">
        <w:rPr>
          <w:rFonts w:ascii="Arial" w:hAnsi="Arial" w:cs="Arial"/>
          <w:b/>
          <w:color w:val="000000" w:themeColor="text1"/>
          <w:sz w:val="20"/>
          <w:szCs w:val="20"/>
        </w:rPr>
        <w:t xml:space="preserve">Uzavretie </w:t>
      </w:r>
      <w:r w:rsidR="00E77734">
        <w:rPr>
          <w:rFonts w:ascii="Arial" w:hAnsi="Arial" w:cs="Arial"/>
          <w:b/>
          <w:color w:val="000000" w:themeColor="text1"/>
          <w:sz w:val="20"/>
          <w:szCs w:val="20"/>
        </w:rPr>
        <w:t>dohody</w:t>
      </w:r>
    </w:p>
    <w:p w14:paraId="72918A5A" w14:textId="77777777" w:rsidR="00492E80" w:rsidRPr="00492E80" w:rsidRDefault="00492E80" w:rsidP="00492E80">
      <w:pPr>
        <w:pStyle w:val="Odsekzoznamu"/>
        <w:numPr>
          <w:ilvl w:val="0"/>
          <w:numId w:val="63"/>
        </w:numPr>
        <w:autoSpaceDE w:val="0"/>
        <w:autoSpaceDN w:val="0"/>
        <w:spacing w:line="276" w:lineRule="auto"/>
        <w:jc w:val="both"/>
        <w:rPr>
          <w:rFonts w:cs="Arial"/>
          <w:vanish/>
          <w:color w:val="000000" w:themeColor="text1"/>
          <w:sz w:val="20"/>
          <w:szCs w:val="20"/>
        </w:rPr>
      </w:pPr>
    </w:p>
    <w:p w14:paraId="3CAEAE23" w14:textId="77777777" w:rsidR="00492E80" w:rsidRPr="00492E80" w:rsidRDefault="00492E80" w:rsidP="00492E80">
      <w:pPr>
        <w:pStyle w:val="Odsekzoznamu"/>
        <w:numPr>
          <w:ilvl w:val="0"/>
          <w:numId w:val="63"/>
        </w:numPr>
        <w:autoSpaceDE w:val="0"/>
        <w:autoSpaceDN w:val="0"/>
        <w:spacing w:line="276" w:lineRule="auto"/>
        <w:jc w:val="both"/>
        <w:rPr>
          <w:rFonts w:cs="Arial"/>
          <w:vanish/>
          <w:color w:val="000000" w:themeColor="text1"/>
          <w:sz w:val="20"/>
          <w:szCs w:val="20"/>
        </w:rPr>
      </w:pPr>
    </w:p>
    <w:p w14:paraId="7D5D0D53" w14:textId="0513C210" w:rsidR="00492E80" w:rsidRDefault="00153849" w:rsidP="00492E80">
      <w:pPr>
        <w:pStyle w:val="Odsekzoznamu"/>
        <w:numPr>
          <w:ilvl w:val="1"/>
          <w:numId w:val="63"/>
        </w:numPr>
        <w:autoSpaceDE w:val="0"/>
        <w:autoSpaceDN w:val="0"/>
        <w:spacing w:line="276" w:lineRule="auto"/>
        <w:jc w:val="both"/>
        <w:rPr>
          <w:rFonts w:cs="Arial"/>
          <w:color w:val="000000" w:themeColor="text1"/>
          <w:sz w:val="20"/>
          <w:szCs w:val="20"/>
        </w:rPr>
      </w:pPr>
      <w:r w:rsidRPr="00AD6D5B">
        <w:rPr>
          <w:rFonts w:cs="Arial"/>
          <w:color w:val="000000" w:themeColor="text1"/>
          <w:sz w:val="20"/>
          <w:szCs w:val="20"/>
        </w:rPr>
        <w:t xml:space="preserve">Uzavretá </w:t>
      </w:r>
      <w:r w:rsidR="00E77734">
        <w:rPr>
          <w:rFonts w:cs="Arial"/>
          <w:color w:val="000000" w:themeColor="text1"/>
          <w:sz w:val="20"/>
          <w:szCs w:val="20"/>
        </w:rPr>
        <w:t>Dohoda</w:t>
      </w:r>
      <w:r w:rsidRPr="00AD6D5B">
        <w:rPr>
          <w:rFonts w:cs="Arial"/>
          <w:color w:val="000000" w:themeColor="text1"/>
          <w:sz w:val="20"/>
          <w:szCs w:val="20"/>
        </w:rPr>
        <w:t xml:space="preserve"> nesmie byť v rozpore s týmito SP a s ponukou predloženou úspešným </w:t>
      </w:r>
      <w:r w:rsidR="001008DC">
        <w:rPr>
          <w:rFonts w:cs="Arial"/>
          <w:color w:val="000000" w:themeColor="text1"/>
          <w:sz w:val="20"/>
          <w:szCs w:val="20"/>
        </w:rPr>
        <w:t xml:space="preserve">   </w:t>
      </w:r>
      <w:r w:rsidRPr="00AD6D5B">
        <w:rPr>
          <w:rFonts w:cs="Arial"/>
          <w:color w:val="000000" w:themeColor="text1"/>
          <w:sz w:val="20"/>
          <w:szCs w:val="20"/>
        </w:rPr>
        <w:t>uchádzačom alebo uchádzačmi.</w:t>
      </w:r>
    </w:p>
    <w:p w14:paraId="37CE9402" w14:textId="77777777" w:rsidR="00492E80" w:rsidRPr="00492E80" w:rsidRDefault="00153849" w:rsidP="00492E80">
      <w:pPr>
        <w:pStyle w:val="Odsekzoznamu"/>
        <w:numPr>
          <w:ilvl w:val="1"/>
          <w:numId w:val="63"/>
        </w:numPr>
        <w:autoSpaceDE w:val="0"/>
        <w:autoSpaceDN w:val="0"/>
        <w:spacing w:line="276" w:lineRule="auto"/>
        <w:jc w:val="both"/>
        <w:rPr>
          <w:rStyle w:val="apple-converted-space"/>
          <w:rFonts w:cs="Arial"/>
          <w:color w:val="000000" w:themeColor="text1"/>
          <w:sz w:val="20"/>
          <w:szCs w:val="20"/>
        </w:rPr>
      </w:pPr>
      <w:r w:rsidRPr="00492E80">
        <w:rPr>
          <w:rFonts w:cs="Arial"/>
          <w:color w:val="000000" w:themeColor="text1"/>
          <w:sz w:val="20"/>
          <w:szCs w:val="20"/>
          <w:shd w:val="clear" w:color="auto" w:fill="FFFFFF"/>
        </w:rPr>
        <w:t xml:space="preserve">Verejný obstarávateľ nesmie uzavrieť </w:t>
      </w:r>
      <w:r w:rsidR="00E77734" w:rsidRPr="00492E80">
        <w:rPr>
          <w:rFonts w:cs="Arial"/>
          <w:color w:val="000000" w:themeColor="text1"/>
          <w:sz w:val="20"/>
          <w:szCs w:val="20"/>
        </w:rPr>
        <w:t xml:space="preserve">Dohodu </w:t>
      </w:r>
      <w:r w:rsidRPr="00492E80">
        <w:rPr>
          <w:rFonts w:cs="Arial"/>
          <w:color w:val="000000" w:themeColor="text1"/>
          <w:sz w:val="20"/>
          <w:szCs w:val="20"/>
          <w:shd w:val="clear" w:color="auto" w:fill="FFFFFF"/>
        </w:rPr>
        <w:t>s uchádzačom, ktorý má povinnosť zapisovať sa do registra partnerov verejného sektora</w:t>
      </w:r>
      <w:r w:rsidRPr="00AD6D5B">
        <w:rPr>
          <w:rStyle w:val="Odkaznapoznmkupodiarou"/>
          <w:rFonts w:cs="Arial"/>
          <w:color w:val="000000" w:themeColor="text1"/>
          <w:sz w:val="20"/>
          <w:szCs w:val="20"/>
          <w:shd w:val="clear" w:color="auto" w:fill="FFFFFF"/>
        </w:rPr>
        <w:footnoteReference w:id="1"/>
      </w:r>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a nie je zapísaný v registri partnerov verejného sektora</w:t>
      </w:r>
      <w:r w:rsidRPr="00AD6D5B">
        <w:rPr>
          <w:rStyle w:val="Odkaznapoznmkupodiarou"/>
          <w:rFonts w:cs="Arial"/>
          <w:color w:val="000000" w:themeColor="text1"/>
          <w:sz w:val="20"/>
          <w:szCs w:val="20"/>
        </w:rPr>
        <w:footnoteReference w:id="2"/>
      </w:r>
      <w:r w:rsidRPr="00492E80">
        <w:rPr>
          <w:rStyle w:val="apple-converted-space"/>
          <w:rFonts w:cs="Arial"/>
          <w:color w:val="000000" w:themeColor="text1"/>
          <w:sz w:val="20"/>
          <w:szCs w:val="20"/>
          <w:shd w:val="clear" w:color="auto" w:fill="FFFFFF"/>
        </w:rPr>
        <w:t>.</w:t>
      </w:r>
    </w:p>
    <w:p w14:paraId="5B172C80" w14:textId="77777777" w:rsidR="00492E80" w:rsidRPr="00492E80" w:rsidRDefault="00153849" w:rsidP="00492E80">
      <w:pPr>
        <w:pStyle w:val="Odsekzoznamu"/>
        <w:numPr>
          <w:ilvl w:val="1"/>
          <w:numId w:val="63"/>
        </w:numPr>
        <w:autoSpaceDE w:val="0"/>
        <w:autoSpaceDN w:val="0"/>
        <w:spacing w:line="276" w:lineRule="auto"/>
        <w:jc w:val="both"/>
        <w:rPr>
          <w:rStyle w:val="Hypertextovprepojenie"/>
          <w:rFonts w:cs="Arial"/>
          <w:color w:val="000000" w:themeColor="text1"/>
          <w:sz w:val="20"/>
          <w:szCs w:val="20"/>
          <w:u w:val="none"/>
        </w:rPr>
      </w:pPr>
      <w:r w:rsidRPr="00492E80">
        <w:rPr>
          <w:rFonts w:cs="Arial"/>
          <w:color w:val="000000" w:themeColor="text1"/>
          <w:sz w:val="20"/>
          <w:szCs w:val="20"/>
          <w:shd w:val="clear" w:color="auto" w:fill="FFFFFF"/>
        </w:rPr>
        <w:t xml:space="preserve">Verejný obstarávateľ nesmie uzavrieť </w:t>
      </w:r>
      <w:r w:rsidR="00E77734" w:rsidRPr="00492E80">
        <w:rPr>
          <w:rFonts w:cs="Arial"/>
          <w:color w:val="000000" w:themeColor="text1"/>
          <w:sz w:val="20"/>
          <w:szCs w:val="20"/>
          <w:shd w:val="clear" w:color="auto" w:fill="FFFFFF"/>
        </w:rPr>
        <w:t>Dohodu</w:t>
      </w:r>
      <w:r w:rsidRPr="00492E80">
        <w:rPr>
          <w:rFonts w:cs="Arial"/>
          <w:color w:val="000000" w:themeColor="text1"/>
          <w:sz w:val="20"/>
          <w:szCs w:val="20"/>
          <w:shd w:val="clear" w:color="auto" w:fill="FFFFFF"/>
        </w:rPr>
        <w:tab/>
        <w:t xml:space="preserve">s uchádzačom, ktorého subdodávateľ </w:t>
      </w:r>
      <w:r w:rsidRPr="00492E80">
        <w:rPr>
          <w:rFonts w:cs="Arial"/>
          <w:color w:val="000000" w:themeColor="text1"/>
          <w:sz w:val="20"/>
          <w:szCs w:val="20"/>
          <w:shd w:val="clear" w:color="auto" w:fill="FFFFFF"/>
        </w:rPr>
        <w:br/>
        <w:t>a subdodávateľ podľa osobitného predpisu</w:t>
      </w:r>
      <w:hyperlink r:id="rId21" w:anchor="f4439932" w:history="1">
        <w:r w:rsidRPr="00492E80">
          <w:rPr>
            <w:rStyle w:val="Hypertextovprepojenie"/>
            <w:rFonts w:cs="Arial"/>
            <w:bCs/>
            <w:color w:val="000000" w:themeColor="text1"/>
            <w:sz w:val="20"/>
            <w:szCs w:val="20"/>
            <w:shd w:val="clear" w:color="auto" w:fill="FFFFFF"/>
            <w:vertAlign w:val="superscript"/>
          </w:rPr>
          <w:t>1</w:t>
        </w:r>
      </w:hyperlink>
      <w:r w:rsidRPr="00492E80">
        <w:rPr>
          <w:rStyle w:val="Hypertextovprepojenie"/>
          <w:rFonts w:cs="Arial"/>
          <w:bCs/>
          <w:color w:val="000000" w:themeColor="text1"/>
          <w:sz w:val="20"/>
          <w:szCs w:val="20"/>
          <w:shd w:val="clear" w:color="auto" w:fill="FFFFFF"/>
        </w:rPr>
        <w:t>,</w:t>
      </w:r>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 xml:space="preserve"> majú povinnosť zapisovať sa do registra partnerov verejného sektora</w:t>
      </w:r>
      <w:hyperlink r:id="rId22" w:anchor="f4439932" w:history="1">
        <w:r w:rsidRPr="00492E80">
          <w:rPr>
            <w:rStyle w:val="Hypertextovprepojenie"/>
            <w:rFonts w:cs="Arial"/>
            <w:bCs/>
            <w:color w:val="000000" w:themeColor="text1"/>
            <w:sz w:val="20"/>
            <w:szCs w:val="20"/>
            <w:shd w:val="clear" w:color="auto" w:fill="FFFFFF"/>
            <w:vertAlign w:val="superscript"/>
          </w:rPr>
          <w:t>1</w:t>
        </w:r>
      </w:hyperlink>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a nie sú zapísaní v registri partnerov verejného sektora</w:t>
      </w:r>
      <w:hyperlink r:id="rId23" w:anchor="f4439933" w:history="1">
        <w:r w:rsidRPr="00492E80">
          <w:rPr>
            <w:rStyle w:val="Hypertextovprepojenie"/>
            <w:rFonts w:cs="Arial"/>
            <w:bCs/>
            <w:color w:val="000000" w:themeColor="text1"/>
            <w:sz w:val="20"/>
            <w:szCs w:val="20"/>
            <w:shd w:val="clear" w:color="auto" w:fill="FFFFFF"/>
            <w:vertAlign w:val="superscript"/>
          </w:rPr>
          <w:t>2</w:t>
        </w:r>
      </w:hyperlink>
      <w:r w:rsidRPr="00492E80">
        <w:rPr>
          <w:rStyle w:val="Hypertextovprepojenie"/>
          <w:rFonts w:cs="Arial"/>
          <w:bCs/>
          <w:color w:val="000000" w:themeColor="text1"/>
          <w:sz w:val="20"/>
          <w:szCs w:val="20"/>
          <w:shd w:val="clear" w:color="auto" w:fill="FFFFFF"/>
        </w:rPr>
        <w:t>.</w:t>
      </w:r>
    </w:p>
    <w:p w14:paraId="1C5F2F52" w14:textId="0595B396" w:rsidR="00153849" w:rsidRPr="00492E80" w:rsidRDefault="00153849" w:rsidP="00492E80">
      <w:pPr>
        <w:pStyle w:val="Odsekzoznamu"/>
        <w:numPr>
          <w:ilvl w:val="1"/>
          <w:numId w:val="63"/>
        </w:numPr>
        <w:autoSpaceDE w:val="0"/>
        <w:autoSpaceDN w:val="0"/>
        <w:spacing w:line="276" w:lineRule="auto"/>
        <w:jc w:val="both"/>
        <w:rPr>
          <w:rFonts w:cs="Arial"/>
          <w:color w:val="000000" w:themeColor="text1"/>
          <w:sz w:val="20"/>
          <w:szCs w:val="20"/>
        </w:rPr>
      </w:pPr>
      <w:r w:rsidRPr="00492E80">
        <w:rPr>
          <w:rFonts w:cs="Arial"/>
          <w:color w:val="000000" w:themeColor="text1"/>
          <w:sz w:val="20"/>
          <w:szCs w:val="20"/>
        </w:rPr>
        <w:t xml:space="preserve">Verejný obstarávateľ nesmie uzavrieť </w:t>
      </w:r>
      <w:r w:rsidR="00E77734" w:rsidRPr="00492E80">
        <w:rPr>
          <w:rFonts w:cs="Arial"/>
          <w:color w:val="000000" w:themeColor="text1"/>
          <w:sz w:val="20"/>
          <w:szCs w:val="20"/>
        </w:rPr>
        <w:t xml:space="preserve">Dohodu </w:t>
      </w:r>
      <w:r w:rsidRPr="00492E80">
        <w:rPr>
          <w:rFonts w:cs="Arial"/>
          <w:color w:val="000000" w:themeColor="text1"/>
          <w:sz w:val="20"/>
          <w:szCs w:val="20"/>
        </w:rPr>
        <w:t>s uchádzačom, ktorý má povinnosť zapisovať sa do registra partnerov verejného sektora</w:t>
      </w:r>
      <w:hyperlink r:id="rId24" w:anchor="f4439932" w:history="1">
        <w:r w:rsidRPr="00492E80">
          <w:rPr>
            <w:rStyle w:val="Hypertextovprepojenie"/>
            <w:rFonts w:cs="Arial"/>
            <w:bCs/>
            <w:color w:val="000000" w:themeColor="text1"/>
            <w:sz w:val="20"/>
            <w:szCs w:val="20"/>
            <w:vertAlign w:val="superscript"/>
          </w:rPr>
          <w:t>1</w:t>
        </w:r>
      </w:hyperlink>
      <w:r w:rsidRPr="00492E80">
        <w:rPr>
          <w:rStyle w:val="Hypertextovprepojenie"/>
          <w:rFonts w:cs="Arial"/>
          <w:bCs/>
          <w:color w:val="000000" w:themeColor="text1"/>
          <w:sz w:val="20"/>
          <w:szCs w:val="20"/>
        </w:rPr>
        <w:t xml:space="preserve">, </w:t>
      </w:r>
      <w:r w:rsidRPr="00492E80">
        <w:rPr>
          <w:rFonts w:cs="Arial"/>
          <w:color w:val="000000" w:themeColor="text1"/>
          <w:sz w:val="20"/>
          <w:szCs w:val="20"/>
        </w:rPr>
        <w:t>a ktorého konečným užívateľom výhod zapísaným v registri partnerov verejného sektora je:</w:t>
      </w:r>
    </w:p>
    <w:p w14:paraId="0AA72C4B"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prezident Slovenskej republiky,</w:t>
      </w:r>
    </w:p>
    <w:p w14:paraId="4A5AE202"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člen vlády,</w:t>
      </w:r>
    </w:p>
    <w:p w14:paraId="1B9D3960"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ústredného orgánu štátnej správy, ktorý nie je členom vlády,</w:t>
      </w:r>
    </w:p>
    <w:p w14:paraId="79AED8C2"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orgánu štátnej správy s celoslovenskou pôsobnosťou,</w:t>
      </w:r>
    </w:p>
    <w:p w14:paraId="43BE9638"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sudca Ústavného súdu Slovenskej republiky alebo sudca,</w:t>
      </w:r>
    </w:p>
    <w:p w14:paraId="0195B30C"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generálny prokurátor Slovenskej republiky alebo prokurátor,</w:t>
      </w:r>
    </w:p>
    <w:p w14:paraId="67027886"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verejný ochranca práv,</w:t>
      </w:r>
    </w:p>
    <w:p w14:paraId="64D68A1D"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predseda Najvyššieho kontrolného úradu Slovenskej republiky a podpredseda Najvyššieho kontrolného úradu Slovenskej republiky,</w:t>
      </w:r>
    </w:p>
    <w:p w14:paraId="157D733F"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štátny tajomník,</w:t>
      </w:r>
    </w:p>
    <w:p w14:paraId="08BB034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generálny tajomník služobného úradu</w:t>
      </w:r>
    </w:p>
    <w:p w14:paraId="0979173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prednosta okresného úradu,</w:t>
      </w:r>
    </w:p>
    <w:p w14:paraId="057BF50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primátor hlavného mesta Slovenskej republiky Bratislavy, primátor krajského mesta alebo primátor okresného mesta, alebo</w:t>
      </w:r>
    </w:p>
    <w:p w14:paraId="7F736D18" w14:textId="77777777" w:rsidR="00153849" w:rsidRPr="00AD6D5B" w:rsidRDefault="00153849" w:rsidP="00377858">
      <w:pPr>
        <w:pStyle w:val="Odsekzoznamu"/>
        <w:numPr>
          <w:ilvl w:val="3"/>
          <w:numId w:val="62"/>
        </w:numPr>
        <w:autoSpaceDE w:val="0"/>
        <w:autoSpaceDN w:val="0"/>
        <w:spacing w:after="120" w:line="276" w:lineRule="auto"/>
        <w:ind w:left="851" w:hanging="425"/>
        <w:jc w:val="both"/>
        <w:rPr>
          <w:rFonts w:cs="Arial"/>
          <w:color w:val="000000" w:themeColor="text1"/>
          <w:sz w:val="20"/>
          <w:szCs w:val="20"/>
        </w:rPr>
      </w:pPr>
      <w:r w:rsidRPr="00AD6D5B">
        <w:rPr>
          <w:rFonts w:cs="Arial"/>
          <w:color w:val="000000" w:themeColor="text1"/>
          <w:sz w:val="20"/>
          <w:szCs w:val="20"/>
        </w:rPr>
        <w:t>predseda vyššieho územného celku.</w:t>
      </w:r>
    </w:p>
    <w:p w14:paraId="1CEBE5B6" w14:textId="77777777" w:rsidR="00492E80" w:rsidRPr="00492E80" w:rsidRDefault="00492E80" w:rsidP="00492E80">
      <w:pPr>
        <w:pStyle w:val="Odsekzoznamu"/>
        <w:numPr>
          <w:ilvl w:val="0"/>
          <w:numId w:val="61"/>
        </w:numPr>
        <w:autoSpaceDE w:val="0"/>
        <w:autoSpaceDN w:val="0"/>
        <w:spacing w:after="120" w:line="276" w:lineRule="auto"/>
        <w:jc w:val="both"/>
        <w:rPr>
          <w:rFonts w:cs="Arial"/>
          <w:noProof w:val="0"/>
          <w:vanish/>
          <w:color w:val="000000" w:themeColor="text1"/>
          <w:sz w:val="20"/>
          <w:szCs w:val="20"/>
        </w:rPr>
      </w:pPr>
    </w:p>
    <w:p w14:paraId="2336D4BE" w14:textId="77777777" w:rsidR="00492E80" w:rsidRPr="00492E80" w:rsidRDefault="00492E80" w:rsidP="00492E80">
      <w:pPr>
        <w:pStyle w:val="Odsekzoznamu"/>
        <w:numPr>
          <w:ilvl w:val="0"/>
          <w:numId w:val="61"/>
        </w:numPr>
        <w:autoSpaceDE w:val="0"/>
        <w:autoSpaceDN w:val="0"/>
        <w:spacing w:after="120" w:line="276" w:lineRule="auto"/>
        <w:jc w:val="both"/>
        <w:rPr>
          <w:rFonts w:cs="Arial"/>
          <w:noProof w:val="0"/>
          <w:vanish/>
          <w:color w:val="000000" w:themeColor="text1"/>
          <w:sz w:val="20"/>
          <w:szCs w:val="20"/>
        </w:rPr>
      </w:pPr>
    </w:p>
    <w:p w14:paraId="7358BB3B" w14:textId="0ED1703C" w:rsidR="00492E80" w:rsidRDefault="00492E80" w:rsidP="001008DC">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30.5</w:t>
      </w:r>
      <w:r>
        <w:rPr>
          <w:rFonts w:ascii="Arial" w:hAnsi="Arial" w:cs="Arial"/>
          <w:color w:val="000000" w:themeColor="text1"/>
          <w:sz w:val="20"/>
          <w:szCs w:val="20"/>
        </w:rPr>
        <w:tab/>
      </w:r>
      <w:r w:rsidR="001008DC">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 xml:space="preserve">Verejný obstarávateľ nesmie uzavrieť </w:t>
      </w:r>
      <w:r w:rsidR="00E77734">
        <w:rPr>
          <w:rFonts w:ascii="Arial" w:hAnsi="Arial" w:cs="Arial"/>
          <w:color w:val="000000" w:themeColor="text1"/>
          <w:sz w:val="20"/>
          <w:szCs w:val="20"/>
        </w:rPr>
        <w:t xml:space="preserve">Dohodu </w:t>
      </w:r>
      <w:r w:rsidR="00153849" w:rsidRPr="00AD6D5B">
        <w:rPr>
          <w:rFonts w:ascii="Arial" w:hAnsi="Arial" w:cs="Arial"/>
          <w:color w:val="000000" w:themeColor="text1"/>
          <w:sz w:val="20"/>
          <w:szCs w:val="20"/>
        </w:rPr>
        <w:t>s uchádzačom,</w:t>
      </w:r>
      <w:r w:rsidR="00153849" w:rsidRPr="00AD6D5B">
        <w:rPr>
          <w:rFonts w:ascii="Arial" w:hAnsi="Arial" w:cs="Arial"/>
          <w:color w:val="000000" w:themeColor="text1"/>
          <w:sz w:val="20"/>
          <w:szCs w:val="20"/>
        </w:rPr>
        <w:tab/>
        <w:t>ktorého</w:t>
      </w:r>
      <w:r w:rsidR="00153849" w:rsidRPr="00AD6D5B">
        <w:rPr>
          <w:rFonts w:ascii="Arial" w:hAnsi="Arial" w:cs="Arial"/>
          <w:color w:val="000000" w:themeColor="text1"/>
          <w:sz w:val="20"/>
          <w:szCs w:val="20"/>
        </w:rPr>
        <w:tab/>
        <w:t>subdodávateľ</w:t>
      </w:r>
      <w:r w:rsidR="001008DC">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a subdodávateľ podľa osobitného predpisu</w:t>
      </w:r>
      <w:hyperlink r:id="rId25" w:anchor="f4439932" w:history="1">
        <w:r w:rsidR="00153849" w:rsidRPr="00AD6D5B">
          <w:rPr>
            <w:rStyle w:val="Hypertextovprepojenie"/>
            <w:rFonts w:ascii="Arial" w:hAnsi="Arial" w:cs="Arial"/>
            <w:bCs/>
            <w:color w:val="000000" w:themeColor="text1"/>
            <w:sz w:val="20"/>
            <w:szCs w:val="20"/>
            <w:vertAlign w:val="superscript"/>
          </w:rPr>
          <w:t>1</w:t>
        </w:r>
      </w:hyperlink>
      <w:r w:rsidR="00153849" w:rsidRPr="00AD6D5B">
        <w:rPr>
          <w:rFonts w:ascii="Arial" w:hAnsi="Arial" w:cs="Arial"/>
          <w:color w:val="000000" w:themeColor="text1"/>
          <w:sz w:val="20"/>
          <w:szCs w:val="20"/>
        </w:rPr>
        <w:t> , majú povinnosť zapisovať sa do registra partnerov verejného sektora</w:t>
      </w:r>
      <w:hyperlink r:id="rId26" w:anchor="f4439932" w:history="1">
        <w:r w:rsidR="00153849" w:rsidRPr="00AD6D5B">
          <w:rPr>
            <w:rStyle w:val="Hypertextovprepojenie"/>
            <w:rFonts w:ascii="Arial" w:hAnsi="Arial" w:cs="Arial"/>
            <w:bCs/>
            <w:color w:val="000000" w:themeColor="text1"/>
            <w:sz w:val="20"/>
            <w:szCs w:val="20"/>
            <w:vertAlign w:val="superscript"/>
          </w:rPr>
          <w:t>1</w:t>
        </w:r>
      </w:hyperlink>
      <w:r w:rsidR="00153849" w:rsidRPr="00AD6D5B">
        <w:rPr>
          <w:rFonts w:ascii="Arial" w:hAnsi="Arial" w:cs="Arial"/>
          <w:color w:val="000000" w:themeColor="text1"/>
          <w:sz w:val="20"/>
          <w:szCs w:val="20"/>
        </w:rPr>
        <w:t>, majú v registri partnerov verejného sektora zapísaného konečného užívateľa výhod, ktorým je osoba podľa bodu 29.4.</w:t>
      </w:r>
    </w:p>
    <w:p w14:paraId="1902943E" w14:textId="0F496C6E"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30.6</w:t>
      </w:r>
      <w:r>
        <w:rPr>
          <w:rFonts w:ascii="Arial" w:hAnsi="Arial" w:cs="Arial"/>
          <w:color w:val="000000" w:themeColor="text1"/>
          <w:sz w:val="20"/>
          <w:szCs w:val="20"/>
        </w:rPr>
        <w:tab/>
      </w:r>
      <w:r w:rsidR="001008DC">
        <w:rPr>
          <w:rFonts w:ascii="Arial" w:hAnsi="Arial" w:cs="Arial"/>
          <w:color w:val="000000" w:themeColor="text1"/>
          <w:sz w:val="20"/>
          <w:szCs w:val="20"/>
        </w:rPr>
        <w:t xml:space="preserve"> </w:t>
      </w:r>
      <w:r w:rsidR="00F93C91">
        <w:rPr>
          <w:rFonts w:ascii="Arial" w:hAnsi="Arial" w:cs="Arial"/>
          <w:color w:val="000000" w:themeColor="text1"/>
          <w:sz w:val="20"/>
          <w:szCs w:val="20"/>
        </w:rPr>
        <w:t>Rámcová dohoda</w:t>
      </w:r>
      <w:r w:rsidR="00153849" w:rsidRPr="00AD6D5B">
        <w:rPr>
          <w:rFonts w:ascii="Arial" w:hAnsi="Arial" w:cs="Arial"/>
          <w:color w:val="000000" w:themeColor="text1"/>
          <w:sz w:val="20"/>
          <w:szCs w:val="20"/>
        </w:rPr>
        <w:t xml:space="preserve">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5AD36B81" w14:textId="77777777"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 xml:space="preserve">30.7. </w:t>
      </w:r>
      <w:r w:rsidR="00153849" w:rsidRPr="00AD6D5B">
        <w:rPr>
          <w:rFonts w:ascii="Arial" w:hAnsi="Arial" w:cs="Arial"/>
          <w:color w:val="000000" w:themeColor="text1"/>
          <w:sz w:val="20"/>
          <w:szCs w:val="20"/>
        </w:rPr>
        <w:t>Úspešný uchádzač alebo uchádzači sú povinní poskytnúť verejnému obstarávateľovi riadnu súčinnosť potrebnú na uzavretie</w:t>
      </w:r>
      <w:r w:rsidR="0049258C">
        <w:rPr>
          <w:rFonts w:ascii="Arial" w:hAnsi="Arial" w:cs="Arial"/>
          <w:color w:val="000000" w:themeColor="text1"/>
          <w:sz w:val="20"/>
          <w:szCs w:val="20"/>
        </w:rPr>
        <w:t xml:space="preserve"> Dohody</w:t>
      </w:r>
      <w:r w:rsidR="00AD6D5B" w:rsidRPr="00AD6D5B">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tak, aby mohla byť uzavretá do 10 (desiatich)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w:t>
      </w:r>
      <w:r w:rsidR="00E77734">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podľa</w:t>
      </w:r>
      <w:r w:rsidR="00E77734">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zákona č. 315/2016 Z. z. o registri partnerov verejného sektora a o zmene a doplnení niektorých zákonov v znení neskorších predpisov (ďalej len „</w:t>
      </w:r>
      <w:r w:rsidR="00153849" w:rsidRPr="00AD6D5B">
        <w:rPr>
          <w:rFonts w:ascii="Arial" w:hAnsi="Arial" w:cs="Arial"/>
          <w:b/>
          <w:color w:val="000000" w:themeColor="text1"/>
          <w:sz w:val="20"/>
          <w:szCs w:val="20"/>
        </w:rPr>
        <w:t>register partnerov verejného sektora</w:t>
      </w:r>
      <w:r w:rsidR="00153849" w:rsidRPr="00AD6D5B">
        <w:rPr>
          <w:rFonts w:ascii="Arial" w:hAnsi="Arial" w:cs="Arial"/>
          <w:color w:val="000000" w:themeColor="text1"/>
          <w:sz w:val="20"/>
          <w:szCs w:val="20"/>
        </w:rPr>
        <w:t xml:space="preserve">“)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 </w:t>
      </w:r>
    </w:p>
    <w:p w14:paraId="611FF45A" w14:textId="0E701B24"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30.8</w:t>
      </w:r>
      <w:r>
        <w:rPr>
          <w:rFonts w:ascii="Arial" w:hAnsi="Arial" w:cs="Arial"/>
          <w:color w:val="000000" w:themeColor="text1"/>
          <w:sz w:val="20"/>
          <w:szCs w:val="20"/>
        </w:rPr>
        <w:tab/>
      </w:r>
      <w:r>
        <w:rPr>
          <w:rFonts w:ascii="Arial" w:hAnsi="Arial" w:cs="Arial"/>
          <w:color w:val="000000" w:themeColor="text1"/>
          <w:sz w:val="20"/>
          <w:szCs w:val="20"/>
        </w:rPr>
        <w:tab/>
      </w:r>
      <w:r w:rsidR="00153849" w:rsidRPr="00AD6D5B">
        <w:rPr>
          <w:rFonts w:ascii="Arial" w:hAnsi="Arial" w:cs="Arial"/>
          <w:color w:val="000000" w:themeColor="text1"/>
          <w:sz w:val="20"/>
          <w:szCs w:val="20"/>
        </w:rPr>
        <w:t xml:space="preserve">Ak úspešný uchádzač alebo uchádzači odmietnu uzavrieť </w:t>
      </w:r>
      <w:r w:rsidR="0049258C">
        <w:rPr>
          <w:rFonts w:ascii="Arial" w:hAnsi="Arial" w:cs="Arial"/>
          <w:color w:val="000000" w:themeColor="text1"/>
          <w:sz w:val="20"/>
          <w:szCs w:val="20"/>
        </w:rPr>
        <w:t>Dohodu</w:t>
      </w:r>
      <w:r w:rsidR="00153849" w:rsidRPr="00AD6D5B">
        <w:rPr>
          <w:rFonts w:ascii="Arial" w:hAnsi="Arial" w:cs="Arial"/>
          <w:color w:val="000000" w:themeColor="text1"/>
          <w:sz w:val="20"/>
          <w:szCs w:val="20"/>
        </w:rPr>
        <w:t xml:space="preserve"> alebo nie sú splnené povinnosti podľa bodu 29.2 časti A.1 Pokyny pre </w:t>
      </w:r>
      <w:r w:rsidR="008F646A">
        <w:rPr>
          <w:rFonts w:ascii="Arial" w:hAnsi="Arial" w:cs="Arial"/>
          <w:sz w:val="20"/>
          <w:szCs w:val="20"/>
        </w:rPr>
        <w:t>záujemcov/</w:t>
      </w:r>
      <w:r w:rsidR="008F646A" w:rsidRPr="007F1771">
        <w:rPr>
          <w:rFonts w:ascii="Arial" w:hAnsi="Arial" w:cs="Arial"/>
          <w:sz w:val="20"/>
          <w:szCs w:val="20"/>
        </w:rPr>
        <w:t xml:space="preserve">uchádzačov </w:t>
      </w:r>
      <w:r w:rsidR="00153849" w:rsidRPr="00AD6D5B">
        <w:rPr>
          <w:rFonts w:ascii="Arial" w:hAnsi="Arial" w:cs="Arial"/>
          <w:color w:val="000000" w:themeColor="text1"/>
          <w:sz w:val="20"/>
          <w:szCs w:val="20"/>
        </w:rPr>
        <w:t xml:space="preserve">týchto SP, verejný obstarávateľ môže uzavrieť </w:t>
      </w:r>
      <w:r w:rsidR="00F763A4">
        <w:rPr>
          <w:rFonts w:ascii="Arial" w:hAnsi="Arial" w:cs="Arial"/>
          <w:color w:val="000000" w:themeColor="text1"/>
          <w:sz w:val="20"/>
          <w:szCs w:val="20"/>
        </w:rPr>
        <w:t>Dohodu</w:t>
      </w:r>
      <w:r w:rsidR="00AD6D5B" w:rsidRPr="00AD6D5B">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 xml:space="preserve">s uchádzačom alebo uchádzačmi, ktorí sa umiestnili na nasledujúcom mieste v poradí. </w:t>
      </w:r>
    </w:p>
    <w:p w14:paraId="1ADF3BD4" w14:textId="60051B13" w:rsidR="00153849" w:rsidRPr="00AD6D5B"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30. 9</w:t>
      </w:r>
      <w:r>
        <w:rPr>
          <w:rFonts w:ascii="Arial" w:hAnsi="Arial" w:cs="Arial"/>
          <w:color w:val="000000" w:themeColor="text1"/>
          <w:sz w:val="20"/>
          <w:szCs w:val="20"/>
        </w:rPr>
        <w:tab/>
      </w:r>
      <w:r w:rsidR="00153849" w:rsidRPr="00AD6D5B">
        <w:rPr>
          <w:rFonts w:ascii="Arial" w:hAnsi="Arial" w:cs="Arial"/>
          <w:color w:val="000000" w:themeColor="text1"/>
          <w:sz w:val="20"/>
          <w:szCs w:val="20"/>
        </w:rPr>
        <w:t xml:space="preserve">Uchádzač alebo uchádzači, ktorí sa umiestnili na nasledujúcom mieste v poradí, sú povinní splniť povinnosť podľa bodu 29.2 časti A.1 Pokyny pre </w:t>
      </w:r>
      <w:r w:rsidR="008F646A">
        <w:rPr>
          <w:rFonts w:ascii="Arial" w:hAnsi="Arial" w:cs="Arial"/>
          <w:sz w:val="20"/>
          <w:szCs w:val="20"/>
        </w:rPr>
        <w:t>záujemcov/</w:t>
      </w:r>
      <w:r w:rsidR="008F646A" w:rsidRPr="007F1771">
        <w:rPr>
          <w:rFonts w:ascii="Arial" w:hAnsi="Arial" w:cs="Arial"/>
          <w:sz w:val="20"/>
          <w:szCs w:val="20"/>
        </w:rPr>
        <w:t>uchádzačov</w:t>
      </w:r>
      <w:r w:rsidR="00153849" w:rsidRPr="00AD6D5B">
        <w:rPr>
          <w:rFonts w:ascii="Arial" w:hAnsi="Arial" w:cs="Arial"/>
          <w:color w:val="000000" w:themeColor="text1"/>
          <w:sz w:val="20"/>
          <w:szCs w:val="20"/>
        </w:rPr>
        <w:t xml:space="preserve"> týchto SP a poskytnúť verejnému obstarávateľovi riadnu súčinnosť, potrebnú na uzavretie </w:t>
      </w:r>
      <w:r w:rsidR="0049258C">
        <w:rPr>
          <w:rFonts w:ascii="Arial" w:hAnsi="Arial" w:cs="Arial"/>
          <w:color w:val="000000" w:themeColor="text1"/>
          <w:sz w:val="20"/>
          <w:szCs w:val="20"/>
        </w:rPr>
        <w:t>Dohody</w:t>
      </w:r>
      <w:r w:rsidR="00153849" w:rsidRPr="00AD6D5B">
        <w:rPr>
          <w:rFonts w:ascii="Arial" w:hAnsi="Arial" w:cs="Arial"/>
          <w:color w:val="000000" w:themeColor="text1"/>
          <w:sz w:val="20"/>
          <w:szCs w:val="20"/>
        </w:rPr>
        <w:t xml:space="preserve">  tak, aby mohla byť uzavretá do 10 (desiatich) pracovných dní odo dňa, keď boli na jej uzavretie písomne vyzvaní prostredníctvom komunikačného rozhrania  systému JOSEPHINE. </w:t>
      </w:r>
    </w:p>
    <w:p w14:paraId="574024CB" w14:textId="77777777" w:rsidR="00492E80"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30.10</w:t>
      </w:r>
      <w:r>
        <w:rPr>
          <w:rFonts w:ascii="Arial" w:hAnsi="Arial" w:cs="Arial"/>
          <w:color w:val="000000" w:themeColor="text1"/>
          <w:sz w:val="20"/>
          <w:szCs w:val="20"/>
        </w:rPr>
        <w:tab/>
      </w:r>
      <w:r w:rsidR="00153849" w:rsidRPr="00AD6D5B">
        <w:rPr>
          <w:rFonts w:ascii="Arial" w:hAnsi="Arial" w:cs="Arial"/>
          <w:color w:val="000000" w:themeColor="text1"/>
          <w:sz w:val="20"/>
          <w:szCs w:val="20"/>
        </w:rPr>
        <w:t>Verejný obstarávateľ môže v Oznámení určiť, že lehota uvedená v bodoch 29.7 a 29.9 je dlhšia ako 10 pracovných dní.</w:t>
      </w:r>
    </w:p>
    <w:p w14:paraId="02B789C2" w14:textId="7B906D10"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30.11</w:t>
      </w:r>
      <w:r w:rsidRPr="00492E80">
        <w:rPr>
          <w:rFonts w:ascii="Arial" w:hAnsi="Arial" w:cs="Arial"/>
          <w:color w:val="000000" w:themeColor="text1"/>
          <w:sz w:val="20"/>
          <w:szCs w:val="20"/>
        </w:rPr>
        <w:tab/>
      </w:r>
      <w:r>
        <w:rPr>
          <w:rFonts w:ascii="Arial" w:hAnsi="Arial" w:cs="Arial"/>
          <w:b/>
          <w:color w:val="000000" w:themeColor="text1"/>
          <w:sz w:val="20"/>
          <w:szCs w:val="20"/>
        </w:rPr>
        <w:tab/>
      </w:r>
      <w:r w:rsidR="00153849" w:rsidRPr="00AD6D5B">
        <w:rPr>
          <w:rFonts w:ascii="Arial" w:hAnsi="Arial" w:cs="Arial"/>
          <w:b/>
          <w:color w:val="000000" w:themeColor="text1"/>
          <w:sz w:val="20"/>
          <w:szCs w:val="20"/>
        </w:rPr>
        <w:t>Povinnosť byť zapísaný v registri partnerov verejného sektora sa nevzťahuje</w:t>
      </w:r>
      <w:r w:rsidR="00153849" w:rsidRPr="00AD6D5B">
        <w:rPr>
          <w:rFonts w:ascii="Arial" w:hAnsi="Arial" w:cs="Arial"/>
          <w:color w:val="000000" w:themeColor="text1"/>
          <w:sz w:val="20"/>
          <w:szCs w:val="20"/>
        </w:rPr>
        <w:t xml:space="preserve"> na toho, komu majú byť </w:t>
      </w:r>
      <w:r w:rsidR="00153849" w:rsidRPr="00AD6D5B">
        <w:rPr>
          <w:rFonts w:ascii="Arial" w:hAnsi="Arial" w:cs="Arial"/>
          <w:b/>
          <w:color w:val="000000" w:themeColor="text1"/>
          <w:sz w:val="20"/>
          <w:szCs w:val="20"/>
        </w:rPr>
        <w:t xml:space="preserve">jednorazovo poskytnuté finančné prostriedky neprevyšujúce sumu 100 000 eur </w:t>
      </w:r>
      <w:r w:rsidR="00153849" w:rsidRPr="00AD6D5B">
        <w:rPr>
          <w:rFonts w:ascii="Arial" w:hAnsi="Arial" w:cs="Arial"/>
          <w:color w:val="000000" w:themeColor="text1"/>
          <w:sz w:val="20"/>
          <w:szCs w:val="20"/>
        </w:rPr>
        <w:t xml:space="preserve">alebo na toho, komu majú byť poskytnuté viaceré čiastkové alebo opakujúce sa plnenia, ktorých hodnota </w:t>
      </w:r>
      <w:r w:rsidR="00153849" w:rsidRPr="00AD6D5B">
        <w:rPr>
          <w:rFonts w:ascii="Arial" w:hAnsi="Arial" w:cs="Arial"/>
          <w:b/>
          <w:color w:val="000000" w:themeColor="text1"/>
          <w:sz w:val="20"/>
          <w:szCs w:val="20"/>
        </w:rPr>
        <w:t xml:space="preserve">v úhrne neprevyšuje sumu 250 000 eur, </w:t>
      </w:r>
      <w:r w:rsidR="00153849" w:rsidRPr="00AD6D5B">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562C834F" w14:textId="324D20AF"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30.12</w:t>
      </w:r>
      <w:r w:rsidRPr="00492E80">
        <w:rPr>
          <w:rFonts w:ascii="Arial" w:hAnsi="Arial" w:cs="Arial"/>
          <w:color w:val="000000" w:themeColor="text1"/>
          <w:sz w:val="20"/>
          <w:szCs w:val="20"/>
        </w:rPr>
        <w:tab/>
      </w:r>
      <w:r w:rsidR="00153849" w:rsidRPr="00AD6D5B">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006F67B8">
        <w:rPr>
          <w:rFonts w:ascii="Arial" w:hAnsi="Arial" w:cs="Arial"/>
          <w:b/>
          <w:color w:val="000000" w:themeColor="text1"/>
          <w:sz w:val="20"/>
          <w:szCs w:val="20"/>
        </w:rPr>
        <w:t>Dohodu</w:t>
      </w:r>
      <w:r w:rsidR="00153849" w:rsidRPr="00AD6D5B">
        <w:rPr>
          <w:rFonts w:ascii="Arial" w:hAnsi="Arial" w:cs="Arial"/>
          <w:b/>
          <w:color w:val="000000" w:themeColor="text1"/>
          <w:sz w:val="20"/>
          <w:szCs w:val="20"/>
        </w:rPr>
        <w:t xml:space="preserve"> vrátane všetkých jej príloh. </w:t>
      </w:r>
      <w:r w:rsidR="00153849" w:rsidRPr="00AD6D5B">
        <w:rPr>
          <w:rFonts w:ascii="Arial" w:hAnsi="Arial" w:cs="Arial"/>
          <w:color w:val="000000" w:themeColor="text1"/>
          <w:sz w:val="20"/>
          <w:szCs w:val="20"/>
        </w:rPr>
        <w:t>Pri predkladaní</w:t>
      </w:r>
      <w:r w:rsidR="006F67B8">
        <w:rPr>
          <w:rFonts w:ascii="Arial" w:hAnsi="Arial" w:cs="Arial"/>
          <w:color w:val="000000" w:themeColor="text1"/>
          <w:sz w:val="20"/>
          <w:szCs w:val="20"/>
        </w:rPr>
        <w:t xml:space="preserve"> Dohody</w:t>
      </w:r>
      <w:r w:rsidR="00153849" w:rsidRPr="00AD6D5B">
        <w:rPr>
          <w:rFonts w:ascii="Arial" w:hAnsi="Arial" w:cs="Arial"/>
          <w:color w:val="000000" w:themeColor="text1"/>
          <w:sz w:val="20"/>
          <w:szCs w:val="20"/>
        </w:rPr>
        <w:t xml:space="preserve"> v listinnej podobe je uchádzač povinný predložiť 5 (päť) rovnopisov </w:t>
      </w:r>
      <w:r w:rsidR="006F67B8">
        <w:rPr>
          <w:rFonts w:ascii="Arial" w:hAnsi="Arial" w:cs="Arial"/>
          <w:color w:val="000000" w:themeColor="text1"/>
          <w:sz w:val="20"/>
          <w:szCs w:val="20"/>
        </w:rPr>
        <w:t>Dohody</w:t>
      </w:r>
      <w:r w:rsidR="00153849" w:rsidRPr="00AD6D5B">
        <w:rPr>
          <w:rFonts w:ascii="Arial" w:hAnsi="Arial" w:cs="Arial"/>
          <w:color w:val="000000" w:themeColor="text1"/>
          <w:sz w:val="20"/>
          <w:szCs w:val="20"/>
        </w:rPr>
        <w:t>. Nesplnenie tejto povinnosti bude verejný obstarávateľ považovať za neposkytnutie riadnej súčinnosti.</w:t>
      </w:r>
    </w:p>
    <w:p w14:paraId="04B65D02" w14:textId="642A03E1"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30.13</w:t>
      </w:r>
      <w:r w:rsidR="00153849" w:rsidRPr="00AD6D5B">
        <w:rPr>
          <w:rFonts w:ascii="Arial" w:hAnsi="Arial" w:cs="Arial"/>
          <w:color w:val="000000" w:themeColor="text1"/>
          <w:sz w:val="20"/>
          <w:szCs w:val="20"/>
        </w:rPr>
        <w:tab/>
        <w:t xml:space="preserve">Verejný obstarávateľ </w:t>
      </w:r>
      <w:r w:rsidR="00153849" w:rsidRPr="00AD6D5B">
        <w:rPr>
          <w:rFonts w:ascii="Arial" w:hAnsi="Arial" w:cs="Arial"/>
          <w:b/>
          <w:color w:val="000000" w:themeColor="text1"/>
          <w:sz w:val="20"/>
          <w:szCs w:val="20"/>
        </w:rPr>
        <w:t>vyžaduje, aby úspešný uchádzač v </w:t>
      </w:r>
      <w:r w:rsidR="006F67B8">
        <w:rPr>
          <w:rFonts w:ascii="Arial" w:hAnsi="Arial" w:cs="Arial"/>
          <w:b/>
          <w:color w:val="000000" w:themeColor="text1"/>
          <w:sz w:val="20"/>
          <w:szCs w:val="20"/>
        </w:rPr>
        <w:t>Dohode</w:t>
      </w:r>
      <w:r w:rsidR="00153849" w:rsidRPr="00AD6D5B">
        <w:rPr>
          <w:rFonts w:ascii="Arial" w:hAnsi="Arial" w:cs="Arial"/>
          <w:b/>
          <w:color w:val="000000" w:themeColor="text1"/>
          <w:sz w:val="20"/>
          <w:szCs w:val="20"/>
        </w:rPr>
        <w:t xml:space="preserve"> najneskôr v čase jej uzavretia uviedol údaje o všetkých známych subdodávateľoch,</w:t>
      </w:r>
      <w:r w:rsidR="00153849" w:rsidRPr="00AD6D5B">
        <w:rPr>
          <w:rFonts w:ascii="Arial" w:hAnsi="Arial" w:cs="Arial"/>
          <w:color w:val="000000" w:themeColor="text1"/>
          <w:sz w:val="20"/>
          <w:szCs w:val="20"/>
        </w:rPr>
        <w:t xml:space="preserve"> údaje o osobe oprávnenej konať za subdodávateľa v rozsahu meno a priezvisko, adresa pobytu, dátum narodenia. (Príloha č.</w:t>
      </w:r>
      <w:r w:rsidR="00AD6D5B" w:rsidRPr="00AD6D5B">
        <w:rPr>
          <w:rFonts w:ascii="Arial" w:hAnsi="Arial" w:cs="Arial"/>
          <w:color w:val="000000" w:themeColor="text1"/>
          <w:sz w:val="20"/>
          <w:szCs w:val="20"/>
        </w:rPr>
        <w:t xml:space="preserve"> 4</w:t>
      </w:r>
      <w:r w:rsidR="00153849" w:rsidRPr="00AD6D5B">
        <w:rPr>
          <w:rFonts w:ascii="Arial" w:hAnsi="Arial" w:cs="Arial"/>
          <w:color w:val="000000" w:themeColor="text1"/>
          <w:sz w:val="20"/>
          <w:szCs w:val="20"/>
        </w:rPr>
        <w:t xml:space="preserve"> Zoznam subdodávateľov a podiel subdodávok k </w:t>
      </w:r>
      <w:r w:rsidR="006F67B8">
        <w:rPr>
          <w:rFonts w:ascii="Arial" w:hAnsi="Arial" w:cs="Arial"/>
          <w:color w:val="000000" w:themeColor="text1"/>
          <w:sz w:val="20"/>
          <w:szCs w:val="20"/>
        </w:rPr>
        <w:t>Dohode</w:t>
      </w:r>
      <w:r w:rsidR="00153849" w:rsidRPr="00AD6D5B">
        <w:rPr>
          <w:rFonts w:ascii="Arial" w:hAnsi="Arial" w:cs="Arial"/>
          <w:color w:val="000000" w:themeColor="text1"/>
          <w:sz w:val="20"/>
          <w:szCs w:val="20"/>
        </w:rPr>
        <w:t xml:space="preserve">). Nesplnenie tejto povinnosti bude verejný obstarávateľ považovať za neposkytnutie riadnej súčinnosti. </w:t>
      </w:r>
    </w:p>
    <w:p w14:paraId="631ABEC9" w14:textId="4DB1BC6F"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30.14</w:t>
      </w:r>
      <w:r>
        <w:rPr>
          <w:rFonts w:ascii="Arial" w:hAnsi="Arial" w:cs="Arial"/>
          <w:b/>
          <w:color w:val="000000" w:themeColor="text1"/>
          <w:sz w:val="20"/>
          <w:szCs w:val="20"/>
        </w:rPr>
        <w:t>.</w:t>
      </w:r>
      <w:r>
        <w:rPr>
          <w:rFonts w:ascii="Arial" w:hAnsi="Arial" w:cs="Arial"/>
          <w:b/>
          <w:color w:val="000000" w:themeColor="text1"/>
          <w:sz w:val="20"/>
          <w:szCs w:val="20"/>
        </w:rPr>
        <w:tab/>
      </w:r>
      <w:r w:rsidR="00153849" w:rsidRPr="00AD6D5B">
        <w:rPr>
          <w:rFonts w:ascii="Arial" w:hAnsi="Arial" w:cs="Arial"/>
          <w:b/>
          <w:color w:val="000000" w:themeColor="text1"/>
          <w:sz w:val="20"/>
          <w:szCs w:val="20"/>
        </w:rPr>
        <w:t>V prípade, že úspešným uchádzačom je skupina dodávateľov</w:t>
      </w:r>
      <w:r w:rsidR="00153849" w:rsidRPr="00AD6D5B">
        <w:rPr>
          <w:rFonts w:ascii="Arial" w:hAnsi="Arial" w:cs="Arial"/>
          <w:color w:val="000000" w:themeColor="text1"/>
          <w:sz w:val="20"/>
          <w:szCs w:val="20"/>
        </w:rPr>
        <w:t xml:space="preserve">, úspešný uchádzač </w:t>
      </w:r>
      <w:r w:rsidR="00153849" w:rsidRPr="00153849">
        <w:rPr>
          <w:rFonts w:ascii="Arial" w:hAnsi="Arial" w:cs="Arial"/>
          <w:color w:val="000000" w:themeColor="text1"/>
          <w:sz w:val="20"/>
          <w:szCs w:val="20"/>
        </w:rPr>
        <w:t xml:space="preserve">je povinný najneskôr v lehote stanovenej vo výzve na poskytnutie riadnej súčinnosti </w:t>
      </w:r>
      <w:r w:rsidR="00153849" w:rsidRPr="00153849">
        <w:rPr>
          <w:rFonts w:ascii="Arial" w:hAnsi="Arial" w:cs="Arial"/>
          <w:b/>
          <w:color w:val="000000" w:themeColor="text1"/>
          <w:sz w:val="20"/>
          <w:szCs w:val="20"/>
        </w:rPr>
        <w:t xml:space="preserve">predložiť relevantný doklad preukazujúci splnenie podmienky uvedenej v bode 18.5 tejto časti súťažných </w:t>
      </w:r>
      <w:r w:rsidR="00153849" w:rsidRPr="00153849">
        <w:rPr>
          <w:rFonts w:ascii="Arial" w:hAnsi="Arial" w:cs="Arial"/>
          <w:b/>
          <w:color w:val="000000" w:themeColor="text1"/>
          <w:sz w:val="20"/>
          <w:szCs w:val="20"/>
        </w:rPr>
        <w:lastRenderedPageBreak/>
        <w:t>podkladov</w:t>
      </w:r>
      <w:r w:rsidR="00153849" w:rsidRPr="00153849">
        <w:rPr>
          <w:rFonts w:ascii="Arial" w:hAnsi="Arial" w:cs="Arial"/>
          <w:color w:val="000000" w:themeColor="text1"/>
          <w:sz w:val="20"/>
          <w:szCs w:val="20"/>
        </w:rPr>
        <w:t>. Nesplnenie tejto povinnosti bude verejný obstarávateľ považovať za neposkytnutie riadnej súčinnosti.</w:t>
      </w:r>
    </w:p>
    <w:p w14:paraId="1416138B" w14:textId="105F9B62"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30.15</w:t>
      </w:r>
      <w:r>
        <w:rPr>
          <w:rFonts w:ascii="Arial" w:hAnsi="Arial" w:cs="Arial"/>
          <w:color w:val="000000" w:themeColor="text1"/>
          <w:sz w:val="20"/>
          <w:szCs w:val="20"/>
        </w:rPr>
        <w:tab/>
      </w:r>
      <w:r w:rsidR="00153849" w:rsidRPr="00153849">
        <w:rPr>
          <w:rFonts w:ascii="Arial" w:hAnsi="Arial" w:cs="Arial"/>
          <w:color w:val="000000" w:themeColor="text1"/>
          <w:sz w:val="20"/>
          <w:szCs w:val="20"/>
        </w:rPr>
        <w:t xml:space="preserve">V prípade, že je úspešným </w:t>
      </w:r>
      <w:r w:rsidR="00153849" w:rsidRPr="00AD6D5B">
        <w:rPr>
          <w:rFonts w:ascii="Arial" w:hAnsi="Arial" w:cs="Arial"/>
          <w:color w:val="000000" w:themeColor="text1"/>
          <w:sz w:val="20"/>
          <w:szCs w:val="20"/>
        </w:rPr>
        <w:t>uchádzačom skupina dodávateľov a </w:t>
      </w:r>
      <w:r w:rsidR="006F67B8">
        <w:rPr>
          <w:rFonts w:ascii="Arial" w:hAnsi="Arial" w:cs="Arial"/>
          <w:color w:val="000000" w:themeColor="text1"/>
          <w:sz w:val="20"/>
          <w:szCs w:val="20"/>
        </w:rPr>
        <w:t>Dohoda</w:t>
      </w:r>
      <w:r w:rsidR="00153849" w:rsidRPr="00AD6D5B">
        <w:rPr>
          <w:rFonts w:ascii="Arial" w:hAnsi="Arial" w:cs="Arial"/>
          <w:color w:val="000000" w:themeColor="text1"/>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6F67B8">
        <w:rPr>
          <w:rFonts w:ascii="Arial" w:hAnsi="Arial" w:cs="Arial"/>
          <w:color w:val="000000" w:themeColor="text1"/>
          <w:sz w:val="20"/>
          <w:szCs w:val="20"/>
        </w:rPr>
        <w:t>Dohody</w:t>
      </w:r>
      <w:r w:rsidR="00153849" w:rsidRPr="00AD6D5B">
        <w:rPr>
          <w:rFonts w:ascii="Arial" w:hAnsi="Arial" w:cs="Arial"/>
          <w:color w:val="000000" w:themeColor="text1"/>
          <w:sz w:val="20"/>
          <w:szCs w:val="20"/>
        </w:rPr>
        <w:t xml:space="preserve"> (ak takáto plná moc nebola predložená uchádzačom v rámci ponuky). Nesplnenie tejto povinnosti bude verejný obstarávateľ považovať za neposkytnutie riadnej súčinnosti.</w:t>
      </w:r>
    </w:p>
    <w:p w14:paraId="2DF86BE7" w14:textId="5A4FE160"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30.16</w:t>
      </w:r>
      <w:r>
        <w:rPr>
          <w:rFonts w:ascii="Arial" w:hAnsi="Arial" w:cs="Arial"/>
          <w:color w:val="000000" w:themeColor="text1"/>
          <w:sz w:val="20"/>
          <w:szCs w:val="20"/>
        </w:rPr>
        <w:tab/>
      </w:r>
      <w:r w:rsidR="00153849" w:rsidRPr="00153849">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2E503D6F" w14:textId="2A71D0C5" w:rsidR="00153849" w:rsidRPr="00153849" w:rsidRDefault="00492E80" w:rsidP="00492E80">
      <w:pPr>
        <w:autoSpaceDE w:val="0"/>
        <w:autoSpaceDN w:val="0"/>
        <w:spacing w:after="0"/>
        <w:ind w:left="568" w:hanging="568"/>
        <w:jc w:val="both"/>
        <w:rPr>
          <w:rFonts w:ascii="Arial" w:hAnsi="Arial" w:cs="Arial"/>
          <w:color w:val="000000" w:themeColor="text1"/>
          <w:sz w:val="20"/>
          <w:szCs w:val="20"/>
        </w:rPr>
      </w:pPr>
      <w:r>
        <w:rPr>
          <w:rFonts w:ascii="Arial" w:hAnsi="Arial" w:cs="Arial"/>
          <w:color w:val="000000" w:themeColor="text1"/>
          <w:sz w:val="20"/>
          <w:szCs w:val="20"/>
        </w:rPr>
        <w:t>30.17</w:t>
      </w:r>
      <w:r>
        <w:rPr>
          <w:rFonts w:ascii="Arial" w:hAnsi="Arial" w:cs="Arial"/>
          <w:color w:val="000000" w:themeColor="text1"/>
          <w:sz w:val="20"/>
          <w:szCs w:val="20"/>
        </w:rPr>
        <w:tab/>
      </w:r>
      <w:r w:rsidR="00153849" w:rsidRPr="00153849">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00153849" w:rsidRPr="00153849">
        <w:rPr>
          <w:rFonts w:ascii="Arial" w:hAnsi="Arial" w:cs="Arial"/>
          <w:color w:val="000000" w:themeColor="text1"/>
          <w:sz w:val="20"/>
          <w:szCs w:val="20"/>
        </w:rPr>
        <w:t>t.j</w:t>
      </w:r>
      <w:proofErr w:type="spellEnd"/>
      <w:r w:rsidR="00153849" w:rsidRPr="00153849">
        <w:rPr>
          <w:rFonts w:ascii="Arial" w:hAnsi="Arial" w:cs="Arial"/>
          <w:color w:val="000000" w:themeColor="text1"/>
          <w:sz w:val="20"/>
          <w:szCs w:val="20"/>
        </w:rPr>
        <w:t xml:space="preserve">. ktorých najnižšia cena bude vyššia ako </w:t>
      </w:r>
      <w:r w:rsidR="00153849" w:rsidRPr="00153849">
        <w:rPr>
          <w:rFonts w:ascii="Arial" w:hAnsi="Arial" w:cs="Arial"/>
          <w:sz w:val="20"/>
          <w:szCs w:val="20"/>
        </w:rPr>
        <w:t xml:space="preserve">plánované finančné prostriedky verejného obstarávateľa </w:t>
      </w:r>
      <w:r w:rsidR="00153849" w:rsidRPr="00153849">
        <w:rPr>
          <w:rFonts w:ascii="Arial" w:hAnsi="Arial" w:cs="Arial"/>
          <w:color w:val="000000" w:themeColor="text1"/>
          <w:sz w:val="20"/>
          <w:szCs w:val="20"/>
        </w:rPr>
        <w:t>na predmet zákazky.</w:t>
      </w:r>
    </w:p>
    <w:p w14:paraId="112E8857" w14:textId="77777777" w:rsidR="00B04417" w:rsidRPr="0017117E" w:rsidRDefault="00B04417" w:rsidP="0035607A">
      <w:pPr>
        <w:spacing w:after="60" w:line="240" w:lineRule="auto"/>
        <w:jc w:val="both"/>
        <w:rPr>
          <w:rFonts w:ascii="Arial" w:hAnsi="Arial" w:cs="Arial"/>
          <w:sz w:val="20"/>
          <w:szCs w:val="20"/>
        </w:rPr>
      </w:pPr>
    </w:p>
    <w:p w14:paraId="5FD7207B" w14:textId="77777777" w:rsidR="00492E80" w:rsidRPr="00492E80" w:rsidRDefault="00492E80" w:rsidP="00110171">
      <w:pPr>
        <w:pStyle w:val="Odsekzoznamu"/>
        <w:numPr>
          <w:ilvl w:val="0"/>
          <w:numId w:val="24"/>
        </w:numPr>
        <w:autoSpaceDE w:val="0"/>
        <w:autoSpaceDN w:val="0"/>
        <w:spacing w:after="60"/>
        <w:jc w:val="both"/>
        <w:outlineLvl w:val="2"/>
        <w:rPr>
          <w:rStyle w:val="dajeNDSChar"/>
          <w:rFonts w:ascii="Arial" w:hAnsi="Arial" w:cs="Arial"/>
          <w:b/>
          <w:bCs/>
          <w:noProof w:val="0"/>
          <w:vanish/>
          <w:color w:val="auto"/>
          <w:sz w:val="20"/>
          <w:szCs w:val="20"/>
          <w:lang w:eastAsia="sk-SK"/>
        </w:rPr>
      </w:pPr>
      <w:bookmarkStart w:id="62" w:name="_Toc461981437"/>
    </w:p>
    <w:p w14:paraId="72512D0D" w14:textId="0D64672F" w:rsidR="00F46ED9" w:rsidRPr="00056670" w:rsidRDefault="002B65F8" w:rsidP="00110171">
      <w:pPr>
        <w:pStyle w:val="Nadpis3"/>
        <w:numPr>
          <w:ilvl w:val="0"/>
          <w:numId w:val="24"/>
        </w:numPr>
        <w:spacing w:after="60"/>
        <w:rPr>
          <w:rFonts w:cs="Arial"/>
        </w:rPr>
      </w:pPr>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3C070521" w14:textId="77777777" w:rsidR="00492E80" w:rsidRPr="00492E80" w:rsidRDefault="00492E80" w:rsidP="00492E80">
      <w:pPr>
        <w:pStyle w:val="Odsekzoznamu"/>
        <w:numPr>
          <w:ilvl w:val="0"/>
          <w:numId w:val="64"/>
        </w:numPr>
        <w:autoSpaceDE w:val="0"/>
        <w:autoSpaceDN w:val="0"/>
        <w:spacing w:after="60" w:line="276" w:lineRule="auto"/>
        <w:jc w:val="both"/>
        <w:rPr>
          <w:rFonts w:cs="Arial"/>
          <w:vanish/>
          <w:color w:val="000000" w:themeColor="text1"/>
          <w:sz w:val="20"/>
        </w:rPr>
      </w:pPr>
    </w:p>
    <w:p w14:paraId="1E725447" w14:textId="77777777" w:rsidR="00492E80" w:rsidRPr="00492E80" w:rsidRDefault="00492E80" w:rsidP="00492E80">
      <w:pPr>
        <w:pStyle w:val="Odsekzoznamu"/>
        <w:numPr>
          <w:ilvl w:val="0"/>
          <w:numId w:val="64"/>
        </w:numPr>
        <w:autoSpaceDE w:val="0"/>
        <w:autoSpaceDN w:val="0"/>
        <w:spacing w:after="60" w:line="276" w:lineRule="auto"/>
        <w:jc w:val="both"/>
        <w:rPr>
          <w:rFonts w:cs="Arial"/>
          <w:vanish/>
          <w:color w:val="000000" w:themeColor="text1"/>
          <w:sz w:val="20"/>
        </w:rPr>
      </w:pPr>
    </w:p>
    <w:p w14:paraId="6D41A176" w14:textId="745C92A2" w:rsidR="00AD6D5B" w:rsidRPr="00AD6D5B" w:rsidRDefault="00AD6D5B" w:rsidP="00492E80">
      <w:pPr>
        <w:pStyle w:val="Odsekzoznamu"/>
        <w:numPr>
          <w:ilvl w:val="1"/>
          <w:numId w:val="64"/>
        </w:numPr>
        <w:autoSpaceDE w:val="0"/>
        <w:autoSpaceDN w:val="0"/>
        <w:spacing w:after="60" w:line="276" w:lineRule="auto"/>
        <w:ind w:left="375"/>
        <w:jc w:val="both"/>
        <w:rPr>
          <w:rFonts w:cs="Arial"/>
          <w:color w:val="000000" w:themeColor="text1"/>
          <w:sz w:val="20"/>
        </w:rPr>
      </w:pPr>
      <w:r w:rsidRPr="00AD6D5B">
        <w:rPr>
          <w:rFonts w:cs="Arial"/>
          <w:color w:val="000000" w:themeColor="text1"/>
          <w:sz w:val="20"/>
        </w:rPr>
        <w:t>Verejný obstarávateľ zruší verejné obstarávanie alebo jeho časť, ak:</w:t>
      </w:r>
    </w:p>
    <w:p w14:paraId="09DC2C3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jeden uchádzač alebo záujemca nesplnil podmienky účasti vo verejnom obstarávaní </w:t>
      </w:r>
      <w:r w:rsidRPr="00AD6D5B">
        <w:rPr>
          <w:rFonts w:ascii="Arial" w:hAnsi="Arial" w:cs="Arial"/>
          <w:color w:val="000000" w:themeColor="text1"/>
          <w:sz w:val="20"/>
        </w:rPr>
        <w:br/>
        <w:t>a uchádzač alebo záujemca neuplatnil námietky v lehote podľa Zákona;</w:t>
      </w:r>
    </w:p>
    <w:p w14:paraId="5E994007"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nedostal ani jednu ponuku;</w:t>
      </w:r>
    </w:p>
    <w:p w14:paraId="383A24A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jedna z predložených ponúk nezodpovedá požiadavkám určeným podľa § 42 Zákona </w:t>
      </w:r>
      <w:r w:rsidRPr="00AD6D5B">
        <w:rPr>
          <w:rFonts w:ascii="Arial" w:hAnsi="Arial" w:cs="Arial"/>
          <w:color w:val="000000" w:themeColor="text1"/>
          <w:sz w:val="20"/>
        </w:rPr>
        <w:br/>
        <w:t>a uchádzač nepodal námietky v lehote podľa Zákona;</w:t>
      </w:r>
    </w:p>
    <w:p w14:paraId="299D3240" w14:textId="77777777" w:rsidR="00AD6D5B" w:rsidRPr="00AD6D5B" w:rsidRDefault="00AD6D5B" w:rsidP="00AD6D5B">
      <w:pPr>
        <w:numPr>
          <w:ilvl w:val="0"/>
          <w:numId w:val="22"/>
        </w:numPr>
        <w:spacing w:after="120"/>
        <w:ind w:left="993" w:hanging="426"/>
        <w:jc w:val="both"/>
        <w:rPr>
          <w:rFonts w:ascii="Arial" w:hAnsi="Arial" w:cs="Arial"/>
          <w:color w:val="000000" w:themeColor="text1"/>
          <w:sz w:val="20"/>
        </w:rPr>
      </w:pPr>
      <w:r w:rsidRPr="00AD6D5B">
        <w:rPr>
          <w:rFonts w:ascii="Arial" w:hAnsi="Arial" w:cs="Arial"/>
          <w:color w:val="000000" w:themeColor="text1"/>
          <w:sz w:val="20"/>
        </w:rPr>
        <w:t>jeho zrušenie nariadil Úrad.</w:t>
      </w:r>
    </w:p>
    <w:p w14:paraId="0E9D8656" w14:textId="77777777" w:rsidR="00AD6D5B" w:rsidRPr="00AD6D5B" w:rsidRDefault="00AD6D5B" w:rsidP="00377858">
      <w:pPr>
        <w:numPr>
          <w:ilvl w:val="1"/>
          <w:numId w:val="64"/>
        </w:numPr>
        <w:autoSpaceDE w:val="0"/>
        <w:autoSpaceDN w:val="0"/>
        <w:spacing w:after="120"/>
        <w:ind w:left="567" w:hanging="567"/>
        <w:jc w:val="both"/>
        <w:rPr>
          <w:rFonts w:ascii="Arial" w:hAnsi="Arial" w:cs="Arial"/>
          <w:color w:val="000000" w:themeColor="text1"/>
          <w:sz w:val="20"/>
        </w:rPr>
      </w:pPr>
      <w:bookmarkStart w:id="63" w:name="_Hlk118983046"/>
      <w:r w:rsidRPr="00AD6D5B">
        <w:rPr>
          <w:rFonts w:ascii="Arial" w:hAnsi="Arial" w:cs="Arial"/>
          <w:color w:val="000000" w:themeColor="text1"/>
          <w:sz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63"/>
      <w:r w:rsidRPr="00AD6D5B">
        <w:rPr>
          <w:rFonts w:ascii="Arial" w:hAnsi="Arial" w:cs="Arial"/>
          <w:color w:val="FF0000"/>
          <w:sz w:val="20"/>
        </w:rPr>
        <w:t xml:space="preserve"> </w:t>
      </w:r>
    </w:p>
    <w:p w14:paraId="4C3756DA" w14:textId="77777777" w:rsidR="00AD6D5B" w:rsidRPr="00AD6D5B" w:rsidRDefault="00AD6D5B" w:rsidP="00377858">
      <w:pPr>
        <w:numPr>
          <w:ilvl w:val="1"/>
          <w:numId w:val="64"/>
        </w:numPr>
        <w:autoSpaceDE w:val="0"/>
        <w:autoSpaceDN w:val="0"/>
        <w:spacing w:after="120"/>
        <w:ind w:left="567" w:hanging="567"/>
        <w:jc w:val="both"/>
        <w:rPr>
          <w:rFonts w:ascii="Arial" w:hAnsi="Arial" w:cs="Arial"/>
          <w:color w:val="000000" w:themeColor="text1"/>
          <w:sz w:val="20"/>
        </w:rPr>
      </w:pPr>
      <w:bookmarkStart w:id="64" w:name="_Hlk118983076"/>
      <w:r w:rsidRPr="00AD6D5B">
        <w:rPr>
          <w:rFonts w:ascii="Arial" w:hAnsi="Arial" w:cs="Arial"/>
          <w:color w:val="000000" w:themeColor="text1"/>
          <w:sz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4"/>
      <w:r w:rsidRPr="00AD6D5B">
        <w:rPr>
          <w:rFonts w:ascii="Arial" w:hAnsi="Arial" w:cs="Arial"/>
          <w:color w:val="000000" w:themeColor="text1"/>
          <w:sz w:val="20"/>
        </w:rPr>
        <w:t>.</w:t>
      </w:r>
    </w:p>
    <w:p w14:paraId="020BB939" w14:textId="77777777" w:rsidR="00AD6D5B" w:rsidRPr="00AD6D5B" w:rsidRDefault="00AD6D5B" w:rsidP="00377858">
      <w:pPr>
        <w:numPr>
          <w:ilvl w:val="1"/>
          <w:numId w:val="64"/>
        </w:numPr>
        <w:autoSpaceDE w:val="0"/>
        <w:autoSpaceDN w:val="0"/>
        <w:spacing w:after="0"/>
        <w:ind w:left="567" w:hanging="567"/>
        <w:jc w:val="both"/>
        <w:rPr>
          <w:rFonts w:ascii="Arial" w:hAnsi="Arial" w:cs="Arial"/>
          <w:color w:val="000000" w:themeColor="text1"/>
          <w:sz w:val="20"/>
        </w:rPr>
      </w:pPr>
      <w:bookmarkStart w:id="65" w:name="_Hlk118983092"/>
      <w:r w:rsidRPr="00AD6D5B">
        <w:rPr>
          <w:rFonts w:ascii="Arial" w:hAnsi="Arial" w:cs="Arial"/>
          <w:color w:val="000000" w:themeColor="text1"/>
          <w:sz w:val="20"/>
        </w:rPr>
        <w:t>Verejný obstarávateľ v oznámení o výsledku verejného obstarávania uvedie, či zadávanie zákazky bude predmetom opätovného uverejnenia</w:t>
      </w:r>
      <w:bookmarkEnd w:id="65"/>
      <w:r w:rsidRPr="00AD6D5B">
        <w:rPr>
          <w:rFonts w:ascii="Arial" w:hAnsi="Arial" w:cs="Arial"/>
          <w:color w:val="000000" w:themeColor="text1"/>
          <w:sz w:val="20"/>
        </w:rPr>
        <w:t>.</w:t>
      </w:r>
    </w:p>
    <w:p w14:paraId="2105331D" w14:textId="0257DCD8" w:rsidR="008D17D7" w:rsidRPr="008D17D7" w:rsidRDefault="008D17D7" w:rsidP="008D17D7">
      <w:pPr>
        <w:autoSpaceDE w:val="0"/>
        <w:autoSpaceDN w:val="0"/>
        <w:spacing w:after="60" w:line="240" w:lineRule="auto"/>
        <w:ind w:left="375"/>
        <w:jc w:val="both"/>
        <w:rPr>
          <w:rFonts w:ascii="Arial" w:hAnsi="Arial" w:cs="Arial"/>
          <w:sz w:val="18"/>
          <w:szCs w:val="20"/>
        </w:rPr>
      </w:pPr>
    </w:p>
    <w:p w14:paraId="16A1EA67" w14:textId="77777777" w:rsidR="00492E80" w:rsidRPr="00492E80" w:rsidRDefault="00492E80" w:rsidP="00377858">
      <w:pPr>
        <w:pStyle w:val="Odsekzoznamu"/>
        <w:numPr>
          <w:ilvl w:val="0"/>
          <w:numId w:val="58"/>
        </w:numPr>
        <w:autoSpaceDE w:val="0"/>
        <w:autoSpaceDN w:val="0"/>
        <w:spacing w:line="276" w:lineRule="auto"/>
        <w:ind w:left="567" w:hanging="567"/>
        <w:outlineLvl w:val="2"/>
        <w:rPr>
          <w:rStyle w:val="dajeNDSChar"/>
          <w:rFonts w:ascii="Arial" w:hAnsi="Arial" w:cs="Arial"/>
          <w:b/>
          <w:bCs/>
          <w:noProof w:val="0"/>
          <w:vanish/>
          <w:color w:val="auto"/>
          <w:sz w:val="20"/>
          <w:szCs w:val="22"/>
          <w:lang w:eastAsia="sk-SK"/>
        </w:rPr>
      </w:pPr>
    </w:p>
    <w:p w14:paraId="2F1972A7" w14:textId="1EA40D60" w:rsidR="008D17D7" w:rsidRPr="008D17D7" w:rsidRDefault="008D17D7" w:rsidP="00377858">
      <w:pPr>
        <w:pStyle w:val="Nadpis3"/>
        <w:numPr>
          <w:ilvl w:val="0"/>
          <w:numId w:val="58"/>
        </w:numPr>
        <w:spacing w:after="0" w:line="276" w:lineRule="auto"/>
        <w:ind w:left="567" w:hanging="567"/>
        <w:jc w:val="left"/>
        <w:rPr>
          <w:rFonts w:cs="Arial"/>
          <w:sz w:val="18"/>
        </w:rPr>
      </w:pPr>
      <w:r w:rsidRPr="008D17D7">
        <w:rPr>
          <w:rStyle w:val="dajeNDSChar"/>
          <w:rFonts w:ascii="Arial" w:hAnsi="Arial" w:cs="Arial"/>
          <w:color w:val="auto"/>
          <w:sz w:val="20"/>
          <w:szCs w:val="22"/>
          <w:lang w:eastAsia="sk-SK"/>
        </w:rPr>
        <w:t>Ochrana osobných údajov</w:t>
      </w:r>
    </w:p>
    <w:p w14:paraId="7E504209" w14:textId="1CA7565A" w:rsidR="008D17D7" w:rsidRPr="00AD6D5B" w:rsidRDefault="008D17D7" w:rsidP="00377858">
      <w:pPr>
        <w:pStyle w:val="Odsekzoznamu"/>
        <w:numPr>
          <w:ilvl w:val="1"/>
          <w:numId w:val="57"/>
        </w:numPr>
        <w:autoSpaceDE w:val="0"/>
        <w:autoSpaceDN w:val="0"/>
        <w:spacing w:line="276" w:lineRule="auto"/>
        <w:ind w:left="567" w:hanging="567"/>
        <w:jc w:val="both"/>
        <w:rPr>
          <w:rFonts w:cs="Arial"/>
          <w:color w:val="000000" w:themeColor="text1"/>
          <w:sz w:val="20"/>
          <w:szCs w:val="20"/>
        </w:rPr>
      </w:pPr>
      <w:r w:rsidRPr="008D17D7">
        <w:rPr>
          <w:rFonts w:cs="Arial"/>
          <w:color w:val="000000" w:themeColor="text1"/>
          <w:sz w:val="20"/>
        </w:rPr>
        <w:t xml:space="preserve">Verejný </w:t>
      </w:r>
      <w:r w:rsidRPr="00AD6D5B">
        <w:rPr>
          <w:rFonts w:cs="Arial"/>
          <w:color w:val="000000" w:themeColor="text1"/>
          <w:sz w:val="20"/>
          <w:szCs w:val="20"/>
        </w:rPr>
        <w:t>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GDPR (ďalej len „GDPR“) a s vybranými ustanoveniami zákona č 18/2018 Z.z o ochrane osobných údajov a o zmene a doplnení niektorých zákonov v znení neskorších predpisov (ďalej len „Zákon o ochrane osobných údajov“)</w:t>
      </w:r>
    </w:p>
    <w:p w14:paraId="5AA88699" w14:textId="77777777" w:rsidR="008D17D7" w:rsidRPr="00AD6D5B" w:rsidRDefault="008D17D7" w:rsidP="008D17D7">
      <w:pPr>
        <w:pStyle w:val="Odsekzoznamu"/>
        <w:autoSpaceDE w:val="0"/>
        <w:autoSpaceDN w:val="0"/>
        <w:spacing w:line="276" w:lineRule="auto"/>
        <w:ind w:left="567"/>
        <w:jc w:val="both"/>
        <w:rPr>
          <w:rFonts w:cs="Arial"/>
          <w:color w:val="000000" w:themeColor="text1"/>
          <w:sz w:val="20"/>
          <w:szCs w:val="20"/>
        </w:rPr>
      </w:pPr>
    </w:p>
    <w:p w14:paraId="68025D83" w14:textId="77777777" w:rsidR="008D17D7" w:rsidRPr="00AD6D5B" w:rsidRDefault="008D17D7" w:rsidP="00377858">
      <w:pPr>
        <w:pStyle w:val="Odsekzoznamu"/>
        <w:numPr>
          <w:ilvl w:val="1"/>
          <w:numId w:val="57"/>
        </w:numPr>
        <w:autoSpaceDE w:val="0"/>
        <w:autoSpaceDN w:val="0"/>
        <w:spacing w:line="276" w:lineRule="auto"/>
        <w:ind w:left="567" w:hanging="567"/>
        <w:jc w:val="both"/>
        <w:rPr>
          <w:rFonts w:cs="Arial"/>
          <w:color w:val="000000" w:themeColor="text1"/>
          <w:sz w:val="20"/>
          <w:szCs w:val="20"/>
        </w:rPr>
      </w:pPr>
      <w:r w:rsidRPr="00AD6D5B">
        <w:rPr>
          <w:rFonts w:cs="Arial"/>
          <w:color w:val="000000" w:themeColor="text1"/>
          <w:sz w:val="20"/>
          <w:szCs w:val="20"/>
        </w:rPr>
        <w:t>Verejný obstarávateľ si dovoľuje upozorniť uchádzačov, aby pri príprave ponúk a v priebehu verejného obstarávania dbali na povinnosti vyplývajúce z GDPR a zo Zákona o ochrane osobných údajov.</w:t>
      </w:r>
    </w:p>
    <w:p w14:paraId="7FC0000A" w14:textId="2E06288A" w:rsidR="008D17D7" w:rsidRDefault="008D17D7" w:rsidP="008D17D7">
      <w:pPr>
        <w:autoSpaceDE w:val="0"/>
        <w:autoSpaceDN w:val="0"/>
        <w:spacing w:after="60" w:line="240" w:lineRule="auto"/>
        <w:ind w:left="375"/>
        <w:jc w:val="both"/>
        <w:rPr>
          <w:rFonts w:ascii="Arial" w:hAnsi="Arial" w:cs="Arial"/>
          <w:sz w:val="20"/>
          <w:szCs w:val="20"/>
        </w:rPr>
      </w:pPr>
    </w:p>
    <w:p w14:paraId="48EDE2E1" w14:textId="15EB8162" w:rsidR="00AD6D5B" w:rsidRDefault="00492E80" w:rsidP="00AD6D5B">
      <w:pPr>
        <w:autoSpaceDE w:val="0"/>
        <w:autoSpaceDN w:val="0"/>
        <w:spacing w:after="0"/>
        <w:rPr>
          <w:rFonts w:ascii="Arial" w:hAnsi="Arial" w:cs="Arial"/>
          <w:b/>
          <w:color w:val="000000" w:themeColor="text1"/>
          <w:sz w:val="20"/>
        </w:rPr>
      </w:pPr>
      <w:r>
        <w:rPr>
          <w:rFonts w:ascii="Arial" w:hAnsi="Arial" w:cs="Arial"/>
          <w:b/>
          <w:color w:val="000000" w:themeColor="text1"/>
          <w:sz w:val="20"/>
        </w:rPr>
        <w:t>33</w:t>
      </w:r>
      <w:r>
        <w:rPr>
          <w:rFonts w:ascii="Arial" w:hAnsi="Arial" w:cs="Arial"/>
          <w:b/>
          <w:color w:val="000000" w:themeColor="text1"/>
          <w:sz w:val="20"/>
        </w:rPr>
        <w:tab/>
      </w:r>
      <w:r w:rsidR="008D17D7" w:rsidRPr="008D17D7">
        <w:rPr>
          <w:rFonts w:ascii="Arial" w:hAnsi="Arial" w:cs="Arial"/>
          <w:b/>
          <w:color w:val="000000" w:themeColor="text1"/>
          <w:sz w:val="20"/>
        </w:rPr>
        <w:tab/>
        <w:t>Využitie subdodávateľov</w:t>
      </w:r>
    </w:p>
    <w:p w14:paraId="6E27CD48" w14:textId="5C1E5FCB" w:rsidR="00AD6D5B" w:rsidRPr="00AD6D5B" w:rsidRDefault="00AD6D5B" w:rsidP="006F67B8">
      <w:pPr>
        <w:autoSpaceDE w:val="0"/>
        <w:autoSpaceDN w:val="0"/>
        <w:spacing w:after="0"/>
        <w:ind w:left="567" w:hanging="567"/>
        <w:jc w:val="both"/>
        <w:rPr>
          <w:rFonts w:ascii="Arial" w:hAnsi="Arial" w:cs="Arial"/>
          <w:color w:val="000000" w:themeColor="text1"/>
          <w:sz w:val="20"/>
        </w:rPr>
      </w:pPr>
      <w:r w:rsidRPr="00AD6D5B">
        <w:rPr>
          <w:rFonts w:ascii="Arial" w:hAnsi="Arial" w:cs="Arial"/>
          <w:color w:val="000000" w:themeColor="text1"/>
          <w:sz w:val="20"/>
        </w:rPr>
        <w:lastRenderedPageBreak/>
        <w:t>3</w:t>
      </w:r>
      <w:r w:rsidR="00492E80">
        <w:rPr>
          <w:rFonts w:ascii="Arial" w:hAnsi="Arial" w:cs="Arial"/>
          <w:color w:val="000000" w:themeColor="text1"/>
          <w:sz w:val="20"/>
        </w:rPr>
        <w:t>3</w:t>
      </w:r>
      <w:r w:rsidRPr="00AD6D5B">
        <w:rPr>
          <w:rFonts w:ascii="Arial" w:hAnsi="Arial" w:cs="Arial"/>
          <w:color w:val="000000" w:themeColor="text1"/>
          <w:sz w:val="20"/>
        </w:rPr>
        <w:t>.1</w:t>
      </w:r>
      <w:r w:rsidRPr="00AD6D5B">
        <w:rPr>
          <w:rFonts w:ascii="Arial" w:hAnsi="Arial" w:cs="Arial"/>
          <w:color w:val="000000" w:themeColor="text1"/>
          <w:sz w:val="20"/>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31C43F54" w14:textId="080C290C" w:rsidR="00AD6D5B" w:rsidRDefault="00AD6D5B" w:rsidP="006F67B8">
      <w:pPr>
        <w:autoSpaceDE w:val="0"/>
        <w:autoSpaceDN w:val="0"/>
        <w:ind w:left="568" w:hanging="568"/>
        <w:jc w:val="both"/>
        <w:rPr>
          <w:rFonts w:ascii="Arial" w:hAnsi="Arial" w:cs="Arial"/>
          <w:color w:val="000000" w:themeColor="text1"/>
          <w:sz w:val="20"/>
        </w:rPr>
      </w:pPr>
      <w:r w:rsidRPr="00AD6D5B">
        <w:rPr>
          <w:rFonts w:ascii="Arial" w:hAnsi="Arial" w:cs="Arial"/>
          <w:color w:val="000000" w:themeColor="text1"/>
          <w:sz w:val="20"/>
        </w:rPr>
        <w:t>3</w:t>
      </w:r>
      <w:r w:rsidR="00492E80">
        <w:rPr>
          <w:rFonts w:ascii="Arial" w:hAnsi="Arial" w:cs="Arial"/>
          <w:color w:val="000000" w:themeColor="text1"/>
          <w:sz w:val="20"/>
        </w:rPr>
        <w:t>3</w:t>
      </w:r>
      <w:r w:rsidRPr="00AD6D5B">
        <w:rPr>
          <w:rFonts w:ascii="Arial" w:hAnsi="Arial" w:cs="Arial"/>
          <w:color w:val="000000" w:themeColor="text1"/>
          <w:sz w:val="20"/>
        </w:rPr>
        <w:t>.2</w:t>
      </w:r>
      <w:r w:rsidRPr="00AD6D5B">
        <w:rPr>
          <w:rFonts w:ascii="Arial" w:hAnsi="Arial" w:cs="Arial"/>
          <w:color w:val="000000" w:themeColor="text1"/>
          <w:sz w:val="20"/>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6E29A761" w14:textId="77777777" w:rsidR="00AD6D5B" w:rsidRDefault="00D03C76" w:rsidP="00AD6D5B">
      <w:pPr>
        <w:autoSpaceDE w:val="0"/>
        <w:autoSpaceDN w:val="0"/>
        <w:spacing w:after="0"/>
        <w:ind w:left="568" w:hanging="568"/>
        <w:rPr>
          <w:rFonts w:ascii="Arial" w:hAnsi="Arial" w:cs="Arial"/>
          <w:b/>
          <w:sz w:val="20"/>
          <w:szCs w:val="20"/>
          <w:u w:val="single"/>
          <w:lang w:eastAsia="cs-CZ"/>
        </w:rPr>
      </w:pPr>
      <w:r w:rsidRPr="0085227D">
        <w:rPr>
          <w:rFonts w:ascii="Arial" w:hAnsi="Arial" w:cs="Arial"/>
          <w:b/>
          <w:sz w:val="20"/>
          <w:szCs w:val="20"/>
          <w:u w:val="single"/>
          <w:lang w:eastAsia="cs-CZ"/>
        </w:rPr>
        <w:t>Prílohy:</w:t>
      </w:r>
    </w:p>
    <w:p w14:paraId="5ECAAC95" w14:textId="67C43B73" w:rsidR="00282EFA" w:rsidRPr="001B08D8" w:rsidRDefault="00282EFA" w:rsidP="00AD6D5B">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45AE9E59" w14:textId="7C6B886A" w:rsidR="00AD6D5B" w:rsidRDefault="00282EFA" w:rsidP="00AD6D5B">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57AAFC59" w14:textId="2D494119" w:rsidR="00AD6D5B" w:rsidRDefault="00AD6D5B" w:rsidP="008451B2">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Čestné vyhlásenie podľa článku 5k nariadenia rady (EÚ) č. 833/2014</w:t>
      </w:r>
    </w:p>
    <w:p w14:paraId="6D056A04" w14:textId="0E8C0CDA" w:rsidR="00AD6D5B" w:rsidRDefault="00AD6D5B" w:rsidP="00AD6D5B">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73FD377" w14:textId="30D59087"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5</w:t>
      </w:r>
      <w:r>
        <w:rPr>
          <w:rFonts w:ascii="Arial" w:hAnsi="Arial" w:cs="Arial"/>
          <w:noProof w:val="0"/>
          <w:sz w:val="20"/>
          <w:szCs w:val="20"/>
        </w:rPr>
        <w:t xml:space="preserve">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6E18D8F8" w14:textId="4D7779D5"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6</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4A489E40" w14:textId="6D18CF41" w:rsidR="00AD6D5B" w:rsidRPr="007F1771"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7</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Zoznam dôverných informácií</w:t>
      </w:r>
    </w:p>
    <w:p w14:paraId="1A3B5A67" w14:textId="0C42C424" w:rsidR="00E630B6" w:rsidRPr="009E0A92" w:rsidRDefault="000D512C" w:rsidP="009E0A92">
      <w:pPr>
        <w:pStyle w:val="Zkladntext"/>
        <w:spacing w:after="60"/>
        <w:rPr>
          <w:rFonts w:ascii="Arial" w:hAnsi="Arial" w:cs="Arial"/>
          <w:b/>
          <w:color w:val="000000"/>
        </w:rPr>
      </w:pPr>
      <w:r>
        <w:rPr>
          <w:rFonts w:ascii="Arial" w:hAnsi="Arial" w:cs="Arial"/>
          <w:noProof w:val="0"/>
          <w:sz w:val="20"/>
          <w:szCs w:val="20"/>
        </w:rPr>
        <w:br w:type="page"/>
      </w:r>
      <w:r w:rsidR="009E0A92" w:rsidRPr="009E0A92">
        <w:rPr>
          <w:rFonts w:ascii="Arial" w:hAnsi="Arial" w:cs="Arial"/>
          <w:b/>
          <w:color w:val="000000"/>
        </w:rPr>
        <w:lastRenderedPageBreak/>
        <w:t>A.2 KRITÉRI</w:t>
      </w:r>
      <w:r w:rsidR="00E36156">
        <w:rPr>
          <w:rFonts w:ascii="Arial" w:hAnsi="Arial" w:cs="Arial"/>
          <w:b/>
          <w:color w:val="000000"/>
        </w:rPr>
        <w:t>UM</w:t>
      </w:r>
      <w:r w:rsidR="009E0A92" w:rsidRPr="009E0A92">
        <w:rPr>
          <w:rFonts w:ascii="Arial" w:hAnsi="Arial" w:cs="Arial"/>
          <w:b/>
          <w:color w:val="000000"/>
        </w:rPr>
        <w:t xml:space="preserve"> NA HODNOTENIE PONÚK A PRAVIDLÁ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067A5F48" w14:textId="77777777" w:rsidR="005A5D63" w:rsidRDefault="005A5D63" w:rsidP="00110171">
      <w:pPr>
        <w:pStyle w:val="Zkladntext"/>
        <w:numPr>
          <w:ilvl w:val="0"/>
          <w:numId w:val="52"/>
        </w:numPr>
        <w:tabs>
          <w:tab w:val="clear" w:pos="738"/>
          <w:tab w:val="num" w:pos="-426"/>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Pr>
          <w:rFonts w:ascii="Arial" w:hAnsi="Arial" w:cs="Arial"/>
          <w:b/>
          <w:sz w:val="20"/>
          <w:szCs w:val="20"/>
        </w:rPr>
        <w:t xml:space="preserve">  Určenie kritéria</w:t>
      </w:r>
    </w:p>
    <w:p w14:paraId="1FA60907" w14:textId="77777777" w:rsidR="005A5D63" w:rsidRDefault="005A5D63" w:rsidP="005A5D63">
      <w:pPr>
        <w:pStyle w:val="Zkladntext"/>
        <w:tabs>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369EA936" w14:textId="2A39BC4C" w:rsidR="00E36156" w:rsidRPr="003B176C" w:rsidRDefault="005A5D63" w:rsidP="00B5286A">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ab/>
        <w:t xml:space="preserve">Ponuky uchádzačov sa budú vyhodnocovať v súlade s § 44 ods. 3 písm. c) Zákona, a teda na základe </w:t>
      </w:r>
      <w:r>
        <w:rPr>
          <w:rFonts w:ascii="Arial" w:hAnsi="Arial" w:cs="Arial"/>
          <w:b/>
          <w:sz w:val="20"/>
          <w:szCs w:val="20"/>
        </w:rPr>
        <w:t>najnižšej ceny</w:t>
      </w:r>
      <w:r>
        <w:rPr>
          <w:rFonts w:ascii="Arial" w:hAnsi="Arial" w:cs="Arial"/>
          <w:sz w:val="20"/>
          <w:szCs w:val="20"/>
        </w:rPr>
        <w:t>.</w:t>
      </w:r>
    </w:p>
    <w:p w14:paraId="26CF7B18" w14:textId="16657904" w:rsidR="00E36156" w:rsidRPr="003B176C" w:rsidRDefault="00E36156" w:rsidP="00B5286A">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E36156">
        <w:rPr>
          <w:rFonts w:ascii="Arial" w:hAnsi="Arial" w:cs="Arial"/>
          <w:sz w:val="20"/>
          <w:szCs w:val="20"/>
        </w:rPr>
        <w:t>Kritéri</w:t>
      </w:r>
      <w:r w:rsidR="00112E61">
        <w:rPr>
          <w:rFonts w:ascii="Arial" w:hAnsi="Arial" w:cs="Arial"/>
          <w:sz w:val="20"/>
          <w:szCs w:val="20"/>
        </w:rPr>
        <w:t>um</w:t>
      </w:r>
      <w:r w:rsidRPr="00E36156">
        <w:rPr>
          <w:rFonts w:ascii="Arial" w:hAnsi="Arial" w:cs="Arial"/>
          <w:sz w:val="20"/>
          <w:szCs w:val="20"/>
        </w:rPr>
        <w:t xml:space="preserve"> na vyhodnotenie ponúk a spôsob </w:t>
      </w:r>
      <w:r w:rsidR="00112E61">
        <w:rPr>
          <w:rFonts w:ascii="Arial" w:hAnsi="Arial" w:cs="Arial"/>
          <w:sz w:val="20"/>
          <w:szCs w:val="20"/>
        </w:rPr>
        <w:t xml:space="preserve">jeho </w:t>
      </w:r>
      <w:r w:rsidRPr="00E36156">
        <w:rPr>
          <w:rFonts w:ascii="Arial" w:hAnsi="Arial" w:cs="Arial"/>
          <w:sz w:val="20"/>
          <w:szCs w:val="20"/>
        </w:rPr>
        <w:t>uplatnenia sú pre každú samostatne vyhodnocovanú</w:t>
      </w:r>
      <w:r w:rsidR="008451B2">
        <w:rPr>
          <w:rFonts w:ascii="Arial" w:hAnsi="Arial" w:cs="Arial"/>
          <w:sz w:val="20"/>
          <w:szCs w:val="20"/>
        </w:rPr>
        <w:t xml:space="preserve"> </w:t>
      </w:r>
      <w:r w:rsidRPr="00E36156">
        <w:rPr>
          <w:rFonts w:ascii="Arial" w:hAnsi="Arial" w:cs="Arial"/>
          <w:sz w:val="20"/>
          <w:szCs w:val="20"/>
        </w:rPr>
        <w:t>časť predmetu zákazky (bod 3.1 týchto SP) rovnaké.</w:t>
      </w:r>
    </w:p>
    <w:p w14:paraId="256C650B" w14:textId="339B079A" w:rsidR="00E36156" w:rsidRPr="007728AA" w:rsidRDefault="005A5D63" w:rsidP="007728AA">
      <w:pPr>
        <w:pStyle w:val="Zkladntext"/>
        <w:numPr>
          <w:ilvl w:val="1"/>
          <w:numId w:val="53"/>
        </w:num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Jed</w:t>
      </w:r>
      <w:r>
        <w:rPr>
          <w:rFonts w:ascii="Arial" w:hAnsi="Arial" w:cs="Arial"/>
          <w:bCs/>
          <w:sz w:val="20"/>
          <w:szCs w:val="20"/>
        </w:rPr>
        <w:t>iným kritériom  na  vyhodnotenie  ponúk</w:t>
      </w:r>
      <w:r w:rsidR="00E36156">
        <w:rPr>
          <w:rFonts w:ascii="Arial" w:hAnsi="Arial" w:cs="Arial"/>
          <w:bCs/>
          <w:sz w:val="20"/>
          <w:szCs w:val="20"/>
        </w:rPr>
        <w:t xml:space="preserve"> pre každú časť samostatne</w:t>
      </w:r>
      <w:r>
        <w:rPr>
          <w:rFonts w:ascii="Arial" w:hAnsi="Arial" w:cs="Arial"/>
          <w:bCs/>
          <w:sz w:val="20"/>
          <w:szCs w:val="20"/>
        </w:rPr>
        <w:t xml:space="preserve">  je</w:t>
      </w:r>
      <w:r>
        <w:rPr>
          <w:rFonts w:ascii="Arial" w:hAnsi="Arial" w:cs="Arial"/>
          <w:sz w:val="20"/>
          <w:szCs w:val="20"/>
        </w:rPr>
        <w:t>:</w:t>
      </w:r>
      <w:r>
        <w:rPr>
          <w:rFonts w:ascii="Arial" w:hAnsi="Arial" w:cs="Arial"/>
          <w:b/>
          <w:sz w:val="20"/>
          <w:szCs w:val="20"/>
        </w:rPr>
        <w:t xml:space="preserve">  </w:t>
      </w:r>
      <w:r w:rsidR="00E36156">
        <w:rPr>
          <w:rFonts w:ascii="Arial" w:hAnsi="Arial" w:cs="Arial"/>
          <w:b/>
          <w:sz w:val="20"/>
          <w:szCs w:val="20"/>
        </w:rPr>
        <w:t>Najnižšia  n</w:t>
      </w:r>
      <w:r>
        <w:rPr>
          <w:rFonts w:ascii="Arial" w:hAnsi="Arial" w:cs="Arial"/>
          <w:b/>
          <w:sz w:val="20"/>
          <w:szCs w:val="20"/>
        </w:rPr>
        <w:t>avrhovaná cena  za  celý predmet zákazky</w:t>
      </w:r>
      <w:r>
        <w:rPr>
          <w:rFonts w:ascii="Arial" w:hAnsi="Arial" w:cs="Arial"/>
          <w:sz w:val="20"/>
          <w:szCs w:val="20"/>
        </w:rPr>
        <w:t xml:space="preserve"> </w:t>
      </w:r>
      <w:r>
        <w:rPr>
          <w:rFonts w:ascii="Arial" w:hAnsi="Arial" w:cs="Arial"/>
          <w:b/>
          <w:sz w:val="20"/>
          <w:szCs w:val="20"/>
        </w:rPr>
        <w:t>v eurách (€, alebo EUR) bez DPH</w:t>
      </w:r>
      <w:r w:rsidR="00112E61">
        <w:rPr>
          <w:rFonts w:ascii="Arial" w:hAnsi="Arial" w:cs="Arial"/>
          <w:b/>
          <w:sz w:val="20"/>
          <w:szCs w:val="20"/>
        </w:rPr>
        <w:t xml:space="preserve"> predložená v elektronickej aukcii. </w:t>
      </w:r>
    </w:p>
    <w:p w14:paraId="3CBA3A49" w14:textId="77777777" w:rsidR="005A5D63" w:rsidRDefault="005A5D63" w:rsidP="005A5D63">
      <w:pPr>
        <w:pStyle w:val="Odsekzoznamu"/>
        <w:tabs>
          <w:tab w:val="num" w:pos="426"/>
        </w:tabs>
        <w:jc w:val="both"/>
        <w:rPr>
          <w:sz w:val="20"/>
          <w:szCs w:val="20"/>
        </w:rPr>
      </w:pPr>
    </w:p>
    <w:p w14:paraId="4F5AC880" w14:textId="77777777" w:rsidR="005A5D63" w:rsidRDefault="005A5D63" w:rsidP="00110171">
      <w:pPr>
        <w:pStyle w:val="Zkladntext"/>
        <w:numPr>
          <w:ilvl w:val="0"/>
          <w:numId w:val="52"/>
        </w:numPr>
        <w:tabs>
          <w:tab w:val="clear" w:pos="738"/>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rPr>
          <w:rFonts w:ascii="Arial" w:hAnsi="Arial" w:cs="Arial"/>
          <w:b/>
          <w:sz w:val="20"/>
          <w:szCs w:val="20"/>
        </w:rPr>
      </w:pPr>
      <w:r>
        <w:rPr>
          <w:rFonts w:ascii="Arial" w:hAnsi="Arial" w:cs="Arial"/>
          <w:b/>
          <w:sz w:val="20"/>
          <w:szCs w:val="20"/>
        </w:rPr>
        <w:t>Definícia kritéria</w:t>
      </w:r>
    </w:p>
    <w:p w14:paraId="68CAC95D"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p>
    <w:p w14:paraId="64F063A9" w14:textId="13E7CF78" w:rsidR="005A5D63" w:rsidRDefault="005A5D63" w:rsidP="007728AA">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2.1</w:t>
      </w:r>
      <w:r>
        <w:rPr>
          <w:rFonts w:ascii="Arial" w:hAnsi="Arial" w:cs="Arial"/>
          <w:sz w:val="20"/>
          <w:szCs w:val="20"/>
        </w:rPr>
        <w:tab/>
        <w:t xml:space="preserve">Navrhovaná cena za </w:t>
      </w:r>
      <w:r w:rsidR="00E36156">
        <w:rPr>
          <w:rFonts w:ascii="Arial" w:hAnsi="Arial" w:cs="Arial"/>
          <w:sz w:val="20"/>
          <w:szCs w:val="20"/>
        </w:rPr>
        <w:t>dodanie</w:t>
      </w:r>
      <w:r>
        <w:rPr>
          <w:rFonts w:ascii="Arial" w:hAnsi="Arial" w:cs="Arial"/>
          <w:sz w:val="20"/>
          <w:szCs w:val="20"/>
        </w:rPr>
        <w:t xml:space="preserve"> predmet</w:t>
      </w:r>
      <w:r w:rsidR="00E36156">
        <w:rPr>
          <w:rFonts w:ascii="Arial" w:hAnsi="Arial" w:cs="Arial"/>
          <w:sz w:val="20"/>
          <w:szCs w:val="20"/>
        </w:rPr>
        <w:t>u</w:t>
      </w:r>
      <w:r>
        <w:rPr>
          <w:rFonts w:ascii="Arial" w:hAnsi="Arial" w:cs="Arial"/>
          <w:sz w:val="20"/>
          <w:szCs w:val="20"/>
        </w:rPr>
        <w:t xml:space="preserve"> zákazky</w:t>
      </w:r>
      <w:r w:rsidR="00E36156">
        <w:rPr>
          <w:rFonts w:ascii="Arial" w:hAnsi="Arial" w:cs="Arial"/>
          <w:sz w:val="20"/>
          <w:szCs w:val="20"/>
        </w:rPr>
        <w:t xml:space="preserve"> pre jednotlivú časť</w:t>
      </w:r>
      <w:r>
        <w:rPr>
          <w:rFonts w:ascii="Arial" w:hAnsi="Arial" w:cs="Arial"/>
          <w:sz w:val="20"/>
          <w:szCs w:val="20"/>
        </w:rPr>
        <w:t xml:space="preserve"> je cena za dodanie predmetu zákazky v rozsahu a v súlade s požiadavkami uvedeným v časti B.1 Opis predmetu zákazky</w:t>
      </w:r>
      <w:r w:rsidR="00E36156">
        <w:rPr>
          <w:rFonts w:ascii="Arial" w:hAnsi="Arial" w:cs="Arial"/>
          <w:sz w:val="20"/>
          <w:szCs w:val="20"/>
        </w:rPr>
        <w:t xml:space="preserve"> týchto</w:t>
      </w:r>
      <w:r>
        <w:rPr>
          <w:rFonts w:ascii="Arial" w:hAnsi="Arial" w:cs="Arial"/>
          <w:sz w:val="20"/>
          <w:szCs w:val="20"/>
        </w:rPr>
        <w:t xml:space="preserve"> SP.</w:t>
      </w:r>
    </w:p>
    <w:p w14:paraId="752C4905" w14:textId="78684150"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2.2</w:t>
      </w:r>
      <w:r>
        <w:rPr>
          <w:rFonts w:ascii="Arial" w:hAnsi="Arial" w:cs="Arial"/>
          <w:sz w:val="20"/>
          <w:szCs w:val="20"/>
        </w:rPr>
        <w:tab/>
        <w:t>Cena musí byť vypočítaná a vyjadrená podľa bodu 14</w:t>
      </w:r>
      <w:r w:rsidR="00E36156">
        <w:rPr>
          <w:rFonts w:ascii="Arial" w:hAnsi="Arial" w:cs="Arial"/>
          <w:sz w:val="20"/>
          <w:szCs w:val="20"/>
        </w:rPr>
        <w:t>., časti</w:t>
      </w:r>
      <w:r>
        <w:rPr>
          <w:rFonts w:ascii="Arial" w:hAnsi="Arial" w:cs="Arial"/>
          <w:sz w:val="20"/>
          <w:szCs w:val="20"/>
        </w:rPr>
        <w:t xml:space="preserve"> A</w:t>
      </w:r>
      <w:r w:rsidR="008F646A">
        <w:rPr>
          <w:rFonts w:ascii="Arial" w:hAnsi="Arial" w:cs="Arial"/>
          <w:sz w:val="20"/>
          <w:szCs w:val="20"/>
        </w:rPr>
        <w:t>.</w:t>
      </w:r>
      <w:r w:rsidR="00E36156">
        <w:rPr>
          <w:rFonts w:ascii="Arial" w:hAnsi="Arial" w:cs="Arial"/>
          <w:sz w:val="20"/>
          <w:szCs w:val="20"/>
        </w:rPr>
        <w:t>1</w:t>
      </w:r>
      <w:r>
        <w:rPr>
          <w:rFonts w:ascii="Arial" w:hAnsi="Arial" w:cs="Arial"/>
          <w:sz w:val="20"/>
          <w:szCs w:val="20"/>
        </w:rPr>
        <w:t xml:space="preserve"> Pokyny pre </w:t>
      </w:r>
      <w:r w:rsidR="008F646A">
        <w:rPr>
          <w:rFonts w:ascii="Arial" w:hAnsi="Arial" w:cs="Arial"/>
          <w:sz w:val="20"/>
          <w:szCs w:val="20"/>
        </w:rPr>
        <w:t>záujemcov/</w:t>
      </w:r>
      <w:r>
        <w:rPr>
          <w:rFonts w:ascii="Arial" w:hAnsi="Arial" w:cs="Arial"/>
          <w:sz w:val="20"/>
          <w:szCs w:val="20"/>
        </w:rPr>
        <w:t>uchádzačov</w:t>
      </w:r>
      <w:r w:rsidR="00E36156">
        <w:rPr>
          <w:rFonts w:ascii="Arial" w:hAnsi="Arial" w:cs="Arial"/>
          <w:sz w:val="20"/>
          <w:szCs w:val="20"/>
        </w:rPr>
        <w:t xml:space="preserve"> týchto</w:t>
      </w:r>
      <w:r>
        <w:rPr>
          <w:rFonts w:ascii="Arial" w:hAnsi="Arial" w:cs="Arial"/>
          <w:sz w:val="20"/>
          <w:szCs w:val="20"/>
        </w:rPr>
        <w:t xml:space="preserve"> SP. </w:t>
      </w:r>
      <w:r w:rsidR="00112E61">
        <w:rPr>
          <w:rFonts w:ascii="Arial" w:hAnsi="Arial" w:cs="Arial"/>
          <w:b/>
          <w:sz w:val="20"/>
          <w:szCs w:val="20"/>
        </w:rPr>
        <w:t xml:space="preserve">Východiskom elektronickej aukcie sú ceny z predložených ponúk. </w:t>
      </w:r>
      <w:r w:rsidR="00112E61">
        <w:rPr>
          <w:rFonts w:ascii="Arial" w:hAnsi="Arial" w:cs="Arial"/>
          <w:sz w:val="20"/>
          <w:szCs w:val="20"/>
        </w:rPr>
        <w:t>V</w:t>
      </w:r>
      <w:r>
        <w:rPr>
          <w:rFonts w:ascii="Arial" w:hAnsi="Arial" w:cs="Arial"/>
          <w:sz w:val="20"/>
          <w:szCs w:val="20"/>
        </w:rPr>
        <w:t>yhodnoteni</w:t>
      </w:r>
      <w:r w:rsidR="00112E61">
        <w:rPr>
          <w:rFonts w:ascii="Arial" w:hAnsi="Arial" w:cs="Arial"/>
          <w:sz w:val="20"/>
          <w:szCs w:val="20"/>
        </w:rPr>
        <w:t>e</w:t>
      </w:r>
      <w:r>
        <w:rPr>
          <w:rFonts w:ascii="Arial" w:hAnsi="Arial" w:cs="Arial"/>
          <w:sz w:val="20"/>
          <w:szCs w:val="20"/>
        </w:rPr>
        <w:t xml:space="preserve"> ponúk </w:t>
      </w:r>
      <w:r w:rsidR="00112E61">
        <w:rPr>
          <w:rFonts w:ascii="Arial" w:hAnsi="Arial" w:cs="Arial"/>
          <w:sz w:val="20"/>
          <w:szCs w:val="20"/>
        </w:rPr>
        <w:t xml:space="preserve">sa uskutoční automatizovane  podľa </w:t>
      </w:r>
      <w:r>
        <w:rPr>
          <w:rFonts w:ascii="Arial" w:hAnsi="Arial" w:cs="Arial"/>
          <w:sz w:val="20"/>
          <w:szCs w:val="20"/>
        </w:rPr>
        <w:t>cen</w:t>
      </w:r>
      <w:r w:rsidR="00112E61">
        <w:rPr>
          <w:rFonts w:ascii="Arial" w:hAnsi="Arial" w:cs="Arial"/>
          <w:sz w:val="20"/>
          <w:szCs w:val="20"/>
        </w:rPr>
        <w:t>y</w:t>
      </w:r>
      <w:r>
        <w:rPr>
          <w:rFonts w:ascii="Arial" w:hAnsi="Arial" w:cs="Arial"/>
          <w:sz w:val="20"/>
          <w:szCs w:val="20"/>
        </w:rPr>
        <w:t xml:space="preserve"> v EUR bez DPH</w:t>
      </w:r>
      <w:r w:rsidR="00112E61">
        <w:rPr>
          <w:rFonts w:ascii="Arial" w:hAnsi="Arial" w:cs="Arial"/>
          <w:sz w:val="20"/>
          <w:szCs w:val="20"/>
        </w:rPr>
        <w:t xml:space="preserve"> za celý predmet zákazky pre jednotlivú časť samostatne. </w:t>
      </w:r>
    </w:p>
    <w:p w14:paraId="27CA6130" w14:textId="77777777" w:rsidR="00E36156" w:rsidRDefault="00E36156"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p>
    <w:p w14:paraId="3EFA43F8" w14:textId="77777777" w:rsidR="005A5D63" w:rsidRDefault="005A5D63" w:rsidP="005A5D63">
      <w:pPr>
        <w:pStyle w:val="Zkladntext"/>
        <w:tabs>
          <w:tab w:val="num" w:pos="426"/>
        </w:tabs>
        <w:ind w:left="567" w:hanging="567"/>
        <w:rPr>
          <w:rFonts w:ascii="Arial" w:hAnsi="Arial" w:cs="Arial"/>
          <w:b/>
          <w:bCs/>
          <w:color w:val="000000"/>
          <w:sz w:val="20"/>
          <w:szCs w:val="20"/>
        </w:rPr>
      </w:pPr>
    </w:p>
    <w:p w14:paraId="220E6460" w14:textId="77777777" w:rsidR="005A5D63" w:rsidRDefault="005A5D63" w:rsidP="00110171">
      <w:pPr>
        <w:pStyle w:val="Zkladntext"/>
        <w:numPr>
          <w:ilvl w:val="0"/>
          <w:numId w:val="52"/>
        </w:numPr>
        <w:tabs>
          <w:tab w:val="num" w:pos="-426"/>
          <w:tab w:val="num" w:pos="426"/>
        </w:tabs>
        <w:ind w:left="426" w:hanging="426"/>
        <w:rPr>
          <w:rFonts w:ascii="Arial" w:hAnsi="Arial" w:cs="Arial"/>
          <w:b/>
          <w:bCs/>
          <w:sz w:val="20"/>
          <w:szCs w:val="20"/>
        </w:rPr>
      </w:pPr>
      <w:r>
        <w:rPr>
          <w:rFonts w:ascii="Arial" w:hAnsi="Arial" w:cs="Arial"/>
          <w:b/>
          <w:bCs/>
          <w:sz w:val="20"/>
          <w:szCs w:val="20"/>
        </w:rPr>
        <w:t>Spôsob uvedenia návrhu na plnenie</w:t>
      </w:r>
    </w:p>
    <w:p w14:paraId="1D2D8434" w14:textId="77777777" w:rsidR="005A5D63" w:rsidRDefault="005A5D63" w:rsidP="005A5D63">
      <w:pPr>
        <w:pStyle w:val="Zkladntext"/>
        <w:tabs>
          <w:tab w:val="num" w:pos="426"/>
        </w:tabs>
        <w:ind w:left="454" w:firstLine="113"/>
        <w:rPr>
          <w:rFonts w:ascii="Arial" w:hAnsi="Arial" w:cs="Arial"/>
          <w:b/>
          <w:bCs/>
          <w:sz w:val="20"/>
          <w:szCs w:val="20"/>
        </w:rPr>
      </w:pPr>
    </w:p>
    <w:p w14:paraId="4C1314E2" w14:textId="57077814" w:rsidR="007728AA" w:rsidRDefault="005A5D63" w:rsidP="00A33AC3">
      <w:pPr>
        <w:pStyle w:val="Zkladntext"/>
        <w:tabs>
          <w:tab w:val="num" w:pos="426"/>
        </w:tabs>
        <w:ind w:left="426" w:hanging="284"/>
        <w:rPr>
          <w:rFonts w:ascii="Arial" w:hAnsi="Arial" w:cs="Arial"/>
          <w:sz w:val="20"/>
          <w:szCs w:val="20"/>
        </w:rPr>
      </w:pPr>
      <w:r>
        <w:rPr>
          <w:rFonts w:ascii="Arial" w:hAnsi="Arial" w:cs="Arial"/>
          <w:sz w:val="20"/>
          <w:szCs w:val="20"/>
        </w:rPr>
        <w:t xml:space="preserve">3.1    Uchádzač uvedie svoj Návrh na plnenie kritéria </w:t>
      </w:r>
      <w:r>
        <w:rPr>
          <w:rFonts w:ascii="Arial" w:hAnsi="Arial" w:cs="Arial"/>
          <w:bCs/>
          <w:sz w:val="20"/>
          <w:szCs w:val="20"/>
        </w:rPr>
        <w:t>v Prílohe č.1</w:t>
      </w:r>
      <w:r w:rsidR="00E36156">
        <w:rPr>
          <w:rFonts w:ascii="Arial" w:hAnsi="Arial" w:cs="Arial"/>
          <w:bCs/>
          <w:sz w:val="20"/>
          <w:szCs w:val="20"/>
        </w:rPr>
        <w:t xml:space="preserve"> a/alebo Prílohe č.2 </w:t>
      </w:r>
      <w:r>
        <w:rPr>
          <w:rFonts w:ascii="Arial" w:hAnsi="Arial" w:cs="Arial"/>
          <w:bCs/>
          <w:sz w:val="20"/>
          <w:szCs w:val="20"/>
        </w:rPr>
        <w:t xml:space="preserve"> k časti A.2 týchto SP</w:t>
      </w:r>
      <w:r w:rsidR="00E36156">
        <w:rPr>
          <w:rFonts w:ascii="Arial" w:hAnsi="Arial" w:cs="Arial"/>
          <w:bCs/>
          <w:sz w:val="20"/>
          <w:szCs w:val="20"/>
        </w:rPr>
        <w:t xml:space="preserve"> podľa toho, na ktorú vyhodnocovaciu časť predmetu zákazky ponuku predkladá</w:t>
      </w:r>
      <w:r w:rsidR="00381051">
        <w:rPr>
          <w:rFonts w:ascii="Arial" w:hAnsi="Arial" w:cs="Arial"/>
          <w:bCs/>
          <w:sz w:val="20"/>
          <w:szCs w:val="20"/>
        </w:rPr>
        <w:t xml:space="preserve">. Po vyplnení Prílohy č.1 </w:t>
      </w:r>
      <w:r w:rsidR="008451B2">
        <w:rPr>
          <w:rFonts w:ascii="Arial" w:hAnsi="Arial" w:cs="Arial"/>
          <w:bCs/>
          <w:sz w:val="20"/>
          <w:szCs w:val="20"/>
        </w:rPr>
        <w:t>a/</w:t>
      </w:r>
      <w:r w:rsidR="00381051">
        <w:rPr>
          <w:rFonts w:ascii="Arial" w:hAnsi="Arial" w:cs="Arial"/>
          <w:bCs/>
          <w:sz w:val="20"/>
          <w:szCs w:val="20"/>
        </w:rPr>
        <w:t>alebo Prílohy č.2 k časti B2 Spôsob určenia ceny týchto SP bude celková cena automaticky premietnutá do príslušného Návrhu na plnenie kritéria.</w:t>
      </w:r>
    </w:p>
    <w:p w14:paraId="00EC123A" w14:textId="72CC0D92" w:rsid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3</w:t>
      </w:r>
      <w:r w:rsidR="003B176C">
        <w:rPr>
          <w:rFonts w:ascii="Arial" w:hAnsi="Arial" w:cs="Arial"/>
          <w:color w:val="000000" w:themeColor="text1"/>
          <w:sz w:val="20"/>
          <w:szCs w:val="20"/>
        </w:rPr>
        <w:t>.</w:t>
      </w:r>
      <w:r>
        <w:rPr>
          <w:rFonts w:ascii="Arial" w:hAnsi="Arial" w:cs="Arial"/>
          <w:color w:val="000000" w:themeColor="text1"/>
          <w:sz w:val="20"/>
          <w:szCs w:val="20"/>
        </w:rPr>
        <w:t>2</w:t>
      </w:r>
      <w:r w:rsidR="003B176C">
        <w:rPr>
          <w:rFonts w:ascii="Arial" w:hAnsi="Arial" w:cs="Arial"/>
          <w:color w:val="000000" w:themeColor="text1"/>
          <w:sz w:val="20"/>
          <w:szCs w:val="20"/>
        </w:rPr>
        <w:tab/>
      </w:r>
      <w:r w:rsidR="003B176C">
        <w:rPr>
          <w:rFonts w:ascii="Arial" w:hAnsi="Arial" w:cs="Arial"/>
          <w:color w:val="000000" w:themeColor="text1"/>
          <w:sz w:val="20"/>
          <w:szCs w:val="20"/>
        </w:rPr>
        <w:tab/>
      </w:r>
      <w:r w:rsidRPr="00381051">
        <w:rPr>
          <w:rFonts w:ascii="Arial" w:hAnsi="Arial" w:cs="Arial"/>
          <w:color w:val="000000" w:themeColor="text1"/>
          <w:sz w:val="20"/>
          <w:szCs w:val="20"/>
        </w:rPr>
        <w:t>Špecifikácia ceny predstavuje cenu za dodanie predmetu zákazky, ktorá zohľadňuje všetky náklady, činnosti, práce, výkony alebo služby nevyhnutné pre dodanie predmetu zákazky v súlade s opisom predmetu zákazky a v rozsahu uvedenom v týchto SP. Pre účely vyhodnotenia sa použije cena v EUR bez DPH</w:t>
      </w:r>
    </w:p>
    <w:p w14:paraId="7B83FDE7" w14:textId="77777777" w:rsid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b/>
          <w:color w:val="000000" w:themeColor="text1"/>
          <w:sz w:val="20"/>
          <w:szCs w:val="20"/>
        </w:rPr>
      </w:pPr>
    </w:p>
    <w:p w14:paraId="7E0C33D0" w14:textId="77777777" w:rsidR="005A5D63" w:rsidRDefault="005A5D63" w:rsidP="007728AA">
      <w:pPr>
        <w:pStyle w:val="Zkladntext"/>
        <w:tabs>
          <w:tab w:val="num" w:pos="426"/>
        </w:tabs>
        <w:rPr>
          <w:rFonts w:ascii="Arial" w:hAnsi="Arial" w:cs="Arial"/>
          <w:sz w:val="20"/>
          <w:szCs w:val="20"/>
        </w:rPr>
      </w:pPr>
    </w:p>
    <w:p w14:paraId="352CB577" w14:textId="77777777" w:rsidR="005A5D63" w:rsidRDefault="005A5D63" w:rsidP="00110171">
      <w:pPr>
        <w:pStyle w:val="Odsekzoznamu"/>
        <w:widowControl w:val="0"/>
        <w:numPr>
          <w:ilvl w:val="0"/>
          <w:numId w:val="52"/>
        </w:numPr>
        <w:tabs>
          <w:tab w:val="clear" w:pos="738"/>
          <w:tab w:val="num" w:pos="426"/>
          <w:tab w:val="left" w:pos="602"/>
          <w:tab w:val="left" w:pos="1416"/>
          <w:tab w:val="left" w:pos="2124"/>
          <w:tab w:val="left" w:pos="2832"/>
          <w:tab w:val="left" w:pos="3540"/>
          <w:tab w:val="left" w:pos="4248"/>
          <w:tab w:val="left" w:pos="4956"/>
          <w:tab w:val="left" w:pos="5664"/>
          <w:tab w:val="left" w:pos="6372"/>
          <w:tab w:val="left" w:pos="7080"/>
          <w:tab w:val="left" w:pos="7464"/>
        </w:tabs>
        <w:ind w:left="454"/>
        <w:jc w:val="both"/>
        <w:rPr>
          <w:rFonts w:eastAsia="Calibri"/>
          <w:b/>
          <w:bCs/>
          <w:color w:val="000000" w:themeColor="text1"/>
          <w:sz w:val="20"/>
          <w:szCs w:val="20"/>
          <w:lang w:eastAsia="sk-SK"/>
        </w:rPr>
      </w:pPr>
      <w:r>
        <w:rPr>
          <w:rFonts w:eastAsia="Calibri"/>
          <w:b/>
          <w:bCs/>
          <w:color w:val="000000" w:themeColor="text1"/>
          <w:sz w:val="20"/>
          <w:szCs w:val="20"/>
          <w:lang w:eastAsia="sk-SK"/>
        </w:rPr>
        <w:t xml:space="preserve">Pravidlo uplatnenia stanoveného kritéria na vyhodnotenie ponúk </w:t>
      </w:r>
    </w:p>
    <w:p w14:paraId="62DD1A7B" w14:textId="1D156396" w:rsidR="00381051" w:rsidRPr="00381051" w:rsidRDefault="00381051"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hAnsi="Arial" w:cs="Arial"/>
          <w:color w:val="000000" w:themeColor="text1"/>
          <w:sz w:val="20"/>
          <w:szCs w:val="20"/>
        </w:rPr>
      </w:pPr>
    </w:p>
    <w:p w14:paraId="50400E8D" w14:textId="4E82B179" w:rsidR="0049258C" w:rsidRDefault="00381051"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4.1.</w:t>
      </w:r>
      <w:r w:rsidRPr="00381051">
        <w:rPr>
          <w:rFonts w:ascii="Arial" w:hAnsi="Arial" w:cs="Arial"/>
          <w:color w:val="000000" w:themeColor="text1"/>
          <w:sz w:val="20"/>
          <w:szCs w:val="20"/>
        </w:rPr>
        <w:tab/>
      </w:r>
      <w:r w:rsidR="0049258C">
        <w:rPr>
          <w:rFonts w:ascii="Arial" w:hAnsi="Arial" w:cs="Arial"/>
          <w:color w:val="000000" w:themeColor="text1"/>
          <w:sz w:val="20"/>
          <w:szCs w:val="20"/>
        </w:rPr>
        <w:tab/>
      </w:r>
      <w:r w:rsidR="0049258C" w:rsidRPr="0049258C">
        <w:rPr>
          <w:rFonts w:ascii="Arial" w:hAnsi="Arial" w:cs="Arial"/>
          <w:color w:val="000000" w:themeColor="text1"/>
          <w:sz w:val="20"/>
          <w:szCs w:val="20"/>
        </w:rPr>
        <w:t xml:space="preserve">Komisia </w:t>
      </w:r>
      <w:r w:rsidR="00112E61">
        <w:rPr>
          <w:rFonts w:ascii="Arial" w:hAnsi="Arial" w:cs="Arial"/>
          <w:color w:val="000000" w:themeColor="text1"/>
          <w:sz w:val="20"/>
          <w:szCs w:val="20"/>
        </w:rPr>
        <w:t xml:space="preserve">v súlade s § 54 ods. 6 pred začatím elektronickej aukcie </w:t>
      </w:r>
      <w:r w:rsidR="0049258C" w:rsidRPr="0049258C">
        <w:rPr>
          <w:rFonts w:ascii="Arial" w:hAnsi="Arial" w:cs="Arial"/>
          <w:color w:val="000000" w:themeColor="text1"/>
          <w:sz w:val="20"/>
          <w:szCs w:val="20"/>
        </w:rPr>
        <w:t>vyhodno</w:t>
      </w:r>
      <w:r w:rsidR="00112E61">
        <w:rPr>
          <w:rFonts w:ascii="Arial" w:hAnsi="Arial" w:cs="Arial"/>
          <w:color w:val="000000" w:themeColor="text1"/>
          <w:sz w:val="20"/>
          <w:szCs w:val="20"/>
        </w:rPr>
        <w:t>tí</w:t>
      </w:r>
      <w:r w:rsidR="0049258C" w:rsidRPr="0049258C">
        <w:rPr>
          <w:rFonts w:ascii="Arial" w:hAnsi="Arial" w:cs="Arial"/>
          <w:color w:val="000000" w:themeColor="text1"/>
          <w:sz w:val="20"/>
          <w:szCs w:val="20"/>
        </w:rPr>
        <w:t xml:space="preserve"> </w:t>
      </w:r>
      <w:r w:rsidR="00A33AC3" w:rsidRPr="0049258C">
        <w:rPr>
          <w:rFonts w:ascii="Arial" w:hAnsi="Arial" w:cs="Arial"/>
          <w:color w:val="000000" w:themeColor="text1"/>
          <w:sz w:val="20"/>
          <w:szCs w:val="20"/>
        </w:rPr>
        <w:t>ponuk</w:t>
      </w:r>
      <w:r w:rsidR="00A33AC3">
        <w:rPr>
          <w:rFonts w:ascii="Arial" w:hAnsi="Arial" w:cs="Arial"/>
          <w:color w:val="000000" w:themeColor="text1"/>
          <w:sz w:val="20"/>
          <w:szCs w:val="20"/>
        </w:rPr>
        <w:t>y</w:t>
      </w:r>
      <w:r w:rsidR="00112E61">
        <w:rPr>
          <w:rFonts w:ascii="Arial" w:hAnsi="Arial" w:cs="Arial"/>
          <w:color w:val="000000" w:themeColor="text1"/>
          <w:sz w:val="20"/>
          <w:szCs w:val="20"/>
        </w:rPr>
        <w:t xml:space="preserve"> podľa kritéria na vyhodnotenie ponúk, zároveň má povinnosť vyhodnotiť aj splnenie podmienok účasti  a posúdiť </w:t>
      </w:r>
      <w:r w:rsidR="00A33AC3">
        <w:rPr>
          <w:rFonts w:ascii="Arial" w:hAnsi="Arial" w:cs="Arial"/>
          <w:color w:val="000000" w:themeColor="text1"/>
          <w:sz w:val="20"/>
          <w:szCs w:val="20"/>
        </w:rPr>
        <w:t>ne</w:t>
      </w:r>
      <w:r w:rsidR="00112E61">
        <w:rPr>
          <w:rFonts w:ascii="Arial" w:hAnsi="Arial" w:cs="Arial"/>
          <w:color w:val="000000" w:themeColor="text1"/>
          <w:sz w:val="20"/>
          <w:szCs w:val="20"/>
        </w:rPr>
        <w:t>existenciu dôvodov na vylúčenie podľa § 40</w:t>
      </w:r>
      <w:r w:rsidR="00A33AC3">
        <w:rPr>
          <w:rFonts w:ascii="Arial" w:hAnsi="Arial" w:cs="Arial"/>
          <w:color w:val="000000" w:themeColor="text1"/>
          <w:sz w:val="20"/>
          <w:szCs w:val="20"/>
        </w:rPr>
        <w:t xml:space="preserve"> a ak je to potrebné, postupuje podľa § 39 ods.6.</w:t>
      </w:r>
    </w:p>
    <w:p w14:paraId="22C05D57" w14:textId="77777777" w:rsidR="0049258C" w:rsidRP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1E5BED6D" w14:textId="0EF0CE93"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w:t>
      </w:r>
      <w:r w:rsidRPr="0049258C">
        <w:rPr>
          <w:rFonts w:ascii="Arial" w:hAnsi="Arial" w:cs="Arial"/>
          <w:color w:val="000000" w:themeColor="text1"/>
          <w:sz w:val="20"/>
          <w:szCs w:val="20"/>
        </w:rPr>
        <w:t>2</w:t>
      </w:r>
      <w:r>
        <w:rPr>
          <w:rFonts w:ascii="Arial" w:hAnsi="Arial" w:cs="Arial"/>
          <w:color w:val="000000" w:themeColor="text1"/>
          <w:sz w:val="20"/>
          <w:szCs w:val="20"/>
        </w:rPr>
        <w:t>.</w:t>
      </w:r>
      <w:r w:rsidRPr="0049258C">
        <w:rPr>
          <w:rFonts w:ascii="Arial" w:hAnsi="Arial" w:cs="Arial"/>
          <w:color w:val="000000" w:themeColor="text1"/>
          <w:sz w:val="20"/>
          <w:szCs w:val="20"/>
        </w:rPr>
        <w:tab/>
      </w:r>
      <w:r>
        <w:rPr>
          <w:rFonts w:ascii="Arial" w:hAnsi="Arial" w:cs="Arial"/>
          <w:color w:val="000000" w:themeColor="text1"/>
          <w:sz w:val="20"/>
          <w:szCs w:val="20"/>
        </w:rPr>
        <w:tab/>
      </w:r>
      <w:r w:rsidRPr="0049258C">
        <w:rPr>
          <w:rFonts w:ascii="Arial" w:hAnsi="Arial" w:cs="Arial"/>
          <w:color w:val="000000" w:themeColor="text1"/>
          <w:sz w:val="20"/>
          <w:szCs w:val="20"/>
        </w:rPr>
        <w:t xml:space="preserve">Po úvodnom vyhodnotení ponúk </w:t>
      </w:r>
      <w:r>
        <w:rPr>
          <w:rFonts w:ascii="Arial" w:hAnsi="Arial" w:cs="Arial"/>
          <w:color w:val="000000" w:themeColor="text1"/>
          <w:sz w:val="20"/>
          <w:szCs w:val="20"/>
        </w:rPr>
        <w:t>pre každú časť predmetu zákazky</w:t>
      </w:r>
      <w:r w:rsidR="00112E61">
        <w:rPr>
          <w:rFonts w:ascii="Arial" w:hAnsi="Arial" w:cs="Arial"/>
          <w:color w:val="000000" w:themeColor="text1"/>
          <w:sz w:val="20"/>
          <w:szCs w:val="20"/>
        </w:rPr>
        <w:t xml:space="preserve"> samostatne</w:t>
      </w:r>
      <w:r>
        <w:rPr>
          <w:rFonts w:ascii="Arial" w:hAnsi="Arial" w:cs="Arial"/>
          <w:color w:val="000000" w:themeColor="text1"/>
          <w:sz w:val="20"/>
          <w:szCs w:val="20"/>
        </w:rPr>
        <w:t xml:space="preserve"> k</w:t>
      </w:r>
      <w:r w:rsidRPr="0049258C">
        <w:rPr>
          <w:rFonts w:ascii="Arial" w:hAnsi="Arial" w:cs="Arial"/>
          <w:color w:val="000000" w:themeColor="text1"/>
          <w:sz w:val="20"/>
          <w:szCs w:val="20"/>
        </w:rPr>
        <w:t xml:space="preserve">omisiou na vyhodnotenie ponúk, ponuky, ktoré neboli vylúčené budú </w:t>
      </w:r>
      <w:r w:rsidR="00BA7A5E">
        <w:rPr>
          <w:rFonts w:ascii="Arial" w:hAnsi="Arial" w:cs="Arial"/>
          <w:color w:val="000000" w:themeColor="text1"/>
          <w:sz w:val="20"/>
          <w:szCs w:val="20"/>
        </w:rPr>
        <w:t xml:space="preserve">vložené do </w:t>
      </w:r>
      <w:r w:rsidR="00A912C4">
        <w:rPr>
          <w:rFonts w:ascii="Arial" w:hAnsi="Arial" w:cs="Arial"/>
          <w:color w:val="000000" w:themeColor="text1"/>
          <w:sz w:val="20"/>
          <w:szCs w:val="20"/>
        </w:rPr>
        <w:t xml:space="preserve">aukcie následne </w:t>
      </w:r>
      <w:r w:rsidRPr="0049258C">
        <w:rPr>
          <w:rFonts w:ascii="Arial" w:hAnsi="Arial" w:cs="Arial"/>
          <w:color w:val="000000" w:themeColor="text1"/>
          <w:sz w:val="20"/>
          <w:szCs w:val="20"/>
        </w:rPr>
        <w:t xml:space="preserve">vyhodnotené elektronickou aukciou v </w:t>
      </w:r>
      <w:r w:rsidR="00F0274C">
        <w:rPr>
          <w:rFonts w:ascii="Arial" w:hAnsi="Arial" w:cs="Arial"/>
          <w:sz w:val="20"/>
          <w:szCs w:val="20"/>
        </w:rPr>
        <w:t>aukčn</w:t>
      </w:r>
      <w:r w:rsidR="00A912C4">
        <w:rPr>
          <w:rFonts w:ascii="Arial" w:hAnsi="Arial" w:cs="Arial"/>
          <w:sz w:val="20"/>
          <w:szCs w:val="20"/>
        </w:rPr>
        <w:t>om</w:t>
      </w:r>
      <w:r w:rsidR="00F0274C">
        <w:rPr>
          <w:rFonts w:ascii="Arial" w:hAnsi="Arial" w:cs="Arial"/>
          <w:sz w:val="20"/>
          <w:szCs w:val="20"/>
        </w:rPr>
        <w:t xml:space="preserve"> </w:t>
      </w:r>
      <w:r w:rsidR="00F0274C" w:rsidRPr="005437CB">
        <w:rPr>
          <w:rFonts w:ascii="Arial" w:hAnsi="Arial" w:cs="Arial"/>
          <w:sz w:val="20"/>
          <w:szCs w:val="20"/>
        </w:rPr>
        <w:t>systém</w:t>
      </w:r>
      <w:r w:rsidR="00A912C4">
        <w:rPr>
          <w:rFonts w:ascii="Arial" w:hAnsi="Arial" w:cs="Arial"/>
          <w:sz w:val="20"/>
          <w:szCs w:val="20"/>
        </w:rPr>
        <w:t>e</w:t>
      </w:r>
      <w:r w:rsidR="00F0274C" w:rsidRPr="005437CB">
        <w:rPr>
          <w:rFonts w:ascii="Arial" w:hAnsi="Arial" w:cs="Arial"/>
          <w:sz w:val="20"/>
          <w:szCs w:val="20"/>
        </w:rPr>
        <w:t xml:space="preserve"> </w:t>
      </w:r>
      <w:proofErr w:type="spellStart"/>
      <w:r w:rsidR="00F0274C" w:rsidRPr="005437CB">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p>
    <w:p w14:paraId="58540CBF" w14:textId="77777777"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68695934" w14:textId="6CA0DB31"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4.3. </w:t>
      </w:r>
      <w:r w:rsidRPr="00381051">
        <w:rPr>
          <w:rFonts w:ascii="Arial" w:hAnsi="Arial" w:cs="Arial"/>
          <w:color w:val="000000" w:themeColor="text1"/>
          <w:sz w:val="20"/>
          <w:szCs w:val="20"/>
        </w:rPr>
        <w:t xml:space="preserve">V každej samostatne vyhodnocovanej časti predmetu zákazky bude úspešný uchádzač vyhodnotený </w:t>
      </w:r>
      <w:r w:rsidR="00562A54">
        <w:rPr>
          <w:rFonts w:ascii="Arial" w:hAnsi="Arial" w:cs="Arial"/>
          <w:color w:val="000000" w:themeColor="text1"/>
          <w:sz w:val="20"/>
          <w:szCs w:val="20"/>
        </w:rPr>
        <w:t xml:space="preserve">automaticky prostredníctvom aukčného prostredia. </w:t>
      </w:r>
      <w:r w:rsidRPr="00381051">
        <w:rPr>
          <w:rFonts w:ascii="Arial" w:hAnsi="Arial" w:cs="Arial"/>
          <w:color w:val="000000" w:themeColor="text1"/>
          <w:sz w:val="20"/>
          <w:szCs w:val="20"/>
        </w:rPr>
        <w:t>na základe najnižš</w:t>
      </w:r>
      <w:r>
        <w:rPr>
          <w:rFonts w:ascii="Arial" w:hAnsi="Arial" w:cs="Arial"/>
          <w:color w:val="000000" w:themeColor="text1"/>
          <w:sz w:val="20"/>
          <w:szCs w:val="20"/>
        </w:rPr>
        <w:t>ej</w:t>
      </w:r>
      <w:r w:rsidRPr="00381051">
        <w:rPr>
          <w:rFonts w:ascii="Arial" w:hAnsi="Arial" w:cs="Arial"/>
          <w:color w:val="000000" w:themeColor="text1"/>
          <w:sz w:val="20"/>
          <w:szCs w:val="20"/>
        </w:rPr>
        <w:t xml:space="preserve"> ceny za dodanie predmetu zákazky</w:t>
      </w:r>
      <w:r w:rsidR="003B176C">
        <w:rPr>
          <w:rFonts w:ascii="Arial" w:hAnsi="Arial" w:cs="Arial"/>
          <w:color w:val="000000" w:themeColor="text1"/>
          <w:sz w:val="20"/>
          <w:szCs w:val="20"/>
        </w:rPr>
        <w:t xml:space="preserve"> pre danú časť. </w:t>
      </w:r>
      <w:r w:rsidRPr="00381051">
        <w:rPr>
          <w:rFonts w:ascii="Arial" w:hAnsi="Arial" w:cs="Arial"/>
          <w:color w:val="000000" w:themeColor="text1"/>
          <w:sz w:val="20"/>
          <w:szCs w:val="20"/>
        </w:rPr>
        <w:t>Ponuky ostatných uchádzačov budú vyhodnotené ako neúspešné. Úspešný uchádzač/či môžu byť v každej časti predmetu zákazky rôzni.</w:t>
      </w:r>
    </w:p>
    <w:p w14:paraId="52BF85E3" w14:textId="77777777" w:rsidR="007728AA" w:rsidRDefault="007728AA"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0C060D72" w14:textId="1D30C8C0" w:rsidR="007728AA" w:rsidRDefault="007728AA"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4.4. </w:t>
      </w:r>
      <w:r w:rsidRPr="00381051">
        <w:rPr>
          <w:rFonts w:ascii="Arial" w:hAnsi="Arial" w:cs="Arial"/>
          <w:color w:val="000000" w:themeColor="text1"/>
          <w:sz w:val="20"/>
          <w:szCs w:val="20"/>
        </w:rPr>
        <w:t>Úspešným uchádzačom sa stane ten, ktorý navrhol</w:t>
      </w:r>
      <w:r>
        <w:rPr>
          <w:rFonts w:ascii="Arial" w:hAnsi="Arial" w:cs="Arial"/>
          <w:color w:val="000000" w:themeColor="text1"/>
          <w:sz w:val="20"/>
          <w:szCs w:val="20"/>
        </w:rPr>
        <w:t xml:space="preserve"> v elektronickej aukcii </w:t>
      </w:r>
      <w:r w:rsidRPr="00381051">
        <w:rPr>
          <w:rFonts w:ascii="Arial" w:hAnsi="Arial" w:cs="Arial"/>
          <w:color w:val="000000" w:themeColor="text1"/>
          <w:sz w:val="20"/>
          <w:szCs w:val="20"/>
        </w:rPr>
        <w:t xml:space="preserve">za dodanie predmetu zákazky pre jednotlivú časť najnižšiu cenu v </w:t>
      </w:r>
      <w:r w:rsidR="001008DC">
        <w:rPr>
          <w:rFonts w:ascii="Arial" w:hAnsi="Arial" w:cs="Arial"/>
          <w:color w:val="000000" w:themeColor="text1"/>
          <w:sz w:val="20"/>
          <w:szCs w:val="20"/>
        </w:rPr>
        <w:t>EUR</w:t>
      </w:r>
      <w:r w:rsidRPr="00381051">
        <w:rPr>
          <w:rFonts w:ascii="Arial" w:hAnsi="Arial" w:cs="Arial"/>
          <w:color w:val="000000" w:themeColor="text1"/>
          <w:sz w:val="20"/>
          <w:szCs w:val="20"/>
        </w:rPr>
        <w:t xml:space="preserve"> bez DPH</w:t>
      </w:r>
      <w:r>
        <w:rPr>
          <w:rFonts w:ascii="Arial" w:hAnsi="Arial" w:cs="Arial"/>
          <w:color w:val="000000" w:themeColor="text1"/>
          <w:sz w:val="20"/>
          <w:szCs w:val="20"/>
        </w:rPr>
        <w:t>.</w:t>
      </w:r>
    </w:p>
    <w:p w14:paraId="04D8064E" w14:textId="77777777" w:rsidR="0049258C" w:rsidRP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710E0E5E" w14:textId="589A32C1" w:rsidR="004F5AF9" w:rsidRDefault="0049258C"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w:t>
      </w:r>
      <w:r w:rsidRPr="0049258C">
        <w:rPr>
          <w:rFonts w:ascii="Arial" w:hAnsi="Arial" w:cs="Arial"/>
          <w:color w:val="000000" w:themeColor="text1"/>
          <w:sz w:val="20"/>
          <w:szCs w:val="20"/>
        </w:rPr>
        <w:t>.</w:t>
      </w:r>
      <w:r w:rsidR="007728AA">
        <w:rPr>
          <w:rFonts w:ascii="Arial" w:hAnsi="Arial" w:cs="Arial"/>
          <w:color w:val="000000" w:themeColor="text1"/>
          <w:sz w:val="20"/>
          <w:szCs w:val="20"/>
        </w:rPr>
        <w:t>5</w:t>
      </w:r>
      <w:r>
        <w:rPr>
          <w:rFonts w:ascii="Arial" w:hAnsi="Arial" w:cs="Arial"/>
          <w:color w:val="000000" w:themeColor="text1"/>
          <w:sz w:val="20"/>
          <w:szCs w:val="20"/>
        </w:rPr>
        <w:t>.</w:t>
      </w:r>
      <w:r w:rsidRPr="0049258C">
        <w:rPr>
          <w:rFonts w:ascii="Arial" w:hAnsi="Arial" w:cs="Arial"/>
          <w:color w:val="000000" w:themeColor="text1"/>
          <w:sz w:val="20"/>
          <w:szCs w:val="20"/>
        </w:rPr>
        <w:tab/>
        <w:t>V prípade, ak bude predložená do verejného obstarávania len jedna ponuka, verejný obstarávateľ sa môže rozhodnúť, že elektronickú aukciu nepoužije</w:t>
      </w:r>
    </w:p>
    <w:p w14:paraId="2E99F7F9" w14:textId="77777777" w:rsidR="007728AA" w:rsidRP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4CFF10C" w14:textId="79511BB5" w:rsidR="00820625"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6" w:name="_Toc461981441"/>
      <w:r w:rsidR="00381051">
        <w:rPr>
          <w:rFonts w:ascii="Arial" w:hAnsi="Arial" w:cs="Arial"/>
          <w:sz w:val="20"/>
          <w:szCs w:val="20"/>
        </w:rPr>
        <w:t xml:space="preserve"> pre časť 1: Dod</w:t>
      </w:r>
      <w:r w:rsidR="007A3A2B">
        <w:rPr>
          <w:rFonts w:ascii="Arial" w:hAnsi="Arial" w:cs="Arial"/>
          <w:sz w:val="20"/>
          <w:szCs w:val="20"/>
        </w:rPr>
        <w:t>ávka</w:t>
      </w:r>
      <w:r w:rsidR="00381051">
        <w:rPr>
          <w:rFonts w:ascii="Arial" w:hAnsi="Arial" w:cs="Arial"/>
          <w:sz w:val="20"/>
          <w:szCs w:val="20"/>
        </w:rPr>
        <w:t xml:space="preserve"> CHPM pre Región I</w:t>
      </w:r>
    </w:p>
    <w:p w14:paraId="357E4835" w14:textId="63CAC779" w:rsidR="00041072" w:rsidRPr="007728AA" w:rsidRDefault="00381051" w:rsidP="000162A2">
      <w:pPr>
        <w:pStyle w:val="Zkladntext"/>
        <w:jc w:val="left"/>
        <w:rPr>
          <w:rFonts w:ascii="Arial" w:hAnsi="Arial" w:cs="Arial"/>
          <w:sz w:val="20"/>
          <w:szCs w:val="20"/>
        </w:rPr>
      </w:pPr>
      <w:r>
        <w:rPr>
          <w:rFonts w:ascii="Arial" w:hAnsi="Arial" w:cs="Arial"/>
          <w:sz w:val="20"/>
          <w:szCs w:val="20"/>
        </w:rPr>
        <w:t>Príloha č. 2 k časti A.2</w:t>
      </w:r>
      <w:r>
        <w:rPr>
          <w:rFonts w:ascii="Arial" w:hAnsi="Arial" w:cs="Arial"/>
          <w:sz w:val="20"/>
          <w:szCs w:val="20"/>
        </w:rPr>
        <w:tab/>
        <w:t xml:space="preserve">- </w:t>
      </w:r>
      <w:r>
        <w:rPr>
          <w:rFonts w:ascii="Arial" w:hAnsi="Arial" w:cs="Arial"/>
          <w:sz w:val="20"/>
          <w:szCs w:val="20"/>
        </w:rPr>
        <w:tab/>
        <w:t>Návrh na plnenie kritéria pre časť 2: Dod</w:t>
      </w:r>
      <w:r w:rsidR="007A3A2B">
        <w:rPr>
          <w:rFonts w:ascii="Arial" w:hAnsi="Arial" w:cs="Arial"/>
          <w:sz w:val="20"/>
          <w:szCs w:val="20"/>
        </w:rPr>
        <w:t>ávka</w:t>
      </w:r>
      <w:r>
        <w:rPr>
          <w:rFonts w:ascii="Arial" w:hAnsi="Arial" w:cs="Arial"/>
          <w:sz w:val="20"/>
          <w:szCs w:val="20"/>
        </w:rPr>
        <w:t xml:space="preserve"> CHPM pre Región II</w:t>
      </w:r>
      <w:r w:rsidR="00186FDD">
        <w:rPr>
          <w:rFonts w:ascii="Arial" w:hAnsi="Arial" w:cs="Arial"/>
          <w:b/>
        </w:rPr>
        <w:br w:type="page"/>
      </w:r>
    </w:p>
    <w:p w14:paraId="3DF09338" w14:textId="77777777" w:rsidR="00041072" w:rsidRPr="00146884" w:rsidRDefault="00041072" w:rsidP="00041072">
      <w:pPr>
        <w:pStyle w:val="Nadpis1"/>
      </w:pPr>
      <w:bookmarkStart w:id="67" w:name="_Toc461981439"/>
      <w:r>
        <w:lastRenderedPageBreak/>
        <w:t xml:space="preserve">A.3 </w:t>
      </w:r>
      <w:r w:rsidRPr="00146884">
        <w:t>PODMIENKY ÚČASTI UCHÁDZAČOV</w:t>
      </w:r>
      <w:bookmarkEnd w:id="67"/>
    </w:p>
    <w:p w14:paraId="063B78CD" w14:textId="4C0C8E32" w:rsidR="00041072" w:rsidRDefault="00041072" w:rsidP="00041072">
      <w:pPr>
        <w:pStyle w:val="Bezriadkovania"/>
        <w:jc w:val="both"/>
        <w:rPr>
          <w:rFonts w:ascii="Arial" w:hAnsi="Arial" w:cs="Arial"/>
          <w:sz w:val="20"/>
          <w:szCs w:val="20"/>
        </w:rPr>
      </w:pPr>
    </w:p>
    <w:p w14:paraId="3295F411" w14:textId="77777777" w:rsidR="00041072" w:rsidRPr="0000288C" w:rsidRDefault="00041072" w:rsidP="00041072">
      <w:pPr>
        <w:tabs>
          <w:tab w:val="left" w:pos="7380"/>
        </w:tabs>
        <w:spacing w:after="0"/>
        <w:rPr>
          <w:rFonts w:ascii="Arial" w:hAnsi="Arial" w:cs="Arial"/>
          <w:b/>
          <w:bCs/>
          <w:sz w:val="20"/>
          <w:szCs w:val="20"/>
          <w:u w:val="single"/>
        </w:rPr>
      </w:pPr>
    </w:p>
    <w:p w14:paraId="06D70016"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r w:rsidRPr="00501F44">
        <w:rPr>
          <w:rFonts w:ascii="Arial" w:eastAsia="Times New Roman" w:hAnsi="Arial" w:cs="Arial"/>
          <w:b/>
          <w:bCs/>
          <w:iCs/>
          <w:noProof w:val="0"/>
          <w:sz w:val="20"/>
          <w:szCs w:val="20"/>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12AF475"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p>
    <w:p w14:paraId="67F0E346" w14:textId="649A617E"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Verejného obstarávania sa môže zúčastniť len ten, kto spĺňa tieto podmienky účasti týkajúce sa osobného postavenia:</w:t>
      </w:r>
    </w:p>
    <w:p w14:paraId="119B183C" w14:textId="77777777" w:rsidR="00F06152" w:rsidRPr="00F06152" w:rsidRDefault="00F06152" w:rsidP="00501F44">
      <w:pPr>
        <w:pStyle w:val="Zkladntext"/>
        <w:rPr>
          <w:rFonts w:ascii="Arial" w:eastAsia="Times New Roman" w:hAnsi="Arial" w:cs="Arial"/>
          <w:bCs/>
          <w:iCs/>
          <w:noProof w:val="0"/>
          <w:sz w:val="20"/>
          <w:szCs w:val="20"/>
          <w:lang w:eastAsia="en-US"/>
        </w:rPr>
      </w:pPr>
    </w:p>
    <w:p w14:paraId="1F4BEC2B"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1. Verejného obstarávania sa môže zúčastniť len ten, kto spĺňa podmienky účasti týkajúce sa osobného postavenia podľa § 32 ods. 1 ZVO, ktorých splnenie preukazuje podľa § 32 ods. 2 ZVO v spojení s § 152 ZVO.</w:t>
      </w:r>
    </w:p>
    <w:p w14:paraId="3EAFF69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F9448A2"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6B3751F"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DA11348"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3. Podľa § 32 ods. 8 zákona, za osobu podľa odseku 7 sa považuje osoba, ktorá má rozhodujúci vplyv na činnosť uchádzača alebo záujemcu, jeho strategické ciele alebo významné rozhodnutia</w:t>
      </w:r>
    </w:p>
    <w:p w14:paraId="076D961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prostredníctvom vlastníckeho práva, finančného podielu alebo pravidiel, ktorými sa uchádzač alebo</w:t>
      </w:r>
    </w:p>
    <w:p w14:paraId="1223972C"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záujemca spravuje, pričom rozhodujúcim vplyvom sa rozumie, ak iná osoba podľa odseku 7</w:t>
      </w:r>
    </w:p>
    <w:p w14:paraId="7A6B29E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a) vlastní väčšinu akcií alebo väčšinový obchodný podiel u uchádzača alebo záujemcu,</w:t>
      </w:r>
    </w:p>
    <w:p w14:paraId="7C338896"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b) má väčšinu hlasovacích práv u uchádzača alebo záujemcu,</w:t>
      </w:r>
    </w:p>
    <w:p w14:paraId="600BE47E"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c) má právo vymenúvať alebo odvolávať väčšinu členov štatutárneho orgánu alebo dozorného</w:t>
      </w:r>
    </w:p>
    <w:p w14:paraId="4349954F"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orgánu uchádzača alebo záujemcu alebo,</w:t>
      </w:r>
    </w:p>
    <w:p w14:paraId="78F1C1E0"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 má právo vykonávať rozhodujúci vplyv na základe dohody uzavretej s uchádzačom alebo</w:t>
      </w:r>
    </w:p>
    <w:p w14:paraId="6DA7A7D5"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záujemcom alebo na základe spoločenskej zmluvy, zakladateľskej listiny alebo stanov, ak to</w:t>
      </w:r>
    </w:p>
    <w:p w14:paraId="53DE812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umožňuje právo štátu, ktorými sa táto osoba riadi.</w:t>
      </w:r>
    </w:p>
    <w:p w14:paraId="1A0D88DE" w14:textId="77777777" w:rsidR="00501F44" w:rsidRPr="00F06152" w:rsidRDefault="00501F44" w:rsidP="008451B2">
      <w:pPr>
        <w:pStyle w:val="Zkladntext"/>
        <w:rPr>
          <w:rFonts w:ascii="Arial" w:eastAsia="Times New Roman" w:hAnsi="Arial" w:cs="Arial"/>
          <w:bCs/>
          <w:iCs/>
          <w:noProof w:val="0"/>
          <w:sz w:val="20"/>
          <w:szCs w:val="20"/>
          <w:lang w:eastAsia="en-US"/>
        </w:rPr>
      </w:pPr>
    </w:p>
    <w:p w14:paraId="14485C02"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4. Ak uchádzač alebo záujemca má sídlo, miesto podnikania alebo obvyklý pobyt mimo územia</w:t>
      </w:r>
    </w:p>
    <w:p w14:paraId="36FE6469"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Slovenskej republiky a štát jeho sídla, miesta podnikania alebo obvyklého pobytu nevydáva niektoré</w:t>
      </w:r>
    </w:p>
    <w:p w14:paraId="585EE603"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 dokladov uvedených v § 32 ods. 2 ZVO alebo nevydáva ani rovnocenné doklady, možno ich nahradiť čestným vyhlásením podľa predpisov platných v štáte jeho sídla, miesta podnikania alebo obvyklého pobytu.</w:t>
      </w:r>
    </w:p>
    <w:p w14:paraId="4BAAE113"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5896386"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5.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2BC12C7"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42922F3"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6.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w:t>
      </w:r>
    </w:p>
    <w:p w14:paraId="692EA921"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zabezpečiť.</w:t>
      </w:r>
    </w:p>
    <w:p w14:paraId="3E1B43B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7016619"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7.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BB6A3C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8B5C2D7" w14:textId="05FD7A23"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 xml:space="preserve">8. Hospodársky subjekt môže predbežne nahradiť doklady na preukázanie splnenia podmienok účasti Jednotným európskym dokumentom podľa § 39 ZVO. Uchádzač vyplní časti I. až III. JED-u a môže </w:t>
      </w:r>
      <w:r w:rsidRPr="00F06152">
        <w:rPr>
          <w:rFonts w:ascii="Arial" w:eastAsia="Times New Roman" w:hAnsi="Arial" w:cs="Arial"/>
          <w:bCs/>
          <w:iCs/>
          <w:noProof w:val="0"/>
          <w:sz w:val="20"/>
          <w:szCs w:val="20"/>
          <w:lang w:eastAsia="en-US"/>
        </w:rPr>
        <w:lastRenderedPageBreak/>
        <w:t>vyplniť len oddiel α: GLOBÁLNY ÚDAJ PRE VŠETKY PODMIENKY ÚČASTI časti IV. JED-u bez toho,</w:t>
      </w:r>
      <w:r w:rsidR="00F06152">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aby musel vyplniť iné oddiely časti IV. JED-u.</w:t>
      </w:r>
    </w:p>
    <w:p w14:paraId="300078C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D25B5B2"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9. Podrobnosti k podmienkam účasti osobného postavenia a ich preukazovanie sú uvedené v § 32 ZVO.</w:t>
      </w:r>
    </w:p>
    <w:p w14:paraId="4AB833DF"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92850D9" w14:textId="77777777" w:rsidR="00434315" w:rsidRDefault="00434315" w:rsidP="00501F44">
      <w:pPr>
        <w:pStyle w:val="Zkladntext"/>
        <w:rPr>
          <w:rFonts w:ascii="Arial" w:eastAsia="Times New Roman" w:hAnsi="Arial" w:cs="Arial"/>
          <w:b/>
          <w:bCs/>
          <w:iCs/>
          <w:noProof w:val="0"/>
          <w:sz w:val="20"/>
          <w:szCs w:val="20"/>
          <w:lang w:eastAsia="en-US"/>
        </w:rPr>
      </w:pPr>
    </w:p>
    <w:p w14:paraId="2D20ED91" w14:textId="77777777" w:rsidR="00434315" w:rsidRDefault="00434315" w:rsidP="00501F44">
      <w:pPr>
        <w:pStyle w:val="Zkladntext"/>
        <w:rPr>
          <w:rFonts w:ascii="Arial" w:eastAsia="Times New Roman" w:hAnsi="Arial" w:cs="Arial"/>
          <w:b/>
          <w:bCs/>
          <w:iCs/>
          <w:noProof w:val="0"/>
          <w:sz w:val="20"/>
          <w:szCs w:val="20"/>
          <w:lang w:eastAsia="en-US"/>
        </w:rPr>
      </w:pPr>
    </w:p>
    <w:p w14:paraId="4568ED55" w14:textId="7AB2818D" w:rsidR="00501F44" w:rsidRPr="00F06152" w:rsidRDefault="00501F44" w:rsidP="00501F44">
      <w:pPr>
        <w:pStyle w:val="Zkladntext"/>
        <w:rPr>
          <w:rFonts w:ascii="Arial" w:eastAsia="Times New Roman" w:hAnsi="Arial" w:cs="Arial"/>
          <w:b/>
          <w:bCs/>
          <w:iCs/>
          <w:noProof w:val="0"/>
          <w:sz w:val="20"/>
          <w:szCs w:val="20"/>
          <w:lang w:eastAsia="en-US"/>
        </w:rPr>
      </w:pPr>
      <w:r w:rsidRPr="00F06152">
        <w:rPr>
          <w:rFonts w:ascii="Arial" w:eastAsia="Times New Roman" w:hAnsi="Arial" w:cs="Arial"/>
          <w:b/>
          <w:bCs/>
          <w:iCs/>
          <w:noProof w:val="0"/>
          <w:sz w:val="20"/>
          <w:szCs w:val="20"/>
          <w:lang w:eastAsia="en-US"/>
        </w:rPr>
        <w:t>Podmienky účasti uchádzačov vo verejnom obstarávaní týkajúce sa technickej spôsobilosti alebo odbornej spôsobilosti podľa § 34 ZVO.</w:t>
      </w:r>
    </w:p>
    <w:p w14:paraId="6565C16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0BB95900"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Uchádzač v ponuke predloží nasledovné dokumenty, ktorými preukazuje technickú spôsobilosť alebo odbornú spôsobilosť:</w:t>
      </w:r>
    </w:p>
    <w:p w14:paraId="6097FA8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1735A0C" w14:textId="37A9806A"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
          <w:bCs/>
          <w:iCs/>
          <w:noProof w:val="0"/>
          <w:sz w:val="20"/>
          <w:szCs w:val="20"/>
          <w:u w:val="single"/>
          <w:lang w:eastAsia="en-US"/>
        </w:rPr>
        <w:t xml:space="preserve">1. </w:t>
      </w:r>
      <w:r w:rsidR="00501F44" w:rsidRPr="00F06152">
        <w:rPr>
          <w:rFonts w:ascii="Arial" w:eastAsia="Times New Roman" w:hAnsi="Arial" w:cs="Arial"/>
          <w:b/>
          <w:bCs/>
          <w:iCs/>
          <w:noProof w:val="0"/>
          <w:sz w:val="20"/>
          <w:szCs w:val="20"/>
          <w:u w:val="single"/>
          <w:lang w:eastAsia="en-US"/>
        </w:rPr>
        <w:t>Podľa § 34 ods. 1 písm. a) ZVO</w:t>
      </w:r>
      <w:r w:rsidR="00501F44" w:rsidRPr="00F06152">
        <w:rPr>
          <w:rFonts w:ascii="Arial" w:eastAsia="Times New Roman" w:hAnsi="Arial" w:cs="Arial"/>
          <w:bCs/>
          <w:iCs/>
          <w:noProof w:val="0"/>
          <w:sz w:val="20"/>
          <w:szCs w:val="20"/>
          <w:lang w:eastAsia="en-US"/>
        </w:rPr>
        <w:t>:</w:t>
      </w:r>
    </w:p>
    <w:p w14:paraId="01525701" w14:textId="4A9D6E25"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Zoznam dodávok tovaru rovnakého</w:t>
      </w:r>
      <w:r w:rsidR="008451B2">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charakteru, ako je predmet zákazk</w:t>
      </w:r>
      <w:r w:rsidR="00F06152">
        <w:rPr>
          <w:rFonts w:ascii="Arial" w:eastAsia="Times New Roman" w:hAnsi="Arial" w:cs="Arial"/>
          <w:bCs/>
          <w:iCs/>
          <w:noProof w:val="0"/>
          <w:sz w:val="20"/>
          <w:szCs w:val="20"/>
          <w:lang w:eastAsia="en-US"/>
        </w:rPr>
        <w:t xml:space="preserve">y </w:t>
      </w:r>
      <w:r w:rsidRPr="00F06152">
        <w:rPr>
          <w:rFonts w:ascii="Arial" w:eastAsia="Times New Roman" w:hAnsi="Arial" w:cs="Arial"/>
          <w:bCs/>
          <w:iCs/>
          <w:noProof w:val="0"/>
          <w:sz w:val="20"/>
          <w:szCs w:val="20"/>
          <w:lang w:eastAsia="en-US"/>
        </w:rPr>
        <w:t>za predchádzajúce tri roky od vyhlásenia verejného obstarávania (ďalej len „rozhodné obdobie“) s uvedením cien, lehôt dodania a odberateľov; dokladom je referencia, ak odberateľom bol verejný obstarávateľ alebo obstarávateľ podľa ZVO.</w:t>
      </w:r>
    </w:p>
    <w:p w14:paraId="14975630" w14:textId="77777777" w:rsidR="003B176C" w:rsidRDefault="003B176C" w:rsidP="00501F44">
      <w:pPr>
        <w:pStyle w:val="Zkladntext"/>
        <w:rPr>
          <w:rFonts w:ascii="Arial" w:eastAsia="Times New Roman" w:hAnsi="Arial" w:cs="Arial"/>
          <w:bCs/>
          <w:iCs/>
          <w:noProof w:val="0"/>
          <w:sz w:val="20"/>
          <w:szCs w:val="20"/>
          <w:lang w:eastAsia="en-US"/>
        </w:rPr>
      </w:pPr>
    </w:p>
    <w:p w14:paraId="51B6600B" w14:textId="42815367" w:rsidR="006C36B5" w:rsidRPr="006C36B5" w:rsidRDefault="003B176C" w:rsidP="006C36B5">
      <w:pPr>
        <w:pStyle w:val="Zkladntext"/>
        <w:rPr>
          <w:rFonts w:ascii="Arial" w:hAnsi="Arial" w:cs="Arial"/>
          <w:bCs/>
          <w:iCs/>
          <w:sz w:val="20"/>
          <w:szCs w:val="20"/>
        </w:rPr>
      </w:pPr>
      <w:r>
        <w:rPr>
          <w:rFonts w:ascii="Arial" w:hAnsi="Arial" w:cs="Arial"/>
          <w:b/>
          <w:bCs/>
          <w:iCs/>
          <w:sz w:val="20"/>
          <w:szCs w:val="20"/>
          <w:u w:val="single"/>
        </w:rPr>
        <w:t xml:space="preserve">2. </w:t>
      </w:r>
      <w:r w:rsidR="006C36B5" w:rsidRPr="006C36B5">
        <w:rPr>
          <w:rFonts w:ascii="Arial" w:hAnsi="Arial" w:cs="Arial"/>
          <w:b/>
          <w:bCs/>
          <w:iCs/>
          <w:sz w:val="20"/>
          <w:szCs w:val="20"/>
          <w:u w:val="single"/>
        </w:rPr>
        <w:t>Podľa § 34 ods. 1 písm. m) ZVO</w:t>
      </w:r>
      <w:r w:rsidR="006C36B5" w:rsidRPr="006C36B5">
        <w:rPr>
          <w:rFonts w:ascii="Arial" w:hAnsi="Arial" w:cs="Arial"/>
          <w:bCs/>
          <w:iCs/>
          <w:sz w:val="20"/>
          <w:szCs w:val="20"/>
        </w:rPr>
        <w:t>:</w:t>
      </w:r>
    </w:p>
    <w:p w14:paraId="5C8F61A2" w14:textId="77777777" w:rsidR="006C36B5" w:rsidRPr="006C36B5" w:rsidRDefault="006C36B5" w:rsidP="006C36B5">
      <w:pPr>
        <w:pStyle w:val="Zkladntext"/>
        <w:rPr>
          <w:rFonts w:ascii="Arial" w:hAnsi="Arial" w:cs="Arial"/>
          <w:bCs/>
          <w:iCs/>
          <w:sz w:val="20"/>
          <w:szCs w:val="20"/>
        </w:rPr>
      </w:pPr>
    </w:p>
    <w:p w14:paraId="206D6999" w14:textId="4A39A7DA" w:rsidR="003B176C" w:rsidRDefault="003B176C" w:rsidP="003B176C">
      <w:pPr>
        <w:pStyle w:val="Zkladntext"/>
        <w:rPr>
          <w:rFonts w:ascii="Arial" w:hAnsi="Arial" w:cs="Arial"/>
          <w:bCs/>
          <w:iCs/>
          <w:sz w:val="20"/>
          <w:szCs w:val="20"/>
        </w:rPr>
      </w:pPr>
      <w:r>
        <w:rPr>
          <w:rFonts w:ascii="Arial" w:hAnsi="Arial" w:cs="Arial"/>
          <w:bCs/>
          <w:iCs/>
          <w:sz w:val="20"/>
          <w:szCs w:val="20"/>
        </w:rPr>
        <w:t xml:space="preserve">Technická spôsobilosť sa preukáže certifikátmi alebo potvrdeniami </w:t>
      </w:r>
      <w:r w:rsidRPr="003B176C">
        <w:rPr>
          <w:rFonts w:ascii="Arial" w:hAnsi="Arial" w:cs="Arial"/>
          <w:bCs/>
          <w:iCs/>
          <w:sz w:val="20"/>
          <w:szCs w:val="20"/>
        </w:rPr>
        <w:t>s jasne identifikovanými odkazmi na technické špecifikácie alebo technické normy vzťahujúce sa na tovar, vydanými orgánmi kontroly kvality alebo určenými orgánmi s právomocou posudzovať zhodu.</w:t>
      </w:r>
    </w:p>
    <w:p w14:paraId="5680A608" w14:textId="77777777" w:rsidR="003B176C" w:rsidRDefault="003B176C" w:rsidP="006C36B5">
      <w:pPr>
        <w:pStyle w:val="Zkladntext"/>
        <w:rPr>
          <w:rFonts w:ascii="Arial" w:hAnsi="Arial" w:cs="Arial"/>
          <w:bCs/>
          <w:iCs/>
          <w:sz w:val="20"/>
          <w:szCs w:val="20"/>
        </w:rPr>
      </w:pPr>
    </w:p>
    <w:p w14:paraId="12757F0F" w14:textId="596F1918" w:rsidR="006C36B5" w:rsidRDefault="006C36B5" w:rsidP="00501F44">
      <w:pPr>
        <w:pStyle w:val="Zkladntext"/>
        <w:rPr>
          <w:rFonts w:ascii="Arial" w:eastAsia="Times New Roman" w:hAnsi="Arial" w:cs="Arial"/>
          <w:bCs/>
          <w:iCs/>
          <w:noProof w:val="0"/>
          <w:sz w:val="20"/>
          <w:szCs w:val="20"/>
          <w:lang w:eastAsia="en-US"/>
        </w:rPr>
      </w:pPr>
    </w:p>
    <w:p w14:paraId="3B877848" w14:textId="77777777" w:rsidR="00F06152" w:rsidRPr="00F06152" w:rsidRDefault="00F06152" w:rsidP="00501F44">
      <w:pPr>
        <w:pStyle w:val="Zkladntext"/>
        <w:rPr>
          <w:rFonts w:ascii="Arial" w:eastAsia="Times New Roman" w:hAnsi="Arial" w:cs="Arial"/>
          <w:bCs/>
          <w:iCs/>
          <w:noProof w:val="0"/>
          <w:sz w:val="20"/>
          <w:szCs w:val="20"/>
          <w:lang w:eastAsia="en-US"/>
        </w:rPr>
      </w:pPr>
    </w:p>
    <w:p w14:paraId="6049B61F" w14:textId="17985DBE" w:rsid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
          <w:bCs/>
          <w:iCs/>
          <w:noProof w:val="0"/>
          <w:sz w:val="20"/>
          <w:szCs w:val="20"/>
          <w:u w:val="single"/>
          <w:lang w:eastAsia="en-US"/>
        </w:rPr>
        <w:t>Minimálna požadovaná úroveň štandardov</w:t>
      </w:r>
      <w:r w:rsidRPr="00F06152">
        <w:rPr>
          <w:rFonts w:ascii="Arial" w:eastAsia="Times New Roman" w:hAnsi="Arial" w:cs="Arial"/>
          <w:bCs/>
          <w:iCs/>
          <w:noProof w:val="0"/>
          <w:sz w:val="20"/>
          <w:szCs w:val="20"/>
          <w:lang w:eastAsia="en-US"/>
        </w:rPr>
        <w:t>:</w:t>
      </w:r>
    </w:p>
    <w:p w14:paraId="4B50F8A5" w14:textId="7C5FBBBD" w:rsidR="003B176C" w:rsidRDefault="003B176C" w:rsidP="00501F44">
      <w:pPr>
        <w:pStyle w:val="Zkladntext"/>
        <w:rPr>
          <w:rFonts w:ascii="Arial" w:eastAsia="Times New Roman" w:hAnsi="Arial" w:cs="Arial"/>
          <w:bCs/>
          <w:iCs/>
          <w:noProof w:val="0"/>
          <w:sz w:val="20"/>
          <w:szCs w:val="20"/>
          <w:lang w:eastAsia="en-US"/>
        </w:rPr>
      </w:pPr>
    </w:p>
    <w:p w14:paraId="7FB22DC7" w14:textId="1DFCEE90" w:rsidR="003B176C" w:rsidRPr="00AF2F3C" w:rsidRDefault="003B176C" w:rsidP="00501F44">
      <w:pPr>
        <w:pStyle w:val="Zkladntext"/>
        <w:rPr>
          <w:rFonts w:ascii="Arial" w:eastAsia="Times New Roman" w:hAnsi="Arial" w:cs="Arial"/>
          <w:b/>
          <w:bCs/>
          <w:iCs/>
          <w:noProof w:val="0"/>
          <w:sz w:val="20"/>
          <w:szCs w:val="20"/>
          <w:lang w:eastAsia="en-US"/>
        </w:rPr>
      </w:pPr>
      <w:r w:rsidRPr="00AF2F3C">
        <w:rPr>
          <w:rFonts w:ascii="Arial" w:eastAsia="Times New Roman" w:hAnsi="Arial" w:cs="Arial"/>
          <w:b/>
          <w:bCs/>
          <w:iCs/>
          <w:noProof w:val="0"/>
          <w:sz w:val="20"/>
          <w:szCs w:val="20"/>
          <w:lang w:eastAsia="en-US"/>
        </w:rPr>
        <w:t xml:space="preserve">Pre bod.1 </w:t>
      </w:r>
      <w:r w:rsidRPr="003B176C">
        <w:rPr>
          <w:rFonts w:ascii="Arial" w:eastAsia="Times New Roman" w:hAnsi="Arial" w:cs="Arial"/>
          <w:b/>
          <w:bCs/>
          <w:iCs/>
          <w:noProof w:val="0"/>
          <w:sz w:val="20"/>
          <w:szCs w:val="20"/>
          <w:u w:val="single"/>
          <w:lang w:eastAsia="en-US"/>
        </w:rPr>
        <w:t>podľa § 34 ods. 1 písm. a) ZVO</w:t>
      </w:r>
      <w:r w:rsidRPr="00AF2F3C">
        <w:rPr>
          <w:rFonts w:ascii="Arial" w:eastAsia="Times New Roman" w:hAnsi="Arial" w:cs="Arial"/>
          <w:b/>
          <w:bCs/>
          <w:iCs/>
          <w:noProof w:val="0"/>
          <w:sz w:val="20"/>
          <w:szCs w:val="20"/>
          <w:lang w:eastAsia="en-US"/>
        </w:rPr>
        <w:t>:</w:t>
      </w:r>
    </w:p>
    <w:p w14:paraId="44124904" w14:textId="77777777" w:rsidR="001008DC" w:rsidRDefault="001008DC" w:rsidP="00501F44">
      <w:pPr>
        <w:pStyle w:val="Zkladntext"/>
        <w:rPr>
          <w:rFonts w:ascii="Arial" w:eastAsia="Times New Roman" w:hAnsi="Arial" w:cs="Arial"/>
          <w:bCs/>
          <w:iCs/>
          <w:noProof w:val="0"/>
          <w:sz w:val="20"/>
          <w:szCs w:val="20"/>
          <w:lang w:eastAsia="en-US"/>
        </w:rPr>
      </w:pPr>
    </w:p>
    <w:p w14:paraId="4EE07045" w14:textId="5CEE7BDA"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Pre účely splnenia tejto podmienky uchádzač:</w:t>
      </w:r>
    </w:p>
    <w:p w14:paraId="133FD5AC"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
          <w:bCs/>
          <w:iCs/>
          <w:noProof w:val="0"/>
          <w:sz w:val="20"/>
          <w:szCs w:val="20"/>
          <w:lang w:eastAsia="en-US"/>
        </w:rPr>
        <w:t>pre Časť 1. predmetu zákazky</w:t>
      </w:r>
      <w:r w:rsidRPr="00F06152">
        <w:rPr>
          <w:rFonts w:ascii="Arial" w:eastAsia="Times New Roman" w:hAnsi="Arial" w:cs="Arial"/>
          <w:bCs/>
          <w:iCs/>
          <w:noProof w:val="0"/>
          <w:sz w:val="20"/>
          <w:szCs w:val="20"/>
          <w:lang w:eastAsia="en-US"/>
        </w:rPr>
        <w:t>:</w:t>
      </w:r>
    </w:p>
    <w:p w14:paraId="12F4D4D2" w14:textId="7EE87ECB"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Dodanie CHPM pre Región I. – uchádzač predloží zoznam dodávok tovaru rovnakého</w:t>
      </w:r>
      <w:r w:rsidR="007A3A2B">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 xml:space="preserve">charakteru </w:t>
      </w:r>
      <w:proofErr w:type="spellStart"/>
      <w:r w:rsidRPr="00F06152">
        <w:rPr>
          <w:rFonts w:ascii="Arial" w:eastAsia="Times New Roman" w:hAnsi="Arial" w:cs="Arial"/>
          <w:bCs/>
          <w:iCs/>
          <w:noProof w:val="0"/>
          <w:sz w:val="20"/>
          <w:szCs w:val="20"/>
          <w:lang w:eastAsia="en-US"/>
        </w:rPr>
        <w:t>t.j</w:t>
      </w:r>
      <w:proofErr w:type="spellEnd"/>
      <w:r w:rsidRPr="00F06152">
        <w:rPr>
          <w:rFonts w:ascii="Arial" w:eastAsia="Times New Roman" w:hAnsi="Arial" w:cs="Arial"/>
          <w:bCs/>
          <w:iCs/>
          <w:noProof w:val="0"/>
          <w:sz w:val="20"/>
          <w:szCs w:val="20"/>
          <w:lang w:eastAsia="en-US"/>
        </w:rPr>
        <w:t xml:space="preserve">. dodanie chemického posypového materiálu s rozmrazovacou účinnosťou do -7°C realizovaných v rozhodnom období v minimálnom objeme  /kumulatívne/ 20 000 ton. </w:t>
      </w:r>
    </w:p>
    <w:p w14:paraId="55952BA5"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7761FF6" w14:textId="77777777" w:rsidR="00F06152" w:rsidRDefault="00F06152" w:rsidP="00501F44">
      <w:pPr>
        <w:pStyle w:val="Zkladntext"/>
        <w:rPr>
          <w:rFonts w:ascii="Arial" w:eastAsia="Times New Roman" w:hAnsi="Arial" w:cs="Arial"/>
          <w:b/>
          <w:bCs/>
          <w:iCs/>
          <w:noProof w:val="0"/>
          <w:sz w:val="20"/>
          <w:szCs w:val="20"/>
          <w:lang w:eastAsia="en-US"/>
        </w:rPr>
      </w:pPr>
    </w:p>
    <w:p w14:paraId="56B82AFD" w14:textId="297A64B4" w:rsidR="00501F44" w:rsidRPr="00F06152" w:rsidRDefault="00501F44" w:rsidP="00501F44">
      <w:pPr>
        <w:pStyle w:val="Zkladntext"/>
        <w:rPr>
          <w:rFonts w:ascii="Arial" w:eastAsia="Times New Roman" w:hAnsi="Arial" w:cs="Arial"/>
          <w:b/>
          <w:bCs/>
          <w:iCs/>
          <w:noProof w:val="0"/>
          <w:sz w:val="20"/>
          <w:szCs w:val="20"/>
          <w:lang w:eastAsia="en-US"/>
        </w:rPr>
      </w:pPr>
      <w:r w:rsidRPr="00F06152">
        <w:rPr>
          <w:rFonts w:ascii="Arial" w:eastAsia="Times New Roman" w:hAnsi="Arial" w:cs="Arial"/>
          <w:b/>
          <w:bCs/>
          <w:iCs/>
          <w:noProof w:val="0"/>
          <w:sz w:val="20"/>
          <w:szCs w:val="20"/>
          <w:lang w:eastAsia="en-US"/>
        </w:rPr>
        <w:t>pre Časť 2. predmetu zákazky:</w:t>
      </w:r>
    </w:p>
    <w:p w14:paraId="725601C6" w14:textId="042948ED"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Dodanie CHPM Región II. – uchádzač predloží zoznam dodávok tovaru rovnakéh</w:t>
      </w:r>
      <w:r w:rsidR="007A3A2B">
        <w:rPr>
          <w:rFonts w:ascii="Arial" w:eastAsia="Times New Roman" w:hAnsi="Arial" w:cs="Arial"/>
          <w:bCs/>
          <w:iCs/>
          <w:noProof w:val="0"/>
          <w:sz w:val="20"/>
          <w:szCs w:val="20"/>
          <w:lang w:eastAsia="en-US"/>
        </w:rPr>
        <w:t xml:space="preserve">o </w:t>
      </w:r>
      <w:r w:rsidRPr="00F06152">
        <w:rPr>
          <w:rFonts w:ascii="Arial" w:eastAsia="Times New Roman" w:hAnsi="Arial" w:cs="Arial"/>
          <w:bCs/>
          <w:iCs/>
          <w:noProof w:val="0"/>
          <w:sz w:val="20"/>
          <w:szCs w:val="20"/>
          <w:lang w:eastAsia="en-US"/>
        </w:rPr>
        <w:t>charakteru chemického posypového materiálu s rozmrazovacou účinnosťou do -7°C realizovaných v rozhodnom období v minimálnom objeme  /kumulatívne/ 20 000 ton</w:t>
      </w:r>
    </w:p>
    <w:p w14:paraId="2B8AECDA" w14:textId="77777777" w:rsidR="006C36B5" w:rsidRDefault="006C36B5" w:rsidP="00501F44">
      <w:pPr>
        <w:pStyle w:val="Zkladntext"/>
        <w:rPr>
          <w:rFonts w:ascii="Arial" w:eastAsia="Times New Roman" w:hAnsi="Arial" w:cs="Arial"/>
          <w:bCs/>
          <w:iCs/>
          <w:noProof w:val="0"/>
          <w:sz w:val="20"/>
          <w:szCs w:val="20"/>
          <w:lang w:eastAsia="en-US"/>
        </w:rPr>
      </w:pPr>
    </w:p>
    <w:p w14:paraId="688F0F46" w14:textId="69B500A6"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Uchádzač v zozname úspešných dodávok alebo splnených zmlúv uchádzača uvedie názov alebo obchodné meno zmluvného partnera, adresu jeho sídla alebo miesta podnikania, názov dodaného tovaru (posypová soľ voľne ložená alebo do síl dodaná cisternami), zmluvné množstvo tovaru, údaje na kontaktnú osobu zmluvného partnera (odberateľa), potrebné pre overenie si uvedených informácií. Verejný obstarávateľ zároveň akceptuje použitie rovnakých referencií od tých istých odberateľov v ktorejkoľvek časti predmetu zákazky.</w:t>
      </w:r>
    </w:p>
    <w:p w14:paraId="1B817813" w14:textId="77777777" w:rsidR="00F06152" w:rsidRDefault="00F06152" w:rsidP="00501F44">
      <w:pPr>
        <w:pStyle w:val="Zkladntext"/>
        <w:rPr>
          <w:rFonts w:ascii="Arial" w:eastAsia="Times New Roman" w:hAnsi="Arial" w:cs="Arial"/>
          <w:bCs/>
          <w:iCs/>
          <w:noProof w:val="0"/>
          <w:sz w:val="20"/>
          <w:szCs w:val="20"/>
          <w:lang w:eastAsia="en-US"/>
        </w:rPr>
      </w:pPr>
    </w:p>
    <w:p w14:paraId="5349E47E" w14:textId="33D8B416"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 prípade dodaného tovaru, ktorého začiatok alebo koniec nespadá do predchádzajúcich 3 (troch) rokov rozhodného obdobia, bude uchádzačovi započítaná pre splnenie podmienky podľa bodu 1. len objem dodaného tovaru spadajúceho do obdobia predchádzajúcich 3 (troch) rokov.</w:t>
      </w:r>
    </w:p>
    <w:p w14:paraId="7906FE06" w14:textId="77777777" w:rsidR="00F06152" w:rsidRDefault="00F06152" w:rsidP="00501F44">
      <w:pPr>
        <w:pStyle w:val="Zkladntext"/>
        <w:rPr>
          <w:rFonts w:ascii="Arial" w:eastAsia="Times New Roman" w:hAnsi="Arial" w:cs="Arial"/>
          <w:bCs/>
          <w:iCs/>
          <w:noProof w:val="0"/>
          <w:sz w:val="20"/>
          <w:szCs w:val="20"/>
          <w:lang w:eastAsia="en-US"/>
        </w:rPr>
      </w:pPr>
    </w:p>
    <w:p w14:paraId="54CF9D79" w14:textId="7CB02232"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 j. v ktorom sa poskytnutá služba realizovala. Doklady, ktorými uchádzač preukazuje splnenie podmienok účasti, ktoré sú vyjadrené v inej mene ako Euro, uchádzač predloží v pôvodnej mene a v mene Euro.</w:t>
      </w:r>
    </w:p>
    <w:p w14:paraId="36DCC5D8" w14:textId="40033CE9" w:rsidR="003B176C" w:rsidRPr="00AF2F3C" w:rsidRDefault="003B176C" w:rsidP="003B176C">
      <w:pPr>
        <w:pStyle w:val="Zkladntext"/>
        <w:rPr>
          <w:rFonts w:ascii="Arial" w:hAnsi="Arial" w:cs="Arial"/>
          <w:b/>
          <w:bCs/>
          <w:iCs/>
          <w:sz w:val="20"/>
          <w:szCs w:val="20"/>
        </w:rPr>
      </w:pPr>
      <w:r w:rsidRPr="00AF2F3C">
        <w:rPr>
          <w:rFonts w:ascii="Arial" w:eastAsia="Times New Roman" w:hAnsi="Arial" w:cs="Arial"/>
          <w:b/>
          <w:bCs/>
          <w:iCs/>
          <w:noProof w:val="0"/>
          <w:sz w:val="20"/>
          <w:szCs w:val="20"/>
          <w:lang w:eastAsia="en-US"/>
        </w:rPr>
        <w:lastRenderedPageBreak/>
        <w:t xml:space="preserve">Pre bod 2 </w:t>
      </w:r>
      <w:r w:rsidRPr="003B176C">
        <w:rPr>
          <w:rFonts w:ascii="Arial" w:hAnsi="Arial" w:cs="Arial"/>
          <w:b/>
          <w:bCs/>
          <w:iCs/>
          <w:sz w:val="20"/>
          <w:szCs w:val="20"/>
          <w:u w:val="single"/>
        </w:rPr>
        <w:t>podľa § 34 ods. 1 písm. m) ZVO</w:t>
      </w:r>
      <w:r w:rsidRPr="00AF2F3C">
        <w:rPr>
          <w:rFonts w:ascii="Arial" w:hAnsi="Arial" w:cs="Arial"/>
          <w:b/>
          <w:bCs/>
          <w:iCs/>
          <w:sz w:val="20"/>
          <w:szCs w:val="20"/>
        </w:rPr>
        <w:t>:</w:t>
      </w:r>
    </w:p>
    <w:p w14:paraId="67BD714F" w14:textId="77777777" w:rsidR="003B176C" w:rsidRDefault="003B176C" w:rsidP="00501F44">
      <w:pPr>
        <w:pStyle w:val="Zkladntext"/>
        <w:rPr>
          <w:rFonts w:ascii="Arial" w:eastAsia="Times New Roman" w:hAnsi="Arial" w:cs="Arial"/>
          <w:bCs/>
          <w:iCs/>
          <w:noProof w:val="0"/>
          <w:sz w:val="20"/>
          <w:szCs w:val="20"/>
          <w:lang w:eastAsia="en-US"/>
        </w:rPr>
      </w:pPr>
    </w:p>
    <w:p w14:paraId="491E3078" w14:textId="44C7726C" w:rsidR="003B176C" w:rsidRDefault="003B176C" w:rsidP="003B176C">
      <w:pPr>
        <w:pStyle w:val="Zkladntext"/>
        <w:rPr>
          <w:rFonts w:ascii="Arial" w:hAnsi="Arial" w:cs="Arial"/>
          <w:sz w:val="20"/>
          <w:szCs w:val="20"/>
        </w:rPr>
      </w:pPr>
      <w:r>
        <w:rPr>
          <w:rFonts w:ascii="Arial" w:hAnsi="Arial" w:cs="Arial"/>
          <w:bCs/>
          <w:iCs/>
          <w:sz w:val="20"/>
          <w:szCs w:val="20"/>
        </w:rPr>
        <w:t>Pre časť 1 aj pre časť 2 uchádzač predloží c</w:t>
      </w:r>
      <w:r w:rsidRPr="006C36B5">
        <w:rPr>
          <w:rFonts w:ascii="Arial" w:hAnsi="Arial" w:cs="Arial"/>
          <w:bCs/>
          <w:iCs/>
          <w:sz w:val="20"/>
          <w:szCs w:val="20"/>
        </w:rPr>
        <w:t>ertifikáty alebo potvrdenia s jasne identifikovanými odkazmi na technické špecifikácie alebo technické normy vzťahujúce sa na tovar, vydanými orgánmi kontroly kvality alebo určenými orgánm</w:t>
      </w:r>
      <w:r>
        <w:rPr>
          <w:rFonts w:ascii="Arial" w:hAnsi="Arial" w:cs="Arial"/>
          <w:bCs/>
          <w:iCs/>
          <w:sz w:val="20"/>
          <w:szCs w:val="20"/>
        </w:rPr>
        <w:t>i s právomocou posudzovať zhodu :</w:t>
      </w:r>
      <w:r w:rsidRPr="006C36B5">
        <w:rPr>
          <w:rFonts w:ascii="Arial" w:hAnsi="Arial" w:cs="Arial"/>
          <w:sz w:val="20"/>
          <w:szCs w:val="20"/>
        </w:rPr>
        <w:t xml:space="preserve"> </w:t>
      </w:r>
    </w:p>
    <w:p w14:paraId="26364942"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certifikát zhody</w:t>
      </w:r>
    </w:p>
    <w:p w14:paraId="0BA51E67"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bezpečnostný list</w:t>
      </w:r>
    </w:p>
    <w:p w14:paraId="588C1C73"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chemický rozbor vrátane granulometrie od výrobcu</w:t>
      </w:r>
    </w:p>
    <w:p w14:paraId="122C491D" w14:textId="77777777" w:rsidR="003B176C" w:rsidRPr="006C36B5" w:rsidRDefault="003B176C" w:rsidP="003B176C">
      <w:pPr>
        <w:pStyle w:val="Zkladntext"/>
        <w:ind w:left="284" w:hanging="284"/>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potvrdenie výrobcu - Protokol o chemickom zložení materiálu (nie starší ako dva roky vydaný akreditovaným laboratóriom) v zmysle TP 039 zo dňa 01.07.2022</w:t>
      </w:r>
    </w:p>
    <w:p w14:paraId="47FD8F23"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potvrdenie výrobcu CHPM o záruke protispekavosti soli (požiadavka min. 3 roky)</w:t>
      </w:r>
    </w:p>
    <w:p w14:paraId="0BD12633" w14:textId="77777777" w:rsidR="003B176C" w:rsidRPr="006C36B5" w:rsidRDefault="003B176C" w:rsidP="003B176C">
      <w:pPr>
        <w:pStyle w:val="Zkladntext"/>
        <w:rPr>
          <w:rFonts w:ascii="Arial" w:hAnsi="Arial" w:cs="Arial"/>
          <w:bCs/>
          <w:iCs/>
          <w:sz w:val="20"/>
          <w:szCs w:val="20"/>
        </w:rPr>
      </w:pPr>
    </w:p>
    <w:p w14:paraId="5F187A71" w14:textId="5D7358C9" w:rsidR="003B176C" w:rsidRPr="00F06152" w:rsidRDefault="003B176C" w:rsidP="00501F44">
      <w:pPr>
        <w:pStyle w:val="Zkladntext"/>
        <w:rPr>
          <w:rFonts w:ascii="Arial" w:eastAsia="Times New Roman" w:hAnsi="Arial" w:cs="Arial"/>
          <w:bCs/>
          <w:iCs/>
          <w:noProof w:val="0"/>
          <w:sz w:val="20"/>
          <w:szCs w:val="20"/>
          <w:lang w:eastAsia="en-US"/>
        </w:rPr>
      </w:pPr>
    </w:p>
    <w:p w14:paraId="2DC32637" w14:textId="77777777" w:rsidR="00F06152" w:rsidRDefault="00F06152" w:rsidP="00501F44">
      <w:pPr>
        <w:pStyle w:val="Zkladntext"/>
        <w:rPr>
          <w:rFonts w:ascii="Arial" w:eastAsia="Times New Roman" w:hAnsi="Arial" w:cs="Arial"/>
          <w:bCs/>
          <w:iCs/>
          <w:noProof w:val="0"/>
          <w:sz w:val="20"/>
          <w:szCs w:val="20"/>
          <w:lang w:eastAsia="en-US"/>
        </w:rPr>
      </w:pPr>
    </w:p>
    <w:p w14:paraId="3BD913C8" w14:textId="327D6238"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3</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11D8BDEB"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2FAA72E" w14:textId="0F2DBD10"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4.</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Skupina dodávateľov preukazuje splnenie podmienok účasti týkajúcich sa technickej spôsobilosti alebo odbornej spôsobilosti spoločne.</w:t>
      </w:r>
    </w:p>
    <w:p w14:paraId="24EC5C2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A978F0C" w14:textId="68BAC38F"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5</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Hospodársky subjekt môže predbežne nahradiť doklady na preukázanie splnenia podmienok účasti JED-</w:t>
      </w:r>
      <w:proofErr w:type="spellStart"/>
      <w:r w:rsidR="00501F44" w:rsidRPr="00F06152">
        <w:rPr>
          <w:rFonts w:ascii="Arial" w:eastAsia="Times New Roman" w:hAnsi="Arial" w:cs="Arial"/>
          <w:bCs/>
          <w:iCs/>
          <w:noProof w:val="0"/>
          <w:sz w:val="20"/>
          <w:szCs w:val="20"/>
          <w:lang w:eastAsia="en-US"/>
        </w:rPr>
        <w:t>om</w:t>
      </w:r>
      <w:proofErr w:type="spellEnd"/>
      <w:r w:rsidR="00501F44" w:rsidRPr="00F06152">
        <w:rPr>
          <w:rFonts w:ascii="Arial" w:eastAsia="Times New Roman" w:hAnsi="Arial" w:cs="Arial"/>
          <w:bCs/>
          <w:iCs/>
          <w:noProof w:val="0"/>
          <w:sz w:val="20"/>
          <w:szCs w:val="20"/>
          <w:lang w:eastAsia="en-US"/>
        </w:rPr>
        <w:t xml:space="preserve"> podľa § 39 ZVO. Uchádzač, ktorý použije JED vyplní časti I. až III. JED-u a môže vyplniť len oddiel α: GLOBÁLNY ÚDAJ PRE VŠETKY PODMIENKY ÚČASTI časti IV JED-u bez toho, aby musel vyplniť iné oddiely časti IV JED-u. </w:t>
      </w:r>
    </w:p>
    <w:p w14:paraId="43577B27"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1779EC2"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512704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F6A8B70"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5744F9C"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A1EDA5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CAAAD5F"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p>
    <w:p w14:paraId="2A5474CA" w14:textId="77777777" w:rsidR="001008DC" w:rsidRPr="00501F44" w:rsidRDefault="001008DC" w:rsidP="000162A2">
      <w:pPr>
        <w:pStyle w:val="Zkladntext"/>
        <w:jc w:val="left"/>
        <w:rPr>
          <w:rFonts w:ascii="Arial" w:hAnsi="Arial" w:cs="Arial"/>
        </w:rPr>
      </w:pPr>
    </w:p>
    <w:p w14:paraId="3F5FAA93" w14:textId="77777777" w:rsidR="00041072" w:rsidRDefault="00041072" w:rsidP="000162A2">
      <w:pPr>
        <w:pStyle w:val="Zkladntext"/>
        <w:jc w:val="left"/>
        <w:rPr>
          <w:rFonts w:ascii="Arial" w:hAnsi="Arial" w:cs="Arial"/>
          <w:b/>
        </w:rPr>
      </w:pPr>
    </w:p>
    <w:p w14:paraId="42E84005" w14:textId="77777777" w:rsidR="00041072" w:rsidRDefault="00041072" w:rsidP="000162A2">
      <w:pPr>
        <w:pStyle w:val="Zkladntext"/>
        <w:jc w:val="left"/>
        <w:rPr>
          <w:rFonts w:ascii="Arial" w:hAnsi="Arial" w:cs="Arial"/>
          <w:b/>
        </w:rPr>
      </w:pPr>
    </w:p>
    <w:p w14:paraId="0507A3CE" w14:textId="77777777" w:rsidR="00041072" w:rsidRDefault="00041072" w:rsidP="000162A2">
      <w:pPr>
        <w:pStyle w:val="Zkladntext"/>
        <w:jc w:val="left"/>
        <w:rPr>
          <w:rFonts w:ascii="Arial" w:hAnsi="Arial" w:cs="Arial"/>
          <w:b/>
        </w:rPr>
      </w:pPr>
    </w:p>
    <w:p w14:paraId="7246174B" w14:textId="0C87EABC" w:rsidR="00041072" w:rsidRDefault="00041072" w:rsidP="000162A2">
      <w:pPr>
        <w:pStyle w:val="Zkladntext"/>
        <w:jc w:val="left"/>
        <w:rPr>
          <w:rFonts w:ascii="Arial" w:hAnsi="Arial" w:cs="Arial"/>
          <w:b/>
        </w:rPr>
      </w:pPr>
    </w:p>
    <w:p w14:paraId="5544DE53" w14:textId="4E12008D" w:rsidR="001008DC" w:rsidRDefault="001008DC" w:rsidP="000162A2">
      <w:pPr>
        <w:pStyle w:val="Zkladntext"/>
        <w:jc w:val="left"/>
        <w:rPr>
          <w:rFonts w:ascii="Arial" w:hAnsi="Arial" w:cs="Arial"/>
          <w:b/>
        </w:rPr>
      </w:pPr>
    </w:p>
    <w:p w14:paraId="23ABF85E" w14:textId="1763EB25" w:rsidR="001008DC" w:rsidRDefault="001008DC" w:rsidP="000162A2">
      <w:pPr>
        <w:pStyle w:val="Zkladntext"/>
        <w:jc w:val="left"/>
        <w:rPr>
          <w:rFonts w:ascii="Arial" w:hAnsi="Arial" w:cs="Arial"/>
          <w:b/>
        </w:rPr>
      </w:pPr>
    </w:p>
    <w:p w14:paraId="6F40985F" w14:textId="1C225B9E" w:rsidR="001008DC" w:rsidRDefault="001008DC" w:rsidP="000162A2">
      <w:pPr>
        <w:pStyle w:val="Zkladntext"/>
        <w:jc w:val="left"/>
        <w:rPr>
          <w:rFonts w:ascii="Arial" w:hAnsi="Arial" w:cs="Arial"/>
          <w:b/>
        </w:rPr>
      </w:pPr>
    </w:p>
    <w:p w14:paraId="6D216D79" w14:textId="3671BA30" w:rsidR="001008DC" w:rsidRDefault="001008DC" w:rsidP="000162A2">
      <w:pPr>
        <w:pStyle w:val="Zkladntext"/>
        <w:jc w:val="left"/>
        <w:rPr>
          <w:rFonts w:ascii="Arial" w:hAnsi="Arial" w:cs="Arial"/>
          <w:b/>
        </w:rPr>
      </w:pPr>
    </w:p>
    <w:p w14:paraId="44008766" w14:textId="6357243A" w:rsidR="001008DC" w:rsidRDefault="001008DC" w:rsidP="000162A2">
      <w:pPr>
        <w:pStyle w:val="Zkladntext"/>
        <w:jc w:val="left"/>
        <w:rPr>
          <w:rFonts w:ascii="Arial" w:hAnsi="Arial" w:cs="Arial"/>
          <w:b/>
        </w:rPr>
      </w:pPr>
    </w:p>
    <w:p w14:paraId="2115AC8C" w14:textId="57894AC7" w:rsidR="001008DC" w:rsidRDefault="001008DC" w:rsidP="000162A2">
      <w:pPr>
        <w:pStyle w:val="Zkladntext"/>
        <w:jc w:val="left"/>
        <w:rPr>
          <w:rFonts w:ascii="Arial" w:hAnsi="Arial" w:cs="Arial"/>
          <w:b/>
        </w:rPr>
      </w:pPr>
    </w:p>
    <w:p w14:paraId="49069EEA" w14:textId="1E0B630F" w:rsidR="001008DC" w:rsidRDefault="001008DC" w:rsidP="000162A2">
      <w:pPr>
        <w:pStyle w:val="Zkladntext"/>
        <w:jc w:val="left"/>
        <w:rPr>
          <w:rFonts w:ascii="Arial" w:hAnsi="Arial" w:cs="Arial"/>
          <w:b/>
        </w:rPr>
      </w:pPr>
    </w:p>
    <w:p w14:paraId="35E3E714" w14:textId="0324BFB0" w:rsidR="001008DC" w:rsidRDefault="001008DC" w:rsidP="000162A2">
      <w:pPr>
        <w:pStyle w:val="Zkladntext"/>
        <w:jc w:val="left"/>
        <w:rPr>
          <w:rFonts w:ascii="Arial" w:hAnsi="Arial" w:cs="Arial"/>
          <w:b/>
        </w:rPr>
      </w:pPr>
    </w:p>
    <w:p w14:paraId="33DA791D" w14:textId="5F650D86" w:rsidR="001008DC" w:rsidRDefault="001008DC" w:rsidP="000162A2">
      <w:pPr>
        <w:pStyle w:val="Zkladntext"/>
        <w:jc w:val="left"/>
        <w:rPr>
          <w:rFonts w:ascii="Arial" w:hAnsi="Arial" w:cs="Arial"/>
          <w:b/>
        </w:rPr>
      </w:pPr>
    </w:p>
    <w:p w14:paraId="42C4C32B" w14:textId="11801B45" w:rsidR="001008DC" w:rsidRDefault="001008DC" w:rsidP="000162A2">
      <w:pPr>
        <w:pStyle w:val="Zkladntext"/>
        <w:jc w:val="left"/>
        <w:rPr>
          <w:rFonts w:ascii="Arial" w:hAnsi="Arial" w:cs="Arial"/>
          <w:b/>
        </w:rPr>
      </w:pPr>
    </w:p>
    <w:p w14:paraId="7AA2E6F3" w14:textId="56830404" w:rsidR="001008DC" w:rsidRDefault="001008DC" w:rsidP="000162A2">
      <w:pPr>
        <w:pStyle w:val="Zkladntext"/>
        <w:jc w:val="left"/>
        <w:rPr>
          <w:rFonts w:ascii="Arial" w:hAnsi="Arial" w:cs="Arial"/>
          <w:b/>
        </w:rPr>
      </w:pPr>
    </w:p>
    <w:p w14:paraId="051140E7" w14:textId="77777777" w:rsidR="001008DC" w:rsidRPr="00BB1495" w:rsidRDefault="001008DC" w:rsidP="001008DC">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Pr>
          <w:rFonts w:ascii="Arial" w:hAnsi="Arial" w:cs="Arial"/>
          <w:b/>
          <w:noProof w:val="0"/>
          <w:sz w:val="20"/>
          <w:szCs w:val="20"/>
          <w:u w:val="single"/>
        </w:rPr>
        <w:t>a</w:t>
      </w:r>
      <w:r w:rsidRPr="00BB1495">
        <w:rPr>
          <w:rFonts w:ascii="Arial" w:hAnsi="Arial" w:cs="Arial"/>
          <w:b/>
          <w:noProof w:val="0"/>
          <w:sz w:val="20"/>
          <w:szCs w:val="20"/>
          <w:u w:val="single"/>
        </w:rPr>
        <w:t>:</w:t>
      </w:r>
    </w:p>
    <w:p w14:paraId="01F39764" w14:textId="4BA6E87C" w:rsidR="001008DC" w:rsidRDefault="001008DC" w:rsidP="001008DC">
      <w:pPr>
        <w:pStyle w:val="Zkladntext"/>
        <w:ind w:left="2268" w:hanging="2268"/>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Pr>
          <w:rFonts w:ascii="Arial" w:hAnsi="Arial" w:cs="Arial"/>
          <w:sz w:val="20"/>
          <w:szCs w:val="20"/>
        </w:rPr>
        <w:t>3</w:t>
      </w:r>
      <w:r>
        <w:rPr>
          <w:rFonts w:ascii="Arial" w:hAnsi="Arial" w:cs="Arial"/>
          <w:sz w:val="20"/>
          <w:szCs w:val="20"/>
        </w:rPr>
        <w:tab/>
        <w:t>-</w:t>
      </w:r>
      <w:r>
        <w:rPr>
          <w:rFonts w:ascii="Arial" w:hAnsi="Arial" w:cs="Arial"/>
          <w:sz w:val="20"/>
          <w:szCs w:val="20"/>
        </w:rPr>
        <w:tab/>
      </w:r>
      <w:r w:rsidRPr="001008DC">
        <w:rPr>
          <w:rFonts w:ascii="Arial" w:hAnsi="Arial" w:cs="Arial"/>
          <w:sz w:val="20"/>
          <w:szCs w:val="20"/>
        </w:rPr>
        <w:t>Čestné vyhlásenie uchádzača podľa §32 ods.7 Zákona o verejnom obstarávaní</w:t>
      </w:r>
    </w:p>
    <w:p w14:paraId="7B3E0483" w14:textId="1540077C" w:rsidR="001008DC" w:rsidRDefault="001008DC" w:rsidP="000162A2">
      <w:pPr>
        <w:pStyle w:val="Zkladntext"/>
        <w:jc w:val="left"/>
        <w:rPr>
          <w:rFonts w:ascii="Arial" w:hAnsi="Arial" w:cs="Arial"/>
          <w:b/>
        </w:rPr>
      </w:pPr>
    </w:p>
    <w:p w14:paraId="546BD71E" w14:textId="48288725" w:rsidR="001008DC" w:rsidRDefault="001008DC" w:rsidP="000162A2">
      <w:pPr>
        <w:pStyle w:val="Zkladntext"/>
        <w:jc w:val="left"/>
        <w:rPr>
          <w:rFonts w:ascii="Arial" w:hAnsi="Arial" w:cs="Arial"/>
          <w:b/>
        </w:rPr>
      </w:pPr>
    </w:p>
    <w:p w14:paraId="5EFC70E0" w14:textId="15832782" w:rsidR="00F06152" w:rsidRDefault="00F06152" w:rsidP="000162A2">
      <w:pPr>
        <w:pStyle w:val="Zkladntext"/>
        <w:jc w:val="left"/>
        <w:rPr>
          <w:rFonts w:ascii="Arial" w:hAnsi="Arial" w:cs="Arial"/>
          <w:b/>
        </w:rPr>
      </w:pPr>
    </w:p>
    <w:p w14:paraId="638F6072" w14:textId="77777777" w:rsidR="00F06152" w:rsidRDefault="00F06152" w:rsidP="000162A2">
      <w:pPr>
        <w:pStyle w:val="Zkladntext"/>
        <w:jc w:val="left"/>
        <w:rPr>
          <w:rFonts w:ascii="Arial" w:hAnsi="Arial" w:cs="Arial"/>
          <w:b/>
        </w:rPr>
      </w:pPr>
    </w:p>
    <w:p w14:paraId="30578787" w14:textId="114C76F2" w:rsidR="0018516D" w:rsidRDefault="000162A2" w:rsidP="000162A2">
      <w:pPr>
        <w:pStyle w:val="Zkladntext"/>
        <w:jc w:val="left"/>
        <w:rPr>
          <w:rFonts w:ascii="Arial" w:hAnsi="Arial" w:cs="Arial"/>
          <w:b/>
        </w:rPr>
      </w:pPr>
      <w:r w:rsidRPr="002366CE">
        <w:rPr>
          <w:rFonts w:ascii="Arial" w:hAnsi="Arial" w:cs="Arial"/>
          <w:b/>
        </w:rPr>
        <w:t>B.1 OPIS PREDMETU ZÁKAZKY</w:t>
      </w:r>
    </w:p>
    <w:p w14:paraId="21859E88" w14:textId="77777777" w:rsidR="00FD536B" w:rsidRPr="00F06152" w:rsidRDefault="00FD536B" w:rsidP="000162A2">
      <w:pPr>
        <w:pStyle w:val="Zkladntext"/>
        <w:jc w:val="left"/>
        <w:rPr>
          <w:rFonts w:ascii="Arial" w:hAnsi="Arial" w:cs="Arial"/>
          <w:b/>
          <w:sz w:val="18"/>
          <w:szCs w:val="18"/>
          <w:u w:val="single"/>
        </w:rPr>
      </w:pPr>
    </w:p>
    <w:p w14:paraId="684DFF8C" w14:textId="77777777" w:rsidR="00F06152" w:rsidRPr="00F06152" w:rsidRDefault="00F06152" w:rsidP="00F06152">
      <w:pPr>
        <w:spacing w:before="60" w:after="0" w:line="240" w:lineRule="auto"/>
        <w:jc w:val="both"/>
        <w:rPr>
          <w:rFonts w:ascii="Arial" w:hAnsi="Arial" w:cs="Arial"/>
          <w:b/>
          <w:sz w:val="18"/>
          <w:szCs w:val="18"/>
          <w:u w:val="single"/>
        </w:rPr>
      </w:pPr>
      <w:bookmarkStart w:id="68" w:name="opis"/>
      <w:bookmarkStart w:id="69" w:name="_Hlk169167231"/>
      <w:r w:rsidRPr="00F06152">
        <w:rPr>
          <w:rFonts w:ascii="Arial" w:hAnsi="Arial" w:cs="Arial"/>
          <w:b/>
          <w:sz w:val="18"/>
          <w:szCs w:val="18"/>
          <w:u w:val="single"/>
        </w:rPr>
        <w:t>1.</w:t>
      </w:r>
      <w:r w:rsidRPr="00F06152">
        <w:rPr>
          <w:rFonts w:ascii="Arial" w:hAnsi="Arial" w:cs="Arial"/>
          <w:b/>
          <w:sz w:val="18"/>
          <w:szCs w:val="18"/>
          <w:u w:val="single"/>
        </w:rPr>
        <w:tab/>
        <w:t>Názov predmetu zákazky:</w:t>
      </w:r>
    </w:p>
    <w:p w14:paraId="3B5232B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Dodávka chemického posypového materiálu</w:t>
      </w:r>
    </w:p>
    <w:p w14:paraId="5B6FA15E" w14:textId="77777777" w:rsidR="00F06152" w:rsidRPr="00F06152" w:rsidRDefault="00F06152" w:rsidP="00F06152">
      <w:pPr>
        <w:spacing w:before="60" w:after="0" w:line="240" w:lineRule="auto"/>
        <w:jc w:val="both"/>
        <w:rPr>
          <w:rFonts w:ascii="Arial" w:hAnsi="Arial" w:cs="Arial"/>
          <w:sz w:val="20"/>
          <w:szCs w:val="20"/>
        </w:rPr>
      </w:pPr>
    </w:p>
    <w:p w14:paraId="648E70A8" w14:textId="77777777" w:rsidR="00F06152" w:rsidRPr="00F06152" w:rsidRDefault="00F06152" w:rsidP="00F06152">
      <w:pPr>
        <w:spacing w:before="60" w:after="0" w:line="240" w:lineRule="auto"/>
        <w:jc w:val="both"/>
        <w:rPr>
          <w:rFonts w:ascii="Arial" w:hAnsi="Arial" w:cs="Arial"/>
          <w:b/>
          <w:sz w:val="18"/>
          <w:szCs w:val="18"/>
          <w:u w:val="single"/>
        </w:rPr>
      </w:pPr>
      <w:r w:rsidRPr="00F06152">
        <w:rPr>
          <w:rFonts w:ascii="Arial" w:hAnsi="Arial" w:cs="Arial"/>
          <w:b/>
          <w:sz w:val="18"/>
          <w:szCs w:val="18"/>
          <w:u w:val="single"/>
        </w:rPr>
        <w:t>2.</w:t>
      </w:r>
      <w:r w:rsidRPr="00F06152">
        <w:rPr>
          <w:rFonts w:ascii="Arial" w:hAnsi="Arial" w:cs="Arial"/>
          <w:b/>
          <w:sz w:val="18"/>
          <w:szCs w:val="18"/>
          <w:u w:val="single"/>
        </w:rPr>
        <w:tab/>
        <w:t xml:space="preserve">Predmet zákazky </w:t>
      </w:r>
    </w:p>
    <w:p w14:paraId="4D5C2D29" w14:textId="5FED405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Predmetom zákazky je dodanie tovaru – Chemický posypový materiál s rozmrazovacou účinnosťou do </w:t>
      </w:r>
      <w:r w:rsidR="008451B2" w:rsidRPr="00F06152">
        <w:rPr>
          <w:rFonts w:ascii="Arial" w:hAnsi="Arial" w:cs="Arial"/>
          <w:bCs/>
          <w:iCs/>
          <w:sz w:val="20"/>
          <w:szCs w:val="20"/>
        </w:rPr>
        <w:t>-7°C</w:t>
      </w:r>
      <w:r w:rsidR="008451B2" w:rsidRPr="00F06152">
        <w:rPr>
          <w:rFonts w:ascii="Arial" w:hAnsi="Arial" w:cs="Arial"/>
          <w:sz w:val="20"/>
          <w:szCs w:val="20"/>
        </w:rPr>
        <w:t xml:space="preserve"> </w:t>
      </w:r>
      <w:r w:rsidRPr="00F06152">
        <w:rPr>
          <w:rFonts w:ascii="Arial" w:hAnsi="Arial" w:cs="Arial"/>
          <w:sz w:val="20"/>
          <w:szCs w:val="20"/>
        </w:rPr>
        <w:t>(dr</w:t>
      </w:r>
      <w:r w:rsidR="00636718">
        <w:rPr>
          <w:rFonts w:ascii="Arial" w:hAnsi="Arial" w:cs="Arial"/>
          <w:sz w:val="20"/>
          <w:szCs w:val="20"/>
        </w:rPr>
        <w:t>v</w:t>
      </w:r>
      <w:r w:rsidRPr="00F06152">
        <w:rPr>
          <w:rFonts w:ascii="Arial" w:hAnsi="Arial" w:cs="Arial"/>
          <w:sz w:val="20"/>
          <w:szCs w:val="20"/>
        </w:rPr>
        <w:t>ená kamenná posypová soľ)</w:t>
      </w:r>
      <w:r w:rsidR="002F6047">
        <w:rPr>
          <w:rFonts w:ascii="Arial" w:hAnsi="Arial" w:cs="Arial"/>
          <w:sz w:val="20"/>
          <w:szCs w:val="20"/>
        </w:rPr>
        <w:t xml:space="preserve"> </w:t>
      </w:r>
      <w:r w:rsidRPr="00F06152">
        <w:rPr>
          <w:rFonts w:ascii="Arial" w:hAnsi="Arial" w:cs="Arial"/>
          <w:sz w:val="20"/>
          <w:szCs w:val="20"/>
        </w:rPr>
        <w:t xml:space="preserve">voľne ložená a do síl, Roztok chloridu sodného - ako priamy rozmrazovač a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 (ďalej všetky len ako „CHPM“) pre potreby zabezpečenia zimnej údržby diaľnic a rýchlostných ciest, spolu s dopravou na odberné miesta verejného obstarávateľa. Celkové predpokladané, avšak nezáväzné množstvo predmetu zákazky, </w:t>
      </w:r>
      <w:r w:rsidR="008451B2">
        <w:rPr>
          <w:rFonts w:ascii="Arial" w:hAnsi="Arial" w:cs="Arial"/>
          <w:sz w:val="20"/>
          <w:szCs w:val="20"/>
        </w:rPr>
        <w:t>sú</w:t>
      </w:r>
      <w:r w:rsidRPr="00F06152">
        <w:rPr>
          <w:rFonts w:ascii="Arial" w:hAnsi="Arial" w:cs="Arial"/>
          <w:sz w:val="20"/>
          <w:szCs w:val="20"/>
        </w:rPr>
        <w:t xml:space="preserve"> uvedené v bode č. 6. tohto opisu. Verejný obstarávateľ požaduje CHPM dodať priamo na jednotlivé strediská údržby. Konkrétne miesto dodania bude špecifikované na jednotlivých objednávkach.</w:t>
      </w:r>
    </w:p>
    <w:p w14:paraId="643D5E7A" w14:textId="77777777" w:rsidR="00F06152" w:rsidRPr="00F06152" w:rsidRDefault="00F06152" w:rsidP="00F06152">
      <w:pPr>
        <w:spacing w:before="60" w:after="0" w:line="240" w:lineRule="auto"/>
        <w:jc w:val="both"/>
        <w:rPr>
          <w:rFonts w:ascii="Arial" w:hAnsi="Arial" w:cs="Arial"/>
          <w:b/>
          <w:sz w:val="18"/>
          <w:szCs w:val="18"/>
          <w:u w:val="single"/>
        </w:rPr>
      </w:pPr>
    </w:p>
    <w:p w14:paraId="215E4D55" w14:textId="77777777" w:rsidR="00F06152" w:rsidRPr="00F06152" w:rsidRDefault="00F06152" w:rsidP="00F06152">
      <w:pPr>
        <w:spacing w:before="60" w:after="0" w:line="240" w:lineRule="auto"/>
        <w:jc w:val="both"/>
        <w:rPr>
          <w:rFonts w:ascii="Arial" w:hAnsi="Arial" w:cs="Arial"/>
          <w:b/>
          <w:sz w:val="18"/>
          <w:szCs w:val="18"/>
          <w:u w:val="single"/>
        </w:rPr>
      </w:pPr>
      <w:r w:rsidRPr="00F06152">
        <w:rPr>
          <w:rFonts w:ascii="Arial" w:hAnsi="Arial" w:cs="Arial"/>
          <w:b/>
          <w:sz w:val="18"/>
          <w:szCs w:val="18"/>
          <w:u w:val="single"/>
        </w:rPr>
        <w:t>3.</w:t>
      </w:r>
      <w:r w:rsidRPr="00F06152">
        <w:rPr>
          <w:rFonts w:ascii="Arial" w:hAnsi="Arial" w:cs="Arial"/>
          <w:b/>
          <w:sz w:val="18"/>
          <w:szCs w:val="18"/>
          <w:u w:val="single"/>
        </w:rPr>
        <w:tab/>
        <w:t xml:space="preserve">Technické požiadavky </w:t>
      </w:r>
    </w:p>
    <w:p w14:paraId="00B30486" w14:textId="3962D28C"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Sú zhodne pre </w:t>
      </w:r>
      <w:r>
        <w:rPr>
          <w:rFonts w:ascii="Arial" w:hAnsi="Arial" w:cs="Arial"/>
          <w:sz w:val="20"/>
          <w:szCs w:val="20"/>
        </w:rPr>
        <w:t xml:space="preserve">obe </w:t>
      </w:r>
      <w:r w:rsidRPr="00F06152">
        <w:rPr>
          <w:rFonts w:ascii="Arial" w:hAnsi="Arial" w:cs="Arial"/>
          <w:sz w:val="20"/>
          <w:szCs w:val="20"/>
        </w:rPr>
        <w:t>časti predmetu zákazky</w:t>
      </w:r>
    </w:p>
    <w:p w14:paraId="200DB8B9" w14:textId="77777777" w:rsidR="00F06152" w:rsidRPr="00F06152" w:rsidRDefault="00F06152" w:rsidP="00F06152">
      <w:pPr>
        <w:spacing w:before="60" w:after="0" w:line="240" w:lineRule="auto"/>
        <w:jc w:val="both"/>
        <w:rPr>
          <w:rFonts w:ascii="Arial" w:hAnsi="Arial" w:cs="Arial"/>
          <w:sz w:val="20"/>
          <w:szCs w:val="20"/>
        </w:rPr>
      </w:pPr>
    </w:p>
    <w:p w14:paraId="6EC14A64" w14:textId="2BCAC31E" w:rsidR="00F06152" w:rsidRPr="00F06152" w:rsidRDefault="00F06152" w:rsidP="00F06152">
      <w:pPr>
        <w:spacing w:before="60" w:after="0" w:line="240" w:lineRule="auto"/>
        <w:jc w:val="both"/>
        <w:rPr>
          <w:rFonts w:ascii="Arial" w:hAnsi="Arial" w:cs="Arial"/>
          <w:b/>
          <w:sz w:val="20"/>
          <w:szCs w:val="20"/>
        </w:rPr>
      </w:pPr>
      <w:r w:rsidRPr="00F06152">
        <w:rPr>
          <w:rFonts w:ascii="Arial" w:hAnsi="Arial" w:cs="Arial"/>
          <w:b/>
          <w:sz w:val="20"/>
          <w:szCs w:val="20"/>
        </w:rPr>
        <w:t>3.1.</w:t>
      </w:r>
      <w:r w:rsidRPr="00F06152">
        <w:rPr>
          <w:rFonts w:ascii="Arial" w:hAnsi="Arial" w:cs="Arial"/>
          <w:b/>
          <w:sz w:val="20"/>
          <w:szCs w:val="20"/>
        </w:rPr>
        <w:tab/>
        <w:t xml:space="preserve">CHPM s rozmrazovacou účinnosťou do </w:t>
      </w:r>
      <w:r w:rsidRPr="008451B2">
        <w:rPr>
          <w:rFonts w:ascii="Arial" w:hAnsi="Arial" w:cs="Arial"/>
          <w:b/>
          <w:sz w:val="20"/>
          <w:szCs w:val="20"/>
        </w:rPr>
        <w:t>-</w:t>
      </w:r>
      <w:r w:rsidR="008451B2" w:rsidRPr="008451B2">
        <w:rPr>
          <w:rFonts w:ascii="Arial" w:hAnsi="Arial" w:cs="Arial"/>
          <w:b/>
          <w:bCs/>
          <w:iCs/>
          <w:sz w:val="20"/>
          <w:szCs w:val="20"/>
        </w:rPr>
        <w:t>7°C</w:t>
      </w:r>
      <w:r w:rsidRPr="00F06152">
        <w:rPr>
          <w:rFonts w:ascii="Arial" w:hAnsi="Arial" w:cs="Arial"/>
          <w:b/>
          <w:sz w:val="20"/>
          <w:szCs w:val="20"/>
        </w:rPr>
        <w:t xml:space="preserve"> –  dr</w:t>
      </w:r>
      <w:r w:rsidR="00636718">
        <w:rPr>
          <w:rFonts w:ascii="Arial" w:hAnsi="Arial" w:cs="Arial"/>
          <w:b/>
          <w:sz w:val="20"/>
          <w:szCs w:val="20"/>
        </w:rPr>
        <w:t>v</w:t>
      </w:r>
      <w:r w:rsidRPr="00F06152">
        <w:rPr>
          <w:rFonts w:ascii="Arial" w:hAnsi="Arial" w:cs="Arial"/>
          <w:b/>
          <w:sz w:val="20"/>
          <w:szCs w:val="20"/>
        </w:rPr>
        <w:t>ená kamenná posypová soľ</w:t>
      </w:r>
    </w:p>
    <w:p w14:paraId="71C24296" w14:textId="77777777" w:rsidR="00F06152" w:rsidRDefault="00F06152" w:rsidP="00F06152">
      <w:pPr>
        <w:spacing w:before="60" w:after="0" w:line="240" w:lineRule="auto"/>
        <w:jc w:val="both"/>
        <w:rPr>
          <w:rFonts w:ascii="Arial" w:hAnsi="Arial" w:cs="Arial"/>
          <w:sz w:val="20"/>
          <w:szCs w:val="20"/>
        </w:rPr>
      </w:pPr>
    </w:p>
    <w:p w14:paraId="084FC3A3" w14:textId="70F4C14E"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3.1.1.</w:t>
      </w:r>
      <w:r w:rsidRPr="00F06152">
        <w:rPr>
          <w:rFonts w:ascii="Arial" w:hAnsi="Arial" w:cs="Arial"/>
          <w:sz w:val="20"/>
          <w:szCs w:val="20"/>
        </w:rPr>
        <w:tab/>
        <w:t>Technické požiadavky:</w:t>
      </w:r>
    </w:p>
    <w:p w14:paraId="78A8BB8D" w14:textId="77777777" w:rsidR="00F06152" w:rsidRPr="00F06152" w:rsidRDefault="00F06152" w:rsidP="00F06152">
      <w:pPr>
        <w:spacing w:before="60" w:after="0" w:line="240" w:lineRule="auto"/>
        <w:jc w:val="both"/>
        <w:rPr>
          <w:rFonts w:ascii="Arial" w:hAnsi="Arial" w:cs="Arial"/>
          <w:sz w:val="20"/>
          <w:szCs w:val="20"/>
        </w:rPr>
      </w:pPr>
    </w:p>
    <w:tbl>
      <w:tblPr>
        <w:tblW w:w="9072" w:type="dxa"/>
        <w:jc w:val="center"/>
        <w:tblLayout w:type="fixed"/>
        <w:tblCellMar>
          <w:left w:w="10" w:type="dxa"/>
          <w:right w:w="10" w:type="dxa"/>
        </w:tblCellMar>
        <w:tblLook w:val="04A0" w:firstRow="1" w:lastRow="0" w:firstColumn="1" w:lastColumn="0" w:noHBand="0" w:noVBand="1"/>
      </w:tblPr>
      <w:tblGrid>
        <w:gridCol w:w="2586"/>
        <w:gridCol w:w="1808"/>
        <w:gridCol w:w="2126"/>
        <w:gridCol w:w="2552"/>
      </w:tblGrid>
      <w:tr w:rsidR="00F06152" w:rsidRPr="00F06152" w14:paraId="2833DA97"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C2032B5"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Zloženie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461D60"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Jednotka</w:t>
            </w:r>
          </w:p>
        </w:tc>
        <w:tc>
          <w:tcPr>
            <w:tcW w:w="4678" w:type="dxa"/>
            <w:gridSpan w:val="2"/>
            <w:tcBorders>
              <w:top w:val="single" w:sz="4" w:space="0" w:color="00000A"/>
              <w:left w:val="single" w:sz="4" w:space="0" w:color="00000A"/>
              <w:bottom w:val="single" w:sz="4" w:space="0" w:color="00000A"/>
              <w:right w:val="single" w:sz="6" w:space="0" w:color="auto"/>
            </w:tcBorders>
            <w:shd w:val="clear" w:color="auto" w:fill="FFFFFF"/>
            <w:tcMar>
              <w:top w:w="15" w:type="dxa"/>
              <w:left w:w="15" w:type="dxa"/>
              <w:bottom w:w="15" w:type="dxa"/>
              <w:right w:w="15" w:type="dxa"/>
            </w:tcMar>
            <w:vAlign w:val="center"/>
          </w:tcPr>
          <w:p w14:paraId="2EE1D1A1"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špecifikácia</w:t>
            </w:r>
          </w:p>
        </w:tc>
      </w:tr>
      <w:tr w:rsidR="00F06152" w:rsidRPr="00F06152" w14:paraId="6277F18B"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855A92C" w14:textId="77777777" w:rsidR="00F06152" w:rsidRPr="00F06152" w:rsidRDefault="00F06152" w:rsidP="00F06152">
            <w:pPr>
              <w:spacing w:after="0" w:line="240" w:lineRule="auto"/>
              <w:jc w:val="both"/>
              <w:rPr>
                <w:rFonts w:eastAsia="Calibri" w:cs="Calibri"/>
                <w:color w:val="404040"/>
              </w:rPr>
            </w:pPr>
            <w:proofErr w:type="spellStart"/>
            <w:r w:rsidRPr="00F06152">
              <w:rPr>
                <w:rFonts w:eastAsia="Calibri" w:cs="Calibri"/>
                <w:color w:val="404040"/>
              </w:rPr>
              <w:t>NaCl</w:t>
            </w:r>
            <w:proofErr w:type="spellEnd"/>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47E06A"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5791DC6"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min. 98,00 %</w:t>
            </w:r>
          </w:p>
        </w:tc>
      </w:tr>
      <w:tr w:rsidR="00F06152" w:rsidRPr="00F06152" w14:paraId="6C61869F"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E7A5FA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Sírany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7B5453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02C3E5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0,90 %</w:t>
            </w:r>
          </w:p>
        </w:tc>
      </w:tr>
      <w:tr w:rsidR="00F06152" w:rsidRPr="00F06152" w14:paraId="798ECB34"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4765FF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Nerozpustné látky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4BAD30"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E40086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1,00 %</w:t>
            </w:r>
          </w:p>
        </w:tc>
      </w:tr>
      <w:tr w:rsidR="00F06152" w:rsidRPr="00F06152" w14:paraId="2228D8FA"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61672D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Voda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641748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821578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2,00 %</w:t>
            </w:r>
          </w:p>
        </w:tc>
      </w:tr>
      <w:tr w:rsidR="00F06152" w:rsidRPr="00F06152" w14:paraId="40E68646"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418A200" w14:textId="77777777" w:rsidR="00F06152" w:rsidRPr="00F06152" w:rsidRDefault="00F06152" w:rsidP="00F06152">
            <w:pPr>
              <w:spacing w:after="0" w:line="240" w:lineRule="auto"/>
              <w:jc w:val="both"/>
              <w:rPr>
                <w:rFonts w:eastAsia="Calibri" w:cs="Calibri"/>
                <w:bCs/>
                <w:color w:val="404040"/>
              </w:rPr>
            </w:pPr>
            <w:r w:rsidRPr="00F06152">
              <w:rPr>
                <w:rFonts w:eastAsia="Calibri" w:cs="Calibri"/>
                <w:bCs/>
                <w:color w:val="404040"/>
              </w:rPr>
              <w:t>Br</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00B8FC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6986EF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0,70</w:t>
            </w:r>
          </w:p>
        </w:tc>
      </w:tr>
      <w:tr w:rsidR="00F06152" w:rsidRPr="00F06152" w14:paraId="3FCC3DF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6BA054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Fe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968F9B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B41A10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15,00</w:t>
            </w:r>
          </w:p>
        </w:tc>
      </w:tr>
      <w:tr w:rsidR="00F06152" w:rsidRPr="00F06152" w14:paraId="5E52E711"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9715F0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As</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D5781E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11E9BF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2E67655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D774CD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Cd</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4CADF5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5E7F32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214C3B0B"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FA6F24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Pb</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AA42F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8D728F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w:t>
            </w:r>
          </w:p>
        </w:tc>
      </w:tr>
      <w:tr w:rsidR="00F06152" w:rsidRPr="00F06152" w14:paraId="13FCCB2A"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481D34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Zn</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392890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79ED92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0,50</w:t>
            </w:r>
          </w:p>
        </w:tc>
      </w:tr>
      <w:tr w:rsidR="00F06152" w:rsidRPr="00F06152" w14:paraId="1BC43B4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40ACD9E" w14:textId="77777777" w:rsidR="00F06152" w:rsidRPr="00F06152" w:rsidRDefault="00F06152" w:rsidP="00F06152">
            <w:pPr>
              <w:spacing w:after="0" w:line="240" w:lineRule="auto"/>
              <w:jc w:val="both"/>
              <w:rPr>
                <w:rFonts w:eastAsia="Calibri" w:cs="Calibri"/>
                <w:bCs/>
                <w:color w:val="404040"/>
              </w:rPr>
            </w:pPr>
            <w:r w:rsidRPr="00F06152">
              <w:rPr>
                <w:rFonts w:eastAsia="Calibri" w:cs="Calibri"/>
                <w:bCs/>
                <w:color w:val="404040"/>
              </w:rPr>
              <w:t>Ni</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7F0B8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DEB024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w:t>
            </w:r>
          </w:p>
        </w:tc>
      </w:tr>
      <w:tr w:rsidR="00F06152" w:rsidRPr="00F06152" w14:paraId="0259F588" w14:textId="77777777" w:rsidTr="007F0865">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222336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Cu</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1B143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AE3705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0,50</w:t>
            </w:r>
          </w:p>
        </w:tc>
      </w:tr>
      <w:tr w:rsidR="00F06152" w:rsidRPr="00F06152" w14:paraId="54E84314" w14:textId="77777777" w:rsidTr="007F0865">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02D04C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Cr </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A1DEE4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94A5D4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0,30</w:t>
            </w:r>
          </w:p>
        </w:tc>
      </w:tr>
      <w:tr w:rsidR="00F06152" w:rsidRPr="00F06152" w14:paraId="7312D0B3" w14:textId="77777777" w:rsidTr="007F0865">
        <w:trPr>
          <w:trHeight w:val="303"/>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D62468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Hg</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E37C6C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CD2EE7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0,01</w:t>
            </w:r>
          </w:p>
        </w:tc>
      </w:tr>
      <w:tr w:rsidR="00F06152" w:rsidRPr="00F06152" w14:paraId="51AD5D96" w14:textId="77777777" w:rsidTr="007F0865">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3DD46E8" w14:textId="77777777" w:rsidR="00F06152" w:rsidRPr="00F06152" w:rsidRDefault="00F06152" w:rsidP="00F06152">
            <w:pPr>
              <w:spacing w:after="0" w:line="240" w:lineRule="auto"/>
              <w:jc w:val="both"/>
              <w:rPr>
                <w:rFonts w:eastAsia="Calibri" w:cs="Calibri"/>
                <w:color w:val="404040"/>
              </w:rPr>
            </w:pPr>
            <w:proofErr w:type="spellStart"/>
            <w:r w:rsidRPr="00F06152">
              <w:rPr>
                <w:rFonts w:eastAsia="Calibri" w:cs="Calibri"/>
                <w:color w:val="404040"/>
              </w:rPr>
              <w:t>Protispekacia</w:t>
            </w:r>
            <w:proofErr w:type="spellEnd"/>
            <w:r w:rsidRPr="00F06152">
              <w:rPr>
                <w:rFonts w:eastAsia="Calibri" w:cs="Calibri"/>
                <w:color w:val="404040"/>
              </w:rPr>
              <w:t xml:space="preserve"> prísada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AF6111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CF98A66"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 (K</w:t>
            </w:r>
            <w:r w:rsidRPr="00F06152">
              <w:rPr>
                <w:rFonts w:eastAsia="Calibri" w:cs="Calibri"/>
                <w:color w:val="404040"/>
                <w:vertAlign w:val="subscript"/>
              </w:rPr>
              <w:t>4</w:t>
            </w:r>
            <w:r w:rsidRPr="00F06152">
              <w:rPr>
                <w:rFonts w:eastAsia="Calibri" w:cs="Calibri"/>
                <w:color w:val="404040"/>
              </w:rPr>
              <w:t>Fe(CN)</w:t>
            </w:r>
            <w:r w:rsidRPr="00F06152">
              <w:rPr>
                <w:rFonts w:eastAsia="Calibri" w:cs="Calibri"/>
                <w:color w:val="404040"/>
                <w:vertAlign w:val="subscript"/>
              </w:rPr>
              <w:t>6</w:t>
            </w:r>
            <w:r w:rsidRPr="00F06152">
              <w:rPr>
                <w:rFonts w:eastAsia="Calibri" w:cs="Calibri"/>
                <w:color w:val="404040"/>
              </w:rPr>
              <w:t>)  alebo ekvivalent</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C3F40F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10 – 200,00 </w:t>
            </w:r>
          </w:p>
        </w:tc>
      </w:tr>
      <w:tr w:rsidR="00F06152" w:rsidRPr="00F06152" w14:paraId="7D70F1AF" w14:textId="77777777" w:rsidTr="007F0865">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2EC338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Balenie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80F145" w14:textId="77777777" w:rsidR="00F06152" w:rsidRPr="00F06152" w:rsidRDefault="00F06152" w:rsidP="00F06152">
            <w:pPr>
              <w:spacing w:after="0" w:line="240" w:lineRule="auto"/>
              <w:jc w:val="both"/>
              <w:rPr>
                <w:rFonts w:eastAsia="Calibri" w:cs="Calibri"/>
                <w:color w:val="404040"/>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FB4C53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Voľne ložená</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500094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Do skladových hál a síl</w:t>
            </w:r>
          </w:p>
        </w:tc>
      </w:tr>
    </w:tbl>
    <w:p w14:paraId="7710F30B" w14:textId="77777777" w:rsidR="00F06152" w:rsidRPr="00F06152" w:rsidRDefault="00F06152" w:rsidP="00F06152">
      <w:pPr>
        <w:spacing w:before="60" w:after="0" w:line="240" w:lineRule="auto"/>
        <w:jc w:val="both"/>
        <w:rPr>
          <w:rFonts w:ascii="Arial" w:hAnsi="Arial" w:cs="Arial"/>
          <w:sz w:val="20"/>
          <w:szCs w:val="20"/>
        </w:rPr>
      </w:pPr>
    </w:p>
    <w:p w14:paraId="11610453" w14:textId="77777777" w:rsidR="00F06152" w:rsidRPr="00F06152" w:rsidRDefault="00F06152" w:rsidP="00F06152">
      <w:pPr>
        <w:spacing w:before="60" w:after="0" w:line="240" w:lineRule="auto"/>
        <w:jc w:val="both"/>
        <w:rPr>
          <w:rFonts w:ascii="Arial" w:hAnsi="Arial" w:cs="Arial"/>
          <w:sz w:val="20"/>
          <w:szCs w:val="20"/>
        </w:rPr>
      </w:pPr>
    </w:p>
    <w:p w14:paraId="307C83D9" w14:textId="77777777" w:rsidR="00F06152" w:rsidRPr="00F06152" w:rsidRDefault="00F06152" w:rsidP="00F06152">
      <w:pPr>
        <w:spacing w:before="60" w:after="0" w:line="240" w:lineRule="auto"/>
        <w:jc w:val="both"/>
        <w:rPr>
          <w:rFonts w:ascii="Arial" w:hAnsi="Arial" w:cs="Arial"/>
          <w:sz w:val="20"/>
          <w:szCs w:val="20"/>
        </w:rPr>
      </w:pPr>
    </w:p>
    <w:p w14:paraId="33DADD65" w14:textId="77777777" w:rsidR="00F06152" w:rsidRPr="00F06152" w:rsidRDefault="00F06152" w:rsidP="00F06152">
      <w:pPr>
        <w:spacing w:before="60" w:after="0" w:line="240" w:lineRule="auto"/>
        <w:jc w:val="both"/>
        <w:rPr>
          <w:rFonts w:ascii="Arial" w:hAnsi="Arial" w:cs="Arial"/>
          <w:sz w:val="20"/>
          <w:szCs w:val="20"/>
        </w:rPr>
      </w:pPr>
    </w:p>
    <w:p w14:paraId="6E6C430E" w14:textId="77777777" w:rsidR="00F06152" w:rsidRPr="00F06152" w:rsidRDefault="00F06152" w:rsidP="00F06152">
      <w:pPr>
        <w:spacing w:before="60" w:after="0" w:line="240" w:lineRule="auto"/>
        <w:jc w:val="both"/>
        <w:rPr>
          <w:rFonts w:ascii="Arial" w:hAnsi="Arial" w:cs="Arial"/>
          <w:b/>
          <w:sz w:val="20"/>
          <w:szCs w:val="20"/>
        </w:rPr>
      </w:pPr>
      <w:r w:rsidRPr="00F06152">
        <w:rPr>
          <w:rFonts w:ascii="Arial" w:hAnsi="Arial" w:cs="Arial"/>
          <w:b/>
          <w:sz w:val="20"/>
          <w:szCs w:val="20"/>
        </w:rPr>
        <w:t>3.2.</w:t>
      </w:r>
      <w:r w:rsidRPr="00F06152">
        <w:rPr>
          <w:rFonts w:ascii="Arial" w:hAnsi="Arial" w:cs="Arial"/>
          <w:b/>
          <w:sz w:val="20"/>
          <w:szCs w:val="20"/>
        </w:rPr>
        <w:tab/>
        <w:t xml:space="preserve">CHPM – chlorid </w:t>
      </w:r>
      <w:proofErr w:type="spellStart"/>
      <w:r w:rsidRPr="00F06152">
        <w:rPr>
          <w:rFonts w:ascii="Arial" w:hAnsi="Arial" w:cs="Arial"/>
          <w:b/>
          <w:sz w:val="20"/>
          <w:szCs w:val="20"/>
        </w:rPr>
        <w:t>horečnatý</w:t>
      </w:r>
      <w:proofErr w:type="spellEnd"/>
      <w:r w:rsidRPr="00F06152">
        <w:rPr>
          <w:rFonts w:ascii="Arial" w:hAnsi="Arial" w:cs="Arial"/>
          <w:b/>
          <w:sz w:val="20"/>
          <w:szCs w:val="20"/>
        </w:rPr>
        <w:t xml:space="preserve"> tuhý</w:t>
      </w:r>
    </w:p>
    <w:p w14:paraId="2DD54757" w14:textId="77777777" w:rsidR="00F06152" w:rsidRDefault="00F06152" w:rsidP="00F06152">
      <w:pPr>
        <w:spacing w:before="60" w:after="0" w:line="240" w:lineRule="auto"/>
        <w:jc w:val="both"/>
        <w:rPr>
          <w:rFonts w:ascii="Arial" w:hAnsi="Arial" w:cs="Arial"/>
          <w:sz w:val="20"/>
          <w:szCs w:val="20"/>
        </w:rPr>
      </w:pPr>
    </w:p>
    <w:p w14:paraId="4A556858" w14:textId="0EC0A99C"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3.2.1.</w:t>
      </w:r>
      <w:r w:rsidRPr="00F06152">
        <w:rPr>
          <w:rFonts w:ascii="Arial" w:hAnsi="Arial" w:cs="Arial"/>
          <w:sz w:val="20"/>
          <w:szCs w:val="20"/>
        </w:rPr>
        <w:tab/>
        <w:t>Technické požiadavky:</w:t>
      </w:r>
    </w:p>
    <w:p w14:paraId="10378870" w14:textId="77777777" w:rsidR="00F06152" w:rsidRPr="00F06152" w:rsidRDefault="00F06152" w:rsidP="00F06152">
      <w:pPr>
        <w:spacing w:before="60" w:after="0" w:line="240" w:lineRule="auto"/>
        <w:jc w:val="both"/>
        <w:rPr>
          <w:rFonts w:ascii="Arial" w:hAnsi="Arial" w:cs="Arial"/>
          <w:sz w:val="20"/>
          <w:szCs w:val="20"/>
        </w:rPr>
      </w:pPr>
    </w:p>
    <w:tbl>
      <w:tblPr>
        <w:tblW w:w="5500" w:type="dxa"/>
        <w:jc w:val="center"/>
        <w:tblCellMar>
          <w:left w:w="70" w:type="dxa"/>
          <w:right w:w="70" w:type="dxa"/>
        </w:tblCellMar>
        <w:tblLook w:val="04A0" w:firstRow="1" w:lastRow="0" w:firstColumn="1" w:lastColumn="0" w:noHBand="0" w:noVBand="1"/>
      </w:tblPr>
      <w:tblGrid>
        <w:gridCol w:w="1540"/>
        <w:gridCol w:w="1620"/>
        <w:gridCol w:w="2340"/>
      </w:tblGrid>
      <w:tr w:rsidR="00F06152" w:rsidRPr="00F06152" w14:paraId="4BF0152E" w14:textId="77777777" w:rsidTr="007F0865">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B4F86"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lastRenderedPageBreak/>
              <w:t>zloženie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C168E6A"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jednotka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58623DF7"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špecifikácia</w:t>
            </w:r>
          </w:p>
        </w:tc>
      </w:tr>
      <w:tr w:rsidR="00F06152" w:rsidRPr="00F06152" w14:paraId="09B276DA"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469677E"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MgCl</w:t>
            </w:r>
            <w:r w:rsidRPr="00F06152">
              <w:rPr>
                <w:rFonts w:eastAsia="Calibri" w:cs="Calibri"/>
                <w:bCs/>
                <w:color w:val="404040"/>
                <w:vertAlign w:val="subscript"/>
              </w:rPr>
              <w:t>2</w:t>
            </w:r>
          </w:p>
        </w:tc>
        <w:tc>
          <w:tcPr>
            <w:tcW w:w="1620" w:type="dxa"/>
            <w:tcBorders>
              <w:top w:val="nil"/>
              <w:left w:val="nil"/>
              <w:bottom w:val="single" w:sz="4" w:space="0" w:color="auto"/>
              <w:right w:val="single" w:sz="4" w:space="0" w:color="auto"/>
            </w:tcBorders>
            <w:shd w:val="clear" w:color="auto" w:fill="auto"/>
            <w:noWrap/>
            <w:vAlign w:val="center"/>
            <w:hideMark/>
          </w:tcPr>
          <w:p w14:paraId="6AB4282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1C7683F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min. 46,50</w:t>
            </w:r>
          </w:p>
        </w:tc>
      </w:tr>
      <w:tr w:rsidR="00F06152" w:rsidRPr="00F06152" w14:paraId="3B0F20D2"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E8638ED"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MgSO</w:t>
            </w:r>
            <w:r w:rsidRPr="00F06152">
              <w:rPr>
                <w:rFonts w:eastAsia="Calibri" w:cs="Calibri"/>
                <w:bCs/>
                <w:color w:val="404040"/>
                <w:vertAlign w:val="subscript"/>
              </w:rPr>
              <w:t>4</w:t>
            </w:r>
          </w:p>
        </w:tc>
        <w:tc>
          <w:tcPr>
            <w:tcW w:w="1620" w:type="dxa"/>
            <w:tcBorders>
              <w:top w:val="nil"/>
              <w:left w:val="nil"/>
              <w:bottom w:val="single" w:sz="4" w:space="0" w:color="auto"/>
              <w:right w:val="single" w:sz="4" w:space="0" w:color="auto"/>
            </w:tcBorders>
            <w:shd w:val="clear" w:color="auto" w:fill="auto"/>
            <w:noWrap/>
            <w:vAlign w:val="center"/>
            <w:hideMark/>
          </w:tcPr>
          <w:p w14:paraId="1E42AAA0"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7E987D6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0,60</w:t>
            </w:r>
          </w:p>
        </w:tc>
      </w:tr>
      <w:tr w:rsidR="00F06152" w:rsidRPr="00F06152" w14:paraId="073515D8"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E6AFAD2" w14:textId="77777777" w:rsidR="00F06152" w:rsidRPr="00F06152" w:rsidRDefault="00F06152" w:rsidP="00F06152">
            <w:pPr>
              <w:spacing w:after="0" w:line="240" w:lineRule="auto"/>
              <w:jc w:val="both"/>
              <w:rPr>
                <w:rFonts w:eastAsia="Calibri" w:cs="Calibri"/>
                <w:bCs/>
                <w:color w:val="404040"/>
              </w:rPr>
            </w:pPr>
            <w:proofErr w:type="spellStart"/>
            <w:r w:rsidRPr="00F06152">
              <w:rPr>
                <w:rFonts w:eastAsia="Calibri" w:cs="Calibri"/>
                <w:bCs/>
                <w:color w:val="404040"/>
              </w:rPr>
              <w:t>KCl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9251EA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2016011A"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0,80</w:t>
            </w:r>
          </w:p>
        </w:tc>
      </w:tr>
      <w:tr w:rsidR="00F06152" w:rsidRPr="00F06152" w14:paraId="2CA96B90"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A93B951" w14:textId="77777777" w:rsidR="00F06152" w:rsidRPr="00F06152" w:rsidRDefault="00F06152" w:rsidP="00F06152">
            <w:pPr>
              <w:spacing w:after="0" w:line="240" w:lineRule="auto"/>
              <w:jc w:val="both"/>
              <w:rPr>
                <w:rFonts w:eastAsia="Calibri" w:cs="Calibri"/>
                <w:bCs/>
                <w:color w:val="404040"/>
              </w:rPr>
            </w:pPr>
            <w:proofErr w:type="spellStart"/>
            <w:r w:rsidRPr="00F06152">
              <w:rPr>
                <w:rFonts w:eastAsia="Calibri" w:cs="Calibri"/>
                <w:bCs/>
                <w:color w:val="404040"/>
              </w:rPr>
              <w:t>NaCl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3039149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18D7DF97"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0,90</w:t>
            </w:r>
          </w:p>
        </w:tc>
      </w:tr>
      <w:tr w:rsidR="00F06152" w:rsidRPr="00F06152" w14:paraId="437DD398"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A9046A1"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CaCl</w:t>
            </w:r>
            <w:r w:rsidRPr="00F06152">
              <w:rPr>
                <w:rFonts w:eastAsia="Calibri" w:cs="Calibri"/>
                <w:bCs/>
                <w:color w:val="404040"/>
                <w:vertAlign w:val="subscript"/>
              </w:rPr>
              <w:t>2</w:t>
            </w:r>
          </w:p>
        </w:tc>
        <w:tc>
          <w:tcPr>
            <w:tcW w:w="1620" w:type="dxa"/>
            <w:tcBorders>
              <w:top w:val="nil"/>
              <w:left w:val="nil"/>
              <w:bottom w:val="single" w:sz="4" w:space="0" w:color="auto"/>
              <w:right w:val="single" w:sz="4" w:space="0" w:color="auto"/>
            </w:tcBorders>
            <w:shd w:val="clear" w:color="auto" w:fill="auto"/>
            <w:noWrap/>
            <w:vAlign w:val="center"/>
            <w:hideMark/>
          </w:tcPr>
          <w:p w14:paraId="0BF28E1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7341EF1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1AFD9EC5"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D2B357A"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Balenie</w:t>
            </w:r>
          </w:p>
        </w:tc>
        <w:tc>
          <w:tcPr>
            <w:tcW w:w="3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AF5933"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 xml:space="preserve">Big </w:t>
            </w:r>
            <w:proofErr w:type="spellStart"/>
            <w:r w:rsidRPr="00F06152">
              <w:rPr>
                <w:rFonts w:eastAsia="Calibri" w:cs="Calibri"/>
                <w:b/>
                <w:bCs/>
                <w:color w:val="404040"/>
              </w:rPr>
              <w:t>Bag</w:t>
            </w:r>
            <w:proofErr w:type="spellEnd"/>
            <w:r w:rsidRPr="00F06152">
              <w:rPr>
                <w:rFonts w:eastAsia="Calibri" w:cs="Calibri"/>
                <w:b/>
                <w:bCs/>
                <w:color w:val="404040"/>
              </w:rPr>
              <w:t xml:space="preserve"> 1 tona alebo 50 kg PVC vrecia</w:t>
            </w:r>
          </w:p>
        </w:tc>
      </w:tr>
    </w:tbl>
    <w:p w14:paraId="4990E656" w14:textId="77777777" w:rsidR="00F06152" w:rsidRPr="00F06152" w:rsidRDefault="00F06152" w:rsidP="00F06152">
      <w:pPr>
        <w:spacing w:before="60" w:after="0" w:line="240" w:lineRule="auto"/>
        <w:jc w:val="both"/>
        <w:rPr>
          <w:rFonts w:ascii="Arial" w:hAnsi="Arial" w:cs="Arial"/>
          <w:sz w:val="20"/>
          <w:szCs w:val="20"/>
        </w:rPr>
      </w:pPr>
    </w:p>
    <w:p w14:paraId="241BBEE1" w14:textId="77777777" w:rsidR="00F06152" w:rsidRPr="00F06152" w:rsidRDefault="00F06152" w:rsidP="00F06152">
      <w:pPr>
        <w:spacing w:before="60" w:after="0" w:line="240" w:lineRule="auto"/>
        <w:jc w:val="both"/>
        <w:rPr>
          <w:rFonts w:ascii="Arial" w:hAnsi="Arial" w:cs="Arial"/>
          <w:sz w:val="20"/>
          <w:szCs w:val="20"/>
        </w:rPr>
      </w:pPr>
    </w:p>
    <w:p w14:paraId="57768BE3" w14:textId="3D79DE18" w:rsidR="00F06152" w:rsidRDefault="00F06152" w:rsidP="00F06152">
      <w:pPr>
        <w:spacing w:before="60" w:after="0" w:line="240" w:lineRule="auto"/>
        <w:jc w:val="both"/>
        <w:rPr>
          <w:rFonts w:ascii="Arial" w:hAnsi="Arial" w:cs="Arial"/>
          <w:b/>
          <w:sz w:val="20"/>
          <w:szCs w:val="20"/>
          <w:u w:val="single"/>
        </w:rPr>
      </w:pPr>
      <w:r w:rsidRPr="00F06152">
        <w:rPr>
          <w:rFonts w:ascii="Arial" w:hAnsi="Arial" w:cs="Arial"/>
          <w:b/>
          <w:sz w:val="20"/>
          <w:szCs w:val="20"/>
          <w:u w:val="single"/>
        </w:rPr>
        <w:t>3.3.</w:t>
      </w:r>
      <w:r w:rsidRPr="00F06152">
        <w:rPr>
          <w:rFonts w:ascii="Arial" w:hAnsi="Arial" w:cs="Arial"/>
          <w:b/>
          <w:sz w:val="20"/>
          <w:szCs w:val="20"/>
          <w:u w:val="single"/>
        </w:rPr>
        <w:tab/>
        <w:t>Roztok chloridu sodného ako priamy rozmrazovač</w:t>
      </w:r>
    </w:p>
    <w:p w14:paraId="074A1B69" w14:textId="77777777" w:rsidR="00F06152" w:rsidRPr="00F06152" w:rsidRDefault="00F06152" w:rsidP="00F06152">
      <w:pPr>
        <w:spacing w:before="60" w:after="0" w:line="240" w:lineRule="auto"/>
        <w:jc w:val="both"/>
        <w:rPr>
          <w:rFonts w:ascii="Arial" w:hAnsi="Arial" w:cs="Arial"/>
          <w:b/>
          <w:sz w:val="20"/>
          <w:szCs w:val="20"/>
          <w:u w:val="single"/>
        </w:rPr>
      </w:pPr>
    </w:p>
    <w:p w14:paraId="79E16E9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3.3.1.</w:t>
      </w:r>
      <w:r w:rsidRPr="00F06152">
        <w:rPr>
          <w:rFonts w:ascii="Arial" w:hAnsi="Arial" w:cs="Arial"/>
          <w:sz w:val="20"/>
          <w:szCs w:val="20"/>
        </w:rPr>
        <w:tab/>
        <w:t>Technické požiadavky</w:t>
      </w:r>
    </w:p>
    <w:p w14:paraId="585D4D2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Roztok chloridu sodného sa využíva ako veľmi rýchly a účinný rozmrazovač. </w:t>
      </w:r>
    </w:p>
    <w:p w14:paraId="51A23CD5" w14:textId="2BDBC225"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Požiadavky na miešanie roztokov: Navlhčovací roztok chloridu sodného sa pripravuje v špeciálnych prípravných nádržiach. </w:t>
      </w:r>
    </w:p>
    <w:p w14:paraId="58049D8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a)</w:t>
      </w:r>
      <w:r w:rsidRPr="00F06152">
        <w:rPr>
          <w:rFonts w:ascii="Arial" w:hAnsi="Arial" w:cs="Arial"/>
          <w:sz w:val="20"/>
          <w:szCs w:val="20"/>
        </w:rPr>
        <w:tab/>
        <w:t>navlhčovanie sa používa pri chemickom posype v koncentrácii 20 – 25 %</w:t>
      </w:r>
    </w:p>
    <w:p w14:paraId="441B4DCE" w14:textId="445ABD9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 100 litroch vody rozpustiť 30 – 35</w:t>
      </w:r>
      <w:r w:rsidR="00636718">
        <w:rPr>
          <w:rFonts w:ascii="Arial" w:hAnsi="Arial" w:cs="Arial"/>
          <w:sz w:val="20"/>
          <w:szCs w:val="20"/>
        </w:rPr>
        <w:t xml:space="preserve"> </w:t>
      </w:r>
      <w:r w:rsidRPr="00F06152">
        <w:rPr>
          <w:rFonts w:ascii="Arial" w:hAnsi="Arial" w:cs="Arial"/>
          <w:sz w:val="20"/>
          <w:szCs w:val="20"/>
        </w:rPr>
        <w:t xml:space="preserve">kg </w:t>
      </w:r>
      <w:proofErr w:type="spellStart"/>
      <w:r w:rsidRPr="00F06152">
        <w:rPr>
          <w:rFonts w:ascii="Arial" w:hAnsi="Arial" w:cs="Arial"/>
          <w:sz w:val="20"/>
          <w:szCs w:val="20"/>
        </w:rPr>
        <w:t>NaCl</w:t>
      </w:r>
      <w:proofErr w:type="spellEnd"/>
      <w:r w:rsidRPr="00F06152">
        <w:rPr>
          <w:rFonts w:ascii="Arial" w:hAnsi="Arial" w:cs="Arial"/>
          <w:sz w:val="20"/>
          <w:szCs w:val="20"/>
        </w:rPr>
        <w:t>),</w:t>
      </w:r>
    </w:p>
    <w:p w14:paraId="6684BFE9" w14:textId="77777777" w:rsidR="00F06152" w:rsidRPr="00F06152" w:rsidRDefault="00F06152" w:rsidP="00F06152">
      <w:pPr>
        <w:spacing w:before="60" w:after="0" w:line="240" w:lineRule="auto"/>
        <w:jc w:val="both"/>
        <w:rPr>
          <w:rFonts w:ascii="Arial" w:hAnsi="Arial" w:cs="Arial"/>
          <w:sz w:val="20"/>
          <w:szCs w:val="20"/>
        </w:rPr>
      </w:pPr>
    </w:p>
    <w:p w14:paraId="0DC332F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b)</w:t>
      </w:r>
      <w:r w:rsidRPr="00F06152">
        <w:rPr>
          <w:rFonts w:ascii="Arial" w:hAnsi="Arial" w:cs="Arial"/>
          <w:sz w:val="20"/>
          <w:szCs w:val="20"/>
        </w:rPr>
        <w:tab/>
        <w:t xml:space="preserve">navlhčovanie pri inertnom posype v koncentráciách 5 – 10 % (v 100 l vody rozpustiť 6 –  10 kg </w:t>
      </w:r>
      <w:proofErr w:type="spellStart"/>
      <w:r w:rsidRPr="00F06152">
        <w:rPr>
          <w:rFonts w:ascii="Arial" w:hAnsi="Arial" w:cs="Arial"/>
          <w:sz w:val="20"/>
          <w:szCs w:val="20"/>
        </w:rPr>
        <w:t>NaCl</w:t>
      </w:r>
      <w:proofErr w:type="spellEnd"/>
      <w:r w:rsidRPr="00F06152">
        <w:rPr>
          <w:rFonts w:ascii="Arial" w:hAnsi="Arial" w:cs="Arial"/>
          <w:sz w:val="20"/>
          <w:szCs w:val="20"/>
        </w:rPr>
        <w:t xml:space="preserve">), váhové množstvá sú odvodené z molekulovej hmotnosti </w:t>
      </w:r>
      <w:proofErr w:type="spellStart"/>
      <w:r w:rsidRPr="00F06152">
        <w:rPr>
          <w:rFonts w:ascii="Arial" w:hAnsi="Arial" w:cs="Arial"/>
          <w:sz w:val="20"/>
          <w:szCs w:val="20"/>
        </w:rPr>
        <w:t>NaCl</w:t>
      </w:r>
      <w:proofErr w:type="spellEnd"/>
      <w:r w:rsidRPr="00F06152">
        <w:rPr>
          <w:rFonts w:ascii="Arial" w:hAnsi="Arial" w:cs="Arial"/>
          <w:sz w:val="20"/>
          <w:szCs w:val="20"/>
        </w:rPr>
        <w:t xml:space="preserve"> a vody (rozpätie hmotnosti dávkovania </w:t>
      </w:r>
      <w:proofErr w:type="spellStart"/>
      <w:r w:rsidRPr="00F06152">
        <w:rPr>
          <w:rFonts w:ascii="Arial" w:hAnsi="Arial" w:cs="Arial"/>
          <w:sz w:val="20"/>
          <w:szCs w:val="20"/>
        </w:rPr>
        <w:t>NaCl</w:t>
      </w:r>
      <w:proofErr w:type="spellEnd"/>
      <w:r w:rsidRPr="00F06152">
        <w:rPr>
          <w:rFonts w:ascii="Arial" w:hAnsi="Arial" w:cs="Arial"/>
          <w:sz w:val="20"/>
          <w:szCs w:val="20"/>
        </w:rPr>
        <w:t xml:space="preserve"> zohľadňujú kolísavú vlhkosť soli a inertného materiálu na skládke).</w:t>
      </w:r>
    </w:p>
    <w:p w14:paraId="14865DE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 </w:t>
      </w:r>
    </w:p>
    <w:p w14:paraId="126DB73F" w14:textId="13E70063"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Pri príprave navlhčovacích roztokov (po dokonalom premiešaní) sa hustomerom alebo </w:t>
      </w:r>
      <w:proofErr w:type="spellStart"/>
      <w:r w:rsidRPr="00F06152">
        <w:rPr>
          <w:rFonts w:ascii="Arial" w:hAnsi="Arial" w:cs="Arial"/>
          <w:sz w:val="20"/>
          <w:szCs w:val="20"/>
        </w:rPr>
        <w:t>refraktometrom</w:t>
      </w:r>
      <w:proofErr w:type="spellEnd"/>
      <w:r w:rsidRPr="00F06152">
        <w:rPr>
          <w:rFonts w:ascii="Arial" w:hAnsi="Arial" w:cs="Arial"/>
          <w:sz w:val="20"/>
          <w:szCs w:val="20"/>
        </w:rPr>
        <w:t xml:space="preserve"> odmeria dosiahnutá hodnota (napr. pri teplote okolo 0 °C pre 25 %-</w:t>
      </w:r>
      <w:proofErr w:type="spellStart"/>
      <w:r w:rsidRPr="00F06152">
        <w:rPr>
          <w:rFonts w:ascii="Arial" w:hAnsi="Arial" w:cs="Arial"/>
          <w:sz w:val="20"/>
          <w:szCs w:val="20"/>
        </w:rPr>
        <w:t>ný</w:t>
      </w:r>
      <w:proofErr w:type="spellEnd"/>
      <w:r w:rsidRPr="00F06152">
        <w:rPr>
          <w:rFonts w:ascii="Arial" w:hAnsi="Arial" w:cs="Arial"/>
          <w:sz w:val="20"/>
          <w:szCs w:val="20"/>
        </w:rPr>
        <w:t xml:space="preserve"> roztok je hustota cca. 1,2 g.cm-3) a táto hodnota sa zaeviduje, aby pred prečerpávaním do zásobnej nádrže i pred použitím bol roztok premiešaný na túto istú hodnotu (pri poklese teploty roztoku pri prečerpávaní jeho hustota nepatrne narastá).</w:t>
      </w:r>
    </w:p>
    <w:p w14:paraId="161B9EEB" w14:textId="77777777" w:rsidR="00F06152" w:rsidRPr="00F06152" w:rsidRDefault="00F06152" w:rsidP="00F06152">
      <w:pPr>
        <w:spacing w:before="60" w:after="0" w:line="240" w:lineRule="auto"/>
        <w:jc w:val="both"/>
        <w:rPr>
          <w:rFonts w:ascii="Arial" w:hAnsi="Arial" w:cs="Arial"/>
          <w:sz w:val="20"/>
          <w:szCs w:val="20"/>
        </w:rPr>
      </w:pPr>
    </w:p>
    <w:p w14:paraId="3CAC50B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Predmet obstarania musí byť v súlade s technickými podmienkami (TP 039 účinnosť od 1.7.2022) pre „Používanie posypových materiálov na zimnú údržbu pozemných komunikácií“, ktoré vydáva Ministerstvo dopravy SR (https://www.ssc.sk/files/documents/technicke-predpisy/tp/tp-039-2022.pdf).</w:t>
      </w:r>
    </w:p>
    <w:p w14:paraId="39A216B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Žiadna dodávka nemôže obsahovať prímesi plastov alebo iných baliacich materiálov. Musí byť vhodná na posyp pozemných komunikácií.</w:t>
      </w:r>
    </w:p>
    <w:p w14:paraId="1A4D9D75" w14:textId="4DEB0A2E" w:rsidR="00F06152" w:rsidRPr="00F06152" w:rsidRDefault="002F6047" w:rsidP="00F06152">
      <w:pPr>
        <w:spacing w:before="60" w:after="0" w:line="240" w:lineRule="auto"/>
        <w:jc w:val="both"/>
        <w:rPr>
          <w:rFonts w:ascii="Arial" w:hAnsi="Arial" w:cs="Arial"/>
          <w:sz w:val="20"/>
          <w:szCs w:val="20"/>
        </w:rPr>
      </w:pPr>
      <w:r>
        <w:rPr>
          <w:rFonts w:ascii="Arial" w:hAnsi="Arial" w:cs="Arial"/>
          <w:sz w:val="20"/>
          <w:szCs w:val="20"/>
        </w:rPr>
        <w:t>Uchádzač</w:t>
      </w:r>
      <w:r w:rsidRPr="00F06152">
        <w:rPr>
          <w:rFonts w:ascii="Arial" w:hAnsi="Arial" w:cs="Arial"/>
          <w:sz w:val="20"/>
          <w:szCs w:val="20"/>
        </w:rPr>
        <w:t xml:space="preserve"> </w:t>
      </w:r>
      <w:r w:rsidR="00F06152" w:rsidRPr="00F06152">
        <w:rPr>
          <w:rFonts w:ascii="Arial" w:hAnsi="Arial" w:cs="Arial"/>
          <w:sz w:val="20"/>
          <w:szCs w:val="20"/>
        </w:rPr>
        <w:t xml:space="preserve">je povinný dodať tovar vo vyššie uvedenej kvalite na dohodnuté miesto podľa Objednávky. Náklady na nakládku, dopravu a vykládku do určených skladov a síl je uchádzač povinný zahrnúť do ceny predmetu zákazky. </w:t>
      </w:r>
    </w:p>
    <w:p w14:paraId="2E9E4F7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Uchádzačom určená cena za predmet zákazky zahŕňa aj cenu obalov, balenia, dopravy tovaru na miesta plnenia a ekologickú likvidáciu obalov podľa Dohody, vrátane bezplatného legislatívneho a technického poradenstva spojeného s aplikovaním CHPM.</w:t>
      </w:r>
    </w:p>
    <w:p w14:paraId="0A5B90C1" w14:textId="77777777" w:rsidR="00F06152" w:rsidRPr="00F06152" w:rsidRDefault="00F06152" w:rsidP="00F06152">
      <w:pPr>
        <w:spacing w:before="60" w:after="0" w:line="240" w:lineRule="auto"/>
        <w:jc w:val="both"/>
        <w:rPr>
          <w:rFonts w:ascii="Arial" w:hAnsi="Arial" w:cs="Arial"/>
          <w:sz w:val="20"/>
          <w:szCs w:val="20"/>
        </w:rPr>
      </w:pPr>
    </w:p>
    <w:p w14:paraId="75CCEDA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Verejný obstarávateľ požaduje záručnú dobu na kvalitu dodaného materiálu minimálne 12 mesiacov odo dňa prevzatia tovaru verejným obstarávateľom..</w:t>
      </w:r>
    </w:p>
    <w:p w14:paraId="51C588E4" w14:textId="77777777" w:rsidR="00F06152" w:rsidRPr="00F06152" w:rsidRDefault="00F06152" w:rsidP="00F06152">
      <w:pPr>
        <w:spacing w:before="60" w:after="0" w:line="240" w:lineRule="auto"/>
        <w:jc w:val="both"/>
        <w:rPr>
          <w:rFonts w:ascii="Arial" w:hAnsi="Arial" w:cs="Arial"/>
          <w:sz w:val="20"/>
          <w:szCs w:val="20"/>
        </w:rPr>
      </w:pPr>
    </w:p>
    <w:p w14:paraId="22216447" w14:textId="7180B8AC"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Pri nedodržaní technických požiadaviek dodaného tovaru (napr. znížený obsah </w:t>
      </w:r>
      <w:proofErr w:type="spellStart"/>
      <w:r w:rsidRPr="00F06152">
        <w:rPr>
          <w:rFonts w:ascii="Arial" w:hAnsi="Arial" w:cs="Arial"/>
          <w:sz w:val="20"/>
          <w:szCs w:val="20"/>
        </w:rPr>
        <w:t>NaCl</w:t>
      </w:r>
      <w:proofErr w:type="spellEnd"/>
      <w:r w:rsidRPr="00F06152">
        <w:rPr>
          <w:rFonts w:ascii="Arial" w:hAnsi="Arial" w:cs="Arial"/>
          <w:sz w:val="20"/>
          <w:szCs w:val="20"/>
        </w:rPr>
        <w:t>) má verejný obstarávateľ právo ho odmietnuť pri preberaní zásielky alebo uplatniť si zľavu do výšky 10</w:t>
      </w:r>
      <w:r w:rsidR="00636718">
        <w:rPr>
          <w:rFonts w:ascii="Arial" w:hAnsi="Arial" w:cs="Arial"/>
          <w:sz w:val="20"/>
          <w:szCs w:val="20"/>
        </w:rPr>
        <w:t xml:space="preserve"> </w:t>
      </w:r>
      <w:r w:rsidRPr="00F06152">
        <w:rPr>
          <w:rFonts w:ascii="Arial" w:hAnsi="Arial" w:cs="Arial"/>
          <w:sz w:val="20"/>
          <w:szCs w:val="20"/>
        </w:rPr>
        <w:t>% z ceny chybného tovaru za každý nedostatok samostatne. Po odmietnutí prebratia tovaru zo strany verejného obstarávateľa (kupujúceho) je uchádzač (predávajúci) povinný dodať na vlastné náklady nový tovar (náhradné plnenie) a verejný obstarávateľ (kupujúci) ho preberie, ak spĺňa požadovanú kvalitu.</w:t>
      </w:r>
    </w:p>
    <w:p w14:paraId="7610BC46" w14:textId="77777777" w:rsidR="00F06152" w:rsidRPr="00F06152" w:rsidRDefault="00F06152" w:rsidP="00F06152">
      <w:pPr>
        <w:spacing w:before="60" w:after="0" w:line="240" w:lineRule="auto"/>
        <w:jc w:val="both"/>
        <w:rPr>
          <w:rFonts w:ascii="Arial" w:hAnsi="Arial" w:cs="Arial"/>
          <w:sz w:val="20"/>
          <w:szCs w:val="20"/>
        </w:rPr>
      </w:pPr>
    </w:p>
    <w:p w14:paraId="7B13CA61" w14:textId="77777777" w:rsidR="00F06152" w:rsidRPr="00F2069C" w:rsidRDefault="00F06152" w:rsidP="00F06152">
      <w:pPr>
        <w:spacing w:before="60" w:after="0" w:line="240" w:lineRule="auto"/>
        <w:jc w:val="both"/>
        <w:rPr>
          <w:rFonts w:ascii="Arial" w:hAnsi="Arial" w:cs="Arial"/>
          <w:b/>
          <w:sz w:val="20"/>
          <w:szCs w:val="20"/>
          <w:u w:val="single"/>
        </w:rPr>
      </w:pPr>
      <w:r w:rsidRPr="00F2069C">
        <w:rPr>
          <w:rFonts w:ascii="Arial" w:hAnsi="Arial" w:cs="Arial"/>
          <w:b/>
          <w:sz w:val="20"/>
          <w:szCs w:val="20"/>
          <w:u w:val="single"/>
        </w:rPr>
        <w:t>4.   Termíny dodania predmetu zákazky a doba trvania Rámcovej dohody</w:t>
      </w:r>
    </w:p>
    <w:p w14:paraId="4147DC4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Doba trvania rámcovej dohody: </w:t>
      </w:r>
    </w:p>
    <w:p w14:paraId="7CDB79EB" w14:textId="08B1A99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lastRenderedPageBreak/>
        <w:t>Pre Časť 1.:</w:t>
      </w:r>
      <w:r w:rsidR="005D6A1F">
        <w:rPr>
          <w:rFonts w:ascii="Arial" w:hAnsi="Arial" w:cs="Arial"/>
          <w:sz w:val="20"/>
          <w:szCs w:val="20"/>
        </w:rPr>
        <w:t xml:space="preserve"> Dodávka CHPM pre </w:t>
      </w:r>
      <w:r w:rsidRPr="00F06152">
        <w:rPr>
          <w:rFonts w:ascii="Arial" w:hAnsi="Arial" w:cs="Arial"/>
          <w:sz w:val="20"/>
          <w:szCs w:val="20"/>
        </w:rPr>
        <w:t xml:space="preserve">Región I. – 24 mesiacov od účinnosti Rámcovej dohody </w:t>
      </w:r>
    </w:p>
    <w:p w14:paraId="0AE1278F" w14:textId="239C4B9C"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Pre Časť 2.: </w:t>
      </w:r>
      <w:r w:rsidR="005D6A1F">
        <w:rPr>
          <w:rFonts w:ascii="Arial" w:hAnsi="Arial" w:cs="Arial"/>
          <w:sz w:val="20"/>
          <w:szCs w:val="20"/>
        </w:rPr>
        <w:t xml:space="preserve">Dodávka CHPM pre </w:t>
      </w:r>
      <w:r w:rsidRPr="00F06152">
        <w:rPr>
          <w:rFonts w:ascii="Arial" w:hAnsi="Arial" w:cs="Arial"/>
          <w:sz w:val="20"/>
          <w:szCs w:val="20"/>
        </w:rPr>
        <w:t xml:space="preserve">Región II. – 24 mesiacov od účinnosti Rámcovej dohody </w:t>
      </w:r>
    </w:p>
    <w:p w14:paraId="7AB73DBC" w14:textId="77777777" w:rsidR="00F06152" w:rsidRPr="00F06152" w:rsidRDefault="00F06152" w:rsidP="00F06152">
      <w:pPr>
        <w:spacing w:before="60" w:after="0" w:line="240" w:lineRule="auto"/>
        <w:jc w:val="both"/>
        <w:rPr>
          <w:rFonts w:ascii="Arial" w:hAnsi="Arial" w:cs="Arial"/>
          <w:sz w:val="20"/>
          <w:szCs w:val="20"/>
        </w:rPr>
      </w:pPr>
    </w:p>
    <w:p w14:paraId="62C85C9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Dodávky CHPM do jednotlivých SSÚD a SSÚR sú nasledovné:</w:t>
      </w:r>
    </w:p>
    <w:p w14:paraId="3B95F50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r>
      <w:r w:rsidRPr="002F6047">
        <w:rPr>
          <w:rFonts w:ascii="Arial" w:hAnsi="Arial" w:cs="Arial"/>
          <w:b/>
          <w:sz w:val="20"/>
          <w:szCs w:val="20"/>
        </w:rPr>
        <w:t>riadne dodávky</w:t>
      </w:r>
      <w:r w:rsidRPr="00F06152">
        <w:rPr>
          <w:rFonts w:ascii="Arial" w:hAnsi="Arial" w:cs="Arial"/>
          <w:sz w:val="20"/>
          <w:szCs w:val="20"/>
        </w:rPr>
        <w:t xml:space="preserve"> (realizované na základe riadnej objednávky)</w:t>
      </w:r>
    </w:p>
    <w:p w14:paraId="02E639B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r>
      <w:r w:rsidRPr="002F6047">
        <w:rPr>
          <w:rFonts w:ascii="Arial" w:hAnsi="Arial" w:cs="Arial"/>
          <w:b/>
          <w:sz w:val="20"/>
          <w:szCs w:val="20"/>
        </w:rPr>
        <w:t>mimoriadne dodávky</w:t>
      </w:r>
      <w:r w:rsidRPr="00F06152">
        <w:rPr>
          <w:rFonts w:ascii="Arial" w:hAnsi="Arial" w:cs="Arial"/>
          <w:sz w:val="20"/>
          <w:szCs w:val="20"/>
        </w:rPr>
        <w:t xml:space="preserve"> (realizované na základe mimoriadnej objednávky)</w:t>
      </w:r>
    </w:p>
    <w:p w14:paraId="0D0F4920" w14:textId="77777777" w:rsidR="002F6047" w:rsidRDefault="002F6047" w:rsidP="00F06152">
      <w:pPr>
        <w:spacing w:before="60" w:after="0" w:line="240" w:lineRule="auto"/>
        <w:jc w:val="both"/>
        <w:rPr>
          <w:rFonts w:ascii="Arial" w:hAnsi="Arial" w:cs="Arial"/>
          <w:sz w:val="20"/>
          <w:szCs w:val="20"/>
        </w:rPr>
      </w:pPr>
    </w:p>
    <w:p w14:paraId="55417E25" w14:textId="4CF278C0"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Za odoslanie riadnej alebo mimoriadnej objednávky sa považuje čas zaslania riadnej alebo mimoriadnej objednávky e-mailom úspešnému uchádzačovi (predávajúcemu). </w:t>
      </w:r>
    </w:p>
    <w:p w14:paraId="0BD777DA" w14:textId="77777777" w:rsidR="002F6047" w:rsidRDefault="002F6047" w:rsidP="00F06152">
      <w:pPr>
        <w:spacing w:before="60" w:after="0" w:line="240" w:lineRule="auto"/>
        <w:jc w:val="both"/>
        <w:rPr>
          <w:rFonts w:ascii="Arial" w:hAnsi="Arial" w:cs="Arial"/>
          <w:sz w:val="20"/>
          <w:szCs w:val="20"/>
        </w:rPr>
      </w:pPr>
    </w:p>
    <w:p w14:paraId="4C9128A9" w14:textId="1E750F4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Verejný obstarávateľ (kupujúci) odošle úspešnému uchádzačovi (predávajúcemu) riadnu alebo mimoriadnu objednávku na CHPM e-mailom v pracovných dňoch v čase od 8.00 do 16.00 hod. Následne verejný obstarávateľ (kupujúci) odošle riadnu/mimoriadnu objednávku úspešnému uchádzačovi (predávajúcemu) poštou.</w:t>
      </w:r>
    </w:p>
    <w:p w14:paraId="77D1B65B" w14:textId="77777777" w:rsidR="00F06152" w:rsidRPr="00F06152" w:rsidRDefault="00F06152" w:rsidP="00F06152">
      <w:pPr>
        <w:spacing w:before="60" w:after="0" w:line="240" w:lineRule="auto"/>
        <w:jc w:val="both"/>
        <w:rPr>
          <w:rFonts w:ascii="Arial" w:hAnsi="Arial" w:cs="Arial"/>
          <w:sz w:val="20"/>
          <w:szCs w:val="20"/>
        </w:rPr>
      </w:pPr>
    </w:p>
    <w:p w14:paraId="434DAE87" w14:textId="77777777" w:rsidR="00F06152" w:rsidRPr="00F06152" w:rsidRDefault="00F06152" w:rsidP="00F06152">
      <w:pPr>
        <w:spacing w:before="60" w:after="0" w:line="240" w:lineRule="auto"/>
        <w:jc w:val="both"/>
        <w:rPr>
          <w:rFonts w:ascii="Arial" w:hAnsi="Arial" w:cs="Arial"/>
          <w:sz w:val="20"/>
          <w:szCs w:val="20"/>
        </w:rPr>
      </w:pPr>
      <w:r w:rsidRPr="007F0865">
        <w:rPr>
          <w:rFonts w:ascii="Arial" w:hAnsi="Arial" w:cs="Arial"/>
          <w:b/>
          <w:sz w:val="20"/>
          <w:szCs w:val="20"/>
        </w:rPr>
        <w:t>Riadne dodávky</w:t>
      </w:r>
      <w:r w:rsidRPr="00F06152">
        <w:rPr>
          <w:rFonts w:ascii="Arial" w:hAnsi="Arial" w:cs="Arial"/>
          <w:sz w:val="20"/>
          <w:szCs w:val="20"/>
        </w:rPr>
        <w:t xml:space="preserve"> – verejný obstarávateľ (kupujúci) odošle objednávku predávajúcemu e-mailom najneskôr do 20-teho dňa kalendárneho mesiaca predchádzajúceho kalendárnemu mesiacu, v ktorom požaduje CHPM dodať. Objednávka musí obsahovať najmä špecifikáciu druhu a množstva CHPM a miesta dodania CHPM. Uchádzač (predávajúci) je povinný objednaný CHPM dodať verejnému obstarávateľovi (kupujúcemu) najneskôr do 25-teho dňa kalendárneho mesiaca, nasledujúceho po doručení e-mailovej riadnej objednávky uchádzačovi (kupujúcemu).</w:t>
      </w:r>
    </w:p>
    <w:p w14:paraId="162D596C" w14:textId="77777777" w:rsidR="00F06152" w:rsidRPr="00F06152" w:rsidRDefault="00F06152" w:rsidP="00F06152">
      <w:pPr>
        <w:spacing w:before="60" w:after="0" w:line="240" w:lineRule="auto"/>
        <w:jc w:val="both"/>
        <w:rPr>
          <w:rFonts w:ascii="Arial" w:hAnsi="Arial" w:cs="Arial"/>
          <w:sz w:val="20"/>
          <w:szCs w:val="20"/>
        </w:rPr>
      </w:pPr>
    </w:p>
    <w:p w14:paraId="64CC38AF" w14:textId="77777777" w:rsidR="00F06152" w:rsidRPr="00F06152" w:rsidRDefault="00F06152" w:rsidP="00F06152">
      <w:pPr>
        <w:spacing w:before="60" w:after="0" w:line="240" w:lineRule="auto"/>
        <w:jc w:val="both"/>
        <w:rPr>
          <w:rFonts w:ascii="Arial" w:hAnsi="Arial" w:cs="Arial"/>
          <w:sz w:val="20"/>
          <w:szCs w:val="20"/>
        </w:rPr>
      </w:pPr>
      <w:r w:rsidRPr="007F0865">
        <w:rPr>
          <w:rFonts w:ascii="Arial" w:hAnsi="Arial" w:cs="Arial"/>
          <w:b/>
          <w:sz w:val="20"/>
          <w:szCs w:val="20"/>
        </w:rPr>
        <w:t>Mimoriadne dodávky</w:t>
      </w:r>
      <w:r w:rsidRPr="00F06152">
        <w:rPr>
          <w:rFonts w:ascii="Arial" w:hAnsi="Arial" w:cs="Arial"/>
          <w:sz w:val="20"/>
          <w:szCs w:val="20"/>
        </w:rPr>
        <w:t xml:space="preserve"> – verejný obstarávateľ (kupujúci) je v prípade potreby oprávnený zaslať úspešnému uchádzačovi (predávajúcemu) e-mailom mimoriadnu objednávku, ktorú označí „Mimoriadna objednávka“, v ktorej špecifikuje druh a množstvo CHPM, miesto dodania CHPM.</w:t>
      </w:r>
    </w:p>
    <w:p w14:paraId="09A7711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Úspešný uchádzač (predávajúci) je povinný dodať požadované objemy CHPM uvedené v mimoriadnej objednávke nasledovne:</w:t>
      </w:r>
    </w:p>
    <w:p w14:paraId="77AB095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Objem tovaru na báze </w:t>
      </w:r>
      <w:proofErr w:type="spellStart"/>
      <w:r w:rsidRPr="00F06152">
        <w:rPr>
          <w:rFonts w:ascii="Arial" w:hAnsi="Arial" w:cs="Arial"/>
          <w:sz w:val="20"/>
          <w:szCs w:val="20"/>
        </w:rPr>
        <w:t>NaCl</w:t>
      </w:r>
      <w:proofErr w:type="spellEnd"/>
      <w:r w:rsidRPr="00F06152">
        <w:rPr>
          <w:rFonts w:ascii="Arial" w:hAnsi="Arial" w:cs="Arial"/>
          <w:sz w:val="20"/>
          <w:szCs w:val="20"/>
        </w:rPr>
        <w:t xml:space="preserve"> do 200 ton/stredisko – do 48 hod. od prijatia e-mailovej objednávky</w:t>
      </w:r>
    </w:p>
    <w:p w14:paraId="779294C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Objem tovaru na báze MgCl2 do 10 ton/stredisko – do 72 hod. od prijatia e-mailovej objednávky</w:t>
      </w:r>
    </w:p>
    <w:p w14:paraId="0ACDE6BB" w14:textId="77777777" w:rsidR="007F0865" w:rsidRDefault="007F0865" w:rsidP="00F06152">
      <w:pPr>
        <w:spacing w:before="60" w:after="0" w:line="240" w:lineRule="auto"/>
        <w:jc w:val="both"/>
        <w:rPr>
          <w:rFonts w:ascii="Arial" w:hAnsi="Arial" w:cs="Arial"/>
          <w:sz w:val="20"/>
          <w:szCs w:val="20"/>
        </w:rPr>
      </w:pPr>
    </w:p>
    <w:p w14:paraId="683D7639" w14:textId="39910086"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Strediskom pri mimoriadnych dodávkach sa rozumejú nasledovné SSÚD/SSÚR:  </w:t>
      </w:r>
    </w:p>
    <w:p w14:paraId="66406B6D" w14:textId="7C55EC58"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SSÚD 2 Bratislava, SSÚD 4 Trenčín, SSÚD 5 Považská Bystrica, SSÚD 8 Liptovský Mikuláš, SSÚR 6 Čadca, SSÚD 9 Mengusovce, SSÚR 4 Košice, SSÚR Zvolen</w:t>
      </w:r>
    </w:p>
    <w:p w14:paraId="0758E25C" w14:textId="77777777" w:rsidR="005313D4" w:rsidRPr="00F06152" w:rsidRDefault="005313D4" w:rsidP="00F06152">
      <w:pPr>
        <w:spacing w:before="60" w:after="0" w:line="240" w:lineRule="auto"/>
        <w:jc w:val="both"/>
        <w:rPr>
          <w:rFonts w:ascii="Arial" w:hAnsi="Arial" w:cs="Arial"/>
          <w:sz w:val="20"/>
          <w:szCs w:val="20"/>
        </w:rPr>
      </w:pPr>
    </w:p>
    <w:p w14:paraId="506630D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Jednou mimoriadnou objednávkou môže kupujúci objednať CHPM aj pre viaceré strediská za predpokladu, že pre každé stredisko je dodržaný vyššie uvedený limit objemu CHPM. </w:t>
      </w:r>
    </w:p>
    <w:p w14:paraId="7B6C14FF" w14:textId="77777777" w:rsidR="00F06152" w:rsidRPr="00F06152" w:rsidRDefault="00F06152" w:rsidP="00F06152">
      <w:pPr>
        <w:spacing w:before="60" w:after="0" w:line="240" w:lineRule="auto"/>
        <w:jc w:val="both"/>
        <w:rPr>
          <w:rFonts w:ascii="Arial" w:hAnsi="Arial" w:cs="Arial"/>
          <w:sz w:val="20"/>
          <w:szCs w:val="20"/>
        </w:rPr>
      </w:pPr>
    </w:p>
    <w:p w14:paraId="3396D0DC" w14:textId="7033F6C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Za dodanie tovaru sa považuje prevzatie tovaru verejným obstarávateľom (kupujúcim) na príslušnom SSÚD/SSÚR potvrdením dodacieho listu.</w:t>
      </w:r>
      <w:r w:rsidR="004B4223">
        <w:rPr>
          <w:rFonts w:ascii="Arial" w:hAnsi="Arial" w:cs="Arial"/>
          <w:sz w:val="20"/>
          <w:szCs w:val="20"/>
        </w:rPr>
        <w:t xml:space="preserve"> Zoznam osôb oprávnených konať za verejného obstarávateľa bude poskytnutý až úspešnému uchádzačovi. </w:t>
      </w:r>
    </w:p>
    <w:p w14:paraId="3BD74E94" w14:textId="77777777" w:rsidR="00F06152" w:rsidRPr="00F06152" w:rsidRDefault="00F06152" w:rsidP="00F06152">
      <w:pPr>
        <w:spacing w:before="60" w:after="0" w:line="240" w:lineRule="auto"/>
        <w:jc w:val="both"/>
        <w:rPr>
          <w:rFonts w:ascii="Arial" w:hAnsi="Arial" w:cs="Arial"/>
          <w:sz w:val="20"/>
          <w:szCs w:val="20"/>
        </w:rPr>
      </w:pPr>
    </w:p>
    <w:p w14:paraId="4E3061F8" w14:textId="3BAC1F02" w:rsidR="00F06152" w:rsidRDefault="00F06152" w:rsidP="00F06152">
      <w:pPr>
        <w:spacing w:before="60" w:after="0" w:line="240" w:lineRule="auto"/>
        <w:jc w:val="both"/>
        <w:rPr>
          <w:rFonts w:ascii="Arial" w:hAnsi="Arial" w:cs="Arial"/>
          <w:b/>
          <w:sz w:val="20"/>
          <w:szCs w:val="20"/>
          <w:u w:val="single"/>
        </w:rPr>
      </w:pPr>
      <w:r w:rsidRPr="00F2069C">
        <w:rPr>
          <w:rFonts w:ascii="Arial" w:hAnsi="Arial" w:cs="Arial"/>
          <w:b/>
          <w:sz w:val="20"/>
          <w:szCs w:val="20"/>
          <w:u w:val="single"/>
        </w:rPr>
        <w:t xml:space="preserve">5.    Miesta dodania </w:t>
      </w:r>
    </w:p>
    <w:p w14:paraId="552E7122" w14:textId="77777777" w:rsidR="00F2069C" w:rsidRPr="00F2069C" w:rsidRDefault="00F2069C" w:rsidP="00F06152">
      <w:pPr>
        <w:spacing w:before="60" w:after="0" w:line="240" w:lineRule="auto"/>
        <w:jc w:val="both"/>
        <w:rPr>
          <w:rFonts w:ascii="Arial" w:hAnsi="Arial" w:cs="Arial"/>
          <w:b/>
          <w:sz w:val="20"/>
          <w:szCs w:val="20"/>
          <w:u w:val="single"/>
        </w:rPr>
      </w:pPr>
    </w:p>
    <w:p w14:paraId="312B4880" w14:textId="3E0D71CB"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Pre časť 1.: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w:t>
      </w:r>
    </w:p>
    <w:p w14:paraId="6489356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1 Malacky, Pezinská 15, 901 01 Malacky</w:t>
      </w:r>
    </w:p>
    <w:p w14:paraId="7ED3C27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2 Bratislava, Domkárska 9, 821 05 Bratislava </w:t>
      </w:r>
    </w:p>
    <w:p w14:paraId="1CD8DCC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3 Trnava, </w:t>
      </w:r>
      <w:proofErr w:type="spellStart"/>
      <w:r w:rsidRPr="00F06152">
        <w:rPr>
          <w:rFonts w:ascii="Arial" w:hAnsi="Arial" w:cs="Arial"/>
          <w:sz w:val="20"/>
          <w:szCs w:val="20"/>
        </w:rPr>
        <w:t>Sereďská</w:t>
      </w:r>
      <w:proofErr w:type="spellEnd"/>
      <w:r w:rsidRPr="00F06152">
        <w:rPr>
          <w:rFonts w:ascii="Arial" w:hAnsi="Arial" w:cs="Arial"/>
          <w:sz w:val="20"/>
          <w:szCs w:val="20"/>
        </w:rPr>
        <w:t xml:space="preserve"> 210, 917 05 Trnava</w:t>
      </w:r>
    </w:p>
    <w:p w14:paraId="4699732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1 Galanta, sklad v obci Nebojsa</w:t>
      </w:r>
    </w:p>
    <w:p w14:paraId="07E3DBB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5 Považská Bystrica, </w:t>
      </w:r>
      <w:proofErr w:type="spellStart"/>
      <w:r w:rsidRPr="00F06152">
        <w:rPr>
          <w:rFonts w:ascii="Arial" w:hAnsi="Arial" w:cs="Arial"/>
          <w:sz w:val="20"/>
          <w:szCs w:val="20"/>
        </w:rPr>
        <w:t>Kúnovec</w:t>
      </w:r>
      <w:proofErr w:type="spellEnd"/>
      <w:r w:rsidRPr="00F06152">
        <w:rPr>
          <w:rFonts w:ascii="Arial" w:hAnsi="Arial" w:cs="Arial"/>
          <w:sz w:val="20"/>
          <w:szCs w:val="20"/>
        </w:rPr>
        <w:t xml:space="preserve"> 4532, 017 01 Považská Bystrica</w:t>
      </w:r>
    </w:p>
    <w:p w14:paraId="4B6FC913" w14:textId="7B8129E6"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 tri silá v areál</w:t>
      </w:r>
      <w:r w:rsidR="008E4B53">
        <w:rPr>
          <w:rFonts w:ascii="Arial" w:hAnsi="Arial" w:cs="Arial"/>
          <w:sz w:val="20"/>
          <w:szCs w:val="20"/>
        </w:rPr>
        <w:t>i</w:t>
      </w:r>
      <w:r w:rsidRPr="00F06152">
        <w:rPr>
          <w:rFonts w:ascii="Arial" w:hAnsi="Arial" w:cs="Arial"/>
          <w:sz w:val="20"/>
          <w:szCs w:val="20"/>
        </w:rPr>
        <w:t xml:space="preserve"> strediska, každé s kapacitou 250 ton (spolu 750 ton)</w:t>
      </w:r>
    </w:p>
    <w:p w14:paraId="1A81CB7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odpočívadle D1 Predmier s kapacitou 200 ton</w:t>
      </w:r>
    </w:p>
    <w:p w14:paraId="0066C3B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lastRenderedPageBreak/>
        <w:t></w:t>
      </w:r>
      <w:r w:rsidRPr="00F06152">
        <w:rPr>
          <w:rFonts w:ascii="Arial" w:hAnsi="Arial" w:cs="Arial"/>
          <w:sz w:val="20"/>
          <w:szCs w:val="20"/>
        </w:rPr>
        <w:tab/>
        <w:t xml:space="preserve">Silo na diaľnici D3 km 12,500 </w:t>
      </w:r>
      <w:proofErr w:type="spellStart"/>
      <w:r w:rsidRPr="00F06152">
        <w:rPr>
          <w:rFonts w:ascii="Arial" w:hAnsi="Arial" w:cs="Arial"/>
          <w:sz w:val="20"/>
          <w:szCs w:val="20"/>
        </w:rPr>
        <w:t>Brodno</w:t>
      </w:r>
      <w:proofErr w:type="spellEnd"/>
      <w:r w:rsidRPr="00F06152">
        <w:rPr>
          <w:rFonts w:ascii="Arial" w:hAnsi="Arial" w:cs="Arial"/>
          <w:sz w:val="20"/>
          <w:szCs w:val="20"/>
        </w:rPr>
        <w:t xml:space="preserve"> s kapacitou 300 ton</w:t>
      </w:r>
    </w:p>
    <w:p w14:paraId="016DE04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4 Trenčín, Na Vinohrady 1022, 911 05 Trenčín</w:t>
      </w:r>
    </w:p>
    <w:p w14:paraId="6F42A7A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križovatka Lúka – kapacita 200 ton</w:t>
      </w:r>
    </w:p>
    <w:p w14:paraId="6B26133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2 Nová Baňa, Železničný rad 22, 968 01 Nová Baňa </w:t>
      </w:r>
    </w:p>
    <w:p w14:paraId="2EBCBD2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 dve silá, každé s kapacitou 300 ton (spolu 600 ton)</w:t>
      </w:r>
    </w:p>
    <w:p w14:paraId="19B0C78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Žarnovica, Bystrická 73, 966 81 Žarnovica</w:t>
      </w:r>
    </w:p>
    <w:p w14:paraId="2DE42BE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3 Zvolen, Nerestnícka č. 8, 960 21 Zvolen</w:t>
      </w:r>
    </w:p>
    <w:p w14:paraId="2575729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6 Čadca, A. Hlinku 254, 022 65 Čadca</w:t>
      </w:r>
    </w:p>
    <w:p w14:paraId="25BB039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diaľnici D3 diaľnica D3, km 47,600 s kapacitou 400 ton</w:t>
      </w:r>
    </w:p>
    <w:p w14:paraId="1285C326"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Externý sklad Bešeňová 147,034 83 Liptovská Teplá</w:t>
      </w:r>
    </w:p>
    <w:p w14:paraId="789B5B77" w14:textId="77777777" w:rsidR="00F06152" w:rsidRPr="00F06152" w:rsidRDefault="00F06152" w:rsidP="00F06152">
      <w:pPr>
        <w:spacing w:before="60" w:after="0" w:line="240" w:lineRule="auto"/>
        <w:jc w:val="both"/>
        <w:rPr>
          <w:rFonts w:ascii="Arial" w:hAnsi="Arial" w:cs="Arial"/>
          <w:sz w:val="20"/>
          <w:szCs w:val="20"/>
        </w:rPr>
      </w:pPr>
    </w:p>
    <w:p w14:paraId="7B10E9E6" w14:textId="24D35596"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Pre časť 2.: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II.</w:t>
      </w:r>
    </w:p>
    <w:p w14:paraId="52EA1E8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6 Martin, Hlavná 2158,  038 52  Sučany</w:t>
      </w:r>
    </w:p>
    <w:p w14:paraId="7AA30D1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Silá vysunuté pracovisko SSÚD Žilina s kapacitou 2x400 ton (spolu 800 ton)</w:t>
      </w:r>
    </w:p>
    <w:p w14:paraId="5C3B287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8 Liptovský Mikuláš, Demänovská 79, 031 01 Liptovský Mikuláš</w:t>
      </w:r>
    </w:p>
    <w:p w14:paraId="648B4A4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9 Mengusovce, 059 36 Mengusovce</w:t>
      </w:r>
    </w:p>
    <w:p w14:paraId="4EAE17E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stredisku – dve silá, každé s kapacitou 180 ton (spolu 260 ton)</w:t>
      </w:r>
    </w:p>
    <w:p w14:paraId="07D6FD8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Spišský Štvrtok - kapacita 300 ton</w:t>
      </w:r>
    </w:p>
    <w:p w14:paraId="5DC85E35"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10 Beharovce, 053 05 Beharovce </w:t>
      </w:r>
    </w:p>
    <w:p w14:paraId="6AD30C5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11 Prešov, Petrovany 500, 082 53  Prešov</w:t>
      </w:r>
    </w:p>
    <w:p w14:paraId="3D8E485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areál odpočívadla D1 Malý Šariš – dve silá, každé s kapacitou 200 ton (spolu 400 ton) </w:t>
      </w:r>
    </w:p>
    <w:p w14:paraId="1679211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4 Košice, </w:t>
      </w:r>
      <w:proofErr w:type="spellStart"/>
      <w:r w:rsidRPr="00F06152">
        <w:rPr>
          <w:rFonts w:ascii="Arial" w:hAnsi="Arial" w:cs="Arial"/>
          <w:sz w:val="20"/>
          <w:szCs w:val="20"/>
        </w:rPr>
        <w:t>Magnetizárska</w:t>
      </w:r>
      <w:proofErr w:type="spellEnd"/>
      <w:r w:rsidRPr="00F06152">
        <w:rPr>
          <w:rFonts w:ascii="Arial" w:hAnsi="Arial" w:cs="Arial"/>
          <w:sz w:val="20"/>
          <w:szCs w:val="20"/>
        </w:rPr>
        <w:t xml:space="preserve"> 2, 043 28 Košice</w:t>
      </w:r>
    </w:p>
    <w:p w14:paraId="3FF67A9E" w14:textId="6A75F42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Areál na hraničnom pr</w:t>
      </w:r>
      <w:r w:rsidR="008E4B53">
        <w:rPr>
          <w:rFonts w:ascii="Arial" w:hAnsi="Arial" w:cs="Arial"/>
          <w:sz w:val="20"/>
          <w:szCs w:val="20"/>
        </w:rPr>
        <w:t>i</w:t>
      </w:r>
      <w:r w:rsidRPr="00F06152">
        <w:rPr>
          <w:rFonts w:ascii="Arial" w:hAnsi="Arial" w:cs="Arial"/>
          <w:sz w:val="20"/>
          <w:szCs w:val="20"/>
        </w:rPr>
        <w:t>echode Milhosť – Silo - kapacita 200 ton</w:t>
      </w:r>
    </w:p>
    <w:p w14:paraId="6DCAD96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stredisku - kapacita 200 ton</w:t>
      </w:r>
    </w:p>
    <w:p w14:paraId="1A028A9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Bidovce - kapacita 200 ton</w:t>
      </w:r>
    </w:p>
    <w:p w14:paraId="6E8AFA8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Šebastovce </w:t>
      </w:r>
    </w:p>
    <w:p w14:paraId="64BAC23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Veľký Šariš</w:t>
      </w:r>
    </w:p>
    <w:p w14:paraId="6BB8E36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Lučenec, Tomášovce 435, 985 56 Tomášovce</w:t>
      </w:r>
    </w:p>
    <w:p w14:paraId="2EF82408"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Externý sklad Bešeňová 147,034 83 Liptovská Teplá</w:t>
      </w:r>
    </w:p>
    <w:p w14:paraId="74DB8C66" w14:textId="77777777" w:rsidR="00F06152" w:rsidRPr="00F06152" w:rsidRDefault="00F06152" w:rsidP="00F06152">
      <w:pPr>
        <w:spacing w:before="60" w:after="0" w:line="240" w:lineRule="auto"/>
        <w:jc w:val="both"/>
        <w:rPr>
          <w:rFonts w:ascii="Arial" w:hAnsi="Arial" w:cs="Arial"/>
          <w:sz w:val="20"/>
          <w:szCs w:val="20"/>
        </w:rPr>
      </w:pPr>
    </w:p>
    <w:p w14:paraId="25A629E8" w14:textId="5A8710FD"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6.</w:t>
      </w:r>
      <w:r w:rsidRPr="00F2069C">
        <w:rPr>
          <w:rFonts w:ascii="Arial" w:hAnsi="Arial" w:cs="Arial"/>
          <w:b/>
          <w:sz w:val="20"/>
          <w:szCs w:val="20"/>
        </w:rPr>
        <w:tab/>
        <w:t xml:space="preserve">   Množstvá dodania CHPM</w:t>
      </w:r>
      <w:r w:rsidR="00014431">
        <w:rPr>
          <w:rFonts w:ascii="Arial" w:hAnsi="Arial" w:cs="Arial"/>
          <w:b/>
          <w:sz w:val="20"/>
          <w:szCs w:val="20"/>
        </w:rPr>
        <w:t xml:space="preserve"> </w:t>
      </w:r>
    </w:p>
    <w:p w14:paraId="72A26A3E" w14:textId="77777777" w:rsidR="00F06152" w:rsidRPr="00F06152" w:rsidRDefault="00F06152" w:rsidP="00F06152">
      <w:pPr>
        <w:spacing w:before="60" w:after="0" w:line="240" w:lineRule="auto"/>
        <w:jc w:val="both"/>
        <w:rPr>
          <w:rFonts w:ascii="Arial" w:hAnsi="Arial" w:cs="Arial"/>
          <w:sz w:val="20"/>
          <w:szCs w:val="20"/>
        </w:rPr>
      </w:pPr>
    </w:p>
    <w:p w14:paraId="5BD2B8DE" w14:textId="0AA3AE47"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6.1.  Pre časť 1.: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w:t>
      </w:r>
    </w:p>
    <w:p w14:paraId="3E0B0FAA" w14:textId="0C5BEB3F"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uvedené predpokladané nezáväzné </w:t>
      </w:r>
      <w:r w:rsidR="00B00B7E">
        <w:rPr>
          <w:rFonts w:ascii="Arial" w:hAnsi="Arial" w:cs="Arial"/>
          <w:sz w:val="20"/>
          <w:szCs w:val="20"/>
        </w:rPr>
        <w:t xml:space="preserve">(maximálne) </w:t>
      </w:r>
      <w:r w:rsidRPr="00F06152">
        <w:rPr>
          <w:rFonts w:ascii="Arial" w:hAnsi="Arial" w:cs="Arial"/>
          <w:sz w:val="20"/>
          <w:szCs w:val="20"/>
        </w:rPr>
        <w:t>množstvo CHPM na 2 roky:</w:t>
      </w:r>
    </w:p>
    <w:p w14:paraId="4964BFA1" w14:textId="152C43A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voľne ložený, s rozmrazovacou účinnosťou do - 7°C:</w:t>
      </w:r>
      <w:r w:rsidRPr="00F06152">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35 000 t   </w:t>
      </w:r>
    </w:p>
    <w:p w14:paraId="39185948" w14:textId="2D3E976A"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do síl, s rozmrazovacou účinnosťou do - 7°C:</w:t>
      </w:r>
      <w:r w:rsidRPr="00F06152">
        <w:rPr>
          <w:rFonts w:ascii="Arial" w:hAnsi="Arial" w:cs="Arial"/>
          <w:sz w:val="20"/>
          <w:szCs w:val="20"/>
        </w:rPr>
        <w:tab/>
        <w:t xml:space="preserve"> </w:t>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6 000 t </w:t>
      </w:r>
    </w:p>
    <w:p w14:paraId="7625F82B" w14:textId="760B879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CHPM –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t xml:space="preserve">  </w:t>
      </w:r>
      <w:r w:rsidRPr="00F06152">
        <w:rPr>
          <w:rFonts w:ascii="Arial" w:hAnsi="Arial" w:cs="Arial"/>
          <w:sz w:val="20"/>
          <w:szCs w:val="20"/>
        </w:rPr>
        <w:t xml:space="preserve"> 1 000 t      </w:t>
      </w:r>
    </w:p>
    <w:p w14:paraId="26B3C35E" w14:textId="35E179E3"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Roztok chloridu sodného</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540 000 l</w:t>
      </w:r>
    </w:p>
    <w:p w14:paraId="595ABE38" w14:textId="6DF6BBEB"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6.2.   Pre časť 2.:</w:t>
      </w:r>
      <w:r w:rsidR="005D6A1F" w:rsidRPr="005D6A1F">
        <w:rPr>
          <w:rFonts w:ascii="Arial" w:hAnsi="Arial" w:cs="Arial"/>
          <w:sz w:val="20"/>
          <w:szCs w:val="20"/>
        </w:rPr>
        <w:t xml:space="preserve"> </w:t>
      </w:r>
      <w:r w:rsidR="005D6A1F" w:rsidRPr="005D6A1F">
        <w:rPr>
          <w:rFonts w:ascii="Arial" w:hAnsi="Arial" w:cs="Arial"/>
          <w:b/>
          <w:sz w:val="20"/>
          <w:szCs w:val="20"/>
        </w:rPr>
        <w:t>Dodávka CHPM pre</w:t>
      </w:r>
      <w:r w:rsidRPr="00F2069C">
        <w:rPr>
          <w:rFonts w:ascii="Arial" w:hAnsi="Arial" w:cs="Arial"/>
          <w:b/>
          <w:sz w:val="20"/>
          <w:szCs w:val="20"/>
        </w:rPr>
        <w:t xml:space="preserve"> Región II.</w:t>
      </w:r>
    </w:p>
    <w:p w14:paraId="094058B7" w14:textId="0E49682D"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uvedené predpokladané nezáväzné</w:t>
      </w:r>
      <w:r w:rsidR="00B00B7E">
        <w:rPr>
          <w:rFonts w:ascii="Arial" w:hAnsi="Arial" w:cs="Arial"/>
          <w:sz w:val="20"/>
          <w:szCs w:val="20"/>
        </w:rPr>
        <w:t xml:space="preserve"> (maximálne)</w:t>
      </w:r>
      <w:r w:rsidRPr="00F06152">
        <w:rPr>
          <w:rFonts w:ascii="Arial" w:hAnsi="Arial" w:cs="Arial"/>
          <w:sz w:val="20"/>
          <w:szCs w:val="20"/>
        </w:rPr>
        <w:t xml:space="preserve"> množstvo CHPM na 2 roky:</w:t>
      </w:r>
    </w:p>
    <w:p w14:paraId="04982D5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voľne ložený, s rozmrazovacou účinnosťou do - 7°C:</w:t>
      </w:r>
      <w:r w:rsidRPr="00F06152">
        <w:rPr>
          <w:rFonts w:ascii="Arial" w:hAnsi="Arial" w:cs="Arial"/>
          <w:sz w:val="20"/>
          <w:szCs w:val="20"/>
        </w:rPr>
        <w:tab/>
        <w:t xml:space="preserve">35 000 t     </w:t>
      </w:r>
    </w:p>
    <w:p w14:paraId="5D0F1ED1" w14:textId="1D3B1B8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do síl, s rozmrazovacou účinnosťou do - 7°C:</w:t>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Pr="00F06152">
        <w:rPr>
          <w:rFonts w:ascii="Arial" w:hAnsi="Arial" w:cs="Arial"/>
          <w:sz w:val="20"/>
          <w:szCs w:val="20"/>
        </w:rPr>
        <w:t xml:space="preserve">4 000 t        </w:t>
      </w:r>
    </w:p>
    <w:p w14:paraId="281E2014" w14:textId="4E5971F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CHPM –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750 t   </w:t>
      </w:r>
    </w:p>
    <w:p w14:paraId="026E5721" w14:textId="20069CED" w:rsidR="00B00B7E" w:rsidRDefault="00F06152" w:rsidP="00A9420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Roztok chloridu sodného</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 420</w:t>
      </w:r>
      <w:r w:rsidR="00636718">
        <w:rPr>
          <w:rFonts w:ascii="Arial" w:hAnsi="Arial" w:cs="Arial"/>
          <w:sz w:val="20"/>
          <w:szCs w:val="20"/>
        </w:rPr>
        <w:t> </w:t>
      </w:r>
      <w:r w:rsidRPr="00F06152">
        <w:rPr>
          <w:rFonts w:ascii="Arial" w:hAnsi="Arial" w:cs="Arial"/>
          <w:sz w:val="20"/>
          <w:szCs w:val="20"/>
        </w:rPr>
        <w:t>0</w:t>
      </w:r>
      <w:r w:rsidR="00636718">
        <w:rPr>
          <w:rFonts w:ascii="Arial" w:hAnsi="Arial" w:cs="Arial"/>
          <w:sz w:val="20"/>
          <w:szCs w:val="20"/>
        </w:rPr>
        <w:t>00 l</w:t>
      </w:r>
    </w:p>
    <w:p w14:paraId="47A339CE" w14:textId="5BED7EC2" w:rsidR="00F2069C" w:rsidRDefault="00F2069C" w:rsidP="00A94202">
      <w:pPr>
        <w:spacing w:before="60" w:after="0" w:line="240" w:lineRule="auto"/>
        <w:jc w:val="both"/>
        <w:rPr>
          <w:rFonts w:ascii="Arial" w:hAnsi="Arial" w:cs="Arial"/>
          <w:sz w:val="20"/>
          <w:szCs w:val="20"/>
        </w:rPr>
      </w:pPr>
    </w:p>
    <w:p w14:paraId="30AD6A0F" w14:textId="2FD4409E" w:rsidR="00F2069C" w:rsidRPr="007F0865" w:rsidRDefault="00F2069C" w:rsidP="00F2069C">
      <w:pPr>
        <w:tabs>
          <w:tab w:val="left" w:pos="284"/>
        </w:tabs>
        <w:jc w:val="both"/>
        <w:outlineLvl w:val="0"/>
        <w:rPr>
          <w:rFonts w:ascii="Arial" w:hAnsi="Arial" w:cs="Arial"/>
          <w:b/>
          <w:color w:val="404040" w:themeColor="text1" w:themeTint="BF"/>
          <w:sz w:val="20"/>
          <w:szCs w:val="20"/>
        </w:rPr>
      </w:pPr>
      <w:r w:rsidRPr="007F0865">
        <w:rPr>
          <w:rFonts w:ascii="Arial" w:hAnsi="Arial" w:cs="Arial"/>
          <w:b/>
          <w:color w:val="404040" w:themeColor="text1" w:themeTint="BF"/>
          <w:sz w:val="20"/>
          <w:szCs w:val="20"/>
        </w:rPr>
        <w:t xml:space="preserve">Prílohy k časti B.1: </w:t>
      </w:r>
    </w:p>
    <w:p w14:paraId="5183EB7F" w14:textId="5FC8638D" w:rsidR="00F2069C" w:rsidRPr="005313D4" w:rsidRDefault="00F2069C" w:rsidP="005313D4">
      <w:pPr>
        <w:tabs>
          <w:tab w:val="left" w:pos="284"/>
        </w:tabs>
        <w:jc w:val="both"/>
        <w:outlineLvl w:val="0"/>
        <w:rPr>
          <w:rFonts w:ascii="Arial" w:hAnsi="Arial" w:cs="Arial"/>
          <w:color w:val="404040" w:themeColor="text1" w:themeTint="BF"/>
          <w:sz w:val="20"/>
          <w:szCs w:val="20"/>
        </w:rPr>
      </w:pPr>
      <w:r w:rsidRPr="00C34CD8">
        <w:rPr>
          <w:rFonts w:ascii="Arial" w:hAnsi="Arial" w:cs="Arial"/>
          <w:color w:val="404040" w:themeColor="text1" w:themeTint="BF"/>
          <w:sz w:val="20"/>
          <w:szCs w:val="20"/>
        </w:rPr>
        <w:t>Príloha č. 1 – T</w:t>
      </w:r>
      <w:r w:rsidR="007F0865" w:rsidRPr="00C34CD8">
        <w:rPr>
          <w:rFonts w:ascii="Arial" w:hAnsi="Arial" w:cs="Arial"/>
          <w:color w:val="404040" w:themeColor="text1" w:themeTint="BF"/>
          <w:sz w:val="20"/>
          <w:szCs w:val="20"/>
        </w:rPr>
        <w:t>echnick</w:t>
      </w:r>
      <w:r w:rsidR="005A1814" w:rsidRPr="00C34CD8">
        <w:rPr>
          <w:rFonts w:ascii="Arial" w:hAnsi="Arial" w:cs="Arial"/>
          <w:color w:val="404040" w:themeColor="text1" w:themeTint="BF"/>
          <w:sz w:val="20"/>
          <w:szCs w:val="20"/>
        </w:rPr>
        <w:t>é</w:t>
      </w:r>
      <w:r w:rsidR="007F0865" w:rsidRPr="00C34CD8">
        <w:rPr>
          <w:rFonts w:ascii="Arial" w:hAnsi="Arial" w:cs="Arial"/>
          <w:color w:val="404040" w:themeColor="text1" w:themeTint="BF"/>
          <w:sz w:val="20"/>
          <w:szCs w:val="20"/>
        </w:rPr>
        <w:t xml:space="preserve"> p</w:t>
      </w:r>
      <w:r w:rsidR="005A1814" w:rsidRPr="00C34CD8">
        <w:rPr>
          <w:rFonts w:ascii="Arial" w:hAnsi="Arial" w:cs="Arial"/>
          <w:color w:val="404040" w:themeColor="text1" w:themeTint="BF"/>
          <w:sz w:val="20"/>
          <w:szCs w:val="20"/>
        </w:rPr>
        <w:t>odmienky</w:t>
      </w:r>
      <w:r w:rsidR="007F0865" w:rsidRPr="00C34CD8">
        <w:rPr>
          <w:rFonts w:ascii="Arial" w:hAnsi="Arial" w:cs="Arial"/>
          <w:color w:val="404040" w:themeColor="text1" w:themeTint="BF"/>
          <w:sz w:val="20"/>
          <w:szCs w:val="20"/>
        </w:rPr>
        <w:t xml:space="preserve"> TP</w:t>
      </w:r>
      <w:r w:rsidRPr="00C34CD8">
        <w:rPr>
          <w:rFonts w:ascii="Arial" w:hAnsi="Arial" w:cs="Arial"/>
          <w:color w:val="404040" w:themeColor="text1" w:themeTint="BF"/>
          <w:sz w:val="20"/>
          <w:szCs w:val="20"/>
        </w:rPr>
        <w:t xml:space="preserve"> 039</w:t>
      </w:r>
      <w:r w:rsidR="007F0865" w:rsidRPr="00C34CD8">
        <w:rPr>
          <w:rFonts w:ascii="Arial" w:hAnsi="Arial" w:cs="Arial"/>
          <w:color w:val="404040" w:themeColor="text1" w:themeTint="BF"/>
          <w:sz w:val="20"/>
          <w:szCs w:val="20"/>
        </w:rPr>
        <w:t>/2022</w:t>
      </w:r>
    </w:p>
    <w:bookmarkEnd w:id="0"/>
    <w:bookmarkEnd w:id="66"/>
    <w:bookmarkEnd w:id="68"/>
    <w:bookmarkEnd w:id="69"/>
    <w:p w14:paraId="34773E74" w14:textId="4710D47C" w:rsidR="000162A2" w:rsidRPr="00F2069C" w:rsidRDefault="000162A2" w:rsidP="000162A2">
      <w:pPr>
        <w:pStyle w:val="Nadpis1"/>
        <w:rPr>
          <w:rFonts w:cs="Arial"/>
          <w:sz w:val="20"/>
          <w:szCs w:val="20"/>
        </w:rPr>
      </w:pPr>
      <w:r w:rsidRPr="00F2069C">
        <w:rPr>
          <w:rFonts w:cs="Arial"/>
          <w:sz w:val="20"/>
          <w:szCs w:val="20"/>
        </w:rPr>
        <w:lastRenderedPageBreak/>
        <w:t>B.2  SPÔSOB URČENIA CENY</w:t>
      </w:r>
    </w:p>
    <w:p w14:paraId="6BB46984" w14:textId="77777777" w:rsidR="00361AEF" w:rsidRPr="00F2069C" w:rsidRDefault="00361AEF" w:rsidP="00361AEF">
      <w:pPr>
        <w:rPr>
          <w:rFonts w:ascii="Arial" w:hAnsi="Arial" w:cs="Arial"/>
          <w:sz w:val="20"/>
          <w:szCs w:val="20"/>
        </w:rPr>
      </w:pPr>
    </w:p>
    <w:p w14:paraId="422FA529" w14:textId="77777777" w:rsidR="00906DA9" w:rsidRPr="00F2069C" w:rsidRDefault="00906DA9" w:rsidP="00377858">
      <w:pPr>
        <w:pStyle w:val="Odsekzoznamu"/>
        <w:numPr>
          <w:ilvl w:val="0"/>
          <w:numId w:val="80"/>
        </w:numPr>
        <w:ind w:left="360"/>
        <w:jc w:val="both"/>
        <w:rPr>
          <w:rFonts w:cs="Arial"/>
          <w:sz w:val="20"/>
          <w:szCs w:val="20"/>
        </w:rPr>
      </w:pPr>
      <w:r w:rsidRPr="00F2069C">
        <w:rPr>
          <w:rFonts w:cs="Arial"/>
          <w:sz w:val="20"/>
          <w:szCs w:val="20"/>
        </w:rPr>
        <w:t>Cena za dodanie predmetu zákazky bude stanovená v súlade so zákonom č. 18/1996 Z. z. o cenách v znení neskorších predpisov, vyhlášky MF SR č. 87/1996 Z. z., ktorou sa vykonáva zákon o cenách.</w:t>
      </w:r>
    </w:p>
    <w:p w14:paraId="38E00098" w14:textId="77777777" w:rsidR="00906DA9" w:rsidRPr="00F2069C" w:rsidRDefault="00906DA9" w:rsidP="00906DA9">
      <w:pPr>
        <w:pStyle w:val="Odsekzoznamu"/>
        <w:ind w:left="360"/>
        <w:rPr>
          <w:rFonts w:cs="Arial"/>
          <w:sz w:val="20"/>
          <w:szCs w:val="20"/>
          <w:highlight w:val="yellow"/>
        </w:rPr>
      </w:pPr>
    </w:p>
    <w:p w14:paraId="048393E0" w14:textId="1A53FA20" w:rsidR="00906DA9" w:rsidRPr="00F2069C" w:rsidRDefault="00906DA9" w:rsidP="00377858">
      <w:pPr>
        <w:pStyle w:val="Odsekzoznamu"/>
        <w:numPr>
          <w:ilvl w:val="0"/>
          <w:numId w:val="80"/>
        </w:numPr>
        <w:ind w:left="360"/>
        <w:jc w:val="both"/>
        <w:rPr>
          <w:rFonts w:cs="Arial"/>
          <w:b/>
          <w:sz w:val="20"/>
          <w:szCs w:val="20"/>
        </w:rPr>
      </w:pPr>
      <w:r w:rsidRPr="00F2069C">
        <w:rPr>
          <w:rFonts w:cs="Arial"/>
          <w:b/>
          <w:sz w:val="20"/>
          <w:szCs w:val="20"/>
        </w:rPr>
        <w:t xml:space="preserve">Celková cena za predmet zákazky </w:t>
      </w:r>
      <w:r w:rsidRPr="00F2069C">
        <w:rPr>
          <w:rFonts w:cs="Arial"/>
          <w:sz w:val="20"/>
          <w:szCs w:val="20"/>
        </w:rPr>
        <w:t>je celková cena za dodanie predmetu zákazky, ktorý dodá uchádzač na základe plnenia predmetu zákazky v rozsahu, vyhotovení, technickej špecifikácií a parametroch v súlade s opisom predmetu zákazky uvedených v časti B.1 Opis predmetu zákazky týchto SP. Uchádzač uvedie svoj návrh na plnenie kritéria v Prílohe č. 1 a/alebo v Prílohe č. 2 k časti A.2 – Návrh na plnenie kritéria  týchto SP – pre Región I., pre Región II.. (uchádzač vyplní žlto vyznačené bunky). Celková cena za dodanie predmetu zákazky je daná súčtom všetkých</w:t>
      </w:r>
      <w:r w:rsidR="00B00B7E">
        <w:rPr>
          <w:rFonts w:cs="Arial"/>
          <w:sz w:val="20"/>
          <w:szCs w:val="20"/>
        </w:rPr>
        <w:t xml:space="preserve"> </w:t>
      </w:r>
      <w:r w:rsidRPr="00F2069C">
        <w:rPr>
          <w:rFonts w:cs="Arial"/>
          <w:sz w:val="20"/>
          <w:szCs w:val="20"/>
        </w:rPr>
        <w:t xml:space="preserve">súčinov jednotkovej ceny a množstva uvedeného v zozname položiek podľa Prílohy č. 1 a/alebo Prílohy č. 2 k časti B.2 Špecifikácia ceny týchto SP – pre Región I., pre Región II.. </w:t>
      </w:r>
    </w:p>
    <w:p w14:paraId="46CCA4E2" w14:textId="77777777" w:rsidR="00906DA9" w:rsidRPr="00F2069C" w:rsidRDefault="00906DA9" w:rsidP="00906DA9">
      <w:pPr>
        <w:spacing w:after="0"/>
        <w:jc w:val="both"/>
        <w:rPr>
          <w:rFonts w:ascii="Arial" w:hAnsi="Arial" w:cs="Arial"/>
          <w:b/>
          <w:sz w:val="20"/>
          <w:szCs w:val="20"/>
        </w:rPr>
      </w:pPr>
    </w:p>
    <w:p w14:paraId="33DE47E5" w14:textId="54EE8941" w:rsidR="00906DA9" w:rsidRPr="00F2069C" w:rsidRDefault="00906DA9" w:rsidP="00377858">
      <w:pPr>
        <w:pStyle w:val="Zarkazkladnhotextu2"/>
        <w:numPr>
          <w:ilvl w:val="0"/>
          <w:numId w:val="80"/>
        </w:numPr>
        <w:ind w:left="360"/>
        <w:rPr>
          <w:rFonts w:ascii="Arial" w:hAnsi="Arial" w:cs="Arial"/>
          <w:sz w:val="20"/>
          <w:szCs w:val="20"/>
        </w:rPr>
      </w:pPr>
      <w:r w:rsidRPr="00F2069C">
        <w:rPr>
          <w:rFonts w:ascii="Arial" w:hAnsi="Arial" w:cs="Arial"/>
          <w:sz w:val="20"/>
          <w:szCs w:val="20"/>
        </w:rPr>
        <w:t>Uchádzač vyplní všetky jednotkové ceny v eurách maximálne na dve desatinné miesta len vo vyžltených bunkách v Prílohe č. 1 a/alebo v Prílohe č. 2</w:t>
      </w:r>
      <w:r w:rsidR="00B00B7E">
        <w:rPr>
          <w:rFonts w:ascii="Arial" w:hAnsi="Arial" w:cs="Arial"/>
          <w:sz w:val="20"/>
          <w:szCs w:val="20"/>
        </w:rPr>
        <w:t xml:space="preserve"> </w:t>
      </w:r>
      <w:r w:rsidRPr="00F2069C">
        <w:rPr>
          <w:rFonts w:ascii="Arial" w:hAnsi="Arial" w:cs="Arial"/>
          <w:sz w:val="20"/>
          <w:szCs w:val="20"/>
        </w:rPr>
        <w:t xml:space="preserve">k časti B.2 týchto SP (v závislosti od toho, na ktorú časť/-ti uchádzač predkladá ponuku). Do ostatných buniek nesmie zasahovať. Cena sa vyplňuje bez medzier pri tisícoch a miliónoch. Ceny predloží uchádzač vo formáte Microsoft Excel </w:t>
      </w:r>
      <w:r w:rsidRPr="00F2069C">
        <w:rPr>
          <w:rFonts w:ascii="Arial" w:hAnsi="Arial" w:cs="Arial"/>
          <w:color w:val="000000"/>
          <w:sz w:val="20"/>
          <w:szCs w:val="20"/>
        </w:rPr>
        <w:t>*xls/*xlsx</w:t>
      </w:r>
      <w:r w:rsidRPr="00F2069C">
        <w:rPr>
          <w:rFonts w:ascii="Arial" w:hAnsi="Arial" w:cs="Arial"/>
          <w:bCs/>
          <w:sz w:val="20"/>
          <w:szCs w:val="20"/>
        </w:rPr>
        <w:t xml:space="preserve">. </w:t>
      </w:r>
    </w:p>
    <w:p w14:paraId="7178F534" w14:textId="77777777" w:rsidR="00906DA9" w:rsidRPr="00F2069C" w:rsidRDefault="00906DA9" w:rsidP="00906DA9">
      <w:pPr>
        <w:pStyle w:val="Odsekzoznamu"/>
        <w:rPr>
          <w:rFonts w:cs="Arial"/>
          <w:sz w:val="20"/>
          <w:szCs w:val="20"/>
          <w:highlight w:val="yellow"/>
        </w:rPr>
      </w:pPr>
    </w:p>
    <w:p w14:paraId="4863C400" w14:textId="77777777" w:rsidR="00906DA9" w:rsidRPr="00F2069C" w:rsidRDefault="00906DA9" w:rsidP="00377858">
      <w:pPr>
        <w:pStyle w:val="Zarkazkladnhotextu2"/>
        <w:numPr>
          <w:ilvl w:val="0"/>
          <w:numId w:val="80"/>
        </w:numPr>
        <w:ind w:left="360"/>
        <w:rPr>
          <w:rFonts w:ascii="Arial" w:hAnsi="Arial" w:cs="Arial"/>
          <w:sz w:val="20"/>
          <w:szCs w:val="20"/>
        </w:rPr>
      </w:pPr>
      <w:r w:rsidRPr="00F2069C">
        <w:rPr>
          <w:rFonts w:ascii="Arial" w:hAnsi="Arial" w:cs="Arial"/>
          <w:bCs/>
          <w:sz w:val="20"/>
          <w:szCs w:val="20"/>
        </w:rPr>
        <w:t xml:space="preserve">Jednotkové ceny sú  záväzné počas celého obdobia spracovania čiastkovej zákazky a trvania rámcovej dohody. Pokrývajú všetky zmluvné záväzky a všetky náležitosti nevyhnutné na riadne dodanie predmetu zákazky v rozsahu podľa týchto SP, sú pevné a nemenné počas trvania rámcovej dohody.  </w:t>
      </w:r>
    </w:p>
    <w:p w14:paraId="3663146F" w14:textId="77777777" w:rsidR="00906DA9" w:rsidRPr="00F2069C" w:rsidRDefault="00906DA9" w:rsidP="00906DA9">
      <w:pPr>
        <w:pStyle w:val="Zarkazkladnhotextu2"/>
        <w:ind w:left="0"/>
        <w:rPr>
          <w:rFonts w:ascii="Arial" w:hAnsi="Arial" w:cs="Arial"/>
          <w:sz w:val="20"/>
          <w:szCs w:val="20"/>
        </w:rPr>
      </w:pPr>
    </w:p>
    <w:p w14:paraId="1213B766"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trike/>
          <w:sz w:val="20"/>
          <w:szCs w:val="20"/>
        </w:rPr>
      </w:pPr>
      <w:r w:rsidRPr="00F2069C">
        <w:rPr>
          <w:rFonts w:cs="Arial"/>
          <w:sz w:val="20"/>
          <w:szCs w:val="20"/>
        </w:rPr>
        <w:t xml:space="preserve">Predpokladanú hodnotu zákazky (PHZ) uvedenú v Oznámení verejný obstarávateľ považuje za finančný limit a okolnosť dôležitú pre plnenie dohody. </w:t>
      </w:r>
    </w:p>
    <w:p w14:paraId="196F8C10" w14:textId="77777777" w:rsidR="00906DA9" w:rsidRPr="00F2069C" w:rsidRDefault="00906DA9" w:rsidP="00906DA9">
      <w:pPr>
        <w:pStyle w:val="Odsekzoznamu"/>
        <w:rPr>
          <w:rFonts w:cs="Arial"/>
          <w:sz w:val="20"/>
          <w:szCs w:val="20"/>
        </w:rPr>
      </w:pPr>
    </w:p>
    <w:p w14:paraId="675D0AA4"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 xml:space="preserve">Uchádzač bude akceptovať zníženie celkovej ceny aj v prípade, že časť predmetu zákazky sa na podnet verejného obstarávateľa nebude realizovať. </w:t>
      </w:r>
    </w:p>
    <w:p w14:paraId="776E24B2" w14:textId="77777777" w:rsidR="00906DA9" w:rsidRPr="00F2069C" w:rsidRDefault="00906DA9" w:rsidP="00906DA9">
      <w:pPr>
        <w:pStyle w:val="Odsekzoznamu"/>
        <w:rPr>
          <w:rFonts w:cs="Arial"/>
          <w:sz w:val="20"/>
          <w:szCs w:val="20"/>
        </w:rPr>
      </w:pPr>
    </w:p>
    <w:p w14:paraId="5782A8D0"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Verejný obstarávateľ si vyhradzuje právo na vyžiadanie kalkulácií, rozborov, rozpisov jednotkových cien z ponuky uchádzača a uchádzač je povinný mu ich predložiť.</w:t>
      </w:r>
    </w:p>
    <w:p w14:paraId="4A931FFC" w14:textId="77777777" w:rsidR="00906DA9" w:rsidRPr="00F2069C" w:rsidRDefault="00906DA9" w:rsidP="00906DA9">
      <w:pPr>
        <w:pStyle w:val="Odsekzoznamu"/>
        <w:rPr>
          <w:rFonts w:cs="Arial"/>
          <w:sz w:val="20"/>
          <w:szCs w:val="20"/>
        </w:rPr>
      </w:pPr>
    </w:p>
    <w:p w14:paraId="093EDA05"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4B3EB2A1" w14:textId="77777777" w:rsidR="00906DA9" w:rsidRPr="00F2069C" w:rsidRDefault="00906DA9" w:rsidP="00906DA9">
      <w:pPr>
        <w:widowControl w:val="0"/>
        <w:shd w:val="clear" w:color="auto" w:fill="FFFFFF"/>
        <w:autoSpaceDE w:val="0"/>
        <w:autoSpaceDN w:val="0"/>
        <w:adjustRightInd w:val="0"/>
        <w:ind w:left="360"/>
        <w:jc w:val="both"/>
        <w:rPr>
          <w:rFonts w:ascii="Arial" w:hAnsi="Arial" w:cs="Arial"/>
          <w:b/>
          <w:sz w:val="20"/>
          <w:szCs w:val="20"/>
        </w:rPr>
      </w:pPr>
      <w:r w:rsidRPr="00F2069C">
        <w:rPr>
          <w:rFonts w:ascii="Arial" w:hAnsi="Arial" w:cs="Arial"/>
          <w:b/>
          <w:sz w:val="20"/>
          <w:szCs w:val="20"/>
        </w:rPr>
        <w:t xml:space="preserve">V prípade, že uchádzač bude úspešný, nebude akceptovaný žiadny nárok uchádzača na zmenu ponukovej ceny z dôvodu chýb a opomenutí jeho vyššie uvedených povinností. </w:t>
      </w:r>
    </w:p>
    <w:p w14:paraId="3F57A8E6"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V jednotkovej cene je zahrnuté aj bezplatné legislatívne a technické poradenstvo, všetky náklady na obaly, balenia, ekologickú likvidáciu obalov, nakládku, vykládku a dopravu na miesto určenia a tak isto aj režijné náklady.</w:t>
      </w:r>
    </w:p>
    <w:p w14:paraId="20F7544D" w14:textId="43234922" w:rsidR="00906DA9" w:rsidRDefault="00906DA9" w:rsidP="00906DA9">
      <w:pPr>
        <w:pStyle w:val="Hlavika"/>
        <w:tabs>
          <w:tab w:val="clear" w:pos="4536"/>
          <w:tab w:val="clear" w:pos="9072"/>
          <w:tab w:val="left" w:pos="708"/>
        </w:tabs>
        <w:rPr>
          <w:rFonts w:ascii="Arial" w:hAnsi="Arial" w:cs="Arial"/>
          <w:bCs/>
          <w:sz w:val="20"/>
          <w:szCs w:val="20"/>
        </w:rPr>
      </w:pPr>
    </w:p>
    <w:p w14:paraId="3BB97312" w14:textId="54804B96" w:rsidR="00F2069C" w:rsidRDefault="00F2069C" w:rsidP="00906DA9">
      <w:pPr>
        <w:pStyle w:val="Hlavika"/>
        <w:tabs>
          <w:tab w:val="clear" w:pos="4536"/>
          <w:tab w:val="clear" w:pos="9072"/>
          <w:tab w:val="left" w:pos="708"/>
        </w:tabs>
        <w:rPr>
          <w:rFonts w:ascii="Arial" w:hAnsi="Arial" w:cs="Arial"/>
          <w:bCs/>
          <w:sz w:val="20"/>
          <w:szCs w:val="20"/>
        </w:rPr>
      </w:pPr>
    </w:p>
    <w:p w14:paraId="58E08F5C" w14:textId="39E89C68" w:rsidR="00F2069C" w:rsidRDefault="00F2069C" w:rsidP="00906DA9">
      <w:pPr>
        <w:pStyle w:val="Hlavika"/>
        <w:tabs>
          <w:tab w:val="clear" w:pos="4536"/>
          <w:tab w:val="clear" w:pos="9072"/>
          <w:tab w:val="left" w:pos="708"/>
        </w:tabs>
        <w:rPr>
          <w:rFonts w:ascii="Arial" w:hAnsi="Arial" w:cs="Arial"/>
          <w:bCs/>
          <w:sz w:val="20"/>
          <w:szCs w:val="20"/>
        </w:rPr>
      </w:pPr>
    </w:p>
    <w:p w14:paraId="2BC50F69" w14:textId="5E147374" w:rsidR="00F2069C" w:rsidRDefault="00F2069C" w:rsidP="00906DA9">
      <w:pPr>
        <w:pStyle w:val="Hlavika"/>
        <w:tabs>
          <w:tab w:val="clear" w:pos="4536"/>
          <w:tab w:val="clear" w:pos="9072"/>
          <w:tab w:val="left" w:pos="708"/>
        </w:tabs>
        <w:rPr>
          <w:rFonts w:ascii="Arial" w:hAnsi="Arial" w:cs="Arial"/>
          <w:bCs/>
          <w:sz w:val="20"/>
          <w:szCs w:val="20"/>
        </w:rPr>
      </w:pPr>
    </w:p>
    <w:p w14:paraId="519E181C" w14:textId="77777777" w:rsidR="00B00B7E" w:rsidRPr="00F2069C" w:rsidRDefault="00B00B7E" w:rsidP="00906DA9">
      <w:pPr>
        <w:pStyle w:val="Hlavika"/>
        <w:tabs>
          <w:tab w:val="clear" w:pos="4536"/>
          <w:tab w:val="clear" w:pos="9072"/>
          <w:tab w:val="left" w:pos="708"/>
        </w:tabs>
        <w:rPr>
          <w:rFonts w:ascii="Arial" w:hAnsi="Arial" w:cs="Arial"/>
          <w:bCs/>
          <w:sz w:val="20"/>
          <w:szCs w:val="20"/>
        </w:rPr>
      </w:pPr>
    </w:p>
    <w:p w14:paraId="4B69D228" w14:textId="77777777" w:rsidR="00906DA9" w:rsidRPr="00F2069C" w:rsidRDefault="00906DA9" w:rsidP="00906DA9">
      <w:pPr>
        <w:pStyle w:val="Hlavika"/>
        <w:tabs>
          <w:tab w:val="clear" w:pos="4536"/>
          <w:tab w:val="clear" w:pos="9072"/>
          <w:tab w:val="left" w:pos="708"/>
        </w:tabs>
        <w:rPr>
          <w:rFonts w:ascii="Arial" w:hAnsi="Arial" w:cs="Arial"/>
          <w:bCs/>
          <w:sz w:val="20"/>
          <w:szCs w:val="20"/>
          <w:u w:val="single"/>
        </w:rPr>
      </w:pPr>
      <w:r w:rsidRPr="00F2069C">
        <w:rPr>
          <w:rFonts w:ascii="Arial" w:hAnsi="Arial" w:cs="Arial"/>
          <w:bCs/>
          <w:sz w:val="20"/>
          <w:szCs w:val="20"/>
          <w:u w:val="single"/>
        </w:rPr>
        <w:t>Prílohy:</w:t>
      </w:r>
    </w:p>
    <w:p w14:paraId="35B02D9C" w14:textId="372B20B9" w:rsidR="00906DA9" w:rsidRPr="00F2069C" w:rsidRDefault="00906DA9" w:rsidP="00906DA9">
      <w:pPr>
        <w:pStyle w:val="Hlavika"/>
        <w:tabs>
          <w:tab w:val="clear" w:pos="4536"/>
          <w:tab w:val="clear" w:pos="9072"/>
          <w:tab w:val="left" w:pos="708"/>
        </w:tabs>
        <w:rPr>
          <w:rFonts w:ascii="Arial" w:hAnsi="Arial" w:cs="Arial"/>
          <w:bCs/>
          <w:sz w:val="20"/>
          <w:szCs w:val="20"/>
        </w:rPr>
      </w:pPr>
      <w:r w:rsidRPr="00F2069C">
        <w:rPr>
          <w:rFonts w:ascii="Arial" w:hAnsi="Arial" w:cs="Arial"/>
          <w:bCs/>
          <w:sz w:val="20"/>
          <w:szCs w:val="20"/>
        </w:rPr>
        <w:t xml:space="preserve">Príloha č. 1 k časti B.2 – Špecifikácia ceny pre časť 1.: </w:t>
      </w:r>
      <w:r w:rsidR="00F2069C">
        <w:rPr>
          <w:rFonts w:ascii="Arial" w:hAnsi="Arial" w:cs="Arial"/>
          <w:bCs/>
          <w:sz w:val="20"/>
          <w:szCs w:val="20"/>
        </w:rPr>
        <w:t>Dod</w:t>
      </w:r>
      <w:r w:rsidR="00B00B7E">
        <w:rPr>
          <w:rFonts w:ascii="Arial" w:hAnsi="Arial" w:cs="Arial"/>
          <w:bCs/>
          <w:sz w:val="20"/>
          <w:szCs w:val="20"/>
        </w:rPr>
        <w:t xml:space="preserve">ávka </w:t>
      </w:r>
      <w:r w:rsidR="00F2069C">
        <w:rPr>
          <w:rFonts w:ascii="Arial" w:hAnsi="Arial" w:cs="Arial"/>
          <w:bCs/>
          <w:sz w:val="20"/>
          <w:szCs w:val="20"/>
        </w:rPr>
        <w:t xml:space="preserve">CHPM pre </w:t>
      </w:r>
      <w:r w:rsidRPr="00F2069C">
        <w:rPr>
          <w:rFonts w:ascii="Arial" w:hAnsi="Arial" w:cs="Arial"/>
          <w:bCs/>
          <w:sz w:val="20"/>
          <w:szCs w:val="20"/>
        </w:rPr>
        <w:t>Región I.</w:t>
      </w:r>
    </w:p>
    <w:p w14:paraId="42D294C9" w14:textId="4EB1C325" w:rsidR="00906DA9" w:rsidRDefault="00906DA9" w:rsidP="00906DA9">
      <w:pPr>
        <w:pStyle w:val="Hlavika"/>
        <w:tabs>
          <w:tab w:val="clear" w:pos="4536"/>
          <w:tab w:val="clear" w:pos="9072"/>
          <w:tab w:val="left" w:pos="708"/>
        </w:tabs>
        <w:rPr>
          <w:rFonts w:ascii="Arial" w:hAnsi="Arial" w:cs="Arial"/>
          <w:bCs/>
          <w:sz w:val="20"/>
          <w:szCs w:val="20"/>
        </w:rPr>
      </w:pPr>
      <w:r w:rsidRPr="00F2069C">
        <w:rPr>
          <w:rFonts w:ascii="Arial" w:hAnsi="Arial" w:cs="Arial"/>
          <w:bCs/>
          <w:sz w:val="20"/>
          <w:szCs w:val="20"/>
        </w:rPr>
        <w:t xml:space="preserve">Príloha č. 2 k časti B.2 – Špecifikácia ceny pre časť 2.: </w:t>
      </w:r>
      <w:r w:rsidR="00F2069C">
        <w:rPr>
          <w:rFonts w:ascii="Arial" w:hAnsi="Arial" w:cs="Arial"/>
          <w:bCs/>
          <w:sz w:val="20"/>
          <w:szCs w:val="20"/>
        </w:rPr>
        <w:t>Dod</w:t>
      </w:r>
      <w:r w:rsidR="00B00B7E">
        <w:rPr>
          <w:rFonts w:ascii="Arial" w:hAnsi="Arial" w:cs="Arial"/>
          <w:bCs/>
          <w:sz w:val="20"/>
          <w:szCs w:val="20"/>
        </w:rPr>
        <w:t xml:space="preserve">ávka </w:t>
      </w:r>
      <w:r w:rsidR="00F2069C">
        <w:rPr>
          <w:rFonts w:ascii="Arial" w:hAnsi="Arial" w:cs="Arial"/>
          <w:bCs/>
          <w:sz w:val="20"/>
          <w:szCs w:val="20"/>
        </w:rPr>
        <w:t xml:space="preserve">CHPM pre </w:t>
      </w:r>
      <w:r w:rsidRPr="00F2069C">
        <w:rPr>
          <w:rFonts w:ascii="Arial" w:hAnsi="Arial" w:cs="Arial"/>
          <w:bCs/>
          <w:sz w:val="20"/>
          <w:szCs w:val="20"/>
        </w:rPr>
        <w:t>Región II.</w:t>
      </w:r>
    </w:p>
    <w:p w14:paraId="4D84FBD1" w14:textId="01BD50F4" w:rsidR="00F2069C" w:rsidRDefault="00F2069C" w:rsidP="00906DA9">
      <w:pPr>
        <w:pStyle w:val="Hlavika"/>
        <w:tabs>
          <w:tab w:val="clear" w:pos="4536"/>
          <w:tab w:val="clear" w:pos="9072"/>
          <w:tab w:val="left" w:pos="708"/>
        </w:tabs>
        <w:rPr>
          <w:rFonts w:ascii="Arial" w:hAnsi="Arial" w:cs="Arial"/>
          <w:bCs/>
          <w:sz w:val="20"/>
          <w:szCs w:val="20"/>
        </w:rPr>
      </w:pPr>
    </w:p>
    <w:p w14:paraId="56D753D1" w14:textId="1DB75518" w:rsidR="00F2069C" w:rsidRDefault="00F2069C" w:rsidP="00906DA9">
      <w:pPr>
        <w:pStyle w:val="Hlavika"/>
        <w:tabs>
          <w:tab w:val="clear" w:pos="4536"/>
          <w:tab w:val="clear" w:pos="9072"/>
          <w:tab w:val="left" w:pos="708"/>
        </w:tabs>
        <w:rPr>
          <w:rFonts w:ascii="Arial" w:hAnsi="Arial" w:cs="Arial"/>
          <w:bCs/>
          <w:sz w:val="20"/>
          <w:szCs w:val="20"/>
        </w:rPr>
      </w:pPr>
    </w:p>
    <w:p w14:paraId="1D482DDF" w14:textId="751487AB" w:rsidR="00F2069C" w:rsidRDefault="00F2069C" w:rsidP="00906DA9">
      <w:pPr>
        <w:pStyle w:val="Hlavika"/>
        <w:tabs>
          <w:tab w:val="clear" w:pos="4536"/>
          <w:tab w:val="clear" w:pos="9072"/>
          <w:tab w:val="left" w:pos="708"/>
        </w:tabs>
        <w:rPr>
          <w:rFonts w:ascii="Arial" w:hAnsi="Arial" w:cs="Arial"/>
          <w:bCs/>
          <w:sz w:val="20"/>
          <w:szCs w:val="20"/>
        </w:rPr>
      </w:pPr>
    </w:p>
    <w:p w14:paraId="2FA5AC26" w14:textId="01C9FF8E" w:rsidR="00F2069C" w:rsidRDefault="00F2069C" w:rsidP="00906DA9">
      <w:pPr>
        <w:pStyle w:val="Hlavika"/>
        <w:tabs>
          <w:tab w:val="clear" w:pos="4536"/>
          <w:tab w:val="clear" w:pos="9072"/>
          <w:tab w:val="left" w:pos="708"/>
        </w:tabs>
        <w:rPr>
          <w:rFonts w:ascii="Arial" w:hAnsi="Arial" w:cs="Arial"/>
          <w:bCs/>
          <w:sz w:val="20"/>
          <w:szCs w:val="20"/>
        </w:rPr>
      </w:pPr>
    </w:p>
    <w:p w14:paraId="3D5DA495" w14:textId="4C7FB23C" w:rsidR="00F2069C" w:rsidRDefault="00F2069C" w:rsidP="00906DA9">
      <w:pPr>
        <w:pStyle w:val="Hlavika"/>
        <w:tabs>
          <w:tab w:val="clear" w:pos="4536"/>
          <w:tab w:val="clear" w:pos="9072"/>
          <w:tab w:val="left" w:pos="708"/>
        </w:tabs>
        <w:rPr>
          <w:rFonts w:ascii="Arial" w:hAnsi="Arial" w:cs="Arial"/>
          <w:bCs/>
          <w:sz w:val="20"/>
          <w:szCs w:val="20"/>
        </w:rPr>
      </w:pPr>
    </w:p>
    <w:p w14:paraId="3FE3D5B9" w14:textId="77777777" w:rsidR="00906DA9" w:rsidRPr="00F2069C" w:rsidRDefault="00906DA9" w:rsidP="00906DA9">
      <w:pPr>
        <w:pStyle w:val="Hlavika"/>
        <w:tabs>
          <w:tab w:val="clear" w:pos="4536"/>
          <w:tab w:val="clear" w:pos="9072"/>
          <w:tab w:val="left" w:pos="708"/>
        </w:tabs>
        <w:rPr>
          <w:rFonts w:ascii="Arial" w:hAnsi="Arial" w:cs="Arial"/>
          <w:bCs/>
          <w:sz w:val="20"/>
          <w:szCs w:val="20"/>
        </w:rPr>
      </w:pPr>
    </w:p>
    <w:p w14:paraId="10DF8DE3" w14:textId="658EAF73" w:rsidR="002C1997" w:rsidRPr="00416975" w:rsidRDefault="002C1997" w:rsidP="002C1997">
      <w:pPr>
        <w:pStyle w:val="Nadpis1"/>
        <w:spacing w:after="120"/>
        <w:rPr>
          <w:rFonts w:cs="Arial"/>
        </w:rPr>
      </w:pPr>
      <w:r w:rsidRPr="00416975">
        <w:rPr>
          <w:rFonts w:cs="Arial"/>
        </w:rPr>
        <w:t>B.3 OBCHODNÉ PODMIENKY DODANIA PREDMETU ZÁKAZKY</w:t>
      </w:r>
    </w:p>
    <w:p w14:paraId="7085AFA3" w14:textId="1CBDC19B"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 xml:space="preserve">Uchádzač vo svojej ponuke predloží návrh </w:t>
      </w:r>
      <w:r w:rsidR="00F2069C">
        <w:rPr>
          <w:rFonts w:ascii="Arial" w:hAnsi="Arial" w:cs="Arial"/>
          <w:b/>
          <w:sz w:val="20"/>
          <w:szCs w:val="20"/>
        </w:rPr>
        <w:t>Dohody</w:t>
      </w:r>
      <w:r w:rsidRPr="002F3B9E">
        <w:rPr>
          <w:rFonts w:ascii="Arial" w:hAnsi="Arial" w:cs="Arial"/>
          <w:sz w:val="20"/>
          <w:szCs w:val="20"/>
        </w:rPr>
        <w:t xml:space="preserve"> </w:t>
      </w:r>
      <w:r w:rsidRPr="002F3B9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p>
    <w:p w14:paraId="79D648F5" w14:textId="39F6BDC8" w:rsidR="005A5D63" w:rsidRDefault="005A5D63" w:rsidP="00B00B7E">
      <w:pPr>
        <w:spacing w:before="100" w:after="0"/>
        <w:jc w:val="both"/>
        <w:rPr>
          <w:rFonts w:ascii="Arial" w:hAnsi="Arial" w:cs="Arial"/>
          <w:sz w:val="20"/>
          <w:szCs w:val="20"/>
        </w:rPr>
      </w:pPr>
      <w:r w:rsidRPr="00CD0A61">
        <w:rPr>
          <w:rFonts w:ascii="Arial" w:hAnsi="Arial" w:cs="Arial"/>
          <w:sz w:val="20"/>
          <w:szCs w:val="20"/>
        </w:rPr>
        <w:t xml:space="preserve">Predložený návrh </w:t>
      </w:r>
      <w:r w:rsidR="00F2069C">
        <w:rPr>
          <w:rFonts w:ascii="Arial" w:hAnsi="Arial" w:cs="Arial"/>
          <w:sz w:val="20"/>
          <w:szCs w:val="20"/>
        </w:rPr>
        <w:t>Dohody</w:t>
      </w:r>
      <w:r w:rsidRPr="00CD0A61">
        <w:rPr>
          <w:rFonts w:ascii="Arial" w:hAnsi="Arial" w:cs="Arial"/>
          <w:sz w:val="20"/>
          <w:szCs w:val="20"/>
        </w:rPr>
        <w:t xml:space="preserve"> musí byť podpísaný štatutárnym orgánom alebo členom štatutárneho orgánu alebo iným zástupcom uchádzača, ktorý je oprávnený konať v mene uchádzača v záväzkových vzťahoch, v nasledovnom znení:</w:t>
      </w:r>
    </w:p>
    <w:p w14:paraId="7CB7341D" w14:textId="77777777" w:rsidR="00906DA9" w:rsidRPr="0095662A" w:rsidRDefault="00906DA9" w:rsidP="00B00B7E">
      <w:pPr>
        <w:spacing w:after="0" w:line="240" w:lineRule="auto"/>
        <w:jc w:val="both"/>
        <w:rPr>
          <w:rFonts w:asciiTheme="minorHAnsi" w:hAnsiTheme="minorHAnsi" w:cstheme="minorHAnsi"/>
        </w:rPr>
      </w:pPr>
    </w:p>
    <w:p w14:paraId="3419EBD1" w14:textId="77777777" w:rsidR="00257893" w:rsidRPr="00257893" w:rsidRDefault="00257893" w:rsidP="00257893">
      <w:pPr>
        <w:spacing w:after="0" w:line="240" w:lineRule="auto"/>
        <w:jc w:val="both"/>
        <w:rPr>
          <w:rFonts w:cs="Calibri"/>
        </w:rPr>
      </w:pPr>
    </w:p>
    <w:p w14:paraId="617891F5" w14:textId="77777777" w:rsidR="00257893" w:rsidRPr="00257893" w:rsidRDefault="00257893" w:rsidP="00257893">
      <w:pPr>
        <w:tabs>
          <w:tab w:val="num" w:pos="360"/>
        </w:tabs>
        <w:spacing w:after="0" w:line="360" w:lineRule="auto"/>
        <w:ind w:left="357" w:hanging="357"/>
        <w:jc w:val="center"/>
        <w:rPr>
          <w:rFonts w:eastAsia="Calibri" w:cs="Calibri"/>
          <w:b/>
          <w:sz w:val="32"/>
          <w:lang w:eastAsia="sk-SK"/>
        </w:rPr>
      </w:pPr>
      <w:r w:rsidRPr="00257893">
        <w:rPr>
          <w:rFonts w:eastAsia="Calibri" w:cs="Calibri"/>
          <w:b/>
          <w:sz w:val="32"/>
          <w:lang w:eastAsia="sk-SK"/>
        </w:rPr>
        <w:t>Rámcová dohoda</w:t>
      </w:r>
    </w:p>
    <w:p w14:paraId="69844675" w14:textId="77777777" w:rsidR="00257893" w:rsidRPr="00257893" w:rsidRDefault="00257893" w:rsidP="00257893">
      <w:pPr>
        <w:tabs>
          <w:tab w:val="num" w:pos="360"/>
        </w:tabs>
        <w:spacing w:after="0" w:line="360" w:lineRule="auto"/>
        <w:ind w:left="357" w:hanging="357"/>
        <w:jc w:val="center"/>
        <w:rPr>
          <w:rFonts w:eastAsia="Calibri" w:cs="Calibri"/>
          <w:b/>
          <w:sz w:val="32"/>
          <w:lang w:eastAsia="sk-SK"/>
        </w:rPr>
      </w:pPr>
      <w:r w:rsidRPr="00257893">
        <w:rPr>
          <w:rFonts w:eastAsia="Calibri" w:cs="Calibri"/>
          <w:b/>
          <w:szCs w:val="20"/>
          <w:lang w:eastAsia="sk-SK"/>
        </w:rPr>
        <w:t xml:space="preserve">Dodávka chemického posypového materiálu </w:t>
      </w:r>
    </w:p>
    <w:p w14:paraId="128FEA45" w14:textId="77777777" w:rsidR="00257893" w:rsidRPr="00257893" w:rsidRDefault="00257893" w:rsidP="00257893">
      <w:pPr>
        <w:tabs>
          <w:tab w:val="num" w:pos="360"/>
        </w:tabs>
        <w:spacing w:after="0" w:line="240" w:lineRule="auto"/>
        <w:ind w:left="357" w:hanging="357"/>
        <w:jc w:val="center"/>
        <w:rPr>
          <w:rFonts w:ascii="Arial" w:eastAsia="Calibri" w:hAnsi="Arial" w:cs="Arial"/>
          <w:b/>
          <w:lang w:eastAsia="sk-SK"/>
        </w:rPr>
      </w:pPr>
    </w:p>
    <w:p w14:paraId="361B24E5" w14:textId="77777777" w:rsidR="00257893" w:rsidRPr="00257893" w:rsidRDefault="00257893" w:rsidP="00257893">
      <w:pPr>
        <w:tabs>
          <w:tab w:val="num" w:pos="360"/>
        </w:tabs>
        <w:spacing w:after="0" w:line="240" w:lineRule="auto"/>
        <w:ind w:left="357" w:hanging="357"/>
        <w:rPr>
          <w:rFonts w:eastAsia="Calibri" w:cs="Calibri"/>
          <w:b/>
          <w:lang w:eastAsia="sk-SK"/>
        </w:rPr>
      </w:pPr>
      <w:r w:rsidRPr="00257893">
        <w:rPr>
          <w:rFonts w:ascii="Arial" w:eastAsia="Calibri" w:hAnsi="Arial" w:cs="Arial"/>
          <w:b/>
          <w:lang w:eastAsia="sk-SK"/>
        </w:rPr>
        <w:t xml:space="preserve">                </w:t>
      </w:r>
      <w:r w:rsidRPr="00257893">
        <w:rPr>
          <w:rFonts w:eastAsia="Calibri" w:cs="Calibri"/>
          <w:b/>
          <w:lang w:eastAsia="sk-SK"/>
        </w:rPr>
        <w:t xml:space="preserve">číslo predávajúceho: </w:t>
      </w:r>
      <w:r w:rsidRPr="00257893">
        <w:rPr>
          <w:rFonts w:eastAsia="Calibri" w:cs="Calibri"/>
          <w:b/>
          <w:szCs w:val="20"/>
          <w:highlight w:val="yellow"/>
          <w:lang w:eastAsia="sk-SK"/>
        </w:rPr>
        <w:t>[doplniť]</w:t>
      </w:r>
      <w:r w:rsidRPr="00257893">
        <w:rPr>
          <w:rFonts w:eastAsia="Calibri" w:cs="Calibri"/>
          <w:b/>
          <w:szCs w:val="20"/>
          <w:lang w:eastAsia="sk-SK"/>
        </w:rPr>
        <w:t xml:space="preserve"> </w:t>
      </w:r>
      <w:r w:rsidRPr="00257893">
        <w:rPr>
          <w:rFonts w:eastAsia="Calibri" w:cs="Calibri"/>
          <w:b/>
          <w:lang w:eastAsia="sk-SK"/>
        </w:rPr>
        <w:t xml:space="preserve">                              číslo kupujúceho: </w:t>
      </w:r>
      <w:r w:rsidRPr="00257893">
        <w:rPr>
          <w:rFonts w:eastAsia="Calibri" w:cs="Calibri"/>
          <w:b/>
          <w:szCs w:val="20"/>
          <w:highlight w:val="yellow"/>
          <w:lang w:eastAsia="sk-SK"/>
        </w:rPr>
        <w:t>[doplniť]</w:t>
      </w:r>
    </w:p>
    <w:p w14:paraId="4A633823" w14:textId="77777777" w:rsidR="00257893" w:rsidRPr="00257893" w:rsidRDefault="00257893" w:rsidP="00257893">
      <w:pPr>
        <w:tabs>
          <w:tab w:val="num" w:pos="360"/>
        </w:tabs>
        <w:spacing w:after="0" w:line="240" w:lineRule="auto"/>
        <w:ind w:left="357" w:hanging="357"/>
        <w:rPr>
          <w:rFonts w:ascii="Arial" w:eastAsia="Calibri" w:hAnsi="Arial" w:cs="Arial"/>
          <w:b/>
          <w:lang w:eastAsia="sk-SK"/>
        </w:rPr>
      </w:pPr>
    </w:p>
    <w:p w14:paraId="5B6D737A" w14:textId="77777777" w:rsidR="00257893" w:rsidRPr="00257893" w:rsidRDefault="00257893" w:rsidP="00257893">
      <w:pPr>
        <w:tabs>
          <w:tab w:val="num" w:pos="360"/>
        </w:tabs>
        <w:spacing w:after="0" w:line="240" w:lineRule="auto"/>
        <w:ind w:left="357" w:hanging="357"/>
        <w:jc w:val="center"/>
        <w:rPr>
          <w:rFonts w:eastAsia="Calibri" w:cs="Calibri"/>
          <w:b/>
          <w:lang w:eastAsia="sk-SK"/>
        </w:rPr>
      </w:pPr>
      <w:r w:rsidRPr="00257893">
        <w:rPr>
          <w:rFonts w:eastAsia="Calibri" w:cs="Calibri"/>
          <w:b/>
          <w:lang w:eastAsia="sk-SK"/>
        </w:rPr>
        <w:t xml:space="preserve">Chemický posypový materiál pre časť </w:t>
      </w:r>
      <w:r w:rsidRPr="00257893">
        <w:rPr>
          <w:rFonts w:eastAsia="Calibri" w:cs="Calibri"/>
          <w:b/>
          <w:szCs w:val="20"/>
          <w:highlight w:val="yellow"/>
          <w:lang w:eastAsia="sk-SK"/>
        </w:rPr>
        <w:t>[doplniť]</w:t>
      </w:r>
      <w:r w:rsidRPr="00257893">
        <w:rPr>
          <w:rFonts w:eastAsia="Calibri" w:cs="Calibri"/>
          <w:b/>
          <w:szCs w:val="20"/>
          <w:lang w:eastAsia="sk-SK"/>
        </w:rPr>
        <w:t xml:space="preserve"> „Región </w:t>
      </w:r>
      <w:r w:rsidRPr="00257893">
        <w:rPr>
          <w:rFonts w:eastAsia="Calibri" w:cs="Calibri"/>
          <w:b/>
          <w:szCs w:val="20"/>
          <w:highlight w:val="yellow"/>
          <w:lang w:eastAsia="sk-SK"/>
        </w:rPr>
        <w:t>[doplniť]</w:t>
      </w:r>
      <w:r w:rsidRPr="00257893">
        <w:rPr>
          <w:rFonts w:eastAsia="Calibri" w:cs="Calibri"/>
          <w:b/>
          <w:szCs w:val="20"/>
          <w:lang w:eastAsia="sk-SK"/>
        </w:rPr>
        <w:t>“</w:t>
      </w:r>
    </w:p>
    <w:p w14:paraId="10F3E438" w14:textId="77777777" w:rsidR="00257893" w:rsidRPr="00257893" w:rsidRDefault="00257893" w:rsidP="00257893">
      <w:pPr>
        <w:tabs>
          <w:tab w:val="num" w:pos="360"/>
        </w:tabs>
        <w:spacing w:after="0" w:line="240" w:lineRule="auto"/>
        <w:ind w:left="357" w:hanging="357"/>
        <w:rPr>
          <w:rFonts w:ascii="Arial" w:eastAsia="Calibri" w:hAnsi="Arial" w:cs="Arial"/>
          <w:b/>
          <w:lang w:eastAsia="sk-SK"/>
        </w:rPr>
      </w:pPr>
    </w:p>
    <w:p w14:paraId="7786E419" w14:textId="77777777" w:rsidR="00257893" w:rsidRPr="00257893" w:rsidRDefault="00257893" w:rsidP="00257893">
      <w:pPr>
        <w:spacing w:after="0" w:line="240" w:lineRule="auto"/>
        <w:ind w:left="568" w:hanging="568"/>
        <w:jc w:val="center"/>
        <w:rPr>
          <w:rFonts w:eastAsia="Calibri" w:cs="Calibri"/>
          <w:lang w:eastAsia="es-ES"/>
        </w:rPr>
      </w:pPr>
      <w:r w:rsidRPr="00257893">
        <w:rPr>
          <w:rFonts w:eastAsia="Calibri" w:cs="Calibri"/>
          <w:lang w:eastAsia="es-ES"/>
        </w:rPr>
        <w:t>uzavretá podľa § 83 zákona č. 343/2015 Z. z. o verejnom obstarávaní a o zmene a doplnení niektorých zákonov v znení neskorších predpisov (ďalej len „</w:t>
      </w:r>
      <w:r w:rsidRPr="00257893">
        <w:rPr>
          <w:rFonts w:eastAsia="Calibri" w:cs="Calibri"/>
          <w:b/>
          <w:lang w:eastAsia="es-ES"/>
        </w:rPr>
        <w:t>ZVO</w:t>
      </w:r>
      <w:r w:rsidRPr="00257893">
        <w:rPr>
          <w:rFonts w:eastAsia="Calibri" w:cs="Calibri"/>
          <w:lang w:eastAsia="es-ES"/>
        </w:rPr>
        <w:t>“) a § 409 a </w:t>
      </w:r>
      <w:proofErr w:type="spellStart"/>
      <w:r w:rsidRPr="00257893">
        <w:rPr>
          <w:rFonts w:eastAsia="Calibri" w:cs="Calibri"/>
          <w:lang w:eastAsia="es-ES"/>
        </w:rPr>
        <w:t>nasl</w:t>
      </w:r>
      <w:proofErr w:type="spellEnd"/>
      <w:r w:rsidRPr="00257893">
        <w:rPr>
          <w:rFonts w:eastAsia="Calibri" w:cs="Calibri"/>
          <w:lang w:eastAsia="es-ES"/>
        </w:rPr>
        <w:t>. zákona                 č. 513/1991 Zb. Obchodný zákonník v znení neskorších predpisov (ďalej len „</w:t>
      </w:r>
      <w:r w:rsidRPr="00257893">
        <w:rPr>
          <w:rFonts w:eastAsia="Calibri" w:cs="Calibri"/>
          <w:b/>
          <w:lang w:eastAsia="es-ES"/>
        </w:rPr>
        <w:t>Obchodný zákonník</w:t>
      </w:r>
      <w:r w:rsidRPr="00257893">
        <w:rPr>
          <w:rFonts w:eastAsia="Calibri" w:cs="Calibri"/>
          <w:lang w:eastAsia="es-ES"/>
        </w:rPr>
        <w:t>“)</w:t>
      </w:r>
    </w:p>
    <w:p w14:paraId="0CE99649" w14:textId="77777777" w:rsidR="00257893" w:rsidRPr="00257893" w:rsidRDefault="00257893" w:rsidP="00257893">
      <w:pPr>
        <w:spacing w:after="0" w:line="240" w:lineRule="auto"/>
        <w:ind w:left="568" w:hanging="568"/>
        <w:jc w:val="center"/>
        <w:rPr>
          <w:rFonts w:ascii="Arial" w:eastAsia="Calibri" w:hAnsi="Arial" w:cs="Arial"/>
          <w:lang w:eastAsia="es-ES"/>
        </w:rPr>
      </w:pPr>
    </w:p>
    <w:p w14:paraId="78372417" w14:textId="77777777" w:rsidR="00257893" w:rsidRPr="00257893" w:rsidRDefault="00257893" w:rsidP="00257893">
      <w:pPr>
        <w:spacing w:after="0" w:line="240" w:lineRule="auto"/>
        <w:ind w:left="568" w:hanging="568"/>
        <w:jc w:val="center"/>
        <w:rPr>
          <w:rFonts w:eastAsia="Calibri" w:cs="Calibri"/>
          <w:lang w:eastAsia="es-ES"/>
        </w:rPr>
      </w:pPr>
      <w:r w:rsidRPr="00257893">
        <w:rPr>
          <w:rFonts w:eastAsia="Calibri" w:cs="Calibri"/>
          <w:lang w:eastAsia="es-ES"/>
        </w:rPr>
        <w:t>(ďalej len „</w:t>
      </w:r>
      <w:r w:rsidRPr="00257893">
        <w:rPr>
          <w:rFonts w:eastAsia="Calibri" w:cs="Calibri"/>
          <w:b/>
          <w:lang w:eastAsia="es-ES"/>
        </w:rPr>
        <w:t>rámcová dohoda</w:t>
      </w:r>
      <w:r w:rsidRPr="00257893">
        <w:rPr>
          <w:rFonts w:eastAsia="Calibri" w:cs="Calibri"/>
          <w:lang w:eastAsia="es-ES"/>
        </w:rPr>
        <w:t>“ alebo „</w:t>
      </w:r>
      <w:r w:rsidRPr="00257893">
        <w:rPr>
          <w:rFonts w:eastAsia="Calibri" w:cs="Calibri"/>
          <w:b/>
          <w:lang w:eastAsia="es-ES"/>
        </w:rPr>
        <w:t>dohoda</w:t>
      </w:r>
      <w:r w:rsidRPr="00257893">
        <w:rPr>
          <w:rFonts w:eastAsia="Calibri" w:cs="Calibri"/>
          <w:lang w:eastAsia="es-ES"/>
        </w:rPr>
        <w:t>“)</w:t>
      </w:r>
    </w:p>
    <w:p w14:paraId="767081AF" w14:textId="77777777" w:rsidR="00257893" w:rsidRPr="00257893" w:rsidRDefault="00257893" w:rsidP="00257893">
      <w:pPr>
        <w:spacing w:after="0" w:line="240" w:lineRule="auto"/>
        <w:ind w:left="568" w:hanging="568"/>
        <w:jc w:val="both"/>
        <w:rPr>
          <w:rFonts w:ascii="Arial" w:eastAsia="Calibri" w:hAnsi="Arial" w:cs="Arial"/>
          <w:lang w:eastAsia="es-ES"/>
        </w:rPr>
      </w:pPr>
    </w:p>
    <w:p w14:paraId="552C162D" w14:textId="77777777" w:rsidR="00257893" w:rsidRPr="00257893" w:rsidRDefault="00257893" w:rsidP="00257893">
      <w:pPr>
        <w:suppressAutoHyphens/>
        <w:autoSpaceDN w:val="0"/>
        <w:spacing w:after="0" w:line="240" w:lineRule="auto"/>
        <w:ind w:left="180"/>
        <w:jc w:val="center"/>
        <w:textAlignment w:val="baseline"/>
        <w:rPr>
          <w:rFonts w:cs="Calibri"/>
          <w:b/>
          <w:kern w:val="3"/>
          <w:lang w:eastAsia="sk-SK"/>
        </w:rPr>
      </w:pPr>
    </w:p>
    <w:p w14:paraId="175BA314" w14:textId="67A2E94E" w:rsidR="00257893" w:rsidRPr="00257893" w:rsidRDefault="00257893" w:rsidP="00257893">
      <w:pPr>
        <w:suppressAutoHyphens/>
        <w:autoSpaceDN w:val="0"/>
        <w:spacing w:after="0" w:line="240" w:lineRule="auto"/>
        <w:textAlignment w:val="baseline"/>
        <w:rPr>
          <w:rFonts w:cs="Calibri"/>
          <w:b/>
          <w:kern w:val="3"/>
          <w:lang w:eastAsia="sk-SK"/>
        </w:rPr>
      </w:pPr>
      <w:r w:rsidRPr="00257893">
        <w:rPr>
          <w:rFonts w:cs="Calibri"/>
          <w:b/>
          <w:kern w:val="3"/>
          <w:lang w:eastAsia="sk-SK"/>
        </w:rPr>
        <w:t xml:space="preserve">Kupujúci: </w:t>
      </w:r>
      <w:r w:rsidRPr="00257893">
        <w:rPr>
          <w:rFonts w:cs="Calibri"/>
          <w:b/>
          <w:kern w:val="3"/>
          <w:lang w:eastAsia="sk-SK"/>
        </w:rPr>
        <w:tab/>
      </w:r>
      <w:r w:rsidRPr="00257893">
        <w:rPr>
          <w:rFonts w:cs="Calibri"/>
          <w:b/>
          <w:kern w:val="3"/>
          <w:lang w:eastAsia="sk-SK"/>
        </w:rPr>
        <w:tab/>
      </w:r>
      <w:r w:rsidRPr="00257893">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sidRPr="00257893">
        <w:rPr>
          <w:rFonts w:cs="Calibri"/>
          <w:b/>
          <w:kern w:val="3"/>
          <w:lang w:eastAsia="sk-SK"/>
        </w:rPr>
        <w:t>Národná diaľničná spoločnosť, a. s.</w:t>
      </w:r>
    </w:p>
    <w:p w14:paraId="318BEADE" w14:textId="35F62C1A" w:rsidR="00257893" w:rsidRPr="00257893" w:rsidRDefault="00257893" w:rsidP="00257893">
      <w:pPr>
        <w:spacing w:after="0" w:line="240" w:lineRule="auto"/>
        <w:ind w:right="-496"/>
        <w:rPr>
          <w:rFonts w:cs="Calibri"/>
        </w:rPr>
      </w:pPr>
      <w:r w:rsidRPr="00257893">
        <w:rPr>
          <w:rFonts w:cs="Calibri"/>
        </w:rPr>
        <w:t>Sídlo: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Dúbravská cesta 14, 841 04 Bratislava</w:t>
      </w:r>
    </w:p>
    <w:p w14:paraId="5FBE0DC1" w14:textId="6F1C5A07" w:rsidR="00257893" w:rsidRPr="00257893" w:rsidRDefault="00257893" w:rsidP="00257893">
      <w:pPr>
        <w:spacing w:after="0" w:line="240" w:lineRule="auto"/>
        <w:ind w:left="2832" w:right="-496" w:hanging="2832"/>
        <w:rPr>
          <w:rFonts w:cs="Calibri"/>
        </w:rPr>
      </w:pPr>
      <w:r w:rsidRPr="00257893">
        <w:rPr>
          <w:rFonts w:cs="Calibri"/>
        </w:rPr>
        <w:t>Zápis v obchodnom registri:</w:t>
      </w:r>
      <w:r w:rsidRPr="00257893">
        <w:rPr>
          <w:rFonts w:cs="Calibri"/>
        </w:rPr>
        <w:tab/>
        <w:t>akciová spoločnosť zapísaná v obchodnom registri Mestského súdu Bratislava III, Oddiel</w:t>
      </w:r>
      <w:r w:rsidR="00AE1E4F">
        <w:rPr>
          <w:rFonts w:cs="Calibri"/>
        </w:rPr>
        <w:t>:</w:t>
      </w:r>
      <w:r w:rsidRPr="00257893">
        <w:rPr>
          <w:rFonts w:cs="Calibri"/>
        </w:rPr>
        <w:t xml:space="preserve"> Sa, Vložka č. 3518/B</w:t>
      </w:r>
    </w:p>
    <w:p w14:paraId="19228D6B" w14:textId="46AE22DD" w:rsidR="00257893" w:rsidRPr="00257893" w:rsidRDefault="00257893" w:rsidP="00257893">
      <w:pPr>
        <w:spacing w:after="0" w:line="240" w:lineRule="auto"/>
        <w:rPr>
          <w:rFonts w:cs="Calibri"/>
        </w:rPr>
      </w:pPr>
      <w:r w:rsidRPr="00257893">
        <w:rPr>
          <w:rFonts w:cs="Calibri"/>
        </w:rPr>
        <w:t>Štatutárny orgán:</w:t>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rPr>
        <w:t>predstavenstvo zastúpené:</w:t>
      </w:r>
    </w:p>
    <w:p w14:paraId="5D97EF5A" w14:textId="383D38AF" w:rsidR="00257893" w:rsidRPr="00257893" w:rsidRDefault="00257893" w:rsidP="00257893">
      <w:pPr>
        <w:spacing w:after="0" w:line="240" w:lineRule="auto"/>
        <w:ind w:left="2832"/>
        <w:rPr>
          <w:rFonts w:cs="Calibri"/>
        </w:rPr>
      </w:pPr>
      <w:r w:rsidRPr="00257893">
        <w:rPr>
          <w:rFonts w:cs="Calibri"/>
        </w:rPr>
        <w:t>Ing. Filip Macháček</w:t>
      </w:r>
      <w:r w:rsidR="00AE1E4F">
        <w:rPr>
          <w:rFonts w:cs="Calibri"/>
        </w:rPr>
        <w:t>,</w:t>
      </w:r>
      <w:r w:rsidRPr="00257893">
        <w:rPr>
          <w:rFonts w:cs="Calibri"/>
        </w:rPr>
        <w:t xml:space="preserve"> predseda predstavenstva a generálny riaditeľ</w:t>
      </w:r>
    </w:p>
    <w:p w14:paraId="28C6335A" w14:textId="27D7B986" w:rsidR="00257893" w:rsidRPr="00257893" w:rsidRDefault="00257893" w:rsidP="00257893">
      <w:pPr>
        <w:spacing w:after="0" w:line="240" w:lineRule="auto"/>
        <w:rPr>
          <w:rFonts w:cs="Calibri"/>
        </w:rPr>
      </w:pP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PhDr. Rastislav Droppa, podpredseda predstavenstva</w:t>
      </w:r>
    </w:p>
    <w:p w14:paraId="56ACCD80" w14:textId="5DA86B94" w:rsidR="00257893" w:rsidRPr="00257893" w:rsidRDefault="00257893" w:rsidP="00257893">
      <w:pPr>
        <w:spacing w:after="0" w:line="240" w:lineRule="auto"/>
        <w:rPr>
          <w:rFonts w:cs="Calibri"/>
        </w:rPr>
      </w:pPr>
      <w:r w:rsidRPr="00257893">
        <w:rPr>
          <w:rFonts w:cs="Calibri"/>
        </w:rPr>
        <w:t>IČO: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35 919 001</w:t>
      </w:r>
    </w:p>
    <w:p w14:paraId="3E547E1E" w14:textId="2CBA2992" w:rsidR="00257893" w:rsidRPr="00257893" w:rsidRDefault="00257893" w:rsidP="00257893">
      <w:pPr>
        <w:spacing w:after="0" w:line="240" w:lineRule="auto"/>
        <w:rPr>
          <w:rFonts w:cs="Calibri"/>
        </w:rPr>
      </w:pPr>
      <w:r w:rsidRPr="00257893">
        <w:rPr>
          <w:rFonts w:cs="Calibri"/>
        </w:rPr>
        <w:t>DIČ:</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202 193 7775</w:t>
      </w:r>
    </w:p>
    <w:p w14:paraId="4A771DD7" w14:textId="33CBFD22" w:rsidR="00257893" w:rsidRPr="00257893" w:rsidRDefault="00257893" w:rsidP="00257893">
      <w:pPr>
        <w:spacing w:after="0" w:line="240" w:lineRule="auto"/>
        <w:rPr>
          <w:rFonts w:cs="Calibri"/>
        </w:rPr>
      </w:pPr>
      <w:r w:rsidRPr="00257893">
        <w:rPr>
          <w:rFonts w:cs="Calibri"/>
        </w:rPr>
        <w:t>IČ DPH:</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rPr>
        <w:t>SK 202 193 7775</w:t>
      </w:r>
    </w:p>
    <w:p w14:paraId="56C08BE2" w14:textId="77777777" w:rsidR="00257893" w:rsidRPr="00257893" w:rsidRDefault="00257893" w:rsidP="00257893">
      <w:pPr>
        <w:shd w:val="clear" w:color="auto" w:fill="FFFFFF"/>
        <w:spacing w:after="0" w:line="240" w:lineRule="auto"/>
        <w:ind w:left="2835" w:hanging="2835"/>
        <w:rPr>
          <w:rFonts w:cs="Calibri"/>
        </w:rPr>
      </w:pPr>
      <w:r w:rsidRPr="00257893">
        <w:rPr>
          <w:rFonts w:cs="Calibri"/>
        </w:rPr>
        <w:t>Bankové spojenie:</w:t>
      </w:r>
      <w:r w:rsidRPr="00257893">
        <w:rPr>
          <w:rFonts w:cs="Calibri"/>
        </w:rPr>
        <w:tab/>
        <w:t>Štátna pokladnica</w:t>
      </w:r>
    </w:p>
    <w:p w14:paraId="33C34195" w14:textId="28F208A9" w:rsidR="00257893" w:rsidRPr="00257893" w:rsidRDefault="00257893" w:rsidP="00257893">
      <w:pPr>
        <w:spacing w:after="0" w:line="240" w:lineRule="auto"/>
        <w:rPr>
          <w:rFonts w:cs="Calibri"/>
        </w:rPr>
      </w:pPr>
      <w:r w:rsidRPr="00257893">
        <w:rPr>
          <w:rFonts w:cs="Calibri"/>
          <w:spacing w:val="-1"/>
        </w:rPr>
        <w:t>IBAN:</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SK95 8180 0000 0070 0069 4593</w:t>
      </w:r>
    </w:p>
    <w:p w14:paraId="64B7BADB" w14:textId="06F4BD9C" w:rsidR="00257893" w:rsidRPr="00257893" w:rsidRDefault="00257893" w:rsidP="00257893">
      <w:pPr>
        <w:spacing w:after="0" w:line="240" w:lineRule="auto"/>
        <w:rPr>
          <w:rFonts w:cs="Calibri"/>
        </w:rPr>
      </w:pPr>
      <w:r w:rsidRPr="00257893">
        <w:rPr>
          <w:rFonts w:cs="Calibri"/>
        </w:rPr>
        <w:t>SWIFT kód:</w:t>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rPr>
        <w:t>SPSRSKBA</w:t>
      </w:r>
    </w:p>
    <w:p w14:paraId="77885991" w14:textId="51C662EC" w:rsidR="00257893" w:rsidRPr="00257893" w:rsidRDefault="00257893" w:rsidP="00257893">
      <w:pPr>
        <w:spacing w:after="0" w:line="240" w:lineRule="auto"/>
        <w:rPr>
          <w:rFonts w:cs="Calibri"/>
        </w:rPr>
      </w:pPr>
      <w:r w:rsidRPr="00257893">
        <w:rPr>
          <w:rFonts w:cs="Calibri"/>
        </w:rPr>
        <w:t>Tel.:</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+421 2 5831 1111</w:t>
      </w:r>
    </w:p>
    <w:p w14:paraId="44E1131A" w14:textId="77777777" w:rsidR="00257893" w:rsidRPr="00257893" w:rsidRDefault="00257893" w:rsidP="00257893">
      <w:pPr>
        <w:spacing w:after="0" w:line="240" w:lineRule="auto"/>
        <w:rPr>
          <w:rFonts w:cs="Calibri"/>
          <w:bCs/>
          <w:i/>
          <w:iCs/>
        </w:rPr>
      </w:pPr>
    </w:p>
    <w:p w14:paraId="09A69701" w14:textId="77777777" w:rsidR="00257893" w:rsidRPr="00257893" w:rsidRDefault="00257893" w:rsidP="00257893">
      <w:pPr>
        <w:spacing w:after="0" w:line="240" w:lineRule="auto"/>
        <w:rPr>
          <w:rFonts w:cs="Calibri"/>
          <w:highlight w:val="yellow"/>
        </w:rPr>
      </w:pPr>
      <w:r w:rsidRPr="00257893">
        <w:rPr>
          <w:rFonts w:cs="Calibri"/>
          <w:bCs/>
          <w:iCs/>
        </w:rPr>
        <w:t>(ďalej len „</w:t>
      </w:r>
      <w:r w:rsidRPr="00257893">
        <w:rPr>
          <w:rFonts w:cs="Calibri"/>
          <w:b/>
          <w:bCs/>
          <w:iCs/>
        </w:rPr>
        <w:t>kupujúci</w:t>
      </w:r>
      <w:r w:rsidRPr="00257893">
        <w:rPr>
          <w:rFonts w:cs="Calibri"/>
          <w:bCs/>
          <w:iCs/>
        </w:rPr>
        <w:t>“)</w:t>
      </w:r>
    </w:p>
    <w:p w14:paraId="56FBAA93" w14:textId="77777777" w:rsidR="00257893" w:rsidRPr="00257893" w:rsidRDefault="00257893" w:rsidP="00257893">
      <w:pPr>
        <w:suppressAutoHyphens/>
        <w:autoSpaceDN w:val="0"/>
        <w:spacing w:after="0" w:line="240" w:lineRule="auto"/>
        <w:textAlignment w:val="baseline"/>
        <w:rPr>
          <w:rFonts w:cs="Calibri"/>
          <w:kern w:val="3"/>
          <w:lang w:eastAsia="sk-SK"/>
        </w:rPr>
      </w:pPr>
    </w:p>
    <w:p w14:paraId="0FCB9F80" w14:textId="77777777" w:rsidR="00257893" w:rsidRPr="00257893" w:rsidRDefault="00257893" w:rsidP="00257893">
      <w:pPr>
        <w:suppressAutoHyphens/>
        <w:autoSpaceDN w:val="0"/>
        <w:spacing w:after="0" w:line="240" w:lineRule="auto"/>
        <w:textAlignment w:val="baseline"/>
        <w:rPr>
          <w:rFonts w:cs="Calibri"/>
          <w:kern w:val="3"/>
          <w:lang w:eastAsia="sk-SK"/>
        </w:rPr>
      </w:pPr>
      <w:r w:rsidRPr="00257893">
        <w:rPr>
          <w:rFonts w:cs="Calibri"/>
          <w:kern w:val="3"/>
          <w:lang w:eastAsia="sk-SK"/>
        </w:rPr>
        <w:t>a</w:t>
      </w:r>
    </w:p>
    <w:p w14:paraId="11B299AA" w14:textId="77777777" w:rsidR="00257893" w:rsidRPr="00257893" w:rsidRDefault="00257893" w:rsidP="00257893">
      <w:pPr>
        <w:suppressAutoHyphens/>
        <w:autoSpaceDN w:val="0"/>
        <w:spacing w:after="0" w:line="240" w:lineRule="auto"/>
        <w:textAlignment w:val="baseline"/>
        <w:rPr>
          <w:rFonts w:ascii="Arial" w:hAnsi="Arial" w:cs="Arial"/>
          <w:kern w:val="3"/>
          <w:lang w:eastAsia="sk-SK"/>
        </w:rPr>
      </w:pPr>
    </w:p>
    <w:p w14:paraId="0BBDD006" w14:textId="5764A031" w:rsidR="00257893" w:rsidRPr="00257893" w:rsidRDefault="00257893" w:rsidP="00257893">
      <w:pPr>
        <w:suppressAutoHyphens/>
        <w:autoSpaceDN w:val="0"/>
        <w:spacing w:after="0" w:line="240" w:lineRule="auto"/>
        <w:textAlignment w:val="baseline"/>
        <w:rPr>
          <w:rFonts w:cs="Calibri"/>
          <w:b/>
          <w:kern w:val="3"/>
          <w:lang w:eastAsia="sk-SK"/>
        </w:rPr>
      </w:pPr>
      <w:r w:rsidRPr="00257893">
        <w:rPr>
          <w:rFonts w:cs="Calibri"/>
          <w:b/>
          <w:kern w:val="3"/>
          <w:lang w:eastAsia="sk-SK"/>
        </w:rPr>
        <w:t>Predávajúci:</w:t>
      </w:r>
      <w:r w:rsidRPr="00257893">
        <w:rPr>
          <w:rFonts w:cs="Calibri"/>
          <w:b/>
          <w:kern w:val="3"/>
          <w:lang w:eastAsia="sk-SK"/>
        </w:rPr>
        <w:tab/>
      </w:r>
      <w:r w:rsidRPr="00257893">
        <w:rPr>
          <w:rFonts w:cs="Calibri"/>
          <w:b/>
          <w:kern w:val="3"/>
          <w:lang w:eastAsia="sk-SK"/>
        </w:rPr>
        <w:tab/>
      </w:r>
      <w:r w:rsidRPr="00257893">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sidRPr="00257893">
        <w:rPr>
          <w:rFonts w:cs="Calibri"/>
          <w:color w:val="00000A"/>
          <w:kern w:val="3"/>
          <w:szCs w:val="21"/>
          <w:highlight w:val="yellow"/>
          <w:lang w:eastAsia="x-none"/>
        </w:rPr>
        <w:t>[doplniť]</w:t>
      </w:r>
    </w:p>
    <w:p w14:paraId="0BE231AD" w14:textId="377E981A" w:rsidR="00257893" w:rsidRPr="00257893" w:rsidRDefault="00257893" w:rsidP="00257893">
      <w:pPr>
        <w:spacing w:after="0" w:line="240" w:lineRule="auto"/>
        <w:ind w:right="-496"/>
        <w:rPr>
          <w:rFonts w:cs="Calibri"/>
        </w:rPr>
      </w:pPr>
      <w:r w:rsidRPr="00257893">
        <w:rPr>
          <w:rFonts w:cs="Calibri"/>
        </w:rPr>
        <w:t>Sídlo: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7F9875DD" w14:textId="22C9F2A1" w:rsidR="00257893" w:rsidRPr="00257893" w:rsidRDefault="00257893" w:rsidP="00257893">
      <w:pPr>
        <w:spacing w:after="0" w:line="240" w:lineRule="auto"/>
        <w:ind w:right="-496"/>
        <w:rPr>
          <w:rFonts w:cs="Calibri"/>
        </w:rPr>
      </w:pPr>
      <w:r w:rsidRPr="00257893">
        <w:rPr>
          <w:rFonts w:cs="Calibri"/>
        </w:rPr>
        <w:t>Zápis v obchodnom registri:</w:t>
      </w:r>
      <w:r w:rsidRPr="00257893">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p>
    <w:p w14:paraId="16EE8C15" w14:textId="623873F6" w:rsidR="00257893" w:rsidRPr="00257893" w:rsidRDefault="00257893" w:rsidP="00257893">
      <w:pPr>
        <w:spacing w:after="0" w:line="240" w:lineRule="auto"/>
        <w:rPr>
          <w:rFonts w:cs="Calibri"/>
        </w:rPr>
      </w:pPr>
      <w:r w:rsidRPr="00257893">
        <w:rPr>
          <w:rFonts w:cs="Calibri"/>
        </w:rPr>
        <w:t>Štatutárny orgán:</w:t>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p>
    <w:p w14:paraId="5880D194" w14:textId="77777777" w:rsidR="00257893" w:rsidRPr="00257893" w:rsidRDefault="00257893" w:rsidP="00257893">
      <w:pPr>
        <w:spacing w:after="0" w:line="240" w:lineRule="auto"/>
        <w:rPr>
          <w:rFonts w:cs="Calibri"/>
        </w:rPr>
      </w:pPr>
      <w:r w:rsidRPr="00257893">
        <w:rPr>
          <w:rFonts w:cs="Calibri"/>
        </w:rPr>
        <w:t>Osoby oprávnené na rokovanie:</w:t>
      </w:r>
      <w:r w:rsidRPr="00257893">
        <w:rPr>
          <w:rFonts w:cs="Calibri"/>
          <w:szCs w:val="21"/>
          <w:highlight w:val="yellow"/>
          <w:lang w:eastAsia="x-none"/>
        </w:rPr>
        <w:t>[doplniť]</w:t>
      </w:r>
    </w:p>
    <w:p w14:paraId="60F4ED56" w14:textId="2AC57DC2" w:rsidR="00257893" w:rsidRPr="00257893" w:rsidRDefault="00257893" w:rsidP="00257893">
      <w:pPr>
        <w:spacing w:after="0" w:line="240" w:lineRule="auto"/>
        <w:rPr>
          <w:rFonts w:cs="Calibri"/>
        </w:rPr>
      </w:pPr>
      <w:r w:rsidRPr="00257893">
        <w:rPr>
          <w:rFonts w:cs="Calibri"/>
        </w:rPr>
        <w:t>vo veciach zmluvných:</w:t>
      </w:r>
      <w:r w:rsidRPr="00257893">
        <w:rPr>
          <w:rFonts w:cs="Calibri"/>
        </w:rPr>
        <w:tab/>
      </w:r>
      <w:r w:rsidRPr="00257893">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p>
    <w:p w14:paraId="2F41DC87" w14:textId="77777777" w:rsidR="00257893" w:rsidRPr="00257893" w:rsidRDefault="00257893" w:rsidP="00257893">
      <w:pPr>
        <w:spacing w:after="0" w:line="240" w:lineRule="auto"/>
        <w:rPr>
          <w:rFonts w:cs="Calibri"/>
        </w:rPr>
      </w:pPr>
      <w:r w:rsidRPr="00257893">
        <w:rPr>
          <w:rFonts w:cs="Calibri"/>
        </w:rPr>
        <w:lastRenderedPageBreak/>
        <w:t>vo veciach technických:</w:t>
      </w:r>
      <w:r w:rsidRPr="00257893">
        <w:rPr>
          <w:rFonts w:cs="Calibri"/>
        </w:rPr>
        <w:tab/>
      </w:r>
      <w:r w:rsidRPr="00257893">
        <w:rPr>
          <w:rFonts w:cs="Calibri"/>
        </w:rPr>
        <w:tab/>
      </w:r>
      <w:r w:rsidRPr="00257893">
        <w:rPr>
          <w:rFonts w:cs="Calibri"/>
          <w:szCs w:val="21"/>
          <w:highlight w:val="yellow"/>
          <w:lang w:eastAsia="x-none"/>
        </w:rPr>
        <w:t>[doplniť]</w:t>
      </w:r>
      <w:r w:rsidRPr="00257893">
        <w:rPr>
          <w:rFonts w:cs="Calibri"/>
        </w:rPr>
        <w:tab/>
      </w:r>
      <w:r w:rsidRPr="00257893">
        <w:rPr>
          <w:rFonts w:cs="Calibri"/>
        </w:rPr>
        <w:tab/>
      </w:r>
    </w:p>
    <w:p w14:paraId="0CB5EA2F" w14:textId="32B57EA0" w:rsidR="00257893" w:rsidRPr="00257893" w:rsidRDefault="00257893" w:rsidP="00257893">
      <w:pPr>
        <w:spacing w:after="0" w:line="240" w:lineRule="auto"/>
        <w:rPr>
          <w:rFonts w:cs="Calibri"/>
        </w:rPr>
      </w:pPr>
      <w:r w:rsidRPr="00257893">
        <w:rPr>
          <w:rFonts w:cs="Calibri"/>
        </w:rPr>
        <w:t>IČO: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9E5B6F6" w14:textId="7861BBDF" w:rsidR="00257893" w:rsidRPr="00257893" w:rsidRDefault="00257893" w:rsidP="00257893">
      <w:pPr>
        <w:spacing w:after="0" w:line="240" w:lineRule="auto"/>
        <w:rPr>
          <w:rFonts w:cs="Calibri"/>
        </w:rPr>
      </w:pPr>
      <w:r w:rsidRPr="00257893">
        <w:rPr>
          <w:rFonts w:cs="Calibri"/>
        </w:rPr>
        <w:t>DIČ:</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CA8C373" w14:textId="48890DC7" w:rsidR="00257893" w:rsidRPr="00257893" w:rsidRDefault="00257893" w:rsidP="00257893">
      <w:pPr>
        <w:spacing w:after="0" w:line="240" w:lineRule="auto"/>
        <w:rPr>
          <w:rFonts w:cs="Calibri"/>
        </w:rPr>
      </w:pPr>
      <w:r w:rsidRPr="00257893">
        <w:rPr>
          <w:rFonts w:cs="Calibri"/>
        </w:rPr>
        <w:t>IČ DPH:</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15EE294" w14:textId="21ED3671" w:rsidR="00257893" w:rsidRPr="00257893" w:rsidRDefault="00257893" w:rsidP="00257893">
      <w:pPr>
        <w:shd w:val="clear" w:color="auto" w:fill="FFFFFF"/>
        <w:spacing w:after="0" w:line="240" w:lineRule="auto"/>
        <w:rPr>
          <w:rFonts w:cs="Calibri"/>
        </w:rPr>
      </w:pPr>
      <w:r w:rsidRPr="00257893">
        <w:rPr>
          <w:rFonts w:cs="Calibri"/>
        </w:rPr>
        <w:t>Bankové spojenie:</w:t>
      </w:r>
      <w:r w:rsidRPr="00257893">
        <w:rPr>
          <w:rFonts w:cs="Calibri"/>
        </w:rPr>
        <w:tab/>
      </w:r>
      <w:r w:rsidRPr="00257893">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20270C67" w14:textId="37A52564" w:rsidR="00257893" w:rsidRPr="00257893" w:rsidRDefault="00257893" w:rsidP="00257893">
      <w:pPr>
        <w:spacing w:after="0" w:line="240" w:lineRule="auto"/>
        <w:rPr>
          <w:rFonts w:cs="Calibri"/>
        </w:rPr>
      </w:pPr>
      <w:r w:rsidRPr="00257893">
        <w:rPr>
          <w:rFonts w:cs="Calibri"/>
          <w:spacing w:val="-1"/>
        </w:rPr>
        <w:t>IBAN:</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15138D95" w14:textId="6AF111DE" w:rsidR="00257893" w:rsidRPr="00257893" w:rsidRDefault="00257893" w:rsidP="00257893">
      <w:pPr>
        <w:spacing w:after="0" w:line="240" w:lineRule="auto"/>
        <w:rPr>
          <w:rFonts w:cs="Calibri"/>
        </w:rPr>
      </w:pPr>
      <w:r w:rsidRPr="00257893">
        <w:rPr>
          <w:rFonts w:cs="Calibri"/>
        </w:rPr>
        <w:t>SWIFT kód:</w:t>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2A2B4F84" w14:textId="4AB39691" w:rsidR="00257893" w:rsidRPr="00257893" w:rsidRDefault="00257893" w:rsidP="00257893">
      <w:pPr>
        <w:spacing w:after="0" w:line="240" w:lineRule="auto"/>
        <w:rPr>
          <w:rFonts w:ascii="Arial" w:hAnsi="Arial" w:cs="Arial"/>
        </w:rPr>
      </w:pPr>
      <w:r w:rsidRPr="00257893">
        <w:rPr>
          <w:rFonts w:cs="Calibri"/>
        </w:rPr>
        <w:t>Tel.:</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ascii="Arial" w:hAnsi="Arial" w:cs="Arial"/>
        </w:rPr>
        <w:tab/>
      </w:r>
      <w:r w:rsidRPr="00257893">
        <w:rPr>
          <w:rFonts w:ascii="Arial" w:hAnsi="Arial" w:cs="Arial"/>
        </w:rPr>
        <w:tab/>
      </w:r>
    </w:p>
    <w:p w14:paraId="5A96523E" w14:textId="77777777" w:rsidR="00257893" w:rsidRPr="00257893" w:rsidRDefault="00257893" w:rsidP="00257893">
      <w:pPr>
        <w:spacing w:after="0" w:line="240" w:lineRule="auto"/>
        <w:rPr>
          <w:rFonts w:ascii="Arial" w:hAnsi="Arial" w:cs="Arial"/>
        </w:rPr>
      </w:pP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p>
    <w:p w14:paraId="53DE05D0" w14:textId="77777777" w:rsidR="00257893" w:rsidRPr="00257893" w:rsidRDefault="00257893" w:rsidP="00257893">
      <w:pPr>
        <w:spacing w:after="0" w:line="240" w:lineRule="auto"/>
        <w:rPr>
          <w:rFonts w:eastAsia="Calibri" w:cs="Calibri"/>
          <w:lang w:eastAsia="sk-SK"/>
        </w:rPr>
      </w:pPr>
      <w:r w:rsidRPr="00257893">
        <w:rPr>
          <w:rFonts w:eastAsia="Calibri" w:cs="Calibri"/>
          <w:iCs/>
          <w:noProof/>
          <w:lang w:eastAsia="sk-SK"/>
        </w:rPr>
        <w:t>(ďalej len „</w:t>
      </w:r>
      <w:r w:rsidRPr="00257893">
        <w:rPr>
          <w:rFonts w:eastAsia="Calibri" w:cs="Calibri"/>
          <w:b/>
          <w:iCs/>
          <w:noProof/>
          <w:lang w:eastAsia="sk-SK"/>
        </w:rPr>
        <w:t>predávajúci</w:t>
      </w:r>
      <w:r w:rsidRPr="00257893">
        <w:rPr>
          <w:rFonts w:eastAsia="Calibri" w:cs="Calibri"/>
          <w:iCs/>
          <w:noProof/>
          <w:lang w:eastAsia="sk-SK"/>
        </w:rPr>
        <w:t>“)</w:t>
      </w:r>
    </w:p>
    <w:p w14:paraId="0791EEFB" w14:textId="77777777" w:rsidR="00257893" w:rsidRPr="00257893" w:rsidRDefault="00257893" w:rsidP="00257893">
      <w:pPr>
        <w:spacing w:after="0" w:line="240" w:lineRule="auto"/>
        <w:jc w:val="both"/>
        <w:rPr>
          <w:rFonts w:eastAsia="Calibri" w:cs="Calibri"/>
          <w:bCs/>
          <w:lang w:eastAsia="es-ES"/>
        </w:rPr>
      </w:pPr>
      <w:r w:rsidRPr="00257893">
        <w:rPr>
          <w:rFonts w:eastAsia="Calibri" w:cs="Calibri"/>
          <w:bCs/>
          <w:lang w:eastAsia="es-ES"/>
        </w:rPr>
        <w:t>(predávajúci a kupujúci ďalej spolu „</w:t>
      </w:r>
      <w:r w:rsidRPr="00257893">
        <w:rPr>
          <w:rFonts w:eastAsia="Calibri" w:cs="Calibri"/>
          <w:b/>
          <w:bCs/>
          <w:lang w:eastAsia="es-ES"/>
        </w:rPr>
        <w:t>strany rámcovej dohody alebo strany dohody</w:t>
      </w:r>
      <w:r w:rsidRPr="00257893">
        <w:rPr>
          <w:rFonts w:eastAsia="Calibri" w:cs="Calibri"/>
          <w:bCs/>
          <w:lang w:eastAsia="es-ES"/>
        </w:rPr>
        <w:t>“)</w:t>
      </w:r>
    </w:p>
    <w:p w14:paraId="0489D4AD" w14:textId="77777777" w:rsidR="00257893" w:rsidRPr="00257893" w:rsidRDefault="00257893" w:rsidP="00257893">
      <w:pPr>
        <w:spacing w:after="0" w:line="240" w:lineRule="auto"/>
        <w:ind w:firstLine="540"/>
        <w:jc w:val="center"/>
        <w:rPr>
          <w:rFonts w:ascii="Arial" w:eastAsia="Calibri" w:hAnsi="Arial" w:cs="Arial"/>
          <w:b/>
          <w:bCs/>
          <w:lang w:eastAsia="es-ES"/>
        </w:rPr>
      </w:pPr>
    </w:p>
    <w:p w14:paraId="36B09AE2" w14:textId="77777777" w:rsidR="00257893" w:rsidRPr="00257893" w:rsidRDefault="00257893" w:rsidP="00257893">
      <w:pPr>
        <w:spacing w:after="0" w:line="240" w:lineRule="auto"/>
        <w:ind w:firstLine="540"/>
        <w:jc w:val="center"/>
        <w:rPr>
          <w:rFonts w:ascii="Arial" w:eastAsia="Calibri" w:hAnsi="Arial" w:cs="Arial"/>
          <w:b/>
          <w:bCs/>
          <w:lang w:eastAsia="es-ES"/>
        </w:rPr>
      </w:pPr>
    </w:p>
    <w:p w14:paraId="3032A61F"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Článok I.</w:t>
      </w:r>
    </w:p>
    <w:p w14:paraId="221BBAD2" w14:textId="77777777" w:rsidR="00257893" w:rsidRPr="00257893" w:rsidRDefault="00257893" w:rsidP="00257893">
      <w:pPr>
        <w:spacing w:after="0" w:line="240" w:lineRule="auto"/>
        <w:ind w:left="720"/>
        <w:jc w:val="center"/>
        <w:rPr>
          <w:rFonts w:eastAsia="Calibri" w:cs="Calibri"/>
          <w:b/>
          <w:bCs/>
          <w:lang w:eastAsia="es-ES"/>
        </w:rPr>
      </w:pPr>
      <w:r w:rsidRPr="00257893">
        <w:rPr>
          <w:rFonts w:eastAsia="Calibri" w:cs="Calibri"/>
          <w:b/>
          <w:bCs/>
          <w:lang w:eastAsia="es-ES"/>
        </w:rPr>
        <w:t>Predmet zmluvy</w:t>
      </w:r>
    </w:p>
    <w:p w14:paraId="1CDACFAD" w14:textId="77777777" w:rsidR="00257893" w:rsidRPr="00257893" w:rsidRDefault="00257893" w:rsidP="00257893">
      <w:pPr>
        <w:spacing w:after="0" w:line="240" w:lineRule="auto"/>
        <w:ind w:left="720"/>
        <w:jc w:val="center"/>
        <w:rPr>
          <w:rFonts w:eastAsia="Calibri" w:cs="Calibri"/>
          <w:b/>
          <w:bCs/>
          <w:lang w:eastAsia="es-ES"/>
        </w:rPr>
      </w:pPr>
    </w:p>
    <w:p w14:paraId="115DDAF8" w14:textId="77777777" w:rsidR="00257893" w:rsidRPr="00257893" w:rsidRDefault="00257893" w:rsidP="00257893">
      <w:pPr>
        <w:numPr>
          <w:ilvl w:val="1"/>
          <w:numId w:val="86"/>
        </w:numPr>
        <w:tabs>
          <w:tab w:val="left" w:pos="426"/>
        </w:tabs>
        <w:suppressAutoHyphens/>
        <w:autoSpaceDN w:val="0"/>
        <w:spacing w:after="0" w:line="240" w:lineRule="auto"/>
        <w:ind w:left="426" w:hanging="426"/>
        <w:jc w:val="both"/>
        <w:textAlignment w:val="baseline"/>
        <w:rPr>
          <w:rFonts w:cs="Calibri"/>
          <w:noProof/>
        </w:rPr>
      </w:pPr>
      <w:r w:rsidRPr="00257893">
        <w:rPr>
          <w:rFonts w:cs="Calibri"/>
          <w:noProof/>
        </w:rPr>
        <w:t>Predmetom rámcovej dohody je záväzok predávajúceho za podmienok dohodnutých v tejto rámcovej dohode a v súťažných podkladoch počas trvania tejto rámcovej dohody a na základe písomných objednávok dodávať kupujúcemu chemický posypový materiál (ďalej len „</w:t>
      </w:r>
      <w:r w:rsidRPr="00257893">
        <w:rPr>
          <w:rFonts w:cs="Calibri"/>
          <w:b/>
          <w:noProof/>
        </w:rPr>
        <w:t>CHPM</w:t>
      </w:r>
      <w:r w:rsidRPr="00257893">
        <w:rPr>
          <w:rFonts w:cs="Calibri"/>
          <w:noProof/>
        </w:rPr>
        <w:t>“ alebo „</w:t>
      </w:r>
      <w:r w:rsidRPr="00257893">
        <w:rPr>
          <w:rFonts w:cs="Calibri"/>
          <w:b/>
          <w:noProof/>
        </w:rPr>
        <w:t>tovar</w:t>
      </w:r>
      <w:r w:rsidRPr="00257893">
        <w:rPr>
          <w:rFonts w:cs="Calibri"/>
          <w:noProof/>
        </w:rPr>
        <w:t xml:space="preserve">“) pre potreby zabezpečenia zimnej údržby diaľnic, rýchlostných ciest pre časť </w:t>
      </w:r>
      <w:r w:rsidRPr="00257893">
        <w:rPr>
          <w:rFonts w:cs="Calibri"/>
          <w:noProof/>
          <w:highlight w:val="yellow"/>
          <w:lang w:eastAsia="x-none"/>
        </w:rPr>
        <w:t>[doplniť]</w:t>
      </w:r>
      <w:r w:rsidRPr="00257893">
        <w:rPr>
          <w:rFonts w:cs="Calibri"/>
          <w:noProof/>
          <w:lang w:eastAsia="x-none"/>
        </w:rPr>
        <w:t xml:space="preserve"> „Región </w:t>
      </w:r>
      <w:r w:rsidRPr="00257893">
        <w:rPr>
          <w:rFonts w:cs="Calibri"/>
          <w:noProof/>
          <w:highlight w:val="yellow"/>
          <w:lang w:eastAsia="x-none"/>
        </w:rPr>
        <w:t>[doplniť]</w:t>
      </w:r>
      <w:r w:rsidRPr="00257893">
        <w:rPr>
          <w:rFonts w:cs="Calibri"/>
          <w:noProof/>
          <w:lang w:eastAsia="x-none"/>
        </w:rPr>
        <w:t>“</w:t>
      </w:r>
      <w:r w:rsidRPr="00257893">
        <w:rPr>
          <w:rFonts w:cs="Calibri"/>
          <w:noProof/>
        </w:rPr>
        <w:t>, t. j. v rozsahu, vyhotovení, v súlade s technickými požiadavkami uvedenými v Prílohe č. 3 tejto rámcovej dohody, v súlade so súťažnými podkladmi najmä no nie výlučne Opisom predmetu zákazky, ktorý tvorí Prílohu č. 1 rámcovej dohody  a ponukou predávajúceho do verejnej súťaže a záväzok kupujúceho zaplatiť kúpnu cenu za riadne dodaný tovar. Predmet rámcovej dohody splní predávajúci vo vlastnom mene a na vlastnú zodpovednosť.</w:t>
      </w:r>
      <w:r w:rsidRPr="00257893">
        <w:rPr>
          <w:rFonts w:cs="Calibri"/>
          <w:b/>
          <w:noProof/>
        </w:rPr>
        <w:t xml:space="preserve"> </w:t>
      </w:r>
    </w:p>
    <w:p w14:paraId="58A61BA2" w14:textId="77777777" w:rsidR="00257893" w:rsidRPr="00257893" w:rsidRDefault="00257893" w:rsidP="00257893">
      <w:pPr>
        <w:numPr>
          <w:ilvl w:val="1"/>
          <w:numId w:val="86"/>
        </w:numPr>
        <w:spacing w:before="120" w:after="0" w:line="240" w:lineRule="auto"/>
        <w:ind w:left="426" w:hanging="426"/>
        <w:jc w:val="both"/>
        <w:rPr>
          <w:rFonts w:eastAsia="Calibri" w:cs="Calibri"/>
          <w:lang w:eastAsia="es-ES"/>
        </w:rPr>
      </w:pPr>
      <w:r w:rsidRPr="00257893">
        <w:rPr>
          <w:rFonts w:eastAsia="Calibri" w:cs="Calibri"/>
          <w:lang w:eastAsia="es-ES"/>
        </w:rPr>
        <w:t xml:space="preserve">Celkové predpokladané maximálne množstvá CHPM pre </w:t>
      </w:r>
      <w:r w:rsidRPr="00257893">
        <w:rPr>
          <w:rFonts w:eastAsia="Calibri" w:cs="Calibri"/>
          <w:bCs/>
          <w:lang w:eastAsia="es-ES"/>
        </w:rPr>
        <w:t xml:space="preserve">časť </w:t>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lang w:eastAsia="x-none"/>
        </w:rPr>
        <w:t xml:space="preserve">Región </w:t>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bCs/>
          <w:lang w:eastAsia="es-ES"/>
        </w:rPr>
        <w:t xml:space="preserve"> predstavuje:</w:t>
      </w:r>
    </w:p>
    <w:p w14:paraId="777EF0E3"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CHPM voľne ložený, s rozmrazovacou účinnosťou do – 7°C:</w:t>
      </w:r>
      <w:r w:rsidRPr="00257893">
        <w:rPr>
          <w:rFonts w:eastAsia="Calibri" w:cs="Calibri"/>
          <w:lang w:eastAsia="es-ES"/>
        </w:rPr>
        <w:tab/>
        <w:t xml:space="preserve">  </w:t>
      </w:r>
      <w:r w:rsidRPr="00257893">
        <w:rPr>
          <w:rFonts w:eastAsia="Calibri" w:cs="Calibri"/>
          <w:lang w:eastAsia="es-ES"/>
        </w:rPr>
        <w:tab/>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lang w:eastAsia="es-ES"/>
        </w:rPr>
        <w:t>t</w:t>
      </w:r>
    </w:p>
    <w:p w14:paraId="5BEC28E7"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CHPM do síl, s rozmrazovacou účinnosťou do – 7°C:</w:t>
      </w:r>
      <w:r w:rsidRPr="00257893">
        <w:rPr>
          <w:rFonts w:eastAsia="Calibri" w:cs="Calibri"/>
          <w:lang w:eastAsia="es-ES"/>
        </w:rPr>
        <w:tab/>
        <w:t xml:space="preserve">  </w:t>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257893">
        <w:rPr>
          <w:rFonts w:eastAsia="Calibri" w:cs="Calibri"/>
          <w:lang w:val="en-GB" w:eastAsia="x-none"/>
        </w:rPr>
        <w:t xml:space="preserve"> </w:t>
      </w:r>
      <w:r w:rsidRPr="00257893">
        <w:rPr>
          <w:rFonts w:eastAsia="Calibri" w:cs="Calibri"/>
          <w:lang w:eastAsia="es-ES"/>
        </w:rPr>
        <w:t>t</w:t>
      </w:r>
    </w:p>
    <w:p w14:paraId="0DEA0A40"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 xml:space="preserve">CHPM – chlorid </w:t>
      </w:r>
      <w:proofErr w:type="spellStart"/>
      <w:r w:rsidRPr="00257893">
        <w:rPr>
          <w:rFonts w:eastAsia="Calibri" w:cs="Calibri"/>
          <w:lang w:eastAsia="es-ES"/>
        </w:rPr>
        <w:t>horečnatý</w:t>
      </w:r>
      <w:proofErr w:type="spellEnd"/>
      <w:r w:rsidRPr="00257893">
        <w:rPr>
          <w:rFonts w:eastAsia="Calibri" w:cs="Calibri"/>
          <w:lang w:eastAsia="es-ES"/>
        </w:rPr>
        <w:t xml:space="preserve"> tuhý:</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BA05E9">
        <w:rPr>
          <w:rFonts w:eastAsia="Calibri" w:cs="Calibri"/>
          <w:lang w:eastAsia="x-none"/>
        </w:rPr>
        <w:t xml:space="preserve"> t</w:t>
      </w:r>
    </w:p>
    <w:p w14:paraId="6697F50A" w14:textId="5447F284"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Roztok chloridu sodného</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257893">
        <w:rPr>
          <w:rFonts w:eastAsia="Calibri" w:cs="Calibri"/>
          <w:lang w:val="en-GB" w:eastAsia="x-none"/>
        </w:rPr>
        <w:t xml:space="preserve"> </w:t>
      </w:r>
      <w:r w:rsidR="00B00B7E">
        <w:rPr>
          <w:rFonts w:eastAsia="Calibri" w:cs="Calibri"/>
          <w:lang w:eastAsia="es-ES"/>
        </w:rPr>
        <w:t>l</w:t>
      </w:r>
    </w:p>
    <w:p w14:paraId="6EA07EE2" w14:textId="77777777" w:rsidR="00257893" w:rsidRP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 xml:space="preserve">Množstvá CHPM sú predpokladané a stanovené ako </w:t>
      </w:r>
      <w:r w:rsidRPr="00257893">
        <w:rPr>
          <w:rFonts w:cs="Calibri"/>
          <w:bCs/>
          <w:noProof/>
        </w:rPr>
        <w:t xml:space="preserve">maximálne </w:t>
      </w:r>
      <w:r w:rsidRPr="00257893">
        <w:rPr>
          <w:rFonts w:cs="Calibri"/>
          <w:noProof/>
        </w:rPr>
        <w:t>a kupujúci nie je povinný si u predávajúceho objednať maximálne množstvo CHPM, pričom rozsah</w:t>
      </w:r>
      <w:r w:rsidRPr="00257893">
        <w:rPr>
          <w:rFonts w:cs="Calibri"/>
          <w:b/>
          <w:bCs/>
          <w:noProof/>
        </w:rPr>
        <w:t xml:space="preserve"> </w:t>
      </w:r>
      <w:r w:rsidRPr="00257893">
        <w:rPr>
          <w:rFonts w:cs="Calibri"/>
          <w:noProof/>
        </w:rPr>
        <w:t>predmetu kúpy</w:t>
      </w:r>
      <w:r w:rsidRPr="00257893">
        <w:rPr>
          <w:rFonts w:cs="Calibri"/>
          <w:b/>
          <w:bCs/>
          <w:noProof/>
        </w:rPr>
        <w:t xml:space="preserve"> </w:t>
      </w:r>
      <w:r w:rsidRPr="00257893">
        <w:rPr>
          <w:rFonts w:cs="Calibri"/>
          <w:noProof/>
        </w:rPr>
        <w:t>bude špecifikovaný samostatnými objednávkami kupujúceho. Predávajúci sa zaväzuje dodávať kupujúcemu CHPM v súlade s objednávkami kupujúceho.</w:t>
      </w:r>
    </w:p>
    <w:p w14:paraId="1E30A6C7" w14:textId="77777777" w:rsidR="00257893" w:rsidRP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Zoznam osôb oprávnených za kupujúceho podpisovať objednávky vrátane osôb oprávnených tovar preberať je obsiahnutý v prílohe č. 5 tejto dohody. Pre zmenu osôb oprávnených vystavovať objednávky nie je potrebné uzatvárať dodatok, ale je potrebné písomné oznámenie o zmene osoby alebo osôb, pričom prijatie tohto oznámenia je potrebné preukázateľne potvrdiť predávajúcim.</w:t>
      </w:r>
    </w:p>
    <w:p w14:paraId="4B7AF1BD" w14:textId="419955EA" w:rsid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Podrobný rozsah dodávok CHPM so špecifikáciou maximálneho množstva dodávok CHPM pre strediská správy a údržby diaľnic (ďalej len „</w:t>
      </w:r>
      <w:r w:rsidRPr="00257893">
        <w:rPr>
          <w:rFonts w:cs="Calibri"/>
          <w:b/>
          <w:noProof/>
        </w:rPr>
        <w:t>SSÚD</w:t>
      </w:r>
      <w:r w:rsidRPr="00257893">
        <w:rPr>
          <w:rFonts w:cs="Calibri"/>
          <w:noProof/>
        </w:rPr>
        <w:t>“), strediská správy a údržby rýchlostných ciest (ďalej len „</w:t>
      </w:r>
      <w:r w:rsidRPr="00257893">
        <w:rPr>
          <w:rFonts w:cs="Calibri"/>
          <w:b/>
          <w:noProof/>
        </w:rPr>
        <w:t>SSÚR</w:t>
      </w:r>
      <w:r w:rsidRPr="00257893">
        <w:rPr>
          <w:rFonts w:cs="Calibri"/>
          <w:noProof/>
        </w:rPr>
        <w:t>“)  je obsiahnutý v bode 6 (podbod 6.1 a 6.2) Prílohy č. 1 tejto rámcovej dohody a je jej neoddeliteľnou súčasťou.</w:t>
      </w:r>
    </w:p>
    <w:p w14:paraId="3F86C234" w14:textId="77777777" w:rsidR="00257893" w:rsidRPr="00257893" w:rsidRDefault="00257893" w:rsidP="00257893">
      <w:pPr>
        <w:tabs>
          <w:tab w:val="left" w:pos="426"/>
        </w:tabs>
        <w:suppressAutoHyphens/>
        <w:autoSpaceDN w:val="0"/>
        <w:spacing w:before="120" w:after="0" w:line="240" w:lineRule="auto"/>
        <w:ind w:left="426"/>
        <w:jc w:val="both"/>
        <w:textAlignment w:val="baseline"/>
        <w:rPr>
          <w:rFonts w:cs="Calibri"/>
          <w:noProof/>
        </w:rPr>
      </w:pPr>
    </w:p>
    <w:p w14:paraId="4698CA82"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Článok II.</w:t>
      </w:r>
    </w:p>
    <w:p w14:paraId="6E9DB7D0"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Objednávky</w:t>
      </w:r>
    </w:p>
    <w:p w14:paraId="33A1978E"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cs="Calibri"/>
          <w:noProof/>
        </w:rPr>
        <w:t xml:space="preserve">Predávajúci sa zaväzuje počas doby trvania tejto rámcovej dohody dodávať CHPM na základe objednávok kupujúceho do miest dodania CHPM uvedených v Prílohe č. 1 tejto rámcovej dohody. </w:t>
      </w:r>
      <w:r w:rsidRPr="00257893">
        <w:rPr>
          <w:rFonts w:cs="Calibri"/>
          <w:noProof/>
        </w:rPr>
        <w:lastRenderedPageBreak/>
        <w:t>Každá potvrdená objednávka sa posudzuje ako samostatná zmluva, na ktorú sa vzťahujú ustanovenia  rámcovej dohody primerane. Strany rámcovej dohody sa dohodli na nasledovnom režime objednávok:</w:t>
      </w:r>
    </w:p>
    <w:p w14:paraId="593FF920" w14:textId="77777777" w:rsidR="00257893" w:rsidRPr="00257893" w:rsidRDefault="00257893" w:rsidP="00257893">
      <w:pPr>
        <w:numPr>
          <w:ilvl w:val="0"/>
          <w:numId w:val="82"/>
        </w:numPr>
        <w:suppressAutoHyphens/>
        <w:autoSpaceDN w:val="0"/>
        <w:spacing w:after="0" w:line="240" w:lineRule="auto"/>
        <w:ind w:left="426"/>
        <w:jc w:val="both"/>
        <w:textAlignment w:val="baseline"/>
        <w:rPr>
          <w:rFonts w:cs="Calibri"/>
          <w:noProof/>
        </w:rPr>
      </w:pPr>
      <w:r w:rsidRPr="00257893">
        <w:rPr>
          <w:rFonts w:cs="Calibri"/>
          <w:noProof/>
        </w:rPr>
        <w:t>Riadne dodávky</w:t>
      </w:r>
    </w:p>
    <w:p w14:paraId="064538F7" w14:textId="77777777" w:rsidR="00257893" w:rsidRPr="00257893" w:rsidRDefault="00257893" w:rsidP="00257893">
      <w:pPr>
        <w:numPr>
          <w:ilvl w:val="0"/>
          <w:numId w:val="82"/>
        </w:numPr>
        <w:suppressAutoHyphens/>
        <w:autoSpaceDN w:val="0"/>
        <w:spacing w:before="60" w:after="0" w:line="240" w:lineRule="auto"/>
        <w:ind w:left="425"/>
        <w:jc w:val="both"/>
        <w:textAlignment w:val="baseline"/>
        <w:rPr>
          <w:rFonts w:cs="Calibri"/>
          <w:noProof/>
        </w:rPr>
      </w:pPr>
      <w:r w:rsidRPr="00257893">
        <w:rPr>
          <w:rFonts w:cs="Calibri"/>
          <w:noProof/>
        </w:rPr>
        <w:t>Mimoriadne dodávky</w:t>
      </w:r>
    </w:p>
    <w:p w14:paraId="28A70445"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ascii="Arial" w:hAnsi="Arial" w:cs="Arial"/>
          <w:noProof/>
        </w:rPr>
        <w:t xml:space="preserve"> </w:t>
      </w:r>
      <w:r w:rsidRPr="00257893">
        <w:rPr>
          <w:rFonts w:cs="Calibri"/>
          <w:b/>
          <w:noProof/>
          <w:u w:val="single"/>
        </w:rPr>
        <w:t>Riadne dodávky:</w:t>
      </w:r>
    </w:p>
    <w:p w14:paraId="2A5B88CF" w14:textId="34568DD9" w:rsidR="00257893" w:rsidRPr="00257893" w:rsidRDefault="00257893" w:rsidP="00257893">
      <w:pPr>
        <w:spacing w:after="0" w:line="240" w:lineRule="auto"/>
        <w:ind w:left="1416" w:hanging="708"/>
        <w:jc w:val="both"/>
        <w:rPr>
          <w:rFonts w:cs="Calibri"/>
        </w:rPr>
      </w:pPr>
      <w:r w:rsidRPr="00257893">
        <w:rPr>
          <w:rFonts w:cs="Calibri"/>
          <w:noProof/>
        </w:rPr>
        <w:t>2.2.1</w:t>
      </w:r>
      <w:r w:rsidRPr="00257893">
        <w:rPr>
          <w:rFonts w:cs="Calibri"/>
        </w:rPr>
        <w:t xml:space="preserve">  </w:t>
      </w:r>
      <w:r w:rsidRPr="00257893">
        <w:rPr>
          <w:rFonts w:cs="Calibri"/>
        </w:rPr>
        <w:tab/>
        <w:t>Kupujúci odošle objednávku na riadnu dodávku CHPM predávajúcemu v pracovný deň v čase od 8.00 do 16.00 hod. najneskôr do 20-teho dňa kalendárneho mesiaca predchádzajúceho kalendárnemu mesiacu, v ktorom požaduje CHPM dodať (ďalej len „</w:t>
      </w:r>
      <w:r w:rsidRPr="00257893">
        <w:rPr>
          <w:rFonts w:cs="Calibri"/>
          <w:b/>
        </w:rPr>
        <w:t>riadna objednávka</w:t>
      </w:r>
      <w:r w:rsidRPr="00257893">
        <w:rPr>
          <w:rFonts w:cs="Calibri"/>
        </w:rPr>
        <w:t xml:space="preserve">“), a to formou e-mailu na e-mailovú adresu predávajúceho zriadenú výlučne na účely objednávok kupujúceho na verejne dostupnom serveri elektronickej pošty (napr. </w:t>
      </w:r>
      <w:hyperlink r:id="rId27" w:history="1">
        <w:r w:rsidRPr="00257893">
          <w:rPr>
            <w:rFonts w:cs="Calibri"/>
          </w:rPr>
          <w:t>www.gmail.com</w:t>
        </w:r>
      </w:hyperlink>
      <w:r w:rsidRPr="00257893">
        <w:rPr>
          <w:rFonts w:cs="Calibri"/>
        </w:rPr>
        <w:t xml:space="preserve">, </w:t>
      </w:r>
      <w:hyperlink r:id="rId28" w:history="1">
        <w:r w:rsidRPr="00257893">
          <w:rPr>
            <w:rFonts w:cs="Calibri"/>
          </w:rPr>
          <w:t>www.hotmail</w:t>
        </w:r>
      </w:hyperlink>
      <w:r w:rsidRPr="00257893">
        <w:rPr>
          <w:rFonts w:cs="Calibri"/>
        </w:rPr>
        <w:t>.com a pod.) (ďalej len „</w:t>
      </w:r>
      <w:r w:rsidRPr="00257893">
        <w:rPr>
          <w:rFonts w:cs="Calibri"/>
          <w:b/>
        </w:rPr>
        <w:t>server</w:t>
      </w:r>
      <w:r w:rsidRPr="00257893">
        <w:rPr>
          <w:rFonts w:cs="Calibri"/>
        </w:rPr>
        <w:t xml:space="preserve">“) a zároveň na e-mailovú adresu kupujúceho zriadenú na rovnakom serveri. E-mailová adresa predávajúceho podľa predchádzajúcej vety je: </w:t>
      </w:r>
      <w:r w:rsidRPr="00257893">
        <w:rPr>
          <w:rFonts w:cs="Calibri"/>
          <w:highlight w:val="yellow"/>
        </w:rPr>
        <w:t>...........@.........</w:t>
      </w:r>
      <w:r w:rsidRPr="00257893">
        <w:rPr>
          <w:rFonts w:cs="Calibri"/>
        </w:rPr>
        <w:t xml:space="preserve"> a e-mailová adresa kupujúceho podľa predchádzajúcej vety je </w:t>
      </w:r>
      <w:r w:rsidRPr="00257893">
        <w:rPr>
          <w:rFonts w:cs="Calibri"/>
          <w:highlight w:val="yellow"/>
        </w:rPr>
        <w:t>...........@...............</w:t>
      </w:r>
      <w:r w:rsidRPr="00257893">
        <w:rPr>
          <w:rFonts w:cs="Calibri"/>
        </w:rPr>
        <w:t xml:space="preserve"> Obsahovými náležitosťami riadnej objednávky sú najmä špecifikácia druhu a množstva CHPM a miesta dodania CHPM. Predávajúci sa zaväzuje objednaný CHPM dodať kupujúcemu najneskôr do 25-teho dňa kalendárneho mesiaca nasledujúceho po doručení e-mailovej riadnej objednávky</w:t>
      </w:r>
      <w:r w:rsidR="008829EA">
        <w:rPr>
          <w:rFonts w:cs="Calibri"/>
        </w:rPr>
        <w:t xml:space="preserve">, ak sa strany </w:t>
      </w:r>
      <w:r w:rsidR="00000224">
        <w:rPr>
          <w:rFonts w:cs="Calibri"/>
        </w:rPr>
        <w:t xml:space="preserve">dohody </w:t>
      </w:r>
      <w:r w:rsidR="008829EA">
        <w:rPr>
          <w:rFonts w:cs="Calibri"/>
        </w:rPr>
        <w:t xml:space="preserve">vzájomne nedohodnú na neskoršom </w:t>
      </w:r>
      <w:r w:rsidR="00000224">
        <w:rPr>
          <w:rFonts w:cs="Calibri"/>
        </w:rPr>
        <w:t xml:space="preserve">dátume </w:t>
      </w:r>
      <w:r w:rsidR="008829EA">
        <w:rPr>
          <w:rFonts w:cs="Calibri"/>
        </w:rPr>
        <w:t>dodan</w:t>
      </w:r>
      <w:r w:rsidR="00000224">
        <w:rPr>
          <w:rFonts w:cs="Calibri"/>
        </w:rPr>
        <w:t>ia</w:t>
      </w:r>
      <w:r w:rsidR="00BE426A">
        <w:rPr>
          <w:rFonts w:cs="Calibri"/>
        </w:rPr>
        <w:t xml:space="preserve"> CHPM</w:t>
      </w:r>
      <w:r w:rsidR="00000224">
        <w:rPr>
          <w:rFonts w:cs="Calibri"/>
        </w:rPr>
        <w:t>, a to</w:t>
      </w:r>
      <w:r w:rsidR="00000224" w:rsidRPr="00000224">
        <w:rPr>
          <w:rFonts w:cs="Calibri"/>
        </w:rPr>
        <w:t xml:space="preserve"> </w:t>
      </w:r>
      <w:r w:rsidR="00000224">
        <w:rPr>
          <w:rFonts w:cs="Calibri"/>
        </w:rPr>
        <w:t>formou emailu zasielaného na adresy uvedené v tomto bode</w:t>
      </w:r>
      <w:r w:rsidRPr="00257893">
        <w:rPr>
          <w:rFonts w:cs="Calibri"/>
        </w:rPr>
        <w:t>.</w:t>
      </w:r>
      <w:r w:rsidR="00000224">
        <w:rPr>
          <w:rFonts w:cs="Calibri"/>
        </w:rPr>
        <w:t xml:space="preserve"> </w:t>
      </w:r>
    </w:p>
    <w:p w14:paraId="149C3A74" w14:textId="77777777" w:rsidR="00257893" w:rsidRPr="00257893" w:rsidRDefault="00257893" w:rsidP="00257893">
      <w:pPr>
        <w:spacing w:before="120" w:after="0" w:line="240" w:lineRule="auto"/>
        <w:ind w:left="1418" w:hanging="709"/>
        <w:jc w:val="both"/>
        <w:rPr>
          <w:rFonts w:cs="Calibri"/>
        </w:rPr>
      </w:pPr>
      <w:r w:rsidRPr="00257893">
        <w:rPr>
          <w:rFonts w:cs="Calibri"/>
        </w:rPr>
        <w:t xml:space="preserve">2.2.2 </w:t>
      </w:r>
      <w:r w:rsidRPr="00257893">
        <w:rPr>
          <w:rFonts w:cs="Calibri"/>
        </w:rPr>
        <w:tab/>
        <w:t xml:space="preserve">Doručením riadnej objednávky e-mailom predávajúcemu sa rozumie moment odoslania e-mailovej objednávky kupujúceho na e-mailovú adresu predávajúceho uvedenú v bode 2.1.1 tohto článku dohody. Predávajúci je povinný  riadnu objednávku kupujúceho zaslanú e-mailom prijať a prijatie riadnej objednávky ihneď potvrdiť do 24 hod. e-mailom na adresu kupujúceho </w:t>
      </w:r>
      <w:r w:rsidRPr="00257893">
        <w:rPr>
          <w:rFonts w:cs="Calibri"/>
          <w:highlight w:val="yellow"/>
        </w:rPr>
        <w:t>...........@.............</w:t>
      </w:r>
      <w:r w:rsidRPr="00257893">
        <w:rPr>
          <w:rFonts w:cs="Calibri"/>
        </w:rPr>
        <w:t xml:space="preserve"> Ak predávajúci nepotvrdí prijatie riadnej objednávky v súlade s predchádzajúcou vetou, e-mailová riadna objednávka kupujúceho sa považuje za doručenú predávajúcemu, prijatú a potvrdenú predávajúcim odoslaním e-mailovej riadnej objednávky na e-mailovú adresu kupujúceho uvedenú v bode 2.1.1. tohto článku. E-mailová riadna objednávka kupujúceho je záväzná a predávajúci je povinný na základe nej dodať kupujúcemu CHPM. Kupujúci následne vyhotoví riadnu objednávku v tlačenej forme a túto odošle predávajúcemu (ďalej len „</w:t>
      </w:r>
      <w:r w:rsidRPr="00257893">
        <w:rPr>
          <w:rFonts w:cs="Calibri"/>
          <w:b/>
        </w:rPr>
        <w:t>písomná objednávka</w:t>
      </w:r>
      <w:r w:rsidRPr="00257893">
        <w:rPr>
          <w:rFonts w:cs="Calibri"/>
        </w:rPr>
        <w:t>“) poštou, pričom dátum vyhotovenia a zaslania písomnej objednávky kupujúcim nie je rozhodujúci pre splnenie povinnosti predávajúceho dodať kupujúcemu CHPM na základe e-mailovej riadnej objednávky.</w:t>
      </w:r>
    </w:p>
    <w:p w14:paraId="487B3208"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cs="Calibri"/>
          <w:b/>
          <w:noProof/>
          <w:u w:val="single"/>
        </w:rPr>
        <w:t>Mimoriadne dodávky:</w:t>
      </w:r>
    </w:p>
    <w:p w14:paraId="393B3818" w14:textId="77777777" w:rsidR="00257893" w:rsidRPr="00257893" w:rsidRDefault="00257893" w:rsidP="00257893">
      <w:pPr>
        <w:suppressLineNumbers/>
        <w:suppressAutoHyphens/>
        <w:autoSpaceDN w:val="0"/>
        <w:spacing w:after="0" w:line="240" w:lineRule="auto"/>
        <w:ind w:left="1418" w:hanging="709"/>
        <w:jc w:val="both"/>
        <w:textAlignment w:val="baseline"/>
        <w:rPr>
          <w:rFonts w:ascii="Arial" w:hAnsi="Arial" w:cs="Arial"/>
        </w:rPr>
      </w:pPr>
      <w:r w:rsidRPr="00257893">
        <w:rPr>
          <w:rFonts w:cs="Calibri"/>
        </w:rPr>
        <w:t>2.3.1</w:t>
      </w:r>
      <w:r w:rsidRPr="00257893">
        <w:rPr>
          <w:rFonts w:ascii="Arial" w:hAnsi="Arial" w:cs="Arial"/>
        </w:rPr>
        <w:tab/>
      </w:r>
      <w:r w:rsidRPr="00257893">
        <w:rPr>
          <w:rFonts w:cs="Calibri"/>
        </w:rPr>
        <w:t>Kupujúci je v prípade potreby oprávnený zaslať predávajúcemu objednávku na mimoriadnu dodávku CHPM v pracovný deň v čase od 8.00 do 16.00 hod., ktorú označí „Mimoriadna objednávka“ (ďalej len „</w:t>
      </w:r>
      <w:r w:rsidRPr="00257893">
        <w:rPr>
          <w:rFonts w:cs="Calibri"/>
          <w:b/>
        </w:rPr>
        <w:t>mimoriadna objednávka</w:t>
      </w:r>
      <w:r w:rsidRPr="00257893">
        <w:rPr>
          <w:rFonts w:cs="Calibri"/>
        </w:rPr>
        <w:t xml:space="preserve">“), a to formou e-mailu na e-mailovú adresu predávajúceho zriadenú výlučne na účely objednávok kupujúceho na verejne dostupnom serveri elektronickej pošty (napr. </w:t>
      </w:r>
      <w:hyperlink r:id="rId29" w:history="1">
        <w:r w:rsidRPr="00257893">
          <w:rPr>
            <w:rFonts w:cs="Calibri"/>
          </w:rPr>
          <w:t>www.gmail.com</w:t>
        </w:r>
      </w:hyperlink>
      <w:r w:rsidRPr="00257893">
        <w:rPr>
          <w:rFonts w:cs="Calibri"/>
        </w:rPr>
        <w:t xml:space="preserve">, </w:t>
      </w:r>
      <w:hyperlink r:id="rId30" w:history="1">
        <w:r w:rsidRPr="00257893">
          <w:rPr>
            <w:rFonts w:cs="Calibri"/>
          </w:rPr>
          <w:t>www.hotmail</w:t>
        </w:r>
      </w:hyperlink>
      <w:r w:rsidRPr="00257893">
        <w:rPr>
          <w:rFonts w:cs="Calibri"/>
        </w:rPr>
        <w:t xml:space="preserve">.com a pod.) (ďalej len „server“) a zároveň na e-mailovú adresu kupujúceho zriadenú na rovnakom serveri. E-mailová adresa predávajúceho podľa predchádzajúcej vety je: </w:t>
      </w:r>
      <w:r w:rsidRPr="00257893">
        <w:rPr>
          <w:rFonts w:cs="Calibri"/>
          <w:highlight w:val="yellow"/>
        </w:rPr>
        <w:t>........@............</w:t>
      </w:r>
      <w:r w:rsidRPr="00257893">
        <w:rPr>
          <w:rFonts w:cs="Calibri"/>
        </w:rPr>
        <w:t xml:space="preserve"> a e-mailová adresa kupujúceho podľa predchádzajúcej vety je: </w:t>
      </w:r>
      <w:r w:rsidRPr="00257893">
        <w:rPr>
          <w:rFonts w:cs="Calibri"/>
          <w:highlight w:val="yellow"/>
        </w:rPr>
        <w:t>.........@..............</w:t>
      </w:r>
      <w:r w:rsidRPr="00257893">
        <w:rPr>
          <w:rFonts w:cs="Calibri"/>
        </w:rPr>
        <w:t xml:space="preserve"> Obsahovými náležitosťami mimoriadnej objednávky sú najmä špecifikácia druhu a množstva CHPM a miesta dodania CHPM.</w:t>
      </w:r>
    </w:p>
    <w:p w14:paraId="2FE3CCBB" w14:textId="77777777" w:rsidR="00257893" w:rsidRPr="00257893" w:rsidRDefault="00257893" w:rsidP="00257893">
      <w:pPr>
        <w:spacing w:before="120" w:after="0" w:line="240" w:lineRule="auto"/>
        <w:ind w:left="1418" w:hanging="709"/>
        <w:jc w:val="both"/>
        <w:rPr>
          <w:rFonts w:cs="Calibri"/>
        </w:rPr>
      </w:pPr>
      <w:r w:rsidRPr="00257893">
        <w:rPr>
          <w:rFonts w:cs="Calibri"/>
        </w:rPr>
        <w:t>2.3.2</w:t>
      </w:r>
      <w:r w:rsidRPr="00257893">
        <w:rPr>
          <w:rFonts w:cs="Calibri"/>
        </w:rPr>
        <w:tab/>
        <w:t>Predávajúci je povinný dodať požadované množstvo CHPM uvedené v mimoriadnej objednávke nasledovne:</w:t>
      </w:r>
    </w:p>
    <w:p w14:paraId="5131FDDF" w14:textId="77777777" w:rsidR="00257893" w:rsidRPr="00257893" w:rsidRDefault="00257893" w:rsidP="00257893">
      <w:pPr>
        <w:tabs>
          <w:tab w:val="center" w:pos="4536"/>
          <w:tab w:val="right" w:pos="9072"/>
        </w:tabs>
        <w:spacing w:after="0" w:line="240" w:lineRule="auto"/>
        <w:ind w:left="1418"/>
        <w:jc w:val="both"/>
        <w:rPr>
          <w:rFonts w:cs="Calibri"/>
        </w:rPr>
      </w:pPr>
      <w:r w:rsidRPr="00257893">
        <w:rPr>
          <w:rFonts w:cs="Calibri"/>
        </w:rPr>
        <w:tab/>
        <w:t xml:space="preserve">Objem tovaru na báze </w:t>
      </w:r>
      <w:proofErr w:type="spellStart"/>
      <w:r w:rsidRPr="00257893">
        <w:rPr>
          <w:rFonts w:cs="Calibri"/>
        </w:rPr>
        <w:t>NaCl</w:t>
      </w:r>
      <w:proofErr w:type="spellEnd"/>
      <w:r w:rsidRPr="00257893">
        <w:rPr>
          <w:rFonts w:cs="Calibri"/>
        </w:rPr>
        <w:t xml:space="preserve"> do 200 ton/stredisko – do 48 hod. od prijatia e-mailovej objednávky;</w:t>
      </w:r>
    </w:p>
    <w:p w14:paraId="05E528FC" w14:textId="77777777" w:rsidR="00257893" w:rsidRPr="00257893" w:rsidRDefault="00257893" w:rsidP="00257893">
      <w:pPr>
        <w:spacing w:after="0" w:line="240" w:lineRule="auto"/>
        <w:ind w:left="1418"/>
        <w:jc w:val="both"/>
        <w:rPr>
          <w:rFonts w:cs="Calibri"/>
        </w:rPr>
      </w:pPr>
      <w:r w:rsidRPr="00257893">
        <w:rPr>
          <w:rFonts w:cs="Calibri"/>
        </w:rPr>
        <w:lastRenderedPageBreak/>
        <w:t>Objem tovaru na báze MgCl2 do 10 ton/stredisko – do 72 hod. od prijatia e-mailovej objednávky.</w:t>
      </w:r>
    </w:p>
    <w:p w14:paraId="4361FE46" w14:textId="77777777" w:rsidR="00257893" w:rsidRPr="00257893" w:rsidRDefault="00257893" w:rsidP="00257893">
      <w:pPr>
        <w:spacing w:after="0" w:line="240" w:lineRule="auto"/>
        <w:ind w:left="1418"/>
        <w:jc w:val="both"/>
        <w:rPr>
          <w:rFonts w:cs="Calibri"/>
        </w:rPr>
      </w:pPr>
      <w:r w:rsidRPr="00257893">
        <w:rPr>
          <w:rFonts w:cs="Calibri"/>
        </w:rPr>
        <w:t xml:space="preserve">Na účely tejto rámcovej dohody sa strediskom pri mimoriadnych dodávkach rozumie príslušné SSÚD: </w:t>
      </w:r>
      <w:r w:rsidRPr="00257893">
        <w:rPr>
          <w:rFonts w:cs="Calibri"/>
          <w:i/>
          <w:szCs w:val="21"/>
          <w:highlight w:val="yellow"/>
          <w:lang w:eastAsia="x-none"/>
        </w:rPr>
        <w:t>[doplniť v zmysle Prílohy č. 1]</w:t>
      </w:r>
    </w:p>
    <w:p w14:paraId="21649C26" w14:textId="77777777" w:rsidR="00257893" w:rsidRPr="00257893" w:rsidRDefault="00257893" w:rsidP="00257893">
      <w:pPr>
        <w:spacing w:before="120" w:after="0" w:line="240" w:lineRule="auto"/>
        <w:ind w:left="1418" w:hanging="709"/>
        <w:jc w:val="both"/>
        <w:rPr>
          <w:rFonts w:cs="Calibri"/>
        </w:rPr>
      </w:pPr>
      <w:r w:rsidRPr="00257893">
        <w:rPr>
          <w:rFonts w:cs="Calibri"/>
        </w:rPr>
        <w:t>2.3.3</w:t>
      </w:r>
      <w:r w:rsidRPr="00257893">
        <w:rPr>
          <w:rFonts w:cs="Calibri"/>
        </w:rPr>
        <w:tab/>
        <w:t xml:space="preserve">Jednou mimoriadnou objednávkou môže kupujúci objednať CHPM aj pre viaceré strediská s tým, že hmotnostný limit CHPM uvedený v bode 2.3.2 tohto článku sa posudzuje pre každé stredisko samostatne.   </w:t>
      </w:r>
    </w:p>
    <w:p w14:paraId="2BC713AE" w14:textId="122C5220" w:rsidR="00257893" w:rsidRPr="00257893" w:rsidRDefault="00257893" w:rsidP="00257893">
      <w:pPr>
        <w:spacing w:before="120" w:after="0" w:line="240" w:lineRule="auto"/>
        <w:ind w:left="1418" w:hanging="709"/>
        <w:jc w:val="both"/>
        <w:rPr>
          <w:rFonts w:cs="Calibri"/>
        </w:rPr>
      </w:pPr>
      <w:r w:rsidRPr="00257893">
        <w:rPr>
          <w:rFonts w:cs="Calibri"/>
        </w:rPr>
        <w:t>2.3.4</w:t>
      </w:r>
      <w:r w:rsidRPr="00257893">
        <w:rPr>
          <w:rFonts w:cs="Calibri"/>
        </w:rPr>
        <w:tab/>
        <w:t xml:space="preserve">Doručením mimoriadnej objednávky e-mailom predávajúcemu sa rozumie moment odoslania e-mailovej objednávky kupujúceho na e-mailovú adresu predávajúceho uvedenú v bode 2.3.1. tohto článku. Predávajúci je povinný mimoriadnu objednávku kupujúceho zaslanú e-mailom prijať a prijatie mimoriadnej objednávky ihneď potvrdiť do 24 hod. e-mailom na adresu kupujúceho </w:t>
      </w:r>
      <w:r w:rsidRPr="00257893">
        <w:rPr>
          <w:rFonts w:cs="Calibri"/>
          <w:highlight w:val="yellow"/>
        </w:rPr>
        <w:t>..........@..............</w:t>
      </w:r>
      <w:r w:rsidRPr="00257893">
        <w:rPr>
          <w:rFonts w:cs="Calibri"/>
          <w:color w:val="FF0000"/>
        </w:rPr>
        <w:t xml:space="preserve"> </w:t>
      </w:r>
      <w:r w:rsidRPr="00257893">
        <w:rPr>
          <w:rFonts w:cs="Calibri"/>
        </w:rPr>
        <w:t>Ak predávajúci nepotvrdí prijatie mimoriadnej objednávky v súlade s predchádzajúcou vetou, e-mailová mimoriadna objednávka kupujúceho sa považuje za doručenú predávajúcemu, prijatú a potvrdenú predávajúcim odoslaním e-mailovej mimoriadnej objednávky na e-mailovú adresu kupujúceho uvedenú v bode 2.3.1 tohto článku. E-mailová mimoriadna objednávka kupujúceho je záväzná a predávajúci je povinný na základe nej dodať kupujúcemu CHPM. Kupujúci následne vyhotoví mimoriadnu objednávku v tlačenej forme a túto odošle predávajúcemu poštou (ďalej len „</w:t>
      </w:r>
      <w:r w:rsidRPr="00257893">
        <w:rPr>
          <w:rFonts w:cs="Calibri"/>
          <w:b/>
        </w:rPr>
        <w:t>písomná objednávka</w:t>
      </w:r>
      <w:r w:rsidRPr="00257893">
        <w:rPr>
          <w:rFonts w:cs="Calibri"/>
        </w:rPr>
        <w:t>“), pričom dátum vyhotovenia a zaslania písomnej objednávky kupujúcim nie je rozhodujúci pre splnenie povinnosti predávajúceho dodať kupujúcemu CHPM na základe e-mailovej mimoriadnej objednávky.</w:t>
      </w:r>
    </w:p>
    <w:p w14:paraId="0F4AC4B1" w14:textId="77777777" w:rsidR="00257893" w:rsidRPr="00257893" w:rsidRDefault="00257893" w:rsidP="00257893">
      <w:pPr>
        <w:spacing w:after="0" w:line="240" w:lineRule="auto"/>
        <w:jc w:val="both"/>
        <w:rPr>
          <w:rFonts w:cs="Calibri"/>
          <w:sz w:val="21"/>
          <w:highlight w:val="yellow"/>
        </w:rPr>
      </w:pPr>
    </w:p>
    <w:p w14:paraId="426882E8"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III.</w:t>
      </w:r>
    </w:p>
    <w:p w14:paraId="3E72D87F"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Cena, platobné a fakturačné podmienky</w:t>
      </w:r>
    </w:p>
    <w:p w14:paraId="56E84E49" w14:textId="77777777" w:rsidR="00257893" w:rsidRPr="00257893" w:rsidRDefault="00257893" w:rsidP="00257893">
      <w:pPr>
        <w:spacing w:after="0" w:line="240" w:lineRule="auto"/>
        <w:jc w:val="both"/>
        <w:rPr>
          <w:rFonts w:ascii="Arial" w:eastAsia="Calibri" w:hAnsi="Arial" w:cs="Arial"/>
          <w:b/>
          <w:bCs/>
          <w:lang w:eastAsia="es-ES"/>
        </w:rPr>
      </w:pPr>
    </w:p>
    <w:p w14:paraId="291031AB"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 xml:space="preserve">Kúpna cena je stanovená dohodou zmluvných strán podľa zákona č. 18/1996 Z. z. o cenách v znení neskorších predpisov, vyhlášky MF SR č. 87/1996 Z. z., ktorou sa vykonáva zákon č. 18/1996 Z.z. o cenách v znení neskorších predpisov.  Kúpna cena za predmet zákazky podľa tejto dohody vznikne ako súčin jednotkových cien uvedených v Prílohe č. 2 Špecifikácia ceny tejto dohody a skutočne objednaného množstva CHPM na základe jednotlivých objednávok, pričom celková kúpna cena nesmie prekročiť sumu </w:t>
      </w:r>
      <w:r w:rsidRPr="00257893">
        <w:rPr>
          <w:rFonts w:cs="Calibri"/>
          <w:noProof/>
          <w:highlight w:val="yellow"/>
          <w:lang w:eastAsia="x-none"/>
        </w:rPr>
        <w:t>[doplniť]</w:t>
      </w:r>
      <w:r w:rsidRPr="00257893">
        <w:rPr>
          <w:rFonts w:cs="Calibri"/>
          <w:noProof/>
          <w:lang w:eastAsia="x-none"/>
        </w:rPr>
        <w:t xml:space="preserve"> </w:t>
      </w:r>
      <w:r w:rsidRPr="00257893">
        <w:rPr>
          <w:rFonts w:cs="Calibri"/>
          <w:noProof/>
        </w:rPr>
        <w:t xml:space="preserve">EUR bez DPH </w:t>
      </w:r>
      <w:r w:rsidRPr="00257893">
        <w:rPr>
          <w:rFonts w:cs="Calibri"/>
          <w:i/>
          <w:noProof/>
          <w:highlight w:val="yellow"/>
          <w:lang w:eastAsia="x-none"/>
        </w:rPr>
        <w:t>[</w:t>
      </w:r>
      <w:r w:rsidRPr="00257893">
        <w:rPr>
          <w:rFonts w:cs="Calibri"/>
          <w:i/>
          <w:noProof/>
          <w:highlight w:val="yellow"/>
        </w:rPr>
        <w:t>text upraví uchádzač v závislosti od toho, na ktorú časť predmetu zákazky predkladá ponuku</w:t>
      </w:r>
      <w:r w:rsidRPr="00257893">
        <w:rPr>
          <w:rFonts w:cs="Calibri"/>
          <w:i/>
          <w:noProof/>
          <w:highlight w:val="yellow"/>
          <w:lang w:eastAsia="x-none"/>
        </w:rPr>
        <w:t>]</w:t>
      </w:r>
    </w:p>
    <w:p w14:paraId="6D4E3D38"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Maximálne množstvá uvedené v súťažných podkladoch sú len orientačné a nezaväzujú kupujúceho na odobranie celého predpokladaného množstva predmetu kúpy.</w:t>
      </w:r>
    </w:p>
    <w:p w14:paraId="6D8F6DD9"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Celková kúpna cena za tovar je:</w:t>
      </w:r>
    </w:p>
    <w:p w14:paraId="32761C3D" w14:textId="0B8CBD51" w:rsidR="00257893" w:rsidRPr="00257893" w:rsidRDefault="00257893" w:rsidP="00257893">
      <w:pPr>
        <w:spacing w:after="0" w:line="240" w:lineRule="auto"/>
        <w:ind w:left="-284" w:firstLine="284"/>
        <w:jc w:val="both"/>
        <w:rPr>
          <w:rFonts w:cs="Calibri"/>
          <w:lang w:eastAsia="sk-SK"/>
        </w:rPr>
      </w:pPr>
      <w:r w:rsidRPr="00257893">
        <w:rPr>
          <w:rFonts w:cs="Calibri"/>
          <w:lang w:eastAsia="sk-SK"/>
        </w:rPr>
        <w:t xml:space="preserve">           </w:t>
      </w:r>
      <w:r w:rsidR="00272426">
        <w:rPr>
          <w:rFonts w:cs="Calibri"/>
          <w:lang w:eastAsia="sk-SK"/>
        </w:rPr>
        <w:tab/>
        <w:t xml:space="preserve">   </w:t>
      </w:r>
      <w:r w:rsidRPr="00257893">
        <w:rPr>
          <w:rFonts w:cs="Calibri"/>
          <w:lang w:eastAsia="sk-SK"/>
        </w:rPr>
        <w:t>Cena celkom bez DPH v EUR:</w:t>
      </w:r>
      <w:r w:rsidRPr="00257893">
        <w:rPr>
          <w:rFonts w:cs="Calibri"/>
          <w:lang w:eastAsia="sk-SK"/>
        </w:rPr>
        <w:tab/>
      </w:r>
      <w:r w:rsidRPr="00257893">
        <w:rPr>
          <w:rFonts w:cs="Calibri"/>
          <w:lang w:eastAsia="sk-SK"/>
        </w:rPr>
        <w:tab/>
      </w:r>
      <w:r w:rsidRPr="00257893">
        <w:rPr>
          <w:rFonts w:cs="Calibri"/>
          <w:lang w:eastAsia="sk-SK"/>
        </w:rPr>
        <w:tab/>
      </w:r>
      <w:r w:rsidRPr="00257893">
        <w:rPr>
          <w:rFonts w:cs="Calibri"/>
          <w:highlight w:val="yellow"/>
          <w:lang w:eastAsia="x-none"/>
        </w:rPr>
        <w:t>[doplniť]</w:t>
      </w:r>
      <w:r w:rsidRPr="00257893">
        <w:rPr>
          <w:rFonts w:cs="Calibri"/>
          <w:sz w:val="20"/>
          <w:szCs w:val="20"/>
          <w:lang w:eastAsia="x-none"/>
        </w:rPr>
        <w:t xml:space="preserve"> </w:t>
      </w:r>
      <w:r w:rsidRPr="00257893">
        <w:rPr>
          <w:rFonts w:cs="Calibri"/>
          <w:sz w:val="20"/>
          <w:szCs w:val="20"/>
          <w:lang w:eastAsia="sk-SK"/>
        </w:rPr>
        <w:t xml:space="preserve"> </w:t>
      </w:r>
      <w:r w:rsidRPr="00257893">
        <w:rPr>
          <w:rFonts w:cs="Calibri"/>
          <w:lang w:eastAsia="sk-SK"/>
        </w:rPr>
        <w:t>€</w:t>
      </w:r>
    </w:p>
    <w:p w14:paraId="67DEB96F" w14:textId="45206F4E" w:rsidR="00257893" w:rsidRPr="00257893" w:rsidRDefault="00257893" w:rsidP="009F2847">
      <w:pPr>
        <w:spacing w:after="0" w:line="240" w:lineRule="auto"/>
        <w:ind w:left="-284" w:firstLine="284"/>
        <w:jc w:val="both"/>
        <w:rPr>
          <w:rFonts w:eastAsia="Calibri" w:cs="Calibri"/>
          <w:lang w:eastAsia="es-ES"/>
        </w:rPr>
      </w:pPr>
      <w:r w:rsidRPr="00257893">
        <w:rPr>
          <w:rFonts w:cs="Calibri"/>
          <w:lang w:eastAsia="sk-SK"/>
        </w:rPr>
        <w:t xml:space="preserve">           </w:t>
      </w:r>
    </w:p>
    <w:p w14:paraId="667CBEF3" w14:textId="78D6C35E" w:rsidR="00257893" w:rsidRPr="00257893" w:rsidRDefault="00257893" w:rsidP="00257893">
      <w:pPr>
        <w:spacing w:after="0" w:line="240" w:lineRule="auto"/>
        <w:ind w:left="-284" w:firstLine="284"/>
        <w:jc w:val="both"/>
        <w:rPr>
          <w:rFonts w:eastAsia="Calibri" w:cs="Calibri"/>
          <w:lang w:eastAsia="es-ES"/>
        </w:rPr>
      </w:pPr>
      <w:r w:rsidRPr="00257893">
        <w:rPr>
          <w:rFonts w:eastAsia="Calibri" w:cs="Calibri"/>
          <w:lang w:eastAsia="es-ES"/>
        </w:rPr>
        <w:t xml:space="preserve">          </w:t>
      </w:r>
      <w:r w:rsidR="00272426">
        <w:rPr>
          <w:rFonts w:eastAsia="Calibri" w:cs="Calibri"/>
          <w:lang w:eastAsia="es-ES"/>
        </w:rPr>
        <w:t xml:space="preserve">    </w:t>
      </w:r>
      <w:r w:rsidRPr="00257893">
        <w:rPr>
          <w:rFonts w:eastAsia="Calibri" w:cs="Calibri"/>
          <w:lang w:eastAsia="es-ES"/>
        </w:rPr>
        <w:t xml:space="preserve"> Slovom:</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Pr>
          <w:rFonts w:eastAsia="Calibri" w:cs="Calibri"/>
          <w:lang w:eastAsia="es-ES"/>
        </w:rPr>
        <w:tab/>
      </w:r>
      <w:r w:rsidRPr="00257893">
        <w:rPr>
          <w:rFonts w:eastAsia="Calibri" w:cs="Calibri"/>
          <w:highlight w:val="yellow"/>
          <w:lang w:eastAsia="x-none"/>
        </w:rPr>
        <w:t>[doplniť]</w:t>
      </w:r>
      <w:r w:rsidRPr="00EB7CB2">
        <w:rPr>
          <w:rFonts w:eastAsia="Calibri" w:cs="Calibri"/>
          <w:lang w:eastAsia="x-none"/>
        </w:rPr>
        <w:t xml:space="preserve"> </w:t>
      </w:r>
      <w:r w:rsidRPr="00EB7CB2">
        <w:rPr>
          <w:rFonts w:eastAsia="Calibri" w:cs="Calibri"/>
          <w:lang w:eastAsia="es-ES"/>
        </w:rPr>
        <w:t xml:space="preserve"> </w:t>
      </w:r>
      <w:r w:rsidRPr="00257893">
        <w:rPr>
          <w:rFonts w:eastAsia="Calibri" w:cs="Calibri"/>
          <w:lang w:eastAsia="es-ES"/>
        </w:rPr>
        <w:t xml:space="preserve">eur/ </w:t>
      </w:r>
      <w:r w:rsidRPr="00257893">
        <w:rPr>
          <w:rFonts w:eastAsia="Calibri" w:cs="Calibri"/>
          <w:highlight w:val="yellow"/>
          <w:lang w:eastAsia="x-none"/>
        </w:rPr>
        <w:t>[doplniť]</w:t>
      </w:r>
      <w:r w:rsidRPr="00EB7CB2">
        <w:rPr>
          <w:rFonts w:eastAsia="Calibri" w:cs="Calibri"/>
          <w:lang w:eastAsia="x-none"/>
        </w:rPr>
        <w:t xml:space="preserve"> </w:t>
      </w:r>
      <w:r w:rsidRPr="00EB7CB2">
        <w:rPr>
          <w:rFonts w:eastAsia="Calibri" w:cs="Calibri"/>
          <w:lang w:eastAsia="es-ES"/>
        </w:rPr>
        <w:t xml:space="preserve"> </w:t>
      </w:r>
      <w:r w:rsidRPr="00257893">
        <w:rPr>
          <w:rFonts w:eastAsia="Calibri" w:cs="Calibri"/>
          <w:lang w:eastAsia="es-ES"/>
        </w:rPr>
        <w:t xml:space="preserve"> centov bez DPH</w:t>
      </w:r>
    </w:p>
    <w:p w14:paraId="428F9205" w14:textId="77777777" w:rsidR="009C6DBA" w:rsidRDefault="00A65148" w:rsidP="00257893">
      <w:pPr>
        <w:spacing w:after="0" w:line="240" w:lineRule="auto"/>
        <w:ind w:left="-284" w:firstLine="284"/>
        <w:jc w:val="both"/>
        <w:rPr>
          <w:rFonts w:eastAsia="Calibri" w:cs="Calibri"/>
          <w:lang w:eastAsia="es-ES"/>
        </w:rPr>
      </w:pPr>
      <w:r>
        <w:rPr>
          <w:rFonts w:eastAsia="Calibri" w:cs="Calibri"/>
          <w:lang w:eastAsia="es-ES"/>
        </w:rPr>
        <w:tab/>
      </w:r>
      <w:r>
        <w:rPr>
          <w:rFonts w:eastAsia="Calibri" w:cs="Calibri"/>
          <w:lang w:eastAsia="es-ES"/>
        </w:rPr>
        <w:tab/>
      </w:r>
    </w:p>
    <w:p w14:paraId="1F79C4BC" w14:textId="638F35AB"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 xml:space="preserve">Celková kúpna cena za tovar je daná súčtom súčinov jednotkových cien a predpokladaného množstva tovaru uvedeného v Prílohe č. </w:t>
      </w:r>
      <w:r w:rsidR="00272426">
        <w:rPr>
          <w:rFonts w:cs="Calibri"/>
          <w:noProof/>
        </w:rPr>
        <w:t>2</w:t>
      </w:r>
      <w:r w:rsidRPr="00257893">
        <w:rPr>
          <w:rFonts w:cs="Calibri"/>
          <w:noProof/>
        </w:rPr>
        <w:t xml:space="preserve"> rámcovej dohody.</w:t>
      </w:r>
      <w:r w:rsidR="009C6DBA">
        <w:rPr>
          <w:rFonts w:cs="Calibri"/>
          <w:noProof/>
        </w:rPr>
        <w:t xml:space="preserve"> Ku kúpnej cene bude pripočítaná DPH v zákonnom stanovenej výške.</w:t>
      </w:r>
    </w:p>
    <w:p w14:paraId="1D7D26BB"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eastAsia="Calibri" w:cs="Calibri"/>
          <w:noProof/>
          <w:lang w:eastAsia="sk-SK"/>
        </w:rPr>
      </w:pPr>
      <w:r w:rsidRPr="00257893">
        <w:rPr>
          <w:rFonts w:eastAsia="Calibri" w:cs="Calibri"/>
          <w:noProof/>
          <w:lang w:eastAsia="sk-SK"/>
        </w:rPr>
        <w:t>Kúpna cena je dohodnutá vrátane obalov, balenia, dopravy tovaru na miesta plnenia uvedené v Prílohe č. 1 tejto rámcovej dohody, vrátane ekologickej likvidácie a vrátane bezplatného legislatívneho a technického poradenstva spojeného s aplikovaním CHPM.</w:t>
      </w:r>
    </w:p>
    <w:p w14:paraId="6543A3E1"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 xml:space="preserve">Zálohové platby ani platba vopred sa neumožňuje. Predávajúci je oprávnený vystaviť faktúru až po dodaní tovaru kupujúcemu a potvrdení dodacieho listu kupujúcim. Pre každú riadnu </w:t>
      </w:r>
      <w:r w:rsidRPr="00257893">
        <w:rPr>
          <w:rFonts w:cs="Calibri"/>
          <w:noProof/>
        </w:rPr>
        <w:lastRenderedPageBreak/>
        <w:t>objednávku a mimoriadnu objednávku tovaru vystaví predávajúci samostatnú faktúru.</w:t>
      </w:r>
    </w:p>
    <w:p w14:paraId="6EF2E7AC"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Kupujúci sa zaväzuje zaplatiť predávajúcemu cenu tovaru po jeho dodaní, potvrdenom   kupujúcim v dodacom liste, na základe faktúry vystavenej predávajúcim v súlade s bodom 3.6 a 3.8 tohto článku, a to prevodným príkazom prostredníctvom finančného ústavu kupujúceho.</w:t>
      </w:r>
    </w:p>
    <w:p w14:paraId="77AE91C4" w14:textId="20888285"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lang w:eastAsia="sk-SK"/>
        </w:rPr>
        <w:t xml:space="preserve">Splatnosť faktúry je tridsať (30) kalendárnych dní odo dňa jej doporučeného doručenia do sídla kupujúceho. Faktúra musí obsahovať obligatórne náležitosti podľa § 74 zákona č. 222/2004 Z. z. o dani z pridanej hodnoty v znení neskorších predpisov (ďalej len „ </w:t>
      </w:r>
      <w:r w:rsidRPr="00257893">
        <w:rPr>
          <w:rFonts w:cs="Calibri"/>
          <w:b/>
          <w:noProof/>
          <w:lang w:eastAsia="sk-SK"/>
        </w:rPr>
        <w:t>zákon o DPH</w:t>
      </w:r>
      <w:r w:rsidRPr="00257893">
        <w:rPr>
          <w:rFonts w:cs="Calibri"/>
          <w:noProof/>
          <w:lang w:eastAsia="sk-SK"/>
        </w:rPr>
        <w:t>“). Faktúra</w:t>
      </w:r>
      <w:r w:rsidRPr="00257893">
        <w:rPr>
          <w:rFonts w:cs="Calibri"/>
          <w:noProof/>
        </w:rPr>
        <w:t xml:space="preserve"> musí obsahovať aj nasledovné údaje: odvolávku na číslo dohody, popis plnenia podľa predmetu dohody, referenčné číslo u objednávateľa, bankové spojenie podľa dohody. Obálka, v ktorej bude faktúra odosielaná, musí byť označená „FAKTÚRA“. Faktúry musia byť odoslané doporučene. U faktúry odoslanej ako obyčajná poštová zásielka nie je možné účtovať úrok z omeškania úhrady fakturovanej ceny. V prípade, že faktúra </w:t>
      </w:r>
      <w:r w:rsidRPr="00257893">
        <w:rPr>
          <w:rFonts w:cs="Calibri"/>
          <w:noProof/>
          <w:lang w:eastAsia="sk-SK"/>
        </w:rPr>
        <w:t>nebude obsahovať všetky náležitosti podľa zákona o DPH alebo k nej nebude priložené potvrdenie dodacieho listu</w:t>
      </w:r>
      <w:r w:rsidRPr="00257893">
        <w:rPr>
          <w:rFonts w:cs="Calibri"/>
          <w:noProof/>
        </w:rPr>
        <w:t xml:space="preserve"> kupujúcim uvedené v  bode 3.6 tohto článku, kupujúci je oprávnený ju vrátiť predávajúcemu na zmenu, doplnenie alebo opravu. Do doby doručenia opravenej, zmenenej alebo doplnenej faktúry kupujúcemu do jeho sídla lehota splatnosti faktúry neplynie. Nová lehota splatnosti začína plynúť od doručenia opravenej, zmenenej alebo doplnenej faktúry do sídla objednávateľa.</w:t>
      </w:r>
    </w:p>
    <w:p w14:paraId="7F1AF5C6"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Na účely fakturácie sa za deň dodania tovaru považuje deň podpísania dodacieho listu kupujúcim.</w:t>
      </w:r>
    </w:p>
    <w:p w14:paraId="4853AA96"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Faktúra sa považuje za uhradenú dňom odpísania sumy z účtu kupujúceho.</w:t>
      </w:r>
    </w:p>
    <w:p w14:paraId="4CC4077F"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Predávajúci je oprávnený fakturovať len skutočne odobrané množstvo tovaru.</w:t>
      </w:r>
    </w:p>
    <w:p w14:paraId="17606629" w14:textId="5E0EBCB2" w:rsid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V prípade, ak je predávajúci v postavení zahraničnej osoby, riadi sa zákonom o DPH.</w:t>
      </w:r>
    </w:p>
    <w:p w14:paraId="7669D98B" w14:textId="26C57968" w:rsidR="00F3139F" w:rsidRPr="00257893" w:rsidRDefault="00F3139F"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EB7CB2">
        <w:rPr>
          <w:rFonts w:cs="Calibri"/>
          <w:noProof/>
        </w:rPr>
        <w:t xml:space="preserve">Ak sa po uzatvorení tejto </w:t>
      </w:r>
      <w:r>
        <w:rPr>
          <w:rFonts w:cs="Calibri"/>
          <w:noProof/>
        </w:rPr>
        <w:t>dohody</w:t>
      </w:r>
      <w:r w:rsidRPr="00EB7CB2">
        <w:rPr>
          <w:rFonts w:cs="Calibri"/>
          <w:noProof/>
        </w:rPr>
        <w:t xml:space="preserve"> preukáže, že na relevantnom trhu existuje cena (ďalej tiež ako „nižšia cena“) za rovnaké alebo porovnateľné plnenie, ako je obsiahnuté v tejto </w:t>
      </w:r>
      <w:r>
        <w:rPr>
          <w:rFonts w:cs="Calibri"/>
          <w:noProof/>
        </w:rPr>
        <w:t>dohode,</w:t>
      </w:r>
      <w:r w:rsidRPr="00EB7CB2">
        <w:rPr>
          <w:rFonts w:cs="Calibri"/>
          <w:noProof/>
        </w:rPr>
        <w:t xml:space="preserve"> a </w:t>
      </w:r>
      <w:r>
        <w:rPr>
          <w:rFonts w:cs="Calibri"/>
          <w:noProof/>
        </w:rPr>
        <w:t>predávajúci</w:t>
      </w:r>
      <w:r w:rsidRPr="00EB7CB2">
        <w:rPr>
          <w:rFonts w:cs="Calibri"/>
          <w:noProof/>
        </w:rPr>
        <w:t xml:space="preserve"> už preukázateľne za takúto nižšiu cenu plnenie poskytol alebo ešte stále poskytuje, pričom rozdiel medzi nižšou cenou a cenou podľa tejto </w:t>
      </w:r>
      <w:r>
        <w:rPr>
          <w:rFonts w:cs="Calibri"/>
          <w:noProof/>
        </w:rPr>
        <w:t>dohody</w:t>
      </w:r>
      <w:r w:rsidRPr="00EB7CB2">
        <w:rPr>
          <w:rFonts w:cs="Calibri"/>
          <w:noProof/>
        </w:rPr>
        <w:t xml:space="preserve"> je viac ako 5%</w:t>
      </w:r>
      <w:r>
        <w:rPr>
          <w:rFonts w:cs="Calibri"/>
          <w:noProof/>
        </w:rPr>
        <w:t xml:space="preserve"> </w:t>
      </w:r>
      <w:r w:rsidRPr="00EB7CB2">
        <w:rPr>
          <w:rFonts w:cs="Calibri"/>
          <w:noProof/>
        </w:rPr>
        <w:t xml:space="preserve">v neprospech ceny podľa tejto </w:t>
      </w:r>
      <w:r>
        <w:rPr>
          <w:rFonts w:cs="Calibri"/>
          <w:noProof/>
        </w:rPr>
        <w:t>dohody</w:t>
      </w:r>
      <w:r w:rsidRPr="00EB7CB2">
        <w:rPr>
          <w:rFonts w:cs="Calibri"/>
          <w:noProof/>
        </w:rPr>
        <w:t xml:space="preserve">, zaväzuje sa </w:t>
      </w:r>
      <w:r>
        <w:rPr>
          <w:rFonts w:cs="Calibri"/>
          <w:noProof/>
        </w:rPr>
        <w:t>predávajúci</w:t>
      </w:r>
      <w:r w:rsidRPr="00EB7CB2">
        <w:rPr>
          <w:rFonts w:cs="Calibri"/>
          <w:noProof/>
        </w:rPr>
        <w:t xml:space="preserve"> poskytnúť </w:t>
      </w:r>
      <w:r>
        <w:rPr>
          <w:rFonts w:cs="Calibri"/>
          <w:noProof/>
        </w:rPr>
        <w:t>kupujúcemu</w:t>
      </w:r>
      <w:r w:rsidRPr="00EB7CB2">
        <w:rPr>
          <w:rFonts w:cs="Calibri"/>
          <w:noProof/>
        </w:rPr>
        <w:t xml:space="preserve"> na takéto objednané plnenie po preukázaní tejto skutočnosti dodatočnú zľavu v</w:t>
      </w:r>
      <w:r w:rsidRPr="00F3139F">
        <w:rPr>
          <w:rFonts w:cs="Calibri"/>
          <w:noProof/>
        </w:rPr>
        <w:t>o výške rozdielu medzi ním posk</w:t>
      </w:r>
      <w:r w:rsidRPr="00EB7CB2">
        <w:rPr>
          <w:rFonts w:cs="Calibri"/>
          <w:noProof/>
        </w:rPr>
        <w:t xml:space="preserve">ytovanou cenou podľa tejto </w:t>
      </w:r>
      <w:r>
        <w:rPr>
          <w:rFonts w:cs="Calibri"/>
          <w:noProof/>
        </w:rPr>
        <w:t>dohody</w:t>
      </w:r>
      <w:r w:rsidRPr="00EB7CB2">
        <w:rPr>
          <w:rFonts w:cs="Calibri"/>
          <w:noProof/>
        </w:rPr>
        <w:t xml:space="preserve"> a nižšou cenou</w:t>
      </w:r>
      <w:r>
        <w:rPr>
          <w:rFonts w:cs="Calibri"/>
          <w:noProof/>
        </w:rPr>
        <w:t>.</w:t>
      </w:r>
    </w:p>
    <w:p w14:paraId="683BF042" w14:textId="77777777" w:rsidR="00257893" w:rsidRPr="00257893" w:rsidRDefault="00257893" w:rsidP="00257893">
      <w:pPr>
        <w:widowControl w:val="0"/>
        <w:suppressAutoHyphens/>
        <w:overflowPunct w:val="0"/>
        <w:autoSpaceDE w:val="0"/>
        <w:autoSpaceDN w:val="0"/>
        <w:adjustRightInd w:val="0"/>
        <w:spacing w:before="120" w:after="0" w:line="240" w:lineRule="auto"/>
        <w:ind w:left="567"/>
        <w:jc w:val="both"/>
        <w:textAlignment w:val="baseline"/>
        <w:rPr>
          <w:rFonts w:cs="Calibri"/>
          <w:noProof/>
        </w:rPr>
      </w:pPr>
    </w:p>
    <w:p w14:paraId="5E7D0B1C"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Článok IV.</w:t>
      </w:r>
    </w:p>
    <w:p w14:paraId="7E202A07"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Miesto dodania a  čas trvania rámcovej dohody</w:t>
      </w:r>
    </w:p>
    <w:p w14:paraId="32F94E39" w14:textId="77777777" w:rsidR="00257893" w:rsidRPr="00257893" w:rsidRDefault="00257893" w:rsidP="00257893">
      <w:pPr>
        <w:keepNext/>
        <w:spacing w:after="0" w:line="240" w:lineRule="auto"/>
        <w:jc w:val="center"/>
        <w:rPr>
          <w:rFonts w:cs="Calibri"/>
          <w:b/>
          <w:lang w:eastAsia="sk-SK"/>
        </w:rPr>
      </w:pPr>
    </w:p>
    <w:p w14:paraId="213AA7F7" w14:textId="77777777"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eastAsia="Calibri" w:cs="Calibri"/>
          <w:b/>
          <w:noProof/>
        </w:rPr>
      </w:pPr>
      <w:r w:rsidRPr="00257893">
        <w:rPr>
          <w:rFonts w:eastAsia="Calibri" w:cs="Calibri"/>
          <w:b/>
          <w:noProof/>
        </w:rPr>
        <w:t>Táto dohoda sa uzatvára na dobu určitú, a to na 24 mesiacov odo dňa nadobudnutia jej účinnosti alebo do vyčerpania sumy prijatej v ponuke úspešného uchádzača, v závislosti od toho, ktorá skutočnosť nastane skôr.</w:t>
      </w:r>
    </w:p>
    <w:p w14:paraId="624A7E9A" w14:textId="494B94F6"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cs="Calibri"/>
          <w:noProof/>
          <w:lang w:eastAsia="sk-SK"/>
        </w:rPr>
      </w:pPr>
      <w:r w:rsidRPr="00257893">
        <w:rPr>
          <w:rFonts w:cs="Calibri"/>
          <w:noProof/>
          <w:lang w:eastAsia="sk-SK"/>
        </w:rPr>
        <w:t>Miestami dodania CHPM sú SSÚD, SSÚR nachádzajúce sa v SR, ktorých zoznam</w:t>
      </w:r>
      <w:r w:rsidR="005D6A1F">
        <w:rPr>
          <w:rFonts w:cs="Calibri"/>
          <w:noProof/>
          <w:lang w:eastAsia="sk-SK"/>
        </w:rPr>
        <w:t xml:space="preserve"> je uvedený v </w:t>
      </w:r>
      <w:r w:rsidRPr="00257893">
        <w:rPr>
          <w:rFonts w:cs="Calibri"/>
          <w:noProof/>
          <w:lang w:eastAsia="sk-SK"/>
        </w:rPr>
        <w:t>Príloh</w:t>
      </w:r>
      <w:r w:rsidR="005D6A1F">
        <w:rPr>
          <w:rFonts w:cs="Calibri"/>
          <w:noProof/>
          <w:lang w:eastAsia="sk-SK"/>
        </w:rPr>
        <w:t>e</w:t>
      </w:r>
      <w:r w:rsidRPr="00257893">
        <w:rPr>
          <w:rFonts w:cs="Calibri"/>
          <w:noProof/>
          <w:lang w:eastAsia="sk-SK"/>
        </w:rPr>
        <w:t xml:space="preserve"> č. 1 tejto rámcovej dohody a je jej neoddeliteľnou súčasťou. </w:t>
      </w:r>
    </w:p>
    <w:p w14:paraId="5EE7CBE9" w14:textId="77777777"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cs="Calibri"/>
          <w:noProof/>
          <w:lang w:eastAsia="sk-SK"/>
        </w:rPr>
      </w:pPr>
      <w:r w:rsidRPr="00257893">
        <w:rPr>
          <w:rFonts w:cs="Calibri"/>
          <w:noProof/>
          <w:lang w:eastAsia="sk-SK"/>
        </w:rPr>
        <w:t xml:space="preserve">V prípade, ak bude potrebná zmena Prílohy č. 1, ktorá bude spočívať v rozšírení počtu miest dodania (počet SSÚD, SSÚR), sa zmluvné </w:t>
      </w:r>
      <w:r w:rsidRPr="00257893">
        <w:rPr>
          <w:rFonts w:cs="Calibri"/>
          <w:noProof/>
          <w:lang w:eastAsia="sk-SK"/>
        </w:rPr>
        <w:tab/>
        <w:t xml:space="preserve">strany dohodli, že v súlade s § 18 ods. 1 písm. e) ZVO a s touto dohodou uzatvoria písomný dodatok. </w:t>
      </w:r>
    </w:p>
    <w:p w14:paraId="7D868E0C" w14:textId="77777777" w:rsidR="00257893" w:rsidRPr="00257893" w:rsidRDefault="00257893" w:rsidP="00257893">
      <w:pPr>
        <w:widowControl w:val="0"/>
        <w:suppressAutoHyphens/>
        <w:overflowPunct w:val="0"/>
        <w:autoSpaceDE w:val="0"/>
        <w:autoSpaceDN w:val="0"/>
        <w:adjustRightInd w:val="0"/>
        <w:spacing w:before="120" w:after="120" w:line="240" w:lineRule="auto"/>
        <w:ind w:left="567"/>
        <w:jc w:val="both"/>
        <w:textAlignment w:val="baseline"/>
        <w:rPr>
          <w:rFonts w:cs="Calibri"/>
          <w:noProof/>
          <w:lang w:eastAsia="sk-SK"/>
        </w:rPr>
      </w:pPr>
    </w:p>
    <w:p w14:paraId="2E044B7C" w14:textId="77777777" w:rsidR="00257893" w:rsidRPr="00257893" w:rsidRDefault="00257893" w:rsidP="00257893">
      <w:pPr>
        <w:keepNext/>
        <w:spacing w:after="0" w:line="240" w:lineRule="auto"/>
        <w:ind w:left="720"/>
        <w:jc w:val="center"/>
        <w:rPr>
          <w:rFonts w:cs="Calibri"/>
          <w:b/>
          <w:lang w:eastAsia="sk-SK"/>
        </w:rPr>
      </w:pPr>
      <w:r w:rsidRPr="00257893">
        <w:rPr>
          <w:rFonts w:cs="Calibri"/>
          <w:b/>
          <w:lang w:eastAsia="sk-SK"/>
        </w:rPr>
        <w:lastRenderedPageBreak/>
        <w:t>Článok V.</w:t>
      </w:r>
    </w:p>
    <w:p w14:paraId="75D0A7E4" w14:textId="77777777" w:rsidR="00257893" w:rsidRPr="00257893" w:rsidRDefault="00257893" w:rsidP="00257893">
      <w:pPr>
        <w:keepNext/>
        <w:spacing w:after="0" w:line="240" w:lineRule="auto"/>
        <w:ind w:left="720"/>
        <w:jc w:val="center"/>
        <w:rPr>
          <w:rFonts w:cs="Calibri"/>
          <w:b/>
          <w:lang w:eastAsia="sk-SK"/>
        </w:rPr>
      </w:pPr>
      <w:r w:rsidRPr="00257893">
        <w:rPr>
          <w:rFonts w:cs="Calibri"/>
          <w:b/>
          <w:lang w:eastAsia="sk-SK"/>
        </w:rPr>
        <w:t>Práva a povinnosti strán rámcovej dohody</w:t>
      </w:r>
    </w:p>
    <w:p w14:paraId="60C5B97B"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sa zaväzuje dodať tovar prostredníctvom zaškolených a poučených zamestnancov s požadovanou odbornou spôsobilosťou podľa všeobecne záväzných právnych predpisov. Pri preprave, dodaní a vykladaní tovaru je predávajúci povinný dodržiavať všetky právne predpisy súvisiace s prepravou, dodaním a naskladnením predmetu zákazky.</w:t>
      </w:r>
    </w:p>
    <w:p w14:paraId="1C699401"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zodpovedá za vady, ktoré má tovar v okamihu, keď prechádza nebezpečenstvo škody na tovare na kupujúceho, aj keď sa vada stane zjavnou až po tomto čase. Povinnosti predávajúceho vyplývajúce zo záruky za akosť tovaru podľa bodu 5.4 tohto článku tým nie sú dotknuté. Predávajúci zodpovedá takisto za akúkoľvek vadu, ktorá vznikne po uvedenej dobe, ak je spôsobená porušením povinnosti predávajúceho podľa rámcovej dohody. Vlastnícke právo   k dodanému tovaru a nebezpečenstvo škody na tovare prechádza na kupujúceho okamihom prevzatia tovaru kupujúcim na základe dodacieho listu.</w:t>
      </w:r>
    </w:p>
    <w:p w14:paraId="195FA88E"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je povinný pri dodávaní tovaru vážiť každú samostatnú dodávku (automobilovú súpravu, cisternu a pod.) na certifikovaných váhach a tieto doklady musia byť priložené k dodaciemu listu.</w:t>
      </w:r>
    </w:p>
    <w:p w14:paraId="05D2204A"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poskytuje kupujúcemu záruku za akosť (záručnú dobu) 24 mesiacov odo dňa prevzatia dodávky tovaru potvrdeného v dodacom liste. V prípade odchylných ustanovení o špecifických podmienkach technických vlastností CHPM a dĺžke záruk CHPM platia ustanovenia v Prílohe č. 1.</w:t>
      </w:r>
    </w:p>
    <w:p w14:paraId="692D5C0C"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Strany rámcovej dohody sa dohodli, že kupujúci má právo dať prevážiť každú samostatnú dodávku tovaru na certifikovaných váhach a v prípade zistenej väčšej odchýlky vo váhe dodaného tovaru - viac ako 2%, ako bude uvedené vo vážnom lístku predávajúceho, bude akceptovaná váha tovaru z dodatočného váženia.</w:t>
      </w:r>
    </w:p>
    <w:p w14:paraId="0C3115CC"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Kupujúci je povinný pri prevzatí tovaru skontrolovať dodaný tovar podľa dodacieho listu. Ak sa dodaný tovar nezhoduje s objednávkou kupujúceho, alebo sa údaje v dodacom liste nezhodujú so skutočne dodaným tovarom, alebo je porušený či inak poškodený prepravný obal, kupujúci môže odmietnuť prevziať tovar ako celok alebo tovar prevezme s tým, že kupujúci do dodacieho listu uvedie vadu tovaru a jej rozsah, resp. poškodenie obalu tovaru. Ak kupujúci prevezme tovar podľa predchádzajúcej vety, je oprávnený uplatniť si u predávajúceho zľavu z ceny tovaru podľa Článku VIII bod 8.3 rámcovej dohody , a to do tridsať (30) dní od prevzatia tovaru. Tento bod sa nevzťahuje na vady tovaru spočívajúce v nedodržaní technických podmienok uvedených v Prílohe č. 3 rámcovej dohody.</w:t>
      </w:r>
    </w:p>
    <w:p w14:paraId="521DF9FE"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Ak tovar nespĺňa technické požiadavky uvedené v Prílohe č. 3 rámcovej dohody (ďalej len „</w:t>
      </w:r>
      <w:proofErr w:type="spellStart"/>
      <w:r w:rsidRPr="00257893">
        <w:rPr>
          <w:rFonts w:cs="Calibri"/>
          <w:b/>
          <w:lang w:eastAsia="sk-SK"/>
        </w:rPr>
        <w:t>vadný</w:t>
      </w:r>
      <w:proofErr w:type="spellEnd"/>
      <w:r w:rsidRPr="00257893">
        <w:rPr>
          <w:rFonts w:cs="Calibri"/>
          <w:b/>
          <w:lang w:eastAsia="sk-SK"/>
        </w:rPr>
        <w:t xml:space="preserve"> tovar</w:t>
      </w:r>
      <w:r w:rsidRPr="00257893">
        <w:rPr>
          <w:rFonts w:cs="Calibri"/>
          <w:lang w:eastAsia="sk-SK"/>
        </w:rPr>
        <w:t>“), kupujúci má právo uplatniť si nároky z vád, pričom má právo voľby medzi nasledovnými nárokmi:</w:t>
      </w:r>
    </w:p>
    <w:p w14:paraId="630C58AB" w14:textId="77777777" w:rsidR="00257893" w:rsidRPr="00257893" w:rsidRDefault="00257893" w:rsidP="00257893">
      <w:pPr>
        <w:spacing w:after="0" w:line="240" w:lineRule="auto"/>
        <w:ind w:left="1416" w:hanging="810"/>
        <w:jc w:val="both"/>
        <w:rPr>
          <w:rFonts w:cs="Calibri"/>
          <w:lang w:eastAsia="sk-SK"/>
        </w:rPr>
      </w:pPr>
      <w:r w:rsidRPr="00257893">
        <w:rPr>
          <w:rFonts w:cs="Calibri"/>
          <w:lang w:eastAsia="sk-SK"/>
        </w:rPr>
        <w:t>5.7.1</w:t>
      </w:r>
      <w:r w:rsidRPr="00257893">
        <w:rPr>
          <w:rFonts w:cs="Calibri"/>
          <w:lang w:eastAsia="sk-SK"/>
        </w:rPr>
        <w:tab/>
        <w:t xml:space="preserve">Kupujúci má právo odmietnuť prevziať </w:t>
      </w:r>
      <w:proofErr w:type="spellStart"/>
      <w:r w:rsidRPr="00257893">
        <w:rPr>
          <w:rFonts w:cs="Calibri"/>
          <w:lang w:eastAsia="sk-SK"/>
        </w:rPr>
        <w:t>vadný</w:t>
      </w:r>
      <w:proofErr w:type="spellEnd"/>
      <w:r w:rsidRPr="00257893">
        <w:rPr>
          <w:rFonts w:cs="Calibri"/>
          <w:lang w:eastAsia="sk-SK"/>
        </w:rPr>
        <w:t xml:space="preserve"> tovar. Ak kupujúci odmietne prevziať tovar, ktorý má zjavné vady alebo obsahuje zložky, ktoré nie sú v súlade s technickými špecifikáciami, túto skutočnosť písomne a fotograficky zdokumentuje, pričom osoba, ktorá tovar dodávala, je povinná túto dokumentáciu písomne potvrdiť. V prípade, ak kupujúci odmietne prevziať </w:t>
      </w:r>
      <w:proofErr w:type="spellStart"/>
      <w:r w:rsidRPr="00257893">
        <w:rPr>
          <w:rFonts w:cs="Calibri"/>
          <w:lang w:eastAsia="sk-SK"/>
        </w:rPr>
        <w:t>vadný</w:t>
      </w:r>
      <w:proofErr w:type="spellEnd"/>
      <w:r w:rsidRPr="00257893">
        <w:rPr>
          <w:rFonts w:cs="Calibri"/>
          <w:lang w:eastAsia="sk-SK"/>
        </w:rPr>
        <w:t xml:space="preserve"> tovar, predávajúci je povinný dodať kupujúcemu na vlastné náklady nový tovar (náhradné plnenie) v lehote do päť (5) kalendárnych dní odo dňa odmietnutia tovaru podľa predošlej vety tohto bodu. Ak kupujúci odmietne prevziať tovar, kupujúci túto skutočnosť uvedie v dodacom liste s uvedením dôvodu </w:t>
      </w:r>
      <w:r w:rsidRPr="00257893">
        <w:rPr>
          <w:rFonts w:cs="Calibri"/>
          <w:lang w:eastAsia="sk-SK"/>
        </w:rPr>
        <w:lastRenderedPageBreak/>
        <w:t xml:space="preserve">odmietnutia a evidenčného čísla vozidla, ktorým bol </w:t>
      </w:r>
      <w:proofErr w:type="spellStart"/>
      <w:r w:rsidRPr="00257893">
        <w:rPr>
          <w:rFonts w:cs="Calibri"/>
          <w:lang w:eastAsia="sk-SK"/>
        </w:rPr>
        <w:t>vadný</w:t>
      </w:r>
      <w:proofErr w:type="spellEnd"/>
      <w:r w:rsidRPr="00257893">
        <w:rPr>
          <w:rFonts w:cs="Calibri"/>
          <w:lang w:eastAsia="sk-SK"/>
        </w:rPr>
        <w:t xml:space="preserve"> tovar kupujúcemu dovezený.</w:t>
      </w:r>
    </w:p>
    <w:p w14:paraId="6BB27854" w14:textId="77777777" w:rsidR="00257893" w:rsidRPr="00257893" w:rsidRDefault="00257893" w:rsidP="00257893">
      <w:pPr>
        <w:suppressAutoHyphens/>
        <w:autoSpaceDN w:val="0"/>
        <w:spacing w:before="60" w:after="0" w:line="240" w:lineRule="auto"/>
        <w:ind w:left="1416" w:hanging="870"/>
        <w:jc w:val="both"/>
        <w:textAlignment w:val="baseline"/>
        <w:rPr>
          <w:rFonts w:cs="Calibri"/>
          <w:lang w:eastAsia="sk-SK"/>
        </w:rPr>
      </w:pPr>
      <w:r w:rsidRPr="00257893">
        <w:rPr>
          <w:rFonts w:cs="Calibri"/>
          <w:lang w:eastAsia="sk-SK"/>
        </w:rPr>
        <w:t xml:space="preserve"> 5.7.2</w:t>
      </w:r>
      <w:r w:rsidRPr="00257893">
        <w:rPr>
          <w:rFonts w:cs="Calibri"/>
          <w:lang w:eastAsia="sk-SK"/>
        </w:rPr>
        <w:tab/>
        <w:t>Kupujúci je oprávnený uplatniť si u predávajúceho zľavu podľa Článku VIII bod 8.3 rámcovej dohody.</w:t>
      </w:r>
    </w:p>
    <w:p w14:paraId="38BF110C" w14:textId="77777777" w:rsidR="00257893" w:rsidRPr="00257893" w:rsidRDefault="00257893" w:rsidP="00257893">
      <w:pPr>
        <w:suppressAutoHyphens/>
        <w:autoSpaceDN w:val="0"/>
        <w:spacing w:before="60" w:after="0" w:line="240" w:lineRule="auto"/>
        <w:ind w:left="1416" w:hanging="849"/>
        <w:jc w:val="both"/>
        <w:textAlignment w:val="baseline"/>
        <w:rPr>
          <w:rFonts w:cs="Calibri"/>
          <w:lang w:eastAsia="sk-SK"/>
        </w:rPr>
      </w:pPr>
      <w:r w:rsidRPr="00257893">
        <w:rPr>
          <w:rFonts w:cs="Calibri"/>
          <w:lang w:eastAsia="sk-SK"/>
        </w:rPr>
        <w:t xml:space="preserve">5.7.3 </w:t>
      </w:r>
      <w:r w:rsidRPr="00257893">
        <w:rPr>
          <w:rFonts w:cs="Calibri"/>
          <w:lang w:eastAsia="sk-SK"/>
        </w:rPr>
        <w:tab/>
        <w:t>Kupujúci je oprávnený odobrať vzorku z tovaru, ktorý odmietne prevziať podľa bodu 5.7.1. tohto článku a dať ju na expertízu do certifikovaného laboratória na posúdenie kvality podľa technických požiadaviek kupujúceho. V prípade, ak odobratá vzorka opakovane (min. dvakrát) nebude spĺňať požadované technické požiadavky v súlade s technickými požiadavkami uvedenými v Prílohe č. 3 rámcovej dohody, je kupujúci oprávnený okamžite odstúpiť od rámcovej dohody a má voči dodávateľovi nárok na náhradu nákladov vynaložených za účelom obstarania expertízy podľa predchádzajúcej vety. Tým nie je dotknutý nárok kupujúceho na náhradu škody v plnej výške.</w:t>
      </w:r>
    </w:p>
    <w:p w14:paraId="14FDCDCE" w14:textId="77777777" w:rsidR="00257893" w:rsidRPr="00257893" w:rsidRDefault="00257893" w:rsidP="00257893">
      <w:pPr>
        <w:suppressAutoHyphens/>
        <w:autoSpaceDN w:val="0"/>
        <w:spacing w:before="60" w:after="0" w:line="240" w:lineRule="auto"/>
        <w:ind w:left="567" w:hanging="567"/>
        <w:jc w:val="both"/>
        <w:textAlignment w:val="baseline"/>
        <w:rPr>
          <w:rFonts w:cs="Calibri"/>
          <w:lang w:eastAsia="sk-SK"/>
        </w:rPr>
      </w:pPr>
    </w:p>
    <w:p w14:paraId="67CD2682" w14:textId="77777777" w:rsidR="00257893" w:rsidRPr="00257893" w:rsidRDefault="00257893" w:rsidP="00257893">
      <w:pPr>
        <w:suppressAutoHyphens/>
        <w:autoSpaceDN w:val="0"/>
        <w:spacing w:before="60" w:after="0" w:line="240" w:lineRule="auto"/>
        <w:ind w:left="567" w:hanging="567"/>
        <w:jc w:val="center"/>
        <w:textAlignment w:val="baseline"/>
        <w:rPr>
          <w:rFonts w:cs="Calibri"/>
          <w:b/>
          <w:lang w:eastAsia="sk-SK"/>
        </w:rPr>
      </w:pPr>
      <w:r w:rsidRPr="00257893">
        <w:rPr>
          <w:rFonts w:cs="Calibri"/>
          <w:b/>
          <w:lang w:eastAsia="sk-SK"/>
        </w:rPr>
        <w:t>Článok VI.</w:t>
      </w:r>
    </w:p>
    <w:p w14:paraId="444B3ECA" w14:textId="77777777" w:rsidR="00257893" w:rsidRPr="00257893" w:rsidRDefault="00257893" w:rsidP="00257893">
      <w:pPr>
        <w:suppressAutoHyphens/>
        <w:autoSpaceDN w:val="0"/>
        <w:spacing w:before="60" w:after="0" w:line="240" w:lineRule="auto"/>
        <w:ind w:left="567" w:hanging="567"/>
        <w:jc w:val="center"/>
        <w:textAlignment w:val="baseline"/>
        <w:rPr>
          <w:rFonts w:cs="Calibri"/>
          <w:b/>
          <w:lang w:eastAsia="sk-SK"/>
        </w:rPr>
      </w:pPr>
      <w:r w:rsidRPr="00257893">
        <w:rPr>
          <w:rFonts w:cs="Calibri"/>
          <w:b/>
          <w:lang w:eastAsia="sk-SK"/>
        </w:rPr>
        <w:t>Zodpovednosť za vady a záruka za akosť</w:t>
      </w:r>
    </w:p>
    <w:p w14:paraId="15B4A500" w14:textId="1EFB4FBC"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Záručná doba začína plynúť dňom prevzatia tovaru na mieste dodania CHPM uvedenom v objednávke kupujúceho podľa Článku V bod 5.4 tejto dohody. V prípad</w:t>
      </w:r>
      <w:r w:rsidR="003F0A08">
        <w:rPr>
          <w:rFonts w:cs="Calibri"/>
          <w:lang w:eastAsia="sk-SK"/>
        </w:rPr>
        <w:t>e</w:t>
      </w:r>
      <w:r w:rsidRPr="00257893">
        <w:rPr>
          <w:rFonts w:cs="Calibri"/>
          <w:lang w:eastAsia="sk-SK"/>
        </w:rPr>
        <w:t xml:space="preserve"> odchylných ustanovení o špecifických podmienkach technických vlastností CHPM a dĺžke záruk CHPM platia ustanovenia v Prílohe č. 1.</w:t>
      </w:r>
    </w:p>
    <w:p w14:paraId="4E2AADC4"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Vady tovaru je kupujúci povinný uplatniť najneskôr do konca záručnej doby.</w:t>
      </w:r>
    </w:p>
    <w:p w14:paraId="56591DF4"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Strany rámcovej dohody sa budú riadiť § 436 a nasledujúcimi ustanoveniami Obchodného zákonníka, ktoré upravujú nároky zo zodpovednosti za vady.</w:t>
      </w:r>
    </w:p>
    <w:p w14:paraId="33DF0D1B"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Ak kupujúci využije právo odmietnuť prevziať tovar podľa  článku V, nezodpovedá za náklady spojené s vrátením tovaru predávajúcemu, prípadne dodaním náhradného tovaru kupujúcemu.</w:t>
      </w:r>
    </w:p>
    <w:p w14:paraId="0F069B21"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Predávajúci je v rámci záručnej doby povinný odstrániť všetky vady tovaru na vlastné náklady.</w:t>
      </w:r>
    </w:p>
    <w:p w14:paraId="0B79FE0F" w14:textId="77777777" w:rsidR="00257893" w:rsidRPr="00257893" w:rsidRDefault="00257893" w:rsidP="00257893">
      <w:pPr>
        <w:keepNext/>
        <w:spacing w:before="240" w:after="0" w:line="240" w:lineRule="auto"/>
        <w:ind w:left="567"/>
        <w:jc w:val="both"/>
        <w:rPr>
          <w:rFonts w:cs="Calibri"/>
          <w:lang w:eastAsia="sk-SK"/>
        </w:rPr>
      </w:pPr>
    </w:p>
    <w:p w14:paraId="62143A59" w14:textId="77777777" w:rsidR="00257893" w:rsidRPr="00257893" w:rsidRDefault="00257893" w:rsidP="00257893">
      <w:pPr>
        <w:spacing w:after="0" w:line="240" w:lineRule="auto"/>
        <w:jc w:val="center"/>
        <w:rPr>
          <w:rFonts w:cs="Calibri"/>
          <w:b/>
          <w:lang w:eastAsia="sk-SK"/>
        </w:rPr>
      </w:pPr>
      <w:r w:rsidRPr="00257893">
        <w:rPr>
          <w:rFonts w:cs="Calibri"/>
          <w:b/>
          <w:lang w:eastAsia="sk-SK"/>
        </w:rPr>
        <w:t>Článok VII.</w:t>
      </w:r>
    </w:p>
    <w:p w14:paraId="3D0F4B50" w14:textId="77777777" w:rsidR="00257893" w:rsidRPr="00257893" w:rsidRDefault="00257893" w:rsidP="00257893">
      <w:pPr>
        <w:spacing w:after="0" w:line="240" w:lineRule="auto"/>
        <w:jc w:val="center"/>
        <w:rPr>
          <w:rFonts w:cs="Calibri"/>
          <w:b/>
          <w:lang w:eastAsia="sk-SK"/>
        </w:rPr>
      </w:pPr>
      <w:r w:rsidRPr="00257893">
        <w:rPr>
          <w:rFonts w:cs="Calibri"/>
          <w:b/>
          <w:lang w:eastAsia="sk-SK"/>
        </w:rPr>
        <w:t>Nadobudnutie vlastníckeho práva k tovaru</w:t>
      </w:r>
    </w:p>
    <w:p w14:paraId="0EC913E2" w14:textId="77777777" w:rsidR="00257893" w:rsidRPr="00257893" w:rsidRDefault="00257893" w:rsidP="00257893">
      <w:pPr>
        <w:spacing w:after="0" w:line="240" w:lineRule="auto"/>
        <w:rPr>
          <w:rFonts w:ascii="Arial" w:hAnsi="Arial" w:cs="Arial"/>
          <w:b/>
          <w:lang w:eastAsia="sk-SK"/>
        </w:rPr>
      </w:pPr>
    </w:p>
    <w:p w14:paraId="530C7415" w14:textId="77777777" w:rsidR="00257893" w:rsidRPr="00257893" w:rsidRDefault="00257893" w:rsidP="00257893">
      <w:pPr>
        <w:numPr>
          <w:ilvl w:val="0"/>
          <w:numId w:val="94"/>
        </w:numPr>
        <w:spacing w:after="0" w:line="240" w:lineRule="auto"/>
        <w:ind w:left="567" w:hanging="567"/>
        <w:jc w:val="both"/>
        <w:rPr>
          <w:rFonts w:ascii="Arial" w:hAnsi="Arial" w:cs="Arial"/>
          <w:lang w:eastAsia="cs-CZ"/>
        </w:rPr>
      </w:pPr>
      <w:r w:rsidRPr="00257893">
        <w:rPr>
          <w:rFonts w:cs="Calibri"/>
          <w:lang w:eastAsia="cs-CZ"/>
        </w:rPr>
        <w:t>Vlastnícke právo a nebezpečenstvo škody na tovare prechádzajú na kupujúceho dňom, kedy kupujúci na základe dodacieho listu tovar prevezme.</w:t>
      </w:r>
    </w:p>
    <w:p w14:paraId="1FCE1F33" w14:textId="77777777" w:rsidR="00257893" w:rsidRPr="00257893" w:rsidRDefault="00257893" w:rsidP="00257893">
      <w:pPr>
        <w:spacing w:after="0" w:line="240" w:lineRule="auto"/>
        <w:jc w:val="both"/>
        <w:rPr>
          <w:rFonts w:ascii="Arial" w:eastAsia="Calibri" w:hAnsi="Arial" w:cs="Arial"/>
          <w:b/>
          <w:bCs/>
          <w:lang w:eastAsia="es-ES"/>
        </w:rPr>
      </w:pPr>
    </w:p>
    <w:p w14:paraId="418FABA3"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VIII.</w:t>
      </w:r>
    </w:p>
    <w:p w14:paraId="3FB86A53"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Sankcie</w:t>
      </w:r>
    </w:p>
    <w:p w14:paraId="20D3D163"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omeškania kupujúceho s povinnosťou zaplatiť kúpnu cenu za dodaný tovar, predávajúci má právo na zaplatenie úroku z omeškania vo výške 0,01 % z nezaplatenej sumy podľa príslušnej objednávky, a to za každý deň omeškania.</w:t>
      </w:r>
    </w:p>
    <w:p w14:paraId="791497A1" w14:textId="6E2BDA08"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ak predávajúci nedodá kupujúcemu tovar včas a riadne v súlade s touto rámcovou dohodou, kupujúci má nárok na zmluvnú pokutu vo výške 20,00 EUR (slovom:</w:t>
      </w:r>
      <w:r w:rsidR="00A01B7C">
        <w:rPr>
          <w:rFonts w:cs="Calibri"/>
          <w:lang w:eastAsia="sk-SK"/>
        </w:rPr>
        <w:t xml:space="preserve"> dvadsať </w:t>
      </w:r>
      <w:r w:rsidRPr="00257893">
        <w:rPr>
          <w:rFonts w:cs="Calibri"/>
          <w:lang w:eastAsia="sk-SK"/>
        </w:rPr>
        <w:t xml:space="preserve">eur) za každú tonu tovaru, ktorá nie je kupujúcemu dodaná včas a riadne. Nárok kupujúceho na náhradu škody v plnej výške tým nie je dotknutý. </w:t>
      </w:r>
    </w:p>
    <w:p w14:paraId="260A056F"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lastRenderedPageBreak/>
        <w:t xml:space="preserve">V prípade nedodržania technických požiadaviek uvedených v Prílohe č. 3 rámcovej dohody má kupujúci právo uplatniť si u predávajúceho zľavu vo výške 10 % z ceny dodaného tovaru nespĺňajúceho tieto technické požiadavky, a to za každý nedostatok samostatne. </w:t>
      </w:r>
    </w:p>
    <w:p w14:paraId="697F363C"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Strany rámcovej dohody majú právo na náhradu škody, ktorá im vznikne akýmkoľvek porušením, resp. zanedbaním povinností druhou zmluvnou stranou. Zaplatením zmluvnej pokuty nie je dotknutý nárok kupujúceho na náhradu škody v jej plnej výške. Vyčíslený a odôvodnený nárok je predávajúci povinný uhradiť.</w:t>
      </w:r>
    </w:p>
    <w:p w14:paraId="50507D81"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Zmluvné pokuty ustanovené v tejto rámcovej dohode sa budú uhrádzať na základe faktúr vyhotovených a doporučene doručených do sídla druhej zmluvnej strany oprávnenou zmluvnou stranou. Lehota splatnosti týchto faktúr je tridsať (30) kalendárnych dní odo dňa ich doporučeného doručenia do sídla druhej zmluvnej strany oprávnenou zmluvnou stranou.</w:t>
      </w:r>
    </w:p>
    <w:p w14:paraId="3AEB924F"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vzájomných nárokov predávajúceho a kupujúceho sa strany rámcovej dohody dohodli, že budú postupovať podľa ustanovení § 358 a </w:t>
      </w:r>
      <w:proofErr w:type="spellStart"/>
      <w:r w:rsidRPr="00257893">
        <w:rPr>
          <w:rFonts w:cs="Calibri"/>
          <w:lang w:eastAsia="sk-SK"/>
        </w:rPr>
        <w:t>nasl</w:t>
      </w:r>
      <w:proofErr w:type="spellEnd"/>
      <w:r w:rsidRPr="00257893">
        <w:rPr>
          <w:rFonts w:cs="Calibri"/>
          <w:lang w:eastAsia="sk-SK"/>
        </w:rPr>
        <w:t xml:space="preserve">. Obchodného zákonníka. </w:t>
      </w:r>
    </w:p>
    <w:p w14:paraId="7A58AF5F" w14:textId="77777777" w:rsidR="00257893" w:rsidRPr="00257893" w:rsidRDefault="00257893" w:rsidP="00257893">
      <w:pPr>
        <w:spacing w:after="0" w:line="240" w:lineRule="auto"/>
        <w:jc w:val="center"/>
        <w:rPr>
          <w:rFonts w:ascii="Arial" w:eastAsia="Calibri" w:hAnsi="Arial" w:cs="Arial"/>
          <w:b/>
          <w:bCs/>
          <w:lang w:eastAsia="es-ES"/>
        </w:rPr>
      </w:pPr>
    </w:p>
    <w:p w14:paraId="374CC513"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IX.</w:t>
      </w:r>
    </w:p>
    <w:p w14:paraId="17314398"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Subdodávatelia</w:t>
      </w:r>
    </w:p>
    <w:p w14:paraId="57FAE1F4" w14:textId="77777777" w:rsidR="00257893" w:rsidRPr="00257893" w:rsidRDefault="00257893" w:rsidP="00257893">
      <w:pPr>
        <w:suppressAutoHyphens/>
        <w:autoSpaceDN w:val="0"/>
        <w:spacing w:after="0" w:line="240" w:lineRule="auto"/>
        <w:textAlignment w:val="baseline"/>
        <w:rPr>
          <w:rFonts w:ascii="Arial" w:hAnsi="Arial" w:cs="Arial"/>
          <w:lang w:eastAsia="sk-SK"/>
        </w:rPr>
      </w:pPr>
    </w:p>
    <w:p w14:paraId="4EBB2F4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cs="Calibri"/>
          <w:lang w:eastAsia="sk-SK"/>
        </w:rPr>
        <w:t>Predávajúci nesmie predmet plnenia podľa tejto rámcovej dohody ako celok odovzdať na vykonanie inému subjektu, okrem prípadu, ak týmto iným subjektom je právny nástupca predávajúceho v dôsledku jeho reorganizácie, vrátane zlúčenia a splynutia alebo úpadku a za predpokladu, že cieľom takejto zmeny nie je vyhnúť sa použitiu postupov a pravidiel podľa ZVO. Tento iný hospodársky subjekt musí spĺňať pôvodne určené podmienky účasti vo verejnom obstarávaní, ktorého výsledkom je táto rámcová dohoda. Časť predmetu plnenia podľa tejto rámcovej dohody môže predávajúci odovzdať na vykonanie svojmu subdodávateľovi uvedenému v zozname subdodávateľov, ktorý tvorí Prílohu č. 4 tejto rámcovej dohody. Súhlas kupujúceho nezbavuje predávajúceho povinnosti a zodpovednosti za všetky práce a činnosti subdodávateľa.</w:t>
      </w:r>
    </w:p>
    <w:p w14:paraId="7E115DE7"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Ak sa na predávajúceho a jeho subdodávateľov vzťahuje povinnosť zapisovať sa do registra partnerov verejného sektora podľa zákona č. 315/2016 Z. z. o registri partnerov verejného sektora a o zmene a doplnení niektorých zákonov (ďalej len „</w:t>
      </w:r>
      <w:r w:rsidRPr="00257893">
        <w:rPr>
          <w:rFonts w:eastAsia="Calibri" w:cs="Calibri"/>
          <w:b/>
          <w:lang w:eastAsia="es-ES"/>
        </w:rPr>
        <w:t>zákon o registri partnerov verejného sektora</w:t>
      </w:r>
      <w:r w:rsidRPr="00257893">
        <w:rPr>
          <w:rFonts w:eastAsia="Calibri" w:cs="Calibri"/>
          <w:lang w:eastAsia="es-ES"/>
        </w:rPr>
        <w:t xml:space="preserve">“), potom je predávajúci, ako aj jeho subdodávatelia, povinný dodržať túto povinnosť po celú dobu trvania tejto rámcovej dohody, pričom predávajúci sa zaväzuje zabezpečiť splnenie tejto povinnosti aj zo strany subdodávateľov. V prípade porušenia povinnosti predávajúceho podľa predchádzajúcej vety je kupujúci oprávnený od dohody odstúpiť. Ak v súvislosti s porušením vyššie uvedenej povinnosti uloží príslušný orgán kupujúcemu akúkoľvek sankciu, predávajúci je povinný túto sankciu mu v plnej výške nahradiť.  </w:t>
      </w:r>
    </w:p>
    <w:p w14:paraId="7B4C6013" w14:textId="3572293A"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cs="Calibri"/>
          <w:lang w:eastAsia="sk-SK"/>
        </w:rPr>
        <w:t xml:space="preserve">Počas trvania rámcovej dohody je predávajúci oprávnený zmeniť subdodávateľa uvedeného v prílohe rámcovej dohody výlučne na základe dodatku k tejto rámcovej dohode v zmysle  </w:t>
      </w:r>
      <w:r w:rsidR="003F0A08">
        <w:rPr>
          <w:rFonts w:cs="Calibri"/>
          <w:lang w:eastAsia="sk-SK"/>
        </w:rPr>
        <w:t xml:space="preserve">Článku </w:t>
      </w:r>
      <w:r w:rsidRPr="00257893">
        <w:rPr>
          <w:rFonts w:cs="Calibri"/>
          <w:lang w:eastAsia="sk-SK"/>
        </w:rPr>
        <w:t xml:space="preserve">XII bod 12.5 dohody.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w:t>
      </w:r>
      <w:r w:rsidRPr="00257893">
        <w:rPr>
          <w:rFonts w:cs="Calibri"/>
          <w:lang w:eastAsia="sk-SK"/>
        </w:rPr>
        <w:lastRenderedPageBreak/>
        <w:t>verejného sektora, v prípade, ak mu takáto povinnosť zo zákona o registri partnerov verejného sektora vyplýva</w:t>
      </w:r>
      <w:r w:rsidRPr="00257893">
        <w:rPr>
          <w:rFonts w:eastAsia="Calibri" w:cs="Calibri"/>
          <w:lang w:eastAsia="es-ES"/>
        </w:rPr>
        <w:t>.</w:t>
      </w:r>
    </w:p>
    <w:p w14:paraId="3C0EAE2A"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Predávajúci vyhlasuje, že Príloha č. 4 k tejto rámcovej dohode obsahuje aktuálne a úplné údaje podľa ustanovenia § 41 ods. 3,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57893">
        <w:rPr>
          <w:rFonts w:eastAsia="Calibri" w:cs="Calibri"/>
          <w:b/>
          <w:lang w:eastAsia="es-ES"/>
        </w:rPr>
        <w:t>Údaje</w:t>
      </w:r>
      <w:r w:rsidRPr="00257893">
        <w:rPr>
          <w:rFonts w:eastAsia="Calibri" w:cs="Calibri"/>
          <w:lang w:eastAsia="es-ES"/>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podľa predchádzajúcej vety má kupujúci nárok na zmluvnú pokutu vo výške 100,00 EUR (slovom: sto eur) za každý neoznámený zmenený Údaj, ako aj náhradu škody, ktorá kupujúcemu v tejto súvislosti vznikne. V dodatku k rámcovej dohode, ktorým sa mení pôvodný subdodávateľ, je predávajúci povinný uviesť aktuálne a úplné Údaje nového subdodávateľa.</w:t>
      </w:r>
    </w:p>
    <w:p w14:paraId="1A3C6571"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vo výške             5 000,- EUR (slovom: päťtisíc eur). Porušenie týchto povinností sa považuje za podstatné porušenie dohody. Kupujúci je zároveň oprávnený odstúpiť od dohody.</w:t>
      </w:r>
    </w:p>
    <w:p w14:paraId="1A0C4DE9" w14:textId="54F216AC"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 xml:space="preserve">Predávajúci sa zaväzuje, že nebude v súvislosti s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w:t>
      </w:r>
      <w:r w:rsidR="00D97261">
        <w:rPr>
          <w:rFonts w:eastAsia="Calibri" w:cs="Calibri"/>
          <w:lang w:eastAsia="es-ES"/>
        </w:rPr>
        <w:t xml:space="preserve">v znení neskorších predpisov </w:t>
      </w:r>
      <w:r w:rsidRPr="00257893">
        <w:rPr>
          <w:rFonts w:eastAsia="Calibri" w:cs="Calibri"/>
          <w:lang w:eastAsia="es-ES"/>
        </w:rPr>
        <w:t>(ďalej len „</w:t>
      </w:r>
      <w:r w:rsidRPr="00257893">
        <w:rPr>
          <w:rFonts w:eastAsia="Calibri" w:cs="Calibri"/>
          <w:b/>
          <w:lang w:eastAsia="es-ES"/>
        </w:rPr>
        <w:t>zákon o nelegálnej práci</w:t>
      </w:r>
      <w:r w:rsidRPr="00257893">
        <w:rPr>
          <w:rFonts w:eastAsia="Calibri" w:cs="Calibri"/>
          <w:lang w:eastAsia="es-ES"/>
        </w:rPr>
        <w:t>“),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5159D6A"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V prípade, že orgán vykonávajúci kontrolu nelegálnej práce a nelegálneho zamestnávania zistí porušenie § 7b ods. 5 zákona o nelegálnej práci, t. j. porušenie zákazu prijať prácu alebo službu spojenú s dodaním predmetu rámcovej dohody, ktorú kupujúcemu na základe rámcovej dohody dodáva predávajúci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0944C713" w14:textId="30F10672"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V prípade vzniku akýchkoľvek odpadov pri dodaní predmetu dohody je predávajúci zodpovedný za nakladanie s týmito odpadmi a podľa zákona č. 79/2015 Z. z. o odpadoch a o zmene a doplnení niektorých zákonov v znení neskorších predpisov (ďalej iba „</w:t>
      </w:r>
      <w:r w:rsidRPr="00EB7CB2">
        <w:rPr>
          <w:rFonts w:eastAsia="Calibri" w:cs="Calibri"/>
          <w:b/>
          <w:noProof/>
          <w:lang w:eastAsia="es-ES"/>
        </w:rPr>
        <w:t>zákon o odpadoch</w:t>
      </w:r>
      <w:r w:rsidRPr="00EB7CB2">
        <w:rPr>
          <w:rFonts w:eastAsia="Calibri" w:cs="Calibri"/>
          <w:noProof/>
          <w:lang w:eastAsia="es-ES"/>
        </w:rPr>
        <w:t xml:space="preserve">“)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w:t>
      </w:r>
      <w:r w:rsidRPr="00EB7CB2">
        <w:rPr>
          <w:rFonts w:eastAsia="Calibri" w:cs="Calibri"/>
          <w:noProof/>
          <w:lang w:eastAsia="es-ES"/>
        </w:rPr>
        <w:lastRenderedPageBreak/>
        <w:t xml:space="preserve">zneškodňovania, odovzdávanie, odvoz, zhromažďovanie, skladovanie, likvidáciu a za celkové nakladanie so všetkými odpadmi vrátane nebezpečných odpadov </w:t>
      </w:r>
      <w:r w:rsidRPr="00EB7CB2">
        <w:rPr>
          <w:rFonts w:eastAsia="Calibri" w:cs="Calibri"/>
          <w:lang w:eastAsia="es-ES"/>
        </w:rPr>
        <w:t xml:space="preserve">a podľa ustanovenia § 77 zákona o odpadoch. </w:t>
      </w:r>
      <w:r w:rsidRPr="00EB7CB2">
        <w:rPr>
          <w:rFonts w:eastAsia="Calibri" w:cs="Calibri"/>
          <w:noProof/>
          <w:lang w:eastAsia="es-ES"/>
        </w:rPr>
        <w:t xml:space="preserve">Predávajúci je zároveň povinný dodržiavať všetky povinnosti podľa vyhlášky Ministerstva životného prostredia Slovenskej republiky (ďalej len “MŽP SR”) </w:t>
      </w:r>
      <w:r w:rsidR="00D97261">
        <w:rPr>
          <w:rFonts w:eastAsia="Calibri" w:cs="Calibri"/>
          <w:noProof/>
          <w:lang w:eastAsia="es-ES"/>
        </w:rPr>
        <w:t xml:space="preserve">č. </w:t>
      </w:r>
      <w:r w:rsidRPr="00EB7CB2">
        <w:rPr>
          <w:rFonts w:eastAsia="Calibri" w:cs="Calibri"/>
          <w:noProof/>
          <w:lang w:eastAsia="es-ES"/>
        </w:rPr>
        <w:t>366/2015 Z. z. o evidenčnej povinnosti a ohlasovacej povinnosti v znení neskorších predpisov (ďalej len “</w:t>
      </w:r>
      <w:r w:rsidRPr="00EB7CB2">
        <w:rPr>
          <w:rFonts w:eastAsia="Calibri" w:cs="Calibri"/>
          <w:b/>
          <w:noProof/>
          <w:lang w:eastAsia="es-ES"/>
        </w:rPr>
        <w:t>vyhláška č. 366/2015 Z.z.</w:t>
      </w:r>
      <w:r w:rsidRPr="00EB7CB2">
        <w:rPr>
          <w:rFonts w:eastAsia="Calibri" w:cs="Calibri"/>
          <w:noProof/>
          <w:lang w:eastAsia="es-ES"/>
        </w:rPr>
        <w:t xml:space="preserve">”), vyhlášky </w:t>
      </w:r>
      <w:r w:rsidR="00D97261">
        <w:rPr>
          <w:rFonts w:eastAsia="Calibri" w:cs="Calibri"/>
          <w:noProof/>
          <w:lang w:eastAsia="es-ES"/>
        </w:rPr>
        <w:t xml:space="preserve">MŽP SR </w:t>
      </w:r>
      <w:r w:rsidRPr="00EB7CB2">
        <w:rPr>
          <w:rFonts w:eastAsia="Calibri" w:cs="Calibri"/>
          <w:noProof/>
          <w:lang w:eastAsia="es-ES"/>
        </w:rPr>
        <w:t>č. 365/2015 Z. z., ktorou sa ustanovuje Katalóg odpadov v znení neskorších predpisov a vyhlášky č. 371/2015 Z. z., ktorou sa vykonávajú niektoré ustanovenia zákona o odpadoch v znení neskorších predpisov, ako aj podľa ostatných právnych predpisov v oblasti nakladania s odpadmi. Predávajúci je povinný uchovávať všetky doklady preukazujúce spôsob nakladania s odpadmi.</w:t>
      </w:r>
    </w:p>
    <w:p w14:paraId="2E95D608"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Predávajúci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predávajúci na vyzvanie povinný kupujúcemu odovzdať všetky doklady preukazujúce množstvo odpadov, spôsob nakladania s odpadmi, ktoré vznikli pri plnení rámcovej dohody, vrátane Evidenčných listov odpadov podľa vyhlášky č. 366/2015 Z. z. Doklady o množstve a spôsobe nakladania s odpadmi podľa tohto bodu je predávajúci objednávateľovi povinný predložiť alebo odovzdať aj kedykoľvek na vyžiadanie kupujúceho. Zároveň je predávajúci všetky doklady podľa tohto bodu vzťahujúce sa k nakladaniu s odpadom uchovávať počas trvania tejto rámcovej dohody.</w:t>
      </w:r>
    </w:p>
    <w:p w14:paraId="4540B83D"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V prípade, ak vznikne kupujúcemu akákoľvek škoda v súvislosti s porušením povinností predávajúceho dodržiavať ustanovenia v oblasti nakladania s odpadmi podľa tohto článku, predávajúci je povinný túto škodu kupujúcemu nahradiť. Škodou podľa tohto bodu sa myslí aj uloženie akejkoľvek sankcie kupujúcemu zo strany príslušných orgánov v oblasti odpadového hospodárstva za nesplnenie akejkoľvek povinnosti predávajúceho.</w:t>
      </w:r>
    </w:p>
    <w:p w14:paraId="5EE8D300" w14:textId="77777777" w:rsidR="00257893" w:rsidRPr="00257893" w:rsidRDefault="00257893" w:rsidP="00257893">
      <w:pPr>
        <w:tabs>
          <w:tab w:val="left" w:pos="567"/>
        </w:tabs>
        <w:suppressAutoHyphens/>
        <w:autoSpaceDN w:val="0"/>
        <w:spacing w:before="120" w:after="0" w:line="240" w:lineRule="auto"/>
        <w:jc w:val="both"/>
        <w:textAlignment w:val="baseline"/>
        <w:rPr>
          <w:rFonts w:cs="Calibri"/>
          <w:lang w:eastAsia="sk-SK"/>
        </w:rPr>
      </w:pPr>
    </w:p>
    <w:p w14:paraId="24F394D9" w14:textId="77777777" w:rsidR="00257893" w:rsidRPr="00257893" w:rsidRDefault="00257893" w:rsidP="00257893">
      <w:pPr>
        <w:numPr>
          <w:ilvl w:val="1"/>
          <w:numId w:val="91"/>
        </w:numPr>
        <w:spacing w:after="120" w:line="240" w:lineRule="auto"/>
        <w:ind w:left="567" w:hanging="567"/>
        <w:jc w:val="both"/>
        <w:rPr>
          <w:rFonts w:cs="Calibri"/>
          <w:noProof/>
        </w:rPr>
      </w:pPr>
      <w:r w:rsidRPr="00257893">
        <w:rPr>
          <w:rFonts w:cs="Calibri"/>
        </w:rPr>
        <w:t>V prípade, ak predávajúci bezodkladne neoznámi subdodávateľa, resp. ďalšieho subdodávateľa objednávateľovi, je povinný zaplatiť objednávateľovi zmluvnú pokutu vo výške 1000,- EUR (slovom: tisíc eur).</w:t>
      </w:r>
    </w:p>
    <w:p w14:paraId="2FA20740" w14:textId="77777777" w:rsidR="00257893" w:rsidRPr="00257893" w:rsidRDefault="00257893" w:rsidP="00257893">
      <w:pPr>
        <w:tabs>
          <w:tab w:val="left" w:pos="567"/>
        </w:tabs>
        <w:suppressAutoHyphens/>
        <w:autoSpaceDN w:val="0"/>
        <w:spacing w:before="120" w:after="0" w:line="240" w:lineRule="auto"/>
        <w:ind w:left="567"/>
        <w:jc w:val="both"/>
        <w:textAlignment w:val="baseline"/>
        <w:rPr>
          <w:rFonts w:cs="Calibri"/>
          <w:lang w:eastAsia="sk-SK"/>
        </w:rPr>
      </w:pPr>
    </w:p>
    <w:p w14:paraId="75FCE17D" w14:textId="77777777" w:rsidR="00257893" w:rsidRPr="00257893" w:rsidRDefault="00257893" w:rsidP="00257893">
      <w:pPr>
        <w:spacing w:after="0" w:line="240" w:lineRule="auto"/>
        <w:jc w:val="both"/>
        <w:rPr>
          <w:rFonts w:ascii="Arial" w:eastAsia="Calibri" w:hAnsi="Arial" w:cs="Arial"/>
          <w:lang w:eastAsia="es-ES"/>
        </w:rPr>
      </w:pPr>
    </w:p>
    <w:p w14:paraId="01635DF1" w14:textId="77777777" w:rsidR="00257893" w:rsidRPr="00257893" w:rsidRDefault="00257893" w:rsidP="00257893">
      <w:pPr>
        <w:keepNext/>
        <w:spacing w:after="0" w:line="240" w:lineRule="auto"/>
        <w:ind w:left="360" w:hanging="360"/>
        <w:jc w:val="center"/>
        <w:rPr>
          <w:rFonts w:cs="Calibri"/>
          <w:b/>
          <w:lang w:eastAsia="sk-SK"/>
        </w:rPr>
      </w:pPr>
      <w:r w:rsidRPr="00257893">
        <w:rPr>
          <w:rFonts w:cs="Calibri"/>
          <w:b/>
          <w:lang w:eastAsia="sk-SK"/>
        </w:rPr>
        <w:t>Článok X.</w:t>
      </w:r>
    </w:p>
    <w:p w14:paraId="5C179ED2"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Ukončenie rámcovej dohody</w:t>
      </w:r>
    </w:p>
    <w:p w14:paraId="1134C7F1" w14:textId="77777777" w:rsidR="00257893" w:rsidRPr="00257893" w:rsidRDefault="00257893" w:rsidP="00257893">
      <w:pPr>
        <w:numPr>
          <w:ilvl w:val="0"/>
          <w:numId w:val="91"/>
        </w:numPr>
        <w:tabs>
          <w:tab w:val="left" w:pos="567"/>
        </w:tabs>
        <w:suppressAutoHyphens/>
        <w:autoSpaceDN w:val="0"/>
        <w:spacing w:before="120" w:after="0" w:line="240" w:lineRule="auto"/>
        <w:jc w:val="both"/>
        <w:textAlignment w:val="baseline"/>
        <w:rPr>
          <w:rFonts w:ascii="Arial" w:eastAsia="Calibri" w:hAnsi="Arial" w:cs="Arial"/>
          <w:noProof/>
          <w:vanish/>
          <w:lang w:val="en-GB" w:eastAsia="es-ES"/>
        </w:rPr>
      </w:pPr>
    </w:p>
    <w:p w14:paraId="30E72BD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val="en-GB" w:eastAsia="es-ES"/>
        </w:rPr>
      </w:pPr>
      <w:r w:rsidRPr="00257893">
        <w:rPr>
          <w:rFonts w:eastAsia="Calibri" w:cs="Calibri"/>
          <w:noProof/>
          <w:lang w:val="en-GB" w:eastAsia="es-ES"/>
        </w:rPr>
        <w:t xml:space="preserve">Táto rámcová dohoda zanikne dňom uplynutia doby, na ktorú bola uzavretá podľa </w:t>
      </w:r>
      <w:r w:rsidRPr="00257893">
        <w:rPr>
          <w:rFonts w:eastAsia="Calibri" w:cs="Calibri"/>
          <w:lang w:eastAsia="es-ES"/>
        </w:rPr>
        <w:t>Č</w:t>
      </w:r>
      <w:r w:rsidRPr="00257893">
        <w:rPr>
          <w:rFonts w:eastAsia="Calibri" w:cs="Calibri"/>
          <w:noProof/>
          <w:lang w:eastAsia="es-ES"/>
        </w:rPr>
        <w:t>lánku IV</w:t>
      </w:r>
      <w:r w:rsidRPr="00257893">
        <w:rPr>
          <w:rFonts w:eastAsia="Calibri" w:cs="Calibri"/>
          <w:noProof/>
          <w:lang w:val="en-GB" w:eastAsia="es-ES"/>
        </w:rPr>
        <w:t xml:space="preserve"> bod 4.1 rámcovej dohody alebo vyčerpaním sumy určenej na plnenie tejto rámcovej dohody uvedenej v Článku III bod 3.3 tejto rámcovej dohody, a to podľa toho, ktorá z týchto skutočností nastane skôr.</w:t>
      </w:r>
    </w:p>
    <w:p w14:paraId="2F898EEE"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Táto rámcová dohoda môže zaniknúť okrem skutočností uvedených v bode 10.1 tohto článku aj písomnou dohodou zmluvných strán, písomným odstúpením od rámcovej dohody niektorou zmluvnou stranou alebo písomnou výpoveďou kupujúceho.</w:t>
      </w:r>
    </w:p>
    <w:p w14:paraId="4B3D004D"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V prípade zániku rámcovej dohody dohodou zmluvných strán, táto zaniká dňom uvedeným v tejto dohode (ďalej len „</w:t>
      </w:r>
      <w:r w:rsidRPr="00257893">
        <w:rPr>
          <w:rFonts w:eastAsia="Calibri" w:cs="Calibri"/>
          <w:b/>
          <w:lang w:eastAsia="es-ES"/>
        </w:rPr>
        <w:t>deň zániku zmluvy dohodou</w:t>
      </w:r>
      <w:r w:rsidRPr="00257893">
        <w:rPr>
          <w:rFonts w:eastAsia="Calibri" w:cs="Calibri"/>
          <w:lang w:eastAsia="es-ES"/>
        </w:rPr>
        <w:t>“). V tejto dohode sa upravia aj vzájomné nároky zmluvných strán vzniknuté z plnenia zmluvných povinností alebo z ich porušenia druhou zmluvnou stranou ku dňu zániku rámcovej dohody.</w:t>
      </w:r>
    </w:p>
    <w:p w14:paraId="7E415A84"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Ak predávajúci koná v rozpore s touto rámcovou dohodou, súťažnými podkladmi, právnymi predpismi a na písomnú výzvu kupujúceho toto konanie a jeho následky v určenej lehote neodstráni, je kupujúci oprávnený od rámcovej dohody odstúpiť, pričom nastávajú účinky odstúpenia od rámcovej dohody podľa § 349 a § 351 Obchodného zákonníka.</w:t>
      </w:r>
    </w:p>
    <w:p w14:paraId="2C3A844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lastRenderedPageBreak/>
        <w:t>Kupujúci je oprávnený odstúpiť od rámcovej dohody aj bez predchádzajúcej písomnej výzvy, ak opakovane (aspoň dvakrát):</w:t>
      </w:r>
    </w:p>
    <w:p w14:paraId="5BF130E4" w14:textId="77777777"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t>dodaný tovar nespĺňa technicko-kvalitatívne parametre definované v Prílohe č. 1 a 3 rámcovej dohody,</w:t>
      </w:r>
    </w:p>
    <w:p w14:paraId="4EED9543" w14:textId="7E84FE5F"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t xml:space="preserve">predávajúci nedodá kupujúcemu tovar objednaný riadnou objednávkou v súlade s Článkom II bod </w:t>
      </w:r>
      <w:r w:rsidR="00A55C46">
        <w:rPr>
          <w:rFonts w:eastAsia="Calibri" w:cs="Calibri"/>
          <w:lang w:eastAsia="es-ES"/>
        </w:rPr>
        <w:t xml:space="preserve">2.2 </w:t>
      </w:r>
      <w:proofErr w:type="spellStart"/>
      <w:r w:rsidR="00A55C46">
        <w:rPr>
          <w:rFonts w:eastAsia="Calibri" w:cs="Calibri"/>
          <w:lang w:eastAsia="es-ES"/>
        </w:rPr>
        <w:t>podbod</w:t>
      </w:r>
      <w:proofErr w:type="spellEnd"/>
      <w:r w:rsidR="00A55C46">
        <w:rPr>
          <w:rFonts w:eastAsia="Calibri" w:cs="Calibri"/>
          <w:lang w:eastAsia="es-ES"/>
        </w:rPr>
        <w:t xml:space="preserve"> </w:t>
      </w:r>
      <w:r w:rsidRPr="00257893">
        <w:rPr>
          <w:rFonts w:eastAsia="Calibri" w:cs="Calibri"/>
          <w:lang w:eastAsia="es-ES"/>
        </w:rPr>
        <w:t>2.2.1  rámcovej dohody,</w:t>
      </w:r>
    </w:p>
    <w:p w14:paraId="0B83FD8A" w14:textId="7C4D6DC4"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t>predávajúci nedodá kupujúcemu tovar objednaný mimoriadnou objednávk</w:t>
      </w:r>
      <w:r w:rsidR="00B61829">
        <w:rPr>
          <w:rFonts w:eastAsia="Calibri" w:cs="Calibri"/>
          <w:lang w:eastAsia="es-ES"/>
        </w:rPr>
        <w:t>o</w:t>
      </w:r>
      <w:r w:rsidRPr="00257893">
        <w:rPr>
          <w:rFonts w:eastAsia="Calibri" w:cs="Calibri"/>
          <w:lang w:eastAsia="es-ES"/>
        </w:rPr>
        <w:t xml:space="preserve">u v súlade s Článkom II bod </w:t>
      </w:r>
      <w:r w:rsidR="00A55C46">
        <w:rPr>
          <w:rFonts w:eastAsia="Calibri" w:cs="Calibri"/>
          <w:lang w:eastAsia="es-ES"/>
        </w:rPr>
        <w:t xml:space="preserve">2.3 </w:t>
      </w:r>
      <w:proofErr w:type="spellStart"/>
      <w:r w:rsidR="00A55C46">
        <w:rPr>
          <w:rFonts w:eastAsia="Calibri" w:cs="Calibri"/>
          <w:lang w:eastAsia="es-ES"/>
        </w:rPr>
        <w:t>podbod</w:t>
      </w:r>
      <w:proofErr w:type="spellEnd"/>
      <w:r w:rsidR="00A55C46">
        <w:rPr>
          <w:rFonts w:eastAsia="Calibri" w:cs="Calibri"/>
          <w:lang w:eastAsia="es-ES"/>
        </w:rPr>
        <w:t xml:space="preserve"> </w:t>
      </w:r>
      <w:r w:rsidRPr="00257893">
        <w:rPr>
          <w:rFonts w:eastAsia="Calibri" w:cs="Calibri"/>
          <w:lang w:eastAsia="es-ES"/>
        </w:rPr>
        <w:t>2.3.2 rámcovej dohody.</w:t>
      </w:r>
    </w:p>
    <w:p w14:paraId="61A25493" w14:textId="77777777" w:rsidR="00257893" w:rsidRPr="00257893" w:rsidRDefault="00257893" w:rsidP="00257893">
      <w:pPr>
        <w:numPr>
          <w:ilvl w:val="1"/>
          <w:numId w:val="91"/>
        </w:numPr>
        <w:tabs>
          <w:tab w:val="left" w:pos="567"/>
        </w:tabs>
        <w:suppressAutoHyphens/>
        <w:autoSpaceDN w:val="0"/>
        <w:spacing w:before="120" w:after="120" w:line="240" w:lineRule="auto"/>
        <w:ind w:left="567" w:hanging="567"/>
        <w:jc w:val="both"/>
        <w:textAlignment w:val="baseline"/>
        <w:rPr>
          <w:rFonts w:eastAsia="Calibri" w:cs="Calibri"/>
          <w:lang w:eastAsia="es-ES"/>
        </w:rPr>
      </w:pPr>
      <w:r w:rsidRPr="00257893">
        <w:rPr>
          <w:rFonts w:eastAsia="Calibri" w:cs="Calibri"/>
          <w:lang w:eastAsia="es-ES"/>
        </w:rPr>
        <w:t>Kupujúci je oprávnený okamžite odstúpiť od tejto rámcovej dohody aj bez predchádzajúcej písomnej výzvy v prípade podstatného porušenia rámcovej dohody predávajúcim, a to najmä v prípadoch:</w:t>
      </w:r>
    </w:p>
    <w:p w14:paraId="2B936325" w14:textId="77777777" w:rsidR="00257893" w:rsidRPr="00257893" w:rsidRDefault="00257893" w:rsidP="00257893">
      <w:pPr>
        <w:numPr>
          <w:ilvl w:val="0"/>
          <w:numId w:val="97"/>
        </w:numPr>
        <w:suppressAutoHyphens/>
        <w:autoSpaceDN w:val="0"/>
        <w:spacing w:after="120" w:line="240" w:lineRule="auto"/>
        <w:ind w:left="993" w:hanging="426"/>
        <w:jc w:val="both"/>
        <w:textAlignment w:val="baseline"/>
        <w:rPr>
          <w:rFonts w:eastAsia="Calibri" w:cs="Calibri"/>
          <w:lang w:eastAsia="es-ES"/>
        </w:rPr>
      </w:pPr>
      <w:r w:rsidRPr="00257893">
        <w:rPr>
          <w:rFonts w:eastAsia="Calibri" w:cs="Calibri"/>
          <w:lang w:eastAsia="es-ES"/>
        </w:rPr>
        <w:t>ak sa preukáže, že predávajúci v  rámci verejného obstarávania, ktorého výsledkom je uzatvorenie rámcovej dohody, predložil nepravdivé doklady alebo uviedol nepravdivé, neúplné alebo skreslené údaje;</w:t>
      </w:r>
    </w:p>
    <w:p w14:paraId="504F50D1" w14:textId="77777777" w:rsidR="00257893" w:rsidRPr="00257893" w:rsidRDefault="00257893" w:rsidP="00257893">
      <w:pPr>
        <w:numPr>
          <w:ilvl w:val="0"/>
          <w:numId w:val="92"/>
        </w:numPr>
        <w:tabs>
          <w:tab w:val="left" w:pos="426"/>
        </w:tabs>
        <w:suppressAutoHyphens/>
        <w:autoSpaceDN w:val="0"/>
        <w:spacing w:after="120" w:line="240" w:lineRule="auto"/>
        <w:jc w:val="both"/>
        <w:textAlignment w:val="baseline"/>
        <w:rPr>
          <w:rFonts w:eastAsia="Calibri" w:cs="Calibri"/>
          <w:lang w:eastAsia="es-ES"/>
        </w:rPr>
      </w:pPr>
      <w:r w:rsidRPr="00257893">
        <w:rPr>
          <w:rFonts w:eastAsia="Calibri" w:cs="Calibri"/>
          <w:lang w:eastAsia="es-ES"/>
        </w:rPr>
        <w:t>ak predávajúci poruší Článok IX bod 9.1 alebo bod 9.2 rámcovej dohody;</w:t>
      </w:r>
    </w:p>
    <w:p w14:paraId="0DDC3B9E" w14:textId="77777777" w:rsidR="00257893" w:rsidRPr="00257893" w:rsidRDefault="00257893" w:rsidP="00257893">
      <w:pPr>
        <w:numPr>
          <w:ilvl w:val="0"/>
          <w:numId w:val="92"/>
        </w:numPr>
        <w:suppressAutoHyphens/>
        <w:autoSpaceDN w:val="0"/>
        <w:spacing w:after="120" w:line="240" w:lineRule="auto"/>
        <w:ind w:left="851" w:hanging="284"/>
        <w:jc w:val="both"/>
        <w:textAlignment w:val="baseline"/>
        <w:rPr>
          <w:rFonts w:eastAsia="Calibri" w:cs="Calibri"/>
          <w:lang w:eastAsia="es-ES"/>
        </w:rPr>
      </w:pPr>
      <w:r w:rsidRPr="00257893">
        <w:rPr>
          <w:rFonts w:eastAsia="Calibri" w:cs="Calibri"/>
          <w:lang w:eastAsia="es-ES"/>
        </w:rPr>
        <w:t>ak predávajúci nie je schopný zabezpečiť plnenie svojho záväzku v dojednanej kvalite a množstve;</w:t>
      </w:r>
    </w:p>
    <w:p w14:paraId="54E7E022" w14:textId="77777777" w:rsidR="00257893" w:rsidRPr="00257893" w:rsidRDefault="00257893" w:rsidP="00257893">
      <w:pPr>
        <w:numPr>
          <w:ilvl w:val="0"/>
          <w:numId w:val="92"/>
        </w:numPr>
        <w:tabs>
          <w:tab w:val="left" w:pos="426"/>
        </w:tabs>
        <w:suppressAutoHyphens/>
        <w:autoSpaceDN w:val="0"/>
        <w:spacing w:after="120" w:line="240" w:lineRule="auto"/>
        <w:ind w:left="851" w:hanging="284"/>
        <w:jc w:val="both"/>
        <w:textAlignment w:val="baseline"/>
        <w:rPr>
          <w:rFonts w:eastAsia="Calibri" w:cs="Calibri"/>
          <w:lang w:eastAsia="es-ES"/>
        </w:rPr>
      </w:pPr>
      <w:r w:rsidRPr="00257893">
        <w:rPr>
          <w:rFonts w:eastAsia="Calibri" w:cs="Calibri"/>
          <w:lang w:eastAsia="es-ES"/>
        </w:rPr>
        <w:t>ak predávajúci poruší povinnosť uvedenú v Článku XII bod 12.9 rámcovej  dohody;</w:t>
      </w:r>
    </w:p>
    <w:p w14:paraId="5E8E59FB" w14:textId="77777777" w:rsidR="00257893" w:rsidRPr="00257893" w:rsidRDefault="00257893" w:rsidP="00257893">
      <w:pPr>
        <w:numPr>
          <w:ilvl w:val="0"/>
          <w:numId w:val="92"/>
        </w:numPr>
        <w:tabs>
          <w:tab w:val="left" w:pos="426"/>
        </w:tabs>
        <w:suppressAutoHyphens/>
        <w:autoSpaceDN w:val="0"/>
        <w:spacing w:before="120" w:after="120" w:line="240" w:lineRule="auto"/>
        <w:ind w:left="851" w:hanging="284"/>
        <w:jc w:val="both"/>
        <w:textAlignment w:val="baseline"/>
        <w:rPr>
          <w:rFonts w:eastAsia="Calibri" w:cs="Calibri"/>
          <w:lang w:eastAsia="es-ES"/>
        </w:rPr>
      </w:pPr>
      <w:r w:rsidRPr="00257893">
        <w:rPr>
          <w:rFonts w:eastAsia="Calibri" w:cs="Calibri"/>
          <w:lang w:eastAsia="es-ES"/>
        </w:rPr>
        <w:t>ak predávajúci poruší povinnosť uvedenú v Článku V bod 5.7.3 rámcovej dohody,</w:t>
      </w:r>
    </w:p>
    <w:p w14:paraId="161EE607" w14:textId="77777777" w:rsidR="00257893" w:rsidRPr="00EB7CB2" w:rsidRDefault="00257893" w:rsidP="00257893">
      <w:pPr>
        <w:numPr>
          <w:ilvl w:val="0"/>
          <w:numId w:val="92"/>
        </w:numPr>
        <w:tabs>
          <w:tab w:val="left" w:pos="426"/>
        </w:tabs>
        <w:suppressAutoHyphens/>
        <w:autoSpaceDN w:val="0"/>
        <w:spacing w:before="120" w:after="0" w:line="240" w:lineRule="auto"/>
        <w:ind w:left="851" w:hanging="284"/>
        <w:jc w:val="both"/>
        <w:textAlignment w:val="baseline"/>
        <w:rPr>
          <w:rFonts w:eastAsia="Calibri" w:cs="Calibri"/>
          <w:lang w:eastAsia="es-ES"/>
        </w:rPr>
      </w:pPr>
      <w:r w:rsidRPr="00257893">
        <w:rPr>
          <w:rFonts w:eastAsia="Calibri" w:cs="Calibri"/>
          <w:lang w:eastAsia="es-ES"/>
        </w:rPr>
        <w:t>v prípadoch uvedených v ZVO</w:t>
      </w:r>
      <w:r w:rsidRPr="00EB7CB2">
        <w:rPr>
          <w:rFonts w:eastAsia="Calibri" w:cs="Calibri"/>
          <w:lang w:eastAsia="es-ES"/>
        </w:rPr>
        <w:t>.</w:t>
      </w:r>
    </w:p>
    <w:p w14:paraId="3A6B46FA"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Kupujúci je oprávnený okamžite odstúpiť od rámcovej dohody tiež v prípade, ak predávajúci vstúpil do likvidácie, na jeho majetok bol vyhlásený konkurz, bol podaný  návrh na vyhlásenie konkurzu na jeho majetok, ako aj vtedy, ak existuje dôvodná obava, že plnenie záväzkov predávajúceho podľa tejto rámcovej dohody je vážne ohrozené. Predávajúci je v uvedených prípadoch povinný oznámiť túto skutočnosť kupujúcemu najneskôr do desiatich (10) kalendárnych dní odo dňa, kedy tieto skutočnosti nastali. V prípade, že tak predávajúci neurobí, zodpovedá kupujúcemu za vzniknutú škodu a zároveň je kupujúci oprávnený odstúpiť od tejto rámcovej dohody v dôsledku podstatného porušenia svojej povinnosti.</w:t>
      </w:r>
    </w:p>
    <w:p w14:paraId="408EB3A5"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Odstúpenie musí mať písomnú formu a musí byť doručené druhej strane rámcovej dohody. Účinky odstúpenia nastávajú dňom doručenia odstúpenia druhej strane rámcovej dohody.</w:t>
      </w:r>
    </w:p>
    <w:p w14:paraId="3D8E9E14"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Kupujúci je oprávnený rámcovú dohodu písomne vypovedať bez udania dôvodu. Výpovedná lehota je tri (3) mesiace a začína plynúť prvým dňom kalendárneho mesiaca nasledujúceho po doručení výpovede predávajúcemu.</w:t>
      </w:r>
    </w:p>
    <w:p w14:paraId="235336A4" w14:textId="77777777" w:rsidR="00257893" w:rsidRPr="00257893" w:rsidRDefault="00257893" w:rsidP="00257893">
      <w:pPr>
        <w:spacing w:after="0" w:line="240" w:lineRule="auto"/>
        <w:rPr>
          <w:rFonts w:ascii="Arial" w:hAnsi="Arial" w:cs="Arial"/>
          <w:noProof/>
        </w:rPr>
      </w:pPr>
    </w:p>
    <w:p w14:paraId="4A63EF18" w14:textId="77777777" w:rsidR="00257893" w:rsidRPr="00257893" w:rsidRDefault="00257893" w:rsidP="00257893">
      <w:pPr>
        <w:suppressAutoHyphens/>
        <w:autoSpaceDN w:val="0"/>
        <w:spacing w:before="120" w:after="0" w:line="240" w:lineRule="auto"/>
        <w:jc w:val="both"/>
        <w:textAlignment w:val="baseline"/>
        <w:rPr>
          <w:rFonts w:eastAsia="Calibri" w:cs="Calibri"/>
          <w:lang w:eastAsia="es-ES"/>
        </w:rPr>
      </w:pPr>
    </w:p>
    <w:p w14:paraId="76D84A6D" w14:textId="77777777" w:rsidR="00257893" w:rsidRPr="00257893" w:rsidRDefault="00257893" w:rsidP="00257893">
      <w:pPr>
        <w:keepNext/>
        <w:spacing w:after="0" w:line="240" w:lineRule="auto"/>
        <w:ind w:left="357"/>
        <w:jc w:val="center"/>
        <w:rPr>
          <w:rFonts w:cs="Calibri"/>
          <w:b/>
          <w:lang w:eastAsia="sk-SK"/>
        </w:rPr>
      </w:pPr>
      <w:r w:rsidRPr="00257893">
        <w:rPr>
          <w:rFonts w:cs="Calibri"/>
          <w:b/>
          <w:lang w:eastAsia="sk-SK"/>
        </w:rPr>
        <w:t>Článok XII.</w:t>
      </w:r>
    </w:p>
    <w:p w14:paraId="62AC2837" w14:textId="77777777" w:rsidR="00257893" w:rsidRPr="00257893" w:rsidRDefault="00257893" w:rsidP="00257893">
      <w:pPr>
        <w:keepNext/>
        <w:spacing w:after="0" w:line="240" w:lineRule="auto"/>
        <w:ind w:left="357"/>
        <w:jc w:val="center"/>
        <w:rPr>
          <w:rFonts w:cs="Calibri"/>
          <w:b/>
          <w:lang w:eastAsia="sk-SK"/>
        </w:rPr>
      </w:pPr>
      <w:r w:rsidRPr="00257893">
        <w:rPr>
          <w:rFonts w:cs="Calibri"/>
          <w:b/>
          <w:lang w:eastAsia="sk-SK"/>
        </w:rPr>
        <w:t>Záverečné ustanovenia</w:t>
      </w:r>
    </w:p>
    <w:p w14:paraId="018FA020" w14:textId="77777777" w:rsidR="00257893" w:rsidRPr="00257893" w:rsidRDefault="00257893" w:rsidP="00257893">
      <w:pPr>
        <w:keepNext/>
        <w:spacing w:after="0" w:line="240" w:lineRule="auto"/>
        <w:rPr>
          <w:rFonts w:ascii="Arial" w:hAnsi="Arial" w:cs="Arial"/>
          <w:lang w:eastAsia="sk-SK"/>
        </w:rPr>
      </w:pPr>
    </w:p>
    <w:p w14:paraId="7DFE8C71"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hanging="502"/>
        <w:jc w:val="both"/>
        <w:textAlignment w:val="baseline"/>
        <w:rPr>
          <w:rFonts w:eastAsia="Calibri" w:cs="Calibri"/>
          <w:lang w:eastAsia="es-ES"/>
        </w:rPr>
      </w:pPr>
      <w:r w:rsidRPr="00257893">
        <w:rPr>
          <w:rFonts w:eastAsia="Calibri" w:cs="Calibri"/>
          <w:lang w:eastAsia="es-ES"/>
        </w:rPr>
        <w:t>Písomná komunikácia medzi stranami rámcovej dohody sa doručuje:</w:t>
      </w:r>
    </w:p>
    <w:p w14:paraId="295EBA52" w14:textId="789EBB8C" w:rsidR="00257893" w:rsidRPr="00257893" w:rsidRDefault="006639E0" w:rsidP="00257893">
      <w:pPr>
        <w:numPr>
          <w:ilvl w:val="2"/>
          <w:numId w:val="95"/>
        </w:numPr>
        <w:spacing w:before="120" w:after="0" w:line="240" w:lineRule="auto"/>
        <w:ind w:left="709" w:hanging="142"/>
        <w:jc w:val="both"/>
        <w:rPr>
          <w:rFonts w:eastAsia="Calibri" w:cs="Calibri"/>
          <w:lang w:eastAsia="es-ES"/>
        </w:rPr>
      </w:pPr>
      <w:r>
        <w:rPr>
          <w:rFonts w:eastAsia="Calibri" w:cs="Calibri"/>
          <w:lang w:eastAsia="es-ES"/>
        </w:rPr>
        <w:t xml:space="preserve">      </w:t>
      </w:r>
      <w:r w:rsidR="00257893" w:rsidRPr="00257893">
        <w:rPr>
          <w:rFonts w:eastAsia="Calibri" w:cs="Calibri"/>
          <w:lang w:eastAsia="es-ES"/>
        </w:rPr>
        <w:t>osobne do sídla strany rámcovej dohody,</w:t>
      </w:r>
    </w:p>
    <w:p w14:paraId="321EB721" w14:textId="77777777" w:rsidR="00257893" w:rsidRPr="00257893" w:rsidRDefault="00257893" w:rsidP="00257893">
      <w:pPr>
        <w:numPr>
          <w:ilvl w:val="2"/>
          <w:numId w:val="95"/>
        </w:numPr>
        <w:spacing w:before="60" w:after="0" w:line="240" w:lineRule="auto"/>
        <w:ind w:left="1418" w:hanging="851"/>
        <w:jc w:val="both"/>
        <w:rPr>
          <w:rFonts w:eastAsia="Calibri" w:cs="Calibri"/>
          <w:lang w:eastAsia="es-ES"/>
        </w:rPr>
      </w:pPr>
      <w:r w:rsidRPr="00257893">
        <w:rPr>
          <w:rFonts w:eastAsia="Calibri" w:cs="Calibri"/>
          <w:lang w:eastAsia="es-ES"/>
        </w:rPr>
        <w:t>poštou na adresu sídla strany rámcovej dohody, prípadne na inú korešpondenčnú adresu, ak je uvedená v záhlaví tejto rámcovej dohody,</w:t>
      </w:r>
    </w:p>
    <w:p w14:paraId="5F643092" w14:textId="77777777" w:rsidR="00257893" w:rsidRPr="00257893" w:rsidRDefault="00257893" w:rsidP="00257893">
      <w:pPr>
        <w:numPr>
          <w:ilvl w:val="2"/>
          <w:numId w:val="95"/>
        </w:numPr>
        <w:spacing w:before="60" w:after="0" w:line="240" w:lineRule="auto"/>
        <w:ind w:left="1418" w:hanging="851"/>
        <w:jc w:val="both"/>
        <w:rPr>
          <w:rFonts w:eastAsia="Calibri" w:cs="Calibri"/>
          <w:lang w:eastAsia="es-ES"/>
        </w:rPr>
      </w:pPr>
      <w:r w:rsidRPr="00257893">
        <w:rPr>
          <w:rFonts w:eastAsia="Calibri" w:cs="Calibri"/>
          <w:lang w:eastAsia="es-ES"/>
        </w:rPr>
        <w:t>e-mailom, v prípadoch uvedených v Článku II bod 2.2 a bod 2.3 rámcovej dohody.</w:t>
      </w:r>
    </w:p>
    <w:p w14:paraId="21A84B19"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lastRenderedPageBreak/>
        <w:t>V prípade doručovania písomností spôsobom podľa bodov 12.1.1 a 12.1.2 tohto článku sa za deň doručenia považuje deň prevzatia písomnosti a v prípade, ak adresát odmietne písomnosť prevziať, za deň doručenia sa považuje deň odmietnutia prevzatia písomnosti.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odôvodňujúcou vrátenie zásielky, za deň doručenia sa považuje deň vrátenia zásielky odosielateľovi.</w:t>
      </w:r>
    </w:p>
    <w:p w14:paraId="5055D3CD" w14:textId="4F9452CA"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 xml:space="preserve">Na podpísanie písomnej riadnej/mimoriadnej objednávky za kupujúceho je oprávnený vedúci príslušného SSÚD a SSÚR. </w:t>
      </w:r>
      <w:r w:rsidR="006639E0">
        <w:rPr>
          <w:rFonts w:eastAsia="Calibri" w:cs="Calibri"/>
          <w:lang w:eastAsia="es-ES"/>
        </w:rPr>
        <w:t>M</w:t>
      </w:r>
      <w:r w:rsidRPr="00257893">
        <w:rPr>
          <w:rFonts w:eastAsia="Calibri" w:cs="Calibri"/>
          <w:lang w:eastAsia="es-ES"/>
        </w:rPr>
        <w:t xml:space="preserve">enný zoznam vedúcich SSÚD a SSÚR </w:t>
      </w:r>
      <w:r w:rsidR="006639E0">
        <w:rPr>
          <w:rFonts w:eastAsia="Calibri" w:cs="Calibri"/>
          <w:lang w:eastAsia="es-ES"/>
        </w:rPr>
        <w:t>je</w:t>
      </w:r>
      <w:r w:rsidRPr="00257893">
        <w:rPr>
          <w:rFonts w:eastAsia="Calibri" w:cs="Calibri"/>
          <w:lang w:eastAsia="es-ES"/>
        </w:rPr>
        <w:t xml:space="preserve"> uveden</w:t>
      </w:r>
      <w:r w:rsidR="006639E0">
        <w:rPr>
          <w:rFonts w:eastAsia="Calibri" w:cs="Calibri"/>
          <w:lang w:eastAsia="es-ES"/>
        </w:rPr>
        <w:t>ý</w:t>
      </w:r>
      <w:r w:rsidRPr="00257893">
        <w:rPr>
          <w:rFonts w:eastAsia="Calibri" w:cs="Calibri"/>
          <w:lang w:eastAsia="es-ES"/>
        </w:rPr>
        <w:t xml:space="preserve"> v Prílohe č. </w:t>
      </w:r>
      <w:r w:rsidR="00A01B7C">
        <w:rPr>
          <w:rFonts w:eastAsia="Calibri" w:cs="Calibri"/>
          <w:lang w:eastAsia="es-ES"/>
        </w:rPr>
        <w:t>5</w:t>
      </w:r>
      <w:r w:rsidR="006639E0">
        <w:rPr>
          <w:rFonts w:eastAsia="Calibri" w:cs="Calibri"/>
          <w:lang w:eastAsia="es-ES"/>
        </w:rPr>
        <w:t xml:space="preserve"> </w:t>
      </w:r>
      <w:r w:rsidRPr="00257893">
        <w:rPr>
          <w:rFonts w:eastAsia="Calibri" w:cs="Calibri"/>
          <w:lang w:eastAsia="es-ES"/>
        </w:rPr>
        <w:t>osoby oprávnené konať za kupujúceho)</w:t>
      </w:r>
      <w:r w:rsidR="006639E0">
        <w:rPr>
          <w:rFonts w:eastAsia="Calibri" w:cs="Calibri"/>
          <w:lang w:eastAsia="es-ES"/>
        </w:rPr>
        <w:t>.</w:t>
      </w:r>
      <w:r w:rsidRPr="00257893">
        <w:rPr>
          <w:rFonts w:eastAsia="Calibri" w:cs="Calibri"/>
          <w:lang w:eastAsia="es-ES"/>
        </w:rPr>
        <w:t xml:space="preserve"> </w:t>
      </w:r>
      <w:r w:rsidR="006639E0">
        <w:rPr>
          <w:rFonts w:eastAsia="Calibri" w:cs="Calibri"/>
          <w:lang w:eastAsia="es-ES"/>
        </w:rPr>
        <w:t>K</w:t>
      </w:r>
      <w:r w:rsidRPr="00257893">
        <w:rPr>
          <w:rFonts w:eastAsia="Calibri" w:cs="Calibri"/>
          <w:lang w:eastAsia="es-ES"/>
        </w:rPr>
        <w:t>aždú zmenu v tomto zozname kupujúci bezodkladne písomne oznámi predávajúcemu, ktorý mu doručenie zmeny potvrdí.</w:t>
      </w:r>
      <w:r w:rsidR="006639E0">
        <w:rPr>
          <w:rFonts w:eastAsia="Calibri" w:cs="Calibri"/>
          <w:lang w:eastAsia="es-ES"/>
        </w:rPr>
        <w:t xml:space="preserve"> Na vykonanie zmeny údajov </w:t>
      </w:r>
      <w:r w:rsidR="00E02A39">
        <w:rPr>
          <w:rFonts w:eastAsia="Calibri" w:cs="Calibri"/>
          <w:lang w:eastAsia="es-ES"/>
        </w:rPr>
        <w:t xml:space="preserve">podľa predchádzajúcej vety </w:t>
      </w:r>
      <w:r w:rsidR="006639E0">
        <w:rPr>
          <w:rFonts w:eastAsia="Calibri" w:cs="Calibri"/>
          <w:lang w:eastAsia="es-ES"/>
        </w:rPr>
        <w:t>sa nevzťahuje bod 12.5 tohto článku</w:t>
      </w:r>
      <w:r w:rsidR="00021C3B">
        <w:rPr>
          <w:rFonts w:eastAsia="Calibri" w:cs="Calibri"/>
          <w:lang w:eastAsia="es-ES"/>
        </w:rPr>
        <w:t xml:space="preserve"> dohody</w:t>
      </w:r>
      <w:r w:rsidR="006639E0">
        <w:rPr>
          <w:rFonts w:eastAsia="Calibri" w:cs="Calibri"/>
          <w:lang w:eastAsia="es-ES"/>
        </w:rPr>
        <w:t xml:space="preserve">. </w:t>
      </w:r>
    </w:p>
    <w:p w14:paraId="07AB3186"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Práva a povinnosti strán dohody neupravené v tejto rámcovej dohode sa riadia príslušnými ustanoveniami Obchodného zákonníka a ostatnými všeobecne záväznými právnymi predpismi platnými a účinnými v Slovenskej republike. Strany dohody sa dohodli, že v prípade vzniku sporov strán dohody, ktoré by mohli vzniknúť z plnenia tejto rámcovej dohody, ak sa ich nepodarí urovnať iným spôsobom, a jednou zo strán dohody je zahraničný subjekt, je daná právomoc súdov Slovenskej republiky.</w:t>
      </w:r>
    </w:p>
    <w:p w14:paraId="4D97912F" w14:textId="53456CF8"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Akékoľvek zmeny a doplnenia tejto rámcovej dohody môžu byť vykonané iba písomne, číslovanými dodatkami ku rámcovej dohode, pokiaľ v dohode nie je ustanovené inak, podpísanými štatutárnym orgánom predávajúceho a štatutárnym orgánom kupujúceho</w:t>
      </w:r>
      <w:r w:rsidR="00566B83">
        <w:rPr>
          <w:rFonts w:eastAsia="Calibri" w:cs="Calibri"/>
          <w:lang w:eastAsia="es-ES"/>
        </w:rPr>
        <w:t>, resp. na to oprávnenými osobami</w:t>
      </w:r>
      <w:r w:rsidRPr="00257893">
        <w:rPr>
          <w:rFonts w:eastAsia="Calibri" w:cs="Calibri"/>
          <w:lang w:eastAsia="es-ES"/>
        </w:rPr>
        <w:t>, pričom podpisy strán rámcovej dohody musia byť na tej istej listine. Uzatváranie dodatkov k rámcovej dohode sa riadi ustanovením § 18 ZVO.</w:t>
      </w:r>
    </w:p>
    <w:p w14:paraId="4AA9980F"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sk-SK"/>
        </w:rPr>
        <w:t>Rámcová dohoda sa vyhotovuje v štyroch (4) vyhotoveniach, z toho dva (2) pre kupujúceho a dva (2) pre predávajúceho.</w:t>
      </w:r>
    </w:p>
    <w:p w14:paraId="673B4513"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Strany rámcovej dohody si rámcovú dohodu prečítali, s jej obsahom súhlasia a vyhlasujú, že zodpovedá ich slobodnej vôli.</w:t>
      </w:r>
    </w:p>
    <w:p w14:paraId="67D5CAA2" w14:textId="51FEB792"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sk-SK"/>
        </w:rPr>
        <w:t>Rámcová</w:t>
      </w:r>
      <w:r w:rsidRPr="00257893">
        <w:rPr>
          <w:rFonts w:eastAsia="Calibri" w:cs="Calibri"/>
          <w:noProof/>
          <w:lang w:eastAsia="sk-SK"/>
        </w:rPr>
        <w:t xml:space="preserve"> dohoda nadobúda platnosť dňom jej podpísania oboma stranami rámcovej dohody a účinnosť dňom nasledujúcim po dni jej zverejnenia v Centrálnom registri zmlúv vedenom Úradom vlády Slovenskej republiky</w:t>
      </w:r>
      <w:r w:rsidR="00566B83">
        <w:rPr>
          <w:rFonts w:eastAsia="Calibri" w:cs="Calibri"/>
          <w:noProof/>
          <w:lang w:eastAsia="sk-SK"/>
        </w:rPr>
        <w:t xml:space="preserve"> podľa § 47a zákona č. 40/1964 Z. Občiansky zákonník v znení neskorších predpisov a </w:t>
      </w:r>
      <w:r w:rsidR="00566B83" w:rsidRPr="00FF442C">
        <w:rPr>
          <w:rFonts w:asciiTheme="minorHAnsi" w:hAnsiTheme="minorHAnsi" w:cstheme="minorHAnsi"/>
          <w:bCs/>
          <w:iCs/>
          <w:lang w:eastAsia="cs-CZ"/>
        </w:rPr>
        <w:t>§ 5a zákona č. 211/2000 Z. z. o slobodnom prístupe k informáciám a o zmene a doplnení niektorých zákonov (zákon o slobode informácií) v znení neskorších predpisov</w:t>
      </w:r>
      <w:r w:rsidRPr="00257893">
        <w:rPr>
          <w:rFonts w:eastAsia="Calibri" w:cs="Calibri"/>
          <w:noProof/>
          <w:lang w:eastAsia="sk-SK"/>
        </w:rPr>
        <w:t>.</w:t>
      </w:r>
    </w:p>
    <w:p w14:paraId="01D95186" w14:textId="77777777" w:rsidR="00B42BB5" w:rsidRPr="00EB7CB2"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Predávajúci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kupujúceho.</w:t>
      </w:r>
      <w:r w:rsidR="00B42BB5" w:rsidRPr="00B42BB5">
        <w:t xml:space="preserve"> </w:t>
      </w:r>
    </w:p>
    <w:p w14:paraId="0FCB95CD" w14:textId="1F079314" w:rsidR="00257893" w:rsidRPr="00257893" w:rsidRDefault="00B42BB5"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t>Súťažné podklady nie sú súčasťou rámcovej dohody. Súťažné podklady sú zverejnené na profile kupujúceho ako verejného obstarávateľa a ich najdôležitejšie časti ako opis predmetu zákazky a špecifikácia ceny je súčasťou rámcovej dohody. Ak počas súťaže dôjde k zmene opisu predmetu zákazky alebo zmene rámcovej dohody na základe prijatých otázok a vysvetlení, tieto zmeny sú do dokumentov zapracovávané a aktualizované. Výsledné dokumenty po skončení súťaže majú v sebe zahrnu</w:t>
      </w:r>
      <w:r w:rsidR="00C45971">
        <w:t>té všetky vysvetlenia a prípadné</w:t>
      </w:r>
      <w:r>
        <w:t xml:space="preserve"> zmeny</w:t>
      </w:r>
      <w:r w:rsidR="00C45971">
        <w:t>.</w:t>
      </w:r>
    </w:p>
    <w:p w14:paraId="4B4D50F7"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Neoddeliteľnou súčasťou rámcovej dohody sú prílohy:</w:t>
      </w:r>
    </w:p>
    <w:p w14:paraId="7027F4C3" w14:textId="77777777" w:rsidR="00257893" w:rsidRPr="00257893" w:rsidRDefault="00257893" w:rsidP="00257893">
      <w:pPr>
        <w:numPr>
          <w:ilvl w:val="0"/>
          <w:numId w:val="81"/>
        </w:numPr>
        <w:tabs>
          <w:tab w:val="left" w:pos="709"/>
        </w:tabs>
        <w:suppressAutoHyphens/>
        <w:autoSpaceDN w:val="0"/>
        <w:spacing w:after="0" w:line="240" w:lineRule="auto"/>
        <w:ind w:left="2410" w:hanging="1984"/>
        <w:jc w:val="both"/>
        <w:textAlignment w:val="baseline"/>
        <w:rPr>
          <w:rFonts w:cs="Calibri"/>
          <w:lang w:eastAsia="sk-SK"/>
        </w:rPr>
      </w:pPr>
      <w:r w:rsidRPr="00257893">
        <w:rPr>
          <w:rFonts w:cs="Calibri"/>
          <w:b/>
          <w:lang w:eastAsia="sk-SK"/>
        </w:rPr>
        <w:t>Príloha č. 1</w:t>
      </w:r>
      <w:r w:rsidRPr="00257893">
        <w:rPr>
          <w:rFonts w:cs="Calibri"/>
          <w:lang w:eastAsia="sk-SK"/>
        </w:rPr>
        <w:t xml:space="preserve"> – Opis predmetu zákazky</w:t>
      </w:r>
    </w:p>
    <w:p w14:paraId="47E5BF4C"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 xml:space="preserve">Príloha č. 2 </w:t>
      </w:r>
      <w:r w:rsidRPr="00257893">
        <w:rPr>
          <w:rFonts w:cs="Calibri"/>
          <w:lang w:eastAsia="sk-SK"/>
        </w:rPr>
        <w:t>–</w:t>
      </w:r>
      <w:r w:rsidRPr="00257893">
        <w:rPr>
          <w:rFonts w:cs="Calibri"/>
          <w:b/>
          <w:lang w:eastAsia="sk-SK"/>
        </w:rPr>
        <w:t xml:space="preserve"> </w:t>
      </w:r>
      <w:r w:rsidRPr="00257893">
        <w:rPr>
          <w:rFonts w:cs="Calibri"/>
          <w:lang w:eastAsia="sk-SK"/>
        </w:rPr>
        <w:t xml:space="preserve">Špecifikácia ceny pre časť </w:t>
      </w:r>
      <w:r w:rsidRPr="00257893">
        <w:rPr>
          <w:rFonts w:cs="Calibri"/>
          <w:highlight w:val="yellow"/>
          <w:lang w:eastAsia="x-none"/>
        </w:rPr>
        <w:t>[doplniť]</w:t>
      </w:r>
      <w:r w:rsidRPr="00257893">
        <w:rPr>
          <w:rFonts w:cs="Calibri"/>
          <w:lang w:eastAsia="x-none"/>
        </w:rPr>
        <w:t xml:space="preserve"> Región.: </w:t>
      </w:r>
      <w:r w:rsidRPr="00257893">
        <w:rPr>
          <w:rFonts w:cs="Calibri"/>
          <w:highlight w:val="yellow"/>
          <w:lang w:eastAsia="x-none"/>
        </w:rPr>
        <w:t>[doplniť]</w:t>
      </w:r>
    </w:p>
    <w:p w14:paraId="53E8942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Príloha č. 3</w:t>
      </w:r>
      <w:r w:rsidRPr="00257893">
        <w:rPr>
          <w:rFonts w:cs="Calibri"/>
          <w:lang w:eastAsia="sk-SK"/>
        </w:rPr>
        <w:t xml:space="preserve"> – Technické podmienky TP 39/2022</w:t>
      </w:r>
    </w:p>
    <w:p w14:paraId="1C88C2A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Príloha č. 4</w:t>
      </w:r>
      <w:r w:rsidRPr="00257893">
        <w:rPr>
          <w:rFonts w:cs="Calibri"/>
          <w:lang w:eastAsia="sk-SK"/>
        </w:rPr>
        <w:t xml:space="preserve"> – Zoznam subdodávateľov a podiel subdodávok </w:t>
      </w:r>
    </w:p>
    <w:p w14:paraId="45A0981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Arial"/>
          <w:lang w:eastAsia="sk-SK"/>
        </w:rPr>
      </w:pPr>
      <w:r w:rsidRPr="00257893">
        <w:rPr>
          <w:rFonts w:cs="Calibri"/>
          <w:b/>
          <w:lang w:eastAsia="sk-SK"/>
        </w:rPr>
        <w:lastRenderedPageBreak/>
        <w:t>Príloha č</w:t>
      </w:r>
      <w:r w:rsidRPr="00257893">
        <w:rPr>
          <w:rFonts w:cs="Calibri"/>
          <w:lang w:eastAsia="sk-SK"/>
        </w:rPr>
        <w:t xml:space="preserve">. </w:t>
      </w:r>
      <w:r w:rsidRPr="00257893">
        <w:rPr>
          <w:rFonts w:cs="Calibri"/>
          <w:b/>
          <w:lang w:eastAsia="sk-SK"/>
        </w:rPr>
        <w:t xml:space="preserve">5 </w:t>
      </w:r>
      <w:r w:rsidRPr="00257893">
        <w:rPr>
          <w:rFonts w:cs="Calibri"/>
          <w:lang w:eastAsia="sk-SK"/>
        </w:rPr>
        <w:t>– Osoby oprávnené konať za kupujúceho</w:t>
      </w:r>
    </w:p>
    <w:p w14:paraId="3CF7D498" w14:textId="77777777" w:rsidR="00257893" w:rsidRPr="00257893" w:rsidRDefault="00257893" w:rsidP="00257893">
      <w:pPr>
        <w:tabs>
          <w:tab w:val="num" w:pos="567"/>
          <w:tab w:val="left" w:pos="709"/>
        </w:tabs>
        <w:suppressAutoHyphens/>
        <w:autoSpaceDN w:val="0"/>
        <w:spacing w:after="0" w:line="240" w:lineRule="auto"/>
        <w:ind w:left="7744" w:hanging="567"/>
        <w:jc w:val="both"/>
        <w:textAlignment w:val="baseline"/>
        <w:rPr>
          <w:rFonts w:cs="Arial"/>
          <w:lang w:eastAsia="sk-SK"/>
        </w:rPr>
      </w:pPr>
    </w:p>
    <w:p w14:paraId="0AA39913" w14:textId="77777777" w:rsidR="00257893" w:rsidRPr="00257893" w:rsidRDefault="00257893" w:rsidP="00257893">
      <w:pPr>
        <w:spacing w:after="0" w:line="240" w:lineRule="auto"/>
        <w:jc w:val="both"/>
        <w:rPr>
          <w:rFonts w:cs="Calibri"/>
        </w:rPr>
      </w:pPr>
    </w:p>
    <w:p w14:paraId="413416D0"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cs="Calibri"/>
        </w:rPr>
      </w:pPr>
      <w:r w:rsidRPr="00257893">
        <w:rPr>
          <w:rFonts w:cs="Calibri"/>
        </w:rPr>
        <w:t>V .................... dňa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V Bratislave dňa  ..............  </w:t>
      </w:r>
    </w:p>
    <w:p w14:paraId="065C0A26"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Arial" w:hAnsi="Arial" w:cs="Arial"/>
        </w:rPr>
      </w:pPr>
    </w:p>
    <w:p w14:paraId="13FE0C74"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7526"/>
          <w:tab w:val="left" w:pos="7668"/>
        </w:tabs>
        <w:spacing w:after="0" w:line="240" w:lineRule="auto"/>
        <w:rPr>
          <w:rFonts w:cs="Calibri"/>
        </w:rPr>
      </w:pPr>
      <w:r w:rsidRPr="00257893">
        <w:rPr>
          <w:rFonts w:cs="Calibri"/>
        </w:rPr>
        <w:t xml:space="preserve">Predávajúci:                                                          </w:t>
      </w:r>
      <w:r w:rsidRPr="00257893">
        <w:rPr>
          <w:rFonts w:cs="Calibri"/>
        </w:rPr>
        <w:tab/>
        <w:t xml:space="preserve">               Kupujúci:</w:t>
      </w:r>
      <w:r w:rsidRPr="00257893">
        <w:rPr>
          <w:rFonts w:cs="Calibri"/>
        </w:rPr>
        <w:tab/>
        <w:t xml:space="preserve"> </w:t>
      </w:r>
    </w:p>
    <w:p w14:paraId="14307DE8"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ind w:left="5245" w:hanging="142"/>
        <w:rPr>
          <w:rFonts w:ascii="Arial" w:hAnsi="Arial" w:cs="Arial"/>
        </w:rPr>
      </w:pPr>
    </w:p>
    <w:p w14:paraId="235AF6DD" w14:textId="77777777" w:rsidR="00257893" w:rsidRPr="00257893" w:rsidRDefault="00257893" w:rsidP="00257893">
      <w:pPr>
        <w:spacing w:after="0" w:line="240" w:lineRule="auto"/>
        <w:ind w:left="5245" w:hanging="142"/>
        <w:jc w:val="both"/>
        <w:rPr>
          <w:rFonts w:ascii="Arial" w:hAnsi="Arial" w:cs="Arial"/>
        </w:rPr>
      </w:pPr>
    </w:p>
    <w:p w14:paraId="73BD3DFF" w14:textId="77777777" w:rsidR="00257893" w:rsidRPr="00257893" w:rsidRDefault="00257893" w:rsidP="00257893">
      <w:pPr>
        <w:spacing w:after="0" w:line="240" w:lineRule="auto"/>
        <w:ind w:left="5245" w:hanging="142"/>
        <w:jc w:val="both"/>
        <w:rPr>
          <w:rFonts w:ascii="Arial" w:hAnsi="Arial" w:cs="Arial"/>
        </w:rPr>
      </w:pPr>
    </w:p>
    <w:p w14:paraId="3E0044F1" w14:textId="77777777" w:rsidR="00257893" w:rsidRPr="00257893" w:rsidRDefault="00257893" w:rsidP="00257893">
      <w:pPr>
        <w:spacing w:after="0" w:line="240" w:lineRule="auto"/>
        <w:ind w:left="4956" w:right="283"/>
        <w:jc w:val="both"/>
        <w:rPr>
          <w:rFonts w:cs="Calibri"/>
        </w:rPr>
      </w:pPr>
      <w:r w:rsidRPr="00257893">
        <w:rPr>
          <w:rFonts w:ascii="Arial" w:hAnsi="Arial" w:cs="Arial"/>
        </w:rPr>
        <w:t xml:space="preserve">         </w:t>
      </w:r>
      <w:r w:rsidRPr="00257893">
        <w:rPr>
          <w:rFonts w:cs="Calibri"/>
        </w:rPr>
        <w:t xml:space="preserve"> ..........................................................</w:t>
      </w:r>
    </w:p>
    <w:p w14:paraId="2B619B35" w14:textId="77103ECA" w:rsidR="00257893" w:rsidRPr="00257893" w:rsidRDefault="00257893" w:rsidP="00257893">
      <w:pPr>
        <w:spacing w:after="0" w:line="240" w:lineRule="auto"/>
        <w:jc w:val="both"/>
        <w:rPr>
          <w:rFonts w:cs="Calibri"/>
          <w:b/>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w:t>
      </w:r>
      <w:r w:rsidRPr="00257893">
        <w:rPr>
          <w:rFonts w:cs="Calibri"/>
          <w:b/>
        </w:rPr>
        <w:t>Ing. Filip Macháček</w:t>
      </w:r>
    </w:p>
    <w:p w14:paraId="5A8C08EF" w14:textId="4FFC7E81" w:rsidR="00257893" w:rsidRPr="00257893" w:rsidRDefault="00257893" w:rsidP="00257893">
      <w:pPr>
        <w:spacing w:after="0" w:line="240" w:lineRule="auto"/>
        <w:jc w:val="both"/>
        <w:rPr>
          <w:rFonts w:cs="Calibri"/>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predseda predstavenstva</w:t>
      </w:r>
    </w:p>
    <w:p w14:paraId="493F9A02" w14:textId="17324FC3" w:rsidR="00257893" w:rsidRPr="00257893" w:rsidRDefault="00257893" w:rsidP="00257893">
      <w:pPr>
        <w:spacing w:after="0" w:line="240" w:lineRule="auto"/>
        <w:jc w:val="both"/>
        <w:rPr>
          <w:rFonts w:cs="Calibri"/>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a generálny riaditeľ</w:t>
      </w:r>
    </w:p>
    <w:p w14:paraId="280408C2" w14:textId="77777777" w:rsidR="00257893" w:rsidRPr="00257893" w:rsidRDefault="00257893" w:rsidP="00257893">
      <w:pPr>
        <w:spacing w:after="0" w:line="240" w:lineRule="auto"/>
        <w:jc w:val="both"/>
        <w:rPr>
          <w:rFonts w:cs="Calibri"/>
        </w:rPr>
      </w:pPr>
    </w:p>
    <w:p w14:paraId="3DD0BFA3" w14:textId="77777777" w:rsidR="00257893" w:rsidRPr="00257893" w:rsidRDefault="00257893" w:rsidP="00257893">
      <w:pPr>
        <w:spacing w:after="0" w:line="240" w:lineRule="auto"/>
        <w:jc w:val="both"/>
        <w:rPr>
          <w:rFonts w:cs="Calibri"/>
        </w:rPr>
      </w:pPr>
    </w:p>
    <w:p w14:paraId="0C549CCC" w14:textId="002AA5D7" w:rsidR="00257893" w:rsidRDefault="00257893" w:rsidP="00257893">
      <w:pPr>
        <w:spacing w:after="0" w:line="240" w:lineRule="auto"/>
        <w:jc w:val="both"/>
        <w:rPr>
          <w:rFonts w:cs="Calibri"/>
        </w:rPr>
      </w:pPr>
    </w:p>
    <w:p w14:paraId="7F28CCD8" w14:textId="5B476CF6" w:rsidR="00257893" w:rsidRDefault="00257893" w:rsidP="00257893">
      <w:pPr>
        <w:spacing w:after="0" w:line="240" w:lineRule="auto"/>
        <w:jc w:val="both"/>
        <w:rPr>
          <w:rFonts w:cs="Calibri"/>
        </w:rPr>
      </w:pPr>
    </w:p>
    <w:p w14:paraId="5E2BF035" w14:textId="77777777" w:rsidR="00257893" w:rsidRPr="00257893" w:rsidRDefault="00257893" w:rsidP="00257893">
      <w:pPr>
        <w:spacing w:after="0" w:line="240" w:lineRule="auto"/>
        <w:jc w:val="both"/>
        <w:rPr>
          <w:rFonts w:cs="Calibri"/>
        </w:rPr>
      </w:pPr>
    </w:p>
    <w:p w14:paraId="2BF51896" w14:textId="77777777" w:rsidR="00257893" w:rsidRDefault="00257893" w:rsidP="00257893">
      <w:pPr>
        <w:spacing w:after="0" w:line="240" w:lineRule="auto"/>
        <w:ind w:left="5529" w:right="141"/>
        <w:jc w:val="both"/>
        <w:rPr>
          <w:rFonts w:cs="Calibri"/>
        </w:rPr>
      </w:pPr>
      <w:r w:rsidRPr="00257893">
        <w:rPr>
          <w:rFonts w:cs="Calibri"/>
        </w:rPr>
        <w:t xml:space="preserve">  </w:t>
      </w:r>
    </w:p>
    <w:p w14:paraId="1366AC5D" w14:textId="77777777" w:rsidR="00257893" w:rsidRDefault="00257893" w:rsidP="00257893">
      <w:pPr>
        <w:spacing w:after="0" w:line="240" w:lineRule="auto"/>
        <w:ind w:left="5529" w:right="141"/>
        <w:jc w:val="both"/>
        <w:rPr>
          <w:rFonts w:cs="Calibri"/>
        </w:rPr>
      </w:pPr>
    </w:p>
    <w:p w14:paraId="47637E6C" w14:textId="77777777" w:rsidR="00257893" w:rsidRDefault="00257893" w:rsidP="00257893">
      <w:pPr>
        <w:spacing w:after="0" w:line="240" w:lineRule="auto"/>
        <w:ind w:left="5529" w:right="141"/>
        <w:jc w:val="both"/>
        <w:rPr>
          <w:rFonts w:cs="Calibri"/>
        </w:rPr>
      </w:pPr>
    </w:p>
    <w:p w14:paraId="469D2301" w14:textId="77777777" w:rsidR="00257893" w:rsidRDefault="00257893" w:rsidP="00257893">
      <w:pPr>
        <w:spacing w:after="0" w:line="240" w:lineRule="auto"/>
        <w:ind w:left="5529" w:right="141"/>
        <w:jc w:val="both"/>
        <w:rPr>
          <w:rFonts w:cs="Calibri"/>
        </w:rPr>
      </w:pPr>
    </w:p>
    <w:p w14:paraId="250FE3A7" w14:textId="4EF5CBED" w:rsidR="00257893" w:rsidRPr="00257893" w:rsidRDefault="00257893" w:rsidP="00257893">
      <w:pPr>
        <w:spacing w:after="0" w:line="240" w:lineRule="auto"/>
        <w:ind w:left="5529" w:right="141"/>
        <w:jc w:val="both"/>
        <w:rPr>
          <w:rFonts w:cs="Calibri"/>
        </w:rPr>
      </w:pPr>
      <w:r w:rsidRPr="00257893">
        <w:rPr>
          <w:rFonts w:cs="Calibri"/>
        </w:rPr>
        <w:t>..........................................................</w:t>
      </w:r>
    </w:p>
    <w:p w14:paraId="6D9D3137" w14:textId="77777777" w:rsidR="00257893" w:rsidRPr="00257893" w:rsidRDefault="00257893" w:rsidP="00257893">
      <w:pPr>
        <w:spacing w:after="0" w:line="240" w:lineRule="auto"/>
        <w:ind w:left="5387"/>
        <w:rPr>
          <w:rFonts w:cs="Calibri"/>
          <w:b/>
        </w:rPr>
      </w:pPr>
      <w:r w:rsidRPr="00257893">
        <w:rPr>
          <w:rFonts w:cs="Calibri"/>
          <w:b/>
        </w:rPr>
        <w:t xml:space="preserve">                  PhDr. Rastislav Droppa</w:t>
      </w:r>
    </w:p>
    <w:p w14:paraId="427609FC" w14:textId="77777777" w:rsidR="00257893" w:rsidRPr="00257893" w:rsidRDefault="00257893" w:rsidP="00257893">
      <w:pPr>
        <w:spacing w:after="0" w:line="240" w:lineRule="auto"/>
        <w:ind w:left="5387"/>
        <w:rPr>
          <w:rFonts w:cs="Calibri"/>
        </w:rPr>
      </w:pPr>
      <w:r w:rsidRPr="00257893">
        <w:rPr>
          <w:rFonts w:cs="Calibri"/>
        </w:rPr>
        <w:t xml:space="preserve">            podpredseda predstavenstva</w:t>
      </w:r>
    </w:p>
    <w:p w14:paraId="4569DDE4" w14:textId="14A93682" w:rsidR="00257893" w:rsidRDefault="00257893" w:rsidP="00257893">
      <w:pPr>
        <w:spacing w:after="0" w:line="240" w:lineRule="auto"/>
        <w:jc w:val="both"/>
        <w:rPr>
          <w:rFonts w:cs="Calibri"/>
        </w:rPr>
      </w:pPr>
    </w:p>
    <w:p w14:paraId="3A9CD1CC" w14:textId="2D295E45" w:rsidR="00926B44" w:rsidRDefault="00926B44" w:rsidP="00257893">
      <w:pPr>
        <w:spacing w:after="0" w:line="240" w:lineRule="auto"/>
        <w:jc w:val="both"/>
        <w:rPr>
          <w:rFonts w:cs="Calibri"/>
        </w:rPr>
      </w:pPr>
    </w:p>
    <w:p w14:paraId="27124AC5" w14:textId="03CB28E8" w:rsidR="00926B44" w:rsidRDefault="00926B44" w:rsidP="00257893">
      <w:pPr>
        <w:spacing w:after="0" w:line="240" w:lineRule="auto"/>
        <w:jc w:val="both"/>
        <w:rPr>
          <w:rFonts w:cs="Calibri"/>
        </w:rPr>
      </w:pPr>
    </w:p>
    <w:p w14:paraId="23ED0EBF" w14:textId="585B6D48" w:rsidR="00926B44" w:rsidRDefault="00926B44" w:rsidP="00257893">
      <w:pPr>
        <w:spacing w:after="0" w:line="240" w:lineRule="auto"/>
        <w:jc w:val="both"/>
        <w:rPr>
          <w:rFonts w:cs="Calibri"/>
        </w:rPr>
      </w:pPr>
    </w:p>
    <w:p w14:paraId="467C5054" w14:textId="2A2272F2" w:rsidR="00926B44" w:rsidRDefault="00926B44" w:rsidP="00257893">
      <w:pPr>
        <w:spacing w:after="0" w:line="240" w:lineRule="auto"/>
        <w:jc w:val="both"/>
        <w:rPr>
          <w:rFonts w:cs="Calibri"/>
        </w:rPr>
      </w:pPr>
    </w:p>
    <w:p w14:paraId="06A06BE2" w14:textId="535778E5" w:rsidR="00926B44" w:rsidRDefault="00926B44" w:rsidP="00257893">
      <w:pPr>
        <w:spacing w:after="0" w:line="240" w:lineRule="auto"/>
        <w:jc w:val="both"/>
        <w:rPr>
          <w:rFonts w:cs="Calibri"/>
        </w:rPr>
      </w:pPr>
    </w:p>
    <w:p w14:paraId="5DC5C115" w14:textId="068D1EF2" w:rsidR="00926B44" w:rsidRDefault="00926B44" w:rsidP="00257893">
      <w:pPr>
        <w:spacing w:after="0" w:line="240" w:lineRule="auto"/>
        <w:jc w:val="both"/>
        <w:rPr>
          <w:rFonts w:cs="Calibri"/>
        </w:rPr>
      </w:pPr>
    </w:p>
    <w:p w14:paraId="6EE8D4FF" w14:textId="7540257B" w:rsidR="00926B44" w:rsidRDefault="00926B44" w:rsidP="00257893">
      <w:pPr>
        <w:spacing w:after="0" w:line="240" w:lineRule="auto"/>
        <w:jc w:val="both"/>
        <w:rPr>
          <w:rFonts w:cs="Calibri"/>
        </w:rPr>
      </w:pPr>
    </w:p>
    <w:p w14:paraId="38EAE0C9" w14:textId="25BE57A9" w:rsidR="00926B44" w:rsidRDefault="00926B44" w:rsidP="00257893">
      <w:pPr>
        <w:spacing w:after="0" w:line="240" w:lineRule="auto"/>
        <w:jc w:val="both"/>
        <w:rPr>
          <w:rFonts w:cs="Calibri"/>
        </w:rPr>
      </w:pPr>
    </w:p>
    <w:p w14:paraId="1235C3AB" w14:textId="33A01F5C" w:rsidR="00926B44" w:rsidRDefault="00926B44" w:rsidP="00257893">
      <w:pPr>
        <w:spacing w:after="0" w:line="240" w:lineRule="auto"/>
        <w:jc w:val="both"/>
        <w:rPr>
          <w:rFonts w:cs="Calibri"/>
        </w:rPr>
      </w:pPr>
    </w:p>
    <w:p w14:paraId="20DFD4A8" w14:textId="45EDE867" w:rsidR="00926B44" w:rsidRDefault="00926B44" w:rsidP="00257893">
      <w:pPr>
        <w:spacing w:after="0" w:line="240" w:lineRule="auto"/>
        <w:jc w:val="both"/>
        <w:rPr>
          <w:rFonts w:cs="Calibri"/>
        </w:rPr>
      </w:pPr>
    </w:p>
    <w:p w14:paraId="52F99A2C" w14:textId="4C9C7342" w:rsidR="00926B44" w:rsidRDefault="00926B44" w:rsidP="00257893">
      <w:pPr>
        <w:spacing w:after="0" w:line="240" w:lineRule="auto"/>
        <w:jc w:val="both"/>
        <w:rPr>
          <w:rFonts w:cs="Calibri"/>
        </w:rPr>
      </w:pPr>
    </w:p>
    <w:p w14:paraId="28FE8CAF" w14:textId="4867EA05" w:rsidR="00926B44" w:rsidRDefault="00926B44" w:rsidP="00257893">
      <w:pPr>
        <w:spacing w:after="0" w:line="240" w:lineRule="auto"/>
        <w:jc w:val="both"/>
        <w:rPr>
          <w:rFonts w:cs="Calibri"/>
        </w:rPr>
      </w:pPr>
    </w:p>
    <w:p w14:paraId="5589907D" w14:textId="197900FA" w:rsidR="00926B44" w:rsidRDefault="00926B44" w:rsidP="00257893">
      <w:pPr>
        <w:spacing w:after="0" w:line="240" w:lineRule="auto"/>
        <w:jc w:val="both"/>
        <w:rPr>
          <w:rFonts w:cs="Calibri"/>
        </w:rPr>
      </w:pPr>
    </w:p>
    <w:p w14:paraId="52272A12" w14:textId="4385D7AB" w:rsidR="00926B44" w:rsidRDefault="00926B44" w:rsidP="00257893">
      <w:pPr>
        <w:spacing w:after="0" w:line="240" w:lineRule="auto"/>
        <w:jc w:val="both"/>
        <w:rPr>
          <w:rFonts w:cs="Calibri"/>
        </w:rPr>
      </w:pPr>
    </w:p>
    <w:p w14:paraId="00AFA0E1" w14:textId="6CBB7E79" w:rsidR="00926B44" w:rsidRDefault="00926B44" w:rsidP="00257893">
      <w:pPr>
        <w:spacing w:after="0" w:line="240" w:lineRule="auto"/>
        <w:jc w:val="both"/>
        <w:rPr>
          <w:rFonts w:cs="Calibri"/>
        </w:rPr>
      </w:pPr>
    </w:p>
    <w:p w14:paraId="6FEFE4A3" w14:textId="6123302F" w:rsidR="00926B44" w:rsidRDefault="00926B44" w:rsidP="00257893">
      <w:pPr>
        <w:spacing w:after="0" w:line="240" w:lineRule="auto"/>
        <w:jc w:val="both"/>
        <w:rPr>
          <w:rFonts w:cs="Calibri"/>
        </w:rPr>
      </w:pPr>
    </w:p>
    <w:p w14:paraId="1DFC555D" w14:textId="7463A5E7" w:rsidR="00926B44" w:rsidRDefault="00926B44" w:rsidP="00257893">
      <w:pPr>
        <w:spacing w:after="0" w:line="240" w:lineRule="auto"/>
        <w:jc w:val="both"/>
        <w:rPr>
          <w:rFonts w:cs="Calibri"/>
        </w:rPr>
      </w:pPr>
    </w:p>
    <w:p w14:paraId="2DE075F2" w14:textId="17199577" w:rsidR="00926B44" w:rsidRDefault="00926B44" w:rsidP="00257893">
      <w:pPr>
        <w:spacing w:after="0" w:line="240" w:lineRule="auto"/>
        <w:jc w:val="both"/>
        <w:rPr>
          <w:rFonts w:cs="Calibri"/>
        </w:rPr>
      </w:pPr>
    </w:p>
    <w:p w14:paraId="4B87B3D2" w14:textId="300A64F8" w:rsidR="00926B44" w:rsidRDefault="00926B44" w:rsidP="00257893">
      <w:pPr>
        <w:spacing w:after="0" w:line="240" w:lineRule="auto"/>
        <w:jc w:val="both"/>
        <w:rPr>
          <w:rFonts w:cs="Calibri"/>
        </w:rPr>
      </w:pPr>
    </w:p>
    <w:p w14:paraId="19D0443B" w14:textId="65D63F82" w:rsidR="00926B44" w:rsidRDefault="00926B44" w:rsidP="00257893">
      <w:pPr>
        <w:spacing w:after="0" w:line="240" w:lineRule="auto"/>
        <w:jc w:val="both"/>
        <w:rPr>
          <w:rFonts w:cs="Calibri"/>
        </w:rPr>
      </w:pPr>
    </w:p>
    <w:p w14:paraId="674F4148" w14:textId="77777777" w:rsidR="00926B44" w:rsidRPr="00257893" w:rsidRDefault="00926B44" w:rsidP="00257893">
      <w:pPr>
        <w:spacing w:after="0" w:line="240" w:lineRule="auto"/>
        <w:jc w:val="both"/>
        <w:rPr>
          <w:rFonts w:cs="Calibri"/>
        </w:rPr>
      </w:pPr>
    </w:p>
    <w:p w14:paraId="7B6F16DB" w14:textId="77777777" w:rsidR="00257893" w:rsidRDefault="00257893" w:rsidP="00257893">
      <w:pPr>
        <w:spacing w:after="0" w:line="240" w:lineRule="auto"/>
        <w:jc w:val="both"/>
        <w:rPr>
          <w:rFonts w:cs="Calibri"/>
          <w:u w:val="single"/>
        </w:rPr>
      </w:pPr>
    </w:p>
    <w:p w14:paraId="210E8936" w14:textId="77777777" w:rsidR="00257893" w:rsidRDefault="00257893" w:rsidP="00257893">
      <w:pPr>
        <w:spacing w:after="0" w:line="240" w:lineRule="auto"/>
        <w:jc w:val="both"/>
        <w:rPr>
          <w:rFonts w:cs="Calibri"/>
          <w:u w:val="single"/>
        </w:rPr>
      </w:pPr>
    </w:p>
    <w:p w14:paraId="6F06B21C" w14:textId="77777777" w:rsidR="00257893" w:rsidRDefault="00257893" w:rsidP="00257893">
      <w:pPr>
        <w:spacing w:after="0" w:line="240" w:lineRule="auto"/>
        <w:jc w:val="both"/>
        <w:rPr>
          <w:rFonts w:cs="Calibri"/>
          <w:u w:val="single"/>
        </w:rPr>
      </w:pPr>
    </w:p>
    <w:p w14:paraId="09724966" w14:textId="45B294E3" w:rsidR="00257893" w:rsidRPr="00257893" w:rsidRDefault="00257893" w:rsidP="00257893">
      <w:pPr>
        <w:spacing w:after="0" w:line="240" w:lineRule="auto"/>
        <w:jc w:val="both"/>
        <w:rPr>
          <w:rFonts w:cs="Calibri"/>
          <w:u w:val="single"/>
        </w:rPr>
      </w:pPr>
      <w:r w:rsidRPr="00257893">
        <w:rPr>
          <w:rFonts w:cs="Calibri"/>
          <w:u w:val="single"/>
        </w:rPr>
        <w:t>Prílohy:</w:t>
      </w:r>
    </w:p>
    <w:p w14:paraId="4782F4C7" w14:textId="2827162E" w:rsidR="00361F9E" w:rsidRDefault="00257893" w:rsidP="00257893">
      <w:pPr>
        <w:spacing w:after="0" w:line="240" w:lineRule="auto"/>
        <w:jc w:val="both"/>
        <w:rPr>
          <w:rFonts w:cs="Calibri"/>
        </w:rPr>
      </w:pPr>
      <w:r w:rsidRPr="00257893">
        <w:rPr>
          <w:rFonts w:cs="Calibri"/>
        </w:rPr>
        <w:t>Príloha č. 1 k časti B.3 – Zoznam subdodávateľov a podiel subdodávok</w:t>
      </w:r>
    </w:p>
    <w:p w14:paraId="31829DD5" w14:textId="7AEDBDBB" w:rsidR="00361F9E" w:rsidRDefault="00361F9E" w:rsidP="00257893">
      <w:pPr>
        <w:spacing w:after="0" w:line="240" w:lineRule="auto"/>
        <w:jc w:val="both"/>
        <w:rPr>
          <w:rFonts w:cs="Calibri"/>
        </w:rPr>
      </w:pPr>
    </w:p>
    <w:p w14:paraId="16F414D4" w14:textId="3B3AD4DC" w:rsidR="00361F9E" w:rsidRDefault="00361F9E" w:rsidP="00361F9E">
      <w:pPr>
        <w:spacing w:after="0" w:line="240" w:lineRule="auto"/>
        <w:jc w:val="both"/>
        <w:rPr>
          <w:rFonts w:ascii="Arial" w:hAnsi="Arial" w:cs="Arial"/>
          <w:b/>
          <w:sz w:val="24"/>
          <w:szCs w:val="24"/>
        </w:rPr>
      </w:pPr>
      <w:r w:rsidRPr="007728AA">
        <w:rPr>
          <w:rFonts w:ascii="Arial" w:hAnsi="Arial" w:cs="Arial"/>
          <w:b/>
          <w:sz w:val="24"/>
          <w:szCs w:val="24"/>
        </w:rPr>
        <w:t>B.4 Elektronická aukcia</w:t>
      </w:r>
    </w:p>
    <w:p w14:paraId="5B04DC94" w14:textId="77777777" w:rsidR="007728AA" w:rsidRPr="007728AA" w:rsidRDefault="007728AA" w:rsidP="00361F9E">
      <w:pPr>
        <w:spacing w:after="0" w:line="240" w:lineRule="auto"/>
        <w:jc w:val="both"/>
        <w:rPr>
          <w:rFonts w:ascii="Arial" w:hAnsi="Arial" w:cs="Arial"/>
          <w:b/>
          <w:sz w:val="24"/>
          <w:szCs w:val="24"/>
        </w:rPr>
      </w:pPr>
    </w:p>
    <w:p w14:paraId="2CCFCEB3" w14:textId="648EFFBE"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Na zostavenie poradia predložených ponúk použije verejný obstarávateľ elektronickú aukciu podľa § 54 zákona o verejnom obstarávaní.</w:t>
      </w:r>
    </w:p>
    <w:p w14:paraId="5CF5FE07" w14:textId="77777777" w:rsidR="007728AA" w:rsidRPr="007728AA" w:rsidRDefault="007728AA" w:rsidP="00361F9E">
      <w:pPr>
        <w:spacing w:after="0" w:line="240" w:lineRule="auto"/>
        <w:jc w:val="both"/>
        <w:rPr>
          <w:rFonts w:ascii="Arial" w:hAnsi="Arial" w:cs="Arial"/>
          <w:sz w:val="20"/>
          <w:szCs w:val="20"/>
        </w:rPr>
      </w:pPr>
    </w:p>
    <w:p w14:paraId="3B398005" w14:textId="57426BAA"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V prípade, ak bude predložená do verejného obstarávania len jedna ponuka, verejný obstarávateľ sa môže rozhodnúť, že elektronickú aukciu nepoužije.</w:t>
      </w:r>
    </w:p>
    <w:p w14:paraId="088FB461" w14:textId="77777777" w:rsidR="007728AA" w:rsidRDefault="007728AA" w:rsidP="00361F9E">
      <w:pPr>
        <w:spacing w:after="0" w:line="240" w:lineRule="auto"/>
        <w:jc w:val="both"/>
        <w:rPr>
          <w:rFonts w:ascii="Arial" w:hAnsi="Arial" w:cs="Arial"/>
          <w:sz w:val="20"/>
          <w:szCs w:val="20"/>
        </w:rPr>
      </w:pPr>
    </w:p>
    <w:p w14:paraId="27F1153D" w14:textId="23A07C09"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 xml:space="preserve">PODMIENKY ELEKTRONICKEJ AUKCIE – KRITÉRIUM: NAJNIŽŠIA CENA </w:t>
      </w:r>
    </w:p>
    <w:p w14:paraId="114BAEB3" w14:textId="77777777" w:rsidR="007728AA" w:rsidRPr="007728AA" w:rsidRDefault="007728AA" w:rsidP="00361F9E">
      <w:pPr>
        <w:spacing w:after="0" w:line="240" w:lineRule="auto"/>
        <w:jc w:val="both"/>
        <w:rPr>
          <w:rFonts w:ascii="Arial" w:hAnsi="Arial" w:cs="Arial"/>
          <w:b/>
          <w:sz w:val="20"/>
          <w:szCs w:val="20"/>
        </w:rPr>
      </w:pPr>
    </w:p>
    <w:p w14:paraId="66C87B55" w14:textId="5EC3307F"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1</w:t>
      </w:r>
      <w:r w:rsidRPr="007728AA">
        <w:rPr>
          <w:rFonts w:ascii="Arial" w:hAnsi="Arial" w:cs="Arial"/>
          <w:b/>
          <w:sz w:val="20"/>
          <w:szCs w:val="20"/>
        </w:rPr>
        <w:tab/>
        <w:t>Všeobecné informácie</w:t>
      </w:r>
    </w:p>
    <w:p w14:paraId="01286011" w14:textId="77777777" w:rsidR="007728AA" w:rsidRPr="007728AA" w:rsidRDefault="007728AA" w:rsidP="00361F9E">
      <w:pPr>
        <w:spacing w:after="0" w:line="240" w:lineRule="auto"/>
        <w:jc w:val="both"/>
        <w:rPr>
          <w:rFonts w:ascii="Arial" w:hAnsi="Arial" w:cs="Arial"/>
          <w:b/>
          <w:sz w:val="20"/>
          <w:szCs w:val="20"/>
        </w:rPr>
      </w:pPr>
    </w:p>
    <w:p w14:paraId="3430523B" w14:textId="3B4A9D1F"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1.1</w:t>
      </w:r>
      <w:r w:rsidRPr="007728AA">
        <w:rPr>
          <w:rFonts w:ascii="Arial" w:hAnsi="Arial" w:cs="Arial"/>
          <w:sz w:val="20"/>
          <w:szCs w:val="20"/>
        </w:rPr>
        <w:tab/>
        <w:t>Elektronická aukcia (ďalej len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je na účely tohto verejného obstarávania opakujúci sa proces, ktorý využíva elektronické zariadenia na predkladanie nových cien upravených smerom nadol. </w:t>
      </w:r>
    </w:p>
    <w:p w14:paraId="387A7209" w14:textId="77777777" w:rsidR="007728AA" w:rsidRPr="007728AA" w:rsidRDefault="007728AA" w:rsidP="007728AA">
      <w:pPr>
        <w:spacing w:after="0" w:line="240" w:lineRule="auto"/>
        <w:ind w:left="568" w:hanging="568"/>
        <w:jc w:val="both"/>
        <w:rPr>
          <w:rFonts w:ascii="Arial" w:hAnsi="Arial" w:cs="Arial"/>
          <w:sz w:val="20"/>
          <w:szCs w:val="20"/>
        </w:rPr>
      </w:pPr>
    </w:p>
    <w:p w14:paraId="3CCF7FEB" w14:textId="4C75953E"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1.2</w:t>
      </w:r>
      <w:r w:rsidRPr="007728AA">
        <w:rPr>
          <w:rFonts w:ascii="Arial" w:hAnsi="Arial" w:cs="Arial"/>
          <w:sz w:val="20"/>
          <w:szCs w:val="20"/>
        </w:rPr>
        <w:tab/>
        <w:t xml:space="preserve">Účelom e-aukcie je zostavenie poradia ponúk automatizovaným vyhodnotením po úvodnom vyhodnotení ponúk. </w:t>
      </w:r>
    </w:p>
    <w:p w14:paraId="55EB3A6C" w14:textId="77777777" w:rsidR="007728AA" w:rsidRPr="007728AA" w:rsidRDefault="007728AA" w:rsidP="007728AA">
      <w:pPr>
        <w:spacing w:after="0" w:line="240" w:lineRule="auto"/>
        <w:ind w:left="568" w:hanging="568"/>
        <w:jc w:val="both"/>
        <w:rPr>
          <w:rFonts w:ascii="Arial" w:hAnsi="Arial" w:cs="Arial"/>
          <w:sz w:val="20"/>
          <w:szCs w:val="20"/>
        </w:rPr>
      </w:pPr>
    </w:p>
    <w:p w14:paraId="7F6B3614" w14:textId="7CF51F24"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1.3</w:t>
      </w:r>
      <w:r w:rsidRPr="007728AA">
        <w:rPr>
          <w:rFonts w:ascii="Arial" w:hAnsi="Arial" w:cs="Arial"/>
          <w:sz w:val="20"/>
          <w:szCs w:val="20"/>
        </w:rPr>
        <w:tab/>
        <w:t xml:space="preserve">Vyhlasovateľ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(ďalej len „vyhlasovateľ“) je</w:t>
      </w:r>
      <w:r w:rsidR="007728AA">
        <w:rPr>
          <w:rFonts w:ascii="Arial" w:hAnsi="Arial" w:cs="Arial"/>
          <w:sz w:val="20"/>
          <w:szCs w:val="20"/>
        </w:rPr>
        <w:t xml:space="preserve"> Národná diaľničná spoločnosť </w:t>
      </w:r>
      <w:proofErr w:type="spellStart"/>
      <w:r w:rsidR="007728AA">
        <w:rPr>
          <w:rFonts w:ascii="Arial" w:hAnsi="Arial" w:cs="Arial"/>
          <w:sz w:val="20"/>
          <w:szCs w:val="20"/>
        </w:rPr>
        <w:t>a.s</w:t>
      </w:r>
      <w:proofErr w:type="spellEnd"/>
      <w:r w:rsidR="007728AA">
        <w:rPr>
          <w:rFonts w:ascii="Arial" w:hAnsi="Arial" w:cs="Arial"/>
          <w:sz w:val="20"/>
          <w:szCs w:val="20"/>
        </w:rPr>
        <w:t xml:space="preserve">., </w:t>
      </w:r>
      <w:r w:rsidRPr="007728AA">
        <w:rPr>
          <w:rFonts w:ascii="Arial" w:hAnsi="Arial" w:cs="Arial"/>
          <w:sz w:val="20"/>
          <w:szCs w:val="20"/>
        </w:rPr>
        <w:t>bližšie špecifikovan</w:t>
      </w:r>
      <w:r w:rsidR="007728AA">
        <w:rPr>
          <w:rFonts w:ascii="Arial" w:hAnsi="Arial" w:cs="Arial"/>
          <w:sz w:val="20"/>
          <w:szCs w:val="20"/>
        </w:rPr>
        <w:t xml:space="preserve">á </w:t>
      </w:r>
      <w:r w:rsidRPr="007728AA">
        <w:rPr>
          <w:rFonts w:ascii="Arial" w:hAnsi="Arial" w:cs="Arial"/>
          <w:sz w:val="20"/>
          <w:szCs w:val="20"/>
        </w:rPr>
        <w:t>v súťažných podkladoch.</w:t>
      </w:r>
    </w:p>
    <w:p w14:paraId="62B8B64A" w14:textId="77777777" w:rsidR="007728AA" w:rsidRPr="007728AA" w:rsidRDefault="007728AA" w:rsidP="007728AA">
      <w:pPr>
        <w:spacing w:after="0" w:line="240" w:lineRule="auto"/>
        <w:ind w:left="568" w:hanging="568"/>
        <w:jc w:val="both"/>
        <w:rPr>
          <w:rFonts w:ascii="Arial" w:hAnsi="Arial" w:cs="Arial"/>
          <w:sz w:val="20"/>
          <w:szCs w:val="20"/>
        </w:rPr>
      </w:pPr>
    </w:p>
    <w:p w14:paraId="4F06AA0E" w14:textId="65A10464"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1.4</w:t>
      </w:r>
      <w:r w:rsidRPr="007728AA">
        <w:rPr>
          <w:rFonts w:ascii="Arial" w:hAnsi="Arial" w:cs="Arial"/>
          <w:sz w:val="20"/>
          <w:szCs w:val="20"/>
        </w:rPr>
        <w:tab/>
        <w:t xml:space="preserve">Predmet e-aukcie je rovnaký ako predmet zákazky, uvedený v oznámení o vyhlásení verejného obstarávania a bližšie špecifikovaný v súťažných podkladoch. </w:t>
      </w:r>
    </w:p>
    <w:p w14:paraId="6D324F7C" w14:textId="77777777" w:rsidR="007728AA" w:rsidRPr="007728AA" w:rsidRDefault="007728AA" w:rsidP="007728AA">
      <w:pPr>
        <w:spacing w:after="0" w:line="240" w:lineRule="auto"/>
        <w:ind w:left="568" w:hanging="568"/>
        <w:jc w:val="both"/>
        <w:rPr>
          <w:rFonts w:ascii="Arial" w:hAnsi="Arial" w:cs="Arial"/>
          <w:sz w:val="20"/>
          <w:szCs w:val="20"/>
        </w:rPr>
      </w:pPr>
    </w:p>
    <w:p w14:paraId="4DB6C09D" w14:textId="649F7574" w:rsidR="00361F9E" w:rsidRDefault="00361F9E" w:rsidP="007728AA">
      <w:pPr>
        <w:spacing w:after="0" w:line="240" w:lineRule="auto"/>
        <w:ind w:left="568" w:hanging="564"/>
        <w:jc w:val="both"/>
        <w:rPr>
          <w:rFonts w:ascii="Arial" w:hAnsi="Arial" w:cs="Arial"/>
          <w:sz w:val="20"/>
          <w:szCs w:val="20"/>
        </w:rPr>
      </w:pPr>
      <w:r w:rsidRPr="007728AA">
        <w:rPr>
          <w:rFonts w:ascii="Arial" w:hAnsi="Arial" w:cs="Arial"/>
          <w:sz w:val="20"/>
          <w:szCs w:val="20"/>
        </w:rPr>
        <w:t>1.5</w:t>
      </w:r>
      <w:r w:rsidR="007728AA">
        <w:rPr>
          <w:rFonts w:ascii="Arial" w:hAnsi="Arial" w:cs="Arial"/>
          <w:sz w:val="20"/>
          <w:szCs w:val="20"/>
        </w:rPr>
        <w:tab/>
      </w:r>
      <w:r w:rsidRPr="007728AA">
        <w:rPr>
          <w:rFonts w:ascii="Arial" w:hAnsi="Arial" w:cs="Arial"/>
          <w:sz w:val="20"/>
          <w:szCs w:val="20"/>
        </w:rPr>
        <w:t xml:space="preserve">Administrátor vyhlasovateľa je osoba, ktorá v rámci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vyzýva uchádzačov na predkladanie nových cien upravených smerom nadol. </w:t>
      </w:r>
    </w:p>
    <w:p w14:paraId="5469C632" w14:textId="77777777" w:rsidR="007728AA" w:rsidRPr="007728AA" w:rsidRDefault="007728AA" w:rsidP="007728AA">
      <w:pPr>
        <w:spacing w:after="0" w:line="240" w:lineRule="auto"/>
        <w:ind w:left="568" w:hanging="564"/>
        <w:jc w:val="both"/>
        <w:rPr>
          <w:rFonts w:ascii="Arial" w:hAnsi="Arial" w:cs="Arial"/>
          <w:sz w:val="20"/>
          <w:szCs w:val="20"/>
        </w:rPr>
      </w:pPr>
    </w:p>
    <w:p w14:paraId="77082597" w14:textId="64C36859"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1.6</w:t>
      </w:r>
      <w:r w:rsidRPr="007728AA">
        <w:rPr>
          <w:rFonts w:ascii="Arial" w:hAnsi="Arial" w:cs="Arial"/>
          <w:sz w:val="20"/>
          <w:szCs w:val="20"/>
        </w:rPr>
        <w:tab/>
        <w:t>Elektronická aukčná sieň (ďalej len „</w:t>
      </w:r>
      <w:proofErr w:type="spellStart"/>
      <w:r w:rsidRPr="007728AA">
        <w:rPr>
          <w:rFonts w:ascii="Arial" w:hAnsi="Arial" w:cs="Arial"/>
          <w:sz w:val="20"/>
          <w:szCs w:val="20"/>
        </w:rPr>
        <w:t>eAukčná</w:t>
      </w:r>
      <w:proofErr w:type="spellEnd"/>
      <w:r w:rsidRPr="007728AA">
        <w:rPr>
          <w:rFonts w:ascii="Arial" w:hAnsi="Arial" w:cs="Arial"/>
          <w:sz w:val="20"/>
          <w:szCs w:val="20"/>
        </w:rPr>
        <w:t xml:space="preserve"> sieň“) je prostredie umiestnené na určenej adrese vo verejnej dátovej sieti Internet, v ktorom uchádzači predkladajú nové ceny upravené smerom nadol.</w:t>
      </w:r>
    </w:p>
    <w:p w14:paraId="3787152B" w14:textId="77777777" w:rsidR="007728AA" w:rsidRPr="007728AA" w:rsidRDefault="007728AA" w:rsidP="007728AA">
      <w:pPr>
        <w:spacing w:after="0" w:line="240" w:lineRule="auto"/>
        <w:ind w:left="568" w:hanging="568"/>
        <w:jc w:val="both"/>
        <w:rPr>
          <w:rFonts w:ascii="Arial" w:hAnsi="Arial" w:cs="Arial"/>
          <w:sz w:val="20"/>
          <w:szCs w:val="20"/>
        </w:rPr>
      </w:pPr>
    </w:p>
    <w:p w14:paraId="0E971AE7" w14:textId="5443EF9B"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1.7</w:t>
      </w:r>
      <w:r w:rsidRPr="007728AA">
        <w:rPr>
          <w:rFonts w:ascii="Arial" w:hAnsi="Arial" w:cs="Arial"/>
          <w:sz w:val="20"/>
          <w:szCs w:val="20"/>
        </w:rPr>
        <w:tab/>
        <w:t xml:space="preserve">Prípravné kolo je časť postupu, v ktorom sa po sprístupnení </w:t>
      </w:r>
      <w:proofErr w:type="spellStart"/>
      <w:r w:rsidRPr="007728AA">
        <w:rPr>
          <w:rFonts w:ascii="Arial" w:hAnsi="Arial" w:cs="Arial"/>
          <w:sz w:val="20"/>
          <w:szCs w:val="20"/>
        </w:rPr>
        <w:t>eAukčnej</w:t>
      </w:r>
      <w:proofErr w:type="spellEnd"/>
      <w:r w:rsidRPr="007728AA">
        <w:rPr>
          <w:rFonts w:ascii="Arial" w:hAnsi="Arial" w:cs="Arial"/>
          <w:sz w:val="20"/>
          <w:szCs w:val="20"/>
        </w:rPr>
        <w:t xml:space="preserve"> siene uchádzači oboznámia s  </w:t>
      </w:r>
      <w:proofErr w:type="spellStart"/>
      <w:r w:rsidRPr="007728AA">
        <w:rPr>
          <w:rFonts w:ascii="Arial" w:hAnsi="Arial" w:cs="Arial"/>
          <w:sz w:val="20"/>
          <w:szCs w:val="20"/>
        </w:rPr>
        <w:t>eAukčným</w:t>
      </w:r>
      <w:proofErr w:type="spellEnd"/>
      <w:r w:rsidRPr="007728AA">
        <w:rPr>
          <w:rFonts w:ascii="Arial" w:hAnsi="Arial" w:cs="Arial"/>
          <w:sz w:val="20"/>
          <w:szCs w:val="20"/>
        </w:rPr>
        <w:t xml:space="preserve"> prostredím pred zahájením Aukčného kola (elektronickej aukcie).</w:t>
      </w:r>
    </w:p>
    <w:p w14:paraId="4D4BF71B" w14:textId="77777777" w:rsidR="007728AA" w:rsidRPr="007728AA" w:rsidRDefault="007728AA" w:rsidP="007728AA">
      <w:pPr>
        <w:spacing w:after="0" w:line="240" w:lineRule="auto"/>
        <w:ind w:left="568" w:hanging="568"/>
        <w:jc w:val="both"/>
        <w:rPr>
          <w:rFonts w:ascii="Arial" w:hAnsi="Arial" w:cs="Arial"/>
          <w:sz w:val="20"/>
          <w:szCs w:val="20"/>
        </w:rPr>
      </w:pPr>
    </w:p>
    <w:p w14:paraId="55EFCBEF" w14:textId="0CF02CD9"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1.8</w:t>
      </w:r>
      <w:r w:rsidRPr="007728AA">
        <w:rPr>
          <w:rFonts w:ascii="Arial" w:hAnsi="Arial" w:cs="Arial"/>
          <w:sz w:val="20"/>
          <w:szCs w:val="20"/>
        </w:rPr>
        <w:tab/>
        <w:t xml:space="preserve">Aukčné kolo (elektronická aukcia) je časť postupu, v ktorom prebieha on-line vzájomné porovnávanie cien ponúkaných uchádzačmi prihlásených do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a ich vyhodnocovanie v limitovanom čase.</w:t>
      </w:r>
    </w:p>
    <w:p w14:paraId="74F540AB" w14:textId="77777777" w:rsidR="003625AD" w:rsidRDefault="003625AD" w:rsidP="007728AA">
      <w:pPr>
        <w:spacing w:after="0" w:line="240" w:lineRule="auto"/>
        <w:ind w:left="568" w:hanging="568"/>
        <w:jc w:val="both"/>
        <w:rPr>
          <w:rFonts w:ascii="Arial" w:hAnsi="Arial" w:cs="Arial"/>
          <w:sz w:val="20"/>
          <w:szCs w:val="20"/>
        </w:rPr>
      </w:pPr>
    </w:p>
    <w:p w14:paraId="05A50213" w14:textId="3F36D874" w:rsidR="003625AD" w:rsidRPr="00A37936" w:rsidRDefault="003625AD" w:rsidP="007728AA">
      <w:pPr>
        <w:spacing w:after="0" w:line="240" w:lineRule="auto"/>
        <w:ind w:left="568" w:hanging="568"/>
        <w:jc w:val="both"/>
        <w:rPr>
          <w:rFonts w:ascii="Arial" w:hAnsi="Arial" w:cs="Arial"/>
          <w:sz w:val="20"/>
          <w:szCs w:val="20"/>
        </w:rPr>
      </w:pPr>
      <w:r>
        <w:rPr>
          <w:rFonts w:ascii="Arial" w:hAnsi="Arial" w:cs="Arial"/>
          <w:sz w:val="20"/>
          <w:szCs w:val="20"/>
        </w:rPr>
        <w:t>1.9</w:t>
      </w:r>
      <w:r>
        <w:rPr>
          <w:rFonts w:ascii="Arial" w:hAnsi="Arial" w:cs="Arial"/>
          <w:sz w:val="20"/>
          <w:szCs w:val="20"/>
        </w:rPr>
        <w:tab/>
      </w:r>
      <w:proofErr w:type="spellStart"/>
      <w:r w:rsidRPr="00A37936">
        <w:rPr>
          <w:rFonts w:ascii="Arial" w:hAnsi="Arial" w:cs="Arial"/>
          <w:sz w:val="20"/>
          <w:szCs w:val="20"/>
        </w:rPr>
        <w:t>eAukcia</w:t>
      </w:r>
      <w:proofErr w:type="spellEnd"/>
      <w:r w:rsidRPr="00A37936">
        <w:rPr>
          <w:rFonts w:ascii="Arial" w:hAnsi="Arial" w:cs="Arial"/>
          <w:sz w:val="20"/>
          <w:szCs w:val="20"/>
        </w:rPr>
        <w:t xml:space="preserve"> bude zriadená pre každú časť predmetu zákazky samostatne</w:t>
      </w:r>
      <w:r w:rsidR="003A1CBA" w:rsidRPr="00A37936">
        <w:rPr>
          <w:rFonts w:ascii="Arial" w:hAnsi="Arial" w:cs="Arial"/>
          <w:sz w:val="20"/>
          <w:szCs w:val="20"/>
        </w:rPr>
        <w:t xml:space="preserve"> s rovnakými pravidlami.</w:t>
      </w:r>
    </w:p>
    <w:p w14:paraId="50E5400F" w14:textId="77777777" w:rsidR="007728AA" w:rsidRPr="00A37936" w:rsidRDefault="007728AA" w:rsidP="007728AA">
      <w:pPr>
        <w:spacing w:after="0" w:line="240" w:lineRule="auto"/>
        <w:ind w:left="568" w:hanging="568"/>
        <w:jc w:val="both"/>
        <w:rPr>
          <w:rFonts w:ascii="Arial" w:hAnsi="Arial" w:cs="Arial"/>
          <w:sz w:val="20"/>
          <w:szCs w:val="20"/>
        </w:rPr>
      </w:pPr>
    </w:p>
    <w:p w14:paraId="6B6F7C9E" w14:textId="05D75A0B"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2</w:t>
      </w:r>
      <w:r w:rsidRPr="007728AA">
        <w:rPr>
          <w:rFonts w:ascii="Arial" w:hAnsi="Arial" w:cs="Arial"/>
          <w:b/>
          <w:sz w:val="20"/>
          <w:szCs w:val="20"/>
        </w:rPr>
        <w:tab/>
        <w:t>Priebeh</w:t>
      </w:r>
    </w:p>
    <w:p w14:paraId="31A5FC43" w14:textId="77777777" w:rsidR="007728AA" w:rsidRPr="007728AA" w:rsidRDefault="007728AA" w:rsidP="00361F9E">
      <w:pPr>
        <w:spacing w:after="0" w:line="240" w:lineRule="auto"/>
        <w:jc w:val="both"/>
        <w:rPr>
          <w:rFonts w:ascii="Arial" w:hAnsi="Arial" w:cs="Arial"/>
          <w:b/>
          <w:sz w:val="20"/>
          <w:szCs w:val="20"/>
        </w:rPr>
      </w:pPr>
    </w:p>
    <w:p w14:paraId="0D6F9954" w14:textId="0AAD7CFC" w:rsidR="00D11F08" w:rsidRDefault="00361F9E" w:rsidP="00D11F08">
      <w:pPr>
        <w:spacing w:after="0" w:line="240" w:lineRule="auto"/>
        <w:jc w:val="both"/>
        <w:rPr>
          <w:rFonts w:ascii="Arial" w:hAnsi="Arial" w:cs="Arial"/>
          <w:b/>
          <w:sz w:val="20"/>
          <w:szCs w:val="20"/>
        </w:rPr>
      </w:pPr>
      <w:r w:rsidRPr="007728AA">
        <w:rPr>
          <w:rFonts w:ascii="Arial" w:hAnsi="Arial" w:cs="Arial"/>
          <w:sz w:val="20"/>
          <w:szCs w:val="20"/>
        </w:rPr>
        <w:t>2.1</w:t>
      </w:r>
      <w:r w:rsidRPr="007728AA">
        <w:rPr>
          <w:rFonts w:ascii="Arial" w:hAnsi="Arial" w:cs="Arial"/>
          <w:sz w:val="20"/>
          <w:szCs w:val="20"/>
        </w:rPr>
        <w:tab/>
      </w:r>
      <w:r w:rsidR="007728AA">
        <w:rPr>
          <w:rFonts w:ascii="Arial" w:hAnsi="Arial" w:cs="Arial"/>
          <w:sz w:val="20"/>
          <w:szCs w:val="20"/>
        </w:rPr>
        <w:t xml:space="preserve"> </w:t>
      </w:r>
      <w:r w:rsidR="007C4590">
        <w:rPr>
          <w:rFonts w:ascii="Arial" w:hAnsi="Arial" w:cs="Arial"/>
          <w:sz w:val="20"/>
          <w:szCs w:val="20"/>
        </w:rPr>
        <w:tab/>
      </w:r>
      <w:r w:rsidRPr="007728AA">
        <w:rPr>
          <w:rFonts w:ascii="Arial" w:hAnsi="Arial" w:cs="Arial"/>
          <w:sz w:val="20"/>
          <w:szCs w:val="20"/>
        </w:rPr>
        <w:t xml:space="preserve">Názov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w:t>
      </w:r>
      <w:r w:rsidR="007C4590">
        <w:rPr>
          <w:rFonts w:ascii="Arial" w:hAnsi="Arial" w:cs="Arial"/>
          <w:sz w:val="20"/>
          <w:szCs w:val="20"/>
        </w:rPr>
        <w:t xml:space="preserve"> </w:t>
      </w:r>
      <w:r w:rsidR="007C4590" w:rsidRPr="001D53CB">
        <w:rPr>
          <w:rFonts w:ascii="Arial" w:hAnsi="Arial" w:cs="Arial"/>
          <w:b/>
          <w:sz w:val="20"/>
          <w:szCs w:val="20"/>
        </w:rPr>
        <w:t xml:space="preserve">Dodávka chemického posypového materiálu </w:t>
      </w:r>
      <w:r w:rsidR="005313D4">
        <w:rPr>
          <w:rFonts w:ascii="Arial" w:hAnsi="Arial" w:cs="Arial"/>
          <w:b/>
          <w:sz w:val="20"/>
          <w:szCs w:val="20"/>
        </w:rPr>
        <w:t>pre Región 1</w:t>
      </w:r>
    </w:p>
    <w:p w14:paraId="0DED8977" w14:textId="636641B9" w:rsidR="005313D4" w:rsidRDefault="005313D4" w:rsidP="00D11F08">
      <w:pPr>
        <w:spacing w:after="0" w:line="240"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Dodávka chemického posypového materiálu pre Región 2</w:t>
      </w:r>
    </w:p>
    <w:p w14:paraId="4BC10876" w14:textId="77777777" w:rsidR="00D11F08" w:rsidRDefault="00D11F08" w:rsidP="00D11F08">
      <w:pPr>
        <w:spacing w:after="0" w:line="240" w:lineRule="auto"/>
        <w:jc w:val="both"/>
        <w:rPr>
          <w:rFonts w:ascii="Arial" w:hAnsi="Arial" w:cs="Arial"/>
          <w:sz w:val="20"/>
          <w:szCs w:val="20"/>
        </w:rPr>
      </w:pPr>
    </w:p>
    <w:p w14:paraId="14BDABC4" w14:textId="77E143EB" w:rsidR="00361F9E" w:rsidRDefault="00D11F08" w:rsidP="00D11F08">
      <w:pPr>
        <w:spacing w:after="0" w:line="240" w:lineRule="auto"/>
        <w:ind w:left="568" w:hanging="568"/>
        <w:jc w:val="both"/>
        <w:rPr>
          <w:rFonts w:ascii="Arial" w:hAnsi="Arial" w:cs="Arial"/>
          <w:sz w:val="20"/>
          <w:szCs w:val="20"/>
        </w:rPr>
      </w:pPr>
      <w:r>
        <w:rPr>
          <w:rFonts w:ascii="Arial" w:hAnsi="Arial" w:cs="Arial"/>
          <w:sz w:val="20"/>
          <w:szCs w:val="20"/>
        </w:rPr>
        <w:t>2.2</w:t>
      </w:r>
      <w:r>
        <w:rPr>
          <w:rFonts w:ascii="Arial" w:hAnsi="Arial" w:cs="Arial"/>
          <w:sz w:val="20"/>
          <w:szCs w:val="20"/>
        </w:rPr>
        <w:tab/>
      </w:r>
      <w:r w:rsidR="00361F9E" w:rsidRPr="007728AA">
        <w:rPr>
          <w:rFonts w:ascii="Arial" w:hAnsi="Arial" w:cs="Arial"/>
          <w:sz w:val="20"/>
          <w:szCs w:val="20"/>
        </w:rPr>
        <w:t>Ponuky uchádzačov budú posudzované na základe hodnotenia podľa najnižšej celkovej ponukovej ceny</w:t>
      </w:r>
      <w:r>
        <w:rPr>
          <w:rFonts w:ascii="Arial" w:hAnsi="Arial" w:cs="Arial"/>
          <w:sz w:val="20"/>
          <w:szCs w:val="20"/>
        </w:rPr>
        <w:t xml:space="preserve"> za celý predmet zákazky </w:t>
      </w:r>
      <w:r w:rsidR="00023930">
        <w:rPr>
          <w:rFonts w:ascii="Arial" w:hAnsi="Arial" w:cs="Arial"/>
          <w:sz w:val="20"/>
          <w:szCs w:val="20"/>
        </w:rPr>
        <w:t>a to za každú časť predmetu zákazky samostatne.</w:t>
      </w:r>
    </w:p>
    <w:p w14:paraId="6597E116" w14:textId="641A6968" w:rsidR="00023930" w:rsidRDefault="00023930" w:rsidP="00023930">
      <w:pPr>
        <w:spacing w:after="0" w:line="240" w:lineRule="auto"/>
        <w:ind w:left="568" w:hanging="568"/>
        <w:jc w:val="both"/>
        <w:rPr>
          <w:rFonts w:ascii="Arial" w:hAnsi="Arial" w:cs="Arial"/>
          <w:sz w:val="20"/>
          <w:szCs w:val="20"/>
        </w:rPr>
      </w:pPr>
      <w:r>
        <w:rPr>
          <w:rFonts w:ascii="Arial" w:hAnsi="Arial" w:cs="Arial"/>
          <w:sz w:val="20"/>
          <w:szCs w:val="20"/>
        </w:rPr>
        <w:tab/>
      </w:r>
      <w:r w:rsidR="00926B44" w:rsidRPr="005313D4">
        <w:rPr>
          <w:rFonts w:ascii="Arial" w:hAnsi="Arial" w:cs="Arial"/>
          <w:b/>
          <w:sz w:val="20"/>
          <w:szCs w:val="20"/>
        </w:rPr>
        <w:t>Predmetom aukcie budú jednotkové ceny bez DPH jednotlivých</w:t>
      </w:r>
      <w:r w:rsidR="005313D4">
        <w:rPr>
          <w:rFonts w:ascii="Arial" w:hAnsi="Arial" w:cs="Arial"/>
          <w:b/>
          <w:sz w:val="20"/>
          <w:szCs w:val="20"/>
        </w:rPr>
        <w:t xml:space="preserve"> komodít vymenovaných nižšie</w:t>
      </w:r>
      <w:r w:rsidR="00926B44">
        <w:rPr>
          <w:rFonts w:ascii="Arial" w:hAnsi="Arial" w:cs="Arial"/>
          <w:sz w:val="20"/>
          <w:szCs w:val="20"/>
        </w:rPr>
        <w:t xml:space="preserve">, ktoré uchádzač uvedie vo svojej ponuke vloženej do systému JOSEPHINE. </w:t>
      </w:r>
    </w:p>
    <w:p w14:paraId="210A914A" w14:textId="77777777" w:rsidR="00023930" w:rsidRPr="00023930" w:rsidRDefault="00023930" w:rsidP="00023930">
      <w:pPr>
        <w:spacing w:after="0" w:line="240" w:lineRule="auto"/>
        <w:ind w:left="568" w:hanging="568"/>
        <w:jc w:val="both"/>
        <w:rPr>
          <w:rFonts w:ascii="Arial" w:hAnsi="Arial" w:cs="Arial"/>
          <w:sz w:val="20"/>
          <w:szCs w:val="20"/>
        </w:rPr>
      </w:pPr>
      <w:r>
        <w:rPr>
          <w:rFonts w:ascii="Arial" w:hAnsi="Arial" w:cs="Arial"/>
          <w:sz w:val="20"/>
          <w:szCs w:val="20"/>
        </w:rPr>
        <w:tab/>
      </w:r>
      <w:r w:rsidRPr="00023930">
        <w:rPr>
          <w:rFonts w:ascii="Arial" w:hAnsi="Arial" w:cs="Arial"/>
          <w:sz w:val="20"/>
          <w:szCs w:val="20"/>
        </w:rPr>
        <w:t>CHPM do -7 °C voľne ložený</w:t>
      </w:r>
    </w:p>
    <w:p w14:paraId="2D749B07" w14:textId="77777777" w:rsidR="00023930" w:rsidRP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CHPM do -7 °C do síl</w:t>
      </w:r>
    </w:p>
    <w:p w14:paraId="6D6C1888" w14:textId="77777777" w:rsidR="00023930" w:rsidRP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CHPM - chlorid </w:t>
      </w:r>
      <w:proofErr w:type="spellStart"/>
      <w:r w:rsidRPr="00023930">
        <w:rPr>
          <w:rFonts w:ascii="Arial" w:hAnsi="Arial" w:cs="Arial"/>
          <w:sz w:val="20"/>
          <w:szCs w:val="20"/>
        </w:rPr>
        <w:t>horečnatý</w:t>
      </w:r>
      <w:proofErr w:type="spellEnd"/>
      <w:r w:rsidRPr="00023930">
        <w:rPr>
          <w:rFonts w:ascii="Arial" w:hAnsi="Arial" w:cs="Arial"/>
          <w:sz w:val="20"/>
          <w:szCs w:val="20"/>
        </w:rPr>
        <w:t xml:space="preserve"> tuhý -34 °C</w:t>
      </w:r>
    </w:p>
    <w:p w14:paraId="0C6C9CF2" w14:textId="02C8D689" w:rsid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Roztok </w:t>
      </w:r>
      <w:proofErr w:type="spellStart"/>
      <w:r w:rsidRPr="00023930">
        <w:rPr>
          <w:rFonts w:ascii="Arial" w:hAnsi="Arial" w:cs="Arial"/>
          <w:sz w:val="20"/>
          <w:szCs w:val="20"/>
        </w:rPr>
        <w:t>NaCl</w:t>
      </w:r>
      <w:proofErr w:type="spellEnd"/>
      <w:r w:rsidRPr="00023930">
        <w:rPr>
          <w:rFonts w:ascii="Arial" w:hAnsi="Arial" w:cs="Arial"/>
          <w:sz w:val="20"/>
          <w:szCs w:val="20"/>
        </w:rPr>
        <w:t xml:space="preserve"> 25 %</w:t>
      </w:r>
    </w:p>
    <w:p w14:paraId="6F8ACAA1" w14:textId="77777777" w:rsidR="00D11F08" w:rsidRDefault="00D11F08" w:rsidP="00D11F08">
      <w:pPr>
        <w:spacing w:after="0" w:line="240" w:lineRule="auto"/>
        <w:ind w:left="568" w:hanging="568"/>
        <w:jc w:val="both"/>
        <w:rPr>
          <w:rFonts w:ascii="Arial" w:hAnsi="Arial" w:cs="Arial"/>
          <w:sz w:val="20"/>
          <w:szCs w:val="20"/>
        </w:rPr>
      </w:pPr>
    </w:p>
    <w:p w14:paraId="4B733F17" w14:textId="584A22BA" w:rsidR="00361F9E" w:rsidRPr="00A37936" w:rsidRDefault="00D11F08" w:rsidP="00D11F08">
      <w:pPr>
        <w:spacing w:after="0" w:line="240" w:lineRule="auto"/>
        <w:ind w:left="568" w:hanging="568"/>
        <w:jc w:val="both"/>
        <w:rPr>
          <w:rFonts w:ascii="Arial" w:hAnsi="Arial" w:cs="Arial"/>
          <w:sz w:val="20"/>
          <w:szCs w:val="20"/>
        </w:rPr>
      </w:pPr>
      <w:r>
        <w:rPr>
          <w:rFonts w:ascii="Arial" w:hAnsi="Arial" w:cs="Arial"/>
          <w:sz w:val="20"/>
          <w:szCs w:val="20"/>
        </w:rPr>
        <w:tab/>
      </w:r>
      <w:r w:rsidRPr="00A37936">
        <w:rPr>
          <w:rFonts w:ascii="Arial" w:hAnsi="Arial" w:cs="Arial"/>
          <w:sz w:val="20"/>
          <w:szCs w:val="20"/>
        </w:rPr>
        <w:t xml:space="preserve">Predmetom úpravy v elektronickej aukcii bude jednotková cena za príslušnú komoditu v EUR bez DPH zaokrúhlená na dve desatinné miesta, tak ako je definovaná v časti B.2 Spôsob určenia ceny týchto SP, pričom sa bude automaticky prepočítavať celková ponuková cena za </w:t>
      </w:r>
      <w:r w:rsidRPr="00A37936">
        <w:rPr>
          <w:rFonts w:ascii="Arial" w:hAnsi="Arial" w:cs="Arial"/>
          <w:sz w:val="20"/>
          <w:szCs w:val="20"/>
        </w:rPr>
        <w:lastRenderedPageBreak/>
        <w:t xml:space="preserve">požadované množstvo komodít danej časti. Celková cena bude vyjadrená v EUR bez DPH a zaokrúhlená na dve desatinné miesta. </w:t>
      </w:r>
    </w:p>
    <w:p w14:paraId="6756D796" w14:textId="77777777" w:rsidR="00D11F08" w:rsidRPr="00D11F08" w:rsidRDefault="00D11F08" w:rsidP="00D11F08">
      <w:pPr>
        <w:spacing w:after="0" w:line="240" w:lineRule="auto"/>
        <w:ind w:left="568" w:hanging="568"/>
        <w:jc w:val="both"/>
        <w:rPr>
          <w:rFonts w:ascii="Arial" w:hAnsi="Arial" w:cs="Arial"/>
          <w:color w:val="FF0000"/>
          <w:sz w:val="20"/>
          <w:szCs w:val="20"/>
        </w:rPr>
      </w:pPr>
    </w:p>
    <w:p w14:paraId="394055D1" w14:textId="77777777" w:rsidR="00023930"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023930">
        <w:rPr>
          <w:rFonts w:ascii="Arial" w:hAnsi="Arial" w:cs="Arial"/>
          <w:sz w:val="20"/>
          <w:szCs w:val="20"/>
        </w:rPr>
        <w:t>3</w:t>
      </w:r>
      <w:r w:rsidRPr="007728AA">
        <w:rPr>
          <w:rFonts w:ascii="Arial" w:hAnsi="Arial" w:cs="Arial"/>
          <w:sz w:val="20"/>
          <w:szCs w:val="20"/>
        </w:rPr>
        <w:tab/>
        <w:t xml:space="preserve">V rámci úplného úvodného vyhodnotenia ponúk podľa kritéria stanoveného na vyhodnotenie ponúk vyhlasovateľ </w:t>
      </w:r>
      <w:r w:rsidR="00023930">
        <w:rPr>
          <w:rFonts w:ascii="Arial" w:hAnsi="Arial" w:cs="Arial"/>
          <w:sz w:val="20"/>
          <w:szCs w:val="20"/>
        </w:rPr>
        <w:t xml:space="preserve">aukcie (verejný obstarávateľ) </w:t>
      </w:r>
      <w:r w:rsidRPr="007728AA">
        <w:rPr>
          <w:rFonts w:ascii="Arial" w:hAnsi="Arial" w:cs="Arial"/>
          <w:sz w:val="20"/>
          <w:szCs w:val="20"/>
        </w:rPr>
        <w:t xml:space="preserve">určí poradie uchádzačov porovnaním výšky navrhnutých ponukových cien za </w:t>
      </w:r>
      <w:r w:rsidR="00023930">
        <w:rPr>
          <w:rFonts w:ascii="Arial" w:hAnsi="Arial" w:cs="Arial"/>
          <w:sz w:val="20"/>
          <w:szCs w:val="20"/>
        </w:rPr>
        <w:t>jednotlivé časti</w:t>
      </w:r>
      <w:r w:rsidRPr="007728AA">
        <w:rPr>
          <w:rFonts w:ascii="Arial" w:hAnsi="Arial" w:cs="Arial"/>
          <w:sz w:val="20"/>
          <w:szCs w:val="20"/>
        </w:rPr>
        <w:t xml:space="preserve"> predmetu zákazky uvedených v jednotlivých ponukách uchádzačov. </w:t>
      </w:r>
    </w:p>
    <w:p w14:paraId="7487B4CE" w14:textId="2E2FB82B" w:rsidR="00023930" w:rsidRDefault="00023930" w:rsidP="00023930">
      <w:pPr>
        <w:spacing w:after="0" w:line="240" w:lineRule="auto"/>
        <w:ind w:left="568"/>
        <w:jc w:val="both"/>
        <w:rPr>
          <w:rFonts w:ascii="Arial" w:hAnsi="Arial" w:cs="Arial"/>
          <w:sz w:val="20"/>
          <w:szCs w:val="20"/>
        </w:rPr>
      </w:pPr>
      <w:r>
        <w:rPr>
          <w:rFonts w:ascii="Arial" w:hAnsi="Arial" w:cs="Arial"/>
          <w:sz w:val="20"/>
          <w:szCs w:val="20"/>
        </w:rPr>
        <w:t>Po určení poradia na základe predložených ponúk v</w:t>
      </w:r>
      <w:r w:rsidR="00361F9E" w:rsidRPr="007728AA">
        <w:rPr>
          <w:rFonts w:ascii="Arial" w:hAnsi="Arial" w:cs="Arial"/>
          <w:sz w:val="20"/>
          <w:szCs w:val="20"/>
        </w:rPr>
        <w:t>yhlasovateľ vyzve elektronickými prostriedkami súčasn</w:t>
      </w:r>
      <w:r w:rsidR="00A84C12">
        <w:rPr>
          <w:rFonts w:ascii="Arial" w:hAnsi="Arial" w:cs="Arial"/>
          <w:sz w:val="20"/>
          <w:szCs w:val="20"/>
        </w:rPr>
        <w:t>e</w:t>
      </w:r>
      <w:r w:rsidR="00361F9E" w:rsidRPr="007728AA">
        <w:rPr>
          <w:rFonts w:ascii="Arial" w:hAnsi="Arial" w:cs="Arial"/>
          <w:sz w:val="20"/>
          <w:szCs w:val="20"/>
        </w:rPr>
        <w:t xml:space="preserve"> všetkých uchádzačov, ktor</w:t>
      </w:r>
      <w:r>
        <w:rPr>
          <w:rFonts w:ascii="Arial" w:hAnsi="Arial" w:cs="Arial"/>
          <w:sz w:val="20"/>
          <w:szCs w:val="20"/>
        </w:rPr>
        <w:t xml:space="preserve">í </w:t>
      </w:r>
      <w:r w:rsidRPr="00023930">
        <w:rPr>
          <w:rFonts w:ascii="Arial" w:hAnsi="Arial" w:cs="Arial"/>
          <w:sz w:val="20"/>
          <w:szCs w:val="20"/>
        </w:rPr>
        <w:t xml:space="preserve">splnili podmienky účasti v danej časti a ktorých ponuky spĺňajú určené podmienky na predloženie nových  cien v </w:t>
      </w:r>
      <w:proofErr w:type="spellStart"/>
      <w:r w:rsidRPr="00023930">
        <w:rPr>
          <w:rFonts w:ascii="Arial" w:hAnsi="Arial" w:cs="Arial"/>
          <w:sz w:val="20"/>
          <w:szCs w:val="20"/>
        </w:rPr>
        <w:t>eAukcii</w:t>
      </w:r>
      <w:proofErr w:type="spellEnd"/>
      <w:r w:rsidRPr="00023930">
        <w:rPr>
          <w:rFonts w:ascii="Arial" w:hAnsi="Arial" w:cs="Arial"/>
          <w:sz w:val="20"/>
          <w:szCs w:val="20"/>
        </w:rPr>
        <w:t xml:space="preserve">. </w:t>
      </w:r>
    </w:p>
    <w:p w14:paraId="4FA510F5" w14:textId="07A4E1BC" w:rsid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Vo Výzve na účasť v elektronickej aukcii (ďalej len „Výzva“) vyhlasovateľ uvedie podrobné informácie týkajúce sa </w:t>
      </w:r>
      <w:proofErr w:type="spellStart"/>
      <w:r w:rsidRPr="00023930">
        <w:rPr>
          <w:rFonts w:ascii="Arial" w:hAnsi="Arial" w:cs="Arial"/>
          <w:sz w:val="20"/>
          <w:szCs w:val="20"/>
        </w:rPr>
        <w:t>eAukcie</w:t>
      </w:r>
      <w:proofErr w:type="spellEnd"/>
      <w:r w:rsidRPr="00023930">
        <w:rPr>
          <w:rFonts w:ascii="Arial" w:hAnsi="Arial" w:cs="Arial"/>
          <w:sz w:val="20"/>
          <w:szCs w:val="20"/>
        </w:rPr>
        <w:t xml:space="preserve"> v zmysle § 54 ods. 7 zákona o verejnom obstarávaní. Výzva bude zaslaná elektronicky zodpovednej osobe určenej uchádzačom v ponuke ako kontaktná osoba pre </w:t>
      </w:r>
      <w:proofErr w:type="spellStart"/>
      <w:r w:rsidRPr="00023930">
        <w:rPr>
          <w:rFonts w:ascii="Arial" w:hAnsi="Arial" w:cs="Arial"/>
          <w:sz w:val="20"/>
          <w:szCs w:val="20"/>
        </w:rPr>
        <w:t>eAukciu</w:t>
      </w:r>
      <w:proofErr w:type="spellEnd"/>
      <w:r w:rsidRPr="00023930">
        <w:rPr>
          <w:rFonts w:ascii="Arial" w:hAnsi="Arial" w:cs="Arial"/>
          <w:sz w:val="20"/>
          <w:szCs w:val="20"/>
        </w:rPr>
        <w:t xml:space="preserve"> (z uvedeného dôvodu je potrebné uviesť správne kontaktné údaje zodpovednej osoby) a bude uchádzačom odoslaná</w:t>
      </w:r>
      <w:r>
        <w:rPr>
          <w:rFonts w:ascii="Arial" w:hAnsi="Arial" w:cs="Arial"/>
          <w:sz w:val="20"/>
          <w:szCs w:val="20"/>
        </w:rPr>
        <w:t xml:space="preserve"> </w:t>
      </w:r>
      <w:r w:rsidRPr="00023930">
        <w:rPr>
          <w:rFonts w:ascii="Arial" w:hAnsi="Arial" w:cs="Arial"/>
          <w:sz w:val="20"/>
          <w:szCs w:val="20"/>
        </w:rPr>
        <w:t>najneskôr dva pracovné dni pred konaním Aukčného kola.</w:t>
      </w:r>
    </w:p>
    <w:p w14:paraId="31020EEC" w14:textId="217BC2F4" w:rsidR="00361F9E" w:rsidRDefault="00361F9E" w:rsidP="00023930">
      <w:pPr>
        <w:spacing w:after="0" w:line="240" w:lineRule="auto"/>
        <w:ind w:left="284" w:firstLine="284"/>
        <w:jc w:val="both"/>
        <w:rPr>
          <w:rFonts w:ascii="Arial" w:hAnsi="Arial" w:cs="Arial"/>
          <w:sz w:val="20"/>
          <w:szCs w:val="20"/>
        </w:rPr>
      </w:pPr>
      <w:r w:rsidRPr="007728AA">
        <w:rPr>
          <w:rFonts w:ascii="Arial" w:hAnsi="Arial" w:cs="Arial"/>
          <w:sz w:val="20"/>
          <w:szCs w:val="20"/>
        </w:rPr>
        <w:t xml:space="preserve">Kontakt na administrátora </w:t>
      </w:r>
      <w:proofErr w:type="spellStart"/>
      <w:r w:rsidRPr="007728AA">
        <w:rPr>
          <w:rFonts w:ascii="Arial" w:hAnsi="Arial" w:cs="Arial"/>
          <w:sz w:val="20"/>
          <w:szCs w:val="20"/>
        </w:rPr>
        <w:t>eAukcie</w:t>
      </w:r>
      <w:proofErr w:type="spellEnd"/>
      <w:r w:rsidRPr="007728AA">
        <w:rPr>
          <w:rFonts w:ascii="Arial" w:hAnsi="Arial" w:cs="Arial"/>
          <w:sz w:val="20"/>
          <w:szCs w:val="20"/>
        </w:rPr>
        <w:t>:</w:t>
      </w:r>
      <w:r w:rsidR="001D53CB">
        <w:rPr>
          <w:rFonts w:ascii="Arial" w:hAnsi="Arial" w:cs="Arial"/>
          <w:sz w:val="20"/>
          <w:szCs w:val="20"/>
        </w:rPr>
        <w:t xml:space="preserve"> andrea.durechova@ndsas.sk</w:t>
      </w:r>
    </w:p>
    <w:p w14:paraId="02BDB182" w14:textId="77777777" w:rsidR="007C4590" w:rsidRPr="007728AA" w:rsidRDefault="007C4590" w:rsidP="00361F9E">
      <w:pPr>
        <w:spacing w:after="0" w:line="240" w:lineRule="auto"/>
        <w:jc w:val="both"/>
        <w:rPr>
          <w:rFonts w:ascii="Arial" w:hAnsi="Arial" w:cs="Arial"/>
          <w:sz w:val="20"/>
          <w:szCs w:val="20"/>
        </w:rPr>
      </w:pPr>
    </w:p>
    <w:p w14:paraId="3703384B" w14:textId="4C2224F3" w:rsidR="00361F9E" w:rsidRDefault="00361F9E" w:rsidP="003625AD">
      <w:pPr>
        <w:spacing w:after="0" w:line="240" w:lineRule="auto"/>
        <w:ind w:left="568" w:hanging="568"/>
        <w:jc w:val="both"/>
        <w:rPr>
          <w:rFonts w:ascii="Arial" w:hAnsi="Arial" w:cs="Arial"/>
          <w:sz w:val="20"/>
          <w:szCs w:val="20"/>
        </w:rPr>
      </w:pPr>
      <w:r w:rsidRPr="007728AA">
        <w:rPr>
          <w:rFonts w:ascii="Arial" w:hAnsi="Arial" w:cs="Arial"/>
          <w:sz w:val="20"/>
          <w:szCs w:val="20"/>
        </w:rPr>
        <w:t>2.4</w:t>
      </w:r>
      <w:r w:rsidRPr="007728AA">
        <w:rPr>
          <w:rFonts w:ascii="Arial" w:hAnsi="Arial" w:cs="Arial"/>
          <w:sz w:val="20"/>
          <w:szCs w:val="20"/>
        </w:rPr>
        <w:tab/>
      </w:r>
      <w:proofErr w:type="spellStart"/>
      <w:r w:rsidRPr="007728AA">
        <w:rPr>
          <w:rFonts w:ascii="Arial" w:hAnsi="Arial" w:cs="Arial"/>
          <w:sz w:val="20"/>
          <w:szCs w:val="20"/>
        </w:rPr>
        <w:t>eAukcia</w:t>
      </w:r>
      <w:proofErr w:type="spellEnd"/>
      <w:r w:rsidRPr="007728AA">
        <w:rPr>
          <w:rFonts w:ascii="Arial" w:hAnsi="Arial" w:cs="Arial"/>
          <w:sz w:val="20"/>
          <w:szCs w:val="20"/>
        </w:rPr>
        <w:t xml:space="preserve"> sa bude vykonávať prostredníctvo</w:t>
      </w:r>
      <w:r w:rsidR="00F0274C">
        <w:rPr>
          <w:rFonts w:ascii="Arial" w:hAnsi="Arial" w:cs="Arial"/>
          <w:sz w:val="20"/>
          <w:szCs w:val="20"/>
        </w:rPr>
        <w:t xml:space="preserve">m aukčného prostredia </w:t>
      </w:r>
      <w:proofErr w:type="spellStart"/>
      <w:r w:rsidR="00F0274C">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r w:rsidR="00F0274C">
        <w:rPr>
          <w:rFonts w:ascii="Arial" w:hAnsi="Arial" w:cs="Arial"/>
          <w:sz w:val="20"/>
          <w:szCs w:val="20"/>
        </w:rPr>
        <w:t xml:space="preserve"> -</w:t>
      </w:r>
      <w:r w:rsidR="00023930">
        <w:rPr>
          <w:rFonts w:ascii="Arial" w:hAnsi="Arial" w:cs="Arial"/>
          <w:sz w:val="20"/>
          <w:szCs w:val="20"/>
        </w:rPr>
        <w:t xml:space="preserve">. </w:t>
      </w:r>
      <w:proofErr w:type="spellStart"/>
      <w:r w:rsidR="00472458">
        <w:rPr>
          <w:rFonts w:ascii="Arial" w:hAnsi="Arial" w:cs="Arial"/>
          <w:sz w:val="20"/>
          <w:szCs w:val="20"/>
        </w:rPr>
        <w:t>eAukcia</w:t>
      </w:r>
      <w:proofErr w:type="spellEnd"/>
      <w:r w:rsidR="00472458">
        <w:rPr>
          <w:rFonts w:ascii="Arial" w:hAnsi="Arial" w:cs="Arial"/>
          <w:sz w:val="20"/>
          <w:szCs w:val="20"/>
        </w:rPr>
        <w:t xml:space="preserve"> má dve kolá Prípravné </w:t>
      </w:r>
      <w:r w:rsidR="003625AD">
        <w:rPr>
          <w:rFonts w:ascii="Arial" w:hAnsi="Arial" w:cs="Arial"/>
          <w:sz w:val="20"/>
          <w:szCs w:val="20"/>
        </w:rPr>
        <w:t>kolo a Aukčné kolo.</w:t>
      </w:r>
    </w:p>
    <w:p w14:paraId="1B0235A1" w14:textId="77777777" w:rsidR="007C4590" w:rsidRPr="007728AA" w:rsidRDefault="007C4590" w:rsidP="00361F9E">
      <w:pPr>
        <w:spacing w:after="0" w:line="240" w:lineRule="auto"/>
        <w:jc w:val="both"/>
        <w:rPr>
          <w:rFonts w:ascii="Arial" w:hAnsi="Arial" w:cs="Arial"/>
          <w:sz w:val="20"/>
          <w:szCs w:val="20"/>
        </w:rPr>
      </w:pPr>
    </w:p>
    <w:p w14:paraId="119376CE" w14:textId="7F5B34B3"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2.5</w:t>
      </w:r>
      <w:r w:rsidR="007C4590">
        <w:rPr>
          <w:rFonts w:ascii="Arial" w:hAnsi="Arial" w:cs="Arial"/>
          <w:sz w:val="20"/>
          <w:szCs w:val="20"/>
        </w:rPr>
        <w:tab/>
      </w:r>
      <w:r w:rsidRPr="007728AA">
        <w:rPr>
          <w:rFonts w:ascii="Arial" w:hAnsi="Arial" w:cs="Arial"/>
          <w:sz w:val="20"/>
          <w:szCs w:val="20"/>
        </w:rPr>
        <w:t xml:space="preserve">V Prípravnom kole sa uchádzači oboznámia s priebehom a pravidlami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Výzva na účasť </w:t>
      </w:r>
      <w:r w:rsidR="00B23CCF">
        <w:rPr>
          <w:rFonts w:ascii="Arial" w:hAnsi="Arial" w:cs="Arial"/>
          <w:sz w:val="20"/>
          <w:szCs w:val="20"/>
        </w:rPr>
        <w:t>bude obsahovať</w:t>
      </w:r>
      <w:r w:rsidRPr="007728AA">
        <w:rPr>
          <w:rFonts w:ascii="Arial" w:hAnsi="Arial" w:cs="Arial"/>
          <w:sz w:val="20"/>
          <w:szCs w:val="20"/>
        </w:rPr>
        <w:t xml:space="preserve"> aj údaje týkajúce sa minimálneho kroku zníženia ceny predmetu zákazky, pravidlá predlžovania Aukčného kola  a lehotu platnosti prístupových kľúčov a pod.</w:t>
      </w:r>
    </w:p>
    <w:p w14:paraId="105E337E" w14:textId="77777777" w:rsidR="007C4590" w:rsidRPr="007728AA" w:rsidRDefault="007C4590" w:rsidP="007C4590">
      <w:pPr>
        <w:spacing w:after="0" w:line="240" w:lineRule="auto"/>
        <w:ind w:left="568" w:hanging="568"/>
        <w:jc w:val="both"/>
        <w:rPr>
          <w:rFonts w:ascii="Arial" w:hAnsi="Arial" w:cs="Arial"/>
          <w:sz w:val="20"/>
          <w:szCs w:val="20"/>
        </w:rPr>
      </w:pPr>
    </w:p>
    <w:p w14:paraId="61418357" w14:textId="6F9DD53E"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2.6</w:t>
      </w:r>
      <w:r w:rsidR="007C4590">
        <w:rPr>
          <w:rFonts w:ascii="Arial" w:hAnsi="Arial" w:cs="Arial"/>
          <w:sz w:val="20"/>
          <w:szCs w:val="20"/>
        </w:rPr>
        <w:tab/>
      </w:r>
      <w:r w:rsidRPr="007728AA">
        <w:rPr>
          <w:rFonts w:ascii="Arial" w:hAnsi="Arial" w:cs="Arial"/>
          <w:sz w:val="20"/>
          <w:szCs w:val="20"/>
        </w:rPr>
        <w:t xml:space="preserve">Uchádzačom, ktorí budú vyzvaní na účasť v elektronickej aukcii, bude v Prípravnom kole a v čase uvedenom vo Výzve sprístupnená </w:t>
      </w:r>
      <w:proofErr w:type="spellStart"/>
      <w:r w:rsidRPr="007728AA">
        <w:rPr>
          <w:rFonts w:ascii="Arial" w:hAnsi="Arial" w:cs="Arial"/>
          <w:sz w:val="20"/>
          <w:szCs w:val="20"/>
        </w:rPr>
        <w:t>eAukčná</w:t>
      </w:r>
      <w:proofErr w:type="spellEnd"/>
      <w:r w:rsidRPr="007728AA">
        <w:rPr>
          <w:rFonts w:ascii="Arial" w:hAnsi="Arial" w:cs="Arial"/>
          <w:sz w:val="20"/>
          <w:szCs w:val="20"/>
        </w:rPr>
        <w:t xml:space="preserve"> sieň, kde si môžu skontrolovať správnosť zadaných vstupných cien, ktoré do </w:t>
      </w:r>
      <w:proofErr w:type="spellStart"/>
      <w:r w:rsidRPr="007728AA">
        <w:rPr>
          <w:rFonts w:ascii="Arial" w:hAnsi="Arial" w:cs="Arial"/>
          <w:sz w:val="20"/>
          <w:szCs w:val="20"/>
        </w:rPr>
        <w:t>eAukčnej</w:t>
      </w:r>
      <w:proofErr w:type="spellEnd"/>
      <w:r w:rsidRPr="007728AA">
        <w:rPr>
          <w:rFonts w:ascii="Arial" w:hAnsi="Arial" w:cs="Arial"/>
          <w:sz w:val="20"/>
          <w:szCs w:val="20"/>
        </w:rPr>
        <w:t xml:space="preserve"> siene zadá administrátor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a to v súlade s predloženými ponukami vloženými do systému JOSEPHINE. Každý uchádzač do začiatku </w:t>
      </w:r>
      <w:r w:rsidR="001D53CB">
        <w:rPr>
          <w:rFonts w:ascii="Arial" w:hAnsi="Arial" w:cs="Arial"/>
          <w:sz w:val="20"/>
          <w:szCs w:val="20"/>
        </w:rPr>
        <w:t>a</w:t>
      </w:r>
      <w:r w:rsidRPr="007728AA">
        <w:rPr>
          <w:rFonts w:ascii="Arial" w:hAnsi="Arial" w:cs="Arial"/>
          <w:sz w:val="20"/>
          <w:szCs w:val="20"/>
        </w:rPr>
        <w:t xml:space="preserve">ukčného kola bude vidieť iba svoju ponuku a až do začiatku </w:t>
      </w:r>
      <w:r w:rsidR="001D53CB">
        <w:rPr>
          <w:rFonts w:ascii="Arial" w:hAnsi="Arial" w:cs="Arial"/>
          <w:sz w:val="20"/>
          <w:szCs w:val="20"/>
        </w:rPr>
        <w:t>a</w:t>
      </w:r>
      <w:r w:rsidRPr="007728AA">
        <w:rPr>
          <w:rFonts w:ascii="Arial" w:hAnsi="Arial" w:cs="Arial"/>
          <w:sz w:val="20"/>
          <w:szCs w:val="20"/>
        </w:rPr>
        <w:t>ukčného kola ju nemôže meniť. Všetky informácie o prihlásení, a priebehu budú uvedené vo Výzve.</w:t>
      </w:r>
    </w:p>
    <w:p w14:paraId="150A9BB2" w14:textId="77777777" w:rsidR="001D53CB" w:rsidRPr="007728AA" w:rsidRDefault="001D53CB" w:rsidP="007C4590">
      <w:pPr>
        <w:spacing w:after="0" w:line="240" w:lineRule="auto"/>
        <w:ind w:left="568" w:hanging="568"/>
        <w:jc w:val="both"/>
        <w:rPr>
          <w:rFonts w:ascii="Arial" w:hAnsi="Arial" w:cs="Arial"/>
          <w:sz w:val="20"/>
          <w:szCs w:val="20"/>
        </w:rPr>
      </w:pPr>
    </w:p>
    <w:p w14:paraId="72009C3E" w14:textId="6645E59F" w:rsidR="0099139B" w:rsidRPr="007728AA" w:rsidRDefault="00361F9E" w:rsidP="0099139B">
      <w:pPr>
        <w:spacing w:after="0" w:line="240" w:lineRule="auto"/>
        <w:ind w:left="568" w:hanging="568"/>
        <w:jc w:val="both"/>
        <w:rPr>
          <w:rFonts w:ascii="Arial" w:hAnsi="Arial" w:cs="Arial"/>
          <w:sz w:val="20"/>
          <w:szCs w:val="20"/>
        </w:rPr>
      </w:pPr>
      <w:r w:rsidRPr="007728AA">
        <w:rPr>
          <w:rFonts w:ascii="Arial" w:hAnsi="Arial" w:cs="Arial"/>
          <w:sz w:val="20"/>
          <w:szCs w:val="20"/>
        </w:rPr>
        <w:t>2.7</w:t>
      </w:r>
      <w:r w:rsidRPr="007728AA">
        <w:rPr>
          <w:rFonts w:ascii="Arial" w:hAnsi="Arial" w:cs="Arial"/>
          <w:sz w:val="20"/>
          <w:szCs w:val="20"/>
        </w:rPr>
        <w:tab/>
        <w:t xml:space="preserve">Aukčné kolo sa začne a skončí v termínoch  uvedených vo Výzve. Na začiatku </w:t>
      </w:r>
      <w:r w:rsidR="001D53CB">
        <w:rPr>
          <w:rFonts w:ascii="Arial" w:hAnsi="Arial" w:cs="Arial"/>
          <w:sz w:val="20"/>
          <w:szCs w:val="20"/>
        </w:rPr>
        <w:t>a</w:t>
      </w:r>
      <w:r w:rsidRPr="007728AA">
        <w:rPr>
          <w:rFonts w:ascii="Arial" w:hAnsi="Arial" w:cs="Arial"/>
          <w:sz w:val="20"/>
          <w:szCs w:val="20"/>
        </w:rPr>
        <w:t>ukčného kola sa všetkým uchádzačom zobrazia</w:t>
      </w:r>
      <w:r w:rsidR="0099139B">
        <w:rPr>
          <w:rFonts w:ascii="Arial" w:hAnsi="Arial" w:cs="Arial"/>
          <w:sz w:val="20"/>
          <w:szCs w:val="20"/>
        </w:rPr>
        <w:t xml:space="preserve"> pre tú časť predmetu zákazky, pre ktorú podali ponuku a splnili podmienky účasti: </w:t>
      </w:r>
    </w:p>
    <w:p w14:paraId="47ADDBEA" w14:textId="4526382D" w:rsidR="00361F9E"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r>
      <w:r w:rsidR="0099139B">
        <w:rPr>
          <w:rFonts w:ascii="Arial" w:hAnsi="Arial" w:cs="Arial"/>
          <w:sz w:val="20"/>
          <w:szCs w:val="20"/>
        </w:rPr>
        <w:t>ich jednotková cena</w:t>
      </w:r>
    </w:p>
    <w:p w14:paraId="6CE64D48" w14:textId="578A40BE" w:rsidR="0099139B" w:rsidRPr="007728AA" w:rsidRDefault="0099139B" w:rsidP="0099139B">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najnižšia jednotková cena</w:t>
      </w:r>
    </w:p>
    <w:p w14:paraId="2086DFBD" w14:textId="7DC8AFDB" w:rsidR="00361F9E" w:rsidRPr="007728AA" w:rsidRDefault="00361F9E" w:rsidP="0099139B">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najnižšia celková ponuková cena</w:t>
      </w:r>
      <w:r w:rsidR="0099139B">
        <w:rPr>
          <w:rFonts w:ascii="Arial" w:hAnsi="Arial" w:cs="Arial"/>
          <w:sz w:val="20"/>
          <w:szCs w:val="20"/>
        </w:rPr>
        <w:t xml:space="preserve"> pre danú časť</w:t>
      </w:r>
      <w:r w:rsidRPr="007728AA">
        <w:rPr>
          <w:rFonts w:ascii="Arial" w:hAnsi="Arial" w:cs="Arial"/>
          <w:sz w:val="20"/>
          <w:szCs w:val="20"/>
        </w:rPr>
        <w:t xml:space="preserve"> </w:t>
      </w:r>
    </w:p>
    <w:p w14:paraId="71421160" w14:textId="563A9EC9"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ich celková ponuková cena</w:t>
      </w:r>
    </w:p>
    <w:p w14:paraId="0EA1872A" w14:textId="02336EA5" w:rsidR="00361F9E"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ich priebežné umiestnenie (poradie)</w:t>
      </w:r>
    </w:p>
    <w:p w14:paraId="2C0961A4" w14:textId="77777777" w:rsidR="00472458" w:rsidRDefault="00472458" w:rsidP="00472458">
      <w:pPr>
        <w:spacing w:after="0" w:line="240" w:lineRule="auto"/>
        <w:jc w:val="both"/>
        <w:rPr>
          <w:rFonts w:ascii="Arial" w:hAnsi="Arial" w:cs="Arial"/>
          <w:sz w:val="20"/>
          <w:szCs w:val="20"/>
        </w:rPr>
      </w:pPr>
    </w:p>
    <w:p w14:paraId="7DD1E7A8" w14:textId="77777777" w:rsidR="003A1CBA" w:rsidRDefault="00472458" w:rsidP="003A1CBA">
      <w:pPr>
        <w:spacing w:after="0" w:line="240" w:lineRule="auto"/>
        <w:ind w:left="568" w:hanging="568"/>
        <w:jc w:val="both"/>
        <w:rPr>
          <w:rFonts w:ascii="Arial" w:hAnsi="Arial" w:cs="Arial"/>
          <w:sz w:val="20"/>
          <w:szCs w:val="20"/>
        </w:rPr>
      </w:pPr>
      <w:r>
        <w:rPr>
          <w:rFonts w:ascii="Arial" w:hAnsi="Arial" w:cs="Arial"/>
          <w:sz w:val="20"/>
          <w:szCs w:val="20"/>
        </w:rPr>
        <w:t>2.8</w:t>
      </w:r>
      <w:r>
        <w:rPr>
          <w:rFonts w:ascii="Arial" w:hAnsi="Arial" w:cs="Arial"/>
          <w:sz w:val="20"/>
          <w:szCs w:val="20"/>
        </w:rPr>
        <w:tab/>
      </w:r>
      <w:r w:rsidR="00361F9E" w:rsidRPr="007728AA">
        <w:rPr>
          <w:rFonts w:ascii="Arial" w:hAnsi="Arial" w:cs="Arial"/>
          <w:sz w:val="20"/>
          <w:szCs w:val="20"/>
        </w:rPr>
        <w:t xml:space="preserve">Predmetom úpravy v </w:t>
      </w:r>
      <w:proofErr w:type="spellStart"/>
      <w:r w:rsidR="00361F9E" w:rsidRPr="007728AA">
        <w:rPr>
          <w:rFonts w:ascii="Arial" w:hAnsi="Arial" w:cs="Arial"/>
          <w:sz w:val="20"/>
          <w:szCs w:val="20"/>
        </w:rPr>
        <w:t>eAukcii</w:t>
      </w:r>
      <w:proofErr w:type="spellEnd"/>
      <w:r w:rsidR="00361F9E" w:rsidRPr="007728AA">
        <w:rPr>
          <w:rFonts w:ascii="Arial" w:hAnsi="Arial" w:cs="Arial"/>
          <w:sz w:val="20"/>
          <w:szCs w:val="20"/>
        </w:rPr>
        <w:t xml:space="preserve"> bude jednotková cena</w:t>
      </w:r>
      <w:r w:rsidR="0099139B">
        <w:rPr>
          <w:rFonts w:ascii="Arial" w:hAnsi="Arial" w:cs="Arial"/>
          <w:sz w:val="20"/>
          <w:szCs w:val="20"/>
        </w:rPr>
        <w:t xml:space="preserve"> jednotlivých položiek</w:t>
      </w:r>
      <w:r w:rsidR="00361F9E" w:rsidRPr="007728AA">
        <w:rPr>
          <w:rFonts w:ascii="Arial" w:hAnsi="Arial" w:cs="Arial"/>
          <w:sz w:val="20"/>
          <w:szCs w:val="20"/>
        </w:rPr>
        <w:t xml:space="preserve"> bez DPH. Uchádzači budú upravovať ceny smerom nadol. Vyhlasovateľ upozorňuje, že systém neumožní dorovnať najnižšiu cenu (</w:t>
      </w:r>
      <w:proofErr w:type="spellStart"/>
      <w:r w:rsidR="00361F9E" w:rsidRPr="007728AA">
        <w:rPr>
          <w:rFonts w:ascii="Arial" w:hAnsi="Arial" w:cs="Arial"/>
          <w:sz w:val="20"/>
          <w:szCs w:val="20"/>
        </w:rPr>
        <w:t>t.j</w:t>
      </w:r>
      <w:proofErr w:type="spellEnd"/>
      <w:r w:rsidR="00361F9E" w:rsidRPr="007728AA">
        <w:rPr>
          <w:rFonts w:ascii="Arial" w:hAnsi="Arial" w:cs="Arial"/>
          <w:sz w:val="20"/>
          <w:szCs w:val="20"/>
        </w:rPr>
        <w:t xml:space="preserve">. nie je možné dorovnať ponuku uchádzača na priebežnom 1. mieste a ďalších miestach). </w:t>
      </w:r>
      <w:r>
        <w:rPr>
          <w:rFonts w:ascii="Arial" w:hAnsi="Arial" w:cs="Arial"/>
          <w:sz w:val="20"/>
          <w:szCs w:val="20"/>
        </w:rPr>
        <w:t xml:space="preserve">Nové jednotkové ceny systém automaticky prepočíta na celkovú ponukovú cenu v EUR bez DPH za požadované množstvo </w:t>
      </w:r>
      <w:r w:rsidR="00B23CCF">
        <w:rPr>
          <w:rFonts w:ascii="Arial" w:hAnsi="Arial" w:cs="Arial"/>
          <w:sz w:val="20"/>
          <w:szCs w:val="20"/>
        </w:rPr>
        <w:t xml:space="preserve">jednotlivých komodít </w:t>
      </w:r>
      <w:r>
        <w:rPr>
          <w:rFonts w:ascii="Arial" w:hAnsi="Arial" w:cs="Arial"/>
          <w:sz w:val="20"/>
          <w:szCs w:val="20"/>
        </w:rPr>
        <w:t>predmetu zákazky.</w:t>
      </w:r>
    </w:p>
    <w:p w14:paraId="3A3E3797" w14:textId="4A1E0C7D" w:rsidR="00361F9E" w:rsidRDefault="00361F9E" w:rsidP="003A1CBA">
      <w:pPr>
        <w:spacing w:after="0" w:line="240" w:lineRule="auto"/>
        <w:ind w:left="568"/>
        <w:jc w:val="both"/>
        <w:rPr>
          <w:rFonts w:ascii="Arial" w:hAnsi="Arial" w:cs="Arial"/>
          <w:sz w:val="20"/>
          <w:szCs w:val="20"/>
        </w:rPr>
      </w:pPr>
      <w:r w:rsidRPr="007728AA">
        <w:rPr>
          <w:rFonts w:ascii="Arial" w:hAnsi="Arial" w:cs="Arial"/>
          <w:sz w:val="20"/>
          <w:szCs w:val="20"/>
        </w:rPr>
        <w:t xml:space="preserve">V priebehu Aukčného kola budú zverejňované všetkým uchádzačom zaradeným do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 Aukčnej sieni informácie, ktoré umožnia uchádzačom zistiť v každom okamihu ich relatívne umiestnenie.</w:t>
      </w:r>
    </w:p>
    <w:p w14:paraId="455EFF40" w14:textId="77777777" w:rsidR="00472458" w:rsidRPr="007728AA" w:rsidRDefault="00472458" w:rsidP="00472458">
      <w:pPr>
        <w:spacing w:after="0" w:line="240" w:lineRule="auto"/>
        <w:ind w:left="568" w:hanging="568"/>
        <w:jc w:val="both"/>
        <w:rPr>
          <w:rFonts w:ascii="Arial" w:hAnsi="Arial" w:cs="Arial"/>
          <w:sz w:val="20"/>
          <w:szCs w:val="20"/>
        </w:rPr>
      </w:pPr>
    </w:p>
    <w:p w14:paraId="7FE763DC" w14:textId="0120E388" w:rsidR="00361F9E" w:rsidRDefault="00361F9E" w:rsidP="003A1CBA">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3A1CBA">
        <w:rPr>
          <w:rFonts w:ascii="Arial" w:hAnsi="Arial" w:cs="Arial"/>
          <w:sz w:val="20"/>
          <w:szCs w:val="20"/>
        </w:rPr>
        <w:t>9</w:t>
      </w:r>
      <w:r w:rsidR="003A1CBA">
        <w:rPr>
          <w:rFonts w:ascii="Arial" w:hAnsi="Arial" w:cs="Arial"/>
          <w:sz w:val="20"/>
          <w:szCs w:val="20"/>
        </w:rPr>
        <w:tab/>
      </w:r>
      <w:r w:rsidRPr="007728AA">
        <w:rPr>
          <w:rFonts w:ascii="Arial" w:hAnsi="Arial" w:cs="Arial"/>
          <w:sz w:val="20"/>
          <w:szCs w:val="20"/>
        </w:rPr>
        <w:t>Minimálny krok zníženia</w:t>
      </w:r>
      <w:r w:rsidR="00B23CCF">
        <w:rPr>
          <w:rFonts w:ascii="Arial" w:hAnsi="Arial" w:cs="Arial"/>
          <w:sz w:val="20"/>
          <w:szCs w:val="20"/>
        </w:rPr>
        <w:t xml:space="preserve"> jednotlivých jednotkových cien komodít  </w:t>
      </w:r>
      <w:r w:rsidRPr="007728AA">
        <w:rPr>
          <w:rFonts w:ascii="Arial" w:hAnsi="Arial" w:cs="Arial"/>
          <w:sz w:val="20"/>
          <w:szCs w:val="20"/>
        </w:rPr>
        <w:t xml:space="preserve">uchádzača </w:t>
      </w:r>
      <w:r w:rsidR="00B23CCF">
        <w:rPr>
          <w:rFonts w:ascii="Arial" w:hAnsi="Arial" w:cs="Arial"/>
          <w:sz w:val="20"/>
          <w:szCs w:val="20"/>
        </w:rPr>
        <w:t xml:space="preserve">bude stanovený vo Výzve na účasť v elektronickej aukcii. </w:t>
      </w:r>
    </w:p>
    <w:p w14:paraId="4DA5E19A" w14:textId="77777777" w:rsidR="00472458" w:rsidRPr="007728AA" w:rsidRDefault="00472458" w:rsidP="00361F9E">
      <w:pPr>
        <w:spacing w:after="0" w:line="240" w:lineRule="auto"/>
        <w:jc w:val="both"/>
        <w:rPr>
          <w:rFonts w:ascii="Arial" w:hAnsi="Arial" w:cs="Arial"/>
          <w:sz w:val="20"/>
          <w:szCs w:val="20"/>
        </w:rPr>
      </w:pPr>
    </w:p>
    <w:p w14:paraId="6AEEDE1D" w14:textId="66EBDAD4"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472458">
        <w:rPr>
          <w:rFonts w:ascii="Arial" w:hAnsi="Arial" w:cs="Arial"/>
          <w:sz w:val="20"/>
          <w:szCs w:val="20"/>
        </w:rPr>
        <w:t>1</w:t>
      </w:r>
      <w:r w:rsidR="003A1CBA">
        <w:rPr>
          <w:rFonts w:ascii="Arial" w:hAnsi="Arial" w:cs="Arial"/>
          <w:sz w:val="20"/>
          <w:szCs w:val="20"/>
        </w:rPr>
        <w:t>0</w:t>
      </w:r>
      <w:r w:rsidRPr="007728AA">
        <w:rPr>
          <w:rFonts w:ascii="Arial" w:hAnsi="Arial" w:cs="Arial"/>
          <w:sz w:val="20"/>
          <w:szCs w:val="20"/>
        </w:rPr>
        <w:tab/>
        <w:t xml:space="preserve">Maximálny krok zníženia ceny uchádzača nie je určený. Uchádzač však bude upozornený pri zmene ceny o viac ako 50%. Upozornenie pri maximálnom znížení ceny sa viaže k aktuálnej cene daného uchádzača. </w:t>
      </w:r>
    </w:p>
    <w:p w14:paraId="1B7E3EA6" w14:textId="77777777" w:rsidR="00472458" w:rsidRPr="007728AA" w:rsidRDefault="00472458" w:rsidP="007C4590">
      <w:pPr>
        <w:spacing w:after="0" w:line="240" w:lineRule="auto"/>
        <w:ind w:left="568" w:hanging="568"/>
        <w:jc w:val="both"/>
        <w:rPr>
          <w:rFonts w:ascii="Arial" w:hAnsi="Arial" w:cs="Arial"/>
          <w:sz w:val="20"/>
          <w:szCs w:val="20"/>
        </w:rPr>
      </w:pPr>
    </w:p>
    <w:p w14:paraId="68CBEDA7" w14:textId="60382177"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2</w:t>
      </w:r>
      <w:r w:rsidRPr="007728AA">
        <w:rPr>
          <w:rFonts w:ascii="Arial" w:hAnsi="Arial" w:cs="Arial"/>
          <w:sz w:val="20"/>
          <w:szCs w:val="20"/>
        </w:rPr>
        <w:tab/>
        <w:t xml:space="preserve">Aukčné kolo bude ukončené, ak nedôjde k jeho predlžovaniu, uplynutím časového limitu 20 min.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bude ukončená ak na základe Výzvy nedostane vyhlasovateľ v lehote 20 min., žiadne nové ceny, ktoré spĺňajú požiadavky týkajúce sa minimálnych rozdielov uvedených v predchádzajúcich bodoch. Koniec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sa môže predĺžiť v prípade predkladania nových cien</w:t>
      </w:r>
      <w:r w:rsidR="003A1CBA">
        <w:rPr>
          <w:rFonts w:ascii="Arial" w:hAnsi="Arial" w:cs="Arial"/>
          <w:sz w:val="20"/>
          <w:szCs w:val="20"/>
        </w:rPr>
        <w:t xml:space="preserve"> </w:t>
      </w:r>
      <w:r w:rsidRPr="007728AA">
        <w:rPr>
          <w:rFonts w:ascii="Arial" w:hAnsi="Arial" w:cs="Arial"/>
          <w:sz w:val="20"/>
          <w:szCs w:val="20"/>
        </w:rPr>
        <w:lastRenderedPageBreak/>
        <w:t xml:space="preserve">(teda pri akejkoľvek zmene ceny) v posledných dvoch minútach trvania aukcie vždy o ďalšie dve minúty (tzn. k času, kedy došlo k predĺženiu sa pridajú celé 2 min.).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sa bude predlžovať v prípade, ak dôjde k úprave ceny pri ktorejkoľvek položke. Počet predĺžení nie je limitovaný. Po ukončení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už nebude možné upravovať ceny.</w:t>
      </w:r>
    </w:p>
    <w:p w14:paraId="2DBDB687" w14:textId="77777777" w:rsidR="00352E90" w:rsidRPr="007728AA" w:rsidRDefault="00352E90" w:rsidP="007C4590">
      <w:pPr>
        <w:spacing w:after="0" w:line="240" w:lineRule="auto"/>
        <w:ind w:left="568" w:hanging="568"/>
        <w:jc w:val="both"/>
        <w:rPr>
          <w:rFonts w:ascii="Arial" w:hAnsi="Arial" w:cs="Arial"/>
          <w:sz w:val="20"/>
          <w:szCs w:val="20"/>
        </w:rPr>
      </w:pPr>
    </w:p>
    <w:p w14:paraId="726907E4" w14:textId="1AA05836"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3</w:t>
      </w:r>
      <w:r w:rsidRPr="007728AA">
        <w:rPr>
          <w:rFonts w:ascii="Arial" w:hAnsi="Arial" w:cs="Arial"/>
          <w:sz w:val="20"/>
          <w:szCs w:val="20"/>
        </w:rPr>
        <w:tab/>
        <w:t xml:space="preserve">Výsledkom elektronickej aukcie bude zostavenie objektívneho poradia ponúk podľa najnižšej celkovej ceny za predmet obstarávania automatizovaným vyhodnotením. </w:t>
      </w:r>
    </w:p>
    <w:p w14:paraId="1E86276E" w14:textId="77777777" w:rsidR="00352E90" w:rsidRPr="007728AA" w:rsidRDefault="00352E90" w:rsidP="007C4590">
      <w:pPr>
        <w:spacing w:after="0" w:line="240" w:lineRule="auto"/>
        <w:ind w:left="568" w:hanging="568"/>
        <w:jc w:val="both"/>
        <w:rPr>
          <w:rFonts w:ascii="Arial" w:hAnsi="Arial" w:cs="Arial"/>
          <w:sz w:val="20"/>
          <w:szCs w:val="20"/>
        </w:rPr>
      </w:pPr>
    </w:p>
    <w:p w14:paraId="4260A911" w14:textId="7ED22CE1" w:rsidR="00361F9E" w:rsidRPr="007728AA"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4</w:t>
      </w:r>
      <w:r w:rsidRPr="007728AA">
        <w:rPr>
          <w:rFonts w:ascii="Arial" w:hAnsi="Arial" w:cs="Arial"/>
          <w:sz w:val="20"/>
          <w:szCs w:val="20"/>
        </w:rPr>
        <w:tab/>
        <w:t>Technické požiadavky pre prístup do elektronickej aukcie: počítač uchádzača musí byť pripojený k Internetu. Na bezproblémovú účasť v e - aukcii je nutné používať jeden z podporovaných internetových prehliadačov:</w:t>
      </w:r>
    </w:p>
    <w:p w14:paraId="1142D91B"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 xml:space="preserve">Microsoft </w:t>
      </w:r>
      <w:proofErr w:type="spellStart"/>
      <w:r w:rsidRPr="007728AA">
        <w:rPr>
          <w:rFonts w:ascii="Arial" w:hAnsi="Arial" w:cs="Arial"/>
          <w:sz w:val="20"/>
          <w:szCs w:val="20"/>
        </w:rPr>
        <w:t>Edge</w:t>
      </w:r>
      <w:proofErr w:type="spellEnd"/>
      <w:r w:rsidRPr="007728AA">
        <w:rPr>
          <w:rFonts w:ascii="Arial" w:hAnsi="Arial" w:cs="Arial"/>
          <w:sz w:val="20"/>
          <w:szCs w:val="20"/>
        </w:rPr>
        <w:t xml:space="preserve"> alebo </w:t>
      </w:r>
    </w:p>
    <w:p w14:paraId="4C8F91D0"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r>
      <w:proofErr w:type="spellStart"/>
      <w:r w:rsidRPr="007728AA">
        <w:rPr>
          <w:rFonts w:ascii="Arial" w:hAnsi="Arial" w:cs="Arial"/>
          <w:sz w:val="20"/>
          <w:szCs w:val="20"/>
        </w:rPr>
        <w:t>Mozilla</w:t>
      </w:r>
      <w:proofErr w:type="spellEnd"/>
      <w:r w:rsidRPr="007728AA">
        <w:rPr>
          <w:rFonts w:ascii="Arial" w:hAnsi="Arial" w:cs="Arial"/>
          <w:sz w:val="20"/>
          <w:szCs w:val="20"/>
        </w:rPr>
        <w:t xml:space="preserve"> Firefox od verzie 13.0 a vyššie alebo </w:t>
      </w:r>
    </w:p>
    <w:p w14:paraId="3AD9AA76"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 xml:space="preserve">Google Chrome. </w:t>
      </w:r>
    </w:p>
    <w:p w14:paraId="4B6D38CC" w14:textId="1BA356EB" w:rsidR="00361F9E" w:rsidRDefault="00361F9E" w:rsidP="007C4590">
      <w:pPr>
        <w:spacing w:after="0" w:line="240" w:lineRule="auto"/>
        <w:ind w:left="568"/>
        <w:jc w:val="both"/>
        <w:rPr>
          <w:rFonts w:ascii="Arial" w:hAnsi="Arial" w:cs="Arial"/>
          <w:sz w:val="20"/>
          <w:szCs w:val="20"/>
        </w:rPr>
      </w:pPr>
      <w:r w:rsidRPr="007728AA">
        <w:rPr>
          <w:rFonts w:ascii="Arial" w:hAnsi="Arial" w:cs="Arial"/>
          <w:sz w:val="20"/>
          <w:szCs w:val="20"/>
        </w:rPr>
        <w:t xml:space="preserve">Správna funkčnosť iných internetových prehliadačov je možná, avšak nie je garantovaná. Ďalej je nutné mať v prehliadači zapnuté </w:t>
      </w:r>
      <w:proofErr w:type="spellStart"/>
      <w:r w:rsidRPr="007728AA">
        <w:rPr>
          <w:rFonts w:ascii="Arial" w:hAnsi="Arial" w:cs="Arial"/>
          <w:sz w:val="20"/>
          <w:szCs w:val="20"/>
        </w:rPr>
        <w:t>cookies</w:t>
      </w:r>
      <w:proofErr w:type="spellEnd"/>
      <w:r w:rsidRPr="007728AA">
        <w:rPr>
          <w:rFonts w:ascii="Arial" w:hAnsi="Arial" w:cs="Arial"/>
          <w:sz w:val="20"/>
          <w:szCs w:val="20"/>
        </w:rPr>
        <w:t xml:space="preserve"> a </w:t>
      </w:r>
      <w:proofErr w:type="spellStart"/>
      <w:r w:rsidRPr="007728AA">
        <w:rPr>
          <w:rFonts w:ascii="Arial" w:hAnsi="Arial" w:cs="Arial"/>
          <w:sz w:val="20"/>
          <w:szCs w:val="20"/>
        </w:rPr>
        <w:t>javaskripty</w:t>
      </w:r>
      <w:proofErr w:type="spellEnd"/>
      <w:r w:rsidRPr="007728AA">
        <w:rPr>
          <w:rFonts w:ascii="Arial" w:hAnsi="Arial" w:cs="Arial"/>
          <w:sz w:val="20"/>
          <w:szCs w:val="20"/>
        </w:rPr>
        <w:t>.</w:t>
      </w:r>
    </w:p>
    <w:p w14:paraId="644A3270" w14:textId="77777777" w:rsidR="00352E90" w:rsidRPr="007728AA" w:rsidRDefault="00352E90" w:rsidP="007C4590">
      <w:pPr>
        <w:spacing w:after="0" w:line="240" w:lineRule="auto"/>
        <w:ind w:left="568"/>
        <w:jc w:val="both"/>
        <w:rPr>
          <w:rFonts w:ascii="Arial" w:hAnsi="Arial" w:cs="Arial"/>
          <w:sz w:val="20"/>
          <w:szCs w:val="20"/>
        </w:rPr>
      </w:pPr>
    </w:p>
    <w:p w14:paraId="3828D256" w14:textId="77B9240E"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4</w:t>
      </w:r>
      <w:r w:rsidRPr="007728AA">
        <w:rPr>
          <w:rFonts w:ascii="Arial" w:hAnsi="Arial" w:cs="Arial"/>
          <w:sz w:val="20"/>
          <w:szCs w:val="20"/>
        </w:rPr>
        <w:tab/>
        <w:t xml:space="preserve">Podrobnejšie informácie o procese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budú uvedené vo Výzve. </w:t>
      </w:r>
    </w:p>
    <w:p w14:paraId="2E52C642" w14:textId="77777777" w:rsidR="00352E90" w:rsidRPr="007728AA" w:rsidRDefault="00352E90" w:rsidP="00361F9E">
      <w:pPr>
        <w:spacing w:after="0" w:line="240" w:lineRule="auto"/>
        <w:jc w:val="both"/>
        <w:rPr>
          <w:rFonts w:ascii="Arial" w:hAnsi="Arial" w:cs="Arial"/>
          <w:sz w:val="20"/>
          <w:szCs w:val="20"/>
        </w:rPr>
      </w:pPr>
    </w:p>
    <w:p w14:paraId="1119FA1F" w14:textId="301B1018"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5</w:t>
      </w:r>
      <w:r w:rsidRPr="007728AA">
        <w:rPr>
          <w:rFonts w:ascii="Arial" w:hAnsi="Arial" w:cs="Arial"/>
          <w:sz w:val="20"/>
          <w:szCs w:val="20"/>
        </w:rPr>
        <w:tab/>
        <w:t xml:space="preserve">Pre prípad eliminácie akejkoľvek nepredvídateľnej situácie (napr. výpadok elektrickej energie, konektivity k internetu, alebo inej objektívnej príčiny zabraňujúcej v ďalšom pokračovaní uchádzača v </w:t>
      </w:r>
      <w:proofErr w:type="spellStart"/>
      <w:r w:rsidRPr="007728AA">
        <w:rPr>
          <w:rFonts w:ascii="Arial" w:hAnsi="Arial" w:cs="Arial"/>
          <w:sz w:val="20"/>
          <w:szCs w:val="20"/>
        </w:rPr>
        <w:t>eAukcii</w:t>
      </w:r>
      <w:proofErr w:type="spellEnd"/>
      <w:r w:rsidRPr="007728AA">
        <w:rPr>
          <w:rFonts w:ascii="Arial" w:hAnsi="Arial" w:cs="Arial"/>
          <w:sz w:val="20"/>
          <w:szCs w:val="20"/>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 prípade nepredvídateľných technických problémov na strane vyhlasovateľa.</w:t>
      </w:r>
    </w:p>
    <w:p w14:paraId="0401D4DF" w14:textId="77777777" w:rsidR="007C4590" w:rsidRPr="007728AA" w:rsidRDefault="007C4590" w:rsidP="007C4590">
      <w:pPr>
        <w:spacing w:after="0" w:line="240" w:lineRule="auto"/>
        <w:ind w:left="568" w:hanging="568"/>
        <w:jc w:val="both"/>
        <w:rPr>
          <w:rFonts w:ascii="Arial" w:hAnsi="Arial" w:cs="Arial"/>
          <w:sz w:val="20"/>
          <w:szCs w:val="20"/>
        </w:rPr>
      </w:pPr>
    </w:p>
    <w:p w14:paraId="2C9D38AD" w14:textId="77777777" w:rsidR="00361F9E" w:rsidRPr="007C4590" w:rsidRDefault="00361F9E" w:rsidP="00361F9E">
      <w:pPr>
        <w:spacing w:after="0" w:line="240" w:lineRule="auto"/>
        <w:jc w:val="both"/>
        <w:rPr>
          <w:rFonts w:ascii="Arial" w:hAnsi="Arial" w:cs="Arial"/>
          <w:b/>
          <w:sz w:val="20"/>
          <w:szCs w:val="20"/>
        </w:rPr>
      </w:pPr>
      <w:r w:rsidRPr="007C4590">
        <w:rPr>
          <w:rFonts w:ascii="Arial" w:hAnsi="Arial" w:cs="Arial"/>
          <w:b/>
          <w:sz w:val="20"/>
          <w:szCs w:val="20"/>
        </w:rPr>
        <w:t>3</w:t>
      </w:r>
      <w:r w:rsidRPr="007C4590">
        <w:rPr>
          <w:rFonts w:ascii="Arial" w:hAnsi="Arial" w:cs="Arial"/>
          <w:b/>
          <w:sz w:val="20"/>
          <w:szCs w:val="20"/>
        </w:rPr>
        <w:tab/>
        <w:t>Celkové vyhodnotenie ponúk</w:t>
      </w:r>
    </w:p>
    <w:p w14:paraId="26940E47" w14:textId="388CA9CB"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3.1</w:t>
      </w:r>
      <w:r w:rsidRPr="007728AA">
        <w:rPr>
          <w:rFonts w:ascii="Arial" w:hAnsi="Arial" w:cs="Arial"/>
          <w:sz w:val="20"/>
          <w:szCs w:val="20"/>
        </w:rPr>
        <w:tab/>
        <w:t xml:space="preserve">Po skončení e-aukcie systém </w:t>
      </w:r>
      <w:proofErr w:type="spellStart"/>
      <w:r w:rsidRPr="007728AA">
        <w:rPr>
          <w:rFonts w:ascii="Arial" w:hAnsi="Arial" w:cs="Arial"/>
          <w:sz w:val="20"/>
          <w:szCs w:val="20"/>
        </w:rPr>
        <w:t>PROe-biz</w:t>
      </w:r>
      <w:proofErr w:type="spellEnd"/>
      <w:r w:rsidRPr="007728AA">
        <w:rPr>
          <w:rFonts w:ascii="Arial" w:hAnsi="Arial" w:cs="Arial"/>
          <w:sz w:val="20"/>
          <w:szCs w:val="20"/>
        </w:rPr>
        <w:t xml:space="preserve"> identifikuje úspešného uchádzača. Verejný obstarávateľ vyhodnotí ponuky v súlade s výsledkami  vyhodnotenia ponúk a v súlade s výsledkami </w:t>
      </w:r>
      <w:proofErr w:type="spellStart"/>
      <w:r w:rsidRPr="007728AA">
        <w:rPr>
          <w:rFonts w:ascii="Arial" w:hAnsi="Arial" w:cs="Arial"/>
          <w:sz w:val="20"/>
          <w:szCs w:val="20"/>
        </w:rPr>
        <w:t>eAukcie</w:t>
      </w:r>
      <w:proofErr w:type="spellEnd"/>
      <w:r w:rsidRPr="007728AA">
        <w:rPr>
          <w:rFonts w:ascii="Arial" w:hAnsi="Arial" w:cs="Arial"/>
          <w:sz w:val="20"/>
          <w:szCs w:val="20"/>
        </w:rPr>
        <w:t>.</w:t>
      </w:r>
    </w:p>
    <w:p w14:paraId="075AA618" w14:textId="77777777" w:rsidR="00352E90" w:rsidRPr="007728AA" w:rsidRDefault="00352E90" w:rsidP="007C4590">
      <w:pPr>
        <w:spacing w:after="0" w:line="240" w:lineRule="auto"/>
        <w:ind w:left="568" w:hanging="568"/>
        <w:jc w:val="both"/>
        <w:rPr>
          <w:rFonts w:ascii="Arial" w:hAnsi="Arial" w:cs="Arial"/>
          <w:sz w:val="20"/>
          <w:szCs w:val="20"/>
        </w:rPr>
      </w:pPr>
    </w:p>
    <w:p w14:paraId="18F493EF" w14:textId="2E603A98"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3.2</w:t>
      </w:r>
      <w:r w:rsidRPr="007728AA">
        <w:rPr>
          <w:rFonts w:ascii="Arial" w:hAnsi="Arial" w:cs="Arial"/>
          <w:sz w:val="20"/>
          <w:szCs w:val="20"/>
        </w:rPr>
        <w:tab/>
        <w:t xml:space="preserve">V prípade, ak výsledkom úvodného vyhodnotenia ponúk budú dve a viac rovnakých ponúk, systém pri otvorení elektronickej aukcie na túto skutočnosť dotknutých uchádzačov upozorní. </w:t>
      </w:r>
    </w:p>
    <w:p w14:paraId="3CB4A678" w14:textId="77777777" w:rsidR="007C4590" w:rsidRPr="007728AA" w:rsidRDefault="007C4590" w:rsidP="007C4590">
      <w:pPr>
        <w:spacing w:after="0" w:line="240" w:lineRule="auto"/>
        <w:ind w:left="568" w:hanging="568"/>
        <w:jc w:val="both"/>
        <w:rPr>
          <w:rFonts w:ascii="Arial" w:hAnsi="Arial" w:cs="Arial"/>
          <w:sz w:val="20"/>
          <w:szCs w:val="20"/>
        </w:rPr>
      </w:pPr>
    </w:p>
    <w:p w14:paraId="79DBFF01" w14:textId="7B48AEA0" w:rsidR="00361F9E" w:rsidRPr="007728AA"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3.3</w:t>
      </w:r>
      <w:r w:rsidRPr="007728AA">
        <w:rPr>
          <w:rFonts w:ascii="Arial" w:hAnsi="Arial" w:cs="Arial"/>
          <w:sz w:val="20"/>
          <w:szCs w:val="20"/>
        </w:rPr>
        <w:tab/>
        <w:t xml:space="preserve">V prípade, ak úspešný uchádzač podľa výsledku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odstúpi od svojej ponuky v lehote viazanosti ponúk, komisia na vyhodnotenie ponúk novým vyhodnotením zostávajúcich výsledkov uskutočnenej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identifikuje úspešného uchádzača.</w:t>
      </w:r>
    </w:p>
    <w:p w14:paraId="0D94A878" w14:textId="1B0FCF0D" w:rsidR="00361F9E" w:rsidRDefault="00361F9E" w:rsidP="00257893">
      <w:pPr>
        <w:spacing w:after="0" w:line="240" w:lineRule="auto"/>
        <w:jc w:val="both"/>
        <w:rPr>
          <w:rFonts w:cs="Calibri"/>
        </w:rPr>
      </w:pPr>
    </w:p>
    <w:p w14:paraId="226ADF2B" w14:textId="77777777" w:rsidR="00257893" w:rsidRPr="00257893" w:rsidRDefault="00257893" w:rsidP="00257893">
      <w:pPr>
        <w:spacing w:after="0" w:line="240" w:lineRule="auto"/>
        <w:jc w:val="both"/>
        <w:rPr>
          <w:rFonts w:cs="Calibri"/>
        </w:rPr>
      </w:pPr>
    </w:p>
    <w:p w14:paraId="16A49208" w14:textId="397E57FD"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 xml:space="preserve">V Bratislave, dňa:  </w:t>
      </w:r>
      <w:r w:rsidR="00A912C4">
        <w:rPr>
          <w:rFonts w:ascii="Arial" w:hAnsi="Arial" w:cs="Arial"/>
          <w:sz w:val="20"/>
          <w:szCs w:val="20"/>
        </w:rPr>
        <w:t>1</w:t>
      </w:r>
      <w:r w:rsidR="00B3407B">
        <w:rPr>
          <w:rFonts w:ascii="Arial" w:hAnsi="Arial" w:cs="Arial"/>
          <w:sz w:val="20"/>
          <w:szCs w:val="20"/>
        </w:rPr>
        <w:t>2</w:t>
      </w:r>
      <w:bookmarkStart w:id="70" w:name="_GoBack"/>
      <w:bookmarkEnd w:id="70"/>
      <w:r w:rsidR="00A912C4">
        <w:rPr>
          <w:rFonts w:ascii="Arial" w:hAnsi="Arial" w:cs="Arial"/>
          <w:sz w:val="20"/>
          <w:szCs w:val="20"/>
        </w:rPr>
        <w:t>.2.2025</w:t>
      </w:r>
    </w:p>
    <w:p w14:paraId="4282FFF8" w14:textId="77777777" w:rsidR="00257893" w:rsidRPr="00B23CCF" w:rsidRDefault="00257893" w:rsidP="00257893">
      <w:pPr>
        <w:spacing w:after="0" w:line="240" w:lineRule="auto"/>
        <w:jc w:val="both"/>
        <w:rPr>
          <w:rFonts w:ascii="Arial" w:hAnsi="Arial" w:cs="Arial"/>
          <w:sz w:val="20"/>
          <w:szCs w:val="20"/>
        </w:rPr>
      </w:pPr>
    </w:p>
    <w:p w14:paraId="36A29660"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Súťažné podklady spracoval:</w:t>
      </w:r>
    </w:p>
    <w:p w14:paraId="166FAD14" w14:textId="77777777" w:rsidR="00257893" w:rsidRPr="00B23CCF" w:rsidRDefault="00257893" w:rsidP="00257893">
      <w:pPr>
        <w:spacing w:after="0" w:line="240" w:lineRule="auto"/>
        <w:jc w:val="both"/>
        <w:rPr>
          <w:rFonts w:ascii="Arial" w:hAnsi="Arial" w:cs="Arial"/>
          <w:color w:val="000000"/>
          <w:sz w:val="20"/>
          <w:szCs w:val="20"/>
        </w:rPr>
      </w:pPr>
    </w:p>
    <w:p w14:paraId="554FA7B0"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w:t>
      </w:r>
    </w:p>
    <w:p w14:paraId="6BE0F974" w14:textId="77777777" w:rsidR="00257893" w:rsidRPr="00B23CCF" w:rsidRDefault="00257893" w:rsidP="00257893">
      <w:pPr>
        <w:spacing w:after="0" w:line="240" w:lineRule="auto"/>
        <w:jc w:val="both"/>
        <w:rPr>
          <w:rFonts w:ascii="Arial" w:hAnsi="Arial" w:cs="Arial"/>
          <w:bCs/>
          <w:sz w:val="20"/>
          <w:szCs w:val="20"/>
        </w:rPr>
      </w:pPr>
    </w:p>
    <w:p w14:paraId="30CED446" w14:textId="3CEB97C1" w:rsidR="00257893" w:rsidRPr="00B23CCF" w:rsidRDefault="00A912C4" w:rsidP="00257893">
      <w:pPr>
        <w:spacing w:after="0" w:line="240" w:lineRule="auto"/>
        <w:jc w:val="both"/>
        <w:rPr>
          <w:rFonts w:ascii="Arial" w:hAnsi="Arial" w:cs="Arial"/>
          <w:bCs/>
          <w:sz w:val="20"/>
          <w:szCs w:val="20"/>
        </w:rPr>
      </w:pPr>
      <w:r>
        <w:rPr>
          <w:rFonts w:ascii="Arial" w:hAnsi="Arial" w:cs="Arial"/>
          <w:bCs/>
          <w:sz w:val="20"/>
          <w:szCs w:val="20"/>
        </w:rPr>
        <w:t>Mgr. Andrea Ďurechová Sokolíková</w:t>
      </w:r>
    </w:p>
    <w:p w14:paraId="09B24219" w14:textId="77777777" w:rsidR="00257893" w:rsidRPr="00B23CCF" w:rsidRDefault="00257893" w:rsidP="00257893">
      <w:pPr>
        <w:spacing w:after="0" w:line="240" w:lineRule="auto"/>
        <w:jc w:val="both"/>
        <w:rPr>
          <w:rFonts w:ascii="Arial" w:hAnsi="Arial" w:cs="Arial"/>
          <w:color w:val="000000"/>
          <w:sz w:val="20"/>
          <w:szCs w:val="20"/>
        </w:rPr>
      </w:pPr>
    </w:p>
    <w:p w14:paraId="169E6332" w14:textId="77777777" w:rsidR="00257893" w:rsidRPr="00B23CCF" w:rsidRDefault="00257893" w:rsidP="00257893">
      <w:pPr>
        <w:spacing w:after="0" w:line="240" w:lineRule="auto"/>
        <w:jc w:val="both"/>
        <w:rPr>
          <w:rFonts w:ascii="Arial" w:hAnsi="Arial" w:cs="Arial"/>
          <w:color w:val="000000"/>
          <w:sz w:val="20"/>
          <w:szCs w:val="20"/>
        </w:rPr>
      </w:pPr>
    </w:p>
    <w:p w14:paraId="55502BC9"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 xml:space="preserve">Súťažné podklady schválil: </w:t>
      </w:r>
    </w:p>
    <w:p w14:paraId="7FACA7D1" w14:textId="77777777" w:rsidR="00257893" w:rsidRPr="00B23CCF" w:rsidRDefault="00257893" w:rsidP="00257893">
      <w:pPr>
        <w:spacing w:after="0" w:line="240" w:lineRule="auto"/>
        <w:ind w:left="283" w:firstLine="284"/>
        <w:jc w:val="both"/>
        <w:rPr>
          <w:rFonts w:ascii="Arial" w:hAnsi="Arial" w:cs="Arial"/>
          <w:sz w:val="20"/>
          <w:szCs w:val="20"/>
        </w:rPr>
      </w:pPr>
    </w:p>
    <w:p w14:paraId="1DAEE90D" w14:textId="77777777" w:rsidR="00257893" w:rsidRPr="00B23CCF" w:rsidRDefault="00257893" w:rsidP="00257893">
      <w:pPr>
        <w:spacing w:after="0" w:line="240" w:lineRule="auto"/>
        <w:ind w:left="283" w:firstLine="284"/>
        <w:jc w:val="both"/>
        <w:rPr>
          <w:rFonts w:ascii="Arial" w:hAnsi="Arial" w:cs="Arial"/>
          <w:sz w:val="20"/>
          <w:szCs w:val="20"/>
        </w:rPr>
      </w:pPr>
    </w:p>
    <w:p w14:paraId="5A2F4F65" w14:textId="77777777" w:rsidR="00257893" w:rsidRPr="00B23CCF" w:rsidRDefault="00257893" w:rsidP="00257893">
      <w:pPr>
        <w:spacing w:after="0" w:line="240" w:lineRule="auto"/>
        <w:jc w:val="both"/>
        <w:rPr>
          <w:rFonts w:ascii="Arial" w:hAnsi="Arial" w:cs="Arial"/>
          <w:bCs/>
          <w:sz w:val="20"/>
          <w:szCs w:val="20"/>
        </w:rPr>
      </w:pPr>
      <w:r w:rsidRPr="00B23CCF">
        <w:rPr>
          <w:rFonts w:ascii="Arial" w:hAnsi="Arial" w:cs="Arial"/>
          <w:bCs/>
          <w:sz w:val="20"/>
          <w:szCs w:val="20"/>
        </w:rPr>
        <w:t>...............................................</w:t>
      </w:r>
    </w:p>
    <w:p w14:paraId="6405ADF4"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Ing.</w:t>
      </w:r>
      <w:r w:rsidRPr="00B23CCF">
        <w:rPr>
          <w:rFonts w:ascii="Arial" w:hAnsi="Arial" w:cs="Arial"/>
          <w:color w:val="000000"/>
          <w:sz w:val="20"/>
          <w:szCs w:val="20"/>
        </w:rPr>
        <w:t xml:space="preserve"> Filip Macháček</w:t>
      </w:r>
    </w:p>
    <w:p w14:paraId="48EF68CB"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 xml:space="preserve">predseda predstavenstva   </w:t>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p>
    <w:p w14:paraId="239416F4" w14:textId="017FAA89" w:rsidR="00257893" w:rsidRDefault="00257893" w:rsidP="00257893">
      <w:pPr>
        <w:spacing w:after="0" w:line="240" w:lineRule="auto"/>
        <w:jc w:val="both"/>
        <w:rPr>
          <w:rFonts w:ascii="Arial" w:hAnsi="Arial" w:cs="Arial"/>
          <w:sz w:val="20"/>
          <w:szCs w:val="20"/>
        </w:rPr>
      </w:pPr>
      <w:r w:rsidRPr="00B23CCF">
        <w:rPr>
          <w:rFonts w:ascii="Arial" w:hAnsi="Arial" w:cs="Arial"/>
          <w:sz w:val="20"/>
          <w:szCs w:val="20"/>
        </w:rPr>
        <w:t>a generálny riaditeľ</w:t>
      </w:r>
    </w:p>
    <w:p w14:paraId="069A8345" w14:textId="77777777" w:rsidR="00A912C4" w:rsidRPr="00B23CCF" w:rsidRDefault="00A912C4" w:rsidP="00257893">
      <w:pPr>
        <w:spacing w:after="0" w:line="240" w:lineRule="auto"/>
        <w:jc w:val="both"/>
        <w:rPr>
          <w:rFonts w:ascii="Arial" w:hAnsi="Arial" w:cs="Arial"/>
          <w:sz w:val="20"/>
          <w:szCs w:val="20"/>
        </w:rPr>
      </w:pPr>
    </w:p>
    <w:p w14:paraId="0993D8E2" w14:textId="77777777" w:rsidR="00257893" w:rsidRPr="00B23CCF" w:rsidRDefault="00257893" w:rsidP="00257893">
      <w:pPr>
        <w:spacing w:after="0" w:line="240" w:lineRule="auto"/>
        <w:jc w:val="both"/>
        <w:rPr>
          <w:rFonts w:ascii="Arial" w:hAnsi="Arial" w:cs="Arial"/>
          <w:sz w:val="20"/>
          <w:szCs w:val="20"/>
        </w:rPr>
      </w:pPr>
    </w:p>
    <w:p w14:paraId="07F4004A"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w:t>
      </w:r>
    </w:p>
    <w:p w14:paraId="36BBD47A"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PhDr. Rastislav Droppa</w:t>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p>
    <w:p w14:paraId="6A18D91E" w14:textId="5E2DA5C8" w:rsidR="00257893" w:rsidRPr="00B23CCF" w:rsidRDefault="00257893" w:rsidP="00906DA9">
      <w:pPr>
        <w:spacing w:after="0" w:line="240" w:lineRule="auto"/>
        <w:jc w:val="both"/>
        <w:rPr>
          <w:rFonts w:ascii="Arial" w:hAnsi="Arial" w:cs="Arial"/>
          <w:noProof/>
          <w:sz w:val="20"/>
          <w:szCs w:val="20"/>
        </w:rPr>
      </w:pPr>
      <w:r w:rsidRPr="00B23CCF">
        <w:rPr>
          <w:rFonts w:ascii="Arial" w:hAnsi="Arial" w:cs="Arial"/>
          <w:noProof/>
          <w:color w:val="000000"/>
          <w:sz w:val="20"/>
          <w:szCs w:val="20"/>
        </w:rPr>
        <w:t>podpredseda predstavenstva</w:t>
      </w:r>
    </w:p>
    <w:sectPr w:rsidR="00257893" w:rsidRPr="00B23CCF" w:rsidSect="007813B4">
      <w:headerReference w:type="default" r:id="rId31"/>
      <w:footerReference w:type="even" r:id="rId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ACDD8" w14:textId="77777777" w:rsidR="00BA7A5E" w:rsidRDefault="00BA7A5E">
      <w:r>
        <w:separator/>
      </w:r>
    </w:p>
  </w:endnote>
  <w:endnote w:type="continuationSeparator" w:id="0">
    <w:p w14:paraId="3E1FE09F" w14:textId="77777777" w:rsidR="00BA7A5E" w:rsidRDefault="00BA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D253" w14:textId="77777777" w:rsidR="00BA7A5E" w:rsidRDefault="00BA7A5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BA7A5E" w:rsidRDefault="00BA7A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9ADA0" w14:textId="77777777" w:rsidR="00BA7A5E" w:rsidRDefault="00BA7A5E">
      <w:r>
        <w:separator/>
      </w:r>
    </w:p>
  </w:footnote>
  <w:footnote w:type="continuationSeparator" w:id="0">
    <w:p w14:paraId="219AE8A0" w14:textId="77777777" w:rsidR="00BA7A5E" w:rsidRDefault="00BA7A5E">
      <w:r>
        <w:continuationSeparator/>
      </w:r>
    </w:p>
  </w:footnote>
  <w:footnote w:id="1">
    <w:p w14:paraId="57518DDC" w14:textId="77777777" w:rsidR="00BA7A5E" w:rsidRPr="005D18D7" w:rsidRDefault="00BA7A5E" w:rsidP="00153849">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6EBC1626" w14:textId="77777777" w:rsidR="00BA7A5E" w:rsidRPr="00FB012A" w:rsidRDefault="00BA7A5E" w:rsidP="00153849">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40AA98DB" w14:textId="77777777" w:rsidR="00BA7A5E" w:rsidRDefault="00BA7A5E" w:rsidP="0015384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263A" w14:textId="0CCDC83F" w:rsidR="00BA7A5E" w:rsidRPr="007640D5" w:rsidRDefault="00BA7A5E" w:rsidP="004E06AC">
    <w:pPr>
      <w:pStyle w:val="Hlavika"/>
      <w:tabs>
        <w:tab w:val="clear" w:pos="4536"/>
      </w:tabs>
      <w:jc w:val="right"/>
      <w:rPr>
        <w:rFonts w:ascii="Arial" w:hAnsi="Arial" w:cs="Arial"/>
        <w:sz w:val="16"/>
        <w:szCs w:val="16"/>
      </w:rPr>
    </w:pPr>
    <w:r w:rsidRPr="00835F62">
      <w:rPr>
        <w:rFonts w:ascii="Arial" w:hAnsi="Arial" w:cs="Arial"/>
        <w:sz w:val="16"/>
        <w:szCs w:val="16"/>
      </w:rPr>
      <w:t>Dodávka chemického posypového materiálu</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44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48</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5231D4"/>
    <w:multiLevelType w:val="multilevel"/>
    <w:tmpl w:val="B5CE0E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7"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8"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6A5777"/>
    <w:multiLevelType w:val="hybridMultilevel"/>
    <w:tmpl w:val="A808EE6C"/>
    <w:lvl w:ilvl="0" w:tplc="86388F7A">
      <w:start w:val="1"/>
      <w:numFmt w:val="lowerLetter"/>
      <w:lvlText w:val="%1)"/>
      <w:lvlJc w:val="left"/>
      <w:pPr>
        <w:ind w:left="2214" w:hanging="360"/>
      </w:pPr>
      <w:rPr>
        <w:rFonts w:hint="default"/>
      </w:rPr>
    </w:lvl>
    <w:lvl w:ilvl="1" w:tplc="041B0019" w:tentative="1">
      <w:start w:val="1"/>
      <w:numFmt w:val="lowerLetter"/>
      <w:lvlText w:val="%2."/>
      <w:lvlJc w:val="left"/>
      <w:pPr>
        <w:ind w:left="2934" w:hanging="360"/>
      </w:pPr>
    </w:lvl>
    <w:lvl w:ilvl="2" w:tplc="041B001B" w:tentative="1">
      <w:start w:val="1"/>
      <w:numFmt w:val="lowerRoman"/>
      <w:lvlText w:val="%3."/>
      <w:lvlJc w:val="right"/>
      <w:pPr>
        <w:ind w:left="3654" w:hanging="180"/>
      </w:pPr>
    </w:lvl>
    <w:lvl w:ilvl="3" w:tplc="041B000F" w:tentative="1">
      <w:start w:val="1"/>
      <w:numFmt w:val="decimal"/>
      <w:lvlText w:val="%4."/>
      <w:lvlJc w:val="left"/>
      <w:pPr>
        <w:ind w:left="4374" w:hanging="360"/>
      </w:pPr>
    </w:lvl>
    <w:lvl w:ilvl="4" w:tplc="041B0019" w:tentative="1">
      <w:start w:val="1"/>
      <w:numFmt w:val="lowerLetter"/>
      <w:lvlText w:val="%5."/>
      <w:lvlJc w:val="left"/>
      <w:pPr>
        <w:ind w:left="5094" w:hanging="360"/>
      </w:pPr>
    </w:lvl>
    <w:lvl w:ilvl="5" w:tplc="041B001B" w:tentative="1">
      <w:start w:val="1"/>
      <w:numFmt w:val="lowerRoman"/>
      <w:lvlText w:val="%6."/>
      <w:lvlJc w:val="right"/>
      <w:pPr>
        <w:ind w:left="5814" w:hanging="180"/>
      </w:pPr>
    </w:lvl>
    <w:lvl w:ilvl="6" w:tplc="041B000F" w:tentative="1">
      <w:start w:val="1"/>
      <w:numFmt w:val="decimal"/>
      <w:lvlText w:val="%7."/>
      <w:lvlJc w:val="left"/>
      <w:pPr>
        <w:ind w:left="6534" w:hanging="360"/>
      </w:pPr>
    </w:lvl>
    <w:lvl w:ilvl="7" w:tplc="041B0019" w:tentative="1">
      <w:start w:val="1"/>
      <w:numFmt w:val="lowerLetter"/>
      <w:lvlText w:val="%8."/>
      <w:lvlJc w:val="left"/>
      <w:pPr>
        <w:ind w:left="7254" w:hanging="360"/>
      </w:pPr>
    </w:lvl>
    <w:lvl w:ilvl="8" w:tplc="041B001B" w:tentative="1">
      <w:start w:val="1"/>
      <w:numFmt w:val="lowerRoman"/>
      <w:lvlText w:val="%9."/>
      <w:lvlJc w:val="right"/>
      <w:pPr>
        <w:ind w:left="7974" w:hanging="180"/>
      </w:p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013687"/>
    <w:multiLevelType w:val="multilevel"/>
    <w:tmpl w:val="21842C4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8.%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7FF565D"/>
    <w:multiLevelType w:val="hybridMultilevel"/>
    <w:tmpl w:val="F710EB94"/>
    <w:lvl w:ilvl="0" w:tplc="92949ED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C53565F"/>
    <w:multiLevelType w:val="hybridMultilevel"/>
    <w:tmpl w:val="79D2FD40"/>
    <w:lvl w:ilvl="0" w:tplc="041B000F">
      <w:start w:val="3"/>
      <w:numFmt w:val="decimal"/>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7" w15:restartNumberingAfterBreak="0">
    <w:nsid w:val="221417E0"/>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5277BBD"/>
    <w:multiLevelType w:val="hybridMultilevel"/>
    <w:tmpl w:val="25B6345E"/>
    <w:lvl w:ilvl="0" w:tplc="852676C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89B0B71"/>
    <w:multiLevelType w:val="hybridMultilevel"/>
    <w:tmpl w:val="AC20C6B6"/>
    <w:lvl w:ilvl="0" w:tplc="79A42B1E">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2CD52084"/>
    <w:multiLevelType w:val="hybridMultilevel"/>
    <w:tmpl w:val="82F8D12E"/>
    <w:lvl w:ilvl="0" w:tplc="B868DF52">
      <w:start w:val="1"/>
      <w:numFmt w:val="lowerLetter"/>
      <w:lvlText w:val="%1)"/>
      <w:lvlJc w:val="left"/>
      <w:pPr>
        <w:ind w:left="607" w:hanging="360"/>
      </w:pPr>
      <w:rPr>
        <w:rFonts w:cs="Times New Roman" w:hint="default"/>
      </w:rPr>
    </w:lvl>
    <w:lvl w:ilvl="1" w:tplc="8BA251E8">
      <w:start w:val="1"/>
      <w:numFmt w:val="decimal"/>
      <w:lvlText w:val="%2."/>
      <w:lvlJc w:val="left"/>
      <w:pPr>
        <w:tabs>
          <w:tab w:val="num" w:pos="1327"/>
        </w:tabs>
        <w:ind w:left="1327" w:hanging="360"/>
      </w:pPr>
      <w:rPr>
        <w:rFonts w:hint="default"/>
        <w:b w:val="0"/>
      </w:rPr>
    </w:lvl>
    <w:lvl w:ilvl="2" w:tplc="041B001B">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6" w15:restartNumberingAfterBreak="0">
    <w:nsid w:val="2F575373"/>
    <w:multiLevelType w:val="hybridMultilevel"/>
    <w:tmpl w:val="44E80554"/>
    <w:lvl w:ilvl="0" w:tplc="07F0BDCC">
      <w:start w:val="1"/>
      <w:numFmt w:val="bullet"/>
      <w:lvlText w:val=""/>
      <w:lvlJc w:val="left"/>
      <w:pPr>
        <w:ind w:left="2623" w:hanging="360"/>
      </w:pPr>
      <w:rPr>
        <w:rFonts w:ascii="Wingdings" w:hAnsi="Wingdings" w:hint="default"/>
      </w:rPr>
    </w:lvl>
    <w:lvl w:ilvl="1" w:tplc="041B0003" w:tentative="1">
      <w:start w:val="1"/>
      <w:numFmt w:val="bullet"/>
      <w:lvlText w:val="o"/>
      <w:lvlJc w:val="left"/>
      <w:pPr>
        <w:ind w:left="3343" w:hanging="360"/>
      </w:pPr>
      <w:rPr>
        <w:rFonts w:ascii="Courier New" w:hAnsi="Courier New" w:cs="Courier New" w:hint="default"/>
      </w:rPr>
    </w:lvl>
    <w:lvl w:ilvl="2" w:tplc="041B0005" w:tentative="1">
      <w:start w:val="1"/>
      <w:numFmt w:val="bullet"/>
      <w:lvlText w:val=""/>
      <w:lvlJc w:val="left"/>
      <w:pPr>
        <w:ind w:left="4063" w:hanging="360"/>
      </w:pPr>
      <w:rPr>
        <w:rFonts w:ascii="Wingdings" w:hAnsi="Wingdings" w:hint="default"/>
      </w:rPr>
    </w:lvl>
    <w:lvl w:ilvl="3" w:tplc="041B0001" w:tentative="1">
      <w:start w:val="1"/>
      <w:numFmt w:val="bullet"/>
      <w:lvlText w:val=""/>
      <w:lvlJc w:val="left"/>
      <w:pPr>
        <w:ind w:left="4783" w:hanging="360"/>
      </w:pPr>
      <w:rPr>
        <w:rFonts w:ascii="Symbol" w:hAnsi="Symbol" w:hint="default"/>
      </w:rPr>
    </w:lvl>
    <w:lvl w:ilvl="4" w:tplc="041B0003" w:tentative="1">
      <w:start w:val="1"/>
      <w:numFmt w:val="bullet"/>
      <w:lvlText w:val="o"/>
      <w:lvlJc w:val="left"/>
      <w:pPr>
        <w:ind w:left="5503" w:hanging="360"/>
      </w:pPr>
      <w:rPr>
        <w:rFonts w:ascii="Courier New" w:hAnsi="Courier New" w:cs="Courier New" w:hint="default"/>
      </w:rPr>
    </w:lvl>
    <w:lvl w:ilvl="5" w:tplc="041B0005" w:tentative="1">
      <w:start w:val="1"/>
      <w:numFmt w:val="bullet"/>
      <w:lvlText w:val=""/>
      <w:lvlJc w:val="left"/>
      <w:pPr>
        <w:ind w:left="6223" w:hanging="360"/>
      </w:pPr>
      <w:rPr>
        <w:rFonts w:ascii="Wingdings" w:hAnsi="Wingdings" w:hint="default"/>
      </w:rPr>
    </w:lvl>
    <w:lvl w:ilvl="6" w:tplc="041B0001" w:tentative="1">
      <w:start w:val="1"/>
      <w:numFmt w:val="bullet"/>
      <w:lvlText w:val=""/>
      <w:lvlJc w:val="left"/>
      <w:pPr>
        <w:ind w:left="6943" w:hanging="360"/>
      </w:pPr>
      <w:rPr>
        <w:rFonts w:ascii="Symbol" w:hAnsi="Symbol" w:hint="default"/>
      </w:rPr>
    </w:lvl>
    <w:lvl w:ilvl="7" w:tplc="041B0003" w:tentative="1">
      <w:start w:val="1"/>
      <w:numFmt w:val="bullet"/>
      <w:lvlText w:val="o"/>
      <w:lvlJc w:val="left"/>
      <w:pPr>
        <w:ind w:left="7663" w:hanging="360"/>
      </w:pPr>
      <w:rPr>
        <w:rFonts w:ascii="Courier New" w:hAnsi="Courier New" w:cs="Courier New" w:hint="default"/>
      </w:rPr>
    </w:lvl>
    <w:lvl w:ilvl="8" w:tplc="041B0005" w:tentative="1">
      <w:start w:val="1"/>
      <w:numFmt w:val="bullet"/>
      <w:lvlText w:val=""/>
      <w:lvlJc w:val="left"/>
      <w:pPr>
        <w:ind w:left="8383" w:hanging="360"/>
      </w:pPr>
      <w:rPr>
        <w:rFonts w:ascii="Wingdings" w:hAnsi="Wingdings" w:hint="default"/>
      </w:rPr>
    </w:lvl>
  </w:abstractNum>
  <w:abstractNum w:abstractNumId="37" w15:restartNumberingAfterBreak="0">
    <w:nsid w:val="2F7F5B74"/>
    <w:multiLevelType w:val="hybridMultilevel"/>
    <w:tmpl w:val="8FA09AE8"/>
    <w:lvl w:ilvl="0" w:tplc="8BA251E8">
      <w:start w:val="1"/>
      <w:numFmt w:val="decimal"/>
      <w:lvlText w:val="%1."/>
      <w:lvlJc w:val="left"/>
      <w:pPr>
        <w:tabs>
          <w:tab w:val="num" w:pos="1327"/>
        </w:tabs>
        <w:ind w:left="13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0602055"/>
    <w:multiLevelType w:val="multilevel"/>
    <w:tmpl w:val="F376A3F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33BA249A"/>
    <w:multiLevelType w:val="multilevel"/>
    <w:tmpl w:val="4DB0AB98"/>
    <w:lvl w:ilvl="0">
      <w:start w:val="1"/>
      <w:numFmt w:val="decimal"/>
      <w:lvlText w:val="%1."/>
      <w:lvlJc w:val="left"/>
      <w:pPr>
        <w:ind w:left="720" w:hanging="360"/>
      </w:pPr>
      <w:rPr>
        <w:rFonts w:hint="default"/>
        <w:b/>
        <w:color w:val="auto"/>
      </w:rPr>
    </w:lvl>
    <w:lvl w:ilvl="1">
      <w:start w:val="1"/>
      <w:numFmt w:val="decimal"/>
      <w:isLgl/>
      <w:lvlText w:val="6.%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34027B9C"/>
    <w:multiLevelType w:val="hybridMultilevel"/>
    <w:tmpl w:val="E55A2BC0"/>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3"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9D42B2"/>
    <w:multiLevelType w:val="multilevel"/>
    <w:tmpl w:val="7CF8BBE6"/>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C37394C"/>
    <w:multiLevelType w:val="hybridMultilevel"/>
    <w:tmpl w:val="909C361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F1E6F74">
      <w:start w:val="1"/>
      <w:numFmt w:val="decimal"/>
      <w:lvlText w:val="%7."/>
      <w:lvlJc w:val="left"/>
      <w:pPr>
        <w:tabs>
          <w:tab w:val="num" w:pos="4614"/>
        </w:tabs>
        <w:ind w:left="4614" w:hanging="360"/>
      </w:pPr>
      <w:rPr>
        <w:rFonts w:cs="Times New Roman"/>
        <w:b w:val="0"/>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4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8" w15:restartNumberingAfterBreak="0">
    <w:nsid w:val="41FF1F36"/>
    <w:multiLevelType w:val="hybridMultilevel"/>
    <w:tmpl w:val="0460323E"/>
    <w:lvl w:ilvl="0" w:tplc="3022179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1" w15:restartNumberingAfterBreak="0">
    <w:nsid w:val="45772017"/>
    <w:multiLevelType w:val="hybridMultilevel"/>
    <w:tmpl w:val="2206B7BC"/>
    <w:lvl w:ilvl="0" w:tplc="8E34EBA0">
      <w:start w:val="3"/>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2"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9" w15:restartNumberingAfterBreak="0">
    <w:nsid w:val="4A71128C"/>
    <w:multiLevelType w:val="multilevel"/>
    <w:tmpl w:val="C1EC0C3E"/>
    <w:lvl w:ilvl="0">
      <w:start w:val="1"/>
      <w:numFmt w:val="decimal"/>
      <w:lvlText w:val="7.%1"/>
      <w:lvlJc w:val="left"/>
      <w:pPr>
        <w:ind w:left="720" w:hanging="360"/>
      </w:pPr>
      <w:rPr>
        <w:rFonts w:asciiTheme="minorHAnsi" w:hAnsiTheme="minorHAnsi" w:cstheme="minorHAnsi"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4B956174"/>
    <w:multiLevelType w:val="hybridMultilevel"/>
    <w:tmpl w:val="DCF07FEA"/>
    <w:lvl w:ilvl="0" w:tplc="D9F2BC2A">
      <w:start w:val="1"/>
      <w:numFmt w:val="lowerLetter"/>
      <w:lvlText w:val="%1)"/>
      <w:lvlJc w:val="left"/>
      <w:pPr>
        <w:ind w:left="872"/>
      </w:pPr>
      <w:rPr>
        <w:rFonts w:ascii="Arial" w:eastAsia="Arial" w:hAnsi="Arial" w:cs="Arial"/>
        <w:b w:val="0"/>
        <w:i w:val="0"/>
        <w:strike w:val="0"/>
        <w:dstrike w:val="0"/>
        <w:color w:val="404040" w:themeColor="text1" w:themeTint="BF"/>
        <w:sz w:val="20"/>
        <w:szCs w:val="20"/>
        <w:u w:val="none" w:color="000000"/>
        <w:bdr w:val="none" w:sz="0" w:space="0" w:color="auto"/>
        <w:shd w:val="clear" w:color="auto" w:fill="auto"/>
        <w:vertAlign w:val="baseline"/>
      </w:rPr>
    </w:lvl>
    <w:lvl w:ilvl="1" w:tplc="3580E952">
      <w:start w:val="1"/>
      <w:numFmt w:val="lowerLetter"/>
      <w:lvlText w:val="%2"/>
      <w:lvlJc w:val="left"/>
      <w:pPr>
        <w:ind w:left="2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1CC6EC">
      <w:start w:val="1"/>
      <w:numFmt w:val="lowerRoman"/>
      <w:lvlText w:val="%3"/>
      <w:lvlJc w:val="left"/>
      <w:pPr>
        <w:ind w:left="2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20B6AC">
      <w:start w:val="1"/>
      <w:numFmt w:val="decimal"/>
      <w:lvlText w:val="%4"/>
      <w:lvlJc w:val="left"/>
      <w:pPr>
        <w:ind w:left="3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9A7102">
      <w:start w:val="1"/>
      <w:numFmt w:val="lowerLetter"/>
      <w:lvlText w:val="%5"/>
      <w:lvlJc w:val="left"/>
      <w:pPr>
        <w:ind w:left="4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76C160">
      <w:start w:val="1"/>
      <w:numFmt w:val="lowerRoman"/>
      <w:lvlText w:val="%6"/>
      <w:lvlJc w:val="left"/>
      <w:pPr>
        <w:ind w:left="5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284460">
      <w:start w:val="1"/>
      <w:numFmt w:val="decimal"/>
      <w:lvlText w:val="%7"/>
      <w:lvlJc w:val="left"/>
      <w:pPr>
        <w:ind w:left="5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ACB84">
      <w:start w:val="1"/>
      <w:numFmt w:val="lowerLetter"/>
      <w:lvlText w:val="%8"/>
      <w:lvlJc w:val="left"/>
      <w:pPr>
        <w:ind w:left="6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34836E">
      <w:start w:val="1"/>
      <w:numFmt w:val="lowerRoman"/>
      <w:lvlText w:val="%9"/>
      <w:lvlJc w:val="left"/>
      <w:pPr>
        <w:ind w:left="7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2" w15:restartNumberingAfterBreak="0">
    <w:nsid w:val="52787F60"/>
    <w:multiLevelType w:val="multilevel"/>
    <w:tmpl w:val="006C987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4436212"/>
    <w:multiLevelType w:val="hybridMultilevel"/>
    <w:tmpl w:val="1C14B322"/>
    <w:lvl w:ilvl="0" w:tplc="92949ED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5CB13A08"/>
    <w:multiLevelType w:val="multilevel"/>
    <w:tmpl w:val="EA4040AA"/>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EFD4C35"/>
    <w:multiLevelType w:val="multilevel"/>
    <w:tmpl w:val="A5F6641A"/>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5"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76" w15:restartNumberingAfterBreak="0">
    <w:nsid w:val="64491972"/>
    <w:multiLevelType w:val="hybridMultilevel"/>
    <w:tmpl w:val="68EA63EC"/>
    <w:lvl w:ilvl="0" w:tplc="CCE64422">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7766DC7"/>
    <w:multiLevelType w:val="multilevel"/>
    <w:tmpl w:val="6A603B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124F04"/>
    <w:multiLevelType w:val="multilevel"/>
    <w:tmpl w:val="F0245D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0" w15:restartNumberingAfterBreak="0">
    <w:nsid w:val="69E01363"/>
    <w:multiLevelType w:val="hybridMultilevel"/>
    <w:tmpl w:val="03B8120E"/>
    <w:lvl w:ilvl="0" w:tplc="041B000B">
      <w:start w:val="1"/>
      <w:numFmt w:val="bullet"/>
      <w:lvlText w:val=""/>
      <w:lvlJc w:val="left"/>
      <w:pPr>
        <w:tabs>
          <w:tab w:val="num" w:pos="360"/>
        </w:tabs>
        <w:ind w:left="360" w:hanging="360"/>
      </w:pPr>
      <w:rPr>
        <w:rFonts w:ascii="Wingdings" w:hAnsi="Wingdings" w:hint="default"/>
      </w:rPr>
    </w:lvl>
    <w:lvl w:ilvl="1" w:tplc="563C8F3A">
      <w:start w:val="1"/>
      <w:numFmt w:val="bullet"/>
      <w:lvlText w:val="o"/>
      <w:lvlJc w:val="left"/>
      <w:pPr>
        <w:tabs>
          <w:tab w:val="num" w:pos="1080"/>
        </w:tabs>
        <w:ind w:left="1080" w:hanging="360"/>
      </w:pPr>
      <w:rPr>
        <w:rFonts w:ascii="Courier New" w:hAnsi="Courier New" w:cs="Courier New" w:hint="default"/>
      </w:rPr>
    </w:lvl>
    <w:lvl w:ilvl="2" w:tplc="07F0BDCC">
      <w:start w:val="1"/>
      <w:numFmt w:val="bullet"/>
      <w:lvlText w:val=""/>
      <w:lvlJc w:val="left"/>
      <w:pPr>
        <w:tabs>
          <w:tab w:val="num" w:pos="1800"/>
        </w:tabs>
        <w:ind w:left="1800" w:hanging="360"/>
      </w:pPr>
      <w:rPr>
        <w:rFonts w:ascii="Wingdings" w:hAnsi="Wingdings" w:hint="default"/>
      </w:rPr>
    </w:lvl>
    <w:lvl w:ilvl="3" w:tplc="EC96EA12">
      <w:start w:val="1"/>
      <w:numFmt w:val="bullet"/>
      <w:lvlText w:val=""/>
      <w:lvlJc w:val="left"/>
      <w:pPr>
        <w:tabs>
          <w:tab w:val="num" w:pos="2520"/>
        </w:tabs>
        <w:ind w:left="2520" w:hanging="360"/>
      </w:pPr>
      <w:rPr>
        <w:rFonts w:ascii="Symbol" w:hAnsi="Symbol" w:hint="default"/>
      </w:rPr>
    </w:lvl>
    <w:lvl w:ilvl="4" w:tplc="6714EB5E" w:tentative="1">
      <w:start w:val="1"/>
      <w:numFmt w:val="bullet"/>
      <w:lvlText w:val="o"/>
      <w:lvlJc w:val="left"/>
      <w:pPr>
        <w:tabs>
          <w:tab w:val="num" w:pos="3240"/>
        </w:tabs>
        <w:ind w:left="3240" w:hanging="360"/>
      </w:pPr>
      <w:rPr>
        <w:rFonts w:ascii="Courier New" w:hAnsi="Courier New" w:cs="Courier New" w:hint="default"/>
      </w:rPr>
    </w:lvl>
    <w:lvl w:ilvl="5" w:tplc="333ABACC" w:tentative="1">
      <w:start w:val="1"/>
      <w:numFmt w:val="bullet"/>
      <w:lvlText w:val=""/>
      <w:lvlJc w:val="left"/>
      <w:pPr>
        <w:tabs>
          <w:tab w:val="num" w:pos="3960"/>
        </w:tabs>
        <w:ind w:left="3960" w:hanging="360"/>
      </w:pPr>
      <w:rPr>
        <w:rFonts w:ascii="Wingdings" w:hAnsi="Wingdings" w:hint="default"/>
      </w:rPr>
    </w:lvl>
    <w:lvl w:ilvl="6" w:tplc="D25C8A92" w:tentative="1">
      <w:start w:val="1"/>
      <w:numFmt w:val="bullet"/>
      <w:lvlText w:val=""/>
      <w:lvlJc w:val="left"/>
      <w:pPr>
        <w:tabs>
          <w:tab w:val="num" w:pos="4680"/>
        </w:tabs>
        <w:ind w:left="4680" w:hanging="360"/>
      </w:pPr>
      <w:rPr>
        <w:rFonts w:ascii="Symbol" w:hAnsi="Symbol" w:hint="default"/>
      </w:rPr>
    </w:lvl>
    <w:lvl w:ilvl="7" w:tplc="94A04DD0" w:tentative="1">
      <w:start w:val="1"/>
      <w:numFmt w:val="bullet"/>
      <w:lvlText w:val="o"/>
      <w:lvlJc w:val="left"/>
      <w:pPr>
        <w:tabs>
          <w:tab w:val="num" w:pos="5400"/>
        </w:tabs>
        <w:ind w:left="5400" w:hanging="360"/>
      </w:pPr>
      <w:rPr>
        <w:rFonts w:ascii="Courier New" w:hAnsi="Courier New" w:cs="Courier New" w:hint="default"/>
      </w:rPr>
    </w:lvl>
    <w:lvl w:ilvl="8" w:tplc="AC8CE8FC"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6F265A87"/>
    <w:multiLevelType w:val="multilevel"/>
    <w:tmpl w:val="669ABF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36E0265"/>
    <w:multiLevelType w:val="hybridMultilevel"/>
    <w:tmpl w:val="457C0150"/>
    <w:lvl w:ilvl="0" w:tplc="07F0BDCC">
      <w:start w:val="1"/>
      <w:numFmt w:val="bullet"/>
      <w:lvlText w:val=""/>
      <w:lvlJc w:val="left"/>
      <w:pPr>
        <w:ind w:left="2263" w:hanging="360"/>
      </w:pPr>
      <w:rPr>
        <w:rFonts w:ascii="Wingdings" w:hAnsi="Wingdings" w:hint="default"/>
      </w:rPr>
    </w:lvl>
    <w:lvl w:ilvl="1" w:tplc="041B0003" w:tentative="1">
      <w:start w:val="1"/>
      <w:numFmt w:val="bullet"/>
      <w:lvlText w:val="o"/>
      <w:lvlJc w:val="left"/>
      <w:pPr>
        <w:ind w:left="2983" w:hanging="360"/>
      </w:pPr>
      <w:rPr>
        <w:rFonts w:ascii="Courier New" w:hAnsi="Courier New" w:cs="Courier New" w:hint="default"/>
      </w:rPr>
    </w:lvl>
    <w:lvl w:ilvl="2" w:tplc="041B0005" w:tentative="1">
      <w:start w:val="1"/>
      <w:numFmt w:val="bullet"/>
      <w:lvlText w:val=""/>
      <w:lvlJc w:val="left"/>
      <w:pPr>
        <w:ind w:left="3703" w:hanging="360"/>
      </w:pPr>
      <w:rPr>
        <w:rFonts w:ascii="Wingdings" w:hAnsi="Wingdings" w:hint="default"/>
      </w:rPr>
    </w:lvl>
    <w:lvl w:ilvl="3" w:tplc="041B0001" w:tentative="1">
      <w:start w:val="1"/>
      <w:numFmt w:val="bullet"/>
      <w:lvlText w:val=""/>
      <w:lvlJc w:val="left"/>
      <w:pPr>
        <w:ind w:left="4423" w:hanging="360"/>
      </w:pPr>
      <w:rPr>
        <w:rFonts w:ascii="Symbol" w:hAnsi="Symbol" w:hint="default"/>
      </w:rPr>
    </w:lvl>
    <w:lvl w:ilvl="4" w:tplc="041B0003" w:tentative="1">
      <w:start w:val="1"/>
      <w:numFmt w:val="bullet"/>
      <w:lvlText w:val="o"/>
      <w:lvlJc w:val="left"/>
      <w:pPr>
        <w:ind w:left="5143" w:hanging="360"/>
      </w:pPr>
      <w:rPr>
        <w:rFonts w:ascii="Courier New" w:hAnsi="Courier New" w:cs="Courier New" w:hint="default"/>
      </w:rPr>
    </w:lvl>
    <w:lvl w:ilvl="5" w:tplc="041B0005" w:tentative="1">
      <w:start w:val="1"/>
      <w:numFmt w:val="bullet"/>
      <w:lvlText w:val=""/>
      <w:lvlJc w:val="left"/>
      <w:pPr>
        <w:ind w:left="5863" w:hanging="360"/>
      </w:pPr>
      <w:rPr>
        <w:rFonts w:ascii="Wingdings" w:hAnsi="Wingdings" w:hint="default"/>
      </w:rPr>
    </w:lvl>
    <w:lvl w:ilvl="6" w:tplc="041B0001" w:tentative="1">
      <w:start w:val="1"/>
      <w:numFmt w:val="bullet"/>
      <w:lvlText w:val=""/>
      <w:lvlJc w:val="left"/>
      <w:pPr>
        <w:ind w:left="6583" w:hanging="360"/>
      </w:pPr>
      <w:rPr>
        <w:rFonts w:ascii="Symbol" w:hAnsi="Symbol" w:hint="default"/>
      </w:rPr>
    </w:lvl>
    <w:lvl w:ilvl="7" w:tplc="041B0003" w:tentative="1">
      <w:start w:val="1"/>
      <w:numFmt w:val="bullet"/>
      <w:lvlText w:val="o"/>
      <w:lvlJc w:val="left"/>
      <w:pPr>
        <w:ind w:left="7303" w:hanging="360"/>
      </w:pPr>
      <w:rPr>
        <w:rFonts w:ascii="Courier New" w:hAnsi="Courier New" w:cs="Courier New" w:hint="default"/>
      </w:rPr>
    </w:lvl>
    <w:lvl w:ilvl="8" w:tplc="041B0005" w:tentative="1">
      <w:start w:val="1"/>
      <w:numFmt w:val="bullet"/>
      <w:lvlText w:val=""/>
      <w:lvlJc w:val="left"/>
      <w:pPr>
        <w:ind w:left="8023" w:hanging="360"/>
      </w:pPr>
      <w:rPr>
        <w:rFonts w:ascii="Wingdings" w:hAnsi="Wingdings" w:hint="default"/>
      </w:rPr>
    </w:lvl>
  </w:abstractNum>
  <w:abstractNum w:abstractNumId="8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8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8"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9" w15:restartNumberingAfterBreak="0">
    <w:nsid w:val="7CEC48BF"/>
    <w:multiLevelType w:val="hybridMultilevel"/>
    <w:tmpl w:val="0A4EA9CA"/>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8"/>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0"/>
  </w:num>
  <w:num w:numId="9">
    <w:abstractNumId w:val="56"/>
  </w:num>
  <w:num w:numId="10">
    <w:abstractNumId w:val="81"/>
  </w:num>
  <w:num w:numId="11">
    <w:abstractNumId w:val="67"/>
  </w:num>
  <w:num w:numId="12">
    <w:abstractNumId w:val="29"/>
  </w:num>
  <w:num w:numId="13">
    <w:abstractNumId w:val="79"/>
  </w:num>
  <w:num w:numId="14">
    <w:abstractNumId w:val="85"/>
  </w:num>
  <w:num w:numId="15">
    <w:abstractNumId w:val="57"/>
  </w:num>
  <w:num w:numId="16">
    <w:abstractNumId w:val="33"/>
  </w:num>
  <w:num w:numId="17">
    <w:abstractNumId w:val="71"/>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3"/>
  </w:num>
  <w:num w:numId="21">
    <w:abstractNumId w:val="44"/>
  </w:num>
  <w:num w:numId="22">
    <w:abstractNumId w:val="47"/>
  </w:num>
  <w:num w:numId="23">
    <w:abstractNumId w:val="75"/>
  </w:num>
  <w:num w:numId="24">
    <w:abstractNumId w:val="7"/>
  </w:num>
  <w:num w:numId="25">
    <w:abstractNumId w:val="32"/>
  </w:num>
  <w:num w:numId="26">
    <w:abstractNumId w:val="86"/>
  </w:num>
  <w:num w:numId="27">
    <w:abstractNumId w:val="17"/>
  </w:num>
  <w:num w:numId="28">
    <w:abstractNumId w:val="70"/>
  </w:num>
  <w:num w:numId="29">
    <w:abstractNumId w:val="52"/>
  </w:num>
  <w:num w:numId="30">
    <w:abstractNumId w:val="8"/>
  </w:num>
  <w:num w:numId="31">
    <w:abstractNumId w:val="63"/>
  </w:num>
  <w:num w:numId="32">
    <w:abstractNumId w:val="88"/>
  </w:num>
  <w:num w:numId="33">
    <w:abstractNumId w:val="26"/>
  </w:num>
  <w:num w:numId="34">
    <w:abstractNumId w:val="25"/>
  </w:num>
  <w:num w:numId="35">
    <w:abstractNumId w:val="5"/>
  </w:num>
  <w:num w:numId="36">
    <w:abstractNumId w:val="44"/>
    <w:lvlOverride w:ilvl="0">
      <w:startOverride w:val="3"/>
    </w:lvlOverride>
    <w:lvlOverride w:ilvl="1">
      <w:startOverride w:val="1"/>
    </w:lvlOverride>
  </w:num>
  <w:num w:numId="37">
    <w:abstractNumId w:val="44"/>
    <w:lvlOverride w:ilvl="0">
      <w:startOverride w:val="4"/>
    </w:lvlOverride>
    <w:lvlOverride w:ilvl="1">
      <w:startOverride w:val="1"/>
    </w:lvlOverride>
  </w:num>
  <w:num w:numId="38">
    <w:abstractNumId w:val="6"/>
  </w:num>
  <w:num w:numId="39">
    <w:abstractNumId w:val="90"/>
  </w:num>
  <w:num w:numId="40">
    <w:abstractNumId w:val="72"/>
  </w:num>
  <w:num w:numId="41">
    <w:abstractNumId w:val="61"/>
  </w:num>
  <w:num w:numId="42">
    <w:abstractNumId w:val="53"/>
  </w:num>
  <w:num w:numId="43">
    <w:abstractNumId w:val="20"/>
  </w:num>
  <w:num w:numId="44">
    <w:abstractNumId w:val="44"/>
    <w:lvlOverride w:ilvl="0">
      <w:startOverride w:val="9"/>
    </w:lvlOverride>
    <w:lvlOverride w:ilvl="1">
      <w:startOverride w:val="2"/>
    </w:lvlOverride>
  </w:num>
  <w:num w:numId="45">
    <w:abstractNumId w:val="22"/>
  </w:num>
  <w:num w:numId="46">
    <w:abstractNumId w:val="23"/>
  </w:num>
  <w:num w:numId="47">
    <w:abstractNumId w:val="28"/>
  </w:num>
  <w:num w:numId="48">
    <w:abstractNumId w:val="39"/>
  </w:num>
  <w:num w:numId="49">
    <w:abstractNumId w:val="83"/>
  </w:num>
  <w:num w:numId="50">
    <w:abstractNumId w:val="11"/>
  </w:num>
  <w:num w:numId="51">
    <w:abstractNumId w:val="87"/>
  </w:num>
  <w:num w:numId="52">
    <w:abstractNumId w:val="5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24"/>
  </w:num>
  <w:num w:numId="56">
    <w:abstractNumId w:val="69"/>
  </w:num>
  <w:num w:numId="57">
    <w:abstractNumId w:val="4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3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 w:numId="60">
    <w:abstractNumId w:val="44"/>
    <w:lvlOverride w:ilvl="0">
      <w:startOverride w:val="27"/>
    </w:lvlOverride>
    <w:lvlOverride w:ilvl="1">
      <w:startOverride w:val="2"/>
    </w:lvlOverride>
  </w:num>
  <w:num w:numId="61">
    <w:abstractNumId w:val="41"/>
  </w:num>
  <w:num w:numId="62">
    <w:abstractNumId w:val="10"/>
  </w:num>
  <w:num w:numId="63">
    <w:abstractNumId w:val="46"/>
  </w:num>
  <w:num w:numId="64">
    <w:abstractNumId w:val="65"/>
  </w:num>
  <w:num w:numId="65">
    <w:abstractNumId w:val="45"/>
  </w:num>
  <w:num w:numId="66">
    <w:abstractNumId w:val="35"/>
  </w:num>
  <w:num w:numId="67">
    <w:abstractNumId w:val="37"/>
  </w:num>
  <w:num w:numId="68">
    <w:abstractNumId w:val="49"/>
  </w:num>
  <w:num w:numId="69">
    <w:abstractNumId w:val="21"/>
  </w:num>
  <w:num w:numId="70">
    <w:abstractNumId w:val="66"/>
    <w:lvlOverride w:ilvl="0">
      <w:lvl w:ilvl="0">
        <w:numFmt w:val="bullet"/>
        <w:lvlText w:val="-"/>
        <w:lvlJc w:val="left"/>
        <w:rPr>
          <w:rFonts w:ascii="Arial" w:eastAsia="Times New Roman" w:hAnsi="Arial" w:cs="Arial"/>
        </w:rPr>
      </w:lvl>
    </w:lvlOverride>
  </w:num>
  <w:num w:numId="71">
    <w:abstractNumId w:val="80"/>
  </w:num>
  <w:num w:numId="72">
    <w:abstractNumId w:val="84"/>
  </w:num>
  <w:num w:numId="73">
    <w:abstractNumId w:val="36"/>
  </w:num>
  <w:num w:numId="74">
    <w:abstractNumId w:val="14"/>
  </w:num>
  <w:num w:numId="75">
    <w:abstractNumId w:val="64"/>
  </w:num>
  <w:num w:numId="76">
    <w:abstractNumId w:val="89"/>
  </w:num>
  <w:num w:numId="77">
    <w:abstractNumId w:val="60"/>
  </w:num>
  <w:num w:numId="78">
    <w:abstractNumId w:val="73"/>
  </w:num>
  <w:num w:numId="79">
    <w:abstractNumId w:val="51"/>
  </w:num>
  <w:num w:numId="80">
    <w:abstractNumId w:val="43"/>
  </w:num>
  <w:num w:numId="81">
    <w:abstractNumId w:val="30"/>
  </w:num>
  <w:num w:numId="82">
    <w:abstractNumId w:val="68"/>
  </w:num>
  <w:num w:numId="83">
    <w:abstractNumId w:val="40"/>
  </w:num>
  <w:num w:numId="84">
    <w:abstractNumId w:val="4"/>
  </w:num>
  <w:num w:numId="85">
    <w:abstractNumId w:val="82"/>
  </w:num>
  <w:num w:numId="86">
    <w:abstractNumId w:val="77"/>
  </w:num>
  <w:num w:numId="87">
    <w:abstractNumId w:val="78"/>
  </w:num>
  <w:num w:numId="88">
    <w:abstractNumId w:val="76"/>
  </w:num>
  <w:num w:numId="89">
    <w:abstractNumId w:val="48"/>
  </w:num>
  <w:num w:numId="90">
    <w:abstractNumId w:val="12"/>
  </w:num>
  <w:num w:numId="91">
    <w:abstractNumId w:val="62"/>
  </w:num>
  <w:num w:numId="92">
    <w:abstractNumId w:val="34"/>
  </w:num>
  <w:num w:numId="93">
    <w:abstractNumId w:val="31"/>
  </w:num>
  <w:num w:numId="94">
    <w:abstractNumId w:val="59"/>
  </w:num>
  <w:num w:numId="95">
    <w:abstractNumId w:val="27"/>
  </w:num>
  <w:num w:numId="96">
    <w:abstractNumId w:val="42"/>
  </w:num>
  <w:num w:numId="97">
    <w:abstractNumId w:val="9"/>
  </w:num>
  <w:num w:numId="98">
    <w:abstractNumId w:val="66"/>
  </w:num>
  <w:num w:numId="9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224"/>
    <w:rsid w:val="0000041E"/>
    <w:rsid w:val="0000145B"/>
    <w:rsid w:val="000016E9"/>
    <w:rsid w:val="00003786"/>
    <w:rsid w:val="000041B7"/>
    <w:rsid w:val="00004D67"/>
    <w:rsid w:val="0000554C"/>
    <w:rsid w:val="00006465"/>
    <w:rsid w:val="00007642"/>
    <w:rsid w:val="000108E3"/>
    <w:rsid w:val="0001174B"/>
    <w:rsid w:val="00011894"/>
    <w:rsid w:val="00012045"/>
    <w:rsid w:val="00012999"/>
    <w:rsid w:val="000129E0"/>
    <w:rsid w:val="00014431"/>
    <w:rsid w:val="00015CB0"/>
    <w:rsid w:val="000162A2"/>
    <w:rsid w:val="00017701"/>
    <w:rsid w:val="00020396"/>
    <w:rsid w:val="00020FE1"/>
    <w:rsid w:val="00021C3B"/>
    <w:rsid w:val="00022811"/>
    <w:rsid w:val="00022B87"/>
    <w:rsid w:val="0002310B"/>
    <w:rsid w:val="00023777"/>
    <w:rsid w:val="00023930"/>
    <w:rsid w:val="00023F6D"/>
    <w:rsid w:val="00023FCC"/>
    <w:rsid w:val="00024F1B"/>
    <w:rsid w:val="000251C8"/>
    <w:rsid w:val="00026E5D"/>
    <w:rsid w:val="00027A6E"/>
    <w:rsid w:val="00030570"/>
    <w:rsid w:val="00030842"/>
    <w:rsid w:val="00031A74"/>
    <w:rsid w:val="00032308"/>
    <w:rsid w:val="0003315E"/>
    <w:rsid w:val="0003382E"/>
    <w:rsid w:val="000339D0"/>
    <w:rsid w:val="00034629"/>
    <w:rsid w:val="00034E9B"/>
    <w:rsid w:val="000355D4"/>
    <w:rsid w:val="00036A18"/>
    <w:rsid w:val="00036C55"/>
    <w:rsid w:val="000378FC"/>
    <w:rsid w:val="00040834"/>
    <w:rsid w:val="00040C4C"/>
    <w:rsid w:val="00041072"/>
    <w:rsid w:val="000415B9"/>
    <w:rsid w:val="00041B06"/>
    <w:rsid w:val="00042B25"/>
    <w:rsid w:val="00043161"/>
    <w:rsid w:val="0004533C"/>
    <w:rsid w:val="0004717F"/>
    <w:rsid w:val="00047399"/>
    <w:rsid w:val="00050066"/>
    <w:rsid w:val="00051BB5"/>
    <w:rsid w:val="00051FB6"/>
    <w:rsid w:val="00053010"/>
    <w:rsid w:val="00053578"/>
    <w:rsid w:val="000539EA"/>
    <w:rsid w:val="00055C99"/>
    <w:rsid w:val="00056630"/>
    <w:rsid w:val="00056670"/>
    <w:rsid w:val="00056A31"/>
    <w:rsid w:val="00056B36"/>
    <w:rsid w:val="00057FC8"/>
    <w:rsid w:val="00060919"/>
    <w:rsid w:val="00063A00"/>
    <w:rsid w:val="00065060"/>
    <w:rsid w:val="00065352"/>
    <w:rsid w:val="000656A5"/>
    <w:rsid w:val="00065C34"/>
    <w:rsid w:val="00066124"/>
    <w:rsid w:val="0006618A"/>
    <w:rsid w:val="0006691D"/>
    <w:rsid w:val="00067988"/>
    <w:rsid w:val="0007038A"/>
    <w:rsid w:val="00070724"/>
    <w:rsid w:val="000720F4"/>
    <w:rsid w:val="0007279E"/>
    <w:rsid w:val="000728D0"/>
    <w:rsid w:val="000731F3"/>
    <w:rsid w:val="000733FB"/>
    <w:rsid w:val="00073A4E"/>
    <w:rsid w:val="000742EC"/>
    <w:rsid w:val="000743BD"/>
    <w:rsid w:val="00076214"/>
    <w:rsid w:val="00077AAB"/>
    <w:rsid w:val="00077BAE"/>
    <w:rsid w:val="00077DB8"/>
    <w:rsid w:val="0008075E"/>
    <w:rsid w:val="00081B47"/>
    <w:rsid w:val="00082090"/>
    <w:rsid w:val="00082F2F"/>
    <w:rsid w:val="00090BB8"/>
    <w:rsid w:val="00093132"/>
    <w:rsid w:val="00093C0A"/>
    <w:rsid w:val="00093E11"/>
    <w:rsid w:val="00094205"/>
    <w:rsid w:val="000955AB"/>
    <w:rsid w:val="00096242"/>
    <w:rsid w:val="00096955"/>
    <w:rsid w:val="00097719"/>
    <w:rsid w:val="000979DB"/>
    <w:rsid w:val="000A0A85"/>
    <w:rsid w:val="000A142E"/>
    <w:rsid w:val="000A450F"/>
    <w:rsid w:val="000A536E"/>
    <w:rsid w:val="000A78F3"/>
    <w:rsid w:val="000B0875"/>
    <w:rsid w:val="000B18F6"/>
    <w:rsid w:val="000B1993"/>
    <w:rsid w:val="000B292F"/>
    <w:rsid w:val="000B33A8"/>
    <w:rsid w:val="000B3D41"/>
    <w:rsid w:val="000B4277"/>
    <w:rsid w:val="000B452D"/>
    <w:rsid w:val="000B590D"/>
    <w:rsid w:val="000B5E69"/>
    <w:rsid w:val="000B7473"/>
    <w:rsid w:val="000B7FCB"/>
    <w:rsid w:val="000C14CB"/>
    <w:rsid w:val="000C15F8"/>
    <w:rsid w:val="000C1899"/>
    <w:rsid w:val="000C1A71"/>
    <w:rsid w:val="000C1EDD"/>
    <w:rsid w:val="000C2FB6"/>
    <w:rsid w:val="000C31F4"/>
    <w:rsid w:val="000C53A1"/>
    <w:rsid w:val="000C6F8F"/>
    <w:rsid w:val="000C754E"/>
    <w:rsid w:val="000C7D7B"/>
    <w:rsid w:val="000D0329"/>
    <w:rsid w:val="000D15BE"/>
    <w:rsid w:val="000D1A5D"/>
    <w:rsid w:val="000D1DE7"/>
    <w:rsid w:val="000D29D4"/>
    <w:rsid w:val="000D3833"/>
    <w:rsid w:val="000D40E3"/>
    <w:rsid w:val="000D4F23"/>
    <w:rsid w:val="000D512C"/>
    <w:rsid w:val="000D53F2"/>
    <w:rsid w:val="000D5CED"/>
    <w:rsid w:val="000D5FF3"/>
    <w:rsid w:val="000D6520"/>
    <w:rsid w:val="000D77C3"/>
    <w:rsid w:val="000D7A34"/>
    <w:rsid w:val="000D7AB9"/>
    <w:rsid w:val="000E0C99"/>
    <w:rsid w:val="000E20A9"/>
    <w:rsid w:val="000E3585"/>
    <w:rsid w:val="000E3989"/>
    <w:rsid w:val="000E407D"/>
    <w:rsid w:val="000E6DB2"/>
    <w:rsid w:val="000E7566"/>
    <w:rsid w:val="000F0662"/>
    <w:rsid w:val="000F08A8"/>
    <w:rsid w:val="000F0B2F"/>
    <w:rsid w:val="000F0D7A"/>
    <w:rsid w:val="000F1964"/>
    <w:rsid w:val="000F201B"/>
    <w:rsid w:val="000F26DC"/>
    <w:rsid w:val="000F2CD2"/>
    <w:rsid w:val="000F3A3C"/>
    <w:rsid w:val="000F4676"/>
    <w:rsid w:val="000F5100"/>
    <w:rsid w:val="000F521D"/>
    <w:rsid w:val="000F6E42"/>
    <w:rsid w:val="0010039C"/>
    <w:rsid w:val="001008DC"/>
    <w:rsid w:val="0010127B"/>
    <w:rsid w:val="001017EB"/>
    <w:rsid w:val="00101879"/>
    <w:rsid w:val="001026B0"/>
    <w:rsid w:val="00103C92"/>
    <w:rsid w:val="0010415C"/>
    <w:rsid w:val="00107039"/>
    <w:rsid w:val="00110171"/>
    <w:rsid w:val="00110A54"/>
    <w:rsid w:val="001115E5"/>
    <w:rsid w:val="001116C8"/>
    <w:rsid w:val="00112E61"/>
    <w:rsid w:val="00112F79"/>
    <w:rsid w:val="0011329B"/>
    <w:rsid w:val="0011340D"/>
    <w:rsid w:val="00115160"/>
    <w:rsid w:val="00117DFB"/>
    <w:rsid w:val="00120781"/>
    <w:rsid w:val="00122F5F"/>
    <w:rsid w:val="00123981"/>
    <w:rsid w:val="001246C6"/>
    <w:rsid w:val="00124B15"/>
    <w:rsid w:val="00124FFE"/>
    <w:rsid w:val="001254B0"/>
    <w:rsid w:val="001254F3"/>
    <w:rsid w:val="00126B3A"/>
    <w:rsid w:val="00130BD1"/>
    <w:rsid w:val="001313A8"/>
    <w:rsid w:val="0013383C"/>
    <w:rsid w:val="00135051"/>
    <w:rsid w:val="00135401"/>
    <w:rsid w:val="001374C3"/>
    <w:rsid w:val="0014003C"/>
    <w:rsid w:val="00140DAB"/>
    <w:rsid w:val="00142A08"/>
    <w:rsid w:val="00142BDC"/>
    <w:rsid w:val="00143002"/>
    <w:rsid w:val="0014319B"/>
    <w:rsid w:val="001436BB"/>
    <w:rsid w:val="00144C9B"/>
    <w:rsid w:val="0014539E"/>
    <w:rsid w:val="00145DB6"/>
    <w:rsid w:val="0014652B"/>
    <w:rsid w:val="0014710B"/>
    <w:rsid w:val="0014747A"/>
    <w:rsid w:val="00147DD1"/>
    <w:rsid w:val="0015043C"/>
    <w:rsid w:val="0015050F"/>
    <w:rsid w:val="00151AC3"/>
    <w:rsid w:val="0015290C"/>
    <w:rsid w:val="00153849"/>
    <w:rsid w:val="00153CB4"/>
    <w:rsid w:val="001541A2"/>
    <w:rsid w:val="00155648"/>
    <w:rsid w:val="00155DE8"/>
    <w:rsid w:val="00156E2C"/>
    <w:rsid w:val="00157EFC"/>
    <w:rsid w:val="0016004B"/>
    <w:rsid w:val="0016164E"/>
    <w:rsid w:val="00161DAA"/>
    <w:rsid w:val="0016450A"/>
    <w:rsid w:val="00164DD3"/>
    <w:rsid w:val="00164F6F"/>
    <w:rsid w:val="00165959"/>
    <w:rsid w:val="00170026"/>
    <w:rsid w:val="0017047E"/>
    <w:rsid w:val="00170762"/>
    <w:rsid w:val="0017117E"/>
    <w:rsid w:val="001724ED"/>
    <w:rsid w:val="00172B14"/>
    <w:rsid w:val="00173A3E"/>
    <w:rsid w:val="001742D2"/>
    <w:rsid w:val="001747F2"/>
    <w:rsid w:val="00175037"/>
    <w:rsid w:val="0017549F"/>
    <w:rsid w:val="00175EA0"/>
    <w:rsid w:val="00176B4B"/>
    <w:rsid w:val="0018170E"/>
    <w:rsid w:val="00181957"/>
    <w:rsid w:val="00181A4B"/>
    <w:rsid w:val="0018214C"/>
    <w:rsid w:val="001829E4"/>
    <w:rsid w:val="00182D72"/>
    <w:rsid w:val="00183A7A"/>
    <w:rsid w:val="00184025"/>
    <w:rsid w:val="0018516D"/>
    <w:rsid w:val="0018609A"/>
    <w:rsid w:val="00186853"/>
    <w:rsid w:val="00186FDD"/>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86F"/>
    <w:rsid w:val="00197944"/>
    <w:rsid w:val="001A074F"/>
    <w:rsid w:val="001A0CC1"/>
    <w:rsid w:val="001A2F9B"/>
    <w:rsid w:val="001A4214"/>
    <w:rsid w:val="001A4617"/>
    <w:rsid w:val="001A47F5"/>
    <w:rsid w:val="001A4AC3"/>
    <w:rsid w:val="001A4B8A"/>
    <w:rsid w:val="001A5CBD"/>
    <w:rsid w:val="001A6403"/>
    <w:rsid w:val="001A6916"/>
    <w:rsid w:val="001A71F5"/>
    <w:rsid w:val="001A736C"/>
    <w:rsid w:val="001A736D"/>
    <w:rsid w:val="001A757E"/>
    <w:rsid w:val="001A7AB3"/>
    <w:rsid w:val="001B0034"/>
    <w:rsid w:val="001B08D8"/>
    <w:rsid w:val="001B0CAE"/>
    <w:rsid w:val="001B22F3"/>
    <w:rsid w:val="001B3D8B"/>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58A"/>
    <w:rsid w:val="001C7AD4"/>
    <w:rsid w:val="001D190F"/>
    <w:rsid w:val="001D33E4"/>
    <w:rsid w:val="001D353C"/>
    <w:rsid w:val="001D35C7"/>
    <w:rsid w:val="001D3BCE"/>
    <w:rsid w:val="001D3FE0"/>
    <w:rsid w:val="001D4A86"/>
    <w:rsid w:val="001D4CCD"/>
    <w:rsid w:val="001D53CB"/>
    <w:rsid w:val="001D590C"/>
    <w:rsid w:val="001D5F70"/>
    <w:rsid w:val="001D6227"/>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5FE"/>
    <w:rsid w:val="001F4AFA"/>
    <w:rsid w:val="001F4DA9"/>
    <w:rsid w:val="001F5254"/>
    <w:rsid w:val="001F75E0"/>
    <w:rsid w:val="00200798"/>
    <w:rsid w:val="002014C3"/>
    <w:rsid w:val="0020173B"/>
    <w:rsid w:val="00201C78"/>
    <w:rsid w:val="00201E49"/>
    <w:rsid w:val="002026F8"/>
    <w:rsid w:val="0020297C"/>
    <w:rsid w:val="0020299E"/>
    <w:rsid w:val="002033D5"/>
    <w:rsid w:val="00203C48"/>
    <w:rsid w:val="00205C8B"/>
    <w:rsid w:val="00205DE7"/>
    <w:rsid w:val="00210A3F"/>
    <w:rsid w:val="00211707"/>
    <w:rsid w:val="00211AE1"/>
    <w:rsid w:val="00211D4D"/>
    <w:rsid w:val="00212413"/>
    <w:rsid w:val="002129B0"/>
    <w:rsid w:val="002158FF"/>
    <w:rsid w:val="00215C5A"/>
    <w:rsid w:val="00216C39"/>
    <w:rsid w:val="002179E9"/>
    <w:rsid w:val="00217FE2"/>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5C7E"/>
    <w:rsid w:val="00236153"/>
    <w:rsid w:val="002366CE"/>
    <w:rsid w:val="00236A79"/>
    <w:rsid w:val="002407CA"/>
    <w:rsid w:val="002417AF"/>
    <w:rsid w:val="00241D21"/>
    <w:rsid w:val="0024246D"/>
    <w:rsid w:val="00244088"/>
    <w:rsid w:val="0024408C"/>
    <w:rsid w:val="0024415C"/>
    <w:rsid w:val="002445E3"/>
    <w:rsid w:val="0024509A"/>
    <w:rsid w:val="00246C83"/>
    <w:rsid w:val="0025054C"/>
    <w:rsid w:val="0025135C"/>
    <w:rsid w:val="00251688"/>
    <w:rsid w:val="00252004"/>
    <w:rsid w:val="002526A6"/>
    <w:rsid w:val="0025665F"/>
    <w:rsid w:val="002570E1"/>
    <w:rsid w:val="00257893"/>
    <w:rsid w:val="002602FC"/>
    <w:rsid w:val="00260CCA"/>
    <w:rsid w:val="00260E20"/>
    <w:rsid w:val="00261422"/>
    <w:rsid w:val="00265F69"/>
    <w:rsid w:val="00266FC4"/>
    <w:rsid w:val="00271F3F"/>
    <w:rsid w:val="0027211E"/>
    <w:rsid w:val="00272426"/>
    <w:rsid w:val="00273F5E"/>
    <w:rsid w:val="00274317"/>
    <w:rsid w:val="002743A9"/>
    <w:rsid w:val="00274903"/>
    <w:rsid w:val="00275307"/>
    <w:rsid w:val="00276446"/>
    <w:rsid w:val="00276656"/>
    <w:rsid w:val="00277438"/>
    <w:rsid w:val="00277578"/>
    <w:rsid w:val="002776D3"/>
    <w:rsid w:val="00277B58"/>
    <w:rsid w:val="00281540"/>
    <w:rsid w:val="002820C3"/>
    <w:rsid w:val="002825C5"/>
    <w:rsid w:val="00282A34"/>
    <w:rsid w:val="00282BD5"/>
    <w:rsid w:val="00282EFA"/>
    <w:rsid w:val="00283359"/>
    <w:rsid w:val="0028353D"/>
    <w:rsid w:val="00283790"/>
    <w:rsid w:val="00283DE7"/>
    <w:rsid w:val="00283E36"/>
    <w:rsid w:val="00284A6E"/>
    <w:rsid w:val="00285571"/>
    <w:rsid w:val="0029022C"/>
    <w:rsid w:val="00292673"/>
    <w:rsid w:val="0029314B"/>
    <w:rsid w:val="00293B68"/>
    <w:rsid w:val="00293F0C"/>
    <w:rsid w:val="0029525B"/>
    <w:rsid w:val="0029592E"/>
    <w:rsid w:val="002971CD"/>
    <w:rsid w:val="002972D6"/>
    <w:rsid w:val="002A086B"/>
    <w:rsid w:val="002A2606"/>
    <w:rsid w:val="002A2B5C"/>
    <w:rsid w:val="002A3890"/>
    <w:rsid w:val="002A4699"/>
    <w:rsid w:val="002A5133"/>
    <w:rsid w:val="002A65AA"/>
    <w:rsid w:val="002A75E8"/>
    <w:rsid w:val="002A7742"/>
    <w:rsid w:val="002A77EC"/>
    <w:rsid w:val="002A79AE"/>
    <w:rsid w:val="002B097B"/>
    <w:rsid w:val="002B2A39"/>
    <w:rsid w:val="002B43AC"/>
    <w:rsid w:val="002B5720"/>
    <w:rsid w:val="002B6089"/>
    <w:rsid w:val="002B6457"/>
    <w:rsid w:val="002B65F8"/>
    <w:rsid w:val="002B67D9"/>
    <w:rsid w:val="002C1197"/>
    <w:rsid w:val="002C1997"/>
    <w:rsid w:val="002C23BE"/>
    <w:rsid w:val="002C381C"/>
    <w:rsid w:val="002C3B44"/>
    <w:rsid w:val="002C3E1B"/>
    <w:rsid w:val="002C3EB5"/>
    <w:rsid w:val="002C51F0"/>
    <w:rsid w:val="002C59E5"/>
    <w:rsid w:val="002C603E"/>
    <w:rsid w:val="002C6486"/>
    <w:rsid w:val="002C6DB5"/>
    <w:rsid w:val="002D0F84"/>
    <w:rsid w:val="002D216E"/>
    <w:rsid w:val="002D2300"/>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817"/>
    <w:rsid w:val="002E590B"/>
    <w:rsid w:val="002E5E9A"/>
    <w:rsid w:val="002E68DF"/>
    <w:rsid w:val="002E7185"/>
    <w:rsid w:val="002E792D"/>
    <w:rsid w:val="002F0582"/>
    <w:rsid w:val="002F0672"/>
    <w:rsid w:val="002F190A"/>
    <w:rsid w:val="002F3584"/>
    <w:rsid w:val="002F36E4"/>
    <w:rsid w:val="002F38AD"/>
    <w:rsid w:val="002F3A16"/>
    <w:rsid w:val="002F3B9E"/>
    <w:rsid w:val="002F4455"/>
    <w:rsid w:val="002F45C2"/>
    <w:rsid w:val="002F4904"/>
    <w:rsid w:val="002F4CDA"/>
    <w:rsid w:val="002F5584"/>
    <w:rsid w:val="002F5591"/>
    <w:rsid w:val="002F6047"/>
    <w:rsid w:val="002F7CFC"/>
    <w:rsid w:val="00300524"/>
    <w:rsid w:val="0030059A"/>
    <w:rsid w:val="003005A5"/>
    <w:rsid w:val="00300921"/>
    <w:rsid w:val="003011FC"/>
    <w:rsid w:val="0030253B"/>
    <w:rsid w:val="00303710"/>
    <w:rsid w:val="00304AD4"/>
    <w:rsid w:val="0030532E"/>
    <w:rsid w:val="00305BE2"/>
    <w:rsid w:val="003063C6"/>
    <w:rsid w:val="003065BA"/>
    <w:rsid w:val="00310D3B"/>
    <w:rsid w:val="00311248"/>
    <w:rsid w:val="00311CBB"/>
    <w:rsid w:val="00312550"/>
    <w:rsid w:val="00312DEE"/>
    <w:rsid w:val="003131F0"/>
    <w:rsid w:val="0031369C"/>
    <w:rsid w:val="00313708"/>
    <w:rsid w:val="00313878"/>
    <w:rsid w:val="00313BDB"/>
    <w:rsid w:val="00314413"/>
    <w:rsid w:val="00314555"/>
    <w:rsid w:val="00314A6B"/>
    <w:rsid w:val="00314C5B"/>
    <w:rsid w:val="003150E2"/>
    <w:rsid w:val="003156DC"/>
    <w:rsid w:val="0031672B"/>
    <w:rsid w:val="00320F3E"/>
    <w:rsid w:val="0032112D"/>
    <w:rsid w:val="0032197F"/>
    <w:rsid w:val="003220FD"/>
    <w:rsid w:val="00322BEC"/>
    <w:rsid w:val="00322D5D"/>
    <w:rsid w:val="003232E6"/>
    <w:rsid w:val="00330B3A"/>
    <w:rsid w:val="0033195D"/>
    <w:rsid w:val="0033196D"/>
    <w:rsid w:val="00331C7C"/>
    <w:rsid w:val="003326F9"/>
    <w:rsid w:val="00333604"/>
    <w:rsid w:val="00333714"/>
    <w:rsid w:val="00334C86"/>
    <w:rsid w:val="00334F86"/>
    <w:rsid w:val="003359F7"/>
    <w:rsid w:val="00335F5F"/>
    <w:rsid w:val="003360D4"/>
    <w:rsid w:val="003374F5"/>
    <w:rsid w:val="003378E0"/>
    <w:rsid w:val="00340447"/>
    <w:rsid w:val="00341B0B"/>
    <w:rsid w:val="00342140"/>
    <w:rsid w:val="0034267E"/>
    <w:rsid w:val="00343FBE"/>
    <w:rsid w:val="003459C3"/>
    <w:rsid w:val="003464DB"/>
    <w:rsid w:val="00347189"/>
    <w:rsid w:val="00347A25"/>
    <w:rsid w:val="00347B2E"/>
    <w:rsid w:val="00350AEF"/>
    <w:rsid w:val="003516AA"/>
    <w:rsid w:val="003517C4"/>
    <w:rsid w:val="00352AEB"/>
    <w:rsid w:val="00352E90"/>
    <w:rsid w:val="00352F59"/>
    <w:rsid w:val="00353DD7"/>
    <w:rsid w:val="0035607A"/>
    <w:rsid w:val="0035610D"/>
    <w:rsid w:val="00360D0C"/>
    <w:rsid w:val="00360FAA"/>
    <w:rsid w:val="00361AEF"/>
    <w:rsid w:val="00361F9E"/>
    <w:rsid w:val="003622D4"/>
    <w:rsid w:val="00362550"/>
    <w:rsid w:val="003625AD"/>
    <w:rsid w:val="00364385"/>
    <w:rsid w:val="00364E9C"/>
    <w:rsid w:val="00364EB5"/>
    <w:rsid w:val="0036577F"/>
    <w:rsid w:val="00366AE0"/>
    <w:rsid w:val="00366CC5"/>
    <w:rsid w:val="00367754"/>
    <w:rsid w:val="00367C8C"/>
    <w:rsid w:val="00367D21"/>
    <w:rsid w:val="00371A8D"/>
    <w:rsid w:val="00372CD6"/>
    <w:rsid w:val="00372D5F"/>
    <w:rsid w:val="003737BD"/>
    <w:rsid w:val="00373F47"/>
    <w:rsid w:val="003742E2"/>
    <w:rsid w:val="003752A7"/>
    <w:rsid w:val="00375EDE"/>
    <w:rsid w:val="00376342"/>
    <w:rsid w:val="003769BA"/>
    <w:rsid w:val="0037711D"/>
    <w:rsid w:val="00377858"/>
    <w:rsid w:val="00380224"/>
    <w:rsid w:val="0038026F"/>
    <w:rsid w:val="00380DFA"/>
    <w:rsid w:val="00381051"/>
    <w:rsid w:val="003810E6"/>
    <w:rsid w:val="0038262A"/>
    <w:rsid w:val="0038610C"/>
    <w:rsid w:val="00386DCC"/>
    <w:rsid w:val="00391334"/>
    <w:rsid w:val="00391B09"/>
    <w:rsid w:val="00391D0C"/>
    <w:rsid w:val="00393046"/>
    <w:rsid w:val="00393C95"/>
    <w:rsid w:val="003953E5"/>
    <w:rsid w:val="003A0242"/>
    <w:rsid w:val="003A1075"/>
    <w:rsid w:val="003A147F"/>
    <w:rsid w:val="003A1CBA"/>
    <w:rsid w:val="003A2130"/>
    <w:rsid w:val="003A2388"/>
    <w:rsid w:val="003A271F"/>
    <w:rsid w:val="003A4097"/>
    <w:rsid w:val="003A5128"/>
    <w:rsid w:val="003A53DD"/>
    <w:rsid w:val="003A56C6"/>
    <w:rsid w:val="003A6AEB"/>
    <w:rsid w:val="003B154F"/>
    <w:rsid w:val="003B176C"/>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0B5D"/>
    <w:rsid w:val="003D1A4D"/>
    <w:rsid w:val="003D27B8"/>
    <w:rsid w:val="003D372E"/>
    <w:rsid w:val="003D6175"/>
    <w:rsid w:val="003D6876"/>
    <w:rsid w:val="003D6EF7"/>
    <w:rsid w:val="003E0401"/>
    <w:rsid w:val="003E1BB2"/>
    <w:rsid w:val="003E1E20"/>
    <w:rsid w:val="003E1E69"/>
    <w:rsid w:val="003E2B30"/>
    <w:rsid w:val="003E34F0"/>
    <w:rsid w:val="003E66E9"/>
    <w:rsid w:val="003E6E20"/>
    <w:rsid w:val="003E7F3E"/>
    <w:rsid w:val="003F0A08"/>
    <w:rsid w:val="003F19A8"/>
    <w:rsid w:val="003F3341"/>
    <w:rsid w:val="003F33C0"/>
    <w:rsid w:val="003F358F"/>
    <w:rsid w:val="003F370E"/>
    <w:rsid w:val="003F4027"/>
    <w:rsid w:val="003F4060"/>
    <w:rsid w:val="003F45CD"/>
    <w:rsid w:val="003F4DEE"/>
    <w:rsid w:val="003F4FDA"/>
    <w:rsid w:val="003F615C"/>
    <w:rsid w:val="003F692D"/>
    <w:rsid w:val="00400012"/>
    <w:rsid w:val="00400D7C"/>
    <w:rsid w:val="00401648"/>
    <w:rsid w:val="004027C3"/>
    <w:rsid w:val="004028AA"/>
    <w:rsid w:val="00402C8F"/>
    <w:rsid w:val="00404687"/>
    <w:rsid w:val="004056D2"/>
    <w:rsid w:val="00406F4B"/>
    <w:rsid w:val="00407CE4"/>
    <w:rsid w:val="00410663"/>
    <w:rsid w:val="00410957"/>
    <w:rsid w:val="00410C6C"/>
    <w:rsid w:val="00410CA4"/>
    <w:rsid w:val="00410E94"/>
    <w:rsid w:val="00411AE5"/>
    <w:rsid w:val="00412135"/>
    <w:rsid w:val="00412207"/>
    <w:rsid w:val="004144D9"/>
    <w:rsid w:val="0041669C"/>
    <w:rsid w:val="00416975"/>
    <w:rsid w:val="00417183"/>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315"/>
    <w:rsid w:val="00434559"/>
    <w:rsid w:val="0043512E"/>
    <w:rsid w:val="00435187"/>
    <w:rsid w:val="004356A7"/>
    <w:rsid w:val="004362CC"/>
    <w:rsid w:val="004367F1"/>
    <w:rsid w:val="004375A9"/>
    <w:rsid w:val="00440C27"/>
    <w:rsid w:val="004412C2"/>
    <w:rsid w:val="0044194F"/>
    <w:rsid w:val="004424D8"/>
    <w:rsid w:val="00443E69"/>
    <w:rsid w:val="00443F1F"/>
    <w:rsid w:val="00444980"/>
    <w:rsid w:val="004449EB"/>
    <w:rsid w:val="004464EF"/>
    <w:rsid w:val="00447107"/>
    <w:rsid w:val="00447D2E"/>
    <w:rsid w:val="00450670"/>
    <w:rsid w:val="004515FF"/>
    <w:rsid w:val="00452DE2"/>
    <w:rsid w:val="00452FA8"/>
    <w:rsid w:val="0045462F"/>
    <w:rsid w:val="00455BBD"/>
    <w:rsid w:val="00455D1A"/>
    <w:rsid w:val="004562C7"/>
    <w:rsid w:val="0045648C"/>
    <w:rsid w:val="004571B4"/>
    <w:rsid w:val="00457C21"/>
    <w:rsid w:val="004602BA"/>
    <w:rsid w:val="004603D8"/>
    <w:rsid w:val="00460662"/>
    <w:rsid w:val="00462CD4"/>
    <w:rsid w:val="0046429B"/>
    <w:rsid w:val="00464963"/>
    <w:rsid w:val="00464A8C"/>
    <w:rsid w:val="00465193"/>
    <w:rsid w:val="0046557F"/>
    <w:rsid w:val="00465ABF"/>
    <w:rsid w:val="0047111C"/>
    <w:rsid w:val="00471D06"/>
    <w:rsid w:val="00472458"/>
    <w:rsid w:val="00472556"/>
    <w:rsid w:val="00473111"/>
    <w:rsid w:val="00474D79"/>
    <w:rsid w:val="00475780"/>
    <w:rsid w:val="004759AE"/>
    <w:rsid w:val="00477275"/>
    <w:rsid w:val="0047772B"/>
    <w:rsid w:val="00477DA4"/>
    <w:rsid w:val="00480FA5"/>
    <w:rsid w:val="004845BF"/>
    <w:rsid w:val="004849B4"/>
    <w:rsid w:val="00484D70"/>
    <w:rsid w:val="00485601"/>
    <w:rsid w:val="00490696"/>
    <w:rsid w:val="00490E53"/>
    <w:rsid w:val="00491613"/>
    <w:rsid w:val="004917C0"/>
    <w:rsid w:val="0049258C"/>
    <w:rsid w:val="00492AD8"/>
    <w:rsid w:val="00492C6C"/>
    <w:rsid w:val="00492E09"/>
    <w:rsid w:val="00492E80"/>
    <w:rsid w:val="004935BF"/>
    <w:rsid w:val="0049387F"/>
    <w:rsid w:val="00493ED7"/>
    <w:rsid w:val="00493F64"/>
    <w:rsid w:val="00494032"/>
    <w:rsid w:val="0049499F"/>
    <w:rsid w:val="00495348"/>
    <w:rsid w:val="00495971"/>
    <w:rsid w:val="00495CFA"/>
    <w:rsid w:val="00497703"/>
    <w:rsid w:val="004A0EAD"/>
    <w:rsid w:val="004A15CC"/>
    <w:rsid w:val="004A1DD5"/>
    <w:rsid w:val="004A2132"/>
    <w:rsid w:val="004A40F7"/>
    <w:rsid w:val="004A415C"/>
    <w:rsid w:val="004A44C0"/>
    <w:rsid w:val="004A5225"/>
    <w:rsid w:val="004A5F46"/>
    <w:rsid w:val="004A6708"/>
    <w:rsid w:val="004A6950"/>
    <w:rsid w:val="004A71DD"/>
    <w:rsid w:val="004A7CBE"/>
    <w:rsid w:val="004A7CC6"/>
    <w:rsid w:val="004B140C"/>
    <w:rsid w:val="004B17CE"/>
    <w:rsid w:val="004B18BC"/>
    <w:rsid w:val="004B1EF7"/>
    <w:rsid w:val="004B2220"/>
    <w:rsid w:val="004B2C38"/>
    <w:rsid w:val="004B2E40"/>
    <w:rsid w:val="004B3CF6"/>
    <w:rsid w:val="004B4223"/>
    <w:rsid w:val="004B5790"/>
    <w:rsid w:val="004B5AB3"/>
    <w:rsid w:val="004B5BE0"/>
    <w:rsid w:val="004B6B98"/>
    <w:rsid w:val="004C16BE"/>
    <w:rsid w:val="004C17CE"/>
    <w:rsid w:val="004C47A5"/>
    <w:rsid w:val="004C5C5B"/>
    <w:rsid w:val="004C6595"/>
    <w:rsid w:val="004C6C1A"/>
    <w:rsid w:val="004D04DC"/>
    <w:rsid w:val="004D426E"/>
    <w:rsid w:val="004D4B67"/>
    <w:rsid w:val="004D4B6A"/>
    <w:rsid w:val="004D5803"/>
    <w:rsid w:val="004D5972"/>
    <w:rsid w:val="004D5B58"/>
    <w:rsid w:val="004D6AF5"/>
    <w:rsid w:val="004D74B0"/>
    <w:rsid w:val="004D7765"/>
    <w:rsid w:val="004D7D26"/>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1FD1"/>
    <w:rsid w:val="004F27C9"/>
    <w:rsid w:val="004F4308"/>
    <w:rsid w:val="004F4B51"/>
    <w:rsid w:val="004F4EDD"/>
    <w:rsid w:val="004F5AF9"/>
    <w:rsid w:val="004F5BA9"/>
    <w:rsid w:val="004F65E4"/>
    <w:rsid w:val="004F66C1"/>
    <w:rsid w:val="004F7DE6"/>
    <w:rsid w:val="00501D3F"/>
    <w:rsid w:val="00501F44"/>
    <w:rsid w:val="0050232A"/>
    <w:rsid w:val="00502631"/>
    <w:rsid w:val="00502888"/>
    <w:rsid w:val="00502C46"/>
    <w:rsid w:val="00502FB6"/>
    <w:rsid w:val="00503EAA"/>
    <w:rsid w:val="00504C51"/>
    <w:rsid w:val="00505222"/>
    <w:rsid w:val="005101C5"/>
    <w:rsid w:val="00510386"/>
    <w:rsid w:val="005106FB"/>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3D4"/>
    <w:rsid w:val="0053167A"/>
    <w:rsid w:val="005325FB"/>
    <w:rsid w:val="005378D5"/>
    <w:rsid w:val="00537C7E"/>
    <w:rsid w:val="00537E9A"/>
    <w:rsid w:val="0054001D"/>
    <w:rsid w:val="00540766"/>
    <w:rsid w:val="00540908"/>
    <w:rsid w:val="0054121C"/>
    <w:rsid w:val="005421F5"/>
    <w:rsid w:val="0054269A"/>
    <w:rsid w:val="005437CB"/>
    <w:rsid w:val="0054520F"/>
    <w:rsid w:val="00545885"/>
    <w:rsid w:val="005458D8"/>
    <w:rsid w:val="005476CA"/>
    <w:rsid w:val="005514AD"/>
    <w:rsid w:val="0055163E"/>
    <w:rsid w:val="00551B8D"/>
    <w:rsid w:val="00551EC3"/>
    <w:rsid w:val="005528D0"/>
    <w:rsid w:val="005546EC"/>
    <w:rsid w:val="00554831"/>
    <w:rsid w:val="00555430"/>
    <w:rsid w:val="00556DF2"/>
    <w:rsid w:val="00561662"/>
    <w:rsid w:val="00562A54"/>
    <w:rsid w:val="005655E4"/>
    <w:rsid w:val="005664DF"/>
    <w:rsid w:val="00566505"/>
    <w:rsid w:val="00566B83"/>
    <w:rsid w:val="00566D4E"/>
    <w:rsid w:val="0057047B"/>
    <w:rsid w:val="00570828"/>
    <w:rsid w:val="0057183A"/>
    <w:rsid w:val="0057413E"/>
    <w:rsid w:val="005748F9"/>
    <w:rsid w:val="00575DBF"/>
    <w:rsid w:val="00576330"/>
    <w:rsid w:val="00580B7A"/>
    <w:rsid w:val="00581923"/>
    <w:rsid w:val="005823EF"/>
    <w:rsid w:val="005828D1"/>
    <w:rsid w:val="00583140"/>
    <w:rsid w:val="005839BD"/>
    <w:rsid w:val="00584961"/>
    <w:rsid w:val="00585A4F"/>
    <w:rsid w:val="00585AEB"/>
    <w:rsid w:val="00585DB4"/>
    <w:rsid w:val="005862C3"/>
    <w:rsid w:val="005869EF"/>
    <w:rsid w:val="005870D2"/>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1814"/>
    <w:rsid w:val="005A2250"/>
    <w:rsid w:val="005A2731"/>
    <w:rsid w:val="005A3FE2"/>
    <w:rsid w:val="005A5D63"/>
    <w:rsid w:val="005A5F51"/>
    <w:rsid w:val="005A6828"/>
    <w:rsid w:val="005A75C8"/>
    <w:rsid w:val="005A7FA2"/>
    <w:rsid w:val="005B07FD"/>
    <w:rsid w:val="005B1387"/>
    <w:rsid w:val="005B15FB"/>
    <w:rsid w:val="005B2204"/>
    <w:rsid w:val="005B2AC6"/>
    <w:rsid w:val="005B2FD3"/>
    <w:rsid w:val="005B365D"/>
    <w:rsid w:val="005B4A98"/>
    <w:rsid w:val="005B5351"/>
    <w:rsid w:val="005B5639"/>
    <w:rsid w:val="005B59A3"/>
    <w:rsid w:val="005B5D94"/>
    <w:rsid w:val="005B6169"/>
    <w:rsid w:val="005B6A9C"/>
    <w:rsid w:val="005B722E"/>
    <w:rsid w:val="005B7C99"/>
    <w:rsid w:val="005B7CDB"/>
    <w:rsid w:val="005B7F29"/>
    <w:rsid w:val="005C0487"/>
    <w:rsid w:val="005C140F"/>
    <w:rsid w:val="005C3E36"/>
    <w:rsid w:val="005C548C"/>
    <w:rsid w:val="005C5828"/>
    <w:rsid w:val="005C6101"/>
    <w:rsid w:val="005C6BE2"/>
    <w:rsid w:val="005C73B7"/>
    <w:rsid w:val="005C7430"/>
    <w:rsid w:val="005D00D8"/>
    <w:rsid w:val="005D0E3B"/>
    <w:rsid w:val="005D1198"/>
    <w:rsid w:val="005D1578"/>
    <w:rsid w:val="005D27E2"/>
    <w:rsid w:val="005D2FFD"/>
    <w:rsid w:val="005D43A8"/>
    <w:rsid w:val="005D4A4F"/>
    <w:rsid w:val="005D52CA"/>
    <w:rsid w:val="005D5556"/>
    <w:rsid w:val="005D6A1F"/>
    <w:rsid w:val="005D7E36"/>
    <w:rsid w:val="005E3ED8"/>
    <w:rsid w:val="005E458D"/>
    <w:rsid w:val="005E48D3"/>
    <w:rsid w:val="005E48F4"/>
    <w:rsid w:val="005E4F20"/>
    <w:rsid w:val="005E6374"/>
    <w:rsid w:val="005E6919"/>
    <w:rsid w:val="005E79D6"/>
    <w:rsid w:val="005E7D6E"/>
    <w:rsid w:val="005F0500"/>
    <w:rsid w:val="005F09A3"/>
    <w:rsid w:val="005F3801"/>
    <w:rsid w:val="005F3A51"/>
    <w:rsid w:val="005F4FBC"/>
    <w:rsid w:val="005F4FC6"/>
    <w:rsid w:val="005F576C"/>
    <w:rsid w:val="005F66DA"/>
    <w:rsid w:val="005F78CA"/>
    <w:rsid w:val="0060258E"/>
    <w:rsid w:val="00602F4E"/>
    <w:rsid w:val="00604E53"/>
    <w:rsid w:val="00604FA1"/>
    <w:rsid w:val="006053A8"/>
    <w:rsid w:val="006060F5"/>
    <w:rsid w:val="00610A74"/>
    <w:rsid w:val="00611062"/>
    <w:rsid w:val="00611714"/>
    <w:rsid w:val="006118AD"/>
    <w:rsid w:val="00611EE3"/>
    <w:rsid w:val="00613634"/>
    <w:rsid w:val="0061682C"/>
    <w:rsid w:val="00620248"/>
    <w:rsid w:val="0062384D"/>
    <w:rsid w:val="0062393D"/>
    <w:rsid w:val="0062397A"/>
    <w:rsid w:val="0062476A"/>
    <w:rsid w:val="00625B08"/>
    <w:rsid w:val="00625E2E"/>
    <w:rsid w:val="00626144"/>
    <w:rsid w:val="00626E00"/>
    <w:rsid w:val="00630599"/>
    <w:rsid w:val="00630D79"/>
    <w:rsid w:val="00630DE9"/>
    <w:rsid w:val="00631717"/>
    <w:rsid w:val="00631A92"/>
    <w:rsid w:val="00631F1C"/>
    <w:rsid w:val="00632AB7"/>
    <w:rsid w:val="00632E3D"/>
    <w:rsid w:val="00633179"/>
    <w:rsid w:val="006335EC"/>
    <w:rsid w:val="0063417F"/>
    <w:rsid w:val="006342BF"/>
    <w:rsid w:val="00636013"/>
    <w:rsid w:val="00636718"/>
    <w:rsid w:val="00636F2F"/>
    <w:rsid w:val="00637931"/>
    <w:rsid w:val="00640210"/>
    <w:rsid w:val="00640C8E"/>
    <w:rsid w:val="006417BF"/>
    <w:rsid w:val="00642070"/>
    <w:rsid w:val="006423E6"/>
    <w:rsid w:val="00642D0F"/>
    <w:rsid w:val="0064467F"/>
    <w:rsid w:val="00644F79"/>
    <w:rsid w:val="0064513C"/>
    <w:rsid w:val="00645B8D"/>
    <w:rsid w:val="006467B1"/>
    <w:rsid w:val="00647041"/>
    <w:rsid w:val="00647931"/>
    <w:rsid w:val="00647C75"/>
    <w:rsid w:val="00650CDB"/>
    <w:rsid w:val="0065125E"/>
    <w:rsid w:val="00651CFD"/>
    <w:rsid w:val="00655EDF"/>
    <w:rsid w:val="006560F5"/>
    <w:rsid w:val="0065727A"/>
    <w:rsid w:val="0065786F"/>
    <w:rsid w:val="0066005B"/>
    <w:rsid w:val="0066006F"/>
    <w:rsid w:val="00662C37"/>
    <w:rsid w:val="006639E0"/>
    <w:rsid w:val="006657A5"/>
    <w:rsid w:val="0066605D"/>
    <w:rsid w:val="006666ED"/>
    <w:rsid w:val="00666915"/>
    <w:rsid w:val="0066752B"/>
    <w:rsid w:val="006735EA"/>
    <w:rsid w:val="00673D6D"/>
    <w:rsid w:val="006757BB"/>
    <w:rsid w:val="00676021"/>
    <w:rsid w:val="0067668B"/>
    <w:rsid w:val="00676E80"/>
    <w:rsid w:val="0067739F"/>
    <w:rsid w:val="00681DBF"/>
    <w:rsid w:val="00682F42"/>
    <w:rsid w:val="006834AD"/>
    <w:rsid w:val="00686534"/>
    <w:rsid w:val="00687150"/>
    <w:rsid w:val="00690865"/>
    <w:rsid w:val="006909BB"/>
    <w:rsid w:val="00690BD7"/>
    <w:rsid w:val="0069104F"/>
    <w:rsid w:val="00691D62"/>
    <w:rsid w:val="00692156"/>
    <w:rsid w:val="00692353"/>
    <w:rsid w:val="006926F4"/>
    <w:rsid w:val="0069272F"/>
    <w:rsid w:val="006933C0"/>
    <w:rsid w:val="006946DC"/>
    <w:rsid w:val="00694827"/>
    <w:rsid w:val="006A15E0"/>
    <w:rsid w:val="006A1645"/>
    <w:rsid w:val="006A1FFA"/>
    <w:rsid w:val="006A208C"/>
    <w:rsid w:val="006A29D6"/>
    <w:rsid w:val="006A2ECC"/>
    <w:rsid w:val="006A32DE"/>
    <w:rsid w:val="006A4B23"/>
    <w:rsid w:val="006A589C"/>
    <w:rsid w:val="006A5F48"/>
    <w:rsid w:val="006A69E1"/>
    <w:rsid w:val="006A7090"/>
    <w:rsid w:val="006A75F8"/>
    <w:rsid w:val="006A7EA3"/>
    <w:rsid w:val="006B0265"/>
    <w:rsid w:val="006B30DE"/>
    <w:rsid w:val="006B31B1"/>
    <w:rsid w:val="006B3931"/>
    <w:rsid w:val="006B61D1"/>
    <w:rsid w:val="006B6DBF"/>
    <w:rsid w:val="006B6F71"/>
    <w:rsid w:val="006B75D7"/>
    <w:rsid w:val="006B7E50"/>
    <w:rsid w:val="006C0BB8"/>
    <w:rsid w:val="006C0E8F"/>
    <w:rsid w:val="006C10B4"/>
    <w:rsid w:val="006C25A0"/>
    <w:rsid w:val="006C283D"/>
    <w:rsid w:val="006C2BF4"/>
    <w:rsid w:val="006C2E67"/>
    <w:rsid w:val="006C3103"/>
    <w:rsid w:val="006C3538"/>
    <w:rsid w:val="006C36B5"/>
    <w:rsid w:val="006C3FC3"/>
    <w:rsid w:val="006C471C"/>
    <w:rsid w:val="006C4CDB"/>
    <w:rsid w:val="006C5F30"/>
    <w:rsid w:val="006C643C"/>
    <w:rsid w:val="006C6980"/>
    <w:rsid w:val="006C6A9F"/>
    <w:rsid w:val="006C6C37"/>
    <w:rsid w:val="006C70C5"/>
    <w:rsid w:val="006D0D47"/>
    <w:rsid w:val="006D14D1"/>
    <w:rsid w:val="006D2C33"/>
    <w:rsid w:val="006D2FCD"/>
    <w:rsid w:val="006D359A"/>
    <w:rsid w:val="006D4C21"/>
    <w:rsid w:val="006D4FD8"/>
    <w:rsid w:val="006D5396"/>
    <w:rsid w:val="006D547C"/>
    <w:rsid w:val="006D5D92"/>
    <w:rsid w:val="006D6434"/>
    <w:rsid w:val="006E00F1"/>
    <w:rsid w:val="006E033B"/>
    <w:rsid w:val="006E1868"/>
    <w:rsid w:val="006E375D"/>
    <w:rsid w:val="006E412A"/>
    <w:rsid w:val="006E5123"/>
    <w:rsid w:val="006E5C55"/>
    <w:rsid w:val="006E5CF1"/>
    <w:rsid w:val="006E6B9C"/>
    <w:rsid w:val="006F248A"/>
    <w:rsid w:val="006F2D78"/>
    <w:rsid w:val="006F3013"/>
    <w:rsid w:val="006F318B"/>
    <w:rsid w:val="006F34F1"/>
    <w:rsid w:val="006F54F3"/>
    <w:rsid w:val="006F55F3"/>
    <w:rsid w:val="006F627B"/>
    <w:rsid w:val="006F6316"/>
    <w:rsid w:val="006F6699"/>
    <w:rsid w:val="006F67B8"/>
    <w:rsid w:val="006F711C"/>
    <w:rsid w:val="00700E81"/>
    <w:rsid w:val="00703262"/>
    <w:rsid w:val="0070436B"/>
    <w:rsid w:val="0070437B"/>
    <w:rsid w:val="007051ED"/>
    <w:rsid w:val="007069ED"/>
    <w:rsid w:val="00707065"/>
    <w:rsid w:val="00707698"/>
    <w:rsid w:val="00710C8F"/>
    <w:rsid w:val="007112E1"/>
    <w:rsid w:val="007116E4"/>
    <w:rsid w:val="0071194C"/>
    <w:rsid w:val="00711A5F"/>
    <w:rsid w:val="0071205F"/>
    <w:rsid w:val="0071330E"/>
    <w:rsid w:val="007154FE"/>
    <w:rsid w:val="00716C29"/>
    <w:rsid w:val="00716F50"/>
    <w:rsid w:val="00717DB5"/>
    <w:rsid w:val="00717E2D"/>
    <w:rsid w:val="0072023F"/>
    <w:rsid w:val="007207D4"/>
    <w:rsid w:val="00720BFE"/>
    <w:rsid w:val="007219E1"/>
    <w:rsid w:val="00721CCB"/>
    <w:rsid w:val="00722B82"/>
    <w:rsid w:val="0072309A"/>
    <w:rsid w:val="00724E17"/>
    <w:rsid w:val="00725571"/>
    <w:rsid w:val="00726C47"/>
    <w:rsid w:val="0073178A"/>
    <w:rsid w:val="0073191B"/>
    <w:rsid w:val="00732FB7"/>
    <w:rsid w:val="00733624"/>
    <w:rsid w:val="007340A7"/>
    <w:rsid w:val="00734859"/>
    <w:rsid w:val="00734E69"/>
    <w:rsid w:val="00734F30"/>
    <w:rsid w:val="007350CF"/>
    <w:rsid w:val="00740CE6"/>
    <w:rsid w:val="0074178A"/>
    <w:rsid w:val="00741B6F"/>
    <w:rsid w:val="00742F69"/>
    <w:rsid w:val="0074427A"/>
    <w:rsid w:val="00744514"/>
    <w:rsid w:val="00744D19"/>
    <w:rsid w:val="00745AA1"/>
    <w:rsid w:val="00746618"/>
    <w:rsid w:val="007470E4"/>
    <w:rsid w:val="00747A00"/>
    <w:rsid w:val="007532F9"/>
    <w:rsid w:val="0075534A"/>
    <w:rsid w:val="00755EA9"/>
    <w:rsid w:val="0075659A"/>
    <w:rsid w:val="00756782"/>
    <w:rsid w:val="007571E3"/>
    <w:rsid w:val="00757706"/>
    <w:rsid w:val="00757E82"/>
    <w:rsid w:val="00761A5C"/>
    <w:rsid w:val="00762518"/>
    <w:rsid w:val="00762B64"/>
    <w:rsid w:val="0076348F"/>
    <w:rsid w:val="00764048"/>
    <w:rsid w:val="007640D5"/>
    <w:rsid w:val="00764410"/>
    <w:rsid w:val="007664C2"/>
    <w:rsid w:val="00766EB3"/>
    <w:rsid w:val="00766F66"/>
    <w:rsid w:val="00767534"/>
    <w:rsid w:val="007677D1"/>
    <w:rsid w:val="00767F24"/>
    <w:rsid w:val="00770144"/>
    <w:rsid w:val="00770912"/>
    <w:rsid w:val="00771748"/>
    <w:rsid w:val="00771A2C"/>
    <w:rsid w:val="00772123"/>
    <w:rsid w:val="007728AA"/>
    <w:rsid w:val="00774E07"/>
    <w:rsid w:val="007751BF"/>
    <w:rsid w:val="00777333"/>
    <w:rsid w:val="00777CAD"/>
    <w:rsid w:val="00781273"/>
    <w:rsid w:val="007813B4"/>
    <w:rsid w:val="00781FC0"/>
    <w:rsid w:val="0078201B"/>
    <w:rsid w:val="0078451D"/>
    <w:rsid w:val="00785498"/>
    <w:rsid w:val="00785B0E"/>
    <w:rsid w:val="00785F72"/>
    <w:rsid w:val="007861B9"/>
    <w:rsid w:val="007873B0"/>
    <w:rsid w:val="0079060A"/>
    <w:rsid w:val="00792DFD"/>
    <w:rsid w:val="00793850"/>
    <w:rsid w:val="00793B0F"/>
    <w:rsid w:val="0079502B"/>
    <w:rsid w:val="007962F7"/>
    <w:rsid w:val="00796882"/>
    <w:rsid w:val="00796976"/>
    <w:rsid w:val="00796CF2"/>
    <w:rsid w:val="007975FE"/>
    <w:rsid w:val="00797A8C"/>
    <w:rsid w:val="007A0DFA"/>
    <w:rsid w:val="007A0E1E"/>
    <w:rsid w:val="007A1B15"/>
    <w:rsid w:val="007A2246"/>
    <w:rsid w:val="007A3A2B"/>
    <w:rsid w:val="007A4740"/>
    <w:rsid w:val="007A4832"/>
    <w:rsid w:val="007A4B9D"/>
    <w:rsid w:val="007A4EEF"/>
    <w:rsid w:val="007A52BB"/>
    <w:rsid w:val="007A7392"/>
    <w:rsid w:val="007B03EC"/>
    <w:rsid w:val="007B2047"/>
    <w:rsid w:val="007B231F"/>
    <w:rsid w:val="007B2B86"/>
    <w:rsid w:val="007B619B"/>
    <w:rsid w:val="007B71AF"/>
    <w:rsid w:val="007B7428"/>
    <w:rsid w:val="007B7C53"/>
    <w:rsid w:val="007B7C98"/>
    <w:rsid w:val="007B7CE9"/>
    <w:rsid w:val="007C141F"/>
    <w:rsid w:val="007C1F0F"/>
    <w:rsid w:val="007C35AF"/>
    <w:rsid w:val="007C3B77"/>
    <w:rsid w:val="007C3D56"/>
    <w:rsid w:val="007C4590"/>
    <w:rsid w:val="007C4C95"/>
    <w:rsid w:val="007C53B9"/>
    <w:rsid w:val="007C6632"/>
    <w:rsid w:val="007C774A"/>
    <w:rsid w:val="007C79FE"/>
    <w:rsid w:val="007D346E"/>
    <w:rsid w:val="007D43F5"/>
    <w:rsid w:val="007D5D62"/>
    <w:rsid w:val="007D5E59"/>
    <w:rsid w:val="007D75C9"/>
    <w:rsid w:val="007D7916"/>
    <w:rsid w:val="007E054A"/>
    <w:rsid w:val="007E05FA"/>
    <w:rsid w:val="007E07C3"/>
    <w:rsid w:val="007E10B5"/>
    <w:rsid w:val="007E110C"/>
    <w:rsid w:val="007E4300"/>
    <w:rsid w:val="007E4BD0"/>
    <w:rsid w:val="007E51AD"/>
    <w:rsid w:val="007E5C03"/>
    <w:rsid w:val="007E78F6"/>
    <w:rsid w:val="007E7B12"/>
    <w:rsid w:val="007F0865"/>
    <w:rsid w:val="007F0C3F"/>
    <w:rsid w:val="007F1771"/>
    <w:rsid w:val="007F1DCD"/>
    <w:rsid w:val="007F1FA7"/>
    <w:rsid w:val="007F39B4"/>
    <w:rsid w:val="007F5647"/>
    <w:rsid w:val="007F659E"/>
    <w:rsid w:val="007F6A2F"/>
    <w:rsid w:val="007F7308"/>
    <w:rsid w:val="00801266"/>
    <w:rsid w:val="00801597"/>
    <w:rsid w:val="0080178B"/>
    <w:rsid w:val="0080392F"/>
    <w:rsid w:val="00804BAD"/>
    <w:rsid w:val="00804E71"/>
    <w:rsid w:val="00807704"/>
    <w:rsid w:val="008109CA"/>
    <w:rsid w:val="00811536"/>
    <w:rsid w:val="00814853"/>
    <w:rsid w:val="00814B36"/>
    <w:rsid w:val="00815A28"/>
    <w:rsid w:val="00815B22"/>
    <w:rsid w:val="008161EA"/>
    <w:rsid w:val="00816825"/>
    <w:rsid w:val="0081779E"/>
    <w:rsid w:val="00820625"/>
    <w:rsid w:val="008223A9"/>
    <w:rsid w:val="00822727"/>
    <w:rsid w:val="00822963"/>
    <w:rsid w:val="00822A15"/>
    <w:rsid w:val="00822A95"/>
    <w:rsid w:val="0082442C"/>
    <w:rsid w:val="00824B3E"/>
    <w:rsid w:val="00825058"/>
    <w:rsid w:val="0082524A"/>
    <w:rsid w:val="0082576C"/>
    <w:rsid w:val="00825FC8"/>
    <w:rsid w:val="00826631"/>
    <w:rsid w:val="00826CD6"/>
    <w:rsid w:val="00826F17"/>
    <w:rsid w:val="00827A8C"/>
    <w:rsid w:val="00830B1E"/>
    <w:rsid w:val="00830D74"/>
    <w:rsid w:val="008311B4"/>
    <w:rsid w:val="00832B20"/>
    <w:rsid w:val="00832C9F"/>
    <w:rsid w:val="00832D6E"/>
    <w:rsid w:val="00834ECD"/>
    <w:rsid w:val="00835507"/>
    <w:rsid w:val="00835961"/>
    <w:rsid w:val="00835F62"/>
    <w:rsid w:val="00836B72"/>
    <w:rsid w:val="00837195"/>
    <w:rsid w:val="008402FD"/>
    <w:rsid w:val="008406B7"/>
    <w:rsid w:val="00840A33"/>
    <w:rsid w:val="008420F8"/>
    <w:rsid w:val="00842276"/>
    <w:rsid w:val="00843D8F"/>
    <w:rsid w:val="00843F3C"/>
    <w:rsid w:val="008451B2"/>
    <w:rsid w:val="008454BA"/>
    <w:rsid w:val="00850CB7"/>
    <w:rsid w:val="008510E3"/>
    <w:rsid w:val="00851386"/>
    <w:rsid w:val="00851526"/>
    <w:rsid w:val="00851C95"/>
    <w:rsid w:val="0085227D"/>
    <w:rsid w:val="008536AE"/>
    <w:rsid w:val="00853787"/>
    <w:rsid w:val="00853D95"/>
    <w:rsid w:val="00855277"/>
    <w:rsid w:val="008553C5"/>
    <w:rsid w:val="00855D84"/>
    <w:rsid w:val="00855E25"/>
    <w:rsid w:val="00856287"/>
    <w:rsid w:val="008601C2"/>
    <w:rsid w:val="008602B8"/>
    <w:rsid w:val="008609FA"/>
    <w:rsid w:val="00860A4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9EA"/>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2A96"/>
    <w:rsid w:val="008A331B"/>
    <w:rsid w:val="008A4BDC"/>
    <w:rsid w:val="008A4EF1"/>
    <w:rsid w:val="008A58A1"/>
    <w:rsid w:val="008A6014"/>
    <w:rsid w:val="008A61D9"/>
    <w:rsid w:val="008A7E1C"/>
    <w:rsid w:val="008B0217"/>
    <w:rsid w:val="008B1017"/>
    <w:rsid w:val="008B1EBF"/>
    <w:rsid w:val="008B1EFC"/>
    <w:rsid w:val="008B411D"/>
    <w:rsid w:val="008B56E8"/>
    <w:rsid w:val="008B571A"/>
    <w:rsid w:val="008B5D07"/>
    <w:rsid w:val="008B655F"/>
    <w:rsid w:val="008B756B"/>
    <w:rsid w:val="008B76CC"/>
    <w:rsid w:val="008B786E"/>
    <w:rsid w:val="008B7DBE"/>
    <w:rsid w:val="008C0122"/>
    <w:rsid w:val="008C16C4"/>
    <w:rsid w:val="008C3600"/>
    <w:rsid w:val="008C49CE"/>
    <w:rsid w:val="008C5407"/>
    <w:rsid w:val="008C54FF"/>
    <w:rsid w:val="008D04C6"/>
    <w:rsid w:val="008D10A2"/>
    <w:rsid w:val="008D13EE"/>
    <w:rsid w:val="008D17D7"/>
    <w:rsid w:val="008D1ADB"/>
    <w:rsid w:val="008D1FD2"/>
    <w:rsid w:val="008D2923"/>
    <w:rsid w:val="008D3349"/>
    <w:rsid w:val="008D340A"/>
    <w:rsid w:val="008D3AD0"/>
    <w:rsid w:val="008D3CD1"/>
    <w:rsid w:val="008D4292"/>
    <w:rsid w:val="008D4A5B"/>
    <w:rsid w:val="008D4D22"/>
    <w:rsid w:val="008D4F27"/>
    <w:rsid w:val="008D59A5"/>
    <w:rsid w:val="008D62AF"/>
    <w:rsid w:val="008D749D"/>
    <w:rsid w:val="008E0861"/>
    <w:rsid w:val="008E1149"/>
    <w:rsid w:val="008E1A4C"/>
    <w:rsid w:val="008E21DD"/>
    <w:rsid w:val="008E33B0"/>
    <w:rsid w:val="008E33FE"/>
    <w:rsid w:val="008E3F5F"/>
    <w:rsid w:val="008E4B53"/>
    <w:rsid w:val="008E717B"/>
    <w:rsid w:val="008F0732"/>
    <w:rsid w:val="008F0DED"/>
    <w:rsid w:val="008F1A61"/>
    <w:rsid w:val="008F25C8"/>
    <w:rsid w:val="008F2D61"/>
    <w:rsid w:val="008F3A96"/>
    <w:rsid w:val="008F3BA7"/>
    <w:rsid w:val="008F3CA8"/>
    <w:rsid w:val="008F4423"/>
    <w:rsid w:val="008F4A23"/>
    <w:rsid w:val="008F5971"/>
    <w:rsid w:val="008F5D88"/>
    <w:rsid w:val="008F646A"/>
    <w:rsid w:val="008F6A66"/>
    <w:rsid w:val="008F6AEE"/>
    <w:rsid w:val="008F7283"/>
    <w:rsid w:val="008F7E6D"/>
    <w:rsid w:val="00901722"/>
    <w:rsid w:val="00902525"/>
    <w:rsid w:val="00904934"/>
    <w:rsid w:val="00904C0A"/>
    <w:rsid w:val="0090551F"/>
    <w:rsid w:val="00905F84"/>
    <w:rsid w:val="0090672C"/>
    <w:rsid w:val="00906843"/>
    <w:rsid w:val="00906AD3"/>
    <w:rsid w:val="00906DA9"/>
    <w:rsid w:val="009074D1"/>
    <w:rsid w:val="00907C8F"/>
    <w:rsid w:val="00910B53"/>
    <w:rsid w:val="00911B99"/>
    <w:rsid w:val="0091232F"/>
    <w:rsid w:val="0091239C"/>
    <w:rsid w:val="00912854"/>
    <w:rsid w:val="00912A99"/>
    <w:rsid w:val="00912E09"/>
    <w:rsid w:val="00912E6B"/>
    <w:rsid w:val="0091436F"/>
    <w:rsid w:val="00914BE1"/>
    <w:rsid w:val="009151F4"/>
    <w:rsid w:val="00915219"/>
    <w:rsid w:val="00916AA6"/>
    <w:rsid w:val="00917299"/>
    <w:rsid w:val="009175CE"/>
    <w:rsid w:val="009176AE"/>
    <w:rsid w:val="0092062A"/>
    <w:rsid w:val="00920D38"/>
    <w:rsid w:val="00920F30"/>
    <w:rsid w:val="009213E4"/>
    <w:rsid w:val="0092176C"/>
    <w:rsid w:val="009239B0"/>
    <w:rsid w:val="00923BB1"/>
    <w:rsid w:val="009240D3"/>
    <w:rsid w:val="00924B31"/>
    <w:rsid w:val="00926222"/>
    <w:rsid w:val="0092675A"/>
    <w:rsid w:val="00926B44"/>
    <w:rsid w:val="00931662"/>
    <w:rsid w:val="0093192A"/>
    <w:rsid w:val="0093196D"/>
    <w:rsid w:val="00932931"/>
    <w:rsid w:val="00933947"/>
    <w:rsid w:val="009359D8"/>
    <w:rsid w:val="009361D5"/>
    <w:rsid w:val="00936A9F"/>
    <w:rsid w:val="00936E2C"/>
    <w:rsid w:val="00940144"/>
    <w:rsid w:val="0094085A"/>
    <w:rsid w:val="00940F72"/>
    <w:rsid w:val="00941B27"/>
    <w:rsid w:val="00941D48"/>
    <w:rsid w:val="0094339A"/>
    <w:rsid w:val="009437E2"/>
    <w:rsid w:val="0094541C"/>
    <w:rsid w:val="00945975"/>
    <w:rsid w:val="00946B4C"/>
    <w:rsid w:val="00946CE9"/>
    <w:rsid w:val="00946DC3"/>
    <w:rsid w:val="009474E9"/>
    <w:rsid w:val="009477A2"/>
    <w:rsid w:val="00947974"/>
    <w:rsid w:val="00947AD5"/>
    <w:rsid w:val="00947B05"/>
    <w:rsid w:val="00947E0B"/>
    <w:rsid w:val="00950F28"/>
    <w:rsid w:val="00951405"/>
    <w:rsid w:val="0095257C"/>
    <w:rsid w:val="009532DB"/>
    <w:rsid w:val="009536B0"/>
    <w:rsid w:val="009550DF"/>
    <w:rsid w:val="00955145"/>
    <w:rsid w:val="00955704"/>
    <w:rsid w:val="009564A5"/>
    <w:rsid w:val="0095708B"/>
    <w:rsid w:val="0095788B"/>
    <w:rsid w:val="00957A4F"/>
    <w:rsid w:val="00957BC6"/>
    <w:rsid w:val="00957D50"/>
    <w:rsid w:val="00960C51"/>
    <w:rsid w:val="00960DE6"/>
    <w:rsid w:val="0096310E"/>
    <w:rsid w:val="00963CB3"/>
    <w:rsid w:val="00964561"/>
    <w:rsid w:val="009651C8"/>
    <w:rsid w:val="00965292"/>
    <w:rsid w:val="00966A4A"/>
    <w:rsid w:val="00966D97"/>
    <w:rsid w:val="00970DCB"/>
    <w:rsid w:val="00974AA4"/>
    <w:rsid w:val="00974B10"/>
    <w:rsid w:val="009755B1"/>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39B"/>
    <w:rsid w:val="00991463"/>
    <w:rsid w:val="00992308"/>
    <w:rsid w:val="00993AA3"/>
    <w:rsid w:val="009945AE"/>
    <w:rsid w:val="009956DE"/>
    <w:rsid w:val="009966E3"/>
    <w:rsid w:val="00996E1F"/>
    <w:rsid w:val="00997203"/>
    <w:rsid w:val="00997569"/>
    <w:rsid w:val="009A035F"/>
    <w:rsid w:val="009A1C52"/>
    <w:rsid w:val="009A1E37"/>
    <w:rsid w:val="009A21DB"/>
    <w:rsid w:val="009A2B8F"/>
    <w:rsid w:val="009A2D3E"/>
    <w:rsid w:val="009A2E8D"/>
    <w:rsid w:val="009A40E4"/>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63A"/>
    <w:rsid w:val="009C38A3"/>
    <w:rsid w:val="009C3EAE"/>
    <w:rsid w:val="009C51DF"/>
    <w:rsid w:val="009C57E0"/>
    <w:rsid w:val="009C58C3"/>
    <w:rsid w:val="009C5A4E"/>
    <w:rsid w:val="009C6DBA"/>
    <w:rsid w:val="009C6E76"/>
    <w:rsid w:val="009C6E91"/>
    <w:rsid w:val="009C7634"/>
    <w:rsid w:val="009D3271"/>
    <w:rsid w:val="009D572B"/>
    <w:rsid w:val="009D7626"/>
    <w:rsid w:val="009D7ED6"/>
    <w:rsid w:val="009E0A92"/>
    <w:rsid w:val="009E17E6"/>
    <w:rsid w:val="009E2F54"/>
    <w:rsid w:val="009E30EE"/>
    <w:rsid w:val="009E3EFC"/>
    <w:rsid w:val="009E4301"/>
    <w:rsid w:val="009E4735"/>
    <w:rsid w:val="009E4F19"/>
    <w:rsid w:val="009E61C3"/>
    <w:rsid w:val="009E73A5"/>
    <w:rsid w:val="009E741C"/>
    <w:rsid w:val="009F11F1"/>
    <w:rsid w:val="009F192B"/>
    <w:rsid w:val="009F2847"/>
    <w:rsid w:val="009F2F26"/>
    <w:rsid w:val="009F73B9"/>
    <w:rsid w:val="009F7650"/>
    <w:rsid w:val="009F77CB"/>
    <w:rsid w:val="00A0009F"/>
    <w:rsid w:val="00A0100E"/>
    <w:rsid w:val="00A01B7C"/>
    <w:rsid w:val="00A03229"/>
    <w:rsid w:val="00A03C0C"/>
    <w:rsid w:val="00A043E6"/>
    <w:rsid w:val="00A047B1"/>
    <w:rsid w:val="00A058E9"/>
    <w:rsid w:val="00A0686C"/>
    <w:rsid w:val="00A0754E"/>
    <w:rsid w:val="00A10D4B"/>
    <w:rsid w:val="00A11427"/>
    <w:rsid w:val="00A1208A"/>
    <w:rsid w:val="00A12ADE"/>
    <w:rsid w:val="00A14249"/>
    <w:rsid w:val="00A14C69"/>
    <w:rsid w:val="00A160B8"/>
    <w:rsid w:val="00A162B4"/>
    <w:rsid w:val="00A16AF2"/>
    <w:rsid w:val="00A16EAE"/>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3AC3"/>
    <w:rsid w:val="00A35691"/>
    <w:rsid w:val="00A3691D"/>
    <w:rsid w:val="00A36C22"/>
    <w:rsid w:val="00A37936"/>
    <w:rsid w:val="00A37992"/>
    <w:rsid w:val="00A400A1"/>
    <w:rsid w:val="00A409D0"/>
    <w:rsid w:val="00A414EC"/>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5C46"/>
    <w:rsid w:val="00A562C8"/>
    <w:rsid w:val="00A5774E"/>
    <w:rsid w:val="00A608E0"/>
    <w:rsid w:val="00A626A1"/>
    <w:rsid w:val="00A62801"/>
    <w:rsid w:val="00A62D42"/>
    <w:rsid w:val="00A644BE"/>
    <w:rsid w:val="00A648FA"/>
    <w:rsid w:val="00A65148"/>
    <w:rsid w:val="00A659F7"/>
    <w:rsid w:val="00A65C8F"/>
    <w:rsid w:val="00A66001"/>
    <w:rsid w:val="00A7080E"/>
    <w:rsid w:val="00A714A3"/>
    <w:rsid w:val="00A71B54"/>
    <w:rsid w:val="00A726CD"/>
    <w:rsid w:val="00A72C89"/>
    <w:rsid w:val="00A80B5C"/>
    <w:rsid w:val="00A8125B"/>
    <w:rsid w:val="00A815AA"/>
    <w:rsid w:val="00A8199B"/>
    <w:rsid w:val="00A824B6"/>
    <w:rsid w:val="00A825B1"/>
    <w:rsid w:val="00A82DB4"/>
    <w:rsid w:val="00A84344"/>
    <w:rsid w:val="00A84A59"/>
    <w:rsid w:val="00A84C12"/>
    <w:rsid w:val="00A85B4A"/>
    <w:rsid w:val="00A86294"/>
    <w:rsid w:val="00A8745D"/>
    <w:rsid w:val="00A912C4"/>
    <w:rsid w:val="00A933D4"/>
    <w:rsid w:val="00A93D7A"/>
    <w:rsid w:val="00A94202"/>
    <w:rsid w:val="00A94DE5"/>
    <w:rsid w:val="00A94F7F"/>
    <w:rsid w:val="00A94FAA"/>
    <w:rsid w:val="00A96ADC"/>
    <w:rsid w:val="00AA1368"/>
    <w:rsid w:val="00AA1CF1"/>
    <w:rsid w:val="00AA2D88"/>
    <w:rsid w:val="00AA348D"/>
    <w:rsid w:val="00AA359A"/>
    <w:rsid w:val="00AA3D1C"/>
    <w:rsid w:val="00AA51B3"/>
    <w:rsid w:val="00AA5932"/>
    <w:rsid w:val="00AA5E79"/>
    <w:rsid w:val="00AA7481"/>
    <w:rsid w:val="00AB09CE"/>
    <w:rsid w:val="00AB09DB"/>
    <w:rsid w:val="00AB1C21"/>
    <w:rsid w:val="00AB1C83"/>
    <w:rsid w:val="00AB26CA"/>
    <w:rsid w:val="00AB2A5B"/>
    <w:rsid w:val="00AB52CD"/>
    <w:rsid w:val="00AB5435"/>
    <w:rsid w:val="00AB5BA8"/>
    <w:rsid w:val="00AB6120"/>
    <w:rsid w:val="00AB7268"/>
    <w:rsid w:val="00AB72EC"/>
    <w:rsid w:val="00AC0BDB"/>
    <w:rsid w:val="00AC13F8"/>
    <w:rsid w:val="00AC1F9F"/>
    <w:rsid w:val="00AC2E30"/>
    <w:rsid w:val="00AC3E20"/>
    <w:rsid w:val="00AC6108"/>
    <w:rsid w:val="00AC72B2"/>
    <w:rsid w:val="00AD0B22"/>
    <w:rsid w:val="00AD1B46"/>
    <w:rsid w:val="00AD33EE"/>
    <w:rsid w:val="00AD474C"/>
    <w:rsid w:val="00AD6C0D"/>
    <w:rsid w:val="00AD6D5B"/>
    <w:rsid w:val="00AD6EA5"/>
    <w:rsid w:val="00AD6F9C"/>
    <w:rsid w:val="00AD77C5"/>
    <w:rsid w:val="00AE178E"/>
    <w:rsid w:val="00AE1825"/>
    <w:rsid w:val="00AE1BA3"/>
    <w:rsid w:val="00AE1E4F"/>
    <w:rsid w:val="00AE229E"/>
    <w:rsid w:val="00AE2D62"/>
    <w:rsid w:val="00AE2F76"/>
    <w:rsid w:val="00AE5DD1"/>
    <w:rsid w:val="00AE69E2"/>
    <w:rsid w:val="00AE79F7"/>
    <w:rsid w:val="00AE7A11"/>
    <w:rsid w:val="00AF050E"/>
    <w:rsid w:val="00AF1C25"/>
    <w:rsid w:val="00AF2855"/>
    <w:rsid w:val="00AF2F3C"/>
    <w:rsid w:val="00AF3985"/>
    <w:rsid w:val="00AF3B8C"/>
    <w:rsid w:val="00AF4822"/>
    <w:rsid w:val="00AF49FA"/>
    <w:rsid w:val="00AF5AB0"/>
    <w:rsid w:val="00AF624D"/>
    <w:rsid w:val="00AF6770"/>
    <w:rsid w:val="00B002D0"/>
    <w:rsid w:val="00B00B7E"/>
    <w:rsid w:val="00B00D06"/>
    <w:rsid w:val="00B01300"/>
    <w:rsid w:val="00B0142B"/>
    <w:rsid w:val="00B01B3B"/>
    <w:rsid w:val="00B04417"/>
    <w:rsid w:val="00B051E3"/>
    <w:rsid w:val="00B055EE"/>
    <w:rsid w:val="00B05D8E"/>
    <w:rsid w:val="00B05EB3"/>
    <w:rsid w:val="00B0604C"/>
    <w:rsid w:val="00B06B3D"/>
    <w:rsid w:val="00B077D4"/>
    <w:rsid w:val="00B07EC5"/>
    <w:rsid w:val="00B1026C"/>
    <w:rsid w:val="00B1235E"/>
    <w:rsid w:val="00B14DAC"/>
    <w:rsid w:val="00B15C67"/>
    <w:rsid w:val="00B16539"/>
    <w:rsid w:val="00B17D77"/>
    <w:rsid w:val="00B20C0D"/>
    <w:rsid w:val="00B21CE0"/>
    <w:rsid w:val="00B2225E"/>
    <w:rsid w:val="00B22635"/>
    <w:rsid w:val="00B23CCF"/>
    <w:rsid w:val="00B25094"/>
    <w:rsid w:val="00B25767"/>
    <w:rsid w:val="00B25C46"/>
    <w:rsid w:val="00B26464"/>
    <w:rsid w:val="00B273F2"/>
    <w:rsid w:val="00B27A56"/>
    <w:rsid w:val="00B30714"/>
    <w:rsid w:val="00B3166F"/>
    <w:rsid w:val="00B31ECF"/>
    <w:rsid w:val="00B33DA4"/>
    <w:rsid w:val="00B3407B"/>
    <w:rsid w:val="00B343A8"/>
    <w:rsid w:val="00B3694F"/>
    <w:rsid w:val="00B36DA8"/>
    <w:rsid w:val="00B37027"/>
    <w:rsid w:val="00B37577"/>
    <w:rsid w:val="00B40765"/>
    <w:rsid w:val="00B41446"/>
    <w:rsid w:val="00B4144D"/>
    <w:rsid w:val="00B41725"/>
    <w:rsid w:val="00B42468"/>
    <w:rsid w:val="00B42BB5"/>
    <w:rsid w:val="00B43112"/>
    <w:rsid w:val="00B434AF"/>
    <w:rsid w:val="00B44872"/>
    <w:rsid w:val="00B44EB8"/>
    <w:rsid w:val="00B457CE"/>
    <w:rsid w:val="00B459D4"/>
    <w:rsid w:val="00B45C84"/>
    <w:rsid w:val="00B46C17"/>
    <w:rsid w:val="00B473EF"/>
    <w:rsid w:val="00B5228A"/>
    <w:rsid w:val="00B526B9"/>
    <w:rsid w:val="00B5286A"/>
    <w:rsid w:val="00B52EC8"/>
    <w:rsid w:val="00B53117"/>
    <w:rsid w:val="00B537E7"/>
    <w:rsid w:val="00B53C0D"/>
    <w:rsid w:val="00B54A88"/>
    <w:rsid w:val="00B6075A"/>
    <w:rsid w:val="00B60AF2"/>
    <w:rsid w:val="00B60D01"/>
    <w:rsid w:val="00B61829"/>
    <w:rsid w:val="00B624C8"/>
    <w:rsid w:val="00B6371D"/>
    <w:rsid w:val="00B66BBC"/>
    <w:rsid w:val="00B66CA3"/>
    <w:rsid w:val="00B67929"/>
    <w:rsid w:val="00B67A3B"/>
    <w:rsid w:val="00B7125F"/>
    <w:rsid w:val="00B71288"/>
    <w:rsid w:val="00B71BB9"/>
    <w:rsid w:val="00B72147"/>
    <w:rsid w:val="00B73140"/>
    <w:rsid w:val="00B734A7"/>
    <w:rsid w:val="00B7356F"/>
    <w:rsid w:val="00B73A5D"/>
    <w:rsid w:val="00B74217"/>
    <w:rsid w:val="00B75D09"/>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1F5B"/>
    <w:rsid w:val="00B92912"/>
    <w:rsid w:val="00B92A60"/>
    <w:rsid w:val="00B94E0A"/>
    <w:rsid w:val="00B9560D"/>
    <w:rsid w:val="00B959D5"/>
    <w:rsid w:val="00B96152"/>
    <w:rsid w:val="00B96B08"/>
    <w:rsid w:val="00BA00F4"/>
    <w:rsid w:val="00BA05E9"/>
    <w:rsid w:val="00BA177F"/>
    <w:rsid w:val="00BA26E4"/>
    <w:rsid w:val="00BA468D"/>
    <w:rsid w:val="00BA473A"/>
    <w:rsid w:val="00BA47F4"/>
    <w:rsid w:val="00BA4D39"/>
    <w:rsid w:val="00BA5C71"/>
    <w:rsid w:val="00BA7378"/>
    <w:rsid w:val="00BA7A5E"/>
    <w:rsid w:val="00BA7B93"/>
    <w:rsid w:val="00BA7ECD"/>
    <w:rsid w:val="00BB1495"/>
    <w:rsid w:val="00BB2570"/>
    <w:rsid w:val="00BB34A8"/>
    <w:rsid w:val="00BB3ED7"/>
    <w:rsid w:val="00BB43E2"/>
    <w:rsid w:val="00BB591C"/>
    <w:rsid w:val="00BB5DC4"/>
    <w:rsid w:val="00BB6E69"/>
    <w:rsid w:val="00BB7965"/>
    <w:rsid w:val="00BC0143"/>
    <w:rsid w:val="00BC218E"/>
    <w:rsid w:val="00BC4163"/>
    <w:rsid w:val="00BC47E2"/>
    <w:rsid w:val="00BC4805"/>
    <w:rsid w:val="00BC4BF2"/>
    <w:rsid w:val="00BC56E6"/>
    <w:rsid w:val="00BC5FBC"/>
    <w:rsid w:val="00BC7BB6"/>
    <w:rsid w:val="00BC7C83"/>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26A"/>
    <w:rsid w:val="00BE48E6"/>
    <w:rsid w:val="00BE5276"/>
    <w:rsid w:val="00BE5293"/>
    <w:rsid w:val="00BE7461"/>
    <w:rsid w:val="00BF08DB"/>
    <w:rsid w:val="00BF13E3"/>
    <w:rsid w:val="00BF1446"/>
    <w:rsid w:val="00BF325A"/>
    <w:rsid w:val="00BF3A74"/>
    <w:rsid w:val="00BF4136"/>
    <w:rsid w:val="00BF4C52"/>
    <w:rsid w:val="00BF547B"/>
    <w:rsid w:val="00BF55CF"/>
    <w:rsid w:val="00BF57C0"/>
    <w:rsid w:val="00BF5CBD"/>
    <w:rsid w:val="00BF7ECE"/>
    <w:rsid w:val="00C007CA"/>
    <w:rsid w:val="00C02A96"/>
    <w:rsid w:val="00C02F83"/>
    <w:rsid w:val="00C038C1"/>
    <w:rsid w:val="00C04522"/>
    <w:rsid w:val="00C05152"/>
    <w:rsid w:val="00C051C6"/>
    <w:rsid w:val="00C05A01"/>
    <w:rsid w:val="00C07340"/>
    <w:rsid w:val="00C12016"/>
    <w:rsid w:val="00C12CDE"/>
    <w:rsid w:val="00C14106"/>
    <w:rsid w:val="00C14E74"/>
    <w:rsid w:val="00C15BCA"/>
    <w:rsid w:val="00C15DC4"/>
    <w:rsid w:val="00C16289"/>
    <w:rsid w:val="00C16B0C"/>
    <w:rsid w:val="00C174FF"/>
    <w:rsid w:val="00C17944"/>
    <w:rsid w:val="00C20094"/>
    <w:rsid w:val="00C20916"/>
    <w:rsid w:val="00C211D8"/>
    <w:rsid w:val="00C223CE"/>
    <w:rsid w:val="00C23086"/>
    <w:rsid w:val="00C23A30"/>
    <w:rsid w:val="00C23D23"/>
    <w:rsid w:val="00C25AC7"/>
    <w:rsid w:val="00C25CAC"/>
    <w:rsid w:val="00C26288"/>
    <w:rsid w:val="00C2755E"/>
    <w:rsid w:val="00C30CF8"/>
    <w:rsid w:val="00C31193"/>
    <w:rsid w:val="00C31DD2"/>
    <w:rsid w:val="00C3225F"/>
    <w:rsid w:val="00C32750"/>
    <w:rsid w:val="00C34154"/>
    <w:rsid w:val="00C344BB"/>
    <w:rsid w:val="00C34CCA"/>
    <w:rsid w:val="00C34CD8"/>
    <w:rsid w:val="00C35401"/>
    <w:rsid w:val="00C36075"/>
    <w:rsid w:val="00C37620"/>
    <w:rsid w:val="00C41CCC"/>
    <w:rsid w:val="00C42EBF"/>
    <w:rsid w:val="00C43402"/>
    <w:rsid w:val="00C45847"/>
    <w:rsid w:val="00C45971"/>
    <w:rsid w:val="00C4631C"/>
    <w:rsid w:val="00C47382"/>
    <w:rsid w:val="00C5021C"/>
    <w:rsid w:val="00C5119E"/>
    <w:rsid w:val="00C51870"/>
    <w:rsid w:val="00C52143"/>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6EA"/>
    <w:rsid w:val="00C72973"/>
    <w:rsid w:val="00C7338A"/>
    <w:rsid w:val="00C73705"/>
    <w:rsid w:val="00C740B3"/>
    <w:rsid w:val="00C75FE7"/>
    <w:rsid w:val="00C77484"/>
    <w:rsid w:val="00C77E01"/>
    <w:rsid w:val="00C80863"/>
    <w:rsid w:val="00C80FFB"/>
    <w:rsid w:val="00C825AC"/>
    <w:rsid w:val="00C82AA2"/>
    <w:rsid w:val="00C82EF0"/>
    <w:rsid w:val="00C84F37"/>
    <w:rsid w:val="00C85CB4"/>
    <w:rsid w:val="00C86BD3"/>
    <w:rsid w:val="00C86F2D"/>
    <w:rsid w:val="00C87AE6"/>
    <w:rsid w:val="00C90827"/>
    <w:rsid w:val="00C90C65"/>
    <w:rsid w:val="00C91D07"/>
    <w:rsid w:val="00C9277D"/>
    <w:rsid w:val="00C927FA"/>
    <w:rsid w:val="00C9457A"/>
    <w:rsid w:val="00C9568E"/>
    <w:rsid w:val="00C97970"/>
    <w:rsid w:val="00C97A93"/>
    <w:rsid w:val="00C97DB7"/>
    <w:rsid w:val="00CA0B0E"/>
    <w:rsid w:val="00CA1AEB"/>
    <w:rsid w:val="00CA28FB"/>
    <w:rsid w:val="00CA31D4"/>
    <w:rsid w:val="00CA36D7"/>
    <w:rsid w:val="00CA36F5"/>
    <w:rsid w:val="00CA485C"/>
    <w:rsid w:val="00CA4D63"/>
    <w:rsid w:val="00CB0AC9"/>
    <w:rsid w:val="00CB1099"/>
    <w:rsid w:val="00CB1315"/>
    <w:rsid w:val="00CB20FE"/>
    <w:rsid w:val="00CB3E17"/>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AF1"/>
    <w:rsid w:val="00CE0F2E"/>
    <w:rsid w:val="00CE1046"/>
    <w:rsid w:val="00CE1219"/>
    <w:rsid w:val="00CE19E1"/>
    <w:rsid w:val="00CE23E7"/>
    <w:rsid w:val="00CE2D37"/>
    <w:rsid w:val="00CE2FCB"/>
    <w:rsid w:val="00CE3BB2"/>
    <w:rsid w:val="00CE3DFF"/>
    <w:rsid w:val="00CE4276"/>
    <w:rsid w:val="00CE48A7"/>
    <w:rsid w:val="00CE544B"/>
    <w:rsid w:val="00CE6316"/>
    <w:rsid w:val="00CE704C"/>
    <w:rsid w:val="00CF01CB"/>
    <w:rsid w:val="00CF195A"/>
    <w:rsid w:val="00CF1B17"/>
    <w:rsid w:val="00CF1CD3"/>
    <w:rsid w:val="00CF1EB9"/>
    <w:rsid w:val="00CF2AAB"/>
    <w:rsid w:val="00CF2F86"/>
    <w:rsid w:val="00CF31E0"/>
    <w:rsid w:val="00CF36EC"/>
    <w:rsid w:val="00CF458B"/>
    <w:rsid w:val="00CF4692"/>
    <w:rsid w:val="00CF4743"/>
    <w:rsid w:val="00CF4A45"/>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1F0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17C3"/>
    <w:rsid w:val="00D338F3"/>
    <w:rsid w:val="00D33A48"/>
    <w:rsid w:val="00D35116"/>
    <w:rsid w:val="00D35E78"/>
    <w:rsid w:val="00D35F5A"/>
    <w:rsid w:val="00D36A1E"/>
    <w:rsid w:val="00D40841"/>
    <w:rsid w:val="00D41707"/>
    <w:rsid w:val="00D4226A"/>
    <w:rsid w:val="00D4348E"/>
    <w:rsid w:val="00D442E9"/>
    <w:rsid w:val="00D44BEF"/>
    <w:rsid w:val="00D44D9A"/>
    <w:rsid w:val="00D44FC3"/>
    <w:rsid w:val="00D4572A"/>
    <w:rsid w:val="00D470FD"/>
    <w:rsid w:val="00D471DE"/>
    <w:rsid w:val="00D472BC"/>
    <w:rsid w:val="00D47D02"/>
    <w:rsid w:val="00D503DD"/>
    <w:rsid w:val="00D52758"/>
    <w:rsid w:val="00D52835"/>
    <w:rsid w:val="00D5422B"/>
    <w:rsid w:val="00D5423C"/>
    <w:rsid w:val="00D543E6"/>
    <w:rsid w:val="00D54D9E"/>
    <w:rsid w:val="00D557C8"/>
    <w:rsid w:val="00D55A34"/>
    <w:rsid w:val="00D5655D"/>
    <w:rsid w:val="00D569CA"/>
    <w:rsid w:val="00D5736D"/>
    <w:rsid w:val="00D5769A"/>
    <w:rsid w:val="00D5779F"/>
    <w:rsid w:val="00D60146"/>
    <w:rsid w:val="00D6055D"/>
    <w:rsid w:val="00D62AE0"/>
    <w:rsid w:val="00D62D04"/>
    <w:rsid w:val="00D62DC7"/>
    <w:rsid w:val="00D63356"/>
    <w:rsid w:val="00D635E1"/>
    <w:rsid w:val="00D650A4"/>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97261"/>
    <w:rsid w:val="00DA076F"/>
    <w:rsid w:val="00DA18BC"/>
    <w:rsid w:val="00DA1B85"/>
    <w:rsid w:val="00DA2761"/>
    <w:rsid w:val="00DA315D"/>
    <w:rsid w:val="00DA356C"/>
    <w:rsid w:val="00DA451D"/>
    <w:rsid w:val="00DA4AE9"/>
    <w:rsid w:val="00DA4FCE"/>
    <w:rsid w:val="00DA5A0E"/>
    <w:rsid w:val="00DB0905"/>
    <w:rsid w:val="00DB09B4"/>
    <w:rsid w:val="00DB178B"/>
    <w:rsid w:val="00DB17AE"/>
    <w:rsid w:val="00DB2C3B"/>
    <w:rsid w:val="00DB3991"/>
    <w:rsid w:val="00DB42EE"/>
    <w:rsid w:val="00DB5EE6"/>
    <w:rsid w:val="00DB62E9"/>
    <w:rsid w:val="00DB6A1A"/>
    <w:rsid w:val="00DB6CFE"/>
    <w:rsid w:val="00DB6DC0"/>
    <w:rsid w:val="00DC0157"/>
    <w:rsid w:val="00DC034D"/>
    <w:rsid w:val="00DC10B8"/>
    <w:rsid w:val="00DC1143"/>
    <w:rsid w:val="00DC153E"/>
    <w:rsid w:val="00DC34EB"/>
    <w:rsid w:val="00DC5932"/>
    <w:rsid w:val="00DC5B9F"/>
    <w:rsid w:val="00DC7C38"/>
    <w:rsid w:val="00DD0273"/>
    <w:rsid w:val="00DD0638"/>
    <w:rsid w:val="00DD0E5E"/>
    <w:rsid w:val="00DD2B71"/>
    <w:rsid w:val="00DD2DB1"/>
    <w:rsid w:val="00DD3614"/>
    <w:rsid w:val="00DD4F96"/>
    <w:rsid w:val="00DD51C6"/>
    <w:rsid w:val="00DD564E"/>
    <w:rsid w:val="00DD6CA9"/>
    <w:rsid w:val="00DD7049"/>
    <w:rsid w:val="00DD728A"/>
    <w:rsid w:val="00DD72A5"/>
    <w:rsid w:val="00DE0EF7"/>
    <w:rsid w:val="00DE1449"/>
    <w:rsid w:val="00DE184F"/>
    <w:rsid w:val="00DE2C8B"/>
    <w:rsid w:val="00DE3CA7"/>
    <w:rsid w:val="00DE5FF6"/>
    <w:rsid w:val="00DE6CB4"/>
    <w:rsid w:val="00DE71C5"/>
    <w:rsid w:val="00DE738D"/>
    <w:rsid w:val="00DE7684"/>
    <w:rsid w:val="00DE784C"/>
    <w:rsid w:val="00DF29D8"/>
    <w:rsid w:val="00DF2CC0"/>
    <w:rsid w:val="00DF2D55"/>
    <w:rsid w:val="00DF35B5"/>
    <w:rsid w:val="00DF3ECE"/>
    <w:rsid w:val="00DF3FF5"/>
    <w:rsid w:val="00DF58BD"/>
    <w:rsid w:val="00DF6569"/>
    <w:rsid w:val="00DF70EB"/>
    <w:rsid w:val="00DF785C"/>
    <w:rsid w:val="00DF7974"/>
    <w:rsid w:val="00DF7A7E"/>
    <w:rsid w:val="00E005ED"/>
    <w:rsid w:val="00E010E7"/>
    <w:rsid w:val="00E01465"/>
    <w:rsid w:val="00E02A39"/>
    <w:rsid w:val="00E02D3B"/>
    <w:rsid w:val="00E03B62"/>
    <w:rsid w:val="00E05459"/>
    <w:rsid w:val="00E05A22"/>
    <w:rsid w:val="00E071E7"/>
    <w:rsid w:val="00E119E1"/>
    <w:rsid w:val="00E11AC2"/>
    <w:rsid w:val="00E11F1E"/>
    <w:rsid w:val="00E12079"/>
    <w:rsid w:val="00E1404F"/>
    <w:rsid w:val="00E14617"/>
    <w:rsid w:val="00E1482D"/>
    <w:rsid w:val="00E15D79"/>
    <w:rsid w:val="00E163E2"/>
    <w:rsid w:val="00E2037A"/>
    <w:rsid w:val="00E219A4"/>
    <w:rsid w:val="00E21A72"/>
    <w:rsid w:val="00E21B9D"/>
    <w:rsid w:val="00E223EB"/>
    <w:rsid w:val="00E22A35"/>
    <w:rsid w:val="00E23481"/>
    <w:rsid w:val="00E241E7"/>
    <w:rsid w:val="00E249A3"/>
    <w:rsid w:val="00E2620D"/>
    <w:rsid w:val="00E26843"/>
    <w:rsid w:val="00E302DB"/>
    <w:rsid w:val="00E3103F"/>
    <w:rsid w:val="00E31DD7"/>
    <w:rsid w:val="00E32139"/>
    <w:rsid w:val="00E324C4"/>
    <w:rsid w:val="00E337A3"/>
    <w:rsid w:val="00E34315"/>
    <w:rsid w:val="00E343E3"/>
    <w:rsid w:val="00E34FD5"/>
    <w:rsid w:val="00E36156"/>
    <w:rsid w:val="00E36C82"/>
    <w:rsid w:val="00E40520"/>
    <w:rsid w:val="00E41C4D"/>
    <w:rsid w:val="00E41EAE"/>
    <w:rsid w:val="00E43CB1"/>
    <w:rsid w:val="00E44911"/>
    <w:rsid w:val="00E44A64"/>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5B8F"/>
    <w:rsid w:val="00E56A1E"/>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77734"/>
    <w:rsid w:val="00E77FD3"/>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049"/>
    <w:rsid w:val="00EB154B"/>
    <w:rsid w:val="00EB2520"/>
    <w:rsid w:val="00EB40BB"/>
    <w:rsid w:val="00EB6CAD"/>
    <w:rsid w:val="00EB785E"/>
    <w:rsid w:val="00EB7CB2"/>
    <w:rsid w:val="00EB7CBE"/>
    <w:rsid w:val="00EC0504"/>
    <w:rsid w:val="00EC0D21"/>
    <w:rsid w:val="00EC36D8"/>
    <w:rsid w:val="00EC393E"/>
    <w:rsid w:val="00EC5B9E"/>
    <w:rsid w:val="00ED011B"/>
    <w:rsid w:val="00ED16E6"/>
    <w:rsid w:val="00ED1AB9"/>
    <w:rsid w:val="00ED24D8"/>
    <w:rsid w:val="00ED2AA7"/>
    <w:rsid w:val="00ED350D"/>
    <w:rsid w:val="00ED35DC"/>
    <w:rsid w:val="00ED39A0"/>
    <w:rsid w:val="00ED3AA8"/>
    <w:rsid w:val="00ED4A95"/>
    <w:rsid w:val="00ED4BC8"/>
    <w:rsid w:val="00ED57F4"/>
    <w:rsid w:val="00ED6969"/>
    <w:rsid w:val="00ED7D0F"/>
    <w:rsid w:val="00EE1AC1"/>
    <w:rsid w:val="00EE22D7"/>
    <w:rsid w:val="00EE34D3"/>
    <w:rsid w:val="00EE4EA9"/>
    <w:rsid w:val="00EE5330"/>
    <w:rsid w:val="00EE67C3"/>
    <w:rsid w:val="00EE6944"/>
    <w:rsid w:val="00EE6F65"/>
    <w:rsid w:val="00EE71E8"/>
    <w:rsid w:val="00EF004E"/>
    <w:rsid w:val="00EF0BE2"/>
    <w:rsid w:val="00EF104E"/>
    <w:rsid w:val="00EF209A"/>
    <w:rsid w:val="00EF2E46"/>
    <w:rsid w:val="00EF528D"/>
    <w:rsid w:val="00F00083"/>
    <w:rsid w:val="00F002FF"/>
    <w:rsid w:val="00F00340"/>
    <w:rsid w:val="00F0158B"/>
    <w:rsid w:val="00F0274C"/>
    <w:rsid w:val="00F02C86"/>
    <w:rsid w:val="00F05399"/>
    <w:rsid w:val="00F05691"/>
    <w:rsid w:val="00F057A9"/>
    <w:rsid w:val="00F05E10"/>
    <w:rsid w:val="00F06152"/>
    <w:rsid w:val="00F06546"/>
    <w:rsid w:val="00F06858"/>
    <w:rsid w:val="00F074F8"/>
    <w:rsid w:val="00F0791C"/>
    <w:rsid w:val="00F10699"/>
    <w:rsid w:val="00F11209"/>
    <w:rsid w:val="00F11E05"/>
    <w:rsid w:val="00F12BE0"/>
    <w:rsid w:val="00F1319B"/>
    <w:rsid w:val="00F13BD4"/>
    <w:rsid w:val="00F14CBF"/>
    <w:rsid w:val="00F15085"/>
    <w:rsid w:val="00F156A1"/>
    <w:rsid w:val="00F15CA4"/>
    <w:rsid w:val="00F16851"/>
    <w:rsid w:val="00F16BEC"/>
    <w:rsid w:val="00F170BE"/>
    <w:rsid w:val="00F173B4"/>
    <w:rsid w:val="00F173FD"/>
    <w:rsid w:val="00F17D07"/>
    <w:rsid w:val="00F17D2F"/>
    <w:rsid w:val="00F20682"/>
    <w:rsid w:val="00F2069C"/>
    <w:rsid w:val="00F23979"/>
    <w:rsid w:val="00F249EF"/>
    <w:rsid w:val="00F24D06"/>
    <w:rsid w:val="00F25BE1"/>
    <w:rsid w:val="00F25F95"/>
    <w:rsid w:val="00F268A6"/>
    <w:rsid w:val="00F27BEC"/>
    <w:rsid w:val="00F30A58"/>
    <w:rsid w:val="00F3139F"/>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D07"/>
    <w:rsid w:val="00F5539C"/>
    <w:rsid w:val="00F55527"/>
    <w:rsid w:val="00F55D5C"/>
    <w:rsid w:val="00F56B06"/>
    <w:rsid w:val="00F6207D"/>
    <w:rsid w:val="00F63BC8"/>
    <w:rsid w:val="00F65FC0"/>
    <w:rsid w:val="00F678E6"/>
    <w:rsid w:val="00F67D00"/>
    <w:rsid w:val="00F70F6C"/>
    <w:rsid w:val="00F71FBA"/>
    <w:rsid w:val="00F72A29"/>
    <w:rsid w:val="00F72AFC"/>
    <w:rsid w:val="00F73D26"/>
    <w:rsid w:val="00F74C33"/>
    <w:rsid w:val="00F75396"/>
    <w:rsid w:val="00F75DAA"/>
    <w:rsid w:val="00F763A4"/>
    <w:rsid w:val="00F76742"/>
    <w:rsid w:val="00F76D3D"/>
    <w:rsid w:val="00F83240"/>
    <w:rsid w:val="00F84715"/>
    <w:rsid w:val="00F85C5D"/>
    <w:rsid w:val="00F85D63"/>
    <w:rsid w:val="00F85E21"/>
    <w:rsid w:val="00F86A54"/>
    <w:rsid w:val="00F86BD7"/>
    <w:rsid w:val="00F86F95"/>
    <w:rsid w:val="00F914D1"/>
    <w:rsid w:val="00F91843"/>
    <w:rsid w:val="00F928BE"/>
    <w:rsid w:val="00F92D34"/>
    <w:rsid w:val="00F93C3E"/>
    <w:rsid w:val="00F93C91"/>
    <w:rsid w:val="00F943DB"/>
    <w:rsid w:val="00F94531"/>
    <w:rsid w:val="00F94F3E"/>
    <w:rsid w:val="00F95F30"/>
    <w:rsid w:val="00F96169"/>
    <w:rsid w:val="00F96247"/>
    <w:rsid w:val="00F96F21"/>
    <w:rsid w:val="00F97555"/>
    <w:rsid w:val="00FA022F"/>
    <w:rsid w:val="00FA0FF1"/>
    <w:rsid w:val="00FA11F8"/>
    <w:rsid w:val="00FA127C"/>
    <w:rsid w:val="00FA1FD7"/>
    <w:rsid w:val="00FA4B41"/>
    <w:rsid w:val="00FA612F"/>
    <w:rsid w:val="00FA641B"/>
    <w:rsid w:val="00FA64F4"/>
    <w:rsid w:val="00FA70A5"/>
    <w:rsid w:val="00FA7328"/>
    <w:rsid w:val="00FB0CF5"/>
    <w:rsid w:val="00FB0FAD"/>
    <w:rsid w:val="00FB1500"/>
    <w:rsid w:val="00FB1CAF"/>
    <w:rsid w:val="00FB2EDB"/>
    <w:rsid w:val="00FB3726"/>
    <w:rsid w:val="00FB4A88"/>
    <w:rsid w:val="00FB4CB7"/>
    <w:rsid w:val="00FB58F1"/>
    <w:rsid w:val="00FB73E9"/>
    <w:rsid w:val="00FC0518"/>
    <w:rsid w:val="00FC4526"/>
    <w:rsid w:val="00FC77A9"/>
    <w:rsid w:val="00FC78A8"/>
    <w:rsid w:val="00FD04FF"/>
    <w:rsid w:val="00FD2146"/>
    <w:rsid w:val="00FD267F"/>
    <w:rsid w:val="00FD299F"/>
    <w:rsid w:val="00FD30F5"/>
    <w:rsid w:val="00FD33B3"/>
    <w:rsid w:val="00FD37FC"/>
    <w:rsid w:val="00FD3B2A"/>
    <w:rsid w:val="00FD40BB"/>
    <w:rsid w:val="00FD536B"/>
    <w:rsid w:val="00FD541E"/>
    <w:rsid w:val="00FD6B74"/>
    <w:rsid w:val="00FE0046"/>
    <w:rsid w:val="00FE0594"/>
    <w:rsid w:val="00FE0AFB"/>
    <w:rsid w:val="00FE19FA"/>
    <w:rsid w:val="00FE1B9E"/>
    <w:rsid w:val="00FE2BF1"/>
    <w:rsid w:val="00FE2D68"/>
    <w:rsid w:val="00FE31E5"/>
    <w:rsid w:val="00FE4065"/>
    <w:rsid w:val="00FE466D"/>
    <w:rsid w:val="00FE590A"/>
    <w:rsid w:val="00FE677F"/>
    <w:rsid w:val="00FE6ACE"/>
    <w:rsid w:val="00FE74F4"/>
    <w:rsid w:val="00FE78EB"/>
    <w:rsid w:val="00FF033E"/>
    <w:rsid w:val="00FF0DF2"/>
    <w:rsid w:val="00FF19CD"/>
    <w:rsid w:val="00FF2AA9"/>
    <w:rsid w:val="00FF334B"/>
    <w:rsid w:val="00FF34ED"/>
    <w:rsid w:val="00FF4247"/>
    <w:rsid w:val="00FF4BC1"/>
    <w:rsid w:val="00FF509C"/>
    <w:rsid w:val="00FF5612"/>
    <w:rsid w:val="00FF5722"/>
    <w:rsid w:val="00FF67F1"/>
    <w:rsid w:val="00FF7A67"/>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47"/>
      </w:numPr>
    </w:pPr>
  </w:style>
  <w:style w:type="numbering" w:customStyle="1" w:styleId="tl3">
    <w:name w:val="Štýl3"/>
    <w:uiPriority w:val="99"/>
    <w:rsid w:val="002C1997"/>
    <w:pPr>
      <w:numPr>
        <w:numId w:val="48"/>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0"/>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1"/>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49"/>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 w:type="paragraph" w:customStyle="1" w:styleId="tl4">
    <w:name w:val="Štýl4"/>
    <w:basedOn w:val="Normlny"/>
    <w:link w:val="tl4Char"/>
    <w:rsid w:val="005A5D63"/>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5A5D63"/>
    <w:rPr>
      <w:color w:val="000000"/>
      <w:szCs w:val="24"/>
      <w:lang w:val="x-none" w:eastAsia="en-US"/>
    </w:rPr>
  </w:style>
  <w:style w:type="numbering" w:customStyle="1" w:styleId="WWNum22">
    <w:name w:val="WWNum22"/>
    <w:basedOn w:val="Bezzoznamu"/>
    <w:rsid w:val="00906DA9"/>
    <w:pPr>
      <w:numPr>
        <w:numId w:val="98"/>
      </w:numPr>
    </w:pPr>
  </w:style>
  <w:style w:type="paragraph" w:customStyle="1" w:styleId="Textbody">
    <w:name w:val="Text body"/>
    <w:basedOn w:val="Standard"/>
    <w:rsid w:val="00906DA9"/>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paragraph" w:customStyle="1" w:styleId="Odsekzmluvy">
    <w:name w:val="Odsek zmluvy"/>
    <w:basedOn w:val="Normlny"/>
    <w:rsid w:val="00906DA9"/>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906DA9"/>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906DA9"/>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10">
    <w:name w:val="WWNum10"/>
    <w:basedOn w:val="Bezzoznamu"/>
    <w:rsid w:val="00906DA9"/>
    <w:pPr>
      <w:numPr>
        <w:numId w:val="81"/>
      </w:numPr>
    </w:pPr>
  </w:style>
  <w:style w:type="numbering" w:customStyle="1" w:styleId="WWNum31">
    <w:name w:val="WWNum31"/>
    <w:basedOn w:val="Bezzoznamu"/>
    <w:rsid w:val="00906DA9"/>
    <w:pPr>
      <w:numPr>
        <w:numId w:val="82"/>
      </w:numPr>
    </w:pPr>
  </w:style>
  <w:style w:type="numbering" w:customStyle="1" w:styleId="WWNum101">
    <w:name w:val="WWNum101"/>
    <w:basedOn w:val="Bezzoznamu"/>
    <w:rsid w:val="00257893"/>
  </w:style>
  <w:style w:type="numbering" w:customStyle="1" w:styleId="WWNum311">
    <w:name w:val="WWNum311"/>
    <w:basedOn w:val="Bezzoznamu"/>
    <w:rsid w:val="00257893"/>
  </w:style>
  <w:style w:type="character" w:customStyle="1" w:styleId="Bodytext6NotItalic">
    <w:name w:val="Body text (6) + Not Italic"/>
    <w:basedOn w:val="Predvolenpsmoodseku"/>
    <w:rsid w:val="00F3139F"/>
    <w:rPr>
      <w:i/>
      <w:iCs/>
      <w:color w:val="000000"/>
      <w:spacing w:val="0"/>
      <w:position w:val="0"/>
      <w:shd w:val="clear" w:color="auto" w:fill="FFFFFF"/>
      <w:lang w:eastAsia="sk-SK"/>
    </w:rPr>
  </w:style>
  <w:style w:type="character" w:customStyle="1" w:styleId="Nevyrieenzmienka3">
    <w:name w:val="Nevyriešená zmienka3"/>
    <w:basedOn w:val="Predvolenpsmoodseku"/>
    <w:uiPriority w:val="99"/>
    <w:semiHidden/>
    <w:unhideWhenUsed/>
    <w:rsid w:val="003A5128"/>
    <w:rPr>
      <w:color w:val="605E5C"/>
      <w:shd w:val="clear" w:color="auto" w:fill="E1DFDD"/>
    </w:rPr>
  </w:style>
  <w:style w:type="character" w:styleId="Nevyrieenzmienka">
    <w:name w:val="Unresolved Mention"/>
    <w:basedOn w:val="Predvolenpsmoodseku"/>
    <w:uiPriority w:val="99"/>
    <w:semiHidden/>
    <w:unhideWhenUsed/>
    <w:rsid w:val="007E5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80421">
      <w:bodyDiv w:val="1"/>
      <w:marLeft w:val="0"/>
      <w:marRight w:val="0"/>
      <w:marTop w:val="0"/>
      <w:marBottom w:val="0"/>
      <w:divBdr>
        <w:top w:val="none" w:sz="0" w:space="0" w:color="auto"/>
        <w:left w:val="none" w:sz="0" w:space="0" w:color="auto"/>
        <w:bottom w:val="none" w:sz="0" w:space="0" w:color="auto"/>
        <w:right w:val="none" w:sz="0" w:space="0" w:color="auto"/>
      </w:divBdr>
    </w:div>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24804861">
      <w:bodyDiv w:val="1"/>
      <w:marLeft w:val="0"/>
      <w:marRight w:val="0"/>
      <w:marTop w:val="0"/>
      <w:marBottom w:val="0"/>
      <w:divBdr>
        <w:top w:val="none" w:sz="0" w:space="0" w:color="auto"/>
        <w:left w:val="none" w:sz="0" w:space="0" w:color="auto"/>
        <w:bottom w:val="none" w:sz="0" w:space="0" w:color="auto"/>
        <w:right w:val="none" w:sz="0" w:space="0" w:color="auto"/>
      </w:divBdr>
      <w:divsChild>
        <w:div w:id="502093571">
          <w:marLeft w:val="255"/>
          <w:marRight w:val="0"/>
          <w:marTop w:val="75"/>
          <w:marBottom w:val="0"/>
          <w:divBdr>
            <w:top w:val="none" w:sz="0" w:space="0" w:color="auto"/>
            <w:left w:val="none" w:sz="0" w:space="0" w:color="auto"/>
            <w:bottom w:val="none" w:sz="0" w:space="0" w:color="auto"/>
            <w:right w:val="none" w:sz="0" w:space="0" w:color="auto"/>
          </w:divBdr>
          <w:divsChild>
            <w:div w:id="1725595511">
              <w:marLeft w:val="255"/>
              <w:marRight w:val="0"/>
              <w:marTop w:val="0"/>
              <w:marBottom w:val="0"/>
              <w:divBdr>
                <w:top w:val="none" w:sz="0" w:space="0" w:color="auto"/>
                <w:left w:val="none" w:sz="0" w:space="0" w:color="auto"/>
                <w:bottom w:val="none" w:sz="0" w:space="0" w:color="auto"/>
                <w:right w:val="none" w:sz="0" w:space="0" w:color="auto"/>
              </w:divBdr>
              <w:divsChild>
                <w:div w:id="794670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78594220">
          <w:marLeft w:val="255"/>
          <w:marRight w:val="0"/>
          <w:marTop w:val="75"/>
          <w:marBottom w:val="0"/>
          <w:divBdr>
            <w:top w:val="none" w:sz="0" w:space="0" w:color="auto"/>
            <w:left w:val="none" w:sz="0" w:space="0" w:color="auto"/>
            <w:bottom w:val="none" w:sz="0" w:space="0" w:color="auto"/>
            <w:right w:val="none" w:sz="0" w:space="0" w:color="auto"/>
          </w:divBdr>
        </w:div>
      </w:divsChild>
    </w:div>
    <w:div w:id="430900003">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4778938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2805671">
      <w:bodyDiv w:val="1"/>
      <w:marLeft w:val="0"/>
      <w:marRight w:val="0"/>
      <w:marTop w:val="0"/>
      <w:marBottom w:val="0"/>
      <w:divBdr>
        <w:top w:val="none" w:sz="0" w:space="0" w:color="auto"/>
        <w:left w:val="none" w:sz="0" w:space="0" w:color="auto"/>
        <w:bottom w:val="none" w:sz="0" w:space="0" w:color="auto"/>
        <w:right w:val="none" w:sz="0" w:space="0" w:color="auto"/>
      </w:divBdr>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87">
      <w:bodyDiv w:val="1"/>
      <w:marLeft w:val="0"/>
      <w:marRight w:val="0"/>
      <w:marTop w:val="0"/>
      <w:marBottom w:val="0"/>
      <w:divBdr>
        <w:top w:val="none" w:sz="0" w:space="0" w:color="auto"/>
        <w:left w:val="none" w:sz="0" w:space="0" w:color="auto"/>
        <w:bottom w:val="none" w:sz="0" w:space="0" w:color="auto"/>
        <w:right w:val="none" w:sz="0" w:space="0" w:color="auto"/>
      </w:divBdr>
    </w:div>
    <w:div w:id="1550336505">
      <w:bodyDiv w:val="1"/>
      <w:marLeft w:val="0"/>
      <w:marRight w:val="0"/>
      <w:marTop w:val="0"/>
      <w:marBottom w:val="0"/>
      <w:divBdr>
        <w:top w:val="none" w:sz="0" w:space="0" w:color="auto"/>
        <w:left w:val="none" w:sz="0" w:space="0" w:color="auto"/>
        <w:bottom w:val="none" w:sz="0" w:space="0" w:color="auto"/>
        <w:right w:val="none" w:sz="0" w:space="0" w:color="auto"/>
      </w:divBdr>
    </w:div>
    <w:div w:id="156914437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2270228">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tender/64279/summary"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durechova@ndsas.sk" TargetMode="External"/><Relationship Id="rId24" Type="http://schemas.openxmlformats.org/officeDocument/2006/relationships/hyperlink" Target="http://www.zakonypreludi.sk/zz/2015-343/znenie-2017020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hotmail/"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gmail.com/" TargetMode="External"/><Relationship Id="rId30" Type="http://schemas.openxmlformats.org/officeDocument/2006/relationships/hyperlink" Target="http://www.hotmail/"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F89E0-3EF1-4A7E-8FB2-FEE2B12E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46</Pages>
  <Words>18895</Words>
  <Characters>118774</Characters>
  <Application>Microsoft Office Word</Application>
  <DocSecurity>0</DocSecurity>
  <Lines>989</Lines>
  <Paragraphs>274</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137395</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Ďurechová Sokolíková Andrea</cp:lastModifiedBy>
  <cp:revision>9</cp:revision>
  <cp:lastPrinted>2024-11-07T07:59:00Z</cp:lastPrinted>
  <dcterms:created xsi:type="dcterms:W3CDTF">2025-02-12T15:00:00Z</dcterms:created>
  <dcterms:modified xsi:type="dcterms:W3CDTF">2025-02-17T09:50:00Z</dcterms:modified>
</cp:coreProperties>
</file>