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19D13" w14:textId="515ACAB6" w:rsidR="003D783A" w:rsidRPr="004D396B" w:rsidRDefault="00275F85" w:rsidP="003E23F9">
      <w:pPr>
        <w:pStyle w:val="Pta"/>
        <w:tabs>
          <w:tab w:val="clear" w:pos="4536"/>
          <w:tab w:val="clear" w:pos="9072"/>
          <w:tab w:val="left" w:pos="2552"/>
        </w:tabs>
        <w:spacing w:before="120" w:after="120"/>
        <w:rPr>
          <w:lang w:val="sk-SK"/>
        </w:rPr>
      </w:pPr>
      <w:r w:rsidRPr="004D396B">
        <w:rPr>
          <w:lang w:val="sk-SK"/>
        </w:rPr>
        <w:t xml:space="preserve"> </w:t>
      </w:r>
    </w:p>
    <w:p w14:paraId="70B3CE3F" w14:textId="77777777" w:rsidR="00C60FE0" w:rsidRPr="004D396B" w:rsidRDefault="00C60FE0" w:rsidP="00C60FE0"/>
    <w:p w14:paraId="3CFC39E7" w14:textId="77777777" w:rsidR="00C60FE0" w:rsidRPr="004D396B" w:rsidRDefault="00C60FE0" w:rsidP="00C60FE0"/>
    <w:p w14:paraId="334625DD" w14:textId="77777777" w:rsidR="00C60FE0" w:rsidRPr="004D396B" w:rsidRDefault="00C60FE0" w:rsidP="00C60FE0">
      <w:pPr>
        <w:rPr>
          <w:rFonts w:ascii="Georgia" w:hAnsi="Georgia"/>
          <w:sz w:val="20"/>
          <w:szCs w:val="20"/>
        </w:rPr>
      </w:pPr>
    </w:p>
    <w:p w14:paraId="25276C0C" w14:textId="77777777" w:rsidR="00C60FE0" w:rsidRPr="004D396B" w:rsidRDefault="00C60FE0" w:rsidP="00C60FE0">
      <w:pPr>
        <w:rPr>
          <w:rFonts w:ascii="Georgia" w:hAnsi="Georgia"/>
          <w:sz w:val="20"/>
          <w:szCs w:val="20"/>
        </w:rPr>
      </w:pPr>
    </w:p>
    <w:p w14:paraId="7468DD40" w14:textId="77777777" w:rsidR="00C60FE0" w:rsidRPr="004D396B" w:rsidRDefault="00C60FE0" w:rsidP="00C60FE0">
      <w:pPr>
        <w:rPr>
          <w:rFonts w:ascii="Georgia" w:hAnsi="Georgia"/>
          <w:sz w:val="20"/>
          <w:szCs w:val="20"/>
        </w:rPr>
      </w:pPr>
    </w:p>
    <w:p w14:paraId="75FCD8BB" w14:textId="77777777" w:rsidR="00C60FE0" w:rsidRPr="004D396B" w:rsidRDefault="00C60FE0" w:rsidP="00C60FE0">
      <w:pPr>
        <w:rPr>
          <w:rFonts w:ascii="Georgia" w:hAnsi="Georgia"/>
          <w:sz w:val="20"/>
          <w:szCs w:val="20"/>
        </w:rPr>
      </w:pPr>
    </w:p>
    <w:p w14:paraId="00138123" w14:textId="77777777" w:rsidR="001E7DBC" w:rsidRPr="001E7DBC" w:rsidRDefault="001E7DBC" w:rsidP="001E7DBC">
      <w:pPr>
        <w:spacing w:after="25" w:line="259" w:lineRule="auto"/>
        <w:ind w:left="113"/>
        <w:jc w:val="center"/>
        <w:rPr>
          <w:rFonts w:ascii="Georgia" w:hAnsi="Georgia" w:cs="Aptos Display"/>
          <w:sz w:val="32"/>
          <w:szCs w:val="32"/>
        </w:rPr>
      </w:pPr>
    </w:p>
    <w:p w14:paraId="074DD14B" w14:textId="77777777" w:rsidR="001E7DBC" w:rsidRPr="001E7DBC" w:rsidRDefault="001E7DBC" w:rsidP="001E7DBC">
      <w:pPr>
        <w:spacing w:after="25" w:line="259" w:lineRule="auto"/>
        <w:ind w:left="113"/>
        <w:jc w:val="center"/>
        <w:rPr>
          <w:rFonts w:ascii="Georgia" w:hAnsi="Georgia" w:cs="Aptos Display"/>
          <w:sz w:val="32"/>
          <w:szCs w:val="32"/>
        </w:rPr>
      </w:pPr>
      <w:r w:rsidRPr="001E7DBC">
        <w:rPr>
          <w:rFonts w:ascii="Georgia" w:hAnsi="Georgia" w:cs="Aptos Display"/>
          <w:sz w:val="32"/>
          <w:szCs w:val="32"/>
        </w:rPr>
        <w:t>Nadlimitná zákazka</w:t>
      </w:r>
    </w:p>
    <w:p w14:paraId="4F62D8DA" w14:textId="77777777" w:rsidR="001E7DBC" w:rsidRPr="001E7DBC" w:rsidRDefault="001E7DBC" w:rsidP="001E7DBC">
      <w:pPr>
        <w:spacing w:after="25" w:line="259" w:lineRule="auto"/>
        <w:ind w:left="113"/>
        <w:jc w:val="center"/>
        <w:rPr>
          <w:rFonts w:ascii="Georgia" w:hAnsi="Georgia" w:cs="Aptos Display"/>
          <w:sz w:val="20"/>
          <w:szCs w:val="20"/>
        </w:rPr>
      </w:pPr>
      <w:r w:rsidRPr="001E7DBC">
        <w:rPr>
          <w:rFonts w:ascii="Georgia" w:hAnsi="Georgia" w:cs="Aptos Display"/>
          <w:sz w:val="20"/>
          <w:szCs w:val="20"/>
        </w:rPr>
        <w:t xml:space="preserve">postupom verejnej súťaže podľa § 66 ods.7 písm. b) ZVO </w:t>
      </w:r>
    </w:p>
    <w:p w14:paraId="1E2609F1" w14:textId="77777777" w:rsidR="001E7DBC" w:rsidRPr="001E7DBC" w:rsidRDefault="001E7DBC" w:rsidP="001E7DBC">
      <w:pPr>
        <w:spacing w:after="158" w:line="259" w:lineRule="auto"/>
        <w:ind w:left="5"/>
        <w:jc w:val="center"/>
        <w:rPr>
          <w:rFonts w:ascii="Georgia" w:hAnsi="Georgia" w:cs="Aptos Display"/>
        </w:rPr>
      </w:pPr>
    </w:p>
    <w:p w14:paraId="345835A6" w14:textId="77777777" w:rsidR="001E7DBC" w:rsidRPr="001E7DBC" w:rsidRDefault="001E7DBC" w:rsidP="001E7DBC">
      <w:pPr>
        <w:spacing w:after="158" w:line="259" w:lineRule="auto"/>
        <w:ind w:left="5"/>
        <w:jc w:val="center"/>
        <w:rPr>
          <w:rFonts w:ascii="Georgia" w:hAnsi="Georgia" w:cs="Aptos Display"/>
        </w:rPr>
      </w:pPr>
    </w:p>
    <w:p w14:paraId="370EE5A4" w14:textId="77777777" w:rsidR="001E7DBC" w:rsidRPr="001E7DBC" w:rsidRDefault="001E7DBC" w:rsidP="001E7DBC">
      <w:pPr>
        <w:spacing w:after="158" w:line="259" w:lineRule="auto"/>
        <w:jc w:val="center"/>
        <w:rPr>
          <w:rFonts w:ascii="Georgia" w:hAnsi="Georgia" w:cs="Aptos Display"/>
        </w:rPr>
      </w:pPr>
    </w:p>
    <w:p w14:paraId="518C913B" w14:textId="77777777" w:rsidR="001E7DBC" w:rsidRPr="001E7DBC" w:rsidRDefault="001E7DBC" w:rsidP="001E7DBC">
      <w:pPr>
        <w:spacing w:after="26" w:line="259" w:lineRule="auto"/>
        <w:ind w:right="1"/>
        <w:jc w:val="center"/>
        <w:rPr>
          <w:rFonts w:ascii="Georgia" w:hAnsi="Georgia" w:cs="Aptos Display"/>
          <w:b/>
          <w:bCs/>
          <w:sz w:val="44"/>
          <w:szCs w:val="44"/>
        </w:rPr>
      </w:pPr>
      <w:r w:rsidRPr="001E7DBC">
        <w:rPr>
          <w:rFonts w:ascii="Georgia" w:hAnsi="Georgia" w:cs="Aptos Display"/>
          <w:b/>
          <w:bCs/>
          <w:sz w:val="44"/>
          <w:szCs w:val="44"/>
        </w:rPr>
        <w:t>SÚŤAŽNÉ PODKLADY</w:t>
      </w:r>
    </w:p>
    <w:p w14:paraId="18AC574F" w14:textId="77777777" w:rsidR="001E7DBC" w:rsidRPr="001E7DBC" w:rsidRDefault="001E7DBC" w:rsidP="001E7DBC">
      <w:pPr>
        <w:spacing w:after="26" w:line="259" w:lineRule="auto"/>
        <w:ind w:right="1"/>
        <w:jc w:val="center"/>
        <w:rPr>
          <w:rFonts w:ascii="Georgia" w:hAnsi="Georgia" w:cs="Aptos Display"/>
        </w:rPr>
      </w:pPr>
    </w:p>
    <w:p w14:paraId="269E2121" w14:textId="77777777" w:rsidR="001E7DBC" w:rsidRPr="001E7DBC" w:rsidRDefault="001E7DBC" w:rsidP="001E7DBC">
      <w:pPr>
        <w:spacing w:after="26" w:line="259" w:lineRule="auto"/>
        <w:ind w:right="1"/>
        <w:jc w:val="center"/>
        <w:rPr>
          <w:rFonts w:ascii="Georgia" w:hAnsi="Georgia" w:cs="Aptos Display"/>
          <w:sz w:val="32"/>
          <w:szCs w:val="32"/>
        </w:rPr>
      </w:pPr>
      <w:r w:rsidRPr="001E7DBC">
        <w:rPr>
          <w:rFonts w:ascii="Georgia" w:hAnsi="Georgia" w:cs="Aptos Display"/>
        </w:rPr>
        <w:t>Predmet zákazky:</w:t>
      </w:r>
    </w:p>
    <w:p w14:paraId="1B69C801" w14:textId="77777777" w:rsidR="001E7DBC" w:rsidRPr="001E7DBC" w:rsidRDefault="00C66463" w:rsidP="001E7DBC">
      <w:pPr>
        <w:pStyle w:val="Bezriadkovania"/>
        <w:jc w:val="center"/>
        <w:rPr>
          <w:rFonts w:ascii="Georgia" w:hAnsi="Georgia" w:cs="Aptos Display"/>
        </w:rPr>
      </w:pPr>
      <w:r>
        <w:rPr>
          <w:rFonts w:ascii="Georgia" w:eastAsia="PT Serif" w:hAnsi="Georgia" w:cs="Aptos Display"/>
          <w:b/>
          <w:bCs/>
          <w:color w:val="auto"/>
          <w:sz w:val="32"/>
          <w:szCs w:val="32"/>
        </w:rPr>
        <w:t xml:space="preserve">Zvýšenie úrovne </w:t>
      </w:r>
      <w:r w:rsidR="00B71035">
        <w:rPr>
          <w:rFonts w:ascii="Georgia" w:eastAsia="PT Serif" w:hAnsi="Georgia" w:cs="Aptos Display"/>
          <w:b/>
          <w:bCs/>
          <w:color w:val="auto"/>
          <w:sz w:val="32"/>
          <w:szCs w:val="32"/>
        </w:rPr>
        <w:t xml:space="preserve">informačnej a </w:t>
      </w:r>
      <w:r>
        <w:rPr>
          <w:rFonts w:ascii="Georgia" w:eastAsia="PT Serif" w:hAnsi="Georgia" w:cs="Aptos Display"/>
          <w:b/>
          <w:bCs/>
          <w:color w:val="auto"/>
          <w:sz w:val="32"/>
          <w:szCs w:val="32"/>
        </w:rPr>
        <w:t>kybernetickej bezpečnosti na SPU v Nitre</w:t>
      </w:r>
    </w:p>
    <w:p w14:paraId="442AA01C" w14:textId="77777777" w:rsidR="001E7DBC" w:rsidRPr="001E7DBC" w:rsidRDefault="001E7DBC" w:rsidP="001E7DBC">
      <w:pPr>
        <w:pStyle w:val="Bezriadkovania"/>
        <w:rPr>
          <w:rFonts w:ascii="Georgia" w:hAnsi="Georgia" w:cs="Aptos Display"/>
        </w:rPr>
      </w:pPr>
    </w:p>
    <w:p w14:paraId="324D3288" w14:textId="77777777" w:rsidR="001E7DBC" w:rsidRPr="001E7DBC" w:rsidRDefault="001E7DBC" w:rsidP="001E7DBC">
      <w:pPr>
        <w:pStyle w:val="Bezriadkovania"/>
        <w:rPr>
          <w:rFonts w:ascii="Georgia" w:hAnsi="Georgia" w:cs="Aptos Display"/>
        </w:rPr>
      </w:pPr>
    </w:p>
    <w:p w14:paraId="56985582" w14:textId="77777777" w:rsidR="001E7DBC" w:rsidRPr="001E7DBC" w:rsidRDefault="001E7DBC" w:rsidP="001E7DBC">
      <w:pPr>
        <w:pStyle w:val="Bezriadkovania"/>
        <w:rPr>
          <w:rFonts w:ascii="Georgia" w:hAnsi="Georgia" w:cs="Aptos Display"/>
        </w:rPr>
      </w:pPr>
    </w:p>
    <w:p w14:paraId="2D154EB8" w14:textId="77777777" w:rsidR="001E7DBC" w:rsidRPr="001E7DBC" w:rsidRDefault="001E7DBC" w:rsidP="001E7DBC">
      <w:pPr>
        <w:pStyle w:val="Bezriadkovania"/>
        <w:rPr>
          <w:rFonts w:ascii="Georgia" w:hAnsi="Georgia" w:cs="Aptos Display"/>
        </w:rPr>
      </w:pPr>
    </w:p>
    <w:p w14:paraId="2579B14D" w14:textId="77777777" w:rsidR="001E7DBC" w:rsidRPr="001E7DBC" w:rsidRDefault="001E7DBC" w:rsidP="001E7DBC">
      <w:pPr>
        <w:pStyle w:val="Bezriadkovania"/>
        <w:rPr>
          <w:rFonts w:ascii="Georgia" w:hAnsi="Georgia" w:cs="Aptos Display"/>
        </w:rPr>
      </w:pPr>
    </w:p>
    <w:p w14:paraId="4893A340" w14:textId="77777777" w:rsidR="001E7DBC" w:rsidRPr="001E7DBC" w:rsidRDefault="001E7DBC" w:rsidP="001E7DBC">
      <w:pPr>
        <w:pStyle w:val="Bezriadkovania"/>
        <w:ind w:left="0" w:firstLine="0"/>
        <w:rPr>
          <w:rFonts w:ascii="Georgia" w:hAnsi="Georgia" w:cs="Aptos Display"/>
        </w:rPr>
      </w:pPr>
    </w:p>
    <w:p w14:paraId="62EAA4A4" w14:textId="77777777" w:rsidR="001E7DBC" w:rsidRPr="001E7DBC" w:rsidRDefault="001E7DBC" w:rsidP="001E7DBC">
      <w:pPr>
        <w:pStyle w:val="Bezriadkovania"/>
        <w:ind w:left="0" w:firstLine="0"/>
        <w:rPr>
          <w:rFonts w:ascii="Georgia" w:hAnsi="Georgia" w:cs="Aptos Display"/>
        </w:rPr>
      </w:pPr>
    </w:p>
    <w:p w14:paraId="5EBB11FA" w14:textId="77777777" w:rsidR="001E7DBC" w:rsidRPr="00FD7D8F" w:rsidRDefault="001E7DBC" w:rsidP="001E7DBC">
      <w:pPr>
        <w:pStyle w:val="Bezriadkovania"/>
        <w:rPr>
          <w:rFonts w:ascii="Georgia" w:hAnsi="Georgia"/>
        </w:rPr>
      </w:pPr>
    </w:p>
    <w:p w14:paraId="49AD7AF6" w14:textId="77777777" w:rsidR="001E7DBC" w:rsidRPr="00FD7D8F" w:rsidRDefault="001E7DBC" w:rsidP="001E7DBC">
      <w:pPr>
        <w:pStyle w:val="Bezriadkovania"/>
        <w:rPr>
          <w:rFonts w:ascii="Georgia" w:hAnsi="Georgia"/>
        </w:rPr>
      </w:pPr>
      <w:r>
        <w:rPr>
          <w:rFonts w:ascii="Georgia" w:hAnsi="Georgia"/>
        </w:rPr>
        <w:t>s</w:t>
      </w:r>
      <w:r w:rsidRPr="00FD7D8F">
        <w:rPr>
          <w:rFonts w:ascii="Georgia" w:hAnsi="Georgia"/>
        </w:rPr>
        <w:t>úlad súťažných podkladov so zákonom č. 343/2015 Z. z. o verejnom obstarávaní a o zmene a doplnení niektorých zákonov v znení neskorších predpisov (ďalej len „ZVO alebo zákon o verejnom obstarávaní“) potvrdzuje:</w:t>
      </w:r>
    </w:p>
    <w:p w14:paraId="1F5312B9" w14:textId="77777777" w:rsidR="001E7DBC" w:rsidRPr="00FD7D8F" w:rsidRDefault="001E7DBC" w:rsidP="001E7DBC">
      <w:pPr>
        <w:pStyle w:val="Bezriadkovania"/>
        <w:rPr>
          <w:rFonts w:ascii="Georgia" w:hAnsi="Georgia"/>
        </w:rPr>
      </w:pPr>
    </w:p>
    <w:p w14:paraId="51021780" w14:textId="77777777" w:rsidR="001E7DBC" w:rsidRDefault="001E7DBC" w:rsidP="001E7DBC">
      <w:pPr>
        <w:pStyle w:val="Bezriadkovania"/>
        <w:rPr>
          <w:rFonts w:ascii="Georgia" w:hAnsi="Georgia"/>
        </w:rPr>
      </w:pPr>
    </w:p>
    <w:p w14:paraId="584C709A" w14:textId="77777777" w:rsidR="00CD3616" w:rsidRDefault="00CD3616" w:rsidP="001E7DBC">
      <w:pPr>
        <w:pStyle w:val="Bezriadkovania"/>
        <w:rPr>
          <w:rFonts w:ascii="Georgia" w:hAnsi="Georgia"/>
        </w:rPr>
      </w:pPr>
    </w:p>
    <w:p w14:paraId="07889B64" w14:textId="77777777" w:rsidR="00CD3616" w:rsidRDefault="00CD3616" w:rsidP="001E7DBC">
      <w:pPr>
        <w:pStyle w:val="Bezriadkovania"/>
        <w:rPr>
          <w:rFonts w:ascii="Georgia" w:hAnsi="Georgia"/>
        </w:rPr>
      </w:pPr>
    </w:p>
    <w:p w14:paraId="1EBDFDD5" w14:textId="77777777" w:rsidR="00CD3616" w:rsidRPr="00FD7D8F" w:rsidRDefault="00CD3616" w:rsidP="001E7DBC">
      <w:pPr>
        <w:pStyle w:val="Bezriadkovania"/>
        <w:rPr>
          <w:rFonts w:ascii="Georgia" w:hAnsi="Georgia"/>
        </w:rPr>
      </w:pPr>
    </w:p>
    <w:tbl>
      <w:tblPr>
        <w:tblW w:w="9214" w:type="dxa"/>
        <w:tblLook w:val="04A0" w:firstRow="1" w:lastRow="0" w:firstColumn="1" w:lastColumn="0" w:noHBand="0" w:noVBand="1"/>
      </w:tblPr>
      <w:tblGrid>
        <w:gridCol w:w="5954"/>
        <w:gridCol w:w="3260"/>
      </w:tblGrid>
      <w:tr w:rsidR="001E7DBC" w:rsidRPr="00023D0E" w14:paraId="658B4714" w14:textId="77777777" w:rsidTr="00A703CE">
        <w:tc>
          <w:tcPr>
            <w:tcW w:w="5954" w:type="dxa"/>
            <w:shd w:val="clear" w:color="auto" w:fill="auto"/>
          </w:tcPr>
          <w:p w14:paraId="79BF9830" w14:textId="77777777" w:rsidR="001E7DBC" w:rsidRPr="00A703CE" w:rsidRDefault="001E7DBC" w:rsidP="00A703CE">
            <w:pPr>
              <w:pStyle w:val="Bezriadkovania"/>
              <w:rPr>
                <w:rFonts w:ascii="Georgia" w:eastAsia="Times New Roman" w:hAnsi="Georgia"/>
              </w:rPr>
            </w:pPr>
          </w:p>
        </w:tc>
        <w:tc>
          <w:tcPr>
            <w:tcW w:w="3260" w:type="dxa"/>
            <w:tcBorders>
              <w:top w:val="dotted" w:sz="4" w:space="0" w:color="auto"/>
            </w:tcBorders>
            <w:shd w:val="clear" w:color="auto" w:fill="auto"/>
          </w:tcPr>
          <w:p w14:paraId="463E520A" w14:textId="77777777" w:rsidR="001E7DBC" w:rsidRPr="00A703CE" w:rsidRDefault="001E7DBC" w:rsidP="00A703CE">
            <w:pPr>
              <w:pStyle w:val="Bezriadkovania"/>
              <w:rPr>
                <w:rFonts w:ascii="Georgia" w:eastAsia="Times New Roman" w:hAnsi="Georgia"/>
              </w:rPr>
            </w:pPr>
            <w:r w:rsidRPr="00A703CE">
              <w:rPr>
                <w:rFonts w:ascii="Georgia" w:eastAsia="Times New Roman" w:hAnsi="Georgia"/>
              </w:rPr>
              <w:t>JUDr. Alžbeta Kentošová</w:t>
            </w:r>
          </w:p>
          <w:p w14:paraId="5FDE12FC" w14:textId="77777777" w:rsidR="001E7DBC" w:rsidRPr="00A703CE" w:rsidRDefault="001E7DBC" w:rsidP="00A703CE">
            <w:pPr>
              <w:pStyle w:val="Bezriadkovania"/>
              <w:rPr>
                <w:rFonts w:ascii="Georgia" w:eastAsia="Times New Roman" w:hAnsi="Georgia"/>
              </w:rPr>
            </w:pPr>
            <w:r w:rsidRPr="00A703CE">
              <w:rPr>
                <w:rFonts w:ascii="Georgia" w:eastAsia="Times New Roman" w:hAnsi="Georgia"/>
              </w:rPr>
              <w:t>Útvar právny a VO</w:t>
            </w:r>
          </w:p>
        </w:tc>
      </w:tr>
    </w:tbl>
    <w:p w14:paraId="2B32BBEF" w14:textId="77777777" w:rsidR="001E7DBC" w:rsidRPr="00FD7D8F" w:rsidRDefault="001E7DBC" w:rsidP="001E7DBC">
      <w:pPr>
        <w:spacing w:line="259" w:lineRule="auto"/>
        <w:ind w:right="2"/>
        <w:rPr>
          <w:rFonts w:ascii="Georgia" w:hAnsi="Georgia"/>
        </w:rPr>
      </w:pPr>
    </w:p>
    <w:p w14:paraId="5460885B" w14:textId="77777777" w:rsidR="001E7DBC" w:rsidRPr="001E7DBC" w:rsidRDefault="001E7DBC" w:rsidP="001E7DBC">
      <w:pPr>
        <w:spacing w:line="276" w:lineRule="auto"/>
        <w:jc w:val="center"/>
        <w:rPr>
          <w:rStyle w:val="apple-converted-space"/>
          <w:rFonts w:ascii="Georgia" w:hAnsi="Georgia" w:cs="Aptos Display"/>
          <w:b/>
          <w:bCs/>
          <w:sz w:val="28"/>
          <w:szCs w:val="28"/>
        </w:rPr>
      </w:pPr>
    </w:p>
    <w:p w14:paraId="165BDE4F" w14:textId="77777777" w:rsidR="001E7DBC" w:rsidRDefault="001E7DBC" w:rsidP="001E7DBC">
      <w:pPr>
        <w:spacing w:line="276" w:lineRule="auto"/>
        <w:jc w:val="center"/>
        <w:rPr>
          <w:rStyle w:val="apple-converted-space"/>
          <w:rFonts w:ascii="Georgia" w:hAnsi="Georgia" w:cs="Aptos Display"/>
          <w:b/>
          <w:bCs/>
          <w:sz w:val="28"/>
          <w:szCs w:val="28"/>
        </w:rPr>
      </w:pPr>
    </w:p>
    <w:p w14:paraId="5D6C289B" w14:textId="77777777" w:rsidR="001E7DBC" w:rsidRDefault="001E7DBC" w:rsidP="001E7DBC">
      <w:pPr>
        <w:spacing w:line="276" w:lineRule="auto"/>
        <w:jc w:val="center"/>
        <w:rPr>
          <w:rStyle w:val="apple-converted-space"/>
          <w:rFonts w:ascii="Georgia" w:hAnsi="Georgia" w:cs="Aptos Display"/>
          <w:b/>
          <w:bCs/>
          <w:sz w:val="28"/>
          <w:szCs w:val="28"/>
        </w:rPr>
      </w:pPr>
    </w:p>
    <w:p w14:paraId="195EAD16" w14:textId="77777777" w:rsidR="001E7DBC" w:rsidRDefault="001E7DBC" w:rsidP="001E7DBC">
      <w:pPr>
        <w:spacing w:line="276" w:lineRule="auto"/>
        <w:jc w:val="center"/>
        <w:rPr>
          <w:rStyle w:val="apple-converted-space"/>
          <w:rFonts w:ascii="Georgia" w:hAnsi="Georgia" w:cs="Aptos Display"/>
          <w:b/>
          <w:bCs/>
          <w:sz w:val="28"/>
          <w:szCs w:val="28"/>
        </w:rPr>
      </w:pPr>
    </w:p>
    <w:p w14:paraId="6022D23F" w14:textId="77777777" w:rsidR="001E7DBC" w:rsidRDefault="001E7DBC" w:rsidP="001E7DBC">
      <w:pPr>
        <w:spacing w:line="276" w:lineRule="auto"/>
        <w:jc w:val="center"/>
        <w:rPr>
          <w:rStyle w:val="apple-converted-space"/>
          <w:rFonts w:ascii="Georgia" w:hAnsi="Georgia" w:cs="Aptos Display"/>
          <w:b/>
          <w:bCs/>
          <w:sz w:val="28"/>
          <w:szCs w:val="28"/>
        </w:rPr>
      </w:pPr>
    </w:p>
    <w:p w14:paraId="32E8B000" w14:textId="77777777" w:rsidR="001E7DBC" w:rsidRDefault="001E7DBC" w:rsidP="001E7DBC">
      <w:pPr>
        <w:spacing w:line="276" w:lineRule="auto"/>
        <w:jc w:val="center"/>
        <w:rPr>
          <w:rStyle w:val="apple-converted-space"/>
          <w:rFonts w:ascii="Georgia" w:hAnsi="Georgia" w:cs="Aptos Display"/>
          <w:b/>
          <w:bCs/>
          <w:sz w:val="28"/>
          <w:szCs w:val="28"/>
        </w:rPr>
      </w:pPr>
    </w:p>
    <w:p w14:paraId="23B4C62B" w14:textId="77777777" w:rsidR="00AC7F5C" w:rsidRPr="001E7DBC" w:rsidRDefault="00AC7F5C" w:rsidP="001E7DBC">
      <w:pPr>
        <w:spacing w:line="276" w:lineRule="auto"/>
        <w:jc w:val="center"/>
        <w:rPr>
          <w:rStyle w:val="apple-converted-space"/>
          <w:rFonts w:ascii="Georgia" w:hAnsi="Georgia" w:cs="Aptos Display"/>
          <w:b/>
          <w:bCs/>
          <w:sz w:val="28"/>
          <w:szCs w:val="28"/>
        </w:rPr>
      </w:pPr>
    </w:p>
    <w:p w14:paraId="6923351D" w14:textId="5E07FD26" w:rsidR="001E7DBC" w:rsidRPr="001E7DBC" w:rsidRDefault="001E7DBC" w:rsidP="001E7DBC">
      <w:pPr>
        <w:spacing w:line="276" w:lineRule="auto"/>
        <w:rPr>
          <w:rStyle w:val="apple-converted-space"/>
          <w:rFonts w:ascii="Georgia" w:hAnsi="Georgia" w:cs="Aptos Display"/>
          <w:sz w:val="22"/>
          <w:szCs w:val="22"/>
        </w:rPr>
      </w:pPr>
      <w:r w:rsidRPr="001E7DBC">
        <w:rPr>
          <w:rStyle w:val="apple-converted-space"/>
          <w:rFonts w:ascii="Georgia" w:hAnsi="Georgia" w:cs="Aptos Display"/>
          <w:sz w:val="22"/>
          <w:szCs w:val="22"/>
        </w:rPr>
        <w:t xml:space="preserve">V Nitre dňa </w:t>
      </w:r>
      <w:r w:rsidR="00F66DD2">
        <w:rPr>
          <w:rStyle w:val="apple-converted-space"/>
          <w:rFonts w:ascii="Georgia" w:hAnsi="Georgia" w:cs="Aptos Display"/>
          <w:sz w:val="22"/>
          <w:szCs w:val="22"/>
        </w:rPr>
        <w:t>19.3.2025</w:t>
      </w:r>
    </w:p>
    <w:p w14:paraId="06B97D0B" w14:textId="77777777" w:rsidR="001E7DBC" w:rsidRPr="001E7DBC" w:rsidRDefault="001E7DBC" w:rsidP="001E7DBC">
      <w:pPr>
        <w:spacing w:line="276" w:lineRule="auto"/>
        <w:rPr>
          <w:rStyle w:val="apple-converted-space"/>
          <w:rFonts w:ascii="Georgia" w:hAnsi="Georgia" w:cs="Aptos Display"/>
          <w:sz w:val="22"/>
          <w:szCs w:val="22"/>
        </w:rPr>
      </w:pPr>
    </w:p>
    <w:p w14:paraId="14FECADE" w14:textId="77777777" w:rsidR="001E7DBC" w:rsidRPr="001E7DBC" w:rsidRDefault="001E7DBC" w:rsidP="001E7DBC">
      <w:pPr>
        <w:spacing w:line="276" w:lineRule="auto"/>
        <w:rPr>
          <w:rStyle w:val="apple-converted-space"/>
          <w:rFonts w:ascii="Georgia" w:hAnsi="Georgia" w:cs="Aptos Display"/>
          <w:sz w:val="22"/>
          <w:szCs w:val="22"/>
        </w:rPr>
      </w:pPr>
    </w:p>
    <w:p w14:paraId="0DB95F26" w14:textId="77777777" w:rsidR="001953FE" w:rsidRPr="004D396B" w:rsidRDefault="0059350F" w:rsidP="00485A2F">
      <w:pPr>
        <w:pStyle w:val="Zkladntext3"/>
        <w:tabs>
          <w:tab w:val="left" w:pos="3780"/>
        </w:tabs>
        <w:spacing w:before="120" w:after="120"/>
        <w:ind w:right="-45"/>
        <w:jc w:val="right"/>
        <w:rPr>
          <w:rFonts w:ascii="Georgia" w:hAnsi="Georgia"/>
          <w:b/>
          <w:color w:val="808080"/>
          <w:sz w:val="24"/>
          <w:szCs w:val="24"/>
          <w:lang w:val="sk-SK"/>
        </w:rPr>
      </w:pPr>
      <w:bookmarkStart w:id="0" w:name="_Hlk178664266"/>
      <w:r w:rsidRPr="004D396B">
        <w:rPr>
          <w:rFonts w:ascii="Georgia" w:hAnsi="Georgia"/>
          <w:b/>
          <w:color w:val="808080"/>
          <w:sz w:val="24"/>
          <w:szCs w:val="24"/>
          <w:lang w:val="sk-SK"/>
        </w:rPr>
        <w:t xml:space="preserve">OBSAH  SÚŤAŽNÝCH  PODKLADOV </w:t>
      </w:r>
    </w:p>
    <w:p w14:paraId="1B83E6A2" w14:textId="77777777" w:rsidR="003C0BBC" w:rsidRPr="004D396B" w:rsidRDefault="003C0BBC" w:rsidP="00AF6AAB">
      <w:pPr>
        <w:tabs>
          <w:tab w:val="left" w:pos="540"/>
        </w:tabs>
        <w:spacing w:before="120" w:after="120"/>
        <w:ind w:left="540"/>
        <w:rPr>
          <w:rFonts w:ascii="Georgia" w:hAnsi="Georgia"/>
          <w:b/>
          <w:sz w:val="20"/>
          <w:szCs w:val="20"/>
        </w:rPr>
      </w:pPr>
    </w:p>
    <w:p w14:paraId="2E33A6AD" w14:textId="77777777" w:rsidR="0059350F" w:rsidRPr="004D396B" w:rsidRDefault="0059350F" w:rsidP="00AF6AAB">
      <w:pPr>
        <w:tabs>
          <w:tab w:val="left" w:pos="540"/>
        </w:tabs>
        <w:spacing w:before="120" w:after="120"/>
        <w:ind w:left="540"/>
        <w:rPr>
          <w:rFonts w:ascii="Georgia" w:hAnsi="Georgia"/>
          <w:sz w:val="21"/>
          <w:szCs w:val="21"/>
        </w:rPr>
      </w:pPr>
      <w:r w:rsidRPr="004D396B">
        <w:rPr>
          <w:rFonts w:ascii="Georgia" w:hAnsi="Georgia"/>
          <w:b/>
          <w:sz w:val="21"/>
          <w:szCs w:val="21"/>
        </w:rPr>
        <w:t>A.1</w:t>
      </w:r>
      <w:r w:rsidR="00BD7F27" w:rsidRPr="004D396B">
        <w:rPr>
          <w:rFonts w:ascii="Georgia" w:hAnsi="Georgia"/>
          <w:b/>
          <w:sz w:val="21"/>
          <w:szCs w:val="21"/>
        </w:rPr>
        <w:tab/>
      </w:r>
      <w:r w:rsidRPr="004D396B">
        <w:rPr>
          <w:rFonts w:ascii="Georgia" w:hAnsi="Georgia"/>
          <w:b/>
          <w:bCs/>
          <w:smallCaps/>
          <w:sz w:val="21"/>
          <w:szCs w:val="21"/>
        </w:rPr>
        <w:t xml:space="preserve">Pokyny pre </w:t>
      </w:r>
      <w:r w:rsidR="003C50EC" w:rsidRPr="004D396B">
        <w:rPr>
          <w:rFonts w:ascii="Georgia" w:hAnsi="Georgia"/>
          <w:b/>
          <w:bCs/>
          <w:smallCaps/>
          <w:sz w:val="21"/>
          <w:szCs w:val="21"/>
        </w:rPr>
        <w:t>záujemcov/</w:t>
      </w:r>
      <w:r w:rsidRPr="004D396B">
        <w:rPr>
          <w:rFonts w:ascii="Georgia" w:hAnsi="Georgia"/>
          <w:b/>
          <w:bCs/>
          <w:smallCaps/>
          <w:sz w:val="21"/>
          <w:szCs w:val="21"/>
        </w:rPr>
        <w:t>uchádzačov</w:t>
      </w:r>
    </w:p>
    <w:p w14:paraId="0E8DFBD0" w14:textId="77777777" w:rsidR="0059350F" w:rsidRPr="004D396B" w:rsidRDefault="0059350F" w:rsidP="0027279A">
      <w:pPr>
        <w:tabs>
          <w:tab w:val="left" w:pos="0"/>
          <w:tab w:val="left" w:pos="4500"/>
        </w:tabs>
        <w:ind w:right="5534" w:firstLine="540"/>
        <w:rPr>
          <w:rFonts w:ascii="Georgia" w:hAnsi="Georgia"/>
          <w:b/>
          <w:sz w:val="21"/>
          <w:szCs w:val="21"/>
        </w:rPr>
      </w:pPr>
      <w:r w:rsidRPr="004D396B">
        <w:rPr>
          <w:rFonts w:ascii="Georgia" w:hAnsi="Georgia"/>
          <w:b/>
          <w:sz w:val="21"/>
          <w:szCs w:val="21"/>
        </w:rPr>
        <w:t>Časť I.</w:t>
      </w:r>
    </w:p>
    <w:p w14:paraId="7802208B" w14:textId="77777777" w:rsidR="0059350F" w:rsidRPr="004D396B" w:rsidRDefault="0059350F" w:rsidP="0027279A">
      <w:pPr>
        <w:pStyle w:val="Nadpis7"/>
        <w:tabs>
          <w:tab w:val="left" w:pos="0"/>
        </w:tabs>
        <w:spacing w:line="240" w:lineRule="auto"/>
        <w:ind w:right="5534" w:firstLine="540"/>
        <w:jc w:val="left"/>
        <w:rPr>
          <w:rFonts w:ascii="Georgia" w:hAnsi="Georgia"/>
          <w:b w:val="0"/>
          <w:bCs/>
          <w:sz w:val="21"/>
          <w:szCs w:val="21"/>
          <w:u w:val="none"/>
          <w:lang w:val="sk-SK"/>
        </w:rPr>
      </w:pPr>
      <w:r w:rsidRPr="004D396B">
        <w:rPr>
          <w:rFonts w:ascii="Georgia" w:hAnsi="Georgia"/>
          <w:b w:val="0"/>
          <w:bCs/>
          <w:sz w:val="21"/>
          <w:szCs w:val="21"/>
          <w:u w:val="none"/>
          <w:lang w:val="sk-SK"/>
        </w:rPr>
        <w:t>Všeobecné informácie</w:t>
      </w:r>
    </w:p>
    <w:p w14:paraId="04A7675D" w14:textId="77777777" w:rsidR="0059350F" w:rsidRPr="004D396B" w:rsidRDefault="0059350F" w:rsidP="0027279A">
      <w:pPr>
        <w:pStyle w:val="Nadpis8"/>
        <w:numPr>
          <w:ilvl w:val="0"/>
          <w:numId w:val="1"/>
        </w:numPr>
        <w:tabs>
          <w:tab w:val="left" w:pos="1080"/>
        </w:tabs>
        <w:ind w:left="720" w:firstLine="0"/>
        <w:rPr>
          <w:rFonts w:ascii="Georgia" w:hAnsi="Georgia"/>
          <w:sz w:val="21"/>
          <w:szCs w:val="21"/>
          <w:u w:val="none"/>
          <w:lang w:val="sk-SK"/>
        </w:rPr>
      </w:pPr>
      <w:r w:rsidRPr="004D396B">
        <w:rPr>
          <w:rFonts w:ascii="Georgia" w:hAnsi="Georgia"/>
          <w:sz w:val="21"/>
          <w:szCs w:val="21"/>
          <w:u w:val="none"/>
          <w:lang w:val="sk-SK"/>
        </w:rPr>
        <w:t>Identifikácia verejného obstarávateľa</w:t>
      </w:r>
      <w:r w:rsidRPr="004D396B">
        <w:rPr>
          <w:rFonts w:ascii="Georgia" w:hAnsi="Georgia"/>
          <w:sz w:val="21"/>
          <w:szCs w:val="21"/>
          <w:u w:val="none"/>
          <w:lang w:val="sk-SK"/>
        </w:rPr>
        <w:tab/>
      </w:r>
      <w:r w:rsidRPr="004D396B">
        <w:rPr>
          <w:rFonts w:ascii="Georgia" w:hAnsi="Georgia"/>
          <w:sz w:val="21"/>
          <w:szCs w:val="21"/>
          <w:u w:val="none"/>
          <w:lang w:val="sk-SK"/>
        </w:rPr>
        <w:tab/>
      </w:r>
      <w:r w:rsidRPr="004D396B">
        <w:rPr>
          <w:rFonts w:ascii="Georgia" w:hAnsi="Georgia"/>
          <w:sz w:val="21"/>
          <w:szCs w:val="21"/>
          <w:u w:val="none"/>
          <w:lang w:val="sk-SK"/>
        </w:rPr>
        <w:tab/>
      </w:r>
      <w:r w:rsidRPr="004D396B">
        <w:rPr>
          <w:rFonts w:ascii="Georgia" w:hAnsi="Georgia"/>
          <w:sz w:val="21"/>
          <w:szCs w:val="21"/>
          <w:u w:val="none"/>
          <w:lang w:val="sk-SK"/>
        </w:rPr>
        <w:tab/>
      </w:r>
      <w:r w:rsidRPr="004D396B">
        <w:rPr>
          <w:rFonts w:ascii="Georgia" w:hAnsi="Georgia"/>
          <w:sz w:val="21"/>
          <w:szCs w:val="21"/>
          <w:u w:val="none"/>
          <w:lang w:val="sk-SK"/>
        </w:rPr>
        <w:tab/>
      </w:r>
      <w:r w:rsidRPr="004D396B">
        <w:rPr>
          <w:rFonts w:ascii="Georgia" w:hAnsi="Georgia"/>
          <w:sz w:val="21"/>
          <w:szCs w:val="21"/>
          <w:u w:val="none"/>
          <w:lang w:val="sk-SK"/>
        </w:rPr>
        <w:tab/>
      </w:r>
    </w:p>
    <w:p w14:paraId="25351FCC" w14:textId="77777777" w:rsidR="0059350F" w:rsidRPr="004D396B" w:rsidRDefault="0059350F" w:rsidP="004944F0">
      <w:pPr>
        <w:numPr>
          <w:ilvl w:val="0"/>
          <w:numId w:val="1"/>
        </w:numPr>
        <w:tabs>
          <w:tab w:val="left" w:pos="1080"/>
        </w:tabs>
        <w:ind w:left="720" w:firstLine="0"/>
        <w:jc w:val="both"/>
        <w:rPr>
          <w:rFonts w:ascii="Georgia" w:hAnsi="Georgia"/>
          <w:sz w:val="21"/>
          <w:szCs w:val="21"/>
        </w:rPr>
      </w:pPr>
      <w:r w:rsidRPr="004D396B">
        <w:rPr>
          <w:rFonts w:ascii="Georgia" w:hAnsi="Georgia"/>
          <w:sz w:val="21"/>
          <w:szCs w:val="21"/>
        </w:rPr>
        <w:t>Predmet zákazky</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p>
    <w:p w14:paraId="021193C1" w14:textId="77777777" w:rsidR="0059350F" w:rsidRPr="004D396B" w:rsidRDefault="0059350F" w:rsidP="0027279A">
      <w:pPr>
        <w:numPr>
          <w:ilvl w:val="0"/>
          <w:numId w:val="1"/>
        </w:numPr>
        <w:tabs>
          <w:tab w:val="left" w:pos="1080"/>
        </w:tabs>
        <w:ind w:left="720" w:firstLine="0"/>
        <w:jc w:val="both"/>
        <w:rPr>
          <w:rFonts w:ascii="Georgia" w:hAnsi="Georgia"/>
          <w:sz w:val="21"/>
          <w:szCs w:val="21"/>
        </w:rPr>
      </w:pPr>
      <w:r w:rsidRPr="004D396B">
        <w:rPr>
          <w:rFonts w:ascii="Georgia" w:hAnsi="Georgia"/>
          <w:sz w:val="21"/>
          <w:szCs w:val="21"/>
        </w:rPr>
        <w:t>Rozdelenie predmetu zákazky</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p>
    <w:p w14:paraId="775E00E4" w14:textId="77777777" w:rsidR="0059350F" w:rsidRPr="004D396B" w:rsidRDefault="0059350F" w:rsidP="0027279A">
      <w:pPr>
        <w:numPr>
          <w:ilvl w:val="0"/>
          <w:numId w:val="1"/>
        </w:numPr>
        <w:tabs>
          <w:tab w:val="left" w:pos="1080"/>
        </w:tabs>
        <w:ind w:left="720" w:firstLine="0"/>
        <w:jc w:val="both"/>
        <w:rPr>
          <w:rFonts w:ascii="Georgia" w:hAnsi="Georgia"/>
          <w:sz w:val="21"/>
          <w:szCs w:val="21"/>
        </w:rPr>
      </w:pPr>
      <w:r w:rsidRPr="004D396B">
        <w:rPr>
          <w:rFonts w:ascii="Georgia" w:hAnsi="Georgia"/>
          <w:sz w:val="21"/>
          <w:szCs w:val="21"/>
        </w:rPr>
        <w:t>Variantné riešenie</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p>
    <w:p w14:paraId="6C552A5B" w14:textId="77777777" w:rsidR="0059350F" w:rsidRPr="004D396B" w:rsidRDefault="0059350F" w:rsidP="0027279A">
      <w:pPr>
        <w:numPr>
          <w:ilvl w:val="0"/>
          <w:numId w:val="1"/>
        </w:numPr>
        <w:tabs>
          <w:tab w:val="left" w:pos="1080"/>
        </w:tabs>
        <w:ind w:left="720" w:firstLine="0"/>
        <w:jc w:val="both"/>
        <w:rPr>
          <w:rFonts w:ascii="Georgia" w:hAnsi="Georgia"/>
          <w:sz w:val="21"/>
          <w:szCs w:val="21"/>
        </w:rPr>
      </w:pPr>
      <w:r w:rsidRPr="004D396B">
        <w:rPr>
          <w:rFonts w:ascii="Georgia" w:hAnsi="Georgia"/>
          <w:sz w:val="21"/>
          <w:szCs w:val="21"/>
        </w:rPr>
        <w:t>Miesto a termín plnenia predmetu zákazky</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p>
    <w:p w14:paraId="1A46DBD3" w14:textId="77777777" w:rsidR="0059350F" w:rsidRPr="004D396B" w:rsidRDefault="0059350F" w:rsidP="0027279A">
      <w:pPr>
        <w:numPr>
          <w:ilvl w:val="0"/>
          <w:numId w:val="1"/>
        </w:numPr>
        <w:tabs>
          <w:tab w:val="left" w:pos="1080"/>
        </w:tabs>
        <w:ind w:left="720" w:firstLine="0"/>
        <w:jc w:val="both"/>
        <w:rPr>
          <w:rFonts w:ascii="Georgia" w:hAnsi="Georgia"/>
          <w:sz w:val="21"/>
          <w:szCs w:val="21"/>
        </w:rPr>
      </w:pPr>
      <w:r w:rsidRPr="004D396B">
        <w:rPr>
          <w:rFonts w:ascii="Georgia" w:hAnsi="Georgia"/>
          <w:sz w:val="21"/>
          <w:szCs w:val="21"/>
        </w:rPr>
        <w:t>Zdroj finančných prostriedkov</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p>
    <w:p w14:paraId="2B6BDD62" w14:textId="77777777" w:rsidR="0059350F" w:rsidRPr="004D396B" w:rsidRDefault="00FC3900" w:rsidP="0027279A">
      <w:pPr>
        <w:numPr>
          <w:ilvl w:val="0"/>
          <w:numId w:val="1"/>
        </w:numPr>
        <w:tabs>
          <w:tab w:val="left" w:pos="1080"/>
        </w:tabs>
        <w:ind w:left="720" w:firstLine="0"/>
        <w:jc w:val="both"/>
        <w:rPr>
          <w:rFonts w:ascii="Georgia" w:hAnsi="Georgia"/>
          <w:sz w:val="21"/>
          <w:szCs w:val="21"/>
        </w:rPr>
      </w:pPr>
      <w:r w:rsidRPr="004D396B">
        <w:rPr>
          <w:rFonts w:ascii="Georgia" w:hAnsi="Georgia"/>
          <w:sz w:val="21"/>
          <w:szCs w:val="21"/>
        </w:rPr>
        <w:t>Zmluva o dielo</w:t>
      </w:r>
      <w:r w:rsidR="0059350F" w:rsidRPr="004D396B">
        <w:rPr>
          <w:rFonts w:ascii="Georgia" w:hAnsi="Georgia"/>
          <w:sz w:val="21"/>
          <w:szCs w:val="21"/>
        </w:rPr>
        <w:tab/>
      </w:r>
      <w:r w:rsidR="0059350F" w:rsidRPr="004D396B">
        <w:rPr>
          <w:rFonts w:ascii="Georgia" w:hAnsi="Georgia"/>
          <w:sz w:val="21"/>
          <w:szCs w:val="21"/>
        </w:rPr>
        <w:tab/>
      </w:r>
      <w:r w:rsidR="0059350F" w:rsidRPr="004D396B">
        <w:rPr>
          <w:rFonts w:ascii="Georgia" w:hAnsi="Georgia"/>
          <w:sz w:val="21"/>
          <w:szCs w:val="21"/>
        </w:rPr>
        <w:tab/>
      </w:r>
      <w:r w:rsidR="0059350F" w:rsidRPr="004D396B">
        <w:rPr>
          <w:rFonts w:ascii="Georgia" w:hAnsi="Georgia"/>
          <w:sz w:val="21"/>
          <w:szCs w:val="21"/>
        </w:rPr>
        <w:tab/>
      </w:r>
      <w:r w:rsidR="0059350F" w:rsidRPr="004D396B">
        <w:rPr>
          <w:rFonts w:ascii="Georgia" w:hAnsi="Georgia"/>
          <w:sz w:val="21"/>
          <w:szCs w:val="21"/>
        </w:rPr>
        <w:tab/>
      </w:r>
      <w:r w:rsidR="0059350F" w:rsidRPr="004D396B">
        <w:rPr>
          <w:rFonts w:ascii="Georgia" w:hAnsi="Georgia"/>
          <w:sz w:val="21"/>
          <w:szCs w:val="21"/>
        </w:rPr>
        <w:tab/>
      </w:r>
      <w:r w:rsidR="0059350F" w:rsidRPr="004D396B">
        <w:rPr>
          <w:rFonts w:ascii="Georgia" w:hAnsi="Georgia"/>
          <w:sz w:val="21"/>
          <w:szCs w:val="21"/>
        </w:rPr>
        <w:tab/>
      </w:r>
      <w:r w:rsidR="0059350F" w:rsidRPr="004D396B">
        <w:rPr>
          <w:rFonts w:ascii="Georgia" w:hAnsi="Georgia"/>
          <w:sz w:val="21"/>
          <w:szCs w:val="21"/>
        </w:rPr>
        <w:tab/>
      </w:r>
    </w:p>
    <w:p w14:paraId="6418C720" w14:textId="77777777" w:rsidR="0059350F" w:rsidRPr="004D396B" w:rsidRDefault="0059350F" w:rsidP="0027279A">
      <w:pPr>
        <w:pStyle w:val="Nadpis6"/>
        <w:numPr>
          <w:ilvl w:val="0"/>
          <w:numId w:val="1"/>
        </w:numPr>
        <w:tabs>
          <w:tab w:val="left" w:pos="1080"/>
        </w:tabs>
        <w:ind w:left="720" w:firstLine="0"/>
        <w:rPr>
          <w:rFonts w:ascii="Georgia" w:hAnsi="Georgia"/>
          <w:b w:val="0"/>
          <w:bCs/>
          <w:sz w:val="21"/>
          <w:szCs w:val="21"/>
          <w:lang w:val="sk-SK"/>
        </w:rPr>
      </w:pPr>
      <w:r w:rsidRPr="004D396B">
        <w:rPr>
          <w:rFonts w:ascii="Georgia" w:hAnsi="Georgia"/>
          <w:b w:val="0"/>
          <w:bCs/>
          <w:sz w:val="21"/>
          <w:szCs w:val="21"/>
          <w:lang w:val="sk-SK"/>
        </w:rPr>
        <w:t>Lehota viazanosti ponuky</w:t>
      </w:r>
      <w:r w:rsidRPr="004D396B">
        <w:rPr>
          <w:rFonts w:ascii="Georgia" w:hAnsi="Georgia"/>
          <w:b w:val="0"/>
          <w:bCs/>
          <w:sz w:val="21"/>
          <w:szCs w:val="21"/>
          <w:lang w:val="sk-SK"/>
        </w:rPr>
        <w:tab/>
      </w:r>
      <w:r w:rsidRPr="004D396B">
        <w:rPr>
          <w:rFonts w:ascii="Georgia" w:hAnsi="Georgia"/>
          <w:b w:val="0"/>
          <w:bCs/>
          <w:sz w:val="21"/>
          <w:szCs w:val="21"/>
          <w:lang w:val="sk-SK"/>
        </w:rPr>
        <w:tab/>
      </w:r>
      <w:r w:rsidRPr="004D396B">
        <w:rPr>
          <w:rFonts w:ascii="Georgia" w:hAnsi="Georgia"/>
          <w:b w:val="0"/>
          <w:bCs/>
          <w:sz w:val="21"/>
          <w:szCs w:val="21"/>
          <w:lang w:val="sk-SK"/>
        </w:rPr>
        <w:tab/>
      </w:r>
      <w:r w:rsidRPr="004D396B">
        <w:rPr>
          <w:rFonts w:ascii="Georgia" w:hAnsi="Georgia"/>
          <w:b w:val="0"/>
          <w:bCs/>
          <w:sz w:val="21"/>
          <w:szCs w:val="21"/>
          <w:lang w:val="sk-SK"/>
        </w:rPr>
        <w:tab/>
      </w:r>
      <w:r w:rsidRPr="004D396B">
        <w:rPr>
          <w:rFonts w:ascii="Georgia" w:hAnsi="Georgia"/>
          <w:b w:val="0"/>
          <w:bCs/>
          <w:sz w:val="21"/>
          <w:szCs w:val="21"/>
          <w:lang w:val="sk-SK"/>
        </w:rPr>
        <w:tab/>
      </w:r>
      <w:r w:rsidRPr="004D396B">
        <w:rPr>
          <w:rFonts w:ascii="Georgia" w:hAnsi="Georgia"/>
          <w:b w:val="0"/>
          <w:bCs/>
          <w:sz w:val="21"/>
          <w:szCs w:val="21"/>
          <w:lang w:val="sk-SK"/>
        </w:rPr>
        <w:tab/>
      </w:r>
      <w:r w:rsidRPr="004D396B">
        <w:rPr>
          <w:rFonts w:ascii="Georgia" w:hAnsi="Georgia"/>
          <w:b w:val="0"/>
          <w:bCs/>
          <w:sz w:val="21"/>
          <w:szCs w:val="21"/>
          <w:lang w:val="sk-SK"/>
        </w:rPr>
        <w:tab/>
      </w:r>
    </w:p>
    <w:p w14:paraId="259BFE41" w14:textId="77777777" w:rsidR="0059350F" w:rsidRPr="004D396B" w:rsidRDefault="0059350F" w:rsidP="0027279A">
      <w:pPr>
        <w:tabs>
          <w:tab w:val="left" w:pos="540"/>
        </w:tabs>
        <w:ind w:right="5534" w:firstLine="540"/>
        <w:jc w:val="center"/>
        <w:rPr>
          <w:rFonts w:ascii="Georgia" w:hAnsi="Georgia"/>
          <w:sz w:val="21"/>
          <w:szCs w:val="21"/>
        </w:rPr>
      </w:pPr>
    </w:p>
    <w:p w14:paraId="6C75BF1B" w14:textId="77777777" w:rsidR="0059350F" w:rsidRPr="004D396B" w:rsidRDefault="0059350F" w:rsidP="0027279A">
      <w:pPr>
        <w:tabs>
          <w:tab w:val="left" w:pos="540"/>
        </w:tabs>
        <w:ind w:right="5534" w:firstLine="540"/>
        <w:rPr>
          <w:rFonts w:ascii="Georgia" w:hAnsi="Georgia"/>
          <w:b/>
          <w:sz w:val="21"/>
          <w:szCs w:val="21"/>
        </w:rPr>
      </w:pPr>
      <w:r w:rsidRPr="004D396B">
        <w:rPr>
          <w:rFonts w:ascii="Georgia" w:hAnsi="Georgia"/>
          <w:b/>
          <w:sz w:val="21"/>
          <w:szCs w:val="21"/>
        </w:rPr>
        <w:t>Časť II.</w:t>
      </w:r>
    </w:p>
    <w:p w14:paraId="7C315130" w14:textId="77777777" w:rsidR="0059350F" w:rsidRPr="004D396B" w:rsidRDefault="003C50EC" w:rsidP="006C20C6">
      <w:pPr>
        <w:pStyle w:val="Nadpis7"/>
        <w:spacing w:line="240" w:lineRule="auto"/>
        <w:ind w:right="3825" w:firstLine="540"/>
        <w:jc w:val="left"/>
        <w:rPr>
          <w:rFonts w:ascii="Georgia" w:hAnsi="Georgia"/>
          <w:b w:val="0"/>
          <w:bCs/>
          <w:sz w:val="21"/>
          <w:szCs w:val="21"/>
          <w:u w:val="none"/>
          <w:lang w:val="sk-SK"/>
        </w:rPr>
      </w:pPr>
      <w:r w:rsidRPr="004D396B">
        <w:rPr>
          <w:rFonts w:ascii="Georgia" w:hAnsi="Georgia"/>
          <w:b w:val="0"/>
          <w:bCs/>
          <w:sz w:val="21"/>
          <w:szCs w:val="21"/>
          <w:u w:val="none"/>
          <w:lang w:val="sk-SK"/>
        </w:rPr>
        <w:t>Komunikácia</w:t>
      </w:r>
    </w:p>
    <w:p w14:paraId="0B048B50" w14:textId="77777777" w:rsidR="0059350F" w:rsidRPr="004D396B" w:rsidRDefault="0059350F" w:rsidP="0027279A">
      <w:pPr>
        <w:pStyle w:val="Nadpis6"/>
        <w:numPr>
          <w:ilvl w:val="0"/>
          <w:numId w:val="1"/>
        </w:numPr>
        <w:tabs>
          <w:tab w:val="num" w:pos="1080"/>
        </w:tabs>
        <w:ind w:left="720" w:firstLine="0"/>
        <w:rPr>
          <w:rFonts w:ascii="Georgia" w:hAnsi="Georgia"/>
          <w:b w:val="0"/>
          <w:bCs/>
          <w:sz w:val="21"/>
          <w:szCs w:val="21"/>
          <w:lang w:val="sk-SK"/>
        </w:rPr>
      </w:pPr>
      <w:r w:rsidRPr="004D396B">
        <w:rPr>
          <w:rFonts w:ascii="Georgia" w:hAnsi="Georgia"/>
          <w:b w:val="0"/>
          <w:bCs/>
          <w:sz w:val="21"/>
          <w:szCs w:val="21"/>
          <w:lang w:val="sk-SK"/>
        </w:rPr>
        <w:t xml:space="preserve">  </w:t>
      </w:r>
      <w:r w:rsidR="003C50EC" w:rsidRPr="004D396B">
        <w:rPr>
          <w:rFonts w:ascii="Georgia" w:hAnsi="Georgia"/>
          <w:b w:val="0"/>
          <w:bCs/>
          <w:sz w:val="21"/>
          <w:szCs w:val="21"/>
          <w:lang w:val="sk-SK"/>
        </w:rPr>
        <w:t>Komunikácia</w:t>
      </w:r>
      <w:r w:rsidRPr="004D396B">
        <w:rPr>
          <w:rFonts w:ascii="Georgia" w:hAnsi="Georgia"/>
          <w:b w:val="0"/>
          <w:bCs/>
          <w:sz w:val="21"/>
          <w:szCs w:val="21"/>
          <w:lang w:val="sk-SK"/>
        </w:rPr>
        <w:t xml:space="preserve"> medzi verejným obstarávateľom a záujemcom/uchádzačom</w:t>
      </w:r>
      <w:r w:rsidRPr="004D396B">
        <w:rPr>
          <w:rFonts w:ascii="Georgia" w:hAnsi="Georgia"/>
          <w:b w:val="0"/>
          <w:bCs/>
          <w:sz w:val="21"/>
          <w:szCs w:val="21"/>
          <w:lang w:val="sk-SK"/>
        </w:rPr>
        <w:tab/>
      </w:r>
      <w:r w:rsidRPr="004D396B">
        <w:rPr>
          <w:rFonts w:ascii="Georgia" w:hAnsi="Georgia"/>
          <w:b w:val="0"/>
          <w:bCs/>
          <w:sz w:val="21"/>
          <w:szCs w:val="21"/>
          <w:lang w:val="sk-SK"/>
        </w:rPr>
        <w:tab/>
      </w:r>
    </w:p>
    <w:p w14:paraId="48612CB1" w14:textId="77777777" w:rsidR="0059350F" w:rsidRPr="004D396B" w:rsidRDefault="0059350F" w:rsidP="0027279A">
      <w:pPr>
        <w:numPr>
          <w:ilvl w:val="0"/>
          <w:numId w:val="1"/>
        </w:numPr>
        <w:tabs>
          <w:tab w:val="num" w:pos="1080"/>
        </w:tabs>
        <w:ind w:left="720" w:firstLine="0"/>
        <w:jc w:val="both"/>
        <w:rPr>
          <w:rFonts w:ascii="Georgia" w:hAnsi="Georgia"/>
          <w:sz w:val="21"/>
          <w:szCs w:val="21"/>
        </w:rPr>
      </w:pPr>
      <w:r w:rsidRPr="004D396B">
        <w:rPr>
          <w:rFonts w:ascii="Georgia" w:hAnsi="Georgia"/>
          <w:sz w:val="21"/>
          <w:szCs w:val="21"/>
        </w:rPr>
        <w:t xml:space="preserve">  Vysvetľovanie a doplnenie </w:t>
      </w:r>
      <w:r w:rsidR="002A3FF4" w:rsidRPr="004D396B">
        <w:rPr>
          <w:rFonts w:ascii="Georgia" w:hAnsi="Georgia"/>
          <w:sz w:val="21"/>
          <w:szCs w:val="21"/>
        </w:rPr>
        <w:t>Súťažných podkladov</w:t>
      </w:r>
    </w:p>
    <w:p w14:paraId="52FC57B8" w14:textId="77777777" w:rsidR="0059350F" w:rsidRPr="004D396B" w:rsidRDefault="00715E1F" w:rsidP="0027279A">
      <w:pPr>
        <w:numPr>
          <w:ilvl w:val="0"/>
          <w:numId w:val="1"/>
        </w:numPr>
        <w:tabs>
          <w:tab w:val="num" w:pos="1080"/>
        </w:tabs>
        <w:ind w:left="720" w:firstLine="0"/>
        <w:jc w:val="both"/>
        <w:rPr>
          <w:rFonts w:ascii="Georgia" w:hAnsi="Georgia"/>
          <w:sz w:val="21"/>
          <w:szCs w:val="21"/>
        </w:rPr>
      </w:pPr>
      <w:r w:rsidRPr="004D396B">
        <w:rPr>
          <w:rFonts w:ascii="Georgia" w:hAnsi="Georgia"/>
          <w:sz w:val="21"/>
          <w:szCs w:val="21"/>
        </w:rPr>
        <w:t xml:space="preserve">  </w:t>
      </w:r>
      <w:r w:rsidR="0059350F" w:rsidRPr="004D396B">
        <w:rPr>
          <w:rFonts w:ascii="Georgia" w:hAnsi="Georgia"/>
          <w:sz w:val="21"/>
          <w:szCs w:val="21"/>
        </w:rPr>
        <w:t>Obhliadka miesta dodania predmetu obstarávania</w:t>
      </w:r>
      <w:r w:rsidR="0059350F" w:rsidRPr="004D396B">
        <w:rPr>
          <w:rFonts w:ascii="Georgia" w:hAnsi="Georgia"/>
          <w:sz w:val="21"/>
          <w:szCs w:val="21"/>
        </w:rPr>
        <w:tab/>
      </w:r>
      <w:r w:rsidR="0059350F" w:rsidRPr="004D396B">
        <w:rPr>
          <w:rFonts w:ascii="Georgia" w:hAnsi="Georgia"/>
          <w:sz w:val="21"/>
          <w:szCs w:val="21"/>
        </w:rPr>
        <w:tab/>
      </w:r>
      <w:r w:rsidR="0059350F" w:rsidRPr="004D396B">
        <w:rPr>
          <w:rFonts w:ascii="Georgia" w:hAnsi="Georgia"/>
          <w:sz w:val="21"/>
          <w:szCs w:val="21"/>
        </w:rPr>
        <w:tab/>
      </w:r>
    </w:p>
    <w:p w14:paraId="35BE0A62" w14:textId="77777777" w:rsidR="0059350F" w:rsidRPr="004D396B" w:rsidRDefault="0059350F" w:rsidP="0027279A">
      <w:pPr>
        <w:ind w:right="5534" w:firstLine="540"/>
        <w:jc w:val="center"/>
        <w:rPr>
          <w:rFonts w:ascii="Georgia" w:hAnsi="Georgia"/>
          <w:sz w:val="21"/>
          <w:szCs w:val="21"/>
        </w:rPr>
      </w:pPr>
    </w:p>
    <w:p w14:paraId="56A11197" w14:textId="77777777" w:rsidR="0059350F" w:rsidRPr="004D396B" w:rsidRDefault="0059350F" w:rsidP="0027279A">
      <w:pPr>
        <w:ind w:right="5534" w:firstLine="540"/>
        <w:rPr>
          <w:rFonts w:ascii="Georgia" w:hAnsi="Georgia"/>
          <w:b/>
          <w:sz w:val="21"/>
          <w:szCs w:val="21"/>
        </w:rPr>
      </w:pPr>
      <w:r w:rsidRPr="004D396B">
        <w:rPr>
          <w:rFonts w:ascii="Georgia" w:hAnsi="Georgia"/>
          <w:b/>
          <w:sz w:val="21"/>
          <w:szCs w:val="21"/>
        </w:rPr>
        <w:t>Časť III.</w:t>
      </w:r>
    </w:p>
    <w:p w14:paraId="7C2CAC56" w14:textId="77777777" w:rsidR="0059350F" w:rsidRPr="004D396B" w:rsidRDefault="0059350F" w:rsidP="0027279A">
      <w:pPr>
        <w:pStyle w:val="Nadpis7"/>
        <w:spacing w:line="240" w:lineRule="auto"/>
        <w:ind w:right="5534" w:firstLine="540"/>
        <w:jc w:val="left"/>
        <w:rPr>
          <w:rFonts w:ascii="Georgia" w:hAnsi="Georgia"/>
          <w:b w:val="0"/>
          <w:bCs/>
          <w:sz w:val="21"/>
          <w:szCs w:val="21"/>
          <w:u w:val="none"/>
          <w:lang w:val="sk-SK"/>
        </w:rPr>
      </w:pPr>
      <w:r w:rsidRPr="004D396B">
        <w:rPr>
          <w:rFonts w:ascii="Georgia" w:hAnsi="Georgia"/>
          <w:b w:val="0"/>
          <w:bCs/>
          <w:sz w:val="21"/>
          <w:szCs w:val="21"/>
          <w:u w:val="none"/>
          <w:lang w:val="sk-SK"/>
        </w:rPr>
        <w:t>Príprava ponuky</w:t>
      </w:r>
    </w:p>
    <w:p w14:paraId="58DC6151" w14:textId="77777777" w:rsidR="0059350F" w:rsidRPr="004D396B" w:rsidRDefault="0059350F" w:rsidP="0027279A">
      <w:pPr>
        <w:pStyle w:val="Nadpis7"/>
        <w:numPr>
          <w:ilvl w:val="0"/>
          <w:numId w:val="1"/>
        </w:numPr>
        <w:tabs>
          <w:tab w:val="num" w:pos="1080"/>
        </w:tabs>
        <w:spacing w:line="240" w:lineRule="auto"/>
        <w:ind w:left="720" w:firstLine="0"/>
        <w:jc w:val="left"/>
        <w:rPr>
          <w:rFonts w:ascii="Georgia" w:hAnsi="Georgia"/>
          <w:b w:val="0"/>
          <w:bCs/>
          <w:sz w:val="21"/>
          <w:szCs w:val="21"/>
          <w:u w:val="none"/>
          <w:lang w:val="sk-SK"/>
        </w:rPr>
      </w:pPr>
      <w:r w:rsidRPr="004D396B">
        <w:rPr>
          <w:rFonts w:ascii="Georgia" w:hAnsi="Georgia"/>
          <w:b w:val="0"/>
          <w:bCs/>
          <w:sz w:val="21"/>
          <w:szCs w:val="21"/>
          <w:u w:val="none"/>
          <w:lang w:val="sk-SK"/>
        </w:rPr>
        <w:t xml:space="preserve">  Vyhotovenie ponuky</w:t>
      </w:r>
      <w:r w:rsidRPr="004D396B">
        <w:rPr>
          <w:rFonts w:ascii="Georgia" w:hAnsi="Georgia"/>
          <w:b w:val="0"/>
          <w:bCs/>
          <w:sz w:val="21"/>
          <w:szCs w:val="21"/>
          <w:u w:val="none"/>
          <w:lang w:val="sk-SK"/>
        </w:rPr>
        <w:tab/>
      </w:r>
      <w:r w:rsidRPr="004D396B">
        <w:rPr>
          <w:rFonts w:ascii="Georgia" w:hAnsi="Georgia"/>
          <w:b w:val="0"/>
          <w:bCs/>
          <w:sz w:val="21"/>
          <w:szCs w:val="21"/>
          <w:u w:val="none"/>
          <w:lang w:val="sk-SK"/>
        </w:rPr>
        <w:tab/>
      </w:r>
      <w:r w:rsidRPr="004D396B">
        <w:rPr>
          <w:rFonts w:ascii="Georgia" w:hAnsi="Georgia"/>
          <w:b w:val="0"/>
          <w:bCs/>
          <w:sz w:val="21"/>
          <w:szCs w:val="21"/>
          <w:u w:val="none"/>
          <w:lang w:val="sk-SK"/>
        </w:rPr>
        <w:tab/>
      </w:r>
      <w:r w:rsidRPr="004D396B">
        <w:rPr>
          <w:rFonts w:ascii="Georgia" w:hAnsi="Georgia"/>
          <w:b w:val="0"/>
          <w:bCs/>
          <w:sz w:val="21"/>
          <w:szCs w:val="21"/>
          <w:u w:val="none"/>
          <w:lang w:val="sk-SK"/>
        </w:rPr>
        <w:tab/>
      </w:r>
      <w:r w:rsidRPr="004D396B">
        <w:rPr>
          <w:rFonts w:ascii="Georgia" w:hAnsi="Georgia"/>
          <w:b w:val="0"/>
          <w:bCs/>
          <w:sz w:val="21"/>
          <w:szCs w:val="21"/>
          <w:u w:val="none"/>
          <w:lang w:val="sk-SK"/>
        </w:rPr>
        <w:tab/>
      </w:r>
      <w:r w:rsidRPr="004D396B">
        <w:rPr>
          <w:rFonts w:ascii="Georgia" w:hAnsi="Georgia"/>
          <w:b w:val="0"/>
          <w:bCs/>
          <w:sz w:val="21"/>
          <w:szCs w:val="21"/>
          <w:u w:val="none"/>
          <w:lang w:val="sk-SK"/>
        </w:rPr>
        <w:tab/>
      </w:r>
    </w:p>
    <w:p w14:paraId="198E46DB" w14:textId="77777777" w:rsidR="0059350F" w:rsidRPr="004D396B" w:rsidRDefault="0059350F" w:rsidP="0027279A">
      <w:pPr>
        <w:numPr>
          <w:ilvl w:val="0"/>
          <w:numId w:val="1"/>
        </w:numPr>
        <w:tabs>
          <w:tab w:val="num" w:pos="1080"/>
        </w:tabs>
        <w:ind w:left="720" w:firstLine="0"/>
        <w:jc w:val="both"/>
        <w:rPr>
          <w:rFonts w:ascii="Georgia" w:hAnsi="Georgia"/>
          <w:sz w:val="21"/>
          <w:szCs w:val="21"/>
        </w:rPr>
      </w:pPr>
      <w:r w:rsidRPr="004D396B">
        <w:rPr>
          <w:rFonts w:ascii="Georgia" w:hAnsi="Georgia"/>
          <w:sz w:val="21"/>
          <w:szCs w:val="21"/>
        </w:rPr>
        <w:t xml:space="preserve">  Jazyk ponuky</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p>
    <w:p w14:paraId="0240FEA7" w14:textId="77777777" w:rsidR="0059350F" w:rsidRPr="004D396B" w:rsidRDefault="0059350F" w:rsidP="0027279A">
      <w:pPr>
        <w:pStyle w:val="Nadpis7"/>
        <w:numPr>
          <w:ilvl w:val="0"/>
          <w:numId w:val="1"/>
        </w:numPr>
        <w:tabs>
          <w:tab w:val="num" w:pos="1080"/>
        </w:tabs>
        <w:spacing w:line="240" w:lineRule="auto"/>
        <w:ind w:left="720" w:firstLine="0"/>
        <w:jc w:val="left"/>
        <w:rPr>
          <w:rFonts w:ascii="Georgia" w:hAnsi="Georgia"/>
          <w:b w:val="0"/>
          <w:bCs/>
          <w:sz w:val="21"/>
          <w:szCs w:val="21"/>
          <w:u w:val="none"/>
          <w:lang w:val="sk-SK"/>
        </w:rPr>
      </w:pPr>
      <w:r w:rsidRPr="004D396B">
        <w:rPr>
          <w:rFonts w:ascii="Georgia" w:hAnsi="Georgia"/>
          <w:b w:val="0"/>
          <w:bCs/>
          <w:sz w:val="21"/>
          <w:szCs w:val="21"/>
          <w:u w:val="none"/>
          <w:lang w:val="sk-SK"/>
        </w:rPr>
        <w:t xml:space="preserve">  Mena a ceny uvádzané v ponuke</w:t>
      </w:r>
      <w:r w:rsidRPr="004D396B">
        <w:rPr>
          <w:rFonts w:ascii="Georgia" w:hAnsi="Georgia"/>
          <w:b w:val="0"/>
          <w:bCs/>
          <w:sz w:val="21"/>
          <w:szCs w:val="21"/>
          <w:u w:val="none"/>
          <w:lang w:val="sk-SK"/>
        </w:rPr>
        <w:tab/>
      </w:r>
      <w:r w:rsidRPr="004D396B">
        <w:rPr>
          <w:rFonts w:ascii="Georgia" w:hAnsi="Georgia"/>
          <w:b w:val="0"/>
          <w:bCs/>
          <w:sz w:val="21"/>
          <w:szCs w:val="21"/>
          <w:u w:val="none"/>
          <w:lang w:val="sk-SK"/>
        </w:rPr>
        <w:tab/>
      </w:r>
      <w:r w:rsidRPr="004D396B">
        <w:rPr>
          <w:rFonts w:ascii="Georgia" w:hAnsi="Georgia"/>
          <w:b w:val="0"/>
          <w:bCs/>
          <w:sz w:val="21"/>
          <w:szCs w:val="21"/>
          <w:u w:val="none"/>
          <w:lang w:val="sk-SK"/>
        </w:rPr>
        <w:tab/>
      </w:r>
      <w:r w:rsidRPr="004D396B">
        <w:rPr>
          <w:rFonts w:ascii="Georgia" w:hAnsi="Georgia"/>
          <w:b w:val="0"/>
          <w:bCs/>
          <w:sz w:val="21"/>
          <w:szCs w:val="21"/>
          <w:u w:val="none"/>
          <w:lang w:val="sk-SK"/>
        </w:rPr>
        <w:tab/>
      </w:r>
    </w:p>
    <w:p w14:paraId="1275FDE6" w14:textId="77777777" w:rsidR="003C50EC" w:rsidRPr="004D396B" w:rsidRDefault="0059350F" w:rsidP="0027279A">
      <w:pPr>
        <w:pStyle w:val="Nadpis7"/>
        <w:numPr>
          <w:ilvl w:val="0"/>
          <w:numId w:val="1"/>
        </w:numPr>
        <w:tabs>
          <w:tab w:val="num" w:pos="1080"/>
        </w:tabs>
        <w:spacing w:line="240" w:lineRule="auto"/>
        <w:ind w:left="720" w:firstLine="0"/>
        <w:jc w:val="left"/>
        <w:rPr>
          <w:rFonts w:ascii="Georgia" w:hAnsi="Georgia"/>
          <w:b w:val="0"/>
          <w:bCs/>
          <w:sz w:val="21"/>
          <w:szCs w:val="21"/>
          <w:u w:val="none"/>
          <w:lang w:val="sk-SK"/>
        </w:rPr>
      </w:pPr>
      <w:r w:rsidRPr="004D396B">
        <w:rPr>
          <w:rFonts w:ascii="Georgia" w:hAnsi="Georgia"/>
          <w:b w:val="0"/>
          <w:bCs/>
          <w:sz w:val="21"/>
          <w:szCs w:val="21"/>
          <w:u w:val="none"/>
          <w:lang w:val="sk-SK"/>
        </w:rPr>
        <w:t xml:space="preserve">  Zábezpeka ponuky</w:t>
      </w:r>
      <w:r w:rsidR="00A204BD" w:rsidRPr="004D396B">
        <w:rPr>
          <w:rFonts w:ascii="Georgia" w:hAnsi="Georgia"/>
          <w:b w:val="0"/>
          <w:bCs/>
          <w:sz w:val="21"/>
          <w:szCs w:val="21"/>
          <w:u w:val="none"/>
          <w:lang w:val="sk-SK"/>
        </w:rPr>
        <w:t xml:space="preserve">  </w:t>
      </w:r>
    </w:p>
    <w:p w14:paraId="539A20FF" w14:textId="77777777" w:rsidR="0059350F" w:rsidRPr="004D396B" w:rsidRDefault="00715E1F" w:rsidP="0027279A">
      <w:pPr>
        <w:pStyle w:val="Nadpis7"/>
        <w:numPr>
          <w:ilvl w:val="0"/>
          <w:numId w:val="1"/>
        </w:numPr>
        <w:tabs>
          <w:tab w:val="num" w:pos="1080"/>
        </w:tabs>
        <w:spacing w:line="240" w:lineRule="auto"/>
        <w:ind w:left="720" w:firstLine="0"/>
        <w:jc w:val="left"/>
        <w:rPr>
          <w:rFonts w:ascii="Georgia" w:hAnsi="Georgia"/>
          <w:b w:val="0"/>
          <w:bCs/>
          <w:sz w:val="21"/>
          <w:szCs w:val="21"/>
          <w:u w:val="none"/>
          <w:lang w:val="sk-SK"/>
        </w:rPr>
      </w:pPr>
      <w:r w:rsidRPr="004D396B">
        <w:rPr>
          <w:rFonts w:ascii="Georgia" w:hAnsi="Georgia"/>
          <w:b w:val="0"/>
          <w:bCs/>
          <w:sz w:val="21"/>
          <w:szCs w:val="21"/>
          <w:u w:val="none"/>
          <w:lang w:val="sk-SK"/>
        </w:rPr>
        <w:t xml:space="preserve">  </w:t>
      </w:r>
      <w:r w:rsidR="003C50EC" w:rsidRPr="004D396B">
        <w:rPr>
          <w:rFonts w:ascii="Georgia" w:hAnsi="Georgia"/>
          <w:b w:val="0"/>
          <w:bCs/>
          <w:sz w:val="21"/>
          <w:szCs w:val="21"/>
          <w:u w:val="none"/>
          <w:lang w:val="sk-SK"/>
        </w:rPr>
        <w:t xml:space="preserve">Obsah </w:t>
      </w:r>
      <w:r w:rsidR="00D80F7E" w:rsidRPr="004D396B">
        <w:rPr>
          <w:rFonts w:ascii="Georgia" w:hAnsi="Georgia"/>
          <w:b w:val="0"/>
          <w:bCs/>
          <w:sz w:val="21"/>
          <w:szCs w:val="21"/>
          <w:u w:val="none"/>
          <w:lang w:val="sk-SK"/>
        </w:rPr>
        <w:t>ponuky</w:t>
      </w:r>
      <w:r w:rsidR="0059350F" w:rsidRPr="004D396B">
        <w:rPr>
          <w:rFonts w:ascii="Georgia" w:hAnsi="Georgia"/>
          <w:b w:val="0"/>
          <w:bCs/>
          <w:sz w:val="21"/>
          <w:szCs w:val="21"/>
          <w:u w:val="none"/>
          <w:lang w:val="sk-SK"/>
        </w:rPr>
        <w:tab/>
      </w:r>
    </w:p>
    <w:p w14:paraId="5AF0A935" w14:textId="77777777" w:rsidR="0059350F" w:rsidRPr="004D396B" w:rsidRDefault="00D80F7E" w:rsidP="0027279A">
      <w:pPr>
        <w:numPr>
          <w:ilvl w:val="0"/>
          <w:numId w:val="1"/>
        </w:numPr>
        <w:tabs>
          <w:tab w:val="left" w:pos="540"/>
          <w:tab w:val="left" w:pos="900"/>
          <w:tab w:val="num" w:pos="1080"/>
        </w:tabs>
        <w:ind w:left="720" w:firstLine="0"/>
        <w:jc w:val="both"/>
        <w:rPr>
          <w:rFonts w:ascii="Georgia" w:hAnsi="Georgia"/>
          <w:sz w:val="21"/>
          <w:szCs w:val="21"/>
        </w:rPr>
      </w:pPr>
      <w:r w:rsidRPr="004D396B">
        <w:rPr>
          <w:rFonts w:ascii="Georgia" w:hAnsi="Georgia"/>
          <w:sz w:val="21"/>
          <w:szCs w:val="21"/>
        </w:rPr>
        <w:t xml:space="preserve"> </w:t>
      </w:r>
      <w:r w:rsidR="0059350F" w:rsidRPr="004D396B">
        <w:rPr>
          <w:rFonts w:ascii="Georgia" w:hAnsi="Georgia"/>
          <w:sz w:val="21"/>
          <w:szCs w:val="21"/>
        </w:rPr>
        <w:t xml:space="preserve"> Náklady na ponuku</w:t>
      </w:r>
      <w:r w:rsidR="0059350F" w:rsidRPr="004D396B">
        <w:rPr>
          <w:rFonts w:ascii="Georgia" w:hAnsi="Georgia"/>
          <w:sz w:val="21"/>
          <w:szCs w:val="21"/>
        </w:rPr>
        <w:tab/>
      </w:r>
      <w:r w:rsidR="0059350F" w:rsidRPr="004D396B">
        <w:rPr>
          <w:rFonts w:ascii="Georgia" w:hAnsi="Georgia"/>
          <w:sz w:val="21"/>
          <w:szCs w:val="21"/>
        </w:rPr>
        <w:tab/>
      </w:r>
      <w:r w:rsidR="0059350F" w:rsidRPr="004D396B">
        <w:rPr>
          <w:rFonts w:ascii="Georgia" w:hAnsi="Georgia"/>
          <w:sz w:val="21"/>
          <w:szCs w:val="21"/>
        </w:rPr>
        <w:tab/>
      </w:r>
      <w:r w:rsidR="0059350F" w:rsidRPr="004D396B">
        <w:rPr>
          <w:rFonts w:ascii="Georgia" w:hAnsi="Georgia"/>
          <w:sz w:val="21"/>
          <w:szCs w:val="21"/>
        </w:rPr>
        <w:tab/>
      </w:r>
      <w:r w:rsidR="0059350F" w:rsidRPr="004D396B">
        <w:rPr>
          <w:rFonts w:ascii="Georgia" w:hAnsi="Georgia"/>
          <w:sz w:val="21"/>
          <w:szCs w:val="21"/>
        </w:rPr>
        <w:tab/>
      </w:r>
      <w:r w:rsidR="0059350F" w:rsidRPr="004D396B">
        <w:rPr>
          <w:rFonts w:ascii="Georgia" w:hAnsi="Georgia"/>
          <w:sz w:val="21"/>
          <w:szCs w:val="21"/>
        </w:rPr>
        <w:tab/>
      </w:r>
      <w:r w:rsidR="0059350F" w:rsidRPr="004D396B">
        <w:rPr>
          <w:rFonts w:ascii="Georgia" w:hAnsi="Georgia"/>
          <w:sz w:val="21"/>
          <w:szCs w:val="21"/>
        </w:rPr>
        <w:tab/>
      </w:r>
    </w:p>
    <w:p w14:paraId="5D983689" w14:textId="77777777" w:rsidR="0059350F" w:rsidRPr="004D396B" w:rsidRDefault="0059350F" w:rsidP="0027279A">
      <w:pPr>
        <w:pStyle w:val="Zarkazkladnhotextu2"/>
        <w:tabs>
          <w:tab w:val="num" w:pos="1080"/>
        </w:tabs>
        <w:ind w:left="0" w:right="5534" w:firstLine="540"/>
        <w:jc w:val="center"/>
        <w:rPr>
          <w:rFonts w:ascii="Georgia" w:hAnsi="Georgia"/>
          <w:sz w:val="21"/>
          <w:szCs w:val="21"/>
          <w:lang w:val="sk-SK"/>
        </w:rPr>
      </w:pPr>
    </w:p>
    <w:p w14:paraId="33710F45" w14:textId="77777777" w:rsidR="0059350F" w:rsidRPr="004D396B" w:rsidRDefault="0059350F" w:rsidP="0027279A">
      <w:pPr>
        <w:pStyle w:val="Zarkazkladnhotextu2"/>
        <w:tabs>
          <w:tab w:val="num" w:pos="1080"/>
        </w:tabs>
        <w:ind w:left="0" w:right="5534" w:firstLine="540"/>
        <w:jc w:val="left"/>
        <w:rPr>
          <w:rFonts w:ascii="Georgia" w:hAnsi="Georgia"/>
          <w:b/>
          <w:sz w:val="21"/>
          <w:szCs w:val="21"/>
          <w:lang w:val="sk-SK"/>
        </w:rPr>
      </w:pPr>
      <w:r w:rsidRPr="004D396B">
        <w:rPr>
          <w:rFonts w:ascii="Georgia" w:hAnsi="Georgia"/>
          <w:b/>
          <w:sz w:val="21"/>
          <w:szCs w:val="21"/>
          <w:lang w:val="sk-SK"/>
        </w:rPr>
        <w:t>Časť IV.</w:t>
      </w:r>
    </w:p>
    <w:p w14:paraId="13639A51" w14:textId="77777777" w:rsidR="0059350F" w:rsidRPr="004D396B" w:rsidRDefault="0059350F" w:rsidP="0027279A">
      <w:pPr>
        <w:pStyle w:val="Zarkazkladnhotextu2"/>
        <w:tabs>
          <w:tab w:val="num" w:pos="1080"/>
        </w:tabs>
        <w:ind w:left="0" w:right="5534" w:firstLine="540"/>
        <w:jc w:val="left"/>
        <w:rPr>
          <w:rFonts w:ascii="Georgia" w:hAnsi="Georgia"/>
          <w:sz w:val="21"/>
          <w:szCs w:val="21"/>
          <w:lang w:val="sk-SK"/>
        </w:rPr>
      </w:pPr>
      <w:r w:rsidRPr="004D396B">
        <w:rPr>
          <w:rFonts w:ascii="Georgia" w:hAnsi="Georgia"/>
          <w:sz w:val="21"/>
          <w:szCs w:val="21"/>
          <w:lang w:val="sk-SK"/>
        </w:rPr>
        <w:t>Predkladanie ponuky</w:t>
      </w:r>
    </w:p>
    <w:p w14:paraId="6F23DD81" w14:textId="77777777" w:rsidR="0059350F" w:rsidRPr="004D396B" w:rsidRDefault="0059350F" w:rsidP="0027279A">
      <w:pPr>
        <w:numPr>
          <w:ilvl w:val="0"/>
          <w:numId w:val="1"/>
        </w:numPr>
        <w:tabs>
          <w:tab w:val="left" w:pos="1080"/>
        </w:tabs>
        <w:ind w:left="720" w:firstLine="0"/>
        <w:jc w:val="both"/>
        <w:rPr>
          <w:rFonts w:ascii="Georgia" w:hAnsi="Georgia"/>
          <w:sz w:val="21"/>
          <w:szCs w:val="21"/>
        </w:rPr>
      </w:pPr>
      <w:r w:rsidRPr="004D396B">
        <w:rPr>
          <w:rFonts w:ascii="Georgia" w:hAnsi="Georgia"/>
          <w:sz w:val="21"/>
          <w:szCs w:val="21"/>
        </w:rPr>
        <w:t xml:space="preserve">  </w:t>
      </w:r>
      <w:r w:rsidR="00B57DB2" w:rsidRPr="004D396B">
        <w:rPr>
          <w:rFonts w:ascii="Georgia" w:hAnsi="Georgia"/>
          <w:sz w:val="21"/>
          <w:szCs w:val="21"/>
        </w:rPr>
        <w:t>Hospodársky subjekt</w:t>
      </w:r>
      <w:r w:rsidRPr="004D396B">
        <w:rPr>
          <w:rFonts w:ascii="Georgia" w:hAnsi="Georgia"/>
          <w:sz w:val="21"/>
          <w:szCs w:val="21"/>
        </w:rPr>
        <w:t xml:space="preserve"> oprávnený predložiť ponuku</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p>
    <w:p w14:paraId="4DF59406" w14:textId="77777777" w:rsidR="0059350F" w:rsidRPr="004D396B" w:rsidRDefault="0059350F" w:rsidP="00C251DE">
      <w:pPr>
        <w:pStyle w:val="Nadpis8"/>
        <w:numPr>
          <w:ilvl w:val="0"/>
          <w:numId w:val="1"/>
        </w:numPr>
        <w:tabs>
          <w:tab w:val="left" w:pos="1080"/>
          <w:tab w:val="left" w:pos="1620"/>
        </w:tabs>
        <w:ind w:left="720" w:firstLine="0"/>
        <w:rPr>
          <w:rFonts w:ascii="Georgia" w:hAnsi="Georgia"/>
          <w:bCs/>
          <w:sz w:val="21"/>
          <w:szCs w:val="21"/>
          <w:u w:val="none"/>
          <w:lang w:val="sk-SK"/>
        </w:rPr>
      </w:pPr>
      <w:r w:rsidRPr="004D396B">
        <w:rPr>
          <w:rFonts w:ascii="Georgia" w:hAnsi="Georgia"/>
          <w:sz w:val="21"/>
          <w:szCs w:val="21"/>
          <w:u w:val="none"/>
          <w:lang w:val="sk-SK"/>
        </w:rPr>
        <w:t xml:space="preserve">  Predloženie</w:t>
      </w:r>
      <w:r w:rsidR="00D4668E" w:rsidRPr="004D396B">
        <w:rPr>
          <w:rFonts w:ascii="Georgia" w:hAnsi="Georgia"/>
          <w:sz w:val="21"/>
          <w:szCs w:val="21"/>
          <w:u w:val="none"/>
          <w:lang w:val="sk-SK"/>
        </w:rPr>
        <w:t xml:space="preserve"> </w:t>
      </w:r>
      <w:r w:rsidR="00D80F7E" w:rsidRPr="004D396B">
        <w:rPr>
          <w:rFonts w:ascii="Georgia" w:hAnsi="Georgia"/>
          <w:sz w:val="21"/>
          <w:szCs w:val="21"/>
          <w:u w:val="none"/>
          <w:lang w:val="sk-SK"/>
        </w:rPr>
        <w:t xml:space="preserve">ponuky </w:t>
      </w:r>
      <w:r w:rsidRPr="004D396B">
        <w:rPr>
          <w:rFonts w:ascii="Georgia" w:hAnsi="Georgia"/>
          <w:bCs/>
          <w:sz w:val="21"/>
          <w:szCs w:val="21"/>
          <w:u w:val="none"/>
          <w:lang w:val="sk-SK"/>
        </w:rPr>
        <w:t xml:space="preserve"> </w:t>
      </w:r>
      <w:r w:rsidRPr="004D396B">
        <w:rPr>
          <w:rFonts w:ascii="Georgia" w:hAnsi="Georgia"/>
          <w:bCs/>
          <w:sz w:val="21"/>
          <w:szCs w:val="21"/>
          <w:u w:val="none"/>
          <w:lang w:val="sk-SK"/>
        </w:rPr>
        <w:tab/>
      </w:r>
      <w:r w:rsidRPr="004D396B">
        <w:rPr>
          <w:rFonts w:ascii="Georgia" w:hAnsi="Georgia"/>
          <w:bCs/>
          <w:sz w:val="21"/>
          <w:szCs w:val="21"/>
          <w:u w:val="none"/>
          <w:lang w:val="sk-SK"/>
        </w:rPr>
        <w:tab/>
      </w:r>
      <w:r w:rsidRPr="004D396B">
        <w:rPr>
          <w:rFonts w:ascii="Georgia" w:hAnsi="Georgia"/>
          <w:bCs/>
          <w:sz w:val="21"/>
          <w:szCs w:val="21"/>
          <w:u w:val="none"/>
          <w:lang w:val="sk-SK"/>
        </w:rPr>
        <w:tab/>
      </w:r>
      <w:r w:rsidRPr="004D396B">
        <w:rPr>
          <w:rFonts w:ascii="Georgia" w:hAnsi="Georgia"/>
          <w:bCs/>
          <w:sz w:val="21"/>
          <w:szCs w:val="21"/>
          <w:u w:val="none"/>
          <w:lang w:val="sk-SK"/>
        </w:rPr>
        <w:tab/>
      </w:r>
    </w:p>
    <w:p w14:paraId="613C9540" w14:textId="77777777" w:rsidR="0059350F" w:rsidRPr="004D396B" w:rsidRDefault="0059350F" w:rsidP="0027279A">
      <w:pPr>
        <w:numPr>
          <w:ilvl w:val="0"/>
          <w:numId w:val="1"/>
        </w:numPr>
        <w:tabs>
          <w:tab w:val="left" w:pos="1080"/>
          <w:tab w:val="left" w:pos="1620"/>
        </w:tabs>
        <w:ind w:left="720" w:firstLine="0"/>
        <w:jc w:val="both"/>
        <w:rPr>
          <w:rFonts w:ascii="Georgia" w:hAnsi="Georgia"/>
          <w:sz w:val="21"/>
          <w:szCs w:val="21"/>
        </w:rPr>
      </w:pPr>
      <w:r w:rsidRPr="004D396B">
        <w:rPr>
          <w:rFonts w:ascii="Georgia" w:hAnsi="Georgia"/>
          <w:sz w:val="21"/>
          <w:szCs w:val="21"/>
        </w:rPr>
        <w:t xml:space="preserve">  Miesto a lehota na predkladanie</w:t>
      </w:r>
      <w:r w:rsidR="00D4668E" w:rsidRPr="004D396B">
        <w:rPr>
          <w:rFonts w:ascii="Georgia" w:hAnsi="Georgia"/>
          <w:sz w:val="21"/>
          <w:szCs w:val="21"/>
        </w:rPr>
        <w:t xml:space="preserve"> </w:t>
      </w:r>
      <w:r w:rsidRPr="004D396B">
        <w:rPr>
          <w:rFonts w:ascii="Georgia" w:hAnsi="Georgia"/>
          <w:sz w:val="21"/>
          <w:szCs w:val="21"/>
        </w:rPr>
        <w:t>ponuky</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p>
    <w:p w14:paraId="6C36A7BE" w14:textId="77777777" w:rsidR="0059350F" w:rsidRPr="004D396B" w:rsidRDefault="0059350F" w:rsidP="0027279A">
      <w:pPr>
        <w:numPr>
          <w:ilvl w:val="0"/>
          <w:numId w:val="1"/>
        </w:numPr>
        <w:tabs>
          <w:tab w:val="left" w:pos="1080"/>
          <w:tab w:val="left" w:pos="1620"/>
        </w:tabs>
        <w:ind w:left="720" w:firstLine="0"/>
        <w:jc w:val="both"/>
        <w:rPr>
          <w:rFonts w:ascii="Georgia" w:hAnsi="Georgia"/>
          <w:sz w:val="21"/>
          <w:szCs w:val="21"/>
        </w:rPr>
      </w:pPr>
      <w:r w:rsidRPr="004D396B">
        <w:rPr>
          <w:rFonts w:ascii="Georgia" w:hAnsi="Georgia"/>
          <w:sz w:val="21"/>
          <w:szCs w:val="21"/>
        </w:rPr>
        <w:t xml:space="preserve">  Doplnenie, zmena a odvolanie ponuky</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p>
    <w:p w14:paraId="07CE08A8" w14:textId="77777777" w:rsidR="0059350F" w:rsidRPr="004D396B" w:rsidRDefault="0059350F" w:rsidP="0027279A">
      <w:pPr>
        <w:tabs>
          <w:tab w:val="num" w:pos="576"/>
        </w:tabs>
        <w:ind w:right="5534" w:firstLine="540"/>
        <w:jc w:val="center"/>
        <w:rPr>
          <w:rFonts w:ascii="Georgia" w:hAnsi="Georgia"/>
          <w:sz w:val="21"/>
          <w:szCs w:val="21"/>
        </w:rPr>
      </w:pPr>
    </w:p>
    <w:p w14:paraId="062EC66A" w14:textId="77777777" w:rsidR="0059350F" w:rsidRPr="004D396B" w:rsidRDefault="0059350F" w:rsidP="00AF6AAB">
      <w:pPr>
        <w:tabs>
          <w:tab w:val="num" w:pos="576"/>
        </w:tabs>
        <w:ind w:right="5534" w:firstLine="540"/>
        <w:rPr>
          <w:rFonts w:ascii="Georgia" w:hAnsi="Georgia"/>
          <w:b/>
          <w:sz w:val="21"/>
          <w:szCs w:val="21"/>
        </w:rPr>
      </w:pPr>
      <w:r w:rsidRPr="004D396B">
        <w:rPr>
          <w:rFonts w:ascii="Georgia" w:hAnsi="Georgia"/>
          <w:b/>
          <w:sz w:val="21"/>
          <w:szCs w:val="21"/>
        </w:rPr>
        <w:t>Časť V.</w:t>
      </w:r>
    </w:p>
    <w:p w14:paraId="4B7E7885" w14:textId="77777777" w:rsidR="00AF6AAB" w:rsidRPr="004D396B" w:rsidRDefault="00764A50" w:rsidP="00AF6AAB">
      <w:pPr>
        <w:pStyle w:val="Nadpis7"/>
        <w:spacing w:line="240" w:lineRule="auto"/>
        <w:ind w:firstLine="540"/>
        <w:jc w:val="left"/>
        <w:rPr>
          <w:rFonts w:ascii="Georgia" w:hAnsi="Georgia"/>
          <w:b w:val="0"/>
          <w:bCs/>
          <w:sz w:val="21"/>
          <w:szCs w:val="21"/>
          <w:u w:val="none"/>
          <w:lang w:val="sk-SK"/>
        </w:rPr>
      </w:pPr>
      <w:r w:rsidRPr="004D396B">
        <w:rPr>
          <w:rFonts w:ascii="Georgia" w:hAnsi="Georgia" w:cs="Arial"/>
          <w:b w:val="0"/>
          <w:color w:val="222222"/>
          <w:sz w:val="21"/>
          <w:szCs w:val="21"/>
          <w:u w:val="none"/>
          <w:shd w:val="clear" w:color="auto" w:fill="FFFFFF"/>
          <w:lang w:val="sk-SK"/>
        </w:rPr>
        <w:t>Otváranie a vyhodnocovanie ponúk</w:t>
      </w:r>
    </w:p>
    <w:p w14:paraId="4DE26001" w14:textId="77777777" w:rsidR="00D4668E" w:rsidRPr="004D396B" w:rsidRDefault="00D4668E" w:rsidP="0027279A">
      <w:pPr>
        <w:pStyle w:val="Nadpis7"/>
        <w:numPr>
          <w:ilvl w:val="0"/>
          <w:numId w:val="1"/>
        </w:numPr>
        <w:tabs>
          <w:tab w:val="num" w:pos="1080"/>
        </w:tabs>
        <w:spacing w:line="240" w:lineRule="auto"/>
        <w:ind w:left="720" w:firstLine="0"/>
        <w:jc w:val="left"/>
        <w:rPr>
          <w:rFonts w:ascii="Georgia" w:hAnsi="Georgia"/>
          <w:b w:val="0"/>
          <w:bCs/>
          <w:sz w:val="21"/>
          <w:szCs w:val="21"/>
          <w:u w:val="none"/>
          <w:lang w:val="sk-SK"/>
        </w:rPr>
      </w:pPr>
      <w:r w:rsidRPr="004D396B">
        <w:rPr>
          <w:rFonts w:ascii="Georgia" w:hAnsi="Georgia"/>
          <w:b w:val="0"/>
          <w:bCs/>
          <w:sz w:val="21"/>
          <w:szCs w:val="21"/>
          <w:u w:val="none"/>
          <w:lang w:val="sk-SK"/>
        </w:rPr>
        <w:t xml:space="preserve">  </w:t>
      </w:r>
      <w:r w:rsidR="00F86AEE" w:rsidRPr="004D396B">
        <w:rPr>
          <w:rFonts w:ascii="Georgia" w:hAnsi="Georgia"/>
          <w:b w:val="0"/>
          <w:bCs/>
          <w:sz w:val="21"/>
          <w:szCs w:val="21"/>
          <w:u w:val="none"/>
          <w:lang w:val="sk-SK"/>
        </w:rPr>
        <w:t xml:space="preserve">Otváranie </w:t>
      </w:r>
      <w:r w:rsidR="00282AD6" w:rsidRPr="004D396B">
        <w:rPr>
          <w:rFonts w:ascii="Georgia" w:hAnsi="Georgia"/>
          <w:b w:val="0"/>
          <w:bCs/>
          <w:sz w:val="21"/>
          <w:szCs w:val="21"/>
          <w:u w:val="none"/>
          <w:lang w:val="sk-SK"/>
        </w:rPr>
        <w:t>ponúk</w:t>
      </w:r>
      <w:r w:rsidRPr="004D396B">
        <w:rPr>
          <w:rFonts w:ascii="Georgia" w:hAnsi="Georgia"/>
          <w:b w:val="0"/>
          <w:bCs/>
          <w:sz w:val="21"/>
          <w:szCs w:val="21"/>
          <w:u w:val="none"/>
          <w:lang w:val="sk-SK"/>
        </w:rPr>
        <w:t xml:space="preserve"> </w:t>
      </w:r>
    </w:p>
    <w:p w14:paraId="0089F077" w14:textId="77777777" w:rsidR="0059350F" w:rsidRPr="004D396B" w:rsidRDefault="00D4668E" w:rsidP="0027279A">
      <w:pPr>
        <w:pStyle w:val="Nadpis7"/>
        <w:numPr>
          <w:ilvl w:val="0"/>
          <w:numId w:val="1"/>
        </w:numPr>
        <w:tabs>
          <w:tab w:val="num" w:pos="1080"/>
        </w:tabs>
        <w:spacing w:line="240" w:lineRule="auto"/>
        <w:ind w:left="720" w:firstLine="0"/>
        <w:jc w:val="left"/>
        <w:rPr>
          <w:rFonts w:ascii="Georgia" w:hAnsi="Georgia"/>
          <w:b w:val="0"/>
          <w:bCs/>
          <w:sz w:val="21"/>
          <w:szCs w:val="21"/>
          <w:u w:val="none"/>
          <w:lang w:val="sk-SK"/>
        </w:rPr>
      </w:pPr>
      <w:r w:rsidRPr="004D396B">
        <w:rPr>
          <w:rFonts w:ascii="Georgia" w:hAnsi="Georgia"/>
          <w:b w:val="0"/>
          <w:bCs/>
          <w:sz w:val="21"/>
          <w:szCs w:val="21"/>
          <w:u w:val="none"/>
          <w:lang w:val="sk-SK"/>
        </w:rPr>
        <w:t xml:space="preserve">  </w:t>
      </w:r>
      <w:r w:rsidR="00F86AEE" w:rsidRPr="004D396B">
        <w:rPr>
          <w:rFonts w:ascii="Georgia" w:hAnsi="Georgia"/>
          <w:b w:val="0"/>
          <w:bCs/>
          <w:sz w:val="21"/>
          <w:szCs w:val="21"/>
          <w:u w:val="none"/>
          <w:lang w:val="sk-SK"/>
        </w:rPr>
        <w:t>Vyhodnotenie splnenia podmienok účasti</w:t>
      </w:r>
      <w:r w:rsidR="0059350F" w:rsidRPr="004D396B">
        <w:rPr>
          <w:rFonts w:ascii="Georgia" w:hAnsi="Georgia"/>
          <w:b w:val="0"/>
          <w:bCs/>
          <w:sz w:val="21"/>
          <w:szCs w:val="21"/>
          <w:u w:val="none"/>
          <w:lang w:val="sk-SK"/>
        </w:rPr>
        <w:tab/>
      </w:r>
      <w:r w:rsidR="0059350F" w:rsidRPr="004D396B">
        <w:rPr>
          <w:rFonts w:ascii="Georgia" w:hAnsi="Georgia"/>
          <w:b w:val="0"/>
          <w:bCs/>
          <w:sz w:val="21"/>
          <w:szCs w:val="21"/>
          <w:u w:val="none"/>
          <w:lang w:val="sk-SK"/>
        </w:rPr>
        <w:tab/>
      </w:r>
      <w:r w:rsidR="0059350F" w:rsidRPr="004D396B">
        <w:rPr>
          <w:rFonts w:ascii="Georgia" w:hAnsi="Georgia"/>
          <w:b w:val="0"/>
          <w:bCs/>
          <w:sz w:val="21"/>
          <w:szCs w:val="21"/>
          <w:u w:val="none"/>
          <w:lang w:val="sk-SK"/>
        </w:rPr>
        <w:tab/>
      </w:r>
      <w:r w:rsidR="0059350F" w:rsidRPr="004D396B">
        <w:rPr>
          <w:rFonts w:ascii="Georgia" w:hAnsi="Georgia"/>
          <w:b w:val="0"/>
          <w:bCs/>
          <w:sz w:val="21"/>
          <w:szCs w:val="21"/>
          <w:u w:val="none"/>
          <w:lang w:val="sk-SK"/>
        </w:rPr>
        <w:tab/>
      </w:r>
      <w:r w:rsidR="0059350F" w:rsidRPr="004D396B">
        <w:rPr>
          <w:rFonts w:ascii="Georgia" w:hAnsi="Georgia"/>
          <w:b w:val="0"/>
          <w:bCs/>
          <w:sz w:val="21"/>
          <w:szCs w:val="21"/>
          <w:u w:val="none"/>
          <w:lang w:val="sk-SK"/>
        </w:rPr>
        <w:tab/>
      </w:r>
    </w:p>
    <w:p w14:paraId="46DAC080" w14:textId="77777777" w:rsidR="00D4668E" w:rsidRPr="004D396B" w:rsidRDefault="0059350F" w:rsidP="0027279A">
      <w:pPr>
        <w:pStyle w:val="Nadpis7"/>
        <w:numPr>
          <w:ilvl w:val="0"/>
          <w:numId w:val="1"/>
        </w:numPr>
        <w:tabs>
          <w:tab w:val="num" w:pos="1080"/>
        </w:tabs>
        <w:spacing w:line="240" w:lineRule="auto"/>
        <w:ind w:left="720" w:firstLine="0"/>
        <w:jc w:val="left"/>
        <w:rPr>
          <w:rFonts w:ascii="Georgia" w:hAnsi="Georgia"/>
          <w:b w:val="0"/>
          <w:bCs/>
          <w:sz w:val="21"/>
          <w:szCs w:val="21"/>
          <w:u w:val="none"/>
          <w:lang w:val="sk-SK"/>
        </w:rPr>
      </w:pPr>
      <w:r w:rsidRPr="004D396B">
        <w:rPr>
          <w:rFonts w:ascii="Georgia" w:hAnsi="Georgia"/>
          <w:b w:val="0"/>
          <w:bCs/>
          <w:sz w:val="21"/>
          <w:szCs w:val="21"/>
          <w:u w:val="none"/>
          <w:lang w:val="sk-SK"/>
        </w:rPr>
        <w:t xml:space="preserve">  </w:t>
      </w:r>
      <w:r w:rsidR="009729D2" w:rsidRPr="004D396B">
        <w:rPr>
          <w:rFonts w:ascii="Georgia" w:hAnsi="Georgia"/>
          <w:b w:val="0"/>
          <w:bCs/>
          <w:sz w:val="21"/>
          <w:szCs w:val="21"/>
          <w:u w:val="none"/>
          <w:lang w:val="sk-SK"/>
        </w:rPr>
        <w:t xml:space="preserve">Vyhodnocovanie </w:t>
      </w:r>
      <w:r w:rsidRPr="004D396B">
        <w:rPr>
          <w:rFonts w:ascii="Georgia" w:hAnsi="Georgia"/>
          <w:b w:val="0"/>
          <w:bCs/>
          <w:sz w:val="21"/>
          <w:szCs w:val="21"/>
          <w:u w:val="none"/>
          <w:lang w:val="sk-SK"/>
        </w:rPr>
        <w:t>ponúk</w:t>
      </w:r>
    </w:p>
    <w:p w14:paraId="5117BBFA" w14:textId="77777777" w:rsidR="00D4668E" w:rsidRPr="004D396B" w:rsidRDefault="00715E1F" w:rsidP="0027279A">
      <w:pPr>
        <w:pStyle w:val="Nadpis7"/>
        <w:numPr>
          <w:ilvl w:val="0"/>
          <w:numId w:val="1"/>
        </w:numPr>
        <w:tabs>
          <w:tab w:val="num" w:pos="1080"/>
        </w:tabs>
        <w:spacing w:line="240" w:lineRule="auto"/>
        <w:ind w:left="720" w:firstLine="0"/>
        <w:jc w:val="left"/>
        <w:rPr>
          <w:rFonts w:ascii="Georgia" w:hAnsi="Georgia"/>
          <w:b w:val="0"/>
          <w:bCs/>
          <w:sz w:val="21"/>
          <w:szCs w:val="21"/>
          <w:u w:val="none"/>
          <w:lang w:val="sk-SK"/>
        </w:rPr>
      </w:pPr>
      <w:r w:rsidRPr="004D396B">
        <w:rPr>
          <w:rFonts w:ascii="Georgia" w:hAnsi="Georgia"/>
          <w:b w:val="0"/>
          <w:bCs/>
          <w:sz w:val="21"/>
          <w:szCs w:val="21"/>
          <w:u w:val="none"/>
          <w:lang w:val="sk-SK"/>
        </w:rPr>
        <w:t xml:space="preserve">  </w:t>
      </w:r>
      <w:r w:rsidR="00372788" w:rsidRPr="004D396B">
        <w:rPr>
          <w:rFonts w:ascii="Georgia" w:hAnsi="Georgia"/>
          <w:b w:val="0"/>
          <w:bCs/>
          <w:sz w:val="21"/>
          <w:szCs w:val="21"/>
          <w:u w:val="none"/>
          <w:lang w:val="sk-SK"/>
        </w:rPr>
        <w:t>Vyhodnocovanie ponúk podľa kritérií</w:t>
      </w:r>
    </w:p>
    <w:p w14:paraId="16934415" w14:textId="77777777" w:rsidR="00D4668E" w:rsidRPr="004D396B" w:rsidRDefault="00D4668E" w:rsidP="0027279A">
      <w:pPr>
        <w:pStyle w:val="Nadpis7"/>
        <w:numPr>
          <w:ilvl w:val="0"/>
          <w:numId w:val="1"/>
        </w:numPr>
        <w:tabs>
          <w:tab w:val="num" w:pos="1080"/>
        </w:tabs>
        <w:spacing w:line="240" w:lineRule="auto"/>
        <w:ind w:left="720" w:firstLine="0"/>
        <w:jc w:val="left"/>
        <w:rPr>
          <w:rFonts w:ascii="Georgia" w:hAnsi="Georgia"/>
          <w:b w:val="0"/>
          <w:bCs/>
          <w:sz w:val="21"/>
          <w:szCs w:val="21"/>
          <w:u w:val="none"/>
          <w:lang w:val="sk-SK"/>
        </w:rPr>
      </w:pPr>
      <w:r w:rsidRPr="004D396B">
        <w:rPr>
          <w:rFonts w:ascii="Georgia" w:hAnsi="Georgia"/>
          <w:b w:val="0"/>
          <w:bCs/>
          <w:sz w:val="21"/>
          <w:szCs w:val="21"/>
          <w:u w:val="none"/>
          <w:lang w:val="sk-SK"/>
        </w:rPr>
        <w:t xml:space="preserve">  </w:t>
      </w:r>
      <w:r w:rsidR="007F41C1" w:rsidRPr="004D396B">
        <w:rPr>
          <w:rFonts w:ascii="Georgia" w:hAnsi="Georgia"/>
          <w:b w:val="0"/>
          <w:bCs/>
          <w:sz w:val="21"/>
          <w:szCs w:val="21"/>
          <w:u w:val="none"/>
          <w:lang w:val="sk-SK"/>
        </w:rPr>
        <w:t>E</w:t>
      </w:r>
      <w:r w:rsidRPr="004D396B">
        <w:rPr>
          <w:rFonts w:ascii="Georgia" w:hAnsi="Georgia"/>
          <w:b w:val="0"/>
          <w:bCs/>
          <w:sz w:val="21"/>
          <w:szCs w:val="21"/>
          <w:u w:val="none"/>
          <w:lang w:val="sk-SK"/>
        </w:rPr>
        <w:t>lektronická aukcia</w:t>
      </w:r>
    </w:p>
    <w:p w14:paraId="2AA7A070" w14:textId="77777777" w:rsidR="008377E7" w:rsidRPr="004D396B" w:rsidRDefault="008377E7" w:rsidP="008377E7">
      <w:pPr>
        <w:numPr>
          <w:ilvl w:val="0"/>
          <w:numId w:val="1"/>
        </w:numPr>
        <w:tabs>
          <w:tab w:val="clear" w:pos="1211"/>
          <w:tab w:val="left" w:pos="1134"/>
        </w:tabs>
        <w:ind w:left="709" w:firstLine="0"/>
        <w:rPr>
          <w:rFonts w:ascii="Georgia" w:hAnsi="Georgia"/>
          <w:sz w:val="21"/>
          <w:szCs w:val="21"/>
        </w:rPr>
      </w:pPr>
      <w:r w:rsidRPr="004D396B">
        <w:rPr>
          <w:rFonts w:ascii="Georgia" w:hAnsi="Georgia"/>
          <w:sz w:val="21"/>
          <w:szCs w:val="21"/>
        </w:rPr>
        <w:t>Opravné prostriedky</w:t>
      </w:r>
    </w:p>
    <w:p w14:paraId="7BC2B51C" w14:textId="77777777" w:rsidR="007B2C12" w:rsidRPr="004D396B" w:rsidRDefault="007B2C12" w:rsidP="008377E7">
      <w:pPr>
        <w:numPr>
          <w:ilvl w:val="0"/>
          <w:numId w:val="1"/>
        </w:numPr>
        <w:tabs>
          <w:tab w:val="clear" w:pos="1211"/>
          <w:tab w:val="left" w:pos="1134"/>
        </w:tabs>
        <w:ind w:left="709" w:firstLine="0"/>
        <w:rPr>
          <w:rFonts w:ascii="Georgia" w:hAnsi="Georgia"/>
          <w:sz w:val="21"/>
          <w:szCs w:val="21"/>
        </w:rPr>
      </w:pPr>
      <w:r w:rsidRPr="004D396B">
        <w:rPr>
          <w:rFonts w:ascii="Georgia" w:hAnsi="Georgia"/>
          <w:sz w:val="21"/>
          <w:szCs w:val="21"/>
        </w:rPr>
        <w:t>Zrušenie verejného obstarávania</w:t>
      </w:r>
    </w:p>
    <w:p w14:paraId="77AAFDDC" w14:textId="77777777" w:rsidR="007B2C12" w:rsidRPr="004D396B" w:rsidRDefault="007B2C12" w:rsidP="008377E7">
      <w:pPr>
        <w:numPr>
          <w:ilvl w:val="0"/>
          <w:numId w:val="1"/>
        </w:numPr>
        <w:tabs>
          <w:tab w:val="clear" w:pos="1211"/>
          <w:tab w:val="left" w:pos="1134"/>
        </w:tabs>
        <w:ind w:left="709" w:firstLine="0"/>
        <w:rPr>
          <w:rFonts w:ascii="Georgia" w:hAnsi="Georgia"/>
          <w:sz w:val="21"/>
          <w:szCs w:val="21"/>
        </w:rPr>
      </w:pPr>
      <w:r w:rsidRPr="004D396B">
        <w:rPr>
          <w:rFonts w:ascii="Georgia" w:hAnsi="Georgia"/>
          <w:sz w:val="21"/>
          <w:szCs w:val="21"/>
        </w:rPr>
        <w:t>Konflikt záujmov</w:t>
      </w:r>
    </w:p>
    <w:p w14:paraId="75D9E983" w14:textId="77777777" w:rsidR="007B2C12" w:rsidRPr="004D396B" w:rsidRDefault="007B2C12" w:rsidP="008377E7">
      <w:pPr>
        <w:numPr>
          <w:ilvl w:val="0"/>
          <w:numId w:val="1"/>
        </w:numPr>
        <w:tabs>
          <w:tab w:val="clear" w:pos="1211"/>
          <w:tab w:val="left" w:pos="1134"/>
        </w:tabs>
        <w:ind w:left="709" w:firstLine="0"/>
        <w:rPr>
          <w:rFonts w:ascii="Georgia" w:hAnsi="Georgia"/>
          <w:sz w:val="21"/>
          <w:szCs w:val="21"/>
        </w:rPr>
      </w:pPr>
      <w:r w:rsidRPr="004D396B">
        <w:rPr>
          <w:rFonts w:ascii="Georgia" w:hAnsi="Georgia"/>
          <w:sz w:val="21"/>
          <w:szCs w:val="21"/>
        </w:rPr>
        <w:t>Etický kódex uchádzača vo verejnom obstarávaní</w:t>
      </w:r>
    </w:p>
    <w:p w14:paraId="43E04BE3" w14:textId="77777777" w:rsidR="003C0BBC" w:rsidRPr="004D396B" w:rsidRDefault="003C0BBC" w:rsidP="00D4668E">
      <w:pPr>
        <w:pStyle w:val="Nadpis7"/>
        <w:spacing w:line="240" w:lineRule="auto"/>
        <w:ind w:left="720"/>
        <w:jc w:val="left"/>
        <w:rPr>
          <w:rFonts w:ascii="Georgia" w:hAnsi="Georgia"/>
          <w:b w:val="0"/>
          <w:bCs/>
          <w:sz w:val="21"/>
          <w:szCs w:val="21"/>
          <w:u w:val="none"/>
          <w:lang w:val="sk-SK"/>
        </w:rPr>
      </w:pPr>
    </w:p>
    <w:p w14:paraId="0ECC22B4" w14:textId="77777777" w:rsidR="00AF6AAB" w:rsidRPr="004D396B" w:rsidRDefault="0059350F" w:rsidP="00AF6AAB">
      <w:pPr>
        <w:tabs>
          <w:tab w:val="num" w:pos="576"/>
          <w:tab w:val="left" w:pos="4500"/>
        </w:tabs>
        <w:ind w:right="5534" w:firstLine="540"/>
        <w:rPr>
          <w:rFonts w:ascii="Georgia" w:hAnsi="Georgia"/>
          <w:b/>
          <w:sz w:val="21"/>
          <w:szCs w:val="21"/>
        </w:rPr>
      </w:pPr>
      <w:r w:rsidRPr="004D396B">
        <w:rPr>
          <w:rFonts w:ascii="Georgia" w:hAnsi="Georgia"/>
          <w:b/>
          <w:sz w:val="21"/>
          <w:szCs w:val="21"/>
        </w:rPr>
        <w:t>Časť VI.</w:t>
      </w:r>
    </w:p>
    <w:p w14:paraId="485C01B2" w14:textId="77777777" w:rsidR="0059350F" w:rsidRPr="004D396B" w:rsidRDefault="00AF6AAB" w:rsidP="00AF6AAB">
      <w:pPr>
        <w:tabs>
          <w:tab w:val="num" w:pos="576"/>
        </w:tabs>
        <w:ind w:right="3797" w:firstLine="540"/>
        <w:rPr>
          <w:rFonts w:ascii="Georgia" w:hAnsi="Georgia"/>
          <w:bCs/>
          <w:sz w:val="21"/>
          <w:szCs w:val="21"/>
        </w:rPr>
      </w:pPr>
      <w:r w:rsidRPr="004D396B">
        <w:rPr>
          <w:rFonts w:ascii="Georgia" w:hAnsi="Georgia"/>
          <w:bCs/>
          <w:sz w:val="21"/>
          <w:szCs w:val="21"/>
        </w:rPr>
        <w:t xml:space="preserve">Dôvernosť vo verejnom </w:t>
      </w:r>
      <w:r w:rsidR="0059350F" w:rsidRPr="004D396B">
        <w:rPr>
          <w:rFonts w:ascii="Georgia" w:hAnsi="Georgia"/>
          <w:bCs/>
          <w:sz w:val="21"/>
          <w:szCs w:val="21"/>
        </w:rPr>
        <w:t>obstarávaní</w:t>
      </w:r>
    </w:p>
    <w:p w14:paraId="0CB9ED3F" w14:textId="77777777" w:rsidR="0059350F" w:rsidRPr="004D396B" w:rsidRDefault="0059350F" w:rsidP="0027279A">
      <w:pPr>
        <w:pStyle w:val="Nadpis7"/>
        <w:numPr>
          <w:ilvl w:val="0"/>
          <w:numId w:val="1"/>
        </w:numPr>
        <w:tabs>
          <w:tab w:val="num" w:pos="1080"/>
        </w:tabs>
        <w:spacing w:line="240" w:lineRule="auto"/>
        <w:ind w:left="720" w:firstLine="0"/>
        <w:jc w:val="left"/>
        <w:rPr>
          <w:rFonts w:ascii="Georgia" w:hAnsi="Georgia"/>
          <w:b w:val="0"/>
          <w:bCs/>
          <w:sz w:val="21"/>
          <w:szCs w:val="21"/>
          <w:u w:val="none"/>
          <w:lang w:val="sk-SK"/>
        </w:rPr>
      </w:pPr>
      <w:r w:rsidRPr="004D396B">
        <w:rPr>
          <w:rFonts w:ascii="Georgia" w:hAnsi="Georgia"/>
          <w:b w:val="0"/>
          <w:bCs/>
          <w:sz w:val="21"/>
          <w:szCs w:val="21"/>
          <w:u w:val="none"/>
          <w:lang w:val="sk-SK"/>
        </w:rPr>
        <w:t xml:space="preserve">  Dôvernosť procesu verejného obstarávania</w:t>
      </w:r>
    </w:p>
    <w:p w14:paraId="53CF4CB9" w14:textId="77777777" w:rsidR="00B923A5" w:rsidRDefault="0059350F" w:rsidP="000A3B1D">
      <w:pPr>
        <w:pStyle w:val="Nadpis7"/>
        <w:spacing w:line="240" w:lineRule="auto"/>
        <w:jc w:val="left"/>
        <w:rPr>
          <w:rFonts w:ascii="Georgia" w:hAnsi="Georgia"/>
          <w:b w:val="0"/>
          <w:bCs/>
          <w:sz w:val="21"/>
          <w:szCs w:val="21"/>
          <w:u w:val="none"/>
          <w:lang w:val="sk-SK"/>
        </w:rPr>
      </w:pPr>
      <w:r w:rsidRPr="004D396B">
        <w:rPr>
          <w:rFonts w:ascii="Georgia" w:hAnsi="Georgia"/>
          <w:b w:val="0"/>
          <w:bCs/>
          <w:sz w:val="21"/>
          <w:szCs w:val="21"/>
          <w:u w:val="none"/>
          <w:lang w:val="sk-SK"/>
        </w:rPr>
        <w:tab/>
      </w:r>
    </w:p>
    <w:p w14:paraId="52BF2FF2" w14:textId="77777777" w:rsidR="00BD6756" w:rsidRDefault="00BD6756" w:rsidP="00BD6756"/>
    <w:p w14:paraId="0B9F2F7C" w14:textId="77777777" w:rsidR="00BD6756" w:rsidRDefault="00BD6756" w:rsidP="00BD6756"/>
    <w:p w14:paraId="74ED4FFB" w14:textId="77777777" w:rsidR="00BD6756" w:rsidRDefault="00BD6756" w:rsidP="00BD6756"/>
    <w:p w14:paraId="4F224944" w14:textId="77777777" w:rsidR="00BD6756" w:rsidRPr="00BD6756" w:rsidRDefault="00BD6756" w:rsidP="00BD6756"/>
    <w:p w14:paraId="7161A3EC" w14:textId="77777777" w:rsidR="0059350F" w:rsidRPr="004D396B" w:rsidRDefault="0059350F" w:rsidP="00AF6AAB">
      <w:pPr>
        <w:tabs>
          <w:tab w:val="left" w:pos="540"/>
        </w:tabs>
        <w:ind w:right="5534" w:firstLine="540"/>
        <w:rPr>
          <w:rFonts w:ascii="Georgia" w:hAnsi="Georgia"/>
          <w:b/>
          <w:sz w:val="21"/>
          <w:szCs w:val="21"/>
        </w:rPr>
      </w:pPr>
      <w:r w:rsidRPr="004D396B">
        <w:rPr>
          <w:rFonts w:ascii="Georgia" w:hAnsi="Georgia"/>
          <w:b/>
          <w:sz w:val="21"/>
          <w:szCs w:val="21"/>
        </w:rPr>
        <w:t>Časť VII.</w:t>
      </w:r>
    </w:p>
    <w:p w14:paraId="49DA75FE" w14:textId="77777777" w:rsidR="0059350F" w:rsidRPr="004D396B" w:rsidRDefault="0059350F" w:rsidP="00AF6AAB">
      <w:pPr>
        <w:pStyle w:val="Nadpis7"/>
        <w:tabs>
          <w:tab w:val="left" w:pos="540"/>
        </w:tabs>
        <w:spacing w:line="240" w:lineRule="auto"/>
        <w:ind w:right="5534" w:firstLine="540"/>
        <w:rPr>
          <w:rFonts w:ascii="Georgia" w:hAnsi="Georgia"/>
          <w:b w:val="0"/>
          <w:bCs/>
          <w:sz w:val="21"/>
          <w:szCs w:val="21"/>
          <w:u w:val="none"/>
          <w:lang w:val="sk-SK"/>
        </w:rPr>
      </w:pPr>
      <w:r w:rsidRPr="004D396B">
        <w:rPr>
          <w:rFonts w:ascii="Georgia" w:hAnsi="Georgia"/>
          <w:b w:val="0"/>
          <w:bCs/>
          <w:sz w:val="21"/>
          <w:szCs w:val="21"/>
          <w:u w:val="none"/>
          <w:lang w:val="sk-SK"/>
        </w:rPr>
        <w:t>Prijatie ponuky</w:t>
      </w:r>
    </w:p>
    <w:p w14:paraId="5CED626B" w14:textId="77777777" w:rsidR="0059350F" w:rsidRPr="004D396B" w:rsidRDefault="0059350F" w:rsidP="0027279A">
      <w:pPr>
        <w:pStyle w:val="Nadpis7"/>
        <w:numPr>
          <w:ilvl w:val="0"/>
          <w:numId w:val="1"/>
        </w:numPr>
        <w:tabs>
          <w:tab w:val="num" w:pos="1080"/>
        </w:tabs>
        <w:spacing w:line="240" w:lineRule="auto"/>
        <w:ind w:left="720" w:firstLine="0"/>
        <w:jc w:val="left"/>
        <w:rPr>
          <w:rFonts w:ascii="Georgia" w:hAnsi="Georgia"/>
          <w:b w:val="0"/>
          <w:bCs/>
          <w:sz w:val="21"/>
          <w:szCs w:val="21"/>
          <w:u w:val="none"/>
          <w:lang w:val="sk-SK"/>
        </w:rPr>
      </w:pPr>
      <w:r w:rsidRPr="004D396B">
        <w:rPr>
          <w:rFonts w:ascii="Georgia" w:hAnsi="Georgia"/>
          <w:b w:val="0"/>
          <w:bCs/>
          <w:sz w:val="21"/>
          <w:szCs w:val="21"/>
          <w:u w:val="none"/>
          <w:lang w:val="sk-SK"/>
        </w:rPr>
        <w:t xml:space="preserve">  Oznámenie o výsledku vyhodnotenia ponúk</w:t>
      </w:r>
    </w:p>
    <w:p w14:paraId="19E59836" w14:textId="77777777" w:rsidR="0059350F" w:rsidRPr="004D396B" w:rsidRDefault="0059350F" w:rsidP="0027279A">
      <w:pPr>
        <w:pStyle w:val="Nadpis7"/>
        <w:numPr>
          <w:ilvl w:val="0"/>
          <w:numId w:val="1"/>
        </w:numPr>
        <w:tabs>
          <w:tab w:val="num" w:pos="1080"/>
        </w:tabs>
        <w:spacing w:line="240" w:lineRule="auto"/>
        <w:ind w:left="720" w:firstLine="0"/>
        <w:jc w:val="left"/>
        <w:rPr>
          <w:rFonts w:ascii="Georgia" w:hAnsi="Georgia"/>
          <w:b w:val="0"/>
          <w:bCs/>
          <w:sz w:val="21"/>
          <w:szCs w:val="21"/>
          <w:u w:val="none"/>
          <w:lang w:val="sk-SK"/>
        </w:rPr>
      </w:pPr>
      <w:r w:rsidRPr="004D396B">
        <w:rPr>
          <w:rFonts w:ascii="Georgia" w:hAnsi="Georgia"/>
          <w:b w:val="0"/>
          <w:bCs/>
          <w:sz w:val="21"/>
          <w:szCs w:val="21"/>
          <w:u w:val="none"/>
          <w:lang w:val="sk-SK"/>
        </w:rPr>
        <w:t xml:space="preserve">  Uzavretie </w:t>
      </w:r>
      <w:r w:rsidR="00BD7F27" w:rsidRPr="004D396B">
        <w:rPr>
          <w:rFonts w:ascii="Georgia" w:hAnsi="Georgia"/>
          <w:b w:val="0"/>
          <w:bCs/>
          <w:sz w:val="21"/>
          <w:szCs w:val="21"/>
          <w:u w:val="none"/>
          <w:lang w:val="sk-SK"/>
        </w:rPr>
        <w:t>Zmluvy</w:t>
      </w:r>
      <w:r w:rsidRPr="004D396B">
        <w:rPr>
          <w:rFonts w:ascii="Georgia" w:hAnsi="Georgia"/>
          <w:b w:val="0"/>
          <w:bCs/>
          <w:sz w:val="21"/>
          <w:szCs w:val="21"/>
          <w:u w:val="none"/>
          <w:lang w:val="sk-SK"/>
        </w:rPr>
        <w:tab/>
      </w:r>
      <w:r w:rsidRPr="004D396B">
        <w:rPr>
          <w:rFonts w:ascii="Georgia" w:hAnsi="Georgia"/>
          <w:b w:val="0"/>
          <w:bCs/>
          <w:sz w:val="21"/>
          <w:szCs w:val="21"/>
          <w:u w:val="none"/>
          <w:lang w:val="sk-SK"/>
        </w:rPr>
        <w:tab/>
      </w:r>
      <w:r w:rsidRPr="004D396B">
        <w:rPr>
          <w:rFonts w:ascii="Georgia" w:hAnsi="Georgia"/>
          <w:b w:val="0"/>
          <w:bCs/>
          <w:sz w:val="21"/>
          <w:szCs w:val="21"/>
          <w:u w:val="none"/>
          <w:lang w:val="sk-SK"/>
        </w:rPr>
        <w:tab/>
      </w:r>
      <w:r w:rsidRPr="004D396B">
        <w:rPr>
          <w:rFonts w:ascii="Georgia" w:hAnsi="Georgia"/>
          <w:b w:val="0"/>
          <w:bCs/>
          <w:sz w:val="21"/>
          <w:szCs w:val="21"/>
          <w:u w:val="none"/>
          <w:lang w:val="sk-SK"/>
        </w:rPr>
        <w:tab/>
      </w:r>
      <w:r w:rsidRPr="004D396B">
        <w:rPr>
          <w:rFonts w:ascii="Georgia" w:hAnsi="Georgia"/>
          <w:b w:val="0"/>
          <w:bCs/>
          <w:sz w:val="21"/>
          <w:szCs w:val="21"/>
          <w:u w:val="none"/>
          <w:lang w:val="sk-SK"/>
        </w:rPr>
        <w:tab/>
      </w:r>
      <w:r w:rsidRPr="004D396B">
        <w:rPr>
          <w:rFonts w:ascii="Georgia" w:hAnsi="Georgia"/>
          <w:b w:val="0"/>
          <w:bCs/>
          <w:sz w:val="21"/>
          <w:szCs w:val="21"/>
          <w:u w:val="none"/>
          <w:lang w:val="sk-SK"/>
        </w:rPr>
        <w:tab/>
      </w:r>
      <w:r w:rsidRPr="004D396B">
        <w:rPr>
          <w:rFonts w:ascii="Georgia" w:hAnsi="Georgia"/>
          <w:b w:val="0"/>
          <w:bCs/>
          <w:sz w:val="21"/>
          <w:szCs w:val="21"/>
          <w:u w:val="none"/>
          <w:lang w:val="sk-SK"/>
        </w:rPr>
        <w:tab/>
      </w:r>
      <w:r w:rsidRPr="004D396B">
        <w:rPr>
          <w:rFonts w:ascii="Georgia" w:hAnsi="Georgia"/>
          <w:b w:val="0"/>
          <w:bCs/>
          <w:sz w:val="21"/>
          <w:szCs w:val="21"/>
          <w:u w:val="none"/>
          <w:lang w:val="sk-SK"/>
        </w:rPr>
        <w:tab/>
      </w:r>
    </w:p>
    <w:p w14:paraId="180D1454" w14:textId="77777777" w:rsidR="0059350F" w:rsidRPr="004D396B" w:rsidRDefault="0059350F" w:rsidP="0027279A">
      <w:pPr>
        <w:tabs>
          <w:tab w:val="num" w:pos="576"/>
          <w:tab w:val="left" w:pos="1260"/>
          <w:tab w:val="left" w:pos="1800"/>
          <w:tab w:val="left" w:pos="3060"/>
        </w:tabs>
        <w:ind w:left="539"/>
        <w:rPr>
          <w:rFonts w:ascii="Georgia" w:hAnsi="Georgia"/>
          <w:sz w:val="21"/>
          <w:szCs w:val="21"/>
        </w:rPr>
      </w:pPr>
    </w:p>
    <w:p w14:paraId="48D1A3A5" w14:textId="77777777" w:rsidR="00485A2F" w:rsidRPr="004D396B" w:rsidRDefault="00485A2F" w:rsidP="0027279A">
      <w:pPr>
        <w:tabs>
          <w:tab w:val="num" w:pos="576"/>
          <w:tab w:val="left" w:pos="1260"/>
          <w:tab w:val="left" w:pos="1800"/>
          <w:tab w:val="left" w:pos="3060"/>
        </w:tabs>
        <w:ind w:left="539"/>
        <w:rPr>
          <w:rFonts w:ascii="Georgia" w:hAnsi="Georgia"/>
          <w:sz w:val="21"/>
          <w:szCs w:val="21"/>
        </w:rPr>
      </w:pPr>
    </w:p>
    <w:p w14:paraId="2D7FD592" w14:textId="77777777" w:rsidR="00485A2F" w:rsidRPr="004D396B" w:rsidRDefault="00485A2F" w:rsidP="0027279A">
      <w:pPr>
        <w:tabs>
          <w:tab w:val="num" w:pos="576"/>
          <w:tab w:val="left" w:pos="1260"/>
          <w:tab w:val="left" w:pos="1800"/>
          <w:tab w:val="left" w:pos="3060"/>
        </w:tabs>
        <w:ind w:left="539"/>
        <w:rPr>
          <w:rFonts w:ascii="Georgia" w:hAnsi="Georgia"/>
          <w:sz w:val="21"/>
          <w:szCs w:val="21"/>
        </w:rPr>
      </w:pPr>
    </w:p>
    <w:p w14:paraId="1C3119B5" w14:textId="77777777" w:rsidR="00485A2F" w:rsidRPr="004D396B" w:rsidRDefault="00485A2F" w:rsidP="00485A2F">
      <w:pPr>
        <w:tabs>
          <w:tab w:val="left" w:pos="540"/>
        </w:tabs>
        <w:ind w:right="5534" w:firstLine="540"/>
        <w:rPr>
          <w:rFonts w:ascii="Georgia" w:hAnsi="Georgia"/>
          <w:b/>
          <w:sz w:val="21"/>
          <w:szCs w:val="21"/>
        </w:rPr>
      </w:pPr>
      <w:r w:rsidRPr="004D396B">
        <w:rPr>
          <w:rFonts w:ascii="Georgia" w:hAnsi="Georgia"/>
          <w:b/>
          <w:sz w:val="21"/>
          <w:szCs w:val="21"/>
        </w:rPr>
        <w:t>Časť VIII.</w:t>
      </w:r>
    </w:p>
    <w:p w14:paraId="22B3FC2A" w14:textId="77777777" w:rsidR="00485A2F" w:rsidRPr="004D396B" w:rsidRDefault="00485A2F" w:rsidP="00485A2F">
      <w:pPr>
        <w:pStyle w:val="Nadpis7"/>
        <w:numPr>
          <w:ilvl w:val="0"/>
          <w:numId w:val="1"/>
        </w:numPr>
        <w:tabs>
          <w:tab w:val="num" w:pos="1080"/>
        </w:tabs>
        <w:spacing w:line="240" w:lineRule="auto"/>
        <w:ind w:left="1134" w:hanging="414"/>
        <w:jc w:val="left"/>
        <w:rPr>
          <w:rFonts w:ascii="Georgia" w:hAnsi="Georgia"/>
          <w:b w:val="0"/>
          <w:bCs/>
          <w:sz w:val="21"/>
          <w:szCs w:val="21"/>
          <w:u w:val="none"/>
          <w:lang w:val="sk-SK"/>
        </w:rPr>
      </w:pPr>
      <w:r w:rsidRPr="004D396B">
        <w:rPr>
          <w:rFonts w:ascii="Georgia" w:hAnsi="Georgia"/>
          <w:b w:val="0"/>
          <w:bCs/>
          <w:sz w:val="21"/>
          <w:szCs w:val="21"/>
          <w:u w:val="none"/>
          <w:lang w:val="sk-SK"/>
        </w:rPr>
        <w:t xml:space="preserve"> Informácia ohľadom spracúvania osobných údajov pre účastníkov verejného obstarávania, ich zamestnancov a štatutárnych orgánov, ich subdodávateľov a ich zamestnancov a štatutárnych orgánov, prevádzkovateľom</w:t>
      </w:r>
    </w:p>
    <w:p w14:paraId="6DDD8EB4" w14:textId="77777777" w:rsidR="00485A2F" w:rsidRPr="004D396B" w:rsidRDefault="00485A2F" w:rsidP="00485A2F">
      <w:pPr>
        <w:tabs>
          <w:tab w:val="num" w:pos="576"/>
          <w:tab w:val="left" w:pos="1260"/>
          <w:tab w:val="left" w:pos="1800"/>
          <w:tab w:val="left" w:pos="3060"/>
        </w:tabs>
        <w:ind w:left="539"/>
        <w:rPr>
          <w:rFonts w:ascii="Georgia" w:hAnsi="Georgia"/>
          <w:sz w:val="21"/>
          <w:szCs w:val="21"/>
        </w:rPr>
      </w:pPr>
    </w:p>
    <w:p w14:paraId="67B8791D" w14:textId="77777777" w:rsidR="00485A2F" w:rsidRPr="004D396B" w:rsidRDefault="00485A2F" w:rsidP="00485A2F">
      <w:pPr>
        <w:tabs>
          <w:tab w:val="num" w:pos="576"/>
          <w:tab w:val="left" w:pos="1260"/>
          <w:tab w:val="left" w:pos="1800"/>
          <w:tab w:val="left" w:pos="3060"/>
        </w:tabs>
        <w:ind w:left="539"/>
        <w:rPr>
          <w:rFonts w:ascii="Georgia" w:hAnsi="Georgia"/>
          <w:b/>
          <w:bCs/>
          <w:smallCaps/>
          <w:sz w:val="21"/>
          <w:szCs w:val="21"/>
        </w:rPr>
      </w:pPr>
      <w:r w:rsidRPr="004D396B">
        <w:rPr>
          <w:rFonts w:ascii="Georgia" w:hAnsi="Georgia"/>
          <w:b/>
          <w:sz w:val="21"/>
          <w:szCs w:val="21"/>
        </w:rPr>
        <w:t>A.2</w:t>
      </w:r>
      <w:r w:rsidRPr="004D396B">
        <w:rPr>
          <w:rFonts w:ascii="Georgia" w:hAnsi="Georgia"/>
          <w:b/>
          <w:sz w:val="21"/>
          <w:szCs w:val="21"/>
        </w:rPr>
        <w:tab/>
      </w:r>
      <w:r w:rsidRPr="004D396B">
        <w:rPr>
          <w:rFonts w:ascii="Georgia" w:hAnsi="Georgia"/>
          <w:b/>
          <w:bCs/>
          <w:smallCaps/>
          <w:sz w:val="21"/>
          <w:szCs w:val="21"/>
        </w:rPr>
        <w:t xml:space="preserve">Podmienky účasti </w:t>
      </w:r>
    </w:p>
    <w:p w14:paraId="2B0B32C4" w14:textId="77777777" w:rsidR="00485A2F" w:rsidRPr="004D396B" w:rsidRDefault="00485A2F" w:rsidP="00485A2F">
      <w:pPr>
        <w:tabs>
          <w:tab w:val="num" w:pos="576"/>
          <w:tab w:val="left" w:pos="1260"/>
          <w:tab w:val="left" w:pos="1800"/>
          <w:tab w:val="left" w:pos="3060"/>
        </w:tabs>
        <w:ind w:left="539"/>
        <w:rPr>
          <w:rFonts w:ascii="Georgia" w:hAnsi="Georgia"/>
          <w:smallCaps/>
          <w:sz w:val="21"/>
          <w:szCs w:val="21"/>
        </w:rPr>
      </w:pPr>
    </w:p>
    <w:p w14:paraId="67A74BE3" w14:textId="77777777" w:rsidR="00485A2F" w:rsidRPr="004D396B" w:rsidRDefault="00485A2F" w:rsidP="00485A2F">
      <w:pPr>
        <w:numPr>
          <w:ilvl w:val="0"/>
          <w:numId w:val="3"/>
        </w:numPr>
        <w:tabs>
          <w:tab w:val="clear" w:pos="432"/>
          <w:tab w:val="num" w:pos="1080"/>
        </w:tabs>
        <w:ind w:left="1077" w:hanging="357"/>
        <w:jc w:val="both"/>
        <w:rPr>
          <w:rFonts w:ascii="Georgia" w:hAnsi="Georgia"/>
          <w:sz w:val="21"/>
          <w:szCs w:val="21"/>
        </w:rPr>
      </w:pPr>
      <w:r w:rsidRPr="004D396B">
        <w:rPr>
          <w:rFonts w:ascii="Georgia" w:hAnsi="Georgia"/>
          <w:sz w:val="21"/>
          <w:szCs w:val="21"/>
        </w:rPr>
        <w:t>Osobné postavenie</w:t>
      </w:r>
    </w:p>
    <w:p w14:paraId="181736A2" w14:textId="77777777" w:rsidR="00485A2F" w:rsidRPr="004D396B" w:rsidRDefault="00485A2F" w:rsidP="00485A2F">
      <w:pPr>
        <w:numPr>
          <w:ilvl w:val="0"/>
          <w:numId w:val="3"/>
        </w:numPr>
        <w:tabs>
          <w:tab w:val="clear" w:pos="432"/>
          <w:tab w:val="num" w:pos="1080"/>
        </w:tabs>
        <w:ind w:left="1080" w:hanging="360"/>
        <w:jc w:val="both"/>
        <w:rPr>
          <w:rFonts w:ascii="Georgia" w:hAnsi="Georgia"/>
          <w:sz w:val="21"/>
          <w:szCs w:val="21"/>
        </w:rPr>
      </w:pPr>
      <w:r w:rsidRPr="004D396B">
        <w:rPr>
          <w:rFonts w:ascii="Georgia" w:hAnsi="Georgia"/>
          <w:sz w:val="21"/>
          <w:szCs w:val="21"/>
        </w:rPr>
        <w:t>Finančné a ekonomické postavenie</w:t>
      </w:r>
    </w:p>
    <w:p w14:paraId="4D979F4C" w14:textId="77777777" w:rsidR="00485A2F" w:rsidRPr="004D396B" w:rsidRDefault="00485A2F" w:rsidP="00485A2F">
      <w:pPr>
        <w:numPr>
          <w:ilvl w:val="0"/>
          <w:numId w:val="3"/>
        </w:numPr>
        <w:tabs>
          <w:tab w:val="clear" w:pos="432"/>
          <w:tab w:val="num" w:pos="1080"/>
        </w:tabs>
        <w:ind w:left="1080" w:hanging="360"/>
        <w:jc w:val="both"/>
        <w:rPr>
          <w:rFonts w:ascii="Georgia" w:hAnsi="Georgia"/>
          <w:sz w:val="21"/>
          <w:szCs w:val="21"/>
        </w:rPr>
      </w:pPr>
      <w:r w:rsidRPr="004D396B">
        <w:rPr>
          <w:rFonts w:ascii="Georgia" w:hAnsi="Georgia"/>
          <w:sz w:val="21"/>
          <w:szCs w:val="21"/>
        </w:rPr>
        <w:t>Technická spôsobilosť alebo odborná spôsobilosť</w:t>
      </w:r>
    </w:p>
    <w:p w14:paraId="4CC6F429" w14:textId="77777777" w:rsidR="00485A2F" w:rsidRPr="004D396B" w:rsidRDefault="00485A2F" w:rsidP="00485A2F">
      <w:pPr>
        <w:ind w:left="1080"/>
        <w:jc w:val="both"/>
        <w:rPr>
          <w:rFonts w:ascii="Georgia" w:hAnsi="Georgia"/>
          <w:sz w:val="21"/>
          <w:szCs w:val="21"/>
        </w:rPr>
      </w:pPr>
    </w:p>
    <w:p w14:paraId="0791A2AA" w14:textId="77777777" w:rsidR="00485A2F" w:rsidRPr="004D396B" w:rsidRDefault="00485A2F" w:rsidP="00485A2F">
      <w:pPr>
        <w:tabs>
          <w:tab w:val="num" w:pos="576"/>
          <w:tab w:val="left" w:pos="1260"/>
          <w:tab w:val="left" w:pos="1620"/>
          <w:tab w:val="left" w:pos="1800"/>
        </w:tabs>
        <w:ind w:left="539"/>
        <w:rPr>
          <w:rFonts w:ascii="Georgia" w:hAnsi="Georgia"/>
          <w:b/>
          <w:bCs/>
          <w:smallCaps/>
          <w:sz w:val="21"/>
          <w:szCs w:val="21"/>
        </w:rPr>
      </w:pPr>
      <w:r w:rsidRPr="004D396B">
        <w:rPr>
          <w:rFonts w:ascii="Georgia" w:hAnsi="Georgia"/>
          <w:b/>
          <w:sz w:val="21"/>
          <w:szCs w:val="21"/>
        </w:rPr>
        <w:t>A.3</w:t>
      </w:r>
      <w:r w:rsidRPr="004D396B">
        <w:rPr>
          <w:rFonts w:ascii="Georgia" w:hAnsi="Georgia"/>
          <w:b/>
          <w:sz w:val="21"/>
          <w:szCs w:val="21"/>
        </w:rPr>
        <w:tab/>
      </w:r>
      <w:r w:rsidRPr="004D396B">
        <w:rPr>
          <w:rFonts w:ascii="Georgia" w:hAnsi="Georgia"/>
          <w:b/>
          <w:bCs/>
          <w:smallCaps/>
          <w:sz w:val="21"/>
          <w:szCs w:val="21"/>
        </w:rPr>
        <w:t>kritériá na vyhodnotenie ponúk a pravidlá ich uplatnenia</w:t>
      </w:r>
    </w:p>
    <w:p w14:paraId="7919F818" w14:textId="77777777" w:rsidR="00485A2F" w:rsidRPr="004D396B" w:rsidRDefault="00485A2F" w:rsidP="00485A2F">
      <w:pPr>
        <w:tabs>
          <w:tab w:val="num" w:pos="576"/>
          <w:tab w:val="left" w:pos="1260"/>
          <w:tab w:val="left" w:pos="1620"/>
          <w:tab w:val="left" w:pos="1800"/>
        </w:tabs>
        <w:ind w:left="539"/>
        <w:rPr>
          <w:rFonts w:ascii="Georgia" w:hAnsi="Georgia"/>
          <w:b/>
          <w:sz w:val="21"/>
          <w:szCs w:val="21"/>
        </w:rPr>
      </w:pPr>
    </w:p>
    <w:p w14:paraId="744FB497" w14:textId="77777777" w:rsidR="00485A2F" w:rsidRPr="004D396B" w:rsidRDefault="00485A2F" w:rsidP="00485A2F">
      <w:pPr>
        <w:tabs>
          <w:tab w:val="num" w:pos="576"/>
          <w:tab w:val="left" w:pos="1260"/>
          <w:tab w:val="left" w:pos="1980"/>
        </w:tabs>
        <w:ind w:left="539"/>
        <w:rPr>
          <w:rFonts w:ascii="Georgia" w:hAnsi="Georgia"/>
          <w:b/>
          <w:bCs/>
          <w:smallCaps/>
          <w:sz w:val="21"/>
          <w:szCs w:val="21"/>
        </w:rPr>
      </w:pPr>
      <w:r w:rsidRPr="004D396B">
        <w:rPr>
          <w:rFonts w:ascii="Georgia" w:hAnsi="Georgia"/>
          <w:b/>
          <w:sz w:val="21"/>
          <w:szCs w:val="21"/>
        </w:rPr>
        <w:t>B.1</w:t>
      </w:r>
      <w:r w:rsidRPr="004D396B">
        <w:rPr>
          <w:rFonts w:ascii="Georgia" w:hAnsi="Georgia"/>
          <w:b/>
          <w:sz w:val="21"/>
          <w:szCs w:val="21"/>
        </w:rPr>
        <w:tab/>
      </w:r>
      <w:r w:rsidRPr="004D396B">
        <w:rPr>
          <w:rFonts w:ascii="Georgia" w:hAnsi="Georgia"/>
          <w:b/>
          <w:bCs/>
          <w:smallCaps/>
          <w:sz w:val="21"/>
          <w:szCs w:val="21"/>
        </w:rPr>
        <w:t xml:space="preserve">obchodné podmienky </w:t>
      </w:r>
    </w:p>
    <w:p w14:paraId="30CFF912" w14:textId="77777777" w:rsidR="00485A2F" w:rsidRPr="004D396B" w:rsidRDefault="00485A2F" w:rsidP="00485A2F">
      <w:pPr>
        <w:tabs>
          <w:tab w:val="num" w:pos="576"/>
          <w:tab w:val="left" w:pos="1260"/>
        </w:tabs>
        <w:ind w:left="540"/>
        <w:rPr>
          <w:rFonts w:ascii="Georgia" w:hAnsi="Georgia"/>
          <w:b/>
          <w:sz w:val="21"/>
          <w:szCs w:val="21"/>
        </w:rPr>
      </w:pPr>
    </w:p>
    <w:p w14:paraId="3592F6E4" w14:textId="77777777" w:rsidR="00485A2F" w:rsidRPr="004D396B" w:rsidRDefault="00485A2F" w:rsidP="00485A2F">
      <w:pPr>
        <w:tabs>
          <w:tab w:val="num" w:pos="576"/>
          <w:tab w:val="left" w:pos="1260"/>
        </w:tabs>
        <w:ind w:left="540"/>
        <w:rPr>
          <w:rFonts w:ascii="Georgia" w:hAnsi="Georgia"/>
          <w:b/>
          <w:bCs/>
          <w:smallCaps/>
          <w:sz w:val="21"/>
          <w:szCs w:val="21"/>
        </w:rPr>
      </w:pPr>
      <w:r w:rsidRPr="004D396B">
        <w:rPr>
          <w:rFonts w:ascii="Georgia" w:hAnsi="Georgia"/>
          <w:b/>
          <w:sz w:val="21"/>
          <w:szCs w:val="21"/>
        </w:rPr>
        <w:t>B.2</w:t>
      </w:r>
      <w:r w:rsidRPr="004D396B">
        <w:rPr>
          <w:rFonts w:ascii="Georgia" w:hAnsi="Georgia"/>
          <w:b/>
          <w:sz w:val="21"/>
          <w:szCs w:val="21"/>
        </w:rPr>
        <w:tab/>
      </w:r>
      <w:r w:rsidRPr="004D396B">
        <w:rPr>
          <w:rFonts w:ascii="Georgia" w:hAnsi="Georgia"/>
          <w:b/>
          <w:bCs/>
          <w:smallCaps/>
          <w:sz w:val="21"/>
          <w:szCs w:val="21"/>
        </w:rPr>
        <w:t>opis predmetu zákazky</w:t>
      </w:r>
    </w:p>
    <w:p w14:paraId="62164A04" w14:textId="77777777" w:rsidR="00485A2F" w:rsidRPr="004D396B" w:rsidRDefault="00485A2F" w:rsidP="00485A2F">
      <w:pPr>
        <w:tabs>
          <w:tab w:val="num" w:pos="576"/>
          <w:tab w:val="left" w:pos="1260"/>
        </w:tabs>
        <w:ind w:left="540"/>
        <w:rPr>
          <w:rFonts w:ascii="Georgia" w:hAnsi="Georgia"/>
          <w:b/>
          <w:sz w:val="21"/>
          <w:szCs w:val="21"/>
        </w:rPr>
      </w:pPr>
    </w:p>
    <w:p w14:paraId="0C225658" w14:textId="77777777" w:rsidR="00485A2F" w:rsidRPr="004D396B" w:rsidRDefault="00485A2F" w:rsidP="00485A2F">
      <w:pPr>
        <w:tabs>
          <w:tab w:val="num" w:pos="576"/>
          <w:tab w:val="left" w:pos="1260"/>
        </w:tabs>
        <w:ind w:left="540"/>
        <w:rPr>
          <w:rFonts w:ascii="Georgia" w:hAnsi="Georgia"/>
          <w:b/>
          <w:bCs/>
          <w:smallCaps/>
          <w:sz w:val="21"/>
          <w:szCs w:val="21"/>
        </w:rPr>
      </w:pPr>
      <w:r w:rsidRPr="004D396B">
        <w:rPr>
          <w:rFonts w:ascii="Georgia" w:hAnsi="Georgia"/>
          <w:b/>
          <w:sz w:val="21"/>
          <w:szCs w:val="21"/>
        </w:rPr>
        <w:t>C.1</w:t>
      </w:r>
      <w:r w:rsidRPr="004D396B">
        <w:rPr>
          <w:rFonts w:ascii="Georgia" w:hAnsi="Georgia"/>
          <w:b/>
          <w:sz w:val="21"/>
          <w:szCs w:val="21"/>
        </w:rPr>
        <w:tab/>
      </w:r>
      <w:r w:rsidRPr="004D396B">
        <w:rPr>
          <w:rFonts w:ascii="Georgia" w:hAnsi="Georgia"/>
          <w:b/>
          <w:bCs/>
          <w:smallCaps/>
          <w:sz w:val="21"/>
          <w:szCs w:val="21"/>
        </w:rPr>
        <w:t>Prílohy  súťažných podkladov</w:t>
      </w:r>
    </w:p>
    <w:p w14:paraId="1C572E1C" w14:textId="77777777" w:rsidR="00FA4F7C" w:rsidRPr="004D396B" w:rsidRDefault="00485A2F" w:rsidP="00657B5C">
      <w:pPr>
        <w:tabs>
          <w:tab w:val="left" w:pos="1134"/>
          <w:tab w:val="left" w:pos="1260"/>
        </w:tabs>
        <w:ind w:left="1418" w:hanging="1418"/>
        <w:rPr>
          <w:rFonts w:ascii="Georgia" w:hAnsi="Georgia"/>
          <w:sz w:val="21"/>
          <w:szCs w:val="21"/>
        </w:rPr>
      </w:pPr>
      <w:r w:rsidRPr="004D396B">
        <w:rPr>
          <w:rFonts w:ascii="Georgia" w:hAnsi="Georgia"/>
          <w:sz w:val="21"/>
          <w:szCs w:val="21"/>
        </w:rPr>
        <w:tab/>
      </w:r>
    </w:p>
    <w:p w14:paraId="5790AE3B" w14:textId="77777777" w:rsidR="00AC49A5" w:rsidRPr="004D396B" w:rsidRDefault="00AC49A5" w:rsidP="00AC49A5">
      <w:pPr>
        <w:ind w:left="1134"/>
        <w:jc w:val="both"/>
        <w:rPr>
          <w:rFonts w:ascii="Georgia" w:hAnsi="Georgia"/>
          <w:b/>
          <w:sz w:val="20"/>
          <w:szCs w:val="20"/>
        </w:rPr>
      </w:pPr>
    </w:p>
    <w:p w14:paraId="6478E0E7" w14:textId="77777777" w:rsidR="003C1FD2" w:rsidRPr="004D396B" w:rsidRDefault="003C1FD2" w:rsidP="00AF6AAB">
      <w:pPr>
        <w:tabs>
          <w:tab w:val="num" w:pos="0"/>
          <w:tab w:val="left" w:pos="4500"/>
        </w:tabs>
        <w:spacing w:before="120" w:after="120"/>
        <w:jc w:val="right"/>
        <w:rPr>
          <w:rFonts w:ascii="Georgia" w:hAnsi="Georgia"/>
          <w:sz w:val="20"/>
          <w:szCs w:val="20"/>
        </w:rPr>
      </w:pPr>
    </w:p>
    <w:p w14:paraId="0C58E519" w14:textId="77777777" w:rsidR="003C1FD2" w:rsidRPr="004D396B" w:rsidRDefault="003C1FD2" w:rsidP="00AF6AAB">
      <w:pPr>
        <w:tabs>
          <w:tab w:val="num" w:pos="0"/>
          <w:tab w:val="left" w:pos="4500"/>
        </w:tabs>
        <w:spacing w:before="120" w:after="120"/>
        <w:jc w:val="right"/>
        <w:rPr>
          <w:rFonts w:ascii="Georgia" w:hAnsi="Georgia"/>
          <w:color w:val="808080"/>
          <w:sz w:val="20"/>
          <w:szCs w:val="20"/>
        </w:rPr>
      </w:pPr>
    </w:p>
    <w:p w14:paraId="4959A821" w14:textId="77777777" w:rsidR="003C1FD2" w:rsidRPr="004D396B" w:rsidRDefault="003C1FD2" w:rsidP="00AF6AAB">
      <w:pPr>
        <w:tabs>
          <w:tab w:val="num" w:pos="0"/>
          <w:tab w:val="left" w:pos="4500"/>
        </w:tabs>
        <w:spacing w:before="120" w:after="120"/>
        <w:jc w:val="right"/>
        <w:rPr>
          <w:rFonts w:ascii="Georgia" w:hAnsi="Georgia"/>
          <w:color w:val="808080"/>
          <w:sz w:val="20"/>
          <w:szCs w:val="20"/>
        </w:rPr>
      </w:pPr>
    </w:p>
    <w:p w14:paraId="0F93CEBC" w14:textId="77777777" w:rsidR="008E6A45" w:rsidRPr="004D396B" w:rsidRDefault="008E6A45" w:rsidP="00AF6AAB">
      <w:pPr>
        <w:tabs>
          <w:tab w:val="num" w:pos="0"/>
          <w:tab w:val="left" w:pos="4500"/>
        </w:tabs>
        <w:spacing w:before="120" w:after="120"/>
        <w:jc w:val="right"/>
        <w:rPr>
          <w:rFonts w:ascii="Georgia" w:hAnsi="Georgia"/>
          <w:color w:val="808080"/>
          <w:sz w:val="20"/>
          <w:szCs w:val="20"/>
        </w:rPr>
      </w:pPr>
    </w:p>
    <w:p w14:paraId="346EC67C" w14:textId="4B49B870" w:rsidR="002F099E" w:rsidRPr="004D396B" w:rsidRDefault="00485A2F" w:rsidP="00AF6AAB">
      <w:pPr>
        <w:tabs>
          <w:tab w:val="num" w:pos="0"/>
          <w:tab w:val="left" w:pos="4500"/>
        </w:tabs>
        <w:spacing w:before="120" w:after="120"/>
        <w:jc w:val="right"/>
        <w:rPr>
          <w:rFonts w:ascii="Georgia" w:hAnsi="Georgia"/>
          <w:color w:val="808080"/>
          <w:sz w:val="20"/>
          <w:szCs w:val="20"/>
        </w:rPr>
      </w:pPr>
      <w:r w:rsidRPr="004D396B">
        <w:rPr>
          <w:rFonts w:ascii="Georgia" w:hAnsi="Georgia"/>
          <w:color w:val="808080"/>
          <w:sz w:val="20"/>
          <w:szCs w:val="20"/>
        </w:rPr>
        <w:br w:type="page"/>
      </w:r>
    </w:p>
    <w:p w14:paraId="18C141C4" w14:textId="77777777" w:rsidR="00485A2F" w:rsidRPr="004D396B" w:rsidRDefault="00485A2F" w:rsidP="00AF6AAB">
      <w:pPr>
        <w:tabs>
          <w:tab w:val="num" w:pos="0"/>
          <w:tab w:val="left" w:pos="4500"/>
        </w:tabs>
        <w:spacing w:before="120" w:after="120"/>
        <w:jc w:val="right"/>
        <w:rPr>
          <w:rFonts w:ascii="Georgia" w:hAnsi="Georgia"/>
          <w:color w:val="808080"/>
          <w:sz w:val="20"/>
          <w:szCs w:val="20"/>
        </w:rPr>
      </w:pPr>
    </w:p>
    <w:p w14:paraId="4904B0F4" w14:textId="77777777" w:rsidR="00485A2F" w:rsidRPr="004D396B" w:rsidRDefault="00485A2F" w:rsidP="00AF6AAB">
      <w:pPr>
        <w:tabs>
          <w:tab w:val="num" w:pos="0"/>
          <w:tab w:val="left" w:pos="4500"/>
        </w:tabs>
        <w:spacing w:before="120" w:after="120"/>
        <w:jc w:val="right"/>
        <w:rPr>
          <w:rFonts w:ascii="Georgia" w:hAnsi="Georgia"/>
          <w:color w:val="808080"/>
          <w:sz w:val="20"/>
          <w:szCs w:val="20"/>
        </w:rPr>
      </w:pPr>
    </w:p>
    <w:p w14:paraId="540555AF" w14:textId="77777777" w:rsidR="00485A2F" w:rsidRPr="004D396B" w:rsidRDefault="00485A2F" w:rsidP="00AF6AAB">
      <w:pPr>
        <w:tabs>
          <w:tab w:val="num" w:pos="0"/>
          <w:tab w:val="left" w:pos="4500"/>
        </w:tabs>
        <w:spacing w:before="120" w:after="120"/>
        <w:jc w:val="right"/>
        <w:rPr>
          <w:rFonts w:ascii="Georgia" w:hAnsi="Georgia"/>
          <w:color w:val="808080"/>
          <w:sz w:val="20"/>
          <w:szCs w:val="20"/>
        </w:rPr>
      </w:pPr>
    </w:p>
    <w:p w14:paraId="6BB4FAA1" w14:textId="77777777" w:rsidR="00485A2F" w:rsidRPr="004D396B" w:rsidRDefault="00485A2F" w:rsidP="00AF6AAB">
      <w:pPr>
        <w:tabs>
          <w:tab w:val="num" w:pos="0"/>
          <w:tab w:val="left" w:pos="4500"/>
        </w:tabs>
        <w:spacing w:before="120" w:after="120"/>
        <w:jc w:val="right"/>
        <w:rPr>
          <w:rFonts w:ascii="Georgia" w:hAnsi="Georgia"/>
          <w:color w:val="808080"/>
          <w:sz w:val="20"/>
          <w:szCs w:val="20"/>
        </w:rPr>
      </w:pPr>
    </w:p>
    <w:p w14:paraId="18FFED73" w14:textId="77777777" w:rsidR="00485A2F" w:rsidRPr="004D396B" w:rsidRDefault="00485A2F" w:rsidP="00485A2F">
      <w:pPr>
        <w:jc w:val="center"/>
        <w:rPr>
          <w:rFonts w:ascii="Georgia" w:hAnsi="Georgia"/>
          <w:b/>
          <w:caps/>
          <w:sz w:val="44"/>
          <w:szCs w:val="44"/>
        </w:rPr>
      </w:pPr>
      <w:r w:rsidRPr="004D396B">
        <w:rPr>
          <w:rFonts w:ascii="Georgia" w:hAnsi="Georgia"/>
          <w:b/>
          <w:caps/>
          <w:sz w:val="44"/>
          <w:szCs w:val="44"/>
        </w:rPr>
        <w:t>Súťažné podklady</w:t>
      </w:r>
    </w:p>
    <w:p w14:paraId="2D450B1A" w14:textId="77777777" w:rsidR="00485A2F" w:rsidRPr="004D396B" w:rsidRDefault="00485A2F" w:rsidP="00485A2F">
      <w:pPr>
        <w:rPr>
          <w:rFonts w:ascii="Georgia" w:hAnsi="Georgia"/>
        </w:rPr>
      </w:pPr>
    </w:p>
    <w:p w14:paraId="4CC7B25F" w14:textId="77777777" w:rsidR="00485A2F" w:rsidRPr="004D396B" w:rsidRDefault="00485A2F" w:rsidP="00485A2F">
      <w:pPr>
        <w:rPr>
          <w:rFonts w:ascii="Georgia" w:hAnsi="Georgia"/>
        </w:rPr>
      </w:pPr>
    </w:p>
    <w:p w14:paraId="2412BCC2" w14:textId="77777777" w:rsidR="00485A2F" w:rsidRPr="004D396B" w:rsidRDefault="00485A2F" w:rsidP="00485A2F">
      <w:pPr>
        <w:rPr>
          <w:rFonts w:ascii="Georgia" w:hAnsi="Georgia"/>
        </w:rPr>
      </w:pPr>
    </w:p>
    <w:p w14:paraId="7DE01492" w14:textId="77777777" w:rsidR="00485A2F" w:rsidRPr="004D396B" w:rsidRDefault="00485A2F" w:rsidP="00485A2F">
      <w:pPr>
        <w:rPr>
          <w:rFonts w:ascii="Georgia" w:hAnsi="Georgia"/>
        </w:rPr>
      </w:pPr>
    </w:p>
    <w:p w14:paraId="18822ACA" w14:textId="77777777" w:rsidR="00485A2F" w:rsidRPr="004D396B" w:rsidRDefault="00485A2F" w:rsidP="00485A2F">
      <w:pPr>
        <w:rPr>
          <w:rFonts w:ascii="Georgia" w:hAnsi="Georgia"/>
        </w:rPr>
      </w:pPr>
    </w:p>
    <w:p w14:paraId="54B043B3" w14:textId="77777777" w:rsidR="00485A2F" w:rsidRPr="004D396B" w:rsidRDefault="00485A2F" w:rsidP="00485A2F">
      <w:pPr>
        <w:jc w:val="center"/>
        <w:rPr>
          <w:rFonts w:ascii="Georgia" w:hAnsi="Georgia"/>
          <w:b/>
          <w:caps/>
          <w:sz w:val="28"/>
          <w:szCs w:val="28"/>
        </w:rPr>
      </w:pPr>
      <w:r w:rsidRPr="004D396B">
        <w:rPr>
          <w:rFonts w:ascii="Georgia" w:hAnsi="Georgia"/>
          <w:b/>
          <w:caps/>
          <w:sz w:val="28"/>
          <w:szCs w:val="28"/>
        </w:rPr>
        <w:t>Predmet zákazky:</w:t>
      </w:r>
    </w:p>
    <w:p w14:paraId="09220C56" w14:textId="77777777" w:rsidR="00485A2F" w:rsidRPr="004D396B" w:rsidRDefault="00485A2F" w:rsidP="00485A2F">
      <w:pPr>
        <w:jc w:val="center"/>
        <w:rPr>
          <w:rFonts w:ascii="Georgia" w:hAnsi="Georgia"/>
          <w:b/>
          <w:caps/>
          <w:sz w:val="28"/>
          <w:szCs w:val="28"/>
        </w:rPr>
      </w:pPr>
    </w:p>
    <w:p w14:paraId="7A3FFEB4" w14:textId="77777777" w:rsidR="0001288F" w:rsidRPr="001E7DBC" w:rsidRDefault="0001288F" w:rsidP="00C66463">
      <w:pPr>
        <w:pStyle w:val="Bezriadkovania"/>
        <w:jc w:val="center"/>
        <w:rPr>
          <w:rFonts w:ascii="Georgia" w:hAnsi="Georgia" w:cs="Aptos Display"/>
        </w:rPr>
      </w:pPr>
      <w:r w:rsidRPr="004D396B">
        <w:rPr>
          <w:rFonts w:ascii="Georgia" w:hAnsi="Georgia" w:cs="Arial"/>
          <w:b/>
          <w:caps/>
          <w:sz w:val="36"/>
          <w:szCs w:val="36"/>
        </w:rPr>
        <w:t>„</w:t>
      </w:r>
      <w:r w:rsidR="00C66463">
        <w:rPr>
          <w:rFonts w:ascii="Georgia" w:eastAsia="PT Serif" w:hAnsi="Georgia" w:cs="Aptos Display"/>
          <w:b/>
          <w:bCs/>
          <w:color w:val="auto"/>
          <w:sz w:val="32"/>
          <w:szCs w:val="32"/>
        </w:rPr>
        <w:t xml:space="preserve">Zvýšenie úrovne </w:t>
      </w:r>
      <w:r w:rsidR="00B71035">
        <w:rPr>
          <w:rFonts w:ascii="Georgia" w:eastAsia="PT Serif" w:hAnsi="Georgia" w:cs="Aptos Display"/>
          <w:b/>
          <w:bCs/>
          <w:color w:val="auto"/>
          <w:sz w:val="32"/>
          <w:szCs w:val="32"/>
        </w:rPr>
        <w:t xml:space="preserve">informačnej a </w:t>
      </w:r>
      <w:r w:rsidR="00C66463">
        <w:rPr>
          <w:rFonts w:ascii="Georgia" w:eastAsia="PT Serif" w:hAnsi="Georgia" w:cs="Aptos Display"/>
          <w:b/>
          <w:bCs/>
          <w:color w:val="auto"/>
          <w:sz w:val="32"/>
          <w:szCs w:val="32"/>
        </w:rPr>
        <w:t>kybernetickej bezpečnosti na SPU v Nitre</w:t>
      </w:r>
      <w:r w:rsidRPr="004D396B">
        <w:rPr>
          <w:rFonts w:ascii="Georgia" w:hAnsi="Georgia" w:cs="Arial"/>
          <w:b/>
          <w:caps/>
          <w:sz w:val="36"/>
          <w:szCs w:val="36"/>
        </w:rPr>
        <w:t>“</w:t>
      </w:r>
    </w:p>
    <w:p w14:paraId="041B39D4" w14:textId="77777777" w:rsidR="0001288F" w:rsidRPr="004D396B" w:rsidRDefault="0001288F" w:rsidP="0001288F">
      <w:pPr>
        <w:jc w:val="center"/>
        <w:rPr>
          <w:rFonts w:ascii="Georgia" w:hAnsi="Georgia" w:cs="Arial"/>
          <w:b/>
          <w:sz w:val="28"/>
          <w:szCs w:val="28"/>
        </w:rPr>
      </w:pPr>
    </w:p>
    <w:p w14:paraId="23862600" w14:textId="77777777" w:rsidR="0001288F" w:rsidRPr="004D396B" w:rsidRDefault="001E7DBC" w:rsidP="0001288F">
      <w:pPr>
        <w:jc w:val="center"/>
        <w:rPr>
          <w:rFonts w:ascii="Georgia" w:hAnsi="Georgia"/>
        </w:rPr>
      </w:pPr>
      <w:r>
        <w:rPr>
          <w:rFonts w:ascii="Georgia" w:eastAsia="Arial" w:hAnsi="Georgia" w:cs="Arial"/>
          <w:sz w:val="22"/>
          <w:szCs w:val="22"/>
        </w:rPr>
        <w:t>z</w:t>
      </w:r>
      <w:r w:rsidR="0001288F" w:rsidRPr="004D396B">
        <w:rPr>
          <w:rFonts w:ascii="Georgia" w:eastAsia="Arial" w:hAnsi="Georgia" w:cs="Arial"/>
          <w:sz w:val="22"/>
          <w:szCs w:val="22"/>
        </w:rPr>
        <w:t xml:space="preserve">adávanie </w:t>
      </w:r>
      <w:r>
        <w:rPr>
          <w:rFonts w:ascii="Georgia" w:eastAsia="Arial" w:hAnsi="Georgia" w:cs="Arial"/>
          <w:sz w:val="22"/>
          <w:szCs w:val="22"/>
        </w:rPr>
        <w:t>na</w:t>
      </w:r>
      <w:r w:rsidR="0001288F" w:rsidRPr="004D396B">
        <w:rPr>
          <w:rFonts w:ascii="Georgia" w:eastAsia="Arial" w:hAnsi="Georgia" w:cs="Arial"/>
          <w:sz w:val="22"/>
          <w:szCs w:val="22"/>
        </w:rPr>
        <w:t xml:space="preserve">dlimitnej zákazky </w:t>
      </w:r>
      <w:r>
        <w:rPr>
          <w:rFonts w:ascii="Georgia" w:eastAsia="Arial" w:hAnsi="Georgia" w:cs="Arial"/>
          <w:sz w:val="22"/>
          <w:szCs w:val="22"/>
        </w:rPr>
        <w:t xml:space="preserve">postupom verejnej súťaže </w:t>
      </w:r>
      <w:r w:rsidR="0001288F" w:rsidRPr="004D396B">
        <w:rPr>
          <w:rFonts w:ascii="Georgia" w:eastAsia="Arial" w:hAnsi="Georgia" w:cs="Arial"/>
          <w:sz w:val="22"/>
          <w:szCs w:val="22"/>
        </w:rPr>
        <w:t xml:space="preserve">podľa § </w:t>
      </w:r>
      <w:r>
        <w:rPr>
          <w:rFonts w:ascii="Georgia" w:eastAsia="Arial" w:hAnsi="Georgia" w:cs="Arial"/>
          <w:sz w:val="22"/>
          <w:szCs w:val="22"/>
        </w:rPr>
        <w:t>66</w:t>
      </w:r>
      <w:r w:rsidR="0001288F" w:rsidRPr="004D396B">
        <w:rPr>
          <w:rFonts w:ascii="Georgia" w:eastAsia="Arial" w:hAnsi="Georgia" w:cs="Arial"/>
          <w:sz w:val="22"/>
          <w:szCs w:val="22"/>
        </w:rPr>
        <w:t xml:space="preserve"> ods. </w:t>
      </w:r>
      <w:r w:rsidR="00D83A24">
        <w:rPr>
          <w:rFonts w:ascii="Georgia" w:eastAsia="Arial" w:hAnsi="Georgia" w:cs="Arial"/>
          <w:sz w:val="22"/>
          <w:szCs w:val="22"/>
        </w:rPr>
        <w:t>7</w:t>
      </w:r>
      <w:r w:rsidR="0001288F" w:rsidRPr="004D396B">
        <w:rPr>
          <w:rFonts w:ascii="Georgia" w:eastAsia="Arial" w:hAnsi="Georgia" w:cs="Arial"/>
          <w:sz w:val="22"/>
          <w:szCs w:val="22"/>
        </w:rPr>
        <w:t xml:space="preserve"> písm. b) zákona č. 343/2015 Z. z. o verejnom obstarávaní a o zmene a doplnení niektorých zákonov v znení neskorších predpisov </w:t>
      </w:r>
      <w:r w:rsidR="0001288F" w:rsidRPr="004D396B">
        <w:rPr>
          <w:rFonts w:ascii="Georgia" w:hAnsi="Georgia"/>
        </w:rPr>
        <w:t>(ďalej len „ZVO</w:t>
      </w:r>
      <w:r>
        <w:rPr>
          <w:rFonts w:ascii="Georgia" w:hAnsi="Georgia"/>
        </w:rPr>
        <w:t>“)</w:t>
      </w:r>
    </w:p>
    <w:p w14:paraId="6C6C9960" w14:textId="77777777" w:rsidR="00485A2F" w:rsidRPr="004D396B" w:rsidRDefault="00485A2F" w:rsidP="00485A2F">
      <w:pPr>
        <w:jc w:val="both"/>
        <w:rPr>
          <w:rFonts w:ascii="Georgia" w:eastAsia="Georgia" w:hAnsi="Georgia"/>
          <w:i/>
          <w:spacing w:val="-1"/>
          <w:sz w:val="20"/>
          <w:szCs w:val="20"/>
          <w:u w:val="single" w:color="000000"/>
        </w:rPr>
      </w:pPr>
    </w:p>
    <w:p w14:paraId="1D44EDBD" w14:textId="77777777" w:rsidR="00485A2F" w:rsidRPr="004D396B" w:rsidRDefault="00485A2F" w:rsidP="00485A2F">
      <w:pPr>
        <w:jc w:val="both"/>
        <w:rPr>
          <w:rFonts w:ascii="Georgia" w:eastAsia="Georgia" w:hAnsi="Georgia"/>
          <w:i/>
          <w:spacing w:val="-1"/>
          <w:sz w:val="20"/>
          <w:szCs w:val="20"/>
          <w:u w:val="single" w:color="000000"/>
        </w:rPr>
      </w:pPr>
    </w:p>
    <w:p w14:paraId="78613ADB" w14:textId="77777777" w:rsidR="00485A2F" w:rsidRPr="004D396B" w:rsidRDefault="00485A2F" w:rsidP="00485A2F">
      <w:pPr>
        <w:jc w:val="both"/>
        <w:rPr>
          <w:rFonts w:ascii="Georgia" w:eastAsia="Georgia" w:hAnsi="Georgia"/>
          <w:i/>
          <w:spacing w:val="-1"/>
          <w:sz w:val="20"/>
          <w:szCs w:val="20"/>
          <w:u w:val="single" w:color="000000"/>
        </w:rPr>
      </w:pPr>
    </w:p>
    <w:p w14:paraId="451BE389" w14:textId="77777777" w:rsidR="00485A2F" w:rsidRPr="004D396B" w:rsidRDefault="00485A2F" w:rsidP="00485A2F">
      <w:pPr>
        <w:pStyle w:val="Nadpis1"/>
        <w:rPr>
          <w:rFonts w:ascii="Georgia" w:hAnsi="Georgia"/>
          <w:b/>
          <w:sz w:val="48"/>
          <w:szCs w:val="48"/>
          <w:lang w:val="sk-SK"/>
        </w:rPr>
      </w:pPr>
      <w:bookmarkStart w:id="1" w:name="_Toc26440179"/>
      <w:r w:rsidRPr="004D396B">
        <w:rPr>
          <w:rFonts w:ascii="Georgia" w:hAnsi="Georgia"/>
          <w:b/>
          <w:sz w:val="48"/>
          <w:szCs w:val="48"/>
          <w:lang w:val="sk-SK"/>
        </w:rPr>
        <w:t>ČASŤ A.1</w:t>
      </w:r>
      <w:bookmarkEnd w:id="1"/>
    </w:p>
    <w:p w14:paraId="59F4E1E6" w14:textId="77777777" w:rsidR="00485A2F" w:rsidRPr="004D396B" w:rsidRDefault="00485A2F" w:rsidP="00485A2F">
      <w:pPr>
        <w:pStyle w:val="Nadpis1"/>
        <w:rPr>
          <w:rFonts w:ascii="Georgia" w:hAnsi="Georgia"/>
          <w:sz w:val="48"/>
          <w:szCs w:val="48"/>
          <w:lang w:val="sk-SK"/>
        </w:rPr>
      </w:pPr>
    </w:p>
    <w:p w14:paraId="228B1A4F" w14:textId="77777777" w:rsidR="00485A2F" w:rsidRPr="004D396B" w:rsidRDefault="00485A2F" w:rsidP="00485A2F">
      <w:pPr>
        <w:pStyle w:val="Nadpis1"/>
        <w:rPr>
          <w:rFonts w:ascii="Georgia" w:hAnsi="Georgia"/>
          <w:sz w:val="48"/>
          <w:szCs w:val="48"/>
          <w:lang w:val="sk-SK"/>
        </w:rPr>
      </w:pPr>
      <w:bookmarkStart w:id="2" w:name="_Toc26440180"/>
      <w:r w:rsidRPr="004D396B">
        <w:rPr>
          <w:rFonts w:ascii="Georgia" w:hAnsi="Georgia"/>
          <w:sz w:val="48"/>
          <w:szCs w:val="48"/>
          <w:lang w:val="sk-SK"/>
        </w:rPr>
        <w:t>POKYNY PRE ZÁUJEMCOV/UCHÁDZAČOV</w:t>
      </w:r>
      <w:bookmarkEnd w:id="2"/>
    </w:p>
    <w:p w14:paraId="4D7D15CD" w14:textId="77777777" w:rsidR="00485A2F" w:rsidRPr="004D396B" w:rsidRDefault="00485A2F" w:rsidP="00AF6AAB">
      <w:pPr>
        <w:tabs>
          <w:tab w:val="num" w:pos="0"/>
          <w:tab w:val="left" w:pos="4500"/>
        </w:tabs>
        <w:spacing w:before="120" w:after="120"/>
        <w:jc w:val="right"/>
        <w:rPr>
          <w:rFonts w:ascii="Georgia" w:hAnsi="Georgia"/>
          <w:color w:val="808080"/>
          <w:sz w:val="20"/>
          <w:szCs w:val="20"/>
        </w:rPr>
      </w:pPr>
    </w:p>
    <w:p w14:paraId="52BA2FCA" w14:textId="77777777" w:rsidR="002F099E" w:rsidRPr="004D396B" w:rsidRDefault="002F099E" w:rsidP="00AF6AAB">
      <w:pPr>
        <w:tabs>
          <w:tab w:val="num" w:pos="0"/>
          <w:tab w:val="left" w:pos="4500"/>
        </w:tabs>
        <w:spacing w:before="120" w:after="120"/>
        <w:jc w:val="right"/>
        <w:rPr>
          <w:rFonts w:ascii="Georgia" w:hAnsi="Georgia"/>
          <w:color w:val="808080"/>
          <w:sz w:val="20"/>
          <w:szCs w:val="20"/>
        </w:rPr>
      </w:pPr>
    </w:p>
    <w:p w14:paraId="4BC83BD0" w14:textId="77777777" w:rsidR="002F099E" w:rsidRPr="004D396B" w:rsidRDefault="002F099E" w:rsidP="00AF6AAB">
      <w:pPr>
        <w:tabs>
          <w:tab w:val="num" w:pos="0"/>
          <w:tab w:val="left" w:pos="4500"/>
        </w:tabs>
        <w:spacing w:before="120" w:after="120"/>
        <w:jc w:val="right"/>
        <w:rPr>
          <w:rFonts w:ascii="Georgia" w:hAnsi="Georgia"/>
          <w:color w:val="808080"/>
          <w:sz w:val="20"/>
          <w:szCs w:val="20"/>
        </w:rPr>
      </w:pPr>
    </w:p>
    <w:p w14:paraId="5BAB75D3" w14:textId="77777777" w:rsidR="002F099E" w:rsidRPr="004D396B" w:rsidRDefault="002F099E" w:rsidP="00AF6AAB">
      <w:pPr>
        <w:tabs>
          <w:tab w:val="num" w:pos="0"/>
          <w:tab w:val="left" w:pos="4500"/>
        </w:tabs>
        <w:spacing w:before="120" w:after="120"/>
        <w:jc w:val="right"/>
        <w:rPr>
          <w:rFonts w:ascii="Georgia" w:hAnsi="Georgia"/>
          <w:color w:val="808080"/>
          <w:sz w:val="20"/>
          <w:szCs w:val="20"/>
        </w:rPr>
      </w:pPr>
    </w:p>
    <w:p w14:paraId="5BD402A2" w14:textId="77777777" w:rsidR="00056D99" w:rsidRPr="004D396B" w:rsidRDefault="00056D99" w:rsidP="00DF312E">
      <w:pPr>
        <w:jc w:val="both"/>
        <w:rPr>
          <w:rFonts w:ascii="Georgia" w:hAnsi="Georgia"/>
          <w:color w:val="808080"/>
          <w:sz w:val="20"/>
          <w:szCs w:val="20"/>
        </w:rPr>
      </w:pPr>
    </w:p>
    <w:p w14:paraId="6F75D8AA" w14:textId="77777777" w:rsidR="00DF312E" w:rsidRPr="004D396B" w:rsidRDefault="00DF312E" w:rsidP="00DF312E">
      <w:pPr>
        <w:jc w:val="both"/>
        <w:rPr>
          <w:rFonts w:ascii="Georgia" w:eastAsia="Georgia" w:hAnsi="Georgia"/>
          <w:i/>
          <w:spacing w:val="-1"/>
          <w:sz w:val="20"/>
          <w:szCs w:val="20"/>
          <w:u w:val="single" w:color="000000"/>
        </w:rPr>
      </w:pPr>
    </w:p>
    <w:p w14:paraId="1705ED78" w14:textId="77777777" w:rsidR="00DF312E" w:rsidRPr="004D396B" w:rsidRDefault="00DF312E" w:rsidP="00DF312E">
      <w:pPr>
        <w:jc w:val="both"/>
        <w:rPr>
          <w:rFonts w:ascii="Georgia" w:eastAsia="Georgia" w:hAnsi="Georgia"/>
          <w:i/>
          <w:spacing w:val="-1"/>
          <w:sz w:val="20"/>
          <w:szCs w:val="20"/>
          <w:u w:val="single" w:color="000000"/>
        </w:rPr>
      </w:pPr>
    </w:p>
    <w:p w14:paraId="5973C3DF" w14:textId="77777777" w:rsidR="00DF312E" w:rsidRPr="004D396B" w:rsidRDefault="00DF312E" w:rsidP="00DF312E">
      <w:pPr>
        <w:jc w:val="both"/>
        <w:rPr>
          <w:rFonts w:ascii="Georgia" w:eastAsia="Georgia" w:hAnsi="Georgia"/>
          <w:i/>
          <w:spacing w:val="-1"/>
          <w:sz w:val="20"/>
          <w:szCs w:val="20"/>
          <w:u w:val="single" w:color="000000"/>
        </w:rPr>
      </w:pPr>
    </w:p>
    <w:p w14:paraId="492E3374" w14:textId="77777777" w:rsidR="00DF312E" w:rsidRPr="004D396B" w:rsidRDefault="00DF312E" w:rsidP="00DF312E">
      <w:pPr>
        <w:jc w:val="both"/>
        <w:rPr>
          <w:rFonts w:ascii="Georgia" w:eastAsia="Georgia" w:hAnsi="Georgia"/>
          <w:i/>
          <w:spacing w:val="-1"/>
          <w:sz w:val="20"/>
          <w:szCs w:val="20"/>
          <w:u w:val="single" w:color="000000"/>
        </w:rPr>
      </w:pPr>
    </w:p>
    <w:p w14:paraId="0C78C322" w14:textId="77777777" w:rsidR="00DF312E" w:rsidRPr="004D396B" w:rsidRDefault="00DF312E" w:rsidP="00DF312E">
      <w:pPr>
        <w:jc w:val="both"/>
        <w:rPr>
          <w:rFonts w:ascii="Georgia" w:eastAsia="Georgia" w:hAnsi="Georgia"/>
          <w:i/>
          <w:spacing w:val="-1"/>
          <w:sz w:val="20"/>
          <w:szCs w:val="20"/>
          <w:u w:val="single" w:color="000000"/>
        </w:rPr>
      </w:pPr>
    </w:p>
    <w:p w14:paraId="0FE2A89A" w14:textId="77777777" w:rsidR="00DF312E" w:rsidRPr="004D396B" w:rsidRDefault="00DF312E" w:rsidP="00DF312E">
      <w:pPr>
        <w:jc w:val="both"/>
        <w:rPr>
          <w:rFonts w:ascii="Georgia" w:eastAsia="Georgia" w:hAnsi="Georgia"/>
          <w:i/>
          <w:spacing w:val="-1"/>
          <w:sz w:val="20"/>
          <w:szCs w:val="20"/>
          <w:u w:val="single" w:color="000000"/>
        </w:rPr>
      </w:pPr>
    </w:p>
    <w:p w14:paraId="056AC6BC" w14:textId="77777777" w:rsidR="00DF312E" w:rsidRPr="004D396B" w:rsidRDefault="00DF312E" w:rsidP="00DF312E">
      <w:pPr>
        <w:jc w:val="both"/>
        <w:rPr>
          <w:rFonts w:ascii="Georgia" w:eastAsia="Georgia" w:hAnsi="Georgia"/>
          <w:i/>
          <w:spacing w:val="-1"/>
          <w:sz w:val="20"/>
          <w:szCs w:val="20"/>
          <w:u w:val="single" w:color="000000"/>
        </w:rPr>
      </w:pPr>
    </w:p>
    <w:p w14:paraId="6C56C2E8" w14:textId="77777777" w:rsidR="00DF312E" w:rsidRPr="004D396B" w:rsidRDefault="00DF312E" w:rsidP="00DF312E">
      <w:pPr>
        <w:jc w:val="both"/>
        <w:rPr>
          <w:rFonts w:ascii="Georgia" w:eastAsia="Georgia" w:hAnsi="Georgia"/>
          <w:i/>
          <w:spacing w:val="-1"/>
          <w:sz w:val="20"/>
          <w:szCs w:val="20"/>
          <w:u w:val="single" w:color="000000"/>
        </w:rPr>
      </w:pPr>
    </w:p>
    <w:p w14:paraId="5780295A" w14:textId="77777777" w:rsidR="00DF312E" w:rsidRDefault="00DF312E" w:rsidP="00DF312E">
      <w:pPr>
        <w:jc w:val="both"/>
        <w:rPr>
          <w:rFonts w:ascii="Georgia" w:eastAsia="Georgia" w:hAnsi="Georgia"/>
          <w:i/>
          <w:spacing w:val="-1"/>
          <w:sz w:val="20"/>
          <w:szCs w:val="20"/>
          <w:u w:val="single" w:color="000000"/>
        </w:rPr>
      </w:pPr>
    </w:p>
    <w:p w14:paraId="6ABF5143" w14:textId="77777777" w:rsidR="00B028C7" w:rsidRDefault="00B028C7" w:rsidP="00DF312E">
      <w:pPr>
        <w:jc w:val="both"/>
        <w:rPr>
          <w:rFonts w:ascii="Georgia" w:eastAsia="Georgia" w:hAnsi="Georgia"/>
          <w:i/>
          <w:spacing w:val="-1"/>
          <w:sz w:val="20"/>
          <w:szCs w:val="20"/>
          <w:u w:val="single" w:color="000000"/>
        </w:rPr>
      </w:pPr>
    </w:p>
    <w:p w14:paraId="489D62F0" w14:textId="77777777" w:rsidR="00B028C7" w:rsidRDefault="00B028C7" w:rsidP="00DF312E">
      <w:pPr>
        <w:jc w:val="both"/>
        <w:rPr>
          <w:rFonts w:ascii="Georgia" w:eastAsia="Georgia" w:hAnsi="Georgia"/>
          <w:i/>
          <w:spacing w:val="-1"/>
          <w:sz w:val="20"/>
          <w:szCs w:val="20"/>
          <w:u w:val="single" w:color="000000"/>
        </w:rPr>
      </w:pPr>
    </w:p>
    <w:p w14:paraId="58E964BB" w14:textId="77777777" w:rsidR="00B028C7" w:rsidRDefault="00B028C7" w:rsidP="00DF312E">
      <w:pPr>
        <w:jc w:val="both"/>
        <w:rPr>
          <w:rFonts w:ascii="Georgia" w:eastAsia="Georgia" w:hAnsi="Georgia"/>
          <w:i/>
          <w:spacing w:val="-1"/>
          <w:sz w:val="20"/>
          <w:szCs w:val="20"/>
          <w:u w:val="single" w:color="000000"/>
        </w:rPr>
      </w:pPr>
    </w:p>
    <w:p w14:paraId="0CCA4815" w14:textId="77777777" w:rsidR="00B028C7" w:rsidRPr="004D396B" w:rsidRDefault="00B028C7" w:rsidP="00DF312E">
      <w:pPr>
        <w:jc w:val="both"/>
        <w:rPr>
          <w:rFonts w:ascii="Georgia" w:eastAsia="Georgia" w:hAnsi="Georgia"/>
          <w:i/>
          <w:spacing w:val="-1"/>
          <w:sz w:val="20"/>
          <w:szCs w:val="20"/>
          <w:u w:val="single" w:color="000000"/>
        </w:rPr>
      </w:pPr>
    </w:p>
    <w:p w14:paraId="473C018E" w14:textId="77777777" w:rsidR="00DF312E" w:rsidRPr="004D396B" w:rsidRDefault="00DF312E" w:rsidP="00DF312E">
      <w:pPr>
        <w:jc w:val="both"/>
        <w:rPr>
          <w:rFonts w:ascii="Georgia" w:eastAsia="Georgia" w:hAnsi="Georgia"/>
          <w:i/>
          <w:spacing w:val="-1"/>
          <w:sz w:val="20"/>
          <w:szCs w:val="20"/>
          <w:u w:val="single" w:color="000000"/>
        </w:rPr>
      </w:pPr>
    </w:p>
    <w:p w14:paraId="641479B4" w14:textId="77777777" w:rsidR="00DF312E" w:rsidRPr="004D396B" w:rsidRDefault="00DF312E" w:rsidP="00DF312E">
      <w:pPr>
        <w:jc w:val="both"/>
        <w:rPr>
          <w:rFonts w:ascii="Georgia" w:eastAsia="Georgia" w:hAnsi="Georgia"/>
          <w:i/>
          <w:spacing w:val="-1"/>
          <w:sz w:val="20"/>
          <w:szCs w:val="20"/>
          <w:u w:val="single" w:color="000000"/>
        </w:rPr>
      </w:pPr>
    </w:p>
    <w:p w14:paraId="008DD56C" w14:textId="77777777" w:rsidR="00DF312E" w:rsidRDefault="00DF312E" w:rsidP="00DF312E">
      <w:pPr>
        <w:jc w:val="both"/>
        <w:rPr>
          <w:rFonts w:ascii="Georgia" w:eastAsia="Georgia" w:hAnsi="Georgia"/>
          <w:i/>
          <w:spacing w:val="-1"/>
          <w:sz w:val="20"/>
          <w:szCs w:val="20"/>
          <w:u w:val="single" w:color="000000"/>
        </w:rPr>
      </w:pPr>
    </w:p>
    <w:p w14:paraId="0AE4932E" w14:textId="77777777" w:rsidR="00054145" w:rsidRDefault="00054145" w:rsidP="00DF312E">
      <w:pPr>
        <w:jc w:val="both"/>
        <w:rPr>
          <w:rFonts w:ascii="Georgia" w:eastAsia="Georgia" w:hAnsi="Georgia"/>
          <w:i/>
          <w:spacing w:val="-1"/>
          <w:sz w:val="20"/>
          <w:szCs w:val="20"/>
          <w:u w:val="single" w:color="000000"/>
        </w:rPr>
      </w:pPr>
    </w:p>
    <w:p w14:paraId="5758A83C" w14:textId="77777777" w:rsidR="00054145" w:rsidRPr="004D396B" w:rsidRDefault="00054145" w:rsidP="00DF312E">
      <w:pPr>
        <w:jc w:val="both"/>
        <w:rPr>
          <w:rFonts w:ascii="Georgia" w:eastAsia="Georgia" w:hAnsi="Georgia"/>
          <w:i/>
          <w:spacing w:val="-1"/>
          <w:sz w:val="20"/>
          <w:szCs w:val="20"/>
          <w:u w:val="single" w:color="000000"/>
        </w:rPr>
      </w:pPr>
    </w:p>
    <w:p w14:paraId="2476B7D8" w14:textId="77777777" w:rsidR="00286958" w:rsidRDefault="00286958" w:rsidP="006417FE">
      <w:pPr>
        <w:spacing w:before="120" w:after="120"/>
        <w:jc w:val="center"/>
        <w:rPr>
          <w:rFonts w:ascii="Georgia" w:hAnsi="Georgia"/>
          <w:b/>
        </w:rPr>
      </w:pPr>
    </w:p>
    <w:p w14:paraId="7C3B7C81" w14:textId="77777777" w:rsidR="00286958" w:rsidRDefault="00286958" w:rsidP="006417FE">
      <w:pPr>
        <w:spacing w:before="120" w:after="120"/>
        <w:jc w:val="center"/>
        <w:rPr>
          <w:rFonts w:ascii="Georgia" w:hAnsi="Georgia"/>
          <w:b/>
        </w:rPr>
      </w:pPr>
    </w:p>
    <w:p w14:paraId="5C413A58" w14:textId="79779928" w:rsidR="00485A2F" w:rsidRPr="004D396B" w:rsidRDefault="00485A2F" w:rsidP="006417FE">
      <w:pPr>
        <w:spacing w:before="120" w:after="120"/>
        <w:jc w:val="center"/>
        <w:rPr>
          <w:rFonts w:ascii="Georgia" w:hAnsi="Georgia"/>
          <w:b/>
        </w:rPr>
      </w:pPr>
      <w:r w:rsidRPr="004D396B">
        <w:rPr>
          <w:rFonts w:ascii="Georgia" w:hAnsi="Georgia"/>
          <w:b/>
        </w:rPr>
        <w:t>Časť I.</w:t>
      </w:r>
    </w:p>
    <w:p w14:paraId="4D681EF5" w14:textId="77777777" w:rsidR="00485A2F" w:rsidRPr="004D396B" w:rsidRDefault="00485A2F" w:rsidP="006417FE">
      <w:pPr>
        <w:pStyle w:val="Nadpis5"/>
        <w:spacing w:before="120" w:after="120"/>
        <w:rPr>
          <w:rFonts w:ascii="Georgia" w:hAnsi="Georgia"/>
          <w:sz w:val="24"/>
          <w:szCs w:val="24"/>
          <w:lang w:val="sk-SK"/>
        </w:rPr>
      </w:pPr>
      <w:r w:rsidRPr="004D396B">
        <w:rPr>
          <w:rFonts w:ascii="Georgia" w:hAnsi="Georgia"/>
          <w:sz w:val="24"/>
          <w:szCs w:val="24"/>
          <w:lang w:val="sk-SK"/>
        </w:rPr>
        <w:t>Všeobecné informácie</w:t>
      </w:r>
    </w:p>
    <w:p w14:paraId="2E786BE8" w14:textId="77777777" w:rsidR="00485A2F" w:rsidRPr="004D396B" w:rsidRDefault="00485A2F" w:rsidP="006417FE">
      <w:pPr>
        <w:spacing w:before="120" w:after="120"/>
        <w:rPr>
          <w:rFonts w:ascii="Georgia" w:hAnsi="Georgia"/>
          <w:sz w:val="20"/>
          <w:szCs w:val="20"/>
        </w:rPr>
      </w:pPr>
    </w:p>
    <w:p w14:paraId="5CD06105" w14:textId="77777777" w:rsidR="0001288F" w:rsidRPr="004D396B" w:rsidRDefault="0001288F" w:rsidP="0001288F">
      <w:pPr>
        <w:numPr>
          <w:ilvl w:val="0"/>
          <w:numId w:val="2"/>
        </w:numPr>
        <w:tabs>
          <w:tab w:val="clear" w:pos="432"/>
        </w:tabs>
        <w:spacing w:before="120" w:after="120"/>
        <w:ind w:left="567" w:hanging="567"/>
        <w:jc w:val="both"/>
        <w:rPr>
          <w:rFonts w:ascii="Georgia" w:hAnsi="Georgia"/>
          <w:smallCaps/>
        </w:rPr>
      </w:pPr>
      <w:r w:rsidRPr="004D396B">
        <w:rPr>
          <w:rFonts w:ascii="Georgia" w:hAnsi="Georgia"/>
          <w:b/>
          <w:bCs/>
          <w:smallCaps/>
        </w:rPr>
        <w:t xml:space="preserve">Identifikácia verejného obstarávateľa </w:t>
      </w:r>
    </w:p>
    <w:p w14:paraId="4126F06E" w14:textId="77777777" w:rsidR="0001288F" w:rsidRPr="004D396B" w:rsidRDefault="0001288F" w:rsidP="0001288F">
      <w:pPr>
        <w:numPr>
          <w:ilvl w:val="1"/>
          <w:numId w:val="2"/>
        </w:numPr>
        <w:tabs>
          <w:tab w:val="clear" w:pos="576"/>
        </w:tabs>
        <w:jc w:val="both"/>
        <w:rPr>
          <w:rFonts w:ascii="Georgia" w:hAnsi="Georgia"/>
          <w:b/>
          <w:sz w:val="21"/>
          <w:szCs w:val="21"/>
        </w:rPr>
      </w:pPr>
      <w:r w:rsidRPr="004D396B">
        <w:rPr>
          <w:rFonts w:ascii="Georgia" w:hAnsi="Georgia"/>
          <w:b/>
          <w:sz w:val="21"/>
          <w:szCs w:val="21"/>
        </w:rPr>
        <w:t>Identifikácia verejného obstarávateľa:</w:t>
      </w:r>
    </w:p>
    <w:tbl>
      <w:tblPr>
        <w:tblW w:w="0" w:type="auto"/>
        <w:tblInd w:w="54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71"/>
        <w:gridCol w:w="6223"/>
      </w:tblGrid>
      <w:tr w:rsidR="0001288F" w:rsidRPr="004D396B" w14:paraId="2EA672A2" w14:textId="77777777" w:rsidTr="00F74429">
        <w:trPr>
          <w:trHeight w:val="294"/>
        </w:trPr>
        <w:tc>
          <w:tcPr>
            <w:tcW w:w="3071" w:type="dxa"/>
          </w:tcPr>
          <w:p w14:paraId="0DE29038" w14:textId="77777777" w:rsidR="0001288F" w:rsidRPr="004D396B" w:rsidRDefault="0001288F" w:rsidP="00F74429">
            <w:pPr>
              <w:widowControl w:val="0"/>
              <w:ind w:right="45"/>
              <w:rPr>
                <w:rFonts w:ascii="Georgia" w:hAnsi="Georgia"/>
                <w:sz w:val="21"/>
                <w:szCs w:val="21"/>
              </w:rPr>
            </w:pPr>
            <w:r w:rsidRPr="004D396B">
              <w:rPr>
                <w:rFonts w:ascii="Georgia" w:hAnsi="Georgia"/>
                <w:sz w:val="21"/>
                <w:szCs w:val="21"/>
              </w:rPr>
              <w:t>Názov:</w:t>
            </w:r>
          </w:p>
        </w:tc>
        <w:tc>
          <w:tcPr>
            <w:tcW w:w="6223" w:type="dxa"/>
          </w:tcPr>
          <w:p w14:paraId="47C3692B" w14:textId="77777777" w:rsidR="0001288F" w:rsidRPr="004D396B" w:rsidRDefault="0001288F" w:rsidP="00F74429">
            <w:pPr>
              <w:widowControl w:val="0"/>
              <w:ind w:right="45"/>
              <w:rPr>
                <w:rFonts w:ascii="Georgia" w:hAnsi="Georgia"/>
                <w:b/>
                <w:sz w:val="21"/>
                <w:szCs w:val="21"/>
              </w:rPr>
            </w:pPr>
            <w:r w:rsidRPr="004D396B">
              <w:rPr>
                <w:rFonts w:ascii="Georgia" w:hAnsi="Georgia"/>
                <w:b/>
                <w:sz w:val="21"/>
                <w:szCs w:val="21"/>
              </w:rPr>
              <w:t>Slovenská poľnohospodárska univerzita v Nitre</w:t>
            </w:r>
          </w:p>
        </w:tc>
      </w:tr>
      <w:tr w:rsidR="0001288F" w:rsidRPr="004D396B" w14:paraId="6030B3C9" w14:textId="77777777" w:rsidTr="00F74429">
        <w:trPr>
          <w:trHeight w:val="241"/>
        </w:trPr>
        <w:tc>
          <w:tcPr>
            <w:tcW w:w="3071" w:type="dxa"/>
          </w:tcPr>
          <w:p w14:paraId="42888CCA" w14:textId="77777777" w:rsidR="0001288F" w:rsidRPr="004D396B" w:rsidRDefault="0001288F" w:rsidP="00F74429">
            <w:pPr>
              <w:widowControl w:val="0"/>
              <w:ind w:right="45"/>
              <w:rPr>
                <w:rFonts w:ascii="Georgia" w:hAnsi="Georgia"/>
                <w:sz w:val="21"/>
                <w:szCs w:val="21"/>
              </w:rPr>
            </w:pPr>
            <w:r w:rsidRPr="004D396B">
              <w:rPr>
                <w:rFonts w:ascii="Georgia" w:hAnsi="Georgia"/>
                <w:sz w:val="21"/>
                <w:szCs w:val="21"/>
              </w:rPr>
              <w:t>Sídlo:</w:t>
            </w:r>
          </w:p>
        </w:tc>
        <w:tc>
          <w:tcPr>
            <w:tcW w:w="6223" w:type="dxa"/>
          </w:tcPr>
          <w:p w14:paraId="0B8DF65B" w14:textId="77777777" w:rsidR="0001288F" w:rsidRPr="004D396B" w:rsidRDefault="0001288F" w:rsidP="00F74429">
            <w:pPr>
              <w:widowControl w:val="0"/>
              <w:ind w:right="45"/>
              <w:rPr>
                <w:rFonts w:ascii="Georgia" w:hAnsi="Georgia"/>
                <w:sz w:val="21"/>
                <w:szCs w:val="21"/>
              </w:rPr>
            </w:pPr>
            <w:r w:rsidRPr="004D396B">
              <w:rPr>
                <w:rFonts w:ascii="Georgia" w:hAnsi="Georgia"/>
                <w:sz w:val="21"/>
                <w:szCs w:val="21"/>
              </w:rPr>
              <w:t xml:space="preserve">Trieda Andreja Hlinku 2, 949 76 Nitra  </w:t>
            </w:r>
          </w:p>
        </w:tc>
      </w:tr>
      <w:tr w:rsidR="0001288F" w:rsidRPr="004D396B" w14:paraId="592716C5" w14:textId="77777777" w:rsidTr="00F74429">
        <w:trPr>
          <w:trHeight w:val="436"/>
        </w:trPr>
        <w:tc>
          <w:tcPr>
            <w:tcW w:w="3071" w:type="dxa"/>
          </w:tcPr>
          <w:p w14:paraId="476DFEBC" w14:textId="77777777" w:rsidR="0001288F" w:rsidRPr="004D396B" w:rsidRDefault="0001288F" w:rsidP="00F74429">
            <w:pPr>
              <w:widowControl w:val="0"/>
              <w:ind w:right="45"/>
              <w:rPr>
                <w:rFonts w:ascii="Georgia" w:hAnsi="Georgia"/>
                <w:sz w:val="21"/>
                <w:szCs w:val="21"/>
              </w:rPr>
            </w:pPr>
            <w:r w:rsidRPr="004D396B">
              <w:rPr>
                <w:rFonts w:ascii="Georgia" w:hAnsi="Georgia"/>
                <w:sz w:val="21"/>
                <w:szCs w:val="21"/>
              </w:rPr>
              <w:t>IČO:</w:t>
            </w:r>
          </w:p>
          <w:p w14:paraId="61D24E88" w14:textId="77777777" w:rsidR="0001288F" w:rsidRPr="004D396B" w:rsidRDefault="0001288F" w:rsidP="00F74429">
            <w:pPr>
              <w:widowControl w:val="0"/>
              <w:ind w:right="45"/>
              <w:rPr>
                <w:rFonts w:ascii="Georgia" w:hAnsi="Georgia"/>
                <w:sz w:val="21"/>
                <w:szCs w:val="21"/>
              </w:rPr>
            </w:pPr>
            <w:r w:rsidRPr="004D396B">
              <w:rPr>
                <w:rFonts w:ascii="Georgia" w:hAnsi="Georgia"/>
                <w:sz w:val="21"/>
                <w:szCs w:val="21"/>
              </w:rPr>
              <w:t>DIČ:</w:t>
            </w:r>
          </w:p>
        </w:tc>
        <w:tc>
          <w:tcPr>
            <w:tcW w:w="6223" w:type="dxa"/>
          </w:tcPr>
          <w:p w14:paraId="5C1BA83F" w14:textId="77777777" w:rsidR="0001288F" w:rsidRPr="004D396B" w:rsidRDefault="0001288F" w:rsidP="00F74429">
            <w:pPr>
              <w:widowControl w:val="0"/>
              <w:ind w:right="45"/>
              <w:rPr>
                <w:rFonts w:ascii="Georgia" w:hAnsi="Georgia"/>
                <w:sz w:val="21"/>
                <w:szCs w:val="21"/>
              </w:rPr>
            </w:pPr>
            <w:r w:rsidRPr="004D396B">
              <w:rPr>
                <w:rFonts w:ascii="Georgia" w:hAnsi="Georgia"/>
                <w:sz w:val="21"/>
                <w:szCs w:val="21"/>
              </w:rPr>
              <w:t xml:space="preserve">00397482  </w:t>
            </w:r>
          </w:p>
          <w:p w14:paraId="2C1267DB" w14:textId="77777777" w:rsidR="0001288F" w:rsidRPr="004D396B" w:rsidRDefault="0001288F" w:rsidP="00F74429">
            <w:pPr>
              <w:widowControl w:val="0"/>
              <w:ind w:right="45"/>
              <w:rPr>
                <w:rFonts w:ascii="Georgia" w:hAnsi="Georgia"/>
                <w:sz w:val="21"/>
                <w:szCs w:val="21"/>
              </w:rPr>
            </w:pPr>
            <w:r w:rsidRPr="004D396B">
              <w:rPr>
                <w:rFonts w:ascii="Georgia" w:hAnsi="Georgia"/>
                <w:sz w:val="21"/>
                <w:szCs w:val="21"/>
              </w:rPr>
              <w:t xml:space="preserve">2021252827  </w:t>
            </w:r>
          </w:p>
        </w:tc>
      </w:tr>
      <w:tr w:rsidR="0001288F" w:rsidRPr="004D396B" w14:paraId="6BFFEC9B" w14:textId="77777777" w:rsidTr="00F74429">
        <w:trPr>
          <w:trHeight w:val="294"/>
        </w:trPr>
        <w:tc>
          <w:tcPr>
            <w:tcW w:w="3071" w:type="dxa"/>
          </w:tcPr>
          <w:p w14:paraId="4BA17814" w14:textId="77777777" w:rsidR="0001288F" w:rsidRPr="004D396B" w:rsidRDefault="0001288F" w:rsidP="00F74429">
            <w:pPr>
              <w:widowControl w:val="0"/>
              <w:spacing w:line="264" w:lineRule="exact"/>
              <w:ind w:right="45"/>
              <w:rPr>
                <w:rFonts w:ascii="Georgia" w:hAnsi="Georgia"/>
                <w:sz w:val="21"/>
                <w:szCs w:val="21"/>
              </w:rPr>
            </w:pPr>
            <w:r w:rsidRPr="004D396B">
              <w:rPr>
                <w:rFonts w:ascii="Georgia" w:eastAsia="Arial" w:hAnsi="Georgia"/>
                <w:sz w:val="21"/>
                <w:szCs w:val="21"/>
              </w:rPr>
              <w:t>Štatutárny orgán:</w:t>
            </w:r>
          </w:p>
        </w:tc>
        <w:tc>
          <w:tcPr>
            <w:tcW w:w="6223" w:type="dxa"/>
          </w:tcPr>
          <w:p w14:paraId="0C88826B" w14:textId="77777777" w:rsidR="0001288F" w:rsidRPr="004D396B" w:rsidRDefault="0001288F" w:rsidP="00F74429">
            <w:pPr>
              <w:widowControl w:val="0"/>
              <w:spacing w:line="264" w:lineRule="exact"/>
              <w:ind w:right="45"/>
              <w:rPr>
                <w:rFonts w:ascii="Georgia" w:hAnsi="Georgia"/>
                <w:sz w:val="21"/>
                <w:szCs w:val="21"/>
              </w:rPr>
            </w:pPr>
            <w:r w:rsidRPr="004D396B">
              <w:rPr>
                <w:rFonts w:ascii="Georgia" w:hAnsi="Georgia"/>
                <w:sz w:val="21"/>
                <w:szCs w:val="21"/>
              </w:rPr>
              <w:t>doc. Ing. Klaudia Halászová, PhD., rektorka</w:t>
            </w:r>
            <w:r w:rsidRPr="004D396B">
              <w:rPr>
                <w:rFonts w:ascii="Georgia" w:eastAsia="Arial" w:hAnsi="Georgia"/>
                <w:sz w:val="21"/>
                <w:szCs w:val="21"/>
              </w:rPr>
              <w:t> </w:t>
            </w:r>
          </w:p>
        </w:tc>
      </w:tr>
      <w:tr w:rsidR="0001288F" w:rsidRPr="004D396B" w14:paraId="3A5CDE64" w14:textId="77777777" w:rsidTr="00F74429">
        <w:trPr>
          <w:trHeight w:val="294"/>
        </w:trPr>
        <w:tc>
          <w:tcPr>
            <w:tcW w:w="3071" w:type="dxa"/>
          </w:tcPr>
          <w:p w14:paraId="5424D6D1" w14:textId="77777777" w:rsidR="0001288F" w:rsidRPr="004D396B" w:rsidRDefault="0001288F" w:rsidP="00F74429">
            <w:pPr>
              <w:widowControl w:val="0"/>
              <w:spacing w:line="264" w:lineRule="exact"/>
              <w:ind w:right="45"/>
              <w:rPr>
                <w:rFonts w:ascii="Georgia" w:hAnsi="Georgia"/>
                <w:sz w:val="21"/>
                <w:szCs w:val="21"/>
              </w:rPr>
            </w:pPr>
            <w:r w:rsidRPr="004D396B">
              <w:rPr>
                <w:rFonts w:ascii="Georgia" w:hAnsi="Georgia"/>
                <w:sz w:val="21"/>
                <w:szCs w:val="21"/>
              </w:rPr>
              <w:t>Adresa profilu verejného obstarávateľa /URL/:</w:t>
            </w:r>
          </w:p>
        </w:tc>
        <w:tc>
          <w:tcPr>
            <w:tcW w:w="6223" w:type="dxa"/>
          </w:tcPr>
          <w:p w14:paraId="2451E7F8" w14:textId="77777777" w:rsidR="0001288F" w:rsidRPr="004D396B" w:rsidRDefault="0001288F" w:rsidP="00F74429">
            <w:pPr>
              <w:widowControl w:val="0"/>
              <w:spacing w:line="264" w:lineRule="exact"/>
              <w:ind w:right="45"/>
              <w:rPr>
                <w:rFonts w:ascii="Georgia" w:hAnsi="Georgia"/>
                <w:sz w:val="21"/>
                <w:szCs w:val="21"/>
              </w:rPr>
            </w:pPr>
            <w:hyperlink r:id="rId8" w:history="1">
              <w:r w:rsidRPr="004D396B">
                <w:rPr>
                  <w:rStyle w:val="Hypertextovprepojenie"/>
                  <w:rFonts w:ascii="Georgia" w:hAnsi="Georgia"/>
                  <w:sz w:val="21"/>
                  <w:szCs w:val="21"/>
                </w:rPr>
                <w:t>https://www.uvo.gov.sk/vyhladavanie-profilov/zakazky/1017</w:t>
              </w:r>
            </w:hyperlink>
            <w:r w:rsidRPr="004D396B">
              <w:rPr>
                <w:rFonts w:ascii="Georgia" w:hAnsi="Georgia"/>
                <w:sz w:val="21"/>
                <w:szCs w:val="21"/>
              </w:rPr>
              <w:t xml:space="preserve"> </w:t>
            </w:r>
          </w:p>
          <w:p w14:paraId="753CD8FA" w14:textId="77777777" w:rsidR="0001288F" w:rsidRPr="003309ED" w:rsidRDefault="00C66463" w:rsidP="00F74429">
            <w:pPr>
              <w:jc w:val="both"/>
              <w:rPr>
                <w:rFonts w:ascii="Georgia" w:hAnsi="Georgia"/>
                <w:sz w:val="20"/>
                <w:szCs w:val="20"/>
                <w:u w:val="single"/>
              </w:rPr>
            </w:pPr>
            <w:r w:rsidRPr="00C66463">
              <w:rPr>
                <w:rStyle w:val="Hypertextovprepojenie"/>
                <w:rFonts w:ascii="Georgia" w:hAnsi="Georgia" w:cs="Georgia"/>
                <w:sz w:val="21"/>
                <w:szCs w:val="21"/>
              </w:rPr>
              <w:t>https://josephine.proebiz.com/sk/tender/64461/summary</w:t>
            </w:r>
          </w:p>
        </w:tc>
      </w:tr>
    </w:tbl>
    <w:p w14:paraId="17CC67A4" w14:textId="77777777" w:rsidR="0001288F" w:rsidRDefault="0001288F" w:rsidP="0001288F">
      <w:pPr>
        <w:ind w:firstLine="576"/>
        <w:jc w:val="both"/>
        <w:rPr>
          <w:rFonts w:ascii="Georgia" w:hAnsi="Georgia"/>
          <w:sz w:val="21"/>
          <w:szCs w:val="21"/>
        </w:rPr>
      </w:pPr>
      <w:r>
        <w:rPr>
          <w:rFonts w:ascii="Georgia" w:hAnsi="Georgia"/>
          <w:sz w:val="21"/>
          <w:szCs w:val="21"/>
        </w:rPr>
        <w:t xml:space="preserve">Verejný obstarávateľ v zmysle </w:t>
      </w:r>
      <w:r w:rsidRPr="007A5E31">
        <w:rPr>
          <w:rFonts w:ascii="Georgia" w:hAnsi="Georgia"/>
          <w:sz w:val="21"/>
          <w:szCs w:val="21"/>
        </w:rPr>
        <w:t>§</w:t>
      </w:r>
      <w:r>
        <w:rPr>
          <w:rFonts w:ascii="Georgia" w:hAnsi="Georgia"/>
          <w:sz w:val="21"/>
          <w:szCs w:val="21"/>
        </w:rPr>
        <w:t xml:space="preserve"> 7 ods. 1 písm. d) ZVO.</w:t>
      </w:r>
    </w:p>
    <w:p w14:paraId="17B0B2BB" w14:textId="77777777" w:rsidR="0001288F" w:rsidRDefault="0001288F" w:rsidP="0001288F">
      <w:pPr>
        <w:ind w:firstLine="576"/>
        <w:jc w:val="both"/>
        <w:rPr>
          <w:rFonts w:ascii="Georgia" w:hAnsi="Georgia"/>
          <w:sz w:val="21"/>
          <w:szCs w:val="21"/>
        </w:rPr>
      </w:pPr>
      <w:r>
        <w:rPr>
          <w:rFonts w:ascii="Georgia" w:hAnsi="Georgia"/>
          <w:sz w:val="21"/>
          <w:szCs w:val="21"/>
        </w:rPr>
        <w:t xml:space="preserve">Kontaktná osoba pre účely verejného obstarávania: JUDr. Alžbeta Kentošová, email:        </w:t>
      </w:r>
    </w:p>
    <w:p w14:paraId="70C57397" w14:textId="77777777" w:rsidR="0001288F" w:rsidRDefault="0001288F" w:rsidP="0001288F">
      <w:pPr>
        <w:ind w:firstLine="576"/>
        <w:jc w:val="both"/>
        <w:rPr>
          <w:rFonts w:ascii="Georgia" w:hAnsi="Georgia"/>
          <w:sz w:val="21"/>
          <w:szCs w:val="21"/>
        </w:rPr>
      </w:pPr>
      <w:hyperlink r:id="rId9" w:history="1">
        <w:r w:rsidRPr="00742452">
          <w:rPr>
            <w:rStyle w:val="Hypertextovprepojenie"/>
            <w:rFonts w:ascii="Georgia" w:hAnsi="Georgia"/>
            <w:sz w:val="21"/>
            <w:szCs w:val="21"/>
          </w:rPr>
          <w:t>alzbeta.kentosova@uniag.sk</w:t>
        </w:r>
      </w:hyperlink>
      <w:r>
        <w:rPr>
          <w:rFonts w:ascii="Georgia" w:hAnsi="Georgia"/>
          <w:sz w:val="21"/>
          <w:szCs w:val="21"/>
        </w:rPr>
        <w:t xml:space="preserve"> , tel.č.: 037/6415755  </w:t>
      </w:r>
    </w:p>
    <w:p w14:paraId="61F068E1" w14:textId="77777777" w:rsidR="0001288F" w:rsidRPr="004D396B" w:rsidRDefault="0001288F" w:rsidP="0001288F">
      <w:pPr>
        <w:ind w:firstLine="576"/>
        <w:jc w:val="both"/>
        <w:rPr>
          <w:rFonts w:ascii="Georgia" w:hAnsi="Georgia"/>
          <w:sz w:val="21"/>
          <w:szCs w:val="21"/>
        </w:rPr>
      </w:pPr>
      <w:r w:rsidRPr="004D396B">
        <w:rPr>
          <w:rFonts w:ascii="Georgia" w:hAnsi="Georgia"/>
          <w:sz w:val="21"/>
          <w:szCs w:val="21"/>
        </w:rPr>
        <w:t>(ďalej aj ,,</w:t>
      </w:r>
      <w:r w:rsidRPr="004D396B">
        <w:rPr>
          <w:rFonts w:ascii="Georgia" w:hAnsi="Georgia"/>
          <w:i/>
          <w:sz w:val="21"/>
          <w:szCs w:val="21"/>
        </w:rPr>
        <w:t>verejný obstarávateľ</w:t>
      </w:r>
      <w:r w:rsidRPr="004D396B">
        <w:rPr>
          <w:rFonts w:ascii="Georgia" w:hAnsi="Georgia"/>
          <w:sz w:val="21"/>
          <w:szCs w:val="21"/>
        </w:rPr>
        <w:t>“)</w:t>
      </w:r>
    </w:p>
    <w:p w14:paraId="5EF477D9" w14:textId="77777777" w:rsidR="0001288F" w:rsidRDefault="0001288F" w:rsidP="0001288F">
      <w:pPr>
        <w:jc w:val="both"/>
        <w:rPr>
          <w:rFonts w:ascii="Georgia" w:hAnsi="Georgia"/>
          <w:sz w:val="20"/>
          <w:szCs w:val="20"/>
          <w:u w:val="single"/>
        </w:rPr>
      </w:pPr>
    </w:p>
    <w:p w14:paraId="63A6A030" w14:textId="77777777" w:rsidR="0001288F" w:rsidRPr="00BC43B8" w:rsidRDefault="0001288F" w:rsidP="0001288F">
      <w:pPr>
        <w:ind w:left="567"/>
        <w:jc w:val="both"/>
        <w:rPr>
          <w:rFonts w:ascii="Georgia" w:eastAsia="Georgia" w:hAnsi="Georgia"/>
          <w:i/>
          <w:spacing w:val="-1"/>
          <w:sz w:val="20"/>
          <w:szCs w:val="20"/>
          <w:u w:val="single" w:color="000000"/>
        </w:rPr>
      </w:pPr>
      <w:r w:rsidRPr="00BC43B8">
        <w:rPr>
          <w:rFonts w:ascii="Georgia" w:eastAsia="Georgia" w:hAnsi="Georgia"/>
          <w:i/>
          <w:spacing w:val="-1"/>
          <w:sz w:val="20"/>
          <w:szCs w:val="20"/>
          <w:u w:val="single" w:color="000000"/>
        </w:rPr>
        <w:t xml:space="preserve">Komunikácia so záujemcami/uchádzačmi a verejným obstarávateľom, v súlade s §20 ZVO, bude realizovaná prostredníctvom systému </w:t>
      </w:r>
      <w:r w:rsidR="001E7DBC">
        <w:rPr>
          <w:rFonts w:ascii="Georgia" w:eastAsia="Georgia" w:hAnsi="Georgia"/>
          <w:i/>
          <w:spacing w:val="-1"/>
          <w:sz w:val="20"/>
          <w:szCs w:val="20"/>
          <w:u w:val="single" w:color="000000"/>
        </w:rPr>
        <w:t>JOSEPHINE</w:t>
      </w:r>
      <w:r w:rsidRPr="00BC43B8">
        <w:rPr>
          <w:rFonts w:ascii="Georgia" w:eastAsia="Georgia" w:hAnsi="Georgia"/>
          <w:i/>
          <w:spacing w:val="-1"/>
          <w:sz w:val="20"/>
          <w:szCs w:val="20"/>
          <w:u w:val="single" w:color="000000"/>
        </w:rPr>
        <w:t xml:space="preserve">, vrátane predkladania ponúk. </w:t>
      </w:r>
    </w:p>
    <w:p w14:paraId="0A5C41E9" w14:textId="77777777" w:rsidR="0001288F" w:rsidRPr="00BC43B8" w:rsidRDefault="0001288F" w:rsidP="0001288F">
      <w:pPr>
        <w:ind w:left="567"/>
        <w:jc w:val="both"/>
        <w:rPr>
          <w:rFonts w:ascii="Georgia" w:eastAsia="Georgia" w:hAnsi="Georgia"/>
          <w:i/>
          <w:spacing w:val="-1"/>
          <w:sz w:val="20"/>
          <w:szCs w:val="20"/>
          <w:u w:val="single" w:color="000000"/>
        </w:rPr>
      </w:pPr>
    </w:p>
    <w:p w14:paraId="10592D69" w14:textId="77777777" w:rsidR="00485A2F" w:rsidRPr="004D396B" w:rsidRDefault="00485A2F" w:rsidP="00485A2F">
      <w:pPr>
        <w:numPr>
          <w:ilvl w:val="0"/>
          <w:numId w:val="2"/>
        </w:numPr>
        <w:tabs>
          <w:tab w:val="clear" w:pos="432"/>
        </w:tabs>
        <w:spacing w:before="120" w:after="120"/>
        <w:ind w:left="567" w:hanging="567"/>
        <w:jc w:val="both"/>
        <w:rPr>
          <w:rFonts w:ascii="Georgia" w:hAnsi="Georgia"/>
          <w:smallCaps/>
        </w:rPr>
      </w:pPr>
      <w:r w:rsidRPr="004D396B">
        <w:rPr>
          <w:rFonts w:ascii="Georgia" w:hAnsi="Georgia"/>
          <w:b/>
          <w:bCs/>
          <w:smallCaps/>
        </w:rPr>
        <w:t>predmet zákazky</w:t>
      </w:r>
    </w:p>
    <w:p w14:paraId="482FDD9A" w14:textId="77777777" w:rsidR="00C66463" w:rsidRPr="00C66463" w:rsidRDefault="00C66463" w:rsidP="00C66463">
      <w:pPr>
        <w:pStyle w:val="Bezriadkovania"/>
        <w:rPr>
          <w:rFonts w:ascii="Georgia" w:hAnsi="Georgia" w:cs="Aptos Display"/>
          <w:sz w:val="21"/>
          <w:szCs w:val="21"/>
        </w:rPr>
      </w:pPr>
      <w:r>
        <w:rPr>
          <w:rFonts w:ascii="Georgia" w:hAnsi="Georgia"/>
          <w:sz w:val="21"/>
          <w:szCs w:val="21"/>
        </w:rPr>
        <w:t xml:space="preserve">            </w:t>
      </w:r>
      <w:r w:rsidR="00BA4BCD" w:rsidRPr="00953D58">
        <w:rPr>
          <w:rFonts w:ascii="Georgia" w:hAnsi="Georgia"/>
          <w:sz w:val="21"/>
          <w:szCs w:val="21"/>
        </w:rPr>
        <w:t xml:space="preserve">Názov: </w:t>
      </w:r>
      <w:r w:rsidRPr="004D396B">
        <w:rPr>
          <w:rFonts w:ascii="Georgia" w:hAnsi="Georgia" w:cs="Arial"/>
          <w:b/>
          <w:caps/>
          <w:sz w:val="36"/>
          <w:szCs w:val="36"/>
        </w:rPr>
        <w:t>„</w:t>
      </w:r>
      <w:r w:rsidRPr="00C66463">
        <w:rPr>
          <w:rFonts w:ascii="Georgia" w:eastAsia="PT Serif" w:hAnsi="Georgia" w:cs="Aptos Display"/>
          <w:b/>
          <w:bCs/>
          <w:color w:val="auto"/>
          <w:sz w:val="21"/>
          <w:szCs w:val="21"/>
        </w:rPr>
        <w:t xml:space="preserve">Zvýšenie úrovne </w:t>
      </w:r>
      <w:r w:rsidR="00B71035">
        <w:rPr>
          <w:rFonts w:ascii="Georgia" w:eastAsia="PT Serif" w:hAnsi="Georgia" w:cs="Aptos Display"/>
          <w:b/>
          <w:bCs/>
          <w:color w:val="auto"/>
          <w:sz w:val="21"/>
          <w:szCs w:val="21"/>
        </w:rPr>
        <w:t xml:space="preserve">informačnej a </w:t>
      </w:r>
      <w:r w:rsidRPr="00C66463">
        <w:rPr>
          <w:rFonts w:ascii="Georgia" w:eastAsia="PT Serif" w:hAnsi="Georgia" w:cs="Aptos Display"/>
          <w:b/>
          <w:bCs/>
          <w:color w:val="auto"/>
          <w:sz w:val="21"/>
          <w:szCs w:val="21"/>
        </w:rPr>
        <w:t>kybernetickej bezpečnosti na SPU v Nitre</w:t>
      </w:r>
      <w:r w:rsidRPr="00C66463">
        <w:rPr>
          <w:rFonts w:ascii="Georgia" w:hAnsi="Georgia" w:cs="Arial"/>
          <w:b/>
          <w:caps/>
          <w:sz w:val="21"/>
          <w:szCs w:val="21"/>
        </w:rPr>
        <w:t>“</w:t>
      </w:r>
    </w:p>
    <w:p w14:paraId="6F552938" w14:textId="77777777" w:rsidR="00953D58" w:rsidRPr="007C3A52" w:rsidRDefault="00953D58" w:rsidP="007C3A52">
      <w:pPr>
        <w:pStyle w:val="Zarkazkladnhotextu2"/>
        <w:numPr>
          <w:ilvl w:val="1"/>
          <w:numId w:val="2"/>
        </w:numPr>
        <w:tabs>
          <w:tab w:val="right" w:leader="dot" w:pos="10080"/>
        </w:tabs>
        <w:ind w:left="0" w:hanging="1418"/>
        <w:rPr>
          <w:rFonts w:ascii="Georgia" w:hAnsi="Georgia"/>
          <w:sz w:val="21"/>
          <w:szCs w:val="21"/>
          <w:lang w:val="sk-SK"/>
        </w:rPr>
      </w:pPr>
    </w:p>
    <w:p w14:paraId="311B461A" w14:textId="77777777" w:rsidR="00BA4B95" w:rsidRPr="004D396B" w:rsidRDefault="00FA263E" w:rsidP="00BA4B95">
      <w:pPr>
        <w:pStyle w:val="Zarkazkladnhotextu2"/>
        <w:numPr>
          <w:ilvl w:val="1"/>
          <w:numId w:val="2"/>
        </w:numPr>
        <w:tabs>
          <w:tab w:val="right" w:leader="dot" w:pos="10080"/>
        </w:tabs>
        <w:rPr>
          <w:rFonts w:ascii="Georgia" w:hAnsi="Georgia"/>
          <w:sz w:val="21"/>
          <w:szCs w:val="21"/>
          <w:lang w:val="sk-SK"/>
        </w:rPr>
      </w:pPr>
      <w:r w:rsidRPr="004D396B">
        <w:rPr>
          <w:rFonts w:ascii="Georgia" w:hAnsi="Georgia"/>
          <w:sz w:val="21"/>
          <w:szCs w:val="21"/>
          <w:lang w:val="sk-SK"/>
        </w:rPr>
        <w:t>Stručný opis predmetu zákazky</w:t>
      </w:r>
      <w:r w:rsidR="00BA4BCD" w:rsidRPr="004D396B">
        <w:rPr>
          <w:rFonts w:ascii="Georgia" w:hAnsi="Georgia"/>
          <w:sz w:val="21"/>
          <w:szCs w:val="21"/>
          <w:lang w:val="sk-SK"/>
        </w:rPr>
        <w:t>:</w:t>
      </w:r>
    </w:p>
    <w:p w14:paraId="7E5D178D" w14:textId="77777777" w:rsidR="00B71035" w:rsidRDefault="00B71035" w:rsidP="007C3A52">
      <w:pPr>
        <w:pStyle w:val="Odsekzoznamu"/>
        <w:autoSpaceDE w:val="0"/>
        <w:autoSpaceDN w:val="0"/>
        <w:adjustRightInd w:val="0"/>
        <w:spacing w:before="120" w:after="120"/>
        <w:ind w:left="576"/>
        <w:jc w:val="both"/>
        <w:rPr>
          <w:rFonts w:ascii="Georgia" w:hAnsi="Georgia"/>
          <w:sz w:val="21"/>
          <w:szCs w:val="21"/>
        </w:rPr>
      </w:pPr>
      <w:r>
        <w:rPr>
          <w:rFonts w:ascii="Georgia" w:hAnsi="Georgia"/>
          <w:noProof w:val="0"/>
          <w:sz w:val="21"/>
          <w:szCs w:val="21"/>
          <w:lang w:val="sk-SK"/>
        </w:rPr>
        <w:t xml:space="preserve">Predmetom zákazky je </w:t>
      </w:r>
      <w:r w:rsidR="00F7521C">
        <w:rPr>
          <w:rFonts w:ascii="Georgia" w:hAnsi="Georgia"/>
          <w:noProof w:val="0"/>
          <w:sz w:val="21"/>
          <w:szCs w:val="21"/>
          <w:lang w:val="sk-SK"/>
        </w:rPr>
        <w:t>dodanie plnenia</w:t>
      </w:r>
      <w:r>
        <w:rPr>
          <w:rFonts w:ascii="Georgia" w:hAnsi="Georgia"/>
          <w:noProof w:val="0"/>
          <w:sz w:val="21"/>
          <w:szCs w:val="21"/>
          <w:lang w:val="sk-SK"/>
        </w:rPr>
        <w:t xml:space="preserve"> zameran</w:t>
      </w:r>
      <w:r w:rsidR="00F7521C">
        <w:rPr>
          <w:rFonts w:ascii="Georgia" w:hAnsi="Georgia"/>
          <w:noProof w:val="0"/>
          <w:sz w:val="21"/>
          <w:szCs w:val="21"/>
          <w:lang w:val="sk-SK"/>
        </w:rPr>
        <w:t xml:space="preserve">ého </w:t>
      </w:r>
      <w:r>
        <w:rPr>
          <w:rFonts w:ascii="Georgia" w:hAnsi="Georgia"/>
          <w:noProof w:val="0"/>
          <w:sz w:val="21"/>
          <w:szCs w:val="21"/>
          <w:lang w:val="sk-SK"/>
        </w:rPr>
        <w:t>na r</w:t>
      </w:r>
      <w:r w:rsidRPr="00B71035">
        <w:rPr>
          <w:rFonts w:ascii="Georgia" w:hAnsi="Georgia"/>
          <w:sz w:val="21"/>
          <w:szCs w:val="21"/>
        </w:rPr>
        <w:t>ealizáci</w:t>
      </w:r>
      <w:r>
        <w:rPr>
          <w:rFonts w:ascii="Georgia" w:hAnsi="Georgia"/>
          <w:sz w:val="21"/>
          <w:szCs w:val="21"/>
        </w:rPr>
        <w:t>u</w:t>
      </w:r>
      <w:r w:rsidRPr="00B71035">
        <w:rPr>
          <w:rFonts w:ascii="Georgia" w:hAnsi="Georgia"/>
          <w:sz w:val="21"/>
          <w:szCs w:val="21"/>
        </w:rPr>
        <w:t xml:space="preserve"> opatrení na zvýšenie úrovne informačnej a kybernetickej bezpečnosti</w:t>
      </w:r>
      <w:r>
        <w:rPr>
          <w:rFonts w:ascii="Georgia" w:hAnsi="Georgia"/>
          <w:sz w:val="21"/>
          <w:szCs w:val="21"/>
        </w:rPr>
        <w:t>, ktoré zahŕňajú tieto aktivity:</w:t>
      </w:r>
    </w:p>
    <w:p w14:paraId="545D80B2" w14:textId="77777777" w:rsidR="00B71035" w:rsidRPr="00B71035" w:rsidRDefault="00B71035" w:rsidP="0051094C">
      <w:pPr>
        <w:pStyle w:val="Odsekzoznamu"/>
        <w:numPr>
          <w:ilvl w:val="0"/>
          <w:numId w:val="55"/>
        </w:numPr>
        <w:autoSpaceDE w:val="0"/>
        <w:autoSpaceDN w:val="0"/>
        <w:adjustRightInd w:val="0"/>
        <w:spacing w:before="120" w:after="120"/>
        <w:jc w:val="both"/>
        <w:rPr>
          <w:rFonts w:ascii="Georgia" w:hAnsi="Georgia"/>
          <w:sz w:val="21"/>
          <w:szCs w:val="21"/>
        </w:rPr>
      </w:pPr>
      <w:r>
        <w:rPr>
          <w:rFonts w:ascii="Georgia" w:hAnsi="Georgia"/>
          <w:sz w:val="21"/>
          <w:szCs w:val="21"/>
        </w:rPr>
        <w:t>a</w:t>
      </w:r>
      <w:r w:rsidRPr="00B71035">
        <w:rPr>
          <w:rFonts w:ascii="Georgia" w:hAnsi="Georgia"/>
          <w:sz w:val="21"/>
          <w:szCs w:val="21"/>
        </w:rPr>
        <w:t>ktivity ohľadom vypracovania dokumentácie a nastavenia procesov riadenia KIB:</w:t>
      </w:r>
    </w:p>
    <w:p w14:paraId="221F0BE6" w14:textId="77777777" w:rsidR="00B71035" w:rsidRPr="00B71035" w:rsidRDefault="00B71035" w:rsidP="0051094C">
      <w:pPr>
        <w:pStyle w:val="Odsekzoznamu"/>
        <w:numPr>
          <w:ilvl w:val="0"/>
          <w:numId w:val="52"/>
        </w:numPr>
        <w:tabs>
          <w:tab w:val="clear" w:pos="720"/>
          <w:tab w:val="num" w:pos="1134"/>
        </w:tabs>
        <w:autoSpaceDE w:val="0"/>
        <w:autoSpaceDN w:val="0"/>
        <w:adjustRightInd w:val="0"/>
        <w:spacing w:before="120" w:after="120"/>
        <w:ind w:hanging="11"/>
        <w:jc w:val="both"/>
        <w:rPr>
          <w:rFonts w:ascii="Georgia" w:hAnsi="Georgia"/>
          <w:sz w:val="21"/>
          <w:szCs w:val="21"/>
        </w:rPr>
      </w:pPr>
      <w:r w:rsidRPr="00B71035">
        <w:rPr>
          <w:rFonts w:ascii="Georgia" w:hAnsi="Georgia"/>
          <w:sz w:val="21"/>
          <w:szCs w:val="21"/>
        </w:rPr>
        <w:t>vytvorenie stratégie kybernetickej bezpečnosti,</w:t>
      </w:r>
    </w:p>
    <w:p w14:paraId="1C184B3A" w14:textId="77777777" w:rsidR="00B71035" w:rsidRPr="00B71035" w:rsidRDefault="00B71035" w:rsidP="0051094C">
      <w:pPr>
        <w:pStyle w:val="Odsekzoznamu"/>
        <w:numPr>
          <w:ilvl w:val="0"/>
          <w:numId w:val="52"/>
        </w:numPr>
        <w:tabs>
          <w:tab w:val="clear" w:pos="720"/>
          <w:tab w:val="num" w:pos="1134"/>
        </w:tabs>
        <w:autoSpaceDE w:val="0"/>
        <w:autoSpaceDN w:val="0"/>
        <w:adjustRightInd w:val="0"/>
        <w:spacing w:before="120" w:after="120"/>
        <w:ind w:hanging="11"/>
        <w:jc w:val="both"/>
        <w:rPr>
          <w:rFonts w:ascii="Georgia" w:hAnsi="Georgia"/>
          <w:sz w:val="21"/>
          <w:szCs w:val="21"/>
        </w:rPr>
      </w:pPr>
      <w:r w:rsidRPr="00B71035">
        <w:rPr>
          <w:rFonts w:ascii="Georgia" w:hAnsi="Georgia"/>
          <w:sz w:val="21"/>
          <w:szCs w:val="21"/>
        </w:rPr>
        <w:t>vytvorenie bezpečnostnej politiky kybernetickej bezpečnosti,</w:t>
      </w:r>
    </w:p>
    <w:p w14:paraId="6B0AAD49" w14:textId="77777777" w:rsidR="00B71035" w:rsidRPr="00B71035" w:rsidRDefault="00B71035" w:rsidP="0051094C">
      <w:pPr>
        <w:pStyle w:val="Odsekzoznamu"/>
        <w:numPr>
          <w:ilvl w:val="0"/>
          <w:numId w:val="52"/>
        </w:numPr>
        <w:tabs>
          <w:tab w:val="clear" w:pos="720"/>
          <w:tab w:val="num" w:pos="1134"/>
        </w:tabs>
        <w:autoSpaceDE w:val="0"/>
        <w:autoSpaceDN w:val="0"/>
        <w:adjustRightInd w:val="0"/>
        <w:spacing w:before="120" w:after="120"/>
        <w:ind w:hanging="11"/>
        <w:jc w:val="both"/>
        <w:rPr>
          <w:rFonts w:ascii="Georgia" w:hAnsi="Georgia"/>
          <w:sz w:val="21"/>
          <w:szCs w:val="21"/>
        </w:rPr>
      </w:pPr>
      <w:r w:rsidRPr="00B71035">
        <w:rPr>
          <w:rFonts w:ascii="Georgia" w:hAnsi="Georgia"/>
          <w:sz w:val="21"/>
          <w:szCs w:val="21"/>
        </w:rPr>
        <w:t>vytvorenie ďalších interných smerníc a politík pre všetky relevantné oblasti riadenia KIB.</w:t>
      </w:r>
    </w:p>
    <w:p w14:paraId="13A6B2B9" w14:textId="77777777" w:rsidR="00B71035" w:rsidRPr="00B71035" w:rsidRDefault="00B71035" w:rsidP="0051094C">
      <w:pPr>
        <w:pStyle w:val="Odsekzoznamu"/>
        <w:numPr>
          <w:ilvl w:val="0"/>
          <w:numId w:val="55"/>
        </w:numPr>
        <w:autoSpaceDE w:val="0"/>
        <w:autoSpaceDN w:val="0"/>
        <w:adjustRightInd w:val="0"/>
        <w:spacing w:before="120" w:after="120"/>
        <w:jc w:val="both"/>
        <w:rPr>
          <w:rFonts w:ascii="Georgia" w:hAnsi="Georgia"/>
          <w:sz w:val="21"/>
          <w:szCs w:val="21"/>
        </w:rPr>
      </w:pPr>
      <w:r>
        <w:rPr>
          <w:rFonts w:ascii="Georgia" w:hAnsi="Georgia"/>
          <w:sz w:val="21"/>
          <w:szCs w:val="21"/>
        </w:rPr>
        <w:t>a</w:t>
      </w:r>
      <w:r w:rsidRPr="00B71035">
        <w:rPr>
          <w:rFonts w:ascii="Georgia" w:hAnsi="Georgia"/>
          <w:sz w:val="21"/>
          <w:szCs w:val="21"/>
        </w:rPr>
        <w:t>nalytické aktivity:</w:t>
      </w:r>
    </w:p>
    <w:p w14:paraId="7D231794" w14:textId="77777777" w:rsidR="00B71035" w:rsidRPr="00B71035" w:rsidRDefault="00B71035" w:rsidP="0051094C">
      <w:pPr>
        <w:pStyle w:val="Odsekzoznamu"/>
        <w:numPr>
          <w:ilvl w:val="0"/>
          <w:numId w:val="53"/>
        </w:numPr>
        <w:tabs>
          <w:tab w:val="clear" w:pos="720"/>
          <w:tab w:val="num" w:pos="1134"/>
        </w:tabs>
        <w:autoSpaceDE w:val="0"/>
        <w:autoSpaceDN w:val="0"/>
        <w:adjustRightInd w:val="0"/>
        <w:spacing w:before="120" w:after="120"/>
        <w:ind w:hanging="11"/>
        <w:jc w:val="both"/>
        <w:rPr>
          <w:rFonts w:ascii="Georgia" w:hAnsi="Georgia"/>
          <w:sz w:val="21"/>
          <w:szCs w:val="21"/>
        </w:rPr>
      </w:pPr>
      <w:r w:rsidRPr="00B71035">
        <w:rPr>
          <w:rFonts w:ascii="Georgia" w:hAnsi="Georgia"/>
          <w:sz w:val="21"/>
          <w:szCs w:val="21"/>
        </w:rPr>
        <w:t>identifikácia a evidencia informačných aktív,</w:t>
      </w:r>
    </w:p>
    <w:p w14:paraId="464C87B2" w14:textId="77777777" w:rsidR="00B71035" w:rsidRPr="00B71035" w:rsidRDefault="00B71035" w:rsidP="0051094C">
      <w:pPr>
        <w:pStyle w:val="Odsekzoznamu"/>
        <w:numPr>
          <w:ilvl w:val="0"/>
          <w:numId w:val="53"/>
        </w:numPr>
        <w:tabs>
          <w:tab w:val="clear" w:pos="720"/>
          <w:tab w:val="num" w:pos="1134"/>
        </w:tabs>
        <w:autoSpaceDE w:val="0"/>
        <w:autoSpaceDN w:val="0"/>
        <w:adjustRightInd w:val="0"/>
        <w:spacing w:before="120" w:after="120"/>
        <w:ind w:hanging="11"/>
        <w:jc w:val="both"/>
        <w:rPr>
          <w:rFonts w:ascii="Georgia" w:hAnsi="Georgia"/>
          <w:sz w:val="21"/>
          <w:szCs w:val="21"/>
        </w:rPr>
      </w:pPr>
      <w:r w:rsidRPr="00B71035">
        <w:rPr>
          <w:rFonts w:ascii="Georgia" w:hAnsi="Georgia"/>
          <w:sz w:val="21"/>
          <w:szCs w:val="21"/>
        </w:rPr>
        <w:t>klasifikácia informácií a kategorizácia IS a sietí,</w:t>
      </w:r>
    </w:p>
    <w:p w14:paraId="00FE861E" w14:textId="77777777" w:rsidR="00B71035" w:rsidRPr="00B71035" w:rsidRDefault="00B71035" w:rsidP="0051094C">
      <w:pPr>
        <w:pStyle w:val="Odsekzoznamu"/>
        <w:numPr>
          <w:ilvl w:val="0"/>
          <w:numId w:val="53"/>
        </w:numPr>
        <w:tabs>
          <w:tab w:val="clear" w:pos="720"/>
          <w:tab w:val="num" w:pos="1134"/>
        </w:tabs>
        <w:autoSpaceDE w:val="0"/>
        <w:autoSpaceDN w:val="0"/>
        <w:adjustRightInd w:val="0"/>
        <w:spacing w:before="120" w:after="120"/>
        <w:ind w:hanging="11"/>
        <w:jc w:val="both"/>
        <w:rPr>
          <w:rFonts w:ascii="Georgia" w:hAnsi="Georgia"/>
          <w:sz w:val="21"/>
          <w:szCs w:val="21"/>
        </w:rPr>
      </w:pPr>
      <w:r w:rsidRPr="00B71035">
        <w:rPr>
          <w:rFonts w:ascii="Georgia" w:hAnsi="Georgia"/>
          <w:sz w:val="21"/>
          <w:szCs w:val="21"/>
        </w:rPr>
        <w:t>analýza rizík a analýza dopadov (AR/BIA),</w:t>
      </w:r>
    </w:p>
    <w:p w14:paraId="3F6BE731" w14:textId="77777777" w:rsidR="00B71035" w:rsidRPr="00B71035" w:rsidRDefault="00B71035" w:rsidP="0051094C">
      <w:pPr>
        <w:pStyle w:val="Odsekzoznamu"/>
        <w:numPr>
          <w:ilvl w:val="0"/>
          <w:numId w:val="53"/>
        </w:numPr>
        <w:tabs>
          <w:tab w:val="clear" w:pos="720"/>
          <w:tab w:val="num" w:pos="1134"/>
        </w:tabs>
        <w:autoSpaceDE w:val="0"/>
        <w:autoSpaceDN w:val="0"/>
        <w:adjustRightInd w:val="0"/>
        <w:spacing w:before="120" w:after="120"/>
        <w:ind w:hanging="11"/>
        <w:jc w:val="both"/>
        <w:rPr>
          <w:rFonts w:ascii="Georgia" w:hAnsi="Georgia"/>
          <w:sz w:val="21"/>
          <w:szCs w:val="21"/>
        </w:rPr>
      </w:pPr>
      <w:r w:rsidRPr="00B71035">
        <w:rPr>
          <w:rFonts w:ascii="Georgia" w:hAnsi="Georgia"/>
          <w:sz w:val="21"/>
          <w:szCs w:val="21"/>
        </w:rPr>
        <w:t>zavedenie procesu formálneho rozhodovania ohľadom riadenia identifikovaných rizík,</w:t>
      </w:r>
    </w:p>
    <w:p w14:paraId="299128C8" w14:textId="77777777" w:rsidR="00B71035" w:rsidRPr="00B71035" w:rsidRDefault="00B71035" w:rsidP="0051094C">
      <w:pPr>
        <w:pStyle w:val="Odsekzoznamu"/>
        <w:numPr>
          <w:ilvl w:val="0"/>
          <w:numId w:val="53"/>
        </w:numPr>
        <w:tabs>
          <w:tab w:val="clear" w:pos="720"/>
          <w:tab w:val="num" w:pos="1134"/>
        </w:tabs>
        <w:autoSpaceDE w:val="0"/>
        <w:autoSpaceDN w:val="0"/>
        <w:adjustRightInd w:val="0"/>
        <w:spacing w:before="120" w:after="120"/>
        <w:ind w:hanging="11"/>
        <w:jc w:val="both"/>
        <w:rPr>
          <w:rFonts w:ascii="Georgia" w:hAnsi="Georgia"/>
          <w:sz w:val="21"/>
          <w:szCs w:val="21"/>
        </w:rPr>
      </w:pPr>
      <w:r w:rsidRPr="00B71035">
        <w:rPr>
          <w:rFonts w:ascii="Georgia" w:hAnsi="Georgia"/>
          <w:sz w:val="21"/>
          <w:szCs w:val="21"/>
        </w:rPr>
        <w:t>na základe výsledkov AR/BIA zadefinovanie stratégie obnovy pre jednotlivé IS,</w:t>
      </w:r>
    </w:p>
    <w:p w14:paraId="40D647C3" w14:textId="77777777" w:rsidR="00B71035" w:rsidRPr="00B71035" w:rsidRDefault="00B71035" w:rsidP="0051094C">
      <w:pPr>
        <w:pStyle w:val="Odsekzoznamu"/>
        <w:numPr>
          <w:ilvl w:val="0"/>
          <w:numId w:val="53"/>
        </w:numPr>
        <w:tabs>
          <w:tab w:val="clear" w:pos="720"/>
          <w:tab w:val="num" w:pos="1134"/>
        </w:tabs>
        <w:autoSpaceDE w:val="0"/>
        <w:autoSpaceDN w:val="0"/>
        <w:adjustRightInd w:val="0"/>
        <w:spacing w:before="120" w:after="120"/>
        <w:ind w:hanging="11"/>
        <w:jc w:val="both"/>
        <w:rPr>
          <w:rFonts w:ascii="Georgia" w:hAnsi="Georgia"/>
          <w:sz w:val="21"/>
          <w:szCs w:val="21"/>
        </w:rPr>
      </w:pPr>
      <w:r w:rsidRPr="00B71035">
        <w:rPr>
          <w:rFonts w:ascii="Georgia" w:hAnsi="Georgia"/>
          <w:sz w:val="21"/>
          <w:szCs w:val="21"/>
        </w:rPr>
        <w:t>aktualizácia plánu zálohovania podľa výsledkov AR/BIA.</w:t>
      </w:r>
    </w:p>
    <w:p w14:paraId="778BEC23" w14:textId="77777777" w:rsidR="00B71035" w:rsidRPr="00B71035" w:rsidRDefault="00B71035" w:rsidP="0051094C">
      <w:pPr>
        <w:pStyle w:val="Odsekzoznamu"/>
        <w:numPr>
          <w:ilvl w:val="0"/>
          <w:numId w:val="55"/>
        </w:numPr>
        <w:autoSpaceDE w:val="0"/>
        <w:autoSpaceDN w:val="0"/>
        <w:adjustRightInd w:val="0"/>
        <w:spacing w:before="120" w:after="120"/>
        <w:jc w:val="both"/>
        <w:rPr>
          <w:rFonts w:ascii="Georgia" w:hAnsi="Georgia"/>
          <w:sz w:val="21"/>
          <w:szCs w:val="21"/>
        </w:rPr>
      </w:pPr>
      <w:r w:rsidRPr="00B71035">
        <w:rPr>
          <w:rFonts w:ascii="Georgia" w:hAnsi="Georgia"/>
          <w:sz w:val="21"/>
          <w:szCs w:val="21"/>
        </w:rPr>
        <w:t>Implementačné aktivity bezpečnostných riešení:</w:t>
      </w:r>
    </w:p>
    <w:p w14:paraId="4DEEF4EC" w14:textId="77777777" w:rsidR="00B71035" w:rsidRPr="00B71035" w:rsidRDefault="00B71035" w:rsidP="0051094C">
      <w:pPr>
        <w:pStyle w:val="Odsekzoznamu"/>
        <w:numPr>
          <w:ilvl w:val="0"/>
          <w:numId w:val="54"/>
        </w:numPr>
        <w:tabs>
          <w:tab w:val="clear" w:pos="720"/>
          <w:tab w:val="num" w:pos="1134"/>
        </w:tabs>
        <w:autoSpaceDE w:val="0"/>
        <w:autoSpaceDN w:val="0"/>
        <w:adjustRightInd w:val="0"/>
        <w:spacing w:before="120" w:after="120"/>
        <w:ind w:left="1134" w:hanging="425"/>
        <w:jc w:val="both"/>
        <w:rPr>
          <w:rFonts w:ascii="Georgia" w:hAnsi="Georgia"/>
          <w:sz w:val="21"/>
          <w:szCs w:val="21"/>
        </w:rPr>
      </w:pPr>
      <w:r w:rsidRPr="00B71035">
        <w:rPr>
          <w:rFonts w:ascii="Georgia" w:hAnsi="Georgia"/>
          <w:sz w:val="21"/>
          <w:szCs w:val="21"/>
        </w:rPr>
        <w:t>zavedenie nástroja na udržiavanie aktív a aktualizáciu AR/BIA,</w:t>
      </w:r>
    </w:p>
    <w:p w14:paraId="6336E576" w14:textId="77777777" w:rsidR="00B71035" w:rsidRPr="00B71035" w:rsidRDefault="00B71035" w:rsidP="0051094C">
      <w:pPr>
        <w:pStyle w:val="Odsekzoznamu"/>
        <w:numPr>
          <w:ilvl w:val="0"/>
          <w:numId w:val="54"/>
        </w:numPr>
        <w:tabs>
          <w:tab w:val="clear" w:pos="720"/>
          <w:tab w:val="num" w:pos="1134"/>
        </w:tabs>
        <w:autoSpaceDE w:val="0"/>
        <w:autoSpaceDN w:val="0"/>
        <w:adjustRightInd w:val="0"/>
        <w:spacing w:before="120" w:after="120"/>
        <w:ind w:left="1134" w:hanging="425"/>
        <w:jc w:val="both"/>
        <w:rPr>
          <w:rFonts w:ascii="Georgia" w:hAnsi="Georgia"/>
          <w:sz w:val="21"/>
          <w:szCs w:val="21"/>
        </w:rPr>
      </w:pPr>
      <w:r w:rsidRPr="00B71035">
        <w:rPr>
          <w:rFonts w:ascii="Georgia" w:hAnsi="Georgia"/>
          <w:sz w:val="21"/>
          <w:szCs w:val="21"/>
        </w:rPr>
        <w:t xml:space="preserve">implementácia NGFW s podpornými bezpečnostnými funkcionalitami na rozhraní pripojenia siete </w:t>
      </w:r>
      <w:r>
        <w:rPr>
          <w:rFonts w:ascii="Georgia" w:hAnsi="Georgia"/>
          <w:sz w:val="21"/>
          <w:szCs w:val="21"/>
        </w:rPr>
        <w:t xml:space="preserve">verejného obstarávateľa </w:t>
      </w:r>
      <w:r w:rsidRPr="00B71035">
        <w:rPr>
          <w:rFonts w:ascii="Georgia" w:hAnsi="Georgia"/>
          <w:sz w:val="21"/>
          <w:szCs w:val="21"/>
        </w:rPr>
        <w:t>do siete Internet, vrátane základnej segmentácie internej siete (nastavenie VLAN a FW pravidiel),</w:t>
      </w:r>
    </w:p>
    <w:p w14:paraId="38AFFD53" w14:textId="77777777" w:rsidR="00286958" w:rsidRDefault="00286958" w:rsidP="00286958">
      <w:pPr>
        <w:pStyle w:val="Odsekzoznamu"/>
        <w:autoSpaceDE w:val="0"/>
        <w:autoSpaceDN w:val="0"/>
        <w:adjustRightInd w:val="0"/>
        <w:spacing w:before="120" w:after="120"/>
        <w:ind w:left="1134"/>
        <w:jc w:val="both"/>
        <w:rPr>
          <w:rFonts w:ascii="Georgia" w:hAnsi="Georgia"/>
          <w:sz w:val="21"/>
          <w:szCs w:val="21"/>
        </w:rPr>
      </w:pPr>
    </w:p>
    <w:p w14:paraId="65B67CE3" w14:textId="77777777" w:rsidR="00286958" w:rsidRDefault="00286958" w:rsidP="00286958">
      <w:pPr>
        <w:pStyle w:val="Odsekzoznamu"/>
        <w:autoSpaceDE w:val="0"/>
        <w:autoSpaceDN w:val="0"/>
        <w:adjustRightInd w:val="0"/>
        <w:spacing w:before="120" w:after="120"/>
        <w:ind w:left="1134"/>
        <w:jc w:val="both"/>
        <w:rPr>
          <w:rFonts w:ascii="Georgia" w:hAnsi="Georgia"/>
          <w:sz w:val="21"/>
          <w:szCs w:val="21"/>
        </w:rPr>
      </w:pPr>
    </w:p>
    <w:p w14:paraId="0A3FA001" w14:textId="77777777" w:rsidR="00286958" w:rsidRDefault="00286958" w:rsidP="00286958">
      <w:pPr>
        <w:pStyle w:val="Odsekzoznamu"/>
        <w:autoSpaceDE w:val="0"/>
        <w:autoSpaceDN w:val="0"/>
        <w:adjustRightInd w:val="0"/>
        <w:spacing w:before="120" w:after="120"/>
        <w:ind w:left="1134"/>
        <w:jc w:val="both"/>
        <w:rPr>
          <w:rFonts w:ascii="Georgia" w:hAnsi="Georgia"/>
          <w:sz w:val="21"/>
          <w:szCs w:val="21"/>
        </w:rPr>
      </w:pPr>
    </w:p>
    <w:p w14:paraId="4C0DD701" w14:textId="24E1ECA1" w:rsidR="00B71035" w:rsidRPr="00B71035" w:rsidRDefault="00B71035" w:rsidP="0051094C">
      <w:pPr>
        <w:pStyle w:val="Odsekzoznamu"/>
        <w:numPr>
          <w:ilvl w:val="0"/>
          <w:numId w:val="54"/>
        </w:numPr>
        <w:tabs>
          <w:tab w:val="clear" w:pos="720"/>
          <w:tab w:val="num" w:pos="1134"/>
        </w:tabs>
        <w:autoSpaceDE w:val="0"/>
        <w:autoSpaceDN w:val="0"/>
        <w:adjustRightInd w:val="0"/>
        <w:spacing w:before="120" w:after="120"/>
        <w:ind w:left="1134" w:hanging="425"/>
        <w:jc w:val="both"/>
        <w:rPr>
          <w:rFonts w:ascii="Georgia" w:hAnsi="Georgia"/>
          <w:sz w:val="21"/>
          <w:szCs w:val="21"/>
        </w:rPr>
      </w:pPr>
      <w:r w:rsidRPr="00B71035">
        <w:rPr>
          <w:rFonts w:ascii="Georgia" w:hAnsi="Georgia"/>
          <w:sz w:val="21"/>
          <w:szCs w:val="21"/>
        </w:rPr>
        <w:t>rozšírenie a aktualizácia aktuálneho AV riešenia na všetky koncové stanice a servery a rozšírenieo EDR/XDR ochranu jednotlivých koncových zariadení a serverov, vrátane vykonania detailného</w:t>
      </w:r>
      <w:r w:rsidR="00AC7F5C">
        <w:rPr>
          <w:rFonts w:ascii="Georgia" w:hAnsi="Georgia"/>
          <w:sz w:val="21"/>
          <w:szCs w:val="21"/>
        </w:rPr>
        <w:t xml:space="preserve"> </w:t>
      </w:r>
      <w:r w:rsidRPr="00B71035">
        <w:rPr>
          <w:rFonts w:ascii="Georgia" w:hAnsi="Georgia"/>
          <w:sz w:val="21"/>
          <w:szCs w:val="21"/>
        </w:rPr>
        <w:t>preverenia, analýzy a diagnostiky všetkých koncových zariadení z pohľadu prípadnej aktuálnejinfekcie malvérom,</w:t>
      </w:r>
    </w:p>
    <w:p w14:paraId="49FE13DC" w14:textId="77777777" w:rsidR="00B71035" w:rsidRPr="00B71035" w:rsidRDefault="00B71035" w:rsidP="0051094C">
      <w:pPr>
        <w:pStyle w:val="Odsekzoznamu"/>
        <w:numPr>
          <w:ilvl w:val="0"/>
          <w:numId w:val="54"/>
        </w:numPr>
        <w:tabs>
          <w:tab w:val="clear" w:pos="720"/>
          <w:tab w:val="num" w:pos="1134"/>
        </w:tabs>
        <w:autoSpaceDE w:val="0"/>
        <w:autoSpaceDN w:val="0"/>
        <w:adjustRightInd w:val="0"/>
        <w:spacing w:before="120" w:after="120"/>
        <w:ind w:left="1134" w:hanging="425"/>
        <w:jc w:val="both"/>
        <w:rPr>
          <w:rFonts w:ascii="Georgia" w:hAnsi="Georgia"/>
          <w:sz w:val="21"/>
          <w:szCs w:val="21"/>
        </w:rPr>
      </w:pPr>
      <w:r w:rsidRPr="00B71035">
        <w:rPr>
          <w:rFonts w:ascii="Georgia" w:hAnsi="Georgia"/>
          <w:sz w:val="21"/>
          <w:szCs w:val="21"/>
        </w:rPr>
        <w:t>implementácia centrálneho Log Manažment Systému (LMS) pre účely zberu logov z jednotlivýchagendových, podporných a infraštruktúrnych systémov a koncových zariadení,</w:t>
      </w:r>
    </w:p>
    <w:p w14:paraId="334CB83D" w14:textId="77777777" w:rsidR="00B71035" w:rsidRPr="00B71035" w:rsidRDefault="00B71035" w:rsidP="0051094C">
      <w:pPr>
        <w:pStyle w:val="Odsekzoznamu"/>
        <w:numPr>
          <w:ilvl w:val="0"/>
          <w:numId w:val="54"/>
        </w:numPr>
        <w:tabs>
          <w:tab w:val="clear" w:pos="720"/>
          <w:tab w:val="num" w:pos="1134"/>
        </w:tabs>
        <w:autoSpaceDE w:val="0"/>
        <w:autoSpaceDN w:val="0"/>
        <w:adjustRightInd w:val="0"/>
        <w:spacing w:before="120" w:after="120"/>
        <w:ind w:left="1134" w:hanging="425"/>
        <w:jc w:val="both"/>
        <w:rPr>
          <w:rFonts w:ascii="Georgia" w:hAnsi="Georgia"/>
          <w:sz w:val="21"/>
          <w:szCs w:val="21"/>
        </w:rPr>
      </w:pPr>
      <w:r w:rsidRPr="00B71035">
        <w:rPr>
          <w:rFonts w:ascii="Georgia" w:hAnsi="Georgia"/>
          <w:sz w:val="21"/>
          <w:szCs w:val="21"/>
        </w:rPr>
        <w:t>nasadenie systému pre bezpečnostný monitoring (SIEM),</w:t>
      </w:r>
    </w:p>
    <w:p w14:paraId="2144C36B" w14:textId="79F6942F" w:rsidR="00B71035" w:rsidRPr="00B71035" w:rsidRDefault="00B71035" w:rsidP="0051094C">
      <w:pPr>
        <w:pStyle w:val="Odsekzoznamu"/>
        <w:numPr>
          <w:ilvl w:val="0"/>
          <w:numId w:val="54"/>
        </w:numPr>
        <w:tabs>
          <w:tab w:val="clear" w:pos="720"/>
          <w:tab w:val="num" w:pos="1134"/>
        </w:tabs>
        <w:autoSpaceDE w:val="0"/>
        <w:autoSpaceDN w:val="0"/>
        <w:adjustRightInd w:val="0"/>
        <w:spacing w:before="120" w:after="120"/>
        <w:ind w:left="1134" w:hanging="425"/>
        <w:jc w:val="both"/>
        <w:rPr>
          <w:rFonts w:ascii="Georgia" w:hAnsi="Georgia"/>
          <w:sz w:val="21"/>
          <w:szCs w:val="21"/>
        </w:rPr>
      </w:pPr>
      <w:r w:rsidRPr="00B71035">
        <w:rPr>
          <w:rFonts w:ascii="Georgia" w:hAnsi="Georgia"/>
          <w:sz w:val="21"/>
          <w:szCs w:val="21"/>
        </w:rPr>
        <w:t>zabezpečenie služby bezpečnostného monitoringu od externého subjektu (SOC as a service) a</w:t>
      </w:r>
      <w:r w:rsidR="008056A3">
        <w:rPr>
          <w:rFonts w:ascii="Georgia" w:hAnsi="Georgia"/>
          <w:sz w:val="21"/>
          <w:szCs w:val="21"/>
        </w:rPr>
        <w:t xml:space="preserve"> </w:t>
      </w:r>
      <w:r w:rsidRPr="00B71035">
        <w:rPr>
          <w:rFonts w:ascii="Georgia" w:hAnsi="Georgia"/>
          <w:sz w:val="21"/>
          <w:szCs w:val="21"/>
        </w:rPr>
        <w:t>zladenie interných procesov riešenia bezpečnostných incidentov s procesmi SOC,</w:t>
      </w:r>
    </w:p>
    <w:p w14:paraId="6609AFBE" w14:textId="77777777" w:rsidR="00B71035" w:rsidRPr="00B71035" w:rsidRDefault="00B71035" w:rsidP="0051094C">
      <w:pPr>
        <w:pStyle w:val="Odsekzoznamu"/>
        <w:numPr>
          <w:ilvl w:val="0"/>
          <w:numId w:val="54"/>
        </w:numPr>
        <w:tabs>
          <w:tab w:val="clear" w:pos="720"/>
          <w:tab w:val="num" w:pos="1134"/>
        </w:tabs>
        <w:autoSpaceDE w:val="0"/>
        <w:autoSpaceDN w:val="0"/>
        <w:adjustRightInd w:val="0"/>
        <w:spacing w:before="120" w:after="120"/>
        <w:ind w:left="1134" w:hanging="425"/>
        <w:jc w:val="both"/>
        <w:rPr>
          <w:rFonts w:ascii="Georgia" w:hAnsi="Georgia"/>
          <w:sz w:val="21"/>
          <w:szCs w:val="21"/>
        </w:rPr>
      </w:pPr>
      <w:r w:rsidRPr="00B71035">
        <w:rPr>
          <w:rFonts w:ascii="Georgia" w:hAnsi="Georgia"/>
          <w:sz w:val="21"/>
          <w:szCs w:val="21"/>
        </w:rPr>
        <w:t>implementácia VPN vzdialeného prístupu (ako súčasť NGFW) s využitím 2FA,</w:t>
      </w:r>
    </w:p>
    <w:p w14:paraId="1CA7FDFE" w14:textId="77777777" w:rsidR="00B71035" w:rsidRPr="00B71035" w:rsidRDefault="00B71035" w:rsidP="0051094C">
      <w:pPr>
        <w:pStyle w:val="Odsekzoznamu"/>
        <w:numPr>
          <w:ilvl w:val="0"/>
          <w:numId w:val="54"/>
        </w:numPr>
        <w:tabs>
          <w:tab w:val="clear" w:pos="720"/>
          <w:tab w:val="num" w:pos="1134"/>
        </w:tabs>
        <w:autoSpaceDE w:val="0"/>
        <w:autoSpaceDN w:val="0"/>
        <w:adjustRightInd w:val="0"/>
        <w:spacing w:before="120" w:after="120"/>
        <w:ind w:left="1134" w:hanging="425"/>
        <w:jc w:val="both"/>
        <w:rPr>
          <w:rFonts w:ascii="Georgia" w:hAnsi="Georgia"/>
          <w:sz w:val="21"/>
          <w:szCs w:val="21"/>
        </w:rPr>
      </w:pPr>
      <w:r w:rsidRPr="00B71035">
        <w:rPr>
          <w:rFonts w:ascii="Georgia" w:hAnsi="Georgia"/>
          <w:sz w:val="21"/>
          <w:szCs w:val="21"/>
        </w:rPr>
        <w:t>rozšírenie existujúcej 2FA aj na prístup administrátorov a iných “power users” k jednotlivým IS SPUNR,</w:t>
      </w:r>
    </w:p>
    <w:p w14:paraId="4FD06130" w14:textId="477EC9D5" w:rsidR="00AC7F5C" w:rsidRDefault="00B71035" w:rsidP="00126D1F">
      <w:pPr>
        <w:pStyle w:val="Odsekzoznamu"/>
        <w:numPr>
          <w:ilvl w:val="0"/>
          <w:numId w:val="54"/>
        </w:numPr>
        <w:tabs>
          <w:tab w:val="clear" w:pos="720"/>
          <w:tab w:val="num" w:pos="1134"/>
        </w:tabs>
        <w:autoSpaceDE w:val="0"/>
        <w:autoSpaceDN w:val="0"/>
        <w:adjustRightInd w:val="0"/>
        <w:spacing w:before="120" w:after="120"/>
        <w:ind w:left="1134" w:hanging="425"/>
        <w:jc w:val="both"/>
        <w:rPr>
          <w:rFonts w:ascii="Georgia" w:hAnsi="Georgia"/>
          <w:sz w:val="21"/>
          <w:szCs w:val="21"/>
        </w:rPr>
      </w:pPr>
      <w:r w:rsidRPr="00B71035">
        <w:rPr>
          <w:rFonts w:ascii="Georgia" w:hAnsi="Georgia"/>
          <w:sz w:val="21"/>
          <w:szCs w:val="21"/>
        </w:rPr>
        <w:t>nasadenie nástroja pre interné skenovanie zraniteľností.</w:t>
      </w:r>
    </w:p>
    <w:p w14:paraId="50E70D48" w14:textId="77777777" w:rsidR="00126D1F" w:rsidRPr="00126D1F" w:rsidRDefault="00126D1F" w:rsidP="00126D1F">
      <w:pPr>
        <w:pStyle w:val="Odsekzoznamu"/>
        <w:autoSpaceDE w:val="0"/>
        <w:autoSpaceDN w:val="0"/>
        <w:adjustRightInd w:val="0"/>
        <w:spacing w:before="120" w:after="120"/>
        <w:ind w:left="1134"/>
        <w:jc w:val="both"/>
        <w:rPr>
          <w:rFonts w:ascii="Georgia" w:hAnsi="Georgia"/>
          <w:sz w:val="21"/>
          <w:szCs w:val="21"/>
        </w:rPr>
      </w:pPr>
    </w:p>
    <w:p w14:paraId="082D4249" w14:textId="77777777" w:rsidR="00EB00C2" w:rsidRPr="004D396B" w:rsidRDefault="00A95D3E" w:rsidP="00AC7F5C">
      <w:pPr>
        <w:pStyle w:val="Odsekzoznamu"/>
        <w:autoSpaceDE w:val="0"/>
        <w:autoSpaceDN w:val="0"/>
        <w:adjustRightInd w:val="0"/>
        <w:spacing w:before="120" w:after="120"/>
        <w:ind w:left="576"/>
        <w:jc w:val="both"/>
        <w:rPr>
          <w:rFonts w:ascii="Georgia" w:hAnsi="Georgia"/>
          <w:noProof w:val="0"/>
          <w:sz w:val="21"/>
          <w:szCs w:val="21"/>
          <w:lang w:val="sk-SK"/>
        </w:rPr>
      </w:pPr>
      <w:r w:rsidRPr="004D396B">
        <w:rPr>
          <w:rFonts w:ascii="Georgia" w:hAnsi="Georgia"/>
          <w:noProof w:val="0"/>
          <w:sz w:val="21"/>
          <w:szCs w:val="21"/>
          <w:lang w:val="sk-SK"/>
        </w:rPr>
        <w:t>Podrobnejší opis predmetu zákazky viď. v časti B.2.</w:t>
      </w:r>
    </w:p>
    <w:p w14:paraId="4B54A7CF" w14:textId="77777777" w:rsidR="00EB00C2" w:rsidRPr="004D396B" w:rsidRDefault="001348F4" w:rsidP="00EB00C2">
      <w:pPr>
        <w:pStyle w:val="Default"/>
        <w:ind w:left="432" w:firstLine="135"/>
        <w:jc w:val="both"/>
        <w:rPr>
          <w:rFonts w:ascii="Georgia" w:hAnsi="Georgia"/>
          <w:sz w:val="21"/>
          <w:szCs w:val="21"/>
        </w:rPr>
      </w:pPr>
      <w:r w:rsidRPr="004D396B">
        <w:rPr>
          <w:rFonts w:ascii="Georgia" w:hAnsi="Georgia"/>
          <w:b/>
          <w:sz w:val="21"/>
          <w:szCs w:val="21"/>
        </w:rPr>
        <w:t xml:space="preserve">Hlavný slovník - </w:t>
      </w:r>
      <w:r w:rsidR="00BA4B95" w:rsidRPr="004D396B">
        <w:rPr>
          <w:rFonts w:ascii="Georgia" w:hAnsi="Georgia"/>
          <w:b/>
          <w:sz w:val="21"/>
          <w:szCs w:val="21"/>
        </w:rPr>
        <w:t>Hlavný predmet</w:t>
      </w:r>
      <w:r w:rsidR="00BA4B95" w:rsidRPr="004D396B">
        <w:rPr>
          <w:rFonts w:ascii="Georgia" w:hAnsi="Georgia"/>
          <w:sz w:val="21"/>
          <w:szCs w:val="21"/>
        </w:rPr>
        <w:t xml:space="preserve"> zo Spoločného slovníka obstarávania (CPV):</w:t>
      </w:r>
    </w:p>
    <w:p w14:paraId="09B6A05F" w14:textId="77777777" w:rsidR="00DF643D" w:rsidRDefault="00DF643D" w:rsidP="00DF643D">
      <w:pPr>
        <w:pStyle w:val="Default"/>
        <w:ind w:left="432" w:firstLine="135"/>
        <w:jc w:val="both"/>
        <w:rPr>
          <w:rFonts w:ascii="Georgia" w:hAnsi="Georgia"/>
          <w:sz w:val="20"/>
          <w:szCs w:val="20"/>
        </w:rPr>
      </w:pPr>
    </w:p>
    <w:p w14:paraId="3E330CC4" w14:textId="77777777" w:rsidR="00B71035" w:rsidRDefault="00B71035" w:rsidP="00DF643D">
      <w:pPr>
        <w:pStyle w:val="Default"/>
        <w:ind w:left="432" w:firstLine="135"/>
        <w:jc w:val="both"/>
        <w:rPr>
          <w:rFonts w:ascii="Georgia" w:hAnsi="Georgia"/>
          <w:color w:val="auto"/>
          <w:sz w:val="21"/>
          <w:szCs w:val="21"/>
          <w:lang w:eastAsia="x-none"/>
        </w:rPr>
      </w:pPr>
      <w:r w:rsidRPr="00B71035">
        <w:rPr>
          <w:rFonts w:ascii="Georgia" w:hAnsi="Georgia"/>
          <w:color w:val="auto"/>
          <w:sz w:val="21"/>
          <w:szCs w:val="21"/>
          <w:lang w:eastAsia="x-none"/>
        </w:rPr>
        <w:t>48761000-0 Antivírusový softvérový balík</w:t>
      </w:r>
    </w:p>
    <w:p w14:paraId="477D9425" w14:textId="77777777" w:rsidR="00B71035" w:rsidRDefault="00B71035" w:rsidP="00DF643D">
      <w:pPr>
        <w:pStyle w:val="Default"/>
        <w:ind w:left="432" w:firstLine="135"/>
        <w:jc w:val="both"/>
        <w:rPr>
          <w:rFonts w:ascii="Georgia" w:hAnsi="Georgia"/>
          <w:color w:val="auto"/>
          <w:sz w:val="21"/>
          <w:szCs w:val="21"/>
          <w:lang w:eastAsia="x-none"/>
        </w:rPr>
      </w:pPr>
      <w:r w:rsidRPr="00B71035">
        <w:rPr>
          <w:rFonts w:ascii="Georgia" w:hAnsi="Georgia"/>
          <w:color w:val="auto"/>
          <w:sz w:val="21"/>
          <w:szCs w:val="21"/>
          <w:lang w:eastAsia="x-none"/>
        </w:rPr>
        <w:t>72261000-2 Softvérové podporné služby</w:t>
      </w:r>
    </w:p>
    <w:p w14:paraId="37A91A38" w14:textId="77777777" w:rsidR="00B71035" w:rsidRDefault="00B71035" w:rsidP="00DF643D">
      <w:pPr>
        <w:pStyle w:val="Default"/>
        <w:ind w:left="432" w:firstLine="135"/>
        <w:jc w:val="both"/>
        <w:rPr>
          <w:rFonts w:ascii="Georgia" w:hAnsi="Georgia"/>
          <w:color w:val="auto"/>
          <w:sz w:val="21"/>
          <w:szCs w:val="21"/>
          <w:lang w:eastAsia="x-none"/>
        </w:rPr>
      </w:pPr>
      <w:r w:rsidRPr="00B71035">
        <w:rPr>
          <w:rFonts w:ascii="Georgia" w:hAnsi="Georgia"/>
          <w:color w:val="auto"/>
          <w:sz w:val="21"/>
          <w:szCs w:val="21"/>
          <w:lang w:eastAsia="x-none"/>
        </w:rPr>
        <w:t>72250000-2 Služby týkajúce sa podpory systému</w:t>
      </w:r>
    </w:p>
    <w:p w14:paraId="6D5FBAD2" w14:textId="77777777" w:rsidR="00DF643D" w:rsidRDefault="00B71035" w:rsidP="00DF643D">
      <w:pPr>
        <w:pStyle w:val="Default"/>
        <w:ind w:left="432" w:firstLine="135"/>
        <w:jc w:val="both"/>
        <w:rPr>
          <w:rFonts w:ascii="Georgia" w:hAnsi="Georgia"/>
          <w:color w:val="auto"/>
          <w:sz w:val="21"/>
          <w:szCs w:val="21"/>
          <w:lang w:eastAsia="x-none"/>
        </w:rPr>
      </w:pPr>
      <w:r w:rsidRPr="00B71035">
        <w:rPr>
          <w:rFonts w:ascii="Georgia" w:hAnsi="Georgia"/>
          <w:color w:val="auto"/>
          <w:sz w:val="21"/>
          <w:szCs w:val="21"/>
          <w:lang w:eastAsia="x-none"/>
        </w:rPr>
        <w:t>72263000-6  Implementácia softvéru;</w:t>
      </w:r>
    </w:p>
    <w:p w14:paraId="0C8EFA63" w14:textId="77777777" w:rsidR="00B71035" w:rsidRPr="00DF643D" w:rsidRDefault="00B71035" w:rsidP="00DF643D">
      <w:pPr>
        <w:pStyle w:val="Default"/>
        <w:ind w:left="432" w:firstLine="135"/>
        <w:jc w:val="both"/>
        <w:rPr>
          <w:rFonts w:ascii="Georgia" w:hAnsi="Georgia"/>
          <w:color w:val="auto"/>
          <w:sz w:val="21"/>
          <w:szCs w:val="21"/>
          <w:lang w:eastAsia="x-none"/>
        </w:rPr>
      </w:pPr>
    </w:p>
    <w:p w14:paraId="64285140" w14:textId="77777777" w:rsidR="00485A2F" w:rsidRPr="004D396B" w:rsidRDefault="00485A2F" w:rsidP="00485A2F">
      <w:pPr>
        <w:numPr>
          <w:ilvl w:val="0"/>
          <w:numId w:val="2"/>
        </w:numPr>
        <w:tabs>
          <w:tab w:val="clear" w:pos="432"/>
        </w:tabs>
        <w:spacing w:before="120" w:after="120"/>
        <w:ind w:left="567" w:hanging="567"/>
        <w:jc w:val="both"/>
        <w:rPr>
          <w:rFonts w:ascii="Georgia" w:hAnsi="Georgia"/>
          <w:smallCaps/>
        </w:rPr>
      </w:pPr>
      <w:r w:rsidRPr="004D396B">
        <w:rPr>
          <w:rFonts w:ascii="Georgia" w:hAnsi="Georgia"/>
          <w:b/>
          <w:bCs/>
          <w:smallCaps/>
        </w:rPr>
        <w:t>Rozdelenie predmetu zákazky</w:t>
      </w:r>
    </w:p>
    <w:p w14:paraId="79C1E14F" w14:textId="77777777" w:rsidR="00485A2F" w:rsidRDefault="00485A2F" w:rsidP="0009341F">
      <w:pPr>
        <w:pStyle w:val="Zarkazkladnhotextu2"/>
        <w:numPr>
          <w:ilvl w:val="1"/>
          <w:numId w:val="2"/>
        </w:numPr>
        <w:tabs>
          <w:tab w:val="clear" w:pos="576"/>
        </w:tabs>
        <w:spacing w:before="120" w:after="120"/>
        <w:rPr>
          <w:rFonts w:ascii="Georgia" w:hAnsi="Georgia"/>
          <w:sz w:val="21"/>
          <w:szCs w:val="21"/>
          <w:lang w:val="sk-SK"/>
        </w:rPr>
      </w:pPr>
      <w:r w:rsidRPr="004D396B">
        <w:rPr>
          <w:rFonts w:ascii="Georgia" w:hAnsi="Georgia"/>
          <w:sz w:val="21"/>
          <w:szCs w:val="21"/>
          <w:lang w:val="sk-SK"/>
        </w:rPr>
        <w:t>Predmet zákazky nie je rozdelený na časti. Ponuku musí uchádzač predložiť vždy na celý predmet zákazky, bez rozdelenia na časti.</w:t>
      </w:r>
    </w:p>
    <w:p w14:paraId="1DED8478" w14:textId="2E15946E" w:rsidR="00B71035" w:rsidRPr="00FF0762" w:rsidRDefault="00B71035" w:rsidP="0009341F">
      <w:pPr>
        <w:pStyle w:val="Zarkazkladnhotextu2"/>
        <w:numPr>
          <w:ilvl w:val="1"/>
          <w:numId w:val="2"/>
        </w:numPr>
        <w:tabs>
          <w:tab w:val="clear" w:pos="576"/>
        </w:tabs>
        <w:spacing w:before="120" w:after="120"/>
        <w:rPr>
          <w:rFonts w:ascii="Georgia" w:hAnsi="Georgia"/>
          <w:color w:val="191919"/>
          <w:sz w:val="21"/>
          <w:szCs w:val="21"/>
          <w:lang w:val="sk-SK"/>
        </w:rPr>
      </w:pPr>
      <w:r w:rsidRPr="00027D33">
        <w:rPr>
          <w:rFonts w:ascii="Georgia" w:hAnsi="Georgia"/>
          <w:sz w:val="21"/>
          <w:szCs w:val="21"/>
          <w:lang w:val="sk-SK"/>
        </w:rPr>
        <w:t xml:space="preserve">Predmet </w:t>
      </w:r>
      <w:r w:rsidRPr="00FF0762">
        <w:rPr>
          <w:rFonts w:ascii="Georgia" w:hAnsi="Georgia"/>
          <w:sz w:val="21"/>
          <w:szCs w:val="21"/>
          <w:lang w:val="sk-SK"/>
        </w:rPr>
        <w:t xml:space="preserve">zákazky nebol rozdelený na časti </w:t>
      </w:r>
      <w:r w:rsidR="00372461" w:rsidRPr="00FF0762">
        <w:rPr>
          <w:rFonts w:ascii="Georgia" w:hAnsi="Georgia"/>
          <w:sz w:val="21"/>
          <w:szCs w:val="21"/>
          <w:lang w:val="sk-SK"/>
        </w:rPr>
        <w:t xml:space="preserve">z dôvodu </w:t>
      </w:r>
      <w:r w:rsidR="00027D33" w:rsidRPr="00FF0762">
        <w:rPr>
          <w:rFonts w:ascii="Georgia" w:hAnsi="Georgia"/>
          <w:sz w:val="21"/>
          <w:szCs w:val="21"/>
          <w:lang w:val="sk-SK"/>
        </w:rPr>
        <w:t>zabezpeč</w:t>
      </w:r>
      <w:r w:rsidR="00930E2D" w:rsidRPr="00FF0762">
        <w:rPr>
          <w:rFonts w:ascii="Georgia" w:hAnsi="Georgia"/>
          <w:sz w:val="21"/>
          <w:szCs w:val="21"/>
          <w:lang w:val="sk-SK"/>
        </w:rPr>
        <w:t>enia</w:t>
      </w:r>
      <w:r w:rsidR="00027D33" w:rsidRPr="00FF0762">
        <w:rPr>
          <w:rFonts w:ascii="Georgia" w:hAnsi="Georgia"/>
          <w:sz w:val="21"/>
          <w:szCs w:val="21"/>
          <w:lang w:val="sk-SK"/>
        </w:rPr>
        <w:t xml:space="preserve"> konzistentn</w:t>
      </w:r>
      <w:r w:rsidR="00930E2D" w:rsidRPr="00FF0762">
        <w:rPr>
          <w:rFonts w:ascii="Georgia" w:hAnsi="Georgia"/>
          <w:sz w:val="21"/>
          <w:szCs w:val="21"/>
          <w:lang w:val="sk-SK"/>
        </w:rPr>
        <w:t>ej</w:t>
      </w:r>
      <w:r w:rsidR="00027D33" w:rsidRPr="00FF0762">
        <w:rPr>
          <w:rFonts w:ascii="Georgia" w:hAnsi="Georgia"/>
          <w:sz w:val="21"/>
          <w:szCs w:val="21"/>
          <w:lang w:val="sk-SK"/>
        </w:rPr>
        <w:t xml:space="preserve"> úrov</w:t>
      </w:r>
      <w:r w:rsidR="00930E2D" w:rsidRPr="00FF0762">
        <w:rPr>
          <w:rFonts w:ascii="Georgia" w:hAnsi="Georgia"/>
          <w:sz w:val="21"/>
          <w:szCs w:val="21"/>
          <w:lang w:val="sk-SK"/>
        </w:rPr>
        <w:t>ne</w:t>
      </w:r>
      <w:r w:rsidR="00027D33" w:rsidRPr="00FF0762">
        <w:rPr>
          <w:rFonts w:ascii="Georgia" w:hAnsi="Georgia"/>
          <w:sz w:val="21"/>
          <w:szCs w:val="21"/>
          <w:lang w:val="sk-SK"/>
        </w:rPr>
        <w:t xml:space="preserve"> kvality medzi jednotlivými systémami, čo znižuje potenciálne náklady na prevádzku v budúcnosti s dôrazom na vzájomnú integráciu riešení.</w:t>
      </w:r>
    </w:p>
    <w:p w14:paraId="3BFFB14E" w14:textId="77777777" w:rsidR="00DF643D" w:rsidRPr="004D396B" w:rsidRDefault="00DF643D" w:rsidP="00485A2F">
      <w:pPr>
        <w:pStyle w:val="Zarkazkladnhotextu2"/>
        <w:spacing w:before="120" w:after="120"/>
        <w:ind w:left="576"/>
        <w:rPr>
          <w:rFonts w:ascii="Georgia" w:hAnsi="Georgia"/>
          <w:sz w:val="20"/>
          <w:lang w:val="sk-SK"/>
        </w:rPr>
      </w:pPr>
    </w:p>
    <w:p w14:paraId="5B41E2A3" w14:textId="77777777" w:rsidR="00485A2F" w:rsidRPr="004D396B" w:rsidRDefault="00485A2F" w:rsidP="00485A2F">
      <w:pPr>
        <w:numPr>
          <w:ilvl w:val="0"/>
          <w:numId w:val="2"/>
        </w:numPr>
        <w:tabs>
          <w:tab w:val="clear" w:pos="432"/>
        </w:tabs>
        <w:spacing w:before="120" w:after="120"/>
        <w:ind w:left="567" w:hanging="567"/>
        <w:jc w:val="both"/>
        <w:rPr>
          <w:rFonts w:ascii="Georgia" w:hAnsi="Georgia"/>
          <w:smallCaps/>
        </w:rPr>
      </w:pPr>
      <w:r w:rsidRPr="004D396B">
        <w:rPr>
          <w:rFonts w:ascii="Georgia" w:hAnsi="Georgia"/>
          <w:b/>
          <w:bCs/>
          <w:smallCaps/>
        </w:rPr>
        <w:t>Variantné riešenie</w:t>
      </w:r>
    </w:p>
    <w:p w14:paraId="09A0773C" w14:textId="77777777" w:rsidR="00485A2F" w:rsidRPr="004D396B" w:rsidRDefault="00485A2F" w:rsidP="00485A2F">
      <w:pPr>
        <w:numPr>
          <w:ilvl w:val="1"/>
          <w:numId w:val="2"/>
        </w:numPr>
        <w:tabs>
          <w:tab w:val="clear" w:pos="576"/>
        </w:tabs>
        <w:spacing w:before="120" w:after="120"/>
        <w:jc w:val="both"/>
        <w:rPr>
          <w:rFonts w:ascii="Georgia" w:hAnsi="Georgia"/>
          <w:sz w:val="21"/>
          <w:szCs w:val="21"/>
        </w:rPr>
      </w:pPr>
      <w:r w:rsidRPr="004D396B">
        <w:rPr>
          <w:rFonts w:ascii="Georgia" w:hAnsi="Georgia"/>
          <w:sz w:val="21"/>
          <w:szCs w:val="21"/>
        </w:rPr>
        <w:t>Predkladanie variantného riešenia sa v tomto postupe verejného obstarávania neuplatňuje.</w:t>
      </w:r>
    </w:p>
    <w:p w14:paraId="7D448680" w14:textId="5B5462B3" w:rsidR="00415218" w:rsidRDefault="00485A2F" w:rsidP="00A95D3E">
      <w:pPr>
        <w:numPr>
          <w:ilvl w:val="1"/>
          <w:numId w:val="2"/>
        </w:numPr>
        <w:spacing w:before="120" w:after="120"/>
        <w:jc w:val="both"/>
        <w:rPr>
          <w:rFonts w:ascii="Georgia" w:hAnsi="Georgia"/>
          <w:sz w:val="21"/>
          <w:szCs w:val="21"/>
        </w:rPr>
      </w:pPr>
      <w:r w:rsidRPr="004D396B">
        <w:rPr>
          <w:rFonts w:ascii="Georgia" w:hAnsi="Georgia"/>
          <w:sz w:val="21"/>
          <w:szCs w:val="21"/>
        </w:rPr>
        <w:t>Ak súčasťou ponuky uchádzača bude aj variantné riešenie, nebude takéto variantné riešenie zaradené do vyhodnotenia a nebude brané do úvahy.</w:t>
      </w:r>
    </w:p>
    <w:p w14:paraId="7EF65F12" w14:textId="77777777" w:rsidR="00126D1F" w:rsidRPr="00126D1F" w:rsidRDefault="00126D1F" w:rsidP="00126D1F">
      <w:pPr>
        <w:spacing w:before="120" w:after="120"/>
        <w:ind w:left="576"/>
        <w:jc w:val="both"/>
        <w:rPr>
          <w:rFonts w:ascii="Georgia" w:hAnsi="Georgia"/>
          <w:sz w:val="21"/>
          <w:szCs w:val="21"/>
        </w:rPr>
      </w:pPr>
    </w:p>
    <w:p w14:paraId="48E8CCF8" w14:textId="77777777" w:rsidR="0059350F" w:rsidRPr="004D396B" w:rsidRDefault="0059350F" w:rsidP="00061584">
      <w:pPr>
        <w:numPr>
          <w:ilvl w:val="0"/>
          <w:numId w:val="2"/>
        </w:numPr>
        <w:tabs>
          <w:tab w:val="clear" w:pos="432"/>
        </w:tabs>
        <w:spacing w:before="120" w:after="120"/>
        <w:ind w:left="567" w:hanging="567"/>
        <w:jc w:val="both"/>
        <w:rPr>
          <w:rFonts w:ascii="Georgia" w:hAnsi="Georgia"/>
          <w:smallCaps/>
        </w:rPr>
      </w:pPr>
      <w:r w:rsidRPr="004D396B">
        <w:rPr>
          <w:rFonts w:ascii="Georgia" w:hAnsi="Georgia"/>
          <w:b/>
          <w:bCs/>
          <w:smallCaps/>
        </w:rPr>
        <w:t>Miesto a termín – lehota plnenia predmetu zákazky</w:t>
      </w:r>
    </w:p>
    <w:p w14:paraId="260C124C" w14:textId="77777777" w:rsidR="0009341F" w:rsidRPr="0009341F" w:rsidRDefault="0059350F" w:rsidP="0009341F">
      <w:pPr>
        <w:numPr>
          <w:ilvl w:val="1"/>
          <w:numId w:val="2"/>
        </w:numPr>
        <w:tabs>
          <w:tab w:val="left" w:pos="0"/>
        </w:tabs>
        <w:jc w:val="both"/>
        <w:rPr>
          <w:rFonts w:ascii="Georgia" w:hAnsi="Georgia"/>
          <w:noProof/>
          <w:sz w:val="21"/>
          <w:szCs w:val="21"/>
          <w:lang w:eastAsia="x-none"/>
        </w:rPr>
      </w:pPr>
      <w:r w:rsidRPr="004D396B">
        <w:rPr>
          <w:rFonts w:ascii="Georgia" w:hAnsi="Georgia"/>
          <w:noProof/>
          <w:sz w:val="21"/>
          <w:szCs w:val="21"/>
          <w:lang w:eastAsia="x-none"/>
        </w:rPr>
        <w:t xml:space="preserve">Miesto </w:t>
      </w:r>
      <w:r w:rsidR="001E1B48">
        <w:rPr>
          <w:rFonts w:ascii="Georgia" w:hAnsi="Georgia"/>
          <w:noProof/>
          <w:sz w:val="21"/>
          <w:szCs w:val="21"/>
          <w:lang w:eastAsia="x-none"/>
        </w:rPr>
        <w:t>plnenia</w:t>
      </w:r>
      <w:r w:rsidRPr="004D396B">
        <w:rPr>
          <w:rFonts w:ascii="Georgia" w:hAnsi="Georgia"/>
          <w:noProof/>
          <w:sz w:val="21"/>
          <w:szCs w:val="21"/>
          <w:lang w:eastAsia="x-none"/>
        </w:rPr>
        <w:t>:</w:t>
      </w:r>
      <w:r w:rsidR="001C22AE">
        <w:rPr>
          <w:rFonts w:ascii="Georgia" w:hAnsi="Georgia"/>
          <w:noProof/>
          <w:sz w:val="21"/>
          <w:szCs w:val="21"/>
          <w:lang w:eastAsia="x-none"/>
        </w:rPr>
        <w:t xml:space="preserve">                                                         </w:t>
      </w:r>
      <w:r w:rsidR="0009341F">
        <w:rPr>
          <w:rFonts w:ascii="Georgia" w:hAnsi="Georgia"/>
          <w:noProof/>
          <w:sz w:val="21"/>
          <w:szCs w:val="21"/>
          <w:lang w:eastAsia="x-none"/>
        </w:rPr>
        <w:t xml:space="preserve"> </w:t>
      </w:r>
      <w:bookmarkStart w:id="3" w:name="_Hlk90540968"/>
      <w:r w:rsidR="001C22AE">
        <w:rPr>
          <w:rFonts w:ascii="Georgia" w:eastAsia="Calibri" w:hAnsi="Georgia"/>
          <w:sz w:val="21"/>
          <w:szCs w:val="21"/>
        </w:rPr>
        <w:t xml:space="preserve">sídlo verejného obstarávateľa </w:t>
      </w:r>
    </w:p>
    <w:bookmarkEnd w:id="3"/>
    <w:p w14:paraId="3826BD09" w14:textId="77777777" w:rsidR="001B2D5A" w:rsidRPr="004D396B" w:rsidRDefault="001B2D5A" w:rsidP="006E26D7">
      <w:pPr>
        <w:numPr>
          <w:ilvl w:val="1"/>
          <w:numId w:val="2"/>
        </w:numPr>
        <w:tabs>
          <w:tab w:val="left" w:pos="0"/>
        </w:tabs>
        <w:ind w:left="4962" w:hanging="4962"/>
        <w:jc w:val="both"/>
        <w:rPr>
          <w:rFonts w:ascii="Georgia" w:hAnsi="Georgia"/>
          <w:noProof/>
          <w:sz w:val="21"/>
          <w:szCs w:val="21"/>
          <w:lang w:eastAsia="x-none"/>
        </w:rPr>
      </w:pPr>
      <w:r w:rsidRPr="004D396B">
        <w:rPr>
          <w:rFonts w:ascii="Georgia" w:hAnsi="Georgia" w:cs="Tahoma"/>
          <w:sz w:val="21"/>
          <w:szCs w:val="21"/>
        </w:rPr>
        <w:t>NUTS kód:</w:t>
      </w:r>
      <w:r w:rsidRPr="004D396B">
        <w:rPr>
          <w:rFonts w:ascii="Georgia" w:hAnsi="Georgia" w:cs="Tahoma"/>
          <w:sz w:val="21"/>
          <w:szCs w:val="21"/>
        </w:rPr>
        <w:tab/>
      </w:r>
      <w:r w:rsidR="00485A2F" w:rsidRPr="004D396B">
        <w:rPr>
          <w:rFonts w:ascii="Georgia" w:hAnsi="Georgia" w:cs="Tahoma"/>
          <w:sz w:val="21"/>
          <w:szCs w:val="21"/>
        </w:rPr>
        <w:tab/>
      </w:r>
      <w:r w:rsidRPr="004D396B">
        <w:rPr>
          <w:rFonts w:ascii="Georgia" w:hAnsi="Georgia" w:cs="Tahoma"/>
          <w:sz w:val="21"/>
          <w:szCs w:val="21"/>
        </w:rPr>
        <w:t>SK02</w:t>
      </w:r>
      <w:r w:rsidR="00CA2DAB" w:rsidRPr="004D396B">
        <w:rPr>
          <w:rFonts w:ascii="Georgia" w:hAnsi="Georgia" w:cs="Tahoma"/>
          <w:sz w:val="21"/>
          <w:szCs w:val="21"/>
        </w:rPr>
        <w:t>3</w:t>
      </w:r>
      <w:r w:rsidRPr="004D396B">
        <w:rPr>
          <w:rFonts w:ascii="Georgia" w:hAnsi="Georgia" w:cs="Tahoma"/>
          <w:sz w:val="21"/>
          <w:szCs w:val="21"/>
        </w:rPr>
        <w:tab/>
      </w:r>
      <w:r w:rsidRPr="004D396B">
        <w:rPr>
          <w:rFonts w:ascii="Georgia" w:hAnsi="Georgia" w:cs="Tahoma"/>
          <w:sz w:val="21"/>
          <w:szCs w:val="21"/>
        </w:rPr>
        <w:tab/>
      </w:r>
    </w:p>
    <w:p w14:paraId="412ECA6D" w14:textId="6AA09CE5" w:rsidR="00EB4829" w:rsidRPr="004D396B" w:rsidRDefault="00B54964" w:rsidP="00EB4829">
      <w:pPr>
        <w:numPr>
          <w:ilvl w:val="1"/>
          <w:numId w:val="2"/>
        </w:numPr>
        <w:tabs>
          <w:tab w:val="left" w:pos="0"/>
        </w:tabs>
        <w:ind w:left="4962" w:hanging="4962"/>
        <w:jc w:val="both"/>
        <w:rPr>
          <w:rFonts w:ascii="Georgia" w:hAnsi="Georgia"/>
          <w:noProof/>
          <w:sz w:val="21"/>
          <w:szCs w:val="21"/>
          <w:lang w:eastAsia="x-none"/>
        </w:rPr>
      </w:pPr>
      <w:r w:rsidRPr="004D396B">
        <w:rPr>
          <w:rFonts w:ascii="Georgia" w:hAnsi="Georgia"/>
          <w:sz w:val="21"/>
          <w:szCs w:val="21"/>
          <w:lang w:eastAsia="x-none"/>
        </w:rPr>
        <w:t>Dĺžka trvania – lehota</w:t>
      </w:r>
      <w:r w:rsidR="00D52D9A" w:rsidRPr="004D396B">
        <w:rPr>
          <w:rFonts w:ascii="Georgia" w:hAnsi="Georgia"/>
          <w:sz w:val="21"/>
          <w:szCs w:val="21"/>
          <w:lang w:eastAsia="x-none"/>
        </w:rPr>
        <w:t xml:space="preserve"> </w:t>
      </w:r>
      <w:r w:rsidR="00C60FE0" w:rsidRPr="004D396B">
        <w:rPr>
          <w:rFonts w:ascii="Georgia" w:hAnsi="Georgia"/>
          <w:sz w:val="21"/>
          <w:szCs w:val="21"/>
          <w:lang w:eastAsia="x-none"/>
        </w:rPr>
        <w:t xml:space="preserve">trvania </w:t>
      </w:r>
      <w:r w:rsidR="009A057B" w:rsidRPr="004D396B">
        <w:rPr>
          <w:rFonts w:ascii="Georgia" w:hAnsi="Georgia"/>
          <w:sz w:val="21"/>
          <w:szCs w:val="21"/>
          <w:lang w:eastAsia="x-none"/>
        </w:rPr>
        <w:t>Zmluvy</w:t>
      </w:r>
      <w:r w:rsidR="00C60FE0" w:rsidRPr="004D396B">
        <w:rPr>
          <w:rFonts w:ascii="Georgia" w:hAnsi="Georgia"/>
          <w:sz w:val="21"/>
          <w:szCs w:val="21"/>
          <w:lang w:eastAsia="x-none"/>
        </w:rPr>
        <w:t>:</w:t>
      </w:r>
      <w:r w:rsidR="00C60FE0" w:rsidRPr="004D396B">
        <w:rPr>
          <w:rFonts w:ascii="Georgia" w:hAnsi="Georgia"/>
          <w:sz w:val="21"/>
          <w:szCs w:val="21"/>
          <w:lang w:eastAsia="x-none"/>
        </w:rPr>
        <w:tab/>
      </w:r>
      <w:r w:rsidR="00054145">
        <w:rPr>
          <w:rFonts w:ascii="Georgia" w:hAnsi="Georgia"/>
          <w:sz w:val="21"/>
          <w:szCs w:val="21"/>
          <w:lang w:eastAsia="x-none"/>
        </w:rPr>
        <w:t>viď. opis predmetu zákazky</w:t>
      </w:r>
    </w:p>
    <w:p w14:paraId="3B188E5E" w14:textId="77777777" w:rsidR="00456EBC" w:rsidRPr="004D396B" w:rsidRDefault="00456EBC" w:rsidP="00456EBC">
      <w:pPr>
        <w:pStyle w:val="C3"/>
        <w:tabs>
          <w:tab w:val="clear" w:pos="360"/>
          <w:tab w:val="clear" w:pos="1065"/>
          <w:tab w:val="clear" w:pos="2098"/>
          <w:tab w:val="clear" w:pos="2880"/>
          <w:tab w:val="left" w:pos="0"/>
        </w:tabs>
        <w:ind w:left="576" w:firstLine="0"/>
        <w:rPr>
          <w:rFonts w:ascii="Georgia" w:hAnsi="Georgia"/>
          <w:b w:val="0"/>
          <w:bCs w:val="0"/>
          <w:sz w:val="20"/>
          <w:szCs w:val="20"/>
        </w:rPr>
      </w:pPr>
      <w:r w:rsidRPr="004D396B">
        <w:rPr>
          <w:rFonts w:ascii="Georgia" w:hAnsi="Georgia"/>
          <w:b w:val="0"/>
          <w:bCs w:val="0"/>
          <w:i/>
          <w:sz w:val="20"/>
          <w:szCs w:val="20"/>
        </w:rPr>
        <w:tab/>
      </w:r>
      <w:r w:rsidRPr="004D396B">
        <w:rPr>
          <w:rFonts w:ascii="Georgia" w:hAnsi="Georgia"/>
          <w:b w:val="0"/>
          <w:bCs w:val="0"/>
          <w:i/>
          <w:sz w:val="20"/>
          <w:szCs w:val="20"/>
        </w:rPr>
        <w:tab/>
      </w:r>
      <w:r w:rsidRPr="004D396B">
        <w:rPr>
          <w:rFonts w:ascii="Georgia" w:hAnsi="Georgia"/>
          <w:b w:val="0"/>
          <w:bCs w:val="0"/>
          <w:i/>
          <w:sz w:val="20"/>
          <w:szCs w:val="20"/>
        </w:rPr>
        <w:tab/>
      </w:r>
      <w:r w:rsidRPr="004D396B">
        <w:rPr>
          <w:rFonts w:ascii="Georgia" w:hAnsi="Georgia"/>
          <w:b w:val="0"/>
          <w:bCs w:val="0"/>
          <w:i/>
          <w:sz w:val="20"/>
          <w:szCs w:val="20"/>
        </w:rPr>
        <w:tab/>
      </w:r>
      <w:r w:rsidRPr="004D396B">
        <w:rPr>
          <w:rFonts w:ascii="Georgia" w:hAnsi="Georgia"/>
          <w:b w:val="0"/>
          <w:bCs w:val="0"/>
          <w:i/>
          <w:sz w:val="20"/>
          <w:szCs w:val="20"/>
        </w:rPr>
        <w:tab/>
      </w:r>
      <w:r w:rsidRPr="004D396B">
        <w:rPr>
          <w:rFonts w:ascii="Georgia" w:hAnsi="Georgia"/>
          <w:b w:val="0"/>
          <w:bCs w:val="0"/>
          <w:i/>
          <w:sz w:val="20"/>
          <w:szCs w:val="20"/>
        </w:rPr>
        <w:tab/>
      </w:r>
      <w:r w:rsidRPr="004D396B">
        <w:rPr>
          <w:rFonts w:ascii="Georgia" w:hAnsi="Georgia"/>
          <w:b w:val="0"/>
          <w:bCs w:val="0"/>
          <w:i/>
          <w:sz w:val="20"/>
          <w:szCs w:val="20"/>
        </w:rPr>
        <w:tab/>
      </w:r>
      <w:r w:rsidRPr="004D396B">
        <w:rPr>
          <w:rFonts w:ascii="Georgia" w:hAnsi="Georgia"/>
          <w:b w:val="0"/>
          <w:bCs w:val="0"/>
          <w:i/>
          <w:sz w:val="20"/>
          <w:szCs w:val="20"/>
        </w:rPr>
        <w:tab/>
      </w:r>
    </w:p>
    <w:p w14:paraId="381A6CAA" w14:textId="77777777" w:rsidR="00BA4B95" w:rsidRPr="004D396B" w:rsidRDefault="0059350F" w:rsidP="00BA4B95">
      <w:pPr>
        <w:numPr>
          <w:ilvl w:val="0"/>
          <w:numId w:val="2"/>
        </w:numPr>
        <w:tabs>
          <w:tab w:val="clear" w:pos="432"/>
        </w:tabs>
        <w:spacing w:before="122"/>
        <w:ind w:left="567" w:hanging="567"/>
        <w:jc w:val="both"/>
        <w:rPr>
          <w:rFonts w:ascii="Georgia" w:hAnsi="Georgia"/>
          <w:smallCaps/>
          <w:sz w:val="22"/>
          <w:szCs w:val="20"/>
        </w:rPr>
      </w:pPr>
      <w:r w:rsidRPr="004D396B">
        <w:rPr>
          <w:rFonts w:ascii="Georgia" w:hAnsi="Georgia"/>
          <w:b/>
          <w:bCs/>
          <w:smallCaps/>
          <w:sz w:val="22"/>
          <w:szCs w:val="20"/>
        </w:rPr>
        <w:t>Zdroj finančných prostriedkov</w:t>
      </w:r>
    </w:p>
    <w:p w14:paraId="690A66BB" w14:textId="77777777" w:rsidR="00126D1F" w:rsidRDefault="001C22AE" w:rsidP="00126D1F">
      <w:pPr>
        <w:pStyle w:val="Zkladntext"/>
        <w:numPr>
          <w:ilvl w:val="1"/>
          <w:numId w:val="2"/>
        </w:numPr>
        <w:ind w:right="-31"/>
        <w:rPr>
          <w:rFonts w:ascii="Georgia" w:hAnsi="Georgia"/>
          <w:sz w:val="21"/>
          <w:szCs w:val="21"/>
          <w:lang w:val="sk-SK"/>
        </w:rPr>
      </w:pPr>
      <w:r w:rsidRPr="005970EB">
        <w:rPr>
          <w:rFonts w:ascii="Georgia" w:hAnsi="Georgia"/>
          <w:sz w:val="21"/>
          <w:szCs w:val="21"/>
          <w:lang w:val="sk-SK"/>
        </w:rPr>
        <w:t xml:space="preserve">Predmet zákazky bude financovaný </w:t>
      </w:r>
      <w:r w:rsidRPr="004D396B">
        <w:rPr>
          <w:rFonts w:ascii="Georgia" w:hAnsi="Georgia"/>
          <w:sz w:val="21"/>
          <w:szCs w:val="21"/>
          <w:lang w:val="sk-SK"/>
        </w:rPr>
        <w:t xml:space="preserve">z </w:t>
      </w:r>
      <w:r>
        <w:rPr>
          <w:rFonts w:ascii="Georgia" w:hAnsi="Georgia"/>
          <w:sz w:val="21"/>
          <w:szCs w:val="21"/>
          <w:lang w:val="sk-SK"/>
        </w:rPr>
        <w:t>zo</w:t>
      </w:r>
      <w:r w:rsidRPr="004D396B">
        <w:rPr>
          <w:rFonts w:ascii="Georgia" w:hAnsi="Georgia"/>
          <w:sz w:val="21"/>
          <w:szCs w:val="21"/>
          <w:lang w:val="sk-SK"/>
        </w:rPr>
        <w:t xml:space="preserve"> štrukturálnych fondov Európskej únie v rámci projektu s názvom </w:t>
      </w:r>
      <w:r w:rsidRPr="00660BC3">
        <w:rPr>
          <w:rFonts w:ascii="Georgia" w:hAnsi="Georgia"/>
          <w:sz w:val="21"/>
          <w:szCs w:val="21"/>
          <w:lang w:val="sk-SK"/>
        </w:rPr>
        <w:t>„</w:t>
      </w:r>
      <w:r w:rsidRPr="001C22AE">
        <w:rPr>
          <w:rFonts w:ascii="Georgia" w:hAnsi="Georgia"/>
          <w:b/>
          <w:bCs/>
          <w:sz w:val="21"/>
          <w:szCs w:val="21"/>
          <w:lang w:val="sk-SK"/>
        </w:rPr>
        <w:t>Podpora v oblasti kybernetickej a informačnej bezpečnosti na regionálnej úrovni – SPU NR</w:t>
      </w:r>
      <w:r w:rsidRPr="00660BC3">
        <w:rPr>
          <w:rFonts w:ascii="Georgia" w:hAnsi="Georgia"/>
          <w:sz w:val="21"/>
          <w:szCs w:val="21"/>
          <w:lang w:val="sk-SK"/>
        </w:rPr>
        <w:t xml:space="preserve">“ s kódom </w:t>
      </w:r>
      <w:r w:rsidR="002240C8" w:rsidRPr="002240C8">
        <w:rPr>
          <w:rFonts w:ascii="Georgia" w:hAnsi="Georgia"/>
          <w:sz w:val="21"/>
          <w:szCs w:val="21"/>
          <w:lang w:val="sk-SK"/>
        </w:rPr>
        <w:t>401101FNJ2</w:t>
      </w:r>
      <w:r w:rsidR="002240C8" w:rsidRPr="002240C8">
        <w:rPr>
          <w:rFonts w:ascii="Georgia" w:hAnsi="Georgia"/>
          <w:b/>
          <w:bCs/>
          <w:sz w:val="21"/>
          <w:szCs w:val="21"/>
          <w:lang w:val="sk-SK"/>
        </w:rPr>
        <w:t xml:space="preserve"> </w:t>
      </w:r>
      <w:r w:rsidRPr="004D396B">
        <w:rPr>
          <w:rFonts w:ascii="Georgia" w:hAnsi="Georgia"/>
          <w:sz w:val="21"/>
          <w:szCs w:val="21"/>
          <w:lang w:val="sk-SK"/>
        </w:rPr>
        <w:t>financovaného z</w:t>
      </w:r>
      <w:r>
        <w:rPr>
          <w:rFonts w:ascii="Georgia" w:hAnsi="Georgia"/>
          <w:sz w:val="21"/>
          <w:szCs w:val="21"/>
          <w:lang w:val="sk-SK"/>
        </w:rPr>
        <w:t> Programu Slovensko.</w:t>
      </w:r>
      <w:r w:rsidRPr="00F4113F">
        <w:rPr>
          <w:rFonts w:ascii="Georgia" w:hAnsi="Georgia"/>
          <w:sz w:val="21"/>
          <w:szCs w:val="21"/>
          <w:lang w:val="sk-SK"/>
        </w:rPr>
        <w:t xml:space="preserve"> Verejný obstarávateľ určil v súlade s § 6 ZVO predpokladanú hodnotu zákazky spolu vo </w:t>
      </w:r>
      <w:r w:rsidRPr="00F7521C">
        <w:rPr>
          <w:rFonts w:ascii="Georgia" w:hAnsi="Georgia"/>
          <w:sz w:val="21"/>
          <w:szCs w:val="21"/>
          <w:lang w:val="sk-SK"/>
        </w:rPr>
        <w:t xml:space="preserve">výške </w:t>
      </w:r>
      <w:r w:rsidR="00FF0762">
        <w:rPr>
          <w:rFonts w:ascii="Georgia" w:hAnsi="Georgia"/>
          <w:b/>
          <w:bCs/>
          <w:sz w:val="20"/>
        </w:rPr>
        <w:t xml:space="preserve">394 162,00 </w:t>
      </w:r>
      <w:r w:rsidRPr="00660BC3">
        <w:rPr>
          <w:rFonts w:ascii="Georgia" w:hAnsi="Georgia"/>
          <w:b/>
          <w:sz w:val="21"/>
          <w:szCs w:val="21"/>
          <w:lang w:val="sk-SK"/>
        </w:rPr>
        <w:t>€ bez DPH</w:t>
      </w:r>
      <w:r w:rsidRPr="00F4113F">
        <w:rPr>
          <w:rFonts w:ascii="Georgia" w:hAnsi="Georgia"/>
          <w:sz w:val="21"/>
          <w:szCs w:val="21"/>
          <w:lang w:val="sk-SK"/>
        </w:rPr>
        <w:t xml:space="preserve"> </w:t>
      </w:r>
    </w:p>
    <w:p w14:paraId="4E360CD4" w14:textId="77777777" w:rsidR="00126D1F" w:rsidRDefault="00126D1F" w:rsidP="00126D1F">
      <w:pPr>
        <w:pStyle w:val="Zkladntext"/>
        <w:ind w:left="576" w:right="-31"/>
        <w:rPr>
          <w:rFonts w:ascii="Georgia" w:hAnsi="Georgia"/>
          <w:sz w:val="21"/>
          <w:szCs w:val="21"/>
          <w:lang w:val="sk-SK"/>
        </w:rPr>
      </w:pPr>
    </w:p>
    <w:p w14:paraId="5ECEC1F6" w14:textId="77777777" w:rsidR="00126D1F" w:rsidRDefault="00126D1F" w:rsidP="00126D1F">
      <w:pPr>
        <w:pStyle w:val="Zkladntext"/>
        <w:ind w:left="576" w:right="-31"/>
        <w:rPr>
          <w:rFonts w:ascii="Georgia" w:hAnsi="Georgia"/>
          <w:sz w:val="21"/>
          <w:szCs w:val="21"/>
          <w:lang w:val="sk-SK"/>
        </w:rPr>
      </w:pPr>
    </w:p>
    <w:p w14:paraId="7106E816" w14:textId="77777777" w:rsidR="00126D1F" w:rsidRDefault="00126D1F" w:rsidP="00126D1F">
      <w:pPr>
        <w:pStyle w:val="Zkladntext"/>
        <w:ind w:left="576" w:right="-31"/>
        <w:rPr>
          <w:rFonts w:ascii="Georgia" w:hAnsi="Georgia"/>
          <w:sz w:val="21"/>
          <w:szCs w:val="21"/>
          <w:lang w:val="sk-SK"/>
        </w:rPr>
      </w:pPr>
    </w:p>
    <w:p w14:paraId="68C7784B" w14:textId="3CF3D388" w:rsidR="001C22AE" w:rsidRPr="00126D1F" w:rsidRDefault="001C22AE" w:rsidP="00126D1F">
      <w:pPr>
        <w:pStyle w:val="Zkladntext"/>
        <w:numPr>
          <w:ilvl w:val="1"/>
          <w:numId w:val="2"/>
        </w:numPr>
        <w:ind w:right="-31"/>
        <w:rPr>
          <w:rFonts w:ascii="Georgia" w:hAnsi="Georgia"/>
          <w:sz w:val="21"/>
          <w:szCs w:val="21"/>
          <w:lang w:val="sk-SK"/>
        </w:rPr>
      </w:pPr>
      <w:r w:rsidRPr="00126D1F">
        <w:rPr>
          <w:rFonts w:ascii="Georgia" w:hAnsi="Georgia"/>
          <w:sz w:val="21"/>
          <w:szCs w:val="21"/>
          <w:lang w:val="sk-SK"/>
        </w:rPr>
        <w:t xml:space="preserve">a vychádza z ceny, za ktorú sa obvykle </w:t>
      </w:r>
      <w:r w:rsidR="002240C8" w:rsidRPr="00126D1F">
        <w:rPr>
          <w:rFonts w:ascii="Georgia" w:hAnsi="Georgia"/>
          <w:sz w:val="21"/>
          <w:szCs w:val="21"/>
          <w:lang w:val="sk-SK"/>
        </w:rPr>
        <w:t>poskytuje</w:t>
      </w:r>
      <w:r w:rsidRPr="00126D1F">
        <w:rPr>
          <w:rFonts w:ascii="Georgia" w:hAnsi="Georgia"/>
          <w:sz w:val="21"/>
          <w:szCs w:val="21"/>
          <w:lang w:val="sk-SK"/>
        </w:rPr>
        <w:t xml:space="preserve"> rovnaký alebo porovnateľný predmet zákazky v čase, keď sa výzva na predkladanie ponúk posiela na uverejnenie.</w:t>
      </w:r>
    </w:p>
    <w:p w14:paraId="475EBA79" w14:textId="77777777" w:rsidR="001C22AE" w:rsidRPr="004D396B" w:rsidRDefault="001C22AE" w:rsidP="001C22AE">
      <w:pPr>
        <w:pStyle w:val="Zkladntext"/>
        <w:widowControl w:val="0"/>
        <w:numPr>
          <w:ilvl w:val="1"/>
          <w:numId w:val="2"/>
        </w:numPr>
        <w:spacing w:before="122"/>
        <w:ind w:right="157"/>
        <w:rPr>
          <w:rFonts w:ascii="Georgia" w:hAnsi="Georgia" w:cs="Georgia"/>
          <w:sz w:val="21"/>
          <w:szCs w:val="21"/>
          <w:lang w:val="sk-SK"/>
        </w:rPr>
      </w:pPr>
      <w:r w:rsidRPr="004D396B">
        <w:rPr>
          <w:rFonts w:ascii="Georgia" w:hAnsi="Georgia" w:cs="Georgia"/>
          <w:sz w:val="21"/>
          <w:szCs w:val="21"/>
          <w:lang w:val="sk-SK"/>
        </w:rPr>
        <w:t>V prípade, ak ponuková cena uchádzača bez DPH bude vyššia ako predpokladaná hodnota zákazky určená verejným obstarávateľom s DPH, môže verejný obstarávateľ považovať takúto ponuku za neprijateľnú a má právo neprijať ju.</w:t>
      </w:r>
    </w:p>
    <w:p w14:paraId="7FE1906A" w14:textId="77777777" w:rsidR="00FF0762" w:rsidRPr="004D396B" w:rsidRDefault="00FF0762" w:rsidP="00126D1F">
      <w:pPr>
        <w:pStyle w:val="Zkladntext"/>
        <w:spacing w:before="122"/>
        <w:ind w:right="-31"/>
        <w:rPr>
          <w:rFonts w:ascii="Georgia" w:hAnsi="Georgia"/>
          <w:sz w:val="20"/>
          <w:lang w:val="sk-SK"/>
        </w:rPr>
      </w:pPr>
    </w:p>
    <w:p w14:paraId="4FA82287" w14:textId="77777777" w:rsidR="00485A2F" w:rsidRPr="004D396B" w:rsidRDefault="00485A2F" w:rsidP="00485A2F">
      <w:pPr>
        <w:numPr>
          <w:ilvl w:val="0"/>
          <w:numId w:val="2"/>
        </w:numPr>
        <w:tabs>
          <w:tab w:val="clear" w:pos="432"/>
        </w:tabs>
        <w:spacing w:before="122"/>
        <w:ind w:left="567" w:hanging="567"/>
        <w:jc w:val="both"/>
        <w:rPr>
          <w:rFonts w:ascii="Georgia" w:hAnsi="Georgia"/>
          <w:smallCaps/>
        </w:rPr>
      </w:pPr>
      <w:r w:rsidRPr="004D396B">
        <w:rPr>
          <w:rFonts w:ascii="Georgia" w:hAnsi="Georgia"/>
          <w:b/>
          <w:bCs/>
          <w:smallCaps/>
        </w:rPr>
        <w:t>zmluva</w:t>
      </w:r>
    </w:p>
    <w:p w14:paraId="004175DB" w14:textId="212F052A" w:rsidR="00485A2F" w:rsidRPr="004D396B" w:rsidRDefault="00485A2F" w:rsidP="00485A2F">
      <w:pPr>
        <w:numPr>
          <w:ilvl w:val="1"/>
          <w:numId w:val="2"/>
        </w:numPr>
        <w:autoSpaceDE w:val="0"/>
        <w:autoSpaceDN w:val="0"/>
        <w:adjustRightInd w:val="0"/>
        <w:ind w:left="578" w:hanging="578"/>
        <w:jc w:val="both"/>
        <w:rPr>
          <w:rFonts w:ascii="Georgia" w:hAnsi="Georgia"/>
          <w:sz w:val="21"/>
          <w:szCs w:val="21"/>
        </w:rPr>
      </w:pPr>
      <w:r w:rsidRPr="004D396B">
        <w:rPr>
          <w:rFonts w:ascii="Georgia" w:hAnsi="Georgia"/>
          <w:sz w:val="21"/>
          <w:szCs w:val="21"/>
        </w:rPr>
        <w:t xml:space="preserve">S úspešným uchádzačom bude uzatvorená </w:t>
      </w:r>
      <w:r w:rsidR="002240C8">
        <w:rPr>
          <w:rFonts w:ascii="Georgia" w:hAnsi="Georgia"/>
          <w:sz w:val="21"/>
          <w:szCs w:val="21"/>
        </w:rPr>
        <w:t>z</w:t>
      </w:r>
      <w:r w:rsidRPr="004D396B">
        <w:rPr>
          <w:rFonts w:ascii="Georgia" w:hAnsi="Georgia"/>
          <w:sz w:val="21"/>
          <w:szCs w:val="21"/>
        </w:rPr>
        <w:t xml:space="preserve">mluva podľa zákona č. </w:t>
      </w:r>
      <w:r w:rsidR="00054145">
        <w:rPr>
          <w:rFonts w:ascii="Georgia" w:hAnsi="Georgia"/>
          <w:sz w:val="21"/>
          <w:szCs w:val="21"/>
        </w:rPr>
        <w:t>513/1991 Zb. Obchodný zákonník</w:t>
      </w:r>
      <w:r w:rsidRPr="004D396B">
        <w:rPr>
          <w:rFonts w:ascii="Georgia" w:hAnsi="Georgia"/>
          <w:sz w:val="21"/>
          <w:szCs w:val="21"/>
        </w:rPr>
        <w:t xml:space="preserve"> v znení neskorších predpisov (ďalej aj ,,Zmluva“). </w:t>
      </w:r>
    </w:p>
    <w:p w14:paraId="6A52F9BE" w14:textId="0C5FDC73" w:rsidR="00664F87" w:rsidRDefault="00485A2F" w:rsidP="00664F87">
      <w:pPr>
        <w:numPr>
          <w:ilvl w:val="1"/>
          <w:numId w:val="2"/>
        </w:numPr>
        <w:autoSpaceDE w:val="0"/>
        <w:autoSpaceDN w:val="0"/>
        <w:adjustRightInd w:val="0"/>
        <w:ind w:left="578" w:hanging="578"/>
        <w:jc w:val="both"/>
        <w:rPr>
          <w:rFonts w:ascii="Georgia" w:hAnsi="Georgia"/>
          <w:sz w:val="21"/>
          <w:szCs w:val="21"/>
        </w:rPr>
      </w:pPr>
      <w:r w:rsidRPr="004D396B">
        <w:rPr>
          <w:rFonts w:ascii="Georgia" w:hAnsi="Georgia"/>
          <w:sz w:val="21"/>
          <w:szCs w:val="21"/>
        </w:rPr>
        <w:t xml:space="preserve">Podrobné vymedzenie a určenie obchodných podmienok na plnenie požadovaného predmetu zákazky tvorí </w:t>
      </w:r>
      <w:r w:rsidRPr="004D396B">
        <w:rPr>
          <w:rFonts w:ascii="Georgia" w:hAnsi="Georgia"/>
          <w:bCs/>
          <w:sz w:val="21"/>
          <w:szCs w:val="21"/>
        </w:rPr>
        <w:t xml:space="preserve">Prílohu č. 5 </w:t>
      </w:r>
      <w:r w:rsidRPr="004D396B">
        <w:rPr>
          <w:rFonts w:ascii="Georgia" w:hAnsi="Georgia"/>
          <w:sz w:val="21"/>
          <w:szCs w:val="21"/>
        </w:rPr>
        <w:t xml:space="preserve">týchto súťažných podkladov, </w:t>
      </w:r>
      <w:r w:rsidR="00126D1F" w:rsidRPr="004D396B">
        <w:rPr>
          <w:rFonts w:ascii="Georgia" w:hAnsi="Georgia"/>
          <w:sz w:val="21"/>
          <w:szCs w:val="21"/>
        </w:rPr>
        <w:t>tj</w:t>
      </w:r>
      <w:r w:rsidRPr="004D396B">
        <w:rPr>
          <w:rFonts w:ascii="Georgia" w:hAnsi="Georgia"/>
          <w:sz w:val="21"/>
          <w:szCs w:val="21"/>
        </w:rPr>
        <w:t>. Návrh Zmluvy, ktorá bude výsledkom tohto verejného obstarávania.</w:t>
      </w:r>
    </w:p>
    <w:p w14:paraId="005BFBEB" w14:textId="77777777" w:rsidR="00126D1F" w:rsidRDefault="00126D1F" w:rsidP="00126D1F">
      <w:pPr>
        <w:autoSpaceDE w:val="0"/>
        <w:autoSpaceDN w:val="0"/>
        <w:adjustRightInd w:val="0"/>
        <w:ind w:left="578"/>
        <w:jc w:val="both"/>
        <w:rPr>
          <w:rFonts w:ascii="Georgia" w:hAnsi="Georgia"/>
          <w:sz w:val="21"/>
          <w:szCs w:val="21"/>
        </w:rPr>
      </w:pPr>
    </w:p>
    <w:p w14:paraId="0C43EE28" w14:textId="77777777" w:rsidR="00485A2F" w:rsidRPr="004D396B" w:rsidRDefault="00485A2F" w:rsidP="00485A2F">
      <w:pPr>
        <w:numPr>
          <w:ilvl w:val="0"/>
          <w:numId w:val="2"/>
        </w:numPr>
        <w:tabs>
          <w:tab w:val="clear" w:pos="432"/>
        </w:tabs>
        <w:spacing w:before="120" w:after="120"/>
        <w:ind w:left="567" w:hanging="567"/>
        <w:jc w:val="both"/>
        <w:rPr>
          <w:rFonts w:ascii="Georgia" w:hAnsi="Georgia"/>
          <w:smallCaps/>
        </w:rPr>
      </w:pPr>
      <w:r w:rsidRPr="004D396B">
        <w:rPr>
          <w:rFonts w:ascii="Georgia" w:hAnsi="Georgia"/>
          <w:b/>
          <w:bCs/>
          <w:smallCaps/>
        </w:rPr>
        <w:t>Lehota viazanosti ponuky</w:t>
      </w:r>
    </w:p>
    <w:p w14:paraId="25142742" w14:textId="09A12173" w:rsidR="00485A2F" w:rsidRPr="004D396B" w:rsidRDefault="00485A2F" w:rsidP="00485A2F">
      <w:pPr>
        <w:numPr>
          <w:ilvl w:val="1"/>
          <w:numId w:val="2"/>
        </w:numPr>
        <w:tabs>
          <w:tab w:val="right" w:leader="dot" w:pos="10036"/>
        </w:tabs>
        <w:spacing w:before="120" w:after="120"/>
        <w:jc w:val="both"/>
        <w:rPr>
          <w:rFonts w:ascii="Georgia" w:hAnsi="Georgia"/>
          <w:color w:val="FF0000"/>
          <w:sz w:val="21"/>
          <w:szCs w:val="21"/>
        </w:rPr>
      </w:pPr>
      <w:r w:rsidRPr="004D396B">
        <w:rPr>
          <w:rFonts w:ascii="Georgia" w:hAnsi="Georgia"/>
          <w:sz w:val="21"/>
          <w:szCs w:val="21"/>
        </w:rPr>
        <w:t xml:space="preserve">Uchádzač je svojou ponukou viazaný od uplynutia lehoty na predkladanie ponúk až do uplynutia lehoty stanovenej verejným obstarávateľom </w:t>
      </w:r>
      <w:r w:rsidR="00126D1F" w:rsidRPr="004D396B">
        <w:rPr>
          <w:rFonts w:ascii="Georgia" w:hAnsi="Georgia"/>
          <w:sz w:val="21"/>
          <w:szCs w:val="21"/>
        </w:rPr>
        <w:t>tj</w:t>
      </w:r>
      <w:r w:rsidRPr="004D396B">
        <w:rPr>
          <w:rFonts w:ascii="Georgia" w:hAnsi="Georgia"/>
          <w:sz w:val="21"/>
          <w:szCs w:val="21"/>
        </w:rPr>
        <w:t xml:space="preserve">. do </w:t>
      </w:r>
      <w:r w:rsidR="00D83A24">
        <w:rPr>
          <w:rFonts w:ascii="Georgia" w:hAnsi="Georgia"/>
          <w:b/>
          <w:color w:val="000000"/>
          <w:sz w:val="21"/>
          <w:szCs w:val="21"/>
        </w:rPr>
        <w:t>31.12.</w:t>
      </w:r>
      <w:r w:rsidR="00297757" w:rsidRPr="00136BFB">
        <w:rPr>
          <w:rFonts w:ascii="Georgia" w:hAnsi="Georgia"/>
          <w:b/>
          <w:color w:val="000000"/>
          <w:sz w:val="21"/>
          <w:szCs w:val="21"/>
        </w:rPr>
        <w:t>202</w:t>
      </w:r>
      <w:r w:rsidR="003C3B59">
        <w:rPr>
          <w:rFonts w:ascii="Georgia" w:hAnsi="Georgia"/>
          <w:b/>
          <w:color w:val="000000"/>
          <w:sz w:val="21"/>
          <w:szCs w:val="21"/>
        </w:rPr>
        <w:t>5</w:t>
      </w:r>
      <w:r w:rsidR="00297757" w:rsidRPr="004D396B">
        <w:rPr>
          <w:rFonts w:ascii="Georgia" w:hAnsi="Georgia"/>
          <w:b/>
          <w:color w:val="000000"/>
          <w:sz w:val="21"/>
          <w:szCs w:val="21"/>
        </w:rPr>
        <w:t>.</w:t>
      </w:r>
    </w:p>
    <w:p w14:paraId="1132E7B2" w14:textId="77777777" w:rsidR="00485A2F" w:rsidRPr="004D396B" w:rsidRDefault="00485A2F" w:rsidP="00485A2F">
      <w:pPr>
        <w:numPr>
          <w:ilvl w:val="1"/>
          <w:numId w:val="2"/>
        </w:numPr>
        <w:tabs>
          <w:tab w:val="right" w:leader="dot" w:pos="10036"/>
        </w:tabs>
        <w:spacing w:before="120" w:after="120"/>
        <w:jc w:val="both"/>
        <w:rPr>
          <w:rFonts w:ascii="Georgia" w:hAnsi="Georgia"/>
          <w:color w:val="FF0000"/>
          <w:sz w:val="21"/>
          <w:szCs w:val="21"/>
        </w:rPr>
      </w:pPr>
      <w:r w:rsidRPr="004D396B">
        <w:rPr>
          <w:rFonts w:ascii="Georgia" w:hAnsi="Georgia"/>
          <w:sz w:val="21"/>
          <w:szCs w:val="21"/>
        </w:rPr>
        <w:t>V prípade, ak budú uplatnené revízne postupy pred podpisom Zmluvy a z uvedených úkonov vyplynie odkladný účinok na konanie verejného obstarávateľa, oznámi sa uchádzačom predpokladané predĺženie lehoty viazanosti ponúk.</w:t>
      </w:r>
    </w:p>
    <w:p w14:paraId="68EF4D89" w14:textId="77777777" w:rsidR="00485A2F" w:rsidRPr="004D396B" w:rsidRDefault="00485A2F" w:rsidP="00485A2F">
      <w:pPr>
        <w:numPr>
          <w:ilvl w:val="1"/>
          <w:numId w:val="2"/>
        </w:numPr>
        <w:jc w:val="both"/>
        <w:rPr>
          <w:rFonts w:ascii="Georgia" w:hAnsi="Georgia"/>
          <w:sz w:val="21"/>
          <w:szCs w:val="21"/>
        </w:rPr>
      </w:pPr>
      <w:r w:rsidRPr="004D396B">
        <w:rPr>
          <w:rFonts w:ascii="Georgia" w:hAnsi="Georgia"/>
          <w:sz w:val="21"/>
          <w:szCs w:val="21"/>
        </w:rPr>
        <w:t>Verejný obstarávateľ si vyhradzuje právo predĺžiť lehotu viazanosti ponúk aj z iných objektívnych dôvodov, najmä ak je to nevyhnutné z procesných dôvodov;  uchádzačom  sa oznámi predpokladané predĺženie lehoty viazanosti ponúk.</w:t>
      </w:r>
    </w:p>
    <w:p w14:paraId="70D95CA3" w14:textId="146806E9" w:rsidR="00953D58" w:rsidRDefault="00485A2F" w:rsidP="00054145">
      <w:pPr>
        <w:numPr>
          <w:ilvl w:val="1"/>
          <w:numId w:val="2"/>
        </w:numPr>
        <w:jc w:val="both"/>
        <w:rPr>
          <w:rFonts w:ascii="Georgia" w:hAnsi="Georgia"/>
          <w:sz w:val="21"/>
          <w:szCs w:val="21"/>
        </w:rPr>
      </w:pPr>
      <w:r w:rsidRPr="004D396B">
        <w:rPr>
          <w:rFonts w:ascii="Georgia" w:hAnsi="Georgia"/>
          <w:sz w:val="21"/>
          <w:szCs w:val="21"/>
        </w:rPr>
        <w:t>Uchádzač je svojou ponukou viazaný do uplynutia verejným obstarávateľom oznámenej, primerane predĺženej lehoty viazanosti ponúk, najviac však 12 mesiacov od uplynutia lehoty na predkladanie ponúk.</w:t>
      </w:r>
    </w:p>
    <w:p w14:paraId="5FBE2413" w14:textId="77777777" w:rsidR="00054145" w:rsidRPr="00054145" w:rsidRDefault="00054145" w:rsidP="00126D1F">
      <w:pPr>
        <w:jc w:val="both"/>
        <w:rPr>
          <w:rFonts w:ascii="Georgia" w:hAnsi="Georgia"/>
          <w:sz w:val="21"/>
          <w:szCs w:val="21"/>
        </w:rPr>
      </w:pPr>
    </w:p>
    <w:p w14:paraId="5DC3D9CA" w14:textId="77777777" w:rsidR="00485A2F" w:rsidRPr="004D396B" w:rsidRDefault="00485A2F" w:rsidP="00485A2F">
      <w:pPr>
        <w:spacing w:before="120" w:after="120"/>
        <w:jc w:val="center"/>
        <w:rPr>
          <w:rFonts w:ascii="Georgia" w:hAnsi="Georgia"/>
          <w:b/>
        </w:rPr>
      </w:pPr>
      <w:r w:rsidRPr="004D396B">
        <w:rPr>
          <w:rFonts w:ascii="Georgia" w:hAnsi="Georgia"/>
          <w:b/>
        </w:rPr>
        <w:t>Časť II.</w:t>
      </w:r>
    </w:p>
    <w:p w14:paraId="3D870EE6" w14:textId="77777777" w:rsidR="00485A2F" w:rsidRPr="004D396B" w:rsidRDefault="00485A2F" w:rsidP="00485A2F">
      <w:pPr>
        <w:pStyle w:val="Nadpis5"/>
        <w:spacing w:before="120" w:after="120"/>
        <w:rPr>
          <w:rFonts w:ascii="Georgia" w:hAnsi="Georgia"/>
          <w:sz w:val="24"/>
          <w:szCs w:val="24"/>
          <w:lang w:val="sk-SK"/>
        </w:rPr>
      </w:pPr>
      <w:r w:rsidRPr="004D396B">
        <w:rPr>
          <w:rFonts w:ascii="Georgia" w:hAnsi="Georgia"/>
          <w:sz w:val="24"/>
          <w:szCs w:val="24"/>
          <w:lang w:val="sk-SK"/>
        </w:rPr>
        <w:t>Komunikácia</w:t>
      </w:r>
    </w:p>
    <w:p w14:paraId="01535258" w14:textId="77777777" w:rsidR="00FB4E85" w:rsidRPr="00232591" w:rsidRDefault="00FB4E85" w:rsidP="00FB4E85">
      <w:pPr>
        <w:numPr>
          <w:ilvl w:val="0"/>
          <w:numId w:val="2"/>
        </w:numPr>
        <w:tabs>
          <w:tab w:val="clear" w:pos="432"/>
        </w:tabs>
        <w:spacing w:before="240" w:after="120"/>
        <w:ind w:left="567" w:hanging="567"/>
        <w:jc w:val="both"/>
        <w:rPr>
          <w:rFonts w:ascii="Georgia" w:hAnsi="Georgia"/>
          <w:b/>
          <w:bCs/>
          <w:smallCaps/>
        </w:rPr>
      </w:pPr>
      <w:bookmarkStart w:id="4" w:name="_Hlk528007966"/>
      <w:r w:rsidRPr="00232591">
        <w:rPr>
          <w:rFonts w:ascii="Georgia" w:hAnsi="Georgia"/>
          <w:b/>
          <w:bCs/>
          <w:smallCaps/>
        </w:rPr>
        <w:t>Komunikácia medzi verejným obstarávateľom a záujemcami/uchádzačmi</w:t>
      </w:r>
    </w:p>
    <w:p w14:paraId="748AA3B3" w14:textId="77777777" w:rsidR="00FB4E85" w:rsidRPr="007F0FB4" w:rsidRDefault="00FB4E85" w:rsidP="00D9759A">
      <w:pPr>
        <w:widowControl w:val="0"/>
        <w:numPr>
          <w:ilvl w:val="1"/>
          <w:numId w:val="2"/>
        </w:numPr>
        <w:spacing w:after="120"/>
        <w:jc w:val="both"/>
        <w:rPr>
          <w:rFonts w:ascii="Georgia" w:eastAsia="Georgia" w:hAnsi="Georgia"/>
          <w:spacing w:val="-1"/>
          <w:sz w:val="21"/>
          <w:szCs w:val="21"/>
        </w:rPr>
      </w:pPr>
      <w:r w:rsidRPr="007F0FB4">
        <w:rPr>
          <w:rFonts w:ascii="Georgia" w:eastAsia="Georgia" w:hAnsi="Georgia" w:cs="Georgia"/>
          <w:spacing w:val="-1"/>
          <w:sz w:val="21"/>
          <w:szCs w:val="21"/>
        </w:rPr>
        <w:t xml:space="preserve">Verejný obstarávateľ bude pri komunikácii s uchádzačmi resp. záujemcami postupovať v zmysle § 20 zákona o verejnom obstarávaní prostredníctvom komunikačného rozhrania systému </w:t>
      </w:r>
      <w:r w:rsidR="003C3B59">
        <w:rPr>
          <w:rFonts w:ascii="Georgia" w:eastAsia="Georgia" w:hAnsi="Georgia" w:cs="Georgia"/>
          <w:spacing w:val="-1"/>
          <w:sz w:val="21"/>
          <w:szCs w:val="21"/>
        </w:rPr>
        <w:t>JOSEPHINE</w:t>
      </w:r>
      <w:r w:rsidRPr="007F0FB4">
        <w:rPr>
          <w:rFonts w:ascii="Georgia" w:eastAsia="Georgia" w:hAnsi="Georgia" w:cs="Georgia"/>
          <w:spacing w:val="-1"/>
          <w:sz w:val="21"/>
          <w:szCs w:val="21"/>
        </w:rPr>
        <w:t xml:space="preserve">, tento spôsob komunikácie sa týka akejkoľvek komunikácie a podaní medzi verejným obstarávateľom a záujemcami/uchádzačmi počas celého procesu verejného obstarávania.  </w:t>
      </w:r>
    </w:p>
    <w:p w14:paraId="05B710E7" w14:textId="77777777" w:rsidR="00FB4E85" w:rsidRPr="007F0FB4" w:rsidRDefault="00FB4E85" w:rsidP="00D9759A">
      <w:pPr>
        <w:widowControl w:val="0"/>
        <w:numPr>
          <w:ilvl w:val="1"/>
          <w:numId w:val="2"/>
        </w:numPr>
        <w:spacing w:after="120"/>
        <w:jc w:val="both"/>
        <w:rPr>
          <w:rFonts w:ascii="Georgia" w:hAnsi="Georgia"/>
          <w:sz w:val="21"/>
          <w:szCs w:val="21"/>
        </w:rPr>
      </w:pPr>
      <w:r w:rsidRPr="007F0FB4">
        <w:rPr>
          <w:rFonts w:ascii="Georgia" w:hAnsi="Georgia"/>
          <w:sz w:val="21"/>
          <w:szCs w:val="21"/>
        </w:rPr>
        <w:t>Vzájomná komunikácia a dorozumievanie medzi verejným obstarávateľom a záujemcami/uchádzačmi v zmysle zákona o verejnom obstarávaní bude uskutočňovaná výhradne v slovenskom jazyku spôsobom, ktorý zabezpečí úplnosť a obsah údajov uvedených v</w:t>
      </w:r>
      <w:r>
        <w:rPr>
          <w:rFonts w:ascii="Georgia" w:hAnsi="Georgia"/>
          <w:sz w:val="21"/>
          <w:szCs w:val="21"/>
        </w:rPr>
        <w:t> </w:t>
      </w:r>
      <w:r w:rsidRPr="007F0FB4">
        <w:rPr>
          <w:rFonts w:ascii="Georgia" w:hAnsi="Georgia"/>
          <w:sz w:val="21"/>
          <w:szCs w:val="21"/>
        </w:rPr>
        <w:t>ponuke</w:t>
      </w:r>
      <w:r>
        <w:rPr>
          <w:rFonts w:ascii="Georgia" w:hAnsi="Georgia"/>
          <w:sz w:val="21"/>
          <w:szCs w:val="21"/>
        </w:rPr>
        <w:t xml:space="preserve"> </w:t>
      </w:r>
      <w:r w:rsidRPr="007F0FB4">
        <w:rPr>
          <w:rFonts w:ascii="Georgia" w:hAnsi="Georgia"/>
          <w:sz w:val="21"/>
          <w:szCs w:val="21"/>
        </w:rPr>
        <w:t>a zaručí ochranu dôverných a osobných údajov.</w:t>
      </w:r>
    </w:p>
    <w:p w14:paraId="5B102B22" w14:textId="77777777" w:rsidR="00FB4E85" w:rsidRDefault="003C3B59" w:rsidP="00D9759A">
      <w:pPr>
        <w:widowControl w:val="0"/>
        <w:numPr>
          <w:ilvl w:val="1"/>
          <w:numId w:val="2"/>
        </w:numPr>
        <w:spacing w:after="120"/>
        <w:jc w:val="both"/>
        <w:rPr>
          <w:rFonts w:ascii="Georgia" w:hAnsi="Georgia"/>
          <w:sz w:val="21"/>
          <w:szCs w:val="21"/>
        </w:rPr>
      </w:pPr>
      <w:r>
        <w:rPr>
          <w:rFonts w:ascii="Georgia" w:hAnsi="Georgia"/>
          <w:sz w:val="21"/>
          <w:szCs w:val="21"/>
        </w:rPr>
        <w:t>JOSEPHINE</w:t>
      </w:r>
      <w:r w:rsidR="00FB4E85" w:rsidRPr="007F0FB4">
        <w:rPr>
          <w:rFonts w:ascii="Georgia" w:hAnsi="Georgia"/>
          <w:sz w:val="21"/>
          <w:szCs w:val="21"/>
        </w:rPr>
        <w:t xml:space="preserve">  je na účely tohto verejného obstarávania softvér na elektronizáciu zadávania verejných zákaziek.</w:t>
      </w:r>
      <w:r w:rsidR="00F7521C">
        <w:rPr>
          <w:rFonts w:ascii="Georgia" w:hAnsi="Georgia"/>
          <w:sz w:val="21"/>
          <w:szCs w:val="21"/>
        </w:rPr>
        <w:t xml:space="preserve"> </w:t>
      </w:r>
      <w:r>
        <w:rPr>
          <w:rFonts w:ascii="Georgia" w:hAnsi="Georgia"/>
          <w:sz w:val="21"/>
          <w:szCs w:val="21"/>
        </w:rPr>
        <w:t>JOSEPHINE</w:t>
      </w:r>
      <w:r w:rsidR="00FB4E85" w:rsidRPr="007F0FB4">
        <w:rPr>
          <w:rFonts w:ascii="Georgia" w:hAnsi="Georgia"/>
          <w:sz w:val="21"/>
          <w:szCs w:val="21"/>
        </w:rPr>
        <w:t xml:space="preserve"> je webová aplikácia, nachádzajúca sa  na doméne  </w:t>
      </w:r>
      <w:hyperlink r:id="rId10" w:history="1">
        <w:r w:rsidRPr="005463FC">
          <w:rPr>
            <w:rStyle w:val="Hypertextovprepojenie"/>
            <w:rFonts w:ascii="Georgia" w:eastAsia="Georgia" w:hAnsi="Georgia"/>
            <w:i/>
            <w:spacing w:val="-1"/>
            <w:sz w:val="21"/>
            <w:szCs w:val="21"/>
          </w:rPr>
          <w:t>www.josephine.proebiz.com</w:t>
        </w:r>
      </w:hyperlink>
      <w:r w:rsidR="00FB4E85" w:rsidRPr="0000530E">
        <w:t xml:space="preserve">, kde </w:t>
      </w:r>
      <w:r w:rsidR="00FB4E85" w:rsidRPr="0000530E">
        <w:rPr>
          <w:rFonts w:ascii="Georgia" w:hAnsi="Georgia"/>
          <w:sz w:val="21"/>
          <w:szCs w:val="21"/>
        </w:rPr>
        <w:t>sa nachádzajú všetky technické požiadavky na prevádzku systému.</w:t>
      </w:r>
    </w:p>
    <w:p w14:paraId="1653A08E" w14:textId="77777777" w:rsidR="00FB4E85" w:rsidRPr="007F0FB4" w:rsidRDefault="00FB4E85" w:rsidP="00D9759A">
      <w:pPr>
        <w:widowControl w:val="0"/>
        <w:numPr>
          <w:ilvl w:val="1"/>
          <w:numId w:val="2"/>
        </w:numPr>
        <w:spacing w:after="120"/>
        <w:jc w:val="both"/>
        <w:rPr>
          <w:rFonts w:ascii="Georgia" w:hAnsi="Georgia"/>
          <w:sz w:val="21"/>
          <w:szCs w:val="21"/>
        </w:rPr>
      </w:pPr>
      <w:r w:rsidRPr="007F0FB4">
        <w:rPr>
          <w:rFonts w:ascii="Georgia" w:hAnsi="Georgia"/>
          <w:sz w:val="21"/>
          <w:szCs w:val="21"/>
        </w:rPr>
        <w:t xml:space="preserve">Verejný obstarávateľ umožňuje neobmedzený a priamy prístup elektronickými prostriedkami k všetkým poskytnutým dokumentom / informáciám počas lehoty na predkladanie ponúk. Verejný obstarávateľ bude všetky dokumenty uverejňovať ako elektronické dokumenty v systéme </w:t>
      </w:r>
      <w:r w:rsidR="003C3B59">
        <w:rPr>
          <w:rFonts w:ascii="Georgia" w:hAnsi="Georgia"/>
          <w:sz w:val="21"/>
          <w:szCs w:val="21"/>
        </w:rPr>
        <w:t>JOSEPHINE</w:t>
      </w:r>
      <w:r w:rsidRPr="007F0FB4">
        <w:rPr>
          <w:rFonts w:ascii="Georgia" w:hAnsi="Georgia"/>
          <w:sz w:val="21"/>
          <w:szCs w:val="21"/>
        </w:rPr>
        <w:t xml:space="preserve">. </w:t>
      </w:r>
      <w:r w:rsidRPr="0000530E">
        <w:rPr>
          <w:rFonts w:ascii="Georgia" w:eastAsia="Georgia" w:hAnsi="Georgia"/>
          <w:spacing w:val="-1"/>
          <w:sz w:val="21"/>
          <w:szCs w:val="21"/>
          <w:u w:val="single" w:color="000000"/>
        </w:rPr>
        <w:t xml:space="preserve">Systém </w:t>
      </w:r>
      <w:r w:rsidR="003C3B59">
        <w:rPr>
          <w:rFonts w:ascii="Georgia" w:eastAsia="Georgia" w:hAnsi="Georgia"/>
          <w:spacing w:val="-1"/>
          <w:sz w:val="21"/>
          <w:szCs w:val="21"/>
          <w:u w:val="single" w:color="000000"/>
        </w:rPr>
        <w:t>JOSEPHINE</w:t>
      </w:r>
      <w:r w:rsidRPr="0000530E">
        <w:rPr>
          <w:rFonts w:ascii="Georgia" w:eastAsia="Georgia" w:hAnsi="Georgia"/>
          <w:spacing w:val="-1"/>
          <w:sz w:val="21"/>
          <w:szCs w:val="21"/>
          <w:u w:val="single" w:color="000000"/>
        </w:rPr>
        <w:t xml:space="preserve"> je dostupný pre všetkých záujemcov/uchádzačov bez obmedzenia.</w:t>
      </w:r>
    </w:p>
    <w:p w14:paraId="185BDC53" w14:textId="77777777" w:rsidR="00B1021B" w:rsidRDefault="00FB4E85" w:rsidP="00D9759A">
      <w:pPr>
        <w:widowControl w:val="0"/>
        <w:numPr>
          <w:ilvl w:val="1"/>
          <w:numId w:val="2"/>
        </w:numPr>
        <w:spacing w:after="120"/>
        <w:jc w:val="both"/>
        <w:rPr>
          <w:rFonts w:ascii="Georgia" w:hAnsi="Georgia"/>
          <w:sz w:val="21"/>
          <w:szCs w:val="21"/>
        </w:rPr>
      </w:pPr>
      <w:r w:rsidRPr="007F0FB4">
        <w:rPr>
          <w:rFonts w:ascii="Georgia" w:hAnsi="Georgia"/>
          <w:sz w:val="21"/>
          <w:szCs w:val="21"/>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systéme </w:t>
      </w:r>
      <w:r w:rsidR="003C3B59">
        <w:rPr>
          <w:rFonts w:ascii="Georgia" w:hAnsi="Georgia"/>
          <w:sz w:val="21"/>
          <w:szCs w:val="21"/>
        </w:rPr>
        <w:t>JOSEPHINE</w:t>
      </w:r>
      <w:r w:rsidRPr="007F0FB4">
        <w:rPr>
          <w:rFonts w:ascii="Georgia" w:hAnsi="Georgia"/>
          <w:sz w:val="21"/>
          <w:szCs w:val="21"/>
        </w:rPr>
        <w:t xml:space="preserve"> považuje okamih jej odoslania v </w:t>
      </w:r>
    </w:p>
    <w:p w14:paraId="43F8E5AD" w14:textId="77777777" w:rsidR="00B1021B" w:rsidRDefault="00B1021B" w:rsidP="00B1021B">
      <w:pPr>
        <w:widowControl w:val="0"/>
        <w:spacing w:after="120"/>
        <w:ind w:left="576"/>
        <w:jc w:val="both"/>
        <w:rPr>
          <w:rFonts w:ascii="Georgia" w:hAnsi="Georgia"/>
          <w:sz w:val="21"/>
          <w:szCs w:val="21"/>
        </w:rPr>
      </w:pPr>
    </w:p>
    <w:p w14:paraId="368510EF" w14:textId="77777777" w:rsidR="00B1021B" w:rsidRDefault="00B1021B" w:rsidP="00B1021B">
      <w:pPr>
        <w:widowControl w:val="0"/>
        <w:spacing w:after="120"/>
        <w:ind w:left="576"/>
        <w:jc w:val="both"/>
        <w:rPr>
          <w:rFonts w:ascii="Georgia" w:hAnsi="Georgia"/>
          <w:sz w:val="21"/>
          <w:szCs w:val="21"/>
        </w:rPr>
      </w:pPr>
    </w:p>
    <w:p w14:paraId="21431BF7" w14:textId="3E9007B9" w:rsidR="00FB4E85" w:rsidRPr="007F0FB4" w:rsidRDefault="00FB4E85" w:rsidP="00D9759A">
      <w:pPr>
        <w:widowControl w:val="0"/>
        <w:numPr>
          <w:ilvl w:val="1"/>
          <w:numId w:val="2"/>
        </w:numPr>
        <w:spacing w:after="120"/>
        <w:jc w:val="both"/>
        <w:rPr>
          <w:rFonts w:ascii="Georgia" w:hAnsi="Georgia"/>
          <w:sz w:val="21"/>
          <w:szCs w:val="21"/>
        </w:rPr>
      </w:pPr>
      <w:r w:rsidRPr="007F0FB4">
        <w:rPr>
          <w:rFonts w:ascii="Georgia" w:hAnsi="Georgia"/>
          <w:sz w:val="21"/>
          <w:szCs w:val="21"/>
        </w:rPr>
        <w:t xml:space="preserve">systéme </w:t>
      </w:r>
      <w:r w:rsidR="003C3B59">
        <w:rPr>
          <w:rFonts w:ascii="Georgia" w:hAnsi="Georgia"/>
          <w:sz w:val="21"/>
          <w:szCs w:val="21"/>
        </w:rPr>
        <w:t xml:space="preserve">JOSEPHINE </w:t>
      </w:r>
      <w:r w:rsidRPr="007F0FB4">
        <w:rPr>
          <w:rFonts w:ascii="Georgia" w:hAnsi="Georgia"/>
          <w:sz w:val="21"/>
          <w:szCs w:val="21"/>
        </w:rPr>
        <w:t>a to v súlade s funkcionalitou systému. Systém zaručuje, že okamih odoslania je zároveň okamihom doručenia správy do schránky užívateľa systému v reálnom čase.</w:t>
      </w:r>
    </w:p>
    <w:p w14:paraId="269484EF" w14:textId="77777777" w:rsidR="00FB4E85" w:rsidRPr="007F0FB4" w:rsidRDefault="00FB4E85" w:rsidP="00D9759A">
      <w:pPr>
        <w:widowControl w:val="0"/>
        <w:numPr>
          <w:ilvl w:val="1"/>
          <w:numId w:val="2"/>
        </w:numPr>
        <w:spacing w:after="120"/>
        <w:jc w:val="both"/>
        <w:rPr>
          <w:rFonts w:ascii="Georgia" w:hAnsi="Georgia"/>
          <w:sz w:val="21"/>
          <w:szCs w:val="21"/>
        </w:rPr>
      </w:pPr>
      <w:r w:rsidRPr="007F0FB4">
        <w:rPr>
          <w:rFonts w:ascii="Georgia" w:hAnsi="Georgia"/>
          <w:sz w:val="21"/>
          <w:szCs w:val="21"/>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w:t>
      </w:r>
      <w:r w:rsidR="003C3B59">
        <w:rPr>
          <w:rFonts w:ascii="Georgia" w:hAnsi="Georgia"/>
          <w:sz w:val="21"/>
          <w:szCs w:val="21"/>
        </w:rPr>
        <w:t>JOSEPHINE</w:t>
      </w:r>
      <w:r w:rsidRPr="007F0FB4">
        <w:rPr>
          <w:rFonts w:ascii="Georgia" w:hAnsi="Georgia"/>
          <w:sz w:val="21"/>
          <w:szCs w:val="21"/>
        </w:rPr>
        <w:t xml:space="preserve"> v súlade s funkcionalitou systému.</w:t>
      </w:r>
    </w:p>
    <w:p w14:paraId="2ABC9320" w14:textId="77777777" w:rsidR="000727B4" w:rsidRPr="000727B4" w:rsidRDefault="000727B4" w:rsidP="000727B4">
      <w:pPr>
        <w:widowControl w:val="0"/>
        <w:numPr>
          <w:ilvl w:val="1"/>
          <w:numId w:val="2"/>
        </w:numPr>
        <w:spacing w:after="120"/>
        <w:jc w:val="both"/>
        <w:rPr>
          <w:rFonts w:ascii="Georgia" w:hAnsi="Georgia"/>
          <w:sz w:val="21"/>
          <w:szCs w:val="21"/>
        </w:rPr>
      </w:pPr>
      <w:r w:rsidRPr="000727B4">
        <w:rPr>
          <w:rFonts w:ascii="Georgia" w:hAnsi="Georgia"/>
          <w:sz w:val="21"/>
          <w:szCs w:val="21"/>
        </w:rPr>
        <w:t>Predkladanie ponúk je umožnené iba autentifikovaným uchádzačom. Autentifikáciu je možné zrealizovať týmito spôsobmi:</w:t>
      </w:r>
    </w:p>
    <w:p w14:paraId="1F650559" w14:textId="77777777" w:rsidR="000727B4" w:rsidRPr="00A24C98" w:rsidRDefault="000727B4" w:rsidP="00054145">
      <w:pPr>
        <w:pStyle w:val="Odsekzoznamu"/>
        <w:widowControl w:val="0"/>
        <w:numPr>
          <w:ilvl w:val="0"/>
          <w:numId w:val="51"/>
        </w:numPr>
        <w:tabs>
          <w:tab w:val="left" w:pos="1843"/>
        </w:tabs>
        <w:autoSpaceDE w:val="0"/>
        <w:autoSpaceDN w:val="0"/>
        <w:spacing w:before="1"/>
        <w:ind w:left="1418" w:right="113"/>
        <w:jc w:val="both"/>
        <w:rPr>
          <w:rFonts w:ascii="Georgia" w:hAnsi="Georgia"/>
          <w:b/>
          <w:sz w:val="20"/>
          <w:szCs w:val="20"/>
        </w:rPr>
      </w:pPr>
      <w:r w:rsidRPr="00A24C98">
        <w:rPr>
          <w:rFonts w:ascii="Georgia" w:hAnsi="Georgia"/>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w:t>
      </w:r>
      <w:r w:rsidRPr="00A24C98">
        <w:rPr>
          <w:rFonts w:ascii="Georgia" w:hAnsi="Georgia"/>
          <w:b/>
          <w:sz w:val="20"/>
          <w:szCs w:val="20"/>
        </w:rPr>
        <w:t xml:space="preserve">8.00 – 16.00 </w:t>
      </w:r>
      <w:r w:rsidRPr="00A24C98">
        <w:rPr>
          <w:rFonts w:ascii="Georgia" w:hAnsi="Georgia"/>
          <w:sz w:val="20"/>
          <w:szCs w:val="20"/>
        </w:rPr>
        <w:t>hod</w:t>
      </w:r>
      <w:r w:rsidRPr="00A24C98">
        <w:rPr>
          <w:rFonts w:ascii="Georgia" w:hAnsi="Georgia"/>
          <w:b/>
          <w:sz w:val="20"/>
          <w:szCs w:val="20"/>
        </w:rPr>
        <w:t>.   O dokončení autentifikácie je uchádzač informovaný</w:t>
      </w:r>
      <w:r w:rsidRPr="00A24C98">
        <w:rPr>
          <w:rFonts w:ascii="Georgia" w:hAnsi="Georgia"/>
          <w:b/>
          <w:spacing w:val="-5"/>
          <w:sz w:val="20"/>
          <w:szCs w:val="20"/>
        </w:rPr>
        <w:t xml:space="preserve"> </w:t>
      </w:r>
      <w:r w:rsidRPr="00A24C98">
        <w:rPr>
          <w:rFonts w:ascii="Georgia" w:hAnsi="Georgia"/>
          <w:b/>
          <w:sz w:val="20"/>
          <w:szCs w:val="20"/>
        </w:rPr>
        <w:t>e-mailom.</w:t>
      </w:r>
    </w:p>
    <w:p w14:paraId="018AEF31" w14:textId="77777777" w:rsidR="000727B4" w:rsidRPr="00A24C98" w:rsidRDefault="000727B4" w:rsidP="00054145">
      <w:pPr>
        <w:pStyle w:val="Odsekzoznamu"/>
        <w:widowControl w:val="0"/>
        <w:numPr>
          <w:ilvl w:val="0"/>
          <w:numId w:val="51"/>
        </w:numPr>
        <w:tabs>
          <w:tab w:val="left" w:pos="1843"/>
        </w:tabs>
        <w:autoSpaceDE w:val="0"/>
        <w:autoSpaceDN w:val="0"/>
        <w:spacing w:before="2"/>
        <w:ind w:left="1418" w:right="115"/>
        <w:jc w:val="both"/>
        <w:rPr>
          <w:rFonts w:ascii="Georgia" w:hAnsi="Georgia"/>
          <w:b/>
          <w:sz w:val="20"/>
          <w:szCs w:val="20"/>
        </w:rPr>
      </w:pPr>
      <w:r w:rsidRPr="00A24C98">
        <w:rPr>
          <w:rFonts w:ascii="Georgia" w:hAnsi="Georgia"/>
          <w:sz w:val="20"/>
          <w:szCs w:val="20"/>
        </w:rPr>
        <w:t xml:space="preserve">nahraním kvalifikovaného elektronického podpisu (napríklad podpisu eID) štatutára danej spoločnosti na kartu užívateľa po registrácii a prihlásení do systému JOSEPHINE. </w:t>
      </w:r>
      <w:r w:rsidRPr="00A24C98">
        <w:rPr>
          <w:rFonts w:ascii="Georgia" w:hAnsi="Georgia"/>
          <w:b/>
          <w:sz w:val="20"/>
          <w:szCs w:val="20"/>
        </w:rPr>
        <w:t>Autentifikáciu vykoná poskytovateľ systému JOSEPHINE,  a  to  v  pracovných  dňoch  v  čase  8.00  –  16.00  hod.  O dokončení autentifikácie je uchádzač informovaný</w:t>
      </w:r>
      <w:r w:rsidRPr="00A24C98">
        <w:rPr>
          <w:rFonts w:ascii="Georgia" w:hAnsi="Georgia"/>
          <w:b/>
          <w:spacing w:val="-5"/>
          <w:sz w:val="20"/>
          <w:szCs w:val="20"/>
        </w:rPr>
        <w:t xml:space="preserve"> </w:t>
      </w:r>
      <w:r w:rsidRPr="00A24C98">
        <w:rPr>
          <w:rFonts w:ascii="Georgia" w:hAnsi="Georgia"/>
          <w:b/>
          <w:sz w:val="20"/>
          <w:szCs w:val="20"/>
        </w:rPr>
        <w:t>e-mailom.</w:t>
      </w:r>
    </w:p>
    <w:p w14:paraId="4A06E5B2" w14:textId="77777777" w:rsidR="000727B4" w:rsidRPr="00A24C98" w:rsidRDefault="000727B4" w:rsidP="00054145">
      <w:pPr>
        <w:pStyle w:val="Odsekzoznamu"/>
        <w:widowControl w:val="0"/>
        <w:numPr>
          <w:ilvl w:val="0"/>
          <w:numId w:val="51"/>
        </w:numPr>
        <w:tabs>
          <w:tab w:val="left" w:pos="1843"/>
        </w:tabs>
        <w:autoSpaceDE w:val="0"/>
        <w:autoSpaceDN w:val="0"/>
        <w:ind w:left="1418" w:right="113"/>
        <w:jc w:val="both"/>
        <w:rPr>
          <w:rFonts w:ascii="Georgia" w:hAnsi="Georgia"/>
          <w:b/>
          <w:sz w:val="20"/>
          <w:szCs w:val="20"/>
        </w:rPr>
      </w:pPr>
      <w:r w:rsidRPr="00A24C98">
        <w:rPr>
          <w:rFonts w:ascii="Georgia" w:hAnsi="Georgia"/>
          <w:sz w:val="20"/>
          <w:szCs w:val="20"/>
        </w:rPr>
        <w:t xml:space="preserve">vložením dokumentu, preukazujúceho osobu štatutára na kartu užívateľa po registrácii, ktorý je podpísaný elektronickým podpisom štatutára aj splnomocnenou osobou, alebo prešla zaručenou konverziou. </w:t>
      </w:r>
      <w:r w:rsidRPr="00A24C98">
        <w:rPr>
          <w:rFonts w:ascii="Georgia" w:hAnsi="Georgia"/>
          <w:b/>
          <w:sz w:val="20"/>
          <w:szCs w:val="20"/>
        </w:rPr>
        <w:t>Autentifikáciu vykoná poskytovateľ systému JOSEPHINE, a to v pracovných dňoch v čase 8.00 – 16.00</w:t>
      </w:r>
      <w:r w:rsidRPr="00A24C98">
        <w:rPr>
          <w:rFonts w:ascii="Georgia" w:hAnsi="Georgia"/>
          <w:b/>
          <w:spacing w:val="-2"/>
          <w:sz w:val="20"/>
          <w:szCs w:val="20"/>
        </w:rPr>
        <w:t xml:space="preserve"> </w:t>
      </w:r>
      <w:r w:rsidRPr="00A24C98">
        <w:rPr>
          <w:rFonts w:ascii="Georgia" w:hAnsi="Georgia"/>
          <w:b/>
          <w:sz w:val="20"/>
          <w:szCs w:val="20"/>
        </w:rPr>
        <w:t>hod</w:t>
      </w:r>
    </w:p>
    <w:p w14:paraId="05A6AEAB" w14:textId="77777777" w:rsidR="000727B4" w:rsidRPr="00A24C98" w:rsidRDefault="000727B4" w:rsidP="00054145">
      <w:pPr>
        <w:pStyle w:val="Odsekzoznamu"/>
        <w:widowControl w:val="0"/>
        <w:numPr>
          <w:ilvl w:val="0"/>
          <w:numId w:val="51"/>
        </w:numPr>
        <w:tabs>
          <w:tab w:val="left" w:pos="1843"/>
        </w:tabs>
        <w:autoSpaceDE w:val="0"/>
        <w:autoSpaceDN w:val="0"/>
        <w:ind w:left="1418" w:right="114"/>
        <w:jc w:val="both"/>
        <w:rPr>
          <w:rFonts w:ascii="Georgia" w:hAnsi="Georgia"/>
          <w:b/>
          <w:sz w:val="20"/>
          <w:szCs w:val="20"/>
        </w:rPr>
      </w:pPr>
      <w:r w:rsidRPr="00A24C98">
        <w:rPr>
          <w:rFonts w:ascii="Georgia" w:hAnsi="Georgia"/>
          <w:sz w:val="20"/>
          <w:szCs w:val="20"/>
        </w:rPr>
        <w:t xml:space="preserve">vložením plnej moci na kartu užívateľa po registrácii, ktorá je podpísaná elektronickým podpisom štatutára aj splnomocnenou osobou, alebo prešla zaručenou konverziou. </w:t>
      </w:r>
      <w:r w:rsidRPr="00A24C98">
        <w:rPr>
          <w:rFonts w:ascii="Georgia" w:hAnsi="Georgia"/>
          <w:b/>
          <w:sz w:val="20"/>
          <w:szCs w:val="20"/>
        </w:rPr>
        <w:t>Autentifikáciu vykoná poskytovateľ systému JOSEPHINE, a to v pracovné dni v čase 8.00 – 16.00</w:t>
      </w:r>
      <w:r w:rsidRPr="00A24C98">
        <w:rPr>
          <w:rFonts w:ascii="Georgia" w:hAnsi="Georgia"/>
          <w:b/>
          <w:spacing w:val="-4"/>
          <w:sz w:val="20"/>
          <w:szCs w:val="20"/>
        </w:rPr>
        <w:t xml:space="preserve"> </w:t>
      </w:r>
      <w:r w:rsidRPr="00A24C98">
        <w:rPr>
          <w:rFonts w:ascii="Georgia" w:hAnsi="Georgia"/>
          <w:b/>
          <w:sz w:val="20"/>
          <w:szCs w:val="20"/>
        </w:rPr>
        <w:t>hod.</w:t>
      </w:r>
    </w:p>
    <w:p w14:paraId="66877C42" w14:textId="77777777" w:rsidR="000727B4" w:rsidRPr="00953D58" w:rsidRDefault="000727B4" w:rsidP="00054145">
      <w:pPr>
        <w:pStyle w:val="Odsekzoznamu"/>
        <w:widowControl w:val="0"/>
        <w:numPr>
          <w:ilvl w:val="0"/>
          <w:numId w:val="51"/>
        </w:numPr>
        <w:tabs>
          <w:tab w:val="left" w:pos="1843"/>
        </w:tabs>
        <w:autoSpaceDE w:val="0"/>
        <w:autoSpaceDN w:val="0"/>
        <w:ind w:left="1418" w:right="113"/>
        <w:jc w:val="both"/>
        <w:rPr>
          <w:rFonts w:ascii="Georgia" w:hAnsi="Georgia"/>
          <w:sz w:val="20"/>
          <w:szCs w:val="20"/>
        </w:rPr>
      </w:pPr>
      <w:r w:rsidRPr="00A24C98">
        <w:rPr>
          <w:rFonts w:ascii="Georgia" w:hAnsi="Georgia"/>
          <w:sz w:val="20"/>
          <w:szCs w:val="20"/>
        </w:rPr>
        <w:t>počkaním</w:t>
      </w:r>
      <w:r w:rsidRPr="00A24C98">
        <w:rPr>
          <w:rFonts w:ascii="Georgia" w:hAnsi="Georgia"/>
          <w:spacing w:val="-5"/>
          <w:sz w:val="20"/>
          <w:szCs w:val="20"/>
        </w:rPr>
        <w:t xml:space="preserve"> </w:t>
      </w:r>
      <w:r w:rsidRPr="00A24C98">
        <w:rPr>
          <w:rFonts w:ascii="Georgia" w:hAnsi="Georgia"/>
          <w:sz w:val="20"/>
          <w:szCs w:val="20"/>
        </w:rPr>
        <w:t>na</w:t>
      </w:r>
      <w:r w:rsidRPr="00A24C98">
        <w:rPr>
          <w:rFonts w:ascii="Georgia" w:hAnsi="Georgia"/>
          <w:spacing w:val="-6"/>
          <w:sz w:val="20"/>
          <w:szCs w:val="20"/>
        </w:rPr>
        <w:t xml:space="preserve"> </w:t>
      </w:r>
      <w:r w:rsidRPr="00A24C98">
        <w:rPr>
          <w:rFonts w:ascii="Georgia" w:hAnsi="Georgia"/>
          <w:sz w:val="20"/>
          <w:szCs w:val="20"/>
        </w:rPr>
        <w:t>autentifikačný</w:t>
      </w:r>
      <w:r w:rsidRPr="00A24C98">
        <w:rPr>
          <w:rFonts w:ascii="Georgia" w:hAnsi="Georgia"/>
          <w:spacing w:val="-10"/>
          <w:sz w:val="20"/>
          <w:szCs w:val="20"/>
        </w:rPr>
        <w:t xml:space="preserve"> </w:t>
      </w:r>
      <w:r w:rsidRPr="00A24C98">
        <w:rPr>
          <w:rFonts w:ascii="Georgia" w:hAnsi="Georgia"/>
          <w:sz w:val="20"/>
          <w:szCs w:val="20"/>
        </w:rPr>
        <w:t>kód,</w:t>
      </w:r>
      <w:r w:rsidRPr="00A24C98">
        <w:rPr>
          <w:rFonts w:ascii="Georgia" w:hAnsi="Georgia"/>
          <w:spacing w:val="-4"/>
          <w:sz w:val="20"/>
          <w:szCs w:val="20"/>
        </w:rPr>
        <w:t xml:space="preserve"> </w:t>
      </w:r>
      <w:r w:rsidRPr="00A24C98">
        <w:rPr>
          <w:rFonts w:ascii="Georgia" w:hAnsi="Georgia"/>
          <w:sz w:val="20"/>
          <w:szCs w:val="20"/>
        </w:rPr>
        <w:t>ktorý</w:t>
      </w:r>
      <w:r w:rsidRPr="00A24C98">
        <w:rPr>
          <w:rFonts w:ascii="Georgia" w:hAnsi="Georgia"/>
          <w:spacing w:val="-10"/>
          <w:sz w:val="20"/>
          <w:szCs w:val="20"/>
        </w:rPr>
        <w:t xml:space="preserve"> </w:t>
      </w:r>
      <w:r w:rsidRPr="00A24C98">
        <w:rPr>
          <w:rFonts w:ascii="Georgia" w:hAnsi="Georgia"/>
          <w:sz w:val="20"/>
          <w:szCs w:val="20"/>
        </w:rPr>
        <w:t>bude</w:t>
      </w:r>
      <w:r w:rsidRPr="00A24C98">
        <w:rPr>
          <w:rFonts w:ascii="Georgia" w:hAnsi="Georgia"/>
          <w:spacing w:val="-6"/>
          <w:sz w:val="20"/>
          <w:szCs w:val="20"/>
        </w:rPr>
        <w:t xml:space="preserve"> </w:t>
      </w:r>
      <w:r w:rsidRPr="00A24C98">
        <w:rPr>
          <w:rFonts w:ascii="Georgia" w:hAnsi="Georgia"/>
          <w:sz w:val="20"/>
          <w:szCs w:val="20"/>
        </w:rPr>
        <w:t>poslaný</w:t>
      </w:r>
      <w:r w:rsidRPr="00A24C98">
        <w:rPr>
          <w:rFonts w:ascii="Georgia" w:hAnsi="Georgia"/>
          <w:spacing w:val="-10"/>
          <w:sz w:val="20"/>
          <w:szCs w:val="20"/>
        </w:rPr>
        <w:t xml:space="preserve"> </w:t>
      </w:r>
      <w:r w:rsidRPr="00A24C98">
        <w:rPr>
          <w:rFonts w:ascii="Georgia" w:hAnsi="Georgia"/>
          <w:sz w:val="20"/>
          <w:szCs w:val="20"/>
        </w:rPr>
        <w:t>na</w:t>
      </w:r>
      <w:r w:rsidRPr="00A24C98">
        <w:rPr>
          <w:rFonts w:ascii="Georgia" w:hAnsi="Georgia"/>
          <w:spacing w:val="-4"/>
          <w:sz w:val="20"/>
          <w:szCs w:val="20"/>
        </w:rPr>
        <w:t xml:space="preserve"> </w:t>
      </w:r>
      <w:r w:rsidRPr="00A24C98">
        <w:rPr>
          <w:rFonts w:ascii="Georgia" w:hAnsi="Georgia"/>
          <w:sz w:val="20"/>
          <w:szCs w:val="20"/>
        </w:rPr>
        <w:t>adresu</w:t>
      </w:r>
      <w:r w:rsidRPr="00A24C98">
        <w:rPr>
          <w:rFonts w:ascii="Georgia" w:hAnsi="Georgia"/>
          <w:spacing w:val="-4"/>
          <w:sz w:val="20"/>
          <w:szCs w:val="20"/>
        </w:rPr>
        <w:t xml:space="preserve"> </w:t>
      </w:r>
      <w:r w:rsidRPr="00A24C98">
        <w:rPr>
          <w:rFonts w:ascii="Georgia" w:hAnsi="Georgia"/>
          <w:sz w:val="20"/>
          <w:szCs w:val="20"/>
        </w:rPr>
        <w:t>sídla</w:t>
      </w:r>
      <w:r w:rsidRPr="00A24C98">
        <w:rPr>
          <w:rFonts w:ascii="Georgia" w:hAnsi="Georgia"/>
          <w:spacing w:val="-6"/>
          <w:sz w:val="20"/>
          <w:szCs w:val="20"/>
        </w:rPr>
        <w:t xml:space="preserve"> </w:t>
      </w:r>
      <w:r w:rsidRPr="00A24C98">
        <w:rPr>
          <w:rFonts w:ascii="Georgia" w:hAnsi="Georgia"/>
          <w:sz w:val="20"/>
          <w:szCs w:val="20"/>
        </w:rPr>
        <w:t>firmy</w:t>
      </w:r>
      <w:r w:rsidRPr="00A24C98">
        <w:rPr>
          <w:rFonts w:ascii="Georgia" w:hAnsi="Georgia"/>
          <w:spacing w:val="-8"/>
          <w:sz w:val="20"/>
          <w:szCs w:val="20"/>
        </w:rPr>
        <w:t xml:space="preserve"> </w:t>
      </w:r>
      <w:r w:rsidRPr="00A24C98">
        <w:rPr>
          <w:rFonts w:ascii="Georgia" w:hAnsi="Georgia"/>
          <w:sz w:val="20"/>
          <w:szCs w:val="20"/>
        </w:rPr>
        <w:t xml:space="preserve">do rúk štatutára uchádzača v listovej podobe formou doporučenej pošty. </w:t>
      </w:r>
      <w:r w:rsidRPr="00A24C98">
        <w:rPr>
          <w:rFonts w:ascii="Georgia" w:hAnsi="Georgia"/>
          <w:sz w:val="20"/>
          <w:szCs w:val="20"/>
          <w:u w:val="single"/>
        </w:rPr>
        <w:t>Lehota na</w:t>
      </w:r>
      <w:r w:rsidRPr="00A24C98">
        <w:rPr>
          <w:rFonts w:ascii="Georgia" w:hAnsi="Georgia"/>
          <w:spacing w:val="-7"/>
          <w:sz w:val="20"/>
          <w:szCs w:val="20"/>
        </w:rPr>
        <w:t xml:space="preserve"> </w:t>
      </w:r>
      <w:r w:rsidRPr="00A24C98">
        <w:rPr>
          <w:rFonts w:ascii="Georgia" w:hAnsi="Georgia"/>
          <w:b/>
          <w:sz w:val="20"/>
          <w:szCs w:val="20"/>
        </w:rPr>
        <w:t>tento</w:t>
      </w:r>
      <w:r w:rsidRPr="00A24C98">
        <w:rPr>
          <w:rFonts w:ascii="Georgia" w:hAnsi="Georgia"/>
          <w:b/>
          <w:spacing w:val="-7"/>
          <w:sz w:val="20"/>
          <w:szCs w:val="20"/>
        </w:rPr>
        <w:t xml:space="preserve"> </w:t>
      </w:r>
      <w:r w:rsidRPr="00A24C98">
        <w:rPr>
          <w:rFonts w:ascii="Georgia" w:hAnsi="Georgia"/>
          <w:b/>
          <w:sz w:val="20"/>
          <w:szCs w:val="20"/>
        </w:rPr>
        <w:t>úkon</w:t>
      </w:r>
      <w:r w:rsidRPr="00A24C98">
        <w:rPr>
          <w:rFonts w:ascii="Georgia" w:hAnsi="Georgia"/>
          <w:b/>
          <w:spacing w:val="-5"/>
          <w:sz w:val="20"/>
          <w:szCs w:val="20"/>
        </w:rPr>
        <w:t xml:space="preserve"> </w:t>
      </w:r>
      <w:r w:rsidRPr="00A24C98">
        <w:rPr>
          <w:rFonts w:ascii="Georgia" w:hAnsi="Georgia"/>
          <w:b/>
          <w:sz w:val="20"/>
          <w:szCs w:val="20"/>
        </w:rPr>
        <w:t>sú</w:t>
      </w:r>
      <w:r w:rsidRPr="00A24C98">
        <w:rPr>
          <w:rFonts w:ascii="Georgia" w:hAnsi="Georgia"/>
          <w:b/>
          <w:spacing w:val="-5"/>
          <w:sz w:val="20"/>
          <w:szCs w:val="20"/>
        </w:rPr>
        <w:t xml:space="preserve"> </w:t>
      </w:r>
      <w:r w:rsidRPr="00A24C98">
        <w:rPr>
          <w:rFonts w:ascii="Georgia" w:hAnsi="Georgia"/>
          <w:b/>
          <w:sz w:val="20"/>
          <w:szCs w:val="20"/>
        </w:rPr>
        <w:t>obvykle</w:t>
      </w:r>
      <w:r w:rsidRPr="00A24C98">
        <w:rPr>
          <w:rFonts w:ascii="Georgia" w:hAnsi="Georgia"/>
          <w:b/>
          <w:spacing w:val="-7"/>
          <w:sz w:val="20"/>
          <w:szCs w:val="20"/>
        </w:rPr>
        <w:t xml:space="preserve"> </w:t>
      </w:r>
      <w:r w:rsidRPr="00A24C98">
        <w:rPr>
          <w:rFonts w:ascii="Georgia" w:hAnsi="Georgia"/>
          <w:b/>
          <w:sz w:val="20"/>
          <w:szCs w:val="20"/>
        </w:rPr>
        <w:t>4</w:t>
      </w:r>
      <w:r w:rsidRPr="00A24C98">
        <w:rPr>
          <w:rFonts w:ascii="Georgia" w:hAnsi="Georgia"/>
          <w:b/>
          <w:spacing w:val="-5"/>
          <w:sz w:val="20"/>
          <w:szCs w:val="20"/>
          <w:u w:val="single"/>
        </w:rPr>
        <w:t xml:space="preserve"> </w:t>
      </w:r>
      <w:r w:rsidRPr="00A24C98">
        <w:rPr>
          <w:rFonts w:ascii="Georgia" w:hAnsi="Georgia"/>
          <w:b/>
          <w:sz w:val="20"/>
          <w:szCs w:val="20"/>
          <w:u w:val="single"/>
        </w:rPr>
        <w:t>pracovné</w:t>
      </w:r>
      <w:r w:rsidRPr="00A24C98">
        <w:rPr>
          <w:rFonts w:ascii="Georgia" w:hAnsi="Georgia"/>
          <w:b/>
          <w:spacing w:val="-7"/>
          <w:sz w:val="20"/>
          <w:szCs w:val="20"/>
          <w:u w:val="single"/>
        </w:rPr>
        <w:t xml:space="preserve"> </w:t>
      </w:r>
      <w:r w:rsidRPr="00A24C98">
        <w:rPr>
          <w:rFonts w:ascii="Georgia" w:hAnsi="Georgia"/>
          <w:b/>
          <w:sz w:val="20"/>
          <w:szCs w:val="20"/>
          <w:u w:val="single"/>
        </w:rPr>
        <w:t>dni</w:t>
      </w:r>
      <w:r w:rsidRPr="00A24C98">
        <w:rPr>
          <w:rFonts w:ascii="Georgia" w:hAnsi="Georgia"/>
          <w:b/>
          <w:spacing w:val="-5"/>
          <w:sz w:val="20"/>
          <w:szCs w:val="20"/>
          <w:u w:val="single"/>
        </w:rPr>
        <w:t xml:space="preserve"> </w:t>
      </w:r>
      <w:r w:rsidRPr="00A24C98">
        <w:rPr>
          <w:rFonts w:ascii="Georgia" w:hAnsi="Georgia"/>
          <w:sz w:val="20"/>
          <w:szCs w:val="20"/>
          <w:u w:val="single"/>
        </w:rPr>
        <w:t>(v</w:t>
      </w:r>
      <w:r w:rsidRPr="00A24C98">
        <w:rPr>
          <w:rFonts w:ascii="Georgia" w:hAnsi="Georgia"/>
          <w:spacing w:val="-6"/>
          <w:sz w:val="20"/>
          <w:szCs w:val="20"/>
          <w:u w:val="single"/>
        </w:rPr>
        <w:t xml:space="preserve"> </w:t>
      </w:r>
      <w:r w:rsidRPr="00A24C98">
        <w:rPr>
          <w:rFonts w:ascii="Georgia" w:hAnsi="Georgia"/>
          <w:sz w:val="20"/>
          <w:szCs w:val="20"/>
          <w:u w:val="single"/>
        </w:rPr>
        <w:t>rámci</w:t>
      </w:r>
      <w:r w:rsidRPr="00A24C98">
        <w:rPr>
          <w:rFonts w:ascii="Georgia" w:hAnsi="Georgia"/>
          <w:spacing w:val="-6"/>
          <w:sz w:val="20"/>
          <w:szCs w:val="20"/>
          <w:u w:val="single"/>
        </w:rPr>
        <w:t xml:space="preserve"> </w:t>
      </w:r>
      <w:r w:rsidRPr="00A24C98">
        <w:rPr>
          <w:rFonts w:ascii="Georgia" w:hAnsi="Georgia"/>
          <w:sz w:val="20"/>
          <w:szCs w:val="20"/>
          <w:u w:val="single"/>
        </w:rPr>
        <w:t>EU)</w:t>
      </w:r>
      <w:r w:rsidRPr="00A24C98">
        <w:rPr>
          <w:rFonts w:ascii="Georgia" w:hAnsi="Georgia"/>
          <w:spacing w:val="-7"/>
          <w:sz w:val="20"/>
          <w:szCs w:val="20"/>
          <w:u w:val="single"/>
        </w:rPr>
        <w:t xml:space="preserve"> </w:t>
      </w:r>
      <w:r w:rsidRPr="00A24C98">
        <w:rPr>
          <w:rFonts w:ascii="Georgia" w:hAnsi="Georgia"/>
          <w:sz w:val="20"/>
          <w:szCs w:val="20"/>
          <w:u w:val="single"/>
        </w:rPr>
        <w:t>a</w:t>
      </w:r>
      <w:r w:rsidRPr="00A24C98">
        <w:rPr>
          <w:rFonts w:ascii="Georgia" w:hAnsi="Georgia"/>
          <w:spacing w:val="-6"/>
          <w:sz w:val="20"/>
          <w:szCs w:val="20"/>
          <w:u w:val="single"/>
        </w:rPr>
        <w:t xml:space="preserve"> </w:t>
      </w:r>
      <w:r w:rsidRPr="00A24C98">
        <w:rPr>
          <w:rFonts w:ascii="Georgia" w:hAnsi="Georgia"/>
          <w:sz w:val="20"/>
          <w:szCs w:val="20"/>
          <w:u w:val="single"/>
        </w:rPr>
        <w:t>je</w:t>
      </w:r>
      <w:r w:rsidRPr="00A24C98">
        <w:rPr>
          <w:rFonts w:ascii="Georgia" w:hAnsi="Georgia"/>
          <w:spacing w:val="-7"/>
          <w:sz w:val="20"/>
          <w:szCs w:val="20"/>
          <w:u w:val="single"/>
        </w:rPr>
        <w:t xml:space="preserve"> </w:t>
      </w:r>
      <w:r w:rsidRPr="00A24C98">
        <w:rPr>
          <w:rFonts w:ascii="Georgia" w:hAnsi="Georgia"/>
          <w:sz w:val="20"/>
          <w:szCs w:val="20"/>
          <w:u w:val="single"/>
        </w:rPr>
        <w:t>potrebné</w:t>
      </w:r>
      <w:r w:rsidRPr="00A24C98">
        <w:rPr>
          <w:rFonts w:ascii="Georgia" w:hAnsi="Georgia"/>
          <w:spacing w:val="-7"/>
          <w:sz w:val="20"/>
          <w:szCs w:val="20"/>
          <w:u w:val="single"/>
        </w:rPr>
        <w:t xml:space="preserve"> </w:t>
      </w:r>
      <w:r w:rsidRPr="00A24C98">
        <w:rPr>
          <w:rFonts w:ascii="Georgia" w:hAnsi="Georgia"/>
          <w:sz w:val="20"/>
          <w:szCs w:val="20"/>
          <w:u w:val="single"/>
        </w:rPr>
        <w:t>s</w:t>
      </w:r>
      <w:r w:rsidRPr="00A24C98">
        <w:rPr>
          <w:rFonts w:ascii="Georgia" w:hAnsi="Georgia"/>
          <w:spacing w:val="-5"/>
          <w:sz w:val="20"/>
          <w:szCs w:val="20"/>
          <w:u w:val="single"/>
        </w:rPr>
        <w:t xml:space="preserve"> </w:t>
      </w:r>
      <w:r w:rsidRPr="00A24C98">
        <w:rPr>
          <w:rFonts w:ascii="Georgia" w:hAnsi="Georgia"/>
          <w:sz w:val="20"/>
          <w:szCs w:val="20"/>
          <w:u w:val="single"/>
        </w:rPr>
        <w:t>touto</w:t>
      </w:r>
      <w:r w:rsidRPr="00A24C98">
        <w:rPr>
          <w:rFonts w:ascii="Georgia" w:hAnsi="Georgia"/>
          <w:sz w:val="20"/>
          <w:szCs w:val="20"/>
        </w:rPr>
        <w:t xml:space="preserve"> </w:t>
      </w:r>
      <w:r w:rsidRPr="00A24C98">
        <w:rPr>
          <w:rFonts w:ascii="Georgia" w:hAnsi="Georgia"/>
          <w:b/>
          <w:sz w:val="20"/>
          <w:szCs w:val="20"/>
        </w:rPr>
        <w:t>lehotou</w:t>
      </w:r>
      <w:r w:rsidRPr="00A24C98">
        <w:rPr>
          <w:rFonts w:ascii="Georgia" w:hAnsi="Georgia"/>
          <w:b/>
          <w:spacing w:val="-12"/>
          <w:sz w:val="20"/>
          <w:szCs w:val="20"/>
          <w:u w:val="single"/>
        </w:rPr>
        <w:t xml:space="preserve"> </w:t>
      </w:r>
      <w:r w:rsidRPr="00A24C98">
        <w:rPr>
          <w:rFonts w:ascii="Georgia" w:hAnsi="Georgia"/>
          <w:sz w:val="20"/>
          <w:szCs w:val="20"/>
          <w:u w:val="single"/>
        </w:rPr>
        <w:t>počítať</w:t>
      </w:r>
      <w:r w:rsidRPr="00A24C98">
        <w:rPr>
          <w:rFonts w:ascii="Georgia" w:hAnsi="Georgia"/>
          <w:spacing w:val="-11"/>
          <w:sz w:val="20"/>
          <w:szCs w:val="20"/>
          <w:u w:val="single"/>
        </w:rPr>
        <w:t xml:space="preserve"> </w:t>
      </w:r>
      <w:r w:rsidRPr="00A24C98">
        <w:rPr>
          <w:rFonts w:ascii="Georgia" w:hAnsi="Georgia"/>
          <w:sz w:val="20"/>
          <w:szCs w:val="20"/>
          <w:u w:val="single"/>
        </w:rPr>
        <w:t>pri</w:t>
      </w:r>
      <w:r w:rsidRPr="00A24C98">
        <w:rPr>
          <w:rFonts w:ascii="Georgia" w:hAnsi="Georgia"/>
          <w:spacing w:val="-12"/>
          <w:sz w:val="20"/>
          <w:szCs w:val="20"/>
          <w:u w:val="single"/>
        </w:rPr>
        <w:t xml:space="preserve"> </w:t>
      </w:r>
      <w:r w:rsidRPr="00A24C98">
        <w:rPr>
          <w:rFonts w:ascii="Georgia" w:hAnsi="Georgia"/>
          <w:sz w:val="20"/>
          <w:szCs w:val="20"/>
          <w:u w:val="single"/>
        </w:rPr>
        <w:t>vkladaní</w:t>
      </w:r>
      <w:r w:rsidRPr="00A24C98">
        <w:rPr>
          <w:rFonts w:ascii="Georgia" w:hAnsi="Georgia"/>
          <w:spacing w:val="-11"/>
          <w:sz w:val="20"/>
          <w:szCs w:val="20"/>
          <w:u w:val="single"/>
        </w:rPr>
        <w:t xml:space="preserve"> </w:t>
      </w:r>
      <w:r w:rsidRPr="00A24C98">
        <w:rPr>
          <w:rFonts w:ascii="Georgia" w:hAnsi="Georgia"/>
          <w:sz w:val="20"/>
          <w:szCs w:val="20"/>
          <w:u w:val="single"/>
        </w:rPr>
        <w:t>ponuky.</w:t>
      </w:r>
      <w:r w:rsidRPr="00A24C98">
        <w:rPr>
          <w:rFonts w:ascii="Georgia" w:hAnsi="Georgia"/>
          <w:spacing w:val="-12"/>
          <w:sz w:val="20"/>
          <w:szCs w:val="20"/>
          <w:u w:val="single"/>
        </w:rPr>
        <w:t xml:space="preserve"> </w:t>
      </w:r>
      <w:r w:rsidRPr="00A24C98">
        <w:rPr>
          <w:rFonts w:ascii="Georgia" w:hAnsi="Georgia"/>
          <w:sz w:val="20"/>
          <w:szCs w:val="20"/>
          <w:u w:val="single"/>
        </w:rPr>
        <w:t>O</w:t>
      </w:r>
      <w:r w:rsidRPr="00A24C98">
        <w:rPr>
          <w:rFonts w:ascii="Georgia" w:hAnsi="Georgia"/>
          <w:spacing w:val="-2"/>
          <w:sz w:val="20"/>
          <w:szCs w:val="20"/>
          <w:u w:val="single"/>
        </w:rPr>
        <w:t xml:space="preserve"> </w:t>
      </w:r>
      <w:r w:rsidRPr="00A24C98">
        <w:rPr>
          <w:rFonts w:ascii="Georgia" w:hAnsi="Georgia"/>
          <w:sz w:val="20"/>
          <w:szCs w:val="20"/>
          <w:u w:val="single"/>
        </w:rPr>
        <w:t>odoslaní</w:t>
      </w:r>
      <w:r w:rsidRPr="00A24C98">
        <w:rPr>
          <w:rFonts w:ascii="Georgia" w:hAnsi="Georgia"/>
          <w:spacing w:val="-12"/>
          <w:sz w:val="20"/>
          <w:szCs w:val="20"/>
          <w:u w:val="single"/>
        </w:rPr>
        <w:t xml:space="preserve"> </w:t>
      </w:r>
      <w:r w:rsidRPr="00A24C98">
        <w:rPr>
          <w:rFonts w:ascii="Georgia" w:hAnsi="Georgia"/>
          <w:sz w:val="20"/>
          <w:szCs w:val="20"/>
          <w:u w:val="single"/>
        </w:rPr>
        <w:t>listovej</w:t>
      </w:r>
      <w:r w:rsidRPr="00A24C98">
        <w:rPr>
          <w:rFonts w:ascii="Georgia" w:hAnsi="Georgia"/>
          <w:spacing w:val="-12"/>
          <w:sz w:val="20"/>
          <w:szCs w:val="20"/>
          <w:u w:val="single"/>
        </w:rPr>
        <w:t xml:space="preserve"> </w:t>
      </w:r>
      <w:r w:rsidRPr="00A24C98">
        <w:rPr>
          <w:rFonts w:ascii="Georgia" w:hAnsi="Georgia"/>
          <w:sz w:val="20"/>
          <w:szCs w:val="20"/>
          <w:u w:val="single"/>
        </w:rPr>
        <w:t>zásielky</w:t>
      </w:r>
      <w:r w:rsidRPr="00A24C98">
        <w:rPr>
          <w:rFonts w:ascii="Georgia" w:hAnsi="Georgia"/>
          <w:spacing w:val="-18"/>
          <w:sz w:val="20"/>
          <w:szCs w:val="20"/>
          <w:u w:val="single"/>
        </w:rPr>
        <w:t xml:space="preserve"> </w:t>
      </w:r>
      <w:r w:rsidRPr="00A24C98">
        <w:rPr>
          <w:rFonts w:ascii="Georgia" w:hAnsi="Georgia"/>
          <w:sz w:val="20"/>
          <w:szCs w:val="20"/>
          <w:u w:val="single"/>
        </w:rPr>
        <w:t>je</w:t>
      </w:r>
      <w:r w:rsidRPr="00A24C98">
        <w:rPr>
          <w:rFonts w:ascii="Georgia" w:hAnsi="Georgia"/>
          <w:spacing w:val="-12"/>
          <w:sz w:val="20"/>
          <w:szCs w:val="20"/>
          <w:u w:val="single"/>
        </w:rPr>
        <w:t xml:space="preserve"> </w:t>
      </w:r>
      <w:r w:rsidRPr="00A24C98">
        <w:rPr>
          <w:rFonts w:ascii="Georgia" w:hAnsi="Georgia"/>
          <w:sz w:val="20"/>
          <w:szCs w:val="20"/>
          <w:u w:val="single"/>
        </w:rPr>
        <w:t>uchádzač</w:t>
      </w:r>
      <w:r w:rsidR="00953D58">
        <w:rPr>
          <w:rFonts w:ascii="Georgia" w:hAnsi="Georgia"/>
          <w:sz w:val="20"/>
          <w:szCs w:val="20"/>
          <w:u w:val="single"/>
        </w:rPr>
        <w:t xml:space="preserve"> </w:t>
      </w:r>
      <w:r w:rsidRPr="00953D58">
        <w:rPr>
          <w:rFonts w:ascii="Georgia" w:hAnsi="Georgia"/>
          <w:sz w:val="20"/>
          <w:u w:val="single"/>
        </w:rPr>
        <w:t>informovaný e-mailom.</w:t>
      </w:r>
    </w:p>
    <w:p w14:paraId="76B6DB45" w14:textId="17648015" w:rsidR="000727B4" w:rsidRPr="00A24C98" w:rsidRDefault="000727B4" w:rsidP="00054145">
      <w:pPr>
        <w:pStyle w:val="Odsekzoznamu"/>
        <w:widowControl w:val="0"/>
        <w:numPr>
          <w:ilvl w:val="2"/>
          <w:numId w:val="2"/>
        </w:numPr>
        <w:tabs>
          <w:tab w:val="clear" w:pos="720"/>
          <w:tab w:val="num" w:pos="1418"/>
        </w:tabs>
        <w:autoSpaceDE w:val="0"/>
        <w:autoSpaceDN w:val="0"/>
        <w:ind w:left="1418" w:right="116" w:hanging="851"/>
        <w:jc w:val="both"/>
        <w:rPr>
          <w:rFonts w:ascii="Georgia" w:hAnsi="Georgia"/>
          <w:sz w:val="20"/>
          <w:szCs w:val="20"/>
        </w:rPr>
      </w:pPr>
      <w:r w:rsidRPr="00A24C98">
        <w:rPr>
          <w:rFonts w:ascii="Georgia" w:hAnsi="Georgia"/>
          <w:sz w:val="20"/>
          <w:szCs w:val="20"/>
        </w:rPr>
        <w:t>Autentifikovaný uchádzač si po prihlásení do systému JOSEPHINE v prehľade – zozname obstarávaní vyberie predmetné obstarávanie a vloží svoju ponuku do určeného formulára na príjem ponúk, ktorý nájde v záložke „Ponuky a</w:t>
      </w:r>
      <w:r w:rsidRPr="00A24C98">
        <w:rPr>
          <w:rFonts w:ascii="Georgia" w:hAnsi="Georgia"/>
          <w:spacing w:val="-15"/>
          <w:sz w:val="20"/>
          <w:szCs w:val="20"/>
        </w:rPr>
        <w:t xml:space="preserve"> </w:t>
      </w:r>
      <w:r w:rsidRPr="00A24C98">
        <w:rPr>
          <w:rFonts w:ascii="Georgia" w:hAnsi="Georgia"/>
          <w:sz w:val="20"/>
          <w:szCs w:val="20"/>
        </w:rPr>
        <w:t>žiadosti“.</w:t>
      </w:r>
    </w:p>
    <w:p w14:paraId="6006EA77" w14:textId="77777777" w:rsidR="000727B4" w:rsidRPr="00A24C98" w:rsidRDefault="000727B4" w:rsidP="00054145">
      <w:pPr>
        <w:pStyle w:val="Odsekzoznamu"/>
        <w:widowControl w:val="0"/>
        <w:numPr>
          <w:ilvl w:val="2"/>
          <w:numId w:val="2"/>
        </w:numPr>
        <w:tabs>
          <w:tab w:val="num" w:pos="1418"/>
        </w:tabs>
        <w:autoSpaceDE w:val="0"/>
        <w:autoSpaceDN w:val="0"/>
        <w:ind w:left="1418" w:right="120" w:hanging="851"/>
        <w:jc w:val="both"/>
        <w:rPr>
          <w:rFonts w:ascii="Georgia" w:hAnsi="Georgia"/>
          <w:sz w:val="20"/>
          <w:szCs w:val="20"/>
        </w:rPr>
      </w:pPr>
      <w:r w:rsidRPr="00A24C98">
        <w:rPr>
          <w:rFonts w:ascii="Georgia" w:hAnsi="Georgia"/>
          <w:sz w:val="20"/>
          <w:szCs w:val="20"/>
        </w:rPr>
        <w:t>Elektronická ponuka sa vloží vyplnením ponukového formulára a vložením požadovaných dokladov a dokumentov v systéme JOSEPHINE umiestnenom na webovej adrese</w:t>
      </w:r>
      <w:r w:rsidRPr="00A24C98">
        <w:rPr>
          <w:rFonts w:ascii="Georgia" w:hAnsi="Georgia"/>
          <w:spacing w:val="-1"/>
          <w:sz w:val="20"/>
          <w:szCs w:val="20"/>
        </w:rPr>
        <w:t xml:space="preserve"> </w:t>
      </w:r>
      <w:hyperlink r:id="rId11">
        <w:r w:rsidRPr="00A24C98">
          <w:rPr>
            <w:rFonts w:ascii="Georgia" w:hAnsi="Georgia"/>
            <w:sz w:val="20"/>
            <w:szCs w:val="20"/>
            <w:u w:val="single"/>
          </w:rPr>
          <w:t>https://josephine.proebiz.com</w:t>
        </w:r>
      </w:hyperlink>
      <w:r w:rsidRPr="00A24C98">
        <w:rPr>
          <w:rFonts w:ascii="Georgia" w:hAnsi="Georgia"/>
          <w:sz w:val="20"/>
          <w:szCs w:val="20"/>
        </w:rPr>
        <w:t>.</w:t>
      </w:r>
    </w:p>
    <w:p w14:paraId="045DAF93" w14:textId="77777777" w:rsidR="000727B4" w:rsidRPr="00A24C98" w:rsidRDefault="000727B4" w:rsidP="00054145">
      <w:pPr>
        <w:pStyle w:val="Odsekzoznamu"/>
        <w:widowControl w:val="0"/>
        <w:numPr>
          <w:ilvl w:val="2"/>
          <w:numId w:val="2"/>
        </w:numPr>
        <w:tabs>
          <w:tab w:val="num" w:pos="1418"/>
        </w:tabs>
        <w:autoSpaceDE w:val="0"/>
        <w:autoSpaceDN w:val="0"/>
        <w:spacing w:before="76"/>
        <w:ind w:left="1418" w:right="116" w:hanging="851"/>
        <w:jc w:val="both"/>
        <w:rPr>
          <w:rFonts w:ascii="Georgia" w:hAnsi="Georgia"/>
          <w:sz w:val="20"/>
          <w:szCs w:val="20"/>
        </w:rPr>
      </w:pPr>
      <w:r w:rsidRPr="00A24C98">
        <w:rPr>
          <w:rFonts w:ascii="Georgia" w:hAnsi="Georgia"/>
          <w:sz w:val="20"/>
          <w:szCs w:val="20"/>
        </w:rPr>
        <w:t>V predloženej ponuke prostredníctvom systému JOSEPHINE musia byť pripojené požadované</w:t>
      </w:r>
      <w:r w:rsidRPr="00A24C98">
        <w:rPr>
          <w:rFonts w:ascii="Georgia" w:hAnsi="Georgia"/>
          <w:spacing w:val="-14"/>
          <w:sz w:val="20"/>
          <w:szCs w:val="20"/>
        </w:rPr>
        <w:t xml:space="preserve"> </w:t>
      </w:r>
      <w:r w:rsidRPr="00A24C98">
        <w:rPr>
          <w:rFonts w:ascii="Georgia" w:hAnsi="Georgia"/>
          <w:sz w:val="20"/>
          <w:szCs w:val="20"/>
        </w:rPr>
        <w:t>naskenované</w:t>
      </w:r>
      <w:r w:rsidRPr="00A24C98">
        <w:rPr>
          <w:rFonts w:ascii="Georgia" w:hAnsi="Georgia"/>
          <w:spacing w:val="-11"/>
          <w:sz w:val="20"/>
          <w:szCs w:val="20"/>
        </w:rPr>
        <w:t xml:space="preserve"> </w:t>
      </w:r>
      <w:r w:rsidRPr="00A24C98">
        <w:rPr>
          <w:rFonts w:ascii="Georgia" w:hAnsi="Georgia"/>
          <w:sz w:val="20"/>
          <w:szCs w:val="20"/>
        </w:rPr>
        <w:t>doklady</w:t>
      </w:r>
      <w:r w:rsidRPr="00A24C98">
        <w:rPr>
          <w:rFonts w:ascii="Georgia" w:hAnsi="Georgia"/>
          <w:spacing w:val="-17"/>
          <w:sz w:val="20"/>
          <w:szCs w:val="20"/>
        </w:rPr>
        <w:t xml:space="preserve"> </w:t>
      </w:r>
      <w:r w:rsidRPr="00A24C98">
        <w:rPr>
          <w:rFonts w:ascii="Georgia" w:hAnsi="Georgia"/>
          <w:sz w:val="20"/>
          <w:szCs w:val="20"/>
        </w:rPr>
        <w:t>(doporučený</w:t>
      </w:r>
      <w:r w:rsidRPr="00A24C98">
        <w:rPr>
          <w:rFonts w:ascii="Georgia" w:hAnsi="Georgia"/>
          <w:spacing w:val="-15"/>
          <w:sz w:val="20"/>
          <w:szCs w:val="20"/>
        </w:rPr>
        <w:t xml:space="preserve"> </w:t>
      </w:r>
      <w:r w:rsidRPr="00A24C98">
        <w:rPr>
          <w:rFonts w:ascii="Georgia" w:hAnsi="Georgia"/>
          <w:sz w:val="20"/>
          <w:szCs w:val="20"/>
        </w:rPr>
        <w:t>formát</w:t>
      </w:r>
      <w:r w:rsidRPr="00A24C98">
        <w:rPr>
          <w:rFonts w:ascii="Georgia" w:hAnsi="Georgia"/>
          <w:spacing w:val="-12"/>
          <w:sz w:val="20"/>
          <w:szCs w:val="20"/>
        </w:rPr>
        <w:t xml:space="preserve"> </w:t>
      </w:r>
      <w:r w:rsidRPr="00A24C98">
        <w:rPr>
          <w:rFonts w:ascii="Georgia" w:hAnsi="Georgia"/>
          <w:sz w:val="20"/>
          <w:szCs w:val="20"/>
        </w:rPr>
        <w:t>je</w:t>
      </w:r>
      <w:r w:rsidRPr="00A24C98">
        <w:rPr>
          <w:rFonts w:ascii="Georgia" w:hAnsi="Georgia"/>
          <w:spacing w:val="-14"/>
          <w:sz w:val="20"/>
          <w:szCs w:val="20"/>
        </w:rPr>
        <w:t xml:space="preserve"> </w:t>
      </w:r>
      <w:r w:rsidRPr="00A24C98">
        <w:rPr>
          <w:rFonts w:ascii="Georgia" w:hAnsi="Georgia"/>
          <w:sz w:val="20"/>
          <w:szCs w:val="20"/>
        </w:rPr>
        <w:t>„PDF“)</w:t>
      </w:r>
      <w:r w:rsidRPr="00A24C98">
        <w:rPr>
          <w:rFonts w:ascii="Georgia" w:hAnsi="Georgia"/>
          <w:spacing w:val="-11"/>
          <w:sz w:val="20"/>
          <w:szCs w:val="20"/>
        </w:rPr>
        <w:t xml:space="preserve"> </w:t>
      </w:r>
      <w:r w:rsidRPr="00A24C98">
        <w:rPr>
          <w:rFonts w:ascii="Georgia" w:hAnsi="Georgia"/>
          <w:sz w:val="20"/>
          <w:szCs w:val="20"/>
        </w:rPr>
        <w:t>tak,</w:t>
      </w:r>
      <w:r w:rsidRPr="00A24C98">
        <w:rPr>
          <w:rFonts w:ascii="Georgia" w:hAnsi="Georgia"/>
          <w:spacing w:val="-10"/>
          <w:sz w:val="20"/>
          <w:szCs w:val="20"/>
        </w:rPr>
        <w:t xml:space="preserve"> </w:t>
      </w:r>
      <w:r w:rsidRPr="00A24C98">
        <w:rPr>
          <w:rFonts w:ascii="Georgia" w:hAnsi="Georgia"/>
          <w:sz w:val="20"/>
          <w:szCs w:val="20"/>
        </w:rPr>
        <w:t>ako</w:t>
      </w:r>
      <w:r w:rsidRPr="00A24C98">
        <w:rPr>
          <w:rFonts w:ascii="Georgia" w:hAnsi="Georgia"/>
          <w:spacing w:val="-12"/>
          <w:sz w:val="20"/>
          <w:szCs w:val="20"/>
        </w:rPr>
        <w:t xml:space="preserve"> </w:t>
      </w:r>
      <w:r w:rsidRPr="00A24C98">
        <w:rPr>
          <w:rFonts w:ascii="Georgia" w:hAnsi="Georgia"/>
          <w:sz w:val="20"/>
          <w:szCs w:val="20"/>
        </w:rPr>
        <w:t>je</w:t>
      </w:r>
      <w:r w:rsidRPr="00A24C98">
        <w:rPr>
          <w:rFonts w:ascii="Georgia" w:hAnsi="Georgia"/>
          <w:spacing w:val="-8"/>
          <w:sz w:val="20"/>
          <w:szCs w:val="20"/>
        </w:rPr>
        <w:t xml:space="preserve"> </w:t>
      </w:r>
      <w:r w:rsidRPr="00A24C98">
        <w:rPr>
          <w:rFonts w:ascii="Georgia" w:hAnsi="Georgia"/>
          <w:sz w:val="20"/>
          <w:szCs w:val="20"/>
        </w:rPr>
        <w:t>uvedené v týchto  súťažných  podkladoch,  a  musí   byť   vyplnený  elektronický  formulár  s celkovou cenou za predmet</w:t>
      </w:r>
      <w:r w:rsidRPr="00A24C98">
        <w:rPr>
          <w:rFonts w:ascii="Georgia" w:hAnsi="Georgia"/>
          <w:spacing w:val="-2"/>
          <w:sz w:val="20"/>
          <w:szCs w:val="20"/>
        </w:rPr>
        <w:t xml:space="preserve"> </w:t>
      </w:r>
      <w:r w:rsidRPr="00A24C98">
        <w:rPr>
          <w:rFonts w:ascii="Georgia" w:hAnsi="Georgia"/>
          <w:sz w:val="20"/>
          <w:szCs w:val="20"/>
        </w:rPr>
        <w:t>zákazky.</w:t>
      </w:r>
    </w:p>
    <w:p w14:paraId="192553CD" w14:textId="77777777" w:rsidR="000727B4" w:rsidRPr="00A24C98" w:rsidRDefault="000727B4" w:rsidP="00054145">
      <w:pPr>
        <w:pStyle w:val="Odsekzoznamu"/>
        <w:widowControl w:val="0"/>
        <w:numPr>
          <w:ilvl w:val="2"/>
          <w:numId w:val="2"/>
        </w:numPr>
        <w:tabs>
          <w:tab w:val="num" w:pos="1418"/>
        </w:tabs>
        <w:autoSpaceDE w:val="0"/>
        <w:autoSpaceDN w:val="0"/>
        <w:spacing w:before="1"/>
        <w:ind w:left="1418" w:hanging="851"/>
        <w:jc w:val="both"/>
        <w:rPr>
          <w:rFonts w:ascii="Georgia" w:hAnsi="Georgia"/>
          <w:sz w:val="20"/>
          <w:szCs w:val="20"/>
        </w:rPr>
      </w:pPr>
      <w:r w:rsidRPr="00A24C98">
        <w:rPr>
          <w:rFonts w:ascii="Georgia" w:hAnsi="Georgia"/>
          <w:sz w:val="20"/>
          <w:szCs w:val="20"/>
        </w:rPr>
        <w:t>Ak ponuka obsahuje dôverné informácie, uchádzač ich v ponuke viditeľne</w:t>
      </w:r>
      <w:r w:rsidRPr="00A24C98">
        <w:rPr>
          <w:rFonts w:ascii="Georgia" w:hAnsi="Georgia"/>
          <w:spacing w:val="-6"/>
          <w:sz w:val="20"/>
          <w:szCs w:val="20"/>
        </w:rPr>
        <w:t xml:space="preserve"> </w:t>
      </w:r>
      <w:r w:rsidRPr="00A24C98">
        <w:rPr>
          <w:rFonts w:ascii="Georgia" w:hAnsi="Georgia"/>
          <w:sz w:val="20"/>
          <w:szCs w:val="20"/>
        </w:rPr>
        <w:t>označí.</w:t>
      </w:r>
    </w:p>
    <w:p w14:paraId="480C9831" w14:textId="77777777" w:rsidR="000727B4" w:rsidRPr="00A24C98" w:rsidRDefault="000727B4" w:rsidP="00054145">
      <w:pPr>
        <w:pStyle w:val="Odsekzoznamu"/>
        <w:widowControl w:val="0"/>
        <w:numPr>
          <w:ilvl w:val="2"/>
          <w:numId w:val="2"/>
        </w:numPr>
        <w:tabs>
          <w:tab w:val="num" w:pos="1418"/>
        </w:tabs>
        <w:autoSpaceDE w:val="0"/>
        <w:autoSpaceDN w:val="0"/>
        <w:ind w:left="1418" w:right="114" w:hanging="851"/>
        <w:jc w:val="both"/>
        <w:rPr>
          <w:rFonts w:ascii="Georgia" w:hAnsi="Georgia"/>
          <w:sz w:val="20"/>
          <w:szCs w:val="20"/>
        </w:rPr>
      </w:pPr>
      <w:r w:rsidRPr="00A24C98">
        <w:rPr>
          <w:rFonts w:ascii="Georgia" w:hAnsi="Georgia"/>
          <w:sz w:val="20"/>
          <w:szCs w:val="20"/>
        </w:rPr>
        <w:t>Uchádzačom navrhovaná cena za požadovaný predmet zákazky, uvedená v ponuke uchádzača, bude vyjadrená v EUR s presnosťou na dve desatinné miesta a vložená do systému JOSEPHINE v tejto štruktúre: cena bez DPH, sadzba DPH, cena s DPH (pri vkladaní do systému JOSEPHINE označená ako „Celková cena (kritérium hodnotenia)“). Uchádzač zároveň nahrá do systému aj vyplnený položkový výkaz výmer</w:t>
      </w:r>
      <w:r w:rsidRPr="00A24C98">
        <w:rPr>
          <w:rFonts w:ascii="Georgia" w:hAnsi="Georgia"/>
          <w:spacing w:val="-9"/>
          <w:sz w:val="20"/>
          <w:szCs w:val="20"/>
        </w:rPr>
        <w:t xml:space="preserve"> </w:t>
      </w:r>
      <w:r w:rsidRPr="00A24C98">
        <w:rPr>
          <w:rFonts w:ascii="Georgia" w:hAnsi="Georgia"/>
          <w:sz w:val="20"/>
          <w:szCs w:val="20"/>
        </w:rPr>
        <w:t>vo</w:t>
      </w:r>
      <w:r w:rsidRPr="00A24C98">
        <w:rPr>
          <w:rFonts w:ascii="Georgia" w:hAnsi="Georgia"/>
          <w:spacing w:val="-8"/>
          <w:sz w:val="20"/>
          <w:szCs w:val="20"/>
        </w:rPr>
        <w:t xml:space="preserve"> </w:t>
      </w:r>
      <w:r w:rsidRPr="00A24C98">
        <w:rPr>
          <w:rFonts w:ascii="Georgia" w:hAnsi="Georgia"/>
          <w:sz w:val="20"/>
          <w:szCs w:val="20"/>
        </w:rPr>
        <w:t>formáte</w:t>
      </w:r>
      <w:r w:rsidRPr="00A24C98">
        <w:rPr>
          <w:rFonts w:ascii="Georgia" w:hAnsi="Georgia"/>
          <w:spacing w:val="-9"/>
          <w:sz w:val="20"/>
          <w:szCs w:val="20"/>
        </w:rPr>
        <w:t xml:space="preserve"> </w:t>
      </w:r>
      <w:r w:rsidRPr="00A24C98">
        <w:rPr>
          <w:rFonts w:ascii="Georgia" w:hAnsi="Georgia"/>
          <w:sz w:val="20"/>
          <w:szCs w:val="20"/>
        </w:rPr>
        <w:t>„.xls“,</w:t>
      </w:r>
      <w:r w:rsidRPr="00A24C98">
        <w:rPr>
          <w:rFonts w:ascii="Georgia" w:hAnsi="Georgia"/>
          <w:spacing w:val="-10"/>
          <w:sz w:val="20"/>
          <w:szCs w:val="20"/>
        </w:rPr>
        <w:t xml:space="preserve"> </w:t>
      </w:r>
      <w:r w:rsidRPr="00A24C98">
        <w:rPr>
          <w:rFonts w:ascii="Georgia" w:hAnsi="Georgia"/>
          <w:sz w:val="20"/>
          <w:szCs w:val="20"/>
        </w:rPr>
        <w:t>ktorý</w:t>
      </w:r>
      <w:r w:rsidRPr="00A24C98">
        <w:rPr>
          <w:rFonts w:ascii="Georgia" w:hAnsi="Georgia"/>
          <w:spacing w:val="-12"/>
          <w:sz w:val="20"/>
          <w:szCs w:val="20"/>
        </w:rPr>
        <w:t xml:space="preserve"> </w:t>
      </w:r>
      <w:r w:rsidRPr="00A24C98">
        <w:rPr>
          <w:rFonts w:ascii="Georgia" w:hAnsi="Georgia"/>
          <w:sz w:val="20"/>
          <w:szCs w:val="20"/>
        </w:rPr>
        <w:t>bude</w:t>
      </w:r>
      <w:r w:rsidRPr="00A24C98">
        <w:rPr>
          <w:rFonts w:ascii="Georgia" w:hAnsi="Georgia"/>
          <w:spacing w:val="-11"/>
          <w:sz w:val="20"/>
          <w:szCs w:val="20"/>
        </w:rPr>
        <w:t xml:space="preserve"> </w:t>
      </w:r>
      <w:r w:rsidRPr="00A24C98">
        <w:rPr>
          <w:rFonts w:ascii="Georgia" w:hAnsi="Georgia"/>
          <w:sz w:val="20"/>
          <w:szCs w:val="20"/>
        </w:rPr>
        <w:t>obsahovať</w:t>
      </w:r>
      <w:r w:rsidRPr="00A24C98">
        <w:rPr>
          <w:rFonts w:ascii="Georgia" w:hAnsi="Georgia"/>
          <w:spacing w:val="-6"/>
          <w:sz w:val="20"/>
          <w:szCs w:val="20"/>
        </w:rPr>
        <w:t xml:space="preserve"> </w:t>
      </w:r>
      <w:r w:rsidRPr="00A24C98">
        <w:rPr>
          <w:rFonts w:ascii="Georgia" w:hAnsi="Georgia"/>
          <w:sz w:val="20"/>
          <w:szCs w:val="20"/>
        </w:rPr>
        <w:t>rovnaký</w:t>
      </w:r>
      <w:r w:rsidRPr="00A24C98">
        <w:rPr>
          <w:rFonts w:ascii="Georgia" w:hAnsi="Georgia"/>
          <w:spacing w:val="-12"/>
          <w:sz w:val="20"/>
          <w:szCs w:val="20"/>
        </w:rPr>
        <w:t xml:space="preserve"> </w:t>
      </w:r>
      <w:r w:rsidRPr="00A24C98">
        <w:rPr>
          <w:rFonts w:ascii="Georgia" w:hAnsi="Georgia"/>
          <w:sz w:val="20"/>
          <w:szCs w:val="20"/>
        </w:rPr>
        <w:t>návrh</w:t>
      </w:r>
      <w:r w:rsidRPr="00A24C98">
        <w:rPr>
          <w:rFonts w:ascii="Georgia" w:hAnsi="Georgia"/>
          <w:spacing w:val="-11"/>
          <w:sz w:val="20"/>
          <w:szCs w:val="20"/>
        </w:rPr>
        <w:t xml:space="preserve"> </w:t>
      </w:r>
      <w:r w:rsidRPr="00A24C98">
        <w:rPr>
          <w:rFonts w:ascii="Georgia" w:hAnsi="Georgia"/>
          <w:sz w:val="20"/>
          <w:szCs w:val="20"/>
        </w:rPr>
        <w:t>na</w:t>
      </w:r>
      <w:r w:rsidRPr="00A24C98">
        <w:rPr>
          <w:rFonts w:ascii="Georgia" w:hAnsi="Georgia"/>
          <w:spacing w:val="-9"/>
          <w:sz w:val="20"/>
          <w:szCs w:val="20"/>
        </w:rPr>
        <w:t xml:space="preserve"> </w:t>
      </w:r>
      <w:r w:rsidRPr="00A24C98">
        <w:rPr>
          <w:rFonts w:ascii="Georgia" w:hAnsi="Georgia"/>
          <w:sz w:val="20"/>
          <w:szCs w:val="20"/>
        </w:rPr>
        <w:t>plnenie</w:t>
      </w:r>
      <w:r w:rsidRPr="00A24C98">
        <w:rPr>
          <w:rFonts w:ascii="Georgia" w:hAnsi="Georgia"/>
          <w:spacing w:val="-9"/>
          <w:sz w:val="20"/>
          <w:szCs w:val="20"/>
        </w:rPr>
        <w:t xml:space="preserve"> </w:t>
      </w:r>
      <w:r w:rsidRPr="00A24C98">
        <w:rPr>
          <w:rFonts w:ascii="Georgia" w:hAnsi="Georgia"/>
          <w:sz w:val="20"/>
          <w:szCs w:val="20"/>
        </w:rPr>
        <w:t>kritérií</w:t>
      </w:r>
      <w:r w:rsidRPr="00A24C98">
        <w:rPr>
          <w:rFonts w:ascii="Georgia" w:hAnsi="Georgia"/>
          <w:spacing w:val="-10"/>
          <w:sz w:val="20"/>
          <w:szCs w:val="20"/>
        </w:rPr>
        <w:t xml:space="preserve"> </w:t>
      </w:r>
      <w:r w:rsidRPr="00A24C98">
        <w:rPr>
          <w:rFonts w:ascii="Georgia" w:hAnsi="Georgia"/>
          <w:sz w:val="20"/>
          <w:szCs w:val="20"/>
        </w:rPr>
        <w:t>ako ten, ktorý je ním vložený do systému</w:t>
      </w:r>
      <w:r w:rsidRPr="00A24C98">
        <w:rPr>
          <w:rFonts w:ascii="Georgia" w:hAnsi="Georgia"/>
          <w:spacing w:val="-10"/>
          <w:sz w:val="20"/>
          <w:szCs w:val="20"/>
        </w:rPr>
        <w:t xml:space="preserve"> </w:t>
      </w:r>
      <w:r w:rsidRPr="00A24C98">
        <w:rPr>
          <w:rFonts w:ascii="Georgia" w:hAnsi="Georgia"/>
          <w:sz w:val="20"/>
          <w:szCs w:val="20"/>
        </w:rPr>
        <w:t>JOSEPHINE.</w:t>
      </w:r>
    </w:p>
    <w:p w14:paraId="39BF4904" w14:textId="212D3DFB" w:rsidR="00D9759A" w:rsidRDefault="000727B4" w:rsidP="00054145">
      <w:pPr>
        <w:pStyle w:val="Odsekzoznamu"/>
        <w:widowControl w:val="0"/>
        <w:numPr>
          <w:ilvl w:val="2"/>
          <w:numId w:val="2"/>
        </w:numPr>
        <w:tabs>
          <w:tab w:val="num" w:pos="1418"/>
        </w:tabs>
        <w:autoSpaceDE w:val="0"/>
        <w:autoSpaceDN w:val="0"/>
        <w:ind w:left="1418" w:right="119" w:hanging="851"/>
        <w:jc w:val="both"/>
        <w:rPr>
          <w:rFonts w:ascii="Georgia" w:hAnsi="Georgia"/>
          <w:sz w:val="20"/>
          <w:szCs w:val="20"/>
        </w:rPr>
      </w:pPr>
      <w:r w:rsidRPr="00A24C98">
        <w:rPr>
          <w:rFonts w:ascii="Georgia" w:hAnsi="Georgia"/>
          <w:sz w:val="20"/>
          <w:szCs w:val="20"/>
        </w:rPr>
        <w:t>Uchádzač môže predloženú ponuku vziať späť do uplynutia lehoty na predkladanie ponúk. Uchádzač pri odvolaní ponuky postupuje obdobne ako pri vložení prvotnej ponuky (kliknutím na tlačidla „Stiahnuť ponuku“ a predložením novej</w:t>
      </w:r>
      <w:r w:rsidRPr="00A24C98">
        <w:rPr>
          <w:rFonts w:ascii="Georgia" w:hAnsi="Georgia"/>
          <w:spacing w:val="-11"/>
          <w:sz w:val="20"/>
          <w:szCs w:val="20"/>
        </w:rPr>
        <w:t xml:space="preserve"> </w:t>
      </w:r>
      <w:r w:rsidRPr="00A24C98">
        <w:rPr>
          <w:rFonts w:ascii="Georgia" w:hAnsi="Georgia"/>
          <w:sz w:val="20"/>
          <w:szCs w:val="20"/>
        </w:rPr>
        <w:t>ponuky).</w:t>
      </w:r>
    </w:p>
    <w:p w14:paraId="6D47D29F" w14:textId="77777777" w:rsidR="00054145" w:rsidRPr="00054145" w:rsidRDefault="00054145" w:rsidP="00B1021B">
      <w:pPr>
        <w:pStyle w:val="Odsekzoznamu"/>
        <w:widowControl w:val="0"/>
        <w:tabs>
          <w:tab w:val="num" w:pos="1418"/>
        </w:tabs>
        <w:autoSpaceDE w:val="0"/>
        <w:autoSpaceDN w:val="0"/>
        <w:ind w:left="1418" w:right="119"/>
        <w:jc w:val="both"/>
        <w:rPr>
          <w:rFonts w:ascii="Georgia" w:hAnsi="Georgia"/>
          <w:sz w:val="20"/>
          <w:szCs w:val="20"/>
        </w:rPr>
      </w:pPr>
    </w:p>
    <w:bookmarkEnd w:id="4"/>
    <w:p w14:paraId="7A60E089" w14:textId="77777777" w:rsidR="00485A2F" w:rsidRPr="004D396B" w:rsidRDefault="00485A2F" w:rsidP="00485A2F">
      <w:pPr>
        <w:numPr>
          <w:ilvl w:val="0"/>
          <w:numId w:val="2"/>
        </w:numPr>
        <w:spacing w:before="120" w:after="120"/>
        <w:ind w:left="360" w:hanging="360"/>
        <w:jc w:val="both"/>
        <w:rPr>
          <w:rFonts w:ascii="Georgia" w:hAnsi="Georgia"/>
          <w:smallCaps/>
        </w:rPr>
      </w:pPr>
      <w:r w:rsidRPr="004D396B">
        <w:rPr>
          <w:rFonts w:ascii="Georgia" w:hAnsi="Georgia"/>
          <w:b/>
          <w:bCs/>
          <w:smallCaps/>
        </w:rPr>
        <w:t xml:space="preserve">   </w:t>
      </w:r>
      <w:bookmarkStart w:id="5" w:name="_Hlk526600612"/>
      <w:r w:rsidRPr="004D396B">
        <w:rPr>
          <w:rFonts w:ascii="Georgia" w:hAnsi="Georgia"/>
          <w:b/>
          <w:bCs/>
          <w:smallCaps/>
        </w:rPr>
        <w:t>Vysvetľovanie a doplnenie súťažných podkladov</w:t>
      </w:r>
    </w:p>
    <w:p w14:paraId="7192EFE9" w14:textId="77777777" w:rsidR="00485A2F" w:rsidRPr="00B1021B" w:rsidRDefault="00485A2F" w:rsidP="00485A2F">
      <w:pPr>
        <w:widowControl w:val="0"/>
        <w:numPr>
          <w:ilvl w:val="1"/>
          <w:numId w:val="2"/>
        </w:numPr>
        <w:spacing w:after="122"/>
        <w:ind w:right="147"/>
        <w:jc w:val="both"/>
        <w:rPr>
          <w:rFonts w:ascii="Georgia" w:hAnsi="Georgia" w:cs="Georgia"/>
          <w:sz w:val="21"/>
          <w:szCs w:val="21"/>
        </w:rPr>
      </w:pPr>
      <w:r w:rsidRPr="004D396B">
        <w:rPr>
          <w:rFonts w:ascii="Georgia" w:hAnsi="Georgia" w:cs="Georgia"/>
          <w:sz w:val="21"/>
          <w:szCs w:val="21"/>
        </w:rPr>
        <w:t xml:space="preserve">Adresa stránky, kde je možný prístup k dokumentácií k verejnému obstarávaniu: </w:t>
      </w:r>
      <w:hyperlink r:id="rId12" w:history="1">
        <w:r w:rsidR="000727B4" w:rsidRPr="005463FC">
          <w:rPr>
            <w:rStyle w:val="Hypertextovprepojenie"/>
            <w:rFonts w:ascii="Georgia" w:eastAsia="Georgia" w:hAnsi="Georgia"/>
            <w:i/>
            <w:spacing w:val="-1"/>
            <w:sz w:val="21"/>
            <w:szCs w:val="21"/>
          </w:rPr>
          <w:t>www.josephine.proebiz.com</w:t>
        </w:r>
      </w:hyperlink>
    </w:p>
    <w:p w14:paraId="30599D6E" w14:textId="77777777" w:rsidR="00B1021B" w:rsidRDefault="00B1021B" w:rsidP="00B23558">
      <w:pPr>
        <w:widowControl w:val="0"/>
        <w:spacing w:after="122"/>
        <w:ind w:right="147"/>
        <w:jc w:val="both"/>
      </w:pPr>
    </w:p>
    <w:p w14:paraId="644C04C7" w14:textId="77777777" w:rsidR="00B23558" w:rsidRPr="004D396B" w:rsidRDefault="00B23558" w:rsidP="00B23558">
      <w:pPr>
        <w:widowControl w:val="0"/>
        <w:spacing w:after="122"/>
        <w:ind w:right="147"/>
        <w:jc w:val="both"/>
        <w:rPr>
          <w:rFonts w:ascii="Georgia" w:hAnsi="Georgia" w:cs="Georgia"/>
          <w:sz w:val="21"/>
          <w:szCs w:val="21"/>
        </w:rPr>
      </w:pPr>
    </w:p>
    <w:p w14:paraId="2D0ABF7F" w14:textId="77777777" w:rsidR="00485A2F" w:rsidRPr="004D396B" w:rsidRDefault="00485A2F" w:rsidP="00485A2F">
      <w:pPr>
        <w:widowControl w:val="0"/>
        <w:numPr>
          <w:ilvl w:val="1"/>
          <w:numId w:val="2"/>
        </w:numPr>
        <w:spacing w:after="122"/>
        <w:ind w:right="147"/>
        <w:jc w:val="both"/>
        <w:rPr>
          <w:rFonts w:ascii="Georgia" w:hAnsi="Georgia" w:cs="Georgia"/>
          <w:sz w:val="21"/>
          <w:szCs w:val="21"/>
        </w:rPr>
      </w:pPr>
      <w:r w:rsidRPr="004D396B">
        <w:rPr>
          <w:rFonts w:ascii="Georgia" w:hAnsi="Georgia" w:cs="Georgia"/>
          <w:sz w:val="21"/>
          <w:szCs w:val="21"/>
        </w:rPr>
        <w:t xml:space="preserve">V profile verejného obstarávateľa zriadenom v elektronickom úložisku na webovej stránke Úradu pre verejné obstarávanie je vo forme linku uvedená informácia o verejnom portáli systému </w:t>
      </w:r>
      <w:r w:rsidR="007D1AC9">
        <w:rPr>
          <w:rFonts w:ascii="Georgia" w:hAnsi="Georgia" w:cs="Georgia"/>
          <w:sz w:val="21"/>
          <w:szCs w:val="21"/>
        </w:rPr>
        <w:t>JOSEPHINE</w:t>
      </w:r>
      <w:r w:rsidRPr="004D396B">
        <w:rPr>
          <w:rFonts w:ascii="Georgia" w:hAnsi="Georgia" w:cs="Georgia"/>
          <w:sz w:val="21"/>
          <w:szCs w:val="21"/>
        </w:rPr>
        <w:t xml:space="preserve"> – kde budú všetky informácie k dispozícii.</w:t>
      </w:r>
    </w:p>
    <w:p w14:paraId="10613CBD" w14:textId="0E35556F" w:rsidR="00485A2F" w:rsidRPr="004D396B" w:rsidRDefault="00485A2F" w:rsidP="00485A2F">
      <w:pPr>
        <w:widowControl w:val="0"/>
        <w:numPr>
          <w:ilvl w:val="1"/>
          <w:numId w:val="2"/>
        </w:numPr>
        <w:spacing w:after="122"/>
        <w:ind w:right="147"/>
        <w:jc w:val="both"/>
        <w:rPr>
          <w:rFonts w:ascii="Georgia" w:hAnsi="Georgia" w:cs="Georgia"/>
          <w:sz w:val="21"/>
          <w:szCs w:val="21"/>
        </w:rPr>
      </w:pPr>
      <w:r w:rsidRPr="004D396B">
        <w:rPr>
          <w:rFonts w:ascii="Georgia" w:hAnsi="Georgia" w:cs="Georgia"/>
          <w:sz w:val="21"/>
          <w:szCs w:val="21"/>
        </w:rPr>
        <w:t xml:space="preserve">Súťažné podklady a ostatná dokumentácia k predmetnému obstarávaniu bude uverejnená v príslušnej zákazke v systéme </w:t>
      </w:r>
      <w:r w:rsidR="000727B4">
        <w:rPr>
          <w:rFonts w:ascii="Georgia" w:hAnsi="Georgia" w:cs="Georgia"/>
          <w:sz w:val="21"/>
          <w:szCs w:val="21"/>
        </w:rPr>
        <w:t>JOSEPHINE</w:t>
      </w:r>
      <w:r w:rsidRPr="004D396B">
        <w:rPr>
          <w:rFonts w:ascii="Georgia" w:hAnsi="Georgia" w:cs="Georgia"/>
          <w:sz w:val="21"/>
          <w:szCs w:val="21"/>
        </w:rPr>
        <w:t xml:space="preserve"> umiestnenom na webovej adres</w:t>
      </w:r>
      <w:r w:rsidR="00DF643D">
        <w:rPr>
          <w:rFonts w:ascii="Georgia" w:hAnsi="Georgia" w:cs="Georgia"/>
          <w:sz w:val="21"/>
          <w:szCs w:val="21"/>
        </w:rPr>
        <w:t>e</w:t>
      </w:r>
      <w:r w:rsidRPr="004D396B">
        <w:rPr>
          <w:rFonts w:ascii="Georgia" w:hAnsi="Georgia" w:cs="Georgia"/>
          <w:sz w:val="21"/>
          <w:szCs w:val="21"/>
        </w:rPr>
        <w:t xml:space="preserve"> </w:t>
      </w:r>
      <w:r w:rsidR="00054145" w:rsidRPr="00054145">
        <w:rPr>
          <w:rStyle w:val="Hypertextovprepojenie"/>
          <w:rFonts w:ascii="Georgia" w:hAnsi="Georgia" w:cs="Georgia"/>
          <w:sz w:val="21"/>
          <w:szCs w:val="21"/>
        </w:rPr>
        <w:t>https://josephine.proebiz.com/sk/tender/64461/summary</w:t>
      </w:r>
      <w:r w:rsidRPr="004D396B">
        <w:rPr>
          <w:rFonts w:ascii="Georgia" w:hAnsi="Georgia"/>
          <w:sz w:val="21"/>
          <w:szCs w:val="21"/>
        </w:rPr>
        <w:t xml:space="preserve">, </w:t>
      </w:r>
      <w:r w:rsidRPr="004D396B">
        <w:rPr>
          <w:rFonts w:ascii="Georgia" w:hAnsi="Georgia" w:cs="Georgia"/>
          <w:sz w:val="21"/>
          <w:szCs w:val="21"/>
        </w:rPr>
        <w:t>čím verejný obstarávateľ umožní neobmedzený a priamy prístup k podkladom.</w:t>
      </w:r>
    </w:p>
    <w:p w14:paraId="7D63CAB7" w14:textId="77777777" w:rsidR="00485A2F" w:rsidRPr="004D396B" w:rsidRDefault="00485A2F" w:rsidP="00485A2F">
      <w:pPr>
        <w:widowControl w:val="0"/>
        <w:numPr>
          <w:ilvl w:val="1"/>
          <w:numId w:val="2"/>
        </w:numPr>
        <w:spacing w:after="122"/>
        <w:ind w:right="147"/>
        <w:jc w:val="both"/>
        <w:rPr>
          <w:rFonts w:ascii="Georgia" w:hAnsi="Georgia" w:cs="Georgia"/>
          <w:sz w:val="21"/>
          <w:szCs w:val="21"/>
        </w:rPr>
      </w:pPr>
      <w:r w:rsidRPr="004D396B">
        <w:rPr>
          <w:rFonts w:ascii="Georgia" w:hAnsi="Georgia" w:cs="Georgia"/>
          <w:sz w:val="21"/>
          <w:szCs w:val="21"/>
        </w:rPr>
        <w:t xml:space="preserve">Podania a dokumenty súvisiace s uplatnením revíznych postupov sú medzi verejným obstarávateľom a záujemcami/uchádzačmi doručované prostredníctvom komunikačného rozhrania systému </w:t>
      </w:r>
      <w:r w:rsidR="000727B4">
        <w:rPr>
          <w:rFonts w:ascii="Georgia" w:hAnsi="Georgia" w:cs="Georgia"/>
          <w:sz w:val="21"/>
          <w:szCs w:val="21"/>
        </w:rPr>
        <w:t>JOSEPHINE</w:t>
      </w:r>
      <w:r w:rsidRPr="004D396B">
        <w:rPr>
          <w:rFonts w:ascii="Georgia" w:hAnsi="Georgia" w:cs="Georgia"/>
          <w:sz w:val="21"/>
          <w:szCs w:val="21"/>
        </w:rPr>
        <w:t xml:space="preserve">. </w:t>
      </w:r>
    </w:p>
    <w:p w14:paraId="7864C730" w14:textId="77777777" w:rsidR="00485A2F" w:rsidRPr="004D396B" w:rsidRDefault="00485A2F" w:rsidP="00485A2F">
      <w:pPr>
        <w:pStyle w:val="Zkladntext"/>
        <w:widowControl w:val="0"/>
        <w:numPr>
          <w:ilvl w:val="1"/>
          <w:numId w:val="2"/>
        </w:numPr>
        <w:spacing w:before="117" w:after="122"/>
        <w:ind w:right="150"/>
        <w:rPr>
          <w:rFonts w:ascii="Georgia" w:hAnsi="Georgia" w:cs="Georgia"/>
          <w:sz w:val="21"/>
          <w:szCs w:val="21"/>
          <w:lang w:val="sk-SK"/>
        </w:rPr>
      </w:pPr>
      <w:r w:rsidRPr="004D396B">
        <w:rPr>
          <w:rFonts w:ascii="Georgia" w:hAnsi="Georgia"/>
          <w:sz w:val="21"/>
          <w:szCs w:val="21"/>
          <w:lang w:val="sk-SK"/>
        </w:rPr>
        <w:t xml:space="preserve">V prípade potreby vysvetliť údaje uvedené vo </w:t>
      </w:r>
      <w:r w:rsidR="001B3224">
        <w:rPr>
          <w:rFonts w:ascii="Georgia" w:hAnsi="Georgia"/>
          <w:sz w:val="21"/>
          <w:szCs w:val="21"/>
          <w:lang w:val="sk-SK"/>
        </w:rPr>
        <w:t>Oznámení o vyhlásení VO</w:t>
      </w:r>
      <w:r w:rsidRPr="004D396B">
        <w:rPr>
          <w:rFonts w:ascii="Georgia" w:hAnsi="Georgia"/>
          <w:spacing w:val="-1"/>
          <w:sz w:val="21"/>
          <w:szCs w:val="21"/>
          <w:lang w:val="sk-SK"/>
        </w:rPr>
        <w:t xml:space="preserve"> </w:t>
      </w:r>
      <w:r w:rsidRPr="004D396B">
        <w:rPr>
          <w:rFonts w:ascii="Georgia" w:hAnsi="Georgia"/>
          <w:sz w:val="21"/>
          <w:szCs w:val="21"/>
          <w:lang w:val="sk-SK"/>
        </w:rPr>
        <w:t xml:space="preserve">alebo v súťažných podkladoch môže ktorýkoľvek zo záujemcov v stanovenej lehote požiadať o ich vysvetlenie prostredníctvom komunikačného rozhrania systému </w:t>
      </w:r>
      <w:r w:rsidR="000727B4">
        <w:rPr>
          <w:rFonts w:ascii="Georgia" w:hAnsi="Georgia"/>
          <w:sz w:val="21"/>
          <w:szCs w:val="21"/>
          <w:lang w:val="sk-SK"/>
        </w:rPr>
        <w:t>JOSEPHINE</w:t>
      </w:r>
      <w:r w:rsidRPr="004D396B">
        <w:rPr>
          <w:rFonts w:ascii="Georgia" w:hAnsi="Georgia"/>
          <w:sz w:val="21"/>
          <w:szCs w:val="21"/>
          <w:lang w:val="sk-SK"/>
        </w:rPr>
        <w:t xml:space="preserve"> podľa vyššie uvedených pravidiel komunikácie. Iné spôsoby komunikácie nebudú slúžiť na vysvetľovanie, ale iba na výmenu informácií všeobecného charakteru napr. potvrdenie funkčnosti systému, overenie doručenia a pod.</w:t>
      </w:r>
    </w:p>
    <w:p w14:paraId="4D3A6E41" w14:textId="77777777" w:rsidR="00485A2F" w:rsidRPr="004D396B" w:rsidRDefault="00485A2F" w:rsidP="00485A2F">
      <w:pPr>
        <w:pStyle w:val="Zkladntext"/>
        <w:widowControl w:val="0"/>
        <w:numPr>
          <w:ilvl w:val="1"/>
          <w:numId w:val="2"/>
        </w:numPr>
        <w:spacing w:before="117" w:after="122"/>
        <w:ind w:right="150"/>
        <w:rPr>
          <w:rFonts w:ascii="Georgia" w:hAnsi="Georgia" w:cs="Georgia"/>
          <w:sz w:val="21"/>
          <w:szCs w:val="21"/>
          <w:lang w:val="sk-SK"/>
        </w:rPr>
      </w:pPr>
      <w:r w:rsidRPr="004D396B">
        <w:rPr>
          <w:rFonts w:ascii="Georgia" w:hAnsi="Georgia"/>
          <w:spacing w:val="-1"/>
          <w:sz w:val="21"/>
          <w:szCs w:val="21"/>
          <w:lang w:val="sk-SK"/>
        </w:rPr>
        <w:t xml:space="preserve">Verejný obstarávateľ bezodkladne poskytne prostredníctvom systému </w:t>
      </w:r>
      <w:r w:rsidR="000727B4">
        <w:rPr>
          <w:rFonts w:ascii="Georgia" w:hAnsi="Georgia"/>
          <w:spacing w:val="-1"/>
          <w:sz w:val="21"/>
          <w:szCs w:val="21"/>
          <w:lang w:val="sk-SK"/>
        </w:rPr>
        <w:t>JOSEPHINE</w:t>
      </w:r>
      <w:r w:rsidRPr="004D396B">
        <w:rPr>
          <w:rFonts w:ascii="Georgia" w:hAnsi="Georgia"/>
          <w:spacing w:val="-1"/>
          <w:sz w:val="21"/>
          <w:szCs w:val="21"/>
          <w:lang w:val="sk-SK"/>
        </w:rPr>
        <w:t xml:space="preserve"> vysvetlenie informácií potrebných na vypracovanie ponuky a na preukázanie splnenia podmienok účasti všetkým záujemcom, ktorí sú mu známi, najneskôr však tri pracovné dni pred uplynutím lehoty na predkladanie ponúk za predpokladu, že o vysvetlenie záujemca požiada dostatočne vopred.</w:t>
      </w:r>
    </w:p>
    <w:bookmarkEnd w:id="5"/>
    <w:p w14:paraId="55A48A28" w14:textId="77777777" w:rsidR="00485A2F" w:rsidRPr="004D396B" w:rsidRDefault="00485A2F" w:rsidP="00485A2F">
      <w:pPr>
        <w:pStyle w:val="Zkladntext"/>
        <w:widowControl w:val="0"/>
        <w:numPr>
          <w:ilvl w:val="1"/>
          <w:numId w:val="2"/>
        </w:numPr>
        <w:spacing w:before="117" w:after="122"/>
        <w:ind w:right="150"/>
        <w:rPr>
          <w:rFonts w:ascii="Georgia" w:hAnsi="Georgia" w:cs="Georgia"/>
          <w:sz w:val="21"/>
          <w:szCs w:val="21"/>
          <w:lang w:val="sk-SK"/>
        </w:rPr>
      </w:pPr>
      <w:r w:rsidRPr="004D396B">
        <w:rPr>
          <w:rFonts w:ascii="Georgia" w:hAnsi="Georgia"/>
          <w:spacing w:val="-1"/>
          <w:sz w:val="21"/>
          <w:szCs w:val="21"/>
          <w:lang w:val="sk-SK"/>
        </w:rPr>
        <w:t xml:space="preserve">Verejný obstarávateľ bude pri vysvetlení </w:t>
      </w:r>
      <w:r w:rsidRPr="004D396B">
        <w:rPr>
          <w:rFonts w:ascii="Georgia" w:hAnsi="Georgia"/>
          <w:sz w:val="21"/>
          <w:szCs w:val="21"/>
          <w:lang w:val="sk-SK"/>
        </w:rPr>
        <w:t xml:space="preserve">a </w:t>
      </w:r>
      <w:r w:rsidRPr="004D396B">
        <w:rPr>
          <w:rFonts w:ascii="Georgia" w:hAnsi="Georgia" w:cs="Georgia"/>
          <w:spacing w:val="-1"/>
          <w:sz w:val="21"/>
          <w:szCs w:val="21"/>
          <w:lang w:val="sk-SK"/>
        </w:rPr>
        <w:t xml:space="preserve">doplnení dokumentov, prostredníctvom ktorých bol vyhlásený </w:t>
      </w:r>
      <w:r w:rsidRPr="004D396B">
        <w:rPr>
          <w:rFonts w:ascii="Georgia" w:hAnsi="Georgia"/>
          <w:spacing w:val="-1"/>
          <w:sz w:val="21"/>
          <w:szCs w:val="21"/>
          <w:lang w:val="sk-SK"/>
        </w:rPr>
        <w:t xml:space="preserve">tento postup zadávania </w:t>
      </w:r>
      <w:r w:rsidRPr="004D396B">
        <w:rPr>
          <w:rFonts w:ascii="Georgia" w:hAnsi="Georgia"/>
          <w:sz w:val="21"/>
          <w:szCs w:val="21"/>
          <w:lang w:val="sk-SK"/>
        </w:rPr>
        <w:t xml:space="preserve">zákazky, </w:t>
      </w:r>
      <w:r w:rsidRPr="004D396B">
        <w:rPr>
          <w:rFonts w:ascii="Georgia" w:hAnsi="Georgia"/>
          <w:spacing w:val="-1"/>
          <w:sz w:val="21"/>
          <w:szCs w:val="21"/>
          <w:lang w:val="sk-SK"/>
        </w:rPr>
        <w:t xml:space="preserve">postupovať </w:t>
      </w:r>
      <w:r w:rsidRPr="004D396B">
        <w:rPr>
          <w:rFonts w:ascii="Georgia" w:hAnsi="Georgia"/>
          <w:sz w:val="21"/>
          <w:szCs w:val="21"/>
          <w:lang w:val="sk-SK"/>
        </w:rPr>
        <w:t xml:space="preserve">v </w:t>
      </w:r>
      <w:r w:rsidRPr="004D396B">
        <w:rPr>
          <w:rFonts w:ascii="Georgia" w:hAnsi="Georgia"/>
          <w:spacing w:val="-1"/>
          <w:sz w:val="21"/>
          <w:szCs w:val="21"/>
          <w:lang w:val="sk-SK"/>
        </w:rPr>
        <w:t xml:space="preserve">opodstatnených prípadoch podľa </w:t>
      </w:r>
      <w:r w:rsidRPr="004D396B">
        <w:rPr>
          <w:rFonts w:ascii="Georgia" w:hAnsi="Georgia"/>
          <w:sz w:val="21"/>
          <w:szCs w:val="21"/>
          <w:lang w:val="sk-SK"/>
        </w:rPr>
        <w:t xml:space="preserve">§21 ods. 4 a </w:t>
      </w:r>
      <w:r w:rsidRPr="004D396B">
        <w:rPr>
          <w:rFonts w:ascii="Georgia" w:hAnsi="Georgia" w:cs="Georgia"/>
          <w:sz w:val="21"/>
          <w:szCs w:val="21"/>
          <w:lang w:val="sk-SK"/>
        </w:rPr>
        <w:t>5 ZVO.</w:t>
      </w:r>
    </w:p>
    <w:p w14:paraId="2454F281" w14:textId="77777777" w:rsidR="00485A2F" w:rsidRPr="004D396B" w:rsidRDefault="00485A2F" w:rsidP="00485A2F">
      <w:pPr>
        <w:tabs>
          <w:tab w:val="left" w:leader="dot" w:pos="10034"/>
        </w:tabs>
        <w:spacing w:before="120" w:after="120"/>
        <w:ind w:left="540"/>
        <w:jc w:val="both"/>
        <w:rPr>
          <w:rFonts w:ascii="Georgia" w:hAnsi="Georgia" w:cs="Georgia"/>
          <w:sz w:val="21"/>
          <w:szCs w:val="21"/>
        </w:rPr>
      </w:pPr>
      <w:r w:rsidRPr="004D396B">
        <w:rPr>
          <w:rFonts w:ascii="Georgia" w:hAnsi="Georgia" w:cs="Georgia"/>
          <w:sz w:val="21"/>
          <w:szCs w:val="21"/>
        </w:rPr>
        <w:t>Verejný obstarávateľ požaduje, aby všetky prípadné vysvetlenia v súťaži záujemcovia zapracovali do svojich ponúk.</w:t>
      </w:r>
    </w:p>
    <w:p w14:paraId="69E80DC3" w14:textId="77777777" w:rsidR="00485A2F" w:rsidRPr="004D396B" w:rsidRDefault="00485A2F" w:rsidP="00485A2F">
      <w:pPr>
        <w:spacing w:before="120" w:after="120"/>
        <w:ind w:left="360"/>
        <w:jc w:val="both"/>
        <w:rPr>
          <w:rFonts w:ascii="Georgia" w:hAnsi="Georgia"/>
          <w:smallCaps/>
          <w:sz w:val="20"/>
          <w:szCs w:val="20"/>
        </w:rPr>
      </w:pPr>
    </w:p>
    <w:p w14:paraId="0664D5F3" w14:textId="77777777" w:rsidR="00485A2F" w:rsidRPr="004D396B" w:rsidRDefault="00485A2F" w:rsidP="00485A2F">
      <w:pPr>
        <w:numPr>
          <w:ilvl w:val="0"/>
          <w:numId w:val="2"/>
        </w:numPr>
        <w:spacing w:before="120" w:after="120"/>
        <w:ind w:left="360" w:hanging="360"/>
        <w:jc w:val="both"/>
        <w:rPr>
          <w:rFonts w:ascii="Georgia" w:hAnsi="Georgia"/>
          <w:smallCaps/>
        </w:rPr>
      </w:pPr>
      <w:r w:rsidRPr="004D396B">
        <w:rPr>
          <w:rFonts w:ascii="Georgia" w:hAnsi="Georgia"/>
          <w:b/>
          <w:bCs/>
          <w:smallCaps/>
        </w:rPr>
        <w:t xml:space="preserve">   Obhliadka miesta dodania predmetu obstarávania</w:t>
      </w:r>
    </w:p>
    <w:p w14:paraId="6570722A" w14:textId="77777777" w:rsidR="00485A2F" w:rsidRPr="00906EED" w:rsidRDefault="00D83A24" w:rsidP="005D5662">
      <w:pPr>
        <w:pStyle w:val="Pta"/>
        <w:numPr>
          <w:ilvl w:val="1"/>
          <w:numId w:val="2"/>
        </w:numPr>
        <w:tabs>
          <w:tab w:val="clear" w:pos="4536"/>
          <w:tab w:val="clear" w:pos="9072"/>
        </w:tabs>
        <w:spacing w:after="120"/>
        <w:ind w:left="578" w:hanging="578"/>
        <w:jc w:val="both"/>
        <w:rPr>
          <w:rFonts w:ascii="Georgia" w:hAnsi="Georgia"/>
          <w:sz w:val="21"/>
          <w:szCs w:val="21"/>
          <w:lang w:val="sk-SK"/>
        </w:rPr>
      </w:pPr>
      <w:r>
        <w:rPr>
          <w:rFonts w:ascii="Georgia" w:hAnsi="Georgia"/>
          <w:sz w:val="21"/>
          <w:szCs w:val="21"/>
          <w:lang w:val="sk-SK"/>
        </w:rPr>
        <w:t>Vzhľadom na charakter predmetu zákazky je obhliadka irelevantná</w:t>
      </w:r>
    </w:p>
    <w:p w14:paraId="25D89984" w14:textId="77777777" w:rsidR="005D5662" w:rsidRDefault="005D5662" w:rsidP="00485A2F">
      <w:pPr>
        <w:spacing w:before="120" w:after="120"/>
        <w:jc w:val="center"/>
        <w:rPr>
          <w:rFonts w:ascii="Georgia" w:hAnsi="Georgia"/>
          <w:b/>
        </w:rPr>
      </w:pPr>
    </w:p>
    <w:p w14:paraId="018611C8" w14:textId="77777777" w:rsidR="00485A2F" w:rsidRPr="004D396B" w:rsidRDefault="00485A2F" w:rsidP="00485A2F">
      <w:pPr>
        <w:spacing w:before="120" w:after="120"/>
        <w:jc w:val="center"/>
        <w:rPr>
          <w:rFonts w:ascii="Georgia" w:hAnsi="Georgia"/>
          <w:b/>
        </w:rPr>
      </w:pPr>
      <w:r w:rsidRPr="004D396B">
        <w:rPr>
          <w:rFonts w:ascii="Georgia" w:hAnsi="Georgia"/>
          <w:b/>
        </w:rPr>
        <w:t xml:space="preserve"> Časť III.</w:t>
      </w:r>
    </w:p>
    <w:p w14:paraId="0F64DB4F" w14:textId="77777777" w:rsidR="00485A2F" w:rsidRDefault="00485A2F" w:rsidP="00F5226A">
      <w:pPr>
        <w:pStyle w:val="Nadpis5"/>
        <w:spacing w:before="120" w:after="120"/>
        <w:rPr>
          <w:rFonts w:ascii="Georgia" w:hAnsi="Georgia"/>
          <w:sz w:val="24"/>
          <w:szCs w:val="24"/>
          <w:lang w:val="sk-SK"/>
        </w:rPr>
      </w:pPr>
      <w:bookmarkStart w:id="6" w:name="_Hlk526601747"/>
      <w:r w:rsidRPr="004D396B">
        <w:rPr>
          <w:rFonts w:ascii="Georgia" w:hAnsi="Georgia"/>
          <w:sz w:val="24"/>
          <w:szCs w:val="24"/>
          <w:lang w:val="sk-SK"/>
        </w:rPr>
        <w:t>Príprava ponuky</w:t>
      </w:r>
    </w:p>
    <w:p w14:paraId="2B3E1B47" w14:textId="77777777" w:rsidR="00F5226A" w:rsidRPr="00F5226A" w:rsidRDefault="00F5226A" w:rsidP="00F5226A"/>
    <w:p w14:paraId="08A92CE7" w14:textId="77777777" w:rsidR="00485A2F" w:rsidRPr="004D396B" w:rsidRDefault="00485A2F" w:rsidP="00485A2F">
      <w:pPr>
        <w:pStyle w:val="Nadpis7"/>
        <w:numPr>
          <w:ilvl w:val="0"/>
          <w:numId w:val="2"/>
        </w:numPr>
        <w:tabs>
          <w:tab w:val="clear" w:pos="432"/>
        </w:tabs>
        <w:spacing w:before="120" w:after="120" w:line="240" w:lineRule="auto"/>
        <w:ind w:left="567" w:hanging="567"/>
        <w:rPr>
          <w:rFonts w:ascii="Georgia" w:hAnsi="Georgia"/>
          <w:b w:val="0"/>
          <w:bCs/>
          <w:smallCaps/>
          <w:szCs w:val="24"/>
          <w:u w:val="none"/>
          <w:lang w:val="sk-SK"/>
        </w:rPr>
      </w:pPr>
      <w:r w:rsidRPr="004D396B">
        <w:rPr>
          <w:rFonts w:ascii="Georgia" w:hAnsi="Georgia"/>
          <w:smallCaps/>
          <w:szCs w:val="24"/>
          <w:u w:val="none"/>
          <w:lang w:val="sk-SK"/>
        </w:rPr>
        <w:t>Vyhotovenie ponuky</w:t>
      </w:r>
    </w:p>
    <w:p w14:paraId="5D2C5B4B" w14:textId="77777777" w:rsidR="00485A2F" w:rsidRPr="004D396B" w:rsidRDefault="00485A2F" w:rsidP="00485A2F">
      <w:pPr>
        <w:numPr>
          <w:ilvl w:val="1"/>
          <w:numId w:val="2"/>
        </w:numPr>
        <w:spacing w:before="120" w:after="120"/>
        <w:ind w:left="578"/>
        <w:jc w:val="both"/>
        <w:rPr>
          <w:rFonts w:ascii="Georgia" w:hAnsi="Georgia"/>
          <w:sz w:val="21"/>
          <w:szCs w:val="21"/>
        </w:rPr>
      </w:pPr>
      <w:r w:rsidRPr="004D396B">
        <w:rPr>
          <w:rFonts w:ascii="Georgia" w:hAnsi="Georgia"/>
          <w:sz w:val="21"/>
          <w:szCs w:val="21"/>
        </w:rPr>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09B72560" w14:textId="77777777" w:rsidR="00485A2F" w:rsidRPr="004D396B" w:rsidRDefault="00485A2F" w:rsidP="00485A2F">
      <w:pPr>
        <w:numPr>
          <w:ilvl w:val="1"/>
          <w:numId w:val="2"/>
        </w:numPr>
        <w:spacing w:before="120" w:after="120"/>
        <w:ind w:left="578"/>
        <w:jc w:val="both"/>
        <w:rPr>
          <w:rFonts w:ascii="Georgia" w:hAnsi="Georgia"/>
          <w:sz w:val="21"/>
          <w:szCs w:val="21"/>
        </w:rPr>
      </w:pPr>
      <w:r w:rsidRPr="004D396B">
        <w:rPr>
          <w:rFonts w:ascii="Georgia" w:hAnsi="Georgia"/>
          <w:sz w:val="21"/>
          <w:szCs w:val="21"/>
        </w:rPr>
        <w:t>Uchádzač predkladá ponuku v elektronickej podobe v lehote na predkladanie ponúk podľa požiadaviek uvedených v týchto súťažných podkladoch.</w:t>
      </w:r>
    </w:p>
    <w:p w14:paraId="52219CDB" w14:textId="77777777" w:rsidR="00485A2F" w:rsidRPr="004D396B" w:rsidRDefault="00485A2F" w:rsidP="00485A2F">
      <w:pPr>
        <w:numPr>
          <w:ilvl w:val="1"/>
          <w:numId w:val="2"/>
        </w:numPr>
        <w:spacing w:before="120" w:after="120"/>
        <w:jc w:val="both"/>
        <w:rPr>
          <w:rFonts w:ascii="Georgia" w:hAnsi="Georgia"/>
          <w:sz w:val="21"/>
          <w:szCs w:val="21"/>
        </w:rPr>
      </w:pPr>
      <w:r w:rsidRPr="004D396B">
        <w:rPr>
          <w:rFonts w:ascii="Georgia" w:hAnsi="Georgia"/>
          <w:sz w:val="21"/>
          <w:szCs w:val="21"/>
        </w:rPr>
        <w:t xml:space="preserve">Ponuka musí byť vyhotovená elektronicky v zmysle § 49 ods. 1 písm. a) </w:t>
      </w:r>
      <w:r w:rsidR="00D9759A">
        <w:rPr>
          <w:rFonts w:ascii="Georgia" w:hAnsi="Georgia"/>
          <w:sz w:val="21"/>
          <w:szCs w:val="21"/>
        </w:rPr>
        <w:t>ZVO a</w:t>
      </w:r>
      <w:r w:rsidRPr="004D396B">
        <w:rPr>
          <w:rFonts w:ascii="Georgia" w:hAnsi="Georgia"/>
          <w:sz w:val="21"/>
          <w:szCs w:val="21"/>
        </w:rPr>
        <w:t xml:space="preserve"> vložená do systému </w:t>
      </w:r>
      <w:r w:rsidR="005D5662">
        <w:rPr>
          <w:rFonts w:ascii="Georgia" w:hAnsi="Georgia"/>
          <w:sz w:val="21"/>
          <w:szCs w:val="21"/>
        </w:rPr>
        <w:t>spôsobom podľa bodu 9.</w:t>
      </w:r>
      <w:r w:rsidR="00953D58">
        <w:rPr>
          <w:rFonts w:ascii="Georgia" w:hAnsi="Georgia"/>
          <w:sz w:val="21"/>
          <w:szCs w:val="21"/>
        </w:rPr>
        <w:t>7</w:t>
      </w:r>
      <w:r w:rsidR="005D5662">
        <w:rPr>
          <w:rFonts w:ascii="Georgia" w:hAnsi="Georgia"/>
          <w:sz w:val="21"/>
          <w:szCs w:val="21"/>
        </w:rPr>
        <w:t xml:space="preserve"> tejto časti súťažných podkladov</w:t>
      </w:r>
      <w:r w:rsidRPr="004D396B">
        <w:rPr>
          <w:rFonts w:ascii="Georgia" w:hAnsi="Georgia"/>
          <w:sz w:val="21"/>
          <w:szCs w:val="21"/>
        </w:rPr>
        <w:t xml:space="preserve"> </w:t>
      </w:r>
    </w:p>
    <w:p w14:paraId="6E8B5440" w14:textId="77777777" w:rsidR="00485A2F" w:rsidRPr="004D396B" w:rsidRDefault="00485A2F" w:rsidP="00485A2F">
      <w:pPr>
        <w:numPr>
          <w:ilvl w:val="1"/>
          <w:numId w:val="2"/>
        </w:numPr>
        <w:spacing w:before="120" w:after="120"/>
        <w:jc w:val="both"/>
        <w:rPr>
          <w:rFonts w:ascii="Georgia" w:hAnsi="Georgia"/>
          <w:sz w:val="21"/>
          <w:szCs w:val="21"/>
        </w:rPr>
      </w:pPr>
      <w:r w:rsidRPr="004D396B">
        <w:rPr>
          <w:rFonts w:ascii="Georgia" w:hAnsi="Georgia"/>
          <w:sz w:val="21"/>
          <w:szCs w:val="21"/>
        </w:rPr>
        <w:t>Doklady a dokumenty tvoriace obsah ponuky, požadované v týchto súťažných podkladoch, musia byť k termínu predloženia ponuky platné a aktuálne.</w:t>
      </w:r>
    </w:p>
    <w:p w14:paraId="722BFB28" w14:textId="77777777" w:rsidR="00485A2F" w:rsidRPr="004D396B" w:rsidRDefault="00485A2F" w:rsidP="00485A2F">
      <w:pPr>
        <w:widowControl w:val="0"/>
        <w:numPr>
          <w:ilvl w:val="1"/>
          <w:numId w:val="2"/>
        </w:numPr>
        <w:spacing w:after="122" w:line="226" w:lineRule="exact"/>
        <w:jc w:val="both"/>
        <w:rPr>
          <w:rFonts w:ascii="Georgia" w:hAnsi="Georgia"/>
          <w:spacing w:val="-1"/>
          <w:sz w:val="21"/>
          <w:szCs w:val="21"/>
        </w:rPr>
      </w:pPr>
      <w:r w:rsidRPr="004D396B">
        <w:rPr>
          <w:rFonts w:ascii="Georgia" w:hAnsi="Georgia"/>
          <w:sz w:val="21"/>
          <w:szCs w:val="21"/>
        </w:rPr>
        <w:t xml:space="preserve">Hospodársky subjekt môže v zmysle § 39 </w:t>
      </w:r>
      <w:r w:rsidR="00D9759A">
        <w:rPr>
          <w:rFonts w:ascii="Georgia" w:hAnsi="Georgia"/>
          <w:sz w:val="21"/>
          <w:szCs w:val="21"/>
        </w:rPr>
        <w:t>ZVO</w:t>
      </w:r>
      <w:r w:rsidRPr="004D396B">
        <w:rPr>
          <w:rFonts w:ascii="Georgia" w:hAnsi="Georgia"/>
          <w:sz w:val="21"/>
          <w:szCs w:val="21"/>
        </w:rPr>
        <w:t xml:space="preserve"> dočasne nahradiť doklady preukazujúce splnenie podmienok účasti jednotným európskym dokumentom, v takomto prípade súčasťou jeho ponuky bude vyplnený jednotný európsky dokument. </w:t>
      </w:r>
    </w:p>
    <w:p w14:paraId="3377F73A" w14:textId="77777777" w:rsidR="00F66DD2" w:rsidRPr="00F66DD2" w:rsidRDefault="00485A2F" w:rsidP="00485A2F">
      <w:pPr>
        <w:widowControl w:val="0"/>
        <w:numPr>
          <w:ilvl w:val="1"/>
          <w:numId w:val="2"/>
        </w:numPr>
        <w:spacing w:after="122" w:line="226" w:lineRule="exact"/>
        <w:jc w:val="both"/>
        <w:rPr>
          <w:rFonts w:ascii="Georgia" w:hAnsi="Georgia"/>
          <w:spacing w:val="-1"/>
          <w:sz w:val="21"/>
          <w:szCs w:val="21"/>
        </w:rPr>
      </w:pPr>
      <w:r w:rsidRPr="004D396B">
        <w:rPr>
          <w:rFonts w:ascii="Georgia" w:hAnsi="Georgia"/>
          <w:sz w:val="21"/>
          <w:szCs w:val="21"/>
        </w:rPr>
        <w:t xml:space="preserve">Hospodársky subjekt môže predbežne nahradiť doklady určené verejným obstarávateľom na </w:t>
      </w:r>
    </w:p>
    <w:p w14:paraId="68F0C2F8" w14:textId="77777777" w:rsidR="00F66DD2" w:rsidRPr="00F66DD2" w:rsidRDefault="00F66DD2" w:rsidP="00F66DD2">
      <w:pPr>
        <w:widowControl w:val="0"/>
        <w:spacing w:after="122" w:line="226" w:lineRule="exact"/>
        <w:ind w:left="576"/>
        <w:jc w:val="both"/>
        <w:rPr>
          <w:rFonts w:ascii="Georgia" w:hAnsi="Georgia"/>
          <w:spacing w:val="-1"/>
          <w:sz w:val="21"/>
          <w:szCs w:val="21"/>
        </w:rPr>
      </w:pPr>
    </w:p>
    <w:p w14:paraId="4D54B15F" w14:textId="77777777" w:rsidR="00F66DD2" w:rsidRPr="00F66DD2" w:rsidRDefault="00F66DD2" w:rsidP="00F66DD2">
      <w:pPr>
        <w:widowControl w:val="0"/>
        <w:spacing w:after="122" w:line="226" w:lineRule="exact"/>
        <w:ind w:left="576"/>
        <w:jc w:val="both"/>
        <w:rPr>
          <w:rFonts w:ascii="Georgia" w:hAnsi="Georgia"/>
          <w:spacing w:val="-1"/>
          <w:sz w:val="21"/>
          <w:szCs w:val="21"/>
        </w:rPr>
      </w:pPr>
    </w:p>
    <w:p w14:paraId="1C4F1A8E" w14:textId="77748D11" w:rsidR="00485A2F" w:rsidRPr="004D396B" w:rsidRDefault="00485A2F" w:rsidP="00F66DD2">
      <w:pPr>
        <w:widowControl w:val="0"/>
        <w:spacing w:after="122" w:line="226" w:lineRule="exact"/>
        <w:ind w:left="576"/>
        <w:jc w:val="both"/>
        <w:rPr>
          <w:rFonts w:ascii="Georgia" w:hAnsi="Georgia"/>
          <w:spacing w:val="-1"/>
          <w:sz w:val="21"/>
          <w:szCs w:val="21"/>
        </w:rPr>
      </w:pPr>
      <w:r w:rsidRPr="004D396B">
        <w:rPr>
          <w:rFonts w:ascii="Georgia" w:hAnsi="Georgia"/>
          <w:sz w:val="21"/>
          <w:szCs w:val="21"/>
        </w:rPr>
        <w:t xml:space="preserve">preukázanie splnenia podmienok účasti aj čestným vyhlásením,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 </w:t>
      </w:r>
    </w:p>
    <w:p w14:paraId="21BA7827" w14:textId="77777777" w:rsidR="00485A2F" w:rsidRPr="004D396B" w:rsidRDefault="00485A2F" w:rsidP="00485A2F">
      <w:pPr>
        <w:widowControl w:val="0"/>
        <w:numPr>
          <w:ilvl w:val="1"/>
          <w:numId w:val="2"/>
        </w:numPr>
        <w:spacing w:after="122" w:line="226" w:lineRule="exact"/>
        <w:jc w:val="both"/>
        <w:rPr>
          <w:rFonts w:ascii="Georgia" w:hAnsi="Georgia"/>
          <w:color w:val="000000"/>
          <w:spacing w:val="-1"/>
          <w:sz w:val="21"/>
          <w:szCs w:val="21"/>
        </w:rPr>
      </w:pPr>
      <w:r w:rsidRPr="004D396B">
        <w:rPr>
          <w:rFonts w:ascii="Georgia" w:hAnsi="Georgia"/>
          <w:color w:val="000000"/>
          <w:spacing w:val="-1"/>
          <w:sz w:val="21"/>
          <w:szCs w:val="21"/>
        </w:rPr>
        <w:t>V prípade, že uchádzač využije možnosť predkladania konkrétnych dokladov na preukázanie splnenia podmienok účasti v rámci svojej predloženej ponuky, je povinný originálne doklady alebo ich úradne overené kópie (vrátane úradných prekladov) naskenovať a vložiť ich do systému ako súčasť ponuky. Do systému sa vkladajú len skeny predmetných dokumentov, elektronická konverzia ani zaručený podpis nie sú vyžadované.</w:t>
      </w:r>
    </w:p>
    <w:p w14:paraId="09A03D59" w14:textId="77777777" w:rsidR="005D5662" w:rsidRPr="00F7521C" w:rsidRDefault="00485A2F" w:rsidP="00F7521C">
      <w:pPr>
        <w:widowControl w:val="0"/>
        <w:numPr>
          <w:ilvl w:val="1"/>
          <w:numId w:val="2"/>
        </w:numPr>
        <w:spacing w:after="122" w:line="226" w:lineRule="exact"/>
        <w:jc w:val="both"/>
        <w:rPr>
          <w:rFonts w:ascii="Georgia" w:hAnsi="Georgia"/>
          <w:color w:val="000000"/>
          <w:spacing w:val="-1"/>
          <w:sz w:val="21"/>
          <w:szCs w:val="21"/>
        </w:rPr>
      </w:pPr>
      <w:r w:rsidRPr="004D396B">
        <w:rPr>
          <w:rFonts w:ascii="Georgia" w:hAnsi="Georgia"/>
          <w:color w:val="000000"/>
          <w:spacing w:val="-1"/>
          <w:sz w:val="21"/>
          <w:szCs w:val="21"/>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bookmarkEnd w:id="6"/>
    </w:p>
    <w:p w14:paraId="635E3641" w14:textId="77777777" w:rsidR="00485A2F" w:rsidRPr="004D396B" w:rsidRDefault="00485A2F" w:rsidP="00485A2F">
      <w:pPr>
        <w:numPr>
          <w:ilvl w:val="0"/>
          <w:numId w:val="2"/>
        </w:numPr>
        <w:spacing w:before="120" w:after="120"/>
        <w:ind w:left="357" w:hanging="357"/>
        <w:jc w:val="both"/>
        <w:rPr>
          <w:rFonts w:ascii="Georgia" w:hAnsi="Georgia"/>
          <w:smallCaps/>
        </w:rPr>
      </w:pPr>
      <w:r w:rsidRPr="004D396B">
        <w:rPr>
          <w:rFonts w:ascii="Georgia" w:hAnsi="Georgia"/>
          <w:b/>
          <w:bCs/>
          <w:smallCaps/>
        </w:rPr>
        <w:t xml:space="preserve">   Jazyk ponuky</w:t>
      </w:r>
    </w:p>
    <w:p w14:paraId="30543AEC" w14:textId="2F7D2A11" w:rsidR="00485A2F" w:rsidRPr="004D396B" w:rsidRDefault="00485A2F" w:rsidP="00485A2F">
      <w:pPr>
        <w:widowControl w:val="0"/>
        <w:numPr>
          <w:ilvl w:val="1"/>
          <w:numId w:val="2"/>
        </w:numPr>
        <w:spacing w:before="122"/>
        <w:jc w:val="both"/>
        <w:rPr>
          <w:rFonts w:ascii="Georgia" w:eastAsia="Georgia" w:hAnsi="Georgia"/>
          <w:spacing w:val="-1"/>
          <w:sz w:val="21"/>
          <w:szCs w:val="21"/>
        </w:rPr>
      </w:pPr>
      <w:r w:rsidRPr="004D396B">
        <w:rPr>
          <w:rFonts w:ascii="Georgia" w:eastAsia="Georgia" w:hAnsi="Georgia"/>
          <w:spacing w:val="-1"/>
          <w:sz w:val="21"/>
          <w:szCs w:val="21"/>
        </w:rPr>
        <w:t xml:space="preserve">Ponuky, návrhy a ďalšie doklady a dokumenty vo verejnom obstarávaní sa predkladajú v štátnom jazyku, </w:t>
      </w:r>
      <w:r w:rsidR="00DD225C" w:rsidRPr="004D396B">
        <w:rPr>
          <w:rFonts w:ascii="Georgia" w:eastAsia="Georgia" w:hAnsi="Georgia"/>
          <w:spacing w:val="-1"/>
          <w:sz w:val="21"/>
          <w:szCs w:val="21"/>
        </w:rPr>
        <w:t>tj</w:t>
      </w:r>
      <w:r w:rsidRPr="004D396B">
        <w:rPr>
          <w:rFonts w:ascii="Georgia" w:eastAsia="Georgia" w:hAnsi="Georgia"/>
          <w:spacing w:val="-1"/>
          <w:sz w:val="21"/>
          <w:szCs w:val="21"/>
        </w:rPr>
        <w:t>. slovenský jazyk.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2A654B60" w14:textId="77777777" w:rsidR="00485A2F" w:rsidRPr="004D396B" w:rsidRDefault="00485A2F" w:rsidP="00F7521C">
      <w:pPr>
        <w:widowControl w:val="0"/>
        <w:spacing w:before="122"/>
        <w:rPr>
          <w:rFonts w:ascii="Georgia" w:eastAsia="Georgia" w:hAnsi="Georgia"/>
          <w:spacing w:val="-1"/>
          <w:sz w:val="20"/>
          <w:szCs w:val="20"/>
        </w:rPr>
      </w:pPr>
    </w:p>
    <w:p w14:paraId="0B095AF9" w14:textId="77777777" w:rsidR="00485A2F" w:rsidRPr="004D396B" w:rsidRDefault="00485A2F" w:rsidP="00485A2F">
      <w:pPr>
        <w:pStyle w:val="Nadpis7"/>
        <w:numPr>
          <w:ilvl w:val="0"/>
          <w:numId w:val="2"/>
        </w:numPr>
        <w:tabs>
          <w:tab w:val="clear" w:pos="432"/>
        </w:tabs>
        <w:spacing w:before="120" w:after="120" w:line="240" w:lineRule="auto"/>
        <w:ind w:left="567" w:hanging="567"/>
        <w:rPr>
          <w:rFonts w:ascii="Georgia" w:hAnsi="Georgia"/>
          <w:b w:val="0"/>
          <w:bCs/>
          <w:smallCaps/>
          <w:szCs w:val="24"/>
          <w:u w:val="none"/>
          <w:lang w:val="sk-SK"/>
        </w:rPr>
      </w:pPr>
      <w:r w:rsidRPr="004D396B">
        <w:rPr>
          <w:rFonts w:ascii="Georgia" w:hAnsi="Georgia"/>
          <w:smallCaps/>
          <w:szCs w:val="24"/>
          <w:u w:val="none"/>
          <w:lang w:val="sk-SK"/>
        </w:rPr>
        <w:t>Mena a ceny uvádzané v ponuke</w:t>
      </w:r>
    </w:p>
    <w:p w14:paraId="00F3C5AC" w14:textId="77777777" w:rsidR="00485A2F" w:rsidRPr="004D396B" w:rsidRDefault="00485A2F" w:rsidP="00485A2F">
      <w:pPr>
        <w:numPr>
          <w:ilvl w:val="1"/>
          <w:numId w:val="2"/>
        </w:numPr>
        <w:tabs>
          <w:tab w:val="clear" w:pos="576"/>
        </w:tabs>
        <w:spacing w:before="122"/>
        <w:ind w:left="578" w:hanging="578"/>
        <w:jc w:val="both"/>
        <w:rPr>
          <w:rFonts w:ascii="Georgia" w:hAnsi="Georgia"/>
          <w:sz w:val="21"/>
          <w:szCs w:val="21"/>
        </w:rPr>
      </w:pPr>
      <w:r w:rsidRPr="004D396B">
        <w:rPr>
          <w:rFonts w:ascii="Georgia" w:hAnsi="Georgia"/>
          <w:sz w:val="21"/>
          <w:szCs w:val="21"/>
        </w:rPr>
        <w:t>Uchádzačom navrhovaná zmluvná cena za plnenie požadovaného predmetu zákazky, uvedená v  ponuke uchádzača, bude vyjadrená v eurách (EUR).</w:t>
      </w:r>
    </w:p>
    <w:p w14:paraId="22F30857" w14:textId="77777777" w:rsidR="00485A2F" w:rsidRPr="004D396B" w:rsidRDefault="00485A2F" w:rsidP="00485A2F">
      <w:pPr>
        <w:numPr>
          <w:ilvl w:val="1"/>
          <w:numId w:val="2"/>
        </w:numPr>
        <w:spacing w:before="122"/>
        <w:ind w:left="578" w:hanging="578"/>
        <w:jc w:val="both"/>
        <w:rPr>
          <w:rFonts w:ascii="Georgia" w:hAnsi="Georgia"/>
          <w:sz w:val="21"/>
          <w:szCs w:val="21"/>
        </w:rPr>
      </w:pPr>
      <w:r w:rsidRPr="004D396B">
        <w:rPr>
          <w:rFonts w:ascii="Georgia" w:hAnsi="Georgia"/>
          <w:sz w:val="21"/>
          <w:szCs w:val="21"/>
        </w:rPr>
        <w:t>Cena za obstarávaný predmet zákazky musí byť stanovená podľa zákona NR SR č.18/1996 Z. z. o cenách v znení neskorších predpisov, vyhlášky MF SR č.87/1996 Z. z., ktorou sa vykonáva zákon Národnej rady Slovenskej republiky č.18/1996 Z. z. o cenách.</w:t>
      </w:r>
    </w:p>
    <w:p w14:paraId="6093B591" w14:textId="77777777" w:rsidR="00485A2F" w:rsidRPr="004D396B" w:rsidRDefault="00485A2F" w:rsidP="00485A2F">
      <w:pPr>
        <w:numPr>
          <w:ilvl w:val="1"/>
          <w:numId w:val="2"/>
        </w:numPr>
        <w:spacing w:before="122"/>
        <w:ind w:left="578" w:hanging="578"/>
        <w:jc w:val="both"/>
        <w:rPr>
          <w:rFonts w:ascii="Georgia" w:hAnsi="Georgia"/>
          <w:sz w:val="21"/>
          <w:szCs w:val="21"/>
        </w:rPr>
      </w:pPr>
      <w:r w:rsidRPr="004D396B">
        <w:rPr>
          <w:rFonts w:ascii="Georgia" w:hAnsi="Georgia"/>
          <w:sz w:val="21"/>
          <w:szCs w:val="21"/>
        </w:rPr>
        <w:t xml:space="preserve">Navrhovaná zmluvná cena tvoriaca ponuku musí obsahovať náklady za celý požadovaný predmet zákazky, ktorý bude výsledkom verejného obstarávania. </w:t>
      </w:r>
    </w:p>
    <w:p w14:paraId="1DA9575A" w14:textId="77777777" w:rsidR="00485A2F" w:rsidRPr="004D396B" w:rsidRDefault="00485A2F" w:rsidP="00485A2F">
      <w:pPr>
        <w:numPr>
          <w:ilvl w:val="1"/>
          <w:numId w:val="2"/>
        </w:numPr>
        <w:spacing w:before="122"/>
        <w:ind w:left="578" w:hanging="578"/>
        <w:jc w:val="both"/>
        <w:rPr>
          <w:rFonts w:ascii="Georgia" w:hAnsi="Georgia"/>
          <w:sz w:val="21"/>
          <w:szCs w:val="21"/>
        </w:rPr>
      </w:pPr>
      <w:r w:rsidRPr="004D396B">
        <w:rPr>
          <w:rFonts w:ascii="Georgia" w:hAnsi="Georgia"/>
          <w:sz w:val="21"/>
          <w:szCs w:val="21"/>
        </w:rPr>
        <w:t>Ak je uchádzač platiteľom dane z pridanej hodnoty (ďalej len „DPH“), navrhovanú zmluvnú cenu uvedie v zložení:</w:t>
      </w:r>
    </w:p>
    <w:p w14:paraId="0488E76C" w14:textId="77777777" w:rsidR="00485A2F" w:rsidRPr="004D396B" w:rsidRDefault="00485A2F" w:rsidP="00485A2F">
      <w:pPr>
        <w:numPr>
          <w:ilvl w:val="2"/>
          <w:numId w:val="2"/>
        </w:numPr>
        <w:tabs>
          <w:tab w:val="clear" w:pos="720"/>
        </w:tabs>
        <w:spacing w:before="122"/>
        <w:ind w:left="1260"/>
        <w:jc w:val="both"/>
        <w:rPr>
          <w:rFonts w:ascii="Georgia" w:hAnsi="Georgia"/>
          <w:sz w:val="21"/>
          <w:szCs w:val="21"/>
        </w:rPr>
      </w:pPr>
      <w:r w:rsidRPr="004D396B">
        <w:rPr>
          <w:rFonts w:ascii="Georgia" w:hAnsi="Georgia"/>
          <w:sz w:val="21"/>
          <w:szCs w:val="21"/>
        </w:rPr>
        <w:t>navrhovaná zmluvná cena bez DPH,</w:t>
      </w:r>
    </w:p>
    <w:p w14:paraId="1322D7E7" w14:textId="77777777" w:rsidR="00485A2F" w:rsidRPr="004D396B" w:rsidRDefault="00485A2F" w:rsidP="00485A2F">
      <w:pPr>
        <w:numPr>
          <w:ilvl w:val="2"/>
          <w:numId w:val="2"/>
        </w:numPr>
        <w:tabs>
          <w:tab w:val="clear" w:pos="720"/>
        </w:tabs>
        <w:spacing w:before="122"/>
        <w:ind w:left="1260"/>
        <w:jc w:val="both"/>
        <w:rPr>
          <w:rFonts w:ascii="Georgia" w:hAnsi="Georgia"/>
          <w:sz w:val="21"/>
          <w:szCs w:val="21"/>
        </w:rPr>
      </w:pPr>
      <w:r w:rsidRPr="004D396B">
        <w:rPr>
          <w:rFonts w:ascii="Georgia" w:hAnsi="Georgia"/>
          <w:sz w:val="21"/>
          <w:szCs w:val="21"/>
        </w:rPr>
        <w:t>výška DPH,</w:t>
      </w:r>
    </w:p>
    <w:p w14:paraId="3AC17F34" w14:textId="77777777" w:rsidR="00485A2F" w:rsidRPr="004D396B" w:rsidRDefault="00485A2F" w:rsidP="00485A2F">
      <w:pPr>
        <w:numPr>
          <w:ilvl w:val="2"/>
          <w:numId w:val="2"/>
        </w:numPr>
        <w:tabs>
          <w:tab w:val="clear" w:pos="720"/>
        </w:tabs>
        <w:spacing w:before="122"/>
        <w:ind w:left="1260"/>
        <w:jc w:val="both"/>
        <w:rPr>
          <w:rFonts w:ascii="Georgia" w:hAnsi="Georgia"/>
          <w:sz w:val="21"/>
          <w:szCs w:val="21"/>
        </w:rPr>
      </w:pPr>
      <w:r w:rsidRPr="004D396B">
        <w:rPr>
          <w:rFonts w:ascii="Georgia" w:hAnsi="Georgia"/>
          <w:sz w:val="21"/>
          <w:szCs w:val="21"/>
        </w:rPr>
        <w:t>navrhovaná zmluvná cena vrátane DPH.</w:t>
      </w:r>
    </w:p>
    <w:p w14:paraId="2C39AFE7" w14:textId="77777777" w:rsidR="00485A2F" w:rsidRPr="004D396B" w:rsidRDefault="00485A2F" w:rsidP="00485A2F">
      <w:pPr>
        <w:numPr>
          <w:ilvl w:val="1"/>
          <w:numId w:val="2"/>
        </w:numPr>
        <w:spacing w:before="122"/>
        <w:ind w:left="578" w:hanging="578"/>
        <w:jc w:val="both"/>
        <w:rPr>
          <w:rFonts w:ascii="Georgia" w:hAnsi="Georgia"/>
          <w:sz w:val="21"/>
          <w:szCs w:val="21"/>
        </w:rPr>
      </w:pPr>
      <w:r w:rsidRPr="004D396B">
        <w:rPr>
          <w:rFonts w:ascii="Georgia" w:hAnsi="Georgia"/>
          <w:sz w:val="21"/>
          <w:szCs w:val="21"/>
        </w:rPr>
        <w:t>Ak uchádzač nie je platiteľom DPH, uvedie navrhovanú zmluvnú cenu celkom bez DPH. Na skutočnosť, že nie je platiteľom  DPH, upozorní/uvedie v ponuke.</w:t>
      </w:r>
    </w:p>
    <w:p w14:paraId="3C1E0BBB" w14:textId="77777777" w:rsidR="00485A2F" w:rsidRPr="004D396B" w:rsidRDefault="00485A2F" w:rsidP="00485A2F">
      <w:pPr>
        <w:numPr>
          <w:ilvl w:val="1"/>
          <w:numId w:val="2"/>
        </w:numPr>
        <w:spacing w:before="122"/>
        <w:ind w:left="578" w:hanging="578"/>
        <w:jc w:val="both"/>
        <w:rPr>
          <w:rFonts w:ascii="Georgia" w:hAnsi="Georgia"/>
          <w:sz w:val="21"/>
          <w:szCs w:val="21"/>
        </w:rPr>
      </w:pPr>
      <w:r w:rsidRPr="004D396B">
        <w:rPr>
          <w:rFonts w:ascii="Georgia" w:hAnsi="Georgia"/>
          <w:sz w:val="21"/>
          <w:szCs w:val="21"/>
        </w:rPr>
        <w:t>Uchádzač, ktorý je platcom DPH uvedie v ponuke cenu v mene EUR bez DPH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67B4E477" w14:textId="77777777" w:rsidR="00485A2F" w:rsidRPr="004D396B" w:rsidRDefault="00485A2F" w:rsidP="00485A2F">
      <w:pPr>
        <w:spacing w:before="122"/>
        <w:ind w:left="578"/>
        <w:jc w:val="both"/>
        <w:rPr>
          <w:rFonts w:ascii="Georgia" w:hAnsi="Georgia"/>
          <w:sz w:val="21"/>
          <w:szCs w:val="21"/>
        </w:rPr>
      </w:pPr>
      <w:r w:rsidRPr="004D396B">
        <w:rPr>
          <w:rFonts w:ascii="Georgia" w:hAnsi="Georgia"/>
          <w:sz w:val="21"/>
          <w:szCs w:val="21"/>
        </w:rPr>
        <w:t xml:space="preserve">Uchádzač, ktorý nie je platcom DPH, uvedie v ponuke v mene EUR bez DPH vypočítanú na základe jednotkovej ceny ako aj celkovú cenu vyjadrenú v mene EUR bez DPH, ktorá bude zahŕňať všetky náklady spojené so zhotovením predmetu zákazky. </w:t>
      </w:r>
    </w:p>
    <w:p w14:paraId="21AD99C6" w14:textId="77777777" w:rsidR="00485A2F" w:rsidRPr="004D396B" w:rsidRDefault="00485A2F" w:rsidP="00485A2F">
      <w:pPr>
        <w:spacing w:before="122"/>
        <w:ind w:left="539" w:firstLine="39"/>
        <w:jc w:val="both"/>
        <w:rPr>
          <w:rFonts w:ascii="Georgia" w:hAnsi="Georgia"/>
          <w:sz w:val="21"/>
          <w:szCs w:val="21"/>
        </w:rPr>
      </w:pPr>
      <w:r w:rsidRPr="004D396B">
        <w:rPr>
          <w:rFonts w:ascii="Georgia" w:hAnsi="Georgia"/>
          <w:sz w:val="21"/>
          <w:szCs w:val="21"/>
        </w:rPr>
        <w:t>Cena bude zaokrúhlená na 2 desatinné miesta.</w:t>
      </w:r>
    </w:p>
    <w:p w14:paraId="1BF11407" w14:textId="77777777" w:rsidR="00485A2F" w:rsidRPr="004D396B" w:rsidRDefault="00485A2F" w:rsidP="00485A2F">
      <w:pPr>
        <w:numPr>
          <w:ilvl w:val="1"/>
          <w:numId w:val="2"/>
        </w:numPr>
        <w:spacing w:before="122"/>
        <w:ind w:left="578" w:hanging="578"/>
        <w:jc w:val="both"/>
        <w:rPr>
          <w:rFonts w:ascii="Georgia" w:hAnsi="Georgia"/>
          <w:sz w:val="21"/>
          <w:szCs w:val="21"/>
        </w:rPr>
      </w:pPr>
      <w:r w:rsidRPr="004D396B">
        <w:rPr>
          <w:rFonts w:ascii="Georgia" w:hAnsi="Georgia"/>
          <w:sz w:val="21"/>
          <w:szCs w:val="21"/>
        </w:rPr>
        <w:t xml:space="preserve">Uchádzač, ktorý je platcom DPH uvedie v ponuke v prílohe č. 2 súťažných podkladov </w:t>
      </w:r>
      <w:r w:rsidR="00F7521C">
        <w:rPr>
          <w:rFonts w:ascii="Georgia" w:hAnsi="Georgia"/>
          <w:sz w:val="21"/>
          <w:szCs w:val="21"/>
        </w:rPr>
        <w:t xml:space="preserve">cenu v štruktúre podľa prílohy č. 2 </w:t>
      </w:r>
    </w:p>
    <w:p w14:paraId="3DF22B91" w14:textId="77777777" w:rsidR="00DD225C" w:rsidRDefault="00DD225C" w:rsidP="00485A2F">
      <w:pPr>
        <w:spacing w:before="122"/>
        <w:ind w:left="578"/>
        <w:jc w:val="both"/>
        <w:rPr>
          <w:rFonts w:ascii="Georgia" w:hAnsi="Georgia"/>
          <w:sz w:val="21"/>
          <w:szCs w:val="21"/>
        </w:rPr>
      </w:pPr>
    </w:p>
    <w:p w14:paraId="1C3A4D3B" w14:textId="77777777" w:rsidR="00DD225C" w:rsidRDefault="00DD225C" w:rsidP="00485A2F">
      <w:pPr>
        <w:spacing w:before="122"/>
        <w:ind w:left="578"/>
        <w:jc w:val="both"/>
        <w:rPr>
          <w:rFonts w:ascii="Georgia" w:hAnsi="Georgia"/>
          <w:sz w:val="21"/>
          <w:szCs w:val="21"/>
        </w:rPr>
      </w:pPr>
    </w:p>
    <w:p w14:paraId="0A9A14E2" w14:textId="0E7E3EC2" w:rsidR="00485A2F" w:rsidRPr="004D396B" w:rsidRDefault="00485A2F" w:rsidP="00485A2F">
      <w:pPr>
        <w:spacing w:before="122"/>
        <w:ind w:left="578"/>
        <w:jc w:val="both"/>
        <w:rPr>
          <w:rFonts w:ascii="Georgia" w:hAnsi="Georgia"/>
          <w:sz w:val="21"/>
          <w:szCs w:val="21"/>
        </w:rPr>
      </w:pPr>
      <w:r w:rsidRPr="004D396B">
        <w:rPr>
          <w:rFonts w:ascii="Georgia" w:hAnsi="Georgia"/>
          <w:sz w:val="21"/>
          <w:szCs w:val="21"/>
        </w:rPr>
        <w:t xml:space="preserve">Uchádzač, ktorý nie je platcom DPH, uvedie v ponuke v prílohe č. 2 súťažných podkladov navrhovanú cenu vyjadrenú v mene EUR bez DPH, ako cenu nemennú, ktorá bude zahŕňať všetky náklady spojené so </w:t>
      </w:r>
      <w:r w:rsidR="00F7521C">
        <w:rPr>
          <w:rFonts w:ascii="Georgia" w:hAnsi="Georgia"/>
          <w:sz w:val="21"/>
          <w:szCs w:val="21"/>
        </w:rPr>
        <w:t xml:space="preserve">plnením </w:t>
      </w:r>
      <w:r w:rsidRPr="004D396B">
        <w:rPr>
          <w:rFonts w:ascii="Georgia" w:hAnsi="Georgia"/>
          <w:sz w:val="21"/>
          <w:szCs w:val="21"/>
        </w:rPr>
        <w:t>predmetu zákazky.</w:t>
      </w:r>
    </w:p>
    <w:p w14:paraId="541FC864" w14:textId="77777777" w:rsidR="00485A2F" w:rsidRPr="004D396B" w:rsidRDefault="00485A2F" w:rsidP="00485A2F">
      <w:pPr>
        <w:spacing w:before="122"/>
        <w:ind w:left="576" w:firstLine="2"/>
        <w:jc w:val="both"/>
        <w:rPr>
          <w:rFonts w:ascii="Georgia" w:hAnsi="Georgia"/>
          <w:sz w:val="21"/>
          <w:szCs w:val="21"/>
        </w:rPr>
      </w:pPr>
      <w:r w:rsidRPr="004D396B">
        <w:rPr>
          <w:rFonts w:ascii="Georgia" w:hAnsi="Georgia"/>
          <w:sz w:val="21"/>
          <w:szCs w:val="21"/>
        </w:rPr>
        <w:t>Cena bude zaokrúhlená na 2 desatinné miesta.</w:t>
      </w:r>
    </w:p>
    <w:p w14:paraId="62577732" w14:textId="77777777" w:rsidR="00485A2F" w:rsidRPr="004D396B" w:rsidRDefault="00485A2F" w:rsidP="00485A2F">
      <w:pPr>
        <w:numPr>
          <w:ilvl w:val="1"/>
          <w:numId w:val="2"/>
        </w:numPr>
        <w:spacing w:before="122"/>
        <w:ind w:left="578" w:hanging="578"/>
        <w:jc w:val="both"/>
        <w:rPr>
          <w:rFonts w:ascii="Georgia" w:hAnsi="Georgia"/>
          <w:sz w:val="21"/>
          <w:szCs w:val="21"/>
        </w:rPr>
      </w:pPr>
      <w:r w:rsidRPr="004D396B">
        <w:rPr>
          <w:rFonts w:ascii="Georgia" w:hAnsi="Georgia"/>
          <w:sz w:val="21"/>
          <w:szCs w:val="21"/>
        </w:rPr>
        <w:t>Je výhradnou zodpovednosťou uchádzača, aby si dôsledne preštudoval súťažné podklady, všetky ich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 zákazky. V prípade, že uchádzač bude úspešný, nebude akceptovaný žiadny nárok uchádzača na zmenu ponukovej ceny z dôvodu chýb a opomenutí jeho predtým uvedených povinností.</w:t>
      </w:r>
    </w:p>
    <w:p w14:paraId="5084B552" w14:textId="77777777" w:rsidR="0002022D" w:rsidRPr="004D396B" w:rsidRDefault="0002022D" w:rsidP="0002022D">
      <w:pPr>
        <w:spacing w:before="122"/>
        <w:ind w:left="576"/>
        <w:jc w:val="both"/>
        <w:rPr>
          <w:rFonts w:ascii="Georgia" w:hAnsi="Georgia"/>
          <w:sz w:val="20"/>
          <w:szCs w:val="20"/>
        </w:rPr>
      </w:pPr>
    </w:p>
    <w:p w14:paraId="0E2CE3CF" w14:textId="77777777" w:rsidR="00485A2F" w:rsidRPr="004D396B" w:rsidRDefault="00485A2F" w:rsidP="00485A2F">
      <w:pPr>
        <w:pStyle w:val="Nadpis7"/>
        <w:numPr>
          <w:ilvl w:val="0"/>
          <w:numId w:val="2"/>
        </w:numPr>
        <w:tabs>
          <w:tab w:val="clear" w:pos="432"/>
        </w:tabs>
        <w:spacing w:before="120" w:after="120" w:line="240" w:lineRule="auto"/>
        <w:ind w:left="567" w:hanging="567"/>
        <w:rPr>
          <w:rFonts w:ascii="Georgia" w:hAnsi="Georgia"/>
          <w:smallCaps/>
          <w:szCs w:val="24"/>
          <w:u w:val="none"/>
          <w:lang w:val="sk-SK"/>
        </w:rPr>
      </w:pPr>
      <w:r w:rsidRPr="004D396B">
        <w:rPr>
          <w:rFonts w:ascii="Georgia" w:hAnsi="Georgia"/>
          <w:smallCaps/>
          <w:szCs w:val="24"/>
          <w:u w:val="none"/>
          <w:lang w:val="sk-SK"/>
        </w:rPr>
        <w:t xml:space="preserve">Zábezpeka ponuky  </w:t>
      </w:r>
      <w:r w:rsidRPr="004D396B">
        <w:rPr>
          <w:rFonts w:ascii="Georgia" w:hAnsi="Georgia"/>
          <w:smallCaps/>
          <w:color w:val="CC00FF"/>
          <w:szCs w:val="24"/>
          <w:u w:val="none"/>
          <w:lang w:val="sk-SK"/>
        </w:rPr>
        <w:t xml:space="preserve"> </w:t>
      </w:r>
    </w:p>
    <w:p w14:paraId="6B2C2795" w14:textId="77777777" w:rsidR="00485A2F" w:rsidRPr="004D396B" w:rsidRDefault="00485A2F" w:rsidP="00485A2F">
      <w:pPr>
        <w:pStyle w:val="Nadpis2"/>
        <w:keepNext w:val="0"/>
        <w:widowControl w:val="0"/>
        <w:numPr>
          <w:ilvl w:val="1"/>
          <w:numId w:val="2"/>
        </w:numPr>
        <w:tabs>
          <w:tab w:val="clear" w:pos="576"/>
        </w:tabs>
        <w:spacing w:line="240" w:lineRule="auto"/>
        <w:jc w:val="both"/>
        <w:rPr>
          <w:rFonts w:ascii="Georgia" w:hAnsi="Georgia"/>
          <w:b w:val="0"/>
          <w:sz w:val="21"/>
          <w:szCs w:val="21"/>
          <w:lang w:val="sk-SK"/>
        </w:rPr>
      </w:pPr>
      <w:r w:rsidRPr="004D396B">
        <w:rPr>
          <w:rFonts w:ascii="Georgia" w:hAnsi="Georgia"/>
          <w:b w:val="0"/>
          <w:sz w:val="21"/>
          <w:szCs w:val="21"/>
          <w:lang w:val="sk-SK"/>
        </w:rPr>
        <w:t>Verejný obstarávateľ vyžaduje od uchádzača na zabezpečenie ponuky zloženie zábezpeky.</w:t>
      </w:r>
    </w:p>
    <w:p w14:paraId="17F75F7D" w14:textId="4AED5A82" w:rsidR="00485A2F" w:rsidRPr="004D396B" w:rsidRDefault="00485A2F" w:rsidP="00485A2F">
      <w:pPr>
        <w:numPr>
          <w:ilvl w:val="1"/>
          <w:numId w:val="2"/>
        </w:numPr>
        <w:tabs>
          <w:tab w:val="clear" w:pos="576"/>
        </w:tabs>
        <w:rPr>
          <w:rFonts w:ascii="Georgia" w:hAnsi="Georgia"/>
          <w:sz w:val="21"/>
          <w:szCs w:val="21"/>
        </w:rPr>
      </w:pPr>
      <w:r w:rsidRPr="004D396B">
        <w:rPr>
          <w:rFonts w:ascii="Georgia" w:hAnsi="Georgia"/>
          <w:sz w:val="21"/>
          <w:szCs w:val="21"/>
        </w:rPr>
        <w:t xml:space="preserve">Zábezpeka je stanovená vo výške </w:t>
      </w:r>
      <w:r w:rsidR="00054145" w:rsidRPr="00054145">
        <w:rPr>
          <w:rFonts w:ascii="Georgia" w:hAnsi="Georgia"/>
          <w:sz w:val="21"/>
          <w:szCs w:val="21"/>
        </w:rPr>
        <w:t>19</w:t>
      </w:r>
      <w:r w:rsidR="00F7521C" w:rsidRPr="00054145">
        <w:rPr>
          <w:rFonts w:ascii="Georgia" w:hAnsi="Georgia"/>
          <w:sz w:val="21"/>
          <w:szCs w:val="21"/>
        </w:rPr>
        <w:t xml:space="preserve"> </w:t>
      </w:r>
      <w:r w:rsidR="00054145" w:rsidRPr="00054145">
        <w:rPr>
          <w:rFonts w:ascii="Georgia" w:hAnsi="Georgia"/>
          <w:sz w:val="21"/>
          <w:szCs w:val="21"/>
        </w:rPr>
        <w:t>7</w:t>
      </w:r>
      <w:r w:rsidR="00F7521C" w:rsidRPr="00054145">
        <w:rPr>
          <w:rFonts w:ascii="Georgia" w:hAnsi="Georgia"/>
          <w:sz w:val="21"/>
          <w:szCs w:val="21"/>
        </w:rPr>
        <w:t>00</w:t>
      </w:r>
      <w:r w:rsidRPr="00054145">
        <w:rPr>
          <w:rFonts w:ascii="Georgia" w:hAnsi="Georgia"/>
          <w:sz w:val="21"/>
          <w:szCs w:val="21"/>
        </w:rPr>
        <w:t xml:space="preserve"> EUR (slovom </w:t>
      </w:r>
      <w:r w:rsidR="00054145" w:rsidRPr="00054145">
        <w:rPr>
          <w:rFonts w:ascii="Georgia" w:hAnsi="Georgia"/>
          <w:sz w:val="21"/>
          <w:szCs w:val="21"/>
        </w:rPr>
        <w:t>devätnásťtisícsedemsto</w:t>
      </w:r>
      <w:r w:rsidR="00F7521C" w:rsidRPr="00054145">
        <w:rPr>
          <w:rFonts w:ascii="Georgia" w:hAnsi="Georgia"/>
          <w:sz w:val="21"/>
          <w:szCs w:val="21"/>
        </w:rPr>
        <w:t xml:space="preserve"> </w:t>
      </w:r>
      <w:r w:rsidRPr="00054145">
        <w:rPr>
          <w:rFonts w:ascii="Georgia" w:hAnsi="Georgia"/>
          <w:sz w:val="21"/>
          <w:szCs w:val="21"/>
        </w:rPr>
        <w:t>EUR).</w:t>
      </w:r>
    </w:p>
    <w:p w14:paraId="081708AB" w14:textId="77777777" w:rsidR="00485A2F" w:rsidRPr="004D396B" w:rsidRDefault="00485A2F" w:rsidP="00485A2F">
      <w:pPr>
        <w:numPr>
          <w:ilvl w:val="1"/>
          <w:numId w:val="2"/>
        </w:numPr>
        <w:tabs>
          <w:tab w:val="clear" w:pos="576"/>
        </w:tabs>
        <w:rPr>
          <w:rFonts w:ascii="Georgia" w:hAnsi="Georgia"/>
          <w:sz w:val="21"/>
          <w:szCs w:val="21"/>
        </w:rPr>
      </w:pPr>
      <w:r w:rsidRPr="004D396B">
        <w:rPr>
          <w:rFonts w:ascii="Georgia" w:hAnsi="Georgia"/>
          <w:sz w:val="21"/>
          <w:szCs w:val="21"/>
        </w:rPr>
        <w:t>Spôsoby zloženia zábezpeky:</w:t>
      </w:r>
    </w:p>
    <w:p w14:paraId="76B43BD2" w14:textId="77777777" w:rsidR="00485A2F" w:rsidRPr="004D396B" w:rsidRDefault="00485A2F" w:rsidP="00485A2F">
      <w:pPr>
        <w:pStyle w:val="SSCnorm2"/>
        <w:widowControl w:val="0"/>
        <w:numPr>
          <w:ilvl w:val="0"/>
          <w:numId w:val="29"/>
        </w:numPr>
        <w:spacing w:before="120"/>
        <w:rPr>
          <w:rFonts w:ascii="Georgia" w:hAnsi="Georgia"/>
          <w:sz w:val="21"/>
          <w:szCs w:val="21"/>
        </w:rPr>
      </w:pPr>
      <w:r w:rsidRPr="004D396B">
        <w:rPr>
          <w:rFonts w:ascii="Georgia" w:hAnsi="Georgia"/>
          <w:sz w:val="21"/>
          <w:szCs w:val="21"/>
        </w:rPr>
        <w:t>zložením finančných prostriedkov na bankový účet verejného obstarávateľa, alebo</w:t>
      </w:r>
    </w:p>
    <w:p w14:paraId="7B67CDDD" w14:textId="77777777" w:rsidR="00485A2F" w:rsidRPr="004D396B" w:rsidRDefault="00485A2F" w:rsidP="00485A2F">
      <w:pPr>
        <w:pStyle w:val="SSCnorm2"/>
        <w:widowControl w:val="0"/>
        <w:numPr>
          <w:ilvl w:val="0"/>
          <w:numId w:val="29"/>
        </w:numPr>
        <w:spacing w:before="0"/>
        <w:ind w:hanging="357"/>
        <w:rPr>
          <w:rFonts w:ascii="Georgia" w:hAnsi="Georgia"/>
          <w:sz w:val="21"/>
          <w:szCs w:val="21"/>
        </w:rPr>
      </w:pPr>
      <w:r w:rsidRPr="004D396B">
        <w:rPr>
          <w:rFonts w:ascii="Georgia" w:hAnsi="Georgia"/>
          <w:sz w:val="21"/>
          <w:szCs w:val="21"/>
        </w:rPr>
        <w:t>poskytnutím bankovej záruky za uchádzača, alebo</w:t>
      </w:r>
    </w:p>
    <w:p w14:paraId="58518AC0" w14:textId="77777777" w:rsidR="00485A2F" w:rsidRPr="004D396B" w:rsidRDefault="00485A2F" w:rsidP="00485A2F">
      <w:pPr>
        <w:pStyle w:val="SSCnorm2"/>
        <w:widowControl w:val="0"/>
        <w:numPr>
          <w:ilvl w:val="0"/>
          <w:numId w:val="29"/>
        </w:numPr>
        <w:spacing w:before="0"/>
        <w:ind w:hanging="357"/>
        <w:rPr>
          <w:rFonts w:ascii="Georgia" w:hAnsi="Georgia"/>
          <w:sz w:val="21"/>
          <w:szCs w:val="21"/>
        </w:rPr>
      </w:pPr>
      <w:r w:rsidRPr="004D396B">
        <w:rPr>
          <w:rFonts w:ascii="Georgia" w:hAnsi="Georgia"/>
          <w:sz w:val="21"/>
          <w:szCs w:val="21"/>
        </w:rPr>
        <w:t>poistenie záruky.</w:t>
      </w:r>
    </w:p>
    <w:p w14:paraId="4B44BE24" w14:textId="77777777" w:rsidR="00485A2F" w:rsidRPr="004D396B" w:rsidRDefault="00485A2F" w:rsidP="00485A2F">
      <w:pPr>
        <w:pStyle w:val="Nadpis2"/>
        <w:keepNext w:val="0"/>
        <w:widowControl w:val="0"/>
        <w:numPr>
          <w:ilvl w:val="1"/>
          <w:numId w:val="0"/>
        </w:numPr>
        <w:tabs>
          <w:tab w:val="num" w:pos="502"/>
        </w:tabs>
        <w:spacing w:line="240" w:lineRule="auto"/>
        <w:jc w:val="both"/>
        <w:rPr>
          <w:rFonts w:ascii="Georgia" w:eastAsia="Times New Roman" w:hAnsi="Georgia"/>
          <w:b w:val="0"/>
          <w:bCs/>
          <w:sz w:val="21"/>
          <w:szCs w:val="21"/>
          <w:lang w:val="sk-SK" w:eastAsia="cs-CZ"/>
        </w:rPr>
      </w:pPr>
    </w:p>
    <w:p w14:paraId="273F557A" w14:textId="77777777" w:rsidR="00485A2F" w:rsidRPr="004D396B" w:rsidRDefault="00485A2F" w:rsidP="00485A2F">
      <w:pPr>
        <w:numPr>
          <w:ilvl w:val="1"/>
          <w:numId w:val="2"/>
        </w:numPr>
        <w:rPr>
          <w:rFonts w:ascii="Georgia" w:hAnsi="Georgia"/>
          <w:sz w:val="21"/>
          <w:szCs w:val="21"/>
        </w:rPr>
      </w:pPr>
      <w:r w:rsidRPr="004D396B">
        <w:rPr>
          <w:rFonts w:ascii="Georgia" w:hAnsi="Georgia"/>
          <w:sz w:val="21"/>
          <w:szCs w:val="21"/>
        </w:rPr>
        <w:t>Podmienky zloženia zábezpeky:</w:t>
      </w:r>
    </w:p>
    <w:p w14:paraId="43BF0076" w14:textId="77777777" w:rsidR="00485A2F" w:rsidRPr="004D396B" w:rsidRDefault="00485A2F" w:rsidP="00485A2F">
      <w:pPr>
        <w:pStyle w:val="SSCnorm2"/>
        <w:widowControl w:val="0"/>
        <w:numPr>
          <w:ilvl w:val="0"/>
          <w:numId w:val="30"/>
        </w:numPr>
        <w:spacing w:before="120"/>
        <w:rPr>
          <w:rFonts w:ascii="Georgia" w:hAnsi="Georgia"/>
          <w:b/>
          <w:sz w:val="21"/>
          <w:szCs w:val="21"/>
          <w:u w:val="single"/>
        </w:rPr>
      </w:pPr>
      <w:r w:rsidRPr="004D396B">
        <w:rPr>
          <w:rFonts w:ascii="Georgia" w:hAnsi="Georgia"/>
          <w:b/>
          <w:sz w:val="21"/>
          <w:szCs w:val="21"/>
          <w:u w:val="single"/>
        </w:rPr>
        <w:t>zložením finančných prostriedkov na bankový účet verejného obstarávateľa</w:t>
      </w:r>
    </w:p>
    <w:p w14:paraId="1181923A" w14:textId="77777777" w:rsidR="00485A2F" w:rsidRPr="004D396B" w:rsidRDefault="00485A2F" w:rsidP="0051094C">
      <w:pPr>
        <w:pStyle w:val="SSCnorm2"/>
        <w:widowControl w:val="0"/>
        <w:numPr>
          <w:ilvl w:val="0"/>
          <w:numId w:val="43"/>
        </w:numPr>
        <w:spacing w:before="120"/>
        <w:rPr>
          <w:rFonts w:ascii="Georgia" w:hAnsi="Georgia"/>
          <w:bCs w:val="0"/>
          <w:sz w:val="21"/>
          <w:szCs w:val="21"/>
        </w:rPr>
      </w:pPr>
      <w:r w:rsidRPr="004D396B">
        <w:rPr>
          <w:rFonts w:ascii="Georgia" w:hAnsi="Georgia"/>
          <w:sz w:val="21"/>
          <w:szCs w:val="21"/>
        </w:rPr>
        <w:t xml:space="preserve">Finančné prostriedky musia byť zložené v uvedenej čiastke na bankový účet verejného obstarávateľa </w:t>
      </w:r>
      <w:r w:rsidRPr="004D396B">
        <w:rPr>
          <w:rFonts w:ascii="Georgia" w:hAnsi="Georgia"/>
          <w:bCs w:val="0"/>
          <w:sz w:val="21"/>
          <w:szCs w:val="21"/>
        </w:rPr>
        <w:t>vedený v </w:t>
      </w:r>
      <w:r w:rsidRPr="004D396B">
        <w:rPr>
          <w:rFonts w:ascii="Georgia" w:hAnsi="Georgia"/>
          <w:bCs w:val="0"/>
          <w:sz w:val="21"/>
          <w:szCs w:val="21"/>
        </w:rPr>
        <w:tab/>
      </w:r>
    </w:p>
    <w:p w14:paraId="32D36901" w14:textId="77777777" w:rsidR="003434A3" w:rsidRPr="004D396B" w:rsidRDefault="003434A3" w:rsidP="007046AC">
      <w:pPr>
        <w:pStyle w:val="PredformtovanHTML"/>
        <w:shd w:val="clear" w:color="auto" w:fill="FFFFFF"/>
        <w:ind w:left="360" w:firstLine="709"/>
        <w:rPr>
          <w:rFonts w:ascii="Georgia" w:hAnsi="Georgia"/>
          <w:b/>
          <w:color w:val="222222"/>
          <w:sz w:val="21"/>
          <w:szCs w:val="21"/>
          <w:lang w:val="sk-SK"/>
        </w:rPr>
      </w:pPr>
      <w:r w:rsidRPr="004D396B">
        <w:rPr>
          <w:rFonts w:ascii="Georgia" w:hAnsi="Georgia"/>
          <w:bCs/>
          <w:sz w:val="21"/>
          <w:szCs w:val="21"/>
          <w:lang w:val="sk-SK"/>
        </w:rPr>
        <w:t>Banke:</w:t>
      </w:r>
      <w:r w:rsidRPr="004D396B">
        <w:rPr>
          <w:rFonts w:ascii="Georgia" w:hAnsi="Georgia"/>
          <w:bCs/>
          <w:sz w:val="21"/>
          <w:szCs w:val="21"/>
          <w:lang w:val="sk-SK"/>
        </w:rPr>
        <w:tab/>
      </w:r>
      <w:r w:rsidRPr="004D396B">
        <w:rPr>
          <w:rFonts w:ascii="Georgia" w:hAnsi="Georgia"/>
          <w:bCs/>
          <w:sz w:val="21"/>
          <w:szCs w:val="21"/>
          <w:lang w:val="sk-SK"/>
        </w:rPr>
        <w:tab/>
      </w:r>
      <w:r w:rsidRPr="004D396B">
        <w:rPr>
          <w:rFonts w:ascii="Georgia" w:hAnsi="Georgia"/>
          <w:bCs/>
          <w:sz w:val="21"/>
          <w:szCs w:val="21"/>
          <w:lang w:val="sk-SK"/>
        </w:rPr>
        <w:tab/>
      </w:r>
      <w:r w:rsidRPr="004D396B">
        <w:rPr>
          <w:rFonts w:ascii="Georgia" w:hAnsi="Georgia"/>
          <w:bCs/>
          <w:sz w:val="21"/>
          <w:szCs w:val="21"/>
          <w:lang w:val="sk-SK"/>
        </w:rPr>
        <w:tab/>
      </w:r>
      <w:r w:rsidRPr="004D396B">
        <w:rPr>
          <w:rFonts w:ascii="Georgia" w:hAnsi="Georgia"/>
          <w:bCs/>
          <w:sz w:val="21"/>
          <w:szCs w:val="21"/>
          <w:lang w:val="sk-SK"/>
        </w:rPr>
        <w:tab/>
      </w:r>
      <w:r w:rsidR="00FB2B62" w:rsidRPr="004D396B">
        <w:rPr>
          <w:rFonts w:ascii="Georgia" w:hAnsi="Georgia"/>
          <w:b/>
          <w:bCs/>
          <w:sz w:val="21"/>
          <w:szCs w:val="21"/>
          <w:lang w:val="sk-SK"/>
        </w:rPr>
        <w:t>Štátna pokladnica</w:t>
      </w:r>
    </w:p>
    <w:p w14:paraId="73700C19" w14:textId="77777777" w:rsidR="003434A3" w:rsidRPr="004D396B" w:rsidRDefault="003434A3" w:rsidP="00FB2B62">
      <w:pPr>
        <w:pStyle w:val="PredformtovanHTML"/>
        <w:shd w:val="clear" w:color="auto" w:fill="FFFFFF"/>
        <w:ind w:left="360" w:firstLine="709"/>
        <w:rPr>
          <w:rFonts w:ascii="Georgia" w:hAnsi="Georgia"/>
          <w:bCs/>
          <w:sz w:val="21"/>
          <w:szCs w:val="21"/>
          <w:lang w:val="sk-SK"/>
        </w:rPr>
      </w:pPr>
      <w:r w:rsidRPr="004D396B">
        <w:rPr>
          <w:rFonts w:ascii="Georgia" w:hAnsi="Georgia"/>
          <w:bCs/>
          <w:sz w:val="21"/>
          <w:szCs w:val="21"/>
          <w:lang w:val="sk-SK"/>
        </w:rPr>
        <w:t>IBAN:</w:t>
      </w:r>
      <w:r w:rsidRPr="004D396B">
        <w:rPr>
          <w:rFonts w:ascii="Georgia" w:hAnsi="Georgia"/>
          <w:bCs/>
          <w:sz w:val="21"/>
          <w:szCs w:val="21"/>
          <w:lang w:val="sk-SK"/>
        </w:rPr>
        <w:tab/>
      </w:r>
      <w:r w:rsidRPr="004D396B">
        <w:rPr>
          <w:rFonts w:ascii="Georgia" w:hAnsi="Georgia"/>
          <w:bCs/>
          <w:sz w:val="21"/>
          <w:szCs w:val="21"/>
          <w:lang w:val="sk-SK"/>
        </w:rPr>
        <w:tab/>
      </w:r>
      <w:r w:rsidRPr="004D396B">
        <w:rPr>
          <w:rFonts w:ascii="Georgia" w:hAnsi="Georgia"/>
          <w:bCs/>
          <w:sz w:val="21"/>
          <w:szCs w:val="21"/>
          <w:lang w:val="sk-SK"/>
        </w:rPr>
        <w:tab/>
      </w:r>
      <w:r w:rsidRPr="004D396B">
        <w:rPr>
          <w:rFonts w:ascii="Georgia" w:hAnsi="Georgia"/>
          <w:bCs/>
          <w:sz w:val="21"/>
          <w:szCs w:val="21"/>
          <w:lang w:val="sk-SK"/>
        </w:rPr>
        <w:tab/>
      </w:r>
      <w:r w:rsidRPr="004D396B">
        <w:rPr>
          <w:rFonts w:ascii="Georgia" w:hAnsi="Georgia"/>
          <w:bCs/>
          <w:sz w:val="21"/>
          <w:szCs w:val="21"/>
          <w:lang w:val="sk-SK"/>
        </w:rPr>
        <w:tab/>
      </w:r>
      <w:r w:rsidR="00FB2B62" w:rsidRPr="004D396B">
        <w:rPr>
          <w:rFonts w:ascii="Georgia" w:hAnsi="Georgia"/>
          <w:b/>
          <w:bCs/>
          <w:sz w:val="21"/>
          <w:szCs w:val="21"/>
          <w:lang w:val="sk-SK"/>
        </w:rPr>
        <w:t>SK90 8180 0000 0070 0046 7315</w:t>
      </w:r>
    </w:p>
    <w:p w14:paraId="2C8D18E3" w14:textId="77777777" w:rsidR="003434A3" w:rsidRPr="004D396B" w:rsidRDefault="003434A3" w:rsidP="003434A3">
      <w:pPr>
        <w:pStyle w:val="PredformtovanHTML"/>
        <w:shd w:val="clear" w:color="auto" w:fill="FFFFFF"/>
        <w:ind w:left="360" w:firstLine="709"/>
        <w:rPr>
          <w:rFonts w:ascii="Georgia" w:hAnsi="Georgia"/>
          <w:b/>
          <w:color w:val="222222"/>
          <w:sz w:val="21"/>
          <w:szCs w:val="21"/>
          <w:lang w:val="sk-SK"/>
        </w:rPr>
      </w:pPr>
      <w:r w:rsidRPr="004D396B">
        <w:rPr>
          <w:rFonts w:ascii="Georgia" w:hAnsi="Georgia"/>
          <w:sz w:val="21"/>
          <w:szCs w:val="21"/>
          <w:lang w:val="sk-SK"/>
        </w:rPr>
        <w:t xml:space="preserve">Variabilný symbol:      </w:t>
      </w:r>
      <w:r w:rsidRPr="004D396B">
        <w:rPr>
          <w:rFonts w:ascii="Georgia" w:hAnsi="Georgia"/>
          <w:sz w:val="21"/>
          <w:szCs w:val="21"/>
          <w:lang w:val="sk-SK"/>
        </w:rPr>
        <w:tab/>
      </w:r>
      <w:r w:rsidRPr="004D396B">
        <w:rPr>
          <w:rFonts w:ascii="Georgia" w:hAnsi="Georgia"/>
          <w:sz w:val="21"/>
          <w:szCs w:val="21"/>
          <w:lang w:val="sk-SK"/>
        </w:rPr>
        <w:tab/>
      </w:r>
      <w:r w:rsidRPr="004D396B">
        <w:rPr>
          <w:rFonts w:ascii="Georgia" w:hAnsi="Georgia"/>
          <w:sz w:val="21"/>
          <w:szCs w:val="21"/>
          <w:lang w:val="sk-SK"/>
        </w:rPr>
        <w:tab/>
      </w:r>
      <w:r w:rsidRPr="004D396B">
        <w:rPr>
          <w:rFonts w:ascii="Georgia" w:hAnsi="Georgia"/>
          <w:b/>
          <w:sz w:val="21"/>
          <w:szCs w:val="21"/>
          <w:lang w:val="sk-SK"/>
        </w:rPr>
        <w:t>IČO uchádzača</w:t>
      </w:r>
    </w:p>
    <w:p w14:paraId="3C009568" w14:textId="77777777" w:rsidR="00485A2F" w:rsidRPr="004D396B" w:rsidRDefault="00485A2F" w:rsidP="00485A2F">
      <w:pPr>
        <w:pStyle w:val="SSCnorm2"/>
        <w:widowControl w:val="0"/>
        <w:numPr>
          <w:ilvl w:val="0"/>
          <w:numId w:val="31"/>
        </w:numPr>
        <w:spacing w:before="120"/>
        <w:ind w:left="1134"/>
        <w:rPr>
          <w:rFonts w:ascii="Georgia" w:hAnsi="Georgia"/>
          <w:bCs w:val="0"/>
          <w:sz w:val="21"/>
          <w:szCs w:val="21"/>
        </w:rPr>
      </w:pPr>
      <w:bookmarkStart w:id="7" w:name="_Hlk528008088"/>
      <w:r w:rsidRPr="004D396B">
        <w:rPr>
          <w:rFonts w:ascii="Georgia" w:hAnsi="Georgia"/>
          <w:sz w:val="21"/>
          <w:szCs w:val="21"/>
        </w:rPr>
        <w:t>Finančné prostriedky musia byť pripísané na účet verejného obstarávateľa najneskôr v deň uplynutia lehoty na predkladanie ponúk uvedenej v</w:t>
      </w:r>
      <w:r w:rsidR="001B3224">
        <w:rPr>
          <w:rFonts w:ascii="Georgia" w:hAnsi="Georgia"/>
          <w:sz w:val="21"/>
          <w:szCs w:val="21"/>
        </w:rPr>
        <w:t xml:space="preserve"> Oznámení o vyhlásení VO</w:t>
      </w:r>
      <w:r w:rsidRPr="004D396B">
        <w:rPr>
          <w:rFonts w:ascii="Georgia" w:hAnsi="Georgia"/>
          <w:sz w:val="21"/>
          <w:szCs w:val="21"/>
        </w:rPr>
        <w:t xml:space="preserve">. </w:t>
      </w:r>
    </w:p>
    <w:p w14:paraId="7D70818E" w14:textId="77777777" w:rsidR="00485A2F" w:rsidRPr="004D396B" w:rsidRDefault="00485A2F" w:rsidP="00485A2F">
      <w:pPr>
        <w:pStyle w:val="SSCnorm2"/>
        <w:widowControl w:val="0"/>
        <w:numPr>
          <w:ilvl w:val="0"/>
          <w:numId w:val="31"/>
        </w:numPr>
        <w:spacing w:before="120"/>
        <w:ind w:left="1134"/>
        <w:rPr>
          <w:rFonts w:ascii="Georgia" w:hAnsi="Georgia"/>
          <w:bCs w:val="0"/>
          <w:sz w:val="21"/>
          <w:szCs w:val="21"/>
        </w:rPr>
      </w:pPr>
      <w:r w:rsidRPr="004D396B">
        <w:rPr>
          <w:rFonts w:ascii="Georgia" w:hAnsi="Georgia"/>
          <w:sz w:val="21"/>
          <w:szCs w:val="21"/>
        </w:rPr>
        <w:t>Doba platnosti zábezpeky vo forme zloženia finančných prostriedkov na účet verejného obstarávateľa musí byť až do uplynutia lehoty viazanosti ponúk v zmysle bodu 8.1 týchto súťažných podkladov ako aj do uplynutia verejným obstarávateľom oznámenej a predĺženej lehoty viazanosti ponúk, maximálne však 12 mesiacov od uplynutia lehoty na predkladanie ponúk.</w:t>
      </w:r>
    </w:p>
    <w:p w14:paraId="60272F6D" w14:textId="77777777" w:rsidR="00485A2F" w:rsidRPr="004D396B" w:rsidRDefault="00485A2F" w:rsidP="00485A2F">
      <w:pPr>
        <w:pStyle w:val="SSCnorm2"/>
        <w:widowControl w:val="0"/>
        <w:numPr>
          <w:ilvl w:val="0"/>
          <w:numId w:val="31"/>
        </w:numPr>
        <w:spacing w:before="120"/>
        <w:ind w:left="1134"/>
        <w:rPr>
          <w:rFonts w:ascii="Georgia" w:hAnsi="Georgia"/>
          <w:bCs w:val="0"/>
          <w:sz w:val="21"/>
          <w:szCs w:val="21"/>
        </w:rPr>
      </w:pPr>
      <w:r w:rsidRPr="004D396B">
        <w:rPr>
          <w:rFonts w:ascii="Georgia" w:hAnsi="Georgia"/>
          <w:sz w:val="21"/>
          <w:szCs w:val="21"/>
        </w:rPr>
        <w:t xml:space="preserve">Súčasťou ponuky uchádzača musí byť </w:t>
      </w:r>
      <w:r w:rsidRPr="004D396B">
        <w:rPr>
          <w:rFonts w:ascii="Georgia" w:hAnsi="Georgia"/>
          <w:b/>
          <w:sz w:val="21"/>
          <w:szCs w:val="21"/>
        </w:rPr>
        <w:t>výpis z bankového účtu</w:t>
      </w:r>
      <w:r w:rsidRPr="004D396B">
        <w:rPr>
          <w:rFonts w:ascii="Georgia" w:hAnsi="Georgia"/>
          <w:sz w:val="21"/>
          <w:szCs w:val="21"/>
        </w:rPr>
        <w:t>, ktorým uchádzač preukáže, že v prospech účtu verejného obstarávateľa uvedeného v tomto bode boli najneskôr v deň uplynutia lehoty na predkladanie ponúk, poukázané finančné prostriedky vo výške zodpovedajúcej požadovanej výške zábezpeky v bode 15.2 týchto súťažných podkladov.</w:t>
      </w:r>
    </w:p>
    <w:p w14:paraId="5A5358C4" w14:textId="77777777" w:rsidR="00485A2F" w:rsidRPr="004D396B" w:rsidRDefault="00485A2F" w:rsidP="00485A2F">
      <w:pPr>
        <w:pStyle w:val="SSCnorm2"/>
        <w:widowControl w:val="0"/>
        <w:numPr>
          <w:ilvl w:val="0"/>
          <w:numId w:val="30"/>
        </w:numPr>
        <w:spacing w:before="120"/>
        <w:rPr>
          <w:rFonts w:ascii="Georgia" w:hAnsi="Georgia"/>
          <w:b/>
          <w:sz w:val="21"/>
          <w:szCs w:val="21"/>
          <w:u w:val="single"/>
        </w:rPr>
      </w:pPr>
      <w:r w:rsidRPr="004D396B">
        <w:rPr>
          <w:rFonts w:ascii="Georgia" w:hAnsi="Georgia"/>
          <w:b/>
          <w:sz w:val="21"/>
          <w:szCs w:val="21"/>
          <w:u w:val="single"/>
        </w:rPr>
        <w:t xml:space="preserve">poskytnutím bankovej záruky/zábezpeky za uchádzača </w:t>
      </w:r>
    </w:p>
    <w:p w14:paraId="4A812DD2" w14:textId="77777777" w:rsidR="00485A2F" w:rsidRPr="004D396B" w:rsidRDefault="00485A2F" w:rsidP="00485A2F">
      <w:pPr>
        <w:pStyle w:val="SSCnorm2"/>
        <w:widowControl w:val="0"/>
        <w:numPr>
          <w:ilvl w:val="0"/>
          <w:numId w:val="32"/>
        </w:numPr>
        <w:spacing w:before="0"/>
        <w:ind w:left="1134" w:hanging="357"/>
        <w:rPr>
          <w:rFonts w:ascii="Georgia" w:hAnsi="Georgia"/>
          <w:sz w:val="21"/>
          <w:szCs w:val="21"/>
        </w:rPr>
      </w:pPr>
      <w:r w:rsidRPr="004D396B">
        <w:rPr>
          <w:rFonts w:ascii="Georgia" w:hAnsi="Georgia"/>
          <w:sz w:val="21"/>
          <w:szCs w:val="21"/>
        </w:rPr>
        <w:t xml:space="preserve">Banková záruka/zábezpeka za uchádzača môže byť poskytnutá bankou so sídlom v Slovenskej republike, pobočkou zahraničnej banky v Slovenskej republike alebo zahraničnou bankou (ďalej len „banka“). </w:t>
      </w:r>
    </w:p>
    <w:p w14:paraId="58C7AA3A" w14:textId="77777777" w:rsidR="00485A2F" w:rsidRPr="004D396B" w:rsidRDefault="00485A2F" w:rsidP="00485A2F">
      <w:pPr>
        <w:pStyle w:val="SSCnorm2"/>
        <w:widowControl w:val="0"/>
        <w:numPr>
          <w:ilvl w:val="0"/>
          <w:numId w:val="32"/>
        </w:numPr>
        <w:spacing w:before="0"/>
        <w:ind w:left="1134" w:hanging="357"/>
        <w:rPr>
          <w:rFonts w:ascii="Georgia" w:hAnsi="Georgia"/>
          <w:sz w:val="21"/>
          <w:szCs w:val="21"/>
        </w:rPr>
      </w:pPr>
      <w:r w:rsidRPr="004D396B">
        <w:rPr>
          <w:rFonts w:ascii="Georgia" w:hAnsi="Georgia"/>
          <w:sz w:val="21"/>
          <w:szCs w:val="21"/>
        </w:rPr>
        <w:t xml:space="preserve">Doba platnosti bankovej záruky musí byť určená v doklade vystavenom bankou a to minimálne do uplynutia lehoty viazanosti ponúk v zmysle bodu 8.1 týchto súťažných podkladov ako aj do uplynutia verejným obstarávateľom oznámenej a predĺženej lehoty viazanosti ponúk, maximálne však 12 mesiacov od uplynutia lehoty na predkladanie ponúk.  Banka predĺži platnosť bankovej záruky v prípade, že bola lehota viazanosti ponúk predĺžená. </w:t>
      </w:r>
    </w:p>
    <w:p w14:paraId="1781266F" w14:textId="77777777" w:rsidR="00E2618C" w:rsidRDefault="00485A2F" w:rsidP="00485A2F">
      <w:pPr>
        <w:pStyle w:val="SSCnorm2"/>
        <w:widowControl w:val="0"/>
        <w:numPr>
          <w:ilvl w:val="0"/>
          <w:numId w:val="32"/>
        </w:numPr>
        <w:spacing w:before="0"/>
        <w:ind w:left="1134" w:hanging="357"/>
        <w:rPr>
          <w:rFonts w:ascii="Georgia" w:hAnsi="Georgia"/>
          <w:sz w:val="21"/>
          <w:szCs w:val="21"/>
        </w:rPr>
      </w:pPr>
      <w:r w:rsidRPr="004D396B">
        <w:rPr>
          <w:rFonts w:ascii="Georgia" w:hAnsi="Georgia"/>
          <w:sz w:val="21"/>
          <w:szCs w:val="21"/>
        </w:rPr>
        <w:t xml:space="preserve">Z dokladu vystaveného bankou ďalej musí vyplývať, že banka uspokojí verejného obstarávateľa za uchádzača v prípade prepadnutia jeho zábezpeky v prospech verejného obstarávateľa v tejto </w:t>
      </w:r>
    </w:p>
    <w:p w14:paraId="78A6ACF7" w14:textId="77777777" w:rsidR="00E2618C" w:rsidRDefault="00E2618C" w:rsidP="00485A2F">
      <w:pPr>
        <w:pStyle w:val="SSCnorm2"/>
        <w:widowControl w:val="0"/>
        <w:numPr>
          <w:ilvl w:val="0"/>
          <w:numId w:val="32"/>
        </w:numPr>
        <w:spacing w:before="0"/>
        <w:ind w:left="1134" w:hanging="357"/>
        <w:rPr>
          <w:rFonts w:ascii="Georgia" w:hAnsi="Georgia"/>
          <w:sz w:val="21"/>
          <w:szCs w:val="21"/>
        </w:rPr>
      </w:pPr>
    </w:p>
    <w:p w14:paraId="05F9F650" w14:textId="77777777" w:rsidR="00E2618C" w:rsidRDefault="00E2618C" w:rsidP="00485A2F">
      <w:pPr>
        <w:pStyle w:val="SSCnorm2"/>
        <w:widowControl w:val="0"/>
        <w:numPr>
          <w:ilvl w:val="0"/>
          <w:numId w:val="32"/>
        </w:numPr>
        <w:spacing w:before="0"/>
        <w:ind w:left="1134" w:hanging="357"/>
        <w:rPr>
          <w:rFonts w:ascii="Georgia" w:hAnsi="Georgia"/>
          <w:sz w:val="21"/>
          <w:szCs w:val="21"/>
        </w:rPr>
      </w:pPr>
    </w:p>
    <w:p w14:paraId="7EDA6435" w14:textId="2D4688C7" w:rsidR="00485A2F" w:rsidRPr="004D396B" w:rsidRDefault="00485A2F" w:rsidP="00485A2F">
      <w:pPr>
        <w:pStyle w:val="SSCnorm2"/>
        <w:widowControl w:val="0"/>
        <w:numPr>
          <w:ilvl w:val="0"/>
          <w:numId w:val="32"/>
        </w:numPr>
        <w:spacing w:before="0"/>
        <w:ind w:left="1134" w:hanging="357"/>
        <w:rPr>
          <w:rFonts w:ascii="Georgia" w:hAnsi="Georgia"/>
          <w:sz w:val="21"/>
          <w:szCs w:val="21"/>
        </w:rPr>
      </w:pPr>
      <w:r w:rsidRPr="004D396B">
        <w:rPr>
          <w:rFonts w:ascii="Georgia" w:hAnsi="Georgia"/>
          <w:sz w:val="21"/>
          <w:szCs w:val="21"/>
        </w:rPr>
        <w:t xml:space="preserve">súťaži, pričom v texte dokladu vystaveného bankou </w:t>
      </w:r>
      <w:r w:rsidRPr="004D396B">
        <w:rPr>
          <w:rFonts w:ascii="Georgia" w:hAnsi="Georgia"/>
          <w:b/>
          <w:sz w:val="21"/>
          <w:szCs w:val="21"/>
        </w:rPr>
        <w:t xml:space="preserve">musí byť súťaž nezmazateľne identifikovateľná názvom zákazky a číslom </w:t>
      </w:r>
      <w:r w:rsidR="001B3224">
        <w:rPr>
          <w:rFonts w:ascii="Georgia" w:hAnsi="Georgia"/>
          <w:b/>
          <w:sz w:val="21"/>
          <w:szCs w:val="21"/>
        </w:rPr>
        <w:t xml:space="preserve">Oznámenia </w:t>
      </w:r>
      <w:r w:rsidRPr="004D396B">
        <w:rPr>
          <w:rFonts w:ascii="Georgia" w:hAnsi="Georgia"/>
          <w:b/>
          <w:sz w:val="21"/>
          <w:szCs w:val="21"/>
        </w:rPr>
        <w:t>, ktorou bola vyhlásená</w:t>
      </w:r>
      <w:r w:rsidRPr="004D396B">
        <w:rPr>
          <w:rFonts w:ascii="Georgia" w:hAnsi="Georgia"/>
          <w:sz w:val="21"/>
          <w:szCs w:val="21"/>
        </w:rPr>
        <w:t>.</w:t>
      </w:r>
    </w:p>
    <w:p w14:paraId="40ADE6A9" w14:textId="340C2891" w:rsidR="0092548A" w:rsidRPr="00E2618C" w:rsidRDefault="00485A2F" w:rsidP="00E2618C">
      <w:pPr>
        <w:pStyle w:val="SSCnorm2"/>
        <w:widowControl w:val="0"/>
        <w:numPr>
          <w:ilvl w:val="0"/>
          <w:numId w:val="32"/>
        </w:numPr>
        <w:spacing w:before="120"/>
        <w:ind w:left="1134" w:hanging="357"/>
        <w:rPr>
          <w:rFonts w:ascii="Georgia" w:hAnsi="Georgia"/>
          <w:sz w:val="21"/>
          <w:szCs w:val="21"/>
        </w:rPr>
      </w:pPr>
      <w:r w:rsidRPr="004D396B">
        <w:rPr>
          <w:rFonts w:ascii="Georgia" w:hAnsi="Georgia"/>
          <w:sz w:val="21"/>
          <w:szCs w:val="21"/>
        </w:rPr>
        <w:t>V bankovej záruke/zábezpeke musí banka písomne vyhlásiť nasledovné:</w:t>
      </w:r>
    </w:p>
    <w:p w14:paraId="006498E4" w14:textId="77777777" w:rsidR="00485A2F" w:rsidRPr="004D396B" w:rsidRDefault="00485A2F" w:rsidP="00485A2F">
      <w:pPr>
        <w:pStyle w:val="SSCnorm2"/>
        <w:widowControl w:val="0"/>
        <w:tabs>
          <w:tab w:val="clear" w:pos="720"/>
        </w:tabs>
        <w:spacing w:before="120"/>
        <w:ind w:left="1134" w:firstLine="0"/>
        <w:rPr>
          <w:rFonts w:ascii="Georgia" w:hAnsi="Georgia"/>
          <w:b/>
          <w:sz w:val="21"/>
          <w:szCs w:val="21"/>
        </w:rPr>
      </w:pPr>
      <w:r w:rsidRPr="004D396B">
        <w:rPr>
          <w:rFonts w:ascii="Georgia" w:hAnsi="Georgia"/>
          <w:b/>
          <w:sz w:val="21"/>
          <w:szCs w:val="21"/>
        </w:rPr>
        <w:t xml:space="preserve">že bezpodmienečne, neodvolateľne a bez akýchkoľvek námietok uspokojí verejného obstarávateľa do 7 (slovom: siedmich) dní odo dňa doručenia písomnej výzvy verejným obstarávateľom banke do výšky finančných prostriedkov v prípadoch podľa bodu 15.8 týchto súťažných podkladov </w:t>
      </w:r>
      <w:r w:rsidRPr="004D396B">
        <w:rPr>
          <w:rFonts w:ascii="Georgia" w:hAnsi="Georgia"/>
          <w:i/>
          <w:sz w:val="21"/>
          <w:szCs w:val="21"/>
        </w:rPr>
        <w:t xml:space="preserve">(v záručnej listina musia byť uvedené prípady podľa bodu 15.8) </w:t>
      </w:r>
      <w:r w:rsidRPr="004D396B">
        <w:rPr>
          <w:rFonts w:ascii="Georgia" w:hAnsi="Georgia"/>
          <w:b/>
          <w:sz w:val="21"/>
          <w:szCs w:val="21"/>
        </w:rPr>
        <w:t>a verejný obstarávateľ písomne banke oznámi svoje nároky z bankovej záruky v lehote platnosti bankovej záruky/zábezpeky.</w:t>
      </w:r>
    </w:p>
    <w:p w14:paraId="2E4A1315" w14:textId="77777777" w:rsidR="00485A2F" w:rsidRPr="004D396B" w:rsidRDefault="00485A2F" w:rsidP="00485A2F">
      <w:pPr>
        <w:pStyle w:val="SSCnorm2"/>
        <w:widowControl w:val="0"/>
        <w:numPr>
          <w:ilvl w:val="0"/>
          <w:numId w:val="30"/>
        </w:numPr>
        <w:spacing w:before="120"/>
        <w:rPr>
          <w:rFonts w:ascii="Georgia" w:hAnsi="Georgia"/>
          <w:b/>
          <w:sz w:val="21"/>
          <w:szCs w:val="21"/>
          <w:u w:val="single"/>
        </w:rPr>
      </w:pPr>
      <w:r w:rsidRPr="004D396B">
        <w:rPr>
          <w:rFonts w:ascii="Georgia" w:hAnsi="Georgia"/>
          <w:b/>
          <w:sz w:val="21"/>
          <w:szCs w:val="21"/>
          <w:u w:val="single"/>
        </w:rPr>
        <w:t>poskytnutím poistenia záruky za uchádzača</w:t>
      </w:r>
    </w:p>
    <w:p w14:paraId="6ACAE591" w14:textId="77777777" w:rsidR="00485A2F" w:rsidRPr="004D396B" w:rsidRDefault="00485A2F" w:rsidP="00485A2F">
      <w:pPr>
        <w:pStyle w:val="SSCnorm2"/>
        <w:widowControl w:val="0"/>
        <w:numPr>
          <w:ilvl w:val="0"/>
          <w:numId w:val="32"/>
        </w:numPr>
        <w:spacing w:before="0"/>
        <w:ind w:left="1134" w:hanging="357"/>
        <w:rPr>
          <w:rFonts w:ascii="Georgia" w:hAnsi="Georgia"/>
          <w:sz w:val="21"/>
          <w:szCs w:val="21"/>
        </w:rPr>
      </w:pPr>
      <w:r w:rsidRPr="004D396B">
        <w:rPr>
          <w:rFonts w:ascii="Georgia" w:hAnsi="Georgia"/>
          <w:sz w:val="21"/>
          <w:szCs w:val="21"/>
        </w:rPr>
        <w:t xml:space="preserve">Poskytnutie poistenia záruky nesmie byť v rozpore s ustanoveniami zákona č. 39/2015 Z. Z. o poisťovníctve a o zmene a doplnení niektorých zákonov, v platnom znení. Poistná zmluva musí byť uzatvorená tak, že poisteným je uchádzač a oprávnenou osobou z poistnej zmluvy je verejný obstarávateľ. </w:t>
      </w:r>
    </w:p>
    <w:p w14:paraId="04D5EB35" w14:textId="77777777" w:rsidR="00485A2F" w:rsidRPr="004D396B" w:rsidRDefault="00485A2F" w:rsidP="00485A2F">
      <w:pPr>
        <w:pStyle w:val="SSCnorm2"/>
        <w:widowControl w:val="0"/>
        <w:numPr>
          <w:ilvl w:val="0"/>
          <w:numId w:val="32"/>
        </w:numPr>
        <w:spacing w:before="0"/>
        <w:ind w:left="1134" w:hanging="357"/>
        <w:rPr>
          <w:rFonts w:ascii="Georgia" w:hAnsi="Georgia"/>
          <w:sz w:val="21"/>
          <w:szCs w:val="21"/>
        </w:rPr>
      </w:pPr>
      <w:r w:rsidRPr="004D396B">
        <w:rPr>
          <w:rFonts w:ascii="Georgia" w:hAnsi="Georgia"/>
          <w:sz w:val="21"/>
          <w:szCs w:val="21"/>
        </w:rPr>
        <w:t xml:space="preserve">Doba platnosti poistenia záruky musí byť určená v poistnej zmluve, ako aj v doklade vystavenom poisťovňou o existencii poistenia záruky, minimálne do uplynutia lehoty viazanosti ponúk v zmysle bodu 8.1 týchto súťažných podkladov ako aj do uplynutia verejným obstarávateľom oznámenej a predĺženej lehoty viazanosti ponúk, maximálne však 12 mesiacov od uplynutia lehoty na predkladanie Poisťovňa predĺži platnosť poistenia záruky v prípade, že bola lehota viazanosti ponúk predĺžená.  </w:t>
      </w:r>
    </w:p>
    <w:p w14:paraId="1DAD09BA" w14:textId="77777777" w:rsidR="00485A2F" w:rsidRPr="004D396B" w:rsidRDefault="00485A2F" w:rsidP="00485A2F">
      <w:pPr>
        <w:pStyle w:val="SSCnorm2"/>
        <w:widowControl w:val="0"/>
        <w:numPr>
          <w:ilvl w:val="0"/>
          <w:numId w:val="32"/>
        </w:numPr>
        <w:spacing w:before="0"/>
        <w:ind w:left="1134" w:hanging="357"/>
        <w:rPr>
          <w:rFonts w:ascii="Georgia" w:hAnsi="Georgia"/>
          <w:sz w:val="21"/>
          <w:szCs w:val="21"/>
        </w:rPr>
      </w:pPr>
      <w:r w:rsidRPr="004D396B">
        <w:rPr>
          <w:rFonts w:ascii="Georgia" w:hAnsi="Georgia"/>
          <w:sz w:val="21"/>
          <w:szCs w:val="21"/>
        </w:rPr>
        <w:t xml:space="preserve">Z dokladu vystaveného poisťovňou ďalej musí vyplývať, že poisťovňa uspokojí oprávnenú osobu (verejného obstarávateľa) za poisteného (uchádzača) v prípade prepadnutia jeho zábezpeky v prospech verejného obstarávateľa v tejto súťaži, pričom v texte dokladu vystaveného poisťovňou </w:t>
      </w:r>
      <w:r w:rsidRPr="004D396B">
        <w:rPr>
          <w:rFonts w:ascii="Georgia" w:hAnsi="Georgia"/>
          <w:b/>
          <w:sz w:val="21"/>
          <w:szCs w:val="21"/>
        </w:rPr>
        <w:t xml:space="preserve">musí byť súťaž nezmazateľne identifikovateľná názvom zákazky a číslom </w:t>
      </w:r>
      <w:r w:rsidR="001B3224">
        <w:rPr>
          <w:rFonts w:ascii="Georgia" w:hAnsi="Georgia"/>
          <w:b/>
          <w:sz w:val="21"/>
          <w:szCs w:val="21"/>
        </w:rPr>
        <w:t>Oznámenia</w:t>
      </w:r>
      <w:r w:rsidRPr="004D396B">
        <w:rPr>
          <w:rFonts w:ascii="Georgia" w:hAnsi="Georgia"/>
          <w:b/>
          <w:sz w:val="21"/>
          <w:szCs w:val="21"/>
        </w:rPr>
        <w:t>, ktorou bola vyhlásená</w:t>
      </w:r>
      <w:r w:rsidRPr="004D396B">
        <w:rPr>
          <w:rFonts w:ascii="Georgia" w:hAnsi="Georgia"/>
          <w:sz w:val="21"/>
          <w:szCs w:val="21"/>
        </w:rPr>
        <w:t>.</w:t>
      </w:r>
    </w:p>
    <w:p w14:paraId="125AE443" w14:textId="77777777" w:rsidR="00485A2F" w:rsidRPr="004D396B" w:rsidRDefault="00485A2F" w:rsidP="00485A2F">
      <w:pPr>
        <w:pStyle w:val="SSCnorm2"/>
        <w:widowControl w:val="0"/>
        <w:numPr>
          <w:ilvl w:val="0"/>
          <w:numId w:val="32"/>
        </w:numPr>
        <w:spacing w:before="120"/>
        <w:ind w:left="1134" w:hanging="357"/>
        <w:rPr>
          <w:rFonts w:ascii="Georgia" w:hAnsi="Georgia"/>
          <w:sz w:val="21"/>
          <w:szCs w:val="21"/>
        </w:rPr>
      </w:pPr>
      <w:r w:rsidRPr="004D396B">
        <w:rPr>
          <w:rFonts w:ascii="Georgia" w:hAnsi="Georgia"/>
          <w:sz w:val="21"/>
          <w:szCs w:val="21"/>
        </w:rPr>
        <w:t>V poistní záruky/zábezpeke zároveň musí poisťovňa písomne vyhlásiť nasledovné:</w:t>
      </w:r>
    </w:p>
    <w:p w14:paraId="43F3A0F4" w14:textId="77777777" w:rsidR="00485A2F" w:rsidRPr="004D396B" w:rsidRDefault="00485A2F" w:rsidP="00DF643D">
      <w:pPr>
        <w:pStyle w:val="SSCnorm2"/>
        <w:widowControl w:val="0"/>
        <w:tabs>
          <w:tab w:val="clear" w:pos="720"/>
        </w:tabs>
        <w:spacing w:before="0"/>
        <w:ind w:left="1134" w:firstLine="0"/>
        <w:rPr>
          <w:rFonts w:ascii="Georgia" w:hAnsi="Georgia"/>
          <w:sz w:val="21"/>
          <w:szCs w:val="21"/>
        </w:rPr>
      </w:pPr>
      <w:r w:rsidRPr="004D396B">
        <w:rPr>
          <w:rFonts w:ascii="Georgia" w:hAnsi="Georgia"/>
          <w:b/>
          <w:sz w:val="21"/>
          <w:szCs w:val="21"/>
        </w:rPr>
        <w:t xml:space="preserve">že bezpodmienečne, neodvolateľne a bez akýchkoľvek námietok uspokojí verejného obstarávateľa do 7 (slovom: siedmich) dní odo dňa doručenia písomnej výzvy verejným obstarávateľom poisťovni do výšky finančných prostriedkov v prípadoch podľa bodu 15.8 týchto súťažných podkladov </w:t>
      </w:r>
      <w:r w:rsidRPr="004D396B">
        <w:rPr>
          <w:rFonts w:ascii="Georgia" w:hAnsi="Georgia"/>
          <w:i/>
          <w:sz w:val="21"/>
          <w:szCs w:val="21"/>
        </w:rPr>
        <w:t xml:space="preserve">(v listine poistenia záruky musia byť uvedené prípady podľa bodu 15.8) </w:t>
      </w:r>
      <w:r w:rsidRPr="004D396B">
        <w:rPr>
          <w:rFonts w:ascii="Georgia" w:hAnsi="Georgia"/>
          <w:b/>
          <w:sz w:val="21"/>
          <w:szCs w:val="21"/>
        </w:rPr>
        <w:t>a verejný obstarávateľ písomne poisťovni oznámi svoje nároky z poistenia záruky v lehote platnosti poistenia záruky/zábezpeky.</w:t>
      </w:r>
    </w:p>
    <w:p w14:paraId="74727679" w14:textId="77777777" w:rsidR="00485A2F" w:rsidRPr="004D396B" w:rsidRDefault="00485A2F" w:rsidP="00DF643D">
      <w:pPr>
        <w:pStyle w:val="SSCnorm2"/>
        <w:widowControl w:val="0"/>
        <w:tabs>
          <w:tab w:val="clear" w:pos="720"/>
        </w:tabs>
        <w:spacing w:before="0"/>
        <w:ind w:left="1797" w:firstLine="0"/>
        <w:rPr>
          <w:rFonts w:ascii="Georgia" w:hAnsi="Georgia"/>
          <w:sz w:val="21"/>
          <w:szCs w:val="21"/>
        </w:rPr>
      </w:pPr>
    </w:p>
    <w:p w14:paraId="6637E4E2" w14:textId="77777777" w:rsidR="00485A2F" w:rsidRPr="004D396B" w:rsidRDefault="00485A2F" w:rsidP="00DF643D">
      <w:pPr>
        <w:pStyle w:val="Nadpis2"/>
        <w:keepNext w:val="0"/>
        <w:widowControl w:val="0"/>
        <w:numPr>
          <w:ilvl w:val="1"/>
          <w:numId w:val="2"/>
        </w:numPr>
        <w:tabs>
          <w:tab w:val="clear" w:pos="576"/>
        </w:tabs>
        <w:spacing w:line="240" w:lineRule="auto"/>
        <w:jc w:val="both"/>
        <w:rPr>
          <w:rFonts w:ascii="Georgia" w:hAnsi="Georgia"/>
          <w:b w:val="0"/>
          <w:sz w:val="21"/>
          <w:szCs w:val="21"/>
          <w:lang w:val="sk-SK"/>
        </w:rPr>
      </w:pPr>
      <w:r w:rsidRPr="004D396B">
        <w:rPr>
          <w:rFonts w:ascii="Georgia" w:hAnsi="Georgia"/>
          <w:b w:val="0"/>
          <w:sz w:val="21"/>
          <w:szCs w:val="21"/>
          <w:lang w:val="sk-SK"/>
        </w:rPr>
        <w:t>Podmienky vrátenia alebo uvoľnenia zloženej zábezpeky:</w:t>
      </w:r>
    </w:p>
    <w:p w14:paraId="0954A5B8" w14:textId="77777777" w:rsidR="00485A2F" w:rsidRPr="004D396B" w:rsidRDefault="00485A2F" w:rsidP="00DF643D">
      <w:pPr>
        <w:pStyle w:val="SSCnorm2"/>
        <w:widowControl w:val="0"/>
        <w:numPr>
          <w:ilvl w:val="2"/>
          <w:numId w:val="2"/>
        </w:numPr>
        <w:spacing w:before="0"/>
        <w:rPr>
          <w:rFonts w:ascii="Georgia" w:hAnsi="Georgia"/>
          <w:sz w:val="21"/>
          <w:szCs w:val="21"/>
        </w:rPr>
      </w:pPr>
      <w:r w:rsidRPr="004D396B">
        <w:rPr>
          <w:rFonts w:ascii="Georgia" w:hAnsi="Georgia"/>
          <w:sz w:val="21"/>
          <w:szCs w:val="21"/>
        </w:rPr>
        <w:t xml:space="preserve">Ak bola zábezpeka zložená na účet v banke alebo v pobočke zahraničnej banky, verejný obstarávateľ vráti zábezpeku uchádzačovi aj s úrokmi, ak mu ich táto banka alebo pobočka zahraničnej banky poskytuje. </w:t>
      </w:r>
    </w:p>
    <w:p w14:paraId="0F6641BD" w14:textId="77777777" w:rsidR="00485A2F" w:rsidRPr="004D396B" w:rsidRDefault="00485A2F" w:rsidP="00DF643D">
      <w:pPr>
        <w:pStyle w:val="SSCnorm2"/>
        <w:widowControl w:val="0"/>
        <w:numPr>
          <w:ilvl w:val="2"/>
          <w:numId w:val="2"/>
        </w:numPr>
        <w:spacing w:before="0"/>
        <w:rPr>
          <w:rFonts w:ascii="Georgia" w:hAnsi="Georgia"/>
          <w:sz w:val="21"/>
          <w:szCs w:val="21"/>
        </w:rPr>
      </w:pPr>
      <w:r w:rsidRPr="004D396B">
        <w:rPr>
          <w:rFonts w:ascii="Georgia" w:hAnsi="Georgia"/>
          <w:sz w:val="21"/>
          <w:szCs w:val="21"/>
        </w:rPr>
        <w:t>Verejný obstarávateľ uvoľní alebo vráti uchádzačovi zábezpeku do siedmich dní odo dňa:</w:t>
      </w:r>
    </w:p>
    <w:p w14:paraId="60F4A47C" w14:textId="77777777" w:rsidR="00485A2F" w:rsidRPr="004D396B" w:rsidRDefault="00485A2F" w:rsidP="00DF643D">
      <w:pPr>
        <w:pStyle w:val="SSCnorm2"/>
        <w:widowControl w:val="0"/>
        <w:numPr>
          <w:ilvl w:val="0"/>
          <w:numId w:val="33"/>
        </w:numPr>
        <w:spacing w:before="0"/>
        <w:ind w:left="1797" w:hanging="357"/>
        <w:rPr>
          <w:rFonts w:ascii="Georgia" w:hAnsi="Georgia"/>
          <w:sz w:val="21"/>
          <w:szCs w:val="21"/>
        </w:rPr>
      </w:pPr>
      <w:r w:rsidRPr="004D396B">
        <w:rPr>
          <w:rFonts w:ascii="Georgia" w:hAnsi="Georgia"/>
          <w:sz w:val="21"/>
          <w:szCs w:val="21"/>
        </w:rPr>
        <w:t>uplynutia lehoty, aj predĺženej, viazanosti ponúk,</w:t>
      </w:r>
    </w:p>
    <w:p w14:paraId="24570510" w14:textId="77777777" w:rsidR="00485A2F" w:rsidRPr="004D396B" w:rsidRDefault="00485A2F" w:rsidP="00DF643D">
      <w:pPr>
        <w:pStyle w:val="SSCnorm2"/>
        <w:widowControl w:val="0"/>
        <w:numPr>
          <w:ilvl w:val="0"/>
          <w:numId w:val="33"/>
        </w:numPr>
        <w:spacing w:before="0"/>
        <w:ind w:left="1797" w:hanging="357"/>
        <w:rPr>
          <w:rFonts w:ascii="Georgia" w:hAnsi="Georgia"/>
          <w:sz w:val="21"/>
          <w:szCs w:val="21"/>
        </w:rPr>
      </w:pPr>
      <w:r w:rsidRPr="004D396B">
        <w:rPr>
          <w:rFonts w:ascii="Georgia" w:hAnsi="Georgia"/>
          <w:sz w:val="21"/>
          <w:szCs w:val="21"/>
        </w:rPr>
        <w:t xml:space="preserve">márneho uplynutia lehoty na doručenie námietky, ak ho verejný obstarávateľ vylúčil z verejného obstarávania, </w:t>
      </w:r>
    </w:p>
    <w:p w14:paraId="3969EC63" w14:textId="77777777" w:rsidR="00485A2F" w:rsidRPr="004D396B" w:rsidRDefault="00485A2F" w:rsidP="00DF643D">
      <w:pPr>
        <w:pStyle w:val="SSCnorm2"/>
        <w:widowControl w:val="0"/>
        <w:numPr>
          <w:ilvl w:val="0"/>
          <w:numId w:val="33"/>
        </w:numPr>
        <w:spacing w:before="0"/>
        <w:ind w:left="1797" w:hanging="357"/>
        <w:rPr>
          <w:rFonts w:ascii="Georgia" w:hAnsi="Georgia"/>
          <w:sz w:val="21"/>
          <w:szCs w:val="21"/>
        </w:rPr>
      </w:pPr>
      <w:r w:rsidRPr="004D396B">
        <w:rPr>
          <w:rFonts w:ascii="Georgia" w:hAnsi="Georgia"/>
          <w:sz w:val="21"/>
          <w:szCs w:val="21"/>
        </w:rPr>
        <w:t>ak verejný obstarávateľ zruší použitý postup zadávania zákazky,</w:t>
      </w:r>
    </w:p>
    <w:p w14:paraId="2F9E66EF" w14:textId="77777777" w:rsidR="00485A2F" w:rsidRPr="004D396B" w:rsidRDefault="00485A2F" w:rsidP="00DF643D">
      <w:pPr>
        <w:pStyle w:val="SSCnorm2"/>
        <w:widowControl w:val="0"/>
        <w:numPr>
          <w:ilvl w:val="0"/>
          <w:numId w:val="33"/>
        </w:numPr>
        <w:spacing w:before="0"/>
        <w:ind w:left="1797" w:hanging="357"/>
        <w:rPr>
          <w:rFonts w:ascii="Georgia" w:hAnsi="Georgia"/>
          <w:sz w:val="21"/>
          <w:szCs w:val="21"/>
        </w:rPr>
      </w:pPr>
      <w:r w:rsidRPr="004D396B">
        <w:rPr>
          <w:rFonts w:ascii="Georgia" w:hAnsi="Georgia"/>
          <w:sz w:val="21"/>
          <w:szCs w:val="21"/>
        </w:rPr>
        <w:t>uzavretia Zmluvy.</w:t>
      </w:r>
    </w:p>
    <w:p w14:paraId="6ADFB7E9" w14:textId="77777777" w:rsidR="00485A2F" w:rsidRPr="004D396B" w:rsidRDefault="00485A2F" w:rsidP="00DF643D">
      <w:pPr>
        <w:pStyle w:val="Nadpis2"/>
        <w:keepNext w:val="0"/>
        <w:widowControl w:val="0"/>
        <w:tabs>
          <w:tab w:val="clear" w:pos="540"/>
        </w:tabs>
        <w:spacing w:line="240" w:lineRule="auto"/>
        <w:jc w:val="both"/>
        <w:rPr>
          <w:rFonts w:ascii="Georgia" w:hAnsi="Georgia"/>
          <w:b w:val="0"/>
          <w:sz w:val="21"/>
          <w:szCs w:val="21"/>
          <w:lang w:val="sk-SK"/>
        </w:rPr>
      </w:pPr>
    </w:p>
    <w:p w14:paraId="239F64BA" w14:textId="77777777" w:rsidR="00485A2F" w:rsidRPr="004D396B" w:rsidRDefault="00485A2F" w:rsidP="00DF643D">
      <w:pPr>
        <w:numPr>
          <w:ilvl w:val="1"/>
          <w:numId w:val="2"/>
        </w:numPr>
        <w:ind w:left="578" w:hanging="578"/>
        <w:jc w:val="both"/>
        <w:rPr>
          <w:rFonts w:ascii="Georgia" w:hAnsi="Georgia"/>
          <w:sz w:val="21"/>
          <w:szCs w:val="21"/>
        </w:rPr>
      </w:pPr>
      <w:r w:rsidRPr="004D396B">
        <w:rPr>
          <w:rFonts w:ascii="Georgia" w:hAnsi="Georgia"/>
          <w:sz w:val="21"/>
          <w:szCs w:val="21"/>
        </w:rPr>
        <w:t xml:space="preserve">V prípade predĺženia lehoty viazanosti ponúk je uchádzač povinný zabezpečiť predĺženie lehoty platnosti zábezpeky až do uplynutia primerane predĺženej lehoty viazanosti ponúk uchádzačov a doklad o tom bezodkladne doručiť prostredníctvom systému </w:t>
      </w:r>
      <w:r w:rsidR="007D1AC9">
        <w:rPr>
          <w:rFonts w:ascii="Georgia" w:hAnsi="Georgia"/>
          <w:sz w:val="21"/>
          <w:szCs w:val="21"/>
        </w:rPr>
        <w:t>JOSEPHINE</w:t>
      </w:r>
      <w:r w:rsidRPr="004D396B">
        <w:rPr>
          <w:rFonts w:ascii="Georgia" w:hAnsi="Georgia"/>
          <w:sz w:val="21"/>
          <w:szCs w:val="21"/>
        </w:rPr>
        <w:t>.</w:t>
      </w:r>
    </w:p>
    <w:p w14:paraId="34E7E972" w14:textId="77777777" w:rsidR="00485A2F" w:rsidRPr="004D396B" w:rsidRDefault="00485A2F" w:rsidP="00485A2F">
      <w:pPr>
        <w:ind w:left="578"/>
        <w:jc w:val="both"/>
        <w:rPr>
          <w:rFonts w:ascii="Georgia" w:hAnsi="Georgia"/>
          <w:sz w:val="21"/>
          <w:szCs w:val="21"/>
        </w:rPr>
      </w:pPr>
    </w:p>
    <w:p w14:paraId="3FF384E5" w14:textId="77777777" w:rsidR="00485A2F" w:rsidRPr="004D396B" w:rsidRDefault="00485A2F" w:rsidP="00485A2F">
      <w:pPr>
        <w:numPr>
          <w:ilvl w:val="1"/>
          <w:numId w:val="2"/>
        </w:numPr>
        <w:jc w:val="both"/>
        <w:rPr>
          <w:rFonts w:ascii="Georgia" w:hAnsi="Georgia"/>
          <w:sz w:val="21"/>
          <w:szCs w:val="21"/>
        </w:rPr>
      </w:pPr>
      <w:r w:rsidRPr="004D396B">
        <w:rPr>
          <w:rFonts w:ascii="Georgia" w:hAnsi="Georgia"/>
          <w:sz w:val="21"/>
          <w:szCs w:val="21"/>
        </w:rPr>
        <w:t xml:space="preserve">V prípade predĺženia lehoty viazanosti ponúk, ak uchádzač zabezpečil ponuku zložením finančných prostriedkov na účet verejného obstarávateľa, tieto zostávajú po predĺžení lehoty viazanosti ponúk na účte verejného obstarávateľa a uchádzačovi budú uvoľnené v zmysle bodu 15.5.2 týchto súťažných podkladov, podľa toho, ktorá skutočnosť nastane skôr.  </w:t>
      </w:r>
    </w:p>
    <w:p w14:paraId="7C3E0DCB" w14:textId="77777777" w:rsidR="00485A2F" w:rsidRDefault="00485A2F" w:rsidP="00485A2F">
      <w:pPr>
        <w:pStyle w:val="Nadpis2"/>
        <w:keepNext w:val="0"/>
        <w:widowControl w:val="0"/>
        <w:numPr>
          <w:ilvl w:val="1"/>
          <w:numId w:val="2"/>
        </w:numPr>
        <w:spacing w:line="240" w:lineRule="auto"/>
        <w:jc w:val="both"/>
        <w:rPr>
          <w:rFonts w:ascii="Georgia" w:hAnsi="Georgia"/>
          <w:b w:val="0"/>
          <w:sz w:val="21"/>
          <w:szCs w:val="21"/>
          <w:lang w:val="sk-SK"/>
        </w:rPr>
      </w:pPr>
      <w:r w:rsidRPr="004D396B">
        <w:rPr>
          <w:rFonts w:ascii="Georgia" w:hAnsi="Georgia"/>
          <w:b w:val="0"/>
          <w:sz w:val="21"/>
          <w:szCs w:val="21"/>
          <w:lang w:val="sk-SK"/>
        </w:rPr>
        <w:t>Zábezpeka prepadne v prospech verejného obstarávateľa ak uchádzač:</w:t>
      </w:r>
    </w:p>
    <w:p w14:paraId="48F237A8" w14:textId="77777777" w:rsidR="00E2618C" w:rsidRDefault="00E2618C" w:rsidP="00E2618C"/>
    <w:p w14:paraId="40E3C014" w14:textId="77777777" w:rsidR="00E2618C" w:rsidRDefault="00E2618C" w:rsidP="00E2618C"/>
    <w:p w14:paraId="1FFC851B" w14:textId="77777777" w:rsidR="00E2618C" w:rsidRPr="00E2618C" w:rsidRDefault="00E2618C" w:rsidP="00E2618C"/>
    <w:p w14:paraId="73A42552" w14:textId="77777777" w:rsidR="00485A2F" w:rsidRPr="004D396B" w:rsidRDefault="00485A2F" w:rsidP="00485A2F">
      <w:pPr>
        <w:pStyle w:val="Nadpis2"/>
        <w:keepNext w:val="0"/>
        <w:widowControl w:val="0"/>
        <w:numPr>
          <w:ilvl w:val="0"/>
          <w:numId w:val="34"/>
        </w:numPr>
        <w:spacing w:line="240" w:lineRule="auto"/>
        <w:jc w:val="both"/>
        <w:rPr>
          <w:rFonts w:ascii="Georgia" w:hAnsi="Georgia"/>
          <w:b w:val="0"/>
          <w:sz w:val="21"/>
          <w:szCs w:val="21"/>
          <w:lang w:val="sk-SK"/>
        </w:rPr>
      </w:pPr>
      <w:r w:rsidRPr="004D396B">
        <w:rPr>
          <w:rFonts w:ascii="Georgia" w:hAnsi="Georgia"/>
          <w:b w:val="0"/>
          <w:sz w:val="21"/>
          <w:szCs w:val="21"/>
          <w:lang w:val="sk-SK"/>
        </w:rPr>
        <w:t>odstúpi od svojej ponuky v lehote viazanosti ponúk alebo</w:t>
      </w:r>
    </w:p>
    <w:p w14:paraId="3D3495F1" w14:textId="7A2E25FE" w:rsidR="00CB1CEA" w:rsidRPr="00E2618C" w:rsidRDefault="00485A2F" w:rsidP="00E2618C">
      <w:pPr>
        <w:numPr>
          <w:ilvl w:val="0"/>
          <w:numId w:val="34"/>
        </w:numPr>
        <w:rPr>
          <w:rFonts w:ascii="Georgia" w:hAnsi="Georgia"/>
          <w:sz w:val="21"/>
          <w:szCs w:val="21"/>
        </w:rPr>
      </w:pPr>
      <w:r w:rsidRPr="004D396B">
        <w:rPr>
          <w:rFonts w:ascii="Georgia" w:hAnsi="Georgia"/>
          <w:sz w:val="21"/>
          <w:szCs w:val="21"/>
        </w:rPr>
        <w:t>neposkytne súčinnosť alebo odmietne uzavrieť Zmluvu podľa § 56 ods. 8 až 15 ZVO.</w:t>
      </w:r>
    </w:p>
    <w:p w14:paraId="4B04CF92" w14:textId="77777777" w:rsidR="00CB1CEA" w:rsidRDefault="00CB1CEA" w:rsidP="00CB1CEA">
      <w:pPr>
        <w:spacing w:before="120" w:after="120"/>
        <w:ind w:left="576"/>
        <w:jc w:val="both"/>
        <w:rPr>
          <w:rFonts w:ascii="Georgia" w:hAnsi="Georgia"/>
          <w:sz w:val="21"/>
          <w:szCs w:val="21"/>
        </w:rPr>
      </w:pPr>
    </w:p>
    <w:p w14:paraId="48AA0832" w14:textId="256912D9" w:rsidR="00485A2F" w:rsidRPr="004D396B" w:rsidRDefault="00485A2F" w:rsidP="00485A2F">
      <w:pPr>
        <w:numPr>
          <w:ilvl w:val="1"/>
          <w:numId w:val="2"/>
        </w:numPr>
        <w:spacing w:before="120" w:after="120"/>
        <w:jc w:val="both"/>
        <w:rPr>
          <w:rFonts w:ascii="Georgia" w:hAnsi="Georgia"/>
          <w:sz w:val="21"/>
          <w:szCs w:val="21"/>
        </w:rPr>
      </w:pPr>
      <w:r w:rsidRPr="004D396B">
        <w:rPr>
          <w:rFonts w:ascii="Georgia" w:hAnsi="Georgia"/>
          <w:sz w:val="21"/>
          <w:szCs w:val="21"/>
        </w:rPr>
        <w:t>V prípade skupiny dodávateľov môže každý člen zložiť časť zábezpeky samostatne tak, aby spolu dosiahli verejným obstarávateľom požadovanú výšku zábezpeky uvedenú v bode 15.2 súťažných podkladov.</w:t>
      </w:r>
    </w:p>
    <w:p w14:paraId="3E093D4E" w14:textId="77777777" w:rsidR="00485A2F" w:rsidRPr="004D396B" w:rsidRDefault="00485A2F" w:rsidP="00485A2F">
      <w:pPr>
        <w:numPr>
          <w:ilvl w:val="1"/>
          <w:numId w:val="2"/>
        </w:numPr>
        <w:spacing w:before="120" w:after="120"/>
        <w:jc w:val="both"/>
        <w:rPr>
          <w:rFonts w:ascii="Georgia" w:hAnsi="Georgia"/>
          <w:sz w:val="21"/>
          <w:szCs w:val="21"/>
          <w:lang w:eastAsia="x-none"/>
        </w:rPr>
      </w:pPr>
      <w:r w:rsidRPr="004D396B">
        <w:rPr>
          <w:rFonts w:ascii="Georgia" w:hAnsi="Georgia"/>
          <w:b/>
          <w:sz w:val="21"/>
          <w:szCs w:val="21"/>
          <w:lang w:eastAsia="x-none"/>
        </w:rPr>
        <w:t>V prípade poskytnutia zábezpeky formou bankovej záruky alebo poistnej záruky, uchádzač predloží doklad vystavený poisťovňou</w:t>
      </w:r>
      <w:r w:rsidR="007A5E31">
        <w:rPr>
          <w:rFonts w:ascii="Georgia" w:hAnsi="Georgia"/>
          <w:b/>
          <w:sz w:val="21"/>
          <w:szCs w:val="21"/>
          <w:lang w:eastAsia="x-none"/>
        </w:rPr>
        <w:t xml:space="preserve"> alebo doklad vystavený bankou</w:t>
      </w:r>
      <w:r w:rsidRPr="004D396B">
        <w:rPr>
          <w:rFonts w:ascii="Georgia" w:hAnsi="Georgia"/>
          <w:b/>
          <w:sz w:val="21"/>
          <w:szCs w:val="21"/>
          <w:lang w:eastAsia="x-none"/>
        </w:rPr>
        <w:t xml:space="preserve"> vo forme a spôsobom uvedeným v ustanovení bodu 16.1.5 a 19.2 tejto časti súťažných podkladov</w:t>
      </w:r>
      <w:r w:rsidRPr="004D396B">
        <w:rPr>
          <w:rFonts w:ascii="Georgia" w:hAnsi="Georgia"/>
          <w:sz w:val="21"/>
          <w:szCs w:val="21"/>
          <w:lang w:eastAsia="x-none"/>
        </w:rPr>
        <w:t>.</w:t>
      </w:r>
    </w:p>
    <w:p w14:paraId="0381BCB2" w14:textId="77777777" w:rsidR="00485A2F" w:rsidRPr="004D396B" w:rsidRDefault="00485A2F" w:rsidP="00485A2F">
      <w:pPr>
        <w:spacing w:before="120" w:after="120"/>
        <w:jc w:val="both"/>
        <w:rPr>
          <w:rFonts w:ascii="Georgia" w:hAnsi="Georgia"/>
          <w:sz w:val="20"/>
          <w:szCs w:val="20"/>
        </w:rPr>
      </w:pPr>
    </w:p>
    <w:p w14:paraId="2330A699" w14:textId="77777777" w:rsidR="00485A2F" w:rsidRPr="004D396B" w:rsidRDefault="00485A2F" w:rsidP="00485A2F">
      <w:pPr>
        <w:pStyle w:val="Nadpis6"/>
        <w:numPr>
          <w:ilvl w:val="0"/>
          <w:numId w:val="2"/>
        </w:numPr>
        <w:tabs>
          <w:tab w:val="clear" w:pos="432"/>
        </w:tabs>
        <w:spacing w:before="120" w:after="120"/>
        <w:ind w:left="567" w:hanging="567"/>
        <w:rPr>
          <w:rFonts w:ascii="Georgia" w:hAnsi="Georgia"/>
          <w:smallCaps/>
          <w:szCs w:val="24"/>
          <w:lang w:val="sk-SK"/>
        </w:rPr>
      </w:pPr>
      <w:r w:rsidRPr="004D396B">
        <w:rPr>
          <w:rFonts w:ascii="Georgia" w:hAnsi="Georgia"/>
          <w:smallCaps/>
          <w:szCs w:val="24"/>
          <w:lang w:val="sk-SK"/>
        </w:rPr>
        <w:t>Obsah ponuky</w:t>
      </w:r>
    </w:p>
    <w:p w14:paraId="1C73FC53" w14:textId="77777777" w:rsidR="00485A2F" w:rsidRPr="004D396B" w:rsidRDefault="00485A2F" w:rsidP="00485A2F">
      <w:pPr>
        <w:autoSpaceDE w:val="0"/>
        <w:autoSpaceDN w:val="0"/>
        <w:adjustRightInd w:val="0"/>
        <w:ind w:left="567" w:hanging="567"/>
        <w:rPr>
          <w:rFonts w:ascii="Georgia" w:hAnsi="Georgia" w:cs="Georgia"/>
          <w:color w:val="000000"/>
          <w:sz w:val="22"/>
          <w:szCs w:val="22"/>
        </w:rPr>
      </w:pPr>
      <w:r w:rsidRPr="004D396B">
        <w:rPr>
          <w:rFonts w:ascii="Georgia" w:hAnsi="Georgia" w:cs="Georgia"/>
          <w:b/>
          <w:bCs/>
          <w:color w:val="000008"/>
          <w:sz w:val="22"/>
          <w:szCs w:val="22"/>
        </w:rPr>
        <w:t xml:space="preserve">16.1 </w:t>
      </w:r>
      <w:r w:rsidRPr="004D396B">
        <w:rPr>
          <w:rFonts w:ascii="Georgia" w:hAnsi="Georgia" w:cs="Georgia"/>
          <w:b/>
          <w:bCs/>
          <w:color w:val="000008"/>
          <w:sz w:val="22"/>
          <w:szCs w:val="22"/>
        </w:rPr>
        <w:tab/>
      </w:r>
      <w:r w:rsidRPr="004D396B">
        <w:rPr>
          <w:rFonts w:ascii="Georgia" w:hAnsi="Georgia" w:cs="Georgia"/>
          <w:b/>
          <w:bCs/>
          <w:i/>
          <w:iCs/>
          <w:color w:val="000000"/>
          <w:sz w:val="22"/>
          <w:szCs w:val="22"/>
        </w:rPr>
        <w:t xml:space="preserve">Ponuka uchádzača musí obsahovať: </w:t>
      </w:r>
    </w:p>
    <w:p w14:paraId="28A3AD3B" w14:textId="77777777" w:rsidR="00485A2F" w:rsidRPr="004D396B" w:rsidRDefault="00485A2F" w:rsidP="00485A2F">
      <w:pPr>
        <w:autoSpaceDE w:val="0"/>
        <w:autoSpaceDN w:val="0"/>
        <w:adjustRightInd w:val="0"/>
        <w:rPr>
          <w:rFonts w:ascii="Georgia" w:hAnsi="Georgia" w:cs="Georgia"/>
          <w:color w:val="000000"/>
          <w:sz w:val="20"/>
          <w:szCs w:val="20"/>
        </w:rPr>
      </w:pPr>
    </w:p>
    <w:p w14:paraId="2A39894D" w14:textId="77777777" w:rsidR="00485A2F" w:rsidRPr="004D396B" w:rsidRDefault="00485A2F" w:rsidP="00485A2F">
      <w:pPr>
        <w:numPr>
          <w:ilvl w:val="2"/>
          <w:numId w:val="2"/>
        </w:numPr>
        <w:autoSpaceDE w:val="0"/>
        <w:autoSpaceDN w:val="0"/>
        <w:adjustRightInd w:val="0"/>
        <w:jc w:val="both"/>
        <w:rPr>
          <w:rFonts w:ascii="Georgia" w:hAnsi="Georgia" w:cs="Georgia"/>
          <w:color w:val="000000"/>
          <w:sz w:val="21"/>
          <w:szCs w:val="21"/>
        </w:rPr>
      </w:pPr>
      <w:r w:rsidRPr="004D396B">
        <w:rPr>
          <w:rFonts w:ascii="Georgia" w:hAnsi="Georgia" w:cs="Georgia"/>
          <w:b/>
          <w:bCs/>
          <w:color w:val="000000"/>
          <w:sz w:val="21"/>
          <w:szCs w:val="21"/>
        </w:rPr>
        <w:t>Identifikácia uchádzača/skupiny dodávateľov a osoby</w:t>
      </w:r>
      <w:r w:rsidRPr="004D396B">
        <w:rPr>
          <w:rFonts w:ascii="Georgia" w:hAnsi="Georgia" w:cs="Georgia"/>
          <w:color w:val="000000"/>
          <w:sz w:val="21"/>
          <w:szCs w:val="21"/>
        </w:rPr>
        <w:t xml:space="preserve">, vypracovaný podľa časti C súťažných podkladov - Prílohy č.1; </w:t>
      </w:r>
    </w:p>
    <w:p w14:paraId="7C5512C8" w14:textId="77777777" w:rsidR="00485A2F" w:rsidRPr="004D396B" w:rsidRDefault="00485A2F" w:rsidP="00485A2F">
      <w:pPr>
        <w:autoSpaceDE w:val="0"/>
        <w:autoSpaceDN w:val="0"/>
        <w:adjustRightInd w:val="0"/>
        <w:ind w:left="720"/>
        <w:jc w:val="both"/>
        <w:rPr>
          <w:rFonts w:ascii="Georgia" w:hAnsi="Georgia" w:cs="Georgia"/>
          <w:color w:val="000000"/>
          <w:sz w:val="21"/>
          <w:szCs w:val="21"/>
        </w:rPr>
      </w:pPr>
    </w:p>
    <w:p w14:paraId="4FBDF3A5" w14:textId="5BD02379" w:rsidR="00042EAC" w:rsidRDefault="00485A2F" w:rsidP="00902882">
      <w:pPr>
        <w:numPr>
          <w:ilvl w:val="2"/>
          <w:numId w:val="2"/>
        </w:numPr>
        <w:autoSpaceDE w:val="0"/>
        <w:autoSpaceDN w:val="0"/>
        <w:adjustRightInd w:val="0"/>
        <w:jc w:val="both"/>
        <w:rPr>
          <w:rFonts w:ascii="Georgia" w:hAnsi="Georgia" w:cs="Georgia"/>
          <w:color w:val="000000"/>
          <w:sz w:val="21"/>
          <w:szCs w:val="21"/>
        </w:rPr>
      </w:pPr>
      <w:r w:rsidRPr="00BA0B14">
        <w:rPr>
          <w:rFonts w:ascii="Georgia" w:hAnsi="Georgia" w:cs="Georgia"/>
          <w:b/>
          <w:bCs/>
          <w:color w:val="000000"/>
          <w:sz w:val="21"/>
          <w:szCs w:val="21"/>
        </w:rPr>
        <w:t>Doklady a dokumenty</w:t>
      </w:r>
      <w:r w:rsidRPr="00BA0B14">
        <w:rPr>
          <w:rFonts w:ascii="Georgia" w:hAnsi="Georgia" w:cs="Georgia"/>
          <w:color w:val="000000"/>
          <w:sz w:val="21"/>
          <w:szCs w:val="21"/>
        </w:rPr>
        <w:t xml:space="preserve">, </w:t>
      </w:r>
      <w:r w:rsidRPr="00BA0B14">
        <w:rPr>
          <w:rFonts w:ascii="Georgia" w:hAnsi="Georgia" w:cs="Georgia"/>
          <w:b/>
          <w:color w:val="000000"/>
          <w:sz w:val="21"/>
          <w:szCs w:val="21"/>
        </w:rPr>
        <w:t>ktorými uchádzač preukazuje splnenie podmienok účasti</w:t>
      </w:r>
      <w:r w:rsidRPr="00BA0B14">
        <w:rPr>
          <w:rFonts w:ascii="Georgia" w:hAnsi="Georgia" w:cs="Georgia"/>
          <w:color w:val="000000"/>
          <w:sz w:val="21"/>
          <w:szCs w:val="21"/>
        </w:rPr>
        <w:t xml:space="preserve"> a minimálnej úrovne štandardov, požadované </w:t>
      </w:r>
      <w:r w:rsidRPr="00BA0B14">
        <w:rPr>
          <w:rFonts w:ascii="Georgia" w:hAnsi="Georgia" w:cs="Arial"/>
          <w:sz w:val="21"/>
          <w:szCs w:val="21"/>
        </w:rPr>
        <w:t>v</w:t>
      </w:r>
      <w:r w:rsidR="001B3224" w:rsidRPr="00BA0B14">
        <w:rPr>
          <w:rFonts w:ascii="Georgia" w:hAnsi="Georgia" w:cs="Arial"/>
          <w:sz w:val="21"/>
          <w:szCs w:val="21"/>
        </w:rPr>
        <w:t xml:space="preserve"> </w:t>
      </w:r>
      <w:r w:rsidR="001B3224" w:rsidRPr="00BA0B14">
        <w:rPr>
          <w:rFonts w:ascii="Georgia" w:hAnsi="Georgia"/>
          <w:sz w:val="21"/>
          <w:szCs w:val="21"/>
        </w:rPr>
        <w:t>Oznámení o vyhlásení VO</w:t>
      </w:r>
      <w:r w:rsidR="001B3224" w:rsidRPr="00BA0B14">
        <w:rPr>
          <w:rFonts w:ascii="Georgia" w:hAnsi="Georgia" w:cs="Georgia"/>
          <w:color w:val="000000"/>
          <w:sz w:val="21"/>
          <w:szCs w:val="21"/>
        </w:rPr>
        <w:t xml:space="preserve"> </w:t>
      </w:r>
      <w:r w:rsidRPr="00BA0B14">
        <w:rPr>
          <w:rFonts w:ascii="Georgia" w:hAnsi="Georgia" w:cs="Georgia"/>
          <w:color w:val="000000"/>
          <w:sz w:val="21"/>
          <w:szCs w:val="21"/>
        </w:rPr>
        <w:t xml:space="preserve">a požadované a uvedené v časti </w:t>
      </w:r>
      <w:r w:rsidRPr="00BA0B14">
        <w:rPr>
          <w:rFonts w:ascii="Georgia" w:hAnsi="Georgia" w:cs="Georgia"/>
          <w:i/>
          <w:color w:val="000000"/>
          <w:sz w:val="21"/>
          <w:szCs w:val="21"/>
        </w:rPr>
        <w:t>A.2  P</w:t>
      </w:r>
      <w:r w:rsidRPr="00BA0B14">
        <w:rPr>
          <w:rFonts w:ascii="Georgia" w:hAnsi="Georgia" w:cs="Georgia"/>
          <w:i/>
          <w:iCs/>
          <w:color w:val="000000"/>
          <w:sz w:val="21"/>
          <w:szCs w:val="21"/>
        </w:rPr>
        <w:t xml:space="preserve">odmienky účasti </w:t>
      </w:r>
      <w:r w:rsidRPr="00BA0B14">
        <w:rPr>
          <w:rFonts w:ascii="Georgia" w:hAnsi="Georgia" w:cs="Georgia"/>
          <w:color w:val="000000"/>
          <w:sz w:val="21"/>
          <w:szCs w:val="21"/>
        </w:rPr>
        <w:t xml:space="preserve">súťažných podkladov </w:t>
      </w:r>
      <w:r w:rsidR="00961E66" w:rsidRPr="00BA0B14">
        <w:rPr>
          <w:rFonts w:ascii="Georgia" w:hAnsi="Georgia" w:cs="Georgia"/>
          <w:color w:val="000000"/>
          <w:sz w:val="21"/>
          <w:szCs w:val="21"/>
        </w:rPr>
        <w:t xml:space="preserve">a minimálnej úrovne štandardov </w:t>
      </w:r>
    </w:p>
    <w:p w14:paraId="42B34659" w14:textId="77777777" w:rsidR="00BA0B14" w:rsidRPr="00BA0B14" w:rsidRDefault="00BA0B14" w:rsidP="00BA0B14">
      <w:pPr>
        <w:autoSpaceDE w:val="0"/>
        <w:autoSpaceDN w:val="0"/>
        <w:adjustRightInd w:val="0"/>
        <w:jc w:val="both"/>
        <w:rPr>
          <w:rFonts w:ascii="Georgia" w:hAnsi="Georgia" w:cs="Georgia"/>
          <w:color w:val="000000"/>
          <w:sz w:val="21"/>
          <w:szCs w:val="21"/>
        </w:rPr>
      </w:pPr>
    </w:p>
    <w:p w14:paraId="7024D2F5" w14:textId="60C2C392" w:rsidR="00042EAC" w:rsidRPr="00042EAC" w:rsidRDefault="00042EAC" w:rsidP="00042EAC">
      <w:pPr>
        <w:numPr>
          <w:ilvl w:val="2"/>
          <w:numId w:val="2"/>
        </w:numPr>
        <w:autoSpaceDE w:val="0"/>
        <w:autoSpaceDN w:val="0"/>
        <w:adjustRightInd w:val="0"/>
        <w:jc w:val="both"/>
        <w:rPr>
          <w:rFonts w:ascii="Georgia" w:hAnsi="Georgia" w:cs="Georgia"/>
          <w:color w:val="000000"/>
          <w:sz w:val="21"/>
          <w:szCs w:val="21"/>
        </w:rPr>
      </w:pPr>
      <w:r w:rsidRPr="004D396B">
        <w:rPr>
          <w:rFonts w:ascii="Georgia" w:hAnsi="Georgia" w:cs="Georgia"/>
          <w:b/>
          <w:bCs/>
          <w:color w:val="000000"/>
          <w:sz w:val="21"/>
          <w:szCs w:val="21"/>
        </w:rPr>
        <w:t>Doklady a dokumenty</w:t>
      </w:r>
      <w:r w:rsidRPr="004D396B">
        <w:rPr>
          <w:rFonts w:ascii="Georgia" w:hAnsi="Georgia" w:cs="Georgia"/>
          <w:color w:val="000000"/>
          <w:sz w:val="21"/>
          <w:szCs w:val="21"/>
        </w:rPr>
        <w:t xml:space="preserve">, </w:t>
      </w:r>
      <w:r w:rsidRPr="004D396B">
        <w:rPr>
          <w:rFonts w:ascii="Georgia" w:hAnsi="Georgia" w:cs="Georgia"/>
          <w:b/>
          <w:color w:val="000000"/>
          <w:sz w:val="21"/>
          <w:szCs w:val="21"/>
        </w:rPr>
        <w:t>ktorými uchádzač preukazuje splnenie podmienok na predmet zákazky</w:t>
      </w:r>
      <w:r w:rsidRPr="004D396B">
        <w:rPr>
          <w:rFonts w:ascii="Georgia" w:hAnsi="Georgia" w:cs="Georgia"/>
          <w:color w:val="000000"/>
          <w:sz w:val="21"/>
          <w:szCs w:val="21"/>
        </w:rPr>
        <w:t xml:space="preserve">, požadované v časti </w:t>
      </w:r>
      <w:r w:rsidRPr="004D396B">
        <w:rPr>
          <w:rFonts w:ascii="Georgia" w:hAnsi="Georgia" w:cs="Georgia"/>
          <w:i/>
          <w:color w:val="000000"/>
          <w:sz w:val="21"/>
          <w:szCs w:val="21"/>
        </w:rPr>
        <w:t>B.2  Opis predmetu zákazky</w:t>
      </w:r>
      <w:r w:rsidRPr="004D396B">
        <w:rPr>
          <w:rFonts w:ascii="Georgia" w:hAnsi="Georgia" w:cs="Georgia"/>
          <w:color w:val="000000"/>
          <w:sz w:val="21"/>
          <w:szCs w:val="21"/>
        </w:rPr>
        <w:t xml:space="preserve"> súťažných podkladov; </w:t>
      </w:r>
    </w:p>
    <w:p w14:paraId="32258C55" w14:textId="77777777" w:rsidR="00485A2F" w:rsidRPr="004D396B" w:rsidRDefault="00485A2F" w:rsidP="00485A2F">
      <w:pPr>
        <w:rPr>
          <w:rFonts w:ascii="Georgia" w:hAnsi="Georgia" w:cs="Georgia"/>
          <w:color w:val="000000"/>
          <w:sz w:val="21"/>
          <w:szCs w:val="21"/>
        </w:rPr>
      </w:pPr>
    </w:p>
    <w:p w14:paraId="65856C0C" w14:textId="77777777" w:rsidR="00485A2F" w:rsidRPr="004D396B" w:rsidRDefault="00485A2F" w:rsidP="00485A2F">
      <w:pPr>
        <w:numPr>
          <w:ilvl w:val="2"/>
          <w:numId w:val="2"/>
        </w:numPr>
        <w:autoSpaceDE w:val="0"/>
        <w:autoSpaceDN w:val="0"/>
        <w:adjustRightInd w:val="0"/>
        <w:jc w:val="both"/>
        <w:rPr>
          <w:rFonts w:ascii="Georgia" w:hAnsi="Georgia" w:cs="Georgia"/>
          <w:color w:val="000000"/>
          <w:sz w:val="21"/>
          <w:szCs w:val="21"/>
        </w:rPr>
      </w:pPr>
      <w:r w:rsidRPr="004D396B">
        <w:rPr>
          <w:rFonts w:ascii="Georgia" w:hAnsi="Georgia" w:cs="Georgia"/>
          <w:color w:val="000000"/>
          <w:sz w:val="21"/>
          <w:szCs w:val="21"/>
        </w:rPr>
        <w:t xml:space="preserve">V prípade skupiny dodávateľov  </w:t>
      </w:r>
      <w:r w:rsidRPr="004D396B">
        <w:rPr>
          <w:rFonts w:ascii="Georgia" w:hAnsi="Georgia" w:cs="Georgia"/>
          <w:b/>
          <w:color w:val="000000"/>
          <w:sz w:val="21"/>
          <w:szCs w:val="21"/>
        </w:rPr>
        <w:t xml:space="preserve">Čestné vyhlásenie o vytvorení skupiny dodávateľov </w:t>
      </w:r>
      <w:r w:rsidRPr="004D396B">
        <w:rPr>
          <w:rFonts w:ascii="Georgia" w:hAnsi="Georgia" w:cs="Georgia"/>
          <w:color w:val="000000"/>
          <w:sz w:val="21"/>
          <w:szCs w:val="21"/>
        </w:rPr>
        <w:t xml:space="preserve">a vystavenú </w:t>
      </w:r>
      <w:r w:rsidRPr="004D396B">
        <w:rPr>
          <w:rFonts w:ascii="Georgia" w:hAnsi="Georgia" w:cs="Georgia"/>
          <w:b/>
          <w:color w:val="000000"/>
          <w:sz w:val="21"/>
          <w:szCs w:val="21"/>
        </w:rPr>
        <w:t>Plnú moc pre jedného z členov skupiny</w:t>
      </w:r>
      <w:r w:rsidRPr="004D396B">
        <w:rPr>
          <w:rFonts w:ascii="Georgia" w:hAnsi="Georgia" w:cs="Georgia"/>
          <w:color w:val="000000"/>
          <w:sz w:val="21"/>
          <w:szCs w:val="21"/>
        </w:rPr>
        <w:t>, ktorý bude oprávnený prijímať pokyny za všetkých a konať v mene všetkých ostatných členov skupiny, podpísanú všetkými členmi skupiny alebo osobou/osobami oprávnenými konať v danej veci za každého člena skupiny, vypracovanú podľa prílohy č. 3 a 4 týchto súťažných podkladov;</w:t>
      </w:r>
    </w:p>
    <w:p w14:paraId="4A8EFA06" w14:textId="77777777" w:rsidR="00485A2F" w:rsidRPr="004D396B" w:rsidRDefault="00485A2F" w:rsidP="00485A2F">
      <w:pPr>
        <w:autoSpaceDE w:val="0"/>
        <w:autoSpaceDN w:val="0"/>
        <w:adjustRightInd w:val="0"/>
        <w:ind w:firstLine="705"/>
        <w:rPr>
          <w:rFonts w:ascii="Georgia" w:hAnsi="Georgia" w:cs="Georgia"/>
          <w:color w:val="000000"/>
          <w:sz w:val="21"/>
          <w:szCs w:val="21"/>
        </w:rPr>
      </w:pPr>
    </w:p>
    <w:p w14:paraId="6A1AA712" w14:textId="77777777" w:rsidR="00485A2F" w:rsidRPr="004D396B" w:rsidRDefault="00485A2F" w:rsidP="00485A2F">
      <w:pPr>
        <w:numPr>
          <w:ilvl w:val="2"/>
          <w:numId w:val="2"/>
        </w:numPr>
        <w:autoSpaceDE w:val="0"/>
        <w:autoSpaceDN w:val="0"/>
        <w:adjustRightInd w:val="0"/>
        <w:jc w:val="both"/>
        <w:rPr>
          <w:rFonts w:ascii="Georgia" w:hAnsi="Georgia" w:cs="Georgia"/>
          <w:color w:val="000000"/>
          <w:sz w:val="21"/>
          <w:szCs w:val="21"/>
        </w:rPr>
      </w:pPr>
      <w:r w:rsidRPr="004D396B">
        <w:rPr>
          <w:rFonts w:ascii="Georgia" w:hAnsi="Georgia" w:cs="Georgia"/>
          <w:b/>
          <w:bCs/>
          <w:color w:val="000000"/>
          <w:sz w:val="21"/>
          <w:szCs w:val="21"/>
        </w:rPr>
        <w:t xml:space="preserve">Vyhlásenie uchádzača </w:t>
      </w:r>
      <w:r w:rsidRPr="004D396B">
        <w:rPr>
          <w:rFonts w:ascii="Georgia" w:hAnsi="Georgia" w:cs="Georgia"/>
          <w:color w:val="000000"/>
          <w:sz w:val="21"/>
          <w:szCs w:val="21"/>
        </w:rPr>
        <w:t xml:space="preserve">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prípade skupiny dodávateľov podpísané členom skupiny, ktorý bude splnomocnený konať v danej veci za členov skupiny; </w:t>
      </w:r>
    </w:p>
    <w:p w14:paraId="1B885726" w14:textId="77777777" w:rsidR="00485A2F" w:rsidRPr="004D396B" w:rsidRDefault="00485A2F" w:rsidP="00485A2F">
      <w:pPr>
        <w:rPr>
          <w:rFonts w:ascii="Georgia" w:hAnsi="Georgia" w:cs="Georgia"/>
          <w:color w:val="000000"/>
          <w:sz w:val="21"/>
          <w:szCs w:val="21"/>
        </w:rPr>
      </w:pPr>
    </w:p>
    <w:p w14:paraId="58841F13" w14:textId="77777777" w:rsidR="00485A2F" w:rsidRPr="004D396B" w:rsidRDefault="00485A2F" w:rsidP="00485A2F">
      <w:pPr>
        <w:numPr>
          <w:ilvl w:val="2"/>
          <w:numId w:val="2"/>
        </w:numPr>
        <w:autoSpaceDE w:val="0"/>
        <w:autoSpaceDN w:val="0"/>
        <w:adjustRightInd w:val="0"/>
        <w:jc w:val="both"/>
        <w:rPr>
          <w:rFonts w:ascii="Georgia" w:hAnsi="Georgia" w:cs="Georgia"/>
          <w:iCs/>
          <w:color w:val="000000"/>
          <w:sz w:val="21"/>
          <w:szCs w:val="21"/>
        </w:rPr>
      </w:pPr>
      <w:r w:rsidRPr="004D396B">
        <w:rPr>
          <w:rFonts w:ascii="Georgia" w:hAnsi="Georgia" w:cs="Georgia"/>
          <w:b/>
          <w:iCs/>
          <w:color w:val="000000"/>
          <w:sz w:val="21"/>
          <w:szCs w:val="21"/>
        </w:rPr>
        <w:t>Doklad o zložení zábezpeky</w:t>
      </w:r>
      <w:r w:rsidRPr="004D396B">
        <w:rPr>
          <w:rFonts w:ascii="Georgia" w:hAnsi="Georgia" w:cs="Georgia"/>
          <w:iCs/>
          <w:color w:val="000000"/>
          <w:sz w:val="21"/>
          <w:szCs w:val="21"/>
        </w:rPr>
        <w:t xml:space="preserve"> jedným zo spôsobov súladným s bodom 15 týchto súťažných podkladov;</w:t>
      </w:r>
    </w:p>
    <w:p w14:paraId="5FA906AC" w14:textId="77777777" w:rsidR="00485A2F" w:rsidRPr="004D396B" w:rsidRDefault="00485A2F" w:rsidP="00485A2F">
      <w:pPr>
        <w:spacing w:before="120" w:after="120"/>
        <w:ind w:left="720"/>
        <w:jc w:val="both"/>
        <w:rPr>
          <w:rFonts w:ascii="Georgia" w:hAnsi="Georgia"/>
          <w:sz w:val="21"/>
          <w:szCs w:val="21"/>
        </w:rPr>
      </w:pPr>
      <w:r w:rsidRPr="004D396B">
        <w:rPr>
          <w:rFonts w:ascii="Georgia" w:hAnsi="Georgia"/>
          <w:sz w:val="21"/>
          <w:szCs w:val="21"/>
          <w:u w:val="single"/>
        </w:rPr>
        <w:t>V prípade zloženia finančných prostriedkov na bankový účet verejného obstarávateľa</w:t>
      </w:r>
      <w:r w:rsidRPr="004D396B">
        <w:rPr>
          <w:rFonts w:ascii="Georgia" w:hAnsi="Georgia"/>
          <w:sz w:val="21"/>
          <w:szCs w:val="21"/>
        </w:rPr>
        <w:t xml:space="preserve"> uchádzač predloží výpis z bankového účtu resp. iné vyjadrenie uchádzača potvrdzujúce skutočnosť, že finančné prostriedky boli pripísané na účet verejného obstarávateľa najneskôr v deň uplynutia lehoty na predkladanie ponúk. </w:t>
      </w:r>
    </w:p>
    <w:p w14:paraId="7271EE77" w14:textId="77777777" w:rsidR="00485A2F" w:rsidRPr="004D396B" w:rsidRDefault="00485A2F" w:rsidP="00485A2F">
      <w:pPr>
        <w:spacing w:before="120" w:after="120"/>
        <w:ind w:left="720"/>
        <w:jc w:val="both"/>
        <w:rPr>
          <w:rFonts w:ascii="Georgia" w:hAnsi="Georgia"/>
          <w:sz w:val="21"/>
          <w:szCs w:val="21"/>
        </w:rPr>
      </w:pPr>
      <w:r w:rsidRPr="004D396B">
        <w:rPr>
          <w:rFonts w:ascii="Georgia" w:hAnsi="Georgia"/>
          <w:sz w:val="21"/>
          <w:szCs w:val="21"/>
          <w:u w:val="single"/>
        </w:rPr>
        <w:t>V prípade poskytnutia zábezpeky formou bankovej záruky alebo poistenia záruky</w:t>
      </w:r>
      <w:r w:rsidRPr="004D396B">
        <w:rPr>
          <w:rFonts w:ascii="Georgia" w:hAnsi="Georgia"/>
          <w:sz w:val="21"/>
          <w:szCs w:val="21"/>
        </w:rPr>
        <w:t>, uchádzač predloží doklad o zložení bankovej záruky resp. poistenia záruky buď</w:t>
      </w:r>
    </w:p>
    <w:p w14:paraId="17D64059" w14:textId="076CAC48" w:rsidR="00485A2F" w:rsidRPr="00B81C38" w:rsidRDefault="00485A2F" w:rsidP="00B81C38">
      <w:pPr>
        <w:numPr>
          <w:ilvl w:val="0"/>
          <w:numId w:val="45"/>
        </w:numPr>
        <w:spacing w:before="120" w:after="120"/>
        <w:ind w:left="1276" w:hanging="567"/>
        <w:jc w:val="both"/>
        <w:rPr>
          <w:rFonts w:ascii="Georgia" w:hAnsi="Georgia"/>
          <w:sz w:val="21"/>
          <w:szCs w:val="21"/>
        </w:rPr>
      </w:pPr>
      <w:r w:rsidRPr="004D396B">
        <w:rPr>
          <w:rFonts w:ascii="Georgia" w:hAnsi="Georgia"/>
          <w:sz w:val="21"/>
          <w:szCs w:val="21"/>
        </w:rPr>
        <w:t>V ponuke vo forme elektronického dokumentu s kvalifikovaným elektronickým podpisom banky resp. poisťovne v súlade s nariadením eIDAS v prípade, ak banka resp. poisťovňa uchádzača takúto formu vystavenia bankovej záruky resp. poistenia záruky pripúšťa. V takom prípade nesmie byť uplatnenie bankovej záruky resp. poistenia záruky zo strany verejného obstarávateľa spojené so žiadnou prekážkou vyplývajúcou z elektronickej formy bankovej</w:t>
      </w:r>
      <w:r w:rsidR="00B81C38">
        <w:rPr>
          <w:rFonts w:ascii="Georgia" w:hAnsi="Georgia"/>
          <w:sz w:val="21"/>
          <w:szCs w:val="21"/>
        </w:rPr>
        <w:t xml:space="preserve"> </w:t>
      </w:r>
      <w:r w:rsidRPr="00B81C38">
        <w:rPr>
          <w:rFonts w:ascii="Georgia" w:hAnsi="Georgia"/>
          <w:sz w:val="21"/>
          <w:szCs w:val="21"/>
        </w:rPr>
        <w:t>záruky resp. poistenia záruky oproti uplatneniu plnenia z písomnej bankovej záruky resp. poistenia záruky; alebo</w:t>
      </w:r>
    </w:p>
    <w:p w14:paraId="537EE288" w14:textId="77777777" w:rsidR="00B81C38" w:rsidRPr="00B81C38" w:rsidRDefault="00485A2F" w:rsidP="007C0419">
      <w:pPr>
        <w:numPr>
          <w:ilvl w:val="0"/>
          <w:numId w:val="45"/>
        </w:numPr>
        <w:spacing w:before="120" w:after="120"/>
        <w:ind w:left="1276" w:hanging="567"/>
        <w:jc w:val="both"/>
        <w:rPr>
          <w:rFonts w:ascii="Georgia" w:eastAsia="Calibri" w:hAnsi="Georgia" w:cs="Aptos Display"/>
          <w:b/>
          <w:bCs/>
          <w:color w:val="000000"/>
          <w:sz w:val="21"/>
          <w:szCs w:val="21"/>
        </w:rPr>
      </w:pPr>
      <w:r w:rsidRPr="004D396B">
        <w:rPr>
          <w:rFonts w:ascii="Georgia" w:hAnsi="Georgia"/>
          <w:sz w:val="21"/>
          <w:szCs w:val="21"/>
        </w:rPr>
        <w:t xml:space="preserve">V ponuke vo forme prostej kópie bankovej záruky resp. poistenia záruky, pričom v takomto prípade uchádzač okrem skenu vloženého do systému </w:t>
      </w:r>
      <w:r w:rsidR="005D5662">
        <w:rPr>
          <w:rFonts w:ascii="Georgia" w:hAnsi="Georgia"/>
          <w:sz w:val="21"/>
          <w:szCs w:val="21"/>
        </w:rPr>
        <w:t>JOSEPHINE</w:t>
      </w:r>
      <w:r w:rsidRPr="004D396B">
        <w:rPr>
          <w:rFonts w:ascii="Georgia" w:hAnsi="Georgia"/>
          <w:sz w:val="21"/>
          <w:szCs w:val="21"/>
        </w:rPr>
        <w:t xml:space="preserve"> zároveň v lehote na </w:t>
      </w:r>
    </w:p>
    <w:p w14:paraId="3D952CDF" w14:textId="77777777" w:rsidR="00B81C38" w:rsidRPr="00B81C38" w:rsidRDefault="00B81C38" w:rsidP="00427737">
      <w:pPr>
        <w:spacing w:before="120" w:after="120"/>
        <w:ind w:left="1276"/>
        <w:jc w:val="both"/>
        <w:rPr>
          <w:rFonts w:ascii="Georgia" w:eastAsia="Calibri" w:hAnsi="Georgia" w:cs="Aptos Display"/>
          <w:b/>
          <w:bCs/>
          <w:color w:val="000000"/>
          <w:sz w:val="21"/>
          <w:szCs w:val="21"/>
        </w:rPr>
      </w:pPr>
    </w:p>
    <w:p w14:paraId="27178F3C" w14:textId="77777777" w:rsidR="00B81C38" w:rsidRPr="00B81C38" w:rsidRDefault="00B81C38" w:rsidP="00427737">
      <w:pPr>
        <w:spacing w:before="120" w:after="120"/>
        <w:ind w:left="1276"/>
        <w:jc w:val="both"/>
        <w:rPr>
          <w:rFonts w:ascii="Georgia" w:eastAsia="Calibri" w:hAnsi="Georgia" w:cs="Aptos Display"/>
          <w:b/>
          <w:bCs/>
          <w:color w:val="000000"/>
          <w:sz w:val="21"/>
          <w:szCs w:val="21"/>
        </w:rPr>
      </w:pPr>
    </w:p>
    <w:p w14:paraId="72B55310" w14:textId="77777777" w:rsidR="00B81C38" w:rsidRPr="00B81C38" w:rsidRDefault="00B81C38" w:rsidP="00427737">
      <w:pPr>
        <w:spacing w:before="120" w:after="120"/>
        <w:ind w:left="1276"/>
        <w:jc w:val="both"/>
        <w:rPr>
          <w:rFonts w:ascii="Georgia" w:eastAsia="Calibri" w:hAnsi="Georgia" w:cs="Aptos Display"/>
          <w:b/>
          <w:bCs/>
          <w:color w:val="000000"/>
          <w:sz w:val="21"/>
          <w:szCs w:val="21"/>
        </w:rPr>
      </w:pPr>
    </w:p>
    <w:p w14:paraId="116F4637" w14:textId="4DDEAD90" w:rsidR="000F1EC4" w:rsidRPr="007C0419" w:rsidRDefault="00485A2F" w:rsidP="00427737">
      <w:pPr>
        <w:spacing w:before="120" w:after="120"/>
        <w:ind w:left="709"/>
        <w:jc w:val="both"/>
        <w:rPr>
          <w:rFonts w:ascii="Georgia" w:eastAsia="Calibri" w:hAnsi="Georgia" w:cs="Aptos Display"/>
          <w:b/>
          <w:bCs/>
          <w:color w:val="000000"/>
          <w:sz w:val="21"/>
          <w:szCs w:val="21"/>
        </w:rPr>
      </w:pPr>
      <w:r w:rsidRPr="004D396B">
        <w:rPr>
          <w:rFonts w:ascii="Georgia" w:hAnsi="Georgia"/>
          <w:sz w:val="21"/>
          <w:szCs w:val="21"/>
        </w:rPr>
        <w:t xml:space="preserve">predkladanie ponúk doručí originál bankovej záruky resp. </w:t>
      </w:r>
      <w:r w:rsidRPr="005D5662">
        <w:rPr>
          <w:rFonts w:ascii="Georgia" w:hAnsi="Georgia"/>
          <w:sz w:val="21"/>
          <w:szCs w:val="21"/>
        </w:rPr>
        <w:t xml:space="preserve">poistenia záruky (notársky overená kópia bankovej záruky resp. poistenia záruky nie je postačujúca) v uzavretej obálke s uvedením identifikačných údajov uchádzača a hesla </w:t>
      </w:r>
      <w:r w:rsidRPr="005D5662">
        <w:rPr>
          <w:rFonts w:ascii="Georgia" w:hAnsi="Georgia"/>
          <w:b/>
          <w:sz w:val="21"/>
          <w:szCs w:val="21"/>
        </w:rPr>
        <w:t xml:space="preserve">„Súťaž </w:t>
      </w:r>
      <w:r w:rsidR="00921C58" w:rsidRPr="005D5662">
        <w:rPr>
          <w:rFonts w:ascii="Georgia" w:hAnsi="Georgia"/>
          <w:b/>
          <w:sz w:val="21"/>
          <w:szCs w:val="21"/>
        </w:rPr>
        <w:t>–</w:t>
      </w:r>
      <w:r w:rsidRPr="005D5662">
        <w:rPr>
          <w:rFonts w:ascii="Georgia" w:hAnsi="Georgia"/>
          <w:sz w:val="21"/>
          <w:szCs w:val="21"/>
        </w:rPr>
        <w:t xml:space="preserve"> </w:t>
      </w:r>
      <w:r w:rsidR="007129EF">
        <w:rPr>
          <w:rFonts w:ascii="Georgia" w:eastAsia="Calibri" w:hAnsi="Georgia" w:cs="Aptos Display"/>
          <w:b/>
          <w:bCs/>
          <w:color w:val="000000"/>
          <w:sz w:val="21"/>
          <w:szCs w:val="21"/>
        </w:rPr>
        <w:t>Kyberbezpe</w:t>
      </w:r>
      <w:r w:rsidR="00030383">
        <w:rPr>
          <w:rFonts w:ascii="Georgia" w:eastAsia="Calibri" w:hAnsi="Georgia" w:cs="Aptos Display"/>
          <w:b/>
          <w:bCs/>
          <w:color w:val="000000"/>
          <w:sz w:val="21"/>
          <w:szCs w:val="21"/>
        </w:rPr>
        <w:t>čnosť</w:t>
      </w:r>
      <w:r w:rsidRPr="000F1EC4">
        <w:rPr>
          <w:rFonts w:ascii="Georgia" w:hAnsi="Georgia" w:cs="Arial"/>
          <w:b/>
          <w:bCs/>
          <w:sz w:val="21"/>
          <w:szCs w:val="21"/>
        </w:rPr>
        <w:t>“ na adresu:</w:t>
      </w:r>
      <w:r w:rsidR="007C0419">
        <w:rPr>
          <w:rFonts w:ascii="Georgia" w:eastAsia="Calibri" w:hAnsi="Georgia" w:cs="Aptos Display"/>
          <w:b/>
          <w:bCs/>
          <w:color w:val="000000"/>
          <w:sz w:val="21"/>
          <w:szCs w:val="21"/>
        </w:rPr>
        <w:t xml:space="preserve"> </w:t>
      </w:r>
      <w:r w:rsidR="0009341F" w:rsidRPr="007C0419">
        <w:rPr>
          <w:rFonts w:ascii="Georgia" w:hAnsi="Georgia" w:cs="Arial"/>
          <w:b/>
          <w:bCs/>
          <w:sz w:val="21"/>
          <w:szCs w:val="21"/>
        </w:rPr>
        <w:t xml:space="preserve">Slovenská poľnohospodárska univerzita v Nitre, Útvar </w:t>
      </w:r>
      <w:r w:rsidR="000F1EC4" w:rsidRPr="007C0419">
        <w:rPr>
          <w:rFonts w:ascii="Georgia" w:hAnsi="Georgia" w:cs="Arial"/>
          <w:b/>
          <w:bCs/>
          <w:sz w:val="21"/>
          <w:szCs w:val="21"/>
        </w:rPr>
        <w:t xml:space="preserve">právny a </w:t>
      </w:r>
      <w:r w:rsidR="0009341F" w:rsidRPr="007C0419">
        <w:rPr>
          <w:rFonts w:ascii="Georgia" w:hAnsi="Georgia" w:cs="Arial"/>
          <w:b/>
          <w:bCs/>
          <w:sz w:val="21"/>
          <w:szCs w:val="21"/>
        </w:rPr>
        <w:t>verejného obstarávania, Trieda Andreja Hlinku 2, 949 76 Nitra</w:t>
      </w:r>
    </w:p>
    <w:p w14:paraId="74E56213" w14:textId="77777777" w:rsidR="00485A2F" w:rsidRPr="00F85E55" w:rsidRDefault="00F7521C" w:rsidP="000F1EC4">
      <w:pPr>
        <w:numPr>
          <w:ilvl w:val="2"/>
          <w:numId w:val="2"/>
        </w:numPr>
        <w:autoSpaceDE w:val="0"/>
        <w:autoSpaceDN w:val="0"/>
        <w:adjustRightInd w:val="0"/>
        <w:spacing w:after="120"/>
        <w:ind w:left="708" w:hanging="708"/>
        <w:jc w:val="both"/>
        <w:rPr>
          <w:rFonts w:ascii="Georgia" w:hAnsi="Georgia"/>
          <w:sz w:val="21"/>
          <w:szCs w:val="21"/>
        </w:rPr>
      </w:pPr>
      <w:r>
        <w:rPr>
          <w:rFonts w:ascii="Georgia" w:hAnsi="Georgia"/>
          <w:b/>
          <w:sz w:val="21"/>
          <w:szCs w:val="21"/>
        </w:rPr>
        <w:t>Ocenenú Prílohu č.8</w:t>
      </w:r>
      <w:r w:rsidR="00485A2F" w:rsidRPr="00F85E55">
        <w:rPr>
          <w:rFonts w:ascii="Georgia" w:hAnsi="Georgia"/>
          <w:b/>
          <w:sz w:val="21"/>
          <w:szCs w:val="21"/>
        </w:rPr>
        <w:t xml:space="preserve"> </w:t>
      </w:r>
      <w:r>
        <w:rPr>
          <w:rFonts w:ascii="Georgia" w:hAnsi="Georgia"/>
          <w:b/>
          <w:sz w:val="21"/>
          <w:szCs w:val="21"/>
        </w:rPr>
        <w:t xml:space="preserve">(záložka kalkulácia) </w:t>
      </w:r>
      <w:r w:rsidR="00485A2F" w:rsidRPr="00F85E55">
        <w:rPr>
          <w:rFonts w:ascii="Georgia" w:hAnsi="Georgia"/>
          <w:sz w:val="21"/>
          <w:szCs w:val="21"/>
        </w:rPr>
        <w:t xml:space="preserve">s uvedením cien,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jeho štatutárnym orgánom alebo členom štatutárneho orgánu alebo iným zástupcom uchádzača, ktorý je oprávnený konať v mene uchádzača v záväzkových vzťahoch; v prípade skupiny dodávateľov podpísané členom skupiny, ktorý bude splnomocnený konať v danej veci za členov skupiny. </w:t>
      </w:r>
    </w:p>
    <w:p w14:paraId="1EF078A7" w14:textId="77777777" w:rsidR="00485A2F" w:rsidRPr="004D396B" w:rsidRDefault="00485A2F" w:rsidP="000F1EC4">
      <w:pPr>
        <w:numPr>
          <w:ilvl w:val="2"/>
          <w:numId w:val="2"/>
        </w:numPr>
        <w:autoSpaceDE w:val="0"/>
        <w:autoSpaceDN w:val="0"/>
        <w:adjustRightInd w:val="0"/>
        <w:spacing w:after="120"/>
        <w:jc w:val="both"/>
        <w:rPr>
          <w:rFonts w:ascii="Georgia" w:hAnsi="Georgia"/>
          <w:sz w:val="21"/>
          <w:szCs w:val="21"/>
        </w:rPr>
      </w:pPr>
      <w:r w:rsidRPr="004D396B">
        <w:rPr>
          <w:rFonts w:ascii="Georgia" w:hAnsi="Georgia"/>
          <w:b/>
          <w:sz w:val="21"/>
          <w:szCs w:val="21"/>
        </w:rPr>
        <w:t>Návrh na plnenie kritéria</w:t>
      </w:r>
      <w:r w:rsidRPr="004D396B">
        <w:rPr>
          <w:rFonts w:ascii="Georgia" w:hAnsi="Georgia"/>
          <w:sz w:val="21"/>
          <w:szCs w:val="21"/>
        </w:rPr>
        <w:t xml:space="preserve"> na vyhodnotenie ponúk s uvedením celkovej ceny podľa prílohy č. 2 súťažných podkladov, podpísaný za stranu uchádzača, jeho štatutárnym orgánom alebo členom štatutárneho orgánu alebo iným zástupcom uchádzača, ktorý je oprávnený konať v mene uchádzača v záväzkových vzťahoch; v prípade skupiny dodávateľov podpísané členom skupiny, ktorý bude splnomocnený konať v danej veci za členov skupiny; </w:t>
      </w:r>
    </w:p>
    <w:p w14:paraId="0A515AFD" w14:textId="77777777" w:rsidR="00485A2F" w:rsidRPr="004D396B" w:rsidRDefault="00485A2F" w:rsidP="00604CFD">
      <w:pPr>
        <w:numPr>
          <w:ilvl w:val="2"/>
          <w:numId w:val="2"/>
        </w:numPr>
        <w:spacing w:before="120" w:after="120"/>
        <w:jc w:val="both"/>
        <w:rPr>
          <w:rFonts w:ascii="Georgia" w:hAnsi="Georgia"/>
          <w:sz w:val="21"/>
          <w:szCs w:val="21"/>
        </w:rPr>
      </w:pPr>
      <w:r w:rsidRPr="004D396B">
        <w:rPr>
          <w:rFonts w:ascii="Georgia" w:hAnsi="Georgia"/>
          <w:b/>
          <w:sz w:val="21"/>
          <w:szCs w:val="21"/>
        </w:rPr>
        <w:t>Návrh Zmluvy</w:t>
      </w:r>
      <w:r w:rsidRPr="004D396B">
        <w:rPr>
          <w:rFonts w:ascii="Georgia" w:hAnsi="Georgia"/>
          <w:sz w:val="21"/>
          <w:szCs w:val="21"/>
        </w:rPr>
        <w:t xml:space="preserve"> podľa časti B.1 a prílohy č. 5 súťažných podkladov, doplnený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prípade skupiny dodávateľov podpísané členom skupiny, ktorý bude splnomocnený konať v danej veci za členov skupiny</w:t>
      </w:r>
      <w:r w:rsidR="00604CFD" w:rsidRPr="004D396B">
        <w:rPr>
          <w:rFonts w:ascii="Georgia" w:hAnsi="Georgia"/>
          <w:sz w:val="21"/>
          <w:szCs w:val="21"/>
        </w:rPr>
        <w:t xml:space="preserve">. </w:t>
      </w:r>
    </w:p>
    <w:p w14:paraId="6E1C57DA" w14:textId="77777777" w:rsidR="00485A2F" w:rsidRPr="004D396B" w:rsidRDefault="00485A2F" w:rsidP="00485A2F">
      <w:pPr>
        <w:numPr>
          <w:ilvl w:val="2"/>
          <w:numId w:val="2"/>
        </w:numPr>
        <w:spacing w:before="120" w:after="120"/>
        <w:jc w:val="both"/>
        <w:rPr>
          <w:rFonts w:ascii="Georgia" w:hAnsi="Georgia"/>
          <w:b/>
          <w:sz w:val="21"/>
          <w:szCs w:val="21"/>
        </w:rPr>
      </w:pPr>
      <w:r w:rsidRPr="004D396B">
        <w:rPr>
          <w:rFonts w:ascii="Georgia" w:hAnsi="Georgia"/>
          <w:b/>
          <w:sz w:val="21"/>
          <w:szCs w:val="21"/>
        </w:rPr>
        <w:t xml:space="preserve">Čestné vyhlásenie uchádzača o neprítomnosti konfliktu záujmov </w:t>
      </w:r>
      <w:r w:rsidRPr="004D396B">
        <w:rPr>
          <w:rFonts w:ascii="Georgia" w:hAnsi="Georgia"/>
          <w:sz w:val="21"/>
          <w:szCs w:val="21"/>
        </w:rPr>
        <w:t xml:space="preserve">vypracované podľa časti C súťažných podkladov -prílohy č. </w:t>
      </w:r>
      <w:r w:rsidR="00F7521C">
        <w:rPr>
          <w:rFonts w:ascii="Georgia" w:hAnsi="Georgia"/>
          <w:sz w:val="21"/>
          <w:szCs w:val="21"/>
        </w:rPr>
        <w:t>9</w:t>
      </w:r>
      <w:r w:rsidRPr="004D396B">
        <w:rPr>
          <w:rFonts w:ascii="Georgia" w:hAnsi="Georgia"/>
          <w:sz w:val="21"/>
          <w:szCs w:val="21"/>
        </w:rPr>
        <w:t xml:space="preserve"> týchto súťažných podkladov a v súlade s bodom 27 tejto časti súťažných podkladov.</w:t>
      </w:r>
    </w:p>
    <w:p w14:paraId="50632C06" w14:textId="77777777" w:rsidR="00485A2F" w:rsidRPr="004D396B" w:rsidRDefault="00485A2F" w:rsidP="00485A2F">
      <w:pPr>
        <w:numPr>
          <w:ilvl w:val="2"/>
          <w:numId w:val="2"/>
        </w:numPr>
        <w:spacing w:before="120" w:after="120"/>
        <w:jc w:val="both"/>
        <w:rPr>
          <w:rFonts w:ascii="Georgia" w:hAnsi="Georgia"/>
          <w:b/>
          <w:sz w:val="21"/>
          <w:szCs w:val="21"/>
        </w:rPr>
      </w:pPr>
      <w:r w:rsidRPr="004D396B">
        <w:rPr>
          <w:rFonts w:ascii="Georgia" w:hAnsi="Georgia"/>
          <w:b/>
          <w:sz w:val="21"/>
          <w:szCs w:val="21"/>
        </w:rPr>
        <w:t>Kópiu ponuky vo vyhotovení</w:t>
      </w:r>
      <w:r w:rsidRPr="004D396B">
        <w:rPr>
          <w:rFonts w:ascii="Georgia" w:hAnsi="Georgia"/>
          <w:sz w:val="21"/>
          <w:szCs w:val="21"/>
        </w:rPr>
        <w:t>, v</w:t>
      </w:r>
      <w:r w:rsidRPr="004D396B">
        <w:rPr>
          <w:rFonts w:ascii="Georgia" w:hAnsi="Georgia" w:cs="Calibri"/>
          <w:sz w:val="21"/>
          <w:szCs w:val="21"/>
        </w:rPr>
        <w:t> </w:t>
      </w:r>
      <w:r w:rsidRPr="004D396B">
        <w:rPr>
          <w:rFonts w:ascii="Georgia" w:hAnsi="Georgia"/>
          <w:sz w:val="21"/>
          <w:szCs w:val="21"/>
        </w:rPr>
        <w:t>ktorom uch</w:t>
      </w:r>
      <w:r w:rsidRPr="004D396B">
        <w:rPr>
          <w:rFonts w:ascii="Georgia" w:hAnsi="Georgia" w:cs="Proba Pro"/>
          <w:sz w:val="21"/>
          <w:szCs w:val="21"/>
        </w:rPr>
        <w:t>á</w:t>
      </w:r>
      <w:r w:rsidRPr="004D396B">
        <w:rPr>
          <w:rFonts w:ascii="Georgia" w:hAnsi="Georgia"/>
          <w:sz w:val="21"/>
          <w:szCs w:val="21"/>
        </w:rPr>
        <w:t>dza</w:t>
      </w:r>
      <w:r w:rsidRPr="004D396B">
        <w:rPr>
          <w:rFonts w:ascii="Georgia" w:hAnsi="Georgia" w:cs="Proba Pro"/>
          <w:sz w:val="21"/>
          <w:szCs w:val="21"/>
        </w:rPr>
        <w:t>č</w:t>
      </w:r>
      <w:r w:rsidRPr="004D396B">
        <w:rPr>
          <w:rFonts w:ascii="Georgia" w:hAnsi="Georgia"/>
          <w:sz w:val="21"/>
          <w:szCs w:val="21"/>
        </w:rPr>
        <w:t xml:space="preserve"> vybieli alebo inak urob</w:t>
      </w:r>
      <w:r w:rsidRPr="004D396B">
        <w:rPr>
          <w:rFonts w:ascii="Georgia" w:hAnsi="Georgia" w:cs="Proba Pro"/>
          <w:sz w:val="21"/>
          <w:szCs w:val="21"/>
        </w:rPr>
        <w:t>í</w:t>
      </w:r>
      <w:r w:rsidRPr="004D396B">
        <w:rPr>
          <w:rFonts w:ascii="Georgia" w:hAnsi="Georgia"/>
          <w:sz w:val="21"/>
          <w:szCs w:val="21"/>
        </w:rPr>
        <w:t xml:space="preserve"> ne</w:t>
      </w:r>
      <w:r w:rsidRPr="004D396B">
        <w:rPr>
          <w:rFonts w:ascii="Georgia" w:hAnsi="Georgia" w:cs="Proba Pro"/>
          <w:sz w:val="21"/>
          <w:szCs w:val="21"/>
        </w:rPr>
        <w:t>č</w:t>
      </w:r>
      <w:r w:rsidRPr="004D396B">
        <w:rPr>
          <w:rFonts w:ascii="Georgia" w:hAnsi="Georgia"/>
          <w:sz w:val="21"/>
          <w:szCs w:val="21"/>
        </w:rPr>
        <w:t>itate</w:t>
      </w:r>
      <w:r w:rsidRPr="004D396B">
        <w:rPr>
          <w:rFonts w:ascii="Georgia" w:hAnsi="Georgia" w:cs="Proba Pro"/>
          <w:sz w:val="21"/>
          <w:szCs w:val="21"/>
        </w:rPr>
        <w:t>ľ</w:t>
      </w:r>
      <w:r w:rsidRPr="004D396B">
        <w:rPr>
          <w:rFonts w:ascii="Georgia" w:hAnsi="Georgia"/>
          <w:sz w:val="21"/>
          <w:szCs w:val="21"/>
        </w:rPr>
        <w:t>n</w:t>
      </w:r>
      <w:r w:rsidRPr="004D396B">
        <w:rPr>
          <w:rFonts w:ascii="Georgia" w:hAnsi="Georgia" w:cs="Proba Pro"/>
          <w:sz w:val="21"/>
          <w:szCs w:val="21"/>
        </w:rPr>
        <w:t>ý</w:t>
      </w:r>
      <w:r w:rsidRPr="004D396B">
        <w:rPr>
          <w:rFonts w:ascii="Georgia" w:hAnsi="Georgia"/>
          <w:sz w:val="21"/>
          <w:szCs w:val="21"/>
        </w:rPr>
        <w:t>mi v</w:t>
      </w:r>
      <w:r w:rsidRPr="004D396B">
        <w:rPr>
          <w:rFonts w:ascii="Georgia" w:hAnsi="Georgia" w:cs="Proba Pro"/>
          <w:sz w:val="21"/>
          <w:szCs w:val="21"/>
        </w:rPr>
        <w:t>š</w:t>
      </w:r>
      <w:r w:rsidRPr="004D396B">
        <w:rPr>
          <w:rFonts w:ascii="Georgia" w:hAnsi="Georgia"/>
          <w:sz w:val="21"/>
          <w:szCs w:val="21"/>
        </w:rPr>
        <w:t xml:space="preserve">etky </w:t>
      </w:r>
      <w:r w:rsidRPr="004D396B">
        <w:rPr>
          <w:rFonts w:ascii="Georgia" w:hAnsi="Georgia" w:cs="Proba Pro"/>
          <w:sz w:val="21"/>
          <w:szCs w:val="21"/>
        </w:rPr>
        <w:t>č</w:t>
      </w:r>
      <w:r w:rsidRPr="004D396B">
        <w:rPr>
          <w:rFonts w:ascii="Georgia" w:hAnsi="Georgia"/>
          <w:sz w:val="21"/>
          <w:szCs w:val="21"/>
        </w:rPr>
        <w:t>asti ponuky a</w:t>
      </w:r>
      <w:r w:rsidRPr="004D396B">
        <w:rPr>
          <w:rFonts w:ascii="Georgia" w:hAnsi="Georgia" w:cs="Calibri"/>
          <w:sz w:val="21"/>
          <w:szCs w:val="21"/>
        </w:rPr>
        <w:t> </w:t>
      </w:r>
      <w:r w:rsidRPr="004D396B">
        <w:rPr>
          <w:rFonts w:ascii="Georgia" w:hAnsi="Georgia"/>
          <w:sz w:val="21"/>
          <w:szCs w:val="21"/>
        </w:rPr>
        <w:t>inform</w:t>
      </w:r>
      <w:r w:rsidRPr="004D396B">
        <w:rPr>
          <w:rFonts w:ascii="Georgia" w:hAnsi="Georgia" w:cs="Proba Pro"/>
          <w:sz w:val="21"/>
          <w:szCs w:val="21"/>
        </w:rPr>
        <w:t>á</w:t>
      </w:r>
      <w:r w:rsidRPr="004D396B">
        <w:rPr>
          <w:rFonts w:ascii="Georgia" w:hAnsi="Georgia"/>
          <w:sz w:val="21"/>
          <w:szCs w:val="21"/>
        </w:rPr>
        <w:t>cie, ktor</w:t>
      </w:r>
      <w:r w:rsidRPr="004D396B">
        <w:rPr>
          <w:rFonts w:ascii="Georgia" w:hAnsi="Georgia" w:cs="Proba Pro"/>
          <w:sz w:val="21"/>
          <w:szCs w:val="21"/>
        </w:rPr>
        <w:t>é</w:t>
      </w:r>
      <w:r w:rsidRPr="004D396B">
        <w:rPr>
          <w:rFonts w:ascii="Georgia" w:hAnsi="Georgia"/>
          <w:sz w:val="21"/>
          <w:szCs w:val="21"/>
        </w:rPr>
        <w:t xml:space="preserve"> obsahuj</w:t>
      </w:r>
      <w:r w:rsidRPr="004D396B">
        <w:rPr>
          <w:rFonts w:ascii="Georgia" w:hAnsi="Georgia" w:cs="Proba Pro"/>
          <w:sz w:val="21"/>
          <w:szCs w:val="21"/>
        </w:rPr>
        <w:t>ú</w:t>
      </w:r>
      <w:r w:rsidRPr="004D396B">
        <w:rPr>
          <w:rFonts w:ascii="Georgia" w:hAnsi="Georgia"/>
          <w:sz w:val="21"/>
          <w:szCs w:val="21"/>
        </w:rPr>
        <w:t xml:space="preserve"> d</w:t>
      </w:r>
      <w:r w:rsidRPr="004D396B">
        <w:rPr>
          <w:rFonts w:ascii="Georgia" w:hAnsi="Georgia" w:cs="Proba Pro"/>
          <w:sz w:val="21"/>
          <w:szCs w:val="21"/>
        </w:rPr>
        <w:t>ô</w:t>
      </w:r>
      <w:r w:rsidRPr="004D396B">
        <w:rPr>
          <w:rFonts w:ascii="Georgia" w:hAnsi="Georgia"/>
          <w:sz w:val="21"/>
          <w:szCs w:val="21"/>
        </w:rPr>
        <w:t>vern</w:t>
      </w:r>
      <w:r w:rsidRPr="004D396B">
        <w:rPr>
          <w:rFonts w:ascii="Georgia" w:hAnsi="Georgia" w:cs="Proba Pro"/>
          <w:sz w:val="21"/>
          <w:szCs w:val="21"/>
        </w:rPr>
        <w:t>é</w:t>
      </w:r>
      <w:r w:rsidRPr="004D396B">
        <w:rPr>
          <w:rFonts w:ascii="Georgia" w:hAnsi="Georgia"/>
          <w:sz w:val="21"/>
          <w:szCs w:val="21"/>
        </w:rPr>
        <w:t xml:space="preserve"> inform</w:t>
      </w:r>
      <w:r w:rsidRPr="004D396B">
        <w:rPr>
          <w:rFonts w:ascii="Georgia" w:hAnsi="Georgia" w:cs="Proba Pro"/>
          <w:sz w:val="21"/>
          <w:szCs w:val="21"/>
        </w:rPr>
        <w:t>á</w:t>
      </w:r>
      <w:r w:rsidRPr="004D396B">
        <w:rPr>
          <w:rFonts w:ascii="Georgia" w:hAnsi="Georgia"/>
          <w:sz w:val="21"/>
          <w:szCs w:val="21"/>
        </w:rPr>
        <w:t>cie tak, aby zverejnen</w:t>
      </w:r>
      <w:r w:rsidRPr="004D396B">
        <w:rPr>
          <w:rFonts w:ascii="Georgia" w:hAnsi="Georgia" w:cs="Proba Pro"/>
          <w:sz w:val="21"/>
          <w:szCs w:val="21"/>
        </w:rPr>
        <w:t>í</w:t>
      </w:r>
      <w:r w:rsidRPr="004D396B">
        <w:rPr>
          <w:rFonts w:ascii="Georgia" w:hAnsi="Georgia"/>
          <w:sz w:val="21"/>
          <w:szCs w:val="21"/>
        </w:rPr>
        <w:t>m takejto k</w:t>
      </w:r>
      <w:r w:rsidRPr="004D396B">
        <w:rPr>
          <w:rFonts w:ascii="Georgia" w:hAnsi="Georgia" w:cs="Proba Pro"/>
          <w:sz w:val="21"/>
          <w:szCs w:val="21"/>
        </w:rPr>
        <w:t>ó</w:t>
      </w:r>
      <w:r w:rsidRPr="004D396B">
        <w:rPr>
          <w:rFonts w:ascii="Georgia" w:hAnsi="Georgia"/>
          <w:sz w:val="21"/>
          <w:szCs w:val="21"/>
        </w:rPr>
        <w:t>pie ponuky vypracovanej zo strany uch</w:t>
      </w:r>
      <w:r w:rsidRPr="004D396B">
        <w:rPr>
          <w:rFonts w:ascii="Georgia" w:hAnsi="Georgia" w:cs="Proba Pro"/>
          <w:sz w:val="21"/>
          <w:szCs w:val="21"/>
        </w:rPr>
        <w:t>á</w:t>
      </w:r>
      <w:r w:rsidRPr="004D396B">
        <w:rPr>
          <w:rFonts w:ascii="Georgia" w:hAnsi="Georgia"/>
          <w:sz w:val="21"/>
          <w:szCs w:val="21"/>
        </w:rPr>
        <w:t>dzača Verejný obstarávateľ neporušil žiadne obchodné tajomstvo ani dôvernosť informácií</w:t>
      </w:r>
      <w:r w:rsidR="00DF643D">
        <w:rPr>
          <w:rFonts w:ascii="Georgia" w:hAnsi="Georgia"/>
          <w:sz w:val="21"/>
          <w:szCs w:val="21"/>
        </w:rPr>
        <w:t xml:space="preserve"> ako napr. </w:t>
      </w:r>
      <w:r w:rsidR="00DF643D" w:rsidRPr="00DF643D">
        <w:rPr>
          <w:rFonts w:ascii="Georgia" w:hAnsi="Georgia"/>
          <w:sz w:val="21"/>
          <w:szCs w:val="21"/>
          <w:u w:val="single"/>
        </w:rPr>
        <w:t>podpisy, pečiatky, osobné údaje</w:t>
      </w:r>
      <w:r w:rsidR="00DF643D">
        <w:rPr>
          <w:rFonts w:ascii="Georgia" w:hAnsi="Georgia"/>
          <w:sz w:val="21"/>
          <w:szCs w:val="21"/>
          <w:u w:val="single"/>
        </w:rPr>
        <w:t xml:space="preserve"> osôb (RČ, dátum narodenia, bydlisko atď.)</w:t>
      </w:r>
      <w:r w:rsidRPr="004D396B">
        <w:rPr>
          <w:rFonts w:ascii="Georgia" w:hAnsi="Georgia"/>
          <w:sz w:val="21"/>
          <w:szCs w:val="21"/>
        </w:rPr>
        <w:t xml:space="preserve"> </w:t>
      </w:r>
      <w:r w:rsidR="00DF643D">
        <w:rPr>
          <w:rFonts w:ascii="Georgia" w:hAnsi="Georgia"/>
          <w:sz w:val="21"/>
          <w:szCs w:val="21"/>
        </w:rPr>
        <w:t>V</w:t>
      </w:r>
      <w:r w:rsidRPr="004D396B">
        <w:rPr>
          <w:rFonts w:ascii="Georgia" w:hAnsi="Georgia"/>
          <w:sz w:val="21"/>
          <w:szCs w:val="21"/>
        </w:rPr>
        <w:t xml:space="preserve"> prípade, ak uchádzač nevloží kópiu ponuky s vybielenými resp. nečitateľnými časťami ponuky, ktoré obsahujú dôverné informácie, verejný obstarávateľ nebude zodpovedný za žiadne porušenie obchodného tajomstva alebo dôverných informácií, ak v súlade s právnymi predpismi zverejní celú ponuku uchádzača.  </w:t>
      </w:r>
      <w:r w:rsidRPr="004D396B">
        <w:rPr>
          <w:rFonts w:ascii="Georgia" w:hAnsi="Georgia"/>
          <w:sz w:val="21"/>
          <w:szCs w:val="21"/>
          <w:u w:val="single"/>
        </w:rPr>
        <w:t>Za dôvernú informáciu uchádzač nemôže označiť ním ponúknutú celkovú cenu dodania predmetu zákazky, ktorá je predmetom návrhu plnenia kritérií podľa prílohy č. 2 súťažných podkladov, vychádzajúcej z oceneného Rozpočtu uchádzačom v súlade s bodom 14 súťažných podkladov, časťou A.3.</w:t>
      </w:r>
    </w:p>
    <w:p w14:paraId="079CB654" w14:textId="77777777" w:rsidR="00485A2F" w:rsidRPr="004D396B" w:rsidRDefault="00485A2F" w:rsidP="00485A2F">
      <w:pPr>
        <w:spacing w:before="120" w:after="120"/>
        <w:ind w:left="720"/>
        <w:jc w:val="both"/>
        <w:rPr>
          <w:rFonts w:ascii="Georgia" w:hAnsi="Georgia"/>
          <w:sz w:val="20"/>
          <w:szCs w:val="20"/>
        </w:rPr>
      </w:pPr>
    </w:p>
    <w:p w14:paraId="220B6752" w14:textId="77777777" w:rsidR="00485A2F" w:rsidRPr="004D396B" w:rsidRDefault="00485A2F" w:rsidP="00485A2F">
      <w:pPr>
        <w:numPr>
          <w:ilvl w:val="0"/>
          <w:numId w:val="2"/>
        </w:numPr>
        <w:tabs>
          <w:tab w:val="clear" w:pos="432"/>
        </w:tabs>
        <w:spacing w:before="120" w:after="120"/>
        <w:ind w:left="567" w:hanging="567"/>
        <w:jc w:val="both"/>
        <w:rPr>
          <w:rFonts w:ascii="Georgia" w:hAnsi="Georgia"/>
          <w:smallCaps/>
        </w:rPr>
      </w:pPr>
      <w:r w:rsidRPr="004D396B">
        <w:rPr>
          <w:rFonts w:ascii="Georgia" w:hAnsi="Georgia"/>
          <w:b/>
          <w:bCs/>
          <w:smallCaps/>
        </w:rPr>
        <w:t>Náklady  na ponuku</w:t>
      </w:r>
    </w:p>
    <w:p w14:paraId="2A876E1C" w14:textId="77777777" w:rsidR="00485A2F" w:rsidRPr="004D396B" w:rsidRDefault="00485A2F" w:rsidP="00485A2F">
      <w:pPr>
        <w:pStyle w:val="Zkladntext2"/>
        <w:numPr>
          <w:ilvl w:val="1"/>
          <w:numId w:val="2"/>
        </w:numPr>
        <w:spacing w:before="120" w:after="120"/>
        <w:jc w:val="both"/>
        <w:rPr>
          <w:rFonts w:ascii="Georgia" w:hAnsi="Georgia"/>
          <w:sz w:val="21"/>
          <w:szCs w:val="21"/>
          <w:lang w:val="sk-SK"/>
        </w:rPr>
      </w:pPr>
      <w:r w:rsidRPr="004D396B">
        <w:rPr>
          <w:rFonts w:ascii="Georgia" w:hAnsi="Georgia"/>
          <w:sz w:val="21"/>
          <w:szCs w:val="21"/>
          <w:lang w:val="sk-SK"/>
        </w:rPr>
        <w:t>Všetky náklady a výdavky spojené s účasťou v tomto verejnom obstarávaní a s prípravou a predložením ponuky znáša záujemca/uchádzač bez finančného nároku voči verejnému obstarávateľovi, bez ohľadu na výsledok verejného obstarávania.</w:t>
      </w:r>
    </w:p>
    <w:p w14:paraId="2898004A" w14:textId="77777777" w:rsidR="00485A2F" w:rsidRPr="004D396B" w:rsidRDefault="00485A2F" w:rsidP="00B12F8D">
      <w:pPr>
        <w:pStyle w:val="Zkladntext2"/>
        <w:numPr>
          <w:ilvl w:val="1"/>
          <w:numId w:val="2"/>
        </w:numPr>
        <w:tabs>
          <w:tab w:val="clear" w:pos="576"/>
          <w:tab w:val="num" w:pos="567"/>
        </w:tabs>
        <w:spacing w:before="120" w:after="120"/>
        <w:ind w:left="539" w:hanging="539"/>
        <w:jc w:val="both"/>
        <w:rPr>
          <w:rFonts w:ascii="Georgia" w:hAnsi="Georgia"/>
          <w:sz w:val="21"/>
          <w:szCs w:val="21"/>
          <w:lang w:val="sk-SK"/>
        </w:rPr>
      </w:pPr>
      <w:r w:rsidRPr="004D396B">
        <w:rPr>
          <w:rFonts w:ascii="Georgia" w:hAnsi="Georgia"/>
          <w:sz w:val="21"/>
          <w:szCs w:val="21"/>
          <w:lang w:val="sk-SK"/>
        </w:rPr>
        <w:t xml:space="preserve">Ponuky doručené a predložené v lehote na predkladanie ponúk uvedenej v </w:t>
      </w:r>
      <w:r w:rsidR="001B3224">
        <w:rPr>
          <w:rFonts w:ascii="Georgia" w:hAnsi="Georgia"/>
          <w:sz w:val="21"/>
          <w:szCs w:val="21"/>
        </w:rPr>
        <w:t>Oznámení o vyhlásení VO</w:t>
      </w:r>
      <w:r w:rsidR="001B3224" w:rsidRPr="004D396B">
        <w:rPr>
          <w:rFonts w:ascii="Georgia" w:hAnsi="Georgia"/>
          <w:sz w:val="21"/>
          <w:szCs w:val="21"/>
          <w:lang w:val="sk-SK"/>
        </w:rPr>
        <w:t xml:space="preserve"> </w:t>
      </w:r>
      <w:r w:rsidRPr="004D396B">
        <w:rPr>
          <w:rFonts w:ascii="Georgia" w:hAnsi="Georgia"/>
          <w:sz w:val="21"/>
          <w:szCs w:val="21"/>
          <w:lang w:val="sk-SK"/>
        </w:rPr>
        <w:t>sa uchádzačom nevracajú. Zostávajú ako súčasť dokumentácie vyhláseného postupu verejného obstarávania.</w:t>
      </w:r>
    </w:p>
    <w:p w14:paraId="6A4FE1BC" w14:textId="77777777" w:rsidR="000858F4" w:rsidRPr="004D396B" w:rsidRDefault="000858F4" w:rsidP="003E23F9">
      <w:pPr>
        <w:spacing w:before="120" w:after="120"/>
        <w:jc w:val="center"/>
        <w:rPr>
          <w:rFonts w:ascii="Georgia" w:hAnsi="Georgia"/>
          <w:b/>
          <w:sz w:val="22"/>
          <w:szCs w:val="22"/>
        </w:rPr>
      </w:pPr>
    </w:p>
    <w:bookmarkEnd w:id="7"/>
    <w:p w14:paraId="630FBFB3" w14:textId="77777777" w:rsidR="007C0419" w:rsidRDefault="007C0419" w:rsidP="000858F4">
      <w:pPr>
        <w:spacing w:before="120" w:after="120"/>
        <w:jc w:val="center"/>
        <w:rPr>
          <w:rFonts w:ascii="Georgia" w:hAnsi="Georgia"/>
          <w:b/>
        </w:rPr>
      </w:pPr>
    </w:p>
    <w:p w14:paraId="12AEB029" w14:textId="77777777" w:rsidR="00427737" w:rsidRDefault="00427737" w:rsidP="000858F4">
      <w:pPr>
        <w:spacing w:before="120" w:after="120"/>
        <w:jc w:val="center"/>
        <w:rPr>
          <w:rFonts w:ascii="Georgia" w:hAnsi="Georgia"/>
          <w:b/>
        </w:rPr>
      </w:pPr>
    </w:p>
    <w:p w14:paraId="2F555F1C" w14:textId="77777777" w:rsidR="00427737" w:rsidRDefault="00427737" w:rsidP="000858F4">
      <w:pPr>
        <w:spacing w:before="120" w:after="120"/>
        <w:jc w:val="center"/>
        <w:rPr>
          <w:rFonts w:ascii="Georgia" w:hAnsi="Georgia"/>
          <w:b/>
        </w:rPr>
      </w:pPr>
    </w:p>
    <w:p w14:paraId="1593D4BF" w14:textId="52A8C333" w:rsidR="000858F4" w:rsidRPr="004D396B" w:rsidRDefault="000858F4" w:rsidP="000858F4">
      <w:pPr>
        <w:spacing w:before="120" w:after="120"/>
        <w:jc w:val="center"/>
        <w:rPr>
          <w:rFonts w:ascii="Georgia" w:hAnsi="Georgia"/>
          <w:b/>
        </w:rPr>
      </w:pPr>
      <w:r w:rsidRPr="004D396B">
        <w:rPr>
          <w:rFonts w:ascii="Georgia" w:hAnsi="Georgia"/>
          <w:b/>
        </w:rPr>
        <w:t>Časť IV.</w:t>
      </w:r>
    </w:p>
    <w:p w14:paraId="635568FE" w14:textId="77777777" w:rsidR="00D9759A" w:rsidRPr="00F3199F" w:rsidRDefault="000858F4" w:rsidP="00F3199F">
      <w:pPr>
        <w:pStyle w:val="Nadpis5"/>
        <w:spacing w:before="120" w:after="120"/>
        <w:rPr>
          <w:rFonts w:ascii="Georgia" w:hAnsi="Georgia"/>
          <w:sz w:val="24"/>
          <w:szCs w:val="24"/>
          <w:lang w:val="sk-SK"/>
        </w:rPr>
      </w:pPr>
      <w:r w:rsidRPr="004D396B">
        <w:rPr>
          <w:rFonts w:ascii="Georgia" w:hAnsi="Georgia"/>
          <w:sz w:val="24"/>
          <w:szCs w:val="24"/>
          <w:lang w:val="sk-SK"/>
        </w:rPr>
        <w:t>Predkladanie ponuky</w:t>
      </w:r>
    </w:p>
    <w:p w14:paraId="5EA9CEA9" w14:textId="77777777" w:rsidR="000858F4" w:rsidRPr="004D396B" w:rsidRDefault="000858F4" w:rsidP="000858F4">
      <w:pPr>
        <w:numPr>
          <w:ilvl w:val="0"/>
          <w:numId w:val="2"/>
        </w:numPr>
        <w:tabs>
          <w:tab w:val="clear" w:pos="432"/>
        </w:tabs>
        <w:spacing w:before="122"/>
        <w:ind w:left="567" w:hanging="567"/>
        <w:jc w:val="both"/>
        <w:rPr>
          <w:rFonts w:ascii="Georgia" w:hAnsi="Georgia"/>
          <w:smallCaps/>
        </w:rPr>
      </w:pPr>
      <w:r w:rsidRPr="004D396B">
        <w:rPr>
          <w:rFonts w:ascii="Georgia" w:hAnsi="Georgia"/>
          <w:b/>
          <w:bCs/>
          <w:smallCaps/>
        </w:rPr>
        <w:t>Hospodársky subjekt oprávnený predložiť ponuku</w:t>
      </w:r>
    </w:p>
    <w:p w14:paraId="167EF79F" w14:textId="0EE3A944" w:rsidR="00CB1CEA" w:rsidRPr="007C0419" w:rsidRDefault="000858F4" w:rsidP="007C0419">
      <w:pPr>
        <w:numPr>
          <w:ilvl w:val="1"/>
          <w:numId w:val="2"/>
        </w:numPr>
        <w:spacing w:before="122"/>
        <w:jc w:val="both"/>
        <w:rPr>
          <w:rFonts w:ascii="Georgia" w:hAnsi="Georgia"/>
          <w:sz w:val="21"/>
          <w:szCs w:val="21"/>
        </w:rPr>
      </w:pPr>
      <w:r w:rsidRPr="004D396B">
        <w:rPr>
          <w:rFonts w:ascii="Georgia" w:hAnsi="Georgia"/>
          <w:sz w:val="21"/>
          <w:szCs w:val="21"/>
        </w:rPr>
        <w:t>Záujemcom v tomto postupe je hospodársky subjekt, ktorý má záujem o účasť vo verejnom obstarávaní.</w:t>
      </w:r>
    </w:p>
    <w:p w14:paraId="04FF66FD" w14:textId="775F1A40" w:rsidR="000858F4" w:rsidRPr="004D396B" w:rsidRDefault="000858F4" w:rsidP="000858F4">
      <w:pPr>
        <w:numPr>
          <w:ilvl w:val="1"/>
          <w:numId w:val="2"/>
        </w:numPr>
        <w:spacing w:before="122"/>
        <w:jc w:val="both"/>
        <w:rPr>
          <w:rFonts w:ascii="Georgia" w:hAnsi="Georgia"/>
          <w:sz w:val="21"/>
          <w:szCs w:val="21"/>
        </w:rPr>
      </w:pPr>
      <w:r w:rsidRPr="004D396B">
        <w:rPr>
          <w:rFonts w:ascii="Georgia" w:hAnsi="Georgia"/>
          <w:sz w:val="21"/>
          <w:szCs w:val="21"/>
        </w:rPr>
        <w:t xml:space="preserve">Uchádzačom v tomto postupe je hospodársky subjekt, ktorý predložil ponuku. </w:t>
      </w:r>
    </w:p>
    <w:p w14:paraId="551EBB6B" w14:textId="2E7CE55A" w:rsidR="000858F4" w:rsidRPr="004D396B" w:rsidRDefault="000858F4" w:rsidP="000858F4">
      <w:pPr>
        <w:numPr>
          <w:ilvl w:val="1"/>
          <w:numId w:val="2"/>
        </w:numPr>
        <w:spacing w:before="122"/>
        <w:jc w:val="both"/>
        <w:rPr>
          <w:rFonts w:ascii="Georgia" w:hAnsi="Georgia"/>
          <w:sz w:val="21"/>
          <w:szCs w:val="21"/>
        </w:rPr>
      </w:pPr>
      <w:r w:rsidRPr="004D396B">
        <w:rPr>
          <w:rFonts w:ascii="Georgia" w:hAnsi="Georgia"/>
          <w:sz w:val="21"/>
          <w:szCs w:val="21"/>
        </w:rPr>
        <w:t xml:space="preserve">Hospodárskym subjektom podľa bodov 18.1 a 18.2 je fyzická osoba, právnická osoba alebo skupina takýchto osôb, ktorá </w:t>
      </w:r>
      <w:r w:rsidR="000F1EC4">
        <w:rPr>
          <w:rFonts w:ascii="Georgia" w:hAnsi="Georgia"/>
          <w:sz w:val="21"/>
          <w:szCs w:val="21"/>
        </w:rPr>
        <w:t xml:space="preserve">poskytuje </w:t>
      </w:r>
      <w:r w:rsidR="00CB1CEA">
        <w:rPr>
          <w:rFonts w:ascii="Georgia" w:hAnsi="Georgia"/>
          <w:sz w:val="21"/>
          <w:szCs w:val="21"/>
        </w:rPr>
        <w:t>dodáva tovar alebo poskytuje službu</w:t>
      </w:r>
      <w:r w:rsidRPr="004D396B">
        <w:rPr>
          <w:rFonts w:ascii="Georgia" w:hAnsi="Georgia"/>
          <w:sz w:val="21"/>
          <w:szCs w:val="21"/>
        </w:rPr>
        <w:t>.</w:t>
      </w:r>
    </w:p>
    <w:p w14:paraId="1708EAF7" w14:textId="77777777" w:rsidR="000858F4" w:rsidRPr="004D396B" w:rsidRDefault="000858F4" w:rsidP="000858F4">
      <w:pPr>
        <w:numPr>
          <w:ilvl w:val="1"/>
          <w:numId w:val="2"/>
        </w:numPr>
        <w:spacing w:before="122"/>
        <w:jc w:val="both"/>
        <w:rPr>
          <w:rFonts w:ascii="Georgia" w:hAnsi="Georgia"/>
          <w:sz w:val="21"/>
          <w:szCs w:val="21"/>
        </w:rPr>
      </w:pPr>
      <w:r w:rsidRPr="004D396B">
        <w:rPr>
          <w:rFonts w:ascii="Georgia" w:hAnsi="Georgia"/>
          <w:sz w:val="21"/>
          <w:szCs w:val="21"/>
        </w:rPr>
        <w:t>Ponuku môže predložiť aj skupina dodávateľov. Verejný obstarávateľ nevyžaduje od skupiny dodávateľov, aby vytvorila právnu formu na účely účasti vo verejnom obstarávaní. 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zmluvy a komunikácie.</w:t>
      </w:r>
    </w:p>
    <w:p w14:paraId="4C2AB935" w14:textId="77777777" w:rsidR="000858F4" w:rsidRPr="004D396B" w:rsidRDefault="000858F4" w:rsidP="000858F4">
      <w:pPr>
        <w:numPr>
          <w:ilvl w:val="1"/>
          <w:numId w:val="2"/>
        </w:numPr>
        <w:spacing w:before="122"/>
        <w:rPr>
          <w:rFonts w:ascii="Georgia" w:hAnsi="Georgia"/>
          <w:sz w:val="21"/>
          <w:szCs w:val="21"/>
        </w:rPr>
      </w:pPr>
      <w:r w:rsidRPr="004D396B">
        <w:rPr>
          <w:rFonts w:ascii="Georgia" w:hAnsi="Georgia"/>
          <w:sz w:val="21"/>
          <w:szCs w:val="21"/>
        </w:rPr>
        <w:t>Verejný obstarávateľ nepožaduje a neurčuje odlišné podmienky plnenia zmluvy pre skupinu dodávateľov, ako sú požadované a určené pre hospodársky subjekt, ktorý nie je skupinou dodávateľov.</w:t>
      </w:r>
    </w:p>
    <w:p w14:paraId="566341A2" w14:textId="77777777" w:rsidR="00C43DFE" w:rsidRPr="004D396B" w:rsidRDefault="00C43DFE" w:rsidP="000858F4">
      <w:pPr>
        <w:spacing w:before="120" w:after="120"/>
        <w:jc w:val="both"/>
        <w:rPr>
          <w:rFonts w:ascii="Georgia" w:hAnsi="Georgia"/>
          <w:sz w:val="21"/>
          <w:szCs w:val="21"/>
        </w:rPr>
      </w:pPr>
    </w:p>
    <w:p w14:paraId="38D9D5F8" w14:textId="77777777" w:rsidR="000858F4" w:rsidRPr="004D396B" w:rsidRDefault="000858F4" w:rsidP="000858F4">
      <w:pPr>
        <w:numPr>
          <w:ilvl w:val="0"/>
          <w:numId w:val="2"/>
        </w:numPr>
        <w:tabs>
          <w:tab w:val="clear" w:pos="432"/>
        </w:tabs>
        <w:spacing w:before="120" w:after="120"/>
        <w:ind w:left="567" w:hanging="567"/>
        <w:jc w:val="both"/>
        <w:rPr>
          <w:rFonts w:ascii="Georgia" w:hAnsi="Georgia"/>
          <w:b/>
          <w:bCs/>
          <w:smallCaps/>
        </w:rPr>
      </w:pPr>
      <w:bookmarkStart w:id="8" w:name="_Hlk526602289"/>
      <w:r w:rsidRPr="004D396B">
        <w:rPr>
          <w:rFonts w:ascii="Georgia" w:hAnsi="Georgia"/>
          <w:b/>
          <w:bCs/>
          <w:smallCaps/>
        </w:rPr>
        <w:t>Predloženie ponuky</w:t>
      </w:r>
    </w:p>
    <w:p w14:paraId="17F25713" w14:textId="77777777" w:rsidR="000858F4" w:rsidRPr="004D396B" w:rsidRDefault="000858F4" w:rsidP="0051094C">
      <w:pPr>
        <w:numPr>
          <w:ilvl w:val="1"/>
          <w:numId w:val="36"/>
        </w:numPr>
        <w:spacing w:before="120" w:after="122"/>
        <w:ind w:left="567" w:hanging="567"/>
        <w:jc w:val="both"/>
        <w:rPr>
          <w:rFonts w:ascii="Georgia" w:hAnsi="Georgia"/>
          <w:sz w:val="21"/>
          <w:szCs w:val="21"/>
        </w:rPr>
      </w:pPr>
      <w:r w:rsidRPr="004D396B">
        <w:rPr>
          <w:rFonts w:ascii="Georgia" w:hAnsi="Georgia"/>
          <w:sz w:val="21"/>
          <w:szCs w:val="21"/>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47032E6C" w14:textId="77777777" w:rsidR="000858F4" w:rsidRPr="004D396B" w:rsidRDefault="000858F4" w:rsidP="0051094C">
      <w:pPr>
        <w:numPr>
          <w:ilvl w:val="1"/>
          <w:numId w:val="36"/>
        </w:numPr>
        <w:spacing w:before="120" w:after="122"/>
        <w:ind w:left="567" w:hanging="567"/>
        <w:jc w:val="both"/>
        <w:rPr>
          <w:rFonts w:ascii="Georgia" w:hAnsi="Georgia"/>
          <w:sz w:val="21"/>
          <w:szCs w:val="21"/>
          <w:lang w:eastAsia="en-US"/>
        </w:rPr>
      </w:pPr>
      <w:r w:rsidRPr="004D396B">
        <w:rPr>
          <w:rFonts w:ascii="Georgia" w:hAnsi="Georgia"/>
          <w:sz w:val="21"/>
          <w:szCs w:val="21"/>
        </w:rPr>
        <w:t xml:space="preserve">Uchádzač predkladá ponuku v elektronickej podobe do systému </w:t>
      </w:r>
      <w:r w:rsidR="009D7929">
        <w:rPr>
          <w:rFonts w:ascii="Georgia" w:hAnsi="Georgia"/>
          <w:sz w:val="21"/>
          <w:szCs w:val="21"/>
        </w:rPr>
        <w:t>JOSEPHINE</w:t>
      </w:r>
      <w:r w:rsidRPr="004D396B">
        <w:rPr>
          <w:rFonts w:ascii="Georgia" w:hAnsi="Georgia"/>
          <w:sz w:val="21"/>
          <w:szCs w:val="21"/>
        </w:rPr>
        <w:t xml:space="preserve">, umiestnenom na webovej adrese: </w:t>
      </w:r>
      <w:hyperlink r:id="rId13" w:history="1">
        <w:r w:rsidR="009D7929" w:rsidRPr="005463FC">
          <w:rPr>
            <w:rStyle w:val="Hypertextovprepojenie"/>
            <w:rFonts w:ascii="Georgia" w:hAnsi="Georgia"/>
            <w:sz w:val="21"/>
            <w:szCs w:val="21"/>
          </w:rPr>
          <w:t>https://josephine.proebiz.com/</w:t>
        </w:r>
      </w:hyperlink>
      <w:r w:rsidRPr="004D396B">
        <w:rPr>
          <w:rFonts w:ascii="Georgia" w:hAnsi="Georgia"/>
          <w:sz w:val="21"/>
          <w:szCs w:val="21"/>
        </w:rPr>
        <w:t xml:space="preserve"> , a to v lehote na predkladanie ponúk podľa požiadaviek uvedených v týchto súťažných podkladoch. Ponuka musí byť predložená v čitateľnej a reprodukovateľnej podobe. </w:t>
      </w:r>
      <w:r w:rsidRPr="004D396B">
        <w:rPr>
          <w:rFonts w:ascii="Georgia" w:hAnsi="Georgia"/>
          <w:sz w:val="21"/>
          <w:szCs w:val="21"/>
          <w:u w:val="single"/>
        </w:rPr>
        <w:t xml:space="preserve">Uchádzač ďalej v prípade poskytnutia zábezpeky formou bankovej záruky alebo poistenia záruky postupuje podľa bodu 16.1.5 tejto časti súťažných podkladov. </w:t>
      </w:r>
    </w:p>
    <w:p w14:paraId="6018B9C0" w14:textId="77777777" w:rsidR="000858F4" w:rsidRPr="004D396B" w:rsidRDefault="000858F4" w:rsidP="0051094C">
      <w:pPr>
        <w:numPr>
          <w:ilvl w:val="1"/>
          <w:numId w:val="36"/>
        </w:numPr>
        <w:spacing w:before="120" w:after="122"/>
        <w:ind w:left="567" w:hanging="567"/>
        <w:jc w:val="both"/>
        <w:rPr>
          <w:rFonts w:ascii="Georgia" w:hAnsi="Georgia"/>
          <w:sz w:val="21"/>
          <w:szCs w:val="21"/>
          <w:lang w:eastAsia="en-US"/>
        </w:rPr>
      </w:pPr>
      <w:r w:rsidRPr="004D396B">
        <w:rPr>
          <w:rFonts w:ascii="Georgia" w:hAnsi="Georgia"/>
          <w:sz w:val="21"/>
          <w:szCs w:val="21"/>
          <w:lang w:eastAsia="en-US"/>
        </w:rPr>
        <w:t xml:space="preserve">V prípade, že uchádzač predloží listinnú ponuku </w:t>
      </w:r>
      <w:r w:rsidRPr="004D396B">
        <w:rPr>
          <w:rFonts w:ascii="Georgia" w:hAnsi="Georgia"/>
          <w:sz w:val="21"/>
          <w:szCs w:val="21"/>
          <w:u w:val="single"/>
          <w:lang w:eastAsia="en-US"/>
        </w:rPr>
        <w:t>okrem prípadov uvedených vyššie</w:t>
      </w:r>
      <w:r w:rsidRPr="004D396B">
        <w:rPr>
          <w:rFonts w:ascii="Georgia" w:hAnsi="Georgia"/>
          <w:sz w:val="21"/>
          <w:szCs w:val="21"/>
          <w:lang w:eastAsia="en-US"/>
        </w:rPr>
        <w:t>, verejný obstarávateľ na ňu nebude prihliadať.</w:t>
      </w:r>
    </w:p>
    <w:p w14:paraId="2F9AF6C2" w14:textId="77777777" w:rsidR="000858F4" w:rsidRPr="004D396B" w:rsidRDefault="000858F4" w:rsidP="0051094C">
      <w:pPr>
        <w:numPr>
          <w:ilvl w:val="1"/>
          <w:numId w:val="36"/>
        </w:numPr>
        <w:spacing w:after="122"/>
        <w:ind w:left="567" w:hanging="567"/>
        <w:jc w:val="both"/>
        <w:rPr>
          <w:rFonts w:ascii="Georgia" w:hAnsi="Georgia"/>
          <w:sz w:val="21"/>
          <w:szCs w:val="21"/>
          <w:lang w:eastAsia="x-none"/>
        </w:rPr>
      </w:pPr>
      <w:r w:rsidRPr="004D396B">
        <w:rPr>
          <w:rFonts w:ascii="Georgia" w:hAnsi="Georgia"/>
          <w:sz w:val="21"/>
          <w:szCs w:val="21"/>
          <w:lang w:eastAsia="x-none"/>
        </w:rPr>
        <w:t xml:space="preserve">Uchádzač má možnosť sa registrovať do systému </w:t>
      </w:r>
      <w:r w:rsidR="009D7929">
        <w:rPr>
          <w:rFonts w:ascii="Georgia" w:hAnsi="Georgia"/>
          <w:sz w:val="21"/>
          <w:szCs w:val="21"/>
          <w:lang w:eastAsia="x-none"/>
        </w:rPr>
        <w:t>JOSEPHINE</w:t>
      </w:r>
      <w:r w:rsidRPr="004D396B">
        <w:rPr>
          <w:rFonts w:ascii="Georgia" w:hAnsi="Georgia"/>
          <w:sz w:val="21"/>
          <w:szCs w:val="21"/>
          <w:lang w:eastAsia="x-none"/>
        </w:rPr>
        <w:t xml:space="preserve"> </w:t>
      </w:r>
      <w:r w:rsidR="009D7929">
        <w:rPr>
          <w:rFonts w:ascii="Georgia" w:hAnsi="Georgia"/>
          <w:sz w:val="21"/>
          <w:szCs w:val="21"/>
          <w:lang w:eastAsia="x-none"/>
        </w:rPr>
        <w:t>spôsobom podľa bodu 9.</w:t>
      </w:r>
      <w:r w:rsidR="00953D58">
        <w:rPr>
          <w:rFonts w:ascii="Georgia" w:hAnsi="Georgia"/>
          <w:sz w:val="21"/>
          <w:szCs w:val="21"/>
          <w:lang w:eastAsia="x-none"/>
        </w:rPr>
        <w:t>7</w:t>
      </w:r>
      <w:r w:rsidR="009D7929">
        <w:rPr>
          <w:rFonts w:ascii="Georgia" w:hAnsi="Georgia"/>
          <w:sz w:val="21"/>
          <w:szCs w:val="21"/>
          <w:lang w:eastAsia="x-none"/>
        </w:rPr>
        <w:t xml:space="preserve"> súťažných podkladov.</w:t>
      </w:r>
    </w:p>
    <w:p w14:paraId="66F93B8D" w14:textId="77777777" w:rsidR="000858F4" w:rsidRPr="004D396B" w:rsidRDefault="000858F4" w:rsidP="0051094C">
      <w:pPr>
        <w:numPr>
          <w:ilvl w:val="1"/>
          <w:numId w:val="36"/>
        </w:numPr>
        <w:spacing w:after="122"/>
        <w:ind w:left="567" w:hanging="567"/>
        <w:jc w:val="both"/>
        <w:rPr>
          <w:rFonts w:ascii="Georgia" w:hAnsi="Georgia"/>
          <w:sz w:val="21"/>
          <w:szCs w:val="21"/>
          <w:lang w:eastAsia="x-none"/>
        </w:rPr>
      </w:pPr>
      <w:r w:rsidRPr="004D396B">
        <w:rPr>
          <w:rFonts w:ascii="Georgia" w:hAnsi="Georgia"/>
          <w:sz w:val="21"/>
          <w:szCs w:val="21"/>
          <w:lang w:eastAsia="x-none"/>
        </w:rPr>
        <w:t xml:space="preserve">Elektronická ponuka sa vloží vyplnením ponukového formulára a vložením požadovaných dokladov a dokumentov v systéme </w:t>
      </w:r>
      <w:r w:rsidR="009D7929">
        <w:rPr>
          <w:rFonts w:ascii="Georgia" w:hAnsi="Georgia"/>
          <w:sz w:val="21"/>
          <w:szCs w:val="21"/>
          <w:lang w:eastAsia="x-none"/>
        </w:rPr>
        <w:t>JOSEPHINE</w:t>
      </w:r>
      <w:r w:rsidRPr="004D396B">
        <w:rPr>
          <w:rFonts w:ascii="Georgia" w:hAnsi="Georgia"/>
          <w:sz w:val="21"/>
          <w:szCs w:val="21"/>
          <w:lang w:eastAsia="x-none"/>
        </w:rPr>
        <w:t xml:space="preserve"> umiestnenom na webovej adrese </w:t>
      </w:r>
      <w:hyperlink r:id="rId14" w:history="1">
        <w:r w:rsidR="009D7929" w:rsidRPr="005463FC">
          <w:rPr>
            <w:rStyle w:val="Hypertextovprepojenie"/>
            <w:rFonts w:ascii="Georgia" w:hAnsi="Georgia"/>
            <w:sz w:val="21"/>
            <w:szCs w:val="21"/>
            <w:lang w:eastAsia="x-none"/>
          </w:rPr>
          <w:t>https://josephine.proebiz.com/</w:t>
        </w:r>
      </w:hyperlink>
      <w:r w:rsidRPr="004D396B">
        <w:rPr>
          <w:rFonts w:ascii="Georgia" w:hAnsi="Georgia"/>
          <w:sz w:val="21"/>
          <w:szCs w:val="21"/>
          <w:lang w:eastAsia="x-none"/>
        </w:rPr>
        <w:t xml:space="preserve"> </w:t>
      </w:r>
    </w:p>
    <w:p w14:paraId="026E9094" w14:textId="77777777" w:rsidR="000858F4" w:rsidRPr="004D396B" w:rsidRDefault="000858F4" w:rsidP="0051094C">
      <w:pPr>
        <w:numPr>
          <w:ilvl w:val="1"/>
          <w:numId w:val="36"/>
        </w:numPr>
        <w:spacing w:after="122"/>
        <w:ind w:left="567" w:hanging="567"/>
        <w:jc w:val="both"/>
        <w:rPr>
          <w:rFonts w:ascii="Georgia" w:hAnsi="Georgia"/>
          <w:sz w:val="21"/>
          <w:szCs w:val="21"/>
        </w:rPr>
      </w:pPr>
      <w:r w:rsidRPr="004D396B">
        <w:rPr>
          <w:rFonts w:ascii="Georgia" w:hAnsi="Georgia"/>
          <w:sz w:val="21"/>
          <w:szCs w:val="21"/>
          <w:lang w:eastAsia="x-none"/>
        </w:rPr>
        <w:t>Verejný obstarávateľ po vložení ponuky bude mať možnosť identifikovať subjekt, ktorý vložil ponuku, avšak samotnú ponuku systém automaticky šifruje a uchováva bez priameho či nepriameho prístupu verejného obstarávateľa k uloženým dokumentom až do lehoty na otváranie ponúk, kedy sa takéto dokumenty systémovo  sprístupnia verejnému obstarávateľovi.</w:t>
      </w:r>
    </w:p>
    <w:p w14:paraId="66AD3702" w14:textId="77777777" w:rsidR="000858F4" w:rsidRPr="004D396B" w:rsidRDefault="000858F4" w:rsidP="0051094C">
      <w:pPr>
        <w:numPr>
          <w:ilvl w:val="1"/>
          <w:numId w:val="36"/>
        </w:numPr>
        <w:spacing w:after="122"/>
        <w:ind w:left="567" w:hanging="567"/>
        <w:jc w:val="both"/>
        <w:rPr>
          <w:rFonts w:ascii="Georgia" w:hAnsi="Georgia"/>
          <w:sz w:val="21"/>
          <w:szCs w:val="21"/>
        </w:rPr>
      </w:pPr>
      <w:r w:rsidRPr="004D396B">
        <w:rPr>
          <w:rFonts w:ascii="Georgia" w:hAnsi="Georgia"/>
          <w:sz w:val="21"/>
          <w:szCs w:val="21"/>
        </w:rPr>
        <w:t xml:space="preserve">V predloženej ponuke prostredníctvom systému </w:t>
      </w:r>
      <w:r w:rsidR="009D7929">
        <w:rPr>
          <w:rFonts w:ascii="Georgia" w:hAnsi="Georgia"/>
          <w:sz w:val="21"/>
          <w:szCs w:val="21"/>
        </w:rPr>
        <w:t>JOSEPHINE</w:t>
      </w:r>
      <w:r w:rsidRPr="004D396B">
        <w:rPr>
          <w:rFonts w:ascii="Georgia" w:hAnsi="Georgia"/>
          <w:sz w:val="21"/>
          <w:szCs w:val="21"/>
        </w:rPr>
        <w:t xml:space="preserve"> musia byť pripojené požadované naskenované doklady (doporučený formát je „PDF“) a vyplnenie elektronického formulára s návrhom na plnenie kritérií.</w:t>
      </w:r>
    </w:p>
    <w:p w14:paraId="3764917B" w14:textId="77777777" w:rsidR="007C0419" w:rsidRDefault="000858F4" w:rsidP="0051094C">
      <w:pPr>
        <w:numPr>
          <w:ilvl w:val="1"/>
          <w:numId w:val="36"/>
        </w:numPr>
        <w:spacing w:before="120" w:after="122"/>
        <w:ind w:left="567" w:hanging="567"/>
        <w:jc w:val="both"/>
        <w:rPr>
          <w:rFonts w:ascii="Georgia" w:hAnsi="Georgia"/>
          <w:sz w:val="21"/>
          <w:szCs w:val="21"/>
        </w:rPr>
      </w:pPr>
      <w:r w:rsidRPr="004D396B">
        <w:rPr>
          <w:rFonts w:ascii="Georgia" w:hAnsi="Georgia"/>
          <w:sz w:val="21"/>
          <w:szCs w:val="21"/>
        </w:rPr>
        <w:t xml:space="preserve">Uchádzačom navrhovaná cena za požadovaný predmet zákazky, uvedená v ponuke uchádzača, bude vyjadrená v EUR (Eurách) s presnosťou na dve desatinné miesta a vložená do systému </w:t>
      </w:r>
      <w:r w:rsidR="009D7929">
        <w:rPr>
          <w:rFonts w:ascii="Georgia" w:hAnsi="Georgia"/>
          <w:sz w:val="21"/>
          <w:szCs w:val="21"/>
        </w:rPr>
        <w:t>JOSEPHINE</w:t>
      </w:r>
      <w:r w:rsidRPr="004D396B">
        <w:rPr>
          <w:rFonts w:ascii="Georgia" w:hAnsi="Georgia"/>
          <w:sz w:val="21"/>
          <w:szCs w:val="21"/>
        </w:rPr>
        <w:t xml:space="preserve"> v tejto štruktúre: cena bez DPH, sadzba DPH, cena s DPH (pri vkladaní do systému </w:t>
      </w:r>
      <w:r w:rsidR="009D7929">
        <w:rPr>
          <w:rFonts w:ascii="Georgia" w:hAnsi="Georgia"/>
          <w:sz w:val="21"/>
          <w:szCs w:val="21"/>
        </w:rPr>
        <w:t>JOSEPHINE</w:t>
      </w:r>
      <w:r w:rsidRPr="004D396B">
        <w:rPr>
          <w:rFonts w:ascii="Georgia" w:hAnsi="Georgia"/>
          <w:sz w:val="21"/>
          <w:szCs w:val="21"/>
        </w:rPr>
        <w:t xml:space="preserve">  označená ako „Celková cena</w:t>
      </w:r>
      <w:r w:rsidR="009D7929">
        <w:rPr>
          <w:rFonts w:ascii="Georgia" w:hAnsi="Georgia"/>
          <w:sz w:val="21"/>
          <w:szCs w:val="21"/>
        </w:rPr>
        <w:t xml:space="preserve"> v € s DPH</w:t>
      </w:r>
      <w:r w:rsidRPr="004D396B">
        <w:rPr>
          <w:rFonts w:ascii="Georgia" w:hAnsi="Georgia"/>
          <w:sz w:val="21"/>
          <w:szCs w:val="21"/>
        </w:rPr>
        <w:t xml:space="preserve"> (kritérium hodnotenia)“). Uchádzač zároveň nahrá do systému aj vyplnený položkový výkaz výmer vo formáte xls, ktorý bude obsahovať rovnaký návrh na plnenie </w:t>
      </w:r>
    </w:p>
    <w:p w14:paraId="073F1B33" w14:textId="77777777" w:rsidR="007C0419" w:rsidRDefault="007C0419" w:rsidP="007C0419">
      <w:pPr>
        <w:spacing w:before="120" w:after="122"/>
        <w:ind w:left="567"/>
        <w:jc w:val="both"/>
        <w:rPr>
          <w:rFonts w:ascii="Georgia" w:hAnsi="Georgia"/>
          <w:sz w:val="21"/>
          <w:szCs w:val="21"/>
        </w:rPr>
      </w:pPr>
    </w:p>
    <w:p w14:paraId="625B2A47" w14:textId="77777777" w:rsidR="007C0419" w:rsidRDefault="007C0419" w:rsidP="007C0419">
      <w:pPr>
        <w:spacing w:before="120" w:after="122"/>
        <w:ind w:left="567"/>
        <w:jc w:val="both"/>
        <w:rPr>
          <w:rFonts w:ascii="Georgia" w:hAnsi="Georgia"/>
          <w:sz w:val="21"/>
          <w:szCs w:val="21"/>
        </w:rPr>
      </w:pPr>
    </w:p>
    <w:p w14:paraId="1E243F3E" w14:textId="1B0322CF" w:rsidR="000858F4" w:rsidRPr="00B12F8D" w:rsidRDefault="000858F4" w:rsidP="007C0419">
      <w:pPr>
        <w:spacing w:before="120" w:after="122"/>
        <w:ind w:left="567"/>
        <w:jc w:val="both"/>
        <w:rPr>
          <w:rFonts w:ascii="Georgia" w:hAnsi="Georgia"/>
          <w:sz w:val="21"/>
          <w:szCs w:val="21"/>
        </w:rPr>
      </w:pPr>
      <w:r w:rsidRPr="004D396B">
        <w:rPr>
          <w:rFonts w:ascii="Georgia" w:hAnsi="Georgia"/>
          <w:sz w:val="21"/>
          <w:szCs w:val="21"/>
        </w:rPr>
        <w:t>kritérií vložený do systému.</w:t>
      </w:r>
      <w:bookmarkEnd w:id="8"/>
      <w:r w:rsidRPr="004D396B">
        <w:rPr>
          <w:rFonts w:ascii="Georgia" w:hAnsi="Georgia"/>
          <w:sz w:val="21"/>
          <w:szCs w:val="21"/>
        </w:rPr>
        <w:t xml:space="preserve"> </w:t>
      </w:r>
      <w:r w:rsidRPr="004D396B">
        <w:rPr>
          <w:rFonts w:ascii="Georgia" w:hAnsi="Georgia"/>
          <w:sz w:val="21"/>
          <w:szCs w:val="21"/>
          <w:u w:val="single"/>
        </w:rPr>
        <w:t xml:space="preserve">Uchádzač k odoslaniu ponuky v systéme </w:t>
      </w:r>
      <w:r w:rsidR="009D7929">
        <w:rPr>
          <w:rFonts w:ascii="Georgia" w:hAnsi="Georgia"/>
          <w:sz w:val="21"/>
          <w:szCs w:val="21"/>
          <w:u w:val="single"/>
        </w:rPr>
        <w:t>JOSEPHINE</w:t>
      </w:r>
      <w:r w:rsidRPr="004D396B">
        <w:rPr>
          <w:rFonts w:ascii="Georgia" w:hAnsi="Georgia"/>
          <w:sz w:val="21"/>
          <w:szCs w:val="21"/>
          <w:u w:val="single"/>
        </w:rPr>
        <w:t xml:space="preserve"> zadá návrh kritéria podľa časti A.3 týchto </w:t>
      </w:r>
      <w:r w:rsidR="00921C58" w:rsidRPr="004D396B">
        <w:rPr>
          <w:rFonts w:ascii="Georgia" w:hAnsi="Georgia"/>
          <w:sz w:val="21"/>
          <w:szCs w:val="21"/>
          <w:u w:val="single"/>
        </w:rPr>
        <w:t>súťažných</w:t>
      </w:r>
      <w:r w:rsidRPr="004D396B">
        <w:rPr>
          <w:rFonts w:ascii="Georgia" w:hAnsi="Georgia"/>
          <w:sz w:val="21"/>
          <w:szCs w:val="21"/>
          <w:u w:val="single"/>
        </w:rPr>
        <w:t xml:space="preserve"> podkladov. Upozorňujeme, že zadaná hodnota návrhu kritéria v systéme </w:t>
      </w:r>
      <w:r w:rsidR="009D7929">
        <w:rPr>
          <w:rFonts w:ascii="Georgia" w:hAnsi="Georgia"/>
          <w:sz w:val="21"/>
          <w:szCs w:val="21"/>
          <w:u w:val="single"/>
        </w:rPr>
        <w:t>JOSEPHINE</w:t>
      </w:r>
      <w:r w:rsidRPr="004D396B">
        <w:rPr>
          <w:rFonts w:ascii="Georgia" w:hAnsi="Georgia"/>
          <w:sz w:val="21"/>
          <w:szCs w:val="21"/>
          <w:u w:val="single"/>
        </w:rPr>
        <w:t xml:space="preserve"> bude zverejnená všetkým uchádzačom počas otvárania ponúk elektronicky.</w:t>
      </w:r>
    </w:p>
    <w:p w14:paraId="018329AE" w14:textId="77777777" w:rsidR="003B525D" w:rsidRPr="004D396B" w:rsidRDefault="003B525D" w:rsidP="007C0419">
      <w:pPr>
        <w:spacing w:before="120" w:after="122"/>
        <w:jc w:val="both"/>
        <w:rPr>
          <w:rFonts w:ascii="Georgia" w:hAnsi="Georgia"/>
          <w:sz w:val="21"/>
          <w:szCs w:val="21"/>
        </w:rPr>
      </w:pPr>
    </w:p>
    <w:p w14:paraId="258839B9" w14:textId="77777777" w:rsidR="000858F4" w:rsidRPr="004D396B" w:rsidRDefault="000858F4" w:rsidP="0051094C">
      <w:pPr>
        <w:numPr>
          <w:ilvl w:val="0"/>
          <w:numId w:val="35"/>
        </w:numPr>
        <w:spacing w:before="120" w:after="120"/>
        <w:jc w:val="both"/>
        <w:rPr>
          <w:rFonts w:ascii="Georgia" w:hAnsi="Georgia"/>
          <w:smallCaps/>
        </w:rPr>
      </w:pPr>
      <w:r w:rsidRPr="004D396B">
        <w:rPr>
          <w:rFonts w:ascii="Georgia" w:hAnsi="Georgia"/>
          <w:b/>
          <w:bCs/>
          <w:smallCaps/>
        </w:rPr>
        <w:t>lehota na predkladanie ponúk</w:t>
      </w:r>
    </w:p>
    <w:p w14:paraId="761B3829" w14:textId="77777777" w:rsidR="000858F4" w:rsidRPr="004D396B" w:rsidRDefault="000858F4" w:rsidP="0051094C">
      <w:pPr>
        <w:numPr>
          <w:ilvl w:val="1"/>
          <w:numId w:val="35"/>
        </w:numPr>
        <w:spacing w:before="120" w:after="120"/>
        <w:jc w:val="both"/>
        <w:rPr>
          <w:rFonts w:ascii="Georgia" w:hAnsi="Georgia"/>
          <w:sz w:val="21"/>
          <w:szCs w:val="21"/>
        </w:rPr>
      </w:pPr>
      <w:r w:rsidRPr="004D396B">
        <w:rPr>
          <w:rFonts w:ascii="Georgia" w:hAnsi="Georgia"/>
          <w:sz w:val="21"/>
          <w:szCs w:val="21"/>
        </w:rPr>
        <w:t xml:space="preserve">Lehota na predkladanie ponúk: v zmysle </w:t>
      </w:r>
      <w:r w:rsidR="009D7929">
        <w:rPr>
          <w:rFonts w:ascii="Georgia" w:hAnsi="Georgia"/>
          <w:sz w:val="21"/>
          <w:szCs w:val="21"/>
        </w:rPr>
        <w:t>Oznámenia o vyhlásení verejného obstarávania</w:t>
      </w:r>
      <w:r w:rsidRPr="004D396B">
        <w:rPr>
          <w:rFonts w:ascii="Georgia" w:hAnsi="Georgia"/>
          <w:sz w:val="21"/>
          <w:szCs w:val="21"/>
        </w:rPr>
        <w:t>, ktorou bol vyhlásený tento postup zadávania zákazky</w:t>
      </w:r>
      <w:r w:rsidR="009D7929">
        <w:rPr>
          <w:rFonts w:ascii="Georgia" w:hAnsi="Georgia"/>
          <w:sz w:val="21"/>
          <w:szCs w:val="21"/>
        </w:rPr>
        <w:t>.</w:t>
      </w:r>
    </w:p>
    <w:p w14:paraId="0D466174" w14:textId="77777777" w:rsidR="000858F4" w:rsidRPr="004D396B" w:rsidRDefault="000858F4" w:rsidP="0051094C">
      <w:pPr>
        <w:numPr>
          <w:ilvl w:val="1"/>
          <w:numId w:val="35"/>
        </w:numPr>
        <w:spacing w:before="120" w:after="120"/>
        <w:jc w:val="both"/>
        <w:rPr>
          <w:rFonts w:ascii="Georgia" w:hAnsi="Georgia"/>
          <w:sz w:val="21"/>
          <w:szCs w:val="21"/>
        </w:rPr>
      </w:pPr>
      <w:r w:rsidRPr="004D396B">
        <w:rPr>
          <w:rFonts w:ascii="Georgia" w:hAnsi="Georgia"/>
          <w:sz w:val="21"/>
          <w:szCs w:val="21"/>
        </w:rPr>
        <w:t>Ponuka  predložená po uplynutí lehoty na predkladanie ponúk  sa nesprístupní.</w:t>
      </w:r>
    </w:p>
    <w:p w14:paraId="601549A0" w14:textId="77777777" w:rsidR="000858F4" w:rsidRPr="004D396B" w:rsidRDefault="000858F4" w:rsidP="000858F4">
      <w:pPr>
        <w:spacing w:before="120" w:after="120"/>
        <w:ind w:left="576"/>
        <w:jc w:val="both"/>
        <w:rPr>
          <w:rFonts w:ascii="Georgia" w:hAnsi="Georgia"/>
          <w:sz w:val="22"/>
          <w:szCs w:val="20"/>
        </w:rPr>
      </w:pPr>
    </w:p>
    <w:p w14:paraId="2BB65897" w14:textId="77777777" w:rsidR="000858F4" w:rsidRPr="004D396B" w:rsidRDefault="000858F4" w:rsidP="0051094C">
      <w:pPr>
        <w:numPr>
          <w:ilvl w:val="0"/>
          <w:numId w:val="35"/>
        </w:numPr>
        <w:spacing w:before="120" w:after="120"/>
        <w:ind w:left="567" w:hanging="567"/>
        <w:jc w:val="both"/>
        <w:rPr>
          <w:rFonts w:ascii="Georgia" w:hAnsi="Georgia"/>
          <w:smallCaps/>
        </w:rPr>
      </w:pPr>
      <w:bookmarkStart w:id="9" w:name="_Hlk528009240"/>
      <w:r w:rsidRPr="004D396B">
        <w:rPr>
          <w:rFonts w:ascii="Georgia" w:hAnsi="Georgia"/>
          <w:b/>
          <w:bCs/>
          <w:smallCaps/>
        </w:rPr>
        <w:t xml:space="preserve"> Doplnenie, zmena a odvolanie ponuky</w:t>
      </w:r>
    </w:p>
    <w:p w14:paraId="0D716E0D" w14:textId="77777777" w:rsidR="000858F4" w:rsidRPr="004D396B" w:rsidRDefault="000858F4" w:rsidP="0051094C">
      <w:pPr>
        <w:numPr>
          <w:ilvl w:val="1"/>
          <w:numId w:val="35"/>
        </w:numPr>
        <w:spacing w:before="120" w:after="120"/>
        <w:jc w:val="both"/>
        <w:rPr>
          <w:rFonts w:ascii="Georgia" w:hAnsi="Georgia"/>
          <w:b/>
          <w:sz w:val="21"/>
          <w:szCs w:val="21"/>
        </w:rPr>
      </w:pPr>
      <w:r w:rsidRPr="004D396B">
        <w:rPr>
          <w:rFonts w:ascii="Georgia" w:hAnsi="Georgia"/>
          <w:sz w:val="21"/>
          <w:szCs w:val="21"/>
        </w:rPr>
        <w:t>Uchádzač môže predloženú ponuku dodatočne doplniť, zmeniť alebo vziať späť do uplynutia lehoty na predkladanie ponúk.</w:t>
      </w:r>
    </w:p>
    <w:p w14:paraId="5397B05A" w14:textId="77777777" w:rsidR="000858F4" w:rsidRPr="004D396B" w:rsidRDefault="000858F4" w:rsidP="0051094C">
      <w:pPr>
        <w:numPr>
          <w:ilvl w:val="1"/>
          <w:numId w:val="35"/>
        </w:numPr>
        <w:spacing w:before="120" w:after="120"/>
        <w:jc w:val="both"/>
        <w:rPr>
          <w:rFonts w:ascii="Georgia" w:hAnsi="Georgia"/>
          <w:b/>
          <w:sz w:val="21"/>
          <w:szCs w:val="21"/>
        </w:rPr>
      </w:pPr>
      <w:r w:rsidRPr="004D396B">
        <w:rPr>
          <w:rFonts w:ascii="Georgia" w:hAnsi="Georgia"/>
          <w:sz w:val="21"/>
          <w:szCs w:val="21"/>
        </w:rPr>
        <w:t xml:space="preserve">Uchádzač môže predloženú ponuku doplniť, zmeniť alebo odvolať do uplynutia lehoty na predkladanie ponúk. Doplnenie alebo zmenu ponuky je možné vykonať prostredníctvom systému </w:t>
      </w:r>
      <w:r w:rsidR="009D7929">
        <w:rPr>
          <w:rFonts w:ascii="Georgia" w:hAnsi="Georgia"/>
          <w:sz w:val="21"/>
          <w:szCs w:val="21"/>
        </w:rPr>
        <w:t>JOSEPHINE</w:t>
      </w:r>
      <w:r w:rsidRPr="004D396B">
        <w:rPr>
          <w:rFonts w:ascii="Georgia" w:hAnsi="Georgia"/>
          <w:sz w:val="21"/>
          <w:szCs w:val="21"/>
        </w:rPr>
        <w:t xml:space="preserve"> v primeranej lehote pred uplynutím lehoty na predkladanie ponúk. </w:t>
      </w:r>
    </w:p>
    <w:p w14:paraId="7D555F68" w14:textId="77777777" w:rsidR="000858F4" w:rsidRPr="004D396B" w:rsidRDefault="000858F4" w:rsidP="000858F4">
      <w:pPr>
        <w:spacing w:before="120" w:after="120"/>
        <w:ind w:left="578"/>
        <w:rPr>
          <w:rFonts w:ascii="Georgia" w:hAnsi="Georgia"/>
          <w:sz w:val="21"/>
          <w:szCs w:val="21"/>
        </w:rPr>
      </w:pPr>
      <w:r w:rsidRPr="004D396B">
        <w:rPr>
          <w:rFonts w:ascii="Georgia" w:hAnsi="Georgia"/>
          <w:sz w:val="21"/>
          <w:szCs w:val="21"/>
        </w:rPr>
        <w:t>Uchádzač pri zmene a odvolaní ponuky postupuje obdobne ako pri vložení prvotnej ponuky.</w:t>
      </w:r>
    </w:p>
    <w:p w14:paraId="251825D6" w14:textId="77777777" w:rsidR="00372461" w:rsidRPr="004D396B" w:rsidRDefault="00372461" w:rsidP="000858F4">
      <w:pPr>
        <w:spacing w:before="120" w:after="120"/>
        <w:jc w:val="both"/>
        <w:rPr>
          <w:rFonts w:ascii="Georgia" w:hAnsi="Georgia"/>
          <w:sz w:val="20"/>
          <w:szCs w:val="20"/>
        </w:rPr>
      </w:pPr>
    </w:p>
    <w:p w14:paraId="2A70432F" w14:textId="77777777" w:rsidR="000858F4" w:rsidRPr="004D396B" w:rsidRDefault="000858F4" w:rsidP="000858F4">
      <w:pPr>
        <w:spacing w:before="120" w:after="120"/>
        <w:jc w:val="center"/>
        <w:rPr>
          <w:rFonts w:ascii="Georgia" w:hAnsi="Georgia"/>
          <w:b/>
        </w:rPr>
      </w:pPr>
      <w:r w:rsidRPr="004D396B">
        <w:rPr>
          <w:rFonts w:ascii="Georgia" w:hAnsi="Georgia"/>
          <w:b/>
        </w:rPr>
        <w:t>Časť V.</w:t>
      </w:r>
    </w:p>
    <w:p w14:paraId="2FCE1DA5" w14:textId="77777777" w:rsidR="000858F4" w:rsidRDefault="000858F4" w:rsidP="00906EED">
      <w:pPr>
        <w:pStyle w:val="Nadpis5"/>
        <w:spacing w:before="120" w:after="120"/>
        <w:rPr>
          <w:rFonts w:ascii="Georgia" w:hAnsi="Georgia"/>
          <w:sz w:val="24"/>
          <w:szCs w:val="24"/>
          <w:lang w:val="sk-SK"/>
        </w:rPr>
      </w:pPr>
      <w:r w:rsidRPr="004D396B">
        <w:rPr>
          <w:rFonts w:ascii="Georgia" w:hAnsi="Georgia"/>
          <w:sz w:val="24"/>
          <w:szCs w:val="24"/>
          <w:lang w:val="sk-SK"/>
        </w:rPr>
        <w:t>Otváranie a vyhodnocovanie ponúk</w:t>
      </w:r>
    </w:p>
    <w:p w14:paraId="115405EE" w14:textId="77777777" w:rsidR="00906EED" w:rsidRPr="00906EED" w:rsidRDefault="00906EED" w:rsidP="00906EED"/>
    <w:p w14:paraId="5F743DC5" w14:textId="77777777" w:rsidR="000858F4" w:rsidRPr="004D396B" w:rsidRDefault="000858F4" w:rsidP="0051094C">
      <w:pPr>
        <w:pStyle w:val="Nadpis7"/>
        <w:numPr>
          <w:ilvl w:val="0"/>
          <w:numId w:val="35"/>
        </w:numPr>
        <w:spacing w:before="120" w:after="120" w:line="240" w:lineRule="auto"/>
        <w:ind w:left="567" w:hanging="567"/>
        <w:rPr>
          <w:rFonts w:ascii="Georgia" w:hAnsi="Georgia"/>
          <w:smallCaps/>
          <w:szCs w:val="24"/>
          <w:u w:val="none"/>
          <w:lang w:val="sk-SK"/>
        </w:rPr>
      </w:pPr>
      <w:r w:rsidRPr="004D396B">
        <w:rPr>
          <w:rFonts w:ascii="Georgia" w:hAnsi="Georgia"/>
          <w:smallCaps/>
          <w:szCs w:val="24"/>
          <w:u w:val="none"/>
          <w:lang w:val="sk-SK"/>
        </w:rPr>
        <w:t>Otváranie ponúk</w:t>
      </w:r>
    </w:p>
    <w:p w14:paraId="0972A542" w14:textId="77777777" w:rsidR="000858F4" w:rsidRPr="004D396B" w:rsidRDefault="000858F4" w:rsidP="0051094C">
      <w:pPr>
        <w:numPr>
          <w:ilvl w:val="1"/>
          <w:numId w:val="35"/>
        </w:numPr>
        <w:spacing w:before="120" w:after="120"/>
        <w:jc w:val="both"/>
        <w:rPr>
          <w:rFonts w:ascii="Georgia" w:hAnsi="Georgia"/>
          <w:sz w:val="21"/>
          <w:szCs w:val="21"/>
        </w:rPr>
      </w:pPr>
      <w:r w:rsidRPr="004D396B">
        <w:rPr>
          <w:rFonts w:ascii="Georgia" w:hAnsi="Georgia"/>
          <w:sz w:val="21"/>
          <w:szCs w:val="21"/>
        </w:rPr>
        <w:t xml:space="preserve">Otváranie ponúk sa uskutoční online na </w:t>
      </w:r>
      <w:r w:rsidR="000F1EC4" w:rsidRPr="00C66463">
        <w:rPr>
          <w:rStyle w:val="Hypertextovprepojenie"/>
          <w:rFonts w:ascii="Georgia" w:hAnsi="Georgia" w:cs="Georgia"/>
          <w:sz w:val="21"/>
          <w:szCs w:val="21"/>
        </w:rPr>
        <w:t>https://josephine.proebiz.com/sk/tender/64461/summary</w:t>
      </w:r>
      <w:r w:rsidR="001719B7">
        <w:rPr>
          <w:rFonts w:ascii="Georgia" w:hAnsi="Georgia"/>
          <w:sz w:val="21"/>
          <w:szCs w:val="21"/>
        </w:rPr>
        <w:t xml:space="preserve"> </w:t>
      </w:r>
      <w:r w:rsidRPr="004D396B">
        <w:rPr>
          <w:rFonts w:ascii="Georgia" w:hAnsi="Georgia"/>
          <w:sz w:val="21"/>
          <w:szCs w:val="21"/>
        </w:rPr>
        <w:t xml:space="preserve"> v termíne uvedenom v</w:t>
      </w:r>
      <w:r w:rsidR="009D7929">
        <w:rPr>
          <w:rFonts w:ascii="Georgia" w:hAnsi="Georgia"/>
          <w:sz w:val="21"/>
          <w:szCs w:val="21"/>
        </w:rPr>
        <w:t> Oznámení o vyhlásení verejného obstarávania</w:t>
      </w:r>
      <w:r w:rsidRPr="004D396B">
        <w:rPr>
          <w:rFonts w:ascii="Georgia" w:hAnsi="Georgia"/>
          <w:bCs/>
          <w:sz w:val="21"/>
          <w:szCs w:val="21"/>
        </w:rPr>
        <w:t>.</w:t>
      </w:r>
    </w:p>
    <w:p w14:paraId="0E3A7DAA" w14:textId="77777777" w:rsidR="000858F4" w:rsidRDefault="000858F4" w:rsidP="0051094C">
      <w:pPr>
        <w:widowControl w:val="0"/>
        <w:numPr>
          <w:ilvl w:val="1"/>
          <w:numId w:val="35"/>
        </w:numPr>
        <w:spacing w:before="159"/>
        <w:ind w:left="567" w:hanging="567"/>
        <w:jc w:val="both"/>
        <w:rPr>
          <w:rFonts w:ascii="Georgia" w:eastAsia="Georgia" w:hAnsi="Georgia" w:cs="Georgia"/>
          <w:sz w:val="21"/>
          <w:szCs w:val="21"/>
        </w:rPr>
      </w:pPr>
      <w:r w:rsidRPr="004D396B">
        <w:rPr>
          <w:rFonts w:ascii="Georgia" w:eastAsia="Georgia" w:hAnsi="Georgia" w:cs="Georgia"/>
          <w:sz w:val="21"/>
          <w:szCs w:val="21"/>
        </w:rPr>
        <w:t>Verejný obstarávateľ umožní účasť na otváraní ponúk všetkým uchádzačom, ktorí predložili ponuku v lehote na predkladanie ponúk</w:t>
      </w:r>
      <w:r w:rsidR="00524BDF">
        <w:rPr>
          <w:rFonts w:ascii="Georgia" w:eastAsia="Georgia" w:hAnsi="Georgia" w:cs="Georgia"/>
          <w:sz w:val="21"/>
          <w:szCs w:val="21"/>
        </w:rPr>
        <w:t xml:space="preserve"> prostredníctvom funkcionality systému JOSEPHINE</w:t>
      </w:r>
      <w:r w:rsidRPr="004D396B">
        <w:rPr>
          <w:rFonts w:ascii="Georgia" w:eastAsia="Georgia" w:hAnsi="Georgia" w:cs="Georgia"/>
          <w:sz w:val="21"/>
          <w:szCs w:val="21"/>
        </w:rPr>
        <w:t>.</w:t>
      </w:r>
    </w:p>
    <w:p w14:paraId="74F3AE6F" w14:textId="77777777" w:rsidR="00524BDF" w:rsidRPr="004D396B" w:rsidRDefault="00524BDF" w:rsidP="0051094C">
      <w:pPr>
        <w:widowControl w:val="0"/>
        <w:numPr>
          <w:ilvl w:val="1"/>
          <w:numId w:val="35"/>
        </w:numPr>
        <w:spacing w:before="159"/>
        <w:ind w:left="567" w:hanging="567"/>
        <w:jc w:val="both"/>
        <w:rPr>
          <w:rFonts w:ascii="Georgia" w:eastAsia="Georgia" w:hAnsi="Georgia" w:cs="Georgia"/>
          <w:sz w:val="21"/>
          <w:szCs w:val="21"/>
        </w:rPr>
      </w:pPr>
      <w:r w:rsidRPr="00524BDF">
        <w:rPr>
          <w:rFonts w:ascii="Georgia" w:eastAsia="Georgia" w:hAnsi="Georgia" w:cs="Georgia"/>
          <w:sz w:val="21"/>
          <w:szCs w:val="21"/>
        </w:rPr>
        <w:t>Pred otvorením ponúk alebo konečných ponúk predložených v listinnej podobe sa overí ich neporušenosť. Komisia zverejní počet predložených ponúk a návrhy na plnenie kritérií, ktoré sa dajú vyjadriť číslom; ostatné údaje uvedené v ponuke vrátane obchodného mena alebo názvu, sídla, miesta podnikania alebo adresy pobytu všetkých uchádzačov sa nezverejňujú. </w:t>
      </w:r>
    </w:p>
    <w:p w14:paraId="4377C3B2" w14:textId="77777777" w:rsidR="000858F4" w:rsidRPr="004D396B" w:rsidRDefault="00524BDF" w:rsidP="0051094C">
      <w:pPr>
        <w:widowControl w:val="0"/>
        <w:numPr>
          <w:ilvl w:val="1"/>
          <w:numId w:val="35"/>
        </w:numPr>
        <w:spacing w:before="159"/>
        <w:jc w:val="both"/>
        <w:rPr>
          <w:rFonts w:ascii="Georgia" w:eastAsia="Georgia" w:hAnsi="Georgia" w:cs="Georgia"/>
          <w:sz w:val="21"/>
          <w:szCs w:val="21"/>
        </w:rPr>
      </w:pPr>
      <w:r>
        <w:rPr>
          <w:rFonts w:ascii="Georgia" w:eastAsia="Georgia" w:hAnsi="Georgia" w:cs="Georgia"/>
          <w:sz w:val="21"/>
          <w:szCs w:val="21"/>
        </w:rPr>
        <w:t>Podľa § 52 ods. 2 ZVO a</w:t>
      </w:r>
      <w:r w:rsidRPr="00524BDF">
        <w:rPr>
          <w:rFonts w:ascii="Georgia" w:eastAsia="Georgia" w:hAnsi="Georgia" w:cs="Georgia"/>
          <w:sz w:val="21"/>
          <w:szCs w:val="21"/>
        </w:rPr>
        <w:t>k sa ponuky predkladajú prostredníctvom elektronického prostriedku podľa § 20, umožnením účasti na otváraní ponúk sa rozumie ich sprístupnenie prostredníctvom funkcionality elektronického prostriedku všetkým uchádzačom, ktorí predložili ponuku určeným spôsobom komunikácie, a to v rozsahu podľa predchádzajúcej vety.</w:t>
      </w:r>
      <w:r>
        <w:rPr>
          <w:rFonts w:ascii="Georgia" w:eastAsia="Georgia" w:hAnsi="Georgia" w:cs="Georgia"/>
          <w:sz w:val="21"/>
          <w:szCs w:val="21"/>
        </w:rPr>
        <w:t xml:space="preserve"> </w:t>
      </w:r>
      <w:r w:rsidR="000858F4" w:rsidRPr="004D396B">
        <w:rPr>
          <w:rFonts w:ascii="Georgia" w:eastAsia="Georgia" w:hAnsi="Georgia" w:cs="Georgia"/>
          <w:color w:val="000000"/>
          <w:sz w:val="21"/>
          <w:szCs w:val="21"/>
        </w:rPr>
        <w:t>Verejný obstarávateľ najneskôr do piatich dní odo dňa otvárania ponúk pošle všetkým uchádzačom, ktorí</w:t>
      </w:r>
      <w:r w:rsidR="000858F4" w:rsidRPr="004D396B">
        <w:rPr>
          <w:rFonts w:ascii="Georgia" w:eastAsia="Georgia" w:hAnsi="Georgia" w:cs="Georgia"/>
          <w:sz w:val="21"/>
          <w:szCs w:val="21"/>
        </w:rPr>
        <w:t xml:space="preserve"> predložili ponuky v lehote na predkladanie ponúk, zápisnicu z otvárania ponúk, ktorá obsahuje údaje zverejnené na otváraní ponúk.</w:t>
      </w:r>
    </w:p>
    <w:p w14:paraId="649B68BE" w14:textId="77777777" w:rsidR="000858F4" w:rsidRPr="004D396B" w:rsidRDefault="000858F4" w:rsidP="000858F4">
      <w:pPr>
        <w:spacing w:before="120" w:after="120"/>
        <w:ind w:left="540"/>
        <w:jc w:val="both"/>
        <w:rPr>
          <w:rFonts w:ascii="Georgia" w:hAnsi="Georgia"/>
          <w:sz w:val="20"/>
          <w:szCs w:val="20"/>
        </w:rPr>
      </w:pPr>
    </w:p>
    <w:p w14:paraId="390E1C23" w14:textId="77777777" w:rsidR="000858F4" w:rsidRPr="004D396B" w:rsidRDefault="000858F4" w:rsidP="0051094C">
      <w:pPr>
        <w:pStyle w:val="Nadpis7"/>
        <w:numPr>
          <w:ilvl w:val="0"/>
          <w:numId w:val="35"/>
        </w:numPr>
        <w:spacing w:before="120" w:after="120" w:line="240" w:lineRule="auto"/>
        <w:ind w:left="567" w:hanging="567"/>
        <w:rPr>
          <w:rFonts w:ascii="Georgia" w:hAnsi="Georgia"/>
          <w:smallCaps/>
          <w:szCs w:val="24"/>
          <w:u w:val="none"/>
          <w:lang w:val="sk-SK"/>
        </w:rPr>
      </w:pPr>
      <w:r w:rsidRPr="004D396B">
        <w:rPr>
          <w:rFonts w:ascii="Georgia" w:hAnsi="Georgia"/>
          <w:smallCaps/>
          <w:szCs w:val="24"/>
          <w:u w:val="none"/>
          <w:lang w:val="sk-SK"/>
        </w:rPr>
        <w:t xml:space="preserve">vyhodnotenie splnenia podmienok účasti </w:t>
      </w:r>
    </w:p>
    <w:p w14:paraId="6D5A3FC2" w14:textId="77777777" w:rsidR="00B12F8D" w:rsidRDefault="00B12F8D" w:rsidP="0051094C">
      <w:pPr>
        <w:numPr>
          <w:ilvl w:val="1"/>
          <w:numId w:val="35"/>
        </w:numPr>
        <w:jc w:val="both"/>
        <w:rPr>
          <w:rFonts w:ascii="Georgia" w:hAnsi="Georgia" w:cs="Arial"/>
          <w:sz w:val="21"/>
          <w:szCs w:val="21"/>
        </w:rPr>
      </w:pPr>
      <w:r w:rsidRPr="009923E0">
        <w:rPr>
          <w:rFonts w:ascii="Georgia" w:hAnsi="Georgia" w:cs="Arial"/>
          <w:sz w:val="21"/>
          <w:szCs w:val="21"/>
        </w:rPr>
        <w:t xml:space="preserve">Podľa § </w:t>
      </w:r>
      <w:r w:rsidR="00524BDF">
        <w:rPr>
          <w:rFonts w:ascii="Georgia" w:hAnsi="Georgia" w:cs="Arial"/>
          <w:sz w:val="21"/>
          <w:szCs w:val="21"/>
        </w:rPr>
        <w:t>66</w:t>
      </w:r>
      <w:r w:rsidRPr="009923E0">
        <w:rPr>
          <w:rFonts w:ascii="Georgia" w:hAnsi="Georgia" w:cs="Arial"/>
          <w:sz w:val="21"/>
          <w:szCs w:val="21"/>
        </w:rPr>
        <w:t xml:space="preserve"> ods. </w:t>
      </w:r>
      <w:r w:rsidR="003B67CA">
        <w:rPr>
          <w:rFonts w:ascii="Georgia" w:hAnsi="Georgia" w:cs="Arial"/>
          <w:sz w:val="21"/>
          <w:szCs w:val="21"/>
        </w:rPr>
        <w:t>7</w:t>
      </w:r>
      <w:r w:rsidR="00524BDF">
        <w:rPr>
          <w:rFonts w:ascii="Georgia" w:hAnsi="Georgia" w:cs="Arial"/>
          <w:sz w:val="21"/>
          <w:szCs w:val="21"/>
        </w:rPr>
        <w:t xml:space="preserve"> písm. b)</w:t>
      </w:r>
      <w:r w:rsidRPr="009923E0">
        <w:rPr>
          <w:rFonts w:ascii="Georgia" w:hAnsi="Georgia" w:cs="Arial"/>
          <w:sz w:val="21"/>
          <w:szCs w:val="21"/>
        </w:rPr>
        <w:t xml:space="preserve"> </w:t>
      </w:r>
      <w:r w:rsidR="00AE5D01">
        <w:rPr>
          <w:rFonts w:ascii="Georgia" w:hAnsi="Georgia" w:cs="Arial"/>
          <w:sz w:val="21"/>
          <w:szCs w:val="21"/>
        </w:rPr>
        <w:t>ZVO</w:t>
      </w:r>
      <w:r w:rsidRPr="009923E0">
        <w:rPr>
          <w:rFonts w:ascii="Georgia" w:hAnsi="Georgia" w:cs="Arial"/>
          <w:sz w:val="21"/>
          <w:szCs w:val="21"/>
        </w:rPr>
        <w:t xml:space="preserve"> sa verejný obstarávateľ rozhodol, že vyhodnotenie splnenia podmienok účasti podľa § 40 </w:t>
      </w:r>
      <w:r w:rsidR="00AE5D01">
        <w:rPr>
          <w:rFonts w:ascii="Georgia" w:hAnsi="Georgia" w:cs="Arial"/>
          <w:sz w:val="21"/>
          <w:szCs w:val="21"/>
        </w:rPr>
        <w:t>ZVO</w:t>
      </w:r>
      <w:r w:rsidRPr="009923E0">
        <w:rPr>
          <w:rFonts w:ascii="Georgia" w:hAnsi="Georgia" w:cs="Arial"/>
          <w:sz w:val="21"/>
          <w:szCs w:val="21"/>
        </w:rPr>
        <w:t xml:space="preserve"> a vyhodnotenie ponúk z hľadiska splnenia požiadaviek na predmet zákazky sa uskutoční po vyhodnotení ponúk na základe kritérií na vyhodnotenie ponúk podľa § 53 </w:t>
      </w:r>
      <w:r w:rsidR="00AE5D01">
        <w:rPr>
          <w:rFonts w:ascii="Georgia" w:hAnsi="Georgia" w:cs="Arial"/>
          <w:sz w:val="21"/>
          <w:szCs w:val="21"/>
        </w:rPr>
        <w:t>ZVO</w:t>
      </w:r>
      <w:r w:rsidRPr="009923E0">
        <w:rPr>
          <w:rFonts w:ascii="Georgia" w:hAnsi="Georgia" w:cs="Arial"/>
          <w:sz w:val="21"/>
          <w:szCs w:val="21"/>
        </w:rPr>
        <w:t xml:space="preserve">. Hodnotenie splnenia podmienok účasti bude založené na preskúmaní splnenia podmienok účasti a vyhodnotení ponuky z hľadiska splnenia požiadaviek na predmet zákazky u uchádzača, ktorý sa umiestnil na prvom mieste v poradí na základe kritérií na vyhodnotenie ponúk. </w:t>
      </w:r>
    </w:p>
    <w:p w14:paraId="131FF4F4" w14:textId="77777777" w:rsidR="007C0419" w:rsidRDefault="007C0419" w:rsidP="007C0419">
      <w:pPr>
        <w:jc w:val="both"/>
        <w:rPr>
          <w:rFonts w:ascii="Georgia" w:hAnsi="Georgia" w:cs="Arial"/>
          <w:sz w:val="21"/>
          <w:szCs w:val="21"/>
        </w:rPr>
      </w:pPr>
    </w:p>
    <w:p w14:paraId="37E44E63" w14:textId="77777777" w:rsidR="007C0419" w:rsidRDefault="007C0419" w:rsidP="007C0419">
      <w:pPr>
        <w:jc w:val="both"/>
        <w:rPr>
          <w:rFonts w:ascii="Georgia" w:hAnsi="Georgia" w:cs="Arial"/>
          <w:sz w:val="21"/>
          <w:szCs w:val="21"/>
        </w:rPr>
      </w:pPr>
    </w:p>
    <w:p w14:paraId="3313F59C" w14:textId="77777777" w:rsidR="007C0419" w:rsidRPr="009923E0" w:rsidRDefault="007C0419" w:rsidP="007C0419">
      <w:pPr>
        <w:jc w:val="both"/>
        <w:rPr>
          <w:rFonts w:ascii="Georgia" w:hAnsi="Georgia" w:cs="Arial"/>
          <w:sz w:val="21"/>
          <w:szCs w:val="21"/>
        </w:rPr>
      </w:pPr>
    </w:p>
    <w:p w14:paraId="3A4CD589" w14:textId="77777777" w:rsidR="000858F4" w:rsidRPr="004D396B" w:rsidRDefault="000858F4" w:rsidP="0051094C">
      <w:pPr>
        <w:numPr>
          <w:ilvl w:val="1"/>
          <w:numId w:val="35"/>
        </w:numPr>
        <w:spacing w:before="120" w:after="120"/>
        <w:jc w:val="both"/>
        <w:rPr>
          <w:rFonts w:ascii="Georgia" w:hAnsi="Georgia"/>
          <w:sz w:val="21"/>
          <w:szCs w:val="21"/>
          <w:u w:val="single"/>
        </w:rPr>
      </w:pPr>
      <w:r w:rsidRPr="004D396B">
        <w:rPr>
          <w:rFonts w:ascii="Georgia" w:hAnsi="Georgia"/>
          <w:sz w:val="21"/>
          <w:szCs w:val="21"/>
        </w:rPr>
        <w:t xml:space="preserve">Hodnotenie splnenia podmienok účasti bude založené na posúdení splnenia podmienok účasti na základe predložených dokladov a dokumentov v ponuke uchádzača, pričom sa bude týkať podmienok účasti: </w:t>
      </w:r>
    </w:p>
    <w:p w14:paraId="7BB33CCA" w14:textId="7BFC56FE" w:rsidR="003B525D" w:rsidRPr="007C0419" w:rsidRDefault="000858F4" w:rsidP="003B525D">
      <w:pPr>
        <w:numPr>
          <w:ilvl w:val="2"/>
          <w:numId w:val="35"/>
        </w:numPr>
        <w:spacing w:before="120" w:after="120"/>
        <w:ind w:left="1418" w:hanging="709"/>
        <w:jc w:val="both"/>
        <w:rPr>
          <w:rFonts w:ascii="Georgia" w:hAnsi="Georgia"/>
          <w:sz w:val="21"/>
          <w:szCs w:val="21"/>
        </w:rPr>
      </w:pPr>
      <w:r w:rsidRPr="004D396B">
        <w:rPr>
          <w:rFonts w:ascii="Georgia" w:hAnsi="Georgia"/>
          <w:sz w:val="21"/>
          <w:szCs w:val="21"/>
        </w:rPr>
        <w:t>osobného postavenia (§ 32 ZVO),</w:t>
      </w:r>
    </w:p>
    <w:p w14:paraId="547B3523" w14:textId="77777777" w:rsidR="000858F4" w:rsidRPr="004D396B" w:rsidRDefault="000858F4" w:rsidP="0051094C">
      <w:pPr>
        <w:numPr>
          <w:ilvl w:val="2"/>
          <w:numId w:val="35"/>
        </w:numPr>
        <w:spacing w:before="120" w:after="120"/>
        <w:ind w:left="1418" w:hanging="709"/>
        <w:jc w:val="both"/>
        <w:rPr>
          <w:rFonts w:ascii="Georgia" w:hAnsi="Georgia"/>
          <w:sz w:val="21"/>
          <w:szCs w:val="21"/>
        </w:rPr>
      </w:pPr>
      <w:r w:rsidRPr="004D396B">
        <w:rPr>
          <w:rFonts w:ascii="Georgia" w:hAnsi="Georgia"/>
          <w:sz w:val="21"/>
          <w:szCs w:val="21"/>
        </w:rPr>
        <w:t xml:space="preserve">technickej spôsobilosti alebo odbornej spôsobilosti uchádzača (§34 ZVO). </w:t>
      </w:r>
    </w:p>
    <w:p w14:paraId="15B264CC" w14:textId="77777777" w:rsidR="000858F4" w:rsidRPr="004D396B" w:rsidRDefault="000858F4" w:rsidP="0051094C">
      <w:pPr>
        <w:numPr>
          <w:ilvl w:val="1"/>
          <w:numId w:val="35"/>
        </w:numPr>
        <w:spacing w:before="120" w:after="120"/>
        <w:jc w:val="both"/>
        <w:rPr>
          <w:rFonts w:ascii="Georgia" w:hAnsi="Georgia"/>
          <w:sz w:val="21"/>
          <w:szCs w:val="21"/>
        </w:rPr>
      </w:pPr>
      <w:r w:rsidRPr="004D396B">
        <w:rPr>
          <w:rFonts w:ascii="Georgia" w:hAnsi="Georgia"/>
          <w:sz w:val="21"/>
          <w:szCs w:val="21"/>
        </w:rPr>
        <w:t xml:space="preserve">Uchádzač, ktorého tvorí skupina dodávateľov podľa § 37, preukazuje splnenie podmienok účasti </w:t>
      </w:r>
    </w:p>
    <w:p w14:paraId="77D19ADB" w14:textId="77777777" w:rsidR="000858F4" w:rsidRPr="004D396B" w:rsidRDefault="000858F4" w:rsidP="000858F4">
      <w:pPr>
        <w:numPr>
          <w:ilvl w:val="0"/>
          <w:numId w:val="30"/>
        </w:numPr>
        <w:spacing w:before="120" w:after="120"/>
        <w:jc w:val="both"/>
        <w:rPr>
          <w:rFonts w:ascii="Georgia" w:hAnsi="Georgia"/>
          <w:sz w:val="21"/>
          <w:szCs w:val="21"/>
        </w:rPr>
      </w:pPr>
      <w:r w:rsidRPr="004D396B">
        <w:rPr>
          <w:rFonts w:ascii="Georgia" w:hAnsi="Georgia"/>
          <w:sz w:val="21"/>
          <w:szCs w:val="21"/>
        </w:rPr>
        <w:t>podľa § 32 ZVO, ktoré sa týkajú osobného postavenia, za každého člena skupiny osobitne.</w:t>
      </w:r>
    </w:p>
    <w:p w14:paraId="3F2EBEF7" w14:textId="77777777" w:rsidR="000858F4" w:rsidRPr="004D396B" w:rsidRDefault="000858F4" w:rsidP="000858F4">
      <w:pPr>
        <w:numPr>
          <w:ilvl w:val="0"/>
          <w:numId w:val="30"/>
        </w:numPr>
        <w:spacing w:before="120" w:after="120"/>
        <w:jc w:val="both"/>
        <w:rPr>
          <w:rFonts w:ascii="Georgia" w:hAnsi="Georgia"/>
          <w:sz w:val="21"/>
          <w:szCs w:val="21"/>
        </w:rPr>
      </w:pPr>
      <w:r w:rsidRPr="004D396B">
        <w:rPr>
          <w:rFonts w:ascii="Georgia" w:hAnsi="Georgia"/>
          <w:sz w:val="21"/>
          <w:szCs w:val="21"/>
        </w:rPr>
        <w:t>podľa 34 ZVO, ktoré sa týkajú technickej spôsobilosti alebo odbornej spôsobilosti, za skupinu dodávateľov spoločne.</w:t>
      </w:r>
    </w:p>
    <w:p w14:paraId="7F60E9DC" w14:textId="77777777" w:rsidR="000858F4" w:rsidRPr="004D396B" w:rsidRDefault="000858F4" w:rsidP="0051094C">
      <w:pPr>
        <w:numPr>
          <w:ilvl w:val="1"/>
          <w:numId w:val="35"/>
        </w:numPr>
        <w:spacing w:before="120" w:after="120"/>
        <w:jc w:val="both"/>
        <w:rPr>
          <w:rFonts w:ascii="Georgia" w:hAnsi="Georgia"/>
          <w:sz w:val="21"/>
          <w:szCs w:val="21"/>
        </w:rPr>
      </w:pPr>
      <w:r w:rsidRPr="004D396B">
        <w:rPr>
          <w:rFonts w:ascii="Georgia" w:hAnsi="Georgia"/>
          <w:sz w:val="21"/>
          <w:szCs w:val="21"/>
        </w:rPr>
        <w:t>Splnenie podmienok účasti uchádzačov podľa bodov 23.1 a 23.2 sa bude posudzovať z  dokladov predložených podľa podmienok a požiadaviek, uvedených v časti A.2 súťažných podkladov a</w:t>
      </w:r>
      <w:r w:rsidR="00953D58">
        <w:rPr>
          <w:rFonts w:ascii="Georgia" w:hAnsi="Georgia"/>
          <w:sz w:val="21"/>
          <w:szCs w:val="21"/>
        </w:rPr>
        <w:t> Oznámení o vyhlásení VO</w:t>
      </w:r>
      <w:r w:rsidRPr="004D396B">
        <w:rPr>
          <w:rFonts w:ascii="Georgia" w:hAnsi="Georgia"/>
          <w:sz w:val="21"/>
          <w:szCs w:val="21"/>
        </w:rPr>
        <w:t xml:space="preserve">, v súlade s § 40 ZVO. </w:t>
      </w:r>
    </w:p>
    <w:p w14:paraId="43F89ED9" w14:textId="77777777" w:rsidR="000858F4" w:rsidRPr="004D396B" w:rsidRDefault="000858F4" w:rsidP="0051094C">
      <w:pPr>
        <w:numPr>
          <w:ilvl w:val="1"/>
          <w:numId w:val="35"/>
        </w:numPr>
        <w:spacing w:before="120" w:after="120"/>
        <w:jc w:val="both"/>
        <w:rPr>
          <w:rFonts w:ascii="Georgia" w:hAnsi="Georgia"/>
          <w:sz w:val="21"/>
          <w:szCs w:val="21"/>
        </w:rPr>
      </w:pPr>
      <w:r w:rsidRPr="004D396B">
        <w:rPr>
          <w:rFonts w:ascii="Georgia" w:hAnsi="Georgia"/>
          <w:sz w:val="21"/>
          <w:szCs w:val="21"/>
        </w:rPr>
        <w:t xml:space="preserve">Verejný obstarávateľ písomne požiada uchádzača o vysvetlenie alebo doplnenie predložených dokladov, ak z predložených dokladov nemožno posúdiť ich platnosť alebo splnenie podmienky účasti. Ak verejný  obstarávateľ neurčí dlhšiu lehotu, uchádzač doručí vysvetlenie alebo doplnenie predložených dokladov do dvoch pracovných dní odo dňa odoslania žiadosti prostredníctvom portálu </w:t>
      </w:r>
      <w:r w:rsidR="00524BDF">
        <w:rPr>
          <w:rFonts w:ascii="Georgia" w:hAnsi="Georgia"/>
          <w:sz w:val="21"/>
          <w:szCs w:val="21"/>
        </w:rPr>
        <w:t>JOSEPHINE</w:t>
      </w:r>
      <w:r w:rsidRPr="004D396B">
        <w:rPr>
          <w:rFonts w:ascii="Georgia" w:hAnsi="Georgia"/>
          <w:sz w:val="21"/>
          <w:szCs w:val="21"/>
        </w:rPr>
        <w:t>.</w:t>
      </w:r>
    </w:p>
    <w:p w14:paraId="33F2C379" w14:textId="77777777" w:rsidR="000858F4" w:rsidRPr="004D396B" w:rsidRDefault="000858F4" w:rsidP="0051094C">
      <w:pPr>
        <w:numPr>
          <w:ilvl w:val="1"/>
          <w:numId w:val="35"/>
        </w:numPr>
        <w:spacing w:before="120" w:after="120"/>
        <w:jc w:val="both"/>
        <w:rPr>
          <w:rFonts w:ascii="Georgia" w:hAnsi="Georgia"/>
          <w:color w:val="000000"/>
          <w:sz w:val="21"/>
          <w:szCs w:val="21"/>
        </w:rPr>
      </w:pPr>
      <w:r w:rsidRPr="004D396B">
        <w:rPr>
          <w:rFonts w:ascii="Georgia" w:eastAsia="Georgia" w:hAnsi="Georgia" w:cs="Georgia"/>
          <w:color w:val="000000"/>
          <w:sz w:val="21"/>
          <w:szCs w:val="21"/>
        </w:rPr>
        <w:t xml:space="preserve">Žiadosť o vysvetlenie sa odosiela prostredníctvom portálu </w:t>
      </w:r>
      <w:r w:rsidR="00524BDF">
        <w:rPr>
          <w:rFonts w:ascii="Georgia" w:eastAsia="Georgia" w:hAnsi="Georgia" w:cs="Georgia"/>
          <w:color w:val="000000"/>
          <w:sz w:val="21"/>
          <w:szCs w:val="21"/>
        </w:rPr>
        <w:t>JOSEPHINE</w:t>
      </w:r>
      <w:r w:rsidRPr="004D396B">
        <w:rPr>
          <w:rFonts w:ascii="Georgia" w:eastAsia="Georgia" w:hAnsi="Georgia" w:cs="Georgia"/>
          <w:color w:val="000000"/>
          <w:sz w:val="21"/>
          <w:szCs w:val="21"/>
        </w:rPr>
        <w:t xml:space="preserve"> do dátovej schránky registrovaného uchádzača. Za sledovanie momentu doručenia je zodpovedný uchádzač, systém </w:t>
      </w:r>
      <w:r w:rsidR="007D1AC9">
        <w:rPr>
          <w:rFonts w:ascii="Georgia" w:eastAsia="Georgia" w:hAnsi="Georgia" w:cs="Georgia"/>
          <w:color w:val="000000"/>
          <w:sz w:val="21"/>
          <w:szCs w:val="21"/>
        </w:rPr>
        <w:t>JOSEPHINE</w:t>
      </w:r>
      <w:r w:rsidRPr="004D396B">
        <w:rPr>
          <w:rFonts w:ascii="Georgia" w:eastAsia="Georgia" w:hAnsi="Georgia" w:cs="Georgia"/>
          <w:color w:val="000000"/>
          <w:sz w:val="21"/>
          <w:szCs w:val="21"/>
        </w:rPr>
        <w:t xml:space="preserve"> automaticky zaznamenáva moment doručenia žiadosti do dátovej schránky prijímateľa. </w:t>
      </w:r>
    </w:p>
    <w:p w14:paraId="0341CE3B" w14:textId="77777777" w:rsidR="000858F4" w:rsidRPr="004D396B" w:rsidRDefault="000858F4" w:rsidP="0051094C">
      <w:pPr>
        <w:numPr>
          <w:ilvl w:val="1"/>
          <w:numId w:val="35"/>
        </w:numPr>
        <w:spacing w:before="122"/>
        <w:jc w:val="both"/>
        <w:rPr>
          <w:rFonts w:ascii="Georgia" w:hAnsi="Georgia"/>
          <w:sz w:val="21"/>
          <w:szCs w:val="21"/>
        </w:rPr>
      </w:pPr>
      <w:r w:rsidRPr="004D396B">
        <w:rPr>
          <w:rFonts w:ascii="Georgia" w:hAnsi="Georgia"/>
          <w:sz w:val="21"/>
          <w:szCs w:val="21"/>
        </w:rPr>
        <w:t>Verejný obstarávateľ písomne požiada uchádzača o nahradenie inej osoby, prostredníctvom ktorej   preukazuje technickú spôsobilosť alebo odbornú spôsobilosť, ak existujú dôvody  na vylúčenie. Ak verejný obstarávateľ neurčí dlhšiu lehotu, uchádzač je tak povinný urobiť do piatich pracovných dní odo dňa doručenia žiadosti.</w:t>
      </w:r>
    </w:p>
    <w:p w14:paraId="0E9155AC" w14:textId="77777777" w:rsidR="000858F4" w:rsidRPr="004D396B" w:rsidRDefault="000858F4" w:rsidP="0051094C">
      <w:pPr>
        <w:numPr>
          <w:ilvl w:val="1"/>
          <w:numId w:val="35"/>
        </w:numPr>
        <w:spacing w:before="122"/>
        <w:jc w:val="both"/>
        <w:rPr>
          <w:rFonts w:ascii="Georgia" w:hAnsi="Georgia"/>
          <w:sz w:val="21"/>
          <w:szCs w:val="21"/>
        </w:rPr>
      </w:pPr>
      <w:r w:rsidRPr="004D396B">
        <w:rPr>
          <w:rFonts w:ascii="Georgia" w:hAnsi="Georgia"/>
          <w:sz w:val="21"/>
          <w:szCs w:val="21"/>
        </w:rPr>
        <w:t xml:space="preserve">Verejný obstarávateľ vylúči z verejného obstarávania uchádzača najmä v súlade s </w:t>
      </w:r>
      <w:r w:rsidRPr="004D396B">
        <w:rPr>
          <w:rFonts w:ascii="Georgia" w:hAnsi="Georgia" w:cs="Georgia"/>
          <w:color w:val="000000"/>
          <w:sz w:val="21"/>
          <w:szCs w:val="21"/>
        </w:rPr>
        <w:t>§ 40 ods. 6 a 7 ZVO.</w:t>
      </w:r>
    </w:p>
    <w:p w14:paraId="78906FB7" w14:textId="77777777" w:rsidR="000858F4" w:rsidRPr="004D396B" w:rsidRDefault="000858F4" w:rsidP="0051094C">
      <w:pPr>
        <w:numPr>
          <w:ilvl w:val="1"/>
          <w:numId w:val="35"/>
        </w:numPr>
        <w:spacing w:before="120" w:after="120"/>
        <w:jc w:val="both"/>
        <w:rPr>
          <w:rFonts w:ascii="Georgia" w:hAnsi="Georgia"/>
          <w:sz w:val="21"/>
          <w:szCs w:val="21"/>
        </w:rPr>
      </w:pPr>
      <w:r w:rsidRPr="004D396B">
        <w:rPr>
          <w:rFonts w:ascii="Georgia" w:hAnsi="Georgia"/>
          <w:sz w:val="21"/>
          <w:szCs w:val="21"/>
        </w:rPr>
        <w:t>Uchádzač bude upovedomený o vylúčení jeho ponuky s uvedením dôvodu vylúčenia a lehoty, v ktorej môže byť podaná námietka.</w:t>
      </w:r>
    </w:p>
    <w:p w14:paraId="6CC8DD70" w14:textId="77777777" w:rsidR="00074907" w:rsidRPr="004D396B" w:rsidRDefault="00074907" w:rsidP="000858F4">
      <w:pPr>
        <w:spacing w:before="120" w:after="120"/>
        <w:jc w:val="both"/>
        <w:rPr>
          <w:rFonts w:ascii="Georgia" w:hAnsi="Georgia"/>
          <w:sz w:val="20"/>
          <w:szCs w:val="20"/>
        </w:rPr>
      </w:pPr>
    </w:p>
    <w:p w14:paraId="1380A230" w14:textId="77777777" w:rsidR="000858F4" w:rsidRPr="004D396B" w:rsidRDefault="000858F4" w:rsidP="0051094C">
      <w:pPr>
        <w:numPr>
          <w:ilvl w:val="0"/>
          <w:numId w:val="35"/>
        </w:numPr>
        <w:spacing w:before="120" w:after="120"/>
        <w:ind w:left="567" w:hanging="567"/>
        <w:jc w:val="both"/>
        <w:rPr>
          <w:rFonts w:ascii="Georgia" w:hAnsi="Georgia"/>
          <w:b/>
          <w:bCs/>
          <w:smallCaps/>
        </w:rPr>
      </w:pPr>
      <w:r w:rsidRPr="004D396B">
        <w:rPr>
          <w:rFonts w:ascii="Georgia" w:hAnsi="Georgia"/>
          <w:b/>
          <w:bCs/>
          <w:smallCaps/>
        </w:rPr>
        <w:t>vyhodnocovanie ponúk</w:t>
      </w:r>
    </w:p>
    <w:p w14:paraId="48DAB6BF" w14:textId="77777777" w:rsidR="000858F4" w:rsidRPr="004D396B" w:rsidRDefault="000858F4" w:rsidP="0051094C">
      <w:pPr>
        <w:widowControl w:val="0"/>
        <w:numPr>
          <w:ilvl w:val="1"/>
          <w:numId w:val="35"/>
        </w:numPr>
        <w:spacing w:before="159"/>
        <w:jc w:val="both"/>
        <w:rPr>
          <w:rFonts w:ascii="Georgia" w:eastAsia="Georgia" w:hAnsi="Georgia" w:cs="Georgia"/>
          <w:sz w:val="21"/>
          <w:szCs w:val="21"/>
        </w:rPr>
      </w:pPr>
      <w:r w:rsidRPr="004D396B">
        <w:rPr>
          <w:rFonts w:ascii="Georgia" w:eastAsia="Georgia" w:hAnsi="Georgia" w:cs="Georgia"/>
          <w:sz w:val="21"/>
          <w:szCs w:val="21"/>
        </w:rPr>
        <w:t xml:space="preserve">Vyhodnocovanie ponúk komisiou je neverejné. Komisia vyhodnotí ponuky z hľadiska splnenia požiadaviek verejného obstarávateľa na predmet zákazky a v prípade pochybností overí správnosť informácií a dôkazov, ktoré poskytli uchádzači. </w:t>
      </w:r>
    </w:p>
    <w:p w14:paraId="09A196C8" w14:textId="77777777" w:rsidR="000858F4" w:rsidRPr="004D396B" w:rsidRDefault="000858F4" w:rsidP="0051094C">
      <w:pPr>
        <w:widowControl w:val="0"/>
        <w:numPr>
          <w:ilvl w:val="1"/>
          <w:numId w:val="35"/>
        </w:numPr>
        <w:spacing w:before="159"/>
        <w:jc w:val="both"/>
        <w:rPr>
          <w:rFonts w:ascii="Georgia" w:eastAsia="Georgia" w:hAnsi="Georgia" w:cs="Georgia"/>
          <w:sz w:val="21"/>
          <w:szCs w:val="21"/>
        </w:rPr>
      </w:pPr>
      <w:r w:rsidRPr="004D396B">
        <w:rPr>
          <w:rFonts w:ascii="Georgia" w:eastAsia="Georgia" w:hAnsi="Georgia" w:cs="Georgia"/>
          <w:sz w:val="21"/>
          <w:szCs w:val="21"/>
        </w:rPr>
        <w:t>Ak verejný obstarávateľ vyžadoval od uchádzačov zábezpeku, komisia posúdi zloženie zábezpeky.</w:t>
      </w:r>
    </w:p>
    <w:p w14:paraId="17221E85" w14:textId="77777777" w:rsidR="000858F4" w:rsidRPr="004D396B" w:rsidRDefault="000858F4" w:rsidP="0051094C">
      <w:pPr>
        <w:widowControl w:val="0"/>
        <w:numPr>
          <w:ilvl w:val="1"/>
          <w:numId w:val="35"/>
        </w:numPr>
        <w:spacing w:before="159"/>
        <w:jc w:val="both"/>
        <w:rPr>
          <w:rFonts w:ascii="Georgia" w:eastAsia="Georgia" w:hAnsi="Georgia" w:cs="Georgia"/>
          <w:sz w:val="21"/>
          <w:szCs w:val="21"/>
        </w:rPr>
      </w:pPr>
      <w:r w:rsidRPr="004D396B">
        <w:rPr>
          <w:rFonts w:ascii="Georgia" w:eastAsia="Georgia" w:hAnsi="Georgia" w:cs="Georgia"/>
          <w:sz w:val="21"/>
          <w:szCs w:val="21"/>
        </w:rP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14:paraId="12F9A012" w14:textId="77777777" w:rsidR="000858F4" w:rsidRPr="004D396B" w:rsidRDefault="000858F4" w:rsidP="0051094C">
      <w:pPr>
        <w:widowControl w:val="0"/>
        <w:numPr>
          <w:ilvl w:val="1"/>
          <w:numId w:val="35"/>
        </w:numPr>
        <w:spacing w:before="159"/>
        <w:jc w:val="both"/>
        <w:rPr>
          <w:rFonts w:ascii="Georgia" w:eastAsia="Georgia" w:hAnsi="Georgia" w:cs="Georgia"/>
          <w:sz w:val="21"/>
          <w:szCs w:val="21"/>
        </w:rPr>
      </w:pPr>
      <w:r w:rsidRPr="004D396B">
        <w:rPr>
          <w:rFonts w:ascii="Georgia" w:eastAsia="Georgia" w:hAnsi="Georgia" w:cs="Georgia"/>
          <w:sz w:val="21"/>
          <w:szCs w:val="21"/>
        </w:rPr>
        <w:t xml:space="preserve">Zrejmé chyby v  písaní a počítaní  budú opravené v prípade a spôsobom: </w:t>
      </w:r>
    </w:p>
    <w:p w14:paraId="0D7E9E85" w14:textId="77777777" w:rsidR="000858F4" w:rsidRPr="004D396B" w:rsidRDefault="000858F4" w:rsidP="0051094C">
      <w:pPr>
        <w:widowControl w:val="0"/>
        <w:numPr>
          <w:ilvl w:val="0"/>
          <w:numId w:val="44"/>
        </w:numPr>
        <w:ind w:left="896" w:hanging="357"/>
        <w:jc w:val="both"/>
        <w:rPr>
          <w:rFonts w:ascii="Georgia" w:eastAsia="Georgia" w:hAnsi="Georgia" w:cs="Georgia"/>
          <w:sz w:val="21"/>
          <w:szCs w:val="21"/>
        </w:rPr>
      </w:pPr>
      <w:r w:rsidRPr="004D396B">
        <w:rPr>
          <w:rFonts w:ascii="Georgia" w:eastAsia="Georgia" w:hAnsi="Georgia" w:cs="Georgia"/>
          <w:sz w:val="21"/>
          <w:szCs w:val="21"/>
        </w:rPr>
        <w:t xml:space="preserve">rozdielu medzi sumou uvedenou číslom a sumou uvedenou slovom; platiť bude suma uvedená číslom v zmysle bodov b) až d), </w:t>
      </w:r>
    </w:p>
    <w:p w14:paraId="4D940ED6" w14:textId="77777777" w:rsidR="000858F4" w:rsidRPr="004D396B" w:rsidRDefault="000858F4" w:rsidP="0051094C">
      <w:pPr>
        <w:widowControl w:val="0"/>
        <w:numPr>
          <w:ilvl w:val="0"/>
          <w:numId w:val="44"/>
        </w:numPr>
        <w:ind w:left="896" w:hanging="357"/>
        <w:jc w:val="both"/>
        <w:rPr>
          <w:rFonts w:ascii="Georgia" w:eastAsia="Georgia" w:hAnsi="Georgia" w:cs="Georgia"/>
          <w:sz w:val="21"/>
          <w:szCs w:val="21"/>
        </w:rPr>
      </w:pPr>
      <w:r w:rsidRPr="004D396B">
        <w:rPr>
          <w:rFonts w:ascii="Georgia" w:eastAsia="Georgia" w:hAnsi="Georgia" w:cs="Georgia"/>
          <w:sz w:val="21"/>
          <w:szCs w:val="21"/>
        </w:rPr>
        <w:t xml:space="preserve">rozdielu medzi jednotkovou cenou a celkovou cenou bez DPH, ak uvedená chyba vznikla dôsledkom nesprávneho násobenia jednotkovej ceny množstvom; platiť bude celková cena bez DPH, </w:t>
      </w:r>
    </w:p>
    <w:p w14:paraId="4409FC43" w14:textId="77777777" w:rsidR="000858F4" w:rsidRPr="004D396B" w:rsidRDefault="000858F4" w:rsidP="0051094C">
      <w:pPr>
        <w:widowControl w:val="0"/>
        <w:numPr>
          <w:ilvl w:val="0"/>
          <w:numId w:val="44"/>
        </w:numPr>
        <w:ind w:left="896" w:hanging="357"/>
        <w:jc w:val="both"/>
        <w:rPr>
          <w:rFonts w:ascii="Georgia" w:eastAsia="Georgia" w:hAnsi="Georgia" w:cs="Georgia"/>
          <w:sz w:val="21"/>
          <w:szCs w:val="21"/>
        </w:rPr>
      </w:pPr>
      <w:r w:rsidRPr="004D396B">
        <w:rPr>
          <w:rFonts w:ascii="Georgia" w:eastAsia="Georgia" w:hAnsi="Georgia" w:cs="Georgia"/>
          <w:sz w:val="21"/>
          <w:szCs w:val="21"/>
        </w:rPr>
        <w:t xml:space="preserve">preukázateľne hrubej chyby pri jednotkovej cene v desatinnej čiarke; platiť bude jednotková cena s opravenou desatinnou čiarkou, pri nezmenenej celkovej ceny bez DPH vplyvom opravenej jednotkovej ceny, </w:t>
      </w:r>
    </w:p>
    <w:p w14:paraId="4E1F6BFB" w14:textId="77777777" w:rsidR="000858F4" w:rsidRDefault="000858F4" w:rsidP="0051094C">
      <w:pPr>
        <w:widowControl w:val="0"/>
        <w:numPr>
          <w:ilvl w:val="0"/>
          <w:numId w:val="44"/>
        </w:numPr>
        <w:ind w:left="896" w:hanging="357"/>
        <w:jc w:val="both"/>
        <w:rPr>
          <w:rFonts w:ascii="Georgia" w:eastAsia="Georgia" w:hAnsi="Georgia" w:cs="Georgia"/>
          <w:sz w:val="21"/>
          <w:szCs w:val="21"/>
        </w:rPr>
      </w:pPr>
      <w:r w:rsidRPr="004D396B">
        <w:rPr>
          <w:rFonts w:ascii="Georgia" w:eastAsia="Georgia" w:hAnsi="Georgia" w:cs="Georgia"/>
          <w:sz w:val="21"/>
          <w:szCs w:val="21"/>
        </w:rPr>
        <w:t>nesprávne spočítanej sumy vo vzájomnom súčte alebo medzisúčte jednotlivých položiek; platiť bude opravená jednotková cena, pri nezmenenej celkovej ceny bez DPH.</w:t>
      </w:r>
    </w:p>
    <w:p w14:paraId="2F2AD6EB" w14:textId="77777777" w:rsidR="005A63C5" w:rsidRDefault="005A63C5" w:rsidP="005A63C5">
      <w:pPr>
        <w:widowControl w:val="0"/>
        <w:jc w:val="both"/>
        <w:rPr>
          <w:rFonts w:ascii="Georgia" w:eastAsia="Georgia" w:hAnsi="Georgia" w:cs="Georgia"/>
          <w:sz w:val="21"/>
          <w:szCs w:val="21"/>
        </w:rPr>
      </w:pPr>
    </w:p>
    <w:p w14:paraId="6E21B9C6" w14:textId="77777777" w:rsidR="005A63C5" w:rsidRDefault="005A63C5" w:rsidP="005A63C5">
      <w:pPr>
        <w:widowControl w:val="0"/>
        <w:jc w:val="both"/>
        <w:rPr>
          <w:rFonts w:ascii="Georgia" w:eastAsia="Georgia" w:hAnsi="Georgia" w:cs="Georgia"/>
          <w:sz w:val="21"/>
          <w:szCs w:val="21"/>
        </w:rPr>
      </w:pPr>
    </w:p>
    <w:p w14:paraId="312D0980" w14:textId="77777777" w:rsidR="005A63C5" w:rsidRPr="004D396B" w:rsidRDefault="005A63C5" w:rsidP="005A63C5">
      <w:pPr>
        <w:widowControl w:val="0"/>
        <w:jc w:val="both"/>
        <w:rPr>
          <w:rFonts w:ascii="Georgia" w:eastAsia="Georgia" w:hAnsi="Georgia" w:cs="Georgia"/>
          <w:sz w:val="21"/>
          <w:szCs w:val="21"/>
        </w:rPr>
      </w:pPr>
    </w:p>
    <w:p w14:paraId="267E6DA0" w14:textId="77777777" w:rsidR="000858F4" w:rsidRPr="004D396B" w:rsidRDefault="000858F4" w:rsidP="0051094C">
      <w:pPr>
        <w:widowControl w:val="0"/>
        <w:numPr>
          <w:ilvl w:val="1"/>
          <w:numId w:val="35"/>
        </w:numPr>
        <w:spacing w:before="159"/>
        <w:jc w:val="both"/>
        <w:rPr>
          <w:rFonts w:ascii="Georgia" w:eastAsia="Georgia" w:hAnsi="Georgia" w:cs="Georgia"/>
          <w:sz w:val="21"/>
          <w:szCs w:val="21"/>
        </w:rPr>
      </w:pPr>
      <w:r w:rsidRPr="004D396B">
        <w:rPr>
          <w:rFonts w:ascii="Georgia" w:eastAsia="Georgia" w:hAnsi="Georgia" w:cs="Georgia"/>
          <w:sz w:val="21"/>
          <w:szCs w:val="21"/>
        </w:rPr>
        <w:t xml:space="preserve">Verejný obstarávateľ vylúči ponuku </w:t>
      </w:r>
      <w:r w:rsidRPr="004D396B">
        <w:rPr>
          <w:rFonts w:ascii="Georgia" w:hAnsi="Georgia"/>
          <w:sz w:val="21"/>
          <w:szCs w:val="21"/>
        </w:rPr>
        <w:t xml:space="preserve">najmä v súlade s </w:t>
      </w:r>
      <w:r w:rsidRPr="004D396B">
        <w:rPr>
          <w:rFonts w:ascii="Georgia" w:hAnsi="Georgia" w:cs="Georgia"/>
          <w:color w:val="000000"/>
          <w:sz w:val="21"/>
          <w:szCs w:val="21"/>
        </w:rPr>
        <w:t xml:space="preserve">§ 53 ods. </w:t>
      </w:r>
      <w:r w:rsidR="00524BDF">
        <w:rPr>
          <w:rFonts w:ascii="Georgia" w:hAnsi="Georgia" w:cs="Georgia"/>
          <w:color w:val="000000"/>
          <w:sz w:val="21"/>
          <w:szCs w:val="21"/>
        </w:rPr>
        <w:t>4</w:t>
      </w:r>
      <w:r w:rsidRPr="004D396B">
        <w:rPr>
          <w:rFonts w:ascii="Georgia" w:hAnsi="Georgia" w:cs="Georgia"/>
          <w:color w:val="000000"/>
          <w:sz w:val="21"/>
          <w:szCs w:val="21"/>
        </w:rPr>
        <w:t xml:space="preserve"> ZVO.</w:t>
      </w:r>
    </w:p>
    <w:p w14:paraId="267B299D" w14:textId="2630F991" w:rsidR="003B525D" w:rsidRPr="005A63C5" w:rsidRDefault="000858F4" w:rsidP="003B525D">
      <w:pPr>
        <w:widowControl w:val="0"/>
        <w:numPr>
          <w:ilvl w:val="1"/>
          <w:numId w:val="35"/>
        </w:numPr>
        <w:spacing w:before="159"/>
        <w:jc w:val="both"/>
        <w:rPr>
          <w:rFonts w:ascii="Georgia" w:eastAsia="Georgia" w:hAnsi="Georgia" w:cs="Georgia"/>
          <w:sz w:val="21"/>
          <w:szCs w:val="21"/>
        </w:rPr>
      </w:pPr>
      <w:r w:rsidRPr="004D396B">
        <w:rPr>
          <w:rFonts w:ascii="Georgia" w:eastAsia="Georgia" w:hAnsi="Georgia" w:cs="Georgia"/>
          <w:sz w:val="21"/>
          <w:szCs w:val="21"/>
        </w:rPr>
        <w:t>Ak uchádzač predloží mimoriadne nízku ponuku vo vzťahu k tovaru, prácam alebo službám, komisia musí písomne požiadať uchádzača o podrobnosti týkajúce sa tej časti ponuky, ktoré sú pre jej cenu podstatné.</w:t>
      </w:r>
    </w:p>
    <w:p w14:paraId="51A6D125" w14:textId="77777777" w:rsidR="000858F4" w:rsidRPr="004D396B" w:rsidRDefault="000858F4" w:rsidP="0051094C">
      <w:pPr>
        <w:widowControl w:val="0"/>
        <w:numPr>
          <w:ilvl w:val="1"/>
          <w:numId w:val="35"/>
        </w:numPr>
        <w:spacing w:before="159"/>
        <w:jc w:val="both"/>
        <w:rPr>
          <w:rFonts w:ascii="Georgia" w:eastAsia="Georgia" w:hAnsi="Georgia" w:cs="Georgia"/>
          <w:sz w:val="21"/>
          <w:szCs w:val="21"/>
        </w:rPr>
      </w:pPr>
      <w:r w:rsidRPr="004D396B">
        <w:rPr>
          <w:rFonts w:ascii="Georgia" w:eastAsia="Georgia" w:hAnsi="Georgia" w:cs="Georgia"/>
          <w:sz w:val="21"/>
          <w:szCs w:val="21"/>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14:paraId="07B24998" w14:textId="77777777" w:rsidR="000858F4" w:rsidRPr="004D396B" w:rsidRDefault="000858F4" w:rsidP="0051094C">
      <w:pPr>
        <w:widowControl w:val="0"/>
        <w:numPr>
          <w:ilvl w:val="1"/>
          <w:numId w:val="35"/>
        </w:numPr>
        <w:spacing w:before="159"/>
        <w:jc w:val="both"/>
        <w:rPr>
          <w:rFonts w:ascii="Georgia" w:eastAsia="Georgia" w:hAnsi="Georgia" w:cs="Georgia"/>
          <w:sz w:val="21"/>
          <w:szCs w:val="21"/>
        </w:rPr>
      </w:pPr>
      <w:r w:rsidRPr="004D396B">
        <w:rPr>
          <w:rFonts w:ascii="Georgia" w:eastAsia="Georgia" w:hAnsi="Georgia" w:cs="Georgia"/>
          <w:sz w:val="21"/>
          <w:szCs w:val="21"/>
        </w:rPr>
        <w:t>Uchádzač bude upovedomený o vylúčení jeho ponuky s uvedením dôvodu vylúčenia a lehoty, v ktorej môže byť podaná námietka.</w:t>
      </w:r>
    </w:p>
    <w:bookmarkEnd w:id="9"/>
    <w:p w14:paraId="5DBDF4D4" w14:textId="77777777" w:rsidR="000858F4" w:rsidRPr="004D396B" w:rsidRDefault="000858F4" w:rsidP="000858F4">
      <w:pPr>
        <w:widowControl w:val="0"/>
        <w:spacing w:before="159"/>
        <w:ind w:left="578"/>
        <w:jc w:val="both"/>
        <w:rPr>
          <w:rFonts w:ascii="Georgia" w:eastAsia="Georgia" w:hAnsi="Georgia" w:cs="Georgia"/>
          <w:sz w:val="20"/>
          <w:szCs w:val="20"/>
        </w:rPr>
      </w:pPr>
    </w:p>
    <w:p w14:paraId="5B665416" w14:textId="77777777" w:rsidR="000858F4" w:rsidRPr="004D396B" w:rsidRDefault="000858F4" w:rsidP="0051094C">
      <w:pPr>
        <w:pStyle w:val="Nadpis7"/>
        <w:numPr>
          <w:ilvl w:val="0"/>
          <w:numId w:val="35"/>
        </w:numPr>
        <w:spacing w:before="120" w:after="120" w:line="240" w:lineRule="auto"/>
        <w:ind w:left="567" w:hanging="567"/>
        <w:rPr>
          <w:rFonts w:ascii="Georgia" w:eastAsia="Georgia" w:hAnsi="Georgia" w:cs="Georgia"/>
          <w:smallCaps/>
          <w:szCs w:val="24"/>
          <w:u w:val="none"/>
          <w:lang w:val="sk-SK" w:eastAsia="en-US"/>
        </w:rPr>
      </w:pPr>
      <w:r w:rsidRPr="004D396B">
        <w:rPr>
          <w:rFonts w:ascii="Georgia" w:eastAsia="Georgia" w:hAnsi="Georgia" w:cs="Georgia"/>
          <w:smallCaps/>
          <w:szCs w:val="24"/>
          <w:u w:val="none"/>
          <w:lang w:val="sk-SK" w:eastAsia="en-US"/>
        </w:rPr>
        <w:t>Vyhodnocovanie ponúk podľa kritérií</w:t>
      </w:r>
    </w:p>
    <w:p w14:paraId="7FB4BF7B" w14:textId="77777777" w:rsidR="000858F4" w:rsidRPr="004D396B" w:rsidRDefault="000858F4" w:rsidP="0051094C">
      <w:pPr>
        <w:widowControl w:val="0"/>
        <w:numPr>
          <w:ilvl w:val="1"/>
          <w:numId w:val="35"/>
        </w:numPr>
        <w:spacing w:before="159"/>
        <w:jc w:val="both"/>
        <w:rPr>
          <w:rFonts w:ascii="Georgia" w:eastAsia="Georgia" w:hAnsi="Georgia" w:cs="Georgia"/>
          <w:i/>
          <w:sz w:val="21"/>
          <w:szCs w:val="21"/>
        </w:rPr>
      </w:pPr>
      <w:r w:rsidRPr="004D396B">
        <w:rPr>
          <w:rFonts w:ascii="Georgia" w:eastAsia="Georgia" w:hAnsi="Georgia" w:cs="Georgia"/>
          <w:sz w:val="21"/>
          <w:szCs w:val="21"/>
        </w:rPr>
        <w:t xml:space="preserve">Kritériá na vyhodnotenie ponúk a pravidlá uplatnenia kritérií sú uvedené v časti </w:t>
      </w:r>
      <w:r w:rsidRPr="004D396B">
        <w:rPr>
          <w:rFonts w:ascii="Georgia" w:eastAsia="Georgia" w:hAnsi="Georgia" w:cs="Georgia"/>
          <w:i/>
          <w:sz w:val="21"/>
          <w:szCs w:val="21"/>
        </w:rPr>
        <w:t>A.3  Kritériá na vyhodnotenie ponúk a pravidlá ich uplatnenia.</w:t>
      </w:r>
    </w:p>
    <w:p w14:paraId="5422DCAD" w14:textId="77777777" w:rsidR="000858F4" w:rsidRPr="004D396B" w:rsidRDefault="000858F4" w:rsidP="0051094C">
      <w:pPr>
        <w:widowControl w:val="0"/>
        <w:numPr>
          <w:ilvl w:val="1"/>
          <w:numId w:val="35"/>
        </w:numPr>
        <w:spacing w:before="159"/>
        <w:jc w:val="both"/>
        <w:rPr>
          <w:rFonts w:ascii="Georgia" w:eastAsia="Georgia" w:hAnsi="Georgia" w:cs="Georgia"/>
          <w:i/>
          <w:sz w:val="21"/>
          <w:szCs w:val="21"/>
        </w:rPr>
      </w:pPr>
      <w:r w:rsidRPr="004D396B">
        <w:rPr>
          <w:rFonts w:ascii="Georgia" w:eastAsia="Georgia" w:hAnsi="Georgia" w:cs="Georgia"/>
          <w:sz w:val="21"/>
          <w:szCs w:val="21"/>
        </w:rPr>
        <w:t xml:space="preserve">Komisia vyhodnocuje ponuky, ktoré neboli vylúčené, podľa kritérií určených v časti </w:t>
      </w:r>
      <w:r w:rsidRPr="004D396B">
        <w:rPr>
          <w:rFonts w:ascii="Georgia" w:eastAsia="Georgia" w:hAnsi="Georgia" w:cs="Georgia"/>
          <w:i/>
          <w:sz w:val="21"/>
          <w:szCs w:val="21"/>
        </w:rPr>
        <w:t>A.3  Kritériá na vyhodnotenie ponúk a pravidlá ich uplatnenia.</w:t>
      </w:r>
    </w:p>
    <w:p w14:paraId="5878B096" w14:textId="77777777" w:rsidR="000858F4" w:rsidRPr="004D396B" w:rsidRDefault="000858F4" w:rsidP="0051094C">
      <w:pPr>
        <w:widowControl w:val="0"/>
        <w:numPr>
          <w:ilvl w:val="1"/>
          <w:numId w:val="35"/>
        </w:numPr>
        <w:spacing w:before="159"/>
        <w:jc w:val="both"/>
        <w:rPr>
          <w:rFonts w:ascii="Georgia" w:eastAsia="Georgia" w:hAnsi="Georgia" w:cs="Georgia"/>
          <w:sz w:val="21"/>
          <w:szCs w:val="21"/>
        </w:rPr>
      </w:pPr>
      <w:r w:rsidRPr="004D396B">
        <w:rPr>
          <w:rFonts w:ascii="Georgia" w:eastAsia="Georgia" w:hAnsi="Georgia" w:cs="Georgia"/>
          <w:sz w:val="21"/>
          <w:szCs w:val="21"/>
        </w:rPr>
        <w:t>Ak sa v ponuke uchádzača budú nachádzať rôzne cenové návrhy na plnenie toho istého kritéria na vyhodnotenie ponúk,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 uchádzačov.</w:t>
      </w:r>
    </w:p>
    <w:p w14:paraId="291B5F3B" w14:textId="77777777" w:rsidR="000858F4" w:rsidRPr="004D396B" w:rsidRDefault="000858F4" w:rsidP="0051094C">
      <w:pPr>
        <w:pStyle w:val="Zkladntext"/>
        <w:widowControl w:val="0"/>
        <w:numPr>
          <w:ilvl w:val="1"/>
          <w:numId w:val="35"/>
        </w:numPr>
        <w:spacing w:before="77"/>
        <w:ind w:right="147"/>
        <w:rPr>
          <w:rFonts w:ascii="Georgia" w:hAnsi="Georgia"/>
          <w:sz w:val="21"/>
          <w:szCs w:val="21"/>
          <w:lang w:val="sk-SK"/>
        </w:rPr>
      </w:pPr>
      <w:r w:rsidRPr="004D396B">
        <w:rPr>
          <w:rFonts w:ascii="Georgia" w:hAnsi="Georgia"/>
          <w:sz w:val="21"/>
          <w:szCs w:val="21"/>
          <w:lang w:val="sk-SK"/>
        </w:rPr>
        <w:t>V</w:t>
      </w:r>
      <w:r w:rsidRPr="004D396B">
        <w:rPr>
          <w:rFonts w:ascii="Georgia" w:hAnsi="Georgia"/>
          <w:spacing w:val="16"/>
          <w:sz w:val="21"/>
          <w:szCs w:val="21"/>
          <w:lang w:val="sk-SK"/>
        </w:rPr>
        <w:t xml:space="preserve"> </w:t>
      </w:r>
      <w:r w:rsidRPr="004D396B">
        <w:rPr>
          <w:rFonts w:ascii="Georgia" w:hAnsi="Georgia"/>
          <w:spacing w:val="-1"/>
          <w:sz w:val="21"/>
          <w:szCs w:val="21"/>
          <w:lang w:val="sk-SK"/>
        </w:rPr>
        <w:t>prípade,</w:t>
      </w:r>
      <w:r w:rsidRPr="004D396B">
        <w:rPr>
          <w:rFonts w:ascii="Georgia" w:hAnsi="Georgia"/>
          <w:spacing w:val="16"/>
          <w:sz w:val="21"/>
          <w:szCs w:val="21"/>
          <w:lang w:val="sk-SK"/>
        </w:rPr>
        <w:t xml:space="preserve"> </w:t>
      </w:r>
      <w:r w:rsidRPr="004D396B">
        <w:rPr>
          <w:rFonts w:ascii="Georgia" w:hAnsi="Georgia"/>
          <w:sz w:val="21"/>
          <w:szCs w:val="21"/>
          <w:lang w:val="sk-SK"/>
        </w:rPr>
        <w:t>že</w:t>
      </w:r>
      <w:r w:rsidRPr="004D396B">
        <w:rPr>
          <w:rFonts w:ascii="Georgia" w:hAnsi="Georgia"/>
          <w:spacing w:val="15"/>
          <w:sz w:val="21"/>
          <w:szCs w:val="21"/>
          <w:lang w:val="sk-SK"/>
        </w:rPr>
        <w:t xml:space="preserve"> </w:t>
      </w:r>
      <w:r w:rsidRPr="004D396B">
        <w:rPr>
          <w:rFonts w:ascii="Georgia" w:hAnsi="Georgia"/>
          <w:sz w:val="21"/>
          <w:szCs w:val="21"/>
          <w:lang w:val="sk-SK"/>
        </w:rPr>
        <w:t>akceptovanie</w:t>
      </w:r>
      <w:r w:rsidRPr="004D396B">
        <w:rPr>
          <w:rFonts w:ascii="Georgia" w:hAnsi="Georgia"/>
          <w:spacing w:val="17"/>
          <w:sz w:val="21"/>
          <w:szCs w:val="21"/>
          <w:lang w:val="sk-SK"/>
        </w:rPr>
        <w:t xml:space="preserve"> </w:t>
      </w:r>
      <w:r w:rsidRPr="004D396B">
        <w:rPr>
          <w:rFonts w:ascii="Georgia" w:hAnsi="Georgia"/>
          <w:spacing w:val="-1"/>
          <w:sz w:val="21"/>
          <w:szCs w:val="21"/>
          <w:lang w:val="sk-SK"/>
        </w:rPr>
        <w:t>ktoréhokoľvek</w:t>
      </w:r>
      <w:r w:rsidRPr="004D396B">
        <w:rPr>
          <w:rFonts w:ascii="Georgia" w:hAnsi="Georgia"/>
          <w:spacing w:val="15"/>
          <w:sz w:val="21"/>
          <w:szCs w:val="21"/>
          <w:lang w:val="sk-SK"/>
        </w:rPr>
        <w:t xml:space="preserve"> </w:t>
      </w:r>
      <w:r w:rsidRPr="004D396B">
        <w:rPr>
          <w:rFonts w:ascii="Georgia" w:hAnsi="Georgia"/>
          <w:sz w:val="21"/>
          <w:szCs w:val="21"/>
          <w:lang w:val="sk-SK"/>
        </w:rPr>
        <w:t>z</w:t>
      </w:r>
      <w:r w:rsidRPr="004D396B">
        <w:rPr>
          <w:rFonts w:ascii="Georgia" w:hAnsi="Georgia"/>
          <w:spacing w:val="18"/>
          <w:sz w:val="21"/>
          <w:szCs w:val="21"/>
          <w:lang w:val="sk-SK"/>
        </w:rPr>
        <w:t xml:space="preserve"> </w:t>
      </w:r>
      <w:r w:rsidRPr="004D396B">
        <w:rPr>
          <w:rFonts w:ascii="Georgia" w:hAnsi="Georgia"/>
          <w:spacing w:val="-1"/>
          <w:sz w:val="21"/>
          <w:szCs w:val="21"/>
          <w:lang w:val="sk-SK"/>
        </w:rPr>
        <w:t>viacerých</w:t>
      </w:r>
      <w:r w:rsidRPr="004D396B">
        <w:rPr>
          <w:rFonts w:ascii="Georgia" w:hAnsi="Georgia"/>
          <w:spacing w:val="17"/>
          <w:sz w:val="21"/>
          <w:szCs w:val="21"/>
          <w:lang w:val="sk-SK"/>
        </w:rPr>
        <w:t xml:space="preserve"> </w:t>
      </w:r>
      <w:r w:rsidRPr="004D396B">
        <w:rPr>
          <w:rFonts w:ascii="Georgia" w:hAnsi="Georgia"/>
          <w:spacing w:val="-1"/>
          <w:sz w:val="21"/>
          <w:szCs w:val="21"/>
          <w:lang w:val="sk-SK"/>
        </w:rPr>
        <w:t>predložených</w:t>
      </w:r>
      <w:r w:rsidRPr="004D396B">
        <w:rPr>
          <w:rFonts w:ascii="Georgia" w:hAnsi="Georgia"/>
          <w:spacing w:val="15"/>
          <w:sz w:val="21"/>
          <w:szCs w:val="21"/>
          <w:lang w:val="sk-SK"/>
        </w:rPr>
        <w:t xml:space="preserve"> </w:t>
      </w:r>
      <w:r w:rsidRPr="004D396B">
        <w:rPr>
          <w:rFonts w:ascii="Georgia" w:hAnsi="Georgia"/>
          <w:sz w:val="21"/>
          <w:szCs w:val="21"/>
          <w:lang w:val="sk-SK"/>
        </w:rPr>
        <w:t>cenový</w:t>
      </w:r>
      <w:r w:rsidRPr="004D396B">
        <w:rPr>
          <w:rFonts w:ascii="Georgia" w:hAnsi="Georgia"/>
          <w:spacing w:val="18"/>
          <w:sz w:val="21"/>
          <w:szCs w:val="21"/>
          <w:lang w:val="sk-SK"/>
        </w:rPr>
        <w:t xml:space="preserve"> </w:t>
      </w:r>
      <w:r w:rsidRPr="004D396B">
        <w:rPr>
          <w:rFonts w:ascii="Georgia" w:hAnsi="Georgia"/>
          <w:spacing w:val="-1"/>
          <w:sz w:val="21"/>
          <w:szCs w:val="21"/>
          <w:lang w:val="sk-SK"/>
        </w:rPr>
        <w:t>návrhov</w:t>
      </w:r>
      <w:r w:rsidRPr="004D396B">
        <w:rPr>
          <w:rFonts w:ascii="Georgia" w:hAnsi="Georgia"/>
          <w:spacing w:val="14"/>
          <w:sz w:val="21"/>
          <w:szCs w:val="21"/>
          <w:lang w:val="sk-SK"/>
        </w:rPr>
        <w:t xml:space="preserve"> </w:t>
      </w:r>
      <w:r w:rsidRPr="004D396B">
        <w:rPr>
          <w:rFonts w:ascii="Georgia" w:hAnsi="Georgia"/>
          <w:spacing w:val="-1"/>
          <w:sz w:val="21"/>
          <w:szCs w:val="21"/>
          <w:lang w:val="sk-SK"/>
        </w:rPr>
        <w:t>na</w:t>
      </w:r>
      <w:r w:rsidRPr="004D396B">
        <w:rPr>
          <w:rFonts w:ascii="Georgia" w:hAnsi="Georgia"/>
          <w:spacing w:val="18"/>
          <w:sz w:val="21"/>
          <w:szCs w:val="21"/>
          <w:lang w:val="sk-SK"/>
        </w:rPr>
        <w:t xml:space="preserve"> </w:t>
      </w:r>
      <w:r w:rsidRPr="004D396B">
        <w:rPr>
          <w:rFonts w:ascii="Georgia" w:hAnsi="Georgia"/>
          <w:sz w:val="21"/>
          <w:szCs w:val="21"/>
          <w:lang w:val="sk-SK"/>
        </w:rPr>
        <w:t>plnenie</w:t>
      </w:r>
      <w:r w:rsidRPr="004D396B">
        <w:rPr>
          <w:rFonts w:ascii="Georgia" w:hAnsi="Georgia"/>
          <w:spacing w:val="15"/>
          <w:sz w:val="21"/>
          <w:szCs w:val="21"/>
          <w:lang w:val="sk-SK"/>
        </w:rPr>
        <w:t xml:space="preserve"> </w:t>
      </w:r>
      <w:r w:rsidRPr="004D396B">
        <w:rPr>
          <w:rFonts w:ascii="Georgia" w:hAnsi="Georgia"/>
          <w:spacing w:val="-1"/>
          <w:sz w:val="21"/>
          <w:szCs w:val="21"/>
          <w:lang w:val="sk-SK"/>
        </w:rPr>
        <w:t>toho</w:t>
      </w:r>
      <w:r w:rsidRPr="004D396B">
        <w:rPr>
          <w:rFonts w:ascii="Georgia" w:hAnsi="Georgia"/>
          <w:spacing w:val="18"/>
          <w:sz w:val="21"/>
          <w:szCs w:val="21"/>
          <w:lang w:val="sk-SK"/>
        </w:rPr>
        <w:t xml:space="preserve"> </w:t>
      </w:r>
      <w:r w:rsidRPr="004D396B">
        <w:rPr>
          <w:rFonts w:ascii="Georgia" w:hAnsi="Georgia"/>
          <w:spacing w:val="-1"/>
          <w:sz w:val="21"/>
          <w:szCs w:val="21"/>
          <w:lang w:val="sk-SK"/>
        </w:rPr>
        <w:t>istého</w:t>
      </w:r>
      <w:r w:rsidRPr="004D396B">
        <w:rPr>
          <w:rFonts w:ascii="Georgia" w:hAnsi="Georgia"/>
          <w:spacing w:val="92"/>
          <w:w w:val="99"/>
          <w:sz w:val="21"/>
          <w:szCs w:val="21"/>
          <w:lang w:val="sk-SK"/>
        </w:rPr>
        <w:t xml:space="preserve"> </w:t>
      </w:r>
      <w:r w:rsidRPr="004D396B">
        <w:rPr>
          <w:rFonts w:ascii="Georgia" w:hAnsi="Georgia"/>
          <w:spacing w:val="-1"/>
          <w:sz w:val="21"/>
          <w:szCs w:val="21"/>
          <w:lang w:val="sk-SK"/>
        </w:rPr>
        <w:t>kritéria</w:t>
      </w:r>
      <w:r w:rsidRPr="004D396B">
        <w:rPr>
          <w:rFonts w:ascii="Georgia" w:hAnsi="Georgia"/>
          <w:spacing w:val="6"/>
          <w:sz w:val="21"/>
          <w:szCs w:val="21"/>
          <w:lang w:val="sk-SK"/>
        </w:rPr>
        <w:t xml:space="preserve"> </w:t>
      </w:r>
      <w:r w:rsidRPr="004D396B">
        <w:rPr>
          <w:rFonts w:ascii="Georgia" w:hAnsi="Georgia"/>
          <w:spacing w:val="-1"/>
          <w:sz w:val="21"/>
          <w:szCs w:val="21"/>
          <w:lang w:val="sk-SK"/>
        </w:rPr>
        <w:t>na</w:t>
      </w:r>
      <w:r w:rsidRPr="004D396B">
        <w:rPr>
          <w:rFonts w:ascii="Georgia" w:hAnsi="Georgia"/>
          <w:spacing w:val="7"/>
          <w:sz w:val="21"/>
          <w:szCs w:val="21"/>
          <w:lang w:val="sk-SK"/>
        </w:rPr>
        <w:t xml:space="preserve"> </w:t>
      </w:r>
      <w:r w:rsidRPr="004D396B">
        <w:rPr>
          <w:rFonts w:ascii="Georgia" w:hAnsi="Georgia"/>
          <w:spacing w:val="-1"/>
          <w:sz w:val="21"/>
          <w:szCs w:val="21"/>
          <w:lang w:val="sk-SK"/>
        </w:rPr>
        <w:t>vyhodnotenie</w:t>
      </w:r>
      <w:r w:rsidRPr="004D396B">
        <w:rPr>
          <w:rFonts w:ascii="Georgia" w:hAnsi="Georgia"/>
          <w:spacing w:val="8"/>
          <w:sz w:val="21"/>
          <w:szCs w:val="21"/>
          <w:lang w:val="sk-SK"/>
        </w:rPr>
        <w:t xml:space="preserve"> </w:t>
      </w:r>
      <w:r w:rsidRPr="004D396B">
        <w:rPr>
          <w:rFonts w:ascii="Georgia" w:hAnsi="Georgia"/>
          <w:sz w:val="21"/>
          <w:szCs w:val="21"/>
          <w:lang w:val="sk-SK"/>
        </w:rPr>
        <w:t>ponúk</w:t>
      </w:r>
      <w:r w:rsidRPr="004D396B">
        <w:rPr>
          <w:rFonts w:ascii="Georgia" w:hAnsi="Georgia"/>
          <w:spacing w:val="5"/>
          <w:sz w:val="21"/>
          <w:szCs w:val="21"/>
          <w:lang w:val="sk-SK"/>
        </w:rPr>
        <w:t xml:space="preserve"> </w:t>
      </w:r>
      <w:r w:rsidRPr="004D396B">
        <w:rPr>
          <w:rFonts w:ascii="Georgia" w:hAnsi="Georgia"/>
          <w:sz w:val="21"/>
          <w:szCs w:val="21"/>
          <w:lang w:val="sk-SK"/>
        </w:rPr>
        <w:t>v</w:t>
      </w:r>
      <w:r w:rsidRPr="004D396B">
        <w:rPr>
          <w:rFonts w:ascii="Georgia" w:hAnsi="Georgia"/>
          <w:spacing w:val="-4"/>
          <w:sz w:val="21"/>
          <w:szCs w:val="21"/>
          <w:lang w:val="sk-SK"/>
        </w:rPr>
        <w:t xml:space="preserve"> </w:t>
      </w:r>
      <w:r w:rsidRPr="004D396B">
        <w:rPr>
          <w:rFonts w:ascii="Georgia" w:hAnsi="Georgia"/>
          <w:spacing w:val="-1"/>
          <w:sz w:val="21"/>
          <w:szCs w:val="21"/>
          <w:lang w:val="sk-SK"/>
        </w:rPr>
        <w:t>ponuke</w:t>
      </w:r>
      <w:r w:rsidRPr="004D396B">
        <w:rPr>
          <w:rFonts w:ascii="Georgia" w:hAnsi="Georgia"/>
          <w:spacing w:val="6"/>
          <w:sz w:val="21"/>
          <w:szCs w:val="21"/>
          <w:lang w:val="sk-SK"/>
        </w:rPr>
        <w:t xml:space="preserve"> </w:t>
      </w:r>
      <w:r w:rsidRPr="004D396B">
        <w:rPr>
          <w:rFonts w:ascii="Georgia" w:hAnsi="Georgia"/>
          <w:spacing w:val="-1"/>
          <w:sz w:val="21"/>
          <w:szCs w:val="21"/>
          <w:lang w:val="sk-SK"/>
        </w:rPr>
        <w:t>uchádzača</w:t>
      </w:r>
      <w:r w:rsidRPr="004D396B">
        <w:rPr>
          <w:rFonts w:ascii="Georgia" w:hAnsi="Georgia"/>
          <w:spacing w:val="6"/>
          <w:sz w:val="21"/>
          <w:szCs w:val="21"/>
          <w:lang w:val="sk-SK"/>
        </w:rPr>
        <w:t xml:space="preserve"> </w:t>
      </w:r>
      <w:r w:rsidRPr="004D396B">
        <w:rPr>
          <w:rFonts w:ascii="Georgia" w:hAnsi="Georgia"/>
          <w:spacing w:val="-1"/>
          <w:sz w:val="21"/>
          <w:szCs w:val="21"/>
          <w:lang w:val="sk-SK"/>
        </w:rPr>
        <w:t>nebude</w:t>
      </w:r>
      <w:r w:rsidRPr="004D396B">
        <w:rPr>
          <w:rFonts w:ascii="Georgia" w:hAnsi="Georgia"/>
          <w:spacing w:val="6"/>
          <w:sz w:val="21"/>
          <w:szCs w:val="21"/>
          <w:lang w:val="sk-SK"/>
        </w:rPr>
        <w:t xml:space="preserve"> </w:t>
      </w:r>
      <w:r w:rsidRPr="004D396B">
        <w:rPr>
          <w:rFonts w:ascii="Georgia" w:hAnsi="Georgia"/>
          <w:spacing w:val="-1"/>
          <w:sz w:val="21"/>
          <w:szCs w:val="21"/>
          <w:lang w:val="sk-SK"/>
        </w:rPr>
        <w:t>mať</w:t>
      </w:r>
      <w:r w:rsidRPr="004D396B">
        <w:rPr>
          <w:rFonts w:ascii="Georgia" w:hAnsi="Georgia"/>
          <w:spacing w:val="6"/>
          <w:sz w:val="21"/>
          <w:szCs w:val="21"/>
          <w:lang w:val="sk-SK"/>
        </w:rPr>
        <w:t xml:space="preserve"> </w:t>
      </w:r>
      <w:r w:rsidRPr="004D396B">
        <w:rPr>
          <w:rFonts w:ascii="Georgia" w:hAnsi="Georgia"/>
          <w:sz w:val="21"/>
          <w:szCs w:val="21"/>
          <w:lang w:val="sk-SK"/>
        </w:rPr>
        <w:t>vplyv</w:t>
      </w:r>
      <w:r w:rsidRPr="004D396B">
        <w:rPr>
          <w:rFonts w:ascii="Georgia" w:hAnsi="Georgia"/>
          <w:spacing w:val="6"/>
          <w:sz w:val="21"/>
          <w:szCs w:val="21"/>
          <w:lang w:val="sk-SK"/>
        </w:rPr>
        <w:t xml:space="preserve"> </w:t>
      </w:r>
      <w:r w:rsidRPr="004D396B">
        <w:rPr>
          <w:rFonts w:ascii="Georgia" w:hAnsi="Georgia"/>
          <w:spacing w:val="-1"/>
          <w:sz w:val="21"/>
          <w:szCs w:val="21"/>
          <w:lang w:val="sk-SK"/>
        </w:rPr>
        <w:t>na</w:t>
      </w:r>
      <w:r w:rsidRPr="004D396B">
        <w:rPr>
          <w:rFonts w:ascii="Georgia" w:hAnsi="Georgia"/>
          <w:spacing w:val="7"/>
          <w:sz w:val="21"/>
          <w:szCs w:val="21"/>
          <w:lang w:val="sk-SK"/>
        </w:rPr>
        <w:t xml:space="preserve"> </w:t>
      </w:r>
      <w:r w:rsidRPr="004D396B">
        <w:rPr>
          <w:rFonts w:ascii="Georgia" w:hAnsi="Georgia"/>
          <w:sz w:val="21"/>
          <w:szCs w:val="21"/>
          <w:lang w:val="sk-SK"/>
        </w:rPr>
        <w:t>poradie</w:t>
      </w:r>
      <w:r w:rsidRPr="004D396B">
        <w:rPr>
          <w:rFonts w:ascii="Georgia" w:hAnsi="Georgia"/>
          <w:spacing w:val="5"/>
          <w:sz w:val="21"/>
          <w:szCs w:val="21"/>
          <w:lang w:val="sk-SK"/>
        </w:rPr>
        <w:t xml:space="preserve"> </w:t>
      </w:r>
      <w:r w:rsidRPr="004D396B">
        <w:rPr>
          <w:rFonts w:ascii="Georgia" w:hAnsi="Georgia"/>
          <w:spacing w:val="-1"/>
          <w:sz w:val="21"/>
          <w:szCs w:val="21"/>
          <w:lang w:val="sk-SK"/>
        </w:rPr>
        <w:t>uchádzačov,</w:t>
      </w:r>
      <w:r w:rsidRPr="004D396B">
        <w:rPr>
          <w:rFonts w:ascii="Georgia" w:hAnsi="Georgia"/>
          <w:spacing w:val="8"/>
          <w:sz w:val="21"/>
          <w:szCs w:val="21"/>
          <w:lang w:val="sk-SK"/>
        </w:rPr>
        <w:t xml:space="preserve"> </w:t>
      </w:r>
      <w:r w:rsidRPr="004D396B">
        <w:rPr>
          <w:rFonts w:ascii="Georgia" w:hAnsi="Georgia"/>
          <w:spacing w:val="-1"/>
          <w:sz w:val="21"/>
          <w:szCs w:val="21"/>
          <w:lang w:val="sk-SK"/>
        </w:rPr>
        <w:t>bude</w:t>
      </w:r>
      <w:r w:rsidRPr="004D396B">
        <w:rPr>
          <w:rFonts w:ascii="Georgia" w:hAnsi="Georgia"/>
          <w:spacing w:val="5"/>
          <w:sz w:val="21"/>
          <w:szCs w:val="21"/>
          <w:lang w:val="sk-SK"/>
        </w:rPr>
        <w:t xml:space="preserve"> </w:t>
      </w:r>
      <w:r w:rsidRPr="004D396B">
        <w:rPr>
          <w:rFonts w:ascii="Georgia" w:hAnsi="Georgia"/>
          <w:sz w:val="21"/>
          <w:szCs w:val="21"/>
          <w:lang w:val="sk-SK"/>
        </w:rPr>
        <w:t>verejný</w:t>
      </w:r>
      <w:r w:rsidRPr="004D396B">
        <w:rPr>
          <w:rFonts w:ascii="Georgia" w:hAnsi="Georgia"/>
          <w:spacing w:val="89"/>
          <w:w w:val="99"/>
          <w:sz w:val="21"/>
          <w:szCs w:val="21"/>
          <w:lang w:val="sk-SK"/>
        </w:rPr>
        <w:t xml:space="preserve"> </w:t>
      </w:r>
      <w:r w:rsidRPr="004D396B">
        <w:rPr>
          <w:rFonts w:ascii="Georgia" w:hAnsi="Georgia"/>
          <w:spacing w:val="-1"/>
          <w:sz w:val="21"/>
          <w:szCs w:val="21"/>
          <w:lang w:val="sk-SK"/>
        </w:rPr>
        <w:t>obstarávateľ</w:t>
      </w:r>
      <w:r w:rsidRPr="004D396B">
        <w:rPr>
          <w:rFonts w:ascii="Georgia" w:hAnsi="Georgia"/>
          <w:spacing w:val="14"/>
          <w:sz w:val="21"/>
          <w:szCs w:val="21"/>
          <w:lang w:val="sk-SK"/>
        </w:rPr>
        <w:t xml:space="preserve"> </w:t>
      </w:r>
      <w:r w:rsidRPr="004D396B">
        <w:rPr>
          <w:rFonts w:ascii="Georgia" w:hAnsi="Georgia"/>
          <w:sz w:val="21"/>
          <w:szCs w:val="21"/>
          <w:lang w:val="sk-SK"/>
        </w:rPr>
        <w:t>za</w:t>
      </w:r>
      <w:r w:rsidRPr="004D396B">
        <w:rPr>
          <w:rFonts w:ascii="Georgia" w:hAnsi="Georgia"/>
          <w:spacing w:val="14"/>
          <w:sz w:val="21"/>
          <w:szCs w:val="21"/>
          <w:lang w:val="sk-SK"/>
        </w:rPr>
        <w:t xml:space="preserve"> </w:t>
      </w:r>
      <w:r w:rsidRPr="004D396B">
        <w:rPr>
          <w:rFonts w:ascii="Georgia" w:hAnsi="Georgia"/>
          <w:spacing w:val="-1"/>
          <w:sz w:val="21"/>
          <w:szCs w:val="21"/>
          <w:lang w:val="sk-SK"/>
        </w:rPr>
        <w:t>rozhodný</w:t>
      </w:r>
      <w:r w:rsidRPr="004D396B">
        <w:rPr>
          <w:rFonts w:ascii="Georgia" w:hAnsi="Georgia"/>
          <w:spacing w:val="15"/>
          <w:sz w:val="21"/>
          <w:szCs w:val="21"/>
          <w:lang w:val="sk-SK"/>
        </w:rPr>
        <w:t xml:space="preserve"> </w:t>
      </w:r>
      <w:r w:rsidRPr="004D396B">
        <w:rPr>
          <w:rFonts w:ascii="Georgia" w:hAnsi="Georgia"/>
          <w:spacing w:val="-1"/>
          <w:sz w:val="21"/>
          <w:szCs w:val="21"/>
          <w:lang w:val="sk-SK"/>
        </w:rPr>
        <w:t>považovať</w:t>
      </w:r>
      <w:r w:rsidRPr="004D396B">
        <w:rPr>
          <w:rFonts w:ascii="Georgia" w:hAnsi="Georgia"/>
          <w:spacing w:val="14"/>
          <w:sz w:val="21"/>
          <w:szCs w:val="21"/>
          <w:lang w:val="sk-SK"/>
        </w:rPr>
        <w:t xml:space="preserve"> </w:t>
      </w:r>
      <w:r w:rsidRPr="004D396B">
        <w:rPr>
          <w:rFonts w:ascii="Georgia" w:hAnsi="Georgia"/>
          <w:spacing w:val="-1"/>
          <w:sz w:val="21"/>
          <w:szCs w:val="21"/>
          <w:lang w:val="sk-SK"/>
        </w:rPr>
        <w:t>ten</w:t>
      </w:r>
      <w:r w:rsidRPr="004D396B">
        <w:rPr>
          <w:rFonts w:ascii="Georgia" w:hAnsi="Georgia"/>
          <w:spacing w:val="13"/>
          <w:sz w:val="21"/>
          <w:szCs w:val="21"/>
          <w:lang w:val="sk-SK"/>
        </w:rPr>
        <w:t xml:space="preserve"> </w:t>
      </w:r>
      <w:r w:rsidRPr="004D396B">
        <w:rPr>
          <w:rFonts w:ascii="Georgia" w:hAnsi="Georgia"/>
          <w:sz w:val="21"/>
          <w:szCs w:val="21"/>
          <w:lang w:val="sk-SK"/>
        </w:rPr>
        <w:t>cenový</w:t>
      </w:r>
      <w:r w:rsidRPr="004D396B">
        <w:rPr>
          <w:rFonts w:ascii="Georgia" w:hAnsi="Georgia"/>
          <w:spacing w:val="16"/>
          <w:sz w:val="21"/>
          <w:szCs w:val="21"/>
          <w:lang w:val="sk-SK"/>
        </w:rPr>
        <w:t xml:space="preserve"> </w:t>
      </w:r>
      <w:r w:rsidRPr="004D396B">
        <w:rPr>
          <w:rFonts w:ascii="Georgia" w:hAnsi="Georgia"/>
          <w:sz w:val="21"/>
          <w:szCs w:val="21"/>
          <w:lang w:val="sk-SK"/>
        </w:rPr>
        <w:t>návrh</w:t>
      </w:r>
      <w:r w:rsidRPr="004D396B">
        <w:rPr>
          <w:rFonts w:ascii="Georgia" w:hAnsi="Georgia"/>
          <w:spacing w:val="14"/>
          <w:sz w:val="21"/>
          <w:szCs w:val="21"/>
          <w:lang w:val="sk-SK"/>
        </w:rPr>
        <w:t xml:space="preserve"> </w:t>
      </w:r>
      <w:r w:rsidRPr="004D396B">
        <w:rPr>
          <w:rFonts w:ascii="Georgia" w:hAnsi="Georgia"/>
          <w:spacing w:val="-1"/>
          <w:sz w:val="21"/>
          <w:szCs w:val="21"/>
          <w:lang w:val="sk-SK"/>
        </w:rPr>
        <w:t>uchádzača,</w:t>
      </w:r>
      <w:r w:rsidRPr="004D396B">
        <w:rPr>
          <w:rFonts w:ascii="Georgia" w:hAnsi="Georgia"/>
          <w:spacing w:val="15"/>
          <w:sz w:val="21"/>
          <w:szCs w:val="21"/>
          <w:lang w:val="sk-SK"/>
        </w:rPr>
        <w:t xml:space="preserve"> </w:t>
      </w:r>
      <w:r w:rsidRPr="004D396B">
        <w:rPr>
          <w:rFonts w:ascii="Georgia" w:hAnsi="Georgia"/>
          <w:spacing w:val="-1"/>
          <w:sz w:val="21"/>
          <w:szCs w:val="21"/>
          <w:lang w:val="sk-SK"/>
        </w:rPr>
        <w:t>ktorý</w:t>
      </w:r>
      <w:r w:rsidRPr="004D396B">
        <w:rPr>
          <w:rFonts w:ascii="Georgia" w:hAnsi="Georgia"/>
          <w:spacing w:val="14"/>
          <w:sz w:val="21"/>
          <w:szCs w:val="21"/>
          <w:lang w:val="sk-SK"/>
        </w:rPr>
        <w:t xml:space="preserve"> </w:t>
      </w:r>
      <w:r w:rsidRPr="004D396B">
        <w:rPr>
          <w:rFonts w:ascii="Georgia" w:hAnsi="Georgia"/>
          <w:sz w:val="21"/>
          <w:szCs w:val="21"/>
          <w:lang w:val="sk-SK"/>
        </w:rPr>
        <w:t>je</w:t>
      </w:r>
      <w:r w:rsidRPr="004D396B">
        <w:rPr>
          <w:rFonts w:ascii="Georgia" w:hAnsi="Georgia"/>
          <w:spacing w:val="15"/>
          <w:sz w:val="21"/>
          <w:szCs w:val="21"/>
          <w:lang w:val="sk-SK"/>
        </w:rPr>
        <w:t xml:space="preserve"> </w:t>
      </w:r>
      <w:r w:rsidRPr="004D396B">
        <w:rPr>
          <w:rFonts w:ascii="Georgia" w:hAnsi="Georgia"/>
          <w:sz w:val="21"/>
          <w:szCs w:val="21"/>
          <w:lang w:val="sk-SK"/>
        </w:rPr>
        <w:t>v</w:t>
      </w:r>
      <w:r w:rsidRPr="004D396B">
        <w:rPr>
          <w:rFonts w:ascii="Georgia" w:hAnsi="Georgia"/>
          <w:spacing w:val="13"/>
          <w:sz w:val="21"/>
          <w:szCs w:val="21"/>
          <w:lang w:val="sk-SK"/>
        </w:rPr>
        <w:t xml:space="preserve"> </w:t>
      </w:r>
      <w:r w:rsidRPr="004D396B">
        <w:rPr>
          <w:rFonts w:ascii="Georgia" w:hAnsi="Georgia"/>
          <w:sz w:val="21"/>
          <w:szCs w:val="21"/>
          <w:lang w:val="sk-SK"/>
        </w:rPr>
        <w:t>zmysle</w:t>
      </w:r>
      <w:r w:rsidRPr="004D396B">
        <w:rPr>
          <w:rFonts w:ascii="Georgia" w:hAnsi="Georgia"/>
          <w:spacing w:val="13"/>
          <w:sz w:val="21"/>
          <w:szCs w:val="21"/>
          <w:lang w:val="sk-SK"/>
        </w:rPr>
        <w:t xml:space="preserve"> </w:t>
      </w:r>
      <w:r w:rsidRPr="004D396B">
        <w:rPr>
          <w:rFonts w:ascii="Georgia" w:hAnsi="Georgia"/>
          <w:spacing w:val="-1"/>
          <w:sz w:val="21"/>
          <w:szCs w:val="21"/>
          <w:lang w:val="sk-SK"/>
        </w:rPr>
        <w:t>stanoveného</w:t>
      </w:r>
      <w:r w:rsidRPr="004D396B">
        <w:rPr>
          <w:rFonts w:ascii="Georgia" w:hAnsi="Georgia"/>
          <w:spacing w:val="16"/>
          <w:sz w:val="21"/>
          <w:szCs w:val="21"/>
          <w:lang w:val="sk-SK"/>
        </w:rPr>
        <w:t xml:space="preserve"> </w:t>
      </w:r>
      <w:r w:rsidRPr="004D396B">
        <w:rPr>
          <w:rFonts w:ascii="Georgia" w:hAnsi="Georgia"/>
          <w:spacing w:val="-1"/>
          <w:sz w:val="21"/>
          <w:szCs w:val="21"/>
          <w:lang w:val="sk-SK"/>
        </w:rPr>
        <w:t>kritéria</w:t>
      </w:r>
      <w:r w:rsidRPr="004D396B">
        <w:rPr>
          <w:rFonts w:ascii="Georgia" w:hAnsi="Georgia"/>
          <w:spacing w:val="16"/>
          <w:sz w:val="21"/>
          <w:szCs w:val="21"/>
          <w:lang w:val="sk-SK"/>
        </w:rPr>
        <w:t xml:space="preserve"> </w:t>
      </w:r>
      <w:r w:rsidRPr="004D396B">
        <w:rPr>
          <w:rFonts w:ascii="Georgia" w:hAnsi="Georgia"/>
          <w:spacing w:val="-1"/>
          <w:sz w:val="21"/>
          <w:szCs w:val="21"/>
          <w:lang w:val="sk-SK"/>
        </w:rPr>
        <w:t>na</w:t>
      </w:r>
      <w:r w:rsidRPr="004D396B">
        <w:rPr>
          <w:rFonts w:ascii="Georgia" w:hAnsi="Georgia"/>
          <w:spacing w:val="101"/>
          <w:w w:val="99"/>
          <w:sz w:val="21"/>
          <w:szCs w:val="21"/>
          <w:lang w:val="sk-SK"/>
        </w:rPr>
        <w:t xml:space="preserve"> </w:t>
      </w:r>
      <w:r w:rsidRPr="004D396B">
        <w:rPr>
          <w:rFonts w:ascii="Georgia" w:hAnsi="Georgia"/>
          <w:spacing w:val="-1"/>
          <w:sz w:val="21"/>
          <w:szCs w:val="21"/>
          <w:lang w:val="sk-SK"/>
        </w:rPr>
        <w:t>vyhodnotenie</w:t>
      </w:r>
      <w:r w:rsidRPr="004D396B">
        <w:rPr>
          <w:rFonts w:ascii="Georgia" w:hAnsi="Georgia"/>
          <w:spacing w:val="-10"/>
          <w:sz w:val="21"/>
          <w:szCs w:val="21"/>
          <w:lang w:val="sk-SK"/>
        </w:rPr>
        <w:t xml:space="preserve"> </w:t>
      </w:r>
      <w:r w:rsidRPr="004D396B">
        <w:rPr>
          <w:rFonts w:ascii="Georgia" w:hAnsi="Georgia"/>
          <w:spacing w:val="-1"/>
          <w:sz w:val="21"/>
          <w:szCs w:val="21"/>
          <w:lang w:val="sk-SK"/>
        </w:rPr>
        <w:t>ponúk</w:t>
      </w:r>
      <w:r w:rsidRPr="004D396B">
        <w:rPr>
          <w:rFonts w:ascii="Georgia" w:hAnsi="Georgia"/>
          <w:spacing w:val="-10"/>
          <w:sz w:val="21"/>
          <w:szCs w:val="21"/>
          <w:lang w:val="sk-SK"/>
        </w:rPr>
        <w:t xml:space="preserve"> </w:t>
      </w:r>
      <w:r w:rsidRPr="004D396B">
        <w:rPr>
          <w:rFonts w:ascii="Georgia" w:hAnsi="Georgia"/>
          <w:spacing w:val="-1"/>
          <w:sz w:val="21"/>
          <w:szCs w:val="21"/>
          <w:lang w:val="sk-SK"/>
        </w:rPr>
        <w:t>najvýhodnejší</w:t>
      </w:r>
      <w:r w:rsidRPr="004D396B">
        <w:rPr>
          <w:rFonts w:ascii="Georgia" w:hAnsi="Georgia"/>
          <w:spacing w:val="-10"/>
          <w:sz w:val="21"/>
          <w:szCs w:val="21"/>
          <w:lang w:val="sk-SK"/>
        </w:rPr>
        <w:t xml:space="preserve"> </w:t>
      </w:r>
      <w:r w:rsidRPr="004D396B">
        <w:rPr>
          <w:rFonts w:ascii="Georgia" w:hAnsi="Georgia"/>
          <w:spacing w:val="-1"/>
          <w:sz w:val="21"/>
          <w:szCs w:val="21"/>
          <w:lang w:val="sk-SK"/>
        </w:rPr>
        <w:t>pre</w:t>
      </w:r>
      <w:r w:rsidRPr="004D396B">
        <w:rPr>
          <w:rFonts w:ascii="Georgia" w:hAnsi="Georgia"/>
          <w:spacing w:val="-10"/>
          <w:sz w:val="21"/>
          <w:szCs w:val="21"/>
          <w:lang w:val="sk-SK"/>
        </w:rPr>
        <w:t xml:space="preserve"> </w:t>
      </w:r>
      <w:r w:rsidRPr="004D396B">
        <w:rPr>
          <w:rFonts w:ascii="Georgia" w:hAnsi="Georgia"/>
          <w:spacing w:val="-1"/>
          <w:sz w:val="21"/>
          <w:szCs w:val="21"/>
          <w:lang w:val="sk-SK"/>
        </w:rPr>
        <w:t>verejného</w:t>
      </w:r>
      <w:r w:rsidRPr="004D396B">
        <w:rPr>
          <w:rFonts w:ascii="Georgia" w:hAnsi="Georgia"/>
          <w:spacing w:val="-11"/>
          <w:sz w:val="21"/>
          <w:szCs w:val="21"/>
          <w:lang w:val="sk-SK"/>
        </w:rPr>
        <w:t xml:space="preserve"> </w:t>
      </w:r>
      <w:r w:rsidRPr="004D396B">
        <w:rPr>
          <w:rFonts w:ascii="Georgia" w:hAnsi="Georgia"/>
          <w:spacing w:val="-1"/>
          <w:sz w:val="21"/>
          <w:szCs w:val="21"/>
          <w:lang w:val="sk-SK"/>
        </w:rPr>
        <w:t>obstarávateľa.</w:t>
      </w:r>
    </w:p>
    <w:p w14:paraId="1A213420" w14:textId="77777777" w:rsidR="000858F4" w:rsidRPr="004D396B" w:rsidRDefault="000858F4" w:rsidP="000858F4">
      <w:pPr>
        <w:rPr>
          <w:lang w:eastAsia="en-US"/>
        </w:rPr>
      </w:pPr>
    </w:p>
    <w:p w14:paraId="06D9735D" w14:textId="77777777" w:rsidR="000858F4" w:rsidRPr="004D396B" w:rsidRDefault="000858F4" w:rsidP="0051094C">
      <w:pPr>
        <w:pStyle w:val="Nadpis7"/>
        <w:numPr>
          <w:ilvl w:val="0"/>
          <w:numId w:val="35"/>
        </w:numPr>
        <w:spacing w:before="120" w:after="120" w:line="240" w:lineRule="auto"/>
        <w:ind w:left="567" w:hanging="567"/>
        <w:rPr>
          <w:rFonts w:ascii="Georgia" w:hAnsi="Georgia"/>
          <w:b w:val="0"/>
          <w:bCs/>
          <w:smallCaps/>
          <w:szCs w:val="24"/>
          <w:u w:val="none"/>
          <w:lang w:val="sk-SK"/>
        </w:rPr>
      </w:pPr>
      <w:r w:rsidRPr="004D396B">
        <w:rPr>
          <w:rFonts w:ascii="Georgia" w:hAnsi="Georgia"/>
          <w:smallCaps/>
          <w:szCs w:val="24"/>
          <w:u w:val="none"/>
          <w:lang w:val="sk-SK"/>
        </w:rPr>
        <w:t>elektronická aukcia</w:t>
      </w:r>
    </w:p>
    <w:p w14:paraId="5F2B720D" w14:textId="77777777" w:rsidR="000858F4" w:rsidRPr="004D396B" w:rsidRDefault="000858F4" w:rsidP="0051094C">
      <w:pPr>
        <w:pStyle w:val="Zkladntext"/>
        <w:numPr>
          <w:ilvl w:val="1"/>
          <w:numId w:val="35"/>
        </w:numPr>
        <w:spacing w:before="120" w:after="120"/>
        <w:rPr>
          <w:rFonts w:ascii="Georgia" w:hAnsi="Georgia"/>
          <w:sz w:val="21"/>
          <w:szCs w:val="21"/>
          <w:lang w:val="sk-SK"/>
        </w:rPr>
      </w:pPr>
      <w:r w:rsidRPr="004D396B">
        <w:rPr>
          <w:rFonts w:ascii="Georgia" w:hAnsi="Georgia"/>
          <w:sz w:val="21"/>
          <w:szCs w:val="21"/>
          <w:lang w:val="sk-SK"/>
        </w:rPr>
        <w:t>Elektronická aukcia nebude použitá.</w:t>
      </w:r>
    </w:p>
    <w:p w14:paraId="20C35090" w14:textId="77777777" w:rsidR="000858F4" w:rsidRPr="004D396B" w:rsidRDefault="000858F4" w:rsidP="000858F4">
      <w:pPr>
        <w:pStyle w:val="Zkladntext"/>
        <w:spacing w:before="120" w:after="120"/>
        <w:rPr>
          <w:rFonts w:ascii="Georgia" w:hAnsi="Georgia"/>
          <w:sz w:val="20"/>
          <w:lang w:val="sk-SK"/>
        </w:rPr>
      </w:pPr>
    </w:p>
    <w:p w14:paraId="7FF6771B" w14:textId="77777777" w:rsidR="000858F4" w:rsidRPr="004D396B" w:rsidRDefault="000858F4" w:rsidP="0051094C">
      <w:pPr>
        <w:pStyle w:val="Nadpis7"/>
        <w:numPr>
          <w:ilvl w:val="0"/>
          <w:numId w:val="35"/>
        </w:numPr>
        <w:spacing w:before="120" w:after="120" w:line="240" w:lineRule="auto"/>
        <w:ind w:left="567" w:hanging="567"/>
        <w:rPr>
          <w:rFonts w:ascii="Georgia" w:hAnsi="Georgia"/>
          <w:b w:val="0"/>
          <w:bCs/>
          <w:smallCaps/>
          <w:szCs w:val="24"/>
          <w:u w:val="none"/>
          <w:lang w:val="sk-SK"/>
        </w:rPr>
      </w:pPr>
      <w:r w:rsidRPr="004D396B">
        <w:rPr>
          <w:rFonts w:ascii="Georgia" w:hAnsi="Georgia"/>
          <w:smallCaps/>
          <w:szCs w:val="24"/>
          <w:u w:val="none"/>
          <w:lang w:val="sk-SK"/>
        </w:rPr>
        <w:t>Opravné prostriedky</w:t>
      </w:r>
    </w:p>
    <w:p w14:paraId="2D443BFF" w14:textId="77777777" w:rsidR="000858F4" w:rsidRPr="004D396B" w:rsidRDefault="000858F4" w:rsidP="0051094C">
      <w:pPr>
        <w:numPr>
          <w:ilvl w:val="1"/>
          <w:numId w:val="35"/>
        </w:numPr>
        <w:spacing w:before="120" w:after="120"/>
        <w:ind w:left="539" w:hanging="539"/>
        <w:jc w:val="both"/>
        <w:rPr>
          <w:rFonts w:ascii="Georgia" w:hAnsi="Georgia"/>
          <w:sz w:val="21"/>
          <w:szCs w:val="21"/>
        </w:rPr>
      </w:pPr>
      <w:r w:rsidRPr="004D396B">
        <w:rPr>
          <w:rFonts w:ascii="Georgia" w:hAnsi="Georgia"/>
          <w:sz w:val="21"/>
          <w:szCs w:val="21"/>
        </w:rPr>
        <w:t>Záujemca/uchádzač</w:t>
      </w:r>
      <w:r w:rsidR="00A74926">
        <w:rPr>
          <w:rFonts w:ascii="Georgia" w:hAnsi="Georgia"/>
          <w:sz w:val="21"/>
          <w:szCs w:val="21"/>
        </w:rPr>
        <w:t>,</w:t>
      </w:r>
      <w:r w:rsidRPr="004D396B">
        <w:rPr>
          <w:rFonts w:ascii="Georgia" w:hAnsi="Georgia"/>
          <w:sz w:val="21"/>
          <w:szCs w:val="21"/>
        </w:rPr>
        <w:t xml:space="preserve"> ktorý sa domnieva, že jeho práva alebo právom chránené záujmy boli alebo mohli byť postupom verejného obstarávateľa dotknuté, môže uplatniť revízne postupy podľa § 164 a § 170 zákona o verejnom obstarávaní.</w:t>
      </w:r>
    </w:p>
    <w:p w14:paraId="2DBE82C6" w14:textId="77777777" w:rsidR="000858F4" w:rsidRPr="00A74926" w:rsidRDefault="000858F4" w:rsidP="0051094C">
      <w:pPr>
        <w:numPr>
          <w:ilvl w:val="1"/>
          <w:numId w:val="35"/>
        </w:numPr>
        <w:spacing w:before="120" w:after="120"/>
        <w:ind w:left="539" w:hanging="539"/>
        <w:jc w:val="both"/>
        <w:rPr>
          <w:rFonts w:ascii="Georgia" w:hAnsi="Georgia"/>
          <w:sz w:val="21"/>
          <w:szCs w:val="21"/>
        </w:rPr>
      </w:pPr>
      <w:r w:rsidRPr="004D396B">
        <w:rPr>
          <w:rFonts w:ascii="Georgia" w:hAnsi="Georgia"/>
          <w:sz w:val="21"/>
          <w:szCs w:val="21"/>
        </w:rPr>
        <w:t xml:space="preserve">Záujemca/uchádzač, ktorý podal verejnému obstarávateľovi na vybavenie žiadosť o nápravu, môže v prípade zamietnutia podanej úplnej žiadosti o nápravu podať podľa § 170 </w:t>
      </w:r>
      <w:r w:rsidR="00A74926">
        <w:rPr>
          <w:rFonts w:ascii="Georgia" w:hAnsi="Georgia"/>
          <w:sz w:val="21"/>
          <w:szCs w:val="21"/>
        </w:rPr>
        <w:t>ZVO</w:t>
      </w:r>
      <w:r w:rsidRPr="004D396B">
        <w:rPr>
          <w:rFonts w:ascii="Georgia" w:hAnsi="Georgia"/>
          <w:sz w:val="21"/>
          <w:szCs w:val="21"/>
        </w:rPr>
        <w:t xml:space="preserve"> námietky proti postupu verejného obstarávateľa.</w:t>
      </w:r>
    </w:p>
    <w:p w14:paraId="00ABB74E" w14:textId="77777777" w:rsidR="00DF643D" w:rsidRPr="004D396B" w:rsidRDefault="00DF643D" w:rsidP="000858F4">
      <w:pPr>
        <w:spacing w:before="120" w:after="120"/>
        <w:jc w:val="both"/>
        <w:rPr>
          <w:rFonts w:ascii="Georgia" w:hAnsi="Georgia"/>
          <w:sz w:val="20"/>
          <w:szCs w:val="20"/>
        </w:rPr>
      </w:pPr>
    </w:p>
    <w:p w14:paraId="56A3E8DA" w14:textId="77777777" w:rsidR="000858F4" w:rsidRPr="004D396B" w:rsidRDefault="000858F4" w:rsidP="0051094C">
      <w:pPr>
        <w:numPr>
          <w:ilvl w:val="0"/>
          <w:numId w:val="35"/>
        </w:numPr>
        <w:spacing w:before="120" w:after="120"/>
        <w:jc w:val="both"/>
        <w:rPr>
          <w:rFonts w:ascii="Georgia" w:hAnsi="Georgia"/>
        </w:rPr>
      </w:pPr>
      <w:r w:rsidRPr="004D396B">
        <w:rPr>
          <w:rFonts w:ascii="Georgia" w:hAnsi="Georgia"/>
          <w:b/>
          <w:smallCaps/>
        </w:rPr>
        <w:t>Zrušenie verejného obstarávania</w:t>
      </w:r>
    </w:p>
    <w:p w14:paraId="6928D1E7" w14:textId="77777777" w:rsidR="000858F4" w:rsidRPr="004D396B" w:rsidRDefault="000858F4" w:rsidP="0051094C">
      <w:pPr>
        <w:numPr>
          <w:ilvl w:val="1"/>
          <w:numId w:val="35"/>
        </w:numPr>
        <w:spacing w:before="120" w:after="120"/>
        <w:jc w:val="both"/>
        <w:rPr>
          <w:rFonts w:ascii="Georgia" w:hAnsi="Georgia"/>
          <w:sz w:val="21"/>
          <w:szCs w:val="21"/>
        </w:rPr>
      </w:pPr>
      <w:r w:rsidRPr="004D396B">
        <w:rPr>
          <w:rFonts w:ascii="Georgia" w:hAnsi="Georgia"/>
          <w:sz w:val="21"/>
          <w:szCs w:val="21"/>
        </w:rPr>
        <w:t xml:space="preserve">Verejný obstarávateľ zruší verejné obstarávanie alebo jeho časť za podmienok stanovených </w:t>
      </w:r>
      <w:r w:rsidR="00A74926">
        <w:rPr>
          <w:rFonts w:ascii="Georgia" w:hAnsi="Georgia"/>
          <w:sz w:val="21"/>
          <w:szCs w:val="21"/>
        </w:rPr>
        <w:t>ZVO</w:t>
      </w:r>
      <w:r w:rsidRPr="004D396B">
        <w:rPr>
          <w:rFonts w:ascii="Georgia" w:hAnsi="Georgia"/>
          <w:sz w:val="21"/>
          <w:szCs w:val="21"/>
        </w:rPr>
        <w:t>.</w:t>
      </w:r>
    </w:p>
    <w:p w14:paraId="5E0986FF" w14:textId="77777777" w:rsidR="000858F4" w:rsidRPr="004D396B" w:rsidRDefault="000858F4" w:rsidP="0051094C">
      <w:pPr>
        <w:numPr>
          <w:ilvl w:val="1"/>
          <w:numId w:val="35"/>
        </w:numPr>
        <w:spacing w:before="120" w:after="120"/>
        <w:jc w:val="both"/>
        <w:rPr>
          <w:rFonts w:ascii="Georgia" w:hAnsi="Georgia"/>
          <w:sz w:val="21"/>
          <w:szCs w:val="21"/>
        </w:rPr>
      </w:pPr>
      <w:r w:rsidRPr="004D396B">
        <w:rPr>
          <w:rFonts w:ascii="Georgia" w:hAnsi="Georgia"/>
          <w:sz w:val="21"/>
          <w:szCs w:val="21"/>
        </w:rPr>
        <w:t>Verejný obstarávateľ bezodkladne upovedomí všetkých záujemcov/uchádzačov o zrušení použitého postupu zadávania zákazky s uvedením dôvodu a oznámi postup, ktorý použije pri zadávaní zákazky na pôvodný predmet zákazky.</w:t>
      </w:r>
    </w:p>
    <w:p w14:paraId="2E8CDD0C" w14:textId="77777777" w:rsidR="000858F4" w:rsidRDefault="000858F4" w:rsidP="000858F4">
      <w:pPr>
        <w:pStyle w:val="Zkladntext"/>
        <w:spacing w:before="120" w:after="120"/>
        <w:ind w:left="567"/>
        <w:rPr>
          <w:rFonts w:ascii="Georgia" w:hAnsi="Georgia"/>
          <w:sz w:val="20"/>
          <w:lang w:val="sk-SK"/>
        </w:rPr>
      </w:pPr>
    </w:p>
    <w:p w14:paraId="029DADE4" w14:textId="77777777" w:rsidR="005A63C5" w:rsidRDefault="005A63C5" w:rsidP="000858F4">
      <w:pPr>
        <w:pStyle w:val="Zkladntext"/>
        <w:spacing w:before="120" w:after="120"/>
        <w:ind w:left="567"/>
        <w:rPr>
          <w:rFonts w:ascii="Georgia" w:hAnsi="Georgia"/>
          <w:sz w:val="20"/>
          <w:lang w:val="sk-SK"/>
        </w:rPr>
      </w:pPr>
    </w:p>
    <w:p w14:paraId="77AA9340" w14:textId="77777777" w:rsidR="005A63C5" w:rsidRDefault="005A63C5" w:rsidP="000858F4">
      <w:pPr>
        <w:pStyle w:val="Zkladntext"/>
        <w:spacing w:before="120" w:after="120"/>
        <w:ind w:left="567"/>
        <w:rPr>
          <w:rFonts w:ascii="Georgia" w:hAnsi="Georgia"/>
          <w:sz w:val="20"/>
          <w:lang w:val="sk-SK"/>
        </w:rPr>
      </w:pPr>
    </w:p>
    <w:p w14:paraId="5D93357D" w14:textId="77777777" w:rsidR="005A63C5" w:rsidRDefault="005A63C5" w:rsidP="000858F4">
      <w:pPr>
        <w:pStyle w:val="Zkladntext"/>
        <w:spacing w:before="120" w:after="120"/>
        <w:ind w:left="567"/>
        <w:rPr>
          <w:rFonts w:ascii="Georgia" w:hAnsi="Georgia"/>
          <w:sz w:val="20"/>
          <w:lang w:val="sk-SK"/>
        </w:rPr>
      </w:pPr>
    </w:p>
    <w:p w14:paraId="5A5CE4A6" w14:textId="77777777" w:rsidR="005A63C5" w:rsidRPr="004D396B" w:rsidRDefault="005A63C5" w:rsidP="000858F4">
      <w:pPr>
        <w:pStyle w:val="Zkladntext"/>
        <w:spacing w:before="120" w:after="120"/>
        <w:ind w:left="567"/>
        <w:rPr>
          <w:rFonts w:ascii="Georgia" w:hAnsi="Georgia"/>
          <w:sz w:val="20"/>
          <w:lang w:val="sk-SK"/>
        </w:rPr>
      </w:pPr>
    </w:p>
    <w:p w14:paraId="6D08EB3A" w14:textId="77777777" w:rsidR="000858F4" w:rsidRPr="004D396B" w:rsidRDefault="000858F4" w:rsidP="0051094C">
      <w:pPr>
        <w:numPr>
          <w:ilvl w:val="0"/>
          <w:numId w:val="35"/>
        </w:numPr>
        <w:spacing w:before="120" w:after="120"/>
        <w:jc w:val="both"/>
        <w:rPr>
          <w:rFonts w:ascii="Georgia" w:hAnsi="Georgia"/>
        </w:rPr>
      </w:pPr>
      <w:r w:rsidRPr="004D396B">
        <w:rPr>
          <w:rFonts w:ascii="Georgia" w:hAnsi="Georgia"/>
          <w:b/>
          <w:smallCaps/>
        </w:rPr>
        <w:t>Konflikt záujmov</w:t>
      </w:r>
    </w:p>
    <w:p w14:paraId="0A34F00F" w14:textId="77777777" w:rsidR="000858F4" w:rsidRPr="004D396B" w:rsidRDefault="000858F4" w:rsidP="0051094C">
      <w:pPr>
        <w:widowControl w:val="0"/>
        <w:numPr>
          <w:ilvl w:val="1"/>
          <w:numId w:val="35"/>
        </w:numPr>
        <w:spacing w:before="159"/>
        <w:ind w:left="567" w:hanging="567"/>
        <w:jc w:val="both"/>
        <w:rPr>
          <w:rFonts w:ascii="Georgia" w:eastAsia="Georgia" w:hAnsi="Georgia" w:cs="Georgia"/>
          <w:sz w:val="21"/>
          <w:szCs w:val="21"/>
        </w:rPr>
      </w:pPr>
      <w:r w:rsidRPr="004D396B">
        <w:rPr>
          <w:rFonts w:ascii="Georgia" w:eastAsia="Georgia" w:hAnsi="Georgia" w:cs="Georgia"/>
          <w:sz w:val="21"/>
          <w:szCs w:val="21"/>
        </w:rPr>
        <w:t>Ak sa verejný obstarávateľ v zmysle § 23 ZVO dozvie o konflikte  záujmov, prijme primerané opatrenia a vykoná nápravu s cieľom zabránenia pretrvávania konfliktu záujmov.</w:t>
      </w:r>
    </w:p>
    <w:p w14:paraId="2BEA16CA" w14:textId="77777777" w:rsidR="000858F4" w:rsidRPr="004D396B" w:rsidRDefault="000858F4" w:rsidP="0051094C">
      <w:pPr>
        <w:widowControl w:val="0"/>
        <w:numPr>
          <w:ilvl w:val="1"/>
          <w:numId w:val="35"/>
        </w:numPr>
        <w:spacing w:before="159"/>
        <w:ind w:left="567" w:hanging="567"/>
        <w:jc w:val="both"/>
        <w:rPr>
          <w:rFonts w:ascii="Georgia" w:eastAsia="Georgia" w:hAnsi="Georgia" w:cs="Georgia"/>
          <w:sz w:val="21"/>
          <w:szCs w:val="21"/>
        </w:rPr>
      </w:pPr>
      <w:r w:rsidRPr="004D396B">
        <w:rPr>
          <w:rFonts w:ascii="Georgia" w:eastAsia="Georgia" w:hAnsi="Georgia" w:cs="Georgia"/>
          <w:sz w:val="21"/>
          <w:szCs w:val="21"/>
        </w:rPr>
        <w:t>Ak nebude možné odstrániť konflikt záujmov inými účinnými opatreniami, ktorými sú najmä vylúčenie zainteresovanej osoby z procesu prípravy alebo realizácie verejného obstarávania alebo úprava jej povinností a zodpovednosti, verejný obstarávateľ vylúči z verejného obstarávania uchádzača, všetko podľa § 40 ods. 6 písm. f) ZVO.</w:t>
      </w:r>
    </w:p>
    <w:p w14:paraId="4E7904B8" w14:textId="77777777" w:rsidR="000858F4" w:rsidRPr="004D396B" w:rsidRDefault="000858F4" w:rsidP="000858F4">
      <w:pPr>
        <w:spacing w:before="159"/>
        <w:ind w:left="730"/>
        <w:jc w:val="both"/>
        <w:rPr>
          <w:rFonts w:ascii="Georgia" w:eastAsia="Georgia" w:hAnsi="Georgia" w:cs="Georgia"/>
          <w:sz w:val="20"/>
          <w:szCs w:val="20"/>
        </w:rPr>
      </w:pPr>
    </w:p>
    <w:p w14:paraId="13B6EFAC" w14:textId="77777777" w:rsidR="000858F4" w:rsidRPr="004D396B" w:rsidRDefault="000858F4" w:rsidP="0051094C">
      <w:pPr>
        <w:numPr>
          <w:ilvl w:val="0"/>
          <w:numId w:val="35"/>
        </w:numPr>
        <w:spacing w:before="120" w:after="120"/>
        <w:jc w:val="both"/>
        <w:rPr>
          <w:rFonts w:ascii="Georgia" w:hAnsi="Georgia"/>
          <w:b/>
          <w:smallCaps/>
        </w:rPr>
      </w:pPr>
      <w:r w:rsidRPr="004D396B">
        <w:rPr>
          <w:rFonts w:ascii="Georgia" w:hAnsi="Georgia"/>
          <w:b/>
          <w:smallCaps/>
        </w:rPr>
        <w:t xml:space="preserve">Etický kódex uchádzača vo verejnom obstarávaní </w:t>
      </w:r>
    </w:p>
    <w:p w14:paraId="6C155161" w14:textId="77777777" w:rsidR="000F1EC4" w:rsidRDefault="000858F4" w:rsidP="0051094C">
      <w:pPr>
        <w:widowControl w:val="0"/>
        <w:numPr>
          <w:ilvl w:val="1"/>
          <w:numId w:val="35"/>
        </w:numPr>
        <w:spacing w:before="159"/>
        <w:jc w:val="both"/>
        <w:rPr>
          <w:rFonts w:ascii="Georgia" w:eastAsia="Georgia" w:hAnsi="Georgia" w:cs="Georgia"/>
          <w:sz w:val="21"/>
          <w:szCs w:val="21"/>
        </w:rPr>
      </w:pPr>
      <w:r w:rsidRPr="004D396B">
        <w:rPr>
          <w:rFonts w:ascii="Georgia" w:eastAsia="Georgia" w:hAnsi="Georgia" w:cs="Georgia"/>
          <w:sz w:val="21"/>
          <w:szCs w:val="21"/>
        </w:rPr>
        <w:t xml:space="preserve">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aplikovanie týchto pravidiel dohliadať. Etický kódex záujemcu/uchádzača vo verejnom obstarávaní je zverejnený na adrese </w:t>
      </w:r>
      <w:hyperlink r:id="rId15" w:history="1">
        <w:r w:rsidRPr="004D396B">
          <w:rPr>
            <w:rStyle w:val="Hypertextovprepojenie"/>
            <w:rFonts w:ascii="Georgia" w:eastAsia="Georgia" w:hAnsi="Georgia" w:cs="Georgia"/>
            <w:sz w:val="21"/>
            <w:szCs w:val="21"/>
          </w:rPr>
          <w:t>http://www.uvo.gov.sk/extdoc/1069/eticky_kodex_zaujemca_-_uchadzac.pdf</w:t>
        </w:r>
      </w:hyperlink>
      <w:r w:rsidRPr="004D396B">
        <w:rPr>
          <w:rFonts w:ascii="Georgia" w:eastAsia="Georgia" w:hAnsi="Georgia" w:cs="Georgia"/>
          <w:sz w:val="21"/>
          <w:szCs w:val="21"/>
        </w:rPr>
        <w:t xml:space="preserve">. </w:t>
      </w:r>
    </w:p>
    <w:p w14:paraId="70A68CC0" w14:textId="77777777" w:rsidR="003B67CA" w:rsidRPr="00F70E2A" w:rsidRDefault="003B67CA" w:rsidP="009B0374">
      <w:pPr>
        <w:widowControl w:val="0"/>
        <w:spacing w:before="159"/>
        <w:jc w:val="both"/>
        <w:rPr>
          <w:rFonts w:ascii="Georgia" w:eastAsia="Georgia" w:hAnsi="Georgia" w:cs="Georgia"/>
          <w:sz w:val="21"/>
          <w:szCs w:val="21"/>
        </w:rPr>
      </w:pPr>
    </w:p>
    <w:p w14:paraId="407284F5" w14:textId="77777777" w:rsidR="000858F4" w:rsidRPr="004D396B" w:rsidRDefault="009D43E0" w:rsidP="000858F4">
      <w:pPr>
        <w:spacing w:before="120" w:after="120"/>
        <w:jc w:val="center"/>
        <w:rPr>
          <w:rFonts w:ascii="Georgia" w:hAnsi="Georgia"/>
          <w:b/>
        </w:rPr>
      </w:pPr>
      <w:r>
        <w:rPr>
          <w:rFonts w:ascii="Georgia" w:hAnsi="Georgia"/>
          <w:b/>
        </w:rPr>
        <w:t>Č</w:t>
      </w:r>
      <w:r w:rsidR="000858F4" w:rsidRPr="004D396B">
        <w:rPr>
          <w:rFonts w:ascii="Georgia" w:hAnsi="Georgia"/>
          <w:b/>
        </w:rPr>
        <w:t>asť VI.</w:t>
      </w:r>
    </w:p>
    <w:p w14:paraId="0463715E" w14:textId="77777777" w:rsidR="000858F4" w:rsidRPr="004D396B" w:rsidRDefault="000858F4" w:rsidP="000858F4">
      <w:pPr>
        <w:pStyle w:val="Nadpis5"/>
        <w:spacing w:before="120" w:after="120"/>
        <w:rPr>
          <w:rFonts w:ascii="Georgia" w:hAnsi="Georgia"/>
          <w:sz w:val="24"/>
          <w:szCs w:val="24"/>
          <w:lang w:val="sk-SK"/>
        </w:rPr>
      </w:pPr>
      <w:r w:rsidRPr="004D396B">
        <w:rPr>
          <w:rFonts w:ascii="Georgia" w:hAnsi="Georgia"/>
          <w:sz w:val="24"/>
          <w:szCs w:val="24"/>
          <w:lang w:val="sk-SK"/>
        </w:rPr>
        <w:t>Dôvernosť vo verejnom obstarávaní</w:t>
      </w:r>
    </w:p>
    <w:p w14:paraId="7600C5C3" w14:textId="77777777" w:rsidR="000858F4" w:rsidRPr="004D396B" w:rsidRDefault="000858F4" w:rsidP="000858F4"/>
    <w:p w14:paraId="16AFC6E6" w14:textId="77777777" w:rsidR="000858F4" w:rsidRPr="004D396B" w:rsidRDefault="000858F4" w:rsidP="0051094C">
      <w:pPr>
        <w:pStyle w:val="Nadpis7"/>
        <w:numPr>
          <w:ilvl w:val="0"/>
          <w:numId w:val="35"/>
        </w:numPr>
        <w:spacing w:before="120" w:after="120" w:line="240" w:lineRule="auto"/>
        <w:ind w:left="357" w:hanging="357"/>
        <w:rPr>
          <w:rFonts w:ascii="Georgia" w:hAnsi="Georgia"/>
          <w:b w:val="0"/>
          <w:bCs/>
          <w:smallCaps/>
          <w:szCs w:val="24"/>
          <w:u w:val="none"/>
          <w:lang w:val="sk-SK"/>
        </w:rPr>
      </w:pPr>
      <w:r w:rsidRPr="004D396B">
        <w:rPr>
          <w:rFonts w:ascii="Georgia" w:hAnsi="Georgia"/>
          <w:smallCaps/>
          <w:szCs w:val="24"/>
          <w:u w:val="none"/>
          <w:lang w:val="sk-SK"/>
        </w:rPr>
        <w:t xml:space="preserve">   Dôvernosť procesu verejného obstarávania</w:t>
      </w:r>
    </w:p>
    <w:p w14:paraId="706E1F2C" w14:textId="77777777" w:rsidR="000858F4" w:rsidRPr="004D396B" w:rsidRDefault="000858F4" w:rsidP="0051094C">
      <w:pPr>
        <w:numPr>
          <w:ilvl w:val="1"/>
          <w:numId w:val="35"/>
        </w:numPr>
        <w:jc w:val="both"/>
        <w:rPr>
          <w:rFonts w:ascii="Georgia" w:hAnsi="Georgia"/>
          <w:sz w:val="21"/>
          <w:szCs w:val="21"/>
        </w:rPr>
      </w:pPr>
      <w:r w:rsidRPr="004D396B">
        <w:rPr>
          <w:rFonts w:ascii="Georgia" w:hAnsi="Georgia"/>
          <w:sz w:val="21"/>
          <w:szCs w:val="21"/>
        </w:rPr>
        <w:t>Verejný obstarávateľ bude zachovávať mlčanlivosť o obchodnom tajomstve a o informáciách označených ako dôverné, ktoré mu uchádzač poskytol; na tento účel uchádzač označí, ktoré skutočnosti sú obchodným tajomstvom. Za dôverné informácie je na účely tohto zákona možné označiť výhradne technické riešenia a predlohy, návody, výkresy, projektové dokumentácie, modely, spôsob výpočtu jednotkových cien a ak sa neuvádzajú jednotkové ceny ale len cena, tak aj spôsob výpočtu ceny a vzory. Tým nie sú dotknuté (t. z. nie je považované za porušenie povinnosti zachovávať mlčanlivosť) ustanovenia týkajúce sa oznámení o výsledku verejného obstarávania, komisie, otvárania ponúk, príslušné ustanovenia ZVO, povinnosti zverejňovania zmlúv podľa osobitného predpisu. Verejný obstarávateľ nebude poskytovať informácie spôsobom, ktorý by zvýhodnil niektorých záujemcov/uchádzačov. Verejný obstarávateľ nesprístupní dôverné informácie, ktoré získal počas tohto verejného obstarávania bez súhlasu uchádzača. Súhlas sa udeľuje v súvislosti so zamýšľaným poskytnutím konkrétnych dôverných informácií; tento súhlas nesmie mať formu všeobecného vzdania sa práv na dôvernosť informácií.</w:t>
      </w:r>
    </w:p>
    <w:p w14:paraId="4BAECEF9" w14:textId="77777777" w:rsidR="000858F4" w:rsidRPr="004D396B" w:rsidRDefault="000858F4" w:rsidP="0051094C">
      <w:pPr>
        <w:pStyle w:val="Zkladntext"/>
        <w:widowControl w:val="0"/>
        <w:numPr>
          <w:ilvl w:val="1"/>
          <w:numId w:val="35"/>
        </w:numPr>
        <w:spacing w:before="122"/>
        <w:ind w:right="144"/>
        <w:rPr>
          <w:rFonts w:ascii="Georgia" w:hAnsi="Georgia"/>
          <w:sz w:val="21"/>
          <w:szCs w:val="21"/>
          <w:lang w:val="sk-SK"/>
        </w:rPr>
      </w:pPr>
      <w:r w:rsidRPr="004D396B">
        <w:rPr>
          <w:rFonts w:ascii="Georgia" w:hAnsi="Georgia"/>
          <w:spacing w:val="-1"/>
          <w:sz w:val="21"/>
          <w:szCs w:val="21"/>
          <w:lang w:val="sk-SK"/>
        </w:rPr>
        <w:t xml:space="preserve">Verejný obstarávateľ nebude poskytovať </w:t>
      </w:r>
      <w:r w:rsidRPr="004D396B">
        <w:rPr>
          <w:rFonts w:ascii="Georgia" w:hAnsi="Georgia"/>
          <w:sz w:val="21"/>
          <w:szCs w:val="21"/>
          <w:lang w:val="sk-SK"/>
        </w:rPr>
        <w:t xml:space="preserve">informácie spôsobom, </w:t>
      </w:r>
      <w:r w:rsidRPr="004D396B">
        <w:rPr>
          <w:rFonts w:ascii="Georgia" w:hAnsi="Georgia"/>
          <w:spacing w:val="-1"/>
          <w:sz w:val="21"/>
          <w:szCs w:val="21"/>
          <w:lang w:val="sk-SK"/>
        </w:rPr>
        <w:t xml:space="preserve">ktorý by zvýhodnil </w:t>
      </w:r>
      <w:r w:rsidRPr="004D396B">
        <w:rPr>
          <w:rFonts w:ascii="Georgia" w:hAnsi="Georgia"/>
          <w:sz w:val="21"/>
          <w:szCs w:val="21"/>
          <w:lang w:val="sk-SK"/>
        </w:rPr>
        <w:t xml:space="preserve">niektorých </w:t>
      </w:r>
      <w:r w:rsidRPr="004D396B">
        <w:rPr>
          <w:rFonts w:ascii="Georgia" w:hAnsi="Georgia"/>
          <w:spacing w:val="-1"/>
          <w:sz w:val="21"/>
          <w:szCs w:val="21"/>
          <w:lang w:val="sk-SK"/>
        </w:rPr>
        <w:t xml:space="preserve">záujemcov/uchádzačov. Verejný </w:t>
      </w:r>
      <w:r w:rsidRPr="004D396B">
        <w:rPr>
          <w:rFonts w:ascii="Georgia" w:hAnsi="Georgia"/>
          <w:sz w:val="21"/>
          <w:szCs w:val="21"/>
          <w:lang w:val="sk-SK"/>
        </w:rPr>
        <w:t xml:space="preserve">obstarávateľ nesprístupní </w:t>
      </w:r>
      <w:r w:rsidRPr="004D396B">
        <w:rPr>
          <w:rFonts w:ascii="Georgia" w:hAnsi="Georgia"/>
          <w:spacing w:val="-1"/>
          <w:sz w:val="21"/>
          <w:szCs w:val="21"/>
          <w:lang w:val="sk-SK"/>
        </w:rPr>
        <w:t xml:space="preserve">dôverné informácie, ktoré </w:t>
      </w:r>
      <w:r w:rsidRPr="004D396B">
        <w:rPr>
          <w:rFonts w:ascii="Georgia" w:hAnsi="Georgia"/>
          <w:sz w:val="21"/>
          <w:szCs w:val="21"/>
          <w:lang w:val="sk-SK"/>
        </w:rPr>
        <w:t xml:space="preserve">získal </w:t>
      </w:r>
      <w:r w:rsidRPr="004D396B">
        <w:rPr>
          <w:rFonts w:ascii="Georgia" w:hAnsi="Georgia"/>
          <w:spacing w:val="-1"/>
          <w:sz w:val="21"/>
          <w:szCs w:val="21"/>
          <w:lang w:val="sk-SK"/>
        </w:rPr>
        <w:t xml:space="preserve">počas tohto verejného obstarávania </w:t>
      </w:r>
      <w:r w:rsidRPr="004D396B">
        <w:rPr>
          <w:rFonts w:ascii="Georgia" w:hAnsi="Georgia"/>
          <w:spacing w:val="1"/>
          <w:sz w:val="21"/>
          <w:szCs w:val="21"/>
          <w:lang w:val="sk-SK"/>
        </w:rPr>
        <w:t xml:space="preserve">bez </w:t>
      </w:r>
      <w:r w:rsidRPr="004D396B">
        <w:rPr>
          <w:rFonts w:ascii="Georgia" w:hAnsi="Georgia"/>
          <w:spacing w:val="-1"/>
          <w:sz w:val="21"/>
          <w:szCs w:val="21"/>
          <w:lang w:val="sk-SK"/>
        </w:rPr>
        <w:t xml:space="preserve">súhlasu uchádzača. </w:t>
      </w:r>
      <w:r w:rsidRPr="004D396B">
        <w:rPr>
          <w:rFonts w:ascii="Georgia" w:hAnsi="Georgia"/>
          <w:sz w:val="21"/>
          <w:szCs w:val="21"/>
          <w:lang w:val="sk-SK"/>
        </w:rPr>
        <w:t>Súhlas sa udeľuje v </w:t>
      </w:r>
      <w:r w:rsidRPr="004D396B">
        <w:rPr>
          <w:rFonts w:ascii="Georgia" w:hAnsi="Georgia"/>
          <w:spacing w:val="-1"/>
          <w:sz w:val="21"/>
          <w:szCs w:val="21"/>
          <w:lang w:val="sk-SK"/>
        </w:rPr>
        <w:t xml:space="preserve">súvislosti </w:t>
      </w:r>
      <w:r w:rsidRPr="004D396B">
        <w:rPr>
          <w:rFonts w:ascii="Georgia" w:hAnsi="Georgia"/>
          <w:spacing w:val="1"/>
          <w:sz w:val="21"/>
          <w:szCs w:val="21"/>
          <w:lang w:val="sk-SK"/>
        </w:rPr>
        <w:t xml:space="preserve">so </w:t>
      </w:r>
      <w:r w:rsidRPr="004D396B">
        <w:rPr>
          <w:rFonts w:ascii="Georgia" w:hAnsi="Georgia"/>
          <w:spacing w:val="-1"/>
          <w:sz w:val="21"/>
          <w:szCs w:val="21"/>
          <w:lang w:val="sk-SK"/>
        </w:rPr>
        <w:t xml:space="preserve">zamýšľaným </w:t>
      </w:r>
      <w:r w:rsidRPr="004D396B">
        <w:rPr>
          <w:rFonts w:ascii="Georgia" w:hAnsi="Georgia"/>
          <w:sz w:val="21"/>
          <w:szCs w:val="21"/>
          <w:lang w:val="sk-SK"/>
        </w:rPr>
        <w:t xml:space="preserve">poskytnutím </w:t>
      </w:r>
      <w:r w:rsidRPr="004D396B">
        <w:rPr>
          <w:rFonts w:ascii="Georgia" w:hAnsi="Georgia"/>
          <w:spacing w:val="-1"/>
          <w:sz w:val="21"/>
          <w:szCs w:val="21"/>
          <w:lang w:val="sk-SK"/>
        </w:rPr>
        <w:t xml:space="preserve">konkrétnych </w:t>
      </w:r>
      <w:r w:rsidRPr="004D396B">
        <w:rPr>
          <w:rFonts w:ascii="Georgia" w:hAnsi="Georgia"/>
          <w:sz w:val="21"/>
          <w:szCs w:val="21"/>
          <w:lang w:val="sk-SK"/>
        </w:rPr>
        <w:t xml:space="preserve">dôverných </w:t>
      </w:r>
      <w:r w:rsidRPr="004D396B">
        <w:rPr>
          <w:rFonts w:ascii="Georgia" w:hAnsi="Georgia"/>
          <w:spacing w:val="-1"/>
          <w:sz w:val="21"/>
          <w:szCs w:val="21"/>
          <w:lang w:val="sk-SK"/>
        </w:rPr>
        <w:t xml:space="preserve">informácií; tento súhlas nesmie mať formu všeobecného vzdania </w:t>
      </w:r>
      <w:r w:rsidRPr="004D396B">
        <w:rPr>
          <w:rFonts w:ascii="Georgia" w:hAnsi="Georgia"/>
          <w:sz w:val="21"/>
          <w:szCs w:val="21"/>
          <w:lang w:val="sk-SK"/>
        </w:rPr>
        <w:t xml:space="preserve">sa práva </w:t>
      </w:r>
      <w:r w:rsidRPr="004D396B">
        <w:rPr>
          <w:rFonts w:ascii="Georgia" w:hAnsi="Georgia"/>
          <w:spacing w:val="1"/>
          <w:sz w:val="21"/>
          <w:szCs w:val="21"/>
          <w:lang w:val="sk-SK"/>
        </w:rPr>
        <w:t xml:space="preserve">na </w:t>
      </w:r>
      <w:r w:rsidRPr="004D396B">
        <w:rPr>
          <w:rFonts w:ascii="Georgia" w:hAnsi="Georgia"/>
          <w:spacing w:val="-1"/>
          <w:sz w:val="21"/>
          <w:szCs w:val="21"/>
          <w:lang w:val="sk-SK"/>
        </w:rPr>
        <w:t>dôvernosť informácií.</w:t>
      </w:r>
    </w:p>
    <w:p w14:paraId="0C470731" w14:textId="77777777" w:rsidR="000858F4" w:rsidRPr="004D396B" w:rsidRDefault="000858F4" w:rsidP="0051094C">
      <w:pPr>
        <w:numPr>
          <w:ilvl w:val="1"/>
          <w:numId w:val="35"/>
        </w:numPr>
        <w:spacing w:before="122"/>
        <w:jc w:val="both"/>
        <w:rPr>
          <w:rFonts w:ascii="Georgia" w:hAnsi="Georgia"/>
          <w:sz w:val="21"/>
          <w:szCs w:val="21"/>
        </w:rPr>
      </w:pPr>
      <w:r w:rsidRPr="004D396B">
        <w:rPr>
          <w:rFonts w:ascii="Georgia" w:hAnsi="Georgia"/>
          <w:sz w:val="21"/>
          <w:szCs w:val="21"/>
        </w:rPr>
        <w:t>Členovia komisie na vyhodnotenie ponúk a zodpovedné osoby verejného obstarávateľa nesmú počas vyhodnocovania ponúk vyhlásenej zákazky poskytovať informácie o obsahu ponúk.</w:t>
      </w:r>
    </w:p>
    <w:p w14:paraId="1BEBA963" w14:textId="77777777" w:rsidR="000858F4" w:rsidRDefault="000858F4" w:rsidP="000858F4">
      <w:pPr>
        <w:spacing w:before="122"/>
        <w:ind w:left="578"/>
        <w:jc w:val="both"/>
        <w:rPr>
          <w:rFonts w:ascii="Georgia" w:hAnsi="Georgia"/>
          <w:sz w:val="20"/>
          <w:szCs w:val="20"/>
        </w:rPr>
      </w:pPr>
    </w:p>
    <w:p w14:paraId="4B1C738D" w14:textId="77777777" w:rsidR="00395EEC" w:rsidRDefault="00395EEC" w:rsidP="000858F4">
      <w:pPr>
        <w:spacing w:before="122"/>
        <w:ind w:left="578"/>
        <w:jc w:val="both"/>
        <w:rPr>
          <w:rFonts w:ascii="Georgia" w:hAnsi="Georgia"/>
          <w:sz w:val="20"/>
          <w:szCs w:val="20"/>
        </w:rPr>
      </w:pPr>
    </w:p>
    <w:p w14:paraId="49AA28B1" w14:textId="77777777" w:rsidR="00395EEC" w:rsidRDefault="00395EEC" w:rsidP="000858F4">
      <w:pPr>
        <w:spacing w:before="122"/>
        <w:ind w:left="578"/>
        <w:jc w:val="both"/>
        <w:rPr>
          <w:rFonts w:ascii="Georgia" w:hAnsi="Georgia"/>
          <w:sz w:val="20"/>
          <w:szCs w:val="20"/>
        </w:rPr>
      </w:pPr>
    </w:p>
    <w:p w14:paraId="5149F77D" w14:textId="77777777" w:rsidR="00395EEC" w:rsidRDefault="00395EEC" w:rsidP="000858F4">
      <w:pPr>
        <w:spacing w:before="122"/>
        <w:ind w:left="578"/>
        <w:jc w:val="both"/>
        <w:rPr>
          <w:rFonts w:ascii="Georgia" w:hAnsi="Georgia"/>
          <w:sz w:val="20"/>
          <w:szCs w:val="20"/>
        </w:rPr>
      </w:pPr>
    </w:p>
    <w:p w14:paraId="5089D728" w14:textId="77777777" w:rsidR="00395EEC" w:rsidRDefault="00395EEC" w:rsidP="000858F4">
      <w:pPr>
        <w:spacing w:before="122"/>
        <w:ind w:left="578"/>
        <w:jc w:val="both"/>
        <w:rPr>
          <w:rFonts w:ascii="Georgia" w:hAnsi="Georgia"/>
          <w:sz w:val="20"/>
          <w:szCs w:val="20"/>
        </w:rPr>
      </w:pPr>
    </w:p>
    <w:p w14:paraId="576AA504" w14:textId="77777777" w:rsidR="00395EEC" w:rsidRPr="004D396B" w:rsidRDefault="00395EEC" w:rsidP="000858F4">
      <w:pPr>
        <w:spacing w:before="122"/>
        <w:ind w:left="578"/>
        <w:jc w:val="both"/>
        <w:rPr>
          <w:rFonts w:ascii="Georgia" w:hAnsi="Georgia"/>
          <w:sz w:val="20"/>
          <w:szCs w:val="20"/>
        </w:rPr>
      </w:pPr>
    </w:p>
    <w:p w14:paraId="3ACDF27D" w14:textId="77777777" w:rsidR="000858F4" w:rsidRPr="004D396B" w:rsidRDefault="000858F4" w:rsidP="000858F4">
      <w:pPr>
        <w:spacing w:before="120" w:after="120"/>
        <w:jc w:val="center"/>
        <w:rPr>
          <w:rFonts w:ascii="Georgia" w:hAnsi="Georgia"/>
          <w:b/>
        </w:rPr>
      </w:pPr>
      <w:bookmarkStart w:id="10" w:name="_Hlk528009267"/>
      <w:r w:rsidRPr="004D396B">
        <w:rPr>
          <w:rFonts w:ascii="Georgia" w:hAnsi="Georgia"/>
          <w:b/>
        </w:rPr>
        <w:t>Časť VII.</w:t>
      </w:r>
    </w:p>
    <w:p w14:paraId="09DC6FBE" w14:textId="77777777" w:rsidR="000858F4" w:rsidRPr="004D396B" w:rsidRDefault="000858F4" w:rsidP="000858F4">
      <w:pPr>
        <w:pStyle w:val="Nadpis5"/>
        <w:spacing w:before="120" w:after="120"/>
        <w:rPr>
          <w:rFonts w:ascii="Georgia" w:hAnsi="Georgia"/>
          <w:sz w:val="24"/>
          <w:szCs w:val="24"/>
          <w:lang w:val="sk-SK"/>
        </w:rPr>
      </w:pPr>
      <w:r w:rsidRPr="004D396B">
        <w:rPr>
          <w:rFonts w:ascii="Georgia" w:hAnsi="Georgia"/>
          <w:sz w:val="24"/>
          <w:szCs w:val="24"/>
          <w:lang w:val="sk-SK"/>
        </w:rPr>
        <w:t>Prijatie ponuky</w:t>
      </w:r>
    </w:p>
    <w:p w14:paraId="68B786B1" w14:textId="77777777" w:rsidR="000858F4" w:rsidRPr="004D396B" w:rsidRDefault="000858F4" w:rsidP="0051094C">
      <w:pPr>
        <w:pStyle w:val="Nadpis7"/>
        <w:numPr>
          <w:ilvl w:val="0"/>
          <w:numId w:val="35"/>
        </w:numPr>
        <w:spacing w:before="122" w:line="240" w:lineRule="auto"/>
        <w:ind w:left="567" w:hanging="567"/>
        <w:rPr>
          <w:rFonts w:ascii="Georgia" w:hAnsi="Georgia"/>
          <w:smallCaps/>
          <w:szCs w:val="24"/>
          <w:u w:val="none"/>
          <w:lang w:val="sk-SK"/>
        </w:rPr>
      </w:pPr>
      <w:r w:rsidRPr="004D396B">
        <w:rPr>
          <w:rFonts w:ascii="Georgia" w:hAnsi="Georgia"/>
          <w:smallCaps/>
          <w:szCs w:val="24"/>
          <w:u w:val="none"/>
          <w:lang w:val="sk-SK"/>
        </w:rPr>
        <w:t>Oznámenie o výsledku vyhodnotenia  ponúk</w:t>
      </w:r>
    </w:p>
    <w:p w14:paraId="4FF5B0E5" w14:textId="6FB1DE74" w:rsidR="003B525D" w:rsidRPr="00395EEC" w:rsidRDefault="000858F4" w:rsidP="003B525D">
      <w:pPr>
        <w:numPr>
          <w:ilvl w:val="1"/>
          <w:numId w:val="35"/>
        </w:numPr>
        <w:spacing w:before="122"/>
        <w:jc w:val="both"/>
        <w:rPr>
          <w:rFonts w:ascii="Georgia" w:hAnsi="Georgia"/>
          <w:sz w:val="21"/>
          <w:szCs w:val="21"/>
        </w:rPr>
      </w:pPr>
      <w:r w:rsidRPr="00B028C7">
        <w:rPr>
          <w:rFonts w:ascii="Georgia" w:hAnsi="Georgia"/>
          <w:color w:val="000000"/>
          <w:sz w:val="21"/>
          <w:szCs w:val="21"/>
        </w:rPr>
        <w:t xml:space="preserve">Ak nedošlo k predloženiu dokladov preukazujúcich splnenie podmienok účasti skôr, verejný obstarávateľ je povinný po vyhodnotení ponúk vyhodnotiť splnenie podmienok účasti uchádzača, ktorý sa umiestnil na prvom mieste v poradí. Ak dôjde k vylúčeniu uchádzača, vyhodnotí sa následne splnenie podmienok účasti ďalšieho uchádzača v poradí tak, aby uchádzač umiestnený na prvom mieste v novo zostavenom poradí spĺňal podmienky účasti. Verejný obstarávateľ písomne, prostredníctvom portálu </w:t>
      </w:r>
      <w:r w:rsidR="007D1AC9">
        <w:rPr>
          <w:rFonts w:ascii="Georgia" w:hAnsi="Georgia"/>
          <w:color w:val="000000"/>
          <w:sz w:val="21"/>
          <w:szCs w:val="21"/>
        </w:rPr>
        <w:t>JOSEPHINE</w:t>
      </w:r>
      <w:r w:rsidRPr="00B028C7">
        <w:rPr>
          <w:rFonts w:ascii="Georgia" w:hAnsi="Georgia"/>
          <w:color w:val="000000"/>
          <w:sz w:val="21"/>
          <w:szCs w:val="21"/>
        </w:rPr>
        <w:t>, požiada uchádzača o predloženie dokladov preukazujúcich splnenie podmienok účasti v lehote nie kratšej ako päť pracovných dní odo dňa doručenia žiadosti a vyhodnotí ich podľa § 40 zákona o verejnom obstarávaní. Požiadavky na predmet zákazky verejný obstarávateľ vyhodnotí podľa § 53.</w:t>
      </w:r>
    </w:p>
    <w:p w14:paraId="01F0DDE2" w14:textId="77777777" w:rsidR="000858F4" w:rsidRPr="004D396B" w:rsidRDefault="000858F4" w:rsidP="0051094C">
      <w:pPr>
        <w:numPr>
          <w:ilvl w:val="1"/>
          <w:numId w:val="35"/>
        </w:numPr>
        <w:spacing w:before="122"/>
        <w:jc w:val="both"/>
        <w:rPr>
          <w:rFonts w:ascii="Georgia" w:hAnsi="Georgia"/>
          <w:sz w:val="21"/>
          <w:szCs w:val="21"/>
        </w:rPr>
      </w:pPr>
      <w:r w:rsidRPr="004D396B">
        <w:rPr>
          <w:rFonts w:ascii="Georgia" w:hAnsi="Georgia"/>
          <w:sz w:val="21"/>
          <w:szCs w:val="21"/>
        </w:rPr>
        <w:t xml:space="preserve">Verejný obstarávateľ po vyhodnotení ponúk a po odoslaní všetkých oznámení o vylúčení uchádzača bezodkladne písomne, prostredníctvom portálu </w:t>
      </w:r>
      <w:r w:rsidR="007D1AC9">
        <w:rPr>
          <w:rFonts w:ascii="Georgia" w:hAnsi="Georgia"/>
          <w:sz w:val="21"/>
          <w:szCs w:val="21"/>
        </w:rPr>
        <w:t>JOSEPHINE</w:t>
      </w:r>
      <w:r w:rsidRPr="004D396B">
        <w:rPr>
          <w:rFonts w:ascii="Georgia" w:hAnsi="Georgia"/>
          <w:sz w:val="21"/>
          <w:szCs w:val="21"/>
        </w:rPr>
        <w:t xml:space="preserve">,  oznámi všetkým uchádzačom, ktorých ponuky sa vyhodnocovali, výsledok vyhodnotenia ponúk, vrátane poradia uchádzačov a súčasne uverejní informáciu o výsledku vyhodnotenia ponúk a poradie uchádzačov v profile. Úspešnému uchádzačovi oznámi, že jeho ponuku prijíma. Neúspešnému uchádzačovi oznámi, že neuspel a dôvody neprijatia jeho ponuky. Neúspešnému uchádzačovi v informácii o výsledku vyhodnotenia ponúk uvedie aj identifikáciu úspešného uchádzača, informáciu o charakteristikách a výhodách prijatej ponuky a lehotu, v ktorej môže byť doručená námietka podľa § 170 ZVO. </w:t>
      </w:r>
    </w:p>
    <w:bookmarkEnd w:id="10"/>
    <w:p w14:paraId="107CCC92" w14:textId="77777777" w:rsidR="000858F4" w:rsidRDefault="000858F4" w:rsidP="000858F4">
      <w:pPr>
        <w:pStyle w:val="Zkladntext"/>
        <w:tabs>
          <w:tab w:val="right" w:leader="dot" w:pos="10080"/>
        </w:tabs>
        <w:ind w:left="567"/>
        <w:rPr>
          <w:rFonts w:ascii="Georgia" w:hAnsi="Georgia"/>
          <w:smallCaps/>
          <w:sz w:val="20"/>
          <w:lang w:val="sk-SK"/>
        </w:rPr>
      </w:pPr>
    </w:p>
    <w:p w14:paraId="1EC0A9A0" w14:textId="77777777" w:rsidR="00F3199F" w:rsidRPr="004D396B" w:rsidRDefault="00F3199F" w:rsidP="000858F4">
      <w:pPr>
        <w:pStyle w:val="Zkladntext"/>
        <w:tabs>
          <w:tab w:val="right" w:leader="dot" w:pos="10080"/>
        </w:tabs>
        <w:ind w:left="567"/>
        <w:rPr>
          <w:rFonts w:ascii="Georgia" w:hAnsi="Georgia"/>
          <w:smallCaps/>
          <w:sz w:val="20"/>
          <w:lang w:val="sk-SK"/>
        </w:rPr>
      </w:pPr>
    </w:p>
    <w:p w14:paraId="60382C86" w14:textId="77777777" w:rsidR="000858F4" w:rsidRPr="004D396B" w:rsidRDefault="000858F4" w:rsidP="0051094C">
      <w:pPr>
        <w:pStyle w:val="Zkladntext"/>
        <w:numPr>
          <w:ilvl w:val="0"/>
          <w:numId w:val="35"/>
        </w:numPr>
        <w:spacing w:before="122"/>
        <w:ind w:left="567" w:hanging="567"/>
        <w:rPr>
          <w:rFonts w:ascii="Georgia" w:hAnsi="Georgia"/>
          <w:b/>
          <w:bCs/>
          <w:smallCaps/>
          <w:szCs w:val="24"/>
          <w:lang w:val="sk-SK"/>
        </w:rPr>
      </w:pPr>
      <w:r w:rsidRPr="004D396B">
        <w:rPr>
          <w:rFonts w:ascii="Georgia" w:hAnsi="Georgia"/>
          <w:b/>
          <w:bCs/>
          <w:smallCaps/>
          <w:szCs w:val="24"/>
          <w:lang w:val="sk-SK"/>
        </w:rPr>
        <w:t>Uzavretie Zmluvy</w:t>
      </w:r>
    </w:p>
    <w:p w14:paraId="661102DE" w14:textId="77777777" w:rsidR="00F327AF" w:rsidRPr="003B67CA" w:rsidRDefault="00F3199F" w:rsidP="0051094C">
      <w:pPr>
        <w:numPr>
          <w:ilvl w:val="1"/>
          <w:numId w:val="35"/>
        </w:numPr>
        <w:spacing w:before="122"/>
        <w:jc w:val="both"/>
        <w:rPr>
          <w:rFonts w:ascii="Georgia" w:hAnsi="Georgia" w:cs="Arial"/>
          <w:bCs/>
          <w:sz w:val="22"/>
          <w:szCs w:val="22"/>
          <w:lang w:eastAsia="cs-CZ"/>
        </w:rPr>
      </w:pPr>
      <w:r w:rsidRPr="003B67CA">
        <w:rPr>
          <w:rFonts w:ascii="Georgia" w:hAnsi="Georgia"/>
          <w:bCs/>
          <w:sz w:val="21"/>
          <w:szCs w:val="21"/>
        </w:rPr>
        <w:t xml:space="preserve">Uzavretá Zmluva nesmie byť v rozpore so súťažnými podkladmi a s ponukou predloženou úspešným uchádzačom. </w:t>
      </w:r>
    </w:p>
    <w:p w14:paraId="35A7F7F5" w14:textId="77777777" w:rsidR="000858F4" w:rsidRPr="004D396B" w:rsidRDefault="000858F4" w:rsidP="0051094C">
      <w:pPr>
        <w:numPr>
          <w:ilvl w:val="1"/>
          <w:numId w:val="35"/>
        </w:numPr>
        <w:spacing w:before="122"/>
        <w:jc w:val="both"/>
        <w:rPr>
          <w:rFonts w:ascii="Georgia" w:hAnsi="Georgia"/>
          <w:color w:val="808080"/>
          <w:sz w:val="21"/>
          <w:szCs w:val="21"/>
        </w:rPr>
      </w:pPr>
      <w:r w:rsidRPr="004D396B">
        <w:rPr>
          <w:rFonts w:ascii="Georgia" w:hAnsi="Georgia"/>
          <w:sz w:val="21"/>
          <w:szCs w:val="21"/>
        </w:rPr>
        <w:t>Verejný obstarávate</w:t>
      </w:r>
      <w:r w:rsidRPr="004D396B">
        <w:rPr>
          <w:rFonts w:ascii="Georgia" w:hAnsi="Georgia" w:cs="ArialMT"/>
          <w:sz w:val="21"/>
          <w:szCs w:val="21"/>
        </w:rPr>
        <w:t xml:space="preserve">ľ </w:t>
      </w:r>
      <w:r w:rsidRPr="004D396B">
        <w:rPr>
          <w:rFonts w:ascii="Georgia" w:hAnsi="Georgia"/>
          <w:sz w:val="21"/>
          <w:szCs w:val="21"/>
        </w:rPr>
        <w:t>nesmie uzavrie</w:t>
      </w:r>
      <w:r w:rsidRPr="004D396B">
        <w:rPr>
          <w:rFonts w:ascii="Georgia" w:hAnsi="Georgia" w:cs="ArialMT"/>
          <w:sz w:val="21"/>
          <w:szCs w:val="21"/>
        </w:rPr>
        <w:t xml:space="preserve">ť </w:t>
      </w:r>
      <w:r w:rsidRPr="004D396B">
        <w:rPr>
          <w:rFonts w:ascii="Georgia" w:hAnsi="Georgia"/>
          <w:sz w:val="21"/>
          <w:szCs w:val="21"/>
        </w:rPr>
        <w:t>zmluvu s uchádza</w:t>
      </w:r>
      <w:r w:rsidRPr="004D396B">
        <w:rPr>
          <w:rFonts w:ascii="Georgia" w:hAnsi="Georgia" w:cs="ArialMT"/>
          <w:sz w:val="21"/>
          <w:szCs w:val="21"/>
        </w:rPr>
        <w:t>č</w:t>
      </w:r>
      <w:r w:rsidRPr="004D396B">
        <w:rPr>
          <w:rFonts w:ascii="Georgia" w:hAnsi="Georgia"/>
          <w:sz w:val="21"/>
          <w:szCs w:val="21"/>
        </w:rPr>
        <w:t>om, ktorý má povinnos</w:t>
      </w:r>
      <w:r w:rsidRPr="004D396B">
        <w:rPr>
          <w:rFonts w:ascii="Georgia" w:hAnsi="Georgia" w:cs="ArialMT"/>
          <w:sz w:val="21"/>
          <w:szCs w:val="21"/>
        </w:rPr>
        <w:t xml:space="preserve">ť </w:t>
      </w:r>
      <w:r w:rsidRPr="004D396B">
        <w:rPr>
          <w:rFonts w:ascii="Georgia" w:hAnsi="Georgia"/>
          <w:sz w:val="21"/>
          <w:szCs w:val="21"/>
        </w:rPr>
        <w:t>zapisova</w:t>
      </w:r>
      <w:r w:rsidRPr="004D396B">
        <w:rPr>
          <w:rFonts w:ascii="Georgia" w:hAnsi="Georgia" w:cs="ArialMT"/>
          <w:sz w:val="21"/>
          <w:szCs w:val="21"/>
        </w:rPr>
        <w:t xml:space="preserve">ť </w:t>
      </w:r>
      <w:r w:rsidRPr="004D396B">
        <w:rPr>
          <w:rFonts w:ascii="Georgia" w:hAnsi="Georgia"/>
          <w:sz w:val="21"/>
          <w:szCs w:val="21"/>
        </w:rPr>
        <w:t>sa do registra partnerov verejného sektora a nie je zapísaný v registri partnerov verejného sektora alebo ktorého subdodávatelia, ktorí majú povinnos</w:t>
      </w:r>
      <w:r w:rsidRPr="004D396B">
        <w:rPr>
          <w:rFonts w:ascii="Georgia" w:hAnsi="Georgia" w:cs="ArialMT"/>
          <w:sz w:val="21"/>
          <w:szCs w:val="21"/>
        </w:rPr>
        <w:t xml:space="preserve">ť </w:t>
      </w:r>
      <w:r w:rsidRPr="004D396B">
        <w:rPr>
          <w:rFonts w:ascii="Georgia" w:hAnsi="Georgia"/>
          <w:sz w:val="21"/>
          <w:szCs w:val="21"/>
        </w:rPr>
        <w:t>zapisova</w:t>
      </w:r>
      <w:r w:rsidRPr="004D396B">
        <w:rPr>
          <w:rFonts w:ascii="Georgia" w:hAnsi="Georgia" w:cs="ArialMT"/>
          <w:sz w:val="21"/>
          <w:szCs w:val="21"/>
        </w:rPr>
        <w:t xml:space="preserve">ť </w:t>
      </w:r>
      <w:r w:rsidRPr="004D396B">
        <w:rPr>
          <w:rFonts w:ascii="Georgia" w:hAnsi="Georgia"/>
          <w:sz w:val="21"/>
          <w:szCs w:val="21"/>
        </w:rPr>
        <w:t>sa do registra partnerov verejného sektora, nie sú zapísaní v registri partnerov verejného sektora.</w:t>
      </w:r>
    </w:p>
    <w:p w14:paraId="07E04EC5" w14:textId="77777777" w:rsidR="000858F4" w:rsidRPr="004D396B" w:rsidRDefault="000858F4" w:rsidP="0051094C">
      <w:pPr>
        <w:numPr>
          <w:ilvl w:val="1"/>
          <w:numId w:val="35"/>
        </w:numPr>
        <w:spacing w:before="122"/>
        <w:jc w:val="both"/>
        <w:rPr>
          <w:rFonts w:ascii="Georgia" w:hAnsi="Georgia"/>
          <w:sz w:val="21"/>
          <w:szCs w:val="21"/>
        </w:rPr>
      </w:pPr>
      <w:r w:rsidRPr="004D396B">
        <w:rPr>
          <w:rFonts w:ascii="Georgia" w:hAnsi="Georgia"/>
          <w:sz w:val="21"/>
          <w:szCs w:val="21"/>
        </w:rPr>
        <w:t>Verejný obstarávateľ môže uzavrieť Zmluvu s úspešným uchádzačom najskôr jedenásty deň odo dňa odoslania informácie o výsledku vyhodnotenia ponúk podľa § 55 ZVO, ak neboli doručené námietky podľa § 170 ZVO.</w:t>
      </w:r>
    </w:p>
    <w:p w14:paraId="433A8A19" w14:textId="77777777" w:rsidR="000858F4" w:rsidRPr="004D396B" w:rsidRDefault="000858F4" w:rsidP="0051094C">
      <w:pPr>
        <w:numPr>
          <w:ilvl w:val="1"/>
          <w:numId w:val="35"/>
        </w:numPr>
        <w:spacing w:before="122"/>
        <w:jc w:val="both"/>
        <w:rPr>
          <w:rFonts w:ascii="Georgia" w:hAnsi="Georgia"/>
          <w:sz w:val="21"/>
          <w:szCs w:val="21"/>
        </w:rPr>
      </w:pPr>
      <w:r w:rsidRPr="004D396B">
        <w:rPr>
          <w:rFonts w:ascii="Georgia" w:hAnsi="Georgia"/>
          <w:color w:val="000000"/>
          <w:sz w:val="21"/>
          <w:szCs w:val="21"/>
        </w:rPr>
        <w:t xml:space="preserve">Úspešný uchádzač je povinný poskytnúť verejnému obstarávateľovi riadnu súčinnosť potrebnú na uzavretie Zmluvy tak, aby mohla byť uzavretá do 10 pracovných dní odo dňa uplynutia lehoty podľa § 56 odsek 2 až 7 ZVO, ak bol na jej uzavretie písomne vyzvaný. </w:t>
      </w:r>
    </w:p>
    <w:p w14:paraId="37D0B334" w14:textId="77777777" w:rsidR="000858F4" w:rsidRPr="004D396B" w:rsidRDefault="000858F4" w:rsidP="0051094C">
      <w:pPr>
        <w:numPr>
          <w:ilvl w:val="1"/>
          <w:numId w:val="35"/>
        </w:numPr>
        <w:spacing w:before="122"/>
        <w:jc w:val="both"/>
        <w:rPr>
          <w:rFonts w:ascii="Georgia" w:hAnsi="Georgia"/>
          <w:sz w:val="21"/>
          <w:szCs w:val="21"/>
        </w:rPr>
      </w:pPr>
      <w:r w:rsidRPr="004D396B">
        <w:rPr>
          <w:rFonts w:ascii="Georgia" w:hAnsi="Georgia"/>
          <w:sz w:val="21"/>
          <w:szCs w:val="21"/>
        </w:rPr>
        <w:t>Ak úspešný uchádzač odmietne uzavrieť zmluvu alebo nie sú splnené povinnosti podľa odseku 33.4, verejný obstarávateľ môže uzavrieť zmluvu s uchádzačom, ktorý sa umiestnil ako druhý v poradí.</w:t>
      </w:r>
    </w:p>
    <w:p w14:paraId="5C77AEBA" w14:textId="77777777" w:rsidR="000858F4" w:rsidRPr="004D396B" w:rsidRDefault="000858F4" w:rsidP="0051094C">
      <w:pPr>
        <w:numPr>
          <w:ilvl w:val="1"/>
          <w:numId w:val="35"/>
        </w:numPr>
        <w:spacing w:before="122"/>
        <w:jc w:val="both"/>
        <w:rPr>
          <w:rFonts w:ascii="Georgia" w:hAnsi="Georgia"/>
          <w:sz w:val="21"/>
          <w:szCs w:val="21"/>
        </w:rPr>
      </w:pPr>
      <w:r w:rsidRPr="004D396B">
        <w:rPr>
          <w:rFonts w:ascii="Georgia" w:hAnsi="Georgia"/>
          <w:sz w:val="21"/>
          <w:szCs w:val="21"/>
        </w:rPr>
        <w:t>Ak uchádzač, ktorý sa umiestnil ako druhý v poradí odmietne uzavrieť Zmluvu, neposkytne verejnému obstarávateľovi riadnu súčinnosť potrebnú na jej uzavretie tak, aby mohla byť uzavretá do 10 pracovných dní odo dňa, keď bol na jej uzavretie písomne vyzvaný, verejný obstarávateľ môže uzavrieť Zmluvu s uchádzačom, ktorý sa umiestnil ako tretí v poradí.</w:t>
      </w:r>
    </w:p>
    <w:p w14:paraId="7676F16E" w14:textId="77777777" w:rsidR="000858F4" w:rsidRPr="004D396B" w:rsidRDefault="000858F4" w:rsidP="0051094C">
      <w:pPr>
        <w:numPr>
          <w:ilvl w:val="1"/>
          <w:numId w:val="35"/>
        </w:numPr>
        <w:spacing w:before="122"/>
        <w:jc w:val="both"/>
        <w:rPr>
          <w:rFonts w:ascii="Georgia" w:hAnsi="Georgia"/>
          <w:sz w:val="21"/>
          <w:szCs w:val="21"/>
        </w:rPr>
      </w:pPr>
      <w:r w:rsidRPr="004D396B">
        <w:rPr>
          <w:rFonts w:ascii="Georgia" w:hAnsi="Georgia"/>
          <w:sz w:val="21"/>
          <w:szCs w:val="21"/>
        </w:rPr>
        <w:t>Uchádzač, ktorý sa umiestnil ako tretí v poradí, jeho subdodávatelia a jeho osoby podľa § 34 ods. 3 ZVO, sú povinní splniť povinnosť podľa bodu 33.2 a poskytnúť verejnému obstarávateľovi riadnu súčinnosť, potrebnú na uzavretie Zmluvy tak, aby mohla byť uzavretá do 10 pracovných dní odo dňa, keď bol na jej uzavretie písomne vyzvaný.</w:t>
      </w:r>
    </w:p>
    <w:p w14:paraId="4C18FD53" w14:textId="77777777" w:rsidR="000858F4" w:rsidRPr="004D396B" w:rsidRDefault="000858F4" w:rsidP="0051094C">
      <w:pPr>
        <w:numPr>
          <w:ilvl w:val="1"/>
          <w:numId w:val="35"/>
        </w:numPr>
        <w:spacing w:before="122"/>
        <w:jc w:val="both"/>
        <w:rPr>
          <w:rFonts w:ascii="Georgia" w:hAnsi="Georgia"/>
          <w:sz w:val="21"/>
          <w:szCs w:val="21"/>
        </w:rPr>
      </w:pPr>
      <w:r w:rsidRPr="004D396B">
        <w:rPr>
          <w:rFonts w:ascii="Georgia" w:hAnsi="Georgia"/>
          <w:sz w:val="21"/>
          <w:szCs w:val="21"/>
        </w:rPr>
        <w:t>Povinnosť podľa bodu 33.2 sa vzťahuje na subdodávateľa po celú dobu trvania Zmluvy, ktorá je výsledkom tohto postupu verejného obstarávania.</w:t>
      </w:r>
    </w:p>
    <w:p w14:paraId="75BB366F" w14:textId="77777777" w:rsidR="000858F4" w:rsidRDefault="000858F4" w:rsidP="0051094C">
      <w:pPr>
        <w:numPr>
          <w:ilvl w:val="1"/>
          <w:numId w:val="35"/>
        </w:numPr>
        <w:spacing w:before="122"/>
        <w:jc w:val="both"/>
        <w:rPr>
          <w:rFonts w:ascii="Georgia" w:hAnsi="Georgia"/>
          <w:sz w:val="21"/>
          <w:szCs w:val="21"/>
        </w:rPr>
      </w:pPr>
      <w:r w:rsidRPr="004D396B">
        <w:rPr>
          <w:rFonts w:ascii="Georgia" w:hAnsi="Georgia"/>
          <w:sz w:val="21"/>
          <w:szCs w:val="21"/>
        </w:rPr>
        <w:t>Úspešný uchádzač je oprávnený kedykoľvek počas trvania Zmluvy vymeniť ktoréhokoľvek subdodávateľa,</w:t>
      </w:r>
      <w:r w:rsidR="00C736E2">
        <w:rPr>
          <w:rFonts w:ascii="Georgia" w:hAnsi="Georgia"/>
          <w:sz w:val="21"/>
          <w:szCs w:val="21"/>
        </w:rPr>
        <w:t xml:space="preserve"> spôsobom podľa bodu 33.11</w:t>
      </w:r>
    </w:p>
    <w:p w14:paraId="7E964145" w14:textId="77777777" w:rsidR="0041030E" w:rsidRDefault="0041030E" w:rsidP="0041030E">
      <w:pPr>
        <w:spacing w:before="122"/>
        <w:jc w:val="both"/>
        <w:rPr>
          <w:rFonts w:ascii="Georgia" w:hAnsi="Georgia"/>
          <w:sz w:val="21"/>
          <w:szCs w:val="21"/>
        </w:rPr>
      </w:pPr>
    </w:p>
    <w:p w14:paraId="54826C74" w14:textId="77777777" w:rsidR="0041030E" w:rsidRDefault="0041030E" w:rsidP="0041030E">
      <w:pPr>
        <w:spacing w:before="122"/>
        <w:jc w:val="both"/>
        <w:rPr>
          <w:rFonts w:ascii="Georgia" w:hAnsi="Georgia"/>
          <w:sz w:val="21"/>
          <w:szCs w:val="21"/>
        </w:rPr>
      </w:pPr>
    </w:p>
    <w:p w14:paraId="4C113294" w14:textId="77777777" w:rsidR="002F7E5E" w:rsidRPr="004D396B" w:rsidRDefault="002F7E5E" w:rsidP="0041030E">
      <w:pPr>
        <w:spacing w:before="122"/>
        <w:jc w:val="both"/>
        <w:rPr>
          <w:rFonts w:ascii="Georgia" w:hAnsi="Georgia"/>
          <w:sz w:val="21"/>
          <w:szCs w:val="21"/>
        </w:rPr>
      </w:pPr>
    </w:p>
    <w:p w14:paraId="2A2445FF" w14:textId="77777777" w:rsidR="000858F4" w:rsidRPr="004D396B" w:rsidRDefault="000858F4" w:rsidP="0051094C">
      <w:pPr>
        <w:numPr>
          <w:ilvl w:val="1"/>
          <w:numId w:val="35"/>
        </w:numPr>
        <w:spacing w:before="122"/>
        <w:jc w:val="both"/>
        <w:rPr>
          <w:rFonts w:ascii="Georgia" w:hAnsi="Georgia"/>
          <w:sz w:val="21"/>
          <w:szCs w:val="21"/>
        </w:rPr>
      </w:pPr>
      <w:r w:rsidRPr="004D396B">
        <w:rPr>
          <w:rFonts w:ascii="Georgia" w:hAnsi="Georgia"/>
          <w:sz w:val="21"/>
          <w:szCs w:val="21"/>
        </w:rPr>
        <w:t>Úspešný uchádzač je povinný oznámiť verejnému obstarávateľovi akúkoľvek zmenu údajov o každom subdodávateľovi počas plnenia predmetu zákazky a to bezodkladne, najneskôr v deň nasledujúcom po dni, kedy k zmene došlo.</w:t>
      </w:r>
    </w:p>
    <w:p w14:paraId="4C9E2346" w14:textId="77777777" w:rsidR="000858F4" w:rsidRPr="004D396B" w:rsidRDefault="000858F4" w:rsidP="0051094C">
      <w:pPr>
        <w:numPr>
          <w:ilvl w:val="1"/>
          <w:numId w:val="35"/>
        </w:numPr>
        <w:spacing w:before="122"/>
        <w:jc w:val="both"/>
        <w:rPr>
          <w:rFonts w:ascii="Georgia" w:hAnsi="Georgia"/>
          <w:sz w:val="21"/>
          <w:szCs w:val="21"/>
        </w:rPr>
      </w:pPr>
      <w:r w:rsidRPr="004D396B">
        <w:rPr>
          <w:rFonts w:ascii="Georgia" w:hAnsi="Georgia"/>
          <w:sz w:val="21"/>
          <w:szCs w:val="21"/>
        </w:rPr>
        <w:t xml:space="preserve">Pravidlá pre zmenu subdodávateľov počas plnenia Zmluvy: </w:t>
      </w:r>
    </w:p>
    <w:p w14:paraId="1DC4E46E" w14:textId="04ECD706" w:rsidR="003B525D" w:rsidRDefault="000858F4" w:rsidP="006C2603">
      <w:pPr>
        <w:spacing w:before="122"/>
        <w:ind w:left="578"/>
        <w:jc w:val="both"/>
        <w:rPr>
          <w:rFonts w:ascii="Georgia" w:hAnsi="Georgia"/>
          <w:sz w:val="21"/>
          <w:szCs w:val="21"/>
        </w:rPr>
      </w:pPr>
      <w:r w:rsidRPr="004D396B">
        <w:rPr>
          <w:rFonts w:ascii="Georgia" w:hAnsi="Georgia"/>
          <w:sz w:val="21"/>
          <w:szCs w:val="21"/>
        </w:rPr>
        <w:t xml:space="preserve">V prípade zmeny subdodávateľa počas trvania Zmluvy medzi verejným obstarávateľom a úspešným uchádzačom, pričom zmenou sa rozumie výmena pôvodne navrhnutého subdodávateľa alebo vstup ďalšieho nového subdodávateľa, je povinný úspešný uchádzač najneskôr v deň, ktorý predchádza dňu, v ktorom má zmena subdodávateľa nastať, oznámiť verejnému obstarávateľovi zmenu subdodávateľa a v tomto oznámení uviesť min. nasledovné: %-ný podiel zákazky, ktorý má v úmysle zadať tretím osobám, navrhovaných nových subdodávateľov, predmety plnenia. </w:t>
      </w:r>
    </w:p>
    <w:p w14:paraId="6F53D509" w14:textId="44C6E826" w:rsidR="000858F4" w:rsidRPr="004D396B" w:rsidRDefault="000858F4" w:rsidP="00C736E2">
      <w:pPr>
        <w:spacing w:before="122"/>
        <w:ind w:left="578"/>
        <w:jc w:val="both"/>
        <w:rPr>
          <w:rFonts w:ascii="Georgia" w:hAnsi="Georgia"/>
          <w:sz w:val="21"/>
          <w:szCs w:val="21"/>
        </w:rPr>
      </w:pPr>
      <w:r w:rsidRPr="004D396B">
        <w:rPr>
          <w:rFonts w:ascii="Georgia" w:hAnsi="Georgia"/>
          <w:sz w:val="21"/>
          <w:szCs w:val="21"/>
        </w:rPr>
        <w:t xml:space="preserve">V prípade akýchkoľvek pochybností zo strany verejného obstarávateľa vzťahujúcich sa ku ktorémukoľvek subdodávateľovi, si verejný obstarávateľ môže overiť sám, vyžiadaním si od úspešného uchádzača potrebných dokladov týkajúcich sa preukázania splnenia podmienok podľa ZVO u všetkých subdodávateľov. </w:t>
      </w:r>
    </w:p>
    <w:p w14:paraId="7E20B7D9" w14:textId="77777777" w:rsidR="000858F4" w:rsidRPr="004D396B" w:rsidRDefault="000858F4" w:rsidP="0051094C">
      <w:pPr>
        <w:numPr>
          <w:ilvl w:val="1"/>
          <w:numId w:val="35"/>
        </w:numPr>
        <w:spacing w:before="122"/>
        <w:jc w:val="both"/>
        <w:rPr>
          <w:rFonts w:ascii="Georgia" w:hAnsi="Georgia"/>
          <w:sz w:val="21"/>
          <w:szCs w:val="21"/>
        </w:rPr>
      </w:pPr>
      <w:r w:rsidRPr="004D396B">
        <w:rPr>
          <w:rFonts w:ascii="Georgia" w:hAnsi="Georgia"/>
          <w:sz w:val="21"/>
          <w:szCs w:val="21"/>
        </w:rPr>
        <w:t>V prípade porušenia ktorejkoľvek z povinností týkajúcej sa subdodávateľov alebo ich zmeny, má verejný obstarávateľ právo odstúpiť od Zmluvy.</w:t>
      </w:r>
    </w:p>
    <w:p w14:paraId="4839EA28" w14:textId="77777777" w:rsidR="000858F4" w:rsidRPr="004D396B" w:rsidRDefault="000858F4" w:rsidP="0051094C">
      <w:pPr>
        <w:numPr>
          <w:ilvl w:val="1"/>
          <w:numId w:val="35"/>
        </w:numPr>
        <w:spacing w:before="122"/>
        <w:jc w:val="both"/>
        <w:rPr>
          <w:rFonts w:ascii="Georgia" w:hAnsi="Georgia"/>
          <w:sz w:val="21"/>
          <w:szCs w:val="21"/>
        </w:rPr>
      </w:pPr>
      <w:r w:rsidRPr="004D396B">
        <w:rPr>
          <w:rFonts w:ascii="Georgia" w:hAnsi="Georgia"/>
          <w:color w:val="222222"/>
          <w:sz w:val="21"/>
          <w:szCs w:val="21"/>
          <w:shd w:val="clear" w:color="auto" w:fill="FFFFFF"/>
        </w:rPr>
        <w:t>Verejný obstarávateľ si vyhradzuje právo odmietnuť subdodávateľa, ktorý je s ním v obchodnom, súdnom alebo inom spore.</w:t>
      </w:r>
    </w:p>
    <w:p w14:paraId="70D8D0C7" w14:textId="77777777" w:rsidR="000858F4" w:rsidRPr="004D396B" w:rsidRDefault="000858F4" w:rsidP="0051094C">
      <w:pPr>
        <w:numPr>
          <w:ilvl w:val="1"/>
          <w:numId w:val="35"/>
        </w:numPr>
        <w:spacing w:before="122"/>
        <w:jc w:val="both"/>
        <w:rPr>
          <w:rFonts w:ascii="Georgia" w:hAnsi="Georgia"/>
          <w:sz w:val="21"/>
          <w:szCs w:val="21"/>
        </w:rPr>
      </w:pPr>
      <w:r w:rsidRPr="004D396B">
        <w:rPr>
          <w:rFonts w:ascii="Georgia" w:hAnsi="Georgia"/>
          <w:sz w:val="21"/>
          <w:szCs w:val="21"/>
          <w:lang w:eastAsia="cs-CZ"/>
        </w:rPr>
        <w:t xml:space="preserve">Úspešný uchádzač sa zaväzuje zhotoviť predmet zákazky vo vlastnom mene a na vlastnú zodpovednosť. </w:t>
      </w:r>
      <w:r w:rsidRPr="004D396B">
        <w:rPr>
          <w:rFonts w:ascii="Georgia" w:hAnsi="Georgia"/>
          <w:sz w:val="21"/>
          <w:szCs w:val="21"/>
        </w:rPr>
        <w:t>V prípade ak úspešný uchádzač využíva kapacity tretích osôb, ktorými preukazoval technickú spôsobilosť alebo odbornú spôsobilosť a finančné a ekonomické postavenie, zodpovedajú tieto tretie osoby spolu s úspešným uchádzačom za plnenie predmetu zákazky spoločne.</w:t>
      </w:r>
    </w:p>
    <w:p w14:paraId="48CE50BD" w14:textId="77777777" w:rsidR="000858F4" w:rsidRPr="004D396B" w:rsidRDefault="000858F4" w:rsidP="000858F4">
      <w:pPr>
        <w:pStyle w:val="Zkladntext"/>
        <w:tabs>
          <w:tab w:val="num" w:pos="540"/>
        </w:tabs>
        <w:spacing w:before="120" w:after="120"/>
        <w:rPr>
          <w:rFonts w:ascii="Georgia" w:hAnsi="Georgia" w:cs="Arial"/>
          <w:b/>
          <w:color w:val="808080"/>
          <w:sz w:val="20"/>
          <w:shd w:val="clear" w:color="auto" w:fill="FFFFFF"/>
          <w:lang w:val="sk-SK"/>
        </w:rPr>
      </w:pPr>
    </w:p>
    <w:p w14:paraId="2DFC329C" w14:textId="77777777" w:rsidR="00DB5E71" w:rsidRPr="004D396B" w:rsidRDefault="00DB5E71" w:rsidP="00095D29">
      <w:pPr>
        <w:pStyle w:val="Zkladntext"/>
        <w:tabs>
          <w:tab w:val="num" w:pos="540"/>
        </w:tabs>
        <w:spacing w:before="120" w:after="120"/>
        <w:rPr>
          <w:rFonts w:ascii="Georgia" w:hAnsi="Georgia" w:cs="Arial"/>
          <w:b/>
          <w:color w:val="808080"/>
          <w:sz w:val="20"/>
          <w:shd w:val="clear" w:color="auto" w:fill="FFFFFF"/>
          <w:lang w:val="sk-SK"/>
        </w:rPr>
      </w:pPr>
    </w:p>
    <w:p w14:paraId="3F2E5D3E" w14:textId="77777777" w:rsidR="00DB5E71" w:rsidRDefault="00DB5E71" w:rsidP="00095D29">
      <w:pPr>
        <w:pStyle w:val="Zkladntext"/>
        <w:tabs>
          <w:tab w:val="num" w:pos="540"/>
        </w:tabs>
        <w:spacing w:before="120" w:after="120"/>
        <w:rPr>
          <w:rFonts w:ascii="Georgia" w:hAnsi="Georgia" w:cs="Arial"/>
          <w:b/>
          <w:color w:val="808080"/>
          <w:sz w:val="20"/>
          <w:shd w:val="clear" w:color="auto" w:fill="FFFFFF"/>
          <w:lang w:val="sk-SK"/>
        </w:rPr>
      </w:pPr>
    </w:p>
    <w:p w14:paraId="706AA341" w14:textId="77777777" w:rsidR="009B0374" w:rsidRDefault="009B0374" w:rsidP="00095D29">
      <w:pPr>
        <w:pStyle w:val="Zkladntext"/>
        <w:tabs>
          <w:tab w:val="num" w:pos="540"/>
        </w:tabs>
        <w:spacing w:before="120" w:after="120"/>
        <w:rPr>
          <w:rFonts w:ascii="Georgia" w:hAnsi="Georgia" w:cs="Arial"/>
          <w:b/>
          <w:color w:val="808080"/>
          <w:sz w:val="20"/>
          <w:shd w:val="clear" w:color="auto" w:fill="FFFFFF"/>
          <w:lang w:val="sk-SK"/>
        </w:rPr>
      </w:pPr>
    </w:p>
    <w:p w14:paraId="6D96675B" w14:textId="77777777" w:rsidR="009B0374" w:rsidRDefault="009B0374" w:rsidP="00095D29">
      <w:pPr>
        <w:pStyle w:val="Zkladntext"/>
        <w:tabs>
          <w:tab w:val="num" w:pos="540"/>
        </w:tabs>
        <w:spacing w:before="120" w:after="120"/>
        <w:rPr>
          <w:rFonts w:ascii="Georgia" w:hAnsi="Georgia" w:cs="Arial"/>
          <w:b/>
          <w:color w:val="808080"/>
          <w:sz w:val="20"/>
          <w:shd w:val="clear" w:color="auto" w:fill="FFFFFF"/>
          <w:lang w:val="sk-SK"/>
        </w:rPr>
      </w:pPr>
    </w:p>
    <w:p w14:paraId="56431038" w14:textId="77777777" w:rsidR="009B0374" w:rsidRDefault="009B0374" w:rsidP="00095D29">
      <w:pPr>
        <w:pStyle w:val="Zkladntext"/>
        <w:tabs>
          <w:tab w:val="num" w:pos="540"/>
        </w:tabs>
        <w:spacing w:before="120" w:after="120"/>
        <w:rPr>
          <w:rFonts w:ascii="Georgia" w:hAnsi="Georgia" w:cs="Arial"/>
          <w:b/>
          <w:color w:val="808080"/>
          <w:sz w:val="20"/>
          <w:shd w:val="clear" w:color="auto" w:fill="FFFFFF"/>
          <w:lang w:val="sk-SK"/>
        </w:rPr>
      </w:pPr>
    </w:p>
    <w:p w14:paraId="4AB861BB" w14:textId="77777777" w:rsidR="009B0374" w:rsidRDefault="009B0374" w:rsidP="00095D29">
      <w:pPr>
        <w:pStyle w:val="Zkladntext"/>
        <w:tabs>
          <w:tab w:val="num" w:pos="540"/>
        </w:tabs>
        <w:spacing w:before="120" w:after="120"/>
        <w:rPr>
          <w:rFonts w:ascii="Georgia" w:hAnsi="Georgia" w:cs="Arial"/>
          <w:b/>
          <w:color w:val="808080"/>
          <w:sz w:val="20"/>
          <w:shd w:val="clear" w:color="auto" w:fill="FFFFFF"/>
          <w:lang w:val="sk-SK"/>
        </w:rPr>
      </w:pPr>
    </w:p>
    <w:p w14:paraId="3513F75E" w14:textId="77777777" w:rsidR="009B0374" w:rsidRDefault="009B0374" w:rsidP="00095D29">
      <w:pPr>
        <w:pStyle w:val="Zkladntext"/>
        <w:tabs>
          <w:tab w:val="num" w:pos="540"/>
        </w:tabs>
        <w:spacing w:before="120" w:after="120"/>
        <w:rPr>
          <w:rFonts w:ascii="Georgia" w:hAnsi="Georgia" w:cs="Arial"/>
          <w:b/>
          <w:color w:val="808080"/>
          <w:sz w:val="20"/>
          <w:shd w:val="clear" w:color="auto" w:fill="FFFFFF"/>
          <w:lang w:val="sk-SK"/>
        </w:rPr>
      </w:pPr>
    </w:p>
    <w:p w14:paraId="2594A80F" w14:textId="77777777" w:rsidR="009B0374" w:rsidRDefault="009B0374" w:rsidP="00095D29">
      <w:pPr>
        <w:pStyle w:val="Zkladntext"/>
        <w:tabs>
          <w:tab w:val="num" w:pos="540"/>
        </w:tabs>
        <w:spacing w:before="120" w:after="120"/>
        <w:rPr>
          <w:rFonts w:ascii="Georgia" w:hAnsi="Georgia" w:cs="Arial"/>
          <w:b/>
          <w:color w:val="808080"/>
          <w:sz w:val="20"/>
          <w:shd w:val="clear" w:color="auto" w:fill="FFFFFF"/>
          <w:lang w:val="sk-SK"/>
        </w:rPr>
      </w:pPr>
    </w:p>
    <w:p w14:paraId="4540DA1E" w14:textId="77777777" w:rsidR="009B0374" w:rsidRDefault="009B0374" w:rsidP="00095D29">
      <w:pPr>
        <w:pStyle w:val="Zkladntext"/>
        <w:tabs>
          <w:tab w:val="num" w:pos="540"/>
        </w:tabs>
        <w:spacing w:before="120" w:after="120"/>
        <w:rPr>
          <w:rFonts w:ascii="Georgia" w:hAnsi="Georgia" w:cs="Arial"/>
          <w:b/>
          <w:color w:val="808080"/>
          <w:sz w:val="20"/>
          <w:shd w:val="clear" w:color="auto" w:fill="FFFFFF"/>
          <w:lang w:val="sk-SK"/>
        </w:rPr>
      </w:pPr>
    </w:p>
    <w:p w14:paraId="6AC7E1CE" w14:textId="77777777" w:rsidR="009B0374" w:rsidRDefault="009B0374" w:rsidP="00095D29">
      <w:pPr>
        <w:pStyle w:val="Zkladntext"/>
        <w:tabs>
          <w:tab w:val="num" w:pos="540"/>
        </w:tabs>
        <w:spacing w:before="120" w:after="120"/>
        <w:rPr>
          <w:rFonts w:ascii="Georgia" w:hAnsi="Georgia" w:cs="Arial"/>
          <w:b/>
          <w:color w:val="808080"/>
          <w:sz w:val="20"/>
          <w:shd w:val="clear" w:color="auto" w:fill="FFFFFF"/>
          <w:lang w:val="sk-SK"/>
        </w:rPr>
      </w:pPr>
    </w:p>
    <w:p w14:paraId="3FB59064" w14:textId="77777777" w:rsidR="009B0374" w:rsidRDefault="009B0374" w:rsidP="00095D29">
      <w:pPr>
        <w:pStyle w:val="Zkladntext"/>
        <w:tabs>
          <w:tab w:val="num" w:pos="540"/>
        </w:tabs>
        <w:spacing w:before="120" w:after="120"/>
        <w:rPr>
          <w:rFonts w:ascii="Georgia" w:hAnsi="Georgia" w:cs="Arial"/>
          <w:b/>
          <w:color w:val="808080"/>
          <w:sz w:val="20"/>
          <w:shd w:val="clear" w:color="auto" w:fill="FFFFFF"/>
          <w:lang w:val="sk-SK"/>
        </w:rPr>
      </w:pPr>
    </w:p>
    <w:p w14:paraId="137C57B5" w14:textId="77777777" w:rsidR="009B0374" w:rsidRPr="004D396B" w:rsidRDefault="009B0374" w:rsidP="00095D29">
      <w:pPr>
        <w:pStyle w:val="Zkladntext"/>
        <w:tabs>
          <w:tab w:val="num" w:pos="540"/>
        </w:tabs>
        <w:spacing w:before="120" w:after="120"/>
        <w:rPr>
          <w:rFonts w:ascii="Georgia" w:hAnsi="Georgia" w:cs="Arial"/>
          <w:b/>
          <w:color w:val="808080"/>
          <w:sz w:val="20"/>
          <w:shd w:val="clear" w:color="auto" w:fill="FFFFFF"/>
          <w:lang w:val="sk-SK"/>
        </w:rPr>
      </w:pPr>
    </w:p>
    <w:p w14:paraId="70BBF3CE" w14:textId="77777777" w:rsidR="00C43DFE" w:rsidRDefault="00C43DFE" w:rsidP="00095D29">
      <w:pPr>
        <w:pStyle w:val="Zkladntext"/>
        <w:tabs>
          <w:tab w:val="num" w:pos="540"/>
        </w:tabs>
        <w:spacing w:before="120" w:after="120"/>
        <w:rPr>
          <w:rFonts w:ascii="Georgia" w:hAnsi="Georgia" w:cs="Arial"/>
          <w:b/>
          <w:color w:val="808080"/>
          <w:sz w:val="20"/>
          <w:shd w:val="clear" w:color="auto" w:fill="FFFFFF"/>
          <w:lang w:val="sk-SK"/>
        </w:rPr>
      </w:pPr>
    </w:p>
    <w:p w14:paraId="245731EF" w14:textId="77777777" w:rsidR="003B525D" w:rsidRDefault="003B525D" w:rsidP="00095D29">
      <w:pPr>
        <w:pStyle w:val="Zkladntext"/>
        <w:tabs>
          <w:tab w:val="num" w:pos="540"/>
        </w:tabs>
        <w:spacing w:before="120" w:after="120"/>
        <w:rPr>
          <w:rFonts w:ascii="Georgia" w:hAnsi="Georgia" w:cs="Arial"/>
          <w:b/>
          <w:color w:val="808080"/>
          <w:sz w:val="20"/>
          <w:shd w:val="clear" w:color="auto" w:fill="FFFFFF"/>
          <w:lang w:val="sk-SK"/>
        </w:rPr>
      </w:pPr>
    </w:p>
    <w:p w14:paraId="2B08EE10" w14:textId="77777777" w:rsidR="003B525D" w:rsidRDefault="003B525D" w:rsidP="00095D29">
      <w:pPr>
        <w:pStyle w:val="Zkladntext"/>
        <w:tabs>
          <w:tab w:val="num" w:pos="540"/>
        </w:tabs>
        <w:spacing w:before="120" w:after="120"/>
        <w:rPr>
          <w:rFonts w:ascii="Georgia" w:hAnsi="Georgia" w:cs="Arial"/>
          <w:b/>
          <w:color w:val="808080"/>
          <w:sz w:val="20"/>
          <w:shd w:val="clear" w:color="auto" w:fill="FFFFFF"/>
          <w:lang w:val="sk-SK"/>
        </w:rPr>
      </w:pPr>
    </w:p>
    <w:p w14:paraId="22E2E5F6" w14:textId="77777777" w:rsidR="003B525D" w:rsidRDefault="003B525D" w:rsidP="00095D29">
      <w:pPr>
        <w:pStyle w:val="Zkladntext"/>
        <w:tabs>
          <w:tab w:val="num" w:pos="540"/>
        </w:tabs>
        <w:spacing w:before="120" w:after="120"/>
        <w:rPr>
          <w:rFonts w:ascii="Georgia" w:hAnsi="Georgia" w:cs="Arial"/>
          <w:b/>
          <w:color w:val="808080"/>
          <w:sz w:val="20"/>
          <w:shd w:val="clear" w:color="auto" w:fill="FFFFFF"/>
          <w:lang w:val="sk-SK"/>
        </w:rPr>
      </w:pPr>
    </w:p>
    <w:p w14:paraId="1A0D29E9" w14:textId="77777777" w:rsidR="003B525D" w:rsidRDefault="003B525D" w:rsidP="00095D29">
      <w:pPr>
        <w:pStyle w:val="Zkladntext"/>
        <w:tabs>
          <w:tab w:val="num" w:pos="540"/>
        </w:tabs>
        <w:spacing w:before="120" w:after="120"/>
        <w:rPr>
          <w:rFonts w:ascii="Georgia" w:hAnsi="Georgia" w:cs="Arial"/>
          <w:b/>
          <w:color w:val="808080"/>
          <w:sz w:val="20"/>
          <w:shd w:val="clear" w:color="auto" w:fill="FFFFFF"/>
          <w:lang w:val="sk-SK"/>
        </w:rPr>
      </w:pPr>
    </w:p>
    <w:p w14:paraId="512C79C2" w14:textId="77777777" w:rsidR="003B525D" w:rsidRDefault="003B525D" w:rsidP="00095D29">
      <w:pPr>
        <w:pStyle w:val="Zkladntext"/>
        <w:tabs>
          <w:tab w:val="num" w:pos="540"/>
        </w:tabs>
        <w:spacing w:before="120" w:after="120"/>
        <w:rPr>
          <w:rFonts w:ascii="Georgia" w:hAnsi="Georgia" w:cs="Arial"/>
          <w:b/>
          <w:color w:val="808080"/>
          <w:sz w:val="20"/>
          <w:shd w:val="clear" w:color="auto" w:fill="FFFFFF"/>
          <w:lang w:val="sk-SK"/>
        </w:rPr>
      </w:pPr>
    </w:p>
    <w:p w14:paraId="0BEEE2D7" w14:textId="77777777" w:rsidR="003B525D" w:rsidRDefault="003B525D" w:rsidP="00095D29">
      <w:pPr>
        <w:pStyle w:val="Zkladntext"/>
        <w:tabs>
          <w:tab w:val="num" w:pos="540"/>
        </w:tabs>
        <w:spacing w:before="120" w:after="120"/>
        <w:rPr>
          <w:rFonts w:ascii="Georgia" w:hAnsi="Georgia" w:cs="Arial"/>
          <w:b/>
          <w:color w:val="808080"/>
          <w:sz w:val="20"/>
          <w:shd w:val="clear" w:color="auto" w:fill="FFFFFF"/>
          <w:lang w:val="sk-SK"/>
        </w:rPr>
      </w:pPr>
    </w:p>
    <w:p w14:paraId="008BE21D" w14:textId="77777777" w:rsidR="003B525D" w:rsidRDefault="003B525D" w:rsidP="00095D29">
      <w:pPr>
        <w:pStyle w:val="Zkladntext"/>
        <w:tabs>
          <w:tab w:val="num" w:pos="540"/>
        </w:tabs>
        <w:spacing w:before="120" w:after="120"/>
        <w:rPr>
          <w:rFonts w:ascii="Georgia" w:hAnsi="Georgia" w:cs="Arial"/>
          <w:b/>
          <w:color w:val="808080"/>
          <w:sz w:val="20"/>
          <w:shd w:val="clear" w:color="auto" w:fill="FFFFFF"/>
          <w:lang w:val="sk-SK"/>
        </w:rPr>
      </w:pPr>
    </w:p>
    <w:p w14:paraId="488FDFF4" w14:textId="77777777" w:rsidR="003B525D" w:rsidRDefault="003B525D" w:rsidP="00095D29">
      <w:pPr>
        <w:pStyle w:val="Zkladntext"/>
        <w:tabs>
          <w:tab w:val="num" w:pos="540"/>
        </w:tabs>
        <w:spacing w:before="120" w:after="120"/>
        <w:rPr>
          <w:rFonts w:ascii="Georgia" w:hAnsi="Georgia" w:cs="Arial"/>
          <w:b/>
          <w:color w:val="808080"/>
          <w:sz w:val="20"/>
          <w:shd w:val="clear" w:color="auto" w:fill="FFFFFF"/>
          <w:lang w:val="sk-SK"/>
        </w:rPr>
      </w:pPr>
    </w:p>
    <w:p w14:paraId="64D09929" w14:textId="77777777" w:rsidR="003B525D" w:rsidRDefault="003B525D" w:rsidP="00095D29">
      <w:pPr>
        <w:pStyle w:val="Zkladntext"/>
        <w:tabs>
          <w:tab w:val="num" w:pos="540"/>
        </w:tabs>
        <w:spacing w:before="120" w:after="120"/>
        <w:rPr>
          <w:rFonts w:ascii="Georgia" w:hAnsi="Georgia" w:cs="Arial"/>
          <w:b/>
          <w:color w:val="808080"/>
          <w:sz w:val="20"/>
          <w:shd w:val="clear" w:color="auto" w:fill="FFFFFF"/>
          <w:lang w:val="sk-SK"/>
        </w:rPr>
      </w:pPr>
    </w:p>
    <w:p w14:paraId="15EFFD66" w14:textId="77777777" w:rsidR="003B525D" w:rsidRDefault="003B525D" w:rsidP="00095D29">
      <w:pPr>
        <w:pStyle w:val="Zkladntext"/>
        <w:tabs>
          <w:tab w:val="num" w:pos="540"/>
        </w:tabs>
        <w:spacing w:before="120" w:after="120"/>
        <w:rPr>
          <w:rFonts w:ascii="Georgia" w:hAnsi="Georgia" w:cs="Arial"/>
          <w:b/>
          <w:color w:val="808080"/>
          <w:sz w:val="20"/>
          <w:shd w:val="clear" w:color="auto" w:fill="FFFFFF"/>
          <w:lang w:val="sk-SK"/>
        </w:rPr>
      </w:pPr>
    </w:p>
    <w:p w14:paraId="4696DC52" w14:textId="77777777" w:rsidR="003B525D" w:rsidRDefault="003B525D" w:rsidP="00095D29">
      <w:pPr>
        <w:pStyle w:val="Zkladntext"/>
        <w:tabs>
          <w:tab w:val="num" w:pos="540"/>
        </w:tabs>
        <w:spacing w:before="120" w:after="120"/>
        <w:rPr>
          <w:rFonts w:ascii="Georgia" w:hAnsi="Georgia" w:cs="Arial"/>
          <w:b/>
          <w:color w:val="808080"/>
          <w:sz w:val="20"/>
          <w:shd w:val="clear" w:color="auto" w:fill="FFFFFF"/>
          <w:lang w:val="sk-SK"/>
        </w:rPr>
      </w:pPr>
    </w:p>
    <w:p w14:paraId="75850F55" w14:textId="77777777" w:rsidR="00C43DFE" w:rsidRPr="004D396B" w:rsidRDefault="00C43DFE" w:rsidP="00095D29">
      <w:pPr>
        <w:pStyle w:val="Zkladntext"/>
        <w:tabs>
          <w:tab w:val="num" w:pos="540"/>
        </w:tabs>
        <w:spacing w:before="120" w:after="120"/>
        <w:rPr>
          <w:rFonts w:ascii="Georgia" w:hAnsi="Georgia" w:cs="Arial"/>
          <w:b/>
          <w:color w:val="808080"/>
          <w:sz w:val="20"/>
          <w:shd w:val="clear" w:color="auto" w:fill="FFFFFF"/>
          <w:lang w:val="sk-SK"/>
        </w:rPr>
      </w:pPr>
    </w:p>
    <w:p w14:paraId="0CAA267E" w14:textId="77777777" w:rsidR="000858F4" w:rsidRPr="004D396B" w:rsidRDefault="000858F4" w:rsidP="00D55920">
      <w:pPr>
        <w:rPr>
          <w:rFonts w:ascii="Georgia" w:hAnsi="Georgia"/>
          <w:b/>
          <w:caps/>
          <w:sz w:val="44"/>
          <w:szCs w:val="44"/>
        </w:rPr>
      </w:pPr>
    </w:p>
    <w:p w14:paraId="769377ED" w14:textId="248EFE19" w:rsidR="000858F4" w:rsidRPr="004D396B" w:rsidRDefault="000858F4" w:rsidP="000858F4">
      <w:pPr>
        <w:jc w:val="center"/>
        <w:rPr>
          <w:rFonts w:ascii="Georgia" w:hAnsi="Georgia"/>
          <w:b/>
          <w:caps/>
          <w:sz w:val="44"/>
          <w:szCs w:val="44"/>
        </w:rPr>
      </w:pPr>
    </w:p>
    <w:p w14:paraId="7744985F" w14:textId="77777777" w:rsidR="00074907" w:rsidRDefault="00074907" w:rsidP="006C2603">
      <w:pPr>
        <w:rPr>
          <w:rFonts w:ascii="Georgia" w:hAnsi="Georgia"/>
          <w:b/>
          <w:caps/>
          <w:sz w:val="44"/>
          <w:szCs w:val="44"/>
        </w:rPr>
      </w:pPr>
    </w:p>
    <w:p w14:paraId="28A4638F" w14:textId="70E40945" w:rsidR="00881625" w:rsidRPr="004D396B" w:rsidRDefault="00881625" w:rsidP="00881625">
      <w:pPr>
        <w:jc w:val="center"/>
        <w:rPr>
          <w:rFonts w:ascii="Georgia" w:hAnsi="Georgia"/>
          <w:b/>
          <w:caps/>
          <w:sz w:val="44"/>
          <w:szCs w:val="44"/>
        </w:rPr>
      </w:pPr>
      <w:r w:rsidRPr="004D396B">
        <w:rPr>
          <w:rFonts w:ascii="Georgia" w:hAnsi="Georgia"/>
          <w:b/>
          <w:caps/>
          <w:sz w:val="44"/>
          <w:szCs w:val="44"/>
        </w:rPr>
        <w:t>Súťažné podklady</w:t>
      </w:r>
    </w:p>
    <w:p w14:paraId="458C1BB9" w14:textId="77777777" w:rsidR="00881625" w:rsidRPr="004D396B" w:rsidRDefault="00881625" w:rsidP="00881625">
      <w:pPr>
        <w:rPr>
          <w:rFonts w:ascii="Georgia" w:hAnsi="Georgia"/>
        </w:rPr>
      </w:pPr>
    </w:p>
    <w:p w14:paraId="2B105995" w14:textId="77777777" w:rsidR="00881625" w:rsidRPr="004D396B" w:rsidRDefault="00881625" w:rsidP="00881625">
      <w:pPr>
        <w:rPr>
          <w:rFonts w:ascii="Georgia" w:hAnsi="Georgia"/>
        </w:rPr>
      </w:pPr>
    </w:p>
    <w:p w14:paraId="2D4966A6" w14:textId="77777777" w:rsidR="00881625" w:rsidRPr="004D396B" w:rsidRDefault="00881625" w:rsidP="00881625">
      <w:pPr>
        <w:rPr>
          <w:rFonts w:ascii="Georgia" w:hAnsi="Georgia"/>
        </w:rPr>
      </w:pPr>
    </w:p>
    <w:p w14:paraId="73F3A6A6" w14:textId="77777777" w:rsidR="00881625" w:rsidRPr="004D396B" w:rsidRDefault="00881625" w:rsidP="00881625">
      <w:pPr>
        <w:rPr>
          <w:rFonts w:ascii="Georgia" w:hAnsi="Georgia"/>
        </w:rPr>
      </w:pPr>
    </w:p>
    <w:p w14:paraId="654D1EEC" w14:textId="77777777" w:rsidR="00881625" w:rsidRPr="004D396B" w:rsidRDefault="00881625" w:rsidP="00881625">
      <w:pPr>
        <w:rPr>
          <w:rFonts w:ascii="Georgia" w:hAnsi="Georgia"/>
        </w:rPr>
      </w:pPr>
    </w:p>
    <w:p w14:paraId="5AA81DDF" w14:textId="77777777" w:rsidR="00881625" w:rsidRPr="004D396B" w:rsidRDefault="00881625" w:rsidP="00881625">
      <w:pPr>
        <w:jc w:val="center"/>
        <w:rPr>
          <w:rFonts w:ascii="Georgia" w:hAnsi="Georgia"/>
          <w:b/>
          <w:caps/>
          <w:sz w:val="28"/>
          <w:szCs w:val="28"/>
        </w:rPr>
      </w:pPr>
      <w:r w:rsidRPr="004D396B">
        <w:rPr>
          <w:rFonts w:ascii="Georgia" w:hAnsi="Georgia"/>
          <w:b/>
          <w:caps/>
          <w:sz w:val="28"/>
          <w:szCs w:val="28"/>
        </w:rPr>
        <w:t>Predmet zákazky:</w:t>
      </w:r>
    </w:p>
    <w:p w14:paraId="7E8EE18E" w14:textId="77777777" w:rsidR="00881625" w:rsidRPr="004D396B" w:rsidRDefault="00881625" w:rsidP="00881625">
      <w:pPr>
        <w:jc w:val="center"/>
        <w:rPr>
          <w:rFonts w:ascii="Georgia" w:hAnsi="Georgia"/>
          <w:b/>
          <w:caps/>
          <w:sz w:val="28"/>
          <w:szCs w:val="28"/>
        </w:rPr>
      </w:pPr>
    </w:p>
    <w:p w14:paraId="4A6FF3DB" w14:textId="77777777" w:rsidR="000F1EC4" w:rsidRPr="001E7DBC" w:rsidRDefault="00881625" w:rsidP="000F1EC4">
      <w:pPr>
        <w:pStyle w:val="Bezriadkovania"/>
        <w:jc w:val="center"/>
        <w:rPr>
          <w:rFonts w:ascii="Georgia" w:hAnsi="Georgia" w:cs="Aptos Display"/>
        </w:rPr>
      </w:pPr>
      <w:r w:rsidRPr="004D396B">
        <w:rPr>
          <w:rFonts w:ascii="Georgia" w:hAnsi="Georgia" w:cs="Arial"/>
          <w:b/>
          <w:caps/>
          <w:sz w:val="36"/>
          <w:szCs w:val="36"/>
        </w:rPr>
        <w:t>„</w:t>
      </w:r>
      <w:r w:rsidR="000F1EC4">
        <w:rPr>
          <w:rFonts w:ascii="Georgia" w:eastAsia="PT Serif" w:hAnsi="Georgia" w:cs="Aptos Display"/>
          <w:b/>
          <w:bCs/>
          <w:color w:val="auto"/>
          <w:sz w:val="32"/>
          <w:szCs w:val="32"/>
        </w:rPr>
        <w:t>Zvýšenie úrovne informačnej a kybernetickej bezpečnosti na SPU v Nitre</w:t>
      </w:r>
      <w:r w:rsidR="000F1EC4" w:rsidRPr="004D396B">
        <w:rPr>
          <w:rFonts w:ascii="Georgia" w:hAnsi="Georgia" w:cs="Arial"/>
          <w:b/>
          <w:caps/>
          <w:sz w:val="36"/>
          <w:szCs w:val="36"/>
        </w:rPr>
        <w:t>“</w:t>
      </w:r>
    </w:p>
    <w:p w14:paraId="43EAE85B" w14:textId="77777777" w:rsidR="00881625" w:rsidRPr="004D396B" w:rsidRDefault="00881625" w:rsidP="000F1EC4">
      <w:pPr>
        <w:pStyle w:val="Bezriadkovania"/>
        <w:jc w:val="center"/>
        <w:rPr>
          <w:rFonts w:ascii="Georgia" w:hAnsi="Georgia" w:cs="Arial"/>
          <w:b/>
          <w:sz w:val="28"/>
          <w:szCs w:val="28"/>
        </w:rPr>
      </w:pPr>
    </w:p>
    <w:p w14:paraId="25E0D60F" w14:textId="77777777" w:rsidR="00881625" w:rsidRPr="004D396B" w:rsidRDefault="00881625" w:rsidP="00881625">
      <w:pPr>
        <w:jc w:val="center"/>
        <w:rPr>
          <w:rFonts w:ascii="Georgia" w:hAnsi="Georgia"/>
        </w:rPr>
      </w:pPr>
      <w:r>
        <w:rPr>
          <w:rFonts w:ascii="Georgia" w:eastAsia="Arial" w:hAnsi="Georgia" w:cs="Arial"/>
          <w:sz w:val="22"/>
          <w:szCs w:val="22"/>
        </w:rPr>
        <w:t>z</w:t>
      </w:r>
      <w:r w:rsidRPr="004D396B">
        <w:rPr>
          <w:rFonts w:ascii="Georgia" w:eastAsia="Arial" w:hAnsi="Georgia" w:cs="Arial"/>
          <w:sz w:val="22"/>
          <w:szCs w:val="22"/>
        </w:rPr>
        <w:t xml:space="preserve">adávanie </w:t>
      </w:r>
      <w:r>
        <w:rPr>
          <w:rFonts w:ascii="Georgia" w:eastAsia="Arial" w:hAnsi="Georgia" w:cs="Arial"/>
          <w:sz w:val="22"/>
          <w:szCs w:val="22"/>
        </w:rPr>
        <w:t>na</w:t>
      </w:r>
      <w:r w:rsidRPr="004D396B">
        <w:rPr>
          <w:rFonts w:ascii="Georgia" w:eastAsia="Arial" w:hAnsi="Georgia" w:cs="Arial"/>
          <w:sz w:val="22"/>
          <w:szCs w:val="22"/>
        </w:rPr>
        <w:t xml:space="preserve">dlimitnej zákazky </w:t>
      </w:r>
      <w:r>
        <w:rPr>
          <w:rFonts w:ascii="Georgia" w:eastAsia="Arial" w:hAnsi="Georgia" w:cs="Arial"/>
          <w:sz w:val="22"/>
          <w:szCs w:val="22"/>
        </w:rPr>
        <w:t xml:space="preserve">postupom verejnej súťaže </w:t>
      </w:r>
      <w:r w:rsidRPr="004D396B">
        <w:rPr>
          <w:rFonts w:ascii="Georgia" w:eastAsia="Arial" w:hAnsi="Georgia" w:cs="Arial"/>
          <w:sz w:val="22"/>
          <w:szCs w:val="22"/>
        </w:rPr>
        <w:t xml:space="preserve">podľa § </w:t>
      </w:r>
      <w:r>
        <w:rPr>
          <w:rFonts w:ascii="Georgia" w:eastAsia="Arial" w:hAnsi="Georgia" w:cs="Arial"/>
          <w:sz w:val="22"/>
          <w:szCs w:val="22"/>
        </w:rPr>
        <w:t>66</w:t>
      </w:r>
      <w:r w:rsidRPr="004D396B">
        <w:rPr>
          <w:rFonts w:ascii="Georgia" w:eastAsia="Arial" w:hAnsi="Georgia" w:cs="Arial"/>
          <w:sz w:val="22"/>
          <w:szCs w:val="22"/>
        </w:rPr>
        <w:t xml:space="preserve"> ods. </w:t>
      </w:r>
      <w:r w:rsidR="000F1EC4">
        <w:rPr>
          <w:rFonts w:ascii="Georgia" w:eastAsia="Arial" w:hAnsi="Georgia" w:cs="Arial"/>
          <w:sz w:val="22"/>
          <w:szCs w:val="22"/>
        </w:rPr>
        <w:t>7</w:t>
      </w:r>
      <w:r w:rsidRPr="004D396B">
        <w:rPr>
          <w:rFonts w:ascii="Georgia" w:eastAsia="Arial" w:hAnsi="Georgia" w:cs="Arial"/>
          <w:sz w:val="22"/>
          <w:szCs w:val="22"/>
        </w:rPr>
        <w:t xml:space="preserve"> písm. b) zákona č. 343/2015 Z. z. o verejnom obstarávaní a o zmene a doplnení niektorých zákonov v znení neskorších predpisov </w:t>
      </w:r>
      <w:r w:rsidRPr="004D396B">
        <w:rPr>
          <w:rFonts w:ascii="Georgia" w:hAnsi="Georgia"/>
        </w:rPr>
        <w:t>(ďalej len „ZVO</w:t>
      </w:r>
      <w:r>
        <w:rPr>
          <w:rFonts w:ascii="Georgia" w:hAnsi="Georgia"/>
        </w:rPr>
        <w:t>“)</w:t>
      </w:r>
    </w:p>
    <w:p w14:paraId="3D80BF9D" w14:textId="77777777" w:rsidR="00881625" w:rsidRPr="004D396B" w:rsidRDefault="00881625" w:rsidP="00881625">
      <w:pPr>
        <w:jc w:val="both"/>
        <w:rPr>
          <w:rFonts w:ascii="Georgia" w:eastAsia="Georgia" w:hAnsi="Georgia"/>
          <w:i/>
          <w:spacing w:val="-1"/>
          <w:sz w:val="20"/>
          <w:szCs w:val="20"/>
          <w:u w:val="single" w:color="000000"/>
        </w:rPr>
      </w:pPr>
    </w:p>
    <w:p w14:paraId="0F43AC6D" w14:textId="77777777" w:rsidR="00881625" w:rsidRPr="004D396B" w:rsidRDefault="00881625" w:rsidP="00881625">
      <w:pPr>
        <w:jc w:val="both"/>
        <w:rPr>
          <w:rFonts w:ascii="Georgia" w:eastAsia="Georgia" w:hAnsi="Georgia"/>
          <w:i/>
          <w:spacing w:val="-1"/>
          <w:sz w:val="20"/>
          <w:szCs w:val="20"/>
          <w:u w:val="single" w:color="000000"/>
        </w:rPr>
      </w:pPr>
    </w:p>
    <w:p w14:paraId="323A8287" w14:textId="77777777" w:rsidR="000858F4" w:rsidRPr="004D396B" w:rsidRDefault="000858F4" w:rsidP="000858F4">
      <w:pPr>
        <w:jc w:val="both"/>
        <w:rPr>
          <w:rFonts w:ascii="Georgia" w:eastAsia="Georgia" w:hAnsi="Georgia"/>
          <w:i/>
          <w:spacing w:val="-1"/>
          <w:sz w:val="20"/>
          <w:szCs w:val="20"/>
          <w:u w:val="single" w:color="000000"/>
        </w:rPr>
      </w:pPr>
    </w:p>
    <w:p w14:paraId="09AE3FFA" w14:textId="77777777" w:rsidR="000858F4" w:rsidRPr="004D396B" w:rsidRDefault="000858F4" w:rsidP="000858F4">
      <w:pPr>
        <w:jc w:val="both"/>
        <w:rPr>
          <w:rFonts w:ascii="Georgia" w:eastAsia="Georgia" w:hAnsi="Georgia"/>
          <w:i/>
          <w:spacing w:val="-1"/>
          <w:sz w:val="20"/>
          <w:szCs w:val="20"/>
          <w:u w:val="single" w:color="000000"/>
        </w:rPr>
      </w:pPr>
    </w:p>
    <w:p w14:paraId="7CD8FF82" w14:textId="77777777" w:rsidR="000858F4" w:rsidRPr="004D396B" w:rsidRDefault="000858F4" w:rsidP="000858F4">
      <w:pPr>
        <w:pStyle w:val="Nadpis1"/>
        <w:rPr>
          <w:rFonts w:ascii="Georgia" w:hAnsi="Georgia"/>
          <w:b/>
          <w:sz w:val="48"/>
          <w:szCs w:val="48"/>
          <w:lang w:val="sk-SK"/>
        </w:rPr>
      </w:pPr>
      <w:r w:rsidRPr="004D396B">
        <w:rPr>
          <w:rFonts w:ascii="Georgia" w:hAnsi="Georgia"/>
          <w:b/>
          <w:sz w:val="48"/>
          <w:szCs w:val="48"/>
          <w:lang w:val="sk-SK"/>
        </w:rPr>
        <w:t>ČASŤ A.2</w:t>
      </w:r>
    </w:p>
    <w:p w14:paraId="2BCF0614" w14:textId="77777777" w:rsidR="000858F4" w:rsidRPr="004D396B" w:rsidRDefault="000858F4" w:rsidP="000858F4">
      <w:pPr>
        <w:pStyle w:val="Nadpis1"/>
        <w:rPr>
          <w:rFonts w:ascii="Georgia" w:hAnsi="Georgia"/>
          <w:sz w:val="48"/>
          <w:szCs w:val="48"/>
          <w:lang w:val="sk-SK"/>
        </w:rPr>
      </w:pPr>
    </w:p>
    <w:p w14:paraId="4028FDD0" w14:textId="77777777" w:rsidR="000858F4" w:rsidRPr="004D396B" w:rsidRDefault="000858F4" w:rsidP="000858F4">
      <w:pPr>
        <w:pStyle w:val="Nadpis1"/>
        <w:rPr>
          <w:rFonts w:ascii="Georgia" w:hAnsi="Georgia"/>
          <w:caps/>
          <w:sz w:val="48"/>
          <w:szCs w:val="48"/>
          <w:lang w:val="sk-SK"/>
        </w:rPr>
      </w:pPr>
      <w:r w:rsidRPr="004D396B">
        <w:rPr>
          <w:rFonts w:ascii="Georgia" w:hAnsi="Georgia"/>
          <w:caps/>
          <w:sz w:val="48"/>
          <w:szCs w:val="48"/>
          <w:lang w:val="sk-SK"/>
        </w:rPr>
        <w:t>Podmienky účasti</w:t>
      </w:r>
    </w:p>
    <w:p w14:paraId="7B0C82B8" w14:textId="77777777" w:rsidR="003B525D" w:rsidRDefault="003B525D" w:rsidP="000858F4">
      <w:pPr>
        <w:pStyle w:val="Zkladntext"/>
        <w:tabs>
          <w:tab w:val="num" w:pos="540"/>
        </w:tabs>
        <w:spacing w:before="120" w:after="120"/>
        <w:rPr>
          <w:rFonts w:ascii="Georgia" w:hAnsi="Georgia" w:cs="Arial"/>
          <w:b/>
          <w:color w:val="808080"/>
          <w:sz w:val="20"/>
          <w:shd w:val="clear" w:color="auto" w:fill="FFFFFF"/>
          <w:lang w:val="sk-SK"/>
        </w:rPr>
      </w:pPr>
    </w:p>
    <w:p w14:paraId="55F9D0A4" w14:textId="77777777" w:rsidR="003B525D" w:rsidRDefault="003B525D" w:rsidP="000858F4">
      <w:pPr>
        <w:pStyle w:val="Zkladntext"/>
        <w:tabs>
          <w:tab w:val="num" w:pos="540"/>
        </w:tabs>
        <w:spacing w:before="120" w:after="120"/>
        <w:rPr>
          <w:rFonts w:ascii="Georgia" w:hAnsi="Georgia" w:cs="Arial"/>
          <w:b/>
          <w:color w:val="808080"/>
          <w:sz w:val="20"/>
          <w:shd w:val="clear" w:color="auto" w:fill="FFFFFF"/>
          <w:lang w:val="sk-SK"/>
        </w:rPr>
      </w:pPr>
    </w:p>
    <w:p w14:paraId="246FB0DE" w14:textId="77777777" w:rsidR="003B525D" w:rsidRDefault="003B525D" w:rsidP="000858F4">
      <w:pPr>
        <w:pStyle w:val="Zkladntext"/>
        <w:tabs>
          <w:tab w:val="num" w:pos="540"/>
        </w:tabs>
        <w:spacing w:before="120" w:after="120"/>
        <w:rPr>
          <w:rFonts w:ascii="Georgia" w:hAnsi="Georgia" w:cs="Arial"/>
          <w:b/>
          <w:color w:val="808080"/>
          <w:sz w:val="20"/>
          <w:shd w:val="clear" w:color="auto" w:fill="FFFFFF"/>
          <w:lang w:val="sk-SK"/>
        </w:rPr>
      </w:pPr>
    </w:p>
    <w:p w14:paraId="2E8661AD" w14:textId="77777777" w:rsidR="003B525D" w:rsidRDefault="003B525D" w:rsidP="000858F4">
      <w:pPr>
        <w:pStyle w:val="Zkladntext"/>
        <w:tabs>
          <w:tab w:val="num" w:pos="540"/>
        </w:tabs>
        <w:spacing w:before="120" w:after="120"/>
        <w:rPr>
          <w:rFonts w:ascii="Georgia" w:hAnsi="Georgia" w:cs="Arial"/>
          <w:b/>
          <w:color w:val="808080"/>
          <w:sz w:val="20"/>
          <w:shd w:val="clear" w:color="auto" w:fill="FFFFFF"/>
          <w:lang w:val="sk-SK"/>
        </w:rPr>
      </w:pPr>
    </w:p>
    <w:p w14:paraId="55A949A5" w14:textId="77777777" w:rsidR="003B525D" w:rsidRDefault="003B525D" w:rsidP="000858F4">
      <w:pPr>
        <w:pStyle w:val="Zkladntext"/>
        <w:tabs>
          <w:tab w:val="num" w:pos="540"/>
        </w:tabs>
        <w:spacing w:before="120" w:after="120"/>
        <w:rPr>
          <w:rFonts w:ascii="Georgia" w:hAnsi="Georgia" w:cs="Arial"/>
          <w:b/>
          <w:color w:val="808080"/>
          <w:sz w:val="20"/>
          <w:shd w:val="clear" w:color="auto" w:fill="FFFFFF"/>
          <w:lang w:val="sk-SK"/>
        </w:rPr>
      </w:pPr>
    </w:p>
    <w:p w14:paraId="3E980C28" w14:textId="77777777" w:rsidR="003B525D" w:rsidRDefault="003B525D" w:rsidP="000858F4">
      <w:pPr>
        <w:pStyle w:val="Zkladntext"/>
        <w:tabs>
          <w:tab w:val="num" w:pos="540"/>
        </w:tabs>
        <w:spacing w:before="120" w:after="120"/>
        <w:rPr>
          <w:rFonts w:ascii="Georgia" w:hAnsi="Georgia" w:cs="Arial"/>
          <w:b/>
          <w:color w:val="808080"/>
          <w:sz w:val="20"/>
          <w:shd w:val="clear" w:color="auto" w:fill="FFFFFF"/>
          <w:lang w:val="sk-SK"/>
        </w:rPr>
      </w:pPr>
    </w:p>
    <w:p w14:paraId="18212819" w14:textId="77777777" w:rsidR="003B525D" w:rsidRDefault="003B525D" w:rsidP="000858F4">
      <w:pPr>
        <w:pStyle w:val="Zkladntext"/>
        <w:tabs>
          <w:tab w:val="num" w:pos="540"/>
        </w:tabs>
        <w:spacing w:before="120" w:after="120"/>
        <w:rPr>
          <w:rFonts w:ascii="Georgia" w:hAnsi="Georgia" w:cs="Arial"/>
          <w:b/>
          <w:color w:val="808080"/>
          <w:sz w:val="20"/>
          <w:shd w:val="clear" w:color="auto" w:fill="FFFFFF"/>
          <w:lang w:val="sk-SK"/>
        </w:rPr>
      </w:pPr>
    </w:p>
    <w:p w14:paraId="2918E946" w14:textId="77777777" w:rsidR="003B525D" w:rsidRDefault="003B525D" w:rsidP="000858F4">
      <w:pPr>
        <w:pStyle w:val="Zkladntext"/>
        <w:tabs>
          <w:tab w:val="num" w:pos="540"/>
        </w:tabs>
        <w:spacing w:before="120" w:after="120"/>
        <w:rPr>
          <w:rFonts w:ascii="Georgia" w:hAnsi="Georgia" w:cs="Arial"/>
          <w:b/>
          <w:color w:val="808080"/>
          <w:sz w:val="20"/>
          <w:shd w:val="clear" w:color="auto" w:fill="FFFFFF"/>
          <w:lang w:val="sk-SK"/>
        </w:rPr>
      </w:pPr>
    </w:p>
    <w:p w14:paraId="660797A7" w14:textId="77777777" w:rsidR="003B525D" w:rsidRDefault="003B525D" w:rsidP="000858F4">
      <w:pPr>
        <w:pStyle w:val="Zkladntext"/>
        <w:tabs>
          <w:tab w:val="num" w:pos="540"/>
        </w:tabs>
        <w:spacing w:before="120" w:after="120"/>
        <w:rPr>
          <w:rFonts w:ascii="Georgia" w:hAnsi="Georgia" w:cs="Arial"/>
          <w:b/>
          <w:color w:val="808080"/>
          <w:sz w:val="20"/>
          <w:shd w:val="clear" w:color="auto" w:fill="FFFFFF"/>
          <w:lang w:val="sk-SK"/>
        </w:rPr>
      </w:pPr>
    </w:p>
    <w:p w14:paraId="7C477A33" w14:textId="77777777" w:rsidR="003B525D" w:rsidRDefault="003B525D" w:rsidP="000858F4">
      <w:pPr>
        <w:pStyle w:val="Zkladntext"/>
        <w:tabs>
          <w:tab w:val="num" w:pos="540"/>
        </w:tabs>
        <w:spacing w:before="120" w:after="120"/>
        <w:rPr>
          <w:rFonts w:ascii="Georgia" w:hAnsi="Georgia" w:cs="Arial"/>
          <w:b/>
          <w:color w:val="808080"/>
          <w:sz w:val="20"/>
          <w:shd w:val="clear" w:color="auto" w:fill="FFFFFF"/>
          <w:lang w:val="sk-SK"/>
        </w:rPr>
      </w:pPr>
    </w:p>
    <w:p w14:paraId="5DD89C38" w14:textId="77777777" w:rsidR="003B525D" w:rsidRDefault="003B525D" w:rsidP="000858F4">
      <w:pPr>
        <w:pStyle w:val="Zkladntext"/>
        <w:tabs>
          <w:tab w:val="num" w:pos="540"/>
        </w:tabs>
        <w:spacing w:before="120" w:after="120"/>
        <w:rPr>
          <w:rFonts w:ascii="Georgia" w:hAnsi="Georgia" w:cs="Arial"/>
          <w:b/>
          <w:color w:val="808080"/>
          <w:sz w:val="20"/>
          <w:shd w:val="clear" w:color="auto" w:fill="FFFFFF"/>
          <w:lang w:val="sk-SK"/>
        </w:rPr>
      </w:pPr>
    </w:p>
    <w:p w14:paraId="184932B9" w14:textId="77777777" w:rsidR="003B525D" w:rsidRDefault="003B525D" w:rsidP="000858F4">
      <w:pPr>
        <w:pStyle w:val="Zkladntext"/>
        <w:tabs>
          <w:tab w:val="num" w:pos="540"/>
        </w:tabs>
        <w:spacing w:before="120" w:after="120"/>
        <w:rPr>
          <w:rFonts w:ascii="Georgia" w:hAnsi="Georgia" w:cs="Arial"/>
          <w:b/>
          <w:color w:val="808080"/>
          <w:sz w:val="20"/>
          <w:shd w:val="clear" w:color="auto" w:fill="FFFFFF"/>
          <w:lang w:val="sk-SK"/>
        </w:rPr>
      </w:pPr>
    </w:p>
    <w:p w14:paraId="0EC02E0B" w14:textId="77777777" w:rsidR="003B525D" w:rsidRDefault="003B525D" w:rsidP="000858F4">
      <w:pPr>
        <w:pStyle w:val="Zkladntext"/>
        <w:tabs>
          <w:tab w:val="num" w:pos="540"/>
        </w:tabs>
        <w:spacing w:before="120" w:after="120"/>
        <w:rPr>
          <w:rFonts w:ascii="Georgia" w:hAnsi="Georgia" w:cs="Arial"/>
          <w:b/>
          <w:color w:val="808080"/>
          <w:sz w:val="20"/>
          <w:shd w:val="clear" w:color="auto" w:fill="FFFFFF"/>
          <w:lang w:val="sk-SK"/>
        </w:rPr>
      </w:pPr>
    </w:p>
    <w:p w14:paraId="6A53C5A1" w14:textId="4D7182FE" w:rsidR="000858F4" w:rsidRPr="004D396B" w:rsidRDefault="000858F4" w:rsidP="003B525D">
      <w:pPr>
        <w:pStyle w:val="Zkladntext"/>
        <w:tabs>
          <w:tab w:val="num" w:pos="540"/>
        </w:tabs>
        <w:spacing w:before="120" w:after="120"/>
        <w:rPr>
          <w:rFonts w:ascii="Georgia" w:hAnsi="Georgia"/>
        </w:rPr>
      </w:pPr>
      <w:r w:rsidRPr="004D396B">
        <w:rPr>
          <w:rFonts w:ascii="Georgia" w:hAnsi="Georgia"/>
          <w:b/>
          <w:bCs/>
          <w:caps/>
          <w:color w:val="222222"/>
          <w:shd w:val="clear" w:color="auto" w:fill="D3D3D3"/>
        </w:rPr>
        <w:t>osobné postavenie</w:t>
      </w:r>
      <w:r w:rsidRPr="004D396B">
        <w:rPr>
          <w:rFonts w:ascii="Georgia" w:hAnsi="Georgia"/>
          <w:b/>
          <w:bCs/>
          <w:caps/>
          <w:color w:val="222222"/>
          <w:shd w:val="clear" w:color="auto" w:fill="FFFFFF"/>
        </w:rPr>
        <w:t xml:space="preserve"> </w:t>
      </w:r>
    </w:p>
    <w:p w14:paraId="2AD19E10" w14:textId="77777777" w:rsidR="00921C58" w:rsidRPr="004D396B" w:rsidRDefault="00921C58" w:rsidP="00921C58">
      <w:pPr>
        <w:suppressAutoHyphens/>
        <w:autoSpaceDN w:val="0"/>
        <w:spacing w:before="120" w:after="120"/>
        <w:jc w:val="both"/>
        <w:textAlignment w:val="baseline"/>
        <w:rPr>
          <w:rFonts w:ascii="Georgia" w:hAnsi="Georgia"/>
          <w:sz w:val="21"/>
          <w:szCs w:val="21"/>
        </w:rPr>
      </w:pPr>
      <w:r w:rsidRPr="004D396B">
        <w:rPr>
          <w:rFonts w:ascii="Georgia" w:hAnsi="Georgia"/>
          <w:sz w:val="21"/>
          <w:szCs w:val="21"/>
        </w:rPr>
        <w:t xml:space="preserve">Verejného obstarávania sa môže zúčastniť len ten, kto spĺňa podmienky účasti týkajúce sa osobného postavenia podľa </w:t>
      </w:r>
      <w:bookmarkStart w:id="11" w:name="_Hlk6397871"/>
      <w:r w:rsidRPr="004D396B">
        <w:rPr>
          <w:rFonts w:ascii="Georgia" w:hAnsi="Georgia"/>
          <w:sz w:val="21"/>
          <w:szCs w:val="21"/>
        </w:rPr>
        <w:t>§ 32 ods. 1 ZVO</w:t>
      </w:r>
      <w:bookmarkEnd w:id="11"/>
      <w:r w:rsidRPr="004D396B">
        <w:rPr>
          <w:rFonts w:ascii="Georgia" w:hAnsi="Georgia"/>
          <w:sz w:val="21"/>
          <w:szCs w:val="21"/>
        </w:rPr>
        <w:t>.</w:t>
      </w:r>
    </w:p>
    <w:p w14:paraId="46A986DB" w14:textId="77777777" w:rsidR="00921C58" w:rsidRPr="004D396B" w:rsidRDefault="00921C58" w:rsidP="00921C58">
      <w:pPr>
        <w:tabs>
          <w:tab w:val="left" w:pos="540"/>
        </w:tabs>
        <w:suppressAutoHyphens/>
        <w:autoSpaceDN w:val="0"/>
        <w:jc w:val="both"/>
        <w:textAlignment w:val="baseline"/>
        <w:rPr>
          <w:rFonts w:ascii="Georgia" w:hAnsi="Georgia"/>
          <w:bCs/>
          <w:sz w:val="21"/>
          <w:szCs w:val="21"/>
        </w:rPr>
      </w:pPr>
      <w:r w:rsidRPr="004D396B">
        <w:rPr>
          <w:rFonts w:ascii="Georgia" w:hAnsi="Georgia"/>
          <w:bCs/>
          <w:sz w:val="21"/>
          <w:szCs w:val="21"/>
        </w:rPr>
        <w:t>Uchádzač preukazuje podmienky účasti uvedené v </w:t>
      </w:r>
      <w:r w:rsidRPr="004D396B">
        <w:rPr>
          <w:rFonts w:ascii="Georgia" w:hAnsi="Georgia"/>
          <w:sz w:val="21"/>
          <w:szCs w:val="21"/>
        </w:rPr>
        <w:t>§ 32 ods. 1 ZVO</w:t>
      </w:r>
      <w:r w:rsidRPr="004D396B" w:rsidDel="00BE6472">
        <w:rPr>
          <w:rFonts w:ascii="Georgia" w:hAnsi="Georgia"/>
          <w:bCs/>
          <w:sz w:val="21"/>
          <w:szCs w:val="21"/>
        </w:rPr>
        <w:t xml:space="preserve"> </w:t>
      </w:r>
      <w:r w:rsidRPr="004D396B">
        <w:rPr>
          <w:rFonts w:ascii="Georgia" w:hAnsi="Georgia"/>
          <w:bCs/>
          <w:sz w:val="21"/>
          <w:szCs w:val="21"/>
        </w:rPr>
        <w:t>podľa § 32 ods. 2, resp. podľa ods. 4 alebo ods. 5 zákona o verejnom obstarávaní.</w:t>
      </w:r>
    </w:p>
    <w:p w14:paraId="70A75E7D" w14:textId="77777777" w:rsidR="00921C58" w:rsidRPr="004D396B" w:rsidRDefault="00921C58" w:rsidP="00921C58">
      <w:pPr>
        <w:suppressAutoHyphens/>
        <w:autoSpaceDN w:val="0"/>
        <w:jc w:val="both"/>
        <w:textAlignment w:val="baseline"/>
        <w:rPr>
          <w:rFonts w:ascii="Georgia" w:hAnsi="Georgia"/>
          <w:sz w:val="21"/>
          <w:szCs w:val="21"/>
        </w:rPr>
      </w:pPr>
      <w:r w:rsidRPr="004D396B">
        <w:rPr>
          <w:rFonts w:ascii="Georgia" w:hAnsi="Georgia"/>
          <w:bCs/>
          <w:sz w:val="21"/>
          <w:szCs w:val="21"/>
        </w:rPr>
        <w:t xml:space="preserve">Uchádzač môže preukázať splnenie podmienok účasti osobného postavenia podľa § 152 ods. 1 </w:t>
      </w:r>
      <w:r w:rsidR="008B0F31">
        <w:rPr>
          <w:rFonts w:ascii="Georgia" w:hAnsi="Georgia"/>
          <w:bCs/>
          <w:sz w:val="21"/>
          <w:szCs w:val="21"/>
        </w:rPr>
        <w:t xml:space="preserve">ZVO </w:t>
      </w:r>
      <w:r w:rsidRPr="004D396B">
        <w:rPr>
          <w:rFonts w:ascii="Georgia" w:hAnsi="Georgia"/>
          <w:bCs/>
          <w:sz w:val="21"/>
          <w:szCs w:val="21"/>
        </w:rPr>
        <w:t>zápisom do zoznamu hospodárskych subjektov.</w:t>
      </w:r>
    </w:p>
    <w:p w14:paraId="5FE0E6EE" w14:textId="77777777" w:rsidR="00921C58" w:rsidRPr="004D396B" w:rsidRDefault="00921C58" w:rsidP="00921C58">
      <w:pPr>
        <w:suppressAutoHyphens/>
        <w:autoSpaceDE w:val="0"/>
        <w:autoSpaceDN w:val="0"/>
        <w:textAlignment w:val="baseline"/>
        <w:rPr>
          <w:rFonts w:ascii="Georgia" w:hAnsi="Georgia" w:cs="Tahoma"/>
          <w:sz w:val="21"/>
          <w:szCs w:val="21"/>
        </w:rPr>
      </w:pPr>
    </w:p>
    <w:p w14:paraId="52082CAD" w14:textId="77777777" w:rsidR="00921C58" w:rsidRPr="004D396B" w:rsidRDefault="00921C58" w:rsidP="00921C58">
      <w:pPr>
        <w:suppressAutoHyphens/>
        <w:autoSpaceDE w:val="0"/>
        <w:autoSpaceDN w:val="0"/>
        <w:jc w:val="both"/>
        <w:textAlignment w:val="baseline"/>
        <w:rPr>
          <w:rFonts w:ascii="Georgia" w:hAnsi="Georgia"/>
          <w:sz w:val="21"/>
          <w:szCs w:val="21"/>
        </w:rPr>
      </w:pPr>
      <w:r w:rsidRPr="004D396B">
        <w:rPr>
          <w:rFonts w:ascii="Georgia" w:hAnsi="Georgia"/>
          <w:sz w:val="21"/>
          <w:szCs w:val="21"/>
        </w:rPr>
        <w:t xml:space="preserve">Skupina dodávateľov zúčastnená na verejnom obstarávaní, preukazuje splnenie podmienok účasti týkajúce sa osobného postavenia za každého člena skupiny osobitne. Splnenie podmienky účasti podľa § 32 ods. 1 písm. e) zákona o verejnom obstarávaní preukazuje člen skupiny len vo vzťahu k tej časti predmetu zákazky, ktorú má zabezpečiť.  </w:t>
      </w:r>
    </w:p>
    <w:p w14:paraId="1EA6B820" w14:textId="77777777" w:rsidR="00921C58" w:rsidRPr="004D396B" w:rsidRDefault="00921C58" w:rsidP="00921C58">
      <w:pPr>
        <w:suppressAutoHyphens/>
        <w:autoSpaceDN w:val="0"/>
        <w:textAlignment w:val="baseline"/>
        <w:rPr>
          <w:rFonts w:ascii="Georgia" w:hAnsi="Georgia"/>
          <w:color w:val="000000"/>
          <w:sz w:val="21"/>
          <w:szCs w:val="21"/>
        </w:rPr>
      </w:pPr>
    </w:p>
    <w:p w14:paraId="7CF25DD7" w14:textId="77777777" w:rsidR="00921C58" w:rsidRPr="004D396B" w:rsidRDefault="00921C58" w:rsidP="00921C58">
      <w:pPr>
        <w:suppressAutoHyphens/>
        <w:autoSpaceDN w:val="0"/>
        <w:jc w:val="both"/>
        <w:textAlignment w:val="baseline"/>
        <w:rPr>
          <w:rFonts w:ascii="Georgia" w:hAnsi="Georgia"/>
          <w:sz w:val="21"/>
          <w:szCs w:val="21"/>
        </w:rPr>
      </w:pPr>
      <w:r w:rsidRPr="004D396B">
        <w:rPr>
          <w:rFonts w:ascii="Georgia" w:hAnsi="Georgia"/>
          <w:color w:val="000000"/>
          <w:sz w:val="21"/>
          <w:szCs w:val="21"/>
        </w:rPr>
        <w:t>Vyžaduje sa predloženie/zaslanie skenov originálov alebo úradne overených kópií všetkých dokladov požadovaných v rámci tejto podmienky účasti.</w:t>
      </w:r>
    </w:p>
    <w:p w14:paraId="7907067A" w14:textId="77777777" w:rsidR="00921C58" w:rsidRPr="004D396B" w:rsidRDefault="00921C58" w:rsidP="00921C58">
      <w:pPr>
        <w:suppressAutoHyphens/>
        <w:autoSpaceDN w:val="0"/>
        <w:textAlignment w:val="baseline"/>
        <w:rPr>
          <w:rFonts w:ascii="Georgia" w:hAnsi="Georgia"/>
          <w:sz w:val="21"/>
          <w:szCs w:val="21"/>
        </w:rPr>
      </w:pPr>
    </w:p>
    <w:p w14:paraId="1D905C73" w14:textId="77777777" w:rsidR="00921C58" w:rsidRPr="004D396B" w:rsidRDefault="00921C58" w:rsidP="00921C58">
      <w:pPr>
        <w:suppressAutoHyphens/>
        <w:autoSpaceDN w:val="0"/>
        <w:jc w:val="both"/>
        <w:textAlignment w:val="baseline"/>
        <w:rPr>
          <w:rFonts w:ascii="Georgia" w:hAnsi="Georgia"/>
          <w:sz w:val="21"/>
          <w:szCs w:val="21"/>
        </w:rPr>
      </w:pPr>
      <w:r w:rsidRPr="004D396B">
        <w:rPr>
          <w:rFonts w:ascii="Georgia" w:hAnsi="Georgia"/>
          <w:sz w:val="21"/>
          <w:szCs w:val="21"/>
        </w:rPr>
        <w:t>Hospodársky subjekt môže predbežne nahradiť doklady určené verejným obstarávateľom na preukázanie splnenia podmienok účasti jednotným európskym dokumentom (ďalej len ako „JED“) podľa § 39 ZVO alebo čestným vyhlásením,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 39 ods. 6 ZVO. Verejný obstarávateľ postupuje podľa § 39 ods. 7 a 8 ZVO, ak čestné vyhlásenie obsahuje aj informácie podľa druhej vety.</w:t>
      </w:r>
    </w:p>
    <w:p w14:paraId="4637716F" w14:textId="77777777" w:rsidR="00921C58" w:rsidRDefault="00921C58" w:rsidP="00DA7308">
      <w:pPr>
        <w:suppressAutoHyphens/>
        <w:autoSpaceDN w:val="0"/>
        <w:jc w:val="both"/>
        <w:textAlignment w:val="baseline"/>
        <w:rPr>
          <w:rFonts w:ascii="Georgia" w:hAnsi="Georgia" w:cs="Georgia"/>
          <w:i/>
          <w:iCs/>
          <w:color w:val="0000FF"/>
          <w:sz w:val="21"/>
          <w:szCs w:val="21"/>
        </w:rPr>
      </w:pPr>
      <w:r w:rsidRPr="004D396B">
        <w:rPr>
          <w:rFonts w:ascii="Georgia" w:hAnsi="Georgia"/>
          <w:sz w:val="21"/>
          <w:szCs w:val="21"/>
        </w:rPr>
        <w:t xml:space="preserve">Jednotný európsky dokument - </w:t>
      </w:r>
      <w:hyperlink r:id="rId16" w:history="1">
        <w:r w:rsidR="00DA7308" w:rsidRPr="000E5AA2">
          <w:rPr>
            <w:rStyle w:val="Hypertextovprepojenie"/>
            <w:rFonts w:ascii="Georgia" w:hAnsi="Georgia" w:cs="Georgia"/>
            <w:i/>
            <w:iCs/>
            <w:sz w:val="21"/>
            <w:szCs w:val="21"/>
          </w:rPr>
          <w:t>https://www.uvo.gov.sk/jednotny-europsky-dokument-pre-verejne-obstaravanie-602.html</w:t>
        </w:r>
      </w:hyperlink>
    </w:p>
    <w:p w14:paraId="58077801" w14:textId="77777777" w:rsidR="00DA7308" w:rsidRPr="004D396B" w:rsidRDefault="00DA7308" w:rsidP="00DA7308">
      <w:pPr>
        <w:suppressAutoHyphens/>
        <w:autoSpaceDN w:val="0"/>
        <w:jc w:val="both"/>
        <w:textAlignment w:val="baseline"/>
        <w:rPr>
          <w:rFonts w:ascii="Georgia" w:hAnsi="Georgia"/>
          <w:b/>
          <w:caps/>
          <w:sz w:val="21"/>
          <w:szCs w:val="21"/>
          <w:shd w:val="clear" w:color="auto" w:fill="C0C0C0"/>
        </w:rPr>
      </w:pPr>
    </w:p>
    <w:p w14:paraId="31939F8C" w14:textId="77777777" w:rsidR="00921C58" w:rsidRPr="004D396B" w:rsidRDefault="00921C58" w:rsidP="00921C58">
      <w:pPr>
        <w:jc w:val="both"/>
        <w:rPr>
          <w:bCs/>
          <w:sz w:val="21"/>
          <w:szCs w:val="21"/>
        </w:rPr>
      </w:pPr>
      <w:bookmarkStart w:id="12" w:name="OLE_LINK8"/>
      <w:r w:rsidRPr="004D396B">
        <w:rPr>
          <w:rFonts w:ascii="Georgia" w:hAnsi="Georgia"/>
          <w:bCs/>
          <w:sz w:val="21"/>
          <w:szCs w:val="21"/>
        </w:rPr>
        <w:t>V súlade s Metodickým usmernením Úradu pre verejné obstarávanie č. 6887-5000/2016 zo dňa 27.04.2016 verejný obstarávateľ vyžaduje aby v súlade s § 32 ods. 1 písm. e) zákona č. 343/2015 Z.z. o verejnom obstarávaní uchádzač, alebo skupina dodávateľov preukázala oprávnenie k celému rozsahu predmetu zákazky.</w:t>
      </w:r>
      <w:bookmarkEnd w:id="12"/>
    </w:p>
    <w:p w14:paraId="075C87E4" w14:textId="77777777" w:rsidR="00921C58" w:rsidRPr="00DA7308" w:rsidRDefault="00921C58" w:rsidP="00921C58">
      <w:pPr>
        <w:suppressAutoHyphens/>
        <w:autoSpaceDN w:val="0"/>
        <w:textAlignment w:val="baseline"/>
        <w:rPr>
          <w:rFonts w:ascii="Georgia" w:hAnsi="Georgia"/>
          <w:b/>
          <w:caps/>
          <w:sz w:val="21"/>
          <w:szCs w:val="21"/>
          <w:shd w:val="clear" w:color="auto" w:fill="C0C0C0"/>
        </w:rPr>
      </w:pPr>
    </w:p>
    <w:p w14:paraId="03D5FAFE" w14:textId="77777777" w:rsidR="000858F4" w:rsidRDefault="000858F4" w:rsidP="000858F4">
      <w:pPr>
        <w:suppressAutoHyphens/>
        <w:autoSpaceDN w:val="0"/>
        <w:textAlignment w:val="baseline"/>
        <w:rPr>
          <w:rFonts w:ascii="Georgia" w:hAnsi="Georgia"/>
          <w:bCs/>
          <w:sz w:val="21"/>
          <w:szCs w:val="21"/>
        </w:rPr>
      </w:pPr>
    </w:p>
    <w:p w14:paraId="430A887D" w14:textId="77777777" w:rsidR="00881625" w:rsidRDefault="00881625" w:rsidP="000858F4">
      <w:pPr>
        <w:suppressAutoHyphens/>
        <w:autoSpaceDN w:val="0"/>
        <w:textAlignment w:val="baseline"/>
        <w:rPr>
          <w:rFonts w:ascii="Georgia" w:hAnsi="Georgia"/>
          <w:bCs/>
          <w:sz w:val="21"/>
          <w:szCs w:val="21"/>
        </w:rPr>
      </w:pPr>
    </w:p>
    <w:p w14:paraId="0622EF51" w14:textId="77777777" w:rsidR="00881625" w:rsidRPr="004D396B" w:rsidRDefault="00881625" w:rsidP="000858F4">
      <w:pPr>
        <w:suppressAutoHyphens/>
        <w:autoSpaceDN w:val="0"/>
        <w:textAlignment w:val="baseline"/>
        <w:rPr>
          <w:rFonts w:ascii="Georgia" w:hAnsi="Georgia"/>
          <w:b/>
          <w:caps/>
          <w:sz w:val="20"/>
          <w:szCs w:val="20"/>
          <w:shd w:val="clear" w:color="auto" w:fill="C0C0C0"/>
        </w:rPr>
      </w:pPr>
    </w:p>
    <w:p w14:paraId="0543A9FB" w14:textId="77777777" w:rsidR="000858F4" w:rsidRDefault="000858F4" w:rsidP="000858F4">
      <w:pPr>
        <w:suppressAutoHyphens/>
        <w:autoSpaceDN w:val="0"/>
        <w:textAlignment w:val="baseline"/>
        <w:rPr>
          <w:rFonts w:ascii="Georgia" w:hAnsi="Georgia"/>
          <w:b/>
          <w:caps/>
          <w:sz w:val="20"/>
          <w:szCs w:val="20"/>
          <w:shd w:val="clear" w:color="auto" w:fill="C0C0C0"/>
        </w:rPr>
      </w:pPr>
    </w:p>
    <w:p w14:paraId="0FDCB477" w14:textId="77777777" w:rsidR="008B0F31" w:rsidRDefault="008B0F31" w:rsidP="000858F4">
      <w:pPr>
        <w:suppressAutoHyphens/>
        <w:autoSpaceDN w:val="0"/>
        <w:textAlignment w:val="baseline"/>
        <w:rPr>
          <w:rFonts w:ascii="Georgia" w:hAnsi="Georgia"/>
          <w:b/>
          <w:caps/>
          <w:sz w:val="20"/>
          <w:szCs w:val="20"/>
          <w:shd w:val="clear" w:color="auto" w:fill="C0C0C0"/>
        </w:rPr>
      </w:pPr>
    </w:p>
    <w:p w14:paraId="2103E823" w14:textId="77777777" w:rsidR="008B0F31" w:rsidRPr="004D396B" w:rsidRDefault="008B0F31" w:rsidP="000858F4">
      <w:pPr>
        <w:suppressAutoHyphens/>
        <w:autoSpaceDN w:val="0"/>
        <w:textAlignment w:val="baseline"/>
        <w:rPr>
          <w:rFonts w:ascii="Georgia" w:hAnsi="Georgia"/>
          <w:b/>
          <w:caps/>
          <w:sz w:val="20"/>
          <w:szCs w:val="20"/>
          <w:shd w:val="clear" w:color="auto" w:fill="C0C0C0"/>
        </w:rPr>
      </w:pPr>
    </w:p>
    <w:p w14:paraId="2DED5551" w14:textId="77777777" w:rsidR="000858F4" w:rsidRPr="004D396B" w:rsidRDefault="000858F4" w:rsidP="000858F4">
      <w:pPr>
        <w:suppressAutoHyphens/>
        <w:autoSpaceDN w:val="0"/>
        <w:textAlignment w:val="baseline"/>
        <w:rPr>
          <w:rFonts w:ascii="Georgia" w:hAnsi="Georgia"/>
          <w:b/>
          <w:caps/>
          <w:sz w:val="20"/>
          <w:szCs w:val="20"/>
          <w:shd w:val="clear" w:color="auto" w:fill="C0C0C0"/>
        </w:rPr>
      </w:pPr>
    </w:p>
    <w:p w14:paraId="04EECCA9" w14:textId="77777777" w:rsidR="000858F4" w:rsidRPr="004D396B" w:rsidRDefault="000858F4" w:rsidP="000858F4">
      <w:pPr>
        <w:suppressAutoHyphens/>
        <w:autoSpaceDN w:val="0"/>
        <w:textAlignment w:val="baseline"/>
        <w:rPr>
          <w:rFonts w:ascii="Georgia" w:hAnsi="Georgia"/>
          <w:b/>
          <w:caps/>
          <w:sz w:val="20"/>
          <w:szCs w:val="20"/>
          <w:shd w:val="clear" w:color="auto" w:fill="C0C0C0"/>
        </w:rPr>
      </w:pPr>
    </w:p>
    <w:p w14:paraId="582E26C4" w14:textId="77777777" w:rsidR="000858F4" w:rsidRDefault="000858F4" w:rsidP="000858F4">
      <w:pPr>
        <w:suppressAutoHyphens/>
        <w:autoSpaceDN w:val="0"/>
        <w:textAlignment w:val="baseline"/>
        <w:rPr>
          <w:rFonts w:ascii="Georgia" w:hAnsi="Georgia"/>
          <w:b/>
          <w:caps/>
          <w:sz w:val="20"/>
          <w:szCs w:val="20"/>
          <w:shd w:val="clear" w:color="auto" w:fill="C0C0C0"/>
        </w:rPr>
      </w:pPr>
    </w:p>
    <w:p w14:paraId="7D920FF5" w14:textId="77777777" w:rsidR="00881625" w:rsidRDefault="00881625" w:rsidP="000858F4">
      <w:pPr>
        <w:suppressAutoHyphens/>
        <w:autoSpaceDN w:val="0"/>
        <w:textAlignment w:val="baseline"/>
        <w:rPr>
          <w:rFonts w:ascii="Georgia" w:hAnsi="Georgia"/>
          <w:b/>
          <w:caps/>
          <w:sz w:val="20"/>
          <w:szCs w:val="20"/>
          <w:shd w:val="clear" w:color="auto" w:fill="C0C0C0"/>
        </w:rPr>
      </w:pPr>
    </w:p>
    <w:p w14:paraId="677B1347" w14:textId="77777777" w:rsidR="00881625" w:rsidRDefault="00881625" w:rsidP="000858F4">
      <w:pPr>
        <w:suppressAutoHyphens/>
        <w:autoSpaceDN w:val="0"/>
        <w:textAlignment w:val="baseline"/>
        <w:rPr>
          <w:rFonts w:ascii="Georgia" w:hAnsi="Georgia"/>
          <w:b/>
          <w:caps/>
          <w:sz w:val="20"/>
          <w:szCs w:val="20"/>
          <w:shd w:val="clear" w:color="auto" w:fill="C0C0C0"/>
        </w:rPr>
      </w:pPr>
    </w:p>
    <w:p w14:paraId="779F6C92" w14:textId="77777777" w:rsidR="00881625" w:rsidRDefault="00881625" w:rsidP="000858F4">
      <w:pPr>
        <w:suppressAutoHyphens/>
        <w:autoSpaceDN w:val="0"/>
        <w:textAlignment w:val="baseline"/>
        <w:rPr>
          <w:rFonts w:ascii="Georgia" w:hAnsi="Georgia"/>
          <w:b/>
          <w:caps/>
          <w:sz w:val="20"/>
          <w:szCs w:val="20"/>
          <w:shd w:val="clear" w:color="auto" w:fill="C0C0C0"/>
        </w:rPr>
      </w:pPr>
    </w:p>
    <w:p w14:paraId="3A151ED1" w14:textId="77777777" w:rsidR="00881625" w:rsidRDefault="00881625" w:rsidP="000858F4">
      <w:pPr>
        <w:suppressAutoHyphens/>
        <w:autoSpaceDN w:val="0"/>
        <w:textAlignment w:val="baseline"/>
        <w:rPr>
          <w:rFonts w:ascii="Georgia" w:hAnsi="Georgia"/>
          <w:b/>
          <w:caps/>
          <w:sz w:val="20"/>
          <w:szCs w:val="20"/>
          <w:shd w:val="clear" w:color="auto" w:fill="C0C0C0"/>
        </w:rPr>
      </w:pPr>
    </w:p>
    <w:p w14:paraId="574C027A" w14:textId="77777777" w:rsidR="00881625" w:rsidRDefault="00881625" w:rsidP="000858F4">
      <w:pPr>
        <w:suppressAutoHyphens/>
        <w:autoSpaceDN w:val="0"/>
        <w:textAlignment w:val="baseline"/>
        <w:rPr>
          <w:rFonts w:ascii="Georgia" w:hAnsi="Georgia"/>
          <w:b/>
          <w:caps/>
          <w:sz w:val="20"/>
          <w:szCs w:val="20"/>
          <w:shd w:val="clear" w:color="auto" w:fill="C0C0C0"/>
        </w:rPr>
      </w:pPr>
    </w:p>
    <w:p w14:paraId="1A07F843" w14:textId="77777777" w:rsidR="00881625" w:rsidRDefault="00881625" w:rsidP="000858F4">
      <w:pPr>
        <w:suppressAutoHyphens/>
        <w:autoSpaceDN w:val="0"/>
        <w:textAlignment w:val="baseline"/>
        <w:rPr>
          <w:rFonts w:ascii="Georgia" w:hAnsi="Georgia"/>
          <w:b/>
          <w:caps/>
          <w:sz w:val="20"/>
          <w:szCs w:val="20"/>
          <w:shd w:val="clear" w:color="auto" w:fill="C0C0C0"/>
        </w:rPr>
      </w:pPr>
    </w:p>
    <w:p w14:paraId="3ECBD212" w14:textId="77777777" w:rsidR="00881625" w:rsidRDefault="00881625" w:rsidP="000858F4">
      <w:pPr>
        <w:suppressAutoHyphens/>
        <w:autoSpaceDN w:val="0"/>
        <w:textAlignment w:val="baseline"/>
        <w:rPr>
          <w:rFonts w:ascii="Georgia" w:hAnsi="Georgia"/>
          <w:b/>
          <w:caps/>
          <w:sz w:val="20"/>
          <w:szCs w:val="20"/>
          <w:shd w:val="clear" w:color="auto" w:fill="C0C0C0"/>
        </w:rPr>
      </w:pPr>
    </w:p>
    <w:p w14:paraId="2C46CB11" w14:textId="77777777" w:rsidR="00881625" w:rsidRDefault="00881625" w:rsidP="000858F4">
      <w:pPr>
        <w:suppressAutoHyphens/>
        <w:autoSpaceDN w:val="0"/>
        <w:textAlignment w:val="baseline"/>
        <w:rPr>
          <w:rFonts w:ascii="Georgia" w:hAnsi="Georgia"/>
          <w:b/>
          <w:caps/>
          <w:sz w:val="20"/>
          <w:szCs w:val="20"/>
          <w:shd w:val="clear" w:color="auto" w:fill="C0C0C0"/>
        </w:rPr>
      </w:pPr>
    </w:p>
    <w:p w14:paraId="32E90C70" w14:textId="77777777" w:rsidR="00881625" w:rsidRDefault="00881625" w:rsidP="000858F4">
      <w:pPr>
        <w:suppressAutoHyphens/>
        <w:autoSpaceDN w:val="0"/>
        <w:textAlignment w:val="baseline"/>
        <w:rPr>
          <w:rFonts w:ascii="Georgia" w:hAnsi="Georgia"/>
          <w:b/>
          <w:caps/>
          <w:sz w:val="20"/>
          <w:szCs w:val="20"/>
          <w:shd w:val="clear" w:color="auto" w:fill="C0C0C0"/>
        </w:rPr>
      </w:pPr>
    </w:p>
    <w:p w14:paraId="3F413C43" w14:textId="77777777" w:rsidR="00930E2D" w:rsidRDefault="00930E2D" w:rsidP="000858F4">
      <w:pPr>
        <w:suppressAutoHyphens/>
        <w:autoSpaceDN w:val="0"/>
        <w:textAlignment w:val="baseline"/>
        <w:rPr>
          <w:rFonts w:ascii="Georgia" w:hAnsi="Georgia"/>
          <w:b/>
          <w:caps/>
          <w:sz w:val="20"/>
          <w:szCs w:val="20"/>
          <w:shd w:val="clear" w:color="auto" w:fill="C0C0C0"/>
        </w:rPr>
      </w:pPr>
    </w:p>
    <w:p w14:paraId="6DC3DD45" w14:textId="77777777" w:rsidR="00930E2D" w:rsidRDefault="00930E2D" w:rsidP="000858F4">
      <w:pPr>
        <w:suppressAutoHyphens/>
        <w:autoSpaceDN w:val="0"/>
        <w:textAlignment w:val="baseline"/>
        <w:rPr>
          <w:rFonts w:ascii="Georgia" w:hAnsi="Georgia"/>
          <w:b/>
          <w:caps/>
          <w:sz w:val="20"/>
          <w:szCs w:val="20"/>
          <w:shd w:val="clear" w:color="auto" w:fill="C0C0C0"/>
        </w:rPr>
      </w:pPr>
    </w:p>
    <w:p w14:paraId="1570289D" w14:textId="77777777" w:rsidR="00930E2D" w:rsidRDefault="00930E2D" w:rsidP="000858F4">
      <w:pPr>
        <w:suppressAutoHyphens/>
        <w:autoSpaceDN w:val="0"/>
        <w:textAlignment w:val="baseline"/>
        <w:rPr>
          <w:rFonts w:ascii="Georgia" w:hAnsi="Georgia"/>
          <w:b/>
          <w:caps/>
          <w:sz w:val="20"/>
          <w:szCs w:val="20"/>
          <w:shd w:val="clear" w:color="auto" w:fill="C0C0C0"/>
        </w:rPr>
      </w:pPr>
    </w:p>
    <w:p w14:paraId="318F068C" w14:textId="77777777" w:rsidR="00881625" w:rsidRPr="004D396B" w:rsidRDefault="00881625" w:rsidP="000858F4">
      <w:pPr>
        <w:suppressAutoHyphens/>
        <w:autoSpaceDN w:val="0"/>
        <w:textAlignment w:val="baseline"/>
        <w:rPr>
          <w:rFonts w:ascii="Georgia" w:hAnsi="Georgia"/>
          <w:b/>
          <w:caps/>
          <w:sz w:val="20"/>
          <w:szCs w:val="20"/>
          <w:shd w:val="clear" w:color="auto" w:fill="C0C0C0"/>
        </w:rPr>
      </w:pPr>
    </w:p>
    <w:p w14:paraId="56FAE4E0" w14:textId="77777777" w:rsidR="000858F4" w:rsidRPr="004D396B" w:rsidRDefault="000858F4" w:rsidP="000858F4">
      <w:pPr>
        <w:suppressAutoHyphens/>
        <w:autoSpaceDN w:val="0"/>
        <w:textAlignment w:val="baseline"/>
        <w:rPr>
          <w:rFonts w:ascii="Georgia" w:hAnsi="Georgia"/>
          <w:b/>
          <w:caps/>
          <w:sz w:val="20"/>
          <w:szCs w:val="20"/>
          <w:shd w:val="clear" w:color="auto" w:fill="C0C0C0"/>
        </w:rPr>
      </w:pPr>
    </w:p>
    <w:p w14:paraId="722B522B" w14:textId="77777777" w:rsidR="000858F4" w:rsidRPr="004D396B" w:rsidRDefault="000858F4" w:rsidP="000858F4">
      <w:pPr>
        <w:suppressAutoHyphens/>
        <w:autoSpaceDN w:val="0"/>
        <w:textAlignment w:val="baseline"/>
        <w:rPr>
          <w:rFonts w:ascii="Georgia" w:hAnsi="Georgia"/>
          <w:b/>
          <w:caps/>
          <w:sz w:val="20"/>
          <w:szCs w:val="20"/>
          <w:shd w:val="clear" w:color="auto" w:fill="C0C0C0"/>
        </w:rPr>
      </w:pPr>
    </w:p>
    <w:p w14:paraId="02FC31F0" w14:textId="77777777" w:rsidR="000858F4" w:rsidRPr="004D396B" w:rsidRDefault="000858F4" w:rsidP="000858F4">
      <w:pPr>
        <w:shd w:val="clear" w:color="auto" w:fill="E7E6E6"/>
        <w:suppressAutoHyphens/>
        <w:autoSpaceDN w:val="0"/>
        <w:spacing w:before="120" w:after="120"/>
        <w:jc w:val="both"/>
        <w:textAlignment w:val="baseline"/>
        <w:rPr>
          <w:rFonts w:ascii="Georgia" w:hAnsi="Georgia"/>
          <w:b/>
          <w:bCs/>
          <w:caps/>
          <w:color w:val="222222"/>
          <w:shd w:val="clear" w:color="auto" w:fill="D3D3D3"/>
        </w:rPr>
      </w:pPr>
      <w:r w:rsidRPr="004D396B">
        <w:rPr>
          <w:rFonts w:ascii="Georgia" w:hAnsi="Georgia"/>
          <w:b/>
          <w:bCs/>
          <w:caps/>
          <w:color w:val="222222"/>
          <w:shd w:val="clear" w:color="auto" w:fill="D3D3D3"/>
        </w:rPr>
        <w:t>Finančné a ekonomické postavenie</w:t>
      </w:r>
    </w:p>
    <w:p w14:paraId="20147079" w14:textId="77777777" w:rsidR="000858F4" w:rsidRPr="004D396B" w:rsidRDefault="000858F4" w:rsidP="000858F4">
      <w:pPr>
        <w:widowControl w:val="0"/>
        <w:spacing w:before="1"/>
        <w:jc w:val="both"/>
        <w:rPr>
          <w:rFonts w:ascii="Georgia" w:hAnsi="Georgia"/>
          <w:color w:val="000000"/>
          <w:sz w:val="20"/>
          <w:szCs w:val="20"/>
          <w:lang w:eastAsia="en-US"/>
        </w:rPr>
      </w:pPr>
    </w:p>
    <w:p w14:paraId="4B2B92D9" w14:textId="77777777" w:rsidR="00D55920" w:rsidRPr="004D396B" w:rsidRDefault="00090667" w:rsidP="00D55920">
      <w:pPr>
        <w:suppressAutoHyphens/>
        <w:autoSpaceDN w:val="0"/>
        <w:jc w:val="both"/>
        <w:textAlignment w:val="baseline"/>
        <w:rPr>
          <w:rFonts w:ascii="Georgia" w:hAnsi="Georgia"/>
          <w:b/>
          <w:caps/>
          <w:sz w:val="21"/>
          <w:szCs w:val="21"/>
          <w:shd w:val="clear" w:color="auto" w:fill="C0C0C0"/>
        </w:rPr>
      </w:pPr>
      <w:r>
        <w:rPr>
          <w:rFonts w:ascii="Georgia" w:hAnsi="Georgia"/>
          <w:color w:val="000000"/>
          <w:sz w:val="21"/>
          <w:szCs w:val="21"/>
          <w:lang w:eastAsia="en-US"/>
        </w:rPr>
        <w:t>Neuplatňuje sa.</w:t>
      </w:r>
    </w:p>
    <w:p w14:paraId="61AD64D9" w14:textId="77777777" w:rsidR="002B2568" w:rsidRPr="004D396B" w:rsidRDefault="002B2568" w:rsidP="001C4009">
      <w:pPr>
        <w:suppressAutoHyphens/>
        <w:autoSpaceDN w:val="0"/>
        <w:jc w:val="both"/>
        <w:textAlignment w:val="baseline"/>
        <w:rPr>
          <w:rFonts w:ascii="Georgia" w:hAnsi="Georgia"/>
          <w:color w:val="000000"/>
          <w:sz w:val="20"/>
          <w:szCs w:val="20"/>
        </w:rPr>
      </w:pPr>
    </w:p>
    <w:p w14:paraId="32478583" w14:textId="77777777" w:rsidR="006B5637" w:rsidRDefault="000858F4" w:rsidP="000858F4">
      <w:pPr>
        <w:shd w:val="clear" w:color="auto" w:fill="E7E6E6"/>
        <w:suppressAutoHyphens/>
        <w:autoSpaceDN w:val="0"/>
        <w:spacing w:before="120" w:after="120"/>
        <w:jc w:val="both"/>
        <w:textAlignment w:val="baseline"/>
        <w:rPr>
          <w:rFonts w:ascii="Georgia" w:hAnsi="Georgia"/>
          <w:b/>
          <w:caps/>
          <w:color w:val="000000"/>
          <w:sz w:val="20"/>
          <w:szCs w:val="20"/>
          <w:shd w:val="clear" w:color="auto" w:fill="C0C0C0"/>
        </w:rPr>
      </w:pPr>
      <w:r w:rsidRPr="004D396B">
        <w:rPr>
          <w:rFonts w:ascii="Georgia" w:hAnsi="Georgia"/>
          <w:b/>
          <w:caps/>
          <w:color w:val="000000"/>
          <w:sz w:val="20"/>
          <w:szCs w:val="20"/>
          <w:shd w:val="clear" w:color="auto" w:fill="C0C0C0"/>
        </w:rPr>
        <w:br w:type="page"/>
      </w:r>
    </w:p>
    <w:p w14:paraId="4DD47A8A" w14:textId="77777777" w:rsidR="006B5637" w:rsidRDefault="006B5637" w:rsidP="006B5637">
      <w:pPr>
        <w:spacing w:before="1"/>
        <w:jc w:val="both"/>
        <w:rPr>
          <w:rFonts w:ascii="Georgia" w:hAnsi="Georgia"/>
          <w:b/>
          <w:caps/>
          <w:color w:val="000000"/>
          <w:sz w:val="20"/>
          <w:szCs w:val="20"/>
          <w:shd w:val="clear" w:color="auto" w:fill="C0C0C0"/>
        </w:rPr>
      </w:pPr>
    </w:p>
    <w:p w14:paraId="5B3A1C55" w14:textId="77777777" w:rsidR="006C2603" w:rsidRDefault="006C2603" w:rsidP="000858F4">
      <w:pPr>
        <w:shd w:val="clear" w:color="auto" w:fill="E7E6E6"/>
        <w:suppressAutoHyphens/>
        <w:autoSpaceDN w:val="0"/>
        <w:spacing w:before="120" w:after="120"/>
        <w:jc w:val="both"/>
        <w:textAlignment w:val="baseline"/>
        <w:rPr>
          <w:rFonts w:ascii="Georgia" w:hAnsi="Georgia"/>
          <w:b/>
          <w:caps/>
          <w:color w:val="000000"/>
          <w:sz w:val="20"/>
          <w:szCs w:val="20"/>
          <w:shd w:val="clear" w:color="auto" w:fill="C0C0C0"/>
        </w:rPr>
      </w:pPr>
    </w:p>
    <w:p w14:paraId="5402C6C0" w14:textId="154A3759" w:rsidR="000858F4" w:rsidRPr="004D396B" w:rsidRDefault="000858F4" w:rsidP="000858F4">
      <w:pPr>
        <w:shd w:val="clear" w:color="auto" w:fill="E7E6E6"/>
        <w:suppressAutoHyphens/>
        <w:autoSpaceDN w:val="0"/>
        <w:spacing w:before="120" w:after="120"/>
        <w:jc w:val="both"/>
        <w:textAlignment w:val="baseline"/>
        <w:rPr>
          <w:rFonts w:ascii="Georgia" w:hAnsi="Georgia"/>
          <w:b/>
          <w:bCs/>
          <w:caps/>
          <w:color w:val="222222"/>
          <w:shd w:val="clear" w:color="auto" w:fill="D3D3D3"/>
        </w:rPr>
      </w:pPr>
      <w:r w:rsidRPr="004D396B">
        <w:rPr>
          <w:rFonts w:ascii="Georgia" w:hAnsi="Georgia"/>
          <w:b/>
          <w:bCs/>
          <w:caps/>
          <w:color w:val="222222"/>
          <w:shd w:val="clear" w:color="auto" w:fill="D3D3D3"/>
        </w:rPr>
        <w:t>Technická spôsobilosť alebo odborná spôsobilosť</w:t>
      </w:r>
    </w:p>
    <w:p w14:paraId="098F9F80" w14:textId="77777777" w:rsidR="000858F4" w:rsidRPr="004D396B" w:rsidRDefault="000858F4" w:rsidP="000858F4">
      <w:pPr>
        <w:suppressAutoHyphens/>
        <w:autoSpaceDN w:val="0"/>
        <w:jc w:val="both"/>
        <w:textAlignment w:val="baseline"/>
        <w:rPr>
          <w:rFonts w:ascii="Georgia" w:hAnsi="Georgia"/>
          <w:b/>
          <w:caps/>
          <w:color w:val="000000"/>
          <w:sz w:val="20"/>
          <w:szCs w:val="20"/>
        </w:rPr>
      </w:pPr>
    </w:p>
    <w:p w14:paraId="65E6AC9E" w14:textId="77777777" w:rsidR="000858F4" w:rsidRPr="00E93460" w:rsidRDefault="000858F4" w:rsidP="000858F4">
      <w:pPr>
        <w:spacing w:before="1"/>
        <w:jc w:val="both"/>
        <w:rPr>
          <w:rFonts w:ascii="Georgia" w:hAnsi="Georgia"/>
          <w:color w:val="000000"/>
          <w:sz w:val="21"/>
          <w:szCs w:val="21"/>
        </w:rPr>
      </w:pPr>
      <w:r w:rsidRPr="00E93460">
        <w:rPr>
          <w:rFonts w:ascii="Georgia" w:eastAsia="Georgia" w:hAnsi="Georgia"/>
          <w:spacing w:val="-1"/>
          <w:sz w:val="21"/>
          <w:szCs w:val="21"/>
        </w:rPr>
        <w:t>Uchádzač v ponuke predloží nasledovné doklady, ktorými preukazuje svoju technickú alebo odbornú spôsobilosť vo verejnom obstarávaní:</w:t>
      </w:r>
    </w:p>
    <w:p w14:paraId="5D790F4D" w14:textId="77777777" w:rsidR="000858F4" w:rsidRPr="00E93460" w:rsidRDefault="000858F4" w:rsidP="000858F4">
      <w:pPr>
        <w:suppressAutoHyphens/>
        <w:autoSpaceDN w:val="0"/>
        <w:jc w:val="both"/>
        <w:textAlignment w:val="baseline"/>
        <w:rPr>
          <w:rFonts w:ascii="Georgia" w:hAnsi="Georgia"/>
          <w:color w:val="000000"/>
          <w:sz w:val="21"/>
          <w:szCs w:val="21"/>
        </w:rPr>
      </w:pPr>
    </w:p>
    <w:p w14:paraId="084CD804" w14:textId="77777777" w:rsidR="000858F4" w:rsidRPr="00E93460" w:rsidRDefault="000858F4" w:rsidP="000858F4">
      <w:pPr>
        <w:suppressAutoHyphens/>
        <w:autoSpaceDN w:val="0"/>
        <w:jc w:val="both"/>
        <w:textAlignment w:val="baseline"/>
        <w:rPr>
          <w:rFonts w:ascii="Georgia" w:hAnsi="Georgia"/>
          <w:b/>
          <w:color w:val="000000"/>
          <w:sz w:val="21"/>
          <w:szCs w:val="21"/>
        </w:rPr>
      </w:pPr>
      <w:r w:rsidRPr="00E93460">
        <w:rPr>
          <w:rFonts w:ascii="Georgia" w:hAnsi="Georgia"/>
          <w:b/>
          <w:color w:val="000000"/>
          <w:sz w:val="21"/>
          <w:szCs w:val="21"/>
        </w:rPr>
        <w:t>Bod 1.</w:t>
      </w:r>
    </w:p>
    <w:p w14:paraId="0707B92B" w14:textId="46A93B40" w:rsidR="000858F4" w:rsidRPr="00E93460" w:rsidRDefault="000858F4" w:rsidP="00900C3D">
      <w:pPr>
        <w:jc w:val="both"/>
        <w:rPr>
          <w:rFonts w:ascii="Georgia" w:hAnsi="Georgia"/>
          <w:sz w:val="21"/>
          <w:szCs w:val="21"/>
        </w:rPr>
      </w:pPr>
      <w:r w:rsidRPr="00E93460">
        <w:rPr>
          <w:rFonts w:ascii="Georgia" w:hAnsi="Georgia"/>
          <w:color w:val="000000"/>
          <w:sz w:val="21"/>
          <w:szCs w:val="21"/>
        </w:rPr>
        <w:t xml:space="preserve">Podľa § 34 ods. 1 písm. </w:t>
      </w:r>
      <w:r w:rsidR="009D4094">
        <w:rPr>
          <w:rFonts w:ascii="Georgia" w:hAnsi="Georgia"/>
          <w:color w:val="000000"/>
          <w:sz w:val="21"/>
          <w:szCs w:val="21"/>
        </w:rPr>
        <w:t>a</w:t>
      </w:r>
      <w:r w:rsidRPr="00E93460">
        <w:rPr>
          <w:rFonts w:ascii="Georgia" w:hAnsi="Georgia"/>
          <w:color w:val="000000"/>
          <w:sz w:val="21"/>
          <w:szCs w:val="21"/>
        </w:rPr>
        <w:t xml:space="preserve">) ZVO </w:t>
      </w:r>
      <w:r w:rsidR="00900C3D" w:rsidRPr="00E93460">
        <w:rPr>
          <w:rFonts w:ascii="Georgia" w:hAnsi="Georgia"/>
          <w:sz w:val="21"/>
          <w:szCs w:val="21"/>
        </w:rPr>
        <w:t>zoznamom dodávok tovaru alebo poskytnutých služieb za predchádzajúce tri roky od vyhlásenia verejného obstarávania s uvedením cien, lehôt dodania a odberateľov; dokladom je referencia, ak odberateľom bol verejný obstarávateľ alebo obstarávateľ podľa tohto zákona.</w:t>
      </w:r>
    </w:p>
    <w:p w14:paraId="4E576470" w14:textId="77777777" w:rsidR="00900C3D" w:rsidRPr="00E93460" w:rsidRDefault="00900C3D" w:rsidP="00900C3D">
      <w:pPr>
        <w:jc w:val="both"/>
        <w:rPr>
          <w:rFonts w:ascii="Georgia" w:hAnsi="Georgia"/>
          <w:sz w:val="21"/>
          <w:szCs w:val="21"/>
        </w:rPr>
      </w:pPr>
    </w:p>
    <w:p w14:paraId="09B4F0E9" w14:textId="77777777" w:rsidR="000858F4" w:rsidRPr="00E93460" w:rsidRDefault="000858F4" w:rsidP="000858F4">
      <w:pPr>
        <w:suppressAutoHyphens/>
        <w:autoSpaceDN w:val="0"/>
        <w:jc w:val="both"/>
        <w:textAlignment w:val="baseline"/>
        <w:rPr>
          <w:rFonts w:ascii="Georgia" w:hAnsi="Georgia"/>
          <w:b/>
          <w:color w:val="000000"/>
          <w:sz w:val="21"/>
          <w:szCs w:val="21"/>
        </w:rPr>
      </w:pPr>
      <w:r w:rsidRPr="00E93460">
        <w:rPr>
          <w:rFonts w:ascii="Georgia" w:hAnsi="Georgia"/>
          <w:b/>
          <w:color w:val="000000"/>
          <w:sz w:val="21"/>
          <w:szCs w:val="21"/>
        </w:rPr>
        <w:t>Minimálna požadovaná úroveň štandardov</w:t>
      </w:r>
    </w:p>
    <w:p w14:paraId="7D8AD469" w14:textId="5AE7D80A" w:rsidR="000858F4" w:rsidRPr="00E93460" w:rsidRDefault="000858F4" w:rsidP="00CF0A9E">
      <w:pPr>
        <w:pStyle w:val="Default"/>
        <w:jc w:val="both"/>
        <w:rPr>
          <w:rFonts w:ascii="Georgia" w:hAnsi="Georgia"/>
          <w:sz w:val="21"/>
          <w:szCs w:val="21"/>
        </w:rPr>
      </w:pPr>
      <w:r w:rsidRPr="00E93460">
        <w:rPr>
          <w:rFonts w:ascii="Georgia" w:hAnsi="Georgia"/>
          <w:sz w:val="21"/>
          <w:szCs w:val="21"/>
        </w:rPr>
        <w:t xml:space="preserve">Uchádzač predloží Zoznam uskutočnených </w:t>
      </w:r>
      <w:r w:rsidR="000D3E7C" w:rsidRPr="00E93460">
        <w:rPr>
          <w:rFonts w:ascii="Georgia" w:hAnsi="Georgia"/>
          <w:sz w:val="21"/>
          <w:szCs w:val="21"/>
        </w:rPr>
        <w:t xml:space="preserve">dodávok tovaru alebo poskytnutých služieb </w:t>
      </w:r>
      <w:r w:rsidR="00A5353A" w:rsidRPr="00E93460">
        <w:rPr>
          <w:rFonts w:ascii="Georgia" w:hAnsi="Georgia"/>
          <w:sz w:val="21"/>
          <w:szCs w:val="21"/>
        </w:rPr>
        <w:t xml:space="preserve">(ďalej len „Zoznam“) </w:t>
      </w:r>
      <w:r w:rsidRPr="00E93460">
        <w:rPr>
          <w:rFonts w:ascii="Georgia" w:hAnsi="Georgia"/>
          <w:sz w:val="21"/>
          <w:szCs w:val="21"/>
        </w:rPr>
        <w:t>za predchádzajúc</w:t>
      </w:r>
      <w:r w:rsidR="000D3E7C" w:rsidRPr="00E93460">
        <w:rPr>
          <w:rFonts w:ascii="Georgia" w:hAnsi="Georgia"/>
          <w:sz w:val="21"/>
          <w:szCs w:val="21"/>
        </w:rPr>
        <w:t>e</w:t>
      </w:r>
      <w:r w:rsidRPr="00E93460">
        <w:rPr>
          <w:rFonts w:ascii="Georgia" w:hAnsi="Georgia"/>
          <w:sz w:val="21"/>
          <w:szCs w:val="21"/>
        </w:rPr>
        <w:t xml:space="preserve"> </w:t>
      </w:r>
      <w:r w:rsidR="000D3E7C" w:rsidRPr="00E93460">
        <w:rPr>
          <w:rFonts w:ascii="Georgia" w:hAnsi="Georgia"/>
          <w:sz w:val="21"/>
          <w:szCs w:val="21"/>
        </w:rPr>
        <w:t>tri</w:t>
      </w:r>
      <w:r w:rsidRPr="00E93460">
        <w:rPr>
          <w:rFonts w:ascii="Georgia" w:hAnsi="Georgia"/>
          <w:sz w:val="21"/>
          <w:szCs w:val="21"/>
        </w:rPr>
        <w:t xml:space="preserve"> rok</w:t>
      </w:r>
      <w:r w:rsidR="000D3E7C" w:rsidRPr="00E93460">
        <w:rPr>
          <w:rFonts w:ascii="Georgia" w:hAnsi="Georgia"/>
          <w:sz w:val="21"/>
          <w:szCs w:val="21"/>
        </w:rPr>
        <w:t xml:space="preserve">y </w:t>
      </w:r>
      <w:r w:rsidRPr="00E93460">
        <w:rPr>
          <w:rFonts w:ascii="Georgia" w:hAnsi="Georgia"/>
          <w:sz w:val="21"/>
          <w:szCs w:val="21"/>
        </w:rPr>
        <w:t>od vyhlásenia verejného obstarávania (ďalej v tomto bode aj ,,</w:t>
      </w:r>
      <w:r w:rsidRPr="00E93460">
        <w:rPr>
          <w:rFonts w:ascii="Georgia" w:hAnsi="Georgia"/>
          <w:i/>
          <w:sz w:val="21"/>
          <w:szCs w:val="21"/>
        </w:rPr>
        <w:t>rozhodné obdobie“</w:t>
      </w:r>
      <w:r w:rsidRPr="00E93460">
        <w:rPr>
          <w:rFonts w:ascii="Georgia" w:hAnsi="Georgia"/>
          <w:sz w:val="21"/>
          <w:szCs w:val="21"/>
        </w:rPr>
        <w:t xml:space="preserve">), ktorým preukáže, že </w:t>
      </w:r>
      <w:r w:rsidR="00720927" w:rsidRPr="00E93460">
        <w:rPr>
          <w:rFonts w:ascii="Georgia" w:hAnsi="Georgia"/>
          <w:sz w:val="21"/>
          <w:szCs w:val="21"/>
        </w:rPr>
        <w:t>poskytol plnenie</w:t>
      </w:r>
      <w:r w:rsidR="00B26954" w:rsidRPr="00E93460">
        <w:rPr>
          <w:rFonts w:ascii="Georgia" w:hAnsi="Georgia"/>
          <w:sz w:val="21"/>
          <w:szCs w:val="21"/>
        </w:rPr>
        <w:t xml:space="preserve"> </w:t>
      </w:r>
      <w:r w:rsidRPr="00E93460">
        <w:rPr>
          <w:rFonts w:ascii="Georgia" w:hAnsi="Georgia"/>
          <w:sz w:val="21"/>
          <w:szCs w:val="21"/>
        </w:rPr>
        <w:t xml:space="preserve"> na predmete rovnakom alebo obdobnom ako je predmet zákazky, pričom preukáže, že v rozhodnom období </w:t>
      </w:r>
      <w:r w:rsidR="00A4411C">
        <w:rPr>
          <w:rFonts w:ascii="Georgia" w:hAnsi="Georgia"/>
          <w:sz w:val="21"/>
          <w:szCs w:val="21"/>
        </w:rPr>
        <w:t xml:space="preserve">(tj. od </w:t>
      </w:r>
      <w:r w:rsidR="00EC1B7D">
        <w:rPr>
          <w:rFonts w:ascii="Georgia" w:hAnsi="Georgia"/>
          <w:sz w:val="21"/>
          <w:szCs w:val="21"/>
        </w:rPr>
        <w:t xml:space="preserve">19.3.2022 do 19.3.2025 ) </w:t>
      </w:r>
      <w:r w:rsidRPr="00E93460">
        <w:rPr>
          <w:rFonts w:ascii="Georgia" w:hAnsi="Georgia"/>
          <w:b/>
          <w:sz w:val="21"/>
          <w:szCs w:val="21"/>
        </w:rPr>
        <w:t xml:space="preserve">realizoval minimálne </w:t>
      </w:r>
      <w:r w:rsidR="00A5353A" w:rsidRPr="00E93460">
        <w:rPr>
          <w:rFonts w:ascii="Georgia" w:hAnsi="Georgia"/>
          <w:b/>
          <w:sz w:val="21"/>
          <w:szCs w:val="21"/>
        </w:rPr>
        <w:t xml:space="preserve">3 </w:t>
      </w:r>
      <w:r w:rsidRPr="00E93460">
        <w:rPr>
          <w:rFonts w:ascii="Georgia" w:hAnsi="Georgia"/>
          <w:b/>
          <w:sz w:val="21"/>
          <w:szCs w:val="21"/>
        </w:rPr>
        <w:t>zákazk</w:t>
      </w:r>
      <w:r w:rsidR="00B26954" w:rsidRPr="00E93460">
        <w:rPr>
          <w:rFonts w:ascii="Georgia" w:hAnsi="Georgia"/>
          <w:b/>
          <w:sz w:val="21"/>
          <w:szCs w:val="21"/>
        </w:rPr>
        <w:t>y</w:t>
      </w:r>
      <w:r w:rsidRPr="00E93460">
        <w:rPr>
          <w:rFonts w:ascii="Georgia" w:hAnsi="Georgia"/>
          <w:sz w:val="21"/>
          <w:szCs w:val="21"/>
        </w:rPr>
        <w:t xml:space="preserve"> </w:t>
      </w:r>
      <w:r w:rsidR="00720927" w:rsidRPr="00E93460">
        <w:rPr>
          <w:rFonts w:ascii="Georgia" w:hAnsi="Georgia"/>
          <w:sz w:val="21"/>
          <w:szCs w:val="21"/>
        </w:rPr>
        <w:t xml:space="preserve">v </w:t>
      </w:r>
      <w:r w:rsidR="00A5353A" w:rsidRPr="00E93460">
        <w:rPr>
          <w:rFonts w:ascii="Georgia" w:hAnsi="Georgia"/>
          <w:sz w:val="21"/>
          <w:szCs w:val="21"/>
        </w:rPr>
        <w:t>celkovej</w:t>
      </w:r>
      <w:r w:rsidRPr="00E93460">
        <w:rPr>
          <w:rFonts w:ascii="Georgia" w:hAnsi="Georgia"/>
          <w:sz w:val="21"/>
          <w:szCs w:val="21"/>
        </w:rPr>
        <w:t xml:space="preserve"> hodnote rovnakej alebo vyššej ako </w:t>
      </w:r>
      <w:r w:rsidR="00900C3D" w:rsidRPr="00E93460">
        <w:rPr>
          <w:rFonts w:ascii="Georgia" w:hAnsi="Georgia"/>
          <w:b/>
          <w:sz w:val="21"/>
          <w:szCs w:val="21"/>
        </w:rPr>
        <w:t>3</w:t>
      </w:r>
      <w:r w:rsidR="00CC61E7" w:rsidRPr="00E93460">
        <w:rPr>
          <w:rFonts w:ascii="Georgia" w:hAnsi="Georgia"/>
          <w:b/>
          <w:sz w:val="21"/>
          <w:szCs w:val="21"/>
        </w:rPr>
        <w:t>5</w:t>
      </w:r>
      <w:r w:rsidR="00881625" w:rsidRPr="00E93460">
        <w:rPr>
          <w:rFonts w:ascii="Georgia" w:hAnsi="Georgia"/>
          <w:b/>
          <w:sz w:val="21"/>
          <w:szCs w:val="21"/>
        </w:rPr>
        <w:t>0 000</w:t>
      </w:r>
      <w:r w:rsidRPr="00E93460">
        <w:rPr>
          <w:rFonts w:ascii="Georgia" w:hAnsi="Georgia"/>
          <w:b/>
          <w:sz w:val="21"/>
          <w:szCs w:val="21"/>
        </w:rPr>
        <w:t>,00 eur bez DPH</w:t>
      </w:r>
      <w:r w:rsidR="003B67CA" w:rsidRPr="00E93460">
        <w:rPr>
          <w:rFonts w:ascii="Georgia" w:hAnsi="Georgia"/>
          <w:b/>
          <w:sz w:val="21"/>
          <w:szCs w:val="21"/>
        </w:rPr>
        <w:t xml:space="preserve"> </w:t>
      </w:r>
      <w:r w:rsidR="003B67CA" w:rsidRPr="00E93460">
        <w:rPr>
          <w:rFonts w:ascii="Georgia" w:hAnsi="Georgia"/>
          <w:sz w:val="21"/>
          <w:szCs w:val="21"/>
        </w:rPr>
        <w:t>na predmete rovnakom alebo obdobnom ako je predmet zákazky</w:t>
      </w:r>
      <w:r w:rsidRPr="00E93460">
        <w:rPr>
          <w:rFonts w:ascii="Georgia" w:hAnsi="Georgia"/>
          <w:sz w:val="21"/>
          <w:szCs w:val="21"/>
        </w:rPr>
        <w:t>. Zoznam musí byť doplnený potvrdením/potvrdeniami odberateľa/ov, za každú realizovanú zákazku definovanú v predchádzajúcej vete, a ktorá je obsiahnutá v predloženom Zozname.</w:t>
      </w:r>
    </w:p>
    <w:p w14:paraId="5203C212" w14:textId="77777777" w:rsidR="000858F4" w:rsidRPr="00E93460" w:rsidRDefault="000858F4" w:rsidP="000858F4">
      <w:pPr>
        <w:suppressAutoHyphens/>
        <w:autoSpaceDN w:val="0"/>
        <w:jc w:val="both"/>
        <w:textAlignment w:val="baseline"/>
        <w:rPr>
          <w:rFonts w:ascii="Georgia" w:hAnsi="Georgia"/>
          <w:color w:val="000000"/>
          <w:sz w:val="21"/>
          <w:szCs w:val="21"/>
        </w:rPr>
      </w:pPr>
    </w:p>
    <w:p w14:paraId="7539052D" w14:textId="77777777" w:rsidR="000858F4" w:rsidRPr="00E93460" w:rsidRDefault="000858F4" w:rsidP="000858F4">
      <w:pPr>
        <w:suppressAutoHyphens/>
        <w:autoSpaceDN w:val="0"/>
        <w:jc w:val="both"/>
        <w:textAlignment w:val="baseline"/>
        <w:rPr>
          <w:rFonts w:ascii="Georgia" w:hAnsi="Georgia"/>
          <w:color w:val="000000"/>
          <w:sz w:val="21"/>
          <w:szCs w:val="21"/>
        </w:rPr>
      </w:pPr>
      <w:r w:rsidRPr="00E93460">
        <w:rPr>
          <w:rFonts w:ascii="Georgia" w:hAnsi="Georgia"/>
          <w:color w:val="000000"/>
          <w:sz w:val="21"/>
          <w:szCs w:val="21"/>
        </w:rPr>
        <w:t>Verejný obstarávateľ odporúča, aby zoznam a potvrdenie/ia obsahovali minimálne tieto údaje:</w:t>
      </w:r>
    </w:p>
    <w:p w14:paraId="27888AFB" w14:textId="77777777" w:rsidR="000858F4" w:rsidRPr="00E93460" w:rsidRDefault="000858F4" w:rsidP="0051094C">
      <w:pPr>
        <w:numPr>
          <w:ilvl w:val="0"/>
          <w:numId w:val="46"/>
        </w:numPr>
        <w:suppressAutoHyphens/>
        <w:autoSpaceDN w:val="0"/>
        <w:jc w:val="both"/>
        <w:textAlignment w:val="baseline"/>
        <w:rPr>
          <w:rFonts w:ascii="Georgia" w:hAnsi="Georgia"/>
          <w:color w:val="000000"/>
          <w:sz w:val="21"/>
          <w:szCs w:val="21"/>
        </w:rPr>
      </w:pPr>
      <w:r w:rsidRPr="00E93460">
        <w:rPr>
          <w:rFonts w:ascii="Georgia" w:hAnsi="Georgia"/>
          <w:color w:val="000000"/>
          <w:sz w:val="21"/>
          <w:szCs w:val="21"/>
        </w:rPr>
        <w:t xml:space="preserve">Obchodné meno a sídlo </w:t>
      </w:r>
      <w:r w:rsidR="00A5353A" w:rsidRPr="00E93460">
        <w:rPr>
          <w:rFonts w:ascii="Georgia" w:hAnsi="Georgia"/>
          <w:color w:val="000000"/>
          <w:sz w:val="21"/>
          <w:szCs w:val="21"/>
        </w:rPr>
        <w:t>dodávateľa</w:t>
      </w:r>
      <w:r w:rsidRPr="00E93460">
        <w:rPr>
          <w:rFonts w:ascii="Georgia" w:hAnsi="Georgia"/>
          <w:color w:val="000000"/>
          <w:sz w:val="21"/>
          <w:szCs w:val="21"/>
        </w:rPr>
        <w:t>;</w:t>
      </w:r>
    </w:p>
    <w:p w14:paraId="3C488DEF" w14:textId="77777777" w:rsidR="000858F4" w:rsidRPr="00E93460" w:rsidRDefault="000858F4" w:rsidP="0051094C">
      <w:pPr>
        <w:numPr>
          <w:ilvl w:val="0"/>
          <w:numId w:val="46"/>
        </w:numPr>
        <w:suppressAutoHyphens/>
        <w:autoSpaceDN w:val="0"/>
        <w:jc w:val="both"/>
        <w:textAlignment w:val="baseline"/>
        <w:rPr>
          <w:rFonts w:ascii="Georgia" w:hAnsi="Georgia"/>
          <w:color w:val="000000"/>
          <w:sz w:val="21"/>
          <w:szCs w:val="21"/>
        </w:rPr>
      </w:pPr>
      <w:r w:rsidRPr="00E93460">
        <w:rPr>
          <w:rFonts w:ascii="Georgia" w:hAnsi="Georgia"/>
          <w:color w:val="000000"/>
          <w:sz w:val="21"/>
          <w:szCs w:val="21"/>
        </w:rPr>
        <w:t xml:space="preserve">Obchodné meno a sídlo </w:t>
      </w:r>
      <w:r w:rsidR="00A5353A" w:rsidRPr="00E93460">
        <w:rPr>
          <w:rFonts w:ascii="Georgia" w:hAnsi="Georgia"/>
          <w:color w:val="000000"/>
          <w:sz w:val="21"/>
          <w:szCs w:val="21"/>
        </w:rPr>
        <w:t>objednávateľa</w:t>
      </w:r>
      <w:r w:rsidRPr="00E93460">
        <w:rPr>
          <w:rFonts w:ascii="Georgia" w:hAnsi="Georgia"/>
          <w:color w:val="000000"/>
          <w:sz w:val="21"/>
          <w:szCs w:val="21"/>
        </w:rPr>
        <w:t>;</w:t>
      </w:r>
    </w:p>
    <w:p w14:paraId="4679DFFE" w14:textId="77777777" w:rsidR="000858F4" w:rsidRPr="00E93460" w:rsidRDefault="000858F4" w:rsidP="0051094C">
      <w:pPr>
        <w:numPr>
          <w:ilvl w:val="0"/>
          <w:numId w:val="46"/>
        </w:numPr>
        <w:suppressAutoHyphens/>
        <w:autoSpaceDN w:val="0"/>
        <w:jc w:val="both"/>
        <w:textAlignment w:val="baseline"/>
        <w:rPr>
          <w:rFonts w:ascii="Georgia" w:hAnsi="Georgia"/>
          <w:color w:val="000000"/>
          <w:sz w:val="21"/>
          <w:szCs w:val="21"/>
        </w:rPr>
      </w:pPr>
      <w:r w:rsidRPr="00E93460">
        <w:rPr>
          <w:rFonts w:ascii="Georgia" w:hAnsi="Georgia"/>
          <w:color w:val="000000"/>
          <w:sz w:val="21"/>
          <w:szCs w:val="21"/>
        </w:rPr>
        <w:t>Zmluvný termín uskutočnenia stavebných prác, skutočný termín uskutočnenia stavebných prác,</w:t>
      </w:r>
    </w:p>
    <w:p w14:paraId="4C92E8C4" w14:textId="77777777" w:rsidR="000858F4" w:rsidRPr="00E93460" w:rsidRDefault="000858F4" w:rsidP="0051094C">
      <w:pPr>
        <w:numPr>
          <w:ilvl w:val="0"/>
          <w:numId w:val="46"/>
        </w:numPr>
        <w:suppressAutoHyphens/>
        <w:autoSpaceDN w:val="0"/>
        <w:jc w:val="both"/>
        <w:textAlignment w:val="baseline"/>
        <w:rPr>
          <w:rFonts w:ascii="Georgia" w:hAnsi="Georgia"/>
          <w:color w:val="000000"/>
          <w:sz w:val="21"/>
          <w:szCs w:val="21"/>
        </w:rPr>
      </w:pPr>
      <w:r w:rsidRPr="00E93460">
        <w:rPr>
          <w:rFonts w:ascii="Georgia" w:hAnsi="Georgia"/>
          <w:color w:val="000000"/>
          <w:sz w:val="21"/>
          <w:szCs w:val="21"/>
        </w:rPr>
        <w:t xml:space="preserve">Popis </w:t>
      </w:r>
      <w:r w:rsidR="00A5353A" w:rsidRPr="00E93460">
        <w:rPr>
          <w:rFonts w:ascii="Georgia" w:hAnsi="Georgia"/>
          <w:color w:val="000000"/>
          <w:sz w:val="21"/>
          <w:szCs w:val="21"/>
        </w:rPr>
        <w:t>plnenia</w:t>
      </w:r>
      <w:r w:rsidRPr="00E93460">
        <w:rPr>
          <w:rFonts w:ascii="Georgia" w:hAnsi="Georgia"/>
          <w:color w:val="000000"/>
          <w:sz w:val="21"/>
          <w:szCs w:val="21"/>
        </w:rPr>
        <w:t xml:space="preserve">, z ktorého bude jasne a určito zrejmé </w:t>
      </w:r>
      <w:r w:rsidR="00A5353A" w:rsidRPr="00E93460">
        <w:rPr>
          <w:rFonts w:ascii="Georgia" w:hAnsi="Georgia"/>
          <w:color w:val="000000"/>
          <w:sz w:val="21"/>
          <w:szCs w:val="21"/>
        </w:rPr>
        <w:t xml:space="preserve">dodanie tovaru alebo poskytnutie služby </w:t>
      </w:r>
      <w:r w:rsidRPr="00E93460">
        <w:rPr>
          <w:rFonts w:ascii="Georgia" w:hAnsi="Georgia"/>
          <w:color w:val="000000"/>
          <w:sz w:val="21"/>
          <w:szCs w:val="21"/>
        </w:rPr>
        <w:t xml:space="preserve">na predmete rovnakom alebo podobnom ako je predmet zákazky, </w:t>
      </w:r>
    </w:p>
    <w:p w14:paraId="3AF88AB5" w14:textId="77777777" w:rsidR="000858F4" w:rsidRPr="00E93460" w:rsidRDefault="000858F4" w:rsidP="0051094C">
      <w:pPr>
        <w:numPr>
          <w:ilvl w:val="0"/>
          <w:numId w:val="46"/>
        </w:numPr>
        <w:suppressAutoHyphens/>
        <w:autoSpaceDN w:val="0"/>
        <w:jc w:val="both"/>
        <w:textAlignment w:val="baseline"/>
        <w:rPr>
          <w:rFonts w:ascii="Georgia" w:hAnsi="Georgia"/>
          <w:color w:val="000000"/>
          <w:sz w:val="21"/>
          <w:szCs w:val="21"/>
        </w:rPr>
      </w:pPr>
      <w:r w:rsidRPr="00E93460">
        <w:rPr>
          <w:rFonts w:ascii="Georgia" w:hAnsi="Georgia"/>
          <w:color w:val="000000"/>
          <w:sz w:val="21"/>
          <w:szCs w:val="21"/>
        </w:rPr>
        <w:t xml:space="preserve">Vyjadrenie odberateľa o uspokojivom </w:t>
      </w:r>
      <w:r w:rsidR="00E81D11" w:rsidRPr="00E93460">
        <w:rPr>
          <w:rFonts w:ascii="Georgia" w:hAnsi="Georgia"/>
          <w:color w:val="000000"/>
          <w:sz w:val="21"/>
          <w:szCs w:val="21"/>
        </w:rPr>
        <w:t>plnení</w:t>
      </w:r>
      <w:r w:rsidRPr="00E93460">
        <w:rPr>
          <w:rFonts w:ascii="Georgia" w:hAnsi="Georgia"/>
          <w:sz w:val="21"/>
          <w:szCs w:val="21"/>
        </w:rPr>
        <w:t xml:space="preserve"> a zhodnotení </w:t>
      </w:r>
      <w:r w:rsidR="00E81D11" w:rsidRPr="00E93460">
        <w:rPr>
          <w:rFonts w:ascii="Georgia" w:hAnsi="Georgia"/>
          <w:sz w:val="21"/>
          <w:szCs w:val="21"/>
        </w:rPr>
        <w:t>poskytnutého plnenia</w:t>
      </w:r>
      <w:r w:rsidRPr="00E93460">
        <w:rPr>
          <w:rFonts w:ascii="Georgia" w:hAnsi="Georgia"/>
          <w:sz w:val="21"/>
          <w:szCs w:val="21"/>
        </w:rPr>
        <w:t xml:space="preserve"> podľa obchodných podmienok (</w:t>
      </w:r>
      <w:r w:rsidRPr="00E93460">
        <w:rPr>
          <w:rFonts w:ascii="Georgia" w:hAnsi="Georgia"/>
          <w:i/>
          <w:sz w:val="21"/>
          <w:szCs w:val="21"/>
        </w:rPr>
        <w:t>obsiahnuté len v predloženom potvrdení</w:t>
      </w:r>
      <w:r w:rsidRPr="00E93460">
        <w:rPr>
          <w:rFonts w:ascii="Georgia" w:hAnsi="Georgia"/>
          <w:sz w:val="21"/>
          <w:szCs w:val="21"/>
        </w:rPr>
        <w:t>);</w:t>
      </w:r>
    </w:p>
    <w:p w14:paraId="6BEE23FC" w14:textId="77777777" w:rsidR="000858F4" w:rsidRPr="00E93460" w:rsidRDefault="000858F4" w:rsidP="0051094C">
      <w:pPr>
        <w:numPr>
          <w:ilvl w:val="0"/>
          <w:numId w:val="46"/>
        </w:numPr>
        <w:suppressAutoHyphens/>
        <w:autoSpaceDN w:val="0"/>
        <w:jc w:val="both"/>
        <w:textAlignment w:val="baseline"/>
        <w:rPr>
          <w:rFonts w:ascii="Georgia" w:hAnsi="Georgia"/>
          <w:color w:val="000000"/>
          <w:sz w:val="21"/>
          <w:szCs w:val="21"/>
        </w:rPr>
      </w:pPr>
      <w:r w:rsidRPr="00E93460">
        <w:rPr>
          <w:rFonts w:ascii="Georgia" w:hAnsi="Georgia"/>
          <w:color w:val="000000"/>
          <w:sz w:val="21"/>
          <w:szCs w:val="21"/>
        </w:rPr>
        <w:t xml:space="preserve">Zmluvnú celkovú cenu za </w:t>
      </w:r>
      <w:r w:rsidR="00E81D11" w:rsidRPr="00E93460">
        <w:rPr>
          <w:rFonts w:ascii="Georgia" w:hAnsi="Georgia"/>
          <w:color w:val="000000"/>
          <w:sz w:val="21"/>
          <w:szCs w:val="21"/>
        </w:rPr>
        <w:t xml:space="preserve">poskytnuté plnenie </w:t>
      </w:r>
      <w:r w:rsidRPr="00E93460">
        <w:rPr>
          <w:rFonts w:ascii="Georgia" w:hAnsi="Georgia"/>
          <w:color w:val="000000"/>
          <w:sz w:val="21"/>
          <w:szCs w:val="21"/>
        </w:rPr>
        <w:t xml:space="preserve">a skutočnú (fakturovanú) celkovú cenu za </w:t>
      </w:r>
      <w:r w:rsidR="00E81D11" w:rsidRPr="00E93460">
        <w:rPr>
          <w:rFonts w:ascii="Georgia" w:hAnsi="Georgia"/>
          <w:color w:val="000000"/>
          <w:sz w:val="21"/>
          <w:szCs w:val="21"/>
        </w:rPr>
        <w:t>poskytnuté plnenie</w:t>
      </w:r>
      <w:r w:rsidRPr="00E93460">
        <w:rPr>
          <w:rFonts w:ascii="Georgia" w:hAnsi="Georgia"/>
          <w:color w:val="000000"/>
          <w:sz w:val="21"/>
          <w:szCs w:val="21"/>
        </w:rPr>
        <w:t xml:space="preserve">, ktorou sa rozumie celková cena za </w:t>
      </w:r>
      <w:r w:rsidR="00E81D11" w:rsidRPr="00E93460">
        <w:rPr>
          <w:rFonts w:ascii="Georgia" w:hAnsi="Georgia"/>
          <w:color w:val="000000"/>
          <w:sz w:val="21"/>
          <w:szCs w:val="21"/>
        </w:rPr>
        <w:t>poskytnuté plnenie</w:t>
      </w:r>
      <w:r w:rsidRPr="00E93460">
        <w:rPr>
          <w:rFonts w:ascii="Georgia" w:hAnsi="Georgia"/>
          <w:color w:val="000000"/>
          <w:sz w:val="21"/>
          <w:szCs w:val="21"/>
        </w:rPr>
        <w:t xml:space="preserve"> v štruktúre cena bez DPH, DPH a cena s DPH (ďalej len cena). V prípade, že skutočne fakturovaná celková cena sa líši od celkovej zmluvnej ceny a je preukázaná podľa ďalej uvedených pravidiel, bude akceptovaná táto skutočne fakturovaná celková cena v zmysle pravidiel uplatnenia bez DPH.</w:t>
      </w:r>
    </w:p>
    <w:p w14:paraId="29E75968" w14:textId="77777777" w:rsidR="000858F4" w:rsidRPr="00E93460" w:rsidRDefault="000858F4" w:rsidP="000858F4">
      <w:pPr>
        <w:suppressAutoHyphens/>
        <w:autoSpaceDN w:val="0"/>
        <w:ind w:left="720"/>
        <w:jc w:val="both"/>
        <w:textAlignment w:val="baseline"/>
        <w:rPr>
          <w:rFonts w:ascii="Georgia" w:hAnsi="Georgia"/>
          <w:color w:val="000000"/>
          <w:sz w:val="21"/>
          <w:szCs w:val="21"/>
        </w:rPr>
      </w:pPr>
      <w:r w:rsidRPr="00E93460">
        <w:rPr>
          <w:rFonts w:ascii="Georgia" w:hAnsi="Georgia"/>
          <w:color w:val="000000"/>
          <w:sz w:val="21"/>
          <w:szCs w:val="21"/>
        </w:rPr>
        <w:t xml:space="preserve">Mena pre cenu: EUR. Cenu v inej mene ako v mene EUR je potrebné prepočítať kurzom stanoveným ECB ku dňu odoslania </w:t>
      </w:r>
      <w:r w:rsidR="001B3224" w:rsidRPr="00E93460">
        <w:rPr>
          <w:rFonts w:ascii="Georgia" w:hAnsi="Georgia"/>
          <w:color w:val="000000"/>
          <w:sz w:val="21"/>
          <w:szCs w:val="21"/>
        </w:rPr>
        <w:t>Oznámenia o vyhlásení VO</w:t>
      </w:r>
      <w:r w:rsidRPr="00E93460">
        <w:rPr>
          <w:rFonts w:ascii="Georgia" w:hAnsi="Georgia"/>
          <w:color w:val="000000"/>
          <w:sz w:val="21"/>
          <w:szCs w:val="21"/>
        </w:rPr>
        <w:t xml:space="preserve"> do Vestníka. </w:t>
      </w:r>
    </w:p>
    <w:p w14:paraId="2B5DC320" w14:textId="558F3373" w:rsidR="000858F4" w:rsidRPr="00E93460" w:rsidRDefault="000858F4" w:rsidP="0051094C">
      <w:pPr>
        <w:numPr>
          <w:ilvl w:val="0"/>
          <w:numId w:val="46"/>
        </w:numPr>
        <w:suppressAutoHyphens/>
        <w:autoSpaceDN w:val="0"/>
        <w:jc w:val="both"/>
        <w:textAlignment w:val="baseline"/>
        <w:rPr>
          <w:rFonts w:ascii="Georgia" w:hAnsi="Georgia"/>
          <w:color w:val="000000"/>
          <w:sz w:val="21"/>
          <w:szCs w:val="21"/>
        </w:rPr>
      </w:pPr>
      <w:r w:rsidRPr="00E93460">
        <w:rPr>
          <w:rFonts w:ascii="Georgia" w:hAnsi="Georgia"/>
          <w:color w:val="000000"/>
          <w:sz w:val="21"/>
          <w:szCs w:val="21"/>
        </w:rPr>
        <w:t xml:space="preserve">Meno a priezvisko, funkciu, telefónne číslo alebo e-mail kontaktnej osoby </w:t>
      </w:r>
      <w:r w:rsidR="00CC61E7" w:rsidRPr="00E93460">
        <w:rPr>
          <w:rFonts w:ascii="Georgia" w:hAnsi="Georgia"/>
          <w:color w:val="000000"/>
          <w:sz w:val="21"/>
          <w:szCs w:val="21"/>
        </w:rPr>
        <w:t>objednávateľa</w:t>
      </w:r>
      <w:r w:rsidRPr="00E93460">
        <w:rPr>
          <w:rFonts w:ascii="Georgia" w:hAnsi="Georgia"/>
          <w:color w:val="000000"/>
          <w:sz w:val="21"/>
          <w:szCs w:val="21"/>
        </w:rPr>
        <w:t>, u ktorej si možno overiť údaje obsiahnuté v predloženom Zozname a potvrdení/iach.</w:t>
      </w:r>
    </w:p>
    <w:p w14:paraId="47135C05" w14:textId="77777777" w:rsidR="000858F4" w:rsidRPr="00E93460" w:rsidRDefault="000858F4" w:rsidP="000858F4">
      <w:pPr>
        <w:suppressAutoHyphens/>
        <w:autoSpaceDN w:val="0"/>
        <w:jc w:val="both"/>
        <w:textAlignment w:val="baseline"/>
        <w:rPr>
          <w:rFonts w:ascii="Georgia" w:hAnsi="Georgia"/>
          <w:color w:val="000000"/>
          <w:sz w:val="21"/>
          <w:szCs w:val="21"/>
        </w:rPr>
      </w:pPr>
    </w:p>
    <w:p w14:paraId="4CBE0AE6" w14:textId="77777777" w:rsidR="000858F4" w:rsidRPr="00E93460" w:rsidRDefault="000858F4" w:rsidP="000858F4">
      <w:pPr>
        <w:suppressAutoHyphens/>
        <w:autoSpaceDN w:val="0"/>
        <w:jc w:val="both"/>
        <w:textAlignment w:val="baseline"/>
        <w:rPr>
          <w:rFonts w:ascii="Georgia" w:hAnsi="Georgia"/>
          <w:color w:val="000000"/>
          <w:sz w:val="21"/>
          <w:szCs w:val="21"/>
        </w:rPr>
      </w:pPr>
      <w:r w:rsidRPr="00E93460">
        <w:rPr>
          <w:rFonts w:ascii="Georgia" w:hAnsi="Georgia"/>
          <w:color w:val="000000"/>
          <w:sz w:val="21"/>
          <w:szCs w:val="21"/>
        </w:rPr>
        <w:t>Zoznam musí byť podpísaný uchádzačom, jeho štatutárnym orgánom alebo členom štatutárneho orgánu alebo iným zástupcom uchádzača, podľa toho, kto je oprávnený konať v mene uchádzača v záväzkových vzťahoch v súlade s dokladom o oprávnení podnikať.</w:t>
      </w:r>
    </w:p>
    <w:p w14:paraId="31B506A7" w14:textId="77777777" w:rsidR="000858F4" w:rsidRPr="00E93460" w:rsidRDefault="000858F4" w:rsidP="000858F4">
      <w:pPr>
        <w:suppressAutoHyphens/>
        <w:autoSpaceDN w:val="0"/>
        <w:jc w:val="both"/>
        <w:textAlignment w:val="baseline"/>
        <w:rPr>
          <w:rFonts w:ascii="Georgia" w:hAnsi="Georgia" w:cs="Tahoma"/>
          <w:color w:val="000000"/>
          <w:sz w:val="21"/>
          <w:szCs w:val="21"/>
        </w:rPr>
      </w:pPr>
    </w:p>
    <w:p w14:paraId="08CCFA21" w14:textId="2D2F944F" w:rsidR="00137DB9" w:rsidRPr="00E93460" w:rsidRDefault="00C239E0" w:rsidP="00AE1A5F">
      <w:pPr>
        <w:suppressAutoHyphens/>
        <w:autoSpaceDN w:val="0"/>
        <w:jc w:val="both"/>
        <w:textAlignment w:val="baseline"/>
        <w:rPr>
          <w:rFonts w:ascii="Georgia" w:hAnsi="Georgia"/>
          <w:color w:val="000000"/>
          <w:sz w:val="21"/>
          <w:szCs w:val="21"/>
        </w:rPr>
      </w:pPr>
      <w:r w:rsidRPr="00E93460">
        <w:rPr>
          <w:rFonts w:ascii="Georgia" w:hAnsi="Georgia"/>
          <w:color w:val="000000"/>
          <w:sz w:val="21"/>
          <w:szCs w:val="21"/>
        </w:rPr>
        <w:t xml:space="preserve">Pre účely vyhodnotenia podmienky účasti v zmysle tohto bodu 1, bude verejný obstarávateľ akceptovať len </w:t>
      </w:r>
      <w:r w:rsidR="00720927" w:rsidRPr="00E93460">
        <w:rPr>
          <w:rFonts w:ascii="Georgia" w:hAnsi="Georgia"/>
          <w:color w:val="000000"/>
          <w:sz w:val="21"/>
          <w:szCs w:val="21"/>
        </w:rPr>
        <w:t>plnenie</w:t>
      </w:r>
      <w:r w:rsidRPr="00E93460">
        <w:rPr>
          <w:rFonts w:ascii="Georgia" w:hAnsi="Georgia"/>
          <w:color w:val="000000"/>
          <w:sz w:val="21"/>
          <w:szCs w:val="21"/>
        </w:rPr>
        <w:t xml:space="preserve"> rovnak</w:t>
      </w:r>
      <w:r w:rsidR="00720927" w:rsidRPr="00E93460">
        <w:rPr>
          <w:rFonts w:ascii="Georgia" w:hAnsi="Georgia"/>
          <w:color w:val="000000"/>
          <w:sz w:val="21"/>
          <w:szCs w:val="21"/>
        </w:rPr>
        <w:t>é</w:t>
      </w:r>
      <w:r w:rsidRPr="00E93460">
        <w:rPr>
          <w:rFonts w:ascii="Georgia" w:hAnsi="Georgia"/>
          <w:color w:val="000000"/>
          <w:sz w:val="21"/>
          <w:szCs w:val="21"/>
        </w:rPr>
        <w:t xml:space="preserve"> alebo obdobn</w:t>
      </w:r>
      <w:r w:rsidR="00720927" w:rsidRPr="00E93460">
        <w:rPr>
          <w:rFonts w:ascii="Georgia" w:hAnsi="Georgia"/>
          <w:color w:val="000000"/>
          <w:sz w:val="21"/>
          <w:szCs w:val="21"/>
        </w:rPr>
        <w:t>é</w:t>
      </w:r>
      <w:r w:rsidRPr="00E93460">
        <w:rPr>
          <w:rFonts w:ascii="Georgia" w:hAnsi="Georgia"/>
          <w:color w:val="000000"/>
          <w:sz w:val="21"/>
          <w:szCs w:val="21"/>
        </w:rPr>
        <w:t xml:space="preserve"> ako je predmet zákazky, pričom </w:t>
      </w:r>
      <w:r w:rsidR="00720927" w:rsidRPr="00E93460">
        <w:rPr>
          <w:rFonts w:ascii="Georgia" w:hAnsi="Georgia"/>
          <w:color w:val="000000"/>
          <w:sz w:val="21"/>
          <w:szCs w:val="21"/>
        </w:rPr>
        <w:t>takýmto plnením sa rozumie dodanie a implementácia tovaru resp. riešenia</w:t>
      </w:r>
      <w:r w:rsidR="00E81D11" w:rsidRPr="00E93460">
        <w:rPr>
          <w:rFonts w:ascii="Georgia" w:hAnsi="Georgia"/>
          <w:color w:val="000000"/>
          <w:sz w:val="21"/>
          <w:szCs w:val="21"/>
        </w:rPr>
        <w:t xml:space="preserve"> v oblasti informačnej a kybernetickej bezpečnosti</w:t>
      </w:r>
      <w:r w:rsidR="00771085" w:rsidRPr="00E93460">
        <w:rPr>
          <w:rFonts w:ascii="Georgia" w:hAnsi="Georgia"/>
          <w:color w:val="000000"/>
          <w:sz w:val="21"/>
          <w:szCs w:val="21"/>
        </w:rPr>
        <w:t xml:space="preserve"> pri nasadzovaní platformy XDR.</w:t>
      </w:r>
    </w:p>
    <w:p w14:paraId="594C1EFF" w14:textId="77777777" w:rsidR="00014087" w:rsidRDefault="00014087" w:rsidP="00073D85">
      <w:pPr>
        <w:suppressAutoHyphens/>
        <w:autoSpaceDN w:val="0"/>
        <w:jc w:val="both"/>
        <w:textAlignment w:val="baseline"/>
        <w:rPr>
          <w:rFonts w:ascii="Georgia" w:hAnsi="Georgia"/>
          <w:b/>
          <w:color w:val="000000"/>
          <w:sz w:val="21"/>
          <w:szCs w:val="21"/>
        </w:rPr>
      </w:pPr>
    </w:p>
    <w:p w14:paraId="4684837C" w14:textId="77777777" w:rsidR="00014087" w:rsidRPr="00E93460" w:rsidRDefault="00014087" w:rsidP="00073D85">
      <w:pPr>
        <w:suppressAutoHyphens/>
        <w:autoSpaceDN w:val="0"/>
        <w:jc w:val="both"/>
        <w:textAlignment w:val="baseline"/>
        <w:rPr>
          <w:rFonts w:ascii="Georgia" w:hAnsi="Georgia"/>
          <w:b/>
          <w:color w:val="000000"/>
          <w:sz w:val="21"/>
          <w:szCs w:val="21"/>
        </w:rPr>
      </w:pPr>
    </w:p>
    <w:p w14:paraId="7D7A4125" w14:textId="79D33673" w:rsidR="00103F91" w:rsidRPr="00E93460" w:rsidRDefault="00103F91" w:rsidP="00073D85">
      <w:pPr>
        <w:suppressAutoHyphens/>
        <w:autoSpaceDN w:val="0"/>
        <w:jc w:val="both"/>
        <w:textAlignment w:val="baseline"/>
        <w:rPr>
          <w:rFonts w:ascii="Georgia" w:hAnsi="Georgia"/>
          <w:b/>
          <w:color w:val="000000"/>
          <w:sz w:val="21"/>
          <w:szCs w:val="21"/>
        </w:rPr>
      </w:pPr>
      <w:r w:rsidRPr="00E93460">
        <w:rPr>
          <w:rFonts w:ascii="Georgia" w:hAnsi="Georgia"/>
          <w:b/>
          <w:color w:val="000000"/>
          <w:sz w:val="21"/>
          <w:szCs w:val="21"/>
        </w:rPr>
        <w:t xml:space="preserve">Bod </w:t>
      </w:r>
      <w:r w:rsidR="006E63B2">
        <w:rPr>
          <w:rFonts w:ascii="Georgia" w:hAnsi="Georgia"/>
          <w:b/>
          <w:color w:val="000000"/>
          <w:sz w:val="21"/>
          <w:szCs w:val="21"/>
        </w:rPr>
        <w:t>2</w:t>
      </w:r>
      <w:r w:rsidRPr="00E93460">
        <w:rPr>
          <w:rFonts w:ascii="Georgia" w:hAnsi="Georgia"/>
          <w:b/>
          <w:color w:val="000000"/>
          <w:sz w:val="21"/>
          <w:szCs w:val="21"/>
        </w:rPr>
        <w:t xml:space="preserve">. </w:t>
      </w:r>
    </w:p>
    <w:p w14:paraId="5622141D" w14:textId="77777777" w:rsidR="00F70E2A" w:rsidRPr="00E93460" w:rsidRDefault="00F70E2A" w:rsidP="00F70E2A">
      <w:pPr>
        <w:jc w:val="both"/>
        <w:rPr>
          <w:rFonts w:ascii="Georgia" w:hAnsi="Georgia"/>
          <w:color w:val="000000"/>
          <w:sz w:val="21"/>
          <w:szCs w:val="21"/>
        </w:rPr>
      </w:pPr>
      <w:r w:rsidRPr="00E93460">
        <w:rPr>
          <w:rFonts w:ascii="Georgia" w:hAnsi="Georgia"/>
          <w:color w:val="000000"/>
          <w:sz w:val="21"/>
          <w:szCs w:val="21"/>
        </w:rPr>
        <w:t xml:space="preserve">Podľa § 34 ods. 1 písm. d) ZVO </w:t>
      </w:r>
      <w:r w:rsidRPr="00E93460">
        <w:rPr>
          <w:rFonts w:ascii="Georgia" w:hAnsi="Georgia" w:cs="Arial"/>
          <w:sz w:val="21"/>
          <w:szCs w:val="21"/>
        </w:rPr>
        <w:t>v spojení s § 35 ZVO</w:t>
      </w:r>
      <w:r w:rsidRPr="00E93460">
        <w:rPr>
          <w:rFonts w:ascii="Georgia" w:hAnsi="Georgia"/>
          <w:color w:val="000000"/>
          <w:sz w:val="21"/>
          <w:szCs w:val="21"/>
        </w:rPr>
        <w:t xml:space="preserve"> opisom technického vybavenia, študijných a výskumných zariadení a opatrení použitých uchádzačom alebo záujemcom na zabezpečenie kvality.</w:t>
      </w:r>
    </w:p>
    <w:p w14:paraId="746A771F" w14:textId="77777777" w:rsidR="00F70E2A" w:rsidRPr="00E93460" w:rsidRDefault="00F70E2A" w:rsidP="00F70E2A">
      <w:pPr>
        <w:jc w:val="both"/>
        <w:rPr>
          <w:rFonts w:ascii="Georgia" w:hAnsi="Georgia"/>
          <w:b/>
          <w:color w:val="000000"/>
          <w:sz w:val="21"/>
          <w:szCs w:val="21"/>
        </w:rPr>
      </w:pPr>
    </w:p>
    <w:p w14:paraId="3368D141" w14:textId="77777777" w:rsidR="00F70E2A" w:rsidRPr="00E93460" w:rsidRDefault="00F70E2A" w:rsidP="00F70E2A">
      <w:pPr>
        <w:jc w:val="both"/>
        <w:rPr>
          <w:rFonts w:ascii="Georgia" w:hAnsi="Georgia"/>
          <w:b/>
          <w:color w:val="000000"/>
          <w:sz w:val="21"/>
          <w:szCs w:val="21"/>
        </w:rPr>
      </w:pPr>
      <w:r w:rsidRPr="00E93460">
        <w:rPr>
          <w:rFonts w:ascii="Georgia" w:hAnsi="Georgia"/>
          <w:b/>
          <w:color w:val="000000"/>
          <w:sz w:val="21"/>
          <w:szCs w:val="21"/>
        </w:rPr>
        <w:t>Minimálna požadovaná úroveň štandardov</w:t>
      </w:r>
    </w:p>
    <w:p w14:paraId="57308128" w14:textId="77777777" w:rsidR="00F70E2A" w:rsidRPr="00E93460" w:rsidRDefault="00F70E2A" w:rsidP="00F70E2A">
      <w:pPr>
        <w:jc w:val="both"/>
        <w:rPr>
          <w:rFonts w:ascii="Georgia" w:hAnsi="Georgia"/>
          <w:sz w:val="21"/>
          <w:szCs w:val="21"/>
        </w:rPr>
      </w:pPr>
      <w:r w:rsidRPr="00E93460">
        <w:rPr>
          <w:rFonts w:ascii="Georgia" w:hAnsi="Georgia"/>
          <w:sz w:val="21"/>
          <w:szCs w:val="21"/>
        </w:rPr>
        <w:t>Uchádzač musí preukázať, že má zavedený systém manažérstva kvality, ktorý  použije pri plnení zmluvy.</w:t>
      </w:r>
    </w:p>
    <w:p w14:paraId="635A2A71" w14:textId="77777777" w:rsidR="00014087" w:rsidRDefault="00014087" w:rsidP="00F70E2A">
      <w:pPr>
        <w:jc w:val="both"/>
        <w:rPr>
          <w:rFonts w:ascii="Georgia" w:hAnsi="Georgia"/>
          <w:sz w:val="21"/>
          <w:szCs w:val="21"/>
        </w:rPr>
      </w:pPr>
    </w:p>
    <w:p w14:paraId="4D015605" w14:textId="77777777" w:rsidR="00014087" w:rsidRDefault="00014087" w:rsidP="00F70E2A">
      <w:pPr>
        <w:jc w:val="both"/>
        <w:rPr>
          <w:rFonts w:ascii="Georgia" w:hAnsi="Georgia"/>
          <w:sz w:val="21"/>
          <w:szCs w:val="21"/>
        </w:rPr>
      </w:pPr>
    </w:p>
    <w:p w14:paraId="06BEBF78" w14:textId="77777777" w:rsidR="00427737" w:rsidRDefault="00427737" w:rsidP="00F70E2A">
      <w:pPr>
        <w:jc w:val="both"/>
        <w:rPr>
          <w:rFonts w:ascii="Georgia" w:hAnsi="Georgia"/>
          <w:sz w:val="21"/>
          <w:szCs w:val="21"/>
        </w:rPr>
      </w:pPr>
    </w:p>
    <w:p w14:paraId="22C81048" w14:textId="77777777" w:rsidR="00427737" w:rsidRDefault="00427737" w:rsidP="00F70E2A">
      <w:pPr>
        <w:jc w:val="both"/>
        <w:rPr>
          <w:rFonts w:ascii="Georgia" w:hAnsi="Georgia"/>
          <w:sz w:val="21"/>
          <w:szCs w:val="21"/>
        </w:rPr>
      </w:pPr>
    </w:p>
    <w:p w14:paraId="7AD7AD80" w14:textId="5EC410DE" w:rsidR="00F70E2A" w:rsidRPr="00E93460" w:rsidRDefault="00F70E2A" w:rsidP="00F70E2A">
      <w:pPr>
        <w:jc w:val="both"/>
        <w:rPr>
          <w:rFonts w:ascii="Georgia" w:hAnsi="Georgia"/>
          <w:sz w:val="21"/>
          <w:szCs w:val="21"/>
        </w:rPr>
      </w:pPr>
      <w:r w:rsidRPr="00E93460">
        <w:rPr>
          <w:rFonts w:ascii="Georgia" w:hAnsi="Georgia"/>
          <w:sz w:val="21"/>
          <w:szCs w:val="21"/>
        </w:rPr>
        <w:t xml:space="preserve">Ako dôkaz zavedeného systému manažérstva kvality preukáže uchádzač platným dokladom: </w:t>
      </w:r>
    </w:p>
    <w:p w14:paraId="3F27FCC3" w14:textId="77777777" w:rsidR="00F70E2A" w:rsidRPr="00E93460" w:rsidRDefault="00F70E2A" w:rsidP="00F70E2A">
      <w:pPr>
        <w:jc w:val="both"/>
        <w:rPr>
          <w:rFonts w:ascii="Georgia" w:hAnsi="Georgia"/>
          <w:b/>
          <w:sz w:val="21"/>
          <w:szCs w:val="21"/>
        </w:rPr>
      </w:pPr>
      <w:r w:rsidRPr="00E93460">
        <w:rPr>
          <w:rFonts w:ascii="Georgia" w:hAnsi="Georgia"/>
          <w:b/>
          <w:sz w:val="21"/>
          <w:szCs w:val="21"/>
        </w:rPr>
        <w:t xml:space="preserve">Certifikát </w:t>
      </w:r>
      <w:r w:rsidR="005F449F" w:rsidRPr="00E93460">
        <w:rPr>
          <w:rFonts w:ascii="Georgia" w:hAnsi="Georgia"/>
          <w:b/>
          <w:sz w:val="21"/>
          <w:szCs w:val="21"/>
        </w:rPr>
        <w:t xml:space="preserve">ISO/IEC 27001 systém manažérstva informačnej bezpečnosti </w:t>
      </w:r>
      <w:r w:rsidRPr="00E93460">
        <w:rPr>
          <w:rFonts w:ascii="Georgia" w:hAnsi="Georgia"/>
          <w:sz w:val="21"/>
          <w:szCs w:val="21"/>
        </w:rPr>
        <w:t>v oblasti rovnakého alebo podobného charakteru ako je predmet zákazky, alebo rovnocenné osvedčenia vydávané na základe systémov, ktoré boli certifikované akreditovanou osobou v zmysle zák. č. 505/2009 Z. z. o akreditácii orgánov posudzovania zhody a o zmene a doplnení niektorých zákonov v znení neskorších predpisov, alebo vydané príslušnými orgánmi členských štátov Európskeho spoločenstva na zabezpečenie kvality podľa požiadaviek na vystavenie príslušného certifikátu, ktorý potvrdzuje, že uchádzač má vo svojej organizácii zavedený systém manažérstva kvality. Verejný obstarávateľ uzná ako rovnocenné osvedčenia aj osvedčenia vydané príslušnými orgánmi iných členských štátov EÚ.</w:t>
      </w:r>
    </w:p>
    <w:p w14:paraId="7C18A904" w14:textId="77777777" w:rsidR="00F70E2A" w:rsidRPr="00E93460" w:rsidRDefault="00F70E2A" w:rsidP="00F70E2A">
      <w:pPr>
        <w:autoSpaceDE w:val="0"/>
        <w:autoSpaceDN w:val="0"/>
        <w:adjustRightInd w:val="0"/>
        <w:jc w:val="both"/>
        <w:rPr>
          <w:rFonts w:ascii="Georgia" w:hAnsi="Georgia" w:cs="Arial"/>
          <w:b/>
          <w:color w:val="808080"/>
          <w:sz w:val="21"/>
          <w:szCs w:val="21"/>
        </w:rPr>
      </w:pPr>
    </w:p>
    <w:p w14:paraId="5918F909" w14:textId="4F759D05" w:rsidR="005F449F" w:rsidRPr="00E93460" w:rsidRDefault="005F449F" w:rsidP="005F449F">
      <w:pPr>
        <w:jc w:val="both"/>
        <w:rPr>
          <w:rFonts w:ascii="Georgia" w:hAnsi="Georgia"/>
          <w:color w:val="000000"/>
          <w:sz w:val="21"/>
          <w:szCs w:val="21"/>
        </w:rPr>
      </w:pPr>
      <w:r w:rsidRPr="00E93460">
        <w:rPr>
          <w:rFonts w:ascii="Georgia" w:hAnsi="Georgia"/>
          <w:b/>
          <w:bCs/>
          <w:color w:val="000000"/>
          <w:sz w:val="21"/>
          <w:szCs w:val="21"/>
        </w:rPr>
        <w:t xml:space="preserve">Bod </w:t>
      </w:r>
      <w:r w:rsidR="006E63B2">
        <w:rPr>
          <w:rFonts w:ascii="Georgia" w:hAnsi="Georgia"/>
          <w:b/>
          <w:bCs/>
          <w:color w:val="000000"/>
          <w:sz w:val="21"/>
          <w:szCs w:val="21"/>
        </w:rPr>
        <w:t>3</w:t>
      </w:r>
      <w:r w:rsidRPr="00E93460">
        <w:rPr>
          <w:rFonts w:ascii="Georgia" w:hAnsi="Georgia"/>
          <w:b/>
          <w:bCs/>
          <w:color w:val="000000"/>
          <w:sz w:val="21"/>
          <w:szCs w:val="21"/>
        </w:rPr>
        <w:t>.</w:t>
      </w:r>
      <w:r w:rsidRPr="00E93460">
        <w:rPr>
          <w:rFonts w:ascii="Georgia" w:hAnsi="Georgia"/>
          <w:color w:val="000000"/>
          <w:sz w:val="21"/>
          <w:szCs w:val="21"/>
        </w:rPr>
        <w:t xml:space="preserve"> </w:t>
      </w:r>
    </w:p>
    <w:p w14:paraId="2E16AE67" w14:textId="77777777" w:rsidR="005F449F" w:rsidRPr="00E93460" w:rsidRDefault="005F449F" w:rsidP="005F449F">
      <w:pPr>
        <w:jc w:val="both"/>
        <w:rPr>
          <w:rFonts w:ascii="Georgia" w:hAnsi="Georgia"/>
          <w:color w:val="000000"/>
          <w:sz w:val="21"/>
          <w:szCs w:val="21"/>
        </w:rPr>
      </w:pPr>
      <w:r w:rsidRPr="00E93460">
        <w:rPr>
          <w:rFonts w:ascii="Georgia" w:hAnsi="Georgia"/>
          <w:color w:val="000000"/>
          <w:sz w:val="21"/>
          <w:szCs w:val="21"/>
        </w:rPr>
        <w:t xml:space="preserve">Podľa § 34 ods. 1 písm. d) ZVO </w:t>
      </w:r>
      <w:r w:rsidRPr="00E93460">
        <w:rPr>
          <w:rFonts w:ascii="Georgia" w:hAnsi="Georgia" w:cs="Arial"/>
          <w:sz w:val="21"/>
          <w:szCs w:val="21"/>
        </w:rPr>
        <w:t>v spojení s § 35 ZVO</w:t>
      </w:r>
      <w:r w:rsidRPr="00E93460">
        <w:rPr>
          <w:rFonts w:ascii="Georgia" w:hAnsi="Georgia"/>
          <w:color w:val="000000"/>
          <w:sz w:val="21"/>
          <w:szCs w:val="21"/>
        </w:rPr>
        <w:t xml:space="preserve"> opisom technického vybavenia, študijných a výskumných zariadení a opatrení použitých uchádzačom alebo záujemcom na zabezpečenie kvality.</w:t>
      </w:r>
    </w:p>
    <w:p w14:paraId="372D80FB" w14:textId="77777777" w:rsidR="005F449F" w:rsidRPr="00E93460" w:rsidRDefault="005F449F" w:rsidP="005F449F">
      <w:pPr>
        <w:jc w:val="both"/>
        <w:rPr>
          <w:rFonts w:ascii="Georgia" w:hAnsi="Georgia"/>
          <w:b/>
          <w:color w:val="000000"/>
          <w:sz w:val="21"/>
          <w:szCs w:val="21"/>
        </w:rPr>
      </w:pPr>
    </w:p>
    <w:p w14:paraId="67B9F5AC" w14:textId="77777777" w:rsidR="005F449F" w:rsidRPr="00E93460" w:rsidRDefault="005F449F" w:rsidP="005F449F">
      <w:pPr>
        <w:jc w:val="both"/>
        <w:rPr>
          <w:rFonts w:ascii="Georgia" w:hAnsi="Georgia"/>
          <w:b/>
          <w:color w:val="000000"/>
          <w:sz w:val="21"/>
          <w:szCs w:val="21"/>
        </w:rPr>
      </w:pPr>
      <w:r w:rsidRPr="00E93460">
        <w:rPr>
          <w:rFonts w:ascii="Georgia" w:hAnsi="Georgia"/>
          <w:b/>
          <w:color w:val="000000"/>
          <w:sz w:val="21"/>
          <w:szCs w:val="21"/>
        </w:rPr>
        <w:t>Minimálna požadovaná úroveň štandardov</w:t>
      </w:r>
    </w:p>
    <w:p w14:paraId="6412B52D" w14:textId="77777777" w:rsidR="005F449F" w:rsidRPr="00E93460" w:rsidRDefault="005F449F" w:rsidP="005F449F">
      <w:pPr>
        <w:jc w:val="both"/>
        <w:rPr>
          <w:rFonts w:ascii="Georgia" w:hAnsi="Georgia"/>
          <w:sz w:val="21"/>
          <w:szCs w:val="21"/>
        </w:rPr>
      </w:pPr>
      <w:r w:rsidRPr="00E93460">
        <w:rPr>
          <w:rFonts w:ascii="Georgia" w:hAnsi="Georgia"/>
          <w:sz w:val="21"/>
          <w:szCs w:val="21"/>
        </w:rPr>
        <w:t>Uchádzač musí preukázať, že má zavedený systém manažérstva kvality, ktorý  použije pri plnení zmluvy.</w:t>
      </w:r>
    </w:p>
    <w:p w14:paraId="3CBD7C8E" w14:textId="77777777" w:rsidR="005F449F" w:rsidRPr="00E93460" w:rsidRDefault="005F449F" w:rsidP="005F449F">
      <w:pPr>
        <w:jc w:val="both"/>
        <w:rPr>
          <w:rFonts w:ascii="Georgia" w:hAnsi="Georgia"/>
          <w:sz w:val="21"/>
          <w:szCs w:val="21"/>
        </w:rPr>
      </w:pPr>
      <w:r w:rsidRPr="00E93460">
        <w:rPr>
          <w:rFonts w:ascii="Georgia" w:hAnsi="Georgia"/>
          <w:sz w:val="21"/>
          <w:szCs w:val="21"/>
        </w:rPr>
        <w:t xml:space="preserve">Ako dôkaz zavedeného systému manažérstva kvality preukáže uchádzač platným dokladom: </w:t>
      </w:r>
    </w:p>
    <w:p w14:paraId="4C601B11" w14:textId="77777777" w:rsidR="005F449F" w:rsidRPr="00E93460" w:rsidRDefault="005F449F" w:rsidP="005F449F">
      <w:pPr>
        <w:jc w:val="both"/>
        <w:rPr>
          <w:rFonts w:ascii="Georgia" w:hAnsi="Georgia"/>
          <w:b/>
          <w:sz w:val="21"/>
          <w:szCs w:val="21"/>
        </w:rPr>
      </w:pPr>
      <w:r w:rsidRPr="00E93460">
        <w:rPr>
          <w:rFonts w:ascii="Georgia" w:hAnsi="Georgia"/>
          <w:b/>
          <w:sz w:val="21"/>
          <w:szCs w:val="21"/>
        </w:rPr>
        <w:t xml:space="preserve">Certifikát ISO 22301 systém manažérstva kontinuity podnikania </w:t>
      </w:r>
      <w:r w:rsidRPr="00E93460">
        <w:rPr>
          <w:rFonts w:ascii="Georgia" w:hAnsi="Georgia"/>
          <w:sz w:val="21"/>
          <w:szCs w:val="21"/>
        </w:rPr>
        <w:t>v oblasti rovnakého alebo podobného charakteru ako je predmet zákazky, alebo rovnocenné osvedčenia vydávané na základe systémov, ktoré boli certifikované akreditovanou osobou v zmysle zák. č. 505/2009 Z. z. o akreditácii orgánov posudzovania zhody a o zmene a doplnení niektorých zákonov v znení neskorších predpisov, alebo vydané príslušnými orgánmi členských štátov Európskeho spoločenstva na zabezpečenie kvality podľa požiadaviek na vystavenie príslušného certifikátu, ktorý potvrdzuje, že uchádzač má vo svojej organizácii zavedený systém manažérstva kvality. Verejný obstarávateľ uzná ako rovnocenné osvedčenia aj osvedčenia vydané príslušnými orgánmi iných členských štátov EÚ.</w:t>
      </w:r>
    </w:p>
    <w:p w14:paraId="1DFB3FF5" w14:textId="77777777" w:rsidR="005F449F" w:rsidRPr="00E93460" w:rsidRDefault="005F449F" w:rsidP="00F70E2A">
      <w:pPr>
        <w:autoSpaceDE w:val="0"/>
        <w:autoSpaceDN w:val="0"/>
        <w:adjustRightInd w:val="0"/>
        <w:jc w:val="both"/>
        <w:rPr>
          <w:rFonts w:ascii="Georgia" w:hAnsi="Georgia" w:cs="Arial"/>
          <w:b/>
          <w:color w:val="808080"/>
          <w:sz w:val="21"/>
          <w:szCs w:val="21"/>
        </w:rPr>
      </w:pPr>
    </w:p>
    <w:p w14:paraId="4AD1593E" w14:textId="089F5C50" w:rsidR="005F449F" w:rsidRPr="00E93460" w:rsidRDefault="005F449F" w:rsidP="005F449F">
      <w:pPr>
        <w:jc w:val="both"/>
        <w:rPr>
          <w:rFonts w:ascii="Georgia" w:hAnsi="Georgia"/>
          <w:color w:val="000000"/>
          <w:sz w:val="21"/>
          <w:szCs w:val="21"/>
        </w:rPr>
      </w:pPr>
      <w:r w:rsidRPr="00E93460">
        <w:rPr>
          <w:rFonts w:ascii="Georgia" w:hAnsi="Georgia"/>
          <w:b/>
          <w:bCs/>
          <w:color w:val="000000"/>
          <w:sz w:val="21"/>
          <w:szCs w:val="21"/>
        </w:rPr>
        <w:t xml:space="preserve">Bod </w:t>
      </w:r>
      <w:r w:rsidR="006E63B2">
        <w:rPr>
          <w:rFonts w:ascii="Georgia" w:hAnsi="Georgia"/>
          <w:b/>
          <w:bCs/>
          <w:color w:val="000000"/>
          <w:sz w:val="21"/>
          <w:szCs w:val="21"/>
        </w:rPr>
        <w:t>4</w:t>
      </w:r>
      <w:r w:rsidRPr="00E93460">
        <w:rPr>
          <w:rFonts w:ascii="Georgia" w:hAnsi="Georgia"/>
          <w:b/>
          <w:bCs/>
          <w:color w:val="000000"/>
          <w:sz w:val="21"/>
          <w:szCs w:val="21"/>
        </w:rPr>
        <w:t>.</w:t>
      </w:r>
      <w:r w:rsidRPr="00E93460">
        <w:rPr>
          <w:rFonts w:ascii="Georgia" w:hAnsi="Georgia"/>
          <w:color w:val="000000"/>
          <w:sz w:val="21"/>
          <w:szCs w:val="21"/>
        </w:rPr>
        <w:t xml:space="preserve"> </w:t>
      </w:r>
    </w:p>
    <w:p w14:paraId="5C59850D" w14:textId="77777777" w:rsidR="005F449F" w:rsidRPr="00E93460" w:rsidRDefault="005F449F" w:rsidP="005F449F">
      <w:pPr>
        <w:jc w:val="both"/>
        <w:rPr>
          <w:rFonts w:ascii="Georgia" w:hAnsi="Georgia"/>
          <w:color w:val="000000"/>
          <w:sz w:val="21"/>
          <w:szCs w:val="21"/>
        </w:rPr>
      </w:pPr>
      <w:r w:rsidRPr="00E93460">
        <w:rPr>
          <w:rFonts w:ascii="Georgia" w:hAnsi="Georgia"/>
          <w:color w:val="000000"/>
          <w:sz w:val="21"/>
          <w:szCs w:val="21"/>
        </w:rPr>
        <w:t xml:space="preserve">Podľa § 34 ods. 1 písm. d) ZVO </w:t>
      </w:r>
      <w:r w:rsidRPr="00E93460">
        <w:rPr>
          <w:rFonts w:ascii="Georgia" w:hAnsi="Georgia" w:cs="Arial"/>
          <w:sz w:val="21"/>
          <w:szCs w:val="21"/>
        </w:rPr>
        <w:t>v spojení s § 35 ZVO</w:t>
      </w:r>
      <w:r w:rsidRPr="00E93460">
        <w:rPr>
          <w:rFonts w:ascii="Georgia" w:hAnsi="Georgia"/>
          <w:color w:val="000000"/>
          <w:sz w:val="21"/>
          <w:szCs w:val="21"/>
        </w:rPr>
        <w:t xml:space="preserve"> opisom technického vybavenia, študijných a výskumných zariadení a opatrení použitých uchádzačom alebo záujemcom na zabezpečenie kvality.</w:t>
      </w:r>
    </w:p>
    <w:p w14:paraId="71522248" w14:textId="77777777" w:rsidR="005F449F" w:rsidRPr="00E93460" w:rsidRDefault="005F449F" w:rsidP="005F449F">
      <w:pPr>
        <w:jc w:val="both"/>
        <w:rPr>
          <w:rFonts w:ascii="Georgia" w:hAnsi="Georgia"/>
          <w:b/>
          <w:color w:val="000000"/>
          <w:sz w:val="21"/>
          <w:szCs w:val="21"/>
        </w:rPr>
      </w:pPr>
    </w:p>
    <w:p w14:paraId="76FA06D5" w14:textId="77777777" w:rsidR="005F449F" w:rsidRPr="00E93460" w:rsidRDefault="005F449F" w:rsidP="005F449F">
      <w:pPr>
        <w:jc w:val="both"/>
        <w:rPr>
          <w:rFonts w:ascii="Georgia" w:hAnsi="Georgia"/>
          <w:b/>
          <w:color w:val="000000"/>
          <w:sz w:val="21"/>
          <w:szCs w:val="21"/>
        </w:rPr>
      </w:pPr>
      <w:r w:rsidRPr="00E93460">
        <w:rPr>
          <w:rFonts w:ascii="Georgia" w:hAnsi="Georgia"/>
          <w:b/>
          <w:color w:val="000000"/>
          <w:sz w:val="21"/>
          <w:szCs w:val="21"/>
        </w:rPr>
        <w:t>Minimálna požadovaná úroveň štandardov</w:t>
      </w:r>
    </w:p>
    <w:p w14:paraId="70E5221F" w14:textId="77777777" w:rsidR="005F449F" w:rsidRPr="00E93460" w:rsidRDefault="005F449F" w:rsidP="005F449F">
      <w:pPr>
        <w:jc w:val="both"/>
        <w:rPr>
          <w:rFonts w:ascii="Georgia" w:hAnsi="Georgia"/>
          <w:sz w:val="21"/>
          <w:szCs w:val="21"/>
        </w:rPr>
      </w:pPr>
      <w:r w:rsidRPr="00E93460">
        <w:rPr>
          <w:rFonts w:ascii="Georgia" w:hAnsi="Georgia"/>
          <w:sz w:val="21"/>
          <w:szCs w:val="21"/>
        </w:rPr>
        <w:t>Uchádzač musí preukázať, že má zavedený systém manažérstva kvality, ktorý  použije pri plnení zmluvy.</w:t>
      </w:r>
    </w:p>
    <w:p w14:paraId="215AEC22" w14:textId="77777777" w:rsidR="005F449F" w:rsidRPr="00E93460" w:rsidRDefault="005F449F" w:rsidP="005F449F">
      <w:pPr>
        <w:jc w:val="both"/>
        <w:rPr>
          <w:rFonts w:ascii="Georgia" w:hAnsi="Georgia"/>
          <w:sz w:val="21"/>
          <w:szCs w:val="21"/>
        </w:rPr>
      </w:pPr>
      <w:r w:rsidRPr="00E93460">
        <w:rPr>
          <w:rFonts w:ascii="Georgia" w:hAnsi="Georgia"/>
          <w:sz w:val="21"/>
          <w:szCs w:val="21"/>
        </w:rPr>
        <w:t xml:space="preserve">Ako dôkaz zavedeného systému manažérstva kvality preukáže uchádzač platným dokladom: </w:t>
      </w:r>
    </w:p>
    <w:p w14:paraId="3821AB58" w14:textId="77777777" w:rsidR="005F449F" w:rsidRPr="00E93460" w:rsidRDefault="005F449F" w:rsidP="005F449F">
      <w:pPr>
        <w:jc w:val="both"/>
        <w:rPr>
          <w:rFonts w:ascii="Georgia" w:hAnsi="Georgia"/>
          <w:b/>
          <w:sz w:val="21"/>
          <w:szCs w:val="21"/>
        </w:rPr>
      </w:pPr>
      <w:r w:rsidRPr="00E93460">
        <w:rPr>
          <w:rFonts w:ascii="Georgia" w:hAnsi="Georgia"/>
          <w:b/>
          <w:sz w:val="21"/>
          <w:szCs w:val="21"/>
        </w:rPr>
        <w:t>ISO 27017 systém manažérstva informačnej bezpečnosti na zabezpečenie cloudových služieb</w:t>
      </w:r>
      <w:r w:rsidRPr="00E93460">
        <w:rPr>
          <w:rFonts w:ascii="Georgia" w:hAnsi="Georgia" w:cs="Arial"/>
          <w:b/>
          <w:color w:val="808080"/>
          <w:sz w:val="21"/>
          <w:szCs w:val="21"/>
        </w:rPr>
        <w:t xml:space="preserve"> </w:t>
      </w:r>
      <w:r w:rsidRPr="00E93460">
        <w:rPr>
          <w:rFonts w:ascii="Georgia" w:hAnsi="Georgia"/>
          <w:sz w:val="21"/>
          <w:szCs w:val="21"/>
        </w:rPr>
        <w:t>v oblasti rovnakého alebo podobného charakteru ako je predmet zákazky, alebo rovnocenné osvedčenia vydávané na základe systémov, ktoré boli certifikované akreditovanou osobou v zmysle zák. č. 505/2009 Z. z. o akreditácii orgánov posudzovania zhody a o zmene a doplnení niektorých zákonov v znení neskorších predpisov, alebo vydané príslušnými orgánmi členských štátov Európskeho spoločenstva na zabezpečenie kvality podľa požiadaviek na vystavenie príslušného certifikátu, ktorý potvrdzuje, že uchádzač má vo svojej organizácii zavedený systém manažérstva kvality. Verejný obstarávateľ uzná ako rovnocenné osvedčenia aj osvedčenia vydané príslušnými orgánmi iných členských štátov EÚ.</w:t>
      </w:r>
    </w:p>
    <w:p w14:paraId="7EB72462" w14:textId="77777777" w:rsidR="005F449F" w:rsidRPr="00E93460" w:rsidRDefault="005F449F" w:rsidP="00F70E2A">
      <w:pPr>
        <w:autoSpaceDE w:val="0"/>
        <w:autoSpaceDN w:val="0"/>
        <w:adjustRightInd w:val="0"/>
        <w:jc w:val="both"/>
        <w:rPr>
          <w:rFonts w:ascii="Georgia" w:hAnsi="Georgia" w:cs="Arial"/>
          <w:b/>
          <w:color w:val="808080"/>
          <w:sz w:val="21"/>
          <w:szCs w:val="21"/>
        </w:rPr>
      </w:pPr>
    </w:p>
    <w:p w14:paraId="52FBC680" w14:textId="4E528945" w:rsidR="005F449F" w:rsidRPr="00E93460" w:rsidRDefault="005F449F" w:rsidP="005F449F">
      <w:pPr>
        <w:jc w:val="both"/>
        <w:rPr>
          <w:rFonts w:ascii="Georgia" w:hAnsi="Georgia"/>
          <w:color w:val="000000"/>
          <w:sz w:val="21"/>
          <w:szCs w:val="21"/>
        </w:rPr>
      </w:pPr>
      <w:r w:rsidRPr="00E93460">
        <w:rPr>
          <w:rFonts w:ascii="Georgia" w:hAnsi="Georgia"/>
          <w:b/>
          <w:bCs/>
          <w:color w:val="000000"/>
          <w:sz w:val="21"/>
          <w:szCs w:val="21"/>
        </w:rPr>
        <w:t xml:space="preserve">Bod </w:t>
      </w:r>
      <w:r w:rsidR="006E63B2">
        <w:rPr>
          <w:rFonts w:ascii="Georgia" w:hAnsi="Georgia"/>
          <w:b/>
          <w:bCs/>
          <w:color w:val="000000"/>
          <w:sz w:val="21"/>
          <w:szCs w:val="21"/>
        </w:rPr>
        <w:t>5</w:t>
      </w:r>
      <w:r w:rsidRPr="00E93460">
        <w:rPr>
          <w:rFonts w:ascii="Georgia" w:hAnsi="Georgia"/>
          <w:b/>
          <w:bCs/>
          <w:color w:val="000000"/>
          <w:sz w:val="21"/>
          <w:szCs w:val="21"/>
        </w:rPr>
        <w:t>.</w:t>
      </w:r>
      <w:r w:rsidRPr="00E93460">
        <w:rPr>
          <w:rFonts w:ascii="Georgia" w:hAnsi="Georgia"/>
          <w:color w:val="000000"/>
          <w:sz w:val="21"/>
          <w:szCs w:val="21"/>
        </w:rPr>
        <w:t xml:space="preserve"> </w:t>
      </w:r>
    </w:p>
    <w:p w14:paraId="1FFB02EE" w14:textId="77777777" w:rsidR="005F449F" w:rsidRPr="00E93460" w:rsidRDefault="005F449F" w:rsidP="005F449F">
      <w:pPr>
        <w:jc w:val="both"/>
        <w:rPr>
          <w:rFonts w:ascii="Georgia" w:hAnsi="Georgia"/>
          <w:color w:val="000000"/>
          <w:sz w:val="21"/>
          <w:szCs w:val="21"/>
        </w:rPr>
      </w:pPr>
      <w:r w:rsidRPr="00E93460">
        <w:rPr>
          <w:rFonts w:ascii="Georgia" w:hAnsi="Georgia"/>
          <w:color w:val="000000"/>
          <w:sz w:val="21"/>
          <w:szCs w:val="21"/>
        </w:rPr>
        <w:t xml:space="preserve">Podľa § 34 ods. 1 písm. d) ZVO </w:t>
      </w:r>
      <w:r w:rsidRPr="00E93460">
        <w:rPr>
          <w:rFonts w:ascii="Georgia" w:hAnsi="Georgia" w:cs="Arial"/>
          <w:sz w:val="21"/>
          <w:szCs w:val="21"/>
        </w:rPr>
        <w:t>v spojení s § 35 ZVO</w:t>
      </w:r>
      <w:r w:rsidRPr="00E93460">
        <w:rPr>
          <w:rFonts w:ascii="Georgia" w:hAnsi="Georgia"/>
          <w:color w:val="000000"/>
          <w:sz w:val="21"/>
          <w:szCs w:val="21"/>
        </w:rPr>
        <w:t xml:space="preserve"> opisom technického vybavenia, študijných a výskumných zariadení a opatrení použitých uchádzačom alebo záujemcom na zabezpečenie kvality.</w:t>
      </w:r>
    </w:p>
    <w:p w14:paraId="7BAC238C" w14:textId="77777777" w:rsidR="005F449F" w:rsidRPr="00E93460" w:rsidRDefault="005F449F" w:rsidP="005F449F">
      <w:pPr>
        <w:jc w:val="both"/>
        <w:rPr>
          <w:rFonts w:ascii="Georgia" w:hAnsi="Georgia"/>
          <w:b/>
          <w:color w:val="000000"/>
          <w:sz w:val="21"/>
          <w:szCs w:val="21"/>
        </w:rPr>
      </w:pPr>
    </w:p>
    <w:p w14:paraId="15DCAFD1" w14:textId="77777777" w:rsidR="005F449F" w:rsidRPr="00E93460" w:rsidRDefault="005F449F" w:rsidP="005F449F">
      <w:pPr>
        <w:jc w:val="both"/>
        <w:rPr>
          <w:rFonts w:ascii="Georgia" w:hAnsi="Georgia"/>
          <w:b/>
          <w:color w:val="000000"/>
          <w:sz w:val="21"/>
          <w:szCs w:val="21"/>
        </w:rPr>
      </w:pPr>
      <w:r w:rsidRPr="00E93460">
        <w:rPr>
          <w:rFonts w:ascii="Georgia" w:hAnsi="Georgia"/>
          <w:b/>
          <w:color w:val="000000"/>
          <w:sz w:val="21"/>
          <w:szCs w:val="21"/>
        </w:rPr>
        <w:t>Minimálna požadovaná úroveň štandardov</w:t>
      </w:r>
    </w:p>
    <w:p w14:paraId="4E51A570" w14:textId="77777777" w:rsidR="005F449F" w:rsidRPr="00E93460" w:rsidRDefault="005F449F" w:rsidP="005F449F">
      <w:pPr>
        <w:jc w:val="both"/>
        <w:rPr>
          <w:rFonts w:ascii="Georgia" w:hAnsi="Georgia"/>
          <w:sz w:val="21"/>
          <w:szCs w:val="21"/>
        </w:rPr>
      </w:pPr>
      <w:r w:rsidRPr="00E93460">
        <w:rPr>
          <w:rFonts w:ascii="Georgia" w:hAnsi="Georgia"/>
          <w:sz w:val="21"/>
          <w:szCs w:val="21"/>
        </w:rPr>
        <w:t>Uchádzač musí preukázať, že má zavedený systém manažérstva kvality, ktorý  použije pri plnení zmluvy.</w:t>
      </w:r>
    </w:p>
    <w:p w14:paraId="2D44A297" w14:textId="77777777" w:rsidR="005F449F" w:rsidRPr="00E93460" w:rsidRDefault="005F449F" w:rsidP="005F449F">
      <w:pPr>
        <w:jc w:val="both"/>
        <w:rPr>
          <w:rFonts w:ascii="Georgia" w:hAnsi="Georgia"/>
          <w:sz w:val="21"/>
          <w:szCs w:val="21"/>
        </w:rPr>
      </w:pPr>
      <w:r w:rsidRPr="00E93460">
        <w:rPr>
          <w:rFonts w:ascii="Georgia" w:hAnsi="Georgia"/>
          <w:sz w:val="21"/>
          <w:szCs w:val="21"/>
        </w:rPr>
        <w:t xml:space="preserve">Ako dôkaz zavedeného systému manažérstva kvality preukáže uchádzač platným dokladom: </w:t>
      </w:r>
    </w:p>
    <w:p w14:paraId="3D1E39B9" w14:textId="77777777" w:rsidR="005F449F" w:rsidRPr="00E93460" w:rsidRDefault="005F449F" w:rsidP="005F449F">
      <w:pPr>
        <w:jc w:val="both"/>
        <w:rPr>
          <w:rFonts w:ascii="Georgia" w:hAnsi="Georgia"/>
          <w:sz w:val="21"/>
          <w:szCs w:val="21"/>
        </w:rPr>
      </w:pPr>
      <w:r w:rsidRPr="00E93460">
        <w:rPr>
          <w:rFonts w:ascii="Georgia" w:hAnsi="Georgia"/>
          <w:b/>
          <w:sz w:val="21"/>
          <w:szCs w:val="21"/>
        </w:rPr>
        <w:t xml:space="preserve">Certifikát ISO 10006 (systém manažérstva kvality v projektoch) </w:t>
      </w:r>
      <w:r w:rsidRPr="00E93460">
        <w:rPr>
          <w:rFonts w:ascii="Georgia" w:hAnsi="Georgia"/>
          <w:sz w:val="21"/>
          <w:szCs w:val="21"/>
        </w:rPr>
        <w:t>v oblasti rovnakého alebo podobného charakteru ako je predmet zákazky, alebo rovnocenné osvedčenia vydávané na základe systémov, ktoré boli certifikované akreditovanou osobou v zmysle zák. č. 505/2009 Z. z. o akreditácii orgánov posudzovania zhody a o zmene a doplnení niektorých zákonov v znení neskorších predpisov, alebo vydané príslušnými orgánmi členských štátov Európskeho spoločenstva na zabezpečenie kvality podľa požiadaviek na vystavenie príslušného certifikátu, ktorý potvrdzuje, že uchádzač má vo svojej organizácii zavedený systém manažérstva kvality. Verejný obstarávateľ uzná ako rovnocenné osvedčenia aj osvedčenia vydané príslušnými orgánmi iných členských štátov EÚ.</w:t>
      </w:r>
    </w:p>
    <w:p w14:paraId="4B9930E5" w14:textId="77777777" w:rsidR="003858D6" w:rsidRPr="00E93460" w:rsidRDefault="003858D6" w:rsidP="005F449F">
      <w:pPr>
        <w:jc w:val="both"/>
        <w:rPr>
          <w:rFonts w:ascii="Georgia" w:hAnsi="Georgia"/>
          <w:sz w:val="21"/>
          <w:szCs w:val="21"/>
        </w:rPr>
      </w:pPr>
    </w:p>
    <w:p w14:paraId="6D1EB3CE" w14:textId="77777777" w:rsidR="00C4566F" w:rsidRDefault="00C4566F" w:rsidP="003858D6">
      <w:pPr>
        <w:jc w:val="both"/>
        <w:rPr>
          <w:rFonts w:ascii="Georgia" w:hAnsi="Georgia"/>
          <w:b/>
          <w:bCs/>
          <w:color w:val="000000"/>
          <w:sz w:val="21"/>
          <w:szCs w:val="21"/>
        </w:rPr>
      </w:pPr>
    </w:p>
    <w:p w14:paraId="4EF58DFE" w14:textId="2BF83BE6" w:rsidR="003858D6" w:rsidRPr="00E93460" w:rsidRDefault="003858D6" w:rsidP="003858D6">
      <w:pPr>
        <w:jc w:val="both"/>
        <w:rPr>
          <w:rFonts w:ascii="Georgia" w:hAnsi="Georgia"/>
          <w:color w:val="000000"/>
          <w:sz w:val="21"/>
          <w:szCs w:val="21"/>
        </w:rPr>
      </w:pPr>
      <w:r w:rsidRPr="00E93460">
        <w:rPr>
          <w:rFonts w:ascii="Georgia" w:hAnsi="Georgia"/>
          <w:b/>
          <w:bCs/>
          <w:color w:val="000000"/>
          <w:sz w:val="21"/>
          <w:szCs w:val="21"/>
        </w:rPr>
        <w:t xml:space="preserve">Bod </w:t>
      </w:r>
      <w:r w:rsidR="006E63B2">
        <w:rPr>
          <w:rFonts w:ascii="Georgia" w:hAnsi="Georgia"/>
          <w:b/>
          <w:bCs/>
          <w:color w:val="000000"/>
          <w:sz w:val="21"/>
          <w:szCs w:val="21"/>
        </w:rPr>
        <w:t>6</w:t>
      </w:r>
      <w:r w:rsidRPr="00E93460">
        <w:rPr>
          <w:rFonts w:ascii="Georgia" w:hAnsi="Georgia"/>
          <w:b/>
          <w:bCs/>
          <w:color w:val="000000"/>
          <w:sz w:val="21"/>
          <w:szCs w:val="21"/>
        </w:rPr>
        <w:t>.</w:t>
      </w:r>
      <w:r w:rsidRPr="00E93460">
        <w:rPr>
          <w:rFonts w:ascii="Georgia" w:hAnsi="Georgia"/>
          <w:color w:val="000000"/>
          <w:sz w:val="21"/>
          <w:szCs w:val="21"/>
        </w:rPr>
        <w:t xml:space="preserve"> </w:t>
      </w:r>
    </w:p>
    <w:p w14:paraId="3D552A15" w14:textId="77777777" w:rsidR="003858D6" w:rsidRPr="00E93460" w:rsidRDefault="003858D6" w:rsidP="003858D6">
      <w:pPr>
        <w:jc w:val="both"/>
        <w:rPr>
          <w:rFonts w:ascii="Georgia" w:hAnsi="Georgia"/>
          <w:color w:val="000000"/>
          <w:sz w:val="21"/>
          <w:szCs w:val="21"/>
        </w:rPr>
      </w:pPr>
      <w:r w:rsidRPr="00E93460">
        <w:rPr>
          <w:rFonts w:ascii="Georgia" w:hAnsi="Georgia"/>
          <w:color w:val="000000"/>
          <w:sz w:val="21"/>
          <w:szCs w:val="21"/>
        </w:rPr>
        <w:t xml:space="preserve">Podľa § 34 ods. 1 písm. d) ZVO </w:t>
      </w:r>
      <w:r w:rsidRPr="00E93460">
        <w:rPr>
          <w:rFonts w:ascii="Georgia" w:hAnsi="Georgia" w:cs="Arial"/>
          <w:sz w:val="21"/>
          <w:szCs w:val="21"/>
        </w:rPr>
        <w:t>v spojení s § 35 ZVO</w:t>
      </w:r>
      <w:r w:rsidRPr="00E93460">
        <w:rPr>
          <w:rFonts w:ascii="Georgia" w:hAnsi="Georgia"/>
          <w:color w:val="000000"/>
          <w:sz w:val="21"/>
          <w:szCs w:val="21"/>
        </w:rPr>
        <w:t xml:space="preserve"> opisom technického vybavenia, študijných a výskumných zariadení a opatrení použitých uchádzačom alebo záujemcom na zabezpečenie kvality.</w:t>
      </w:r>
    </w:p>
    <w:p w14:paraId="073C352F" w14:textId="77777777" w:rsidR="003858D6" w:rsidRPr="00E93460" w:rsidRDefault="003858D6" w:rsidP="003858D6">
      <w:pPr>
        <w:jc w:val="both"/>
        <w:rPr>
          <w:rFonts w:ascii="Georgia" w:hAnsi="Georgia"/>
          <w:b/>
          <w:color w:val="000000"/>
          <w:sz w:val="21"/>
          <w:szCs w:val="21"/>
        </w:rPr>
      </w:pPr>
    </w:p>
    <w:p w14:paraId="2BD0FF7A" w14:textId="77777777" w:rsidR="003858D6" w:rsidRPr="00E93460" w:rsidRDefault="003858D6" w:rsidP="003858D6">
      <w:pPr>
        <w:jc w:val="both"/>
        <w:rPr>
          <w:rFonts w:ascii="Georgia" w:hAnsi="Georgia"/>
          <w:b/>
          <w:color w:val="000000"/>
          <w:sz w:val="21"/>
          <w:szCs w:val="21"/>
        </w:rPr>
      </w:pPr>
      <w:r w:rsidRPr="00E93460">
        <w:rPr>
          <w:rFonts w:ascii="Georgia" w:hAnsi="Georgia"/>
          <w:b/>
          <w:color w:val="000000"/>
          <w:sz w:val="21"/>
          <w:szCs w:val="21"/>
        </w:rPr>
        <w:t>Minimálna požadovaná úroveň štandardov</w:t>
      </w:r>
    </w:p>
    <w:p w14:paraId="0BE5B607" w14:textId="77777777" w:rsidR="003858D6" w:rsidRPr="00E93460" w:rsidRDefault="003858D6" w:rsidP="003858D6">
      <w:pPr>
        <w:jc w:val="both"/>
        <w:rPr>
          <w:rFonts w:ascii="Georgia" w:hAnsi="Georgia"/>
          <w:sz w:val="21"/>
          <w:szCs w:val="21"/>
        </w:rPr>
      </w:pPr>
      <w:r w:rsidRPr="00E93460">
        <w:rPr>
          <w:rFonts w:ascii="Georgia" w:hAnsi="Georgia"/>
          <w:sz w:val="21"/>
          <w:szCs w:val="21"/>
        </w:rPr>
        <w:t>Uchádzač musí preukázať, že disponuje vlastným systémom na nahlasovanie vád v režime 24x7 a to minimálne telefonicky, e-mailom s centrálnou adresou monitorovanou počas poskytovania podpory, prípadne možnosťou integrácie na centrálny dispečing verejného obstarávateľa.</w:t>
      </w:r>
    </w:p>
    <w:p w14:paraId="0684E1B2" w14:textId="77777777" w:rsidR="003858D6" w:rsidRPr="00E93460" w:rsidRDefault="003858D6" w:rsidP="003858D6">
      <w:pPr>
        <w:jc w:val="both"/>
        <w:rPr>
          <w:rFonts w:ascii="Georgia" w:hAnsi="Georgia"/>
          <w:sz w:val="21"/>
          <w:szCs w:val="21"/>
        </w:rPr>
      </w:pPr>
      <w:r w:rsidRPr="00E93460">
        <w:rPr>
          <w:rFonts w:ascii="Georgia" w:hAnsi="Georgia"/>
          <w:sz w:val="21"/>
          <w:szCs w:val="21"/>
        </w:rPr>
        <w:t>Ako dôkaz preukáže uchádzač:</w:t>
      </w:r>
    </w:p>
    <w:p w14:paraId="32D31127" w14:textId="77777777" w:rsidR="003858D6" w:rsidRPr="00E93460" w:rsidRDefault="003858D6" w:rsidP="003858D6">
      <w:pPr>
        <w:jc w:val="both"/>
        <w:rPr>
          <w:rFonts w:ascii="Georgia" w:hAnsi="Georgia"/>
          <w:sz w:val="21"/>
          <w:szCs w:val="21"/>
        </w:rPr>
      </w:pPr>
      <w:r w:rsidRPr="00E93460">
        <w:rPr>
          <w:rFonts w:ascii="Georgia" w:hAnsi="Georgia"/>
          <w:sz w:val="21"/>
          <w:szCs w:val="21"/>
        </w:rPr>
        <w:t>Čestným vyhlásením, že disponuje vlastným systémom na nahlasovanie vád v režime 24x7 a to minimálne telefonicky, e-mailom s centrálnou adresou monitorovanou počas poskytovania podpory, prípadne možnosťou integrácie na centrálny dispečing verejného obstarávateľa.</w:t>
      </w:r>
    </w:p>
    <w:p w14:paraId="6645D471" w14:textId="77777777" w:rsidR="004F3A6B" w:rsidRPr="00E93460" w:rsidRDefault="004F3A6B" w:rsidP="004F3A6B">
      <w:pPr>
        <w:pStyle w:val="Zkladntext"/>
        <w:tabs>
          <w:tab w:val="num" w:pos="540"/>
        </w:tabs>
        <w:rPr>
          <w:rFonts w:ascii="Georgia" w:eastAsia="Times New Roman" w:hAnsi="Georgia"/>
          <w:sz w:val="21"/>
          <w:szCs w:val="21"/>
          <w:lang w:val="sk-SK"/>
        </w:rPr>
      </w:pPr>
    </w:p>
    <w:p w14:paraId="1FF3D3A3" w14:textId="77777777" w:rsidR="004F3A6B" w:rsidRPr="00E93460" w:rsidRDefault="004F3A6B" w:rsidP="004F3A6B">
      <w:pPr>
        <w:pBdr>
          <w:top w:val="single" w:sz="4" w:space="1" w:color="auto"/>
        </w:pBdr>
        <w:suppressAutoHyphens/>
        <w:autoSpaceDN w:val="0"/>
        <w:ind w:left="720" w:hanging="720"/>
        <w:jc w:val="both"/>
        <w:textAlignment w:val="baseline"/>
        <w:rPr>
          <w:rFonts w:ascii="Georgia" w:hAnsi="Georgia"/>
          <w:color w:val="000000"/>
          <w:sz w:val="21"/>
          <w:szCs w:val="21"/>
        </w:rPr>
      </w:pPr>
    </w:p>
    <w:p w14:paraId="680ACCDC" w14:textId="77777777" w:rsidR="00D55920" w:rsidRPr="004D396B" w:rsidRDefault="00D55920" w:rsidP="00D55920">
      <w:pPr>
        <w:suppressAutoHyphens/>
        <w:autoSpaceDN w:val="0"/>
        <w:jc w:val="both"/>
        <w:textAlignment w:val="baseline"/>
        <w:rPr>
          <w:rFonts w:ascii="Georgia" w:hAnsi="Georgia"/>
          <w:sz w:val="21"/>
          <w:szCs w:val="21"/>
          <w:lang w:eastAsia="en-US"/>
        </w:rPr>
      </w:pPr>
      <w:r w:rsidRPr="004D396B">
        <w:rPr>
          <w:rFonts w:ascii="Georgia" w:hAnsi="Georgia"/>
          <w:b/>
          <w:sz w:val="21"/>
          <w:szCs w:val="21"/>
          <w:u w:val="single"/>
          <w:lang w:eastAsia="en-US"/>
        </w:rPr>
        <w:t>SPOLOČNÉ USTANOVENIA</w:t>
      </w:r>
      <w:r w:rsidRPr="004D396B">
        <w:rPr>
          <w:rFonts w:ascii="Georgia" w:hAnsi="Georgia"/>
          <w:sz w:val="21"/>
          <w:szCs w:val="21"/>
          <w:lang w:eastAsia="en-US"/>
        </w:rPr>
        <w:t>:</w:t>
      </w:r>
    </w:p>
    <w:p w14:paraId="0161FA0E" w14:textId="77777777" w:rsidR="00D55920" w:rsidRPr="004D396B" w:rsidRDefault="00D55920" w:rsidP="00D55920">
      <w:pPr>
        <w:suppressAutoHyphens/>
        <w:autoSpaceDN w:val="0"/>
        <w:jc w:val="both"/>
        <w:textAlignment w:val="baseline"/>
        <w:rPr>
          <w:rFonts w:ascii="Georgia" w:hAnsi="Georgia"/>
          <w:b/>
          <w:sz w:val="21"/>
          <w:szCs w:val="21"/>
          <w:lang w:eastAsia="en-US"/>
        </w:rPr>
      </w:pPr>
    </w:p>
    <w:p w14:paraId="26C28E4E" w14:textId="77777777" w:rsidR="00D55920" w:rsidRPr="004D396B" w:rsidRDefault="00D55920" w:rsidP="00D55920">
      <w:pPr>
        <w:suppressAutoHyphens/>
        <w:autoSpaceDN w:val="0"/>
        <w:jc w:val="both"/>
        <w:textAlignment w:val="baseline"/>
        <w:rPr>
          <w:rFonts w:ascii="Georgia" w:hAnsi="Georgia"/>
          <w:sz w:val="21"/>
          <w:szCs w:val="21"/>
          <w:lang w:eastAsia="en-US"/>
        </w:rPr>
      </w:pPr>
      <w:r w:rsidRPr="004D396B">
        <w:rPr>
          <w:rFonts w:ascii="Georgia" w:hAnsi="Georgia"/>
          <w:b/>
          <w:sz w:val="21"/>
          <w:szCs w:val="21"/>
          <w:lang w:eastAsia="en-US"/>
        </w:rPr>
        <w:t>Uchádzač môže na preukázanie technickej spôsobilosti alebo odbornej spôsobilosti</w:t>
      </w:r>
      <w:r w:rsidRPr="004D396B">
        <w:rPr>
          <w:rFonts w:ascii="Georgia" w:hAnsi="Georgia"/>
          <w:sz w:val="21"/>
          <w:szCs w:val="21"/>
          <w:lang w:eastAsia="en-US"/>
        </w:rPr>
        <w:t xml:space="preserve">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Túto skutočnosť preukazuje uchádzač písomnou zmluvou uzavretou s osobou, ktorej technickými a odbornými kapacitami mieni preukázať svoju technickú spôsobilosť alebo odbornú spôsobilosť. </w:t>
      </w:r>
      <w:r w:rsidRPr="004D396B">
        <w:rPr>
          <w:rFonts w:ascii="Georgia" w:hAnsi="Georgia"/>
          <w:b/>
          <w:sz w:val="21"/>
          <w:szCs w:val="21"/>
          <w:lang w:eastAsia="en-US"/>
        </w:rPr>
        <w:t>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ZVO</w:t>
      </w:r>
      <w:r w:rsidRPr="004D396B">
        <w:rPr>
          <w:rFonts w:ascii="Georgia" w:hAnsi="Georgia"/>
          <w:sz w:val="21"/>
          <w:szCs w:val="21"/>
          <w:lang w:eastAsia="en-US"/>
        </w:rPr>
        <w:t xml:space="preserve">; oprávnenie </w:t>
      </w:r>
      <w:r w:rsidR="00E81D11">
        <w:rPr>
          <w:rFonts w:ascii="Georgia" w:hAnsi="Georgia"/>
          <w:sz w:val="21"/>
          <w:szCs w:val="21"/>
          <w:lang w:eastAsia="en-US"/>
        </w:rPr>
        <w:t>dodávať tovar alebo poskytovať službu</w:t>
      </w:r>
      <w:r w:rsidRPr="004D396B">
        <w:rPr>
          <w:rFonts w:ascii="Georgia" w:hAnsi="Georgia"/>
          <w:sz w:val="21"/>
          <w:szCs w:val="21"/>
          <w:lang w:eastAsia="en-US"/>
        </w:rPr>
        <w:t xml:space="preserve"> preukazuje vo vzťahu k tej časti predmetu zákazky, na ktorú boli kapacity záujemcovi poskytnuté. </w:t>
      </w:r>
    </w:p>
    <w:p w14:paraId="1773A52B" w14:textId="77777777" w:rsidR="00D55920" w:rsidRPr="004D396B" w:rsidRDefault="00D55920" w:rsidP="00D55920">
      <w:pPr>
        <w:suppressAutoHyphens/>
        <w:autoSpaceDN w:val="0"/>
        <w:jc w:val="both"/>
        <w:textAlignment w:val="baseline"/>
        <w:rPr>
          <w:rFonts w:ascii="Georgia" w:hAnsi="Georgia"/>
          <w:sz w:val="21"/>
          <w:szCs w:val="21"/>
        </w:rPr>
      </w:pPr>
    </w:p>
    <w:p w14:paraId="4A94148F" w14:textId="77777777" w:rsidR="00D55920" w:rsidRPr="004D396B" w:rsidRDefault="00D55920" w:rsidP="00D55920">
      <w:pPr>
        <w:suppressAutoHyphens/>
        <w:autoSpaceDE w:val="0"/>
        <w:autoSpaceDN w:val="0"/>
        <w:jc w:val="both"/>
        <w:textAlignment w:val="baseline"/>
        <w:rPr>
          <w:rFonts w:ascii="Georgia" w:hAnsi="Georgia"/>
          <w:sz w:val="21"/>
          <w:szCs w:val="21"/>
          <w:lang w:eastAsia="en-US"/>
        </w:rPr>
      </w:pPr>
      <w:r w:rsidRPr="004D396B">
        <w:rPr>
          <w:rFonts w:ascii="Georgia" w:hAnsi="Georgia"/>
          <w:sz w:val="21"/>
          <w:szCs w:val="21"/>
          <w:lang w:eastAsia="en-US"/>
        </w:rPr>
        <w:t>Ak je uchádzačom skupina dodávateľov, ktorá predkladá spoločnú ponuku, preukazujú podmienky účasti týkajúce  sa technickej spôsobilosti alebo odbornej spôsobilosti za všetkých členov skupiny spoločne.</w:t>
      </w:r>
    </w:p>
    <w:p w14:paraId="2DE5A168" w14:textId="77777777" w:rsidR="00D55920" w:rsidRPr="004D396B" w:rsidRDefault="00D55920" w:rsidP="00D55920">
      <w:pPr>
        <w:suppressAutoHyphens/>
        <w:autoSpaceDN w:val="0"/>
        <w:jc w:val="both"/>
        <w:textAlignment w:val="baseline"/>
        <w:rPr>
          <w:rFonts w:ascii="Georgia" w:hAnsi="Georgia"/>
          <w:sz w:val="21"/>
          <w:szCs w:val="21"/>
        </w:rPr>
      </w:pPr>
    </w:p>
    <w:p w14:paraId="5D6DE0B5" w14:textId="77777777" w:rsidR="00D55920" w:rsidRPr="004D396B" w:rsidRDefault="00D55920" w:rsidP="00D55920">
      <w:pPr>
        <w:suppressAutoHyphens/>
        <w:autoSpaceDN w:val="0"/>
        <w:jc w:val="both"/>
        <w:textAlignment w:val="baseline"/>
        <w:rPr>
          <w:rFonts w:ascii="Georgia" w:hAnsi="Georgia"/>
          <w:sz w:val="21"/>
          <w:szCs w:val="21"/>
        </w:rPr>
      </w:pPr>
      <w:r w:rsidRPr="004D396B">
        <w:rPr>
          <w:rFonts w:ascii="Georgia" w:hAnsi="Georgia"/>
          <w:sz w:val="21"/>
          <w:szCs w:val="21"/>
        </w:rPr>
        <w:t>Hospodársky subjekt môže predbežne nahradiť doklady určené verejným obstarávateľom na preukázanie splnenia podmienok účasti jednotným európskym dokumentom (ďalej len ako „JED“) podľa § 39 ZVO alebo čestným vyhlásením,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 39 ods. 6 ZVO. Verejný obstarávateľ postupuje podľa § 39 ods. 7 a 8 ZVO, ak čestné vyhlásenie obsahuje aj informácie podľa druhej vety.</w:t>
      </w:r>
    </w:p>
    <w:p w14:paraId="5866EFA8" w14:textId="3531FCCB" w:rsidR="00930E2D" w:rsidRDefault="00D55920" w:rsidP="00E81D11">
      <w:pPr>
        <w:suppressAutoHyphens/>
        <w:autoSpaceDN w:val="0"/>
        <w:jc w:val="both"/>
        <w:textAlignment w:val="baseline"/>
        <w:rPr>
          <w:rFonts w:ascii="Georgia" w:hAnsi="Georgia" w:cs="Georgia"/>
          <w:i/>
          <w:iCs/>
          <w:color w:val="0000FF"/>
          <w:sz w:val="21"/>
          <w:szCs w:val="21"/>
        </w:rPr>
      </w:pPr>
      <w:r w:rsidRPr="004D396B">
        <w:rPr>
          <w:rFonts w:ascii="Georgia" w:hAnsi="Georgia"/>
          <w:sz w:val="21"/>
          <w:szCs w:val="21"/>
        </w:rPr>
        <w:t xml:space="preserve">Jednotný európsky dokument - </w:t>
      </w:r>
      <w:hyperlink r:id="rId17" w:history="1">
        <w:r w:rsidR="00930E2D" w:rsidRPr="00E84D33">
          <w:rPr>
            <w:rStyle w:val="Hypertextovprepojenie"/>
            <w:rFonts w:ascii="Georgia" w:hAnsi="Georgia" w:cs="Georgia"/>
            <w:i/>
            <w:iCs/>
            <w:sz w:val="21"/>
            <w:szCs w:val="21"/>
          </w:rPr>
          <w:t>https://www.uvo.gov.sk/zaujemca-uchadzac/jednotny-europsky-dokument-jed</w:t>
        </w:r>
      </w:hyperlink>
    </w:p>
    <w:p w14:paraId="19A4B33C" w14:textId="77777777" w:rsidR="00930E2D" w:rsidRDefault="00930E2D" w:rsidP="00E81D11">
      <w:pPr>
        <w:suppressAutoHyphens/>
        <w:autoSpaceDN w:val="0"/>
        <w:jc w:val="both"/>
        <w:textAlignment w:val="baseline"/>
        <w:rPr>
          <w:rFonts w:ascii="Georgia" w:hAnsi="Georgia" w:cs="Georgia"/>
          <w:i/>
          <w:iCs/>
          <w:color w:val="0000FF"/>
          <w:sz w:val="21"/>
          <w:szCs w:val="21"/>
        </w:rPr>
      </w:pPr>
    </w:p>
    <w:p w14:paraId="75791BC6" w14:textId="77777777" w:rsidR="00930E2D" w:rsidRDefault="00930E2D" w:rsidP="00E81D11">
      <w:pPr>
        <w:suppressAutoHyphens/>
        <w:autoSpaceDN w:val="0"/>
        <w:jc w:val="both"/>
        <w:textAlignment w:val="baseline"/>
        <w:rPr>
          <w:rFonts w:ascii="Georgia" w:hAnsi="Georgia" w:cs="Georgia"/>
          <w:i/>
          <w:iCs/>
          <w:color w:val="0000FF"/>
          <w:sz w:val="21"/>
          <w:szCs w:val="21"/>
        </w:rPr>
      </w:pPr>
    </w:p>
    <w:p w14:paraId="192278E6" w14:textId="77777777" w:rsidR="00930E2D" w:rsidRDefault="00930E2D" w:rsidP="00E81D11">
      <w:pPr>
        <w:suppressAutoHyphens/>
        <w:autoSpaceDN w:val="0"/>
        <w:jc w:val="both"/>
        <w:textAlignment w:val="baseline"/>
        <w:rPr>
          <w:rFonts w:ascii="Georgia" w:hAnsi="Georgia" w:cs="Georgia"/>
          <w:i/>
          <w:iCs/>
          <w:color w:val="0000FF"/>
          <w:sz w:val="21"/>
          <w:szCs w:val="21"/>
        </w:rPr>
      </w:pPr>
    </w:p>
    <w:p w14:paraId="318B8378" w14:textId="77777777" w:rsidR="00930E2D" w:rsidRDefault="00930E2D" w:rsidP="00E81D11">
      <w:pPr>
        <w:suppressAutoHyphens/>
        <w:autoSpaceDN w:val="0"/>
        <w:jc w:val="both"/>
        <w:textAlignment w:val="baseline"/>
        <w:rPr>
          <w:rFonts w:ascii="Georgia" w:hAnsi="Georgia" w:cs="Georgia"/>
          <w:i/>
          <w:iCs/>
          <w:color w:val="0000FF"/>
          <w:sz w:val="21"/>
          <w:szCs w:val="21"/>
        </w:rPr>
      </w:pPr>
    </w:p>
    <w:p w14:paraId="298C2E64" w14:textId="77777777" w:rsidR="00930E2D" w:rsidRDefault="00930E2D" w:rsidP="00E81D11">
      <w:pPr>
        <w:suppressAutoHyphens/>
        <w:autoSpaceDN w:val="0"/>
        <w:jc w:val="both"/>
        <w:textAlignment w:val="baseline"/>
        <w:rPr>
          <w:rFonts w:ascii="Georgia" w:hAnsi="Georgia" w:cs="Georgia"/>
          <w:i/>
          <w:iCs/>
          <w:color w:val="0000FF"/>
          <w:sz w:val="21"/>
          <w:szCs w:val="21"/>
        </w:rPr>
      </w:pPr>
    </w:p>
    <w:p w14:paraId="0090721F" w14:textId="77777777" w:rsidR="00930E2D" w:rsidRDefault="00930E2D" w:rsidP="00E81D11">
      <w:pPr>
        <w:suppressAutoHyphens/>
        <w:autoSpaceDN w:val="0"/>
        <w:jc w:val="both"/>
        <w:textAlignment w:val="baseline"/>
        <w:rPr>
          <w:rFonts w:ascii="Georgia" w:hAnsi="Georgia" w:cs="Georgia"/>
          <w:i/>
          <w:iCs/>
          <w:color w:val="0000FF"/>
          <w:sz w:val="21"/>
          <w:szCs w:val="21"/>
        </w:rPr>
      </w:pPr>
    </w:p>
    <w:p w14:paraId="284787C0" w14:textId="77777777" w:rsidR="00930E2D" w:rsidRDefault="00930E2D" w:rsidP="00E81D11">
      <w:pPr>
        <w:suppressAutoHyphens/>
        <w:autoSpaceDN w:val="0"/>
        <w:jc w:val="both"/>
        <w:textAlignment w:val="baseline"/>
        <w:rPr>
          <w:rFonts w:ascii="Georgia" w:hAnsi="Georgia" w:cs="Georgia"/>
          <w:i/>
          <w:iCs/>
          <w:color w:val="0000FF"/>
          <w:sz w:val="21"/>
          <w:szCs w:val="21"/>
        </w:rPr>
      </w:pPr>
    </w:p>
    <w:p w14:paraId="4E8AD635" w14:textId="77777777" w:rsidR="00930E2D" w:rsidRDefault="00930E2D" w:rsidP="00E81D11">
      <w:pPr>
        <w:suppressAutoHyphens/>
        <w:autoSpaceDN w:val="0"/>
        <w:jc w:val="both"/>
        <w:textAlignment w:val="baseline"/>
        <w:rPr>
          <w:rFonts w:ascii="Georgia" w:hAnsi="Georgia" w:cs="Georgia"/>
          <w:i/>
          <w:iCs/>
          <w:color w:val="0000FF"/>
          <w:sz w:val="21"/>
          <w:szCs w:val="21"/>
        </w:rPr>
      </w:pPr>
    </w:p>
    <w:p w14:paraId="5EF675E9" w14:textId="77777777" w:rsidR="00930E2D" w:rsidRDefault="00930E2D" w:rsidP="00E81D11">
      <w:pPr>
        <w:suppressAutoHyphens/>
        <w:autoSpaceDN w:val="0"/>
        <w:jc w:val="both"/>
        <w:textAlignment w:val="baseline"/>
        <w:rPr>
          <w:rFonts w:ascii="Georgia" w:hAnsi="Georgia" w:cs="Georgia"/>
          <w:i/>
          <w:iCs/>
          <w:color w:val="0000FF"/>
          <w:sz w:val="21"/>
          <w:szCs w:val="21"/>
        </w:rPr>
      </w:pPr>
    </w:p>
    <w:p w14:paraId="5B5255FF" w14:textId="3F4897DB" w:rsidR="004F3A6B" w:rsidRPr="004D396B" w:rsidRDefault="004F3A6B" w:rsidP="00E81D11">
      <w:pPr>
        <w:suppressAutoHyphens/>
        <w:autoSpaceDN w:val="0"/>
        <w:jc w:val="both"/>
        <w:textAlignment w:val="baseline"/>
        <w:rPr>
          <w:rFonts w:ascii="Georgia" w:hAnsi="Georgia" w:cs="Arial"/>
          <w:b/>
          <w:color w:val="808080"/>
          <w:sz w:val="20"/>
        </w:rPr>
      </w:pPr>
      <w:r w:rsidRPr="004D396B">
        <w:rPr>
          <w:rFonts w:ascii="Georgia" w:hAnsi="Georgia" w:cs="Arial"/>
          <w:b/>
          <w:color w:val="808080"/>
          <w:sz w:val="20"/>
        </w:rPr>
        <w:br w:type="page"/>
      </w:r>
    </w:p>
    <w:p w14:paraId="00B9F41A" w14:textId="7C801507" w:rsidR="004F3A6B" w:rsidRPr="004D396B" w:rsidRDefault="004F3A6B" w:rsidP="004F3A6B">
      <w:pPr>
        <w:jc w:val="center"/>
        <w:rPr>
          <w:rFonts w:ascii="Georgia" w:hAnsi="Georgia"/>
          <w:b/>
          <w:caps/>
          <w:sz w:val="40"/>
          <w:szCs w:val="40"/>
        </w:rPr>
      </w:pPr>
    </w:p>
    <w:p w14:paraId="78D64276" w14:textId="77777777" w:rsidR="004F3A6B" w:rsidRPr="004D396B" w:rsidRDefault="004F3A6B" w:rsidP="00D258CD">
      <w:pPr>
        <w:rPr>
          <w:rFonts w:ascii="Georgia" w:hAnsi="Georgia"/>
          <w:b/>
          <w:caps/>
          <w:sz w:val="40"/>
          <w:szCs w:val="40"/>
        </w:rPr>
      </w:pPr>
    </w:p>
    <w:p w14:paraId="4EC0B1D6" w14:textId="77777777" w:rsidR="004F3A6B" w:rsidRPr="004D396B" w:rsidRDefault="004F3A6B" w:rsidP="004F3A6B">
      <w:pPr>
        <w:jc w:val="center"/>
        <w:rPr>
          <w:rFonts w:ascii="Georgia" w:hAnsi="Georgia"/>
          <w:b/>
          <w:caps/>
          <w:sz w:val="40"/>
          <w:szCs w:val="40"/>
        </w:rPr>
      </w:pPr>
    </w:p>
    <w:p w14:paraId="5173459E" w14:textId="77777777" w:rsidR="004F3A6B" w:rsidRPr="004D396B" w:rsidRDefault="004F3A6B" w:rsidP="004F3A6B">
      <w:pPr>
        <w:jc w:val="center"/>
        <w:rPr>
          <w:rFonts w:ascii="Georgia" w:hAnsi="Georgia"/>
          <w:b/>
          <w:caps/>
          <w:sz w:val="40"/>
          <w:szCs w:val="40"/>
        </w:rPr>
      </w:pPr>
    </w:p>
    <w:p w14:paraId="2FBE0812" w14:textId="77777777" w:rsidR="006C2603" w:rsidRDefault="006C2603" w:rsidP="00881625">
      <w:pPr>
        <w:jc w:val="center"/>
        <w:rPr>
          <w:rFonts w:ascii="Georgia" w:hAnsi="Georgia"/>
          <w:b/>
          <w:caps/>
          <w:sz w:val="44"/>
          <w:szCs w:val="44"/>
        </w:rPr>
      </w:pPr>
      <w:bookmarkStart w:id="13" w:name="_Toc26440220"/>
    </w:p>
    <w:p w14:paraId="7D49AE8E" w14:textId="77777777" w:rsidR="006C2603" w:rsidRDefault="006C2603" w:rsidP="00881625">
      <w:pPr>
        <w:jc w:val="center"/>
        <w:rPr>
          <w:rFonts w:ascii="Georgia" w:hAnsi="Georgia"/>
          <w:b/>
          <w:caps/>
          <w:sz w:val="44"/>
          <w:szCs w:val="44"/>
        </w:rPr>
      </w:pPr>
    </w:p>
    <w:p w14:paraId="4E42A74C" w14:textId="28486B50" w:rsidR="00881625" w:rsidRPr="004D396B" w:rsidRDefault="00881625" w:rsidP="00881625">
      <w:pPr>
        <w:jc w:val="center"/>
        <w:rPr>
          <w:rFonts w:ascii="Georgia" w:hAnsi="Georgia"/>
          <w:b/>
          <w:caps/>
          <w:sz w:val="44"/>
          <w:szCs w:val="44"/>
        </w:rPr>
      </w:pPr>
      <w:r w:rsidRPr="004D396B">
        <w:rPr>
          <w:rFonts w:ascii="Georgia" w:hAnsi="Georgia"/>
          <w:b/>
          <w:caps/>
          <w:sz w:val="44"/>
          <w:szCs w:val="44"/>
        </w:rPr>
        <w:t>Súťažné podklady</w:t>
      </w:r>
    </w:p>
    <w:p w14:paraId="6E18F3D6" w14:textId="77777777" w:rsidR="00881625" w:rsidRPr="004D396B" w:rsidRDefault="00881625" w:rsidP="00881625">
      <w:pPr>
        <w:rPr>
          <w:rFonts w:ascii="Georgia" w:hAnsi="Georgia"/>
        </w:rPr>
      </w:pPr>
    </w:p>
    <w:p w14:paraId="4E4F41CB" w14:textId="77777777" w:rsidR="00881625" w:rsidRPr="004D396B" w:rsidRDefault="00881625" w:rsidP="00881625">
      <w:pPr>
        <w:rPr>
          <w:rFonts w:ascii="Georgia" w:hAnsi="Georgia"/>
        </w:rPr>
      </w:pPr>
    </w:p>
    <w:p w14:paraId="519BD5B2" w14:textId="77777777" w:rsidR="00881625" w:rsidRPr="004D396B" w:rsidRDefault="00881625" w:rsidP="00881625">
      <w:pPr>
        <w:rPr>
          <w:rFonts w:ascii="Georgia" w:hAnsi="Georgia"/>
        </w:rPr>
      </w:pPr>
    </w:p>
    <w:p w14:paraId="6261FC68" w14:textId="77777777" w:rsidR="00881625" w:rsidRPr="004D396B" w:rsidRDefault="00881625" w:rsidP="00881625">
      <w:pPr>
        <w:rPr>
          <w:rFonts w:ascii="Georgia" w:hAnsi="Georgia"/>
        </w:rPr>
      </w:pPr>
    </w:p>
    <w:p w14:paraId="641D0D74" w14:textId="77777777" w:rsidR="00881625" w:rsidRPr="004D396B" w:rsidRDefault="00881625" w:rsidP="00881625">
      <w:pPr>
        <w:rPr>
          <w:rFonts w:ascii="Georgia" w:hAnsi="Georgia"/>
        </w:rPr>
      </w:pPr>
    </w:p>
    <w:p w14:paraId="4999F5A7" w14:textId="77777777" w:rsidR="00881625" w:rsidRPr="004D396B" w:rsidRDefault="00881625" w:rsidP="00881625">
      <w:pPr>
        <w:jc w:val="center"/>
        <w:rPr>
          <w:rFonts w:ascii="Georgia" w:hAnsi="Georgia"/>
          <w:b/>
          <w:caps/>
          <w:sz w:val="28"/>
          <w:szCs w:val="28"/>
        </w:rPr>
      </w:pPr>
      <w:r w:rsidRPr="004D396B">
        <w:rPr>
          <w:rFonts w:ascii="Georgia" w:hAnsi="Georgia"/>
          <w:b/>
          <w:caps/>
          <w:sz w:val="28"/>
          <w:szCs w:val="28"/>
        </w:rPr>
        <w:t>Predmet zákazky:</w:t>
      </w:r>
    </w:p>
    <w:p w14:paraId="3271F1B1" w14:textId="77777777" w:rsidR="00881625" w:rsidRPr="004D396B" w:rsidRDefault="00881625" w:rsidP="00881625">
      <w:pPr>
        <w:jc w:val="center"/>
        <w:rPr>
          <w:rFonts w:ascii="Georgia" w:hAnsi="Georgia"/>
          <w:b/>
          <w:caps/>
          <w:sz w:val="28"/>
          <w:szCs w:val="28"/>
        </w:rPr>
      </w:pPr>
    </w:p>
    <w:p w14:paraId="5851EDF6" w14:textId="77777777" w:rsidR="000F1EC4" w:rsidRPr="001E7DBC" w:rsidRDefault="000F1EC4" w:rsidP="000F1EC4">
      <w:pPr>
        <w:pStyle w:val="Bezriadkovania"/>
        <w:jc w:val="center"/>
        <w:rPr>
          <w:rFonts w:ascii="Georgia" w:hAnsi="Georgia" w:cs="Aptos Display"/>
        </w:rPr>
      </w:pPr>
      <w:r w:rsidRPr="004D396B">
        <w:rPr>
          <w:rFonts w:ascii="Georgia" w:hAnsi="Georgia" w:cs="Arial"/>
          <w:b/>
          <w:caps/>
          <w:sz w:val="36"/>
          <w:szCs w:val="36"/>
        </w:rPr>
        <w:t>„</w:t>
      </w:r>
      <w:r>
        <w:rPr>
          <w:rFonts w:ascii="Georgia" w:eastAsia="PT Serif" w:hAnsi="Georgia" w:cs="Aptos Display"/>
          <w:b/>
          <w:bCs/>
          <w:color w:val="auto"/>
          <w:sz w:val="32"/>
          <w:szCs w:val="32"/>
        </w:rPr>
        <w:t>Zvýšenie úrovne informačnej a kybernetickej bezpečnosti na SPU v Nitre</w:t>
      </w:r>
      <w:r w:rsidRPr="004D396B">
        <w:rPr>
          <w:rFonts w:ascii="Georgia" w:hAnsi="Georgia" w:cs="Arial"/>
          <w:b/>
          <w:caps/>
          <w:sz w:val="36"/>
          <w:szCs w:val="36"/>
        </w:rPr>
        <w:t>“</w:t>
      </w:r>
    </w:p>
    <w:p w14:paraId="5A22EE53" w14:textId="77777777" w:rsidR="00881625" w:rsidRPr="004D396B" w:rsidRDefault="00881625" w:rsidP="00881625">
      <w:pPr>
        <w:jc w:val="center"/>
        <w:rPr>
          <w:rFonts w:ascii="Georgia" w:hAnsi="Georgia" w:cs="Arial"/>
          <w:b/>
          <w:sz w:val="28"/>
          <w:szCs w:val="28"/>
        </w:rPr>
      </w:pPr>
    </w:p>
    <w:p w14:paraId="091DDEF1" w14:textId="77777777" w:rsidR="00881625" w:rsidRPr="004D396B" w:rsidRDefault="00881625" w:rsidP="00881625">
      <w:pPr>
        <w:jc w:val="center"/>
        <w:rPr>
          <w:rFonts w:ascii="Georgia" w:hAnsi="Georgia"/>
        </w:rPr>
      </w:pPr>
      <w:r>
        <w:rPr>
          <w:rFonts w:ascii="Georgia" w:eastAsia="Arial" w:hAnsi="Georgia" w:cs="Arial"/>
          <w:sz w:val="22"/>
          <w:szCs w:val="22"/>
        </w:rPr>
        <w:t>z</w:t>
      </w:r>
      <w:r w:rsidRPr="004D396B">
        <w:rPr>
          <w:rFonts w:ascii="Georgia" w:eastAsia="Arial" w:hAnsi="Georgia" w:cs="Arial"/>
          <w:sz w:val="22"/>
          <w:szCs w:val="22"/>
        </w:rPr>
        <w:t xml:space="preserve">adávanie </w:t>
      </w:r>
      <w:r>
        <w:rPr>
          <w:rFonts w:ascii="Georgia" w:eastAsia="Arial" w:hAnsi="Georgia" w:cs="Arial"/>
          <w:sz w:val="22"/>
          <w:szCs w:val="22"/>
        </w:rPr>
        <w:t>na</w:t>
      </w:r>
      <w:r w:rsidRPr="004D396B">
        <w:rPr>
          <w:rFonts w:ascii="Georgia" w:eastAsia="Arial" w:hAnsi="Georgia" w:cs="Arial"/>
          <w:sz w:val="22"/>
          <w:szCs w:val="22"/>
        </w:rPr>
        <w:t xml:space="preserve">dlimitnej zákazky </w:t>
      </w:r>
      <w:r>
        <w:rPr>
          <w:rFonts w:ascii="Georgia" w:eastAsia="Arial" w:hAnsi="Georgia" w:cs="Arial"/>
          <w:sz w:val="22"/>
          <w:szCs w:val="22"/>
        </w:rPr>
        <w:t xml:space="preserve">postupom verejnej súťaže </w:t>
      </w:r>
      <w:r w:rsidRPr="004D396B">
        <w:rPr>
          <w:rFonts w:ascii="Georgia" w:eastAsia="Arial" w:hAnsi="Georgia" w:cs="Arial"/>
          <w:sz w:val="22"/>
          <w:szCs w:val="22"/>
        </w:rPr>
        <w:t xml:space="preserve">podľa § </w:t>
      </w:r>
      <w:r>
        <w:rPr>
          <w:rFonts w:ascii="Georgia" w:eastAsia="Arial" w:hAnsi="Georgia" w:cs="Arial"/>
          <w:sz w:val="22"/>
          <w:szCs w:val="22"/>
        </w:rPr>
        <w:t>66</w:t>
      </w:r>
      <w:r w:rsidRPr="004D396B">
        <w:rPr>
          <w:rFonts w:ascii="Georgia" w:eastAsia="Arial" w:hAnsi="Georgia" w:cs="Arial"/>
          <w:sz w:val="22"/>
          <w:szCs w:val="22"/>
        </w:rPr>
        <w:t xml:space="preserve"> ods. 1 písm. b) zákona č. 343/2015 Z. z. o verejnom obstarávaní a o zmene a doplnení niektorých zákonov v znení neskorších predpisov </w:t>
      </w:r>
      <w:r w:rsidRPr="004D396B">
        <w:rPr>
          <w:rFonts w:ascii="Georgia" w:hAnsi="Georgia"/>
        </w:rPr>
        <w:t>(ďalej len „ZVO</w:t>
      </w:r>
      <w:r>
        <w:rPr>
          <w:rFonts w:ascii="Georgia" w:hAnsi="Georgia"/>
        </w:rPr>
        <w:t>“)</w:t>
      </w:r>
    </w:p>
    <w:p w14:paraId="59FE6F88" w14:textId="77777777" w:rsidR="00881625" w:rsidRPr="004D396B" w:rsidRDefault="00881625" w:rsidP="00881625">
      <w:pPr>
        <w:jc w:val="both"/>
        <w:rPr>
          <w:rFonts w:ascii="Georgia" w:eastAsia="Georgia" w:hAnsi="Georgia"/>
          <w:i/>
          <w:spacing w:val="-1"/>
          <w:sz w:val="20"/>
          <w:szCs w:val="20"/>
          <w:u w:val="single" w:color="000000"/>
        </w:rPr>
      </w:pPr>
    </w:p>
    <w:p w14:paraId="1109A627" w14:textId="77777777" w:rsidR="00881625" w:rsidRPr="004D396B" w:rsidRDefault="00881625" w:rsidP="00881625">
      <w:pPr>
        <w:jc w:val="both"/>
        <w:rPr>
          <w:rFonts w:ascii="Georgia" w:eastAsia="Georgia" w:hAnsi="Georgia"/>
          <w:i/>
          <w:spacing w:val="-1"/>
          <w:sz w:val="20"/>
          <w:szCs w:val="20"/>
          <w:u w:val="single" w:color="000000"/>
        </w:rPr>
      </w:pPr>
    </w:p>
    <w:p w14:paraId="3A37CF4E" w14:textId="77777777" w:rsidR="00881625" w:rsidRDefault="00881625" w:rsidP="004F3A6B">
      <w:pPr>
        <w:pStyle w:val="Nadpis1"/>
        <w:rPr>
          <w:rFonts w:ascii="Georgia" w:hAnsi="Georgia"/>
          <w:b/>
          <w:sz w:val="48"/>
          <w:szCs w:val="48"/>
          <w:lang w:val="sk-SK"/>
        </w:rPr>
      </w:pPr>
    </w:p>
    <w:p w14:paraId="0A18B277" w14:textId="77777777" w:rsidR="004F3A6B" w:rsidRPr="004D396B" w:rsidRDefault="004F3A6B" w:rsidP="004F3A6B">
      <w:pPr>
        <w:pStyle w:val="Nadpis1"/>
        <w:rPr>
          <w:rFonts w:ascii="Georgia" w:hAnsi="Georgia"/>
          <w:b/>
          <w:sz w:val="48"/>
          <w:szCs w:val="48"/>
          <w:lang w:val="sk-SK"/>
        </w:rPr>
      </w:pPr>
      <w:r w:rsidRPr="004D396B">
        <w:rPr>
          <w:rFonts w:ascii="Georgia" w:hAnsi="Georgia"/>
          <w:b/>
          <w:sz w:val="48"/>
          <w:szCs w:val="48"/>
          <w:lang w:val="sk-SK"/>
        </w:rPr>
        <w:t>ČASŤ A.3</w:t>
      </w:r>
      <w:bookmarkEnd w:id="13"/>
    </w:p>
    <w:p w14:paraId="70832B83" w14:textId="77777777" w:rsidR="004F3A6B" w:rsidRPr="004D396B" w:rsidRDefault="004F3A6B" w:rsidP="004F3A6B">
      <w:pPr>
        <w:pStyle w:val="Nadpis1"/>
        <w:rPr>
          <w:rFonts w:ascii="Georgia" w:hAnsi="Georgia"/>
          <w:sz w:val="48"/>
          <w:szCs w:val="48"/>
          <w:lang w:val="sk-SK"/>
        </w:rPr>
      </w:pPr>
    </w:p>
    <w:p w14:paraId="732927D7" w14:textId="77777777" w:rsidR="004F3A6B" w:rsidRPr="004D396B" w:rsidRDefault="004F3A6B" w:rsidP="004F3A6B">
      <w:pPr>
        <w:pStyle w:val="Nadpis1"/>
        <w:rPr>
          <w:rFonts w:ascii="Georgia" w:hAnsi="Georgia"/>
          <w:sz w:val="48"/>
          <w:szCs w:val="48"/>
          <w:lang w:val="sk-SK"/>
        </w:rPr>
      </w:pPr>
      <w:bookmarkStart w:id="14" w:name="_Toc26440221"/>
      <w:r w:rsidRPr="004D396B">
        <w:rPr>
          <w:rFonts w:ascii="Georgia" w:hAnsi="Georgia"/>
          <w:sz w:val="48"/>
          <w:szCs w:val="48"/>
          <w:lang w:val="sk-SK"/>
        </w:rPr>
        <w:t>KRITÉRIÁ NA VYHODNOTENIE PONÚK A PRAVIDLÁ ICH UPLATNENIA</w:t>
      </w:r>
      <w:bookmarkEnd w:id="14"/>
    </w:p>
    <w:p w14:paraId="0CEA48A3" w14:textId="77777777" w:rsidR="00AB0934" w:rsidRPr="004D396B" w:rsidRDefault="004F3A6B" w:rsidP="004F3A6B">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after="120"/>
        <w:rPr>
          <w:rFonts w:ascii="Georgia" w:hAnsi="Georgia" w:cs="Arial"/>
          <w:b/>
          <w:bCs/>
          <w:color w:val="808080"/>
          <w:sz w:val="20"/>
          <w:lang w:val="sk-SK"/>
        </w:rPr>
      </w:pPr>
      <w:r w:rsidRPr="004D396B">
        <w:rPr>
          <w:rFonts w:ascii="Georgia" w:hAnsi="Georgia" w:cs="Arial"/>
          <w:b/>
          <w:bCs/>
          <w:color w:val="808080"/>
          <w:szCs w:val="24"/>
          <w:lang w:val="sk-SK"/>
        </w:rPr>
        <w:br w:type="page"/>
      </w:r>
    </w:p>
    <w:p w14:paraId="12F14D7D" w14:textId="77777777" w:rsidR="00AB0934" w:rsidRPr="004D396B" w:rsidRDefault="00AB0934" w:rsidP="00AB0934">
      <w:pPr>
        <w:pStyle w:val="Zkladntext"/>
        <w:ind w:left="426"/>
        <w:rPr>
          <w:rFonts w:ascii="Georgia" w:hAnsi="Georgia"/>
          <w:sz w:val="20"/>
          <w:lang w:val="sk-SK"/>
        </w:rPr>
      </w:pPr>
    </w:p>
    <w:p w14:paraId="7E3A5FDB" w14:textId="77777777" w:rsidR="00990BC7" w:rsidRDefault="00990BC7" w:rsidP="00990BC7">
      <w:pPr>
        <w:widowControl w:val="0"/>
        <w:shd w:val="clear" w:color="auto" w:fill="FFFFFF"/>
        <w:tabs>
          <w:tab w:val="left" w:pos="540"/>
          <w:tab w:val="left" w:pos="900"/>
        </w:tabs>
        <w:autoSpaceDE w:val="0"/>
        <w:autoSpaceDN w:val="0"/>
        <w:adjustRightInd w:val="0"/>
        <w:spacing w:before="120" w:line="260" w:lineRule="atLeast"/>
        <w:ind w:left="360" w:right="68"/>
        <w:jc w:val="both"/>
        <w:rPr>
          <w:rFonts w:ascii="Georgia" w:hAnsi="Georgia" w:cs="Arial"/>
          <w:color w:val="000000"/>
          <w:sz w:val="21"/>
          <w:szCs w:val="21"/>
        </w:rPr>
      </w:pPr>
    </w:p>
    <w:p w14:paraId="4E3677B2" w14:textId="58B3A128" w:rsidR="004F3A6B" w:rsidRPr="004D396B" w:rsidRDefault="004F3A6B" w:rsidP="0051094C">
      <w:pPr>
        <w:widowControl w:val="0"/>
        <w:numPr>
          <w:ilvl w:val="0"/>
          <w:numId w:val="47"/>
        </w:numPr>
        <w:shd w:val="clear" w:color="auto" w:fill="FFFFFF"/>
        <w:tabs>
          <w:tab w:val="left" w:pos="540"/>
          <w:tab w:val="left" w:pos="900"/>
        </w:tabs>
        <w:autoSpaceDE w:val="0"/>
        <w:autoSpaceDN w:val="0"/>
        <w:adjustRightInd w:val="0"/>
        <w:spacing w:before="120" w:line="260" w:lineRule="atLeast"/>
        <w:ind w:left="360" w:right="68" w:hanging="360"/>
        <w:jc w:val="both"/>
        <w:rPr>
          <w:rFonts w:ascii="Georgia" w:hAnsi="Georgia" w:cs="Arial"/>
          <w:color w:val="000000"/>
          <w:sz w:val="21"/>
          <w:szCs w:val="21"/>
        </w:rPr>
      </w:pPr>
      <w:r w:rsidRPr="004D396B">
        <w:rPr>
          <w:rFonts w:ascii="Georgia" w:hAnsi="Georgia" w:cs="Arial"/>
          <w:color w:val="000000"/>
          <w:sz w:val="21"/>
          <w:szCs w:val="21"/>
        </w:rPr>
        <w:t>Krit</w:t>
      </w:r>
      <w:r w:rsidRPr="004D396B">
        <w:rPr>
          <w:rFonts w:ascii="Georgia" w:hAnsi="Georgia"/>
          <w:color w:val="000000"/>
          <w:sz w:val="21"/>
          <w:szCs w:val="21"/>
        </w:rPr>
        <w:t>é</w:t>
      </w:r>
      <w:r w:rsidRPr="004D396B">
        <w:rPr>
          <w:rFonts w:ascii="Georgia" w:hAnsi="Georgia" w:cs="Arial"/>
          <w:color w:val="000000"/>
          <w:sz w:val="21"/>
          <w:szCs w:val="21"/>
        </w:rPr>
        <w:t>riom na hodnotenie pon</w:t>
      </w:r>
      <w:r w:rsidRPr="004D396B">
        <w:rPr>
          <w:rFonts w:ascii="Georgia" w:hAnsi="Georgia"/>
          <w:color w:val="000000"/>
          <w:sz w:val="21"/>
          <w:szCs w:val="21"/>
        </w:rPr>
        <w:t>ú</w:t>
      </w:r>
      <w:r w:rsidRPr="004D396B">
        <w:rPr>
          <w:rFonts w:ascii="Georgia" w:hAnsi="Georgia" w:cs="Arial"/>
          <w:color w:val="000000"/>
          <w:sz w:val="21"/>
          <w:szCs w:val="21"/>
        </w:rPr>
        <w:t xml:space="preserve">k </w:t>
      </w:r>
      <w:r w:rsidRPr="004D396B">
        <w:rPr>
          <w:rFonts w:ascii="Georgia" w:hAnsi="Georgia" w:cs="Arial"/>
          <w:b/>
          <w:color w:val="000000"/>
          <w:sz w:val="21"/>
          <w:szCs w:val="21"/>
        </w:rPr>
        <w:t xml:space="preserve">je najnižšia cena </w:t>
      </w:r>
      <w:r w:rsidR="00E93460">
        <w:rPr>
          <w:rFonts w:ascii="Georgia" w:hAnsi="Georgia" w:cs="Arial"/>
          <w:b/>
          <w:color w:val="000000"/>
          <w:sz w:val="21"/>
          <w:szCs w:val="21"/>
        </w:rPr>
        <w:t xml:space="preserve">za celý predmet zákazky </w:t>
      </w:r>
      <w:r w:rsidRPr="004D396B">
        <w:rPr>
          <w:rFonts w:ascii="Georgia" w:hAnsi="Georgia" w:cs="Arial"/>
          <w:b/>
          <w:color w:val="000000"/>
          <w:sz w:val="21"/>
          <w:szCs w:val="21"/>
        </w:rPr>
        <w:t xml:space="preserve">v EUR </w:t>
      </w:r>
      <w:r w:rsidR="00034A71">
        <w:rPr>
          <w:rFonts w:ascii="Georgia" w:hAnsi="Georgia" w:cs="Arial"/>
          <w:b/>
          <w:color w:val="000000"/>
          <w:sz w:val="21"/>
          <w:szCs w:val="21"/>
        </w:rPr>
        <w:t>s</w:t>
      </w:r>
      <w:r w:rsidRPr="004D396B">
        <w:rPr>
          <w:rFonts w:ascii="Georgia" w:hAnsi="Georgia" w:cs="Arial"/>
          <w:b/>
          <w:color w:val="000000"/>
          <w:sz w:val="21"/>
          <w:szCs w:val="21"/>
        </w:rPr>
        <w:t xml:space="preserve"> DPH</w:t>
      </w:r>
      <w:r w:rsidRPr="004D396B">
        <w:rPr>
          <w:rFonts w:ascii="Georgia" w:hAnsi="Georgia" w:cs="Arial"/>
          <w:color w:val="000000"/>
          <w:sz w:val="21"/>
          <w:szCs w:val="21"/>
        </w:rPr>
        <w:t xml:space="preserve">. </w:t>
      </w:r>
      <w:r w:rsidRPr="004D396B">
        <w:rPr>
          <w:rFonts w:ascii="Georgia" w:hAnsi="Georgia"/>
          <w:sz w:val="21"/>
          <w:szCs w:val="21"/>
        </w:rPr>
        <w:t xml:space="preserve">Predložené ponuky budú hodnotiť členovia hodnotiacej komisie. </w:t>
      </w:r>
      <w:r w:rsidRPr="004D396B">
        <w:rPr>
          <w:rFonts w:ascii="Georgia" w:hAnsi="Georgia" w:cs="Calibri"/>
          <w:sz w:val="21"/>
          <w:szCs w:val="21"/>
        </w:rPr>
        <w:t xml:space="preserve">Uchádzač musí cenu zákazky predložiť v mene Euro €. Ceny, uvedené v </w:t>
      </w:r>
      <w:r w:rsidR="00E93460">
        <w:rPr>
          <w:rFonts w:ascii="Georgia" w:hAnsi="Georgia" w:cs="Calibri"/>
          <w:sz w:val="21"/>
          <w:szCs w:val="21"/>
        </w:rPr>
        <w:t>ponuke</w:t>
      </w:r>
      <w:r w:rsidRPr="004D396B">
        <w:rPr>
          <w:rFonts w:ascii="Georgia" w:hAnsi="Georgia" w:cs="Calibri"/>
          <w:sz w:val="21"/>
          <w:szCs w:val="21"/>
        </w:rPr>
        <w:t xml:space="preserve"> budú záväzné pri uzatváraní a podpise Zmluvy s úspešným uchádzačom.</w:t>
      </w:r>
    </w:p>
    <w:p w14:paraId="1A9AC5DA" w14:textId="77777777" w:rsidR="004F3A6B" w:rsidRPr="004D396B" w:rsidRDefault="004F3A6B" w:rsidP="004F3A6B">
      <w:pPr>
        <w:tabs>
          <w:tab w:val="left" w:pos="825"/>
        </w:tabs>
        <w:ind w:left="426"/>
        <w:jc w:val="both"/>
        <w:rPr>
          <w:rFonts w:ascii="Georgia" w:hAnsi="Georgia"/>
          <w:sz w:val="21"/>
          <w:szCs w:val="21"/>
        </w:rPr>
      </w:pPr>
    </w:p>
    <w:p w14:paraId="3EA4FC09" w14:textId="51679630" w:rsidR="004F3A6B" w:rsidRPr="004D396B" w:rsidRDefault="00F84185" w:rsidP="00F84185">
      <w:pPr>
        <w:tabs>
          <w:tab w:val="left" w:pos="825"/>
        </w:tabs>
        <w:jc w:val="both"/>
        <w:rPr>
          <w:rFonts w:ascii="Georgia" w:hAnsi="Georgia" w:cs="Calibri"/>
          <w:sz w:val="21"/>
          <w:szCs w:val="21"/>
        </w:rPr>
      </w:pPr>
      <w:r>
        <w:rPr>
          <w:rFonts w:ascii="Georgia" w:hAnsi="Georgia"/>
          <w:sz w:val="21"/>
          <w:szCs w:val="21"/>
        </w:rPr>
        <w:t xml:space="preserve">       </w:t>
      </w:r>
      <w:r w:rsidR="004F3A6B" w:rsidRPr="004D396B">
        <w:rPr>
          <w:rFonts w:ascii="Georgia" w:hAnsi="Georgia"/>
          <w:sz w:val="21"/>
          <w:szCs w:val="21"/>
        </w:rPr>
        <w:t>Spôsob  uplatnenia</w:t>
      </w:r>
      <w:r w:rsidR="004F3A6B" w:rsidRPr="004D396B">
        <w:rPr>
          <w:rFonts w:ascii="Georgia" w:hAnsi="Georgia"/>
          <w:spacing w:val="-5"/>
          <w:sz w:val="21"/>
          <w:szCs w:val="21"/>
        </w:rPr>
        <w:t xml:space="preserve"> </w:t>
      </w:r>
      <w:r w:rsidR="004F3A6B" w:rsidRPr="004D396B">
        <w:rPr>
          <w:rFonts w:ascii="Georgia" w:hAnsi="Georgia"/>
          <w:sz w:val="21"/>
          <w:szCs w:val="21"/>
        </w:rPr>
        <w:t>kritéria:</w:t>
      </w:r>
    </w:p>
    <w:p w14:paraId="5A65B5D1" w14:textId="77777777" w:rsidR="004F3A6B" w:rsidRPr="004D396B" w:rsidRDefault="004F3A6B" w:rsidP="004F3A6B">
      <w:pPr>
        <w:shd w:val="clear" w:color="auto" w:fill="FFFFFF"/>
        <w:tabs>
          <w:tab w:val="left" w:pos="540"/>
          <w:tab w:val="left" w:pos="900"/>
        </w:tabs>
        <w:spacing w:before="120" w:line="260" w:lineRule="atLeast"/>
        <w:ind w:left="360" w:right="68"/>
        <w:jc w:val="both"/>
        <w:rPr>
          <w:rFonts w:ascii="Georgia" w:hAnsi="Georgia" w:cs="Arial"/>
          <w:color w:val="000000"/>
          <w:sz w:val="21"/>
          <w:szCs w:val="21"/>
        </w:rPr>
      </w:pPr>
      <w:r w:rsidRPr="004D396B">
        <w:rPr>
          <w:rFonts w:ascii="Georgia" w:hAnsi="Georgia"/>
          <w:sz w:val="21"/>
          <w:szCs w:val="21"/>
        </w:rPr>
        <w:t>Ponuky sa zoradia podľa cien za predmet zákazky ponúknutých jednotlivými uchádzačmi od najnižšej ponúknutej ceny po najvyššiu ponúknutú cenu. Úspešným uchádzačom sa stane ten uchádzač, ktorý ponúkne za celý predmet zákazky najnižšiu cenu.</w:t>
      </w:r>
    </w:p>
    <w:p w14:paraId="0AFCF6E2" w14:textId="77777777" w:rsidR="004F3A6B" w:rsidRPr="004D396B" w:rsidRDefault="004F3A6B" w:rsidP="0051094C">
      <w:pPr>
        <w:widowControl w:val="0"/>
        <w:numPr>
          <w:ilvl w:val="0"/>
          <w:numId w:val="47"/>
        </w:numPr>
        <w:shd w:val="clear" w:color="auto" w:fill="FFFFFF"/>
        <w:tabs>
          <w:tab w:val="left" w:pos="540"/>
          <w:tab w:val="left" w:pos="900"/>
        </w:tabs>
        <w:autoSpaceDE w:val="0"/>
        <w:autoSpaceDN w:val="0"/>
        <w:adjustRightInd w:val="0"/>
        <w:spacing w:before="120" w:line="260" w:lineRule="atLeast"/>
        <w:ind w:left="340" w:right="68" w:hanging="360"/>
        <w:jc w:val="both"/>
        <w:rPr>
          <w:rFonts w:ascii="Georgia" w:hAnsi="Georgia" w:cs="Arial"/>
          <w:color w:val="000000"/>
          <w:sz w:val="21"/>
          <w:szCs w:val="21"/>
        </w:rPr>
      </w:pPr>
      <w:r w:rsidRPr="004D396B">
        <w:rPr>
          <w:rFonts w:ascii="Georgia" w:hAnsi="Georgia"/>
          <w:sz w:val="21"/>
          <w:szCs w:val="21"/>
        </w:rPr>
        <w:t>Cena spolu za predmet zákazky uvedená v ponuke uchádzača musí obsahovať cenu za celý požadovaný predmet zákazky. Neuvedenie niektorej z položiek, neuvedenie ceny pri položke bude považované za predloženie ponuky iba na časť predmetu zákazky.</w:t>
      </w:r>
      <w:r w:rsidRPr="004D396B">
        <w:rPr>
          <w:rFonts w:ascii="Georgia" w:hAnsi="Georgia" w:cs="Calibri"/>
          <w:sz w:val="21"/>
          <w:szCs w:val="21"/>
        </w:rPr>
        <w:t xml:space="preserve"> </w:t>
      </w:r>
    </w:p>
    <w:p w14:paraId="2597FB6B" w14:textId="77777777" w:rsidR="004F3A6B" w:rsidRPr="004D396B" w:rsidRDefault="004F3A6B" w:rsidP="0051094C">
      <w:pPr>
        <w:widowControl w:val="0"/>
        <w:numPr>
          <w:ilvl w:val="0"/>
          <w:numId w:val="47"/>
        </w:numPr>
        <w:shd w:val="clear" w:color="auto" w:fill="FFFFFF"/>
        <w:tabs>
          <w:tab w:val="left" w:pos="540"/>
          <w:tab w:val="left" w:pos="567"/>
          <w:tab w:val="left" w:pos="900"/>
        </w:tabs>
        <w:autoSpaceDE w:val="0"/>
        <w:autoSpaceDN w:val="0"/>
        <w:adjustRightInd w:val="0"/>
        <w:spacing w:before="120" w:line="280" w:lineRule="atLeast"/>
        <w:ind w:left="360" w:hanging="360"/>
        <w:jc w:val="both"/>
        <w:rPr>
          <w:rFonts w:ascii="Georgia" w:hAnsi="Georgia" w:cs="Arial"/>
          <w:color w:val="000000"/>
          <w:sz w:val="21"/>
          <w:szCs w:val="21"/>
        </w:rPr>
      </w:pPr>
      <w:r w:rsidRPr="004D396B">
        <w:rPr>
          <w:rFonts w:ascii="Georgia" w:hAnsi="Georgia"/>
          <w:sz w:val="21"/>
          <w:szCs w:val="21"/>
        </w:rPr>
        <w:t xml:space="preserve">Pokiaľ sa v súťažných podkladoch nachádzajú údaje určujúce výrobný postup, značku, patent, typ, krajinu pôvodu alebo výroby, môže uchádzač v ponuke predložiť aj </w:t>
      </w:r>
      <w:r w:rsidRPr="004D396B">
        <w:rPr>
          <w:rFonts w:ascii="Georgia" w:hAnsi="Georgia"/>
          <w:b/>
          <w:sz w:val="21"/>
          <w:szCs w:val="21"/>
        </w:rPr>
        <w:t>ekvivalentné riešenie</w:t>
      </w:r>
      <w:r w:rsidRPr="004D396B">
        <w:rPr>
          <w:rFonts w:ascii="Georgia" w:hAnsi="Georgia"/>
          <w:sz w:val="21"/>
          <w:szCs w:val="21"/>
        </w:rPr>
        <w:t xml:space="preserve"> pri dodržaní technických parametrov (minimálnych technických požiadaviek) navrhovaných stavebných postupov a</w:t>
      </w:r>
      <w:r w:rsidR="00F71518">
        <w:rPr>
          <w:rFonts w:ascii="Georgia" w:hAnsi="Georgia"/>
          <w:sz w:val="21"/>
          <w:szCs w:val="21"/>
        </w:rPr>
        <w:t> </w:t>
      </w:r>
      <w:r w:rsidRPr="004D396B">
        <w:rPr>
          <w:rFonts w:ascii="Georgia" w:hAnsi="Georgia"/>
          <w:sz w:val="21"/>
          <w:szCs w:val="21"/>
        </w:rPr>
        <w:t>materiálov</w:t>
      </w:r>
      <w:r w:rsidR="00F71518">
        <w:rPr>
          <w:rFonts w:ascii="Georgia" w:hAnsi="Georgia"/>
          <w:sz w:val="21"/>
          <w:szCs w:val="21"/>
        </w:rPr>
        <w:t>.</w:t>
      </w:r>
      <w:r w:rsidRPr="004D396B">
        <w:rPr>
          <w:rFonts w:ascii="Georgia" w:hAnsi="Georgia"/>
          <w:sz w:val="21"/>
          <w:szCs w:val="21"/>
        </w:rPr>
        <w:t xml:space="preserve"> </w:t>
      </w:r>
    </w:p>
    <w:p w14:paraId="5294FE01" w14:textId="77777777" w:rsidR="004F3A6B" w:rsidRPr="004D396B" w:rsidRDefault="004F3A6B" w:rsidP="0051094C">
      <w:pPr>
        <w:widowControl w:val="0"/>
        <w:numPr>
          <w:ilvl w:val="0"/>
          <w:numId w:val="47"/>
        </w:numPr>
        <w:shd w:val="clear" w:color="auto" w:fill="FFFFFF"/>
        <w:tabs>
          <w:tab w:val="left" w:pos="540"/>
          <w:tab w:val="left" w:pos="900"/>
        </w:tabs>
        <w:autoSpaceDE w:val="0"/>
        <w:autoSpaceDN w:val="0"/>
        <w:adjustRightInd w:val="0"/>
        <w:spacing w:before="120" w:line="260" w:lineRule="atLeast"/>
        <w:ind w:left="360" w:right="68" w:hanging="360"/>
        <w:jc w:val="both"/>
        <w:rPr>
          <w:rFonts w:ascii="Georgia" w:hAnsi="Georgia" w:cs="Arial"/>
          <w:color w:val="000000"/>
          <w:sz w:val="21"/>
          <w:szCs w:val="21"/>
        </w:rPr>
      </w:pPr>
      <w:r w:rsidRPr="004D396B">
        <w:rPr>
          <w:rFonts w:ascii="Georgia" w:hAnsi="Georgia"/>
          <w:sz w:val="21"/>
          <w:szCs w:val="21"/>
        </w:rPr>
        <w:t>Celková cena s DPH uvedená v ponuke musí zahŕňať všetky náklady súvisiace s realizáciou predmetu zákazky, teda aj DPH</w:t>
      </w:r>
      <w:r w:rsidR="00F71518">
        <w:rPr>
          <w:rFonts w:ascii="Georgia" w:hAnsi="Georgia"/>
          <w:sz w:val="21"/>
          <w:szCs w:val="21"/>
        </w:rPr>
        <w:t>.</w:t>
      </w:r>
    </w:p>
    <w:p w14:paraId="38E146CD" w14:textId="0E7AB7AB" w:rsidR="004F3A6B" w:rsidRPr="004D396B" w:rsidRDefault="004F3A6B" w:rsidP="0051094C">
      <w:pPr>
        <w:widowControl w:val="0"/>
        <w:numPr>
          <w:ilvl w:val="0"/>
          <w:numId w:val="47"/>
        </w:numPr>
        <w:shd w:val="clear" w:color="auto" w:fill="FFFFFF"/>
        <w:tabs>
          <w:tab w:val="left" w:pos="350"/>
          <w:tab w:val="left" w:pos="426"/>
        </w:tabs>
        <w:autoSpaceDE w:val="0"/>
        <w:autoSpaceDN w:val="0"/>
        <w:adjustRightInd w:val="0"/>
        <w:spacing w:before="120" w:line="260" w:lineRule="atLeast"/>
        <w:ind w:left="360" w:right="68" w:hanging="360"/>
        <w:jc w:val="both"/>
        <w:rPr>
          <w:rFonts w:ascii="Georgia" w:hAnsi="Georgia" w:cs="Arial"/>
          <w:color w:val="000000"/>
          <w:sz w:val="21"/>
          <w:szCs w:val="21"/>
        </w:rPr>
      </w:pPr>
      <w:r w:rsidRPr="004D396B">
        <w:rPr>
          <w:rFonts w:ascii="Georgia" w:hAnsi="Georgia" w:cs="Arial"/>
          <w:color w:val="000000"/>
          <w:sz w:val="21"/>
          <w:szCs w:val="21"/>
        </w:rPr>
        <w:t>Uch</w:t>
      </w:r>
      <w:r w:rsidRPr="004D396B">
        <w:rPr>
          <w:rFonts w:ascii="Georgia" w:hAnsi="Georgia"/>
          <w:color w:val="000000"/>
          <w:sz w:val="21"/>
          <w:szCs w:val="21"/>
        </w:rPr>
        <w:t>á</w:t>
      </w:r>
      <w:r w:rsidRPr="004D396B">
        <w:rPr>
          <w:rFonts w:ascii="Georgia" w:hAnsi="Georgia" w:cs="Arial"/>
          <w:color w:val="000000"/>
          <w:sz w:val="21"/>
          <w:szCs w:val="21"/>
        </w:rPr>
        <w:t>dza</w:t>
      </w:r>
      <w:r w:rsidRPr="004D396B">
        <w:rPr>
          <w:rFonts w:ascii="Georgia" w:hAnsi="Georgia"/>
          <w:color w:val="000000"/>
          <w:sz w:val="21"/>
          <w:szCs w:val="21"/>
        </w:rPr>
        <w:t>č</w:t>
      </w:r>
      <w:r w:rsidRPr="004D396B">
        <w:rPr>
          <w:rFonts w:ascii="Georgia" w:hAnsi="Georgia" w:cs="Arial"/>
          <w:color w:val="000000"/>
          <w:sz w:val="21"/>
          <w:szCs w:val="21"/>
        </w:rPr>
        <w:t xml:space="preserve"> uvedie svoj n</w:t>
      </w:r>
      <w:r w:rsidRPr="004D396B">
        <w:rPr>
          <w:rFonts w:ascii="Georgia" w:hAnsi="Georgia"/>
          <w:color w:val="000000"/>
          <w:sz w:val="21"/>
          <w:szCs w:val="21"/>
        </w:rPr>
        <w:t>á</w:t>
      </w:r>
      <w:r w:rsidRPr="004D396B">
        <w:rPr>
          <w:rFonts w:ascii="Georgia" w:hAnsi="Georgia" w:cs="Arial"/>
          <w:color w:val="000000"/>
          <w:sz w:val="21"/>
          <w:szCs w:val="21"/>
        </w:rPr>
        <w:t>vrh na plnenie krit</w:t>
      </w:r>
      <w:r w:rsidRPr="004D396B">
        <w:rPr>
          <w:rFonts w:ascii="Georgia" w:hAnsi="Georgia"/>
          <w:color w:val="000000"/>
          <w:sz w:val="21"/>
          <w:szCs w:val="21"/>
        </w:rPr>
        <w:t>é</w:t>
      </w:r>
      <w:r w:rsidRPr="004D396B">
        <w:rPr>
          <w:rFonts w:ascii="Georgia" w:hAnsi="Georgia" w:cs="Arial"/>
          <w:color w:val="000000"/>
          <w:sz w:val="21"/>
          <w:szCs w:val="21"/>
        </w:rPr>
        <w:t>ri</w:t>
      </w:r>
      <w:r w:rsidRPr="004D396B">
        <w:rPr>
          <w:rFonts w:ascii="Georgia" w:hAnsi="Georgia"/>
          <w:color w:val="000000"/>
          <w:sz w:val="21"/>
          <w:szCs w:val="21"/>
        </w:rPr>
        <w:t>í</w:t>
      </w:r>
      <w:r w:rsidRPr="004D396B">
        <w:rPr>
          <w:rFonts w:ascii="Georgia" w:hAnsi="Georgia" w:cs="Arial"/>
          <w:color w:val="000000"/>
          <w:sz w:val="21"/>
          <w:szCs w:val="21"/>
        </w:rPr>
        <w:t xml:space="preserve"> </w:t>
      </w:r>
      <w:r w:rsidRPr="004D396B">
        <w:rPr>
          <w:rFonts w:ascii="Georgia" w:hAnsi="Georgia" w:cs="Arial"/>
          <w:b/>
          <w:bCs/>
          <w:color w:val="000000"/>
          <w:sz w:val="21"/>
          <w:szCs w:val="21"/>
        </w:rPr>
        <w:t>na prilo</w:t>
      </w:r>
      <w:r w:rsidRPr="004D396B">
        <w:rPr>
          <w:rFonts w:ascii="Georgia" w:hAnsi="Georgia"/>
          <w:b/>
          <w:bCs/>
          <w:color w:val="000000"/>
          <w:sz w:val="21"/>
          <w:szCs w:val="21"/>
        </w:rPr>
        <w:t>ž</w:t>
      </w:r>
      <w:r w:rsidRPr="004D396B">
        <w:rPr>
          <w:rFonts w:ascii="Georgia" w:hAnsi="Georgia" w:cs="Arial"/>
          <w:b/>
          <w:bCs/>
          <w:color w:val="000000"/>
          <w:sz w:val="21"/>
          <w:szCs w:val="21"/>
        </w:rPr>
        <w:t>enom formul</w:t>
      </w:r>
      <w:r w:rsidRPr="004D396B">
        <w:rPr>
          <w:rFonts w:ascii="Georgia" w:hAnsi="Georgia"/>
          <w:b/>
          <w:bCs/>
          <w:color w:val="000000"/>
          <w:sz w:val="21"/>
          <w:szCs w:val="21"/>
        </w:rPr>
        <w:t>á</w:t>
      </w:r>
      <w:r w:rsidRPr="004D396B">
        <w:rPr>
          <w:rFonts w:ascii="Georgia" w:hAnsi="Georgia" w:cs="Arial"/>
          <w:b/>
          <w:bCs/>
          <w:color w:val="000000"/>
          <w:sz w:val="21"/>
          <w:szCs w:val="21"/>
        </w:rPr>
        <w:t>ri – návrh na plnenie kritérií</w:t>
      </w:r>
      <w:r w:rsidRPr="004D396B">
        <w:rPr>
          <w:rFonts w:ascii="Georgia" w:hAnsi="Georgia"/>
          <w:sz w:val="21"/>
          <w:szCs w:val="21"/>
        </w:rPr>
        <w:t xml:space="preserve">, </w:t>
      </w:r>
      <w:r w:rsidR="00F8639E">
        <w:rPr>
          <w:rFonts w:ascii="Georgia" w:hAnsi="Georgia"/>
          <w:sz w:val="21"/>
          <w:szCs w:val="21"/>
        </w:rPr>
        <w:t xml:space="preserve">tvoriaci Prílohu č. 2 k súťažným podkladom, </w:t>
      </w:r>
      <w:r w:rsidRPr="004D396B">
        <w:rPr>
          <w:rFonts w:ascii="Georgia" w:hAnsi="Georgia"/>
          <w:sz w:val="21"/>
          <w:szCs w:val="21"/>
        </w:rPr>
        <w:t>ktorý musí byť podpísaný oprávnenou/ splnomocnenou osobou uchádzača na zastupovanie oprávnenej osoby uchádzača, ak súčasťou ponuky je aj fotokópia splnomocnenia tejto osoby na takýto úkon.</w:t>
      </w:r>
    </w:p>
    <w:p w14:paraId="35660987" w14:textId="330E66F1" w:rsidR="003020D1" w:rsidRPr="004D396B" w:rsidRDefault="003020D1" w:rsidP="0051094C">
      <w:pPr>
        <w:widowControl w:val="0"/>
        <w:numPr>
          <w:ilvl w:val="0"/>
          <w:numId w:val="47"/>
        </w:numPr>
        <w:shd w:val="clear" w:color="auto" w:fill="FFFFFF"/>
        <w:tabs>
          <w:tab w:val="left" w:pos="350"/>
          <w:tab w:val="left" w:pos="426"/>
        </w:tabs>
        <w:autoSpaceDE w:val="0"/>
        <w:autoSpaceDN w:val="0"/>
        <w:adjustRightInd w:val="0"/>
        <w:spacing w:before="120" w:line="260" w:lineRule="atLeast"/>
        <w:ind w:left="360" w:right="68" w:hanging="360"/>
        <w:jc w:val="both"/>
        <w:rPr>
          <w:rFonts w:ascii="Georgia" w:hAnsi="Georgia" w:cs="Arial"/>
          <w:b/>
          <w:color w:val="000000"/>
          <w:sz w:val="21"/>
          <w:szCs w:val="21"/>
        </w:rPr>
      </w:pPr>
      <w:r w:rsidRPr="004D396B">
        <w:rPr>
          <w:rFonts w:ascii="Georgia" w:hAnsi="Georgia"/>
          <w:b/>
          <w:sz w:val="21"/>
          <w:szCs w:val="21"/>
        </w:rPr>
        <w:t xml:space="preserve">Uchádzač k odoslaniu ponuky v systéme </w:t>
      </w:r>
      <w:r w:rsidR="00034A71">
        <w:rPr>
          <w:rFonts w:ascii="Georgia" w:hAnsi="Georgia"/>
          <w:b/>
          <w:sz w:val="21"/>
          <w:szCs w:val="21"/>
        </w:rPr>
        <w:t>JOSEPHINE</w:t>
      </w:r>
      <w:r w:rsidRPr="004D396B">
        <w:rPr>
          <w:rFonts w:ascii="Georgia" w:hAnsi="Georgia"/>
          <w:b/>
          <w:sz w:val="21"/>
          <w:szCs w:val="21"/>
        </w:rPr>
        <w:t xml:space="preserve"> zadá návrh kritéria. Upozorňujeme, že zadaná hodnota návrhu kritéria v systéme </w:t>
      </w:r>
      <w:r w:rsidR="00034A71">
        <w:rPr>
          <w:rFonts w:ascii="Georgia" w:hAnsi="Georgia"/>
          <w:b/>
          <w:sz w:val="21"/>
          <w:szCs w:val="21"/>
        </w:rPr>
        <w:t>JOSEPHINE</w:t>
      </w:r>
      <w:r w:rsidRPr="004D396B">
        <w:rPr>
          <w:rFonts w:ascii="Georgia" w:hAnsi="Georgia"/>
          <w:b/>
          <w:sz w:val="21"/>
          <w:szCs w:val="21"/>
        </w:rPr>
        <w:t xml:space="preserve"> bude zverejnená všetkým uchádzačom počas otvárania ponúk elektronicky. V tejto súvislosti verejný obstarávateľ žiada, aby pri odoslaní ponuky v systéme </w:t>
      </w:r>
      <w:r w:rsidR="00034A71">
        <w:rPr>
          <w:rFonts w:ascii="Georgia" w:hAnsi="Georgia"/>
          <w:b/>
          <w:sz w:val="21"/>
          <w:szCs w:val="21"/>
        </w:rPr>
        <w:t>JOSEPHINE</w:t>
      </w:r>
      <w:r w:rsidRPr="004D396B">
        <w:rPr>
          <w:rFonts w:ascii="Georgia" w:hAnsi="Georgia"/>
          <w:b/>
          <w:sz w:val="21"/>
          <w:szCs w:val="21"/>
        </w:rPr>
        <w:t xml:space="preserve"> uchádzač zadal hodnotu kritéria v súlade s bodom 1 tejto časti súťažných podkladov, </w:t>
      </w:r>
      <w:r w:rsidR="00F66DD2" w:rsidRPr="004D396B">
        <w:rPr>
          <w:rFonts w:ascii="Georgia" w:hAnsi="Georgia"/>
          <w:b/>
          <w:sz w:val="21"/>
          <w:szCs w:val="21"/>
        </w:rPr>
        <w:t>tj</w:t>
      </w:r>
      <w:r w:rsidRPr="004D396B">
        <w:rPr>
          <w:rFonts w:ascii="Georgia" w:hAnsi="Georgia"/>
          <w:b/>
          <w:sz w:val="21"/>
          <w:szCs w:val="21"/>
        </w:rPr>
        <w:t xml:space="preserve">. </w:t>
      </w:r>
      <w:r w:rsidRPr="00090667">
        <w:rPr>
          <w:rFonts w:ascii="Georgia" w:hAnsi="Georgia" w:cs="Arial"/>
          <w:b/>
          <w:color w:val="000000"/>
          <w:sz w:val="21"/>
          <w:szCs w:val="21"/>
          <w:u w:val="single"/>
        </w:rPr>
        <w:t xml:space="preserve">najnižšia cena </w:t>
      </w:r>
      <w:r w:rsidR="00E93460">
        <w:rPr>
          <w:rFonts w:ascii="Georgia" w:hAnsi="Georgia" w:cs="Arial"/>
          <w:b/>
          <w:color w:val="000000"/>
          <w:sz w:val="21"/>
          <w:szCs w:val="21"/>
          <w:u w:val="single"/>
        </w:rPr>
        <w:t xml:space="preserve">za celý predmet zákazky </w:t>
      </w:r>
      <w:r w:rsidRPr="00090667">
        <w:rPr>
          <w:rFonts w:ascii="Georgia" w:hAnsi="Georgia" w:cs="Arial"/>
          <w:b/>
          <w:color w:val="000000"/>
          <w:sz w:val="21"/>
          <w:szCs w:val="21"/>
          <w:u w:val="single"/>
        </w:rPr>
        <w:t xml:space="preserve">v EUR </w:t>
      </w:r>
      <w:r w:rsidR="00034A71">
        <w:rPr>
          <w:rFonts w:ascii="Georgia" w:hAnsi="Georgia" w:cs="Arial"/>
          <w:b/>
          <w:color w:val="000000"/>
          <w:sz w:val="21"/>
          <w:szCs w:val="21"/>
          <w:u w:val="single"/>
        </w:rPr>
        <w:t>s</w:t>
      </w:r>
      <w:r w:rsidRPr="00090667">
        <w:rPr>
          <w:rFonts w:ascii="Georgia" w:hAnsi="Georgia" w:cs="Arial"/>
          <w:b/>
          <w:color w:val="000000"/>
          <w:sz w:val="21"/>
          <w:szCs w:val="21"/>
          <w:u w:val="single"/>
        </w:rPr>
        <w:t xml:space="preserve"> DPH</w:t>
      </w:r>
      <w:r w:rsidRPr="004D396B">
        <w:rPr>
          <w:rFonts w:ascii="Georgia" w:hAnsi="Georgia"/>
          <w:b/>
          <w:sz w:val="21"/>
          <w:szCs w:val="21"/>
        </w:rPr>
        <w:t>.</w:t>
      </w:r>
    </w:p>
    <w:p w14:paraId="26885ED4" w14:textId="77777777" w:rsidR="0092338C" w:rsidRPr="004D396B" w:rsidRDefault="0092338C" w:rsidP="00AB0934">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after="120"/>
        <w:jc w:val="right"/>
        <w:rPr>
          <w:rFonts w:ascii="Georgia" w:hAnsi="Georgia"/>
          <w:sz w:val="20"/>
          <w:lang w:val="sk-SK"/>
        </w:rPr>
      </w:pPr>
    </w:p>
    <w:p w14:paraId="58AABC3D" w14:textId="77777777" w:rsidR="00AF035E" w:rsidRPr="004D396B" w:rsidRDefault="00AF035E" w:rsidP="006458FC">
      <w:pPr>
        <w:jc w:val="both"/>
        <w:rPr>
          <w:rFonts w:ascii="Georgia" w:hAnsi="Georgia"/>
          <w:sz w:val="20"/>
          <w:szCs w:val="20"/>
        </w:rPr>
      </w:pPr>
    </w:p>
    <w:p w14:paraId="24580566" w14:textId="77777777" w:rsidR="00930E2D" w:rsidRDefault="00930E2D" w:rsidP="004F3A6B">
      <w:pPr>
        <w:jc w:val="center"/>
        <w:rPr>
          <w:rFonts w:ascii="Georgia" w:hAnsi="Georgia" w:cs="Arial"/>
          <w:b/>
          <w:color w:val="808080"/>
          <w:sz w:val="20"/>
        </w:rPr>
      </w:pPr>
    </w:p>
    <w:p w14:paraId="5D5816DE" w14:textId="77777777" w:rsidR="00930E2D" w:rsidRDefault="00930E2D" w:rsidP="004F3A6B">
      <w:pPr>
        <w:jc w:val="center"/>
        <w:rPr>
          <w:rFonts w:ascii="Georgia" w:hAnsi="Georgia" w:cs="Arial"/>
          <w:b/>
          <w:color w:val="808080"/>
          <w:sz w:val="20"/>
        </w:rPr>
      </w:pPr>
    </w:p>
    <w:p w14:paraId="11DDE083" w14:textId="77777777" w:rsidR="00930E2D" w:rsidRDefault="00930E2D" w:rsidP="004F3A6B">
      <w:pPr>
        <w:jc w:val="center"/>
        <w:rPr>
          <w:rFonts w:ascii="Georgia" w:hAnsi="Georgia" w:cs="Arial"/>
          <w:b/>
          <w:color w:val="808080"/>
          <w:sz w:val="20"/>
        </w:rPr>
      </w:pPr>
    </w:p>
    <w:p w14:paraId="3B53F891" w14:textId="77777777" w:rsidR="00930E2D" w:rsidRDefault="00930E2D" w:rsidP="004F3A6B">
      <w:pPr>
        <w:jc w:val="center"/>
        <w:rPr>
          <w:rFonts w:ascii="Georgia" w:hAnsi="Georgia" w:cs="Arial"/>
          <w:b/>
          <w:color w:val="808080"/>
          <w:sz w:val="20"/>
        </w:rPr>
      </w:pPr>
    </w:p>
    <w:p w14:paraId="34C7C8F4" w14:textId="77777777" w:rsidR="00930E2D" w:rsidRDefault="00930E2D" w:rsidP="004F3A6B">
      <w:pPr>
        <w:jc w:val="center"/>
        <w:rPr>
          <w:rFonts w:ascii="Georgia" w:hAnsi="Georgia" w:cs="Arial"/>
          <w:b/>
          <w:color w:val="808080"/>
          <w:sz w:val="20"/>
        </w:rPr>
      </w:pPr>
    </w:p>
    <w:p w14:paraId="76396E0C" w14:textId="77777777" w:rsidR="00930E2D" w:rsidRDefault="00930E2D" w:rsidP="004F3A6B">
      <w:pPr>
        <w:jc w:val="center"/>
        <w:rPr>
          <w:rFonts w:ascii="Georgia" w:hAnsi="Georgia" w:cs="Arial"/>
          <w:b/>
          <w:color w:val="808080"/>
          <w:sz w:val="20"/>
        </w:rPr>
      </w:pPr>
    </w:p>
    <w:p w14:paraId="6B06F7DA" w14:textId="77777777" w:rsidR="00930E2D" w:rsidRDefault="00930E2D" w:rsidP="004F3A6B">
      <w:pPr>
        <w:jc w:val="center"/>
        <w:rPr>
          <w:rFonts w:ascii="Georgia" w:hAnsi="Georgia" w:cs="Arial"/>
          <w:b/>
          <w:color w:val="808080"/>
          <w:sz w:val="20"/>
        </w:rPr>
      </w:pPr>
    </w:p>
    <w:p w14:paraId="37894D25" w14:textId="77777777" w:rsidR="00930E2D" w:rsidRDefault="00930E2D" w:rsidP="004F3A6B">
      <w:pPr>
        <w:jc w:val="center"/>
        <w:rPr>
          <w:rFonts w:ascii="Georgia" w:hAnsi="Georgia" w:cs="Arial"/>
          <w:b/>
          <w:color w:val="808080"/>
          <w:sz w:val="20"/>
        </w:rPr>
      </w:pPr>
    </w:p>
    <w:p w14:paraId="16D268AF" w14:textId="77777777" w:rsidR="00930E2D" w:rsidRDefault="00930E2D" w:rsidP="004F3A6B">
      <w:pPr>
        <w:jc w:val="center"/>
        <w:rPr>
          <w:rFonts w:ascii="Georgia" w:hAnsi="Georgia" w:cs="Arial"/>
          <w:b/>
          <w:color w:val="808080"/>
          <w:sz w:val="20"/>
        </w:rPr>
      </w:pPr>
    </w:p>
    <w:p w14:paraId="1D47B843" w14:textId="77777777" w:rsidR="00930E2D" w:rsidRDefault="00930E2D" w:rsidP="004F3A6B">
      <w:pPr>
        <w:jc w:val="center"/>
        <w:rPr>
          <w:rFonts w:ascii="Georgia" w:hAnsi="Georgia" w:cs="Arial"/>
          <w:b/>
          <w:color w:val="808080"/>
          <w:sz w:val="20"/>
        </w:rPr>
      </w:pPr>
    </w:p>
    <w:p w14:paraId="0D81439F" w14:textId="77777777" w:rsidR="00930E2D" w:rsidRDefault="00930E2D" w:rsidP="004F3A6B">
      <w:pPr>
        <w:jc w:val="center"/>
        <w:rPr>
          <w:rFonts w:ascii="Georgia" w:hAnsi="Georgia" w:cs="Arial"/>
          <w:b/>
          <w:color w:val="808080"/>
          <w:sz w:val="20"/>
        </w:rPr>
      </w:pPr>
    </w:p>
    <w:p w14:paraId="6CC65463" w14:textId="77777777" w:rsidR="00930E2D" w:rsidRDefault="00930E2D" w:rsidP="004F3A6B">
      <w:pPr>
        <w:jc w:val="center"/>
        <w:rPr>
          <w:rFonts w:ascii="Georgia" w:hAnsi="Georgia" w:cs="Arial"/>
          <w:b/>
          <w:color w:val="808080"/>
          <w:sz w:val="20"/>
        </w:rPr>
      </w:pPr>
    </w:p>
    <w:p w14:paraId="113AC8CA" w14:textId="77777777" w:rsidR="00930E2D" w:rsidRDefault="00930E2D" w:rsidP="004F3A6B">
      <w:pPr>
        <w:jc w:val="center"/>
        <w:rPr>
          <w:rFonts w:ascii="Georgia" w:hAnsi="Georgia" w:cs="Arial"/>
          <w:b/>
          <w:color w:val="808080"/>
          <w:sz w:val="20"/>
        </w:rPr>
      </w:pPr>
    </w:p>
    <w:p w14:paraId="7F6609B8" w14:textId="77777777" w:rsidR="00930E2D" w:rsidRDefault="00930E2D" w:rsidP="004F3A6B">
      <w:pPr>
        <w:jc w:val="center"/>
        <w:rPr>
          <w:rFonts w:ascii="Georgia" w:hAnsi="Georgia" w:cs="Arial"/>
          <w:b/>
          <w:color w:val="808080"/>
          <w:sz w:val="20"/>
        </w:rPr>
      </w:pPr>
    </w:p>
    <w:p w14:paraId="11ECEFB3" w14:textId="77777777" w:rsidR="00930E2D" w:rsidRDefault="00930E2D" w:rsidP="004F3A6B">
      <w:pPr>
        <w:jc w:val="center"/>
        <w:rPr>
          <w:rFonts w:ascii="Georgia" w:hAnsi="Georgia" w:cs="Arial"/>
          <w:b/>
          <w:color w:val="808080"/>
          <w:sz w:val="20"/>
        </w:rPr>
      </w:pPr>
    </w:p>
    <w:p w14:paraId="25452DC6" w14:textId="77777777" w:rsidR="00930E2D" w:rsidRDefault="00930E2D" w:rsidP="004F3A6B">
      <w:pPr>
        <w:jc w:val="center"/>
        <w:rPr>
          <w:rFonts w:ascii="Georgia" w:hAnsi="Georgia" w:cs="Arial"/>
          <w:b/>
          <w:color w:val="808080"/>
          <w:sz w:val="20"/>
        </w:rPr>
      </w:pPr>
    </w:p>
    <w:p w14:paraId="2CEA9688" w14:textId="77777777" w:rsidR="00930E2D" w:rsidRDefault="00930E2D" w:rsidP="004F3A6B">
      <w:pPr>
        <w:jc w:val="center"/>
        <w:rPr>
          <w:rFonts w:ascii="Georgia" w:hAnsi="Georgia" w:cs="Arial"/>
          <w:b/>
          <w:color w:val="808080"/>
          <w:sz w:val="20"/>
        </w:rPr>
      </w:pPr>
    </w:p>
    <w:p w14:paraId="4168B39F" w14:textId="77777777" w:rsidR="00930E2D" w:rsidRDefault="00930E2D" w:rsidP="004F3A6B">
      <w:pPr>
        <w:jc w:val="center"/>
        <w:rPr>
          <w:rFonts w:ascii="Georgia" w:hAnsi="Georgia" w:cs="Arial"/>
          <w:b/>
          <w:color w:val="808080"/>
          <w:sz w:val="20"/>
        </w:rPr>
      </w:pPr>
    </w:p>
    <w:p w14:paraId="1F3815D5" w14:textId="77777777" w:rsidR="00930E2D" w:rsidRDefault="00930E2D" w:rsidP="004F3A6B">
      <w:pPr>
        <w:jc w:val="center"/>
        <w:rPr>
          <w:rFonts w:ascii="Georgia" w:hAnsi="Georgia" w:cs="Arial"/>
          <w:b/>
          <w:color w:val="808080"/>
          <w:sz w:val="20"/>
        </w:rPr>
      </w:pPr>
    </w:p>
    <w:p w14:paraId="328E01A2" w14:textId="77777777" w:rsidR="00930E2D" w:rsidRDefault="00930E2D" w:rsidP="004F3A6B">
      <w:pPr>
        <w:jc w:val="center"/>
        <w:rPr>
          <w:rFonts w:ascii="Georgia" w:hAnsi="Georgia" w:cs="Arial"/>
          <w:b/>
          <w:color w:val="808080"/>
          <w:sz w:val="20"/>
        </w:rPr>
      </w:pPr>
    </w:p>
    <w:p w14:paraId="2C428DAF" w14:textId="77777777" w:rsidR="00074907" w:rsidRDefault="00074907" w:rsidP="004F3A6B">
      <w:pPr>
        <w:jc w:val="center"/>
        <w:rPr>
          <w:rFonts w:ascii="Georgia" w:hAnsi="Georgia" w:cs="Arial"/>
          <w:b/>
          <w:color w:val="808080"/>
          <w:sz w:val="20"/>
        </w:rPr>
      </w:pPr>
    </w:p>
    <w:p w14:paraId="2904461B" w14:textId="4A8FF67B" w:rsidR="004F3A6B" w:rsidRPr="004D396B" w:rsidRDefault="004F3A6B" w:rsidP="004F3A6B">
      <w:pPr>
        <w:jc w:val="center"/>
        <w:rPr>
          <w:rFonts w:ascii="Georgia" w:hAnsi="Georgia" w:cs="Arial"/>
          <w:b/>
          <w:color w:val="808080"/>
          <w:sz w:val="20"/>
        </w:rPr>
      </w:pPr>
    </w:p>
    <w:p w14:paraId="24023A66" w14:textId="77777777" w:rsidR="004F3A6B" w:rsidRPr="004D396B" w:rsidRDefault="004F3A6B" w:rsidP="004F3A6B">
      <w:pPr>
        <w:jc w:val="center"/>
        <w:rPr>
          <w:rFonts w:ascii="Georgia" w:hAnsi="Georgia"/>
          <w:b/>
          <w:caps/>
          <w:sz w:val="44"/>
          <w:szCs w:val="44"/>
        </w:rPr>
      </w:pPr>
    </w:p>
    <w:p w14:paraId="04872490" w14:textId="77777777" w:rsidR="004F3A6B" w:rsidRPr="004D396B" w:rsidRDefault="004F3A6B" w:rsidP="007670B2">
      <w:pPr>
        <w:rPr>
          <w:rFonts w:ascii="Georgia" w:hAnsi="Georgia"/>
          <w:b/>
          <w:caps/>
          <w:sz w:val="44"/>
          <w:szCs w:val="44"/>
        </w:rPr>
      </w:pPr>
    </w:p>
    <w:p w14:paraId="4F92630E" w14:textId="77777777" w:rsidR="004F3A6B" w:rsidRPr="004D396B" w:rsidRDefault="004F3A6B" w:rsidP="004F3A6B">
      <w:pPr>
        <w:jc w:val="center"/>
        <w:rPr>
          <w:rFonts w:ascii="Georgia" w:hAnsi="Georgia"/>
          <w:b/>
          <w:caps/>
          <w:sz w:val="44"/>
          <w:szCs w:val="44"/>
        </w:rPr>
      </w:pPr>
    </w:p>
    <w:p w14:paraId="3DEEF983" w14:textId="77777777" w:rsidR="00953D58" w:rsidRDefault="00953D58" w:rsidP="00034A71">
      <w:pPr>
        <w:jc w:val="center"/>
        <w:rPr>
          <w:rFonts w:ascii="Georgia" w:hAnsi="Georgia"/>
          <w:b/>
          <w:caps/>
          <w:sz w:val="44"/>
          <w:szCs w:val="44"/>
        </w:rPr>
      </w:pPr>
    </w:p>
    <w:p w14:paraId="13E6DFDF" w14:textId="77777777" w:rsidR="00034A71" w:rsidRPr="004D396B" w:rsidRDefault="00034A71" w:rsidP="00034A71">
      <w:pPr>
        <w:jc w:val="center"/>
        <w:rPr>
          <w:rFonts w:ascii="Georgia" w:hAnsi="Georgia"/>
          <w:b/>
          <w:caps/>
          <w:sz w:val="44"/>
          <w:szCs w:val="44"/>
        </w:rPr>
      </w:pPr>
      <w:r w:rsidRPr="004D396B">
        <w:rPr>
          <w:rFonts w:ascii="Georgia" w:hAnsi="Georgia"/>
          <w:b/>
          <w:caps/>
          <w:sz w:val="44"/>
          <w:szCs w:val="44"/>
        </w:rPr>
        <w:t>Súťažné podklady</w:t>
      </w:r>
    </w:p>
    <w:p w14:paraId="1B273A37" w14:textId="77777777" w:rsidR="00034A71" w:rsidRPr="004D396B" w:rsidRDefault="00034A71" w:rsidP="00034A71">
      <w:pPr>
        <w:rPr>
          <w:rFonts w:ascii="Georgia" w:hAnsi="Georgia"/>
        </w:rPr>
      </w:pPr>
    </w:p>
    <w:p w14:paraId="4AF11F67" w14:textId="77777777" w:rsidR="00034A71" w:rsidRPr="004D396B" w:rsidRDefault="00034A71" w:rsidP="00034A71">
      <w:pPr>
        <w:rPr>
          <w:rFonts w:ascii="Georgia" w:hAnsi="Georgia"/>
        </w:rPr>
      </w:pPr>
    </w:p>
    <w:p w14:paraId="1F4EA0F1" w14:textId="77777777" w:rsidR="00034A71" w:rsidRPr="004D396B" w:rsidRDefault="00034A71" w:rsidP="00034A71">
      <w:pPr>
        <w:rPr>
          <w:rFonts w:ascii="Georgia" w:hAnsi="Georgia"/>
        </w:rPr>
      </w:pPr>
    </w:p>
    <w:p w14:paraId="2680EDF5" w14:textId="77777777" w:rsidR="00034A71" w:rsidRPr="004D396B" w:rsidRDefault="00034A71" w:rsidP="00034A71">
      <w:pPr>
        <w:rPr>
          <w:rFonts w:ascii="Georgia" w:hAnsi="Georgia"/>
        </w:rPr>
      </w:pPr>
    </w:p>
    <w:p w14:paraId="3B359085" w14:textId="77777777" w:rsidR="00034A71" w:rsidRPr="004D396B" w:rsidRDefault="00034A71" w:rsidP="00034A71">
      <w:pPr>
        <w:rPr>
          <w:rFonts w:ascii="Georgia" w:hAnsi="Georgia"/>
        </w:rPr>
      </w:pPr>
    </w:p>
    <w:p w14:paraId="10F600DB" w14:textId="77777777" w:rsidR="00034A71" w:rsidRPr="004D396B" w:rsidRDefault="00034A71" w:rsidP="00034A71">
      <w:pPr>
        <w:jc w:val="center"/>
        <w:rPr>
          <w:rFonts w:ascii="Georgia" w:hAnsi="Georgia"/>
          <w:b/>
          <w:caps/>
          <w:sz w:val="28"/>
          <w:szCs w:val="28"/>
        </w:rPr>
      </w:pPr>
      <w:r w:rsidRPr="004D396B">
        <w:rPr>
          <w:rFonts w:ascii="Georgia" w:hAnsi="Georgia"/>
          <w:b/>
          <w:caps/>
          <w:sz w:val="28"/>
          <w:szCs w:val="28"/>
        </w:rPr>
        <w:t>Predmet zákazky:</w:t>
      </w:r>
    </w:p>
    <w:p w14:paraId="488B906C" w14:textId="77777777" w:rsidR="00034A71" w:rsidRPr="004D396B" w:rsidRDefault="00034A71" w:rsidP="00034A71">
      <w:pPr>
        <w:jc w:val="center"/>
        <w:rPr>
          <w:rFonts w:ascii="Georgia" w:hAnsi="Georgia"/>
          <w:b/>
          <w:caps/>
          <w:sz w:val="28"/>
          <w:szCs w:val="28"/>
        </w:rPr>
      </w:pPr>
    </w:p>
    <w:p w14:paraId="2D306849" w14:textId="77777777" w:rsidR="000F1EC4" w:rsidRPr="001E7DBC" w:rsidRDefault="000F1EC4" w:rsidP="000F1EC4">
      <w:pPr>
        <w:pStyle w:val="Bezriadkovania"/>
        <w:jc w:val="center"/>
        <w:rPr>
          <w:rFonts w:ascii="Georgia" w:hAnsi="Georgia" w:cs="Aptos Display"/>
        </w:rPr>
      </w:pPr>
      <w:r w:rsidRPr="004D396B">
        <w:rPr>
          <w:rFonts w:ascii="Georgia" w:hAnsi="Georgia" w:cs="Arial"/>
          <w:b/>
          <w:caps/>
          <w:sz w:val="36"/>
          <w:szCs w:val="36"/>
        </w:rPr>
        <w:t>„</w:t>
      </w:r>
      <w:r>
        <w:rPr>
          <w:rFonts w:ascii="Georgia" w:eastAsia="PT Serif" w:hAnsi="Georgia" w:cs="Aptos Display"/>
          <w:b/>
          <w:bCs/>
          <w:color w:val="auto"/>
          <w:sz w:val="32"/>
          <w:szCs w:val="32"/>
        </w:rPr>
        <w:t>Zvýšenie úrovne informačnej a kybernetickej bezpečnosti na SPU v Nitre</w:t>
      </w:r>
      <w:r w:rsidRPr="004D396B">
        <w:rPr>
          <w:rFonts w:ascii="Georgia" w:hAnsi="Georgia" w:cs="Arial"/>
          <w:b/>
          <w:caps/>
          <w:sz w:val="36"/>
          <w:szCs w:val="36"/>
        </w:rPr>
        <w:t>“</w:t>
      </w:r>
    </w:p>
    <w:p w14:paraId="351D8552" w14:textId="77777777" w:rsidR="00034A71" w:rsidRPr="001E7DBC" w:rsidRDefault="00034A71" w:rsidP="00034A71">
      <w:pPr>
        <w:pStyle w:val="Bezriadkovania"/>
        <w:jc w:val="center"/>
        <w:rPr>
          <w:rFonts w:ascii="Georgia" w:hAnsi="Georgia" w:cs="Aptos Display"/>
        </w:rPr>
      </w:pPr>
    </w:p>
    <w:p w14:paraId="48907B99" w14:textId="77777777" w:rsidR="00034A71" w:rsidRPr="004D396B" w:rsidRDefault="00034A71" w:rsidP="00034A71">
      <w:pPr>
        <w:jc w:val="center"/>
        <w:rPr>
          <w:rFonts w:ascii="Georgia" w:hAnsi="Georgia" w:cs="Arial"/>
          <w:b/>
          <w:sz w:val="28"/>
          <w:szCs w:val="28"/>
        </w:rPr>
      </w:pPr>
    </w:p>
    <w:p w14:paraId="69E26A21" w14:textId="77777777" w:rsidR="00034A71" w:rsidRPr="004D396B" w:rsidRDefault="00034A71" w:rsidP="00034A71">
      <w:pPr>
        <w:jc w:val="center"/>
        <w:rPr>
          <w:rFonts w:ascii="Georgia" w:hAnsi="Georgia"/>
        </w:rPr>
      </w:pPr>
      <w:r>
        <w:rPr>
          <w:rFonts w:ascii="Georgia" w:eastAsia="Arial" w:hAnsi="Georgia" w:cs="Arial"/>
          <w:sz w:val="22"/>
          <w:szCs w:val="22"/>
        </w:rPr>
        <w:t>z</w:t>
      </w:r>
      <w:r w:rsidRPr="004D396B">
        <w:rPr>
          <w:rFonts w:ascii="Georgia" w:eastAsia="Arial" w:hAnsi="Georgia" w:cs="Arial"/>
          <w:sz w:val="22"/>
          <w:szCs w:val="22"/>
        </w:rPr>
        <w:t xml:space="preserve">adávanie </w:t>
      </w:r>
      <w:r>
        <w:rPr>
          <w:rFonts w:ascii="Georgia" w:eastAsia="Arial" w:hAnsi="Georgia" w:cs="Arial"/>
          <w:sz w:val="22"/>
          <w:szCs w:val="22"/>
        </w:rPr>
        <w:t>na</w:t>
      </w:r>
      <w:r w:rsidRPr="004D396B">
        <w:rPr>
          <w:rFonts w:ascii="Georgia" w:eastAsia="Arial" w:hAnsi="Georgia" w:cs="Arial"/>
          <w:sz w:val="22"/>
          <w:szCs w:val="22"/>
        </w:rPr>
        <w:t xml:space="preserve">dlimitnej zákazky </w:t>
      </w:r>
      <w:r>
        <w:rPr>
          <w:rFonts w:ascii="Georgia" w:eastAsia="Arial" w:hAnsi="Georgia" w:cs="Arial"/>
          <w:sz w:val="22"/>
          <w:szCs w:val="22"/>
        </w:rPr>
        <w:t xml:space="preserve">postupom verejnej súťaže </w:t>
      </w:r>
      <w:r w:rsidRPr="004D396B">
        <w:rPr>
          <w:rFonts w:ascii="Georgia" w:eastAsia="Arial" w:hAnsi="Georgia" w:cs="Arial"/>
          <w:sz w:val="22"/>
          <w:szCs w:val="22"/>
        </w:rPr>
        <w:t xml:space="preserve">podľa § </w:t>
      </w:r>
      <w:r>
        <w:rPr>
          <w:rFonts w:ascii="Georgia" w:eastAsia="Arial" w:hAnsi="Georgia" w:cs="Arial"/>
          <w:sz w:val="22"/>
          <w:szCs w:val="22"/>
        </w:rPr>
        <w:t>66</w:t>
      </w:r>
      <w:r w:rsidRPr="004D396B">
        <w:rPr>
          <w:rFonts w:ascii="Georgia" w:eastAsia="Arial" w:hAnsi="Georgia" w:cs="Arial"/>
          <w:sz w:val="22"/>
          <w:szCs w:val="22"/>
        </w:rPr>
        <w:t xml:space="preserve"> ods. </w:t>
      </w:r>
      <w:r w:rsidR="000F1EC4">
        <w:rPr>
          <w:rFonts w:ascii="Georgia" w:eastAsia="Arial" w:hAnsi="Georgia" w:cs="Arial"/>
          <w:sz w:val="22"/>
          <w:szCs w:val="22"/>
        </w:rPr>
        <w:t>7</w:t>
      </w:r>
      <w:r w:rsidRPr="004D396B">
        <w:rPr>
          <w:rFonts w:ascii="Georgia" w:eastAsia="Arial" w:hAnsi="Georgia" w:cs="Arial"/>
          <w:sz w:val="22"/>
          <w:szCs w:val="22"/>
        </w:rPr>
        <w:t xml:space="preserve"> písm. b) zákona č. 343/2015 Z. z. o verejnom obstarávaní a o zmene a doplnení niektorých zákonov v znení neskorších predpisov </w:t>
      </w:r>
      <w:r w:rsidRPr="004D396B">
        <w:rPr>
          <w:rFonts w:ascii="Georgia" w:hAnsi="Georgia"/>
        </w:rPr>
        <w:t>(ďalej len „ZVO</w:t>
      </w:r>
      <w:r>
        <w:rPr>
          <w:rFonts w:ascii="Georgia" w:hAnsi="Georgia"/>
        </w:rPr>
        <w:t>“)</w:t>
      </w:r>
    </w:p>
    <w:p w14:paraId="2E0E741E" w14:textId="77777777" w:rsidR="004F3A6B" w:rsidRPr="004D396B" w:rsidRDefault="004F3A6B" w:rsidP="004F3A6B">
      <w:pPr>
        <w:tabs>
          <w:tab w:val="num" w:pos="0"/>
          <w:tab w:val="left" w:pos="4500"/>
        </w:tabs>
        <w:spacing w:before="120" w:after="120"/>
        <w:jc w:val="right"/>
        <w:rPr>
          <w:rFonts w:ascii="Georgia" w:hAnsi="Georgia"/>
          <w:b/>
          <w:color w:val="000000"/>
          <w:sz w:val="48"/>
          <w:szCs w:val="48"/>
        </w:rPr>
      </w:pPr>
    </w:p>
    <w:p w14:paraId="7B896D99" w14:textId="77777777" w:rsidR="004F3A6B" w:rsidRPr="004D396B" w:rsidRDefault="004F3A6B" w:rsidP="004F3A6B">
      <w:pPr>
        <w:pStyle w:val="Nadpis1"/>
        <w:rPr>
          <w:rFonts w:ascii="Georgia" w:hAnsi="Georgia"/>
          <w:b/>
          <w:sz w:val="48"/>
          <w:szCs w:val="48"/>
          <w:lang w:val="sk-SK"/>
        </w:rPr>
      </w:pPr>
      <w:r w:rsidRPr="004D396B">
        <w:rPr>
          <w:rFonts w:ascii="Georgia" w:hAnsi="Georgia"/>
          <w:b/>
          <w:sz w:val="48"/>
          <w:szCs w:val="48"/>
          <w:lang w:val="sk-SK"/>
        </w:rPr>
        <w:t>ČASŤ B.1</w:t>
      </w:r>
    </w:p>
    <w:p w14:paraId="623E8A74" w14:textId="77777777" w:rsidR="004F3A6B" w:rsidRPr="004D396B" w:rsidRDefault="004F3A6B" w:rsidP="004F3A6B">
      <w:pPr>
        <w:pStyle w:val="Nadpis1"/>
        <w:rPr>
          <w:rFonts w:ascii="Georgia" w:hAnsi="Georgia"/>
          <w:sz w:val="48"/>
          <w:szCs w:val="48"/>
          <w:lang w:val="sk-SK"/>
        </w:rPr>
      </w:pPr>
    </w:p>
    <w:p w14:paraId="1452785B" w14:textId="77777777" w:rsidR="004F3A6B" w:rsidRPr="004D396B" w:rsidRDefault="004F3A6B" w:rsidP="004F3A6B">
      <w:pPr>
        <w:pStyle w:val="Nadpis1"/>
        <w:rPr>
          <w:rFonts w:ascii="Georgia" w:hAnsi="Georgia"/>
          <w:caps/>
          <w:sz w:val="48"/>
          <w:szCs w:val="48"/>
          <w:lang w:val="sk-SK"/>
        </w:rPr>
      </w:pPr>
      <w:r w:rsidRPr="004D396B">
        <w:rPr>
          <w:rFonts w:ascii="Georgia" w:hAnsi="Georgia"/>
          <w:caps/>
          <w:sz w:val="48"/>
          <w:szCs w:val="48"/>
          <w:lang w:val="sk-SK"/>
        </w:rPr>
        <w:t>Obchodné podmienky</w:t>
      </w:r>
    </w:p>
    <w:p w14:paraId="3AE00A55" w14:textId="77777777" w:rsidR="004F3A6B" w:rsidRPr="004D396B" w:rsidRDefault="004F3A6B" w:rsidP="004F3A6B">
      <w:pPr>
        <w:pStyle w:val="Zkladntext"/>
        <w:spacing w:before="120" w:after="120"/>
        <w:jc w:val="right"/>
        <w:rPr>
          <w:rFonts w:ascii="Georgia" w:hAnsi="Georgia" w:cs="Arial"/>
          <w:b/>
          <w:bCs/>
          <w:color w:val="808080"/>
          <w:szCs w:val="24"/>
          <w:lang w:val="sk-SK"/>
        </w:rPr>
      </w:pPr>
    </w:p>
    <w:p w14:paraId="3FF93F76" w14:textId="77777777" w:rsidR="004F3A6B" w:rsidRPr="004D396B" w:rsidRDefault="004F3A6B" w:rsidP="004F3A6B">
      <w:pPr>
        <w:pStyle w:val="Zkladntext"/>
        <w:spacing w:before="120" w:after="120"/>
        <w:rPr>
          <w:rFonts w:ascii="Georgia" w:hAnsi="Georgia"/>
          <w:b/>
          <w:bCs/>
          <w:color w:val="808080"/>
          <w:sz w:val="20"/>
          <w:lang w:val="sk-SK"/>
        </w:rPr>
      </w:pPr>
    </w:p>
    <w:p w14:paraId="580470E0" w14:textId="77777777" w:rsidR="004F3A6B" w:rsidRDefault="004F3A6B" w:rsidP="004F3A6B">
      <w:pPr>
        <w:pStyle w:val="Zkladntext"/>
        <w:spacing w:before="120" w:after="120"/>
        <w:rPr>
          <w:rFonts w:ascii="Georgia" w:hAnsi="Georgia"/>
          <w:sz w:val="21"/>
          <w:szCs w:val="21"/>
          <w:lang w:val="sk-SK"/>
        </w:rPr>
      </w:pPr>
    </w:p>
    <w:p w14:paraId="3D6B2781" w14:textId="77777777" w:rsidR="00C43DFE" w:rsidRDefault="00C43DFE" w:rsidP="004F3A6B">
      <w:pPr>
        <w:pStyle w:val="Zkladntext"/>
        <w:spacing w:before="120" w:after="120"/>
        <w:rPr>
          <w:rFonts w:ascii="Georgia" w:hAnsi="Georgia"/>
          <w:sz w:val="21"/>
          <w:szCs w:val="21"/>
          <w:lang w:val="sk-SK"/>
        </w:rPr>
      </w:pPr>
    </w:p>
    <w:p w14:paraId="52D74971" w14:textId="77777777" w:rsidR="00C43DFE" w:rsidRDefault="00C43DFE" w:rsidP="004F3A6B">
      <w:pPr>
        <w:pStyle w:val="Zkladntext"/>
        <w:spacing w:before="120" w:after="120"/>
        <w:rPr>
          <w:rFonts w:ascii="Georgia" w:hAnsi="Georgia"/>
          <w:sz w:val="21"/>
          <w:szCs w:val="21"/>
          <w:lang w:val="sk-SK"/>
        </w:rPr>
      </w:pPr>
    </w:p>
    <w:p w14:paraId="28295C21" w14:textId="77777777" w:rsidR="00C43DFE" w:rsidRDefault="00C43DFE" w:rsidP="004F3A6B">
      <w:pPr>
        <w:pStyle w:val="Zkladntext"/>
        <w:spacing w:before="120" w:after="120"/>
        <w:rPr>
          <w:rFonts w:ascii="Georgia" w:hAnsi="Georgia"/>
          <w:sz w:val="21"/>
          <w:szCs w:val="21"/>
          <w:lang w:val="sk-SK"/>
        </w:rPr>
      </w:pPr>
    </w:p>
    <w:p w14:paraId="55C01CED" w14:textId="77777777" w:rsidR="00C43DFE" w:rsidRDefault="00C43DFE" w:rsidP="004F3A6B">
      <w:pPr>
        <w:pStyle w:val="Zkladntext"/>
        <w:spacing w:before="120" w:after="120"/>
        <w:rPr>
          <w:rFonts w:ascii="Georgia" w:hAnsi="Georgia"/>
          <w:sz w:val="21"/>
          <w:szCs w:val="21"/>
          <w:lang w:val="sk-SK"/>
        </w:rPr>
      </w:pPr>
    </w:p>
    <w:p w14:paraId="4622A01E" w14:textId="77777777" w:rsidR="00C43DFE" w:rsidRDefault="00C43DFE" w:rsidP="004F3A6B">
      <w:pPr>
        <w:pStyle w:val="Zkladntext"/>
        <w:spacing w:before="120" w:after="120"/>
        <w:rPr>
          <w:rFonts w:ascii="Georgia" w:hAnsi="Georgia"/>
          <w:sz w:val="21"/>
          <w:szCs w:val="21"/>
          <w:lang w:val="sk-SK"/>
        </w:rPr>
      </w:pPr>
    </w:p>
    <w:p w14:paraId="39656794" w14:textId="77777777" w:rsidR="00C43DFE" w:rsidRDefault="00C43DFE" w:rsidP="004F3A6B">
      <w:pPr>
        <w:pStyle w:val="Zkladntext"/>
        <w:spacing w:before="120" w:after="120"/>
        <w:rPr>
          <w:rFonts w:ascii="Georgia" w:hAnsi="Georgia"/>
          <w:sz w:val="21"/>
          <w:szCs w:val="21"/>
          <w:lang w:val="sk-SK"/>
        </w:rPr>
      </w:pPr>
    </w:p>
    <w:p w14:paraId="024379F4" w14:textId="77777777" w:rsidR="00C43DFE" w:rsidRDefault="00C43DFE" w:rsidP="004F3A6B">
      <w:pPr>
        <w:pStyle w:val="Zkladntext"/>
        <w:spacing w:before="120" w:after="120"/>
        <w:rPr>
          <w:rFonts w:ascii="Georgia" w:hAnsi="Georgia"/>
          <w:sz w:val="21"/>
          <w:szCs w:val="21"/>
          <w:lang w:val="sk-SK"/>
        </w:rPr>
      </w:pPr>
    </w:p>
    <w:p w14:paraId="71AA294E" w14:textId="77777777" w:rsidR="00C43DFE" w:rsidRDefault="00C43DFE" w:rsidP="004F3A6B">
      <w:pPr>
        <w:pStyle w:val="Zkladntext"/>
        <w:spacing w:before="120" w:after="120"/>
        <w:rPr>
          <w:rFonts w:ascii="Georgia" w:hAnsi="Georgia"/>
          <w:sz w:val="21"/>
          <w:szCs w:val="21"/>
          <w:lang w:val="sk-SK"/>
        </w:rPr>
      </w:pPr>
    </w:p>
    <w:p w14:paraId="27FF80DD" w14:textId="77777777" w:rsidR="00C43DFE" w:rsidRPr="004D396B" w:rsidRDefault="00C43DFE" w:rsidP="004F3A6B">
      <w:pPr>
        <w:pStyle w:val="Zkladntext"/>
        <w:spacing w:before="120" w:after="120"/>
        <w:rPr>
          <w:rFonts w:ascii="Georgia" w:hAnsi="Georgia"/>
          <w:sz w:val="21"/>
          <w:szCs w:val="21"/>
          <w:lang w:val="sk-SK"/>
        </w:rPr>
      </w:pPr>
    </w:p>
    <w:p w14:paraId="75C34C25" w14:textId="77777777" w:rsidR="00F66DD2" w:rsidRDefault="00F66DD2" w:rsidP="004F3A6B">
      <w:pPr>
        <w:pStyle w:val="Zkladntext"/>
        <w:spacing w:before="120" w:after="120"/>
        <w:rPr>
          <w:rFonts w:ascii="Georgia" w:hAnsi="Georgia"/>
          <w:sz w:val="21"/>
          <w:szCs w:val="21"/>
          <w:lang w:val="sk-SK"/>
        </w:rPr>
      </w:pPr>
    </w:p>
    <w:p w14:paraId="098C86FD" w14:textId="77777777" w:rsidR="00F66DD2" w:rsidRDefault="00F66DD2" w:rsidP="004F3A6B">
      <w:pPr>
        <w:pStyle w:val="Zkladntext"/>
        <w:spacing w:before="120" w:after="120"/>
        <w:rPr>
          <w:rFonts w:ascii="Georgia" w:hAnsi="Georgia"/>
          <w:sz w:val="21"/>
          <w:szCs w:val="21"/>
          <w:lang w:val="sk-SK"/>
        </w:rPr>
      </w:pPr>
    </w:p>
    <w:p w14:paraId="0FFF5B81" w14:textId="604D1E33" w:rsidR="004F3A6B" w:rsidRPr="004D396B" w:rsidRDefault="004F3A6B" w:rsidP="004F3A6B">
      <w:pPr>
        <w:pStyle w:val="Zkladntext"/>
        <w:spacing w:before="120" w:after="120"/>
        <w:rPr>
          <w:rFonts w:ascii="Georgia" w:hAnsi="Georgia"/>
          <w:sz w:val="21"/>
          <w:szCs w:val="21"/>
          <w:lang w:val="sk-SK"/>
        </w:rPr>
      </w:pPr>
      <w:r w:rsidRPr="004D396B">
        <w:rPr>
          <w:rFonts w:ascii="Georgia" w:hAnsi="Georgia"/>
          <w:sz w:val="21"/>
          <w:szCs w:val="21"/>
          <w:lang w:val="sk-SK"/>
        </w:rPr>
        <w:t>Súčasťou ponuky bude jedno vyhotovenie zmluvy, vypracované podľa návrhu, ktorý tvorí prílohu č. 5 týchto súťažných podkladov, vrátane príloh, ktoré tvoria neoddeliteľnú súčasť  predmetnej zmluvy.</w:t>
      </w:r>
    </w:p>
    <w:p w14:paraId="526626B3" w14:textId="77777777" w:rsidR="003F615A" w:rsidRPr="004D396B" w:rsidRDefault="003F615A" w:rsidP="004F3A6B">
      <w:pPr>
        <w:pStyle w:val="Zkladntext"/>
        <w:spacing w:before="120" w:after="120"/>
        <w:rPr>
          <w:rFonts w:ascii="Georgia" w:hAnsi="Georgia"/>
          <w:sz w:val="21"/>
          <w:szCs w:val="21"/>
          <w:lang w:val="sk-SK"/>
        </w:rPr>
      </w:pPr>
    </w:p>
    <w:p w14:paraId="33E77BC4" w14:textId="77777777" w:rsidR="003F615A" w:rsidRPr="004D396B" w:rsidRDefault="003F615A" w:rsidP="004F3A6B">
      <w:pPr>
        <w:pStyle w:val="Zkladntext"/>
        <w:spacing w:before="120" w:after="120"/>
        <w:rPr>
          <w:rFonts w:ascii="Georgia" w:hAnsi="Georgia"/>
          <w:sz w:val="21"/>
          <w:szCs w:val="21"/>
          <w:lang w:val="sk-SK"/>
        </w:rPr>
      </w:pPr>
    </w:p>
    <w:p w14:paraId="5283E6C4" w14:textId="77777777" w:rsidR="004F3A6B" w:rsidRPr="004D396B" w:rsidRDefault="004F3A6B" w:rsidP="004F3A6B">
      <w:pPr>
        <w:tabs>
          <w:tab w:val="left" w:pos="3629"/>
        </w:tabs>
        <w:jc w:val="both"/>
        <w:rPr>
          <w:rFonts w:ascii="Georgia" w:hAnsi="Georgia"/>
          <w:i/>
          <w:sz w:val="20"/>
          <w:szCs w:val="20"/>
        </w:rPr>
      </w:pPr>
    </w:p>
    <w:p w14:paraId="2938E1DE" w14:textId="77777777" w:rsidR="004F3A6B" w:rsidRPr="004D396B" w:rsidRDefault="004F3A6B" w:rsidP="004F3A6B">
      <w:pPr>
        <w:tabs>
          <w:tab w:val="left" w:pos="3629"/>
        </w:tabs>
        <w:jc w:val="both"/>
        <w:rPr>
          <w:rFonts w:ascii="Georgia" w:hAnsi="Georgia"/>
          <w:i/>
          <w:sz w:val="20"/>
          <w:szCs w:val="20"/>
        </w:rPr>
      </w:pPr>
    </w:p>
    <w:p w14:paraId="063DD460" w14:textId="77777777" w:rsidR="004F3A6B" w:rsidRPr="004D396B" w:rsidRDefault="004F3A6B" w:rsidP="004F3A6B">
      <w:pPr>
        <w:tabs>
          <w:tab w:val="left" w:pos="3629"/>
        </w:tabs>
        <w:jc w:val="both"/>
        <w:rPr>
          <w:rFonts w:ascii="Georgia" w:hAnsi="Georgia"/>
          <w:i/>
          <w:sz w:val="20"/>
          <w:szCs w:val="20"/>
        </w:rPr>
      </w:pPr>
    </w:p>
    <w:p w14:paraId="0D09085F" w14:textId="77777777" w:rsidR="004F3A6B" w:rsidRPr="004D396B" w:rsidRDefault="004F3A6B" w:rsidP="004F3A6B">
      <w:pPr>
        <w:tabs>
          <w:tab w:val="left" w:pos="3629"/>
        </w:tabs>
        <w:jc w:val="both"/>
        <w:rPr>
          <w:rFonts w:ascii="Georgia" w:hAnsi="Georgia"/>
          <w:i/>
          <w:sz w:val="20"/>
          <w:szCs w:val="20"/>
        </w:rPr>
      </w:pPr>
    </w:p>
    <w:p w14:paraId="2E92DF68" w14:textId="77777777" w:rsidR="004F3A6B" w:rsidRPr="004D396B" w:rsidRDefault="004F3A6B" w:rsidP="004F3A6B">
      <w:pPr>
        <w:tabs>
          <w:tab w:val="left" w:pos="3629"/>
        </w:tabs>
        <w:jc w:val="both"/>
        <w:rPr>
          <w:rFonts w:ascii="Georgia" w:hAnsi="Georgia"/>
          <w:i/>
          <w:sz w:val="20"/>
          <w:szCs w:val="20"/>
        </w:rPr>
      </w:pPr>
    </w:p>
    <w:p w14:paraId="539169C7" w14:textId="77777777" w:rsidR="004F3A6B" w:rsidRPr="004D396B" w:rsidRDefault="004F3A6B" w:rsidP="004F3A6B">
      <w:pPr>
        <w:tabs>
          <w:tab w:val="left" w:pos="3629"/>
        </w:tabs>
        <w:jc w:val="both"/>
        <w:rPr>
          <w:rFonts w:ascii="Georgia" w:hAnsi="Georgia"/>
          <w:i/>
          <w:sz w:val="20"/>
          <w:szCs w:val="20"/>
        </w:rPr>
      </w:pPr>
    </w:p>
    <w:p w14:paraId="0C93DEB3" w14:textId="77777777" w:rsidR="004F3A6B" w:rsidRPr="004D396B" w:rsidRDefault="004F3A6B" w:rsidP="004F3A6B">
      <w:pPr>
        <w:tabs>
          <w:tab w:val="left" w:pos="3629"/>
        </w:tabs>
        <w:jc w:val="both"/>
        <w:rPr>
          <w:rFonts w:ascii="Georgia" w:hAnsi="Georgia"/>
          <w:i/>
          <w:sz w:val="20"/>
          <w:szCs w:val="20"/>
        </w:rPr>
      </w:pPr>
    </w:p>
    <w:p w14:paraId="1FD31F9E" w14:textId="77777777" w:rsidR="004F3A6B" w:rsidRPr="004D396B" w:rsidRDefault="004F3A6B" w:rsidP="004F3A6B">
      <w:pPr>
        <w:tabs>
          <w:tab w:val="left" w:pos="3629"/>
        </w:tabs>
        <w:jc w:val="both"/>
        <w:rPr>
          <w:rFonts w:ascii="Georgia" w:hAnsi="Georgia"/>
          <w:i/>
          <w:sz w:val="20"/>
          <w:szCs w:val="20"/>
        </w:rPr>
      </w:pPr>
    </w:p>
    <w:p w14:paraId="0170B8C9" w14:textId="77777777" w:rsidR="004F3A6B" w:rsidRPr="004D396B" w:rsidRDefault="004F3A6B" w:rsidP="004F3A6B">
      <w:pPr>
        <w:tabs>
          <w:tab w:val="left" w:pos="3629"/>
        </w:tabs>
        <w:jc w:val="both"/>
        <w:rPr>
          <w:rFonts w:ascii="Georgia" w:hAnsi="Georgia"/>
          <w:i/>
          <w:sz w:val="20"/>
          <w:szCs w:val="20"/>
        </w:rPr>
      </w:pPr>
    </w:p>
    <w:p w14:paraId="5C6D95F7" w14:textId="77777777" w:rsidR="004F3A6B" w:rsidRPr="004D396B" w:rsidRDefault="004F3A6B" w:rsidP="004F3A6B">
      <w:pPr>
        <w:tabs>
          <w:tab w:val="left" w:pos="3629"/>
        </w:tabs>
        <w:jc w:val="both"/>
        <w:rPr>
          <w:rFonts w:ascii="Georgia" w:hAnsi="Georgia"/>
          <w:i/>
          <w:sz w:val="20"/>
          <w:szCs w:val="20"/>
        </w:rPr>
      </w:pPr>
    </w:p>
    <w:p w14:paraId="731EFF3E" w14:textId="77777777" w:rsidR="004F3A6B" w:rsidRPr="004D396B" w:rsidRDefault="004F3A6B" w:rsidP="004F3A6B">
      <w:pPr>
        <w:tabs>
          <w:tab w:val="left" w:pos="3629"/>
        </w:tabs>
        <w:jc w:val="both"/>
        <w:rPr>
          <w:rFonts w:ascii="Georgia" w:hAnsi="Georgia"/>
          <w:i/>
          <w:sz w:val="20"/>
          <w:szCs w:val="20"/>
        </w:rPr>
      </w:pPr>
    </w:p>
    <w:p w14:paraId="0732E304" w14:textId="77777777" w:rsidR="004F3A6B" w:rsidRPr="004D396B" w:rsidRDefault="004F3A6B" w:rsidP="004F3A6B">
      <w:pPr>
        <w:tabs>
          <w:tab w:val="left" w:pos="3629"/>
        </w:tabs>
        <w:jc w:val="both"/>
        <w:rPr>
          <w:rFonts w:ascii="Georgia" w:hAnsi="Georgia"/>
          <w:i/>
          <w:sz w:val="20"/>
          <w:szCs w:val="20"/>
        </w:rPr>
      </w:pPr>
    </w:p>
    <w:p w14:paraId="463BBCBC" w14:textId="77777777" w:rsidR="004F3A6B" w:rsidRPr="004D396B" w:rsidRDefault="004F3A6B" w:rsidP="004F3A6B">
      <w:pPr>
        <w:tabs>
          <w:tab w:val="left" w:pos="3629"/>
        </w:tabs>
        <w:jc w:val="both"/>
        <w:rPr>
          <w:rFonts w:ascii="Georgia" w:hAnsi="Georgia"/>
          <w:i/>
          <w:sz w:val="20"/>
          <w:szCs w:val="20"/>
        </w:rPr>
      </w:pPr>
    </w:p>
    <w:p w14:paraId="7CC45F8B" w14:textId="77777777" w:rsidR="004F3A6B" w:rsidRPr="004D396B" w:rsidRDefault="004F3A6B" w:rsidP="004F3A6B">
      <w:pPr>
        <w:tabs>
          <w:tab w:val="left" w:pos="3629"/>
        </w:tabs>
        <w:jc w:val="both"/>
        <w:rPr>
          <w:rFonts w:ascii="Georgia" w:hAnsi="Georgia"/>
          <w:i/>
          <w:sz w:val="20"/>
          <w:szCs w:val="20"/>
        </w:rPr>
      </w:pPr>
    </w:p>
    <w:p w14:paraId="1492633E" w14:textId="77777777" w:rsidR="004F3A6B" w:rsidRPr="004D396B" w:rsidRDefault="004F3A6B" w:rsidP="004F3A6B">
      <w:pPr>
        <w:tabs>
          <w:tab w:val="left" w:pos="3629"/>
        </w:tabs>
        <w:jc w:val="both"/>
        <w:rPr>
          <w:rFonts w:ascii="Georgia" w:hAnsi="Georgia"/>
          <w:i/>
          <w:sz w:val="20"/>
          <w:szCs w:val="20"/>
        </w:rPr>
      </w:pPr>
    </w:p>
    <w:p w14:paraId="4EF5EBDB" w14:textId="77777777" w:rsidR="004F3A6B" w:rsidRPr="004D396B" w:rsidRDefault="004F3A6B" w:rsidP="004F3A6B">
      <w:pPr>
        <w:tabs>
          <w:tab w:val="left" w:pos="3629"/>
        </w:tabs>
        <w:jc w:val="both"/>
        <w:rPr>
          <w:rFonts w:ascii="Georgia" w:hAnsi="Georgia"/>
          <w:i/>
          <w:sz w:val="20"/>
          <w:szCs w:val="20"/>
        </w:rPr>
      </w:pPr>
    </w:p>
    <w:p w14:paraId="4B662273" w14:textId="77777777" w:rsidR="004F3A6B" w:rsidRPr="004D396B" w:rsidRDefault="004F3A6B" w:rsidP="004F3A6B">
      <w:pPr>
        <w:tabs>
          <w:tab w:val="left" w:pos="3629"/>
        </w:tabs>
        <w:jc w:val="both"/>
        <w:rPr>
          <w:rFonts w:ascii="Georgia" w:hAnsi="Georgia"/>
          <w:i/>
          <w:sz w:val="20"/>
          <w:szCs w:val="20"/>
        </w:rPr>
      </w:pPr>
    </w:p>
    <w:p w14:paraId="28447337" w14:textId="77777777" w:rsidR="004F3A6B" w:rsidRPr="004D396B" w:rsidRDefault="004F3A6B" w:rsidP="004F3A6B">
      <w:pPr>
        <w:tabs>
          <w:tab w:val="left" w:pos="3629"/>
        </w:tabs>
        <w:jc w:val="both"/>
        <w:rPr>
          <w:rFonts w:ascii="Georgia" w:hAnsi="Georgia"/>
          <w:i/>
          <w:sz w:val="20"/>
          <w:szCs w:val="20"/>
        </w:rPr>
      </w:pPr>
    </w:p>
    <w:p w14:paraId="6504CBDC" w14:textId="77777777" w:rsidR="004F3A6B" w:rsidRPr="004D396B" w:rsidRDefault="004F3A6B" w:rsidP="004F3A6B">
      <w:pPr>
        <w:tabs>
          <w:tab w:val="left" w:pos="3629"/>
        </w:tabs>
        <w:jc w:val="both"/>
        <w:rPr>
          <w:rFonts w:ascii="Georgia" w:hAnsi="Georgia"/>
          <w:i/>
          <w:sz w:val="20"/>
          <w:szCs w:val="20"/>
        </w:rPr>
      </w:pPr>
    </w:p>
    <w:p w14:paraId="040DB0AF" w14:textId="77777777" w:rsidR="004F3A6B" w:rsidRPr="004D396B" w:rsidRDefault="004F3A6B" w:rsidP="004F3A6B">
      <w:pPr>
        <w:tabs>
          <w:tab w:val="left" w:pos="3629"/>
        </w:tabs>
        <w:jc w:val="both"/>
        <w:rPr>
          <w:rFonts w:ascii="Georgia" w:hAnsi="Georgia"/>
          <w:i/>
          <w:sz w:val="20"/>
          <w:szCs w:val="20"/>
        </w:rPr>
      </w:pPr>
    </w:p>
    <w:p w14:paraId="1C3FE36C" w14:textId="77777777" w:rsidR="004F3A6B" w:rsidRPr="004D396B" w:rsidRDefault="004F3A6B" w:rsidP="004F3A6B">
      <w:pPr>
        <w:tabs>
          <w:tab w:val="left" w:pos="3629"/>
        </w:tabs>
        <w:jc w:val="both"/>
        <w:rPr>
          <w:rFonts w:ascii="Georgia" w:hAnsi="Georgia"/>
          <w:i/>
          <w:sz w:val="20"/>
          <w:szCs w:val="20"/>
        </w:rPr>
      </w:pPr>
    </w:p>
    <w:p w14:paraId="5A046267" w14:textId="77777777" w:rsidR="004F3A6B" w:rsidRPr="004D396B" w:rsidRDefault="004F3A6B" w:rsidP="004F3A6B">
      <w:pPr>
        <w:tabs>
          <w:tab w:val="left" w:pos="3629"/>
        </w:tabs>
        <w:jc w:val="both"/>
        <w:rPr>
          <w:rFonts w:ascii="Georgia" w:hAnsi="Georgia"/>
          <w:i/>
          <w:sz w:val="20"/>
          <w:szCs w:val="20"/>
        </w:rPr>
      </w:pPr>
    </w:p>
    <w:p w14:paraId="753FDDC9" w14:textId="77777777" w:rsidR="004F3A6B" w:rsidRPr="004D396B" w:rsidRDefault="004F3A6B" w:rsidP="004F3A6B">
      <w:pPr>
        <w:tabs>
          <w:tab w:val="left" w:pos="3629"/>
        </w:tabs>
        <w:jc w:val="both"/>
        <w:rPr>
          <w:rFonts w:ascii="Georgia" w:hAnsi="Georgia"/>
          <w:i/>
          <w:sz w:val="20"/>
          <w:szCs w:val="20"/>
        </w:rPr>
      </w:pPr>
    </w:p>
    <w:p w14:paraId="2E2C5617" w14:textId="77777777" w:rsidR="004F3A6B" w:rsidRPr="004D396B" w:rsidRDefault="004F3A6B" w:rsidP="004F3A6B">
      <w:pPr>
        <w:tabs>
          <w:tab w:val="left" w:pos="3629"/>
        </w:tabs>
        <w:jc w:val="both"/>
        <w:rPr>
          <w:rFonts w:ascii="Georgia" w:hAnsi="Georgia"/>
          <w:i/>
          <w:sz w:val="20"/>
          <w:szCs w:val="20"/>
        </w:rPr>
      </w:pPr>
    </w:p>
    <w:p w14:paraId="75EF83BF" w14:textId="77777777" w:rsidR="004F3A6B" w:rsidRPr="004D396B" w:rsidRDefault="004F3A6B" w:rsidP="004F3A6B">
      <w:pPr>
        <w:tabs>
          <w:tab w:val="left" w:pos="3629"/>
        </w:tabs>
        <w:jc w:val="both"/>
        <w:rPr>
          <w:rFonts w:ascii="Georgia" w:hAnsi="Georgia"/>
          <w:i/>
          <w:sz w:val="20"/>
          <w:szCs w:val="20"/>
        </w:rPr>
      </w:pPr>
    </w:p>
    <w:p w14:paraId="009E3CF6" w14:textId="77777777" w:rsidR="004F3A6B" w:rsidRPr="004D396B" w:rsidRDefault="004F3A6B" w:rsidP="004F3A6B">
      <w:pPr>
        <w:tabs>
          <w:tab w:val="left" w:pos="3629"/>
        </w:tabs>
        <w:jc w:val="both"/>
        <w:rPr>
          <w:rFonts w:ascii="Georgia" w:hAnsi="Georgia"/>
          <w:i/>
          <w:sz w:val="20"/>
          <w:szCs w:val="20"/>
        </w:rPr>
      </w:pPr>
    </w:p>
    <w:p w14:paraId="51956589" w14:textId="77777777" w:rsidR="004F3A6B" w:rsidRPr="004D396B" w:rsidRDefault="004F3A6B" w:rsidP="004F3A6B">
      <w:pPr>
        <w:tabs>
          <w:tab w:val="left" w:pos="3629"/>
        </w:tabs>
        <w:jc w:val="both"/>
        <w:rPr>
          <w:rFonts w:ascii="Georgia" w:hAnsi="Georgia"/>
          <w:i/>
          <w:sz w:val="20"/>
          <w:szCs w:val="20"/>
        </w:rPr>
      </w:pPr>
    </w:p>
    <w:p w14:paraId="6B650D23" w14:textId="5D3E6491" w:rsidR="004F3A6B" w:rsidRDefault="004F3A6B" w:rsidP="004F3A6B">
      <w:pPr>
        <w:jc w:val="center"/>
        <w:rPr>
          <w:rFonts w:ascii="Georgia" w:hAnsi="Georgia" w:cs="Arial"/>
          <w:b/>
          <w:bCs/>
          <w:color w:val="808080"/>
          <w:sz w:val="20"/>
        </w:rPr>
      </w:pPr>
      <w:r w:rsidRPr="004D396B">
        <w:rPr>
          <w:rFonts w:ascii="Georgia" w:hAnsi="Georgia" w:cs="Arial"/>
          <w:b/>
          <w:bCs/>
          <w:color w:val="808080"/>
          <w:sz w:val="20"/>
        </w:rPr>
        <w:br w:type="page"/>
      </w:r>
    </w:p>
    <w:p w14:paraId="7B591789" w14:textId="77777777" w:rsidR="00C52105" w:rsidRDefault="00C52105" w:rsidP="004F3A6B">
      <w:pPr>
        <w:jc w:val="center"/>
        <w:rPr>
          <w:rFonts w:ascii="Georgia" w:hAnsi="Georgia" w:cs="Arial"/>
          <w:b/>
          <w:bCs/>
          <w:color w:val="808080"/>
          <w:sz w:val="20"/>
        </w:rPr>
      </w:pPr>
    </w:p>
    <w:p w14:paraId="179F839C" w14:textId="77777777" w:rsidR="00C52105" w:rsidRDefault="00C52105" w:rsidP="004F3A6B">
      <w:pPr>
        <w:jc w:val="center"/>
        <w:rPr>
          <w:rFonts w:ascii="Georgia" w:hAnsi="Georgia" w:cs="Arial"/>
          <w:b/>
          <w:bCs/>
          <w:color w:val="808080"/>
          <w:sz w:val="20"/>
        </w:rPr>
      </w:pPr>
    </w:p>
    <w:p w14:paraId="5E6B4A5D" w14:textId="77777777" w:rsidR="00C52105" w:rsidRDefault="00C52105" w:rsidP="004F3A6B">
      <w:pPr>
        <w:jc w:val="center"/>
        <w:rPr>
          <w:rFonts w:ascii="Georgia" w:hAnsi="Georgia" w:cs="Arial"/>
          <w:b/>
          <w:bCs/>
          <w:color w:val="808080"/>
          <w:sz w:val="20"/>
        </w:rPr>
      </w:pPr>
    </w:p>
    <w:p w14:paraId="7EB126F8" w14:textId="77777777" w:rsidR="00C52105" w:rsidRDefault="00C52105" w:rsidP="004F3A6B">
      <w:pPr>
        <w:jc w:val="center"/>
        <w:rPr>
          <w:rFonts w:ascii="Georgia" w:hAnsi="Georgia" w:cs="Arial"/>
          <w:b/>
          <w:bCs/>
          <w:color w:val="808080"/>
          <w:sz w:val="20"/>
        </w:rPr>
      </w:pPr>
    </w:p>
    <w:p w14:paraId="0C085E0B" w14:textId="77777777" w:rsidR="00C52105" w:rsidRDefault="00C52105" w:rsidP="004F3A6B">
      <w:pPr>
        <w:jc w:val="center"/>
        <w:rPr>
          <w:rFonts w:ascii="Georgia" w:hAnsi="Georgia" w:cs="Arial"/>
          <w:b/>
          <w:bCs/>
          <w:color w:val="808080"/>
          <w:sz w:val="20"/>
        </w:rPr>
      </w:pPr>
    </w:p>
    <w:p w14:paraId="55CA70DD" w14:textId="77777777" w:rsidR="00C52105" w:rsidRPr="004D396B" w:rsidRDefault="00C52105" w:rsidP="004F3A6B">
      <w:pPr>
        <w:jc w:val="center"/>
        <w:rPr>
          <w:rFonts w:ascii="Georgia" w:hAnsi="Georgia" w:cs="Arial"/>
          <w:b/>
          <w:bCs/>
          <w:color w:val="808080"/>
          <w:sz w:val="20"/>
        </w:rPr>
      </w:pPr>
    </w:p>
    <w:p w14:paraId="1EB5F140" w14:textId="77777777" w:rsidR="004F3A6B" w:rsidRPr="004D396B" w:rsidRDefault="004F3A6B" w:rsidP="004F3A6B">
      <w:pPr>
        <w:jc w:val="center"/>
        <w:rPr>
          <w:rFonts w:ascii="Georgia" w:hAnsi="Georgia"/>
          <w:b/>
          <w:caps/>
          <w:sz w:val="44"/>
          <w:szCs w:val="44"/>
        </w:rPr>
      </w:pPr>
    </w:p>
    <w:p w14:paraId="44F4EFB4" w14:textId="77777777" w:rsidR="004F3A6B" w:rsidRPr="004D396B" w:rsidRDefault="004F3A6B" w:rsidP="007670B2">
      <w:pPr>
        <w:rPr>
          <w:rFonts w:ascii="Georgia" w:hAnsi="Georgia"/>
          <w:b/>
          <w:caps/>
          <w:sz w:val="44"/>
          <w:szCs w:val="44"/>
        </w:rPr>
      </w:pPr>
    </w:p>
    <w:p w14:paraId="039CA2DD" w14:textId="77777777" w:rsidR="004F3A6B" w:rsidRPr="004D396B" w:rsidRDefault="004F3A6B" w:rsidP="004F3A6B">
      <w:pPr>
        <w:jc w:val="center"/>
        <w:rPr>
          <w:rFonts w:ascii="Georgia" w:hAnsi="Georgia"/>
          <w:b/>
          <w:caps/>
          <w:sz w:val="44"/>
          <w:szCs w:val="44"/>
        </w:rPr>
      </w:pPr>
    </w:p>
    <w:p w14:paraId="2B209CED" w14:textId="77777777" w:rsidR="00034A71" w:rsidRPr="004D396B" w:rsidRDefault="00034A71" w:rsidP="00034A71">
      <w:pPr>
        <w:jc w:val="center"/>
        <w:rPr>
          <w:rFonts w:ascii="Georgia" w:hAnsi="Georgia"/>
          <w:b/>
          <w:caps/>
          <w:sz w:val="44"/>
          <w:szCs w:val="44"/>
        </w:rPr>
      </w:pPr>
      <w:r w:rsidRPr="004D396B">
        <w:rPr>
          <w:rFonts w:ascii="Georgia" w:hAnsi="Georgia"/>
          <w:b/>
          <w:caps/>
          <w:sz w:val="44"/>
          <w:szCs w:val="44"/>
        </w:rPr>
        <w:t>Súťažné podklady</w:t>
      </w:r>
    </w:p>
    <w:p w14:paraId="1D31031F" w14:textId="77777777" w:rsidR="00034A71" w:rsidRPr="004D396B" w:rsidRDefault="00034A71" w:rsidP="00034A71">
      <w:pPr>
        <w:rPr>
          <w:rFonts w:ascii="Georgia" w:hAnsi="Georgia"/>
        </w:rPr>
      </w:pPr>
    </w:p>
    <w:p w14:paraId="7C5179A0" w14:textId="77777777" w:rsidR="00034A71" w:rsidRPr="004D396B" w:rsidRDefault="00034A71" w:rsidP="00034A71">
      <w:pPr>
        <w:rPr>
          <w:rFonts w:ascii="Georgia" w:hAnsi="Georgia"/>
        </w:rPr>
      </w:pPr>
    </w:p>
    <w:p w14:paraId="5CB3E642" w14:textId="77777777" w:rsidR="00034A71" w:rsidRPr="004D396B" w:rsidRDefault="00034A71" w:rsidP="00034A71">
      <w:pPr>
        <w:rPr>
          <w:rFonts w:ascii="Georgia" w:hAnsi="Georgia"/>
        </w:rPr>
      </w:pPr>
    </w:p>
    <w:p w14:paraId="7C956AFB" w14:textId="77777777" w:rsidR="00034A71" w:rsidRPr="004D396B" w:rsidRDefault="00034A71" w:rsidP="00034A71">
      <w:pPr>
        <w:rPr>
          <w:rFonts w:ascii="Georgia" w:hAnsi="Georgia"/>
        </w:rPr>
      </w:pPr>
    </w:p>
    <w:p w14:paraId="0B362CCD" w14:textId="77777777" w:rsidR="00034A71" w:rsidRPr="004D396B" w:rsidRDefault="00034A71" w:rsidP="00034A71">
      <w:pPr>
        <w:rPr>
          <w:rFonts w:ascii="Georgia" w:hAnsi="Georgia"/>
        </w:rPr>
      </w:pPr>
    </w:p>
    <w:p w14:paraId="386173A3" w14:textId="77777777" w:rsidR="00034A71" w:rsidRPr="004D396B" w:rsidRDefault="00034A71" w:rsidP="00034A71">
      <w:pPr>
        <w:jc w:val="center"/>
        <w:rPr>
          <w:rFonts w:ascii="Georgia" w:hAnsi="Georgia"/>
          <w:b/>
          <w:caps/>
          <w:sz w:val="28"/>
          <w:szCs w:val="28"/>
        </w:rPr>
      </w:pPr>
      <w:r w:rsidRPr="004D396B">
        <w:rPr>
          <w:rFonts w:ascii="Georgia" w:hAnsi="Georgia"/>
          <w:b/>
          <w:caps/>
          <w:sz w:val="28"/>
          <w:szCs w:val="28"/>
        </w:rPr>
        <w:t>Predmet zákazky:</w:t>
      </w:r>
    </w:p>
    <w:p w14:paraId="0D9E12C7" w14:textId="77777777" w:rsidR="00034A71" w:rsidRPr="004D396B" w:rsidRDefault="00034A71" w:rsidP="00034A71">
      <w:pPr>
        <w:jc w:val="center"/>
        <w:rPr>
          <w:rFonts w:ascii="Georgia" w:hAnsi="Georgia"/>
          <w:b/>
          <w:caps/>
          <w:sz w:val="28"/>
          <w:szCs w:val="28"/>
        </w:rPr>
      </w:pPr>
    </w:p>
    <w:p w14:paraId="0443189D" w14:textId="77777777" w:rsidR="00034A71" w:rsidRPr="001E7DBC" w:rsidRDefault="00034A71" w:rsidP="00034A71">
      <w:pPr>
        <w:pStyle w:val="Bezriadkovania"/>
        <w:jc w:val="center"/>
        <w:rPr>
          <w:rFonts w:ascii="Georgia" w:hAnsi="Georgia" w:cs="Aptos Display"/>
        </w:rPr>
      </w:pPr>
      <w:r w:rsidRPr="004D396B">
        <w:rPr>
          <w:rFonts w:ascii="Georgia" w:hAnsi="Georgia" w:cs="Arial"/>
          <w:b/>
          <w:caps/>
          <w:sz w:val="36"/>
          <w:szCs w:val="36"/>
        </w:rPr>
        <w:t>„</w:t>
      </w:r>
      <w:r w:rsidR="00F96AAC">
        <w:rPr>
          <w:rFonts w:ascii="Georgia" w:eastAsia="PT Serif" w:hAnsi="Georgia" w:cs="Aptos Display"/>
          <w:b/>
          <w:bCs/>
          <w:color w:val="auto"/>
          <w:sz w:val="32"/>
          <w:szCs w:val="32"/>
        </w:rPr>
        <w:t>Zvýšenie úrovne informačnej a kybernetickej bezpečnosti na SPU v Nitre</w:t>
      </w:r>
      <w:r w:rsidRPr="004D396B">
        <w:rPr>
          <w:rFonts w:ascii="Georgia" w:hAnsi="Georgia" w:cs="Arial"/>
          <w:b/>
          <w:caps/>
          <w:sz w:val="36"/>
          <w:szCs w:val="36"/>
        </w:rPr>
        <w:t>“</w:t>
      </w:r>
    </w:p>
    <w:p w14:paraId="1D13FAFB" w14:textId="77777777" w:rsidR="00034A71" w:rsidRPr="004D396B" w:rsidRDefault="00034A71" w:rsidP="00034A71">
      <w:pPr>
        <w:jc w:val="center"/>
        <w:rPr>
          <w:rFonts w:ascii="Georgia" w:hAnsi="Georgia" w:cs="Arial"/>
          <w:b/>
          <w:sz w:val="28"/>
          <w:szCs w:val="28"/>
        </w:rPr>
      </w:pPr>
    </w:p>
    <w:p w14:paraId="22902EA6" w14:textId="77777777" w:rsidR="00034A71" w:rsidRPr="004D396B" w:rsidRDefault="00034A71" w:rsidP="00034A71">
      <w:pPr>
        <w:jc w:val="center"/>
        <w:rPr>
          <w:rFonts w:ascii="Georgia" w:hAnsi="Georgia"/>
        </w:rPr>
      </w:pPr>
      <w:r>
        <w:rPr>
          <w:rFonts w:ascii="Georgia" w:eastAsia="Arial" w:hAnsi="Georgia" w:cs="Arial"/>
          <w:sz w:val="22"/>
          <w:szCs w:val="22"/>
        </w:rPr>
        <w:t>z</w:t>
      </w:r>
      <w:r w:rsidRPr="004D396B">
        <w:rPr>
          <w:rFonts w:ascii="Georgia" w:eastAsia="Arial" w:hAnsi="Georgia" w:cs="Arial"/>
          <w:sz w:val="22"/>
          <w:szCs w:val="22"/>
        </w:rPr>
        <w:t xml:space="preserve">adávanie </w:t>
      </w:r>
      <w:r>
        <w:rPr>
          <w:rFonts w:ascii="Georgia" w:eastAsia="Arial" w:hAnsi="Georgia" w:cs="Arial"/>
          <w:sz w:val="22"/>
          <w:szCs w:val="22"/>
        </w:rPr>
        <w:t>na</w:t>
      </w:r>
      <w:r w:rsidRPr="004D396B">
        <w:rPr>
          <w:rFonts w:ascii="Georgia" w:eastAsia="Arial" w:hAnsi="Georgia" w:cs="Arial"/>
          <w:sz w:val="22"/>
          <w:szCs w:val="22"/>
        </w:rPr>
        <w:t xml:space="preserve">dlimitnej zákazky </w:t>
      </w:r>
      <w:r>
        <w:rPr>
          <w:rFonts w:ascii="Georgia" w:eastAsia="Arial" w:hAnsi="Georgia" w:cs="Arial"/>
          <w:sz w:val="22"/>
          <w:szCs w:val="22"/>
        </w:rPr>
        <w:t xml:space="preserve">postupom verejnej súťaže </w:t>
      </w:r>
      <w:r w:rsidRPr="004D396B">
        <w:rPr>
          <w:rFonts w:ascii="Georgia" w:eastAsia="Arial" w:hAnsi="Georgia" w:cs="Arial"/>
          <w:sz w:val="22"/>
          <w:szCs w:val="22"/>
        </w:rPr>
        <w:t xml:space="preserve">podľa § </w:t>
      </w:r>
      <w:r>
        <w:rPr>
          <w:rFonts w:ascii="Georgia" w:eastAsia="Arial" w:hAnsi="Georgia" w:cs="Arial"/>
          <w:sz w:val="22"/>
          <w:szCs w:val="22"/>
        </w:rPr>
        <w:t>66</w:t>
      </w:r>
      <w:r w:rsidRPr="004D396B">
        <w:rPr>
          <w:rFonts w:ascii="Georgia" w:eastAsia="Arial" w:hAnsi="Georgia" w:cs="Arial"/>
          <w:sz w:val="22"/>
          <w:szCs w:val="22"/>
        </w:rPr>
        <w:t xml:space="preserve"> ods. 1 písm. b) zákona č. 343/2015 Z. z. o verejnom obstarávaní a o zmene a doplnení niektorých zákonov v znení neskorších predpisov </w:t>
      </w:r>
      <w:r w:rsidRPr="004D396B">
        <w:rPr>
          <w:rFonts w:ascii="Georgia" w:hAnsi="Georgia"/>
        </w:rPr>
        <w:t>(ďalej len „ZVO</w:t>
      </w:r>
      <w:r>
        <w:rPr>
          <w:rFonts w:ascii="Georgia" w:hAnsi="Georgia"/>
        </w:rPr>
        <w:t>“)</w:t>
      </w:r>
    </w:p>
    <w:p w14:paraId="105A6A61" w14:textId="77777777" w:rsidR="004F3A6B" w:rsidRPr="004D396B" w:rsidRDefault="004F3A6B" w:rsidP="004F3A6B">
      <w:pPr>
        <w:tabs>
          <w:tab w:val="num" w:pos="0"/>
          <w:tab w:val="left" w:pos="4500"/>
        </w:tabs>
        <w:spacing w:before="120" w:after="120"/>
        <w:jc w:val="right"/>
        <w:rPr>
          <w:rFonts w:ascii="Georgia" w:hAnsi="Georgia"/>
          <w:b/>
          <w:color w:val="000000"/>
          <w:sz w:val="48"/>
          <w:szCs w:val="48"/>
        </w:rPr>
      </w:pPr>
    </w:p>
    <w:p w14:paraId="77AFB711" w14:textId="77777777" w:rsidR="004F3A6B" w:rsidRPr="004D396B" w:rsidRDefault="004F3A6B" w:rsidP="004F3A6B">
      <w:pPr>
        <w:pStyle w:val="Nadpis1"/>
        <w:rPr>
          <w:rFonts w:ascii="Georgia" w:hAnsi="Georgia"/>
          <w:b/>
          <w:sz w:val="48"/>
          <w:szCs w:val="48"/>
          <w:lang w:val="sk-SK"/>
        </w:rPr>
      </w:pPr>
      <w:r w:rsidRPr="004D396B">
        <w:rPr>
          <w:rFonts w:ascii="Georgia" w:hAnsi="Georgia"/>
          <w:b/>
          <w:sz w:val="48"/>
          <w:szCs w:val="48"/>
          <w:lang w:val="sk-SK"/>
        </w:rPr>
        <w:t>ČASŤ B.2</w:t>
      </w:r>
    </w:p>
    <w:p w14:paraId="2B0F1158" w14:textId="77777777" w:rsidR="004F3A6B" w:rsidRPr="004D396B" w:rsidRDefault="004F3A6B" w:rsidP="004F3A6B">
      <w:pPr>
        <w:pStyle w:val="Nadpis1"/>
        <w:rPr>
          <w:rFonts w:ascii="Georgia" w:hAnsi="Georgia"/>
          <w:sz w:val="48"/>
          <w:szCs w:val="48"/>
          <w:lang w:val="sk-SK"/>
        </w:rPr>
      </w:pPr>
    </w:p>
    <w:p w14:paraId="7C1934B5" w14:textId="77777777" w:rsidR="004F3A6B" w:rsidRPr="004D396B" w:rsidRDefault="004F3A6B" w:rsidP="004F3A6B">
      <w:pPr>
        <w:pStyle w:val="Zkladntext"/>
        <w:spacing w:before="120" w:after="120"/>
        <w:jc w:val="center"/>
        <w:rPr>
          <w:rFonts w:ascii="Georgia" w:hAnsi="Georgia"/>
          <w:caps/>
          <w:sz w:val="48"/>
          <w:szCs w:val="48"/>
          <w:lang w:val="sk-SK"/>
        </w:rPr>
      </w:pPr>
      <w:r w:rsidRPr="004D396B">
        <w:rPr>
          <w:rFonts w:ascii="Georgia" w:hAnsi="Georgia"/>
          <w:caps/>
          <w:sz w:val="48"/>
          <w:szCs w:val="48"/>
          <w:lang w:val="sk-SK"/>
        </w:rPr>
        <w:t>opis predmetu zákazky</w:t>
      </w:r>
    </w:p>
    <w:p w14:paraId="6E07F87D" w14:textId="77777777" w:rsidR="004F3A6B" w:rsidRPr="004D396B" w:rsidRDefault="004F3A6B" w:rsidP="004F3A6B">
      <w:pPr>
        <w:pStyle w:val="Zkladntext"/>
        <w:spacing w:before="120" w:after="120"/>
        <w:jc w:val="right"/>
        <w:rPr>
          <w:rFonts w:ascii="Georgia" w:hAnsi="Georgia" w:cs="Arial"/>
          <w:b/>
          <w:bCs/>
          <w:color w:val="808080"/>
          <w:szCs w:val="24"/>
          <w:lang w:val="sk-SK"/>
        </w:rPr>
      </w:pPr>
    </w:p>
    <w:p w14:paraId="42D4D39D" w14:textId="77777777" w:rsidR="004F3A6B" w:rsidRPr="004D396B" w:rsidRDefault="004F3A6B" w:rsidP="004F3A6B">
      <w:pPr>
        <w:rPr>
          <w:rFonts w:ascii="Georgia" w:hAnsi="Georgia"/>
          <w:sz w:val="20"/>
          <w:szCs w:val="20"/>
        </w:rPr>
      </w:pPr>
    </w:p>
    <w:p w14:paraId="79C6FFC7" w14:textId="77777777" w:rsidR="004F3A6B" w:rsidRPr="004D396B" w:rsidRDefault="004F3A6B" w:rsidP="004F3A6B">
      <w:pPr>
        <w:pStyle w:val="cislo-2"/>
        <w:tabs>
          <w:tab w:val="clear" w:pos="851"/>
          <w:tab w:val="left" w:pos="0"/>
          <w:tab w:val="left" w:pos="1418"/>
        </w:tabs>
        <w:spacing w:before="0"/>
        <w:ind w:left="0" w:right="410" w:firstLine="0"/>
        <w:rPr>
          <w:rFonts w:ascii="Georgia" w:hAnsi="Georgia"/>
          <w:b/>
          <w:bCs/>
          <w:color w:val="000000"/>
          <w:sz w:val="21"/>
          <w:szCs w:val="21"/>
        </w:rPr>
      </w:pPr>
      <w:r w:rsidRPr="004D396B">
        <w:rPr>
          <w:rFonts w:ascii="Georgia" w:hAnsi="Georgia"/>
          <w:b/>
          <w:bCs/>
          <w:color w:val="000000"/>
          <w:sz w:val="21"/>
          <w:szCs w:val="21"/>
        </w:rPr>
        <w:br w:type="page"/>
      </w:r>
    </w:p>
    <w:p w14:paraId="624F7C03" w14:textId="77777777" w:rsidR="004F3A6B" w:rsidRDefault="004F3A6B" w:rsidP="004F3A6B">
      <w:pPr>
        <w:pStyle w:val="cislo-2"/>
        <w:tabs>
          <w:tab w:val="clear" w:pos="851"/>
          <w:tab w:val="left" w:pos="0"/>
          <w:tab w:val="left" w:pos="1418"/>
        </w:tabs>
        <w:spacing w:before="0"/>
        <w:ind w:left="0" w:right="410" w:firstLine="0"/>
        <w:rPr>
          <w:rFonts w:ascii="Georgia" w:hAnsi="Georgia"/>
          <w:b/>
          <w:bCs/>
          <w:color w:val="000000"/>
          <w:sz w:val="21"/>
          <w:szCs w:val="21"/>
        </w:rPr>
      </w:pPr>
    </w:p>
    <w:p w14:paraId="31C8BC2C" w14:textId="77777777" w:rsidR="00C52105" w:rsidRDefault="00C52105" w:rsidP="004F3A6B">
      <w:pPr>
        <w:pStyle w:val="cislo-2"/>
        <w:tabs>
          <w:tab w:val="clear" w:pos="851"/>
          <w:tab w:val="left" w:pos="0"/>
          <w:tab w:val="left" w:pos="1418"/>
        </w:tabs>
        <w:spacing w:before="0"/>
        <w:ind w:left="0" w:right="410" w:firstLine="0"/>
        <w:rPr>
          <w:rFonts w:ascii="Georgia" w:hAnsi="Georgia"/>
          <w:b/>
          <w:bCs/>
          <w:color w:val="000000"/>
          <w:sz w:val="21"/>
          <w:szCs w:val="21"/>
        </w:rPr>
      </w:pPr>
    </w:p>
    <w:p w14:paraId="606D24B4" w14:textId="77777777" w:rsidR="00C52105" w:rsidRPr="004D396B" w:rsidRDefault="00C52105" w:rsidP="004F3A6B">
      <w:pPr>
        <w:pStyle w:val="cislo-2"/>
        <w:tabs>
          <w:tab w:val="clear" w:pos="851"/>
          <w:tab w:val="left" w:pos="0"/>
          <w:tab w:val="left" w:pos="1418"/>
        </w:tabs>
        <w:spacing w:before="0"/>
        <w:ind w:left="0" w:right="410" w:firstLine="0"/>
        <w:rPr>
          <w:rFonts w:ascii="Georgia" w:hAnsi="Georgia"/>
          <w:b/>
          <w:bCs/>
          <w:color w:val="000000"/>
          <w:sz w:val="21"/>
          <w:szCs w:val="21"/>
        </w:rPr>
      </w:pPr>
    </w:p>
    <w:p w14:paraId="1E556FB6" w14:textId="77777777" w:rsidR="004F3A6B" w:rsidRPr="004D396B" w:rsidRDefault="004F3A6B" w:rsidP="00163AD9">
      <w:pPr>
        <w:pStyle w:val="cislo-2"/>
        <w:tabs>
          <w:tab w:val="clear" w:pos="851"/>
          <w:tab w:val="left" w:pos="0"/>
          <w:tab w:val="left" w:pos="1418"/>
        </w:tabs>
        <w:spacing w:before="0"/>
        <w:ind w:left="0" w:right="-31" w:firstLine="0"/>
        <w:rPr>
          <w:rFonts w:ascii="Georgia" w:hAnsi="Georgia"/>
          <w:b/>
          <w:bCs/>
          <w:color w:val="000000"/>
          <w:sz w:val="21"/>
          <w:szCs w:val="21"/>
        </w:rPr>
      </w:pPr>
      <w:r w:rsidRPr="004D396B">
        <w:rPr>
          <w:rFonts w:ascii="Georgia" w:hAnsi="Georgia"/>
          <w:b/>
          <w:bCs/>
          <w:color w:val="000000"/>
          <w:sz w:val="21"/>
          <w:szCs w:val="21"/>
        </w:rPr>
        <w:t xml:space="preserve">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w:t>
      </w:r>
      <w:r w:rsidRPr="004D396B">
        <w:rPr>
          <w:rFonts w:ascii="Georgia" w:hAnsi="Georgia"/>
          <w:b/>
          <w:color w:val="000000"/>
          <w:sz w:val="21"/>
          <w:szCs w:val="21"/>
          <w:shd w:val="clear" w:color="auto" w:fill="FFFFFF"/>
        </w:rPr>
        <w:t>verejný obstarávateľ umožňuje predloženie ekvivalentu za podmienky</w:t>
      </w:r>
      <w:r w:rsidRPr="004D396B">
        <w:rPr>
          <w:rFonts w:ascii="Georgia" w:hAnsi="Georgia"/>
          <w:b/>
          <w:bCs/>
          <w:color w:val="000000"/>
          <w:sz w:val="21"/>
          <w:szCs w:val="21"/>
        </w:rPr>
        <w:t>, že ním ponúknuté riešenie spĺňa úžitkové, prevádzkové a funkčné charakteristiky, ktoré sú nevyhnutné na zabezpečenie účelu, na ktorý sú určené a</w:t>
      </w:r>
      <w:r w:rsidRPr="004D396B">
        <w:rPr>
          <w:rFonts w:ascii="Georgia" w:hAnsi="Georgia"/>
          <w:b/>
          <w:color w:val="000000"/>
          <w:sz w:val="21"/>
          <w:szCs w:val="21"/>
          <w:shd w:val="clear" w:color="auto" w:fill="FFFFFF"/>
        </w:rPr>
        <w:t> ním ponúknuté riešenie spĺňa požadované technické parametre a špecifikáciu v rovnakom, alebo vyššom rozsahu</w:t>
      </w:r>
      <w:r w:rsidRPr="004D396B">
        <w:rPr>
          <w:rFonts w:ascii="Georgia" w:hAnsi="Georgia"/>
          <w:b/>
          <w:bCs/>
          <w:color w:val="000000"/>
          <w:sz w:val="21"/>
          <w:szCs w:val="21"/>
        </w:rPr>
        <w:t>.</w:t>
      </w:r>
    </w:p>
    <w:p w14:paraId="4EAB4CD1" w14:textId="77777777" w:rsidR="004F3A6B" w:rsidRPr="004D396B" w:rsidRDefault="004F3A6B" w:rsidP="004F3A6B">
      <w:pPr>
        <w:pBdr>
          <w:bottom w:val="single" w:sz="6" w:space="1" w:color="auto"/>
        </w:pBdr>
        <w:rPr>
          <w:rFonts w:ascii="Georgia" w:hAnsi="Georgia"/>
          <w:sz w:val="21"/>
          <w:szCs w:val="21"/>
        </w:rPr>
      </w:pPr>
    </w:p>
    <w:p w14:paraId="1CAED481" w14:textId="77777777" w:rsidR="000D395D" w:rsidRPr="004D396B" w:rsidRDefault="000D395D" w:rsidP="00590F01">
      <w:pPr>
        <w:pStyle w:val="Zkladntext"/>
        <w:rPr>
          <w:rFonts w:ascii="Georgia" w:hAnsi="Georgia" w:cs="Arial"/>
          <w:sz w:val="20"/>
          <w:lang w:val="sk-SK"/>
        </w:rPr>
      </w:pPr>
    </w:p>
    <w:p w14:paraId="7A1B25E3" w14:textId="77777777" w:rsidR="00745F36" w:rsidRPr="0097101B" w:rsidRDefault="006D1D57" w:rsidP="0097101B">
      <w:pPr>
        <w:shd w:val="clear" w:color="auto" w:fill="D9E1F2"/>
        <w:spacing w:line="249" w:lineRule="auto"/>
        <w:ind w:left="1" w:right="166"/>
        <w:rPr>
          <w:rFonts w:ascii="Georgia" w:hAnsi="Georgia"/>
          <w:b/>
          <w:sz w:val="21"/>
          <w:szCs w:val="21"/>
        </w:rPr>
      </w:pPr>
      <w:bookmarkStart w:id="15" w:name="_Toc186715071"/>
      <w:r>
        <w:rPr>
          <w:rFonts w:ascii="Georgia" w:hAnsi="Georgia"/>
          <w:b/>
          <w:sz w:val="21"/>
          <w:szCs w:val="21"/>
        </w:rPr>
        <w:t xml:space="preserve">Položka 1: </w:t>
      </w:r>
      <w:r w:rsidR="00745F36" w:rsidRPr="0097101B">
        <w:rPr>
          <w:rFonts w:ascii="Georgia" w:hAnsi="Georgia"/>
          <w:b/>
          <w:sz w:val="21"/>
          <w:szCs w:val="21"/>
        </w:rPr>
        <w:t>Dokumentácia KIB</w:t>
      </w:r>
      <w:bookmarkEnd w:id="15"/>
    </w:p>
    <w:p w14:paraId="7E896B2C" w14:textId="7739BE22" w:rsidR="00745F36" w:rsidRDefault="00F71518" w:rsidP="00745F36">
      <w:pPr>
        <w:jc w:val="both"/>
        <w:rPr>
          <w:rFonts w:ascii="Georgia" w:hAnsi="Georgia" w:cs="Arial"/>
          <w:sz w:val="20"/>
        </w:rPr>
      </w:pPr>
      <w:r w:rsidRPr="004D1DAA">
        <w:rPr>
          <w:rFonts w:ascii="Georgia" w:hAnsi="Georgia" w:cs="Arial"/>
          <w:b/>
          <w:bCs/>
          <w:sz w:val="20"/>
        </w:rPr>
        <w:t>Lehota plnenia:</w:t>
      </w:r>
      <w:r>
        <w:rPr>
          <w:rFonts w:ascii="Georgia" w:hAnsi="Georgia" w:cs="Arial"/>
          <w:sz w:val="20"/>
        </w:rPr>
        <w:t xml:space="preserve"> </w:t>
      </w:r>
      <w:r w:rsidR="000A3DD6">
        <w:rPr>
          <w:rFonts w:ascii="Georgia" w:hAnsi="Georgia" w:cs="Arial"/>
          <w:sz w:val="21"/>
          <w:szCs w:val="21"/>
        </w:rPr>
        <w:t xml:space="preserve">do </w:t>
      </w:r>
      <w:r w:rsidR="000A3DD6" w:rsidRPr="000402AE">
        <w:rPr>
          <w:rFonts w:ascii="Georgia" w:hAnsi="Georgia" w:cs="Arial"/>
          <w:sz w:val="21"/>
          <w:szCs w:val="21"/>
        </w:rPr>
        <w:t xml:space="preserve">troch mesiacov od nadobudnutia účinnosti </w:t>
      </w:r>
      <w:r w:rsidR="000A3DD6">
        <w:rPr>
          <w:rFonts w:ascii="Georgia" w:hAnsi="Georgia" w:cs="Arial"/>
          <w:sz w:val="21"/>
          <w:szCs w:val="21"/>
        </w:rPr>
        <w:t>zmluvy</w:t>
      </w:r>
    </w:p>
    <w:p w14:paraId="78E184F8" w14:textId="77777777" w:rsidR="00F71518" w:rsidRPr="0001255C" w:rsidRDefault="00F71518" w:rsidP="00745F36">
      <w:pPr>
        <w:jc w:val="both"/>
        <w:rPr>
          <w:rFonts w:ascii="Georgia" w:hAnsi="Georgia" w:cs="Arial"/>
          <w:sz w:val="20"/>
        </w:rPr>
      </w:pPr>
      <w:r>
        <w:rPr>
          <w:rFonts w:ascii="Georgia" w:hAnsi="Georgia" w:cs="Arial"/>
          <w:sz w:val="20"/>
        </w:rPr>
        <w:t>Zahŕňa nasledovné aktivity:</w:t>
      </w:r>
    </w:p>
    <w:p w14:paraId="7EB72663" w14:textId="77777777" w:rsidR="00745F36" w:rsidRPr="0001255C" w:rsidRDefault="00745F36" w:rsidP="0051094C">
      <w:pPr>
        <w:numPr>
          <w:ilvl w:val="0"/>
          <w:numId w:val="56"/>
        </w:numPr>
        <w:tabs>
          <w:tab w:val="clear" w:pos="720"/>
          <w:tab w:val="num" w:pos="426"/>
        </w:tabs>
        <w:spacing w:after="160" w:line="259" w:lineRule="auto"/>
        <w:ind w:left="426" w:hanging="426"/>
        <w:jc w:val="both"/>
        <w:rPr>
          <w:rFonts w:ascii="Georgia" w:hAnsi="Georgia" w:cs="Arial"/>
          <w:sz w:val="20"/>
        </w:rPr>
      </w:pPr>
      <w:r w:rsidRPr="0001255C">
        <w:rPr>
          <w:rFonts w:ascii="Georgia" w:hAnsi="Georgia" w:cs="Arial"/>
          <w:sz w:val="20"/>
        </w:rPr>
        <w:t>Revízia analýzy rizík pre aktíva podporujúce ZS podľa štandardov medzinárodnej normy ISO/IEC 27005:2018 a metodiky uvedenej vo Vyhláške NBÚ č. 362/2018 Z. z., ktorou sa ustanovuje obsah bezpečnostných opatrení, obsah a štruktúra bezpečnostnej dokumentácie a rozsah všeobecných bezpečnostných opatrení.</w:t>
      </w:r>
    </w:p>
    <w:p w14:paraId="53488D63" w14:textId="77777777" w:rsidR="00745F36" w:rsidRPr="0001255C" w:rsidRDefault="00745F36" w:rsidP="0051094C">
      <w:pPr>
        <w:numPr>
          <w:ilvl w:val="0"/>
          <w:numId w:val="56"/>
        </w:numPr>
        <w:tabs>
          <w:tab w:val="clear" w:pos="720"/>
          <w:tab w:val="num" w:pos="426"/>
        </w:tabs>
        <w:spacing w:after="160" w:line="259" w:lineRule="auto"/>
        <w:ind w:left="426" w:hanging="426"/>
        <w:jc w:val="both"/>
        <w:rPr>
          <w:rFonts w:ascii="Georgia" w:hAnsi="Georgia" w:cs="Arial"/>
          <w:sz w:val="20"/>
        </w:rPr>
      </w:pPr>
      <w:r w:rsidRPr="0001255C">
        <w:rPr>
          <w:rFonts w:ascii="Georgia" w:hAnsi="Georgia" w:cs="Arial"/>
          <w:sz w:val="20"/>
        </w:rPr>
        <w:t>Revízia analýzy dopadov kľúčových činností mesta a vyhodnotenie parametrov.</w:t>
      </w:r>
    </w:p>
    <w:p w14:paraId="2164FEAF" w14:textId="77777777" w:rsidR="00745F36" w:rsidRPr="0001255C" w:rsidRDefault="00745F36" w:rsidP="0051094C">
      <w:pPr>
        <w:numPr>
          <w:ilvl w:val="0"/>
          <w:numId w:val="56"/>
        </w:numPr>
        <w:tabs>
          <w:tab w:val="clear" w:pos="720"/>
          <w:tab w:val="num" w:pos="426"/>
        </w:tabs>
        <w:spacing w:after="160" w:line="259" w:lineRule="auto"/>
        <w:ind w:left="426" w:hanging="426"/>
        <w:jc w:val="both"/>
        <w:rPr>
          <w:rFonts w:ascii="Georgia" w:hAnsi="Georgia" w:cs="Arial"/>
          <w:sz w:val="20"/>
        </w:rPr>
      </w:pPr>
      <w:r w:rsidRPr="0001255C">
        <w:rPr>
          <w:rFonts w:ascii="Georgia" w:hAnsi="Georgia" w:cs="Arial"/>
          <w:sz w:val="20"/>
        </w:rPr>
        <w:t>Príprava / revízia základných politík riadenia kybernetickej bezpečnosti podľa zákona č. 69/2018 Z. z. o kybernetickej bezpečnosti a o zmene a doplnení niektorých zákonov (ďalej ZoKB), vyhlášky Národného bezpečnostného úradu č. 362/2018 Z. z., ktorou sa ustanovuje obsah bezpečnostných opatrení, obsah a štruktúra bezpečnostnej dokumentácie a rozsah všeobecných bezpečnostných opatrení (ďalej KIB).</w:t>
      </w:r>
    </w:p>
    <w:p w14:paraId="3A8B52BF" w14:textId="77777777" w:rsidR="00745F36" w:rsidRPr="0001255C" w:rsidRDefault="00745F36" w:rsidP="0051094C">
      <w:pPr>
        <w:numPr>
          <w:ilvl w:val="0"/>
          <w:numId w:val="56"/>
        </w:numPr>
        <w:tabs>
          <w:tab w:val="clear" w:pos="720"/>
          <w:tab w:val="num" w:pos="426"/>
        </w:tabs>
        <w:spacing w:after="160" w:line="259" w:lineRule="auto"/>
        <w:ind w:left="426" w:hanging="426"/>
        <w:jc w:val="both"/>
        <w:rPr>
          <w:rFonts w:ascii="Georgia" w:hAnsi="Georgia" w:cs="Arial"/>
          <w:sz w:val="20"/>
        </w:rPr>
      </w:pPr>
      <w:r w:rsidRPr="0001255C">
        <w:rPr>
          <w:rFonts w:ascii="Georgia" w:hAnsi="Georgia" w:cs="Arial"/>
          <w:sz w:val="20"/>
        </w:rPr>
        <w:t>Riadenie kontinuity činností a procesov, vypracovanie vybraných krízových plánov a otestovanie týchto plánov v podmienkach mesta.</w:t>
      </w:r>
    </w:p>
    <w:p w14:paraId="0DF234B1" w14:textId="77777777" w:rsidR="00745F36" w:rsidRPr="0001255C" w:rsidRDefault="00745F36" w:rsidP="00745F36">
      <w:pPr>
        <w:jc w:val="both"/>
        <w:rPr>
          <w:rFonts w:ascii="Georgia" w:hAnsi="Georgia" w:cs="Arial"/>
          <w:sz w:val="20"/>
        </w:rPr>
      </w:pPr>
      <w:r w:rsidRPr="0001255C">
        <w:rPr>
          <w:rFonts w:ascii="Georgia" w:hAnsi="Georgia" w:cs="Arial"/>
          <w:sz w:val="20"/>
        </w:rPr>
        <w:t>Výstupom  okrem vytvorenej dokumentácie bude:</w:t>
      </w:r>
    </w:p>
    <w:p w14:paraId="1FDC32D5" w14:textId="77777777" w:rsidR="00745F36" w:rsidRPr="0001255C" w:rsidRDefault="00745F36" w:rsidP="0051094C">
      <w:pPr>
        <w:numPr>
          <w:ilvl w:val="0"/>
          <w:numId w:val="57"/>
        </w:numPr>
        <w:spacing w:after="160" w:line="259" w:lineRule="auto"/>
        <w:jc w:val="both"/>
        <w:rPr>
          <w:rFonts w:ascii="Georgia" w:hAnsi="Georgia" w:cs="Arial"/>
          <w:sz w:val="20"/>
        </w:rPr>
      </w:pPr>
      <w:r w:rsidRPr="0001255C">
        <w:rPr>
          <w:rFonts w:ascii="Georgia" w:hAnsi="Georgia" w:cs="Arial"/>
          <w:sz w:val="20"/>
        </w:rPr>
        <w:t>celkový prehľad kybernetických rizík v prostredí verejného obstarávateľa vrátane súboru návrhov opatrení na ich zníženie s cieľom dosiahnutia akceptovateľnej miery rizika;</w:t>
      </w:r>
    </w:p>
    <w:p w14:paraId="5D96E89F" w14:textId="77777777" w:rsidR="00745F36" w:rsidRPr="0001255C" w:rsidRDefault="00745F36" w:rsidP="0051094C">
      <w:pPr>
        <w:numPr>
          <w:ilvl w:val="0"/>
          <w:numId w:val="57"/>
        </w:numPr>
        <w:spacing w:after="160" w:line="259" w:lineRule="auto"/>
        <w:jc w:val="both"/>
        <w:rPr>
          <w:rFonts w:ascii="Georgia" w:hAnsi="Georgia" w:cs="Arial"/>
          <w:sz w:val="20"/>
        </w:rPr>
      </w:pPr>
      <w:r w:rsidRPr="0001255C">
        <w:rPr>
          <w:rFonts w:ascii="Georgia" w:hAnsi="Georgia" w:cs="Arial"/>
          <w:sz w:val="20"/>
        </w:rPr>
        <w:t>identifikované kľúčové procesy, ich závislosti a ich parametre potrebné pri návrhu náhradných scenárov obnovy pri havárii;</w:t>
      </w:r>
    </w:p>
    <w:p w14:paraId="01671467" w14:textId="77777777" w:rsidR="00745F36" w:rsidRPr="0001255C" w:rsidRDefault="00745F36" w:rsidP="0051094C">
      <w:pPr>
        <w:numPr>
          <w:ilvl w:val="0"/>
          <w:numId w:val="57"/>
        </w:numPr>
        <w:spacing w:after="160" w:line="259" w:lineRule="auto"/>
        <w:jc w:val="both"/>
        <w:rPr>
          <w:rFonts w:ascii="Georgia" w:hAnsi="Georgia" w:cs="Arial"/>
          <w:sz w:val="20"/>
        </w:rPr>
      </w:pPr>
      <w:r w:rsidRPr="0001255C">
        <w:rPr>
          <w:rFonts w:ascii="Georgia" w:hAnsi="Georgia" w:cs="Arial"/>
          <w:sz w:val="20"/>
        </w:rPr>
        <w:t>sada politík upravených pre riadenie kybernetickej bezpečnosti v prostredí verejného obstarávateľa a v súlade s požiadavkami ZoKB a Vyhlášky o KIB;</w:t>
      </w:r>
    </w:p>
    <w:p w14:paraId="6A865176" w14:textId="77777777" w:rsidR="00745F36" w:rsidRPr="0001255C" w:rsidRDefault="00745F36" w:rsidP="0051094C">
      <w:pPr>
        <w:numPr>
          <w:ilvl w:val="0"/>
          <w:numId w:val="57"/>
        </w:numPr>
        <w:spacing w:after="160" w:line="259" w:lineRule="auto"/>
        <w:jc w:val="both"/>
        <w:rPr>
          <w:rFonts w:ascii="Georgia" w:hAnsi="Georgia" w:cs="Arial"/>
          <w:sz w:val="20"/>
        </w:rPr>
      </w:pPr>
      <w:r w:rsidRPr="0001255C">
        <w:rPr>
          <w:rFonts w:ascii="Georgia" w:hAnsi="Georgia" w:cs="Arial"/>
          <w:sz w:val="20"/>
        </w:rPr>
        <w:t>zálohovací štandard, ktorý definuje nastavenie vybraných technológií v súlade s analýzou biznis dopadov organizácie a popis opatrení súvisiacich so zálohovacími postupmi. </w:t>
      </w:r>
    </w:p>
    <w:p w14:paraId="3DF015DA" w14:textId="77777777" w:rsidR="00745F36" w:rsidRPr="0001255C" w:rsidRDefault="00745F36" w:rsidP="00745F36">
      <w:pPr>
        <w:jc w:val="both"/>
        <w:rPr>
          <w:rFonts w:ascii="Georgia" w:hAnsi="Georgia" w:cs="Arial"/>
          <w:sz w:val="20"/>
        </w:rPr>
      </w:pPr>
      <w:r w:rsidRPr="0001255C">
        <w:rPr>
          <w:rFonts w:ascii="Georgia" w:hAnsi="Georgia" w:cs="Arial"/>
          <w:sz w:val="20"/>
        </w:rPr>
        <w:t>Podrobný opis služieb, ktoré je uchádzač povinný poskytnúť je v nasledujúcich podkapitolách:</w:t>
      </w:r>
    </w:p>
    <w:p w14:paraId="3E832669" w14:textId="77777777" w:rsidR="0001255C" w:rsidRDefault="0001255C" w:rsidP="0001255C">
      <w:pPr>
        <w:pStyle w:val="Nadpis2"/>
        <w:jc w:val="left"/>
        <w:rPr>
          <w:rFonts w:ascii="Georgia" w:hAnsi="Georgia" w:cs="Arial"/>
          <w:bCs/>
          <w:sz w:val="20"/>
        </w:rPr>
      </w:pPr>
      <w:bookmarkStart w:id="16" w:name="_Toc186715072"/>
    </w:p>
    <w:p w14:paraId="4865584B" w14:textId="77777777" w:rsidR="00745F36" w:rsidRPr="0001255C" w:rsidRDefault="00745F36" w:rsidP="0001255C">
      <w:pPr>
        <w:pStyle w:val="Nadpis2"/>
        <w:jc w:val="left"/>
        <w:rPr>
          <w:rFonts w:ascii="Georgia" w:hAnsi="Georgia" w:cs="Arial"/>
          <w:b w:val="0"/>
          <w:bCs/>
          <w:sz w:val="20"/>
        </w:rPr>
      </w:pPr>
      <w:r w:rsidRPr="0001255C">
        <w:rPr>
          <w:rFonts w:ascii="Georgia" w:hAnsi="Georgia" w:cs="Arial"/>
          <w:bCs/>
          <w:sz w:val="20"/>
        </w:rPr>
        <w:t>Revízia analýza rizík</w:t>
      </w:r>
      <w:bookmarkEnd w:id="16"/>
    </w:p>
    <w:p w14:paraId="72F92064" w14:textId="77777777" w:rsidR="00745F36" w:rsidRPr="0001255C" w:rsidRDefault="00745F36" w:rsidP="0051094C">
      <w:pPr>
        <w:pStyle w:val="Normlnywebov"/>
        <w:numPr>
          <w:ilvl w:val="0"/>
          <w:numId w:val="59"/>
        </w:numPr>
        <w:spacing w:before="0" w:beforeAutospacing="0" w:after="0" w:afterAutospacing="0"/>
        <w:jc w:val="both"/>
        <w:rPr>
          <w:rFonts w:ascii="Georgia" w:hAnsi="Georgia" w:cs="Arial"/>
          <w:sz w:val="20"/>
          <w:szCs w:val="20"/>
        </w:rPr>
      </w:pPr>
      <w:r w:rsidRPr="0001255C">
        <w:rPr>
          <w:rFonts w:ascii="Georgia" w:hAnsi="Georgia" w:cs="Arial"/>
          <w:sz w:val="20"/>
          <w:szCs w:val="20"/>
        </w:rPr>
        <w:t>Revízia analýzy rizík (AR) podľa požiadaviek uvedených vo Vyhláške o KB a v súlade s metodikou medzinárodnej normy ISO/IEC 27005:2018. Pri AR je potrebné identifikovať/revidovať:</w:t>
      </w:r>
    </w:p>
    <w:p w14:paraId="5A5C92CA" w14:textId="77777777" w:rsidR="00745F36" w:rsidRPr="0001255C" w:rsidRDefault="00745F36" w:rsidP="0001255C">
      <w:pPr>
        <w:pStyle w:val="Normlnywebov"/>
        <w:spacing w:before="0" w:beforeAutospacing="0" w:after="0" w:afterAutospacing="0"/>
        <w:ind w:left="708"/>
        <w:jc w:val="both"/>
        <w:rPr>
          <w:rFonts w:ascii="Georgia" w:hAnsi="Georgia" w:cs="Arial"/>
          <w:sz w:val="20"/>
          <w:szCs w:val="20"/>
        </w:rPr>
      </w:pPr>
      <w:r w:rsidRPr="0001255C">
        <w:rPr>
          <w:rFonts w:ascii="Georgia" w:hAnsi="Georgia" w:cs="Arial"/>
          <w:sz w:val="20"/>
          <w:szCs w:val="20"/>
        </w:rPr>
        <w:t>i. relevantné hrozby</w:t>
      </w:r>
    </w:p>
    <w:p w14:paraId="2C782FF8" w14:textId="77777777" w:rsidR="00745F36" w:rsidRPr="0001255C" w:rsidRDefault="00745F36" w:rsidP="0001255C">
      <w:pPr>
        <w:pStyle w:val="Normlnywebov"/>
        <w:spacing w:before="0" w:beforeAutospacing="0" w:after="0" w:afterAutospacing="0"/>
        <w:ind w:left="708"/>
        <w:jc w:val="both"/>
        <w:rPr>
          <w:rFonts w:ascii="Georgia" w:hAnsi="Georgia" w:cs="Arial"/>
          <w:sz w:val="20"/>
          <w:szCs w:val="20"/>
        </w:rPr>
      </w:pPr>
      <w:proofErr w:type="spellStart"/>
      <w:r w:rsidRPr="0001255C">
        <w:rPr>
          <w:rFonts w:ascii="Georgia" w:hAnsi="Georgia" w:cs="Arial"/>
          <w:sz w:val="20"/>
          <w:szCs w:val="20"/>
        </w:rPr>
        <w:t>ii.</w:t>
      </w:r>
      <w:proofErr w:type="spellEnd"/>
      <w:r w:rsidRPr="0001255C">
        <w:rPr>
          <w:rFonts w:ascii="Georgia" w:hAnsi="Georgia" w:cs="Arial"/>
          <w:sz w:val="20"/>
          <w:szCs w:val="20"/>
        </w:rPr>
        <w:t xml:space="preserve"> aktíva podieľajúce sa na dodávke ZS</w:t>
      </w:r>
    </w:p>
    <w:p w14:paraId="19D4F5BE" w14:textId="77777777" w:rsidR="00745F36" w:rsidRPr="0001255C" w:rsidRDefault="00745F36" w:rsidP="0001255C">
      <w:pPr>
        <w:pStyle w:val="Normlnywebov"/>
        <w:spacing w:before="0" w:beforeAutospacing="0" w:after="0" w:afterAutospacing="0"/>
        <w:ind w:left="708"/>
        <w:jc w:val="both"/>
        <w:rPr>
          <w:rFonts w:ascii="Georgia" w:hAnsi="Georgia" w:cs="Arial"/>
          <w:sz w:val="20"/>
          <w:szCs w:val="20"/>
        </w:rPr>
      </w:pPr>
      <w:proofErr w:type="spellStart"/>
      <w:r w:rsidRPr="0001255C">
        <w:rPr>
          <w:rFonts w:ascii="Georgia" w:hAnsi="Georgia" w:cs="Arial"/>
          <w:sz w:val="20"/>
          <w:szCs w:val="20"/>
        </w:rPr>
        <w:t>iii.</w:t>
      </w:r>
      <w:proofErr w:type="spellEnd"/>
      <w:r w:rsidRPr="0001255C">
        <w:rPr>
          <w:rFonts w:ascii="Georgia" w:hAnsi="Georgia" w:cs="Arial"/>
          <w:sz w:val="20"/>
          <w:szCs w:val="20"/>
        </w:rPr>
        <w:t xml:space="preserve"> relevantné a známe zraniteľnosti</w:t>
      </w:r>
    </w:p>
    <w:p w14:paraId="19E439CA" w14:textId="77777777" w:rsidR="00745F36" w:rsidRPr="0001255C" w:rsidRDefault="00745F36" w:rsidP="0001255C">
      <w:pPr>
        <w:pStyle w:val="Normlnywebov"/>
        <w:spacing w:before="0" w:beforeAutospacing="0" w:after="0" w:afterAutospacing="0"/>
        <w:ind w:left="708"/>
        <w:jc w:val="both"/>
        <w:rPr>
          <w:rFonts w:ascii="Georgia" w:hAnsi="Georgia" w:cs="Arial"/>
          <w:sz w:val="20"/>
          <w:szCs w:val="20"/>
        </w:rPr>
      </w:pPr>
      <w:proofErr w:type="spellStart"/>
      <w:r w:rsidRPr="0001255C">
        <w:rPr>
          <w:rFonts w:ascii="Georgia" w:hAnsi="Georgia" w:cs="Arial"/>
          <w:sz w:val="20"/>
          <w:szCs w:val="20"/>
        </w:rPr>
        <w:t>iv.</w:t>
      </w:r>
      <w:proofErr w:type="spellEnd"/>
      <w:r w:rsidRPr="0001255C">
        <w:rPr>
          <w:rFonts w:ascii="Georgia" w:hAnsi="Georgia" w:cs="Arial"/>
          <w:sz w:val="20"/>
          <w:szCs w:val="20"/>
        </w:rPr>
        <w:t xml:space="preserve"> určiť pravdepodobnosti a odhady dopadov pri realizáciách hrozieb</w:t>
      </w:r>
    </w:p>
    <w:p w14:paraId="6389C3F6" w14:textId="77777777" w:rsidR="00745F36" w:rsidRPr="0001255C" w:rsidRDefault="00745F36" w:rsidP="0001255C">
      <w:pPr>
        <w:pStyle w:val="Normlnywebov"/>
        <w:spacing w:before="0" w:beforeAutospacing="0" w:after="0" w:afterAutospacing="0"/>
        <w:ind w:left="708"/>
        <w:jc w:val="both"/>
        <w:rPr>
          <w:rFonts w:ascii="Georgia" w:hAnsi="Georgia" w:cs="Arial"/>
          <w:sz w:val="20"/>
          <w:szCs w:val="20"/>
        </w:rPr>
      </w:pPr>
      <w:r w:rsidRPr="0001255C">
        <w:rPr>
          <w:rFonts w:ascii="Georgia" w:hAnsi="Georgia" w:cs="Arial"/>
          <w:sz w:val="20"/>
          <w:szCs w:val="20"/>
        </w:rPr>
        <w:t>v. stanoviť úroveň rizika</w:t>
      </w:r>
    </w:p>
    <w:p w14:paraId="372F9C72" w14:textId="77777777" w:rsidR="00745F36" w:rsidRPr="0001255C" w:rsidRDefault="00745F36" w:rsidP="0001255C">
      <w:pPr>
        <w:pStyle w:val="Normlnywebov"/>
        <w:spacing w:before="0" w:beforeAutospacing="0" w:after="0" w:afterAutospacing="0"/>
        <w:ind w:left="708"/>
        <w:jc w:val="both"/>
        <w:rPr>
          <w:rFonts w:ascii="Georgia" w:hAnsi="Georgia" w:cs="Arial"/>
          <w:sz w:val="20"/>
          <w:szCs w:val="20"/>
        </w:rPr>
      </w:pPr>
      <w:proofErr w:type="spellStart"/>
      <w:r w:rsidRPr="0001255C">
        <w:rPr>
          <w:rFonts w:ascii="Georgia" w:hAnsi="Georgia" w:cs="Arial"/>
          <w:sz w:val="20"/>
          <w:szCs w:val="20"/>
        </w:rPr>
        <w:t>vi.</w:t>
      </w:r>
      <w:proofErr w:type="spellEnd"/>
      <w:r w:rsidRPr="0001255C">
        <w:rPr>
          <w:rFonts w:ascii="Georgia" w:hAnsi="Georgia" w:cs="Arial"/>
          <w:sz w:val="20"/>
          <w:szCs w:val="20"/>
        </w:rPr>
        <w:t xml:space="preserve"> stanoviť mieru účinkov bezpečnostných opatrení a úroveň reziduálneho rizika</w:t>
      </w:r>
    </w:p>
    <w:p w14:paraId="3891805B" w14:textId="77777777" w:rsidR="00745F36" w:rsidRPr="0001255C" w:rsidRDefault="00745F36" w:rsidP="0001255C">
      <w:pPr>
        <w:pStyle w:val="Normlnywebov"/>
        <w:spacing w:before="0" w:beforeAutospacing="0" w:after="0" w:afterAutospacing="0"/>
        <w:ind w:left="708"/>
        <w:jc w:val="both"/>
        <w:rPr>
          <w:rFonts w:ascii="Georgia" w:hAnsi="Georgia" w:cs="Arial"/>
          <w:sz w:val="20"/>
          <w:szCs w:val="20"/>
        </w:rPr>
      </w:pPr>
      <w:proofErr w:type="spellStart"/>
      <w:r w:rsidRPr="0001255C">
        <w:rPr>
          <w:rFonts w:ascii="Georgia" w:hAnsi="Georgia" w:cs="Arial"/>
          <w:sz w:val="20"/>
          <w:szCs w:val="20"/>
        </w:rPr>
        <w:t>vii.</w:t>
      </w:r>
      <w:proofErr w:type="spellEnd"/>
      <w:r w:rsidRPr="0001255C">
        <w:rPr>
          <w:rFonts w:ascii="Georgia" w:hAnsi="Georgia" w:cs="Arial"/>
          <w:sz w:val="20"/>
          <w:szCs w:val="20"/>
        </w:rPr>
        <w:t xml:space="preserve"> navrhnúť opatrenia na zníženie reziduálnych rizík, ktoré sú vyššie ako akceptovateľná miera rizika definovaná vedením</w:t>
      </w:r>
    </w:p>
    <w:p w14:paraId="40F5ECB7" w14:textId="77777777" w:rsidR="00745F36" w:rsidRPr="0001255C" w:rsidRDefault="00745F36" w:rsidP="00745F36">
      <w:pPr>
        <w:pStyle w:val="Normlnywebov"/>
        <w:jc w:val="both"/>
        <w:rPr>
          <w:rFonts w:ascii="Georgia" w:hAnsi="Georgia" w:cs="Arial"/>
          <w:sz w:val="20"/>
          <w:szCs w:val="20"/>
        </w:rPr>
      </w:pPr>
      <w:r w:rsidRPr="0001255C">
        <w:rPr>
          <w:rFonts w:ascii="Georgia" w:hAnsi="Georgia" w:cs="Arial"/>
          <w:sz w:val="20"/>
          <w:szCs w:val="20"/>
        </w:rPr>
        <w:t>Výstupom bude celkový prehľad kybernetických rizík v prostredí Verejného obstarávateľa vrátane súboru návrhov opatrení na ich zníženie s cieľom dosiahnutia akceptovateľnej miery rizika.</w:t>
      </w:r>
    </w:p>
    <w:p w14:paraId="09B3F69F" w14:textId="77777777" w:rsidR="00C52105" w:rsidRDefault="00C52105" w:rsidP="0001255C">
      <w:pPr>
        <w:pStyle w:val="Nadpis2"/>
        <w:jc w:val="left"/>
        <w:rPr>
          <w:rFonts w:ascii="Georgia" w:hAnsi="Georgia" w:cs="Arial"/>
          <w:bCs/>
          <w:sz w:val="20"/>
        </w:rPr>
      </w:pPr>
      <w:bookmarkStart w:id="17" w:name="_Toc186715073"/>
    </w:p>
    <w:p w14:paraId="6B2945FB" w14:textId="77777777" w:rsidR="00C52105" w:rsidRDefault="00C52105" w:rsidP="0001255C">
      <w:pPr>
        <w:pStyle w:val="Nadpis2"/>
        <w:jc w:val="left"/>
        <w:rPr>
          <w:rFonts w:ascii="Georgia" w:hAnsi="Georgia" w:cs="Arial"/>
          <w:bCs/>
          <w:sz w:val="20"/>
        </w:rPr>
      </w:pPr>
    </w:p>
    <w:p w14:paraId="3586F129" w14:textId="5808F845" w:rsidR="00745F36" w:rsidRPr="0001255C" w:rsidRDefault="00745F36" w:rsidP="0001255C">
      <w:pPr>
        <w:pStyle w:val="Nadpis2"/>
        <w:jc w:val="left"/>
        <w:rPr>
          <w:rFonts w:ascii="Georgia" w:hAnsi="Georgia" w:cs="Arial"/>
          <w:b w:val="0"/>
          <w:bCs/>
          <w:sz w:val="20"/>
        </w:rPr>
      </w:pPr>
      <w:r w:rsidRPr="0001255C">
        <w:rPr>
          <w:rFonts w:ascii="Georgia" w:hAnsi="Georgia" w:cs="Arial"/>
          <w:bCs/>
          <w:sz w:val="20"/>
        </w:rPr>
        <w:t>Revízia analýzy dopadov kľúčových procesov a činností</w:t>
      </w:r>
      <w:bookmarkEnd w:id="17"/>
    </w:p>
    <w:p w14:paraId="14DE9314" w14:textId="77777777" w:rsidR="00745F36" w:rsidRPr="0001255C" w:rsidRDefault="00745F36" w:rsidP="0051094C">
      <w:pPr>
        <w:pStyle w:val="Normlnywebov"/>
        <w:numPr>
          <w:ilvl w:val="0"/>
          <w:numId w:val="59"/>
        </w:numPr>
        <w:spacing w:before="0" w:beforeAutospacing="0" w:after="0" w:afterAutospacing="0"/>
        <w:jc w:val="both"/>
        <w:rPr>
          <w:rFonts w:ascii="Georgia" w:hAnsi="Georgia" w:cs="Arial"/>
          <w:sz w:val="20"/>
          <w:szCs w:val="20"/>
        </w:rPr>
      </w:pPr>
      <w:r w:rsidRPr="0001255C">
        <w:rPr>
          <w:rFonts w:ascii="Georgia" w:hAnsi="Georgia" w:cs="Arial"/>
          <w:sz w:val="20"/>
          <w:szCs w:val="20"/>
        </w:rPr>
        <w:t>Určenie funkčných závislostí kľúčových procesov v prostredí klienta a potrebných zdrojov pre udržanie kontinuity ich výkonu</w:t>
      </w:r>
    </w:p>
    <w:p w14:paraId="39BD304C" w14:textId="77777777" w:rsidR="00745F36" w:rsidRPr="0001255C" w:rsidRDefault="00745F36" w:rsidP="0051094C">
      <w:pPr>
        <w:pStyle w:val="Normlnywebov"/>
        <w:numPr>
          <w:ilvl w:val="0"/>
          <w:numId w:val="59"/>
        </w:numPr>
        <w:spacing w:before="0" w:beforeAutospacing="0" w:after="0" w:afterAutospacing="0"/>
        <w:jc w:val="both"/>
        <w:rPr>
          <w:rFonts w:ascii="Georgia" w:hAnsi="Georgia" w:cs="Arial"/>
          <w:sz w:val="20"/>
          <w:szCs w:val="20"/>
        </w:rPr>
      </w:pPr>
      <w:r w:rsidRPr="0001255C">
        <w:rPr>
          <w:rFonts w:ascii="Georgia" w:hAnsi="Georgia" w:cs="Arial"/>
          <w:sz w:val="20"/>
          <w:szCs w:val="20"/>
        </w:rPr>
        <w:t>Určenie relevantných scenárov havárií</w:t>
      </w:r>
    </w:p>
    <w:p w14:paraId="29F298C5" w14:textId="77777777" w:rsidR="00745F36" w:rsidRPr="0001255C" w:rsidRDefault="00745F36" w:rsidP="0051094C">
      <w:pPr>
        <w:pStyle w:val="Normlnywebov"/>
        <w:numPr>
          <w:ilvl w:val="0"/>
          <w:numId w:val="59"/>
        </w:numPr>
        <w:spacing w:before="0" w:beforeAutospacing="0" w:after="0" w:afterAutospacing="0"/>
        <w:jc w:val="both"/>
        <w:rPr>
          <w:rFonts w:ascii="Georgia" w:hAnsi="Georgia" w:cs="Arial"/>
          <w:sz w:val="20"/>
          <w:szCs w:val="20"/>
        </w:rPr>
      </w:pPr>
      <w:r w:rsidRPr="0001255C">
        <w:rPr>
          <w:rFonts w:ascii="Georgia" w:hAnsi="Georgia" w:cs="Arial"/>
          <w:sz w:val="20"/>
          <w:szCs w:val="20"/>
        </w:rPr>
        <w:t>Určenie parametrov Cieľový čas obnovenia - Recovery Time Objective (RTO) a Cieľový bod obnovenia - Recovery Point Objective (RPO) pre jednotlivé kľúčové procesy</w:t>
      </w:r>
    </w:p>
    <w:p w14:paraId="5ADB8A24" w14:textId="77777777" w:rsidR="00745F36" w:rsidRPr="0001255C" w:rsidRDefault="00745F36" w:rsidP="00745F36">
      <w:pPr>
        <w:pStyle w:val="Normlnywebov"/>
        <w:jc w:val="both"/>
        <w:rPr>
          <w:rFonts w:ascii="Georgia" w:hAnsi="Georgia" w:cs="Arial"/>
          <w:sz w:val="20"/>
          <w:szCs w:val="20"/>
        </w:rPr>
      </w:pPr>
      <w:r w:rsidRPr="0001255C">
        <w:rPr>
          <w:rFonts w:ascii="Georgia" w:hAnsi="Georgia" w:cs="Arial"/>
          <w:sz w:val="20"/>
          <w:szCs w:val="20"/>
        </w:rPr>
        <w:t xml:space="preserve">Výstupom </w:t>
      </w:r>
      <w:r w:rsidR="007C3A52">
        <w:rPr>
          <w:rFonts w:ascii="Georgia" w:hAnsi="Georgia" w:cs="Arial"/>
          <w:sz w:val="20"/>
          <w:szCs w:val="20"/>
        </w:rPr>
        <w:t xml:space="preserve">tejto revízie </w:t>
      </w:r>
      <w:r w:rsidRPr="0001255C">
        <w:rPr>
          <w:rFonts w:ascii="Georgia" w:hAnsi="Georgia" w:cs="Arial"/>
          <w:sz w:val="20"/>
          <w:szCs w:val="20"/>
        </w:rPr>
        <w:t>budú identifikované kľúčové procesy, ich závislosti a ich parametre potrebné pri návrhu náhradných scenárov obnovy pri havárii.</w:t>
      </w:r>
    </w:p>
    <w:p w14:paraId="334F7958" w14:textId="77777777" w:rsidR="00745F36" w:rsidRPr="0001255C" w:rsidRDefault="00745F36" w:rsidP="007C3A52">
      <w:pPr>
        <w:pStyle w:val="Nadpis2"/>
        <w:jc w:val="left"/>
        <w:rPr>
          <w:rFonts w:ascii="Georgia" w:hAnsi="Georgia" w:cs="Arial"/>
          <w:b w:val="0"/>
          <w:bCs/>
          <w:sz w:val="20"/>
        </w:rPr>
      </w:pPr>
      <w:bookmarkStart w:id="18" w:name="_Toc186715074"/>
      <w:r w:rsidRPr="0001255C">
        <w:rPr>
          <w:rFonts w:ascii="Georgia" w:hAnsi="Georgia" w:cs="Arial"/>
          <w:bCs/>
          <w:sz w:val="20"/>
        </w:rPr>
        <w:t>Príprava / revízia základných politík riadenia kybernetickej bezpečnosti</w:t>
      </w:r>
      <w:bookmarkEnd w:id="18"/>
    </w:p>
    <w:p w14:paraId="0AEEFEE3" w14:textId="77777777" w:rsidR="00745F36" w:rsidRPr="0001255C" w:rsidRDefault="00745F36" w:rsidP="0051094C">
      <w:pPr>
        <w:pStyle w:val="Normlnywebov"/>
        <w:numPr>
          <w:ilvl w:val="0"/>
          <w:numId w:val="59"/>
        </w:numPr>
        <w:spacing w:before="0" w:beforeAutospacing="0" w:after="0" w:afterAutospacing="0"/>
        <w:jc w:val="both"/>
        <w:rPr>
          <w:rFonts w:ascii="Georgia" w:hAnsi="Georgia" w:cs="Arial"/>
          <w:sz w:val="20"/>
          <w:szCs w:val="20"/>
        </w:rPr>
      </w:pPr>
      <w:r w:rsidRPr="0001255C">
        <w:rPr>
          <w:rFonts w:ascii="Georgia" w:hAnsi="Georgia" w:cs="Arial"/>
          <w:sz w:val="20"/>
          <w:szCs w:val="20"/>
        </w:rPr>
        <w:t>Verejného obstarávateľ v tejto časti zákazky požaduje vypracovanie základných politík pre riadenie kybernetickej bezpečnosti podľa Prílohy č. 1 k Vyhláške o KB v časti B.</w:t>
      </w:r>
    </w:p>
    <w:p w14:paraId="0DB4FCBF" w14:textId="77777777" w:rsidR="00745F36" w:rsidRPr="0001255C" w:rsidRDefault="00745F36" w:rsidP="0051094C">
      <w:pPr>
        <w:pStyle w:val="Normlnywebov"/>
        <w:numPr>
          <w:ilvl w:val="0"/>
          <w:numId w:val="59"/>
        </w:numPr>
        <w:spacing w:before="0" w:beforeAutospacing="0" w:after="0" w:afterAutospacing="0"/>
        <w:jc w:val="both"/>
        <w:rPr>
          <w:rFonts w:ascii="Georgia" w:hAnsi="Georgia" w:cs="Arial"/>
          <w:sz w:val="20"/>
          <w:szCs w:val="20"/>
        </w:rPr>
      </w:pPr>
      <w:r w:rsidRPr="0001255C">
        <w:rPr>
          <w:rFonts w:ascii="Georgia" w:hAnsi="Georgia" w:cs="Arial"/>
          <w:sz w:val="20"/>
          <w:szCs w:val="20"/>
        </w:rPr>
        <w:t>Základné povinné politiky, ktoré verejný obstarávateľ požaduje sú tieto:</w:t>
      </w:r>
    </w:p>
    <w:p w14:paraId="7350DA4A" w14:textId="77777777" w:rsidR="00745F36" w:rsidRPr="0001255C" w:rsidRDefault="00745F36" w:rsidP="007C3A52">
      <w:pPr>
        <w:pStyle w:val="Normlnywebov"/>
        <w:spacing w:before="0" w:beforeAutospacing="0" w:after="0" w:afterAutospacing="0"/>
        <w:ind w:left="708"/>
        <w:jc w:val="both"/>
        <w:rPr>
          <w:rFonts w:ascii="Georgia" w:hAnsi="Georgia" w:cs="Arial"/>
          <w:sz w:val="20"/>
          <w:szCs w:val="20"/>
        </w:rPr>
      </w:pPr>
      <w:r w:rsidRPr="0001255C">
        <w:rPr>
          <w:rFonts w:ascii="Georgia" w:hAnsi="Georgia" w:cs="Arial"/>
          <w:sz w:val="20"/>
          <w:szCs w:val="20"/>
        </w:rPr>
        <w:t>i. Bezpečnostná stratégia kybernetickej bezpečnosti</w:t>
      </w:r>
    </w:p>
    <w:p w14:paraId="7FD33DD8" w14:textId="77777777" w:rsidR="00745F36" w:rsidRPr="0001255C" w:rsidRDefault="00745F36" w:rsidP="00745F36">
      <w:pPr>
        <w:pStyle w:val="Normlnywebov"/>
        <w:spacing w:before="0" w:beforeAutospacing="0" w:after="0" w:afterAutospacing="0"/>
        <w:ind w:left="708"/>
        <w:jc w:val="both"/>
        <w:rPr>
          <w:rFonts w:ascii="Georgia" w:hAnsi="Georgia" w:cs="Arial"/>
          <w:sz w:val="20"/>
          <w:szCs w:val="20"/>
        </w:rPr>
      </w:pPr>
      <w:proofErr w:type="spellStart"/>
      <w:r w:rsidRPr="0001255C">
        <w:rPr>
          <w:rFonts w:ascii="Georgia" w:hAnsi="Georgia" w:cs="Arial"/>
          <w:sz w:val="20"/>
          <w:szCs w:val="20"/>
        </w:rPr>
        <w:t>ii.</w:t>
      </w:r>
      <w:proofErr w:type="spellEnd"/>
      <w:r w:rsidRPr="0001255C">
        <w:rPr>
          <w:rFonts w:ascii="Georgia" w:hAnsi="Georgia" w:cs="Arial"/>
          <w:sz w:val="20"/>
          <w:szCs w:val="20"/>
        </w:rPr>
        <w:t xml:space="preserve"> Politika organizácie bezpečnosti</w:t>
      </w:r>
    </w:p>
    <w:p w14:paraId="65F87623" w14:textId="77777777" w:rsidR="00745F36" w:rsidRPr="0001255C" w:rsidRDefault="00745F36" w:rsidP="00745F36">
      <w:pPr>
        <w:pStyle w:val="Normlnywebov"/>
        <w:spacing w:before="0" w:beforeAutospacing="0" w:after="0" w:afterAutospacing="0"/>
        <w:ind w:left="708"/>
        <w:jc w:val="both"/>
        <w:rPr>
          <w:rFonts w:ascii="Georgia" w:hAnsi="Georgia" w:cs="Arial"/>
          <w:sz w:val="20"/>
          <w:szCs w:val="20"/>
        </w:rPr>
      </w:pPr>
      <w:proofErr w:type="spellStart"/>
      <w:r w:rsidRPr="0001255C">
        <w:rPr>
          <w:rFonts w:ascii="Georgia" w:hAnsi="Georgia" w:cs="Arial"/>
          <w:sz w:val="20"/>
          <w:szCs w:val="20"/>
        </w:rPr>
        <w:t>iii.</w:t>
      </w:r>
      <w:proofErr w:type="spellEnd"/>
      <w:r w:rsidRPr="0001255C">
        <w:rPr>
          <w:rFonts w:ascii="Georgia" w:hAnsi="Georgia" w:cs="Arial"/>
          <w:sz w:val="20"/>
          <w:szCs w:val="20"/>
        </w:rPr>
        <w:t xml:space="preserve"> Politika pre riadenie bezpečnostných rizík</w:t>
      </w:r>
    </w:p>
    <w:p w14:paraId="07D9017F" w14:textId="77777777" w:rsidR="00745F36" w:rsidRPr="0001255C" w:rsidRDefault="00745F36" w:rsidP="00745F36">
      <w:pPr>
        <w:pStyle w:val="Normlnywebov"/>
        <w:spacing w:before="0" w:beforeAutospacing="0" w:after="0" w:afterAutospacing="0"/>
        <w:ind w:left="708"/>
        <w:jc w:val="both"/>
        <w:rPr>
          <w:rFonts w:ascii="Georgia" w:hAnsi="Georgia" w:cs="Arial"/>
          <w:sz w:val="20"/>
          <w:szCs w:val="20"/>
        </w:rPr>
      </w:pPr>
      <w:proofErr w:type="spellStart"/>
      <w:r w:rsidRPr="0001255C">
        <w:rPr>
          <w:rFonts w:ascii="Georgia" w:hAnsi="Georgia" w:cs="Arial"/>
          <w:sz w:val="20"/>
          <w:szCs w:val="20"/>
        </w:rPr>
        <w:t>iv.</w:t>
      </w:r>
      <w:proofErr w:type="spellEnd"/>
      <w:r w:rsidRPr="0001255C">
        <w:rPr>
          <w:rFonts w:ascii="Georgia" w:hAnsi="Georgia" w:cs="Arial"/>
          <w:sz w:val="20"/>
          <w:szCs w:val="20"/>
        </w:rPr>
        <w:t xml:space="preserve"> Politika pre riadenie informačných aktív</w:t>
      </w:r>
    </w:p>
    <w:p w14:paraId="2B1B2461" w14:textId="77777777" w:rsidR="00745F36" w:rsidRPr="0001255C" w:rsidRDefault="00745F36" w:rsidP="00745F36">
      <w:pPr>
        <w:pStyle w:val="Normlnywebov"/>
        <w:spacing w:before="0" w:beforeAutospacing="0" w:after="0" w:afterAutospacing="0"/>
        <w:ind w:left="708"/>
        <w:jc w:val="both"/>
        <w:rPr>
          <w:rFonts w:ascii="Georgia" w:hAnsi="Georgia" w:cs="Arial"/>
          <w:sz w:val="20"/>
          <w:szCs w:val="20"/>
        </w:rPr>
      </w:pPr>
      <w:r w:rsidRPr="0001255C">
        <w:rPr>
          <w:rFonts w:ascii="Georgia" w:hAnsi="Georgia" w:cs="Arial"/>
          <w:sz w:val="20"/>
          <w:szCs w:val="20"/>
        </w:rPr>
        <w:t>v. Pravidlá správania a dobrej praxe</w:t>
      </w:r>
    </w:p>
    <w:p w14:paraId="4B4F5C67" w14:textId="77777777" w:rsidR="00745F36" w:rsidRPr="0001255C" w:rsidRDefault="00745F36" w:rsidP="00745F36">
      <w:pPr>
        <w:pStyle w:val="Normlnywebov"/>
        <w:spacing w:before="0" w:beforeAutospacing="0" w:after="0" w:afterAutospacing="0"/>
        <w:ind w:left="708"/>
        <w:jc w:val="both"/>
        <w:rPr>
          <w:rFonts w:ascii="Georgia" w:hAnsi="Georgia" w:cs="Arial"/>
          <w:sz w:val="20"/>
          <w:szCs w:val="20"/>
        </w:rPr>
      </w:pPr>
      <w:proofErr w:type="spellStart"/>
      <w:r w:rsidRPr="0001255C">
        <w:rPr>
          <w:rFonts w:ascii="Georgia" w:hAnsi="Georgia" w:cs="Arial"/>
          <w:sz w:val="20"/>
          <w:szCs w:val="20"/>
        </w:rPr>
        <w:t>vi.</w:t>
      </w:r>
      <w:proofErr w:type="spellEnd"/>
      <w:r w:rsidRPr="0001255C">
        <w:rPr>
          <w:rFonts w:ascii="Georgia" w:hAnsi="Georgia" w:cs="Arial"/>
          <w:sz w:val="20"/>
          <w:szCs w:val="20"/>
        </w:rPr>
        <w:t xml:space="preserve"> Politika pre riadenie dodávateľských vzťahov</w:t>
      </w:r>
    </w:p>
    <w:p w14:paraId="3E98B9FA" w14:textId="77777777" w:rsidR="00745F36" w:rsidRPr="0001255C" w:rsidRDefault="00745F36" w:rsidP="00745F36">
      <w:pPr>
        <w:pStyle w:val="Normlnywebov"/>
        <w:spacing w:before="0" w:beforeAutospacing="0" w:after="0" w:afterAutospacing="0"/>
        <w:ind w:left="708"/>
        <w:jc w:val="both"/>
        <w:rPr>
          <w:rFonts w:ascii="Georgia" w:hAnsi="Georgia" w:cs="Arial"/>
          <w:sz w:val="20"/>
          <w:szCs w:val="20"/>
        </w:rPr>
      </w:pPr>
      <w:proofErr w:type="spellStart"/>
      <w:r w:rsidRPr="0001255C">
        <w:rPr>
          <w:rFonts w:ascii="Georgia" w:hAnsi="Georgia" w:cs="Arial"/>
          <w:sz w:val="20"/>
          <w:szCs w:val="20"/>
        </w:rPr>
        <w:t>vii.</w:t>
      </w:r>
      <w:proofErr w:type="spellEnd"/>
      <w:r w:rsidRPr="0001255C">
        <w:rPr>
          <w:rFonts w:ascii="Georgia" w:hAnsi="Georgia" w:cs="Arial"/>
          <w:sz w:val="20"/>
          <w:szCs w:val="20"/>
        </w:rPr>
        <w:t xml:space="preserve"> Politika pre riadenie vývoja a údržby v oblasti informačno-komunikačných technológií</w:t>
      </w:r>
    </w:p>
    <w:p w14:paraId="04238E81" w14:textId="77777777" w:rsidR="00745F36" w:rsidRPr="0001255C" w:rsidRDefault="00745F36" w:rsidP="00745F36">
      <w:pPr>
        <w:pStyle w:val="Normlnywebov"/>
        <w:spacing w:before="0" w:beforeAutospacing="0" w:after="0" w:afterAutospacing="0"/>
        <w:ind w:left="708"/>
        <w:jc w:val="both"/>
        <w:rPr>
          <w:rFonts w:ascii="Georgia" w:hAnsi="Georgia" w:cs="Arial"/>
          <w:sz w:val="20"/>
          <w:szCs w:val="20"/>
        </w:rPr>
      </w:pPr>
      <w:proofErr w:type="spellStart"/>
      <w:r w:rsidRPr="0001255C">
        <w:rPr>
          <w:rFonts w:ascii="Georgia" w:hAnsi="Georgia" w:cs="Arial"/>
          <w:sz w:val="20"/>
          <w:szCs w:val="20"/>
        </w:rPr>
        <w:t>viii.</w:t>
      </w:r>
      <w:proofErr w:type="spellEnd"/>
      <w:r w:rsidRPr="0001255C">
        <w:rPr>
          <w:rFonts w:ascii="Georgia" w:hAnsi="Georgia" w:cs="Arial"/>
          <w:sz w:val="20"/>
          <w:szCs w:val="20"/>
        </w:rPr>
        <w:t xml:space="preserve"> Politika pre riadenie a prevádzku informačno-komunikačných technológií</w:t>
      </w:r>
    </w:p>
    <w:p w14:paraId="631EA6CE" w14:textId="77777777" w:rsidR="00745F36" w:rsidRPr="0001255C" w:rsidRDefault="00745F36" w:rsidP="00745F36">
      <w:pPr>
        <w:pStyle w:val="Normlnywebov"/>
        <w:spacing w:before="0" w:beforeAutospacing="0" w:after="0" w:afterAutospacing="0"/>
        <w:ind w:left="708"/>
        <w:jc w:val="both"/>
        <w:rPr>
          <w:rFonts w:ascii="Georgia" w:hAnsi="Georgia" w:cs="Arial"/>
          <w:sz w:val="20"/>
          <w:szCs w:val="20"/>
        </w:rPr>
      </w:pPr>
      <w:proofErr w:type="spellStart"/>
      <w:r w:rsidRPr="0001255C">
        <w:rPr>
          <w:rFonts w:ascii="Georgia" w:hAnsi="Georgia" w:cs="Arial"/>
          <w:sz w:val="20"/>
          <w:szCs w:val="20"/>
        </w:rPr>
        <w:t>ix.</w:t>
      </w:r>
      <w:proofErr w:type="spellEnd"/>
      <w:r w:rsidRPr="0001255C">
        <w:rPr>
          <w:rFonts w:ascii="Georgia" w:hAnsi="Georgia" w:cs="Arial"/>
          <w:sz w:val="20"/>
          <w:szCs w:val="20"/>
        </w:rPr>
        <w:t xml:space="preserve"> Politika pre riadenie súladu</w:t>
      </w:r>
    </w:p>
    <w:p w14:paraId="29F212AA" w14:textId="77777777" w:rsidR="00745F36" w:rsidRPr="0001255C" w:rsidRDefault="00745F36" w:rsidP="00745F36">
      <w:pPr>
        <w:pStyle w:val="Normlnywebov"/>
        <w:spacing w:before="0" w:beforeAutospacing="0" w:after="0" w:afterAutospacing="0"/>
        <w:ind w:left="708"/>
        <w:jc w:val="both"/>
        <w:rPr>
          <w:rFonts w:ascii="Georgia" w:hAnsi="Georgia" w:cs="Arial"/>
          <w:sz w:val="20"/>
          <w:szCs w:val="20"/>
        </w:rPr>
      </w:pPr>
      <w:r w:rsidRPr="0001255C">
        <w:rPr>
          <w:rFonts w:ascii="Georgia" w:hAnsi="Georgia" w:cs="Arial"/>
          <w:sz w:val="20"/>
          <w:szCs w:val="20"/>
        </w:rPr>
        <w:t>x. Politika pre riadenie kontinuity procesov a činností</w:t>
      </w:r>
    </w:p>
    <w:p w14:paraId="46C2D7D4" w14:textId="77777777" w:rsidR="00745F36" w:rsidRPr="0001255C" w:rsidRDefault="00745F36" w:rsidP="00745F36">
      <w:pPr>
        <w:pStyle w:val="Normlnywebov"/>
        <w:jc w:val="both"/>
        <w:rPr>
          <w:rFonts w:ascii="Georgia" w:hAnsi="Georgia" w:cs="Arial"/>
          <w:sz w:val="20"/>
          <w:szCs w:val="20"/>
        </w:rPr>
      </w:pPr>
      <w:r w:rsidRPr="0001255C">
        <w:rPr>
          <w:rFonts w:ascii="Georgia" w:hAnsi="Georgia" w:cs="Arial"/>
          <w:sz w:val="20"/>
          <w:szCs w:val="20"/>
        </w:rPr>
        <w:t xml:space="preserve">Výstupom </w:t>
      </w:r>
      <w:r w:rsidR="007C3A52">
        <w:rPr>
          <w:rFonts w:ascii="Georgia" w:hAnsi="Georgia" w:cs="Arial"/>
          <w:sz w:val="20"/>
          <w:szCs w:val="20"/>
        </w:rPr>
        <w:t xml:space="preserve">tejto prípravy </w:t>
      </w:r>
      <w:r w:rsidRPr="0001255C">
        <w:rPr>
          <w:rFonts w:ascii="Georgia" w:hAnsi="Georgia" w:cs="Arial"/>
          <w:sz w:val="20"/>
          <w:szCs w:val="20"/>
        </w:rPr>
        <w:t>bude sada politík upravených pre riadenie kybernetickej bezpečnosti v prostredí Verejného obstarávateľa a v súlade s požiadavkami ZoKB a Vyhlášky o KB.</w:t>
      </w:r>
    </w:p>
    <w:p w14:paraId="3BDEB236" w14:textId="77777777" w:rsidR="00745F36" w:rsidRPr="0001255C" w:rsidRDefault="00745F36" w:rsidP="007C3A52">
      <w:pPr>
        <w:pStyle w:val="Nadpis2"/>
        <w:spacing w:line="240" w:lineRule="auto"/>
        <w:jc w:val="both"/>
        <w:rPr>
          <w:rFonts w:ascii="Georgia" w:hAnsi="Georgia" w:cs="Arial"/>
          <w:b w:val="0"/>
          <w:bCs/>
          <w:sz w:val="20"/>
        </w:rPr>
      </w:pPr>
      <w:bookmarkStart w:id="19" w:name="_Toc186715075"/>
      <w:r w:rsidRPr="0001255C">
        <w:rPr>
          <w:rFonts w:ascii="Georgia" w:hAnsi="Georgia" w:cs="Arial"/>
          <w:bCs/>
          <w:sz w:val="20"/>
        </w:rPr>
        <w:t>Riadenie kontinuity činností a procesov, vypracovanie vybraných krízových plánov a otestovanie</w:t>
      </w:r>
      <w:r w:rsidR="007C3A52">
        <w:rPr>
          <w:rFonts w:ascii="Georgia" w:hAnsi="Georgia" w:cs="Arial"/>
          <w:bCs/>
          <w:sz w:val="20"/>
        </w:rPr>
        <w:t xml:space="preserve"> </w:t>
      </w:r>
      <w:r w:rsidRPr="0001255C">
        <w:rPr>
          <w:rFonts w:ascii="Georgia" w:hAnsi="Georgia" w:cs="Arial"/>
          <w:bCs/>
          <w:sz w:val="20"/>
        </w:rPr>
        <w:t xml:space="preserve">týchto plánov v podmienkach </w:t>
      </w:r>
      <w:r w:rsidR="007C3A52">
        <w:rPr>
          <w:rFonts w:ascii="Georgia" w:hAnsi="Georgia" w:cs="Arial"/>
          <w:bCs/>
          <w:sz w:val="20"/>
        </w:rPr>
        <w:t>v</w:t>
      </w:r>
      <w:r w:rsidRPr="0001255C">
        <w:rPr>
          <w:rFonts w:ascii="Georgia" w:hAnsi="Georgia" w:cs="Arial"/>
          <w:bCs/>
          <w:sz w:val="20"/>
        </w:rPr>
        <w:t>erejného obstarávateľa</w:t>
      </w:r>
      <w:bookmarkEnd w:id="19"/>
    </w:p>
    <w:p w14:paraId="6967A56B" w14:textId="77777777" w:rsidR="00745F36" w:rsidRPr="0001255C" w:rsidRDefault="00745F36" w:rsidP="00745F36">
      <w:pPr>
        <w:pStyle w:val="Normlnywebov"/>
        <w:jc w:val="both"/>
        <w:rPr>
          <w:rFonts w:ascii="Georgia" w:hAnsi="Georgia" w:cs="Arial"/>
          <w:sz w:val="20"/>
          <w:szCs w:val="20"/>
        </w:rPr>
      </w:pPr>
      <w:r w:rsidRPr="0001255C">
        <w:rPr>
          <w:rFonts w:ascii="Georgia" w:hAnsi="Georgia" w:cs="Arial"/>
          <w:sz w:val="20"/>
          <w:szCs w:val="20"/>
        </w:rPr>
        <w:t>Riadenie kontinuity činností (BCM) je schopnosť organizácie alebo spoločnosti pokračovať v dodávke alebo výrobe produktov a služieb na vopred dohodnutej úrovni aj po negatívnom incidente alebo výskyte krízovej situácie (napr. výpadok primárneho internetového spojenia) plynúcej na nedostupnosť vybranej agendy spoločnosti. Projekt implementácie opatrení v oblasti BCM zahŕňa 4 fázy:</w:t>
      </w:r>
    </w:p>
    <w:p w14:paraId="4841F7FA" w14:textId="77777777" w:rsidR="00745F36" w:rsidRPr="0001255C" w:rsidRDefault="00745F36" w:rsidP="0051094C">
      <w:pPr>
        <w:pStyle w:val="Normlnywebov"/>
        <w:numPr>
          <w:ilvl w:val="0"/>
          <w:numId w:val="58"/>
        </w:numPr>
        <w:jc w:val="both"/>
        <w:rPr>
          <w:rFonts w:ascii="Georgia" w:hAnsi="Georgia" w:cs="Arial"/>
          <w:sz w:val="20"/>
          <w:szCs w:val="20"/>
        </w:rPr>
      </w:pPr>
      <w:r w:rsidRPr="0001255C">
        <w:rPr>
          <w:rFonts w:ascii="Georgia" w:hAnsi="Georgia" w:cs="Arial"/>
          <w:sz w:val="20"/>
          <w:szCs w:val="20"/>
        </w:rPr>
        <w:t>Analýza biznis dopadov (BIA)</w:t>
      </w:r>
    </w:p>
    <w:p w14:paraId="25D30032" w14:textId="77777777" w:rsidR="00745F36" w:rsidRPr="0001255C" w:rsidRDefault="00745F36" w:rsidP="0051094C">
      <w:pPr>
        <w:pStyle w:val="Normlnywebov"/>
        <w:numPr>
          <w:ilvl w:val="0"/>
          <w:numId w:val="58"/>
        </w:numPr>
        <w:jc w:val="both"/>
        <w:rPr>
          <w:rFonts w:ascii="Georgia" w:hAnsi="Georgia" w:cs="Arial"/>
          <w:sz w:val="20"/>
          <w:szCs w:val="20"/>
        </w:rPr>
      </w:pPr>
      <w:r w:rsidRPr="0001255C">
        <w:rPr>
          <w:rFonts w:ascii="Georgia" w:hAnsi="Georgia" w:cs="Arial"/>
          <w:sz w:val="20"/>
          <w:szCs w:val="20"/>
        </w:rPr>
        <w:t>Príprava internej smernice/metodiky pre riadenie oblasti BCM</w:t>
      </w:r>
    </w:p>
    <w:p w14:paraId="2ABB57DB" w14:textId="77777777" w:rsidR="00745F36" w:rsidRPr="0001255C" w:rsidRDefault="00745F36" w:rsidP="0051094C">
      <w:pPr>
        <w:pStyle w:val="Normlnywebov"/>
        <w:numPr>
          <w:ilvl w:val="0"/>
          <w:numId w:val="58"/>
        </w:numPr>
        <w:jc w:val="both"/>
        <w:rPr>
          <w:rFonts w:ascii="Georgia" w:hAnsi="Georgia" w:cs="Arial"/>
          <w:sz w:val="20"/>
          <w:szCs w:val="20"/>
        </w:rPr>
      </w:pPr>
      <w:r w:rsidRPr="0001255C">
        <w:rPr>
          <w:rFonts w:ascii="Georgia" w:hAnsi="Georgia" w:cs="Arial"/>
          <w:sz w:val="20"/>
          <w:szCs w:val="20"/>
        </w:rPr>
        <w:t>Príprava Plánov kontinuity činností (BCP) a Plánov havarijnej obnovy (DRP)</w:t>
      </w:r>
    </w:p>
    <w:p w14:paraId="7026304B" w14:textId="77777777" w:rsidR="00745F36" w:rsidRPr="0001255C" w:rsidRDefault="00745F36" w:rsidP="0051094C">
      <w:pPr>
        <w:pStyle w:val="Normlnywebov"/>
        <w:numPr>
          <w:ilvl w:val="0"/>
          <w:numId w:val="58"/>
        </w:numPr>
        <w:jc w:val="both"/>
        <w:rPr>
          <w:rFonts w:ascii="Georgia" w:hAnsi="Georgia" w:cs="Arial"/>
          <w:sz w:val="20"/>
          <w:szCs w:val="20"/>
        </w:rPr>
      </w:pPr>
      <w:r w:rsidRPr="0001255C">
        <w:rPr>
          <w:rFonts w:ascii="Georgia" w:hAnsi="Georgia" w:cs="Arial"/>
          <w:sz w:val="20"/>
          <w:szCs w:val="20"/>
        </w:rPr>
        <w:t>Testovanie navrhnutých plánov s vybranými zamestnancami</w:t>
      </w:r>
    </w:p>
    <w:p w14:paraId="04178EE2" w14:textId="77777777" w:rsidR="00745F36" w:rsidRDefault="00745F36" w:rsidP="00745F36">
      <w:pPr>
        <w:pStyle w:val="Normlnywebov"/>
        <w:jc w:val="both"/>
        <w:rPr>
          <w:rFonts w:ascii="Georgia" w:hAnsi="Georgia" w:cs="Arial"/>
          <w:sz w:val="20"/>
          <w:szCs w:val="20"/>
        </w:rPr>
      </w:pPr>
      <w:r w:rsidRPr="0001255C">
        <w:rPr>
          <w:rFonts w:ascii="Georgia" w:hAnsi="Georgia" w:cs="Arial"/>
          <w:sz w:val="20"/>
          <w:szCs w:val="20"/>
        </w:rPr>
        <w:t>V prípade znalostí technického riešenia môže byť dodatočným výstupom Zálohovací štandard, ktorý definuje nastavenie vybraných technológií v súlade s analýzou biznis dopadov organizácie a popis opatrení súvisiacich so zálohovacími postupmi.</w:t>
      </w:r>
    </w:p>
    <w:p w14:paraId="16D11B4B" w14:textId="77777777" w:rsidR="007C3A52" w:rsidRPr="00A06868" w:rsidRDefault="006D1D57" w:rsidP="007C3A52">
      <w:pPr>
        <w:shd w:val="clear" w:color="auto" w:fill="D9E1F2"/>
        <w:spacing w:line="249" w:lineRule="auto"/>
        <w:ind w:left="1" w:right="166"/>
        <w:rPr>
          <w:rFonts w:ascii="Georgia" w:hAnsi="Georgia"/>
          <w:sz w:val="21"/>
          <w:szCs w:val="21"/>
        </w:rPr>
      </w:pPr>
      <w:r>
        <w:rPr>
          <w:rFonts w:ascii="Georgia" w:hAnsi="Georgia"/>
          <w:b/>
          <w:sz w:val="21"/>
          <w:szCs w:val="21"/>
        </w:rPr>
        <w:t xml:space="preserve">Položka 2: </w:t>
      </w:r>
      <w:r w:rsidR="007C3A52" w:rsidRPr="00A06868">
        <w:rPr>
          <w:rFonts w:ascii="Georgia" w:hAnsi="Georgia"/>
          <w:b/>
          <w:sz w:val="21"/>
          <w:szCs w:val="21"/>
        </w:rPr>
        <w:t xml:space="preserve">Informačný systém pre identifikáciu a riadenie rizík v zmysle zákona č. 69/2018 Z. z. a vyhlášky 362/2018 Z. z. (§6) v rovine riadenia, revízie a aktualizácie potrebnej dokumentácie </w:t>
      </w:r>
    </w:p>
    <w:p w14:paraId="6F10BFA5" w14:textId="77777777" w:rsidR="007C3A52" w:rsidRDefault="007C3A52" w:rsidP="007C3A52">
      <w:pPr>
        <w:rPr>
          <w:rFonts w:ascii="Georgia" w:hAnsi="Georgia"/>
          <w:sz w:val="21"/>
          <w:szCs w:val="21"/>
        </w:rPr>
      </w:pPr>
    </w:p>
    <w:p w14:paraId="70950E01" w14:textId="29104992" w:rsidR="00F71518" w:rsidRPr="00A06868" w:rsidRDefault="00F71518" w:rsidP="007C3A52">
      <w:pPr>
        <w:rPr>
          <w:rFonts w:ascii="Georgia" w:hAnsi="Georgia"/>
          <w:sz w:val="21"/>
          <w:szCs w:val="21"/>
        </w:rPr>
      </w:pPr>
      <w:r w:rsidRPr="004D1DAA">
        <w:rPr>
          <w:rFonts w:ascii="Georgia" w:hAnsi="Georgia"/>
          <w:b/>
          <w:bCs/>
          <w:sz w:val="21"/>
          <w:szCs w:val="21"/>
        </w:rPr>
        <w:t>Lehota plnenia:</w:t>
      </w:r>
      <w:r>
        <w:rPr>
          <w:rFonts w:ascii="Georgia" w:hAnsi="Georgia"/>
          <w:sz w:val="21"/>
          <w:szCs w:val="21"/>
        </w:rPr>
        <w:t xml:space="preserve"> </w:t>
      </w:r>
      <w:r w:rsidR="000A3DD6">
        <w:rPr>
          <w:rFonts w:ascii="Georgia" w:hAnsi="Georgia" w:cs="Arial"/>
          <w:sz w:val="21"/>
          <w:szCs w:val="21"/>
        </w:rPr>
        <w:t xml:space="preserve">do </w:t>
      </w:r>
      <w:r w:rsidR="000A3DD6" w:rsidRPr="000402AE">
        <w:rPr>
          <w:rFonts w:ascii="Georgia" w:hAnsi="Georgia" w:cs="Arial"/>
          <w:sz w:val="21"/>
          <w:szCs w:val="21"/>
        </w:rPr>
        <w:t xml:space="preserve">troch mesiacov od nadobudnutia účinnosti </w:t>
      </w:r>
      <w:r w:rsidR="000A3DD6">
        <w:rPr>
          <w:rFonts w:ascii="Georgia" w:hAnsi="Georgia" w:cs="Arial"/>
          <w:sz w:val="21"/>
          <w:szCs w:val="21"/>
        </w:rPr>
        <w:t>zmluvy</w:t>
      </w:r>
    </w:p>
    <w:p w14:paraId="52906BE1" w14:textId="77777777" w:rsidR="00E93460" w:rsidRDefault="00E93460" w:rsidP="007C3A52">
      <w:pPr>
        <w:rPr>
          <w:rFonts w:ascii="Georgia" w:hAnsi="Georgia"/>
          <w:sz w:val="21"/>
          <w:szCs w:val="21"/>
        </w:rPr>
      </w:pPr>
    </w:p>
    <w:p w14:paraId="21474050" w14:textId="44ECFC1B" w:rsidR="007C3A52" w:rsidRPr="00A06868" w:rsidRDefault="0097101B" w:rsidP="007C3A52">
      <w:pPr>
        <w:rPr>
          <w:rFonts w:ascii="Georgia" w:hAnsi="Georgia"/>
          <w:sz w:val="21"/>
          <w:szCs w:val="21"/>
        </w:rPr>
      </w:pPr>
      <w:r>
        <w:rPr>
          <w:rFonts w:ascii="Georgia" w:hAnsi="Georgia"/>
          <w:sz w:val="21"/>
          <w:szCs w:val="21"/>
        </w:rPr>
        <w:t xml:space="preserve">Dodanie </w:t>
      </w:r>
      <w:r w:rsidR="007C3A52" w:rsidRPr="00A06868">
        <w:rPr>
          <w:rFonts w:ascii="Georgia" w:hAnsi="Georgia"/>
          <w:sz w:val="21"/>
          <w:szCs w:val="21"/>
        </w:rPr>
        <w:t>Informačn</w:t>
      </w:r>
      <w:r>
        <w:rPr>
          <w:rFonts w:ascii="Georgia" w:hAnsi="Georgia"/>
          <w:sz w:val="21"/>
          <w:szCs w:val="21"/>
        </w:rPr>
        <w:t>ého</w:t>
      </w:r>
      <w:r w:rsidR="007C3A52" w:rsidRPr="00A06868">
        <w:rPr>
          <w:rFonts w:ascii="Georgia" w:hAnsi="Georgia"/>
          <w:sz w:val="21"/>
          <w:szCs w:val="21"/>
        </w:rPr>
        <w:t xml:space="preserve"> systém</w:t>
      </w:r>
      <w:r>
        <w:rPr>
          <w:rFonts w:ascii="Georgia" w:hAnsi="Georgia"/>
          <w:sz w:val="21"/>
          <w:szCs w:val="21"/>
        </w:rPr>
        <w:t>u</w:t>
      </w:r>
      <w:r w:rsidR="007C3A52" w:rsidRPr="00A06868">
        <w:rPr>
          <w:rFonts w:ascii="Georgia" w:hAnsi="Georgia"/>
          <w:sz w:val="21"/>
          <w:szCs w:val="21"/>
        </w:rPr>
        <w:t xml:space="preserve"> pre identifikáciu a riadenie rizík</w:t>
      </w:r>
      <w:r>
        <w:rPr>
          <w:rFonts w:ascii="Georgia" w:hAnsi="Georgia"/>
          <w:sz w:val="21"/>
          <w:szCs w:val="21"/>
        </w:rPr>
        <w:t>, ktorý</w:t>
      </w:r>
      <w:r w:rsidR="007C3A52" w:rsidRPr="00A06868">
        <w:rPr>
          <w:rFonts w:ascii="Georgia" w:hAnsi="Georgia"/>
          <w:sz w:val="21"/>
          <w:szCs w:val="21"/>
        </w:rPr>
        <w:t xml:space="preserve"> musí spĺňať tieto funkčn</w:t>
      </w:r>
      <w:r>
        <w:rPr>
          <w:rFonts w:ascii="Georgia" w:hAnsi="Georgia"/>
          <w:sz w:val="21"/>
          <w:szCs w:val="21"/>
        </w:rPr>
        <w:t xml:space="preserve">é </w:t>
      </w:r>
      <w:r w:rsidR="007C3A52" w:rsidRPr="00A06868">
        <w:rPr>
          <w:rFonts w:ascii="Georgia" w:hAnsi="Georgia"/>
          <w:sz w:val="21"/>
          <w:szCs w:val="21"/>
        </w:rPr>
        <w:t xml:space="preserve">vlastnosti: </w:t>
      </w:r>
    </w:p>
    <w:p w14:paraId="457B11F5" w14:textId="77777777" w:rsidR="007C3A52" w:rsidRPr="00A06868" w:rsidRDefault="007C3A52" w:rsidP="0051094C">
      <w:pPr>
        <w:numPr>
          <w:ilvl w:val="0"/>
          <w:numId w:val="60"/>
        </w:numPr>
        <w:spacing w:after="4" w:line="265" w:lineRule="auto"/>
        <w:ind w:hanging="360"/>
        <w:rPr>
          <w:rFonts w:ascii="Georgia" w:hAnsi="Georgia"/>
          <w:sz w:val="21"/>
          <w:szCs w:val="21"/>
        </w:rPr>
      </w:pPr>
      <w:r w:rsidRPr="00A06868">
        <w:rPr>
          <w:rFonts w:ascii="Georgia" w:hAnsi="Georgia"/>
          <w:sz w:val="21"/>
          <w:szCs w:val="21"/>
        </w:rPr>
        <w:t xml:space="preserve">správa aktív – vedenie zoznamu aktív subjektu, vrátane ich vlastníkov </w:t>
      </w:r>
    </w:p>
    <w:p w14:paraId="1D6CB621" w14:textId="77777777" w:rsidR="007C3A52" w:rsidRPr="00A06868" w:rsidRDefault="007C3A52" w:rsidP="0051094C">
      <w:pPr>
        <w:numPr>
          <w:ilvl w:val="0"/>
          <w:numId w:val="60"/>
        </w:numPr>
        <w:spacing w:after="4" w:line="265" w:lineRule="auto"/>
        <w:ind w:hanging="360"/>
        <w:rPr>
          <w:rFonts w:ascii="Georgia" w:hAnsi="Georgia"/>
          <w:sz w:val="21"/>
          <w:szCs w:val="21"/>
        </w:rPr>
      </w:pPr>
      <w:r w:rsidRPr="00A06868">
        <w:rPr>
          <w:rFonts w:ascii="Georgia" w:hAnsi="Georgia"/>
          <w:sz w:val="21"/>
          <w:szCs w:val="21"/>
        </w:rPr>
        <w:t xml:space="preserve">správa zraniteľností – vedenie zoznamu rozpoznaných zraniteľností, vrátane ich vlastníkov </w:t>
      </w:r>
    </w:p>
    <w:p w14:paraId="6E93C675" w14:textId="77777777" w:rsidR="007C3A52" w:rsidRDefault="007C3A52" w:rsidP="0051094C">
      <w:pPr>
        <w:numPr>
          <w:ilvl w:val="0"/>
          <w:numId w:val="60"/>
        </w:numPr>
        <w:spacing w:after="4" w:line="265" w:lineRule="auto"/>
        <w:ind w:hanging="360"/>
        <w:rPr>
          <w:rFonts w:ascii="Georgia" w:hAnsi="Georgia"/>
          <w:sz w:val="21"/>
          <w:szCs w:val="21"/>
        </w:rPr>
      </w:pPr>
      <w:r w:rsidRPr="00A06868">
        <w:rPr>
          <w:rFonts w:ascii="Georgia" w:hAnsi="Georgia"/>
          <w:sz w:val="21"/>
          <w:szCs w:val="21"/>
        </w:rPr>
        <w:t xml:space="preserve">správa hrozieb – vedenie zoznamu rozpoznaných hrozieb </w:t>
      </w:r>
    </w:p>
    <w:p w14:paraId="79CE679C" w14:textId="77777777" w:rsidR="006C487E" w:rsidRDefault="006C487E" w:rsidP="006C487E">
      <w:pPr>
        <w:spacing w:after="4" w:line="265" w:lineRule="auto"/>
        <w:rPr>
          <w:rFonts w:ascii="Georgia" w:hAnsi="Georgia"/>
          <w:sz w:val="21"/>
          <w:szCs w:val="21"/>
        </w:rPr>
      </w:pPr>
    </w:p>
    <w:p w14:paraId="3A7490EC" w14:textId="77777777" w:rsidR="006C487E" w:rsidRPr="00A06868" w:rsidRDefault="006C487E" w:rsidP="006C487E">
      <w:pPr>
        <w:spacing w:after="4" w:line="265" w:lineRule="auto"/>
        <w:rPr>
          <w:rFonts w:ascii="Georgia" w:hAnsi="Georgia"/>
          <w:sz w:val="21"/>
          <w:szCs w:val="21"/>
        </w:rPr>
      </w:pPr>
    </w:p>
    <w:p w14:paraId="363178BB" w14:textId="77777777" w:rsidR="007C3A52" w:rsidRPr="00A06868" w:rsidRDefault="007C3A52" w:rsidP="0051094C">
      <w:pPr>
        <w:numPr>
          <w:ilvl w:val="0"/>
          <w:numId w:val="60"/>
        </w:numPr>
        <w:spacing w:after="4" w:line="265" w:lineRule="auto"/>
        <w:ind w:hanging="360"/>
        <w:rPr>
          <w:rFonts w:ascii="Georgia" w:hAnsi="Georgia"/>
          <w:sz w:val="21"/>
          <w:szCs w:val="21"/>
        </w:rPr>
      </w:pPr>
      <w:r w:rsidRPr="00A06868">
        <w:rPr>
          <w:rFonts w:ascii="Georgia" w:hAnsi="Georgia"/>
          <w:sz w:val="21"/>
          <w:szCs w:val="21"/>
        </w:rPr>
        <w:t xml:space="preserve">správa opatrení – vedenie zoznamu opatrení potrebných na potlačenie zraniteľností </w:t>
      </w:r>
    </w:p>
    <w:p w14:paraId="22F16C16" w14:textId="77777777" w:rsidR="007C3A52" w:rsidRPr="00A06868" w:rsidRDefault="007C3A52" w:rsidP="0051094C">
      <w:pPr>
        <w:numPr>
          <w:ilvl w:val="0"/>
          <w:numId w:val="60"/>
        </w:numPr>
        <w:spacing w:after="4" w:line="265" w:lineRule="auto"/>
        <w:ind w:hanging="360"/>
        <w:rPr>
          <w:rFonts w:ascii="Georgia" w:hAnsi="Georgia"/>
          <w:sz w:val="21"/>
          <w:szCs w:val="21"/>
        </w:rPr>
      </w:pPr>
      <w:r w:rsidRPr="00A06868">
        <w:rPr>
          <w:rFonts w:ascii="Georgia" w:hAnsi="Georgia"/>
          <w:sz w:val="21"/>
          <w:szCs w:val="21"/>
        </w:rPr>
        <w:t xml:space="preserve">správa vzťahov – evidencia rozpoznaných vzťahov medzi aktívami a zraniteľnosťami </w:t>
      </w:r>
    </w:p>
    <w:p w14:paraId="22CC4CC7" w14:textId="77777777" w:rsidR="007C3A52" w:rsidRPr="00A06868" w:rsidRDefault="007C3A52" w:rsidP="0051094C">
      <w:pPr>
        <w:numPr>
          <w:ilvl w:val="0"/>
          <w:numId w:val="60"/>
        </w:numPr>
        <w:spacing w:after="4" w:line="265" w:lineRule="auto"/>
        <w:ind w:hanging="360"/>
        <w:rPr>
          <w:rFonts w:ascii="Georgia" w:hAnsi="Georgia"/>
          <w:sz w:val="21"/>
          <w:szCs w:val="21"/>
        </w:rPr>
      </w:pPr>
      <w:r w:rsidRPr="00A06868">
        <w:rPr>
          <w:rFonts w:ascii="Georgia" w:hAnsi="Georgia"/>
          <w:sz w:val="21"/>
          <w:szCs w:val="21"/>
        </w:rPr>
        <w:t xml:space="preserve">správa rizík – identifikácia a ohodnotenie rizík na základe pravdepodobností hrozieb, uplatňovaných opatrení a dopadov na subjekt, </w:t>
      </w:r>
    </w:p>
    <w:p w14:paraId="12AA3E65" w14:textId="77777777" w:rsidR="007C3A52" w:rsidRPr="00A06868" w:rsidRDefault="007C3A52" w:rsidP="0051094C">
      <w:pPr>
        <w:numPr>
          <w:ilvl w:val="0"/>
          <w:numId w:val="60"/>
        </w:numPr>
        <w:spacing w:after="4" w:line="265" w:lineRule="auto"/>
        <w:ind w:hanging="360"/>
        <w:rPr>
          <w:rFonts w:ascii="Georgia" w:hAnsi="Georgia"/>
          <w:sz w:val="21"/>
          <w:szCs w:val="21"/>
        </w:rPr>
      </w:pPr>
      <w:r w:rsidRPr="00A06868">
        <w:rPr>
          <w:rFonts w:ascii="Georgia" w:hAnsi="Georgia"/>
          <w:sz w:val="21"/>
          <w:szCs w:val="21"/>
        </w:rPr>
        <w:t xml:space="preserve">semikvantitatívna prípadne kvantitatívna metóda hodnotenia významnosti rizík, </w:t>
      </w:r>
    </w:p>
    <w:p w14:paraId="282862D6" w14:textId="77777777" w:rsidR="007C3A52" w:rsidRPr="00A06868" w:rsidRDefault="007C3A52" w:rsidP="0051094C">
      <w:pPr>
        <w:numPr>
          <w:ilvl w:val="0"/>
          <w:numId w:val="60"/>
        </w:numPr>
        <w:spacing w:after="4" w:line="265" w:lineRule="auto"/>
        <w:ind w:hanging="360"/>
        <w:rPr>
          <w:rFonts w:ascii="Georgia" w:hAnsi="Georgia"/>
          <w:sz w:val="21"/>
          <w:szCs w:val="21"/>
        </w:rPr>
      </w:pPr>
      <w:r w:rsidRPr="00A06868">
        <w:rPr>
          <w:rFonts w:ascii="Georgia" w:hAnsi="Georgia"/>
          <w:sz w:val="21"/>
          <w:szCs w:val="21"/>
        </w:rPr>
        <w:t xml:space="preserve">číselné ohodnotenie pravdepodobnosti hrozieb a účinnosti opatrení, </w:t>
      </w:r>
    </w:p>
    <w:p w14:paraId="306483C9" w14:textId="77777777" w:rsidR="007C3A52" w:rsidRPr="00A06868" w:rsidRDefault="007C3A52" w:rsidP="0051094C">
      <w:pPr>
        <w:numPr>
          <w:ilvl w:val="0"/>
          <w:numId w:val="60"/>
        </w:numPr>
        <w:spacing w:after="67" w:line="265" w:lineRule="auto"/>
        <w:ind w:hanging="360"/>
        <w:rPr>
          <w:rFonts w:ascii="Georgia" w:hAnsi="Georgia"/>
          <w:sz w:val="21"/>
          <w:szCs w:val="21"/>
        </w:rPr>
      </w:pPr>
      <w:r w:rsidRPr="00A06868">
        <w:rPr>
          <w:rFonts w:ascii="Georgia" w:hAnsi="Georgia"/>
          <w:sz w:val="21"/>
          <w:szCs w:val="21"/>
        </w:rPr>
        <w:t xml:space="preserve">významnosť rizík vyjadrená číselne a následne kategorizovaná. </w:t>
      </w:r>
    </w:p>
    <w:p w14:paraId="1B2079E8" w14:textId="77777777" w:rsidR="007C3A52" w:rsidRPr="00A06868" w:rsidRDefault="007C3A52" w:rsidP="007C3A52">
      <w:pPr>
        <w:rPr>
          <w:rFonts w:ascii="Georgia" w:hAnsi="Georgia"/>
          <w:sz w:val="21"/>
          <w:szCs w:val="21"/>
        </w:rPr>
      </w:pPr>
      <w:r w:rsidRPr="00A06868">
        <w:rPr>
          <w:rFonts w:ascii="Georgia" w:hAnsi="Georgia"/>
          <w:sz w:val="21"/>
          <w:szCs w:val="21"/>
        </w:rPr>
        <w:t xml:space="preserve">Užívateľské rozhranie a výstupy musia spĺňať tieto požiadavky: </w:t>
      </w:r>
    </w:p>
    <w:p w14:paraId="47F1827C" w14:textId="77777777" w:rsidR="007C3A52" w:rsidRPr="00A06868" w:rsidRDefault="007C3A52" w:rsidP="0051094C">
      <w:pPr>
        <w:numPr>
          <w:ilvl w:val="0"/>
          <w:numId w:val="61"/>
        </w:numPr>
        <w:spacing w:after="4" w:line="265" w:lineRule="auto"/>
        <w:ind w:left="628" w:hanging="281"/>
        <w:rPr>
          <w:rFonts w:ascii="Georgia" w:hAnsi="Georgia"/>
          <w:sz w:val="21"/>
          <w:szCs w:val="21"/>
        </w:rPr>
      </w:pPr>
      <w:r w:rsidRPr="00A06868">
        <w:rPr>
          <w:rFonts w:ascii="Georgia" w:hAnsi="Georgia"/>
          <w:sz w:val="21"/>
          <w:szCs w:val="21"/>
        </w:rPr>
        <w:t xml:space="preserve">pre interakciu s používateľom musí byť k dispozícií webové rozhranie bez špeciálnych nárokov na webový prehliadač v plnej podpore slovenského jazyka, </w:t>
      </w:r>
    </w:p>
    <w:p w14:paraId="1727BAA6" w14:textId="77777777" w:rsidR="007C3A52" w:rsidRPr="00A06868" w:rsidRDefault="007C3A52" w:rsidP="0051094C">
      <w:pPr>
        <w:numPr>
          <w:ilvl w:val="0"/>
          <w:numId w:val="61"/>
        </w:numPr>
        <w:spacing w:after="4" w:line="265" w:lineRule="auto"/>
        <w:ind w:left="628" w:hanging="281"/>
        <w:rPr>
          <w:rFonts w:ascii="Georgia" w:hAnsi="Georgia"/>
          <w:sz w:val="21"/>
          <w:szCs w:val="21"/>
        </w:rPr>
      </w:pPr>
      <w:r w:rsidRPr="00A06868">
        <w:rPr>
          <w:rFonts w:ascii="Georgia" w:hAnsi="Georgia"/>
          <w:sz w:val="21"/>
          <w:szCs w:val="21"/>
        </w:rPr>
        <w:t xml:space="preserve">výstupy musia byť realizované vo forme prehľadov a zostáv vo formáte PDF vyhotovené v slovenskom jazyku vrátane šablón a komentárov, </w:t>
      </w:r>
    </w:p>
    <w:p w14:paraId="6A301F7C" w14:textId="77777777" w:rsidR="007C3A52" w:rsidRPr="00A06868" w:rsidRDefault="007C3A52" w:rsidP="0051094C">
      <w:pPr>
        <w:numPr>
          <w:ilvl w:val="0"/>
          <w:numId w:val="61"/>
        </w:numPr>
        <w:spacing w:after="92" w:line="265" w:lineRule="auto"/>
        <w:ind w:left="628" w:hanging="281"/>
        <w:rPr>
          <w:rFonts w:ascii="Georgia" w:hAnsi="Georgia"/>
          <w:sz w:val="21"/>
          <w:szCs w:val="21"/>
        </w:rPr>
      </w:pPr>
      <w:r w:rsidRPr="00A06868">
        <w:rPr>
          <w:rFonts w:ascii="Georgia" w:hAnsi="Georgia"/>
          <w:sz w:val="21"/>
          <w:szCs w:val="21"/>
        </w:rPr>
        <w:t xml:space="preserve">softvér musí umožňovať riadiť prístup užívateľov k obsahu rizikovej analýzy. </w:t>
      </w:r>
    </w:p>
    <w:p w14:paraId="5334C631" w14:textId="77777777" w:rsidR="007C3A52" w:rsidRPr="00A06868" w:rsidRDefault="007C3A52" w:rsidP="007C3A52">
      <w:pPr>
        <w:rPr>
          <w:rFonts w:ascii="Georgia" w:hAnsi="Georgia"/>
          <w:sz w:val="21"/>
          <w:szCs w:val="21"/>
        </w:rPr>
      </w:pPr>
      <w:r w:rsidRPr="00A06868">
        <w:rPr>
          <w:rFonts w:ascii="Georgia" w:hAnsi="Georgia"/>
          <w:sz w:val="21"/>
          <w:szCs w:val="21"/>
        </w:rPr>
        <w:t xml:space="preserve">Správa používateľov musí umožňovať: </w:t>
      </w:r>
    </w:p>
    <w:p w14:paraId="2AA42017" w14:textId="77777777" w:rsidR="007C3A52" w:rsidRPr="00A06868" w:rsidRDefault="007C3A52" w:rsidP="0051094C">
      <w:pPr>
        <w:numPr>
          <w:ilvl w:val="0"/>
          <w:numId w:val="61"/>
        </w:numPr>
        <w:spacing w:after="4" w:line="265" w:lineRule="auto"/>
        <w:ind w:left="628" w:hanging="281"/>
        <w:rPr>
          <w:rFonts w:ascii="Georgia" w:hAnsi="Georgia"/>
          <w:sz w:val="21"/>
          <w:szCs w:val="21"/>
        </w:rPr>
      </w:pPr>
      <w:r w:rsidRPr="00A06868">
        <w:rPr>
          <w:rFonts w:ascii="Georgia" w:hAnsi="Georgia"/>
          <w:sz w:val="21"/>
          <w:szCs w:val="21"/>
        </w:rPr>
        <w:t xml:space="preserve">evidenciu používateľov, oprávnených pristupovať k subjektom a identifikovať resp. manažovať ich riziká, </w:t>
      </w:r>
    </w:p>
    <w:p w14:paraId="756FE779" w14:textId="77777777" w:rsidR="007C3A52" w:rsidRPr="00A06868" w:rsidRDefault="007C3A52" w:rsidP="0051094C">
      <w:pPr>
        <w:numPr>
          <w:ilvl w:val="0"/>
          <w:numId w:val="61"/>
        </w:numPr>
        <w:spacing w:after="4" w:line="265" w:lineRule="auto"/>
        <w:ind w:left="628" w:hanging="281"/>
        <w:rPr>
          <w:rFonts w:ascii="Georgia" w:hAnsi="Georgia"/>
          <w:sz w:val="21"/>
          <w:szCs w:val="21"/>
        </w:rPr>
      </w:pPr>
      <w:r w:rsidRPr="00A06868">
        <w:rPr>
          <w:rFonts w:ascii="Georgia" w:hAnsi="Georgia"/>
          <w:sz w:val="21"/>
          <w:szCs w:val="21"/>
        </w:rPr>
        <w:t xml:space="preserve">širokú integráciu na existujúce systémy správy používateľov, </w:t>
      </w:r>
    </w:p>
    <w:p w14:paraId="610FF3FB" w14:textId="77777777" w:rsidR="007C3A52" w:rsidRPr="00A06868" w:rsidRDefault="007C3A52" w:rsidP="0051094C">
      <w:pPr>
        <w:numPr>
          <w:ilvl w:val="0"/>
          <w:numId w:val="61"/>
        </w:numPr>
        <w:spacing w:after="4" w:line="265" w:lineRule="auto"/>
        <w:ind w:left="628" w:hanging="281"/>
        <w:rPr>
          <w:rFonts w:ascii="Georgia" w:hAnsi="Georgia"/>
          <w:sz w:val="21"/>
          <w:szCs w:val="21"/>
        </w:rPr>
      </w:pPr>
      <w:r w:rsidRPr="00A06868">
        <w:rPr>
          <w:rFonts w:ascii="Georgia" w:hAnsi="Georgia"/>
          <w:sz w:val="21"/>
          <w:szCs w:val="21"/>
        </w:rPr>
        <w:t xml:space="preserve">prideľovanie rolí oprávneným používateľom s rôznym stupňom oprávnení. </w:t>
      </w:r>
    </w:p>
    <w:p w14:paraId="3C0FDB18" w14:textId="77777777" w:rsidR="007C3A52" w:rsidRPr="00A06868" w:rsidRDefault="007C3A52" w:rsidP="007C3A52">
      <w:pPr>
        <w:spacing w:line="259" w:lineRule="auto"/>
        <w:rPr>
          <w:rFonts w:ascii="Georgia" w:hAnsi="Georgia"/>
          <w:sz w:val="21"/>
          <w:szCs w:val="21"/>
        </w:rPr>
      </w:pPr>
      <w:r w:rsidRPr="00A06868">
        <w:rPr>
          <w:rFonts w:ascii="Georgia" w:hAnsi="Georgia"/>
          <w:sz w:val="21"/>
          <w:szCs w:val="21"/>
        </w:rPr>
        <w:t xml:space="preserve"> </w:t>
      </w:r>
    </w:p>
    <w:p w14:paraId="47550BAC" w14:textId="77777777" w:rsidR="007C3A52" w:rsidRPr="00A06868" w:rsidRDefault="007C3A52" w:rsidP="007C3A52">
      <w:pPr>
        <w:spacing w:after="113" w:line="247" w:lineRule="auto"/>
        <w:ind w:left="-4" w:right="-12"/>
        <w:jc w:val="both"/>
        <w:rPr>
          <w:rFonts w:ascii="Georgia" w:hAnsi="Georgia"/>
          <w:sz w:val="21"/>
          <w:szCs w:val="21"/>
        </w:rPr>
      </w:pPr>
      <w:r w:rsidRPr="00A06868">
        <w:rPr>
          <w:rFonts w:ascii="Georgia" w:hAnsi="Georgia"/>
          <w:sz w:val="21"/>
          <w:szCs w:val="21"/>
        </w:rPr>
        <w:t xml:space="preserve">IS pre identifikáciu a riadenie rizík musí byť umožňovať vykonávať revízie a aktualizáciu rizikovej analýzy, riadiť riziká, aktíva, zraniteľnosti a hrozby systémom, ktorý dokumentuje históriu a je auditovateľný. Verejný objednávateľ požaduje informačný systém typu klient – server nasadený u verejného obstarávateľa na jeho serveri bez závislosti na cloudových službách, aktualizáciách cez internet a inom komerčnom programovom vybavení okrem operačného systému.  </w:t>
      </w:r>
    </w:p>
    <w:p w14:paraId="358C3064" w14:textId="098768F0" w:rsidR="0097101B" w:rsidRPr="00A06868" w:rsidRDefault="007C3A52" w:rsidP="00E93460">
      <w:pPr>
        <w:spacing w:after="113" w:line="247" w:lineRule="auto"/>
        <w:ind w:left="-4" w:right="-12"/>
        <w:jc w:val="both"/>
        <w:rPr>
          <w:rFonts w:ascii="Georgia" w:hAnsi="Georgia"/>
          <w:sz w:val="21"/>
          <w:szCs w:val="21"/>
        </w:rPr>
      </w:pPr>
      <w:r w:rsidRPr="00A06868">
        <w:rPr>
          <w:rFonts w:ascii="Georgia" w:hAnsi="Georgia"/>
          <w:sz w:val="21"/>
          <w:szCs w:val="21"/>
        </w:rPr>
        <w:t>Dodávka musí obsahovať časovo neobmedzenú licenciu informačného systému.</w:t>
      </w:r>
    </w:p>
    <w:p w14:paraId="5E2946C4" w14:textId="77777777" w:rsidR="0097101B" w:rsidRPr="0097101B" w:rsidRDefault="006D1D57" w:rsidP="0097101B">
      <w:pPr>
        <w:shd w:val="clear" w:color="auto" w:fill="D9E1F2"/>
        <w:spacing w:line="249" w:lineRule="auto"/>
        <w:ind w:left="1" w:right="166"/>
        <w:rPr>
          <w:rFonts w:ascii="Georgia" w:hAnsi="Georgia"/>
          <w:b/>
          <w:sz w:val="21"/>
          <w:szCs w:val="21"/>
        </w:rPr>
      </w:pPr>
      <w:r>
        <w:rPr>
          <w:rFonts w:ascii="Georgia" w:hAnsi="Georgia"/>
          <w:b/>
          <w:sz w:val="21"/>
          <w:szCs w:val="21"/>
        </w:rPr>
        <w:t xml:space="preserve">Položka 3: </w:t>
      </w:r>
      <w:r w:rsidR="0097101B" w:rsidRPr="0097101B">
        <w:rPr>
          <w:rFonts w:ascii="Georgia" w:hAnsi="Georgia"/>
          <w:b/>
          <w:sz w:val="21"/>
          <w:szCs w:val="21"/>
        </w:rPr>
        <w:t xml:space="preserve">Sieťová a komunikačná bezpečnosť </w:t>
      </w:r>
    </w:p>
    <w:p w14:paraId="20179CF4" w14:textId="77777777" w:rsidR="00E93460" w:rsidRDefault="00E93460" w:rsidP="0097101B">
      <w:pPr>
        <w:jc w:val="both"/>
        <w:rPr>
          <w:rFonts w:ascii="Georgia" w:hAnsi="Georgia"/>
          <w:b/>
          <w:bCs/>
          <w:sz w:val="21"/>
          <w:szCs w:val="21"/>
        </w:rPr>
      </w:pPr>
    </w:p>
    <w:p w14:paraId="708CB041" w14:textId="7D401FF9" w:rsidR="00F71518" w:rsidRDefault="00F71518" w:rsidP="0097101B">
      <w:pPr>
        <w:jc w:val="both"/>
        <w:rPr>
          <w:rFonts w:ascii="Georgia" w:hAnsi="Georgia"/>
          <w:sz w:val="21"/>
          <w:szCs w:val="21"/>
        </w:rPr>
      </w:pPr>
      <w:r w:rsidRPr="004D1DAA">
        <w:rPr>
          <w:rFonts w:ascii="Georgia" w:hAnsi="Georgia"/>
          <w:b/>
          <w:bCs/>
          <w:sz w:val="21"/>
          <w:szCs w:val="21"/>
        </w:rPr>
        <w:t>Lehota plnenia:</w:t>
      </w:r>
      <w:r w:rsidR="000A3DD6">
        <w:rPr>
          <w:rFonts w:ascii="Georgia" w:hAnsi="Georgia"/>
          <w:sz w:val="21"/>
          <w:szCs w:val="21"/>
        </w:rPr>
        <w:t xml:space="preserve"> </w:t>
      </w:r>
      <w:r w:rsidR="000A3DD6">
        <w:rPr>
          <w:rFonts w:ascii="Georgia" w:hAnsi="Georgia" w:cs="Arial"/>
          <w:sz w:val="21"/>
          <w:szCs w:val="21"/>
        </w:rPr>
        <w:t xml:space="preserve">do </w:t>
      </w:r>
      <w:r w:rsidR="000A3DD6" w:rsidRPr="000402AE">
        <w:rPr>
          <w:rFonts w:ascii="Georgia" w:hAnsi="Georgia" w:cs="Arial"/>
          <w:sz w:val="21"/>
          <w:szCs w:val="21"/>
        </w:rPr>
        <w:t xml:space="preserve">troch mesiacov od nadobudnutia účinnosti </w:t>
      </w:r>
      <w:r w:rsidR="000A3DD6">
        <w:rPr>
          <w:rFonts w:ascii="Georgia" w:hAnsi="Georgia" w:cs="Arial"/>
          <w:sz w:val="21"/>
          <w:szCs w:val="21"/>
        </w:rPr>
        <w:t>zmluvy</w:t>
      </w:r>
    </w:p>
    <w:p w14:paraId="6052B2C2" w14:textId="77777777" w:rsidR="0097101B" w:rsidRPr="001E78F2" w:rsidRDefault="00F71518" w:rsidP="0097101B">
      <w:pPr>
        <w:jc w:val="both"/>
        <w:rPr>
          <w:rFonts w:ascii="Georgia" w:hAnsi="Georgia"/>
          <w:sz w:val="21"/>
          <w:szCs w:val="21"/>
        </w:rPr>
      </w:pPr>
      <w:r>
        <w:rPr>
          <w:rFonts w:ascii="Georgia" w:hAnsi="Georgia"/>
          <w:sz w:val="21"/>
          <w:szCs w:val="21"/>
        </w:rPr>
        <w:t>Dodanie a i</w:t>
      </w:r>
      <w:r w:rsidR="0097101B" w:rsidRPr="001E78F2">
        <w:rPr>
          <w:rFonts w:ascii="Georgia" w:hAnsi="Georgia"/>
          <w:sz w:val="21"/>
          <w:szCs w:val="21"/>
        </w:rPr>
        <w:t>mplementácia New Generation Firewall (NGFW) na správu sieťovej prevádzky a blokovanie nebezpečnej sieťovej komunikácie. Firewall bude disponovať rozšírenými bezpečnostnými funkciami typu:</w:t>
      </w:r>
    </w:p>
    <w:p w14:paraId="5FA0B423" w14:textId="77777777" w:rsidR="0097101B" w:rsidRPr="001E78F2" w:rsidRDefault="0097101B" w:rsidP="0051094C">
      <w:pPr>
        <w:pStyle w:val="Odsekzoznamu"/>
        <w:numPr>
          <w:ilvl w:val="0"/>
          <w:numId w:val="63"/>
        </w:numPr>
        <w:spacing w:after="60"/>
        <w:contextualSpacing/>
        <w:jc w:val="both"/>
        <w:rPr>
          <w:rFonts w:ascii="Georgia" w:hAnsi="Georgia"/>
          <w:sz w:val="21"/>
          <w:szCs w:val="21"/>
        </w:rPr>
      </w:pPr>
      <w:bookmarkStart w:id="20" w:name="_Hlk167443742"/>
      <w:r w:rsidRPr="001E78F2">
        <w:rPr>
          <w:rFonts w:ascii="Georgia" w:hAnsi="Georgia"/>
          <w:sz w:val="21"/>
          <w:szCs w:val="21"/>
        </w:rPr>
        <w:t>VPN,</w:t>
      </w:r>
    </w:p>
    <w:p w14:paraId="332B7FA1" w14:textId="77777777" w:rsidR="0097101B" w:rsidRPr="001E78F2" w:rsidRDefault="0097101B" w:rsidP="0051094C">
      <w:pPr>
        <w:pStyle w:val="Odsekzoznamu"/>
        <w:numPr>
          <w:ilvl w:val="0"/>
          <w:numId w:val="63"/>
        </w:numPr>
        <w:spacing w:after="60"/>
        <w:contextualSpacing/>
        <w:jc w:val="both"/>
        <w:rPr>
          <w:rFonts w:ascii="Georgia" w:hAnsi="Georgia"/>
          <w:sz w:val="21"/>
          <w:szCs w:val="21"/>
        </w:rPr>
      </w:pPr>
      <w:r w:rsidRPr="001E78F2">
        <w:rPr>
          <w:rFonts w:ascii="Georgia" w:hAnsi="Georgia"/>
          <w:sz w:val="21"/>
          <w:szCs w:val="21"/>
        </w:rPr>
        <w:t>Intrusion Prevention (IPS),</w:t>
      </w:r>
    </w:p>
    <w:p w14:paraId="26CBFFF5" w14:textId="77777777" w:rsidR="0097101B" w:rsidRPr="001E78F2" w:rsidRDefault="0097101B" w:rsidP="0051094C">
      <w:pPr>
        <w:pStyle w:val="Odsekzoznamu"/>
        <w:numPr>
          <w:ilvl w:val="0"/>
          <w:numId w:val="63"/>
        </w:numPr>
        <w:spacing w:after="60"/>
        <w:contextualSpacing/>
        <w:jc w:val="both"/>
        <w:rPr>
          <w:rFonts w:ascii="Georgia" w:hAnsi="Georgia"/>
          <w:sz w:val="21"/>
          <w:szCs w:val="21"/>
        </w:rPr>
      </w:pPr>
      <w:r w:rsidRPr="001E78F2">
        <w:rPr>
          <w:rFonts w:ascii="Georgia" w:hAnsi="Georgia"/>
          <w:sz w:val="21"/>
          <w:szCs w:val="21"/>
        </w:rPr>
        <w:t>Web Filtering,</w:t>
      </w:r>
    </w:p>
    <w:p w14:paraId="7B2723E1" w14:textId="77777777" w:rsidR="0097101B" w:rsidRPr="001E78F2" w:rsidRDefault="0097101B" w:rsidP="0051094C">
      <w:pPr>
        <w:pStyle w:val="Odsekzoznamu"/>
        <w:numPr>
          <w:ilvl w:val="0"/>
          <w:numId w:val="63"/>
        </w:numPr>
        <w:spacing w:after="60"/>
        <w:contextualSpacing/>
        <w:jc w:val="both"/>
        <w:rPr>
          <w:rFonts w:ascii="Georgia" w:hAnsi="Georgia"/>
          <w:sz w:val="21"/>
          <w:szCs w:val="21"/>
        </w:rPr>
      </w:pPr>
      <w:r w:rsidRPr="001E78F2">
        <w:rPr>
          <w:rFonts w:ascii="Georgia" w:hAnsi="Georgia"/>
          <w:sz w:val="21"/>
          <w:szCs w:val="21"/>
        </w:rPr>
        <w:t>Antivirus/Animalware,</w:t>
      </w:r>
    </w:p>
    <w:p w14:paraId="279872B0" w14:textId="77777777" w:rsidR="0097101B" w:rsidRPr="001E78F2" w:rsidRDefault="0097101B" w:rsidP="0051094C">
      <w:pPr>
        <w:pStyle w:val="Odsekzoznamu"/>
        <w:numPr>
          <w:ilvl w:val="0"/>
          <w:numId w:val="63"/>
        </w:numPr>
        <w:spacing w:after="60"/>
        <w:contextualSpacing/>
        <w:jc w:val="both"/>
        <w:rPr>
          <w:rFonts w:ascii="Georgia" w:hAnsi="Georgia"/>
          <w:sz w:val="21"/>
          <w:szCs w:val="21"/>
        </w:rPr>
      </w:pPr>
      <w:r w:rsidRPr="001E78F2">
        <w:rPr>
          <w:rFonts w:ascii="Georgia" w:hAnsi="Georgia"/>
          <w:sz w:val="21"/>
          <w:szCs w:val="21"/>
        </w:rPr>
        <w:t>Application Control,</w:t>
      </w:r>
    </w:p>
    <w:p w14:paraId="1E749ED5" w14:textId="77777777" w:rsidR="0097101B" w:rsidRPr="001E78F2" w:rsidRDefault="0097101B" w:rsidP="0051094C">
      <w:pPr>
        <w:pStyle w:val="Odsekzoznamu"/>
        <w:numPr>
          <w:ilvl w:val="0"/>
          <w:numId w:val="63"/>
        </w:numPr>
        <w:spacing w:after="60"/>
        <w:contextualSpacing/>
        <w:jc w:val="both"/>
        <w:rPr>
          <w:rFonts w:ascii="Georgia" w:hAnsi="Georgia"/>
          <w:sz w:val="21"/>
          <w:szCs w:val="21"/>
        </w:rPr>
      </w:pPr>
      <w:r w:rsidRPr="001E78F2">
        <w:rPr>
          <w:rFonts w:ascii="Georgia" w:hAnsi="Georgia"/>
          <w:sz w:val="21"/>
          <w:szCs w:val="21"/>
        </w:rPr>
        <w:t>Advanced Threat Protection (ATP),</w:t>
      </w:r>
    </w:p>
    <w:p w14:paraId="7AFE237F" w14:textId="77777777" w:rsidR="0097101B" w:rsidRPr="001E78F2" w:rsidRDefault="0097101B" w:rsidP="0051094C">
      <w:pPr>
        <w:pStyle w:val="Odsekzoznamu"/>
        <w:numPr>
          <w:ilvl w:val="0"/>
          <w:numId w:val="63"/>
        </w:numPr>
        <w:spacing w:after="60"/>
        <w:contextualSpacing/>
        <w:jc w:val="both"/>
        <w:rPr>
          <w:rFonts w:ascii="Georgia" w:hAnsi="Georgia"/>
          <w:sz w:val="21"/>
          <w:szCs w:val="21"/>
        </w:rPr>
      </w:pPr>
      <w:r w:rsidRPr="001E78F2">
        <w:rPr>
          <w:rFonts w:ascii="Georgia" w:hAnsi="Georgia"/>
          <w:sz w:val="21"/>
          <w:szCs w:val="21"/>
        </w:rPr>
        <w:t>Cloud-Delivered Security,</w:t>
      </w:r>
    </w:p>
    <w:p w14:paraId="02A4C257" w14:textId="77777777" w:rsidR="0097101B" w:rsidRPr="001E78F2" w:rsidRDefault="0097101B" w:rsidP="0051094C">
      <w:pPr>
        <w:pStyle w:val="Odsekzoznamu"/>
        <w:numPr>
          <w:ilvl w:val="0"/>
          <w:numId w:val="63"/>
        </w:numPr>
        <w:spacing w:after="60"/>
        <w:contextualSpacing/>
        <w:jc w:val="both"/>
        <w:rPr>
          <w:rFonts w:ascii="Georgia" w:hAnsi="Georgia"/>
          <w:sz w:val="21"/>
          <w:szCs w:val="21"/>
        </w:rPr>
      </w:pPr>
      <w:r w:rsidRPr="001E78F2">
        <w:rPr>
          <w:rFonts w:ascii="Georgia" w:hAnsi="Georgia"/>
          <w:sz w:val="21"/>
          <w:szCs w:val="21"/>
        </w:rPr>
        <w:t>Sandboxing,</w:t>
      </w:r>
    </w:p>
    <w:p w14:paraId="05C0392F" w14:textId="77777777" w:rsidR="0097101B" w:rsidRPr="001E78F2" w:rsidRDefault="0097101B" w:rsidP="0051094C">
      <w:pPr>
        <w:pStyle w:val="Odsekzoznamu"/>
        <w:numPr>
          <w:ilvl w:val="0"/>
          <w:numId w:val="63"/>
        </w:numPr>
        <w:spacing w:after="60"/>
        <w:contextualSpacing/>
        <w:jc w:val="both"/>
        <w:rPr>
          <w:rFonts w:ascii="Georgia" w:hAnsi="Georgia"/>
          <w:sz w:val="21"/>
          <w:szCs w:val="21"/>
        </w:rPr>
      </w:pPr>
      <w:r w:rsidRPr="001E78F2">
        <w:rPr>
          <w:rFonts w:ascii="Georgia" w:hAnsi="Georgia"/>
          <w:sz w:val="21"/>
          <w:szCs w:val="21"/>
        </w:rPr>
        <w:t>SSL Inspection,</w:t>
      </w:r>
    </w:p>
    <w:p w14:paraId="3A5E6EAF" w14:textId="77777777" w:rsidR="0097101B" w:rsidRPr="001E78F2" w:rsidRDefault="0097101B" w:rsidP="0051094C">
      <w:pPr>
        <w:pStyle w:val="Odsekzoznamu"/>
        <w:numPr>
          <w:ilvl w:val="0"/>
          <w:numId w:val="63"/>
        </w:numPr>
        <w:spacing w:after="60"/>
        <w:contextualSpacing/>
        <w:jc w:val="both"/>
        <w:rPr>
          <w:rFonts w:ascii="Georgia" w:hAnsi="Georgia"/>
          <w:sz w:val="21"/>
          <w:szCs w:val="21"/>
        </w:rPr>
      </w:pPr>
      <w:r w:rsidRPr="001E78F2">
        <w:rPr>
          <w:rFonts w:ascii="Georgia" w:hAnsi="Georgia"/>
          <w:sz w:val="21"/>
          <w:szCs w:val="21"/>
        </w:rPr>
        <w:t>Identity Management,</w:t>
      </w:r>
    </w:p>
    <w:p w14:paraId="53C8F94B" w14:textId="77777777" w:rsidR="0097101B" w:rsidRPr="001E78F2" w:rsidRDefault="0097101B" w:rsidP="0051094C">
      <w:pPr>
        <w:pStyle w:val="Odsekzoznamu"/>
        <w:numPr>
          <w:ilvl w:val="0"/>
          <w:numId w:val="63"/>
        </w:numPr>
        <w:spacing w:after="60"/>
        <w:contextualSpacing/>
        <w:jc w:val="both"/>
        <w:rPr>
          <w:rFonts w:ascii="Georgia" w:hAnsi="Georgia"/>
          <w:sz w:val="21"/>
          <w:szCs w:val="21"/>
        </w:rPr>
      </w:pPr>
      <w:r w:rsidRPr="001E78F2">
        <w:rPr>
          <w:rFonts w:ascii="Georgia" w:hAnsi="Georgia"/>
          <w:sz w:val="21"/>
          <w:szCs w:val="21"/>
        </w:rPr>
        <w:t>Mobile Security,</w:t>
      </w:r>
    </w:p>
    <w:p w14:paraId="601098F9" w14:textId="77777777" w:rsidR="0097101B" w:rsidRPr="001E78F2" w:rsidRDefault="0097101B" w:rsidP="0051094C">
      <w:pPr>
        <w:pStyle w:val="Odsekzoznamu"/>
        <w:numPr>
          <w:ilvl w:val="0"/>
          <w:numId w:val="63"/>
        </w:numPr>
        <w:spacing w:after="60"/>
        <w:contextualSpacing/>
        <w:jc w:val="both"/>
        <w:rPr>
          <w:rFonts w:ascii="Georgia" w:hAnsi="Georgia"/>
          <w:sz w:val="21"/>
          <w:szCs w:val="21"/>
        </w:rPr>
      </w:pPr>
      <w:r w:rsidRPr="001E78F2">
        <w:rPr>
          <w:rFonts w:ascii="Georgia" w:hAnsi="Georgia"/>
          <w:sz w:val="21"/>
          <w:szCs w:val="21"/>
        </w:rPr>
        <w:t>SD-WAN,</w:t>
      </w:r>
    </w:p>
    <w:p w14:paraId="77C9636B" w14:textId="77777777" w:rsidR="0097101B" w:rsidRPr="001E78F2" w:rsidRDefault="0097101B" w:rsidP="0051094C">
      <w:pPr>
        <w:pStyle w:val="Odsekzoznamu"/>
        <w:numPr>
          <w:ilvl w:val="0"/>
          <w:numId w:val="63"/>
        </w:numPr>
        <w:spacing w:after="60"/>
        <w:contextualSpacing/>
        <w:jc w:val="both"/>
        <w:rPr>
          <w:rFonts w:ascii="Georgia" w:hAnsi="Georgia"/>
          <w:sz w:val="21"/>
          <w:szCs w:val="21"/>
        </w:rPr>
      </w:pPr>
      <w:r w:rsidRPr="001E78F2">
        <w:rPr>
          <w:rFonts w:ascii="Georgia" w:hAnsi="Georgia"/>
          <w:sz w:val="21"/>
          <w:szCs w:val="21"/>
        </w:rPr>
        <w:t>Wireless Controller,</w:t>
      </w:r>
    </w:p>
    <w:p w14:paraId="03F7ED58" w14:textId="77777777" w:rsidR="0097101B" w:rsidRPr="001E78F2" w:rsidRDefault="0097101B" w:rsidP="0051094C">
      <w:pPr>
        <w:pStyle w:val="Odsekzoznamu"/>
        <w:numPr>
          <w:ilvl w:val="0"/>
          <w:numId w:val="63"/>
        </w:numPr>
        <w:spacing w:after="60"/>
        <w:contextualSpacing/>
        <w:jc w:val="both"/>
        <w:rPr>
          <w:rFonts w:ascii="Georgia" w:hAnsi="Georgia"/>
          <w:sz w:val="21"/>
          <w:szCs w:val="21"/>
        </w:rPr>
      </w:pPr>
      <w:r w:rsidRPr="001E78F2">
        <w:rPr>
          <w:rFonts w:ascii="Georgia" w:hAnsi="Georgia"/>
          <w:sz w:val="21"/>
          <w:szCs w:val="21"/>
        </w:rPr>
        <w:t>DDoS Protection,</w:t>
      </w:r>
    </w:p>
    <w:p w14:paraId="59590AFB" w14:textId="77777777" w:rsidR="0097101B" w:rsidRPr="001E78F2" w:rsidRDefault="0097101B" w:rsidP="0051094C">
      <w:pPr>
        <w:pStyle w:val="Odsekzoznamu"/>
        <w:numPr>
          <w:ilvl w:val="0"/>
          <w:numId w:val="63"/>
        </w:numPr>
        <w:spacing w:after="60"/>
        <w:contextualSpacing/>
        <w:jc w:val="both"/>
        <w:rPr>
          <w:rFonts w:ascii="Georgia" w:hAnsi="Georgia"/>
          <w:sz w:val="21"/>
          <w:szCs w:val="21"/>
        </w:rPr>
      </w:pPr>
      <w:r w:rsidRPr="001E78F2">
        <w:rPr>
          <w:rFonts w:ascii="Georgia" w:hAnsi="Georgia"/>
          <w:sz w:val="21"/>
          <w:szCs w:val="21"/>
        </w:rPr>
        <w:t>Bandwidth Management,</w:t>
      </w:r>
    </w:p>
    <w:p w14:paraId="480719FF" w14:textId="77777777" w:rsidR="0097101B" w:rsidRPr="001E78F2" w:rsidRDefault="0097101B" w:rsidP="0051094C">
      <w:pPr>
        <w:pStyle w:val="Odsekzoznamu"/>
        <w:numPr>
          <w:ilvl w:val="0"/>
          <w:numId w:val="63"/>
        </w:numPr>
        <w:spacing w:after="60"/>
        <w:contextualSpacing/>
        <w:jc w:val="both"/>
        <w:rPr>
          <w:rFonts w:ascii="Georgia" w:hAnsi="Georgia"/>
          <w:sz w:val="21"/>
          <w:szCs w:val="21"/>
        </w:rPr>
      </w:pPr>
      <w:r w:rsidRPr="001E78F2">
        <w:rPr>
          <w:rFonts w:ascii="Georgia" w:hAnsi="Georgia"/>
          <w:sz w:val="21"/>
          <w:szCs w:val="21"/>
        </w:rPr>
        <w:t>Logging &amp; Reporting,</w:t>
      </w:r>
    </w:p>
    <w:p w14:paraId="537D2B2B" w14:textId="77777777" w:rsidR="0097101B" w:rsidRPr="001E78F2" w:rsidRDefault="0097101B" w:rsidP="0051094C">
      <w:pPr>
        <w:pStyle w:val="Odsekzoznamu"/>
        <w:numPr>
          <w:ilvl w:val="0"/>
          <w:numId w:val="63"/>
        </w:numPr>
        <w:spacing w:after="60"/>
        <w:contextualSpacing/>
        <w:jc w:val="both"/>
        <w:rPr>
          <w:rFonts w:ascii="Georgia" w:hAnsi="Georgia"/>
          <w:sz w:val="21"/>
          <w:szCs w:val="21"/>
        </w:rPr>
      </w:pPr>
      <w:r w:rsidRPr="001E78F2">
        <w:rPr>
          <w:rFonts w:ascii="Georgia" w:hAnsi="Georgia"/>
          <w:sz w:val="21"/>
          <w:szCs w:val="21"/>
        </w:rPr>
        <w:t>Automation &amp; API Integration,</w:t>
      </w:r>
    </w:p>
    <w:p w14:paraId="03EE012B" w14:textId="77777777" w:rsidR="0097101B" w:rsidRPr="001E78F2" w:rsidRDefault="0097101B" w:rsidP="0051094C">
      <w:pPr>
        <w:pStyle w:val="Odsekzoznamu"/>
        <w:numPr>
          <w:ilvl w:val="0"/>
          <w:numId w:val="63"/>
        </w:numPr>
        <w:spacing w:after="60"/>
        <w:contextualSpacing/>
        <w:jc w:val="both"/>
        <w:rPr>
          <w:rFonts w:ascii="Georgia" w:hAnsi="Georgia"/>
          <w:sz w:val="21"/>
          <w:szCs w:val="21"/>
        </w:rPr>
      </w:pPr>
      <w:r w:rsidRPr="001E78F2">
        <w:rPr>
          <w:rFonts w:ascii="Georgia" w:hAnsi="Georgia"/>
          <w:sz w:val="21"/>
          <w:szCs w:val="21"/>
        </w:rPr>
        <w:t>Muli-Tenancy,</w:t>
      </w:r>
    </w:p>
    <w:p w14:paraId="5CAF7B5A" w14:textId="77777777" w:rsidR="0097101B" w:rsidRPr="001E78F2" w:rsidRDefault="0097101B" w:rsidP="0051094C">
      <w:pPr>
        <w:pStyle w:val="Odsekzoznamu"/>
        <w:numPr>
          <w:ilvl w:val="0"/>
          <w:numId w:val="63"/>
        </w:numPr>
        <w:spacing w:after="60"/>
        <w:contextualSpacing/>
        <w:jc w:val="both"/>
        <w:rPr>
          <w:rFonts w:ascii="Georgia" w:hAnsi="Georgia"/>
          <w:sz w:val="21"/>
          <w:szCs w:val="21"/>
        </w:rPr>
      </w:pPr>
      <w:r w:rsidRPr="001E78F2">
        <w:rPr>
          <w:rFonts w:ascii="Georgia" w:hAnsi="Georgia"/>
          <w:sz w:val="21"/>
          <w:szCs w:val="21"/>
        </w:rPr>
        <w:t>Geo-IP Filtering.</w:t>
      </w:r>
    </w:p>
    <w:bookmarkEnd w:id="20"/>
    <w:p w14:paraId="03E00F88" w14:textId="77777777" w:rsidR="006C487E" w:rsidRDefault="006C487E" w:rsidP="0097101B">
      <w:pPr>
        <w:jc w:val="both"/>
        <w:rPr>
          <w:rFonts w:ascii="Georgia" w:hAnsi="Georgia"/>
          <w:sz w:val="21"/>
          <w:szCs w:val="21"/>
        </w:rPr>
      </w:pPr>
    </w:p>
    <w:p w14:paraId="06A27558" w14:textId="77777777" w:rsidR="006C487E" w:rsidRDefault="006C487E" w:rsidP="0097101B">
      <w:pPr>
        <w:jc w:val="both"/>
        <w:rPr>
          <w:rFonts w:ascii="Georgia" w:hAnsi="Georgia"/>
          <w:sz w:val="21"/>
          <w:szCs w:val="21"/>
        </w:rPr>
      </w:pPr>
    </w:p>
    <w:p w14:paraId="3EE39B88" w14:textId="77777777" w:rsidR="006C487E" w:rsidRDefault="006C487E" w:rsidP="0097101B">
      <w:pPr>
        <w:jc w:val="both"/>
        <w:rPr>
          <w:rFonts w:ascii="Georgia" w:hAnsi="Georgia"/>
          <w:sz w:val="21"/>
          <w:szCs w:val="21"/>
        </w:rPr>
      </w:pPr>
    </w:p>
    <w:p w14:paraId="531C1664" w14:textId="217C76BB" w:rsidR="0097101B" w:rsidRPr="001E78F2" w:rsidRDefault="0097101B" w:rsidP="0097101B">
      <w:pPr>
        <w:jc w:val="both"/>
        <w:rPr>
          <w:rFonts w:ascii="Georgia" w:hAnsi="Georgia"/>
          <w:sz w:val="21"/>
          <w:szCs w:val="21"/>
        </w:rPr>
      </w:pPr>
      <w:r w:rsidRPr="001E78F2">
        <w:rPr>
          <w:rFonts w:ascii="Georgia" w:hAnsi="Georgia"/>
          <w:sz w:val="21"/>
          <w:szCs w:val="21"/>
        </w:rPr>
        <w:t>Základné požiadavky na FW:</w:t>
      </w:r>
    </w:p>
    <w:p w14:paraId="7793ED57" w14:textId="77777777" w:rsidR="0097101B" w:rsidRPr="001E78F2" w:rsidRDefault="0097101B" w:rsidP="0051094C">
      <w:pPr>
        <w:pStyle w:val="Odsekzoznamu"/>
        <w:numPr>
          <w:ilvl w:val="0"/>
          <w:numId w:val="62"/>
        </w:numPr>
        <w:spacing w:after="60"/>
        <w:contextualSpacing/>
        <w:jc w:val="both"/>
        <w:rPr>
          <w:rFonts w:ascii="Georgia" w:hAnsi="Georgia"/>
          <w:sz w:val="21"/>
          <w:szCs w:val="21"/>
        </w:rPr>
      </w:pPr>
      <w:r w:rsidRPr="001E78F2">
        <w:rPr>
          <w:rFonts w:ascii="Georgia" w:hAnsi="Georgia"/>
          <w:sz w:val="21"/>
          <w:szCs w:val="21"/>
        </w:rPr>
        <w:t>Firewall bude umožňovať aj sandboxing (možnosť využiť cloudovú funkciu, nakoľko bude zapnutá na komunikácii prichádzajúcej zo siete Internet).</w:t>
      </w:r>
    </w:p>
    <w:p w14:paraId="01051BD8" w14:textId="77777777" w:rsidR="0097101B" w:rsidRPr="001E78F2" w:rsidRDefault="0097101B" w:rsidP="0051094C">
      <w:pPr>
        <w:pStyle w:val="Odsekzoznamu"/>
        <w:numPr>
          <w:ilvl w:val="0"/>
          <w:numId w:val="62"/>
        </w:numPr>
        <w:spacing w:after="60"/>
        <w:contextualSpacing/>
        <w:jc w:val="both"/>
        <w:rPr>
          <w:rFonts w:ascii="Georgia" w:hAnsi="Georgia"/>
          <w:sz w:val="21"/>
          <w:szCs w:val="21"/>
        </w:rPr>
      </w:pPr>
      <w:r w:rsidRPr="001E78F2">
        <w:rPr>
          <w:rFonts w:ascii="Georgia" w:hAnsi="Georgia"/>
          <w:sz w:val="21"/>
          <w:szCs w:val="21"/>
        </w:rPr>
        <w:t>Napojenie na RADIUS/SSO a bude podporovať SD-WAN.</w:t>
      </w:r>
    </w:p>
    <w:p w14:paraId="3C09DD0C" w14:textId="77777777" w:rsidR="0097101B" w:rsidRPr="001E78F2" w:rsidRDefault="0097101B" w:rsidP="0051094C">
      <w:pPr>
        <w:pStyle w:val="Odsekzoznamu"/>
        <w:numPr>
          <w:ilvl w:val="0"/>
          <w:numId w:val="62"/>
        </w:numPr>
        <w:spacing w:after="60"/>
        <w:contextualSpacing/>
        <w:jc w:val="both"/>
        <w:rPr>
          <w:rFonts w:ascii="Georgia" w:hAnsi="Georgia"/>
          <w:sz w:val="21"/>
          <w:szCs w:val="21"/>
        </w:rPr>
      </w:pPr>
      <w:r w:rsidRPr="001E78F2">
        <w:rPr>
          <w:rFonts w:ascii="Georgia" w:hAnsi="Georgia"/>
          <w:sz w:val="21"/>
          <w:szCs w:val="21"/>
        </w:rPr>
        <w:t>VPN prístup (cca 50 konkurentných VPN používateľov).</w:t>
      </w:r>
    </w:p>
    <w:p w14:paraId="6171FC4F" w14:textId="77777777" w:rsidR="0097101B" w:rsidRPr="001E78F2" w:rsidRDefault="0097101B" w:rsidP="0051094C">
      <w:pPr>
        <w:pStyle w:val="Odsekzoznamu"/>
        <w:numPr>
          <w:ilvl w:val="0"/>
          <w:numId w:val="62"/>
        </w:numPr>
        <w:spacing w:after="60"/>
        <w:contextualSpacing/>
        <w:jc w:val="both"/>
        <w:rPr>
          <w:rFonts w:ascii="Georgia" w:hAnsi="Georgia"/>
          <w:sz w:val="21"/>
          <w:szCs w:val="21"/>
        </w:rPr>
      </w:pPr>
      <w:r w:rsidRPr="001E78F2">
        <w:rPr>
          <w:rFonts w:ascii="Georgia" w:hAnsi="Georgia"/>
          <w:sz w:val="21"/>
          <w:szCs w:val="21"/>
        </w:rPr>
        <w:t>Možnosť rozdeliť firewall na min. 2 virtuálne firewally.</w:t>
      </w:r>
    </w:p>
    <w:p w14:paraId="6CE95E07" w14:textId="77777777" w:rsidR="0097101B" w:rsidRPr="001E78F2" w:rsidRDefault="0097101B" w:rsidP="0051094C">
      <w:pPr>
        <w:pStyle w:val="Odsekzoznamu"/>
        <w:numPr>
          <w:ilvl w:val="0"/>
          <w:numId w:val="62"/>
        </w:numPr>
        <w:spacing w:after="60"/>
        <w:contextualSpacing/>
        <w:jc w:val="both"/>
        <w:rPr>
          <w:rFonts w:ascii="Georgia" w:hAnsi="Georgia"/>
          <w:sz w:val="21"/>
          <w:szCs w:val="21"/>
        </w:rPr>
      </w:pPr>
      <w:r w:rsidRPr="001E78F2">
        <w:rPr>
          <w:rFonts w:ascii="Georgia" w:hAnsi="Georgia"/>
          <w:sz w:val="21"/>
          <w:szCs w:val="21"/>
        </w:rPr>
        <w:t>Firewall by mal byť zložený z komponentov jedného výrobcu, vrátane všetkých poskytovaných funkcionalít typu IPS, AV, AS signatúr, databáz pre URL kategorizáciu, sandbox definícií a pod. Zároveň by mala byť týmto jedným výrobcom zaistená podpora minimálne po dobu plánovanej životnosti FW.</w:t>
      </w:r>
    </w:p>
    <w:p w14:paraId="4FC931FF" w14:textId="77777777" w:rsidR="0097101B" w:rsidRPr="001E78F2" w:rsidRDefault="0097101B" w:rsidP="0051094C">
      <w:pPr>
        <w:pStyle w:val="Odsekzoznamu"/>
        <w:numPr>
          <w:ilvl w:val="0"/>
          <w:numId w:val="62"/>
        </w:numPr>
        <w:spacing w:after="60"/>
        <w:contextualSpacing/>
        <w:jc w:val="both"/>
        <w:rPr>
          <w:rFonts w:ascii="Georgia" w:hAnsi="Georgia"/>
          <w:sz w:val="21"/>
          <w:szCs w:val="21"/>
        </w:rPr>
      </w:pPr>
      <w:r w:rsidRPr="001E78F2">
        <w:rPr>
          <w:rFonts w:ascii="Georgia" w:hAnsi="Georgia"/>
          <w:sz w:val="21"/>
          <w:szCs w:val="21"/>
        </w:rPr>
        <w:t>FW by mal obsahovať jeden dedikovaný port pre správu pomocou konzoly.</w:t>
      </w:r>
    </w:p>
    <w:p w14:paraId="748FDC6D" w14:textId="77777777" w:rsidR="0097101B" w:rsidRPr="001E78F2" w:rsidRDefault="0097101B" w:rsidP="0051094C">
      <w:pPr>
        <w:pStyle w:val="Odsekzoznamu"/>
        <w:numPr>
          <w:ilvl w:val="0"/>
          <w:numId w:val="62"/>
        </w:numPr>
        <w:spacing w:after="60"/>
        <w:contextualSpacing/>
        <w:jc w:val="both"/>
        <w:rPr>
          <w:rFonts w:ascii="Georgia" w:hAnsi="Georgia"/>
          <w:sz w:val="21"/>
          <w:szCs w:val="21"/>
        </w:rPr>
      </w:pPr>
      <w:r w:rsidRPr="001E78F2">
        <w:rPr>
          <w:rFonts w:ascii="Georgia" w:hAnsi="Georgia"/>
          <w:sz w:val="21"/>
          <w:szCs w:val="21"/>
        </w:rPr>
        <w:t>FW by mal obsahovať aspoň jeden dedikovaný OOB (Out-of-band) management port pre plnohodnotnú správu FW.</w:t>
      </w:r>
    </w:p>
    <w:p w14:paraId="4E0824CD" w14:textId="77777777" w:rsidR="0097101B" w:rsidRPr="001E78F2" w:rsidRDefault="0097101B" w:rsidP="0051094C">
      <w:pPr>
        <w:pStyle w:val="Odsekzoznamu"/>
        <w:numPr>
          <w:ilvl w:val="0"/>
          <w:numId w:val="62"/>
        </w:numPr>
        <w:spacing w:after="60"/>
        <w:contextualSpacing/>
        <w:jc w:val="both"/>
        <w:rPr>
          <w:rFonts w:ascii="Georgia" w:hAnsi="Georgia"/>
          <w:sz w:val="21"/>
          <w:szCs w:val="21"/>
        </w:rPr>
      </w:pPr>
      <w:r w:rsidRPr="001E78F2">
        <w:rPr>
          <w:rFonts w:ascii="Georgia" w:hAnsi="Georgia"/>
          <w:sz w:val="21"/>
          <w:szCs w:val="21"/>
        </w:rPr>
        <w:t>FW by mal zároveň umožňovať funkcionalitu DHCP servera.</w:t>
      </w:r>
    </w:p>
    <w:p w14:paraId="2978B932" w14:textId="77777777" w:rsidR="0097101B" w:rsidRPr="001E78F2" w:rsidRDefault="0097101B" w:rsidP="0051094C">
      <w:pPr>
        <w:pStyle w:val="Odsekzoznamu"/>
        <w:numPr>
          <w:ilvl w:val="0"/>
          <w:numId w:val="62"/>
        </w:numPr>
        <w:spacing w:after="60"/>
        <w:contextualSpacing/>
        <w:jc w:val="both"/>
        <w:rPr>
          <w:rFonts w:ascii="Georgia" w:hAnsi="Georgia"/>
          <w:sz w:val="21"/>
          <w:szCs w:val="21"/>
        </w:rPr>
      </w:pPr>
      <w:r w:rsidRPr="001E78F2">
        <w:rPr>
          <w:rFonts w:ascii="Georgia" w:hAnsi="Georgia"/>
          <w:sz w:val="21"/>
          <w:szCs w:val="21"/>
        </w:rPr>
        <w:t>FW by mal byť schopný ukladať údaje na interný disk.</w:t>
      </w:r>
    </w:p>
    <w:p w14:paraId="17657C26" w14:textId="77777777" w:rsidR="0097101B" w:rsidRPr="001E78F2" w:rsidRDefault="0097101B" w:rsidP="0051094C">
      <w:pPr>
        <w:pStyle w:val="Odsekzoznamu"/>
        <w:numPr>
          <w:ilvl w:val="0"/>
          <w:numId w:val="62"/>
        </w:numPr>
        <w:spacing w:after="60"/>
        <w:contextualSpacing/>
        <w:jc w:val="both"/>
        <w:rPr>
          <w:rFonts w:ascii="Georgia" w:hAnsi="Georgia"/>
          <w:sz w:val="21"/>
          <w:szCs w:val="21"/>
        </w:rPr>
      </w:pPr>
      <w:r w:rsidRPr="001E78F2">
        <w:rPr>
          <w:rFonts w:ascii="Georgia" w:hAnsi="Georgia"/>
          <w:sz w:val="21"/>
          <w:szCs w:val="21"/>
        </w:rPr>
        <w:t>FW by mal podporovať agregáciu portov pomocou protokolu 802.3ad (LACP).</w:t>
      </w:r>
    </w:p>
    <w:p w14:paraId="2B586E23" w14:textId="77777777" w:rsidR="0097101B" w:rsidRPr="001E78F2" w:rsidRDefault="0097101B" w:rsidP="0051094C">
      <w:pPr>
        <w:pStyle w:val="Odsekzoznamu"/>
        <w:numPr>
          <w:ilvl w:val="0"/>
          <w:numId w:val="62"/>
        </w:numPr>
        <w:spacing w:after="60"/>
        <w:contextualSpacing/>
        <w:jc w:val="both"/>
        <w:rPr>
          <w:rFonts w:ascii="Georgia" w:hAnsi="Georgia"/>
          <w:sz w:val="21"/>
          <w:szCs w:val="21"/>
        </w:rPr>
      </w:pPr>
      <w:r w:rsidRPr="001E78F2">
        <w:rPr>
          <w:rFonts w:ascii="Georgia" w:hAnsi="Georgia"/>
          <w:sz w:val="21"/>
          <w:szCs w:val="21"/>
        </w:rPr>
        <w:t>FW by mal byť rozmerovo kompatibilný s 19 „rozvádzačom.</w:t>
      </w:r>
    </w:p>
    <w:p w14:paraId="7A85EE42" w14:textId="77777777" w:rsidR="0097101B" w:rsidRPr="001E78F2" w:rsidRDefault="0097101B" w:rsidP="0051094C">
      <w:pPr>
        <w:pStyle w:val="Odsekzoznamu"/>
        <w:numPr>
          <w:ilvl w:val="0"/>
          <w:numId w:val="62"/>
        </w:numPr>
        <w:spacing w:after="60"/>
        <w:contextualSpacing/>
        <w:jc w:val="both"/>
        <w:rPr>
          <w:rFonts w:ascii="Georgia" w:hAnsi="Georgia"/>
          <w:sz w:val="21"/>
          <w:szCs w:val="21"/>
        </w:rPr>
      </w:pPr>
      <w:r w:rsidRPr="001E78F2">
        <w:rPr>
          <w:rFonts w:ascii="Georgia" w:hAnsi="Georgia"/>
          <w:sz w:val="21"/>
          <w:szCs w:val="21"/>
        </w:rPr>
        <w:t>FW by mal podporovať dva nezávislé redundantné zdroje napájania AC 230V, vymeniteľné za behu zariadenia.</w:t>
      </w:r>
    </w:p>
    <w:p w14:paraId="7F1246FE" w14:textId="77777777" w:rsidR="0097101B" w:rsidRPr="001E78F2" w:rsidRDefault="0097101B" w:rsidP="0051094C">
      <w:pPr>
        <w:pStyle w:val="Odsekzoznamu"/>
        <w:numPr>
          <w:ilvl w:val="0"/>
          <w:numId w:val="62"/>
        </w:numPr>
        <w:spacing w:after="60"/>
        <w:contextualSpacing/>
        <w:jc w:val="both"/>
        <w:rPr>
          <w:rFonts w:ascii="Georgia" w:hAnsi="Georgia"/>
          <w:sz w:val="21"/>
          <w:szCs w:val="21"/>
        </w:rPr>
      </w:pPr>
      <w:r w:rsidRPr="001E78F2">
        <w:rPr>
          <w:rFonts w:ascii="Georgia" w:hAnsi="Georgia"/>
          <w:sz w:val="21"/>
          <w:szCs w:val="21"/>
        </w:rPr>
        <w:t>FW by mal plne podporovať IPv4 aj IPv6.</w:t>
      </w:r>
    </w:p>
    <w:p w14:paraId="7B3A8990" w14:textId="77777777" w:rsidR="0097101B" w:rsidRPr="001E78F2" w:rsidRDefault="0097101B" w:rsidP="0051094C">
      <w:pPr>
        <w:pStyle w:val="Odsekzoznamu"/>
        <w:numPr>
          <w:ilvl w:val="0"/>
          <w:numId w:val="62"/>
        </w:numPr>
        <w:spacing w:after="60"/>
        <w:contextualSpacing/>
        <w:jc w:val="both"/>
        <w:rPr>
          <w:rFonts w:ascii="Georgia" w:hAnsi="Georgia"/>
          <w:sz w:val="21"/>
          <w:szCs w:val="21"/>
        </w:rPr>
      </w:pPr>
      <w:r w:rsidRPr="001E78F2">
        <w:rPr>
          <w:rFonts w:ascii="Georgia" w:hAnsi="Georgia"/>
          <w:sz w:val="21"/>
          <w:szCs w:val="21"/>
        </w:rPr>
        <w:t>FW by mal podporovať preklady adries typu Static NAT, Dynamic NAT, PAT, NAT64.</w:t>
      </w:r>
    </w:p>
    <w:p w14:paraId="0FBC4CEE" w14:textId="77777777" w:rsidR="0097101B" w:rsidRPr="001E78F2" w:rsidRDefault="0097101B" w:rsidP="0051094C">
      <w:pPr>
        <w:pStyle w:val="Odsekzoznamu"/>
        <w:numPr>
          <w:ilvl w:val="0"/>
          <w:numId w:val="62"/>
        </w:numPr>
        <w:spacing w:after="60"/>
        <w:contextualSpacing/>
        <w:jc w:val="both"/>
        <w:rPr>
          <w:rFonts w:ascii="Georgia" w:hAnsi="Georgia"/>
          <w:sz w:val="21"/>
          <w:szCs w:val="21"/>
        </w:rPr>
      </w:pPr>
      <w:r w:rsidRPr="001E78F2">
        <w:rPr>
          <w:rFonts w:ascii="Georgia" w:hAnsi="Georgia"/>
          <w:sz w:val="21"/>
          <w:szCs w:val="21"/>
        </w:rPr>
        <w:t>FW by mal podporovať smerovanie typu Static route, RIP, OSPFv2, OSPFv3, BGP, PIM, IGMP a PBR (Policy Based Routing).</w:t>
      </w:r>
    </w:p>
    <w:p w14:paraId="45E0046D" w14:textId="77777777" w:rsidR="0097101B" w:rsidRPr="001E78F2" w:rsidRDefault="0097101B" w:rsidP="0051094C">
      <w:pPr>
        <w:pStyle w:val="Odsekzoznamu"/>
        <w:numPr>
          <w:ilvl w:val="0"/>
          <w:numId w:val="62"/>
        </w:numPr>
        <w:spacing w:after="60"/>
        <w:contextualSpacing/>
        <w:jc w:val="both"/>
        <w:rPr>
          <w:rFonts w:ascii="Georgia" w:hAnsi="Georgia"/>
          <w:sz w:val="21"/>
          <w:szCs w:val="21"/>
        </w:rPr>
      </w:pPr>
      <w:r w:rsidRPr="001E78F2">
        <w:rPr>
          <w:rFonts w:ascii="Georgia" w:hAnsi="Georgia"/>
          <w:sz w:val="21"/>
          <w:szCs w:val="21"/>
        </w:rPr>
        <w:t>PBR (Policy-Based Routing) by malo byť možné nakonfigurovať na základe všetkých dostupných metrík typu interface, zóna, IP adresa, užívateľ.</w:t>
      </w:r>
    </w:p>
    <w:p w14:paraId="3E16ABC1" w14:textId="77777777" w:rsidR="0097101B" w:rsidRPr="001E78F2" w:rsidRDefault="0097101B" w:rsidP="0051094C">
      <w:pPr>
        <w:pStyle w:val="Odsekzoznamu"/>
        <w:numPr>
          <w:ilvl w:val="0"/>
          <w:numId w:val="62"/>
        </w:numPr>
        <w:spacing w:after="60"/>
        <w:contextualSpacing/>
        <w:jc w:val="both"/>
        <w:rPr>
          <w:rFonts w:ascii="Georgia" w:hAnsi="Georgia"/>
          <w:sz w:val="21"/>
          <w:szCs w:val="21"/>
        </w:rPr>
      </w:pPr>
      <w:r w:rsidRPr="001E78F2">
        <w:rPr>
          <w:rFonts w:ascii="Georgia" w:hAnsi="Georgia"/>
          <w:sz w:val="21"/>
          <w:szCs w:val="21"/>
        </w:rPr>
        <w:t>FW by mal podporovať režim clusteringu, využiteľný pre prípadné dodatočné zvýšenie priepustnosti.</w:t>
      </w:r>
    </w:p>
    <w:p w14:paraId="06C7E302" w14:textId="77777777" w:rsidR="0097101B" w:rsidRPr="001E78F2" w:rsidRDefault="0097101B" w:rsidP="0051094C">
      <w:pPr>
        <w:pStyle w:val="Odsekzoznamu"/>
        <w:numPr>
          <w:ilvl w:val="0"/>
          <w:numId w:val="62"/>
        </w:numPr>
        <w:spacing w:after="60"/>
        <w:contextualSpacing/>
        <w:jc w:val="both"/>
        <w:rPr>
          <w:rFonts w:ascii="Georgia" w:hAnsi="Georgia"/>
          <w:sz w:val="21"/>
          <w:szCs w:val="21"/>
        </w:rPr>
      </w:pPr>
      <w:r w:rsidRPr="001E78F2">
        <w:rPr>
          <w:rFonts w:ascii="Georgia" w:hAnsi="Georgia"/>
          <w:sz w:val="21"/>
          <w:szCs w:val="21"/>
        </w:rPr>
        <w:t>FW by mal podporovať site-to-site VPN pomocou protokolu IPSec.</w:t>
      </w:r>
    </w:p>
    <w:p w14:paraId="3D5C79AD" w14:textId="77777777" w:rsidR="0097101B" w:rsidRPr="001E78F2" w:rsidRDefault="0097101B" w:rsidP="0051094C">
      <w:pPr>
        <w:pStyle w:val="Odsekzoznamu"/>
        <w:numPr>
          <w:ilvl w:val="0"/>
          <w:numId w:val="62"/>
        </w:numPr>
        <w:spacing w:after="60"/>
        <w:contextualSpacing/>
        <w:jc w:val="both"/>
        <w:rPr>
          <w:rFonts w:ascii="Georgia" w:hAnsi="Georgia"/>
          <w:sz w:val="21"/>
          <w:szCs w:val="21"/>
        </w:rPr>
      </w:pPr>
      <w:r w:rsidRPr="001E78F2">
        <w:rPr>
          <w:rFonts w:ascii="Georgia" w:hAnsi="Georgia"/>
          <w:sz w:val="21"/>
          <w:szCs w:val="21"/>
        </w:rPr>
        <w:t>FW by mal podporovať Remote Access VPN pomocou protokolov IPSec a SSL (min. TLS v 1.2 / 1.3).</w:t>
      </w:r>
    </w:p>
    <w:p w14:paraId="1FB4B34C" w14:textId="77777777" w:rsidR="0097101B" w:rsidRPr="001E78F2" w:rsidRDefault="0097101B" w:rsidP="0051094C">
      <w:pPr>
        <w:pStyle w:val="Odsekzoznamu"/>
        <w:numPr>
          <w:ilvl w:val="0"/>
          <w:numId w:val="62"/>
        </w:numPr>
        <w:spacing w:after="60"/>
        <w:contextualSpacing/>
        <w:jc w:val="both"/>
        <w:rPr>
          <w:rFonts w:ascii="Georgia" w:hAnsi="Georgia"/>
          <w:sz w:val="21"/>
          <w:szCs w:val="21"/>
        </w:rPr>
      </w:pPr>
      <w:r w:rsidRPr="001E78F2">
        <w:rPr>
          <w:rFonts w:ascii="Georgia" w:hAnsi="Georgia"/>
          <w:sz w:val="21"/>
          <w:szCs w:val="21"/>
        </w:rPr>
        <w:t>Počet súčasne pripojených užívateľov nesmie byť licenčne obmedzený.</w:t>
      </w:r>
    </w:p>
    <w:p w14:paraId="724F2F17" w14:textId="77777777" w:rsidR="0097101B" w:rsidRPr="001E78F2" w:rsidRDefault="0097101B" w:rsidP="0051094C">
      <w:pPr>
        <w:pStyle w:val="Odsekzoznamu"/>
        <w:numPr>
          <w:ilvl w:val="0"/>
          <w:numId w:val="62"/>
        </w:numPr>
        <w:spacing w:after="60"/>
        <w:contextualSpacing/>
        <w:jc w:val="both"/>
        <w:rPr>
          <w:rFonts w:ascii="Georgia" w:hAnsi="Georgia"/>
          <w:sz w:val="21"/>
          <w:szCs w:val="21"/>
        </w:rPr>
      </w:pPr>
      <w:r w:rsidRPr="001E78F2">
        <w:rPr>
          <w:rFonts w:ascii="Georgia" w:hAnsi="Georgia"/>
          <w:sz w:val="21"/>
          <w:szCs w:val="21"/>
        </w:rPr>
        <w:t>Jednotlivé HW appliance musia obsahovať plnohodnotné grafické rozhranie (GUI) pre správu sieťových a bezpečnostných funkcií bez nutnosti používania centrálneho management servera.</w:t>
      </w:r>
    </w:p>
    <w:p w14:paraId="62CE864E" w14:textId="77777777" w:rsidR="0097101B" w:rsidRPr="001E78F2" w:rsidRDefault="0097101B" w:rsidP="0051094C">
      <w:pPr>
        <w:pStyle w:val="Odsekzoznamu"/>
        <w:numPr>
          <w:ilvl w:val="0"/>
          <w:numId w:val="62"/>
        </w:numPr>
        <w:spacing w:after="60"/>
        <w:contextualSpacing/>
        <w:jc w:val="both"/>
        <w:rPr>
          <w:rFonts w:ascii="Georgia" w:hAnsi="Georgia"/>
          <w:sz w:val="21"/>
          <w:szCs w:val="21"/>
        </w:rPr>
      </w:pPr>
      <w:r w:rsidRPr="001E78F2">
        <w:rPr>
          <w:rFonts w:ascii="Georgia" w:hAnsi="Georgia"/>
          <w:sz w:val="21"/>
          <w:szCs w:val="21"/>
        </w:rPr>
        <w:t>FW by mal podporovať aplikačnú detekciu a kontrolu ako svoju natívnu funkcionalitu.</w:t>
      </w:r>
    </w:p>
    <w:p w14:paraId="28034F68" w14:textId="77777777" w:rsidR="0097101B" w:rsidRPr="001E78F2" w:rsidRDefault="0097101B" w:rsidP="0051094C">
      <w:pPr>
        <w:pStyle w:val="Odsekzoznamu"/>
        <w:numPr>
          <w:ilvl w:val="0"/>
          <w:numId w:val="62"/>
        </w:numPr>
        <w:spacing w:after="60"/>
        <w:contextualSpacing/>
        <w:jc w:val="both"/>
        <w:rPr>
          <w:rFonts w:ascii="Georgia" w:hAnsi="Georgia"/>
          <w:sz w:val="21"/>
          <w:szCs w:val="21"/>
        </w:rPr>
      </w:pPr>
      <w:r w:rsidRPr="001E78F2">
        <w:rPr>
          <w:rFonts w:ascii="Georgia" w:hAnsi="Georgia"/>
          <w:sz w:val="21"/>
          <w:szCs w:val="21"/>
        </w:rPr>
        <w:t>FW by mal podporovať vytváranie bezpečnostných pravidiel na základe používateľských identít.</w:t>
      </w:r>
    </w:p>
    <w:p w14:paraId="2209FFEE" w14:textId="77777777" w:rsidR="0097101B" w:rsidRPr="001E78F2" w:rsidRDefault="0097101B" w:rsidP="0051094C">
      <w:pPr>
        <w:pStyle w:val="Odsekzoznamu"/>
        <w:numPr>
          <w:ilvl w:val="0"/>
          <w:numId w:val="62"/>
        </w:numPr>
        <w:spacing w:after="60"/>
        <w:contextualSpacing/>
        <w:jc w:val="both"/>
        <w:rPr>
          <w:rFonts w:ascii="Georgia" w:hAnsi="Georgia"/>
          <w:sz w:val="21"/>
          <w:szCs w:val="21"/>
        </w:rPr>
      </w:pPr>
      <w:r w:rsidRPr="001E78F2">
        <w:rPr>
          <w:rFonts w:ascii="Georgia" w:hAnsi="Georgia"/>
          <w:sz w:val="21"/>
          <w:szCs w:val="21"/>
        </w:rPr>
        <w:t>FW by mal obsahovať integrovaný systém ochrany proti sieťovým útokom (IPS). Databáza IPS signatúr by mala byť uložená priamo vo FW.</w:t>
      </w:r>
    </w:p>
    <w:p w14:paraId="74AC1B4F" w14:textId="77777777" w:rsidR="0097101B" w:rsidRPr="001E78F2" w:rsidRDefault="0097101B" w:rsidP="0051094C">
      <w:pPr>
        <w:pStyle w:val="Odsekzoznamu"/>
        <w:numPr>
          <w:ilvl w:val="0"/>
          <w:numId w:val="62"/>
        </w:numPr>
        <w:spacing w:after="60"/>
        <w:contextualSpacing/>
        <w:jc w:val="both"/>
        <w:rPr>
          <w:rFonts w:ascii="Georgia" w:hAnsi="Georgia"/>
          <w:sz w:val="21"/>
          <w:szCs w:val="21"/>
        </w:rPr>
      </w:pPr>
      <w:r w:rsidRPr="001E78F2">
        <w:rPr>
          <w:rFonts w:ascii="Georgia" w:hAnsi="Georgia"/>
          <w:sz w:val="21"/>
          <w:szCs w:val="21"/>
        </w:rPr>
        <w:t>Min. 1 Gbps priepustnosť rozhrania so zapnutými funkciami:</w:t>
      </w:r>
    </w:p>
    <w:p w14:paraId="09A09B57" w14:textId="77777777" w:rsidR="0097101B" w:rsidRPr="001E78F2" w:rsidRDefault="0097101B" w:rsidP="0051094C">
      <w:pPr>
        <w:pStyle w:val="Odsekzoznamu"/>
        <w:numPr>
          <w:ilvl w:val="1"/>
          <w:numId w:val="62"/>
        </w:numPr>
        <w:spacing w:after="60"/>
        <w:contextualSpacing/>
        <w:jc w:val="both"/>
        <w:rPr>
          <w:rFonts w:ascii="Georgia" w:hAnsi="Georgia"/>
          <w:sz w:val="21"/>
          <w:szCs w:val="21"/>
        </w:rPr>
      </w:pPr>
      <w:r w:rsidRPr="001E78F2">
        <w:rPr>
          <w:rFonts w:ascii="Georgia" w:hAnsi="Georgia"/>
          <w:sz w:val="21"/>
          <w:szCs w:val="21"/>
        </w:rPr>
        <w:t>IPS, malware protection, url filtering,</w:t>
      </w:r>
    </w:p>
    <w:p w14:paraId="717412F9" w14:textId="77777777" w:rsidR="0097101B" w:rsidRPr="001E78F2" w:rsidRDefault="0097101B" w:rsidP="0051094C">
      <w:pPr>
        <w:pStyle w:val="Odsekzoznamu"/>
        <w:numPr>
          <w:ilvl w:val="1"/>
          <w:numId w:val="62"/>
        </w:numPr>
        <w:spacing w:after="60"/>
        <w:contextualSpacing/>
        <w:jc w:val="both"/>
        <w:rPr>
          <w:rFonts w:ascii="Georgia" w:hAnsi="Georgia"/>
          <w:sz w:val="21"/>
          <w:szCs w:val="21"/>
        </w:rPr>
      </w:pPr>
      <w:r w:rsidRPr="001E78F2">
        <w:rPr>
          <w:rFonts w:ascii="Georgia" w:hAnsi="Georgia"/>
          <w:sz w:val="21"/>
          <w:szCs w:val="21"/>
        </w:rPr>
        <w:t>SSL inšpekcia v režime pre prichádzajúci/odchádzajúci traffic na WAN rozhranie.</w:t>
      </w:r>
    </w:p>
    <w:p w14:paraId="0D08C768" w14:textId="77777777" w:rsidR="0097101B" w:rsidRPr="001E78F2" w:rsidRDefault="0097101B" w:rsidP="0097101B">
      <w:pPr>
        <w:jc w:val="both"/>
        <w:rPr>
          <w:rFonts w:ascii="Georgia" w:hAnsi="Georgia"/>
          <w:sz w:val="21"/>
          <w:szCs w:val="21"/>
        </w:rPr>
      </w:pPr>
      <w:r w:rsidRPr="001E78F2">
        <w:rPr>
          <w:rFonts w:ascii="Georgia" w:hAnsi="Georgia"/>
          <w:sz w:val="21"/>
          <w:szCs w:val="21"/>
        </w:rPr>
        <w:t>Požaduje sa dodanie FW s rozšírenou 5 ročnou zárukou a min. 5 ročnou technickou podporou zariadenia a podpory zo strany výrobcu (vydávanie bezpečnostných záplat).</w:t>
      </w:r>
    </w:p>
    <w:p w14:paraId="24D69874" w14:textId="77777777" w:rsidR="0097101B" w:rsidRPr="001E78F2" w:rsidRDefault="0097101B" w:rsidP="0097101B">
      <w:pPr>
        <w:rPr>
          <w:rFonts w:ascii="Georgia" w:hAnsi="Georgia"/>
          <w:sz w:val="21"/>
          <w:szCs w:val="21"/>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6"/>
        <w:gridCol w:w="4111"/>
      </w:tblGrid>
      <w:tr w:rsidR="0097101B" w:rsidRPr="001E78F2" w14:paraId="35493C3F" w14:textId="77777777" w:rsidTr="0097101B">
        <w:trPr>
          <w:trHeight w:val="300"/>
        </w:trPr>
        <w:tc>
          <w:tcPr>
            <w:tcW w:w="5386" w:type="dxa"/>
            <w:shd w:val="clear" w:color="auto" w:fill="auto"/>
            <w:noWrap/>
            <w:vAlign w:val="bottom"/>
            <w:hideMark/>
          </w:tcPr>
          <w:p w14:paraId="57A37268" w14:textId="72C6B34D" w:rsidR="0097101B" w:rsidRPr="00F71518" w:rsidRDefault="0097101B" w:rsidP="00084272">
            <w:pPr>
              <w:rPr>
                <w:rFonts w:ascii="Georgia" w:hAnsi="Georgia" w:cs="Calibri"/>
                <w:color w:val="000000"/>
                <w:sz w:val="21"/>
                <w:szCs w:val="21"/>
                <w:lang w:eastAsia="en-GB"/>
              </w:rPr>
            </w:pPr>
            <w:r w:rsidRPr="001E78F2">
              <w:rPr>
                <w:rFonts w:ascii="Georgia" w:hAnsi="Georgia" w:cs="Calibri"/>
                <w:color w:val="000000"/>
                <w:sz w:val="21"/>
                <w:szCs w:val="21"/>
                <w:lang w:eastAsia="en-GB"/>
              </w:rPr>
              <w:t xml:space="preserve">Počet </w:t>
            </w:r>
            <w:r w:rsidR="006C487E" w:rsidRPr="001E78F2">
              <w:rPr>
                <w:rFonts w:ascii="Georgia" w:hAnsi="Georgia" w:cs="Calibri"/>
                <w:color w:val="000000"/>
                <w:sz w:val="21"/>
                <w:szCs w:val="21"/>
                <w:lang w:eastAsia="en-GB"/>
              </w:rPr>
              <w:t>zariadení</w:t>
            </w:r>
            <w:r w:rsidRPr="001E78F2">
              <w:rPr>
                <w:rFonts w:ascii="Georgia" w:hAnsi="Georgia" w:cs="Calibri"/>
                <w:color w:val="000000"/>
                <w:sz w:val="21"/>
                <w:szCs w:val="21"/>
                <w:lang w:eastAsia="en-GB"/>
              </w:rPr>
              <w:t>:</w:t>
            </w:r>
          </w:p>
        </w:tc>
        <w:tc>
          <w:tcPr>
            <w:tcW w:w="4111" w:type="dxa"/>
            <w:shd w:val="clear" w:color="auto" w:fill="auto"/>
            <w:noWrap/>
            <w:vAlign w:val="bottom"/>
            <w:hideMark/>
          </w:tcPr>
          <w:p w14:paraId="3468D893" w14:textId="77777777" w:rsidR="0097101B" w:rsidRPr="00F71518" w:rsidRDefault="00F71518" w:rsidP="00084272">
            <w:pPr>
              <w:rPr>
                <w:rFonts w:ascii="Georgia" w:hAnsi="Georgia" w:cs="Calibri"/>
                <w:color w:val="000000"/>
                <w:sz w:val="21"/>
                <w:szCs w:val="21"/>
                <w:lang w:eastAsia="en-GB"/>
              </w:rPr>
            </w:pPr>
            <w:r>
              <w:rPr>
                <w:rFonts w:ascii="Georgia" w:hAnsi="Georgia" w:cs="Calibri"/>
                <w:color w:val="000000"/>
                <w:sz w:val="21"/>
                <w:szCs w:val="21"/>
                <w:lang w:eastAsia="en-GB"/>
              </w:rPr>
              <w:t>2 ks</w:t>
            </w:r>
          </w:p>
        </w:tc>
      </w:tr>
      <w:tr w:rsidR="0097101B" w:rsidRPr="001E78F2" w14:paraId="28112B58" w14:textId="77777777" w:rsidTr="0097101B">
        <w:trPr>
          <w:trHeight w:val="300"/>
        </w:trPr>
        <w:tc>
          <w:tcPr>
            <w:tcW w:w="5386" w:type="dxa"/>
            <w:shd w:val="clear" w:color="auto" w:fill="auto"/>
            <w:noWrap/>
            <w:vAlign w:val="bottom"/>
            <w:hideMark/>
          </w:tcPr>
          <w:p w14:paraId="5599033E" w14:textId="77777777" w:rsidR="0097101B" w:rsidRPr="001E78F2" w:rsidRDefault="0097101B" w:rsidP="00084272">
            <w:pPr>
              <w:rPr>
                <w:rFonts w:ascii="Georgia" w:hAnsi="Georgia"/>
                <w:sz w:val="21"/>
                <w:szCs w:val="21"/>
                <w:lang w:eastAsia="en-GB"/>
              </w:rPr>
            </w:pPr>
          </w:p>
        </w:tc>
        <w:tc>
          <w:tcPr>
            <w:tcW w:w="4111" w:type="dxa"/>
            <w:shd w:val="clear" w:color="auto" w:fill="auto"/>
            <w:noWrap/>
            <w:vAlign w:val="bottom"/>
            <w:hideMark/>
          </w:tcPr>
          <w:p w14:paraId="6A1E50DD" w14:textId="77777777" w:rsidR="0097101B" w:rsidRPr="001E78F2" w:rsidRDefault="0097101B" w:rsidP="00084272">
            <w:pPr>
              <w:rPr>
                <w:rFonts w:ascii="Georgia" w:hAnsi="Georgia"/>
                <w:sz w:val="21"/>
                <w:szCs w:val="21"/>
                <w:lang w:eastAsia="en-GB"/>
              </w:rPr>
            </w:pPr>
          </w:p>
        </w:tc>
      </w:tr>
      <w:tr w:rsidR="0097101B" w:rsidRPr="001E78F2" w14:paraId="2D56A387" w14:textId="77777777" w:rsidTr="0097101B">
        <w:trPr>
          <w:trHeight w:val="960"/>
        </w:trPr>
        <w:tc>
          <w:tcPr>
            <w:tcW w:w="5386" w:type="dxa"/>
            <w:shd w:val="clear" w:color="auto" w:fill="auto"/>
            <w:vAlign w:val="bottom"/>
            <w:hideMark/>
          </w:tcPr>
          <w:p w14:paraId="35B88884" w14:textId="703C6FCA"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HW appliance NGFW/UTM firewall; Platforma postavená na HW akcelerovanej architektúre (</w:t>
            </w:r>
            <w:r w:rsidR="006C487E" w:rsidRPr="001E78F2">
              <w:rPr>
                <w:rFonts w:ascii="Georgia" w:hAnsi="Georgia" w:cs="Calibri"/>
                <w:color w:val="333333"/>
                <w:sz w:val="21"/>
                <w:szCs w:val="21"/>
                <w:lang w:eastAsia="en-GB"/>
              </w:rPr>
              <w:t>tj</w:t>
            </w:r>
            <w:r w:rsidRPr="001E78F2">
              <w:rPr>
                <w:rFonts w:ascii="Georgia" w:hAnsi="Georgia" w:cs="Calibri"/>
                <w:color w:val="333333"/>
                <w:sz w:val="21"/>
                <w:szCs w:val="21"/>
                <w:lang w:eastAsia="en-GB"/>
              </w:rPr>
              <w:t>. zariadenia vybavené špecializovanými obvodmi FPGA/ASIC pre spracovanie komunikácie a vybraných výpočtovo náročných funkcií ; HW appliance do racku s veľkosťou 1RU; Kompletné príslušenstvo (montážne prvky) pre montáž do RACKu; Zariadenie vybavené dvoma zdrojmi;</w:t>
            </w:r>
          </w:p>
        </w:tc>
        <w:tc>
          <w:tcPr>
            <w:tcW w:w="4111" w:type="dxa"/>
            <w:shd w:val="clear" w:color="auto" w:fill="auto"/>
            <w:noWrap/>
            <w:vAlign w:val="bottom"/>
            <w:hideMark/>
          </w:tcPr>
          <w:p w14:paraId="0359F69D" w14:textId="77777777" w:rsidR="0097101B" w:rsidRPr="001E78F2" w:rsidRDefault="0097101B" w:rsidP="00084272">
            <w:pPr>
              <w:rPr>
                <w:rFonts w:ascii="Georgia" w:hAnsi="Georgia" w:cs="Calibri"/>
                <w:color w:val="333333"/>
                <w:sz w:val="21"/>
                <w:szCs w:val="21"/>
                <w:lang w:eastAsia="en-GB"/>
              </w:rPr>
            </w:pPr>
          </w:p>
        </w:tc>
      </w:tr>
      <w:tr w:rsidR="0097101B" w:rsidRPr="001E78F2" w14:paraId="1CCF9BF8" w14:textId="77777777" w:rsidTr="0097101B">
        <w:trPr>
          <w:trHeight w:val="320"/>
        </w:trPr>
        <w:tc>
          <w:tcPr>
            <w:tcW w:w="5386" w:type="dxa"/>
            <w:shd w:val="clear" w:color="auto" w:fill="auto"/>
            <w:vAlign w:val="bottom"/>
            <w:hideMark/>
          </w:tcPr>
          <w:p w14:paraId="6FCC3840"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HW akcelerované rozhrania na každom firewalle využiteľné pre management</w:t>
            </w:r>
          </w:p>
        </w:tc>
        <w:tc>
          <w:tcPr>
            <w:tcW w:w="4111" w:type="dxa"/>
            <w:shd w:val="clear" w:color="auto" w:fill="auto"/>
            <w:noWrap/>
            <w:vAlign w:val="bottom"/>
            <w:hideMark/>
          </w:tcPr>
          <w:p w14:paraId="0896D0A9" w14:textId="77777777" w:rsidR="0097101B" w:rsidRPr="001E78F2" w:rsidRDefault="0097101B" w:rsidP="00084272">
            <w:pPr>
              <w:rPr>
                <w:rFonts w:ascii="Georgia" w:hAnsi="Georgia" w:cs="Calibri"/>
                <w:color w:val="000000"/>
                <w:sz w:val="21"/>
                <w:szCs w:val="21"/>
                <w:lang w:eastAsia="en-GB"/>
              </w:rPr>
            </w:pPr>
            <w:r w:rsidRPr="001E78F2">
              <w:rPr>
                <w:rFonts w:ascii="Georgia" w:hAnsi="Georgia" w:cs="Calibri"/>
                <w:color w:val="000000"/>
                <w:sz w:val="21"/>
                <w:szCs w:val="21"/>
                <w:lang w:eastAsia="en-GB"/>
              </w:rPr>
              <w:t>min. 2x GE RJ45</w:t>
            </w:r>
          </w:p>
        </w:tc>
      </w:tr>
      <w:tr w:rsidR="0097101B" w:rsidRPr="001E78F2" w14:paraId="422BB3BE" w14:textId="77777777" w:rsidTr="0097101B">
        <w:trPr>
          <w:trHeight w:val="300"/>
        </w:trPr>
        <w:tc>
          <w:tcPr>
            <w:tcW w:w="5386" w:type="dxa"/>
            <w:shd w:val="clear" w:color="auto" w:fill="auto"/>
            <w:noWrap/>
            <w:vAlign w:val="bottom"/>
            <w:hideMark/>
          </w:tcPr>
          <w:p w14:paraId="639F31E3"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lastRenderedPageBreak/>
              <w:t>HW akcelerované rozhrania na každom firewalle využiteľné pre spracovanie komunikácie</w:t>
            </w:r>
          </w:p>
        </w:tc>
        <w:tc>
          <w:tcPr>
            <w:tcW w:w="4111" w:type="dxa"/>
            <w:shd w:val="clear" w:color="auto" w:fill="auto"/>
            <w:noWrap/>
            <w:vAlign w:val="bottom"/>
            <w:hideMark/>
          </w:tcPr>
          <w:p w14:paraId="6D49C587" w14:textId="77777777" w:rsidR="0097101B" w:rsidRPr="001E78F2" w:rsidRDefault="0097101B" w:rsidP="00084272">
            <w:pPr>
              <w:rPr>
                <w:rFonts w:ascii="Georgia" w:hAnsi="Georgia" w:cs="Calibri"/>
                <w:color w:val="000000"/>
                <w:sz w:val="21"/>
                <w:szCs w:val="21"/>
                <w:lang w:eastAsia="en-GB"/>
              </w:rPr>
            </w:pPr>
            <w:r w:rsidRPr="001E78F2">
              <w:rPr>
                <w:rFonts w:ascii="Georgia" w:hAnsi="Georgia" w:cs="Calibri"/>
                <w:color w:val="000000"/>
                <w:sz w:val="21"/>
                <w:szCs w:val="21"/>
                <w:lang w:eastAsia="en-GB"/>
              </w:rPr>
              <w:t>min. 16x GE RJ45 Ports, 8x GE SFP Slots, 4x 10 GE SFP+ Slots</w:t>
            </w:r>
          </w:p>
        </w:tc>
      </w:tr>
      <w:tr w:rsidR="0097101B" w:rsidRPr="001E78F2" w14:paraId="6E0BFE86" w14:textId="77777777" w:rsidTr="0097101B">
        <w:trPr>
          <w:trHeight w:val="1215"/>
        </w:trPr>
        <w:tc>
          <w:tcPr>
            <w:tcW w:w="5386" w:type="dxa"/>
            <w:shd w:val="clear" w:color="auto" w:fill="auto"/>
            <w:vAlign w:val="bottom"/>
            <w:hideMark/>
          </w:tcPr>
          <w:p w14:paraId="219B68DA"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Podpora režimu vysokej dostupnosti (režim L2 cluster s využitím virtuálnych MAC adries; celý cluster sa prezentuje z pohľadu L3 ako jedno zariadenie) v režime active-active (A/A) a active-passive (A/P). Ak táto funkcia vyžaduje licenciu, tak táto musí byť súčasťou dodávky.</w:t>
            </w:r>
          </w:p>
        </w:tc>
        <w:tc>
          <w:tcPr>
            <w:tcW w:w="4111" w:type="dxa"/>
            <w:shd w:val="clear" w:color="auto" w:fill="auto"/>
            <w:noWrap/>
            <w:vAlign w:val="bottom"/>
            <w:hideMark/>
          </w:tcPr>
          <w:p w14:paraId="62122B17" w14:textId="77777777" w:rsidR="0097101B" w:rsidRPr="001E78F2" w:rsidRDefault="0097101B" w:rsidP="00084272">
            <w:pPr>
              <w:rPr>
                <w:rFonts w:ascii="Georgia" w:hAnsi="Georgia" w:cs="Calibri"/>
                <w:color w:val="333333"/>
                <w:sz w:val="21"/>
                <w:szCs w:val="21"/>
                <w:lang w:eastAsia="en-GB"/>
              </w:rPr>
            </w:pPr>
          </w:p>
        </w:tc>
      </w:tr>
      <w:tr w:rsidR="0097101B" w:rsidRPr="001E78F2" w14:paraId="5146B7E4" w14:textId="77777777" w:rsidTr="0097101B">
        <w:trPr>
          <w:trHeight w:val="300"/>
        </w:trPr>
        <w:tc>
          <w:tcPr>
            <w:tcW w:w="5386" w:type="dxa"/>
            <w:shd w:val="clear" w:color="auto" w:fill="auto"/>
            <w:noWrap/>
            <w:vAlign w:val="bottom"/>
            <w:hideMark/>
          </w:tcPr>
          <w:p w14:paraId="5D304D78"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Podpora VLAN</w:t>
            </w:r>
          </w:p>
        </w:tc>
        <w:tc>
          <w:tcPr>
            <w:tcW w:w="4111" w:type="dxa"/>
            <w:shd w:val="clear" w:color="auto" w:fill="auto"/>
            <w:noWrap/>
            <w:vAlign w:val="bottom"/>
            <w:hideMark/>
          </w:tcPr>
          <w:p w14:paraId="2118D8ED" w14:textId="77777777" w:rsidR="0097101B" w:rsidRPr="001E78F2" w:rsidRDefault="0097101B" w:rsidP="00084272">
            <w:pPr>
              <w:rPr>
                <w:rFonts w:ascii="Georgia" w:hAnsi="Georgia" w:cs="Calibri"/>
                <w:color w:val="000000"/>
                <w:sz w:val="21"/>
                <w:szCs w:val="21"/>
                <w:lang w:eastAsia="en-GB"/>
              </w:rPr>
            </w:pPr>
            <w:r w:rsidRPr="001E78F2">
              <w:rPr>
                <w:rFonts w:ascii="Georgia" w:hAnsi="Georgia" w:cs="Calibri"/>
                <w:color w:val="000000"/>
                <w:sz w:val="21"/>
                <w:szCs w:val="21"/>
                <w:lang w:eastAsia="en-GB"/>
              </w:rPr>
              <w:t>min. 4000</w:t>
            </w:r>
          </w:p>
        </w:tc>
      </w:tr>
      <w:tr w:rsidR="0097101B" w:rsidRPr="001E78F2" w14:paraId="2DF947FB" w14:textId="77777777" w:rsidTr="0097101B">
        <w:trPr>
          <w:trHeight w:val="300"/>
        </w:trPr>
        <w:tc>
          <w:tcPr>
            <w:tcW w:w="5386" w:type="dxa"/>
            <w:shd w:val="clear" w:color="auto" w:fill="auto"/>
            <w:noWrap/>
            <w:vAlign w:val="bottom"/>
            <w:hideMark/>
          </w:tcPr>
          <w:p w14:paraId="21097DB9"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Podpora LACP</w:t>
            </w:r>
          </w:p>
        </w:tc>
        <w:tc>
          <w:tcPr>
            <w:tcW w:w="4111" w:type="dxa"/>
            <w:shd w:val="clear" w:color="auto" w:fill="auto"/>
            <w:noWrap/>
            <w:vAlign w:val="bottom"/>
            <w:hideMark/>
          </w:tcPr>
          <w:p w14:paraId="0428D829" w14:textId="77777777" w:rsidR="0097101B" w:rsidRPr="001E78F2" w:rsidRDefault="00F71518" w:rsidP="00084272">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97101B" w:rsidRPr="001E78F2" w14:paraId="43BFEEBF" w14:textId="77777777" w:rsidTr="0097101B">
        <w:trPr>
          <w:trHeight w:val="300"/>
        </w:trPr>
        <w:tc>
          <w:tcPr>
            <w:tcW w:w="5386" w:type="dxa"/>
            <w:shd w:val="clear" w:color="auto" w:fill="auto"/>
            <w:noWrap/>
            <w:vAlign w:val="bottom"/>
            <w:hideMark/>
          </w:tcPr>
          <w:p w14:paraId="4F4B2CAB" w14:textId="678536BB"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 xml:space="preserve">Počet FW </w:t>
            </w:r>
            <w:r w:rsidR="006C487E" w:rsidRPr="001E78F2">
              <w:rPr>
                <w:rFonts w:ascii="Georgia" w:hAnsi="Georgia" w:cs="Calibri"/>
                <w:color w:val="333333"/>
                <w:sz w:val="21"/>
                <w:szCs w:val="21"/>
                <w:lang w:eastAsia="en-GB"/>
              </w:rPr>
              <w:t>pravidiel</w:t>
            </w:r>
          </w:p>
        </w:tc>
        <w:tc>
          <w:tcPr>
            <w:tcW w:w="4111" w:type="dxa"/>
            <w:shd w:val="clear" w:color="auto" w:fill="auto"/>
            <w:noWrap/>
            <w:vAlign w:val="bottom"/>
            <w:hideMark/>
          </w:tcPr>
          <w:p w14:paraId="11FD76B6" w14:textId="77777777" w:rsidR="0097101B" w:rsidRPr="001E78F2" w:rsidRDefault="0097101B" w:rsidP="00084272">
            <w:pPr>
              <w:rPr>
                <w:rFonts w:ascii="Georgia" w:hAnsi="Georgia" w:cs="Calibri"/>
                <w:color w:val="000000"/>
                <w:sz w:val="21"/>
                <w:szCs w:val="21"/>
                <w:lang w:eastAsia="en-GB"/>
              </w:rPr>
            </w:pPr>
            <w:r w:rsidRPr="001E78F2">
              <w:rPr>
                <w:rFonts w:ascii="Georgia" w:hAnsi="Georgia" w:cs="Calibri"/>
                <w:color w:val="000000"/>
                <w:sz w:val="21"/>
                <w:szCs w:val="21"/>
                <w:lang w:eastAsia="en-GB"/>
              </w:rPr>
              <w:t>min. 8000</w:t>
            </w:r>
          </w:p>
        </w:tc>
      </w:tr>
      <w:tr w:rsidR="0097101B" w:rsidRPr="001E78F2" w14:paraId="56C00039" w14:textId="77777777" w:rsidTr="0097101B">
        <w:trPr>
          <w:trHeight w:val="640"/>
        </w:trPr>
        <w:tc>
          <w:tcPr>
            <w:tcW w:w="5386" w:type="dxa"/>
            <w:shd w:val="clear" w:color="auto" w:fill="auto"/>
            <w:noWrap/>
            <w:vAlign w:val="bottom"/>
            <w:hideMark/>
          </w:tcPr>
          <w:p w14:paraId="3536EBEE" w14:textId="76F87210"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 xml:space="preserve">Možnosť definície FW </w:t>
            </w:r>
            <w:r w:rsidR="006C487E" w:rsidRPr="001E78F2">
              <w:rPr>
                <w:rFonts w:ascii="Georgia" w:hAnsi="Georgia" w:cs="Calibri"/>
                <w:color w:val="333333"/>
                <w:sz w:val="21"/>
                <w:szCs w:val="21"/>
                <w:lang w:eastAsia="en-GB"/>
              </w:rPr>
              <w:t>pravidiel</w:t>
            </w:r>
            <w:r w:rsidRPr="001E78F2">
              <w:rPr>
                <w:rFonts w:ascii="Georgia" w:hAnsi="Georgia" w:cs="Calibri"/>
                <w:color w:val="333333"/>
                <w:sz w:val="21"/>
                <w:szCs w:val="21"/>
                <w:lang w:eastAsia="en-GB"/>
              </w:rPr>
              <w:t xml:space="preserve"> v tzv. NGFW režime (tj. súčasťou základnej definície FW pravidla) je:</w:t>
            </w:r>
          </w:p>
        </w:tc>
        <w:tc>
          <w:tcPr>
            <w:tcW w:w="4111" w:type="dxa"/>
            <w:shd w:val="clear" w:color="auto" w:fill="auto"/>
            <w:vAlign w:val="bottom"/>
            <w:hideMark/>
          </w:tcPr>
          <w:p w14:paraId="1705DB6F"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min. zdrojové a cieľové rozhranie, zdrojová a cieľová adresa, služba, čas, aplikácia, používateľ, kategórie URL filteringu ako kritérium zhody, nie ako profil aplikovaný na dané pravidlo.</w:t>
            </w:r>
          </w:p>
        </w:tc>
      </w:tr>
      <w:tr w:rsidR="0097101B" w:rsidRPr="001E78F2" w14:paraId="5ABE85D1" w14:textId="77777777" w:rsidTr="0097101B">
        <w:trPr>
          <w:trHeight w:val="300"/>
        </w:trPr>
        <w:tc>
          <w:tcPr>
            <w:tcW w:w="5386" w:type="dxa"/>
            <w:shd w:val="clear" w:color="auto" w:fill="auto"/>
            <w:noWrap/>
            <w:vAlign w:val="bottom"/>
            <w:hideMark/>
          </w:tcPr>
          <w:p w14:paraId="1ED56ED0"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Celková priepustnosť firewallu</w:t>
            </w:r>
          </w:p>
        </w:tc>
        <w:tc>
          <w:tcPr>
            <w:tcW w:w="4111" w:type="dxa"/>
            <w:shd w:val="clear" w:color="auto" w:fill="auto"/>
            <w:noWrap/>
            <w:vAlign w:val="bottom"/>
            <w:hideMark/>
          </w:tcPr>
          <w:p w14:paraId="7D08EECF"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min. 39/39/28 Gbps (merané na UDP paketoch s veľkosťou 1518B/512B/64B)</w:t>
            </w:r>
          </w:p>
        </w:tc>
      </w:tr>
      <w:tr w:rsidR="0097101B" w:rsidRPr="001E78F2" w14:paraId="1D2F7C95" w14:textId="77777777" w:rsidTr="0097101B">
        <w:trPr>
          <w:trHeight w:val="300"/>
        </w:trPr>
        <w:tc>
          <w:tcPr>
            <w:tcW w:w="5386" w:type="dxa"/>
            <w:shd w:val="clear" w:color="auto" w:fill="auto"/>
            <w:noWrap/>
            <w:vAlign w:val="bottom"/>
            <w:hideMark/>
          </w:tcPr>
          <w:p w14:paraId="5A207E43"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Latencia firewallu</w:t>
            </w:r>
          </w:p>
        </w:tc>
        <w:tc>
          <w:tcPr>
            <w:tcW w:w="4111" w:type="dxa"/>
            <w:shd w:val="clear" w:color="auto" w:fill="auto"/>
            <w:noWrap/>
            <w:vAlign w:val="bottom"/>
            <w:hideMark/>
          </w:tcPr>
          <w:p w14:paraId="2B98BA4A"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nepresahuje 3.5 μs (merané na malých UDP paketoch (64B))</w:t>
            </w:r>
          </w:p>
        </w:tc>
      </w:tr>
      <w:tr w:rsidR="0097101B" w:rsidRPr="001E78F2" w14:paraId="6244A096" w14:textId="77777777" w:rsidTr="0097101B">
        <w:trPr>
          <w:trHeight w:val="300"/>
        </w:trPr>
        <w:tc>
          <w:tcPr>
            <w:tcW w:w="5386" w:type="dxa"/>
            <w:shd w:val="clear" w:color="auto" w:fill="auto"/>
            <w:noWrap/>
            <w:vAlign w:val="bottom"/>
            <w:hideMark/>
          </w:tcPr>
          <w:p w14:paraId="41CB0F7C"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Počet nových spojení za sekundu (setup-rate)</w:t>
            </w:r>
          </w:p>
        </w:tc>
        <w:tc>
          <w:tcPr>
            <w:tcW w:w="4111" w:type="dxa"/>
            <w:shd w:val="clear" w:color="auto" w:fill="auto"/>
            <w:noWrap/>
            <w:vAlign w:val="bottom"/>
            <w:hideMark/>
          </w:tcPr>
          <w:p w14:paraId="261DDA18" w14:textId="77777777" w:rsidR="0097101B" w:rsidRPr="001E78F2" w:rsidRDefault="0097101B" w:rsidP="00084272">
            <w:pPr>
              <w:rPr>
                <w:rFonts w:ascii="Georgia" w:hAnsi="Georgia" w:cs="Calibri"/>
                <w:color w:val="000000"/>
                <w:sz w:val="21"/>
                <w:szCs w:val="21"/>
                <w:lang w:eastAsia="en-GB"/>
              </w:rPr>
            </w:pPr>
            <w:r w:rsidRPr="001E78F2">
              <w:rPr>
                <w:rFonts w:ascii="Georgia" w:hAnsi="Georgia" w:cs="Calibri"/>
                <w:color w:val="000000"/>
                <w:sz w:val="21"/>
                <w:szCs w:val="21"/>
                <w:lang w:eastAsia="en-GB"/>
              </w:rPr>
              <w:t>min. 140 000</w:t>
            </w:r>
          </w:p>
        </w:tc>
      </w:tr>
      <w:tr w:rsidR="0097101B" w:rsidRPr="001E78F2" w14:paraId="09248FA6" w14:textId="77777777" w:rsidTr="0097101B">
        <w:trPr>
          <w:trHeight w:val="300"/>
        </w:trPr>
        <w:tc>
          <w:tcPr>
            <w:tcW w:w="5386" w:type="dxa"/>
            <w:shd w:val="clear" w:color="auto" w:fill="auto"/>
            <w:noWrap/>
            <w:vAlign w:val="bottom"/>
            <w:hideMark/>
          </w:tcPr>
          <w:p w14:paraId="7DD17A79"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Celkový počet súčasných TCP spojení firewallu</w:t>
            </w:r>
          </w:p>
        </w:tc>
        <w:tc>
          <w:tcPr>
            <w:tcW w:w="4111" w:type="dxa"/>
            <w:shd w:val="clear" w:color="auto" w:fill="auto"/>
            <w:noWrap/>
            <w:vAlign w:val="bottom"/>
            <w:hideMark/>
          </w:tcPr>
          <w:p w14:paraId="685467F2" w14:textId="77777777" w:rsidR="0097101B" w:rsidRPr="001E78F2" w:rsidRDefault="0097101B" w:rsidP="00084272">
            <w:pPr>
              <w:rPr>
                <w:rFonts w:ascii="Georgia" w:hAnsi="Georgia" w:cs="Calibri"/>
                <w:color w:val="000000"/>
                <w:sz w:val="21"/>
                <w:szCs w:val="21"/>
                <w:lang w:eastAsia="en-GB"/>
              </w:rPr>
            </w:pPr>
            <w:r w:rsidRPr="001E78F2">
              <w:rPr>
                <w:rFonts w:ascii="Georgia" w:hAnsi="Georgia" w:cs="Calibri"/>
                <w:color w:val="000000"/>
                <w:sz w:val="21"/>
                <w:szCs w:val="21"/>
                <w:lang w:eastAsia="en-GB"/>
              </w:rPr>
              <w:t>min. 3 000 000</w:t>
            </w:r>
          </w:p>
        </w:tc>
      </w:tr>
      <w:tr w:rsidR="0097101B" w:rsidRPr="001E78F2" w14:paraId="013A8207" w14:textId="77777777" w:rsidTr="0097101B">
        <w:trPr>
          <w:trHeight w:val="300"/>
        </w:trPr>
        <w:tc>
          <w:tcPr>
            <w:tcW w:w="5386" w:type="dxa"/>
            <w:shd w:val="clear" w:color="auto" w:fill="auto"/>
            <w:noWrap/>
            <w:vAlign w:val="bottom"/>
            <w:hideMark/>
          </w:tcPr>
          <w:p w14:paraId="5AA799E3"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PPS (počet spracovaných paketov za 1 sekundu)</w:t>
            </w:r>
          </w:p>
        </w:tc>
        <w:tc>
          <w:tcPr>
            <w:tcW w:w="4111" w:type="dxa"/>
            <w:shd w:val="clear" w:color="auto" w:fill="auto"/>
            <w:noWrap/>
            <w:vAlign w:val="bottom"/>
            <w:hideMark/>
          </w:tcPr>
          <w:p w14:paraId="6AC77759"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min. 42 000 000</w:t>
            </w:r>
          </w:p>
        </w:tc>
      </w:tr>
      <w:tr w:rsidR="0097101B" w:rsidRPr="001E78F2" w14:paraId="533B4CC4" w14:textId="77777777" w:rsidTr="0097101B">
        <w:trPr>
          <w:trHeight w:val="300"/>
        </w:trPr>
        <w:tc>
          <w:tcPr>
            <w:tcW w:w="5386" w:type="dxa"/>
            <w:shd w:val="clear" w:color="auto" w:fill="auto"/>
            <w:noWrap/>
            <w:vAlign w:val="bottom"/>
            <w:hideMark/>
          </w:tcPr>
          <w:p w14:paraId="3C9B0136"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Funkcia detekcie aplikácií na L7 (Application Control)</w:t>
            </w:r>
          </w:p>
        </w:tc>
        <w:tc>
          <w:tcPr>
            <w:tcW w:w="4111" w:type="dxa"/>
            <w:shd w:val="clear" w:color="auto" w:fill="auto"/>
            <w:noWrap/>
            <w:vAlign w:val="bottom"/>
            <w:hideMark/>
          </w:tcPr>
          <w:p w14:paraId="218A5714" w14:textId="77777777" w:rsidR="0097101B" w:rsidRPr="001E78F2" w:rsidRDefault="00F71518" w:rsidP="00084272">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97101B" w:rsidRPr="001E78F2" w14:paraId="1BCC1DAD" w14:textId="77777777" w:rsidTr="0097101B">
        <w:trPr>
          <w:trHeight w:val="300"/>
        </w:trPr>
        <w:tc>
          <w:tcPr>
            <w:tcW w:w="5386" w:type="dxa"/>
            <w:shd w:val="clear" w:color="auto" w:fill="auto"/>
            <w:noWrap/>
            <w:vAlign w:val="bottom"/>
            <w:hideMark/>
          </w:tcPr>
          <w:p w14:paraId="24FCE561"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Detekcia známych aplikácií na základe signatúr</w:t>
            </w:r>
          </w:p>
        </w:tc>
        <w:tc>
          <w:tcPr>
            <w:tcW w:w="4111" w:type="dxa"/>
            <w:shd w:val="clear" w:color="auto" w:fill="auto"/>
            <w:noWrap/>
            <w:vAlign w:val="bottom"/>
            <w:hideMark/>
          </w:tcPr>
          <w:p w14:paraId="14F87C7A"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min 3500 preddefinovaných aplikácií/signatúr</w:t>
            </w:r>
          </w:p>
        </w:tc>
      </w:tr>
      <w:tr w:rsidR="0097101B" w:rsidRPr="001E78F2" w14:paraId="07703DCC" w14:textId="77777777" w:rsidTr="0097101B">
        <w:trPr>
          <w:trHeight w:val="640"/>
        </w:trPr>
        <w:tc>
          <w:tcPr>
            <w:tcW w:w="5386" w:type="dxa"/>
            <w:shd w:val="clear" w:color="auto" w:fill="auto"/>
            <w:vAlign w:val="bottom"/>
            <w:hideMark/>
          </w:tcPr>
          <w:p w14:paraId="009B4906"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pre populárne cloud aplikácie (minimálne Facebook, Dropbox, Evernote, Flickr, Google Apps, iCloud, LinkedIn) sa požadujú pokročilé funkcie typu blokovanie upload/download súborov, blokovanie hier v rámci aplikácie, blokovanie login, atď. (relevantné k danej aplikácii)</w:t>
            </w:r>
          </w:p>
        </w:tc>
        <w:tc>
          <w:tcPr>
            <w:tcW w:w="4111" w:type="dxa"/>
            <w:shd w:val="clear" w:color="auto" w:fill="auto"/>
            <w:noWrap/>
            <w:vAlign w:val="bottom"/>
            <w:hideMark/>
          </w:tcPr>
          <w:p w14:paraId="604D101E" w14:textId="77777777" w:rsidR="0097101B" w:rsidRPr="001E78F2" w:rsidRDefault="00F71518" w:rsidP="00084272">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97101B" w:rsidRPr="001E78F2" w14:paraId="1DFD19C3" w14:textId="77777777" w:rsidTr="0097101B">
        <w:trPr>
          <w:trHeight w:val="300"/>
        </w:trPr>
        <w:tc>
          <w:tcPr>
            <w:tcW w:w="9497" w:type="dxa"/>
            <w:gridSpan w:val="2"/>
            <w:shd w:val="clear" w:color="auto" w:fill="auto"/>
            <w:noWrap/>
            <w:vAlign w:val="bottom"/>
            <w:hideMark/>
          </w:tcPr>
          <w:p w14:paraId="77FF7374"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aplikácie je možné: povoliť, monitorovať, blokovať, obmedziť šírku pásma pre danú aplikáciu</w:t>
            </w:r>
          </w:p>
        </w:tc>
      </w:tr>
      <w:tr w:rsidR="0097101B" w:rsidRPr="001E78F2" w14:paraId="28390A09" w14:textId="77777777" w:rsidTr="0097101B">
        <w:trPr>
          <w:trHeight w:val="300"/>
        </w:trPr>
        <w:tc>
          <w:tcPr>
            <w:tcW w:w="5386" w:type="dxa"/>
            <w:shd w:val="clear" w:color="auto" w:fill="auto"/>
            <w:noWrap/>
            <w:vAlign w:val="bottom"/>
            <w:hideMark/>
          </w:tcPr>
          <w:p w14:paraId="11D2019E"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priepustnosť funkcie Application Control vrátane logovania  (merané s HTTP 64K response)</w:t>
            </w:r>
          </w:p>
        </w:tc>
        <w:tc>
          <w:tcPr>
            <w:tcW w:w="4111" w:type="dxa"/>
            <w:shd w:val="clear" w:color="auto" w:fill="auto"/>
            <w:noWrap/>
            <w:vAlign w:val="bottom"/>
            <w:hideMark/>
          </w:tcPr>
          <w:p w14:paraId="4094D195" w14:textId="77777777" w:rsidR="0097101B" w:rsidRPr="001E78F2" w:rsidRDefault="0097101B" w:rsidP="00084272">
            <w:pPr>
              <w:rPr>
                <w:rFonts w:ascii="Georgia" w:hAnsi="Georgia" w:cs="Calibri"/>
                <w:color w:val="000000"/>
                <w:sz w:val="21"/>
                <w:szCs w:val="21"/>
                <w:lang w:eastAsia="en-GB"/>
              </w:rPr>
            </w:pPr>
            <w:r w:rsidRPr="001E78F2">
              <w:rPr>
                <w:rFonts w:ascii="Georgia" w:hAnsi="Georgia" w:cs="Calibri"/>
                <w:color w:val="000000"/>
                <w:sz w:val="21"/>
                <w:szCs w:val="21"/>
                <w:lang w:eastAsia="en-GB"/>
              </w:rPr>
              <w:t>min. 6.7 Gbps</w:t>
            </w:r>
          </w:p>
        </w:tc>
      </w:tr>
      <w:tr w:rsidR="0097101B" w:rsidRPr="001E78F2" w14:paraId="2D65B49F" w14:textId="77777777" w:rsidTr="0097101B">
        <w:trPr>
          <w:trHeight w:val="300"/>
        </w:trPr>
        <w:tc>
          <w:tcPr>
            <w:tcW w:w="5386" w:type="dxa"/>
            <w:shd w:val="clear" w:color="auto" w:fill="auto"/>
            <w:noWrap/>
            <w:vAlign w:val="bottom"/>
            <w:hideMark/>
          </w:tcPr>
          <w:p w14:paraId="2F42CAFF"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podpora použitia Application control aj formou profilov priradených k pravidlám</w:t>
            </w:r>
          </w:p>
        </w:tc>
        <w:tc>
          <w:tcPr>
            <w:tcW w:w="4111" w:type="dxa"/>
            <w:shd w:val="clear" w:color="auto" w:fill="auto"/>
            <w:noWrap/>
            <w:vAlign w:val="bottom"/>
            <w:hideMark/>
          </w:tcPr>
          <w:p w14:paraId="3072564E" w14:textId="77777777" w:rsidR="0097101B" w:rsidRPr="001E78F2" w:rsidRDefault="00F71518" w:rsidP="00084272">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97101B" w:rsidRPr="001E78F2" w14:paraId="79D6878E" w14:textId="77777777" w:rsidTr="0097101B">
        <w:trPr>
          <w:trHeight w:val="300"/>
        </w:trPr>
        <w:tc>
          <w:tcPr>
            <w:tcW w:w="5386" w:type="dxa"/>
            <w:shd w:val="clear" w:color="auto" w:fill="auto"/>
            <w:noWrap/>
            <w:vAlign w:val="bottom"/>
            <w:hideMark/>
          </w:tcPr>
          <w:p w14:paraId="31CEF9C6"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Funkcie detekcie a zamedzenia narušení (IPS/IDS)</w:t>
            </w:r>
          </w:p>
        </w:tc>
        <w:tc>
          <w:tcPr>
            <w:tcW w:w="4111" w:type="dxa"/>
            <w:shd w:val="clear" w:color="auto" w:fill="auto"/>
            <w:noWrap/>
            <w:vAlign w:val="bottom"/>
            <w:hideMark/>
          </w:tcPr>
          <w:p w14:paraId="6C50FBBE" w14:textId="77777777" w:rsidR="0097101B" w:rsidRPr="001E78F2" w:rsidRDefault="00F71518" w:rsidP="00084272">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97101B" w:rsidRPr="001E78F2" w14:paraId="1AEA8617" w14:textId="77777777" w:rsidTr="0097101B">
        <w:trPr>
          <w:trHeight w:val="300"/>
        </w:trPr>
        <w:tc>
          <w:tcPr>
            <w:tcW w:w="5386" w:type="dxa"/>
            <w:shd w:val="clear" w:color="auto" w:fill="auto"/>
            <w:noWrap/>
            <w:vAlign w:val="bottom"/>
            <w:hideMark/>
          </w:tcPr>
          <w:p w14:paraId="361B4334"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počet rozpoznávaných hrozieb (signatúr) definovaných výrobcom</w:t>
            </w:r>
          </w:p>
        </w:tc>
        <w:tc>
          <w:tcPr>
            <w:tcW w:w="4111" w:type="dxa"/>
            <w:shd w:val="clear" w:color="auto" w:fill="auto"/>
            <w:noWrap/>
            <w:vAlign w:val="bottom"/>
            <w:hideMark/>
          </w:tcPr>
          <w:p w14:paraId="4EEDFC07"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min. 11000</w:t>
            </w:r>
          </w:p>
        </w:tc>
      </w:tr>
      <w:tr w:rsidR="0097101B" w:rsidRPr="001E78F2" w14:paraId="19CF7F11" w14:textId="77777777" w:rsidTr="0097101B">
        <w:trPr>
          <w:trHeight w:val="300"/>
        </w:trPr>
        <w:tc>
          <w:tcPr>
            <w:tcW w:w="9497" w:type="dxa"/>
            <w:gridSpan w:val="2"/>
            <w:shd w:val="clear" w:color="auto" w:fill="auto"/>
            <w:noWrap/>
            <w:vAlign w:val="bottom"/>
            <w:hideMark/>
          </w:tcPr>
          <w:p w14:paraId="3226E943"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funkcia IPS sa konfiguruje v rámci IPS profilov, ktoré sú následne priradené konkrétnym FW pravidlám</w:t>
            </w:r>
          </w:p>
        </w:tc>
      </w:tr>
      <w:tr w:rsidR="0097101B" w:rsidRPr="001E78F2" w14:paraId="76128E1F" w14:textId="77777777" w:rsidTr="0097101B">
        <w:trPr>
          <w:trHeight w:val="300"/>
        </w:trPr>
        <w:tc>
          <w:tcPr>
            <w:tcW w:w="5386" w:type="dxa"/>
            <w:shd w:val="clear" w:color="auto" w:fill="auto"/>
            <w:noWrap/>
            <w:vAlign w:val="bottom"/>
            <w:hideMark/>
          </w:tcPr>
          <w:p w14:paraId="484A6CD7"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možnosť tvorby vlastných signatúr pre aplikačnú kontrolu a IPS</w:t>
            </w:r>
          </w:p>
        </w:tc>
        <w:tc>
          <w:tcPr>
            <w:tcW w:w="4111" w:type="dxa"/>
            <w:shd w:val="clear" w:color="auto" w:fill="auto"/>
            <w:noWrap/>
            <w:vAlign w:val="bottom"/>
            <w:hideMark/>
          </w:tcPr>
          <w:p w14:paraId="6A3E60C0" w14:textId="77777777" w:rsidR="0097101B" w:rsidRPr="001E78F2" w:rsidRDefault="00F71518" w:rsidP="00084272">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97101B" w:rsidRPr="001E78F2" w14:paraId="558178E3" w14:textId="77777777" w:rsidTr="0097101B">
        <w:trPr>
          <w:trHeight w:val="300"/>
        </w:trPr>
        <w:tc>
          <w:tcPr>
            <w:tcW w:w="5386" w:type="dxa"/>
            <w:shd w:val="clear" w:color="auto" w:fill="auto"/>
            <w:noWrap/>
            <w:vAlign w:val="bottom"/>
            <w:hideMark/>
          </w:tcPr>
          <w:p w14:paraId="40E33C70"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priepustnosť funkcie IPS vrátane logovania</w:t>
            </w:r>
          </w:p>
        </w:tc>
        <w:tc>
          <w:tcPr>
            <w:tcW w:w="4111" w:type="dxa"/>
            <w:shd w:val="clear" w:color="auto" w:fill="auto"/>
            <w:noWrap/>
            <w:vAlign w:val="bottom"/>
            <w:hideMark/>
          </w:tcPr>
          <w:p w14:paraId="68927438"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min. 5.3 Gbps</w:t>
            </w:r>
          </w:p>
        </w:tc>
      </w:tr>
      <w:tr w:rsidR="0097101B" w:rsidRPr="001E78F2" w14:paraId="1E78CBF5" w14:textId="77777777" w:rsidTr="0097101B">
        <w:trPr>
          <w:trHeight w:val="300"/>
        </w:trPr>
        <w:tc>
          <w:tcPr>
            <w:tcW w:w="5386" w:type="dxa"/>
            <w:shd w:val="clear" w:color="auto" w:fill="auto"/>
            <w:noWrap/>
            <w:vAlign w:val="bottom"/>
            <w:hideMark/>
          </w:tcPr>
          <w:p w14:paraId="63076F8F"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Funkcie antivírovej kontroly</w:t>
            </w:r>
          </w:p>
        </w:tc>
        <w:tc>
          <w:tcPr>
            <w:tcW w:w="4111" w:type="dxa"/>
            <w:shd w:val="clear" w:color="auto" w:fill="auto"/>
            <w:noWrap/>
            <w:vAlign w:val="bottom"/>
            <w:hideMark/>
          </w:tcPr>
          <w:p w14:paraId="2F4FABA6" w14:textId="77777777" w:rsidR="0097101B" w:rsidRPr="001E78F2" w:rsidRDefault="00F71518" w:rsidP="00084272">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97101B" w:rsidRPr="001E78F2" w14:paraId="49363DA3" w14:textId="77777777" w:rsidTr="0097101B">
        <w:trPr>
          <w:trHeight w:val="300"/>
        </w:trPr>
        <w:tc>
          <w:tcPr>
            <w:tcW w:w="5386" w:type="dxa"/>
            <w:shd w:val="clear" w:color="auto" w:fill="auto"/>
            <w:noWrap/>
            <w:vAlign w:val="bottom"/>
            <w:hideMark/>
          </w:tcPr>
          <w:p w14:paraId="1B3548E1"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Ochrana pred škodlivým kódom, vrátane ochrany pred polymorfným kódom</w:t>
            </w:r>
          </w:p>
        </w:tc>
        <w:tc>
          <w:tcPr>
            <w:tcW w:w="4111" w:type="dxa"/>
            <w:shd w:val="clear" w:color="auto" w:fill="auto"/>
            <w:noWrap/>
            <w:vAlign w:val="bottom"/>
            <w:hideMark/>
          </w:tcPr>
          <w:p w14:paraId="66398F2A" w14:textId="77777777" w:rsidR="0097101B" w:rsidRPr="001E78F2" w:rsidRDefault="00F71518" w:rsidP="00084272">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97101B" w:rsidRPr="001E78F2" w14:paraId="040331AE" w14:textId="77777777" w:rsidTr="0097101B">
        <w:trPr>
          <w:trHeight w:val="640"/>
        </w:trPr>
        <w:tc>
          <w:tcPr>
            <w:tcW w:w="5386" w:type="dxa"/>
            <w:shd w:val="clear" w:color="auto" w:fill="auto"/>
            <w:noWrap/>
            <w:vAlign w:val="bottom"/>
            <w:hideMark/>
          </w:tcPr>
          <w:p w14:paraId="40E767F6"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AV kontrola rozšírená o inšpekciu tzv. sandbox technikou</w:t>
            </w:r>
          </w:p>
        </w:tc>
        <w:tc>
          <w:tcPr>
            <w:tcW w:w="4111" w:type="dxa"/>
            <w:shd w:val="clear" w:color="auto" w:fill="auto"/>
            <w:vAlign w:val="bottom"/>
            <w:hideMark/>
          </w:tcPr>
          <w:p w14:paraId="088C28BB" w14:textId="77777777" w:rsidR="0097101B" w:rsidRPr="001E78F2" w:rsidRDefault="0097101B" w:rsidP="00084272">
            <w:pPr>
              <w:rPr>
                <w:rFonts w:ascii="Georgia" w:hAnsi="Georgia" w:cs="Calibri"/>
                <w:color w:val="000000"/>
                <w:sz w:val="21"/>
                <w:szCs w:val="21"/>
                <w:lang w:eastAsia="en-GB"/>
              </w:rPr>
            </w:pPr>
            <w:r w:rsidRPr="001E78F2">
              <w:rPr>
                <w:rFonts w:ascii="Georgia" w:hAnsi="Georgia" w:cs="Calibri"/>
                <w:color w:val="000000"/>
                <w:sz w:val="21"/>
                <w:szCs w:val="21"/>
                <w:lang w:eastAsia="en-GB"/>
              </w:rPr>
              <w:t>Cloud alebo on-premise Sandboxing. Súčasťou dodávky musia byť aj všetky potrebné licencie alebo HW prostriedky</w:t>
            </w:r>
          </w:p>
        </w:tc>
      </w:tr>
      <w:tr w:rsidR="0097101B" w:rsidRPr="001E78F2" w14:paraId="1648C013" w14:textId="77777777" w:rsidTr="0097101B">
        <w:trPr>
          <w:trHeight w:val="300"/>
        </w:trPr>
        <w:tc>
          <w:tcPr>
            <w:tcW w:w="5386" w:type="dxa"/>
            <w:shd w:val="clear" w:color="auto" w:fill="auto"/>
            <w:noWrap/>
            <w:vAlign w:val="bottom"/>
            <w:hideMark/>
          </w:tcPr>
          <w:p w14:paraId="099585FA"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Priepustnosť FW pri zapnutí IPS, Application Control, Antivirus, Web Filtering  a zapnutým logovaním</w:t>
            </w:r>
          </w:p>
        </w:tc>
        <w:tc>
          <w:tcPr>
            <w:tcW w:w="4111" w:type="dxa"/>
            <w:shd w:val="clear" w:color="auto" w:fill="auto"/>
            <w:noWrap/>
            <w:vAlign w:val="bottom"/>
            <w:hideMark/>
          </w:tcPr>
          <w:p w14:paraId="48419047"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min. 3.1 Gbps</w:t>
            </w:r>
          </w:p>
        </w:tc>
      </w:tr>
      <w:tr w:rsidR="0097101B" w:rsidRPr="001E78F2" w14:paraId="65D11B10" w14:textId="77777777" w:rsidTr="0097101B">
        <w:trPr>
          <w:trHeight w:val="640"/>
        </w:trPr>
        <w:tc>
          <w:tcPr>
            <w:tcW w:w="5386" w:type="dxa"/>
            <w:shd w:val="clear" w:color="auto" w:fill="auto"/>
            <w:vAlign w:val="bottom"/>
            <w:hideMark/>
          </w:tcPr>
          <w:p w14:paraId="7FFD48EE"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lastRenderedPageBreak/>
              <w:t>Podpora služby výrobcu umožňujúca detekovať malware, ktorý bol objavený v dobe od poslednej aktualizácie AV signatúrovej databázy pomocou globálnej a rýchle sa aktualizujúcej databázy hash-ov</w:t>
            </w:r>
          </w:p>
        </w:tc>
        <w:tc>
          <w:tcPr>
            <w:tcW w:w="4111" w:type="dxa"/>
            <w:shd w:val="clear" w:color="auto" w:fill="auto"/>
            <w:noWrap/>
            <w:vAlign w:val="bottom"/>
            <w:hideMark/>
          </w:tcPr>
          <w:p w14:paraId="32E3BCDC" w14:textId="77777777" w:rsidR="0097101B" w:rsidRPr="00F71518" w:rsidRDefault="00F71518" w:rsidP="00084272">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97101B" w:rsidRPr="001E78F2" w14:paraId="6780E11B" w14:textId="77777777" w:rsidTr="0097101B">
        <w:trPr>
          <w:trHeight w:val="640"/>
        </w:trPr>
        <w:tc>
          <w:tcPr>
            <w:tcW w:w="5386" w:type="dxa"/>
            <w:shd w:val="clear" w:color="auto" w:fill="auto"/>
            <w:vAlign w:val="bottom"/>
            <w:hideMark/>
          </w:tcPr>
          <w:p w14:paraId="2208182B"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Podpora funkcie odstránenia aktívneho obsahu z dokumentov kancelárskych aplikácií – AV engine na firewalle v reálnom čase odstráni aktívny obsah z dokumentu pričom tento zostáva v pôvodnom formáte, ale sú z neho odstránené všetky aktívne prvky</w:t>
            </w:r>
          </w:p>
        </w:tc>
        <w:tc>
          <w:tcPr>
            <w:tcW w:w="4111" w:type="dxa"/>
            <w:shd w:val="clear" w:color="auto" w:fill="auto"/>
            <w:noWrap/>
            <w:vAlign w:val="bottom"/>
            <w:hideMark/>
          </w:tcPr>
          <w:p w14:paraId="2B93FDEB" w14:textId="77777777" w:rsidR="0097101B" w:rsidRPr="00F71518" w:rsidRDefault="00F71518" w:rsidP="00084272">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97101B" w:rsidRPr="001E78F2" w14:paraId="10D15ABB" w14:textId="77777777" w:rsidTr="0097101B">
        <w:trPr>
          <w:trHeight w:val="320"/>
        </w:trPr>
        <w:tc>
          <w:tcPr>
            <w:tcW w:w="5386" w:type="dxa"/>
            <w:shd w:val="clear" w:color="auto" w:fill="auto"/>
            <w:vAlign w:val="bottom"/>
            <w:hideMark/>
          </w:tcPr>
          <w:p w14:paraId="5648C69D"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Podpora SSL dešifrovania/SSL inšpekcie</w:t>
            </w:r>
          </w:p>
        </w:tc>
        <w:tc>
          <w:tcPr>
            <w:tcW w:w="4111" w:type="dxa"/>
            <w:shd w:val="clear" w:color="auto" w:fill="auto"/>
            <w:noWrap/>
            <w:vAlign w:val="bottom"/>
            <w:hideMark/>
          </w:tcPr>
          <w:p w14:paraId="40F84DE6"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min. 3 Gbps (HTTPS prevádzka, merané v kombinácii s IPS kontrolou)</w:t>
            </w:r>
          </w:p>
        </w:tc>
      </w:tr>
      <w:tr w:rsidR="0097101B" w:rsidRPr="001E78F2" w14:paraId="089DE3C8" w14:textId="77777777" w:rsidTr="0097101B">
        <w:trPr>
          <w:trHeight w:val="300"/>
        </w:trPr>
        <w:tc>
          <w:tcPr>
            <w:tcW w:w="5386" w:type="dxa"/>
            <w:shd w:val="clear" w:color="auto" w:fill="auto"/>
            <w:noWrap/>
            <w:vAlign w:val="bottom"/>
            <w:hideMark/>
          </w:tcPr>
          <w:p w14:paraId="4A927A2B"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Funkcia DNS filtra</w:t>
            </w:r>
          </w:p>
        </w:tc>
        <w:tc>
          <w:tcPr>
            <w:tcW w:w="4111" w:type="dxa"/>
            <w:shd w:val="clear" w:color="auto" w:fill="auto"/>
            <w:noWrap/>
            <w:vAlign w:val="bottom"/>
            <w:hideMark/>
          </w:tcPr>
          <w:p w14:paraId="7065B356" w14:textId="77777777" w:rsidR="0097101B" w:rsidRPr="001E78F2" w:rsidRDefault="00C4606A" w:rsidP="00084272">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97101B" w:rsidRPr="001E78F2" w14:paraId="7CED047A" w14:textId="77777777" w:rsidTr="0097101B">
        <w:trPr>
          <w:trHeight w:val="300"/>
        </w:trPr>
        <w:tc>
          <w:tcPr>
            <w:tcW w:w="5386" w:type="dxa"/>
            <w:shd w:val="clear" w:color="auto" w:fill="auto"/>
            <w:noWrap/>
            <w:vAlign w:val="bottom"/>
            <w:hideMark/>
          </w:tcPr>
          <w:p w14:paraId="2C3814BF"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Možnosť blokovať DNS dotazy na základe príslušnosti k URL kategórii</w:t>
            </w:r>
          </w:p>
        </w:tc>
        <w:tc>
          <w:tcPr>
            <w:tcW w:w="4111" w:type="dxa"/>
            <w:shd w:val="clear" w:color="auto" w:fill="auto"/>
            <w:noWrap/>
            <w:vAlign w:val="bottom"/>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1988"/>
            </w:tblGrid>
            <w:tr w:rsidR="00C4606A" w14:paraId="2B66D190" w14:textId="77777777" w:rsidTr="00C4606A">
              <w:tc>
                <w:tcPr>
                  <w:tcW w:w="1988" w:type="dxa"/>
                  <w:vAlign w:val="center"/>
                  <w:hideMark/>
                </w:tcPr>
                <w:p w14:paraId="7E80B9DA" w14:textId="77777777" w:rsidR="00C4606A" w:rsidRDefault="00C4606A" w:rsidP="00C4606A">
                  <w:pPr>
                    <w:spacing w:line="420" w:lineRule="atLeast"/>
                    <w:rPr>
                      <w:rFonts w:ascii="HelveticaNow" w:hAnsi="HelveticaNow"/>
                      <w:b/>
                      <w:bCs/>
                      <w:spacing w:val="-3"/>
                      <w:sz w:val="30"/>
                      <w:szCs w:val="30"/>
                    </w:rPr>
                  </w:pPr>
                  <w:r>
                    <w:rPr>
                      <w:rFonts w:ascii="Georgia" w:hAnsi="Georgia" w:cs="Calibri"/>
                      <w:color w:val="333333"/>
                      <w:sz w:val="21"/>
                      <w:szCs w:val="21"/>
                      <w:lang w:eastAsia="en-GB"/>
                    </w:rPr>
                    <w:t>Vyžaduje sa</w:t>
                  </w:r>
                </w:p>
              </w:tc>
            </w:tr>
          </w:tbl>
          <w:p w14:paraId="22825469" w14:textId="77777777" w:rsidR="0097101B" w:rsidRPr="00372461" w:rsidRDefault="0097101B" w:rsidP="00084272">
            <w:pPr>
              <w:rPr>
                <w:rFonts w:ascii="Georgia" w:hAnsi="Georgia" w:cs="Calibri"/>
                <w:color w:val="333333"/>
                <w:sz w:val="21"/>
                <w:szCs w:val="21"/>
                <w:lang w:eastAsia="en-GB"/>
              </w:rPr>
            </w:pPr>
          </w:p>
        </w:tc>
      </w:tr>
      <w:tr w:rsidR="0097101B" w:rsidRPr="001E78F2" w14:paraId="0B449334" w14:textId="77777777" w:rsidTr="0097101B">
        <w:trPr>
          <w:trHeight w:val="300"/>
        </w:trPr>
        <w:tc>
          <w:tcPr>
            <w:tcW w:w="5386" w:type="dxa"/>
            <w:shd w:val="clear" w:color="auto" w:fill="auto"/>
            <w:noWrap/>
            <w:vAlign w:val="bottom"/>
            <w:hideMark/>
          </w:tcPr>
          <w:p w14:paraId="2BD1AF56"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Možnosť definovať vlastný tzv. blacklist domén</w:t>
            </w:r>
          </w:p>
        </w:tc>
        <w:tc>
          <w:tcPr>
            <w:tcW w:w="4111" w:type="dxa"/>
            <w:shd w:val="clear" w:color="auto" w:fill="auto"/>
            <w:noWrap/>
            <w:vAlign w:val="bottom"/>
            <w:hideMark/>
          </w:tcPr>
          <w:p w14:paraId="26404931" w14:textId="77777777" w:rsidR="0097101B" w:rsidRPr="001E78F2" w:rsidRDefault="00C4606A" w:rsidP="00084272">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F71518" w:rsidRPr="001E78F2" w14:paraId="5E60BCE5" w14:textId="77777777" w:rsidTr="0097101B">
        <w:trPr>
          <w:trHeight w:val="300"/>
        </w:trPr>
        <w:tc>
          <w:tcPr>
            <w:tcW w:w="5386" w:type="dxa"/>
            <w:shd w:val="clear" w:color="auto" w:fill="auto"/>
            <w:noWrap/>
            <w:vAlign w:val="bottom"/>
            <w:hideMark/>
          </w:tcPr>
          <w:p w14:paraId="60CFE06B" w14:textId="77777777" w:rsidR="00F71518" w:rsidRPr="001E78F2" w:rsidRDefault="00F71518" w:rsidP="00F71518">
            <w:pPr>
              <w:rPr>
                <w:rFonts w:ascii="Georgia" w:hAnsi="Georgia" w:cs="Calibri"/>
                <w:color w:val="333333"/>
                <w:sz w:val="21"/>
                <w:szCs w:val="21"/>
                <w:lang w:eastAsia="en-GB"/>
              </w:rPr>
            </w:pPr>
            <w:r w:rsidRPr="001E78F2">
              <w:rPr>
                <w:rFonts w:ascii="Georgia" w:hAnsi="Georgia" w:cs="Calibri"/>
                <w:color w:val="333333"/>
                <w:sz w:val="21"/>
                <w:szCs w:val="21"/>
                <w:lang w:eastAsia="en-GB"/>
              </w:rPr>
              <w:t>Možnosť presmerovať komunikáciu so zakázanými doménami na vlastný portál/URL</w:t>
            </w:r>
          </w:p>
        </w:tc>
        <w:tc>
          <w:tcPr>
            <w:tcW w:w="4111" w:type="dxa"/>
            <w:shd w:val="clear" w:color="auto" w:fill="auto"/>
            <w:noWrap/>
            <w:vAlign w:val="bottom"/>
            <w:hideMark/>
          </w:tcPr>
          <w:p w14:paraId="21E1615C" w14:textId="77777777" w:rsidR="00F71518" w:rsidRPr="001E78F2" w:rsidRDefault="00F71518" w:rsidP="00F71518">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F71518" w:rsidRPr="001E78F2" w14:paraId="43CB1534" w14:textId="77777777" w:rsidTr="0097101B">
        <w:trPr>
          <w:trHeight w:val="640"/>
        </w:trPr>
        <w:tc>
          <w:tcPr>
            <w:tcW w:w="5386" w:type="dxa"/>
            <w:shd w:val="clear" w:color="auto" w:fill="auto"/>
            <w:vAlign w:val="bottom"/>
            <w:hideMark/>
          </w:tcPr>
          <w:p w14:paraId="403B790E" w14:textId="77777777" w:rsidR="00F71518" w:rsidRPr="001E78F2" w:rsidRDefault="00F71518" w:rsidP="00F71518">
            <w:pPr>
              <w:rPr>
                <w:rFonts w:ascii="Georgia" w:hAnsi="Georgia" w:cs="Calibri"/>
                <w:color w:val="333333"/>
                <w:sz w:val="21"/>
                <w:szCs w:val="21"/>
                <w:lang w:eastAsia="en-GB"/>
              </w:rPr>
            </w:pPr>
            <w:r w:rsidRPr="001E78F2">
              <w:rPr>
                <w:rFonts w:ascii="Georgia" w:hAnsi="Georgia" w:cs="Calibri"/>
                <w:color w:val="333333"/>
                <w:sz w:val="21"/>
                <w:szCs w:val="21"/>
                <w:lang w:eastAsia="en-GB"/>
              </w:rPr>
              <w:t>Podpora funkcie explicit proxy s možnosťou aktivovania požadovaných ochranných profilov (AV, IPS, AppCtrl, Web Filtering) a podpora transparentného overovania používateľov voči MS AD protokolom Kerberos</w:t>
            </w:r>
          </w:p>
        </w:tc>
        <w:tc>
          <w:tcPr>
            <w:tcW w:w="4111" w:type="dxa"/>
            <w:shd w:val="clear" w:color="auto" w:fill="auto"/>
            <w:noWrap/>
            <w:vAlign w:val="bottom"/>
            <w:hideMark/>
          </w:tcPr>
          <w:p w14:paraId="449FDC16" w14:textId="77777777" w:rsidR="00F71518" w:rsidRPr="001E78F2" w:rsidRDefault="00F71518" w:rsidP="00F71518">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F71518" w:rsidRPr="001E78F2" w14:paraId="120C15E3" w14:textId="77777777" w:rsidTr="0097101B">
        <w:trPr>
          <w:trHeight w:val="640"/>
        </w:trPr>
        <w:tc>
          <w:tcPr>
            <w:tcW w:w="5386" w:type="dxa"/>
            <w:shd w:val="clear" w:color="auto" w:fill="auto"/>
            <w:vAlign w:val="bottom"/>
            <w:hideMark/>
          </w:tcPr>
          <w:p w14:paraId="60F9443B" w14:textId="77777777" w:rsidR="00F71518" w:rsidRPr="001E78F2" w:rsidRDefault="00F71518" w:rsidP="00F71518">
            <w:pPr>
              <w:rPr>
                <w:rFonts w:ascii="Georgia" w:hAnsi="Georgia" w:cs="Calibri"/>
                <w:color w:val="333333"/>
                <w:sz w:val="21"/>
                <w:szCs w:val="21"/>
                <w:lang w:eastAsia="en-GB"/>
              </w:rPr>
            </w:pPr>
            <w:r w:rsidRPr="001E78F2">
              <w:rPr>
                <w:rFonts w:ascii="Georgia" w:hAnsi="Georgia" w:cs="Calibri"/>
                <w:color w:val="333333"/>
                <w:sz w:val="21"/>
                <w:szCs w:val="21"/>
                <w:lang w:eastAsia="en-GB"/>
              </w:rPr>
              <w:t>Funkcia transparentného overovania používateľov pomocou domény (MS Active Directory) vrátane podpory autentifikácie používateľov na terminálovom serveri</w:t>
            </w:r>
          </w:p>
        </w:tc>
        <w:tc>
          <w:tcPr>
            <w:tcW w:w="4111" w:type="dxa"/>
            <w:shd w:val="clear" w:color="auto" w:fill="auto"/>
            <w:noWrap/>
            <w:vAlign w:val="bottom"/>
            <w:hideMark/>
          </w:tcPr>
          <w:p w14:paraId="55BB6B31" w14:textId="77777777" w:rsidR="00F71518" w:rsidRPr="001E78F2" w:rsidRDefault="00F71518" w:rsidP="00F71518">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F71518" w:rsidRPr="001E78F2" w14:paraId="6B739D12" w14:textId="77777777" w:rsidTr="0097101B">
        <w:trPr>
          <w:trHeight w:val="320"/>
        </w:trPr>
        <w:tc>
          <w:tcPr>
            <w:tcW w:w="5386" w:type="dxa"/>
            <w:shd w:val="clear" w:color="auto" w:fill="auto"/>
            <w:vAlign w:val="bottom"/>
            <w:hideMark/>
          </w:tcPr>
          <w:p w14:paraId="74B06C32" w14:textId="77777777" w:rsidR="00F71518" w:rsidRPr="001E78F2" w:rsidRDefault="00F71518" w:rsidP="00F71518">
            <w:pPr>
              <w:rPr>
                <w:rFonts w:ascii="Georgia" w:hAnsi="Georgia" w:cs="Calibri"/>
                <w:color w:val="333333"/>
                <w:sz w:val="21"/>
                <w:szCs w:val="21"/>
                <w:lang w:eastAsia="en-GB"/>
              </w:rPr>
            </w:pPr>
            <w:r w:rsidRPr="001E78F2">
              <w:rPr>
                <w:rFonts w:ascii="Georgia" w:hAnsi="Georgia" w:cs="Calibri"/>
                <w:color w:val="333333"/>
                <w:sz w:val="21"/>
                <w:szCs w:val="21"/>
                <w:lang w:eastAsia="en-GB"/>
              </w:rPr>
              <w:t>Podpora SSL VPN</w:t>
            </w:r>
          </w:p>
        </w:tc>
        <w:tc>
          <w:tcPr>
            <w:tcW w:w="4111" w:type="dxa"/>
            <w:shd w:val="clear" w:color="auto" w:fill="auto"/>
            <w:noWrap/>
            <w:vAlign w:val="bottom"/>
            <w:hideMark/>
          </w:tcPr>
          <w:p w14:paraId="2F33A5FD" w14:textId="77777777" w:rsidR="00F71518" w:rsidRPr="001E78F2" w:rsidRDefault="00F71518" w:rsidP="00F71518">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F71518" w:rsidRPr="001E78F2" w14:paraId="3CB88305" w14:textId="77777777" w:rsidTr="0097101B">
        <w:trPr>
          <w:trHeight w:val="320"/>
        </w:trPr>
        <w:tc>
          <w:tcPr>
            <w:tcW w:w="5386" w:type="dxa"/>
            <w:shd w:val="clear" w:color="auto" w:fill="auto"/>
            <w:vAlign w:val="bottom"/>
            <w:hideMark/>
          </w:tcPr>
          <w:p w14:paraId="4D5DA44A" w14:textId="19C62F24" w:rsidR="00F71518" w:rsidRPr="001E78F2" w:rsidRDefault="004E28C2" w:rsidP="00F71518">
            <w:pPr>
              <w:rPr>
                <w:rFonts w:ascii="Georgia" w:hAnsi="Georgia" w:cs="Calibri"/>
                <w:color w:val="333333"/>
                <w:sz w:val="21"/>
                <w:szCs w:val="21"/>
                <w:lang w:eastAsia="en-GB"/>
              </w:rPr>
            </w:pPr>
            <w:r w:rsidRPr="001E78F2">
              <w:rPr>
                <w:rFonts w:ascii="Georgia" w:hAnsi="Georgia" w:cs="Calibri"/>
                <w:color w:val="333333"/>
                <w:sz w:val="21"/>
                <w:szCs w:val="21"/>
                <w:lang w:eastAsia="en-GB"/>
              </w:rPr>
              <w:t>Priepustnosť</w:t>
            </w:r>
            <w:r w:rsidR="00F71518" w:rsidRPr="001E78F2">
              <w:rPr>
                <w:rFonts w:ascii="Georgia" w:hAnsi="Georgia" w:cs="Calibri"/>
                <w:color w:val="333333"/>
                <w:sz w:val="21"/>
                <w:szCs w:val="21"/>
                <w:lang w:eastAsia="en-GB"/>
              </w:rPr>
              <w:t xml:space="preserve"> SSL VPN</w:t>
            </w:r>
          </w:p>
        </w:tc>
        <w:tc>
          <w:tcPr>
            <w:tcW w:w="4111" w:type="dxa"/>
            <w:shd w:val="clear" w:color="auto" w:fill="auto"/>
            <w:noWrap/>
            <w:vAlign w:val="bottom"/>
            <w:hideMark/>
          </w:tcPr>
          <w:p w14:paraId="1C748254" w14:textId="77777777" w:rsidR="00F71518" w:rsidRPr="001E78F2" w:rsidRDefault="00F71518" w:rsidP="00F71518">
            <w:pPr>
              <w:rPr>
                <w:rFonts w:ascii="Georgia" w:hAnsi="Georgia" w:cs="Calibri"/>
                <w:color w:val="000000"/>
                <w:sz w:val="21"/>
                <w:szCs w:val="21"/>
                <w:lang w:eastAsia="en-GB"/>
              </w:rPr>
            </w:pPr>
            <w:r>
              <w:rPr>
                <w:rFonts w:ascii="Georgia" w:hAnsi="Georgia" w:cs="Calibri"/>
                <w:color w:val="333333"/>
                <w:sz w:val="21"/>
                <w:szCs w:val="21"/>
                <w:lang w:eastAsia="en-GB"/>
              </w:rPr>
              <w:t>Vyžaduje sa</w:t>
            </w:r>
          </w:p>
        </w:tc>
      </w:tr>
      <w:tr w:rsidR="00F71518" w:rsidRPr="001E78F2" w14:paraId="34602CED" w14:textId="77777777" w:rsidTr="0097101B">
        <w:trPr>
          <w:trHeight w:val="320"/>
        </w:trPr>
        <w:tc>
          <w:tcPr>
            <w:tcW w:w="5386" w:type="dxa"/>
            <w:shd w:val="clear" w:color="auto" w:fill="auto"/>
            <w:vAlign w:val="bottom"/>
            <w:hideMark/>
          </w:tcPr>
          <w:p w14:paraId="0D871AA1" w14:textId="79C3F4B7" w:rsidR="00F71518" w:rsidRPr="001E78F2" w:rsidRDefault="004E28C2" w:rsidP="00F71518">
            <w:pPr>
              <w:rPr>
                <w:rFonts w:ascii="Georgia" w:hAnsi="Georgia" w:cs="Calibri"/>
                <w:color w:val="333333"/>
                <w:sz w:val="21"/>
                <w:szCs w:val="21"/>
                <w:lang w:eastAsia="en-GB"/>
              </w:rPr>
            </w:pPr>
            <w:r w:rsidRPr="001E78F2">
              <w:rPr>
                <w:rFonts w:ascii="Georgia" w:hAnsi="Georgia" w:cs="Calibri"/>
                <w:color w:val="333333"/>
                <w:sz w:val="21"/>
                <w:szCs w:val="21"/>
                <w:lang w:eastAsia="en-GB"/>
              </w:rPr>
              <w:t>Podpora</w:t>
            </w:r>
            <w:r w:rsidR="00F71518" w:rsidRPr="001E78F2">
              <w:rPr>
                <w:rFonts w:ascii="Georgia" w:hAnsi="Georgia" w:cs="Calibri"/>
                <w:color w:val="333333"/>
                <w:sz w:val="21"/>
                <w:szCs w:val="21"/>
                <w:lang w:eastAsia="en-GB"/>
              </w:rPr>
              <w:t xml:space="preserve"> IPSEC VPN v režime site-2-site aj client-2-site</w:t>
            </w:r>
          </w:p>
        </w:tc>
        <w:tc>
          <w:tcPr>
            <w:tcW w:w="4111" w:type="dxa"/>
            <w:shd w:val="clear" w:color="auto" w:fill="auto"/>
            <w:noWrap/>
            <w:vAlign w:val="bottom"/>
            <w:hideMark/>
          </w:tcPr>
          <w:p w14:paraId="131554BA" w14:textId="77777777" w:rsidR="00F71518" w:rsidRPr="001E78F2" w:rsidRDefault="00F71518" w:rsidP="00F71518">
            <w:pPr>
              <w:rPr>
                <w:rFonts w:ascii="Georgia" w:hAnsi="Georgia" w:cs="Calibri"/>
                <w:color w:val="333333"/>
                <w:sz w:val="21"/>
                <w:szCs w:val="21"/>
                <w:lang w:eastAsia="en-GB"/>
              </w:rPr>
            </w:pPr>
          </w:p>
        </w:tc>
      </w:tr>
      <w:tr w:rsidR="00F71518" w:rsidRPr="001E78F2" w14:paraId="3FFE8A0B" w14:textId="77777777" w:rsidTr="0097101B">
        <w:trPr>
          <w:trHeight w:val="320"/>
        </w:trPr>
        <w:tc>
          <w:tcPr>
            <w:tcW w:w="5386" w:type="dxa"/>
            <w:shd w:val="clear" w:color="auto" w:fill="auto"/>
            <w:vAlign w:val="bottom"/>
            <w:hideMark/>
          </w:tcPr>
          <w:p w14:paraId="68A85344" w14:textId="77777777" w:rsidR="00F71518" w:rsidRPr="001E78F2" w:rsidRDefault="00F71518" w:rsidP="00F71518">
            <w:pPr>
              <w:rPr>
                <w:rFonts w:ascii="Georgia" w:hAnsi="Georgia" w:cs="Calibri"/>
                <w:color w:val="333333"/>
                <w:sz w:val="21"/>
                <w:szCs w:val="21"/>
                <w:lang w:eastAsia="en-GB"/>
              </w:rPr>
            </w:pPr>
            <w:r w:rsidRPr="001E78F2">
              <w:rPr>
                <w:rFonts w:ascii="Georgia" w:hAnsi="Georgia" w:cs="Calibri"/>
                <w:color w:val="333333"/>
                <w:sz w:val="21"/>
                <w:szCs w:val="21"/>
                <w:lang w:eastAsia="en-GB"/>
              </w:rPr>
              <w:t>Priepustnosť IPSEC VPN (AES256-SHA256, UDP packet size 512B)</w:t>
            </w:r>
          </w:p>
        </w:tc>
        <w:tc>
          <w:tcPr>
            <w:tcW w:w="4111" w:type="dxa"/>
            <w:shd w:val="clear" w:color="auto" w:fill="auto"/>
            <w:noWrap/>
            <w:vAlign w:val="bottom"/>
            <w:hideMark/>
          </w:tcPr>
          <w:p w14:paraId="1C8F495F" w14:textId="77777777" w:rsidR="00F71518" w:rsidRPr="001E78F2" w:rsidRDefault="00F71518" w:rsidP="00F71518">
            <w:pPr>
              <w:rPr>
                <w:rFonts w:ascii="Georgia" w:hAnsi="Georgia" w:cs="Calibri"/>
                <w:color w:val="000000"/>
                <w:sz w:val="21"/>
                <w:szCs w:val="21"/>
                <w:lang w:eastAsia="en-GB"/>
              </w:rPr>
            </w:pPr>
            <w:r w:rsidRPr="001E78F2">
              <w:rPr>
                <w:rFonts w:ascii="Georgia" w:hAnsi="Georgia" w:cs="Calibri"/>
                <w:color w:val="000000"/>
                <w:sz w:val="21"/>
                <w:szCs w:val="21"/>
                <w:lang w:eastAsia="en-GB"/>
              </w:rPr>
              <w:t>min. 35 Gbps</w:t>
            </w:r>
          </w:p>
        </w:tc>
      </w:tr>
      <w:tr w:rsidR="00F71518" w:rsidRPr="001E78F2" w14:paraId="48D63585" w14:textId="77777777" w:rsidTr="0097101B">
        <w:trPr>
          <w:trHeight w:val="640"/>
        </w:trPr>
        <w:tc>
          <w:tcPr>
            <w:tcW w:w="5386" w:type="dxa"/>
            <w:shd w:val="clear" w:color="auto" w:fill="auto"/>
            <w:vAlign w:val="bottom"/>
            <w:hideMark/>
          </w:tcPr>
          <w:p w14:paraId="23029B3E" w14:textId="77777777" w:rsidR="00F71518" w:rsidRPr="001E78F2" w:rsidRDefault="00F71518" w:rsidP="00F71518">
            <w:pPr>
              <w:rPr>
                <w:rFonts w:ascii="Georgia" w:hAnsi="Georgia" w:cs="Calibri"/>
                <w:color w:val="333333"/>
                <w:sz w:val="21"/>
                <w:szCs w:val="21"/>
                <w:lang w:eastAsia="en-GB"/>
              </w:rPr>
            </w:pPr>
            <w:r w:rsidRPr="001E78F2">
              <w:rPr>
                <w:rFonts w:ascii="Georgia" w:hAnsi="Georgia" w:cs="Calibri"/>
                <w:color w:val="333333"/>
                <w:sz w:val="21"/>
                <w:szCs w:val="21"/>
                <w:lang w:eastAsia="en-GB"/>
              </w:rPr>
              <w:t>Podpora izolovaných virtuálnych kontextov (virtualizácia FW na danom HW). Každý virtuálny kontext musí byť plnohodnotné riešenie vrátane oddeleného managementu účtov, objektov, politík, smerovania a pod.</w:t>
            </w:r>
          </w:p>
        </w:tc>
        <w:tc>
          <w:tcPr>
            <w:tcW w:w="4111" w:type="dxa"/>
            <w:shd w:val="clear" w:color="auto" w:fill="auto"/>
            <w:noWrap/>
            <w:vAlign w:val="bottom"/>
            <w:hideMark/>
          </w:tcPr>
          <w:p w14:paraId="360A6BCC" w14:textId="77777777" w:rsidR="00F71518" w:rsidRPr="001E78F2" w:rsidRDefault="00C4606A" w:rsidP="00F71518">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F71518" w:rsidRPr="001E78F2" w14:paraId="27F1F05B" w14:textId="77777777" w:rsidTr="0097101B">
        <w:trPr>
          <w:trHeight w:val="640"/>
        </w:trPr>
        <w:tc>
          <w:tcPr>
            <w:tcW w:w="5386" w:type="dxa"/>
            <w:shd w:val="clear" w:color="auto" w:fill="auto"/>
            <w:vAlign w:val="bottom"/>
            <w:hideMark/>
          </w:tcPr>
          <w:p w14:paraId="5CD002EF" w14:textId="77777777" w:rsidR="00F71518" w:rsidRPr="001E78F2" w:rsidRDefault="00F71518" w:rsidP="00F71518">
            <w:pPr>
              <w:rPr>
                <w:rFonts w:ascii="Georgia" w:hAnsi="Georgia" w:cs="Calibri"/>
                <w:color w:val="333333"/>
                <w:sz w:val="21"/>
                <w:szCs w:val="21"/>
                <w:lang w:eastAsia="en-GB"/>
              </w:rPr>
            </w:pPr>
            <w:r w:rsidRPr="001E78F2">
              <w:rPr>
                <w:rFonts w:ascii="Georgia" w:hAnsi="Georgia" w:cs="Calibri"/>
                <w:color w:val="333333"/>
                <w:sz w:val="21"/>
                <w:szCs w:val="21"/>
                <w:lang w:eastAsia="en-GB"/>
              </w:rPr>
              <w:t>FW cluster je možné plnohodnotne spravovať pomocou lokálneho GUI a CLI, bez nutnosti inštalovať klienta na koncovú (management) stanicu;</w:t>
            </w:r>
          </w:p>
        </w:tc>
        <w:tc>
          <w:tcPr>
            <w:tcW w:w="4111" w:type="dxa"/>
            <w:shd w:val="clear" w:color="auto" w:fill="auto"/>
            <w:noWrap/>
            <w:vAlign w:val="bottom"/>
            <w:hideMark/>
          </w:tcPr>
          <w:p w14:paraId="330D7FF0" w14:textId="77777777" w:rsidR="00F71518" w:rsidRPr="001E78F2" w:rsidRDefault="00C4606A" w:rsidP="00F71518">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F71518" w:rsidRPr="001E78F2" w14:paraId="78B61DCC" w14:textId="77777777" w:rsidTr="0097101B">
        <w:trPr>
          <w:trHeight w:val="320"/>
        </w:trPr>
        <w:tc>
          <w:tcPr>
            <w:tcW w:w="5386" w:type="dxa"/>
            <w:shd w:val="clear" w:color="auto" w:fill="auto"/>
            <w:vAlign w:val="bottom"/>
            <w:hideMark/>
          </w:tcPr>
          <w:p w14:paraId="079EA88E" w14:textId="77777777" w:rsidR="00F71518" w:rsidRPr="001E78F2" w:rsidRDefault="00F71518" w:rsidP="00F71518">
            <w:pPr>
              <w:rPr>
                <w:rFonts w:ascii="Georgia" w:hAnsi="Georgia" w:cs="Calibri"/>
                <w:color w:val="333333"/>
                <w:sz w:val="21"/>
                <w:szCs w:val="21"/>
                <w:lang w:eastAsia="en-GB"/>
              </w:rPr>
            </w:pPr>
            <w:r w:rsidRPr="001E78F2">
              <w:rPr>
                <w:rFonts w:ascii="Georgia" w:hAnsi="Georgia" w:cs="Calibri"/>
                <w:color w:val="333333"/>
                <w:sz w:val="21"/>
                <w:szCs w:val="21"/>
                <w:lang w:eastAsia="en-GB"/>
              </w:rPr>
              <w:t>Jedno manažment rozhranie pre celý cluster, akákoľvek zmena je medzi jednotlivými uzlami klastra synchronizovaná automaticky</w:t>
            </w:r>
          </w:p>
        </w:tc>
        <w:tc>
          <w:tcPr>
            <w:tcW w:w="4111" w:type="dxa"/>
            <w:shd w:val="clear" w:color="auto" w:fill="auto"/>
            <w:noWrap/>
            <w:vAlign w:val="bottom"/>
            <w:hideMark/>
          </w:tcPr>
          <w:p w14:paraId="6CB50CBA" w14:textId="77777777" w:rsidR="00F71518" w:rsidRPr="001E78F2" w:rsidRDefault="00C4606A" w:rsidP="00F71518">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F71518" w:rsidRPr="001E78F2" w14:paraId="63AD0F32" w14:textId="77777777" w:rsidTr="0097101B">
        <w:trPr>
          <w:trHeight w:val="320"/>
        </w:trPr>
        <w:tc>
          <w:tcPr>
            <w:tcW w:w="5386" w:type="dxa"/>
            <w:shd w:val="clear" w:color="auto" w:fill="auto"/>
            <w:vAlign w:val="bottom"/>
            <w:hideMark/>
          </w:tcPr>
          <w:p w14:paraId="7DA22067" w14:textId="77777777" w:rsidR="00F71518" w:rsidRPr="001E78F2" w:rsidRDefault="00F71518" w:rsidP="00F71518">
            <w:pPr>
              <w:rPr>
                <w:rFonts w:ascii="Georgia" w:hAnsi="Georgia" w:cs="Calibri"/>
                <w:color w:val="333333"/>
                <w:sz w:val="21"/>
                <w:szCs w:val="21"/>
                <w:lang w:eastAsia="en-GB"/>
              </w:rPr>
            </w:pPr>
            <w:r w:rsidRPr="001E78F2">
              <w:rPr>
                <w:rFonts w:ascii="Georgia" w:hAnsi="Georgia" w:cs="Calibri"/>
                <w:color w:val="333333"/>
                <w:sz w:val="21"/>
                <w:szCs w:val="21"/>
                <w:lang w:eastAsia="en-GB"/>
              </w:rPr>
              <w:t>Možnosť konfigurácie a následnej správy dodaných zariadení prostredníctvom existujúceho manažmentového nástroja.</w:t>
            </w:r>
          </w:p>
        </w:tc>
        <w:tc>
          <w:tcPr>
            <w:tcW w:w="4111" w:type="dxa"/>
            <w:shd w:val="clear" w:color="auto" w:fill="auto"/>
            <w:noWrap/>
            <w:vAlign w:val="bottom"/>
            <w:hideMark/>
          </w:tcPr>
          <w:p w14:paraId="4FC21504" w14:textId="77777777" w:rsidR="00F71518" w:rsidRPr="001E78F2" w:rsidRDefault="00C4606A" w:rsidP="00F71518">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F71518" w:rsidRPr="001E78F2" w14:paraId="5DF4EB47" w14:textId="77777777" w:rsidTr="0097101B">
        <w:trPr>
          <w:trHeight w:val="320"/>
        </w:trPr>
        <w:tc>
          <w:tcPr>
            <w:tcW w:w="5386" w:type="dxa"/>
            <w:shd w:val="clear" w:color="auto" w:fill="auto"/>
            <w:vAlign w:val="bottom"/>
            <w:hideMark/>
          </w:tcPr>
          <w:p w14:paraId="012CDBB7" w14:textId="77777777" w:rsidR="00F71518" w:rsidRPr="001E78F2" w:rsidRDefault="00F71518" w:rsidP="00F71518">
            <w:pPr>
              <w:rPr>
                <w:rFonts w:ascii="Georgia" w:hAnsi="Georgia" w:cs="Calibri"/>
                <w:color w:val="333333"/>
                <w:sz w:val="21"/>
                <w:szCs w:val="21"/>
                <w:lang w:eastAsia="en-GB"/>
              </w:rPr>
            </w:pPr>
            <w:r w:rsidRPr="001E78F2">
              <w:rPr>
                <w:rFonts w:ascii="Georgia" w:hAnsi="Georgia" w:cs="Calibri"/>
                <w:color w:val="333333"/>
                <w:sz w:val="21"/>
                <w:szCs w:val="21"/>
                <w:lang w:eastAsia="en-GB"/>
              </w:rPr>
              <w:t>Podpora SNMP vrátane SMPB MIB súboru dodávaného výrobcom, možnosť začlenenia do existujúceho systému dohľadu siete</w:t>
            </w:r>
          </w:p>
        </w:tc>
        <w:tc>
          <w:tcPr>
            <w:tcW w:w="4111" w:type="dxa"/>
            <w:shd w:val="clear" w:color="auto" w:fill="auto"/>
            <w:noWrap/>
            <w:vAlign w:val="bottom"/>
            <w:hideMark/>
          </w:tcPr>
          <w:p w14:paraId="30F5BA32" w14:textId="77777777" w:rsidR="00F71518" w:rsidRPr="001E78F2" w:rsidRDefault="00C4606A" w:rsidP="00F71518">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F71518" w:rsidRPr="001E78F2" w14:paraId="44E4D738" w14:textId="77777777" w:rsidTr="0097101B">
        <w:trPr>
          <w:trHeight w:val="300"/>
        </w:trPr>
        <w:tc>
          <w:tcPr>
            <w:tcW w:w="5386" w:type="dxa"/>
            <w:shd w:val="clear" w:color="auto" w:fill="auto"/>
            <w:noWrap/>
            <w:vAlign w:val="bottom"/>
            <w:hideMark/>
          </w:tcPr>
          <w:p w14:paraId="17F2E357" w14:textId="77777777" w:rsidR="00F71518" w:rsidRPr="001E78F2" w:rsidRDefault="00F71518" w:rsidP="00F71518">
            <w:pPr>
              <w:rPr>
                <w:rFonts w:ascii="Georgia" w:hAnsi="Georgia" w:cs="Calibri"/>
                <w:color w:val="333333"/>
                <w:sz w:val="21"/>
                <w:szCs w:val="21"/>
                <w:lang w:eastAsia="en-GB"/>
              </w:rPr>
            </w:pPr>
            <w:r w:rsidRPr="001E78F2">
              <w:rPr>
                <w:rFonts w:ascii="Georgia" w:hAnsi="Georgia" w:cs="Calibri"/>
                <w:color w:val="333333"/>
                <w:sz w:val="21"/>
                <w:szCs w:val="21"/>
                <w:lang w:eastAsia="en-GB"/>
              </w:rPr>
              <w:t>Požaduje sa certifikácia ICSA Labs minimálne pre Firewall</w:t>
            </w:r>
          </w:p>
        </w:tc>
        <w:tc>
          <w:tcPr>
            <w:tcW w:w="4111" w:type="dxa"/>
            <w:shd w:val="clear" w:color="auto" w:fill="auto"/>
            <w:noWrap/>
            <w:vAlign w:val="bottom"/>
            <w:hideMark/>
          </w:tcPr>
          <w:p w14:paraId="5C0848FC" w14:textId="77777777" w:rsidR="00F71518" w:rsidRPr="001E78F2" w:rsidRDefault="00C4606A" w:rsidP="00F71518">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F71518" w:rsidRPr="001E78F2" w14:paraId="4E65FECB" w14:textId="77777777" w:rsidTr="0097101B">
        <w:trPr>
          <w:trHeight w:val="320"/>
        </w:trPr>
        <w:tc>
          <w:tcPr>
            <w:tcW w:w="5386" w:type="dxa"/>
            <w:shd w:val="clear" w:color="auto" w:fill="auto"/>
            <w:vAlign w:val="bottom"/>
            <w:hideMark/>
          </w:tcPr>
          <w:p w14:paraId="1A2159DC" w14:textId="77777777" w:rsidR="00F71518" w:rsidRPr="001E78F2" w:rsidRDefault="00F71518" w:rsidP="00F71518">
            <w:pPr>
              <w:rPr>
                <w:rFonts w:ascii="Georgia" w:hAnsi="Georgia" w:cs="Calibri"/>
                <w:color w:val="333333"/>
                <w:sz w:val="21"/>
                <w:szCs w:val="21"/>
                <w:lang w:eastAsia="en-GB"/>
              </w:rPr>
            </w:pPr>
            <w:r w:rsidRPr="001E78F2">
              <w:rPr>
                <w:rFonts w:ascii="Georgia" w:hAnsi="Georgia" w:cs="Calibri"/>
                <w:color w:val="333333"/>
                <w:sz w:val="21"/>
                <w:szCs w:val="21"/>
                <w:lang w:eastAsia="en-GB"/>
              </w:rPr>
              <w:t>Možnosť automatizácie na základe udalostí ktoré je Firewall schopný zaznamenať.</w:t>
            </w:r>
          </w:p>
        </w:tc>
        <w:tc>
          <w:tcPr>
            <w:tcW w:w="4111" w:type="dxa"/>
            <w:shd w:val="clear" w:color="auto" w:fill="auto"/>
            <w:noWrap/>
            <w:vAlign w:val="bottom"/>
            <w:hideMark/>
          </w:tcPr>
          <w:p w14:paraId="0C811096" w14:textId="77777777" w:rsidR="00F71518" w:rsidRPr="001E78F2" w:rsidRDefault="00C4606A" w:rsidP="00F71518">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F71518" w:rsidRPr="001E78F2" w14:paraId="244463AD" w14:textId="77777777" w:rsidTr="0097101B">
        <w:trPr>
          <w:trHeight w:val="640"/>
        </w:trPr>
        <w:tc>
          <w:tcPr>
            <w:tcW w:w="5386" w:type="dxa"/>
            <w:shd w:val="clear" w:color="auto" w:fill="auto"/>
            <w:vAlign w:val="bottom"/>
            <w:hideMark/>
          </w:tcPr>
          <w:p w14:paraId="39EC8358" w14:textId="77777777" w:rsidR="00F71518" w:rsidRPr="001E78F2" w:rsidRDefault="00F71518" w:rsidP="00F71518">
            <w:pPr>
              <w:rPr>
                <w:rFonts w:ascii="Georgia" w:hAnsi="Georgia" w:cs="Calibri"/>
                <w:color w:val="333333"/>
                <w:sz w:val="21"/>
                <w:szCs w:val="21"/>
                <w:lang w:eastAsia="en-GB"/>
              </w:rPr>
            </w:pPr>
            <w:r w:rsidRPr="001E78F2">
              <w:rPr>
                <w:rFonts w:ascii="Georgia" w:hAnsi="Georgia" w:cs="Calibri"/>
                <w:color w:val="333333"/>
                <w:sz w:val="21"/>
                <w:szCs w:val="21"/>
                <w:lang w:eastAsia="en-GB"/>
              </w:rPr>
              <w:t xml:space="preserve">Možnosť kombinovať akcie pre automatizačné pravidlá </w:t>
            </w:r>
          </w:p>
        </w:tc>
        <w:tc>
          <w:tcPr>
            <w:tcW w:w="4111" w:type="dxa"/>
            <w:shd w:val="clear" w:color="auto" w:fill="auto"/>
            <w:vAlign w:val="bottom"/>
            <w:hideMark/>
          </w:tcPr>
          <w:p w14:paraId="41779964" w14:textId="77777777" w:rsidR="00F71518" w:rsidRPr="001E78F2" w:rsidRDefault="00F71518" w:rsidP="00F71518">
            <w:pPr>
              <w:rPr>
                <w:rFonts w:ascii="Georgia" w:hAnsi="Georgia" w:cs="Calibri"/>
                <w:color w:val="000000"/>
                <w:sz w:val="21"/>
                <w:szCs w:val="21"/>
                <w:lang w:eastAsia="en-GB"/>
              </w:rPr>
            </w:pPr>
            <w:r w:rsidRPr="001E78F2">
              <w:rPr>
                <w:rFonts w:ascii="Georgia" w:hAnsi="Georgia" w:cs="Calibri"/>
                <w:color w:val="000000"/>
                <w:sz w:val="21"/>
                <w:szCs w:val="21"/>
                <w:lang w:eastAsia="en-GB"/>
              </w:rPr>
              <w:t>min. webhook s definovateľnými parametrami, CLI script, Email, MS-TEAMS notifikácia, Slack notifikácia, Karanténa na základe IP, MAC adresy.</w:t>
            </w:r>
          </w:p>
        </w:tc>
      </w:tr>
      <w:tr w:rsidR="00F71518" w:rsidRPr="001E78F2" w14:paraId="0DDE973E" w14:textId="77777777" w:rsidTr="0097101B">
        <w:trPr>
          <w:trHeight w:val="320"/>
        </w:trPr>
        <w:tc>
          <w:tcPr>
            <w:tcW w:w="5386" w:type="dxa"/>
            <w:shd w:val="clear" w:color="auto" w:fill="auto"/>
            <w:vAlign w:val="bottom"/>
            <w:hideMark/>
          </w:tcPr>
          <w:p w14:paraId="6EB0AF39" w14:textId="77777777" w:rsidR="00F71518" w:rsidRPr="001E78F2" w:rsidRDefault="00F71518" w:rsidP="00F71518">
            <w:pPr>
              <w:rPr>
                <w:rFonts w:ascii="Georgia" w:hAnsi="Georgia" w:cs="Calibri"/>
                <w:color w:val="333333"/>
                <w:sz w:val="21"/>
                <w:szCs w:val="21"/>
                <w:lang w:eastAsia="en-GB"/>
              </w:rPr>
            </w:pPr>
            <w:r w:rsidRPr="001E78F2">
              <w:rPr>
                <w:rFonts w:ascii="Georgia" w:hAnsi="Georgia" w:cs="Calibri"/>
                <w:color w:val="333333"/>
                <w:sz w:val="21"/>
                <w:szCs w:val="21"/>
                <w:lang w:eastAsia="en-GB"/>
              </w:rPr>
              <w:lastRenderedPageBreak/>
              <w:t>Možnosť použitia dynamických vstupných parametrov v rámci automatizačných pravidiel</w:t>
            </w:r>
          </w:p>
        </w:tc>
        <w:tc>
          <w:tcPr>
            <w:tcW w:w="4111" w:type="dxa"/>
            <w:shd w:val="clear" w:color="auto" w:fill="auto"/>
            <w:noWrap/>
            <w:vAlign w:val="bottom"/>
            <w:hideMark/>
          </w:tcPr>
          <w:p w14:paraId="0B3F1393" w14:textId="4C556A74" w:rsidR="00F71518" w:rsidRPr="001E78F2" w:rsidRDefault="00F71518" w:rsidP="00F71518">
            <w:pPr>
              <w:rPr>
                <w:rFonts w:ascii="Georgia" w:hAnsi="Georgia" w:cs="Calibri"/>
                <w:color w:val="000000"/>
                <w:sz w:val="21"/>
                <w:szCs w:val="21"/>
                <w:lang w:eastAsia="en-GB"/>
              </w:rPr>
            </w:pPr>
            <w:r w:rsidRPr="001E78F2">
              <w:rPr>
                <w:rFonts w:ascii="Georgia" w:hAnsi="Georgia" w:cs="Calibri"/>
                <w:color w:val="000000"/>
                <w:sz w:val="21"/>
                <w:szCs w:val="21"/>
                <w:lang w:eastAsia="en-GB"/>
              </w:rPr>
              <w:t xml:space="preserve">min. </w:t>
            </w:r>
            <w:r w:rsidR="004E28C2" w:rsidRPr="001E78F2">
              <w:rPr>
                <w:rFonts w:ascii="Georgia" w:hAnsi="Georgia" w:cs="Calibri"/>
                <w:color w:val="000000"/>
                <w:sz w:val="21"/>
                <w:szCs w:val="21"/>
                <w:lang w:eastAsia="en-GB"/>
              </w:rPr>
              <w:t>schopnosť</w:t>
            </w:r>
            <w:r w:rsidRPr="001E78F2">
              <w:rPr>
                <w:rFonts w:ascii="Georgia" w:hAnsi="Georgia" w:cs="Calibri"/>
                <w:color w:val="000000"/>
                <w:sz w:val="21"/>
                <w:szCs w:val="21"/>
                <w:lang w:eastAsia="en-GB"/>
              </w:rPr>
              <w:t xml:space="preserve"> parsovat vstupy z logov a z predchádzajúcich vykonaných akcií</w:t>
            </w:r>
          </w:p>
        </w:tc>
      </w:tr>
      <w:tr w:rsidR="00F71518" w:rsidRPr="001E78F2" w14:paraId="2E1CB034" w14:textId="77777777" w:rsidTr="0097101B">
        <w:trPr>
          <w:trHeight w:val="300"/>
        </w:trPr>
        <w:tc>
          <w:tcPr>
            <w:tcW w:w="5386" w:type="dxa"/>
            <w:shd w:val="clear" w:color="auto" w:fill="auto"/>
            <w:noWrap/>
            <w:vAlign w:val="bottom"/>
            <w:hideMark/>
          </w:tcPr>
          <w:p w14:paraId="2F5CD8C7" w14:textId="07E0053C" w:rsidR="00F71518" w:rsidRPr="001E78F2" w:rsidRDefault="00F71518" w:rsidP="00F71518">
            <w:pPr>
              <w:rPr>
                <w:rFonts w:ascii="Georgia" w:hAnsi="Georgia" w:cs="Calibri"/>
                <w:color w:val="333333"/>
                <w:sz w:val="21"/>
                <w:szCs w:val="21"/>
                <w:lang w:eastAsia="en-GB"/>
              </w:rPr>
            </w:pPr>
            <w:r w:rsidRPr="001E78F2">
              <w:rPr>
                <w:rFonts w:ascii="Georgia" w:hAnsi="Georgia" w:cs="Calibri"/>
                <w:color w:val="333333"/>
                <w:sz w:val="21"/>
                <w:szCs w:val="21"/>
                <w:lang w:eastAsia="en-GB"/>
              </w:rPr>
              <w:t xml:space="preserve">Podpora otvoreného API pre </w:t>
            </w:r>
            <w:r w:rsidR="004E28C2" w:rsidRPr="001E78F2">
              <w:rPr>
                <w:rFonts w:ascii="Georgia" w:hAnsi="Georgia" w:cs="Calibri"/>
                <w:color w:val="333333"/>
                <w:sz w:val="21"/>
                <w:szCs w:val="21"/>
                <w:lang w:eastAsia="en-GB"/>
              </w:rPr>
              <w:t>ďalšie</w:t>
            </w:r>
            <w:r w:rsidRPr="001E78F2">
              <w:rPr>
                <w:rFonts w:ascii="Georgia" w:hAnsi="Georgia" w:cs="Calibri"/>
                <w:color w:val="333333"/>
                <w:sz w:val="21"/>
                <w:szCs w:val="21"/>
                <w:lang w:eastAsia="en-GB"/>
              </w:rPr>
              <w:t xml:space="preserve"> možnosti integrácie</w:t>
            </w:r>
          </w:p>
        </w:tc>
        <w:tc>
          <w:tcPr>
            <w:tcW w:w="4111" w:type="dxa"/>
            <w:shd w:val="clear" w:color="auto" w:fill="auto"/>
            <w:noWrap/>
            <w:vAlign w:val="bottom"/>
            <w:hideMark/>
          </w:tcPr>
          <w:p w14:paraId="17F50710" w14:textId="77777777" w:rsidR="00F71518" w:rsidRPr="001E78F2" w:rsidRDefault="00C4606A" w:rsidP="00F71518">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F71518" w:rsidRPr="001E78F2" w14:paraId="0A7A114A" w14:textId="77777777" w:rsidTr="0097101B">
        <w:trPr>
          <w:trHeight w:val="640"/>
        </w:trPr>
        <w:tc>
          <w:tcPr>
            <w:tcW w:w="5386" w:type="dxa"/>
            <w:shd w:val="clear" w:color="auto" w:fill="auto"/>
            <w:vAlign w:val="bottom"/>
            <w:hideMark/>
          </w:tcPr>
          <w:p w14:paraId="1DA087FF" w14:textId="77777777" w:rsidR="00F71518" w:rsidRPr="001E78F2" w:rsidRDefault="00F71518" w:rsidP="00F71518">
            <w:pPr>
              <w:rPr>
                <w:rFonts w:ascii="Georgia" w:hAnsi="Georgia" w:cs="Calibri"/>
                <w:color w:val="333333"/>
                <w:sz w:val="21"/>
                <w:szCs w:val="21"/>
                <w:lang w:eastAsia="en-GB"/>
              </w:rPr>
            </w:pPr>
            <w:r w:rsidRPr="001E78F2">
              <w:rPr>
                <w:rFonts w:ascii="Georgia" w:hAnsi="Georgia" w:cs="Calibri"/>
                <w:color w:val="333333"/>
                <w:sz w:val="21"/>
                <w:szCs w:val="21"/>
                <w:lang w:eastAsia="en-GB"/>
              </w:rPr>
              <w:t>Natívna podpora SD-WAN funkcionality ktorá je súčasťou dodávaného zariadenia aj s potrebnými licenciami a ktorú je možné konfigurovať a následne spravovať prostredníctvom existujúceho manažmentového nástroja.</w:t>
            </w:r>
          </w:p>
        </w:tc>
        <w:tc>
          <w:tcPr>
            <w:tcW w:w="4111" w:type="dxa"/>
            <w:shd w:val="clear" w:color="auto" w:fill="auto"/>
            <w:noWrap/>
            <w:vAlign w:val="bottom"/>
            <w:hideMark/>
          </w:tcPr>
          <w:p w14:paraId="328DF198" w14:textId="77777777" w:rsidR="00F71518" w:rsidRPr="001E78F2" w:rsidRDefault="00C4606A" w:rsidP="00F71518">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bl>
    <w:p w14:paraId="07F5F8C9" w14:textId="77777777" w:rsidR="0097101B" w:rsidRPr="001E78F2" w:rsidRDefault="0097101B" w:rsidP="0097101B">
      <w:pPr>
        <w:rPr>
          <w:rFonts w:ascii="Georgia" w:hAnsi="Georgia"/>
          <w:sz w:val="21"/>
          <w:szCs w:val="21"/>
        </w:rPr>
      </w:pPr>
    </w:p>
    <w:p w14:paraId="36708C08" w14:textId="77777777" w:rsidR="007C3A52" w:rsidRPr="006D1D57" w:rsidRDefault="006D1D57" w:rsidP="006D1D57">
      <w:pPr>
        <w:shd w:val="clear" w:color="auto" w:fill="D9E1F2"/>
        <w:spacing w:line="249" w:lineRule="auto"/>
        <w:ind w:left="1" w:right="166"/>
        <w:rPr>
          <w:rFonts w:ascii="Georgia" w:hAnsi="Georgia"/>
          <w:b/>
          <w:sz w:val="21"/>
          <w:szCs w:val="21"/>
        </w:rPr>
      </w:pPr>
      <w:r w:rsidRPr="006D1D57">
        <w:rPr>
          <w:rFonts w:ascii="Georgia" w:hAnsi="Georgia"/>
          <w:b/>
          <w:sz w:val="21"/>
          <w:szCs w:val="21"/>
        </w:rPr>
        <w:t>Položka 4</w:t>
      </w:r>
      <w:r w:rsidR="000402AE">
        <w:rPr>
          <w:rFonts w:ascii="Georgia" w:hAnsi="Georgia"/>
          <w:b/>
          <w:sz w:val="21"/>
          <w:szCs w:val="21"/>
        </w:rPr>
        <w:t xml:space="preserve"> SIEM, LMS</w:t>
      </w:r>
    </w:p>
    <w:p w14:paraId="4E1957D2" w14:textId="3EA76360" w:rsidR="00C4606A" w:rsidRPr="006D1D57" w:rsidRDefault="00C4606A" w:rsidP="00C4606A">
      <w:pPr>
        <w:spacing w:line="259" w:lineRule="auto"/>
        <w:rPr>
          <w:rFonts w:ascii="Georgia" w:hAnsi="Georgia" w:cs="Arial"/>
          <w:sz w:val="21"/>
          <w:szCs w:val="21"/>
        </w:rPr>
      </w:pPr>
      <w:r w:rsidRPr="004D1DAA">
        <w:rPr>
          <w:rFonts w:ascii="Georgia" w:hAnsi="Georgia" w:cs="Arial"/>
          <w:b/>
          <w:bCs/>
          <w:sz w:val="21"/>
          <w:szCs w:val="21"/>
        </w:rPr>
        <w:t>Lehota plnenia:</w:t>
      </w:r>
      <w:r>
        <w:rPr>
          <w:rFonts w:ascii="Georgia" w:hAnsi="Georgia" w:cs="Arial"/>
          <w:sz w:val="21"/>
          <w:szCs w:val="21"/>
        </w:rPr>
        <w:t xml:space="preserve"> do </w:t>
      </w:r>
      <w:r w:rsidR="00543467">
        <w:rPr>
          <w:rFonts w:ascii="Georgia" w:hAnsi="Georgia" w:cs="Arial"/>
          <w:sz w:val="21"/>
          <w:szCs w:val="21"/>
        </w:rPr>
        <w:t>dvoch</w:t>
      </w:r>
      <w:r w:rsidRPr="000402AE">
        <w:rPr>
          <w:rFonts w:ascii="Georgia" w:hAnsi="Georgia" w:cs="Arial"/>
          <w:sz w:val="21"/>
          <w:szCs w:val="21"/>
        </w:rPr>
        <w:t xml:space="preserve"> mesiacov od nadobudnutia účinnosti </w:t>
      </w:r>
      <w:r>
        <w:rPr>
          <w:rFonts w:ascii="Georgia" w:hAnsi="Georgia" w:cs="Arial"/>
          <w:sz w:val="21"/>
          <w:szCs w:val="21"/>
        </w:rPr>
        <w:t>zmluvy</w:t>
      </w:r>
      <w:r w:rsidRPr="000402AE">
        <w:rPr>
          <w:rFonts w:ascii="Georgia" w:hAnsi="Georgia" w:cs="Arial"/>
          <w:sz w:val="21"/>
          <w:szCs w:val="21"/>
        </w:rPr>
        <w:t>.</w:t>
      </w:r>
      <w:r w:rsidRPr="006D1D57">
        <w:rPr>
          <w:rFonts w:ascii="Georgia" w:hAnsi="Georgia" w:cs="Arial"/>
          <w:sz w:val="21"/>
          <w:szCs w:val="21"/>
        </w:rPr>
        <w:t xml:space="preserve">  </w:t>
      </w:r>
    </w:p>
    <w:p w14:paraId="3D4AF4B2" w14:textId="77777777" w:rsidR="006D1D57" w:rsidRPr="0077692A" w:rsidRDefault="00C4606A" w:rsidP="00C4606A">
      <w:pPr>
        <w:spacing w:after="159" w:line="259" w:lineRule="auto"/>
        <w:ind w:right="111"/>
        <w:jc w:val="both"/>
        <w:rPr>
          <w:rFonts w:ascii="Georgia" w:hAnsi="Georgia" w:cs="Arial"/>
          <w:sz w:val="21"/>
          <w:szCs w:val="21"/>
        </w:rPr>
      </w:pPr>
      <w:r>
        <w:rPr>
          <w:rFonts w:ascii="Georgia" w:hAnsi="Georgia" w:cs="Arial"/>
          <w:sz w:val="21"/>
          <w:szCs w:val="21"/>
        </w:rPr>
        <w:t>Dodanie</w:t>
      </w:r>
      <w:r w:rsidR="006D1D57" w:rsidRPr="00C4606A">
        <w:rPr>
          <w:rFonts w:ascii="Georgia" w:hAnsi="Georgia" w:cs="Arial"/>
          <w:sz w:val="21"/>
          <w:szCs w:val="21"/>
        </w:rPr>
        <w:t xml:space="preserve"> a implementácia systému pre centralizované ukladanie a správu logov s integrovaným nástrojom na</w:t>
      </w:r>
      <w:r w:rsidRPr="00C4606A">
        <w:rPr>
          <w:rFonts w:ascii="Georgia" w:hAnsi="Georgia" w:cs="Arial"/>
          <w:sz w:val="21"/>
          <w:szCs w:val="21"/>
        </w:rPr>
        <w:t xml:space="preserve"> </w:t>
      </w:r>
      <w:r w:rsidR="006D1D57" w:rsidRPr="00C4606A">
        <w:rPr>
          <w:rFonts w:ascii="Georgia" w:hAnsi="Georgia" w:cs="Arial"/>
          <w:sz w:val="21"/>
          <w:szCs w:val="21"/>
        </w:rPr>
        <w:t>analýzu a riešenie bezpečnostných udalostí a incidentov zo špecifikovaných zariadení, monitorovanie bezpečnosti sietí a informačných systémov</w:t>
      </w:r>
      <w:r w:rsidRPr="00C4606A">
        <w:rPr>
          <w:rFonts w:ascii="Georgia" w:hAnsi="Georgia" w:cs="Arial"/>
          <w:sz w:val="21"/>
          <w:szCs w:val="21"/>
        </w:rPr>
        <w:t xml:space="preserve"> s cieľom </w:t>
      </w:r>
      <w:r w:rsidRPr="006D1D57">
        <w:rPr>
          <w:rFonts w:ascii="Georgia" w:hAnsi="Georgia" w:cs="Arial"/>
          <w:sz w:val="21"/>
          <w:szCs w:val="21"/>
        </w:rPr>
        <w:t>naplneni</w:t>
      </w:r>
      <w:r>
        <w:rPr>
          <w:rFonts w:ascii="Georgia" w:hAnsi="Georgia" w:cs="Arial"/>
          <w:sz w:val="21"/>
          <w:szCs w:val="21"/>
        </w:rPr>
        <w:t>a</w:t>
      </w:r>
      <w:r w:rsidRPr="006D1D57">
        <w:rPr>
          <w:rFonts w:ascii="Georgia" w:hAnsi="Georgia" w:cs="Arial"/>
          <w:sz w:val="21"/>
          <w:szCs w:val="21"/>
        </w:rPr>
        <w:t xml:space="preserve"> požiadaviek legislatívy na riešenie kybernetických bezpečnostných incidentov a opatrení pre oblasť monitorovania, testovania bezpečnosti a bezpečnostných auditov</w:t>
      </w:r>
      <w:r w:rsidRPr="0077692A">
        <w:rPr>
          <w:rFonts w:ascii="Georgia" w:hAnsi="Georgia" w:cs="Arial"/>
          <w:sz w:val="21"/>
          <w:szCs w:val="21"/>
        </w:rPr>
        <w:t xml:space="preserve">, a to najmä zákona č. 69/2018 Z. z. o kybernetickej bezpečnosti a o zmene a doplnení niektorých zákonov a vyhlášky NBÚ č. 362/2018 Z. z., ktorou sa ustanovuje obsah bezpečnostných opatrení, obsah a štruktúra bezpečnostnej dokumentácie a rozsah všeobecných bezpečnostných opatrení. </w:t>
      </w:r>
    </w:p>
    <w:p w14:paraId="7F9A2F98" w14:textId="77777777" w:rsidR="006D1D57" w:rsidRPr="0077692A" w:rsidRDefault="006D1D57" w:rsidP="006D1D57">
      <w:pPr>
        <w:spacing w:after="167" w:line="249" w:lineRule="auto"/>
        <w:ind w:left="-5" w:right="257"/>
        <w:rPr>
          <w:rFonts w:ascii="Georgia" w:hAnsi="Georgia" w:cs="Arial"/>
          <w:sz w:val="21"/>
          <w:szCs w:val="21"/>
        </w:rPr>
      </w:pPr>
      <w:r w:rsidRPr="0077692A">
        <w:rPr>
          <w:rFonts w:ascii="Georgia" w:hAnsi="Georgia" w:cs="Arial"/>
          <w:sz w:val="21"/>
          <w:szCs w:val="21"/>
          <w:u w:val="single" w:color="000000"/>
        </w:rPr>
        <w:t>Základná funkčnosť systému:</w:t>
      </w:r>
      <w:r w:rsidRPr="0077692A">
        <w:rPr>
          <w:rFonts w:ascii="Georgia" w:hAnsi="Georgia" w:cs="Arial"/>
          <w:sz w:val="21"/>
          <w:szCs w:val="21"/>
        </w:rPr>
        <w:t xml:space="preserve"> </w:t>
      </w:r>
    </w:p>
    <w:p w14:paraId="5920DFBD" w14:textId="7AE36552" w:rsidR="006D1D57" w:rsidRPr="0077692A" w:rsidRDefault="006D1D57" w:rsidP="0051094C">
      <w:pPr>
        <w:numPr>
          <w:ilvl w:val="1"/>
          <w:numId w:val="64"/>
        </w:numPr>
        <w:spacing w:after="5" w:line="248" w:lineRule="auto"/>
        <w:ind w:right="261" w:hanging="360"/>
        <w:jc w:val="both"/>
        <w:rPr>
          <w:rFonts w:ascii="Georgia" w:hAnsi="Georgia" w:cs="Arial"/>
          <w:sz w:val="21"/>
          <w:szCs w:val="21"/>
        </w:rPr>
      </w:pPr>
      <w:r w:rsidRPr="0077692A">
        <w:rPr>
          <w:rFonts w:ascii="Georgia" w:hAnsi="Georgia" w:cs="Arial"/>
          <w:sz w:val="21"/>
          <w:szCs w:val="21"/>
        </w:rPr>
        <w:t>ukladanie udalostí z preddefinovaných zdrojov logov aplikácií, operačných systémov a sieťového hardware,</w:t>
      </w:r>
    </w:p>
    <w:p w14:paraId="5D3449DF"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monitorovanie bezpečnostne relevantných udalostí prevádzkovanej infraštruktúry a informačných systémov, </w:t>
      </w:r>
    </w:p>
    <w:p w14:paraId="3A02E5A6" w14:textId="2FBE3D8E" w:rsidR="006D1D57" w:rsidRPr="006D1D57" w:rsidRDefault="006D1D57" w:rsidP="00E7158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korelovanie bezpečnostne relevantných udalostí, </w:t>
      </w:r>
    </w:p>
    <w:p w14:paraId="1C30F1E4" w14:textId="3BFC0F1D" w:rsidR="006D1D57" w:rsidRPr="00E7158C" w:rsidRDefault="006D1D57" w:rsidP="00E7158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vyhodnocovanie bezpečnostne relevantných udalostí,</w:t>
      </w:r>
    </w:p>
    <w:p w14:paraId="4F29ED92" w14:textId="0DA5E221" w:rsidR="00C4606A" w:rsidRDefault="006D1D57" w:rsidP="00E93460">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detekcia a riešenie bezpečnostných incidentov, </w:t>
      </w:r>
    </w:p>
    <w:p w14:paraId="5A777CE9" w14:textId="77777777" w:rsidR="00E93460" w:rsidRPr="00E93460" w:rsidRDefault="00E93460" w:rsidP="00E93460">
      <w:pPr>
        <w:spacing w:after="5" w:line="248" w:lineRule="auto"/>
        <w:ind w:left="705" w:right="261"/>
        <w:jc w:val="both"/>
        <w:rPr>
          <w:rFonts w:ascii="Georgia" w:hAnsi="Georgia" w:cs="Arial"/>
          <w:sz w:val="21"/>
          <w:szCs w:val="21"/>
        </w:rPr>
      </w:pPr>
    </w:p>
    <w:p w14:paraId="168BE21E" w14:textId="77777777" w:rsidR="006D1D57" w:rsidRPr="006D1D57" w:rsidRDefault="006D1D57" w:rsidP="00C4606A">
      <w:pPr>
        <w:spacing w:after="199" w:line="259" w:lineRule="auto"/>
        <w:rPr>
          <w:rFonts w:ascii="Georgia" w:hAnsi="Georgia" w:cs="Arial"/>
          <w:sz w:val="21"/>
          <w:szCs w:val="21"/>
        </w:rPr>
      </w:pPr>
      <w:r w:rsidRPr="006D1D57">
        <w:rPr>
          <w:rFonts w:ascii="Georgia" w:hAnsi="Georgia" w:cs="Arial"/>
          <w:sz w:val="21"/>
          <w:szCs w:val="21"/>
        </w:rPr>
        <w:t>Tento aplikačný komponent zabezpečí zber logov zo sieťových zariadení a koncových staníc, spoločne s funkcionalitami:</w:t>
      </w:r>
    </w:p>
    <w:p w14:paraId="0F6E57D7"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LMS (Log Management System) – retencia logov 13 mesiacov,</w:t>
      </w:r>
    </w:p>
    <w:p w14:paraId="172C9CC3" w14:textId="1AA5C50B" w:rsidR="006D1D57" w:rsidRPr="006D1D57" w:rsidRDefault="006D1D57" w:rsidP="0077692A">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Detekcia potencionálnych hrozieb,</w:t>
      </w:r>
    </w:p>
    <w:p w14:paraId="2586AD86"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Možnosť tvorby vlastných korelačných pravidiel,</w:t>
      </w:r>
    </w:p>
    <w:p w14:paraId="3ABBA880" w14:textId="49915330"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NTA  (Network Traffic Analyzer),</w:t>
      </w:r>
    </w:p>
    <w:p w14:paraId="4C3C0087"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FIM (File Integrity Monitoring).</w:t>
      </w:r>
    </w:p>
    <w:p w14:paraId="34ED2691" w14:textId="77777777" w:rsidR="006D1D57" w:rsidRPr="006D1D57" w:rsidRDefault="006D1D57" w:rsidP="006D1D57">
      <w:pPr>
        <w:pStyle w:val="Odsekzoznamu"/>
        <w:jc w:val="both"/>
        <w:rPr>
          <w:rFonts w:ascii="Georgia" w:hAnsi="Georgia"/>
          <w:sz w:val="21"/>
          <w:szCs w:val="21"/>
        </w:rPr>
      </w:pPr>
    </w:p>
    <w:p w14:paraId="08ED5542" w14:textId="77777777" w:rsidR="006D1D57" w:rsidRPr="006D1D57" w:rsidRDefault="006D1D57" w:rsidP="006D1D57">
      <w:pPr>
        <w:spacing w:after="168"/>
        <w:ind w:right="261"/>
        <w:rPr>
          <w:rFonts w:ascii="Georgia" w:hAnsi="Georgia"/>
          <w:sz w:val="21"/>
          <w:szCs w:val="21"/>
        </w:rPr>
      </w:pPr>
      <w:r w:rsidRPr="006D1D57">
        <w:rPr>
          <w:rFonts w:ascii="Georgia" w:hAnsi="Georgia" w:cs="Arial"/>
          <w:sz w:val="21"/>
          <w:szCs w:val="21"/>
        </w:rPr>
        <w:t xml:space="preserve">Minimálne požadované komponenty pre zber logov: </w:t>
      </w:r>
    </w:p>
    <w:p w14:paraId="13EC6A85"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AD (Active Directory),</w:t>
      </w:r>
    </w:p>
    <w:p w14:paraId="6FBF23DD"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DHCP,</w:t>
      </w:r>
    </w:p>
    <w:p w14:paraId="12CFD44B"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DNS,</w:t>
      </w:r>
    </w:p>
    <w:p w14:paraId="4A0FF03A"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VPN,</w:t>
      </w:r>
    </w:p>
    <w:p w14:paraId="607FB6A3"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Firewall.</w:t>
      </w:r>
    </w:p>
    <w:p w14:paraId="1E8E75B1" w14:textId="77777777" w:rsidR="006D1D57" w:rsidRPr="006D1D57" w:rsidRDefault="006D1D57" w:rsidP="006D1D57">
      <w:pPr>
        <w:pStyle w:val="Odsekzoznamu"/>
        <w:jc w:val="both"/>
        <w:rPr>
          <w:rFonts w:ascii="Georgia" w:hAnsi="Georgia"/>
          <w:sz w:val="21"/>
          <w:szCs w:val="21"/>
        </w:rPr>
      </w:pPr>
    </w:p>
    <w:p w14:paraId="5A45BF0C" w14:textId="77777777" w:rsidR="006D1D57" w:rsidRPr="006D1D57" w:rsidRDefault="006D1D57" w:rsidP="006D1D57">
      <w:pPr>
        <w:spacing w:after="168"/>
        <w:ind w:right="261"/>
        <w:rPr>
          <w:rFonts w:ascii="Georgia" w:hAnsi="Georgia" w:cs="Arial"/>
          <w:sz w:val="21"/>
          <w:szCs w:val="21"/>
        </w:rPr>
      </w:pPr>
      <w:r w:rsidRPr="006D1D57">
        <w:rPr>
          <w:rFonts w:ascii="Georgia" w:hAnsi="Georgia" w:cs="Arial"/>
          <w:sz w:val="21"/>
          <w:szCs w:val="21"/>
        </w:rPr>
        <w:t>Zber logov v prostredí Microsoft / Linux / MacOS:</w:t>
      </w:r>
    </w:p>
    <w:p w14:paraId="40BF0E98"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udalosti z  Microsoft Serverových prostredí DHCP, DNS, Active Directory sú získavané bez agenta inštalovaného priamo na koncovom Windows Server systéme,</w:t>
      </w:r>
    </w:p>
    <w:p w14:paraId="7C9FB1E2"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Windows / Linux / MacOS agent nevyžaduje administrátorské zásahy na koncovom systéme – je centrálne spravovaný a automaticky aktualizovaný priamo z centrálnej správcovskej konzoly systému,</w:t>
      </w:r>
    </w:p>
    <w:p w14:paraId="1578350C"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Windows / Linux / MacOS agent má buffer pre prípad straty spojenia medzi koncovým systémom a centrálnym úložiskom logov,</w:t>
      </w:r>
    </w:p>
    <w:p w14:paraId="3F97D045"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možnosť inštalácie agenta cez GPO.</w:t>
      </w:r>
    </w:p>
    <w:p w14:paraId="3E1DC8C6" w14:textId="77777777" w:rsidR="006D1D57" w:rsidRPr="006D1D57" w:rsidRDefault="006D1D57" w:rsidP="006D1D57">
      <w:pPr>
        <w:spacing w:after="199" w:line="259" w:lineRule="auto"/>
        <w:rPr>
          <w:rFonts w:ascii="Georgia" w:hAnsi="Georgia" w:cs="Arial"/>
          <w:sz w:val="21"/>
          <w:szCs w:val="21"/>
        </w:rPr>
      </w:pPr>
    </w:p>
    <w:p w14:paraId="17AC2860" w14:textId="77777777" w:rsidR="006D1D57" w:rsidRPr="006D1D57" w:rsidRDefault="006D1D57" w:rsidP="006D1D57">
      <w:pPr>
        <w:spacing w:after="80" w:line="259" w:lineRule="auto"/>
        <w:ind w:left="-5"/>
        <w:rPr>
          <w:rFonts w:ascii="Georgia" w:hAnsi="Georgia" w:cs="Arial"/>
          <w:sz w:val="21"/>
          <w:szCs w:val="21"/>
        </w:rPr>
      </w:pPr>
      <w:r w:rsidRPr="006D1D57">
        <w:rPr>
          <w:rFonts w:ascii="Georgia" w:hAnsi="Georgia" w:cs="Arial"/>
          <w:i/>
          <w:color w:val="2F5496"/>
          <w:sz w:val="21"/>
          <w:szCs w:val="21"/>
        </w:rPr>
        <w:t xml:space="preserve">Funkčné požiadavky systému: </w:t>
      </w:r>
    </w:p>
    <w:p w14:paraId="4295B98D" w14:textId="7FE3CF55"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zbierať, detegovať a vyhodnocovať udalosti ako sú pokusy o neautorizované prístupy, zmeny integrity vybraných častí operačného systému,</w:t>
      </w:r>
    </w:p>
    <w:p w14:paraId="04FC256D"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umožňovať monitoring, vyhodnocovanie a následné generovanie alertov a to všetko v reálnom čase, pričom nesmie technicky limitovať počet spracovávaných a ukladaných udalostí (napríklad pri prekročení licencie alebo výkonu riešenia),</w:t>
      </w:r>
    </w:p>
    <w:p w14:paraId="583479D9"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umožňovať uchovávanie pôvodnej informácie zo zdroja logu o časovej značke udalosti,</w:t>
      </w:r>
    </w:p>
    <w:p w14:paraId="70335CF6"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každý log musí mať unikátny identifikátor, pre jednoznačnú identifikáciu,</w:t>
      </w:r>
    </w:p>
    <w:p w14:paraId="7D822F1E" w14:textId="6ED9AFA6" w:rsidR="006D1D57" w:rsidRPr="006D1D57" w:rsidRDefault="006D1D57" w:rsidP="00204456">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musí podporovať detekciu sieťových incidentov,</w:t>
      </w:r>
      <w:r w:rsidR="00E7158C" w:rsidRPr="00E7158C">
        <w:rPr>
          <w:rFonts w:ascii="Georgia" w:hAnsi="Georgia" w:cs="Arial"/>
          <w:sz w:val="21"/>
          <w:szCs w:val="21"/>
          <w:highlight w:val="cyan"/>
        </w:rPr>
        <w:t xml:space="preserve"> </w:t>
      </w:r>
    </w:p>
    <w:p w14:paraId="06568584"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bez nutnosti požiadaviek na externý databázový server,</w:t>
      </w:r>
    </w:p>
    <w:p w14:paraId="404CD6EB" w14:textId="37D58AA5" w:rsidR="006D1D57" w:rsidRPr="006D1D57" w:rsidRDefault="006D1D57" w:rsidP="00204456">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možnosť tvorby vlastných Dashboardov a Vizuálnych Analýz,</w:t>
      </w:r>
      <w:r w:rsidR="00E7158C" w:rsidRPr="00E7158C">
        <w:rPr>
          <w:rFonts w:ascii="Georgia" w:hAnsi="Georgia" w:cs="Arial"/>
          <w:sz w:val="21"/>
          <w:szCs w:val="21"/>
          <w:highlight w:val="cyan"/>
        </w:rPr>
        <w:t xml:space="preserve"> </w:t>
      </w:r>
    </w:p>
    <w:p w14:paraId="5EDDD787"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podporuje zber dát so šifrovaným prenosom (TLS, prípadne šifrovaný obsah správ) na celej trase zdroj /kolektor/ centrálna konzola,</w:t>
      </w:r>
    </w:p>
    <w:p w14:paraId="7FA22DEE"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podporuje vlastnú alebo externú integráciu na multifaktorovú autentifikáciu, multi-faktorová autentifikácia minimálne s podporou Google Authenticator a SMS správy</w:t>
      </w:r>
    </w:p>
    <w:p w14:paraId="0BC90624"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musí podporovať funkcionalitu auditovania integrity súborov pre minimálne nasledujúce typy súborov Linux:</w:t>
      </w:r>
    </w:p>
    <w:p w14:paraId="39FD3E2A" w14:textId="77777777" w:rsidR="006D1D57" w:rsidRPr="006D1D57" w:rsidRDefault="006D1D57" w:rsidP="0051094C">
      <w:pPr>
        <w:numPr>
          <w:ilvl w:val="2"/>
          <w:numId w:val="64"/>
        </w:numPr>
        <w:spacing w:after="5" w:line="248" w:lineRule="auto"/>
        <w:ind w:right="261" w:hanging="10"/>
        <w:jc w:val="both"/>
        <w:rPr>
          <w:rFonts w:ascii="Georgia" w:hAnsi="Georgia" w:cs="Arial"/>
          <w:sz w:val="21"/>
          <w:szCs w:val="21"/>
        </w:rPr>
      </w:pPr>
      <w:r w:rsidRPr="006D1D57">
        <w:rPr>
          <w:rFonts w:ascii="Georgia" w:hAnsi="Georgia" w:cs="Arial"/>
          <w:sz w:val="21"/>
          <w:szCs w:val="21"/>
        </w:rPr>
        <w:t>/bin,</w:t>
      </w:r>
    </w:p>
    <w:p w14:paraId="434695BE" w14:textId="77777777" w:rsidR="006D1D57" w:rsidRPr="006D1D57" w:rsidRDefault="006D1D57" w:rsidP="0051094C">
      <w:pPr>
        <w:numPr>
          <w:ilvl w:val="2"/>
          <w:numId w:val="64"/>
        </w:numPr>
        <w:spacing w:after="5" w:line="248" w:lineRule="auto"/>
        <w:ind w:right="261" w:hanging="10"/>
        <w:jc w:val="both"/>
        <w:rPr>
          <w:rFonts w:ascii="Georgia" w:hAnsi="Georgia" w:cs="Arial"/>
          <w:sz w:val="21"/>
          <w:szCs w:val="21"/>
        </w:rPr>
      </w:pPr>
      <w:r w:rsidRPr="006D1D57">
        <w:rPr>
          <w:rFonts w:ascii="Georgia" w:hAnsi="Georgia" w:cs="Arial"/>
          <w:sz w:val="21"/>
          <w:szCs w:val="21"/>
        </w:rPr>
        <w:t>/boot,</w:t>
      </w:r>
    </w:p>
    <w:p w14:paraId="05EB749E" w14:textId="77777777" w:rsidR="006D1D57" w:rsidRPr="006D1D57" w:rsidRDefault="006D1D57" w:rsidP="0051094C">
      <w:pPr>
        <w:numPr>
          <w:ilvl w:val="2"/>
          <w:numId w:val="64"/>
        </w:numPr>
        <w:spacing w:after="5" w:line="248" w:lineRule="auto"/>
        <w:ind w:right="261" w:hanging="10"/>
        <w:jc w:val="both"/>
        <w:rPr>
          <w:rFonts w:ascii="Georgia" w:hAnsi="Georgia" w:cs="Arial"/>
          <w:sz w:val="21"/>
          <w:szCs w:val="21"/>
        </w:rPr>
      </w:pPr>
      <w:r w:rsidRPr="006D1D57">
        <w:rPr>
          <w:rFonts w:ascii="Georgia" w:hAnsi="Georgia" w:cs="Arial"/>
          <w:sz w:val="21"/>
          <w:szCs w:val="21"/>
        </w:rPr>
        <w:t>/etc,</w:t>
      </w:r>
    </w:p>
    <w:p w14:paraId="34E575AA" w14:textId="77777777" w:rsidR="006D1D57" w:rsidRPr="006D1D57" w:rsidRDefault="006D1D57" w:rsidP="0051094C">
      <w:pPr>
        <w:numPr>
          <w:ilvl w:val="2"/>
          <w:numId w:val="64"/>
        </w:numPr>
        <w:spacing w:after="5" w:line="248" w:lineRule="auto"/>
        <w:ind w:right="261" w:hanging="10"/>
        <w:jc w:val="both"/>
        <w:rPr>
          <w:rFonts w:ascii="Georgia" w:hAnsi="Georgia" w:cs="Arial"/>
          <w:sz w:val="21"/>
          <w:szCs w:val="21"/>
        </w:rPr>
      </w:pPr>
      <w:r w:rsidRPr="006D1D57">
        <w:rPr>
          <w:rFonts w:ascii="Georgia" w:hAnsi="Georgia" w:cs="Arial"/>
          <w:sz w:val="21"/>
          <w:szCs w:val="21"/>
        </w:rPr>
        <w:t>/sbin,</w:t>
      </w:r>
    </w:p>
    <w:p w14:paraId="61DFD14C" w14:textId="77777777" w:rsidR="006D1D57" w:rsidRPr="006D1D57" w:rsidRDefault="006D1D57" w:rsidP="0051094C">
      <w:pPr>
        <w:numPr>
          <w:ilvl w:val="2"/>
          <w:numId w:val="64"/>
        </w:numPr>
        <w:spacing w:after="5" w:line="248" w:lineRule="auto"/>
        <w:ind w:right="261" w:hanging="10"/>
        <w:jc w:val="both"/>
        <w:rPr>
          <w:rFonts w:ascii="Georgia" w:hAnsi="Georgia" w:cs="Arial"/>
          <w:sz w:val="21"/>
          <w:szCs w:val="21"/>
        </w:rPr>
      </w:pPr>
      <w:r w:rsidRPr="006D1D57">
        <w:rPr>
          <w:rFonts w:ascii="Georgia" w:hAnsi="Georgia" w:cs="Arial"/>
          <w:sz w:val="21"/>
          <w:szCs w:val="21"/>
        </w:rPr>
        <w:t>/usr/bin,</w:t>
      </w:r>
    </w:p>
    <w:p w14:paraId="626D48F1" w14:textId="77777777" w:rsidR="006D1D57" w:rsidRPr="006D1D57" w:rsidRDefault="006D1D57" w:rsidP="0051094C">
      <w:pPr>
        <w:numPr>
          <w:ilvl w:val="2"/>
          <w:numId w:val="64"/>
        </w:numPr>
        <w:spacing w:after="5" w:line="248" w:lineRule="auto"/>
        <w:ind w:right="261" w:hanging="10"/>
        <w:jc w:val="both"/>
        <w:rPr>
          <w:rFonts w:ascii="Georgia" w:hAnsi="Georgia" w:cs="Arial"/>
          <w:sz w:val="21"/>
          <w:szCs w:val="21"/>
        </w:rPr>
      </w:pPr>
      <w:r w:rsidRPr="006D1D57">
        <w:rPr>
          <w:rFonts w:ascii="Georgia" w:hAnsi="Georgia" w:cs="Arial"/>
          <w:sz w:val="21"/>
          <w:szCs w:val="21"/>
        </w:rPr>
        <w:t>/usr/local/bin,</w:t>
      </w:r>
    </w:p>
    <w:p w14:paraId="15943AD1" w14:textId="77777777" w:rsidR="006D1D57" w:rsidRPr="006D1D57" w:rsidRDefault="006D1D57" w:rsidP="0051094C">
      <w:pPr>
        <w:numPr>
          <w:ilvl w:val="2"/>
          <w:numId w:val="64"/>
        </w:numPr>
        <w:spacing w:after="5" w:line="248" w:lineRule="auto"/>
        <w:ind w:right="261" w:hanging="10"/>
        <w:jc w:val="both"/>
        <w:rPr>
          <w:rFonts w:ascii="Georgia" w:hAnsi="Georgia" w:cs="Arial"/>
          <w:sz w:val="21"/>
          <w:szCs w:val="21"/>
        </w:rPr>
      </w:pPr>
      <w:r w:rsidRPr="006D1D57">
        <w:rPr>
          <w:rFonts w:ascii="Georgia" w:hAnsi="Georgia" w:cs="Arial"/>
          <w:sz w:val="21"/>
          <w:szCs w:val="21"/>
        </w:rPr>
        <w:t>/usr/local/sbin,</w:t>
      </w:r>
    </w:p>
    <w:p w14:paraId="72A121AA" w14:textId="77777777" w:rsidR="006D1D57" w:rsidRPr="006D1D57" w:rsidRDefault="006D1D57" w:rsidP="0051094C">
      <w:pPr>
        <w:numPr>
          <w:ilvl w:val="2"/>
          <w:numId w:val="64"/>
        </w:numPr>
        <w:spacing w:after="5" w:line="248" w:lineRule="auto"/>
        <w:ind w:right="261" w:hanging="10"/>
        <w:jc w:val="both"/>
        <w:rPr>
          <w:rFonts w:ascii="Georgia" w:hAnsi="Georgia" w:cs="Arial"/>
          <w:sz w:val="21"/>
          <w:szCs w:val="21"/>
        </w:rPr>
      </w:pPr>
      <w:r w:rsidRPr="006D1D57">
        <w:rPr>
          <w:rFonts w:ascii="Georgia" w:hAnsi="Georgia" w:cs="Arial"/>
          <w:sz w:val="21"/>
          <w:szCs w:val="21"/>
        </w:rPr>
        <w:t>/usr/sbin,</w:t>
      </w:r>
    </w:p>
    <w:p w14:paraId="2A956A60" w14:textId="77777777" w:rsidR="006D1D57" w:rsidRPr="006D1D57" w:rsidRDefault="006D1D57" w:rsidP="0051094C">
      <w:pPr>
        <w:numPr>
          <w:ilvl w:val="2"/>
          <w:numId w:val="64"/>
        </w:numPr>
        <w:spacing w:after="5" w:line="248" w:lineRule="auto"/>
        <w:ind w:right="261" w:hanging="10"/>
        <w:jc w:val="both"/>
        <w:rPr>
          <w:rFonts w:ascii="Georgia" w:hAnsi="Georgia" w:cs="Arial"/>
          <w:sz w:val="21"/>
          <w:szCs w:val="21"/>
        </w:rPr>
      </w:pPr>
      <w:r w:rsidRPr="006D1D57">
        <w:rPr>
          <w:rFonts w:ascii="Georgia" w:hAnsi="Georgia" w:cs="Arial"/>
          <w:sz w:val="21"/>
          <w:szCs w:val="21"/>
        </w:rPr>
        <w:t>/usr/share/keyrings,</w:t>
      </w:r>
    </w:p>
    <w:p w14:paraId="411EA2D7" w14:textId="77777777" w:rsidR="006D1D57" w:rsidRPr="006D1D57" w:rsidRDefault="006D1D57" w:rsidP="0051094C">
      <w:pPr>
        <w:numPr>
          <w:ilvl w:val="2"/>
          <w:numId w:val="64"/>
        </w:numPr>
        <w:spacing w:after="5" w:line="248" w:lineRule="auto"/>
        <w:ind w:right="261" w:hanging="10"/>
        <w:jc w:val="both"/>
        <w:rPr>
          <w:rFonts w:ascii="Georgia" w:hAnsi="Georgia" w:cs="Arial"/>
          <w:sz w:val="21"/>
          <w:szCs w:val="21"/>
        </w:rPr>
      </w:pPr>
      <w:r w:rsidRPr="006D1D57">
        <w:rPr>
          <w:rFonts w:ascii="Georgia" w:hAnsi="Georgia" w:cs="Arial"/>
          <w:sz w:val="21"/>
          <w:szCs w:val="21"/>
        </w:rPr>
        <w:t>/var/spool/cron,</w:t>
      </w:r>
    </w:p>
    <w:p w14:paraId="4F59F443"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musí podporovať funkcionalitu auditovania integrity súborov pre minimálne nasledujúce typy súborov Windows:</w:t>
      </w:r>
    </w:p>
    <w:p w14:paraId="48FC863B" w14:textId="77777777" w:rsidR="006D1D57" w:rsidRPr="006D1D57" w:rsidRDefault="006D1D57" w:rsidP="0051094C">
      <w:pPr>
        <w:numPr>
          <w:ilvl w:val="2"/>
          <w:numId w:val="64"/>
        </w:numPr>
        <w:spacing w:after="5" w:line="248" w:lineRule="auto"/>
        <w:ind w:right="261" w:hanging="10"/>
        <w:jc w:val="both"/>
        <w:rPr>
          <w:rFonts w:ascii="Georgia" w:hAnsi="Georgia" w:cs="Arial"/>
          <w:sz w:val="21"/>
          <w:szCs w:val="21"/>
        </w:rPr>
      </w:pPr>
      <w:r w:rsidRPr="006D1D57">
        <w:rPr>
          <w:rFonts w:ascii="Georgia" w:hAnsi="Georgia" w:cs="Arial"/>
          <w:sz w:val="21"/>
          <w:szCs w:val="21"/>
        </w:rPr>
        <w:t> bat,</w:t>
      </w:r>
    </w:p>
    <w:p w14:paraId="1AB661BF" w14:textId="77777777" w:rsidR="006D1D57" w:rsidRPr="006D1D57" w:rsidRDefault="006D1D57" w:rsidP="0051094C">
      <w:pPr>
        <w:numPr>
          <w:ilvl w:val="2"/>
          <w:numId w:val="64"/>
        </w:numPr>
        <w:spacing w:after="5" w:line="248" w:lineRule="auto"/>
        <w:ind w:right="261" w:hanging="10"/>
        <w:jc w:val="both"/>
        <w:rPr>
          <w:rFonts w:ascii="Georgia" w:hAnsi="Georgia" w:cs="Arial"/>
          <w:sz w:val="21"/>
          <w:szCs w:val="21"/>
        </w:rPr>
      </w:pPr>
      <w:r w:rsidRPr="006D1D57">
        <w:rPr>
          <w:rFonts w:ascii="Georgia" w:hAnsi="Georgia" w:cs="Arial"/>
          <w:sz w:val="21"/>
          <w:szCs w:val="21"/>
        </w:rPr>
        <w:t>.cfg,</w:t>
      </w:r>
    </w:p>
    <w:p w14:paraId="61D0ADD5" w14:textId="77777777" w:rsidR="006D1D57" w:rsidRPr="006D1D57" w:rsidRDefault="006D1D57" w:rsidP="0051094C">
      <w:pPr>
        <w:numPr>
          <w:ilvl w:val="2"/>
          <w:numId w:val="64"/>
        </w:numPr>
        <w:spacing w:after="5" w:line="248" w:lineRule="auto"/>
        <w:ind w:right="261" w:hanging="10"/>
        <w:jc w:val="both"/>
        <w:rPr>
          <w:rFonts w:ascii="Georgia" w:hAnsi="Georgia" w:cs="Arial"/>
          <w:sz w:val="21"/>
          <w:szCs w:val="21"/>
        </w:rPr>
      </w:pPr>
      <w:r w:rsidRPr="006D1D57">
        <w:rPr>
          <w:rFonts w:ascii="Georgia" w:hAnsi="Georgia" w:cs="Arial"/>
          <w:sz w:val="21"/>
          <w:szCs w:val="21"/>
        </w:rPr>
        <w:t>.conf,</w:t>
      </w:r>
    </w:p>
    <w:p w14:paraId="1DA9AF3B" w14:textId="77777777" w:rsidR="006D1D57" w:rsidRPr="006D1D57" w:rsidRDefault="006D1D57" w:rsidP="0051094C">
      <w:pPr>
        <w:numPr>
          <w:ilvl w:val="2"/>
          <w:numId w:val="64"/>
        </w:numPr>
        <w:spacing w:after="5" w:line="248" w:lineRule="auto"/>
        <w:ind w:right="261" w:hanging="10"/>
        <w:jc w:val="both"/>
        <w:rPr>
          <w:rFonts w:ascii="Georgia" w:hAnsi="Georgia" w:cs="Arial"/>
          <w:sz w:val="21"/>
          <w:szCs w:val="21"/>
        </w:rPr>
      </w:pPr>
      <w:r w:rsidRPr="006D1D57">
        <w:rPr>
          <w:rFonts w:ascii="Georgia" w:hAnsi="Georgia" w:cs="Arial"/>
          <w:sz w:val="21"/>
          <w:szCs w:val="21"/>
        </w:rPr>
        <w:t>.config,</w:t>
      </w:r>
    </w:p>
    <w:p w14:paraId="11B41EA9" w14:textId="77777777" w:rsidR="006D1D57" w:rsidRPr="006D1D57" w:rsidRDefault="006D1D57" w:rsidP="0051094C">
      <w:pPr>
        <w:numPr>
          <w:ilvl w:val="2"/>
          <w:numId w:val="64"/>
        </w:numPr>
        <w:spacing w:after="5" w:line="248" w:lineRule="auto"/>
        <w:ind w:right="261" w:hanging="10"/>
        <w:jc w:val="both"/>
        <w:rPr>
          <w:rFonts w:ascii="Georgia" w:hAnsi="Georgia" w:cs="Arial"/>
          <w:sz w:val="21"/>
          <w:szCs w:val="21"/>
        </w:rPr>
      </w:pPr>
      <w:r w:rsidRPr="006D1D57">
        <w:rPr>
          <w:rFonts w:ascii="Georgia" w:hAnsi="Georgia" w:cs="Arial"/>
          <w:sz w:val="21"/>
          <w:szCs w:val="21"/>
        </w:rPr>
        <w:t>.dll,</w:t>
      </w:r>
    </w:p>
    <w:p w14:paraId="46090406" w14:textId="77777777" w:rsidR="006D1D57" w:rsidRPr="006D1D57" w:rsidRDefault="006D1D57" w:rsidP="0051094C">
      <w:pPr>
        <w:numPr>
          <w:ilvl w:val="2"/>
          <w:numId w:val="64"/>
        </w:numPr>
        <w:spacing w:after="5" w:line="248" w:lineRule="auto"/>
        <w:ind w:right="261" w:hanging="10"/>
        <w:jc w:val="both"/>
        <w:rPr>
          <w:rFonts w:ascii="Georgia" w:hAnsi="Georgia" w:cs="Arial"/>
          <w:sz w:val="21"/>
          <w:szCs w:val="21"/>
        </w:rPr>
      </w:pPr>
      <w:r w:rsidRPr="006D1D57">
        <w:rPr>
          <w:rFonts w:ascii="Georgia" w:hAnsi="Georgia" w:cs="Arial"/>
          <w:sz w:val="21"/>
          <w:szCs w:val="21"/>
        </w:rPr>
        <w:t>.exe,</w:t>
      </w:r>
    </w:p>
    <w:p w14:paraId="62EC30B8" w14:textId="77777777" w:rsidR="006D1D57" w:rsidRPr="006D1D57" w:rsidRDefault="006D1D57" w:rsidP="0051094C">
      <w:pPr>
        <w:numPr>
          <w:ilvl w:val="2"/>
          <w:numId w:val="64"/>
        </w:numPr>
        <w:spacing w:after="5" w:line="248" w:lineRule="auto"/>
        <w:ind w:right="261" w:hanging="10"/>
        <w:jc w:val="both"/>
        <w:rPr>
          <w:rFonts w:ascii="Georgia" w:hAnsi="Georgia" w:cs="Arial"/>
          <w:sz w:val="21"/>
          <w:szCs w:val="21"/>
        </w:rPr>
      </w:pPr>
      <w:r w:rsidRPr="006D1D57">
        <w:rPr>
          <w:rFonts w:ascii="Georgia" w:hAnsi="Georgia" w:cs="Arial"/>
          <w:sz w:val="21"/>
          <w:szCs w:val="21"/>
        </w:rPr>
        <w:t>.ini,</w:t>
      </w:r>
    </w:p>
    <w:p w14:paraId="1A15FB2E" w14:textId="77777777" w:rsidR="006D1D57" w:rsidRPr="006D1D57" w:rsidRDefault="006D1D57" w:rsidP="0051094C">
      <w:pPr>
        <w:numPr>
          <w:ilvl w:val="2"/>
          <w:numId w:val="64"/>
        </w:numPr>
        <w:spacing w:after="5" w:line="248" w:lineRule="auto"/>
        <w:ind w:right="261" w:hanging="10"/>
        <w:jc w:val="both"/>
        <w:rPr>
          <w:rFonts w:ascii="Georgia" w:hAnsi="Georgia" w:cs="Arial"/>
          <w:sz w:val="21"/>
          <w:szCs w:val="21"/>
        </w:rPr>
      </w:pPr>
      <w:r w:rsidRPr="006D1D57">
        <w:rPr>
          <w:rFonts w:ascii="Georgia" w:hAnsi="Georgia" w:cs="Arial"/>
          <w:sz w:val="21"/>
          <w:szCs w:val="21"/>
        </w:rPr>
        <w:t>.sys,</w:t>
      </w:r>
    </w:p>
    <w:p w14:paraId="5851E29C" w14:textId="77777777" w:rsidR="006D1D57" w:rsidRPr="006D1D57" w:rsidRDefault="006D1D57" w:rsidP="0051094C">
      <w:pPr>
        <w:numPr>
          <w:ilvl w:val="2"/>
          <w:numId w:val="64"/>
        </w:numPr>
        <w:spacing w:after="5" w:line="248" w:lineRule="auto"/>
        <w:ind w:right="261" w:hanging="10"/>
        <w:jc w:val="both"/>
        <w:rPr>
          <w:rFonts w:ascii="Georgia" w:hAnsi="Georgia" w:cs="Arial"/>
          <w:sz w:val="21"/>
          <w:szCs w:val="21"/>
        </w:rPr>
      </w:pPr>
      <w:r w:rsidRPr="006D1D57">
        <w:rPr>
          <w:rFonts w:ascii="Georgia" w:hAnsi="Georgia" w:cs="Arial"/>
          <w:sz w:val="21"/>
          <w:szCs w:val="21"/>
        </w:rPr>
        <w:t>.ps1,</w:t>
      </w:r>
    </w:p>
    <w:p w14:paraId="586F5EC6" w14:textId="77777777" w:rsidR="006D1D57" w:rsidRPr="006D1D57" w:rsidRDefault="006D1D57" w:rsidP="0051094C">
      <w:pPr>
        <w:numPr>
          <w:ilvl w:val="2"/>
          <w:numId w:val="64"/>
        </w:numPr>
        <w:spacing w:after="5" w:line="248" w:lineRule="auto"/>
        <w:ind w:right="261" w:hanging="10"/>
        <w:jc w:val="both"/>
        <w:rPr>
          <w:rFonts w:ascii="Georgia" w:hAnsi="Georgia" w:cs="Arial"/>
          <w:sz w:val="21"/>
          <w:szCs w:val="21"/>
        </w:rPr>
      </w:pPr>
      <w:r w:rsidRPr="006D1D57">
        <w:rPr>
          <w:rFonts w:ascii="Georgia" w:hAnsi="Georgia" w:cs="Arial"/>
          <w:sz w:val="21"/>
          <w:szCs w:val="21"/>
        </w:rPr>
        <w:t>.cmd,</w:t>
      </w:r>
    </w:p>
    <w:p w14:paraId="4393C58B" w14:textId="1634BAA7" w:rsidR="006D1D57" w:rsidRPr="00C65CF6" w:rsidRDefault="006D1D57" w:rsidP="00C65CF6">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NTA môže byť nasadené do internej či externej časti siete bez licenčného obmedzenia množstva nasadených zariadení,</w:t>
      </w:r>
    </w:p>
    <w:p w14:paraId="170E49C1" w14:textId="1651E912" w:rsidR="006D1D57" w:rsidRPr="006D1D57" w:rsidRDefault="006D1D57" w:rsidP="00204456">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NTA poskytuje špecifické korelačné pravidlá pre SIEM súvisiace s analýzou sieťovej prevádzky,</w:t>
      </w:r>
      <w:r w:rsidR="00C65CF6" w:rsidRPr="00C65CF6">
        <w:rPr>
          <w:rFonts w:ascii="Georgia" w:hAnsi="Georgia" w:cs="Arial"/>
          <w:sz w:val="21"/>
          <w:szCs w:val="21"/>
          <w:highlight w:val="cyan"/>
        </w:rPr>
        <w:t xml:space="preserve"> </w:t>
      </w:r>
    </w:p>
    <w:p w14:paraId="1A3025F1" w14:textId="4A2BC30A" w:rsidR="006D1D57" w:rsidRPr="006D1D57" w:rsidRDefault="006D1D57" w:rsidP="00204456">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NTA poskytuje špecifické vyhľadávacie vzory (queries) pre SIEM súvisiace s analýzou sieťovej prevádzky,</w:t>
      </w:r>
    </w:p>
    <w:p w14:paraId="442C4433" w14:textId="0BE64575"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NTA poskytuje špecifické šablóny pre tvorbu dashboard v SIEM súvisiace s analýzou sieťovej prevádzky,</w:t>
      </w:r>
    </w:p>
    <w:p w14:paraId="71413476"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NTA musí byť možné inštalovať do fyzického, virtualizačného alebo cloud prostredia.</w:t>
      </w:r>
    </w:p>
    <w:p w14:paraId="6D868E32" w14:textId="77777777" w:rsidR="006D1D57" w:rsidRPr="006D1D57" w:rsidRDefault="006D1D57" w:rsidP="000402AE">
      <w:pPr>
        <w:spacing w:after="59" w:line="259" w:lineRule="auto"/>
        <w:rPr>
          <w:rFonts w:ascii="Georgia" w:hAnsi="Georgia" w:cs="Arial"/>
          <w:sz w:val="21"/>
          <w:szCs w:val="21"/>
        </w:rPr>
      </w:pPr>
      <w:r w:rsidRPr="006D1D57">
        <w:rPr>
          <w:rFonts w:ascii="Georgia" w:hAnsi="Georgia" w:cs="Arial"/>
          <w:sz w:val="21"/>
          <w:szCs w:val="21"/>
        </w:rPr>
        <w:t xml:space="preserve"> </w:t>
      </w:r>
    </w:p>
    <w:p w14:paraId="5E0A13C4" w14:textId="77777777" w:rsidR="006D1D57" w:rsidRPr="006D1D57" w:rsidRDefault="006D1D57" w:rsidP="006D1D57">
      <w:pPr>
        <w:spacing w:after="80" w:line="259" w:lineRule="auto"/>
        <w:ind w:left="-5"/>
        <w:rPr>
          <w:rFonts w:ascii="Georgia" w:hAnsi="Georgia" w:cs="Arial"/>
          <w:sz w:val="21"/>
          <w:szCs w:val="21"/>
        </w:rPr>
      </w:pPr>
      <w:r w:rsidRPr="006D1D57">
        <w:rPr>
          <w:rFonts w:ascii="Georgia" w:hAnsi="Georgia" w:cs="Arial"/>
          <w:i/>
          <w:color w:val="2F5496"/>
          <w:sz w:val="21"/>
          <w:szCs w:val="21"/>
        </w:rPr>
        <w:t xml:space="preserve">Ďalšie požiadavky: </w:t>
      </w:r>
    </w:p>
    <w:p w14:paraId="43A52CEE" w14:textId="43A4C243"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Aktualizácie systému sú distribuované v jednotnom balíku a ich inštalácia je vykonávaná cez centrálnu správcovskú konzolu.</w:t>
      </w:r>
    </w:p>
    <w:p w14:paraId="32B9816D"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Systém musí podporovať integráciu externých zdrojov informácií. </w:t>
      </w:r>
    </w:p>
    <w:p w14:paraId="11A6F9B5" w14:textId="77777777" w:rsid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Zber udalostí </w:t>
      </w:r>
      <w:r w:rsidRPr="00204456">
        <w:rPr>
          <w:rFonts w:ascii="Georgia" w:hAnsi="Georgia" w:cs="Arial"/>
          <w:sz w:val="21"/>
          <w:szCs w:val="21"/>
        </w:rPr>
        <w:t xml:space="preserve">v prostredí Microsoft: </w:t>
      </w:r>
    </w:p>
    <w:p w14:paraId="3780A909" w14:textId="77777777" w:rsidR="00F42EEA" w:rsidRDefault="00F42EEA" w:rsidP="00F42EEA">
      <w:pPr>
        <w:spacing w:after="5" w:line="248" w:lineRule="auto"/>
        <w:ind w:right="261"/>
        <w:jc w:val="both"/>
        <w:rPr>
          <w:rFonts w:ascii="Georgia" w:hAnsi="Georgia" w:cs="Arial"/>
          <w:sz w:val="21"/>
          <w:szCs w:val="21"/>
        </w:rPr>
      </w:pPr>
    </w:p>
    <w:p w14:paraId="79C94A2D" w14:textId="77777777" w:rsidR="00F42EEA" w:rsidRPr="00204456" w:rsidRDefault="00F42EEA" w:rsidP="00F42EEA">
      <w:pPr>
        <w:spacing w:after="5" w:line="248" w:lineRule="auto"/>
        <w:ind w:right="261"/>
        <w:jc w:val="both"/>
        <w:rPr>
          <w:rFonts w:ascii="Georgia" w:hAnsi="Georgia" w:cs="Arial"/>
          <w:sz w:val="21"/>
          <w:szCs w:val="21"/>
        </w:rPr>
      </w:pPr>
    </w:p>
    <w:p w14:paraId="4DC656B1" w14:textId="0BE0CC7E" w:rsidR="006D1D57" w:rsidRPr="00204456" w:rsidRDefault="006D1D57" w:rsidP="0051094C">
      <w:pPr>
        <w:numPr>
          <w:ilvl w:val="2"/>
          <w:numId w:val="64"/>
        </w:numPr>
        <w:spacing w:after="26" w:line="248" w:lineRule="auto"/>
        <w:ind w:right="261" w:hanging="360"/>
        <w:jc w:val="both"/>
        <w:rPr>
          <w:rFonts w:ascii="Georgia" w:hAnsi="Georgia" w:cs="Arial"/>
          <w:sz w:val="21"/>
          <w:szCs w:val="21"/>
        </w:rPr>
      </w:pPr>
      <w:r w:rsidRPr="00204456">
        <w:rPr>
          <w:rFonts w:ascii="Georgia" w:hAnsi="Georgia" w:cs="Arial"/>
          <w:sz w:val="21"/>
          <w:szCs w:val="21"/>
        </w:rPr>
        <w:t xml:space="preserve">Udalosti z Microsoft prostredí sú získavané pomocou agenta inštalovaného priamo na koncovom Windows systéme. Windows agent musí súčasne podporovať ako monitoring interných Windows logov, tak i monitoring textových súborových logov. </w:t>
      </w:r>
      <w:r w:rsidR="00C65CF6" w:rsidRPr="00204456">
        <w:rPr>
          <w:rFonts w:ascii="Georgia" w:hAnsi="Georgia" w:cs="Arial"/>
          <w:sz w:val="21"/>
          <w:szCs w:val="21"/>
        </w:rPr>
        <w:t>(nie je možné riadiť hromadne)</w:t>
      </w:r>
    </w:p>
    <w:p w14:paraId="4CF89825" w14:textId="77777777" w:rsidR="006D1D57" w:rsidRPr="006D1D57" w:rsidRDefault="006D1D57" w:rsidP="0051094C">
      <w:pPr>
        <w:numPr>
          <w:ilvl w:val="2"/>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Agent zaisťuje zber nemodifikovaných udalostí a detailné spracovávanie auditných informácií. </w:t>
      </w:r>
    </w:p>
    <w:p w14:paraId="77F1A718" w14:textId="77777777" w:rsidR="006D1D57" w:rsidRPr="006D1D57" w:rsidRDefault="006D1D57" w:rsidP="0051094C">
      <w:pPr>
        <w:numPr>
          <w:ilvl w:val="2"/>
          <w:numId w:val="64"/>
        </w:numPr>
        <w:spacing w:after="29" w:line="248" w:lineRule="auto"/>
        <w:ind w:right="261" w:hanging="360"/>
        <w:jc w:val="both"/>
        <w:rPr>
          <w:rFonts w:ascii="Georgia" w:hAnsi="Georgia" w:cs="Arial"/>
          <w:sz w:val="21"/>
          <w:szCs w:val="21"/>
        </w:rPr>
      </w:pPr>
      <w:r w:rsidRPr="006D1D57">
        <w:rPr>
          <w:rFonts w:ascii="Georgia" w:hAnsi="Georgia" w:cs="Arial"/>
          <w:sz w:val="21"/>
          <w:szCs w:val="21"/>
        </w:rPr>
        <w:t xml:space="preserve">Agent zabezpečuje v prípade potreby funkcionalitu kontroly integrity súborov. </w:t>
      </w:r>
    </w:p>
    <w:p w14:paraId="0CA433E4" w14:textId="4809E97E" w:rsidR="006D1D57" w:rsidRPr="00204456" w:rsidRDefault="006D1D57" w:rsidP="0051094C">
      <w:pPr>
        <w:numPr>
          <w:ilvl w:val="2"/>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Agent </w:t>
      </w:r>
      <w:r w:rsidRPr="00204456">
        <w:rPr>
          <w:rFonts w:ascii="Georgia" w:hAnsi="Georgia" w:cs="Arial"/>
          <w:sz w:val="21"/>
          <w:szCs w:val="21"/>
        </w:rPr>
        <w:t xml:space="preserve">zabezpečuje v prípade potreby funkcionalitu auditovania prístupov k súborom na zariadení. </w:t>
      </w:r>
      <w:r w:rsidR="00C65CF6" w:rsidRPr="00204456">
        <w:rPr>
          <w:rFonts w:ascii="Georgia" w:hAnsi="Georgia" w:cs="Arial"/>
          <w:sz w:val="21"/>
          <w:szCs w:val="21"/>
        </w:rPr>
        <w:t>(pri Essentials nie)</w:t>
      </w:r>
    </w:p>
    <w:p w14:paraId="232D7871" w14:textId="550F320E" w:rsidR="006D1D57" w:rsidRPr="006D1D57" w:rsidRDefault="006D1D57" w:rsidP="0051094C">
      <w:pPr>
        <w:numPr>
          <w:ilvl w:val="2"/>
          <w:numId w:val="64"/>
        </w:numPr>
        <w:spacing w:after="26" w:line="248" w:lineRule="auto"/>
        <w:ind w:right="261" w:hanging="360"/>
        <w:jc w:val="both"/>
        <w:rPr>
          <w:rFonts w:ascii="Georgia" w:hAnsi="Georgia" w:cs="Arial"/>
          <w:sz w:val="21"/>
          <w:szCs w:val="21"/>
        </w:rPr>
      </w:pPr>
      <w:r w:rsidRPr="006D1D57">
        <w:rPr>
          <w:rFonts w:ascii="Georgia" w:hAnsi="Georgia" w:cs="Arial"/>
          <w:sz w:val="21"/>
          <w:szCs w:val="21"/>
        </w:rPr>
        <w:t xml:space="preserve">Nerelevantné logy sú filtrované na strane Windows agenta a nie sú odosielané po sieti. </w:t>
      </w:r>
    </w:p>
    <w:p w14:paraId="22724DB6" w14:textId="77777777" w:rsidR="006D1D57" w:rsidRPr="006D1D57" w:rsidRDefault="006D1D57" w:rsidP="0051094C">
      <w:pPr>
        <w:numPr>
          <w:ilvl w:val="2"/>
          <w:numId w:val="64"/>
        </w:numPr>
        <w:spacing w:after="26" w:line="248" w:lineRule="auto"/>
        <w:ind w:right="261" w:hanging="360"/>
        <w:jc w:val="both"/>
        <w:rPr>
          <w:rFonts w:ascii="Georgia" w:hAnsi="Georgia" w:cs="Arial"/>
          <w:sz w:val="21"/>
          <w:szCs w:val="21"/>
        </w:rPr>
      </w:pPr>
      <w:r w:rsidRPr="006D1D57">
        <w:rPr>
          <w:rFonts w:ascii="Georgia" w:hAnsi="Georgia" w:cs="Arial"/>
          <w:sz w:val="21"/>
          <w:szCs w:val="21"/>
        </w:rPr>
        <w:t xml:space="preserve">Windows agent nevyžaduje administrátorské zásahy na koncovom systéme – je centrálne spravovaný a automaticky aktualizovaný priamo z centrálnej správcovskej konzoly systému. </w:t>
      </w:r>
    </w:p>
    <w:p w14:paraId="161BFD9C" w14:textId="77777777" w:rsidR="006D1D57" w:rsidRPr="006D1D57" w:rsidRDefault="006D1D57" w:rsidP="0051094C">
      <w:pPr>
        <w:numPr>
          <w:ilvl w:val="2"/>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Windows agent má buffer pre prípad straty spojenia medzi koncovým systémom a centrálnym úložiskom logov. </w:t>
      </w:r>
    </w:p>
    <w:p w14:paraId="4ADD0FE1"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Zber udalostí v prostredí Linux / MacOs: </w:t>
      </w:r>
    </w:p>
    <w:p w14:paraId="1DB70C26" w14:textId="77777777" w:rsidR="006D1D57" w:rsidRPr="006D1D57" w:rsidRDefault="006D1D57" w:rsidP="0051094C">
      <w:pPr>
        <w:numPr>
          <w:ilvl w:val="2"/>
          <w:numId w:val="64"/>
        </w:numPr>
        <w:spacing w:after="26" w:line="248" w:lineRule="auto"/>
        <w:ind w:right="261" w:hanging="360"/>
        <w:jc w:val="both"/>
        <w:rPr>
          <w:rFonts w:ascii="Georgia" w:hAnsi="Georgia" w:cs="Arial"/>
          <w:sz w:val="21"/>
          <w:szCs w:val="21"/>
        </w:rPr>
      </w:pPr>
      <w:r w:rsidRPr="006D1D57">
        <w:rPr>
          <w:rFonts w:ascii="Georgia" w:hAnsi="Georgia" w:cs="Arial"/>
          <w:sz w:val="21"/>
          <w:szCs w:val="21"/>
        </w:rPr>
        <w:t xml:space="preserve">Udalosti z Linux / MacOs prostredí sú získavané pomocou agenta inštalovaného priamo na koncovom Linux / MacOs systéme. Linux / MacOs agent musí súčasne podporovať ako monitoring interných logov, tak i monitoring textových súborových logov. </w:t>
      </w:r>
    </w:p>
    <w:p w14:paraId="1259C661" w14:textId="77777777" w:rsidR="006D1D57" w:rsidRPr="006D1D57" w:rsidRDefault="006D1D57" w:rsidP="0051094C">
      <w:pPr>
        <w:numPr>
          <w:ilvl w:val="2"/>
          <w:numId w:val="64"/>
        </w:numPr>
        <w:spacing w:after="26" w:line="248" w:lineRule="auto"/>
        <w:ind w:right="261" w:hanging="360"/>
        <w:jc w:val="both"/>
        <w:rPr>
          <w:rFonts w:ascii="Georgia" w:hAnsi="Georgia" w:cs="Arial"/>
          <w:sz w:val="21"/>
          <w:szCs w:val="21"/>
        </w:rPr>
      </w:pPr>
      <w:r w:rsidRPr="006D1D57">
        <w:rPr>
          <w:rFonts w:ascii="Georgia" w:hAnsi="Georgia" w:cs="Arial"/>
          <w:sz w:val="21"/>
          <w:szCs w:val="21"/>
        </w:rPr>
        <w:t xml:space="preserve">Agent zaisťuje zber nemodifikovaných udalostí a detailné spracovávanie auditných informácií. </w:t>
      </w:r>
    </w:p>
    <w:p w14:paraId="696B96F8" w14:textId="3064D34A" w:rsidR="006D1D57" w:rsidRPr="006D1D57" w:rsidRDefault="006D1D57" w:rsidP="0051094C">
      <w:pPr>
        <w:numPr>
          <w:ilvl w:val="2"/>
          <w:numId w:val="64"/>
        </w:numPr>
        <w:spacing w:after="26" w:line="248" w:lineRule="auto"/>
        <w:ind w:right="261" w:hanging="360"/>
        <w:jc w:val="both"/>
        <w:rPr>
          <w:rFonts w:ascii="Georgia" w:hAnsi="Georgia" w:cs="Arial"/>
          <w:sz w:val="21"/>
          <w:szCs w:val="21"/>
        </w:rPr>
      </w:pPr>
      <w:r w:rsidRPr="006D1D57">
        <w:rPr>
          <w:rFonts w:ascii="Georgia" w:hAnsi="Georgia" w:cs="Arial"/>
          <w:sz w:val="21"/>
          <w:szCs w:val="21"/>
        </w:rPr>
        <w:t xml:space="preserve">Nerelevantné logy sú filtrované na strane Linux / MacOs agenta a nie sú odosielané po sieti. </w:t>
      </w:r>
    </w:p>
    <w:p w14:paraId="5F8B8FCB" w14:textId="3620EB7B" w:rsidR="006D1D57" w:rsidRPr="00204456" w:rsidRDefault="006D1D57" w:rsidP="00204456">
      <w:pPr>
        <w:numPr>
          <w:ilvl w:val="2"/>
          <w:numId w:val="64"/>
        </w:numPr>
        <w:spacing w:after="26" w:line="248" w:lineRule="auto"/>
        <w:ind w:right="261" w:hanging="360"/>
        <w:jc w:val="both"/>
        <w:rPr>
          <w:rFonts w:ascii="Georgia" w:hAnsi="Georgia" w:cs="Arial"/>
          <w:sz w:val="21"/>
          <w:szCs w:val="21"/>
        </w:rPr>
      </w:pPr>
      <w:r w:rsidRPr="006D1D57">
        <w:rPr>
          <w:rFonts w:ascii="Georgia" w:hAnsi="Georgia" w:cs="Arial"/>
          <w:sz w:val="21"/>
          <w:szCs w:val="21"/>
        </w:rPr>
        <w:t xml:space="preserve">Linux / MacOs nevyžaduje administrátorské zásahy na koncovom systéme – je centrálne spravovaný a automaticky aktualizovaný priamo z centrálnej správcovskej konzoly </w:t>
      </w:r>
      <w:r w:rsidRPr="00204456">
        <w:rPr>
          <w:rFonts w:ascii="Georgia" w:hAnsi="Georgia" w:cs="Arial"/>
          <w:sz w:val="21"/>
          <w:szCs w:val="21"/>
        </w:rPr>
        <w:t>systému.</w:t>
      </w:r>
    </w:p>
    <w:p w14:paraId="08184793" w14:textId="1F79912E" w:rsidR="006D1D57" w:rsidRPr="006D1D57" w:rsidRDefault="00726C81" w:rsidP="0051094C">
      <w:pPr>
        <w:numPr>
          <w:ilvl w:val="2"/>
          <w:numId w:val="64"/>
        </w:numPr>
        <w:spacing w:after="5" w:line="248" w:lineRule="auto"/>
        <w:ind w:right="261" w:hanging="360"/>
        <w:jc w:val="both"/>
        <w:rPr>
          <w:rFonts w:ascii="Georgia" w:hAnsi="Georgia" w:cs="Arial"/>
          <w:sz w:val="21"/>
          <w:szCs w:val="21"/>
        </w:rPr>
      </w:pPr>
      <w:r w:rsidRPr="00204456">
        <w:rPr>
          <w:rFonts w:ascii="Georgia" w:hAnsi="Georgia" w:cs="Arial"/>
          <w:sz w:val="21"/>
          <w:szCs w:val="21"/>
        </w:rPr>
        <w:t> </w:t>
      </w:r>
      <w:r w:rsidR="00204456" w:rsidRPr="00204456">
        <w:rPr>
          <w:rFonts w:ascii="Georgia" w:hAnsi="Georgia" w:cs="Arial"/>
          <w:sz w:val="21"/>
          <w:szCs w:val="21"/>
        </w:rPr>
        <w:t>Linux</w:t>
      </w:r>
      <w:r w:rsidR="006D1D57" w:rsidRPr="00204456">
        <w:rPr>
          <w:rFonts w:ascii="Georgia" w:hAnsi="Georgia" w:cs="Arial"/>
          <w:sz w:val="21"/>
          <w:szCs w:val="21"/>
        </w:rPr>
        <w:t xml:space="preserve"> agent má buffer pre prípad straty spojenia medzi koncovým systémom a centrálnym úložiskom</w:t>
      </w:r>
      <w:r w:rsidR="006D1D57" w:rsidRPr="006D1D57">
        <w:rPr>
          <w:rFonts w:ascii="Georgia" w:hAnsi="Georgia" w:cs="Arial"/>
          <w:sz w:val="21"/>
          <w:szCs w:val="21"/>
        </w:rPr>
        <w:t xml:space="preserve"> logov. </w:t>
      </w:r>
    </w:p>
    <w:p w14:paraId="412EC529"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Zber udalostí zo sieťového prostredia: </w:t>
      </w:r>
    </w:p>
    <w:p w14:paraId="3A4E8DC9" w14:textId="77777777" w:rsidR="006D1D57" w:rsidRPr="006D1D57" w:rsidRDefault="006D1D57" w:rsidP="0051094C">
      <w:pPr>
        <w:numPr>
          <w:ilvl w:val="2"/>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Zber udalostí zo sieťovej komunikácie minimálne: DNS, DHCP a IDS. </w:t>
      </w:r>
    </w:p>
    <w:p w14:paraId="72A23454" w14:textId="77777777" w:rsidR="006D1D57" w:rsidRPr="006D1D57" w:rsidRDefault="006D1D57" w:rsidP="006D1D57">
      <w:pPr>
        <w:spacing w:after="59" w:line="259" w:lineRule="auto"/>
        <w:ind w:left="1440"/>
        <w:rPr>
          <w:rFonts w:ascii="Georgia" w:hAnsi="Georgia" w:cs="Arial"/>
          <w:sz w:val="21"/>
          <w:szCs w:val="21"/>
        </w:rPr>
      </w:pPr>
      <w:r w:rsidRPr="006D1D57">
        <w:rPr>
          <w:rFonts w:ascii="Georgia" w:hAnsi="Georgia" w:cs="Arial"/>
          <w:sz w:val="21"/>
          <w:szCs w:val="21"/>
        </w:rPr>
        <w:t xml:space="preserve"> </w:t>
      </w:r>
    </w:p>
    <w:p w14:paraId="53BE7253" w14:textId="77777777" w:rsidR="006D1D57" w:rsidRPr="006D1D57" w:rsidRDefault="006D1D57" w:rsidP="006D1D57">
      <w:pPr>
        <w:spacing w:after="80" w:line="259" w:lineRule="auto"/>
        <w:ind w:left="-5"/>
        <w:rPr>
          <w:rFonts w:ascii="Georgia" w:hAnsi="Georgia" w:cs="Arial"/>
          <w:sz w:val="21"/>
          <w:szCs w:val="21"/>
        </w:rPr>
      </w:pPr>
      <w:r w:rsidRPr="006D1D57">
        <w:rPr>
          <w:rFonts w:ascii="Georgia" w:hAnsi="Georgia" w:cs="Arial"/>
          <w:i/>
          <w:color w:val="2F5496"/>
          <w:sz w:val="21"/>
          <w:szCs w:val="21"/>
        </w:rPr>
        <w:t xml:space="preserve">Kapacitné požiadavky: </w:t>
      </w:r>
    </w:p>
    <w:p w14:paraId="4C34C513" w14:textId="77777777" w:rsidR="006D1D57" w:rsidRPr="006D1D57" w:rsidRDefault="006D1D57" w:rsidP="006D1D57">
      <w:pPr>
        <w:ind w:right="261"/>
        <w:rPr>
          <w:rFonts w:ascii="Georgia" w:hAnsi="Georgia" w:cs="Arial"/>
          <w:sz w:val="21"/>
          <w:szCs w:val="21"/>
        </w:rPr>
      </w:pPr>
      <w:r w:rsidRPr="006D1D57">
        <w:rPr>
          <w:rFonts w:ascii="Georgia" w:hAnsi="Georgia" w:cs="Arial"/>
          <w:sz w:val="21"/>
          <w:szCs w:val="21"/>
        </w:rPr>
        <w:t xml:space="preserve">Zdroje logov: </w:t>
      </w:r>
    </w:p>
    <w:p w14:paraId="1F794B76"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Dodávaný systém musí podporovať zber logov z nasledujúcich zariadení a systémov:  </w:t>
      </w:r>
    </w:p>
    <w:p w14:paraId="0B50B461" w14:textId="3D3C842C" w:rsidR="006D1D57" w:rsidRPr="006D1D57" w:rsidRDefault="006D1D57" w:rsidP="006D1D57">
      <w:pPr>
        <w:ind w:left="730" w:right="261"/>
        <w:rPr>
          <w:rFonts w:ascii="Georgia" w:hAnsi="Georgia" w:cs="Arial"/>
          <w:sz w:val="21"/>
          <w:szCs w:val="21"/>
        </w:rPr>
      </w:pPr>
      <w:r w:rsidRPr="006D1D57">
        <w:rPr>
          <w:rFonts w:ascii="Georgia" w:hAnsi="Georgia" w:cs="Arial"/>
          <w:sz w:val="21"/>
          <w:szCs w:val="21"/>
        </w:rPr>
        <w:t>Windows server Active Directory; Windows server File system; Linux server; network switch (Cisco, Mi</w:t>
      </w:r>
      <w:r w:rsidR="00204456">
        <w:rPr>
          <w:rFonts w:ascii="Georgia" w:hAnsi="Georgia" w:cs="Arial"/>
          <w:sz w:val="21"/>
          <w:szCs w:val="21"/>
        </w:rPr>
        <w:t>k</w:t>
      </w:r>
      <w:r w:rsidRPr="006D1D57">
        <w:rPr>
          <w:rFonts w:ascii="Georgia" w:hAnsi="Georgia" w:cs="Arial"/>
          <w:sz w:val="21"/>
          <w:szCs w:val="21"/>
        </w:rPr>
        <w:t>rotik, Fortigate); Firewally Fortigate, Cisco alebo Mi</w:t>
      </w:r>
      <w:r w:rsidR="00204456">
        <w:rPr>
          <w:rFonts w:ascii="Georgia" w:hAnsi="Georgia" w:cs="Arial"/>
          <w:sz w:val="21"/>
          <w:szCs w:val="21"/>
        </w:rPr>
        <w:t>k</w:t>
      </w:r>
      <w:r w:rsidRPr="006D1D57">
        <w:rPr>
          <w:rFonts w:ascii="Georgia" w:hAnsi="Georgia" w:cs="Arial"/>
          <w:sz w:val="21"/>
          <w:szCs w:val="21"/>
        </w:rPr>
        <w:t>rotik,</w:t>
      </w:r>
    </w:p>
    <w:p w14:paraId="32249DCB" w14:textId="77777777" w:rsidR="006D1D57" w:rsidRPr="006D1D57" w:rsidRDefault="006D1D57" w:rsidP="0051094C">
      <w:pPr>
        <w:numPr>
          <w:ilvl w:val="1"/>
          <w:numId w:val="64"/>
        </w:numPr>
        <w:spacing w:line="259" w:lineRule="auto"/>
        <w:ind w:right="261" w:hanging="360"/>
        <w:jc w:val="both"/>
        <w:rPr>
          <w:rFonts w:ascii="Georgia" w:hAnsi="Georgia" w:cs="Arial"/>
          <w:sz w:val="21"/>
          <w:szCs w:val="21"/>
        </w:rPr>
      </w:pPr>
      <w:r w:rsidRPr="006D1D57">
        <w:rPr>
          <w:rFonts w:ascii="Georgia" w:hAnsi="Georgia" w:cs="Arial"/>
          <w:sz w:val="21"/>
          <w:szCs w:val="21"/>
        </w:rPr>
        <w:t>Windows desktop</w:t>
      </w:r>
      <w:r w:rsidRPr="006D1D57">
        <w:rPr>
          <w:rFonts w:ascii="Georgia" w:hAnsi="Georgia" w:cs="Arial"/>
          <w:i/>
          <w:sz w:val="21"/>
          <w:szCs w:val="21"/>
        </w:rPr>
        <w:t xml:space="preserve"> - </w:t>
      </w:r>
      <w:r w:rsidRPr="006D1D57">
        <w:rPr>
          <w:rFonts w:ascii="Georgia" w:hAnsi="Georgia" w:cs="Arial"/>
          <w:b/>
          <w:i/>
          <w:sz w:val="21"/>
          <w:szCs w:val="21"/>
        </w:rPr>
        <w:t>rádovo do 1200 ks zariadení</w:t>
      </w:r>
      <w:r w:rsidRPr="006D1D57">
        <w:rPr>
          <w:rFonts w:ascii="Georgia" w:hAnsi="Georgia" w:cs="Arial"/>
          <w:b/>
          <w:sz w:val="21"/>
          <w:szCs w:val="21"/>
        </w:rPr>
        <w:t xml:space="preserve"> </w:t>
      </w:r>
    </w:p>
    <w:p w14:paraId="41C64332" w14:textId="1344B274"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Požadovaná retencia logov udalostí pre okamžité spracovanie systémom pre uvedené počty zariadení je min. 3</w:t>
      </w:r>
      <w:r w:rsidR="00204456">
        <w:rPr>
          <w:rFonts w:ascii="Georgia" w:hAnsi="Georgia" w:cs="Arial"/>
          <w:sz w:val="21"/>
          <w:szCs w:val="21"/>
        </w:rPr>
        <w:t>9</w:t>
      </w:r>
      <w:r w:rsidRPr="006D1D57">
        <w:rPr>
          <w:rFonts w:ascii="Georgia" w:hAnsi="Georgia" w:cs="Arial"/>
          <w:sz w:val="21"/>
          <w:szCs w:val="21"/>
        </w:rPr>
        <w:t xml:space="preserve">0 dní. Systém musí zároveň umožňovať archivovať staršie záznamy. </w:t>
      </w:r>
    </w:p>
    <w:p w14:paraId="6E0CB5D2"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Systém musí obsahovať centrálne spravované riešenie, ktoré zbiera udalosti na pobočkách alebo v záložnom datacentre a umožňuje ich odoslanie po saturovanej linke bez straty dát. </w:t>
      </w:r>
    </w:p>
    <w:p w14:paraId="78A81F43"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Systém musí podporovať centralizovanú správu pre zber udalostí z viacerých lokalít priamo z centrálneho úložiska dát vrátane požiadaviek na virtualizáciu a komunikačnú maticu pre šifrovaný prenos dát. </w:t>
      </w:r>
    </w:p>
    <w:p w14:paraId="64C455C8"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Riešenie pre zber udalostí z iných lokalít musí byť schopné automaticky nadviazať spojenie s centrálnym úložiskom dát a prenášané dáta šifrovať. V prípade výpadku spojenia medzi inou lokalitou a centrálou musí spojenie automaticky obnoviť. </w:t>
      </w:r>
    </w:p>
    <w:p w14:paraId="5B1BD104"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Zber udalostí bude realizovaný z 1 lokality verejného obstarávateľa.  </w:t>
      </w:r>
    </w:p>
    <w:p w14:paraId="71393782" w14:textId="77777777" w:rsidR="00C4606A" w:rsidRDefault="00C4606A" w:rsidP="00E93460">
      <w:pPr>
        <w:spacing w:after="80" w:line="259" w:lineRule="auto"/>
        <w:rPr>
          <w:rFonts w:ascii="Georgia" w:hAnsi="Georgia" w:cs="Arial"/>
          <w:i/>
          <w:color w:val="2F5496"/>
          <w:sz w:val="21"/>
          <w:szCs w:val="21"/>
        </w:rPr>
      </w:pPr>
    </w:p>
    <w:p w14:paraId="3B1364F9" w14:textId="77777777" w:rsidR="006D1D57" w:rsidRPr="006D1D57" w:rsidRDefault="006D1D57" w:rsidP="006D1D57">
      <w:pPr>
        <w:spacing w:after="80" w:line="259" w:lineRule="auto"/>
        <w:ind w:left="-5"/>
        <w:rPr>
          <w:rFonts w:ascii="Georgia" w:hAnsi="Georgia" w:cs="Arial"/>
          <w:sz w:val="21"/>
          <w:szCs w:val="21"/>
        </w:rPr>
      </w:pPr>
      <w:r w:rsidRPr="006D1D57">
        <w:rPr>
          <w:rFonts w:ascii="Georgia" w:hAnsi="Georgia" w:cs="Arial"/>
          <w:i/>
          <w:color w:val="2F5496"/>
          <w:sz w:val="21"/>
          <w:szCs w:val="21"/>
        </w:rPr>
        <w:t xml:space="preserve">Súčasťou dodávky sú: </w:t>
      </w:r>
    </w:p>
    <w:p w14:paraId="721569EA"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potrebné SW licencie prípadne predplatné služby pre naplnenie požiadaviek </w:t>
      </w:r>
      <w:r w:rsidRPr="006D1D57">
        <w:rPr>
          <w:rFonts w:ascii="Georgia" w:hAnsi="Georgia" w:cs="Arial"/>
          <w:b/>
          <w:sz w:val="21"/>
          <w:szCs w:val="21"/>
        </w:rPr>
        <w:t xml:space="preserve">na obdobie 12 mesiacov, </w:t>
      </w:r>
    </w:p>
    <w:p w14:paraId="3A8D1E75" w14:textId="77777777" w:rsid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dodanie a inštalácia, </w:t>
      </w:r>
    </w:p>
    <w:p w14:paraId="4F407DA1" w14:textId="77777777" w:rsidR="00F42EEA" w:rsidRDefault="00F42EEA" w:rsidP="00F42EEA">
      <w:pPr>
        <w:spacing w:after="5" w:line="248" w:lineRule="auto"/>
        <w:ind w:right="261"/>
        <w:jc w:val="both"/>
        <w:rPr>
          <w:rFonts w:ascii="Georgia" w:hAnsi="Georgia" w:cs="Arial"/>
          <w:sz w:val="21"/>
          <w:szCs w:val="21"/>
        </w:rPr>
      </w:pPr>
    </w:p>
    <w:p w14:paraId="5A536DF1" w14:textId="77777777" w:rsidR="00F42EEA" w:rsidRPr="006D1D57" w:rsidRDefault="00F42EEA" w:rsidP="00F42EEA">
      <w:pPr>
        <w:spacing w:after="5" w:line="248" w:lineRule="auto"/>
        <w:ind w:right="261"/>
        <w:jc w:val="both"/>
        <w:rPr>
          <w:rFonts w:ascii="Georgia" w:hAnsi="Georgia" w:cs="Arial"/>
          <w:sz w:val="21"/>
          <w:szCs w:val="21"/>
        </w:rPr>
      </w:pPr>
    </w:p>
    <w:p w14:paraId="52D6506F"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jednorazové implementačné služby minimálne v nasledujúcom rozsahu: </w:t>
      </w:r>
    </w:p>
    <w:p w14:paraId="02D89BAD" w14:textId="77777777" w:rsidR="006D1D57" w:rsidRPr="006D1D57" w:rsidRDefault="006D1D57" w:rsidP="0051094C">
      <w:pPr>
        <w:numPr>
          <w:ilvl w:val="2"/>
          <w:numId w:val="64"/>
        </w:numPr>
        <w:spacing w:after="28" w:line="248" w:lineRule="auto"/>
        <w:ind w:right="261" w:hanging="360"/>
        <w:jc w:val="both"/>
        <w:rPr>
          <w:rFonts w:ascii="Georgia" w:hAnsi="Georgia" w:cs="Arial"/>
          <w:sz w:val="21"/>
          <w:szCs w:val="21"/>
        </w:rPr>
      </w:pPr>
      <w:r w:rsidRPr="006D1D57">
        <w:rPr>
          <w:rFonts w:ascii="Georgia" w:hAnsi="Georgia" w:cs="Arial"/>
          <w:sz w:val="21"/>
          <w:szCs w:val="21"/>
        </w:rPr>
        <w:t xml:space="preserve">nastavenie a konfigurácia systému v IT prostredí verejného obstarávateľa, </w:t>
      </w:r>
    </w:p>
    <w:p w14:paraId="4AD8FE29" w14:textId="77777777" w:rsidR="006D1D57" w:rsidRPr="006D1D57" w:rsidRDefault="006D1D57" w:rsidP="0051094C">
      <w:pPr>
        <w:numPr>
          <w:ilvl w:val="3"/>
          <w:numId w:val="64"/>
        </w:numPr>
        <w:spacing w:after="5" w:line="248" w:lineRule="auto"/>
        <w:ind w:right="261" w:firstLine="720"/>
        <w:jc w:val="both"/>
        <w:rPr>
          <w:rFonts w:ascii="Georgia" w:hAnsi="Georgia" w:cs="Arial"/>
          <w:sz w:val="21"/>
          <w:szCs w:val="21"/>
        </w:rPr>
      </w:pPr>
      <w:r w:rsidRPr="006D1D57">
        <w:rPr>
          <w:rFonts w:ascii="Georgia" w:hAnsi="Georgia" w:cs="Arial"/>
          <w:sz w:val="21"/>
          <w:szCs w:val="21"/>
        </w:rPr>
        <w:t xml:space="preserve">konfigurácia Windows systémov pre zasielanie logov do systému, </w:t>
      </w:r>
    </w:p>
    <w:p w14:paraId="019B3B39" w14:textId="77777777" w:rsidR="006D1D57" w:rsidRPr="006D1D57" w:rsidRDefault="006D1D57" w:rsidP="0051094C">
      <w:pPr>
        <w:numPr>
          <w:ilvl w:val="3"/>
          <w:numId w:val="64"/>
        </w:numPr>
        <w:spacing w:after="5" w:line="248" w:lineRule="auto"/>
        <w:ind w:right="261" w:firstLine="720"/>
        <w:jc w:val="both"/>
        <w:rPr>
          <w:rFonts w:ascii="Georgia" w:hAnsi="Georgia" w:cs="Arial"/>
          <w:sz w:val="21"/>
          <w:szCs w:val="21"/>
        </w:rPr>
      </w:pPr>
      <w:r w:rsidRPr="006D1D57">
        <w:rPr>
          <w:rFonts w:ascii="Georgia" w:hAnsi="Georgia" w:cs="Arial"/>
          <w:sz w:val="21"/>
          <w:szCs w:val="21"/>
        </w:rPr>
        <w:t xml:space="preserve">overenie funkčných a výkonových parametrov Windows agentov, </w:t>
      </w:r>
    </w:p>
    <w:p w14:paraId="3B3BB966" w14:textId="77777777" w:rsidR="006D1D57" w:rsidRPr="006D1D57" w:rsidRDefault="006D1D57" w:rsidP="0051094C">
      <w:pPr>
        <w:numPr>
          <w:ilvl w:val="3"/>
          <w:numId w:val="64"/>
        </w:numPr>
        <w:spacing w:after="12" w:line="259" w:lineRule="auto"/>
        <w:ind w:right="261" w:firstLine="720"/>
        <w:jc w:val="both"/>
        <w:rPr>
          <w:rFonts w:ascii="Georgia" w:hAnsi="Georgia" w:cs="Arial"/>
          <w:sz w:val="21"/>
          <w:szCs w:val="21"/>
        </w:rPr>
      </w:pPr>
      <w:r w:rsidRPr="006D1D57">
        <w:rPr>
          <w:rFonts w:ascii="Georgia" w:hAnsi="Georgia" w:cs="Arial"/>
          <w:sz w:val="21"/>
          <w:szCs w:val="21"/>
        </w:rPr>
        <w:t xml:space="preserve">konfigurácia Linux systémov pre zasielanie logov do systému, </w:t>
      </w:r>
    </w:p>
    <w:p w14:paraId="7D4440AA" w14:textId="77777777" w:rsidR="006D1D57" w:rsidRPr="006D1D57" w:rsidRDefault="006D1D57" w:rsidP="0051094C">
      <w:pPr>
        <w:numPr>
          <w:ilvl w:val="3"/>
          <w:numId w:val="64"/>
        </w:numPr>
        <w:spacing w:after="4" w:line="269" w:lineRule="auto"/>
        <w:ind w:left="2835" w:right="261" w:hanging="315"/>
        <w:jc w:val="both"/>
        <w:rPr>
          <w:rFonts w:ascii="Georgia" w:hAnsi="Georgia" w:cs="Arial"/>
          <w:sz w:val="21"/>
          <w:szCs w:val="21"/>
        </w:rPr>
      </w:pPr>
      <w:r w:rsidRPr="006D1D57">
        <w:rPr>
          <w:rFonts w:ascii="Georgia" w:hAnsi="Georgia" w:cs="Arial"/>
          <w:sz w:val="21"/>
          <w:szCs w:val="21"/>
        </w:rPr>
        <w:t xml:space="preserve">overenie funkčných a výkonových parametrov Linux agentov, </w:t>
      </w:r>
      <w:r w:rsidRPr="006D1D57">
        <w:rPr>
          <w:rFonts w:ascii="Georgia" w:eastAsia="Courier New" w:hAnsi="Georgia" w:cs="Arial"/>
          <w:sz w:val="21"/>
          <w:szCs w:val="21"/>
        </w:rPr>
        <w:t>o</w:t>
      </w:r>
      <w:r w:rsidRPr="006D1D57">
        <w:rPr>
          <w:rFonts w:ascii="Georgia" w:eastAsia="Arial" w:hAnsi="Georgia" w:cs="Arial"/>
          <w:sz w:val="21"/>
          <w:szCs w:val="21"/>
        </w:rPr>
        <w:t xml:space="preserve"> </w:t>
      </w:r>
      <w:r w:rsidRPr="006D1D57">
        <w:rPr>
          <w:rFonts w:ascii="Georgia" w:hAnsi="Georgia" w:cs="Arial"/>
          <w:sz w:val="21"/>
          <w:szCs w:val="21"/>
        </w:rPr>
        <w:t xml:space="preserve">predvedenie vytvorenia a uloženia vlastného dashboardu a reportu, </w:t>
      </w:r>
      <w:r w:rsidRPr="006D1D57">
        <w:rPr>
          <w:rFonts w:ascii="Georgia" w:eastAsia="Courier New" w:hAnsi="Georgia" w:cs="Arial"/>
          <w:sz w:val="21"/>
          <w:szCs w:val="21"/>
        </w:rPr>
        <w:t>o</w:t>
      </w:r>
      <w:r w:rsidRPr="006D1D57">
        <w:rPr>
          <w:rFonts w:ascii="Georgia" w:eastAsia="Arial" w:hAnsi="Georgia" w:cs="Arial"/>
          <w:sz w:val="21"/>
          <w:szCs w:val="21"/>
        </w:rPr>
        <w:t xml:space="preserve"> </w:t>
      </w:r>
      <w:r w:rsidRPr="006D1D57">
        <w:rPr>
          <w:rFonts w:ascii="Georgia" w:hAnsi="Georgia" w:cs="Arial"/>
          <w:sz w:val="21"/>
          <w:szCs w:val="21"/>
        </w:rPr>
        <w:t xml:space="preserve">predvedenie vytvorenia a uloženia užívateľsky definovaného parseru, </w:t>
      </w:r>
    </w:p>
    <w:p w14:paraId="3E71B16B" w14:textId="77777777" w:rsidR="006D1D57" w:rsidRPr="00204456" w:rsidRDefault="006D1D57" w:rsidP="0051094C">
      <w:pPr>
        <w:numPr>
          <w:ilvl w:val="2"/>
          <w:numId w:val="64"/>
        </w:numPr>
        <w:spacing w:after="5" w:line="248" w:lineRule="auto"/>
        <w:ind w:right="261" w:hanging="360"/>
        <w:jc w:val="both"/>
        <w:rPr>
          <w:rFonts w:ascii="Georgia" w:hAnsi="Georgia" w:cs="Arial"/>
          <w:sz w:val="21"/>
          <w:szCs w:val="21"/>
        </w:rPr>
      </w:pPr>
      <w:r w:rsidRPr="00204456">
        <w:rPr>
          <w:rFonts w:ascii="Georgia" w:hAnsi="Georgia" w:cs="Arial"/>
          <w:sz w:val="21"/>
          <w:szCs w:val="21"/>
        </w:rPr>
        <w:t xml:space="preserve">predvedenie nastavenia značkovania udalostí a vytvárania upozornení s limitom alebo koreláciou, </w:t>
      </w:r>
    </w:p>
    <w:p w14:paraId="2AB032DC" w14:textId="7E68E123" w:rsidR="006D1D57" w:rsidRPr="00204456" w:rsidRDefault="006D1D57" w:rsidP="0051094C">
      <w:pPr>
        <w:numPr>
          <w:ilvl w:val="3"/>
          <w:numId w:val="64"/>
        </w:numPr>
        <w:spacing w:line="259" w:lineRule="auto"/>
        <w:ind w:left="2835" w:right="261" w:hanging="315"/>
        <w:jc w:val="both"/>
        <w:rPr>
          <w:rFonts w:ascii="Georgia" w:hAnsi="Georgia" w:cs="Arial"/>
          <w:sz w:val="21"/>
          <w:szCs w:val="21"/>
        </w:rPr>
      </w:pPr>
      <w:r w:rsidRPr="00204456">
        <w:rPr>
          <w:rFonts w:ascii="Georgia" w:hAnsi="Georgia" w:cs="Arial"/>
          <w:sz w:val="21"/>
          <w:szCs w:val="21"/>
        </w:rPr>
        <w:t>nastavenie a predvedenie odoslania udalosti, ktorá vyvolala alert na externý Syslog server cez TCP protokol;</w:t>
      </w:r>
    </w:p>
    <w:p w14:paraId="449BE55B" w14:textId="77777777" w:rsidR="006D1D57" w:rsidRPr="006D1D57" w:rsidRDefault="006D1D57" w:rsidP="0051094C">
      <w:pPr>
        <w:numPr>
          <w:ilvl w:val="2"/>
          <w:numId w:val="64"/>
        </w:numPr>
        <w:spacing w:after="25" w:line="248" w:lineRule="auto"/>
        <w:ind w:right="261" w:hanging="360"/>
        <w:jc w:val="both"/>
        <w:rPr>
          <w:rFonts w:ascii="Georgia" w:hAnsi="Georgia" w:cs="Arial"/>
          <w:sz w:val="21"/>
          <w:szCs w:val="21"/>
        </w:rPr>
      </w:pPr>
      <w:r w:rsidRPr="006D1D57">
        <w:rPr>
          <w:rFonts w:ascii="Georgia" w:hAnsi="Georgia" w:cs="Arial"/>
          <w:sz w:val="21"/>
          <w:szCs w:val="21"/>
        </w:rPr>
        <w:t xml:space="preserve">nastavenie pravidelného zasielania definovaných reportov vybraným zamestnancom verejného obstarávateľa, </w:t>
      </w:r>
    </w:p>
    <w:p w14:paraId="2BBAC02F" w14:textId="77777777" w:rsidR="006D1D57" w:rsidRPr="006D1D57" w:rsidRDefault="006D1D57" w:rsidP="0051094C">
      <w:pPr>
        <w:numPr>
          <w:ilvl w:val="2"/>
          <w:numId w:val="64"/>
        </w:numPr>
        <w:spacing w:after="4" w:line="269" w:lineRule="auto"/>
        <w:ind w:right="261" w:hanging="360"/>
        <w:jc w:val="both"/>
        <w:rPr>
          <w:rFonts w:ascii="Georgia" w:hAnsi="Georgia" w:cs="Arial"/>
          <w:sz w:val="21"/>
          <w:szCs w:val="21"/>
        </w:rPr>
      </w:pPr>
      <w:r w:rsidRPr="006D1D57">
        <w:rPr>
          <w:rFonts w:ascii="Georgia" w:hAnsi="Georgia" w:cs="Arial"/>
          <w:sz w:val="21"/>
          <w:szCs w:val="21"/>
        </w:rPr>
        <w:t xml:space="preserve">zaškolenie obsluhy a správy systému pre min. 2 zamestnancov verejného obstarávateľa, </w:t>
      </w:r>
      <w:r w:rsidRPr="006D1D57">
        <w:rPr>
          <w:rFonts w:ascii="Georgia" w:eastAsia="Courier New" w:hAnsi="Georgia" w:cs="Arial"/>
          <w:sz w:val="21"/>
          <w:szCs w:val="21"/>
        </w:rPr>
        <w:t>o</w:t>
      </w:r>
      <w:r w:rsidRPr="006D1D57">
        <w:rPr>
          <w:rFonts w:ascii="Georgia" w:eastAsia="Arial" w:hAnsi="Georgia" w:cs="Arial"/>
          <w:sz w:val="21"/>
          <w:szCs w:val="21"/>
        </w:rPr>
        <w:t xml:space="preserve"> </w:t>
      </w:r>
      <w:r w:rsidRPr="006D1D57">
        <w:rPr>
          <w:rFonts w:ascii="Georgia" w:hAnsi="Georgia" w:cs="Arial"/>
          <w:sz w:val="21"/>
          <w:szCs w:val="21"/>
        </w:rPr>
        <w:t xml:space="preserve">vytvorenie a odovzdanie prevádzkovej dokumentácie systému, administrátorskej dokumentácie,  </w:t>
      </w:r>
    </w:p>
    <w:p w14:paraId="366B82AC" w14:textId="77777777" w:rsidR="006D1D57" w:rsidRPr="006D1D57" w:rsidRDefault="006D1D57" w:rsidP="0051094C">
      <w:pPr>
        <w:numPr>
          <w:ilvl w:val="1"/>
          <w:numId w:val="64"/>
        </w:numPr>
        <w:spacing w:after="34"/>
        <w:ind w:right="261" w:hanging="360"/>
        <w:jc w:val="both"/>
        <w:rPr>
          <w:rFonts w:ascii="Georgia" w:hAnsi="Georgia" w:cs="Arial"/>
          <w:sz w:val="21"/>
          <w:szCs w:val="21"/>
        </w:rPr>
      </w:pPr>
      <w:r w:rsidRPr="006D1D57">
        <w:rPr>
          <w:rFonts w:ascii="Georgia" w:hAnsi="Georgia" w:cs="Arial"/>
          <w:sz w:val="21"/>
          <w:szCs w:val="21"/>
        </w:rPr>
        <w:t xml:space="preserve">post-implementačná podpora v rozsahu </w:t>
      </w:r>
      <w:r w:rsidRPr="006D1D57">
        <w:rPr>
          <w:rFonts w:ascii="Georgia" w:hAnsi="Georgia" w:cs="Arial"/>
          <w:b/>
          <w:sz w:val="21"/>
          <w:szCs w:val="21"/>
        </w:rPr>
        <w:t>minimálne 18 človekodní na obdobie 12 kalendárnych mesiacov</w:t>
      </w:r>
      <w:r w:rsidRPr="006D1D57">
        <w:rPr>
          <w:rFonts w:ascii="Georgia" w:hAnsi="Georgia" w:cs="Arial"/>
          <w:sz w:val="21"/>
          <w:szCs w:val="21"/>
        </w:rPr>
        <w:t xml:space="preserve">, ktorá zahŕňa: </w:t>
      </w:r>
    </w:p>
    <w:p w14:paraId="49FCC291" w14:textId="5F12067F" w:rsidR="006D1D57" w:rsidRPr="00A415A7" w:rsidRDefault="006D1D57" w:rsidP="00A415A7">
      <w:pPr>
        <w:numPr>
          <w:ilvl w:val="2"/>
          <w:numId w:val="64"/>
        </w:numPr>
        <w:spacing w:after="4" w:line="269" w:lineRule="auto"/>
        <w:ind w:right="261" w:hanging="360"/>
        <w:jc w:val="both"/>
        <w:rPr>
          <w:rFonts w:ascii="Georgia" w:hAnsi="Georgia" w:cs="Arial"/>
          <w:sz w:val="21"/>
          <w:szCs w:val="21"/>
        </w:rPr>
      </w:pPr>
      <w:r w:rsidRPr="006D1D57">
        <w:rPr>
          <w:rFonts w:ascii="Georgia" w:hAnsi="Georgia" w:cs="Arial"/>
          <w:sz w:val="21"/>
          <w:szCs w:val="21"/>
        </w:rPr>
        <w:t xml:space="preserve">pravidelnú kontrolu bezpečnostných udalostí (alertov), </w:t>
      </w:r>
      <w:r w:rsidRPr="006D1D57">
        <w:rPr>
          <w:rFonts w:ascii="Georgia" w:eastAsia="Courier New" w:hAnsi="Georgia" w:cs="Arial"/>
          <w:sz w:val="21"/>
          <w:szCs w:val="21"/>
        </w:rPr>
        <w:t>o</w:t>
      </w:r>
      <w:r w:rsidRPr="006D1D57">
        <w:rPr>
          <w:rFonts w:ascii="Georgia" w:eastAsia="Arial" w:hAnsi="Georgia" w:cs="Arial"/>
          <w:sz w:val="21"/>
          <w:szCs w:val="21"/>
        </w:rPr>
        <w:t xml:space="preserve"> </w:t>
      </w:r>
      <w:r w:rsidRPr="006D1D57">
        <w:rPr>
          <w:rFonts w:ascii="Georgia" w:hAnsi="Georgia" w:cs="Arial"/>
          <w:sz w:val="21"/>
          <w:szCs w:val="21"/>
        </w:rPr>
        <w:t xml:space="preserve">participáciu na odstraňovaní bezpečnostného incidentu, </w:t>
      </w:r>
      <w:r w:rsidRPr="006D1D57">
        <w:rPr>
          <w:rFonts w:ascii="Georgia" w:eastAsia="Courier New" w:hAnsi="Georgia" w:cs="Arial"/>
          <w:sz w:val="21"/>
          <w:szCs w:val="21"/>
        </w:rPr>
        <w:t>o</w:t>
      </w:r>
      <w:r w:rsidRPr="006D1D57">
        <w:rPr>
          <w:rFonts w:ascii="Georgia" w:eastAsia="Arial" w:hAnsi="Georgia" w:cs="Arial"/>
          <w:sz w:val="21"/>
          <w:szCs w:val="21"/>
        </w:rPr>
        <w:t xml:space="preserve"> </w:t>
      </w:r>
      <w:r w:rsidRPr="006D1D57">
        <w:rPr>
          <w:rFonts w:ascii="Georgia" w:hAnsi="Georgia" w:cs="Arial"/>
          <w:sz w:val="21"/>
          <w:szCs w:val="21"/>
        </w:rPr>
        <w:t xml:space="preserve">konfiguračné práce v systéme, </w:t>
      </w:r>
      <w:r w:rsidRPr="006D1D57">
        <w:rPr>
          <w:rFonts w:ascii="Georgia" w:eastAsia="Courier New" w:hAnsi="Georgia" w:cs="Arial"/>
          <w:sz w:val="21"/>
          <w:szCs w:val="21"/>
        </w:rPr>
        <w:t>o</w:t>
      </w:r>
      <w:r w:rsidRPr="006D1D57">
        <w:rPr>
          <w:rFonts w:ascii="Georgia" w:eastAsia="Arial" w:hAnsi="Georgia" w:cs="Arial"/>
          <w:sz w:val="21"/>
          <w:szCs w:val="21"/>
        </w:rPr>
        <w:t xml:space="preserve"> </w:t>
      </w:r>
      <w:r w:rsidRPr="006D1D57">
        <w:rPr>
          <w:rFonts w:ascii="Georgia" w:hAnsi="Georgia" w:cs="Arial"/>
          <w:sz w:val="21"/>
          <w:szCs w:val="21"/>
        </w:rPr>
        <w:t xml:space="preserve">konzultácie k používaniu produktu. </w:t>
      </w:r>
    </w:p>
    <w:p w14:paraId="00C11783" w14:textId="77777777" w:rsidR="006D1D57" w:rsidRPr="006D1D57" w:rsidRDefault="006D1D57" w:rsidP="006D1D57">
      <w:pPr>
        <w:pBdr>
          <w:top w:val="nil"/>
          <w:left w:val="nil"/>
          <w:bottom w:val="nil"/>
          <w:right w:val="nil"/>
          <w:between w:val="nil"/>
        </w:pBdr>
        <w:spacing w:before="240" w:after="240"/>
        <w:ind w:firstLine="6"/>
        <w:jc w:val="center"/>
        <w:rPr>
          <w:rFonts w:ascii="Georgia" w:hAnsi="Georgia" w:cs="Arial"/>
          <w:b/>
          <w:sz w:val="21"/>
          <w:szCs w:val="21"/>
        </w:rPr>
      </w:pPr>
      <w:r w:rsidRPr="006D1D57">
        <w:rPr>
          <w:rFonts w:ascii="Georgia" w:hAnsi="Georgia" w:cs="Arial"/>
          <w:b/>
          <w:sz w:val="21"/>
          <w:szCs w:val="21"/>
        </w:rPr>
        <w:t>Osobitné požiadavky na plnenie a podpora riešenia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8010"/>
      </w:tblGrid>
      <w:tr w:rsidR="008155F5" w:rsidRPr="00084272" w14:paraId="410A4CBB" w14:textId="77777777" w:rsidTr="003A1B96">
        <w:tc>
          <w:tcPr>
            <w:tcW w:w="9889" w:type="dxa"/>
            <w:gridSpan w:val="2"/>
            <w:shd w:val="clear" w:color="auto" w:fill="auto"/>
          </w:tcPr>
          <w:p w14:paraId="479F303C" w14:textId="77C41D4F" w:rsidR="008155F5" w:rsidRPr="00084272" w:rsidRDefault="008155F5" w:rsidP="008155F5">
            <w:pPr>
              <w:jc w:val="both"/>
              <w:rPr>
                <w:rFonts w:ascii="Georgia" w:hAnsi="Georgia" w:cs="Arial"/>
                <w:sz w:val="21"/>
                <w:szCs w:val="21"/>
              </w:rPr>
            </w:pPr>
            <w:r w:rsidRPr="008155F5">
              <w:rPr>
                <w:rFonts w:ascii="Georgia" w:hAnsi="Georgia" w:cs="Arial"/>
                <w:sz w:val="21"/>
                <w:szCs w:val="21"/>
              </w:rPr>
              <w:t>Zmluvná cena bude rovnomerne rozdelená na 12 mesačných platieb počas doby trvania Zmluvy na základe faktúr zasielaných Dodávateľom prostredníctvom elektronického alebo poštového styku. Dodávateľ nie je oprávnený navýšiť cenu o žiadne položky mimo zmluvnej ceny (doprava, náhradné diely a pod.).</w:t>
            </w:r>
          </w:p>
        </w:tc>
      </w:tr>
      <w:tr w:rsidR="008155F5" w:rsidRPr="00084272" w14:paraId="32F64793" w14:textId="77777777" w:rsidTr="00E04F5E">
        <w:tc>
          <w:tcPr>
            <w:tcW w:w="9889" w:type="dxa"/>
            <w:gridSpan w:val="2"/>
            <w:shd w:val="clear" w:color="auto" w:fill="auto"/>
          </w:tcPr>
          <w:p w14:paraId="6A1B436B" w14:textId="77777777" w:rsidR="008155F5" w:rsidRPr="00084272" w:rsidRDefault="008155F5" w:rsidP="008155F5">
            <w:pPr>
              <w:autoSpaceDE w:val="0"/>
              <w:autoSpaceDN w:val="0"/>
              <w:adjustRightInd w:val="0"/>
              <w:jc w:val="both"/>
              <w:rPr>
                <w:rFonts w:ascii="Georgia" w:hAnsi="Georgia" w:cs="Arial"/>
                <w:sz w:val="21"/>
                <w:szCs w:val="21"/>
              </w:rPr>
            </w:pPr>
            <w:r w:rsidRPr="00084272">
              <w:rPr>
                <w:rFonts w:ascii="Georgia" w:hAnsi="Georgia" w:cs="Arial"/>
                <w:sz w:val="21"/>
                <w:szCs w:val="21"/>
              </w:rPr>
              <w:t>Dodávateľ je povinný preukázať Objednávateľovi, že v čase uzavretia zmluvy je oficiálnym partnerom spoločnosti/výrobcu v Slovenskej republike pre ponúkané riešenie (pokiaľ nie je dodávateľom priamo výrobca riešenia), ktorý je zároveň oprávnený predávať licencie pre sektor verejnej správy.</w:t>
            </w:r>
          </w:p>
        </w:tc>
      </w:tr>
      <w:tr w:rsidR="008155F5" w:rsidRPr="00084272" w14:paraId="2D3A81AB" w14:textId="77777777" w:rsidTr="00F44487">
        <w:tc>
          <w:tcPr>
            <w:tcW w:w="9889" w:type="dxa"/>
            <w:gridSpan w:val="2"/>
            <w:shd w:val="clear" w:color="auto" w:fill="auto"/>
          </w:tcPr>
          <w:p w14:paraId="6F6FC08B" w14:textId="6AC60714" w:rsidR="008155F5" w:rsidRPr="00084272" w:rsidRDefault="008155F5" w:rsidP="008155F5">
            <w:pPr>
              <w:autoSpaceDE w:val="0"/>
              <w:autoSpaceDN w:val="0"/>
              <w:adjustRightInd w:val="0"/>
              <w:jc w:val="both"/>
              <w:rPr>
                <w:rFonts w:ascii="Georgia" w:hAnsi="Georgia" w:cs="Arial"/>
                <w:b/>
                <w:sz w:val="21"/>
                <w:szCs w:val="21"/>
              </w:rPr>
            </w:pPr>
            <w:r w:rsidRPr="00084272">
              <w:rPr>
                <w:rFonts w:ascii="Georgia" w:hAnsi="Georgia" w:cs="Arial"/>
                <w:sz w:val="21"/>
                <w:szCs w:val="21"/>
              </w:rPr>
              <w:t xml:space="preserve">Úroveň partnerstva Dodávateľa </w:t>
            </w:r>
            <w:r>
              <w:rPr>
                <w:rFonts w:ascii="Georgia" w:hAnsi="Georgia" w:cs="Arial"/>
                <w:sz w:val="21"/>
                <w:szCs w:val="21"/>
              </w:rPr>
              <w:t xml:space="preserve">podľa predchádzajúceho bodu </w:t>
            </w:r>
            <w:r w:rsidRPr="00084272">
              <w:rPr>
                <w:rFonts w:ascii="Georgia" w:hAnsi="Georgia" w:cs="Arial"/>
                <w:sz w:val="21"/>
                <w:szCs w:val="21"/>
              </w:rPr>
              <w:t>musí byť pre Objednávateľa verifikovateľné z verejných zdrojov (napr. webstránka výrobcu), alebo takéto partnerstvo doloží Dodávateľ písomným potvrdením výrobcu v elektronickej podobe do 3 dní od uzavretia zmluvy.</w:t>
            </w:r>
          </w:p>
        </w:tc>
      </w:tr>
      <w:tr w:rsidR="006D1D57" w:rsidRPr="00084272" w14:paraId="728394A4" w14:textId="77777777" w:rsidTr="00084272">
        <w:tc>
          <w:tcPr>
            <w:tcW w:w="1879" w:type="dxa"/>
            <w:shd w:val="clear" w:color="auto" w:fill="auto"/>
          </w:tcPr>
          <w:p w14:paraId="4B77FD46" w14:textId="77777777" w:rsidR="006D1D57" w:rsidRPr="00084272" w:rsidRDefault="006D1D57" w:rsidP="00084272">
            <w:pPr>
              <w:rPr>
                <w:rFonts w:ascii="Georgia" w:hAnsi="Georgia" w:cs="Arial"/>
                <w:b/>
                <w:sz w:val="21"/>
                <w:szCs w:val="21"/>
              </w:rPr>
            </w:pPr>
            <w:r w:rsidRPr="00084272">
              <w:rPr>
                <w:rFonts w:ascii="Georgia" w:hAnsi="Georgia" w:cs="Arial"/>
                <w:b/>
                <w:sz w:val="21"/>
                <w:szCs w:val="21"/>
              </w:rPr>
              <w:t>Podpora</w:t>
            </w:r>
          </w:p>
        </w:tc>
        <w:tc>
          <w:tcPr>
            <w:tcW w:w="8010" w:type="dxa"/>
            <w:shd w:val="clear" w:color="auto" w:fill="auto"/>
          </w:tcPr>
          <w:p w14:paraId="0301AE2D" w14:textId="72351093" w:rsidR="006D1D57" w:rsidRPr="00084272" w:rsidRDefault="006D1D57" w:rsidP="00084272">
            <w:pPr>
              <w:rPr>
                <w:rFonts w:ascii="Georgia" w:hAnsi="Georgia" w:cs="Arial"/>
                <w:sz w:val="21"/>
                <w:szCs w:val="21"/>
                <w:highlight w:val="yellow"/>
              </w:rPr>
            </w:pPr>
          </w:p>
        </w:tc>
      </w:tr>
      <w:tr w:rsidR="00A415A7" w:rsidRPr="00084272" w14:paraId="5BEA7EFB" w14:textId="77777777" w:rsidTr="00EB0DCD">
        <w:tc>
          <w:tcPr>
            <w:tcW w:w="9889" w:type="dxa"/>
            <w:gridSpan w:val="2"/>
            <w:shd w:val="clear" w:color="auto" w:fill="auto"/>
          </w:tcPr>
          <w:p w14:paraId="011D4B9D" w14:textId="77777777" w:rsidR="00A415A7" w:rsidRPr="00084272" w:rsidRDefault="00A415A7" w:rsidP="00EE3C47">
            <w:pPr>
              <w:jc w:val="both"/>
              <w:rPr>
                <w:rFonts w:ascii="Georgia" w:hAnsi="Georgia" w:cs="Arial"/>
                <w:sz w:val="21"/>
                <w:szCs w:val="21"/>
              </w:rPr>
            </w:pPr>
            <w:r w:rsidRPr="00084272">
              <w:rPr>
                <w:rFonts w:ascii="Georgia" w:hAnsi="Georgia" w:cs="Arial"/>
                <w:sz w:val="21"/>
                <w:szCs w:val="21"/>
              </w:rPr>
              <w:t>Dodávateľ zabezpečí pre Objednávateľa prioritizáciu pri riešení kritických incidentov na technickej podpore výrobcu ponúkaného riešenia a poskytnutie príslušných eskalačných kontaktov v slovenčine pre celú komunikáciu (webovú, elektronickú, písomnú aj telefonickú). Technologická infraštruktúra podpory a poskytovateľ technickej podpory sa musí nachádzať výlučne na území štátov Európskej Únie.</w:t>
            </w:r>
          </w:p>
        </w:tc>
      </w:tr>
      <w:tr w:rsidR="006D1D57" w:rsidRPr="00084272" w14:paraId="0777EADC" w14:textId="77777777" w:rsidTr="00084272">
        <w:tc>
          <w:tcPr>
            <w:tcW w:w="1879" w:type="dxa"/>
            <w:shd w:val="clear" w:color="auto" w:fill="auto"/>
          </w:tcPr>
          <w:p w14:paraId="4E163ED2" w14:textId="77777777" w:rsidR="006D1D57" w:rsidRPr="00084272" w:rsidRDefault="006D1D57" w:rsidP="00084272">
            <w:pPr>
              <w:rPr>
                <w:rFonts w:ascii="Georgia" w:hAnsi="Georgia" w:cs="Arial"/>
                <w:sz w:val="21"/>
                <w:szCs w:val="21"/>
              </w:rPr>
            </w:pPr>
            <w:r w:rsidRPr="00084272">
              <w:rPr>
                <w:rFonts w:ascii="Georgia" w:hAnsi="Georgia" w:cs="Arial"/>
                <w:sz w:val="21"/>
                <w:szCs w:val="21"/>
              </w:rPr>
              <w:t>Definícia podpory</w:t>
            </w:r>
          </w:p>
        </w:tc>
        <w:tc>
          <w:tcPr>
            <w:tcW w:w="8010" w:type="dxa"/>
            <w:shd w:val="clear" w:color="auto" w:fill="auto"/>
          </w:tcPr>
          <w:p w14:paraId="4674E936" w14:textId="77777777" w:rsidR="006D1D57" w:rsidRPr="00084272" w:rsidRDefault="006D1D57" w:rsidP="00084272">
            <w:pPr>
              <w:rPr>
                <w:rFonts w:ascii="Georgia" w:hAnsi="Georgia" w:cs="Arial"/>
                <w:sz w:val="21"/>
                <w:szCs w:val="21"/>
              </w:rPr>
            </w:pPr>
            <w:r w:rsidRPr="00084272">
              <w:rPr>
                <w:rFonts w:ascii="Georgia" w:hAnsi="Georgia" w:cs="Arial"/>
                <w:sz w:val="21"/>
                <w:szCs w:val="21"/>
              </w:rPr>
              <w:t>Podpora poskytovaná 8x5 v prac. dňoch v čase 8:00-16:00 h, potvrdenie prijatia požiadavky na servisný zásah do 60 min, nástup na riešenie najneskôr do 4 h od nahlásenia incidentu.</w:t>
            </w:r>
          </w:p>
          <w:p w14:paraId="0E239E2D" w14:textId="77777777" w:rsidR="006D1D57" w:rsidRPr="00084272" w:rsidRDefault="006D1D57" w:rsidP="00084272">
            <w:pPr>
              <w:rPr>
                <w:rFonts w:ascii="Georgia" w:hAnsi="Georgia" w:cs="Arial"/>
                <w:sz w:val="21"/>
                <w:szCs w:val="21"/>
              </w:rPr>
            </w:pPr>
          </w:p>
        </w:tc>
      </w:tr>
      <w:tr w:rsidR="006D1D57" w:rsidRPr="00084272" w14:paraId="654F1A2E" w14:textId="77777777" w:rsidTr="00084272">
        <w:tc>
          <w:tcPr>
            <w:tcW w:w="1879" w:type="dxa"/>
            <w:shd w:val="clear" w:color="auto" w:fill="auto"/>
          </w:tcPr>
          <w:p w14:paraId="1E79AA7A" w14:textId="77777777" w:rsidR="006D1D57" w:rsidRPr="00084272" w:rsidRDefault="006D1D57" w:rsidP="00084272">
            <w:pPr>
              <w:tabs>
                <w:tab w:val="left" w:pos="1220"/>
              </w:tabs>
              <w:rPr>
                <w:rFonts w:ascii="Georgia" w:hAnsi="Georgia" w:cs="Arial"/>
                <w:b/>
                <w:i/>
                <w:sz w:val="21"/>
                <w:szCs w:val="21"/>
              </w:rPr>
            </w:pPr>
            <w:r w:rsidRPr="00084272">
              <w:rPr>
                <w:rFonts w:ascii="Georgia" w:hAnsi="Georgia" w:cs="Arial"/>
                <w:sz w:val="21"/>
                <w:szCs w:val="21"/>
              </w:rPr>
              <w:t>Požadované proaktívne činnosti pre oblasť podpory</w:t>
            </w:r>
          </w:p>
        </w:tc>
        <w:tc>
          <w:tcPr>
            <w:tcW w:w="8010" w:type="dxa"/>
            <w:shd w:val="clear" w:color="auto" w:fill="auto"/>
          </w:tcPr>
          <w:p w14:paraId="3C8DD8C5" w14:textId="77777777" w:rsidR="006D1D57" w:rsidRPr="00084272" w:rsidRDefault="006D1D57" w:rsidP="00084272">
            <w:pPr>
              <w:rPr>
                <w:rFonts w:ascii="Georgia" w:hAnsi="Georgia" w:cs="Arial"/>
                <w:sz w:val="21"/>
                <w:szCs w:val="21"/>
              </w:rPr>
            </w:pPr>
            <w:r w:rsidRPr="00084272">
              <w:rPr>
                <w:rFonts w:ascii="Georgia" w:hAnsi="Georgia" w:cs="Arial"/>
                <w:sz w:val="21"/>
                <w:szCs w:val="21"/>
              </w:rPr>
              <w:t>Proaktívne riešenie vznikajúcich problémov v rozsahu 2 MD mesačne. V rámci tejto aktivity sú požadované nasledovné činnosti:</w:t>
            </w:r>
          </w:p>
          <w:p w14:paraId="28C1DE3A" w14:textId="77777777" w:rsidR="006D1D57" w:rsidRPr="00084272" w:rsidRDefault="006D1D57" w:rsidP="00084272">
            <w:pPr>
              <w:rPr>
                <w:rFonts w:ascii="Georgia" w:hAnsi="Georgia" w:cs="Arial"/>
                <w:sz w:val="21"/>
                <w:szCs w:val="21"/>
              </w:rPr>
            </w:pPr>
            <w:r w:rsidRPr="00084272">
              <w:rPr>
                <w:rFonts w:ascii="Georgia" w:hAnsi="Georgia" w:cs="Arial"/>
                <w:sz w:val="21"/>
                <w:szCs w:val="21"/>
              </w:rPr>
              <w:t>- proaktívny monitoring vybraných parametrov a dostupnosť všetkých služieb SIEM riešenia</w:t>
            </w:r>
          </w:p>
          <w:p w14:paraId="307716B0" w14:textId="77777777" w:rsidR="006D1D57" w:rsidRPr="00084272" w:rsidRDefault="006D1D57" w:rsidP="00084272">
            <w:pPr>
              <w:rPr>
                <w:rFonts w:ascii="Georgia" w:hAnsi="Georgia" w:cs="Arial"/>
                <w:sz w:val="21"/>
                <w:szCs w:val="21"/>
              </w:rPr>
            </w:pPr>
            <w:r w:rsidRPr="00084272">
              <w:rPr>
                <w:rFonts w:ascii="Georgia" w:hAnsi="Georgia" w:cs="Arial"/>
                <w:sz w:val="21"/>
                <w:szCs w:val="21"/>
              </w:rPr>
              <w:t>- nastavovanie pravidelných reportov podľa požiadaviek objednávateľa v celkom rozsahu 2 reporty za mesiac,</w:t>
            </w:r>
          </w:p>
          <w:p w14:paraId="63AE1994" w14:textId="77777777" w:rsidR="006D1D57" w:rsidRPr="00084272" w:rsidRDefault="006D1D57" w:rsidP="00084272">
            <w:pPr>
              <w:rPr>
                <w:rFonts w:ascii="Georgia" w:hAnsi="Georgia" w:cs="Arial"/>
                <w:sz w:val="21"/>
                <w:szCs w:val="21"/>
              </w:rPr>
            </w:pPr>
            <w:r w:rsidRPr="00084272">
              <w:rPr>
                <w:rFonts w:ascii="Georgia" w:hAnsi="Georgia" w:cs="Arial"/>
                <w:sz w:val="21"/>
                <w:szCs w:val="21"/>
              </w:rPr>
              <w:t>- pravidelné vyhodnocovanie bezpečnostných incidentov na mesačnej báze s príslušným návrhom opatrení a reštrikcií,</w:t>
            </w:r>
          </w:p>
          <w:p w14:paraId="29183316" w14:textId="77777777" w:rsidR="006D1D57" w:rsidRPr="00084272" w:rsidRDefault="006D1D57" w:rsidP="00084272">
            <w:pPr>
              <w:rPr>
                <w:rFonts w:ascii="Georgia" w:hAnsi="Georgia" w:cs="Arial"/>
                <w:sz w:val="21"/>
                <w:szCs w:val="21"/>
              </w:rPr>
            </w:pPr>
            <w:r w:rsidRPr="00084272">
              <w:rPr>
                <w:rFonts w:ascii="Georgia" w:hAnsi="Georgia" w:cs="Arial"/>
                <w:sz w:val="21"/>
                <w:szCs w:val="21"/>
              </w:rPr>
              <w:t>- analyzovať bezpečnostné logy,</w:t>
            </w:r>
          </w:p>
          <w:p w14:paraId="206C912F" w14:textId="77777777" w:rsidR="006D1D57" w:rsidRPr="00084272" w:rsidRDefault="006D1D57" w:rsidP="00084272">
            <w:pPr>
              <w:rPr>
                <w:rFonts w:ascii="Georgia" w:hAnsi="Georgia" w:cs="Arial"/>
                <w:sz w:val="21"/>
                <w:szCs w:val="21"/>
              </w:rPr>
            </w:pPr>
            <w:r w:rsidRPr="00084272">
              <w:rPr>
                <w:rFonts w:ascii="Georgia" w:hAnsi="Georgia" w:cs="Arial"/>
                <w:sz w:val="21"/>
                <w:szCs w:val="21"/>
              </w:rPr>
              <w:t>- uskutočňovať aktívnu analýzu zistení,</w:t>
            </w:r>
          </w:p>
          <w:p w14:paraId="000A88C7" w14:textId="77777777" w:rsidR="006D1D57" w:rsidRPr="00084272" w:rsidRDefault="006D1D57" w:rsidP="00084272">
            <w:pPr>
              <w:rPr>
                <w:rFonts w:ascii="Georgia" w:hAnsi="Georgia" w:cs="Arial"/>
                <w:sz w:val="21"/>
                <w:szCs w:val="21"/>
              </w:rPr>
            </w:pPr>
            <w:r w:rsidRPr="00084272">
              <w:rPr>
                <w:rFonts w:ascii="Georgia" w:hAnsi="Georgia" w:cs="Arial"/>
                <w:sz w:val="21"/>
                <w:szCs w:val="21"/>
              </w:rPr>
              <w:lastRenderedPageBreak/>
              <w:t>- analyzovať techniky používané v nadväznosti na útoky na počítačové a sieťové   systémy</w:t>
            </w:r>
          </w:p>
          <w:p w14:paraId="2F2DDF75" w14:textId="77777777" w:rsidR="006D1D57" w:rsidRPr="00084272" w:rsidRDefault="006D1D57" w:rsidP="00084272">
            <w:pPr>
              <w:rPr>
                <w:rFonts w:ascii="Georgia" w:hAnsi="Georgia" w:cs="Arial"/>
                <w:sz w:val="21"/>
                <w:szCs w:val="21"/>
              </w:rPr>
            </w:pPr>
            <w:r w:rsidRPr="00084272">
              <w:rPr>
                <w:rFonts w:ascii="Georgia" w:hAnsi="Georgia" w:cs="Arial"/>
                <w:sz w:val="21"/>
                <w:szCs w:val="21"/>
              </w:rPr>
              <w:t xml:space="preserve">- aktualizácia aplikačného vybavenia v zmysle odporúčaní výrobcom, </w:t>
            </w:r>
          </w:p>
          <w:p w14:paraId="0DE268F2" w14:textId="77777777" w:rsidR="006D1D57" w:rsidRPr="00084272" w:rsidRDefault="006D1D57" w:rsidP="00084272">
            <w:pPr>
              <w:rPr>
                <w:rFonts w:ascii="Georgia" w:hAnsi="Georgia" w:cs="Arial"/>
                <w:sz w:val="21"/>
                <w:szCs w:val="21"/>
              </w:rPr>
            </w:pPr>
            <w:r w:rsidRPr="00084272">
              <w:rPr>
                <w:rFonts w:ascii="Georgia" w:hAnsi="Georgia" w:cs="Arial"/>
                <w:sz w:val="21"/>
                <w:szCs w:val="21"/>
              </w:rPr>
              <w:t>- dodanie informácií o známych bezpečnostných chybách a aplikovanie náprav,</w:t>
            </w:r>
          </w:p>
          <w:p w14:paraId="41E0BA12" w14:textId="77777777" w:rsidR="006D1D57" w:rsidRPr="00084272" w:rsidRDefault="006D1D57" w:rsidP="00084272">
            <w:pPr>
              <w:rPr>
                <w:rFonts w:ascii="Georgia" w:hAnsi="Georgia" w:cs="Arial"/>
                <w:sz w:val="21"/>
                <w:szCs w:val="21"/>
              </w:rPr>
            </w:pPr>
            <w:r w:rsidRPr="00084272">
              <w:rPr>
                <w:rFonts w:ascii="Georgia" w:hAnsi="Georgia" w:cs="Arial"/>
                <w:sz w:val="21"/>
                <w:szCs w:val="21"/>
              </w:rPr>
              <w:t>- evidencia bezpečnostných incidentov a úprav na on-line portáli/HelpDesku.</w:t>
            </w:r>
          </w:p>
        </w:tc>
      </w:tr>
      <w:tr w:rsidR="00A415A7" w:rsidRPr="00084272" w14:paraId="7DB61023" w14:textId="77777777" w:rsidTr="001A45F3">
        <w:tc>
          <w:tcPr>
            <w:tcW w:w="9889" w:type="dxa"/>
            <w:gridSpan w:val="2"/>
            <w:shd w:val="clear" w:color="auto" w:fill="auto"/>
          </w:tcPr>
          <w:p w14:paraId="3A58DA28" w14:textId="4A2A8DB1" w:rsidR="00A415A7" w:rsidRPr="00084272" w:rsidRDefault="00A415A7" w:rsidP="005933B6">
            <w:pPr>
              <w:jc w:val="both"/>
              <w:rPr>
                <w:rFonts w:ascii="Georgia" w:hAnsi="Georgia" w:cs="Arial"/>
                <w:sz w:val="21"/>
                <w:szCs w:val="21"/>
              </w:rPr>
            </w:pPr>
            <w:r w:rsidRPr="00084272">
              <w:rPr>
                <w:rFonts w:ascii="Georgia" w:hAnsi="Georgia" w:cs="Arial"/>
                <w:sz w:val="21"/>
                <w:szCs w:val="21"/>
              </w:rPr>
              <w:lastRenderedPageBreak/>
              <w:t xml:space="preserve">Požaduje sa prístup aktualizáciám softvérových balíkov na celé obdobie </w:t>
            </w:r>
            <w:r w:rsidR="00221E76">
              <w:rPr>
                <w:rFonts w:ascii="Georgia" w:hAnsi="Georgia" w:cs="Arial"/>
                <w:sz w:val="21"/>
                <w:szCs w:val="21"/>
              </w:rPr>
              <w:t>trvania zmluvy</w:t>
            </w:r>
            <w:r w:rsidRPr="00084272">
              <w:rPr>
                <w:rFonts w:ascii="Georgia" w:hAnsi="Georgia" w:cs="Arial"/>
                <w:sz w:val="21"/>
                <w:szCs w:val="21"/>
              </w:rPr>
              <w:t>.</w:t>
            </w:r>
          </w:p>
        </w:tc>
      </w:tr>
      <w:tr w:rsidR="00A415A7" w:rsidRPr="00084272" w14:paraId="0119A6F2" w14:textId="77777777" w:rsidTr="00E05FCE">
        <w:tc>
          <w:tcPr>
            <w:tcW w:w="9889" w:type="dxa"/>
            <w:gridSpan w:val="2"/>
            <w:shd w:val="clear" w:color="auto" w:fill="auto"/>
          </w:tcPr>
          <w:p w14:paraId="3279AE1F" w14:textId="77777777" w:rsidR="00A415A7" w:rsidRPr="00084272" w:rsidRDefault="00A415A7" w:rsidP="005933B6">
            <w:pPr>
              <w:jc w:val="both"/>
              <w:rPr>
                <w:rFonts w:ascii="Georgia" w:hAnsi="Georgia" w:cs="Arial"/>
                <w:sz w:val="21"/>
                <w:szCs w:val="21"/>
              </w:rPr>
            </w:pPr>
            <w:r w:rsidRPr="00084272">
              <w:rPr>
                <w:rFonts w:ascii="Georgia" w:hAnsi="Georgia" w:cs="Arial"/>
                <w:sz w:val="21"/>
                <w:szCs w:val="21"/>
              </w:rPr>
              <w:t>Požaduje sa možnosť vytvárať tikety k incidentom minimálne telefonicky a emailom na základe dodatočného upresnenia.</w:t>
            </w:r>
          </w:p>
        </w:tc>
      </w:tr>
      <w:tr w:rsidR="00A415A7" w:rsidRPr="00084272" w14:paraId="7E40EA3F" w14:textId="77777777" w:rsidTr="00015325">
        <w:tc>
          <w:tcPr>
            <w:tcW w:w="9889" w:type="dxa"/>
            <w:gridSpan w:val="2"/>
            <w:shd w:val="clear" w:color="auto" w:fill="auto"/>
          </w:tcPr>
          <w:p w14:paraId="6421C2F4" w14:textId="77777777" w:rsidR="00A415A7" w:rsidRPr="00084272" w:rsidRDefault="00A415A7" w:rsidP="005933B6">
            <w:pPr>
              <w:jc w:val="both"/>
              <w:rPr>
                <w:rFonts w:ascii="Georgia" w:hAnsi="Georgia" w:cs="Arial"/>
                <w:sz w:val="21"/>
                <w:szCs w:val="21"/>
              </w:rPr>
            </w:pPr>
            <w:r w:rsidRPr="00084272">
              <w:rPr>
                <w:rFonts w:ascii="Georgia" w:hAnsi="Georgia" w:cs="Arial"/>
                <w:sz w:val="21"/>
                <w:szCs w:val="21"/>
              </w:rPr>
              <w:t>Požadujú sa výrobcom poskytované a garantované informácie a podpora k produktu ešte pred vznikom incidentu (proaktívna podpora),  od odborne vyškolených špecialistov technickej podpory výrobcu plnohodnotne v slovenčine v písomnej aj ústnej forme.</w:t>
            </w:r>
          </w:p>
        </w:tc>
      </w:tr>
      <w:tr w:rsidR="00A415A7" w:rsidRPr="00084272" w14:paraId="1349C97D" w14:textId="77777777" w:rsidTr="001C1867">
        <w:tc>
          <w:tcPr>
            <w:tcW w:w="9889" w:type="dxa"/>
            <w:gridSpan w:val="2"/>
            <w:shd w:val="clear" w:color="auto" w:fill="auto"/>
          </w:tcPr>
          <w:p w14:paraId="69699A1A" w14:textId="05308A00" w:rsidR="00A415A7" w:rsidRPr="00084272" w:rsidRDefault="00A415A7" w:rsidP="005933B6">
            <w:pPr>
              <w:autoSpaceDE w:val="0"/>
              <w:autoSpaceDN w:val="0"/>
              <w:adjustRightInd w:val="0"/>
              <w:jc w:val="both"/>
              <w:rPr>
                <w:rFonts w:ascii="Georgia" w:hAnsi="Georgia" w:cs="Arial"/>
                <w:sz w:val="21"/>
                <w:szCs w:val="21"/>
              </w:rPr>
            </w:pPr>
            <w:r w:rsidRPr="00084272">
              <w:rPr>
                <w:rFonts w:ascii="Georgia" w:hAnsi="Georgia" w:cs="Arial"/>
                <w:sz w:val="21"/>
                <w:szCs w:val="21"/>
              </w:rPr>
              <w:t>Tovary a</w:t>
            </w:r>
            <w:r>
              <w:rPr>
                <w:rFonts w:ascii="Georgia" w:hAnsi="Georgia" w:cs="Arial"/>
                <w:sz w:val="21"/>
                <w:szCs w:val="21"/>
              </w:rPr>
              <w:t> </w:t>
            </w:r>
            <w:r w:rsidRPr="00084272">
              <w:rPr>
                <w:rFonts w:ascii="Georgia" w:hAnsi="Georgia" w:cs="Arial"/>
                <w:sz w:val="21"/>
                <w:szCs w:val="21"/>
              </w:rPr>
              <w:t>služby</w:t>
            </w:r>
            <w:r>
              <w:rPr>
                <w:rFonts w:ascii="Georgia" w:hAnsi="Georgia" w:cs="Arial"/>
                <w:sz w:val="21"/>
                <w:szCs w:val="21"/>
              </w:rPr>
              <w:t xml:space="preserve"> </w:t>
            </w:r>
            <w:r w:rsidRPr="00084272">
              <w:rPr>
                <w:rFonts w:ascii="Georgia" w:hAnsi="Georgia" w:cs="Arial"/>
                <w:sz w:val="21"/>
                <w:szCs w:val="21"/>
              </w:rPr>
              <w:t xml:space="preserve">sa budú považovať za poskytované až po zaregistrovaní na zákazníckom účte Objednávateľa vedeného výrobcom produktu, alebo dodaní licenčných kľúčov pričom túto skutočnosť bude možné overiť cez zákaznícky portál výrobcu, alebo pravidiel dodaných samotným výrobcom. </w:t>
            </w:r>
          </w:p>
        </w:tc>
      </w:tr>
      <w:tr w:rsidR="0040184C" w:rsidRPr="00084272" w14:paraId="7D92EB84" w14:textId="77777777" w:rsidTr="00504C15">
        <w:tc>
          <w:tcPr>
            <w:tcW w:w="9889" w:type="dxa"/>
            <w:gridSpan w:val="2"/>
            <w:shd w:val="clear" w:color="auto" w:fill="auto"/>
          </w:tcPr>
          <w:p w14:paraId="37E23EE0" w14:textId="77777777" w:rsidR="0040184C" w:rsidRPr="00084272" w:rsidRDefault="0040184C" w:rsidP="005933B6">
            <w:pPr>
              <w:autoSpaceDE w:val="0"/>
              <w:autoSpaceDN w:val="0"/>
              <w:adjustRightInd w:val="0"/>
              <w:jc w:val="both"/>
              <w:rPr>
                <w:rFonts w:ascii="Georgia" w:hAnsi="Georgia" w:cs="Arial"/>
                <w:sz w:val="21"/>
                <w:szCs w:val="21"/>
              </w:rPr>
            </w:pPr>
            <w:r w:rsidRPr="00084272">
              <w:rPr>
                <w:rFonts w:ascii="Georgia" w:hAnsi="Georgia" w:cs="Arial"/>
                <w:sz w:val="21"/>
                <w:szCs w:val="21"/>
              </w:rPr>
              <w:t>V cene riešenia musia byť zahrnuté všetky náklady (ďalej len „TCO“) súvisiace s predmetom zákazky (najmä, ale nie výlučne poskytnutie licencie, dodanie, záplaty, aktualizácie, podpora a pod.).</w:t>
            </w:r>
          </w:p>
        </w:tc>
      </w:tr>
      <w:tr w:rsidR="00A415A7" w:rsidRPr="00084272" w14:paraId="0031DA02" w14:textId="77777777" w:rsidTr="00E462C0">
        <w:tc>
          <w:tcPr>
            <w:tcW w:w="9889" w:type="dxa"/>
            <w:gridSpan w:val="2"/>
            <w:shd w:val="clear" w:color="auto" w:fill="auto"/>
          </w:tcPr>
          <w:p w14:paraId="386B1C85" w14:textId="4ABDEC54" w:rsidR="00A415A7" w:rsidRPr="00084272" w:rsidRDefault="00A415A7" w:rsidP="005933B6">
            <w:pPr>
              <w:autoSpaceDE w:val="0"/>
              <w:autoSpaceDN w:val="0"/>
              <w:adjustRightInd w:val="0"/>
              <w:jc w:val="both"/>
              <w:rPr>
                <w:rFonts w:ascii="Georgia" w:hAnsi="Georgia" w:cs="Arial"/>
                <w:sz w:val="21"/>
                <w:szCs w:val="21"/>
              </w:rPr>
            </w:pPr>
            <w:r w:rsidRPr="00084272">
              <w:rPr>
                <w:rFonts w:ascii="Georgia" w:hAnsi="Georgia" w:cs="Arial"/>
                <w:sz w:val="21"/>
                <w:szCs w:val="21"/>
              </w:rPr>
              <w:t xml:space="preserve">Porušenie povinností dodávateľa, uvedených v Osobitných </w:t>
            </w:r>
            <w:r>
              <w:rPr>
                <w:rFonts w:ascii="Georgia" w:hAnsi="Georgia" w:cs="Arial"/>
                <w:sz w:val="21"/>
                <w:szCs w:val="21"/>
              </w:rPr>
              <w:t xml:space="preserve">požiadavkách na </w:t>
            </w:r>
            <w:r w:rsidRPr="00084272">
              <w:rPr>
                <w:rFonts w:ascii="Georgia" w:hAnsi="Georgia" w:cs="Arial"/>
                <w:sz w:val="21"/>
                <w:szCs w:val="21"/>
              </w:rPr>
              <w:t>plnenie sa považuje za podstatné porušenie zmluvy zo strany dodávateľa, zakladajúce právo objednávateľa odstúpiť od zmluvy a o dodávateľovi bude podaná negatívna referencia.</w:t>
            </w:r>
          </w:p>
        </w:tc>
      </w:tr>
      <w:tr w:rsidR="00A415A7" w:rsidRPr="00084272" w14:paraId="7BD4F7FB" w14:textId="77777777" w:rsidTr="008A54C5">
        <w:tc>
          <w:tcPr>
            <w:tcW w:w="9889" w:type="dxa"/>
            <w:gridSpan w:val="2"/>
            <w:shd w:val="clear" w:color="auto" w:fill="auto"/>
          </w:tcPr>
          <w:p w14:paraId="7A286C70" w14:textId="77777777" w:rsidR="00A415A7" w:rsidRPr="00084272" w:rsidRDefault="00A415A7" w:rsidP="005933B6">
            <w:pPr>
              <w:autoSpaceDE w:val="0"/>
              <w:autoSpaceDN w:val="0"/>
              <w:adjustRightInd w:val="0"/>
              <w:jc w:val="both"/>
              <w:rPr>
                <w:rFonts w:ascii="Georgia" w:hAnsi="Georgia" w:cs="Arial"/>
                <w:sz w:val="21"/>
                <w:szCs w:val="21"/>
              </w:rPr>
            </w:pPr>
            <w:r w:rsidRPr="00084272">
              <w:rPr>
                <w:rFonts w:ascii="Georgia" w:hAnsi="Georgia" w:cs="Arial"/>
                <w:sz w:val="21"/>
                <w:szCs w:val="21"/>
              </w:rPr>
              <w:t xml:space="preserve">Dodávateľ na svoje náklady preškolí 2 administrátorov Objednávateľa na centralizovanú správu a implementáciu produktu v trvaní najmenej 1 školiaci deň pre každú osobu v sídle </w:t>
            </w:r>
          </w:p>
        </w:tc>
      </w:tr>
      <w:tr w:rsidR="00035936" w:rsidRPr="00084272" w14:paraId="288FF779" w14:textId="77777777" w:rsidTr="00974D71">
        <w:tc>
          <w:tcPr>
            <w:tcW w:w="9889" w:type="dxa"/>
            <w:gridSpan w:val="2"/>
            <w:shd w:val="clear" w:color="auto" w:fill="auto"/>
          </w:tcPr>
          <w:p w14:paraId="3BEDB044" w14:textId="77777777" w:rsidR="00035936" w:rsidRPr="00084272" w:rsidRDefault="00035936" w:rsidP="005933B6">
            <w:pPr>
              <w:autoSpaceDE w:val="0"/>
              <w:autoSpaceDN w:val="0"/>
              <w:adjustRightInd w:val="0"/>
              <w:jc w:val="both"/>
              <w:rPr>
                <w:rFonts w:ascii="Georgia" w:hAnsi="Georgia" w:cs="Arial"/>
                <w:sz w:val="21"/>
                <w:szCs w:val="21"/>
              </w:rPr>
            </w:pPr>
            <w:r w:rsidRPr="00084272">
              <w:rPr>
                <w:rFonts w:ascii="Georgia" w:hAnsi="Georgia" w:cs="Arial"/>
                <w:sz w:val="21"/>
                <w:szCs w:val="21"/>
              </w:rPr>
              <w:t xml:space="preserve">Pri implementácii Objednávateľ poskytne Dodávateľovi nevyhnutnú súčinnosť a to najmä dodaním potrebných kontaktov, informácií, technickej dokumentácie, špecifikácií, konfigurácií, hesiel, fyzických a vzdialených prístupov pre Dodávateľa. Tieto budú poskytnuté Dodávateľovi výlučne v súlade s platnými internými IKT predpismi a procesmi objednávateľa. Prípadné náklady na inú požadovanú súčinnosť zo strany Objednávateľa budú ním vyčíslené, budú sa započítavať do TCO a znáša ich v plnej výške Dodávateľ.  </w:t>
            </w:r>
          </w:p>
        </w:tc>
      </w:tr>
    </w:tbl>
    <w:p w14:paraId="36159D79" w14:textId="3FDD8ED6" w:rsidR="00CA3412" w:rsidRDefault="00CA3412" w:rsidP="00745F36">
      <w:pPr>
        <w:pStyle w:val="Normlnywebov"/>
        <w:jc w:val="both"/>
        <w:rPr>
          <w:rFonts w:ascii="Georgia" w:hAnsi="Georgia" w:cs="Arial"/>
          <w:sz w:val="21"/>
          <w:szCs w:val="21"/>
        </w:rPr>
      </w:pPr>
    </w:p>
    <w:p w14:paraId="7646ED7E" w14:textId="236A4B75" w:rsidR="006D1D57" w:rsidRPr="00CA3412" w:rsidRDefault="00CA3412" w:rsidP="00CA3412">
      <w:pPr>
        <w:shd w:val="clear" w:color="auto" w:fill="D9E1F2"/>
        <w:spacing w:line="249" w:lineRule="auto"/>
        <w:ind w:left="1" w:right="166"/>
        <w:jc w:val="both"/>
        <w:rPr>
          <w:rFonts w:ascii="Georgia" w:hAnsi="Georgia"/>
          <w:b/>
          <w:sz w:val="21"/>
          <w:szCs w:val="21"/>
        </w:rPr>
      </w:pPr>
      <w:r w:rsidRPr="00CA3412">
        <w:rPr>
          <w:rFonts w:ascii="Georgia" w:hAnsi="Georgia"/>
          <w:b/>
          <w:sz w:val="21"/>
          <w:szCs w:val="21"/>
        </w:rPr>
        <w:t>Položka 5  Upgrade  antivírusového softvéru ESET a služby rozšírenej podpory kybernetickej bezpečnosti s aktívnym monitoringom XDR platformy</w:t>
      </w:r>
    </w:p>
    <w:p w14:paraId="1A11E001" w14:textId="77777777" w:rsidR="00CA3412" w:rsidRPr="006D1D57" w:rsidRDefault="00CA3412" w:rsidP="00745F36">
      <w:pPr>
        <w:pStyle w:val="Normlnywebov"/>
        <w:jc w:val="both"/>
        <w:rPr>
          <w:rFonts w:ascii="Georgia" w:hAnsi="Georgia" w:cs="Arial"/>
          <w:sz w:val="21"/>
          <w:szCs w:val="21"/>
        </w:rPr>
      </w:pPr>
      <w:r>
        <w:rPr>
          <w:rFonts w:ascii="Georgia" w:hAnsi="Georgia" w:cs="Arial"/>
          <w:sz w:val="21"/>
          <w:szCs w:val="21"/>
        </w:rPr>
        <w:t>Špecifikácia sa nachádza v Prílohe č. 8 súťažných podkladov</w:t>
      </w:r>
    </w:p>
    <w:p w14:paraId="3ACB4920" w14:textId="77777777" w:rsidR="006D1D57" w:rsidRPr="006D1D57" w:rsidRDefault="006D1D57" w:rsidP="00745F36">
      <w:pPr>
        <w:pStyle w:val="Normlnywebov"/>
        <w:jc w:val="both"/>
        <w:rPr>
          <w:rFonts w:ascii="Georgia" w:hAnsi="Georgia" w:cs="Arial"/>
          <w:sz w:val="21"/>
          <w:szCs w:val="21"/>
        </w:rPr>
      </w:pPr>
    </w:p>
    <w:p w14:paraId="334671ED" w14:textId="77777777" w:rsidR="004A558F" w:rsidRPr="004A558F" w:rsidRDefault="00E32149" w:rsidP="004A558F">
      <w:pPr>
        <w:pStyle w:val="Normlnywebov"/>
        <w:jc w:val="both"/>
        <w:rPr>
          <w:rFonts w:ascii="Georgia" w:hAnsi="Georgia" w:cs="Arial"/>
          <w:b/>
          <w:bCs/>
          <w:color w:val="FF0000"/>
          <w:sz w:val="20"/>
          <w:szCs w:val="20"/>
          <w:u w:val="single"/>
        </w:rPr>
      </w:pPr>
      <w:r w:rsidRPr="004A558F">
        <w:rPr>
          <w:rFonts w:ascii="Georgia" w:hAnsi="Georgia" w:cs="Arial"/>
          <w:b/>
          <w:bCs/>
          <w:color w:val="FF0000"/>
          <w:sz w:val="20"/>
          <w:szCs w:val="20"/>
        </w:rPr>
        <w:t>V rámci splneni</w:t>
      </w:r>
      <w:r w:rsidR="00482C78" w:rsidRPr="004A558F">
        <w:rPr>
          <w:rFonts w:ascii="Georgia" w:hAnsi="Georgia" w:cs="Arial"/>
          <w:b/>
          <w:bCs/>
          <w:color w:val="FF0000"/>
          <w:sz w:val="20"/>
          <w:szCs w:val="20"/>
        </w:rPr>
        <w:t xml:space="preserve">a požiadaviek na predmet zákazky uchádzač </w:t>
      </w:r>
      <w:r w:rsidR="00482C78" w:rsidRPr="004A558F">
        <w:rPr>
          <w:rFonts w:ascii="Georgia" w:hAnsi="Georgia" w:cs="Arial"/>
          <w:b/>
          <w:bCs/>
          <w:color w:val="FF0000"/>
          <w:sz w:val="20"/>
          <w:szCs w:val="20"/>
          <w:u w:val="single"/>
        </w:rPr>
        <w:t xml:space="preserve">v rámci ponuky </w:t>
      </w:r>
    </w:p>
    <w:p w14:paraId="1AED4AF9" w14:textId="0094DAFB" w:rsidR="007644EF" w:rsidRPr="007644EF" w:rsidRDefault="007644EF" w:rsidP="004A558F">
      <w:pPr>
        <w:pStyle w:val="Normlnywebov"/>
        <w:numPr>
          <w:ilvl w:val="0"/>
          <w:numId w:val="64"/>
        </w:numPr>
        <w:jc w:val="both"/>
        <w:rPr>
          <w:rFonts w:ascii="Georgia" w:hAnsi="Georgia"/>
          <w:b/>
          <w:color w:val="000000"/>
          <w:sz w:val="21"/>
          <w:szCs w:val="21"/>
        </w:rPr>
      </w:pPr>
      <w:r w:rsidRPr="007644EF">
        <w:rPr>
          <w:rFonts w:ascii="Georgia" w:hAnsi="Georgia"/>
          <w:color w:val="000000"/>
          <w:sz w:val="21"/>
          <w:szCs w:val="21"/>
        </w:rPr>
        <w:t xml:space="preserve">preukáže min. 1 osobu zodpovednú za riadne plnenie predmetu zákazky - </w:t>
      </w:r>
      <w:r w:rsidRPr="007644EF">
        <w:rPr>
          <w:rFonts w:ascii="Georgia" w:hAnsi="Georgia"/>
          <w:b/>
          <w:color w:val="000000"/>
          <w:sz w:val="21"/>
          <w:szCs w:val="21"/>
        </w:rPr>
        <w:t>projektového manažéra s platným certifikátom projektového riadenia PRINCE2 Practitioner a súčasne s platným certifikátom ITIL Foundation alebo ekvivalent (tj. oba certifikáty musia byť zastrešené jednou osobou)</w:t>
      </w:r>
      <w:r w:rsidRPr="007644EF">
        <w:rPr>
          <w:rFonts w:ascii="Georgia" w:hAnsi="Georgia"/>
          <w:color w:val="000000"/>
          <w:sz w:val="21"/>
          <w:szCs w:val="21"/>
        </w:rPr>
        <w:t>, pričom predloží doklady</w:t>
      </w:r>
      <w:r>
        <w:rPr>
          <w:rFonts w:ascii="Georgia" w:hAnsi="Georgia"/>
          <w:color w:val="000000"/>
          <w:sz w:val="21"/>
          <w:szCs w:val="21"/>
        </w:rPr>
        <w:t xml:space="preserve"> p</w:t>
      </w:r>
      <w:r w:rsidRPr="007644EF">
        <w:rPr>
          <w:rFonts w:ascii="Georgia" w:hAnsi="Georgia"/>
          <w:color w:val="000000"/>
          <w:sz w:val="21"/>
          <w:szCs w:val="21"/>
        </w:rPr>
        <w:t xml:space="preserve">latný </w:t>
      </w:r>
      <w:r w:rsidRPr="007644EF">
        <w:rPr>
          <w:rFonts w:ascii="Georgia" w:hAnsi="Georgia"/>
          <w:b/>
          <w:bCs/>
          <w:color w:val="000000"/>
          <w:sz w:val="21"/>
          <w:szCs w:val="21"/>
        </w:rPr>
        <w:t>cer</w:t>
      </w:r>
      <w:r w:rsidRPr="007644EF">
        <w:rPr>
          <w:rFonts w:ascii="Georgia" w:hAnsi="Georgia"/>
          <w:b/>
          <w:color w:val="000000"/>
          <w:sz w:val="21"/>
          <w:szCs w:val="21"/>
        </w:rPr>
        <w:t>tifikát projektového riadenia PRINCE2 Practitioner</w:t>
      </w:r>
      <w:r>
        <w:rPr>
          <w:rFonts w:ascii="Georgia" w:hAnsi="Georgia"/>
          <w:color w:val="000000"/>
          <w:sz w:val="21"/>
          <w:szCs w:val="21"/>
        </w:rPr>
        <w:t xml:space="preserve"> a p</w:t>
      </w:r>
      <w:r w:rsidRPr="007644EF">
        <w:rPr>
          <w:rFonts w:ascii="Georgia" w:hAnsi="Georgia"/>
          <w:bCs/>
          <w:color w:val="000000"/>
          <w:sz w:val="21"/>
          <w:szCs w:val="21"/>
        </w:rPr>
        <w:t>latný</w:t>
      </w:r>
      <w:r w:rsidRPr="007644EF">
        <w:rPr>
          <w:rFonts w:ascii="Georgia" w:hAnsi="Georgia"/>
          <w:b/>
          <w:color w:val="000000"/>
          <w:sz w:val="21"/>
          <w:szCs w:val="21"/>
        </w:rPr>
        <w:t xml:space="preserve"> certifikát ITIL Foundation </w:t>
      </w:r>
    </w:p>
    <w:p w14:paraId="15061C93" w14:textId="69A1922B" w:rsidR="006E63B2" w:rsidRPr="002476CE" w:rsidRDefault="006E63B2" w:rsidP="002476CE">
      <w:pPr>
        <w:pStyle w:val="Odsekzoznamu"/>
        <w:numPr>
          <w:ilvl w:val="0"/>
          <w:numId w:val="64"/>
        </w:numPr>
        <w:suppressAutoHyphens/>
        <w:autoSpaceDN w:val="0"/>
        <w:jc w:val="both"/>
        <w:textAlignment w:val="baseline"/>
        <w:rPr>
          <w:rFonts w:ascii="Georgia" w:hAnsi="Georgia"/>
          <w:b/>
          <w:color w:val="000000"/>
          <w:sz w:val="21"/>
          <w:szCs w:val="21"/>
        </w:rPr>
      </w:pPr>
      <w:r w:rsidRPr="006E63B2">
        <w:rPr>
          <w:rFonts w:ascii="Georgia" w:hAnsi="Georgia"/>
          <w:color w:val="000000"/>
          <w:sz w:val="21"/>
          <w:szCs w:val="21"/>
        </w:rPr>
        <w:t>preukáže min. 3 osoby zodpovedné za riadne plnenie predmetu zákazky – osoby</w:t>
      </w:r>
      <w:r w:rsidRPr="006E63B2">
        <w:rPr>
          <w:rFonts w:ascii="Georgia" w:hAnsi="Georgia"/>
          <w:b/>
          <w:color w:val="000000"/>
          <w:sz w:val="21"/>
          <w:szCs w:val="21"/>
        </w:rPr>
        <w:t xml:space="preserve"> s certifikáciou CySA+</w:t>
      </w:r>
      <w:r w:rsidRPr="006E63B2">
        <w:rPr>
          <w:rFonts w:ascii="Georgia" w:hAnsi="Georgia"/>
          <w:color w:val="000000"/>
          <w:sz w:val="21"/>
          <w:szCs w:val="21"/>
        </w:rPr>
        <w:t xml:space="preserve">, pričom predloží </w:t>
      </w:r>
      <w:r w:rsidR="002476CE">
        <w:rPr>
          <w:rFonts w:ascii="Georgia" w:hAnsi="Georgia"/>
          <w:color w:val="000000"/>
          <w:sz w:val="21"/>
          <w:szCs w:val="21"/>
        </w:rPr>
        <w:t>p</w:t>
      </w:r>
      <w:r w:rsidRPr="002476CE">
        <w:rPr>
          <w:rFonts w:ascii="Georgia" w:hAnsi="Georgia"/>
          <w:color w:val="000000"/>
          <w:sz w:val="21"/>
          <w:szCs w:val="21"/>
        </w:rPr>
        <w:t xml:space="preserve">latný </w:t>
      </w:r>
      <w:r w:rsidRPr="002476CE">
        <w:rPr>
          <w:rFonts w:ascii="Georgia" w:hAnsi="Georgia"/>
          <w:b/>
          <w:bCs/>
          <w:color w:val="000000"/>
          <w:sz w:val="21"/>
          <w:szCs w:val="21"/>
        </w:rPr>
        <w:t>Cer</w:t>
      </w:r>
      <w:r w:rsidRPr="002476CE">
        <w:rPr>
          <w:rFonts w:ascii="Georgia" w:hAnsi="Georgia"/>
          <w:b/>
          <w:color w:val="000000"/>
          <w:sz w:val="21"/>
          <w:szCs w:val="21"/>
        </w:rPr>
        <w:t>tifikát CySA+</w:t>
      </w:r>
      <w:r w:rsidRPr="002476CE">
        <w:rPr>
          <w:rFonts w:ascii="Georgia" w:hAnsi="Georgia"/>
          <w:color w:val="000000"/>
          <w:sz w:val="21"/>
          <w:szCs w:val="21"/>
        </w:rPr>
        <w:t xml:space="preserve">; </w:t>
      </w:r>
    </w:p>
    <w:p w14:paraId="4A7209CA" w14:textId="7671644B" w:rsidR="006E63B2" w:rsidRPr="00DF7103" w:rsidRDefault="006E63B2" w:rsidP="00DF7103">
      <w:pPr>
        <w:pStyle w:val="Odsekzoznamu"/>
        <w:numPr>
          <w:ilvl w:val="0"/>
          <w:numId w:val="64"/>
        </w:numPr>
        <w:suppressAutoHyphens/>
        <w:autoSpaceDN w:val="0"/>
        <w:jc w:val="both"/>
        <w:textAlignment w:val="baseline"/>
        <w:rPr>
          <w:rFonts w:ascii="Georgia" w:hAnsi="Georgia"/>
          <w:color w:val="000000"/>
          <w:sz w:val="21"/>
          <w:szCs w:val="21"/>
        </w:rPr>
      </w:pPr>
      <w:r w:rsidRPr="00DF7103">
        <w:rPr>
          <w:rFonts w:ascii="Georgia" w:hAnsi="Georgia"/>
          <w:color w:val="000000"/>
          <w:sz w:val="21"/>
          <w:szCs w:val="21"/>
        </w:rPr>
        <w:t xml:space="preserve">preukáže min. 5 osobami zodpovednými za riadne plnenie predmetu zákazky – </w:t>
      </w:r>
      <w:r w:rsidRPr="00DF7103">
        <w:rPr>
          <w:rFonts w:ascii="Georgia" w:hAnsi="Georgia"/>
          <w:b/>
          <w:bCs/>
          <w:color w:val="000000"/>
          <w:sz w:val="21"/>
          <w:szCs w:val="21"/>
        </w:rPr>
        <w:t>špecialisti (v úhrne) pre všetky moduly ESET riešení</w:t>
      </w:r>
      <w:r w:rsidRPr="00DF7103">
        <w:rPr>
          <w:rFonts w:ascii="Georgia" w:hAnsi="Georgia"/>
          <w:color w:val="000000"/>
          <w:sz w:val="21"/>
          <w:szCs w:val="21"/>
        </w:rPr>
        <w:t xml:space="preserve">, alebo ním ponúkaného ekvivalentného riešenia (resp. tovaru) a to:  </w:t>
      </w:r>
    </w:p>
    <w:p w14:paraId="13EE6772" w14:textId="77777777" w:rsidR="006E63B2" w:rsidRPr="00E93460" w:rsidRDefault="006E63B2" w:rsidP="006E63B2">
      <w:pPr>
        <w:ind w:firstLine="426"/>
        <w:jc w:val="both"/>
        <w:rPr>
          <w:rFonts w:ascii="Georgia" w:hAnsi="Georgia"/>
          <w:color w:val="000000"/>
          <w:sz w:val="21"/>
          <w:szCs w:val="21"/>
        </w:rPr>
      </w:pPr>
      <w:r w:rsidRPr="00E93460">
        <w:rPr>
          <w:rFonts w:ascii="Georgia" w:hAnsi="Georgia"/>
          <w:color w:val="000000"/>
          <w:sz w:val="21"/>
          <w:szCs w:val="21"/>
        </w:rPr>
        <w:t>-</w:t>
      </w:r>
      <w:r w:rsidRPr="00E93460">
        <w:rPr>
          <w:rFonts w:ascii="Georgia" w:hAnsi="Georgia"/>
          <w:color w:val="000000"/>
          <w:sz w:val="21"/>
          <w:szCs w:val="21"/>
        </w:rPr>
        <w:tab/>
        <w:t>Základné technické znalosti ESET riešení,</w:t>
      </w:r>
    </w:p>
    <w:p w14:paraId="3C034AD2" w14:textId="77777777" w:rsidR="006E63B2" w:rsidRPr="00E93460" w:rsidRDefault="006E63B2" w:rsidP="006E63B2">
      <w:pPr>
        <w:ind w:firstLine="426"/>
        <w:jc w:val="both"/>
        <w:rPr>
          <w:rFonts w:ascii="Georgia" w:hAnsi="Georgia"/>
          <w:color w:val="000000"/>
          <w:sz w:val="21"/>
          <w:szCs w:val="21"/>
        </w:rPr>
      </w:pPr>
      <w:r w:rsidRPr="00E93460">
        <w:rPr>
          <w:rFonts w:ascii="Georgia" w:hAnsi="Georgia"/>
          <w:color w:val="000000"/>
          <w:sz w:val="21"/>
          <w:szCs w:val="21"/>
        </w:rPr>
        <w:t>-</w:t>
      </w:r>
      <w:r w:rsidRPr="00E93460">
        <w:rPr>
          <w:rFonts w:ascii="Georgia" w:hAnsi="Georgia"/>
          <w:color w:val="000000"/>
          <w:sz w:val="21"/>
          <w:szCs w:val="21"/>
        </w:rPr>
        <w:tab/>
        <w:t>Základná technická certifikácia,</w:t>
      </w:r>
    </w:p>
    <w:p w14:paraId="655A1BED" w14:textId="77777777" w:rsidR="006E63B2" w:rsidRPr="00E93460" w:rsidRDefault="006E63B2" w:rsidP="006E63B2">
      <w:pPr>
        <w:ind w:firstLine="426"/>
        <w:jc w:val="both"/>
        <w:rPr>
          <w:rFonts w:ascii="Georgia" w:hAnsi="Georgia"/>
          <w:color w:val="000000"/>
          <w:sz w:val="21"/>
          <w:szCs w:val="21"/>
        </w:rPr>
      </w:pPr>
      <w:r w:rsidRPr="00E93460">
        <w:rPr>
          <w:rFonts w:ascii="Georgia" w:hAnsi="Georgia"/>
          <w:color w:val="000000"/>
          <w:sz w:val="21"/>
          <w:szCs w:val="21"/>
        </w:rPr>
        <w:t>-</w:t>
      </w:r>
      <w:r w:rsidRPr="00E93460">
        <w:rPr>
          <w:rFonts w:ascii="Georgia" w:hAnsi="Georgia"/>
          <w:color w:val="000000"/>
          <w:sz w:val="21"/>
          <w:szCs w:val="21"/>
        </w:rPr>
        <w:tab/>
        <w:t>Pokročilá technická certifikácia,</w:t>
      </w:r>
    </w:p>
    <w:p w14:paraId="4CEE316F" w14:textId="77777777" w:rsidR="006E63B2" w:rsidRPr="00E93460" w:rsidRDefault="006E63B2" w:rsidP="006E63B2">
      <w:pPr>
        <w:ind w:firstLine="426"/>
        <w:jc w:val="both"/>
        <w:rPr>
          <w:rFonts w:ascii="Georgia" w:hAnsi="Georgia"/>
          <w:color w:val="000000"/>
          <w:sz w:val="21"/>
          <w:szCs w:val="21"/>
        </w:rPr>
      </w:pPr>
      <w:r w:rsidRPr="00E93460">
        <w:rPr>
          <w:rFonts w:ascii="Georgia" w:hAnsi="Georgia"/>
          <w:color w:val="000000"/>
          <w:sz w:val="21"/>
          <w:szCs w:val="21"/>
        </w:rPr>
        <w:t>-</w:t>
      </w:r>
      <w:r w:rsidRPr="00E93460">
        <w:rPr>
          <w:rFonts w:ascii="Georgia" w:hAnsi="Georgia"/>
          <w:color w:val="000000"/>
          <w:sz w:val="21"/>
          <w:szCs w:val="21"/>
        </w:rPr>
        <w:tab/>
        <w:t>Produktová technická certifikácia na ESET Mail Security pre Microsoft Exchange Server,</w:t>
      </w:r>
    </w:p>
    <w:p w14:paraId="68EB3D19" w14:textId="77777777" w:rsidR="006E63B2" w:rsidRPr="00E93460" w:rsidRDefault="006E63B2" w:rsidP="006E63B2">
      <w:pPr>
        <w:ind w:firstLine="426"/>
        <w:jc w:val="both"/>
        <w:rPr>
          <w:rFonts w:ascii="Georgia" w:hAnsi="Georgia"/>
          <w:color w:val="000000"/>
          <w:sz w:val="21"/>
          <w:szCs w:val="21"/>
        </w:rPr>
      </w:pPr>
      <w:r w:rsidRPr="00E93460">
        <w:rPr>
          <w:rFonts w:ascii="Georgia" w:hAnsi="Georgia"/>
          <w:color w:val="000000"/>
          <w:sz w:val="21"/>
          <w:szCs w:val="21"/>
        </w:rPr>
        <w:t>-</w:t>
      </w:r>
      <w:r w:rsidRPr="00E93460">
        <w:rPr>
          <w:rFonts w:ascii="Georgia" w:hAnsi="Georgia"/>
          <w:color w:val="000000"/>
          <w:sz w:val="21"/>
          <w:szCs w:val="21"/>
        </w:rPr>
        <w:tab/>
        <w:t>Produktová technická certifikácia na ESET Endpoint Encryption.</w:t>
      </w:r>
    </w:p>
    <w:p w14:paraId="668E08C6" w14:textId="304A353F" w:rsidR="006E63B2" w:rsidRPr="00E93460" w:rsidRDefault="006E63B2" w:rsidP="00DF7103">
      <w:pPr>
        <w:suppressAutoHyphens/>
        <w:autoSpaceDN w:val="0"/>
        <w:ind w:firstLine="426"/>
        <w:jc w:val="both"/>
        <w:textAlignment w:val="baseline"/>
        <w:rPr>
          <w:rFonts w:ascii="Georgia" w:hAnsi="Georgia"/>
          <w:color w:val="000000"/>
          <w:sz w:val="21"/>
          <w:szCs w:val="21"/>
        </w:rPr>
      </w:pPr>
      <w:r w:rsidRPr="00E93460">
        <w:rPr>
          <w:rFonts w:ascii="Georgia" w:hAnsi="Georgia"/>
          <w:color w:val="000000"/>
          <w:sz w:val="21"/>
          <w:szCs w:val="21"/>
        </w:rPr>
        <w:t xml:space="preserve">pričom predloží </w:t>
      </w:r>
      <w:r w:rsidR="00DF7103">
        <w:rPr>
          <w:rFonts w:ascii="Georgia" w:hAnsi="Georgia"/>
          <w:color w:val="000000"/>
          <w:sz w:val="21"/>
          <w:szCs w:val="21"/>
        </w:rPr>
        <w:t>pl</w:t>
      </w:r>
      <w:r w:rsidRPr="00E93460">
        <w:rPr>
          <w:rFonts w:ascii="Georgia" w:hAnsi="Georgia"/>
          <w:color w:val="000000"/>
          <w:sz w:val="21"/>
          <w:szCs w:val="21"/>
        </w:rPr>
        <w:t xml:space="preserve">atný certifikát pre jednotlivé kompetencie </w:t>
      </w:r>
      <w:r w:rsidR="00DF7103">
        <w:rPr>
          <w:rFonts w:ascii="Georgia" w:hAnsi="Georgia"/>
          <w:color w:val="000000"/>
          <w:sz w:val="21"/>
          <w:szCs w:val="21"/>
        </w:rPr>
        <w:t>v tomto b</w:t>
      </w:r>
      <w:r w:rsidRPr="00E93460">
        <w:rPr>
          <w:rFonts w:ascii="Georgia" w:hAnsi="Georgia"/>
          <w:color w:val="000000"/>
          <w:sz w:val="21"/>
          <w:szCs w:val="21"/>
        </w:rPr>
        <w:t xml:space="preserve">ode  </w:t>
      </w:r>
    </w:p>
    <w:p w14:paraId="71F37DA7" w14:textId="77777777" w:rsidR="006E63B2" w:rsidRDefault="006E63B2" w:rsidP="006E63B2">
      <w:pPr>
        <w:suppressAutoHyphens/>
        <w:autoSpaceDN w:val="0"/>
        <w:jc w:val="both"/>
        <w:textAlignment w:val="baseline"/>
        <w:rPr>
          <w:rFonts w:ascii="Georgia" w:hAnsi="Georgia"/>
          <w:b/>
          <w:color w:val="000000"/>
          <w:sz w:val="21"/>
          <w:szCs w:val="21"/>
        </w:rPr>
      </w:pPr>
    </w:p>
    <w:p w14:paraId="12F75764" w14:textId="77777777" w:rsidR="00F453D2" w:rsidRDefault="00F453D2" w:rsidP="006E63B2">
      <w:pPr>
        <w:suppressAutoHyphens/>
        <w:autoSpaceDN w:val="0"/>
        <w:jc w:val="both"/>
        <w:textAlignment w:val="baseline"/>
        <w:rPr>
          <w:rFonts w:ascii="Georgia" w:hAnsi="Georgia"/>
          <w:b/>
          <w:color w:val="000000"/>
          <w:sz w:val="21"/>
          <w:szCs w:val="21"/>
        </w:rPr>
      </w:pPr>
    </w:p>
    <w:p w14:paraId="79210CD0" w14:textId="77777777" w:rsidR="00F453D2" w:rsidRPr="00E93460" w:rsidRDefault="00F453D2" w:rsidP="006E63B2">
      <w:pPr>
        <w:suppressAutoHyphens/>
        <w:autoSpaceDN w:val="0"/>
        <w:jc w:val="both"/>
        <w:textAlignment w:val="baseline"/>
        <w:rPr>
          <w:rFonts w:ascii="Georgia" w:hAnsi="Georgia"/>
          <w:b/>
          <w:color w:val="000000"/>
          <w:sz w:val="21"/>
          <w:szCs w:val="21"/>
        </w:rPr>
      </w:pPr>
    </w:p>
    <w:p w14:paraId="2455D2C5" w14:textId="77219365" w:rsidR="006E63B2" w:rsidRPr="00DF7103" w:rsidRDefault="006E63B2" w:rsidP="00DF7103">
      <w:pPr>
        <w:pStyle w:val="Odsekzoznamu"/>
        <w:numPr>
          <w:ilvl w:val="0"/>
          <w:numId w:val="72"/>
        </w:numPr>
        <w:suppressAutoHyphens/>
        <w:autoSpaceDN w:val="0"/>
        <w:jc w:val="both"/>
        <w:textAlignment w:val="baseline"/>
        <w:rPr>
          <w:rFonts w:ascii="Georgia" w:hAnsi="Georgia"/>
          <w:b/>
          <w:color w:val="000000"/>
          <w:sz w:val="21"/>
          <w:szCs w:val="21"/>
        </w:rPr>
      </w:pPr>
      <w:r w:rsidRPr="00DF7103">
        <w:rPr>
          <w:rFonts w:ascii="Georgia" w:hAnsi="Georgia"/>
          <w:color w:val="000000"/>
          <w:sz w:val="21"/>
          <w:szCs w:val="21"/>
        </w:rPr>
        <w:t>preukáže</w:t>
      </w:r>
      <w:r w:rsidRPr="00DF7103">
        <w:rPr>
          <w:rFonts w:ascii="Georgia" w:hAnsi="Georgia"/>
          <w:b/>
          <w:color w:val="000000"/>
          <w:sz w:val="21"/>
          <w:szCs w:val="21"/>
        </w:rPr>
        <w:t xml:space="preserve"> </w:t>
      </w:r>
      <w:r w:rsidRPr="00DF7103">
        <w:rPr>
          <w:rFonts w:ascii="Georgia" w:hAnsi="Georgia"/>
          <w:bCs/>
          <w:color w:val="000000"/>
          <w:sz w:val="21"/>
          <w:szCs w:val="21"/>
        </w:rPr>
        <w:t>min. 5 osobami</w:t>
      </w:r>
      <w:r w:rsidRPr="00DF7103">
        <w:rPr>
          <w:rFonts w:ascii="Georgia" w:hAnsi="Georgia"/>
          <w:b/>
          <w:color w:val="000000"/>
          <w:sz w:val="21"/>
          <w:szCs w:val="21"/>
        </w:rPr>
        <w:t xml:space="preserve">  - špecialisti pre EDR/XDR platformu</w:t>
      </w:r>
      <w:r w:rsidRPr="00DF7103">
        <w:rPr>
          <w:rFonts w:ascii="Georgia" w:hAnsi="Georgia"/>
          <w:bCs/>
          <w:color w:val="000000"/>
          <w:sz w:val="21"/>
          <w:szCs w:val="21"/>
        </w:rPr>
        <w:t xml:space="preserve">, ktoré budú v rámci plnenia predmetu zákazky  na riešenie bezpečnostných, prevádzkových incidentov a diagnostiky pre EDR/XDR platformu, </w:t>
      </w:r>
      <w:r w:rsidRPr="00DF7103">
        <w:rPr>
          <w:rFonts w:ascii="Georgia" w:hAnsi="Georgia"/>
          <w:color w:val="000000"/>
          <w:sz w:val="21"/>
          <w:szCs w:val="21"/>
        </w:rPr>
        <w:t xml:space="preserve">pričom predloží </w:t>
      </w:r>
      <w:r w:rsidR="00DF7103">
        <w:rPr>
          <w:rFonts w:ascii="Georgia" w:hAnsi="Georgia"/>
          <w:color w:val="000000"/>
          <w:sz w:val="21"/>
          <w:szCs w:val="21"/>
        </w:rPr>
        <w:t>p</w:t>
      </w:r>
      <w:r w:rsidRPr="00DF7103">
        <w:rPr>
          <w:rFonts w:ascii="Georgia" w:hAnsi="Georgia"/>
          <w:color w:val="000000"/>
          <w:sz w:val="21"/>
          <w:szCs w:val="21"/>
        </w:rPr>
        <w:t xml:space="preserve">latný certifikát </w:t>
      </w:r>
      <w:r w:rsidRPr="00DF7103">
        <w:rPr>
          <w:rFonts w:ascii="Georgia" w:hAnsi="Georgia"/>
          <w:b/>
          <w:bCs/>
          <w:color w:val="000000"/>
          <w:sz w:val="21"/>
          <w:szCs w:val="21"/>
        </w:rPr>
        <w:t>ESET Inspect Optimization Specialist</w:t>
      </w:r>
    </w:p>
    <w:p w14:paraId="0B839494" w14:textId="77777777" w:rsidR="006E63B2" w:rsidRPr="00E93460" w:rsidRDefault="006E63B2" w:rsidP="006E63B2">
      <w:pPr>
        <w:suppressAutoHyphens/>
        <w:autoSpaceDN w:val="0"/>
        <w:jc w:val="both"/>
        <w:textAlignment w:val="baseline"/>
        <w:rPr>
          <w:rFonts w:ascii="Georgia" w:hAnsi="Georgia"/>
          <w:b/>
          <w:color w:val="000000"/>
          <w:sz w:val="21"/>
          <w:szCs w:val="21"/>
        </w:rPr>
      </w:pPr>
    </w:p>
    <w:p w14:paraId="4B0E832F" w14:textId="5E207729" w:rsidR="006E63B2" w:rsidRPr="004C27F5" w:rsidRDefault="006E63B2" w:rsidP="004C27F5">
      <w:pPr>
        <w:pStyle w:val="Odsekzoznamu"/>
        <w:numPr>
          <w:ilvl w:val="0"/>
          <w:numId w:val="72"/>
        </w:numPr>
        <w:suppressAutoHyphens/>
        <w:autoSpaceDN w:val="0"/>
        <w:jc w:val="both"/>
        <w:textAlignment w:val="baseline"/>
        <w:rPr>
          <w:rFonts w:ascii="Georgia" w:hAnsi="Georgia"/>
          <w:color w:val="000000"/>
          <w:sz w:val="21"/>
          <w:szCs w:val="21"/>
        </w:rPr>
      </w:pPr>
      <w:r w:rsidRPr="004C27F5">
        <w:rPr>
          <w:rFonts w:ascii="Georgia" w:hAnsi="Georgia"/>
          <w:color w:val="000000"/>
          <w:sz w:val="21"/>
          <w:szCs w:val="21"/>
        </w:rPr>
        <w:t>preukáže</w:t>
      </w:r>
      <w:r w:rsidRPr="004C27F5">
        <w:rPr>
          <w:rFonts w:ascii="Georgia" w:hAnsi="Georgia"/>
          <w:b/>
          <w:color w:val="000000"/>
          <w:sz w:val="21"/>
          <w:szCs w:val="21"/>
        </w:rPr>
        <w:t xml:space="preserve"> </w:t>
      </w:r>
      <w:r w:rsidRPr="004C27F5">
        <w:rPr>
          <w:rFonts w:ascii="Georgia" w:hAnsi="Georgia"/>
          <w:bCs/>
          <w:color w:val="000000"/>
          <w:sz w:val="21"/>
          <w:szCs w:val="21"/>
        </w:rPr>
        <w:t>min. 4 osobami</w:t>
      </w:r>
      <w:r w:rsidRPr="004C27F5">
        <w:rPr>
          <w:rFonts w:ascii="Georgia" w:hAnsi="Georgia"/>
          <w:b/>
          <w:color w:val="000000"/>
          <w:sz w:val="21"/>
          <w:szCs w:val="21"/>
        </w:rPr>
        <w:t xml:space="preserve">  - špecialisti pre SIEM</w:t>
      </w:r>
      <w:r w:rsidRPr="004C27F5">
        <w:rPr>
          <w:rFonts w:ascii="Georgia" w:hAnsi="Georgia"/>
          <w:bCs/>
          <w:color w:val="000000"/>
          <w:sz w:val="21"/>
          <w:szCs w:val="21"/>
        </w:rPr>
        <w:t xml:space="preserve">, ktoré budú v rámci plnenia predmetu zákazky  na riešenie bezpečnostných, prevádzkových incidentov a diagnostiky pre SIEM, LMS, </w:t>
      </w:r>
      <w:r w:rsidRPr="004C27F5">
        <w:rPr>
          <w:rFonts w:ascii="Georgia" w:hAnsi="Georgia"/>
          <w:color w:val="000000"/>
          <w:sz w:val="21"/>
          <w:szCs w:val="21"/>
        </w:rPr>
        <w:t>pričom predloží</w:t>
      </w:r>
      <w:r w:rsidR="004C27F5">
        <w:rPr>
          <w:rFonts w:ascii="Georgia" w:hAnsi="Georgia"/>
          <w:color w:val="000000"/>
          <w:sz w:val="21"/>
          <w:szCs w:val="21"/>
        </w:rPr>
        <w:t xml:space="preserve"> p</w:t>
      </w:r>
      <w:r w:rsidRPr="004C27F5">
        <w:rPr>
          <w:rFonts w:ascii="Georgia" w:hAnsi="Georgia"/>
          <w:color w:val="000000"/>
          <w:sz w:val="21"/>
          <w:szCs w:val="21"/>
        </w:rPr>
        <w:t>latný technický certifikát pre dodávané riešenie</w:t>
      </w:r>
    </w:p>
    <w:p w14:paraId="06CB800A" w14:textId="77777777" w:rsidR="006E63B2" w:rsidRPr="00E93460" w:rsidRDefault="006E63B2" w:rsidP="006E63B2">
      <w:pPr>
        <w:suppressAutoHyphens/>
        <w:autoSpaceDN w:val="0"/>
        <w:jc w:val="both"/>
        <w:textAlignment w:val="baseline"/>
        <w:rPr>
          <w:rFonts w:ascii="Georgia" w:hAnsi="Georgia"/>
          <w:b/>
          <w:color w:val="000000"/>
          <w:sz w:val="21"/>
          <w:szCs w:val="21"/>
        </w:rPr>
      </w:pPr>
    </w:p>
    <w:p w14:paraId="0AE0818C" w14:textId="1E884846" w:rsidR="006E63B2" w:rsidRPr="004C27F5" w:rsidRDefault="006E63B2" w:rsidP="004C27F5">
      <w:pPr>
        <w:pStyle w:val="Odsekzoznamu"/>
        <w:numPr>
          <w:ilvl w:val="0"/>
          <w:numId w:val="72"/>
        </w:numPr>
        <w:suppressAutoHyphens/>
        <w:autoSpaceDN w:val="0"/>
        <w:jc w:val="both"/>
        <w:textAlignment w:val="baseline"/>
        <w:rPr>
          <w:rFonts w:ascii="Georgia" w:hAnsi="Georgia"/>
          <w:b/>
          <w:color w:val="000000"/>
          <w:sz w:val="21"/>
          <w:szCs w:val="21"/>
        </w:rPr>
      </w:pPr>
      <w:r w:rsidRPr="004C27F5">
        <w:rPr>
          <w:rFonts w:ascii="Georgia" w:hAnsi="Georgia"/>
          <w:color w:val="000000"/>
          <w:sz w:val="21"/>
          <w:szCs w:val="21"/>
        </w:rPr>
        <w:t xml:space="preserve">preukáže min. 1 osobu zodpovednú za riadne plnenie predmetu zákazky – </w:t>
      </w:r>
      <w:r w:rsidRPr="004C27F5">
        <w:rPr>
          <w:rFonts w:ascii="Georgia" w:hAnsi="Georgia"/>
          <w:b/>
          <w:color w:val="000000"/>
          <w:sz w:val="21"/>
          <w:szCs w:val="21"/>
        </w:rPr>
        <w:t>osobu s certifikáciou CEH a súčasne CHFI (tj. oba certifikáty musia byť zastrešené jednou osobou)</w:t>
      </w:r>
      <w:r w:rsidRPr="004C27F5">
        <w:rPr>
          <w:rFonts w:ascii="Georgia" w:hAnsi="Georgia"/>
          <w:color w:val="000000"/>
          <w:sz w:val="21"/>
          <w:szCs w:val="21"/>
        </w:rPr>
        <w:t xml:space="preserve">, pričom predloží </w:t>
      </w:r>
      <w:r w:rsidR="004C27F5">
        <w:rPr>
          <w:rFonts w:ascii="Georgia" w:hAnsi="Georgia"/>
          <w:color w:val="000000"/>
          <w:sz w:val="21"/>
          <w:szCs w:val="21"/>
        </w:rPr>
        <w:t>p</w:t>
      </w:r>
      <w:r w:rsidRPr="004C27F5">
        <w:rPr>
          <w:rFonts w:ascii="Georgia" w:hAnsi="Georgia"/>
          <w:color w:val="000000"/>
          <w:sz w:val="21"/>
          <w:szCs w:val="21"/>
        </w:rPr>
        <w:t xml:space="preserve">latný </w:t>
      </w:r>
      <w:r w:rsidRPr="004C27F5">
        <w:rPr>
          <w:rFonts w:ascii="Georgia" w:hAnsi="Georgia"/>
          <w:b/>
          <w:bCs/>
          <w:color w:val="000000"/>
          <w:sz w:val="21"/>
          <w:szCs w:val="21"/>
        </w:rPr>
        <w:t>Cer</w:t>
      </w:r>
      <w:r w:rsidRPr="004C27F5">
        <w:rPr>
          <w:rFonts w:ascii="Georgia" w:hAnsi="Georgia"/>
          <w:b/>
          <w:color w:val="000000"/>
          <w:sz w:val="21"/>
          <w:szCs w:val="21"/>
        </w:rPr>
        <w:t xml:space="preserve">tifikát CEH </w:t>
      </w:r>
      <w:r w:rsidR="004C27F5">
        <w:rPr>
          <w:rFonts w:ascii="Georgia" w:hAnsi="Georgia"/>
          <w:b/>
          <w:color w:val="000000"/>
          <w:sz w:val="21"/>
          <w:szCs w:val="21"/>
        </w:rPr>
        <w:t xml:space="preserve">a </w:t>
      </w:r>
      <w:r w:rsidR="004C27F5" w:rsidRPr="004C27F5">
        <w:rPr>
          <w:rFonts w:ascii="Georgia" w:hAnsi="Georgia"/>
          <w:bCs/>
          <w:color w:val="000000"/>
          <w:sz w:val="21"/>
          <w:szCs w:val="21"/>
        </w:rPr>
        <w:t>p</w:t>
      </w:r>
      <w:r w:rsidRPr="004C27F5">
        <w:rPr>
          <w:rFonts w:ascii="Georgia" w:hAnsi="Georgia"/>
          <w:bCs/>
          <w:color w:val="000000"/>
          <w:sz w:val="21"/>
          <w:szCs w:val="21"/>
        </w:rPr>
        <w:t>la</w:t>
      </w:r>
      <w:r w:rsidRPr="004C27F5">
        <w:rPr>
          <w:rFonts w:ascii="Georgia" w:hAnsi="Georgia"/>
          <w:color w:val="000000"/>
          <w:sz w:val="21"/>
          <w:szCs w:val="21"/>
        </w:rPr>
        <w:t>tný</w:t>
      </w:r>
      <w:r w:rsidRPr="004C27F5">
        <w:rPr>
          <w:rFonts w:ascii="Georgia" w:hAnsi="Georgia"/>
          <w:b/>
          <w:color w:val="000000"/>
          <w:sz w:val="21"/>
          <w:szCs w:val="21"/>
        </w:rPr>
        <w:t> </w:t>
      </w:r>
      <w:r w:rsidRPr="004C27F5">
        <w:rPr>
          <w:rFonts w:ascii="Georgia" w:hAnsi="Georgia"/>
          <w:b/>
          <w:bCs/>
          <w:color w:val="000000"/>
          <w:sz w:val="21"/>
          <w:szCs w:val="21"/>
        </w:rPr>
        <w:t>Cer</w:t>
      </w:r>
      <w:r w:rsidRPr="004C27F5">
        <w:rPr>
          <w:rFonts w:ascii="Georgia" w:hAnsi="Georgia"/>
          <w:b/>
          <w:color w:val="000000"/>
          <w:sz w:val="21"/>
          <w:szCs w:val="21"/>
        </w:rPr>
        <w:t>tifikát CHFI</w:t>
      </w:r>
    </w:p>
    <w:p w14:paraId="3CB9A350" w14:textId="77777777" w:rsidR="00AC7F5C" w:rsidRDefault="00AC7F5C" w:rsidP="00745F36">
      <w:pPr>
        <w:rPr>
          <w:rFonts w:ascii="Georgia" w:hAnsi="Georgia" w:cs="Arial"/>
          <w:sz w:val="20"/>
        </w:rPr>
      </w:pPr>
    </w:p>
    <w:p w14:paraId="38BB1625" w14:textId="77777777" w:rsidR="00AC7F5C" w:rsidRDefault="00AC7F5C" w:rsidP="00745F36">
      <w:pPr>
        <w:rPr>
          <w:rFonts w:ascii="Georgia" w:hAnsi="Georgia" w:cs="Arial"/>
          <w:sz w:val="20"/>
        </w:rPr>
      </w:pPr>
    </w:p>
    <w:p w14:paraId="7C4D5A5C" w14:textId="77777777" w:rsidR="00683ABC" w:rsidRDefault="00683ABC" w:rsidP="00745F36">
      <w:pPr>
        <w:rPr>
          <w:rFonts w:ascii="Georgia" w:hAnsi="Georgia" w:cs="Arial"/>
          <w:sz w:val="20"/>
        </w:rPr>
      </w:pPr>
    </w:p>
    <w:p w14:paraId="3E908238" w14:textId="77777777" w:rsidR="00683ABC" w:rsidRDefault="00683ABC" w:rsidP="00745F36">
      <w:pPr>
        <w:rPr>
          <w:rFonts w:ascii="Georgia" w:hAnsi="Georgia" w:cs="Arial"/>
          <w:sz w:val="20"/>
        </w:rPr>
      </w:pPr>
    </w:p>
    <w:p w14:paraId="48E06F7E" w14:textId="77777777" w:rsidR="00683ABC" w:rsidRDefault="00683ABC" w:rsidP="00745F36">
      <w:pPr>
        <w:rPr>
          <w:rFonts w:ascii="Georgia" w:hAnsi="Georgia" w:cs="Arial"/>
          <w:sz w:val="20"/>
        </w:rPr>
      </w:pPr>
    </w:p>
    <w:p w14:paraId="652203BF" w14:textId="77777777" w:rsidR="00683ABC" w:rsidRDefault="00683ABC" w:rsidP="00745F36">
      <w:pPr>
        <w:rPr>
          <w:rFonts w:ascii="Georgia" w:hAnsi="Georgia" w:cs="Arial"/>
          <w:sz w:val="20"/>
        </w:rPr>
      </w:pPr>
    </w:p>
    <w:p w14:paraId="04A04EC7" w14:textId="77777777" w:rsidR="006D1D57" w:rsidRPr="0001255C" w:rsidRDefault="006D1D57" w:rsidP="00745F36">
      <w:pPr>
        <w:rPr>
          <w:rFonts w:ascii="Georgia" w:hAnsi="Georgia" w:cs="Arial"/>
          <w:sz w:val="20"/>
        </w:rPr>
      </w:pPr>
    </w:p>
    <w:p w14:paraId="14FADD6C" w14:textId="77777777" w:rsidR="000D395D" w:rsidRPr="0001255C" w:rsidRDefault="000D395D" w:rsidP="00590F01">
      <w:pPr>
        <w:ind w:right="24"/>
        <w:jc w:val="both"/>
        <w:rPr>
          <w:rFonts w:ascii="Georgia" w:hAnsi="Georgia" w:cs="Arial"/>
          <w:bCs/>
          <w:sz w:val="21"/>
          <w:szCs w:val="21"/>
        </w:rPr>
      </w:pPr>
    </w:p>
    <w:p w14:paraId="770D2364" w14:textId="7A778C7A" w:rsidR="004F3A6B" w:rsidRDefault="004F3A6B" w:rsidP="004F3A6B">
      <w:pPr>
        <w:jc w:val="center"/>
        <w:rPr>
          <w:rFonts w:ascii="Georgia" w:hAnsi="Georgia" w:cs="Arial"/>
          <w:b/>
          <w:bCs/>
          <w:color w:val="808080"/>
        </w:rPr>
      </w:pPr>
    </w:p>
    <w:p w14:paraId="79F68886" w14:textId="77777777" w:rsidR="00F453D2" w:rsidRDefault="00F453D2" w:rsidP="004F3A6B">
      <w:pPr>
        <w:jc w:val="center"/>
        <w:rPr>
          <w:rFonts w:ascii="Georgia" w:hAnsi="Georgia" w:cs="Arial"/>
          <w:b/>
          <w:bCs/>
          <w:color w:val="808080"/>
        </w:rPr>
      </w:pPr>
    </w:p>
    <w:p w14:paraId="06909632" w14:textId="77777777" w:rsidR="00F453D2" w:rsidRDefault="00F453D2" w:rsidP="004F3A6B">
      <w:pPr>
        <w:jc w:val="center"/>
        <w:rPr>
          <w:rFonts w:ascii="Georgia" w:hAnsi="Georgia" w:cs="Arial"/>
          <w:b/>
          <w:bCs/>
          <w:color w:val="808080"/>
        </w:rPr>
      </w:pPr>
    </w:p>
    <w:p w14:paraId="3EC05260" w14:textId="77777777" w:rsidR="00F453D2" w:rsidRDefault="00F453D2" w:rsidP="004F3A6B">
      <w:pPr>
        <w:jc w:val="center"/>
        <w:rPr>
          <w:rFonts w:ascii="Georgia" w:hAnsi="Georgia" w:cs="Arial"/>
          <w:b/>
          <w:bCs/>
          <w:color w:val="808080"/>
        </w:rPr>
      </w:pPr>
    </w:p>
    <w:p w14:paraId="6CB380D8" w14:textId="77777777" w:rsidR="00F453D2" w:rsidRDefault="00F453D2" w:rsidP="004F3A6B">
      <w:pPr>
        <w:jc w:val="center"/>
        <w:rPr>
          <w:rFonts w:ascii="Georgia" w:hAnsi="Georgia" w:cs="Arial"/>
          <w:b/>
          <w:bCs/>
          <w:color w:val="808080"/>
        </w:rPr>
      </w:pPr>
    </w:p>
    <w:p w14:paraId="104DF48D" w14:textId="77777777" w:rsidR="00F453D2" w:rsidRDefault="00F453D2" w:rsidP="004F3A6B">
      <w:pPr>
        <w:jc w:val="center"/>
        <w:rPr>
          <w:rFonts w:ascii="Georgia" w:hAnsi="Georgia" w:cs="Arial"/>
          <w:b/>
          <w:bCs/>
          <w:color w:val="808080"/>
        </w:rPr>
      </w:pPr>
    </w:p>
    <w:p w14:paraId="63E8C9B0" w14:textId="77777777" w:rsidR="00F453D2" w:rsidRDefault="00F453D2" w:rsidP="004F3A6B">
      <w:pPr>
        <w:jc w:val="center"/>
        <w:rPr>
          <w:rFonts w:ascii="Georgia" w:hAnsi="Georgia" w:cs="Arial"/>
          <w:b/>
          <w:bCs/>
          <w:color w:val="808080"/>
        </w:rPr>
      </w:pPr>
    </w:p>
    <w:p w14:paraId="112D7CE8" w14:textId="77777777" w:rsidR="00F453D2" w:rsidRDefault="00F453D2" w:rsidP="004F3A6B">
      <w:pPr>
        <w:jc w:val="center"/>
        <w:rPr>
          <w:rFonts w:ascii="Georgia" w:hAnsi="Georgia" w:cs="Arial"/>
          <w:b/>
          <w:bCs/>
          <w:color w:val="808080"/>
        </w:rPr>
      </w:pPr>
    </w:p>
    <w:p w14:paraId="1D2371D7" w14:textId="77777777" w:rsidR="00F453D2" w:rsidRDefault="00F453D2" w:rsidP="004F3A6B">
      <w:pPr>
        <w:jc w:val="center"/>
        <w:rPr>
          <w:rFonts w:ascii="Georgia" w:hAnsi="Georgia" w:cs="Arial"/>
          <w:b/>
          <w:bCs/>
          <w:color w:val="808080"/>
        </w:rPr>
      </w:pPr>
    </w:p>
    <w:p w14:paraId="010CECFE" w14:textId="77777777" w:rsidR="00F453D2" w:rsidRDefault="00F453D2" w:rsidP="004F3A6B">
      <w:pPr>
        <w:jc w:val="center"/>
        <w:rPr>
          <w:rFonts w:ascii="Georgia" w:hAnsi="Georgia" w:cs="Arial"/>
          <w:b/>
          <w:bCs/>
          <w:color w:val="808080"/>
        </w:rPr>
      </w:pPr>
    </w:p>
    <w:p w14:paraId="771038DE" w14:textId="77777777" w:rsidR="00F453D2" w:rsidRDefault="00F453D2" w:rsidP="004F3A6B">
      <w:pPr>
        <w:jc w:val="center"/>
        <w:rPr>
          <w:rFonts w:ascii="Georgia" w:hAnsi="Georgia" w:cs="Arial"/>
          <w:b/>
          <w:bCs/>
          <w:color w:val="808080"/>
        </w:rPr>
      </w:pPr>
    </w:p>
    <w:p w14:paraId="16254926" w14:textId="77777777" w:rsidR="00F453D2" w:rsidRDefault="00F453D2" w:rsidP="004F3A6B">
      <w:pPr>
        <w:jc w:val="center"/>
        <w:rPr>
          <w:rFonts w:ascii="Georgia" w:hAnsi="Georgia" w:cs="Arial"/>
          <w:b/>
          <w:bCs/>
          <w:color w:val="808080"/>
        </w:rPr>
      </w:pPr>
    </w:p>
    <w:p w14:paraId="0F931F71" w14:textId="77777777" w:rsidR="00F453D2" w:rsidRDefault="00F453D2" w:rsidP="004F3A6B">
      <w:pPr>
        <w:jc w:val="center"/>
        <w:rPr>
          <w:rFonts w:ascii="Georgia" w:hAnsi="Georgia" w:cs="Arial"/>
          <w:b/>
          <w:bCs/>
          <w:color w:val="808080"/>
        </w:rPr>
      </w:pPr>
    </w:p>
    <w:p w14:paraId="52DEAEA8" w14:textId="77777777" w:rsidR="00F453D2" w:rsidRDefault="00F453D2" w:rsidP="004F3A6B">
      <w:pPr>
        <w:jc w:val="center"/>
        <w:rPr>
          <w:rFonts w:ascii="Georgia" w:hAnsi="Georgia" w:cs="Arial"/>
          <w:b/>
          <w:bCs/>
          <w:color w:val="808080"/>
        </w:rPr>
      </w:pPr>
    </w:p>
    <w:p w14:paraId="668824AC" w14:textId="77777777" w:rsidR="00F453D2" w:rsidRDefault="00F453D2" w:rsidP="004F3A6B">
      <w:pPr>
        <w:jc w:val="center"/>
        <w:rPr>
          <w:rFonts w:ascii="Georgia" w:hAnsi="Georgia" w:cs="Arial"/>
          <w:b/>
          <w:bCs/>
          <w:color w:val="808080"/>
        </w:rPr>
      </w:pPr>
    </w:p>
    <w:p w14:paraId="17225A3F" w14:textId="77777777" w:rsidR="00F453D2" w:rsidRDefault="00F453D2" w:rsidP="004F3A6B">
      <w:pPr>
        <w:jc w:val="center"/>
        <w:rPr>
          <w:rFonts w:ascii="Georgia" w:hAnsi="Georgia" w:cs="Arial"/>
          <w:b/>
          <w:bCs/>
          <w:color w:val="808080"/>
        </w:rPr>
      </w:pPr>
    </w:p>
    <w:p w14:paraId="66AF2D8D" w14:textId="77777777" w:rsidR="00F453D2" w:rsidRDefault="00F453D2" w:rsidP="004F3A6B">
      <w:pPr>
        <w:jc w:val="center"/>
        <w:rPr>
          <w:rFonts w:ascii="Georgia" w:hAnsi="Georgia" w:cs="Arial"/>
          <w:b/>
          <w:bCs/>
          <w:color w:val="808080"/>
        </w:rPr>
      </w:pPr>
    </w:p>
    <w:p w14:paraId="0C6EED52" w14:textId="77777777" w:rsidR="00F453D2" w:rsidRDefault="00F453D2" w:rsidP="004F3A6B">
      <w:pPr>
        <w:jc w:val="center"/>
        <w:rPr>
          <w:rFonts w:ascii="Georgia" w:hAnsi="Georgia" w:cs="Arial"/>
          <w:b/>
          <w:bCs/>
          <w:color w:val="808080"/>
        </w:rPr>
      </w:pPr>
    </w:p>
    <w:p w14:paraId="21B6384D" w14:textId="77777777" w:rsidR="00F453D2" w:rsidRDefault="00F453D2" w:rsidP="004F3A6B">
      <w:pPr>
        <w:jc w:val="center"/>
        <w:rPr>
          <w:rFonts w:ascii="Georgia" w:hAnsi="Georgia" w:cs="Arial"/>
          <w:b/>
          <w:bCs/>
          <w:color w:val="808080"/>
        </w:rPr>
      </w:pPr>
    </w:p>
    <w:p w14:paraId="5857D56A" w14:textId="77777777" w:rsidR="00F453D2" w:rsidRDefault="00F453D2" w:rsidP="004F3A6B">
      <w:pPr>
        <w:jc w:val="center"/>
        <w:rPr>
          <w:rFonts w:ascii="Georgia" w:hAnsi="Georgia" w:cs="Arial"/>
          <w:b/>
          <w:bCs/>
          <w:color w:val="808080"/>
        </w:rPr>
      </w:pPr>
    </w:p>
    <w:p w14:paraId="5C332844" w14:textId="77777777" w:rsidR="00F453D2" w:rsidRDefault="00F453D2" w:rsidP="004F3A6B">
      <w:pPr>
        <w:jc w:val="center"/>
        <w:rPr>
          <w:rFonts w:ascii="Georgia" w:hAnsi="Georgia" w:cs="Arial"/>
          <w:b/>
          <w:bCs/>
          <w:color w:val="808080"/>
        </w:rPr>
      </w:pPr>
    </w:p>
    <w:p w14:paraId="5F8C0635" w14:textId="77777777" w:rsidR="00F453D2" w:rsidRDefault="00F453D2" w:rsidP="004F3A6B">
      <w:pPr>
        <w:jc w:val="center"/>
        <w:rPr>
          <w:rFonts w:ascii="Georgia" w:hAnsi="Georgia" w:cs="Arial"/>
          <w:b/>
          <w:bCs/>
          <w:color w:val="808080"/>
        </w:rPr>
      </w:pPr>
    </w:p>
    <w:p w14:paraId="6B3DCFED" w14:textId="77777777" w:rsidR="00F453D2" w:rsidRDefault="00F453D2" w:rsidP="004F3A6B">
      <w:pPr>
        <w:jc w:val="center"/>
        <w:rPr>
          <w:rFonts w:ascii="Georgia" w:hAnsi="Georgia" w:cs="Arial"/>
          <w:b/>
          <w:bCs/>
          <w:color w:val="808080"/>
        </w:rPr>
      </w:pPr>
    </w:p>
    <w:p w14:paraId="7329D37B" w14:textId="77777777" w:rsidR="00F453D2" w:rsidRDefault="00F453D2" w:rsidP="004F3A6B">
      <w:pPr>
        <w:jc w:val="center"/>
        <w:rPr>
          <w:rFonts w:ascii="Georgia" w:hAnsi="Georgia" w:cs="Arial"/>
          <w:b/>
          <w:bCs/>
          <w:color w:val="808080"/>
        </w:rPr>
      </w:pPr>
    </w:p>
    <w:p w14:paraId="59381B09" w14:textId="77777777" w:rsidR="00F453D2" w:rsidRDefault="00F453D2" w:rsidP="004F3A6B">
      <w:pPr>
        <w:jc w:val="center"/>
        <w:rPr>
          <w:rFonts w:ascii="Georgia" w:hAnsi="Georgia" w:cs="Arial"/>
          <w:b/>
          <w:bCs/>
          <w:color w:val="808080"/>
        </w:rPr>
      </w:pPr>
    </w:p>
    <w:p w14:paraId="2B76BEF0" w14:textId="77777777" w:rsidR="00F453D2" w:rsidRDefault="00F453D2" w:rsidP="004F3A6B">
      <w:pPr>
        <w:jc w:val="center"/>
        <w:rPr>
          <w:rFonts w:ascii="Georgia" w:hAnsi="Georgia" w:cs="Arial"/>
          <w:b/>
          <w:bCs/>
          <w:color w:val="808080"/>
        </w:rPr>
      </w:pPr>
    </w:p>
    <w:p w14:paraId="4360069C" w14:textId="77777777" w:rsidR="00F453D2" w:rsidRDefault="00F453D2" w:rsidP="004F3A6B">
      <w:pPr>
        <w:jc w:val="center"/>
        <w:rPr>
          <w:rFonts w:ascii="Georgia" w:hAnsi="Georgia" w:cs="Arial"/>
          <w:b/>
          <w:bCs/>
          <w:color w:val="808080"/>
        </w:rPr>
      </w:pPr>
    </w:p>
    <w:p w14:paraId="1AF4EF92" w14:textId="77777777" w:rsidR="00F453D2" w:rsidRDefault="00F453D2" w:rsidP="004F3A6B">
      <w:pPr>
        <w:jc w:val="center"/>
        <w:rPr>
          <w:rFonts w:ascii="Georgia" w:hAnsi="Georgia" w:cs="Arial"/>
          <w:b/>
          <w:bCs/>
          <w:color w:val="808080"/>
        </w:rPr>
      </w:pPr>
    </w:p>
    <w:p w14:paraId="67936E53" w14:textId="77777777" w:rsidR="00F453D2" w:rsidRDefault="00F453D2" w:rsidP="004F3A6B">
      <w:pPr>
        <w:jc w:val="center"/>
        <w:rPr>
          <w:rFonts w:ascii="Georgia" w:hAnsi="Georgia" w:cs="Arial"/>
          <w:b/>
          <w:bCs/>
          <w:color w:val="808080"/>
        </w:rPr>
      </w:pPr>
    </w:p>
    <w:p w14:paraId="7171E1F8" w14:textId="77777777" w:rsidR="00F453D2" w:rsidRDefault="00F453D2" w:rsidP="004F3A6B">
      <w:pPr>
        <w:jc w:val="center"/>
        <w:rPr>
          <w:rFonts w:ascii="Georgia" w:hAnsi="Georgia" w:cs="Arial"/>
          <w:b/>
          <w:bCs/>
          <w:color w:val="808080"/>
        </w:rPr>
      </w:pPr>
    </w:p>
    <w:p w14:paraId="704E2039" w14:textId="77777777" w:rsidR="00F453D2" w:rsidRDefault="00F453D2" w:rsidP="004F3A6B">
      <w:pPr>
        <w:jc w:val="center"/>
        <w:rPr>
          <w:rFonts w:ascii="Georgia" w:hAnsi="Georgia" w:cs="Arial"/>
          <w:b/>
          <w:bCs/>
          <w:color w:val="808080"/>
        </w:rPr>
      </w:pPr>
    </w:p>
    <w:p w14:paraId="5CB5BE26" w14:textId="77777777" w:rsidR="00F453D2" w:rsidRDefault="00F453D2" w:rsidP="004F3A6B">
      <w:pPr>
        <w:jc w:val="center"/>
        <w:rPr>
          <w:rFonts w:ascii="Georgia" w:hAnsi="Georgia" w:cs="Arial"/>
          <w:b/>
          <w:bCs/>
          <w:color w:val="808080"/>
        </w:rPr>
      </w:pPr>
    </w:p>
    <w:p w14:paraId="6F563AA3" w14:textId="77777777" w:rsidR="00F453D2" w:rsidRDefault="00F453D2" w:rsidP="004F3A6B">
      <w:pPr>
        <w:jc w:val="center"/>
        <w:rPr>
          <w:rFonts w:ascii="Georgia" w:hAnsi="Georgia" w:cs="Arial"/>
          <w:b/>
          <w:bCs/>
          <w:color w:val="808080"/>
        </w:rPr>
      </w:pPr>
    </w:p>
    <w:p w14:paraId="5F82DC61" w14:textId="77777777" w:rsidR="00F453D2" w:rsidRPr="004D396B" w:rsidRDefault="00F453D2" w:rsidP="004F3A6B">
      <w:pPr>
        <w:jc w:val="center"/>
        <w:rPr>
          <w:rFonts w:ascii="Georgia" w:hAnsi="Georgia" w:cs="Arial"/>
          <w:b/>
          <w:bCs/>
          <w:color w:val="808080"/>
        </w:rPr>
      </w:pPr>
    </w:p>
    <w:p w14:paraId="4E13A525" w14:textId="77777777" w:rsidR="004F3A6B" w:rsidRPr="004D396B" w:rsidRDefault="004F3A6B" w:rsidP="004F3A6B">
      <w:pPr>
        <w:jc w:val="center"/>
        <w:rPr>
          <w:rFonts w:ascii="Georgia" w:hAnsi="Georgia"/>
          <w:b/>
          <w:caps/>
          <w:sz w:val="44"/>
          <w:szCs w:val="44"/>
        </w:rPr>
      </w:pPr>
    </w:p>
    <w:p w14:paraId="62B352FB" w14:textId="77777777" w:rsidR="004F3A6B" w:rsidRPr="004D396B" w:rsidRDefault="004F3A6B" w:rsidP="00D258CD">
      <w:pPr>
        <w:rPr>
          <w:rFonts w:ascii="Georgia" w:hAnsi="Georgia"/>
          <w:b/>
          <w:caps/>
          <w:sz w:val="44"/>
          <w:szCs w:val="44"/>
        </w:rPr>
      </w:pPr>
    </w:p>
    <w:p w14:paraId="14835F85" w14:textId="77777777" w:rsidR="004F3A6B" w:rsidRPr="004D396B" w:rsidRDefault="004F3A6B" w:rsidP="004F3A6B">
      <w:pPr>
        <w:jc w:val="center"/>
        <w:rPr>
          <w:rFonts w:ascii="Georgia" w:hAnsi="Georgia"/>
          <w:b/>
          <w:caps/>
          <w:sz w:val="44"/>
          <w:szCs w:val="44"/>
        </w:rPr>
      </w:pPr>
    </w:p>
    <w:p w14:paraId="0EF44038" w14:textId="77777777" w:rsidR="00034A71" w:rsidRPr="004D396B" w:rsidRDefault="00034A71" w:rsidP="00034A71">
      <w:pPr>
        <w:jc w:val="center"/>
        <w:rPr>
          <w:rFonts w:ascii="Georgia" w:hAnsi="Georgia"/>
          <w:b/>
          <w:caps/>
          <w:sz w:val="44"/>
          <w:szCs w:val="44"/>
        </w:rPr>
      </w:pPr>
      <w:r w:rsidRPr="004D396B">
        <w:rPr>
          <w:rFonts w:ascii="Georgia" w:hAnsi="Georgia"/>
          <w:b/>
          <w:caps/>
          <w:sz w:val="44"/>
          <w:szCs w:val="44"/>
        </w:rPr>
        <w:t>Súťažné podklady</w:t>
      </w:r>
    </w:p>
    <w:p w14:paraId="4B506216" w14:textId="77777777" w:rsidR="00034A71" w:rsidRPr="004D396B" w:rsidRDefault="00034A71" w:rsidP="00034A71">
      <w:pPr>
        <w:rPr>
          <w:rFonts w:ascii="Georgia" w:hAnsi="Georgia"/>
        </w:rPr>
      </w:pPr>
    </w:p>
    <w:p w14:paraId="65CFB33E" w14:textId="77777777" w:rsidR="00034A71" w:rsidRPr="004D396B" w:rsidRDefault="00034A71" w:rsidP="00034A71">
      <w:pPr>
        <w:rPr>
          <w:rFonts w:ascii="Georgia" w:hAnsi="Georgia"/>
        </w:rPr>
      </w:pPr>
    </w:p>
    <w:p w14:paraId="6C1C35C6" w14:textId="77777777" w:rsidR="00034A71" w:rsidRPr="004D396B" w:rsidRDefault="00034A71" w:rsidP="00034A71">
      <w:pPr>
        <w:rPr>
          <w:rFonts w:ascii="Georgia" w:hAnsi="Georgia"/>
        </w:rPr>
      </w:pPr>
    </w:p>
    <w:p w14:paraId="1147EE7C" w14:textId="77777777" w:rsidR="00034A71" w:rsidRPr="004D396B" w:rsidRDefault="00034A71" w:rsidP="00034A71">
      <w:pPr>
        <w:rPr>
          <w:rFonts w:ascii="Georgia" w:hAnsi="Georgia"/>
        </w:rPr>
      </w:pPr>
    </w:p>
    <w:p w14:paraId="0F94C0C6" w14:textId="77777777" w:rsidR="00034A71" w:rsidRPr="004D396B" w:rsidRDefault="00034A71" w:rsidP="00034A71">
      <w:pPr>
        <w:rPr>
          <w:rFonts w:ascii="Georgia" w:hAnsi="Georgia"/>
        </w:rPr>
      </w:pPr>
    </w:p>
    <w:p w14:paraId="58B42878" w14:textId="77777777" w:rsidR="00034A71" w:rsidRPr="004D396B" w:rsidRDefault="00034A71" w:rsidP="00034A71">
      <w:pPr>
        <w:jc w:val="center"/>
        <w:rPr>
          <w:rFonts w:ascii="Georgia" w:hAnsi="Georgia"/>
          <w:b/>
          <w:caps/>
          <w:sz w:val="28"/>
          <w:szCs w:val="28"/>
        </w:rPr>
      </w:pPr>
      <w:r w:rsidRPr="004D396B">
        <w:rPr>
          <w:rFonts w:ascii="Georgia" w:hAnsi="Georgia"/>
          <w:b/>
          <w:caps/>
          <w:sz w:val="28"/>
          <w:szCs w:val="28"/>
        </w:rPr>
        <w:t>Predmet zákazky:</w:t>
      </w:r>
    </w:p>
    <w:p w14:paraId="12817ACF" w14:textId="77777777" w:rsidR="00034A71" w:rsidRPr="004D396B" w:rsidRDefault="00034A71" w:rsidP="00034A71">
      <w:pPr>
        <w:jc w:val="center"/>
        <w:rPr>
          <w:rFonts w:ascii="Georgia" w:hAnsi="Georgia"/>
          <w:b/>
          <w:caps/>
          <w:sz w:val="28"/>
          <w:szCs w:val="28"/>
        </w:rPr>
      </w:pPr>
    </w:p>
    <w:p w14:paraId="0C510A4E" w14:textId="77777777" w:rsidR="000F1EC4" w:rsidRPr="001E7DBC" w:rsidRDefault="000F1EC4" w:rsidP="000F1EC4">
      <w:pPr>
        <w:pStyle w:val="Bezriadkovania"/>
        <w:jc w:val="center"/>
        <w:rPr>
          <w:rFonts w:ascii="Georgia" w:hAnsi="Georgia" w:cs="Aptos Display"/>
        </w:rPr>
      </w:pPr>
      <w:r w:rsidRPr="004D396B">
        <w:rPr>
          <w:rFonts w:ascii="Georgia" w:hAnsi="Georgia" w:cs="Arial"/>
          <w:b/>
          <w:caps/>
          <w:sz w:val="36"/>
          <w:szCs w:val="36"/>
        </w:rPr>
        <w:t>„</w:t>
      </w:r>
      <w:r>
        <w:rPr>
          <w:rFonts w:ascii="Georgia" w:eastAsia="PT Serif" w:hAnsi="Georgia" w:cs="Aptos Display"/>
          <w:b/>
          <w:bCs/>
          <w:color w:val="auto"/>
          <w:sz w:val="32"/>
          <w:szCs w:val="32"/>
        </w:rPr>
        <w:t>Zvýšenie úrovne informačnej a kybernetickej bezpečnosti na SPU v Nitre</w:t>
      </w:r>
      <w:r w:rsidRPr="004D396B">
        <w:rPr>
          <w:rFonts w:ascii="Georgia" w:hAnsi="Georgia" w:cs="Arial"/>
          <w:b/>
          <w:caps/>
          <w:sz w:val="36"/>
          <w:szCs w:val="36"/>
        </w:rPr>
        <w:t>“</w:t>
      </w:r>
    </w:p>
    <w:p w14:paraId="1C05012B" w14:textId="77777777" w:rsidR="00034A71" w:rsidRPr="004D396B" w:rsidRDefault="00034A71" w:rsidP="00034A71">
      <w:pPr>
        <w:jc w:val="center"/>
        <w:rPr>
          <w:rFonts w:ascii="Georgia" w:hAnsi="Georgia" w:cs="Arial"/>
          <w:b/>
          <w:sz w:val="28"/>
          <w:szCs w:val="28"/>
        </w:rPr>
      </w:pPr>
    </w:p>
    <w:p w14:paraId="070A9642" w14:textId="77777777" w:rsidR="00034A71" w:rsidRPr="004D396B" w:rsidRDefault="00034A71" w:rsidP="00034A71">
      <w:pPr>
        <w:jc w:val="center"/>
        <w:rPr>
          <w:rFonts w:ascii="Georgia" w:hAnsi="Georgia"/>
        </w:rPr>
      </w:pPr>
      <w:r>
        <w:rPr>
          <w:rFonts w:ascii="Georgia" w:eastAsia="Arial" w:hAnsi="Georgia" w:cs="Arial"/>
          <w:sz w:val="22"/>
          <w:szCs w:val="22"/>
        </w:rPr>
        <w:t>z</w:t>
      </w:r>
      <w:r w:rsidRPr="004D396B">
        <w:rPr>
          <w:rFonts w:ascii="Georgia" w:eastAsia="Arial" w:hAnsi="Georgia" w:cs="Arial"/>
          <w:sz w:val="22"/>
          <w:szCs w:val="22"/>
        </w:rPr>
        <w:t xml:space="preserve">adávanie </w:t>
      </w:r>
      <w:r>
        <w:rPr>
          <w:rFonts w:ascii="Georgia" w:eastAsia="Arial" w:hAnsi="Georgia" w:cs="Arial"/>
          <w:sz w:val="22"/>
          <w:szCs w:val="22"/>
        </w:rPr>
        <w:t>na</w:t>
      </w:r>
      <w:r w:rsidRPr="004D396B">
        <w:rPr>
          <w:rFonts w:ascii="Georgia" w:eastAsia="Arial" w:hAnsi="Georgia" w:cs="Arial"/>
          <w:sz w:val="22"/>
          <w:szCs w:val="22"/>
        </w:rPr>
        <w:t xml:space="preserve">dlimitnej zákazky </w:t>
      </w:r>
      <w:r>
        <w:rPr>
          <w:rFonts w:ascii="Georgia" w:eastAsia="Arial" w:hAnsi="Georgia" w:cs="Arial"/>
          <w:sz w:val="22"/>
          <w:szCs w:val="22"/>
        </w:rPr>
        <w:t xml:space="preserve">postupom verejnej súťaže </w:t>
      </w:r>
      <w:r w:rsidRPr="004D396B">
        <w:rPr>
          <w:rFonts w:ascii="Georgia" w:eastAsia="Arial" w:hAnsi="Georgia" w:cs="Arial"/>
          <w:sz w:val="22"/>
          <w:szCs w:val="22"/>
        </w:rPr>
        <w:t xml:space="preserve">podľa § </w:t>
      </w:r>
      <w:r>
        <w:rPr>
          <w:rFonts w:ascii="Georgia" w:eastAsia="Arial" w:hAnsi="Georgia" w:cs="Arial"/>
          <w:sz w:val="22"/>
          <w:szCs w:val="22"/>
        </w:rPr>
        <w:t>66</w:t>
      </w:r>
      <w:r w:rsidRPr="004D396B">
        <w:rPr>
          <w:rFonts w:ascii="Georgia" w:eastAsia="Arial" w:hAnsi="Georgia" w:cs="Arial"/>
          <w:sz w:val="22"/>
          <w:szCs w:val="22"/>
        </w:rPr>
        <w:t xml:space="preserve"> ods. </w:t>
      </w:r>
      <w:r w:rsidR="00CA3412">
        <w:rPr>
          <w:rFonts w:ascii="Georgia" w:eastAsia="Arial" w:hAnsi="Georgia" w:cs="Arial"/>
          <w:sz w:val="22"/>
          <w:szCs w:val="22"/>
        </w:rPr>
        <w:t>7</w:t>
      </w:r>
      <w:r w:rsidRPr="004D396B">
        <w:rPr>
          <w:rFonts w:ascii="Georgia" w:eastAsia="Arial" w:hAnsi="Georgia" w:cs="Arial"/>
          <w:sz w:val="22"/>
          <w:szCs w:val="22"/>
        </w:rPr>
        <w:t xml:space="preserve"> písm. b) zákona č. 343/2015 Z. z. o verejnom obstarávaní a o zmene a doplnení niektorých zákonov v znení neskorších predpisov </w:t>
      </w:r>
      <w:r w:rsidRPr="004D396B">
        <w:rPr>
          <w:rFonts w:ascii="Georgia" w:hAnsi="Georgia"/>
        </w:rPr>
        <w:t>(ďalej len „ZVO</w:t>
      </w:r>
      <w:r>
        <w:rPr>
          <w:rFonts w:ascii="Georgia" w:hAnsi="Georgia"/>
        </w:rPr>
        <w:t>“)</w:t>
      </w:r>
    </w:p>
    <w:p w14:paraId="3C3307F7" w14:textId="77777777" w:rsidR="004F3A6B" w:rsidRPr="004D396B" w:rsidRDefault="004F3A6B" w:rsidP="004F3A6B">
      <w:pPr>
        <w:tabs>
          <w:tab w:val="num" w:pos="0"/>
          <w:tab w:val="left" w:pos="4500"/>
        </w:tabs>
        <w:spacing w:before="120" w:after="120"/>
        <w:jc w:val="right"/>
        <w:rPr>
          <w:rFonts w:ascii="Georgia" w:hAnsi="Georgia"/>
          <w:b/>
          <w:color w:val="000000"/>
          <w:sz w:val="48"/>
          <w:szCs w:val="48"/>
        </w:rPr>
      </w:pPr>
    </w:p>
    <w:p w14:paraId="0CC56C18" w14:textId="77777777" w:rsidR="004F3A6B" w:rsidRPr="004D396B" w:rsidRDefault="004F3A6B" w:rsidP="004F3A6B">
      <w:pPr>
        <w:pStyle w:val="Nadpis1"/>
        <w:rPr>
          <w:rFonts w:ascii="Georgia" w:hAnsi="Georgia"/>
          <w:b/>
          <w:sz w:val="48"/>
          <w:szCs w:val="48"/>
          <w:lang w:val="sk-SK"/>
        </w:rPr>
      </w:pPr>
      <w:r w:rsidRPr="004D396B">
        <w:rPr>
          <w:rFonts w:ascii="Georgia" w:hAnsi="Georgia"/>
          <w:b/>
          <w:sz w:val="48"/>
          <w:szCs w:val="48"/>
          <w:lang w:val="sk-SK"/>
        </w:rPr>
        <w:t>ČASŤ C.1</w:t>
      </w:r>
    </w:p>
    <w:p w14:paraId="0CD094A3" w14:textId="77777777" w:rsidR="004F3A6B" w:rsidRPr="004D396B" w:rsidRDefault="004F3A6B" w:rsidP="004F3A6B">
      <w:pPr>
        <w:pStyle w:val="Nadpis1"/>
        <w:rPr>
          <w:rFonts w:ascii="Georgia" w:hAnsi="Georgia"/>
          <w:sz w:val="48"/>
          <w:szCs w:val="48"/>
          <w:lang w:val="sk-SK"/>
        </w:rPr>
      </w:pPr>
    </w:p>
    <w:p w14:paraId="38E2E25E" w14:textId="77777777" w:rsidR="004F3A6B" w:rsidRPr="004D396B" w:rsidRDefault="004F3A6B" w:rsidP="004F3A6B">
      <w:pPr>
        <w:pStyle w:val="Zkladntext"/>
        <w:spacing w:before="120" w:after="120"/>
        <w:jc w:val="center"/>
        <w:rPr>
          <w:rFonts w:ascii="Georgia" w:hAnsi="Georgia"/>
          <w:caps/>
          <w:sz w:val="48"/>
          <w:szCs w:val="48"/>
          <w:lang w:val="sk-SK"/>
        </w:rPr>
      </w:pPr>
      <w:r w:rsidRPr="004D396B">
        <w:rPr>
          <w:rFonts w:ascii="Georgia" w:hAnsi="Georgia"/>
          <w:caps/>
          <w:sz w:val="48"/>
          <w:szCs w:val="48"/>
          <w:lang w:val="sk-SK"/>
        </w:rPr>
        <w:t>prílohy súťažných podkladov</w:t>
      </w:r>
    </w:p>
    <w:p w14:paraId="73130FFB" w14:textId="77777777" w:rsidR="004F3A6B" w:rsidRPr="004D396B" w:rsidRDefault="004F3A6B" w:rsidP="004F3A6B">
      <w:pPr>
        <w:widowControl w:val="0"/>
        <w:autoSpaceDE w:val="0"/>
        <w:autoSpaceDN w:val="0"/>
        <w:adjustRightInd w:val="0"/>
        <w:spacing w:after="240" w:line="320" w:lineRule="atLeast"/>
        <w:jc w:val="right"/>
        <w:rPr>
          <w:rFonts w:ascii="Times" w:hAnsi="Times" w:cs="Times"/>
          <w:color w:val="000000"/>
        </w:rPr>
      </w:pPr>
    </w:p>
    <w:p w14:paraId="3D58F63D" w14:textId="77777777" w:rsidR="004F3A6B" w:rsidRPr="004D396B" w:rsidRDefault="004F3A6B" w:rsidP="004F3A6B">
      <w:pPr>
        <w:pStyle w:val="Zkladntext"/>
        <w:spacing w:before="120" w:after="120"/>
        <w:jc w:val="right"/>
        <w:rPr>
          <w:rFonts w:ascii="Georgia" w:hAnsi="Georgia"/>
          <w:i/>
          <w:sz w:val="20"/>
          <w:lang w:val="sk-SK"/>
        </w:rPr>
      </w:pPr>
      <w:r w:rsidRPr="004D396B">
        <w:rPr>
          <w:rFonts w:ascii="Georgia" w:hAnsi="Georgia"/>
          <w:i/>
          <w:sz w:val="20"/>
          <w:lang w:val="sk-SK"/>
        </w:rPr>
        <w:br w:type="page"/>
      </w:r>
      <w:r w:rsidRPr="004D396B">
        <w:rPr>
          <w:rFonts w:ascii="Georgia" w:hAnsi="Georgia"/>
          <w:i/>
          <w:sz w:val="20"/>
          <w:lang w:val="sk-SK"/>
        </w:rPr>
        <w:lastRenderedPageBreak/>
        <w:t>Prílohy sú poskytované spolu s týmito súťažnými podkladmi.</w:t>
      </w:r>
    </w:p>
    <w:p w14:paraId="18EB44ED" w14:textId="77777777" w:rsidR="004F3A6B" w:rsidRPr="004D396B" w:rsidRDefault="004F3A6B" w:rsidP="004F3A6B">
      <w:pPr>
        <w:pStyle w:val="Zkladntext"/>
        <w:spacing w:before="120" w:after="120"/>
        <w:rPr>
          <w:rFonts w:ascii="Georgia" w:hAnsi="Georgia"/>
          <w:sz w:val="20"/>
          <w:lang w:val="sk-SK"/>
        </w:rPr>
      </w:pPr>
    </w:p>
    <w:p w14:paraId="14BFE582" w14:textId="77777777" w:rsidR="004F3A6B" w:rsidRPr="004D396B" w:rsidRDefault="004F3A6B" w:rsidP="004F3A6B">
      <w:pPr>
        <w:tabs>
          <w:tab w:val="num" w:pos="1134"/>
          <w:tab w:val="left" w:pos="1260"/>
        </w:tabs>
        <w:spacing w:before="120" w:after="120"/>
        <w:rPr>
          <w:rFonts w:ascii="Georgia" w:hAnsi="Georgia"/>
          <w:b/>
          <w:sz w:val="20"/>
          <w:szCs w:val="20"/>
        </w:rPr>
      </w:pPr>
      <w:r w:rsidRPr="004D396B">
        <w:rPr>
          <w:rFonts w:ascii="Georgia" w:hAnsi="Georgia"/>
          <w:b/>
          <w:sz w:val="20"/>
          <w:szCs w:val="20"/>
        </w:rPr>
        <w:t>Príloha č. 1</w:t>
      </w:r>
    </w:p>
    <w:p w14:paraId="20D4628D" w14:textId="77777777" w:rsidR="004F3A6B" w:rsidRPr="004D396B" w:rsidRDefault="004F3A6B" w:rsidP="004F3A6B">
      <w:pPr>
        <w:tabs>
          <w:tab w:val="num" w:pos="1134"/>
          <w:tab w:val="left" w:pos="1260"/>
        </w:tabs>
        <w:spacing w:before="120" w:after="120"/>
        <w:rPr>
          <w:rFonts w:ascii="Georgia" w:hAnsi="Georgia"/>
          <w:sz w:val="20"/>
          <w:szCs w:val="20"/>
        </w:rPr>
      </w:pPr>
      <w:r w:rsidRPr="004D396B">
        <w:rPr>
          <w:rFonts w:ascii="Georgia" w:hAnsi="Georgia"/>
          <w:sz w:val="20"/>
          <w:szCs w:val="20"/>
        </w:rPr>
        <w:t>Identifikácia uchádzača/skupiny dodávateľov</w:t>
      </w:r>
    </w:p>
    <w:p w14:paraId="0ED58927" w14:textId="77777777" w:rsidR="004F3A6B" w:rsidRPr="004D396B" w:rsidRDefault="004F3A6B" w:rsidP="004F3A6B">
      <w:pPr>
        <w:tabs>
          <w:tab w:val="num" w:pos="1134"/>
          <w:tab w:val="left" w:pos="1260"/>
        </w:tabs>
        <w:spacing w:before="120" w:after="120"/>
        <w:rPr>
          <w:rFonts w:ascii="Georgia" w:hAnsi="Georgia"/>
          <w:b/>
          <w:sz w:val="20"/>
          <w:szCs w:val="20"/>
        </w:rPr>
      </w:pPr>
      <w:r w:rsidRPr="004D396B">
        <w:rPr>
          <w:rFonts w:ascii="Georgia" w:hAnsi="Georgia"/>
          <w:b/>
          <w:sz w:val="20"/>
          <w:szCs w:val="20"/>
        </w:rPr>
        <w:t>Príloha č. 2</w:t>
      </w:r>
    </w:p>
    <w:p w14:paraId="30FB4D0C" w14:textId="77777777" w:rsidR="004F3A6B" w:rsidRPr="004D396B" w:rsidRDefault="004F3A6B" w:rsidP="004F3A6B">
      <w:pPr>
        <w:tabs>
          <w:tab w:val="num" w:pos="1134"/>
          <w:tab w:val="left" w:pos="1260"/>
        </w:tabs>
        <w:spacing w:before="120" w:after="120"/>
        <w:rPr>
          <w:rFonts w:ascii="Georgia" w:hAnsi="Georgia"/>
          <w:sz w:val="20"/>
          <w:szCs w:val="20"/>
        </w:rPr>
      </w:pPr>
      <w:r w:rsidRPr="004D396B">
        <w:rPr>
          <w:rFonts w:ascii="Georgia" w:hAnsi="Georgia"/>
          <w:sz w:val="20"/>
          <w:szCs w:val="20"/>
        </w:rPr>
        <w:t>Návrh na plnenie kritérií na vyhodnotenie ponúk</w:t>
      </w:r>
    </w:p>
    <w:p w14:paraId="33C7A1D2" w14:textId="77777777" w:rsidR="004F3A6B" w:rsidRPr="004D396B" w:rsidRDefault="004F3A6B" w:rsidP="004F3A6B">
      <w:pPr>
        <w:tabs>
          <w:tab w:val="num" w:pos="1134"/>
          <w:tab w:val="left" w:pos="1260"/>
        </w:tabs>
        <w:spacing w:before="120" w:after="120"/>
        <w:rPr>
          <w:rFonts w:ascii="Georgia" w:hAnsi="Georgia"/>
          <w:b/>
          <w:sz w:val="20"/>
          <w:szCs w:val="20"/>
        </w:rPr>
      </w:pPr>
      <w:r w:rsidRPr="004D396B">
        <w:rPr>
          <w:rFonts w:ascii="Georgia" w:hAnsi="Georgia"/>
          <w:b/>
          <w:sz w:val="20"/>
          <w:szCs w:val="20"/>
        </w:rPr>
        <w:t>Príloha č. 3</w:t>
      </w:r>
    </w:p>
    <w:p w14:paraId="0C97D4AD" w14:textId="77777777" w:rsidR="004F3A6B" w:rsidRPr="004D396B" w:rsidRDefault="004F3A6B" w:rsidP="004F3A6B">
      <w:pPr>
        <w:tabs>
          <w:tab w:val="num" w:pos="1134"/>
          <w:tab w:val="left" w:pos="1260"/>
        </w:tabs>
        <w:spacing w:before="120" w:after="120"/>
        <w:rPr>
          <w:rFonts w:ascii="Georgia" w:hAnsi="Georgia"/>
          <w:sz w:val="20"/>
          <w:szCs w:val="20"/>
        </w:rPr>
      </w:pPr>
      <w:r w:rsidRPr="004D396B">
        <w:rPr>
          <w:rFonts w:ascii="Georgia" w:hAnsi="Georgia"/>
          <w:sz w:val="20"/>
          <w:szCs w:val="20"/>
        </w:rPr>
        <w:t>Čestné vyhlásenie o vytvorení skupiny dodávateľov</w:t>
      </w:r>
    </w:p>
    <w:p w14:paraId="37C6AD17" w14:textId="77777777" w:rsidR="004F3A6B" w:rsidRPr="004D396B" w:rsidRDefault="004F3A6B" w:rsidP="004F3A6B">
      <w:pPr>
        <w:tabs>
          <w:tab w:val="num" w:pos="1134"/>
          <w:tab w:val="left" w:pos="1260"/>
        </w:tabs>
        <w:spacing w:before="120" w:after="120"/>
        <w:rPr>
          <w:rFonts w:ascii="Georgia" w:hAnsi="Georgia"/>
          <w:b/>
          <w:sz w:val="20"/>
          <w:szCs w:val="20"/>
        </w:rPr>
      </w:pPr>
      <w:r w:rsidRPr="004D396B">
        <w:rPr>
          <w:rFonts w:ascii="Georgia" w:hAnsi="Georgia"/>
          <w:b/>
          <w:sz w:val="20"/>
          <w:szCs w:val="20"/>
        </w:rPr>
        <w:t>Príloha č. 4</w:t>
      </w:r>
    </w:p>
    <w:p w14:paraId="5BEB26B1" w14:textId="77777777" w:rsidR="004F3A6B" w:rsidRPr="004D396B" w:rsidRDefault="004F3A6B" w:rsidP="004F3A6B">
      <w:pPr>
        <w:tabs>
          <w:tab w:val="num" w:pos="1134"/>
          <w:tab w:val="left" w:pos="1260"/>
        </w:tabs>
        <w:spacing w:before="120" w:after="120"/>
        <w:rPr>
          <w:rFonts w:ascii="Georgia" w:hAnsi="Georgia"/>
          <w:sz w:val="20"/>
          <w:szCs w:val="20"/>
        </w:rPr>
      </w:pPr>
      <w:r w:rsidRPr="004D396B">
        <w:rPr>
          <w:rFonts w:ascii="Georgia" w:hAnsi="Georgia"/>
          <w:sz w:val="20"/>
          <w:szCs w:val="20"/>
        </w:rPr>
        <w:t>Plná moc členov skupiny</w:t>
      </w:r>
    </w:p>
    <w:p w14:paraId="67383E3F" w14:textId="77777777" w:rsidR="004F3A6B" w:rsidRPr="004D396B" w:rsidRDefault="004F3A6B" w:rsidP="004F3A6B">
      <w:pPr>
        <w:tabs>
          <w:tab w:val="num" w:pos="1134"/>
          <w:tab w:val="left" w:pos="1260"/>
        </w:tabs>
        <w:spacing w:before="120" w:after="120"/>
        <w:rPr>
          <w:rFonts w:ascii="Georgia" w:hAnsi="Georgia"/>
          <w:b/>
          <w:sz w:val="20"/>
          <w:szCs w:val="20"/>
        </w:rPr>
      </w:pPr>
      <w:r w:rsidRPr="004D396B">
        <w:rPr>
          <w:rFonts w:ascii="Georgia" w:hAnsi="Georgia"/>
          <w:b/>
          <w:sz w:val="20"/>
          <w:szCs w:val="20"/>
        </w:rPr>
        <w:t>Príloha č. 5</w:t>
      </w:r>
    </w:p>
    <w:p w14:paraId="73B8F0F1" w14:textId="2D0D98DA" w:rsidR="004F3A6B" w:rsidRPr="004D396B" w:rsidRDefault="004F3A6B" w:rsidP="004F3A6B">
      <w:pPr>
        <w:tabs>
          <w:tab w:val="num" w:pos="1134"/>
          <w:tab w:val="left" w:pos="1260"/>
        </w:tabs>
        <w:spacing w:before="120" w:after="120"/>
        <w:rPr>
          <w:rFonts w:ascii="Georgia" w:hAnsi="Georgia"/>
          <w:sz w:val="20"/>
          <w:szCs w:val="20"/>
        </w:rPr>
      </w:pPr>
      <w:r w:rsidRPr="004D396B">
        <w:rPr>
          <w:rFonts w:ascii="Georgia" w:hAnsi="Georgia"/>
          <w:sz w:val="20"/>
          <w:szCs w:val="20"/>
        </w:rPr>
        <w:t xml:space="preserve">Návrh Zmluvy </w:t>
      </w:r>
    </w:p>
    <w:p w14:paraId="190049A2" w14:textId="77777777" w:rsidR="004F3A6B" w:rsidRPr="004D396B" w:rsidRDefault="004F3A6B" w:rsidP="004F3A6B">
      <w:pPr>
        <w:pStyle w:val="Zkladntext"/>
        <w:rPr>
          <w:rFonts w:ascii="Georgia" w:hAnsi="Georgia"/>
          <w:b/>
          <w:sz w:val="20"/>
          <w:lang w:val="sk-SK"/>
        </w:rPr>
      </w:pPr>
      <w:r w:rsidRPr="004D396B">
        <w:rPr>
          <w:rFonts w:ascii="Georgia" w:hAnsi="Georgia"/>
          <w:b/>
          <w:sz w:val="20"/>
          <w:lang w:val="sk-SK"/>
        </w:rPr>
        <w:t>Príloha č. 6</w:t>
      </w:r>
    </w:p>
    <w:p w14:paraId="3B159DE6" w14:textId="77777777" w:rsidR="004F3A6B" w:rsidRPr="004D396B" w:rsidRDefault="004F3A6B" w:rsidP="004F3A6B">
      <w:pPr>
        <w:pStyle w:val="Zkladntext"/>
        <w:spacing w:before="120" w:after="120"/>
        <w:rPr>
          <w:rFonts w:ascii="Georgia" w:hAnsi="Georgia"/>
          <w:sz w:val="20"/>
          <w:lang w:val="sk-SK"/>
        </w:rPr>
      </w:pPr>
      <w:r w:rsidRPr="004D396B">
        <w:rPr>
          <w:rFonts w:ascii="Georgia" w:hAnsi="Georgia"/>
          <w:sz w:val="20"/>
          <w:lang w:val="sk-SK"/>
        </w:rPr>
        <w:t>Vyhlásenie uchádzača</w:t>
      </w:r>
    </w:p>
    <w:p w14:paraId="4757566C" w14:textId="77777777" w:rsidR="004F3A6B" w:rsidRPr="004D396B" w:rsidRDefault="004F3A6B" w:rsidP="004F3A6B">
      <w:pPr>
        <w:pStyle w:val="Zkladntext"/>
        <w:spacing w:before="120" w:after="120"/>
        <w:rPr>
          <w:rFonts w:ascii="Georgia" w:hAnsi="Georgia"/>
          <w:b/>
          <w:sz w:val="20"/>
          <w:lang w:val="sk-SK"/>
        </w:rPr>
      </w:pPr>
      <w:r w:rsidRPr="004D396B">
        <w:rPr>
          <w:rFonts w:ascii="Georgia" w:hAnsi="Georgia"/>
          <w:b/>
          <w:sz w:val="20"/>
          <w:lang w:val="sk-SK"/>
        </w:rPr>
        <w:t>Príloha č. 7</w:t>
      </w:r>
    </w:p>
    <w:p w14:paraId="7C9B4D37" w14:textId="77777777" w:rsidR="004F3A6B" w:rsidRPr="004D396B" w:rsidRDefault="004F3A6B" w:rsidP="004F3A6B">
      <w:pPr>
        <w:pStyle w:val="Zkladntext"/>
        <w:spacing w:before="120" w:after="120"/>
        <w:rPr>
          <w:rFonts w:ascii="Georgia" w:hAnsi="Georgia"/>
          <w:sz w:val="20"/>
          <w:lang w:val="sk-SK"/>
        </w:rPr>
      </w:pPr>
      <w:r w:rsidRPr="004D396B">
        <w:rPr>
          <w:rFonts w:ascii="Georgia" w:hAnsi="Georgia"/>
          <w:sz w:val="20"/>
          <w:lang w:val="sk-SK"/>
        </w:rPr>
        <w:t>Podiel plnenia zo Zmluvy</w:t>
      </w:r>
    </w:p>
    <w:p w14:paraId="6CEE2AF8" w14:textId="77777777" w:rsidR="004F3A6B" w:rsidRPr="004D396B" w:rsidRDefault="004F3A6B" w:rsidP="004F3A6B">
      <w:pPr>
        <w:pStyle w:val="Zkladntext"/>
        <w:spacing w:before="120" w:after="120"/>
        <w:rPr>
          <w:rFonts w:ascii="Georgia" w:hAnsi="Georgia"/>
          <w:b/>
          <w:sz w:val="20"/>
          <w:lang w:val="sk-SK"/>
        </w:rPr>
      </w:pPr>
      <w:r w:rsidRPr="004D396B">
        <w:rPr>
          <w:rFonts w:ascii="Georgia" w:hAnsi="Georgia"/>
          <w:b/>
          <w:sz w:val="20"/>
          <w:lang w:val="sk-SK"/>
        </w:rPr>
        <w:t>Príloha č. 8</w:t>
      </w:r>
    </w:p>
    <w:p w14:paraId="07F34CD4" w14:textId="77777777" w:rsidR="004F3A6B" w:rsidRDefault="00034A71" w:rsidP="004F3A6B">
      <w:pPr>
        <w:pStyle w:val="Zkladntext"/>
        <w:spacing w:before="120" w:after="120"/>
        <w:rPr>
          <w:rFonts w:ascii="Georgia" w:hAnsi="Georgia"/>
          <w:sz w:val="20"/>
          <w:lang w:val="sk-SK"/>
        </w:rPr>
      </w:pPr>
      <w:r>
        <w:rPr>
          <w:rFonts w:ascii="Georgia" w:hAnsi="Georgia"/>
          <w:sz w:val="20"/>
          <w:lang w:val="sk-SK"/>
        </w:rPr>
        <w:t xml:space="preserve">Opis predmetu zákazky </w:t>
      </w:r>
      <w:r w:rsidR="00CA3412">
        <w:rPr>
          <w:rFonts w:ascii="Georgia" w:hAnsi="Georgia"/>
          <w:sz w:val="20"/>
          <w:lang w:val="sk-SK"/>
        </w:rPr>
        <w:t>a formulár cenovej ponuky pre položku č. 5</w:t>
      </w:r>
    </w:p>
    <w:p w14:paraId="1BD727AD" w14:textId="77777777" w:rsidR="004F3A6B" w:rsidRPr="004D396B" w:rsidRDefault="004F3A6B" w:rsidP="004F3A6B">
      <w:pPr>
        <w:pStyle w:val="Zkladntext"/>
        <w:spacing w:before="120" w:after="120"/>
        <w:rPr>
          <w:rFonts w:ascii="Georgia" w:hAnsi="Georgia"/>
          <w:b/>
          <w:sz w:val="20"/>
          <w:lang w:val="sk-SK"/>
        </w:rPr>
      </w:pPr>
      <w:r w:rsidRPr="004D396B">
        <w:rPr>
          <w:rFonts w:ascii="Georgia" w:hAnsi="Georgia"/>
          <w:b/>
          <w:sz w:val="20"/>
          <w:lang w:val="sk-SK"/>
        </w:rPr>
        <w:t>Príloha č. 9</w:t>
      </w:r>
    </w:p>
    <w:p w14:paraId="2819D657" w14:textId="77777777" w:rsidR="004F3A6B" w:rsidRPr="004D396B" w:rsidRDefault="004F3A6B" w:rsidP="004F3A6B">
      <w:pPr>
        <w:pStyle w:val="Zkladntext"/>
        <w:spacing w:before="120" w:after="120"/>
        <w:rPr>
          <w:rFonts w:ascii="Georgia" w:hAnsi="Georgia"/>
          <w:sz w:val="20"/>
          <w:lang w:val="sk-SK"/>
        </w:rPr>
      </w:pPr>
      <w:r w:rsidRPr="004D396B">
        <w:rPr>
          <w:rFonts w:ascii="Georgia" w:hAnsi="Georgia"/>
          <w:sz w:val="20"/>
          <w:lang w:val="sk-SK"/>
        </w:rPr>
        <w:t>Čestné vyhlásenie o neprítomnosti konfliktu záujmov</w:t>
      </w:r>
    </w:p>
    <w:p w14:paraId="02408DD1" w14:textId="77777777" w:rsidR="004F3A6B" w:rsidRPr="004D396B" w:rsidRDefault="004F3A6B" w:rsidP="004F3A6B">
      <w:pPr>
        <w:pStyle w:val="Zkladntext"/>
        <w:spacing w:before="120" w:after="120"/>
        <w:rPr>
          <w:rFonts w:ascii="Georgia" w:hAnsi="Georgia"/>
          <w:sz w:val="20"/>
          <w:lang w:val="sk-SK"/>
        </w:rPr>
      </w:pPr>
    </w:p>
    <w:p w14:paraId="018D45F9" w14:textId="77777777" w:rsidR="004F3A6B" w:rsidRPr="004D396B" w:rsidRDefault="004F3A6B" w:rsidP="004F3A6B">
      <w:pPr>
        <w:pStyle w:val="Zkladntext"/>
        <w:spacing w:before="120" w:after="120"/>
        <w:rPr>
          <w:rFonts w:ascii="Georgia" w:hAnsi="Georgia"/>
          <w:sz w:val="20"/>
          <w:lang w:val="sk-SK"/>
        </w:rPr>
      </w:pPr>
    </w:p>
    <w:p w14:paraId="23C21A08" w14:textId="77777777" w:rsidR="004F3A6B" w:rsidRPr="004D396B" w:rsidRDefault="004F3A6B" w:rsidP="004F3A6B">
      <w:pPr>
        <w:pStyle w:val="Zkladntext"/>
        <w:spacing w:before="120" w:after="120"/>
        <w:rPr>
          <w:rFonts w:ascii="Georgia" w:hAnsi="Georgia"/>
          <w:sz w:val="20"/>
          <w:lang w:val="sk-SK"/>
        </w:rPr>
      </w:pPr>
    </w:p>
    <w:p w14:paraId="686D74B2" w14:textId="77777777" w:rsidR="004F3A6B" w:rsidRPr="004D396B" w:rsidRDefault="004F3A6B" w:rsidP="004F3A6B">
      <w:pPr>
        <w:pStyle w:val="Zkladntext"/>
        <w:spacing w:before="120" w:after="120"/>
        <w:rPr>
          <w:rFonts w:ascii="Georgia" w:hAnsi="Georgia"/>
          <w:sz w:val="20"/>
          <w:lang w:val="sk-SK"/>
        </w:rPr>
      </w:pPr>
    </w:p>
    <w:p w14:paraId="4A22CEE1" w14:textId="77777777" w:rsidR="004F3A6B" w:rsidRPr="004D396B" w:rsidRDefault="004F3A6B" w:rsidP="004F3A6B">
      <w:pPr>
        <w:pStyle w:val="Zkladntext"/>
        <w:spacing w:before="120" w:after="120"/>
        <w:rPr>
          <w:rFonts w:ascii="Georgia" w:hAnsi="Georgia"/>
          <w:sz w:val="20"/>
          <w:lang w:val="sk-SK"/>
        </w:rPr>
      </w:pPr>
    </w:p>
    <w:p w14:paraId="346779C9" w14:textId="77777777" w:rsidR="004F3A6B" w:rsidRPr="004D396B" w:rsidRDefault="004F3A6B" w:rsidP="004F3A6B">
      <w:pPr>
        <w:pStyle w:val="Zkladntext"/>
        <w:spacing w:before="120" w:after="120"/>
        <w:rPr>
          <w:rFonts w:ascii="Georgia" w:hAnsi="Georgia"/>
          <w:sz w:val="20"/>
          <w:lang w:val="sk-SK"/>
        </w:rPr>
      </w:pPr>
    </w:p>
    <w:p w14:paraId="00B7EB04" w14:textId="77777777" w:rsidR="004F3A6B" w:rsidRPr="004D396B" w:rsidRDefault="004F3A6B" w:rsidP="004F3A6B">
      <w:pPr>
        <w:pStyle w:val="Zkladntext"/>
        <w:spacing w:before="120" w:after="120"/>
        <w:rPr>
          <w:rFonts w:ascii="Georgia" w:hAnsi="Georgia"/>
          <w:sz w:val="20"/>
          <w:lang w:val="sk-SK"/>
        </w:rPr>
      </w:pPr>
    </w:p>
    <w:p w14:paraId="2ABFA782" w14:textId="77777777" w:rsidR="004F3A6B" w:rsidRPr="004D396B" w:rsidRDefault="004F3A6B" w:rsidP="004F3A6B">
      <w:pPr>
        <w:pStyle w:val="Zkladntext"/>
        <w:spacing w:before="120" w:after="120"/>
        <w:rPr>
          <w:rFonts w:ascii="Georgia" w:hAnsi="Georgia"/>
          <w:sz w:val="20"/>
          <w:lang w:val="sk-SK"/>
        </w:rPr>
      </w:pPr>
    </w:p>
    <w:p w14:paraId="158A02C4" w14:textId="77777777" w:rsidR="004F3A6B" w:rsidRPr="004D396B" w:rsidRDefault="004F3A6B" w:rsidP="004F3A6B">
      <w:pPr>
        <w:pStyle w:val="Zkladntext"/>
        <w:spacing w:before="120" w:after="120"/>
        <w:rPr>
          <w:rFonts w:ascii="Georgia" w:hAnsi="Georgia"/>
          <w:sz w:val="20"/>
          <w:lang w:val="sk-SK"/>
        </w:rPr>
      </w:pPr>
    </w:p>
    <w:p w14:paraId="6A98E4B1" w14:textId="77777777" w:rsidR="004F3A6B" w:rsidRPr="004D396B" w:rsidRDefault="004F3A6B" w:rsidP="004F3A6B">
      <w:pPr>
        <w:pStyle w:val="Zkladntext"/>
        <w:spacing w:before="120" w:after="120"/>
        <w:rPr>
          <w:rFonts w:ascii="Georgia" w:hAnsi="Georgia"/>
          <w:sz w:val="20"/>
          <w:lang w:val="sk-SK"/>
        </w:rPr>
      </w:pPr>
    </w:p>
    <w:p w14:paraId="068A4770" w14:textId="77777777" w:rsidR="004F3A6B" w:rsidRPr="004D396B" w:rsidRDefault="004F3A6B" w:rsidP="004F3A6B">
      <w:pPr>
        <w:pStyle w:val="Zkladntext"/>
        <w:spacing w:before="120" w:after="120"/>
        <w:rPr>
          <w:rFonts w:ascii="Georgia" w:hAnsi="Georgia"/>
          <w:sz w:val="20"/>
          <w:lang w:val="sk-SK"/>
        </w:rPr>
      </w:pPr>
    </w:p>
    <w:p w14:paraId="01E3497D" w14:textId="77777777" w:rsidR="004F3A6B" w:rsidRPr="004D396B" w:rsidRDefault="004F3A6B" w:rsidP="004F3A6B">
      <w:pPr>
        <w:pStyle w:val="Zkladntext"/>
        <w:spacing w:before="120" w:after="120"/>
        <w:rPr>
          <w:rFonts w:ascii="Georgia" w:hAnsi="Georgia"/>
          <w:sz w:val="20"/>
          <w:lang w:val="sk-SK"/>
        </w:rPr>
      </w:pPr>
    </w:p>
    <w:p w14:paraId="078703ED" w14:textId="77777777" w:rsidR="004F3A6B" w:rsidRPr="004D396B" w:rsidRDefault="004F3A6B" w:rsidP="004F3A6B">
      <w:pPr>
        <w:pStyle w:val="Zkladntext"/>
        <w:spacing w:before="120" w:after="120"/>
        <w:jc w:val="right"/>
        <w:rPr>
          <w:rFonts w:ascii="Georgia" w:hAnsi="Georgia" w:cs="Arial"/>
          <w:b/>
          <w:bCs/>
          <w:caps/>
          <w:color w:val="808080"/>
          <w:szCs w:val="24"/>
          <w:lang w:val="sk-SK"/>
        </w:rPr>
      </w:pPr>
      <w:r w:rsidRPr="004D396B">
        <w:rPr>
          <w:rFonts w:ascii="Georgia" w:hAnsi="Georgia" w:cs="Arial"/>
          <w:b/>
          <w:bCs/>
          <w:color w:val="808080"/>
          <w:sz w:val="20"/>
          <w:lang w:val="sk-SK"/>
        </w:rPr>
        <w:br w:type="page"/>
      </w:r>
      <w:r w:rsidRPr="004D396B">
        <w:rPr>
          <w:rFonts w:ascii="Georgia" w:hAnsi="Georgia" w:cs="Arial"/>
          <w:b/>
          <w:bCs/>
          <w:caps/>
          <w:color w:val="808080"/>
          <w:szCs w:val="24"/>
          <w:lang w:val="sk-SK"/>
        </w:rPr>
        <w:lastRenderedPageBreak/>
        <w:t>PRÍLOHA Č. 1 Súťažných podkladov</w:t>
      </w:r>
    </w:p>
    <w:p w14:paraId="35564DEC" w14:textId="77777777" w:rsidR="00D924EC" w:rsidRPr="0097575D" w:rsidRDefault="00D924EC" w:rsidP="00D924EC">
      <w:pPr>
        <w:pStyle w:val="Zkladntext"/>
        <w:spacing w:before="120" w:after="120"/>
        <w:jc w:val="right"/>
        <w:rPr>
          <w:rFonts w:ascii="Georgia" w:hAnsi="Georgia" w:cs="Arial"/>
          <w:b/>
          <w:bCs/>
          <w:caps/>
          <w:color w:val="FF0000"/>
          <w:sz w:val="20"/>
          <w:lang w:val="sk-SK"/>
        </w:rPr>
      </w:pPr>
      <w:r>
        <w:rPr>
          <w:rFonts w:ascii="Georgia" w:hAnsi="Georgia" w:cs="Arial"/>
          <w:b/>
          <w:bCs/>
          <w:caps/>
          <w:color w:val="FF0000"/>
          <w:sz w:val="20"/>
          <w:lang w:val="sk-SK"/>
        </w:rPr>
        <w:t>Predkladá uchádzač do ponuky pri predkladaní ponuky</w:t>
      </w:r>
    </w:p>
    <w:p w14:paraId="61AE4176" w14:textId="77777777" w:rsidR="004F3A6B" w:rsidRPr="004D396B" w:rsidRDefault="004F3A6B" w:rsidP="004F3A6B">
      <w:pPr>
        <w:pStyle w:val="wazza03"/>
        <w:rPr>
          <w:rFonts w:ascii="Georgia" w:hAnsi="Georgia"/>
          <w:color w:val="000000"/>
          <w:sz w:val="24"/>
        </w:rPr>
      </w:pPr>
    </w:p>
    <w:p w14:paraId="75123CB2" w14:textId="77777777" w:rsidR="00090667" w:rsidRPr="00090667" w:rsidRDefault="00090667" w:rsidP="00090667">
      <w:pPr>
        <w:pStyle w:val="wazza03"/>
        <w:jc w:val="right"/>
        <w:rPr>
          <w:rFonts w:ascii="Georgia" w:hAnsi="Georgia"/>
          <w:color w:val="000000"/>
          <w:sz w:val="32"/>
          <w:szCs w:val="32"/>
        </w:rPr>
      </w:pPr>
      <w:r w:rsidRPr="00090667">
        <w:rPr>
          <w:rFonts w:ascii="Georgia" w:hAnsi="Georgia"/>
          <w:color w:val="000000"/>
          <w:sz w:val="32"/>
          <w:szCs w:val="32"/>
        </w:rPr>
        <w:t>Identifikácia uchádzača/skupiny dodávateľov</w:t>
      </w:r>
    </w:p>
    <w:p w14:paraId="57AF7EB6" w14:textId="77777777" w:rsidR="004F3A6B" w:rsidRPr="004D396B" w:rsidRDefault="004F3A6B" w:rsidP="004F3A6B">
      <w:pPr>
        <w:spacing w:before="120"/>
        <w:rPr>
          <w:rFonts w:ascii="Georgia" w:hAnsi="Georgia"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4F3A6B" w:rsidRPr="004D396B" w14:paraId="334553EE" w14:textId="77777777" w:rsidTr="006417FE">
        <w:trPr>
          <w:trHeight w:val="536"/>
        </w:trPr>
        <w:tc>
          <w:tcPr>
            <w:tcW w:w="3848" w:type="dxa"/>
            <w:tcBorders>
              <w:top w:val="nil"/>
              <w:left w:val="nil"/>
              <w:bottom w:val="nil"/>
            </w:tcBorders>
            <w:tcMar>
              <w:top w:w="57" w:type="dxa"/>
              <w:left w:w="0" w:type="dxa"/>
              <w:bottom w:w="57" w:type="dxa"/>
            </w:tcMar>
          </w:tcPr>
          <w:p w14:paraId="029CE450" w14:textId="77777777" w:rsidR="004F3A6B" w:rsidRPr="004D396B" w:rsidRDefault="004F3A6B" w:rsidP="006417FE">
            <w:pPr>
              <w:rPr>
                <w:rFonts w:ascii="Georgia" w:hAnsi="Georgia" w:cs="Arial"/>
                <w:sz w:val="18"/>
                <w:szCs w:val="18"/>
              </w:rPr>
            </w:pPr>
            <w:r w:rsidRPr="004D396B">
              <w:rPr>
                <w:rFonts w:ascii="Georgia" w:hAnsi="Georgia" w:cs="Arial"/>
                <w:sz w:val="18"/>
                <w:szCs w:val="18"/>
              </w:rPr>
              <w:t>Obchodné meno alebo názov uchádzača</w:t>
            </w:r>
          </w:p>
          <w:p w14:paraId="57EF7C85" w14:textId="77777777" w:rsidR="004F3A6B" w:rsidRPr="004D396B" w:rsidRDefault="004F3A6B" w:rsidP="006417FE">
            <w:pPr>
              <w:rPr>
                <w:rFonts w:ascii="Georgia" w:hAnsi="Georgia" w:cs="Arial"/>
                <w:i/>
                <w:color w:val="808080"/>
                <w:sz w:val="18"/>
                <w:szCs w:val="18"/>
              </w:rPr>
            </w:pPr>
            <w:r w:rsidRPr="004D396B">
              <w:rPr>
                <w:rFonts w:ascii="Georgia" w:hAnsi="Georgia" w:cs="Arial"/>
                <w:i/>
                <w:color w:val="808080"/>
                <w:sz w:val="18"/>
                <w:szCs w:val="18"/>
              </w:rPr>
              <w:t>úplné oficiálne obchodné meno alebo názov uchádzača</w:t>
            </w:r>
          </w:p>
        </w:tc>
        <w:tc>
          <w:tcPr>
            <w:tcW w:w="5650" w:type="dxa"/>
            <w:gridSpan w:val="3"/>
            <w:shd w:val="clear" w:color="auto" w:fill="C0C0C0"/>
            <w:tcMar>
              <w:top w:w="57" w:type="dxa"/>
              <w:bottom w:w="57" w:type="dxa"/>
            </w:tcMar>
          </w:tcPr>
          <w:p w14:paraId="1988E1A6" w14:textId="77777777" w:rsidR="004F3A6B" w:rsidRPr="004D396B" w:rsidRDefault="004F3A6B" w:rsidP="006417FE">
            <w:pPr>
              <w:rPr>
                <w:rFonts w:ascii="Georgia" w:hAnsi="Georgia" w:cs="Arial"/>
                <w:b/>
                <w:caps/>
                <w:sz w:val="18"/>
                <w:szCs w:val="18"/>
              </w:rPr>
            </w:pPr>
          </w:p>
        </w:tc>
      </w:tr>
      <w:tr w:rsidR="004F3A6B" w:rsidRPr="004D396B" w14:paraId="7D013805" w14:textId="77777777" w:rsidTr="006417FE">
        <w:trPr>
          <w:trHeight w:val="152"/>
        </w:trPr>
        <w:tc>
          <w:tcPr>
            <w:tcW w:w="3848" w:type="dxa"/>
            <w:tcBorders>
              <w:top w:val="nil"/>
              <w:left w:val="nil"/>
              <w:bottom w:val="nil"/>
              <w:right w:val="nil"/>
            </w:tcBorders>
            <w:tcMar>
              <w:top w:w="0" w:type="dxa"/>
              <w:left w:w="0" w:type="dxa"/>
              <w:bottom w:w="0" w:type="dxa"/>
            </w:tcMar>
          </w:tcPr>
          <w:p w14:paraId="05B194E6" w14:textId="77777777" w:rsidR="004F3A6B" w:rsidRPr="004D396B" w:rsidRDefault="004F3A6B" w:rsidP="006417FE">
            <w:pPr>
              <w:rPr>
                <w:rFonts w:ascii="Georgia" w:hAnsi="Georgia" w:cs="Arial"/>
                <w:sz w:val="18"/>
                <w:szCs w:val="18"/>
              </w:rPr>
            </w:pPr>
          </w:p>
        </w:tc>
        <w:tc>
          <w:tcPr>
            <w:tcW w:w="5650" w:type="dxa"/>
            <w:gridSpan w:val="3"/>
            <w:tcBorders>
              <w:left w:val="nil"/>
              <w:right w:val="nil"/>
            </w:tcBorders>
            <w:tcMar>
              <w:top w:w="0" w:type="dxa"/>
              <w:bottom w:w="0" w:type="dxa"/>
            </w:tcMar>
          </w:tcPr>
          <w:p w14:paraId="08AA0151" w14:textId="77777777" w:rsidR="004F3A6B" w:rsidRPr="004D396B" w:rsidRDefault="004F3A6B" w:rsidP="006417FE">
            <w:pPr>
              <w:rPr>
                <w:rFonts w:ascii="Georgia" w:hAnsi="Georgia" w:cs="Arial"/>
                <w:b/>
                <w:sz w:val="18"/>
                <w:szCs w:val="18"/>
              </w:rPr>
            </w:pPr>
          </w:p>
        </w:tc>
      </w:tr>
      <w:tr w:rsidR="004F3A6B" w:rsidRPr="004D396B" w14:paraId="1D664E7A" w14:textId="77777777" w:rsidTr="006417FE">
        <w:trPr>
          <w:trHeight w:val="687"/>
        </w:trPr>
        <w:tc>
          <w:tcPr>
            <w:tcW w:w="3848" w:type="dxa"/>
            <w:tcBorders>
              <w:top w:val="nil"/>
              <w:left w:val="nil"/>
              <w:bottom w:val="nil"/>
            </w:tcBorders>
            <w:tcMar>
              <w:top w:w="57" w:type="dxa"/>
              <w:left w:w="0" w:type="dxa"/>
              <w:bottom w:w="57" w:type="dxa"/>
            </w:tcMar>
          </w:tcPr>
          <w:p w14:paraId="32CF0F7A" w14:textId="77777777" w:rsidR="004F3A6B" w:rsidRPr="004D396B" w:rsidRDefault="004F3A6B" w:rsidP="006417FE">
            <w:pPr>
              <w:rPr>
                <w:rFonts w:ascii="Georgia" w:hAnsi="Georgia" w:cs="Arial"/>
                <w:sz w:val="18"/>
                <w:szCs w:val="18"/>
              </w:rPr>
            </w:pPr>
            <w:r w:rsidRPr="004D396B">
              <w:rPr>
                <w:rFonts w:ascii="Georgia" w:hAnsi="Georgia" w:cs="Arial"/>
                <w:sz w:val="18"/>
                <w:szCs w:val="18"/>
              </w:rPr>
              <w:t>Názov skupiny dodávateľov</w:t>
            </w:r>
          </w:p>
          <w:p w14:paraId="4C91984E" w14:textId="77777777" w:rsidR="004F3A6B" w:rsidRPr="004D396B" w:rsidRDefault="004F3A6B" w:rsidP="006417FE">
            <w:pPr>
              <w:rPr>
                <w:rFonts w:ascii="Georgia" w:hAnsi="Georgia" w:cs="Arial"/>
                <w:i/>
                <w:color w:val="808080"/>
                <w:sz w:val="18"/>
                <w:szCs w:val="18"/>
              </w:rPr>
            </w:pPr>
            <w:r w:rsidRPr="004D396B">
              <w:rPr>
                <w:rFonts w:ascii="Georgia" w:hAnsi="Georgia" w:cs="Arial"/>
                <w:i/>
                <w:color w:val="808080"/>
                <w:sz w:val="18"/>
                <w:szCs w:val="18"/>
              </w:rPr>
              <w:t>vyplňte v prípade, ak je uchádzač členom skupiny dodávateľov, ktorá predkladá ponuku</w:t>
            </w:r>
          </w:p>
        </w:tc>
        <w:tc>
          <w:tcPr>
            <w:tcW w:w="5650" w:type="dxa"/>
            <w:gridSpan w:val="3"/>
            <w:tcMar>
              <w:top w:w="57" w:type="dxa"/>
              <w:bottom w:w="57" w:type="dxa"/>
            </w:tcMar>
          </w:tcPr>
          <w:p w14:paraId="088CD223" w14:textId="77777777" w:rsidR="004F3A6B" w:rsidRPr="004D396B" w:rsidRDefault="004F3A6B" w:rsidP="006417FE">
            <w:pPr>
              <w:rPr>
                <w:rFonts w:ascii="Georgia" w:hAnsi="Georgia" w:cs="Arial"/>
                <w:b/>
                <w:caps/>
                <w:sz w:val="18"/>
                <w:szCs w:val="18"/>
              </w:rPr>
            </w:pPr>
          </w:p>
        </w:tc>
      </w:tr>
      <w:tr w:rsidR="004F3A6B" w:rsidRPr="004D396B" w14:paraId="5552221B" w14:textId="77777777" w:rsidTr="006417FE">
        <w:tc>
          <w:tcPr>
            <w:tcW w:w="3848" w:type="dxa"/>
            <w:tcBorders>
              <w:top w:val="nil"/>
              <w:left w:val="nil"/>
              <w:bottom w:val="nil"/>
              <w:right w:val="nil"/>
            </w:tcBorders>
            <w:tcMar>
              <w:top w:w="0" w:type="dxa"/>
              <w:left w:w="0" w:type="dxa"/>
              <w:bottom w:w="0" w:type="dxa"/>
            </w:tcMar>
          </w:tcPr>
          <w:p w14:paraId="78DD55EA" w14:textId="77777777" w:rsidR="004F3A6B" w:rsidRPr="004D396B" w:rsidRDefault="004F3A6B" w:rsidP="006417FE">
            <w:pPr>
              <w:rPr>
                <w:rFonts w:ascii="Georgia" w:hAnsi="Georgia" w:cs="Arial"/>
                <w:sz w:val="18"/>
                <w:szCs w:val="18"/>
              </w:rPr>
            </w:pPr>
          </w:p>
        </w:tc>
        <w:tc>
          <w:tcPr>
            <w:tcW w:w="5650" w:type="dxa"/>
            <w:gridSpan w:val="3"/>
            <w:tcBorders>
              <w:left w:val="nil"/>
              <w:right w:val="nil"/>
            </w:tcBorders>
            <w:tcMar>
              <w:top w:w="0" w:type="dxa"/>
              <w:bottom w:w="0" w:type="dxa"/>
            </w:tcMar>
          </w:tcPr>
          <w:p w14:paraId="5E35E9AB" w14:textId="77777777" w:rsidR="004F3A6B" w:rsidRPr="004D396B" w:rsidRDefault="004F3A6B" w:rsidP="006417FE">
            <w:pPr>
              <w:rPr>
                <w:rFonts w:ascii="Georgia" w:hAnsi="Georgia" w:cs="Arial"/>
                <w:sz w:val="18"/>
                <w:szCs w:val="18"/>
              </w:rPr>
            </w:pPr>
          </w:p>
        </w:tc>
      </w:tr>
      <w:tr w:rsidR="004F3A6B" w:rsidRPr="004D396B" w14:paraId="52F7E52E" w14:textId="77777777" w:rsidTr="006417FE">
        <w:tc>
          <w:tcPr>
            <w:tcW w:w="3848" w:type="dxa"/>
            <w:tcBorders>
              <w:top w:val="nil"/>
              <w:left w:val="nil"/>
              <w:bottom w:val="nil"/>
            </w:tcBorders>
            <w:tcMar>
              <w:top w:w="57" w:type="dxa"/>
              <w:left w:w="0" w:type="dxa"/>
              <w:bottom w:w="57" w:type="dxa"/>
            </w:tcMar>
          </w:tcPr>
          <w:p w14:paraId="4AF34F9B" w14:textId="77777777" w:rsidR="004F3A6B" w:rsidRPr="004D396B" w:rsidRDefault="004F3A6B" w:rsidP="006417FE">
            <w:pPr>
              <w:rPr>
                <w:rFonts w:ascii="Georgia" w:hAnsi="Georgia" w:cs="Arial"/>
                <w:sz w:val="18"/>
                <w:szCs w:val="18"/>
              </w:rPr>
            </w:pPr>
            <w:r w:rsidRPr="004D396B">
              <w:rPr>
                <w:rFonts w:ascii="Georgia" w:hAnsi="Georgia" w:cs="Arial"/>
                <w:sz w:val="18"/>
                <w:szCs w:val="18"/>
              </w:rPr>
              <w:t>Sídlo alebo miesto podnikania uchádzača</w:t>
            </w:r>
          </w:p>
          <w:p w14:paraId="7341D96D" w14:textId="77777777" w:rsidR="004F3A6B" w:rsidRPr="004D396B" w:rsidRDefault="004F3A6B" w:rsidP="006417FE">
            <w:pPr>
              <w:rPr>
                <w:rFonts w:ascii="Georgia" w:hAnsi="Georgia" w:cs="Arial"/>
                <w:i/>
                <w:color w:val="808080"/>
                <w:sz w:val="18"/>
                <w:szCs w:val="18"/>
              </w:rPr>
            </w:pPr>
            <w:r w:rsidRPr="004D396B">
              <w:rPr>
                <w:rFonts w:ascii="Georgia" w:hAnsi="Georgia" w:cs="Arial"/>
                <w:i/>
                <w:color w:val="808080"/>
                <w:sz w:val="18"/>
                <w:szCs w:val="18"/>
              </w:rPr>
              <w:t>úplná adresa sídla alebo miesta podnikania uchádzača</w:t>
            </w:r>
          </w:p>
        </w:tc>
        <w:tc>
          <w:tcPr>
            <w:tcW w:w="5650" w:type="dxa"/>
            <w:gridSpan w:val="3"/>
            <w:tcMar>
              <w:top w:w="57" w:type="dxa"/>
              <w:bottom w:w="57" w:type="dxa"/>
            </w:tcMar>
          </w:tcPr>
          <w:p w14:paraId="403F2EEC" w14:textId="77777777" w:rsidR="004F3A6B" w:rsidRPr="004D396B" w:rsidRDefault="004F3A6B" w:rsidP="006417FE">
            <w:pPr>
              <w:rPr>
                <w:rFonts w:ascii="Georgia" w:hAnsi="Georgia" w:cs="Arial"/>
                <w:sz w:val="18"/>
                <w:szCs w:val="18"/>
              </w:rPr>
            </w:pPr>
          </w:p>
        </w:tc>
      </w:tr>
      <w:tr w:rsidR="004F3A6B" w:rsidRPr="004D396B" w14:paraId="6965A0C2" w14:textId="77777777" w:rsidTr="006417FE">
        <w:tc>
          <w:tcPr>
            <w:tcW w:w="3848" w:type="dxa"/>
            <w:tcBorders>
              <w:top w:val="nil"/>
              <w:left w:val="nil"/>
              <w:bottom w:val="nil"/>
              <w:right w:val="nil"/>
            </w:tcBorders>
            <w:tcMar>
              <w:top w:w="0" w:type="dxa"/>
              <w:left w:w="0" w:type="dxa"/>
              <w:bottom w:w="0" w:type="dxa"/>
            </w:tcMar>
          </w:tcPr>
          <w:p w14:paraId="0B200090" w14:textId="77777777" w:rsidR="004F3A6B" w:rsidRPr="004D396B" w:rsidRDefault="004F3A6B" w:rsidP="006417FE">
            <w:pPr>
              <w:rPr>
                <w:rFonts w:ascii="Georgia" w:hAnsi="Georgia" w:cs="Arial"/>
                <w:sz w:val="18"/>
                <w:szCs w:val="18"/>
              </w:rPr>
            </w:pPr>
          </w:p>
        </w:tc>
        <w:tc>
          <w:tcPr>
            <w:tcW w:w="5650" w:type="dxa"/>
            <w:gridSpan w:val="3"/>
            <w:tcBorders>
              <w:left w:val="nil"/>
              <w:right w:val="nil"/>
            </w:tcBorders>
            <w:tcMar>
              <w:top w:w="0" w:type="dxa"/>
              <w:bottom w:w="0" w:type="dxa"/>
            </w:tcMar>
          </w:tcPr>
          <w:p w14:paraId="65C24889" w14:textId="77777777" w:rsidR="004F3A6B" w:rsidRPr="004D396B" w:rsidRDefault="004F3A6B" w:rsidP="006417FE">
            <w:pPr>
              <w:rPr>
                <w:rFonts w:ascii="Georgia" w:hAnsi="Georgia" w:cs="Arial"/>
                <w:sz w:val="18"/>
                <w:szCs w:val="18"/>
              </w:rPr>
            </w:pPr>
          </w:p>
        </w:tc>
      </w:tr>
      <w:tr w:rsidR="004F3A6B" w:rsidRPr="004D396B" w14:paraId="6F5B9A73" w14:textId="77777777" w:rsidTr="006417FE">
        <w:tc>
          <w:tcPr>
            <w:tcW w:w="3848" w:type="dxa"/>
            <w:tcBorders>
              <w:top w:val="nil"/>
              <w:left w:val="nil"/>
              <w:bottom w:val="nil"/>
            </w:tcBorders>
            <w:tcMar>
              <w:top w:w="57" w:type="dxa"/>
              <w:left w:w="0" w:type="dxa"/>
              <w:bottom w:w="57" w:type="dxa"/>
            </w:tcMar>
          </w:tcPr>
          <w:p w14:paraId="7AD52F61" w14:textId="77777777" w:rsidR="004F3A6B" w:rsidRPr="004D396B" w:rsidRDefault="004F3A6B" w:rsidP="006417FE">
            <w:pPr>
              <w:rPr>
                <w:rFonts w:ascii="Georgia" w:hAnsi="Georgia" w:cs="Arial"/>
                <w:sz w:val="18"/>
                <w:szCs w:val="18"/>
              </w:rPr>
            </w:pPr>
            <w:r w:rsidRPr="004D396B">
              <w:rPr>
                <w:rFonts w:ascii="Georgia" w:hAnsi="Georgia" w:cs="Arial"/>
                <w:sz w:val="18"/>
                <w:szCs w:val="18"/>
              </w:rPr>
              <w:t>IČO</w:t>
            </w:r>
          </w:p>
        </w:tc>
        <w:tc>
          <w:tcPr>
            <w:tcW w:w="5650" w:type="dxa"/>
            <w:gridSpan w:val="3"/>
            <w:tcMar>
              <w:top w:w="57" w:type="dxa"/>
              <w:bottom w:w="57" w:type="dxa"/>
            </w:tcMar>
          </w:tcPr>
          <w:p w14:paraId="5F879492" w14:textId="77777777" w:rsidR="004F3A6B" w:rsidRPr="004D396B" w:rsidRDefault="004F3A6B" w:rsidP="006417FE">
            <w:pPr>
              <w:rPr>
                <w:rFonts w:ascii="Georgia" w:hAnsi="Georgia" w:cs="Arial"/>
                <w:sz w:val="18"/>
                <w:szCs w:val="18"/>
              </w:rPr>
            </w:pPr>
          </w:p>
        </w:tc>
      </w:tr>
      <w:tr w:rsidR="004F3A6B" w:rsidRPr="004D396B" w14:paraId="5B42885A" w14:textId="77777777" w:rsidTr="006417FE">
        <w:tc>
          <w:tcPr>
            <w:tcW w:w="3848" w:type="dxa"/>
            <w:tcBorders>
              <w:top w:val="nil"/>
              <w:left w:val="nil"/>
              <w:bottom w:val="nil"/>
              <w:right w:val="nil"/>
            </w:tcBorders>
            <w:tcMar>
              <w:top w:w="0" w:type="dxa"/>
              <w:left w:w="0" w:type="dxa"/>
              <w:bottom w:w="0" w:type="dxa"/>
            </w:tcMar>
          </w:tcPr>
          <w:p w14:paraId="28411FD2" w14:textId="77777777" w:rsidR="004F3A6B" w:rsidRPr="004D396B" w:rsidRDefault="004F3A6B" w:rsidP="006417FE">
            <w:pPr>
              <w:rPr>
                <w:rFonts w:ascii="Georgia" w:hAnsi="Georgia" w:cs="Arial"/>
                <w:sz w:val="18"/>
                <w:szCs w:val="18"/>
              </w:rPr>
            </w:pPr>
          </w:p>
        </w:tc>
        <w:tc>
          <w:tcPr>
            <w:tcW w:w="5650" w:type="dxa"/>
            <w:gridSpan w:val="3"/>
            <w:tcBorders>
              <w:left w:val="nil"/>
              <w:right w:val="nil"/>
            </w:tcBorders>
            <w:tcMar>
              <w:top w:w="0" w:type="dxa"/>
              <w:bottom w:w="0" w:type="dxa"/>
            </w:tcMar>
          </w:tcPr>
          <w:p w14:paraId="656E8072" w14:textId="77777777" w:rsidR="004F3A6B" w:rsidRPr="004D396B" w:rsidRDefault="004F3A6B" w:rsidP="006417FE">
            <w:pPr>
              <w:rPr>
                <w:rFonts w:ascii="Georgia" w:hAnsi="Georgia" w:cs="Arial"/>
                <w:sz w:val="18"/>
                <w:szCs w:val="18"/>
              </w:rPr>
            </w:pPr>
          </w:p>
        </w:tc>
      </w:tr>
      <w:tr w:rsidR="004F3A6B" w:rsidRPr="004D396B" w14:paraId="14D423CD" w14:textId="77777777" w:rsidTr="006417FE">
        <w:tc>
          <w:tcPr>
            <w:tcW w:w="3848" w:type="dxa"/>
            <w:tcBorders>
              <w:top w:val="nil"/>
              <w:left w:val="nil"/>
              <w:bottom w:val="nil"/>
            </w:tcBorders>
            <w:tcMar>
              <w:top w:w="57" w:type="dxa"/>
              <w:left w:w="0" w:type="dxa"/>
              <w:bottom w:w="57" w:type="dxa"/>
            </w:tcMar>
          </w:tcPr>
          <w:p w14:paraId="2275D6F7" w14:textId="77777777" w:rsidR="004F3A6B" w:rsidRPr="004D396B" w:rsidRDefault="004F3A6B" w:rsidP="006417FE">
            <w:pPr>
              <w:rPr>
                <w:rFonts w:ascii="Georgia" w:hAnsi="Georgia" w:cs="Arial"/>
                <w:sz w:val="18"/>
                <w:szCs w:val="18"/>
              </w:rPr>
            </w:pPr>
            <w:r w:rsidRPr="004D396B">
              <w:rPr>
                <w:rFonts w:ascii="Georgia" w:hAnsi="Georgia" w:cs="Arial"/>
                <w:sz w:val="18"/>
                <w:szCs w:val="18"/>
              </w:rPr>
              <w:t>Právna forma</w:t>
            </w:r>
          </w:p>
        </w:tc>
        <w:tc>
          <w:tcPr>
            <w:tcW w:w="5650" w:type="dxa"/>
            <w:gridSpan w:val="3"/>
            <w:tcMar>
              <w:top w:w="57" w:type="dxa"/>
              <w:bottom w:w="57" w:type="dxa"/>
            </w:tcMar>
          </w:tcPr>
          <w:p w14:paraId="1DC47549" w14:textId="77777777" w:rsidR="004F3A6B" w:rsidRPr="004D396B" w:rsidRDefault="004F3A6B" w:rsidP="006417FE">
            <w:pPr>
              <w:rPr>
                <w:rFonts w:ascii="Georgia" w:hAnsi="Georgia" w:cs="Arial"/>
                <w:sz w:val="18"/>
                <w:szCs w:val="18"/>
              </w:rPr>
            </w:pPr>
          </w:p>
        </w:tc>
      </w:tr>
      <w:tr w:rsidR="004F3A6B" w:rsidRPr="004D396B" w14:paraId="38A12956" w14:textId="77777777" w:rsidTr="006417FE">
        <w:tc>
          <w:tcPr>
            <w:tcW w:w="3848" w:type="dxa"/>
            <w:tcBorders>
              <w:top w:val="nil"/>
              <w:left w:val="nil"/>
              <w:bottom w:val="nil"/>
              <w:right w:val="nil"/>
            </w:tcBorders>
            <w:tcMar>
              <w:top w:w="0" w:type="dxa"/>
              <w:left w:w="0" w:type="dxa"/>
              <w:bottom w:w="0" w:type="dxa"/>
            </w:tcMar>
          </w:tcPr>
          <w:p w14:paraId="296E1E61" w14:textId="77777777" w:rsidR="004F3A6B" w:rsidRPr="004D396B" w:rsidRDefault="004F3A6B" w:rsidP="006417FE">
            <w:pPr>
              <w:rPr>
                <w:rFonts w:ascii="Georgia" w:hAnsi="Georgia" w:cs="Arial"/>
                <w:sz w:val="18"/>
                <w:szCs w:val="18"/>
              </w:rPr>
            </w:pPr>
          </w:p>
        </w:tc>
        <w:tc>
          <w:tcPr>
            <w:tcW w:w="5650" w:type="dxa"/>
            <w:gridSpan w:val="3"/>
            <w:tcBorders>
              <w:left w:val="nil"/>
              <w:right w:val="nil"/>
            </w:tcBorders>
            <w:tcMar>
              <w:top w:w="0" w:type="dxa"/>
              <w:bottom w:w="0" w:type="dxa"/>
            </w:tcMar>
          </w:tcPr>
          <w:p w14:paraId="00903DD8" w14:textId="77777777" w:rsidR="004F3A6B" w:rsidRPr="004D396B" w:rsidRDefault="004F3A6B" w:rsidP="006417FE">
            <w:pPr>
              <w:rPr>
                <w:rFonts w:ascii="Georgia" w:hAnsi="Georgia" w:cs="Arial"/>
                <w:sz w:val="18"/>
                <w:szCs w:val="18"/>
              </w:rPr>
            </w:pPr>
          </w:p>
        </w:tc>
      </w:tr>
      <w:tr w:rsidR="004F3A6B" w:rsidRPr="004D396B" w14:paraId="145C61D4" w14:textId="77777777" w:rsidTr="006417FE">
        <w:trPr>
          <w:trHeight w:val="994"/>
        </w:trPr>
        <w:tc>
          <w:tcPr>
            <w:tcW w:w="3848" w:type="dxa"/>
            <w:tcBorders>
              <w:top w:val="nil"/>
              <w:left w:val="nil"/>
              <w:bottom w:val="nil"/>
            </w:tcBorders>
            <w:tcMar>
              <w:top w:w="57" w:type="dxa"/>
              <w:left w:w="0" w:type="dxa"/>
              <w:bottom w:w="57" w:type="dxa"/>
            </w:tcMar>
          </w:tcPr>
          <w:p w14:paraId="19BBA5FB" w14:textId="77777777" w:rsidR="004F3A6B" w:rsidRPr="004D396B" w:rsidRDefault="004F3A6B" w:rsidP="006417FE">
            <w:pPr>
              <w:rPr>
                <w:rFonts w:ascii="Georgia" w:hAnsi="Georgia" w:cs="Arial"/>
                <w:sz w:val="18"/>
                <w:szCs w:val="18"/>
              </w:rPr>
            </w:pPr>
            <w:r w:rsidRPr="004D396B">
              <w:rPr>
                <w:rFonts w:ascii="Georgia" w:hAnsi="Georgia" w:cs="Arial"/>
                <w:sz w:val="18"/>
                <w:szCs w:val="18"/>
              </w:rPr>
              <w:t>Zápis uchádzača v Obchodnom registri</w:t>
            </w:r>
          </w:p>
          <w:p w14:paraId="4EDB560A" w14:textId="77777777" w:rsidR="004F3A6B" w:rsidRPr="004D396B" w:rsidRDefault="004F3A6B" w:rsidP="006417FE">
            <w:pPr>
              <w:rPr>
                <w:rFonts w:ascii="Georgia" w:hAnsi="Georgia" w:cs="Arial"/>
                <w:sz w:val="18"/>
                <w:szCs w:val="18"/>
              </w:rPr>
            </w:pPr>
            <w:r w:rsidRPr="004D396B">
              <w:rPr>
                <w:rFonts w:ascii="Georgia" w:hAnsi="Georgia" w:cs="Arial"/>
                <w:i/>
                <w:color w:val="808080"/>
                <w:sz w:val="18"/>
                <w:szCs w:val="18"/>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4F809EE4" w14:textId="77777777" w:rsidR="004F3A6B" w:rsidRPr="004D396B" w:rsidRDefault="004F3A6B" w:rsidP="006417FE">
            <w:pPr>
              <w:rPr>
                <w:rFonts w:ascii="Georgia" w:hAnsi="Georgia" w:cs="Arial"/>
                <w:sz w:val="18"/>
                <w:szCs w:val="18"/>
              </w:rPr>
            </w:pPr>
          </w:p>
        </w:tc>
      </w:tr>
      <w:tr w:rsidR="004F3A6B" w:rsidRPr="004D396B" w14:paraId="5914F103" w14:textId="77777777" w:rsidTr="006417FE">
        <w:tc>
          <w:tcPr>
            <w:tcW w:w="3848" w:type="dxa"/>
            <w:tcBorders>
              <w:top w:val="nil"/>
              <w:left w:val="nil"/>
              <w:bottom w:val="nil"/>
              <w:right w:val="nil"/>
            </w:tcBorders>
            <w:tcMar>
              <w:top w:w="0" w:type="dxa"/>
              <w:left w:w="0" w:type="dxa"/>
              <w:bottom w:w="0" w:type="dxa"/>
            </w:tcMar>
          </w:tcPr>
          <w:p w14:paraId="3721C30E" w14:textId="77777777" w:rsidR="004F3A6B" w:rsidRPr="004D396B" w:rsidRDefault="004F3A6B" w:rsidP="006417FE">
            <w:pPr>
              <w:rPr>
                <w:rFonts w:ascii="Georgia" w:hAnsi="Georgia" w:cs="Arial"/>
                <w:sz w:val="18"/>
                <w:szCs w:val="18"/>
              </w:rPr>
            </w:pPr>
          </w:p>
        </w:tc>
        <w:tc>
          <w:tcPr>
            <w:tcW w:w="5650" w:type="dxa"/>
            <w:gridSpan w:val="3"/>
            <w:tcBorders>
              <w:left w:val="nil"/>
              <w:right w:val="nil"/>
            </w:tcBorders>
            <w:tcMar>
              <w:top w:w="0" w:type="dxa"/>
              <w:bottom w:w="0" w:type="dxa"/>
            </w:tcMar>
          </w:tcPr>
          <w:p w14:paraId="2544BD0A" w14:textId="77777777" w:rsidR="004F3A6B" w:rsidRPr="004D396B" w:rsidRDefault="004F3A6B" w:rsidP="006417FE">
            <w:pPr>
              <w:rPr>
                <w:rFonts w:ascii="Georgia" w:hAnsi="Georgia" w:cs="Arial"/>
                <w:sz w:val="18"/>
                <w:szCs w:val="18"/>
              </w:rPr>
            </w:pPr>
          </w:p>
        </w:tc>
      </w:tr>
      <w:tr w:rsidR="004F3A6B" w:rsidRPr="004D396B" w14:paraId="29B5FD82" w14:textId="77777777" w:rsidTr="006417FE">
        <w:trPr>
          <w:trHeight w:val="477"/>
        </w:trPr>
        <w:tc>
          <w:tcPr>
            <w:tcW w:w="3848" w:type="dxa"/>
            <w:tcBorders>
              <w:top w:val="nil"/>
              <w:left w:val="nil"/>
              <w:bottom w:val="nil"/>
            </w:tcBorders>
            <w:tcMar>
              <w:top w:w="57" w:type="dxa"/>
              <w:left w:w="0" w:type="dxa"/>
              <w:bottom w:w="57" w:type="dxa"/>
            </w:tcMar>
          </w:tcPr>
          <w:p w14:paraId="136EEBC4" w14:textId="77777777" w:rsidR="004F3A6B" w:rsidRPr="004D396B" w:rsidRDefault="004F3A6B" w:rsidP="006417FE">
            <w:pPr>
              <w:rPr>
                <w:rFonts w:ascii="Georgia" w:hAnsi="Georgia" w:cs="Arial"/>
                <w:sz w:val="18"/>
                <w:szCs w:val="18"/>
              </w:rPr>
            </w:pPr>
            <w:r w:rsidRPr="004D396B">
              <w:rPr>
                <w:rFonts w:ascii="Georgia" w:hAnsi="Georgia" w:cs="Arial"/>
                <w:sz w:val="18"/>
                <w:szCs w:val="18"/>
              </w:rPr>
              <w:t>Štát</w:t>
            </w:r>
          </w:p>
          <w:p w14:paraId="2157725B" w14:textId="77777777" w:rsidR="004F3A6B" w:rsidRPr="004D396B" w:rsidRDefault="004F3A6B" w:rsidP="006417FE">
            <w:pPr>
              <w:rPr>
                <w:rFonts w:ascii="Georgia" w:hAnsi="Georgia" w:cs="Arial"/>
                <w:sz w:val="18"/>
                <w:szCs w:val="18"/>
              </w:rPr>
            </w:pPr>
            <w:r w:rsidRPr="004D396B">
              <w:rPr>
                <w:rFonts w:ascii="Georgia" w:hAnsi="Georgia" w:cs="Arial"/>
                <w:i/>
                <w:color w:val="808080"/>
                <w:sz w:val="18"/>
                <w:szCs w:val="18"/>
              </w:rPr>
              <w:t>názov štátu, podľa právneho poriadku ktorého bol uchádzač založený</w:t>
            </w:r>
          </w:p>
        </w:tc>
        <w:tc>
          <w:tcPr>
            <w:tcW w:w="5650" w:type="dxa"/>
            <w:gridSpan w:val="3"/>
            <w:tcMar>
              <w:top w:w="57" w:type="dxa"/>
              <w:bottom w:w="57" w:type="dxa"/>
            </w:tcMar>
          </w:tcPr>
          <w:p w14:paraId="32CAD0B8" w14:textId="77777777" w:rsidR="004F3A6B" w:rsidRPr="004D396B" w:rsidRDefault="004F3A6B" w:rsidP="006417FE">
            <w:pPr>
              <w:rPr>
                <w:rFonts w:ascii="Georgia" w:hAnsi="Georgia" w:cs="Arial"/>
                <w:sz w:val="18"/>
                <w:szCs w:val="18"/>
              </w:rPr>
            </w:pPr>
          </w:p>
        </w:tc>
      </w:tr>
      <w:tr w:rsidR="004F3A6B" w:rsidRPr="004D396B" w14:paraId="70A8553F" w14:textId="77777777" w:rsidTr="006417FE">
        <w:tc>
          <w:tcPr>
            <w:tcW w:w="3848" w:type="dxa"/>
            <w:tcBorders>
              <w:top w:val="nil"/>
              <w:left w:val="nil"/>
              <w:bottom w:val="nil"/>
              <w:right w:val="nil"/>
            </w:tcBorders>
            <w:tcMar>
              <w:top w:w="0" w:type="dxa"/>
              <w:left w:w="0" w:type="dxa"/>
              <w:bottom w:w="0" w:type="dxa"/>
            </w:tcMar>
          </w:tcPr>
          <w:p w14:paraId="45CB35D3" w14:textId="77777777" w:rsidR="004F3A6B" w:rsidRPr="004D396B" w:rsidRDefault="004F3A6B" w:rsidP="006417FE">
            <w:pPr>
              <w:rPr>
                <w:rFonts w:ascii="Georgia" w:hAnsi="Georgia" w:cs="Arial"/>
                <w:sz w:val="18"/>
                <w:szCs w:val="18"/>
              </w:rPr>
            </w:pPr>
          </w:p>
        </w:tc>
        <w:tc>
          <w:tcPr>
            <w:tcW w:w="5650" w:type="dxa"/>
            <w:gridSpan w:val="3"/>
            <w:tcBorders>
              <w:left w:val="nil"/>
              <w:bottom w:val="nil"/>
              <w:right w:val="nil"/>
            </w:tcBorders>
            <w:tcMar>
              <w:top w:w="0" w:type="dxa"/>
              <w:bottom w:w="0" w:type="dxa"/>
            </w:tcMar>
          </w:tcPr>
          <w:p w14:paraId="1FDCB213" w14:textId="77777777" w:rsidR="004F3A6B" w:rsidRPr="004D396B" w:rsidRDefault="004F3A6B" w:rsidP="006417FE">
            <w:pPr>
              <w:rPr>
                <w:rFonts w:ascii="Georgia" w:hAnsi="Georgia" w:cs="Arial"/>
                <w:sz w:val="18"/>
                <w:szCs w:val="18"/>
              </w:rPr>
            </w:pPr>
          </w:p>
        </w:tc>
      </w:tr>
      <w:tr w:rsidR="004F3A6B" w:rsidRPr="004D396B" w14:paraId="531FD6AA" w14:textId="77777777" w:rsidTr="006417FE">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04DB43A2" w14:textId="77777777" w:rsidR="004F3A6B" w:rsidRPr="004D396B" w:rsidRDefault="004F3A6B" w:rsidP="006417FE">
            <w:pPr>
              <w:rPr>
                <w:rFonts w:ascii="Georgia" w:hAnsi="Georgia" w:cs="Arial"/>
                <w:sz w:val="18"/>
                <w:szCs w:val="18"/>
              </w:rPr>
            </w:pPr>
            <w:r w:rsidRPr="004D396B">
              <w:rPr>
                <w:rFonts w:ascii="Georgia" w:hAnsi="Georgia" w:cs="Arial"/>
                <w:sz w:val="18"/>
                <w:szCs w:val="18"/>
              </w:rPr>
              <w:t xml:space="preserve">Zoznam osôb oprávnených </w:t>
            </w:r>
          </w:p>
          <w:p w14:paraId="6ABE4723" w14:textId="77777777" w:rsidR="004F3A6B" w:rsidRPr="004D396B" w:rsidRDefault="004F3A6B" w:rsidP="006417FE">
            <w:pPr>
              <w:rPr>
                <w:rFonts w:ascii="Georgia" w:hAnsi="Georgia" w:cs="Arial"/>
                <w:sz w:val="18"/>
                <w:szCs w:val="18"/>
              </w:rPr>
            </w:pPr>
            <w:r w:rsidRPr="004D396B">
              <w:rPr>
                <w:rFonts w:ascii="Georgia" w:hAnsi="Georgia" w:cs="Arial"/>
                <w:sz w:val="18"/>
                <w:szCs w:val="18"/>
              </w:rPr>
              <w:t>konať v mene uchádzača</w:t>
            </w:r>
          </w:p>
        </w:tc>
        <w:tc>
          <w:tcPr>
            <w:tcW w:w="4432" w:type="dxa"/>
            <w:tcBorders>
              <w:top w:val="nil"/>
              <w:left w:val="nil"/>
              <w:right w:val="nil"/>
            </w:tcBorders>
            <w:tcMar>
              <w:top w:w="57" w:type="dxa"/>
              <w:bottom w:w="57" w:type="dxa"/>
            </w:tcMar>
          </w:tcPr>
          <w:p w14:paraId="20BBE6C7" w14:textId="77777777" w:rsidR="004F3A6B" w:rsidRPr="004D396B" w:rsidRDefault="004F3A6B" w:rsidP="006417FE">
            <w:pPr>
              <w:rPr>
                <w:rFonts w:ascii="Georgia" w:hAnsi="Georgia" w:cs="Arial"/>
                <w:sz w:val="18"/>
                <w:szCs w:val="18"/>
              </w:rPr>
            </w:pPr>
            <w:r w:rsidRPr="004D396B">
              <w:rPr>
                <w:rFonts w:ascii="Georgia" w:hAnsi="Georgia" w:cs="Arial"/>
                <w:sz w:val="18"/>
                <w:szCs w:val="18"/>
              </w:rPr>
              <w:t>meno a priezvisko</w:t>
            </w:r>
          </w:p>
        </w:tc>
        <w:tc>
          <w:tcPr>
            <w:tcW w:w="236" w:type="dxa"/>
            <w:tcBorders>
              <w:top w:val="nil"/>
              <w:left w:val="nil"/>
              <w:right w:val="nil"/>
            </w:tcBorders>
          </w:tcPr>
          <w:p w14:paraId="63912AB2" w14:textId="77777777" w:rsidR="004F3A6B" w:rsidRPr="004D396B" w:rsidRDefault="004F3A6B" w:rsidP="006417FE">
            <w:pPr>
              <w:jc w:val="center"/>
              <w:rPr>
                <w:rFonts w:ascii="Georgia" w:hAnsi="Georgia" w:cs="Arial"/>
                <w:sz w:val="18"/>
                <w:szCs w:val="18"/>
              </w:rPr>
            </w:pPr>
          </w:p>
        </w:tc>
      </w:tr>
      <w:tr w:rsidR="004F3A6B" w:rsidRPr="004D396B" w14:paraId="081B2472" w14:textId="77777777" w:rsidTr="006417FE">
        <w:tc>
          <w:tcPr>
            <w:tcW w:w="3848" w:type="dxa"/>
            <w:vMerge/>
            <w:tcBorders>
              <w:left w:val="nil"/>
              <w:bottom w:val="nil"/>
            </w:tcBorders>
            <w:tcMar>
              <w:top w:w="57" w:type="dxa"/>
              <w:left w:w="0" w:type="dxa"/>
              <w:bottom w:w="57" w:type="dxa"/>
            </w:tcMar>
          </w:tcPr>
          <w:p w14:paraId="077B1619" w14:textId="77777777" w:rsidR="004F3A6B" w:rsidRPr="004D396B" w:rsidRDefault="004F3A6B" w:rsidP="006417FE">
            <w:pPr>
              <w:rPr>
                <w:rFonts w:ascii="Georgia" w:hAnsi="Georgia" w:cs="Arial"/>
                <w:sz w:val="18"/>
                <w:szCs w:val="18"/>
              </w:rPr>
            </w:pPr>
          </w:p>
        </w:tc>
        <w:tc>
          <w:tcPr>
            <w:tcW w:w="5650" w:type="dxa"/>
            <w:gridSpan w:val="3"/>
            <w:tcMar>
              <w:top w:w="57" w:type="dxa"/>
              <w:bottom w:w="57" w:type="dxa"/>
            </w:tcMar>
          </w:tcPr>
          <w:p w14:paraId="180B647F" w14:textId="77777777" w:rsidR="004F3A6B" w:rsidRPr="004D396B" w:rsidRDefault="004F3A6B" w:rsidP="006417FE">
            <w:pPr>
              <w:jc w:val="center"/>
              <w:rPr>
                <w:rFonts w:ascii="Georgia" w:hAnsi="Georgia" w:cs="Arial"/>
                <w:sz w:val="18"/>
                <w:szCs w:val="18"/>
              </w:rPr>
            </w:pPr>
          </w:p>
        </w:tc>
      </w:tr>
      <w:tr w:rsidR="004F3A6B" w:rsidRPr="004D396B" w14:paraId="722D4A08" w14:textId="77777777" w:rsidTr="006417FE">
        <w:tc>
          <w:tcPr>
            <w:tcW w:w="3848" w:type="dxa"/>
            <w:vMerge/>
            <w:tcBorders>
              <w:left w:val="nil"/>
              <w:bottom w:val="nil"/>
            </w:tcBorders>
            <w:tcMar>
              <w:top w:w="57" w:type="dxa"/>
              <w:left w:w="0" w:type="dxa"/>
              <w:bottom w:w="57" w:type="dxa"/>
            </w:tcMar>
          </w:tcPr>
          <w:p w14:paraId="1451E7C2" w14:textId="77777777" w:rsidR="004F3A6B" w:rsidRPr="004D396B" w:rsidRDefault="004F3A6B" w:rsidP="006417FE">
            <w:pPr>
              <w:rPr>
                <w:rFonts w:ascii="Georgia" w:hAnsi="Georgia" w:cs="Arial"/>
                <w:sz w:val="18"/>
                <w:szCs w:val="18"/>
              </w:rPr>
            </w:pPr>
          </w:p>
        </w:tc>
        <w:tc>
          <w:tcPr>
            <w:tcW w:w="5650" w:type="dxa"/>
            <w:gridSpan w:val="3"/>
            <w:tcMar>
              <w:top w:w="57" w:type="dxa"/>
              <w:bottom w:w="57" w:type="dxa"/>
            </w:tcMar>
          </w:tcPr>
          <w:p w14:paraId="2534B5C0" w14:textId="77777777" w:rsidR="004F3A6B" w:rsidRPr="004D396B" w:rsidRDefault="004F3A6B" w:rsidP="006417FE">
            <w:pPr>
              <w:jc w:val="center"/>
              <w:rPr>
                <w:rFonts w:ascii="Georgia" w:hAnsi="Georgia" w:cs="Arial"/>
                <w:sz w:val="18"/>
                <w:szCs w:val="18"/>
              </w:rPr>
            </w:pPr>
          </w:p>
        </w:tc>
      </w:tr>
      <w:tr w:rsidR="004F3A6B" w:rsidRPr="004D396B" w14:paraId="5443A963" w14:textId="77777777" w:rsidTr="006417FE">
        <w:tc>
          <w:tcPr>
            <w:tcW w:w="3848" w:type="dxa"/>
            <w:vMerge/>
            <w:tcBorders>
              <w:left w:val="nil"/>
              <w:bottom w:val="nil"/>
            </w:tcBorders>
            <w:tcMar>
              <w:top w:w="57" w:type="dxa"/>
              <w:left w:w="0" w:type="dxa"/>
              <w:bottom w:w="57" w:type="dxa"/>
            </w:tcMar>
          </w:tcPr>
          <w:p w14:paraId="4E7E1974" w14:textId="77777777" w:rsidR="004F3A6B" w:rsidRPr="004D396B" w:rsidRDefault="004F3A6B" w:rsidP="006417FE">
            <w:pPr>
              <w:rPr>
                <w:rFonts w:ascii="Georgia" w:hAnsi="Georgia" w:cs="Arial"/>
                <w:sz w:val="18"/>
                <w:szCs w:val="18"/>
              </w:rPr>
            </w:pPr>
          </w:p>
        </w:tc>
        <w:tc>
          <w:tcPr>
            <w:tcW w:w="5650" w:type="dxa"/>
            <w:gridSpan w:val="3"/>
            <w:tcMar>
              <w:top w:w="57" w:type="dxa"/>
              <w:bottom w:w="57" w:type="dxa"/>
            </w:tcMar>
          </w:tcPr>
          <w:p w14:paraId="56A35D6B" w14:textId="77777777" w:rsidR="004F3A6B" w:rsidRPr="004D396B" w:rsidRDefault="004F3A6B" w:rsidP="006417FE">
            <w:pPr>
              <w:jc w:val="center"/>
              <w:rPr>
                <w:rFonts w:ascii="Georgia" w:hAnsi="Georgia" w:cs="Arial"/>
                <w:sz w:val="18"/>
                <w:szCs w:val="18"/>
              </w:rPr>
            </w:pPr>
          </w:p>
        </w:tc>
      </w:tr>
      <w:tr w:rsidR="004F3A6B" w:rsidRPr="004D396B" w14:paraId="39EFA3D8" w14:textId="77777777" w:rsidTr="006417FE">
        <w:tc>
          <w:tcPr>
            <w:tcW w:w="3848" w:type="dxa"/>
            <w:tcBorders>
              <w:top w:val="nil"/>
              <w:left w:val="nil"/>
              <w:bottom w:val="nil"/>
              <w:right w:val="nil"/>
            </w:tcBorders>
            <w:tcMar>
              <w:top w:w="57" w:type="dxa"/>
              <w:left w:w="0" w:type="dxa"/>
              <w:bottom w:w="57" w:type="dxa"/>
            </w:tcMar>
          </w:tcPr>
          <w:p w14:paraId="42C61ACC" w14:textId="77777777" w:rsidR="004F3A6B" w:rsidRPr="004D396B" w:rsidRDefault="004F3A6B" w:rsidP="006417FE">
            <w:pPr>
              <w:rPr>
                <w:rFonts w:ascii="Georgia" w:hAnsi="Georgia" w:cs="Arial"/>
                <w:sz w:val="18"/>
                <w:szCs w:val="18"/>
              </w:rPr>
            </w:pPr>
            <w:r w:rsidRPr="004D396B">
              <w:rPr>
                <w:rFonts w:ascii="Georgia" w:hAnsi="Georgia" w:cs="Arial"/>
                <w:sz w:val="18"/>
                <w:szCs w:val="18"/>
              </w:rPr>
              <w:t>Kontaktné údaje uchádzača</w:t>
            </w:r>
          </w:p>
          <w:p w14:paraId="44FEEA29" w14:textId="77777777" w:rsidR="004F3A6B" w:rsidRPr="004D396B" w:rsidRDefault="004F3A6B" w:rsidP="006417FE">
            <w:pPr>
              <w:rPr>
                <w:rFonts w:ascii="Georgia" w:hAnsi="Georgia" w:cs="Arial"/>
                <w:i/>
                <w:color w:val="808080"/>
                <w:sz w:val="18"/>
                <w:szCs w:val="18"/>
              </w:rPr>
            </w:pPr>
            <w:r w:rsidRPr="004D396B">
              <w:rPr>
                <w:rFonts w:ascii="Georgia" w:hAnsi="Georgia" w:cs="Arial"/>
                <w:i/>
                <w:color w:val="808080"/>
                <w:sz w:val="18"/>
                <w:szCs w:val="18"/>
              </w:rPr>
              <w:t xml:space="preserve">pre potreby komunikácie s uchádzačom počas verejného obstarávania </w:t>
            </w:r>
          </w:p>
        </w:tc>
        <w:tc>
          <w:tcPr>
            <w:tcW w:w="5650" w:type="dxa"/>
            <w:gridSpan w:val="3"/>
            <w:tcBorders>
              <w:top w:val="nil"/>
              <w:left w:val="nil"/>
              <w:right w:val="nil"/>
            </w:tcBorders>
            <w:tcMar>
              <w:top w:w="57" w:type="dxa"/>
              <w:bottom w:w="57" w:type="dxa"/>
            </w:tcMar>
          </w:tcPr>
          <w:p w14:paraId="026A0FE0" w14:textId="77777777" w:rsidR="004F3A6B" w:rsidRPr="004D396B" w:rsidRDefault="004F3A6B" w:rsidP="006417FE">
            <w:pPr>
              <w:rPr>
                <w:rFonts w:ascii="Georgia" w:hAnsi="Georgia" w:cs="Arial"/>
                <w:sz w:val="18"/>
                <w:szCs w:val="18"/>
              </w:rPr>
            </w:pPr>
          </w:p>
        </w:tc>
      </w:tr>
      <w:tr w:rsidR="004F3A6B" w:rsidRPr="004D396B" w14:paraId="1306F505" w14:textId="77777777" w:rsidTr="006417FE">
        <w:tc>
          <w:tcPr>
            <w:tcW w:w="3848" w:type="dxa"/>
            <w:tcBorders>
              <w:top w:val="nil"/>
              <w:left w:val="nil"/>
              <w:bottom w:val="nil"/>
            </w:tcBorders>
            <w:tcMar>
              <w:top w:w="57" w:type="dxa"/>
              <w:left w:w="0" w:type="dxa"/>
              <w:bottom w:w="57" w:type="dxa"/>
            </w:tcMar>
          </w:tcPr>
          <w:p w14:paraId="396D7A66" w14:textId="77777777" w:rsidR="004F3A6B" w:rsidRPr="004D396B" w:rsidRDefault="004F3A6B" w:rsidP="006417FE">
            <w:pPr>
              <w:rPr>
                <w:rFonts w:ascii="Georgia" w:hAnsi="Georgia" w:cs="Arial"/>
                <w:sz w:val="18"/>
                <w:szCs w:val="18"/>
              </w:rPr>
            </w:pPr>
            <w:r w:rsidRPr="004D396B">
              <w:rPr>
                <w:rFonts w:ascii="Georgia" w:hAnsi="Georgia" w:cs="Arial"/>
                <w:sz w:val="18"/>
                <w:szCs w:val="18"/>
              </w:rPr>
              <w:t>Meno a priezvisko kontaktnej osoby</w:t>
            </w:r>
          </w:p>
        </w:tc>
        <w:tc>
          <w:tcPr>
            <w:tcW w:w="5650" w:type="dxa"/>
            <w:gridSpan w:val="3"/>
            <w:tcBorders>
              <w:bottom w:val="nil"/>
            </w:tcBorders>
            <w:tcMar>
              <w:top w:w="57" w:type="dxa"/>
              <w:bottom w:w="57" w:type="dxa"/>
            </w:tcMar>
          </w:tcPr>
          <w:p w14:paraId="37FD7F3C" w14:textId="77777777" w:rsidR="004F3A6B" w:rsidRPr="004D396B" w:rsidRDefault="004F3A6B" w:rsidP="006417FE">
            <w:pPr>
              <w:rPr>
                <w:rFonts w:ascii="Georgia" w:hAnsi="Georgia" w:cs="Arial"/>
                <w:sz w:val="18"/>
                <w:szCs w:val="18"/>
              </w:rPr>
            </w:pPr>
          </w:p>
        </w:tc>
      </w:tr>
      <w:tr w:rsidR="004F3A6B" w:rsidRPr="004D396B" w14:paraId="6A1CF993" w14:textId="77777777" w:rsidTr="006417FE">
        <w:tc>
          <w:tcPr>
            <w:tcW w:w="3848" w:type="dxa"/>
            <w:tcBorders>
              <w:top w:val="nil"/>
              <w:left w:val="nil"/>
              <w:bottom w:val="nil"/>
            </w:tcBorders>
            <w:tcMar>
              <w:left w:w="0" w:type="dxa"/>
            </w:tcMar>
          </w:tcPr>
          <w:p w14:paraId="0CF27A97" w14:textId="77777777" w:rsidR="004F3A6B" w:rsidRPr="004D396B" w:rsidRDefault="004F3A6B" w:rsidP="006417FE">
            <w:pPr>
              <w:rPr>
                <w:rFonts w:ascii="Georgia" w:hAnsi="Georgia" w:cs="Arial"/>
                <w:sz w:val="18"/>
                <w:szCs w:val="18"/>
              </w:rPr>
            </w:pPr>
            <w:r w:rsidRPr="004D396B">
              <w:rPr>
                <w:rFonts w:ascii="Georgia" w:hAnsi="Georgia" w:cs="Arial"/>
                <w:sz w:val="18"/>
                <w:szCs w:val="18"/>
              </w:rPr>
              <w:t>Telefón</w:t>
            </w:r>
          </w:p>
        </w:tc>
        <w:tc>
          <w:tcPr>
            <w:tcW w:w="5650" w:type="dxa"/>
            <w:gridSpan w:val="3"/>
            <w:tcBorders>
              <w:top w:val="nil"/>
              <w:bottom w:val="nil"/>
            </w:tcBorders>
          </w:tcPr>
          <w:p w14:paraId="4D55A80E" w14:textId="77777777" w:rsidR="004F3A6B" w:rsidRPr="004D396B" w:rsidRDefault="004F3A6B" w:rsidP="006417FE">
            <w:pPr>
              <w:rPr>
                <w:rFonts w:ascii="Georgia" w:hAnsi="Georgia" w:cs="Arial"/>
                <w:sz w:val="18"/>
                <w:szCs w:val="18"/>
              </w:rPr>
            </w:pPr>
          </w:p>
        </w:tc>
      </w:tr>
      <w:tr w:rsidR="004F3A6B" w:rsidRPr="004D396B" w14:paraId="3EC0A6A8" w14:textId="77777777" w:rsidTr="006417FE">
        <w:tc>
          <w:tcPr>
            <w:tcW w:w="3848" w:type="dxa"/>
            <w:tcBorders>
              <w:top w:val="nil"/>
              <w:left w:val="nil"/>
              <w:bottom w:val="nil"/>
            </w:tcBorders>
            <w:tcMar>
              <w:left w:w="0" w:type="dxa"/>
            </w:tcMar>
          </w:tcPr>
          <w:p w14:paraId="749F6A18" w14:textId="77777777" w:rsidR="004F3A6B" w:rsidRPr="004D396B" w:rsidRDefault="004F3A6B" w:rsidP="006417FE">
            <w:pPr>
              <w:rPr>
                <w:rFonts w:ascii="Georgia" w:hAnsi="Georgia" w:cs="Arial"/>
                <w:sz w:val="18"/>
                <w:szCs w:val="18"/>
              </w:rPr>
            </w:pPr>
            <w:r w:rsidRPr="004D396B">
              <w:rPr>
                <w:rFonts w:ascii="Georgia" w:hAnsi="Georgia" w:cs="Arial"/>
                <w:sz w:val="18"/>
                <w:szCs w:val="18"/>
              </w:rPr>
              <w:t>Fax</w:t>
            </w:r>
          </w:p>
        </w:tc>
        <w:tc>
          <w:tcPr>
            <w:tcW w:w="5650" w:type="dxa"/>
            <w:gridSpan w:val="3"/>
            <w:tcBorders>
              <w:top w:val="nil"/>
              <w:bottom w:val="nil"/>
            </w:tcBorders>
          </w:tcPr>
          <w:p w14:paraId="22B617ED" w14:textId="77777777" w:rsidR="004F3A6B" w:rsidRPr="004D396B" w:rsidRDefault="004F3A6B" w:rsidP="006417FE">
            <w:pPr>
              <w:rPr>
                <w:rFonts w:ascii="Georgia" w:hAnsi="Georgia" w:cs="Arial"/>
                <w:sz w:val="18"/>
                <w:szCs w:val="18"/>
              </w:rPr>
            </w:pPr>
          </w:p>
        </w:tc>
      </w:tr>
      <w:tr w:rsidR="004F3A6B" w:rsidRPr="004D396B" w14:paraId="297FE6E4" w14:textId="77777777" w:rsidTr="006417FE">
        <w:tc>
          <w:tcPr>
            <w:tcW w:w="3848" w:type="dxa"/>
            <w:tcBorders>
              <w:top w:val="nil"/>
              <w:left w:val="nil"/>
              <w:bottom w:val="nil"/>
            </w:tcBorders>
            <w:tcMar>
              <w:left w:w="0" w:type="dxa"/>
              <w:bottom w:w="57" w:type="dxa"/>
            </w:tcMar>
          </w:tcPr>
          <w:p w14:paraId="7FC64069" w14:textId="77777777" w:rsidR="004F3A6B" w:rsidRPr="004D396B" w:rsidRDefault="004F3A6B" w:rsidP="006417FE">
            <w:pPr>
              <w:rPr>
                <w:rFonts w:ascii="Georgia" w:hAnsi="Georgia" w:cs="Arial"/>
                <w:sz w:val="18"/>
                <w:szCs w:val="18"/>
              </w:rPr>
            </w:pPr>
            <w:r w:rsidRPr="004D396B">
              <w:rPr>
                <w:rFonts w:ascii="Georgia" w:hAnsi="Georgia" w:cs="Arial"/>
                <w:sz w:val="18"/>
                <w:szCs w:val="18"/>
              </w:rPr>
              <w:t>E-mail</w:t>
            </w:r>
          </w:p>
        </w:tc>
        <w:tc>
          <w:tcPr>
            <w:tcW w:w="5650" w:type="dxa"/>
            <w:gridSpan w:val="3"/>
            <w:tcBorders>
              <w:top w:val="nil"/>
            </w:tcBorders>
            <w:tcMar>
              <w:bottom w:w="57" w:type="dxa"/>
            </w:tcMar>
          </w:tcPr>
          <w:p w14:paraId="73A203FD" w14:textId="77777777" w:rsidR="004F3A6B" w:rsidRPr="004D396B" w:rsidRDefault="004F3A6B" w:rsidP="006417FE">
            <w:pPr>
              <w:rPr>
                <w:rFonts w:ascii="Georgia" w:hAnsi="Georgia" w:cs="Arial"/>
                <w:sz w:val="18"/>
                <w:szCs w:val="18"/>
              </w:rPr>
            </w:pPr>
          </w:p>
        </w:tc>
      </w:tr>
    </w:tbl>
    <w:p w14:paraId="2AC9748C" w14:textId="77777777" w:rsidR="004F3A6B" w:rsidRPr="004D396B" w:rsidRDefault="004F3A6B" w:rsidP="004F3A6B">
      <w:pPr>
        <w:spacing w:before="120"/>
        <w:rPr>
          <w:rFonts w:ascii="Georgia" w:hAnsi="Georgia" w:cs="Arial"/>
          <w:sz w:val="20"/>
          <w:szCs w:val="20"/>
        </w:rPr>
      </w:pPr>
    </w:p>
    <w:p w14:paraId="0D88EFC9" w14:textId="77777777" w:rsidR="004F3A6B" w:rsidRPr="004D396B" w:rsidRDefault="004F3A6B" w:rsidP="004F3A6B">
      <w:pPr>
        <w:spacing w:before="120"/>
        <w:rPr>
          <w:rFonts w:ascii="Georgia" w:hAnsi="Georgia" w:cs="Arial"/>
          <w:sz w:val="20"/>
          <w:szCs w:val="20"/>
        </w:rPr>
      </w:pPr>
      <w:r w:rsidRPr="004D396B">
        <w:rPr>
          <w:rFonts w:ascii="Georgia" w:hAnsi="Georgia" w:cs="Arial"/>
          <w:sz w:val="20"/>
          <w:szCs w:val="20"/>
        </w:rPr>
        <w:t>V....................................., dňa ...</w:t>
      </w:r>
    </w:p>
    <w:p w14:paraId="5963AC16" w14:textId="77777777" w:rsidR="004F3A6B" w:rsidRPr="004D396B" w:rsidRDefault="004F3A6B" w:rsidP="004F3A6B">
      <w:pPr>
        <w:spacing w:before="120"/>
        <w:rPr>
          <w:rFonts w:ascii="Georgia" w:hAnsi="Georgia" w:cs="Arial"/>
          <w:sz w:val="20"/>
          <w:szCs w:val="20"/>
        </w:rPr>
      </w:pPr>
    </w:p>
    <w:p w14:paraId="5FCDBF6D" w14:textId="77777777" w:rsidR="004F3A6B" w:rsidRPr="004D396B" w:rsidRDefault="004F3A6B" w:rsidP="004F3A6B">
      <w:pPr>
        <w:rPr>
          <w:rFonts w:ascii="Georgia" w:hAnsi="Georgia" w:cs="Arial"/>
          <w:sz w:val="20"/>
          <w:szCs w:val="20"/>
        </w:rPr>
      </w:pPr>
    </w:p>
    <w:p w14:paraId="7335A6F7" w14:textId="77777777" w:rsidR="004F3A6B" w:rsidRPr="004D396B" w:rsidRDefault="004F3A6B" w:rsidP="004F3A6B">
      <w:pPr>
        <w:jc w:val="right"/>
        <w:rPr>
          <w:rFonts w:ascii="Georgia" w:hAnsi="Georgia" w:cs="Arial"/>
          <w:sz w:val="20"/>
          <w:szCs w:val="20"/>
        </w:rPr>
      </w:pPr>
      <w:r w:rsidRPr="004D396B">
        <w:rPr>
          <w:rFonts w:ascii="Georgia" w:hAnsi="Georgia" w:cs="Arial"/>
          <w:sz w:val="20"/>
          <w:szCs w:val="20"/>
        </w:rPr>
        <w:t>Podpisy osôb oprávnených konať v mene uchádzača: .....................................................................................</w:t>
      </w:r>
    </w:p>
    <w:p w14:paraId="6C5340EC" w14:textId="77777777" w:rsidR="004F3A6B" w:rsidRPr="004D396B" w:rsidRDefault="004F3A6B" w:rsidP="004F3A6B">
      <w:pPr>
        <w:jc w:val="right"/>
        <w:rPr>
          <w:rFonts w:ascii="Georgia" w:hAnsi="Georgia" w:cs="Arial"/>
          <w:sz w:val="20"/>
          <w:szCs w:val="20"/>
        </w:rPr>
      </w:pPr>
    </w:p>
    <w:p w14:paraId="50EE8CDA" w14:textId="77777777" w:rsidR="004F3A6B" w:rsidRPr="004D396B" w:rsidRDefault="004F3A6B" w:rsidP="004F3A6B">
      <w:pPr>
        <w:pStyle w:val="wazza03"/>
        <w:jc w:val="right"/>
        <w:rPr>
          <w:rFonts w:ascii="Georgia" w:hAnsi="Georgia"/>
          <w:sz w:val="20"/>
          <w:szCs w:val="20"/>
        </w:rPr>
      </w:pPr>
      <w:r w:rsidRPr="004D396B">
        <w:rPr>
          <w:rFonts w:ascii="Georgia" w:hAnsi="Georgia"/>
          <w:sz w:val="20"/>
          <w:szCs w:val="20"/>
        </w:rPr>
        <w:br w:type="page"/>
      </w:r>
    </w:p>
    <w:p w14:paraId="6A9E6F6B" w14:textId="77777777" w:rsidR="004F3A6B" w:rsidRPr="004D396B" w:rsidRDefault="004F3A6B" w:rsidP="004F3A6B">
      <w:pPr>
        <w:pStyle w:val="Zkladntext"/>
        <w:spacing w:before="120" w:after="120"/>
        <w:jc w:val="right"/>
        <w:rPr>
          <w:rFonts w:ascii="Georgia" w:hAnsi="Georgia" w:cs="Arial"/>
          <w:b/>
          <w:bCs/>
          <w:caps/>
          <w:color w:val="808080"/>
          <w:szCs w:val="24"/>
          <w:lang w:val="sk-SK"/>
        </w:rPr>
      </w:pPr>
      <w:r w:rsidRPr="004D396B">
        <w:rPr>
          <w:rFonts w:ascii="Georgia" w:hAnsi="Georgia" w:cs="Arial"/>
          <w:b/>
          <w:bCs/>
          <w:caps/>
          <w:color w:val="808080"/>
          <w:szCs w:val="24"/>
          <w:lang w:val="sk-SK"/>
        </w:rPr>
        <w:lastRenderedPageBreak/>
        <w:t>PRÍLOHA Č. 2 Súťažných podkladov</w:t>
      </w:r>
    </w:p>
    <w:p w14:paraId="3DF4FD73" w14:textId="77777777" w:rsidR="00D924EC" w:rsidRPr="0097575D" w:rsidRDefault="00D924EC" w:rsidP="00D924EC">
      <w:pPr>
        <w:pStyle w:val="Zkladntext"/>
        <w:spacing w:before="120" w:after="120"/>
        <w:jc w:val="right"/>
        <w:rPr>
          <w:rFonts w:ascii="Georgia" w:hAnsi="Georgia" w:cs="Arial"/>
          <w:b/>
          <w:bCs/>
          <w:caps/>
          <w:color w:val="FF0000"/>
          <w:sz w:val="20"/>
          <w:lang w:val="sk-SK"/>
        </w:rPr>
      </w:pPr>
      <w:r>
        <w:rPr>
          <w:rFonts w:ascii="Georgia" w:hAnsi="Georgia" w:cs="Arial"/>
          <w:b/>
          <w:bCs/>
          <w:caps/>
          <w:color w:val="FF0000"/>
          <w:sz w:val="20"/>
          <w:lang w:val="sk-SK"/>
        </w:rPr>
        <w:t>Predkladá uchádzač do ponuky pri predkladaní ponuky</w:t>
      </w:r>
    </w:p>
    <w:p w14:paraId="5B254F1C" w14:textId="77777777" w:rsidR="004F3A6B" w:rsidRPr="004D396B" w:rsidRDefault="004F3A6B" w:rsidP="004F3A6B">
      <w:pPr>
        <w:pStyle w:val="wazza03"/>
        <w:rPr>
          <w:rFonts w:ascii="Georgia" w:hAnsi="Georgia"/>
          <w:color w:val="000000"/>
          <w:sz w:val="24"/>
        </w:rPr>
      </w:pPr>
    </w:p>
    <w:p w14:paraId="4158CCF3" w14:textId="77777777" w:rsidR="004F3A6B" w:rsidRPr="00090667" w:rsidRDefault="004F3A6B" w:rsidP="00090667">
      <w:pPr>
        <w:pStyle w:val="wazza03"/>
        <w:jc w:val="right"/>
        <w:rPr>
          <w:rFonts w:ascii="Georgia" w:hAnsi="Georgia"/>
          <w:color w:val="000000"/>
          <w:sz w:val="36"/>
          <w:szCs w:val="36"/>
        </w:rPr>
      </w:pPr>
      <w:r w:rsidRPr="00090667">
        <w:rPr>
          <w:rFonts w:ascii="Georgia" w:hAnsi="Georgia"/>
          <w:color w:val="000000"/>
          <w:sz w:val="36"/>
          <w:szCs w:val="36"/>
        </w:rPr>
        <w:t>kritéria na vyhodnotenie ponúk</w:t>
      </w:r>
    </w:p>
    <w:p w14:paraId="06BB4FB6" w14:textId="77777777" w:rsidR="004F3A6B" w:rsidRPr="004D396B" w:rsidRDefault="004F3A6B" w:rsidP="004F3A6B">
      <w:pPr>
        <w:pStyle w:val="wazza03"/>
        <w:rPr>
          <w:rFonts w:ascii="Georgia" w:hAnsi="Georgia"/>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4F3A6B" w:rsidRPr="004D396B" w14:paraId="3A219B75" w14:textId="77777777" w:rsidTr="006417FE">
        <w:trPr>
          <w:trHeight w:val="1369"/>
        </w:trPr>
        <w:tc>
          <w:tcPr>
            <w:tcW w:w="3780" w:type="dxa"/>
            <w:tcBorders>
              <w:top w:val="nil"/>
              <w:left w:val="nil"/>
              <w:bottom w:val="nil"/>
            </w:tcBorders>
            <w:tcMar>
              <w:top w:w="57" w:type="dxa"/>
              <w:left w:w="0" w:type="dxa"/>
              <w:bottom w:w="57" w:type="dxa"/>
            </w:tcMar>
          </w:tcPr>
          <w:p w14:paraId="5AEDACE4" w14:textId="77777777" w:rsidR="004F3A6B" w:rsidRPr="004D396B" w:rsidRDefault="004F3A6B" w:rsidP="006417FE">
            <w:pPr>
              <w:spacing w:before="60" w:after="60"/>
              <w:ind w:left="360"/>
              <w:jc w:val="right"/>
              <w:rPr>
                <w:rFonts w:ascii="Georgia" w:hAnsi="Georgia" w:cs="Arial"/>
                <w:sz w:val="20"/>
                <w:szCs w:val="20"/>
              </w:rPr>
            </w:pPr>
            <w:r w:rsidRPr="004D396B">
              <w:rPr>
                <w:rFonts w:ascii="Georgia" w:hAnsi="Georgia" w:cs="Arial"/>
                <w:sz w:val="20"/>
                <w:szCs w:val="20"/>
              </w:rPr>
              <w:t>Uchádzač / skupina dodávateľov</w:t>
            </w:r>
          </w:p>
          <w:p w14:paraId="6B0E945F" w14:textId="77777777" w:rsidR="004F3A6B" w:rsidRPr="004D396B" w:rsidRDefault="004F3A6B" w:rsidP="006417FE">
            <w:pPr>
              <w:spacing w:before="60" w:after="60"/>
              <w:ind w:left="360"/>
              <w:jc w:val="right"/>
              <w:rPr>
                <w:rFonts w:ascii="Georgia" w:hAnsi="Georgia" w:cs="Arial"/>
                <w:i/>
                <w:sz w:val="20"/>
                <w:szCs w:val="20"/>
              </w:rPr>
            </w:pPr>
            <w:r w:rsidRPr="004D396B">
              <w:rPr>
                <w:rFonts w:ascii="Georgia" w:hAnsi="Georgia" w:cs="Arial"/>
                <w:i/>
                <w:sz w:val="20"/>
                <w:szCs w:val="20"/>
              </w:rPr>
              <w:t>(názov, sídlo, IČO)</w:t>
            </w:r>
          </w:p>
        </w:tc>
        <w:tc>
          <w:tcPr>
            <w:tcW w:w="5671" w:type="dxa"/>
            <w:gridSpan w:val="2"/>
            <w:shd w:val="clear" w:color="auto" w:fill="C0C0C0"/>
            <w:tcMar>
              <w:top w:w="57" w:type="dxa"/>
              <w:bottom w:w="57" w:type="dxa"/>
            </w:tcMar>
          </w:tcPr>
          <w:p w14:paraId="295EEFC8" w14:textId="77777777" w:rsidR="004F3A6B" w:rsidRPr="004D396B" w:rsidRDefault="004F3A6B" w:rsidP="006417FE">
            <w:pPr>
              <w:spacing w:before="60" w:after="60"/>
              <w:ind w:left="360"/>
              <w:rPr>
                <w:rFonts w:ascii="Georgia" w:hAnsi="Georgia" w:cs="Arial"/>
                <w:b/>
                <w:caps/>
                <w:sz w:val="20"/>
                <w:szCs w:val="20"/>
              </w:rPr>
            </w:pPr>
          </w:p>
        </w:tc>
      </w:tr>
      <w:tr w:rsidR="004F3A6B" w:rsidRPr="004D396B" w14:paraId="63DBB3E8" w14:textId="77777777" w:rsidTr="006417FE">
        <w:tc>
          <w:tcPr>
            <w:tcW w:w="3780" w:type="dxa"/>
            <w:tcBorders>
              <w:top w:val="nil"/>
              <w:left w:val="nil"/>
              <w:bottom w:val="nil"/>
              <w:right w:val="nil"/>
            </w:tcBorders>
            <w:tcMar>
              <w:top w:w="0" w:type="dxa"/>
              <w:left w:w="0" w:type="dxa"/>
              <w:bottom w:w="0" w:type="dxa"/>
            </w:tcMar>
          </w:tcPr>
          <w:p w14:paraId="36559C24" w14:textId="77777777" w:rsidR="004F3A6B" w:rsidRPr="004D396B" w:rsidRDefault="004F3A6B" w:rsidP="006417FE">
            <w:pPr>
              <w:spacing w:before="60" w:after="60"/>
              <w:ind w:left="360"/>
              <w:jc w:val="right"/>
              <w:rPr>
                <w:rFonts w:ascii="Georgia" w:hAnsi="Georgia" w:cs="Arial"/>
                <w:sz w:val="20"/>
                <w:szCs w:val="20"/>
              </w:rPr>
            </w:pPr>
          </w:p>
        </w:tc>
        <w:tc>
          <w:tcPr>
            <w:tcW w:w="5671" w:type="dxa"/>
            <w:gridSpan w:val="2"/>
            <w:tcBorders>
              <w:left w:val="nil"/>
              <w:right w:val="nil"/>
            </w:tcBorders>
            <w:tcMar>
              <w:top w:w="0" w:type="dxa"/>
              <w:bottom w:w="0" w:type="dxa"/>
            </w:tcMar>
          </w:tcPr>
          <w:p w14:paraId="0D53D33E" w14:textId="77777777" w:rsidR="004F3A6B" w:rsidRPr="004D396B" w:rsidRDefault="004F3A6B" w:rsidP="006417FE">
            <w:pPr>
              <w:spacing w:before="60" w:after="60"/>
              <w:ind w:left="360"/>
              <w:rPr>
                <w:rFonts w:ascii="Georgia" w:hAnsi="Georgia" w:cs="Arial"/>
                <w:b/>
                <w:sz w:val="20"/>
                <w:szCs w:val="20"/>
              </w:rPr>
            </w:pPr>
          </w:p>
        </w:tc>
      </w:tr>
      <w:tr w:rsidR="004F3A6B" w:rsidRPr="004D396B" w14:paraId="0A5DB88A" w14:textId="77777777" w:rsidTr="006417FE">
        <w:trPr>
          <w:trHeight w:val="217"/>
        </w:trPr>
        <w:tc>
          <w:tcPr>
            <w:tcW w:w="3780" w:type="dxa"/>
            <w:tcBorders>
              <w:top w:val="nil"/>
              <w:left w:val="nil"/>
              <w:bottom w:val="nil"/>
            </w:tcBorders>
            <w:tcMar>
              <w:top w:w="57" w:type="dxa"/>
              <w:left w:w="0" w:type="dxa"/>
              <w:bottom w:w="57" w:type="dxa"/>
            </w:tcMar>
          </w:tcPr>
          <w:p w14:paraId="7E91C8EF" w14:textId="77777777" w:rsidR="004F3A6B" w:rsidRPr="004D396B" w:rsidRDefault="004F3A6B" w:rsidP="006417FE">
            <w:pPr>
              <w:spacing w:before="60" w:after="60"/>
              <w:ind w:left="360"/>
              <w:jc w:val="right"/>
              <w:rPr>
                <w:rFonts w:ascii="Georgia" w:hAnsi="Georgia" w:cs="Arial"/>
                <w:sz w:val="20"/>
                <w:szCs w:val="20"/>
              </w:rPr>
            </w:pPr>
            <w:r w:rsidRPr="004D396B">
              <w:rPr>
                <w:rFonts w:ascii="Georgia" w:hAnsi="Georgia" w:cs="Arial"/>
                <w:sz w:val="20"/>
                <w:szCs w:val="20"/>
              </w:rPr>
              <w:t>Názov zákazky</w:t>
            </w:r>
          </w:p>
        </w:tc>
        <w:tc>
          <w:tcPr>
            <w:tcW w:w="5671" w:type="dxa"/>
            <w:gridSpan w:val="2"/>
            <w:tcMar>
              <w:top w:w="57" w:type="dxa"/>
              <w:bottom w:w="57" w:type="dxa"/>
            </w:tcMar>
          </w:tcPr>
          <w:p w14:paraId="39D66A1E" w14:textId="77777777" w:rsidR="000F1EC4" w:rsidRDefault="000F1EC4" w:rsidP="000F1EC4">
            <w:pPr>
              <w:pStyle w:val="Bezriadkovania"/>
              <w:jc w:val="center"/>
              <w:rPr>
                <w:rFonts w:ascii="Georgia" w:eastAsia="PT Serif" w:hAnsi="Georgia" w:cs="Aptos Display"/>
                <w:b/>
                <w:bCs/>
                <w:color w:val="auto"/>
              </w:rPr>
            </w:pPr>
          </w:p>
          <w:p w14:paraId="71B1CCF3" w14:textId="77777777" w:rsidR="000F1EC4" w:rsidRPr="001E7DBC" w:rsidRDefault="000F1EC4" w:rsidP="000F1EC4">
            <w:pPr>
              <w:pStyle w:val="Bezriadkovania"/>
              <w:jc w:val="center"/>
              <w:rPr>
                <w:rFonts w:ascii="Georgia" w:hAnsi="Georgia" w:cs="Aptos Display"/>
              </w:rPr>
            </w:pPr>
            <w:r w:rsidRPr="000F1EC4">
              <w:rPr>
                <w:rFonts w:ascii="Georgia" w:eastAsia="PT Serif" w:hAnsi="Georgia" w:cs="Aptos Display"/>
                <w:b/>
                <w:bCs/>
                <w:color w:val="auto"/>
              </w:rPr>
              <w:t>Zvýšenie úrovne informačnej a kybernetickej bezpečnosti na SPU v Nitre</w:t>
            </w:r>
          </w:p>
          <w:p w14:paraId="4D106E21" w14:textId="77777777" w:rsidR="004F3A6B" w:rsidRPr="004D396B" w:rsidRDefault="004F3A6B" w:rsidP="006417FE">
            <w:pPr>
              <w:spacing w:before="60" w:after="60"/>
              <w:ind w:left="360"/>
              <w:jc w:val="center"/>
              <w:rPr>
                <w:rFonts w:ascii="Georgia" w:hAnsi="Georgia" w:cs="Arial"/>
                <w:sz w:val="22"/>
                <w:szCs w:val="22"/>
              </w:rPr>
            </w:pPr>
          </w:p>
        </w:tc>
      </w:tr>
      <w:tr w:rsidR="004F3A6B" w:rsidRPr="004D396B" w14:paraId="6234CB99" w14:textId="77777777" w:rsidTr="006417FE">
        <w:tc>
          <w:tcPr>
            <w:tcW w:w="3780" w:type="dxa"/>
            <w:tcBorders>
              <w:top w:val="nil"/>
              <w:left w:val="nil"/>
              <w:bottom w:val="nil"/>
              <w:right w:val="nil"/>
            </w:tcBorders>
            <w:tcMar>
              <w:top w:w="0" w:type="dxa"/>
              <w:left w:w="0" w:type="dxa"/>
              <w:bottom w:w="0" w:type="dxa"/>
            </w:tcMar>
          </w:tcPr>
          <w:p w14:paraId="487D43B9" w14:textId="77777777" w:rsidR="004F3A6B" w:rsidRPr="004D396B" w:rsidRDefault="004F3A6B" w:rsidP="006417FE">
            <w:pPr>
              <w:spacing w:before="60" w:after="60"/>
              <w:ind w:left="360"/>
              <w:jc w:val="right"/>
              <w:rPr>
                <w:rFonts w:ascii="Georgia" w:hAnsi="Georgia" w:cs="Arial"/>
                <w:sz w:val="20"/>
                <w:szCs w:val="20"/>
              </w:rPr>
            </w:pPr>
          </w:p>
        </w:tc>
        <w:tc>
          <w:tcPr>
            <w:tcW w:w="5671" w:type="dxa"/>
            <w:gridSpan w:val="2"/>
            <w:tcBorders>
              <w:left w:val="nil"/>
              <w:right w:val="nil"/>
            </w:tcBorders>
            <w:tcMar>
              <w:top w:w="0" w:type="dxa"/>
              <w:bottom w:w="0" w:type="dxa"/>
            </w:tcMar>
          </w:tcPr>
          <w:p w14:paraId="089BF5E3" w14:textId="77777777" w:rsidR="004F3A6B" w:rsidRPr="004D396B" w:rsidRDefault="004F3A6B" w:rsidP="006417FE">
            <w:pPr>
              <w:spacing w:before="60" w:after="60"/>
              <w:ind w:left="360"/>
              <w:rPr>
                <w:rFonts w:ascii="Georgia" w:hAnsi="Georgia" w:cs="Arial"/>
                <w:b/>
                <w:sz w:val="20"/>
                <w:szCs w:val="20"/>
              </w:rPr>
            </w:pPr>
          </w:p>
        </w:tc>
      </w:tr>
      <w:tr w:rsidR="004F3A6B" w:rsidRPr="004D396B" w14:paraId="618E22CB" w14:textId="77777777" w:rsidTr="006417FE">
        <w:trPr>
          <w:trHeight w:val="217"/>
        </w:trPr>
        <w:tc>
          <w:tcPr>
            <w:tcW w:w="3780" w:type="dxa"/>
            <w:tcBorders>
              <w:top w:val="nil"/>
              <w:left w:val="nil"/>
              <w:bottom w:val="nil"/>
            </w:tcBorders>
            <w:tcMar>
              <w:top w:w="57" w:type="dxa"/>
              <w:left w:w="0" w:type="dxa"/>
              <w:bottom w:w="57" w:type="dxa"/>
            </w:tcMar>
          </w:tcPr>
          <w:p w14:paraId="1E738706" w14:textId="77777777" w:rsidR="004F3A6B" w:rsidRPr="004D396B" w:rsidRDefault="004F3A6B" w:rsidP="006417FE">
            <w:pPr>
              <w:spacing w:before="60" w:after="60"/>
              <w:ind w:left="360"/>
              <w:jc w:val="right"/>
              <w:rPr>
                <w:rFonts w:ascii="Georgia" w:hAnsi="Georgia" w:cs="Arial"/>
                <w:sz w:val="20"/>
                <w:szCs w:val="20"/>
              </w:rPr>
            </w:pPr>
            <w:r w:rsidRPr="004D396B">
              <w:rPr>
                <w:rFonts w:ascii="Georgia" w:hAnsi="Georgia" w:cs="Arial"/>
                <w:sz w:val="20"/>
                <w:szCs w:val="20"/>
              </w:rPr>
              <w:t>Kritérium na vyhodnotenie ponúk</w:t>
            </w:r>
          </w:p>
        </w:tc>
        <w:tc>
          <w:tcPr>
            <w:tcW w:w="5671" w:type="dxa"/>
            <w:gridSpan w:val="2"/>
            <w:tcMar>
              <w:top w:w="57" w:type="dxa"/>
              <w:bottom w:w="57" w:type="dxa"/>
            </w:tcMar>
          </w:tcPr>
          <w:p w14:paraId="510FADDF" w14:textId="77777777" w:rsidR="004F3A6B" w:rsidRPr="004D396B" w:rsidRDefault="004F3A6B" w:rsidP="006417FE">
            <w:pPr>
              <w:spacing w:before="60" w:after="60"/>
              <w:ind w:left="360"/>
              <w:jc w:val="center"/>
              <w:rPr>
                <w:rFonts w:ascii="Georgia" w:hAnsi="Georgia" w:cs="Arial"/>
                <w:caps/>
                <w:sz w:val="20"/>
                <w:szCs w:val="20"/>
              </w:rPr>
            </w:pPr>
            <w:r w:rsidRPr="004D396B">
              <w:rPr>
                <w:rFonts w:ascii="Georgia" w:hAnsi="Georgia" w:cs="Arial"/>
                <w:caps/>
                <w:sz w:val="20"/>
                <w:szCs w:val="20"/>
              </w:rPr>
              <w:t>Najnižšia cena</w:t>
            </w:r>
            <w:r w:rsidR="00031A65">
              <w:rPr>
                <w:rFonts w:ascii="Georgia" w:hAnsi="Georgia" w:cs="Arial"/>
                <w:caps/>
                <w:sz w:val="20"/>
                <w:szCs w:val="20"/>
              </w:rPr>
              <w:t xml:space="preserve"> v € s dph</w:t>
            </w:r>
          </w:p>
        </w:tc>
      </w:tr>
      <w:tr w:rsidR="004F3A6B" w:rsidRPr="004D396B" w14:paraId="71A0CE3D" w14:textId="77777777" w:rsidTr="006417FE">
        <w:tc>
          <w:tcPr>
            <w:tcW w:w="3780" w:type="dxa"/>
            <w:tcBorders>
              <w:top w:val="nil"/>
              <w:left w:val="nil"/>
              <w:bottom w:val="nil"/>
              <w:right w:val="nil"/>
            </w:tcBorders>
            <w:tcMar>
              <w:top w:w="0" w:type="dxa"/>
              <w:left w:w="0" w:type="dxa"/>
              <w:bottom w:w="0" w:type="dxa"/>
            </w:tcMar>
          </w:tcPr>
          <w:p w14:paraId="24D9BD55" w14:textId="77777777" w:rsidR="004F3A6B" w:rsidRPr="004D396B" w:rsidRDefault="004F3A6B" w:rsidP="006417FE">
            <w:pPr>
              <w:spacing w:before="60" w:after="60"/>
              <w:ind w:left="360"/>
              <w:jc w:val="right"/>
              <w:rPr>
                <w:rFonts w:ascii="Georgia" w:hAnsi="Georgia" w:cs="Arial"/>
                <w:sz w:val="20"/>
                <w:szCs w:val="20"/>
              </w:rPr>
            </w:pPr>
          </w:p>
        </w:tc>
        <w:tc>
          <w:tcPr>
            <w:tcW w:w="5671" w:type="dxa"/>
            <w:gridSpan w:val="2"/>
            <w:tcBorders>
              <w:left w:val="nil"/>
              <w:right w:val="nil"/>
            </w:tcBorders>
            <w:tcMar>
              <w:top w:w="0" w:type="dxa"/>
              <w:bottom w:w="0" w:type="dxa"/>
            </w:tcMar>
          </w:tcPr>
          <w:p w14:paraId="50413BD2" w14:textId="77777777" w:rsidR="004F3A6B" w:rsidRPr="004D396B" w:rsidRDefault="004F3A6B" w:rsidP="006417FE">
            <w:pPr>
              <w:spacing w:before="60" w:after="60"/>
              <w:ind w:left="360"/>
              <w:rPr>
                <w:rFonts w:ascii="Georgia" w:hAnsi="Georgia" w:cs="Arial"/>
                <w:b/>
                <w:sz w:val="20"/>
                <w:szCs w:val="20"/>
              </w:rPr>
            </w:pPr>
          </w:p>
        </w:tc>
      </w:tr>
      <w:tr w:rsidR="004F3A6B" w:rsidRPr="004D396B" w14:paraId="551FE51A" w14:textId="77777777" w:rsidTr="006417FE">
        <w:trPr>
          <w:trHeight w:val="217"/>
        </w:trPr>
        <w:tc>
          <w:tcPr>
            <w:tcW w:w="3780" w:type="dxa"/>
            <w:tcBorders>
              <w:top w:val="nil"/>
              <w:left w:val="nil"/>
              <w:bottom w:val="nil"/>
            </w:tcBorders>
            <w:tcMar>
              <w:top w:w="57" w:type="dxa"/>
              <w:left w:w="0" w:type="dxa"/>
              <w:bottom w:w="57" w:type="dxa"/>
            </w:tcMar>
          </w:tcPr>
          <w:p w14:paraId="4114EA07" w14:textId="77777777" w:rsidR="004F3A6B" w:rsidRPr="004D396B" w:rsidRDefault="004F3A6B" w:rsidP="006417FE">
            <w:pPr>
              <w:spacing w:before="60" w:after="60"/>
              <w:ind w:left="360"/>
              <w:jc w:val="right"/>
              <w:rPr>
                <w:rFonts w:ascii="Georgia" w:hAnsi="Georgia" w:cs="Arial"/>
                <w:sz w:val="20"/>
                <w:szCs w:val="20"/>
              </w:rPr>
            </w:pPr>
            <w:r w:rsidRPr="004D396B">
              <w:rPr>
                <w:rFonts w:ascii="Georgia" w:hAnsi="Georgia" w:cs="Arial"/>
                <w:sz w:val="20"/>
                <w:szCs w:val="20"/>
              </w:rPr>
              <w:t>Je uchádzač platiteľom DPH?</w:t>
            </w:r>
          </w:p>
        </w:tc>
        <w:tc>
          <w:tcPr>
            <w:tcW w:w="2835" w:type="dxa"/>
            <w:tcMar>
              <w:top w:w="57" w:type="dxa"/>
              <w:bottom w:w="57" w:type="dxa"/>
            </w:tcMar>
          </w:tcPr>
          <w:p w14:paraId="5A62EFB9" w14:textId="77777777" w:rsidR="004F3A6B" w:rsidRPr="004D396B" w:rsidRDefault="004F3A6B" w:rsidP="006417FE">
            <w:pPr>
              <w:spacing w:before="60" w:after="60"/>
              <w:ind w:left="360"/>
              <w:jc w:val="center"/>
              <w:rPr>
                <w:rFonts w:ascii="Georgia" w:hAnsi="Georgia" w:cs="Arial"/>
                <w:sz w:val="20"/>
                <w:szCs w:val="20"/>
              </w:rPr>
            </w:pPr>
            <w:r w:rsidRPr="004D396B">
              <w:rPr>
                <w:rFonts w:ascii="Georgia" w:hAnsi="Georgia" w:cs="Arial"/>
                <w:sz w:val="20"/>
                <w:szCs w:val="20"/>
              </w:rPr>
              <w:t>ÁNO</w:t>
            </w:r>
            <w:r w:rsidRPr="004D396B">
              <w:rPr>
                <w:rFonts w:ascii="ZWAdobeF" w:hAnsi="ZWAdobeF" w:cs="ZWAdobeF"/>
                <w:sz w:val="2"/>
                <w:szCs w:val="2"/>
              </w:rPr>
              <w:t>0F</w:t>
            </w:r>
            <w:r w:rsidRPr="004D396B">
              <w:rPr>
                <w:rStyle w:val="Odkaznapoznmkupodiarou"/>
                <w:rFonts w:ascii="Georgia" w:hAnsi="Georgia"/>
                <w:sz w:val="20"/>
                <w:szCs w:val="20"/>
              </w:rPr>
              <w:footnoteReference w:id="1"/>
            </w:r>
          </w:p>
        </w:tc>
        <w:tc>
          <w:tcPr>
            <w:tcW w:w="2836" w:type="dxa"/>
          </w:tcPr>
          <w:p w14:paraId="20937C9A" w14:textId="77777777" w:rsidR="004F3A6B" w:rsidRPr="004D396B" w:rsidRDefault="004F3A6B" w:rsidP="006417FE">
            <w:pPr>
              <w:spacing w:before="60" w:after="60"/>
              <w:ind w:left="360"/>
              <w:jc w:val="center"/>
              <w:rPr>
                <w:rFonts w:ascii="Georgia" w:hAnsi="Georgia" w:cs="Arial"/>
                <w:sz w:val="20"/>
                <w:szCs w:val="20"/>
              </w:rPr>
            </w:pPr>
            <w:r w:rsidRPr="004D396B">
              <w:rPr>
                <w:rFonts w:ascii="Georgia" w:hAnsi="Georgia" w:cs="Arial"/>
                <w:sz w:val="20"/>
                <w:szCs w:val="20"/>
              </w:rPr>
              <w:t>NIE</w:t>
            </w:r>
          </w:p>
        </w:tc>
      </w:tr>
      <w:tr w:rsidR="004F3A6B" w:rsidRPr="004D396B" w14:paraId="3956AC90" w14:textId="77777777" w:rsidTr="006417FE">
        <w:trPr>
          <w:trHeight w:val="186"/>
        </w:trPr>
        <w:tc>
          <w:tcPr>
            <w:tcW w:w="3780" w:type="dxa"/>
            <w:tcBorders>
              <w:top w:val="nil"/>
              <w:left w:val="nil"/>
              <w:bottom w:val="nil"/>
              <w:right w:val="nil"/>
            </w:tcBorders>
            <w:tcMar>
              <w:top w:w="57" w:type="dxa"/>
              <w:left w:w="0" w:type="dxa"/>
              <w:bottom w:w="57" w:type="dxa"/>
            </w:tcMar>
          </w:tcPr>
          <w:p w14:paraId="43A50963" w14:textId="77777777" w:rsidR="004F3A6B" w:rsidRPr="004D396B" w:rsidRDefault="004F3A6B" w:rsidP="006417FE">
            <w:pPr>
              <w:spacing w:before="60" w:after="60"/>
              <w:ind w:left="360"/>
              <w:rPr>
                <w:rFonts w:ascii="Georgia" w:hAnsi="Georgia" w:cs="Arial"/>
                <w:sz w:val="20"/>
                <w:szCs w:val="20"/>
              </w:rPr>
            </w:pPr>
          </w:p>
        </w:tc>
        <w:tc>
          <w:tcPr>
            <w:tcW w:w="5671" w:type="dxa"/>
            <w:gridSpan w:val="2"/>
            <w:tcBorders>
              <w:left w:val="nil"/>
              <w:right w:val="nil"/>
            </w:tcBorders>
            <w:tcMar>
              <w:top w:w="57" w:type="dxa"/>
              <w:bottom w:w="57" w:type="dxa"/>
            </w:tcMar>
          </w:tcPr>
          <w:p w14:paraId="2D65E6DE" w14:textId="77777777" w:rsidR="004F3A6B" w:rsidRPr="004D396B" w:rsidRDefault="004F3A6B" w:rsidP="006417FE">
            <w:pPr>
              <w:spacing w:before="60" w:after="60"/>
              <w:ind w:left="360"/>
              <w:rPr>
                <w:rFonts w:ascii="Georgia" w:hAnsi="Georgia" w:cs="Arial"/>
                <w:sz w:val="20"/>
                <w:szCs w:val="20"/>
              </w:rPr>
            </w:pPr>
          </w:p>
        </w:tc>
      </w:tr>
    </w:tbl>
    <w:p w14:paraId="4D26E8F4" w14:textId="77777777" w:rsidR="004F3A6B" w:rsidRPr="004D396B" w:rsidRDefault="004F3A6B" w:rsidP="004F3A6B">
      <w:pPr>
        <w:jc w:val="right"/>
        <w:rPr>
          <w:rFonts w:ascii="Georgia" w:hAnsi="Georgia" w:cs="Arial"/>
          <w:b/>
          <w:bCs/>
          <w:color w:val="808080"/>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0"/>
        <w:gridCol w:w="3756"/>
        <w:gridCol w:w="1418"/>
        <w:gridCol w:w="1275"/>
        <w:gridCol w:w="2127"/>
      </w:tblGrid>
      <w:tr w:rsidR="00031A65" w:rsidRPr="004D396B" w14:paraId="5BD69395" w14:textId="77777777" w:rsidTr="00372461">
        <w:trPr>
          <w:trHeight w:val="631"/>
        </w:trPr>
        <w:tc>
          <w:tcPr>
            <w:tcW w:w="1030" w:type="dxa"/>
            <w:tcBorders>
              <w:top w:val="single" w:sz="4" w:space="0" w:color="auto"/>
              <w:left w:val="single" w:sz="4" w:space="0" w:color="auto"/>
            </w:tcBorders>
            <w:shd w:val="clear" w:color="auto" w:fill="D9D9D9"/>
          </w:tcPr>
          <w:p w14:paraId="68C3ADE8" w14:textId="77777777" w:rsidR="00031A65" w:rsidRPr="00031A65" w:rsidRDefault="00031A65" w:rsidP="00084272">
            <w:pPr>
              <w:spacing w:before="60" w:after="60"/>
              <w:jc w:val="center"/>
              <w:rPr>
                <w:rFonts w:ascii="Georgia" w:hAnsi="Georgia" w:cs="Arial"/>
                <w:b/>
                <w:bCs/>
                <w:sz w:val="20"/>
                <w:szCs w:val="20"/>
                <w:highlight w:val="lightGray"/>
              </w:rPr>
            </w:pPr>
            <w:r w:rsidRPr="00031A65">
              <w:rPr>
                <w:rFonts w:ascii="Georgia" w:hAnsi="Georgia" w:cs="Arial"/>
                <w:b/>
                <w:bCs/>
                <w:sz w:val="20"/>
                <w:szCs w:val="20"/>
                <w:highlight w:val="lightGray"/>
              </w:rPr>
              <w:t>Položka č.</w:t>
            </w:r>
          </w:p>
        </w:tc>
        <w:tc>
          <w:tcPr>
            <w:tcW w:w="3756" w:type="dxa"/>
            <w:tcBorders>
              <w:top w:val="single" w:sz="4" w:space="0" w:color="auto"/>
              <w:left w:val="single" w:sz="4" w:space="0" w:color="auto"/>
            </w:tcBorders>
            <w:shd w:val="clear" w:color="auto" w:fill="D9D9D9"/>
            <w:tcMar>
              <w:top w:w="57" w:type="dxa"/>
              <w:left w:w="113" w:type="dxa"/>
              <w:bottom w:w="57" w:type="dxa"/>
            </w:tcMar>
          </w:tcPr>
          <w:p w14:paraId="35F3923F" w14:textId="77777777" w:rsidR="00031A65" w:rsidRPr="006057F7" w:rsidRDefault="00031A65" w:rsidP="00084272">
            <w:pPr>
              <w:spacing w:before="60" w:after="60"/>
              <w:jc w:val="center"/>
              <w:rPr>
                <w:rFonts w:ascii="Georgia" w:hAnsi="Georgia" w:cs="Arial"/>
                <w:b/>
                <w:bCs/>
                <w:sz w:val="20"/>
                <w:szCs w:val="20"/>
              </w:rPr>
            </w:pPr>
            <w:r w:rsidRPr="00031A65">
              <w:rPr>
                <w:rFonts w:ascii="Georgia" w:hAnsi="Georgia" w:cs="Arial"/>
                <w:b/>
                <w:bCs/>
                <w:sz w:val="20"/>
                <w:szCs w:val="20"/>
                <w:highlight w:val="lightGray"/>
              </w:rPr>
              <w:t>Názov</w:t>
            </w:r>
            <w:r w:rsidRPr="006057F7">
              <w:rPr>
                <w:rFonts w:ascii="Georgia" w:hAnsi="Georgia" w:cs="Arial"/>
                <w:b/>
                <w:bCs/>
                <w:sz w:val="20"/>
                <w:szCs w:val="20"/>
              </w:rPr>
              <w:t xml:space="preserve"> </w:t>
            </w:r>
          </w:p>
        </w:tc>
        <w:tc>
          <w:tcPr>
            <w:tcW w:w="1418" w:type="dxa"/>
            <w:shd w:val="clear" w:color="auto" w:fill="E0E0E0"/>
            <w:tcMar>
              <w:top w:w="57" w:type="dxa"/>
              <w:left w:w="113" w:type="dxa"/>
              <w:bottom w:w="57" w:type="dxa"/>
            </w:tcMar>
            <w:vAlign w:val="center"/>
          </w:tcPr>
          <w:p w14:paraId="5C3E431E" w14:textId="77777777" w:rsidR="00031A65" w:rsidRPr="004D396B" w:rsidRDefault="00031A65" w:rsidP="00084272">
            <w:pPr>
              <w:spacing w:before="60" w:after="60"/>
              <w:jc w:val="center"/>
              <w:rPr>
                <w:rFonts w:ascii="Georgia" w:hAnsi="Georgia" w:cs="Arial"/>
                <w:b/>
                <w:sz w:val="20"/>
                <w:szCs w:val="20"/>
              </w:rPr>
            </w:pPr>
            <w:r>
              <w:rPr>
                <w:rFonts w:ascii="Georgia" w:hAnsi="Georgia" w:cs="Arial"/>
                <w:b/>
                <w:sz w:val="20"/>
                <w:szCs w:val="20"/>
              </w:rPr>
              <w:t>C</w:t>
            </w:r>
            <w:r w:rsidRPr="004D396B">
              <w:rPr>
                <w:rFonts w:ascii="Georgia" w:hAnsi="Georgia" w:cs="Arial"/>
                <w:b/>
                <w:sz w:val="20"/>
                <w:szCs w:val="20"/>
              </w:rPr>
              <w:t>ena v EUR bez DPH</w:t>
            </w:r>
          </w:p>
        </w:tc>
        <w:tc>
          <w:tcPr>
            <w:tcW w:w="1275" w:type="dxa"/>
            <w:shd w:val="clear" w:color="auto" w:fill="E0E0E0"/>
            <w:vAlign w:val="center"/>
          </w:tcPr>
          <w:p w14:paraId="5BA1B3A2" w14:textId="77777777" w:rsidR="00031A65" w:rsidRPr="004D396B" w:rsidRDefault="00031A65" w:rsidP="00084272">
            <w:pPr>
              <w:spacing w:before="60" w:after="60"/>
              <w:jc w:val="center"/>
              <w:rPr>
                <w:rFonts w:ascii="Georgia" w:hAnsi="Georgia" w:cs="Arial"/>
                <w:b/>
                <w:sz w:val="20"/>
                <w:szCs w:val="20"/>
              </w:rPr>
            </w:pPr>
            <w:r w:rsidRPr="004D396B">
              <w:rPr>
                <w:rFonts w:ascii="Georgia" w:hAnsi="Georgia" w:cs="Arial"/>
                <w:b/>
                <w:sz w:val="20"/>
                <w:szCs w:val="20"/>
              </w:rPr>
              <w:t>DPH v EUR</w:t>
            </w:r>
          </w:p>
        </w:tc>
        <w:tc>
          <w:tcPr>
            <w:tcW w:w="2127" w:type="dxa"/>
            <w:shd w:val="clear" w:color="auto" w:fill="E0E0E0"/>
            <w:tcMar>
              <w:top w:w="57" w:type="dxa"/>
              <w:left w:w="113" w:type="dxa"/>
              <w:bottom w:w="57" w:type="dxa"/>
            </w:tcMar>
            <w:vAlign w:val="center"/>
          </w:tcPr>
          <w:p w14:paraId="6575309B" w14:textId="77777777" w:rsidR="00031A65" w:rsidRPr="004D396B" w:rsidRDefault="00031A65" w:rsidP="00084272">
            <w:pPr>
              <w:spacing w:before="60" w:after="60"/>
              <w:jc w:val="center"/>
              <w:rPr>
                <w:rFonts w:ascii="Georgia" w:hAnsi="Georgia" w:cs="Arial"/>
                <w:b/>
                <w:sz w:val="20"/>
                <w:szCs w:val="20"/>
              </w:rPr>
            </w:pPr>
            <w:r>
              <w:rPr>
                <w:rFonts w:ascii="Georgia" w:hAnsi="Georgia" w:cs="Arial"/>
                <w:b/>
                <w:sz w:val="20"/>
                <w:szCs w:val="20"/>
              </w:rPr>
              <w:t>C</w:t>
            </w:r>
            <w:r w:rsidRPr="004D396B">
              <w:rPr>
                <w:rFonts w:ascii="Georgia" w:hAnsi="Georgia" w:cs="Arial"/>
                <w:b/>
                <w:sz w:val="20"/>
                <w:szCs w:val="20"/>
              </w:rPr>
              <w:t>ena v EUR s DPH</w:t>
            </w:r>
          </w:p>
        </w:tc>
      </w:tr>
      <w:tr w:rsidR="00031A65" w:rsidRPr="004D396B" w14:paraId="69956FC6" w14:textId="77777777" w:rsidTr="00372461">
        <w:trPr>
          <w:trHeight w:val="466"/>
        </w:trPr>
        <w:tc>
          <w:tcPr>
            <w:tcW w:w="1030" w:type="dxa"/>
            <w:tcBorders>
              <w:top w:val="single" w:sz="4" w:space="0" w:color="auto"/>
              <w:left w:val="single" w:sz="4" w:space="0" w:color="auto"/>
            </w:tcBorders>
          </w:tcPr>
          <w:p w14:paraId="51E89CD6" w14:textId="77777777" w:rsidR="00031A65" w:rsidRPr="006057F7" w:rsidRDefault="00031A65" w:rsidP="00084272">
            <w:pPr>
              <w:spacing w:before="60" w:after="60"/>
              <w:ind w:right="162"/>
              <w:jc w:val="center"/>
              <w:rPr>
                <w:rFonts w:ascii="Georgia" w:hAnsi="Georgia" w:cs="Arial"/>
                <w:bCs/>
                <w:sz w:val="20"/>
                <w:szCs w:val="20"/>
              </w:rPr>
            </w:pPr>
            <w:r>
              <w:rPr>
                <w:rFonts w:ascii="Georgia" w:hAnsi="Georgia" w:cs="Arial"/>
                <w:bCs/>
                <w:sz w:val="20"/>
                <w:szCs w:val="20"/>
              </w:rPr>
              <w:t>1.</w:t>
            </w:r>
          </w:p>
        </w:tc>
        <w:tc>
          <w:tcPr>
            <w:tcW w:w="3756" w:type="dxa"/>
            <w:tcBorders>
              <w:top w:val="single" w:sz="4" w:space="0" w:color="auto"/>
              <w:left w:val="single" w:sz="4" w:space="0" w:color="auto"/>
            </w:tcBorders>
            <w:tcMar>
              <w:top w:w="57" w:type="dxa"/>
              <w:left w:w="113" w:type="dxa"/>
              <w:bottom w:w="57" w:type="dxa"/>
            </w:tcMar>
            <w:vAlign w:val="center"/>
          </w:tcPr>
          <w:p w14:paraId="63D5922F" w14:textId="77777777" w:rsidR="00031A65" w:rsidRPr="00C15B4F" w:rsidRDefault="00031A65" w:rsidP="00084272">
            <w:pPr>
              <w:spacing w:before="60" w:after="60"/>
              <w:ind w:left="22"/>
              <w:rPr>
                <w:rFonts w:ascii="Georgia" w:hAnsi="Georgia" w:cs="Arial"/>
                <w:bCs/>
                <w:sz w:val="18"/>
                <w:szCs w:val="18"/>
              </w:rPr>
            </w:pPr>
            <w:r>
              <w:rPr>
                <w:rFonts w:ascii="Georgia" w:hAnsi="Georgia" w:cs="Arial"/>
                <w:bCs/>
                <w:sz w:val="18"/>
                <w:szCs w:val="18"/>
              </w:rPr>
              <w:t xml:space="preserve">Dokumentácia KIB </w:t>
            </w:r>
          </w:p>
        </w:tc>
        <w:tc>
          <w:tcPr>
            <w:tcW w:w="1418" w:type="dxa"/>
            <w:tcBorders>
              <w:top w:val="single" w:sz="4" w:space="0" w:color="auto"/>
            </w:tcBorders>
            <w:shd w:val="clear" w:color="auto" w:fill="auto"/>
            <w:tcMar>
              <w:top w:w="57" w:type="dxa"/>
              <w:left w:w="113" w:type="dxa"/>
              <w:bottom w:w="57" w:type="dxa"/>
            </w:tcMar>
            <w:vAlign w:val="center"/>
          </w:tcPr>
          <w:p w14:paraId="13560A1E" w14:textId="77777777" w:rsidR="00031A65" w:rsidRPr="006057F7" w:rsidRDefault="00031A65" w:rsidP="00084272">
            <w:pPr>
              <w:spacing w:before="60" w:after="60"/>
              <w:ind w:right="162"/>
              <w:jc w:val="center"/>
              <w:rPr>
                <w:rFonts w:ascii="Georgia" w:hAnsi="Georgia" w:cs="Arial"/>
                <w:bCs/>
                <w:sz w:val="20"/>
                <w:szCs w:val="20"/>
              </w:rPr>
            </w:pPr>
          </w:p>
        </w:tc>
        <w:tc>
          <w:tcPr>
            <w:tcW w:w="1275" w:type="dxa"/>
            <w:tcBorders>
              <w:top w:val="single" w:sz="4" w:space="0" w:color="auto"/>
            </w:tcBorders>
            <w:vAlign w:val="center"/>
          </w:tcPr>
          <w:p w14:paraId="66CEC9BB" w14:textId="77777777" w:rsidR="00031A65" w:rsidRPr="004D396B" w:rsidRDefault="00031A65" w:rsidP="00084272">
            <w:pPr>
              <w:spacing w:before="60" w:after="60"/>
              <w:ind w:right="162"/>
              <w:jc w:val="right"/>
              <w:rPr>
                <w:rFonts w:ascii="Georgia" w:hAnsi="Georgia" w:cs="Arial"/>
                <w:b/>
                <w:sz w:val="20"/>
                <w:szCs w:val="20"/>
              </w:rPr>
            </w:pPr>
          </w:p>
        </w:tc>
        <w:tc>
          <w:tcPr>
            <w:tcW w:w="2127" w:type="dxa"/>
            <w:tcBorders>
              <w:top w:val="single" w:sz="4" w:space="0" w:color="auto"/>
              <w:right w:val="single" w:sz="4" w:space="0" w:color="auto"/>
            </w:tcBorders>
            <w:tcMar>
              <w:top w:w="57" w:type="dxa"/>
              <w:left w:w="113" w:type="dxa"/>
              <w:bottom w:w="57" w:type="dxa"/>
            </w:tcMar>
            <w:vAlign w:val="center"/>
          </w:tcPr>
          <w:p w14:paraId="261E0AEA" w14:textId="77777777" w:rsidR="00031A65" w:rsidRPr="004D396B" w:rsidRDefault="00031A65" w:rsidP="00084272">
            <w:pPr>
              <w:spacing w:before="60" w:after="60"/>
              <w:ind w:left="360" w:right="-578"/>
              <w:jc w:val="right"/>
              <w:rPr>
                <w:rFonts w:ascii="Georgia" w:hAnsi="Georgia" w:cs="Arial"/>
                <w:b/>
                <w:sz w:val="20"/>
                <w:szCs w:val="20"/>
              </w:rPr>
            </w:pPr>
          </w:p>
        </w:tc>
      </w:tr>
      <w:tr w:rsidR="00031A65" w:rsidRPr="004D396B" w14:paraId="0B2ABD62" w14:textId="77777777" w:rsidTr="00372461">
        <w:trPr>
          <w:trHeight w:val="466"/>
        </w:trPr>
        <w:tc>
          <w:tcPr>
            <w:tcW w:w="1030" w:type="dxa"/>
            <w:tcBorders>
              <w:top w:val="single" w:sz="4" w:space="0" w:color="auto"/>
              <w:left w:val="single" w:sz="4" w:space="0" w:color="auto"/>
            </w:tcBorders>
          </w:tcPr>
          <w:p w14:paraId="24EDE4AF" w14:textId="77777777" w:rsidR="00031A65" w:rsidRPr="006057F7" w:rsidRDefault="00031A65" w:rsidP="00084272">
            <w:pPr>
              <w:spacing w:before="60" w:after="60"/>
              <w:ind w:right="162"/>
              <w:jc w:val="center"/>
              <w:rPr>
                <w:rFonts w:ascii="Georgia" w:hAnsi="Georgia" w:cs="Arial"/>
                <w:bCs/>
                <w:sz w:val="20"/>
                <w:szCs w:val="20"/>
              </w:rPr>
            </w:pPr>
            <w:r>
              <w:rPr>
                <w:rFonts w:ascii="Georgia" w:hAnsi="Georgia" w:cs="Arial"/>
                <w:bCs/>
                <w:sz w:val="20"/>
                <w:szCs w:val="20"/>
              </w:rPr>
              <w:t>2.</w:t>
            </w:r>
          </w:p>
        </w:tc>
        <w:tc>
          <w:tcPr>
            <w:tcW w:w="3756" w:type="dxa"/>
            <w:tcBorders>
              <w:top w:val="single" w:sz="4" w:space="0" w:color="auto"/>
              <w:left w:val="single" w:sz="4" w:space="0" w:color="auto"/>
            </w:tcBorders>
            <w:tcMar>
              <w:top w:w="57" w:type="dxa"/>
              <w:left w:w="113" w:type="dxa"/>
              <w:bottom w:w="57" w:type="dxa"/>
            </w:tcMar>
            <w:vAlign w:val="center"/>
          </w:tcPr>
          <w:p w14:paraId="556ADAAD" w14:textId="77777777" w:rsidR="00031A65" w:rsidRPr="00B46F74" w:rsidRDefault="00B46F74" w:rsidP="00257BD0">
            <w:pPr>
              <w:spacing w:before="60" w:after="60"/>
              <w:ind w:left="22"/>
              <w:rPr>
                <w:rFonts w:ascii="Georgia" w:hAnsi="Georgia" w:cs="Arial"/>
                <w:bCs/>
                <w:sz w:val="18"/>
                <w:szCs w:val="18"/>
              </w:rPr>
            </w:pPr>
            <w:r w:rsidRPr="00257BD0">
              <w:rPr>
                <w:rFonts w:ascii="Georgia" w:hAnsi="Georgia" w:cs="Arial"/>
                <w:bCs/>
                <w:sz w:val="18"/>
                <w:szCs w:val="18"/>
              </w:rPr>
              <w:t>Informačný systém pre identifikáciu a riadenie rizík</w:t>
            </w:r>
          </w:p>
        </w:tc>
        <w:tc>
          <w:tcPr>
            <w:tcW w:w="1418" w:type="dxa"/>
            <w:tcBorders>
              <w:top w:val="single" w:sz="4" w:space="0" w:color="auto"/>
            </w:tcBorders>
            <w:shd w:val="clear" w:color="auto" w:fill="auto"/>
            <w:tcMar>
              <w:top w:w="57" w:type="dxa"/>
              <w:left w:w="113" w:type="dxa"/>
              <w:bottom w:w="57" w:type="dxa"/>
            </w:tcMar>
            <w:vAlign w:val="center"/>
          </w:tcPr>
          <w:p w14:paraId="7F53F529" w14:textId="77777777" w:rsidR="00031A65" w:rsidRPr="006057F7" w:rsidRDefault="00031A65" w:rsidP="00084272">
            <w:pPr>
              <w:spacing w:before="60" w:after="60"/>
              <w:ind w:right="162"/>
              <w:jc w:val="center"/>
              <w:rPr>
                <w:rFonts w:ascii="Georgia" w:hAnsi="Georgia" w:cs="Arial"/>
                <w:bCs/>
                <w:sz w:val="20"/>
                <w:szCs w:val="20"/>
              </w:rPr>
            </w:pPr>
          </w:p>
        </w:tc>
        <w:tc>
          <w:tcPr>
            <w:tcW w:w="1275" w:type="dxa"/>
            <w:tcBorders>
              <w:top w:val="single" w:sz="4" w:space="0" w:color="auto"/>
            </w:tcBorders>
            <w:vAlign w:val="center"/>
          </w:tcPr>
          <w:p w14:paraId="52F12FB0" w14:textId="77777777" w:rsidR="00031A65" w:rsidRPr="004D396B" w:rsidRDefault="00031A65" w:rsidP="00084272">
            <w:pPr>
              <w:spacing w:before="60" w:after="60"/>
              <w:ind w:right="162"/>
              <w:jc w:val="right"/>
              <w:rPr>
                <w:rFonts w:ascii="Georgia" w:hAnsi="Georgia" w:cs="Arial"/>
                <w:b/>
                <w:sz w:val="20"/>
                <w:szCs w:val="20"/>
              </w:rPr>
            </w:pPr>
          </w:p>
        </w:tc>
        <w:tc>
          <w:tcPr>
            <w:tcW w:w="2127" w:type="dxa"/>
            <w:tcBorders>
              <w:top w:val="single" w:sz="4" w:space="0" w:color="auto"/>
              <w:right w:val="single" w:sz="4" w:space="0" w:color="auto"/>
            </w:tcBorders>
            <w:tcMar>
              <w:top w:w="57" w:type="dxa"/>
              <w:left w:w="113" w:type="dxa"/>
              <w:bottom w:w="57" w:type="dxa"/>
            </w:tcMar>
            <w:vAlign w:val="center"/>
          </w:tcPr>
          <w:p w14:paraId="09BF4E47" w14:textId="77777777" w:rsidR="00031A65" w:rsidRPr="004D396B" w:rsidRDefault="00031A65" w:rsidP="00084272">
            <w:pPr>
              <w:spacing w:before="60" w:after="60"/>
              <w:ind w:left="360" w:right="-578"/>
              <w:jc w:val="right"/>
              <w:rPr>
                <w:rFonts w:ascii="Georgia" w:hAnsi="Georgia" w:cs="Arial"/>
                <w:b/>
                <w:sz w:val="20"/>
                <w:szCs w:val="20"/>
              </w:rPr>
            </w:pPr>
          </w:p>
        </w:tc>
      </w:tr>
      <w:tr w:rsidR="00031A65" w:rsidRPr="004D396B" w14:paraId="0D7D61A1" w14:textId="77777777" w:rsidTr="00372461">
        <w:trPr>
          <w:trHeight w:val="466"/>
        </w:trPr>
        <w:tc>
          <w:tcPr>
            <w:tcW w:w="1030" w:type="dxa"/>
            <w:tcBorders>
              <w:top w:val="single" w:sz="4" w:space="0" w:color="auto"/>
              <w:left w:val="single" w:sz="4" w:space="0" w:color="auto"/>
            </w:tcBorders>
          </w:tcPr>
          <w:p w14:paraId="01B005F0" w14:textId="77777777" w:rsidR="00031A65" w:rsidRDefault="00031A65" w:rsidP="00084272">
            <w:pPr>
              <w:spacing w:before="60" w:after="60"/>
              <w:ind w:right="162"/>
              <w:jc w:val="center"/>
              <w:rPr>
                <w:rFonts w:ascii="Georgia" w:hAnsi="Georgia" w:cs="Arial"/>
                <w:bCs/>
                <w:sz w:val="20"/>
                <w:szCs w:val="20"/>
              </w:rPr>
            </w:pPr>
            <w:r>
              <w:rPr>
                <w:rFonts w:ascii="Georgia" w:hAnsi="Georgia" w:cs="Arial"/>
                <w:bCs/>
                <w:sz w:val="20"/>
                <w:szCs w:val="20"/>
              </w:rPr>
              <w:t>3</w:t>
            </w:r>
          </w:p>
        </w:tc>
        <w:tc>
          <w:tcPr>
            <w:tcW w:w="3756" w:type="dxa"/>
            <w:tcBorders>
              <w:top w:val="single" w:sz="4" w:space="0" w:color="auto"/>
              <w:left w:val="single" w:sz="4" w:space="0" w:color="auto"/>
            </w:tcBorders>
            <w:tcMar>
              <w:top w:w="57" w:type="dxa"/>
              <w:left w:w="113" w:type="dxa"/>
              <w:bottom w:w="57" w:type="dxa"/>
            </w:tcMar>
            <w:vAlign w:val="center"/>
          </w:tcPr>
          <w:p w14:paraId="58E0778A" w14:textId="77777777" w:rsidR="00031A65" w:rsidRDefault="00B46F74" w:rsidP="00257BD0">
            <w:pPr>
              <w:spacing w:before="60" w:after="60"/>
              <w:ind w:left="22"/>
              <w:rPr>
                <w:rFonts w:ascii="Georgia" w:hAnsi="Georgia" w:cs="Arial"/>
                <w:bCs/>
                <w:sz w:val="18"/>
                <w:szCs w:val="18"/>
              </w:rPr>
            </w:pPr>
            <w:r>
              <w:rPr>
                <w:rFonts w:ascii="Georgia" w:hAnsi="Georgia" w:cs="Arial"/>
                <w:bCs/>
                <w:sz w:val="18"/>
                <w:szCs w:val="18"/>
              </w:rPr>
              <w:t xml:space="preserve">Sieťová a komunikačná bezpečnosť </w:t>
            </w:r>
          </w:p>
        </w:tc>
        <w:tc>
          <w:tcPr>
            <w:tcW w:w="1418" w:type="dxa"/>
            <w:tcBorders>
              <w:top w:val="single" w:sz="4" w:space="0" w:color="auto"/>
            </w:tcBorders>
            <w:shd w:val="clear" w:color="auto" w:fill="auto"/>
            <w:tcMar>
              <w:top w:w="57" w:type="dxa"/>
              <w:left w:w="113" w:type="dxa"/>
              <w:bottom w:w="57" w:type="dxa"/>
            </w:tcMar>
            <w:vAlign w:val="center"/>
          </w:tcPr>
          <w:p w14:paraId="3656E18C" w14:textId="77777777" w:rsidR="00031A65" w:rsidRPr="006057F7" w:rsidRDefault="00031A65" w:rsidP="00084272">
            <w:pPr>
              <w:spacing w:before="60" w:after="60"/>
              <w:ind w:right="162"/>
              <w:jc w:val="center"/>
              <w:rPr>
                <w:rFonts w:ascii="Georgia" w:hAnsi="Georgia" w:cs="Arial"/>
                <w:bCs/>
                <w:sz w:val="20"/>
                <w:szCs w:val="20"/>
              </w:rPr>
            </w:pPr>
          </w:p>
        </w:tc>
        <w:tc>
          <w:tcPr>
            <w:tcW w:w="1275" w:type="dxa"/>
            <w:tcBorders>
              <w:top w:val="single" w:sz="4" w:space="0" w:color="auto"/>
            </w:tcBorders>
            <w:vAlign w:val="center"/>
          </w:tcPr>
          <w:p w14:paraId="3E177E5E" w14:textId="77777777" w:rsidR="00031A65" w:rsidRPr="004D396B" w:rsidRDefault="00031A65" w:rsidP="00084272">
            <w:pPr>
              <w:spacing w:before="60" w:after="60"/>
              <w:ind w:right="162"/>
              <w:jc w:val="right"/>
              <w:rPr>
                <w:rFonts w:ascii="Georgia" w:hAnsi="Georgia" w:cs="Arial"/>
                <w:b/>
                <w:sz w:val="20"/>
                <w:szCs w:val="20"/>
              </w:rPr>
            </w:pPr>
          </w:p>
        </w:tc>
        <w:tc>
          <w:tcPr>
            <w:tcW w:w="2127" w:type="dxa"/>
            <w:tcBorders>
              <w:top w:val="single" w:sz="4" w:space="0" w:color="auto"/>
              <w:right w:val="single" w:sz="4" w:space="0" w:color="auto"/>
            </w:tcBorders>
            <w:tcMar>
              <w:top w:w="57" w:type="dxa"/>
              <w:left w:w="113" w:type="dxa"/>
              <w:bottom w:w="57" w:type="dxa"/>
            </w:tcMar>
            <w:vAlign w:val="center"/>
          </w:tcPr>
          <w:p w14:paraId="2657B311" w14:textId="77777777" w:rsidR="00031A65" w:rsidRPr="004D396B" w:rsidRDefault="00031A65" w:rsidP="00084272">
            <w:pPr>
              <w:spacing w:before="60" w:after="60"/>
              <w:ind w:left="360" w:right="-578"/>
              <w:jc w:val="right"/>
              <w:rPr>
                <w:rFonts w:ascii="Georgia" w:hAnsi="Georgia" w:cs="Arial"/>
                <w:b/>
                <w:sz w:val="20"/>
                <w:szCs w:val="20"/>
              </w:rPr>
            </w:pPr>
          </w:p>
        </w:tc>
      </w:tr>
      <w:tr w:rsidR="00031A65" w:rsidRPr="004D396B" w14:paraId="2467D629" w14:textId="77777777" w:rsidTr="00372461">
        <w:trPr>
          <w:trHeight w:val="466"/>
        </w:trPr>
        <w:tc>
          <w:tcPr>
            <w:tcW w:w="1030" w:type="dxa"/>
            <w:tcBorders>
              <w:top w:val="single" w:sz="4" w:space="0" w:color="auto"/>
              <w:left w:val="single" w:sz="4" w:space="0" w:color="auto"/>
            </w:tcBorders>
          </w:tcPr>
          <w:p w14:paraId="1E1717C9" w14:textId="77777777" w:rsidR="00031A65" w:rsidRDefault="00257BD0" w:rsidP="00084272">
            <w:pPr>
              <w:spacing w:before="60" w:after="60"/>
              <w:ind w:right="162"/>
              <w:jc w:val="center"/>
              <w:rPr>
                <w:rFonts w:ascii="Georgia" w:hAnsi="Georgia" w:cs="Arial"/>
                <w:bCs/>
                <w:sz w:val="20"/>
                <w:szCs w:val="20"/>
              </w:rPr>
            </w:pPr>
            <w:r>
              <w:rPr>
                <w:rFonts w:ascii="Georgia" w:hAnsi="Georgia" w:cs="Arial"/>
                <w:bCs/>
                <w:sz w:val="20"/>
                <w:szCs w:val="20"/>
              </w:rPr>
              <w:t>4</w:t>
            </w:r>
          </w:p>
        </w:tc>
        <w:tc>
          <w:tcPr>
            <w:tcW w:w="3756" w:type="dxa"/>
            <w:tcBorders>
              <w:top w:val="single" w:sz="4" w:space="0" w:color="auto"/>
              <w:left w:val="single" w:sz="4" w:space="0" w:color="auto"/>
            </w:tcBorders>
            <w:tcMar>
              <w:top w:w="57" w:type="dxa"/>
              <w:left w:w="113" w:type="dxa"/>
              <w:bottom w:w="57" w:type="dxa"/>
            </w:tcMar>
            <w:vAlign w:val="center"/>
          </w:tcPr>
          <w:p w14:paraId="76F839A1" w14:textId="77777777" w:rsidR="00031A65" w:rsidRDefault="00257BD0" w:rsidP="00257BD0">
            <w:pPr>
              <w:spacing w:before="60" w:after="60"/>
              <w:ind w:left="22"/>
              <w:rPr>
                <w:rFonts w:ascii="Georgia" w:hAnsi="Georgia" w:cs="Arial"/>
                <w:bCs/>
                <w:sz w:val="18"/>
                <w:szCs w:val="18"/>
              </w:rPr>
            </w:pPr>
            <w:r>
              <w:rPr>
                <w:rFonts w:ascii="Georgia" w:hAnsi="Georgia" w:cs="Arial"/>
                <w:bCs/>
                <w:sz w:val="18"/>
                <w:szCs w:val="18"/>
              </w:rPr>
              <w:t>SIEM, LMS</w:t>
            </w:r>
          </w:p>
        </w:tc>
        <w:tc>
          <w:tcPr>
            <w:tcW w:w="1418" w:type="dxa"/>
            <w:tcBorders>
              <w:top w:val="single" w:sz="4" w:space="0" w:color="auto"/>
            </w:tcBorders>
            <w:shd w:val="clear" w:color="auto" w:fill="auto"/>
            <w:tcMar>
              <w:top w:w="57" w:type="dxa"/>
              <w:left w:w="113" w:type="dxa"/>
              <w:bottom w:w="57" w:type="dxa"/>
            </w:tcMar>
            <w:vAlign w:val="center"/>
          </w:tcPr>
          <w:p w14:paraId="2BC7DDDC" w14:textId="77777777" w:rsidR="00031A65" w:rsidRPr="006057F7" w:rsidRDefault="00031A65" w:rsidP="00084272">
            <w:pPr>
              <w:spacing w:before="60" w:after="60"/>
              <w:ind w:right="162"/>
              <w:jc w:val="center"/>
              <w:rPr>
                <w:rFonts w:ascii="Georgia" w:hAnsi="Georgia" w:cs="Arial"/>
                <w:bCs/>
                <w:sz w:val="20"/>
                <w:szCs w:val="20"/>
              </w:rPr>
            </w:pPr>
          </w:p>
        </w:tc>
        <w:tc>
          <w:tcPr>
            <w:tcW w:w="1275" w:type="dxa"/>
            <w:tcBorders>
              <w:top w:val="single" w:sz="4" w:space="0" w:color="auto"/>
            </w:tcBorders>
            <w:vAlign w:val="center"/>
          </w:tcPr>
          <w:p w14:paraId="2D970AE1" w14:textId="77777777" w:rsidR="00031A65" w:rsidRPr="004D396B" w:rsidRDefault="00031A65" w:rsidP="00084272">
            <w:pPr>
              <w:spacing w:before="60" w:after="60"/>
              <w:ind w:right="162"/>
              <w:jc w:val="right"/>
              <w:rPr>
                <w:rFonts w:ascii="Georgia" w:hAnsi="Georgia" w:cs="Arial"/>
                <w:b/>
                <w:sz w:val="20"/>
                <w:szCs w:val="20"/>
              </w:rPr>
            </w:pPr>
          </w:p>
        </w:tc>
        <w:tc>
          <w:tcPr>
            <w:tcW w:w="2127" w:type="dxa"/>
            <w:tcBorders>
              <w:top w:val="single" w:sz="4" w:space="0" w:color="auto"/>
              <w:right w:val="single" w:sz="4" w:space="0" w:color="auto"/>
            </w:tcBorders>
            <w:tcMar>
              <w:top w:w="57" w:type="dxa"/>
              <w:left w:w="113" w:type="dxa"/>
              <w:bottom w:w="57" w:type="dxa"/>
            </w:tcMar>
            <w:vAlign w:val="center"/>
          </w:tcPr>
          <w:p w14:paraId="168917EE" w14:textId="77777777" w:rsidR="00031A65" w:rsidRPr="004D396B" w:rsidRDefault="00031A65" w:rsidP="00084272">
            <w:pPr>
              <w:spacing w:before="60" w:after="60"/>
              <w:ind w:left="360" w:right="-578"/>
              <w:jc w:val="right"/>
              <w:rPr>
                <w:rFonts w:ascii="Georgia" w:hAnsi="Georgia" w:cs="Arial"/>
                <w:b/>
                <w:sz w:val="20"/>
                <w:szCs w:val="20"/>
              </w:rPr>
            </w:pPr>
          </w:p>
        </w:tc>
      </w:tr>
      <w:tr w:rsidR="00031A65" w:rsidRPr="004D396B" w14:paraId="5683D3EC" w14:textId="77777777" w:rsidTr="00372461">
        <w:trPr>
          <w:trHeight w:val="466"/>
        </w:trPr>
        <w:tc>
          <w:tcPr>
            <w:tcW w:w="1030" w:type="dxa"/>
            <w:tcBorders>
              <w:top w:val="single" w:sz="4" w:space="0" w:color="auto"/>
              <w:left w:val="single" w:sz="4" w:space="0" w:color="auto"/>
            </w:tcBorders>
          </w:tcPr>
          <w:p w14:paraId="3E8FAE6C" w14:textId="77777777" w:rsidR="00031A65" w:rsidRDefault="00257BD0" w:rsidP="00084272">
            <w:pPr>
              <w:spacing w:before="60" w:after="60"/>
              <w:ind w:right="162"/>
              <w:jc w:val="center"/>
              <w:rPr>
                <w:rFonts w:ascii="Georgia" w:hAnsi="Georgia" w:cs="Arial"/>
                <w:bCs/>
                <w:sz w:val="20"/>
                <w:szCs w:val="20"/>
              </w:rPr>
            </w:pPr>
            <w:r>
              <w:rPr>
                <w:rFonts w:ascii="Georgia" w:hAnsi="Georgia" w:cs="Arial"/>
                <w:bCs/>
                <w:sz w:val="20"/>
                <w:szCs w:val="20"/>
              </w:rPr>
              <w:t>5</w:t>
            </w:r>
          </w:p>
        </w:tc>
        <w:tc>
          <w:tcPr>
            <w:tcW w:w="3756" w:type="dxa"/>
            <w:tcBorders>
              <w:top w:val="single" w:sz="4" w:space="0" w:color="auto"/>
              <w:left w:val="single" w:sz="4" w:space="0" w:color="auto"/>
            </w:tcBorders>
            <w:tcMar>
              <w:top w:w="57" w:type="dxa"/>
              <w:left w:w="113" w:type="dxa"/>
              <w:bottom w:w="57" w:type="dxa"/>
            </w:tcMar>
            <w:vAlign w:val="center"/>
          </w:tcPr>
          <w:p w14:paraId="292342AC" w14:textId="77777777" w:rsidR="00031A65" w:rsidRDefault="00257BD0" w:rsidP="00257BD0">
            <w:pPr>
              <w:spacing w:before="60" w:after="60"/>
              <w:ind w:left="22"/>
              <w:rPr>
                <w:rFonts w:ascii="Georgia" w:hAnsi="Georgia" w:cs="Arial"/>
                <w:bCs/>
                <w:sz w:val="18"/>
                <w:szCs w:val="18"/>
              </w:rPr>
            </w:pPr>
            <w:r w:rsidRPr="00257BD0">
              <w:rPr>
                <w:rFonts w:ascii="Georgia" w:hAnsi="Georgia" w:cs="Arial"/>
                <w:bCs/>
                <w:sz w:val="18"/>
                <w:szCs w:val="18"/>
              </w:rPr>
              <w:t>UPGRADE ANTIVÍRUSOVÉHO SOFTVÉRU ESET A SLUŽBY ROZŠÍRENEJ PODPORY KYBERNETICKEJ BEZPEČNOSTI S AKTÍVNYM MONITORINGOM XDR PLATFORMY</w:t>
            </w:r>
          </w:p>
        </w:tc>
        <w:tc>
          <w:tcPr>
            <w:tcW w:w="1418" w:type="dxa"/>
            <w:tcBorders>
              <w:top w:val="single" w:sz="4" w:space="0" w:color="auto"/>
            </w:tcBorders>
            <w:shd w:val="clear" w:color="auto" w:fill="auto"/>
            <w:tcMar>
              <w:top w:w="57" w:type="dxa"/>
              <w:left w:w="113" w:type="dxa"/>
              <w:bottom w:w="57" w:type="dxa"/>
            </w:tcMar>
            <w:vAlign w:val="center"/>
          </w:tcPr>
          <w:p w14:paraId="48C1875E" w14:textId="77777777" w:rsidR="00031A65" w:rsidRPr="006057F7" w:rsidRDefault="00031A65" w:rsidP="00084272">
            <w:pPr>
              <w:spacing w:before="60" w:after="60"/>
              <w:ind w:right="162"/>
              <w:jc w:val="center"/>
              <w:rPr>
                <w:rFonts w:ascii="Georgia" w:hAnsi="Georgia" w:cs="Arial"/>
                <w:bCs/>
                <w:sz w:val="20"/>
                <w:szCs w:val="20"/>
              </w:rPr>
            </w:pPr>
          </w:p>
        </w:tc>
        <w:tc>
          <w:tcPr>
            <w:tcW w:w="1275" w:type="dxa"/>
            <w:tcBorders>
              <w:top w:val="single" w:sz="4" w:space="0" w:color="auto"/>
            </w:tcBorders>
            <w:vAlign w:val="center"/>
          </w:tcPr>
          <w:p w14:paraId="4372F48B" w14:textId="77777777" w:rsidR="00031A65" w:rsidRPr="004D396B" w:rsidRDefault="00031A65" w:rsidP="00084272">
            <w:pPr>
              <w:spacing w:before="60" w:after="60"/>
              <w:ind w:right="162"/>
              <w:jc w:val="right"/>
              <w:rPr>
                <w:rFonts w:ascii="Georgia" w:hAnsi="Georgia" w:cs="Arial"/>
                <w:b/>
                <w:sz w:val="20"/>
                <w:szCs w:val="20"/>
              </w:rPr>
            </w:pPr>
          </w:p>
        </w:tc>
        <w:tc>
          <w:tcPr>
            <w:tcW w:w="2127" w:type="dxa"/>
            <w:tcBorders>
              <w:top w:val="single" w:sz="4" w:space="0" w:color="auto"/>
              <w:right w:val="single" w:sz="4" w:space="0" w:color="auto"/>
            </w:tcBorders>
            <w:tcMar>
              <w:top w:w="57" w:type="dxa"/>
              <w:left w:w="113" w:type="dxa"/>
              <w:bottom w:w="57" w:type="dxa"/>
            </w:tcMar>
            <w:vAlign w:val="center"/>
          </w:tcPr>
          <w:p w14:paraId="2C1C58B5" w14:textId="77777777" w:rsidR="00031A65" w:rsidRPr="004D396B" w:rsidRDefault="00031A65" w:rsidP="00084272">
            <w:pPr>
              <w:spacing w:before="60" w:after="60"/>
              <w:ind w:left="360" w:right="-578"/>
              <w:jc w:val="right"/>
              <w:rPr>
                <w:rFonts w:ascii="Georgia" w:hAnsi="Georgia" w:cs="Arial"/>
                <w:b/>
                <w:sz w:val="20"/>
                <w:szCs w:val="20"/>
              </w:rPr>
            </w:pPr>
          </w:p>
        </w:tc>
      </w:tr>
      <w:tr w:rsidR="00257BD0" w:rsidRPr="0011182E" w14:paraId="41BBA346" w14:textId="77777777" w:rsidTr="00372461">
        <w:trPr>
          <w:trHeight w:val="466"/>
        </w:trPr>
        <w:tc>
          <w:tcPr>
            <w:tcW w:w="4786" w:type="dxa"/>
            <w:gridSpan w:val="2"/>
            <w:tcBorders>
              <w:top w:val="single" w:sz="4" w:space="0" w:color="auto"/>
              <w:left w:val="single" w:sz="4" w:space="0" w:color="auto"/>
            </w:tcBorders>
          </w:tcPr>
          <w:p w14:paraId="1A65D91B" w14:textId="77777777" w:rsidR="00031A65" w:rsidRPr="00C15B4F" w:rsidRDefault="00031A65" w:rsidP="00084272">
            <w:pPr>
              <w:spacing w:before="60" w:after="60"/>
              <w:ind w:left="22"/>
              <w:rPr>
                <w:rFonts w:ascii="Georgia" w:hAnsi="Georgia" w:cs="Arial"/>
                <w:bCs/>
                <w:sz w:val="18"/>
                <w:szCs w:val="18"/>
              </w:rPr>
            </w:pPr>
            <w:r>
              <w:rPr>
                <w:rFonts w:ascii="Georgia" w:hAnsi="Georgia" w:cs="Arial"/>
                <w:b/>
                <w:sz w:val="18"/>
                <w:szCs w:val="18"/>
              </w:rPr>
              <w:t>Celková</w:t>
            </w:r>
            <w:r w:rsidRPr="006057F7">
              <w:rPr>
                <w:rFonts w:ascii="Georgia" w:hAnsi="Georgia" w:cs="Arial"/>
                <w:b/>
                <w:sz w:val="18"/>
                <w:szCs w:val="18"/>
              </w:rPr>
              <w:t xml:space="preserve"> cena za celý rozsah predmetu zákazky </w:t>
            </w:r>
            <w:r>
              <w:rPr>
                <w:rFonts w:ascii="Georgia" w:hAnsi="Georgia" w:cs="Arial"/>
                <w:b/>
                <w:sz w:val="18"/>
                <w:szCs w:val="18"/>
              </w:rPr>
              <w:t>v € s DPH</w:t>
            </w:r>
          </w:p>
        </w:tc>
        <w:tc>
          <w:tcPr>
            <w:tcW w:w="4820" w:type="dxa"/>
            <w:gridSpan w:val="3"/>
            <w:shd w:val="clear" w:color="auto" w:fill="auto"/>
          </w:tcPr>
          <w:p w14:paraId="5046A884" w14:textId="77777777" w:rsidR="00257BD0" w:rsidRPr="00257BD0" w:rsidRDefault="00257BD0" w:rsidP="00257BD0">
            <w:pPr>
              <w:jc w:val="center"/>
              <w:rPr>
                <w:rFonts w:ascii="Georgia" w:hAnsi="Georgia" w:cs="Arial"/>
                <w:b/>
              </w:rPr>
            </w:pPr>
          </w:p>
        </w:tc>
      </w:tr>
    </w:tbl>
    <w:p w14:paraId="56738DAB" w14:textId="77777777" w:rsidR="004F3A6B" w:rsidRDefault="004F3A6B" w:rsidP="004F3A6B">
      <w:pPr>
        <w:pStyle w:val="Zkladntext"/>
        <w:spacing w:before="120" w:after="120"/>
        <w:jc w:val="right"/>
        <w:rPr>
          <w:rFonts w:ascii="Georgia" w:hAnsi="Georgia" w:cs="Arial"/>
          <w:b/>
          <w:bCs/>
          <w:caps/>
          <w:color w:val="FF0000"/>
          <w:szCs w:val="24"/>
          <w:lang w:val="sk-SK"/>
        </w:rPr>
      </w:pPr>
      <w:r w:rsidRPr="004D396B">
        <w:rPr>
          <w:rFonts w:ascii="Georgia" w:hAnsi="Georgia" w:cs="Arial"/>
          <w:b/>
          <w:bCs/>
          <w:color w:val="808080"/>
          <w:szCs w:val="24"/>
          <w:lang w:val="sk-SK"/>
        </w:rPr>
        <w:br w:type="page"/>
      </w:r>
      <w:r w:rsidRPr="004D396B">
        <w:rPr>
          <w:rFonts w:ascii="Georgia" w:hAnsi="Georgia" w:cs="Arial"/>
          <w:b/>
          <w:bCs/>
          <w:caps/>
          <w:color w:val="808080"/>
          <w:szCs w:val="24"/>
          <w:lang w:val="sk-SK"/>
        </w:rPr>
        <w:lastRenderedPageBreak/>
        <w:t>PRÍLOHA Č. 3 Súťažných podkladov</w:t>
      </w:r>
    </w:p>
    <w:p w14:paraId="1FEF8DEA" w14:textId="6D581635" w:rsidR="00A415A7" w:rsidRPr="00A415A7" w:rsidRDefault="00A415A7" w:rsidP="00A415A7">
      <w:pPr>
        <w:pStyle w:val="Zkladntext"/>
        <w:spacing w:before="120" w:after="120"/>
        <w:jc w:val="right"/>
        <w:rPr>
          <w:rFonts w:ascii="Georgia" w:hAnsi="Georgia" w:cs="Arial"/>
          <w:b/>
          <w:bCs/>
          <w:caps/>
          <w:color w:val="FF0000"/>
          <w:szCs w:val="24"/>
          <w:lang w:val="sk-SK"/>
        </w:rPr>
      </w:pPr>
      <w:r>
        <w:rPr>
          <w:rFonts w:ascii="Georgia" w:hAnsi="Georgia" w:cs="Arial"/>
          <w:b/>
          <w:bCs/>
          <w:caps/>
          <w:color w:val="FF0000"/>
          <w:szCs w:val="24"/>
          <w:lang w:val="sk-SK"/>
        </w:rPr>
        <w:t>vyplňa sa iba v prípade vytvorenia skupiny dodávateľov</w:t>
      </w:r>
    </w:p>
    <w:p w14:paraId="2A0EBFC6" w14:textId="77777777" w:rsidR="004F3A6B" w:rsidRPr="004D396B" w:rsidRDefault="004F3A6B" w:rsidP="004F3A6B">
      <w:pPr>
        <w:pStyle w:val="Zkladntext"/>
        <w:spacing w:before="120" w:after="120"/>
        <w:jc w:val="right"/>
        <w:rPr>
          <w:rFonts w:ascii="Georgia" w:hAnsi="Georgia"/>
          <w:color w:val="000000"/>
          <w:szCs w:val="22"/>
          <w:lang w:val="sk-SK"/>
        </w:rPr>
      </w:pPr>
    </w:p>
    <w:p w14:paraId="12DFE2ED" w14:textId="77777777" w:rsidR="00090667" w:rsidRDefault="004F3A6B" w:rsidP="00090667">
      <w:pPr>
        <w:pStyle w:val="wazza03"/>
        <w:rPr>
          <w:rFonts w:ascii="Georgia" w:hAnsi="Georgia"/>
          <w:color w:val="000000"/>
          <w:sz w:val="36"/>
          <w:szCs w:val="36"/>
        </w:rPr>
      </w:pPr>
      <w:r w:rsidRPr="00090667">
        <w:rPr>
          <w:rFonts w:ascii="Georgia" w:hAnsi="Georgia"/>
          <w:color w:val="000000"/>
          <w:sz w:val="36"/>
          <w:szCs w:val="36"/>
        </w:rPr>
        <w:t xml:space="preserve">Čestné vyhlásenie </w:t>
      </w:r>
    </w:p>
    <w:p w14:paraId="32116954" w14:textId="77777777" w:rsidR="004F3A6B" w:rsidRPr="00090667" w:rsidRDefault="004F3A6B" w:rsidP="00090667">
      <w:pPr>
        <w:pStyle w:val="wazza03"/>
        <w:rPr>
          <w:rFonts w:ascii="Georgia" w:hAnsi="Georgia"/>
          <w:color w:val="000000"/>
          <w:sz w:val="36"/>
          <w:szCs w:val="36"/>
        </w:rPr>
      </w:pPr>
      <w:r w:rsidRPr="00090667">
        <w:rPr>
          <w:rFonts w:ascii="Georgia" w:hAnsi="Georgia"/>
          <w:color w:val="000000"/>
          <w:sz w:val="36"/>
          <w:szCs w:val="36"/>
        </w:rPr>
        <w:t>o vytvorení skupiny dodávateľov</w:t>
      </w:r>
    </w:p>
    <w:p w14:paraId="61027D14" w14:textId="77777777" w:rsidR="004F3A6B" w:rsidRPr="004D396B" w:rsidRDefault="004F3A6B" w:rsidP="004F3A6B">
      <w:pPr>
        <w:widowControl w:val="0"/>
        <w:spacing w:before="120"/>
        <w:jc w:val="right"/>
        <w:rPr>
          <w:rFonts w:ascii="Georgia" w:hAnsi="Georgia" w:cs="Arial"/>
          <w:b/>
          <w:sz w:val="20"/>
          <w:szCs w:val="20"/>
        </w:rPr>
      </w:pPr>
    </w:p>
    <w:p w14:paraId="37853FA2" w14:textId="77777777" w:rsidR="004F3A6B" w:rsidRPr="004D396B" w:rsidRDefault="004F3A6B" w:rsidP="004F3A6B">
      <w:pPr>
        <w:widowControl w:val="0"/>
        <w:numPr>
          <w:ilvl w:val="0"/>
          <w:numId w:val="7"/>
        </w:numPr>
        <w:autoSpaceDN w:val="0"/>
        <w:spacing w:before="120"/>
        <w:ind w:left="425" w:hanging="357"/>
        <w:contextualSpacing/>
        <w:jc w:val="both"/>
        <w:rPr>
          <w:rFonts w:ascii="Georgia" w:hAnsi="Georgia"/>
          <w:sz w:val="21"/>
          <w:szCs w:val="21"/>
        </w:rPr>
      </w:pPr>
      <w:r w:rsidRPr="004D396B">
        <w:rPr>
          <w:rFonts w:ascii="Georgia" w:hAnsi="Georgia"/>
          <w:sz w:val="21"/>
          <w:szCs w:val="21"/>
        </w:rPr>
        <w:t>Dolu podpísaní zástupcovia uchádzačov uvedených v tomto vyhlásení týmto vyhlasujeme, že za účelom predloženia ponuky v tomto postupe verejného obstarávania na vyhotovenie predmetu zákazky: „</w:t>
      </w:r>
      <w:r w:rsidR="000F1EC4">
        <w:rPr>
          <w:rFonts w:ascii="Georgia" w:eastAsia="Calibri" w:hAnsi="Georgia" w:cs="Aptos Display"/>
          <w:b/>
          <w:bCs/>
          <w:color w:val="000000"/>
          <w:sz w:val="20"/>
          <w:szCs w:val="20"/>
        </w:rPr>
        <w:t>Zvýšenie úrovne informačnej a kybernetickej bezpečnosti na SPU v Nitre</w:t>
      </w:r>
      <w:r w:rsidRPr="004D396B">
        <w:rPr>
          <w:rFonts w:ascii="Georgia" w:hAnsi="Georgia"/>
          <w:b/>
          <w:i/>
          <w:sz w:val="21"/>
          <w:szCs w:val="21"/>
        </w:rPr>
        <w:t xml:space="preserve">“, vyhlásenej verejným obstarávateľom </w:t>
      </w:r>
      <w:r w:rsidR="007670B2" w:rsidRPr="004D396B">
        <w:rPr>
          <w:rFonts w:ascii="Georgia" w:hAnsi="Georgia"/>
          <w:b/>
          <w:i/>
          <w:sz w:val="21"/>
          <w:szCs w:val="21"/>
        </w:rPr>
        <w:t>Slovenská poľnohospodárska univerzita v Nitre</w:t>
      </w:r>
      <w:r w:rsidRPr="004D396B">
        <w:rPr>
          <w:rFonts w:ascii="Georgia" w:hAnsi="Georgia"/>
          <w:b/>
          <w:i/>
          <w:sz w:val="21"/>
          <w:szCs w:val="21"/>
        </w:rPr>
        <w:t xml:space="preserve"> vo Vestníku č. </w:t>
      </w:r>
      <w:r w:rsidRPr="004D396B">
        <w:rPr>
          <w:rFonts w:ascii="Georgia" w:hAnsi="Georgia"/>
          <w:b/>
          <w:i/>
          <w:sz w:val="21"/>
          <w:szCs w:val="21"/>
          <w:highlight w:val="lightGray"/>
        </w:rPr>
        <w:t xml:space="preserve">..../..... dňa ............. pod. </w:t>
      </w:r>
      <w:proofErr w:type="spellStart"/>
      <w:r w:rsidRPr="004D396B">
        <w:rPr>
          <w:rFonts w:ascii="Georgia" w:hAnsi="Georgia"/>
          <w:b/>
          <w:i/>
          <w:sz w:val="21"/>
          <w:szCs w:val="21"/>
          <w:highlight w:val="lightGray"/>
        </w:rPr>
        <w:t>sp</w:t>
      </w:r>
      <w:proofErr w:type="spellEnd"/>
      <w:r w:rsidRPr="004D396B">
        <w:rPr>
          <w:rFonts w:ascii="Georgia" w:hAnsi="Georgia"/>
          <w:b/>
          <w:i/>
          <w:sz w:val="21"/>
          <w:szCs w:val="21"/>
          <w:highlight w:val="lightGray"/>
        </w:rPr>
        <w:t>. zn. .....-.......</w:t>
      </w:r>
      <w:r w:rsidRPr="004D396B">
        <w:rPr>
          <w:rStyle w:val="Odkaznapoznmkupodiarou"/>
          <w:rFonts w:ascii="Georgia" w:hAnsi="Georgia"/>
          <w:i/>
          <w:sz w:val="21"/>
          <w:szCs w:val="21"/>
        </w:rPr>
        <w:footnoteReference w:id="2"/>
      </w:r>
      <w:r w:rsidRPr="004D396B">
        <w:rPr>
          <w:rFonts w:ascii="Georgia" w:hAnsi="Georgia"/>
          <w:sz w:val="21"/>
          <w:szCs w:val="21"/>
        </w:rPr>
        <w:t>sme vytvorili skupinu dodávateľov a predkladáme spoločnú ponuku. Skupina pozostáva z nasledovných samostatných právnych subjektov:</w:t>
      </w:r>
    </w:p>
    <w:p w14:paraId="0DE6FBC0" w14:textId="77777777" w:rsidR="004F3A6B" w:rsidRPr="004D396B" w:rsidRDefault="004F3A6B" w:rsidP="004F3A6B">
      <w:pPr>
        <w:widowControl w:val="0"/>
        <w:autoSpaceDN w:val="0"/>
        <w:spacing w:before="120"/>
        <w:contextualSpacing/>
        <w:jc w:val="both"/>
        <w:rPr>
          <w:rFonts w:ascii="Georgia" w:hAnsi="Georgia"/>
          <w:sz w:val="21"/>
          <w:szCs w:val="21"/>
        </w:rPr>
      </w:pPr>
    </w:p>
    <w:p w14:paraId="7154BCAE" w14:textId="77777777" w:rsidR="004F3A6B" w:rsidRPr="004D396B" w:rsidRDefault="004F3A6B" w:rsidP="00953D58">
      <w:pPr>
        <w:widowControl w:val="0"/>
        <w:autoSpaceDN w:val="0"/>
        <w:spacing w:before="120"/>
        <w:ind w:firstLine="426"/>
        <w:contextualSpacing/>
        <w:jc w:val="both"/>
        <w:rPr>
          <w:rFonts w:ascii="Georgia" w:hAnsi="Georgia"/>
          <w:sz w:val="21"/>
          <w:szCs w:val="21"/>
        </w:rPr>
      </w:pPr>
      <w:r w:rsidRPr="004D396B">
        <w:rPr>
          <w:rFonts w:ascii="Georgia" w:hAnsi="Georgia"/>
          <w:sz w:val="21"/>
          <w:szCs w:val="21"/>
        </w:rPr>
        <w:t>................................................. (názov, sídlo/miesto podnikania, IČO)</w:t>
      </w:r>
    </w:p>
    <w:p w14:paraId="5AD7476F" w14:textId="77777777" w:rsidR="004F3A6B" w:rsidRPr="004D396B" w:rsidRDefault="004F3A6B" w:rsidP="00953D58">
      <w:pPr>
        <w:widowControl w:val="0"/>
        <w:autoSpaceDN w:val="0"/>
        <w:spacing w:before="120"/>
        <w:ind w:firstLine="426"/>
        <w:contextualSpacing/>
        <w:jc w:val="both"/>
        <w:rPr>
          <w:rFonts w:ascii="Georgia" w:hAnsi="Georgia"/>
          <w:sz w:val="21"/>
          <w:szCs w:val="21"/>
        </w:rPr>
      </w:pPr>
      <w:r w:rsidRPr="004D396B">
        <w:rPr>
          <w:rFonts w:ascii="Georgia" w:hAnsi="Georgia"/>
          <w:sz w:val="21"/>
          <w:szCs w:val="21"/>
        </w:rPr>
        <w:t>................................................. (názov, sídlo/miesto podnikania, IČO)</w:t>
      </w:r>
    </w:p>
    <w:p w14:paraId="0FDC60A4" w14:textId="77777777" w:rsidR="004F3A6B" w:rsidRPr="004D396B" w:rsidRDefault="004F3A6B" w:rsidP="00953D58">
      <w:pPr>
        <w:widowControl w:val="0"/>
        <w:autoSpaceDN w:val="0"/>
        <w:spacing w:before="120"/>
        <w:ind w:firstLine="426"/>
        <w:contextualSpacing/>
        <w:jc w:val="both"/>
        <w:rPr>
          <w:rFonts w:ascii="Georgia" w:hAnsi="Georgia"/>
          <w:sz w:val="21"/>
          <w:szCs w:val="21"/>
        </w:rPr>
      </w:pPr>
      <w:r w:rsidRPr="004D396B">
        <w:rPr>
          <w:rFonts w:ascii="Georgia" w:hAnsi="Georgia"/>
          <w:sz w:val="21"/>
          <w:szCs w:val="21"/>
        </w:rPr>
        <w:t>................................................. (názov, sídlo/miesto podnikania, IČO)</w:t>
      </w:r>
      <w:r w:rsidRPr="004D396B">
        <w:rPr>
          <w:rStyle w:val="Odkaznapoznmkupodiarou"/>
          <w:rFonts w:ascii="Georgia" w:hAnsi="Georgia"/>
          <w:sz w:val="21"/>
          <w:szCs w:val="21"/>
        </w:rPr>
        <w:footnoteReference w:id="3"/>
      </w:r>
    </w:p>
    <w:p w14:paraId="14743BF6" w14:textId="77777777" w:rsidR="004F3A6B" w:rsidRPr="004D396B" w:rsidRDefault="004F3A6B" w:rsidP="004F3A6B">
      <w:pPr>
        <w:widowControl w:val="0"/>
        <w:autoSpaceDN w:val="0"/>
        <w:spacing w:before="120"/>
        <w:contextualSpacing/>
        <w:jc w:val="both"/>
        <w:rPr>
          <w:rFonts w:ascii="Georgia" w:hAnsi="Georgia"/>
          <w:sz w:val="21"/>
          <w:szCs w:val="21"/>
        </w:rPr>
      </w:pPr>
    </w:p>
    <w:p w14:paraId="4A2D11AD" w14:textId="77777777" w:rsidR="004F3A6B" w:rsidRPr="004D396B" w:rsidRDefault="004F3A6B" w:rsidP="004F3A6B">
      <w:pPr>
        <w:widowControl w:val="0"/>
        <w:numPr>
          <w:ilvl w:val="0"/>
          <w:numId w:val="7"/>
        </w:numPr>
        <w:autoSpaceDN w:val="0"/>
        <w:spacing w:before="120"/>
        <w:ind w:left="425" w:hanging="357"/>
        <w:contextualSpacing/>
        <w:jc w:val="both"/>
        <w:rPr>
          <w:rFonts w:ascii="Georgia" w:hAnsi="Georgia"/>
          <w:sz w:val="21"/>
          <w:szCs w:val="21"/>
        </w:rPr>
      </w:pPr>
      <w:r w:rsidRPr="004D396B">
        <w:rPr>
          <w:rFonts w:ascii="Georgia" w:hAnsi="Georgia"/>
          <w:sz w:val="21"/>
          <w:szCs w:val="21"/>
        </w:rPr>
        <w:t>V prípade, že naša spoločná žiadosť o účasť bude úspešná a naša konečná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3E0BF45D" w14:textId="77777777" w:rsidR="004F3A6B" w:rsidRPr="004D396B" w:rsidRDefault="004F3A6B" w:rsidP="004F3A6B">
      <w:pPr>
        <w:widowControl w:val="0"/>
        <w:autoSpaceDN w:val="0"/>
        <w:spacing w:before="120"/>
        <w:ind w:left="425"/>
        <w:contextualSpacing/>
        <w:jc w:val="both"/>
        <w:rPr>
          <w:rFonts w:ascii="Georgia" w:hAnsi="Georgia"/>
          <w:sz w:val="21"/>
          <w:szCs w:val="21"/>
        </w:rPr>
      </w:pPr>
    </w:p>
    <w:p w14:paraId="6BAA5771" w14:textId="77777777" w:rsidR="004F3A6B" w:rsidRPr="004D396B" w:rsidRDefault="004F3A6B" w:rsidP="004F3A6B">
      <w:pPr>
        <w:widowControl w:val="0"/>
        <w:numPr>
          <w:ilvl w:val="0"/>
          <w:numId w:val="7"/>
        </w:numPr>
        <w:autoSpaceDN w:val="0"/>
        <w:spacing w:before="120"/>
        <w:ind w:left="425" w:hanging="357"/>
        <w:contextualSpacing/>
        <w:jc w:val="both"/>
        <w:rPr>
          <w:rFonts w:ascii="Georgia" w:hAnsi="Georgia"/>
          <w:sz w:val="21"/>
          <w:szCs w:val="21"/>
        </w:rPr>
      </w:pPr>
      <w:r w:rsidRPr="004D396B">
        <w:rPr>
          <w:rFonts w:ascii="Georgia" w:hAnsi="Georgia"/>
          <w:sz w:val="21"/>
          <w:szCs w:val="21"/>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00E98B15" w14:textId="77777777" w:rsidR="004F3A6B" w:rsidRPr="004D396B" w:rsidRDefault="004F3A6B" w:rsidP="004F3A6B">
      <w:pPr>
        <w:widowControl w:val="0"/>
        <w:autoSpaceDN w:val="0"/>
        <w:spacing w:before="120"/>
        <w:contextualSpacing/>
        <w:jc w:val="both"/>
        <w:rPr>
          <w:rFonts w:ascii="Georgia" w:hAnsi="Georgia"/>
          <w:sz w:val="21"/>
          <w:szCs w:val="21"/>
        </w:rPr>
      </w:pPr>
    </w:p>
    <w:p w14:paraId="1A895004" w14:textId="77777777" w:rsidR="004F3A6B" w:rsidRPr="004D396B" w:rsidRDefault="004F3A6B" w:rsidP="004F3A6B">
      <w:pPr>
        <w:widowControl w:val="0"/>
        <w:spacing w:before="120"/>
        <w:rPr>
          <w:rFonts w:ascii="Georgia" w:hAnsi="Georgia"/>
          <w:sz w:val="21"/>
          <w:szCs w:val="21"/>
        </w:rPr>
      </w:pPr>
      <w:r w:rsidRPr="004D396B">
        <w:rPr>
          <w:rFonts w:ascii="Georgia" w:hAnsi="Georgia"/>
          <w:sz w:val="21"/>
          <w:szCs w:val="21"/>
        </w:rPr>
        <w:t xml:space="preserve">       V......................... dňa...............</w:t>
      </w:r>
    </w:p>
    <w:p w14:paraId="20CF6373" w14:textId="77777777" w:rsidR="004F3A6B" w:rsidRPr="004D396B" w:rsidRDefault="004F3A6B" w:rsidP="004F3A6B">
      <w:pPr>
        <w:widowControl w:val="0"/>
        <w:rPr>
          <w:rFonts w:ascii="Georgia" w:hAnsi="Georgia"/>
          <w:bCs/>
          <w:i/>
          <w:sz w:val="21"/>
          <w:szCs w:val="21"/>
        </w:rPr>
      </w:pPr>
    </w:p>
    <w:p w14:paraId="4F270862" w14:textId="77777777" w:rsidR="004F3A6B" w:rsidRPr="004D396B" w:rsidRDefault="004F3A6B" w:rsidP="004F3A6B">
      <w:pPr>
        <w:widowControl w:val="0"/>
        <w:ind w:firstLine="708"/>
        <w:rPr>
          <w:rFonts w:ascii="Georgia" w:hAnsi="Georgia"/>
          <w:bCs/>
          <w:i/>
          <w:sz w:val="21"/>
          <w:szCs w:val="21"/>
        </w:rPr>
      </w:pPr>
    </w:p>
    <w:p w14:paraId="27797261" w14:textId="77777777" w:rsidR="004F3A6B" w:rsidRPr="004D396B" w:rsidRDefault="004F3A6B" w:rsidP="004F3A6B">
      <w:pPr>
        <w:widowControl w:val="0"/>
        <w:ind w:firstLine="708"/>
        <w:rPr>
          <w:rFonts w:ascii="Georgia" w:hAnsi="Georgia"/>
          <w:sz w:val="21"/>
          <w:szCs w:val="21"/>
        </w:rPr>
      </w:pPr>
      <w:r w:rsidRPr="004D396B">
        <w:rPr>
          <w:rFonts w:ascii="Georgia" w:hAnsi="Georgia"/>
          <w:bCs/>
          <w:i/>
          <w:sz w:val="21"/>
          <w:szCs w:val="21"/>
        </w:rPr>
        <w:t>Obchodné meno</w:t>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sz w:val="21"/>
          <w:szCs w:val="21"/>
        </w:rPr>
        <w:t>................................................</w:t>
      </w:r>
    </w:p>
    <w:p w14:paraId="7925BC11" w14:textId="77777777" w:rsidR="004F3A6B" w:rsidRPr="004D396B" w:rsidRDefault="004F3A6B" w:rsidP="004F3A6B">
      <w:pPr>
        <w:widowControl w:val="0"/>
        <w:ind w:firstLine="708"/>
        <w:rPr>
          <w:rFonts w:ascii="Georgia" w:hAnsi="Georgia"/>
          <w:bCs/>
          <w:i/>
          <w:sz w:val="21"/>
          <w:szCs w:val="21"/>
        </w:rPr>
      </w:pPr>
      <w:r w:rsidRPr="004D396B">
        <w:rPr>
          <w:rFonts w:ascii="Georgia" w:hAnsi="Georgia"/>
          <w:bCs/>
          <w:i/>
          <w:sz w:val="21"/>
          <w:szCs w:val="21"/>
        </w:rPr>
        <w:t>Sídlo/miesto podnikania</w:t>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sz w:val="21"/>
          <w:szCs w:val="21"/>
        </w:rPr>
        <w:t>meno a priezvisko, funkcia</w:t>
      </w:r>
    </w:p>
    <w:p w14:paraId="37ACC74C" w14:textId="77777777" w:rsidR="004F3A6B" w:rsidRPr="004D396B" w:rsidRDefault="004F3A6B" w:rsidP="004F3A6B">
      <w:pPr>
        <w:widowControl w:val="0"/>
        <w:ind w:firstLine="708"/>
        <w:rPr>
          <w:rFonts w:ascii="Georgia" w:hAnsi="Georgia"/>
          <w:sz w:val="21"/>
          <w:szCs w:val="21"/>
        </w:rPr>
      </w:pPr>
      <w:r w:rsidRPr="004D396B">
        <w:rPr>
          <w:rFonts w:ascii="Georgia" w:hAnsi="Georgia"/>
          <w:sz w:val="21"/>
          <w:szCs w:val="21"/>
        </w:rPr>
        <w:t xml:space="preserve">IČO: </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podpis</w:t>
      </w:r>
    </w:p>
    <w:p w14:paraId="7A667078" w14:textId="77777777" w:rsidR="004F3A6B" w:rsidRPr="004D396B" w:rsidRDefault="004F3A6B" w:rsidP="004F3A6B">
      <w:pPr>
        <w:widowControl w:val="0"/>
        <w:tabs>
          <w:tab w:val="left" w:pos="5670"/>
        </w:tabs>
        <w:jc w:val="center"/>
        <w:rPr>
          <w:rFonts w:ascii="Georgia" w:hAnsi="Georgia"/>
          <w:sz w:val="21"/>
          <w:szCs w:val="21"/>
        </w:rPr>
      </w:pPr>
    </w:p>
    <w:p w14:paraId="46F59ED5" w14:textId="77777777" w:rsidR="004F3A6B" w:rsidRPr="004D396B" w:rsidRDefault="004F3A6B" w:rsidP="004F3A6B">
      <w:pPr>
        <w:widowControl w:val="0"/>
        <w:tabs>
          <w:tab w:val="left" w:pos="5940"/>
        </w:tabs>
        <w:ind w:left="1154"/>
        <w:rPr>
          <w:rFonts w:ascii="Georgia" w:hAnsi="Georgia"/>
          <w:sz w:val="21"/>
          <w:szCs w:val="21"/>
        </w:rPr>
      </w:pPr>
      <w:r w:rsidRPr="004D396B">
        <w:rPr>
          <w:rFonts w:ascii="Georgia" w:hAnsi="Georgia"/>
          <w:sz w:val="21"/>
          <w:szCs w:val="21"/>
        </w:rPr>
        <w:tab/>
      </w:r>
    </w:p>
    <w:p w14:paraId="57DB394E" w14:textId="77777777" w:rsidR="004F3A6B" w:rsidRPr="004D396B" w:rsidRDefault="004F3A6B" w:rsidP="004F3A6B">
      <w:pPr>
        <w:widowControl w:val="0"/>
        <w:ind w:firstLine="708"/>
        <w:rPr>
          <w:rFonts w:ascii="Georgia" w:hAnsi="Georgia"/>
          <w:sz w:val="21"/>
          <w:szCs w:val="21"/>
        </w:rPr>
      </w:pPr>
      <w:r w:rsidRPr="004D396B">
        <w:rPr>
          <w:rFonts w:ascii="Georgia" w:hAnsi="Georgia"/>
          <w:bCs/>
          <w:i/>
          <w:sz w:val="21"/>
          <w:szCs w:val="21"/>
        </w:rPr>
        <w:t>Obchodné meno</w:t>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sz w:val="21"/>
          <w:szCs w:val="21"/>
        </w:rPr>
        <w:t>................................................</w:t>
      </w:r>
    </w:p>
    <w:p w14:paraId="10323CB5" w14:textId="77777777" w:rsidR="004F3A6B" w:rsidRPr="004D396B" w:rsidRDefault="004F3A6B" w:rsidP="004F3A6B">
      <w:pPr>
        <w:widowControl w:val="0"/>
        <w:ind w:firstLine="708"/>
        <w:rPr>
          <w:rFonts w:ascii="Georgia" w:hAnsi="Georgia"/>
          <w:bCs/>
          <w:i/>
          <w:sz w:val="21"/>
          <w:szCs w:val="21"/>
        </w:rPr>
      </w:pPr>
      <w:r w:rsidRPr="004D396B">
        <w:rPr>
          <w:rFonts w:ascii="Georgia" w:hAnsi="Georgia"/>
          <w:bCs/>
          <w:i/>
          <w:sz w:val="21"/>
          <w:szCs w:val="21"/>
        </w:rPr>
        <w:t>Sídlo/miesto podnikania</w:t>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sz w:val="21"/>
          <w:szCs w:val="21"/>
        </w:rPr>
        <w:t>meno a priezvisko, funkcia</w:t>
      </w:r>
    </w:p>
    <w:p w14:paraId="724F9749" w14:textId="77777777" w:rsidR="004F3A6B" w:rsidRPr="004D396B" w:rsidRDefault="004F3A6B" w:rsidP="004F3A6B">
      <w:pPr>
        <w:widowControl w:val="0"/>
        <w:ind w:firstLine="708"/>
        <w:rPr>
          <w:rFonts w:ascii="Georgia" w:hAnsi="Georgia"/>
          <w:sz w:val="21"/>
          <w:szCs w:val="21"/>
        </w:rPr>
      </w:pPr>
      <w:r w:rsidRPr="004D396B">
        <w:rPr>
          <w:rFonts w:ascii="Georgia" w:hAnsi="Georgia"/>
          <w:sz w:val="21"/>
          <w:szCs w:val="21"/>
        </w:rPr>
        <w:t xml:space="preserve">IČO: </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podpis</w:t>
      </w:r>
    </w:p>
    <w:p w14:paraId="726BB9D0" w14:textId="77777777" w:rsidR="004F3A6B" w:rsidRPr="004D396B" w:rsidRDefault="004F3A6B" w:rsidP="004F3A6B">
      <w:pPr>
        <w:widowControl w:val="0"/>
        <w:ind w:left="540"/>
        <w:rPr>
          <w:rFonts w:ascii="Georgia" w:hAnsi="Georgia"/>
          <w:sz w:val="21"/>
          <w:szCs w:val="21"/>
        </w:rPr>
      </w:pPr>
    </w:p>
    <w:p w14:paraId="29C448CA" w14:textId="77777777" w:rsidR="004F3A6B" w:rsidRPr="004D396B" w:rsidRDefault="004F3A6B" w:rsidP="004F3A6B">
      <w:pPr>
        <w:widowControl w:val="0"/>
        <w:ind w:firstLine="708"/>
        <w:rPr>
          <w:rFonts w:ascii="Georgia" w:hAnsi="Georgia"/>
          <w:sz w:val="21"/>
          <w:szCs w:val="21"/>
        </w:rPr>
      </w:pPr>
      <w:r w:rsidRPr="004D396B">
        <w:rPr>
          <w:rFonts w:ascii="Georgia" w:hAnsi="Georgia"/>
          <w:bCs/>
          <w:i/>
          <w:sz w:val="21"/>
          <w:szCs w:val="21"/>
        </w:rPr>
        <w:t>Obchodné meno</w:t>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sz w:val="21"/>
          <w:szCs w:val="21"/>
        </w:rPr>
        <w:t>................................................</w:t>
      </w:r>
    </w:p>
    <w:p w14:paraId="6A293A55" w14:textId="77777777" w:rsidR="004F3A6B" w:rsidRPr="004D396B" w:rsidRDefault="004F3A6B" w:rsidP="004F3A6B">
      <w:pPr>
        <w:widowControl w:val="0"/>
        <w:ind w:firstLine="708"/>
        <w:rPr>
          <w:rFonts w:ascii="Georgia" w:hAnsi="Georgia"/>
          <w:bCs/>
          <w:i/>
          <w:sz w:val="21"/>
          <w:szCs w:val="21"/>
        </w:rPr>
      </w:pPr>
      <w:r w:rsidRPr="004D396B">
        <w:rPr>
          <w:rFonts w:ascii="Georgia" w:hAnsi="Georgia"/>
          <w:bCs/>
          <w:i/>
          <w:sz w:val="21"/>
          <w:szCs w:val="21"/>
        </w:rPr>
        <w:t>Sídlo/miesto podnikania</w:t>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sz w:val="21"/>
          <w:szCs w:val="21"/>
        </w:rPr>
        <w:t>meno a priezvisko, funkcia</w:t>
      </w:r>
    </w:p>
    <w:p w14:paraId="4AAFBD9F" w14:textId="77777777" w:rsidR="004F3A6B" w:rsidRPr="004D396B" w:rsidRDefault="004F3A6B" w:rsidP="004F3A6B">
      <w:pPr>
        <w:widowControl w:val="0"/>
        <w:ind w:firstLine="708"/>
        <w:rPr>
          <w:rFonts w:ascii="Georgia" w:hAnsi="Georgia"/>
          <w:sz w:val="21"/>
          <w:szCs w:val="21"/>
        </w:rPr>
      </w:pPr>
      <w:r w:rsidRPr="004D396B">
        <w:rPr>
          <w:rFonts w:ascii="Georgia" w:hAnsi="Georgia"/>
          <w:sz w:val="21"/>
          <w:szCs w:val="21"/>
        </w:rPr>
        <w:t xml:space="preserve">IČO: </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podpis</w:t>
      </w:r>
      <w:r w:rsidRPr="004D396B">
        <w:rPr>
          <w:rStyle w:val="Odkaznapoznmkupodiarou"/>
          <w:rFonts w:ascii="Georgia" w:hAnsi="Georgia"/>
          <w:sz w:val="21"/>
          <w:szCs w:val="21"/>
        </w:rPr>
        <w:footnoteReference w:id="4"/>
      </w:r>
    </w:p>
    <w:p w14:paraId="530A686F" w14:textId="77777777" w:rsidR="004F3A6B" w:rsidRPr="004D396B" w:rsidRDefault="004F3A6B" w:rsidP="004F3A6B">
      <w:pPr>
        <w:pStyle w:val="wazza01"/>
        <w:tabs>
          <w:tab w:val="right" w:leader="dot" w:pos="9639"/>
        </w:tabs>
        <w:rPr>
          <w:rFonts w:ascii="Georgia" w:hAnsi="Georgia"/>
          <w:sz w:val="20"/>
          <w:szCs w:val="20"/>
        </w:rPr>
      </w:pPr>
    </w:p>
    <w:p w14:paraId="515544D6" w14:textId="77777777" w:rsidR="004F3A6B" w:rsidRPr="004D396B" w:rsidRDefault="004F3A6B" w:rsidP="004F3A6B">
      <w:pPr>
        <w:pStyle w:val="wazza01"/>
        <w:tabs>
          <w:tab w:val="right" w:leader="dot" w:pos="9639"/>
        </w:tabs>
        <w:rPr>
          <w:rFonts w:ascii="Georgia" w:hAnsi="Georgia"/>
          <w:sz w:val="20"/>
          <w:szCs w:val="20"/>
        </w:rPr>
      </w:pPr>
    </w:p>
    <w:p w14:paraId="4F3EAFC4" w14:textId="77777777" w:rsidR="004F3A6B" w:rsidRPr="004D396B" w:rsidRDefault="004F3A6B" w:rsidP="004F3A6B">
      <w:pPr>
        <w:pStyle w:val="wazza01"/>
        <w:tabs>
          <w:tab w:val="right" w:leader="dot" w:pos="9639"/>
        </w:tabs>
        <w:rPr>
          <w:rFonts w:ascii="Georgia" w:hAnsi="Georgia"/>
          <w:sz w:val="20"/>
          <w:szCs w:val="20"/>
        </w:rPr>
      </w:pPr>
    </w:p>
    <w:p w14:paraId="32E9CCDE" w14:textId="3E32CD26" w:rsidR="004F3A6B" w:rsidRDefault="004F3A6B" w:rsidP="004F3A6B">
      <w:pPr>
        <w:pStyle w:val="Zkladntext"/>
        <w:spacing w:before="120" w:after="120"/>
        <w:jc w:val="right"/>
        <w:rPr>
          <w:rFonts w:ascii="Georgia" w:hAnsi="Georgia" w:cs="Arial"/>
          <w:b/>
          <w:bCs/>
          <w:caps/>
          <w:color w:val="808080"/>
          <w:szCs w:val="24"/>
          <w:lang w:val="sk-SK"/>
        </w:rPr>
      </w:pPr>
      <w:r w:rsidRPr="004D396B">
        <w:rPr>
          <w:rFonts w:ascii="Georgia" w:hAnsi="Georgia" w:cs="Arial"/>
          <w:b/>
          <w:bCs/>
          <w:caps/>
          <w:color w:val="808080"/>
          <w:szCs w:val="24"/>
          <w:lang w:val="sk-SK"/>
        </w:rPr>
        <w:t>PRÍLOHA Č. 4 Súťažných podkladov</w:t>
      </w:r>
    </w:p>
    <w:p w14:paraId="1FD2A747" w14:textId="6758EDF5" w:rsidR="00A415A7" w:rsidRPr="00A415A7" w:rsidRDefault="00A415A7" w:rsidP="00A415A7">
      <w:pPr>
        <w:pStyle w:val="Zkladntext"/>
        <w:spacing w:before="120" w:after="120"/>
        <w:jc w:val="right"/>
        <w:rPr>
          <w:rFonts w:ascii="Georgia" w:hAnsi="Georgia" w:cs="Arial"/>
          <w:b/>
          <w:bCs/>
          <w:caps/>
          <w:color w:val="FF0000"/>
          <w:szCs w:val="24"/>
          <w:lang w:val="sk-SK"/>
        </w:rPr>
      </w:pPr>
      <w:r>
        <w:rPr>
          <w:rFonts w:ascii="Georgia" w:hAnsi="Georgia" w:cs="Arial"/>
          <w:b/>
          <w:bCs/>
          <w:caps/>
          <w:color w:val="FF0000"/>
          <w:szCs w:val="24"/>
          <w:lang w:val="sk-SK"/>
        </w:rPr>
        <w:t>vyplňa sa iba v prípade vytvorenia skupiny dodávateľov</w:t>
      </w:r>
    </w:p>
    <w:p w14:paraId="0BADA654" w14:textId="77777777" w:rsidR="00A415A7" w:rsidRPr="004D396B" w:rsidRDefault="00A415A7" w:rsidP="004F3A6B">
      <w:pPr>
        <w:pStyle w:val="Zkladntext"/>
        <w:spacing w:before="120" w:after="120"/>
        <w:jc w:val="right"/>
        <w:rPr>
          <w:rFonts w:ascii="Georgia" w:hAnsi="Georgia" w:cs="Arial"/>
          <w:b/>
          <w:bCs/>
          <w:caps/>
          <w:color w:val="808080"/>
          <w:szCs w:val="24"/>
          <w:lang w:val="sk-SK"/>
        </w:rPr>
      </w:pPr>
    </w:p>
    <w:p w14:paraId="4E65323F" w14:textId="77777777" w:rsidR="004F3A6B" w:rsidRPr="004D396B" w:rsidRDefault="004F3A6B" w:rsidP="004F3A6B">
      <w:pPr>
        <w:pStyle w:val="Zkladntext"/>
        <w:spacing w:before="120" w:after="120"/>
        <w:jc w:val="right"/>
        <w:rPr>
          <w:rFonts w:ascii="Georgia" w:hAnsi="Georgia"/>
          <w:color w:val="000000"/>
          <w:szCs w:val="22"/>
          <w:lang w:val="sk-SK"/>
        </w:rPr>
      </w:pPr>
    </w:p>
    <w:p w14:paraId="1B456D4F" w14:textId="77777777" w:rsidR="004F3A6B" w:rsidRPr="00090667" w:rsidRDefault="004F3A6B" w:rsidP="004F3A6B">
      <w:pPr>
        <w:pStyle w:val="wazza03"/>
        <w:rPr>
          <w:rFonts w:ascii="Georgia" w:hAnsi="Georgia"/>
          <w:color w:val="000000"/>
          <w:sz w:val="36"/>
          <w:szCs w:val="36"/>
        </w:rPr>
      </w:pPr>
      <w:r w:rsidRPr="00090667">
        <w:rPr>
          <w:rFonts w:ascii="Georgia" w:hAnsi="Georgia"/>
          <w:color w:val="000000"/>
          <w:sz w:val="36"/>
          <w:szCs w:val="36"/>
        </w:rPr>
        <w:t xml:space="preserve">Plná moc pre jedného z členov skupiny, </w:t>
      </w:r>
    </w:p>
    <w:p w14:paraId="517F420B" w14:textId="77777777" w:rsidR="004F3A6B" w:rsidRPr="00090667" w:rsidRDefault="004F3A6B" w:rsidP="004F3A6B">
      <w:pPr>
        <w:pStyle w:val="wazza03"/>
        <w:rPr>
          <w:rFonts w:ascii="Georgia" w:hAnsi="Georgia"/>
          <w:color w:val="000000"/>
          <w:sz w:val="28"/>
          <w:szCs w:val="28"/>
        </w:rPr>
      </w:pPr>
      <w:r w:rsidRPr="00090667">
        <w:rPr>
          <w:rFonts w:ascii="Georgia" w:hAnsi="Georgia"/>
          <w:color w:val="000000"/>
          <w:sz w:val="28"/>
          <w:szCs w:val="28"/>
        </w:rPr>
        <w:t>konajúcu za skupinu dodávateľov</w:t>
      </w:r>
    </w:p>
    <w:p w14:paraId="1A1591BD" w14:textId="77777777" w:rsidR="004F3A6B" w:rsidRPr="004D396B" w:rsidRDefault="004F3A6B" w:rsidP="004F3A6B">
      <w:pPr>
        <w:jc w:val="center"/>
        <w:rPr>
          <w:rFonts w:ascii="Georgia" w:hAnsi="Georgia" w:cs="Arial"/>
          <w:b/>
          <w:bCs/>
          <w:sz w:val="20"/>
          <w:szCs w:val="20"/>
        </w:rPr>
      </w:pPr>
    </w:p>
    <w:p w14:paraId="4884CF29" w14:textId="77777777" w:rsidR="004F3A6B" w:rsidRPr="004D396B" w:rsidRDefault="004F3A6B" w:rsidP="004F3A6B">
      <w:pPr>
        <w:spacing w:beforeLines="60" w:before="144"/>
        <w:rPr>
          <w:rFonts w:ascii="Georgia" w:hAnsi="Georgia"/>
          <w:b/>
          <w:bCs/>
          <w:sz w:val="21"/>
          <w:szCs w:val="21"/>
        </w:rPr>
      </w:pPr>
      <w:r w:rsidRPr="004D396B">
        <w:rPr>
          <w:rFonts w:ascii="Georgia" w:hAnsi="Georgia"/>
          <w:b/>
          <w:bCs/>
          <w:sz w:val="21"/>
          <w:szCs w:val="21"/>
        </w:rPr>
        <w:t>Splnomocniteľ/splnomocnitelia:</w:t>
      </w:r>
    </w:p>
    <w:p w14:paraId="2A0C2705" w14:textId="77777777" w:rsidR="004F3A6B" w:rsidRPr="004D396B" w:rsidRDefault="004F3A6B" w:rsidP="004F3A6B">
      <w:pPr>
        <w:numPr>
          <w:ilvl w:val="0"/>
          <w:numId w:val="8"/>
        </w:numPr>
        <w:spacing w:beforeLines="60" w:before="144"/>
        <w:jc w:val="both"/>
        <w:rPr>
          <w:rFonts w:ascii="Georgia" w:hAnsi="Georgia"/>
          <w:i/>
          <w:sz w:val="21"/>
          <w:szCs w:val="21"/>
        </w:rPr>
      </w:pPr>
      <w:r w:rsidRPr="004D396B">
        <w:rPr>
          <w:rFonts w:ascii="Georgia" w:hAnsi="Georgia"/>
          <w:i/>
          <w:sz w:val="21"/>
          <w:szCs w:val="21"/>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2F41BD77" w14:textId="77777777" w:rsidR="004F3A6B" w:rsidRPr="004D396B" w:rsidRDefault="004F3A6B" w:rsidP="004F3A6B">
      <w:pPr>
        <w:numPr>
          <w:ilvl w:val="0"/>
          <w:numId w:val="8"/>
        </w:numPr>
        <w:spacing w:beforeLines="60" w:before="144"/>
        <w:jc w:val="both"/>
        <w:rPr>
          <w:rFonts w:ascii="Georgia" w:hAnsi="Georgia"/>
          <w:i/>
          <w:sz w:val="21"/>
          <w:szCs w:val="21"/>
        </w:rPr>
      </w:pPr>
      <w:r w:rsidRPr="004D396B">
        <w:rPr>
          <w:rFonts w:ascii="Georgia" w:hAnsi="Georgia"/>
          <w:i/>
          <w:sz w:val="21"/>
          <w:szCs w:val="21"/>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4D396B">
        <w:rPr>
          <w:rStyle w:val="Odkaznapoznmkupodiarou"/>
          <w:rFonts w:ascii="Georgia" w:hAnsi="Georgia"/>
          <w:i/>
          <w:sz w:val="21"/>
          <w:szCs w:val="21"/>
        </w:rPr>
        <w:footnoteReference w:id="5"/>
      </w:r>
    </w:p>
    <w:p w14:paraId="080E3F1F" w14:textId="77777777" w:rsidR="004F3A6B" w:rsidRPr="004D396B" w:rsidRDefault="004F3A6B" w:rsidP="004F3A6B">
      <w:pPr>
        <w:spacing w:beforeLines="60" w:before="144"/>
        <w:ind w:left="720"/>
        <w:jc w:val="both"/>
        <w:rPr>
          <w:rFonts w:ascii="Georgia" w:hAnsi="Georgia"/>
          <w:i/>
          <w:sz w:val="21"/>
          <w:szCs w:val="21"/>
        </w:rPr>
      </w:pPr>
    </w:p>
    <w:p w14:paraId="25984747" w14:textId="77777777" w:rsidR="004F3A6B" w:rsidRPr="004D396B" w:rsidRDefault="004F3A6B" w:rsidP="004F3A6B">
      <w:pPr>
        <w:spacing w:beforeLines="60" w:before="144"/>
        <w:jc w:val="center"/>
        <w:rPr>
          <w:rFonts w:ascii="Georgia" w:hAnsi="Georgia"/>
          <w:b/>
          <w:bCs/>
          <w:sz w:val="21"/>
          <w:szCs w:val="21"/>
        </w:rPr>
      </w:pPr>
      <w:r w:rsidRPr="004D396B">
        <w:rPr>
          <w:rFonts w:ascii="Georgia" w:hAnsi="Georgia"/>
          <w:b/>
          <w:bCs/>
          <w:sz w:val="21"/>
          <w:szCs w:val="21"/>
        </w:rPr>
        <w:t>udeľuje/ú plnomocenstvo</w:t>
      </w:r>
    </w:p>
    <w:p w14:paraId="5DF33F6A" w14:textId="77777777" w:rsidR="004F3A6B" w:rsidRPr="004D396B" w:rsidRDefault="004F3A6B" w:rsidP="004F3A6B">
      <w:pPr>
        <w:spacing w:beforeLines="60" w:before="144"/>
        <w:jc w:val="both"/>
        <w:rPr>
          <w:rFonts w:ascii="Georgia" w:hAnsi="Georgia"/>
          <w:b/>
          <w:bCs/>
          <w:sz w:val="21"/>
          <w:szCs w:val="21"/>
        </w:rPr>
      </w:pPr>
      <w:r w:rsidRPr="004D396B">
        <w:rPr>
          <w:rFonts w:ascii="Georgia" w:hAnsi="Georgia"/>
          <w:b/>
          <w:bCs/>
          <w:sz w:val="21"/>
          <w:szCs w:val="21"/>
        </w:rPr>
        <w:t>splnomocnencovi:</w:t>
      </w:r>
    </w:p>
    <w:p w14:paraId="57D4B06E" w14:textId="77777777" w:rsidR="004F3A6B" w:rsidRPr="004D396B" w:rsidRDefault="004F3A6B" w:rsidP="004F3A6B">
      <w:pPr>
        <w:spacing w:beforeLines="60" w:before="144"/>
        <w:jc w:val="both"/>
        <w:rPr>
          <w:rFonts w:ascii="Georgia" w:hAnsi="Georgia"/>
          <w:i/>
          <w:sz w:val="21"/>
          <w:szCs w:val="21"/>
        </w:rPr>
      </w:pPr>
      <w:r w:rsidRPr="004D396B">
        <w:rPr>
          <w:rFonts w:ascii="Georgia" w:hAnsi="Georgia"/>
          <w:i/>
          <w:sz w:val="21"/>
          <w:szCs w:val="21"/>
          <w:highlight w:val="lightGray"/>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1C87ADD4" w14:textId="59ADAFD6" w:rsidR="004F3A6B" w:rsidRPr="004D396B" w:rsidRDefault="004F3A6B" w:rsidP="00A415A7">
      <w:pPr>
        <w:spacing w:after="120"/>
        <w:jc w:val="both"/>
        <w:rPr>
          <w:rFonts w:ascii="Georgia" w:hAnsi="Georgia"/>
          <w:sz w:val="21"/>
          <w:szCs w:val="21"/>
        </w:rPr>
      </w:pPr>
      <w:r w:rsidRPr="004D396B">
        <w:rPr>
          <w:rFonts w:ascii="Georgia" w:hAnsi="Georgia"/>
          <w:sz w:val="21"/>
          <w:szCs w:val="21"/>
        </w:rPr>
        <w:t xml:space="preserve">na prijímanie pokynov, komunikáciu a vykonávanie všetkých právnych úkonov v mene všetkých členov skupiny dodávateľov vo verejnom obstarávaní na predmet zákazky: </w:t>
      </w:r>
      <w:r w:rsidR="007670B2" w:rsidRPr="004D396B">
        <w:rPr>
          <w:rFonts w:ascii="Georgia" w:hAnsi="Georgia"/>
          <w:sz w:val="21"/>
          <w:szCs w:val="21"/>
        </w:rPr>
        <w:t>„</w:t>
      </w:r>
      <w:r w:rsidR="00F96AAC" w:rsidRPr="004D396B">
        <w:rPr>
          <w:rFonts w:ascii="Georgia" w:hAnsi="Georgia"/>
          <w:sz w:val="21"/>
          <w:szCs w:val="21"/>
        </w:rPr>
        <w:t>„</w:t>
      </w:r>
      <w:r w:rsidR="00F96AAC">
        <w:rPr>
          <w:rFonts w:ascii="Georgia" w:eastAsia="Calibri" w:hAnsi="Georgia" w:cs="Aptos Display"/>
          <w:b/>
          <w:bCs/>
          <w:color w:val="000000"/>
          <w:sz w:val="20"/>
          <w:szCs w:val="20"/>
        </w:rPr>
        <w:t>Zvýšenie úrovne informačnej a kybernetickej bezpečnosti na SPU v Nitre</w:t>
      </w:r>
      <w:r w:rsidR="00F96AAC" w:rsidRPr="004D396B">
        <w:rPr>
          <w:rFonts w:ascii="Georgia" w:hAnsi="Georgia"/>
          <w:b/>
          <w:i/>
          <w:sz w:val="21"/>
          <w:szCs w:val="21"/>
        </w:rPr>
        <w:t>“</w:t>
      </w:r>
      <w:r w:rsidR="007670B2" w:rsidRPr="004D396B">
        <w:rPr>
          <w:rFonts w:ascii="Georgia" w:hAnsi="Georgia"/>
          <w:b/>
          <w:i/>
          <w:sz w:val="21"/>
          <w:szCs w:val="21"/>
        </w:rPr>
        <w:t>“, vyhlásenej verejným obstarávateľom Slovenská poľnohospodárska univerzita v Nitre</w:t>
      </w:r>
      <w:r w:rsidRPr="004D396B">
        <w:rPr>
          <w:rFonts w:ascii="Georgia" w:hAnsi="Georgia"/>
          <w:b/>
          <w:i/>
          <w:sz w:val="21"/>
          <w:szCs w:val="21"/>
        </w:rPr>
        <w:t xml:space="preserve"> vo Vestníku č. </w:t>
      </w:r>
      <w:r w:rsidRPr="004D396B">
        <w:rPr>
          <w:rFonts w:ascii="Georgia" w:hAnsi="Georgia"/>
          <w:b/>
          <w:i/>
          <w:sz w:val="21"/>
          <w:szCs w:val="21"/>
          <w:highlight w:val="lightGray"/>
        </w:rPr>
        <w:t xml:space="preserve">..../..... dňa ............. pod. </w:t>
      </w:r>
      <w:proofErr w:type="spellStart"/>
      <w:r w:rsidRPr="004D396B">
        <w:rPr>
          <w:rFonts w:ascii="Georgia" w:hAnsi="Georgia"/>
          <w:b/>
          <w:i/>
          <w:sz w:val="21"/>
          <w:szCs w:val="21"/>
          <w:highlight w:val="lightGray"/>
        </w:rPr>
        <w:t>sp</w:t>
      </w:r>
      <w:proofErr w:type="spellEnd"/>
      <w:r w:rsidRPr="004D396B">
        <w:rPr>
          <w:rFonts w:ascii="Georgia" w:hAnsi="Georgia"/>
          <w:b/>
          <w:i/>
          <w:sz w:val="21"/>
          <w:szCs w:val="21"/>
          <w:highlight w:val="lightGray"/>
        </w:rPr>
        <w:t>. zn. .....-.......</w:t>
      </w:r>
      <w:r w:rsidRPr="004D396B">
        <w:rPr>
          <w:rStyle w:val="Odkaznapoznmkupodiarou"/>
          <w:rFonts w:ascii="Georgia" w:hAnsi="Georgia"/>
          <w:i/>
          <w:sz w:val="21"/>
          <w:szCs w:val="21"/>
        </w:rPr>
        <w:footnoteReference w:id="6"/>
      </w:r>
      <w:r w:rsidRPr="004D396B">
        <w:rPr>
          <w:rFonts w:ascii="Georgia" w:hAnsi="Georgia"/>
          <w:sz w:val="21"/>
          <w:szCs w:val="21"/>
        </w:rPr>
        <w:t xml:space="preserve"> vrátane konania pri uzatvorení Zmluvy, ako aj konania pri plnení Zmluvy a zo Zmluvy vyplývajúcich právnych vzťahov. </w:t>
      </w:r>
    </w:p>
    <w:p w14:paraId="1C244E92" w14:textId="77777777" w:rsidR="004F3A6B" w:rsidRPr="004D396B" w:rsidRDefault="004F3A6B" w:rsidP="004F3A6B">
      <w:pPr>
        <w:jc w:val="both"/>
        <w:rPr>
          <w:rFonts w:ascii="Georgia" w:hAnsi="Georgia"/>
          <w:sz w:val="21"/>
          <w:szCs w:val="21"/>
        </w:rPr>
      </w:pPr>
    </w:p>
    <w:p w14:paraId="37E7057D" w14:textId="77777777" w:rsidR="004F3A6B" w:rsidRPr="004D396B" w:rsidRDefault="004F3A6B" w:rsidP="004F3A6B">
      <w:pPr>
        <w:widowControl w:val="0"/>
        <w:rPr>
          <w:rFonts w:ascii="Georgia" w:hAnsi="Georgia"/>
          <w:sz w:val="21"/>
          <w:szCs w:val="21"/>
        </w:rPr>
      </w:pPr>
      <w:r w:rsidRPr="004D396B">
        <w:rPr>
          <w:rFonts w:ascii="Georgia" w:hAnsi="Georgia"/>
          <w:sz w:val="21"/>
          <w:szCs w:val="21"/>
        </w:rPr>
        <w:t>V......................... dňa...............</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w:t>
      </w:r>
    </w:p>
    <w:p w14:paraId="34CA6D12" w14:textId="77777777" w:rsidR="004F3A6B" w:rsidRPr="004D396B" w:rsidRDefault="004F3A6B" w:rsidP="004F3A6B">
      <w:pPr>
        <w:widowControl w:val="0"/>
        <w:rPr>
          <w:rFonts w:ascii="Georgia" w:hAnsi="Georgia"/>
          <w:sz w:val="21"/>
          <w:szCs w:val="21"/>
        </w:rPr>
      </w:pP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podpis splnomocniteľa</w:t>
      </w:r>
    </w:p>
    <w:p w14:paraId="54C70B27" w14:textId="77777777" w:rsidR="004F3A6B" w:rsidRPr="004D396B" w:rsidRDefault="004F3A6B" w:rsidP="004F3A6B">
      <w:pPr>
        <w:jc w:val="both"/>
        <w:rPr>
          <w:rFonts w:ascii="Georgia" w:hAnsi="Georgia"/>
          <w:sz w:val="21"/>
          <w:szCs w:val="21"/>
        </w:rPr>
      </w:pPr>
    </w:p>
    <w:p w14:paraId="7303B92C" w14:textId="77777777" w:rsidR="004F3A6B" w:rsidRPr="004D396B" w:rsidRDefault="004F3A6B" w:rsidP="004F3A6B">
      <w:pPr>
        <w:jc w:val="both"/>
        <w:rPr>
          <w:rFonts w:ascii="Georgia" w:hAnsi="Georgia"/>
          <w:sz w:val="21"/>
          <w:szCs w:val="21"/>
        </w:rPr>
      </w:pPr>
    </w:p>
    <w:p w14:paraId="70E3BD4D" w14:textId="77777777" w:rsidR="004F3A6B" w:rsidRPr="004D396B" w:rsidRDefault="004F3A6B" w:rsidP="004F3A6B">
      <w:pPr>
        <w:widowControl w:val="0"/>
        <w:rPr>
          <w:rFonts w:ascii="Georgia" w:hAnsi="Georgia"/>
          <w:sz w:val="21"/>
          <w:szCs w:val="21"/>
        </w:rPr>
      </w:pPr>
      <w:r w:rsidRPr="004D396B">
        <w:rPr>
          <w:rFonts w:ascii="Georgia" w:hAnsi="Georgia"/>
          <w:sz w:val="21"/>
          <w:szCs w:val="21"/>
        </w:rPr>
        <w:t>V......................... dňa...............</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w:t>
      </w:r>
    </w:p>
    <w:p w14:paraId="6BE21799" w14:textId="77777777" w:rsidR="004F3A6B" w:rsidRPr="004D396B" w:rsidRDefault="004F3A6B" w:rsidP="004F3A6B">
      <w:pPr>
        <w:widowControl w:val="0"/>
        <w:rPr>
          <w:rFonts w:ascii="Georgia" w:hAnsi="Georgia"/>
          <w:sz w:val="21"/>
          <w:szCs w:val="21"/>
        </w:rPr>
      </w:pP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podpis splnomocniteľa</w:t>
      </w:r>
      <w:r w:rsidRPr="004D396B">
        <w:rPr>
          <w:rStyle w:val="Odkaznapoznmkupodiarou"/>
          <w:rFonts w:ascii="Georgia" w:hAnsi="Georgia"/>
          <w:sz w:val="21"/>
          <w:szCs w:val="21"/>
        </w:rPr>
        <w:footnoteReference w:id="7"/>
      </w:r>
    </w:p>
    <w:p w14:paraId="5BB046AF" w14:textId="77777777" w:rsidR="004F3A6B" w:rsidRPr="004D396B" w:rsidRDefault="004F3A6B" w:rsidP="004F3A6B">
      <w:pPr>
        <w:jc w:val="both"/>
        <w:rPr>
          <w:rFonts w:ascii="Georgia" w:hAnsi="Georgia"/>
          <w:sz w:val="21"/>
          <w:szCs w:val="21"/>
        </w:rPr>
      </w:pPr>
    </w:p>
    <w:p w14:paraId="14949C64" w14:textId="77777777" w:rsidR="004F3A6B" w:rsidRPr="004D396B" w:rsidRDefault="004F3A6B" w:rsidP="004F3A6B">
      <w:pPr>
        <w:jc w:val="both"/>
        <w:rPr>
          <w:rFonts w:ascii="Georgia" w:hAnsi="Georgia"/>
          <w:sz w:val="21"/>
          <w:szCs w:val="21"/>
        </w:rPr>
      </w:pPr>
    </w:p>
    <w:p w14:paraId="244062A0" w14:textId="77777777" w:rsidR="004F3A6B" w:rsidRPr="004D396B" w:rsidRDefault="004F3A6B" w:rsidP="004F3A6B">
      <w:pPr>
        <w:jc w:val="both"/>
        <w:rPr>
          <w:rFonts w:ascii="Georgia" w:hAnsi="Georgia"/>
          <w:sz w:val="21"/>
          <w:szCs w:val="21"/>
        </w:rPr>
      </w:pPr>
      <w:r w:rsidRPr="004D396B">
        <w:rPr>
          <w:rFonts w:ascii="Georgia" w:hAnsi="Georgia"/>
          <w:sz w:val="21"/>
          <w:szCs w:val="21"/>
        </w:rPr>
        <w:t>Plnomocenstvo prijímam:</w:t>
      </w:r>
    </w:p>
    <w:p w14:paraId="52127913" w14:textId="77777777" w:rsidR="004F3A6B" w:rsidRPr="004D396B" w:rsidRDefault="004F3A6B" w:rsidP="004F3A6B">
      <w:pPr>
        <w:widowControl w:val="0"/>
        <w:rPr>
          <w:rFonts w:ascii="Georgia" w:hAnsi="Georgia"/>
          <w:sz w:val="21"/>
          <w:szCs w:val="21"/>
        </w:rPr>
      </w:pPr>
    </w:p>
    <w:p w14:paraId="29BBB275" w14:textId="77777777" w:rsidR="004F3A6B" w:rsidRPr="004D396B" w:rsidRDefault="004F3A6B" w:rsidP="004F3A6B">
      <w:pPr>
        <w:widowControl w:val="0"/>
        <w:rPr>
          <w:rFonts w:ascii="Georgia" w:hAnsi="Georgia"/>
          <w:sz w:val="21"/>
          <w:szCs w:val="21"/>
        </w:rPr>
      </w:pPr>
      <w:r w:rsidRPr="004D396B">
        <w:rPr>
          <w:rFonts w:ascii="Georgia" w:hAnsi="Georgia"/>
          <w:sz w:val="21"/>
          <w:szCs w:val="21"/>
        </w:rPr>
        <w:t>V......................... dňa...............</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w:t>
      </w:r>
    </w:p>
    <w:p w14:paraId="20BA0334" w14:textId="77777777" w:rsidR="004F3A6B" w:rsidRPr="004D396B" w:rsidRDefault="004F3A6B" w:rsidP="004F3A6B">
      <w:pPr>
        <w:widowControl w:val="0"/>
        <w:rPr>
          <w:rFonts w:ascii="Georgia" w:hAnsi="Georgia"/>
          <w:sz w:val="21"/>
          <w:szCs w:val="21"/>
        </w:rPr>
      </w:pP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podpis splnomocnenca</w:t>
      </w:r>
    </w:p>
    <w:p w14:paraId="592CE3C9" w14:textId="67614A2F" w:rsidR="00D82311" w:rsidRDefault="00D82311" w:rsidP="00D82311">
      <w:pPr>
        <w:pStyle w:val="Zkladntext"/>
        <w:spacing w:before="120" w:after="120"/>
        <w:jc w:val="right"/>
        <w:rPr>
          <w:rFonts w:ascii="Georgia" w:hAnsi="Georgia" w:cs="Arial"/>
          <w:b/>
          <w:bCs/>
          <w:color w:val="808080"/>
          <w:sz w:val="20"/>
          <w:lang w:val="sk-SK"/>
        </w:rPr>
      </w:pPr>
    </w:p>
    <w:p w14:paraId="63CA6A6A" w14:textId="77777777" w:rsidR="00D82311" w:rsidRDefault="00D82311" w:rsidP="00D82311">
      <w:pPr>
        <w:pStyle w:val="Zkladntext"/>
        <w:spacing w:before="120" w:after="120"/>
        <w:jc w:val="right"/>
        <w:rPr>
          <w:rFonts w:ascii="Georgia" w:hAnsi="Georgia" w:cs="Arial"/>
          <w:b/>
          <w:bCs/>
          <w:color w:val="808080"/>
          <w:sz w:val="20"/>
          <w:lang w:val="sk-SK"/>
        </w:rPr>
      </w:pPr>
    </w:p>
    <w:p w14:paraId="5064A93C" w14:textId="2A2B8CEF" w:rsidR="00D82311" w:rsidRDefault="004F3A6B" w:rsidP="00D82311">
      <w:pPr>
        <w:pStyle w:val="Zkladntext"/>
        <w:spacing w:before="120" w:after="120"/>
        <w:jc w:val="right"/>
        <w:rPr>
          <w:rFonts w:ascii="Georgia" w:hAnsi="Georgia" w:cs="Arial"/>
          <w:b/>
          <w:bCs/>
          <w:caps/>
          <w:color w:val="808080"/>
          <w:szCs w:val="24"/>
          <w:lang w:val="sk-SK"/>
        </w:rPr>
      </w:pPr>
      <w:r w:rsidRPr="004D396B">
        <w:rPr>
          <w:rFonts w:ascii="Georgia" w:hAnsi="Georgia" w:cs="Arial"/>
          <w:b/>
          <w:bCs/>
          <w:caps/>
          <w:color w:val="808080"/>
          <w:szCs w:val="24"/>
          <w:lang w:val="sk-SK"/>
        </w:rPr>
        <w:t>PRÍLOHA Č. 5 Súťažných podkladov</w:t>
      </w:r>
    </w:p>
    <w:p w14:paraId="15488628" w14:textId="77777777" w:rsidR="00D82311" w:rsidRPr="0097575D" w:rsidRDefault="00D82311" w:rsidP="00D82311">
      <w:pPr>
        <w:pStyle w:val="Zkladntext"/>
        <w:spacing w:before="120" w:after="120"/>
        <w:jc w:val="right"/>
        <w:rPr>
          <w:rFonts w:ascii="Georgia" w:hAnsi="Georgia" w:cs="Arial"/>
          <w:b/>
          <w:bCs/>
          <w:caps/>
          <w:color w:val="FF0000"/>
          <w:sz w:val="20"/>
          <w:lang w:val="sk-SK"/>
        </w:rPr>
      </w:pPr>
      <w:r>
        <w:rPr>
          <w:rFonts w:ascii="Georgia" w:hAnsi="Georgia" w:cs="Arial"/>
          <w:b/>
          <w:bCs/>
          <w:caps/>
          <w:color w:val="FF0000"/>
          <w:sz w:val="20"/>
          <w:lang w:val="sk-SK"/>
        </w:rPr>
        <w:t>Predkladá uchádzač do ponuky pri predkladaní ponuky</w:t>
      </w:r>
    </w:p>
    <w:p w14:paraId="2D0433EB" w14:textId="77777777" w:rsidR="00D82311" w:rsidRPr="004D396B" w:rsidRDefault="00D82311" w:rsidP="00D82311">
      <w:pPr>
        <w:pStyle w:val="Zkladntext"/>
        <w:spacing w:before="120" w:after="120"/>
        <w:jc w:val="right"/>
        <w:rPr>
          <w:rFonts w:ascii="Georgia" w:hAnsi="Georgia" w:cs="Arial"/>
          <w:b/>
          <w:bCs/>
          <w:caps/>
          <w:color w:val="808080"/>
          <w:szCs w:val="24"/>
          <w:lang w:val="sk-SK"/>
        </w:rPr>
      </w:pPr>
    </w:p>
    <w:p w14:paraId="431EBF4F" w14:textId="77777777" w:rsidR="004F3A6B" w:rsidRPr="00090667" w:rsidRDefault="004F3A6B" w:rsidP="00090667">
      <w:pPr>
        <w:pStyle w:val="wazza03"/>
        <w:jc w:val="right"/>
        <w:rPr>
          <w:rFonts w:ascii="Georgia" w:hAnsi="Georgia"/>
          <w:color w:val="000000"/>
          <w:sz w:val="36"/>
          <w:szCs w:val="36"/>
        </w:rPr>
      </w:pPr>
      <w:r w:rsidRPr="00090667">
        <w:rPr>
          <w:rFonts w:ascii="Georgia" w:hAnsi="Georgia"/>
          <w:color w:val="000000"/>
          <w:sz w:val="36"/>
          <w:szCs w:val="36"/>
        </w:rPr>
        <w:t xml:space="preserve">Návrh zmluvy </w:t>
      </w:r>
    </w:p>
    <w:p w14:paraId="0D9E0096" w14:textId="77777777" w:rsidR="004F3A6B" w:rsidRPr="004D396B" w:rsidRDefault="004F3A6B" w:rsidP="004F3A6B">
      <w:pPr>
        <w:tabs>
          <w:tab w:val="left" w:pos="5760"/>
        </w:tabs>
        <w:autoSpaceDE w:val="0"/>
        <w:autoSpaceDN w:val="0"/>
        <w:jc w:val="both"/>
        <w:rPr>
          <w:rFonts w:ascii="Georgia" w:hAnsi="Georgia"/>
          <w:sz w:val="20"/>
          <w:szCs w:val="20"/>
          <w:lang w:eastAsia="cs-CZ"/>
        </w:rPr>
      </w:pPr>
    </w:p>
    <w:p w14:paraId="01892787" w14:textId="77777777" w:rsidR="004F3A6B" w:rsidRPr="004D396B" w:rsidRDefault="004F3A6B" w:rsidP="004F3A6B">
      <w:pPr>
        <w:tabs>
          <w:tab w:val="left" w:pos="5760"/>
        </w:tabs>
        <w:autoSpaceDE w:val="0"/>
        <w:autoSpaceDN w:val="0"/>
        <w:jc w:val="both"/>
        <w:rPr>
          <w:rFonts w:ascii="Georgia" w:hAnsi="Georgia"/>
          <w:sz w:val="21"/>
          <w:szCs w:val="21"/>
        </w:rPr>
      </w:pPr>
      <w:r w:rsidRPr="004D396B">
        <w:rPr>
          <w:rFonts w:ascii="Georgia" w:hAnsi="Georgia"/>
          <w:sz w:val="21"/>
          <w:szCs w:val="21"/>
        </w:rPr>
        <w:t>Zmluva</w:t>
      </w:r>
      <w:r w:rsidR="00F96AAC">
        <w:rPr>
          <w:rFonts w:ascii="Georgia" w:hAnsi="Georgia"/>
          <w:sz w:val="21"/>
          <w:szCs w:val="21"/>
        </w:rPr>
        <w:t xml:space="preserve"> </w:t>
      </w:r>
      <w:r w:rsidRPr="004D396B">
        <w:rPr>
          <w:rFonts w:ascii="Georgia" w:hAnsi="Georgia"/>
          <w:sz w:val="21"/>
          <w:szCs w:val="21"/>
        </w:rPr>
        <w:t>tvorí samostatnú prílohu súťažných podkladov a je zverejnená na</w:t>
      </w:r>
      <w:r w:rsidRPr="004D396B">
        <w:rPr>
          <w:rFonts w:ascii="Georgia" w:hAnsi="Georgia"/>
          <w:i/>
          <w:sz w:val="21"/>
          <w:szCs w:val="21"/>
        </w:rPr>
        <w:t xml:space="preserve"> </w:t>
      </w:r>
      <w:hyperlink r:id="rId18" w:history="1">
        <w:r w:rsidR="00F96AAC" w:rsidRPr="000D0CBB">
          <w:rPr>
            <w:rStyle w:val="Hypertextovprepojenie"/>
            <w:rFonts w:ascii="Georgia" w:hAnsi="Georgia"/>
            <w:bCs/>
            <w:sz w:val="21"/>
            <w:szCs w:val="21"/>
          </w:rPr>
          <w:t>https://josephine.proebiz.com/sk/tender/64461/summary</w:t>
        </w:r>
      </w:hyperlink>
      <w:r w:rsidR="00F96AAC">
        <w:rPr>
          <w:rFonts w:ascii="Georgia" w:hAnsi="Georgia"/>
          <w:bCs/>
          <w:sz w:val="21"/>
          <w:szCs w:val="21"/>
        </w:rPr>
        <w:t xml:space="preserve"> </w:t>
      </w:r>
      <w:r w:rsidR="00136BFB">
        <w:rPr>
          <w:rFonts w:ascii="Georgia" w:hAnsi="Georgia"/>
          <w:bCs/>
          <w:sz w:val="21"/>
          <w:szCs w:val="21"/>
        </w:rPr>
        <w:t xml:space="preserve"> </w:t>
      </w:r>
      <w:r w:rsidRPr="004D396B">
        <w:rPr>
          <w:rFonts w:ascii="Georgia" w:hAnsi="Georgia"/>
          <w:bCs/>
          <w:sz w:val="20"/>
          <w:szCs w:val="20"/>
        </w:rPr>
        <w:t>.</w:t>
      </w:r>
    </w:p>
    <w:p w14:paraId="05BE1FE4" w14:textId="77777777" w:rsidR="004F3A6B" w:rsidRPr="004D396B" w:rsidRDefault="004F3A6B" w:rsidP="004F3A6B">
      <w:pPr>
        <w:tabs>
          <w:tab w:val="left" w:pos="5760"/>
        </w:tabs>
        <w:autoSpaceDE w:val="0"/>
        <w:autoSpaceDN w:val="0"/>
        <w:jc w:val="both"/>
        <w:rPr>
          <w:rFonts w:ascii="Georgia" w:hAnsi="Georgia"/>
          <w:sz w:val="20"/>
          <w:szCs w:val="20"/>
          <w:lang w:eastAsia="cs-CZ"/>
        </w:rPr>
      </w:pPr>
    </w:p>
    <w:p w14:paraId="69DA29FF" w14:textId="77777777" w:rsidR="004F3A6B" w:rsidRPr="004D396B" w:rsidRDefault="004F3A6B" w:rsidP="004F3A6B">
      <w:pPr>
        <w:pStyle w:val="Zkladntext"/>
        <w:spacing w:before="120" w:after="120"/>
        <w:jc w:val="right"/>
        <w:rPr>
          <w:rFonts w:ascii="Georgia" w:hAnsi="Georgia" w:cs="Arial"/>
          <w:b/>
          <w:bCs/>
          <w:color w:val="808080"/>
          <w:sz w:val="20"/>
          <w:lang w:val="sk-SK"/>
        </w:rPr>
      </w:pPr>
    </w:p>
    <w:p w14:paraId="7189FB80" w14:textId="77777777" w:rsidR="004F3A6B" w:rsidRPr="004D396B" w:rsidRDefault="004F3A6B" w:rsidP="004F3A6B">
      <w:pPr>
        <w:pStyle w:val="Zkladntext"/>
        <w:spacing w:before="120" w:after="120"/>
        <w:jc w:val="right"/>
        <w:rPr>
          <w:rFonts w:ascii="Georgia" w:hAnsi="Georgia" w:cs="Arial"/>
          <w:b/>
          <w:bCs/>
          <w:color w:val="808080"/>
          <w:sz w:val="20"/>
          <w:lang w:val="sk-SK"/>
        </w:rPr>
      </w:pPr>
    </w:p>
    <w:p w14:paraId="5582529D" w14:textId="77777777" w:rsidR="004F3A6B" w:rsidRPr="004D396B" w:rsidRDefault="004F3A6B" w:rsidP="004F3A6B">
      <w:pPr>
        <w:pStyle w:val="Zkladntext"/>
        <w:spacing w:before="120" w:after="120"/>
        <w:jc w:val="right"/>
        <w:rPr>
          <w:rFonts w:ascii="Georgia" w:hAnsi="Georgia" w:cs="Arial"/>
          <w:b/>
          <w:bCs/>
          <w:color w:val="808080"/>
          <w:sz w:val="20"/>
          <w:lang w:val="sk-SK"/>
        </w:rPr>
      </w:pPr>
    </w:p>
    <w:p w14:paraId="03A82748" w14:textId="77777777" w:rsidR="004F3A6B" w:rsidRPr="004D396B" w:rsidRDefault="004F3A6B" w:rsidP="004F3A6B">
      <w:pPr>
        <w:pStyle w:val="Zkladntext"/>
        <w:spacing w:before="120" w:after="120"/>
        <w:jc w:val="right"/>
        <w:rPr>
          <w:rFonts w:ascii="Georgia" w:hAnsi="Georgia" w:cs="Arial"/>
          <w:b/>
          <w:bCs/>
          <w:color w:val="808080"/>
          <w:sz w:val="20"/>
          <w:lang w:val="sk-SK"/>
        </w:rPr>
      </w:pPr>
    </w:p>
    <w:p w14:paraId="64F7AB41" w14:textId="77777777" w:rsidR="004F3A6B" w:rsidRPr="004D396B" w:rsidRDefault="004F3A6B" w:rsidP="004F3A6B">
      <w:pPr>
        <w:pStyle w:val="Zkladntext"/>
        <w:spacing w:before="120" w:after="120"/>
        <w:jc w:val="right"/>
        <w:rPr>
          <w:rFonts w:ascii="Georgia" w:hAnsi="Georgia" w:cs="Arial"/>
          <w:b/>
          <w:bCs/>
          <w:color w:val="808080"/>
          <w:sz w:val="20"/>
          <w:lang w:val="sk-SK"/>
        </w:rPr>
      </w:pPr>
    </w:p>
    <w:p w14:paraId="0C71BC00" w14:textId="77777777" w:rsidR="004F3A6B" w:rsidRPr="004D396B" w:rsidRDefault="004F3A6B" w:rsidP="004F3A6B">
      <w:pPr>
        <w:pStyle w:val="Zkladntext"/>
        <w:spacing w:before="120" w:after="120"/>
        <w:jc w:val="right"/>
        <w:rPr>
          <w:rFonts w:ascii="Georgia" w:hAnsi="Georgia" w:cs="Arial"/>
          <w:b/>
          <w:bCs/>
          <w:color w:val="808080"/>
          <w:sz w:val="20"/>
          <w:lang w:val="sk-SK"/>
        </w:rPr>
      </w:pPr>
    </w:p>
    <w:p w14:paraId="65EBDF18" w14:textId="77777777" w:rsidR="00D82311" w:rsidRDefault="004F3A6B" w:rsidP="004F3A6B">
      <w:pPr>
        <w:pStyle w:val="Zkladntext"/>
        <w:spacing w:before="120" w:after="120"/>
        <w:jc w:val="right"/>
        <w:rPr>
          <w:rFonts w:ascii="Georgia" w:hAnsi="Georgia" w:cs="Arial"/>
          <w:b/>
          <w:bCs/>
          <w:color w:val="808080"/>
          <w:sz w:val="20"/>
          <w:lang w:val="sk-SK"/>
        </w:rPr>
      </w:pPr>
      <w:r w:rsidRPr="004D396B">
        <w:rPr>
          <w:rFonts w:ascii="Georgia" w:hAnsi="Georgia" w:cs="Arial"/>
          <w:b/>
          <w:bCs/>
          <w:color w:val="808080"/>
          <w:sz w:val="20"/>
          <w:lang w:val="sk-SK"/>
        </w:rPr>
        <w:br w:type="page"/>
      </w:r>
    </w:p>
    <w:p w14:paraId="70E1A6CF" w14:textId="77777777" w:rsidR="00D82311" w:rsidRDefault="00D82311" w:rsidP="004F3A6B">
      <w:pPr>
        <w:pStyle w:val="Zkladntext"/>
        <w:spacing w:before="120" w:after="120"/>
        <w:jc w:val="right"/>
        <w:rPr>
          <w:rFonts w:ascii="Georgia" w:hAnsi="Georgia" w:cs="Arial"/>
          <w:b/>
          <w:bCs/>
          <w:color w:val="808080"/>
          <w:sz w:val="20"/>
          <w:lang w:val="sk-SK"/>
        </w:rPr>
      </w:pPr>
    </w:p>
    <w:p w14:paraId="15664A08" w14:textId="77777777" w:rsidR="00D82311" w:rsidRDefault="00D82311" w:rsidP="004F3A6B">
      <w:pPr>
        <w:pStyle w:val="Zkladntext"/>
        <w:spacing w:before="120" w:after="120"/>
        <w:jc w:val="right"/>
        <w:rPr>
          <w:rFonts w:ascii="Georgia" w:hAnsi="Georgia" w:cs="Arial"/>
          <w:b/>
          <w:bCs/>
          <w:color w:val="808080"/>
          <w:sz w:val="20"/>
          <w:lang w:val="sk-SK"/>
        </w:rPr>
      </w:pPr>
    </w:p>
    <w:p w14:paraId="0246083F" w14:textId="1BC95248" w:rsidR="004F3A6B" w:rsidRPr="004D396B" w:rsidRDefault="004F3A6B" w:rsidP="004F3A6B">
      <w:pPr>
        <w:pStyle w:val="Zkladntext"/>
        <w:spacing w:before="120" w:after="120"/>
        <w:jc w:val="right"/>
        <w:rPr>
          <w:rFonts w:ascii="Georgia" w:hAnsi="Georgia" w:cs="Arial"/>
          <w:b/>
          <w:bCs/>
          <w:caps/>
          <w:color w:val="808080"/>
          <w:szCs w:val="24"/>
          <w:lang w:val="sk-SK"/>
        </w:rPr>
      </w:pPr>
      <w:r w:rsidRPr="004D396B">
        <w:rPr>
          <w:rFonts w:ascii="Georgia" w:hAnsi="Georgia" w:cs="Arial"/>
          <w:b/>
          <w:bCs/>
          <w:caps/>
          <w:color w:val="808080"/>
          <w:szCs w:val="24"/>
          <w:lang w:val="sk-SK"/>
        </w:rPr>
        <w:t>PRÍLOHA Č. 6 Súťažných podkladov</w:t>
      </w:r>
    </w:p>
    <w:p w14:paraId="309B9AE0" w14:textId="288B9AFD" w:rsidR="004F3A6B" w:rsidRPr="00D82311" w:rsidRDefault="00D82311" w:rsidP="00D82311">
      <w:pPr>
        <w:pStyle w:val="Zkladntext"/>
        <w:spacing w:before="120" w:after="120"/>
        <w:jc w:val="right"/>
        <w:rPr>
          <w:rFonts w:ascii="Georgia" w:hAnsi="Georgia" w:cs="Arial"/>
          <w:b/>
          <w:bCs/>
          <w:caps/>
          <w:color w:val="FF0000"/>
          <w:sz w:val="20"/>
          <w:lang w:val="sk-SK"/>
        </w:rPr>
      </w:pPr>
      <w:r>
        <w:rPr>
          <w:rFonts w:ascii="Georgia" w:hAnsi="Georgia" w:cs="Arial"/>
          <w:b/>
          <w:bCs/>
          <w:caps/>
          <w:color w:val="FF0000"/>
          <w:sz w:val="20"/>
          <w:lang w:val="sk-SK"/>
        </w:rPr>
        <w:t>Predkladá uchádzač do ponuky pri predkladaní ponuky</w:t>
      </w:r>
    </w:p>
    <w:p w14:paraId="5C9147B5" w14:textId="77777777" w:rsidR="004F3A6B" w:rsidRPr="00090667" w:rsidRDefault="00090667" w:rsidP="00090667">
      <w:pPr>
        <w:pStyle w:val="wazza03"/>
        <w:rPr>
          <w:rFonts w:ascii="Georgia" w:hAnsi="Georgia"/>
          <w:color w:val="000000"/>
          <w:sz w:val="36"/>
          <w:szCs w:val="36"/>
        </w:rPr>
      </w:pPr>
      <w:r w:rsidRPr="00090667">
        <w:rPr>
          <w:rFonts w:ascii="Georgia" w:hAnsi="Georgia"/>
          <w:color w:val="000000"/>
          <w:sz w:val="36"/>
          <w:szCs w:val="36"/>
        </w:rPr>
        <w:t>V</w:t>
      </w:r>
      <w:r w:rsidR="004F3A6B" w:rsidRPr="00090667">
        <w:rPr>
          <w:rFonts w:ascii="Georgia" w:hAnsi="Georgia"/>
          <w:color w:val="000000"/>
          <w:sz w:val="36"/>
          <w:szCs w:val="36"/>
        </w:rPr>
        <w:t>yhlásenie uchádzača</w:t>
      </w:r>
    </w:p>
    <w:p w14:paraId="4C78DDC5" w14:textId="77777777" w:rsidR="004F3A6B" w:rsidRPr="004D396B" w:rsidRDefault="004F3A6B" w:rsidP="004F3A6B">
      <w:pPr>
        <w:tabs>
          <w:tab w:val="num" w:pos="1080"/>
          <w:tab w:val="left" w:leader="dot" w:pos="10034"/>
        </w:tabs>
        <w:spacing w:before="120"/>
        <w:jc w:val="both"/>
        <w:rPr>
          <w:rFonts w:ascii="Georgia" w:hAnsi="Georgia" w:cs="Arial"/>
          <w:sz w:val="21"/>
          <w:szCs w:val="21"/>
        </w:rPr>
      </w:pPr>
      <w:r w:rsidRPr="004D396B">
        <w:rPr>
          <w:rFonts w:ascii="Georgia" w:hAnsi="Georgia" w:cs="Arial"/>
          <w:sz w:val="21"/>
          <w:szCs w:val="21"/>
        </w:rPr>
        <w:t>uchádzač</w:t>
      </w:r>
      <w:r w:rsidRPr="004D396B">
        <w:rPr>
          <w:rFonts w:ascii="Georgia" w:hAnsi="Georgia" w:cs="Arial"/>
          <w:sz w:val="21"/>
          <w:szCs w:val="21"/>
          <w:highlight w:val="yellow"/>
        </w:rPr>
        <w:t>.............</w:t>
      </w:r>
      <w:r w:rsidRPr="004D396B">
        <w:rPr>
          <w:rFonts w:ascii="Georgia" w:hAnsi="Georgia" w:cs="Arial"/>
          <w:sz w:val="21"/>
          <w:szCs w:val="21"/>
        </w:rPr>
        <w:t xml:space="preserve"> /</w:t>
      </w:r>
      <w:r w:rsidRPr="004D396B">
        <w:rPr>
          <w:rFonts w:ascii="Georgia" w:hAnsi="Georgia" w:cs="Arial"/>
          <w:i/>
          <w:sz w:val="21"/>
          <w:szCs w:val="21"/>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4D396B">
        <w:rPr>
          <w:rFonts w:ascii="Georgia" w:hAnsi="Georgia" w:cs="Arial"/>
          <w:sz w:val="21"/>
          <w:szCs w:val="21"/>
        </w:rPr>
        <w:t xml:space="preserve"> týmto vyhlasuje, že</w:t>
      </w:r>
    </w:p>
    <w:p w14:paraId="53E0A170" w14:textId="77777777" w:rsidR="004F3A6B" w:rsidRPr="004D396B" w:rsidRDefault="004F3A6B" w:rsidP="0051094C">
      <w:pPr>
        <w:pStyle w:val="Odsekzoznamu"/>
        <w:numPr>
          <w:ilvl w:val="0"/>
          <w:numId w:val="50"/>
        </w:numPr>
        <w:tabs>
          <w:tab w:val="num" w:pos="284"/>
          <w:tab w:val="left" w:leader="dot" w:pos="10034"/>
        </w:tabs>
        <w:spacing w:before="144" w:after="200" w:line="276" w:lineRule="auto"/>
        <w:ind w:left="284" w:hanging="284"/>
        <w:contextualSpacing/>
        <w:jc w:val="both"/>
        <w:rPr>
          <w:rFonts w:ascii="Georgia" w:hAnsi="Georgia" w:cs="Arial"/>
          <w:i/>
          <w:sz w:val="21"/>
          <w:szCs w:val="21"/>
          <w:lang w:val="sk-SK"/>
        </w:rPr>
      </w:pPr>
      <w:r w:rsidRPr="004D396B">
        <w:rPr>
          <w:rFonts w:ascii="Georgia" w:hAnsi="Georgia" w:cs="Arial"/>
          <w:sz w:val="21"/>
          <w:szCs w:val="21"/>
          <w:lang w:val="sk-SK"/>
        </w:rPr>
        <w:t xml:space="preserve">súhlasí so všetkými podmienkami a požiadavkami na predmet zákazky: </w:t>
      </w:r>
      <w:r w:rsidR="007670B2" w:rsidRPr="004D396B">
        <w:rPr>
          <w:rFonts w:ascii="Georgia" w:hAnsi="Georgia"/>
          <w:sz w:val="21"/>
          <w:szCs w:val="21"/>
          <w:lang w:val="sk-SK"/>
        </w:rPr>
        <w:t>„</w:t>
      </w:r>
      <w:r w:rsidR="00F96AAC">
        <w:rPr>
          <w:rFonts w:ascii="Georgia" w:eastAsia="Calibri" w:hAnsi="Georgia" w:cs="Aptos Display"/>
          <w:b/>
          <w:bCs/>
          <w:color w:val="000000"/>
          <w:sz w:val="20"/>
          <w:szCs w:val="20"/>
        </w:rPr>
        <w:t>Zvýšenie úrovne informačnej a kybernetickej bezpečnosti na SPU v Nitre</w:t>
      </w:r>
      <w:r w:rsidR="007670B2" w:rsidRPr="004D396B">
        <w:rPr>
          <w:rFonts w:ascii="Georgia" w:hAnsi="Georgia"/>
          <w:b/>
          <w:i/>
          <w:sz w:val="21"/>
          <w:szCs w:val="21"/>
          <w:lang w:val="sk-SK"/>
        </w:rPr>
        <w:t>“, vyhlásenej verejným obstarávateľom Slovenská poľnohospodárska univerzita v Nitre</w:t>
      </w:r>
      <w:r w:rsidRPr="004D396B">
        <w:rPr>
          <w:rFonts w:ascii="Georgia" w:hAnsi="Georgia"/>
          <w:b/>
          <w:i/>
          <w:noProof w:val="0"/>
          <w:sz w:val="21"/>
          <w:szCs w:val="21"/>
          <w:lang w:val="sk-SK"/>
        </w:rPr>
        <w:t xml:space="preserve"> </w:t>
      </w:r>
      <w:r w:rsidRPr="004D396B">
        <w:rPr>
          <w:rFonts w:ascii="Georgia" w:hAnsi="Georgia" w:cs="Arial"/>
          <w:b/>
          <w:i/>
          <w:sz w:val="21"/>
          <w:szCs w:val="21"/>
          <w:lang w:val="sk-SK"/>
        </w:rPr>
        <w:t xml:space="preserve">vo Vestníku č. </w:t>
      </w:r>
      <w:r w:rsidRPr="004D396B">
        <w:rPr>
          <w:rFonts w:ascii="Georgia" w:hAnsi="Georgia" w:cs="Arial"/>
          <w:b/>
          <w:i/>
          <w:sz w:val="21"/>
          <w:szCs w:val="21"/>
          <w:highlight w:val="yellow"/>
          <w:lang w:val="sk-SK"/>
        </w:rPr>
        <w:t xml:space="preserve">..../..... </w:t>
      </w:r>
      <w:r w:rsidRPr="004D396B">
        <w:rPr>
          <w:rFonts w:ascii="Georgia" w:hAnsi="Georgia" w:cs="Arial"/>
          <w:b/>
          <w:i/>
          <w:sz w:val="21"/>
          <w:szCs w:val="21"/>
          <w:lang w:val="sk-SK"/>
        </w:rPr>
        <w:t xml:space="preserve">dňa </w:t>
      </w:r>
      <w:r w:rsidRPr="004D396B">
        <w:rPr>
          <w:rFonts w:ascii="Georgia" w:hAnsi="Georgia" w:cs="Arial"/>
          <w:b/>
          <w:i/>
          <w:sz w:val="21"/>
          <w:szCs w:val="21"/>
          <w:highlight w:val="yellow"/>
          <w:lang w:val="sk-SK"/>
        </w:rPr>
        <w:t xml:space="preserve">............. </w:t>
      </w:r>
      <w:r w:rsidRPr="004D396B">
        <w:rPr>
          <w:rFonts w:ascii="Georgia" w:hAnsi="Georgia" w:cs="Arial"/>
          <w:b/>
          <w:i/>
          <w:sz w:val="21"/>
          <w:szCs w:val="21"/>
          <w:lang w:val="sk-SK"/>
        </w:rPr>
        <w:t xml:space="preserve">pod. sp. zn. </w:t>
      </w:r>
      <w:r w:rsidRPr="004D396B">
        <w:rPr>
          <w:rFonts w:ascii="Georgia" w:hAnsi="Georgia" w:cs="Arial"/>
          <w:b/>
          <w:i/>
          <w:sz w:val="21"/>
          <w:szCs w:val="21"/>
          <w:highlight w:val="yellow"/>
          <w:lang w:val="sk-SK"/>
        </w:rPr>
        <w:t>.....-.......</w:t>
      </w:r>
      <w:r w:rsidRPr="004D396B">
        <w:rPr>
          <w:rFonts w:ascii="Georgia" w:hAnsi="Georgia" w:cs="ZWAdobeF"/>
          <w:sz w:val="21"/>
          <w:szCs w:val="21"/>
          <w:highlight w:val="yellow"/>
          <w:lang w:val="sk-SK"/>
        </w:rPr>
        <w:t>5</w:t>
      </w:r>
      <w:r w:rsidRPr="004D396B">
        <w:rPr>
          <w:rStyle w:val="Odkaznapoznmkupodiarou"/>
          <w:rFonts w:ascii="Georgia" w:hAnsi="Georgia"/>
          <w:b/>
          <w:i/>
          <w:sz w:val="21"/>
          <w:szCs w:val="21"/>
          <w:lang w:val="sk-SK"/>
        </w:rPr>
        <w:footnoteReference w:id="8"/>
      </w:r>
      <w:r w:rsidRPr="004D396B">
        <w:rPr>
          <w:rFonts w:ascii="Georgia" w:hAnsi="Georgia" w:cs="Arial"/>
          <w:i/>
          <w:sz w:val="21"/>
          <w:szCs w:val="21"/>
          <w:highlight w:val="yellow"/>
          <w:lang w:val="sk-SK"/>
        </w:rPr>
        <w:t xml:space="preserve">, </w:t>
      </w:r>
      <w:r w:rsidRPr="004D396B">
        <w:rPr>
          <w:rFonts w:ascii="Georgia" w:hAnsi="Georgia" w:cs="Arial"/>
          <w:sz w:val="21"/>
          <w:szCs w:val="21"/>
          <w:lang w:val="sk-SK"/>
        </w:rPr>
        <w:t xml:space="preserve">ktoré sú určené vo </w:t>
      </w:r>
      <w:r w:rsidR="001B3224">
        <w:rPr>
          <w:rFonts w:ascii="Georgia" w:hAnsi="Georgia" w:cs="Arial"/>
          <w:sz w:val="21"/>
          <w:szCs w:val="21"/>
          <w:lang w:val="sk-SK"/>
        </w:rPr>
        <w:t>Oznámení o vyhlásení VO</w:t>
      </w:r>
      <w:r w:rsidRPr="004D396B">
        <w:rPr>
          <w:rFonts w:ascii="Georgia" w:hAnsi="Georgia" w:cs="Arial"/>
          <w:sz w:val="21"/>
          <w:szCs w:val="21"/>
          <w:lang w:val="sk-SK"/>
        </w:rPr>
        <w:t xml:space="preserve"> a v súťažných podkladoch a ich prílohách, vZmluve a jej prílohácha v iných dokumentoch poskytnutých verejným obstarávateľom v lehote na predkladanie ponúk,  </w:t>
      </w:r>
    </w:p>
    <w:p w14:paraId="6B9E1B7A" w14:textId="77777777" w:rsidR="004F3A6B" w:rsidRPr="004D396B" w:rsidRDefault="004F3A6B" w:rsidP="0051094C">
      <w:pPr>
        <w:pStyle w:val="Odsekzoznamu"/>
        <w:numPr>
          <w:ilvl w:val="0"/>
          <w:numId w:val="50"/>
        </w:numPr>
        <w:tabs>
          <w:tab w:val="num" w:pos="284"/>
          <w:tab w:val="left" w:leader="dot" w:pos="10034"/>
        </w:tabs>
        <w:spacing w:before="144" w:after="200" w:line="276" w:lineRule="auto"/>
        <w:ind w:left="284" w:hanging="284"/>
        <w:contextualSpacing/>
        <w:jc w:val="both"/>
        <w:rPr>
          <w:rFonts w:ascii="Georgia" w:hAnsi="Georgia" w:cs="Arial"/>
          <w:sz w:val="21"/>
          <w:szCs w:val="21"/>
          <w:lang w:val="sk-SK"/>
        </w:rPr>
      </w:pPr>
      <w:r w:rsidRPr="004D396B">
        <w:rPr>
          <w:rFonts w:ascii="Georgia" w:hAnsi="Georgia" w:cs="Arial"/>
          <w:sz w:val="21"/>
          <w:szCs w:val="21"/>
          <w:lang w:val="sk-SK"/>
        </w:rPr>
        <w:t>je dôkladne oboznámený s celým obsahom súťažných podkladov a ich prílohami, návrhom Zmluvy, všeobecnými podmienkami Zmluvy a ostatnými prílohami Zmluvy,</w:t>
      </w:r>
    </w:p>
    <w:p w14:paraId="2B9116B3" w14:textId="77777777" w:rsidR="004F3A6B" w:rsidRPr="004D396B" w:rsidRDefault="004F3A6B" w:rsidP="0051094C">
      <w:pPr>
        <w:pStyle w:val="Odsekzoznamu"/>
        <w:numPr>
          <w:ilvl w:val="0"/>
          <w:numId w:val="50"/>
        </w:numPr>
        <w:tabs>
          <w:tab w:val="num" w:pos="284"/>
          <w:tab w:val="left" w:leader="dot" w:pos="10034"/>
        </w:tabs>
        <w:spacing w:before="144" w:after="200" w:line="276" w:lineRule="auto"/>
        <w:ind w:left="284" w:hanging="284"/>
        <w:contextualSpacing/>
        <w:jc w:val="both"/>
        <w:rPr>
          <w:rFonts w:ascii="Georgia" w:hAnsi="Georgia" w:cs="Arial"/>
          <w:sz w:val="21"/>
          <w:szCs w:val="21"/>
          <w:lang w:val="sk-SK"/>
        </w:rPr>
      </w:pPr>
      <w:r w:rsidRPr="004D396B">
        <w:rPr>
          <w:rFonts w:ascii="Georgia" w:hAnsi="Georgia" w:cs="Arial"/>
          <w:sz w:val="21"/>
          <w:szCs w:val="21"/>
          <w:lang w:val="sk-SK"/>
        </w:rPr>
        <w:t>všetky vyhlásenia, potvrdenia, doklady, dokumenty a údaje uvedené v ponuke sú pravdivé a úplné,</w:t>
      </w:r>
    </w:p>
    <w:p w14:paraId="7820A2C5" w14:textId="77777777" w:rsidR="004F3A6B" w:rsidRPr="004D396B" w:rsidRDefault="004F3A6B" w:rsidP="0051094C">
      <w:pPr>
        <w:pStyle w:val="Odsekzoznamu"/>
        <w:numPr>
          <w:ilvl w:val="0"/>
          <w:numId w:val="50"/>
        </w:numPr>
        <w:tabs>
          <w:tab w:val="num" w:pos="284"/>
          <w:tab w:val="num" w:pos="540"/>
        </w:tabs>
        <w:spacing w:before="144" w:after="200" w:line="276" w:lineRule="auto"/>
        <w:ind w:left="284" w:hanging="284"/>
        <w:contextualSpacing/>
        <w:jc w:val="both"/>
        <w:rPr>
          <w:rFonts w:ascii="Georgia" w:hAnsi="Georgia" w:cs="Arial"/>
          <w:sz w:val="21"/>
          <w:szCs w:val="21"/>
          <w:lang w:val="sk-SK"/>
        </w:rPr>
      </w:pPr>
      <w:r w:rsidRPr="004D396B">
        <w:rPr>
          <w:rFonts w:ascii="Georgia" w:hAnsi="Georgia" w:cs="Arial"/>
          <w:sz w:val="21"/>
          <w:szCs w:val="21"/>
          <w:lang w:val="sk-SK"/>
        </w:rPr>
        <w:t>jeho zakladateľom, členom alebo spoločníkom nie je politická strana alebo politické hnutie.</w:t>
      </w:r>
    </w:p>
    <w:p w14:paraId="1711664A" w14:textId="77777777" w:rsidR="004F3A6B" w:rsidRPr="004D396B" w:rsidRDefault="004F3A6B" w:rsidP="004F3A6B">
      <w:pPr>
        <w:pStyle w:val="Zarkazkladnhotextu2"/>
        <w:keepNext/>
        <w:keepLines/>
        <w:tabs>
          <w:tab w:val="left" w:pos="5103"/>
        </w:tabs>
        <w:spacing w:line="264" w:lineRule="auto"/>
        <w:ind w:left="0"/>
        <w:rPr>
          <w:rFonts w:ascii="Georgia" w:hAnsi="Georgia" w:cs="Arial"/>
          <w:sz w:val="21"/>
          <w:szCs w:val="21"/>
          <w:lang w:val="sk-SK"/>
        </w:rPr>
      </w:pPr>
      <w:r w:rsidRPr="004D396B">
        <w:rPr>
          <w:rFonts w:ascii="Georgia" w:hAnsi="Georgia" w:cs="Arial"/>
          <w:sz w:val="21"/>
          <w:szCs w:val="21"/>
          <w:lang w:val="sk-SK"/>
        </w:rPr>
        <w:t>V</w:t>
      </w:r>
      <w:r w:rsidRPr="004D396B">
        <w:rPr>
          <w:rFonts w:ascii="Georgia" w:hAnsi="Georgia" w:cs="Calibri"/>
          <w:sz w:val="21"/>
          <w:szCs w:val="21"/>
          <w:lang w:val="sk-SK"/>
        </w:rPr>
        <w:t> </w:t>
      </w:r>
      <w:r w:rsidRPr="004D396B">
        <w:rPr>
          <w:rFonts w:ascii="Georgia" w:hAnsi="Georgia" w:cs="Arial"/>
          <w:sz w:val="21"/>
          <w:szCs w:val="21"/>
          <w:lang w:val="sk-SK"/>
        </w:rPr>
        <w:t xml:space="preserve">zmysle ustanovenia </w:t>
      </w:r>
      <w:r w:rsidRPr="004D396B">
        <w:rPr>
          <w:rFonts w:ascii="Georgia" w:hAnsi="Georgia" w:cs="Proba Pro"/>
          <w:sz w:val="21"/>
          <w:szCs w:val="21"/>
          <w:lang w:val="sk-SK"/>
        </w:rPr>
        <w:t>§</w:t>
      </w:r>
      <w:r w:rsidRPr="004D396B">
        <w:rPr>
          <w:rFonts w:ascii="Georgia" w:hAnsi="Georgia" w:cs="Arial"/>
          <w:sz w:val="21"/>
          <w:szCs w:val="21"/>
          <w:lang w:val="sk-SK"/>
        </w:rPr>
        <w:t xml:space="preserve"> 49 ods. 5 z</w:t>
      </w:r>
      <w:r w:rsidRPr="004D396B">
        <w:rPr>
          <w:rFonts w:ascii="Georgia" w:hAnsi="Georgia" w:cs="Proba Pro"/>
          <w:sz w:val="21"/>
          <w:szCs w:val="21"/>
          <w:lang w:val="sk-SK"/>
        </w:rPr>
        <w:t>á</w:t>
      </w:r>
      <w:r w:rsidRPr="004D396B">
        <w:rPr>
          <w:rFonts w:ascii="Georgia" w:hAnsi="Georgia" w:cs="Arial"/>
          <w:sz w:val="21"/>
          <w:szCs w:val="21"/>
          <w:lang w:val="sk-SK"/>
        </w:rPr>
        <w:t xml:space="preserve">kona </w:t>
      </w:r>
      <w:r w:rsidRPr="004D396B">
        <w:rPr>
          <w:rFonts w:ascii="Georgia" w:hAnsi="Georgia" w:cs="Proba Pro"/>
          <w:sz w:val="21"/>
          <w:szCs w:val="21"/>
          <w:lang w:val="sk-SK"/>
        </w:rPr>
        <w:t>č</w:t>
      </w:r>
      <w:r w:rsidRPr="004D396B">
        <w:rPr>
          <w:rFonts w:ascii="Georgia" w:hAnsi="Georgia" w:cs="Arial"/>
          <w:sz w:val="21"/>
          <w:szCs w:val="21"/>
          <w:lang w:val="sk-SK"/>
        </w:rPr>
        <w:t>. 343/2015 Z. z. o</w:t>
      </w:r>
      <w:r w:rsidRPr="004D396B">
        <w:rPr>
          <w:rFonts w:ascii="Georgia" w:hAnsi="Georgia" w:cs="Calibri"/>
          <w:sz w:val="21"/>
          <w:szCs w:val="21"/>
          <w:lang w:val="sk-SK"/>
        </w:rPr>
        <w:t> </w:t>
      </w:r>
      <w:r w:rsidRPr="004D396B">
        <w:rPr>
          <w:rFonts w:ascii="Georgia" w:hAnsi="Georgia" w:cs="Arial"/>
          <w:sz w:val="21"/>
          <w:szCs w:val="21"/>
          <w:lang w:val="sk-SK"/>
        </w:rPr>
        <w:t>verejnom obstar</w:t>
      </w:r>
      <w:r w:rsidRPr="004D396B">
        <w:rPr>
          <w:rFonts w:ascii="Georgia" w:hAnsi="Georgia" w:cs="Proba Pro"/>
          <w:sz w:val="21"/>
          <w:szCs w:val="21"/>
          <w:lang w:val="sk-SK"/>
        </w:rPr>
        <w:t>á</w:t>
      </w:r>
      <w:r w:rsidRPr="004D396B">
        <w:rPr>
          <w:rFonts w:ascii="Georgia" w:hAnsi="Georgia" w:cs="Arial"/>
          <w:sz w:val="21"/>
          <w:szCs w:val="21"/>
          <w:lang w:val="sk-SK"/>
        </w:rPr>
        <w:t>van</w:t>
      </w:r>
      <w:r w:rsidRPr="004D396B">
        <w:rPr>
          <w:rFonts w:ascii="Georgia" w:hAnsi="Georgia" w:cs="Proba Pro"/>
          <w:sz w:val="21"/>
          <w:szCs w:val="21"/>
          <w:lang w:val="sk-SK"/>
        </w:rPr>
        <w:t>í</w:t>
      </w:r>
      <w:r w:rsidRPr="004D396B">
        <w:rPr>
          <w:rFonts w:ascii="Georgia" w:hAnsi="Georgia" w:cs="Arial"/>
          <w:sz w:val="21"/>
          <w:szCs w:val="21"/>
          <w:lang w:val="sk-SK"/>
        </w:rPr>
        <w:t xml:space="preserve"> a</w:t>
      </w:r>
      <w:r w:rsidRPr="004D396B">
        <w:rPr>
          <w:rFonts w:ascii="Georgia" w:hAnsi="Georgia" w:cs="Calibri"/>
          <w:sz w:val="21"/>
          <w:szCs w:val="21"/>
          <w:lang w:val="sk-SK"/>
        </w:rPr>
        <w:t> </w:t>
      </w:r>
      <w:r w:rsidRPr="004D396B">
        <w:rPr>
          <w:rFonts w:ascii="Georgia" w:hAnsi="Georgia" w:cs="Arial"/>
          <w:sz w:val="21"/>
          <w:szCs w:val="21"/>
          <w:lang w:val="sk-SK"/>
        </w:rPr>
        <w:t>o</w:t>
      </w:r>
      <w:r w:rsidRPr="004D396B">
        <w:rPr>
          <w:rFonts w:ascii="Georgia" w:hAnsi="Georgia" w:cs="Calibri"/>
          <w:sz w:val="21"/>
          <w:szCs w:val="21"/>
          <w:lang w:val="sk-SK"/>
        </w:rPr>
        <w:t> </w:t>
      </w:r>
      <w:r w:rsidRPr="004D396B">
        <w:rPr>
          <w:rFonts w:ascii="Georgia" w:hAnsi="Georgia" w:cs="Arial"/>
          <w:sz w:val="21"/>
          <w:szCs w:val="21"/>
          <w:lang w:val="sk-SK"/>
        </w:rPr>
        <w:t>zmene a</w:t>
      </w:r>
      <w:r w:rsidRPr="004D396B">
        <w:rPr>
          <w:rFonts w:ascii="Georgia" w:hAnsi="Georgia" w:cs="Calibri"/>
          <w:sz w:val="21"/>
          <w:szCs w:val="21"/>
          <w:lang w:val="sk-SK"/>
        </w:rPr>
        <w:t> </w:t>
      </w:r>
      <w:r w:rsidRPr="004D396B">
        <w:rPr>
          <w:rFonts w:ascii="Georgia" w:hAnsi="Georgia" w:cs="Arial"/>
          <w:sz w:val="21"/>
          <w:szCs w:val="21"/>
          <w:lang w:val="sk-SK"/>
        </w:rPr>
        <w:t>doplnen</w:t>
      </w:r>
      <w:r w:rsidRPr="004D396B">
        <w:rPr>
          <w:rFonts w:ascii="Georgia" w:hAnsi="Georgia" w:cs="Proba Pro"/>
          <w:sz w:val="21"/>
          <w:szCs w:val="21"/>
          <w:lang w:val="sk-SK"/>
        </w:rPr>
        <w:t>í</w:t>
      </w:r>
      <w:r w:rsidRPr="004D396B">
        <w:rPr>
          <w:rFonts w:ascii="Georgia" w:hAnsi="Georgia" w:cs="Arial"/>
          <w:sz w:val="21"/>
          <w:szCs w:val="21"/>
          <w:lang w:val="sk-SK"/>
        </w:rPr>
        <w:t xml:space="preserve"> niektor</w:t>
      </w:r>
      <w:r w:rsidRPr="004D396B">
        <w:rPr>
          <w:rFonts w:ascii="Georgia" w:hAnsi="Georgia" w:cs="Proba Pro"/>
          <w:sz w:val="21"/>
          <w:szCs w:val="21"/>
          <w:lang w:val="sk-SK"/>
        </w:rPr>
        <w:t>ý</w:t>
      </w:r>
      <w:r w:rsidRPr="004D396B">
        <w:rPr>
          <w:rFonts w:ascii="Georgia" w:hAnsi="Georgia" w:cs="Arial"/>
          <w:sz w:val="21"/>
          <w:szCs w:val="21"/>
          <w:lang w:val="sk-SK"/>
        </w:rPr>
        <w:t>ch z</w:t>
      </w:r>
      <w:r w:rsidRPr="004D396B">
        <w:rPr>
          <w:rFonts w:ascii="Georgia" w:hAnsi="Georgia" w:cs="Proba Pro"/>
          <w:sz w:val="21"/>
          <w:szCs w:val="21"/>
          <w:lang w:val="sk-SK"/>
        </w:rPr>
        <w:t>á</w:t>
      </w:r>
      <w:r w:rsidRPr="004D396B">
        <w:rPr>
          <w:rFonts w:ascii="Georgia" w:hAnsi="Georgia" w:cs="Arial"/>
          <w:sz w:val="21"/>
          <w:szCs w:val="21"/>
          <w:lang w:val="sk-SK"/>
        </w:rPr>
        <w:t>konov v</w:t>
      </w:r>
      <w:r w:rsidRPr="004D396B">
        <w:rPr>
          <w:rFonts w:ascii="Georgia" w:hAnsi="Georgia" w:cs="Calibri"/>
          <w:sz w:val="21"/>
          <w:szCs w:val="21"/>
          <w:lang w:val="sk-SK"/>
        </w:rPr>
        <w:t> </w:t>
      </w:r>
      <w:r w:rsidRPr="004D396B">
        <w:rPr>
          <w:rFonts w:ascii="Georgia" w:hAnsi="Georgia" w:cs="Arial"/>
          <w:sz w:val="21"/>
          <w:szCs w:val="21"/>
          <w:lang w:val="sk-SK"/>
        </w:rPr>
        <w:t>znen</w:t>
      </w:r>
      <w:r w:rsidRPr="004D396B">
        <w:rPr>
          <w:rFonts w:ascii="Georgia" w:hAnsi="Georgia" w:cs="Proba Pro"/>
          <w:sz w:val="21"/>
          <w:szCs w:val="21"/>
          <w:lang w:val="sk-SK"/>
        </w:rPr>
        <w:t>í</w:t>
      </w:r>
      <w:r w:rsidRPr="004D396B">
        <w:rPr>
          <w:rFonts w:ascii="Georgia" w:hAnsi="Georgia" w:cs="Arial"/>
          <w:sz w:val="21"/>
          <w:szCs w:val="21"/>
          <w:lang w:val="sk-SK"/>
        </w:rPr>
        <w:t xml:space="preserve"> neskor</w:t>
      </w:r>
      <w:r w:rsidRPr="004D396B">
        <w:rPr>
          <w:rFonts w:ascii="Georgia" w:hAnsi="Georgia" w:cs="Proba Pro"/>
          <w:sz w:val="21"/>
          <w:szCs w:val="21"/>
          <w:lang w:val="sk-SK"/>
        </w:rPr>
        <w:t>ší</w:t>
      </w:r>
      <w:r w:rsidRPr="004D396B">
        <w:rPr>
          <w:rFonts w:ascii="Georgia" w:hAnsi="Georgia" w:cs="Arial"/>
          <w:sz w:val="21"/>
          <w:szCs w:val="21"/>
          <w:lang w:val="sk-SK"/>
        </w:rPr>
        <w:t xml:space="preserve">ch predpisov vyhlasujem, </w:t>
      </w:r>
      <w:r w:rsidRPr="004D396B">
        <w:rPr>
          <w:rFonts w:ascii="Georgia" w:hAnsi="Georgia" w:cs="Proba Pro"/>
          <w:sz w:val="21"/>
          <w:szCs w:val="21"/>
          <w:lang w:val="sk-SK"/>
        </w:rPr>
        <w:t>ž</w:t>
      </w:r>
      <w:r w:rsidRPr="004D396B">
        <w:rPr>
          <w:rFonts w:ascii="Georgia" w:hAnsi="Georgia" w:cs="Arial"/>
          <w:sz w:val="21"/>
          <w:szCs w:val="21"/>
          <w:lang w:val="sk-SK"/>
        </w:rPr>
        <w:t>e sme ako uch</w:t>
      </w:r>
      <w:r w:rsidRPr="004D396B">
        <w:rPr>
          <w:rFonts w:ascii="Georgia" w:hAnsi="Georgia" w:cs="Proba Pro"/>
          <w:sz w:val="21"/>
          <w:szCs w:val="21"/>
          <w:lang w:val="sk-SK"/>
        </w:rPr>
        <w:t>á</w:t>
      </w:r>
      <w:r w:rsidRPr="004D396B">
        <w:rPr>
          <w:rFonts w:ascii="Georgia" w:hAnsi="Georgia" w:cs="Arial"/>
          <w:sz w:val="21"/>
          <w:szCs w:val="21"/>
          <w:lang w:val="sk-SK"/>
        </w:rPr>
        <w:t>dza</w:t>
      </w:r>
      <w:r w:rsidRPr="004D396B">
        <w:rPr>
          <w:rFonts w:ascii="Georgia" w:hAnsi="Georgia" w:cs="Proba Pro"/>
          <w:sz w:val="21"/>
          <w:szCs w:val="21"/>
          <w:lang w:val="sk-SK"/>
        </w:rPr>
        <w:t>č</w:t>
      </w:r>
      <w:r w:rsidRPr="004D396B">
        <w:rPr>
          <w:rFonts w:ascii="Georgia" w:hAnsi="Georgia" w:cs="Arial"/>
          <w:sz w:val="21"/>
          <w:szCs w:val="21"/>
          <w:lang w:val="sk-SK"/>
        </w:rPr>
        <w:t xml:space="preserve"> / uchádzač, ktorým je skupina dod</w:t>
      </w:r>
      <w:r w:rsidRPr="004D396B">
        <w:rPr>
          <w:rFonts w:ascii="Georgia" w:hAnsi="Georgia" w:cs="Proba Pro"/>
          <w:sz w:val="21"/>
          <w:szCs w:val="21"/>
          <w:lang w:val="sk-SK"/>
        </w:rPr>
        <w:t>á</w:t>
      </w:r>
      <w:r w:rsidRPr="004D396B">
        <w:rPr>
          <w:rFonts w:ascii="Georgia" w:hAnsi="Georgia" w:cs="Arial"/>
          <w:sz w:val="21"/>
          <w:szCs w:val="21"/>
          <w:lang w:val="sk-SK"/>
        </w:rPr>
        <w:t>vate</w:t>
      </w:r>
      <w:r w:rsidRPr="004D396B">
        <w:rPr>
          <w:rFonts w:ascii="Georgia" w:hAnsi="Georgia" w:cs="Proba Pro"/>
          <w:sz w:val="21"/>
          <w:szCs w:val="21"/>
          <w:lang w:val="sk-SK"/>
        </w:rPr>
        <w:t>ľ</w:t>
      </w:r>
      <w:r w:rsidRPr="004D396B">
        <w:rPr>
          <w:rFonts w:ascii="Georgia" w:hAnsi="Georgia" w:cs="Arial"/>
          <w:sz w:val="21"/>
          <w:szCs w:val="21"/>
          <w:lang w:val="sk-SK"/>
        </w:rPr>
        <w:t>ov vypracovali t</w:t>
      </w:r>
      <w:r w:rsidRPr="004D396B">
        <w:rPr>
          <w:rFonts w:ascii="Georgia" w:hAnsi="Georgia" w:cs="Proba Pro"/>
          <w:sz w:val="21"/>
          <w:szCs w:val="21"/>
          <w:lang w:val="sk-SK"/>
        </w:rPr>
        <w:t>ú</w:t>
      </w:r>
      <w:r w:rsidRPr="004D396B">
        <w:rPr>
          <w:rFonts w:ascii="Georgia" w:hAnsi="Georgia" w:cs="Arial"/>
          <w:sz w:val="21"/>
          <w:szCs w:val="21"/>
          <w:lang w:val="sk-SK"/>
        </w:rPr>
        <w:t xml:space="preserve">to ponuku* </w:t>
      </w:r>
    </w:p>
    <w:p w14:paraId="118DEF24" w14:textId="77777777" w:rsidR="004F3A6B" w:rsidRPr="004D396B" w:rsidRDefault="004F3A6B" w:rsidP="004F3A6B">
      <w:pPr>
        <w:pStyle w:val="Zarkazkladnhotextu2"/>
        <w:keepNext/>
        <w:keepLines/>
        <w:tabs>
          <w:tab w:val="left" w:pos="5103"/>
        </w:tabs>
        <w:spacing w:line="264" w:lineRule="auto"/>
        <w:ind w:left="0"/>
        <w:rPr>
          <w:rFonts w:ascii="Georgia" w:hAnsi="Georgia" w:cs="Arial"/>
          <w:sz w:val="21"/>
          <w:szCs w:val="21"/>
          <w:lang w:val="sk-SK"/>
        </w:rPr>
      </w:pPr>
    </w:p>
    <w:p w14:paraId="0D1BEBC8" w14:textId="77777777" w:rsidR="004F3A6B" w:rsidRPr="004D396B" w:rsidRDefault="004F3A6B" w:rsidP="004F3A6B">
      <w:pPr>
        <w:keepNext/>
        <w:keepLines/>
        <w:spacing w:line="264" w:lineRule="auto"/>
        <w:jc w:val="both"/>
        <w:rPr>
          <w:rFonts w:ascii="Georgia" w:hAnsi="Georgia" w:cs="Arial"/>
          <w:sz w:val="21"/>
          <w:szCs w:val="21"/>
        </w:rPr>
      </w:pPr>
      <w:r w:rsidRPr="004D396B">
        <w:rPr>
          <w:rFonts w:ascii="Segoe UI Symbol" w:eastAsia="MS Gothic" w:hAnsi="Segoe UI Symbol" w:cs="Segoe UI Symbol"/>
          <w:sz w:val="21"/>
          <w:szCs w:val="21"/>
        </w:rPr>
        <w:t>☐</w:t>
      </w:r>
      <w:r w:rsidRPr="004D396B">
        <w:rPr>
          <w:rFonts w:ascii="Georgia" w:hAnsi="Georgia" w:cs="Arial"/>
          <w:sz w:val="21"/>
          <w:szCs w:val="21"/>
        </w:rPr>
        <w:t xml:space="preserve">   samostatne,</w:t>
      </w:r>
    </w:p>
    <w:p w14:paraId="033117E0" w14:textId="77777777" w:rsidR="004F3A6B" w:rsidRPr="004D396B" w:rsidRDefault="004F3A6B" w:rsidP="004F3A6B">
      <w:pPr>
        <w:keepNext/>
        <w:keepLines/>
        <w:spacing w:line="264" w:lineRule="auto"/>
        <w:jc w:val="both"/>
        <w:rPr>
          <w:rFonts w:ascii="Georgia" w:hAnsi="Georgia" w:cs="Arial"/>
          <w:sz w:val="21"/>
          <w:szCs w:val="21"/>
        </w:rPr>
      </w:pPr>
      <w:r w:rsidRPr="004D396B">
        <w:rPr>
          <w:rFonts w:ascii="Segoe UI Symbol" w:eastAsia="MS Gothic" w:hAnsi="Segoe UI Symbol" w:cs="Segoe UI Symbol"/>
          <w:sz w:val="21"/>
          <w:szCs w:val="21"/>
        </w:rPr>
        <w:t>☐</w:t>
      </w:r>
      <w:r w:rsidRPr="004D396B">
        <w:rPr>
          <w:rFonts w:ascii="Georgia" w:eastAsia="MS Gothic" w:hAnsi="Georgia" w:cs="Segoe UI Symbol"/>
          <w:sz w:val="21"/>
          <w:szCs w:val="21"/>
        </w:rPr>
        <w:t xml:space="preserve">    </w:t>
      </w:r>
      <w:r w:rsidRPr="004D396B">
        <w:rPr>
          <w:rFonts w:ascii="Georgia" w:hAnsi="Georgia" w:cs="Arial"/>
          <w:sz w:val="21"/>
          <w:szCs w:val="21"/>
        </w:rPr>
        <w:t>s</w:t>
      </w:r>
      <w:r w:rsidRPr="004D396B">
        <w:rPr>
          <w:rFonts w:ascii="Georgia" w:hAnsi="Georgia" w:cs="Calibri"/>
          <w:sz w:val="21"/>
          <w:szCs w:val="21"/>
        </w:rPr>
        <w:t> </w:t>
      </w:r>
      <w:r w:rsidRPr="004D396B">
        <w:rPr>
          <w:rFonts w:ascii="Georgia" w:hAnsi="Georgia" w:cs="Arial"/>
          <w:sz w:val="21"/>
          <w:szCs w:val="21"/>
        </w:rPr>
        <w:t>vyu</w:t>
      </w:r>
      <w:r w:rsidRPr="004D396B">
        <w:rPr>
          <w:rFonts w:ascii="Georgia" w:hAnsi="Georgia" w:cs="Proba Pro"/>
          <w:sz w:val="21"/>
          <w:szCs w:val="21"/>
        </w:rPr>
        <w:t>ž</w:t>
      </w:r>
      <w:r w:rsidRPr="004D396B">
        <w:rPr>
          <w:rFonts w:ascii="Georgia" w:hAnsi="Georgia" w:cs="Arial"/>
          <w:sz w:val="21"/>
          <w:szCs w:val="21"/>
        </w:rPr>
        <w:t>it</w:t>
      </w:r>
      <w:r w:rsidRPr="004D396B">
        <w:rPr>
          <w:rFonts w:ascii="Georgia" w:hAnsi="Georgia" w:cs="Proba Pro"/>
          <w:sz w:val="21"/>
          <w:szCs w:val="21"/>
        </w:rPr>
        <w:t>í</w:t>
      </w:r>
      <w:r w:rsidRPr="004D396B">
        <w:rPr>
          <w:rFonts w:ascii="Georgia" w:hAnsi="Georgia" w:cs="Arial"/>
          <w:sz w:val="21"/>
          <w:szCs w:val="21"/>
        </w:rPr>
        <w:t>m slu</w:t>
      </w:r>
      <w:r w:rsidRPr="004D396B">
        <w:rPr>
          <w:rFonts w:ascii="Georgia" w:hAnsi="Georgia" w:cs="Proba Pro"/>
          <w:sz w:val="21"/>
          <w:szCs w:val="21"/>
        </w:rPr>
        <w:t>ž</w:t>
      </w:r>
      <w:r w:rsidRPr="004D396B">
        <w:rPr>
          <w:rFonts w:ascii="Georgia" w:hAnsi="Georgia" w:cs="Arial"/>
          <w:sz w:val="21"/>
          <w:szCs w:val="21"/>
        </w:rPr>
        <w:t>ieb alebo podkladov nasledovn</w:t>
      </w:r>
      <w:r w:rsidRPr="004D396B">
        <w:rPr>
          <w:rFonts w:ascii="Georgia" w:hAnsi="Georgia" w:cs="Proba Pro"/>
          <w:sz w:val="21"/>
          <w:szCs w:val="21"/>
        </w:rPr>
        <w:t>ý</w:t>
      </w:r>
      <w:r w:rsidRPr="004D396B">
        <w:rPr>
          <w:rFonts w:ascii="Georgia" w:hAnsi="Georgia" w:cs="Arial"/>
          <w:sz w:val="21"/>
          <w:szCs w:val="21"/>
        </w:rPr>
        <w:t>ch os</w:t>
      </w:r>
      <w:r w:rsidRPr="004D396B">
        <w:rPr>
          <w:rFonts w:ascii="Georgia" w:hAnsi="Georgia" w:cs="Proba Pro"/>
          <w:sz w:val="21"/>
          <w:szCs w:val="21"/>
        </w:rPr>
        <w:t>ô</w:t>
      </w:r>
      <w:r w:rsidRPr="004D396B">
        <w:rPr>
          <w:rFonts w:ascii="Georgia" w:hAnsi="Georgia" w:cs="Arial"/>
          <w:sz w:val="21"/>
          <w:szCs w:val="21"/>
        </w:rPr>
        <w:t>b (pozn.: os</w:t>
      </w:r>
      <w:r w:rsidRPr="004D396B">
        <w:rPr>
          <w:rFonts w:ascii="Georgia" w:hAnsi="Georgia" w:cs="Proba Pro"/>
          <w:sz w:val="21"/>
          <w:szCs w:val="21"/>
        </w:rPr>
        <w:t>ô</w:t>
      </w:r>
      <w:r w:rsidRPr="004D396B">
        <w:rPr>
          <w:rFonts w:ascii="Georgia" w:hAnsi="Georgia" w:cs="Arial"/>
          <w:sz w:val="21"/>
          <w:szCs w:val="21"/>
        </w:rPr>
        <w:t>b odli</w:t>
      </w:r>
      <w:r w:rsidRPr="004D396B">
        <w:rPr>
          <w:rFonts w:ascii="Georgia" w:hAnsi="Georgia" w:cs="Proba Pro"/>
          <w:sz w:val="21"/>
          <w:szCs w:val="21"/>
        </w:rPr>
        <w:t>š</w:t>
      </w:r>
      <w:r w:rsidRPr="004D396B">
        <w:rPr>
          <w:rFonts w:ascii="Georgia" w:hAnsi="Georgia" w:cs="Arial"/>
          <w:sz w:val="21"/>
          <w:szCs w:val="21"/>
        </w:rPr>
        <w:t>n</w:t>
      </w:r>
      <w:r w:rsidRPr="004D396B">
        <w:rPr>
          <w:rFonts w:ascii="Georgia" w:hAnsi="Georgia" w:cs="Proba Pro"/>
          <w:sz w:val="21"/>
          <w:szCs w:val="21"/>
        </w:rPr>
        <w:t>ý</w:t>
      </w:r>
      <w:r w:rsidRPr="004D396B">
        <w:rPr>
          <w:rFonts w:ascii="Georgia" w:hAnsi="Georgia" w:cs="Arial"/>
          <w:sz w:val="21"/>
          <w:szCs w:val="21"/>
        </w:rPr>
        <w:t xml:space="preserve">ch od zamestnancov    </w:t>
      </w:r>
    </w:p>
    <w:p w14:paraId="0D6D930B" w14:textId="77777777" w:rsidR="004F3A6B" w:rsidRPr="004D396B" w:rsidRDefault="004F3A6B" w:rsidP="004F3A6B">
      <w:pPr>
        <w:keepNext/>
        <w:keepLines/>
        <w:spacing w:line="264" w:lineRule="auto"/>
        <w:jc w:val="both"/>
        <w:rPr>
          <w:rFonts w:ascii="Georgia" w:hAnsi="Georgia" w:cs="Arial"/>
          <w:sz w:val="21"/>
          <w:szCs w:val="21"/>
        </w:rPr>
      </w:pPr>
      <w:r w:rsidRPr="004D396B">
        <w:rPr>
          <w:rFonts w:ascii="Georgia" w:hAnsi="Georgia" w:cs="Arial"/>
          <w:sz w:val="21"/>
          <w:szCs w:val="21"/>
        </w:rPr>
        <w:t xml:space="preserve">        uchádzača / členov skupiny dodávateľov)*:</w:t>
      </w:r>
    </w:p>
    <w:p w14:paraId="3FAEB5FC" w14:textId="77777777" w:rsidR="004F3A6B" w:rsidRPr="004D396B" w:rsidRDefault="004F3A6B" w:rsidP="004F3A6B">
      <w:pPr>
        <w:keepNext/>
        <w:keepLines/>
        <w:spacing w:line="264" w:lineRule="auto"/>
        <w:jc w:val="both"/>
        <w:rPr>
          <w:rFonts w:ascii="Georgia" w:hAnsi="Georgia" w:cs="Arial"/>
          <w:sz w:val="21"/>
          <w:szCs w:val="21"/>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969"/>
        <w:gridCol w:w="2551"/>
      </w:tblGrid>
      <w:tr w:rsidR="004F3A6B" w:rsidRPr="004D396B" w14:paraId="659E8712" w14:textId="77777777" w:rsidTr="006417FE">
        <w:tc>
          <w:tcPr>
            <w:tcW w:w="368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885CBD" w14:textId="77777777" w:rsidR="004F3A6B" w:rsidRPr="004D396B" w:rsidRDefault="004F3A6B" w:rsidP="006417FE">
            <w:pPr>
              <w:keepNext/>
              <w:keepLines/>
              <w:spacing w:line="264" w:lineRule="auto"/>
              <w:jc w:val="center"/>
              <w:rPr>
                <w:rFonts w:ascii="Georgia" w:hAnsi="Georgia" w:cs="Arial"/>
                <w:b/>
                <w:sz w:val="18"/>
                <w:szCs w:val="18"/>
              </w:rPr>
            </w:pPr>
            <w:r w:rsidRPr="004D396B">
              <w:rPr>
                <w:rFonts w:ascii="Georgia" w:hAnsi="Georgia" w:cs="Arial"/>
                <w:b/>
                <w:sz w:val="18"/>
                <w:szCs w:val="18"/>
              </w:rPr>
              <w:t>Obchodné meno / názov</w:t>
            </w:r>
          </w:p>
        </w:tc>
        <w:tc>
          <w:tcPr>
            <w:tcW w:w="396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65A907C" w14:textId="77777777" w:rsidR="004F3A6B" w:rsidRPr="004D396B" w:rsidRDefault="004F3A6B" w:rsidP="006417FE">
            <w:pPr>
              <w:keepNext/>
              <w:keepLines/>
              <w:spacing w:line="264" w:lineRule="auto"/>
              <w:jc w:val="center"/>
              <w:rPr>
                <w:rFonts w:ascii="Georgia" w:hAnsi="Georgia" w:cs="Arial"/>
                <w:b/>
                <w:sz w:val="18"/>
                <w:szCs w:val="18"/>
              </w:rPr>
            </w:pPr>
            <w:r w:rsidRPr="004D396B">
              <w:rPr>
                <w:rFonts w:ascii="Georgia" w:hAnsi="Georgia" w:cs="Arial"/>
                <w:b/>
                <w:sz w:val="18"/>
                <w:szCs w:val="18"/>
              </w:rPr>
              <w:t>Sídlo / adresa pobytu</w:t>
            </w:r>
          </w:p>
        </w:tc>
        <w:tc>
          <w:tcPr>
            <w:tcW w:w="255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65A602" w14:textId="77777777" w:rsidR="004F3A6B" w:rsidRPr="004D396B" w:rsidRDefault="004F3A6B" w:rsidP="006417FE">
            <w:pPr>
              <w:keepNext/>
              <w:keepLines/>
              <w:spacing w:line="264" w:lineRule="auto"/>
              <w:jc w:val="center"/>
              <w:rPr>
                <w:rFonts w:ascii="Georgia" w:hAnsi="Georgia" w:cs="Arial"/>
                <w:b/>
                <w:sz w:val="18"/>
                <w:szCs w:val="18"/>
              </w:rPr>
            </w:pPr>
            <w:r w:rsidRPr="004D396B">
              <w:rPr>
                <w:rFonts w:ascii="Georgia" w:hAnsi="Georgia" w:cs="Arial"/>
                <w:b/>
                <w:sz w:val="18"/>
                <w:szCs w:val="18"/>
              </w:rPr>
              <w:t>IČO (ak bolo pridelené)</w:t>
            </w:r>
          </w:p>
        </w:tc>
      </w:tr>
      <w:tr w:rsidR="004F3A6B" w:rsidRPr="004D396B" w14:paraId="2F679C38" w14:textId="77777777" w:rsidTr="006417FE">
        <w:tc>
          <w:tcPr>
            <w:tcW w:w="3681" w:type="dxa"/>
            <w:tcBorders>
              <w:top w:val="single" w:sz="4" w:space="0" w:color="auto"/>
              <w:left w:val="single" w:sz="4" w:space="0" w:color="auto"/>
              <w:bottom w:val="single" w:sz="4" w:space="0" w:color="auto"/>
              <w:right w:val="single" w:sz="4" w:space="0" w:color="auto"/>
            </w:tcBorders>
          </w:tcPr>
          <w:p w14:paraId="0DB0B068" w14:textId="77777777" w:rsidR="004F3A6B" w:rsidRPr="004D396B" w:rsidRDefault="004F3A6B" w:rsidP="006417FE">
            <w:pPr>
              <w:keepNext/>
              <w:keepLines/>
              <w:spacing w:line="264" w:lineRule="auto"/>
              <w:jc w:val="both"/>
              <w:rPr>
                <w:rFonts w:ascii="Georgia" w:hAnsi="Georgia" w:cs="Arial"/>
                <w:sz w:val="18"/>
                <w:szCs w:val="18"/>
              </w:rPr>
            </w:pPr>
          </w:p>
        </w:tc>
        <w:tc>
          <w:tcPr>
            <w:tcW w:w="3969" w:type="dxa"/>
            <w:tcBorders>
              <w:top w:val="single" w:sz="4" w:space="0" w:color="auto"/>
              <w:left w:val="single" w:sz="4" w:space="0" w:color="auto"/>
              <w:bottom w:val="single" w:sz="4" w:space="0" w:color="auto"/>
              <w:right w:val="single" w:sz="4" w:space="0" w:color="auto"/>
            </w:tcBorders>
          </w:tcPr>
          <w:p w14:paraId="4E6C4AB7" w14:textId="77777777" w:rsidR="004F3A6B" w:rsidRPr="004D396B" w:rsidRDefault="004F3A6B" w:rsidP="006417FE">
            <w:pPr>
              <w:keepNext/>
              <w:keepLines/>
              <w:spacing w:line="264" w:lineRule="auto"/>
              <w:jc w:val="both"/>
              <w:rPr>
                <w:rFonts w:ascii="Georgia" w:hAnsi="Georgia" w:cs="Arial"/>
                <w:sz w:val="18"/>
                <w:szCs w:val="18"/>
              </w:rPr>
            </w:pPr>
          </w:p>
        </w:tc>
        <w:tc>
          <w:tcPr>
            <w:tcW w:w="2551" w:type="dxa"/>
            <w:tcBorders>
              <w:top w:val="single" w:sz="4" w:space="0" w:color="auto"/>
              <w:left w:val="single" w:sz="4" w:space="0" w:color="auto"/>
              <w:bottom w:val="single" w:sz="4" w:space="0" w:color="auto"/>
              <w:right w:val="single" w:sz="4" w:space="0" w:color="auto"/>
            </w:tcBorders>
          </w:tcPr>
          <w:p w14:paraId="2B7B2C84" w14:textId="77777777" w:rsidR="004F3A6B" w:rsidRPr="004D396B" w:rsidRDefault="004F3A6B" w:rsidP="006417FE">
            <w:pPr>
              <w:keepNext/>
              <w:keepLines/>
              <w:spacing w:line="264" w:lineRule="auto"/>
              <w:jc w:val="both"/>
              <w:rPr>
                <w:rFonts w:ascii="Georgia" w:hAnsi="Georgia" w:cs="Arial"/>
                <w:sz w:val="18"/>
                <w:szCs w:val="18"/>
              </w:rPr>
            </w:pPr>
          </w:p>
        </w:tc>
      </w:tr>
      <w:tr w:rsidR="004F3A6B" w:rsidRPr="004D396B" w14:paraId="201723AF" w14:textId="77777777" w:rsidTr="006417FE">
        <w:tc>
          <w:tcPr>
            <w:tcW w:w="3681" w:type="dxa"/>
            <w:tcBorders>
              <w:top w:val="single" w:sz="4" w:space="0" w:color="auto"/>
              <w:left w:val="single" w:sz="4" w:space="0" w:color="auto"/>
              <w:bottom w:val="single" w:sz="4" w:space="0" w:color="auto"/>
              <w:right w:val="single" w:sz="4" w:space="0" w:color="auto"/>
            </w:tcBorders>
          </w:tcPr>
          <w:p w14:paraId="34E0E923" w14:textId="77777777" w:rsidR="004F3A6B" w:rsidRPr="004D396B" w:rsidRDefault="004F3A6B" w:rsidP="006417FE">
            <w:pPr>
              <w:keepNext/>
              <w:keepLines/>
              <w:spacing w:line="264" w:lineRule="auto"/>
              <w:jc w:val="both"/>
              <w:rPr>
                <w:rFonts w:ascii="Georgia" w:hAnsi="Georgia" w:cs="Arial"/>
                <w:sz w:val="18"/>
                <w:szCs w:val="18"/>
              </w:rPr>
            </w:pPr>
          </w:p>
        </w:tc>
        <w:tc>
          <w:tcPr>
            <w:tcW w:w="3969" w:type="dxa"/>
            <w:tcBorders>
              <w:top w:val="single" w:sz="4" w:space="0" w:color="auto"/>
              <w:left w:val="single" w:sz="4" w:space="0" w:color="auto"/>
              <w:bottom w:val="single" w:sz="4" w:space="0" w:color="auto"/>
              <w:right w:val="single" w:sz="4" w:space="0" w:color="auto"/>
            </w:tcBorders>
          </w:tcPr>
          <w:p w14:paraId="335CA08F" w14:textId="77777777" w:rsidR="004F3A6B" w:rsidRPr="004D396B" w:rsidRDefault="004F3A6B" w:rsidP="006417FE">
            <w:pPr>
              <w:keepNext/>
              <w:keepLines/>
              <w:spacing w:line="264" w:lineRule="auto"/>
              <w:jc w:val="both"/>
              <w:rPr>
                <w:rFonts w:ascii="Georgia" w:hAnsi="Georgia" w:cs="Arial"/>
                <w:sz w:val="18"/>
                <w:szCs w:val="18"/>
              </w:rPr>
            </w:pPr>
          </w:p>
        </w:tc>
        <w:tc>
          <w:tcPr>
            <w:tcW w:w="2551" w:type="dxa"/>
            <w:tcBorders>
              <w:top w:val="single" w:sz="4" w:space="0" w:color="auto"/>
              <w:left w:val="single" w:sz="4" w:space="0" w:color="auto"/>
              <w:bottom w:val="single" w:sz="4" w:space="0" w:color="auto"/>
              <w:right w:val="single" w:sz="4" w:space="0" w:color="auto"/>
            </w:tcBorders>
          </w:tcPr>
          <w:p w14:paraId="03885450" w14:textId="77777777" w:rsidR="004F3A6B" w:rsidRPr="004D396B" w:rsidRDefault="004F3A6B" w:rsidP="006417FE">
            <w:pPr>
              <w:keepNext/>
              <w:keepLines/>
              <w:spacing w:line="264" w:lineRule="auto"/>
              <w:jc w:val="both"/>
              <w:rPr>
                <w:rFonts w:ascii="Georgia" w:hAnsi="Georgia" w:cs="Arial"/>
                <w:sz w:val="18"/>
                <w:szCs w:val="18"/>
              </w:rPr>
            </w:pPr>
          </w:p>
        </w:tc>
      </w:tr>
    </w:tbl>
    <w:p w14:paraId="32C0A0E7" w14:textId="77777777" w:rsidR="004F3A6B" w:rsidRPr="004D396B" w:rsidRDefault="004F3A6B" w:rsidP="004F3A6B">
      <w:pPr>
        <w:pStyle w:val="Zarkazkladnhotextu2"/>
        <w:keepNext/>
        <w:keepLines/>
        <w:tabs>
          <w:tab w:val="left" w:pos="5103"/>
        </w:tabs>
        <w:spacing w:line="264" w:lineRule="auto"/>
        <w:ind w:left="0"/>
        <w:rPr>
          <w:rFonts w:ascii="Georgia" w:hAnsi="Georgia" w:cs="Arial"/>
          <w:sz w:val="21"/>
          <w:szCs w:val="21"/>
          <w:lang w:val="sk-SK"/>
        </w:rPr>
      </w:pPr>
    </w:p>
    <w:p w14:paraId="22E99DD4" w14:textId="77777777" w:rsidR="004F3A6B" w:rsidRPr="004D396B" w:rsidRDefault="004F3A6B" w:rsidP="004F3A6B">
      <w:pPr>
        <w:pStyle w:val="Zarkazkladnhotextu2"/>
        <w:keepNext/>
        <w:keepLines/>
        <w:tabs>
          <w:tab w:val="left" w:pos="5103"/>
        </w:tabs>
        <w:spacing w:line="264" w:lineRule="auto"/>
        <w:ind w:left="0"/>
        <w:rPr>
          <w:rFonts w:ascii="Georgia" w:hAnsi="Georgia" w:cs="Arial"/>
          <w:i/>
          <w:sz w:val="15"/>
          <w:szCs w:val="15"/>
          <w:lang w:val="sk-SK"/>
        </w:rPr>
      </w:pPr>
      <w:r w:rsidRPr="004D396B">
        <w:rPr>
          <w:rFonts w:ascii="Georgia" w:hAnsi="Georgia" w:cs="Arial"/>
          <w:i/>
          <w:sz w:val="15"/>
          <w:szCs w:val="15"/>
          <w:lang w:val="sk-SK"/>
        </w:rPr>
        <w:t>*Pri vypĺňaní berte, prosím, do úvahy metodické usmernenie Úradu pre verejné obstarávania zo dňa 14.02.2019, východiskom ktorého je dôvodová správa k</w:t>
      </w:r>
      <w:r w:rsidRPr="004D396B">
        <w:rPr>
          <w:rFonts w:ascii="Georgia" w:hAnsi="Georgia" w:cs="Calibri"/>
          <w:i/>
          <w:sz w:val="15"/>
          <w:szCs w:val="15"/>
          <w:lang w:val="sk-SK"/>
        </w:rPr>
        <w:t> </w:t>
      </w:r>
      <w:r w:rsidRPr="004D396B">
        <w:rPr>
          <w:rFonts w:ascii="Georgia" w:hAnsi="Georgia" w:cs="Arial"/>
          <w:i/>
          <w:sz w:val="15"/>
          <w:szCs w:val="15"/>
          <w:lang w:val="sk-SK"/>
        </w:rPr>
        <w:t xml:space="preserve">novele zákona </w:t>
      </w:r>
      <w:r w:rsidRPr="004D396B">
        <w:rPr>
          <w:rFonts w:ascii="Georgia" w:hAnsi="Georgia" w:cs="Proba Pro"/>
          <w:i/>
          <w:sz w:val="15"/>
          <w:szCs w:val="15"/>
          <w:lang w:val="sk-SK"/>
        </w:rPr>
        <w:t>č</w:t>
      </w:r>
      <w:r w:rsidRPr="004D396B">
        <w:rPr>
          <w:rFonts w:ascii="Georgia" w:hAnsi="Georgia" w:cs="Arial"/>
          <w:i/>
          <w:sz w:val="15"/>
          <w:szCs w:val="15"/>
          <w:lang w:val="sk-SK"/>
        </w:rPr>
        <w:t>. 343/2015 Z. z. o</w:t>
      </w:r>
      <w:r w:rsidRPr="004D396B">
        <w:rPr>
          <w:rFonts w:ascii="Georgia" w:hAnsi="Georgia" w:cs="Calibri"/>
          <w:i/>
          <w:sz w:val="15"/>
          <w:szCs w:val="15"/>
          <w:lang w:val="sk-SK"/>
        </w:rPr>
        <w:t> </w:t>
      </w:r>
      <w:r w:rsidRPr="004D396B">
        <w:rPr>
          <w:rFonts w:ascii="Georgia" w:hAnsi="Georgia" w:cs="Arial"/>
          <w:i/>
          <w:sz w:val="15"/>
          <w:szCs w:val="15"/>
          <w:lang w:val="sk-SK"/>
        </w:rPr>
        <w:t>verejnom obstar</w:t>
      </w:r>
      <w:r w:rsidRPr="004D396B">
        <w:rPr>
          <w:rFonts w:ascii="Georgia" w:hAnsi="Georgia" w:cs="Proba Pro"/>
          <w:i/>
          <w:sz w:val="15"/>
          <w:szCs w:val="15"/>
          <w:lang w:val="sk-SK"/>
        </w:rPr>
        <w:t>á</w:t>
      </w:r>
      <w:r w:rsidRPr="004D396B">
        <w:rPr>
          <w:rFonts w:ascii="Georgia" w:hAnsi="Georgia" w:cs="Arial"/>
          <w:i/>
          <w:sz w:val="15"/>
          <w:szCs w:val="15"/>
          <w:lang w:val="sk-SK"/>
        </w:rPr>
        <w:t>van</w:t>
      </w:r>
      <w:r w:rsidRPr="004D396B">
        <w:rPr>
          <w:rFonts w:ascii="Georgia" w:hAnsi="Georgia" w:cs="Proba Pro"/>
          <w:i/>
          <w:sz w:val="15"/>
          <w:szCs w:val="15"/>
          <w:lang w:val="sk-SK"/>
        </w:rPr>
        <w:t>í</w:t>
      </w:r>
      <w:r w:rsidRPr="004D396B">
        <w:rPr>
          <w:rFonts w:ascii="Georgia" w:hAnsi="Georgia" w:cs="Arial"/>
          <w:i/>
          <w:sz w:val="15"/>
          <w:szCs w:val="15"/>
          <w:lang w:val="sk-SK"/>
        </w:rPr>
        <w:t xml:space="preserve"> a</w:t>
      </w:r>
      <w:r w:rsidRPr="004D396B">
        <w:rPr>
          <w:rFonts w:ascii="Georgia" w:hAnsi="Georgia" w:cs="Calibri"/>
          <w:i/>
          <w:sz w:val="15"/>
          <w:szCs w:val="15"/>
          <w:lang w:val="sk-SK"/>
        </w:rPr>
        <w:t> </w:t>
      </w:r>
      <w:r w:rsidRPr="004D396B">
        <w:rPr>
          <w:rFonts w:ascii="Georgia" w:hAnsi="Georgia" w:cs="Arial"/>
          <w:i/>
          <w:sz w:val="15"/>
          <w:szCs w:val="15"/>
          <w:lang w:val="sk-SK"/>
        </w:rPr>
        <w:t>o</w:t>
      </w:r>
      <w:r w:rsidRPr="004D396B">
        <w:rPr>
          <w:rFonts w:ascii="Georgia" w:hAnsi="Georgia" w:cs="Calibri"/>
          <w:i/>
          <w:sz w:val="15"/>
          <w:szCs w:val="15"/>
          <w:lang w:val="sk-SK"/>
        </w:rPr>
        <w:t> </w:t>
      </w:r>
      <w:r w:rsidRPr="004D396B">
        <w:rPr>
          <w:rFonts w:ascii="Georgia" w:hAnsi="Georgia" w:cs="Arial"/>
          <w:i/>
          <w:sz w:val="15"/>
          <w:szCs w:val="15"/>
          <w:lang w:val="sk-SK"/>
        </w:rPr>
        <w:t>zmene a</w:t>
      </w:r>
      <w:r w:rsidRPr="004D396B">
        <w:rPr>
          <w:rFonts w:ascii="Georgia" w:hAnsi="Georgia" w:cs="Calibri"/>
          <w:i/>
          <w:sz w:val="15"/>
          <w:szCs w:val="15"/>
          <w:lang w:val="sk-SK"/>
        </w:rPr>
        <w:t> </w:t>
      </w:r>
      <w:r w:rsidRPr="004D396B">
        <w:rPr>
          <w:rFonts w:ascii="Georgia" w:hAnsi="Georgia" w:cs="Arial"/>
          <w:i/>
          <w:sz w:val="15"/>
          <w:szCs w:val="15"/>
          <w:lang w:val="sk-SK"/>
        </w:rPr>
        <w:t>doplnen</w:t>
      </w:r>
      <w:r w:rsidRPr="004D396B">
        <w:rPr>
          <w:rFonts w:ascii="Georgia" w:hAnsi="Georgia" w:cs="Proba Pro"/>
          <w:i/>
          <w:sz w:val="15"/>
          <w:szCs w:val="15"/>
          <w:lang w:val="sk-SK"/>
        </w:rPr>
        <w:t>í</w:t>
      </w:r>
      <w:r w:rsidRPr="004D396B">
        <w:rPr>
          <w:rFonts w:ascii="Georgia" w:hAnsi="Georgia" w:cs="Arial"/>
          <w:i/>
          <w:sz w:val="15"/>
          <w:szCs w:val="15"/>
          <w:lang w:val="sk-SK"/>
        </w:rPr>
        <w:t xml:space="preserve"> niektor</w:t>
      </w:r>
      <w:r w:rsidRPr="004D396B">
        <w:rPr>
          <w:rFonts w:ascii="Georgia" w:hAnsi="Georgia" w:cs="Proba Pro"/>
          <w:i/>
          <w:sz w:val="15"/>
          <w:szCs w:val="15"/>
          <w:lang w:val="sk-SK"/>
        </w:rPr>
        <w:t>ý</w:t>
      </w:r>
      <w:r w:rsidRPr="004D396B">
        <w:rPr>
          <w:rFonts w:ascii="Georgia" w:hAnsi="Georgia" w:cs="Arial"/>
          <w:i/>
          <w:sz w:val="15"/>
          <w:szCs w:val="15"/>
          <w:lang w:val="sk-SK"/>
        </w:rPr>
        <w:t>ch z</w:t>
      </w:r>
      <w:r w:rsidRPr="004D396B">
        <w:rPr>
          <w:rFonts w:ascii="Georgia" w:hAnsi="Georgia" w:cs="Proba Pro"/>
          <w:i/>
          <w:sz w:val="15"/>
          <w:szCs w:val="15"/>
          <w:lang w:val="sk-SK"/>
        </w:rPr>
        <w:t>á</w:t>
      </w:r>
      <w:r w:rsidRPr="004D396B">
        <w:rPr>
          <w:rFonts w:ascii="Georgia" w:hAnsi="Georgia" w:cs="Arial"/>
          <w:i/>
          <w:sz w:val="15"/>
          <w:szCs w:val="15"/>
          <w:lang w:val="sk-SK"/>
        </w:rPr>
        <w:t>konov v</w:t>
      </w:r>
      <w:r w:rsidRPr="004D396B">
        <w:rPr>
          <w:rFonts w:ascii="Georgia" w:hAnsi="Georgia" w:cs="Calibri"/>
          <w:i/>
          <w:sz w:val="15"/>
          <w:szCs w:val="15"/>
          <w:lang w:val="sk-SK"/>
        </w:rPr>
        <w:t> </w:t>
      </w:r>
      <w:r w:rsidRPr="004D396B">
        <w:rPr>
          <w:rFonts w:ascii="Georgia" w:hAnsi="Georgia" w:cs="Arial"/>
          <w:i/>
          <w:sz w:val="15"/>
          <w:szCs w:val="15"/>
          <w:lang w:val="sk-SK"/>
        </w:rPr>
        <w:t>znen</w:t>
      </w:r>
      <w:r w:rsidRPr="004D396B">
        <w:rPr>
          <w:rFonts w:ascii="Georgia" w:hAnsi="Georgia" w:cs="Proba Pro"/>
          <w:i/>
          <w:sz w:val="15"/>
          <w:szCs w:val="15"/>
          <w:lang w:val="sk-SK"/>
        </w:rPr>
        <w:t>í</w:t>
      </w:r>
      <w:r w:rsidRPr="004D396B">
        <w:rPr>
          <w:rFonts w:ascii="Georgia" w:hAnsi="Georgia" w:cs="Arial"/>
          <w:i/>
          <w:sz w:val="15"/>
          <w:szCs w:val="15"/>
          <w:lang w:val="sk-SK"/>
        </w:rPr>
        <w:t xml:space="preserve"> neskor</w:t>
      </w:r>
      <w:r w:rsidRPr="004D396B">
        <w:rPr>
          <w:rFonts w:ascii="Georgia" w:hAnsi="Georgia" w:cs="Proba Pro"/>
          <w:i/>
          <w:sz w:val="15"/>
          <w:szCs w:val="15"/>
          <w:lang w:val="sk-SK"/>
        </w:rPr>
        <w:t>ší</w:t>
      </w:r>
      <w:r w:rsidRPr="004D396B">
        <w:rPr>
          <w:rFonts w:ascii="Georgia" w:hAnsi="Georgia" w:cs="Arial"/>
          <w:i/>
          <w:sz w:val="15"/>
          <w:szCs w:val="15"/>
          <w:lang w:val="sk-SK"/>
        </w:rPr>
        <w:t>ch predpisov, ktorá v</w:t>
      </w:r>
      <w:r w:rsidRPr="004D396B">
        <w:rPr>
          <w:rFonts w:ascii="Georgia" w:hAnsi="Georgia" w:cs="Calibri"/>
          <w:i/>
          <w:sz w:val="15"/>
          <w:szCs w:val="15"/>
          <w:lang w:val="sk-SK"/>
        </w:rPr>
        <w:t> </w:t>
      </w:r>
      <w:r w:rsidRPr="004D396B">
        <w:rPr>
          <w:rFonts w:ascii="Georgia" w:hAnsi="Georgia" w:cs="Arial"/>
          <w:i/>
          <w:sz w:val="15"/>
          <w:szCs w:val="15"/>
          <w:lang w:val="sk-SK"/>
        </w:rPr>
        <w:t>súvislosti s</w:t>
      </w:r>
      <w:r w:rsidRPr="004D396B">
        <w:rPr>
          <w:rFonts w:ascii="Georgia" w:hAnsi="Georgia" w:cs="Calibri"/>
          <w:i/>
          <w:sz w:val="15"/>
          <w:szCs w:val="15"/>
          <w:lang w:val="sk-SK"/>
        </w:rPr>
        <w:t> </w:t>
      </w:r>
      <w:r w:rsidRPr="004D396B">
        <w:rPr>
          <w:rFonts w:ascii="Georgia" w:hAnsi="Georgia" w:cs="Arial"/>
          <w:i/>
          <w:sz w:val="15"/>
          <w:szCs w:val="15"/>
          <w:lang w:val="sk-SK"/>
        </w:rPr>
        <w:t>uvedením údajov osoby, ktorej služby uchádzač využil uvádza, že v</w:t>
      </w:r>
      <w:r w:rsidRPr="004D396B">
        <w:rPr>
          <w:rFonts w:ascii="Georgia" w:hAnsi="Georgia" w:cs="Calibri"/>
          <w:i/>
          <w:sz w:val="15"/>
          <w:szCs w:val="15"/>
          <w:lang w:val="sk-SK"/>
        </w:rPr>
        <w:t> </w:t>
      </w:r>
      <w:r w:rsidRPr="004D396B">
        <w:rPr>
          <w:rFonts w:ascii="Georgia" w:hAnsi="Georgia" w:cs="Arial"/>
          <w:i/>
          <w:sz w:val="15"/>
          <w:szCs w:val="15"/>
          <w:lang w:val="sk-SK"/>
        </w:rPr>
        <w:t>praxi sa vyskytujú prípady, keď sa v</w:t>
      </w:r>
      <w:r w:rsidRPr="004D396B">
        <w:rPr>
          <w:rFonts w:ascii="Georgia" w:hAnsi="Georgia" w:cs="Calibri"/>
          <w:i/>
          <w:sz w:val="15"/>
          <w:szCs w:val="15"/>
          <w:lang w:val="sk-SK"/>
        </w:rPr>
        <w:t> </w:t>
      </w:r>
      <w:r w:rsidRPr="004D396B">
        <w:rPr>
          <w:rFonts w:ascii="Georgia" w:hAnsi="Georgia" w:cs="Arial"/>
          <w:i/>
          <w:sz w:val="15"/>
          <w:szCs w:val="15"/>
          <w:lang w:val="sk-SK"/>
        </w:rPr>
        <w:t>tom istom verejnom obstarávaní objavia ponuky obsahujúce rovnaké chyby, formulácie, prípadne iné znaky, ktoré sa javia ako indície protisúťažného správania. V</w:t>
      </w:r>
      <w:r w:rsidRPr="004D396B">
        <w:rPr>
          <w:rFonts w:ascii="Georgia" w:hAnsi="Georgia" w:cs="Calibri"/>
          <w:i/>
          <w:sz w:val="15"/>
          <w:szCs w:val="15"/>
          <w:lang w:val="sk-SK"/>
        </w:rPr>
        <w:t> </w:t>
      </w:r>
      <w:r w:rsidRPr="004D396B">
        <w:rPr>
          <w:rFonts w:ascii="Georgia" w:hAnsi="Georgia" w:cs="Arial"/>
          <w:i/>
          <w:sz w:val="15"/>
          <w:szCs w:val="15"/>
          <w:lang w:val="sk-SK"/>
        </w:rPr>
        <w:t>rámci prešetrovania možného protisúťažného konania sa následne zistí, že podklady pre uchádzačov pripravoval ten istý externý subjekt, a</w:t>
      </w:r>
      <w:r w:rsidRPr="004D396B">
        <w:rPr>
          <w:rFonts w:ascii="Georgia" w:hAnsi="Georgia" w:cs="Calibri"/>
          <w:i/>
          <w:sz w:val="15"/>
          <w:szCs w:val="15"/>
          <w:lang w:val="sk-SK"/>
        </w:rPr>
        <w:t> </w:t>
      </w:r>
      <w:r w:rsidRPr="004D396B">
        <w:rPr>
          <w:rFonts w:ascii="Georgia" w:hAnsi="Georgia" w:cs="Arial"/>
          <w:i/>
          <w:sz w:val="15"/>
          <w:szCs w:val="15"/>
          <w:lang w:val="sk-SK"/>
        </w:rPr>
        <w:t>tak sa pristúpilo k</w:t>
      </w:r>
      <w:r w:rsidRPr="004D396B">
        <w:rPr>
          <w:rFonts w:ascii="Georgia" w:hAnsi="Georgia" w:cs="Calibri"/>
          <w:i/>
          <w:sz w:val="15"/>
          <w:szCs w:val="15"/>
          <w:lang w:val="sk-SK"/>
        </w:rPr>
        <w:t> </w:t>
      </w:r>
      <w:r w:rsidRPr="004D396B">
        <w:rPr>
          <w:rFonts w:ascii="Georgia" w:hAnsi="Georgia" w:cs="Arial"/>
          <w:i/>
          <w:sz w:val="15"/>
          <w:szCs w:val="15"/>
          <w:lang w:val="sk-SK"/>
        </w:rPr>
        <w:t>zavedeniu povinnosti uviesť údaje o</w:t>
      </w:r>
      <w:r w:rsidRPr="004D396B">
        <w:rPr>
          <w:rFonts w:ascii="Georgia" w:hAnsi="Georgia" w:cs="Calibri"/>
          <w:i/>
          <w:sz w:val="15"/>
          <w:szCs w:val="15"/>
          <w:lang w:val="sk-SK"/>
        </w:rPr>
        <w:t> </w:t>
      </w:r>
      <w:r w:rsidRPr="004D396B">
        <w:rPr>
          <w:rFonts w:ascii="Georgia" w:hAnsi="Georgia" w:cs="Arial"/>
          <w:i/>
          <w:sz w:val="15"/>
          <w:szCs w:val="15"/>
          <w:lang w:val="sk-SK"/>
        </w:rPr>
        <w:t>takomto subjekte v</w:t>
      </w:r>
      <w:r w:rsidRPr="004D396B">
        <w:rPr>
          <w:rFonts w:ascii="Georgia" w:hAnsi="Georgia" w:cs="Calibri"/>
          <w:i/>
          <w:sz w:val="15"/>
          <w:szCs w:val="15"/>
          <w:lang w:val="sk-SK"/>
        </w:rPr>
        <w:t> </w:t>
      </w:r>
      <w:r w:rsidRPr="004D396B">
        <w:rPr>
          <w:rFonts w:ascii="Georgia" w:hAnsi="Georgia" w:cs="Arial"/>
          <w:i/>
          <w:sz w:val="15"/>
          <w:szCs w:val="15"/>
          <w:lang w:val="sk-SK"/>
        </w:rPr>
        <w:t>ponuke. Vzhľadom na uvedené je možné vyjadriť názor, že v</w:t>
      </w:r>
      <w:r w:rsidRPr="004D396B">
        <w:rPr>
          <w:rFonts w:ascii="Georgia" w:hAnsi="Georgia" w:cs="Calibri"/>
          <w:i/>
          <w:sz w:val="15"/>
          <w:szCs w:val="15"/>
          <w:lang w:val="sk-SK"/>
        </w:rPr>
        <w:t> </w:t>
      </w:r>
      <w:r w:rsidRPr="004D396B">
        <w:rPr>
          <w:rFonts w:ascii="Georgia" w:hAnsi="Georgia" w:cs="Arial"/>
          <w:i/>
          <w:sz w:val="15"/>
          <w:szCs w:val="15"/>
          <w:lang w:val="sk-SK"/>
        </w:rPr>
        <w:t xml:space="preserve">prípade ak sa na vypracovaní ponuky podieľal iný subjekt (napr. subdodávateľ) túto skutočnosť uchádzač uvedie. </w:t>
      </w:r>
    </w:p>
    <w:p w14:paraId="775894AC" w14:textId="77777777" w:rsidR="004F3A6B" w:rsidRPr="004D396B" w:rsidRDefault="004F3A6B" w:rsidP="004F3A6B">
      <w:pPr>
        <w:pStyle w:val="Zarkazkladnhotextu2"/>
        <w:keepNext/>
        <w:keepLines/>
        <w:tabs>
          <w:tab w:val="left" w:pos="5103"/>
        </w:tabs>
        <w:spacing w:line="264" w:lineRule="auto"/>
        <w:ind w:left="0"/>
        <w:rPr>
          <w:rFonts w:ascii="Georgia" w:hAnsi="Georgia" w:cs="Arial"/>
          <w:sz w:val="21"/>
          <w:szCs w:val="21"/>
          <w:lang w:val="sk-SK"/>
        </w:rPr>
      </w:pPr>
    </w:p>
    <w:p w14:paraId="1C4C6F57" w14:textId="77777777" w:rsidR="004F3A6B" w:rsidRPr="004D396B" w:rsidRDefault="004F3A6B" w:rsidP="004F3A6B">
      <w:pPr>
        <w:pStyle w:val="Zarkazkladnhotextu2"/>
        <w:keepNext/>
        <w:keepLines/>
        <w:tabs>
          <w:tab w:val="left" w:pos="5103"/>
        </w:tabs>
        <w:spacing w:line="264" w:lineRule="auto"/>
        <w:ind w:left="0"/>
        <w:rPr>
          <w:rFonts w:ascii="Georgia" w:hAnsi="Georgia" w:cs="Arial"/>
          <w:sz w:val="21"/>
          <w:szCs w:val="21"/>
          <w:lang w:val="sk-SK"/>
        </w:rPr>
      </w:pPr>
      <w:r w:rsidRPr="004D396B">
        <w:rPr>
          <w:rFonts w:ascii="Georgia" w:hAnsi="Georgia" w:cs="Arial"/>
          <w:sz w:val="21"/>
          <w:szCs w:val="21"/>
          <w:lang w:val="sk-SK"/>
        </w:rPr>
        <w:t>Zároveň vyhlasujem a</w:t>
      </w:r>
      <w:r w:rsidRPr="004D396B">
        <w:rPr>
          <w:rFonts w:ascii="Georgia" w:hAnsi="Georgia" w:cs="Calibri"/>
          <w:sz w:val="21"/>
          <w:szCs w:val="21"/>
          <w:lang w:val="sk-SK"/>
        </w:rPr>
        <w:t> </w:t>
      </w:r>
      <w:r w:rsidRPr="004D396B">
        <w:rPr>
          <w:rFonts w:ascii="Georgia" w:hAnsi="Georgia" w:cs="Arial"/>
          <w:sz w:val="21"/>
          <w:szCs w:val="21"/>
          <w:lang w:val="sk-SK"/>
        </w:rPr>
        <w:t xml:space="preserve">potvrdzujem, </w:t>
      </w:r>
      <w:r w:rsidRPr="004D396B">
        <w:rPr>
          <w:rFonts w:ascii="Georgia" w:hAnsi="Georgia" w:cs="Proba Pro"/>
          <w:sz w:val="21"/>
          <w:szCs w:val="21"/>
          <w:lang w:val="sk-SK"/>
        </w:rPr>
        <w:t>ž</w:t>
      </w:r>
      <w:r w:rsidRPr="004D396B">
        <w:rPr>
          <w:rFonts w:ascii="Georgia" w:hAnsi="Georgia" w:cs="Arial"/>
          <w:sz w:val="21"/>
          <w:szCs w:val="21"/>
          <w:lang w:val="sk-SK"/>
        </w:rPr>
        <w:t>e v zmysle z</w:t>
      </w:r>
      <w:r w:rsidRPr="004D396B">
        <w:rPr>
          <w:rFonts w:ascii="Georgia" w:hAnsi="Georgia" w:cs="Proba Pro"/>
          <w:sz w:val="21"/>
          <w:szCs w:val="21"/>
          <w:lang w:val="sk-SK"/>
        </w:rPr>
        <w:t>á</w:t>
      </w:r>
      <w:r w:rsidRPr="004D396B">
        <w:rPr>
          <w:rFonts w:ascii="Georgia" w:hAnsi="Georgia" w:cs="Arial"/>
          <w:sz w:val="21"/>
          <w:szCs w:val="21"/>
          <w:lang w:val="sk-SK"/>
        </w:rPr>
        <w:t xml:space="preserve">kona </w:t>
      </w:r>
      <w:r w:rsidRPr="004D396B">
        <w:rPr>
          <w:rFonts w:ascii="Georgia" w:hAnsi="Georgia" w:cs="Proba Pro"/>
          <w:sz w:val="21"/>
          <w:szCs w:val="21"/>
          <w:lang w:val="sk-SK"/>
        </w:rPr>
        <w:t>č</w:t>
      </w:r>
      <w:r w:rsidRPr="004D396B">
        <w:rPr>
          <w:rFonts w:ascii="Georgia" w:hAnsi="Georgia" w:cs="Arial"/>
          <w:sz w:val="21"/>
          <w:szCs w:val="21"/>
          <w:lang w:val="sk-SK"/>
        </w:rPr>
        <w:t>. 18/2018 Z. z. o</w:t>
      </w:r>
      <w:r w:rsidRPr="004D396B">
        <w:rPr>
          <w:rFonts w:ascii="Georgia" w:hAnsi="Georgia" w:cs="Calibri"/>
          <w:sz w:val="21"/>
          <w:szCs w:val="21"/>
          <w:lang w:val="sk-SK"/>
        </w:rPr>
        <w:t> </w:t>
      </w:r>
      <w:r w:rsidRPr="004D396B">
        <w:rPr>
          <w:rFonts w:ascii="Georgia" w:hAnsi="Georgia" w:cs="Arial"/>
          <w:sz w:val="21"/>
          <w:szCs w:val="21"/>
          <w:lang w:val="sk-SK"/>
        </w:rPr>
        <w:t>ochrane osobn</w:t>
      </w:r>
      <w:r w:rsidRPr="004D396B">
        <w:rPr>
          <w:rFonts w:ascii="Georgia" w:hAnsi="Georgia" w:cs="Proba Pro"/>
          <w:sz w:val="21"/>
          <w:szCs w:val="21"/>
          <w:lang w:val="sk-SK"/>
        </w:rPr>
        <w:t>ý</w:t>
      </w:r>
      <w:r w:rsidRPr="004D396B">
        <w:rPr>
          <w:rFonts w:ascii="Georgia" w:hAnsi="Georgia" w:cs="Arial"/>
          <w:sz w:val="21"/>
          <w:szCs w:val="21"/>
          <w:lang w:val="sk-SK"/>
        </w:rPr>
        <w:t xml:space="preserve">ch </w:t>
      </w:r>
      <w:r w:rsidRPr="004D396B">
        <w:rPr>
          <w:rFonts w:ascii="Georgia" w:hAnsi="Georgia" w:cs="Proba Pro"/>
          <w:sz w:val="21"/>
          <w:szCs w:val="21"/>
          <w:lang w:val="sk-SK"/>
        </w:rPr>
        <w:t>ú</w:t>
      </w:r>
      <w:r w:rsidRPr="004D396B">
        <w:rPr>
          <w:rFonts w:ascii="Georgia" w:hAnsi="Georgia" w:cs="Arial"/>
          <w:sz w:val="21"/>
          <w:szCs w:val="21"/>
          <w:lang w:val="sk-SK"/>
        </w:rPr>
        <w:t>dajov a</w:t>
      </w:r>
      <w:r w:rsidRPr="004D396B">
        <w:rPr>
          <w:rFonts w:ascii="Georgia" w:hAnsi="Georgia" w:cs="Calibri"/>
          <w:sz w:val="21"/>
          <w:szCs w:val="21"/>
          <w:lang w:val="sk-SK"/>
        </w:rPr>
        <w:t> </w:t>
      </w:r>
      <w:r w:rsidRPr="004D396B">
        <w:rPr>
          <w:rFonts w:ascii="Georgia" w:hAnsi="Georgia" w:cs="Arial"/>
          <w:sz w:val="21"/>
          <w:szCs w:val="21"/>
          <w:lang w:val="sk-SK"/>
        </w:rPr>
        <w:t>o</w:t>
      </w:r>
      <w:r w:rsidRPr="004D396B">
        <w:rPr>
          <w:rFonts w:ascii="Georgia" w:hAnsi="Georgia" w:cs="Calibri"/>
          <w:sz w:val="21"/>
          <w:szCs w:val="21"/>
          <w:lang w:val="sk-SK"/>
        </w:rPr>
        <w:t> </w:t>
      </w:r>
      <w:r w:rsidRPr="004D396B">
        <w:rPr>
          <w:rFonts w:ascii="Georgia" w:hAnsi="Georgia" w:cs="Arial"/>
          <w:sz w:val="21"/>
          <w:szCs w:val="21"/>
          <w:lang w:val="sk-SK"/>
        </w:rPr>
        <w:t>zmene a</w:t>
      </w:r>
      <w:r w:rsidRPr="004D396B">
        <w:rPr>
          <w:rFonts w:ascii="Georgia" w:hAnsi="Georgia" w:cs="Calibri"/>
          <w:sz w:val="21"/>
          <w:szCs w:val="21"/>
          <w:lang w:val="sk-SK"/>
        </w:rPr>
        <w:t> </w:t>
      </w:r>
      <w:r w:rsidRPr="004D396B">
        <w:rPr>
          <w:rFonts w:ascii="Georgia" w:hAnsi="Georgia" w:cs="Arial"/>
          <w:sz w:val="21"/>
          <w:szCs w:val="21"/>
          <w:lang w:val="sk-SK"/>
        </w:rPr>
        <w:t>doplnen</w:t>
      </w:r>
      <w:r w:rsidRPr="004D396B">
        <w:rPr>
          <w:rFonts w:ascii="Georgia" w:hAnsi="Georgia" w:cs="Proba Pro"/>
          <w:sz w:val="21"/>
          <w:szCs w:val="21"/>
          <w:lang w:val="sk-SK"/>
        </w:rPr>
        <w:t>í</w:t>
      </w:r>
      <w:r w:rsidRPr="004D396B">
        <w:rPr>
          <w:rFonts w:ascii="Georgia" w:hAnsi="Georgia" w:cs="Arial"/>
          <w:sz w:val="21"/>
          <w:szCs w:val="21"/>
          <w:lang w:val="sk-SK"/>
        </w:rPr>
        <w:t xml:space="preserve"> niektor</w:t>
      </w:r>
      <w:r w:rsidRPr="004D396B">
        <w:rPr>
          <w:rFonts w:ascii="Georgia" w:hAnsi="Georgia" w:cs="Proba Pro"/>
          <w:sz w:val="21"/>
          <w:szCs w:val="21"/>
          <w:lang w:val="sk-SK"/>
        </w:rPr>
        <w:t>ý</w:t>
      </w:r>
      <w:r w:rsidRPr="004D396B">
        <w:rPr>
          <w:rFonts w:ascii="Georgia" w:hAnsi="Georgia" w:cs="Arial"/>
          <w:sz w:val="21"/>
          <w:szCs w:val="21"/>
          <w:lang w:val="sk-SK"/>
        </w:rPr>
        <w:t>ch z</w:t>
      </w:r>
      <w:r w:rsidRPr="004D396B">
        <w:rPr>
          <w:rFonts w:ascii="Georgia" w:hAnsi="Georgia" w:cs="Proba Pro"/>
          <w:sz w:val="21"/>
          <w:szCs w:val="21"/>
          <w:lang w:val="sk-SK"/>
        </w:rPr>
        <w:t>á</w:t>
      </w:r>
      <w:r w:rsidRPr="004D396B">
        <w:rPr>
          <w:rFonts w:ascii="Georgia" w:hAnsi="Georgia" w:cs="Arial"/>
          <w:sz w:val="21"/>
          <w:szCs w:val="21"/>
          <w:lang w:val="sk-SK"/>
        </w:rPr>
        <w:t>konov v</w:t>
      </w:r>
      <w:r w:rsidRPr="004D396B">
        <w:rPr>
          <w:rFonts w:ascii="Georgia" w:hAnsi="Georgia" w:cs="Calibri"/>
          <w:sz w:val="21"/>
          <w:szCs w:val="21"/>
          <w:lang w:val="sk-SK"/>
        </w:rPr>
        <w:t> </w:t>
      </w:r>
      <w:r w:rsidRPr="004D396B">
        <w:rPr>
          <w:rFonts w:ascii="Georgia" w:hAnsi="Georgia" w:cs="Arial"/>
          <w:sz w:val="21"/>
          <w:szCs w:val="21"/>
          <w:lang w:val="sk-SK"/>
        </w:rPr>
        <w:t>znen</w:t>
      </w:r>
      <w:r w:rsidRPr="004D396B">
        <w:rPr>
          <w:rFonts w:ascii="Georgia" w:hAnsi="Georgia" w:cs="Proba Pro"/>
          <w:sz w:val="21"/>
          <w:szCs w:val="21"/>
          <w:lang w:val="sk-SK"/>
        </w:rPr>
        <w:t>í</w:t>
      </w:r>
      <w:r w:rsidRPr="004D396B">
        <w:rPr>
          <w:rFonts w:ascii="Georgia" w:hAnsi="Georgia" w:cs="Arial"/>
          <w:sz w:val="21"/>
          <w:szCs w:val="21"/>
          <w:lang w:val="sk-SK"/>
        </w:rPr>
        <w:t xml:space="preserve"> neskor</w:t>
      </w:r>
      <w:r w:rsidRPr="004D396B">
        <w:rPr>
          <w:rFonts w:ascii="Georgia" w:hAnsi="Georgia" w:cs="Proba Pro"/>
          <w:sz w:val="21"/>
          <w:szCs w:val="21"/>
          <w:lang w:val="sk-SK"/>
        </w:rPr>
        <w:t>ší</w:t>
      </w:r>
      <w:r w:rsidRPr="004D396B">
        <w:rPr>
          <w:rFonts w:ascii="Georgia" w:hAnsi="Georgia" w:cs="Arial"/>
          <w:sz w:val="21"/>
          <w:szCs w:val="21"/>
          <w:lang w:val="sk-SK"/>
        </w:rPr>
        <w:t>ch predpisov (</w:t>
      </w:r>
      <w:r w:rsidRPr="004D396B">
        <w:rPr>
          <w:rFonts w:ascii="Georgia" w:hAnsi="Georgia" w:cs="Proba Pro"/>
          <w:sz w:val="21"/>
          <w:szCs w:val="21"/>
          <w:lang w:val="sk-SK"/>
        </w:rPr>
        <w:t>ď</w:t>
      </w:r>
      <w:r w:rsidRPr="004D396B">
        <w:rPr>
          <w:rFonts w:ascii="Georgia" w:hAnsi="Georgia" w:cs="Arial"/>
          <w:sz w:val="21"/>
          <w:szCs w:val="21"/>
          <w:lang w:val="sk-SK"/>
        </w:rPr>
        <w:t xml:space="preserve">alej aj ako </w:t>
      </w:r>
      <w:r w:rsidRPr="004D396B">
        <w:rPr>
          <w:rFonts w:ascii="Georgia" w:hAnsi="Georgia" w:cs="Proba Pro"/>
          <w:sz w:val="21"/>
          <w:szCs w:val="21"/>
          <w:lang w:val="sk-SK"/>
        </w:rPr>
        <w:t>„</w:t>
      </w:r>
      <w:r w:rsidRPr="004D396B">
        <w:rPr>
          <w:rFonts w:ascii="Georgia" w:hAnsi="Georgia" w:cs="Arial"/>
          <w:b/>
          <w:sz w:val="21"/>
          <w:szCs w:val="21"/>
          <w:lang w:val="sk-SK"/>
        </w:rPr>
        <w:t>ZoOÚ</w:t>
      </w:r>
      <w:r w:rsidRPr="004D396B">
        <w:rPr>
          <w:rFonts w:ascii="Georgia" w:hAnsi="Georgia" w:cs="Arial"/>
          <w:sz w:val="21"/>
          <w:szCs w:val="21"/>
          <w:lang w:val="sk-SK"/>
        </w:rPr>
        <w:t>“), a v</w:t>
      </w:r>
      <w:r w:rsidRPr="004D396B">
        <w:rPr>
          <w:rFonts w:ascii="Georgia" w:hAnsi="Georgia" w:cs="Calibri"/>
          <w:sz w:val="21"/>
          <w:szCs w:val="21"/>
          <w:lang w:val="sk-SK"/>
        </w:rPr>
        <w:t> </w:t>
      </w:r>
      <w:r w:rsidRPr="004D396B">
        <w:rPr>
          <w:rFonts w:ascii="Georgia" w:hAnsi="Georgia" w:cs="Arial"/>
          <w:sz w:val="21"/>
          <w:szCs w:val="21"/>
          <w:lang w:val="sk-SK"/>
        </w:rPr>
        <w:t>rozsahu, v</w:t>
      </w:r>
      <w:r w:rsidRPr="004D396B">
        <w:rPr>
          <w:rFonts w:ascii="Georgia" w:hAnsi="Georgia" w:cs="Calibri"/>
          <w:sz w:val="21"/>
          <w:szCs w:val="21"/>
          <w:lang w:val="sk-SK"/>
        </w:rPr>
        <w:t> </w:t>
      </w:r>
      <w:r w:rsidRPr="004D396B">
        <w:rPr>
          <w:rFonts w:ascii="Georgia" w:hAnsi="Georgia" w:cs="Arial"/>
          <w:sz w:val="21"/>
          <w:szCs w:val="21"/>
          <w:lang w:val="sk-SK"/>
        </w:rPr>
        <w:t>akom to predpisuje ZoO</w:t>
      </w:r>
      <w:r w:rsidRPr="004D396B">
        <w:rPr>
          <w:rFonts w:ascii="Georgia" w:hAnsi="Georgia" w:cs="Proba Pro"/>
          <w:sz w:val="21"/>
          <w:szCs w:val="21"/>
          <w:lang w:val="sk-SK"/>
        </w:rPr>
        <w:t>Ú</w:t>
      </w:r>
      <w:r w:rsidRPr="004D396B">
        <w:rPr>
          <w:rFonts w:ascii="Georgia" w:hAnsi="Georgia" w:cs="Arial"/>
          <w:sz w:val="21"/>
          <w:szCs w:val="21"/>
          <w:lang w:val="sk-SK"/>
        </w:rPr>
        <w:t>, som si od v</w:t>
      </w:r>
      <w:r w:rsidRPr="004D396B">
        <w:rPr>
          <w:rFonts w:ascii="Georgia" w:hAnsi="Georgia" w:cs="Proba Pro"/>
          <w:sz w:val="21"/>
          <w:szCs w:val="21"/>
          <w:lang w:val="sk-SK"/>
        </w:rPr>
        <w:t>š</w:t>
      </w:r>
      <w:r w:rsidRPr="004D396B">
        <w:rPr>
          <w:rFonts w:ascii="Georgia" w:hAnsi="Georgia" w:cs="Arial"/>
          <w:sz w:val="21"/>
          <w:szCs w:val="21"/>
          <w:lang w:val="sk-SK"/>
        </w:rPr>
        <w:t>etk</w:t>
      </w:r>
      <w:r w:rsidRPr="004D396B">
        <w:rPr>
          <w:rFonts w:ascii="Georgia" w:hAnsi="Georgia" w:cs="Proba Pro"/>
          <w:sz w:val="21"/>
          <w:szCs w:val="21"/>
          <w:lang w:val="sk-SK"/>
        </w:rPr>
        <w:t>ý</w:t>
      </w:r>
      <w:r w:rsidRPr="004D396B">
        <w:rPr>
          <w:rFonts w:ascii="Georgia" w:hAnsi="Georgia" w:cs="Arial"/>
          <w:sz w:val="21"/>
          <w:szCs w:val="21"/>
          <w:lang w:val="sk-SK"/>
        </w:rPr>
        <w:t>ch dotknut</w:t>
      </w:r>
      <w:r w:rsidRPr="004D396B">
        <w:rPr>
          <w:rFonts w:ascii="Georgia" w:hAnsi="Georgia" w:cs="Proba Pro"/>
          <w:sz w:val="21"/>
          <w:szCs w:val="21"/>
          <w:lang w:val="sk-SK"/>
        </w:rPr>
        <w:t>ý</w:t>
      </w:r>
      <w:r w:rsidRPr="004D396B">
        <w:rPr>
          <w:rFonts w:ascii="Georgia" w:hAnsi="Georgia" w:cs="Arial"/>
          <w:sz w:val="21"/>
          <w:szCs w:val="21"/>
          <w:lang w:val="sk-SK"/>
        </w:rPr>
        <w:t>ch osôb, ktorých osobné údaje sú obsiahnuté v</w:t>
      </w:r>
      <w:r w:rsidRPr="004D396B">
        <w:rPr>
          <w:rFonts w:ascii="Georgia" w:hAnsi="Georgia" w:cs="Calibri"/>
          <w:sz w:val="21"/>
          <w:szCs w:val="21"/>
          <w:lang w:val="sk-SK"/>
        </w:rPr>
        <w:t> </w:t>
      </w:r>
      <w:r w:rsidRPr="004D396B">
        <w:rPr>
          <w:rFonts w:ascii="Georgia" w:hAnsi="Georgia" w:cs="Arial"/>
          <w:sz w:val="21"/>
          <w:szCs w:val="21"/>
          <w:lang w:val="sk-SK"/>
        </w:rPr>
        <w:t>mojej ponuke, zabezpe</w:t>
      </w:r>
      <w:r w:rsidRPr="004D396B">
        <w:rPr>
          <w:rFonts w:ascii="Georgia" w:hAnsi="Georgia" w:cs="Proba Pro"/>
          <w:sz w:val="21"/>
          <w:szCs w:val="21"/>
          <w:lang w:val="sk-SK"/>
        </w:rPr>
        <w:t>č</w:t>
      </w:r>
      <w:r w:rsidRPr="004D396B">
        <w:rPr>
          <w:rFonts w:ascii="Georgia" w:hAnsi="Georgia" w:cs="Arial"/>
          <w:sz w:val="21"/>
          <w:szCs w:val="21"/>
          <w:lang w:val="sk-SK"/>
        </w:rPr>
        <w:t>il v</w:t>
      </w:r>
      <w:r w:rsidRPr="004D396B">
        <w:rPr>
          <w:rFonts w:ascii="Georgia" w:hAnsi="Georgia" w:cs="Proba Pro"/>
          <w:sz w:val="21"/>
          <w:szCs w:val="21"/>
          <w:lang w:val="sk-SK"/>
        </w:rPr>
        <w:t>š</w:t>
      </w:r>
      <w:r w:rsidRPr="004D396B">
        <w:rPr>
          <w:rFonts w:ascii="Georgia" w:hAnsi="Georgia" w:cs="Arial"/>
          <w:sz w:val="21"/>
          <w:szCs w:val="21"/>
          <w:lang w:val="sk-SK"/>
        </w:rPr>
        <w:t>etky potrebn</w:t>
      </w:r>
      <w:r w:rsidRPr="004D396B">
        <w:rPr>
          <w:rFonts w:ascii="Georgia" w:hAnsi="Georgia" w:cs="Proba Pro"/>
          <w:sz w:val="21"/>
          <w:szCs w:val="21"/>
          <w:lang w:val="sk-SK"/>
        </w:rPr>
        <w:t>é</w:t>
      </w:r>
      <w:r w:rsidRPr="004D396B">
        <w:rPr>
          <w:rFonts w:ascii="Georgia" w:hAnsi="Georgia" w:cs="Arial"/>
          <w:sz w:val="21"/>
          <w:szCs w:val="21"/>
          <w:lang w:val="sk-SK"/>
        </w:rPr>
        <w:t xml:space="preserve"> s</w:t>
      </w:r>
      <w:r w:rsidRPr="004D396B">
        <w:rPr>
          <w:rFonts w:ascii="Georgia" w:hAnsi="Georgia" w:cs="Proba Pro"/>
          <w:sz w:val="21"/>
          <w:szCs w:val="21"/>
          <w:lang w:val="sk-SK"/>
        </w:rPr>
        <w:t>ú</w:t>
      </w:r>
      <w:r w:rsidRPr="004D396B">
        <w:rPr>
          <w:rFonts w:ascii="Georgia" w:hAnsi="Georgia" w:cs="Arial"/>
          <w:sz w:val="21"/>
          <w:szCs w:val="21"/>
          <w:lang w:val="sk-SK"/>
        </w:rPr>
        <w:t>hlasy so spracovan</w:t>
      </w:r>
      <w:r w:rsidRPr="004D396B">
        <w:rPr>
          <w:rFonts w:ascii="Georgia" w:hAnsi="Georgia" w:cs="Proba Pro"/>
          <w:sz w:val="21"/>
          <w:szCs w:val="21"/>
          <w:lang w:val="sk-SK"/>
        </w:rPr>
        <w:t>í</w:t>
      </w:r>
      <w:r w:rsidRPr="004D396B">
        <w:rPr>
          <w:rFonts w:ascii="Georgia" w:hAnsi="Georgia" w:cs="Arial"/>
          <w:sz w:val="21"/>
          <w:szCs w:val="21"/>
          <w:lang w:val="sk-SK"/>
        </w:rPr>
        <w:t>m osobn</w:t>
      </w:r>
      <w:r w:rsidRPr="004D396B">
        <w:rPr>
          <w:rFonts w:ascii="Georgia" w:hAnsi="Georgia" w:cs="Proba Pro"/>
          <w:sz w:val="21"/>
          <w:szCs w:val="21"/>
          <w:lang w:val="sk-SK"/>
        </w:rPr>
        <w:t>ý</w:t>
      </w:r>
      <w:r w:rsidRPr="004D396B">
        <w:rPr>
          <w:rFonts w:ascii="Georgia" w:hAnsi="Georgia" w:cs="Arial"/>
          <w:sz w:val="21"/>
          <w:szCs w:val="21"/>
          <w:lang w:val="sk-SK"/>
        </w:rPr>
        <w:t xml:space="preserve">ch </w:t>
      </w:r>
      <w:r w:rsidRPr="004D396B">
        <w:rPr>
          <w:rFonts w:ascii="Georgia" w:hAnsi="Georgia" w:cs="Proba Pro"/>
          <w:sz w:val="21"/>
          <w:szCs w:val="21"/>
          <w:lang w:val="sk-SK"/>
        </w:rPr>
        <w:t>ú</w:t>
      </w:r>
      <w:r w:rsidRPr="004D396B">
        <w:rPr>
          <w:rFonts w:ascii="Georgia" w:hAnsi="Georgia" w:cs="Arial"/>
          <w:sz w:val="21"/>
          <w:szCs w:val="21"/>
          <w:lang w:val="sk-SK"/>
        </w:rPr>
        <w:t xml:space="preserve">dajov za </w:t>
      </w:r>
      <w:r w:rsidRPr="004D396B">
        <w:rPr>
          <w:rFonts w:ascii="Georgia" w:hAnsi="Georgia" w:cs="Proba Pro"/>
          <w:sz w:val="21"/>
          <w:szCs w:val="21"/>
          <w:lang w:val="sk-SK"/>
        </w:rPr>
        <w:t>úč</w:t>
      </w:r>
      <w:r w:rsidRPr="004D396B">
        <w:rPr>
          <w:rFonts w:ascii="Georgia" w:hAnsi="Georgia" w:cs="Arial"/>
          <w:sz w:val="21"/>
          <w:szCs w:val="21"/>
          <w:lang w:val="sk-SK"/>
        </w:rPr>
        <w:t>elom podania tejto ponuky a</w:t>
      </w:r>
      <w:r w:rsidRPr="004D396B">
        <w:rPr>
          <w:rFonts w:ascii="Georgia" w:hAnsi="Georgia" w:cs="Calibri"/>
          <w:sz w:val="21"/>
          <w:szCs w:val="21"/>
          <w:lang w:val="sk-SK"/>
        </w:rPr>
        <w:t> </w:t>
      </w:r>
      <w:r w:rsidRPr="004D396B">
        <w:rPr>
          <w:rFonts w:ascii="Georgia" w:hAnsi="Georgia" w:cs="Arial"/>
          <w:sz w:val="21"/>
          <w:szCs w:val="21"/>
          <w:lang w:val="sk-SK"/>
        </w:rPr>
        <w:t>pou</w:t>
      </w:r>
      <w:r w:rsidRPr="004D396B">
        <w:rPr>
          <w:rFonts w:ascii="Georgia" w:hAnsi="Georgia" w:cs="Proba Pro"/>
          <w:sz w:val="21"/>
          <w:szCs w:val="21"/>
          <w:lang w:val="sk-SK"/>
        </w:rPr>
        <w:t>č</w:t>
      </w:r>
      <w:r w:rsidRPr="004D396B">
        <w:rPr>
          <w:rFonts w:ascii="Georgia" w:hAnsi="Georgia" w:cs="Arial"/>
          <w:sz w:val="21"/>
          <w:szCs w:val="21"/>
          <w:lang w:val="sk-SK"/>
        </w:rPr>
        <w:t>il v</w:t>
      </w:r>
      <w:r w:rsidRPr="004D396B">
        <w:rPr>
          <w:rFonts w:ascii="Georgia" w:hAnsi="Georgia" w:cs="Proba Pro"/>
          <w:sz w:val="21"/>
          <w:szCs w:val="21"/>
          <w:lang w:val="sk-SK"/>
        </w:rPr>
        <w:t>š</w:t>
      </w:r>
      <w:r w:rsidRPr="004D396B">
        <w:rPr>
          <w:rFonts w:ascii="Georgia" w:hAnsi="Georgia" w:cs="Arial"/>
          <w:sz w:val="21"/>
          <w:szCs w:val="21"/>
          <w:lang w:val="sk-SK"/>
        </w:rPr>
        <w:t>etky dotknuté osoby o spôsobe a rozsahu spracovania ich osobných údajov na účel podania tejto ponuky. Zároveň vyhlasujem a potvrdzujem, že všetky dotknuté osoby mi udelili svoj súhlas na to, aby tieto osobné údaje boli poskytnuté, a aby ich ďalej za deklarovaným účelom spracovával Verejný obstarávateľ.</w:t>
      </w:r>
    </w:p>
    <w:p w14:paraId="3B5822F7" w14:textId="77777777" w:rsidR="004F3A6B" w:rsidRPr="004D396B" w:rsidRDefault="004F3A6B" w:rsidP="004F3A6B">
      <w:pPr>
        <w:spacing w:before="144"/>
        <w:jc w:val="both"/>
        <w:rPr>
          <w:rFonts w:ascii="Georgia" w:hAnsi="Georgia" w:cs="Arial"/>
          <w:sz w:val="20"/>
          <w:szCs w:val="20"/>
        </w:rPr>
      </w:pPr>
      <w:r w:rsidRPr="004D396B">
        <w:rPr>
          <w:rFonts w:ascii="Georgia" w:hAnsi="Georgia" w:cs="Arial"/>
          <w:sz w:val="20"/>
          <w:szCs w:val="20"/>
        </w:rPr>
        <w:t>V .................... dňa ...........................</w:t>
      </w:r>
      <w:r w:rsidRPr="004D396B">
        <w:rPr>
          <w:rFonts w:ascii="Georgia" w:hAnsi="Georgia" w:cs="Arial"/>
          <w:sz w:val="20"/>
          <w:szCs w:val="20"/>
        </w:rPr>
        <w:tab/>
      </w:r>
      <w:r w:rsidRPr="004D396B">
        <w:rPr>
          <w:rFonts w:ascii="Georgia" w:hAnsi="Georgia" w:cs="Arial"/>
          <w:sz w:val="20"/>
          <w:szCs w:val="20"/>
        </w:rPr>
        <w:tab/>
      </w:r>
      <w:r w:rsidRPr="004D396B">
        <w:rPr>
          <w:rFonts w:ascii="Georgia" w:hAnsi="Georgia" w:cs="Arial"/>
          <w:sz w:val="20"/>
          <w:szCs w:val="20"/>
        </w:rPr>
        <w:tab/>
        <w:t>..................................................</w:t>
      </w:r>
    </w:p>
    <w:p w14:paraId="3F4226B6" w14:textId="77777777" w:rsidR="004F3A6B" w:rsidRPr="004D396B" w:rsidRDefault="004F3A6B" w:rsidP="004F3A6B">
      <w:pPr>
        <w:pStyle w:val="Normln1"/>
        <w:tabs>
          <w:tab w:val="clear" w:pos="4860"/>
          <w:tab w:val="left" w:pos="2160"/>
          <w:tab w:val="left" w:pos="2880"/>
          <w:tab w:val="left" w:pos="4500"/>
        </w:tabs>
        <w:spacing w:before="0"/>
        <w:rPr>
          <w:rFonts w:ascii="Georgia" w:hAnsi="Georgia" w:cs="Arial"/>
          <w:szCs w:val="20"/>
        </w:rPr>
      </w:pPr>
      <w:r w:rsidRPr="004D396B">
        <w:rPr>
          <w:rFonts w:ascii="Georgia" w:hAnsi="Georgia" w:cs="Arial"/>
          <w:szCs w:val="20"/>
        </w:rPr>
        <w:tab/>
      </w:r>
      <w:r w:rsidRPr="004D396B">
        <w:rPr>
          <w:rFonts w:ascii="Georgia" w:hAnsi="Georgia" w:cs="Arial"/>
          <w:szCs w:val="20"/>
        </w:rPr>
        <w:tab/>
      </w:r>
      <w:r w:rsidRPr="004D396B">
        <w:rPr>
          <w:rFonts w:ascii="Georgia" w:hAnsi="Georgia" w:cs="Arial"/>
          <w:szCs w:val="20"/>
        </w:rPr>
        <w:tab/>
      </w:r>
      <w:r w:rsidRPr="004D396B">
        <w:rPr>
          <w:rFonts w:ascii="Georgia" w:hAnsi="Georgia" w:cs="Arial"/>
          <w:szCs w:val="20"/>
        </w:rPr>
        <w:tab/>
        <w:t xml:space="preserve">                podpis</w:t>
      </w:r>
    </w:p>
    <w:p w14:paraId="67D3EACF" w14:textId="77777777" w:rsidR="004F3A6B" w:rsidRPr="004D396B" w:rsidRDefault="004F3A6B" w:rsidP="004F3A6B">
      <w:pPr>
        <w:pStyle w:val="Textpoznmkypodiarou"/>
        <w:rPr>
          <w:rFonts w:ascii="Georgia" w:hAnsi="Georgia" w:cs="Arial"/>
          <w:spacing w:val="-14"/>
          <w:lang w:val="sk-SK"/>
        </w:rPr>
      </w:pPr>
    </w:p>
    <w:p w14:paraId="47E3E71B" w14:textId="77777777" w:rsidR="004F3A6B" w:rsidRPr="004D396B" w:rsidRDefault="004F3A6B" w:rsidP="004F3A6B">
      <w:pPr>
        <w:pStyle w:val="Textpoznmkypodiarou"/>
        <w:rPr>
          <w:rFonts w:ascii="Georgia" w:hAnsi="Georgia"/>
          <w:b/>
          <w:i/>
          <w:lang w:val="sk-SK"/>
        </w:rPr>
      </w:pPr>
      <w:r w:rsidRPr="004D396B">
        <w:rPr>
          <w:rFonts w:ascii="Georgia" w:hAnsi="Georgia"/>
          <w:b/>
          <w:i/>
          <w:lang w:val="sk-SK"/>
        </w:rPr>
        <w:t>Povinné</w:t>
      </w:r>
    </w:p>
    <w:p w14:paraId="0D25E3D5" w14:textId="77777777" w:rsidR="004F3A6B" w:rsidRPr="004D396B" w:rsidRDefault="004F3A6B" w:rsidP="004F3A6B">
      <w:pPr>
        <w:pStyle w:val="Textpoznmkypodiarou"/>
        <w:rPr>
          <w:rFonts w:ascii="Georgia" w:hAnsi="Georgia"/>
          <w:b/>
          <w:i/>
          <w:lang w:val="sk-SK"/>
        </w:rPr>
      </w:pPr>
    </w:p>
    <w:p w14:paraId="01A220E0" w14:textId="77777777" w:rsidR="004F3A6B" w:rsidRPr="004D396B" w:rsidRDefault="004F3A6B" w:rsidP="004F3A6B">
      <w:pPr>
        <w:pStyle w:val="Textpoznmkypodiarou"/>
        <w:rPr>
          <w:rFonts w:ascii="Georgia" w:hAnsi="Georgia"/>
          <w:b/>
          <w:i/>
          <w:lang w:val="sk-SK"/>
        </w:rPr>
      </w:pPr>
    </w:p>
    <w:p w14:paraId="43D3D138" w14:textId="77777777" w:rsidR="004F3A6B" w:rsidRDefault="004F3A6B" w:rsidP="004F774F">
      <w:pPr>
        <w:pStyle w:val="Zkladntext"/>
        <w:spacing w:before="120" w:after="120"/>
        <w:jc w:val="right"/>
        <w:rPr>
          <w:rFonts w:ascii="Georgia" w:hAnsi="Georgia" w:cs="Arial"/>
          <w:b/>
          <w:bCs/>
          <w:caps/>
          <w:color w:val="808080"/>
          <w:szCs w:val="24"/>
          <w:lang w:val="sk-SK"/>
        </w:rPr>
      </w:pPr>
      <w:r w:rsidRPr="004D396B">
        <w:rPr>
          <w:rFonts w:ascii="Georgia" w:hAnsi="Georgia" w:cs="Arial"/>
          <w:b/>
          <w:bCs/>
          <w:caps/>
          <w:color w:val="808080"/>
          <w:szCs w:val="24"/>
          <w:lang w:val="sk-SK"/>
        </w:rPr>
        <w:t>PRÍLOHA Č. 7 Súťažných podkladov</w:t>
      </w:r>
    </w:p>
    <w:p w14:paraId="300E32C1" w14:textId="77777777" w:rsidR="00372461" w:rsidRPr="00372461" w:rsidRDefault="00372461" w:rsidP="004F774F">
      <w:pPr>
        <w:pStyle w:val="Zkladntext"/>
        <w:spacing w:before="120" w:after="120"/>
        <w:jc w:val="right"/>
        <w:rPr>
          <w:rFonts w:ascii="Georgia" w:hAnsi="Georgia" w:cs="Arial"/>
          <w:b/>
          <w:bCs/>
          <w:caps/>
          <w:color w:val="FF1616"/>
          <w:szCs w:val="24"/>
          <w:lang w:val="sk-SK"/>
        </w:rPr>
      </w:pPr>
      <w:r>
        <w:rPr>
          <w:rFonts w:ascii="Georgia" w:hAnsi="Georgia" w:cs="Arial"/>
          <w:b/>
          <w:bCs/>
          <w:caps/>
          <w:color w:val="FF1616"/>
          <w:szCs w:val="24"/>
          <w:lang w:val="sk-SK"/>
        </w:rPr>
        <w:t>predkladá úspešný uchádzač pri podpise zmluvy</w:t>
      </w:r>
    </w:p>
    <w:p w14:paraId="2BBDDA26" w14:textId="77777777" w:rsidR="00FB4E85" w:rsidRPr="00090667" w:rsidRDefault="00FB4E85" w:rsidP="00090667">
      <w:pPr>
        <w:pStyle w:val="wazza03"/>
        <w:rPr>
          <w:rFonts w:ascii="Georgia" w:hAnsi="Georgia"/>
          <w:color w:val="000000"/>
          <w:sz w:val="36"/>
          <w:szCs w:val="36"/>
        </w:rPr>
      </w:pPr>
      <w:r w:rsidRPr="00090667">
        <w:rPr>
          <w:rFonts w:ascii="Georgia" w:hAnsi="Georgia"/>
          <w:color w:val="000000"/>
          <w:sz w:val="36"/>
          <w:szCs w:val="36"/>
        </w:rPr>
        <w:t>Podiel plnenia zo Zmluvy</w:t>
      </w:r>
    </w:p>
    <w:p w14:paraId="2D66BAF3" w14:textId="77777777" w:rsidR="00FB4E85" w:rsidRPr="00BC43B8" w:rsidRDefault="00FB4E85" w:rsidP="00FB4E85">
      <w:pPr>
        <w:pStyle w:val="Zarkazkladnhotextu"/>
        <w:spacing w:after="0"/>
        <w:ind w:left="7951" w:hanging="7951"/>
        <w:jc w:val="center"/>
        <w:rPr>
          <w:rFonts w:ascii="Georgia" w:hAnsi="Georgia" w:cs="Arial"/>
          <w:i/>
          <w:sz w:val="20"/>
        </w:rPr>
      </w:pPr>
      <w:r w:rsidRPr="00BC43B8">
        <w:rPr>
          <w:rFonts w:ascii="Georgia" w:hAnsi="Georgia" w:cs="Arial"/>
          <w:b/>
          <w:bCs/>
          <w:i/>
          <w:sz w:val="20"/>
        </w:rPr>
        <w:t>ktorý má uchádzač v úmysle zabezpečiť subdodávateľom</w:t>
      </w:r>
    </w:p>
    <w:p w14:paraId="591EB945" w14:textId="77777777" w:rsidR="004F3A6B" w:rsidRPr="004D396B" w:rsidRDefault="004F3A6B" w:rsidP="004F3A6B">
      <w:pPr>
        <w:jc w:val="both"/>
        <w:rPr>
          <w:rFonts w:ascii="Georgia" w:hAnsi="Georgia" w:cs="Arial"/>
          <w:b/>
          <w:sz w:val="21"/>
          <w:szCs w:val="21"/>
        </w:rPr>
      </w:pPr>
    </w:p>
    <w:p w14:paraId="0AB6605D" w14:textId="77777777" w:rsidR="004F3A6B" w:rsidRPr="004D396B" w:rsidRDefault="004F3A6B" w:rsidP="004F3A6B">
      <w:pPr>
        <w:jc w:val="both"/>
        <w:rPr>
          <w:rFonts w:ascii="Georgia" w:hAnsi="Georgia" w:cs="Arial"/>
          <w:b/>
          <w:sz w:val="21"/>
          <w:szCs w:val="21"/>
        </w:rPr>
      </w:pPr>
      <w:r w:rsidRPr="004D396B">
        <w:rPr>
          <w:rFonts w:ascii="Georgia" w:hAnsi="Georgia" w:cs="Arial"/>
          <w:b/>
          <w:sz w:val="21"/>
          <w:szCs w:val="21"/>
        </w:rPr>
        <w:t>Identifikácia uchádzača:</w:t>
      </w:r>
    </w:p>
    <w:p w14:paraId="119B9087" w14:textId="77777777" w:rsidR="004F3A6B" w:rsidRPr="004D396B" w:rsidRDefault="004F3A6B" w:rsidP="004F3A6B">
      <w:pPr>
        <w:keepNext/>
        <w:keepLines/>
        <w:spacing w:before="120" w:line="264" w:lineRule="auto"/>
        <w:ind w:left="357" w:hanging="357"/>
        <w:rPr>
          <w:rFonts w:ascii="Georgia" w:hAnsi="Georgia" w:cs="Arial"/>
          <w:sz w:val="21"/>
          <w:szCs w:val="21"/>
          <w:lang w:eastAsia="cs-CZ"/>
        </w:rPr>
      </w:pPr>
      <w:r w:rsidRPr="004D396B">
        <w:rPr>
          <w:rFonts w:ascii="Georgia" w:hAnsi="Georgia" w:cs="Arial"/>
          <w:sz w:val="21"/>
          <w:szCs w:val="21"/>
          <w:lang w:eastAsia="cs-CZ"/>
        </w:rPr>
        <w:t xml:space="preserve">Obchodné meno/ názov: </w:t>
      </w:r>
      <w:r w:rsidRPr="004D396B">
        <w:rPr>
          <w:rFonts w:ascii="Georgia" w:hAnsi="Georgia" w:cs="Arial"/>
          <w:sz w:val="21"/>
          <w:szCs w:val="21"/>
          <w:lang w:eastAsia="cs-CZ"/>
        </w:rPr>
        <w:tab/>
      </w:r>
      <w:r w:rsidRPr="004D396B">
        <w:rPr>
          <w:rFonts w:ascii="Georgia" w:hAnsi="Georgia" w:cs="Arial"/>
          <w:sz w:val="21"/>
          <w:szCs w:val="21"/>
          <w:highlight w:val="lightGray"/>
          <w:lang w:eastAsia="cs-CZ"/>
        </w:rPr>
        <w:t>.....................................................................................</w:t>
      </w:r>
    </w:p>
    <w:p w14:paraId="18043C20" w14:textId="77777777" w:rsidR="004F3A6B" w:rsidRPr="004D396B" w:rsidRDefault="004F3A6B" w:rsidP="004F3A6B">
      <w:pPr>
        <w:keepNext/>
        <w:keepLines/>
        <w:spacing w:before="120" w:line="264" w:lineRule="auto"/>
        <w:ind w:left="357" w:hanging="357"/>
        <w:rPr>
          <w:rFonts w:ascii="Georgia" w:hAnsi="Georgia" w:cs="Arial"/>
          <w:sz w:val="21"/>
          <w:szCs w:val="21"/>
          <w:lang w:eastAsia="cs-CZ"/>
        </w:rPr>
      </w:pPr>
      <w:r w:rsidRPr="004D396B">
        <w:rPr>
          <w:rFonts w:ascii="Georgia" w:hAnsi="Georgia" w:cs="Arial"/>
          <w:sz w:val="21"/>
          <w:szCs w:val="21"/>
          <w:lang w:eastAsia="cs-CZ"/>
        </w:rPr>
        <w:t xml:space="preserve">Sídlo: </w:t>
      </w:r>
      <w:r w:rsidRPr="004D396B">
        <w:rPr>
          <w:rFonts w:ascii="Georgia" w:hAnsi="Georgia" w:cs="Arial"/>
          <w:sz w:val="21"/>
          <w:szCs w:val="21"/>
          <w:lang w:eastAsia="cs-CZ"/>
        </w:rPr>
        <w:tab/>
      </w:r>
      <w:r w:rsidRPr="004D396B">
        <w:rPr>
          <w:rFonts w:ascii="Georgia" w:hAnsi="Georgia" w:cs="Arial"/>
          <w:sz w:val="21"/>
          <w:szCs w:val="21"/>
          <w:lang w:eastAsia="cs-CZ"/>
        </w:rPr>
        <w:tab/>
      </w:r>
      <w:r w:rsidRPr="004D396B">
        <w:rPr>
          <w:rFonts w:ascii="Georgia" w:hAnsi="Georgia" w:cs="Arial"/>
          <w:sz w:val="21"/>
          <w:szCs w:val="21"/>
          <w:lang w:eastAsia="cs-CZ"/>
        </w:rPr>
        <w:tab/>
      </w:r>
      <w:r w:rsidRPr="004D396B">
        <w:rPr>
          <w:rFonts w:ascii="Georgia" w:hAnsi="Georgia" w:cs="Arial"/>
          <w:sz w:val="21"/>
          <w:szCs w:val="21"/>
          <w:lang w:eastAsia="cs-CZ"/>
        </w:rPr>
        <w:tab/>
      </w:r>
      <w:r w:rsidRPr="004D396B">
        <w:rPr>
          <w:rFonts w:ascii="Georgia" w:hAnsi="Georgia" w:cs="Arial"/>
          <w:sz w:val="21"/>
          <w:szCs w:val="21"/>
          <w:highlight w:val="lightGray"/>
          <w:lang w:eastAsia="cs-CZ"/>
        </w:rPr>
        <w:t>.....................................................................................</w:t>
      </w:r>
    </w:p>
    <w:p w14:paraId="75834A20" w14:textId="77777777" w:rsidR="004F3A6B" w:rsidRPr="004D396B" w:rsidRDefault="004F3A6B" w:rsidP="004F3A6B">
      <w:pPr>
        <w:keepNext/>
        <w:keepLines/>
        <w:spacing w:before="120" w:line="264" w:lineRule="auto"/>
        <w:ind w:left="357" w:hanging="357"/>
        <w:rPr>
          <w:rFonts w:ascii="Georgia" w:hAnsi="Georgia" w:cs="Arial"/>
          <w:sz w:val="21"/>
          <w:szCs w:val="21"/>
          <w:lang w:eastAsia="cs-CZ"/>
        </w:rPr>
      </w:pPr>
      <w:r w:rsidRPr="004D396B">
        <w:rPr>
          <w:rFonts w:ascii="Georgia" w:hAnsi="Georgia" w:cs="Arial"/>
          <w:sz w:val="21"/>
          <w:szCs w:val="21"/>
          <w:lang w:eastAsia="cs-CZ"/>
        </w:rPr>
        <w:t xml:space="preserve">IČO: </w:t>
      </w:r>
      <w:r w:rsidRPr="004D396B">
        <w:rPr>
          <w:rFonts w:ascii="Georgia" w:hAnsi="Georgia" w:cs="Arial"/>
          <w:sz w:val="21"/>
          <w:szCs w:val="21"/>
          <w:lang w:eastAsia="cs-CZ"/>
        </w:rPr>
        <w:tab/>
      </w:r>
      <w:r w:rsidRPr="004D396B">
        <w:rPr>
          <w:rFonts w:ascii="Georgia" w:hAnsi="Georgia" w:cs="Arial"/>
          <w:sz w:val="21"/>
          <w:szCs w:val="21"/>
          <w:lang w:eastAsia="cs-CZ"/>
        </w:rPr>
        <w:tab/>
      </w:r>
      <w:r w:rsidRPr="004D396B">
        <w:rPr>
          <w:rFonts w:ascii="Georgia" w:hAnsi="Georgia" w:cs="Arial"/>
          <w:sz w:val="21"/>
          <w:szCs w:val="21"/>
          <w:lang w:eastAsia="cs-CZ"/>
        </w:rPr>
        <w:tab/>
      </w:r>
      <w:r w:rsidRPr="004D396B">
        <w:rPr>
          <w:rFonts w:ascii="Georgia" w:hAnsi="Georgia" w:cs="Arial"/>
          <w:sz w:val="21"/>
          <w:szCs w:val="21"/>
          <w:lang w:eastAsia="cs-CZ"/>
        </w:rPr>
        <w:tab/>
      </w:r>
      <w:r w:rsidRPr="004D396B">
        <w:rPr>
          <w:rFonts w:ascii="Georgia" w:hAnsi="Georgia" w:cs="Arial"/>
          <w:sz w:val="21"/>
          <w:szCs w:val="21"/>
          <w:highlight w:val="lightGray"/>
          <w:lang w:eastAsia="cs-CZ"/>
        </w:rPr>
        <w:t>.....................................................................................</w:t>
      </w:r>
    </w:p>
    <w:p w14:paraId="48BF97CC" w14:textId="77777777" w:rsidR="004F3A6B" w:rsidRPr="004D396B" w:rsidRDefault="004F3A6B" w:rsidP="004F3A6B">
      <w:pPr>
        <w:keepNext/>
        <w:keepLines/>
        <w:spacing w:before="120" w:line="264" w:lineRule="auto"/>
        <w:ind w:left="357" w:hanging="357"/>
        <w:rPr>
          <w:rFonts w:ascii="Georgia" w:hAnsi="Georgia" w:cs="Arial"/>
          <w:sz w:val="21"/>
          <w:szCs w:val="21"/>
          <w:lang w:eastAsia="cs-CZ"/>
        </w:rPr>
      </w:pPr>
      <w:r w:rsidRPr="004D396B">
        <w:rPr>
          <w:rFonts w:ascii="Georgia" w:hAnsi="Georgia" w:cs="Arial"/>
          <w:sz w:val="21"/>
          <w:szCs w:val="21"/>
          <w:lang w:eastAsia="cs-CZ"/>
        </w:rPr>
        <w:t xml:space="preserve">Zápis v registri: </w:t>
      </w:r>
      <w:r w:rsidRPr="004D396B">
        <w:rPr>
          <w:rFonts w:ascii="Georgia" w:hAnsi="Georgia" w:cs="Arial"/>
          <w:sz w:val="21"/>
          <w:szCs w:val="21"/>
          <w:lang w:eastAsia="cs-CZ"/>
        </w:rPr>
        <w:tab/>
      </w:r>
      <w:r w:rsidRPr="004D396B">
        <w:rPr>
          <w:rFonts w:ascii="Georgia" w:hAnsi="Georgia" w:cs="Arial"/>
          <w:sz w:val="21"/>
          <w:szCs w:val="21"/>
          <w:lang w:eastAsia="cs-CZ"/>
        </w:rPr>
        <w:tab/>
      </w:r>
      <w:r w:rsidRPr="004D396B">
        <w:rPr>
          <w:rFonts w:ascii="Georgia" w:hAnsi="Georgia" w:cs="Arial"/>
          <w:sz w:val="21"/>
          <w:szCs w:val="21"/>
          <w:highlight w:val="lightGray"/>
          <w:lang w:eastAsia="cs-CZ"/>
        </w:rPr>
        <w:t>.....................................................................................</w:t>
      </w:r>
    </w:p>
    <w:p w14:paraId="792F55C8" w14:textId="77777777" w:rsidR="004F3A6B" w:rsidRPr="004D396B" w:rsidRDefault="004F3A6B" w:rsidP="004F3A6B">
      <w:pPr>
        <w:keepNext/>
        <w:keepLines/>
        <w:spacing w:before="120" w:line="264" w:lineRule="auto"/>
        <w:ind w:left="357" w:hanging="357"/>
        <w:rPr>
          <w:rFonts w:ascii="Georgia" w:hAnsi="Georgia" w:cs="Arial"/>
          <w:sz w:val="21"/>
          <w:szCs w:val="21"/>
          <w:lang w:eastAsia="cs-CZ"/>
        </w:rPr>
      </w:pPr>
      <w:r w:rsidRPr="004D396B">
        <w:rPr>
          <w:rFonts w:ascii="Georgia" w:hAnsi="Georgia" w:cs="Arial"/>
          <w:sz w:val="21"/>
          <w:szCs w:val="21"/>
          <w:lang w:eastAsia="cs-CZ"/>
        </w:rPr>
        <w:t xml:space="preserve">V mene spoločnosti koná: </w:t>
      </w:r>
      <w:r w:rsidRPr="004D396B">
        <w:rPr>
          <w:rFonts w:ascii="Georgia" w:hAnsi="Georgia" w:cs="Arial"/>
          <w:sz w:val="21"/>
          <w:szCs w:val="21"/>
          <w:lang w:eastAsia="cs-CZ"/>
        </w:rPr>
        <w:tab/>
      </w:r>
      <w:r w:rsidRPr="004D396B">
        <w:rPr>
          <w:rFonts w:ascii="Georgia" w:hAnsi="Georgia" w:cs="Arial"/>
          <w:sz w:val="21"/>
          <w:szCs w:val="21"/>
          <w:highlight w:val="lightGray"/>
          <w:lang w:eastAsia="cs-CZ"/>
        </w:rPr>
        <w:t>.....................................................................................</w:t>
      </w:r>
    </w:p>
    <w:p w14:paraId="27FAD058" w14:textId="77777777" w:rsidR="004F3A6B" w:rsidRPr="004D396B" w:rsidRDefault="004F3A6B" w:rsidP="00B03420">
      <w:pPr>
        <w:autoSpaceDE w:val="0"/>
        <w:autoSpaceDN w:val="0"/>
        <w:adjustRightInd w:val="0"/>
        <w:ind w:left="2835" w:hanging="2835"/>
        <w:rPr>
          <w:rFonts w:ascii="Georgia" w:hAnsi="Georgia" w:cs="Arial"/>
          <w:sz w:val="20"/>
          <w:szCs w:val="20"/>
          <w:lang w:eastAsia="en-US"/>
        </w:rPr>
      </w:pPr>
      <w:r w:rsidRPr="004D396B">
        <w:rPr>
          <w:rFonts w:ascii="Georgia" w:hAnsi="Georgia" w:cs="Arial"/>
          <w:b/>
          <w:bCs/>
          <w:sz w:val="20"/>
          <w:szCs w:val="20"/>
        </w:rPr>
        <w:t xml:space="preserve">Predmet zákazky: </w:t>
      </w:r>
      <w:r w:rsidRPr="004D396B">
        <w:rPr>
          <w:rFonts w:ascii="Georgia" w:hAnsi="Georgia" w:cs="Arial"/>
          <w:b/>
          <w:bCs/>
          <w:sz w:val="20"/>
          <w:szCs w:val="20"/>
        </w:rPr>
        <w:tab/>
      </w:r>
      <w:r w:rsidRPr="004D396B">
        <w:rPr>
          <w:rFonts w:ascii="Georgia" w:hAnsi="Georgia" w:cs="Arial"/>
          <w:b/>
          <w:bCs/>
          <w:sz w:val="20"/>
          <w:szCs w:val="20"/>
        </w:rPr>
        <w:tab/>
      </w:r>
      <w:r w:rsidRPr="004D396B">
        <w:rPr>
          <w:rFonts w:ascii="Georgia" w:hAnsi="Georgia"/>
          <w:b/>
          <w:sz w:val="20"/>
          <w:szCs w:val="20"/>
        </w:rPr>
        <w:t>,,</w:t>
      </w:r>
      <w:r w:rsidR="00034A71" w:rsidRPr="00034A71">
        <w:rPr>
          <w:rFonts w:ascii="Georgia" w:eastAsia="Calibri" w:hAnsi="Georgia" w:cs="Aptos Display"/>
          <w:b/>
          <w:bCs/>
          <w:color w:val="000000"/>
          <w:sz w:val="20"/>
          <w:szCs w:val="20"/>
        </w:rPr>
        <w:t xml:space="preserve"> </w:t>
      </w:r>
      <w:r w:rsidR="00F96AAC">
        <w:rPr>
          <w:rFonts w:ascii="Georgia" w:eastAsia="Calibri" w:hAnsi="Georgia" w:cs="Aptos Display"/>
          <w:b/>
          <w:bCs/>
          <w:color w:val="000000"/>
          <w:sz w:val="20"/>
          <w:szCs w:val="20"/>
        </w:rPr>
        <w:t>Zvýšenie úrovne informačnej a kybernetickej bezpečnosti na SPU v Nitre</w:t>
      </w:r>
      <w:r w:rsidRPr="004D396B">
        <w:rPr>
          <w:rFonts w:ascii="Georgia" w:hAnsi="Georgia" w:cs="Tahoma"/>
          <w:b/>
          <w:color w:val="000000"/>
          <w:sz w:val="20"/>
          <w:szCs w:val="20"/>
        </w:rPr>
        <w:t>“</w:t>
      </w:r>
    </w:p>
    <w:p w14:paraId="5C178F04" w14:textId="77777777" w:rsidR="00FB4E85" w:rsidRDefault="00FB4E85" w:rsidP="00FB4E85">
      <w:pPr>
        <w:tabs>
          <w:tab w:val="num" w:pos="540"/>
        </w:tabs>
        <w:jc w:val="both"/>
        <w:rPr>
          <w:rFonts w:ascii="Georgia" w:hAnsi="Georgia" w:cs="Arial"/>
          <w:bCs/>
          <w:sz w:val="21"/>
          <w:szCs w:val="21"/>
        </w:rPr>
      </w:pPr>
    </w:p>
    <w:p w14:paraId="0ED67E7F" w14:textId="77777777" w:rsidR="00FB4E85" w:rsidRDefault="00FB4E85" w:rsidP="00FB4E85">
      <w:pPr>
        <w:tabs>
          <w:tab w:val="num" w:pos="540"/>
        </w:tabs>
        <w:jc w:val="both"/>
        <w:rPr>
          <w:rFonts w:ascii="Georgia" w:hAnsi="Georgia" w:cs="Arial"/>
          <w:bCs/>
          <w:sz w:val="21"/>
          <w:szCs w:val="21"/>
        </w:rPr>
      </w:pPr>
    </w:p>
    <w:p w14:paraId="55BF9325" w14:textId="77777777" w:rsidR="00FB4E85" w:rsidRPr="006229E3" w:rsidRDefault="00FB4E85" w:rsidP="00FB4E85">
      <w:pPr>
        <w:tabs>
          <w:tab w:val="num" w:pos="540"/>
        </w:tabs>
        <w:jc w:val="both"/>
        <w:rPr>
          <w:rFonts w:ascii="Georgia" w:hAnsi="Georgia" w:cs="Arial"/>
          <w:sz w:val="21"/>
          <w:szCs w:val="21"/>
        </w:rPr>
      </w:pPr>
      <w:r w:rsidRPr="006229E3">
        <w:rPr>
          <w:rFonts w:ascii="Segoe UI Symbol" w:eastAsia="MS Gothic" w:hAnsi="Segoe UI Symbol" w:cs="Segoe UI Symbol"/>
          <w:sz w:val="21"/>
          <w:szCs w:val="21"/>
        </w:rPr>
        <w:t>☐</w:t>
      </w:r>
      <w:r w:rsidRPr="006229E3">
        <w:rPr>
          <w:rFonts w:ascii="Georgia" w:hAnsi="Georgia" w:cs="Arial"/>
          <w:sz w:val="21"/>
          <w:szCs w:val="21"/>
        </w:rPr>
        <w:t xml:space="preserve">   </w:t>
      </w:r>
      <w:r>
        <w:rPr>
          <w:rFonts w:ascii="Georgia" w:hAnsi="Georgia" w:cs="Arial"/>
          <w:sz w:val="21"/>
          <w:szCs w:val="21"/>
        </w:rPr>
        <w:t xml:space="preserve"> </w:t>
      </w:r>
      <w:r w:rsidRPr="006229E3">
        <w:rPr>
          <w:rFonts w:ascii="Georgia" w:hAnsi="Georgia" w:cs="Arial"/>
          <w:b/>
          <w:bCs/>
          <w:sz w:val="21"/>
          <w:szCs w:val="21"/>
        </w:rPr>
        <w:t>Nebudem</w:t>
      </w:r>
      <w:r w:rsidRPr="006229E3">
        <w:rPr>
          <w:rFonts w:ascii="Georgia" w:hAnsi="Georgia" w:cs="Arial"/>
          <w:bCs/>
          <w:sz w:val="21"/>
          <w:szCs w:val="21"/>
        </w:rPr>
        <w:t xml:space="preserve"> </w:t>
      </w:r>
      <w:r w:rsidRPr="006229E3">
        <w:rPr>
          <w:rFonts w:ascii="Georgia" w:hAnsi="Georgia"/>
          <w:sz w:val="21"/>
          <w:szCs w:val="21"/>
        </w:rPr>
        <w:t>pri plnení predmetu zmluvy využívať subdodávky</w:t>
      </w:r>
    </w:p>
    <w:p w14:paraId="317CD772" w14:textId="77777777" w:rsidR="00FB4E85" w:rsidRPr="006229E3" w:rsidRDefault="00FB4E85" w:rsidP="00FB4E85">
      <w:pPr>
        <w:keepNext/>
        <w:keepLines/>
        <w:jc w:val="both"/>
        <w:rPr>
          <w:rFonts w:ascii="Georgia" w:hAnsi="Georgia"/>
          <w:bCs/>
          <w:sz w:val="21"/>
          <w:szCs w:val="21"/>
        </w:rPr>
      </w:pPr>
      <w:r w:rsidRPr="006229E3">
        <w:rPr>
          <w:rFonts w:ascii="Segoe UI Symbol" w:eastAsia="MS Gothic" w:hAnsi="Segoe UI Symbol" w:cs="Segoe UI Symbol"/>
          <w:sz w:val="21"/>
          <w:szCs w:val="21"/>
        </w:rPr>
        <w:t>☐</w:t>
      </w:r>
      <w:r w:rsidRPr="006229E3">
        <w:rPr>
          <w:rFonts w:ascii="Georgia" w:eastAsia="MS Gothic" w:hAnsi="Georgia" w:cs="Segoe UI Symbol"/>
          <w:sz w:val="21"/>
          <w:szCs w:val="21"/>
        </w:rPr>
        <w:t xml:space="preserve">    </w:t>
      </w:r>
      <w:r w:rsidRPr="006229E3">
        <w:rPr>
          <w:rFonts w:ascii="Georgia" w:hAnsi="Georgia" w:cs="Arial"/>
          <w:b/>
          <w:bCs/>
          <w:sz w:val="21"/>
          <w:szCs w:val="21"/>
        </w:rPr>
        <w:t>Budem</w:t>
      </w:r>
      <w:r w:rsidRPr="006229E3">
        <w:rPr>
          <w:rFonts w:ascii="Georgia" w:hAnsi="Georgia" w:cs="Arial"/>
          <w:bCs/>
          <w:sz w:val="21"/>
          <w:szCs w:val="21"/>
        </w:rPr>
        <w:t xml:space="preserve"> </w:t>
      </w:r>
      <w:r w:rsidRPr="006229E3">
        <w:rPr>
          <w:rFonts w:ascii="Georgia" w:hAnsi="Georgia"/>
          <w:sz w:val="21"/>
          <w:szCs w:val="21"/>
        </w:rPr>
        <w:t>pri plnení predmetu zmluvy využívať subdodávky</w:t>
      </w:r>
      <w:r w:rsidRPr="006229E3">
        <w:rPr>
          <w:rStyle w:val="Zarkazkladnhotextu2Char"/>
          <w:rFonts w:ascii="Georgia" w:hAnsi="Georgia"/>
          <w:bCs/>
          <w:sz w:val="21"/>
          <w:szCs w:val="21"/>
        </w:rPr>
        <w:t xml:space="preserve"> </w:t>
      </w:r>
      <w:r w:rsidRPr="006229E3">
        <w:rPr>
          <w:rStyle w:val="Odkaznapoznmkupodiarou"/>
          <w:rFonts w:ascii="Georgia" w:hAnsi="Georgia"/>
          <w:bCs/>
          <w:sz w:val="21"/>
          <w:szCs w:val="21"/>
        </w:rPr>
        <w:footnoteReference w:id="9"/>
      </w:r>
    </w:p>
    <w:p w14:paraId="1D620490" w14:textId="77777777" w:rsidR="00FB4E85" w:rsidRPr="006229E3" w:rsidRDefault="00FB4E85" w:rsidP="00FB4E85">
      <w:pPr>
        <w:keepNext/>
        <w:keepLines/>
        <w:jc w:val="both"/>
        <w:rPr>
          <w:rFonts w:ascii="Georgia" w:hAnsi="Georgia" w:cs="Arial"/>
          <w:sz w:val="21"/>
          <w:szCs w:val="21"/>
        </w:rPr>
      </w:pPr>
    </w:p>
    <w:p w14:paraId="5455BB1D" w14:textId="77777777" w:rsidR="00FB4E85" w:rsidRPr="006229E3" w:rsidRDefault="00FB4E85" w:rsidP="00FB4E85">
      <w:pPr>
        <w:jc w:val="both"/>
        <w:rPr>
          <w:rFonts w:ascii="Georgia" w:hAnsi="Georgia" w:cs="Arial"/>
          <w:bCs/>
          <w:sz w:val="21"/>
          <w:szCs w:val="21"/>
        </w:rPr>
      </w:pPr>
      <w:r>
        <w:rPr>
          <w:rFonts w:ascii="Georgia" w:hAnsi="Georgia" w:cs="Arial"/>
          <w:bCs/>
          <w:sz w:val="21"/>
          <w:szCs w:val="21"/>
        </w:rPr>
        <w:t>V prípade, že uchádzač uviedol a zaškrtol z vyššie uvedených možností „</w:t>
      </w:r>
      <w:r w:rsidRPr="006229E3">
        <w:rPr>
          <w:rFonts w:ascii="Georgia" w:hAnsi="Georgia" w:cs="Arial"/>
          <w:b/>
          <w:bCs/>
          <w:i/>
          <w:sz w:val="21"/>
          <w:szCs w:val="21"/>
        </w:rPr>
        <w:t xml:space="preserve">Budem </w:t>
      </w:r>
      <w:r w:rsidRPr="006229E3">
        <w:rPr>
          <w:rFonts w:ascii="Georgia" w:hAnsi="Georgia"/>
          <w:b/>
          <w:i/>
          <w:sz w:val="21"/>
          <w:szCs w:val="21"/>
        </w:rPr>
        <w:t>pri plnení predmetu zmluvy využívať subdodávky</w:t>
      </w:r>
      <w:r>
        <w:rPr>
          <w:rStyle w:val="Zarkazkladnhotextu2Char"/>
          <w:rFonts w:ascii="Georgia" w:hAnsi="Georgia"/>
          <w:bCs/>
          <w:sz w:val="21"/>
          <w:szCs w:val="21"/>
        </w:rPr>
        <w:t xml:space="preserve">“ , </w:t>
      </w:r>
      <w:r>
        <w:rPr>
          <w:rFonts w:ascii="Georgia" w:hAnsi="Georgia" w:cs="Arial"/>
          <w:bCs/>
          <w:sz w:val="21"/>
          <w:szCs w:val="21"/>
        </w:rPr>
        <w:t>v</w:t>
      </w:r>
      <w:r w:rsidRPr="006229E3">
        <w:rPr>
          <w:rFonts w:ascii="Georgia" w:hAnsi="Georgia" w:cs="Arial"/>
          <w:bCs/>
          <w:sz w:val="21"/>
          <w:szCs w:val="21"/>
        </w:rPr>
        <w:t> súlade s ustanovením § 34 ods. 1 písm. l) ZVO v spojení s § 41 ods. 1 ZVO, verejný obstarávateľ požaduje, aby vo svojej ponuke uvied</w:t>
      </w:r>
      <w:r>
        <w:rPr>
          <w:rFonts w:ascii="Georgia" w:hAnsi="Georgia" w:cs="Arial"/>
          <w:bCs/>
          <w:sz w:val="21"/>
          <w:szCs w:val="21"/>
        </w:rPr>
        <w:t>ol</w:t>
      </w:r>
      <w:r w:rsidRPr="006229E3">
        <w:rPr>
          <w:rFonts w:ascii="Georgia" w:hAnsi="Georgia" w:cs="Arial"/>
          <w:bCs/>
          <w:sz w:val="21"/>
          <w:szCs w:val="21"/>
        </w:rPr>
        <w:t>:</w:t>
      </w:r>
    </w:p>
    <w:p w14:paraId="77F82737" w14:textId="77777777" w:rsidR="00FB4E85" w:rsidRPr="006229E3" w:rsidRDefault="00FB4E85" w:rsidP="0051094C">
      <w:pPr>
        <w:pStyle w:val="Odsekzoznamu"/>
        <w:numPr>
          <w:ilvl w:val="0"/>
          <w:numId w:val="48"/>
        </w:numPr>
        <w:ind w:left="426" w:hanging="426"/>
        <w:jc w:val="both"/>
        <w:rPr>
          <w:rFonts w:ascii="Georgia" w:hAnsi="Georgia" w:cs="Arial"/>
          <w:bCs/>
          <w:sz w:val="21"/>
          <w:szCs w:val="21"/>
        </w:rPr>
      </w:pPr>
      <w:r w:rsidRPr="006229E3">
        <w:rPr>
          <w:rFonts w:ascii="Georgia" w:hAnsi="Georgia" w:cs="Arial"/>
          <w:bCs/>
          <w:sz w:val="21"/>
          <w:szCs w:val="21"/>
        </w:rPr>
        <w:t xml:space="preserve">Zoznam všetkých navrhovaných subdodávateľov v rozsahu </w:t>
      </w:r>
      <w:r w:rsidRPr="006229E3">
        <w:rPr>
          <w:rFonts w:ascii="Georgia" w:hAnsi="Georgia" w:cs="Arial"/>
          <w:sz w:val="21"/>
          <w:szCs w:val="21"/>
        </w:rPr>
        <w:t xml:space="preserve">obchodné meno/názov, sídlo/miesto podnikania, IČO, zápis do príslušného registra. Zoznam subdodávateľov bude vyhotovený v členení: </w:t>
      </w:r>
    </w:p>
    <w:p w14:paraId="06056777" w14:textId="77777777" w:rsidR="00FB4E85" w:rsidRPr="00FB4E85" w:rsidRDefault="00FB4E85" w:rsidP="0051094C">
      <w:pPr>
        <w:pStyle w:val="Odsekzoznamu"/>
        <w:numPr>
          <w:ilvl w:val="0"/>
          <w:numId w:val="48"/>
        </w:numPr>
        <w:ind w:left="425" w:hanging="425"/>
        <w:jc w:val="both"/>
        <w:rPr>
          <w:rFonts w:ascii="Georgia" w:hAnsi="Georgia" w:cs="Arial"/>
          <w:bCs/>
          <w:sz w:val="21"/>
          <w:szCs w:val="21"/>
        </w:rPr>
      </w:pPr>
      <w:r w:rsidRPr="00FB4E85">
        <w:rPr>
          <w:rFonts w:ascii="Georgia" w:hAnsi="Georgia" w:cs="Arial"/>
          <w:bCs/>
          <w:sz w:val="21"/>
          <w:szCs w:val="21"/>
        </w:rPr>
        <w:t xml:space="preserve">Údaje o osobe oprávnenej konať za subdodávateľa v rozsahu meno a priezvisko, adresa pobytu, dátum narodenia. </w:t>
      </w:r>
      <w:r w:rsidRPr="004D396B">
        <w:rPr>
          <w:rFonts w:ascii="Georgia" w:hAnsi="Georgia" w:cs="Arial"/>
          <w:b/>
          <w:bCs/>
          <w:sz w:val="20"/>
          <w:szCs w:val="20"/>
          <w:lang w:val="sk-SK"/>
        </w:rPr>
        <w:t>V súlade s § 41 ods. 6 Zákona verejný obstarávateľ nevyžaduje od uchádzačov údaje o osobe oprávnenej konať za subdodávateľov – dodávateľov tovaru.</w:t>
      </w:r>
    </w:p>
    <w:p w14:paraId="185EE4B9" w14:textId="77777777" w:rsidR="00FB4E85" w:rsidRPr="00FB4E85" w:rsidRDefault="00FB4E85" w:rsidP="0051094C">
      <w:pPr>
        <w:pStyle w:val="Odsekzoznamu"/>
        <w:numPr>
          <w:ilvl w:val="0"/>
          <w:numId w:val="48"/>
        </w:numPr>
        <w:ind w:left="425" w:hanging="425"/>
        <w:jc w:val="both"/>
        <w:rPr>
          <w:rFonts w:ascii="Georgia" w:hAnsi="Georgia" w:cs="Arial"/>
          <w:bCs/>
          <w:sz w:val="21"/>
          <w:szCs w:val="21"/>
        </w:rPr>
      </w:pPr>
      <w:r w:rsidRPr="00FB4E85">
        <w:rPr>
          <w:rFonts w:ascii="Georgia" w:hAnsi="Georgia" w:cs="Arial"/>
          <w:bCs/>
          <w:sz w:val="21"/>
          <w:szCs w:val="21"/>
        </w:rPr>
        <w:t xml:space="preserve">Uvedenie predmetu subdodávky </w:t>
      </w:r>
    </w:p>
    <w:p w14:paraId="0B79524B" w14:textId="77777777" w:rsidR="00FB4E85" w:rsidRDefault="00FB4E85" w:rsidP="0051094C">
      <w:pPr>
        <w:pStyle w:val="Odsekzoznamu"/>
        <w:numPr>
          <w:ilvl w:val="0"/>
          <w:numId w:val="48"/>
        </w:numPr>
        <w:ind w:left="425" w:hanging="425"/>
        <w:rPr>
          <w:rFonts w:ascii="Georgia" w:hAnsi="Georgia" w:cs="Arial"/>
          <w:bCs/>
          <w:sz w:val="21"/>
          <w:szCs w:val="21"/>
        </w:rPr>
      </w:pPr>
      <w:r w:rsidRPr="006229E3">
        <w:rPr>
          <w:rFonts w:ascii="Georgia" w:hAnsi="Georgia" w:cs="Arial"/>
          <w:bCs/>
          <w:sz w:val="21"/>
          <w:szCs w:val="21"/>
        </w:rPr>
        <w:t xml:space="preserve">Percentuálny podiel zákazky zabezpečovaný subdodávateľom. </w:t>
      </w:r>
    </w:p>
    <w:p w14:paraId="4856CCDB" w14:textId="77777777" w:rsidR="00FB4E85" w:rsidRPr="006229E3" w:rsidRDefault="00FB4E85" w:rsidP="0051094C">
      <w:pPr>
        <w:pStyle w:val="Odsekzoznamu"/>
        <w:numPr>
          <w:ilvl w:val="0"/>
          <w:numId w:val="48"/>
        </w:numPr>
        <w:ind w:left="425" w:hanging="425"/>
        <w:rPr>
          <w:rFonts w:ascii="Georgia" w:hAnsi="Georgia" w:cs="Arial"/>
          <w:bCs/>
          <w:sz w:val="21"/>
          <w:szCs w:val="21"/>
        </w:rPr>
      </w:pPr>
      <w:r w:rsidRPr="004D396B">
        <w:rPr>
          <w:rFonts w:ascii="Georgia" w:hAnsi="Georgia" w:cs="Georgia"/>
          <w:b/>
          <w:bCs/>
          <w:color w:val="000000"/>
          <w:sz w:val="20"/>
          <w:szCs w:val="20"/>
          <w:lang w:val="sk-SK"/>
        </w:rPr>
        <w:t>Čestné vyhlásenie uchádzača</w:t>
      </w:r>
      <w:r w:rsidRPr="004D396B">
        <w:rPr>
          <w:rFonts w:ascii="Georgia" w:hAnsi="Georgia" w:cs="Georgia"/>
          <w:color w:val="000000"/>
          <w:sz w:val="20"/>
          <w:szCs w:val="20"/>
          <w:lang w:val="sk-SK"/>
        </w:rPr>
        <w:t>, že každý subdodávateľ spĺňa podmienky účasti týkajúce sa osobného postavenia a neexistujú u neho dôvody na vylúčenie podľa § 40 ods. 6 písm. a) až h) a ods. 7 ZVO</w:t>
      </w:r>
      <w:r>
        <w:rPr>
          <w:rFonts w:ascii="Georgia" w:hAnsi="Georgia" w:cs="Georgia"/>
          <w:color w:val="000000"/>
          <w:sz w:val="20"/>
          <w:szCs w:val="20"/>
          <w:lang w:val="sk-SK"/>
        </w:rPr>
        <w:t xml:space="preserve"> – </w:t>
      </w:r>
      <w:r w:rsidRPr="00FB4E85">
        <w:rPr>
          <w:rFonts w:ascii="Georgia" w:hAnsi="Georgia" w:cs="Georgia"/>
          <w:i/>
          <w:color w:val="000000"/>
          <w:sz w:val="20"/>
          <w:szCs w:val="20"/>
          <w:lang w:val="sk-SK"/>
        </w:rPr>
        <w:t>ako príloha tohto dokumentu.</w:t>
      </w:r>
    </w:p>
    <w:p w14:paraId="44FDBD95" w14:textId="77777777" w:rsidR="004F3A6B" w:rsidRPr="004D396B" w:rsidRDefault="004F3A6B" w:rsidP="004F3A6B">
      <w:pPr>
        <w:pStyle w:val="Odsekzoznamu"/>
        <w:spacing w:before="120"/>
        <w:ind w:left="0"/>
        <w:jc w:val="both"/>
        <w:rPr>
          <w:rFonts w:ascii="Georgia" w:hAnsi="Georgia" w:cs="Arial"/>
          <w:bCs/>
          <w:sz w:val="20"/>
          <w:szCs w:val="20"/>
          <w:lang w:val="sk-SK"/>
        </w:rPr>
      </w:pPr>
    </w:p>
    <w:tbl>
      <w:tblPr>
        <w:tblW w:w="103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721"/>
        <w:gridCol w:w="2694"/>
        <w:gridCol w:w="2976"/>
        <w:gridCol w:w="1312"/>
      </w:tblGrid>
      <w:tr w:rsidR="004F3A6B" w:rsidRPr="004D396B" w14:paraId="7EFE0CF8" w14:textId="77777777" w:rsidTr="006417FE">
        <w:tc>
          <w:tcPr>
            <w:tcW w:w="681" w:type="dxa"/>
            <w:vAlign w:val="center"/>
          </w:tcPr>
          <w:p w14:paraId="555ED6AB" w14:textId="77777777" w:rsidR="004F3A6B" w:rsidRPr="004D396B" w:rsidRDefault="004F3A6B" w:rsidP="006417FE">
            <w:pPr>
              <w:rPr>
                <w:rFonts w:ascii="Georgia" w:hAnsi="Georgia" w:cs="Arial"/>
                <w:bCs/>
                <w:sz w:val="20"/>
                <w:szCs w:val="20"/>
              </w:rPr>
            </w:pPr>
            <w:r w:rsidRPr="004D396B">
              <w:rPr>
                <w:rFonts w:ascii="Georgia" w:hAnsi="Georgia" w:cs="Arial"/>
                <w:bCs/>
                <w:sz w:val="20"/>
                <w:szCs w:val="20"/>
              </w:rPr>
              <w:t>p.č.</w:t>
            </w:r>
          </w:p>
        </w:tc>
        <w:tc>
          <w:tcPr>
            <w:tcW w:w="2721" w:type="dxa"/>
            <w:vAlign w:val="center"/>
          </w:tcPr>
          <w:p w14:paraId="325E3A49" w14:textId="77777777" w:rsidR="004F3A6B" w:rsidRPr="004D396B" w:rsidRDefault="004F3A6B" w:rsidP="006417FE">
            <w:pPr>
              <w:rPr>
                <w:rFonts w:ascii="Georgia" w:hAnsi="Georgia" w:cs="Arial"/>
                <w:bCs/>
                <w:sz w:val="20"/>
                <w:szCs w:val="20"/>
              </w:rPr>
            </w:pPr>
            <w:r w:rsidRPr="004D396B">
              <w:rPr>
                <w:rFonts w:ascii="Georgia" w:hAnsi="Georgia" w:cs="Arial"/>
                <w:bCs/>
                <w:sz w:val="20"/>
                <w:szCs w:val="20"/>
              </w:rPr>
              <w:t xml:space="preserve">Názov Subdodávateľa </w:t>
            </w:r>
          </w:p>
        </w:tc>
        <w:tc>
          <w:tcPr>
            <w:tcW w:w="2694" w:type="dxa"/>
            <w:vAlign w:val="center"/>
          </w:tcPr>
          <w:p w14:paraId="63EEC607" w14:textId="77777777" w:rsidR="004F3A6B" w:rsidRPr="004D396B" w:rsidRDefault="004F3A6B" w:rsidP="006417FE">
            <w:pPr>
              <w:rPr>
                <w:rFonts w:ascii="Georgia" w:hAnsi="Georgia" w:cs="Arial"/>
                <w:bCs/>
                <w:sz w:val="20"/>
                <w:szCs w:val="20"/>
              </w:rPr>
            </w:pPr>
            <w:r w:rsidRPr="004D396B">
              <w:rPr>
                <w:rFonts w:ascii="Georgia" w:hAnsi="Georgia" w:cs="Arial"/>
                <w:bCs/>
                <w:sz w:val="20"/>
                <w:szCs w:val="20"/>
              </w:rPr>
              <w:t>Údaje o osobe oprávnenej konať za subdodávateľa</w:t>
            </w:r>
          </w:p>
        </w:tc>
        <w:tc>
          <w:tcPr>
            <w:tcW w:w="2976" w:type="dxa"/>
            <w:shd w:val="clear" w:color="auto" w:fill="auto"/>
            <w:vAlign w:val="center"/>
          </w:tcPr>
          <w:p w14:paraId="5A2FEDA2" w14:textId="77777777" w:rsidR="004F3A6B" w:rsidRPr="004D396B" w:rsidRDefault="004F3A6B" w:rsidP="006417FE">
            <w:pPr>
              <w:rPr>
                <w:rFonts w:ascii="Georgia" w:hAnsi="Georgia" w:cs="Arial"/>
                <w:bCs/>
                <w:sz w:val="20"/>
                <w:szCs w:val="20"/>
              </w:rPr>
            </w:pPr>
            <w:r w:rsidRPr="004D396B">
              <w:rPr>
                <w:rFonts w:ascii="Georgia" w:hAnsi="Georgia" w:cs="Arial"/>
                <w:bCs/>
                <w:sz w:val="20"/>
                <w:szCs w:val="20"/>
              </w:rPr>
              <w:t xml:space="preserve">Predmet subdodávky </w:t>
            </w:r>
          </w:p>
        </w:tc>
        <w:tc>
          <w:tcPr>
            <w:tcW w:w="1312" w:type="dxa"/>
            <w:vAlign w:val="center"/>
          </w:tcPr>
          <w:p w14:paraId="7BBC39B0" w14:textId="77777777" w:rsidR="004F3A6B" w:rsidRPr="004D396B" w:rsidRDefault="004F3A6B" w:rsidP="006417FE">
            <w:pPr>
              <w:rPr>
                <w:rFonts w:ascii="Georgia" w:hAnsi="Georgia" w:cs="Arial"/>
                <w:bCs/>
                <w:sz w:val="20"/>
                <w:szCs w:val="20"/>
              </w:rPr>
            </w:pPr>
            <w:r w:rsidRPr="004D396B">
              <w:rPr>
                <w:rFonts w:ascii="Georgia" w:hAnsi="Georgia" w:cs="Arial"/>
                <w:bCs/>
                <w:sz w:val="20"/>
                <w:szCs w:val="20"/>
              </w:rPr>
              <w:t xml:space="preserve">% podiel subdodávok </w:t>
            </w:r>
            <w:r w:rsidRPr="004D396B">
              <w:rPr>
                <w:rStyle w:val="Odkaznapoznmkupodiarou"/>
                <w:rFonts w:ascii="Georgia" w:hAnsi="Georgia"/>
                <w:bCs/>
                <w:sz w:val="20"/>
                <w:szCs w:val="20"/>
              </w:rPr>
              <w:footnoteReference w:id="10"/>
            </w:r>
          </w:p>
        </w:tc>
      </w:tr>
      <w:tr w:rsidR="004F3A6B" w:rsidRPr="004D396B" w14:paraId="52D1FF53" w14:textId="77777777" w:rsidTr="006417FE">
        <w:tc>
          <w:tcPr>
            <w:tcW w:w="681" w:type="dxa"/>
            <w:vAlign w:val="center"/>
          </w:tcPr>
          <w:p w14:paraId="734485FE" w14:textId="77777777" w:rsidR="004F3A6B" w:rsidRPr="004D396B" w:rsidRDefault="004F3A6B" w:rsidP="006417FE">
            <w:pPr>
              <w:jc w:val="center"/>
              <w:rPr>
                <w:rFonts w:ascii="Georgia" w:hAnsi="Georgia" w:cs="Arial"/>
                <w:bCs/>
                <w:sz w:val="20"/>
                <w:szCs w:val="20"/>
              </w:rPr>
            </w:pPr>
            <w:r w:rsidRPr="004D396B">
              <w:rPr>
                <w:rFonts w:ascii="Georgia" w:hAnsi="Georgia" w:cs="Arial"/>
                <w:bCs/>
                <w:sz w:val="20"/>
                <w:szCs w:val="20"/>
              </w:rPr>
              <w:t>1.</w:t>
            </w:r>
          </w:p>
        </w:tc>
        <w:tc>
          <w:tcPr>
            <w:tcW w:w="2721" w:type="dxa"/>
            <w:vAlign w:val="center"/>
          </w:tcPr>
          <w:p w14:paraId="26D563E0" w14:textId="77777777" w:rsidR="004F3A6B" w:rsidRPr="004D396B" w:rsidRDefault="004F3A6B" w:rsidP="006417FE">
            <w:pPr>
              <w:rPr>
                <w:rFonts w:ascii="Georgia" w:hAnsi="Georgia" w:cs="Arial"/>
                <w:bCs/>
                <w:sz w:val="20"/>
                <w:szCs w:val="20"/>
              </w:rPr>
            </w:pPr>
          </w:p>
          <w:p w14:paraId="636552ED" w14:textId="77777777" w:rsidR="004F3A6B" w:rsidRPr="004D396B" w:rsidRDefault="004F3A6B" w:rsidP="006417FE">
            <w:pPr>
              <w:rPr>
                <w:rFonts w:ascii="Georgia" w:hAnsi="Georgia" w:cs="Arial"/>
                <w:bCs/>
                <w:sz w:val="20"/>
                <w:szCs w:val="20"/>
              </w:rPr>
            </w:pPr>
          </w:p>
        </w:tc>
        <w:tc>
          <w:tcPr>
            <w:tcW w:w="2694" w:type="dxa"/>
            <w:vAlign w:val="center"/>
          </w:tcPr>
          <w:p w14:paraId="412B4409" w14:textId="77777777" w:rsidR="004F3A6B" w:rsidRPr="004D396B" w:rsidRDefault="004F3A6B" w:rsidP="006417FE">
            <w:pPr>
              <w:rPr>
                <w:rFonts w:ascii="Georgia" w:hAnsi="Georgia" w:cs="Arial"/>
                <w:bCs/>
                <w:sz w:val="20"/>
                <w:szCs w:val="20"/>
              </w:rPr>
            </w:pPr>
          </w:p>
        </w:tc>
        <w:tc>
          <w:tcPr>
            <w:tcW w:w="2976" w:type="dxa"/>
            <w:vAlign w:val="center"/>
          </w:tcPr>
          <w:p w14:paraId="33DDE35D" w14:textId="77777777" w:rsidR="004F3A6B" w:rsidRPr="004D396B" w:rsidRDefault="004F3A6B" w:rsidP="006417FE">
            <w:pPr>
              <w:rPr>
                <w:rFonts w:ascii="Georgia" w:hAnsi="Georgia" w:cs="Arial"/>
                <w:bCs/>
                <w:sz w:val="20"/>
                <w:szCs w:val="20"/>
              </w:rPr>
            </w:pPr>
          </w:p>
        </w:tc>
        <w:tc>
          <w:tcPr>
            <w:tcW w:w="1312" w:type="dxa"/>
            <w:vAlign w:val="center"/>
          </w:tcPr>
          <w:p w14:paraId="6268354F" w14:textId="77777777" w:rsidR="004F3A6B" w:rsidRPr="004D396B" w:rsidRDefault="004F3A6B" w:rsidP="006417FE">
            <w:pPr>
              <w:rPr>
                <w:rFonts w:ascii="Georgia" w:hAnsi="Georgia" w:cs="Arial"/>
                <w:bCs/>
                <w:sz w:val="20"/>
                <w:szCs w:val="20"/>
              </w:rPr>
            </w:pPr>
          </w:p>
        </w:tc>
      </w:tr>
      <w:tr w:rsidR="004F3A6B" w:rsidRPr="004D396B" w14:paraId="40F6DDA7" w14:textId="77777777" w:rsidTr="006417FE">
        <w:tc>
          <w:tcPr>
            <w:tcW w:w="681" w:type="dxa"/>
            <w:vAlign w:val="center"/>
          </w:tcPr>
          <w:p w14:paraId="5D3CF502" w14:textId="77777777" w:rsidR="004F3A6B" w:rsidRPr="004D396B" w:rsidRDefault="004F3A6B" w:rsidP="006417FE">
            <w:pPr>
              <w:jc w:val="center"/>
              <w:rPr>
                <w:rFonts w:ascii="Georgia" w:hAnsi="Georgia" w:cs="Arial"/>
                <w:bCs/>
                <w:sz w:val="20"/>
                <w:szCs w:val="20"/>
              </w:rPr>
            </w:pPr>
            <w:r w:rsidRPr="004D396B">
              <w:rPr>
                <w:rFonts w:ascii="Georgia" w:hAnsi="Georgia" w:cs="Arial"/>
                <w:bCs/>
                <w:sz w:val="20"/>
                <w:szCs w:val="20"/>
              </w:rPr>
              <w:t>2.</w:t>
            </w:r>
          </w:p>
        </w:tc>
        <w:tc>
          <w:tcPr>
            <w:tcW w:w="2721" w:type="dxa"/>
            <w:vAlign w:val="center"/>
          </w:tcPr>
          <w:p w14:paraId="0690301C" w14:textId="77777777" w:rsidR="004F3A6B" w:rsidRPr="004D396B" w:rsidRDefault="004F3A6B" w:rsidP="006417FE">
            <w:pPr>
              <w:rPr>
                <w:rFonts w:ascii="Georgia" w:hAnsi="Georgia" w:cs="Arial"/>
                <w:bCs/>
                <w:sz w:val="20"/>
                <w:szCs w:val="20"/>
              </w:rPr>
            </w:pPr>
          </w:p>
          <w:p w14:paraId="6492689A" w14:textId="77777777" w:rsidR="004F3A6B" w:rsidRPr="004D396B" w:rsidRDefault="004F3A6B" w:rsidP="006417FE">
            <w:pPr>
              <w:rPr>
                <w:rFonts w:ascii="Georgia" w:hAnsi="Georgia" w:cs="Arial"/>
                <w:bCs/>
                <w:sz w:val="20"/>
                <w:szCs w:val="20"/>
              </w:rPr>
            </w:pPr>
          </w:p>
        </w:tc>
        <w:tc>
          <w:tcPr>
            <w:tcW w:w="2694" w:type="dxa"/>
            <w:vAlign w:val="center"/>
          </w:tcPr>
          <w:p w14:paraId="5FC3D241" w14:textId="77777777" w:rsidR="004F3A6B" w:rsidRPr="004D396B" w:rsidRDefault="004F3A6B" w:rsidP="006417FE">
            <w:pPr>
              <w:rPr>
                <w:rFonts w:ascii="Georgia" w:hAnsi="Georgia" w:cs="Arial"/>
                <w:bCs/>
                <w:sz w:val="20"/>
                <w:szCs w:val="20"/>
              </w:rPr>
            </w:pPr>
          </w:p>
        </w:tc>
        <w:tc>
          <w:tcPr>
            <w:tcW w:w="2976" w:type="dxa"/>
            <w:vAlign w:val="center"/>
          </w:tcPr>
          <w:p w14:paraId="7666008B" w14:textId="77777777" w:rsidR="004F3A6B" w:rsidRPr="004D396B" w:rsidRDefault="004F3A6B" w:rsidP="006417FE">
            <w:pPr>
              <w:rPr>
                <w:rFonts w:ascii="Georgia" w:hAnsi="Georgia" w:cs="Arial"/>
                <w:bCs/>
                <w:sz w:val="20"/>
                <w:szCs w:val="20"/>
              </w:rPr>
            </w:pPr>
          </w:p>
        </w:tc>
        <w:tc>
          <w:tcPr>
            <w:tcW w:w="1312" w:type="dxa"/>
            <w:vAlign w:val="center"/>
          </w:tcPr>
          <w:p w14:paraId="422FDB24" w14:textId="77777777" w:rsidR="004F3A6B" w:rsidRPr="004D396B" w:rsidRDefault="004F3A6B" w:rsidP="006417FE">
            <w:pPr>
              <w:rPr>
                <w:rFonts w:ascii="Georgia" w:hAnsi="Georgia" w:cs="Arial"/>
                <w:bCs/>
                <w:sz w:val="20"/>
                <w:szCs w:val="20"/>
              </w:rPr>
            </w:pPr>
          </w:p>
        </w:tc>
      </w:tr>
      <w:tr w:rsidR="004F3A6B" w:rsidRPr="004D396B" w14:paraId="0316708A" w14:textId="77777777" w:rsidTr="006417FE">
        <w:tc>
          <w:tcPr>
            <w:tcW w:w="681" w:type="dxa"/>
            <w:vAlign w:val="center"/>
          </w:tcPr>
          <w:p w14:paraId="59A226E2" w14:textId="77777777" w:rsidR="004F3A6B" w:rsidRPr="004D396B" w:rsidRDefault="004F3A6B" w:rsidP="006417FE">
            <w:pPr>
              <w:jc w:val="center"/>
              <w:rPr>
                <w:rFonts w:ascii="Georgia" w:hAnsi="Georgia" w:cs="Arial"/>
                <w:bCs/>
                <w:sz w:val="20"/>
                <w:szCs w:val="20"/>
              </w:rPr>
            </w:pPr>
            <w:r w:rsidRPr="004D396B">
              <w:rPr>
                <w:rFonts w:ascii="Georgia" w:hAnsi="Georgia" w:cs="Arial"/>
                <w:bCs/>
                <w:sz w:val="20"/>
                <w:szCs w:val="20"/>
              </w:rPr>
              <w:t>3.</w:t>
            </w:r>
          </w:p>
        </w:tc>
        <w:tc>
          <w:tcPr>
            <w:tcW w:w="2721" w:type="dxa"/>
            <w:vAlign w:val="center"/>
          </w:tcPr>
          <w:p w14:paraId="3CBA966D" w14:textId="77777777" w:rsidR="004F3A6B" w:rsidRPr="004D396B" w:rsidRDefault="004F3A6B" w:rsidP="006417FE">
            <w:pPr>
              <w:rPr>
                <w:rFonts w:ascii="Georgia" w:hAnsi="Georgia" w:cs="Arial"/>
                <w:bCs/>
                <w:sz w:val="20"/>
                <w:szCs w:val="20"/>
              </w:rPr>
            </w:pPr>
          </w:p>
          <w:p w14:paraId="5D29A3C5" w14:textId="77777777" w:rsidR="004F3A6B" w:rsidRPr="004D396B" w:rsidRDefault="004F3A6B" w:rsidP="006417FE">
            <w:pPr>
              <w:rPr>
                <w:rFonts w:ascii="Georgia" w:hAnsi="Georgia" w:cs="Arial"/>
                <w:bCs/>
                <w:sz w:val="20"/>
                <w:szCs w:val="20"/>
              </w:rPr>
            </w:pPr>
          </w:p>
        </w:tc>
        <w:tc>
          <w:tcPr>
            <w:tcW w:w="2694" w:type="dxa"/>
            <w:vAlign w:val="center"/>
          </w:tcPr>
          <w:p w14:paraId="217CA40B" w14:textId="77777777" w:rsidR="004F3A6B" w:rsidRPr="004D396B" w:rsidRDefault="004F3A6B" w:rsidP="006417FE">
            <w:pPr>
              <w:rPr>
                <w:rFonts w:ascii="Georgia" w:hAnsi="Georgia" w:cs="Arial"/>
                <w:bCs/>
                <w:sz w:val="20"/>
                <w:szCs w:val="20"/>
              </w:rPr>
            </w:pPr>
          </w:p>
        </w:tc>
        <w:tc>
          <w:tcPr>
            <w:tcW w:w="2976" w:type="dxa"/>
            <w:vAlign w:val="center"/>
          </w:tcPr>
          <w:p w14:paraId="45AE0DEA" w14:textId="77777777" w:rsidR="004F3A6B" w:rsidRPr="004D396B" w:rsidRDefault="004F3A6B" w:rsidP="006417FE">
            <w:pPr>
              <w:rPr>
                <w:rFonts w:ascii="Georgia" w:hAnsi="Georgia" w:cs="Arial"/>
                <w:bCs/>
                <w:sz w:val="20"/>
                <w:szCs w:val="20"/>
              </w:rPr>
            </w:pPr>
          </w:p>
        </w:tc>
        <w:tc>
          <w:tcPr>
            <w:tcW w:w="1312" w:type="dxa"/>
            <w:vAlign w:val="center"/>
          </w:tcPr>
          <w:p w14:paraId="4158B4A2" w14:textId="77777777" w:rsidR="004F3A6B" w:rsidRPr="004D396B" w:rsidRDefault="004F3A6B" w:rsidP="006417FE">
            <w:pPr>
              <w:rPr>
                <w:rFonts w:ascii="Georgia" w:hAnsi="Georgia" w:cs="Arial"/>
                <w:bCs/>
                <w:sz w:val="20"/>
                <w:szCs w:val="20"/>
              </w:rPr>
            </w:pPr>
          </w:p>
        </w:tc>
      </w:tr>
      <w:tr w:rsidR="004F3A6B" w:rsidRPr="004D396B" w14:paraId="482A0463" w14:textId="77777777" w:rsidTr="006417FE">
        <w:tc>
          <w:tcPr>
            <w:tcW w:w="6096" w:type="dxa"/>
            <w:gridSpan w:val="3"/>
            <w:tcBorders>
              <w:left w:val="single" w:sz="4" w:space="0" w:color="auto"/>
            </w:tcBorders>
            <w:shd w:val="clear" w:color="auto" w:fill="000000"/>
            <w:vAlign w:val="center"/>
          </w:tcPr>
          <w:p w14:paraId="0EE80EC4" w14:textId="77777777" w:rsidR="004F3A6B" w:rsidRPr="004D396B" w:rsidRDefault="004F3A6B" w:rsidP="006417FE">
            <w:pPr>
              <w:rPr>
                <w:rFonts w:ascii="Georgia" w:hAnsi="Georgia" w:cs="Arial"/>
                <w:bCs/>
                <w:sz w:val="20"/>
                <w:szCs w:val="20"/>
              </w:rPr>
            </w:pPr>
          </w:p>
        </w:tc>
        <w:tc>
          <w:tcPr>
            <w:tcW w:w="2976" w:type="dxa"/>
            <w:vAlign w:val="center"/>
          </w:tcPr>
          <w:p w14:paraId="778B2442" w14:textId="77777777" w:rsidR="004F3A6B" w:rsidRPr="004D396B" w:rsidRDefault="004F3A6B" w:rsidP="006417FE">
            <w:pPr>
              <w:rPr>
                <w:rFonts w:ascii="Georgia" w:hAnsi="Georgia" w:cs="Arial"/>
                <w:bCs/>
                <w:sz w:val="20"/>
                <w:szCs w:val="20"/>
              </w:rPr>
            </w:pPr>
            <w:r w:rsidRPr="004D396B">
              <w:rPr>
                <w:rFonts w:ascii="Georgia" w:hAnsi="Georgia" w:cs="Arial"/>
                <w:bCs/>
                <w:sz w:val="20"/>
                <w:szCs w:val="20"/>
              </w:rPr>
              <w:t>Súhrn % podielu subdodávok</w:t>
            </w:r>
          </w:p>
        </w:tc>
        <w:tc>
          <w:tcPr>
            <w:tcW w:w="1312" w:type="dxa"/>
            <w:vAlign w:val="center"/>
          </w:tcPr>
          <w:p w14:paraId="2FFAEB84" w14:textId="77777777" w:rsidR="004F3A6B" w:rsidRPr="004D396B" w:rsidRDefault="004F3A6B" w:rsidP="006417FE">
            <w:pPr>
              <w:rPr>
                <w:rFonts w:ascii="Georgia" w:hAnsi="Georgia" w:cs="Arial"/>
                <w:bCs/>
                <w:sz w:val="20"/>
                <w:szCs w:val="20"/>
              </w:rPr>
            </w:pPr>
          </w:p>
        </w:tc>
      </w:tr>
    </w:tbl>
    <w:p w14:paraId="0EF73737" w14:textId="77777777" w:rsidR="004F3A6B" w:rsidRPr="004D396B" w:rsidRDefault="004F3A6B" w:rsidP="004F3A6B">
      <w:pPr>
        <w:pStyle w:val="Zkladntext"/>
        <w:tabs>
          <w:tab w:val="num" w:pos="-720"/>
        </w:tabs>
        <w:rPr>
          <w:rFonts w:ascii="Georgia" w:hAnsi="Georgia" w:cs="Arial"/>
          <w:b/>
          <w:color w:val="FF0000"/>
          <w:sz w:val="20"/>
          <w:lang w:val="sk-SK"/>
        </w:rPr>
      </w:pPr>
    </w:p>
    <w:p w14:paraId="3D0DE603" w14:textId="77777777" w:rsidR="004F3A6B" w:rsidRPr="004D396B" w:rsidRDefault="004F3A6B" w:rsidP="004F3A6B">
      <w:pPr>
        <w:pStyle w:val="Zkladntext"/>
        <w:tabs>
          <w:tab w:val="num" w:pos="-720"/>
        </w:tabs>
        <w:rPr>
          <w:rFonts w:ascii="Georgia" w:hAnsi="Georgia" w:cs="Arial"/>
          <w:sz w:val="20"/>
          <w:lang w:val="sk-SK"/>
        </w:rPr>
      </w:pPr>
      <w:r w:rsidRPr="004D396B">
        <w:rPr>
          <w:rFonts w:ascii="Georgia" w:hAnsi="Georgia" w:cs="Arial"/>
          <w:sz w:val="20"/>
          <w:lang w:val="sk-SK"/>
        </w:rPr>
        <w:tab/>
        <w:t>V .................................. dňa .................</w:t>
      </w:r>
    </w:p>
    <w:p w14:paraId="593DE14C" w14:textId="77777777" w:rsidR="004F3A6B" w:rsidRPr="004D396B" w:rsidRDefault="004F3A6B" w:rsidP="004F3A6B">
      <w:pPr>
        <w:pStyle w:val="Zkladntext"/>
        <w:tabs>
          <w:tab w:val="num" w:pos="-720"/>
        </w:tabs>
        <w:rPr>
          <w:rFonts w:ascii="Georgia" w:hAnsi="Georgia" w:cs="Arial"/>
          <w:b/>
          <w:sz w:val="20"/>
          <w:lang w:val="sk-SK"/>
        </w:rPr>
      </w:pPr>
    </w:p>
    <w:p w14:paraId="35F90324" w14:textId="77777777" w:rsidR="004F3A6B" w:rsidRPr="004D396B" w:rsidRDefault="004F3A6B" w:rsidP="004F3A6B">
      <w:pPr>
        <w:pStyle w:val="Zkladntext"/>
        <w:tabs>
          <w:tab w:val="num" w:pos="-720"/>
        </w:tabs>
        <w:rPr>
          <w:rFonts w:ascii="Georgia" w:hAnsi="Georgia" w:cs="Arial"/>
          <w:b/>
          <w:sz w:val="20"/>
          <w:lang w:val="sk-SK"/>
        </w:rPr>
      </w:pPr>
    </w:p>
    <w:p w14:paraId="2CFA5073" w14:textId="77777777" w:rsidR="004F3A6B" w:rsidRPr="004D396B" w:rsidRDefault="004F3A6B" w:rsidP="004F3A6B">
      <w:pPr>
        <w:pStyle w:val="Zkladntext"/>
        <w:tabs>
          <w:tab w:val="num" w:pos="-720"/>
        </w:tabs>
        <w:rPr>
          <w:rFonts w:ascii="Georgia" w:hAnsi="Georgia" w:cs="Arial"/>
          <w:sz w:val="20"/>
          <w:lang w:val="sk-SK"/>
        </w:rPr>
      </w:pPr>
      <w:r w:rsidRPr="004D396B">
        <w:rPr>
          <w:rFonts w:ascii="Georgia" w:hAnsi="Georgia" w:cs="Arial"/>
          <w:sz w:val="20"/>
          <w:lang w:val="sk-SK"/>
        </w:rPr>
        <w:tab/>
      </w:r>
      <w:r w:rsidRPr="004D396B">
        <w:rPr>
          <w:rFonts w:ascii="Georgia" w:hAnsi="Georgia" w:cs="Arial"/>
          <w:sz w:val="20"/>
          <w:lang w:val="sk-SK"/>
        </w:rPr>
        <w:tab/>
      </w:r>
      <w:r w:rsidRPr="004D396B">
        <w:rPr>
          <w:rFonts w:ascii="Georgia" w:hAnsi="Georgia" w:cs="Arial"/>
          <w:sz w:val="20"/>
          <w:lang w:val="sk-SK"/>
        </w:rPr>
        <w:tab/>
      </w:r>
      <w:r w:rsidRPr="004D396B">
        <w:rPr>
          <w:rFonts w:ascii="Georgia" w:hAnsi="Georgia" w:cs="Arial"/>
          <w:sz w:val="20"/>
          <w:lang w:val="sk-SK"/>
        </w:rPr>
        <w:tab/>
      </w:r>
      <w:r w:rsidRPr="004D396B">
        <w:rPr>
          <w:rFonts w:ascii="Georgia" w:hAnsi="Georgia" w:cs="Arial"/>
          <w:sz w:val="20"/>
          <w:lang w:val="sk-SK"/>
        </w:rPr>
        <w:tab/>
      </w:r>
      <w:r w:rsidRPr="004D396B">
        <w:rPr>
          <w:rFonts w:ascii="Georgia" w:hAnsi="Georgia" w:cs="Arial"/>
          <w:sz w:val="20"/>
          <w:lang w:val="sk-SK"/>
        </w:rPr>
        <w:tab/>
      </w:r>
      <w:r w:rsidRPr="004D396B">
        <w:rPr>
          <w:rFonts w:ascii="Georgia" w:hAnsi="Georgia" w:cs="Arial"/>
          <w:sz w:val="20"/>
          <w:lang w:val="sk-SK"/>
        </w:rPr>
        <w:tab/>
        <w:t>..........................................................................................</w:t>
      </w:r>
    </w:p>
    <w:p w14:paraId="19ED137D" w14:textId="77777777" w:rsidR="004F3A6B" w:rsidRPr="004D396B" w:rsidRDefault="004F3A6B" w:rsidP="004F3A6B">
      <w:pPr>
        <w:pStyle w:val="Zkladntext"/>
        <w:tabs>
          <w:tab w:val="num" w:pos="-720"/>
        </w:tabs>
        <w:jc w:val="center"/>
        <w:rPr>
          <w:rFonts w:ascii="Arial" w:hAnsi="Arial" w:cs="Arial"/>
          <w:b/>
          <w:sz w:val="20"/>
          <w:lang w:val="sk-SK"/>
        </w:rPr>
      </w:pPr>
      <w:r w:rsidRPr="004D396B">
        <w:rPr>
          <w:rFonts w:ascii="Georgia" w:hAnsi="Georgia" w:cs="Arial"/>
          <w:sz w:val="20"/>
          <w:lang w:val="sk-SK"/>
        </w:rPr>
        <w:tab/>
      </w:r>
      <w:r w:rsidRPr="004D396B">
        <w:rPr>
          <w:rFonts w:ascii="Georgia" w:hAnsi="Georgia" w:cs="Arial"/>
          <w:sz w:val="20"/>
          <w:lang w:val="sk-SK"/>
        </w:rPr>
        <w:tab/>
      </w:r>
      <w:r w:rsidRPr="004D396B">
        <w:rPr>
          <w:rFonts w:ascii="Georgia" w:hAnsi="Georgia" w:cs="Arial"/>
          <w:sz w:val="20"/>
          <w:lang w:val="sk-SK"/>
        </w:rPr>
        <w:tab/>
      </w:r>
      <w:r w:rsidRPr="004D396B">
        <w:rPr>
          <w:rFonts w:ascii="Georgia" w:hAnsi="Georgia" w:cs="Arial"/>
          <w:sz w:val="20"/>
          <w:lang w:val="sk-SK"/>
        </w:rPr>
        <w:tab/>
      </w:r>
      <w:r w:rsidRPr="004D396B">
        <w:rPr>
          <w:rFonts w:ascii="Georgia" w:hAnsi="Georgia" w:cs="Arial"/>
          <w:sz w:val="20"/>
          <w:lang w:val="sk-SK"/>
        </w:rPr>
        <w:tab/>
        <w:t xml:space="preserve">                     Meno, priezvisko a podpis oprávnenej osoby uchádzača</w:t>
      </w:r>
    </w:p>
    <w:p w14:paraId="37114F5E" w14:textId="77777777" w:rsidR="004F3A6B" w:rsidRPr="004D396B" w:rsidRDefault="004F3A6B" w:rsidP="004F3A6B">
      <w:pPr>
        <w:pStyle w:val="Textpoznmkypodiarou"/>
        <w:ind w:firstLine="709"/>
        <w:rPr>
          <w:rFonts w:ascii="Georgia" w:hAnsi="Georgia"/>
          <w:b/>
          <w:i/>
          <w:lang w:val="sk-SK"/>
        </w:rPr>
      </w:pPr>
      <w:r w:rsidRPr="004D396B">
        <w:rPr>
          <w:rFonts w:ascii="Georgia" w:hAnsi="Georgia"/>
          <w:b/>
          <w:i/>
          <w:lang w:val="sk-SK"/>
        </w:rPr>
        <w:t>Povinné</w:t>
      </w:r>
    </w:p>
    <w:p w14:paraId="2E1EA264" w14:textId="77777777" w:rsidR="004F3A6B" w:rsidRPr="004D396B" w:rsidRDefault="004F3A6B" w:rsidP="004F3A6B">
      <w:pPr>
        <w:pStyle w:val="Zkladntext"/>
        <w:spacing w:before="120" w:after="120"/>
        <w:jc w:val="right"/>
        <w:rPr>
          <w:rFonts w:ascii="Georgia" w:hAnsi="Georgia" w:cs="Arial"/>
          <w:b/>
          <w:bCs/>
          <w:caps/>
          <w:color w:val="808080"/>
          <w:szCs w:val="24"/>
          <w:lang w:val="sk-SK"/>
        </w:rPr>
      </w:pPr>
      <w:r w:rsidRPr="004D396B">
        <w:rPr>
          <w:rFonts w:ascii="Georgia" w:hAnsi="Georgia"/>
          <w:b/>
          <w:i/>
          <w:sz w:val="20"/>
          <w:lang w:val="sk-SK"/>
        </w:rPr>
        <w:br w:type="page"/>
      </w:r>
      <w:r w:rsidRPr="004D396B">
        <w:rPr>
          <w:rFonts w:ascii="Georgia" w:hAnsi="Georgia" w:cs="Arial"/>
          <w:b/>
          <w:bCs/>
          <w:caps/>
          <w:color w:val="808080"/>
          <w:szCs w:val="24"/>
          <w:lang w:val="sk-SK"/>
        </w:rPr>
        <w:lastRenderedPageBreak/>
        <w:t>PRÍLOHA Č. 8 Súťažných podkladov</w:t>
      </w:r>
    </w:p>
    <w:p w14:paraId="6848969D" w14:textId="773F8ACB" w:rsidR="004F3A6B" w:rsidRPr="00090667" w:rsidRDefault="00257BD0" w:rsidP="00090667">
      <w:pPr>
        <w:pStyle w:val="wazza03"/>
        <w:jc w:val="right"/>
        <w:rPr>
          <w:rFonts w:ascii="Georgia" w:hAnsi="Georgia"/>
          <w:color w:val="000000"/>
          <w:sz w:val="36"/>
          <w:szCs w:val="36"/>
        </w:rPr>
      </w:pPr>
      <w:r>
        <w:rPr>
          <w:rFonts w:ascii="Georgia" w:hAnsi="Georgia"/>
          <w:color w:val="000000"/>
          <w:sz w:val="36"/>
          <w:szCs w:val="36"/>
        </w:rPr>
        <w:t>OPIS PREDMETU ZÁKAZKY A FO</w:t>
      </w:r>
      <w:r w:rsidR="00A415A7">
        <w:rPr>
          <w:rFonts w:ascii="Georgia" w:hAnsi="Georgia"/>
          <w:color w:val="000000"/>
          <w:sz w:val="36"/>
          <w:szCs w:val="36"/>
        </w:rPr>
        <w:t>r</w:t>
      </w:r>
      <w:r>
        <w:rPr>
          <w:rFonts w:ascii="Georgia" w:hAnsi="Georgia"/>
          <w:color w:val="000000"/>
          <w:sz w:val="36"/>
          <w:szCs w:val="36"/>
        </w:rPr>
        <w:t>MULÁR CENOVEJ PONUKY PRE POLOŽKU 5</w:t>
      </w:r>
    </w:p>
    <w:p w14:paraId="5A3A9374" w14:textId="33F22E54" w:rsidR="00220E22" w:rsidRPr="0097575D" w:rsidRDefault="00220E22" w:rsidP="00220E22">
      <w:pPr>
        <w:pStyle w:val="Zkladntext"/>
        <w:spacing w:before="120" w:after="120"/>
        <w:jc w:val="right"/>
        <w:rPr>
          <w:rFonts w:ascii="Georgia" w:hAnsi="Georgia" w:cs="Arial"/>
          <w:b/>
          <w:bCs/>
          <w:caps/>
          <w:color w:val="FF0000"/>
          <w:sz w:val="20"/>
          <w:lang w:val="sk-SK"/>
        </w:rPr>
      </w:pPr>
      <w:r>
        <w:rPr>
          <w:rFonts w:ascii="Georgia" w:hAnsi="Georgia" w:cs="Arial"/>
          <w:b/>
          <w:bCs/>
          <w:caps/>
          <w:color w:val="FF0000"/>
          <w:sz w:val="20"/>
          <w:lang w:val="sk-SK"/>
        </w:rPr>
        <w:t xml:space="preserve">Formulár </w:t>
      </w:r>
      <w:r w:rsidR="00D82311">
        <w:rPr>
          <w:rFonts w:ascii="Georgia" w:hAnsi="Georgia" w:cs="Arial"/>
          <w:b/>
          <w:bCs/>
          <w:caps/>
          <w:color w:val="FF0000"/>
          <w:sz w:val="20"/>
          <w:lang w:val="sk-SK"/>
        </w:rPr>
        <w:t xml:space="preserve">cenovej ponuky </w:t>
      </w:r>
      <w:r>
        <w:rPr>
          <w:rFonts w:ascii="Georgia" w:hAnsi="Georgia" w:cs="Arial"/>
          <w:b/>
          <w:bCs/>
          <w:caps/>
          <w:color w:val="FF0000"/>
          <w:sz w:val="20"/>
          <w:lang w:val="sk-SK"/>
        </w:rPr>
        <w:t>Predkladá uchádzač do ponuky pri predkladaní ponuky</w:t>
      </w:r>
    </w:p>
    <w:p w14:paraId="43C6FF65" w14:textId="77777777" w:rsidR="004F3A6B" w:rsidRPr="004D396B" w:rsidRDefault="004F3A6B" w:rsidP="004F3A6B">
      <w:pPr>
        <w:pStyle w:val="Textpoznmkypodiarou"/>
        <w:rPr>
          <w:rFonts w:ascii="Georgia" w:hAnsi="Georgia"/>
          <w:b/>
          <w:i/>
          <w:lang w:val="sk-SK"/>
        </w:rPr>
      </w:pPr>
    </w:p>
    <w:p w14:paraId="444090EB" w14:textId="77777777" w:rsidR="004F3A6B" w:rsidRPr="004D396B" w:rsidRDefault="004F3A6B" w:rsidP="004F3A6B">
      <w:pPr>
        <w:rPr>
          <w:rFonts w:ascii="Georgia" w:hAnsi="Georgia"/>
          <w:sz w:val="20"/>
          <w:szCs w:val="20"/>
          <w:lang w:eastAsia="cs-CZ"/>
        </w:rPr>
      </w:pPr>
    </w:p>
    <w:p w14:paraId="7C046F4B" w14:textId="70613B26" w:rsidR="004F3A6B" w:rsidRPr="004D396B" w:rsidRDefault="00257BD0" w:rsidP="004F3A6B">
      <w:pPr>
        <w:widowControl w:val="0"/>
        <w:spacing w:line="264" w:lineRule="exact"/>
        <w:ind w:right="45"/>
        <w:jc w:val="both"/>
        <w:rPr>
          <w:rFonts w:ascii="Georgia" w:hAnsi="Georgia"/>
          <w:i/>
          <w:sz w:val="21"/>
          <w:szCs w:val="21"/>
        </w:rPr>
      </w:pPr>
      <w:r>
        <w:rPr>
          <w:rFonts w:ascii="Georgia" w:hAnsi="Georgia"/>
          <w:bCs/>
          <w:i/>
          <w:sz w:val="21"/>
          <w:szCs w:val="21"/>
        </w:rPr>
        <w:t>Opis predmetu zákazky pre položku 5</w:t>
      </w:r>
      <w:r w:rsidR="004F3A6B" w:rsidRPr="004D396B">
        <w:rPr>
          <w:rFonts w:ascii="Georgia" w:hAnsi="Georgia"/>
          <w:bCs/>
          <w:i/>
          <w:sz w:val="21"/>
          <w:szCs w:val="21"/>
        </w:rPr>
        <w:t xml:space="preserve"> tvorí samostatnú prílohu k týmto súťažným podkladom </w:t>
      </w:r>
      <w:r w:rsidR="004F3A6B" w:rsidRPr="004D396B">
        <w:rPr>
          <w:rFonts w:ascii="Georgia" w:hAnsi="Georgia"/>
          <w:i/>
          <w:sz w:val="21"/>
          <w:szCs w:val="21"/>
        </w:rPr>
        <w:t xml:space="preserve">a je zverejnená </w:t>
      </w:r>
      <w:hyperlink r:id="rId19" w:history="1">
        <w:r w:rsidR="00F96AAC" w:rsidRPr="000D0CBB">
          <w:rPr>
            <w:rStyle w:val="Hypertextovprepojenie"/>
            <w:rFonts w:ascii="Georgia" w:hAnsi="Georgia"/>
            <w:i/>
            <w:sz w:val="21"/>
            <w:szCs w:val="21"/>
          </w:rPr>
          <w:t>https://josephine.proebiz.com/sk/tender/64461/summary</w:t>
        </w:r>
      </w:hyperlink>
      <w:r w:rsidR="00F96AAC">
        <w:rPr>
          <w:rFonts w:ascii="Georgia" w:hAnsi="Georgia"/>
          <w:i/>
          <w:sz w:val="21"/>
          <w:szCs w:val="21"/>
        </w:rPr>
        <w:t xml:space="preserve"> </w:t>
      </w:r>
      <w:r w:rsidR="0097575D">
        <w:rPr>
          <w:rFonts w:ascii="Georgia" w:hAnsi="Georgia"/>
          <w:bCs/>
          <w:i/>
          <w:sz w:val="21"/>
          <w:szCs w:val="21"/>
        </w:rPr>
        <w:t>a bude tvoriť prílohu zmluvy</w:t>
      </w:r>
    </w:p>
    <w:p w14:paraId="512E8DFA" w14:textId="77777777" w:rsidR="004F3A6B" w:rsidRDefault="004F3A6B" w:rsidP="00AC7F5C">
      <w:pPr>
        <w:pStyle w:val="Zkladntext"/>
        <w:spacing w:before="120" w:after="120"/>
        <w:rPr>
          <w:rFonts w:ascii="Georgia" w:hAnsi="Georgia"/>
          <w:sz w:val="20"/>
          <w:lang w:val="sk-SK" w:eastAsia="cs-CZ"/>
        </w:rPr>
      </w:pPr>
    </w:p>
    <w:p w14:paraId="020981DF" w14:textId="77777777" w:rsidR="00AC7F5C" w:rsidRDefault="00AC7F5C" w:rsidP="00AC7F5C">
      <w:pPr>
        <w:pStyle w:val="Zkladntext"/>
        <w:spacing w:before="120" w:after="120"/>
        <w:rPr>
          <w:rFonts w:ascii="Georgia" w:hAnsi="Georgia"/>
          <w:sz w:val="20"/>
          <w:lang w:val="sk-SK" w:eastAsia="cs-CZ"/>
        </w:rPr>
      </w:pPr>
    </w:p>
    <w:p w14:paraId="41C7F784" w14:textId="77777777" w:rsidR="00AC7F5C" w:rsidRDefault="00AC7F5C" w:rsidP="00AC7F5C">
      <w:pPr>
        <w:pStyle w:val="Zkladntext"/>
        <w:spacing w:before="120" w:after="120"/>
        <w:rPr>
          <w:rFonts w:ascii="Georgia" w:hAnsi="Georgia"/>
          <w:sz w:val="20"/>
          <w:lang w:val="sk-SK" w:eastAsia="cs-CZ"/>
        </w:rPr>
      </w:pPr>
    </w:p>
    <w:p w14:paraId="2F6F62F1" w14:textId="77777777" w:rsidR="00AC7F5C" w:rsidRDefault="00AC7F5C" w:rsidP="00AC7F5C">
      <w:pPr>
        <w:pStyle w:val="Zkladntext"/>
        <w:spacing w:before="120" w:after="120"/>
        <w:rPr>
          <w:rFonts w:ascii="Georgia" w:hAnsi="Georgia"/>
          <w:sz w:val="20"/>
          <w:lang w:val="sk-SK" w:eastAsia="cs-CZ"/>
        </w:rPr>
      </w:pPr>
    </w:p>
    <w:p w14:paraId="5F3375D1" w14:textId="77777777" w:rsidR="00AC7F5C" w:rsidRDefault="00AC7F5C" w:rsidP="00AC7F5C">
      <w:pPr>
        <w:pStyle w:val="Zkladntext"/>
        <w:spacing w:before="120" w:after="120"/>
        <w:rPr>
          <w:rFonts w:ascii="Georgia" w:hAnsi="Georgia"/>
          <w:sz w:val="20"/>
          <w:lang w:val="sk-SK" w:eastAsia="cs-CZ"/>
        </w:rPr>
      </w:pPr>
    </w:p>
    <w:p w14:paraId="543BAA97" w14:textId="77777777" w:rsidR="00AC7F5C" w:rsidRPr="00AC7F5C" w:rsidRDefault="00AC7F5C" w:rsidP="00AC7F5C">
      <w:pPr>
        <w:pStyle w:val="Zkladntext"/>
        <w:spacing w:before="120" w:after="120"/>
        <w:rPr>
          <w:rFonts w:ascii="Georgia" w:hAnsi="Georgia"/>
          <w:sz w:val="20"/>
          <w:lang w:val="sk-SK" w:eastAsia="cs-CZ"/>
        </w:rPr>
      </w:pPr>
    </w:p>
    <w:p w14:paraId="100C50A1" w14:textId="77777777" w:rsidR="004F3A6B" w:rsidRPr="004D396B" w:rsidRDefault="004F3A6B" w:rsidP="004F3A6B">
      <w:pPr>
        <w:rPr>
          <w:rFonts w:ascii="Georgia" w:hAnsi="Georgia"/>
          <w:sz w:val="20"/>
          <w:szCs w:val="20"/>
          <w:lang w:eastAsia="cs-CZ"/>
        </w:rPr>
      </w:pPr>
    </w:p>
    <w:p w14:paraId="437DE7EF" w14:textId="77777777" w:rsidR="004F3A6B" w:rsidRPr="004D396B" w:rsidRDefault="004F3A6B" w:rsidP="004F3A6B">
      <w:pPr>
        <w:rPr>
          <w:rFonts w:ascii="Georgia" w:hAnsi="Georgia"/>
          <w:sz w:val="20"/>
          <w:szCs w:val="20"/>
          <w:lang w:eastAsia="cs-CZ"/>
        </w:rPr>
      </w:pPr>
    </w:p>
    <w:p w14:paraId="5037A58C" w14:textId="77777777" w:rsidR="004F3A6B" w:rsidRPr="004D396B" w:rsidRDefault="004F3A6B" w:rsidP="004F3A6B">
      <w:pPr>
        <w:rPr>
          <w:rFonts w:ascii="Georgia" w:hAnsi="Georgia"/>
          <w:sz w:val="20"/>
          <w:szCs w:val="20"/>
          <w:lang w:eastAsia="cs-CZ"/>
        </w:rPr>
      </w:pPr>
    </w:p>
    <w:p w14:paraId="01D6D104" w14:textId="77777777" w:rsidR="004F3A6B" w:rsidRPr="004D396B" w:rsidRDefault="004F3A6B" w:rsidP="004F3A6B">
      <w:pPr>
        <w:rPr>
          <w:rFonts w:ascii="Georgia" w:hAnsi="Georgia"/>
          <w:sz w:val="20"/>
          <w:szCs w:val="20"/>
          <w:lang w:eastAsia="cs-CZ"/>
        </w:rPr>
      </w:pPr>
    </w:p>
    <w:p w14:paraId="291D422C" w14:textId="77777777" w:rsidR="004F3A6B" w:rsidRPr="004D396B" w:rsidRDefault="004F3A6B" w:rsidP="004F3A6B">
      <w:pPr>
        <w:rPr>
          <w:rFonts w:ascii="Georgia" w:hAnsi="Georgia"/>
          <w:sz w:val="20"/>
          <w:szCs w:val="20"/>
          <w:lang w:eastAsia="cs-CZ"/>
        </w:rPr>
      </w:pPr>
    </w:p>
    <w:p w14:paraId="628062E8" w14:textId="77777777" w:rsidR="004F3A6B" w:rsidRPr="004D396B" w:rsidRDefault="004F3A6B" w:rsidP="004F3A6B">
      <w:pPr>
        <w:rPr>
          <w:rFonts w:ascii="Georgia" w:hAnsi="Georgia"/>
          <w:sz w:val="20"/>
          <w:szCs w:val="20"/>
          <w:lang w:eastAsia="cs-CZ"/>
        </w:rPr>
      </w:pPr>
    </w:p>
    <w:p w14:paraId="725F55B7" w14:textId="77777777" w:rsidR="004F3A6B" w:rsidRPr="004D396B" w:rsidRDefault="004F3A6B" w:rsidP="004F3A6B">
      <w:pPr>
        <w:rPr>
          <w:rFonts w:ascii="Georgia" w:hAnsi="Georgia"/>
          <w:sz w:val="20"/>
          <w:szCs w:val="20"/>
          <w:lang w:eastAsia="cs-CZ"/>
        </w:rPr>
      </w:pPr>
    </w:p>
    <w:p w14:paraId="4E683BD9" w14:textId="77777777" w:rsidR="004F3A6B" w:rsidRPr="004D396B" w:rsidRDefault="004F3A6B" w:rsidP="004F3A6B">
      <w:pPr>
        <w:rPr>
          <w:rFonts w:ascii="Georgia" w:hAnsi="Georgia"/>
          <w:sz w:val="20"/>
          <w:szCs w:val="20"/>
          <w:lang w:eastAsia="cs-CZ"/>
        </w:rPr>
      </w:pPr>
    </w:p>
    <w:p w14:paraId="0FCCE31B" w14:textId="77777777" w:rsidR="004F3A6B" w:rsidRPr="004D396B" w:rsidRDefault="004F3A6B" w:rsidP="004F3A6B">
      <w:pPr>
        <w:rPr>
          <w:rFonts w:ascii="Georgia" w:hAnsi="Georgia"/>
          <w:sz w:val="20"/>
          <w:szCs w:val="20"/>
          <w:lang w:eastAsia="cs-CZ"/>
        </w:rPr>
      </w:pPr>
    </w:p>
    <w:p w14:paraId="42312C2B" w14:textId="77777777" w:rsidR="004F3A6B" w:rsidRPr="004D396B" w:rsidRDefault="004F3A6B" w:rsidP="004F3A6B">
      <w:pPr>
        <w:rPr>
          <w:rFonts w:ascii="Georgia" w:hAnsi="Georgia"/>
          <w:sz w:val="20"/>
          <w:szCs w:val="20"/>
          <w:lang w:eastAsia="cs-CZ"/>
        </w:rPr>
      </w:pPr>
    </w:p>
    <w:p w14:paraId="737851A6" w14:textId="77777777" w:rsidR="004F3A6B" w:rsidRPr="004D396B" w:rsidRDefault="004F3A6B" w:rsidP="004F3A6B">
      <w:pPr>
        <w:rPr>
          <w:rFonts w:ascii="Georgia" w:hAnsi="Georgia"/>
          <w:sz w:val="20"/>
          <w:szCs w:val="20"/>
          <w:lang w:eastAsia="cs-CZ"/>
        </w:rPr>
      </w:pPr>
    </w:p>
    <w:p w14:paraId="69E139F3" w14:textId="77777777" w:rsidR="004F3A6B" w:rsidRPr="004D396B" w:rsidRDefault="004F3A6B" w:rsidP="004F3A6B">
      <w:pPr>
        <w:rPr>
          <w:rFonts w:ascii="Georgia" w:hAnsi="Georgia"/>
          <w:sz w:val="20"/>
          <w:szCs w:val="20"/>
          <w:lang w:eastAsia="cs-CZ"/>
        </w:rPr>
      </w:pPr>
    </w:p>
    <w:p w14:paraId="007907CE" w14:textId="77777777" w:rsidR="004F3A6B" w:rsidRPr="004D396B" w:rsidRDefault="004F3A6B" w:rsidP="004F3A6B">
      <w:pPr>
        <w:rPr>
          <w:rFonts w:ascii="Georgia" w:hAnsi="Georgia"/>
          <w:sz w:val="20"/>
          <w:szCs w:val="20"/>
          <w:lang w:eastAsia="cs-CZ"/>
        </w:rPr>
      </w:pPr>
    </w:p>
    <w:p w14:paraId="3E2D2C39" w14:textId="77777777" w:rsidR="004F3A6B" w:rsidRPr="004D396B" w:rsidRDefault="004F3A6B" w:rsidP="004F3A6B">
      <w:pPr>
        <w:rPr>
          <w:rFonts w:ascii="Georgia" w:hAnsi="Georgia"/>
          <w:sz w:val="20"/>
          <w:szCs w:val="20"/>
          <w:lang w:eastAsia="cs-CZ"/>
        </w:rPr>
      </w:pPr>
    </w:p>
    <w:p w14:paraId="66065DFF" w14:textId="77777777" w:rsidR="004F3A6B" w:rsidRPr="004D396B" w:rsidRDefault="004F3A6B" w:rsidP="004F3A6B">
      <w:pPr>
        <w:rPr>
          <w:rFonts w:ascii="Georgia" w:hAnsi="Georgia"/>
          <w:sz w:val="20"/>
          <w:szCs w:val="20"/>
          <w:lang w:eastAsia="cs-CZ"/>
        </w:rPr>
      </w:pPr>
    </w:p>
    <w:p w14:paraId="1D50FC65" w14:textId="77777777" w:rsidR="004F3A6B" w:rsidRPr="004D396B" w:rsidRDefault="004F3A6B" w:rsidP="004F3A6B">
      <w:pPr>
        <w:rPr>
          <w:rFonts w:ascii="Georgia" w:hAnsi="Georgia"/>
          <w:sz w:val="20"/>
          <w:szCs w:val="20"/>
          <w:lang w:eastAsia="cs-CZ"/>
        </w:rPr>
      </w:pPr>
    </w:p>
    <w:p w14:paraId="46EF72BA" w14:textId="77777777" w:rsidR="004F3A6B" w:rsidRPr="004D396B" w:rsidRDefault="004F3A6B" w:rsidP="004F3A6B">
      <w:pPr>
        <w:rPr>
          <w:rFonts w:ascii="Georgia" w:hAnsi="Georgia"/>
          <w:sz w:val="20"/>
          <w:szCs w:val="20"/>
          <w:lang w:eastAsia="cs-CZ"/>
        </w:rPr>
      </w:pPr>
    </w:p>
    <w:p w14:paraId="6B1120B6" w14:textId="77777777" w:rsidR="004F3A6B" w:rsidRPr="004D396B" w:rsidRDefault="004F3A6B" w:rsidP="004F3A6B">
      <w:pPr>
        <w:rPr>
          <w:rFonts w:ascii="Georgia" w:hAnsi="Georgia"/>
          <w:sz w:val="20"/>
          <w:szCs w:val="20"/>
          <w:lang w:eastAsia="cs-CZ"/>
        </w:rPr>
      </w:pPr>
    </w:p>
    <w:p w14:paraId="0B20C97A" w14:textId="77777777" w:rsidR="004F3A6B" w:rsidRPr="004D396B" w:rsidRDefault="004F3A6B" w:rsidP="004F3A6B">
      <w:pPr>
        <w:rPr>
          <w:rFonts w:ascii="Georgia" w:hAnsi="Georgia"/>
          <w:sz w:val="20"/>
          <w:szCs w:val="20"/>
          <w:lang w:eastAsia="cs-CZ"/>
        </w:rPr>
      </w:pPr>
    </w:p>
    <w:p w14:paraId="03DDFB68" w14:textId="77777777" w:rsidR="004F3A6B" w:rsidRPr="004D396B" w:rsidRDefault="004F3A6B" w:rsidP="004F3A6B">
      <w:pPr>
        <w:rPr>
          <w:rFonts w:ascii="Georgia" w:hAnsi="Georgia"/>
          <w:sz w:val="20"/>
          <w:szCs w:val="20"/>
          <w:lang w:eastAsia="cs-CZ"/>
        </w:rPr>
      </w:pPr>
    </w:p>
    <w:p w14:paraId="76026D17" w14:textId="77777777" w:rsidR="004F3A6B" w:rsidRPr="004D396B" w:rsidRDefault="004F3A6B" w:rsidP="004F3A6B">
      <w:pPr>
        <w:rPr>
          <w:rFonts w:ascii="Georgia" w:hAnsi="Georgia"/>
          <w:sz w:val="20"/>
          <w:szCs w:val="20"/>
          <w:lang w:eastAsia="cs-CZ"/>
        </w:rPr>
      </w:pPr>
    </w:p>
    <w:p w14:paraId="562000EB" w14:textId="77777777" w:rsidR="004F3A6B" w:rsidRPr="004D396B" w:rsidRDefault="004F3A6B" w:rsidP="004F3A6B">
      <w:pPr>
        <w:rPr>
          <w:rFonts w:ascii="Georgia" w:hAnsi="Georgia"/>
          <w:sz w:val="20"/>
          <w:szCs w:val="20"/>
          <w:lang w:eastAsia="cs-CZ"/>
        </w:rPr>
      </w:pPr>
    </w:p>
    <w:p w14:paraId="24D01110" w14:textId="77777777" w:rsidR="004F3A6B" w:rsidRPr="004D396B" w:rsidRDefault="004F3A6B" w:rsidP="004F3A6B">
      <w:pPr>
        <w:rPr>
          <w:rFonts w:ascii="Georgia" w:hAnsi="Georgia"/>
          <w:sz w:val="20"/>
          <w:szCs w:val="20"/>
          <w:lang w:eastAsia="cs-CZ"/>
        </w:rPr>
      </w:pPr>
    </w:p>
    <w:p w14:paraId="5D2B568C" w14:textId="77777777" w:rsidR="004F3A6B" w:rsidRPr="004D396B" w:rsidRDefault="004F3A6B" w:rsidP="004F3A6B">
      <w:pPr>
        <w:rPr>
          <w:rFonts w:ascii="Georgia" w:hAnsi="Georgia"/>
          <w:sz w:val="20"/>
          <w:szCs w:val="20"/>
          <w:lang w:eastAsia="cs-CZ"/>
        </w:rPr>
      </w:pPr>
    </w:p>
    <w:p w14:paraId="62A41A7D" w14:textId="77777777" w:rsidR="004F3A6B" w:rsidRPr="004D396B" w:rsidRDefault="004F3A6B" w:rsidP="004F3A6B">
      <w:pPr>
        <w:rPr>
          <w:rFonts w:ascii="Georgia" w:hAnsi="Georgia"/>
          <w:sz w:val="20"/>
          <w:szCs w:val="20"/>
          <w:lang w:eastAsia="cs-CZ"/>
        </w:rPr>
      </w:pPr>
    </w:p>
    <w:p w14:paraId="4C992140" w14:textId="77777777" w:rsidR="004F3A6B" w:rsidRPr="004D396B" w:rsidRDefault="004F3A6B" w:rsidP="004F3A6B">
      <w:pPr>
        <w:rPr>
          <w:rFonts w:ascii="Georgia" w:hAnsi="Georgia"/>
          <w:sz w:val="20"/>
          <w:szCs w:val="20"/>
          <w:lang w:eastAsia="cs-CZ"/>
        </w:rPr>
      </w:pPr>
    </w:p>
    <w:p w14:paraId="299D670C" w14:textId="77777777" w:rsidR="004F3A6B" w:rsidRPr="004D396B" w:rsidRDefault="004F3A6B" w:rsidP="004F3A6B">
      <w:pPr>
        <w:rPr>
          <w:rFonts w:ascii="Georgia" w:hAnsi="Georgia"/>
          <w:sz w:val="20"/>
          <w:szCs w:val="20"/>
          <w:lang w:eastAsia="cs-CZ"/>
        </w:rPr>
      </w:pPr>
    </w:p>
    <w:p w14:paraId="16870630" w14:textId="77777777" w:rsidR="004F3A6B" w:rsidRPr="004D396B" w:rsidRDefault="004F3A6B" w:rsidP="004F3A6B">
      <w:pPr>
        <w:rPr>
          <w:rFonts w:ascii="Georgia" w:hAnsi="Georgia"/>
          <w:sz w:val="20"/>
          <w:szCs w:val="20"/>
          <w:lang w:eastAsia="cs-CZ"/>
        </w:rPr>
      </w:pPr>
    </w:p>
    <w:p w14:paraId="55051636" w14:textId="77777777" w:rsidR="004F3A6B" w:rsidRPr="004D396B" w:rsidRDefault="004F3A6B" w:rsidP="004F3A6B">
      <w:pPr>
        <w:rPr>
          <w:rFonts w:ascii="Georgia" w:hAnsi="Georgia"/>
          <w:sz w:val="20"/>
          <w:szCs w:val="20"/>
          <w:lang w:eastAsia="cs-CZ"/>
        </w:rPr>
      </w:pPr>
    </w:p>
    <w:p w14:paraId="3F31E6FD" w14:textId="77777777" w:rsidR="004F3A6B" w:rsidRPr="004D396B" w:rsidRDefault="004F3A6B" w:rsidP="004F3A6B">
      <w:pPr>
        <w:rPr>
          <w:rFonts w:ascii="Georgia" w:hAnsi="Georgia"/>
          <w:sz w:val="20"/>
          <w:szCs w:val="20"/>
          <w:lang w:eastAsia="cs-CZ"/>
        </w:rPr>
      </w:pPr>
    </w:p>
    <w:p w14:paraId="78775BC9" w14:textId="77777777" w:rsidR="004F3A6B" w:rsidRPr="004D396B" w:rsidRDefault="004F3A6B" w:rsidP="004F3A6B">
      <w:pPr>
        <w:rPr>
          <w:rFonts w:ascii="Georgia" w:hAnsi="Georgia"/>
          <w:sz w:val="20"/>
          <w:szCs w:val="20"/>
          <w:lang w:eastAsia="cs-CZ"/>
        </w:rPr>
      </w:pPr>
    </w:p>
    <w:p w14:paraId="16093318" w14:textId="77777777" w:rsidR="004F3A6B" w:rsidRPr="004D396B" w:rsidRDefault="004F3A6B" w:rsidP="004F3A6B">
      <w:pPr>
        <w:rPr>
          <w:rFonts w:ascii="Georgia" w:hAnsi="Georgia"/>
          <w:sz w:val="20"/>
          <w:szCs w:val="20"/>
          <w:lang w:eastAsia="cs-CZ"/>
        </w:rPr>
      </w:pPr>
    </w:p>
    <w:p w14:paraId="79F9E9F8" w14:textId="77777777" w:rsidR="004F3A6B" w:rsidRPr="004D396B" w:rsidRDefault="004F3A6B" w:rsidP="004F3A6B">
      <w:pPr>
        <w:rPr>
          <w:rFonts w:ascii="Georgia" w:hAnsi="Georgia"/>
          <w:sz w:val="20"/>
          <w:szCs w:val="20"/>
          <w:lang w:eastAsia="cs-CZ"/>
        </w:rPr>
      </w:pPr>
    </w:p>
    <w:p w14:paraId="0391CF86" w14:textId="77777777" w:rsidR="004F3A6B" w:rsidRPr="004D396B" w:rsidRDefault="004F3A6B" w:rsidP="004F3A6B">
      <w:pPr>
        <w:rPr>
          <w:rFonts w:ascii="Georgia" w:hAnsi="Georgia"/>
          <w:sz w:val="20"/>
          <w:szCs w:val="20"/>
          <w:lang w:eastAsia="cs-CZ"/>
        </w:rPr>
      </w:pPr>
    </w:p>
    <w:p w14:paraId="0BD3080C" w14:textId="77777777" w:rsidR="004F3A6B" w:rsidRPr="004D396B" w:rsidRDefault="004F3A6B" w:rsidP="004F3A6B">
      <w:pPr>
        <w:rPr>
          <w:rFonts w:ascii="Georgia" w:hAnsi="Georgia"/>
          <w:sz w:val="20"/>
          <w:szCs w:val="20"/>
          <w:lang w:eastAsia="cs-CZ"/>
        </w:rPr>
      </w:pPr>
    </w:p>
    <w:p w14:paraId="39E868F6" w14:textId="77777777" w:rsidR="004F3A6B" w:rsidRPr="004D396B" w:rsidRDefault="004F3A6B" w:rsidP="004F3A6B">
      <w:pPr>
        <w:rPr>
          <w:rFonts w:ascii="Georgia" w:hAnsi="Georgia"/>
          <w:sz w:val="20"/>
          <w:szCs w:val="20"/>
          <w:lang w:eastAsia="cs-CZ"/>
        </w:rPr>
      </w:pPr>
    </w:p>
    <w:p w14:paraId="240F6C7A" w14:textId="77777777" w:rsidR="004F3A6B" w:rsidRPr="004D396B" w:rsidRDefault="004F3A6B" w:rsidP="004F3A6B">
      <w:pPr>
        <w:rPr>
          <w:rFonts w:ascii="Georgia" w:hAnsi="Georgia"/>
          <w:sz w:val="20"/>
          <w:szCs w:val="20"/>
          <w:lang w:eastAsia="cs-CZ"/>
        </w:rPr>
      </w:pPr>
    </w:p>
    <w:p w14:paraId="7EC14641" w14:textId="77777777" w:rsidR="004F3A6B" w:rsidRDefault="004F3A6B" w:rsidP="004F3A6B">
      <w:pPr>
        <w:rPr>
          <w:rFonts w:ascii="Georgia" w:hAnsi="Georgia"/>
          <w:sz w:val="20"/>
          <w:szCs w:val="20"/>
          <w:lang w:eastAsia="cs-CZ"/>
        </w:rPr>
      </w:pPr>
    </w:p>
    <w:p w14:paraId="5C7C39A5" w14:textId="77777777" w:rsidR="00517FB0" w:rsidRPr="004D396B" w:rsidRDefault="00517FB0" w:rsidP="004F3A6B">
      <w:pPr>
        <w:rPr>
          <w:rFonts w:ascii="Georgia" w:hAnsi="Georgia"/>
          <w:sz w:val="20"/>
          <w:szCs w:val="20"/>
          <w:lang w:eastAsia="cs-CZ"/>
        </w:rPr>
      </w:pPr>
    </w:p>
    <w:p w14:paraId="57B125D2" w14:textId="77777777" w:rsidR="004F3A6B" w:rsidRDefault="004F3A6B" w:rsidP="004F3A6B">
      <w:pPr>
        <w:rPr>
          <w:rFonts w:ascii="Georgia" w:hAnsi="Georgia"/>
          <w:sz w:val="20"/>
          <w:szCs w:val="20"/>
          <w:lang w:eastAsia="cs-CZ"/>
        </w:rPr>
      </w:pPr>
    </w:p>
    <w:p w14:paraId="4204CD05" w14:textId="77777777" w:rsidR="00257BD0" w:rsidRDefault="00257BD0" w:rsidP="004F3A6B">
      <w:pPr>
        <w:rPr>
          <w:rFonts w:ascii="Georgia" w:hAnsi="Georgia"/>
          <w:sz w:val="20"/>
          <w:szCs w:val="20"/>
          <w:lang w:eastAsia="cs-CZ"/>
        </w:rPr>
      </w:pPr>
    </w:p>
    <w:p w14:paraId="4D3A0997" w14:textId="77777777" w:rsidR="00257BD0" w:rsidRPr="004D396B" w:rsidRDefault="00257BD0" w:rsidP="004F3A6B">
      <w:pPr>
        <w:rPr>
          <w:rFonts w:ascii="Georgia" w:hAnsi="Georgia"/>
          <w:sz w:val="20"/>
          <w:szCs w:val="20"/>
          <w:lang w:eastAsia="cs-CZ"/>
        </w:rPr>
      </w:pPr>
    </w:p>
    <w:p w14:paraId="468EB85A" w14:textId="77777777" w:rsidR="004F3A6B" w:rsidRPr="004D396B" w:rsidRDefault="004F3A6B" w:rsidP="004F3A6B">
      <w:pPr>
        <w:pStyle w:val="Zkladntext"/>
        <w:spacing w:before="120" w:after="120"/>
        <w:jc w:val="right"/>
        <w:rPr>
          <w:rFonts w:ascii="Georgia" w:hAnsi="Georgia" w:cs="Arial"/>
          <w:b/>
          <w:bCs/>
          <w:caps/>
          <w:color w:val="808080"/>
          <w:szCs w:val="24"/>
          <w:lang w:val="sk-SK"/>
        </w:rPr>
      </w:pPr>
      <w:r w:rsidRPr="004D396B">
        <w:rPr>
          <w:rFonts w:ascii="Georgia" w:hAnsi="Georgia" w:cs="Arial"/>
          <w:b/>
          <w:bCs/>
          <w:caps/>
          <w:color w:val="808080"/>
          <w:szCs w:val="24"/>
          <w:lang w:val="sk-SK"/>
        </w:rPr>
        <w:t xml:space="preserve">PRÍLOHA Č. </w:t>
      </w:r>
      <w:r w:rsidR="00AC7F5C">
        <w:rPr>
          <w:rFonts w:ascii="Georgia" w:hAnsi="Georgia" w:cs="Arial"/>
          <w:b/>
          <w:bCs/>
          <w:caps/>
          <w:color w:val="808080"/>
          <w:szCs w:val="24"/>
          <w:lang w:val="sk-SK"/>
        </w:rPr>
        <w:t>9</w:t>
      </w:r>
      <w:r w:rsidRPr="004D396B">
        <w:rPr>
          <w:rFonts w:ascii="Georgia" w:hAnsi="Georgia" w:cs="Arial"/>
          <w:b/>
          <w:bCs/>
          <w:caps/>
          <w:color w:val="808080"/>
          <w:szCs w:val="24"/>
          <w:lang w:val="sk-SK"/>
        </w:rPr>
        <w:t xml:space="preserve"> Súťažných podkladov</w:t>
      </w:r>
    </w:p>
    <w:p w14:paraId="6C432E02" w14:textId="77777777" w:rsidR="004F3A6B" w:rsidRDefault="004F3A6B" w:rsidP="004F3A6B">
      <w:pPr>
        <w:pStyle w:val="Zkladntext"/>
        <w:spacing w:before="120" w:after="120"/>
        <w:jc w:val="right"/>
        <w:rPr>
          <w:rFonts w:ascii="Georgia" w:hAnsi="Georgia" w:cs="Arial"/>
          <w:b/>
          <w:bCs/>
          <w:caps/>
          <w:color w:val="808080"/>
          <w:sz w:val="20"/>
          <w:lang w:val="sk-SK"/>
        </w:rPr>
      </w:pPr>
      <w:r w:rsidRPr="004D396B">
        <w:rPr>
          <w:rFonts w:ascii="Georgia" w:hAnsi="Georgia" w:cs="Arial"/>
          <w:b/>
          <w:bCs/>
          <w:caps/>
          <w:color w:val="808080"/>
          <w:sz w:val="20"/>
          <w:lang w:val="sk-SK"/>
        </w:rPr>
        <w:t>VYHLÁSENIE UCHÁDZAČA O NEEXISTENCII KONFLIKTU ZÁUJMOV</w:t>
      </w:r>
    </w:p>
    <w:p w14:paraId="3F55907B" w14:textId="6B12E819" w:rsidR="0097575D" w:rsidRPr="0097575D" w:rsidRDefault="0097575D" w:rsidP="004F3A6B">
      <w:pPr>
        <w:pStyle w:val="Zkladntext"/>
        <w:spacing w:before="120" w:after="120"/>
        <w:jc w:val="right"/>
        <w:rPr>
          <w:rFonts w:ascii="Georgia" w:hAnsi="Georgia" w:cs="Arial"/>
          <w:b/>
          <w:bCs/>
          <w:caps/>
          <w:color w:val="FF0000"/>
          <w:sz w:val="20"/>
          <w:lang w:val="sk-SK"/>
        </w:rPr>
      </w:pPr>
      <w:r>
        <w:rPr>
          <w:rFonts w:ascii="Georgia" w:hAnsi="Georgia" w:cs="Arial"/>
          <w:b/>
          <w:bCs/>
          <w:caps/>
          <w:color w:val="FF0000"/>
          <w:sz w:val="20"/>
          <w:lang w:val="sk-SK"/>
        </w:rPr>
        <w:t xml:space="preserve">Predkladá uchádzač do ponuky </w:t>
      </w:r>
      <w:r w:rsidR="00220E22">
        <w:rPr>
          <w:rFonts w:ascii="Georgia" w:hAnsi="Georgia" w:cs="Arial"/>
          <w:b/>
          <w:bCs/>
          <w:caps/>
          <w:color w:val="FF0000"/>
          <w:sz w:val="20"/>
          <w:lang w:val="sk-SK"/>
        </w:rPr>
        <w:t>pri predkladaní ponuky</w:t>
      </w:r>
    </w:p>
    <w:p w14:paraId="6848F058" w14:textId="77777777" w:rsidR="004F3A6B" w:rsidRPr="004D396B" w:rsidRDefault="004F3A6B" w:rsidP="004F3A6B">
      <w:pPr>
        <w:rPr>
          <w:rFonts w:ascii="Georgia" w:hAnsi="Georgia"/>
          <w:sz w:val="20"/>
          <w:szCs w:val="20"/>
          <w:lang w:eastAsia="cs-CZ"/>
        </w:rPr>
      </w:pPr>
    </w:p>
    <w:p w14:paraId="51395648" w14:textId="77777777" w:rsidR="00090667" w:rsidRDefault="004F3A6B" w:rsidP="00090667">
      <w:pPr>
        <w:pStyle w:val="wazza03"/>
        <w:rPr>
          <w:rFonts w:ascii="Georgia" w:hAnsi="Georgia"/>
          <w:color w:val="000000"/>
          <w:sz w:val="36"/>
          <w:szCs w:val="36"/>
        </w:rPr>
      </w:pPr>
      <w:r w:rsidRPr="00090667">
        <w:rPr>
          <w:rFonts w:ascii="Georgia" w:hAnsi="Georgia"/>
          <w:color w:val="000000"/>
          <w:sz w:val="36"/>
          <w:szCs w:val="36"/>
        </w:rPr>
        <w:t xml:space="preserve">Čestné vyhlásenie </w:t>
      </w:r>
    </w:p>
    <w:p w14:paraId="1FAFDABB" w14:textId="77777777" w:rsidR="004F3A6B" w:rsidRPr="00090667" w:rsidRDefault="004F3A6B" w:rsidP="00090667">
      <w:pPr>
        <w:pStyle w:val="wazza03"/>
        <w:rPr>
          <w:rFonts w:ascii="Georgia" w:hAnsi="Georgia"/>
          <w:color w:val="000000"/>
          <w:sz w:val="36"/>
          <w:szCs w:val="36"/>
        </w:rPr>
      </w:pPr>
      <w:r w:rsidRPr="00090667">
        <w:rPr>
          <w:rFonts w:ascii="Georgia" w:hAnsi="Georgia"/>
          <w:color w:val="000000"/>
          <w:sz w:val="36"/>
          <w:szCs w:val="36"/>
        </w:rPr>
        <w:t>o neprítomnosti konfliktu záujmov (vzor)</w:t>
      </w:r>
    </w:p>
    <w:p w14:paraId="3866F1DB" w14:textId="77777777" w:rsidR="004F3A6B" w:rsidRPr="004D396B" w:rsidRDefault="004F3A6B" w:rsidP="004F3A6B">
      <w:pPr>
        <w:pStyle w:val="Nadpis1"/>
        <w:keepNext w:val="0"/>
        <w:ind w:left="432" w:hanging="432"/>
        <w:jc w:val="left"/>
        <w:rPr>
          <w:rFonts w:ascii="Georgia" w:hAnsi="Georgia" w:cs="Calibri Light"/>
          <w:b/>
          <w:color w:val="000000"/>
          <w:sz w:val="21"/>
          <w:szCs w:val="21"/>
          <w:lang w:val="sk-SK"/>
        </w:rPr>
      </w:pPr>
    </w:p>
    <w:p w14:paraId="605921B1" w14:textId="77777777" w:rsidR="004F3A6B" w:rsidRPr="004D396B" w:rsidRDefault="004F3A6B" w:rsidP="004F3A6B">
      <w:pPr>
        <w:jc w:val="both"/>
        <w:rPr>
          <w:rFonts w:ascii="Georgia" w:hAnsi="Georgia" w:cs="Calibri Light"/>
          <w:color w:val="000000"/>
          <w:sz w:val="21"/>
          <w:szCs w:val="21"/>
        </w:rPr>
      </w:pPr>
    </w:p>
    <w:p w14:paraId="566E79E9" w14:textId="77777777" w:rsidR="004F3A6B" w:rsidRPr="004D396B" w:rsidRDefault="004F3A6B" w:rsidP="004F3A6B">
      <w:pPr>
        <w:jc w:val="both"/>
        <w:rPr>
          <w:rFonts w:ascii="Georgia" w:hAnsi="Georgia" w:cs="Calibri Light"/>
          <w:color w:val="000000"/>
          <w:sz w:val="21"/>
          <w:szCs w:val="21"/>
        </w:rPr>
      </w:pPr>
    </w:p>
    <w:p w14:paraId="6747CE16" w14:textId="77777777" w:rsidR="004F3A6B" w:rsidRPr="004D396B" w:rsidRDefault="004F3A6B" w:rsidP="004F3A6B">
      <w:pPr>
        <w:spacing w:line="360" w:lineRule="auto"/>
        <w:jc w:val="both"/>
        <w:rPr>
          <w:rFonts w:ascii="Georgia" w:hAnsi="Georgia" w:cs="Calibri Light"/>
          <w:color w:val="000000"/>
          <w:sz w:val="21"/>
          <w:szCs w:val="21"/>
        </w:rPr>
      </w:pPr>
      <w:r w:rsidRPr="004D396B">
        <w:rPr>
          <w:rFonts w:ascii="Georgia" w:hAnsi="Georgia" w:cs="Calibri Light"/>
          <w:i/>
          <w:color w:val="000000"/>
          <w:sz w:val="21"/>
          <w:szCs w:val="21"/>
        </w:rPr>
        <w:t>[</w:t>
      </w:r>
      <w:r w:rsidRPr="004D396B">
        <w:rPr>
          <w:rFonts w:ascii="Georgia" w:hAnsi="Georgia" w:cs="Calibri Light"/>
          <w:i/>
          <w:color w:val="000000"/>
          <w:sz w:val="21"/>
          <w:szCs w:val="21"/>
          <w:highlight w:val="lightGray"/>
        </w:rPr>
        <w:t>doplniť názov uchádzača</w:t>
      </w:r>
      <w:r w:rsidRPr="004D396B">
        <w:rPr>
          <w:rFonts w:ascii="Georgia" w:hAnsi="Georgia" w:cs="Calibri Light"/>
          <w:i/>
          <w:color w:val="000000"/>
          <w:sz w:val="21"/>
          <w:szCs w:val="21"/>
        </w:rPr>
        <w:t>],</w:t>
      </w:r>
      <w:r w:rsidRPr="004D396B">
        <w:rPr>
          <w:rFonts w:ascii="Georgia" w:hAnsi="Georgia" w:cs="Calibri Light"/>
          <w:color w:val="000000"/>
          <w:sz w:val="21"/>
          <w:szCs w:val="21"/>
        </w:rPr>
        <w:t xml:space="preserve"> zastúpený </w:t>
      </w:r>
      <w:r w:rsidRPr="004D396B">
        <w:rPr>
          <w:rFonts w:ascii="Georgia" w:hAnsi="Georgia" w:cs="Calibri Light"/>
          <w:i/>
          <w:color w:val="000000"/>
          <w:sz w:val="21"/>
          <w:szCs w:val="21"/>
        </w:rPr>
        <w:t>[</w:t>
      </w:r>
      <w:r w:rsidRPr="004D396B">
        <w:rPr>
          <w:rFonts w:ascii="Georgia" w:hAnsi="Georgia" w:cs="Calibri Light"/>
          <w:i/>
          <w:color w:val="000000"/>
          <w:sz w:val="21"/>
          <w:szCs w:val="21"/>
          <w:highlight w:val="lightGray"/>
        </w:rPr>
        <w:t>doplniť meno a priezvisko štatutárneho zástupcu</w:t>
      </w:r>
      <w:r w:rsidRPr="004D396B">
        <w:rPr>
          <w:rFonts w:ascii="Georgia" w:hAnsi="Georgia" w:cs="Calibri Light"/>
          <w:i/>
          <w:color w:val="000000"/>
          <w:sz w:val="21"/>
          <w:szCs w:val="21"/>
        </w:rPr>
        <w:t>]</w:t>
      </w:r>
      <w:r w:rsidRPr="004D396B">
        <w:rPr>
          <w:rFonts w:ascii="Georgia" w:hAnsi="Georgia" w:cs="Calibri Light"/>
          <w:color w:val="000000"/>
          <w:sz w:val="21"/>
          <w:szCs w:val="21"/>
        </w:rPr>
        <w:t xml:space="preserve"> ako uchádzač, ktorý predložil ponuku v rámci postupu zadávania </w:t>
      </w:r>
      <w:r w:rsidR="001719B7">
        <w:rPr>
          <w:rFonts w:ascii="Georgia" w:hAnsi="Georgia" w:cs="Calibri Light"/>
          <w:color w:val="000000"/>
          <w:sz w:val="21"/>
          <w:szCs w:val="21"/>
        </w:rPr>
        <w:t>na</w:t>
      </w:r>
      <w:r w:rsidRPr="004D396B">
        <w:rPr>
          <w:rFonts w:ascii="Georgia" w:hAnsi="Georgia" w:cs="Calibri Light"/>
          <w:color w:val="000000"/>
          <w:sz w:val="21"/>
          <w:szCs w:val="21"/>
        </w:rPr>
        <w:t>dlimitnej zákazky postupom</w:t>
      </w:r>
      <w:r w:rsidR="001719B7">
        <w:rPr>
          <w:rFonts w:ascii="Georgia" w:hAnsi="Georgia" w:cs="Calibri Light"/>
          <w:color w:val="000000"/>
          <w:sz w:val="21"/>
          <w:szCs w:val="21"/>
        </w:rPr>
        <w:t xml:space="preserve"> verejnej súťaže podľa </w:t>
      </w:r>
      <w:r w:rsidRPr="004D396B">
        <w:rPr>
          <w:rFonts w:ascii="Georgia" w:hAnsi="Georgia" w:cs="Calibri Light"/>
          <w:color w:val="000000"/>
          <w:sz w:val="21"/>
          <w:szCs w:val="21"/>
        </w:rPr>
        <w:t>zákona č. 343/2015 Z. z. o verejnom obstarávaní  a o zmene a doplnení niektorých zákonov v platnom znení („</w:t>
      </w:r>
      <w:r w:rsidRPr="004D396B">
        <w:rPr>
          <w:rFonts w:ascii="Georgia" w:hAnsi="Georgia" w:cs="Calibri Light"/>
          <w:b/>
          <w:color w:val="000000"/>
          <w:sz w:val="21"/>
          <w:szCs w:val="21"/>
        </w:rPr>
        <w:t>ZVO</w:t>
      </w:r>
      <w:r w:rsidRPr="004D396B">
        <w:rPr>
          <w:rFonts w:ascii="Georgia" w:hAnsi="Georgia" w:cs="Calibri Light"/>
          <w:color w:val="000000"/>
          <w:sz w:val="21"/>
          <w:szCs w:val="21"/>
        </w:rPr>
        <w:t>“) (ďalej len „</w:t>
      </w:r>
      <w:r w:rsidRPr="004D396B">
        <w:rPr>
          <w:rFonts w:ascii="Georgia" w:hAnsi="Georgia" w:cs="Calibri Light"/>
          <w:b/>
          <w:color w:val="000000"/>
          <w:sz w:val="21"/>
          <w:szCs w:val="21"/>
        </w:rPr>
        <w:t>súťaž</w:t>
      </w:r>
      <w:r w:rsidRPr="004D396B">
        <w:rPr>
          <w:rFonts w:ascii="Georgia" w:hAnsi="Georgia" w:cs="Calibri Light"/>
          <w:color w:val="000000"/>
          <w:sz w:val="21"/>
          <w:szCs w:val="21"/>
        </w:rPr>
        <w:t xml:space="preserve">“) vyhláseného verejným obstarávateľom </w:t>
      </w:r>
      <w:r w:rsidR="00B03420" w:rsidRPr="004D396B">
        <w:rPr>
          <w:rFonts w:ascii="Georgia" w:hAnsi="Georgia"/>
          <w:b/>
          <w:i/>
          <w:sz w:val="21"/>
          <w:szCs w:val="21"/>
        </w:rPr>
        <w:t xml:space="preserve">Slovenská poľnohospodárska univerzita v Nitre </w:t>
      </w:r>
      <w:r w:rsidRPr="004D396B">
        <w:rPr>
          <w:rFonts w:ascii="Georgia" w:hAnsi="Georgia" w:cs="Calibri Light"/>
          <w:color w:val="000000"/>
          <w:sz w:val="21"/>
          <w:szCs w:val="21"/>
        </w:rPr>
        <w:t>(ďalej len „</w:t>
      </w:r>
      <w:r w:rsidRPr="004D396B">
        <w:rPr>
          <w:rFonts w:ascii="Georgia" w:hAnsi="Georgia" w:cs="Calibri Light"/>
          <w:b/>
          <w:color w:val="000000"/>
          <w:sz w:val="21"/>
          <w:szCs w:val="21"/>
        </w:rPr>
        <w:t>verejný obstarávateľ</w:t>
      </w:r>
      <w:r w:rsidRPr="004D396B">
        <w:rPr>
          <w:rFonts w:ascii="Georgia" w:hAnsi="Georgia" w:cs="Calibri Light"/>
          <w:color w:val="000000"/>
          <w:sz w:val="21"/>
          <w:szCs w:val="21"/>
        </w:rPr>
        <w:t xml:space="preserve">“) na obstaranie </w:t>
      </w:r>
      <w:r w:rsidRPr="004D396B">
        <w:rPr>
          <w:rFonts w:ascii="Georgia" w:hAnsi="Georgia" w:cs="Arial"/>
          <w:b/>
          <w:i/>
          <w:sz w:val="21"/>
          <w:szCs w:val="21"/>
        </w:rPr>
        <w:t>predmetu zákazky „</w:t>
      </w:r>
      <w:r w:rsidR="00F96AAC">
        <w:rPr>
          <w:rFonts w:ascii="Georgia" w:hAnsi="Georgia"/>
          <w:b/>
          <w:sz w:val="21"/>
          <w:szCs w:val="21"/>
        </w:rPr>
        <w:t>Zvýšenie úrovne informačnej a kybernetickej bezpečnosti na SPU v Nitre</w:t>
      </w:r>
      <w:r w:rsidRPr="004D396B">
        <w:rPr>
          <w:rFonts w:ascii="Georgia" w:hAnsi="Georgia" w:cs="Arial"/>
          <w:b/>
          <w:sz w:val="21"/>
          <w:szCs w:val="21"/>
        </w:rPr>
        <w:t>“</w:t>
      </w:r>
      <w:r w:rsidRPr="004D396B">
        <w:rPr>
          <w:rFonts w:ascii="Georgia" w:hAnsi="Georgia" w:cs="Calibri Light"/>
          <w:color w:val="000000"/>
          <w:sz w:val="21"/>
          <w:szCs w:val="21"/>
        </w:rPr>
        <w:t xml:space="preserve"> (ďalej len „</w:t>
      </w:r>
      <w:r w:rsidRPr="004D396B">
        <w:rPr>
          <w:rFonts w:ascii="Georgia" w:hAnsi="Georgia" w:cs="Calibri Light"/>
          <w:b/>
          <w:color w:val="000000"/>
          <w:sz w:val="21"/>
          <w:szCs w:val="21"/>
        </w:rPr>
        <w:t>zákazka</w:t>
      </w:r>
      <w:r w:rsidRPr="004D396B">
        <w:rPr>
          <w:rFonts w:ascii="Georgia" w:hAnsi="Georgia" w:cs="Calibri Light"/>
          <w:color w:val="000000"/>
          <w:sz w:val="21"/>
          <w:szCs w:val="21"/>
        </w:rPr>
        <w:t xml:space="preserve">“) </w:t>
      </w:r>
      <w:r w:rsidR="001B3224">
        <w:rPr>
          <w:rFonts w:ascii="Georgia" w:hAnsi="Georgia" w:cs="Calibri Light"/>
          <w:color w:val="000000"/>
          <w:sz w:val="21"/>
          <w:szCs w:val="21"/>
        </w:rPr>
        <w:t>Oznámením o vyhlásení VO</w:t>
      </w:r>
      <w:r w:rsidRPr="004D396B">
        <w:rPr>
          <w:rFonts w:ascii="Georgia" w:hAnsi="Georgia" w:cs="Calibri Light"/>
          <w:color w:val="000000"/>
          <w:sz w:val="21"/>
          <w:szCs w:val="21"/>
        </w:rPr>
        <w:t xml:space="preserve"> uverejnenou vo Vestníku verejného obstarávania </w:t>
      </w:r>
      <w:r w:rsidRPr="004D396B">
        <w:rPr>
          <w:rFonts w:ascii="Georgia" w:hAnsi="Georgia" w:cs="Calibri Light"/>
          <w:i/>
          <w:color w:val="000000"/>
          <w:sz w:val="21"/>
          <w:szCs w:val="21"/>
        </w:rPr>
        <w:t>[</w:t>
      </w:r>
      <w:r w:rsidRPr="004D396B">
        <w:rPr>
          <w:rFonts w:ascii="Georgia" w:hAnsi="Georgia" w:cs="Calibri Light"/>
          <w:i/>
          <w:color w:val="000000"/>
          <w:sz w:val="21"/>
          <w:szCs w:val="21"/>
          <w:highlight w:val="lightGray"/>
        </w:rPr>
        <w:t>doplniť číslo Vestníka</w:t>
      </w:r>
      <w:r w:rsidRPr="004D396B">
        <w:rPr>
          <w:rFonts w:ascii="Georgia" w:hAnsi="Georgia" w:cs="Calibri Light"/>
          <w:i/>
          <w:color w:val="000000"/>
          <w:sz w:val="21"/>
          <w:szCs w:val="21"/>
        </w:rPr>
        <w:t>]</w:t>
      </w:r>
      <w:r w:rsidRPr="004D396B">
        <w:rPr>
          <w:rFonts w:ascii="Georgia" w:hAnsi="Georgia" w:cs="Calibri Light"/>
          <w:color w:val="000000"/>
          <w:sz w:val="21"/>
          <w:szCs w:val="21"/>
        </w:rPr>
        <w:t xml:space="preserve"> zo dňa </w:t>
      </w:r>
      <w:r w:rsidRPr="004D396B">
        <w:rPr>
          <w:rFonts w:ascii="Georgia" w:hAnsi="Georgia" w:cs="Calibri Light"/>
          <w:i/>
          <w:color w:val="000000"/>
          <w:sz w:val="21"/>
          <w:szCs w:val="21"/>
        </w:rPr>
        <w:t>[</w:t>
      </w:r>
      <w:r w:rsidRPr="004D396B">
        <w:rPr>
          <w:rFonts w:ascii="Georgia" w:hAnsi="Georgia" w:cs="Calibri Light"/>
          <w:i/>
          <w:color w:val="000000"/>
          <w:sz w:val="21"/>
          <w:szCs w:val="21"/>
          <w:highlight w:val="lightGray"/>
        </w:rPr>
        <w:t>doplniť dátum zverejnenia vo Vestníku</w:t>
      </w:r>
      <w:r w:rsidRPr="004D396B">
        <w:rPr>
          <w:rFonts w:ascii="Georgia" w:hAnsi="Georgia" w:cs="Calibri Light"/>
          <w:i/>
          <w:color w:val="000000"/>
          <w:sz w:val="21"/>
          <w:szCs w:val="21"/>
        </w:rPr>
        <w:t>]</w:t>
      </w:r>
      <w:r w:rsidRPr="004D396B">
        <w:rPr>
          <w:rFonts w:ascii="Georgia" w:hAnsi="Georgia" w:cs="Calibri Light"/>
          <w:color w:val="000000"/>
          <w:sz w:val="21"/>
          <w:szCs w:val="21"/>
        </w:rPr>
        <w:t xml:space="preserve"> pod číslom </w:t>
      </w:r>
      <w:r w:rsidRPr="004D396B">
        <w:rPr>
          <w:rFonts w:ascii="Georgia" w:hAnsi="Georgia" w:cs="Calibri Light"/>
          <w:i/>
          <w:color w:val="000000"/>
          <w:sz w:val="21"/>
          <w:szCs w:val="21"/>
        </w:rPr>
        <w:t>[</w:t>
      </w:r>
      <w:r w:rsidRPr="004D396B">
        <w:rPr>
          <w:rFonts w:ascii="Georgia" w:hAnsi="Georgia" w:cs="Calibri Light"/>
          <w:i/>
          <w:color w:val="000000"/>
          <w:sz w:val="21"/>
          <w:szCs w:val="21"/>
          <w:highlight w:val="lightGray"/>
        </w:rPr>
        <w:t>doplniť číslo značky vo Vestníku</w:t>
      </w:r>
      <w:r w:rsidRPr="004D396B">
        <w:rPr>
          <w:rFonts w:ascii="Georgia" w:hAnsi="Georgia" w:cs="Calibri Light"/>
          <w:i/>
          <w:color w:val="000000"/>
          <w:sz w:val="21"/>
          <w:szCs w:val="21"/>
        </w:rPr>
        <w:t>],</w:t>
      </w:r>
      <w:r w:rsidRPr="004D396B">
        <w:rPr>
          <w:rFonts w:ascii="Georgia" w:hAnsi="Georgia" w:cs="Calibri Light"/>
          <w:color w:val="000000"/>
          <w:sz w:val="21"/>
          <w:szCs w:val="21"/>
        </w:rPr>
        <w:t xml:space="preserve"> týmto</w:t>
      </w:r>
    </w:p>
    <w:p w14:paraId="48BA1827" w14:textId="77777777" w:rsidR="004F3A6B" w:rsidRPr="004D396B" w:rsidRDefault="004F3A6B" w:rsidP="004F3A6B">
      <w:pPr>
        <w:spacing w:line="360" w:lineRule="auto"/>
        <w:jc w:val="both"/>
        <w:rPr>
          <w:rFonts w:ascii="Georgia" w:hAnsi="Georgia" w:cs="Calibri Light"/>
          <w:color w:val="000000"/>
          <w:sz w:val="21"/>
          <w:szCs w:val="21"/>
        </w:rPr>
      </w:pPr>
    </w:p>
    <w:p w14:paraId="263D7B2B" w14:textId="77777777" w:rsidR="004F3A6B" w:rsidRPr="004D396B" w:rsidRDefault="004F3A6B" w:rsidP="004F3A6B">
      <w:pPr>
        <w:jc w:val="both"/>
        <w:rPr>
          <w:rFonts w:ascii="Georgia" w:hAnsi="Georgia" w:cs="Calibri Light"/>
          <w:color w:val="000000"/>
          <w:sz w:val="21"/>
          <w:szCs w:val="21"/>
        </w:rPr>
      </w:pPr>
    </w:p>
    <w:p w14:paraId="1FAAE2C9" w14:textId="77777777" w:rsidR="004F3A6B" w:rsidRPr="004D396B" w:rsidRDefault="004F3A6B" w:rsidP="004F3A6B">
      <w:pPr>
        <w:jc w:val="center"/>
        <w:rPr>
          <w:rFonts w:ascii="Georgia" w:hAnsi="Georgia" w:cs="Calibri Light"/>
          <w:b/>
          <w:color w:val="000000"/>
          <w:sz w:val="21"/>
          <w:szCs w:val="21"/>
        </w:rPr>
      </w:pPr>
      <w:r w:rsidRPr="004D396B">
        <w:rPr>
          <w:rFonts w:ascii="Georgia" w:hAnsi="Georgia" w:cs="Calibri Light"/>
          <w:b/>
          <w:color w:val="000000"/>
          <w:sz w:val="21"/>
          <w:szCs w:val="21"/>
        </w:rPr>
        <w:t>čestne vyhlasujem, že</w:t>
      </w:r>
    </w:p>
    <w:p w14:paraId="79CAFB67" w14:textId="77777777" w:rsidR="004F3A6B" w:rsidRPr="004D396B" w:rsidRDefault="004F3A6B" w:rsidP="004F3A6B">
      <w:pPr>
        <w:jc w:val="both"/>
        <w:rPr>
          <w:rFonts w:ascii="Georgia" w:hAnsi="Georgia" w:cs="Calibri Light"/>
          <w:color w:val="000000"/>
          <w:sz w:val="21"/>
          <w:szCs w:val="21"/>
        </w:rPr>
      </w:pPr>
    </w:p>
    <w:p w14:paraId="7B1B9C12" w14:textId="77777777" w:rsidR="004F3A6B" w:rsidRPr="004D396B" w:rsidRDefault="004F3A6B" w:rsidP="004F3A6B">
      <w:pPr>
        <w:jc w:val="both"/>
        <w:rPr>
          <w:rFonts w:ascii="Georgia" w:hAnsi="Georgia" w:cs="Calibri Light"/>
          <w:color w:val="000000"/>
          <w:sz w:val="21"/>
          <w:szCs w:val="21"/>
        </w:rPr>
      </w:pPr>
      <w:r w:rsidRPr="004D396B">
        <w:rPr>
          <w:rFonts w:ascii="Georgia" w:hAnsi="Georgia" w:cs="Calibri Light"/>
          <w:color w:val="000000"/>
          <w:sz w:val="21"/>
          <w:szCs w:val="21"/>
        </w:rPr>
        <w:t>v súvislosti s uvedeným postupom zadávania zákazky:</w:t>
      </w:r>
    </w:p>
    <w:p w14:paraId="6D3F4FE7" w14:textId="77777777" w:rsidR="004F3A6B" w:rsidRPr="004D396B" w:rsidRDefault="004F3A6B" w:rsidP="0051094C">
      <w:pPr>
        <w:numPr>
          <w:ilvl w:val="0"/>
          <w:numId w:val="49"/>
        </w:numPr>
        <w:jc w:val="both"/>
        <w:rPr>
          <w:rFonts w:ascii="Georgia" w:hAnsi="Georgia" w:cs="Calibri Light"/>
          <w:color w:val="000000"/>
          <w:sz w:val="21"/>
          <w:szCs w:val="21"/>
        </w:rPr>
      </w:pPr>
      <w:r w:rsidRPr="004D396B">
        <w:rPr>
          <w:rFonts w:ascii="Georgia" w:hAnsi="Georgia" w:cs="Calibri Light"/>
          <w:color w:val="000000"/>
          <w:sz w:val="21"/>
          <w:szCs w:val="21"/>
        </w:rPr>
        <w:t>nevyvíjal som a nebudem vyvíjať voči žiadnej osobe na strane verejného obstarávateľa, ktorá je alebo by mohla byť zainteresovaná v zmysle ustanovení § 23 ods. 3 ZVO (</w:t>
      </w:r>
      <w:r w:rsidRPr="004D396B">
        <w:rPr>
          <w:rFonts w:ascii="Georgia" w:hAnsi="Georgia" w:cs="Calibri Light"/>
          <w:b/>
          <w:color w:val="000000"/>
          <w:sz w:val="21"/>
          <w:szCs w:val="21"/>
        </w:rPr>
        <w:t>„zainteresovaná osoba</w:t>
      </w:r>
      <w:r w:rsidRPr="004D396B">
        <w:rPr>
          <w:rFonts w:ascii="Georgia" w:hAnsi="Georgia" w:cs="Calibri Light"/>
          <w:color w:val="000000"/>
          <w:sz w:val="21"/>
          <w:szCs w:val="21"/>
        </w:rPr>
        <w:t>“) akékoľvek aktivity, ktoré vy mohli viesť k zvýhodneniu nášho postavenia v súťaži,</w:t>
      </w:r>
    </w:p>
    <w:p w14:paraId="30E94A61" w14:textId="77777777" w:rsidR="004F3A6B" w:rsidRPr="004D396B" w:rsidRDefault="004F3A6B" w:rsidP="0051094C">
      <w:pPr>
        <w:numPr>
          <w:ilvl w:val="0"/>
          <w:numId w:val="49"/>
        </w:numPr>
        <w:jc w:val="both"/>
        <w:rPr>
          <w:rFonts w:ascii="Georgia" w:hAnsi="Georgia" w:cs="Calibri Light"/>
          <w:color w:val="000000"/>
          <w:sz w:val="21"/>
          <w:szCs w:val="21"/>
        </w:rPr>
      </w:pPr>
      <w:r w:rsidRPr="004D396B">
        <w:rPr>
          <w:rFonts w:ascii="Georgia" w:hAnsi="Georgia" w:cs="Calibri Light"/>
          <w:color w:val="000000"/>
          <w:sz w:val="21"/>
          <w:szCs w:val="21"/>
        </w:rPr>
        <w:t xml:space="preserve">neposkytol som a neposkytnem akejkoľvek čo i len potencionálne zainteresovanej osobe priamo alebo nepriamo akúkoľvek finančnú alebo vecnú výhodu ako motiváciu alebo odmenu súvisiacu so zadaním tejto zákazky, </w:t>
      </w:r>
    </w:p>
    <w:p w14:paraId="00D72FA7" w14:textId="77777777" w:rsidR="004F3A6B" w:rsidRPr="004D396B" w:rsidRDefault="004F3A6B" w:rsidP="0051094C">
      <w:pPr>
        <w:numPr>
          <w:ilvl w:val="0"/>
          <w:numId w:val="49"/>
        </w:numPr>
        <w:jc w:val="both"/>
        <w:rPr>
          <w:rFonts w:ascii="Georgia" w:hAnsi="Georgia" w:cs="Calibri Light"/>
          <w:color w:val="000000"/>
          <w:sz w:val="21"/>
          <w:szCs w:val="21"/>
        </w:rPr>
      </w:pPr>
      <w:r w:rsidRPr="004D396B">
        <w:rPr>
          <w:rFonts w:ascii="Georgia" w:hAnsi="Georgia" w:cs="Calibri Light"/>
          <w:color w:val="000000"/>
          <w:sz w:val="21"/>
          <w:szCs w:val="21"/>
        </w:rPr>
        <w:t>budem bezodkladne informovať verejného obstarávateľa o akejkoľvek situácii, ktorá je považovaná za konflikt záujmov alebo ktorá by mohla viesť ku konfliktu záujmov kedykoľvek v priebehu procesu verejného obstarávania,</w:t>
      </w:r>
    </w:p>
    <w:p w14:paraId="5A4BC6EC" w14:textId="77777777" w:rsidR="004F3A6B" w:rsidRPr="004D396B" w:rsidRDefault="004F3A6B" w:rsidP="0051094C">
      <w:pPr>
        <w:numPr>
          <w:ilvl w:val="0"/>
          <w:numId w:val="49"/>
        </w:numPr>
        <w:jc w:val="both"/>
        <w:rPr>
          <w:rFonts w:ascii="Georgia" w:hAnsi="Georgia" w:cs="Calibri Light"/>
          <w:color w:val="000000"/>
          <w:sz w:val="21"/>
          <w:szCs w:val="21"/>
        </w:rPr>
      </w:pPr>
      <w:r w:rsidRPr="004D396B">
        <w:rPr>
          <w:rFonts w:ascii="Georgia" w:hAnsi="Georgia" w:cs="Calibri Light"/>
          <w:color w:val="000000"/>
          <w:sz w:val="21"/>
          <w:szCs w:val="21"/>
        </w:rPr>
        <w:t>poskytnem verejnému obstarávateľovi v postupe tohto verejného obstarávania presné, pravdivé a úplné informácie.</w:t>
      </w:r>
    </w:p>
    <w:p w14:paraId="281B40DA" w14:textId="77777777" w:rsidR="004F3A6B" w:rsidRPr="004D396B" w:rsidRDefault="004F3A6B" w:rsidP="004F3A6B">
      <w:pPr>
        <w:jc w:val="both"/>
        <w:rPr>
          <w:rFonts w:ascii="Georgia" w:hAnsi="Georgia" w:cs="Calibri Light"/>
          <w:color w:val="000000"/>
          <w:sz w:val="21"/>
          <w:szCs w:val="21"/>
        </w:rPr>
      </w:pPr>
    </w:p>
    <w:p w14:paraId="3893A677" w14:textId="77777777" w:rsidR="004F3A6B" w:rsidRPr="004D396B" w:rsidRDefault="004F3A6B" w:rsidP="004F3A6B">
      <w:pPr>
        <w:jc w:val="both"/>
        <w:rPr>
          <w:rFonts w:ascii="Georgia" w:hAnsi="Georgia" w:cs="Calibri Light"/>
          <w:color w:val="000000"/>
          <w:sz w:val="21"/>
          <w:szCs w:val="21"/>
        </w:rPr>
      </w:pPr>
    </w:p>
    <w:p w14:paraId="1365F0B6" w14:textId="77777777" w:rsidR="004F3A6B" w:rsidRPr="004D396B" w:rsidRDefault="004F3A6B" w:rsidP="004F3A6B">
      <w:pPr>
        <w:pBdr>
          <w:top w:val="nil"/>
          <w:left w:val="nil"/>
          <w:bottom w:val="nil"/>
          <w:right w:val="nil"/>
          <w:between w:val="nil"/>
        </w:pBdr>
        <w:ind w:hanging="360"/>
        <w:jc w:val="both"/>
        <w:rPr>
          <w:rFonts w:ascii="Georgia" w:hAnsi="Georgia" w:cs="Calibri Light"/>
          <w:color w:val="000000"/>
          <w:sz w:val="21"/>
          <w:szCs w:val="21"/>
          <w:highlight w:val="yellow"/>
        </w:rPr>
      </w:pPr>
    </w:p>
    <w:p w14:paraId="48D0228D" w14:textId="77777777" w:rsidR="004F3A6B" w:rsidRPr="004D396B" w:rsidRDefault="004F3A6B" w:rsidP="004F3A6B">
      <w:pPr>
        <w:rPr>
          <w:rFonts w:ascii="Georgia" w:hAnsi="Georgia" w:cs="Calibri Light"/>
          <w:color w:val="000000"/>
          <w:sz w:val="21"/>
          <w:szCs w:val="21"/>
        </w:rPr>
      </w:pPr>
      <w:r w:rsidRPr="004D396B">
        <w:rPr>
          <w:rFonts w:ascii="Georgia" w:hAnsi="Georgia" w:cs="Calibri Light"/>
          <w:color w:val="000000"/>
          <w:sz w:val="21"/>
          <w:szCs w:val="21"/>
        </w:rPr>
        <w:t>Dátum:</w:t>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p>
    <w:p w14:paraId="73CA4A0B" w14:textId="77777777" w:rsidR="004F3A6B" w:rsidRPr="004D396B" w:rsidRDefault="004F3A6B" w:rsidP="004F3A6B">
      <w:pPr>
        <w:rPr>
          <w:rFonts w:ascii="Georgia" w:hAnsi="Georgia" w:cs="Calibri Light"/>
          <w:color w:val="000000"/>
          <w:sz w:val="21"/>
          <w:szCs w:val="21"/>
        </w:rPr>
      </w:pP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00090667">
        <w:rPr>
          <w:rFonts w:ascii="Georgia" w:hAnsi="Georgia" w:cs="Calibri Light"/>
          <w:color w:val="000000"/>
          <w:sz w:val="21"/>
          <w:szCs w:val="21"/>
        </w:rPr>
        <w:tab/>
      </w:r>
      <w:r w:rsidR="00090667">
        <w:rPr>
          <w:rFonts w:ascii="Georgia" w:hAnsi="Georgia" w:cs="Calibri Light"/>
          <w:color w:val="000000"/>
          <w:sz w:val="21"/>
          <w:szCs w:val="21"/>
        </w:rPr>
        <w:tab/>
      </w:r>
      <w:r w:rsidR="00090667">
        <w:rPr>
          <w:rFonts w:ascii="Georgia" w:hAnsi="Georgia" w:cs="Calibri Light"/>
          <w:color w:val="000000"/>
          <w:sz w:val="21"/>
          <w:szCs w:val="21"/>
        </w:rPr>
        <w:tab/>
      </w:r>
      <w:r w:rsidR="00090667">
        <w:rPr>
          <w:rFonts w:ascii="Georgia" w:hAnsi="Georgia" w:cs="Calibri Light"/>
          <w:color w:val="000000"/>
          <w:sz w:val="21"/>
          <w:szCs w:val="21"/>
        </w:rPr>
        <w:tab/>
      </w:r>
      <w:r w:rsidR="00090667">
        <w:rPr>
          <w:rFonts w:ascii="Georgia" w:hAnsi="Georgia" w:cs="Calibri Light"/>
          <w:color w:val="000000"/>
          <w:sz w:val="21"/>
          <w:szCs w:val="21"/>
        </w:rPr>
        <w:tab/>
      </w:r>
      <w:r w:rsidR="00090667">
        <w:rPr>
          <w:rFonts w:ascii="Georgia" w:hAnsi="Georgia" w:cs="Calibri Light"/>
          <w:color w:val="000000"/>
          <w:sz w:val="21"/>
          <w:szCs w:val="21"/>
        </w:rPr>
        <w:tab/>
      </w:r>
      <w:r w:rsidR="00090667">
        <w:rPr>
          <w:rFonts w:ascii="Georgia" w:hAnsi="Georgia" w:cs="Calibri Light"/>
          <w:color w:val="000000"/>
          <w:sz w:val="21"/>
          <w:szCs w:val="21"/>
        </w:rPr>
        <w:tab/>
      </w:r>
      <w:r w:rsidR="00090667">
        <w:rPr>
          <w:rFonts w:ascii="Georgia" w:hAnsi="Georgia" w:cs="Calibri Light"/>
          <w:color w:val="000000"/>
          <w:sz w:val="21"/>
          <w:szCs w:val="21"/>
        </w:rPr>
        <w:tab/>
      </w:r>
      <w:r w:rsidR="00090667">
        <w:rPr>
          <w:rFonts w:ascii="Georgia" w:hAnsi="Georgia" w:cs="Calibri Light"/>
          <w:color w:val="000000"/>
          <w:sz w:val="21"/>
          <w:szCs w:val="21"/>
        </w:rPr>
        <w:tab/>
      </w:r>
      <w:r w:rsidR="00090667">
        <w:rPr>
          <w:rFonts w:ascii="Georgia" w:hAnsi="Georgia" w:cs="Calibri Light"/>
          <w:color w:val="000000"/>
          <w:sz w:val="21"/>
          <w:szCs w:val="21"/>
        </w:rPr>
        <w:tab/>
      </w:r>
      <w:r w:rsidR="00090667">
        <w:rPr>
          <w:rFonts w:ascii="Georgia" w:hAnsi="Georgia" w:cs="Calibri Light"/>
          <w:color w:val="000000"/>
          <w:sz w:val="21"/>
          <w:szCs w:val="21"/>
        </w:rPr>
        <w:tab/>
      </w:r>
      <w:r w:rsidR="00090667">
        <w:rPr>
          <w:rFonts w:ascii="Georgia" w:hAnsi="Georgia" w:cs="Calibri Light"/>
          <w:color w:val="000000"/>
          <w:sz w:val="21"/>
          <w:szCs w:val="21"/>
        </w:rPr>
        <w:tab/>
      </w:r>
      <w:r w:rsidR="00090667">
        <w:rPr>
          <w:rFonts w:ascii="Georgia" w:hAnsi="Georgia" w:cs="Calibri Light"/>
          <w:color w:val="000000"/>
          <w:sz w:val="21"/>
          <w:szCs w:val="21"/>
        </w:rPr>
        <w:tab/>
      </w:r>
      <w:r w:rsidRPr="004D396B">
        <w:rPr>
          <w:rFonts w:ascii="Georgia" w:hAnsi="Georgia" w:cs="Calibri Light"/>
          <w:color w:val="000000"/>
          <w:sz w:val="21"/>
          <w:szCs w:val="21"/>
        </w:rPr>
        <w:t>_________________________________</w:t>
      </w:r>
    </w:p>
    <w:p w14:paraId="32878B7F" w14:textId="77777777" w:rsidR="004F3A6B" w:rsidRPr="004D396B" w:rsidRDefault="004F3A6B" w:rsidP="004F3A6B">
      <w:pPr>
        <w:ind w:left="5040" w:firstLine="720"/>
        <w:rPr>
          <w:rFonts w:ascii="Georgia" w:hAnsi="Georgia" w:cs="Calibri Light"/>
          <w:color w:val="000000"/>
          <w:sz w:val="21"/>
          <w:szCs w:val="21"/>
        </w:rPr>
      </w:pPr>
      <w:r w:rsidRPr="004D396B">
        <w:rPr>
          <w:rFonts w:ascii="Georgia" w:hAnsi="Georgia" w:cs="Calibri Light"/>
          <w:color w:val="000000"/>
          <w:sz w:val="21"/>
          <w:szCs w:val="21"/>
        </w:rPr>
        <w:t>pečiatka, meno a podpis uchádzača</w:t>
      </w:r>
      <w:r w:rsidRPr="004D396B">
        <w:rPr>
          <w:rFonts w:ascii="Georgia" w:hAnsi="Georgia" w:cs="Calibri Light"/>
          <w:color w:val="000000"/>
          <w:sz w:val="21"/>
          <w:szCs w:val="21"/>
          <w:vertAlign w:val="superscript"/>
        </w:rPr>
        <w:footnoteReference w:id="11"/>
      </w:r>
    </w:p>
    <w:p w14:paraId="14FF5896" w14:textId="77777777" w:rsidR="004F3A6B" w:rsidRPr="004D396B" w:rsidRDefault="004F3A6B" w:rsidP="004F3A6B">
      <w:pPr>
        <w:rPr>
          <w:rFonts w:ascii="Georgia" w:hAnsi="Georgia"/>
          <w:sz w:val="20"/>
          <w:szCs w:val="20"/>
          <w:lang w:eastAsia="cs-CZ"/>
        </w:rPr>
      </w:pPr>
    </w:p>
    <w:bookmarkEnd w:id="0"/>
    <w:p w14:paraId="22F636FB" w14:textId="77777777" w:rsidR="00834A73" w:rsidRPr="004D396B" w:rsidRDefault="00834A73" w:rsidP="001005DC">
      <w:pPr>
        <w:rPr>
          <w:rFonts w:ascii="Georgia" w:hAnsi="Georgia"/>
          <w:sz w:val="20"/>
          <w:szCs w:val="20"/>
          <w:lang w:eastAsia="cs-CZ"/>
        </w:rPr>
      </w:pPr>
    </w:p>
    <w:sectPr w:rsidR="00834A73" w:rsidRPr="004D396B" w:rsidSect="001E7DBC">
      <w:headerReference w:type="default" r:id="rId20"/>
      <w:footerReference w:type="default" r:id="rId21"/>
      <w:headerReference w:type="first" r:id="rId22"/>
      <w:footerReference w:type="first" r:id="rId23"/>
      <w:type w:val="continuous"/>
      <w:pgSz w:w="11906" w:h="16838" w:code="9"/>
      <w:pgMar w:top="1161" w:right="851" w:bottom="1560"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4A08D" w14:textId="77777777" w:rsidR="004E1D47" w:rsidRDefault="004E1D47" w:rsidP="003E23F9">
      <w:r>
        <w:separator/>
      </w:r>
    </w:p>
  </w:endnote>
  <w:endnote w:type="continuationSeparator" w:id="0">
    <w:p w14:paraId="2471024B" w14:textId="77777777" w:rsidR="004E1D47" w:rsidRDefault="004E1D47" w:rsidP="003E2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oto Sans Symbols">
    <w:altName w:val="Calibri"/>
    <w:charset w:val="00"/>
    <w:family w:val="swiss"/>
    <w:pitch w:val="variable"/>
    <w:sig w:usb0="00000003" w:usb1="0200E0A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egoe UI Symbol">
    <w:altName w:val="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Unicode MS">
    <w:altName w:val="Arial"/>
    <w:panose1 w:val="020B0604020202020204"/>
    <w:charset w:val="00"/>
    <w:family w:val="roman"/>
    <w:pitch w:val="default"/>
  </w:font>
  <w:font w:name="Times New (W1)">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aramond MT">
    <w:altName w:val="Garamond"/>
    <w:charset w:val="01"/>
    <w:family w:val="swiss"/>
    <w:pitch w:val="default"/>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00"/>
    <w:family w:val="auto"/>
    <w:pitch w:val="variable"/>
    <w:sig w:usb0="E00002FF" w:usb1="5000785B" w:usb2="00000000" w:usb3="00000000" w:csb0="0000019F" w:csb1="00000000"/>
  </w:font>
  <w:font w:name="Aptos Display">
    <w:charset w:val="00"/>
    <w:family w:val="swiss"/>
    <w:pitch w:val="variable"/>
    <w:sig w:usb0="20000287" w:usb1="00000003" w:usb2="00000000" w:usb3="00000000" w:csb0="0000019F" w:csb1="00000000"/>
  </w:font>
  <w:font w:name="PT Serif">
    <w:charset w:val="EE"/>
    <w:family w:val="roman"/>
    <w:pitch w:val="variable"/>
    <w:sig w:usb0="A00002EF" w:usb1="5000204B" w:usb2="00000000" w:usb3="00000000" w:csb0="00000097" w:csb1="00000000"/>
  </w:font>
  <w:font w:name="Proba Pro">
    <w:altName w:val="Calibri"/>
    <w:panose1 w:val="00000000000000000000"/>
    <w:charset w:val="00"/>
    <w:family w:val="swiss"/>
    <w:notTrueType/>
    <w:pitch w:val="variable"/>
    <w:sig w:usb0="A000022F" w:usb1="0000002A" w:usb2="00000000" w:usb3="00000000" w:csb0="00000097" w:csb1="00000000"/>
  </w:font>
  <w:font w:name="ArialMT">
    <w:altName w:val="Times New Roman"/>
    <w:panose1 w:val="00000000000000000000"/>
    <w:charset w:val="80"/>
    <w:family w:val="auto"/>
    <w:notTrueType/>
    <w:pitch w:val="default"/>
    <w:sig w:usb0="00000003" w:usb1="08070000" w:usb2="00000010" w:usb3="00000000" w:csb0="00020001" w:csb1="00000000"/>
  </w:font>
  <w:font w:name="HelveticaNow">
    <w:altName w:val="Arial"/>
    <w:charset w:val="00"/>
    <w:family w:val="auto"/>
    <w:pitch w:val="default"/>
  </w:font>
  <w:font w:name="Times">
    <w:altName w:val="Times New Roman"/>
    <w:panose1 w:val="02020603050405020304"/>
    <w:charset w:val="EE"/>
    <w:family w:val="roman"/>
    <w:pitch w:val="variable"/>
    <w:sig w:usb0="E0002EFF" w:usb1="C000785B" w:usb2="00000009" w:usb3="00000000" w:csb0="000001FF" w:csb1="00000000"/>
  </w:font>
  <w:font w:name="ZWAdobeF">
    <w:panose1 w:val="00000000000000000000"/>
    <w:charset w:val="EE"/>
    <w:family w:val="auto"/>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0AFF2" w14:textId="77777777" w:rsidR="00211CC3" w:rsidRPr="00211CC3" w:rsidRDefault="00211CC3" w:rsidP="00211CC3">
    <w:pPr>
      <w:pStyle w:val="Pta"/>
      <w:jc w:val="center"/>
      <w:rPr>
        <w:rFonts w:ascii="Georgia" w:hAnsi="Georgia"/>
        <w:color w:val="000000"/>
        <w:sz w:val="20"/>
      </w:rPr>
    </w:pPr>
    <w:r w:rsidRPr="00211CC3">
      <w:rPr>
        <w:rFonts w:ascii="Georgia" w:hAnsi="Georgia"/>
        <w:color w:val="000000"/>
        <w:sz w:val="20"/>
      </w:rPr>
      <w:t xml:space="preserve">Strana </w:t>
    </w:r>
    <w:r w:rsidRPr="00211CC3">
      <w:rPr>
        <w:rFonts w:ascii="Georgia" w:hAnsi="Georgia"/>
        <w:color w:val="000000"/>
        <w:sz w:val="20"/>
      </w:rPr>
      <w:fldChar w:fldCharType="begin"/>
    </w:r>
    <w:r w:rsidRPr="00211CC3">
      <w:rPr>
        <w:rFonts w:ascii="Georgia" w:hAnsi="Georgia"/>
        <w:color w:val="000000"/>
        <w:sz w:val="20"/>
      </w:rPr>
      <w:instrText>PAGE  \* Arabic  \* MERGEFORMAT</w:instrText>
    </w:r>
    <w:r w:rsidRPr="00211CC3">
      <w:rPr>
        <w:rFonts w:ascii="Georgia" w:hAnsi="Georgia"/>
        <w:color w:val="000000"/>
        <w:sz w:val="20"/>
      </w:rPr>
      <w:fldChar w:fldCharType="separate"/>
    </w:r>
    <w:r w:rsidR="007B3991">
      <w:rPr>
        <w:rFonts w:ascii="Georgia" w:hAnsi="Georgia"/>
        <w:noProof/>
        <w:color w:val="000000"/>
        <w:sz w:val="20"/>
      </w:rPr>
      <w:t>42</w:t>
    </w:r>
    <w:r w:rsidRPr="00211CC3">
      <w:rPr>
        <w:rFonts w:ascii="Georgia" w:hAnsi="Georgia"/>
        <w:color w:val="000000"/>
        <w:sz w:val="20"/>
      </w:rPr>
      <w:fldChar w:fldCharType="end"/>
    </w:r>
    <w:r w:rsidRPr="00211CC3">
      <w:rPr>
        <w:rFonts w:ascii="Georgia" w:hAnsi="Georgia"/>
        <w:color w:val="000000"/>
        <w:sz w:val="20"/>
      </w:rPr>
      <w:t xml:space="preserve"> z </w:t>
    </w:r>
    <w:r w:rsidRPr="00211CC3">
      <w:rPr>
        <w:rFonts w:ascii="Georgia" w:hAnsi="Georgia"/>
        <w:color w:val="000000"/>
        <w:sz w:val="20"/>
      </w:rPr>
      <w:fldChar w:fldCharType="begin"/>
    </w:r>
    <w:r w:rsidRPr="00211CC3">
      <w:rPr>
        <w:rFonts w:ascii="Georgia" w:hAnsi="Georgia"/>
        <w:color w:val="000000"/>
        <w:sz w:val="20"/>
      </w:rPr>
      <w:instrText>NUMPAGES  \* Arabic  \* MERGEFORMAT</w:instrText>
    </w:r>
    <w:r w:rsidRPr="00211CC3">
      <w:rPr>
        <w:rFonts w:ascii="Georgia" w:hAnsi="Georgia"/>
        <w:color w:val="000000"/>
        <w:sz w:val="20"/>
      </w:rPr>
      <w:fldChar w:fldCharType="separate"/>
    </w:r>
    <w:r w:rsidR="007B3991">
      <w:rPr>
        <w:rFonts w:ascii="Georgia" w:hAnsi="Georgia"/>
        <w:noProof/>
        <w:color w:val="000000"/>
        <w:sz w:val="20"/>
      </w:rPr>
      <w:t>46</w:t>
    </w:r>
    <w:r w:rsidRPr="00211CC3">
      <w:rPr>
        <w:rFonts w:ascii="Georgia" w:hAnsi="Georgia"/>
        <w:color w:val="000000"/>
        <w:sz w:val="20"/>
      </w:rPr>
      <w:fldChar w:fldCharType="end"/>
    </w:r>
  </w:p>
  <w:p w14:paraId="6C5AA3B7" w14:textId="77777777" w:rsidR="00211CC3" w:rsidRDefault="00211CC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1D7F7" w14:textId="77777777" w:rsidR="00AC2EE9" w:rsidRPr="00EB0477" w:rsidRDefault="00AC2EE9" w:rsidP="0027279A">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50</w:t>
    </w:r>
    <w:r>
      <w:rPr>
        <w:b/>
      </w:rPr>
      <w:fldChar w:fldCharType="end"/>
    </w:r>
  </w:p>
  <w:p w14:paraId="2D16E038" w14:textId="77777777" w:rsidR="00AC2EE9" w:rsidRDefault="00AC2E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472F7" w14:textId="77777777" w:rsidR="004E1D47" w:rsidRDefault="004E1D47" w:rsidP="003E23F9">
      <w:r>
        <w:separator/>
      </w:r>
    </w:p>
  </w:footnote>
  <w:footnote w:type="continuationSeparator" w:id="0">
    <w:p w14:paraId="3289A10F" w14:textId="77777777" w:rsidR="004E1D47" w:rsidRDefault="004E1D47" w:rsidP="003E23F9">
      <w:r>
        <w:continuationSeparator/>
      </w:r>
    </w:p>
  </w:footnote>
  <w:footnote w:id="1">
    <w:p w14:paraId="3246548E" w14:textId="77777777" w:rsidR="004F3A6B" w:rsidRPr="00B476F0" w:rsidRDefault="004F3A6B" w:rsidP="004F3A6B">
      <w:pPr>
        <w:pStyle w:val="Textpoznmkypodiarou"/>
      </w:pPr>
      <w:r>
        <w:rPr>
          <w:rStyle w:val="Odkaznapoznmkupodiarou"/>
        </w:rPr>
        <w:footnoteRef/>
      </w:r>
      <w:r w:rsidRPr="00054731">
        <w:rPr>
          <w:rFonts w:ascii="Georgia" w:hAnsi="Georgia"/>
          <w:sz w:val="16"/>
          <w:szCs w:val="16"/>
        </w:rPr>
        <w:t>nehodiace prečiarknuť</w:t>
      </w:r>
    </w:p>
  </w:footnote>
  <w:footnote w:id="2">
    <w:p w14:paraId="4F2690F9" w14:textId="77777777" w:rsidR="004F3A6B" w:rsidRPr="00E1291F" w:rsidRDefault="004F3A6B" w:rsidP="004F3A6B">
      <w:pPr>
        <w:pStyle w:val="Textpoznmkypodiarou"/>
      </w:pPr>
      <w:r>
        <w:rPr>
          <w:rStyle w:val="Odkaznapoznmkupodiarou"/>
        </w:rPr>
        <w:footnoteRef/>
      </w:r>
      <w:r>
        <w:rPr>
          <w:rFonts w:ascii="Times New Roman" w:hAnsi="Times New Roman"/>
          <w:sz w:val="18"/>
          <w:szCs w:val="16"/>
        </w:rPr>
        <w:t>Vyplní uchádzač podľa oznámenia o vyhlásení verejného obstarávania/výzvy na predkladanie ponúk</w:t>
      </w:r>
    </w:p>
  </w:footnote>
  <w:footnote w:id="3">
    <w:p w14:paraId="15947295" w14:textId="77777777" w:rsidR="004F3A6B" w:rsidRPr="00E03C99" w:rsidRDefault="004F3A6B" w:rsidP="004F3A6B">
      <w:pPr>
        <w:pStyle w:val="Textpoznmkypodiarou"/>
      </w:pPr>
      <w:r>
        <w:rPr>
          <w:rStyle w:val="Odkaznapoznmkupodiarou"/>
        </w:rPr>
        <w:footnoteRef/>
      </w:r>
      <w:r w:rsidRPr="00E03C99">
        <w:rPr>
          <w:rFonts w:ascii="Times New Roman" w:hAnsi="Times New Roman"/>
          <w:sz w:val="18"/>
          <w:szCs w:val="16"/>
        </w:rPr>
        <w:t>Uvedú sa všetci členovia skupiny dodávateľov</w:t>
      </w:r>
    </w:p>
  </w:footnote>
  <w:footnote w:id="4">
    <w:p w14:paraId="7AFC7499" w14:textId="77777777" w:rsidR="004F3A6B" w:rsidRPr="009764E9" w:rsidRDefault="004F3A6B" w:rsidP="004F3A6B">
      <w:pPr>
        <w:pStyle w:val="Textpoznmkypodiarou"/>
        <w:rPr>
          <w:rFonts w:ascii="Times New Roman" w:hAnsi="Times New Roman"/>
          <w:sz w:val="18"/>
          <w:szCs w:val="16"/>
        </w:rPr>
      </w:pPr>
      <w:r>
        <w:rPr>
          <w:rStyle w:val="Odkaznapoznmkupodiarou"/>
        </w:rPr>
        <w:footnoteRef/>
      </w:r>
      <w:r>
        <w:rPr>
          <w:rFonts w:ascii="Times New Roman" w:hAnsi="Times New Roman"/>
          <w:sz w:val="18"/>
          <w:szCs w:val="16"/>
        </w:rPr>
        <w:t>P</w:t>
      </w:r>
      <w:r w:rsidRPr="009764E9">
        <w:rPr>
          <w:rFonts w:ascii="Times New Roman" w:hAnsi="Times New Roman"/>
          <w:sz w:val="18"/>
          <w:szCs w:val="16"/>
        </w:rPr>
        <w:t xml:space="preserve">odpísané </w:t>
      </w:r>
      <w:r>
        <w:rPr>
          <w:rFonts w:ascii="Times New Roman" w:hAnsi="Times New Roman"/>
          <w:sz w:val="18"/>
          <w:szCs w:val="16"/>
        </w:rPr>
        <w:t>všetkými členmi skupiny dodávateľov,</w:t>
      </w:r>
      <w:r w:rsidRPr="009764E9">
        <w:rPr>
          <w:rFonts w:ascii="Times New Roman" w:hAnsi="Times New Roman"/>
          <w:sz w:val="18"/>
          <w:szCs w:val="16"/>
        </w:rPr>
        <w:t xml:space="preserve"> štatutárnym orgánom alebo členom štatutárn</w:t>
      </w:r>
      <w:r>
        <w:rPr>
          <w:rFonts w:ascii="Times New Roman" w:hAnsi="Times New Roman"/>
          <w:sz w:val="18"/>
          <w:szCs w:val="16"/>
        </w:rPr>
        <w:t>eho orgánu alebo iným zástupcom</w:t>
      </w:r>
      <w:r w:rsidRPr="009764E9">
        <w:rPr>
          <w:rFonts w:ascii="Times New Roman" w:hAnsi="Times New Roman"/>
          <w:sz w:val="18"/>
          <w:szCs w:val="16"/>
        </w:rPr>
        <w:t xml:space="preserve">, ktorý je oprávnený konať   v mene </w:t>
      </w:r>
      <w:r>
        <w:rPr>
          <w:rFonts w:ascii="Times New Roman" w:hAnsi="Times New Roman"/>
          <w:sz w:val="18"/>
          <w:szCs w:val="16"/>
        </w:rPr>
        <w:t>člena skupiny dodávateľov</w:t>
      </w:r>
      <w:r w:rsidRPr="009764E9">
        <w:rPr>
          <w:rFonts w:ascii="Times New Roman" w:hAnsi="Times New Roman"/>
          <w:sz w:val="18"/>
          <w:szCs w:val="16"/>
        </w:rPr>
        <w:t xml:space="preserve"> v obchodných záväzkových vzťahoch</w:t>
      </w:r>
    </w:p>
  </w:footnote>
  <w:footnote w:id="5">
    <w:p w14:paraId="421213CF" w14:textId="77777777" w:rsidR="004F3A6B" w:rsidRPr="009077D8" w:rsidRDefault="004F3A6B" w:rsidP="004F3A6B">
      <w:pPr>
        <w:pStyle w:val="Textpoznmkypodiarou"/>
      </w:pPr>
      <w:r>
        <w:rPr>
          <w:rStyle w:val="Odkaznapoznmkupodiarou"/>
        </w:rPr>
        <w:footnoteRef/>
      </w:r>
      <w:r w:rsidRPr="009077D8">
        <w:rPr>
          <w:rFonts w:ascii="Times New Roman" w:hAnsi="Times New Roman"/>
          <w:sz w:val="18"/>
        </w:rPr>
        <w:t>Uvedie sa v závislosti od počtu členov skupiny dodávateľov</w:t>
      </w:r>
    </w:p>
  </w:footnote>
  <w:footnote w:id="6">
    <w:p w14:paraId="4A8EBA59" w14:textId="77777777" w:rsidR="004F3A6B" w:rsidRPr="00763CAB" w:rsidRDefault="004F3A6B" w:rsidP="004F3A6B">
      <w:pPr>
        <w:pStyle w:val="Textpoznmkypodiarou"/>
        <w:rPr>
          <w:rFonts w:ascii="Calibri" w:hAnsi="Calibri" w:cs="Arial"/>
          <w:spacing w:val="-14"/>
          <w:sz w:val="16"/>
          <w:szCs w:val="16"/>
        </w:rPr>
      </w:pPr>
      <w:r>
        <w:rPr>
          <w:rStyle w:val="Odkaznapoznmkupodiarou"/>
        </w:rPr>
        <w:footnoteRef/>
      </w:r>
      <w:r>
        <w:rPr>
          <w:rFonts w:ascii="Times New Roman" w:hAnsi="Times New Roman"/>
          <w:sz w:val="18"/>
          <w:szCs w:val="16"/>
        </w:rPr>
        <w:t>Vyplní uchádzač podľa oznámenia o vyhlásení verejného obstarávania/výzvy na predkladanie ponúk</w:t>
      </w:r>
    </w:p>
  </w:footnote>
  <w:footnote w:id="7">
    <w:p w14:paraId="608FD37A" w14:textId="77777777" w:rsidR="004F3A6B" w:rsidRPr="009764E9" w:rsidRDefault="004F3A6B" w:rsidP="004F3A6B">
      <w:pPr>
        <w:pStyle w:val="Textpoznmkypodiarou"/>
        <w:rPr>
          <w:rFonts w:ascii="Times New Roman" w:hAnsi="Times New Roman"/>
          <w:sz w:val="18"/>
          <w:szCs w:val="16"/>
        </w:rPr>
      </w:pPr>
      <w:r>
        <w:rPr>
          <w:rStyle w:val="Odkaznapoznmkupodiarou"/>
        </w:rPr>
        <w:footnoteRef/>
      </w:r>
      <w:r>
        <w:rPr>
          <w:rFonts w:ascii="Times New Roman" w:hAnsi="Times New Roman"/>
          <w:sz w:val="18"/>
          <w:szCs w:val="16"/>
        </w:rPr>
        <w:t>P</w:t>
      </w:r>
      <w:r w:rsidRPr="009764E9">
        <w:rPr>
          <w:rFonts w:ascii="Times New Roman" w:hAnsi="Times New Roman"/>
          <w:sz w:val="18"/>
          <w:szCs w:val="16"/>
        </w:rPr>
        <w:t xml:space="preserve">odpísané </w:t>
      </w:r>
      <w:r>
        <w:rPr>
          <w:rFonts w:ascii="Times New Roman" w:hAnsi="Times New Roman"/>
          <w:sz w:val="18"/>
          <w:szCs w:val="16"/>
        </w:rPr>
        <w:t>všetkými členmi skupiny dodávateľov,</w:t>
      </w:r>
      <w:r w:rsidRPr="009764E9">
        <w:rPr>
          <w:rFonts w:ascii="Times New Roman" w:hAnsi="Times New Roman"/>
          <w:sz w:val="18"/>
          <w:szCs w:val="16"/>
        </w:rPr>
        <w:t xml:space="preserve"> štatutárnym orgánom alebo členom štatutárn</w:t>
      </w:r>
      <w:r>
        <w:rPr>
          <w:rFonts w:ascii="Times New Roman" w:hAnsi="Times New Roman"/>
          <w:sz w:val="18"/>
          <w:szCs w:val="16"/>
        </w:rPr>
        <w:t>eho orgánu alebo iným zástupcom</w:t>
      </w:r>
      <w:r w:rsidRPr="009764E9">
        <w:rPr>
          <w:rFonts w:ascii="Times New Roman" w:hAnsi="Times New Roman"/>
          <w:sz w:val="18"/>
          <w:szCs w:val="16"/>
        </w:rPr>
        <w:t xml:space="preserve">, ktorý je oprávnený konať   v mene </w:t>
      </w:r>
      <w:r>
        <w:rPr>
          <w:rFonts w:ascii="Times New Roman" w:hAnsi="Times New Roman"/>
          <w:sz w:val="18"/>
          <w:szCs w:val="16"/>
        </w:rPr>
        <w:t>člena skupiny dodávateľov</w:t>
      </w:r>
      <w:r w:rsidRPr="009764E9">
        <w:rPr>
          <w:rFonts w:ascii="Times New Roman" w:hAnsi="Times New Roman"/>
          <w:sz w:val="18"/>
          <w:szCs w:val="16"/>
        </w:rPr>
        <w:t xml:space="preserve"> v obchodných záväzkových vzťahoch</w:t>
      </w:r>
    </w:p>
    <w:p w14:paraId="08B0E5C9" w14:textId="77777777" w:rsidR="004F3A6B" w:rsidRPr="004624A4" w:rsidRDefault="004F3A6B" w:rsidP="004F3A6B">
      <w:pPr>
        <w:pStyle w:val="Textpoznmkypodiarou"/>
      </w:pPr>
    </w:p>
  </w:footnote>
  <w:footnote w:id="8">
    <w:p w14:paraId="056C0A2B" w14:textId="77777777" w:rsidR="004F3A6B" w:rsidRPr="00F95C32" w:rsidRDefault="004F3A6B" w:rsidP="004F3A6B">
      <w:pPr>
        <w:pStyle w:val="Textpoznmkypodiarou"/>
        <w:rPr>
          <w:rStyle w:val="Odkaznapoznmkupodiarou"/>
          <w:rFonts w:ascii="Georgia" w:hAnsi="Georgia"/>
          <w:sz w:val="16"/>
          <w:szCs w:val="16"/>
          <w:vertAlign w:val="baseline"/>
        </w:rPr>
      </w:pPr>
      <w:r w:rsidRPr="00F95C32">
        <w:rPr>
          <w:rStyle w:val="Odkaznapoznmkupodiarou"/>
          <w:rFonts w:ascii="Georgia" w:hAnsi="Georgia"/>
          <w:sz w:val="16"/>
          <w:szCs w:val="16"/>
        </w:rPr>
        <w:footnoteRef/>
      </w:r>
      <w:r w:rsidRPr="00F95C32">
        <w:rPr>
          <w:rStyle w:val="Odkaznapoznmkupodiarou"/>
          <w:rFonts w:ascii="Georgia" w:hAnsi="Georgia"/>
          <w:sz w:val="16"/>
          <w:szCs w:val="16"/>
          <w:vertAlign w:val="baseline"/>
        </w:rPr>
        <w:t xml:space="preserve"> vyplní uchádzač podľa Oznámenia o vyhlásení verejného obstarávania/výzvy na predkladanie ponúk</w:t>
      </w:r>
    </w:p>
  </w:footnote>
  <w:footnote w:id="9">
    <w:p w14:paraId="1CCEC54D" w14:textId="77777777" w:rsidR="00FB4E85" w:rsidRPr="00525545" w:rsidRDefault="00FB4E85" w:rsidP="00FB4E85">
      <w:pPr>
        <w:pStyle w:val="Textpoznmkypodiarou"/>
        <w:rPr>
          <w:rFonts w:ascii="Georgia" w:hAnsi="Georgia"/>
          <w:sz w:val="16"/>
          <w:szCs w:val="16"/>
        </w:rPr>
      </w:pPr>
      <w:r w:rsidRPr="00525545">
        <w:rPr>
          <w:rStyle w:val="Odkaznapoznmkupodiarou"/>
          <w:rFonts w:ascii="Georgia" w:hAnsi="Georgia"/>
          <w:sz w:val="16"/>
          <w:szCs w:val="16"/>
        </w:rPr>
        <w:footnoteRef/>
      </w:r>
      <w:r>
        <w:rPr>
          <w:rFonts w:ascii="Georgia" w:hAnsi="Georgia"/>
          <w:sz w:val="16"/>
          <w:szCs w:val="16"/>
        </w:rPr>
        <w:t>Uchádzač vyberie 1 z možností a zaškrtne</w:t>
      </w:r>
    </w:p>
  </w:footnote>
  <w:footnote w:id="10">
    <w:p w14:paraId="4373DEDC" w14:textId="77777777" w:rsidR="004F3A6B" w:rsidRPr="00F95C32" w:rsidRDefault="004F3A6B" w:rsidP="004F3A6B">
      <w:pPr>
        <w:pStyle w:val="Textpoznmkypodiarou"/>
        <w:rPr>
          <w:rFonts w:ascii="Georgia" w:hAnsi="Georgia"/>
          <w:sz w:val="16"/>
          <w:szCs w:val="16"/>
        </w:rPr>
      </w:pPr>
      <w:r w:rsidRPr="00F95C32">
        <w:rPr>
          <w:rStyle w:val="Odkaznapoznmkupodiarou"/>
          <w:rFonts w:ascii="Georgia" w:hAnsi="Georgia"/>
          <w:sz w:val="16"/>
          <w:szCs w:val="16"/>
        </w:rPr>
        <w:footnoteRef/>
      </w:r>
      <w:r w:rsidRPr="00F95C32">
        <w:rPr>
          <w:rFonts w:ascii="Georgia" w:hAnsi="Georgia"/>
          <w:sz w:val="16"/>
          <w:szCs w:val="16"/>
        </w:rPr>
        <w:t xml:space="preserve"> percentuálny podiel ich prác z Akceptovanej zmluvnej hodnoty bez DPH</w:t>
      </w:r>
    </w:p>
  </w:footnote>
  <w:footnote w:id="11">
    <w:p w14:paraId="4F396720" w14:textId="77777777" w:rsidR="004F3A6B" w:rsidRPr="00AA5587" w:rsidRDefault="004F3A6B" w:rsidP="004F3A6B">
      <w:pPr>
        <w:pBdr>
          <w:top w:val="nil"/>
          <w:left w:val="nil"/>
          <w:bottom w:val="nil"/>
          <w:right w:val="nil"/>
          <w:between w:val="nil"/>
        </w:pBdr>
        <w:rPr>
          <w:rFonts w:ascii="Georgia" w:hAnsi="Georgia" w:cs="Calibri"/>
          <w:color w:val="000000"/>
          <w:sz w:val="16"/>
          <w:szCs w:val="16"/>
        </w:rPr>
      </w:pPr>
      <w:r w:rsidRPr="00AA5587">
        <w:rPr>
          <w:rFonts w:ascii="Georgia" w:hAnsi="Georgia"/>
          <w:sz w:val="16"/>
          <w:szCs w:val="16"/>
          <w:vertAlign w:val="superscript"/>
        </w:rPr>
        <w:footnoteRef/>
      </w:r>
      <w:r w:rsidRPr="00AA5587">
        <w:rPr>
          <w:rFonts w:ascii="Georgia" w:hAnsi="Georgia" w:cs="Calibri"/>
          <w:color w:val="000000"/>
          <w:sz w:val="16"/>
          <w:szCs w:val="16"/>
        </w:rPr>
        <w:t xml:space="preserve"> 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FD5F0" w14:textId="1BFCE811" w:rsidR="00286958" w:rsidRDefault="00286958">
    <w:pPr>
      <w:pStyle w:val="Hlavika"/>
    </w:pPr>
    <w:r>
      <w:rPr>
        <w:noProof/>
      </w:rPr>
      <w:drawing>
        <wp:anchor distT="0" distB="0" distL="114300" distR="114300" simplePos="0" relativeHeight="251659264" behindDoc="1" locked="0" layoutInCell="1" allowOverlap="1" wp14:anchorId="505F8A20" wp14:editId="7C42BF12">
          <wp:simplePos x="0" y="0"/>
          <wp:positionH relativeFrom="margin">
            <wp:posOffset>0</wp:posOffset>
          </wp:positionH>
          <wp:positionV relativeFrom="paragraph">
            <wp:posOffset>180340</wp:posOffset>
          </wp:positionV>
          <wp:extent cx="1710055" cy="719455"/>
          <wp:effectExtent l="0" t="0" r="0" b="0"/>
          <wp:wrapTight wrapText="bothSides">
            <wp:wrapPolygon edited="0">
              <wp:start x="0" y="0"/>
              <wp:lineTo x="0" y="21162"/>
              <wp:lineTo x="21416" y="21162"/>
              <wp:lineTo x="21416" y="0"/>
              <wp:lineTo x="0" y="0"/>
            </wp:wrapPolygon>
          </wp:wrapTight>
          <wp:docPr id="86" name="Obrázok 3"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Obrázok, na ktorom je text&#10;&#10;Automaticky generovaný pop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AD870" w14:textId="77777777" w:rsidR="00AC2EE9" w:rsidRDefault="00AC2EE9" w:rsidP="005A200C">
    <w:pPr>
      <w:pStyle w:val="Hlavika"/>
    </w:pPr>
  </w:p>
  <w:p w14:paraId="4B3DF42A" w14:textId="63532F20" w:rsidR="00AC2EE9" w:rsidRDefault="0051094C" w:rsidP="005A200C">
    <w:pPr>
      <w:pStyle w:val="Hlavika"/>
      <w:pBdr>
        <w:bottom w:val="single" w:sz="4" w:space="1" w:color="A6A6A6"/>
      </w:pBdr>
      <w:tabs>
        <w:tab w:val="clear" w:pos="4536"/>
        <w:tab w:val="clear" w:pos="9072"/>
        <w:tab w:val="right" w:pos="10034"/>
      </w:tabs>
      <w:rPr>
        <w:sz w:val="6"/>
        <w:szCs w:val="6"/>
      </w:rPr>
    </w:pPr>
    <w:r w:rsidRPr="003C573E">
      <w:rPr>
        <w:b/>
        <w:noProof/>
        <w:color w:val="808080"/>
        <w:szCs w:val="24"/>
        <w:lang w:val="sk-SK"/>
      </w:rPr>
      <w:drawing>
        <wp:inline distT="0" distB="0" distL="0" distR="0" wp14:anchorId="380F3536" wp14:editId="3160A2D2">
          <wp:extent cx="800100" cy="800100"/>
          <wp:effectExtent l="0" t="0" r="0" b="0"/>
          <wp:docPr id="3" name="Obrázok 1"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00AC2EE9" w:rsidRPr="007012F2">
      <w:rPr>
        <w:color w:val="808080"/>
        <w:sz w:val="22"/>
        <w:szCs w:val="22"/>
      </w:rPr>
      <w:t>Trenčiansky samosprávny kraj, K dolnej stanici 7282/20A , 911 01 Trenčín</w:t>
    </w:r>
  </w:p>
  <w:p w14:paraId="22CCC0EF" w14:textId="77777777" w:rsidR="00AC2EE9" w:rsidRDefault="00AC2EE9">
    <w:pPr>
      <w:pStyle w:val="Hlavika"/>
    </w:pPr>
  </w:p>
  <w:p w14:paraId="241243DA" w14:textId="77777777" w:rsidR="00AC2EE9" w:rsidRDefault="00AC2EE9">
    <w:pPr>
      <w:pStyle w:val="Hlavika"/>
    </w:pPr>
  </w:p>
  <w:p w14:paraId="6BC1D06B" w14:textId="77777777" w:rsidR="00AC2EE9" w:rsidRDefault="00AC2E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7F842D0"/>
    <w:lvl w:ilvl="0">
      <w:start w:val="1"/>
      <w:numFmt w:val="decimal"/>
      <w:pStyle w:val="slovanzoznam5"/>
      <w:lvlText w:val="%1."/>
      <w:lvlJc w:val="left"/>
      <w:pPr>
        <w:tabs>
          <w:tab w:val="num" w:pos="1492"/>
        </w:tabs>
        <w:ind w:left="1492" w:hanging="360"/>
      </w:pPr>
    </w:lvl>
  </w:abstractNum>
  <w:abstractNum w:abstractNumId="1" w15:restartNumberingAfterBreak="0">
    <w:nsid w:val="FFFFFF7D"/>
    <w:multiLevelType w:val="singleLevel"/>
    <w:tmpl w:val="9892AD6C"/>
    <w:lvl w:ilvl="0">
      <w:start w:val="1"/>
      <w:numFmt w:val="decimal"/>
      <w:pStyle w:val="slovanzoznam4"/>
      <w:lvlText w:val="%1."/>
      <w:lvlJc w:val="left"/>
      <w:pPr>
        <w:tabs>
          <w:tab w:val="num" w:pos="1209"/>
        </w:tabs>
        <w:ind w:left="1209" w:hanging="360"/>
      </w:pPr>
    </w:lvl>
  </w:abstractNum>
  <w:abstractNum w:abstractNumId="2" w15:restartNumberingAfterBreak="0">
    <w:nsid w:val="FFFFFF7E"/>
    <w:multiLevelType w:val="singleLevel"/>
    <w:tmpl w:val="F3A81B10"/>
    <w:lvl w:ilvl="0">
      <w:start w:val="1"/>
      <w:numFmt w:val="decimal"/>
      <w:pStyle w:val="slovanzoznam3"/>
      <w:lvlText w:val="%1."/>
      <w:lvlJc w:val="left"/>
      <w:pPr>
        <w:tabs>
          <w:tab w:val="num" w:pos="926"/>
        </w:tabs>
        <w:ind w:left="926" w:hanging="360"/>
      </w:pPr>
    </w:lvl>
  </w:abstractNum>
  <w:abstractNum w:abstractNumId="3"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4" w15:restartNumberingAfterBreak="0">
    <w:nsid w:val="FFFFFF80"/>
    <w:multiLevelType w:val="singleLevel"/>
    <w:tmpl w:val="DA9E71B0"/>
    <w:lvl w:ilvl="0">
      <w:start w:val="1"/>
      <w:numFmt w:val="bullet"/>
      <w:pStyle w:val="Zo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7C7532"/>
    <w:lvl w:ilvl="0">
      <w:start w:val="1"/>
      <w:numFmt w:val="bullet"/>
      <w:pStyle w:val="Zo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D4F28A"/>
    <w:lvl w:ilvl="0">
      <w:start w:val="1"/>
      <w:numFmt w:val="bullet"/>
      <w:pStyle w:val="Zoznamsodrkami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8" w15:restartNumberingAfterBreak="0">
    <w:nsid w:val="00000006"/>
    <w:multiLevelType w:val="singleLevel"/>
    <w:tmpl w:val="00000006"/>
    <w:name w:val="WW8Num6"/>
    <w:lvl w:ilvl="0">
      <w:start w:val="1"/>
      <w:numFmt w:val="lowerLetter"/>
      <w:pStyle w:val="Zoznampsm1"/>
      <w:lvlText w:val="%1)"/>
      <w:lvlJc w:val="left"/>
      <w:pPr>
        <w:tabs>
          <w:tab w:val="num" w:pos="0"/>
        </w:tabs>
        <w:ind w:left="1211" w:hanging="360"/>
      </w:pPr>
      <w:rPr>
        <w:rFonts w:cs="Times New Roman"/>
      </w:rPr>
    </w:lvl>
  </w:abstractNum>
  <w:abstractNum w:abstractNumId="9" w15:restartNumberingAfterBreak="0">
    <w:nsid w:val="00000012"/>
    <w:multiLevelType w:val="multilevel"/>
    <w:tmpl w:val="00000012"/>
    <w:name w:val="Outline"/>
    <w:lvl w:ilvl="0">
      <w:start w:val="1"/>
      <w:numFmt w:val="decimal"/>
      <w:lvlText w:val="Čl. %1."/>
      <w:lvlJc w:val="center"/>
      <w:pPr>
        <w:tabs>
          <w:tab w:val="num" w:pos="0"/>
        </w:tabs>
      </w:pPr>
      <w:rPr>
        <w:rFonts w:ascii="Arial" w:hAnsi="Arial" w:cs="Times New Roman"/>
        <w:b/>
        <w:i w:val="0"/>
        <w:sz w:val="22"/>
      </w:rPr>
    </w:lvl>
    <w:lvl w:ilvl="1">
      <w:start w:val="1"/>
      <w:numFmt w:val="decimal"/>
      <w:lvlText w:val="Čl. %2."/>
      <w:lvlJc w:val="center"/>
      <w:pPr>
        <w:tabs>
          <w:tab w:val="num" w:pos="0"/>
        </w:tabs>
      </w:pPr>
      <w:rPr>
        <w:rFonts w:ascii="Arial" w:hAnsi="Arial" w:cs="Times New Roman"/>
        <w:b/>
        <w:i w:val="0"/>
        <w:sz w:val="22"/>
      </w:rPr>
    </w:lvl>
    <w:lvl w:ilvl="2">
      <w:start w:val="1"/>
      <w:numFmt w:val="decimal"/>
      <w:lvlText w:val="%1.%2.%3."/>
      <w:lvlJc w:val="left"/>
      <w:pPr>
        <w:tabs>
          <w:tab w:val="num" w:pos="737"/>
        </w:tabs>
        <w:ind w:left="737" w:hanging="62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15:restartNumberingAfterBreak="0">
    <w:nsid w:val="00000013"/>
    <w:multiLevelType w:val="multilevel"/>
    <w:tmpl w:val="00000013"/>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000001D"/>
    <w:multiLevelType w:val="multilevel"/>
    <w:tmpl w:val="0000001D"/>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29C58EB"/>
    <w:multiLevelType w:val="multilevel"/>
    <w:tmpl w:val="C7849C52"/>
    <w:lvl w:ilvl="0">
      <w:start w:val="20"/>
      <w:numFmt w:val="decimal"/>
      <w:lvlText w:val="%1"/>
      <w:lvlJc w:val="left"/>
      <w:pPr>
        <w:ind w:left="578" w:hanging="578"/>
      </w:pPr>
      <w:rPr>
        <w:rFonts w:hint="default"/>
        <w:b/>
      </w:rPr>
    </w:lvl>
    <w:lvl w:ilvl="1">
      <w:start w:val="1"/>
      <w:numFmt w:val="decimal"/>
      <w:lvlText w:val="%1.%2"/>
      <w:lvlJc w:val="left"/>
      <w:pPr>
        <w:ind w:left="578" w:hanging="578"/>
      </w:pPr>
      <w:rPr>
        <w:rFonts w:ascii="Georgia" w:hAnsi="Georgia" w:hint="default"/>
        <w:b/>
        <w:i w:val="0"/>
        <w:color w:val="auto"/>
        <w:sz w:val="21"/>
        <w:szCs w:val="21"/>
      </w:rPr>
    </w:lvl>
    <w:lvl w:ilvl="2">
      <w:start w:val="1"/>
      <w:numFmt w:val="decimal"/>
      <w:lvlText w:val="%1.%2.%3"/>
      <w:lvlJc w:val="left"/>
      <w:pPr>
        <w:ind w:left="578" w:hanging="578"/>
      </w:pPr>
      <w:rPr>
        <w:rFonts w:hint="default"/>
        <w:b/>
        <w:i w:val="0"/>
        <w:sz w:val="21"/>
        <w:szCs w:val="21"/>
      </w:rPr>
    </w:lvl>
    <w:lvl w:ilvl="3">
      <w:start w:val="1"/>
      <w:numFmt w:val="decimal"/>
      <w:lvlText w:val="%1.%2.%3.%4"/>
      <w:lvlJc w:val="left"/>
      <w:pPr>
        <w:ind w:left="578" w:hanging="578"/>
      </w:pPr>
      <w:rPr>
        <w:rFonts w:hint="default"/>
      </w:rPr>
    </w:lvl>
    <w:lvl w:ilvl="4">
      <w:start w:val="1"/>
      <w:numFmt w:val="decimal"/>
      <w:lvlText w:val="%1.%2.%3.%4.%5"/>
      <w:lvlJc w:val="left"/>
      <w:pPr>
        <w:ind w:left="578" w:hanging="578"/>
      </w:pPr>
      <w:rPr>
        <w:rFonts w:hint="default"/>
      </w:rPr>
    </w:lvl>
    <w:lvl w:ilvl="5">
      <w:start w:val="1"/>
      <w:numFmt w:val="decimal"/>
      <w:lvlText w:val="%1.%2.%3.%4.%5.%6"/>
      <w:lvlJc w:val="left"/>
      <w:pPr>
        <w:ind w:left="578" w:hanging="578"/>
      </w:pPr>
      <w:rPr>
        <w:rFonts w:hint="default"/>
      </w:rPr>
    </w:lvl>
    <w:lvl w:ilvl="6">
      <w:start w:val="1"/>
      <w:numFmt w:val="decimal"/>
      <w:lvlText w:val="%1.%2.%3.%4.%5.%6.%7"/>
      <w:lvlJc w:val="left"/>
      <w:pPr>
        <w:ind w:left="578" w:hanging="578"/>
      </w:pPr>
      <w:rPr>
        <w:rFonts w:hint="default"/>
      </w:rPr>
    </w:lvl>
    <w:lvl w:ilvl="7">
      <w:start w:val="1"/>
      <w:numFmt w:val="decimal"/>
      <w:lvlText w:val="%1.%2.%3.%4.%5.%6.%7.%8"/>
      <w:lvlJc w:val="left"/>
      <w:pPr>
        <w:ind w:left="578" w:hanging="578"/>
      </w:pPr>
      <w:rPr>
        <w:rFonts w:hint="default"/>
      </w:rPr>
    </w:lvl>
    <w:lvl w:ilvl="8">
      <w:start w:val="1"/>
      <w:numFmt w:val="decimal"/>
      <w:lvlText w:val="%1.%2.%3.%4.%5.%6.%7.%8.%9"/>
      <w:lvlJc w:val="left"/>
      <w:pPr>
        <w:ind w:left="578" w:hanging="578"/>
      </w:pPr>
      <w:rPr>
        <w:rFonts w:hint="default"/>
      </w:rPr>
    </w:lvl>
  </w:abstractNum>
  <w:abstractNum w:abstractNumId="13"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14" w15:restartNumberingAfterBreak="0">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15" w15:restartNumberingAfterBreak="0">
    <w:nsid w:val="091F2423"/>
    <w:multiLevelType w:val="hybridMultilevel"/>
    <w:tmpl w:val="391649F0"/>
    <w:lvl w:ilvl="0" w:tplc="2F3803EE">
      <w:start w:val="1"/>
      <w:numFmt w:val="lowerLetter"/>
      <w:lvlText w:val="%1)"/>
      <w:lvlJc w:val="left"/>
      <w:pPr>
        <w:ind w:left="936" w:hanging="360"/>
      </w:pPr>
      <w:rPr>
        <w:rFonts w:hint="default"/>
      </w:rPr>
    </w:lvl>
    <w:lvl w:ilvl="1" w:tplc="041B0019" w:tentative="1">
      <w:start w:val="1"/>
      <w:numFmt w:val="lowerLetter"/>
      <w:lvlText w:val="%2."/>
      <w:lvlJc w:val="left"/>
      <w:pPr>
        <w:ind w:left="1656" w:hanging="360"/>
      </w:pPr>
    </w:lvl>
    <w:lvl w:ilvl="2" w:tplc="041B001B" w:tentative="1">
      <w:start w:val="1"/>
      <w:numFmt w:val="lowerRoman"/>
      <w:lvlText w:val="%3."/>
      <w:lvlJc w:val="right"/>
      <w:pPr>
        <w:ind w:left="2376" w:hanging="180"/>
      </w:pPr>
    </w:lvl>
    <w:lvl w:ilvl="3" w:tplc="041B000F" w:tentative="1">
      <w:start w:val="1"/>
      <w:numFmt w:val="decimal"/>
      <w:lvlText w:val="%4."/>
      <w:lvlJc w:val="left"/>
      <w:pPr>
        <w:ind w:left="3096" w:hanging="360"/>
      </w:pPr>
    </w:lvl>
    <w:lvl w:ilvl="4" w:tplc="041B0019" w:tentative="1">
      <w:start w:val="1"/>
      <w:numFmt w:val="lowerLetter"/>
      <w:lvlText w:val="%5."/>
      <w:lvlJc w:val="left"/>
      <w:pPr>
        <w:ind w:left="3816" w:hanging="360"/>
      </w:pPr>
    </w:lvl>
    <w:lvl w:ilvl="5" w:tplc="041B001B" w:tentative="1">
      <w:start w:val="1"/>
      <w:numFmt w:val="lowerRoman"/>
      <w:lvlText w:val="%6."/>
      <w:lvlJc w:val="right"/>
      <w:pPr>
        <w:ind w:left="4536" w:hanging="180"/>
      </w:pPr>
    </w:lvl>
    <w:lvl w:ilvl="6" w:tplc="041B000F" w:tentative="1">
      <w:start w:val="1"/>
      <w:numFmt w:val="decimal"/>
      <w:lvlText w:val="%7."/>
      <w:lvlJc w:val="left"/>
      <w:pPr>
        <w:ind w:left="5256" w:hanging="360"/>
      </w:pPr>
    </w:lvl>
    <w:lvl w:ilvl="7" w:tplc="041B0019" w:tentative="1">
      <w:start w:val="1"/>
      <w:numFmt w:val="lowerLetter"/>
      <w:lvlText w:val="%8."/>
      <w:lvlJc w:val="left"/>
      <w:pPr>
        <w:ind w:left="5976" w:hanging="360"/>
      </w:pPr>
    </w:lvl>
    <w:lvl w:ilvl="8" w:tplc="041B001B" w:tentative="1">
      <w:start w:val="1"/>
      <w:numFmt w:val="lowerRoman"/>
      <w:lvlText w:val="%9."/>
      <w:lvlJc w:val="right"/>
      <w:pPr>
        <w:ind w:left="6696" w:hanging="180"/>
      </w:pPr>
    </w:lvl>
  </w:abstractNum>
  <w:abstractNum w:abstractNumId="16" w15:restartNumberingAfterBreak="0">
    <w:nsid w:val="0F236B33"/>
    <w:multiLevelType w:val="multilevel"/>
    <w:tmpl w:val="99DC09D4"/>
    <w:lvl w:ilvl="0">
      <w:start w:val="4"/>
      <w:numFmt w:val="decimal"/>
      <w:lvlText w:val="%1"/>
      <w:lvlJc w:val="left"/>
      <w:pPr>
        <w:ind w:left="360" w:hanging="360"/>
      </w:pPr>
      <w:rPr>
        <w:rFonts w:hint="default"/>
        <w:sz w:val="21"/>
      </w:rPr>
    </w:lvl>
    <w:lvl w:ilvl="1">
      <w:start w:val="1"/>
      <w:numFmt w:val="decimal"/>
      <w:lvlText w:val="%1.%2"/>
      <w:lvlJc w:val="left"/>
      <w:pPr>
        <w:ind w:left="360" w:hanging="360"/>
      </w:pPr>
      <w:rPr>
        <w:rFonts w:hint="default"/>
        <w:sz w:val="21"/>
      </w:rPr>
    </w:lvl>
    <w:lvl w:ilvl="2">
      <w:start w:val="1"/>
      <w:numFmt w:val="decimal"/>
      <w:lvlText w:val="%1.%2.%3"/>
      <w:lvlJc w:val="left"/>
      <w:pPr>
        <w:ind w:left="4973" w:hanging="720"/>
      </w:pPr>
      <w:rPr>
        <w:rFonts w:hint="default"/>
        <w:sz w:val="21"/>
      </w:rPr>
    </w:lvl>
    <w:lvl w:ilvl="3">
      <w:start w:val="1"/>
      <w:numFmt w:val="decimal"/>
      <w:lvlText w:val="%1.%2.%3.%4"/>
      <w:lvlJc w:val="left"/>
      <w:pPr>
        <w:ind w:left="720" w:hanging="720"/>
      </w:pPr>
      <w:rPr>
        <w:rFonts w:hint="default"/>
        <w:sz w:val="21"/>
      </w:rPr>
    </w:lvl>
    <w:lvl w:ilvl="4">
      <w:start w:val="1"/>
      <w:numFmt w:val="decimal"/>
      <w:lvlText w:val="%1.%2.%3.%4.%5"/>
      <w:lvlJc w:val="left"/>
      <w:pPr>
        <w:ind w:left="1080" w:hanging="1080"/>
      </w:pPr>
      <w:rPr>
        <w:rFonts w:hint="default"/>
        <w:sz w:val="21"/>
      </w:rPr>
    </w:lvl>
    <w:lvl w:ilvl="5">
      <w:start w:val="1"/>
      <w:numFmt w:val="decimal"/>
      <w:lvlText w:val="%1.%2.%3.%4.%5.%6"/>
      <w:lvlJc w:val="left"/>
      <w:pPr>
        <w:ind w:left="1080" w:hanging="1080"/>
      </w:pPr>
      <w:rPr>
        <w:rFonts w:hint="default"/>
        <w:sz w:val="21"/>
      </w:rPr>
    </w:lvl>
    <w:lvl w:ilvl="6">
      <w:start w:val="1"/>
      <w:numFmt w:val="decimal"/>
      <w:lvlText w:val="%1.%2.%3.%4.%5.%6.%7"/>
      <w:lvlJc w:val="left"/>
      <w:pPr>
        <w:ind w:left="1440" w:hanging="1440"/>
      </w:pPr>
      <w:rPr>
        <w:rFonts w:hint="default"/>
        <w:sz w:val="21"/>
      </w:rPr>
    </w:lvl>
    <w:lvl w:ilvl="7">
      <w:start w:val="1"/>
      <w:numFmt w:val="decimal"/>
      <w:lvlText w:val="%1.%2.%3.%4.%5.%6.%7.%8"/>
      <w:lvlJc w:val="left"/>
      <w:pPr>
        <w:ind w:left="1440" w:hanging="1440"/>
      </w:pPr>
      <w:rPr>
        <w:rFonts w:hint="default"/>
        <w:sz w:val="21"/>
      </w:rPr>
    </w:lvl>
    <w:lvl w:ilvl="8">
      <w:start w:val="1"/>
      <w:numFmt w:val="decimal"/>
      <w:lvlText w:val="%1.%2.%3.%4.%5.%6.%7.%8.%9"/>
      <w:lvlJc w:val="left"/>
      <w:pPr>
        <w:ind w:left="1800" w:hanging="1800"/>
      </w:pPr>
      <w:rPr>
        <w:rFonts w:hint="default"/>
        <w:sz w:val="21"/>
      </w:rPr>
    </w:lvl>
  </w:abstractNum>
  <w:abstractNum w:abstractNumId="17" w15:restartNumberingAfterBreak="0">
    <w:nsid w:val="11534E13"/>
    <w:multiLevelType w:val="hybridMultilevel"/>
    <w:tmpl w:val="E2C07516"/>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8"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9" w15:restartNumberingAfterBreak="0">
    <w:nsid w:val="14C2039E"/>
    <w:multiLevelType w:val="hybridMultilevel"/>
    <w:tmpl w:val="F3243A3E"/>
    <w:lvl w:ilvl="0" w:tplc="D4E60DF2">
      <w:start w:val="1"/>
      <w:numFmt w:val="decimal"/>
      <w:lvlText w:val="AD %1."/>
      <w:lvlJc w:val="left"/>
      <w:pPr>
        <w:ind w:left="19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6CC3F65"/>
    <w:multiLevelType w:val="hybridMultilevel"/>
    <w:tmpl w:val="CD18A5A6"/>
    <w:lvl w:ilvl="0" w:tplc="AF5007BE">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2"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1A1132E3"/>
    <w:multiLevelType w:val="multilevel"/>
    <w:tmpl w:val="A656A332"/>
    <w:lvl w:ilvl="0">
      <w:start w:val="5"/>
      <w:numFmt w:val="decimal"/>
      <w:lvlText w:val="%1"/>
      <w:lvlJc w:val="left"/>
      <w:pPr>
        <w:ind w:left="405" w:hanging="405"/>
      </w:pPr>
      <w:rPr>
        <w:rFonts w:hint="default"/>
      </w:rPr>
    </w:lvl>
    <w:lvl w:ilvl="1">
      <w:start w:val="1"/>
      <w:numFmt w:val="decimal"/>
      <w:lvlText w:val="%1.%2"/>
      <w:lvlJc w:val="left"/>
      <w:pPr>
        <w:ind w:left="2531" w:hanging="405"/>
      </w:pPr>
      <w:rPr>
        <w:rFonts w:hint="default"/>
      </w:rPr>
    </w:lvl>
    <w:lvl w:ilvl="2">
      <w:start w:val="1"/>
      <w:numFmt w:val="decimal"/>
      <w:lvlText w:val="6.%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2070" w:hanging="144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682" w:hanging="1800"/>
      </w:pPr>
      <w:rPr>
        <w:rFonts w:hint="default"/>
      </w:rPr>
    </w:lvl>
    <w:lvl w:ilvl="8">
      <w:start w:val="1"/>
      <w:numFmt w:val="decimal"/>
      <w:lvlText w:val="%1.%2.%3.%4.%5.%6.%7.%8.%9"/>
      <w:lvlJc w:val="left"/>
      <w:pPr>
        <w:ind w:left="18808" w:hanging="1800"/>
      </w:pPr>
      <w:rPr>
        <w:rFonts w:hint="default"/>
      </w:rPr>
    </w:lvl>
  </w:abstractNum>
  <w:abstractNum w:abstractNumId="24" w15:restartNumberingAfterBreak="0">
    <w:nsid w:val="1C826DD8"/>
    <w:multiLevelType w:val="multilevel"/>
    <w:tmpl w:val="BCB036BE"/>
    <w:lvl w:ilvl="0">
      <w:start w:val="1"/>
      <w:numFmt w:val="decimal"/>
      <w:lvlText w:val="Čl. %1."/>
      <w:lvlJc w:val="left"/>
      <w:pPr>
        <w:tabs>
          <w:tab w:val="num" w:pos="3414"/>
        </w:tabs>
        <w:ind w:left="2694"/>
      </w:pPr>
      <w:rPr>
        <w:rFonts w:ascii="Arial" w:hAnsi="Arial" w:cs="Times New Roman" w:hint="default"/>
        <w:b/>
        <w:i w:val="0"/>
        <w:sz w:val="22"/>
      </w:rPr>
    </w:lvl>
    <w:lvl w:ilvl="1">
      <w:start w:val="1"/>
      <w:numFmt w:val="decimal"/>
      <w:lvlText w:val="%1.%2."/>
      <w:lvlJc w:val="left"/>
      <w:pPr>
        <w:tabs>
          <w:tab w:val="num" w:pos="567"/>
        </w:tabs>
        <w:ind w:left="567" w:hanging="567"/>
      </w:pPr>
      <w:rPr>
        <w:rFonts w:ascii="Arial" w:hAnsi="Arial" w:cs="Times New Roman" w:hint="default"/>
        <w:b w:val="0"/>
        <w:i w:val="0"/>
        <w:sz w:val="22"/>
      </w:rPr>
    </w:lvl>
    <w:lvl w:ilvl="2">
      <w:start w:val="1"/>
      <w:numFmt w:val="decimal"/>
      <w:pStyle w:val="Zoznam2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1D5321FD"/>
    <w:multiLevelType w:val="hybridMultilevel"/>
    <w:tmpl w:val="D7E2873A"/>
    <w:lvl w:ilvl="0" w:tplc="041B000F">
      <w:start w:val="1"/>
      <w:numFmt w:val="decimal"/>
      <w:pStyle w:val="Normal1"/>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7" w15:restartNumberingAfterBreak="0">
    <w:nsid w:val="22890A7C"/>
    <w:multiLevelType w:val="multilevel"/>
    <w:tmpl w:val="B5EA7EFA"/>
    <w:lvl w:ilvl="0">
      <w:start w:val="19"/>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C54564"/>
    <w:multiLevelType w:val="hybridMultilevel"/>
    <w:tmpl w:val="F0DCAD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30"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2F6A4100"/>
    <w:multiLevelType w:val="multilevel"/>
    <w:tmpl w:val="4DB6A628"/>
    <w:styleLink w:val="CurrentList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2FF04C9F"/>
    <w:multiLevelType w:val="hybridMultilevel"/>
    <w:tmpl w:val="7B36508E"/>
    <w:lvl w:ilvl="0" w:tplc="46F4750C">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315706EA"/>
    <w:multiLevelType w:val="hybridMultilevel"/>
    <w:tmpl w:val="FE5A4A5A"/>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34" w15:restartNumberingAfterBreak="0">
    <w:nsid w:val="3249530E"/>
    <w:multiLevelType w:val="hybridMultilevel"/>
    <w:tmpl w:val="0AF6D3C6"/>
    <w:lvl w:ilvl="0" w:tplc="EA36C5EC">
      <w:numFmt w:val="bullet"/>
      <w:lvlText w:val="-"/>
      <w:lvlJc w:val="left"/>
      <w:pPr>
        <w:ind w:left="2238" w:hanging="284"/>
      </w:pPr>
      <w:rPr>
        <w:rFonts w:ascii="Arial" w:eastAsia="Arial" w:hAnsi="Arial" w:cs="Arial" w:hint="default"/>
        <w:spacing w:val="-27"/>
        <w:w w:val="99"/>
        <w:sz w:val="24"/>
        <w:szCs w:val="24"/>
        <w:lang w:val="sk-SK" w:eastAsia="en-US" w:bidi="ar-SA"/>
      </w:rPr>
    </w:lvl>
    <w:lvl w:ilvl="1" w:tplc="7ED2D690">
      <w:numFmt w:val="bullet"/>
      <w:lvlText w:val="•"/>
      <w:lvlJc w:val="left"/>
      <w:pPr>
        <w:ind w:left="2988" w:hanging="284"/>
      </w:pPr>
      <w:rPr>
        <w:rFonts w:hint="default"/>
        <w:lang w:val="sk-SK" w:eastAsia="en-US" w:bidi="ar-SA"/>
      </w:rPr>
    </w:lvl>
    <w:lvl w:ilvl="2" w:tplc="CCB6FF56">
      <w:numFmt w:val="bullet"/>
      <w:lvlText w:val="•"/>
      <w:lvlJc w:val="left"/>
      <w:pPr>
        <w:ind w:left="3737" w:hanging="284"/>
      </w:pPr>
      <w:rPr>
        <w:rFonts w:hint="default"/>
        <w:lang w:val="sk-SK" w:eastAsia="en-US" w:bidi="ar-SA"/>
      </w:rPr>
    </w:lvl>
    <w:lvl w:ilvl="3" w:tplc="4D842B9A">
      <w:numFmt w:val="bullet"/>
      <w:lvlText w:val="•"/>
      <w:lvlJc w:val="left"/>
      <w:pPr>
        <w:ind w:left="4485" w:hanging="284"/>
      </w:pPr>
      <w:rPr>
        <w:rFonts w:hint="default"/>
        <w:lang w:val="sk-SK" w:eastAsia="en-US" w:bidi="ar-SA"/>
      </w:rPr>
    </w:lvl>
    <w:lvl w:ilvl="4" w:tplc="04BAABDC">
      <w:numFmt w:val="bullet"/>
      <w:lvlText w:val="•"/>
      <w:lvlJc w:val="left"/>
      <w:pPr>
        <w:ind w:left="5234" w:hanging="284"/>
      </w:pPr>
      <w:rPr>
        <w:rFonts w:hint="default"/>
        <w:lang w:val="sk-SK" w:eastAsia="en-US" w:bidi="ar-SA"/>
      </w:rPr>
    </w:lvl>
    <w:lvl w:ilvl="5" w:tplc="87E498A8">
      <w:numFmt w:val="bullet"/>
      <w:lvlText w:val="•"/>
      <w:lvlJc w:val="left"/>
      <w:pPr>
        <w:ind w:left="5983" w:hanging="284"/>
      </w:pPr>
      <w:rPr>
        <w:rFonts w:hint="default"/>
        <w:lang w:val="sk-SK" w:eastAsia="en-US" w:bidi="ar-SA"/>
      </w:rPr>
    </w:lvl>
    <w:lvl w:ilvl="6" w:tplc="F6F0192A">
      <w:numFmt w:val="bullet"/>
      <w:lvlText w:val="•"/>
      <w:lvlJc w:val="left"/>
      <w:pPr>
        <w:ind w:left="6731" w:hanging="284"/>
      </w:pPr>
      <w:rPr>
        <w:rFonts w:hint="default"/>
        <w:lang w:val="sk-SK" w:eastAsia="en-US" w:bidi="ar-SA"/>
      </w:rPr>
    </w:lvl>
    <w:lvl w:ilvl="7" w:tplc="E318A0DA">
      <w:numFmt w:val="bullet"/>
      <w:lvlText w:val="•"/>
      <w:lvlJc w:val="left"/>
      <w:pPr>
        <w:ind w:left="7480" w:hanging="284"/>
      </w:pPr>
      <w:rPr>
        <w:rFonts w:hint="default"/>
        <w:lang w:val="sk-SK" w:eastAsia="en-US" w:bidi="ar-SA"/>
      </w:rPr>
    </w:lvl>
    <w:lvl w:ilvl="8" w:tplc="6804EE42">
      <w:numFmt w:val="bullet"/>
      <w:lvlText w:val="•"/>
      <w:lvlJc w:val="left"/>
      <w:pPr>
        <w:ind w:left="8229" w:hanging="284"/>
      </w:pPr>
      <w:rPr>
        <w:rFonts w:hint="default"/>
        <w:lang w:val="sk-SK" w:eastAsia="en-US" w:bidi="ar-SA"/>
      </w:rPr>
    </w:lvl>
  </w:abstractNum>
  <w:abstractNum w:abstractNumId="35" w15:restartNumberingAfterBreak="0">
    <w:nsid w:val="32A7670D"/>
    <w:multiLevelType w:val="hybridMultilevel"/>
    <w:tmpl w:val="32F089D4"/>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36"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36481A4C"/>
    <w:multiLevelType w:val="multilevel"/>
    <w:tmpl w:val="3758B360"/>
    <w:lvl w:ilvl="0">
      <w:start w:val="7"/>
      <w:numFmt w:val="decimal"/>
      <w:lvlText w:val="%1"/>
      <w:lvlJc w:val="left"/>
      <w:pPr>
        <w:tabs>
          <w:tab w:val="num" w:pos="432"/>
        </w:tabs>
        <w:ind w:left="432" w:hanging="432"/>
      </w:pPr>
      <w:rPr>
        <w:rFonts w:cs="Times New Roman" w:hint="default"/>
      </w:rPr>
    </w:lvl>
    <w:lvl w:ilvl="1">
      <w:start w:val="1"/>
      <w:numFmt w:val="decimal"/>
      <w:lvlText w:val="%1.%2"/>
      <w:lvlJc w:val="left"/>
      <w:pPr>
        <w:ind w:left="576" w:hanging="576"/>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15:restartNumberingAfterBreak="0">
    <w:nsid w:val="398E3D43"/>
    <w:multiLevelType w:val="hybridMultilevel"/>
    <w:tmpl w:val="DD06C59C"/>
    <w:lvl w:ilvl="0" w:tplc="041B001B">
      <w:start w:val="1"/>
      <w:numFmt w:val="lowerRoman"/>
      <w:lvlText w:val="%1."/>
      <w:lvlJc w:val="righ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9" w15:restartNumberingAfterBreak="0">
    <w:nsid w:val="39A123F7"/>
    <w:multiLevelType w:val="multilevel"/>
    <w:tmpl w:val="0B68F92C"/>
    <w:lvl w:ilvl="0">
      <w:start w:val="5"/>
      <w:numFmt w:val="decimal"/>
      <w:lvlText w:val="%1"/>
      <w:lvlJc w:val="left"/>
      <w:pPr>
        <w:ind w:left="405" w:hanging="405"/>
      </w:pPr>
      <w:rPr>
        <w:rFonts w:hint="default"/>
      </w:rPr>
    </w:lvl>
    <w:lvl w:ilvl="1">
      <w:start w:val="1"/>
      <w:numFmt w:val="decimal"/>
      <w:lvlText w:val="%1.%2"/>
      <w:lvlJc w:val="left"/>
      <w:pPr>
        <w:ind w:left="2531" w:hanging="405"/>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2070" w:hanging="144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682" w:hanging="1800"/>
      </w:pPr>
      <w:rPr>
        <w:rFonts w:hint="default"/>
      </w:rPr>
    </w:lvl>
    <w:lvl w:ilvl="8">
      <w:start w:val="1"/>
      <w:numFmt w:val="decimal"/>
      <w:lvlText w:val="%1.%2.%3.%4.%5.%6.%7.%8.%9"/>
      <w:lvlJc w:val="left"/>
      <w:pPr>
        <w:ind w:left="18808" w:hanging="1800"/>
      </w:pPr>
      <w:rPr>
        <w:rFonts w:hint="default"/>
      </w:rPr>
    </w:lvl>
  </w:abstractNum>
  <w:abstractNum w:abstractNumId="40" w15:restartNumberingAfterBreak="0">
    <w:nsid w:val="39A663C0"/>
    <w:multiLevelType w:val="multilevel"/>
    <w:tmpl w:val="AEE28248"/>
    <w:lvl w:ilvl="0">
      <w:start w:val="1"/>
      <w:numFmt w:val="decimal"/>
      <w:lvlText w:val="%1"/>
      <w:lvlJc w:val="left"/>
      <w:pPr>
        <w:tabs>
          <w:tab w:val="num" w:pos="432"/>
        </w:tabs>
        <w:ind w:left="432" w:hanging="432"/>
      </w:pPr>
      <w:rPr>
        <w:rFonts w:cs="Times New Roman"/>
        <w:b/>
        <w:bCs/>
        <w:sz w:val="20"/>
        <w:szCs w:val="20"/>
      </w:rPr>
    </w:lvl>
    <w:lvl w:ilvl="1">
      <w:start w:val="1"/>
      <w:numFmt w:val="decimal"/>
      <w:lvlText w:val="%1.%2"/>
      <w:lvlJc w:val="left"/>
      <w:pPr>
        <w:tabs>
          <w:tab w:val="num" w:pos="576"/>
        </w:tabs>
        <w:ind w:left="576" w:hanging="576"/>
      </w:pPr>
      <w:rPr>
        <w:rFonts w:cs="Times New Roman"/>
        <w:b/>
        <w:i w:val="0"/>
        <w:color w:val="auto"/>
        <w:sz w:val="18"/>
        <w:szCs w:val="18"/>
      </w:rPr>
    </w:lvl>
    <w:lvl w:ilvl="2">
      <w:start w:val="1"/>
      <w:numFmt w:val="decimal"/>
      <w:lvlText w:val="%1.%2.%3"/>
      <w:lvlJc w:val="left"/>
      <w:pPr>
        <w:tabs>
          <w:tab w:val="num" w:pos="720"/>
        </w:tabs>
        <w:ind w:left="720" w:hanging="720"/>
      </w:pPr>
      <w:rPr>
        <w:rFonts w:cs="Times New Roman"/>
        <w:b/>
        <w:i w:val="0"/>
        <w:color w:val="auto"/>
        <w:sz w:val="18"/>
        <w:szCs w:val="18"/>
      </w:rPr>
    </w:lvl>
    <w:lvl w:ilvl="3">
      <w:start w:val="1"/>
      <w:numFmt w:val="decimal"/>
      <w:lvlText w:val="%1.%2.%3.%4"/>
      <w:lvlJc w:val="left"/>
      <w:pPr>
        <w:tabs>
          <w:tab w:val="num" w:pos="864"/>
        </w:tabs>
        <w:ind w:left="864" w:hanging="864"/>
      </w:pPr>
      <w:rPr>
        <w:rFonts w:cs="Times New Roman"/>
        <w:b w:val="0"/>
        <w:i/>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1" w15:restartNumberingAfterBreak="0">
    <w:nsid w:val="3A7B3FE4"/>
    <w:multiLevelType w:val="multilevel"/>
    <w:tmpl w:val="2A74109C"/>
    <w:lvl w:ilvl="0">
      <w:start w:val="1"/>
      <w:numFmt w:val="decimal"/>
      <w:lvlText w:val="%1."/>
      <w:lvlJc w:val="left"/>
      <w:pPr>
        <w:tabs>
          <w:tab w:val="num" w:pos="1211"/>
        </w:tabs>
        <w:ind w:left="1211" w:hanging="360"/>
      </w:pPr>
      <w:rPr>
        <w:rFonts w:ascii="Georgia" w:hAnsi="Georgia" w:cs="Times New Roman" w:hint="default"/>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2" w15:restartNumberingAfterBreak="0">
    <w:nsid w:val="3B277B20"/>
    <w:multiLevelType w:val="hybridMultilevel"/>
    <w:tmpl w:val="B3068262"/>
    <w:lvl w:ilvl="0" w:tplc="041B0001">
      <w:start w:val="1"/>
      <w:numFmt w:val="bullet"/>
      <w:lvlText w:val=""/>
      <w:lvlJc w:val="left"/>
      <w:pPr>
        <w:ind w:left="981" w:hanging="360"/>
      </w:pPr>
      <w:rPr>
        <w:rFonts w:ascii="Symbol" w:hAnsi="Symbol" w:hint="default"/>
      </w:rPr>
    </w:lvl>
    <w:lvl w:ilvl="1" w:tplc="041B0003">
      <w:start w:val="1"/>
      <w:numFmt w:val="bullet"/>
      <w:lvlText w:val="o"/>
      <w:lvlJc w:val="left"/>
      <w:pPr>
        <w:ind w:left="1701" w:hanging="360"/>
      </w:pPr>
      <w:rPr>
        <w:rFonts w:ascii="Courier New" w:hAnsi="Courier New" w:cs="Courier New" w:hint="default"/>
      </w:rPr>
    </w:lvl>
    <w:lvl w:ilvl="2" w:tplc="041B0005" w:tentative="1">
      <w:start w:val="1"/>
      <w:numFmt w:val="bullet"/>
      <w:lvlText w:val=""/>
      <w:lvlJc w:val="left"/>
      <w:pPr>
        <w:ind w:left="2421" w:hanging="360"/>
      </w:pPr>
      <w:rPr>
        <w:rFonts w:ascii="Wingdings" w:hAnsi="Wingdings" w:hint="default"/>
      </w:rPr>
    </w:lvl>
    <w:lvl w:ilvl="3" w:tplc="041B0001" w:tentative="1">
      <w:start w:val="1"/>
      <w:numFmt w:val="bullet"/>
      <w:lvlText w:val=""/>
      <w:lvlJc w:val="left"/>
      <w:pPr>
        <w:ind w:left="3141" w:hanging="360"/>
      </w:pPr>
      <w:rPr>
        <w:rFonts w:ascii="Symbol" w:hAnsi="Symbol" w:hint="default"/>
      </w:rPr>
    </w:lvl>
    <w:lvl w:ilvl="4" w:tplc="041B0003" w:tentative="1">
      <w:start w:val="1"/>
      <w:numFmt w:val="bullet"/>
      <w:lvlText w:val="o"/>
      <w:lvlJc w:val="left"/>
      <w:pPr>
        <w:ind w:left="3861" w:hanging="360"/>
      </w:pPr>
      <w:rPr>
        <w:rFonts w:ascii="Courier New" w:hAnsi="Courier New" w:cs="Courier New" w:hint="default"/>
      </w:rPr>
    </w:lvl>
    <w:lvl w:ilvl="5" w:tplc="041B0005" w:tentative="1">
      <w:start w:val="1"/>
      <w:numFmt w:val="bullet"/>
      <w:lvlText w:val=""/>
      <w:lvlJc w:val="left"/>
      <w:pPr>
        <w:ind w:left="4581" w:hanging="360"/>
      </w:pPr>
      <w:rPr>
        <w:rFonts w:ascii="Wingdings" w:hAnsi="Wingdings" w:hint="default"/>
      </w:rPr>
    </w:lvl>
    <w:lvl w:ilvl="6" w:tplc="041B0001" w:tentative="1">
      <w:start w:val="1"/>
      <w:numFmt w:val="bullet"/>
      <w:lvlText w:val=""/>
      <w:lvlJc w:val="left"/>
      <w:pPr>
        <w:ind w:left="5301" w:hanging="360"/>
      </w:pPr>
      <w:rPr>
        <w:rFonts w:ascii="Symbol" w:hAnsi="Symbol" w:hint="default"/>
      </w:rPr>
    </w:lvl>
    <w:lvl w:ilvl="7" w:tplc="041B0003" w:tentative="1">
      <w:start w:val="1"/>
      <w:numFmt w:val="bullet"/>
      <w:lvlText w:val="o"/>
      <w:lvlJc w:val="left"/>
      <w:pPr>
        <w:ind w:left="6021" w:hanging="360"/>
      </w:pPr>
      <w:rPr>
        <w:rFonts w:ascii="Courier New" w:hAnsi="Courier New" w:cs="Courier New" w:hint="default"/>
      </w:rPr>
    </w:lvl>
    <w:lvl w:ilvl="8" w:tplc="041B0005" w:tentative="1">
      <w:start w:val="1"/>
      <w:numFmt w:val="bullet"/>
      <w:lvlText w:val=""/>
      <w:lvlJc w:val="left"/>
      <w:pPr>
        <w:ind w:left="6741" w:hanging="360"/>
      </w:pPr>
      <w:rPr>
        <w:rFonts w:ascii="Wingdings" w:hAnsi="Wingdings" w:hint="default"/>
      </w:rPr>
    </w:lvl>
  </w:abstractNum>
  <w:abstractNum w:abstractNumId="43"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4" w15:restartNumberingAfterBreak="0">
    <w:nsid w:val="3C8D2B42"/>
    <w:multiLevelType w:val="multilevel"/>
    <w:tmpl w:val="7E18CD7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EA74808"/>
    <w:multiLevelType w:val="hybridMultilevel"/>
    <w:tmpl w:val="48787500"/>
    <w:lvl w:ilvl="0" w:tplc="0BAE636A">
      <w:start w:val="1"/>
      <w:numFmt w:val="lowerLetter"/>
      <w:lvlText w:val="%1)"/>
      <w:lvlJc w:val="left"/>
      <w:pPr>
        <w:ind w:left="900" w:hanging="360"/>
      </w:pPr>
      <w:rPr>
        <w:rFonts w:hint="default"/>
      </w:rPr>
    </w:lvl>
    <w:lvl w:ilvl="1" w:tplc="041B0019">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47" w15:restartNumberingAfterBreak="0">
    <w:nsid w:val="3ECA0672"/>
    <w:multiLevelType w:val="multilevel"/>
    <w:tmpl w:val="C824C5E6"/>
    <w:lvl w:ilvl="0">
      <w:start w:val="2"/>
      <w:numFmt w:val="decimal"/>
      <w:lvlText w:val="%1"/>
      <w:lvlJc w:val="left"/>
      <w:pPr>
        <w:ind w:left="360" w:hanging="360"/>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8280" w:hanging="180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800" w:hanging="2160"/>
      </w:pPr>
      <w:rPr>
        <w:rFonts w:hint="default"/>
        <w:b w:val="0"/>
      </w:rPr>
    </w:lvl>
  </w:abstractNum>
  <w:abstractNum w:abstractNumId="48" w15:restartNumberingAfterBreak="0">
    <w:nsid w:val="40EA1897"/>
    <w:multiLevelType w:val="multilevel"/>
    <w:tmpl w:val="03B2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6185252"/>
    <w:multiLevelType w:val="hybridMultilevel"/>
    <w:tmpl w:val="CD305A06"/>
    <w:lvl w:ilvl="0" w:tplc="041B0003">
      <w:start w:val="1"/>
      <w:numFmt w:val="bullet"/>
      <w:lvlText w:val="o"/>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4B3D35F3"/>
    <w:multiLevelType w:val="hybridMultilevel"/>
    <w:tmpl w:val="3D60056C"/>
    <w:lvl w:ilvl="0" w:tplc="7E420E4A">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2"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4E9E528E"/>
    <w:multiLevelType w:val="multilevel"/>
    <w:tmpl w:val="98685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983747"/>
    <w:multiLevelType w:val="multilevel"/>
    <w:tmpl w:val="4DB6A628"/>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5" w15:restartNumberingAfterBreak="0">
    <w:nsid w:val="51556EFB"/>
    <w:multiLevelType w:val="multilevel"/>
    <w:tmpl w:val="0B68F92C"/>
    <w:styleLink w:val="CurrentList1"/>
    <w:lvl w:ilvl="0">
      <w:start w:val="5"/>
      <w:numFmt w:val="decimal"/>
      <w:lvlText w:val="%1"/>
      <w:lvlJc w:val="left"/>
      <w:pPr>
        <w:ind w:left="405" w:hanging="405"/>
      </w:pPr>
      <w:rPr>
        <w:rFonts w:hint="default"/>
      </w:rPr>
    </w:lvl>
    <w:lvl w:ilvl="1">
      <w:start w:val="1"/>
      <w:numFmt w:val="decimal"/>
      <w:lvlText w:val="%1.%2"/>
      <w:lvlJc w:val="left"/>
      <w:pPr>
        <w:ind w:left="2531" w:hanging="405"/>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2070" w:hanging="144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682" w:hanging="1800"/>
      </w:pPr>
      <w:rPr>
        <w:rFonts w:hint="default"/>
      </w:rPr>
    </w:lvl>
    <w:lvl w:ilvl="8">
      <w:start w:val="1"/>
      <w:numFmt w:val="decimal"/>
      <w:lvlText w:val="%1.%2.%3.%4.%5.%6.%7.%8.%9"/>
      <w:lvlJc w:val="left"/>
      <w:pPr>
        <w:ind w:left="18808" w:hanging="1800"/>
      </w:pPr>
      <w:rPr>
        <w:rFonts w:hint="default"/>
      </w:rPr>
    </w:lvl>
  </w:abstractNum>
  <w:abstractNum w:abstractNumId="56" w15:restartNumberingAfterBreak="0">
    <w:nsid w:val="558E68CC"/>
    <w:multiLevelType w:val="hybridMultilevel"/>
    <w:tmpl w:val="4EDE0708"/>
    <w:lvl w:ilvl="0" w:tplc="03E4A15C">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4AC0B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BC278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0A0D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DCD8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40275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230FDC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8CB8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4C2F3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79E0B19"/>
    <w:multiLevelType w:val="hybridMultilevel"/>
    <w:tmpl w:val="5F98D144"/>
    <w:lvl w:ilvl="0" w:tplc="7A52FA3C">
      <w:start w:val="9"/>
      <w:numFmt w:val="bullet"/>
      <w:lvlText w:val="-"/>
      <w:lvlJc w:val="left"/>
      <w:pPr>
        <w:ind w:left="1069" w:hanging="360"/>
      </w:pPr>
      <w:rPr>
        <w:rFonts w:ascii="Georgia" w:eastAsia="Times New Roman" w:hAnsi="Georgia"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58"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5EF47294"/>
    <w:multiLevelType w:val="hybridMultilevel"/>
    <w:tmpl w:val="EC3C70CC"/>
    <w:lvl w:ilvl="0" w:tplc="E4C01AA2">
      <w:start w:val="1"/>
      <w:numFmt w:val="bullet"/>
      <w:lvlText w:val="-"/>
      <w:lvlJc w:val="left"/>
      <w:pPr>
        <w:ind w:left="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944C4A">
      <w:start w:val="1"/>
      <w:numFmt w:val="bullet"/>
      <w:lvlText w:val="o"/>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828B20">
      <w:start w:val="1"/>
      <w:numFmt w:val="bullet"/>
      <w:lvlText w:val="▪"/>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F8775C">
      <w:start w:val="1"/>
      <w:numFmt w:val="bullet"/>
      <w:lvlText w:val="•"/>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306F6E">
      <w:start w:val="1"/>
      <w:numFmt w:val="bullet"/>
      <w:lvlText w:val="o"/>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82695A">
      <w:start w:val="1"/>
      <w:numFmt w:val="bullet"/>
      <w:lvlText w:val="▪"/>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F836D8">
      <w:start w:val="1"/>
      <w:numFmt w:val="bullet"/>
      <w:lvlText w:val="•"/>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72A69A">
      <w:start w:val="1"/>
      <w:numFmt w:val="bullet"/>
      <w:lvlText w:val="o"/>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98BE12">
      <w:start w:val="1"/>
      <w:numFmt w:val="bullet"/>
      <w:lvlText w:val="▪"/>
      <w:lvlJc w:val="left"/>
      <w:pPr>
        <w:ind w:left="6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608E01D1"/>
    <w:multiLevelType w:val="hybridMultilevel"/>
    <w:tmpl w:val="BD6C7364"/>
    <w:lvl w:ilvl="0" w:tplc="041B0001">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61" w15:restartNumberingAfterBreak="0">
    <w:nsid w:val="628D1543"/>
    <w:multiLevelType w:val="multilevel"/>
    <w:tmpl w:val="C478AD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3" w15:restartNumberingAfterBreak="0">
    <w:nsid w:val="64AE30AC"/>
    <w:multiLevelType w:val="multilevel"/>
    <w:tmpl w:val="DEFA9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73F16DE"/>
    <w:multiLevelType w:val="hybridMultilevel"/>
    <w:tmpl w:val="31AE604A"/>
    <w:lvl w:ilvl="0" w:tplc="041B0001">
      <w:start w:val="1"/>
      <w:numFmt w:val="bullet"/>
      <w:lvlText w:val=""/>
      <w:lvlJc w:val="left"/>
      <w:pPr>
        <w:ind w:left="720" w:hanging="360"/>
      </w:pPr>
      <w:rPr>
        <w:rFonts w:ascii="Symbol" w:hAnsi="Symbol" w:hint="default"/>
      </w:rPr>
    </w:lvl>
    <w:lvl w:ilvl="1" w:tplc="92FAF990">
      <w:numFmt w:val="bullet"/>
      <w:lvlText w:val="•"/>
      <w:lvlJc w:val="left"/>
      <w:pPr>
        <w:ind w:left="1785" w:hanging="705"/>
      </w:pPr>
      <w:rPr>
        <w:rFonts w:ascii="Arial" w:eastAsia="Times New Roman"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6" w15:restartNumberingAfterBreak="0">
    <w:nsid w:val="69B22C64"/>
    <w:multiLevelType w:val="multilevel"/>
    <w:tmpl w:val="7778C0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2C00188"/>
    <w:multiLevelType w:val="hybridMultilevel"/>
    <w:tmpl w:val="FF366AA4"/>
    <w:lvl w:ilvl="0" w:tplc="041B000F">
      <w:start w:val="1"/>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9" w15:restartNumberingAfterBreak="0">
    <w:nsid w:val="74F125EB"/>
    <w:multiLevelType w:val="multilevel"/>
    <w:tmpl w:val="686457EA"/>
    <w:styleLink w:val="HBListNumbers"/>
    <w:lvl w:ilvl="0">
      <w:start w:val="1"/>
      <w:numFmt w:val="decimal"/>
      <w:pStyle w:val="HBListNumbers1"/>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78702EAF"/>
    <w:multiLevelType w:val="hybridMultilevel"/>
    <w:tmpl w:val="85F0ECEC"/>
    <w:lvl w:ilvl="0" w:tplc="46F4750C">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8629B4">
      <w:start w:val="1"/>
      <w:numFmt w:val="bullet"/>
      <w:lvlText w:val="•"/>
      <w:lvlJc w:val="left"/>
      <w:pPr>
        <w:ind w:left="705"/>
      </w:pPr>
      <w:rPr>
        <w:rFonts w:ascii="Arial" w:eastAsia="Arial" w:hAnsi="Arial" w:cs="Arial"/>
        <w:b w:val="0"/>
        <w:i w:val="0"/>
        <w:strike w:val="0"/>
        <w:dstrike w:val="0"/>
        <w:color w:val="191919"/>
        <w:sz w:val="18"/>
        <w:szCs w:val="18"/>
        <w:u w:val="none" w:color="000000"/>
        <w:bdr w:val="none" w:sz="0" w:space="0" w:color="auto"/>
        <w:shd w:val="clear" w:color="auto" w:fill="auto"/>
        <w:vertAlign w:val="baseline"/>
      </w:rPr>
    </w:lvl>
    <w:lvl w:ilvl="2" w:tplc="00F04112">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B0AB48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E8E65EC">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444DAC8">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A8A62D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DC29112">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AC8A81C">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7D98022A"/>
    <w:multiLevelType w:val="singleLevel"/>
    <w:tmpl w:val="EC1A673A"/>
    <w:lvl w:ilvl="0">
      <w:start w:val="1"/>
      <w:numFmt w:val="decimal"/>
      <w:lvlText w:val="%1."/>
      <w:legacy w:legacy="1" w:legacySpace="0" w:legacyIndent="350"/>
      <w:lvlJc w:val="left"/>
      <w:rPr>
        <w:rFonts w:ascii="Georgia" w:hAnsi="Georgia" w:cs="Arial" w:hint="default"/>
        <w:b w:val="0"/>
      </w:rPr>
    </w:lvl>
  </w:abstractNum>
  <w:abstractNum w:abstractNumId="72"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2039812762">
    <w:abstractNumId w:val="41"/>
  </w:num>
  <w:num w:numId="2" w16cid:durableId="1181894133">
    <w:abstractNumId w:val="40"/>
  </w:num>
  <w:num w:numId="3" w16cid:durableId="469447159">
    <w:abstractNumId w:val="54"/>
  </w:num>
  <w:num w:numId="4" w16cid:durableId="150291486">
    <w:abstractNumId w:val="65"/>
  </w:num>
  <w:num w:numId="5" w16cid:durableId="94132476">
    <w:abstractNumId w:val="68"/>
  </w:num>
  <w:num w:numId="6" w16cid:durableId="2002346174">
    <w:abstractNumId w:val="24"/>
  </w:num>
  <w:num w:numId="7" w16cid:durableId="290524976">
    <w:abstractNumId w:val="30"/>
  </w:num>
  <w:num w:numId="8" w16cid:durableId="1197231995">
    <w:abstractNumId w:val="52"/>
  </w:num>
  <w:num w:numId="9" w16cid:durableId="1689600994">
    <w:abstractNumId w:val="10"/>
  </w:num>
  <w:num w:numId="10" w16cid:durableId="1740319920">
    <w:abstractNumId w:val="11"/>
  </w:num>
  <w:num w:numId="11" w16cid:durableId="674890669">
    <w:abstractNumId w:val="8"/>
  </w:num>
  <w:num w:numId="12" w16cid:durableId="712996457">
    <w:abstractNumId w:val="29"/>
  </w:num>
  <w:num w:numId="13" w16cid:durableId="1605380758">
    <w:abstractNumId w:val="72"/>
  </w:num>
  <w:num w:numId="14" w16cid:durableId="1938175644">
    <w:abstractNumId w:val="14"/>
  </w:num>
  <w:num w:numId="15" w16cid:durableId="1113287490">
    <w:abstractNumId w:val="13"/>
  </w:num>
  <w:num w:numId="16" w16cid:durableId="561595492">
    <w:abstractNumId w:val="7"/>
  </w:num>
  <w:num w:numId="17" w16cid:durableId="1979455782">
    <w:abstractNumId w:val="3"/>
    <w:lvlOverride w:ilvl="0">
      <w:startOverride w:val="1"/>
    </w:lvlOverride>
  </w:num>
  <w:num w:numId="18" w16cid:durableId="2103527474">
    <w:abstractNumId w:val="43"/>
  </w:num>
  <w:num w:numId="19" w16cid:durableId="1962571045">
    <w:abstractNumId w:val="18"/>
  </w:num>
  <w:num w:numId="20" w16cid:durableId="1371804650">
    <w:abstractNumId w:val="22"/>
  </w:num>
  <w:num w:numId="21" w16cid:durableId="887649443">
    <w:abstractNumId w:val="45"/>
  </w:num>
  <w:num w:numId="22" w16cid:durableId="1881743777">
    <w:abstractNumId w:val="50"/>
  </w:num>
  <w:num w:numId="23" w16cid:durableId="1416977951">
    <w:abstractNumId w:val="69"/>
  </w:num>
  <w:num w:numId="24" w16cid:durableId="192812093">
    <w:abstractNumId w:val="58"/>
  </w:num>
  <w:num w:numId="25" w16cid:durableId="530727225">
    <w:abstractNumId w:val="6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61441101">
    <w:abstractNumId w:val="25"/>
  </w:num>
  <w:num w:numId="27" w16cid:durableId="1430546079">
    <w:abstractNumId w:val="36"/>
  </w:num>
  <w:num w:numId="28" w16cid:durableId="797450289">
    <w:abstractNumId w:val="51"/>
  </w:num>
  <w:num w:numId="29" w16cid:durableId="1063872511">
    <w:abstractNumId w:val="42"/>
  </w:num>
  <w:num w:numId="30" w16cid:durableId="1982536170">
    <w:abstractNumId w:val="60"/>
  </w:num>
  <w:num w:numId="31" w16cid:durableId="1471947225">
    <w:abstractNumId w:val="21"/>
  </w:num>
  <w:num w:numId="32" w16cid:durableId="1194422242">
    <w:abstractNumId w:val="17"/>
  </w:num>
  <w:num w:numId="33" w16cid:durableId="164053593">
    <w:abstractNumId w:val="26"/>
  </w:num>
  <w:num w:numId="34" w16cid:durableId="195313956">
    <w:abstractNumId w:val="33"/>
  </w:num>
  <w:num w:numId="35" w16cid:durableId="847402367">
    <w:abstractNumId w:val="12"/>
  </w:num>
  <w:num w:numId="36" w16cid:durableId="769012027">
    <w:abstractNumId w:val="27"/>
  </w:num>
  <w:num w:numId="37" w16cid:durableId="1529368794">
    <w:abstractNumId w:val="2"/>
  </w:num>
  <w:num w:numId="38" w16cid:durableId="87970281">
    <w:abstractNumId w:val="1"/>
  </w:num>
  <w:num w:numId="39" w16cid:durableId="457839853">
    <w:abstractNumId w:val="0"/>
  </w:num>
  <w:num w:numId="40" w16cid:durableId="188489264">
    <w:abstractNumId w:val="6"/>
  </w:num>
  <w:num w:numId="41" w16cid:durableId="1354569984">
    <w:abstractNumId w:val="5"/>
  </w:num>
  <w:num w:numId="42" w16cid:durableId="1225916416">
    <w:abstractNumId w:val="4"/>
  </w:num>
  <w:num w:numId="43" w16cid:durableId="900944952">
    <w:abstractNumId w:val="57"/>
  </w:num>
  <w:num w:numId="44" w16cid:durableId="749890508">
    <w:abstractNumId w:val="46"/>
  </w:num>
  <w:num w:numId="45" w16cid:durableId="262498718">
    <w:abstractNumId w:val="19"/>
  </w:num>
  <w:num w:numId="46" w16cid:durableId="162622887">
    <w:abstractNumId w:val="28"/>
  </w:num>
  <w:num w:numId="47" w16cid:durableId="466514187">
    <w:abstractNumId w:val="71"/>
  </w:num>
  <w:num w:numId="48" w16cid:durableId="268632363">
    <w:abstractNumId w:val="67"/>
  </w:num>
  <w:num w:numId="49" w16cid:durableId="1952779546">
    <w:abstractNumId w:val="44"/>
  </w:num>
  <w:num w:numId="50" w16cid:durableId="1241255551">
    <w:abstractNumId w:val="49"/>
  </w:num>
  <w:num w:numId="51" w16cid:durableId="1401366678">
    <w:abstractNumId w:val="34"/>
  </w:num>
  <w:num w:numId="52" w16cid:durableId="698549069">
    <w:abstractNumId w:val="61"/>
  </w:num>
  <w:num w:numId="53" w16cid:durableId="1117725041">
    <w:abstractNumId w:val="63"/>
  </w:num>
  <w:num w:numId="54" w16cid:durableId="752355512">
    <w:abstractNumId w:val="66"/>
  </w:num>
  <w:num w:numId="55" w16cid:durableId="806363770">
    <w:abstractNumId w:val="15"/>
  </w:num>
  <w:num w:numId="56" w16cid:durableId="1794134145">
    <w:abstractNumId w:val="48"/>
  </w:num>
  <w:num w:numId="57" w16cid:durableId="748961921">
    <w:abstractNumId w:val="53"/>
  </w:num>
  <w:num w:numId="58" w16cid:durableId="1757708252">
    <w:abstractNumId w:val="38"/>
  </w:num>
  <w:num w:numId="59" w16cid:durableId="16350319">
    <w:abstractNumId w:val="20"/>
  </w:num>
  <w:num w:numId="60" w16cid:durableId="1112357327">
    <w:abstractNumId w:val="56"/>
  </w:num>
  <w:num w:numId="61" w16cid:durableId="2039043184">
    <w:abstractNumId w:val="59"/>
  </w:num>
  <w:num w:numId="62" w16cid:durableId="551887154">
    <w:abstractNumId w:val="64"/>
  </w:num>
  <w:num w:numId="63" w16cid:durableId="956109819">
    <w:abstractNumId w:val="35"/>
  </w:num>
  <w:num w:numId="64" w16cid:durableId="1217165023">
    <w:abstractNumId w:val="70"/>
  </w:num>
  <w:num w:numId="65" w16cid:durableId="447433862">
    <w:abstractNumId w:val="16"/>
  </w:num>
  <w:num w:numId="66" w16cid:durableId="647636108">
    <w:abstractNumId w:val="39"/>
  </w:num>
  <w:num w:numId="67" w16cid:durableId="1119450700">
    <w:abstractNumId w:val="47"/>
  </w:num>
  <w:num w:numId="68" w16cid:durableId="1852718460">
    <w:abstractNumId w:val="23"/>
  </w:num>
  <w:num w:numId="69" w16cid:durableId="1932657543">
    <w:abstractNumId w:val="55"/>
  </w:num>
  <w:num w:numId="70" w16cid:durableId="131989799">
    <w:abstractNumId w:val="37"/>
  </w:num>
  <w:num w:numId="71" w16cid:durableId="1515607741">
    <w:abstractNumId w:val="31"/>
  </w:num>
  <w:num w:numId="72" w16cid:durableId="856122031">
    <w:abstractNumId w:val="3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3F9"/>
    <w:rsid w:val="00000624"/>
    <w:rsid w:val="00000BA3"/>
    <w:rsid w:val="00001507"/>
    <w:rsid w:val="00001CB6"/>
    <w:rsid w:val="00002079"/>
    <w:rsid w:val="000027DD"/>
    <w:rsid w:val="00003D9B"/>
    <w:rsid w:val="00004141"/>
    <w:rsid w:val="00004DC2"/>
    <w:rsid w:val="000057D2"/>
    <w:rsid w:val="0000792D"/>
    <w:rsid w:val="0001042D"/>
    <w:rsid w:val="00011F3A"/>
    <w:rsid w:val="0001255C"/>
    <w:rsid w:val="0001288F"/>
    <w:rsid w:val="000129EE"/>
    <w:rsid w:val="00014087"/>
    <w:rsid w:val="00014C55"/>
    <w:rsid w:val="00014E9C"/>
    <w:rsid w:val="000163D2"/>
    <w:rsid w:val="00016767"/>
    <w:rsid w:val="000200F6"/>
    <w:rsid w:val="0002022D"/>
    <w:rsid w:val="00020AC3"/>
    <w:rsid w:val="0002226C"/>
    <w:rsid w:val="0002232E"/>
    <w:rsid w:val="000231B3"/>
    <w:rsid w:val="000241F9"/>
    <w:rsid w:val="00024264"/>
    <w:rsid w:val="0002444A"/>
    <w:rsid w:val="00025401"/>
    <w:rsid w:val="00026045"/>
    <w:rsid w:val="00027D33"/>
    <w:rsid w:val="00027D6B"/>
    <w:rsid w:val="0003017F"/>
    <w:rsid w:val="00030383"/>
    <w:rsid w:val="00030DCB"/>
    <w:rsid w:val="00031A65"/>
    <w:rsid w:val="00031B49"/>
    <w:rsid w:val="000329EB"/>
    <w:rsid w:val="00032A99"/>
    <w:rsid w:val="000332B3"/>
    <w:rsid w:val="00033680"/>
    <w:rsid w:val="00034A71"/>
    <w:rsid w:val="00034A9B"/>
    <w:rsid w:val="00035887"/>
    <w:rsid w:val="00035936"/>
    <w:rsid w:val="00036629"/>
    <w:rsid w:val="000372D2"/>
    <w:rsid w:val="0003740C"/>
    <w:rsid w:val="00037687"/>
    <w:rsid w:val="0004005E"/>
    <w:rsid w:val="000402AE"/>
    <w:rsid w:val="00042163"/>
    <w:rsid w:val="000423DF"/>
    <w:rsid w:val="00042E38"/>
    <w:rsid w:val="00042EAC"/>
    <w:rsid w:val="000430EB"/>
    <w:rsid w:val="00044A09"/>
    <w:rsid w:val="00044B0E"/>
    <w:rsid w:val="00045422"/>
    <w:rsid w:val="000465AA"/>
    <w:rsid w:val="00047B6F"/>
    <w:rsid w:val="000506BD"/>
    <w:rsid w:val="00050DE3"/>
    <w:rsid w:val="000514E5"/>
    <w:rsid w:val="000524FD"/>
    <w:rsid w:val="00053174"/>
    <w:rsid w:val="00054145"/>
    <w:rsid w:val="00055478"/>
    <w:rsid w:val="0005569F"/>
    <w:rsid w:val="00056BDB"/>
    <w:rsid w:val="00056D99"/>
    <w:rsid w:val="000608D4"/>
    <w:rsid w:val="00060B32"/>
    <w:rsid w:val="00061171"/>
    <w:rsid w:val="00061584"/>
    <w:rsid w:val="000616B0"/>
    <w:rsid w:val="0006183E"/>
    <w:rsid w:val="0006292D"/>
    <w:rsid w:val="000644AF"/>
    <w:rsid w:val="00064793"/>
    <w:rsid w:val="0006521A"/>
    <w:rsid w:val="00065F08"/>
    <w:rsid w:val="000674B8"/>
    <w:rsid w:val="000677ED"/>
    <w:rsid w:val="00067AA3"/>
    <w:rsid w:val="00067DE5"/>
    <w:rsid w:val="0007018F"/>
    <w:rsid w:val="000705F8"/>
    <w:rsid w:val="00070BA4"/>
    <w:rsid w:val="00070CFB"/>
    <w:rsid w:val="00071316"/>
    <w:rsid w:val="00071987"/>
    <w:rsid w:val="00071BD9"/>
    <w:rsid w:val="000727B4"/>
    <w:rsid w:val="00072BA4"/>
    <w:rsid w:val="00072F6F"/>
    <w:rsid w:val="00072F70"/>
    <w:rsid w:val="00073D85"/>
    <w:rsid w:val="00073DF9"/>
    <w:rsid w:val="00074907"/>
    <w:rsid w:val="000758D1"/>
    <w:rsid w:val="0007595C"/>
    <w:rsid w:val="00075C02"/>
    <w:rsid w:val="00076094"/>
    <w:rsid w:val="000763FC"/>
    <w:rsid w:val="000772AC"/>
    <w:rsid w:val="00077461"/>
    <w:rsid w:val="00077585"/>
    <w:rsid w:val="000779AB"/>
    <w:rsid w:val="00080141"/>
    <w:rsid w:val="00081A7D"/>
    <w:rsid w:val="00081BE5"/>
    <w:rsid w:val="00083C1C"/>
    <w:rsid w:val="00084272"/>
    <w:rsid w:val="00084AAE"/>
    <w:rsid w:val="00085401"/>
    <w:rsid w:val="0008580D"/>
    <w:rsid w:val="000858F4"/>
    <w:rsid w:val="0008622E"/>
    <w:rsid w:val="000862FB"/>
    <w:rsid w:val="00086E93"/>
    <w:rsid w:val="000871B4"/>
    <w:rsid w:val="000872D7"/>
    <w:rsid w:val="00090667"/>
    <w:rsid w:val="00092ABB"/>
    <w:rsid w:val="0009341F"/>
    <w:rsid w:val="000936F8"/>
    <w:rsid w:val="00093E20"/>
    <w:rsid w:val="00094B97"/>
    <w:rsid w:val="00095B07"/>
    <w:rsid w:val="00095D29"/>
    <w:rsid w:val="00095E92"/>
    <w:rsid w:val="000964E8"/>
    <w:rsid w:val="0009705E"/>
    <w:rsid w:val="00097652"/>
    <w:rsid w:val="00097FA0"/>
    <w:rsid w:val="000A0167"/>
    <w:rsid w:val="000A0F89"/>
    <w:rsid w:val="000A126E"/>
    <w:rsid w:val="000A1271"/>
    <w:rsid w:val="000A29CA"/>
    <w:rsid w:val="000A2DFA"/>
    <w:rsid w:val="000A2F5F"/>
    <w:rsid w:val="000A3B1D"/>
    <w:rsid w:val="000A3DD6"/>
    <w:rsid w:val="000A48A9"/>
    <w:rsid w:val="000A54AF"/>
    <w:rsid w:val="000A602E"/>
    <w:rsid w:val="000A6E5F"/>
    <w:rsid w:val="000A7053"/>
    <w:rsid w:val="000A7EC9"/>
    <w:rsid w:val="000B17D9"/>
    <w:rsid w:val="000B2D1F"/>
    <w:rsid w:val="000B2E02"/>
    <w:rsid w:val="000B37BE"/>
    <w:rsid w:val="000B4A18"/>
    <w:rsid w:val="000B59E7"/>
    <w:rsid w:val="000B6020"/>
    <w:rsid w:val="000B7619"/>
    <w:rsid w:val="000B76C1"/>
    <w:rsid w:val="000B796D"/>
    <w:rsid w:val="000B7F84"/>
    <w:rsid w:val="000B7FAD"/>
    <w:rsid w:val="000C060E"/>
    <w:rsid w:val="000C06E9"/>
    <w:rsid w:val="000C1666"/>
    <w:rsid w:val="000C19A3"/>
    <w:rsid w:val="000C1EB0"/>
    <w:rsid w:val="000C502A"/>
    <w:rsid w:val="000C5301"/>
    <w:rsid w:val="000C540C"/>
    <w:rsid w:val="000C54F9"/>
    <w:rsid w:val="000C5B5B"/>
    <w:rsid w:val="000C5BE3"/>
    <w:rsid w:val="000C5EFC"/>
    <w:rsid w:val="000C5FB9"/>
    <w:rsid w:val="000C77C9"/>
    <w:rsid w:val="000D0774"/>
    <w:rsid w:val="000D25C3"/>
    <w:rsid w:val="000D2F67"/>
    <w:rsid w:val="000D3825"/>
    <w:rsid w:val="000D395D"/>
    <w:rsid w:val="000D3E5C"/>
    <w:rsid w:val="000D3E7C"/>
    <w:rsid w:val="000D49BC"/>
    <w:rsid w:val="000D57D0"/>
    <w:rsid w:val="000D5DC6"/>
    <w:rsid w:val="000D684C"/>
    <w:rsid w:val="000D6993"/>
    <w:rsid w:val="000D6DB7"/>
    <w:rsid w:val="000D7D9E"/>
    <w:rsid w:val="000E08D8"/>
    <w:rsid w:val="000E0B8D"/>
    <w:rsid w:val="000E11F1"/>
    <w:rsid w:val="000E1A63"/>
    <w:rsid w:val="000E3EA2"/>
    <w:rsid w:val="000E6137"/>
    <w:rsid w:val="000E6274"/>
    <w:rsid w:val="000E6523"/>
    <w:rsid w:val="000E7F86"/>
    <w:rsid w:val="000F0DAB"/>
    <w:rsid w:val="000F0F55"/>
    <w:rsid w:val="000F108D"/>
    <w:rsid w:val="000F1EC4"/>
    <w:rsid w:val="000F3AD6"/>
    <w:rsid w:val="000F3C2F"/>
    <w:rsid w:val="000F3FB4"/>
    <w:rsid w:val="000F5C0D"/>
    <w:rsid w:val="000F6608"/>
    <w:rsid w:val="000F6DAB"/>
    <w:rsid w:val="000F7161"/>
    <w:rsid w:val="000F7C4B"/>
    <w:rsid w:val="000F7E5E"/>
    <w:rsid w:val="001005DC"/>
    <w:rsid w:val="00100DA1"/>
    <w:rsid w:val="00100FB4"/>
    <w:rsid w:val="0010103E"/>
    <w:rsid w:val="0010236C"/>
    <w:rsid w:val="00102847"/>
    <w:rsid w:val="00102B6A"/>
    <w:rsid w:val="00102D04"/>
    <w:rsid w:val="00103E0D"/>
    <w:rsid w:val="00103F91"/>
    <w:rsid w:val="00104256"/>
    <w:rsid w:val="00104283"/>
    <w:rsid w:val="001045AF"/>
    <w:rsid w:val="00104B81"/>
    <w:rsid w:val="001054CF"/>
    <w:rsid w:val="0010563D"/>
    <w:rsid w:val="00105A02"/>
    <w:rsid w:val="00106694"/>
    <w:rsid w:val="00106ED0"/>
    <w:rsid w:val="001074C4"/>
    <w:rsid w:val="00107D5E"/>
    <w:rsid w:val="00110F85"/>
    <w:rsid w:val="001111E0"/>
    <w:rsid w:val="00112DCE"/>
    <w:rsid w:val="0011371B"/>
    <w:rsid w:val="00113CBD"/>
    <w:rsid w:val="00115547"/>
    <w:rsid w:val="00117E41"/>
    <w:rsid w:val="001212C6"/>
    <w:rsid w:val="00121BB6"/>
    <w:rsid w:val="00122217"/>
    <w:rsid w:val="00122DCE"/>
    <w:rsid w:val="00124431"/>
    <w:rsid w:val="00125F0A"/>
    <w:rsid w:val="001268D1"/>
    <w:rsid w:val="00126D1F"/>
    <w:rsid w:val="00126E82"/>
    <w:rsid w:val="00127287"/>
    <w:rsid w:val="001277E7"/>
    <w:rsid w:val="00131ACF"/>
    <w:rsid w:val="001337CB"/>
    <w:rsid w:val="001348D0"/>
    <w:rsid w:val="001348F4"/>
    <w:rsid w:val="00134D8E"/>
    <w:rsid w:val="00134F88"/>
    <w:rsid w:val="00135BE3"/>
    <w:rsid w:val="00136BFB"/>
    <w:rsid w:val="00136E62"/>
    <w:rsid w:val="0013702D"/>
    <w:rsid w:val="00137DB9"/>
    <w:rsid w:val="00140427"/>
    <w:rsid w:val="00141B3D"/>
    <w:rsid w:val="00142833"/>
    <w:rsid w:val="00142A66"/>
    <w:rsid w:val="0014473E"/>
    <w:rsid w:val="00144947"/>
    <w:rsid w:val="0014602C"/>
    <w:rsid w:val="0014659D"/>
    <w:rsid w:val="001467A0"/>
    <w:rsid w:val="001469EB"/>
    <w:rsid w:val="00147AB1"/>
    <w:rsid w:val="00150170"/>
    <w:rsid w:val="00150393"/>
    <w:rsid w:val="001507A3"/>
    <w:rsid w:val="00150BCD"/>
    <w:rsid w:val="00151B6F"/>
    <w:rsid w:val="0015216B"/>
    <w:rsid w:val="001523F8"/>
    <w:rsid w:val="0015259B"/>
    <w:rsid w:val="001544FC"/>
    <w:rsid w:val="00156464"/>
    <w:rsid w:val="00157215"/>
    <w:rsid w:val="00157578"/>
    <w:rsid w:val="00157D1C"/>
    <w:rsid w:val="001601FE"/>
    <w:rsid w:val="001602A5"/>
    <w:rsid w:val="00160A6D"/>
    <w:rsid w:val="00160CBE"/>
    <w:rsid w:val="001615BC"/>
    <w:rsid w:val="00163143"/>
    <w:rsid w:val="0016368D"/>
    <w:rsid w:val="00163AD9"/>
    <w:rsid w:val="00163F88"/>
    <w:rsid w:val="001648D9"/>
    <w:rsid w:val="00165B97"/>
    <w:rsid w:val="00165CC4"/>
    <w:rsid w:val="001668BF"/>
    <w:rsid w:val="00167B21"/>
    <w:rsid w:val="0017030D"/>
    <w:rsid w:val="001719B7"/>
    <w:rsid w:val="001728BD"/>
    <w:rsid w:val="00173892"/>
    <w:rsid w:val="001739C8"/>
    <w:rsid w:val="00173AF8"/>
    <w:rsid w:val="00175D71"/>
    <w:rsid w:val="0017668D"/>
    <w:rsid w:val="00177463"/>
    <w:rsid w:val="0017792D"/>
    <w:rsid w:val="00177ADA"/>
    <w:rsid w:val="00180E5A"/>
    <w:rsid w:val="0018108C"/>
    <w:rsid w:val="0018174B"/>
    <w:rsid w:val="001824FE"/>
    <w:rsid w:val="00182B82"/>
    <w:rsid w:val="00183369"/>
    <w:rsid w:val="00183AC0"/>
    <w:rsid w:val="00183AD5"/>
    <w:rsid w:val="00184188"/>
    <w:rsid w:val="00185474"/>
    <w:rsid w:val="0018565A"/>
    <w:rsid w:val="001856BD"/>
    <w:rsid w:val="00185B32"/>
    <w:rsid w:val="00186160"/>
    <w:rsid w:val="0018709E"/>
    <w:rsid w:val="001878E7"/>
    <w:rsid w:val="00187E49"/>
    <w:rsid w:val="001911D8"/>
    <w:rsid w:val="0019173D"/>
    <w:rsid w:val="00192697"/>
    <w:rsid w:val="00192EDA"/>
    <w:rsid w:val="00194280"/>
    <w:rsid w:val="0019460B"/>
    <w:rsid w:val="00194BEE"/>
    <w:rsid w:val="00195100"/>
    <w:rsid w:val="001953FE"/>
    <w:rsid w:val="00196695"/>
    <w:rsid w:val="00197797"/>
    <w:rsid w:val="00197DEE"/>
    <w:rsid w:val="001A05B7"/>
    <w:rsid w:val="001A10E3"/>
    <w:rsid w:val="001A14D2"/>
    <w:rsid w:val="001A1654"/>
    <w:rsid w:val="001A1660"/>
    <w:rsid w:val="001A2299"/>
    <w:rsid w:val="001A260B"/>
    <w:rsid w:val="001A51C2"/>
    <w:rsid w:val="001A633C"/>
    <w:rsid w:val="001A6447"/>
    <w:rsid w:val="001A65A2"/>
    <w:rsid w:val="001A789E"/>
    <w:rsid w:val="001B0E8B"/>
    <w:rsid w:val="001B2D5A"/>
    <w:rsid w:val="001B2FF1"/>
    <w:rsid w:val="001B3211"/>
    <w:rsid w:val="001B3224"/>
    <w:rsid w:val="001B345B"/>
    <w:rsid w:val="001B5CBB"/>
    <w:rsid w:val="001B5E7A"/>
    <w:rsid w:val="001B6C31"/>
    <w:rsid w:val="001B7FAD"/>
    <w:rsid w:val="001C08E2"/>
    <w:rsid w:val="001C1745"/>
    <w:rsid w:val="001C1A71"/>
    <w:rsid w:val="001C22AE"/>
    <w:rsid w:val="001C235E"/>
    <w:rsid w:val="001C3C67"/>
    <w:rsid w:val="001C4009"/>
    <w:rsid w:val="001C4DAC"/>
    <w:rsid w:val="001C517B"/>
    <w:rsid w:val="001C601A"/>
    <w:rsid w:val="001C618D"/>
    <w:rsid w:val="001C6437"/>
    <w:rsid w:val="001C6FA9"/>
    <w:rsid w:val="001C70F6"/>
    <w:rsid w:val="001C7139"/>
    <w:rsid w:val="001C74FC"/>
    <w:rsid w:val="001D19B1"/>
    <w:rsid w:val="001D2A82"/>
    <w:rsid w:val="001D3E8D"/>
    <w:rsid w:val="001D3EE9"/>
    <w:rsid w:val="001D4BEC"/>
    <w:rsid w:val="001D4D93"/>
    <w:rsid w:val="001D7150"/>
    <w:rsid w:val="001E0919"/>
    <w:rsid w:val="001E0B29"/>
    <w:rsid w:val="001E1044"/>
    <w:rsid w:val="001E1465"/>
    <w:rsid w:val="001E1B48"/>
    <w:rsid w:val="001E1EF6"/>
    <w:rsid w:val="001E2AA8"/>
    <w:rsid w:val="001E3265"/>
    <w:rsid w:val="001E3365"/>
    <w:rsid w:val="001E423B"/>
    <w:rsid w:val="001E44C0"/>
    <w:rsid w:val="001E4E23"/>
    <w:rsid w:val="001E5248"/>
    <w:rsid w:val="001E64FB"/>
    <w:rsid w:val="001E6986"/>
    <w:rsid w:val="001E6AED"/>
    <w:rsid w:val="001E7DBC"/>
    <w:rsid w:val="001F0641"/>
    <w:rsid w:val="001F0C25"/>
    <w:rsid w:val="001F1B89"/>
    <w:rsid w:val="001F1FC6"/>
    <w:rsid w:val="001F1FE1"/>
    <w:rsid w:val="001F219C"/>
    <w:rsid w:val="001F4CE3"/>
    <w:rsid w:val="001F6375"/>
    <w:rsid w:val="001F6C64"/>
    <w:rsid w:val="001F6DFC"/>
    <w:rsid w:val="001F77F6"/>
    <w:rsid w:val="001F7FF1"/>
    <w:rsid w:val="002006D1"/>
    <w:rsid w:val="00201410"/>
    <w:rsid w:val="00201A3F"/>
    <w:rsid w:val="00201FA6"/>
    <w:rsid w:val="0020393C"/>
    <w:rsid w:val="0020398D"/>
    <w:rsid w:val="002039B5"/>
    <w:rsid w:val="00204456"/>
    <w:rsid w:val="00205E35"/>
    <w:rsid w:val="00205F09"/>
    <w:rsid w:val="002064EF"/>
    <w:rsid w:val="00206823"/>
    <w:rsid w:val="002073B3"/>
    <w:rsid w:val="00207E15"/>
    <w:rsid w:val="00210074"/>
    <w:rsid w:val="0021031A"/>
    <w:rsid w:val="00210563"/>
    <w:rsid w:val="00210687"/>
    <w:rsid w:val="00210888"/>
    <w:rsid w:val="0021089D"/>
    <w:rsid w:val="00210E65"/>
    <w:rsid w:val="00211BE2"/>
    <w:rsid w:val="00211CC3"/>
    <w:rsid w:val="002128C9"/>
    <w:rsid w:val="00212CE1"/>
    <w:rsid w:val="00212DDF"/>
    <w:rsid w:val="002130BB"/>
    <w:rsid w:val="00214E0E"/>
    <w:rsid w:val="00216F79"/>
    <w:rsid w:val="00217048"/>
    <w:rsid w:val="00217370"/>
    <w:rsid w:val="00220617"/>
    <w:rsid w:val="00220D0B"/>
    <w:rsid w:val="00220E22"/>
    <w:rsid w:val="002216A7"/>
    <w:rsid w:val="00221E76"/>
    <w:rsid w:val="00222E78"/>
    <w:rsid w:val="002232A1"/>
    <w:rsid w:val="00223504"/>
    <w:rsid w:val="002240C8"/>
    <w:rsid w:val="00224F9F"/>
    <w:rsid w:val="002269E5"/>
    <w:rsid w:val="00226DB9"/>
    <w:rsid w:val="00227DAE"/>
    <w:rsid w:val="00230227"/>
    <w:rsid w:val="00232081"/>
    <w:rsid w:val="002326C3"/>
    <w:rsid w:val="00233311"/>
    <w:rsid w:val="002334A1"/>
    <w:rsid w:val="00233CEE"/>
    <w:rsid w:val="00233EB4"/>
    <w:rsid w:val="00234009"/>
    <w:rsid w:val="002345D3"/>
    <w:rsid w:val="00236374"/>
    <w:rsid w:val="00236F6F"/>
    <w:rsid w:val="00237E56"/>
    <w:rsid w:val="00240167"/>
    <w:rsid w:val="00242652"/>
    <w:rsid w:val="00243030"/>
    <w:rsid w:val="0024305B"/>
    <w:rsid w:val="0024366B"/>
    <w:rsid w:val="0024544C"/>
    <w:rsid w:val="00245A9B"/>
    <w:rsid w:val="00245EDA"/>
    <w:rsid w:val="0024621B"/>
    <w:rsid w:val="00246545"/>
    <w:rsid w:val="0024716E"/>
    <w:rsid w:val="0024752F"/>
    <w:rsid w:val="002476CE"/>
    <w:rsid w:val="002478E9"/>
    <w:rsid w:val="00247D46"/>
    <w:rsid w:val="002500C2"/>
    <w:rsid w:val="00250790"/>
    <w:rsid w:val="00250AAF"/>
    <w:rsid w:val="00251382"/>
    <w:rsid w:val="00251D27"/>
    <w:rsid w:val="002524C3"/>
    <w:rsid w:val="002535EE"/>
    <w:rsid w:val="0025368C"/>
    <w:rsid w:val="002539F3"/>
    <w:rsid w:val="00253CE5"/>
    <w:rsid w:val="002543E7"/>
    <w:rsid w:val="002548A7"/>
    <w:rsid w:val="002560DC"/>
    <w:rsid w:val="002568A4"/>
    <w:rsid w:val="0025714C"/>
    <w:rsid w:val="00257BD0"/>
    <w:rsid w:val="002601FD"/>
    <w:rsid w:val="00260346"/>
    <w:rsid w:val="0026160A"/>
    <w:rsid w:val="002617BD"/>
    <w:rsid w:val="002619AC"/>
    <w:rsid w:val="002654FE"/>
    <w:rsid w:val="0026757B"/>
    <w:rsid w:val="0027020A"/>
    <w:rsid w:val="002703AF"/>
    <w:rsid w:val="0027082F"/>
    <w:rsid w:val="0027107A"/>
    <w:rsid w:val="00271C25"/>
    <w:rsid w:val="0027279A"/>
    <w:rsid w:val="00273209"/>
    <w:rsid w:val="0027352C"/>
    <w:rsid w:val="00273B6E"/>
    <w:rsid w:val="002741A7"/>
    <w:rsid w:val="00274656"/>
    <w:rsid w:val="002752EA"/>
    <w:rsid w:val="002755A0"/>
    <w:rsid w:val="00275891"/>
    <w:rsid w:val="00275F85"/>
    <w:rsid w:val="0027611A"/>
    <w:rsid w:val="002761C4"/>
    <w:rsid w:val="00277085"/>
    <w:rsid w:val="0027742F"/>
    <w:rsid w:val="00277434"/>
    <w:rsid w:val="00277AF7"/>
    <w:rsid w:val="00277D21"/>
    <w:rsid w:val="00277F92"/>
    <w:rsid w:val="0028046C"/>
    <w:rsid w:val="002815EB"/>
    <w:rsid w:val="002816BB"/>
    <w:rsid w:val="002819CA"/>
    <w:rsid w:val="00282AD6"/>
    <w:rsid w:val="00283CF2"/>
    <w:rsid w:val="002857BE"/>
    <w:rsid w:val="00285876"/>
    <w:rsid w:val="00285D32"/>
    <w:rsid w:val="00285D35"/>
    <w:rsid w:val="00286958"/>
    <w:rsid w:val="00286B15"/>
    <w:rsid w:val="00286E70"/>
    <w:rsid w:val="002873B1"/>
    <w:rsid w:val="00287BE6"/>
    <w:rsid w:val="00290B86"/>
    <w:rsid w:val="00292535"/>
    <w:rsid w:val="00292DDB"/>
    <w:rsid w:val="0029396A"/>
    <w:rsid w:val="00294837"/>
    <w:rsid w:val="002954D0"/>
    <w:rsid w:val="00296FAE"/>
    <w:rsid w:val="00297757"/>
    <w:rsid w:val="00297912"/>
    <w:rsid w:val="00297F96"/>
    <w:rsid w:val="002A07AC"/>
    <w:rsid w:val="002A0B3D"/>
    <w:rsid w:val="002A1623"/>
    <w:rsid w:val="002A1DEA"/>
    <w:rsid w:val="002A214B"/>
    <w:rsid w:val="002A38DA"/>
    <w:rsid w:val="002A3A6B"/>
    <w:rsid w:val="002A3D4C"/>
    <w:rsid w:val="002A3FF4"/>
    <w:rsid w:val="002A522C"/>
    <w:rsid w:val="002A5D83"/>
    <w:rsid w:val="002A7576"/>
    <w:rsid w:val="002B0EF4"/>
    <w:rsid w:val="002B1FAD"/>
    <w:rsid w:val="002B2568"/>
    <w:rsid w:val="002B2A0D"/>
    <w:rsid w:val="002B2BF6"/>
    <w:rsid w:val="002B4B09"/>
    <w:rsid w:val="002B5B17"/>
    <w:rsid w:val="002B7839"/>
    <w:rsid w:val="002C20FA"/>
    <w:rsid w:val="002C2114"/>
    <w:rsid w:val="002C2C6E"/>
    <w:rsid w:val="002C3972"/>
    <w:rsid w:val="002C3C45"/>
    <w:rsid w:val="002C3CFB"/>
    <w:rsid w:val="002C5C24"/>
    <w:rsid w:val="002C633A"/>
    <w:rsid w:val="002C6DC7"/>
    <w:rsid w:val="002C7704"/>
    <w:rsid w:val="002D0114"/>
    <w:rsid w:val="002D0434"/>
    <w:rsid w:val="002D1A3F"/>
    <w:rsid w:val="002D24A6"/>
    <w:rsid w:val="002D2725"/>
    <w:rsid w:val="002D2A73"/>
    <w:rsid w:val="002D4BA9"/>
    <w:rsid w:val="002D5C45"/>
    <w:rsid w:val="002D5CCC"/>
    <w:rsid w:val="002D5E4B"/>
    <w:rsid w:val="002D6201"/>
    <w:rsid w:val="002D6520"/>
    <w:rsid w:val="002D6820"/>
    <w:rsid w:val="002D697A"/>
    <w:rsid w:val="002E01F1"/>
    <w:rsid w:val="002E03F8"/>
    <w:rsid w:val="002E0450"/>
    <w:rsid w:val="002E2562"/>
    <w:rsid w:val="002E2E7A"/>
    <w:rsid w:val="002E308D"/>
    <w:rsid w:val="002E36BA"/>
    <w:rsid w:val="002E3F33"/>
    <w:rsid w:val="002E42E2"/>
    <w:rsid w:val="002E4E15"/>
    <w:rsid w:val="002E66F5"/>
    <w:rsid w:val="002E6C25"/>
    <w:rsid w:val="002E7272"/>
    <w:rsid w:val="002E77AC"/>
    <w:rsid w:val="002F01F0"/>
    <w:rsid w:val="002F099E"/>
    <w:rsid w:val="002F2756"/>
    <w:rsid w:val="002F682F"/>
    <w:rsid w:val="002F6CFA"/>
    <w:rsid w:val="002F6FF7"/>
    <w:rsid w:val="002F7E5E"/>
    <w:rsid w:val="003008DC"/>
    <w:rsid w:val="003008FD"/>
    <w:rsid w:val="003020D1"/>
    <w:rsid w:val="0030260D"/>
    <w:rsid w:val="00302C1C"/>
    <w:rsid w:val="00302EE4"/>
    <w:rsid w:val="00304DED"/>
    <w:rsid w:val="00305143"/>
    <w:rsid w:val="0030519F"/>
    <w:rsid w:val="00305E8C"/>
    <w:rsid w:val="00305EA2"/>
    <w:rsid w:val="00307523"/>
    <w:rsid w:val="0031075A"/>
    <w:rsid w:val="00313495"/>
    <w:rsid w:val="00314FA9"/>
    <w:rsid w:val="00315799"/>
    <w:rsid w:val="00315DFD"/>
    <w:rsid w:val="003164D6"/>
    <w:rsid w:val="00316E39"/>
    <w:rsid w:val="00316E71"/>
    <w:rsid w:val="0031700D"/>
    <w:rsid w:val="00320349"/>
    <w:rsid w:val="00320D1B"/>
    <w:rsid w:val="00320E9B"/>
    <w:rsid w:val="003235C1"/>
    <w:rsid w:val="00323FC4"/>
    <w:rsid w:val="00324853"/>
    <w:rsid w:val="003253BB"/>
    <w:rsid w:val="0032554C"/>
    <w:rsid w:val="00325561"/>
    <w:rsid w:val="00325C52"/>
    <w:rsid w:val="003260BB"/>
    <w:rsid w:val="00326236"/>
    <w:rsid w:val="00326541"/>
    <w:rsid w:val="00326A0C"/>
    <w:rsid w:val="00326FEE"/>
    <w:rsid w:val="00327DA2"/>
    <w:rsid w:val="003318AD"/>
    <w:rsid w:val="003324DE"/>
    <w:rsid w:val="0033306E"/>
    <w:rsid w:val="003336F0"/>
    <w:rsid w:val="0033511C"/>
    <w:rsid w:val="0033534B"/>
    <w:rsid w:val="00335935"/>
    <w:rsid w:val="00335D91"/>
    <w:rsid w:val="003361F3"/>
    <w:rsid w:val="00337A8A"/>
    <w:rsid w:val="003406B0"/>
    <w:rsid w:val="00341B87"/>
    <w:rsid w:val="00342911"/>
    <w:rsid w:val="003431DB"/>
    <w:rsid w:val="003434A3"/>
    <w:rsid w:val="00343DDE"/>
    <w:rsid w:val="00343E04"/>
    <w:rsid w:val="003446A4"/>
    <w:rsid w:val="003450AD"/>
    <w:rsid w:val="00346217"/>
    <w:rsid w:val="00346E0D"/>
    <w:rsid w:val="00351170"/>
    <w:rsid w:val="00351BED"/>
    <w:rsid w:val="00352C61"/>
    <w:rsid w:val="003544BD"/>
    <w:rsid w:val="00357076"/>
    <w:rsid w:val="00357551"/>
    <w:rsid w:val="003576E1"/>
    <w:rsid w:val="0036026F"/>
    <w:rsid w:val="00361180"/>
    <w:rsid w:val="00361EC8"/>
    <w:rsid w:val="00362D2C"/>
    <w:rsid w:val="00363766"/>
    <w:rsid w:val="00363AD5"/>
    <w:rsid w:val="003654B2"/>
    <w:rsid w:val="00365960"/>
    <w:rsid w:val="00366EEC"/>
    <w:rsid w:val="0037085F"/>
    <w:rsid w:val="00370FDE"/>
    <w:rsid w:val="003711BB"/>
    <w:rsid w:val="003714EE"/>
    <w:rsid w:val="00371756"/>
    <w:rsid w:val="00371AA2"/>
    <w:rsid w:val="00371B4D"/>
    <w:rsid w:val="00371C43"/>
    <w:rsid w:val="00372061"/>
    <w:rsid w:val="00372461"/>
    <w:rsid w:val="0037246A"/>
    <w:rsid w:val="00372788"/>
    <w:rsid w:val="00373FD7"/>
    <w:rsid w:val="00374258"/>
    <w:rsid w:val="00374DB1"/>
    <w:rsid w:val="00374E58"/>
    <w:rsid w:val="003751EA"/>
    <w:rsid w:val="00375BE1"/>
    <w:rsid w:val="003766E3"/>
    <w:rsid w:val="00376B01"/>
    <w:rsid w:val="00377E46"/>
    <w:rsid w:val="00380543"/>
    <w:rsid w:val="0038210B"/>
    <w:rsid w:val="003825C5"/>
    <w:rsid w:val="00382649"/>
    <w:rsid w:val="00382B57"/>
    <w:rsid w:val="00383919"/>
    <w:rsid w:val="00383D36"/>
    <w:rsid w:val="00384746"/>
    <w:rsid w:val="0038541E"/>
    <w:rsid w:val="00385864"/>
    <w:rsid w:val="003858D6"/>
    <w:rsid w:val="003865D4"/>
    <w:rsid w:val="00386C38"/>
    <w:rsid w:val="003870FB"/>
    <w:rsid w:val="00390C11"/>
    <w:rsid w:val="00391684"/>
    <w:rsid w:val="00393303"/>
    <w:rsid w:val="00393CA4"/>
    <w:rsid w:val="00394F44"/>
    <w:rsid w:val="00395146"/>
    <w:rsid w:val="00395BB5"/>
    <w:rsid w:val="00395EEC"/>
    <w:rsid w:val="00396B94"/>
    <w:rsid w:val="003971C7"/>
    <w:rsid w:val="00397856"/>
    <w:rsid w:val="003A0EA6"/>
    <w:rsid w:val="003A1956"/>
    <w:rsid w:val="003A1EA3"/>
    <w:rsid w:val="003A425E"/>
    <w:rsid w:val="003A47BF"/>
    <w:rsid w:val="003A50ED"/>
    <w:rsid w:val="003A551C"/>
    <w:rsid w:val="003A610E"/>
    <w:rsid w:val="003A6254"/>
    <w:rsid w:val="003A6269"/>
    <w:rsid w:val="003A7B93"/>
    <w:rsid w:val="003A7E58"/>
    <w:rsid w:val="003B1103"/>
    <w:rsid w:val="003B14AA"/>
    <w:rsid w:val="003B1F88"/>
    <w:rsid w:val="003B297D"/>
    <w:rsid w:val="003B3B50"/>
    <w:rsid w:val="003B3CF1"/>
    <w:rsid w:val="003B4A1B"/>
    <w:rsid w:val="003B525D"/>
    <w:rsid w:val="003B630B"/>
    <w:rsid w:val="003B6484"/>
    <w:rsid w:val="003B6783"/>
    <w:rsid w:val="003B67CA"/>
    <w:rsid w:val="003B6AEB"/>
    <w:rsid w:val="003B7B57"/>
    <w:rsid w:val="003C002E"/>
    <w:rsid w:val="003C035B"/>
    <w:rsid w:val="003C0BBC"/>
    <w:rsid w:val="003C1FD2"/>
    <w:rsid w:val="003C3847"/>
    <w:rsid w:val="003C3A2E"/>
    <w:rsid w:val="003C3B59"/>
    <w:rsid w:val="003C3C94"/>
    <w:rsid w:val="003C42C9"/>
    <w:rsid w:val="003C4B98"/>
    <w:rsid w:val="003C50EC"/>
    <w:rsid w:val="003C573E"/>
    <w:rsid w:val="003C5B04"/>
    <w:rsid w:val="003C6613"/>
    <w:rsid w:val="003C6981"/>
    <w:rsid w:val="003C72B2"/>
    <w:rsid w:val="003C7575"/>
    <w:rsid w:val="003D0493"/>
    <w:rsid w:val="003D1172"/>
    <w:rsid w:val="003D22CF"/>
    <w:rsid w:val="003D295B"/>
    <w:rsid w:val="003D2BA4"/>
    <w:rsid w:val="003D2D91"/>
    <w:rsid w:val="003D2F5B"/>
    <w:rsid w:val="003D335F"/>
    <w:rsid w:val="003D3806"/>
    <w:rsid w:val="003D425B"/>
    <w:rsid w:val="003D4BF1"/>
    <w:rsid w:val="003D5D5B"/>
    <w:rsid w:val="003D783A"/>
    <w:rsid w:val="003D7B61"/>
    <w:rsid w:val="003D7F5C"/>
    <w:rsid w:val="003E0D2D"/>
    <w:rsid w:val="003E1C8B"/>
    <w:rsid w:val="003E23F9"/>
    <w:rsid w:val="003E2572"/>
    <w:rsid w:val="003E2DF7"/>
    <w:rsid w:val="003E4F30"/>
    <w:rsid w:val="003E5132"/>
    <w:rsid w:val="003E60F0"/>
    <w:rsid w:val="003E687A"/>
    <w:rsid w:val="003E77F1"/>
    <w:rsid w:val="003E7B7E"/>
    <w:rsid w:val="003E7C0C"/>
    <w:rsid w:val="003F01DC"/>
    <w:rsid w:val="003F036B"/>
    <w:rsid w:val="003F15DA"/>
    <w:rsid w:val="003F1C98"/>
    <w:rsid w:val="003F2A1E"/>
    <w:rsid w:val="003F2BD1"/>
    <w:rsid w:val="003F3F27"/>
    <w:rsid w:val="003F49AF"/>
    <w:rsid w:val="003F615A"/>
    <w:rsid w:val="003F681D"/>
    <w:rsid w:val="003F6E9F"/>
    <w:rsid w:val="003F767E"/>
    <w:rsid w:val="003F7CDF"/>
    <w:rsid w:val="004007EF"/>
    <w:rsid w:val="004013C0"/>
    <w:rsid w:val="004017A2"/>
    <w:rsid w:val="0040184C"/>
    <w:rsid w:val="00402299"/>
    <w:rsid w:val="00402BAE"/>
    <w:rsid w:val="00403044"/>
    <w:rsid w:val="00403280"/>
    <w:rsid w:val="0040374D"/>
    <w:rsid w:val="00405029"/>
    <w:rsid w:val="00405FA3"/>
    <w:rsid w:val="0040605F"/>
    <w:rsid w:val="004062E1"/>
    <w:rsid w:val="00407106"/>
    <w:rsid w:val="004074E2"/>
    <w:rsid w:val="00407FCF"/>
    <w:rsid w:val="0041012C"/>
    <w:rsid w:val="0041030E"/>
    <w:rsid w:val="00410894"/>
    <w:rsid w:val="00412115"/>
    <w:rsid w:val="00412A60"/>
    <w:rsid w:val="00413268"/>
    <w:rsid w:val="0041386D"/>
    <w:rsid w:val="00414021"/>
    <w:rsid w:val="00415218"/>
    <w:rsid w:val="004157A3"/>
    <w:rsid w:val="0041602E"/>
    <w:rsid w:val="00416A5F"/>
    <w:rsid w:val="00417375"/>
    <w:rsid w:val="004176BF"/>
    <w:rsid w:val="00417CC4"/>
    <w:rsid w:val="00417D16"/>
    <w:rsid w:val="00417DC7"/>
    <w:rsid w:val="004200FA"/>
    <w:rsid w:val="0042010F"/>
    <w:rsid w:val="004203FE"/>
    <w:rsid w:val="00420C67"/>
    <w:rsid w:val="0042134E"/>
    <w:rsid w:val="00422712"/>
    <w:rsid w:val="00422C78"/>
    <w:rsid w:val="00422F1F"/>
    <w:rsid w:val="0042427F"/>
    <w:rsid w:val="004247D4"/>
    <w:rsid w:val="004248DA"/>
    <w:rsid w:val="00425782"/>
    <w:rsid w:val="00427737"/>
    <w:rsid w:val="00427927"/>
    <w:rsid w:val="00427C38"/>
    <w:rsid w:val="004301B7"/>
    <w:rsid w:val="00430A81"/>
    <w:rsid w:val="004316FE"/>
    <w:rsid w:val="00431F10"/>
    <w:rsid w:val="00432671"/>
    <w:rsid w:val="004326CB"/>
    <w:rsid w:val="00432FFD"/>
    <w:rsid w:val="004335CB"/>
    <w:rsid w:val="0043379D"/>
    <w:rsid w:val="00433E98"/>
    <w:rsid w:val="004345EB"/>
    <w:rsid w:val="004370C5"/>
    <w:rsid w:val="004379A6"/>
    <w:rsid w:val="00440F84"/>
    <w:rsid w:val="00441827"/>
    <w:rsid w:val="00441B2F"/>
    <w:rsid w:val="00441BA9"/>
    <w:rsid w:val="00443268"/>
    <w:rsid w:val="004433F0"/>
    <w:rsid w:val="00443868"/>
    <w:rsid w:val="004474A8"/>
    <w:rsid w:val="0044771F"/>
    <w:rsid w:val="00450536"/>
    <w:rsid w:val="004509E5"/>
    <w:rsid w:val="00451D72"/>
    <w:rsid w:val="004520CF"/>
    <w:rsid w:val="0045242C"/>
    <w:rsid w:val="00452A68"/>
    <w:rsid w:val="00452B08"/>
    <w:rsid w:val="00453B3D"/>
    <w:rsid w:val="0045453F"/>
    <w:rsid w:val="0045612B"/>
    <w:rsid w:val="004562CE"/>
    <w:rsid w:val="004568DF"/>
    <w:rsid w:val="00456C62"/>
    <w:rsid w:val="00456EBC"/>
    <w:rsid w:val="00457DBD"/>
    <w:rsid w:val="00460E58"/>
    <w:rsid w:val="004613EB"/>
    <w:rsid w:val="004626FB"/>
    <w:rsid w:val="0046351D"/>
    <w:rsid w:val="00464A77"/>
    <w:rsid w:val="00465913"/>
    <w:rsid w:val="00466D6D"/>
    <w:rsid w:val="0046724C"/>
    <w:rsid w:val="0047039C"/>
    <w:rsid w:val="00471835"/>
    <w:rsid w:val="00473089"/>
    <w:rsid w:val="00473810"/>
    <w:rsid w:val="00473A1F"/>
    <w:rsid w:val="00473BC2"/>
    <w:rsid w:val="00474533"/>
    <w:rsid w:val="00474BA0"/>
    <w:rsid w:val="0047596D"/>
    <w:rsid w:val="00475D7D"/>
    <w:rsid w:val="00476985"/>
    <w:rsid w:val="00476DD5"/>
    <w:rsid w:val="00477392"/>
    <w:rsid w:val="004776A9"/>
    <w:rsid w:val="00477E45"/>
    <w:rsid w:val="00480276"/>
    <w:rsid w:val="00482C78"/>
    <w:rsid w:val="004836E1"/>
    <w:rsid w:val="00483713"/>
    <w:rsid w:val="00484584"/>
    <w:rsid w:val="00484704"/>
    <w:rsid w:val="004847AC"/>
    <w:rsid w:val="00485101"/>
    <w:rsid w:val="00485329"/>
    <w:rsid w:val="00485475"/>
    <w:rsid w:val="00485A2F"/>
    <w:rsid w:val="004868C1"/>
    <w:rsid w:val="00486F8D"/>
    <w:rsid w:val="004871B4"/>
    <w:rsid w:val="00487327"/>
    <w:rsid w:val="004878B0"/>
    <w:rsid w:val="0049084B"/>
    <w:rsid w:val="00491176"/>
    <w:rsid w:val="00492856"/>
    <w:rsid w:val="00492AA2"/>
    <w:rsid w:val="004932F9"/>
    <w:rsid w:val="00493532"/>
    <w:rsid w:val="00493B71"/>
    <w:rsid w:val="004944F0"/>
    <w:rsid w:val="00494EAC"/>
    <w:rsid w:val="00495B65"/>
    <w:rsid w:val="00495DBC"/>
    <w:rsid w:val="00495E2E"/>
    <w:rsid w:val="00496247"/>
    <w:rsid w:val="00496FC0"/>
    <w:rsid w:val="00497429"/>
    <w:rsid w:val="00497F82"/>
    <w:rsid w:val="004A0204"/>
    <w:rsid w:val="004A05BE"/>
    <w:rsid w:val="004A1683"/>
    <w:rsid w:val="004A2154"/>
    <w:rsid w:val="004A220D"/>
    <w:rsid w:val="004A546D"/>
    <w:rsid w:val="004A558F"/>
    <w:rsid w:val="004A5A80"/>
    <w:rsid w:val="004A5EFF"/>
    <w:rsid w:val="004A6D04"/>
    <w:rsid w:val="004A7030"/>
    <w:rsid w:val="004A70CE"/>
    <w:rsid w:val="004A764F"/>
    <w:rsid w:val="004B0907"/>
    <w:rsid w:val="004B11FF"/>
    <w:rsid w:val="004B2212"/>
    <w:rsid w:val="004B4A0F"/>
    <w:rsid w:val="004B4CB1"/>
    <w:rsid w:val="004B64AA"/>
    <w:rsid w:val="004B6FC3"/>
    <w:rsid w:val="004B7BEA"/>
    <w:rsid w:val="004B7CC8"/>
    <w:rsid w:val="004C073C"/>
    <w:rsid w:val="004C1AB7"/>
    <w:rsid w:val="004C226A"/>
    <w:rsid w:val="004C272E"/>
    <w:rsid w:val="004C27F5"/>
    <w:rsid w:val="004C2A3D"/>
    <w:rsid w:val="004C3A83"/>
    <w:rsid w:val="004C47DB"/>
    <w:rsid w:val="004C5132"/>
    <w:rsid w:val="004C710E"/>
    <w:rsid w:val="004C7691"/>
    <w:rsid w:val="004D12E7"/>
    <w:rsid w:val="004D19B9"/>
    <w:rsid w:val="004D1A0B"/>
    <w:rsid w:val="004D1DAA"/>
    <w:rsid w:val="004D245C"/>
    <w:rsid w:val="004D2EAC"/>
    <w:rsid w:val="004D2EDC"/>
    <w:rsid w:val="004D34B4"/>
    <w:rsid w:val="004D396B"/>
    <w:rsid w:val="004D3A88"/>
    <w:rsid w:val="004D445B"/>
    <w:rsid w:val="004D5DAF"/>
    <w:rsid w:val="004D62F7"/>
    <w:rsid w:val="004D6393"/>
    <w:rsid w:val="004D644D"/>
    <w:rsid w:val="004E015F"/>
    <w:rsid w:val="004E0549"/>
    <w:rsid w:val="004E0662"/>
    <w:rsid w:val="004E169D"/>
    <w:rsid w:val="004E1A3A"/>
    <w:rsid w:val="004E1D47"/>
    <w:rsid w:val="004E28C2"/>
    <w:rsid w:val="004E33F3"/>
    <w:rsid w:val="004E3A62"/>
    <w:rsid w:val="004E48D4"/>
    <w:rsid w:val="004E54AC"/>
    <w:rsid w:val="004E5DD4"/>
    <w:rsid w:val="004E7258"/>
    <w:rsid w:val="004F153F"/>
    <w:rsid w:val="004F1A0C"/>
    <w:rsid w:val="004F2F9B"/>
    <w:rsid w:val="004F34F8"/>
    <w:rsid w:val="004F3A6B"/>
    <w:rsid w:val="004F4103"/>
    <w:rsid w:val="004F5F9F"/>
    <w:rsid w:val="004F6591"/>
    <w:rsid w:val="004F7580"/>
    <w:rsid w:val="004F76C0"/>
    <w:rsid w:val="004F774F"/>
    <w:rsid w:val="004F7E1F"/>
    <w:rsid w:val="00500159"/>
    <w:rsid w:val="00500A8B"/>
    <w:rsid w:val="00500E9F"/>
    <w:rsid w:val="00500EB5"/>
    <w:rsid w:val="00501C8E"/>
    <w:rsid w:val="00501E74"/>
    <w:rsid w:val="00502093"/>
    <w:rsid w:val="005031C4"/>
    <w:rsid w:val="005034ED"/>
    <w:rsid w:val="00504D93"/>
    <w:rsid w:val="00505007"/>
    <w:rsid w:val="005058EA"/>
    <w:rsid w:val="00506072"/>
    <w:rsid w:val="00506A15"/>
    <w:rsid w:val="00507D72"/>
    <w:rsid w:val="0051094C"/>
    <w:rsid w:val="00512094"/>
    <w:rsid w:val="005127AC"/>
    <w:rsid w:val="00513FCD"/>
    <w:rsid w:val="00515844"/>
    <w:rsid w:val="005167D6"/>
    <w:rsid w:val="00516F2E"/>
    <w:rsid w:val="00517FB0"/>
    <w:rsid w:val="0052315C"/>
    <w:rsid w:val="00524BDF"/>
    <w:rsid w:val="005250EB"/>
    <w:rsid w:val="00525C0C"/>
    <w:rsid w:val="00526690"/>
    <w:rsid w:val="00526ECF"/>
    <w:rsid w:val="00527A83"/>
    <w:rsid w:val="005309E7"/>
    <w:rsid w:val="00531026"/>
    <w:rsid w:val="005320CF"/>
    <w:rsid w:val="00532FBB"/>
    <w:rsid w:val="00533FB2"/>
    <w:rsid w:val="005344CC"/>
    <w:rsid w:val="00535307"/>
    <w:rsid w:val="00536307"/>
    <w:rsid w:val="0053636F"/>
    <w:rsid w:val="00537E5C"/>
    <w:rsid w:val="00537FDD"/>
    <w:rsid w:val="005420F6"/>
    <w:rsid w:val="00542894"/>
    <w:rsid w:val="00543467"/>
    <w:rsid w:val="00544FE0"/>
    <w:rsid w:val="0054568F"/>
    <w:rsid w:val="0054573C"/>
    <w:rsid w:val="00545BF4"/>
    <w:rsid w:val="00546E3D"/>
    <w:rsid w:val="00551E1D"/>
    <w:rsid w:val="00551FE8"/>
    <w:rsid w:val="00553147"/>
    <w:rsid w:val="005534B7"/>
    <w:rsid w:val="0055457A"/>
    <w:rsid w:val="005546C4"/>
    <w:rsid w:val="005554F7"/>
    <w:rsid w:val="005556DD"/>
    <w:rsid w:val="005600E7"/>
    <w:rsid w:val="00560B7F"/>
    <w:rsid w:val="005613A2"/>
    <w:rsid w:val="005615B2"/>
    <w:rsid w:val="00561B24"/>
    <w:rsid w:val="00564157"/>
    <w:rsid w:val="00564220"/>
    <w:rsid w:val="0056484F"/>
    <w:rsid w:val="00564AE8"/>
    <w:rsid w:val="00565E67"/>
    <w:rsid w:val="0056613F"/>
    <w:rsid w:val="00566F99"/>
    <w:rsid w:val="00567DFF"/>
    <w:rsid w:val="00567E8A"/>
    <w:rsid w:val="00570023"/>
    <w:rsid w:val="005715F6"/>
    <w:rsid w:val="005716AE"/>
    <w:rsid w:val="00571DB5"/>
    <w:rsid w:val="00572770"/>
    <w:rsid w:val="0057285D"/>
    <w:rsid w:val="00575892"/>
    <w:rsid w:val="00575D30"/>
    <w:rsid w:val="005763EC"/>
    <w:rsid w:val="005769F1"/>
    <w:rsid w:val="00577154"/>
    <w:rsid w:val="00577169"/>
    <w:rsid w:val="00582DE4"/>
    <w:rsid w:val="00583483"/>
    <w:rsid w:val="0058371E"/>
    <w:rsid w:val="005850B0"/>
    <w:rsid w:val="005855FE"/>
    <w:rsid w:val="00586C06"/>
    <w:rsid w:val="005876F3"/>
    <w:rsid w:val="0058787A"/>
    <w:rsid w:val="00587E14"/>
    <w:rsid w:val="00590BD3"/>
    <w:rsid w:val="00590EC6"/>
    <w:rsid w:val="00590F01"/>
    <w:rsid w:val="005916D3"/>
    <w:rsid w:val="00592B3C"/>
    <w:rsid w:val="005931A2"/>
    <w:rsid w:val="005933B6"/>
    <w:rsid w:val="0059350F"/>
    <w:rsid w:val="00593849"/>
    <w:rsid w:val="005940AE"/>
    <w:rsid w:val="00595DEC"/>
    <w:rsid w:val="00596D80"/>
    <w:rsid w:val="005975A5"/>
    <w:rsid w:val="005975FB"/>
    <w:rsid w:val="00597F57"/>
    <w:rsid w:val="005A0769"/>
    <w:rsid w:val="005A07B5"/>
    <w:rsid w:val="005A0884"/>
    <w:rsid w:val="005A1183"/>
    <w:rsid w:val="005A1F0E"/>
    <w:rsid w:val="005A200C"/>
    <w:rsid w:val="005A265C"/>
    <w:rsid w:val="005A294C"/>
    <w:rsid w:val="005A2D2C"/>
    <w:rsid w:val="005A333C"/>
    <w:rsid w:val="005A378D"/>
    <w:rsid w:val="005A5EE4"/>
    <w:rsid w:val="005A63C5"/>
    <w:rsid w:val="005A6901"/>
    <w:rsid w:val="005A70EE"/>
    <w:rsid w:val="005B0731"/>
    <w:rsid w:val="005B0E4F"/>
    <w:rsid w:val="005B15E0"/>
    <w:rsid w:val="005B3963"/>
    <w:rsid w:val="005B5404"/>
    <w:rsid w:val="005B5F60"/>
    <w:rsid w:val="005B76AF"/>
    <w:rsid w:val="005B785F"/>
    <w:rsid w:val="005C24D6"/>
    <w:rsid w:val="005C3E7B"/>
    <w:rsid w:val="005C3EAA"/>
    <w:rsid w:val="005C5147"/>
    <w:rsid w:val="005C6460"/>
    <w:rsid w:val="005C67AB"/>
    <w:rsid w:val="005C78B3"/>
    <w:rsid w:val="005D0594"/>
    <w:rsid w:val="005D1429"/>
    <w:rsid w:val="005D181C"/>
    <w:rsid w:val="005D192B"/>
    <w:rsid w:val="005D1BF3"/>
    <w:rsid w:val="005D4015"/>
    <w:rsid w:val="005D4834"/>
    <w:rsid w:val="005D4DB5"/>
    <w:rsid w:val="005D5346"/>
    <w:rsid w:val="005D5662"/>
    <w:rsid w:val="005D5C4B"/>
    <w:rsid w:val="005D5C6C"/>
    <w:rsid w:val="005D661C"/>
    <w:rsid w:val="005D6638"/>
    <w:rsid w:val="005D6734"/>
    <w:rsid w:val="005D6A4B"/>
    <w:rsid w:val="005D74EB"/>
    <w:rsid w:val="005D7B90"/>
    <w:rsid w:val="005E13AA"/>
    <w:rsid w:val="005E17DC"/>
    <w:rsid w:val="005E1969"/>
    <w:rsid w:val="005E263D"/>
    <w:rsid w:val="005E2716"/>
    <w:rsid w:val="005E2DE5"/>
    <w:rsid w:val="005E36FD"/>
    <w:rsid w:val="005E4293"/>
    <w:rsid w:val="005E4CFD"/>
    <w:rsid w:val="005E5E6E"/>
    <w:rsid w:val="005E6932"/>
    <w:rsid w:val="005F1AC5"/>
    <w:rsid w:val="005F1FBF"/>
    <w:rsid w:val="005F449F"/>
    <w:rsid w:val="005F455E"/>
    <w:rsid w:val="005F573F"/>
    <w:rsid w:val="005F6EBD"/>
    <w:rsid w:val="005F73C5"/>
    <w:rsid w:val="005F7ED1"/>
    <w:rsid w:val="0060015D"/>
    <w:rsid w:val="00600D52"/>
    <w:rsid w:val="00602A4C"/>
    <w:rsid w:val="00602D6F"/>
    <w:rsid w:val="0060354A"/>
    <w:rsid w:val="006042F0"/>
    <w:rsid w:val="00604CFD"/>
    <w:rsid w:val="00605278"/>
    <w:rsid w:val="00605B6A"/>
    <w:rsid w:val="0060620A"/>
    <w:rsid w:val="00607BA2"/>
    <w:rsid w:val="00607DC3"/>
    <w:rsid w:val="006104E6"/>
    <w:rsid w:val="00611446"/>
    <w:rsid w:val="00612D62"/>
    <w:rsid w:val="006141F1"/>
    <w:rsid w:val="00614583"/>
    <w:rsid w:val="00616289"/>
    <w:rsid w:val="006173E8"/>
    <w:rsid w:val="00617B19"/>
    <w:rsid w:val="00617CBC"/>
    <w:rsid w:val="00617DB0"/>
    <w:rsid w:val="00617F06"/>
    <w:rsid w:val="00622987"/>
    <w:rsid w:val="00624D76"/>
    <w:rsid w:val="00624FFC"/>
    <w:rsid w:val="00625DED"/>
    <w:rsid w:val="00626402"/>
    <w:rsid w:val="00626996"/>
    <w:rsid w:val="00626E18"/>
    <w:rsid w:val="00630AEC"/>
    <w:rsid w:val="006317DF"/>
    <w:rsid w:val="00631B9B"/>
    <w:rsid w:val="00631E2C"/>
    <w:rsid w:val="00632416"/>
    <w:rsid w:val="0063274A"/>
    <w:rsid w:val="00632974"/>
    <w:rsid w:val="006335A7"/>
    <w:rsid w:val="00633937"/>
    <w:rsid w:val="006346B2"/>
    <w:rsid w:val="00635438"/>
    <w:rsid w:val="00635D9C"/>
    <w:rsid w:val="0063675B"/>
    <w:rsid w:val="00640EB5"/>
    <w:rsid w:val="006417FE"/>
    <w:rsid w:val="006443A4"/>
    <w:rsid w:val="006458FC"/>
    <w:rsid w:val="0064795F"/>
    <w:rsid w:val="00652112"/>
    <w:rsid w:val="006526DE"/>
    <w:rsid w:val="00652FEA"/>
    <w:rsid w:val="006562B6"/>
    <w:rsid w:val="00656A31"/>
    <w:rsid w:val="00656BEA"/>
    <w:rsid w:val="00657B5C"/>
    <w:rsid w:val="00657C08"/>
    <w:rsid w:val="00660370"/>
    <w:rsid w:val="006607B6"/>
    <w:rsid w:val="00662593"/>
    <w:rsid w:val="006632A2"/>
    <w:rsid w:val="006645E7"/>
    <w:rsid w:val="0066474E"/>
    <w:rsid w:val="00664C17"/>
    <w:rsid w:val="00664F87"/>
    <w:rsid w:val="00667D13"/>
    <w:rsid w:val="006708CA"/>
    <w:rsid w:val="00670C8C"/>
    <w:rsid w:val="0067146B"/>
    <w:rsid w:val="006719D5"/>
    <w:rsid w:val="00671A4B"/>
    <w:rsid w:val="0067237E"/>
    <w:rsid w:val="00672E5D"/>
    <w:rsid w:val="0067306E"/>
    <w:rsid w:val="00673E1A"/>
    <w:rsid w:val="0067450A"/>
    <w:rsid w:val="006746C3"/>
    <w:rsid w:val="006752F7"/>
    <w:rsid w:val="006757B3"/>
    <w:rsid w:val="006760EE"/>
    <w:rsid w:val="00676532"/>
    <w:rsid w:val="006773C1"/>
    <w:rsid w:val="006819BD"/>
    <w:rsid w:val="006832F9"/>
    <w:rsid w:val="00683ABC"/>
    <w:rsid w:val="00684629"/>
    <w:rsid w:val="00685CE4"/>
    <w:rsid w:val="00685D29"/>
    <w:rsid w:val="00685EE8"/>
    <w:rsid w:val="00686074"/>
    <w:rsid w:val="00690586"/>
    <w:rsid w:val="006906A2"/>
    <w:rsid w:val="00691E7F"/>
    <w:rsid w:val="00693F84"/>
    <w:rsid w:val="00694C9F"/>
    <w:rsid w:val="006950DE"/>
    <w:rsid w:val="00695FBA"/>
    <w:rsid w:val="006963F2"/>
    <w:rsid w:val="00696E0F"/>
    <w:rsid w:val="006A0E94"/>
    <w:rsid w:val="006A0F4F"/>
    <w:rsid w:val="006A2149"/>
    <w:rsid w:val="006A2F95"/>
    <w:rsid w:val="006A31BB"/>
    <w:rsid w:val="006A3C9D"/>
    <w:rsid w:val="006A49E4"/>
    <w:rsid w:val="006A5527"/>
    <w:rsid w:val="006A5DE5"/>
    <w:rsid w:val="006A6BCC"/>
    <w:rsid w:val="006A7AF0"/>
    <w:rsid w:val="006B1355"/>
    <w:rsid w:val="006B2077"/>
    <w:rsid w:val="006B43A9"/>
    <w:rsid w:val="006B4EC3"/>
    <w:rsid w:val="006B4FFF"/>
    <w:rsid w:val="006B5144"/>
    <w:rsid w:val="006B5637"/>
    <w:rsid w:val="006B5894"/>
    <w:rsid w:val="006B631E"/>
    <w:rsid w:val="006B7358"/>
    <w:rsid w:val="006B777C"/>
    <w:rsid w:val="006C0DD0"/>
    <w:rsid w:val="006C16C9"/>
    <w:rsid w:val="006C1819"/>
    <w:rsid w:val="006C20C6"/>
    <w:rsid w:val="006C24F9"/>
    <w:rsid w:val="006C2603"/>
    <w:rsid w:val="006C33E4"/>
    <w:rsid w:val="006C3438"/>
    <w:rsid w:val="006C3FAF"/>
    <w:rsid w:val="006C487E"/>
    <w:rsid w:val="006C5E4A"/>
    <w:rsid w:val="006D0101"/>
    <w:rsid w:val="006D1437"/>
    <w:rsid w:val="006D1D30"/>
    <w:rsid w:val="006D1D57"/>
    <w:rsid w:val="006D1D67"/>
    <w:rsid w:val="006D4D7B"/>
    <w:rsid w:val="006D6E3E"/>
    <w:rsid w:val="006D6FDB"/>
    <w:rsid w:val="006D756F"/>
    <w:rsid w:val="006E14D8"/>
    <w:rsid w:val="006E186F"/>
    <w:rsid w:val="006E2290"/>
    <w:rsid w:val="006E26D7"/>
    <w:rsid w:val="006E32C9"/>
    <w:rsid w:val="006E3CFE"/>
    <w:rsid w:val="006E4A65"/>
    <w:rsid w:val="006E54BA"/>
    <w:rsid w:val="006E56B8"/>
    <w:rsid w:val="006E63B2"/>
    <w:rsid w:val="006E64ED"/>
    <w:rsid w:val="006E6E19"/>
    <w:rsid w:val="006E6F1F"/>
    <w:rsid w:val="006E7379"/>
    <w:rsid w:val="006E7FC9"/>
    <w:rsid w:val="006F103A"/>
    <w:rsid w:val="006F1DD3"/>
    <w:rsid w:val="006F2AC4"/>
    <w:rsid w:val="006F3D43"/>
    <w:rsid w:val="006F48D6"/>
    <w:rsid w:val="006F55DB"/>
    <w:rsid w:val="006F589C"/>
    <w:rsid w:val="006F6986"/>
    <w:rsid w:val="006F74C3"/>
    <w:rsid w:val="006F7652"/>
    <w:rsid w:val="00700514"/>
    <w:rsid w:val="007005E0"/>
    <w:rsid w:val="007007BE"/>
    <w:rsid w:val="007012F2"/>
    <w:rsid w:val="00701A51"/>
    <w:rsid w:val="0070245C"/>
    <w:rsid w:val="007046AC"/>
    <w:rsid w:val="00705892"/>
    <w:rsid w:val="00705D21"/>
    <w:rsid w:val="00706F53"/>
    <w:rsid w:val="00707385"/>
    <w:rsid w:val="0070778F"/>
    <w:rsid w:val="00710E46"/>
    <w:rsid w:val="0071102B"/>
    <w:rsid w:val="007129EF"/>
    <w:rsid w:val="0071336D"/>
    <w:rsid w:val="00714F7D"/>
    <w:rsid w:val="00715498"/>
    <w:rsid w:val="00715E1F"/>
    <w:rsid w:val="0071622F"/>
    <w:rsid w:val="0071651F"/>
    <w:rsid w:val="00716615"/>
    <w:rsid w:val="00716EC5"/>
    <w:rsid w:val="007170DB"/>
    <w:rsid w:val="007174D8"/>
    <w:rsid w:val="00720665"/>
    <w:rsid w:val="00720927"/>
    <w:rsid w:val="0072238F"/>
    <w:rsid w:val="007226E2"/>
    <w:rsid w:val="0072384D"/>
    <w:rsid w:val="00723977"/>
    <w:rsid w:val="0072431E"/>
    <w:rsid w:val="0072433A"/>
    <w:rsid w:val="007246FE"/>
    <w:rsid w:val="0072506C"/>
    <w:rsid w:val="00725991"/>
    <w:rsid w:val="00725AF3"/>
    <w:rsid w:val="00725F0E"/>
    <w:rsid w:val="00726C81"/>
    <w:rsid w:val="00727086"/>
    <w:rsid w:val="0072723D"/>
    <w:rsid w:val="00727399"/>
    <w:rsid w:val="00727BFC"/>
    <w:rsid w:val="00730A9C"/>
    <w:rsid w:val="0073133E"/>
    <w:rsid w:val="00732204"/>
    <w:rsid w:val="0073285F"/>
    <w:rsid w:val="00733214"/>
    <w:rsid w:val="00733338"/>
    <w:rsid w:val="00733DF9"/>
    <w:rsid w:val="00733E0E"/>
    <w:rsid w:val="00734901"/>
    <w:rsid w:val="0073701E"/>
    <w:rsid w:val="0074117E"/>
    <w:rsid w:val="00741660"/>
    <w:rsid w:val="00744377"/>
    <w:rsid w:val="007449B4"/>
    <w:rsid w:val="00744F4B"/>
    <w:rsid w:val="007453B3"/>
    <w:rsid w:val="007454A3"/>
    <w:rsid w:val="00745F36"/>
    <w:rsid w:val="0074624B"/>
    <w:rsid w:val="007462B8"/>
    <w:rsid w:val="00750B3C"/>
    <w:rsid w:val="0075112A"/>
    <w:rsid w:val="00751819"/>
    <w:rsid w:val="0075392F"/>
    <w:rsid w:val="0075429F"/>
    <w:rsid w:val="00754882"/>
    <w:rsid w:val="00756A92"/>
    <w:rsid w:val="00756D44"/>
    <w:rsid w:val="00761BCE"/>
    <w:rsid w:val="0076221F"/>
    <w:rsid w:val="007624F8"/>
    <w:rsid w:val="007625B0"/>
    <w:rsid w:val="00763CAB"/>
    <w:rsid w:val="007641C0"/>
    <w:rsid w:val="007644EF"/>
    <w:rsid w:val="00764A50"/>
    <w:rsid w:val="00764B6E"/>
    <w:rsid w:val="007657F1"/>
    <w:rsid w:val="00765C5B"/>
    <w:rsid w:val="00765DC9"/>
    <w:rsid w:val="00765FFC"/>
    <w:rsid w:val="007665A9"/>
    <w:rsid w:val="007670B2"/>
    <w:rsid w:val="00767B58"/>
    <w:rsid w:val="00770697"/>
    <w:rsid w:val="007707D6"/>
    <w:rsid w:val="00771003"/>
    <w:rsid w:val="00771085"/>
    <w:rsid w:val="0077174C"/>
    <w:rsid w:val="00772139"/>
    <w:rsid w:val="0077297C"/>
    <w:rsid w:val="00772B57"/>
    <w:rsid w:val="0077457A"/>
    <w:rsid w:val="00775958"/>
    <w:rsid w:val="00776149"/>
    <w:rsid w:val="00776917"/>
    <w:rsid w:val="0077692A"/>
    <w:rsid w:val="00776CAC"/>
    <w:rsid w:val="0077749C"/>
    <w:rsid w:val="0077762A"/>
    <w:rsid w:val="00777C0D"/>
    <w:rsid w:val="00777EC4"/>
    <w:rsid w:val="007802B7"/>
    <w:rsid w:val="00780E64"/>
    <w:rsid w:val="00781EED"/>
    <w:rsid w:val="00781F46"/>
    <w:rsid w:val="00781F60"/>
    <w:rsid w:val="007847D3"/>
    <w:rsid w:val="0078610D"/>
    <w:rsid w:val="00786171"/>
    <w:rsid w:val="00786E37"/>
    <w:rsid w:val="007873D0"/>
    <w:rsid w:val="00787532"/>
    <w:rsid w:val="00787FF6"/>
    <w:rsid w:val="00790C21"/>
    <w:rsid w:val="00790D49"/>
    <w:rsid w:val="00790FE8"/>
    <w:rsid w:val="00791C2D"/>
    <w:rsid w:val="00791DAE"/>
    <w:rsid w:val="00791EE7"/>
    <w:rsid w:val="00792D83"/>
    <w:rsid w:val="00793097"/>
    <w:rsid w:val="0079449F"/>
    <w:rsid w:val="00794AF2"/>
    <w:rsid w:val="00794F6E"/>
    <w:rsid w:val="00795C6D"/>
    <w:rsid w:val="00796FA0"/>
    <w:rsid w:val="00797080"/>
    <w:rsid w:val="007A0214"/>
    <w:rsid w:val="007A05D9"/>
    <w:rsid w:val="007A0925"/>
    <w:rsid w:val="007A1337"/>
    <w:rsid w:val="007A1341"/>
    <w:rsid w:val="007A1772"/>
    <w:rsid w:val="007A1777"/>
    <w:rsid w:val="007A4600"/>
    <w:rsid w:val="007A5974"/>
    <w:rsid w:val="007A5E0B"/>
    <w:rsid w:val="007A5E31"/>
    <w:rsid w:val="007A68B6"/>
    <w:rsid w:val="007A764A"/>
    <w:rsid w:val="007A7BCE"/>
    <w:rsid w:val="007B070C"/>
    <w:rsid w:val="007B216E"/>
    <w:rsid w:val="007B24FD"/>
    <w:rsid w:val="007B2C12"/>
    <w:rsid w:val="007B2FCF"/>
    <w:rsid w:val="007B3991"/>
    <w:rsid w:val="007B56C8"/>
    <w:rsid w:val="007B5A5D"/>
    <w:rsid w:val="007B6F01"/>
    <w:rsid w:val="007B6F2F"/>
    <w:rsid w:val="007B6FA5"/>
    <w:rsid w:val="007B7030"/>
    <w:rsid w:val="007B7ECF"/>
    <w:rsid w:val="007C03EC"/>
    <w:rsid w:val="007C0419"/>
    <w:rsid w:val="007C062A"/>
    <w:rsid w:val="007C063A"/>
    <w:rsid w:val="007C146E"/>
    <w:rsid w:val="007C2030"/>
    <w:rsid w:val="007C2378"/>
    <w:rsid w:val="007C2C30"/>
    <w:rsid w:val="007C3638"/>
    <w:rsid w:val="007C3964"/>
    <w:rsid w:val="007C3A52"/>
    <w:rsid w:val="007C4A1E"/>
    <w:rsid w:val="007C577C"/>
    <w:rsid w:val="007C57C7"/>
    <w:rsid w:val="007C5B6F"/>
    <w:rsid w:val="007C5B9B"/>
    <w:rsid w:val="007C5F7D"/>
    <w:rsid w:val="007C6433"/>
    <w:rsid w:val="007C65D1"/>
    <w:rsid w:val="007C729C"/>
    <w:rsid w:val="007C734B"/>
    <w:rsid w:val="007C7E77"/>
    <w:rsid w:val="007C7FF0"/>
    <w:rsid w:val="007D1A92"/>
    <w:rsid w:val="007D1AC9"/>
    <w:rsid w:val="007D3009"/>
    <w:rsid w:val="007D59D7"/>
    <w:rsid w:val="007D606E"/>
    <w:rsid w:val="007D66E2"/>
    <w:rsid w:val="007D75FB"/>
    <w:rsid w:val="007E041A"/>
    <w:rsid w:val="007E0D97"/>
    <w:rsid w:val="007E183B"/>
    <w:rsid w:val="007E3416"/>
    <w:rsid w:val="007E4A85"/>
    <w:rsid w:val="007E4B0C"/>
    <w:rsid w:val="007E5A1C"/>
    <w:rsid w:val="007E6483"/>
    <w:rsid w:val="007E6A2B"/>
    <w:rsid w:val="007E6D1A"/>
    <w:rsid w:val="007F0331"/>
    <w:rsid w:val="007F0430"/>
    <w:rsid w:val="007F0A54"/>
    <w:rsid w:val="007F0F29"/>
    <w:rsid w:val="007F0F8F"/>
    <w:rsid w:val="007F1429"/>
    <w:rsid w:val="007F1597"/>
    <w:rsid w:val="007F1622"/>
    <w:rsid w:val="007F1EB1"/>
    <w:rsid w:val="007F2915"/>
    <w:rsid w:val="007F2E71"/>
    <w:rsid w:val="007F41C1"/>
    <w:rsid w:val="008007A9"/>
    <w:rsid w:val="00801153"/>
    <w:rsid w:val="008016F6"/>
    <w:rsid w:val="0080175E"/>
    <w:rsid w:val="00802019"/>
    <w:rsid w:val="008021E8"/>
    <w:rsid w:val="00802DAC"/>
    <w:rsid w:val="00804075"/>
    <w:rsid w:val="00804215"/>
    <w:rsid w:val="00805080"/>
    <w:rsid w:val="008056A3"/>
    <w:rsid w:val="00806EAB"/>
    <w:rsid w:val="00806F23"/>
    <w:rsid w:val="0080767B"/>
    <w:rsid w:val="008107AC"/>
    <w:rsid w:val="008109E1"/>
    <w:rsid w:val="0081106E"/>
    <w:rsid w:val="00811801"/>
    <w:rsid w:val="00811932"/>
    <w:rsid w:val="0081264C"/>
    <w:rsid w:val="008138AB"/>
    <w:rsid w:val="00813D21"/>
    <w:rsid w:val="0081459E"/>
    <w:rsid w:val="008155F5"/>
    <w:rsid w:val="0081565C"/>
    <w:rsid w:val="00816712"/>
    <w:rsid w:val="00817D3C"/>
    <w:rsid w:val="00820C60"/>
    <w:rsid w:val="008220B7"/>
    <w:rsid w:val="00823585"/>
    <w:rsid w:val="00823B6A"/>
    <w:rsid w:val="008243A4"/>
    <w:rsid w:val="00824CEF"/>
    <w:rsid w:val="00824DE2"/>
    <w:rsid w:val="00824F48"/>
    <w:rsid w:val="008256A2"/>
    <w:rsid w:val="00825702"/>
    <w:rsid w:val="00826535"/>
    <w:rsid w:val="00826FF4"/>
    <w:rsid w:val="0083257E"/>
    <w:rsid w:val="00833151"/>
    <w:rsid w:val="0083385F"/>
    <w:rsid w:val="008342E8"/>
    <w:rsid w:val="00834764"/>
    <w:rsid w:val="00834A73"/>
    <w:rsid w:val="00834C06"/>
    <w:rsid w:val="008377E7"/>
    <w:rsid w:val="00840307"/>
    <w:rsid w:val="00840790"/>
    <w:rsid w:val="00841146"/>
    <w:rsid w:val="00841151"/>
    <w:rsid w:val="0084137F"/>
    <w:rsid w:val="0084164A"/>
    <w:rsid w:val="008423E9"/>
    <w:rsid w:val="00843DB3"/>
    <w:rsid w:val="008444E8"/>
    <w:rsid w:val="00844C55"/>
    <w:rsid w:val="00844D08"/>
    <w:rsid w:val="00845B18"/>
    <w:rsid w:val="00845E5E"/>
    <w:rsid w:val="00846C5A"/>
    <w:rsid w:val="0084727A"/>
    <w:rsid w:val="008475DE"/>
    <w:rsid w:val="00850F68"/>
    <w:rsid w:val="00852367"/>
    <w:rsid w:val="00853955"/>
    <w:rsid w:val="008545AD"/>
    <w:rsid w:val="00854819"/>
    <w:rsid w:val="0085569D"/>
    <w:rsid w:val="008558E9"/>
    <w:rsid w:val="00855A14"/>
    <w:rsid w:val="00856164"/>
    <w:rsid w:val="008567DB"/>
    <w:rsid w:val="00856AFA"/>
    <w:rsid w:val="008574C2"/>
    <w:rsid w:val="00857567"/>
    <w:rsid w:val="00857AAF"/>
    <w:rsid w:val="0086140F"/>
    <w:rsid w:val="008622E9"/>
    <w:rsid w:val="008624B2"/>
    <w:rsid w:val="008628FE"/>
    <w:rsid w:val="008632D4"/>
    <w:rsid w:val="00864296"/>
    <w:rsid w:val="008648E7"/>
    <w:rsid w:val="00866959"/>
    <w:rsid w:val="008677F3"/>
    <w:rsid w:val="00870E44"/>
    <w:rsid w:val="00871D92"/>
    <w:rsid w:val="00871FD0"/>
    <w:rsid w:val="00873055"/>
    <w:rsid w:val="00873733"/>
    <w:rsid w:val="008757D8"/>
    <w:rsid w:val="00876406"/>
    <w:rsid w:val="008767DE"/>
    <w:rsid w:val="00876F18"/>
    <w:rsid w:val="008776B5"/>
    <w:rsid w:val="00880646"/>
    <w:rsid w:val="00880887"/>
    <w:rsid w:val="00880D76"/>
    <w:rsid w:val="00881405"/>
    <w:rsid w:val="00881625"/>
    <w:rsid w:val="00882E96"/>
    <w:rsid w:val="008846B9"/>
    <w:rsid w:val="00884742"/>
    <w:rsid w:val="0088518B"/>
    <w:rsid w:val="00885508"/>
    <w:rsid w:val="008855EC"/>
    <w:rsid w:val="00885CF3"/>
    <w:rsid w:val="008865FD"/>
    <w:rsid w:val="00886E4E"/>
    <w:rsid w:val="00887919"/>
    <w:rsid w:val="00890EE7"/>
    <w:rsid w:val="00891305"/>
    <w:rsid w:val="00891AF8"/>
    <w:rsid w:val="00891E64"/>
    <w:rsid w:val="00892089"/>
    <w:rsid w:val="00892200"/>
    <w:rsid w:val="0089227A"/>
    <w:rsid w:val="0089303E"/>
    <w:rsid w:val="00893079"/>
    <w:rsid w:val="00894694"/>
    <w:rsid w:val="008956F6"/>
    <w:rsid w:val="0089599B"/>
    <w:rsid w:val="008961FC"/>
    <w:rsid w:val="00896DF8"/>
    <w:rsid w:val="00897C8D"/>
    <w:rsid w:val="00897DE0"/>
    <w:rsid w:val="008A1117"/>
    <w:rsid w:val="008A126C"/>
    <w:rsid w:val="008A127D"/>
    <w:rsid w:val="008A1B92"/>
    <w:rsid w:val="008A2735"/>
    <w:rsid w:val="008A30DB"/>
    <w:rsid w:val="008A4A28"/>
    <w:rsid w:val="008A4BC4"/>
    <w:rsid w:val="008A4CE1"/>
    <w:rsid w:val="008A4DE8"/>
    <w:rsid w:val="008A53E4"/>
    <w:rsid w:val="008A5CDC"/>
    <w:rsid w:val="008A6682"/>
    <w:rsid w:val="008A7B40"/>
    <w:rsid w:val="008B016B"/>
    <w:rsid w:val="008B0BEF"/>
    <w:rsid w:val="008B0F31"/>
    <w:rsid w:val="008B1B9A"/>
    <w:rsid w:val="008B2678"/>
    <w:rsid w:val="008B3AA2"/>
    <w:rsid w:val="008B44B7"/>
    <w:rsid w:val="008B4E9B"/>
    <w:rsid w:val="008B5219"/>
    <w:rsid w:val="008B5ECF"/>
    <w:rsid w:val="008B614C"/>
    <w:rsid w:val="008B6624"/>
    <w:rsid w:val="008B6BC0"/>
    <w:rsid w:val="008B742C"/>
    <w:rsid w:val="008B74D1"/>
    <w:rsid w:val="008B76E8"/>
    <w:rsid w:val="008C09D7"/>
    <w:rsid w:val="008C205D"/>
    <w:rsid w:val="008C2BAD"/>
    <w:rsid w:val="008C3BD1"/>
    <w:rsid w:val="008C40CC"/>
    <w:rsid w:val="008C5A9C"/>
    <w:rsid w:val="008C6FD1"/>
    <w:rsid w:val="008C79A5"/>
    <w:rsid w:val="008D03AF"/>
    <w:rsid w:val="008D0756"/>
    <w:rsid w:val="008D1EA3"/>
    <w:rsid w:val="008D21C5"/>
    <w:rsid w:val="008D3261"/>
    <w:rsid w:val="008D3C20"/>
    <w:rsid w:val="008D4156"/>
    <w:rsid w:val="008D4C32"/>
    <w:rsid w:val="008D50CE"/>
    <w:rsid w:val="008D5674"/>
    <w:rsid w:val="008D629F"/>
    <w:rsid w:val="008D6B96"/>
    <w:rsid w:val="008D748D"/>
    <w:rsid w:val="008D7A92"/>
    <w:rsid w:val="008E08F2"/>
    <w:rsid w:val="008E0941"/>
    <w:rsid w:val="008E14F3"/>
    <w:rsid w:val="008E19BE"/>
    <w:rsid w:val="008E19D8"/>
    <w:rsid w:val="008E2452"/>
    <w:rsid w:val="008E38C7"/>
    <w:rsid w:val="008E4AC5"/>
    <w:rsid w:val="008E60CA"/>
    <w:rsid w:val="008E69F2"/>
    <w:rsid w:val="008E6A45"/>
    <w:rsid w:val="008E76BD"/>
    <w:rsid w:val="008E7C57"/>
    <w:rsid w:val="008F0D7B"/>
    <w:rsid w:val="008F1306"/>
    <w:rsid w:val="008F14B0"/>
    <w:rsid w:val="008F34F4"/>
    <w:rsid w:val="008F377E"/>
    <w:rsid w:val="008F3A0E"/>
    <w:rsid w:val="008F3B1F"/>
    <w:rsid w:val="008F46F6"/>
    <w:rsid w:val="008F4976"/>
    <w:rsid w:val="008F52F3"/>
    <w:rsid w:val="008F5746"/>
    <w:rsid w:val="008F57F9"/>
    <w:rsid w:val="008F5830"/>
    <w:rsid w:val="008F5B7A"/>
    <w:rsid w:val="008F5BCE"/>
    <w:rsid w:val="008F67BE"/>
    <w:rsid w:val="008F6DD8"/>
    <w:rsid w:val="00900682"/>
    <w:rsid w:val="00900C3D"/>
    <w:rsid w:val="00900F12"/>
    <w:rsid w:val="009019D9"/>
    <w:rsid w:val="00901D3E"/>
    <w:rsid w:val="009020D4"/>
    <w:rsid w:val="009025F9"/>
    <w:rsid w:val="00902E2C"/>
    <w:rsid w:val="00903DDF"/>
    <w:rsid w:val="0090435E"/>
    <w:rsid w:val="00905D81"/>
    <w:rsid w:val="00905EF0"/>
    <w:rsid w:val="00905F8A"/>
    <w:rsid w:val="00906EED"/>
    <w:rsid w:val="009071F2"/>
    <w:rsid w:val="009103DE"/>
    <w:rsid w:val="009105EB"/>
    <w:rsid w:val="00910A47"/>
    <w:rsid w:val="00910C58"/>
    <w:rsid w:val="00910CB4"/>
    <w:rsid w:val="00910DC4"/>
    <w:rsid w:val="0091158B"/>
    <w:rsid w:val="00911AD2"/>
    <w:rsid w:val="009137B6"/>
    <w:rsid w:val="00913CB4"/>
    <w:rsid w:val="00915149"/>
    <w:rsid w:val="00915569"/>
    <w:rsid w:val="00915601"/>
    <w:rsid w:val="00915AAA"/>
    <w:rsid w:val="00916A3E"/>
    <w:rsid w:val="00917535"/>
    <w:rsid w:val="0092049A"/>
    <w:rsid w:val="009208FC"/>
    <w:rsid w:val="00920AD9"/>
    <w:rsid w:val="00920FD9"/>
    <w:rsid w:val="00921109"/>
    <w:rsid w:val="0092187F"/>
    <w:rsid w:val="00921C58"/>
    <w:rsid w:val="0092267D"/>
    <w:rsid w:val="0092338C"/>
    <w:rsid w:val="00923656"/>
    <w:rsid w:val="009246A5"/>
    <w:rsid w:val="009249C3"/>
    <w:rsid w:val="00924B08"/>
    <w:rsid w:val="0092548A"/>
    <w:rsid w:val="00925967"/>
    <w:rsid w:val="00925A3D"/>
    <w:rsid w:val="00925F01"/>
    <w:rsid w:val="00926245"/>
    <w:rsid w:val="0092678D"/>
    <w:rsid w:val="009277F8"/>
    <w:rsid w:val="00927E63"/>
    <w:rsid w:val="00930B1E"/>
    <w:rsid w:val="00930E2D"/>
    <w:rsid w:val="009316CC"/>
    <w:rsid w:val="0093182E"/>
    <w:rsid w:val="009321DE"/>
    <w:rsid w:val="009322C9"/>
    <w:rsid w:val="009324AD"/>
    <w:rsid w:val="009327FA"/>
    <w:rsid w:val="0093301F"/>
    <w:rsid w:val="009332C4"/>
    <w:rsid w:val="00933AB4"/>
    <w:rsid w:val="00933EB4"/>
    <w:rsid w:val="009357C9"/>
    <w:rsid w:val="00936419"/>
    <w:rsid w:val="00937123"/>
    <w:rsid w:val="009373C9"/>
    <w:rsid w:val="00940593"/>
    <w:rsid w:val="00941868"/>
    <w:rsid w:val="00941F37"/>
    <w:rsid w:val="009428B1"/>
    <w:rsid w:val="00942A14"/>
    <w:rsid w:val="009430B0"/>
    <w:rsid w:val="009442DD"/>
    <w:rsid w:val="009451BE"/>
    <w:rsid w:val="009454D9"/>
    <w:rsid w:val="00945718"/>
    <w:rsid w:val="0094687C"/>
    <w:rsid w:val="00946CE9"/>
    <w:rsid w:val="00947CDB"/>
    <w:rsid w:val="009503CF"/>
    <w:rsid w:val="0095150C"/>
    <w:rsid w:val="0095158F"/>
    <w:rsid w:val="0095178D"/>
    <w:rsid w:val="00952FDA"/>
    <w:rsid w:val="00953578"/>
    <w:rsid w:val="00953C91"/>
    <w:rsid w:val="00953C99"/>
    <w:rsid w:val="00953D30"/>
    <w:rsid w:val="00953D58"/>
    <w:rsid w:val="009551CD"/>
    <w:rsid w:val="00955486"/>
    <w:rsid w:val="009560D5"/>
    <w:rsid w:val="00956B26"/>
    <w:rsid w:val="00957289"/>
    <w:rsid w:val="00960FDC"/>
    <w:rsid w:val="00961387"/>
    <w:rsid w:val="00961A5A"/>
    <w:rsid w:val="00961E66"/>
    <w:rsid w:val="00962143"/>
    <w:rsid w:val="00962327"/>
    <w:rsid w:val="00962633"/>
    <w:rsid w:val="009646F0"/>
    <w:rsid w:val="00965EBC"/>
    <w:rsid w:val="0096671E"/>
    <w:rsid w:val="00966B25"/>
    <w:rsid w:val="00967184"/>
    <w:rsid w:val="00970D27"/>
    <w:rsid w:val="0097101B"/>
    <w:rsid w:val="009718F4"/>
    <w:rsid w:val="009729D2"/>
    <w:rsid w:val="00972D12"/>
    <w:rsid w:val="00972D51"/>
    <w:rsid w:val="00972DAC"/>
    <w:rsid w:val="0097327B"/>
    <w:rsid w:val="0097575D"/>
    <w:rsid w:val="00975E31"/>
    <w:rsid w:val="0097621F"/>
    <w:rsid w:val="0097704C"/>
    <w:rsid w:val="009774B4"/>
    <w:rsid w:val="00977A7E"/>
    <w:rsid w:val="00977C2E"/>
    <w:rsid w:val="00980389"/>
    <w:rsid w:val="00980915"/>
    <w:rsid w:val="00980F6B"/>
    <w:rsid w:val="00981B18"/>
    <w:rsid w:val="00984CAB"/>
    <w:rsid w:val="00984D4C"/>
    <w:rsid w:val="00984F32"/>
    <w:rsid w:val="00985443"/>
    <w:rsid w:val="0098581B"/>
    <w:rsid w:val="00985996"/>
    <w:rsid w:val="009862FC"/>
    <w:rsid w:val="00986C15"/>
    <w:rsid w:val="0098717D"/>
    <w:rsid w:val="00990BC7"/>
    <w:rsid w:val="00991785"/>
    <w:rsid w:val="009923E0"/>
    <w:rsid w:val="00992A43"/>
    <w:rsid w:val="009931DF"/>
    <w:rsid w:val="009939C2"/>
    <w:rsid w:val="00993D73"/>
    <w:rsid w:val="0099416E"/>
    <w:rsid w:val="00994DEC"/>
    <w:rsid w:val="00996C19"/>
    <w:rsid w:val="00996D01"/>
    <w:rsid w:val="0099742E"/>
    <w:rsid w:val="00997567"/>
    <w:rsid w:val="00997920"/>
    <w:rsid w:val="009A057B"/>
    <w:rsid w:val="009A3A03"/>
    <w:rsid w:val="009A3D9E"/>
    <w:rsid w:val="009A4C24"/>
    <w:rsid w:val="009A5856"/>
    <w:rsid w:val="009A6F84"/>
    <w:rsid w:val="009B0374"/>
    <w:rsid w:val="009B2FA9"/>
    <w:rsid w:val="009B3208"/>
    <w:rsid w:val="009B41EF"/>
    <w:rsid w:val="009B46CF"/>
    <w:rsid w:val="009B4A4A"/>
    <w:rsid w:val="009B55C1"/>
    <w:rsid w:val="009B65D4"/>
    <w:rsid w:val="009B7DB1"/>
    <w:rsid w:val="009B7DFD"/>
    <w:rsid w:val="009C01E9"/>
    <w:rsid w:val="009C07F7"/>
    <w:rsid w:val="009C0D3F"/>
    <w:rsid w:val="009C0E14"/>
    <w:rsid w:val="009C207E"/>
    <w:rsid w:val="009C27B0"/>
    <w:rsid w:val="009C2842"/>
    <w:rsid w:val="009C2BD0"/>
    <w:rsid w:val="009C2D0A"/>
    <w:rsid w:val="009C2E42"/>
    <w:rsid w:val="009C3092"/>
    <w:rsid w:val="009C38C7"/>
    <w:rsid w:val="009C4236"/>
    <w:rsid w:val="009C47D3"/>
    <w:rsid w:val="009C4A94"/>
    <w:rsid w:val="009C4EF7"/>
    <w:rsid w:val="009C500F"/>
    <w:rsid w:val="009C6510"/>
    <w:rsid w:val="009C6C76"/>
    <w:rsid w:val="009C7774"/>
    <w:rsid w:val="009C77DA"/>
    <w:rsid w:val="009D0C0A"/>
    <w:rsid w:val="009D1536"/>
    <w:rsid w:val="009D20E2"/>
    <w:rsid w:val="009D2561"/>
    <w:rsid w:val="009D2FB1"/>
    <w:rsid w:val="009D38CB"/>
    <w:rsid w:val="009D3BEA"/>
    <w:rsid w:val="009D4094"/>
    <w:rsid w:val="009D43E0"/>
    <w:rsid w:val="009D643F"/>
    <w:rsid w:val="009D7929"/>
    <w:rsid w:val="009E0981"/>
    <w:rsid w:val="009E1154"/>
    <w:rsid w:val="009E14AD"/>
    <w:rsid w:val="009E27E7"/>
    <w:rsid w:val="009E3139"/>
    <w:rsid w:val="009E404B"/>
    <w:rsid w:val="009E44A3"/>
    <w:rsid w:val="009E46A4"/>
    <w:rsid w:val="009E4A24"/>
    <w:rsid w:val="009E57F0"/>
    <w:rsid w:val="009E6020"/>
    <w:rsid w:val="009E6650"/>
    <w:rsid w:val="009E6D0E"/>
    <w:rsid w:val="009E743E"/>
    <w:rsid w:val="009E785B"/>
    <w:rsid w:val="009F0192"/>
    <w:rsid w:val="009F0ADC"/>
    <w:rsid w:val="009F0DDA"/>
    <w:rsid w:val="009F2C3D"/>
    <w:rsid w:val="009F2F78"/>
    <w:rsid w:val="009F41AB"/>
    <w:rsid w:val="009F4768"/>
    <w:rsid w:val="009F4A01"/>
    <w:rsid w:val="009F543E"/>
    <w:rsid w:val="009F643F"/>
    <w:rsid w:val="009F6DC5"/>
    <w:rsid w:val="009F7611"/>
    <w:rsid w:val="009F78BC"/>
    <w:rsid w:val="009F79B3"/>
    <w:rsid w:val="009F7DE5"/>
    <w:rsid w:val="00A00874"/>
    <w:rsid w:val="00A00B08"/>
    <w:rsid w:val="00A01353"/>
    <w:rsid w:val="00A013A4"/>
    <w:rsid w:val="00A018FC"/>
    <w:rsid w:val="00A02718"/>
    <w:rsid w:val="00A027B5"/>
    <w:rsid w:val="00A029BA"/>
    <w:rsid w:val="00A03292"/>
    <w:rsid w:val="00A06375"/>
    <w:rsid w:val="00A0708A"/>
    <w:rsid w:val="00A07B73"/>
    <w:rsid w:val="00A07C84"/>
    <w:rsid w:val="00A100D4"/>
    <w:rsid w:val="00A1087A"/>
    <w:rsid w:val="00A10AF1"/>
    <w:rsid w:val="00A10B6F"/>
    <w:rsid w:val="00A10D1E"/>
    <w:rsid w:val="00A10D30"/>
    <w:rsid w:val="00A1173D"/>
    <w:rsid w:val="00A11F05"/>
    <w:rsid w:val="00A1209E"/>
    <w:rsid w:val="00A1219B"/>
    <w:rsid w:val="00A1235C"/>
    <w:rsid w:val="00A13D98"/>
    <w:rsid w:val="00A13E3D"/>
    <w:rsid w:val="00A13FEA"/>
    <w:rsid w:val="00A144FA"/>
    <w:rsid w:val="00A152A8"/>
    <w:rsid w:val="00A153EB"/>
    <w:rsid w:val="00A16981"/>
    <w:rsid w:val="00A17AD9"/>
    <w:rsid w:val="00A204BD"/>
    <w:rsid w:val="00A20B92"/>
    <w:rsid w:val="00A2147F"/>
    <w:rsid w:val="00A216F2"/>
    <w:rsid w:val="00A21ACF"/>
    <w:rsid w:val="00A24113"/>
    <w:rsid w:val="00A250C8"/>
    <w:rsid w:val="00A254FB"/>
    <w:rsid w:val="00A25936"/>
    <w:rsid w:val="00A261C7"/>
    <w:rsid w:val="00A26BD8"/>
    <w:rsid w:val="00A27533"/>
    <w:rsid w:val="00A27D73"/>
    <w:rsid w:val="00A307FB"/>
    <w:rsid w:val="00A31068"/>
    <w:rsid w:val="00A31729"/>
    <w:rsid w:val="00A31D96"/>
    <w:rsid w:val="00A31EB0"/>
    <w:rsid w:val="00A331C9"/>
    <w:rsid w:val="00A33452"/>
    <w:rsid w:val="00A3425B"/>
    <w:rsid w:val="00A354ED"/>
    <w:rsid w:val="00A355B4"/>
    <w:rsid w:val="00A35923"/>
    <w:rsid w:val="00A3720A"/>
    <w:rsid w:val="00A37529"/>
    <w:rsid w:val="00A37B41"/>
    <w:rsid w:val="00A37FF6"/>
    <w:rsid w:val="00A41491"/>
    <w:rsid w:val="00A415A7"/>
    <w:rsid w:val="00A41E2C"/>
    <w:rsid w:val="00A420CF"/>
    <w:rsid w:val="00A422BE"/>
    <w:rsid w:val="00A4234B"/>
    <w:rsid w:val="00A428AB"/>
    <w:rsid w:val="00A43200"/>
    <w:rsid w:val="00A43701"/>
    <w:rsid w:val="00A4411C"/>
    <w:rsid w:val="00A4444A"/>
    <w:rsid w:val="00A450C2"/>
    <w:rsid w:val="00A45536"/>
    <w:rsid w:val="00A46193"/>
    <w:rsid w:val="00A46B72"/>
    <w:rsid w:val="00A47D69"/>
    <w:rsid w:val="00A47EB4"/>
    <w:rsid w:val="00A505F4"/>
    <w:rsid w:val="00A50B47"/>
    <w:rsid w:val="00A50CDF"/>
    <w:rsid w:val="00A51AC3"/>
    <w:rsid w:val="00A51B1C"/>
    <w:rsid w:val="00A51BA0"/>
    <w:rsid w:val="00A51DE0"/>
    <w:rsid w:val="00A520DE"/>
    <w:rsid w:val="00A52257"/>
    <w:rsid w:val="00A52861"/>
    <w:rsid w:val="00A52F3F"/>
    <w:rsid w:val="00A5353A"/>
    <w:rsid w:val="00A56BBA"/>
    <w:rsid w:val="00A60436"/>
    <w:rsid w:val="00A60A07"/>
    <w:rsid w:val="00A619BE"/>
    <w:rsid w:val="00A61D72"/>
    <w:rsid w:val="00A62E5E"/>
    <w:rsid w:val="00A6300D"/>
    <w:rsid w:val="00A632E9"/>
    <w:rsid w:val="00A633DE"/>
    <w:rsid w:val="00A63CA4"/>
    <w:rsid w:val="00A6462B"/>
    <w:rsid w:val="00A65841"/>
    <w:rsid w:val="00A65C9C"/>
    <w:rsid w:val="00A66121"/>
    <w:rsid w:val="00A677AD"/>
    <w:rsid w:val="00A67A33"/>
    <w:rsid w:val="00A702F1"/>
    <w:rsid w:val="00A703CE"/>
    <w:rsid w:val="00A70FB9"/>
    <w:rsid w:val="00A71020"/>
    <w:rsid w:val="00A711B2"/>
    <w:rsid w:val="00A712C8"/>
    <w:rsid w:val="00A71EDF"/>
    <w:rsid w:val="00A73169"/>
    <w:rsid w:val="00A73623"/>
    <w:rsid w:val="00A73716"/>
    <w:rsid w:val="00A739F9"/>
    <w:rsid w:val="00A74743"/>
    <w:rsid w:val="00A74926"/>
    <w:rsid w:val="00A757EA"/>
    <w:rsid w:val="00A75D82"/>
    <w:rsid w:val="00A76958"/>
    <w:rsid w:val="00A76C8A"/>
    <w:rsid w:val="00A80F8A"/>
    <w:rsid w:val="00A812FC"/>
    <w:rsid w:val="00A83859"/>
    <w:rsid w:val="00A83A87"/>
    <w:rsid w:val="00A901A9"/>
    <w:rsid w:val="00A90483"/>
    <w:rsid w:val="00A918CA"/>
    <w:rsid w:val="00A921B0"/>
    <w:rsid w:val="00A92915"/>
    <w:rsid w:val="00A9404C"/>
    <w:rsid w:val="00A942B5"/>
    <w:rsid w:val="00A94919"/>
    <w:rsid w:val="00A954FB"/>
    <w:rsid w:val="00A95796"/>
    <w:rsid w:val="00A95D3E"/>
    <w:rsid w:val="00A968DF"/>
    <w:rsid w:val="00A96FA2"/>
    <w:rsid w:val="00A978D5"/>
    <w:rsid w:val="00AA03C7"/>
    <w:rsid w:val="00AA082F"/>
    <w:rsid w:val="00AA0DB0"/>
    <w:rsid w:val="00AA0F08"/>
    <w:rsid w:val="00AA27EF"/>
    <w:rsid w:val="00AA2E87"/>
    <w:rsid w:val="00AA3B0E"/>
    <w:rsid w:val="00AA54E3"/>
    <w:rsid w:val="00AA64B3"/>
    <w:rsid w:val="00AA7F25"/>
    <w:rsid w:val="00AB0934"/>
    <w:rsid w:val="00AB131E"/>
    <w:rsid w:val="00AB1442"/>
    <w:rsid w:val="00AB21AE"/>
    <w:rsid w:val="00AB3755"/>
    <w:rsid w:val="00AB42D3"/>
    <w:rsid w:val="00AB492A"/>
    <w:rsid w:val="00AB4DA9"/>
    <w:rsid w:val="00AB5B96"/>
    <w:rsid w:val="00AB5D62"/>
    <w:rsid w:val="00AB68B3"/>
    <w:rsid w:val="00AB7422"/>
    <w:rsid w:val="00AB7A72"/>
    <w:rsid w:val="00AC0419"/>
    <w:rsid w:val="00AC1444"/>
    <w:rsid w:val="00AC18E6"/>
    <w:rsid w:val="00AC1B8C"/>
    <w:rsid w:val="00AC2278"/>
    <w:rsid w:val="00AC2EE9"/>
    <w:rsid w:val="00AC406C"/>
    <w:rsid w:val="00AC49A5"/>
    <w:rsid w:val="00AC5219"/>
    <w:rsid w:val="00AC593D"/>
    <w:rsid w:val="00AC5C18"/>
    <w:rsid w:val="00AC70C8"/>
    <w:rsid w:val="00AC7F5C"/>
    <w:rsid w:val="00AD05A9"/>
    <w:rsid w:val="00AD0B6A"/>
    <w:rsid w:val="00AD1600"/>
    <w:rsid w:val="00AD17D0"/>
    <w:rsid w:val="00AD1824"/>
    <w:rsid w:val="00AD21AF"/>
    <w:rsid w:val="00AD22BF"/>
    <w:rsid w:val="00AD272D"/>
    <w:rsid w:val="00AD4BCB"/>
    <w:rsid w:val="00AD5383"/>
    <w:rsid w:val="00AD58FA"/>
    <w:rsid w:val="00AD5D8A"/>
    <w:rsid w:val="00AD6953"/>
    <w:rsid w:val="00AD75DC"/>
    <w:rsid w:val="00AE0730"/>
    <w:rsid w:val="00AE0DC3"/>
    <w:rsid w:val="00AE1A5F"/>
    <w:rsid w:val="00AE1BED"/>
    <w:rsid w:val="00AE283D"/>
    <w:rsid w:val="00AE5125"/>
    <w:rsid w:val="00AE51EC"/>
    <w:rsid w:val="00AE5A49"/>
    <w:rsid w:val="00AE5D01"/>
    <w:rsid w:val="00AF035E"/>
    <w:rsid w:val="00AF1D82"/>
    <w:rsid w:val="00AF1E39"/>
    <w:rsid w:val="00AF24B2"/>
    <w:rsid w:val="00AF438E"/>
    <w:rsid w:val="00AF520E"/>
    <w:rsid w:val="00AF527C"/>
    <w:rsid w:val="00AF54E9"/>
    <w:rsid w:val="00AF5563"/>
    <w:rsid w:val="00AF59C5"/>
    <w:rsid w:val="00AF5F35"/>
    <w:rsid w:val="00AF6AAB"/>
    <w:rsid w:val="00AF6F71"/>
    <w:rsid w:val="00AF7093"/>
    <w:rsid w:val="00B00C56"/>
    <w:rsid w:val="00B0146B"/>
    <w:rsid w:val="00B01D9D"/>
    <w:rsid w:val="00B01EC7"/>
    <w:rsid w:val="00B028C7"/>
    <w:rsid w:val="00B03420"/>
    <w:rsid w:val="00B03B39"/>
    <w:rsid w:val="00B049BA"/>
    <w:rsid w:val="00B049FC"/>
    <w:rsid w:val="00B05A61"/>
    <w:rsid w:val="00B07144"/>
    <w:rsid w:val="00B074E7"/>
    <w:rsid w:val="00B1021B"/>
    <w:rsid w:val="00B10572"/>
    <w:rsid w:val="00B1155B"/>
    <w:rsid w:val="00B12F8D"/>
    <w:rsid w:val="00B14E29"/>
    <w:rsid w:val="00B15B62"/>
    <w:rsid w:val="00B15D58"/>
    <w:rsid w:val="00B16E86"/>
    <w:rsid w:val="00B174EA"/>
    <w:rsid w:val="00B20928"/>
    <w:rsid w:val="00B215A1"/>
    <w:rsid w:val="00B2253E"/>
    <w:rsid w:val="00B23558"/>
    <w:rsid w:val="00B25961"/>
    <w:rsid w:val="00B25D20"/>
    <w:rsid w:val="00B26954"/>
    <w:rsid w:val="00B30176"/>
    <w:rsid w:val="00B30CC0"/>
    <w:rsid w:val="00B30E65"/>
    <w:rsid w:val="00B31680"/>
    <w:rsid w:val="00B32608"/>
    <w:rsid w:val="00B32983"/>
    <w:rsid w:val="00B32CE7"/>
    <w:rsid w:val="00B334CB"/>
    <w:rsid w:val="00B33AE1"/>
    <w:rsid w:val="00B34B18"/>
    <w:rsid w:val="00B356BD"/>
    <w:rsid w:val="00B36248"/>
    <w:rsid w:val="00B36534"/>
    <w:rsid w:val="00B367A3"/>
    <w:rsid w:val="00B369BC"/>
    <w:rsid w:val="00B36E41"/>
    <w:rsid w:val="00B374EA"/>
    <w:rsid w:val="00B40731"/>
    <w:rsid w:val="00B41432"/>
    <w:rsid w:val="00B41634"/>
    <w:rsid w:val="00B41693"/>
    <w:rsid w:val="00B41AA2"/>
    <w:rsid w:val="00B424C1"/>
    <w:rsid w:val="00B432D0"/>
    <w:rsid w:val="00B45749"/>
    <w:rsid w:val="00B45A8D"/>
    <w:rsid w:val="00B45C41"/>
    <w:rsid w:val="00B4611E"/>
    <w:rsid w:val="00B46F74"/>
    <w:rsid w:val="00B476F0"/>
    <w:rsid w:val="00B47D5B"/>
    <w:rsid w:val="00B5049C"/>
    <w:rsid w:val="00B51C6B"/>
    <w:rsid w:val="00B52816"/>
    <w:rsid w:val="00B5399C"/>
    <w:rsid w:val="00B54964"/>
    <w:rsid w:val="00B5497A"/>
    <w:rsid w:val="00B54F0A"/>
    <w:rsid w:val="00B55A34"/>
    <w:rsid w:val="00B579F1"/>
    <w:rsid w:val="00B57DB2"/>
    <w:rsid w:val="00B605B6"/>
    <w:rsid w:val="00B607F4"/>
    <w:rsid w:val="00B60F4E"/>
    <w:rsid w:val="00B62CA3"/>
    <w:rsid w:val="00B63ECC"/>
    <w:rsid w:val="00B64165"/>
    <w:rsid w:val="00B64253"/>
    <w:rsid w:val="00B64790"/>
    <w:rsid w:val="00B64BD8"/>
    <w:rsid w:val="00B6524B"/>
    <w:rsid w:val="00B65CB6"/>
    <w:rsid w:val="00B65DF1"/>
    <w:rsid w:val="00B65F34"/>
    <w:rsid w:val="00B6616E"/>
    <w:rsid w:val="00B66CD7"/>
    <w:rsid w:val="00B66EF2"/>
    <w:rsid w:val="00B6794C"/>
    <w:rsid w:val="00B7053B"/>
    <w:rsid w:val="00B70F67"/>
    <w:rsid w:val="00B71035"/>
    <w:rsid w:val="00B71053"/>
    <w:rsid w:val="00B710BC"/>
    <w:rsid w:val="00B71710"/>
    <w:rsid w:val="00B71B72"/>
    <w:rsid w:val="00B71C8D"/>
    <w:rsid w:val="00B7213F"/>
    <w:rsid w:val="00B72680"/>
    <w:rsid w:val="00B74354"/>
    <w:rsid w:val="00B76E2E"/>
    <w:rsid w:val="00B77128"/>
    <w:rsid w:val="00B7784B"/>
    <w:rsid w:val="00B80573"/>
    <w:rsid w:val="00B80F89"/>
    <w:rsid w:val="00B80FEB"/>
    <w:rsid w:val="00B812B6"/>
    <w:rsid w:val="00B81C38"/>
    <w:rsid w:val="00B81DAA"/>
    <w:rsid w:val="00B81FC0"/>
    <w:rsid w:val="00B825A8"/>
    <w:rsid w:val="00B8425C"/>
    <w:rsid w:val="00B84C4D"/>
    <w:rsid w:val="00B85DB6"/>
    <w:rsid w:val="00B86546"/>
    <w:rsid w:val="00B86CAA"/>
    <w:rsid w:val="00B873E5"/>
    <w:rsid w:val="00B87A01"/>
    <w:rsid w:val="00B9010B"/>
    <w:rsid w:val="00B907B2"/>
    <w:rsid w:val="00B910AD"/>
    <w:rsid w:val="00B910EB"/>
    <w:rsid w:val="00B912C2"/>
    <w:rsid w:val="00B922AF"/>
    <w:rsid w:val="00B923A5"/>
    <w:rsid w:val="00B92457"/>
    <w:rsid w:val="00B927EB"/>
    <w:rsid w:val="00B928F0"/>
    <w:rsid w:val="00B93045"/>
    <w:rsid w:val="00B932B5"/>
    <w:rsid w:val="00B93822"/>
    <w:rsid w:val="00B938EA"/>
    <w:rsid w:val="00B94587"/>
    <w:rsid w:val="00B945C5"/>
    <w:rsid w:val="00B9509E"/>
    <w:rsid w:val="00B95A0B"/>
    <w:rsid w:val="00B96718"/>
    <w:rsid w:val="00B96A6C"/>
    <w:rsid w:val="00B9711D"/>
    <w:rsid w:val="00B972F8"/>
    <w:rsid w:val="00BA00B1"/>
    <w:rsid w:val="00BA02AC"/>
    <w:rsid w:val="00BA0B14"/>
    <w:rsid w:val="00BA0CA4"/>
    <w:rsid w:val="00BA0F48"/>
    <w:rsid w:val="00BA140E"/>
    <w:rsid w:val="00BA1CBA"/>
    <w:rsid w:val="00BA1E39"/>
    <w:rsid w:val="00BA273B"/>
    <w:rsid w:val="00BA29C3"/>
    <w:rsid w:val="00BA37A8"/>
    <w:rsid w:val="00BA3A67"/>
    <w:rsid w:val="00BA3D3C"/>
    <w:rsid w:val="00BA4246"/>
    <w:rsid w:val="00BA4B95"/>
    <w:rsid w:val="00BA4BCD"/>
    <w:rsid w:val="00BA59F4"/>
    <w:rsid w:val="00BA6D5B"/>
    <w:rsid w:val="00BA7C7C"/>
    <w:rsid w:val="00BB09EF"/>
    <w:rsid w:val="00BB0FAE"/>
    <w:rsid w:val="00BB1324"/>
    <w:rsid w:val="00BB1761"/>
    <w:rsid w:val="00BB2204"/>
    <w:rsid w:val="00BB229B"/>
    <w:rsid w:val="00BB23B1"/>
    <w:rsid w:val="00BB48AA"/>
    <w:rsid w:val="00BB4C99"/>
    <w:rsid w:val="00BB530A"/>
    <w:rsid w:val="00BB5F96"/>
    <w:rsid w:val="00BB6523"/>
    <w:rsid w:val="00BB66B7"/>
    <w:rsid w:val="00BB6C5D"/>
    <w:rsid w:val="00BB7816"/>
    <w:rsid w:val="00BB7E2F"/>
    <w:rsid w:val="00BB7F0B"/>
    <w:rsid w:val="00BC064A"/>
    <w:rsid w:val="00BC0C74"/>
    <w:rsid w:val="00BC17C9"/>
    <w:rsid w:val="00BC288A"/>
    <w:rsid w:val="00BC2F10"/>
    <w:rsid w:val="00BC3918"/>
    <w:rsid w:val="00BC4191"/>
    <w:rsid w:val="00BC4F74"/>
    <w:rsid w:val="00BC69FC"/>
    <w:rsid w:val="00BC6ADF"/>
    <w:rsid w:val="00BC6B67"/>
    <w:rsid w:val="00BD01E5"/>
    <w:rsid w:val="00BD0D81"/>
    <w:rsid w:val="00BD124A"/>
    <w:rsid w:val="00BD14D4"/>
    <w:rsid w:val="00BD2DD1"/>
    <w:rsid w:val="00BD4812"/>
    <w:rsid w:val="00BD4A4F"/>
    <w:rsid w:val="00BD663D"/>
    <w:rsid w:val="00BD6756"/>
    <w:rsid w:val="00BD7F27"/>
    <w:rsid w:val="00BE199E"/>
    <w:rsid w:val="00BE1FFC"/>
    <w:rsid w:val="00BE272E"/>
    <w:rsid w:val="00BE305B"/>
    <w:rsid w:val="00BE38B8"/>
    <w:rsid w:val="00BE3921"/>
    <w:rsid w:val="00BE3CCB"/>
    <w:rsid w:val="00BE402D"/>
    <w:rsid w:val="00BE4B90"/>
    <w:rsid w:val="00BE531B"/>
    <w:rsid w:val="00BE67C7"/>
    <w:rsid w:val="00BE6CB7"/>
    <w:rsid w:val="00BE6F88"/>
    <w:rsid w:val="00BF0D9C"/>
    <w:rsid w:val="00BF1DB4"/>
    <w:rsid w:val="00BF25E8"/>
    <w:rsid w:val="00BF266B"/>
    <w:rsid w:val="00BF277B"/>
    <w:rsid w:val="00BF3108"/>
    <w:rsid w:val="00BF386D"/>
    <w:rsid w:val="00BF40AF"/>
    <w:rsid w:val="00BF422E"/>
    <w:rsid w:val="00BF4A7A"/>
    <w:rsid w:val="00BF5CAC"/>
    <w:rsid w:val="00BF61A6"/>
    <w:rsid w:val="00BF67A4"/>
    <w:rsid w:val="00C015EB"/>
    <w:rsid w:val="00C02546"/>
    <w:rsid w:val="00C02F49"/>
    <w:rsid w:val="00C0349D"/>
    <w:rsid w:val="00C03617"/>
    <w:rsid w:val="00C04CD3"/>
    <w:rsid w:val="00C0555B"/>
    <w:rsid w:val="00C06077"/>
    <w:rsid w:val="00C060B8"/>
    <w:rsid w:val="00C0659B"/>
    <w:rsid w:val="00C11D4F"/>
    <w:rsid w:val="00C12E34"/>
    <w:rsid w:val="00C13341"/>
    <w:rsid w:val="00C13648"/>
    <w:rsid w:val="00C13C9D"/>
    <w:rsid w:val="00C13E86"/>
    <w:rsid w:val="00C14A1C"/>
    <w:rsid w:val="00C15D56"/>
    <w:rsid w:val="00C16172"/>
    <w:rsid w:val="00C165DC"/>
    <w:rsid w:val="00C1690B"/>
    <w:rsid w:val="00C176CF"/>
    <w:rsid w:val="00C17763"/>
    <w:rsid w:val="00C17885"/>
    <w:rsid w:val="00C20212"/>
    <w:rsid w:val="00C2186C"/>
    <w:rsid w:val="00C2196D"/>
    <w:rsid w:val="00C21F90"/>
    <w:rsid w:val="00C22311"/>
    <w:rsid w:val="00C23492"/>
    <w:rsid w:val="00C239E0"/>
    <w:rsid w:val="00C23D1D"/>
    <w:rsid w:val="00C243D2"/>
    <w:rsid w:val="00C248CC"/>
    <w:rsid w:val="00C24C57"/>
    <w:rsid w:val="00C251DE"/>
    <w:rsid w:val="00C25D70"/>
    <w:rsid w:val="00C26596"/>
    <w:rsid w:val="00C26D22"/>
    <w:rsid w:val="00C26E03"/>
    <w:rsid w:val="00C27688"/>
    <w:rsid w:val="00C279FA"/>
    <w:rsid w:val="00C3228D"/>
    <w:rsid w:val="00C3264D"/>
    <w:rsid w:val="00C32705"/>
    <w:rsid w:val="00C327BC"/>
    <w:rsid w:val="00C3304D"/>
    <w:rsid w:val="00C338E8"/>
    <w:rsid w:val="00C33985"/>
    <w:rsid w:val="00C33D17"/>
    <w:rsid w:val="00C34B3D"/>
    <w:rsid w:val="00C35BEF"/>
    <w:rsid w:val="00C37259"/>
    <w:rsid w:val="00C40B30"/>
    <w:rsid w:val="00C41882"/>
    <w:rsid w:val="00C427E7"/>
    <w:rsid w:val="00C42F05"/>
    <w:rsid w:val="00C4337A"/>
    <w:rsid w:val="00C43DFE"/>
    <w:rsid w:val="00C44782"/>
    <w:rsid w:val="00C44C10"/>
    <w:rsid w:val="00C4514A"/>
    <w:rsid w:val="00C455D4"/>
    <w:rsid w:val="00C4566F"/>
    <w:rsid w:val="00C4606A"/>
    <w:rsid w:val="00C460CF"/>
    <w:rsid w:val="00C464DC"/>
    <w:rsid w:val="00C46EF4"/>
    <w:rsid w:val="00C5152C"/>
    <w:rsid w:val="00C516B9"/>
    <w:rsid w:val="00C52105"/>
    <w:rsid w:val="00C52376"/>
    <w:rsid w:val="00C52F86"/>
    <w:rsid w:val="00C53270"/>
    <w:rsid w:val="00C534CD"/>
    <w:rsid w:val="00C53D6F"/>
    <w:rsid w:val="00C5414A"/>
    <w:rsid w:val="00C541DF"/>
    <w:rsid w:val="00C5449C"/>
    <w:rsid w:val="00C5504B"/>
    <w:rsid w:val="00C55604"/>
    <w:rsid w:val="00C558D2"/>
    <w:rsid w:val="00C55CD8"/>
    <w:rsid w:val="00C5628A"/>
    <w:rsid w:val="00C564A8"/>
    <w:rsid w:val="00C56624"/>
    <w:rsid w:val="00C57D54"/>
    <w:rsid w:val="00C60AED"/>
    <w:rsid w:val="00C60EE4"/>
    <w:rsid w:val="00C60FE0"/>
    <w:rsid w:val="00C61341"/>
    <w:rsid w:val="00C61E9F"/>
    <w:rsid w:val="00C61EE2"/>
    <w:rsid w:val="00C62B00"/>
    <w:rsid w:val="00C64285"/>
    <w:rsid w:val="00C647A5"/>
    <w:rsid w:val="00C64F6F"/>
    <w:rsid w:val="00C653B9"/>
    <w:rsid w:val="00C65784"/>
    <w:rsid w:val="00C65839"/>
    <w:rsid w:val="00C65863"/>
    <w:rsid w:val="00C65CF6"/>
    <w:rsid w:val="00C65E44"/>
    <w:rsid w:val="00C65FC9"/>
    <w:rsid w:val="00C66463"/>
    <w:rsid w:val="00C67C7E"/>
    <w:rsid w:val="00C70365"/>
    <w:rsid w:val="00C70630"/>
    <w:rsid w:val="00C71759"/>
    <w:rsid w:val="00C736E2"/>
    <w:rsid w:val="00C749E4"/>
    <w:rsid w:val="00C750B5"/>
    <w:rsid w:val="00C75D9E"/>
    <w:rsid w:val="00C762E6"/>
    <w:rsid w:val="00C8098B"/>
    <w:rsid w:val="00C812FE"/>
    <w:rsid w:val="00C81443"/>
    <w:rsid w:val="00C825D4"/>
    <w:rsid w:val="00C8286F"/>
    <w:rsid w:val="00C82E6B"/>
    <w:rsid w:val="00C84910"/>
    <w:rsid w:val="00C849E5"/>
    <w:rsid w:val="00C85B2E"/>
    <w:rsid w:val="00C85D00"/>
    <w:rsid w:val="00C85FB2"/>
    <w:rsid w:val="00C85FE3"/>
    <w:rsid w:val="00C86351"/>
    <w:rsid w:val="00C863DD"/>
    <w:rsid w:val="00C86A85"/>
    <w:rsid w:val="00C876C2"/>
    <w:rsid w:val="00C87E53"/>
    <w:rsid w:val="00C908BE"/>
    <w:rsid w:val="00C90FC7"/>
    <w:rsid w:val="00C91031"/>
    <w:rsid w:val="00C927AA"/>
    <w:rsid w:val="00C936FD"/>
    <w:rsid w:val="00C93E8E"/>
    <w:rsid w:val="00C945CC"/>
    <w:rsid w:val="00C9537B"/>
    <w:rsid w:val="00C95F11"/>
    <w:rsid w:val="00C95FBC"/>
    <w:rsid w:val="00C961B8"/>
    <w:rsid w:val="00C97519"/>
    <w:rsid w:val="00C97603"/>
    <w:rsid w:val="00CA0721"/>
    <w:rsid w:val="00CA0C1B"/>
    <w:rsid w:val="00CA0C5E"/>
    <w:rsid w:val="00CA1524"/>
    <w:rsid w:val="00CA2D59"/>
    <w:rsid w:val="00CA2DAB"/>
    <w:rsid w:val="00CA3412"/>
    <w:rsid w:val="00CA3678"/>
    <w:rsid w:val="00CA370D"/>
    <w:rsid w:val="00CA3F7E"/>
    <w:rsid w:val="00CA426F"/>
    <w:rsid w:val="00CA4310"/>
    <w:rsid w:val="00CA5116"/>
    <w:rsid w:val="00CA5213"/>
    <w:rsid w:val="00CA7680"/>
    <w:rsid w:val="00CA7A4F"/>
    <w:rsid w:val="00CA7C22"/>
    <w:rsid w:val="00CA7EDB"/>
    <w:rsid w:val="00CA7EFB"/>
    <w:rsid w:val="00CB03A3"/>
    <w:rsid w:val="00CB03D6"/>
    <w:rsid w:val="00CB0DFE"/>
    <w:rsid w:val="00CB1032"/>
    <w:rsid w:val="00CB126F"/>
    <w:rsid w:val="00CB12DA"/>
    <w:rsid w:val="00CB1AA5"/>
    <w:rsid w:val="00CB1CEA"/>
    <w:rsid w:val="00CB2589"/>
    <w:rsid w:val="00CB29F5"/>
    <w:rsid w:val="00CB2C2F"/>
    <w:rsid w:val="00CB2D67"/>
    <w:rsid w:val="00CB30EE"/>
    <w:rsid w:val="00CB33B8"/>
    <w:rsid w:val="00CB34D6"/>
    <w:rsid w:val="00CB4875"/>
    <w:rsid w:val="00CB4ECE"/>
    <w:rsid w:val="00CB51E3"/>
    <w:rsid w:val="00CB5808"/>
    <w:rsid w:val="00CB66D9"/>
    <w:rsid w:val="00CC0184"/>
    <w:rsid w:val="00CC06E3"/>
    <w:rsid w:val="00CC0D63"/>
    <w:rsid w:val="00CC128F"/>
    <w:rsid w:val="00CC1872"/>
    <w:rsid w:val="00CC1E07"/>
    <w:rsid w:val="00CC25AB"/>
    <w:rsid w:val="00CC36F0"/>
    <w:rsid w:val="00CC397E"/>
    <w:rsid w:val="00CC40CB"/>
    <w:rsid w:val="00CC45BF"/>
    <w:rsid w:val="00CC45D3"/>
    <w:rsid w:val="00CC5BED"/>
    <w:rsid w:val="00CC61E7"/>
    <w:rsid w:val="00CC6DD9"/>
    <w:rsid w:val="00CD06C2"/>
    <w:rsid w:val="00CD16C2"/>
    <w:rsid w:val="00CD1DA6"/>
    <w:rsid w:val="00CD1EEE"/>
    <w:rsid w:val="00CD244A"/>
    <w:rsid w:val="00CD2EBF"/>
    <w:rsid w:val="00CD3616"/>
    <w:rsid w:val="00CD3D2C"/>
    <w:rsid w:val="00CD4363"/>
    <w:rsid w:val="00CD4936"/>
    <w:rsid w:val="00CD55BE"/>
    <w:rsid w:val="00CD5983"/>
    <w:rsid w:val="00CD665D"/>
    <w:rsid w:val="00CD6819"/>
    <w:rsid w:val="00CD742C"/>
    <w:rsid w:val="00CE0330"/>
    <w:rsid w:val="00CE0AAF"/>
    <w:rsid w:val="00CE13B1"/>
    <w:rsid w:val="00CE1E3A"/>
    <w:rsid w:val="00CE32A9"/>
    <w:rsid w:val="00CE366D"/>
    <w:rsid w:val="00CE4CFD"/>
    <w:rsid w:val="00CE50C5"/>
    <w:rsid w:val="00CE56F5"/>
    <w:rsid w:val="00CE5DEA"/>
    <w:rsid w:val="00CE694E"/>
    <w:rsid w:val="00CE7EF4"/>
    <w:rsid w:val="00CF06A8"/>
    <w:rsid w:val="00CF08A0"/>
    <w:rsid w:val="00CF0A9E"/>
    <w:rsid w:val="00CF0F1B"/>
    <w:rsid w:val="00CF1524"/>
    <w:rsid w:val="00CF281C"/>
    <w:rsid w:val="00CF2ED0"/>
    <w:rsid w:val="00CF3A72"/>
    <w:rsid w:val="00CF3B0D"/>
    <w:rsid w:val="00CF5AF5"/>
    <w:rsid w:val="00CF5B21"/>
    <w:rsid w:val="00CF6A1E"/>
    <w:rsid w:val="00CF6FD3"/>
    <w:rsid w:val="00CF7543"/>
    <w:rsid w:val="00CF77A1"/>
    <w:rsid w:val="00D00429"/>
    <w:rsid w:val="00D005C7"/>
    <w:rsid w:val="00D00C7D"/>
    <w:rsid w:val="00D01485"/>
    <w:rsid w:val="00D02D07"/>
    <w:rsid w:val="00D02D3B"/>
    <w:rsid w:val="00D02E64"/>
    <w:rsid w:val="00D0324B"/>
    <w:rsid w:val="00D032AF"/>
    <w:rsid w:val="00D03A33"/>
    <w:rsid w:val="00D05400"/>
    <w:rsid w:val="00D05F7B"/>
    <w:rsid w:val="00D06DDF"/>
    <w:rsid w:val="00D071AF"/>
    <w:rsid w:val="00D071FB"/>
    <w:rsid w:val="00D07644"/>
    <w:rsid w:val="00D10B13"/>
    <w:rsid w:val="00D11430"/>
    <w:rsid w:val="00D1347A"/>
    <w:rsid w:val="00D134FA"/>
    <w:rsid w:val="00D13E6E"/>
    <w:rsid w:val="00D141AB"/>
    <w:rsid w:val="00D14989"/>
    <w:rsid w:val="00D1664D"/>
    <w:rsid w:val="00D16DB2"/>
    <w:rsid w:val="00D17217"/>
    <w:rsid w:val="00D2111E"/>
    <w:rsid w:val="00D214A3"/>
    <w:rsid w:val="00D220E6"/>
    <w:rsid w:val="00D22C5A"/>
    <w:rsid w:val="00D23598"/>
    <w:rsid w:val="00D23A29"/>
    <w:rsid w:val="00D25259"/>
    <w:rsid w:val="00D254AB"/>
    <w:rsid w:val="00D256B3"/>
    <w:rsid w:val="00D258CD"/>
    <w:rsid w:val="00D2638D"/>
    <w:rsid w:val="00D2762F"/>
    <w:rsid w:val="00D27B40"/>
    <w:rsid w:val="00D32B54"/>
    <w:rsid w:val="00D342F5"/>
    <w:rsid w:val="00D35C55"/>
    <w:rsid w:val="00D36E60"/>
    <w:rsid w:val="00D37131"/>
    <w:rsid w:val="00D371F8"/>
    <w:rsid w:val="00D400CA"/>
    <w:rsid w:val="00D40A0F"/>
    <w:rsid w:val="00D44D40"/>
    <w:rsid w:val="00D461E1"/>
    <w:rsid w:val="00D4668E"/>
    <w:rsid w:val="00D46AF8"/>
    <w:rsid w:val="00D471EC"/>
    <w:rsid w:val="00D4742E"/>
    <w:rsid w:val="00D47C21"/>
    <w:rsid w:val="00D47EA7"/>
    <w:rsid w:val="00D50967"/>
    <w:rsid w:val="00D51B56"/>
    <w:rsid w:val="00D526DC"/>
    <w:rsid w:val="00D5293A"/>
    <w:rsid w:val="00D52D9A"/>
    <w:rsid w:val="00D53A3E"/>
    <w:rsid w:val="00D55112"/>
    <w:rsid w:val="00D553C8"/>
    <w:rsid w:val="00D55920"/>
    <w:rsid w:val="00D55CCE"/>
    <w:rsid w:val="00D561BF"/>
    <w:rsid w:val="00D565C2"/>
    <w:rsid w:val="00D5675B"/>
    <w:rsid w:val="00D60411"/>
    <w:rsid w:val="00D60B38"/>
    <w:rsid w:val="00D60E2D"/>
    <w:rsid w:val="00D6329E"/>
    <w:rsid w:val="00D64202"/>
    <w:rsid w:val="00D647C8"/>
    <w:rsid w:val="00D64AAC"/>
    <w:rsid w:val="00D65B03"/>
    <w:rsid w:val="00D662AC"/>
    <w:rsid w:val="00D66ACB"/>
    <w:rsid w:val="00D66BAB"/>
    <w:rsid w:val="00D6754B"/>
    <w:rsid w:val="00D676E9"/>
    <w:rsid w:val="00D679EE"/>
    <w:rsid w:val="00D67B1D"/>
    <w:rsid w:val="00D70957"/>
    <w:rsid w:val="00D718CA"/>
    <w:rsid w:val="00D71F8B"/>
    <w:rsid w:val="00D73F9C"/>
    <w:rsid w:val="00D74390"/>
    <w:rsid w:val="00D746B5"/>
    <w:rsid w:val="00D74CF7"/>
    <w:rsid w:val="00D75402"/>
    <w:rsid w:val="00D763BB"/>
    <w:rsid w:val="00D770EC"/>
    <w:rsid w:val="00D80E03"/>
    <w:rsid w:val="00D80F7E"/>
    <w:rsid w:val="00D813D3"/>
    <w:rsid w:val="00D81507"/>
    <w:rsid w:val="00D82311"/>
    <w:rsid w:val="00D83A24"/>
    <w:rsid w:val="00D84418"/>
    <w:rsid w:val="00D847CF"/>
    <w:rsid w:val="00D85188"/>
    <w:rsid w:val="00D85351"/>
    <w:rsid w:val="00D85CBB"/>
    <w:rsid w:val="00D85E54"/>
    <w:rsid w:val="00D85E92"/>
    <w:rsid w:val="00D86680"/>
    <w:rsid w:val="00D86C07"/>
    <w:rsid w:val="00D8736A"/>
    <w:rsid w:val="00D87FF3"/>
    <w:rsid w:val="00D90453"/>
    <w:rsid w:val="00D90B22"/>
    <w:rsid w:val="00D90F29"/>
    <w:rsid w:val="00D910BB"/>
    <w:rsid w:val="00D91110"/>
    <w:rsid w:val="00D91743"/>
    <w:rsid w:val="00D9179E"/>
    <w:rsid w:val="00D923A6"/>
    <w:rsid w:val="00D924EC"/>
    <w:rsid w:val="00D93E16"/>
    <w:rsid w:val="00D942C2"/>
    <w:rsid w:val="00D94492"/>
    <w:rsid w:val="00D94599"/>
    <w:rsid w:val="00D94A24"/>
    <w:rsid w:val="00D95FE5"/>
    <w:rsid w:val="00D9759A"/>
    <w:rsid w:val="00D975EA"/>
    <w:rsid w:val="00DA2B49"/>
    <w:rsid w:val="00DA313C"/>
    <w:rsid w:val="00DA3AE3"/>
    <w:rsid w:val="00DA3C55"/>
    <w:rsid w:val="00DA5148"/>
    <w:rsid w:val="00DA552C"/>
    <w:rsid w:val="00DA55A9"/>
    <w:rsid w:val="00DA5D08"/>
    <w:rsid w:val="00DA636B"/>
    <w:rsid w:val="00DA66A3"/>
    <w:rsid w:val="00DA7172"/>
    <w:rsid w:val="00DA7308"/>
    <w:rsid w:val="00DB01AB"/>
    <w:rsid w:val="00DB0C27"/>
    <w:rsid w:val="00DB10D4"/>
    <w:rsid w:val="00DB1E44"/>
    <w:rsid w:val="00DB2337"/>
    <w:rsid w:val="00DB3B97"/>
    <w:rsid w:val="00DB3C54"/>
    <w:rsid w:val="00DB5E71"/>
    <w:rsid w:val="00DB60D9"/>
    <w:rsid w:val="00DB6FA0"/>
    <w:rsid w:val="00DB7724"/>
    <w:rsid w:val="00DB7D57"/>
    <w:rsid w:val="00DC0531"/>
    <w:rsid w:val="00DC24FE"/>
    <w:rsid w:val="00DC296B"/>
    <w:rsid w:val="00DC39C5"/>
    <w:rsid w:val="00DC42E3"/>
    <w:rsid w:val="00DC4856"/>
    <w:rsid w:val="00DC4EC4"/>
    <w:rsid w:val="00DC51C8"/>
    <w:rsid w:val="00DC6B7F"/>
    <w:rsid w:val="00DC6D6C"/>
    <w:rsid w:val="00DD161A"/>
    <w:rsid w:val="00DD1834"/>
    <w:rsid w:val="00DD225C"/>
    <w:rsid w:val="00DD2451"/>
    <w:rsid w:val="00DD30E5"/>
    <w:rsid w:val="00DD3D8E"/>
    <w:rsid w:val="00DD3D92"/>
    <w:rsid w:val="00DD4E76"/>
    <w:rsid w:val="00DD62C3"/>
    <w:rsid w:val="00DD75FE"/>
    <w:rsid w:val="00DD7B0D"/>
    <w:rsid w:val="00DD7DC6"/>
    <w:rsid w:val="00DE089B"/>
    <w:rsid w:val="00DE294A"/>
    <w:rsid w:val="00DE2A8D"/>
    <w:rsid w:val="00DE315E"/>
    <w:rsid w:val="00DE3E71"/>
    <w:rsid w:val="00DE3E88"/>
    <w:rsid w:val="00DE67A6"/>
    <w:rsid w:val="00DE6ACC"/>
    <w:rsid w:val="00DF0AF4"/>
    <w:rsid w:val="00DF1D52"/>
    <w:rsid w:val="00DF1E43"/>
    <w:rsid w:val="00DF2D63"/>
    <w:rsid w:val="00DF312E"/>
    <w:rsid w:val="00DF34A4"/>
    <w:rsid w:val="00DF435D"/>
    <w:rsid w:val="00DF45E5"/>
    <w:rsid w:val="00DF46BB"/>
    <w:rsid w:val="00DF4AEC"/>
    <w:rsid w:val="00DF53AD"/>
    <w:rsid w:val="00DF643D"/>
    <w:rsid w:val="00DF7103"/>
    <w:rsid w:val="00DF76AB"/>
    <w:rsid w:val="00DF7B45"/>
    <w:rsid w:val="00E005F4"/>
    <w:rsid w:val="00E0092F"/>
    <w:rsid w:val="00E00E8B"/>
    <w:rsid w:val="00E00F04"/>
    <w:rsid w:val="00E01FBD"/>
    <w:rsid w:val="00E02831"/>
    <w:rsid w:val="00E04B06"/>
    <w:rsid w:val="00E057D6"/>
    <w:rsid w:val="00E0792B"/>
    <w:rsid w:val="00E105A2"/>
    <w:rsid w:val="00E1099C"/>
    <w:rsid w:val="00E1169F"/>
    <w:rsid w:val="00E11F7E"/>
    <w:rsid w:val="00E122A9"/>
    <w:rsid w:val="00E12545"/>
    <w:rsid w:val="00E12801"/>
    <w:rsid w:val="00E1291F"/>
    <w:rsid w:val="00E12D91"/>
    <w:rsid w:val="00E134E4"/>
    <w:rsid w:val="00E13F4C"/>
    <w:rsid w:val="00E14413"/>
    <w:rsid w:val="00E15B4D"/>
    <w:rsid w:val="00E15EA7"/>
    <w:rsid w:val="00E16B4E"/>
    <w:rsid w:val="00E170D8"/>
    <w:rsid w:val="00E206AB"/>
    <w:rsid w:val="00E207AC"/>
    <w:rsid w:val="00E20B8F"/>
    <w:rsid w:val="00E22FC6"/>
    <w:rsid w:val="00E24127"/>
    <w:rsid w:val="00E2467A"/>
    <w:rsid w:val="00E2615B"/>
    <w:rsid w:val="00E2618C"/>
    <w:rsid w:val="00E2660B"/>
    <w:rsid w:val="00E26F83"/>
    <w:rsid w:val="00E27508"/>
    <w:rsid w:val="00E275C3"/>
    <w:rsid w:val="00E27752"/>
    <w:rsid w:val="00E27E30"/>
    <w:rsid w:val="00E300CE"/>
    <w:rsid w:val="00E302B2"/>
    <w:rsid w:val="00E30BF1"/>
    <w:rsid w:val="00E3193D"/>
    <w:rsid w:val="00E32149"/>
    <w:rsid w:val="00E321A9"/>
    <w:rsid w:val="00E325B3"/>
    <w:rsid w:val="00E32ADB"/>
    <w:rsid w:val="00E32D3D"/>
    <w:rsid w:val="00E32E92"/>
    <w:rsid w:val="00E33204"/>
    <w:rsid w:val="00E3524E"/>
    <w:rsid w:val="00E35D59"/>
    <w:rsid w:val="00E362C7"/>
    <w:rsid w:val="00E3631C"/>
    <w:rsid w:val="00E37113"/>
    <w:rsid w:val="00E3752B"/>
    <w:rsid w:val="00E40CBB"/>
    <w:rsid w:val="00E41801"/>
    <w:rsid w:val="00E41EE0"/>
    <w:rsid w:val="00E4275E"/>
    <w:rsid w:val="00E440A7"/>
    <w:rsid w:val="00E4476A"/>
    <w:rsid w:val="00E4495B"/>
    <w:rsid w:val="00E472CF"/>
    <w:rsid w:val="00E473DE"/>
    <w:rsid w:val="00E47FE2"/>
    <w:rsid w:val="00E51667"/>
    <w:rsid w:val="00E51CD7"/>
    <w:rsid w:val="00E5225E"/>
    <w:rsid w:val="00E522E9"/>
    <w:rsid w:val="00E52501"/>
    <w:rsid w:val="00E52994"/>
    <w:rsid w:val="00E536EE"/>
    <w:rsid w:val="00E547C1"/>
    <w:rsid w:val="00E55793"/>
    <w:rsid w:val="00E56106"/>
    <w:rsid w:val="00E56B35"/>
    <w:rsid w:val="00E57E38"/>
    <w:rsid w:val="00E6048E"/>
    <w:rsid w:val="00E6093D"/>
    <w:rsid w:val="00E60B8F"/>
    <w:rsid w:val="00E60CD7"/>
    <w:rsid w:val="00E6179F"/>
    <w:rsid w:val="00E634DA"/>
    <w:rsid w:val="00E63EE8"/>
    <w:rsid w:val="00E65D28"/>
    <w:rsid w:val="00E65F26"/>
    <w:rsid w:val="00E662AC"/>
    <w:rsid w:val="00E663CA"/>
    <w:rsid w:val="00E67143"/>
    <w:rsid w:val="00E672FC"/>
    <w:rsid w:val="00E70BBC"/>
    <w:rsid w:val="00E7158C"/>
    <w:rsid w:val="00E72918"/>
    <w:rsid w:val="00E73EA6"/>
    <w:rsid w:val="00E75A77"/>
    <w:rsid w:val="00E75AE5"/>
    <w:rsid w:val="00E76D5C"/>
    <w:rsid w:val="00E76F7B"/>
    <w:rsid w:val="00E771CE"/>
    <w:rsid w:val="00E77C3C"/>
    <w:rsid w:val="00E8121C"/>
    <w:rsid w:val="00E81685"/>
    <w:rsid w:val="00E81D11"/>
    <w:rsid w:val="00E821AB"/>
    <w:rsid w:val="00E82452"/>
    <w:rsid w:val="00E82670"/>
    <w:rsid w:val="00E82967"/>
    <w:rsid w:val="00E82EB6"/>
    <w:rsid w:val="00E84733"/>
    <w:rsid w:val="00E84B31"/>
    <w:rsid w:val="00E84B42"/>
    <w:rsid w:val="00E867FE"/>
    <w:rsid w:val="00E87287"/>
    <w:rsid w:val="00E87612"/>
    <w:rsid w:val="00E87881"/>
    <w:rsid w:val="00E93460"/>
    <w:rsid w:val="00E935E3"/>
    <w:rsid w:val="00E93C32"/>
    <w:rsid w:val="00E9428E"/>
    <w:rsid w:val="00E9722E"/>
    <w:rsid w:val="00E975EF"/>
    <w:rsid w:val="00EA04BB"/>
    <w:rsid w:val="00EA0D04"/>
    <w:rsid w:val="00EA1715"/>
    <w:rsid w:val="00EA1B3F"/>
    <w:rsid w:val="00EA1F6C"/>
    <w:rsid w:val="00EA1FD7"/>
    <w:rsid w:val="00EA3915"/>
    <w:rsid w:val="00EA4DA2"/>
    <w:rsid w:val="00EA6F78"/>
    <w:rsid w:val="00EA7755"/>
    <w:rsid w:val="00EB00C2"/>
    <w:rsid w:val="00EB0477"/>
    <w:rsid w:val="00EB1E45"/>
    <w:rsid w:val="00EB1FBC"/>
    <w:rsid w:val="00EB218A"/>
    <w:rsid w:val="00EB2AAD"/>
    <w:rsid w:val="00EB3F0F"/>
    <w:rsid w:val="00EB4829"/>
    <w:rsid w:val="00EB580A"/>
    <w:rsid w:val="00EB5A2B"/>
    <w:rsid w:val="00EB6474"/>
    <w:rsid w:val="00EB7890"/>
    <w:rsid w:val="00EC0DFA"/>
    <w:rsid w:val="00EC11BB"/>
    <w:rsid w:val="00EC1A84"/>
    <w:rsid w:val="00EC1B7D"/>
    <w:rsid w:val="00EC2ABB"/>
    <w:rsid w:val="00EC32DE"/>
    <w:rsid w:val="00EC3E29"/>
    <w:rsid w:val="00EC4929"/>
    <w:rsid w:val="00EC5352"/>
    <w:rsid w:val="00EC5485"/>
    <w:rsid w:val="00EC5601"/>
    <w:rsid w:val="00EC66D9"/>
    <w:rsid w:val="00EC6B90"/>
    <w:rsid w:val="00EC7BE3"/>
    <w:rsid w:val="00EC7CE6"/>
    <w:rsid w:val="00ED0814"/>
    <w:rsid w:val="00ED1170"/>
    <w:rsid w:val="00ED1BFD"/>
    <w:rsid w:val="00ED1CE9"/>
    <w:rsid w:val="00ED1D3A"/>
    <w:rsid w:val="00ED3CF0"/>
    <w:rsid w:val="00ED54E8"/>
    <w:rsid w:val="00ED78A6"/>
    <w:rsid w:val="00EE032C"/>
    <w:rsid w:val="00EE07E9"/>
    <w:rsid w:val="00EE1113"/>
    <w:rsid w:val="00EE233D"/>
    <w:rsid w:val="00EE238A"/>
    <w:rsid w:val="00EE29E6"/>
    <w:rsid w:val="00EE2A7D"/>
    <w:rsid w:val="00EE2BF2"/>
    <w:rsid w:val="00EE2F54"/>
    <w:rsid w:val="00EE3114"/>
    <w:rsid w:val="00EE3585"/>
    <w:rsid w:val="00EE3C47"/>
    <w:rsid w:val="00EE3D3B"/>
    <w:rsid w:val="00EE3E08"/>
    <w:rsid w:val="00EE3F2A"/>
    <w:rsid w:val="00EE45A1"/>
    <w:rsid w:val="00EE4E38"/>
    <w:rsid w:val="00EE7C3D"/>
    <w:rsid w:val="00EE7D30"/>
    <w:rsid w:val="00EF1603"/>
    <w:rsid w:val="00EF2042"/>
    <w:rsid w:val="00EF2421"/>
    <w:rsid w:val="00EF3555"/>
    <w:rsid w:val="00EF4150"/>
    <w:rsid w:val="00EF43A1"/>
    <w:rsid w:val="00EF6738"/>
    <w:rsid w:val="00EF700A"/>
    <w:rsid w:val="00EF777E"/>
    <w:rsid w:val="00F006A7"/>
    <w:rsid w:val="00F00802"/>
    <w:rsid w:val="00F01D27"/>
    <w:rsid w:val="00F02150"/>
    <w:rsid w:val="00F02EC4"/>
    <w:rsid w:val="00F02FAB"/>
    <w:rsid w:val="00F03294"/>
    <w:rsid w:val="00F03973"/>
    <w:rsid w:val="00F03F92"/>
    <w:rsid w:val="00F04E3F"/>
    <w:rsid w:val="00F053F7"/>
    <w:rsid w:val="00F060AD"/>
    <w:rsid w:val="00F0739C"/>
    <w:rsid w:val="00F07A46"/>
    <w:rsid w:val="00F07D94"/>
    <w:rsid w:val="00F07FB7"/>
    <w:rsid w:val="00F10729"/>
    <w:rsid w:val="00F11683"/>
    <w:rsid w:val="00F124CD"/>
    <w:rsid w:val="00F12658"/>
    <w:rsid w:val="00F133CC"/>
    <w:rsid w:val="00F1385E"/>
    <w:rsid w:val="00F13D14"/>
    <w:rsid w:val="00F14339"/>
    <w:rsid w:val="00F14CEB"/>
    <w:rsid w:val="00F15646"/>
    <w:rsid w:val="00F15A62"/>
    <w:rsid w:val="00F15AEC"/>
    <w:rsid w:val="00F16BE9"/>
    <w:rsid w:val="00F16F09"/>
    <w:rsid w:val="00F17702"/>
    <w:rsid w:val="00F225A9"/>
    <w:rsid w:val="00F23C0D"/>
    <w:rsid w:val="00F23CDF"/>
    <w:rsid w:val="00F258C6"/>
    <w:rsid w:val="00F26660"/>
    <w:rsid w:val="00F27AF8"/>
    <w:rsid w:val="00F27BAB"/>
    <w:rsid w:val="00F3199F"/>
    <w:rsid w:val="00F327AF"/>
    <w:rsid w:val="00F339D4"/>
    <w:rsid w:val="00F34E02"/>
    <w:rsid w:val="00F35C10"/>
    <w:rsid w:val="00F35D68"/>
    <w:rsid w:val="00F360DB"/>
    <w:rsid w:val="00F365CD"/>
    <w:rsid w:val="00F36974"/>
    <w:rsid w:val="00F369DB"/>
    <w:rsid w:val="00F36F87"/>
    <w:rsid w:val="00F370F2"/>
    <w:rsid w:val="00F37C94"/>
    <w:rsid w:val="00F406F6"/>
    <w:rsid w:val="00F41367"/>
    <w:rsid w:val="00F42EEA"/>
    <w:rsid w:val="00F44C40"/>
    <w:rsid w:val="00F453D2"/>
    <w:rsid w:val="00F45794"/>
    <w:rsid w:val="00F46A8E"/>
    <w:rsid w:val="00F476F3"/>
    <w:rsid w:val="00F50F53"/>
    <w:rsid w:val="00F5226A"/>
    <w:rsid w:val="00F5350B"/>
    <w:rsid w:val="00F53A01"/>
    <w:rsid w:val="00F547A6"/>
    <w:rsid w:val="00F54F40"/>
    <w:rsid w:val="00F55727"/>
    <w:rsid w:val="00F55932"/>
    <w:rsid w:val="00F55BA5"/>
    <w:rsid w:val="00F56660"/>
    <w:rsid w:val="00F56A1A"/>
    <w:rsid w:val="00F56DA9"/>
    <w:rsid w:val="00F6034B"/>
    <w:rsid w:val="00F6165E"/>
    <w:rsid w:val="00F61E0F"/>
    <w:rsid w:val="00F62185"/>
    <w:rsid w:val="00F6258C"/>
    <w:rsid w:val="00F625A7"/>
    <w:rsid w:val="00F62DA4"/>
    <w:rsid w:val="00F647C1"/>
    <w:rsid w:val="00F650B3"/>
    <w:rsid w:val="00F654DB"/>
    <w:rsid w:val="00F66DD2"/>
    <w:rsid w:val="00F67879"/>
    <w:rsid w:val="00F70E2A"/>
    <w:rsid w:val="00F70E89"/>
    <w:rsid w:val="00F71241"/>
    <w:rsid w:val="00F71518"/>
    <w:rsid w:val="00F72ED5"/>
    <w:rsid w:val="00F73171"/>
    <w:rsid w:val="00F735EC"/>
    <w:rsid w:val="00F74429"/>
    <w:rsid w:val="00F751BA"/>
    <w:rsid w:val="00F7521C"/>
    <w:rsid w:val="00F75948"/>
    <w:rsid w:val="00F76406"/>
    <w:rsid w:val="00F76CB6"/>
    <w:rsid w:val="00F777F3"/>
    <w:rsid w:val="00F80AFA"/>
    <w:rsid w:val="00F81A5E"/>
    <w:rsid w:val="00F81BD8"/>
    <w:rsid w:val="00F83C80"/>
    <w:rsid w:val="00F8405D"/>
    <w:rsid w:val="00F84185"/>
    <w:rsid w:val="00F84421"/>
    <w:rsid w:val="00F846CF"/>
    <w:rsid w:val="00F851AB"/>
    <w:rsid w:val="00F855E8"/>
    <w:rsid w:val="00F85D8F"/>
    <w:rsid w:val="00F85E55"/>
    <w:rsid w:val="00F8639E"/>
    <w:rsid w:val="00F8676E"/>
    <w:rsid w:val="00F86AEE"/>
    <w:rsid w:val="00F86D9E"/>
    <w:rsid w:val="00F900C1"/>
    <w:rsid w:val="00F905E4"/>
    <w:rsid w:val="00F90C12"/>
    <w:rsid w:val="00F919A0"/>
    <w:rsid w:val="00F91CAE"/>
    <w:rsid w:val="00F9282A"/>
    <w:rsid w:val="00F92CB4"/>
    <w:rsid w:val="00F92D2C"/>
    <w:rsid w:val="00F92D74"/>
    <w:rsid w:val="00F93264"/>
    <w:rsid w:val="00F935AF"/>
    <w:rsid w:val="00F93C83"/>
    <w:rsid w:val="00F942D4"/>
    <w:rsid w:val="00F94A3E"/>
    <w:rsid w:val="00F94AEC"/>
    <w:rsid w:val="00F950DF"/>
    <w:rsid w:val="00F96365"/>
    <w:rsid w:val="00F96A61"/>
    <w:rsid w:val="00F96AAC"/>
    <w:rsid w:val="00FA0216"/>
    <w:rsid w:val="00FA02E9"/>
    <w:rsid w:val="00FA0AF7"/>
    <w:rsid w:val="00FA0BB5"/>
    <w:rsid w:val="00FA1AB8"/>
    <w:rsid w:val="00FA1F3A"/>
    <w:rsid w:val="00FA2343"/>
    <w:rsid w:val="00FA2413"/>
    <w:rsid w:val="00FA263E"/>
    <w:rsid w:val="00FA2A57"/>
    <w:rsid w:val="00FA3853"/>
    <w:rsid w:val="00FA3B71"/>
    <w:rsid w:val="00FA4DE8"/>
    <w:rsid w:val="00FA4E16"/>
    <w:rsid w:val="00FA4F7C"/>
    <w:rsid w:val="00FA5850"/>
    <w:rsid w:val="00FA5ACC"/>
    <w:rsid w:val="00FA666F"/>
    <w:rsid w:val="00FA691B"/>
    <w:rsid w:val="00FA7A55"/>
    <w:rsid w:val="00FB1262"/>
    <w:rsid w:val="00FB2B62"/>
    <w:rsid w:val="00FB2EAC"/>
    <w:rsid w:val="00FB42D4"/>
    <w:rsid w:val="00FB4423"/>
    <w:rsid w:val="00FB4E85"/>
    <w:rsid w:val="00FB6684"/>
    <w:rsid w:val="00FB67CF"/>
    <w:rsid w:val="00FB6A96"/>
    <w:rsid w:val="00FB6E1A"/>
    <w:rsid w:val="00FC0503"/>
    <w:rsid w:val="00FC1CC8"/>
    <w:rsid w:val="00FC34EF"/>
    <w:rsid w:val="00FC3900"/>
    <w:rsid w:val="00FC39AB"/>
    <w:rsid w:val="00FC3C04"/>
    <w:rsid w:val="00FC4873"/>
    <w:rsid w:val="00FC49B9"/>
    <w:rsid w:val="00FC4A5E"/>
    <w:rsid w:val="00FC4CA0"/>
    <w:rsid w:val="00FC4E90"/>
    <w:rsid w:val="00FC51A8"/>
    <w:rsid w:val="00FC5902"/>
    <w:rsid w:val="00FC5A15"/>
    <w:rsid w:val="00FC60A8"/>
    <w:rsid w:val="00FC620D"/>
    <w:rsid w:val="00FC65FE"/>
    <w:rsid w:val="00FC6689"/>
    <w:rsid w:val="00FC66B1"/>
    <w:rsid w:val="00FC6E43"/>
    <w:rsid w:val="00FC715B"/>
    <w:rsid w:val="00FC78B8"/>
    <w:rsid w:val="00FD10AB"/>
    <w:rsid w:val="00FD2052"/>
    <w:rsid w:val="00FD229E"/>
    <w:rsid w:val="00FD28BD"/>
    <w:rsid w:val="00FD400D"/>
    <w:rsid w:val="00FD4FE0"/>
    <w:rsid w:val="00FD6319"/>
    <w:rsid w:val="00FD6810"/>
    <w:rsid w:val="00FD6F6A"/>
    <w:rsid w:val="00FD7891"/>
    <w:rsid w:val="00FD78E1"/>
    <w:rsid w:val="00FE00B1"/>
    <w:rsid w:val="00FE0D21"/>
    <w:rsid w:val="00FE13EA"/>
    <w:rsid w:val="00FE1FD9"/>
    <w:rsid w:val="00FE2B5A"/>
    <w:rsid w:val="00FE301C"/>
    <w:rsid w:val="00FE3791"/>
    <w:rsid w:val="00FE37B1"/>
    <w:rsid w:val="00FE3F02"/>
    <w:rsid w:val="00FE506B"/>
    <w:rsid w:val="00FE5895"/>
    <w:rsid w:val="00FE58D9"/>
    <w:rsid w:val="00FE5EAE"/>
    <w:rsid w:val="00FE6102"/>
    <w:rsid w:val="00FE66F3"/>
    <w:rsid w:val="00FE6FFD"/>
    <w:rsid w:val="00FE7256"/>
    <w:rsid w:val="00FE79B7"/>
    <w:rsid w:val="00FE7A06"/>
    <w:rsid w:val="00FF0201"/>
    <w:rsid w:val="00FF0762"/>
    <w:rsid w:val="00FF1C61"/>
    <w:rsid w:val="00FF3A53"/>
    <w:rsid w:val="00FF3B17"/>
    <w:rsid w:val="00FF429E"/>
    <w:rsid w:val="00FF47C2"/>
    <w:rsid w:val="00FF5223"/>
    <w:rsid w:val="00FF53AA"/>
    <w:rsid w:val="00FF5897"/>
    <w:rsid w:val="00FF59A4"/>
    <w:rsid w:val="00FF603D"/>
    <w:rsid w:val="00FF63F0"/>
    <w:rsid w:val="00FF6649"/>
    <w:rsid w:val="00FF68ED"/>
    <w:rsid w:val="00FF6E6A"/>
    <w:rsid w:val="00FF7423"/>
  </w:rsids>
  <m:mathPr>
    <m:mathFont m:val="Cambria Math"/>
    <m:brkBin m:val="before"/>
    <m:brkBinSub m:val="--"/>
    <m:smallFrac/>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1F40E3"/>
  <w15:chartTrackingRefBased/>
  <w15:docId w15:val="{A7591226-951A-4A2C-801F-38A13523F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9" w:qFormat="1"/>
    <w:lsdException w:name="heading 4" w:locked="1" w:uiPriority="0" w:qFormat="1"/>
    <w:lsdException w:name="heading 5" w:locked="1" w:uiPriority="9" w:qFormat="1"/>
    <w:lsdException w:name="heading 6" w:locked="1" w:uiPriority="0" w:qFormat="1"/>
    <w:lsdException w:name="heading 7" w:locked="1" w:uiPriority="9" w:qFormat="1"/>
    <w:lsdException w:name="heading 8" w:locked="1" w:uiPriority="9"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qFormat="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1"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1"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B7F0B"/>
    <w:rPr>
      <w:rFonts w:ascii="Times New Roman" w:eastAsia="Times New Roman" w:hAnsi="Times New Roman"/>
      <w:sz w:val="24"/>
      <w:szCs w:val="24"/>
    </w:rPr>
  </w:style>
  <w:style w:type="paragraph" w:styleId="Nadpis1">
    <w:name w:val="heading 1"/>
    <w:aliases w:val="Heading1"/>
    <w:basedOn w:val="Normlny"/>
    <w:next w:val="Normlny"/>
    <w:link w:val="Nadpis1Char"/>
    <w:uiPriority w:val="9"/>
    <w:qFormat/>
    <w:rsid w:val="003E23F9"/>
    <w:pPr>
      <w:keepNext/>
      <w:tabs>
        <w:tab w:val="num" w:pos="540"/>
      </w:tabs>
      <w:jc w:val="center"/>
      <w:outlineLvl w:val="0"/>
    </w:pPr>
    <w:rPr>
      <w:rFonts w:eastAsia="Calibri"/>
      <w:sz w:val="40"/>
      <w:szCs w:val="20"/>
      <w:lang w:val="x-none"/>
    </w:rPr>
  </w:style>
  <w:style w:type="paragraph" w:styleId="Nadpis2">
    <w:name w:val="heading 2"/>
    <w:aliases w:val="Heading2"/>
    <w:basedOn w:val="Normlny"/>
    <w:next w:val="Normlny"/>
    <w:link w:val="Nadpis2Char"/>
    <w:uiPriority w:val="99"/>
    <w:qFormat/>
    <w:rsid w:val="003E23F9"/>
    <w:pPr>
      <w:keepNext/>
      <w:tabs>
        <w:tab w:val="num" w:pos="540"/>
      </w:tabs>
      <w:spacing w:line="360" w:lineRule="auto"/>
      <w:jc w:val="center"/>
      <w:outlineLvl w:val="1"/>
    </w:pPr>
    <w:rPr>
      <w:rFonts w:eastAsia="Calibri"/>
      <w:b/>
      <w:sz w:val="30"/>
      <w:szCs w:val="20"/>
      <w:lang w:val="x-none"/>
    </w:rPr>
  </w:style>
  <w:style w:type="paragraph" w:styleId="Nadpis3">
    <w:name w:val="heading 3"/>
    <w:basedOn w:val="Normlny"/>
    <w:next w:val="Normlny"/>
    <w:link w:val="Nadpis3Char"/>
    <w:uiPriority w:val="9"/>
    <w:qFormat/>
    <w:rsid w:val="003E23F9"/>
    <w:pPr>
      <w:keepNext/>
      <w:tabs>
        <w:tab w:val="num" w:pos="540"/>
      </w:tabs>
      <w:jc w:val="both"/>
      <w:outlineLvl w:val="2"/>
    </w:pPr>
    <w:rPr>
      <w:rFonts w:eastAsia="Calibri"/>
      <w:sz w:val="40"/>
      <w:szCs w:val="20"/>
      <w:lang w:val="x-none"/>
    </w:rPr>
  </w:style>
  <w:style w:type="paragraph" w:styleId="Nadpis4">
    <w:name w:val="heading 4"/>
    <w:basedOn w:val="Normlny"/>
    <w:next w:val="Normlny"/>
    <w:link w:val="Nadpis4Char"/>
    <w:qFormat/>
    <w:rsid w:val="003E23F9"/>
    <w:pPr>
      <w:keepNext/>
      <w:tabs>
        <w:tab w:val="num" w:pos="576"/>
      </w:tabs>
      <w:jc w:val="center"/>
      <w:outlineLvl w:val="3"/>
    </w:pPr>
    <w:rPr>
      <w:rFonts w:eastAsia="Calibri"/>
      <w:b/>
      <w:szCs w:val="20"/>
      <w:lang w:val="x-none"/>
    </w:rPr>
  </w:style>
  <w:style w:type="paragraph" w:styleId="Nadpis5">
    <w:name w:val="heading 5"/>
    <w:aliases w:val="podčiarknuté,Heading5"/>
    <w:basedOn w:val="Normlny"/>
    <w:next w:val="Normlny"/>
    <w:link w:val="Nadpis5Char"/>
    <w:uiPriority w:val="9"/>
    <w:qFormat/>
    <w:rsid w:val="003E23F9"/>
    <w:pPr>
      <w:keepNext/>
      <w:jc w:val="center"/>
      <w:outlineLvl w:val="4"/>
    </w:pPr>
    <w:rPr>
      <w:rFonts w:eastAsia="Calibri"/>
      <w:b/>
      <w:sz w:val="28"/>
      <w:szCs w:val="20"/>
      <w:lang w:val="x-none"/>
    </w:rPr>
  </w:style>
  <w:style w:type="paragraph" w:styleId="Nadpis6">
    <w:name w:val="heading 6"/>
    <w:basedOn w:val="Normlny"/>
    <w:next w:val="Normlny"/>
    <w:link w:val="Nadpis6Char"/>
    <w:qFormat/>
    <w:rsid w:val="003E23F9"/>
    <w:pPr>
      <w:keepNext/>
      <w:jc w:val="both"/>
      <w:outlineLvl w:val="5"/>
    </w:pPr>
    <w:rPr>
      <w:rFonts w:eastAsia="Calibri"/>
      <w:b/>
      <w:szCs w:val="20"/>
      <w:lang w:val="x-none"/>
    </w:rPr>
  </w:style>
  <w:style w:type="paragraph" w:styleId="Nadpis7">
    <w:name w:val="heading 7"/>
    <w:basedOn w:val="Normlny"/>
    <w:next w:val="Normlny"/>
    <w:link w:val="Nadpis7Char"/>
    <w:uiPriority w:val="9"/>
    <w:qFormat/>
    <w:rsid w:val="003E23F9"/>
    <w:pPr>
      <w:keepNext/>
      <w:spacing w:line="360" w:lineRule="auto"/>
      <w:jc w:val="both"/>
      <w:outlineLvl w:val="6"/>
    </w:pPr>
    <w:rPr>
      <w:rFonts w:eastAsia="Calibri"/>
      <w:b/>
      <w:szCs w:val="20"/>
      <w:u w:val="single"/>
      <w:lang w:val="x-none"/>
    </w:rPr>
  </w:style>
  <w:style w:type="paragraph" w:styleId="Nadpis8">
    <w:name w:val="heading 8"/>
    <w:basedOn w:val="Normlny"/>
    <w:next w:val="Normlny"/>
    <w:link w:val="Nadpis8Char"/>
    <w:uiPriority w:val="9"/>
    <w:qFormat/>
    <w:rsid w:val="003E23F9"/>
    <w:pPr>
      <w:keepNext/>
      <w:ind w:firstLine="708"/>
      <w:jc w:val="both"/>
      <w:outlineLvl w:val="7"/>
    </w:pPr>
    <w:rPr>
      <w:rFonts w:eastAsia="Calibri"/>
      <w:szCs w:val="20"/>
      <w:u w:val="single"/>
      <w:lang w:val="x-none"/>
    </w:rPr>
  </w:style>
  <w:style w:type="paragraph" w:styleId="Nadpis9">
    <w:name w:val="heading 9"/>
    <w:basedOn w:val="Normlny"/>
    <w:next w:val="Normlny"/>
    <w:link w:val="Nadpis9Char"/>
    <w:uiPriority w:val="9"/>
    <w:qFormat/>
    <w:rsid w:val="003E23F9"/>
    <w:pPr>
      <w:keepNext/>
      <w:outlineLvl w:val="8"/>
    </w:pPr>
    <w:rPr>
      <w:rFonts w:eastAsia="Calibri"/>
      <w:b/>
      <w:szCs w:val="20"/>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eading1 Char"/>
    <w:link w:val="Nadpis1"/>
    <w:uiPriority w:val="9"/>
    <w:locked/>
    <w:rsid w:val="003E23F9"/>
    <w:rPr>
      <w:rFonts w:ascii="Times New Roman" w:hAnsi="Times New Roman"/>
      <w:noProof/>
      <w:sz w:val="40"/>
      <w:lang w:eastAsia="sk-SK"/>
    </w:rPr>
  </w:style>
  <w:style w:type="character" w:customStyle="1" w:styleId="Nadpis2Char">
    <w:name w:val="Nadpis 2 Char"/>
    <w:aliases w:val="Heading2 Char"/>
    <w:link w:val="Nadpis2"/>
    <w:uiPriority w:val="99"/>
    <w:locked/>
    <w:rsid w:val="003E23F9"/>
    <w:rPr>
      <w:rFonts w:ascii="Times New Roman" w:hAnsi="Times New Roman"/>
      <w:b/>
      <w:noProof/>
      <w:sz w:val="30"/>
      <w:lang w:eastAsia="sk-SK"/>
    </w:rPr>
  </w:style>
  <w:style w:type="character" w:customStyle="1" w:styleId="Nadpis3Char">
    <w:name w:val="Nadpis 3 Char"/>
    <w:link w:val="Nadpis3"/>
    <w:uiPriority w:val="9"/>
    <w:locked/>
    <w:rsid w:val="003E23F9"/>
    <w:rPr>
      <w:rFonts w:ascii="Times New Roman" w:hAnsi="Times New Roman"/>
      <w:noProof/>
      <w:sz w:val="40"/>
      <w:lang w:eastAsia="sk-SK"/>
    </w:rPr>
  </w:style>
  <w:style w:type="character" w:customStyle="1" w:styleId="Nadpis4Char">
    <w:name w:val="Nadpis 4 Char"/>
    <w:link w:val="Nadpis4"/>
    <w:locked/>
    <w:rsid w:val="003E23F9"/>
    <w:rPr>
      <w:rFonts w:ascii="Times New Roman" w:hAnsi="Times New Roman"/>
      <w:b/>
      <w:noProof/>
      <w:sz w:val="24"/>
      <w:lang w:eastAsia="sk-SK"/>
    </w:rPr>
  </w:style>
  <w:style w:type="character" w:customStyle="1" w:styleId="Nadpis5Char">
    <w:name w:val="Nadpis 5 Char"/>
    <w:aliases w:val="podčiarknuté Char,Heading5 Char"/>
    <w:link w:val="Nadpis5"/>
    <w:uiPriority w:val="9"/>
    <w:locked/>
    <w:rsid w:val="003E23F9"/>
    <w:rPr>
      <w:rFonts w:ascii="Times New Roman" w:hAnsi="Times New Roman"/>
      <w:b/>
      <w:noProof/>
      <w:sz w:val="28"/>
      <w:lang w:eastAsia="sk-SK"/>
    </w:rPr>
  </w:style>
  <w:style w:type="character" w:customStyle="1" w:styleId="Nadpis6Char">
    <w:name w:val="Nadpis 6 Char"/>
    <w:link w:val="Nadpis6"/>
    <w:locked/>
    <w:rsid w:val="003E23F9"/>
    <w:rPr>
      <w:rFonts w:ascii="Times New Roman" w:hAnsi="Times New Roman"/>
      <w:b/>
      <w:noProof/>
      <w:sz w:val="24"/>
      <w:lang w:eastAsia="sk-SK"/>
    </w:rPr>
  </w:style>
  <w:style w:type="character" w:customStyle="1" w:styleId="Nadpis7Char">
    <w:name w:val="Nadpis 7 Char"/>
    <w:link w:val="Nadpis7"/>
    <w:uiPriority w:val="9"/>
    <w:locked/>
    <w:rsid w:val="003E23F9"/>
    <w:rPr>
      <w:rFonts w:ascii="Times New Roman" w:hAnsi="Times New Roman"/>
      <w:b/>
      <w:noProof/>
      <w:sz w:val="24"/>
      <w:u w:val="single"/>
      <w:lang w:eastAsia="sk-SK"/>
    </w:rPr>
  </w:style>
  <w:style w:type="character" w:customStyle="1" w:styleId="Nadpis8Char">
    <w:name w:val="Nadpis 8 Char"/>
    <w:link w:val="Nadpis8"/>
    <w:uiPriority w:val="9"/>
    <w:locked/>
    <w:rsid w:val="003E23F9"/>
    <w:rPr>
      <w:rFonts w:ascii="Times New Roman" w:hAnsi="Times New Roman"/>
      <w:noProof/>
      <w:sz w:val="24"/>
      <w:u w:val="single"/>
      <w:lang w:eastAsia="sk-SK"/>
    </w:rPr>
  </w:style>
  <w:style w:type="character" w:customStyle="1" w:styleId="Nadpis9Char">
    <w:name w:val="Nadpis 9 Char"/>
    <w:link w:val="Nadpis9"/>
    <w:uiPriority w:val="9"/>
    <w:locked/>
    <w:rsid w:val="003E23F9"/>
    <w:rPr>
      <w:rFonts w:ascii="Times New Roman" w:hAnsi="Times New Roman"/>
      <w:b/>
      <w:noProof/>
      <w:sz w:val="24"/>
      <w:u w:val="single"/>
      <w:lang w:eastAsia="sk-SK"/>
    </w:rPr>
  </w:style>
  <w:style w:type="paragraph" w:styleId="Zarkazkladnhotextu2">
    <w:name w:val="Body Text Indent 2"/>
    <w:basedOn w:val="Normlny"/>
    <w:link w:val="Zarkazkladnhotextu2Char"/>
    <w:uiPriority w:val="99"/>
    <w:rsid w:val="003E23F9"/>
    <w:pPr>
      <w:ind w:left="360"/>
      <w:jc w:val="both"/>
    </w:pPr>
    <w:rPr>
      <w:rFonts w:eastAsia="Calibri"/>
      <w:szCs w:val="20"/>
      <w:lang w:val="x-none"/>
    </w:rPr>
  </w:style>
  <w:style w:type="character" w:customStyle="1" w:styleId="Zarkazkladnhotextu2Char">
    <w:name w:val="Zarážka základného textu 2 Char"/>
    <w:link w:val="Zarkazkladnhotextu2"/>
    <w:uiPriority w:val="99"/>
    <w:locked/>
    <w:rsid w:val="003E23F9"/>
    <w:rPr>
      <w:rFonts w:ascii="Times New Roman" w:hAnsi="Times New Roman"/>
      <w:noProof/>
      <w:sz w:val="24"/>
      <w:lang w:eastAsia="sk-SK"/>
    </w:rPr>
  </w:style>
  <w:style w:type="paragraph" w:styleId="Hlavika">
    <w:name w:val="header"/>
    <w:basedOn w:val="Normlny"/>
    <w:link w:val="HlavikaChar"/>
    <w:uiPriority w:val="99"/>
    <w:rsid w:val="003E23F9"/>
    <w:pPr>
      <w:tabs>
        <w:tab w:val="center" w:pos="4536"/>
        <w:tab w:val="right" w:pos="9072"/>
      </w:tabs>
    </w:pPr>
    <w:rPr>
      <w:rFonts w:eastAsia="Calibri"/>
      <w:szCs w:val="20"/>
      <w:lang w:val="x-none"/>
    </w:rPr>
  </w:style>
  <w:style w:type="character" w:customStyle="1" w:styleId="HlavikaChar">
    <w:name w:val="Hlavička Char"/>
    <w:link w:val="Hlavika"/>
    <w:uiPriority w:val="99"/>
    <w:locked/>
    <w:rsid w:val="003E23F9"/>
    <w:rPr>
      <w:rFonts w:ascii="Times New Roman" w:hAnsi="Times New Roman"/>
      <w:noProof/>
      <w:sz w:val="24"/>
      <w:lang w:eastAsia="sk-SK"/>
    </w:rPr>
  </w:style>
  <w:style w:type="paragraph" w:styleId="Pta">
    <w:name w:val="footer"/>
    <w:basedOn w:val="Normlny"/>
    <w:link w:val="PtaChar"/>
    <w:uiPriority w:val="99"/>
    <w:rsid w:val="003E23F9"/>
    <w:pPr>
      <w:tabs>
        <w:tab w:val="center" w:pos="4536"/>
        <w:tab w:val="right" w:pos="9072"/>
      </w:tabs>
    </w:pPr>
    <w:rPr>
      <w:rFonts w:eastAsia="Calibri"/>
      <w:szCs w:val="20"/>
      <w:lang w:val="x-none"/>
    </w:rPr>
  </w:style>
  <w:style w:type="character" w:customStyle="1" w:styleId="PtaChar">
    <w:name w:val="Päta Char"/>
    <w:link w:val="Pta"/>
    <w:uiPriority w:val="99"/>
    <w:locked/>
    <w:rsid w:val="003E23F9"/>
    <w:rPr>
      <w:rFonts w:ascii="Times New Roman" w:hAnsi="Times New Roman"/>
      <w:noProof/>
      <w:sz w:val="24"/>
      <w:lang w:eastAsia="sk-SK"/>
    </w:rPr>
  </w:style>
  <w:style w:type="character" w:styleId="slostrany">
    <w:name w:val="page number"/>
    <w:rsid w:val="003E23F9"/>
    <w:rPr>
      <w:rFonts w:cs="Times New Roman"/>
    </w:rPr>
  </w:style>
  <w:style w:type="paragraph" w:styleId="Zkladntext3">
    <w:name w:val="Body Text 3"/>
    <w:basedOn w:val="Normlny"/>
    <w:link w:val="Zkladntext3Char"/>
    <w:rsid w:val="003E23F9"/>
    <w:pPr>
      <w:jc w:val="center"/>
    </w:pPr>
    <w:rPr>
      <w:rFonts w:eastAsia="Calibri"/>
      <w:color w:val="FF0000"/>
      <w:sz w:val="20"/>
      <w:szCs w:val="20"/>
      <w:lang w:val="x-none"/>
    </w:rPr>
  </w:style>
  <w:style w:type="character" w:customStyle="1" w:styleId="Zkladntext3Char">
    <w:name w:val="Základný text 3 Char"/>
    <w:link w:val="Zkladntext3"/>
    <w:locked/>
    <w:rsid w:val="003E23F9"/>
    <w:rPr>
      <w:rFonts w:ascii="Times New Roman" w:hAnsi="Times New Roman"/>
      <w:noProof/>
      <w:color w:val="FF0000"/>
      <w:sz w:val="20"/>
      <w:lang w:eastAsia="sk-SK"/>
    </w:rPr>
  </w:style>
  <w:style w:type="paragraph" w:styleId="Zkladntext2">
    <w:name w:val="Body Text 2"/>
    <w:basedOn w:val="Normlny"/>
    <w:link w:val="Zkladntext2Char"/>
    <w:rsid w:val="003E23F9"/>
    <w:rPr>
      <w:rFonts w:ascii="Arial" w:eastAsia="Calibri" w:hAnsi="Arial"/>
      <w:sz w:val="20"/>
      <w:szCs w:val="20"/>
      <w:lang w:val="x-none"/>
    </w:rPr>
  </w:style>
  <w:style w:type="character" w:customStyle="1" w:styleId="Zkladntext2Char">
    <w:name w:val="Základný text 2 Char"/>
    <w:link w:val="Zkladntext2"/>
    <w:locked/>
    <w:rsid w:val="003E23F9"/>
    <w:rPr>
      <w:rFonts w:ascii="Arial" w:hAnsi="Arial"/>
      <w:noProof/>
      <w:sz w:val="20"/>
      <w:lang w:eastAsia="sk-SK"/>
    </w:rPr>
  </w:style>
  <w:style w:type="paragraph" w:styleId="Zarkazkladnhotextu3">
    <w:name w:val="Body Text Indent 3"/>
    <w:basedOn w:val="Normlny"/>
    <w:link w:val="Zarkazkladnhotextu3Char"/>
    <w:uiPriority w:val="99"/>
    <w:rsid w:val="003E23F9"/>
    <w:pPr>
      <w:ind w:left="4860"/>
    </w:pPr>
    <w:rPr>
      <w:rFonts w:eastAsia="Calibri"/>
      <w:sz w:val="30"/>
      <w:szCs w:val="20"/>
      <w:lang w:val="x-none"/>
    </w:rPr>
  </w:style>
  <w:style w:type="character" w:customStyle="1" w:styleId="Zarkazkladnhotextu3Char">
    <w:name w:val="Zarážka základného textu 3 Char"/>
    <w:link w:val="Zarkazkladnhotextu3"/>
    <w:uiPriority w:val="99"/>
    <w:locked/>
    <w:rsid w:val="003E23F9"/>
    <w:rPr>
      <w:rFonts w:ascii="Times New Roman" w:hAnsi="Times New Roman"/>
      <w:noProof/>
      <w:sz w:val="30"/>
      <w:lang w:eastAsia="sk-SK"/>
    </w:rPr>
  </w:style>
  <w:style w:type="paragraph" w:styleId="Zkladntext">
    <w:name w:val="Body Text"/>
    <w:aliases w:val="Obsah"/>
    <w:basedOn w:val="Normlny"/>
    <w:link w:val="ZkladntextChar"/>
    <w:uiPriority w:val="1"/>
    <w:qFormat/>
    <w:rsid w:val="003E23F9"/>
    <w:pPr>
      <w:jc w:val="both"/>
    </w:pPr>
    <w:rPr>
      <w:rFonts w:eastAsia="Calibri"/>
      <w:szCs w:val="20"/>
      <w:lang w:val="x-none"/>
    </w:rPr>
  </w:style>
  <w:style w:type="character" w:customStyle="1" w:styleId="ZkladntextChar">
    <w:name w:val="Základný text Char"/>
    <w:aliases w:val="Obsah Char"/>
    <w:link w:val="Zkladntext"/>
    <w:uiPriority w:val="1"/>
    <w:locked/>
    <w:rsid w:val="003E23F9"/>
    <w:rPr>
      <w:rFonts w:ascii="Times New Roman" w:hAnsi="Times New Roman"/>
      <w:noProof/>
      <w:sz w:val="24"/>
      <w:lang w:eastAsia="sk-SK"/>
    </w:rPr>
  </w:style>
  <w:style w:type="character" w:styleId="PsacstrojHTML">
    <w:name w:val="HTML Typewriter"/>
    <w:uiPriority w:val="99"/>
    <w:rsid w:val="003E23F9"/>
    <w:rPr>
      <w:rFonts w:ascii="Courier New" w:hAnsi="Courier New" w:cs="Times New Roman"/>
      <w:sz w:val="20"/>
    </w:rPr>
  </w:style>
  <w:style w:type="character" w:customStyle="1" w:styleId="hodnota">
    <w:name w:val="hodnota"/>
    <w:uiPriority w:val="99"/>
    <w:rsid w:val="003E23F9"/>
  </w:style>
  <w:style w:type="character" w:customStyle="1" w:styleId="pre">
    <w:name w:val="pre"/>
    <w:uiPriority w:val="99"/>
    <w:rsid w:val="003E23F9"/>
  </w:style>
  <w:style w:type="character" w:customStyle="1" w:styleId="TextkomentraChar">
    <w:name w:val="Text komentára Char"/>
    <w:aliases w:val="Text poznámky Char"/>
    <w:link w:val="Textkomentra"/>
    <w:uiPriority w:val="99"/>
    <w:locked/>
    <w:rsid w:val="003E23F9"/>
    <w:rPr>
      <w:rFonts w:ascii="Times New Roman" w:hAnsi="Times New Roman"/>
      <w:noProof/>
      <w:sz w:val="20"/>
      <w:lang w:eastAsia="sk-SK"/>
    </w:rPr>
  </w:style>
  <w:style w:type="paragraph" w:styleId="Textkomentra">
    <w:name w:val="annotation text"/>
    <w:aliases w:val="Text poznámky"/>
    <w:basedOn w:val="Normlny"/>
    <w:link w:val="TextkomentraChar"/>
    <w:uiPriority w:val="99"/>
    <w:rsid w:val="003E23F9"/>
    <w:rPr>
      <w:rFonts w:eastAsia="Calibri"/>
      <w:sz w:val="20"/>
      <w:szCs w:val="20"/>
      <w:lang w:val="x-none"/>
    </w:rPr>
  </w:style>
  <w:style w:type="character" w:customStyle="1" w:styleId="CommentTextChar1">
    <w:name w:val="Comment Text Char1"/>
    <w:uiPriority w:val="99"/>
    <w:semiHidden/>
    <w:rsid w:val="00F81712"/>
    <w:rPr>
      <w:rFonts w:ascii="Times New Roman" w:eastAsia="Times New Roman" w:hAnsi="Times New Roman"/>
      <w:noProof/>
      <w:sz w:val="20"/>
      <w:szCs w:val="20"/>
    </w:rPr>
  </w:style>
  <w:style w:type="character" w:customStyle="1" w:styleId="TextkomentraChar1">
    <w:name w:val="Text komentára Char1"/>
    <w:semiHidden/>
    <w:rsid w:val="003E23F9"/>
    <w:rPr>
      <w:rFonts w:ascii="Times New Roman" w:hAnsi="Times New Roman"/>
      <w:noProof/>
      <w:sz w:val="20"/>
      <w:lang w:eastAsia="sk-SK"/>
    </w:rPr>
  </w:style>
  <w:style w:type="character" w:customStyle="1" w:styleId="PredmetkomentraChar">
    <w:name w:val="Predmet komentára Char"/>
    <w:link w:val="Predmetkomentra"/>
    <w:uiPriority w:val="99"/>
    <w:locked/>
    <w:rsid w:val="003E23F9"/>
    <w:rPr>
      <w:rFonts w:ascii="Times New Roman" w:hAnsi="Times New Roman"/>
      <w:b/>
      <w:noProof/>
      <w:sz w:val="20"/>
      <w:lang w:eastAsia="sk-SK"/>
    </w:rPr>
  </w:style>
  <w:style w:type="paragraph" w:styleId="Predmetkomentra">
    <w:name w:val="annotation subject"/>
    <w:basedOn w:val="Textkomentra"/>
    <w:next w:val="Textkomentra"/>
    <w:link w:val="PredmetkomentraChar"/>
    <w:uiPriority w:val="99"/>
    <w:rsid w:val="003E23F9"/>
    <w:rPr>
      <w:b/>
    </w:rPr>
  </w:style>
  <w:style w:type="character" w:customStyle="1" w:styleId="CommentSubjectChar1">
    <w:name w:val="Comment Subject Char1"/>
    <w:uiPriority w:val="99"/>
    <w:semiHidden/>
    <w:rsid w:val="00F81712"/>
    <w:rPr>
      <w:rFonts w:ascii="Times New Roman" w:eastAsia="Times New Roman" w:hAnsi="Times New Roman"/>
      <w:b/>
      <w:bCs/>
      <w:noProof/>
      <w:sz w:val="20"/>
      <w:szCs w:val="20"/>
      <w:lang w:eastAsia="sk-SK"/>
    </w:rPr>
  </w:style>
  <w:style w:type="character" w:customStyle="1" w:styleId="PredmetkomentraChar1">
    <w:name w:val="Predmet komentára Char1"/>
    <w:rsid w:val="003E23F9"/>
    <w:rPr>
      <w:rFonts w:ascii="Times New Roman" w:hAnsi="Times New Roman"/>
      <w:b/>
      <w:noProof/>
      <w:sz w:val="20"/>
      <w:lang w:eastAsia="sk-SK"/>
    </w:rPr>
  </w:style>
  <w:style w:type="character" w:customStyle="1" w:styleId="TextbublinyChar">
    <w:name w:val="Text bubliny Char"/>
    <w:link w:val="Textbubliny"/>
    <w:uiPriority w:val="99"/>
    <w:semiHidden/>
    <w:locked/>
    <w:rsid w:val="003E23F9"/>
    <w:rPr>
      <w:rFonts w:ascii="Tahoma" w:hAnsi="Tahoma"/>
      <w:noProof/>
      <w:sz w:val="16"/>
      <w:lang w:eastAsia="sk-SK"/>
    </w:rPr>
  </w:style>
  <w:style w:type="paragraph" w:styleId="Textbubliny">
    <w:name w:val="Balloon Text"/>
    <w:basedOn w:val="Normlny"/>
    <w:link w:val="TextbublinyChar"/>
    <w:uiPriority w:val="99"/>
    <w:semiHidden/>
    <w:rsid w:val="003E23F9"/>
    <w:rPr>
      <w:rFonts w:ascii="Tahoma" w:eastAsia="Calibri" w:hAnsi="Tahoma"/>
      <w:sz w:val="16"/>
      <w:szCs w:val="20"/>
      <w:lang w:val="x-none"/>
    </w:rPr>
  </w:style>
  <w:style w:type="character" w:customStyle="1" w:styleId="BalloonTextChar1">
    <w:name w:val="Balloon Text Char1"/>
    <w:uiPriority w:val="99"/>
    <w:semiHidden/>
    <w:rsid w:val="00F81712"/>
    <w:rPr>
      <w:rFonts w:ascii="Times New Roman" w:eastAsia="Times New Roman" w:hAnsi="Times New Roman"/>
      <w:noProof/>
      <w:sz w:val="0"/>
      <w:szCs w:val="0"/>
    </w:rPr>
  </w:style>
  <w:style w:type="character" w:customStyle="1" w:styleId="TextbublinyChar1">
    <w:name w:val="Text bubliny Char1"/>
    <w:uiPriority w:val="99"/>
    <w:semiHidden/>
    <w:rsid w:val="003E23F9"/>
    <w:rPr>
      <w:rFonts w:ascii="Tahoma" w:hAnsi="Tahoma"/>
      <w:noProof/>
      <w:sz w:val="16"/>
      <w:lang w:eastAsia="sk-SK"/>
    </w:rPr>
  </w:style>
  <w:style w:type="paragraph" w:customStyle="1" w:styleId="Strednmrieka1zvraznenie21">
    <w:name w:val="Stredná mriežka 1 – zvýraznenie 21"/>
    <w:aliases w:val="List Paragraph,body,Odsek zoznamu2,ODRAZKY PRVA UROVEN"/>
    <w:basedOn w:val="Normlny"/>
    <w:link w:val="Strednmrieka1zvraznenie2Char"/>
    <w:uiPriority w:val="99"/>
    <w:qFormat/>
    <w:rsid w:val="003E23F9"/>
    <w:pPr>
      <w:ind w:left="720"/>
    </w:pPr>
    <w:rPr>
      <w:lang w:val="x-none" w:eastAsia="x-none"/>
    </w:rPr>
  </w:style>
  <w:style w:type="character" w:customStyle="1" w:styleId="Strednmrieka1zvraznenie2Char">
    <w:name w:val="Stredná mriežka 1 – zvýraznenie 2 Char"/>
    <w:aliases w:val="body Char,Odsek zoznamu2 Char,List Paragraph Char,ODRAZKY PRVA UROVEN Char,Farebný zoznam – zvýraznenie 1 Char,List Paragraph1 Char"/>
    <w:link w:val="Strednmrieka1zvraznenie21"/>
    <w:uiPriority w:val="99"/>
    <w:qFormat/>
    <w:rsid w:val="001953FE"/>
    <w:rPr>
      <w:rFonts w:ascii="Times New Roman" w:eastAsia="Times New Roman" w:hAnsi="Times New Roman"/>
      <w:noProof/>
      <w:sz w:val="24"/>
      <w:szCs w:val="24"/>
    </w:rPr>
  </w:style>
  <w:style w:type="character" w:customStyle="1" w:styleId="TextvysvetlivkyChar">
    <w:name w:val="Text vysvetlivky Char"/>
    <w:link w:val="Textvysvetlivky"/>
    <w:uiPriority w:val="99"/>
    <w:semiHidden/>
    <w:locked/>
    <w:rsid w:val="003E23F9"/>
    <w:rPr>
      <w:rFonts w:ascii="Times New Roman" w:hAnsi="Times New Roman"/>
      <w:sz w:val="20"/>
      <w:lang w:val="fr-FR" w:eastAsia="sk-SK"/>
    </w:rPr>
  </w:style>
  <w:style w:type="paragraph" w:styleId="Textvysvetlivky">
    <w:name w:val="endnote text"/>
    <w:basedOn w:val="Normlny"/>
    <w:link w:val="TextvysvetlivkyChar"/>
    <w:uiPriority w:val="99"/>
    <w:semiHidden/>
    <w:rsid w:val="003E23F9"/>
    <w:pPr>
      <w:autoSpaceDE w:val="0"/>
      <w:autoSpaceDN w:val="0"/>
      <w:spacing w:after="240"/>
      <w:jc w:val="both"/>
    </w:pPr>
    <w:rPr>
      <w:rFonts w:eastAsia="Calibri"/>
      <w:sz w:val="20"/>
      <w:szCs w:val="20"/>
      <w:lang w:val="fr-FR"/>
    </w:rPr>
  </w:style>
  <w:style w:type="character" w:customStyle="1" w:styleId="EndnoteTextChar1">
    <w:name w:val="Endnote Text Char1"/>
    <w:uiPriority w:val="99"/>
    <w:semiHidden/>
    <w:rsid w:val="00F81712"/>
    <w:rPr>
      <w:rFonts w:ascii="Times New Roman" w:eastAsia="Times New Roman" w:hAnsi="Times New Roman"/>
      <w:noProof/>
      <w:sz w:val="20"/>
      <w:szCs w:val="20"/>
    </w:rPr>
  </w:style>
  <w:style w:type="character" w:customStyle="1" w:styleId="TextvysvetlivkyChar1">
    <w:name w:val="Text vysvetlivky Char1"/>
    <w:uiPriority w:val="99"/>
    <w:semiHidden/>
    <w:rsid w:val="003E23F9"/>
    <w:rPr>
      <w:rFonts w:ascii="Times New Roman" w:hAnsi="Times New Roman"/>
      <w:noProof/>
      <w:sz w:val="20"/>
      <w:lang w:eastAsia="sk-SK"/>
    </w:rPr>
  </w:style>
  <w:style w:type="paragraph" w:customStyle="1" w:styleId="Default">
    <w:name w:val="Default"/>
    <w:rsid w:val="003E23F9"/>
    <w:pPr>
      <w:autoSpaceDE w:val="0"/>
      <w:autoSpaceDN w:val="0"/>
      <w:adjustRightInd w:val="0"/>
    </w:pPr>
    <w:rPr>
      <w:rFonts w:ascii="Times New Roman" w:eastAsia="Times New Roman" w:hAnsi="Times New Roman"/>
      <w:color w:val="000000"/>
      <w:sz w:val="24"/>
      <w:szCs w:val="24"/>
    </w:rPr>
  </w:style>
  <w:style w:type="table" w:styleId="Mriekatabuky">
    <w:name w:val="Table Grid"/>
    <w:basedOn w:val="Normlnatabuka"/>
    <w:uiPriority w:val="39"/>
    <w:rsid w:val="003E23F9"/>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uiPriority w:val="99"/>
    <w:rsid w:val="003E23F9"/>
    <w:rPr>
      <w:rFonts w:cs="Times New Roman"/>
      <w:color w:val="0000FF"/>
      <w:u w:val="single"/>
    </w:rPr>
  </w:style>
  <w:style w:type="character" w:customStyle="1" w:styleId="Siln">
    <w:name w:val="Silný"/>
    <w:aliases w:val="Strong"/>
    <w:uiPriority w:val="22"/>
    <w:qFormat/>
    <w:rsid w:val="003E23F9"/>
    <w:rPr>
      <w:rFonts w:cs="Times New Roman"/>
      <w:b/>
    </w:rPr>
  </w:style>
  <w:style w:type="paragraph" w:styleId="Zarkazkladnhotextu">
    <w:name w:val="Body Text Indent"/>
    <w:basedOn w:val="Normlny"/>
    <w:link w:val="ZarkazkladnhotextuChar"/>
    <w:uiPriority w:val="99"/>
    <w:rsid w:val="003E23F9"/>
    <w:pPr>
      <w:spacing w:after="120"/>
      <w:ind w:left="283"/>
    </w:pPr>
    <w:rPr>
      <w:rFonts w:eastAsia="Calibri"/>
      <w:szCs w:val="20"/>
      <w:lang w:val="x-none"/>
    </w:rPr>
  </w:style>
  <w:style w:type="character" w:customStyle="1" w:styleId="ZarkazkladnhotextuChar">
    <w:name w:val="Zarážka základného textu Char"/>
    <w:link w:val="Zarkazkladnhotextu"/>
    <w:uiPriority w:val="99"/>
    <w:locked/>
    <w:rsid w:val="003E23F9"/>
    <w:rPr>
      <w:rFonts w:ascii="Times New Roman" w:hAnsi="Times New Roman"/>
      <w:noProof/>
      <w:sz w:val="24"/>
      <w:lang w:eastAsia="sk-SK"/>
    </w:rPr>
  </w:style>
  <w:style w:type="paragraph" w:customStyle="1" w:styleId="C3">
    <w:name w:val="C3"/>
    <w:basedOn w:val="Normlny"/>
    <w:uiPriority w:val="99"/>
    <w:rsid w:val="003E23F9"/>
    <w:pPr>
      <w:tabs>
        <w:tab w:val="num" w:pos="360"/>
        <w:tab w:val="left" w:pos="1065"/>
        <w:tab w:val="num" w:pos="2098"/>
        <w:tab w:val="left" w:pos="2880"/>
      </w:tabs>
      <w:ind w:left="1638" w:hanging="504"/>
      <w:jc w:val="both"/>
    </w:pPr>
    <w:rPr>
      <w:b/>
      <w:bCs/>
      <w:lang w:eastAsia="cs-CZ"/>
    </w:rPr>
  </w:style>
  <w:style w:type="paragraph" w:styleId="Nzov">
    <w:name w:val="Title"/>
    <w:basedOn w:val="Normlny"/>
    <w:link w:val="NzovChar"/>
    <w:qFormat/>
    <w:rsid w:val="003E23F9"/>
    <w:pPr>
      <w:jc w:val="center"/>
    </w:pPr>
    <w:rPr>
      <w:rFonts w:eastAsia="Calibri"/>
      <w:b/>
      <w:sz w:val="32"/>
      <w:szCs w:val="20"/>
      <w:lang w:val="x-none"/>
    </w:rPr>
  </w:style>
  <w:style w:type="character" w:customStyle="1" w:styleId="NzovChar">
    <w:name w:val="Názov Char"/>
    <w:link w:val="Nzov"/>
    <w:locked/>
    <w:rsid w:val="003E23F9"/>
    <w:rPr>
      <w:rFonts w:ascii="Times New Roman" w:hAnsi="Times New Roman"/>
      <w:b/>
      <w:sz w:val="32"/>
      <w:lang w:eastAsia="sk-SK"/>
    </w:rPr>
  </w:style>
  <w:style w:type="paragraph" w:customStyle="1" w:styleId="Bezriadkovania2">
    <w:name w:val="Bez riadkovania2"/>
    <w:uiPriority w:val="99"/>
    <w:rsid w:val="003E23F9"/>
    <w:rPr>
      <w:rFonts w:eastAsia="Times New Roman" w:cs="Calibri"/>
      <w:sz w:val="22"/>
      <w:szCs w:val="22"/>
      <w:lang w:eastAsia="en-US"/>
    </w:rPr>
  </w:style>
  <w:style w:type="paragraph" w:customStyle="1" w:styleId="Zkladntext1">
    <w:name w:val="Základný text1"/>
    <w:uiPriority w:val="99"/>
    <w:rsid w:val="003E23F9"/>
    <w:pPr>
      <w:widowControl w:val="0"/>
      <w:autoSpaceDE w:val="0"/>
      <w:autoSpaceDN w:val="0"/>
      <w:spacing w:before="160"/>
      <w:ind w:firstLine="454"/>
      <w:jc w:val="both"/>
    </w:pPr>
    <w:rPr>
      <w:rFonts w:ascii="Times New Roman" w:eastAsia="Times New Roman" w:hAnsi="Times New Roman"/>
      <w:noProof/>
      <w:color w:val="000000"/>
      <w:lang w:val="en-US" w:eastAsia="cs-CZ"/>
    </w:rPr>
  </w:style>
  <w:style w:type="paragraph" w:customStyle="1" w:styleId="NAZACIATOK">
    <w:name w:val="NA_ZACIATOK"/>
    <w:uiPriority w:val="99"/>
    <w:rsid w:val="003E23F9"/>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
    <w:name w:val="NADPIS"/>
    <w:uiPriority w:val="99"/>
    <w:rsid w:val="003E23F9"/>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3E23F9"/>
    <w:pPr>
      <w:tabs>
        <w:tab w:val="left" w:pos="454"/>
      </w:tabs>
      <w:autoSpaceDE w:val="0"/>
      <w:autoSpaceDN w:val="0"/>
      <w:ind w:left="454" w:hanging="454"/>
      <w:jc w:val="both"/>
    </w:pPr>
    <w:rPr>
      <w:sz w:val="20"/>
      <w:szCs w:val="20"/>
      <w:lang w:eastAsia="cs-CZ"/>
    </w:rPr>
  </w:style>
  <w:style w:type="paragraph" w:styleId="Podtitul">
    <w:name w:val="Subtitle"/>
    <w:basedOn w:val="Normlny"/>
    <w:next w:val="Normlny"/>
    <w:link w:val="PodtitulChar"/>
    <w:qFormat/>
    <w:rsid w:val="003E23F9"/>
    <w:pPr>
      <w:numPr>
        <w:ilvl w:val="1"/>
      </w:numPr>
      <w:suppressAutoHyphens/>
    </w:pPr>
    <w:rPr>
      <w:rFonts w:ascii="Cambria" w:eastAsia="Calibri" w:hAnsi="Cambria"/>
      <w:i/>
      <w:color w:val="4F81BD"/>
      <w:spacing w:val="15"/>
      <w:szCs w:val="20"/>
      <w:lang w:val="x-none" w:eastAsia="ar-SA"/>
    </w:rPr>
  </w:style>
  <w:style w:type="character" w:customStyle="1" w:styleId="PodtitulChar">
    <w:name w:val="Podtitul Char"/>
    <w:link w:val="Podtitul"/>
    <w:locked/>
    <w:rsid w:val="003E23F9"/>
    <w:rPr>
      <w:rFonts w:ascii="Cambria" w:hAnsi="Cambria"/>
      <w:i/>
      <w:color w:val="4F81BD"/>
      <w:spacing w:val="15"/>
      <w:sz w:val="24"/>
      <w:lang w:eastAsia="ar-SA" w:bidi="ar-SA"/>
    </w:rPr>
  </w:style>
  <w:style w:type="character" w:customStyle="1" w:styleId="FontStyle25">
    <w:name w:val="Font Style25"/>
    <w:uiPriority w:val="99"/>
    <w:rsid w:val="003E23F9"/>
    <w:rPr>
      <w:rFonts w:ascii="Arial" w:hAnsi="Arial"/>
      <w:sz w:val="16"/>
    </w:rPr>
  </w:style>
  <w:style w:type="character" w:customStyle="1" w:styleId="FontStyle18">
    <w:name w:val="Font Style18"/>
    <w:uiPriority w:val="99"/>
    <w:rsid w:val="003E23F9"/>
    <w:rPr>
      <w:rFonts w:ascii="Arial" w:hAnsi="Arial"/>
      <w:sz w:val="16"/>
    </w:rPr>
  </w:style>
  <w:style w:type="paragraph" w:customStyle="1" w:styleId="BodyText21">
    <w:name w:val="Body Text 21"/>
    <w:uiPriority w:val="99"/>
    <w:rsid w:val="003E23F9"/>
    <w:pPr>
      <w:widowControl w:val="0"/>
      <w:suppressAutoHyphens/>
      <w:overflowPunct w:val="0"/>
      <w:autoSpaceDE w:val="0"/>
      <w:autoSpaceDN w:val="0"/>
      <w:adjustRightInd w:val="0"/>
      <w:spacing w:after="200" w:line="276" w:lineRule="auto"/>
      <w:textAlignment w:val="baseline"/>
    </w:pPr>
    <w:rPr>
      <w:rFonts w:eastAsia="Times New Roman" w:cs="Calibri"/>
      <w:kern w:val="1"/>
      <w:sz w:val="24"/>
      <w:szCs w:val="24"/>
      <w:lang w:eastAsia="cs-CZ"/>
    </w:rPr>
  </w:style>
  <w:style w:type="paragraph" w:customStyle="1" w:styleId="BodyTextIndent21">
    <w:name w:val="Body Text Indent 21"/>
    <w:uiPriority w:val="99"/>
    <w:rsid w:val="003E23F9"/>
    <w:pPr>
      <w:widowControl w:val="0"/>
      <w:suppressAutoHyphens/>
      <w:overflowPunct w:val="0"/>
      <w:autoSpaceDE w:val="0"/>
      <w:autoSpaceDN w:val="0"/>
      <w:adjustRightInd w:val="0"/>
      <w:spacing w:after="200" w:line="276" w:lineRule="auto"/>
      <w:ind w:firstLine="708"/>
      <w:jc w:val="both"/>
      <w:textAlignment w:val="baseline"/>
    </w:pPr>
    <w:rPr>
      <w:rFonts w:eastAsia="Times New Roman" w:cs="Calibri"/>
      <w:kern w:val="1"/>
      <w:sz w:val="24"/>
      <w:szCs w:val="24"/>
      <w:lang w:eastAsia="cs-CZ"/>
    </w:rPr>
  </w:style>
  <w:style w:type="paragraph" w:customStyle="1" w:styleId="BodyTextIndent31">
    <w:name w:val="Body Text Indent 31"/>
    <w:uiPriority w:val="99"/>
    <w:rsid w:val="003E23F9"/>
    <w:pPr>
      <w:widowControl w:val="0"/>
      <w:suppressAutoHyphens/>
      <w:overflowPunct w:val="0"/>
      <w:autoSpaceDE w:val="0"/>
      <w:autoSpaceDN w:val="0"/>
      <w:adjustRightInd w:val="0"/>
      <w:spacing w:after="200" w:line="276" w:lineRule="auto"/>
      <w:ind w:firstLine="708"/>
      <w:jc w:val="both"/>
      <w:textAlignment w:val="baseline"/>
    </w:pPr>
    <w:rPr>
      <w:rFonts w:eastAsia="Times New Roman" w:cs="Calibri"/>
      <w:b/>
      <w:bCs/>
      <w:kern w:val="1"/>
      <w:sz w:val="24"/>
      <w:szCs w:val="24"/>
      <w:lang w:eastAsia="cs-CZ"/>
    </w:rPr>
  </w:style>
  <w:style w:type="paragraph" w:customStyle="1" w:styleId="Adresaodesilatele">
    <w:name w:val="Adresa odesilatele"/>
    <w:basedOn w:val="Normlny"/>
    <w:uiPriority w:val="99"/>
    <w:rsid w:val="003E23F9"/>
    <w:pPr>
      <w:keepLines/>
      <w:framePr w:w="2640" w:h="1018" w:hRule="exact" w:hSpace="180" w:wrap="notBeside" w:vAnchor="page" w:hAnchor="page" w:x="8821" w:y="721" w:anchorLock="1"/>
      <w:spacing w:line="200" w:lineRule="atLeast"/>
      <w:ind w:right="-360"/>
    </w:pPr>
    <w:rPr>
      <w:sz w:val="16"/>
      <w:szCs w:val="16"/>
    </w:rPr>
  </w:style>
  <w:style w:type="paragraph" w:customStyle="1" w:styleId="Zhlavlichstrnky">
    <w:name w:val="Záhlaví liché stránky"/>
    <w:basedOn w:val="Hlavika"/>
    <w:uiPriority w:val="99"/>
    <w:rsid w:val="003E23F9"/>
    <w:pPr>
      <w:keepLines/>
      <w:tabs>
        <w:tab w:val="clear" w:pos="4536"/>
        <w:tab w:val="clear" w:pos="9072"/>
        <w:tab w:val="left" w:pos="-1080"/>
        <w:tab w:val="right" w:pos="0"/>
        <w:tab w:val="center" w:pos="4320"/>
        <w:tab w:val="right" w:pos="9720"/>
      </w:tabs>
      <w:spacing w:line="220" w:lineRule="atLeast"/>
      <w:ind w:left="-1080" w:right="-1080"/>
      <w:jc w:val="right"/>
    </w:pPr>
    <w:rPr>
      <w:i/>
      <w:iCs/>
      <w:sz w:val="20"/>
    </w:rPr>
  </w:style>
  <w:style w:type="paragraph" w:customStyle="1" w:styleId="Riadok">
    <w:name w:val="Riadok"/>
    <w:uiPriority w:val="99"/>
    <w:rsid w:val="003E23F9"/>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3E23F9"/>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3E23F9"/>
    <w:pPr>
      <w:widowControl w:val="0"/>
      <w:tabs>
        <w:tab w:val="left" w:pos="454"/>
      </w:tabs>
      <w:autoSpaceDE w:val="0"/>
      <w:autoSpaceDN w:val="0"/>
      <w:ind w:left="454" w:hanging="454"/>
      <w:jc w:val="both"/>
    </w:pPr>
    <w:rPr>
      <w:color w:val="000000"/>
      <w:sz w:val="20"/>
      <w:szCs w:val="20"/>
      <w:lang w:val="en-US"/>
    </w:rPr>
  </w:style>
  <w:style w:type="character" w:customStyle="1" w:styleId="truktradokumentuChar">
    <w:name w:val="Štruktúra dokumentu Char"/>
    <w:link w:val="truktradokumentu"/>
    <w:uiPriority w:val="99"/>
    <w:semiHidden/>
    <w:locked/>
    <w:rsid w:val="003E23F9"/>
    <w:rPr>
      <w:rFonts w:ascii="Tahoma" w:hAnsi="Tahoma"/>
      <w:noProof/>
      <w:sz w:val="20"/>
      <w:shd w:val="clear" w:color="auto" w:fill="000080"/>
      <w:lang w:eastAsia="sk-SK"/>
    </w:rPr>
  </w:style>
  <w:style w:type="paragraph" w:styleId="truktradokumentu">
    <w:name w:val="Document Map"/>
    <w:basedOn w:val="Normlny"/>
    <w:link w:val="truktradokumentuChar"/>
    <w:uiPriority w:val="99"/>
    <w:semiHidden/>
    <w:rsid w:val="003E23F9"/>
    <w:pPr>
      <w:shd w:val="clear" w:color="auto" w:fill="000080"/>
    </w:pPr>
    <w:rPr>
      <w:rFonts w:ascii="Tahoma" w:eastAsia="Calibri" w:hAnsi="Tahoma"/>
      <w:sz w:val="20"/>
      <w:szCs w:val="20"/>
      <w:lang w:val="x-none"/>
    </w:rPr>
  </w:style>
  <w:style w:type="character" w:customStyle="1" w:styleId="DocumentMapChar1">
    <w:name w:val="Document Map Char1"/>
    <w:uiPriority w:val="99"/>
    <w:semiHidden/>
    <w:rsid w:val="00F81712"/>
    <w:rPr>
      <w:rFonts w:ascii="Times New Roman" w:eastAsia="Times New Roman" w:hAnsi="Times New Roman"/>
      <w:noProof/>
      <w:sz w:val="0"/>
      <w:szCs w:val="0"/>
    </w:rPr>
  </w:style>
  <w:style w:type="character" w:customStyle="1" w:styleId="truktradokumentuChar1">
    <w:name w:val="Štruktúra dokumentu Char1"/>
    <w:uiPriority w:val="99"/>
    <w:semiHidden/>
    <w:rsid w:val="003E23F9"/>
    <w:rPr>
      <w:rFonts w:ascii="Tahoma" w:hAnsi="Tahoma"/>
      <w:noProof/>
      <w:sz w:val="16"/>
      <w:lang w:eastAsia="sk-SK"/>
    </w:rPr>
  </w:style>
  <w:style w:type="paragraph" w:customStyle="1" w:styleId="Zkladn">
    <w:name w:val="Základný"/>
    <w:basedOn w:val="Normlny"/>
    <w:uiPriority w:val="99"/>
    <w:rsid w:val="003E23F9"/>
    <w:pPr>
      <w:tabs>
        <w:tab w:val="left" w:pos="5245"/>
        <w:tab w:val="right" w:leader="dot" w:pos="7938"/>
      </w:tabs>
    </w:pPr>
    <w:rPr>
      <w:rFonts w:ascii="Arial" w:hAnsi="Arial" w:cs="Arial"/>
      <w:sz w:val="22"/>
      <w:szCs w:val="20"/>
      <w:lang w:eastAsia="cs-CZ"/>
    </w:rPr>
  </w:style>
  <w:style w:type="character" w:customStyle="1" w:styleId="bold">
    <w:name w:val="bold"/>
    <w:uiPriority w:val="99"/>
    <w:rsid w:val="003E23F9"/>
    <w:rPr>
      <w:rFonts w:cs="Times New Roman"/>
    </w:rPr>
  </w:style>
  <w:style w:type="character" w:customStyle="1" w:styleId="titlevalue">
    <w:name w:val="titlevalue"/>
    <w:uiPriority w:val="99"/>
    <w:rsid w:val="003E23F9"/>
    <w:rPr>
      <w:rFonts w:cs="Times New Roman"/>
    </w:rPr>
  </w:style>
  <w:style w:type="character" w:customStyle="1" w:styleId="apple-converted-space">
    <w:name w:val="apple-converted-space"/>
    <w:qFormat/>
    <w:rsid w:val="003E23F9"/>
    <w:rPr>
      <w:rFonts w:cs="Times New Roman"/>
    </w:rPr>
  </w:style>
  <w:style w:type="paragraph" w:customStyle="1" w:styleId="Zoznamslo1Char">
    <w:name w:val="Zoznam číslo 1 Char"/>
    <w:basedOn w:val="Normlny"/>
    <w:uiPriority w:val="99"/>
    <w:rsid w:val="003E23F9"/>
    <w:pPr>
      <w:numPr>
        <w:numId w:val="5"/>
      </w:numPr>
      <w:spacing w:before="480" w:after="120" w:line="360" w:lineRule="auto"/>
      <w:jc w:val="both"/>
    </w:pPr>
    <w:rPr>
      <w:rFonts w:ascii="Arial" w:hAnsi="Arial" w:cs="Arial"/>
      <w:b/>
      <w:bCs/>
      <w:smallCaps/>
      <w:sz w:val="28"/>
      <w:szCs w:val="26"/>
    </w:rPr>
  </w:style>
  <w:style w:type="paragraph" w:customStyle="1" w:styleId="Zoznamslo2">
    <w:name w:val="Zoznam číslo 2"/>
    <w:basedOn w:val="Normlny"/>
    <w:uiPriority w:val="99"/>
    <w:rsid w:val="003E23F9"/>
    <w:pPr>
      <w:tabs>
        <w:tab w:val="num" w:pos="851"/>
      </w:tabs>
      <w:spacing w:before="120" w:line="360" w:lineRule="auto"/>
      <w:ind w:left="851" w:hanging="567"/>
      <w:jc w:val="both"/>
    </w:pPr>
    <w:rPr>
      <w:rFonts w:ascii="Arial" w:hAnsi="Arial" w:cs="Arial"/>
      <w:sz w:val="22"/>
      <w:szCs w:val="16"/>
    </w:rPr>
  </w:style>
  <w:style w:type="paragraph" w:customStyle="1" w:styleId="Zoznamslo3">
    <w:name w:val="Zoznam číslo 3"/>
    <w:basedOn w:val="Zoznamslo2"/>
    <w:uiPriority w:val="99"/>
    <w:rsid w:val="003E23F9"/>
    <w:pPr>
      <w:tabs>
        <w:tab w:val="clear" w:pos="851"/>
        <w:tab w:val="num" w:pos="1701"/>
      </w:tabs>
      <w:ind w:firstLine="0"/>
    </w:pPr>
  </w:style>
  <w:style w:type="paragraph" w:customStyle="1" w:styleId="Zoznamslo4Char">
    <w:name w:val="Zoznam číslo 4 Char"/>
    <w:basedOn w:val="Zoznamslo2"/>
    <w:uiPriority w:val="99"/>
    <w:rsid w:val="003E23F9"/>
    <w:pPr>
      <w:tabs>
        <w:tab w:val="clear" w:pos="851"/>
        <w:tab w:val="num" w:pos="1701"/>
      </w:tabs>
      <w:ind w:firstLine="0"/>
    </w:pPr>
  </w:style>
  <w:style w:type="paragraph" w:customStyle="1" w:styleId="Nadpisodsek">
    <w:name w:val="Nadpis odsek"/>
    <w:basedOn w:val="Zkladn"/>
    <w:uiPriority w:val="99"/>
    <w:rsid w:val="003E23F9"/>
    <w:pPr>
      <w:tabs>
        <w:tab w:val="num" w:pos="851"/>
      </w:tabs>
      <w:spacing w:before="480" w:after="120" w:line="360" w:lineRule="auto"/>
      <w:ind w:left="851" w:hanging="851"/>
    </w:pPr>
    <w:rPr>
      <w:b/>
      <w:smallCaps/>
      <w:sz w:val="28"/>
      <w:szCs w:val="28"/>
    </w:rPr>
  </w:style>
  <w:style w:type="paragraph" w:styleId="Textpoznmkypodiarou">
    <w:name w:val="footnote text"/>
    <w:aliases w:val="Char"/>
    <w:basedOn w:val="Normlny"/>
    <w:link w:val="TextpoznmkypodiarouChar"/>
    <w:uiPriority w:val="99"/>
    <w:rsid w:val="003E23F9"/>
    <w:rPr>
      <w:rFonts w:ascii="Arial" w:eastAsia="Calibri" w:hAnsi="Arial"/>
      <w:sz w:val="20"/>
      <w:szCs w:val="20"/>
      <w:lang w:val="x-none" w:eastAsia="cs-CZ"/>
    </w:rPr>
  </w:style>
  <w:style w:type="character" w:customStyle="1" w:styleId="TextpoznmkypodiarouChar">
    <w:name w:val="Text poznámky pod čiarou Char"/>
    <w:aliases w:val="Char Char"/>
    <w:link w:val="Textpoznmkypodiarou"/>
    <w:uiPriority w:val="99"/>
    <w:locked/>
    <w:rsid w:val="003E23F9"/>
    <w:rPr>
      <w:rFonts w:ascii="Arial" w:hAnsi="Arial"/>
      <w:sz w:val="20"/>
      <w:lang w:eastAsia="cs-CZ"/>
    </w:rPr>
  </w:style>
  <w:style w:type="character" w:styleId="Odkaznapoznmkupodiarou">
    <w:name w:val="footnote reference"/>
    <w:uiPriority w:val="99"/>
    <w:qFormat/>
    <w:rsid w:val="003E23F9"/>
    <w:rPr>
      <w:rFonts w:cs="Times New Roman"/>
      <w:vertAlign w:val="superscript"/>
    </w:rPr>
  </w:style>
  <w:style w:type="paragraph" w:customStyle="1" w:styleId="lnokzmluvy">
    <w:name w:val="Článok zmluvy"/>
    <w:basedOn w:val="Nadpis2"/>
    <w:uiPriority w:val="99"/>
    <w:rsid w:val="003E23F9"/>
    <w:pPr>
      <w:keepNext w:val="0"/>
      <w:tabs>
        <w:tab w:val="clear" w:pos="540"/>
        <w:tab w:val="num" w:pos="3414"/>
      </w:tabs>
      <w:spacing w:before="360"/>
      <w:ind w:left="2694"/>
    </w:pPr>
    <w:rPr>
      <w:rFonts w:ascii="Arial" w:hAnsi="Arial"/>
      <w:sz w:val="22"/>
    </w:rPr>
  </w:style>
  <w:style w:type="paragraph" w:customStyle="1" w:styleId="Hlavicka">
    <w:name w:val="Hlavicka"/>
    <w:basedOn w:val="Normlny"/>
    <w:uiPriority w:val="99"/>
    <w:rsid w:val="003E23F9"/>
    <w:pPr>
      <w:jc w:val="center"/>
      <w:outlineLvl w:val="0"/>
    </w:pPr>
    <w:rPr>
      <w:rFonts w:ascii="Arial" w:hAnsi="Arial"/>
      <w:sz w:val="22"/>
      <w:szCs w:val="20"/>
      <w:lang w:eastAsia="cs-CZ"/>
    </w:rPr>
  </w:style>
  <w:style w:type="paragraph" w:customStyle="1" w:styleId="Zoznam22">
    <w:name w:val="Zoznam 22"/>
    <w:basedOn w:val="Normlny"/>
    <w:uiPriority w:val="99"/>
    <w:rsid w:val="003E23F9"/>
    <w:pPr>
      <w:numPr>
        <w:ilvl w:val="2"/>
        <w:numId w:val="6"/>
      </w:numPr>
      <w:tabs>
        <w:tab w:val="clear" w:pos="680"/>
        <w:tab w:val="num" w:pos="851"/>
      </w:tabs>
      <w:ind w:left="851" w:hanging="567"/>
      <w:jc w:val="both"/>
    </w:pPr>
    <w:rPr>
      <w:rFonts w:ascii="Arial" w:hAnsi="Arial"/>
      <w:sz w:val="22"/>
      <w:szCs w:val="20"/>
      <w:lang w:eastAsia="cs-CZ"/>
    </w:rPr>
  </w:style>
  <w:style w:type="paragraph" w:customStyle="1" w:styleId="Zoznam3">
    <w:name w:val="Zoznam3"/>
    <w:basedOn w:val="lnokzmluvy"/>
    <w:uiPriority w:val="99"/>
    <w:rsid w:val="003E23F9"/>
    <w:pPr>
      <w:tabs>
        <w:tab w:val="clear" w:pos="3414"/>
        <w:tab w:val="num" w:pos="360"/>
        <w:tab w:val="num" w:pos="709"/>
      </w:tabs>
      <w:spacing w:before="0" w:line="240" w:lineRule="auto"/>
      <w:ind w:left="709" w:hanging="709"/>
      <w:jc w:val="both"/>
    </w:pPr>
    <w:rPr>
      <w:b w:val="0"/>
    </w:rPr>
  </w:style>
  <w:style w:type="paragraph" w:customStyle="1" w:styleId="lnokodrka">
    <w:name w:val="Článok odrážka"/>
    <w:basedOn w:val="Normlny"/>
    <w:uiPriority w:val="99"/>
    <w:rsid w:val="003E23F9"/>
    <w:pPr>
      <w:numPr>
        <w:numId w:val="4"/>
      </w:numPr>
      <w:tabs>
        <w:tab w:val="left" w:pos="2552"/>
      </w:tabs>
      <w:jc w:val="both"/>
    </w:pPr>
    <w:rPr>
      <w:rFonts w:ascii="Arial" w:hAnsi="Arial"/>
      <w:sz w:val="22"/>
      <w:szCs w:val="20"/>
      <w:lang w:eastAsia="cs-CZ"/>
    </w:rPr>
  </w:style>
  <w:style w:type="paragraph" w:customStyle="1" w:styleId="Textpoznpoiarou">
    <w:name w:val="Text pozn po čiarou"/>
    <w:basedOn w:val="Textpoznmkypodiarou"/>
    <w:link w:val="TextpoznpoiarouChar"/>
    <w:uiPriority w:val="99"/>
    <w:rsid w:val="003E23F9"/>
    <w:rPr>
      <w:sz w:val="18"/>
    </w:rPr>
  </w:style>
  <w:style w:type="character" w:customStyle="1" w:styleId="TextpoznpoiarouChar">
    <w:name w:val="Text pozn po čiarou Char"/>
    <w:link w:val="Textpoznpoiarou"/>
    <w:uiPriority w:val="99"/>
    <w:locked/>
    <w:rsid w:val="003E23F9"/>
    <w:rPr>
      <w:rFonts w:ascii="Arial" w:hAnsi="Arial"/>
      <w:sz w:val="18"/>
      <w:lang w:eastAsia="cs-CZ"/>
    </w:rPr>
  </w:style>
  <w:style w:type="paragraph" w:customStyle="1" w:styleId="ZoznamZmluvy1">
    <w:name w:val="ZoznamZmluvy1"/>
    <w:basedOn w:val="Zoznam3"/>
    <w:uiPriority w:val="99"/>
    <w:rsid w:val="003E23F9"/>
    <w:pPr>
      <w:tabs>
        <w:tab w:val="clear" w:pos="360"/>
        <w:tab w:val="clear" w:pos="709"/>
        <w:tab w:val="num" w:pos="737"/>
      </w:tabs>
      <w:spacing w:before="120"/>
      <w:ind w:left="737" w:hanging="737"/>
    </w:pPr>
    <w:rPr>
      <w:szCs w:val="22"/>
      <w:lang w:eastAsia="cs-CZ"/>
    </w:rPr>
  </w:style>
  <w:style w:type="table" w:customStyle="1" w:styleId="TableNormal1">
    <w:name w:val="Table Normal1"/>
    <w:uiPriority w:val="99"/>
    <w:semiHidden/>
    <w:rsid w:val="003E23F9"/>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3E23F9"/>
    <w:pPr>
      <w:widowControl w:val="0"/>
    </w:pPr>
    <w:rPr>
      <w:rFonts w:ascii="Calibri" w:eastAsia="Calibri" w:hAnsi="Calibri"/>
      <w:sz w:val="22"/>
      <w:szCs w:val="22"/>
      <w:lang w:val="en-US" w:eastAsia="en-US"/>
    </w:rPr>
  </w:style>
  <w:style w:type="paragraph" w:customStyle="1" w:styleId="wazza03">
    <w:name w:val="wazza_03"/>
    <w:basedOn w:val="Normlny"/>
    <w:uiPriority w:val="99"/>
    <w:rsid w:val="003E23F9"/>
    <w:pPr>
      <w:spacing w:before="120"/>
      <w:jc w:val="center"/>
    </w:pPr>
    <w:rPr>
      <w:rFonts w:ascii="Arial" w:hAnsi="Arial" w:cs="Arial"/>
      <w:b/>
      <w:bCs/>
      <w:caps/>
      <w:color w:val="808080"/>
      <w:sz w:val="22"/>
      <w:lang w:eastAsia="cs-CZ"/>
    </w:rPr>
  </w:style>
  <w:style w:type="paragraph" w:styleId="Obyajntext">
    <w:name w:val="Plain Text"/>
    <w:basedOn w:val="Normlny"/>
    <w:link w:val="ObyajntextChar"/>
    <w:rsid w:val="003E23F9"/>
    <w:pPr>
      <w:spacing w:after="240"/>
      <w:jc w:val="both"/>
    </w:pPr>
    <w:rPr>
      <w:rFonts w:ascii="Courier New" w:eastAsia="Calibri" w:hAnsi="Courier New"/>
      <w:sz w:val="20"/>
      <w:szCs w:val="20"/>
      <w:lang w:val="en-GB" w:eastAsia="x-none"/>
    </w:rPr>
  </w:style>
  <w:style w:type="character" w:customStyle="1" w:styleId="ObyajntextChar">
    <w:name w:val="Obyčajný text Char"/>
    <w:link w:val="Obyajntext"/>
    <w:locked/>
    <w:rsid w:val="003E23F9"/>
    <w:rPr>
      <w:rFonts w:ascii="Courier New" w:hAnsi="Courier New"/>
      <w:sz w:val="20"/>
      <w:lang w:val="en-GB"/>
    </w:rPr>
  </w:style>
  <w:style w:type="paragraph" w:customStyle="1" w:styleId="wazza01">
    <w:name w:val="wazza_01"/>
    <w:uiPriority w:val="99"/>
    <w:rsid w:val="003E23F9"/>
    <w:pPr>
      <w:spacing w:before="240"/>
      <w:jc w:val="right"/>
    </w:pPr>
    <w:rPr>
      <w:rFonts w:ascii="Arial" w:eastAsia="Times New Roman" w:hAnsi="Arial" w:cs="Arial"/>
      <w:b/>
      <w:bCs/>
      <w:caps/>
      <w:color w:val="808080"/>
      <w:sz w:val="24"/>
      <w:szCs w:val="24"/>
      <w:lang w:eastAsia="cs-CZ"/>
    </w:rPr>
  </w:style>
  <w:style w:type="paragraph" w:customStyle="1" w:styleId="SSCnadpis0b">
    <w:name w:val="SSC_nadpis0b"/>
    <w:basedOn w:val="Normlny"/>
    <w:uiPriority w:val="99"/>
    <w:rsid w:val="003E23F9"/>
    <w:pPr>
      <w:autoSpaceDE w:val="0"/>
      <w:autoSpaceDN w:val="0"/>
      <w:spacing w:before="120"/>
      <w:jc w:val="right"/>
    </w:pPr>
    <w:rPr>
      <w:rFonts w:ascii="Arial" w:hAnsi="Arial"/>
      <w:b/>
      <w:bCs/>
      <w:caps/>
      <w:color w:val="808080"/>
      <w:szCs w:val="20"/>
      <w:lang w:eastAsia="cs-CZ"/>
    </w:rPr>
  </w:style>
  <w:style w:type="paragraph" w:customStyle="1" w:styleId="Style3">
    <w:name w:val="Style3"/>
    <w:basedOn w:val="Normlny"/>
    <w:uiPriority w:val="99"/>
    <w:rsid w:val="00930B1E"/>
    <w:pPr>
      <w:widowControl w:val="0"/>
      <w:autoSpaceDE w:val="0"/>
      <w:autoSpaceDN w:val="0"/>
      <w:adjustRightInd w:val="0"/>
      <w:spacing w:line="226" w:lineRule="exact"/>
      <w:jc w:val="center"/>
    </w:pPr>
    <w:rPr>
      <w:rFonts w:ascii="Arial" w:hAnsi="Arial"/>
    </w:rPr>
  </w:style>
  <w:style w:type="character" w:customStyle="1" w:styleId="FontStyle21">
    <w:name w:val="Font Style21"/>
    <w:uiPriority w:val="99"/>
    <w:rsid w:val="00930B1E"/>
    <w:rPr>
      <w:rFonts w:ascii="Arial" w:hAnsi="Arial"/>
      <w:b/>
      <w:sz w:val="18"/>
    </w:rPr>
  </w:style>
  <w:style w:type="character" w:customStyle="1" w:styleId="apple-style-span">
    <w:name w:val="apple-style-span"/>
    <w:uiPriority w:val="99"/>
    <w:rsid w:val="00930B1E"/>
    <w:rPr>
      <w:rFonts w:cs="Times New Roman"/>
    </w:rPr>
  </w:style>
  <w:style w:type="character" w:styleId="Odkaznakomentr">
    <w:name w:val="annotation reference"/>
    <w:uiPriority w:val="99"/>
    <w:rsid w:val="00CF1524"/>
    <w:rPr>
      <w:rFonts w:cs="Times New Roman"/>
      <w:sz w:val="16"/>
    </w:rPr>
  </w:style>
  <w:style w:type="paragraph" w:customStyle="1" w:styleId="Style1">
    <w:name w:val="Style 1"/>
    <w:uiPriority w:val="99"/>
    <w:rsid w:val="00B71B72"/>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B71B72"/>
    <w:rPr>
      <w:rFonts w:ascii="Arial" w:hAnsi="Arial"/>
      <w:sz w:val="22"/>
    </w:rPr>
  </w:style>
  <w:style w:type="paragraph" w:styleId="Normlnywebov">
    <w:name w:val="Normal (Web)"/>
    <w:basedOn w:val="Normlny"/>
    <w:uiPriority w:val="99"/>
    <w:qFormat/>
    <w:rsid w:val="00323FC4"/>
    <w:pPr>
      <w:spacing w:before="100" w:beforeAutospacing="1" w:after="100" w:afterAutospacing="1"/>
    </w:pPr>
  </w:style>
  <w:style w:type="paragraph" w:customStyle="1" w:styleId="oddl-nadpis">
    <w:name w:val="oddíl-nadpis"/>
    <w:basedOn w:val="Normlny"/>
    <w:rsid w:val="00B47D5B"/>
    <w:pPr>
      <w:keepNext/>
      <w:widowControl w:val="0"/>
      <w:tabs>
        <w:tab w:val="left" w:pos="567"/>
      </w:tabs>
      <w:spacing w:before="240" w:line="240" w:lineRule="exact"/>
    </w:pPr>
    <w:rPr>
      <w:rFonts w:ascii="Arial" w:hAnsi="Arial"/>
      <w:b/>
      <w:szCs w:val="20"/>
      <w:lang w:val="cs-CZ"/>
    </w:rPr>
  </w:style>
  <w:style w:type="paragraph" w:customStyle="1" w:styleId="Odrazka15">
    <w:name w:val="Odrazka 15"/>
    <w:basedOn w:val="Normlny"/>
    <w:uiPriority w:val="99"/>
    <w:rsid w:val="00B47D5B"/>
    <w:pPr>
      <w:numPr>
        <w:numId w:val="10"/>
      </w:numPr>
      <w:tabs>
        <w:tab w:val="left" w:pos="1134"/>
      </w:tabs>
      <w:suppressAutoHyphens/>
      <w:spacing w:line="360" w:lineRule="auto"/>
      <w:jc w:val="both"/>
    </w:pPr>
    <w:rPr>
      <w:rFonts w:ascii="Arial" w:hAnsi="Arial" w:cs="Arial"/>
      <w:sz w:val="22"/>
      <w:szCs w:val="22"/>
      <w:lang w:eastAsia="ar-SA"/>
    </w:rPr>
  </w:style>
  <w:style w:type="paragraph" w:customStyle="1" w:styleId="Odrkaodsad10">
    <w:name w:val="Odrážka odsad 10"/>
    <w:basedOn w:val="Normlny"/>
    <w:uiPriority w:val="99"/>
    <w:rsid w:val="00B47D5B"/>
    <w:pPr>
      <w:numPr>
        <w:numId w:val="9"/>
      </w:numPr>
      <w:suppressAutoHyphens/>
      <w:spacing w:line="360" w:lineRule="auto"/>
      <w:ind w:left="0" w:firstLine="0"/>
      <w:jc w:val="both"/>
    </w:pPr>
    <w:rPr>
      <w:rFonts w:ascii="Arial" w:hAnsi="Arial" w:cs="Arial"/>
      <w:sz w:val="22"/>
      <w:szCs w:val="22"/>
      <w:lang w:eastAsia="ar-SA"/>
    </w:rPr>
  </w:style>
  <w:style w:type="paragraph" w:customStyle="1" w:styleId="Zoznampsm1">
    <w:name w:val="Zoznam písm 1"/>
    <w:basedOn w:val="Normlny"/>
    <w:uiPriority w:val="99"/>
    <w:rsid w:val="00B47D5B"/>
    <w:pPr>
      <w:numPr>
        <w:numId w:val="11"/>
      </w:numPr>
      <w:tabs>
        <w:tab w:val="left" w:pos="1080"/>
      </w:tabs>
      <w:suppressAutoHyphens/>
      <w:spacing w:line="360" w:lineRule="auto"/>
      <w:ind w:left="-786" w:firstLine="0"/>
      <w:jc w:val="both"/>
    </w:pPr>
    <w:rPr>
      <w:rFonts w:ascii="Arial" w:hAnsi="Arial" w:cs="Arial"/>
      <w:sz w:val="22"/>
      <w:szCs w:val="22"/>
      <w:lang w:eastAsia="ar-SA"/>
    </w:rPr>
  </w:style>
  <w:style w:type="paragraph" w:customStyle="1" w:styleId="BodyText22">
    <w:name w:val="Body Text 22"/>
    <w:basedOn w:val="Normlny"/>
    <w:uiPriority w:val="99"/>
    <w:rsid w:val="00F15AEC"/>
    <w:pPr>
      <w:widowControl w:val="0"/>
      <w:overflowPunct w:val="0"/>
      <w:autoSpaceDE w:val="0"/>
      <w:autoSpaceDN w:val="0"/>
      <w:adjustRightInd w:val="0"/>
      <w:jc w:val="both"/>
      <w:textAlignment w:val="baseline"/>
    </w:pPr>
    <w:rPr>
      <w:sz w:val="20"/>
      <w:szCs w:val="20"/>
      <w:lang w:val="cs-CZ"/>
    </w:rPr>
  </w:style>
  <w:style w:type="paragraph" w:customStyle="1" w:styleId="Import8">
    <w:name w:val="Import 8"/>
    <w:basedOn w:val="Normlny"/>
    <w:link w:val="Import8Char"/>
    <w:uiPriority w:val="99"/>
    <w:rsid w:val="00F15AEC"/>
    <w:pPr>
      <w:widowControl w:val="0"/>
      <w:tabs>
        <w:tab w:val="left" w:pos="5472"/>
      </w:tabs>
      <w:spacing w:line="288" w:lineRule="auto"/>
    </w:pPr>
    <w:rPr>
      <w:rFonts w:ascii="Courier New" w:eastAsia="Calibri" w:hAnsi="Courier New"/>
      <w:i/>
      <w:szCs w:val="20"/>
      <w:lang w:val="cs-CZ" w:eastAsia="x-none"/>
    </w:rPr>
  </w:style>
  <w:style w:type="character" w:customStyle="1" w:styleId="Import8Char">
    <w:name w:val="Import 8 Char"/>
    <w:link w:val="Import8"/>
    <w:uiPriority w:val="99"/>
    <w:locked/>
    <w:rsid w:val="00F15AEC"/>
    <w:rPr>
      <w:rFonts w:ascii="Courier New" w:hAnsi="Courier New"/>
      <w:i/>
      <w:sz w:val="24"/>
      <w:lang w:val="cs-CZ"/>
    </w:rPr>
  </w:style>
  <w:style w:type="paragraph" w:styleId="Oznaitext">
    <w:name w:val="Block Text"/>
    <w:basedOn w:val="Normlny"/>
    <w:rsid w:val="00F15AEC"/>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paragraph" w:customStyle="1" w:styleId="tl">
    <w:name w:val="Štýl"/>
    <w:rsid w:val="00F15AEC"/>
    <w:pPr>
      <w:widowControl w:val="0"/>
      <w:autoSpaceDE w:val="0"/>
      <w:autoSpaceDN w:val="0"/>
      <w:adjustRightInd w:val="0"/>
    </w:pPr>
    <w:rPr>
      <w:rFonts w:ascii="Arial" w:hAnsi="Arial" w:cs="Arial"/>
      <w:sz w:val="24"/>
      <w:szCs w:val="24"/>
      <w:lang w:val="cs-CZ" w:eastAsia="cs-CZ"/>
    </w:rPr>
  </w:style>
  <w:style w:type="character" w:customStyle="1" w:styleId="highlight">
    <w:name w:val="highlight"/>
    <w:uiPriority w:val="99"/>
    <w:rsid w:val="009C2BD0"/>
  </w:style>
  <w:style w:type="paragraph" w:customStyle="1" w:styleId="rubrcontents">
    <w:name w:val="rubrcontents"/>
    <w:basedOn w:val="Normlny"/>
    <w:uiPriority w:val="99"/>
    <w:rsid w:val="00D85E54"/>
    <w:pPr>
      <w:spacing w:before="100" w:beforeAutospacing="1" w:after="100" w:afterAutospacing="1"/>
      <w:jc w:val="both"/>
    </w:pPr>
    <w:rPr>
      <w:rFonts w:ascii="Verdana" w:hAnsi="Verdana" w:cs="Arial Unicode MS"/>
      <w:sz w:val="18"/>
      <w:szCs w:val="18"/>
      <w:lang w:eastAsia="cs-CZ"/>
    </w:rPr>
  </w:style>
  <w:style w:type="paragraph" w:customStyle="1" w:styleId="cislo-1">
    <w:name w:val="cislo-1"/>
    <w:basedOn w:val="Normlny"/>
    <w:next w:val="cislo-2"/>
    <w:uiPriority w:val="99"/>
    <w:rsid w:val="00D8736A"/>
    <w:pPr>
      <w:keepNext/>
      <w:tabs>
        <w:tab w:val="left" w:pos="851"/>
      </w:tabs>
      <w:spacing w:before="120"/>
      <w:ind w:left="851" w:hanging="851"/>
      <w:jc w:val="both"/>
      <w:outlineLvl w:val="2"/>
    </w:pPr>
    <w:rPr>
      <w:rFonts w:eastAsia="Calibri"/>
      <w:b/>
      <w:szCs w:val="22"/>
      <w:lang w:eastAsia="en-US"/>
    </w:rPr>
  </w:style>
  <w:style w:type="paragraph" w:customStyle="1" w:styleId="cislo-2">
    <w:name w:val="cislo-2"/>
    <w:basedOn w:val="cislo-1"/>
    <w:qFormat/>
    <w:rsid w:val="00D8736A"/>
    <w:pPr>
      <w:keepNext w:val="0"/>
    </w:pPr>
    <w:rPr>
      <w:b w:val="0"/>
    </w:rPr>
  </w:style>
  <w:style w:type="paragraph" w:customStyle="1" w:styleId="cislo-3">
    <w:name w:val="cislo-3"/>
    <w:basedOn w:val="cislo-2"/>
    <w:uiPriority w:val="99"/>
    <w:rsid w:val="00D8736A"/>
    <w:pPr>
      <w:contextualSpacing/>
    </w:pPr>
  </w:style>
  <w:style w:type="paragraph" w:customStyle="1" w:styleId="cislo-4">
    <w:name w:val="cislo-4"/>
    <w:basedOn w:val="Normlny"/>
    <w:uiPriority w:val="99"/>
    <w:rsid w:val="00D8736A"/>
    <w:pPr>
      <w:ind w:left="1208" w:hanging="357"/>
      <w:jc w:val="both"/>
    </w:pPr>
    <w:rPr>
      <w:rFonts w:eastAsia="Calibri"/>
      <w:szCs w:val="22"/>
      <w:lang w:eastAsia="en-US"/>
    </w:rPr>
  </w:style>
  <w:style w:type="paragraph" w:customStyle="1" w:styleId="Strednpodfarbenie1zvraznenie11">
    <w:name w:val="Stredné podfarbenie 1 – zvýraznenie 11"/>
    <w:link w:val="Strednpodfarbenie1zvraznenie1Char"/>
    <w:uiPriority w:val="1"/>
    <w:qFormat/>
    <w:rsid w:val="00D942C2"/>
    <w:rPr>
      <w:rFonts w:ascii="Arial" w:eastAsia="Times New Roman" w:hAnsi="Arial" w:cs="Arial"/>
      <w:sz w:val="24"/>
      <w:szCs w:val="24"/>
      <w:lang w:val="cs-CZ" w:eastAsia="en-US"/>
    </w:rPr>
  </w:style>
  <w:style w:type="character" w:customStyle="1" w:styleId="Strednpodfarbenie1zvraznenie1Char">
    <w:name w:val="Stredné podfarbenie 1 – zvýraznenie 1 Char"/>
    <w:link w:val="Strednpodfarbenie1zvraznenie11"/>
    <w:uiPriority w:val="1"/>
    <w:locked/>
    <w:rsid w:val="00D942C2"/>
    <w:rPr>
      <w:rFonts w:ascii="Arial" w:eastAsia="Times New Roman" w:hAnsi="Arial" w:cs="Arial"/>
      <w:sz w:val="24"/>
      <w:szCs w:val="24"/>
      <w:lang w:val="cs-CZ" w:eastAsia="en-US" w:bidi="ar-SA"/>
    </w:rPr>
  </w:style>
  <w:style w:type="paragraph" w:customStyle="1" w:styleId="Tabukasmriekou5tmavzvraznenie11">
    <w:name w:val="Tabuľka s mriežkou 5 – tmavá – zvýraznenie 11"/>
    <w:basedOn w:val="Nadpis1"/>
    <w:next w:val="Normlny"/>
    <w:uiPriority w:val="99"/>
    <w:qFormat/>
    <w:rsid w:val="00D942C2"/>
    <w:pPr>
      <w:keepLines/>
      <w:tabs>
        <w:tab w:val="clear" w:pos="540"/>
      </w:tabs>
      <w:spacing w:before="480"/>
      <w:contextualSpacing/>
      <w:jc w:val="both"/>
      <w:outlineLvl w:val="9"/>
    </w:pPr>
    <w:rPr>
      <w:rFonts w:ascii="Cambria" w:hAnsi="Cambria"/>
      <w:b/>
      <w:bCs/>
      <w:color w:val="365F91"/>
      <w:sz w:val="28"/>
      <w:szCs w:val="28"/>
      <w:lang w:eastAsia="en-US"/>
    </w:rPr>
  </w:style>
  <w:style w:type="paragraph" w:styleId="Obsah1">
    <w:name w:val="toc 1"/>
    <w:basedOn w:val="Normlny"/>
    <w:next w:val="Normlny"/>
    <w:autoRedefine/>
    <w:uiPriority w:val="39"/>
    <w:rsid w:val="00D942C2"/>
    <w:pPr>
      <w:spacing w:after="100"/>
      <w:contextualSpacing/>
      <w:jc w:val="both"/>
    </w:pPr>
    <w:rPr>
      <w:rFonts w:eastAsia="Calibri"/>
      <w:lang w:eastAsia="en-US"/>
    </w:rPr>
  </w:style>
  <w:style w:type="paragraph" w:styleId="Obsah2">
    <w:name w:val="toc 2"/>
    <w:basedOn w:val="Normlny"/>
    <w:next w:val="Normlny"/>
    <w:autoRedefine/>
    <w:uiPriority w:val="39"/>
    <w:rsid w:val="00D942C2"/>
    <w:pPr>
      <w:spacing w:after="100"/>
      <w:ind w:left="240"/>
      <w:contextualSpacing/>
      <w:jc w:val="both"/>
    </w:pPr>
    <w:rPr>
      <w:rFonts w:eastAsia="Calibri"/>
      <w:lang w:eastAsia="en-US"/>
    </w:rPr>
  </w:style>
  <w:style w:type="paragraph" w:styleId="Obsah3">
    <w:name w:val="toc 3"/>
    <w:basedOn w:val="Normlny"/>
    <w:next w:val="Normlny"/>
    <w:autoRedefine/>
    <w:uiPriority w:val="39"/>
    <w:rsid w:val="00D942C2"/>
    <w:pPr>
      <w:spacing w:after="100" w:line="276" w:lineRule="auto"/>
      <w:ind w:left="440"/>
    </w:pPr>
    <w:rPr>
      <w:rFonts w:ascii="Calibri" w:hAnsi="Calibri"/>
      <w:sz w:val="22"/>
      <w:szCs w:val="22"/>
      <w:lang w:eastAsia="en-US"/>
    </w:rPr>
  </w:style>
  <w:style w:type="paragraph" w:styleId="Zoznam">
    <w:name w:val="List"/>
    <w:basedOn w:val="Normlny"/>
    <w:rsid w:val="001953FE"/>
    <w:pPr>
      <w:keepLines/>
      <w:numPr>
        <w:numId w:val="12"/>
      </w:numPr>
      <w:tabs>
        <w:tab w:val="right" w:pos="9214"/>
      </w:tabs>
    </w:pPr>
    <w:rPr>
      <w:rFonts w:ascii="Arial" w:hAnsi="Arial"/>
      <w:sz w:val="22"/>
      <w:szCs w:val="20"/>
      <w:lang w:val="da-DK" w:eastAsia="en-US"/>
    </w:rPr>
  </w:style>
  <w:style w:type="paragraph" w:styleId="Zoznamsodrkami">
    <w:name w:val="List Bullet"/>
    <w:basedOn w:val="Normlny"/>
    <w:autoRedefine/>
    <w:rsid w:val="001953FE"/>
    <w:pPr>
      <w:numPr>
        <w:numId w:val="14"/>
      </w:numPr>
      <w:tabs>
        <w:tab w:val="clear" w:pos="360"/>
        <w:tab w:val="num" w:pos="709"/>
      </w:tabs>
      <w:spacing w:after="60"/>
      <w:ind w:left="709" w:hanging="425"/>
    </w:pPr>
    <w:rPr>
      <w:rFonts w:ascii="Arial" w:hAnsi="Arial"/>
      <w:sz w:val="22"/>
      <w:szCs w:val="20"/>
      <w:lang w:val="en-GB" w:eastAsia="en-US"/>
    </w:rPr>
  </w:style>
  <w:style w:type="paragraph" w:styleId="Pokraovaniezoznamu">
    <w:name w:val="List Continue"/>
    <w:basedOn w:val="Normlny"/>
    <w:rsid w:val="001953FE"/>
    <w:pPr>
      <w:keepLines/>
      <w:numPr>
        <w:numId w:val="13"/>
      </w:numPr>
      <w:tabs>
        <w:tab w:val="clear" w:pos="360"/>
        <w:tab w:val="left" w:pos="340"/>
        <w:tab w:val="right" w:pos="9214"/>
      </w:tabs>
    </w:pPr>
    <w:rPr>
      <w:rFonts w:ascii="Arial" w:hAnsi="Arial"/>
      <w:sz w:val="22"/>
      <w:szCs w:val="20"/>
      <w:lang w:val="da-DK" w:eastAsia="en-US"/>
    </w:rPr>
  </w:style>
  <w:style w:type="paragraph" w:styleId="slovanzoznam">
    <w:name w:val="List Number"/>
    <w:basedOn w:val="Normlny"/>
    <w:rsid w:val="001953FE"/>
    <w:pPr>
      <w:numPr>
        <w:numId w:val="16"/>
      </w:numPr>
      <w:tabs>
        <w:tab w:val="clear" w:pos="360"/>
        <w:tab w:val="left" w:pos="709"/>
      </w:tabs>
      <w:spacing w:after="60"/>
      <w:ind w:left="709" w:hanging="425"/>
    </w:pPr>
    <w:rPr>
      <w:rFonts w:ascii="Arial" w:hAnsi="Arial"/>
      <w:sz w:val="22"/>
      <w:szCs w:val="20"/>
      <w:lang w:val="en-GB" w:eastAsia="en-US"/>
    </w:rPr>
  </w:style>
  <w:style w:type="paragraph" w:customStyle="1" w:styleId="FooterA">
    <w:name w:val="Footer A"/>
    <w:basedOn w:val="Pta"/>
    <w:rsid w:val="001953FE"/>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sz w:val="16"/>
      <w:lang w:val="en-GB" w:eastAsia="en-US"/>
    </w:rPr>
  </w:style>
  <w:style w:type="paragraph" w:customStyle="1" w:styleId="FooterFirst">
    <w:name w:val="Footer First"/>
    <w:basedOn w:val="Normlny"/>
    <w:rsid w:val="001953FE"/>
    <w:pPr>
      <w:keepLines/>
      <w:tabs>
        <w:tab w:val="right" w:pos="9214"/>
      </w:tabs>
    </w:pPr>
    <w:rPr>
      <w:rFonts w:ascii="Arial" w:hAnsi="Arial"/>
      <w:sz w:val="14"/>
      <w:szCs w:val="20"/>
      <w:lang w:val="da-DK" w:eastAsia="en-US"/>
    </w:rPr>
  </w:style>
  <w:style w:type="paragraph" w:customStyle="1" w:styleId="FooterSkemaA">
    <w:name w:val="FooterSkemaA"/>
    <w:basedOn w:val="Normlny"/>
    <w:rsid w:val="001953FE"/>
    <w:pPr>
      <w:keepLines/>
      <w:spacing w:before="40"/>
    </w:pPr>
    <w:rPr>
      <w:rFonts w:ascii="Arial" w:hAnsi="Arial"/>
      <w:sz w:val="14"/>
      <w:szCs w:val="20"/>
      <w:lang w:val="da-DK" w:eastAsia="en-US"/>
    </w:rPr>
  </w:style>
  <w:style w:type="paragraph" w:customStyle="1" w:styleId="FooterSkemaB">
    <w:name w:val="FooterSkemaB"/>
    <w:basedOn w:val="FooterSkemaA"/>
    <w:rsid w:val="001953FE"/>
    <w:pPr>
      <w:spacing w:before="0"/>
    </w:pPr>
  </w:style>
  <w:style w:type="paragraph" w:customStyle="1" w:styleId="FooterSkemaC">
    <w:name w:val="FooterSkemaC"/>
    <w:basedOn w:val="FooterSkemaB"/>
    <w:rsid w:val="001953FE"/>
    <w:pPr>
      <w:tabs>
        <w:tab w:val="right" w:pos="2693"/>
      </w:tabs>
      <w:jc w:val="right"/>
    </w:pPr>
  </w:style>
  <w:style w:type="paragraph" w:styleId="Zoznamsodrkami2">
    <w:name w:val="List Bullet 2"/>
    <w:basedOn w:val="Zoznamsodrkami"/>
    <w:autoRedefine/>
    <w:rsid w:val="001953FE"/>
    <w:pPr>
      <w:numPr>
        <w:numId w:val="15"/>
      </w:numPr>
      <w:tabs>
        <w:tab w:val="clear" w:pos="360"/>
        <w:tab w:val="num" w:pos="1080"/>
      </w:tabs>
      <w:ind w:left="1080"/>
    </w:pPr>
  </w:style>
  <w:style w:type="paragraph" w:styleId="slovanzoznam2">
    <w:name w:val="List Number 2"/>
    <w:basedOn w:val="Normlny"/>
    <w:rsid w:val="001953FE"/>
    <w:pPr>
      <w:numPr>
        <w:numId w:val="17"/>
      </w:numPr>
      <w:tabs>
        <w:tab w:val="clear" w:pos="643"/>
        <w:tab w:val="left" w:pos="1080"/>
      </w:tabs>
      <w:spacing w:after="60"/>
      <w:ind w:left="1080"/>
    </w:pPr>
    <w:rPr>
      <w:rFonts w:ascii="Arial" w:hAnsi="Arial"/>
      <w:sz w:val="22"/>
      <w:szCs w:val="20"/>
      <w:lang w:val="en-GB" w:eastAsia="en-US"/>
    </w:rPr>
  </w:style>
  <w:style w:type="paragraph" w:styleId="Obsah4">
    <w:name w:val="toc 4"/>
    <w:basedOn w:val="Obsah3"/>
    <w:autoRedefine/>
    <w:uiPriority w:val="39"/>
    <w:locked/>
    <w:rsid w:val="001953FE"/>
    <w:pPr>
      <w:tabs>
        <w:tab w:val="left" w:pos="1134"/>
        <w:tab w:val="left" w:pos="2340"/>
        <w:tab w:val="right" w:pos="8296"/>
        <w:tab w:val="right" w:pos="9072"/>
      </w:tabs>
      <w:spacing w:before="120" w:after="120" w:line="240" w:lineRule="auto"/>
      <w:ind w:left="1620" w:hanging="567"/>
    </w:pPr>
    <w:rPr>
      <w:rFonts w:ascii="Times New (W1)" w:hAnsi="Times New (W1)" w:cs="Arial"/>
      <w:b/>
      <w:caps/>
      <w:noProof/>
      <w:lang w:val="en-US"/>
    </w:rPr>
  </w:style>
  <w:style w:type="paragraph" w:styleId="Obsah5">
    <w:name w:val="toc 5"/>
    <w:basedOn w:val="Obsah4"/>
    <w:autoRedefine/>
    <w:uiPriority w:val="39"/>
    <w:locked/>
    <w:rsid w:val="001953FE"/>
  </w:style>
  <w:style w:type="paragraph" w:styleId="Obsah6">
    <w:name w:val="toc 6"/>
    <w:basedOn w:val="Obsah5"/>
    <w:autoRedefine/>
    <w:uiPriority w:val="39"/>
    <w:locked/>
    <w:rsid w:val="001953FE"/>
  </w:style>
  <w:style w:type="paragraph" w:styleId="Obsah7">
    <w:name w:val="toc 7"/>
    <w:basedOn w:val="Obsah6"/>
    <w:autoRedefine/>
    <w:uiPriority w:val="39"/>
    <w:locked/>
    <w:rsid w:val="001953FE"/>
  </w:style>
  <w:style w:type="paragraph" w:styleId="Obsah8">
    <w:name w:val="toc 8"/>
    <w:basedOn w:val="Obsah7"/>
    <w:autoRedefine/>
    <w:uiPriority w:val="39"/>
    <w:locked/>
    <w:rsid w:val="001953FE"/>
  </w:style>
  <w:style w:type="paragraph" w:styleId="Obsah9">
    <w:name w:val="toc 9"/>
    <w:basedOn w:val="Obsah8"/>
    <w:autoRedefine/>
    <w:uiPriority w:val="39"/>
    <w:locked/>
    <w:rsid w:val="001953FE"/>
  </w:style>
  <w:style w:type="paragraph" w:customStyle="1" w:styleId="Appendix">
    <w:name w:val="Appendix"/>
    <w:rsid w:val="001953FE"/>
    <w:pPr>
      <w:pageBreakBefore/>
      <w:numPr>
        <w:ilvl w:val="8"/>
        <w:numId w:val="18"/>
      </w:numPr>
      <w:pBdr>
        <w:top w:val="double" w:sz="4" w:space="8" w:color="auto"/>
        <w:bottom w:val="double" w:sz="4" w:space="10" w:color="auto"/>
      </w:pBdr>
      <w:spacing w:before="4080"/>
      <w:ind w:right="1440"/>
      <w:outlineLvl w:val="0"/>
    </w:pPr>
    <w:rPr>
      <w:rFonts w:ascii="Arial" w:eastAsia="Times New Roman" w:hAnsi="Arial"/>
      <w:sz w:val="28"/>
      <w:lang w:val="en-GB" w:eastAsia="en-US"/>
    </w:rPr>
  </w:style>
  <w:style w:type="paragraph" w:customStyle="1" w:styleId="Volume">
    <w:name w:val="Volume"/>
    <w:basedOn w:val="text"/>
    <w:next w:val="Section"/>
    <w:rsid w:val="001953FE"/>
    <w:pPr>
      <w:pageBreakBefore/>
      <w:spacing w:before="360" w:line="360" w:lineRule="exact"/>
      <w:jc w:val="center"/>
    </w:pPr>
    <w:rPr>
      <w:b/>
      <w:sz w:val="36"/>
    </w:rPr>
  </w:style>
  <w:style w:type="paragraph" w:customStyle="1" w:styleId="text">
    <w:name w:val="text"/>
    <w:rsid w:val="001953FE"/>
    <w:pPr>
      <w:widowControl w:val="0"/>
      <w:spacing w:before="240" w:line="240" w:lineRule="exact"/>
      <w:jc w:val="both"/>
    </w:pPr>
    <w:rPr>
      <w:rFonts w:ascii="Arial" w:eastAsia="Times New Roman" w:hAnsi="Arial"/>
      <w:sz w:val="24"/>
      <w:lang w:val="cs-CZ" w:eastAsia="en-US"/>
    </w:rPr>
  </w:style>
  <w:style w:type="paragraph" w:customStyle="1" w:styleId="Section">
    <w:name w:val="Section"/>
    <w:basedOn w:val="Volume"/>
    <w:rsid w:val="001953FE"/>
    <w:pPr>
      <w:pageBreakBefore w:val="0"/>
      <w:spacing w:before="0"/>
    </w:pPr>
    <w:rPr>
      <w:sz w:val="32"/>
    </w:rPr>
  </w:style>
  <w:style w:type="paragraph" w:customStyle="1" w:styleId="NoIndent">
    <w:name w:val="No Indent"/>
    <w:basedOn w:val="Normlny"/>
    <w:next w:val="Normlny"/>
    <w:rsid w:val="001953FE"/>
    <w:rPr>
      <w:color w:val="000000"/>
      <w:sz w:val="22"/>
      <w:szCs w:val="20"/>
      <w:lang w:val="en-GB" w:eastAsia="en-US"/>
    </w:rPr>
  </w:style>
  <w:style w:type="character" w:styleId="PouitHypertextovPrepojenie">
    <w:name w:val="FollowedHyperlink"/>
    <w:uiPriority w:val="99"/>
    <w:rsid w:val="001953FE"/>
    <w:rPr>
      <w:color w:val="800080"/>
      <w:u w:val="single"/>
    </w:rPr>
  </w:style>
  <w:style w:type="paragraph" w:customStyle="1" w:styleId="NormlnsWWW">
    <w:name w:val="Normální (síť WWW)"/>
    <w:basedOn w:val="Normlny"/>
    <w:rsid w:val="001953FE"/>
    <w:pPr>
      <w:spacing w:before="100" w:beforeAutospacing="1" w:after="100" w:afterAutospacing="1"/>
    </w:pPr>
    <w:rPr>
      <w:lang w:val="en-GB" w:eastAsia="en-US"/>
    </w:rPr>
  </w:style>
  <w:style w:type="paragraph" w:customStyle="1" w:styleId="H6">
    <w:name w:val="H6"/>
    <w:basedOn w:val="Normlny"/>
    <w:next w:val="Normlny"/>
    <w:rsid w:val="001953FE"/>
    <w:pPr>
      <w:keepNext/>
      <w:spacing w:before="100" w:after="100"/>
      <w:outlineLvl w:val="6"/>
    </w:pPr>
    <w:rPr>
      <w:rFonts w:ascii="Arial" w:hAnsi="Arial"/>
      <w:b/>
      <w:snapToGrid w:val="0"/>
      <w:sz w:val="16"/>
      <w:szCs w:val="20"/>
      <w:lang w:eastAsia="cs-CZ"/>
    </w:rPr>
  </w:style>
  <w:style w:type="paragraph" w:customStyle="1" w:styleId="Styl1">
    <w:name w:val="Styl1"/>
    <w:basedOn w:val="Normlny"/>
    <w:rsid w:val="001953FE"/>
    <w:pPr>
      <w:tabs>
        <w:tab w:val="left" w:pos="540"/>
      </w:tabs>
    </w:pPr>
    <w:rPr>
      <w:rFonts w:ascii="Arial" w:hAnsi="Arial" w:cs="Arial"/>
      <w:b/>
      <w:caps/>
      <w:sz w:val="22"/>
      <w:szCs w:val="22"/>
      <w:lang w:eastAsia="en-US"/>
    </w:rPr>
  </w:style>
  <w:style w:type="paragraph" w:customStyle="1" w:styleId="Logo">
    <w:name w:val="Logo"/>
    <w:basedOn w:val="Normlny"/>
    <w:rsid w:val="001953FE"/>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snapToGrid w:val="0"/>
      <w:sz w:val="22"/>
      <w:szCs w:val="20"/>
      <w:lang w:val="fr-FR" w:eastAsia="cs-CZ"/>
    </w:rPr>
  </w:style>
  <w:style w:type="paragraph" w:customStyle="1" w:styleId="ListDash3">
    <w:name w:val="List Dash 3"/>
    <w:basedOn w:val="Normlny"/>
    <w:rsid w:val="001953FE"/>
    <w:pPr>
      <w:numPr>
        <w:numId w:val="19"/>
      </w:numPr>
      <w:spacing w:before="120" w:after="120"/>
      <w:jc w:val="both"/>
    </w:pPr>
    <w:rPr>
      <w:szCs w:val="20"/>
      <w:lang w:val="en-GB" w:eastAsia="ko-KR"/>
    </w:rPr>
  </w:style>
  <w:style w:type="paragraph" w:customStyle="1" w:styleId="titre4">
    <w:name w:val="titre4"/>
    <w:basedOn w:val="Normlny"/>
    <w:rsid w:val="001953FE"/>
    <w:pPr>
      <w:numPr>
        <w:numId w:val="20"/>
      </w:numPr>
    </w:pPr>
    <w:rPr>
      <w:rFonts w:ascii="Arial" w:hAnsi="Arial"/>
      <w:b/>
      <w:snapToGrid w:val="0"/>
      <w:szCs w:val="20"/>
      <w:lang w:val="en-GB" w:eastAsia="en-US"/>
    </w:rPr>
  </w:style>
  <w:style w:type="paragraph" w:customStyle="1" w:styleId="Basic">
    <w:name w:val="Basic"/>
    <w:basedOn w:val="Normlny"/>
    <w:rsid w:val="001953FE"/>
    <w:pPr>
      <w:spacing w:before="60" w:after="60" w:line="280" w:lineRule="atLeast"/>
    </w:pPr>
    <w:rPr>
      <w:sz w:val="20"/>
      <w:lang w:val="en-GB" w:eastAsia="en-US"/>
    </w:rPr>
  </w:style>
  <w:style w:type="paragraph" w:customStyle="1" w:styleId="Komentarotema">
    <w:name w:val="Komentaro tema"/>
    <w:basedOn w:val="Textkomentra"/>
    <w:next w:val="Textkomentra"/>
    <w:semiHidden/>
    <w:rsid w:val="001953FE"/>
    <w:rPr>
      <w:b/>
      <w:bCs/>
      <w:lang w:val="en-GB" w:eastAsia="en-US"/>
    </w:rPr>
  </w:style>
  <w:style w:type="paragraph" w:customStyle="1" w:styleId="StyleAArial10ptLeft0cm">
    <w:name w:val="Style A + Arial 10 pt Left:  0 cm"/>
    <w:basedOn w:val="Normlny"/>
    <w:rsid w:val="001953FE"/>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text-3mezera">
    <w:name w:val="text - 3 mezera"/>
    <w:basedOn w:val="Normlny"/>
    <w:rsid w:val="001953FE"/>
    <w:pPr>
      <w:widowControl w:val="0"/>
      <w:spacing w:before="60" w:line="240" w:lineRule="exact"/>
      <w:jc w:val="both"/>
    </w:pPr>
    <w:rPr>
      <w:rFonts w:ascii="Arial" w:hAnsi="Arial"/>
      <w:szCs w:val="20"/>
      <w:lang w:val="cs-CZ" w:eastAsia="en-US"/>
    </w:rPr>
  </w:style>
  <w:style w:type="paragraph" w:customStyle="1" w:styleId="Bullet">
    <w:name w:val="Bullet"/>
    <w:basedOn w:val="Normlny"/>
    <w:autoRedefine/>
    <w:rsid w:val="001953FE"/>
    <w:pPr>
      <w:tabs>
        <w:tab w:val="num" w:pos="2421"/>
      </w:tabs>
      <w:spacing w:line="240" w:lineRule="atLeast"/>
      <w:ind w:left="2422" w:hanging="1882"/>
    </w:pPr>
    <w:rPr>
      <w:rFonts w:ascii="Arial" w:hAnsi="Arial"/>
      <w:sz w:val="20"/>
      <w:szCs w:val="20"/>
      <w:lang w:val="en-GB" w:eastAsia="en-US"/>
    </w:rPr>
  </w:style>
  <w:style w:type="paragraph" w:customStyle="1" w:styleId="Bulletnewletters">
    <w:name w:val="Bullet new letters"/>
    <w:basedOn w:val="Bulletnew"/>
    <w:rsid w:val="001953FE"/>
    <w:pPr>
      <w:tabs>
        <w:tab w:val="num" w:pos="851"/>
      </w:tabs>
      <w:ind w:left="851" w:hanging="851"/>
    </w:pPr>
  </w:style>
  <w:style w:type="paragraph" w:customStyle="1" w:styleId="Bulletnew">
    <w:name w:val="Bullet new"/>
    <w:basedOn w:val="Normlny"/>
    <w:autoRedefine/>
    <w:rsid w:val="001953FE"/>
    <w:pPr>
      <w:tabs>
        <w:tab w:val="left" w:pos="1418"/>
        <w:tab w:val="right" w:pos="2552"/>
      </w:tabs>
      <w:spacing w:line="120" w:lineRule="atLeast"/>
      <w:ind w:firstLine="567"/>
      <w:jc w:val="both"/>
    </w:pPr>
    <w:rPr>
      <w:spacing w:val="-1"/>
      <w:sz w:val="22"/>
      <w:szCs w:val="22"/>
      <w:lang w:eastAsia="en-US"/>
    </w:rPr>
  </w:style>
  <w:style w:type="paragraph" w:customStyle="1" w:styleId="StyleBodyText2Bold">
    <w:name w:val="Style Body Text 2 + Bold"/>
    <w:basedOn w:val="Zkladntext2"/>
    <w:autoRedefine/>
    <w:rsid w:val="001953FE"/>
    <w:pPr>
      <w:spacing w:before="120" w:after="120"/>
    </w:pPr>
    <w:rPr>
      <w:rFonts w:ascii="Times New Roman" w:hAnsi="Times New Roman"/>
      <w:b/>
      <w:bCs/>
      <w:sz w:val="24"/>
      <w:szCs w:val="24"/>
      <w:lang w:val="en-GB" w:eastAsia="en-US"/>
    </w:rPr>
  </w:style>
  <w:style w:type="paragraph" w:customStyle="1" w:styleId="TableTitle">
    <w:name w:val="Table Title"/>
    <w:basedOn w:val="Normlny"/>
    <w:next w:val="Normlny"/>
    <w:rsid w:val="001953FE"/>
    <w:pPr>
      <w:spacing w:before="120" w:after="120"/>
      <w:jc w:val="center"/>
    </w:pPr>
    <w:rPr>
      <w:b/>
      <w:szCs w:val="20"/>
      <w:lang w:val="en-GB" w:eastAsia="ko-KR"/>
    </w:rPr>
  </w:style>
  <w:style w:type="paragraph" w:customStyle="1" w:styleId="noindent0">
    <w:name w:val="noindent"/>
    <w:basedOn w:val="Normlny"/>
    <w:rsid w:val="001953FE"/>
    <w:rPr>
      <w:color w:val="000000"/>
      <w:sz w:val="22"/>
      <w:szCs w:val="22"/>
    </w:rPr>
  </w:style>
  <w:style w:type="paragraph" w:customStyle="1" w:styleId="Zkladntext311pt">
    <w:name w:val="Základný text 3 + 11 pt"/>
    <w:aliases w:val="Automatická,Za:  0 pt"/>
    <w:basedOn w:val="Zkladntext3"/>
    <w:rsid w:val="001953FE"/>
    <w:pPr>
      <w:tabs>
        <w:tab w:val="left" w:pos="5400"/>
      </w:tabs>
      <w:jc w:val="both"/>
    </w:pPr>
    <w:rPr>
      <w:rFonts w:ascii="Arial" w:hAnsi="Arial" w:cs="Arial"/>
      <w:color w:val="auto"/>
      <w:sz w:val="22"/>
      <w:szCs w:val="24"/>
    </w:rPr>
  </w:style>
  <w:style w:type="paragraph" w:customStyle="1" w:styleId="is">
    <w:name w:val="is"/>
    <w:basedOn w:val="Normlny"/>
    <w:autoRedefine/>
    <w:rsid w:val="001953FE"/>
    <w:pPr>
      <w:numPr>
        <w:numId w:val="21"/>
      </w:numPr>
      <w:tabs>
        <w:tab w:val="left" w:pos="3119"/>
      </w:tabs>
      <w:spacing w:before="100"/>
      <w:jc w:val="both"/>
    </w:pPr>
    <w:rPr>
      <w:rFonts w:eastAsia="Arial Unicode MS"/>
      <w:sz w:val="22"/>
      <w:szCs w:val="20"/>
      <w:lang w:eastAsia="cs-CZ"/>
    </w:rPr>
  </w:style>
  <w:style w:type="paragraph" w:customStyle="1" w:styleId="CharCharCharCharCharCharCharCharChar">
    <w:name w:val="Char Char Char Char Char Char Char Char Char"/>
    <w:basedOn w:val="Normlny"/>
    <w:rsid w:val="001953FE"/>
    <w:pPr>
      <w:widowControl w:val="0"/>
      <w:adjustRightInd w:val="0"/>
      <w:spacing w:after="160" w:line="240" w:lineRule="exact"/>
      <w:ind w:firstLine="720"/>
    </w:pPr>
    <w:rPr>
      <w:rFonts w:ascii="Tahoma" w:hAnsi="Tahoma" w:cs="Tahoma"/>
      <w:sz w:val="20"/>
      <w:szCs w:val="20"/>
      <w:lang w:val="en-US" w:eastAsia="en-US"/>
    </w:rPr>
  </w:style>
  <w:style w:type="character" w:customStyle="1" w:styleId="CharChar1">
    <w:name w:val="Char Char1"/>
    <w:rsid w:val="001953FE"/>
    <w:rPr>
      <w:rFonts w:ascii="Arial" w:hAnsi="Arial"/>
      <w:sz w:val="16"/>
      <w:lang w:val="en-GB" w:eastAsia="en-US" w:bidi="ar-SA"/>
    </w:rPr>
  </w:style>
  <w:style w:type="paragraph" w:customStyle="1" w:styleId="SPnadpis3">
    <w:name w:val="SP_nadpis3"/>
    <w:basedOn w:val="Normlny"/>
    <w:rsid w:val="001953FE"/>
    <w:pPr>
      <w:numPr>
        <w:numId w:val="22"/>
      </w:numPr>
      <w:autoSpaceDE w:val="0"/>
      <w:autoSpaceDN w:val="0"/>
      <w:spacing w:before="240"/>
      <w:jc w:val="both"/>
    </w:pPr>
    <w:rPr>
      <w:rFonts w:ascii="Arial" w:hAnsi="Arial" w:cs="Arial"/>
      <w:b/>
      <w:bCs/>
      <w:smallCaps/>
      <w:sz w:val="20"/>
      <w:lang w:eastAsia="cs-CZ"/>
    </w:rPr>
  </w:style>
  <w:style w:type="character" w:customStyle="1" w:styleId="CharChar3">
    <w:name w:val="Char Char3"/>
    <w:rsid w:val="001953FE"/>
    <w:rPr>
      <w:lang w:val="fr-FR" w:eastAsia="en-US" w:bidi="ar-SA"/>
    </w:rPr>
  </w:style>
  <w:style w:type="paragraph" w:customStyle="1" w:styleId="Strednzoznam2zvraznenie21">
    <w:name w:val="Stredný zoznam 2 – zvýraznenie 21"/>
    <w:hidden/>
    <w:uiPriority w:val="99"/>
    <w:semiHidden/>
    <w:rsid w:val="001953FE"/>
    <w:rPr>
      <w:rFonts w:ascii="Arial" w:eastAsia="Times New Roman" w:hAnsi="Arial"/>
      <w:sz w:val="22"/>
      <w:lang w:val="en-GB" w:eastAsia="en-US"/>
    </w:rPr>
  </w:style>
  <w:style w:type="character" w:customStyle="1" w:styleId="FontStyle20">
    <w:name w:val="Font Style20"/>
    <w:rsid w:val="001953FE"/>
    <w:rPr>
      <w:rFonts w:ascii="Arial" w:hAnsi="Arial" w:cs="Arial"/>
      <w:sz w:val="20"/>
      <w:szCs w:val="20"/>
    </w:rPr>
  </w:style>
  <w:style w:type="character" w:customStyle="1" w:styleId="FontStyle19">
    <w:name w:val="Font Style19"/>
    <w:rsid w:val="001953FE"/>
    <w:rPr>
      <w:rFonts w:ascii="Arial" w:hAnsi="Arial" w:cs="Arial"/>
      <w:sz w:val="20"/>
      <w:szCs w:val="20"/>
    </w:rPr>
  </w:style>
  <w:style w:type="paragraph" w:customStyle="1" w:styleId="tl15">
    <w:name w:val="Štýl + 15"/>
    <w:aliases w:val="5 pt"/>
    <w:basedOn w:val="tl"/>
    <w:rsid w:val="001953FE"/>
    <w:pPr>
      <w:spacing w:before="144" w:line="1065" w:lineRule="exact"/>
      <w:ind w:left="14" w:right="1094" w:firstLine="3643"/>
    </w:pPr>
    <w:rPr>
      <w:rFonts w:eastAsia="Times New Roman"/>
      <w:b/>
      <w:bCs/>
      <w:sz w:val="31"/>
      <w:szCs w:val="31"/>
      <w:lang w:val="sk-SK" w:eastAsia="sk-SK"/>
    </w:rPr>
  </w:style>
  <w:style w:type="paragraph" w:customStyle="1" w:styleId="Underlined">
    <w:name w:val="Underlined"/>
    <w:basedOn w:val="Normlny"/>
    <w:next w:val="Normlny"/>
    <w:rsid w:val="001953FE"/>
    <w:pPr>
      <w:keepNext/>
      <w:keepLines/>
      <w:overflowPunct w:val="0"/>
      <w:autoSpaceDE w:val="0"/>
      <w:autoSpaceDN w:val="0"/>
      <w:adjustRightInd w:val="0"/>
      <w:spacing w:before="120" w:after="240"/>
      <w:jc w:val="both"/>
      <w:textAlignment w:val="baseline"/>
    </w:pPr>
    <w:rPr>
      <w:rFonts w:ascii="Arial" w:hAnsi="Arial" w:cs="Arial"/>
      <w:b/>
      <w:bCs/>
      <w:sz w:val="20"/>
      <w:szCs w:val="20"/>
      <w:u w:val="single"/>
    </w:rPr>
  </w:style>
  <w:style w:type="paragraph" w:customStyle="1" w:styleId="Zkladntext21">
    <w:name w:val="Základný text 21"/>
    <w:basedOn w:val="Normlny"/>
    <w:rsid w:val="00685CE4"/>
    <w:pPr>
      <w:widowControl w:val="0"/>
      <w:ind w:left="567" w:hanging="567"/>
      <w:jc w:val="both"/>
    </w:pPr>
    <w:rPr>
      <w:szCs w:val="20"/>
      <w:lang w:eastAsia="cs-CZ"/>
    </w:rPr>
  </w:style>
  <w:style w:type="paragraph" w:customStyle="1" w:styleId="Normln1">
    <w:name w:val="Normální1"/>
    <w:basedOn w:val="Normlny"/>
    <w:rsid w:val="00B30176"/>
    <w:pPr>
      <w:tabs>
        <w:tab w:val="left" w:pos="4860"/>
      </w:tabs>
      <w:spacing w:before="120"/>
    </w:pPr>
    <w:rPr>
      <w:bCs/>
      <w:sz w:val="20"/>
      <w:lang w:eastAsia="cs-CZ"/>
    </w:rPr>
  </w:style>
  <w:style w:type="paragraph" w:customStyle="1" w:styleId="HBListNumbers1">
    <w:name w:val="HB List Numbers 1"/>
    <w:basedOn w:val="Normlny"/>
    <w:uiPriority w:val="12"/>
    <w:qFormat/>
    <w:rsid w:val="009277F8"/>
    <w:pPr>
      <w:numPr>
        <w:numId w:val="23"/>
      </w:numPr>
      <w:spacing w:after="140" w:line="288" w:lineRule="auto"/>
      <w:jc w:val="both"/>
    </w:pPr>
    <w:rPr>
      <w:rFonts w:ascii="Verdana" w:eastAsia="MS Mincho" w:hAnsi="Verdana"/>
      <w:sz w:val="18"/>
      <w:szCs w:val="22"/>
      <w:lang w:eastAsia="en-US"/>
    </w:rPr>
  </w:style>
  <w:style w:type="paragraph" w:customStyle="1" w:styleId="HBListNumbers2">
    <w:name w:val="HB List Numbers 2"/>
    <w:basedOn w:val="Normlny"/>
    <w:uiPriority w:val="12"/>
    <w:qFormat/>
    <w:rsid w:val="009277F8"/>
    <w:pPr>
      <w:numPr>
        <w:ilvl w:val="1"/>
        <w:numId w:val="23"/>
      </w:numPr>
      <w:spacing w:after="140" w:line="288" w:lineRule="auto"/>
      <w:jc w:val="both"/>
    </w:pPr>
    <w:rPr>
      <w:rFonts w:ascii="Verdana" w:eastAsia="MS Mincho" w:hAnsi="Verdana"/>
      <w:sz w:val="18"/>
      <w:szCs w:val="22"/>
      <w:lang w:eastAsia="en-US"/>
    </w:rPr>
  </w:style>
  <w:style w:type="numbering" w:customStyle="1" w:styleId="HBListNumbers">
    <w:name w:val="HB List Numbers"/>
    <w:uiPriority w:val="99"/>
    <w:rsid w:val="009277F8"/>
    <w:pPr>
      <w:numPr>
        <w:numId w:val="23"/>
      </w:numPr>
    </w:pPr>
  </w:style>
  <w:style w:type="paragraph" w:customStyle="1" w:styleId="AOHead3">
    <w:name w:val="AOHead3"/>
    <w:basedOn w:val="Normlny"/>
    <w:next w:val="Normlny"/>
    <w:rsid w:val="009277F8"/>
    <w:pPr>
      <w:numPr>
        <w:ilvl w:val="3"/>
        <w:numId w:val="24"/>
      </w:numPr>
      <w:tabs>
        <w:tab w:val="num" w:pos="1440"/>
      </w:tabs>
      <w:spacing w:before="240" w:line="260" w:lineRule="atLeast"/>
      <w:ind w:left="1440"/>
      <w:jc w:val="both"/>
      <w:outlineLvl w:val="2"/>
    </w:pPr>
    <w:rPr>
      <w:rFonts w:eastAsia="SimSun"/>
      <w:sz w:val="22"/>
      <w:szCs w:val="22"/>
      <w:lang w:eastAsia="en-US"/>
    </w:rPr>
  </w:style>
  <w:style w:type="paragraph" w:customStyle="1" w:styleId="Normal2">
    <w:name w:val="Normal 2"/>
    <w:basedOn w:val="Normlny"/>
    <w:rsid w:val="009277F8"/>
    <w:pPr>
      <w:widowControl w:val="0"/>
      <w:tabs>
        <w:tab w:val="left" w:pos="709"/>
      </w:tabs>
      <w:autoSpaceDE w:val="0"/>
      <w:autoSpaceDN w:val="0"/>
      <w:adjustRightInd w:val="0"/>
      <w:spacing w:before="60" w:after="120" w:line="360" w:lineRule="atLeast"/>
      <w:ind w:left="1418"/>
      <w:jc w:val="both"/>
    </w:pPr>
    <w:rPr>
      <w:sz w:val="22"/>
      <w:szCs w:val="22"/>
      <w:lang w:val="cs-CZ" w:eastAsia="en-US"/>
    </w:rPr>
  </w:style>
  <w:style w:type="paragraph" w:customStyle="1" w:styleId="CMSHeadL4">
    <w:name w:val="CMS Head L4"/>
    <w:basedOn w:val="Normlny"/>
    <w:rsid w:val="009277F8"/>
    <w:pPr>
      <w:numPr>
        <w:ilvl w:val="3"/>
        <w:numId w:val="25"/>
      </w:numPr>
      <w:spacing w:after="240"/>
      <w:outlineLvl w:val="3"/>
    </w:pPr>
    <w:rPr>
      <w:sz w:val="22"/>
      <w:lang w:eastAsia="en-US"/>
    </w:rPr>
  </w:style>
  <w:style w:type="paragraph" w:customStyle="1" w:styleId="Normal4">
    <w:name w:val="Normal 4"/>
    <w:basedOn w:val="Normlny"/>
    <w:rsid w:val="009277F8"/>
    <w:pPr>
      <w:widowControl w:val="0"/>
      <w:tabs>
        <w:tab w:val="left" w:pos="709"/>
      </w:tabs>
      <w:autoSpaceDE w:val="0"/>
      <w:autoSpaceDN w:val="0"/>
      <w:adjustRightInd w:val="0"/>
      <w:spacing w:before="60" w:after="120" w:line="360" w:lineRule="atLeast"/>
      <w:ind w:left="2977"/>
      <w:jc w:val="both"/>
    </w:pPr>
    <w:rPr>
      <w:sz w:val="22"/>
      <w:szCs w:val="22"/>
      <w:lang w:val="cs-CZ" w:eastAsia="en-US"/>
    </w:rPr>
  </w:style>
  <w:style w:type="paragraph" w:customStyle="1" w:styleId="Normal3">
    <w:name w:val="Normal 3"/>
    <w:basedOn w:val="Normal2"/>
    <w:rsid w:val="009277F8"/>
    <w:pPr>
      <w:ind w:left="2126"/>
    </w:pPr>
  </w:style>
  <w:style w:type="paragraph" w:customStyle="1" w:styleId="Normal1">
    <w:name w:val="Normal 1"/>
    <w:basedOn w:val="Normlny"/>
    <w:next w:val="Normlny"/>
    <w:rsid w:val="009277F8"/>
    <w:pPr>
      <w:widowControl w:val="0"/>
      <w:numPr>
        <w:numId w:val="26"/>
      </w:numPr>
      <w:tabs>
        <w:tab w:val="left" w:pos="709"/>
      </w:tabs>
      <w:autoSpaceDE w:val="0"/>
      <w:autoSpaceDN w:val="0"/>
      <w:adjustRightInd w:val="0"/>
      <w:spacing w:before="60" w:after="120" w:line="360" w:lineRule="atLeast"/>
      <w:ind w:left="709" w:firstLine="0"/>
      <w:jc w:val="both"/>
    </w:pPr>
    <w:rPr>
      <w:sz w:val="22"/>
      <w:szCs w:val="22"/>
      <w:lang w:val="cs-CZ" w:eastAsia="en-US"/>
    </w:rPr>
  </w:style>
  <w:style w:type="character" w:customStyle="1" w:styleId="CMSIndentL3Char">
    <w:name w:val="CMS Indent L3 Char"/>
    <w:rsid w:val="009277F8"/>
    <w:rPr>
      <w:rFonts w:ascii="Garamond MT" w:hAnsi="Garamond MT" w:hint="default"/>
      <w:sz w:val="24"/>
      <w:szCs w:val="24"/>
      <w:lang w:val="en-GB" w:eastAsia="en-US" w:bidi="ar-SA"/>
    </w:rPr>
  </w:style>
  <w:style w:type="paragraph" w:customStyle="1" w:styleId="odrka">
    <w:name w:val="odrka"/>
    <w:basedOn w:val="Normlny"/>
    <w:uiPriority w:val="99"/>
    <w:rsid w:val="009277F8"/>
    <w:pPr>
      <w:keepNext/>
      <w:widowControl w:val="0"/>
      <w:numPr>
        <w:numId w:val="27"/>
      </w:numPr>
      <w:jc w:val="both"/>
    </w:pPr>
    <w:rPr>
      <w:rFonts w:ascii="Arial" w:hAnsi="Arial" w:cs="Arial"/>
      <w:sz w:val="20"/>
      <w:szCs w:val="20"/>
    </w:rPr>
  </w:style>
  <w:style w:type="paragraph" w:customStyle="1" w:styleId="abullets">
    <w:name w:val="a) bullets"/>
    <w:basedOn w:val="Strednmrieka1zvraznenie21"/>
    <w:link w:val="abulletsChar"/>
    <w:uiPriority w:val="99"/>
    <w:qFormat/>
    <w:rsid w:val="009277F8"/>
    <w:pPr>
      <w:keepNext/>
      <w:widowControl w:val="0"/>
      <w:numPr>
        <w:numId w:val="28"/>
      </w:numPr>
      <w:tabs>
        <w:tab w:val="left" w:pos="1560"/>
      </w:tabs>
      <w:spacing w:before="40" w:after="40"/>
      <w:jc w:val="both"/>
    </w:pPr>
  </w:style>
  <w:style w:type="character" w:customStyle="1" w:styleId="abulletsChar">
    <w:name w:val="a) bullets Char"/>
    <w:link w:val="abullets"/>
    <w:uiPriority w:val="99"/>
    <w:locked/>
    <w:rsid w:val="009277F8"/>
    <w:rPr>
      <w:rFonts w:ascii="Times New Roman" w:eastAsia="Times New Roman" w:hAnsi="Times New Roman"/>
      <w:sz w:val="24"/>
      <w:szCs w:val="24"/>
      <w:lang w:val="x-none" w:eastAsia="x-none"/>
    </w:rPr>
  </w:style>
  <w:style w:type="numbering" w:customStyle="1" w:styleId="Bezzoznamu1">
    <w:name w:val="Bez zoznamu1"/>
    <w:next w:val="Bezzoznamu"/>
    <w:uiPriority w:val="99"/>
    <w:semiHidden/>
    <w:unhideWhenUsed/>
    <w:rsid w:val="000C1666"/>
  </w:style>
  <w:style w:type="table" w:customStyle="1" w:styleId="Mriekatabuky1">
    <w:name w:val="Mriežka tabuľky1"/>
    <w:basedOn w:val="Normlnatabuka"/>
    <w:next w:val="Mriekatabuky"/>
    <w:uiPriority w:val="59"/>
    <w:rsid w:val="000C166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7">
    <w:name w:val="Základný text (7)_"/>
    <w:link w:val="Zkladntext70"/>
    <w:locked/>
    <w:rsid w:val="00A31729"/>
    <w:rPr>
      <w:rFonts w:ascii="Arial" w:hAnsi="Arial"/>
      <w:sz w:val="19"/>
      <w:shd w:val="clear" w:color="auto" w:fill="FFFFFF"/>
    </w:rPr>
  </w:style>
  <w:style w:type="paragraph" w:customStyle="1" w:styleId="Zkladntext70">
    <w:name w:val="Základný text (7)"/>
    <w:basedOn w:val="Normlny"/>
    <w:link w:val="Zkladntext7"/>
    <w:rsid w:val="00A31729"/>
    <w:pPr>
      <w:shd w:val="clear" w:color="auto" w:fill="FFFFFF"/>
      <w:spacing w:line="252" w:lineRule="exact"/>
      <w:ind w:hanging="700"/>
      <w:jc w:val="both"/>
    </w:pPr>
    <w:rPr>
      <w:rFonts w:ascii="Arial" w:eastAsia="Calibri" w:hAnsi="Arial"/>
      <w:sz w:val="19"/>
      <w:szCs w:val="20"/>
      <w:lang w:val="x-none" w:eastAsia="x-none"/>
    </w:rPr>
  </w:style>
  <w:style w:type="character" w:customStyle="1" w:styleId="TextkoncovejpoznmkyChar1">
    <w:name w:val="Text koncovej poznámky Char1"/>
    <w:uiPriority w:val="99"/>
    <w:semiHidden/>
    <w:rsid w:val="009327FA"/>
    <w:rPr>
      <w:sz w:val="20"/>
      <w:szCs w:val="20"/>
    </w:rPr>
  </w:style>
  <w:style w:type="paragraph" w:customStyle="1" w:styleId="Odsekzoznamu1">
    <w:name w:val="Odsek zoznamu1"/>
    <w:basedOn w:val="Normlny"/>
    <w:uiPriority w:val="34"/>
    <w:qFormat/>
    <w:rsid w:val="0007018F"/>
    <w:pPr>
      <w:ind w:left="708"/>
    </w:pPr>
    <w:rPr>
      <w:rFonts w:ascii="Arial" w:hAnsi="Arial"/>
      <w:sz w:val="20"/>
    </w:rPr>
  </w:style>
  <w:style w:type="paragraph" w:customStyle="1" w:styleId="SSCnorm2">
    <w:name w:val="SSC_norm_2"/>
    <w:basedOn w:val="Normlny"/>
    <w:rsid w:val="006D1437"/>
    <w:pPr>
      <w:tabs>
        <w:tab w:val="num" w:pos="720"/>
      </w:tabs>
      <w:autoSpaceDE w:val="0"/>
      <w:autoSpaceDN w:val="0"/>
      <w:spacing w:before="240"/>
      <w:ind w:left="720" w:hanging="720"/>
      <w:jc w:val="both"/>
    </w:pPr>
    <w:rPr>
      <w:bCs/>
      <w:sz w:val="20"/>
      <w:szCs w:val="20"/>
      <w:lang w:eastAsia="cs-CZ"/>
    </w:rPr>
  </w:style>
  <w:style w:type="paragraph" w:styleId="PredformtovanHTML">
    <w:name w:val="HTML Preformatted"/>
    <w:basedOn w:val="Normlny"/>
    <w:link w:val="PredformtovanHTMLChar"/>
    <w:uiPriority w:val="99"/>
    <w:unhideWhenUsed/>
    <w:rsid w:val="00F8676E"/>
    <w:rPr>
      <w:rFonts w:ascii="Courier New" w:hAnsi="Courier New"/>
      <w:sz w:val="20"/>
      <w:szCs w:val="20"/>
      <w:lang w:val="x-none" w:eastAsia="x-none"/>
    </w:rPr>
  </w:style>
  <w:style w:type="character" w:customStyle="1" w:styleId="PredformtovanHTMLChar">
    <w:name w:val="Predformátované HTML Char"/>
    <w:link w:val="PredformtovanHTML"/>
    <w:uiPriority w:val="99"/>
    <w:rsid w:val="00F8676E"/>
    <w:rPr>
      <w:rFonts w:ascii="Courier New" w:eastAsia="Times New Roman" w:hAnsi="Courier New" w:cs="Courier New"/>
      <w:noProof/>
    </w:rPr>
  </w:style>
  <w:style w:type="character" w:customStyle="1" w:styleId="code">
    <w:name w:val="code"/>
    <w:rsid w:val="00673E1A"/>
  </w:style>
  <w:style w:type="character" w:customStyle="1" w:styleId="TextkoncovejpoznmkyChar">
    <w:name w:val="Text koncovej poznámky Char"/>
    <w:link w:val="1"/>
    <w:uiPriority w:val="99"/>
    <w:semiHidden/>
    <w:locked/>
    <w:rsid w:val="000C5BE3"/>
    <w:rPr>
      <w:rFonts w:ascii="Times New Roman" w:hAnsi="Times New Roman"/>
      <w:sz w:val="20"/>
      <w:lang w:val="fr-FR" w:eastAsia="sk-SK"/>
    </w:rPr>
  </w:style>
  <w:style w:type="paragraph" w:customStyle="1" w:styleId="1">
    <w:name w:val="1"/>
    <w:basedOn w:val="Normlny"/>
    <w:next w:val="Textvysvetlivky"/>
    <w:link w:val="TextkoncovejpoznmkyChar"/>
    <w:uiPriority w:val="99"/>
    <w:rsid w:val="000C5BE3"/>
    <w:pPr>
      <w:autoSpaceDE w:val="0"/>
      <w:autoSpaceDN w:val="0"/>
      <w:spacing w:after="240"/>
      <w:jc w:val="both"/>
    </w:pPr>
    <w:rPr>
      <w:rFonts w:eastAsia="Calibri"/>
      <w:sz w:val="20"/>
      <w:szCs w:val="20"/>
      <w:lang w:val="fr-FR"/>
    </w:rPr>
  </w:style>
  <w:style w:type="paragraph" w:customStyle="1" w:styleId="font5">
    <w:name w:val="font5"/>
    <w:basedOn w:val="Normlny"/>
    <w:rsid w:val="00501C8E"/>
    <w:pPr>
      <w:spacing w:before="100" w:beforeAutospacing="1" w:after="100" w:afterAutospacing="1"/>
    </w:pPr>
    <w:rPr>
      <w:rFonts w:ascii="Calibri" w:hAnsi="Calibri" w:cs="Calibri"/>
      <w:b/>
      <w:bCs/>
      <w:color w:val="000000"/>
      <w:sz w:val="22"/>
      <w:szCs w:val="22"/>
    </w:rPr>
  </w:style>
  <w:style w:type="paragraph" w:customStyle="1" w:styleId="xl65">
    <w:name w:val="xl65"/>
    <w:basedOn w:val="Normlny"/>
    <w:rsid w:val="00501C8E"/>
    <w:pPr>
      <w:spacing w:before="100" w:beforeAutospacing="1" w:after="100" w:afterAutospacing="1"/>
    </w:pPr>
    <w:rPr>
      <w:b/>
      <w:bCs/>
    </w:rPr>
  </w:style>
  <w:style w:type="paragraph" w:customStyle="1" w:styleId="xl66">
    <w:name w:val="xl66"/>
    <w:basedOn w:val="Normlny"/>
    <w:rsid w:val="00501C8E"/>
    <w:pPr>
      <w:pBdr>
        <w:left w:val="single" w:sz="4" w:space="0" w:color="auto"/>
      </w:pBdr>
      <w:spacing w:before="100" w:beforeAutospacing="1" w:after="100" w:afterAutospacing="1"/>
    </w:pPr>
  </w:style>
  <w:style w:type="paragraph" w:customStyle="1" w:styleId="xl67">
    <w:name w:val="xl67"/>
    <w:basedOn w:val="Normlny"/>
    <w:rsid w:val="00501C8E"/>
    <w:pPr>
      <w:pBdr>
        <w:left w:val="single" w:sz="4" w:space="0" w:color="auto"/>
        <w:bottom w:val="single" w:sz="8" w:space="0" w:color="auto"/>
      </w:pBdr>
      <w:spacing w:before="100" w:beforeAutospacing="1" w:after="100" w:afterAutospacing="1"/>
    </w:pPr>
  </w:style>
  <w:style w:type="paragraph" w:customStyle="1" w:styleId="xl68">
    <w:name w:val="xl68"/>
    <w:basedOn w:val="Normlny"/>
    <w:rsid w:val="00501C8E"/>
    <w:pPr>
      <w:pBdr>
        <w:top w:val="single" w:sz="8" w:space="0" w:color="auto"/>
        <w:left w:val="single" w:sz="4" w:space="0" w:color="auto"/>
        <w:right w:val="single" w:sz="4" w:space="0" w:color="auto"/>
      </w:pBdr>
      <w:spacing w:before="100" w:beforeAutospacing="1" w:after="100" w:afterAutospacing="1"/>
    </w:pPr>
  </w:style>
  <w:style w:type="paragraph" w:customStyle="1" w:styleId="xl69">
    <w:name w:val="xl69"/>
    <w:basedOn w:val="Normlny"/>
    <w:rsid w:val="00501C8E"/>
    <w:pPr>
      <w:pBdr>
        <w:left w:val="single" w:sz="4" w:space="0" w:color="auto"/>
        <w:right w:val="single" w:sz="4" w:space="0" w:color="auto"/>
      </w:pBdr>
      <w:spacing w:before="100" w:beforeAutospacing="1" w:after="100" w:afterAutospacing="1"/>
    </w:pPr>
  </w:style>
  <w:style w:type="paragraph" w:customStyle="1" w:styleId="xl70">
    <w:name w:val="xl70"/>
    <w:basedOn w:val="Normlny"/>
    <w:rsid w:val="00501C8E"/>
    <w:pPr>
      <w:pBdr>
        <w:left w:val="single" w:sz="4" w:space="0" w:color="auto"/>
        <w:bottom w:val="single" w:sz="8" w:space="0" w:color="auto"/>
        <w:right w:val="single" w:sz="4" w:space="0" w:color="auto"/>
      </w:pBdr>
      <w:spacing w:before="100" w:beforeAutospacing="1" w:after="100" w:afterAutospacing="1"/>
    </w:pPr>
  </w:style>
  <w:style w:type="paragraph" w:customStyle="1" w:styleId="xl71">
    <w:name w:val="xl71"/>
    <w:basedOn w:val="Normlny"/>
    <w:rsid w:val="00501C8E"/>
    <w:pPr>
      <w:pBdr>
        <w:left w:val="single" w:sz="4" w:space="0" w:color="auto"/>
      </w:pBdr>
      <w:spacing w:before="100" w:beforeAutospacing="1" w:after="100" w:afterAutospacing="1"/>
      <w:jc w:val="center"/>
    </w:pPr>
  </w:style>
  <w:style w:type="paragraph" w:customStyle="1" w:styleId="xl72">
    <w:name w:val="xl72"/>
    <w:basedOn w:val="Normlny"/>
    <w:rsid w:val="00501C8E"/>
    <w:pPr>
      <w:spacing w:before="100" w:beforeAutospacing="1" w:after="100" w:afterAutospacing="1"/>
      <w:jc w:val="center"/>
    </w:pPr>
  </w:style>
  <w:style w:type="paragraph" w:customStyle="1" w:styleId="xl73">
    <w:name w:val="xl73"/>
    <w:basedOn w:val="Normlny"/>
    <w:rsid w:val="00501C8E"/>
    <w:pPr>
      <w:pBdr>
        <w:left w:val="single" w:sz="4" w:space="0" w:color="auto"/>
        <w:right w:val="single" w:sz="4" w:space="0" w:color="auto"/>
      </w:pBdr>
      <w:spacing w:before="100" w:beforeAutospacing="1" w:after="100" w:afterAutospacing="1"/>
      <w:jc w:val="center"/>
    </w:pPr>
  </w:style>
  <w:style w:type="paragraph" w:customStyle="1" w:styleId="xl74">
    <w:name w:val="xl74"/>
    <w:basedOn w:val="Normlny"/>
    <w:rsid w:val="00501C8E"/>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b/>
      <w:bCs/>
    </w:rPr>
  </w:style>
  <w:style w:type="paragraph" w:customStyle="1" w:styleId="xl75">
    <w:name w:val="xl75"/>
    <w:basedOn w:val="Normlny"/>
    <w:rsid w:val="00501C8E"/>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b/>
      <w:bCs/>
    </w:rPr>
  </w:style>
  <w:style w:type="paragraph" w:customStyle="1" w:styleId="xl76">
    <w:name w:val="xl76"/>
    <w:basedOn w:val="Normlny"/>
    <w:rsid w:val="00501C8E"/>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b/>
      <w:bCs/>
    </w:rPr>
  </w:style>
  <w:style w:type="paragraph" w:customStyle="1" w:styleId="xl77">
    <w:name w:val="xl77"/>
    <w:basedOn w:val="Normlny"/>
    <w:rsid w:val="00501C8E"/>
    <w:pPr>
      <w:pBdr>
        <w:left w:val="single" w:sz="4" w:space="0" w:color="auto"/>
        <w:bottom w:val="single" w:sz="8" w:space="0" w:color="auto"/>
        <w:right w:val="single" w:sz="4" w:space="0" w:color="auto"/>
      </w:pBdr>
      <w:spacing w:before="100" w:beforeAutospacing="1" w:after="100" w:afterAutospacing="1"/>
      <w:jc w:val="center"/>
    </w:pPr>
  </w:style>
  <w:style w:type="paragraph" w:customStyle="1" w:styleId="xl78">
    <w:name w:val="xl78"/>
    <w:basedOn w:val="Normlny"/>
    <w:rsid w:val="00501C8E"/>
    <w:pPr>
      <w:spacing w:before="100" w:beforeAutospacing="1" w:after="100" w:afterAutospacing="1"/>
    </w:pPr>
    <w:rPr>
      <w:color w:val="000000"/>
    </w:rPr>
  </w:style>
  <w:style w:type="paragraph" w:customStyle="1" w:styleId="xl79">
    <w:name w:val="xl79"/>
    <w:basedOn w:val="Normlny"/>
    <w:rsid w:val="00501C8E"/>
    <w:pPr>
      <w:pBdr>
        <w:top w:val="single" w:sz="8" w:space="0" w:color="auto"/>
        <w:left w:val="single" w:sz="4" w:space="0" w:color="auto"/>
      </w:pBdr>
      <w:spacing w:before="100" w:beforeAutospacing="1" w:after="100" w:afterAutospacing="1"/>
    </w:pPr>
    <w:rPr>
      <w:sz w:val="20"/>
      <w:szCs w:val="20"/>
    </w:rPr>
  </w:style>
  <w:style w:type="paragraph" w:customStyle="1" w:styleId="xl80">
    <w:name w:val="xl80"/>
    <w:basedOn w:val="Normlny"/>
    <w:rsid w:val="00501C8E"/>
    <w:pPr>
      <w:pBdr>
        <w:top w:val="single" w:sz="8"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1">
    <w:name w:val="xl81"/>
    <w:basedOn w:val="Normlny"/>
    <w:rsid w:val="00501C8E"/>
    <w:pPr>
      <w:pBdr>
        <w:top w:val="single" w:sz="8" w:space="0" w:color="auto"/>
        <w:left w:val="single" w:sz="4" w:space="0" w:color="auto"/>
      </w:pBdr>
      <w:spacing w:before="100" w:beforeAutospacing="1" w:after="100" w:afterAutospacing="1"/>
      <w:jc w:val="center"/>
    </w:pPr>
    <w:rPr>
      <w:sz w:val="20"/>
      <w:szCs w:val="20"/>
    </w:rPr>
  </w:style>
  <w:style w:type="paragraph" w:customStyle="1" w:styleId="xl82">
    <w:name w:val="xl82"/>
    <w:basedOn w:val="Normlny"/>
    <w:rsid w:val="00501C8E"/>
    <w:pPr>
      <w:pBdr>
        <w:top w:val="single" w:sz="8" w:space="0" w:color="auto"/>
        <w:left w:val="single" w:sz="4" w:space="0" w:color="auto"/>
        <w:right w:val="single" w:sz="8" w:space="0" w:color="auto"/>
      </w:pBdr>
      <w:spacing w:before="100" w:beforeAutospacing="1" w:after="100" w:afterAutospacing="1"/>
    </w:pPr>
    <w:rPr>
      <w:sz w:val="20"/>
      <w:szCs w:val="20"/>
    </w:rPr>
  </w:style>
  <w:style w:type="paragraph" w:customStyle="1" w:styleId="xl83">
    <w:name w:val="xl83"/>
    <w:basedOn w:val="Normlny"/>
    <w:rsid w:val="00501C8E"/>
    <w:pPr>
      <w:pBdr>
        <w:left w:val="single" w:sz="4" w:space="0" w:color="auto"/>
      </w:pBdr>
      <w:spacing w:before="100" w:beforeAutospacing="1" w:after="100" w:afterAutospacing="1"/>
    </w:pPr>
    <w:rPr>
      <w:sz w:val="20"/>
      <w:szCs w:val="20"/>
    </w:rPr>
  </w:style>
  <w:style w:type="paragraph" w:customStyle="1" w:styleId="xl84">
    <w:name w:val="xl84"/>
    <w:basedOn w:val="Normlny"/>
    <w:rsid w:val="00501C8E"/>
    <w:pPr>
      <w:pBdr>
        <w:left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Normlny"/>
    <w:rsid w:val="00501C8E"/>
    <w:pPr>
      <w:pBdr>
        <w:left w:val="single" w:sz="4" w:space="0" w:color="auto"/>
      </w:pBdr>
      <w:spacing w:before="100" w:beforeAutospacing="1" w:after="100" w:afterAutospacing="1"/>
      <w:jc w:val="center"/>
    </w:pPr>
    <w:rPr>
      <w:sz w:val="20"/>
      <w:szCs w:val="20"/>
    </w:rPr>
  </w:style>
  <w:style w:type="paragraph" w:customStyle="1" w:styleId="xl86">
    <w:name w:val="xl86"/>
    <w:basedOn w:val="Normlny"/>
    <w:rsid w:val="00501C8E"/>
    <w:pPr>
      <w:pBdr>
        <w:left w:val="single" w:sz="4" w:space="0" w:color="auto"/>
        <w:right w:val="single" w:sz="8" w:space="0" w:color="auto"/>
      </w:pBdr>
      <w:spacing w:before="100" w:beforeAutospacing="1" w:after="100" w:afterAutospacing="1"/>
    </w:pPr>
    <w:rPr>
      <w:sz w:val="20"/>
      <w:szCs w:val="20"/>
    </w:rPr>
  </w:style>
  <w:style w:type="paragraph" w:customStyle="1" w:styleId="xl87">
    <w:name w:val="xl87"/>
    <w:basedOn w:val="Normlny"/>
    <w:rsid w:val="00501C8E"/>
    <w:pPr>
      <w:pBdr>
        <w:left w:val="single" w:sz="4" w:space="0" w:color="auto"/>
      </w:pBdr>
      <w:spacing w:before="100" w:beforeAutospacing="1" w:after="100" w:afterAutospacing="1"/>
      <w:jc w:val="center"/>
    </w:pPr>
    <w:rPr>
      <w:sz w:val="20"/>
      <w:szCs w:val="20"/>
    </w:rPr>
  </w:style>
  <w:style w:type="paragraph" w:customStyle="1" w:styleId="xl88">
    <w:name w:val="xl88"/>
    <w:basedOn w:val="Normlny"/>
    <w:rsid w:val="00501C8E"/>
    <w:pPr>
      <w:pBdr>
        <w:left w:val="single" w:sz="4" w:space="0" w:color="auto"/>
        <w:right w:val="single" w:sz="8" w:space="0" w:color="auto"/>
      </w:pBdr>
      <w:spacing w:before="100" w:beforeAutospacing="1" w:after="100" w:afterAutospacing="1"/>
      <w:jc w:val="center"/>
    </w:pPr>
    <w:rPr>
      <w:sz w:val="20"/>
      <w:szCs w:val="20"/>
    </w:rPr>
  </w:style>
  <w:style w:type="paragraph" w:customStyle="1" w:styleId="xl89">
    <w:name w:val="xl89"/>
    <w:basedOn w:val="Normlny"/>
    <w:rsid w:val="00501C8E"/>
    <w:pPr>
      <w:pBdr>
        <w:left w:val="single" w:sz="4" w:space="0" w:color="auto"/>
        <w:bottom w:val="single" w:sz="8" w:space="0" w:color="auto"/>
      </w:pBdr>
      <w:spacing w:before="100" w:beforeAutospacing="1" w:after="100" w:afterAutospacing="1"/>
    </w:pPr>
    <w:rPr>
      <w:sz w:val="20"/>
      <w:szCs w:val="20"/>
    </w:rPr>
  </w:style>
  <w:style w:type="paragraph" w:customStyle="1" w:styleId="xl90">
    <w:name w:val="xl90"/>
    <w:basedOn w:val="Normlny"/>
    <w:rsid w:val="00501C8E"/>
    <w:pPr>
      <w:pBdr>
        <w:left w:val="single" w:sz="4"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91">
    <w:name w:val="xl91"/>
    <w:basedOn w:val="Normlny"/>
    <w:rsid w:val="00501C8E"/>
    <w:pPr>
      <w:pBdr>
        <w:left w:val="single" w:sz="4" w:space="0" w:color="auto"/>
        <w:bottom w:val="single" w:sz="8" w:space="0" w:color="auto"/>
      </w:pBdr>
      <w:spacing w:before="100" w:beforeAutospacing="1" w:after="100" w:afterAutospacing="1"/>
      <w:jc w:val="center"/>
    </w:pPr>
    <w:rPr>
      <w:sz w:val="20"/>
      <w:szCs w:val="20"/>
    </w:rPr>
  </w:style>
  <w:style w:type="paragraph" w:customStyle="1" w:styleId="xl92">
    <w:name w:val="xl92"/>
    <w:basedOn w:val="Normlny"/>
    <w:rsid w:val="00501C8E"/>
    <w:pPr>
      <w:pBdr>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93">
    <w:name w:val="xl93"/>
    <w:basedOn w:val="Normlny"/>
    <w:rsid w:val="00501C8E"/>
    <w:pPr>
      <w:pBdr>
        <w:top w:val="single" w:sz="8" w:space="0" w:color="auto"/>
        <w:left w:val="single" w:sz="4" w:space="0" w:color="auto"/>
      </w:pBdr>
      <w:spacing w:before="100" w:beforeAutospacing="1" w:after="100" w:afterAutospacing="1"/>
      <w:jc w:val="center"/>
    </w:pPr>
    <w:rPr>
      <w:sz w:val="20"/>
      <w:szCs w:val="20"/>
    </w:rPr>
  </w:style>
  <w:style w:type="paragraph" w:customStyle="1" w:styleId="xl94">
    <w:name w:val="xl94"/>
    <w:basedOn w:val="Normlny"/>
    <w:rsid w:val="00501C8E"/>
    <w:pPr>
      <w:pBdr>
        <w:left w:val="single" w:sz="4" w:space="0" w:color="auto"/>
        <w:right w:val="single" w:sz="4" w:space="0" w:color="auto"/>
      </w:pBdr>
      <w:spacing w:before="100" w:beforeAutospacing="1" w:after="100" w:afterAutospacing="1"/>
      <w:jc w:val="center"/>
    </w:pPr>
    <w:rPr>
      <w:sz w:val="20"/>
      <w:szCs w:val="20"/>
    </w:rPr>
  </w:style>
  <w:style w:type="paragraph" w:customStyle="1" w:styleId="xl95">
    <w:name w:val="xl95"/>
    <w:basedOn w:val="Normlny"/>
    <w:rsid w:val="00501C8E"/>
    <w:pPr>
      <w:pBdr>
        <w:left w:val="single" w:sz="4" w:space="0" w:color="auto"/>
        <w:right w:val="single" w:sz="4" w:space="0" w:color="auto"/>
      </w:pBdr>
      <w:spacing w:before="100" w:beforeAutospacing="1" w:after="100" w:afterAutospacing="1"/>
      <w:jc w:val="center"/>
    </w:pPr>
    <w:rPr>
      <w:sz w:val="20"/>
      <w:szCs w:val="20"/>
    </w:rPr>
  </w:style>
  <w:style w:type="paragraph" w:customStyle="1" w:styleId="xl96">
    <w:name w:val="xl96"/>
    <w:basedOn w:val="Normlny"/>
    <w:rsid w:val="00501C8E"/>
    <w:pPr>
      <w:pBdr>
        <w:left w:val="single" w:sz="4" w:space="0" w:color="auto"/>
        <w:bottom w:val="single" w:sz="8" w:space="0" w:color="auto"/>
      </w:pBdr>
      <w:spacing w:before="100" w:beforeAutospacing="1" w:after="100" w:afterAutospacing="1"/>
    </w:pPr>
    <w:rPr>
      <w:sz w:val="20"/>
      <w:szCs w:val="20"/>
    </w:rPr>
  </w:style>
  <w:style w:type="paragraph" w:customStyle="1" w:styleId="xl97">
    <w:name w:val="xl97"/>
    <w:basedOn w:val="Normlny"/>
    <w:rsid w:val="00501C8E"/>
    <w:pPr>
      <w:pBdr>
        <w:left w:val="single" w:sz="4" w:space="0" w:color="auto"/>
        <w:right w:val="single" w:sz="4" w:space="0" w:color="auto"/>
      </w:pBdr>
      <w:spacing w:before="100" w:beforeAutospacing="1" w:after="100" w:afterAutospacing="1"/>
    </w:pPr>
    <w:rPr>
      <w:sz w:val="20"/>
      <w:szCs w:val="20"/>
    </w:rPr>
  </w:style>
  <w:style w:type="paragraph" w:customStyle="1" w:styleId="xl98">
    <w:name w:val="xl98"/>
    <w:basedOn w:val="Normlny"/>
    <w:rsid w:val="00501C8E"/>
    <w:pPr>
      <w:spacing w:before="100" w:beforeAutospacing="1" w:after="100" w:afterAutospacing="1"/>
      <w:jc w:val="center"/>
    </w:pPr>
    <w:rPr>
      <w:sz w:val="20"/>
      <w:szCs w:val="20"/>
    </w:rPr>
  </w:style>
  <w:style w:type="paragraph" w:customStyle="1" w:styleId="xl99">
    <w:name w:val="xl99"/>
    <w:basedOn w:val="Normlny"/>
    <w:rsid w:val="00501C8E"/>
    <w:pPr>
      <w:pBdr>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00">
    <w:name w:val="xl100"/>
    <w:basedOn w:val="Normlny"/>
    <w:rsid w:val="00501C8E"/>
    <w:pPr>
      <w:pBdr>
        <w:bottom w:val="single" w:sz="8" w:space="0" w:color="auto"/>
      </w:pBdr>
      <w:spacing w:before="100" w:beforeAutospacing="1" w:after="100" w:afterAutospacing="1"/>
      <w:jc w:val="center"/>
    </w:pPr>
    <w:rPr>
      <w:sz w:val="20"/>
      <w:szCs w:val="20"/>
    </w:rPr>
  </w:style>
  <w:style w:type="paragraph" w:customStyle="1" w:styleId="xl101">
    <w:name w:val="xl101"/>
    <w:basedOn w:val="Normlny"/>
    <w:rsid w:val="00501C8E"/>
    <w:pPr>
      <w:pBdr>
        <w:left w:val="single" w:sz="4" w:space="0" w:color="auto"/>
        <w:bottom w:val="single" w:sz="8" w:space="0" w:color="auto"/>
      </w:pBdr>
      <w:spacing w:before="100" w:beforeAutospacing="1" w:after="100" w:afterAutospacing="1"/>
      <w:jc w:val="center"/>
    </w:pPr>
    <w:rPr>
      <w:sz w:val="20"/>
      <w:szCs w:val="20"/>
    </w:rPr>
  </w:style>
  <w:style w:type="paragraph" w:customStyle="1" w:styleId="xl102">
    <w:name w:val="xl102"/>
    <w:basedOn w:val="Normlny"/>
    <w:rsid w:val="00501C8E"/>
    <w:pPr>
      <w:pBdr>
        <w:top w:val="single" w:sz="8" w:space="0" w:color="auto"/>
        <w:left w:val="single" w:sz="4" w:space="0" w:color="auto"/>
        <w:right w:val="single" w:sz="4" w:space="0" w:color="auto"/>
      </w:pBdr>
      <w:spacing w:before="100" w:beforeAutospacing="1" w:after="100" w:afterAutospacing="1"/>
    </w:pPr>
    <w:rPr>
      <w:sz w:val="20"/>
      <w:szCs w:val="20"/>
    </w:rPr>
  </w:style>
  <w:style w:type="paragraph" w:customStyle="1" w:styleId="xl103">
    <w:name w:val="xl103"/>
    <w:basedOn w:val="Normlny"/>
    <w:rsid w:val="00501C8E"/>
    <w:pPr>
      <w:pBdr>
        <w:left w:val="single" w:sz="4" w:space="0" w:color="auto"/>
      </w:pBdr>
      <w:spacing w:before="100" w:beforeAutospacing="1" w:after="100" w:afterAutospacing="1"/>
    </w:pPr>
    <w:rPr>
      <w:sz w:val="20"/>
      <w:szCs w:val="20"/>
    </w:rPr>
  </w:style>
  <w:style w:type="paragraph" w:customStyle="1" w:styleId="xl104">
    <w:name w:val="xl104"/>
    <w:basedOn w:val="Normlny"/>
    <w:rsid w:val="00501C8E"/>
    <w:pPr>
      <w:pBdr>
        <w:top w:val="single" w:sz="8" w:space="0" w:color="auto"/>
      </w:pBdr>
      <w:spacing w:before="100" w:beforeAutospacing="1" w:after="100" w:afterAutospacing="1"/>
    </w:pPr>
    <w:rPr>
      <w:sz w:val="20"/>
      <w:szCs w:val="20"/>
    </w:rPr>
  </w:style>
  <w:style w:type="paragraph" w:customStyle="1" w:styleId="xl105">
    <w:name w:val="xl105"/>
    <w:basedOn w:val="Normlny"/>
    <w:rsid w:val="00501C8E"/>
    <w:pPr>
      <w:pBdr>
        <w:top w:val="single" w:sz="8"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06">
    <w:name w:val="xl106"/>
    <w:basedOn w:val="Normlny"/>
    <w:rsid w:val="00501C8E"/>
    <w:pPr>
      <w:pBdr>
        <w:top w:val="single" w:sz="8" w:space="0" w:color="auto"/>
      </w:pBdr>
      <w:spacing w:before="100" w:beforeAutospacing="1" w:after="100" w:afterAutospacing="1"/>
      <w:jc w:val="center"/>
    </w:pPr>
    <w:rPr>
      <w:sz w:val="20"/>
      <w:szCs w:val="20"/>
    </w:rPr>
  </w:style>
  <w:style w:type="paragraph" w:customStyle="1" w:styleId="xl107">
    <w:name w:val="xl107"/>
    <w:basedOn w:val="Normlny"/>
    <w:rsid w:val="00501C8E"/>
    <w:pPr>
      <w:spacing w:before="100" w:beforeAutospacing="1" w:after="100" w:afterAutospacing="1"/>
      <w:jc w:val="center"/>
    </w:pPr>
    <w:rPr>
      <w:sz w:val="20"/>
      <w:szCs w:val="20"/>
    </w:rPr>
  </w:style>
  <w:style w:type="paragraph" w:customStyle="1" w:styleId="xl108">
    <w:name w:val="xl108"/>
    <w:basedOn w:val="Normlny"/>
    <w:rsid w:val="00501C8E"/>
    <w:pPr>
      <w:pBdr>
        <w:left w:val="single" w:sz="4"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109">
    <w:name w:val="xl109"/>
    <w:basedOn w:val="Normlny"/>
    <w:rsid w:val="00501C8E"/>
    <w:pPr>
      <w:pBdr>
        <w:bottom w:val="single" w:sz="8" w:space="0" w:color="auto"/>
      </w:pBdr>
      <w:spacing w:before="100" w:beforeAutospacing="1" w:after="100" w:afterAutospacing="1"/>
      <w:jc w:val="center"/>
    </w:pPr>
    <w:rPr>
      <w:sz w:val="20"/>
      <w:szCs w:val="20"/>
    </w:rPr>
  </w:style>
  <w:style w:type="paragraph" w:customStyle="1" w:styleId="xl110">
    <w:name w:val="xl110"/>
    <w:basedOn w:val="Normlny"/>
    <w:rsid w:val="00501C8E"/>
    <w:pPr>
      <w:pBdr>
        <w:top w:val="single" w:sz="8" w:space="0" w:color="auto"/>
      </w:pBdr>
      <w:spacing w:before="100" w:beforeAutospacing="1" w:after="100" w:afterAutospacing="1"/>
      <w:jc w:val="center"/>
    </w:pPr>
    <w:rPr>
      <w:sz w:val="20"/>
      <w:szCs w:val="20"/>
    </w:rPr>
  </w:style>
  <w:style w:type="paragraph" w:customStyle="1" w:styleId="xl111">
    <w:name w:val="xl111"/>
    <w:basedOn w:val="Normlny"/>
    <w:rsid w:val="00501C8E"/>
    <w:pPr>
      <w:pBdr>
        <w:top w:val="single" w:sz="8" w:space="0" w:color="auto"/>
        <w:left w:val="single" w:sz="4" w:space="0" w:color="auto"/>
      </w:pBdr>
      <w:spacing w:before="100" w:beforeAutospacing="1" w:after="100" w:afterAutospacing="1"/>
    </w:pPr>
    <w:rPr>
      <w:sz w:val="20"/>
      <w:szCs w:val="20"/>
    </w:rPr>
  </w:style>
  <w:style w:type="paragraph" w:customStyle="1" w:styleId="xl112">
    <w:name w:val="xl112"/>
    <w:basedOn w:val="Normlny"/>
    <w:rsid w:val="00501C8E"/>
    <w:pPr>
      <w:pBdr>
        <w:top w:val="single" w:sz="8" w:space="0" w:color="auto"/>
        <w:right w:val="single" w:sz="8" w:space="0" w:color="auto"/>
      </w:pBdr>
      <w:spacing w:before="100" w:beforeAutospacing="1" w:after="100" w:afterAutospacing="1"/>
    </w:pPr>
    <w:rPr>
      <w:sz w:val="20"/>
      <w:szCs w:val="20"/>
    </w:rPr>
  </w:style>
  <w:style w:type="paragraph" w:customStyle="1" w:styleId="xl113">
    <w:name w:val="xl113"/>
    <w:basedOn w:val="Normlny"/>
    <w:rsid w:val="00501C8E"/>
    <w:pPr>
      <w:pBdr>
        <w:right w:val="single" w:sz="8" w:space="0" w:color="auto"/>
      </w:pBdr>
      <w:spacing w:before="100" w:beforeAutospacing="1" w:after="100" w:afterAutospacing="1"/>
    </w:pPr>
    <w:rPr>
      <w:sz w:val="20"/>
      <w:szCs w:val="20"/>
    </w:rPr>
  </w:style>
  <w:style w:type="paragraph" w:customStyle="1" w:styleId="xl114">
    <w:name w:val="xl114"/>
    <w:basedOn w:val="Normlny"/>
    <w:rsid w:val="00501C8E"/>
    <w:pPr>
      <w:pBdr>
        <w:right w:val="single" w:sz="8" w:space="0" w:color="auto"/>
      </w:pBdr>
      <w:spacing w:before="100" w:beforeAutospacing="1" w:after="100" w:afterAutospacing="1"/>
      <w:jc w:val="center"/>
    </w:pPr>
    <w:rPr>
      <w:sz w:val="20"/>
      <w:szCs w:val="20"/>
    </w:rPr>
  </w:style>
  <w:style w:type="paragraph" w:customStyle="1" w:styleId="xl115">
    <w:name w:val="xl115"/>
    <w:basedOn w:val="Normlny"/>
    <w:rsid w:val="00501C8E"/>
    <w:pPr>
      <w:pBdr>
        <w:bottom w:val="single" w:sz="8" w:space="0" w:color="auto"/>
        <w:right w:val="single" w:sz="8" w:space="0" w:color="auto"/>
      </w:pBdr>
      <w:spacing w:before="100" w:beforeAutospacing="1" w:after="100" w:afterAutospacing="1"/>
    </w:pPr>
    <w:rPr>
      <w:sz w:val="20"/>
      <w:szCs w:val="20"/>
    </w:rPr>
  </w:style>
  <w:style w:type="paragraph" w:customStyle="1" w:styleId="xl116">
    <w:name w:val="xl116"/>
    <w:basedOn w:val="Normlny"/>
    <w:rsid w:val="00501C8E"/>
    <w:pPr>
      <w:pBdr>
        <w:top w:val="single" w:sz="8" w:space="0" w:color="auto"/>
        <w:right w:val="single" w:sz="8" w:space="0" w:color="auto"/>
      </w:pBdr>
      <w:spacing w:before="100" w:beforeAutospacing="1" w:after="100" w:afterAutospacing="1"/>
      <w:jc w:val="center"/>
    </w:pPr>
    <w:rPr>
      <w:sz w:val="20"/>
      <w:szCs w:val="20"/>
    </w:rPr>
  </w:style>
  <w:style w:type="paragraph" w:customStyle="1" w:styleId="xl117">
    <w:name w:val="xl117"/>
    <w:basedOn w:val="Normlny"/>
    <w:rsid w:val="00501C8E"/>
    <w:pPr>
      <w:pBdr>
        <w:top w:val="single" w:sz="8"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118">
    <w:name w:val="xl118"/>
    <w:basedOn w:val="Normlny"/>
    <w:rsid w:val="00501C8E"/>
    <w:pPr>
      <w:pBdr>
        <w:left w:val="single" w:sz="4"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19">
    <w:name w:val="xl119"/>
    <w:basedOn w:val="Normlny"/>
    <w:rsid w:val="00501C8E"/>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jc w:val="center"/>
      <w:textAlignment w:val="center"/>
    </w:pPr>
    <w:rPr>
      <w:b/>
      <w:bCs/>
      <w:sz w:val="20"/>
      <w:szCs w:val="20"/>
    </w:rPr>
  </w:style>
  <w:style w:type="paragraph" w:customStyle="1" w:styleId="xl120">
    <w:name w:val="xl120"/>
    <w:basedOn w:val="Normlny"/>
    <w:rsid w:val="00501C8E"/>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pPr>
    <w:rPr>
      <w:sz w:val="20"/>
      <w:szCs w:val="20"/>
    </w:rPr>
  </w:style>
  <w:style w:type="paragraph" w:customStyle="1" w:styleId="xl121">
    <w:name w:val="xl121"/>
    <w:basedOn w:val="Normlny"/>
    <w:rsid w:val="00501C8E"/>
    <w:pPr>
      <w:pBdr>
        <w:top w:val="single" w:sz="8" w:space="0" w:color="auto"/>
        <w:left w:val="single" w:sz="4" w:space="0" w:color="auto"/>
        <w:bottom w:val="single" w:sz="8" w:space="0" w:color="auto"/>
        <w:right w:val="single" w:sz="8" w:space="0" w:color="auto"/>
      </w:pBdr>
      <w:shd w:val="clear" w:color="000000" w:fill="FCD5B4"/>
      <w:spacing w:before="100" w:beforeAutospacing="1" w:after="100" w:afterAutospacing="1"/>
    </w:pPr>
    <w:rPr>
      <w:sz w:val="20"/>
      <w:szCs w:val="20"/>
    </w:rPr>
  </w:style>
  <w:style w:type="paragraph" w:customStyle="1" w:styleId="xl122">
    <w:name w:val="xl122"/>
    <w:basedOn w:val="Normlny"/>
    <w:rsid w:val="00501C8E"/>
    <w:pPr>
      <w:pBdr>
        <w:left w:val="single" w:sz="8"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3">
    <w:name w:val="xl123"/>
    <w:basedOn w:val="Normlny"/>
    <w:rsid w:val="00501C8E"/>
    <w:pPr>
      <w:pBdr>
        <w:left w:val="single" w:sz="4" w:space="0" w:color="auto"/>
        <w:right w:val="single" w:sz="8" w:space="0" w:color="auto"/>
      </w:pBdr>
      <w:spacing w:before="100" w:beforeAutospacing="1" w:after="100" w:afterAutospacing="1"/>
      <w:jc w:val="center"/>
    </w:pPr>
  </w:style>
  <w:style w:type="paragraph" w:customStyle="1" w:styleId="xl124">
    <w:name w:val="xl124"/>
    <w:basedOn w:val="Normlny"/>
    <w:rsid w:val="00501C8E"/>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125">
    <w:name w:val="xl125"/>
    <w:basedOn w:val="Normlny"/>
    <w:rsid w:val="00501C8E"/>
    <w:pPr>
      <w:pBdr>
        <w:left w:val="single" w:sz="4" w:space="0" w:color="auto"/>
        <w:bottom w:val="single" w:sz="8" w:space="0" w:color="auto"/>
        <w:right w:val="single" w:sz="4" w:space="0" w:color="auto"/>
      </w:pBdr>
      <w:spacing w:before="100" w:beforeAutospacing="1" w:after="100" w:afterAutospacing="1"/>
      <w:jc w:val="center"/>
    </w:pPr>
  </w:style>
  <w:style w:type="paragraph" w:customStyle="1" w:styleId="xl126">
    <w:name w:val="xl126"/>
    <w:basedOn w:val="Normlny"/>
    <w:rsid w:val="00501C8E"/>
    <w:pPr>
      <w:pBdr>
        <w:top w:val="single" w:sz="8" w:space="0" w:color="auto"/>
        <w:right w:val="single" w:sz="4" w:space="0" w:color="auto"/>
      </w:pBdr>
      <w:spacing w:before="100" w:beforeAutospacing="1" w:after="100" w:afterAutospacing="1"/>
    </w:pPr>
  </w:style>
  <w:style w:type="paragraph" w:customStyle="1" w:styleId="xl127">
    <w:name w:val="xl127"/>
    <w:basedOn w:val="Normlny"/>
    <w:rsid w:val="00501C8E"/>
    <w:pPr>
      <w:pBdr>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28">
    <w:name w:val="xl128"/>
    <w:basedOn w:val="Normlny"/>
    <w:rsid w:val="00501C8E"/>
    <w:pPr>
      <w:pBdr>
        <w:top w:val="single" w:sz="8" w:space="0" w:color="auto"/>
        <w:left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9">
    <w:name w:val="xl129"/>
    <w:basedOn w:val="Normlny"/>
    <w:rsid w:val="00501C8E"/>
    <w:pPr>
      <w:pBdr>
        <w:left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0">
    <w:name w:val="xl130"/>
    <w:basedOn w:val="Normlny"/>
    <w:rsid w:val="00501C8E"/>
    <w:pPr>
      <w:pBdr>
        <w:top w:val="single" w:sz="8" w:space="0" w:color="auto"/>
        <w:left w:val="single" w:sz="4" w:space="0" w:color="auto"/>
      </w:pBdr>
      <w:spacing w:before="100" w:beforeAutospacing="1" w:after="100" w:afterAutospacing="1"/>
    </w:pPr>
  </w:style>
  <w:style w:type="paragraph" w:customStyle="1" w:styleId="xl131">
    <w:name w:val="xl131"/>
    <w:basedOn w:val="Normlny"/>
    <w:rsid w:val="00501C8E"/>
    <w:pPr>
      <w:pBdr>
        <w:top w:val="single" w:sz="8" w:space="0" w:color="auto"/>
        <w:left w:val="single" w:sz="8" w:space="0" w:color="auto"/>
        <w:bottom w:val="single" w:sz="8" w:space="0" w:color="auto"/>
      </w:pBdr>
      <w:shd w:val="clear" w:color="000000" w:fill="FCD5B4"/>
      <w:spacing w:before="100" w:beforeAutospacing="1" w:after="100" w:afterAutospacing="1"/>
      <w:jc w:val="center"/>
      <w:textAlignment w:val="center"/>
    </w:pPr>
    <w:rPr>
      <w:b/>
      <w:bCs/>
      <w:sz w:val="20"/>
      <w:szCs w:val="20"/>
    </w:rPr>
  </w:style>
  <w:style w:type="paragraph" w:customStyle="1" w:styleId="xl132">
    <w:name w:val="xl132"/>
    <w:basedOn w:val="Normlny"/>
    <w:rsid w:val="00501C8E"/>
    <w:pPr>
      <w:pBdr>
        <w:top w:val="single" w:sz="8" w:space="0" w:color="auto"/>
        <w:bottom w:val="single" w:sz="8" w:space="0" w:color="auto"/>
      </w:pBdr>
      <w:shd w:val="clear" w:color="000000" w:fill="FCD5B4"/>
      <w:spacing w:before="100" w:beforeAutospacing="1" w:after="100" w:afterAutospacing="1"/>
      <w:jc w:val="center"/>
      <w:textAlignment w:val="center"/>
    </w:pPr>
    <w:rPr>
      <w:b/>
      <w:bCs/>
      <w:sz w:val="20"/>
      <w:szCs w:val="20"/>
    </w:rPr>
  </w:style>
  <w:style w:type="paragraph" w:customStyle="1" w:styleId="xl133">
    <w:name w:val="xl133"/>
    <w:basedOn w:val="Normlny"/>
    <w:rsid w:val="00501C8E"/>
    <w:pPr>
      <w:pBdr>
        <w:top w:val="single" w:sz="8" w:space="0" w:color="auto"/>
        <w:bottom w:val="single" w:sz="8" w:space="0" w:color="auto"/>
        <w:right w:val="single" w:sz="4" w:space="0" w:color="auto"/>
      </w:pBdr>
      <w:shd w:val="clear" w:color="000000" w:fill="FCD5B4"/>
      <w:spacing w:before="100" w:beforeAutospacing="1" w:after="100" w:afterAutospacing="1"/>
      <w:jc w:val="center"/>
      <w:textAlignment w:val="center"/>
    </w:pPr>
    <w:rPr>
      <w:b/>
      <w:bCs/>
      <w:sz w:val="20"/>
      <w:szCs w:val="20"/>
    </w:rPr>
  </w:style>
  <w:style w:type="paragraph" w:customStyle="1" w:styleId="Prlohy">
    <w:name w:val="Prílohy"/>
    <w:basedOn w:val="Zkladntext"/>
    <w:link w:val="PrlohyChar"/>
    <w:qFormat/>
    <w:rsid w:val="00F04E3F"/>
    <w:pPr>
      <w:spacing w:before="120" w:after="120"/>
      <w:jc w:val="right"/>
    </w:pPr>
    <w:rPr>
      <w:rFonts w:ascii="Arial" w:eastAsia="Times New Roman" w:hAnsi="Arial"/>
      <w:b/>
      <w:bCs/>
      <w:caps/>
      <w:color w:val="808080"/>
      <w:szCs w:val="24"/>
      <w:lang w:eastAsia="x-none"/>
    </w:rPr>
  </w:style>
  <w:style w:type="character" w:customStyle="1" w:styleId="PrlohyChar">
    <w:name w:val="Prílohy Char"/>
    <w:link w:val="Prlohy"/>
    <w:rsid w:val="00F04E3F"/>
    <w:rPr>
      <w:rFonts w:ascii="Arial" w:eastAsia="Times New Roman" w:hAnsi="Arial" w:cs="Arial"/>
      <w:b/>
      <w:bCs/>
      <w:caps/>
      <w:color w:val="808080"/>
      <w:sz w:val="24"/>
      <w:szCs w:val="24"/>
    </w:rPr>
  </w:style>
  <w:style w:type="paragraph" w:styleId="AdresaHTML">
    <w:name w:val="HTML Address"/>
    <w:basedOn w:val="Normlny"/>
    <w:link w:val="AdresaHTMLChar"/>
    <w:uiPriority w:val="99"/>
    <w:semiHidden/>
    <w:unhideWhenUsed/>
    <w:rsid w:val="005D1BF3"/>
    <w:rPr>
      <w:i/>
      <w:iCs/>
      <w:lang w:val="x-none" w:eastAsia="x-none"/>
    </w:rPr>
  </w:style>
  <w:style w:type="character" w:customStyle="1" w:styleId="AdresaHTMLChar">
    <w:name w:val="Adresa HTML Char"/>
    <w:link w:val="AdresaHTML"/>
    <w:uiPriority w:val="99"/>
    <w:semiHidden/>
    <w:rsid w:val="005D1BF3"/>
    <w:rPr>
      <w:rFonts w:ascii="Times New Roman" w:eastAsia="Times New Roman" w:hAnsi="Times New Roman"/>
      <w:i/>
      <w:iCs/>
      <w:noProof/>
      <w:sz w:val="24"/>
      <w:szCs w:val="24"/>
    </w:rPr>
  </w:style>
  <w:style w:type="paragraph" w:styleId="Adresanaoblke">
    <w:name w:val="envelope address"/>
    <w:basedOn w:val="Normlny"/>
    <w:uiPriority w:val="99"/>
    <w:semiHidden/>
    <w:unhideWhenUsed/>
    <w:rsid w:val="005D1BF3"/>
    <w:pPr>
      <w:framePr w:w="7920" w:h="1980" w:hRule="exact" w:hSpace="141" w:wrap="auto" w:hAnchor="page" w:xAlign="center" w:yAlign="bottom"/>
      <w:ind w:left="2880"/>
    </w:pPr>
    <w:rPr>
      <w:rFonts w:ascii="Calibri Light" w:hAnsi="Calibri Light"/>
    </w:rPr>
  </w:style>
  <w:style w:type="paragraph" w:customStyle="1" w:styleId="Tabukasmriekou4zvraznenie11">
    <w:name w:val="Tabuľka s mriežkou 4 – zvýraznenie 11"/>
    <w:basedOn w:val="Normlny"/>
    <w:next w:val="Normlny"/>
    <w:uiPriority w:val="37"/>
    <w:semiHidden/>
    <w:unhideWhenUsed/>
    <w:rsid w:val="005D1BF3"/>
  </w:style>
  <w:style w:type="paragraph" w:customStyle="1" w:styleId="Strednmrieka2zvraznenie21">
    <w:name w:val="Stredná mriežka 2 – zvýraznenie 21"/>
    <w:basedOn w:val="Normlny"/>
    <w:next w:val="Normlny"/>
    <w:link w:val="Strednmrieka2zvraznenie2Char"/>
    <w:uiPriority w:val="29"/>
    <w:qFormat/>
    <w:rsid w:val="005D1BF3"/>
    <w:pPr>
      <w:spacing w:before="200" w:after="160"/>
      <w:ind w:left="864" w:right="864"/>
      <w:jc w:val="center"/>
    </w:pPr>
    <w:rPr>
      <w:i/>
      <w:iCs/>
      <w:color w:val="404040"/>
      <w:lang w:val="x-none" w:eastAsia="x-none"/>
    </w:rPr>
  </w:style>
  <w:style w:type="character" w:customStyle="1" w:styleId="Strednmrieka2zvraznenie2Char">
    <w:name w:val="Stredná mriežka 2 – zvýraznenie 2 Char"/>
    <w:link w:val="Strednmrieka2zvraznenie21"/>
    <w:uiPriority w:val="29"/>
    <w:rsid w:val="005D1BF3"/>
    <w:rPr>
      <w:rFonts w:ascii="Times New Roman" w:eastAsia="Times New Roman" w:hAnsi="Times New Roman"/>
      <w:i/>
      <w:iCs/>
      <w:noProof/>
      <w:color w:val="404040"/>
      <w:sz w:val="24"/>
      <w:szCs w:val="24"/>
    </w:rPr>
  </w:style>
  <w:style w:type="paragraph" w:styleId="slovanzoznam3">
    <w:name w:val="List Number 3"/>
    <w:basedOn w:val="Normlny"/>
    <w:uiPriority w:val="99"/>
    <w:semiHidden/>
    <w:unhideWhenUsed/>
    <w:rsid w:val="005D1BF3"/>
    <w:pPr>
      <w:numPr>
        <w:numId w:val="37"/>
      </w:numPr>
      <w:contextualSpacing/>
    </w:pPr>
  </w:style>
  <w:style w:type="paragraph" w:styleId="slovanzoznam4">
    <w:name w:val="List Number 4"/>
    <w:basedOn w:val="Normlny"/>
    <w:uiPriority w:val="99"/>
    <w:semiHidden/>
    <w:unhideWhenUsed/>
    <w:rsid w:val="005D1BF3"/>
    <w:pPr>
      <w:numPr>
        <w:numId w:val="38"/>
      </w:numPr>
      <w:contextualSpacing/>
    </w:pPr>
  </w:style>
  <w:style w:type="paragraph" w:styleId="slovanzoznam5">
    <w:name w:val="List Number 5"/>
    <w:basedOn w:val="Normlny"/>
    <w:uiPriority w:val="99"/>
    <w:semiHidden/>
    <w:unhideWhenUsed/>
    <w:rsid w:val="005D1BF3"/>
    <w:pPr>
      <w:numPr>
        <w:numId w:val="39"/>
      </w:numPr>
      <w:contextualSpacing/>
    </w:pPr>
  </w:style>
  <w:style w:type="paragraph" w:styleId="Dtum">
    <w:name w:val="Date"/>
    <w:basedOn w:val="Normlny"/>
    <w:next w:val="Normlny"/>
    <w:link w:val="DtumChar"/>
    <w:uiPriority w:val="99"/>
    <w:semiHidden/>
    <w:unhideWhenUsed/>
    <w:rsid w:val="005D1BF3"/>
    <w:rPr>
      <w:lang w:val="x-none" w:eastAsia="x-none"/>
    </w:rPr>
  </w:style>
  <w:style w:type="character" w:customStyle="1" w:styleId="DtumChar">
    <w:name w:val="Dátum Char"/>
    <w:link w:val="Dtum"/>
    <w:uiPriority w:val="99"/>
    <w:semiHidden/>
    <w:rsid w:val="005D1BF3"/>
    <w:rPr>
      <w:rFonts w:ascii="Times New Roman" w:eastAsia="Times New Roman" w:hAnsi="Times New Roman"/>
      <w:noProof/>
      <w:sz w:val="24"/>
      <w:szCs w:val="24"/>
    </w:rPr>
  </w:style>
  <w:style w:type="paragraph" w:styleId="Hlavikasprvy">
    <w:name w:val="Message Header"/>
    <w:basedOn w:val="Normlny"/>
    <w:link w:val="HlavikasprvyChar"/>
    <w:uiPriority w:val="99"/>
    <w:semiHidden/>
    <w:unhideWhenUsed/>
    <w:rsid w:val="005D1BF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x-none" w:eastAsia="x-none"/>
    </w:rPr>
  </w:style>
  <w:style w:type="character" w:customStyle="1" w:styleId="HlavikasprvyChar">
    <w:name w:val="Hlavička správy Char"/>
    <w:link w:val="Hlavikasprvy"/>
    <w:uiPriority w:val="99"/>
    <w:semiHidden/>
    <w:rsid w:val="005D1BF3"/>
    <w:rPr>
      <w:rFonts w:ascii="Calibri Light" w:eastAsia="Times New Roman" w:hAnsi="Calibri Light" w:cs="Times New Roman"/>
      <w:noProof/>
      <w:sz w:val="24"/>
      <w:szCs w:val="24"/>
      <w:shd w:val="pct20" w:color="auto" w:fill="auto"/>
    </w:rPr>
  </w:style>
  <w:style w:type="paragraph" w:styleId="Hlavikazoznamucitci">
    <w:name w:val="toa heading"/>
    <w:basedOn w:val="Normlny"/>
    <w:next w:val="Normlny"/>
    <w:uiPriority w:val="99"/>
    <w:semiHidden/>
    <w:unhideWhenUsed/>
    <w:rsid w:val="005D1BF3"/>
    <w:pPr>
      <w:spacing w:before="120"/>
    </w:pPr>
    <w:rPr>
      <w:rFonts w:ascii="Calibri Light" w:hAnsi="Calibri Light"/>
      <w:b/>
      <w:bCs/>
    </w:rPr>
  </w:style>
  <w:style w:type="paragraph" w:styleId="Nadpispoznmky">
    <w:name w:val="Note Heading"/>
    <w:basedOn w:val="Normlny"/>
    <w:next w:val="Normlny"/>
    <w:link w:val="NadpispoznmkyChar"/>
    <w:uiPriority w:val="99"/>
    <w:semiHidden/>
    <w:unhideWhenUsed/>
    <w:rsid w:val="005D1BF3"/>
    <w:rPr>
      <w:lang w:val="x-none" w:eastAsia="x-none"/>
    </w:rPr>
  </w:style>
  <w:style w:type="character" w:customStyle="1" w:styleId="NadpispoznmkyChar">
    <w:name w:val="Nadpis poznámky Char"/>
    <w:link w:val="Nadpispoznmky"/>
    <w:uiPriority w:val="99"/>
    <w:semiHidden/>
    <w:rsid w:val="005D1BF3"/>
    <w:rPr>
      <w:rFonts w:ascii="Times New Roman" w:eastAsia="Times New Roman" w:hAnsi="Times New Roman"/>
      <w:noProof/>
      <w:sz w:val="24"/>
      <w:szCs w:val="24"/>
    </w:rPr>
  </w:style>
  <w:style w:type="paragraph" w:styleId="Register1">
    <w:name w:val="index 1"/>
    <w:basedOn w:val="Normlny"/>
    <w:next w:val="Normlny"/>
    <w:autoRedefine/>
    <w:uiPriority w:val="99"/>
    <w:semiHidden/>
    <w:unhideWhenUsed/>
    <w:rsid w:val="005D1BF3"/>
    <w:pPr>
      <w:ind w:left="240" w:hanging="240"/>
    </w:pPr>
  </w:style>
  <w:style w:type="paragraph" w:styleId="Nadpisregistra">
    <w:name w:val="index heading"/>
    <w:basedOn w:val="Normlny"/>
    <w:next w:val="Register1"/>
    <w:uiPriority w:val="99"/>
    <w:semiHidden/>
    <w:unhideWhenUsed/>
    <w:rsid w:val="005D1BF3"/>
    <w:rPr>
      <w:rFonts w:ascii="Calibri Light" w:hAnsi="Calibri Light"/>
      <w:b/>
      <w:bCs/>
    </w:rPr>
  </w:style>
  <w:style w:type="paragraph" w:styleId="Normlnysozarkami">
    <w:name w:val="Normal Indent"/>
    <w:basedOn w:val="Normlny"/>
    <w:uiPriority w:val="99"/>
    <w:semiHidden/>
    <w:unhideWhenUsed/>
    <w:rsid w:val="005D1BF3"/>
    <w:pPr>
      <w:ind w:left="708"/>
    </w:pPr>
  </w:style>
  <w:style w:type="paragraph" w:styleId="Oslovenie">
    <w:name w:val="Salutation"/>
    <w:basedOn w:val="Normlny"/>
    <w:next w:val="Normlny"/>
    <w:link w:val="OslovenieChar"/>
    <w:uiPriority w:val="99"/>
    <w:semiHidden/>
    <w:unhideWhenUsed/>
    <w:rsid w:val="005D1BF3"/>
    <w:rPr>
      <w:lang w:val="x-none" w:eastAsia="x-none"/>
    </w:rPr>
  </w:style>
  <w:style w:type="character" w:customStyle="1" w:styleId="OslovenieChar">
    <w:name w:val="Oslovenie Char"/>
    <w:link w:val="Oslovenie"/>
    <w:uiPriority w:val="99"/>
    <w:semiHidden/>
    <w:rsid w:val="005D1BF3"/>
    <w:rPr>
      <w:rFonts w:ascii="Times New Roman" w:eastAsia="Times New Roman" w:hAnsi="Times New Roman"/>
      <w:noProof/>
      <w:sz w:val="24"/>
      <w:szCs w:val="24"/>
    </w:rPr>
  </w:style>
  <w:style w:type="paragraph" w:styleId="Podpis">
    <w:name w:val="Signature"/>
    <w:basedOn w:val="Normlny"/>
    <w:link w:val="PodpisChar"/>
    <w:uiPriority w:val="99"/>
    <w:semiHidden/>
    <w:unhideWhenUsed/>
    <w:rsid w:val="005D1BF3"/>
    <w:pPr>
      <w:ind w:left="4252"/>
    </w:pPr>
    <w:rPr>
      <w:lang w:val="x-none" w:eastAsia="x-none"/>
    </w:rPr>
  </w:style>
  <w:style w:type="character" w:customStyle="1" w:styleId="PodpisChar">
    <w:name w:val="Podpis Char"/>
    <w:link w:val="Podpis"/>
    <w:uiPriority w:val="99"/>
    <w:semiHidden/>
    <w:rsid w:val="005D1BF3"/>
    <w:rPr>
      <w:rFonts w:ascii="Times New Roman" w:eastAsia="Times New Roman" w:hAnsi="Times New Roman"/>
      <w:noProof/>
      <w:sz w:val="24"/>
      <w:szCs w:val="24"/>
    </w:rPr>
  </w:style>
  <w:style w:type="paragraph" w:styleId="Podpise-mailu">
    <w:name w:val="E-mail Signature"/>
    <w:basedOn w:val="Normlny"/>
    <w:link w:val="Podpise-mailuChar"/>
    <w:uiPriority w:val="99"/>
    <w:semiHidden/>
    <w:unhideWhenUsed/>
    <w:rsid w:val="005D1BF3"/>
    <w:rPr>
      <w:lang w:val="x-none" w:eastAsia="x-none"/>
    </w:rPr>
  </w:style>
  <w:style w:type="character" w:customStyle="1" w:styleId="Podpise-mailuChar">
    <w:name w:val="Podpis e-mailu Char"/>
    <w:link w:val="Podpise-mailu"/>
    <w:uiPriority w:val="99"/>
    <w:semiHidden/>
    <w:rsid w:val="005D1BF3"/>
    <w:rPr>
      <w:rFonts w:ascii="Times New Roman" w:eastAsia="Times New Roman" w:hAnsi="Times New Roman"/>
      <w:noProof/>
      <w:sz w:val="24"/>
      <w:szCs w:val="24"/>
    </w:rPr>
  </w:style>
  <w:style w:type="paragraph" w:styleId="Pokraovaniezoznamu2">
    <w:name w:val="List Continue 2"/>
    <w:basedOn w:val="Normlny"/>
    <w:uiPriority w:val="99"/>
    <w:semiHidden/>
    <w:unhideWhenUsed/>
    <w:rsid w:val="005D1BF3"/>
    <w:pPr>
      <w:spacing w:after="120"/>
      <w:ind w:left="566"/>
      <w:contextualSpacing/>
    </w:pPr>
  </w:style>
  <w:style w:type="paragraph" w:styleId="Pokraovaniezoznamu3">
    <w:name w:val="List Continue 3"/>
    <w:basedOn w:val="Normlny"/>
    <w:uiPriority w:val="99"/>
    <w:semiHidden/>
    <w:unhideWhenUsed/>
    <w:rsid w:val="005D1BF3"/>
    <w:pPr>
      <w:spacing w:after="120"/>
      <w:ind w:left="849"/>
      <w:contextualSpacing/>
    </w:pPr>
  </w:style>
  <w:style w:type="paragraph" w:styleId="Pokraovaniezoznamu4">
    <w:name w:val="List Continue 4"/>
    <w:basedOn w:val="Normlny"/>
    <w:uiPriority w:val="99"/>
    <w:semiHidden/>
    <w:unhideWhenUsed/>
    <w:rsid w:val="005D1BF3"/>
    <w:pPr>
      <w:spacing w:after="120"/>
      <w:ind w:left="1132"/>
      <w:contextualSpacing/>
    </w:pPr>
  </w:style>
  <w:style w:type="paragraph" w:styleId="Pokraovaniezoznamu5">
    <w:name w:val="List Continue 5"/>
    <w:basedOn w:val="Normlny"/>
    <w:uiPriority w:val="99"/>
    <w:semiHidden/>
    <w:unhideWhenUsed/>
    <w:rsid w:val="005D1BF3"/>
    <w:pPr>
      <w:spacing w:after="120"/>
      <w:ind w:left="1415"/>
      <w:contextualSpacing/>
    </w:pPr>
  </w:style>
  <w:style w:type="paragraph" w:styleId="Popis">
    <w:name w:val="caption"/>
    <w:basedOn w:val="Normlny"/>
    <w:next w:val="Normlny"/>
    <w:qFormat/>
    <w:locked/>
    <w:rsid w:val="005D1BF3"/>
    <w:rPr>
      <w:b/>
      <w:bCs/>
      <w:sz w:val="20"/>
      <w:szCs w:val="20"/>
    </w:rPr>
  </w:style>
  <w:style w:type="paragraph" w:styleId="Prvzarkazkladnhotextu">
    <w:name w:val="Body Text First Indent"/>
    <w:basedOn w:val="Zkladntext"/>
    <w:link w:val="PrvzarkazkladnhotextuChar"/>
    <w:uiPriority w:val="99"/>
    <w:semiHidden/>
    <w:unhideWhenUsed/>
    <w:rsid w:val="005D1BF3"/>
    <w:pPr>
      <w:spacing w:after="120"/>
      <w:ind w:firstLine="210"/>
      <w:jc w:val="left"/>
    </w:pPr>
    <w:rPr>
      <w:rFonts w:eastAsia="Times New Roman"/>
      <w:szCs w:val="24"/>
    </w:rPr>
  </w:style>
  <w:style w:type="character" w:customStyle="1" w:styleId="PrvzarkazkladnhotextuChar">
    <w:name w:val="Prvá zarážka základného textu Char"/>
    <w:link w:val="Prvzarkazkladnhotextu"/>
    <w:uiPriority w:val="99"/>
    <w:semiHidden/>
    <w:rsid w:val="005D1BF3"/>
    <w:rPr>
      <w:rFonts w:ascii="Times New Roman" w:eastAsia="Times New Roman" w:hAnsi="Times New Roman"/>
      <w:noProof/>
      <w:sz w:val="24"/>
      <w:szCs w:val="24"/>
      <w:lang w:eastAsia="sk-SK"/>
    </w:rPr>
  </w:style>
  <w:style w:type="paragraph" w:styleId="Prvzarkazkladnhotextu2">
    <w:name w:val="Body Text First Indent 2"/>
    <w:basedOn w:val="Zarkazkladnhotextu"/>
    <w:link w:val="Prvzarkazkladnhotextu2Char"/>
    <w:uiPriority w:val="99"/>
    <w:semiHidden/>
    <w:unhideWhenUsed/>
    <w:rsid w:val="005D1BF3"/>
    <w:pPr>
      <w:ind w:firstLine="210"/>
    </w:pPr>
    <w:rPr>
      <w:rFonts w:eastAsia="Times New Roman"/>
      <w:szCs w:val="24"/>
    </w:rPr>
  </w:style>
  <w:style w:type="character" w:customStyle="1" w:styleId="Prvzarkazkladnhotextu2Char">
    <w:name w:val="Prvá zarážka základného textu 2 Char"/>
    <w:link w:val="Prvzarkazkladnhotextu2"/>
    <w:uiPriority w:val="99"/>
    <w:semiHidden/>
    <w:rsid w:val="005D1BF3"/>
    <w:rPr>
      <w:rFonts w:ascii="Times New Roman" w:eastAsia="Times New Roman" w:hAnsi="Times New Roman"/>
      <w:noProof/>
      <w:sz w:val="24"/>
      <w:szCs w:val="24"/>
      <w:lang w:eastAsia="sk-SK"/>
    </w:rPr>
  </w:style>
  <w:style w:type="paragraph" w:styleId="Register2">
    <w:name w:val="index 2"/>
    <w:basedOn w:val="Normlny"/>
    <w:next w:val="Normlny"/>
    <w:autoRedefine/>
    <w:uiPriority w:val="99"/>
    <w:semiHidden/>
    <w:unhideWhenUsed/>
    <w:rsid w:val="005D1BF3"/>
    <w:pPr>
      <w:ind w:left="480" w:hanging="240"/>
    </w:pPr>
  </w:style>
  <w:style w:type="paragraph" w:styleId="Register3">
    <w:name w:val="index 3"/>
    <w:basedOn w:val="Normlny"/>
    <w:next w:val="Normlny"/>
    <w:autoRedefine/>
    <w:uiPriority w:val="99"/>
    <w:semiHidden/>
    <w:unhideWhenUsed/>
    <w:rsid w:val="005D1BF3"/>
    <w:pPr>
      <w:ind w:left="720" w:hanging="240"/>
    </w:pPr>
  </w:style>
  <w:style w:type="paragraph" w:styleId="Register4">
    <w:name w:val="index 4"/>
    <w:basedOn w:val="Normlny"/>
    <w:next w:val="Normlny"/>
    <w:autoRedefine/>
    <w:uiPriority w:val="99"/>
    <w:semiHidden/>
    <w:unhideWhenUsed/>
    <w:rsid w:val="005D1BF3"/>
    <w:pPr>
      <w:ind w:left="960" w:hanging="240"/>
    </w:pPr>
  </w:style>
  <w:style w:type="paragraph" w:styleId="Register5">
    <w:name w:val="index 5"/>
    <w:basedOn w:val="Normlny"/>
    <w:next w:val="Normlny"/>
    <w:autoRedefine/>
    <w:uiPriority w:val="99"/>
    <w:semiHidden/>
    <w:unhideWhenUsed/>
    <w:rsid w:val="005D1BF3"/>
    <w:pPr>
      <w:ind w:left="1200" w:hanging="240"/>
    </w:pPr>
  </w:style>
  <w:style w:type="paragraph" w:styleId="Register6">
    <w:name w:val="index 6"/>
    <w:basedOn w:val="Normlny"/>
    <w:next w:val="Normlny"/>
    <w:autoRedefine/>
    <w:uiPriority w:val="99"/>
    <w:semiHidden/>
    <w:unhideWhenUsed/>
    <w:rsid w:val="005D1BF3"/>
    <w:pPr>
      <w:ind w:left="1440" w:hanging="240"/>
    </w:pPr>
  </w:style>
  <w:style w:type="paragraph" w:styleId="Register7">
    <w:name w:val="index 7"/>
    <w:basedOn w:val="Normlny"/>
    <w:next w:val="Normlny"/>
    <w:autoRedefine/>
    <w:uiPriority w:val="99"/>
    <w:semiHidden/>
    <w:unhideWhenUsed/>
    <w:rsid w:val="005D1BF3"/>
    <w:pPr>
      <w:ind w:left="1680" w:hanging="240"/>
    </w:pPr>
  </w:style>
  <w:style w:type="paragraph" w:styleId="Register8">
    <w:name w:val="index 8"/>
    <w:basedOn w:val="Normlny"/>
    <w:next w:val="Normlny"/>
    <w:autoRedefine/>
    <w:uiPriority w:val="99"/>
    <w:semiHidden/>
    <w:unhideWhenUsed/>
    <w:rsid w:val="005D1BF3"/>
    <w:pPr>
      <w:ind w:left="1920" w:hanging="240"/>
    </w:pPr>
  </w:style>
  <w:style w:type="paragraph" w:styleId="Register9">
    <w:name w:val="index 9"/>
    <w:basedOn w:val="Normlny"/>
    <w:next w:val="Normlny"/>
    <w:autoRedefine/>
    <w:uiPriority w:val="99"/>
    <w:semiHidden/>
    <w:unhideWhenUsed/>
    <w:rsid w:val="005D1BF3"/>
    <w:pPr>
      <w:ind w:left="2160" w:hanging="240"/>
    </w:pPr>
  </w:style>
  <w:style w:type="paragraph" w:styleId="Spiatonadresanaoblke">
    <w:name w:val="envelope return"/>
    <w:basedOn w:val="Normlny"/>
    <w:uiPriority w:val="99"/>
    <w:semiHidden/>
    <w:unhideWhenUsed/>
    <w:rsid w:val="005D1BF3"/>
    <w:rPr>
      <w:rFonts w:ascii="Calibri Light" w:hAnsi="Calibri Light"/>
      <w:sz w:val="20"/>
      <w:szCs w:val="20"/>
    </w:rPr>
  </w:style>
  <w:style w:type="paragraph" w:styleId="Textmakra">
    <w:name w:val="macro"/>
    <w:link w:val="TextmakraChar"/>
    <w:uiPriority w:val="99"/>
    <w:semiHidden/>
    <w:unhideWhenUsed/>
    <w:rsid w:val="005D1BF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noProof/>
    </w:rPr>
  </w:style>
  <w:style w:type="character" w:customStyle="1" w:styleId="TextmakraChar">
    <w:name w:val="Text makra Char"/>
    <w:link w:val="Textmakra"/>
    <w:uiPriority w:val="99"/>
    <w:semiHidden/>
    <w:rsid w:val="005D1BF3"/>
    <w:rPr>
      <w:rFonts w:ascii="Courier New" w:eastAsia="Times New Roman" w:hAnsi="Courier New" w:cs="Courier New"/>
      <w:noProof/>
      <w:lang w:val="sk-SK" w:eastAsia="sk-SK" w:bidi="ar-SA"/>
    </w:rPr>
  </w:style>
  <w:style w:type="paragraph" w:styleId="Zver">
    <w:name w:val="Closing"/>
    <w:basedOn w:val="Normlny"/>
    <w:link w:val="ZverChar"/>
    <w:uiPriority w:val="99"/>
    <w:semiHidden/>
    <w:unhideWhenUsed/>
    <w:rsid w:val="005D1BF3"/>
    <w:pPr>
      <w:ind w:left="4252"/>
    </w:pPr>
    <w:rPr>
      <w:lang w:val="x-none" w:eastAsia="x-none"/>
    </w:rPr>
  </w:style>
  <w:style w:type="character" w:customStyle="1" w:styleId="ZverChar">
    <w:name w:val="Záver Char"/>
    <w:link w:val="Zver"/>
    <w:uiPriority w:val="99"/>
    <w:semiHidden/>
    <w:rsid w:val="005D1BF3"/>
    <w:rPr>
      <w:rFonts w:ascii="Times New Roman" w:eastAsia="Times New Roman" w:hAnsi="Times New Roman"/>
      <w:noProof/>
      <w:sz w:val="24"/>
      <w:szCs w:val="24"/>
    </w:rPr>
  </w:style>
  <w:style w:type="paragraph" w:styleId="Zoznam2">
    <w:name w:val="List 2"/>
    <w:basedOn w:val="Normlny"/>
    <w:uiPriority w:val="99"/>
    <w:semiHidden/>
    <w:unhideWhenUsed/>
    <w:rsid w:val="005D1BF3"/>
    <w:pPr>
      <w:ind w:left="566" w:hanging="283"/>
      <w:contextualSpacing/>
    </w:pPr>
  </w:style>
  <w:style w:type="paragraph" w:styleId="Zoznam30">
    <w:name w:val="List 3"/>
    <w:basedOn w:val="Normlny"/>
    <w:uiPriority w:val="99"/>
    <w:semiHidden/>
    <w:unhideWhenUsed/>
    <w:rsid w:val="005D1BF3"/>
    <w:pPr>
      <w:ind w:left="849" w:hanging="283"/>
      <w:contextualSpacing/>
    </w:pPr>
  </w:style>
  <w:style w:type="paragraph" w:styleId="Zoznam4">
    <w:name w:val="List 4"/>
    <w:basedOn w:val="Normlny"/>
    <w:uiPriority w:val="99"/>
    <w:semiHidden/>
    <w:unhideWhenUsed/>
    <w:rsid w:val="005D1BF3"/>
    <w:pPr>
      <w:ind w:left="1132" w:hanging="283"/>
      <w:contextualSpacing/>
    </w:pPr>
  </w:style>
  <w:style w:type="paragraph" w:styleId="Zoznam5">
    <w:name w:val="List 5"/>
    <w:basedOn w:val="Normlny"/>
    <w:uiPriority w:val="99"/>
    <w:semiHidden/>
    <w:unhideWhenUsed/>
    <w:rsid w:val="005D1BF3"/>
    <w:pPr>
      <w:ind w:left="1415" w:hanging="283"/>
      <w:contextualSpacing/>
    </w:pPr>
  </w:style>
  <w:style w:type="paragraph" w:styleId="Zoznamcitci">
    <w:name w:val="table of authorities"/>
    <w:basedOn w:val="Normlny"/>
    <w:next w:val="Normlny"/>
    <w:uiPriority w:val="99"/>
    <w:semiHidden/>
    <w:unhideWhenUsed/>
    <w:rsid w:val="005D1BF3"/>
    <w:pPr>
      <w:ind w:left="240" w:hanging="240"/>
    </w:pPr>
  </w:style>
  <w:style w:type="paragraph" w:styleId="Zoznamobrzkov">
    <w:name w:val="table of figures"/>
    <w:basedOn w:val="Normlny"/>
    <w:next w:val="Normlny"/>
    <w:uiPriority w:val="99"/>
    <w:semiHidden/>
    <w:unhideWhenUsed/>
    <w:rsid w:val="005D1BF3"/>
  </w:style>
  <w:style w:type="paragraph" w:styleId="Zoznamsodrkami3">
    <w:name w:val="List Bullet 3"/>
    <w:basedOn w:val="Normlny"/>
    <w:uiPriority w:val="99"/>
    <w:semiHidden/>
    <w:unhideWhenUsed/>
    <w:rsid w:val="005D1BF3"/>
    <w:pPr>
      <w:numPr>
        <w:numId w:val="40"/>
      </w:numPr>
      <w:contextualSpacing/>
    </w:pPr>
  </w:style>
  <w:style w:type="paragraph" w:styleId="Zoznamsodrkami4">
    <w:name w:val="List Bullet 4"/>
    <w:basedOn w:val="Normlny"/>
    <w:uiPriority w:val="99"/>
    <w:semiHidden/>
    <w:unhideWhenUsed/>
    <w:rsid w:val="005D1BF3"/>
    <w:pPr>
      <w:numPr>
        <w:numId w:val="41"/>
      </w:numPr>
      <w:contextualSpacing/>
    </w:pPr>
  </w:style>
  <w:style w:type="paragraph" w:styleId="Zoznamsodrkami5">
    <w:name w:val="List Bullet 5"/>
    <w:basedOn w:val="Normlny"/>
    <w:uiPriority w:val="99"/>
    <w:semiHidden/>
    <w:unhideWhenUsed/>
    <w:rsid w:val="005D1BF3"/>
    <w:pPr>
      <w:numPr>
        <w:numId w:val="42"/>
      </w:numPr>
      <w:contextualSpacing/>
    </w:pPr>
  </w:style>
  <w:style w:type="paragraph" w:customStyle="1" w:styleId="Strednmrieka3zvraznenie21">
    <w:name w:val="Stredná mriežka 3 – zvýraznenie 21"/>
    <w:basedOn w:val="Normlny"/>
    <w:next w:val="Normlny"/>
    <w:link w:val="Strednmrieka3zvraznenie2Char"/>
    <w:uiPriority w:val="30"/>
    <w:qFormat/>
    <w:rsid w:val="005D1BF3"/>
    <w:pPr>
      <w:pBdr>
        <w:top w:val="single" w:sz="4" w:space="10" w:color="5B9BD5"/>
        <w:bottom w:val="single" w:sz="4" w:space="10" w:color="5B9BD5"/>
      </w:pBdr>
      <w:spacing w:before="360" w:after="360"/>
      <w:ind w:left="864" w:right="864"/>
      <w:jc w:val="center"/>
    </w:pPr>
    <w:rPr>
      <w:i/>
      <w:iCs/>
      <w:color w:val="5B9BD5"/>
      <w:lang w:val="x-none" w:eastAsia="x-none"/>
    </w:rPr>
  </w:style>
  <w:style w:type="character" w:customStyle="1" w:styleId="Strednmrieka3zvraznenie2Char">
    <w:name w:val="Stredná mriežka 3 – zvýraznenie 2 Char"/>
    <w:link w:val="Strednmrieka3zvraznenie21"/>
    <w:uiPriority w:val="30"/>
    <w:rsid w:val="005D1BF3"/>
    <w:rPr>
      <w:rFonts w:ascii="Times New Roman" w:eastAsia="Times New Roman" w:hAnsi="Times New Roman"/>
      <w:i/>
      <w:iCs/>
      <w:noProof/>
      <w:color w:val="5B9BD5"/>
      <w:sz w:val="24"/>
      <w:szCs w:val="24"/>
    </w:rPr>
  </w:style>
  <w:style w:type="character" w:styleId="Nevyrieenzmienka">
    <w:name w:val="Unresolved Mention"/>
    <w:uiPriority w:val="99"/>
    <w:semiHidden/>
    <w:unhideWhenUsed/>
    <w:rsid w:val="000D2F67"/>
    <w:rPr>
      <w:color w:val="808080"/>
      <w:shd w:val="clear" w:color="auto" w:fill="E6E6E6"/>
    </w:rPr>
  </w:style>
  <w:style w:type="paragraph" w:customStyle="1" w:styleId="Standard">
    <w:name w:val="Standard"/>
    <w:rsid w:val="008A127D"/>
    <w:pPr>
      <w:widowControl w:val="0"/>
      <w:suppressAutoHyphens/>
      <w:textAlignment w:val="baseline"/>
    </w:pPr>
    <w:rPr>
      <w:rFonts w:ascii="Times New Roman" w:eastAsia="Lucida Sans Unicode" w:hAnsi="Times New Roman"/>
      <w:kern w:val="1"/>
      <w:sz w:val="24"/>
      <w:szCs w:val="24"/>
      <w:lang w:eastAsia="hi-IN" w:bidi="hi-IN"/>
    </w:rPr>
  </w:style>
  <w:style w:type="character" w:customStyle="1" w:styleId="Zkladntext20">
    <w:name w:val="Základný text (2)"/>
    <w:uiPriority w:val="99"/>
    <w:rsid w:val="00852367"/>
    <w:rPr>
      <w:rFonts w:ascii="Arial" w:hAnsi="Arial" w:cs="Arial"/>
      <w:sz w:val="19"/>
      <w:szCs w:val="19"/>
      <w:u w:val="none"/>
    </w:rPr>
  </w:style>
  <w:style w:type="paragraph" w:customStyle="1" w:styleId="Farebnzoznamzvraznenie11">
    <w:name w:val="Farebný zoznam – zvýraznenie 11"/>
    <w:basedOn w:val="Normlny"/>
    <w:uiPriority w:val="1"/>
    <w:qFormat/>
    <w:rsid w:val="00553147"/>
    <w:pPr>
      <w:ind w:left="720"/>
    </w:pPr>
    <w:rPr>
      <w:lang w:val="x-none" w:eastAsia="x-none"/>
    </w:rPr>
  </w:style>
  <w:style w:type="table" w:customStyle="1" w:styleId="TableNormal2">
    <w:name w:val="Table Normal2"/>
    <w:uiPriority w:val="2"/>
    <w:semiHidden/>
    <w:unhideWhenUsed/>
    <w:qFormat/>
    <w:rsid w:val="00AC2EE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Nevyrieenzmienka1">
    <w:name w:val="Nevyriešená zmienka1"/>
    <w:uiPriority w:val="52"/>
    <w:rsid w:val="00DF312E"/>
    <w:rPr>
      <w:color w:val="605E5C"/>
      <w:shd w:val="clear" w:color="auto" w:fill="E1DFDD"/>
    </w:rPr>
  </w:style>
  <w:style w:type="paragraph" w:styleId="Odsekzoznamu">
    <w:name w:val="List Paragraph"/>
    <w:aliases w:val="Odsek,Bullet Number,lp1,lp11,List Paragraph11,Bullet 1,Use Case List Paragraph,Nad,Odstavec cíl se seznamem,Odstavec_muj,Medium List 2 - Accent 41,Tabuľka,Bullet List"/>
    <w:basedOn w:val="Normlny"/>
    <w:link w:val="OdsekzoznamuChar"/>
    <w:uiPriority w:val="1"/>
    <w:qFormat/>
    <w:rsid w:val="00BA4B95"/>
    <w:pPr>
      <w:ind w:left="720"/>
    </w:pPr>
    <w:rPr>
      <w:noProof/>
      <w:lang w:val="x-none" w:eastAsia="x-none"/>
    </w:rPr>
  </w:style>
  <w:style w:type="character" w:customStyle="1" w:styleId="OdsekzoznamuChar">
    <w:name w:val="Odsek zoznamu Char"/>
    <w:aliases w:val="Odsek Char,Bullet Number Char,lp1 Char,lp11 Char,List Paragraph11 Char,Bullet 1 Char,Use Case List Paragraph Char,Nad Char,Odstavec cíl se seznamem Char,Odstavec_muj Char,Medium List 2 - Accent 41 Char,Tabuľka Char,Bullet List Char"/>
    <w:link w:val="Odsekzoznamu"/>
    <w:uiPriority w:val="1"/>
    <w:qFormat/>
    <w:rsid w:val="00BA4B95"/>
    <w:rPr>
      <w:rFonts w:ascii="Times New Roman" w:eastAsia="Times New Roman" w:hAnsi="Times New Roman"/>
      <w:noProof/>
      <w:sz w:val="24"/>
      <w:szCs w:val="24"/>
      <w:lang w:val="x-none" w:eastAsia="x-none"/>
    </w:rPr>
  </w:style>
  <w:style w:type="paragraph" w:styleId="Revzia">
    <w:name w:val="Revision"/>
    <w:hidden/>
    <w:uiPriority w:val="62"/>
    <w:unhideWhenUsed/>
    <w:rsid w:val="00A47D69"/>
    <w:rPr>
      <w:rFonts w:ascii="Times New Roman" w:eastAsia="Times New Roman" w:hAnsi="Times New Roman"/>
      <w:sz w:val="24"/>
      <w:szCs w:val="24"/>
    </w:rPr>
  </w:style>
  <w:style w:type="paragraph" w:styleId="Bezriadkovania">
    <w:name w:val="No Spacing"/>
    <w:qFormat/>
    <w:rsid w:val="001E7DBC"/>
    <w:pPr>
      <w:ind w:left="10" w:hanging="10"/>
      <w:jc w:val="both"/>
    </w:pPr>
    <w:rPr>
      <w:rFonts w:cs="Calibri"/>
      <w:color w:val="000000"/>
      <w:sz w:val="22"/>
      <w:szCs w:val="22"/>
    </w:rPr>
  </w:style>
  <w:style w:type="paragraph" w:customStyle="1" w:styleId="p1">
    <w:name w:val="p1"/>
    <w:basedOn w:val="Normlny"/>
    <w:rsid w:val="00CB4875"/>
    <w:rPr>
      <w:rFonts w:ascii="Helvetica" w:hAnsi="Helvetica"/>
      <w:color w:val="191919"/>
      <w:sz w:val="18"/>
      <w:szCs w:val="18"/>
      <w:lang w:eastAsia="en-GB"/>
    </w:rPr>
  </w:style>
  <w:style w:type="numbering" w:customStyle="1" w:styleId="CurrentList1">
    <w:name w:val="Current List1"/>
    <w:uiPriority w:val="99"/>
    <w:rsid w:val="00CB4875"/>
    <w:pPr>
      <w:numPr>
        <w:numId w:val="69"/>
      </w:numPr>
    </w:pPr>
  </w:style>
  <w:style w:type="character" w:customStyle="1" w:styleId="s3">
    <w:name w:val="s3"/>
    <w:basedOn w:val="Predvolenpsmoodseku"/>
    <w:rsid w:val="00027D33"/>
  </w:style>
  <w:style w:type="numbering" w:customStyle="1" w:styleId="CurrentList2">
    <w:name w:val="Current List2"/>
    <w:uiPriority w:val="99"/>
    <w:rsid w:val="00804075"/>
    <w:pPr>
      <w:numPr>
        <w:numId w:val="7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95367">
      <w:bodyDiv w:val="1"/>
      <w:marLeft w:val="0"/>
      <w:marRight w:val="0"/>
      <w:marTop w:val="0"/>
      <w:marBottom w:val="0"/>
      <w:divBdr>
        <w:top w:val="none" w:sz="0" w:space="0" w:color="auto"/>
        <w:left w:val="none" w:sz="0" w:space="0" w:color="auto"/>
        <w:bottom w:val="none" w:sz="0" w:space="0" w:color="auto"/>
        <w:right w:val="none" w:sz="0" w:space="0" w:color="auto"/>
      </w:divBdr>
    </w:div>
    <w:div w:id="64379695">
      <w:bodyDiv w:val="1"/>
      <w:marLeft w:val="0"/>
      <w:marRight w:val="0"/>
      <w:marTop w:val="0"/>
      <w:marBottom w:val="0"/>
      <w:divBdr>
        <w:top w:val="none" w:sz="0" w:space="0" w:color="auto"/>
        <w:left w:val="none" w:sz="0" w:space="0" w:color="auto"/>
        <w:bottom w:val="none" w:sz="0" w:space="0" w:color="auto"/>
        <w:right w:val="none" w:sz="0" w:space="0" w:color="auto"/>
      </w:divBdr>
    </w:div>
    <w:div w:id="81924349">
      <w:bodyDiv w:val="1"/>
      <w:marLeft w:val="0"/>
      <w:marRight w:val="0"/>
      <w:marTop w:val="0"/>
      <w:marBottom w:val="0"/>
      <w:divBdr>
        <w:top w:val="none" w:sz="0" w:space="0" w:color="auto"/>
        <w:left w:val="none" w:sz="0" w:space="0" w:color="auto"/>
        <w:bottom w:val="none" w:sz="0" w:space="0" w:color="auto"/>
        <w:right w:val="none" w:sz="0" w:space="0" w:color="auto"/>
      </w:divBdr>
    </w:div>
    <w:div w:id="84034326">
      <w:bodyDiv w:val="1"/>
      <w:marLeft w:val="0"/>
      <w:marRight w:val="0"/>
      <w:marTop w:val="0"/>
      <w:marBottom w:val="0"/>
      <w:divBdr>
        <w:top w:val="none" w:sz="0" w:space="0" w:color="auto"/>
        <w:left w:val="none" w:sz="0" w:space="0" w:color="auto"/>
        <w:bottom w:val="none" w:sz="0" w:space="0" w:color="auto"/>
        <w:right w:val="none" w:sz="0" w:space="0" w:color="auto"/>
      </w:divBdr>
    </w:div>
    <w:div w:id="86928077">
      <w:bodyDiv w:val="1"/>
      <w:marLeft w:val="0"/>
      <w:marRight w:val="0"/>
      <w:marTop w:val="0"/>
      <w:marBottom w:val="0"/>
      <w:divBdr>
        <w:top w:val="none" w:sz="0" w:space="0" w:color="auto"/>
        <w:left w:val="none" w:sz="0" w:space="0" w:color="auto"/>
        <w:bottom w:val="none" w:sz="0" w:space="0" w:color="auto"/>
        <w:right w:val="none" w:sz="0" w:space="0" w:color="auto"/>
      </w:divBdr>
    </w:div>
    <w:div w:id="194346118">
      <w:bodyDiv w:val="1"/>
      <w:marLeft w:val="0"/>
      <w:marRight w:val="0"/>
      <w:marTop w:val="0"/>
      <w:marBottom w:val="0"/>
      <w:divBdr>
        <w:top w:val="none" w:sz="0" w:space="0" w:color="auto"/>
        <w:left w:val="none" w:sz="0" w:space="0" w:color="auto"/>
        <w:bottom w:val="none" w:sz="0" w:space="0" w:color="auto"/>
        <w:right w:val="none" w:sz="0" w:space="0" w:color="auto"/>
      </w:divBdr>
    </w:div>
    <w:div w:id="318508423">
      <w:bodyDiv w:val="1"/>
      <w:marLeft w:val="0"/>
      <w:marRight w:val="0"/>
      <w:marTop w:val="0"/>
      <w:marBottom w:val="0"/>
      <w:divBdr>
        <w:top w:val="none" w:sz="0" w:space="0" w:color="auto"/>
        <w:left w:val="none" w:sz="0" w:space="0" w:color="auto"/>
        <w:bottom w:val="none" w:sz="0" w:space="0" w:color="auto"/>
        <w:right w:val="none" w:sz="0" w:space="0" w:color="auto"/>
      </w:divBdr>
    </w:div>
    <w:div w:id="344015884">
      <w:bodyDiv w:val="1"/>
      <w:marLeft w:val="0"/>
      <w:marRight w:val="0"/>
      <w:marTop w:val="0"/>
      <w:marBottom w:val="0"/>
      <w:divBdr>
        <w:top w:val="none" w:sz="0" w:space="0" w:color="auto"/>
        <w:left w:val="none" w:sz="0" w:space="0" w:color="auto"/>
        <w:bottom w:val="none" w:sz="0" w:space="0" w:color="auto"/>
        <w:right w:val="none" w:sz="0" w:space="0" w:color="auto"/>
      </w:divBdr>
    </w:div>
    <w:div w:id="345787755">
      <w:bodyDiv w:val="1"/>
      <w:marLeft w:val="0"/>
      <w:marRight w:val="0"/>
      <w:marTop w:val="0"/>
      <w:marBottom w:val="0"/>
      <w:divBdr>
        <w:top w:val="none" w:sz="0" w:space="0" w:color="auto"/>
        <w:left w:val="none" w:sz="0" w:space="0" w:color="auto"/>
        <w:bottom w:val="none" w:sz="0" w:space="0" w:color="auto"/>
        <w:right w:val="none" w:sz="0" w:space="0" w:color="auto"/>
      </w:divBdr>
    </w:div>
    <w:div w:id="374503481">
      <w:bodyDiv w:val="1"/>
      <w:marLeft w:val="0"/>
      <w:marRight w:val="0"/>
      <w:marTop w:val="0"/>
      <w:marBottom w:val="0"/>
      <w:divBdr>
        <w:top w:val="none" w:sz="0" w:space="0" w:color="auto"/>
        <w:left w:val="none" w:sz="0" w:space="0" w:color="auto"/>
        <w:bottom w:val="none" w:sz="0" w:space="0" w:color="auto"/>
        <w:right w:val="none" w:sz="0" w:space="0" w:color="auto"/>
      </w:divBdr>
    </w:div>
    <w:div w:id="382365539">
      <w:bodyDiv w:val="1"/>
      <w:marLeft w:val="0"/>
      <w:marRight w:val="0"/>
      <w:marTop w:val="0"/>
      <w:marBottom w:val="0"/>
      <w:divBdr>
        <w:top w:val="none" w:sz="0" w:space="0" w:color="auto"/>
        <w:left w:val="none" w:sz="0" w:space="0" w:color="auto"/>
        <w:bottom w:val="none" w:sz="0" w:space="0" w:color="auto"/>
        <w:right w:val="none" w:sz="0" w:space="0" w:color="auto"/>
      </w:divBdr>
    </w:div>
    <w:div w:id="385110782">
      <w:bodyDiv w:val="1"/>
      <w:marLeft w:val="0"/>
      <w:marRight w:val="0"/>
      <w:marTop w:val="0"/>
      <w:marBottom w:val="0"/>
      <w:divBdr>
        <w:top w:val="none" w:sz="0" w:space="0" w:color="auto"/>
        <w:left w:val="none" w:sz="0" w:space="0" w:color="auto"/>
        <w:bottom w:val="none" w:sz="0" w:space="0" w:color="auto"/>
        <w:right w:val="none" w:sz="0" w:space="0" w:color="auto"/>
      </w:divBdr>
    </w:div>
    <w:div w:id="409666235">
      <w:bodyDiv w:val="1"/>
      <w:marLeft w:val="0"/>
      <w:marRight w:val="0"/>
      <w:marTop w:val="0"/>
      <w:marBottom w:val="0"/>
      <w:divBdr>
        <w:top w:val="none" w:sz="0" w:space="0" w:color="auto"/>
        <w:left w:val="none" w:sz="0" w:space="0" w:color="auto"/>
        <w:bottom w:val="none" w:sz="0" w:space="0" w:color="auto"/>
        <w:right w:val="none" w:sz="0" w:space="0" w:color="auto"/>
      </w:divBdr>
    </w:div>
    <w:div w:id="445152027">
      <w:bodyDiv w:val="1"/>
      <w:marLeft w:val="0"/>
      <w:marRight w:val="0"/>
      <w:marTop w:val="0"/>
      <w:marBottom w:val="0"/>
      <w:divBdr>
        <w:top w:val="none" w:sz="0" w:space="0" w:color="auto"/>
        <w:left w:val="none" w:sz="0" w:space="0" w:color="auto"/>
        <w:bottom w:val="none" w:sz="0" w:space="0" w:color="auto"/>
        <w:right w:val="none" w:sz="0" w:space="0" w:color="auto"/>
      </w:divBdr>
    </w:div>
    <w:div w:id="484200379">
      <w:bodyDiv w:val="1"/>
      <w:marLeft w:val="0"/>
      <w:marRight w:val="0"/>
      <w:marTop w:val="0"/>
      <w:marBottom w:val="0"/>
      <w:divBdr>
        <w:top w:val="none" w:sz="0" w:space="0" w:color="auto"/>
        <w:left w:val="none" w:sz="0" w:space="0" w:color="auto"/>
        <w:bottom w:val="none" w:sz="0" w:space="0" w:color="auto"/>
        <w:right w:val="none" w:sz="0" w:space="0" w:color="auto"/>
      </w:divBdr>
    </w:div>
    <w:div w:id="491603019">
      <w:bodyDiv w:val="1"/>
      <w:marLeft w:val="0"/>
      <w:marRight w:val="0"/>
      <w:marTop w:val="0"/>
      <w:marBottom w:val="0"/>
      <w:divBdr>
        <w:top w:val="none" w:sz="0" w:space="0" w:color="auto"/>
        <w:left w:val="none" w:sz="0" w:space="0" w:color="auto"/>
        <w:bottom w:val="none" w:sz="0" w:space="0" w:color="auto"/>
        <w:right w:val="none" w:sz="0" w:space="0" w:color="auto"/>
      </w:divBdr>
    </w:div>
    <w:div w:id="491995494">
      <w:bodyDiv w:val="1"/>
      <w:marLeft w:val="0"/>
      <w:marRight w:val="0"/>
      <w:marTop w:val="0"/>
      <w:marBottom w:val="0"/>
      <w:divBdr>
        <w:top w:val="none" w:sz="0" w:space="0" w:color="auto"/>
        <w:left w:val="none" w:sz="0" w:space="0" w:color="auto"/>
        <w:bottom w:val="none" w:sz="0" w:space="0" w:color="auto"/>
        <w:right w:val="none" w:sz="0" w:space="0" w:color="auto"/>
      </w:divBdr>
    </w:div>
    <w:div w:id="516041904">
      <w:bodyDiv w:val="1"/>
      <w:marLeft w:val="0"/>
      <w:marRight w:val="0"/>
      <w:marTop w:val="0"/>
      <w:marBottom w:val="0"/>
      <w:divBdr>
        <w:top w:val="none" w:sz="0" w:space="0" w:color="auto"/>
        <w:left w:val="none" w:sz="0" w:space="0" w:color="auto"/>
        <w:bottom w:val="none" w:sz="0" w:space="0" w:color="auto"/>
        <w:right w:val="none" w:sz="0" w:space="0" w:color="auto"/>
      </w:divBdr>
    </w:div>
    <w:div w:id="544416698">
      <w:bodyDiv w:val="1"/>
      <w:marLeft w:val="0"/>
      <w:marRight w:val="0"/>
      <w:marTop w:val="0"/>
      <w:marBottom w:val="0"/>
      <w:divBdr>
        <w:top w:val="none" w:sz="0" w:space="0" w:color="auto"/>
        <w:left w:val="none" w:sz="0" w:space="0" w:color="auto"/>
        <w:bottom w:val="none" w:sz="0" w:space="0" w:color="auto"/>
        <w:right w:val="none" w:sz="0" w:space="0" w:color="auto"/>
      </w:divBdr>
    </w:div>
    <w:div w:id="583608599">
      <w:bodyDiv w:val="1"/>
      <w:marLeft w:val="0"/>
      <w:marRight w:val="0"/>
      <w:marTop w:val="0"/>
      <w:marBottom w:val="0"/>
      <w:divBdr>
        <w:top w:val="none" w:sz="0" w:space="0" w:color="auto"/>
        <w:left w:val="none" w:sz="0" w:space="0" w:color="auto"/>
        <w:bottom w:val="none" w:sz="0" w:space="0" w:color="auto"/>
        <w:right w:val="none" w:sz="0" w:space="0" w:color="auto"/>
      </w:divBdr>
    </w:div>
    <w:div w:id="622923326">
      <w:bodyDiv w:val="1"/>
      <w:marLeft w:val="0"/>
      <w:marRight w:val="0"/>
      <w:marTop w:val="0"/>
      <w:marBottom w:val="0"/>
      <w:divBdr>
        <w:top w:val="none" w:sz="0" w:space="0" w:color="auto"/>
        <w:left w:val="none" w:sz="0" w:space="0" w:color="auto"/>
        <w:bottom w:val="none" w:sz="0" w:space="0" w:color="auto"/>
        <w:right w:val="none" w:sz="0" w:space="0" w:color="auto"/>
      </w:divBdr>
    </w:div>
    <w:div w:id="660275792">
      <w:bodyDiv w:val="1"/>
      <w:marLeft w:val="0"/>
      <w:marRight w:val="0"/>
      <w:marTop w:val="0"/>
      <w:marBottom w:val="0"/>
      <w:divBdr>
        <w:top w:val="none" w:sz="0" w:space="0" w:color="auto"/>
        <w:left w:val="none" w:sz="0" w:space="0" w:color="auto"/>
        <w:bottom w:val="none" w:sz="0" w:space="0" w:color="auto"/>
        <w:right w:val="none" w:sz="0" w:space="0" w:color="auto"/>
      </w:divBdr>
    </w:div>
    <w:div w:id="660893355">
      <w:bodyDiv w:val="1"/>
      <w:marLeft w:val="0"/>
      <w:marRight w:val="0"/>
      <w:marTop w:val="0"/>
      <w:marBottom w:val="0"/>
      <w:divBdr>
        <w:top w:val="none" w:sz="0" w:space="0" w:color="auto"/>
        <w:left w:val="none" w:sz="0" w:space="0" w:color="auto"/>
        <w:bottom w:val="none" w:sz="0" w:space="0" w:color="auto"/>
        <w:right w:val="none" w:sz="0" w:space="0" w:color="auto"/>
      </w:divBdr>
    </w:div>
    <w:div w:id="667055281">
      <w:bodyDiv w:val="1"/>
      <w:marLeft w:val="0"/>
      <w:marRight w:val="0"/>
      <w:marTop w:val="0"/>
      <w:marBottom w:val="0"/>
      <w:divBdr>
        <w:top w:val="none" w:sz="0" w:space="0" w:color="auto"/>
        <w:left w:val="none" w:sz="0" w:space="0" w:color="auto"/>
        <w:bottom w:val="none" w:sz="0" w:space="0" w:color="auto"/>
        <w:right w:val="none" w:sz="0" w:space="0" w:color="auto"/>
      </w:divBdr>
    </w:div>
    <w:div w:id="679543841">
      <w:bodyDiv w:val="1"/>
      <w:marLeft w:val="0"/>
      <w:marRight w:val="0"/>
      <w:marTop w:val="0"/>
      <w:marBottom w:val="0"/>
      <w:divBdr>
        <w:top w:val="none" w:sz="0" w:space="0" w:color="auto"/>
        <w:left w:val="none" w:sz="0" w:space="0" w:color="auto"/>
        <w:bottom w:val="none" w:sz="0" w:space="0" w:color="auto"/>
        <w:right w:val="none" w:sz="0" w:space="0" w:color="auto"/>
      </w:divBdr>
    </w:div>
    <w:div w:id="686447748">
      <w:bodyDiv w:val="1"/>
      <w:marLeft w:val="0"/>
      <w:marRight w:val="0"/>
      <w:marTop w:val="0"/>
      <w:marBottom w:val="0"/>
      <w:divBdr>
        <w:top w:val="none" w:sz="0" w:space="0" w:color="auto"/>
        <w:left w:val="none" w:sz="0" w:space="0" w:color="auto"/>
        <w:bottom w:val="none" w:sz="0" w:space="0" w:color="auto"/>
        <w:right w:val="none" w:sz="0" w:space="0" w:color="auto"/>
      </w:divBdr>
    </w:div>
    <w:div w:id="746417735">
      <w:bodyDiv w:val="1"/>
      <w:marLeft w:val="0"/>
      <w:marRight w:val="0"/>
      <w:marTop w:val="0"/>
      <w:marBottom w:val="0"/>
      <w:divBdr>
        <w:top w:val="none" w:sz="0" w:space="0" w:color="auto"/>
        <w:left w:val="none" w:sz="0" w:space="0" w:color="auto"/>
        <w:bottom w:val="none" w:sz="0" w:space="0" w:color="auto"/>
        <w:right w:val="none" w:sz="0" w:space="0" w:color="auto"/>
      </w:divBdr>
    </w:div>
    <w:div w:id="771242370">
      <w:bodyDiv w:val="1"/>
      <w:marLeft w:val="0"/>
      <w:marRight w:val="0"/>
      <w:marTop w:val="0"/>
      <w:marBottom w:val="0"/>
      <w:divBdr>
        <w:top w:val="none" w:sz="0" w:space="0" w:color="auto"/>
        <w:left w:val="none" w:sz="0" w:space="0" w:color="auto"/>
        <w:bottom w:val="none" w:sz="0" w:space="0" w:color="auto"/>
        <w:right w:val="none" w:sz="0" w:space="0" w:color="auto"/>
      </w:divBdr>
    </w:div>
    <w:div w:id="817260177">
      <w:bodyDiv w:val="1"/>
      <w:marLeft w:val="0"/>
      <w:marRight w:val="0"/>
      <w:marTop w:val="0"/>
      <w:marBottom w:val="0"/>
      <w:divBdr>
        <w:top w:val="none" w:sz="0" w:space="0" w:color="auto"/>
        <w:left w:val="none" w:sz="0" w:space="0" w:color="auto"/>
        <w:bottom w:val="none" w:sz="0" w:space="0" w:color="auto"/>
        <w:right w:val="none" w:sz="0" w:space="0" w:color="auto"/>
      </w:divBdr>
    </w:div>
    <w:div w:id="841117494">
      <w:bodyDiv w:val="1"/>
      <w:marLeft w:val="0"/>
      <w:marRight w:val="0"/>
      <w:marTop w:val="0"/>
      <w:marBottom w:val="0"/>
      <w:divBdr>
        <w:top w:val="none" w:sz="0" w:space="0" w:color="auto"/>
        <w:left w:val="none" w:sz="0" w:space="0" w:color="auto"/>
        <w:bottom w:val="none" w:sz="0" w:space="0" w:color="auto"/>
        <w:right w:val="none" w:sz="0" w:space="0" w:color="auto"/>
      </w:divBdr>
    </w:div>
    <w:div w:id="850951714">
      <w:bodyDiv w:val="1"/>
      <w:marLeft w:val="0"/>
      <w:marRight w:val="0"/>
      <w:marTop w:val="0"/>
      <w:marBottom w:val="0"/>
      <w:divBdr>
        <w:top w:val="none" w:sz="0" w:space="0" w:color="auto"/>
        <w:left w:val="none" w:sz="0" w:space="0" w:color="auto"/>
        <w:bottom w:val="none" w:sz="0" w:space="0" w:color="auto"/>
        <w:right w:val="none" w:sz="0" w:space="0" w:color="auto"/>
      </w:divBdr>
    </w:div>
    <w:div w:id="881671942">
      <w:marLeft w:val="0"/>
      <w:marRight w:val="0"/>
      <w:marTop w:val="0"/>
      <w:marBottom w:val="0"/>
      <w:divBdr>
        <w:top w:val="none" w:sz="0" w:space="0" w:color="auto"/>
        <w:left w:val="none" w:sz="0" w:space="0" w:color="auto"/>
        <w:bottom w:val="none" w:sz="0" w:space="0" w:color="auto"/>
        <w:right w:val="none" w:sz="0" w:space="0" w:color="auto"/>
      </w:divBdr>
    </w:div>
    <w:div w:id="881671943">
      <w:marLeft w:val="0"/>
      <w:marRight w:val="0"/>
      <w:marTop w:val="0"/>
      <w:marBottom w:val="0"/>
      <w:divBdr>
        <w:top w:val="none" w:sz="0" w:space="0" w:color="auto"/>
        <w:left w:val="none" w:sz="0" w:space="0" w:color="auto"/>
        <w:bottom w:val="none" w:sz="0" w:space="0" w:color="auto"/>
        <w:right w:val="none" w:sz="0" w:space="0" w:color="auto"/>
      </w:divBdr>
    </w:div>
    <w:div w:id="881671944">
      <w:marLeft w:val="0"/>
      <w:marRight w:val="0"/>
      <w:marTop w:val="0"/>
      <w:marBottom w:val="0"/>
      <w:divBdr>
        <w:top w:val="none" w:sz="0" w:space="0" w:color="auto"/>
        <w:left w:val="none" w:sz="0" w:space="0" w:color="auto"/>
        <w:bottom w:val="none" w:sz="0" w:space="0" w:color="auto"/>
        <w:right w:val="none" w:sz="0" w:space="0" w:color="auto"/>
      </w:divBdr>
    </w:div>
    <w:div w:id="881671945">
      <w:marLeft w:val="0"/>
      <w:marRight w:val="0"/>
      <w:marTop w:val="0"/>
      <w:marBottom w:val="0"/>
      <w:divBdr>
        <w:top w:val="none" w:sz="0" w:space="0" w:color="auto"/>
        <w:left w:val="none" w:sz="0" w:space="0" w:color="auto"/>
        <w:bottom w:val="none" w:sz="0" w:space="0" w:color="auto"/>
        <w:right w:val="none" w:sz="0" w:space="0" w:color="auto"/>
      </w:divBdr>
    </w:div>
    <w:div w:id="881671946">
      <w:marLeft w:val="0"/>
      <w:marRight w:val="0"/>
      <w:marTop w:val="0"/>
      <w:marBottom w:val="0"/>
      <w:divBdr>
        <w:top w:val="none" w:sz="0" w:space="0" w:color="auto"/>
        <w:left w:val="none" w:sz="0" w:space="0" w:color="auto"/>
        <w:bottom w:val="none" w:sz="0" w:space="0" w:color="auto"/>
        <w:right w:val="none" w:sz="0" w:space="0" w:color="auto"/>
      </w:divBdr>
    </w:div>
    <w:div w:id="881671947">
      <w:marLeft w:val="0"/>
      <w:marRight w:val="0"/>
      <w:marTop w:val="0"/>
      <w:marBottom w:val="0"/>
      <w:divBdr>
        <w:top w:val="none" w:sz="0" w:space="0" w:color="auto"/>
        <w:left w:val="none" w:sz="0" w:space="0" w:color="auto"/>
        <w:bottom w:val="none" w:sz="0" w:space="0" w:color="auto"/>
        <w:right w:val="none" w:sz="0" w:space="0" w:color="auto"/>
      </w:divBdr>
    </w:div>
    <w:div w:id="881671948">
      <w:marLeft w:val="0"/>
      <w:marRight w:val="0"/>
      <w:marTop w:val="0"/>
      <w:marBottom w:val="0"/>
      <w:divBdr>
        <w:top w:val="none" w:sz="0" w:space="0" w:color="auto"/>
        <w:left w:val="none" w:sz="0" w:space="0" w:color="auto"/>
        <w:bottom w:val="none" w:sz="0" w:space="0" w:color="auto"/>
        <w:right w:val="none" w:sz="0" w:space="0" w:color="auto"/>
      </w:divBdr>
    </w:div>
    <w:div w:id="881671949">
      <w:marLeft w:val="0"/>
      <w:marRight w:val="0"/>
      <w:marTop w:val="0"/>
      <w:marBottom w:val="0"/>
      <w:divBdr>
        <w:top w:val="none" w:sz="0" w:space="0" w:color="auto"/>
        <w:left w:val="none" w:sz="0" w:space="0" w:color="auto"/>
        <w:bottom w:val="none" w:sz="0" w:space="0" w:color="auto"/>
        <w:right w:val="none" w:sz="0" w:space="0" w:color="auto"/>
      </w:divBdr>
    </w:div>
    <w:div w:id="881671950">
      <w:marLeft w:val="0"/>
      <w:marRight w:val="0"/>
      <w:marTop w:val="0"/>
      <w:marBottom w:val="0"/>
      <w:divBdr>
        <w:top w:val="none" w:sz="0" w:space="0" w:color="auto"/>
        <w:left w:val="none" w:sz="0" w:space="0" w:color="auto"/>
        <w:bottom w:val="none" w:sz="0" w:space="0" w:color="auto"/>
        <w:right w:val="none" w:sz="0" w:space="0" w:color="auto"/>
      </w:divBdr>
    </w:div>
    <w:div w:id="881671951">
      <w:marLeft w:val="0"/>
      <w:marRight w:val="0"/>
      <w:marTop w:val="0"/>
      <w:marBottom w:val="0"/>
      <w:divBdr>
        <w:top w:val="none" w:sz="0" w:space="0" w:color="auto"/>
        <w:left w:val="none" w:sz="0" w:space="0" w:color="auto"/>
        <w:bottom w:val="none" w:sz="0" w:space="0" w:color="auto"/>
        <w:right w:val="none" w:sz="0" w:space="0" w:color="auto"/>
      </w:divBdr>
    </w:div>
    <w:div w:id="885140374">
      <w:bodyDiv w:val="1"/>
      <w:marLeft w:val="0"/>
      <w:marRight w:val="0"/>
      <w:marTop w:val="0"/>
      <w:marBottom w:val="0"/>
      <w:divBdr>
        <w:top w:val="none" w:sz="0" w:space="0" w:color="auto"/>
        <w:left w:val="none" w:sz="0" w:space="0" w:color="auto"/>
        <w:bottom w:val="none" w:sz="0" w:space="0" w:color="auto"/>
        <w:right w:val="none" w:sz="0" w:space="0" w:color="auto"/>
      </w:divBdr>
    </w:div>
    <w:div w:id="921988857">
      <w:bodyDiv w:val="1"/>
      <w:marLeft w:val="0"/>
      <w:marRight w:val="0"/>
      <w:marTop w:val="0"/>
      <w:marBottom w:val="0"/>
      <w:divBdr>
        <w:top w:val="none" w:sz="0" w:space="0" w:color="auto"/>
        <w:left w:val="none" w:sz="0" w:space="0" w:color="auto"/>
        <w:bottom w:val="none" w:sz="0" w:space="0" w:color="auto"/>
        <w:right w:val="none" w:sz="0" w:space="0" w:color="auto"/>
      </w:divBdr>
    </w:div>
    <w:div w:id="940916583">
      <w:bodyDiv w:val="1"/>
      <w:marLeft w:val="0"/>
      <w:marRight w:val="0"/>
      <w:marTop w:val="0"/>
      <w:marBottom w:val="0"/>
      <w:divBdr>
        <w:top w:val="none" w:sz="0" w:space="0" w:color="auto"/>
        <w:left w:val="none" w:sz="0" w:space="0" w:color="auto"/>
        <w:bottom w:val="none" w:sz="0" w:space="0" w:color="auto"/>
        <w:right w:val="none" w:sz="0" w:space="0" w:color="auto"/>
      </w:divBdr>
    </w:div>
    <w:div w:id="958730733">
      <w:bodyDiv w:val="1"/>
      <w:marLeft w:val="0"/>
      <w:marRight w:val="0"/>
      <w:marTop w:val="0"/>
      <w:marBottom w:val="0"/>
      <w:divBdr>
        <w:top w:val="none" w:sz="0" w:space="0" w:color="auto"/>
        <w:left w:val="none" w:sz="0" w:space="0" w:color="auto"/>
        <w:bottom w:val="none" w:sz="0" w:space="0" w:color="auto"/>
        <w:right w:val="none" w:sz="0" w:space="0" w:color="auto"/>
      </w:divBdr>
    </w:div>
    <w:div w:id="977611835">
      <w:bodyDiv w:val="1"/>
      <w:marLeft w:val="0"/>
      <w:marRight w:val="0"/>
      <w:marTop w:val="0"/>
      <w:marBottom w:val="0"/>
      <w:divBdr>
        <w:top w:val="none" w:sz="0" w:space="0" w:color="auto"/>
        <w:left w:val="none" w:sz="0" w:space="0" w:color="auto"/>
        <w:bottom w:val="none" w:sz="0" w:space="0" w:color="auto"/>
        <w:right w:val="none" w:sz="0" w:space="0" w:color="auto"/>
      </w:divBdr>
    </w:div>
    <w:div w:id="979964401">
      <w:bodyDiv w:val="1"/>
      <w:marLeft w:val="0"/>
      <w:marRight w:val="0"/>
      <w:marTop w:val="0"/>
      <w:marBottom w:val="0"/>
      <w:divBdr>
        <w:top w:val="none" w:sz="0" w:space="0" w:color="auto"/>
        <w:left w:val="none" w:sz="0" w:space="0" w:color="auto"/>
        <w:bottom w:val="none" w:sz="0" w:space="0" w:color="auto"/>
        <w:right w:val="none" w:sz="0" w:space="0" w:color="auto"/>
      </w:divBdr>
    </w:div>
    <w:div w:id="997877075">
      <w:bodyDiv w:val="1"/>
      <w:marLeft w:val="0"/>
      <w:marRight w:val="0"/>
      <w:marTop w:val="0"/>
      <w:marBottom w:val="0"/>
      <w:divBdr>
        <w:top w:val="none" w:sz="0" w:space="0" w:color="auto"/>
        <w:left w:val="none" w:sz="0" w:space="0" w:color="auto"/>
        <w:bottom w:val="none" w:sz="0" w:space="0" w:color="auto"/>
        <w:right w:val="none" w:sz="0" w:space="0" w:color="auto"/>
      </w:divBdr>
    </w:div>
    <w:div w:id="1026953973">
      <w:bodyDiv w:val="1"/>
      <w:marLeft w:val="0"/>
      <w:marRight w:val="0"/>
      <w:marTop w:val="0"/>
      <w:marBottom w:val="0"/>
      <w:divBdr>
        <w:top w:val="none" w:sz="0" w:space="0" w:color="auto"/>
        <w:left w:val="none" w:sz="0" w:space="0" w:color="auto"/>
        <w:bottom w:val="none" w:sz="0" w:space="0" w:color="auto"/>
        <w:right w:val="none" w:sz="0" w:space="0" w:color="auto"/>
      </w:divBdr>
    </w:div>
    <w:div w:id="1064571164">
      <w:bodyDiv w:val="1"/>
      <w:marLeft w:val="0"/>
      <w:marRight w:val="0"/>
      <w:marTop w:val="0"/>
      <w:marBottom w:val="0"/>
      <w:divBdr>
        <w:top w:val="none" w:sz="0" w:space="0" w:color="auto"/>
        <w:left w:val="none" w:sz="0" w:space="0" w:color="auto"/>
        <w:bottom w:val="none" w:sz="0" w:space="0" w:color="auto"/>
        <w:right w:val="none" w:sz="0" w:space="0" w:color="auto"/>
      </w:divBdr>
    </w:div>
    <w:div w:id="1086196007">
      <w:bodyDiv w:val="1"/>
      <w:marLeft w:val="0"/>
      <w:marRight w:val="0"/>
      <w:marTop w:val="0"/>
      <w:marBottom w:val="0"/>
      <w:divBdr>
        <w:top w:val="none" w:sz="0" w:space="0" w:color="auto"/>
        <w:left w:val="none" w:sz="0" w:space="0" w:color="auto"/>
        <w:bottom w:val="none" w:sz="0" w:space="0" w:color="auto"/>
        <w:right w:val="none" w:sz="0" w:space="0" w:color="auto"/>
      </w:divBdr>
    </w:div>
    <w:div w:id="1095515725">
      <w:bodyDiv w:val="1"/>
      <w:marLeft w:val="0"/>
      <w:marRight w:val="0"/>
      <w:marTop w:val="0"/>
      <w:marBottom w:val="0"/>
      <w:divBdr>
        <w:top w:val="none" w:sz="0" w:space="0" w:color="auto"/>
        <w:left w:val="none" w:sz="0" w:space="0" w:color="auto"/>
        <w:bottom w:val="none" w:sz="0" w:space="0" w:color="auto"/>
        <w:right w:val="none" w:sz="0" w:space="0" w:color="auto"/>
      </w:divBdr>
    </w:div>
    <w:div w:id="1123227927">
      <w:bodyDiv w:val="1"/>
      <w:marLeft w:val="0"/>
      <w:marRight w:val="0"/>
      <w:marTop w:val="0"/>
      <w:marBottom w:val="0"/>
      <w:divBdr>
        <w:top w:val="none" w:sz="0" w:space="0" w:color="auto"/>
        <w:left w:val="none" w:sz="0" w:space="0" w:color="auto"/>
        <w:bottom w:val="none" w:sz="0" w:space="0" w:color="auto"/>
        <w:right w:val="none" w:sz="0" w:space="0" w:color="auto"/>
      </w:divBdr>
    </w:div>
    <w:div w:id="1135635770">
      <w:bodyDiv w:val="1"/>
      <w:marLeft w:val="0"/>
      <w:marRight w:val="0"/>
      <w:marTop w:val="0"/>
      <w:marBottom w:val="0"/>
      <w:divBdr>
        <w:top w:val="none" w:sz="0" w:space="0" w:color="auto"/>
        <w:left w:val="none" w:sz="0" w:space="0" w:color="auto"/>
        <w:bottom w:val="none" w:sz="0" w:space="0" w:color="auto"/>
        <w:right w:val="none" w:sz="0" w:space="0" w:color="auto"/>
      </w:divBdr>
    </w:div>
    <w:div w:id="1145704689">
      <w:bodyDiv w:val="1"/>
      <w:marLeft w:val="0"/>
      <w:marRight w:val="0"/>
      <w:marTop w:val="0"/>
      <w:marBottom w:val="0"/>
      <w:divBdr>
        <w:top w:val="none" w:sz="0" w:space="0" w:color="auto"/>
        <w:left w:val="none" w:sz="0" w:space="0" w:color="auto"/>
        <w:bottom w:val="none" w:sz="0" w:space="0" w:color="auto"/>
        <w:right w:val="none" w:sz="0" w:space="0" w:color="auto"/>
      </w:divBdr>
    </w:div>
    <w:div w:id="1145856450">
      <w:bodyDiv w:val="1"/>
      <w:marLeft w:val="0"/>
      <w:marRight w:val="0"/>
      <w:marTop w:val="0"/>
      <w:marBottom w:val="0"/>
      <w:divBdr>
        <w:top w:val="none" w:sz="0" w:space="0" w:color="auto"/>
        <w:left w:val="none" w:sz="0" w:space="0" w:color="auto"/>
        <w:bottom w:val="none" w:sz="0" w:space="0" w:color="auto"/>
        <w:right w:val="none" w:sz="0" w:space="0" w:color="auto"/>
      </w:divBdr>
    </w:div>
    <w:div w:id="1219710568">
      <w:bodyDiv w:val="1"/>
      <w:marLeft w:val="0"/>
      <w:marRight w:val="0"/>
      <w:marTop w:val="0"/>
      <w:marBottom w:val="0"/>
      <w:divBdr>
        <w:top w:val="none" w:sz="0" w:space="0" w:color="auto"/>
        <w:left w:val="none" w:sz="0" w:space="0" w:color="auto"/>
        <w:bottom w:val="none" w:sz="0" w:space="0" w:color="auto"/>
        <w:right w:val="none" w:sz="0" w:space="0" w:color="auto"/>
      </w:divBdr>
    </w:div>
    <w:div w:id="1230581771">
      <w:bodyDiv w:val="1"/>
      <w:marLeft w:val="0"/>
      <w:marRight w:val="0"/>
      <w:marTop w:val="0"/>
      <w:marBottom w:val="0"/>
      <w:divBdr>
        <w:top w:val="none" w:sz="0" w:space="0" w:color="auto"/>
        <w:left w:val="none" w:sz="0" w:space="0" w:color="auto"/>
        <w:bottom w:val="none" w:sz="0" w:space="0" w:color="auto"/>
        <w:right w:val="none" w:sz="0" w:space="0" w:color="auto"/>
      </w:divBdr>
    </w:div>
    <w:div w:id="1257179184">
      <w:bodyDiv w:val="1"/>
      <w:marLeft w:val="0"/>
      <w:marRight w:val="0"/>
      <w:marTop w:val="0"/>
      <w:marBottom w:val="0"/>
      <w:divBdr>
        <w:top w:val="none" w:sz="0" w:space="0" w:color="auto"/>
        <w:left w:val="none" w:sz="0" w:space="0" w:color="auto"/>
        <w:bottom w:val="none" w:sz="0" w:space="0" w:color="auto"/>
        <w:right w:val="none" w:sz="0" w:space="0" w:color="auto"/>
      </w:divBdr>
    </w:div>
    <w:div w:id="1303733021">
      <w:bodyDiv w:val="1"/>
      <w:marLeft w:val="0"/>
      <w:marRight w:val="0"/>
      <w:marTop w:val="0"/>
      <w:marBottom w:val="0"/>
      <w:divBdr>
        <w:top w:val="none" w:sz="0" w:space="0" w:color="auto"/>
        <w:left w:val="none" w:sz="0" w:space="0" w:color="auto"/>
        <w:bottom w:val="none" w:sz="0" w:space="0" w:color="auto"/>
        <w:right w:val="none" w:sz="0" w:space="0" w:color="auto"/>
      </w:divBdr>
      <w:divsChild>
        <w:div w:id="1199006806">
          <w:marLeft w:val="0"/>
          <w:marRight w:val="0"/>
          <w:marTop w:val="0"/>
          <w:marBottom w:val="0"/>
          <w:divBdr>
            <w:top w:val="none" w:sz="0" w:space="0" w:color="auto"/>
            <w:left w:val="none" w:sz="0" w:space="0" w:color="auto"/>
            <w:bottom w:val="none" w:sz="0" w:space="0" w:color="auto"/>
            <w:right w:val="none" w:sz="0" w:space="0" w:color="auto"/>
          </w:divBdr>
        </w:div>
        <w:div w:id="1360549402">
          <w:marLeft w:val="0"/>
          <w:marRight w:val="0"/>
          <w:marTop w:val="0"/>
          <w:marBottom w:val="0"/>
          <w:divBdr>
            <w:top w:val="none" w:sz="0" w:space="0" w:color="auto"/>
            <w:left w:val="none" w:sz="0" w:space="0" w:color="auto"/>
            <w:bottom w:val="none" w:sz="0" w:space="0" w:color="auto"/>
            <w:right w:val="none" w:sz="0" w:space="0" w:color="auto"/>
          </w:divBdr>
        </w:div>
        <w:div w:id="1921599965">
          <w:marLeft w:val="0"/>
          <w:marRight w:val="0"/>
          <w:marTop w:val="0"/>
          <w:marBottom w:val="0"/>
          <w:divBdr>
            <w:top w:val="none" w:sz="0" w:space="0" w:color="auto"/>
            <w:left w:val="none" w:sz="0" w:space="0" w:color="auto"/>
            <w:bottom w:val="none" w:sz="0" w:space="0" w:color="auto"/>
            <w:right w:val="none" w:sz="0" w:space="0" w:color="auto"/>
          </w:divBdr>
        </w:div>
      </w:divsChild>
    </w:div>
    <w:div w:id="1333798170">
      <w:bodyDiv w:val="1"/>
      <w:marLeft w:val="0"/>
      <w:marRight w:val="0"/>
      <w:marTop w:val="0"/>
      <w:marBottom w:val="0"/>
      <w:divBdr>
        <w:top w:val="none" w:sz="0" w:space="0" w:color="auto"/>
        <w:left w:val="none" w:sz="0" w:space="0" w:color="auto"/>
        <w:bottom w:val="none" w:sz="0" w:space="0" w:color="auto"/>
        <w:right w:val="none" w:sz="0" w:space="0" w:color="auto"/>
      </w:divBdr>
    </w:div>
    <w:div w:id="1345668014">
      <w:bodyDiv w:val="1"/>
      <w:marLeft w:val="0"/>
      <w:marRight w:val="0"/>
      <w:marTop w:val="0"/>
      <w:marBottom w:val="0"/>
      <w:divBdr>
        <w:top w:val="none" w:sz="0" w:space="0" w:color="auto"/>
        <w:left w:val="none" w:sz="0" w:space="0" w:color="auto"/>
        <w:bottom w:val="none" w:sz="0" w:space="0" w:color="auto"/>
        <w:right w:val="none" w:sz="0" w:space="0" w:color="auto"/>
      </w:divBdr>
    </w:div>
    <w:div w:id="1351571018">
      <w:bodyDiv w:val="1"/>
      <w:marLeft w:val="0"/>
      <w:marRight w:val="0"/>
      <w:marTop w:val="0"/>
      <w:marBottom w:val="0"/>
      <w:divBdr>
        <w:top w:val="none" w:sz="0" w:space="0" w:color="auto"/>
        <w:left w:val="none" w:sz="0" w:space="0" w:color="auto"/>
        <w:bottom w:val="none" w:sz="0" w:space="0" w:color="auto"/>
        <w:right w:val="none" w:sz="0" w:space="0" w:color="auto"/>
      </w:divBdr>
    </w:div>
    <w:div w:id="1361737563">
      <w:bodyDiv w:val="1"/>
      <w:marLeft w:val="0"/>
      <w:marRight w:val="0"/>
      <w:marTop w:val="0"/>
      <w:marBottom w:val="0"/>
      <w:divBdr>
        <w:top w:val="none" w:sz="0" w:space="0" w:color="auto"/>
        <w:left w:val="none" w:sz="0" w:space="0" w:color="auto"/>
        <w:bottom w:val="none" w:sz="0" w:space="0" w:color="auto"/>
        <w:right w:val="none" w:sz="0" w:space="0" w:color="auto"/>
      </w:divBdr>
    </w:div>
    <w:div w:id="1364869833">
      <w:bodyDiv w:val="1"/>
      <w:marLeft w:val="0"/>
      <w:marRight w:val="0"/>
      <w:marTop w:val="0"/>
      <w:marBottom w:val="0"/>
      <w:divBdr>
        <w:top w:val="none" w:sz="0" w:space="0" w:color="auto"/>
        <w:left w:val="none" w:sz="0" w:space="0" w:color="auto"/>
        <w:bottom w:val="none" w:sz="0" w:space="0" w:color="auto"/>
        <w:right w:val="none" w:sz="0" w:space="0" w:color="auto"/>
      </w:divBdr>
    </w:div>
    <w:div w:id="1373993777">
      <w:bodyDiv w:val="1"/>
      <w:marLeft w:val="0"/>
      <w:marRight w:val="0"/>
      <w:marTop w:val="0"/>
      <w:marBottom w:val="0"/>
      <w:divBdr>
        <w:top w:val="none" w:sz="0" w:space="0" w:color="auto"/>
        <w:left w:val="none" w:sz="0" w:space="0" w:color="auto"/>
        <w:bottom w:val="none" w:sz="0" w:space="0" w:color="auto"/>
        <w:right w:val="none" w:sz="0" w:space="0" w:color="auto"/>
      </w:divBdr>
    </w:div>
    <w:div w:id="1426342579">
      <w:bodyDiv w:val="1"/>
      <w:marLeft w:val="0"/>
      <w:marRight w:val="0"/>
      <w:marTop w:val="0"/>
      <w:marBottom w:val="0"/>
      <w:divBdr>
        <w:top w:val="none" w:sz="0" w:space="0" w:color="auto"/>
        <w:left w:val="none" w:sz="0" w:space="0" w:color="auto"/>
        <w:bottom w:val="none" w:sz="0" w:space="0" w:color="auto"/>
        <w:right w:val="none" w:sz="0" w:space="0" w:color="auto"/>
      </w:divBdr>
    </w:div>
    <w:div w:id="1432357426">
      <w:bodyDiv w:val="1"/>
      <w:marLeft w:val="0"/>
      <w:marRight w:val="0"/>
      <w:marTop w:val="0"/>
      <w:marBottom w:val="0"/>
      <w:divBdr>
        <w:top w:val="none" w:sz="0" w:space="0" w:color="auto"/>
        <w:left w:val="none" w:sz="0" w:space="0" w:color="auto"/>
        <w:bottom w:val="none" w:sz="0" w:space="0" w:color="auto"/>
        <w:right w:val="none" w:sz="0" w:space="0" w:color="auto"/>
      </w:divBdr>
    </w:div>
    <w:div w:id="1450394689">
      <w:bodyDiv w:val="1"/>
      <w:marLeft w:val="0"/>
      <w:marRight w:val="0"/>
      <w:marTop w:val="0"/>
      <w:marBottom w:val="0"/>
      <w:divBdr>
        <w:top w:val="none" w:sz="0" w:space="0" w:color="auto"/>
        <w:left w:val="none" w:sz="0" w:space="0" w:color="auto"/>
        <w:bottom w:val="none" w:sz="0" w:space="0" w:color="auto"/>
        <w:right w:val="none" w:sz="0" w:space="0" w:color="auto"/>
      </w:divBdr>
    </w:div>
    <w:div w:id="1472672832">
      <w:bodyDiv w:val="1"/>
      <w:marLeft w:val="0"/>
      <w:marRight w:val="0"/>
      <w:marTop w:val="0"/>
      <w:marBottom w:val="0"/>
      <w:divBdr>
        <w:top w:val="none" w:sz="0" w:space="0" w:color="auto"/>
        <w:left w:val="none" w:sz="0" w:space="0" w:color="auto"/>
        <w:bottom w:val="none" w:sz="0" w:space="0" w:color="auto"/>
        <w:right w:val="none" w:sz="0" w:space="0" w:color="auto"/>
      </w:divBdr>
    </w:div>
    <w:div w:id="1516923548">
      <w:bodyDiv w:val="1"/>
      <w:marLeft w:val="0"/>
      <w:marRight w:val="0"/>
      <w:marTop w:val="0"/>
      <w:marBottom w:val="0"/>
      <w:divBdr>
        <w:top w:val="none" w:sz="0" w:space="0" w:color="auto"/>
        <w:left w:val="none" w:sz="0" w:space="0" w:color="auto"/>
        <w:bottom w:val="none" w:sz="0" w:space="0" w:color="auto"/>
        <w:right w:val="none" w:sz="0" w:space="0" w:color="auto"/>
      </w:divBdr>
    </w:div>
    <w:div w:id="1521889065">
      <w:bodyDiv w:val="1"/>
      <w:marLeft w:val="0"/>
      <w:marRight w:val="0"/>
      <w:marTop w:val="0"/>
      <w:marBottom w:val="0"/>
      <w:divBdr>
        <w:top w:val="none" w:sz="0" w:space="0" w:color="auto"/>
        <w:left w:val="none" w:sz="0" w:space="0" w:color="auto"/>
        <w:bottom w:val="none" w:sz="0" w:space="0" w:color="auto"/>
        <w:right w:val="none" w:sz="0" w:space="0" w:color="auto"/>
      </w:divBdr>
    </w:div>
    <w:div w:id="1524323742">
      <w:bodyDiv w:val="1"/>
      <w:marLeft w:val="0"/>
      <w:marRight w:val="0"/>
      <w:marTop w:val="0"/>
      <w:marBottom w:val="0"/>
      <w:divBdr>
        <w:top w:val="none" w:sz="0" w:space="0" w:color="auto"/>
        <w:left w:val="none" w:sz="0" w:space="0" w:color="auto"/>
        <w:bottom w:val="none" w:sz="0" w:space="0" w:color="auto"/>
        <w:right w:val="none" w:sz="0" w:space="0" w:color="auto"/>
      </w:divBdr>
    </w:div>
    <w:div w:id="1537234052">
      <w:bodyDiv w:val="1"/>
      <w:marLeft w:val="0"/>
      <w:marRight w:val="0"/>
      <w:marTop w:val="0"/>
      <w:marBottom w:val="0"/>
      <w:divBdr>
        <w:top w:val="none" w:sz="0" w:space="0" w:color="auto"/>
        <w:left w:val="none" w:sz="0" w:space="0" w:color="auto"/>
        <w:bottom w:val="none" w:sz="0" w:space="0" w:color="auto"/>
        <w:right w:val="none" w:sz="0" w:space="0" w:color="auto"/>
      </w:divBdr>
    </w:div>
    <w:div w:id="1552228920">
      <w:bodyDiv w:val="1"/>
      <w:marLeft w:val="0"/>
      <w:marRight w:val="0"/>
      <w:marTop w:val="0"/>
      <w:marBottom w:val="0"/>
      <w:divBdr>
        <w:top w:val="none" w:sz="0" w:space="0" w:color="auto"/>
        <w:left w:val="none" w:sz="0" w:space="0" w:color="auto"/>
        <w:bottom w:val="none" w:sz="0" w:space="0" w:color="auto"/>
        <w:right w:val="none" w:sz="0" w:space="0" w:color="auto"/>
      </w:divBdr>
    </w:div>
    <w:div w:id="1573663779">
      <w:bodyDiv w:val="1"/>
      <w:marLeft w:val="0"/>
      <w:marRight w:val="0"/>
      <w:marTop w:val="0"/>
      <w:marBottom w:val="0"/>
      <w:divBdr>
        <w:top w:val="none" w:sz="0" w:space="0" w:color="auto"/>
        <w:left w:val="none" w:sz="0" w:space="0" w:color="auto"/>
        <w:bottom w:val="none" w:sz="0" w:space="0" w:color="auto"/>
        <w:right w:val="none" w:sz="0" w:space="0" w:color="auto"/>
      </w:divBdr>
    </w:div>
    <w:div w:id="1591087950">
      <w:bodyDiv w:val="1"/>
      <w:marLeft w:val="0"/>
      <w:marRight w:val="0"/>
      <w:marTop w:val="0"/>
      <w:marBottom w:val="0"/>
      <w:divBdr>
        <w:top w:val="none" w:sz="0" w:space="0" w:color="auto"/>
        <w:left w:val="none" w:sz="0" w:space="0" w:color="auto"/>
        <w:bottom w:val="none" w:sz="0" w:space="0" w:color="auto"/>
        <w:right w:val="none" w:sz="0" w:space="0" w:color="auto"/>
      </w:divBdr>
    </w:div>
    <w:div w:id="1593776917">
      <w:bodyDiv w:val="1"/>
      <w:marLeft w:val="0"/>
      <w:marRight w:val="0"/>
      <w:marTop w:val="0"/>
      <w:marBottom w:val="0"/>
      <w:divBdr>
        <w:top w:val="none" w:sz="0" w:space="0" w:color="auto"/>
        <w:left w:val="none" w:sz="0" w:space="0" w:color="auto"/>
        <w:bottom w:val="none" w:sz="0" w:space="0" w:color="auto"/>
        <w:right w:val="none" w:sz="0" w:space="0" w:color="auto"/>
      </w:divBdr>
    </w:div>
    <w:div w:id="1715959830">
      <w:bodyDiv w:val="1"/>
      <w:marLeft w:val="0"/>
      <w:marRight w:val="0"/>
      <w:marTop w:val="0"/>
      <w:marBottom w:val="0"/>
      <w:divBdr>
        <w:top w:val="none" w:sz="0" w:space="0" w:color="auto"/>
        <w:left w:val="none" w:sz="0" w:space="0" w:color="auto"/>
        <w:bottom w:val="none" w:sz="0" w:space="0" w:color="auto"/>
        <w:right w:val="none" w:sz="0" w:space="0" w:color="auto"/>
      </w:divBdr>
      <w:divsChild>
        <w:div w:id="498817079">
          <w:marLeft w:val="0"/>
          <w:marRight w:val="0"/>
          <w:marTop w:val="0"/>
          <w:marBottom w:val="0"/>
          <w:divBdr>
            <w:top w:val="none" w:sz="0" w:space="0" w:color="auto"/>
            <w:left w:val="none" w:sz="0" w:space="0" w:color="auto"/>
            <w:bottom w:val="none" w:sz="0" w:space="0" w:color="auto"/>
            <w:right w:val="none" w:sz="0" w:space="0" w:color="auto"/>
          </w:divBdr>
          <w:divsChild>
            <w:div w:id="600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76894">
      <w:bodyDiv w:val="1"/>
      <w:marLeft w:val="0"/>
      <w:marRight w:val="0"/>
      <w:marTop w:val="0"/>
      <w:marBottom w:val="0"/>
      <w:divBdr>
        <w:top w:val="none" w:sz="0" w:space="0" w:color="auto"/>
        <w:left w:val="none" w:sz="0" w:space="0" w:color="auto"/>
        <w:bottom w:val="none" w:sz="0" w:space="0" w:color="auto"/>
        <w:right w:val="none" w:sz="0" w:space="0" w:color="auto"/>
      </w:divBdr>
    </w:div>
    <w:div w:id="1728605271">
      <w:bodyDiv w:val="1"/>
      <w:marLeft w:val="0"/>
      <w:marRight w:val="0"/>
      <w:marTop w:val="0"/>
      <w:marBottom w:val="0"/>
      <w:divBdr>
        <w:top w:val="none" w:sz="0" w:space="0" w:color="auto"/>
        <w:left w:val="none" w:sz="0" w:space="0" w:color="auto"/>
        <w:bottom w:val="none" w:sz="0" w:space="0" w:color="auto"/>
        <w:right w:val="none" w:sz="0" w:space="0" w:color="auto"/>
      </w:divBdr>
    </w:div>
    <w:div w:id="1816529767">
      <w:bodyDiv w:val="1"/>
      <w:marLeft w:val="0"/>
      <w:marRight w:val="0"/>
      <w:marTop w:val="0"/>
      <w:marBottom w:val="0"/>
      <w:divBdr>
        <w:top w:val="none" w:sz="0" w:space="0" w:color="auto"/>
        <w:left w:val="none" w:sz="0" w:space="0" w:color="auto"/>
        <w:bottom w:val="none" w:sz="0" w:space="0" w:color="auto"/>
        <w:right w:val="none" w:sz="0" w:space="0" w:color="auto"/>
      </w:divBdr>
    </w:div>
    <w:div w:id="1858739653">
      <w:bodyDiv w:val="1"/>
      <w:marLeft w:val="0"/>
      <w:marRight w:val="0"/>
      <w:marTop w:val="0"/>
      <w:marBottom w:val="0"/>
      <w:divBdr>
        <w:top w:val="none" w:sz="0" w:space="0" w:color="auto"/>
        <w:left w:val="none" w:sz="0" w:space="0" w:color="auto"/>
        <w:bottom w:val="none" w:sz="0" w:space="0" w:color="auto"/>
        <w:right w:val="none" w:sz="0" w:space="0" w:color="auto"/>
      </w:divBdr>
    </w:div>
    <w:div w:id="1940020313">
      <w:bodyDiv w:val="1"/>
      <w:marLeft w:val="0"/>
      <w:marRight w:val="0"/>
      <w:marTop w:val="0"/>
      <w:marBottom w:val="0"/>
      <w:divBdr>
        <w:top w:val="none" w:sz="0" w:space="0" w:color="auto"/>
        <w:left w:val="none" w:sz="0" w:space="0" w:color="auto"/>
        <w:bottom w:val="none" w:sz="0" w:space="0" w:color="auto"/>
        <w:right w:val="none" w:sz="0" w:space="0" w:color="auto"/>
      </w:divBdr>
    </w:div>
    <w:div w:id="1941722399">
      <w:bodyDiv w:val="1"/>
      <w:marLeft w:val="0"/>
      <w:marRight w:val="0"/>
      <w:marTop w:val="0"/>
      <w:marBottom w:val="0"/>
      <w:divBdr>
        <w:top w:val="none" w:sz="0" w:space="0" w:color="auto"/>
        <w:left w:val="none" w:sz="0" w:space="0" w:color="auto"/>
        <w:bottom w:val="none" w:sz="0" w:space="0" w:color="auto"/>
        <w:right w:val="none" w:sz="0" w:space="0" w:color="auto"/>
      </w:divBdr>
    </w:div>
    <w:div w:id="1951349736">
      <w:bodyDiv w:val="1"/>
      <w:marLeft w:val="0"/>
      <w:marRight w:val="0"/>
      <w:marTop w:val="0"/>
      <w:marBottom w:val="0"/>
      <w:divBdr>
        <w:top w:val="none" w:sz="0" w:space="0" w:color="auto"/>
        <w:left w:val="none" w:sz="0" w:space="0" w:color="auto"/>
        <w:bottom w:val="none" w:sz="0" w:space="0" w:color="auto"/>
        <w:right w:val="none" w:sz="0" w:space="0" w:color="auto"/>
      </w:divBdr>
    </w:div>
    <w:div w:id="1987583333">
      <w:bodyDiv w:val="1"/>
      <w:marLeft w:val="0"/>
      <w:marRight w:val="0"/>
      <w:marTop w:val="0"/>
      <w:marBottom w:val="0"/>
      <w:divBdr>
        <w:top w:val="none" w:sz="0" w:space="0" w:color="auto"/>
        <w:left w:val="none" w:sz="0" w:space="0" w:color="auto"/>
        <w:bottom w:val="none" w:sz="0" w:space="0" w:color="auto"/>
        <w:right w:val="none" w:sz="0" w:space="0" w:color="auto"/>
      </w:divBdr>
    </w:div>
    <w:div w:id="2053308487">
      <w:bodyDiv w:val="1"/>
      <w:marLeft w:val="0"/>
      <w:marRight w:val="0"/>
      <w:marTop w:val="0"/>
      <w:marBottom w:val="0"/>
      <w:divBdr>
        <w:top w:val="none" w:sz="0" w:space="0" w:color="auto"/>
        <w:left w:val="none" w:sz="0" w:space="0" w:color="auto"/>
        <w:bottom w:val="none" w:sz="0" w:space="0" w:color="auto"/>
        <w:right w:val="none" w:sz="0" w:space="0" w:color="auto"/>
      </w:divBdr>
    </w:div>
    <w:div w:id="2106072302">
      <w:bodyDiv w:val="1"/>
      <w:marLeft w:val="0"/>
      <w:marRight w:val="0"/>
      <w:marTop w:val="0"/>
      <w:marBottom w:val="0"/>
      <w:divBdr>
        <w:top w:val="none" w:sz="0" w:space="0" w:color="auto"/>
        <w:left w:val="none" w:sz="0" w:space="0" w:color="auto"/>
        <w:bottom w:val="none" w:sz="0" w:space="0" w:color="auto"/>
        <w:right w:val="none" w:sz="0" w:space="0" w:color="auto"/>
      </w:divBdr>
    </w:div>
    <w:div w:id="2144811792">
      <w:bodyDiv w:val="1"/>
      <w:marLeft w:val="0"/>
      <w:marRight w:val="0"/>
      <w:marTop w:val="0"/>
      <w:marBottom w:val="0"/>
      <w:divBdr>
        <w:top w:val="none" w:sz="0" w:space="0" w:color="auto"/>
        <w:left w:val="none" w:sz="0" w:space="0" w:color="auto"/>
        <w:bottom w:val="none" w:sz="0" w:space="0" w:color="auto"/>
        <w:right w:val="none" w:sz="0" w:space="0" w:color="auto"/>
      </w:divBdr>
    </w:div>
    <w:div w:id="214493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1017"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sk/tender/64461/summary"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josephine.proebiz.com" TargetMode="External"/><Relationship Id="rId17" Type="http://schemas.openxmlformats.org/officeDocument/2006/relationships/hyperlink" Target="https://www.uvo.gov.sk/zaujemca-uchadzac/jednotny-europsky-dokument-je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vo.gov.sk/jednotny-europsky-dokument-pre-verejne-obstaravanie-602.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vo.gov.sk/extdoc/1069/eticky_kodex_zaujemca_-_uchadzac.pdf" TargetMode="External"/><Relationship Id="rId23" Type="http://schemas.openxmlformats.org/officeDocument/2006/relationships/footer" Target="footer2.xml"/><Relationship Id="rId10" Type="http://schemas.openxmlformats.org/officeDocument/2006/relationships/hyperlink" Target="http://www.josephine.proebiz.com" TargetMode="External"/><Relationship Id="rId19" Type="http://schemas.openxmlformats.org/officeDocument/2006/relationships/hyperlink" Target="https://josephine.proebiz.com/sk/tender/64461/summary" TargetMode="External"/><Relationship Id="rId4" Type="http://schemas.openxmlformats.org/officeDocument/2006/relationships/settings" Target="settings.xml"/><Relationship Id="rId9" Type="http://schemas.openxmlformats.org/officeDocument/2006/relationships/hyperlink" Target="mailto:alzbeta.kentosova@uniag.sk" TargetMode="External"/><Relationship Id="rId14" Type="http://schemas.openxmlformats.org/officeDocument/2006/relationships/hyperlink" Target="https://josephine.proebiz.com/"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3D1F7-E586-4B35-8B3A-0D403D8AA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16291</Words>
  <Characters>106403</Characters>
  <Application>Microsoft Office Word</Application>
  <DocSecurity>0</DocSecurity>
  <Lines>2128</Lines>
  <Paragraphs>973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121721</CharactersWithSpaces>
  <SharedDoc>false</SharedDoc>
  <HLinks>
    <vt:vector size="66" baseType="variant">
      <vt:variant>
        <vt:i4>6225999</vt:i4>
      </vt:variant>
      <vt:variant>
        <vt:i4>36</vt:i4>
      </vt:variant>
      <vt:variant>
        <vt:i4>0</vt:i4>
      </vt:variant>
      <vt:variant>
        <vt:i4>5</vt:i4>
      </vt:variant>
      <vt:variant>
        <vt:lpwstr>https://josephine.proebiz.com/sk/tender/64461/summary</vt:lpwstr>
      </vt:variant>
      <vt:variant>
        <vt:lpwstr/>
      </vt:variant>
      <vt:variant>
        <vt:i4>6225999</vt:i4>
      </vt:variant>
      <vt:variant>
        <vt:i4>33</vt:i4>
      </vt:variant>
      <vt:variant>
        <vt:i4>0</vt:i4>
      </vt:variant>
      <vt:variant>
        <vt:i4>5</vt:i4>
      </vt:variant>
      <vt:variant>
        <vt:lpwstr>https://josephine.proebiz.com/sk/tender/64461/summary</vt:lpwstr>
      </vt:variant>
      <vt:variant>
        <vt:lpwstr/>
      </vt:variant>
      <vt:variant>
        <vt:i4>2949238</vt:i4>
      </vt:variant>
      <vt:variant>
        <vt:i4>24</vt:i4>
      </vt:variant>
      <vt:variant>
        <vt:i4>0</vt:i4>
      </vt:variant>
      <vt:variant>
        <vt:i4>5</vt:i4>
      </vt:variant>
      <vt:variant>
        <vt:lpwstr>https://www.uvo.gov.sk/jednotny-europsky-dokument-pre-verejne-obstaravanie-602.html</vt:lpwstr>
      </vt:variant>
      <vt:variant>
        <vt:lpwstr/>
      </vt:variant>
      <vt:variant>
        <vt:i4>3539055</vt:i4>
      </vt:variant>
      <vt:variant>
        <vt:i4>21</vt:i4>
      </vt:variant>
      <vt:variant>
        <vt:i4>0</vt:i4>
      </vt:variant>
      <vt:variant>
        <vt:i4>5</vt:i4>
      </vt:variant>
      <vt:variant>
        <vt:lpwstr>http://www.uvo.gov.sk/extdoc/1069/eticky_kodex_zaujemca_-_uchadzac.pdf</vt:lpwstr>
      </vt:variant>
      <vt:variant>
        <vt:lpwstr/>
      </vt: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4653133</vt:i4>
      </vt:variant>
      <vt:variant>
        <vt:i4>12</vt:i4>
      </vt:variant>
      <vt:variant>
        <vt:i4>0</vt:i4>
      </vt:variant>
      <vt:variant>
        <vt:i4>5</vt:i4>
      </vt:variant>
      <vt:variant>
        <vt:lpwstr>http://www.josephine.proebiz.com/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4653133</vt:i4>
      </vt:variant>
      <vt:variant>
        <vt:i4>6</vt:i4>
      </vt:variant>
      <vt:variant>
        <vt:i4>0</vt:i4>
      </vt:variant>
      <vt:variant>
        <vt:i4>5</vt:i4>
      </vt:variant>
      <vt:variant>
        <vt:lpwstr>http://www.josephine.proebiz.com/</vt:lpwstr>
      </vt:variant>
      <vt:variant>
        <vt:lpwstr/>
      </vt:variant>
      <vt:variant>
        <vt:i4>1114219</vt:i4>
      </vt:variant>
      <vt:variant>
        <vt:i4>3</vt:i4>
      </vt:variant>
      <vt:variant>
        <vt:i4>0</vt:i4>
      </vt:variant>
      <vt:variant>
        <vt:i4>5</vt:i4>
      </vt:variant>
      <vt:variant>
        <vt:lpwstr>mailto:alzbeta.kentosova@uniag.sk</vt:lpwstr>
      </vt:variant>
      <vt:variant>
        <vt:lpwstr/>
      </vt:variant>
      <vt:variant>
        <vt:i4>1900633</vt:i4>
      </vt:variant>
      <vt:variant>
        <vt:i4>0</vt:i4>
      </vt:variant>
      <vt:variant>
        <vt:i4>0</vt:i4>
      </vt:variant>
      <vt:variant>
        <vt:i4>5</vt:i4>
      </vt:variant>
      <vt:variant>
        <vt:lpwstr>https://www.uvo.gov.sk/vyhladavanie-profilov/zakazky/1017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dc:description/>
  <cp:lastModifiedBy>Alžbeta Kentošová</cp:lastModifiedBy>
  <cp:revision>2</cp:revision>
  <cp:lastPrinted>2025-03-21T12:48:00Z</cp:lastPrinted>
  <dcterms:created xsi:type="dcterms:W3CDTF">2025-03-21T12:51:00Z</dcterms:created>
  <dcterms:modified xsi:type="dcterms:W3CDTF">2025-03-21T12:51:00Z</dcterms:modified>
</cp:coreProperties>
</file>