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8B511" w14:textId="77777777" w:rsidR="00F863A8" w:rsidRDefault="00F863A8" w:rsidP="00F863A8">
      <w:pPr>
        <w:pStyle w:val="Style8"/>
        <w:keepNext/>
        <w:keepLines/>
        <w:shd w:val="clear" w:color="auto" w:fill="auto"/>
        <w:spacing w:line="240" w:lineRule="auto"/>
        <w:ind w:right="80"/>
        <w:rPr>
          <w:rStyle w:val="CharStyle9"/>
          <w:rFonts w:asciiTheme="minorHAnsi" w:hAnsiTheme="minorHAnsi" w:cstheme="minorHAnsi"/>
          <w:b/>
          <w:sz w:val="22"/>
          <w:szCs w:val="22"/>
        </w:rPr>
      </w:pPr>
      <w:bookmarkStart w:id="0" w:name="bookmark0"/>
      <w:r>
        <w:rPr>
          <w:rStyle w:val="CharStyle9"/>
          <w:rFonts w:asciiTheme="minorHAnsi" w:hAnsiTheme="minorHAnsi" w:cstheme="minorHAnsi"/>
          <w:b/>
          <w:sz w:val="22"/>
          <w:szCs w:val="22"/>
        </w:rPr>
        <w:t xml:space="preserve">Zmluva </w:t>
      </w:r>
      <w:bookmarkEnd w:id="0"/>
      <w:r>
        <w:rPr>
          <w:rStyle w:val="CharStyle9"/>
          <w:rFonts w:asciiTheme="minorHAnsi" w:hAnsiTheme="minorHAnsi" w:cstheme="minorHAnsi"/>
          <w:b/>
          <w:sz w:val="22"/>
          <w:szCs w:val="22"/>
        </w:rPr>
        <w:t>o dielo a Mandátna zmluva</w:t>
      </w:r>
    </w:p>
    <w:p w14:paraId="08270959" w14:textId="77777777" w:rsidR="00F863A8" w:rsidRDefault="00F863A8" w:rsidP="00F863A8">
      <w:pPr>
        <w:pStyle w:val="Style2"/>
        <w:shd w:val="clear" w:color="auto" w:fill="auto"/>
        <w:spacing w:before="0" w:line="240" w:lineRule="auto"/>
        <w:ind w:right="79" w:firstLine="0"/>
        <w:rPr>
          <w:rStyle w:val="CharStyle10"/>
          <w:rFonts w:asciiTheme="minorHAnsi" w:hAnsiTheme="minorHAnsi" w:cstheme="minorHAnsi"/>
          <w:sz w:val="22"/>
          <w:szCs w:val="22"/>
        </w:rPr>
      </w:pPr>
      <w:r>
        <w:rPr>
          <w:rStyle w:val="CharStyle10"/>
          <w:rFonts w:asciiTheme="minorHAnsi" w:hAnsiTheme="minorHAnsi" w:cstheme="minorHAnsi"/>
          <w:sz w:val="22"/>
          <w:szCs w:val="22"/>
        </w:rPr>
        <w:t>uzatvorená podľa § 536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a § 566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zákona č. 513/1991 Zb. Obchodný zákonník v znení neskorších predpisov (ďalej aj ako „Obchodný zákonník“) v spojení s § 65 a </w:t>
      </w:r>
      <w:proofErr w:type="spellStart"/>
      <w:r>
        <w:rPr>
          <w:rStyle w:val="CharStyle10"/>
          <w:rFonts w:asciiTheme="minorHAnsi" w:hAnsiTheme="minorHAnsi" w:cstheme="minorHAnsi"/>
          <w:sz w:val="22"/>
          <w:szCs w:val="22"/>
        </w:rPr>
        <w:t>nasl</w:t>
      </w:r>
      <w:proofErr w:type="spellEnd"/>
      <w:r>
        <w:rPr>
          <w:rStyle w:val="CharStyle10"/>
          <w:rFonts w:asciiTheme="minorHAnsi" w:hAnsiTheme="minorHAnsi" w:cstheme="minorHAnsi"/>
          <w:sz w:val="22"/>
          <w:szCs w:val="22"/>
        </w:rPr>
        <w:t>. zákona č. 185/2015 Z. z. Autorský zákon</w:t>
      </w:r>
      <w:r>
        <w:rPr>
          <w:rFonts w:asciiTheme="minorHAnsi" w:hAnsiTheme="minorHAnsi" w:cstheme="minorHAnsi"/>
          <w:bCs/>
          <w:sz w:val="22"/>
          <w:szCs w:val="22"/>
        </w:rPr>
        <w:t xml:space="preserve"> v znení neskorších predpisov</w:t>
      </w:r>
    </w:p>
    <w:p w14:paraId="5C9E4956" w14:textId="459FD20F" w:rsidR="00F863A8" w:rsidRDefault="00F863A8" w:rsidP="00F863A8">
      <w:pPr>
        <w:pStyle w:val="Style2"/>
        <w:pBdr>
          <w:top w:val="single" w:sz="4" w:space="1" w:color="auto"/>
          <w:left w:val="single" w:sz="4" w:space="4" w:color="auto"/>
          <w:bottom w:val="single" w:sz="4" w:space="1" w:color="auto"/>
          <w:right w:val="single" w:sz="4" w:space="4" w:color="auto"/>
        </w:pBdr>
        <w:shd w:val="clear" w:color="auto" w:fill="auto"/>
        <w:spacing w:before="0" w:line="240" w:lineRule="auto"/>
        <w:ind w:right="80" w:firstLine="0"/>
        <w:jc w:val="both"/>
        <w:rPr>
          <w:rStyle w:val="CharStyle10"/>
          <w:rFonts w:asciiTheme="minorHAnsi" w:hAnsiTheme="minorHAnsi" w:cstheme="minorHAnsi"/>
          <w:b/>
          <w:sz w:val="22"/>
          <w:szCs w:val="22"/>
        </w:rPr>
      </w:pPr>
      <w:r>
        <w:rPr>
          <w:rStyle w:val="CharStyle10"/>
          <w:rFonts w:asciiTheme="minorHAnsi" w:hAnsiTheme="minorHAnsi" w:cstheme="minorHAnsi"/>
          <w:sz w:val="22"/>
          <w:szCs w:val="22"/>
        </w:rPr>
        <w:t>číslo Objednávateľa:</w:t>
      </w:r>
      <w:r w:rsidR="00711A95">
        <w:rPr>
          <w:rStyle w:val="CharStyle10"/>
          <w:rFonts w:asciiTheme="minorHAnsi" w:hAnsiTheme="minorHAnsi" w:cstheme="minorHAnsi"/>
          <w:sz w:val="22"/>
          <w:szCs w:val="22"/>
        </w:rPr>
        <w:t xml:space="preserve"> 248/2023</w:t>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r>
      <w:r>
        <w:rPr>
          <w:rStyle w:val="CharStyle10"/>
          <w:rFonts w:asciiTheme="minorHAnsi" w:hAnsiTheme="minorHAnsi" w:cstheme="minorHAnsi"/>
          <w:sz w:val="22"/>
          <w:szCs w:val="22"/>
        </w:rPr>
        <w:tab/>
        <w:t>číslo Zhotoviteľa:</w:t>
      </w:r>
    </w:p>
    <w:p w14:paraId="16C7333E" w14:textId="4B2D0292" w:rsidR="00E02D55" w:rsidRDefault="00F863A8" w:rsidP="00F863A8">
      <w:pPr>
        <w:pStyle w:val="Bezriadkovania"/>
        <w:jc w:val="center"/>
        <w:rPr>
          <w:rFonts w:asciiTheme="minorHAnsi" w:hAnsiTheme="minorHAnsi" w:cstheme="minorHAnsi"/>
          <w:b/>
          <w:noProof/>
          <w:color w:val="auto"/>
          <w:sz w:val="28"/>
          <w:szCs w:val="28"/>
        </w:rPr>
      </w:pPr>
      <w:r>
        <w:rPr>
          <w:rFonts w:asciiTheme="minorHAnsi" w:hAnsiTheme="minorHAnsi" w:cstheme="minorHAnsi"/>
          <w:b/>
          <w:noProof/>
          <w:color w:val="auto"/>
          <w:sz w:val="22"/>
          <w:szCs w:val="22"/>
        </w:rPr>
        <w:t xml:space="preserve">na vypracovanie </w:t>
      </w:r>
      <w:r w:rsidR="00B03B38">
        <w:rPr>
          <w:rFonts w:asciiTheme="minorHAnsi" w:hAnsiTheme="minorHAnsi" w:cstheme="minorHAnsi"/>
          <w:b/>
          <w:noProof/>
          <w:color w:val="auto"/>
          <w:sz w:val="22"/>
          <w:szCs w:val="22"/>
        </w:rPr>
        <w:t xml:space="preserve">dokumentácie pre územné rozhodnutie, dokumentácie na stavebné povolenie s podrobnosťou dokumentácie na realizáciu stavby, uskutočnenie inžinierskej činnosti a odborného autorského dohľadu pre stavbu  : </w:t>
      </w:r>
    </w:p>
    <w:p w14:paraId="0AB09ED8" w14:textId="40E52A41" w:rsidR="00F863A8" w:rsidRPr="00AB1850" w:rsidRDefault="00C74346" w:rsidP="00F863A8">
      <w:pPr>
        <w:pStyle w:val="Bezriadkovania"/>
        <w:jc w:val="center"/>
        <w:rPr>
          <w:rStyle w:val="CharStyle13"/>
          <w:rFonts w:asciiTheme="minorHAnsi" w:hAnsiTheme="minorHAnsi" w:cs="Calibri"/>
          <w:i/>
          <w:iCs/>
          <w:sz w:val="28"/>
          <w:szCs w:val="28"/>
        </w:rPr>
      </w:pPr>
      <w:r>
        <w:rPr>
          <w:rFonts w:asciiTheme="minorHAnsi" w:hAnsiTheme="minorHAnsi" w:cstheme="minorHAnsi"/>
          <w:b/>
          <w:noProof/>
          <w:color w:val="auto"/>
          <w:sz w:val="28"/>
          <w:szCs w:val="28"/>
        </w:rPr>
        <w:t xml:space="preserve">ZSS Čemerica Pohorelá – výstavba ZSS rodinného typu v obci Heľpa </w:t>
      </w:r>
    </w:p>
    <w:p w14:paraId="34CA84C2" w14:textId="77777777" w:rsidR="00F863A8" w:rsidRDefault="00F863A8" w:rsidP="00F863A8">
      <w:pPr>
        <w:pStyle w:val="Bezriadkovania"/>
        <w:jc w:val="center"/>
        <w:rPr>
          <w:rStyle w:val="CharStyle13"/>
          <w:rFonts w:asciiTheme="minorHAnsi" w:hAnsiTheme="minorHAnsi" w:cstheme="minorHAnsi"/>
          <w:bCs w:val="0"/>
          <w:i/>
          <w:color w:val="auto"/>
          <w:sz w:val="22"/>
          <w:szCs w:val="22"/>
        </w:rPr>
      </w:pPr>
    </w:p>
    <w:p w14:paraId="5853DA78"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(ďalej ako „</w:t>
      </w:r>
      <w:r>
        <w:rPr>
          <w:rStyle w:val="CharStyle13"/>
          <w:rFonts w:asciiTheme="minorHAnsi" w:hAnsiTheme="minorHAnsi" w:cstheme="minorHAnsi"/>
          <w:bCs w:val="0"/>
          <w:sz w:val="22"/>
          <w:szCs w:val="22"/>
        </w:rPr>
        <w:t>Zmluva</w:t>
      </w:r>
      <w:r>
        <w:rPr>
          <w:rStyle w:val="CharStyle13"/>
          <w:rFonts w:asciiTheme="minorHAnsi" w:hAnsiTheme="minorHAnsi" w:cstheme="minorHAnsi"/>
          <w:b w:val="0"/>
          <w:bCs w:val="0"/>
          <w:sz w:val="22"/>
          <w:szCs w:val="22"/>
        </w:rPr>
        <w:t>“)</w:t>
      </w:r>
    </w:p>
    <w:p w14:paraId="23F11F30"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sz w:val="22"/>
          <w:szCs w:val="22"/>
        </w:rPr>
        <w:t xml:space="preserve"> </w:t>
      </w:r>
      <w:r>
        <w:rPr>
          <w:rStyle w:val="CharStyle13"/>
          <w:rFonts w:asciiTheme="minorHAnsi" w:hAnsiTheme="minorHAnsi" w:cstheme="minorHAnsi"/>
          <w:b w:val="0"/>
          <w:bCs w:val="0"/>
          <w:sz w:val="22"/>
          <w:szCs w:val="22"/>
        </w:rPr>
        <w:t>medzi týmito zmluvnými stranami:</w:t>
      </w:r>
    </w:p>
    <w:p w14:paraId="744635FF" w14:textId="77777777" w:rsidR="00F863A8" w:rsidRDefault="00F863A8" w:rsidP="00F863A8">
      <w:pPr>
        <w:pStyle w:val="Bezriadkovania"/>
        <w:jc w:val="center"/>
        <w:rPr>
          <w:rStyle w:val="CharStyle13"/>
          <w:rFonts w:asciiTheme="minorHAnsi" w:hAnsiTheme="minorHAnsi" w:cstheme="minorHAnsi"/>
          <w:b w:val="0"/>
          <w:bCs w:val="0"/>
          <w:color w:val="auto"/>
          <w:sz w:val="22"/>
          <w:szCs w:val="22"/>
        </w:rPr>
      </w:pPr>
    </w:p>
    <w:p w14:paraId="4492755E" w14:textId="0006BD2B" w:rsidR="00F863A8" w:rsidRPr="00AB1850" w:rsidRDefault="00F863A8" w:rsidP="00F863A8">
      <w:pPr>
        <w:rPr>
          <w:b/>
          <w:iCs/>
          <w:lang w:eastAsia="cs-CZ"/>
        </w:rPr>
      </w:pPr>
      <w:r w:rsidRPr="00AB1850">
        <w:rPr>
          <w:rFonts w:asciiTheme="minorHAnsi" w:hAnsiTheme="minorHAnsi" w:cstheme="minorHAnsi"/>
          <w:b/>
          <w:iCs/>
          <w:color w:val="auto"/>
          <w:sz w:val="22"/>
          <w:szCs w:val="22"/>
          <w:u w:val="single"/>
          <w:lang w:eastAsia="cs-CZ"/>
        </w:rPr>
        <w:t>Objednávateľ/Mandant</w:t>
      </w:r>
      <w:r w:rsidRPr="00AB1850">
        <w:rPr>
          <w:rFonts w:asciiTheme="minorHAnsi" w:hAnsiTheme="minorHAnsi" w:cstheme="minorHAnsi"/>
          <w:b/>
          <w:iCs/>
          <w:color w:val="auto"/>
          <w:sz w:val="22"/>
          <w:szCs w:val="22"/>
          <w:lang w:eastAsia="cs-CZ"/>
        </w:rPr>
        <w:t>:</w:t>
      </w:r>
      <w:r w:rsidR="008C4AB4" w:rsidRPr="00AB1850">
        <w:rPr>
          <w:rFonts w:asciiTheme="minorHAnsi" w:hAnsiTheme="minorHAnsi" w:cstheme="minorHAnsi"/>
          <w:b/>
          <w:iCs/>
          <w:color w:val="auto"/>
          <w:sz w:val="22"/>
          <w:szCs w:val="22"/>
          <w:lang w:eastAsia="cs-CZ"/>
        </w:rPr>
        <w:t xml:space="preserve"> </w:t>
      </w:r>
      <w:r w:rsidRPr="00AB1850">
        <w:rPr>
          <w:rFonts w:asciiTheme="minorHAnsi" w:hAnsiTheme="minorHAnsi" w:cstheme="minorHAnsi"/>
          <w:b/>
          <w:iCs/>
          <w:color w:val="auto"/>
          <w:sz w:val="22"/>
          <w:szCs w:val="22"/>
          <w:lang w:eastAsia="cs-CZ"/>
        </w:rPr>
        <w:tab/>
      </w:r>
    </w:p>
    <w:p w14:paraId="41AD6932" w14:textId="58D74801" w:rsidR="00F863A8" w:rsidRPr="00AB1850" w:rsidRDefault="00F863A8" w:rsidP="00F863A8">
      <w:pPr>
        <w:rPr>
          <w:rFonts w:asciiTheme="minorHAnsi" w:hAnsiTheme="minorHAnsi" w:cstheme="minorHAnsi"/>
          <w:b/>
          <w:iCs/>
          <w:color w:val="auto"/>
          <w:sz w:val="22"/>
          <w:szCs w:val="22"/>
          <w:lang w:eastAsia="cs-CZ"/>
        </w:rPr>
      </w:pPr>
      <w:r w:rsidRPr="00AB1850">
        <w:rPr>
          <w:rFonts w:asciiTheme="minorHAnsi" w:hAnsiTheme="minorHAnsi" w:cstheme="minorHAnsi"/>
          <w:b/>
          <w:iCs/>
          <w:color w:val="auto"/>
          <w:sz w:val="22"/>
          <w:szCs w:val="22"/>
          <w:lang w:eastAsia="cs-CZ"/>
        </w:rPr>
        <w:t>Názov:</w:t>
      </w:r>
      <w:r w:rsidRPr="00AB1850">
        <w:rPr>
          <w:rFonts w:asciiTheme="minorHAnsi" w:hAnsiTheme="minorHAnsi" w:cstheme="minorHAnsi"/>
          <w:b/>
          <w:iCs/>
          <w:color w:val="auto"/>
          <w:sz w:val="22"/>
          <w:szCs w:val="22"/>
          <w:lang w:eastAsia="cs-CZ"/>
        </w:rPr>
        <w:tab/>
      </w:r>
      <w:r w:rsidR="00AB1850">
        <w:rPr>
          <w:rFonts w:asciiTheme="minorHAnsi" w:hAnsiTheme="minorHAnsi" w:cstheme="minorHAnsi"/>
          <w:b/>
          <w:iCs/>
          <w:color w:val="auto"/>
          <w:sz w:val="22"/>
          <w:szCs w:val="22"/>
          <w:lang w:eastAsia="cs-CZ"/>
        </w:rPr>
        <w:tab/>
      </w:r>
      <w:r w:rsidR="00AB1850">
        <w:rPr>
          <w:rFonts w:asciiTheme="minorHAnsi" w:hAnsiTheme="minorHAnsi" w:cstheme="minorHAnsi"/>
          <w:b/>
          <w:iCs/>
          <w:color w:val="auto"/>
          <w:sz w:val="22"/>
          <w:szCs w:val="22"/>
          <w:lang w:eastAsia="cs-CZ"/>
        </w:rPr>
        <w:tab/>
      </w:r>
      <w:r w:rsidR="00AB1850">
        <w:rPr>
          <w:rFonts w:asciiTheme="minorHAnsi" w:hAnsiTheme="minorHAnsi" w:cstheme="minorHAnsi"/>
          <w:b/>
          <w:iCs/>
          <w:color w:val="auto"/>
          <w:sz w:val="22"/>
          <w:szCs w:val="22"/>
          <w:lang w:eastAsia="cs-CZ"/>
        </w:rPr>
        <w:tab/>
      </w:r>
      <w:r w:rsidR="00AB1850" w:rsidRPr="00AB1850">
        <w:rPr>
          <w:rFonts w:asciiTheme="minorHAnsi" w:hAnsiTheme="minorHAnsi" w:cstheme="minorHAnsi"/>
          <w:b/>
          <w:iCs/>
          <w:color w:val="auto"/>
          <w:sz w:val="22"/>
          <w:szCs w:val="22"/>
          <w:lang w:eastAsia="cs-CZ"/>
        </w:rPr>
        <w:t>Domov sociálnych služieb Pohorelská Maša</w:t>
      </w:r>
      <w:r w:rsidRPr="00AB1850">
        <w:rPr>
          <w:rFonts w:asciiTheme="minorHAnsi" w:hAnsiTheme="minorHAnsi" w:cstheme="minorHAnsi"/>
          <w:b/>
          <w:iCs/>
          <w:color w:val="auto"/>
          <w:sz w:val="22"/>
          <w:szCs w:val="22"/>
          <w:lang w:eastAsia="cs-CZ"/>
        </w:rPr>
        <w:tab/>
      </w:r>
      <w:r w:rsidRPr="00AB1850">
        <w:rPr>
          <w:rFonts w:asciiTheme="minorHAnsi" w:hAnsiTheme="minorHAnsi" w:cstheme="minorHAnsi"/>
          <w:b/>
          <w:iCs/>
          <w:color w:val="auto"/>
          <w:sz w:val="22"/>
          <w:szCs w:val="22"/>
          <w:lang w:eastAsia="cs-CZ"/>
        </w:rPr>
        <w:tab/>
      </w:r>
      <w:r w:rsidRPr="00AB1850">
        <w:rPr>
          <w:rFonts w:asciiTheme="minorHAnsi" w:hAnsiTheme="minorHAnsi" w:cstheme="minorHAnsi"/>
          <w:b/>
          <w:iCs/>
          <w:color w:val="auto"/>
          <w:sz w:val="22"/>
          <w:szCs w:val="22"/>
          <w:lang w:eastAsia="cs-CZ"/>
        </w:rPr>
        <w:tab/>
      </w:r>
    </w:p>
    <w:p w14:paraId="34A97908" w14:textId="39BD5277" w:rsidR="00F863A8" w:rsidRPr="00AB1850" w:rsidRDefault="00F863A8" w:rsidP="00F863A8">
      <w:pPr>
        <w:rPr>
          <w:rFonts w:asciiTheme="minorHAnsi" w:hAnsiTheme="minorHAnsi" w:cstheme="minorHAnsi"/>
          <w:color w:val="auto"/>
          <w:sz w:val="22"/>
          <w:szCs w:val="22"/>
        </w:rPr>
      </w:pPr>
      <w:r w:rsidRPr="00AB1850">
        <w:rPr>
          <w:rFonts w:asciiTheme="minorHAnsi" w:hAnsiTheme="minorHAnsi" w:cstheme="minorHAnsi"/>
          <w:color w:val="auto"/>
          <w:sz w:val="22"/>
          <w:szCs w:val="22"/>
        </w:rPr>
        <w:t>Sídlo:</w:t>
      </w:r>
      <w:r w:rsidRP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ab/>
      </w:r>
      <w:r w:rsidR="004E3C8B">
        <w:rPr>
          <w:rFonts w:asciiTheme="minorHAnsi" w:hAnsiTheme="minorHAnsi" w:cstheme="minorHAnsi"/>
          <w:color w:val="auto"/>
          <w:sz w:val="22"/>
          <w:szCs w:val="22"/>
        </w:rPr>
        <w:t>1. Mája č. 57/72, Pohorelská Maša</w:t>
      </w:r>
      <w:r w:rsidR="00AB1850">
        <w:rPr>
          <w:rFonts w:asciiTheme="minorHAnsi" w:hAnsiTheme="minorHAnsi" w:cstheme="minorHAnsi"/>
          <w:color w:val="auto"/>
          <w:sz w:val="22"/>
          <w:szCs w:val="22"/>
        </w:rPr>
        <w:t>, 976 69 Pohorelá</w:t>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p>
    <w:p w14:paraId="649507E3" w14:textId="71C80F2C" w:rsidR="00F863A8" w:rsidRPr="00AB1850" w:rsidRDefault="00F863A8" w:rsidP="00F863A8">
      <w:pPr>
        <w:ind w:left="2835" w:hanging="2835"/>
        <w:rPr>
          <w:rFonts w:asciiTheme="minorHAnsi" w:hAnsiTheme="minorHAnsi" w:cstheme="minorHAnsi"/>
          <w:color w:val="auto"/>
          <w:sz w:val="22"/>
          <w:szCs w:val="22"/>
        </w:rPr>
      </w:pPr>
      <w:r w:rsidRPr="00AB1850">
        <w:rPr>
          <w:rFonts w:asciiTheme="minorHAnsi" w:hAnsiTheme="minorHAnsi" w:cstheme="minorHAnsi"/>
          <w:color w:val="auto"/>
          <w:sz w:val="22"/>
          <w:szCs w:val="22"/>
        </w:rPr>
        <w:t>Právna forma:</w:t>
      </w:r>
      <w:r w:rsidRPr="00AB1850">
        <w:rPr>
          <w:rFonts w:asciiTheme="minorHAnsi" w:hAnsiTheme="minorHAnsi" w:cstheme="minorHAnsi"/>
          <w:color w:val="auto"/>
          <w:sz w:val="22"/>
          <w:szCs w:val="22"/>
        </w:rPr>
        <w:tab/>
      </w:r>
      <w:r w:rsidR="007175C6">
        <w:rPr>
          <w:rFonts w:asciiTheme="minorHAnsi" w:hAnsiTheme="minorHAnsi" w:cstheme="minorHAnsi"/>
          <w:color w:val="auto"/>
          <w:sz w:val="22"/>
          <w:szCs w:val="22"/>
        </w:rPr>
        <w:t>rozpočtová organizácia</w:t>
      </w:r>
    </w:p>
    <w:p w14:paraId="445C8374" w14:textId="5F0740D4" w:rsidR="00F863A8" w:rsidRPr="00AB1850" w:rsidRDefault="00F863A8" w:rsidP="00F863A8">
      <w:pPr>
        <w:ind w:hanging="284"/>
        <w:rPr>
          <w:rFonts w:asciiTheme="minorHAnsi" w:hAnsiTheme="minorHAnsi" w:cstheme="minorHAnsi"/>
          <w:color w:val="auto"/>
          <w:sz w:val="22"/>
          <w:szCs w:val="22"/>
        </w:rPr>
      </w:pPr>
      <w:r w:rsidRPr="00AB1850">
        <w:rPr>
          <w:rFonts w:asciiTheme="minorHAnsi" w:hAnsiTheme="minorHAnsi" w:cstheme="minorHAnsi"/>
          <w:color w:val="auto"/>
          <w:sz w:val="22"/>
          <w:szCs w:val="22"/>
        </w:rPr>
        <w:tab/>
        <w:t>Štatutárny orgán:</w:t>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00C74346">
        <w:rPr>
          <w:rFonts w:asciiTheme="minorHAnsi" w:hAnsiTheme="minorHAnsi" w:cstheme="minorHAnsi"/>
          <w:color w:val="auto"/>
          <w:sz w:val="22"/>
          <w:szCs w:val="22"/>
        </w:rPr>
        <w:t xml:space="preserve">PhDr. Andrea Ďurčová </w:t>
      </w:r>
      <w:r w:rsidR="00014584">
        <w:rPr>
          <w:rFonts w:asciiTheme="minorHAnsi" w:hAnsiTheme="minorHAnsi" w:cstheme="minorHAnsi"/>
          <w:color w:val="auto"/>
          <w:sz w:val="22"/>
          <w:szCs w:val="22"/>
        </w:rPr>
        <w:t>, riaditeľka</w:t>
      </w:r>
    </w:p>
    <w:p w14:paraId="2C2BD9E0" w14:textId="148E73C1" w:rsidR="00F863A8" w:rsidRPr="00AB1850" w:rsidRDefault="00F863A8" w:rsidP="00F863A8">
      <w:pPr>
        <w:rPr>
          <w:rFonts w:asciiTheme="minorHAnsi" w:hAnsiTheme="minorHAnsi" w:cstheme="minorHAnsi"/>
          <w:color w:val="auto"/>
          <w:sz w:val="22"/>
          <w:szCs w:val="22"/>
        </w:rPr>
      </w:pPr>
      <w:r w:rsidRPr="00AB1850">
        <w:rPr>
          <w:rFonts w:asciiTheme="minorHAnsi" w:hAnsiTheme="minorHAnsi" w:cstheme="minorHAnsi"/>
          <w:color w:val="auto"/>
          <w:sz w:val="22"/>
          <w:szCs w:val="22"/>
        </w:rPr>
        <w:t>IČO:</w:t>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00632325</w:t>
      </w:r>
    </w:p>
    <w:p w14:paraId="29522CF6" w14:textId="5AC076C1" w:rsidR="00F863A8" w:rsidRPr="00AB1850" w:rsidRDefault="00F863A8" w:rsidP="00F863A8">
      <w:pPr>
        <w:ind w:hanging="284"/>
        <w:rPr>
          <w:rFonts w:asciiTheme="minorHAnsi" w:hAnsiTheme="minorHAnsi" w:cstheme="minorHAnsi"/>
          <w:color w:val="auto"/>
          <w:sz w:val="22"/>
          <w:szCs w:val="22"/>
        </w:rPr>
      </w:pPr>
      <w:r w:rsidRPr="00AB1850">
        <w:rPr>
          <w:rFonts w:asciiTheme="minorHAnsi" w:hAnsiTheme="minorHAnsi" w:cstheme="minorHAnsi"/>
          <w:color w:val="auto"/>
          <w:sz w:val="22"/>
          <w:szCs w:val="22"/>
        </w:rPr>
        <w:tab/>
        <w:t>DIČ:</w:t>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ab/>
        <w:t>2021156005</w:t>
      </w:r>
    </w:p>
    <w:p w14:paraId="509390E3" w14:textId="03BFCB8F" w:rsidR="00F863A8" w:rsidRPr="00AB1850" w:rsidRDefault="00F863A8" w:rsidP="00F863A8">
      <w:pPr>
        <w:ind w:hanging="284"/>
        <w:rPr>
          <w:rFonts w:asciiTheme="minorHAnsi" w:hAnsiTheme="minorHAnsi" w:cstheme="minorHAnsi"/>
          <w:color w:val="auto"/>
          <w:sz w:val="22"/>
          <w:szCs w:val="22"/>
        </w:rPr>
      </w:pPr>
      <w:r w:rsidRPr="00AB1850">
        <w:rPr>
          <w:rFonts w:asciiTheme="minorHAnsi" w:hAnsiTheme="minorHAnsi" w:cstheme="minorHAnsi"/>
          <w:color w:val="auto"/>
          <w:sz w:val="22"/>
          <w:szCs w:val="22"/>
        </w:rPr>
        <w:tab/>
        <w:t>Bankové spojenie:</w:t>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Štátna pokladnica</w:t>
      </w:r>
    </w:p>
    <w:p w14:paraId="482A4528" w14:textId="1D4EBC9F" w:rsidR="00F863A8" w:rsidRPr="00AB1850" w:rsidRDefault="00F863A8" w:rsidP="00F863A8">
      <w:pPr>
        <w:ind w:hanging="284"/>
        <w:rPr>
          <w:rFonts w:asciiTheme="minorHAnsi" w:hAnsiTheme="minorHAnsi" w:cstheme="minorHAnsi"/>
          <w:color w:val="auto"/>
          <w:sz w:val="22"/>
          <w:szCs w:val="22"/>
        </w:rPr>
      </w:pPr>
      <w:r w:rsidRPr="00AB1850">
        <w:rPr>
          <w:rFonts w:asciiTheme="minorHAnsi" w:hAnsiTheme="minorHAnsi" w:cstheme="minorHAnsi"/>
          <w:color w:val="auto"/>
          <w:sz w:val="22"/>
          <w:szCs w:val="22"/>
        </w:rPr>
        <w:tab/>
        <w:t>Číslo účtu:</w:t>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P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SK64 8180 0000 0070 0039 8137</w:t>
      </w:r>
    </w:p>
    <w:p w14:paraId="18ABF091" w14:textId="77777777" w:rsidR="00F863A8" w:rsidRPr="00AB1850" w:rsidRDefault="00F863A8" w:rsidP="00F863A8">
      <w:pPr>
        <w:ind w:hanging="284"/>
        <w:rPr>
          <w:rFonts w:asciiTheme="minorHAnsi" w:hAnsiTheme="minorHAnsi" w:cstheme="minorHAnsi"/>
          <w:color w:val="auto"/>
          <w:sz w:val="22"/>
          <w:szCs w:val="22"/>
        </w:rPr>
      </w:pPr>
      <w:r w:rsidRPr="00AB1850">
        <w:rPr>
          <w:rFonts w:asciiTheme="minorHAnsi" w:hAnsiTheme="minorHAnsi" w:cstheme="minorHAnsi"/>
          <w:color w:val="auto"/>
          <w:sz w:val="22"/>
          <w:szCs w:val="22"/>
        </w:rPr>
        <w:tab/>
        <w:t>Osoby oprávnené rokovať</w:t>
      </w:r>
    </w:p>
    <w:p w14:paraId="7362A0F7" w14:textId="028A8682" w:rsidR="00F863A8" w:rsidRPr="00AB1850" w:rsidRDefault="00F863A8" w:rsidP="00B03B38">
      <w:pPr>
        <w:ind w:left="2832" w:hanging="2832"/>
        <w:rPr>
          <w:rFonts w:asciiTheme="minorHAnsi" w:hAnsiTheme="minorHAnsi" w:cstheme="minorHAnsi"/>
          <w:color w:val="auto"/>
          <w:sz w:val="22"/>
          <w:szCs w:val="22"/>
        </w:rPr>
      </w:pPr>
      <w:r w:rsidRPr="00AB1850">
        <w:rPr>
          <w:rFonts w:asciiTheme="minorHAnsi" w:hAnsiTheme="minorHAnsi" w:cstheme="minorHAnsi"/>
          <w:color w:val="auto"/>
          <w:sz w:val="22"/>
          <w:szCs w:val="22"/>
        </w:rPr>
        <w:t>vo veciach Zmluvy:</w:t>
      </w:r>
      <w:r w:rsidRPr="00AB1850">
        <w:rPr>
          <w:rFonts w:asciiTheme="minorHAnsi" w:hAnsiTheme="minorHAnsi" w:cstheme="minorHAnsi"/>
          <w:color w:val="auto"/>
          <w:sz w:val="22"/>
          <w:szCs w:val="22"/>
        </w:rPr>
        <w:tab/>
      </w:r>
      <w:r w:rsidR="00C74346">
        <w:rPr>
          <w:rFonts w:asciiTheme="minorHAnsi" w:hAnsiTheme="minorHAnsi" w:cstheme="minorHAnsi"/>
          <w:color w:val="auto"/>
          <w:sz w:val="22"/>
          <w:szCs w:val="22"/>
        </w:rPr>
        <w:t>PhDr. Andrea Ďurčová</w:t>
      </w:r>
      <w:r w:rsidRPr="00AB1850">
        <w:rPr>
          <w:rFonts w:asciiTheme="minorHAnsi" w:hAnsiTheme="minorHAnsi" w:cstheme="minorHAnsi"/>
          <w:color w:val="auto"/>
          <w:sz w:val="22"/>
          <w:szCs w:val="22"/>
        </w:rPr>
        <w:tab/>
      </w:r>
    </w:p>
    <w:p w14:paraId="29C615EC" w14:textId="77777777" w:rsidR="00F863A8" w:rsidRPr="00AB1850" w:rsidRDefault="00F863A8" w:rsidP="00F863A8">
      <w:pPr>
        <w:ind w:left="2835" w:hanging="2835"/>
        <w:rPr>
          <w:rFonts w:asciiTheme="minorHAnsi" w:hAnsiTheme="minorHAnsi" w:cstheme="minorHAnsi"/>
          <w:color w:val="auto"/>
          <w:sz w:val="22"/>
          <w:szCs w:val="22"/>
        </w:rPr>
      </w:pPr>
      <w:r w:rsidRPr="00AB1850">
        <w:rPr>
          <w:rFonts w:asciiTheme="minorHAnsi" w:hAnsiTheme="minorHAnsi" w:cstheme="minorHAnsi"/>
          <w:color w:val="auto"/>
          <w:sz w:val="22"/>
          <w:szCs w:val="22"/>
        </w:rPr>
        <w:t xml:space="preserve">Osoby oprávnené rokovať </w:t>
      </w:r>
    </w:p>
    <w:p w14:paraId="57CFDCF9" w14:textId="59E9F331" w:rsidR="00F863A8" w:rsidRPr="00AB1850" w:rsidRDefault="00F863A8" w:rsidP="00F863A8">
      <w:pPr>
        <w:ind w:left="2835" w:hanging="2835"/>
        <w:rPr>
          <w:rFonts w:asciiTheme="minorHAnsi" w:hAnsiTheme="minorHAnsi" w:cstheme="minorHAnsi"/>
          <w:color w:val="auto"/>
          <w:sz w:val="22"/>
          <w:szCs w:val="22"/>
        </w:rPr>
      </w:pPr>
      <w:r w:rsidRPr="00AB1850">
        <w:rPr>
          <w:rFonts w:asciiTheme="minorHAnsi" w:hAnsiTheme="minorHAnsi" w:cstheme="minorHAnsi"/>
          <w:color w:val="auto"/>
          <w:sz w:val="22"/>
          <w:szCs w:val="22"/>
        </w:rPr>
        <w:t>v</w:t>
      </w:r>
      <w:r w:rsidR="002A3B15">
        <w:rPr>
          <w:rFonts w:asciiTheme="minorHAnsi" w:hAnsiTheme="minorHAnsi" w:cstheme="minorHAnsi"/>
          <w:color w:val="auto"/>
          <w:sz w:val="22"/>
          <w:szCs w:val="22"/>
        </w:rPr>
        <w:t> </w:t>
      </w:r>
      <w:r w:rsidRPr="00AB1850">
        <w:rPr>
          <w:rFonts w:asciiTheme="minorHAnsi" w:hAnsiTheme="minorHAnsi" w:cstheme="minorHAnsi"/>
          <w:color w:val="auto"/>
          <w:sz w:val="22"/>
          <w:szCs w:val="22"/>
        </w:rPr>
        <w:t>technických</w:t>
      </w:r>
      <w:r w:rsidR="002A3B15">
        <w:rPr>
          <w:rFonts w:asciiTheme="minorHAnsi" w:hAnsiTheme="minorHAnsi" w:cstheme="minorHAnsi"/>
          <w:color w:val="auto"/>
          <w:sz w:val="22"/>
          <w:szCs w:val="22"/>
        </w:rPr>
        <w:t xml:space="preserve"> </w:t>
      </w:r>
      <w:r w:rsidRPr="00AB1850">
        <w:rPr>
          <w:rFonts w:asciiTheme="minorHAnsi" w:hAnsiTheme="minorHAnsi" w:cstheme="minorHAnsi"/>
          <w:color w:val="auto"/>
          <w:sz w:val="22"/>
          <w:szCs w:val="22"/>
        </w:rPr>
        <w:t>veciach:</w:t>
      </w:r>
      <w:r w:rsidRPr="00AB1850">
        <w:rPr>
          <w:rFonts w:asciiTheme="minorHAnsi" w:hAnsiTheme="minorHAnsi" w:cstheme="minorHAnsi"/>
          <w:color w:val="auto"/>
          <w:sz w:val="22"/>
          <w:szCs w:val="22"/>
        </w:rPr>
        <w:tab/>
      </w:r>
      <w:r w:rsidR="00C74346">
        <w:rPr>
          <w:rFonts w:asciiTheme="minorHAnsi" w:hAnsiTheme="minorHAnsi" w:cstheme="minorHAnsi"/>
          <w:color w:val="auto"/>
          <w:sz w:val="22"/>
          <w:szCs w:val="22"/>
        </w:rPr>
        <w:t>PhDr. Andrea Ďurčová</w:t>
      </w:r>
      <w:r w:rsidR="00C74346" w:rsidRPr="00AB1850">
        <w:rPr>
          <w:rFonts w:asciiTheme="minorHAnsi" w:hAnsiTheme="minorHAnsi" w:cstheme="minorHAnsi"/>
          <w:color w:val="auto"/>
          <w:sz w:val="22"/>
          <w:szCs w:val="22"/>
        </w:rPr>
        <w:tab/>
      </w:r>
    </w:p>
    <w:p w14:paraId="5C5D1159" w14:textId="011938F9" w:rsidR="00F863A8" w:rsidRPr="00AB1850" w:rsidRDefault="00F863A8" w:rsidP="00F863A8">
      <w:pPr>
        <w:ind w:left="2835" w:hanging="2835"/>
        <w:rPr>
          <w:rFonts w:asciiTheme="minorHAnsi" w:hAnsiTheme="minorHAnsi" w:cstheme="minorHAnsi"/>
          <w:color w:val="auto"/>
          <w:sz w:val="22"/>
          <w:szCs w:val="22"/>
        </w:rPr>
      </w:pPr>
      <w:r w:rsidRPr="00AB1850">
        <w:rPr>
          <w:rFonts w:asciiTheme="minorHAnsi" w:hAnsiTheme="minorHAnsi" w:cstheme="minorHAnsi"/>
          <w:color w:val="auto"/>
          <w:sz w:val="22"/>
          <w:szCs w:val="22"/>
        </w:rPr>
        <w:t>Telefón/ fax:</w:t>
      </w:r>
      <w:r w:rsidRPr="00AB1850">
        <w:rPr>
          <w:rFonts w:asciiTheme="minorHAnsi" w:hAnsiTheme="minorHAnsi" w:cstheme="minorHAnsi"/>
          <w:color w:val="auto"/>
          <w:sz w:val="22"/>
          <w:szCs w:val="22"/>
        </w:rPr>
        <w:tab/>
      </w:r>
      <w:r w:rsidR="00AB1850">
        <w:rPr>
          <w:rFonts w:asciiTheme="minorHAnsi" w:hAnsiTheme="minorHAnsi" w:cstheme="minorHAnsi"/>
          <w:color w:val="auto"/>
          <w:sz w:val="22"/>
          <w:szCs w:val="22"/>
        </w:rPr>
        <w:t>0948 988 564, 048/6196126</w:t>
      </w:r>
    </w:p>
    <w:p w14:paraId="796F7BD0" w14:textId="56F6D0BE" w:rsidR="00F863A8" w:rsidRDefault="00F863A8" w:rsidP="00F863A8">
      <w:pPr>
        <w:ind w:hanging="284"/>
        <w:rPr>
          <w:rFonts w:asciiTheme="minorHAnsi" w:hAnsiTheme="minorHAnsi" w:cstheme="minorHAnsi"/>
          <w:color w:val="auto"/>
          <w:sz w:val="22"/>
          <w:szCs w:val="22"/>
        </w:rPr>
      </w:pPr>
      <w:r w:rsidRPr="00AB1850">
        <w:rPr>
          <w:rFonts w:asciiTheme="minorHAnsi" w:hAnsiTheme="minorHAnsi" w:cstheme="minorHAnsi"/>
          <w:color w:val="auto"/>
          <w:sz w:val="22"/>
          <w:szCs w:val="22"/>
        </w:rPr>
        <w:tab/>
        <w:t>E m</w:t>
      </w:r>
      <w:r w:rsidRPr="00B03B38">
        <w:rPr>
          <w:rFonts w:asciiTheme="minorHAnsi" w:hAnsiTheme="minorHAnsi" w:cstheme="minorHAnsi"/>
          <w:color w:val="auto"/>
          <w:sz w:val="22"/>
          <w:szCs w:val="22"/>
        </w:rPr>
        <w:t>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B1850">
        <w:rPr>
          <w:rFonts w:asciiTheme="minorHAnsi" w:hAnsiTheme="minorHAnsi" w:cstheme="minorHAnsi"/>
          <w:color w:val="auto"/>
          <w:sz w:val="22"/>
          <w:szCs w:val="22"/>
        </w:rPr>
        <w:t>riaditelka@</w:t>
      </w:r>
      <w:r w:rsidR="00C74346">
        <w:rPr>
          <w:rFonts w:asciiTheme="minorHAnsi" w:hAnsiTheme="minorHAnsi" w:cstheme="minorHAnsi"/>
          <w:color w:val="auto"/>
          <w:sz w:val="22"/>
          <w:szCs w:val="22"/>
        </w:rPr>
        <w:t>zsscemericapohorela</w:t>
      </w:r>
      <w:r w:rsidR="00AB1850">
        <w:rPr>
          <w:rFonts w:asciiTheme="minorHAnsi" w:hAnsiTheme="minorHAnsi" w:cstheme="minorHAnsi"/>
          <w:color w:val="auto"/>
          <w:sz w:val="22"/>
          <w:szCs w:val="22"/>
        </w:rPr>
        <w:t>.sk</w:t>
      </w:r>
    </w:p>
    <w:p w14:paraId="04AEC102" w14:textId="77777777"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r>
    </w:p>
    <w:p w14:paraId="3F2F1389" w14:textId="3095200A" w:rsidR="00F863A8" w:rsidRDefault="00F863A8" w:rsidP="00F863A8">
      <w:p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(ďalej </w:t>
      </w:r>
      <w:r w:rsidRPr="00F74F36">
        <w:rPr>
          <w:rFonts w:asciiTheme="minorHAnsi" w:hAnsiTheme="minorHAnsi" w:cstheme="minorHAnsi"/>
          <w:b/>
          <w:bCs/>
          <w:color w:val="auto"/>
          <w:sz w:val="22"/>
          <w:szCs w:val="22"/>
        </w:rPr>
        <w:t>„Objednávateľ“</w:t>
      </w:r>
      <w:r>
        <w:rPr>
          <w:rFonts w:asciiTheme="minorHAnsi" w:hAnsiTheme="minorHAnsi" w:cstheme="minorHAnsi"/>
          <w:color w:val="auto"/>
          <w:sz w:val="22"/>
          <w:szCs w:val="22"/>
        </w:rPr>
        <w:t xml:space="preserve"> v príslušnom gramatickom tvare)</w:t>
      </w:r>
    </w:p>
    <w:p w14:paraId="0C0D5640" w14:textId="77777777" w:rsidR="00F863A8" w:rsidRDefault="00F863A8" w:rsidP="00F863A8">
      <w:pPr>
        <w:jc w:val="both"/>
        <w:rPr>
          <w:rFonts w:asciiTheme="minorHAnsi" w:hAnsiTheme="minorHAnsi" w:cstheme="minorHAnsi"/>
          <w:bCs/>
          <w:color w:val="auto"/>
          <w:sz w:val="22"/>
          <w:szCs w:val="22"/>
        </w:rPr>
      </w:pPr>
    </w:p>
    <w:p w14:paraId="76B282CE" w14:textId="77777777"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Cs/>
          <w:color w:val="auto"/>
          <w:sz w:val="22"/>
          <w:szCs w:val="22"/>
        </w:rPr>
        <w:t>a</w:t>
      </w:r>
    </w:p>
    <w:p w14:paraId="39510376" w14:textId="77777777" w:rsidR="00F863A8" w:rsidRDefault="00F863A8" w:rsidP="00F863A8">
      <w:pPr>
        <w:jc w:val="both"/>
        <w:rPr>
          <w:rFonts w:asciiTheme="minorHAnsi" w:hAnsiTheme="minorHAnsi" w:cstheme="minorHAnsi"/>
          <w:bCs/>
          <w:color w:val="auto"/>
          <w:sz w:val="22"/>
          <w:szCs w:val="22"/>
        </w:rPr>
      </w:pPr>
    </w:p>
    <w:p w14:paraId="73FE8B9F" w14:textId="77777777" w:rsidR="00F863A8" w:rsidRDefault="00F863A8" w:rsidP="00F863A8">
      <w:pPr>
        <w:jc w:val="both"/>
        <w:rPr>
          <w:rFonts w:asciiTheme="minorHAnsi" w:hAnsiTheme="minorHAnsi" w:cstheme="minorHAnsi"/>
          <w:b/>
          <w:iCs/>
          <w:color w:val="auto"/>
          <w:sz w:val="22"/>
          <w:szCs w:val="22"/>
          <w:lang w:eastAsia="cs-CZ"/>
        </w:rPr>
      </w:pPr>
      <w:r>
        <w:rPr>
          <w:rFonts w:asciiTheme="minorHAnsi" w:hAnsiTheme="minorHAnsi" w:cstheme="minorHAnsi"/>
          <w:b/>
          <w:iCs/>
          <w:color w:val="auto"/>
          <w:sz w:val="22"/>
          <w:szCs w:val="22"/>
          <w:u w:val="single"/>
          <w:lang w:eastAsia="cs-CZ"/>
        </w:rPr>
        <w:t>Zhotoviteľ/Mandatár</w:t>
      </w:r>
      <w:r>
        <w:rPr>
          <w:rFonts w:asciiTheme="minorHAnsi" w:hAnsiTheme="minorHAnsi" w:cstheme="minorHAnsi"/>
          <w:b/>
          <w:iCs/>
          <w:color w:val="auto"/>
          <w:sz w:val="22"/>
          <w:szCs w:val="22"/>
          <w:lang w:eastAsia="cs-CZ"/>
        </w:rPr>
        <w:t>:</w:t>
      </w:r>
    </w:p>
    <w:p w14:paraId="073F5717" w14:textId="37F5D818" w:rsidR="00F863A8" w:rsidRDefault="00F863A8" w:rsidP="00F863A8">
      <w:pPr>
        <w:jc w:val="both"/>
        <w:rPr>
          <w:rFonts w:asciiTheme="minorHAnsi" w:hAnsiTheme="minorHAnsi" w:cstheme="minorHAnsi"/>
          <w:bCs/>
          <w:color w:val="auto"/>
          <w:sz w:val="22"/>
          <w:szCs w:val="22"/>
        </w:rPr>
      </w:pPr>
      <w:r>
        <w:rPr>
          <w:rFonts w:asciiTheme="minorHAnsi" w:hAnsiTheme="minorHAnsi" w:cstheme="minorHAnsi"/>
          <w:b/>
          <w:iCs/>
          <w:color w:val="auto"/>
          <w:sz w:val="22"/>
          <w:szCs w:val="22"/>
          <w:lang w:eastAsia="cs-CZ"/>
        </w:rPr>
        <w:t xml:space="preserve">Obchodné meno: </w:t>
      </w:r>
      <w:r>
        <w:rPr>
          <w:rFonts w:asciiTheme="minorHAnsi" w:hAnsiTheme="minorHAnsi" w:cstheme="minorHAnsi"/>
          <w:b/>
          <w:iCs/>
          <w:color w:val="auto"/>
          <w:sz w:val="22"/>
          <w:szCs w:val="22"/>
          <w:lang w:eastAsia="cs-CZ"/>
        </w:rPr>
        <w:tab/>
      </w:r>
      <w:r>
        <w:rPr>
          <w:rFonts w:asciiTheme="minorHAnsi" w:hAnsiTheme="minorHAnsi" w:cstheme="minorHAnsi"/>
          <w:b/>
          <w:iCs/>
          <w:color w:val="auto"/>
          <w:sz w:val="22"/>
          <w:szCs w:val="22"/>
          <w:lang w:eastAsia="cs-CZ"/>
        </w:rPr>
        <w:tab/>
      </w:r>
      <w:r w:rsidR="00AA46D6" w:rsidRPr="00AA46D6">
        <w:rPr>
          <w:rFonts w:asciiTheme="minorHAnsi" w:hAnsiTheme="minorHAnsi" w:cstheme="minorHAnsi"/>
          <w:b/>
          <w:iCs/>
          <w:color w:val="auto"/>
          <w:sz w:val="22"/>
          <w:szCs w:val="22"/>
          <w:highlight w:val="yellow"/>
          <w:lang w:eastAsia="cs-CZ"/>
        </w:rPr>
        <w:t>....................................</w:t>
      </w:r>
      <w:r>
        <w:rPr>
          <w:rFonts w:asciiTheme="minorHAnsi" w:hAnsiTheme="minorHAnsi" w:cstheme="minorHAnsi"/>
          <w:b/>
          <w:iCs/>
          <w:color w:val="auto"/>
          <w:sz w:val="22"/>
          <w:szCs w:val="22"/>
          <w:lang w:eastAsia="cs-CZ"/>
        </w:rPr>
        <w:tab/>
        <w:t xml:space="preserve"> </w:t>
      </w:r>
      <w:r>
        <w:rPr>
          <w:rFonts w:asciiTheme="minorHAnsi" w:hAnsiTheme="minorHAnsi" w:cstheme="minorHAnsi"/>
          <w:bCs/>
          <w:color w:val="auto"/>
          <w:sz w:val="22"/>
          <w:szCs w:val="22"/>
        </w:rPr>
        <w:tab/>
      </w:r>
    </w:p>
    <w:p w14:paraId="23FCB871" w14:textId="15177691" w:rsidR="00F863A8" w:rsidRDefault="00F863A8" w:rsidP="00F863A8">
      <w:pPr>
        <w:tabs>
          <w:tab w:val="left" w:pos="2694"/>
        </w:tabs>
        <w:rPr>
          <w:rFonts w:asciiTheme="minorHAnsi" w:hAnsiTheme="minorHAnsi" w:cstheme="minorHAnsi"/>
          <w:color w:val="auto"/>
          <w:sz w:val="22"/>
          <w:szCs w:val="22"/>
        </w:rPr>
      </w:pPr>
      <w:r>
        <w:rPr>
          <w:rFonts w:asciiTheme="minorHAnsi" w:hAnsiTheme="minorHAnsi" w:cstheme="minorHAnsi"/>
          <w:color w:val="auto"/>
          <w:sz w:val="22"/>
          <w:szCs w:val="22"/>
        </w:rPr>
        <w:t>Sídlo:</w:t>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313C8B89" w14:textId="010D3F9B"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Zapísaný v: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7AC1E15B" w14:textId="15D627BC"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 xml:space="preserve">Štatutárny orgán: </w:t>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7AEF510C" w14:textId="6D02225C"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IČO:</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4A053644" w14:textId="05ED1192"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DIČ:</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44FFA0C0" w14:textId="72C7C21D"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IČ DPH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1DC6BB9F" w14:textId="746EB596" w:rsidR="00F863A8" w:rsidRPr="00AA46D6" w:rsidRDefault="00F863A8" w:rsidP="00F863A8">
      <w:pPr>
        <w:ind w:hanging="284"/>
        <w:rPr>
          <w:rFonts w:asciiTheme="minorHAnsi" w:hAnsiTheme="minorHAnsi" w:cstheme="minorHAnsi"/>
          <w:b/>
          <w:bCs/>
          <w:color w:val="auto"/>
          <w:sz w:val="22"/>
          <w:szCs w:val="22"/>
        </w:rPr>
      </w:pPr>
      <w:r>
        <w:rPr>
          <w:rFonts w:asciiTheme="minorHAnsi" w:hAnsiTheme="minorHAnsi" w:cstheme="minorHAnsi"/>
          <w:color w:val="auto"/>
          <w:sz w:val="22"/>
          <w:szCs w:val="22"/>
        </w:rPr>
        <w:tab/>
        <w:t>Bankové spojenie:</w:t>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6C187C61" w14:textId="563940CA"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Číslo účtu:</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0268893B" w14:textId="77777777" w:rsidR="00F863A8" w:rsidRDefault="00F863A8" w:rsidP="00F863A8">
      <w:pPr>
        <w:rPr>
          <w:rFonts w:asciiTheme="minorHAnsi" w:hAnsiTheme="minorHAnsi"/>
          <w:color w:val="auto"/>
          <w:sz w:val="22"/>
          <w:szCs w:val="22"/>
        </w:rPr>
      </w:pPr>
      <w:r>
        <w:rPr>
          <w:rFonts w:asciiTheme="minorHAnsi" w:hAnsiTheme="minorHAnsi"/>
          <w:color w:val="auto"/>
          <w:sz w:val="22"/>
          <w:szCs w:val="22"/>
        </w:rPr>
        <w:t>Osoby oprávnené rokovať vo veciach</w:t>
      </w:r>
    </w:p>
    <w:p w14:paraId="7F6556CD" w14:textId="6D77649D"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zmluvných:   </w:t>
      </w:r>
      <w:r>
        <w:rPr>
          <w:rFonts w:asciiTheme="minorHAnsi" w:hAnsiTheme="minorHAnsi"/>
          <w:color w:val="auto"/>
          <w:sz w:val="22"/>
          <w:szCs w:val="22"/>
        </w:rPr>
        <w:tab/>
      </w:r>
      <w:r w:rsidR="00AA46D6">
        <w:rPr>
          <w:rFonts w:asciiTheme="minorHAnsi" w:hAnsi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6DBFE36B" w14:textId="185BD612" w:rsidR="00F863A8" w:rsidRDefault="00F863A8" w:rsidP="00F863A8">
      <w:pPr>
        <w:pStyle w:val="Odsekzoznamu"/>
        <w:tabs>
          <w:tab w:val="left" w:pos="2694"/>
        </w:tabs>
        <w:ind w:left="360"/>
        <w:rPr>
          <w:rFonts w:asciiTheme="minorHAnsi" w:hAnsiTheme="minorHAnsi"/>
          <w:color w:val="auto"/>
          <w:sz w:val="22"/>
          <w:szCs w:val="22"/>
        </w:rPr>
      </w:pPr>
      <w:r>
        <w:rPr>
          <w:rFonts w:asciiTheme="minorHAnsi" w:hAnsiTheme="minorHAnsi"/>
          <w:color w:val="auto"/>
          <w:sz w:val="22"/>
          <w:szCs w:val="22"/>
        </w:rPr>
        <w:t xml:space="preserve">- technických: </w:t>
      </w:r>
      <w:r>
        <w:rPr>
          <w:rFonts w:asciiTheme="minorHAnsi" w:hAnsiTheme="minorHAnsi"/>
          <w:color w:val="auto"/>
          <w:sz w:val="22"/>
          <w:szCs w:val="22"/>
        </w:rPr>
        <w:tab/>
      </w:r>
      <w:r w:rsidR="00AA46D6">
        <w:rPr>
          <w:rFonts w:asciiTheme="minorHAnsi" w:hAnsi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7582FE0C" w14:textId="229B5E5D" w:rsidR="00F863A8" w:rsidRDefault="00F863A8" w:rsidP="00F863A8">
      <w:pPr>
        <w:rPr>
          <w:rFonts w:asciiTheme="minorHAnsi" w:hAnsiTheme="minorHAnsi" w:cstheme="minorHAnsi"/>
          <w:color w:val="auto"/>
          <w:sz w:val="22"/>
          <w:szCs w:val="22"/>
        </w:rPr>
      </w:pPr>
      <w:r>
        <w:rPr>
          <w:rFonts w:asciiTheme="minorHAnsi" w:hAnsiTheme="minorHAnsi" w:cstheme="minorHAnsi"/>
          <w:color w:val="auto"/>
          <w:sz w:val="22"/>
          <w:szCs w:val="22"/>
        </w:rPr>
        <w:t xml:space="preserve">Telefón: </w:t>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3D58F723" w14:textId="3D7FDB05" w:rsidR="00F863A8" w:rsidRDefault="00F863A8" w:rsidP="00F863A8">
      <w:pPr>
        <w:ind w:hanging="284"/>
        <w:rPr>
          <w:rFonts w:asciiTheme="minorHAnsi" w:hAnsiTheme="minorHAnsi" w:cstheme="minorHAnsi"/>
          <w:color w:val="auto"/>
          <w:sz w:val="22"/>
          <w:szCs w:val="22"/>
        </w:rPr>
      </w:pPr>
      <w:r>
        <w:rPr>
          <w:rFonts w:asciiTheme="minorHAnsi" w:hAnsiTheme="minorHAnsi" w:cstheme="minorHAnsi"/>
          <w:color w:val="auto"/>
          <w:sz w:val="22"/>
          <w:szCs w:val="22"/>
        </w:rPr>
        <w:tab/>
        <w:t>E 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AA46D6" w:rsidRPr="00AA46D6">
        <w:rPr>
          <w:rFonts w:asciiTheme="minorHAnsi" w:hAnsiTheme="minorHAnsi" w:cstheme="minorHAnsi"/>
          <w:color w:val="auto"/>
          <w:sz w:val="22"/>
          <w:szCs w:val="22"/>
          <w:highlight w:val="yellow"/>
        </w:rPr>
        <w:t>......................................</w:t>
      </w:r>
      <w:r w:rsidR="00AA46D6">
        <w:rPr>
          <w:rFonts w:asciiTheme="minorHAnsi" w:hAnsiTheme="minorHAnsi" w:cstheme="minorHAnsi"/>
          <w:color w:val="auto"/>
          <w:sz w:val="22"/>
          <w:szCs w:val="22"/>
        </w:rPr>
        <w:tab/>
      </w:r>
    </w:p>
    <w:p w14:paraId="443FEBD3" w14:textId="22FBDD73" w:rsidR="00F863A8" w:rsidRDefault="00F863A8" w:rsidP="00B03B38">
      <w:pPr>
        <w:ind w:right="-567" w:hanging="284"/>
        <w:jc w:val="both"/>
        <w:rPr>
          <w:rFonts w:asciiTheme="minorHAnsi" w:hAnsiTheme="minorHAnsi" w:cstheme="minorHAnsi"/>
          <w:i/>
          <w:color w:val="auto"/>
          <w:sz w:val="22"/>
          <w:szCs w:val="22"/>
          <w:lang w:eastAsia="cs-CZ"/>
        </w:rPr>
      </w:pPr>
      <w:r>
        <w:rPr>
          <w:rFonts w:asciiTheme="minorHAnsi" w:hAnsiTheme="minorHAnsi" w:cstheme="minorHAnsi"/>
          <w:color w:val="auto"/>
          <w:sz w:val="22"/>
          <w:szCs w:val="22"/>
        </w:rPr>
        <w:tab/>
        <w:t xml:space="preserve">(ďalej ako </w:t>
      </w:r>
      <w:r>
        <w:rPr>
          <w:rFonts w:asciiTheme="minorHAnsi" w:hAnsiTheme="minorHAnsi" w:cstheme="minorHAnsi"/>
          <w:b/>
          <w:color w:val="auto"/>
          <w:sz w:val="22"/>
          <w:szCs w:val="22"/>
        </w:rPr>
        <w:t>„Zhotoviteľ“</w:t>
      </w:r>
      <w:r>
        <w:rPr>
          <w:rFonts w:asciiTheme="minorHAnsi" w:hAnsiTheme="minorHAnsi" w:cstheme="minorHAnsi"/>
          <w:color w:val="auto"/>
          <w:sz w:val="22"/>
          <w:szCs w:val="22"/>
        </w:rPr>
        <w:t xml:space="preserve">  v príslušnom gramatickom tvare a spolu s Objednávateľom ďalej ako</w:t>
      </w:r>
      <w:r>
        <w:rPr>
          <w:rFonts w:asciiTheme="minorHAnsi" w:hAnsiTheme="minorHAnsi" w:cstheme="minorHAnsi"/>
          <w:i/>
          <w:color w:val="auto"/>
          <w:sz w:val="22"/>
          <w:szCs w:val="22"/>
          <w:lang w:eastAsia="cs-CZ"/>
        </w:rPr>
        <w:t xml:space="preserve"> </w:t>
      </w:r>
      <w:r>
        <w:rPr>
          <w:rFonts w:asciiTheme="minorHAnsi" w:hAnsiTheme="minorHAnsi" w:cstheme="minorHAnsi"/>
          <w:b/>
          <w:color w:val="auto"/>
          <w:sz w:val="22"/>
          <w:szCs w:val="22"/>
        </w:rPr>
        <w:t>„Zmluvné strany</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v príslušnom gramatickom tvare) </w:t>
      </w:r>
    </w:p>
    <w:p w14:paraId="2FDCCD69"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lastRenderedPageBreak/>
        <w:t>PREAMBULA</w:t>
      </w:r>
    </w:p>
    <w:p w14:paraId="44C113EE" w14:textId="77777777" w:rsidR="00F863A8" w:rsidRDefault="00F863A8" w:rsidP="00F863A8">
      <w:pPr>
        <w:jc w:val="center"/>
        <w:rPr>
          <w:rFonts w:asciiTheme="minorHAnsi" w:hAnsiTheme="minorHAnsi"/>
          <w:b/>
          <w:color w:val="auto"/>
          <w:sz w:val="22"/>
          <w:szCs w:val="22"/>
        </w:rPr>
      </w:pPr>
    </w:p>
    <w:p w14:paraId="3E2662AF" w14:textId="77777777" w:rsidR="00F863A8" w:rsidRDefault="00F863A8" w:rsidP="00F863A8">
      <w:pPr>
        <w:jc w:val="both"/>
        <w:rPr>
          <w:rFonts w:asciiTheme="minorHAnsi" w:hAnsiTheme="minorHAnsi"/>
          <w:color w:val="auto"/>
          <w:sz w:val="22"/>
          <w:szCs w:val="22"/>
        </w:rPr>
      </w:pPr>
      <w:r>
        <w:rPr>
          <w:rFonts w:asciiTheme="minorHAnsi" w:hAnsiTheme="minorHAnsi"/>
          <w:color w:val="auto"/>
          <w:sz w:val="22"/>
          <w:szCs w:val="22"/>
        </w:rPr>
        <w:t>Zmluva sa rozdeľuje na nasledovné samostatné časti:</w:t>
      </w:r>
    </w:p>
    <w:p w14:paraId="61A4A984" w14:textId="7ECEF82D"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1,</w:t>
      </w:r>
      <w:r>
        <w:rPr>
          <w:rFonts w:asciiTheme="minorHAnsi" w:hAnsiTheme="minorHAnsi"/>
          <w:color w:val="auto"/>
          <w:sz w:val="22"/>
          <w:szCs w:val="22"/>
        </w:rPr>
        <w:t xml:space="preserve"> predmetom ktorej je úprava zmluvných podmienok týkajúcich sa </w:t>
      </w:r>
      <w:r w:rsidRPr="0061605C">
        <w:rPr>
          <w:rFonts w:asciiTheme="minorHAnsi" w:hAnsiTheme="minorHAnsi"/>
          <w:color w:val="auto"/>
          <w:sz w:val="22"/>
          <w:szCs w:val="22"/>
        </w:rPr>
        <w:t xml:space="preserve">vypracovania dokumentácie pre územné rozhodnutie </w:t>
      </w:r>
      <w:r w:rsidR="0032356C" w:rsidRPr="0061605C">
        <w:rPr>
          <w:rFonts w:asciiTheme="minorHAnsi" w:hAnsiTheme="minorHAnsi"/>
          <w:color w:val="auto"/>
          <w:sz w:val="22"/>
          <w:szCs w:val="22"/>
        </w:rPr>
        <w:t xml:space="preserve">(ďalej aj ako </w:t>
      </w:r>
      <w:r w:rsidR="0032356C" w:rsidRPr="0061605C">
        <w:rPr>
          <w:rFonts w:asciiTheme="minorHAnsi" w:hAnsiTheme="minorHAnsi"/>
          <w:b/>
          <w:bCs/>
          <w:color w:val="auto"/>
          <w:sz w:val="22"/>
          <w:szCs w:val="22"/>
        </w:rPr>
        <w:t>„DUR“</w:t>
      </w:r>
      <w:r w:rsidR="0032356C" w:rsidRPr="0061605C">
        <w:rPr>
          <w:rFonts w:asciiTheme="minorHAnsi" w:hAnsiTheme="minorHAnsi"/>
          <w:color w:val="auto"/>
          <w:sz w:val="22"/>
          <w:szCs w:val="22"/>
        </w:rPr>
        <w:t>)</w:t>
      </w:r>
      <w:r w:rsidR="0032356C">
        <w:rPr>
          <w:rFonts w:asciiTheme="minorHAnsi" w:hAnsiTheme="minorHAnsi"/>
          <w:color w:val="auto"/>
          <w:sz w:val="22"/>
          <w:szCs w:val="22"/>
        </w:rPr>
        <w:t xml:space="preserve"> </w:t>
      </w:r>
      <w:r>
        <w:rPr>
          <w:rFonts w:asciiTheme="minorHAnsi" w:hAnsiTheme="minorHAnsi"/>
          <w:color w:val="auto"/>
          <w:sz w:val="22"/>
          <w:szCs w:val="22"/>
        </w:rPr>
        <w:t>a dokumentácie na stavebné povolenie s podrobnosťou dokumentácie na realizáciu stavby (ďalej aj ako „</w:t>
      </w:r>
      <w:r>
        <w:rPr>
          <w:rFonts w:asciiTheme="minorHAnsi" w:hAnsiTheme="minorHAnsi"/>
          <w:b/>
          <w:color w:val="auto"/>
          <w:sz w:val="22"/>
          <w:szCs w:val="22"/>
        </w:rPr>
        <w:t>DSP s DRS</w:t>
      </w:r>
      <w:r>
        <w:rPr>
          <w:rFonts w:asciiTheme="minorHAnsi" w:hAnsiTheme="minorHAnsi"/>
          <w:color w:val="auto"/>
          <w:sz w:val="22"/>
          <w:szCs w:val="22"/>
        </w:rPr>
        <w:t>") podľa § 536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050813E9" w14:textId="77777777"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Časť 2,</w:t>
      </w:r>
      <w:r>
        <w:rPr>
          <w:rFonts w:asciiTheme="minorHAnsi" w:hAnsiTheme="minorHAnsi"/>
          <w:color w:val="auto"/>
          <w:sz w:val="22"/>
          <w:szCs w:val="22"/>
        </w:rPr>
        <w:t xml:space="preserve"> predmetom ktorej je úprava zmluvných podmienok týkajúcich sa výkonu inžinierskej činnosti (ďalej aj ako „</w:t>
      </w:r>
      <w:r>
        <w:rPr>
          <w:rFonts w:asciiTheme="minorHAnsi" w:hAnsiTheme="minorHAnsi"/>
          <w:b/>
          <w:color w:val="auto"/>
          <w:sz w:val="22"/>
          <w:szCs w:val="22"/>
        </w:rPr>
        <w:t>IČ</w:t>
      </w:r>
      <w:r>
        <w:rPr>
          <w:rFonts w:asciiTheme="minorHAnsi" w:hAnsiTheme="minorHAnsi"/>
          <w:color w:val="auto"/>
          <w:sz w:val="22"/>
          <w:szCs w:val="22"/>
        </w:rPr>
        <w:t>“) podľa § 566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21F074CA" w14:textId="18AEE42A"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3, </w:t>
      </w:r>
      <w:r>
        <w:rPr>
          <w:rFonts w:asciiTheme="minorHAnsi" w:hAnsiTheme="minorHAnsi"/>
          <w:color w:val="auto"/>
          <w:sz w:val="22"/>
          <w:szCs w:val="22"/>
        </w:rPr>
        <w:t xml:space="preserve">predmetom ktorej je úprava zmluvných podmienok týkajúcich sa výkonu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(ďalej aj ako „</w:t>
      </w:r>
      <w:r>
        <w:rPr>
          <w:rFonts w:asciiTheme="minorHAnsi" w:hAnsiTheme="minorHAnsi"/>
          <w:b/>
          <w:color w:val="auto"/>
          <w:sz w:val="22"/>
          <w:szCs w:val="22"/>
        </w:rPr>
        <w:t>AD</w:t>
      </w:r>
      <w:r>
        <w:rPr>
          <w:rFonts w:asciiTheme="minorHAnsi" w:hAnsiTheme="minorHAnsi"/>
          <w:color w:val="auto"/>
          <w:sz w:val="22"/>
          <w:szCs w:val="22"/>
        </w:rPr>
        <w:t>“) podľa § 566 a </w:t>
      </w:r>
      <w:proofErr w:type="spellStart"/>
      <w:r>
        <w:rPr>
          <w:rFonts w:asciiTheme="minorHAnsi" w:hAnsiTheme="minorHAnsi"/>
          <w:color w:val="auto"/>
          <w:sz w:val="22"/>
          <w:szCs w:val="22"/>
        </w:rPr>
        <w:t>nasl</w:t>
      </w:r>
      <w:proofErr w:type="spellEnd"/>
      <w:r>
        <w:rPr>
          <w:rFonts w:asciiTheme="minorHAnsi" w:hAnsiTheme="minorHAnsi"/>
          <w:color w:val="auto"/>
          <w:sz w:val="22"/>
          <w:szCs w:val="22"/>
        </w:rPr>
        <w:t>. Obchodného zákonníka,</w:t>
      </w:r>
    </w:p>
    <w:p w14:paraId="20BD2421" w14:textId="2082B73B" w:rsidR="00F863A8" w:rsidRDefault="00F863A8" w:rsidP="00F863A8">
      <w:pPr>
        <w:jc w:val="both"/>
        <w:rPr>
          <w:rFonts w:asciiTheme="minorHAnsi" w:hAnsiTheme="minorHAnsi"/>
          <w:color w:val="auto"/>
          <w:sz w:val="22"/>
          <w:szCs w:val="22"/>
        </w:rPr>
      </w:pPr>
      <w:r>
        <w:rPr>
          <w:rFonts w:asciiTheme="minorHAnsi" w:hAnsiTheme="minorHAnsi"/>
          <w:b/>
          <w:color w:val="auto"/>
          <w:sz w:val="22"/>
          <w:szCs w:val="22"/>
        </w:rPr>
        <w:t xml:space="preserve">Časť 4, </w:t>
      </w:r>
      <w:r>
        <w:rPr>
          <w:rFonts w:asciiTheme="minorHAnsi" w:hAnsiTheme="minorHAnsi"/>
          <w:color w:val="auto"/>
          <w:sz w:val="22"/>
          <w:szCs w:val="22"/>
        </w:rPr>
        <w:t xml:space="preserve">predmetom ktorej sú ustanovenia, ktoré sú spoločné pre všetky časti tejto Zmluvy. </w:t>
      </w:r>
      <w:r>
        <w:rPr>
          <w:rFonts w:asciiTheme="minorHAnsi" w:hAnsiTheme="minorHAnsi" w:cstheme="minorHAnsi"/>
          <w:noProof/>
          <w:color w:val="auto"/>
          <w:sz w:val="22"/>
          <w:szCs w:val="22"/>
        </w:rPr>
        <w:t>Za účelom vylúčenia pochybností Zmluvné strany týmto deklarujú, že ustanovenia časti 4 Zmluvy sa v plnom rozsahu vzťahujú na práva a povinnosti Zmluvných strán súvisiace s vykonaním Diela definovaného v časti 1 Zmluvy ako aj na práva a povinnosti Zmluvných strán pri vykonávaní inžinierskej činnosti podľa časti 2 Zmluvy a</w:t>
      </w:r>
      <w:r w:rsidR="00A51E8F">
        <w:rPr>
          <w:rFonts w:asciiTheme="minorHAnsi" w:hAnsiTheme="minorHAnsi" w:cstheme="minorHAnsi"/>
          <w:noProof/>
          <w:color w:val="auto"/>
          <w:sz w:val="22"/>
          <w:szCs w:val="22"/>
        </w:rPr>
        <w:t xml:space="preserve"> odborného </w:t>
      </w:r>
      <w:r>
        <w:rPr>
          <w:rFonts w:asciiTheme="minorHAnsi" w:hAnsiTheme="minorHAnsi" w:cstheme="minorHAnsi"/>
          <w:noProof/>
          <w:color w:val="auto"/>
          <w:sz w:val="22"/>
          <w:szCs w:val="22"/>
        </w:rPr>
        <w:t>autorského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podľa časti 3 Zmluvy.</w:t>
      </w:r>
    </w:p>
    <w:p w14:paraId="131FC90D" w14:textId="77777777" w:rsidR="00F863A8" w:rsidRDefault="00F863A8" w:rsidP="00F863A8">
      <w:pPr>
        <w:rPr>
          <w:rFonts w:asciiTheme="minorHAnsi" w:hAnsiTheme="minorHAnsi"/>
          <w:color w:val="auto"/>
          <w:sz w:val="22"/>
          <w:szCs w:val="22"/>
        </w:rPr>
      </w:pPr>
    </w:p>
    <w:p w14:paraId="4570C101" w14:textId="77777777" w:rsidR="00F863A8" w:rsidRDefault="00F863A8" w:rsidP="00F863A8">
      <w:pPr>
        <w:pStyle w:val="Bezriadkovania"/>
        <w:rPr>
          <w:rFonts w:asciiTheme="minorHAnsi" w:hAnsiTheme="minorHAnsi"/>
          <w:color w:val="auto"/>
          <w:sz w:val="22"/>
          <w:szCs w:val="22"/>
        </w:rPr>
      </w:pPr>
      <w:r>
        <w:rPr>
          <w:rFonts w:asciiTheme="minorHAnsi" w:hAnsiTheme="minorHAnsi"/>
          <w:color w:val="auto"/>
          <w:sz w:val="22"/>
          <w:szCs w:val="22"/>
        </w:rPr>
        <w:t>Stavbou sa pre účely tejto Zmluvy rozumie stavba:</w:t>
      </w:r>
    </w:p>
    <w:p w14:paraId="0548452F" w14:textId="78304F99" w:rsidR="00E41C84" w:rsidRPr="00404571" w:rsidRDefault="00E41C84" w:rsidP="00E41C84">
      <w:pPr>
        <w:pStyle w:val="Odsekzoznamu"/>
        <w:widowControl/>
        <w:ind w:left="502"/>
        <w:jc w:val="both"/>
        <w:rPr>
          <w:b/>
        </w:rPr>
      </w:pPr>
      <w:r>
        <w:rPr>
          <w:b/>
        </w:rPr>
        <w:t>,,</w:t>
      </w:r>
      <w:r w:rsidRPr="00090321">
        <w:rPr>
          <w:b/>
        </w:rPr>
        <w:t>ZSS Čemerica Pohorelá – výstavba ZSS rodinného typu v obci Heľpa</w:t>
      </w:r>
      <w:r>
        <w:rPr>
          <w:b/>
        </w:rPr>
        <w:t xml:space="preserve"> </w:t>
      </w:r>
      <w:r w:rsidRPr="00404571">
        <w:rPr>
          <w:b/>
        </w:rPr>
        <w:t xml:space="preserve">. </w:t>
      </w:r>
    </w:p>
    <w:p w14:paraId="4092DADD" w14:textId="77777777" w:rsidR="00E41C84" w:rsidRPr="00520FDA" w:rsidRDefault="00E41C84" w:rsidP="00E41C84">
      <w:pPr>
        <w:rPr>
          <w:b/>
          <w:u w:val="single"/>
        </w:rPr>
      </w:pPr>
    </w:p>
    <w:p w14:paraId="11A90F92" w14:textId="732A2F74" w:rsidR="00F863A8" w:rsidRPr="005C55F8" w:rsidRDefault="00265E70" w:rsidP="00F863A8">
      <w:pPr>
        <w:pStyle w:val="Bezriadkovania"/>
        <w:rPr>
          <w:rStyle w:val="CharStyle13"/>
          <w:rFonts w:asciiTheme="minorHAnsi" w:hAnsiTheme="minorHAnsi" w:cs="Calibri"/>
          <w:i/>
          <w:iCs/>
          <w:sz w:val="22"/>
          <w:szCs w:val="22"/>
        </w:rPr>
      </w:pPr>
      <w:r w:rsidRPr="00265E70" w:rsidDel="00265E70">
        <w:rPr>
          <w:rStyle w:val="CharStyle13"/>
          <w:rFonts w:asciiTheme="minorHAnsi" w:hAnsiTheme="minorHAnsi" w:cs="Calibri"/>
          <w:i/>
          <w:iCs/>
          <w:sz w:val="22"/>
          <w:szCs w:val="22"/>
        </w:rPr>
        <w:t xml:space="preserve"> </w:t>
      </w:r>
      <w:r w:rsidR="00F863A8" w:rsidRPr="00AB1850">
        <w:rPr>
          <w:rStyle w:val="CharStyle13"/>
          <w:rFonts w:asciiTheme="minorHAnsi" w:hAnsiTheme="minorHAnsi" w:cs="Calibri"/>
          <w:i/>
          <w:iCs/>
          <w:sz w:val="22"/>
          <w:szCs w:val="22"/>
        </w:rPr>
        <w:t xml:space="preserve"> </w:t>
      </w:r>
      <w:r w:rsidR="00F863A8" w:rsidRPr="00AB1850">
        <w:rPr>
          <w:rStyle w:val="CharStyle13"/>
          <w:rFonts w:asciiTheme="minorHAnsi" w:hAnsiTheme="minorHAnsi" w:cstheme="minorHAnsi"/>
          <w:b w:val="0"/>
          <w:bCs w:val="0"/>
          <w:sz w:val="22"/>
          <w:szCs w:val="22"/>
        </w:rPr>
        <w:t>(ďalej</w:t>
      </w:r>
      <w:r w:rsidR="00F863A8">
        <w:rPr>
          <w:rStyle w:val="CharStyle13"/>
          <w:rFonts w:asciiTheme="minorHAnsi" w:hAnsiTheme="minorHAnsi" w:cstheme="minorHAnsi"/>
          <w:b w:val="0"/>
          <w:bCs w:val="0"/>
          <w:sz w:val="22"/>
          <w:szCs w:val="22"/>
        </w:rPr>
        <w:t xml:space="preserve"> len </w:t>
      </w:r>
      <w:r w:rsidR="00F863A8">
        <w:rPr>
          <w:rStyle w:val="CharStyle13"/>
          <w:rFonts w:asciiTheme="minorHAnsi" w:hAnsiTheme="minorHAnsi" w:cstheme="minorHAnsi"/>
          <w:bCs w:val="0"/>
          <w:sz w:val="22"/>
          <w:szCs w:val="22"/>
        </w:rPr>
        <w:t>“Stavba”</w:t>
      </w:r>
      <w:r w:rsidR="00F863A8">
        <w:rPr>
          <w:rStyle w:val="CharStyle13"/>
          <w:rFonts w:asciiTheme="minorHAnsi" w:hAnsiTheme="minorHAnsi" w:cstheme="minorHAnsi"/>
          <w:b w:val="0"/>
          <w:bCs w:val="0"/>
          <w:sz w:val="22"/>
          <w:szCs w:val="22"/>
        </w:rPr>
        <w:t>).</w:t>
      </w:r>
    </w:p>
    <w:p w14:paraId="1DC6FD1A" w14:textId="77777777" w:rsidR="00F863A8" w:rsidRDefault="00F863A8" w:rsidP="00F863A8">
      <w:pPr>
        <w:pStyle w:val="Bezriadkovania"/>
        <w:jc w:val="center"/>
        <w:rPr>
          <w:rStyle w:val="CharStyle13"/>
          <w:rFonts w:asciiTheme="minorHAnsi" w:hAnsiTheme="minorHAnsi" w:cstheme="minorHAnsi"/>
          <w:bCs w:val="0"/>
          <w:sz w:val="22"/>
          <w:szCs w:val="22"/>
        </w:rPr>
      </w:pPr>
    </w:p>
    <w:p w14:paraId="75E8969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1</w:t>
      </w:r>
    </w:p>
    <w:p w14:paraId="76E668B6" w14:textId="5F75706C"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NA VYPRACOVANIE DOKUMENTÁCIE </w:t>
      </w:r>
      <w:r w:rsidR="00BD230B">
        <w:rPr>
          <w:rStyle w:val="CharStyle13"/>
          <w:rFonts w:asciiTheme="minorHAnsi" w:hAnsiTheme="minorHAnsi" w:cstheme="minorHAnsi"/>
          <w:bCs w:val="0"/>
          <w:sz w:val="22"/>
          <w:szCs w:val="22"/>
        </w:rPr>
        <w:t xml:space="preserve">PRE ÚZEMNÉ ROZHODNUTIE A DOKUMENTÁCIE </w:t>
      </w:r>
      <w:r>
        <w:rPr>
          <w:rStyle w:val="CharStyle13"/>
          <w:rFonts w:asciiTheme="minorHAnsi" w:hAnsiTheme="minorHAnsi" w:cstheme="minorHAnsi"/>
          <w:bCs w:val="0"/>
          <w:sz w:val="22"/>
          <w:szCs w:val="22"/>
        </w:rPr>
        <w:t>NA STAVEBNÉ POVOLENIE S NÁLEŽITOSŤAMI DOKUMENTÁCIE NA REALIZÁCIU STAVBY</w:t>
      </w:r>
    </w:p>
    <w:p w14:paraId="004BF52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D085CFC"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44E439D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28CC75A"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DC88908" w14:textId="77777777" w:rsidR="00F863A8" w:rsidRDefault="00F863A8" w:rsidP="00F863A8">
      <w:pPr>
        <w:pStyle w:val="Odsekzoznamu"/>
        <w:widowControl/>
        <w:numPr>
          <w:ilvl w:val="0"/>
          <w:numId w:val="1"/>
        </w:numPr>
        <w:suppressAutoHyphens/>
        <w:snapToGrid w:val="0"/>
        <w:ind w:left="284" w:hanging="284"/>
        <w:jc w:val="both"/>
      </w:pPr>
      <w:r>
        <w:rPr>
          <w:rStyle w:val="CharStyle13"/>
          <w:rFonts w:asciiTheme="minorHAnsi" w:hAnsiTheme="minorHAnsi" w:cstheme="minorHAnsi"/>
          <w:b w:val="0"/>
          <w:bCs w:val="0"/>
          <w:sz w:val="22"/>
          <w:szCs w:val="22"/>
        </w:rPr>
        <w:t xml:space="preserve">Zhotoviteľ sa zaväzuje v dohodnutom </w:t>
      </w:r>
      <w:r>
        <w:rPr>
          <w:rFonts w:asciiTheme="minorHAnsi" w:hAnsiTheme="minorHAnsi" w:cstheme="minorHAnsi"/>
          <w:color w:val="auto"/>
          <w:sz w:val="22"/>
          <w:szCs w:val="22"/>
        </w:rPr>
        <w:t>čase, mieste a podľa ostatných podmienok Zmluvy, najmä v rozsahu a obsahu špecifikovanom v Prílohe č. 1 k Zmluve, na svoje náklady, na svoje nebezpečenstvo a podľa pokynov Objednávateľa vykonať a Objednávateľovi odovzdať Dielo vymedzené v  tejto časti Zmluvy bez vád a nedorobkov a v kvalite zodpovedajúcej účelu Zmluvy.</w:t>
      </w:r>
    </w:p>
    <w:p w14:paraId="413DE0BC" w14:textId="77777777" w:rsidR="00F863A8" w:rsidRDefault="00F863A8" w:rsidP="00F863A8">
      <w:pPr>
        <w:pStyle w:val="Odsekzoznamu"/>
        <w:widowControl/>
        <w:numPr>
          <w:ilvl w:val="0"/>
          <w:numId w:val="1"/>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Objednávateľ sa zaväzuje v rozsahu vymedzenom touto Zmluvou za účelom riadneho splnenia záväzku Zhotoviteľa vyššie uvedeného v tejto Zmluve, poskytnúť Zhotoviteľovi nevyhnutne potrebnú súčinnosť, riadne a včas vykonané a odovzdané Dielo bližšie vymedzené v tejto časti Zmluvy od Zhotoviteľa prevziať spôsobom dohodnutým v Zmluve a zaplatiť zaň cenu dohodnutú v tejto Zmluve.</w:t>
      </w:r>
    </w:p>
    <w:p w14:paraId="7DE35B31" w14:textId="77777777" w:rsidR="00F863A8" w:rsidRDefault="00F863A8" w:rsidP="00F863A8">
      <w:pPr>
        <w:pStyle w:val="Odsekzoznamu"/>
        <w:widowControl/>
        <w:suppressAutoHyphens/>
        <w:snapToGrid w:val="0"/>
        <w:ind w:left="284"/>
        <w:jc w:val="center"/>
        <w:rPr>
          <w:rFonts w:asciiTheme="minorHAnsi" w:hAnsiTheme="minorHAnsi" w:cstheme="minorHAnsi"/>
          <w:color w:val="auto"/>
          <w:sz w:val="22"/>
          <w:szCs w:val="22"/>
        </w:rPr>
      </w:pPr>
    </w:p>
    <w:p w14:paraId="162E7145"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Čl. II</w:t>
      </w:r>
    </w:p>
    <w:p w14:paraId="0EBC3152"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r>
        <w:rPr>
          <w:rFonts w:asciiTheme="minorHAnsi" w:hAnsiTheme="minorHAnsi" w:cstheme="minorHAnsi"/>
          <w:b/>
          <w:color w:val="auto"/>
          <w:sz w:val="22"/>
          <w:szCs w:val="22"/>
        </w:rPr>
        <w:t>Predmet, rozsah a obsah Diela</w:t>
      </w:r>
    </w:p>
    <w:p w14:paraId="64BCD4AE" w14:textId="77777777" w:rsidR="00F863A8" w:rsidRDefault="00F863A8" w:rsidP="00F863A8">
      <w:pPr>
        <w:pStyle w:val="Odsekzoznamu"/>
        <w:widowControl/>
        <w:suppressAutoHyphens/>
        <w:snapToGrid w:val="0"/>
        <w:ind w:left="284"/>
        <w:jc w:val="center"/>
        <w:rPr>
          <w:rFonts w:asciiTheme="minorHAnsi" w:hAnsiTheme="minorHAnsi" w:cstheme="minorHAnsi"/>
          <w:b/>
          <w:color w:val="auto"/>
          <w:sz w:val="22"/>
          <w:szCs w:val="22"/>
        </w:rPr>
      </w:pPr>
    </w:p>
    <w:p w14:paraId="382A52C6" w14:textId="77777777" w:rsidR="00C74346" w:rsidRPr="00AB1850" w:rsidRDefault="00F863A8" w:rsidP="00C74346">
      <w:pPr>
        <w:pStyle w:val="Bezriadkovania"/>
        <w:jc w:val="center"/>
        <w:rPr>
          <w:rStyle w:val="CharStyle13"/>
          <w:rFonts w:asciiTheme="minorHAnsi" w:hAnsiTheme="minorHAnsi" w:cs="Calibri"/>
          <w:i/>
          <w:iCs/>
          <w:sz w:val="28"/>
          <w:szCs w:val="28"/>
        </w:rPr>
      </w:pPr>
      <w:r w:rsidRPr="000F5FDC">
        <w:rPr>
          <w:rFonts w:asciiTheme="minorHAnsi" w:hAnsiTheme="minorHAnsi"/>
          <w:color w:val="auto"/>
          <w:sz w:val="22"/>
          <w:szCs w:val="22"/>
        </w:rPr>
        <w:t xml:space="preserve">Dielom sa na účely Zmluvy rozumie vypracovanie: Dokumentácie </w:t>
      </w:r>
      <w:r>
        <w:rPr>
          <w:rFonts w:asciiTheme="minorHAnsi" w:hAnsiTheme="minorHAnsi"/>
          <w:color w:val="auto"/>
          <w:sz w:val="22"/>
          <w:szCs w:val="22"/>
        </w:rPr>
        <w:t>pre územné rozhodnutie</w:t>
      </w:r>
      <w:r w:rsidR="00770A5E">
        <w:rPr>
          <w:rFonts w:asciiTheme="minorHAnsi" w:hAnsiTheme="minorHAnsi"/>
          <w:color w:val="auto"/>
          <w:sz w:val="22"/>
          <w:szCs w:val="22"/>
        </w:rPr>
        <w:t xml:space="preserve"> (ďalej len „DUR“)</w:t>
      </w:r>
      <w:r>
        <w:rPr>
          <w:rFonts w:asciiTheme="minorHAnsi" w:hAnsiTheme="minorHAnsi"/>
          <w:color w:val="auto"/>
          <w:sz w:val="22"/>
          <w:szCs w:val="22"/>
        </w:rPr>
        <w:t xml:space="preserve"> a dokumentácie </w:t>
      </w:r>
      <w:r w:rsidRPr="000F5FDC">
        <w:rPr>
          <w:rFonts w:asciiTheme="minorHAnsi" w:hAnsiTheme="minorHAnsi"/>
          <w:color w:val="auto"/>
          <w:sz w:val="22"/>
          <w:szCs w:val="22"/>
        </w:rPr>
        <w:t xml:space="preserve">na stavebné povolenie s podrobnosťou dokumentácie na realizáciu Stavby (ďalej len „DSP s DRS“) s názvom </w:t>
      </w:r>
      <w:r w:rsidR="00B03B38">
        <w:rPr>
          <w:rFonts w:asciiTheme="minorHAnsi" w:hAnsiTheme="minorHAnsi"/>
          <w:color w:val="auto"/>
          <w:sz w:val="22"/>
          <w:szCs w:val="22"/>
        </w:rPr>
        <w:t xml:space="preserve">: </w:t>
      </w:r>
      <w:r w:rsidR="00265E70">
        <w:rPr>
          <w:rFonts w:asciiTheme="minorHAnsi" w:hAnsiTheme="minorHAnsi"/>
          <w:color w:val="auto"/>
          <w:sz w:val="22"/>
          <w:szCs w:val="22"/>
        </w:rPr>
        <w:t>„</w:t>
      </w:r>
      <w:r w:rsidR="00C74346" w:rsidRPr="00C32EF6">
        <w:rPr>
          <w:rFonts w:asciiTheme="minorHAnsi" w:hAnsiTheme="minorHAnsi" w:cstheme="minorHAnsi"/>
          <w:b/>
          <w:noProof/>
          <w:color w:val="auto"/>
          <w:sz w:val="22"/>
          <w:szCs w:val="22"/>
        </w:rPr>
        <w:t>ZSS Čemerica Pohorelá – výstavba ZSS rodinného typu v obci Heľpa</w:t>
      </w:r>
      <w:r w:rsidR="00C74346">
        <w:rPr>
          <w:rFonts w:asciiTheme="minorHAnsi" w:hAnsiTheme="minorHAnsi" w:cstheme="minorHAnsi"/>
          <w:b/>
          <w:noProof/>
          <w:color w:val="auto"/>
          <w:sz w:val="28"/>
          <w:szCs w:val="28"/>
        </w:rPr>
        <w:t xml:space="preserve"> </w:t>
      </w:r>
    </w:p>
    <w:p w14:paraId="3B37F266" w14:textId="4AB651CB" w:rsidR="00F863A8" w:rsidRPr="00B03B38" w:rsidRDefault="00265E70" w:rsidP="00F863A8">
      <w:pPr>
        <w:pStyle w:val="Odsekzoznamu"/>
        <w:numPr>
          <w:ilvl w:val="0"/>
          <w:numId w:val="2"/>
        </w:numPr>
        <w:ind w:left="284" w:hanging="284"/>
        <w:jc w:val="both"/>
        <w:rPr>
          <w:rFonts w:asciiTheme="minorHAnsi" w:hAnsiTheme="minorHAnsi"/>
          <w:color w:val="auto"/>
          <w:sz w:val="22"/>
          <w:szCs w:val="22"/>
        </w:rPr>
      </w:pPr>
      <w:r>
        <w:rPr>
          <w:rFonts w:asciiTheme="minorHAnsi" w:hAnsiTheme="minorHAnsi"/>
          <w:color w:val="auto"/>
          <w:sz w:val="22"/>
          <w:szCs w:val="22"/>
        </w:rPr>
        <w:t>“</w:t>
      </w:r>
      <w:r w:rsidR="00F863A8" w:rsidRPr="00B03B38">
        <w:rPr>
          <w:rFonts w:asciiTheme="minorHAnsi" w:hAnsiTheme="minorHAnsi"/>
          <w:color w:val="auto"/>
          <w:sz w:val="22"/>
          <w:szCs w:val="22"/>
        </w:rPr>
        <w:t xml:space="preserve">   (ďalej spolu ako „</w:t>
      </w:r>
      <w:r w:rsidR="00F863A8" w:rsidRPr="00B03B38">
        <w:rPr>
          <w:rFonts w:asciiTheme="minorHAnsi" w:hAnsiTheme="minorHAnsi"/>
          <w:b/>
          <w:color w:val="auto"/>
          <w:sz w:val="22"/>
          <w:szCs w:val="22"/>
        </w:rPr>
        <w:t>Dielo</w:t>
      </w:r>
      <w:r w:rsidR="00F863A8" w:rsidRPr="00B03B38">
        <w:rPr>
          <w:rFonts w:asciiTheme="minorHAnsi" w:hAnsiTheme="minorHAnsi"/>
          <w:color w:val="auto"/>
          <w:sz w:val="22"/>
          <w:szCs w:val="22"/>
        </w:rPr>
        <w:t>“ alebo „</w:t>
      </w:r>
      <w:r w:rsidR="00F863A8" w:rsidRPr="00B03B38">
        <w:rPr>
          <w:rFonts w:asciiTheme="minorHAnsi" w:hAnsiTheme="minorHAnsi"/>
          <w:b/>
          <w:color w:val="auto"/>
          <w:sz w:val="22"/>
          <w:szCs w:val="22"/>
        </w:rPr>
        <w:t>Dokumentácia</w:t>
      </w:r>
      <w:r w:rsidR="00F863A8" w:rsidRPr="00B03B38">
        <w:rPr>
          <w:rFonts w:asciiTheme="minorHAnsi" w:hAnsiTheme="minorHAnsi"/>
          <w:color w:val="auto"/>
          <w:sz w:val="22"/>
          <w:szCs w:val="22"/>
        </w:rPr>
        <w:t>“).</w:t>
      </w:r>
    </w:p>
    <w:p w14:paraId="6C5B0F10" w14:textId="7F8D599C" w:rsidR="00F863A8" w:rsidRPr="00B03B38" w:rsidRDefault="00F863A8" w:rsidP="00F863A8">
      <w:pPr>
        <w:pStyle w:val="Odsekzoznamu"/>
        <w:numPr>
          <w:ilvl w:val="0"/>
          <w:numId w:val="2"/>
        </w:numPr>
        <w:ind w:left="284" w:hanging="284"/>
        <w:jc w:val="both"/>
        <w:rPr>
          <w:rFonts w:asciiTheme="minorHAnsi" w:hAnsiTheme="minorHAnsi"/>
          <w:color w:val="auto"/>
          <w:sz w:val="22"/>
          <w:szCs w:val="22"/>
        </w:rPr>
      </w:pPr>
      <w:r w:rsidRPr="00B03B38">
        <w:rPr>
          <w:rFonts w:asciiTheme="minorHAnsi" w:hAnsiTheme="minorHAnsi" w:cstheme="minorHAnsi"/>
          <w:color w:val="auto"/>
          <w:sz w:val="22"/>
          <w:szCs w:val="22"/>
        </w:rPr>
        <w:t>Obsah a rozsah Dokumentácie je bližšie špecifikovaný nasledovne:</w:t>
      </w:r>
    </w:p>
    <w:p w14:paraId="6CB3BC3E" w14:textId="77777777" w:rsidR="00F863A8" w:rsidRPr="009E0FE9" w:rsidRDefault="00F863A8" w:rsidP="00F863A8">
      <w:pPr>
        <w:pStyle w:val="Odsekzoznamu"/>
        <w:ind w:left="284"/>
        <w:jc w:val="both"/>
        <w:rPr>
          <w:rFonts w:asciiTheme="minorHAnsi" w:hAnsiTheme="minorHAnsi"/>
          <w:color w:val="auto"/>
          <w:sz w:val="22"/>
          <w:szCs w:val="22"/>
        </w:rPr>
      </w:pPr>
    </w:p>
    <w:p w14:paraId="7257F40C" w14:textId="049F8605"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Verejný obstarávateľ požaduje vypracovať Dokumentáciu so všetkými náležitosťami v zmysle §3 a §9 vyhlášky M</w:t>
      </w:r>
      <w:r w:rsidR="006E799B" w:rsidRPr="009E0FE9">
        <w:rPr>
          <w:rFonts w:asciiTheme="minorHAnsi" w:hAnsiTheme="minorHAnsi" w:cstheme="minorHAnsi"/>
          <w:noProof/>
          <w:sz w:val="22"/>
          <w:szCs w:val="22"/>
        </w:rPr>
        <w:t>inisterstva životného prostredia</w:t>
      </w:r>
      <w:r w:rsidRPr="009E0FE9">
        <w:rPr>
          <w:rFonts w:asciiTheme="minorHAnsi" w:hAnsiTheme="minorHAnsi" w:cstheme="minorHAnsi"/>
          <w:noProof/>
          <w:sz w:val="22"/>
          <w:szCs w:val="22"/>
        </w:rPr>
        <w:t xml:space="preserve"> SR č. 453/2000 Z.z., ktorou sa vykonávajú niektoré </w:t>
      </w:r>
      <w:r w:rsidRPr="009E0FE9">
        <w:rPr>
          <w:rFonts w:asciiTheme="minorHAnsi" w:hAnsiTheme="minorHAnsi" w:cstheme="minorHAnsi"/>
          <w:noProof/>
          <w:sz w:val="22"/>
          <w:szCs w:val="22"/>
        </w:rPr>
        <w:lastRenderedPageBreak/>
        <w:t>ustanovenia stavebného zákona a v rozsahu prílohy č. 1, 2 a č. 3  Sadzobníka pre navrhovanie ponukových cien projektových prác a inžinierskych činností UNIKA.</w:t>
      </w:r>
    </w:p>
    <w:p w14:paraId="333A6626" w14:textId="7447AABC" w:rsidR="00F863A8" w:rsidRPr="009E0FE9" w:rsidRDefault="00F863A8" w:rsidP="00F863A8">
      <w:pPr>
        <w:pStyle w:val="Odsekzoznamu"/>
        <w:ind w:left="284"/>
        <w:jc w:val="both"/>
        <w:rPr>
          <w:rFonts w:asciiTheme="minorHAnsi" w:hAnsiTheme="minorHAnsi" w:cstheme="minorHAnsi"/>
          <w:noProof/>
          <w:sz w:val="22"/>
          <w:szCs w:val="22"/>
        </w:rPr>
      </w:pPr>
      <w:r w:rsidRPr="009E0FE9">
        <w:rPr>
          <w:rFonts w:asciiTheme="minorHAnsi" w:hAnsiTheme="minorHAnsi" w:cstheme="minorHAnsi"/>
          <w:noProof/>
          <w:sz w:val="22"/>
          <w:szCs w:val="22"/>
        </w:rPr>
        <w:t xml:space="preserve">Dokumentácia musí byť vypracovaná v obsahu a rozsahu </w:t>
      </w:r>
      <w:r w:rsidR="006E799B" w:rsidRPr="009E0FE9">
        <w:rPr>
          <w:rFonts w:asciiTheme="minorHAnsi" w:hAnsiTheme="minorHAnsi" w:cstheme="minorHAnsi"/>
          <w:noProof/>
          <w:sz w:val="22"/>
          <w:szCs w:val="22"/>
        </w:rPr>
        <w:t>vymedzenom</w:t>
      </w:r>
      <w:r w:rsidRPr="009E0FE9">
        <w:rPr>
          <w:rFonts w:asciiTheme="minorHAnsi" w:hAnsiTheme="minorHAnsi" w:cstheme="minorHAnsi"/>
          <w:noProof/>
          <w:sz w:val="22"/>
          <w:szCs w:val="22"/>
        </w:rPr>
        <w:t xml:space="preserve"> všetký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platný</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zákon</w:t>
      </w:r>
      <w:r w:rsidR="006E799B" w:rsidRPr="009E0FE9">
        <w:rPr>
          <w:rFonts w:asciiTheme="minorHAnsi" w:hAnsiTheme="minorHAnsi" w:cstheme="minorHAnsi"/>
          <w:noProof/>
          <w:sz w:val="22"/>
          <w:szCs w:val="22"/>
        </w:rPr>
        <w:t>mi</w:t>
      </w:r>
      <w:r w:rsidRPr="009E0FE9">
        <w:rPr>
          <w:rFonts w:asciiTheme="minorHAnsi" w:hAnsiTheme="minorHAnsi" w:cstheme="minorHAnsi"/>
          <w:noProof/>
          <w:sz w:val="22"/>
          <w:szCs w:val="22"/>
        </w:rPr>
        <w:t xml:space="preserve"> SR, najmä</w:t>
      </w:r>
      <w:r w:rsidR="006F603C" w:rsidRPr="009E0FE9">
        <w:rPr>
          <w:rFonts w:asciiTheme="minorHAnsi" w:hAnsiTheme="minorHAnsi" w:cstheme="minorHAnsi"/>
          <w:noProof/>
          <w:sz w:val="22"/>
          <w:szCs w:val="22"/>
        </w:rPr>
        <w:t xml:space="preserve">, nie však výlučne, </w:t>
      </w:r>
      <w:r w:rsidR="006E799B" w:rsidRPr="009E0FE9">
        <w:rPr>
          <w:rFonts w:asciiTheme="minorHAnsi" w:hAnsiTheme="minorHAnsi" w:cstheme="minorHAnsi"/>
          <w:noProof/>
          <w:sz w:val="22"/>
          <w:szCs w:val="22"/>
        </w:rPr>
        <w:t xml:space="preserve">v súlade 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w:t>
      </w:r>
      <w:r w:rsidR="006E799B" w:rsidRPr="009E0FE9">
        <w:rPr>
          <w:rFonts w:asciiTheme="minorHAnsi" w:hAnsiTheme="minorHAnsi" w:cstheme="minorHAnsi"/>
          <w:noProof/>
          <w:sz w:val="22"/>
          <w:szCs w:val="22"/>
        </w:rPr>
        <w:t xml:space="preserve"> </w:t>
      </w:r>
      <w:r w:rsidRPr="009E0FE9">
        <w:rPr>
          <w:rFonts w:asciiTheme="minorHAnsi" w:hAnsiTheme="minorHAnsi" w:cstheme="minorHAnsi"/>
          <w:noProof/>
          <w:sz w:val="22"/>
          <w:szCs w:val="22"/>
        </w:rPr>
        <w:t>50/1976</w:t>
      </w:r>
      <w:r w:rsidR="006E799B" w:rsidRPr="009E0FE9">
        <w:rPr>
          <w:rFonts w:asciiTheme="minorHAnsi" w:hAnsiTheme="minorHAnsi" w:cstheme="minorHAnsi"/>
          <w:noProof/>
          <w:sz w:val="22"/>
          <w:szCs w:val="22"/>
        </w:rPr>
        <w:t xml:space="preserve"> Zb. o územnom plánovaní a stavebnom poriadku (stavebný zákon) v znení neskorších predpisov</w:t>
      </w:r>
      <w:r w:rsidRPr="009E0FE9">
        <w:rPr>
          <w:rFonts w:asciiTheme="minorHAnsi" w:hAnsiTheme="minorHAnsi" w:cstheme="minorHAnsi"/>
          <w:noProof/>
          <w:sz w:val="22"/>
          <w:szCs w:val="22"/>
        </w:rPr>
        <w:t xml:space="preserve">, </w:t>
      </w:r>
      <w:r w:rsidR="006E799B" w:rsidRPr="009E0FE9">
        <w:rPr>
          <w:rFonts w:asciiTheme="minorHAnsi" w:hAnsiTheme="minorHAnsi" w:cstheme="minorHAnsi"/>
          <w:noProof/>
          <w:sz w:val="22"/>
          <w:szCs w:val="22"/>
        </w:rPr>
        <w:t xml:space="preserve">so </w:t>
      </w:r>
      <w:r w:rsidRPr="009E0FE9">
        <w:rPr>
          <w:rFonts w:asciiTheme="minorHAnsi" w:hAnsiTheme="minorHAnsi" w:cstheme="minorHAnsi"/>
          <w:noProof/>
          <w:sz w:val="22"/>
          <w:szCs w:val="22"/>
        </w:rPr>
        <w:t>zákon</w:t>
      </w:r>
      <w:r w:rsidR="006E799B" w:rsidRPr="009E0FE9">
        <w:rPr>
          <w:rFonts w:asciiTheme="minorHAnsi" w:hAnsiTheme="minorHAnsi" w:cstheme="minorHAnsi"/>
          <w:noProof/>
          <w:sz w:val="22"/>
          <w:szCs w:val="22"/>
        </w:rPr>
        <w:t>om</w:t>
      </w:r>
      <w:r w:rsidRPr="009E0FE9">
        <w:rPr>
          <w:rFonts w:asciiTheme="minorHAnsi" w:hAnsiTheme="minorHAnsi" w:cstheme="minorHAnsi"/>
          <w:noProof/>
          <w:sz w:val="22"/>
          <w:szCs w:val="22"/>
        </w:rPr>
        <w:t xml:space="preserve"> č. 555/2005 Z.z. o energetickej hospodárnosti budov</w:t>
      </w:r>
      <w:r w:rsidR="006E799B" w:rsidRPr="009E0FE9">
        <w:rPr>
          <w:rFonts w:asciiTheme="minorHAnsi" w:hAnsiTheme="minorHAnsi" w:cstheme="minorHAnsi"/>
          <w:noProof/>
          <w:sz w:val="22"/>
          <w:szCs w:val="22"/>
        </w:rPr>
        <w:t xml:space="preserve"> a o zmene a doplnení niektorých zákonov v znení neskorších predpisov</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so zákonom č. 321/2014 Z. z. o energetickej efektívnosti a o zmene a doplnení niektorých zákonov v znení neskorších predpisov, </w:t>
      </w:r>
      <w:r w:rsidR="006E799B" w:rsidRPr="009E0FE9">
        <w:rPr>
          <w:rFonts w:asciiTheme="minorHAnsi" w:hAnsiTheme="minorHAnsi" w:cstheme="minorHAnsi"/>
          <w:noProof/>
          <w:sz w:val="22"/>
          <w:szCs w:val="22"/>
        </w:rPr>
        <w:t xml:space="preserve">s </w:t>
      </w:r>
      <w:r w:rsidRPr="009E0FE9">
        <w:rPr>
          <w:rFonts w:asciiTheme="minorHAnsi" w:hAnsiTheme="minorHAnsi" w:cstheme="minorHAnsi"/>
          <w:noProof/>
          <w:sz w:val="22"/>
          <w:szCs w:val="22"/>
        </w:rPr>
        <w:t>Vyhlášk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Ministerstva dopravy, výstavby a regionálneho rozvoja</w:t>
      </w:r>
      <w:r w:rsidRPr="009E0FE9">
        <w:rPr>
          <w:rFonts w:asciiTheme="minorHAnsi" w:hAnsiTheme="minorHAnsi" w:cstheme="minorHAnsi"/>
          <w:noProof/>
          <w:sz w:val="22"/>
          <w:szCs w:val="22"/>
        </w:rPr>
        <w:t xml:space="preserve"> č. 324/2016 Z.z., </w:t>
      </w:r>
      <w:r w:rsidR="006F603C" w:rsidRPr="009E0FE9">
        <w:rPr>
          <w:rFonts w:asciiTheme="minorHAnsi" w:hAnsiTheme="minorHAnsi" w:cstheme="minorHAnsi"/>
          <w:noProof/>
          <w:sz w:val="22"/>
          <w:szCs w:val="22"/>
        </w:rPr>
        <w:t xml:space="preserve">s </w:t>
      </w:r>
      <w:r w:rsidR="006E799B" w:rsidRPr="009E0FE9">
        <w:rPr>
          <w:rFonts w:asciiTheme="minorHAnsi" w:hAnsiTheme="minorHAnsi" w:cstheme="minorHAnsi"/>
          <w:noProof/>
          <w:sz w:val="22"/>
          <w:szCs w:val="22"/>
        </w:rPr>
        <w:t>V</w:t>
      </w:r>
      <w:r w:rsidRPr="009E0FE9">
        <w:rPr>
          <w:rFonts w:asciiTheme="minorHAnsi" w:hAnsiTheme="minorHAnsi" w:cstheme="minorHAnsi"/>
          <w:noProof/>
          <w:sz w:val="22"/>
          <w:szCs w:val="22"/>
        </w:rPr>
        <w:t>yhlášk</w:t>
      </w:r>
      <w:r w:rsidR="006E799B" w:rsidRPr="009E0FE9">
        <w:rPr>
          <w:rFonts w:asciiTheme="minorHAnsi" w:hAnsiTheme="minorHAnsi" w:cstheme="minorHAnsi"/>
          <w:noProof/>
          <w:sz w:val="22"/>
          <w:szCs w:val="22"/>
        </w:rPr>
        <w:t>ou</w:t>
      </w:r>
      <w:r w:rsidRPr="009E0FE9">
        <w:rPr>
          <w:rFonts w:asciiTheme="minorHAnsi" w:hAnsiTheme="minorHAnsi" w:cstheme="minorHAnsi"/>
          <w:noProof/>
          <w:sz w:val="22"/>
          <w:szCs w:val="22"/>
        </w:rPr>
        <w:t xml:space="preserve"> </w:t>
      </w:r>
      <w:r w:rsidR="006F603C" w:rsidRPr="009E0FE9">
        <w:rPr>
          <w:rFonts w:asciiTheme="minorHAnsi" w:hAnsiTheme="minorHAnsi" w:cstheme="minorHAnsi"/>
          <w:noProof/>
          <w:sz w:val="22"/>
          <w:szCs w:val="22"/>
        </w:rPr>
        <w:t xml:space="preserve">Ministerstva dopravy, výstavby a regionálneho rozvoja </w:t>
      </w:r>
      <w:r w:rsidRPr="009E0FE9">
        <w:rPr>
          <w:rFonts w:asciiTheme="minorHAnsi" w:hAnsiTheme="minorHAnsi" w:cstheme="minorHAnsi"/>
          <w:noProof/>
          <w:sz w:val="22"/>
          <w:szCs w:val="22"/>
        </w:rPr>
        <w:t>č. 364/2012</w:t>
      </w:r>
      <w:r w:rsidR="006F603C" w:rsidRPr="009E0FE9">
        <w:rPr>
          <w:rFonts w:asciiTheme="minorHAnsi" w:hAnsiTheme="minorHAnsi" w:cstheme="minorHAnsi"/>
          <w:noProof/>
          <w:sz w:val="22"/>
          <w:szCs w:val="22"/>
        </w:rPr>
        <w:t xml:space="preserve"> Z. z.</w:t>
      </w:r>
      <w:r w:rsidRPr="009E0FE9">
        <w:rPr>
          <w:rFonts w:asciiTheme="minorHAnsi" w:hAnsiTheme="minorHAnsi" w:cstheme="minorHAnsi"/>
          <w:noProof/>
          <w:sz w:val="22"/>
          <w:szCs w:val="22"/>
        </w:rPr>
        <w:t xml:space="preserve"> a súvisiacich vyhlášok. </w:t>
      </w:r>
    </w:p>
    <w:p w14:paraId="626D87F5" w14:textId="36DE5524" w:rsidR="00F863A8" w:rsidRPr="000A2492" w:rsidRDefault="00F863A8" w:rsidP="00F863A8">
      <w:pPr>
        <w:pStyle w:val="Odsekzoznamu"/>
        <w:ind w:left="284" w:firstLine="421"/>
        <w:jc w:val="both"/>
        <w:rPr>
          <w:rFonts w:asciiTheme="minorHAnsi" w:hAnsiTheme="minorHAnsi" w:cstheme="minorHAnsi"/>
          <w:noProof/>
          <w:sz w:val="22"/>
          <w:szCs w:val="22"/>
          <w:highlight w:val="green"/>
        </w:rPr>
      </w:pPr>
      <w:r w:rsidRPr="00A51E8F">
        <w:rPr>
          <w:rFonts w:asciiTheme="minorHAnsi" w:hAnsiTheme="minorHAnsi" w:cstheme="minorHAnsi"/>
          <w:noProof/>
          <w:sz w:val="22"/>
          <w:szCs w:val="22"/>
        </w:rPr>
        <w:t>Stavebné objekty musia byť navrhnuté ako plne bezbariérové v súlade s princípmi univerzálneho navrhovania podľa čl. 9 a 19 Dohovoru OSN o právach osôb so zdravotným postihnutím a musia spĺňať požiadavky v súlade s vyhláškou MŽP SR č. 532/2002 Z. z..</w:t>
      </w:r>
    </w:p>
    <w:p w14:paraId="1F05BF23" w14:textId="5AFA0F48" w:rsidR="00F863A8" w:rsidRPr="000A2492" w:rsidRDefault="00F863A8" w:rsidP="00D45DEC">
      <w:pPr>
        <w:ind w:left="284" w:firstLine="421"/>
        <w:jc w:val="both"/>
        <w:rPr>
          <w:rFonts w:asciiTheme="minorHAnsi" w:hAnsiTheme="minorHAnsi" w:cstheme="minorHAnsi"/>
          <w:noProof/>
          <w:sz w:val="22"/>
          <w:szCs w:val="22"/>
          <w:highlight w:val="green"/>
        </w:rPr>
      </w:pPr>
    </w:p>
    <w:p w14:paraId="4690777F" w14:textId="77777777" w:rsidR="00F863A8" w:rsidRPr="00B03B38" w:rsidRDefault="00F863A8" w:rsidP="00F863A8">
      <w:pPr>
        <w:pStyle w:val="Odsekzoznamu"/>
        <w:ind w:left="0" w:firstLine="284"/>
        <w:jc w:val="both"/>
        <w:rPr>
          <w:rFonts w:asciiTheme="minorHAnsi" w:hAnsiTheme="minorHAnsi" w:cstheme="minorHAnsi"/>
          <w:noProof/>
          <w:sz w:val="22"/>
          <w:szCs w:val="22"/>
        </w:rPr>
      </w:pPr>
    </w:p>
    <w:p w14:paraId="3A82623B" w14:textId="4216CB98" w:rsidR="00F863A8" w:rsidRPr="00B03B38" w:rsidRDefault="00F863A8" w:rsidP="00F863A8">
      <w:pPr>
        <w:pStyle w:val="Odsekzoznamu"/>
        <w:ind w:left="0" w:firstLine="284"/>
        <w:jc w:val="both"/>
        <w:rPr>
          <w:rFonts w:asciiTheme="minorHAnsi" w:hAnsiTheme="minorHAnsi" w:cstheme="minorHAnsi"/>
          <w:noProof/>
          <w:sz w:val="22"/>
          <w:szCs w:val="22"/>
        </w:rPr>
      </w:pPr>
      <w:r w:rsidRPr="00B03B38">
        <w:rPr>
          <w:rFonts w:asciiTheme="minorHAnsi" w:hAnsiTheme="minorHAnsi" w:cstheme="minorHAnsi"/>
          <w:noProof/>
          <w:sz w:val="22"/>
          <w:szCs w:val="22"/>
        </w:rPr>
        <w:t>Dokumentácia bude zahŕnať okrem iného aj:</w:t>
      </w:r>
    </w:p>
    <w:p w14:paraId="36FF33F9" w14:textId="77777777" w:rsidR="00F863A8" w:rsidRDefault="00F863A8" w:rsidP="00F863A8">
      <w:pPr>
        <w:pStyle w:val="Odsekzoznamu"/>
        <w:widowControl/>
        <w:numPr>
          <w:ilvl w:val="0"/>
          <w:numId w:val="33"/>
        </w:numPr>
        <w:jc w:val="both"/>
        <w:rPr>
          <w:rFonts w:asciiTheme="minorHAnsi" w:hAnsiTheme="minorHAnsi" w:cstheme="minorHAnsi"/>
          <w:noProof/>
          <w:sz w:val="22"/>
          <w:szCs w:val="22"/>
        </w:rPr>
      </w:pPr>
      <w:r w:rsidRPr="00B03B38">
        <w:rPr>
          <w:rFonts w:asciiTheme="minorHAnsi" w:hAnsiTheme="minorHAnsi" w:cstheme="minorHAnsi"/>
          <w:noProof/>
          <w:sz w:val="22"/>
          <w:szCs w:val="22"/>
        </w:rPr>
        <w:t>zameranie skutkového stavu a polohopisné a výškopisné zameranie so zistením a zakreslením jestvujúcich inžinierskych sietí</w:t>
      </w:r>
    </w:p>
    <w:p w14:paraId="0E7940CC" w14:textId="3487831E" w:rsidR="00684812" w:rsidRPr="00C32EF6" w:rsidRDefault="00684812" w:rsidP="00684812">
      <w:pPr>
        <w:pStyle w:val="Odsekzoznamu"/>
        <w:widowControl/>
        <w:numPr>
          <w:ilvl w:val="0"/>
          <w:numId w:val="33"/>
        </w:numPr>
        <w:jc w:val="both"/>
        <w:rPr>
          <w:rFonts w:asciiTheme="minorHAnsi" w:hAnsiTheme="minorHAnsi" w:cstheme="minorHAnsi"/>
          <w:noProof/>
          <w:sz w:val="22"/>
          <w:szCs w:val="22"/>
        </w:rPr>
      </w:pPr>
      <w:r w:rsidRPr="00C32EF6">
        <w:rPr>
          <w:rFonts w:asciiTheme="minorHAnsi" w:hAnsiTheme="minorHAnsi" w:cstheme="minorHAnsi"/>
          <w:noProof/>
          <w:sz w:val="22"/>
          <w:szCs w:val="22"/>
        </w:rPr>
        <w:t>inžinierskogeologick</w:t>
      </w:r>
      <w:r w:rsidR="003F126C" w:rsidRPr="00C32EF6">
        <w:rPr>
          <w:rFonts w:asciiTheme="minorHAnsi" w:hAnsiTheme="minorHAnsi" w:cstheme="minorHAnsi"/>
          <w:noProof/>
          <w:sz w:val="22"/>
          <w:szCs w:val="22"/>
        </w:rPr>
        <w:t xml:space="preserve">ý </w:t>
      </w:r>
      <w:r w:rsidRPr="00C32EF6">
        <w:rPr>
          <w:rFonts w:asciiTheme="minorHAnsi" w:hAnsiTheme="minorHAnsi" w:cstheme="minorHAnsi"/>
          <w:noProof/>
          <w:sz w:val="22"/>
          <w:szCs w:val="22"/>
        </w:rPr>
        <w:t>prieskum, hydrogeologick</w:t>
      </w:r>
      <w:r w:rsidR="003F126C" w:rsidRPr="00C32EF6">
        <w:rPr>
          <w:rFonts w:asciiTheme="minorHAnsi" w:hAnsiTheme="minorHAnsi" w:cstheme="minorHAnsi"/>
          <w:noProof/>
          <w:sz w:val="22"/>
          <w:szCs w:val="22"/>
        </w:rPr>
        <w:t xml:space="preserve">ý </w:t>
      </w:r>
      <w:r w:rsidRPr="00C32EF6">
        <w:rPr>
          <w:rFonts w:asciiTheme="minorHAnsi" w:hAnsiTheme="minorHAnsi" w:cstheme="minorHAnsi"/>
          <w:noProof/>
          <w:sz w:val="22"/>
          <w:szCs w:val="22"/>
        </w:rPr>
        <w:t xml:space="preserve"> prieskum a radónov</w:t>
      </w:r>
      <w:r w:rsidR="003F126C" w:rsidRPr="00C32EF6">
        <w:rPr>
          <w:rFonts w:asciiTheme="minorHAnsi" w:hAnsiTheme="minorHAnsi" w:cstheme="minorHAnsi"/>
          <w:noProof/>
          <w:sz w:val="22"/>
          <w:szCs w:val="22"/>
        </w:rPr>
        <w:t>ý</w:t>
      </w:r>
      <w:r w:rsidRPr="00C32EF6">
        <w:rPr>
          <w:rFonts w:asciiTheme="minorHAnsi" w:hAnsiTheme="minorHAnsi" w:cstheme="minorHAnsi"/>
          <w:noProof/>
          <w:sz w:val="22"/>
          <w:szCs w:val="22"/>
        </w:rPr>
        <w:t xml:space="preserve"> prieskum</w:t>
      </w:r>
    </w:p>
    <w:p w14:paraId="6D143FFB" w14:textId="36A65DE6" w:rsidR="00684812" w:rsidRPr="00C32EF6" w:rsidRDefault="00684812" w:rsidP="00684812">
      <w:pPr>
        <w:pStyle w:val="Odsekzoznamu"/>
        <w:widowControl/>
        <w:numPr>
          <w:ilvl w:val="0"/>
          <w:numId w:val="33"/>
        </w:numPr>
        <w:jc w:val="both"/>
        <w:rPr>
          <w:rFonts w:asciiTheme="minorHAnsi" w:hAnsiTheme="minorHAnsi" w:cstheme="minorHAnsi"/>
          <w:noProof/>
          <w:sz w:val="22"/>
          <w:szCs w:val="22"/>
        </w:rPr>
      </w:pPr>
      <w:r w:rsidRPr="00C32EF6">
        <w:rPr>
          <w:rFonts w:asciiTheme="minorHAnsi" w:hAnsiTheme="minorHAnsi" w:cstheme="minorHAnsi"/>
          <w:noProof/>
          <w:sz w:val="22"/>
          <w:szCs w:val="22"/>
        </w:rPr>
        <w:t>prekládky inžinierských sietí a vedení, vrátane vybavenia stavebného povolenia a rozpočtu</w:t>
      </w:r>
    </w:p>
    <w:p w14:paraId="77799652" w14:textId="201460EF" w:rsidR="00F863A8" w:rsidRPr="00B03B38" w:rsidRDefault="00F863A8" w:rsidP="00F863A8">
      <w:pPr>
        <w:pStyle w:val="Odsekzoznamu"/>
        <w:widowControl/>
        <w:numPr>
          <w:ilvl w:val="0"/>
          <w:numId w:val="33"/>
        </w:numPr>
        <w:jc w:val="both"/>
        <w:rPr>
          <w:rFonts w:asciiTheme="minorHAnsi" w:hAnsiTheme="minorHAnsi" w:cstheme="minorHAnsi"/>
          <w:noProof/>
          <w:sz w:val="22"/>
          <w:szCs w:val="22"/>
        </w:rPr>
      </w:pPr>
      <w:r w:rsidRPr="00B03B38">
        <w:rPr>
          <w:rFonts w:asciiTheme="minorHAnsi" w:hAnsiTheme="minorHAnsi" w:cstheme="minorHAnsi"/>
          <w:noProof/>
          <w:sz w:val="22"/>
          <w:szCs w:val="22"/>
        </w:rPr>
        <w:t>výkazy výmer (vyjadrenie jednotlivých stavebných a montážnych prác v merných jednotkách) + položkový rozpočet jednotlivých objektov - spracovaných pre každ</w:t>
      </w:r>
      <w:r w:rsidR="00D45DEC" w:rsidRPr="00B03B38">
        <w:rPr>
          <w:rFonts w:asciiTheme="minorHAnsi" w:hAnsiTheme="minorHAnsi" w:cstheme="minorHAnsi"/>
          <w:noProof/>
          <w:sz w:val="22"/>
          <w:szCs w:val="22"/>
        </w:rPr>
        <w:t>ý</w:t>
      </w:r>
      <w:r w:rsidRPr="00B03B38">
        <w:rPr>
          <w:rFonts w:asciiTheme="minorHAnsi" w:hAnsiTheme="minorHAnsi" w:cstheme="minorHAnsi"/>
          <w:noProof/>
          <w:sz w:val="22"/>
          <w:szCs w:val="22"/>
        </w:rPr>
        <w:t xml:space="preserve"> objekt zvlášť a jeden rozpočet a vykaz výmer  zahrňujúci všetky objekty spolu </w:t>
      </w:r>
    </w:p>
    <w:p w14:paraId="0E88B0D8" w14:textId="1881AE4E" w:rsidR="00F863A8" w:rsidRPr="00B03B38" w:rsidRDefault="00F863A8" w:rsidP="00F863A8">
      <w:pPr>
        <w:pStyle w:val="Odsekzoznamu"/>
        <w:widowControl/>
        <w:numPr>
          <w:ilvl w:val="0"/>
          <w:numId w:val="33"/>
        </w:numPr>
        <w:jc w:val="both"/>
        <w:rPr>
          <w:rFonts w:asciiTheme="minorHAnsi" w:hAnsiTheme="minorHAnsi" w:cstheme="minorHAnsi"/>
          <w:noProof/>
          <w:sz w:val="22"/>
          <w:szCs w:val="22"/>
        </w:rPr>
      </w:pPr>
      <w:r w:rsidRPr="00B03B38">
        <w:rPr>
          <w:rFonts w:asciiTheme="minorHAnsi" w:hAnsiTheme="minorHAnsi" w:cstheme="minorHAnsi"/>
          <w:noProof/>
          <w:sz w:val="22"/>
          <w:szCs w:val="22"/>
        </w:rPr>
        <w:t xml:space="preserve">tepelnotechnický posudok vypracovaný v súlade </w:t>
      </w:r>
      <w:r w:rsidR="00E41C84">
        <w:rPr>
          <w:rFonts w:asciiTheme="minorHAnsi" w:hAnsiTheme="minorHAnsi" w:cstheme="minorHAnsi"/>
          <w:noProof/>
          <w:sz w:val="22"/>
          <w:szCs w:val="22"/>
        </w:rPr>
        <w:t>s</w:t>
      </w:r>
      <w:r w:rsidRPr="00B03B38">
        <w:rPr>
          <w:rFonts w:asciiTheme="minorHAnsi" w:hAnsiTheme="minorHAnsi" w:cstheme="minorHAnsi"/>
          <w:noProof/>
          <w:sz w:val="22"/>
          <w:szCs w:val="22"/>
        </w:rPr>
        <w:t>o zákonom č. 555/2005 Z.z. o energetickej hospodárnosti budov v znení neskorších predpisov</w:t>
      </w:r>
    </w:p>
    <w:p w14:paraId="2CF4F50F" w14:textId="3BE3146D" w:rsidR="00F863A8" w:rsidRPr="00B03B38" w:rsidRDefault="00F863A8" w:rsidP="00F863A8">
      <w:pPr>
        <w:pStyle w:val="Odsekzoznamu"/>
        <w:widowControl/>
        <w:numPr>
          <w:ilvl w:val="0"/>
          <w:numId w:val="33"/>
        </w:numPr>
        <w:jc w:val="both"/>
        <w:rPr>
          <w:rFonts w:asciiTheme="minorHAnsi" w:hAnsiTheme="minorHAnsi" w:cstheme="minorHAnsi"/>
          <w:noProof/>
          <w:sz w:val="22"/>
          <w:szCs w:val="22"/>
        </w:rPr>
      </w:pPr>
      <w:r w:rsidRPr="00B03B38">
        <w:rPr>
          <w:rFonts w:asciiTheme="minorHAnsi" w:hAnsiTheme="minorHAnsi" w:cstheme="minorHAnsi"/>
          <w:noProof/>
          <w:sz w:val="22"/>
          <w:szCs w:val="22"/>
        </w:rPr>
        <w:t>návrh nových prípojok na inžinierske siete</w:t>
      </w:r>
    </w:p>
    <w:p w14:paraId="4C6A08D4" w14:textId="77777777" w:rsidR="00F863A8" w:rsidRPr="00B03B38" w:rsidRDefault="00F863A8" w:rsidP="00F863A8">
      <w:pPr>
        <w:pStyle w:val="Odsekzoznamu"/>
        <w:widowControl/>
        <w:numPr>
          <w:ilvl w:val="0"/>
          <w:numId w:val="33"/>
        </w:numPr>
        <w:jc w:val="both"/>
        <w:rPr>
          <w:rFonts w:asciiTheme="minorHAnsi" w:hAnsiTheme="minorHAnsi" w:cstheme="minorHAnsi"/>
          <w:noProof/>
          <w:sz w:val="22"/>
          <w:szCs w:val="22"/>
        </w:rPr>
      </w:pPr>
      <w:r w:rsidRPr="00B03B38">
        <w:rPr>
          <w:rFonts w:asciiTheme="minorHAnsi" w:hAnsiTheme="minorHAnsi" w:cstheme="minorHAnsi"/>
          <w:noProof/>
          <w:sz w:val="22"/>
          <w:szCs w:val="22"/>
        </w:rPr>
        <w:t>návrh spevnených plôch a potrebných parkovísk</w:t>
      </w:r>
    </w:p>
    <w:p w14:paraId="1AE198B1" w14:textId="77777777" w:rsidR="00F863A8" w:rsidRPr="00B03B38" w:rsidRDefault="00F863A8" w:rsidP="00F863A8">
      <w:pPr>
        <w:pStyle w:val="Odsekzoznamu"/>
        <w:widowControl/>
        <w:numPr>
          <w:ilvl w:val="0"/>
          <w:numId w:val="33"/>
        </w:numPr>
        <w:jc w:val="both"/>
        <w:rPr>
          <w:rFonts w:asciiTheme="minorHAnsi" w:hAnsiTheme="minorHAnsi" w:cstheme="minorHAnsi"/>
          <w:b/>
          <w:bCs/>
          <w:noProof/>
          <w:sz w:val="22"/>
          <w:szCs w:val="22"/>
        </w:rPr>
      </w:pPr>
      <w:r w:rsidRPr="00B03B38">
        <w:rPr>
          <w:rFonts w:asciiTheme="minorHAnsi" w:hAnsiTheme="minorHAnsi" w:cstheme="minorHAnsi"/>
          <w:noProof/>
          <w:sz w:val="22"/>
          <w:szCs w:val="22"/>
        </w:rPr>
        <w:t>návrh akumulácie a retencie dažďových vôd zo striech a spevnených plôch na priľahlom pozemku a jej opätovné využívanie</w:t>
      </w:r>
    </w:p>
    <w:p w14:paraId="5BAB7273" w14:textId="77777777" w:rsidR="00F863A8" w:rsidRPr="00EF78ED" w:rsidRDefault="00F863A8" w:rsidP="00F863A8">
      <w:pPr>
        <w:pStyle w:val="Odsekzoznamu"/>
        <w:widowControl/>
        <w:numPr>
          <w:ilvl w:val="0"/>
          <w:numId w:val="33"/>
        </w:numPr>
        <w:jc w:val="both"/>
        <w:rPr>
          <w:rFonts w:asciiTheme="minorHAnsi" w:hAnsiTheme="minorHAnsi" w:cstheme="minorHAnsi"/>
          <w:b/>
          <w:bCs/>
          <w:noProof/>
          <w:sz w:val="22"/>
          <w:szCs w:val="22"/>
        </w:rPr>
      </w:pPr>
      <w:r w:rsidRPr="00B03B38">
        <w:rPr>
          <w:rFonts w:asciiTheme="minorHAnsi" w:hAnsiTheme="minorHAnsi" w:cstheme="minorHAnsi"/>
          <w:noProof/>
          <w:sz w:val="22"/>
          <w:szCs w:val="22"/>
        </w:rPr>
        <w:t>stavba bude navrhnutá v nízkoenergetickom štandarde, rešpektujúca „zelené opatrenia“</w:t>
      </w:r>
    </w:p>
    <w:p w14:paraId="2354D93B" w14:textId="4A88A38A" w:rsidR="00EF78ED" w:rsidRPr="00EF78ED" w:rsidRDefault="00EF78ED" w:rsidP="00EF78ED">
      <w:pPr>
        <w:pStyle w:val="Odsekzoznamu"/>
        <w:widowControl/>
        <w:numPr>
          <w:ilvl w:val="0"/>
          <w:numId w:val="33"/>
        </w:numPr>
        <w:jc w:val="both"/>
        <w:rPr>
          <w:rFonts w:asciiTheme="minorHAnsi" w:hAnsiTheme="minorHAnsi" w:cstheme="minorHAnsi"/>
          <w:noProof/>
          <w:sz w:val="22"/>
          <w:szCs w:val="22"/>
        </w:rPr>
      </w:pPr>
      <w:r>
        <w:rPr>
          <w:rFonts w:asciiTheme="minorHAnsi" w:hAnsiTheme="minorHAnsi" w:cstheme="minorHAnsi"/>
          <w:noProof/>
          <w:sz w:val="22"/>
          <w:szCs w:val="22"/>
        </w:rPr>
        <w:t>dokumentácia bude obsahovať</w:t>
      </w:r>
      <w:r w:rsidR="00E41C84">
        <w:rPr>
          <w:rFonts w:asciiTheme="minorHAnsi" w:hAnsiTheme="minorHAnsi" w:cstheme="minorHAnsi"/>
          <w:noProof/>
          <w:sz w:val="22"/>
          <w:szCs w:val="22"/>
        </w:rPr>
        <w:t xml:space="preserve"> aj </w:t>
      </w:r>
      <w:r>
        <w:rPr>
          <w:rFonts w:asciiTheme="minorHAnsi" w:hAnsiTheme="minorHAnsi" w:cstheme="minorHAnsi"/>
          <w:noProof/>
          <w:sz w:val="22"/>
          <w:szCs w:val="22"/>
        </w:rPr>
        <w:t xml:space="preserve"> návrh rozmiestnenia nábytku v súlade s požiadavkami vyhlášky č. 259/</w:t>
      </w:r>
      <w:r w:rsidRPr="00EF78ED">
        <w:rPr>
          <w:rFonts w:asciiTheme="minorHAnsi" w:hAnsiTheme="minorHAnsi" w:cstheme="minorHAnsi"/>
          <w:noProof/>
          <w:sz w:val="22"/>
          <w:szCs w:val="22"/>
        </w:rPr>
        <w:t xml:space="preserve">2008 </w:t>
      </w:r>
      <w:r w:rsidRPr="008B680B">
        <w:rPr>
          <w:rFonts w:asciiTheme="minorHAnsi" w:hAnsiTheme="minorHAnsi" w:cstheme="minorHAnsi"/>
          <w:noProof/>
          <w:sz w:val="22"/>
          <w:szCs w:val="22"/>
        </w:rPr>
        <w:t xml:space="preserve"> </w:t>
      </w:r>
      <w:proofErr w:type="spellStart"/>
      <w:r w:rsidRPr="008B680B">
        <w:rPr>
          <w:rFonts w:ascii="Calibri" w:hAnsi="Calibri" w:cs="Calibri"/>
          <w:sz w:val="22"/>
          <w:szCs w:val="22"/>
        </w:rPr>
        <w:t>Z.z</w:t>
      </w:r>
      <w:proofErr w:type="spellEnd"/>
      <w:r w:rsidRPr="008B680B">
        <w:rPr>
          <w:rFonts w:ascii="Calibri" w:hAnsi="Calibri" w:cs="Calibri"/>
          <w:sz w:val="22"/>
          <w:szCs w:val="22"/>
        </w:rPr>
        <w:t>. Ministerstva zdravotníctva Slovenskej republiky o podrobnostiach o požiadavkách na vnútorné prostredie budov a o minimálnych požiadavkách na byty nižšieho štandardu a na ubytovacie zariadenia v </w:t>
      </w:r>
      <w:proofErr w:type="spellStart"/>
      <w:r w:rsidRPr="008B680B">
        <w:rPr>
          <w:rFonts w:ascii="Calibri" w:hAnsi="Calibri" w:cs="Calibri"/>
          <w:sz w:val="22"/>
          <w:szCs w:val="22"/>
        </w:rPr>
        <w:t>z.n.p</w:t>
      </w:r>
      <w:proofErr w:type="spellEnd"/>
      <w:r w:rsidRPr="008B680B">
        <w:rPr>
          <w:rFonts w:ascii="Calibri" w:hAnsi="Calibri" w:cs="Calibri"/>
          <w:sz w:val="22"/>
          <w:szCs w:val="22"/>
        </w:rPr>
        <w:t>.</w:t>
      </w:r>
    </w:p>
    <w:p w14:paraId="4D0C77AD" w14:textId="77777777" w:rsidR="00F863A8" w:rsidRPr="000F5FDC" w:rsidRDefault="00F863A8" w:rsidP="00F863A8">
      <w:pPr>
        <w:pStyle w:val="Odsekzoznamu"/>
        <w:overflowPunct w:val="0"/>
        <w:autoSpaceDE w:val="0"/>
        <w:autoSpaceDN w:val="0"/>
        <w:adjustRightInd w:val="0"/>
        <w:ind w:left="709"/>
        <w:jc w:val="both"/>
        <w:textAlignment w:val="baseline"/>
        <w:rPr>
          <w:rFonts w:asciiTheme="minorHAnsi" w:hAnsiTheme="minorHAnsi"/>
          <w:color w:val="auto"/>
          <w:sz w:val="22"/>
          <w:szCs w:val="22"/>
        </w:rPr>
      </w:pPr>
    </w:p>
    <w:p w14:paraId="50C547B5" w14:textId="77777777" w:rsidR="00F863A8" w:rsidRPr="00614592" w:rsidRDefault="00F863A8" w:rsidP="00F863A8">
      <w:pPr>
        <w:pStyle w:val="Odsekzoznamu"/>
        <w:numPr>
          <w:ilvl w:val="0"/>
          <w:numId w:val="2"/>
        </w:numPr>
        <w:overflowPunct w:val="0"/>
        <w:autoSpaceDE w:val="0"/>
        <w:autoSpaceDN w:val="0"/>
        <w:adjustRightInd w:val="0"/>
        <w:ind w:left="426" w:hanging="426"/>
        <w:jc w:val="both"/>
        <w:textAlignment w:val="baseline"/>
        <w:rPr>
          <w:rFonts w:asciiTheme="minorHAnsi" w:hAnsiTheme="minorHAnsi"/>
          <w:color w:val="auto"/>
          <w:sz w:val="22"/>
          <w:szCs w:val="22"/>
        </w:rPr>
      </w:pPr>
      <w:r w:rsidRPr="00614592">
        <w:rPr>
          <w:rFonts w:asciiTheme="minorHAnsi" w:hAnsiTheme="minorHAnsi"/>
          <w:noProof/>
          <w:color w:val="auto"/>
          <w:sz w:val="22"/>
          <w:szCs w:val="22"/>
        </w:rPr>
        <w:t xml:space="preserve">Zhotoviteľ  vypracuje Dokumentáciu podľa podkladov a požiadaviek Objednávateľa. </w:t>
      </w:r>
    </w:p>
    <w:p w14:paraId="3B5CBDC6" w14:textId="284C96E4" w:rsidR="00F863A8" w:rsidRDefault="00F863A8" w:rsidP="00F863A8">
      <w:pPr>
        <w:pStyle w:val="Odsekzoznamu"/>
        <w:numPr>
          <w:ilvl w:val="0"/>
          <w:numId w:val="2"/>
        </w:numPr>
        <w:ind w:left="426" w:hanging="426"/>
        <w:jc w:val="both"/>
        <w:rPr>
          <w:rStyle w:val="CharStyle36"/>
          <w:rFonts w:asciiTheme="minorHAnsi" w:hAnsiTheme="minorHAnsi" w:cstheme="minorHAnsi"/>
          <w:sz w:val="22"/>
          <w:szCs w:val="22"/>
        </w:rPr>
      </w:pPr>
      <w:r>
        <w:rPr>
          <w:rFonts w:asciiTheme="minorHAnsi" w:hAnsiTheme="minorHAnsi" w:cstheme="minorHAnsi"/>
          <w:color w:val="auto"/>
          <w:sz w:val="22"/>
          <w:szCs w:val="22"/>
          <w:lang w:eastAsia="cs-CZ"/>
        </w:rPr>
        <w:t>Zhotoviteľ je povinný zhotoviť Dokumentáciu podľa technických noriem STN</w:t>
      </w:r>
      <w:r w:rsidR="006E799B">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STN EN</w:t>
      </w:r>
      <w:r w:rsidR="006E799B">
        <w:rPr>
          <w:rFonts w:asciiTheme="minorHAnsi" w:hAnsiTheme="minorHAnsi" w:cstheme="minorHAnsi"/>
          <w:color w:val="auto"/>
          <w:sz w:val="22"/>
          <w:szCs w:val="22"/>
          <w:lang w:eastAsia="cs-CZ"/>
        </w:rPr>
        <w:t xml:space="preserve"> a ISO </w:t>
      </w:r>
      <w:r>
        <w:rPr>
          <w:rFonts w:asciiTheme="minorHAnsi" w:hAnsiTheme="minorHAnsi" w:cstheme="minorHAnsi"/>
          <w:color w:val="auto"/>
          <w:sz w:val="22"/>
          <w:szCs w:val="22"/>
          <w:lang w:eastAsia="cs-CZ"/>
        </w:rPr>
        <w:t xml:space="preserve"> platných v čase  zhotovenia Diela. </w:t>
      </w:r>
      <w:r>
        <w:rPr>
          <w:rFonts w:asciiTheme="minorHAnsi" w:hAnsiTheme="minorHAnsi" w:cstheme="minorHAnsi"/>
          <w:color w:val="auto"/>
          <w:sz w:val="22"/>
          <w:szCs w:val="22"/>
        </w:rPr>
        <w:t>Zhotoviteľ sa zaväzuje, že Dokumentácia bude vypracovaná a potvrdená autorizovaným architektom alebo stavebným inžinierom v zmysle zákona č. 138/1992 Zb. o autorizovaných architektoch a autorizovaných stavebných inžinieroch v znení neskorších predpisov. Zhotoviteľ</w:t>
      </w:r>
      <w:r>
        <w:rPr>
          <w:rStyle w:val="CharStyle36"/>
          <w:rFonts w:asciiTheme="minorHAnsi" w:hAnsiTheme="minorHAnsi" w:cstheme="minorHAnsi"/>
          <w:color w:val="auto"/>
          <w:sz w:val="22"/>
          <w:szCs w:val="22"/>
          <w:lang w:val="cs-CZ" w:eastAsia="cs-CZ"/>
        </w:rPr>
        <w:t xml:space="preserve"> </w:t>
      </w:r>
      <w:r>
        <w:rPr>
          <w:rStyle w:val="CharStyle36"/>
          <w:rFonts w:asciiTheme="minorHAnsi" w:hAnsiTheme="minorHAnsi" w:cstheme="minorHAnsi"/>
          <w:color w:val="auto"/>
          <w:sz w:val="22"/>
          <w:szCs w:val="22"/>
        </w:rPr>
        <w:t xml:space="preserve">zodpovedá Objednávateľovi za všetky nepresnosti, rozdiely, odchýlky a iné </w:t>
      </w:r>
      <w:r>
        <w:rPr>
          <w:rStyle w:val="CharStyle36"/>
          <w:rFonts w:asciiTheme="minorHAnsi" w:hAnsiTheme="minorHAnsi" w:cstheme="minorHAnsi"/>
          <w:color w:val="auto"/>
          <w:sz w:val="22"/>
          <w:szCs w:val="22"/>
          <w:lang w:eastAsia="cs-CZ"/>
        </w:rPr>
        <w:t>nezrovnalosti zistené na D</w:t>
      </w:r>
      <w:r>
        <w:rPr>
          <w:rStyle w:val="CharStyle36"/>
          <w:rFonts w:asciiTheme="minorHAnsi" w:hAnsiTheme="minorHAnsi" w:cstheme="minorHAnsi"/>
          <w:color w:val="auto"/>
          <w:sz w:val="22"/>
          <w:szCs w:val="22"/>
        </w:rPr>
        <w:t>iele oproti skutočne nameraným hodnotám (rozdielne hodnoty vo výkaze výmer).</w:t>
      </w:r>
    </w:p>
    <w:p w14:paraId="6FE938A8" w14:textId="77777777" w:rsidR="00F863A8" w:rsidRDefault="00F863A8" w:rsidP="00F863A8">
      <w:pPr>
        <w:pStyle w:val="Odsekzoznamu"/>
        <w:numPr>
          <w:ilvl w:val="0"/>
          <w:numId w:val="2"/>
        </w:numPr>
        <w:suppressAutoHyphens/>
        <w:snapToGrid w:val="0"/>
        <w:ind w:left="426" w:hanging="426"/>
        <w:jc w:val="both"/>
      </w:pPr>
      <w:r>
        <w:rPr>
          <w:rFonts w:asciiTheme="minorHAnsi" w:hAnsiTheme="minorHAnsi" w:cstheme="minorHAnsi"/>
          <w:color w:val="auto"/>
          <w:sz w:val="22"/>
          <w:szCs w:val="22"/>
        </w:rPr>
        <w:t xml:space="preserve">Dokumentáciu je Zhotoviteľ povinný spracovať v zmysle zákona č. 50/1976 Z. z. o územnom plánovaní a stavebnom poriadku (stavebný zákon) v znení neskorších predpisov a Vyhlášky MŽP SR č. 453/2000 Z. z., ktorou sa vykonávajú niektoré ustanovenia stavebného zákona. </w:t>
      </w:r>
    </w:p>
    <w:p w14:paraId="38734064" w14:textId="77777777" w:rsidR="00F863A8" w:rsidRDefault="00F863A8" w:rsidP="00F863A8">
      <w:pPr>
        <w:pStyle w:val="Odsekzoznamu"/>
        <w:numPr>
          <w:ilvl w:val="0"/>
          <w:numId w:val="2"/>
        </w:numPr>
        <w:suppressAutoHyphens/>
        <w:snapToGrid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Súčasťou dokumentácie bude Fotodokumentácia pôvodného stavu.</w:t>
      </w:r>
    </w:p>
    <w:p w14:paraId="387A1EA3" w14:textId="77777777" w:rsidR="00F863A8" w:rsidRPr="0047021B"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sidRPr="0047021B">
        <w:rPr>
          <w:rFonts w:asciiTheme="minorHAnsi" w:hAnsiTheme="minorHAnsi" w:cstheme="minorHAnsi"/>
          <w:color w:val="auto"/>
          <w:sz w:val="22"/>
          <w:szCs w:val="22"/>
        </w:rPr>
        <w:t xml:space="preserve">Zhotoviteľ je povinný pri vypracovaní Diela postupovať v zmysle § 42 ods. 3 zákona č. 343/2015 Z. z. o verejnom obstarávaní a o zmene a doplnení niektorých zákonov v znení neskorších predpisov. </w:t>
      </w:r>
    </w:p>
    <w:p w14:paraId="3FF612AE" w14:textId="77777777" w:rsidR="00F863A8"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Predmetom plnenia podľa tejto zmluvy nie sú:</w:t>
      </w:r>
    </w:p>
    <w:p w14:paraId="5E377147"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zhotovenie výrobnej dokumentácie (konštrukčné, dielenské a montážne výkresy, výkresy pomocných konštrukcií, stavebných a montážnych zariadení, debnenia, tvaru výstuže prefabrikovaných prvkov, výpočty prefabrikátov, podrobné vytyčovacie výkresy stavby),</w:t>
      </w:r>
    </w:p>
    <w:p w14:paraId="1001A95B"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zhotovenie dokumentácie dočasných stavieb zariadenia staveniska,</w:t>
      </w:r>
    </w:p>
    <w:p w14:paraId="2ACAC580" w14:textId="77777777" w:rsidR="00F863A8" w:rsidRDefault="00F863A8" w:rsidP="00F863A8">
      <w:pPr>
        <w:pStyle w:val="Odsekzoznamu"/>
        <w:widowControl/>
        <w:numPr>
          <w:ilvl w:val="0"/>
          <w:numId w:val="3"/>
        </w:numPr>
        <w:jc w:val="both"/>
        <w:rPr>
          <w:rFonts w:asciiTheme="minorHAnsi" w:hAnsiTheme="minorHAnsi" w:cstheme="minorHAnsi"/>
          <w:color w:val="auto"/>
          <w:sz w:val="22"/>
          <w:szCs w:val="22"/>
        </w:rPr>
      </w:pPr>
      <w:r>
        <w:rPr>
          <w:rFonts w:asciiTheme="minorHAnsi" w:hAnsiTheme="minorHAnsi" w:cstheme="minorHAnsi"/>
          <w:color w:val="auto"/>
          <w:sz w:val="22"/>
          <w:szCs w:val="22"/>
        </w:rPr>
        <w:t>priebežné vypracúvanie kontrolných zostáv nákladov stavby v členení na jednotlivé stavebné objekty a prevádzkové súbory.</w:t>
      </w:r>
    </w:p>
    <w:p w14:paraId="4007973E" w14:textId="77777777" w:rsidR="00F863A8" w:rsidRPr="004F78B9" w:rsidRDefault="00F863A8" w:rsidP="00F863A8">
      <w:pPr>
        <w:pStyle w:val="Odsekzoznamu"/>
        <w:widowControl/>
        <w:numPr>
          <w:ilvl w:val="0"/>
          <w:numId w:val="2"/>
        </w:numPr>
        <w:ind w:left="425" w:hanging="425"/>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kedykoľvek na žiadosť Objednávateľa (ako verejného obstarávateľa) bezodkladne poskytnúť písomné vysvetlenie týkajúce sa technických otázok a záležitostí  Diela (Dokumentácie), ako súťažného podkladu vo verejnom obstarávaní vyhlásenom na realizáciu Stavby, ak takáto situácia v procese VO nastane. </w:t>
      </w:r>
    </w:p>
    <w:p w14:paraId="3A05D144" w14:textId="77777777" w:rsidR="00F863A8" w:rsidRDefault="00F863A8" w:rsidP="006F603C">
      <w:pPr>
        <w:pStyle w:val="Bezriadkovania"/>
        <w:rPr>
          <w:rStyle w:val="CharStyle13"/>
          <w:rFonts w:asciiTheme="minorHAnsi" w:hAnsiTheme="minorHAnsi" w:cstheme="minorHAnsi"/>
          <w:bCs w:val="0"/>
          <w:sz w:val="22"/>
          <w:szCs w:val="22"/>
        </w:rPr>
      </w:pPr>
    </w:p>
    <w:p w14:paraId="0C39E71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2461FD9F"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5E4B8810"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12AFBCB6" w14:textId="282D0EA5" w:rsidR="00F863A8" w:rsidRDefault="00F863A8" w:rsidP="00F863A8">
      <w:pPr>
        <w:pStyle w:val="Odsekzoznamu"/>
        <w:numPr>
          <w:ilvl w:val="0"/>
          <w:numId w:val="4"/>
        </w:numPr>
        <w:suppressAutoHyphens/>
        <w:snapToGrid w:val="0"/>
        <w:ind w:left="426" w:hanging="426"/>
        <w:jc w:val="both"/>
      </w:pPr>
      <w:r>
        <w:rPr>
          <w:rFonts w:asciiTheme="minorHAnsi" w:hAnsiTheme="minorHAnsi" w:cstheme="minorHAnsi"/>
          <w:noProof/>
          <w:color w:val="auto"/>
          <w:sz w:val="22"/>
          <w:szCs w:val="22"/>
        </w:rPr>
        <w:t xml:space="preserve">Objednávateľ  je povinný poskytnúť Zhotoviteľovi nevyhnutné spolupôsobenie, spočívajúce najmä v odovzdaní doplňujúcich údajov, upresnení, podkladov, vyjadrení a stanovísk, ktoré sa nachádzajú u Objednávateľa a ktorých potreba odovzdania vznikne v priebehu plnenia Zmluvy. Objednávateľ je povinný umožniť Zhotoviteľovi, resp. Zhotoviteľom povereným osobám, obhliadku existujúceho stavu súvisiacich stavebných objektov kedykoľvek, ak o to Zhotoviteľ požiada v priebehu vykonávania činností podľa tejto Zmluvy. V prípade, že Zhotoviteľ požiada Objednávateľa o spolupôsobenie písomne formou emailu, Objednávateľ je povinný ho poskytnúť </w:t>
      </w:r>
      <w:r w:rsidRPr="0061605C">
        <w:rPr>
          <w:rFonts w:asciiTheme="minorHAnsi" w:hAnsiTheme="minorHAnsi" w:cstheme="minorHAnsi"/>
          <w:noProof/>
          <w:color w:val="auto"/>
          <w:sz w:val="22"/>
          <w:szCs w:val="22"/>
        </w:rPr>
        <w:t xml:space="preserve">do </w:t>
      </w:r>
      <w:r w:rsidR="0032356C" w:rsidRPr="0061605C">
        <w:rPr>
          <w:rFonts w:asciiTheme="minorHAnsi" w:hAnsiTheme="minorHAnsi" w:cstheme="minorHAnsi"/>
          <w:noProof/>
          <w:color w:val="auto"/>
          <w:sz w:val="22"/>
          <w:szCs w:val="22"/>
        </w:rPr>
        <w:t>2 pracovných dní</w:t>
      </w:r>
      <w:r>
        <w:rPr>
          <w:rFonts w:asciiTheme="minorHAnsi" w:hAnsiTheme="minorHAnsi" w:cstheme="minorHAnsi"/>
          <w:noProof/>
          <w:color w:val="auto"/>
          <w:sz w:val="22"/>
          <w:szCs w:val="22"/>
        </w:rPr>
        <w:t xml:space="preserve"> od doručenia žiadosti. V prípade omeškania spolupôsobenia sa predlžuje termín dodania predmetu zmluvy o čas omeškania.</w:t>
      </w:r>
    </w:p>
    <w:p w14:paraId="7AE73EFF"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lang w:eastAsia="sk-SK"/>
        </w:rPr>
      </w:pPr>
      <w:r>
        <w:rPr>
          <w:rStyle w:val="CharStyle10"/>
          <w:rFonts w:asciiTheme="minorHAnsi" w:hAnsiTheme="minorHAnsi" w:cstheme="minorHAnsi"/>
          <w:sz w:val="22"/>
          <w:szCs w:val="22"/>
        </w:rPr>
        <w:t xml:space="preserve">Zhotoviteľ je povinný pri vykonávaní Diela spolupracovať s Objednávateľom, s dotknutými orgánmi štátnej správy a orgánmi samosprávy, s ostatnými dotknutými subjektmi, ktoré ustanoví príslušný stavebný úrad alebo právne predpisy a ich požiadavky, resp. pripomienky zapracovať do Diela/zohľadniť v Diele. </w:t>
      </w:r>
    </w:p>
    <w:p w14:paraId="1468B546" w14:textId="77777777" w:rsidR="00F863A8" w:rsidRDefault="00F863A8" w:rsidP="00F863A8">
      <w:pPr>
        <w:pStyle w:val="Style2"/>
        <w:numPr>
          <w:ilvl w:val="0"/>
          <w:numId w:val="4"/>
        </w:numPr>
        <w:shd w:val="clear" w:color="auto" w:fill="auto"/>
        <w:tabs>
          <w:tab w:val="left" w:pos="560"/>
        </w:tabs>
        <w:spacing w:before="0" w:line="240" w:lineRule="auto"/>
        <w:ind w:left="425" w:hanging="425"/>
        <w:jc w:val="both"/>
        <w:rPr>
          <w:rStyle w:val="CharStyle10"/>
          <w:rFonts w:asciiTheme="minorHAnsi" w:hAnsiTheme="minorHAnsi" w:cstheme="minorHAnsi"/>
          <w:sz w:val="22"/>
          <w:szCs w:val="22"/>
        </w:rPr>
      </w:pPr>
      <w:r>
        <w:rPr>
          <w:rStyle w:val="CharStyle10"/>
          <w:rFonts w:asciiTheme="minorHAnsi" w:hAnsiTheme="minorHAnsi" w:cstheme="minorHAnsi"/>
          <w:sz w:val="22"/>
          <w:szCs w:val="22"/>
        </w:rPr>
        <w:t>Vstupné pracovné rokovanie Zmluvné strany dohodnú tak, aby sa konalo najneskôr do 5 pracovných dní odo dňa nadobudnutia účinnosti Zmluvy.</w:t>
      </w:r>
    </w:p>
    <w:p w14:paraId="3485B762" w14:textId="4B1492D3" w:rsidR="0032356C" w:rsidRPr="0061605C" w:rsidRDefault="00F863A8" w:rsidP="0061605C">
      <w:pPr>
        <w:pStyle w:val="Style2"/>
        <w:numPr>
          <w:ilvl w:val="0"/>
          <w:numId w:val="4"/>
        </w:numPr>
        <w:shd w:val="clear" w:color="auto" w:fill="auto"/>
        <w:tabs>
          <w:tab w:val="left" w:pos="560"/>
        </w:tabs>
        <w:spacing w:before="0" w:line="240" w:lineRule="auto"/>
        <w:ind w:left="425" w:hanging="425"/>
        <w:jc w:val="both"/>
        <w:rPr>
          <w:rStyle w:val="CharStyle10"/>
          <w:noProof/>
          <w:shd w:val="clear" w:color="auto" w:fill="auto"/>
        </w:rPr>
      </w:pPr>
      <w:r>
        <w:rPr>
          <w:rFonts w:asciiTheme="minorHAnsi" w:hAnsiTheme="minorHAnsi" w:cstheme="minorHAnsi"/>
          <w:noProof/>
          <w:sz w:val="22"/>
          <w:szCs w:val="22"/>
        </w:rPr>
        <w:t xml:space="preserve">Zhotoviteľ je povinný, podľa požiadaviek Objednávateľa alebo Zhotoviteľa, minimálne však 1 x (raz) v kalendárnom mesiaci zúčastniť sa pracovného rokovania, v sídle Objednávateľa, za nevyhnutnej účasti Objednávateľa. Z pracovného rokovania Zhotoviteľ vyhotoví zápis, ktorého rovnopis obdrží každá Zmluvná strana a stavebník. Počas pracovných rokovaní je Zhotoviteľ povinný informovať Objednávateľa a stavebníka o stave rozpracovanosti Diela. </w:t>
      </w:r>
      <w:r>
        <w:rPr>
          <w:rStyle w:val="CharStyle10"/>
          <w:rFonts w:asciiTheme="minorHAnsi" w:hAnsiTheme="minorHAnsi" w:cstheme="minorHAnsi"/>
          <w:sz w:val="22"/>
          <w:szCs w:val="22"/>
        </w:rPr>
        <w:t xml:space="preserve">Zhotoviteľ je povinný predkladať na pracovné rokovania rozpracovanú Dokumentáciu s prílohami za účelom ich prerokovania a odsúhlasenia Objednávateľom a stavebníkom. Pripomienky Objednávateľa a stavebníka z pracovného rokovania sú po ich prerokovaní záväzným pokynom Objednávateľa pre Zhotoviteľa. </w:t>
      </w:r>
    </w:p>
    <w:p w14:paraId="6F518D94" w14:textId="77777777" w:rsidR="0061605C" w:rsidRPr="0061605C" w:rsidRDefault="0061605C" w:rsidP="0061605C">
      <w:pPr>
        <w:pStyle w:val="Style2"/>
        <w:shd w:val="clear" w:color="auto" w:fill="auto"/>
        <w:tabs>
          <w:tab w:val="left" w:pos="560"/>
        </w:tabs>
        <w:spacing w:before="0" w:line="240" w:lineRule="auto"/>
        <w:ind w:left="425" w:firstLine="0"/>
        <w:jc w:val="both"/>
        <w:rPr>
          <w:noProof/>
        </w:rPr>
      </w:pPr>
    </w:p>
    <w:p w14:paraId="5867131A" w14:textId="3869238D" w:rsidR="00F863A8" w:rsidRDefault="00F863A8" w:rsidP="00F863A8">
      <w:pPr>
        <w:jc w:val="center"/>
      </w:pPr>
      <w:r>
        <w:rPr>
          <w:rFonts w:asciiTheme="minorHAnsi" w:hAnsiTheme="minorHAnsi"/>
          <w:b/>
          <w:color w:val="auto"/>
          <w:sz w:val="22"/>
          <w:szCs w:val="22"/>
        </w:rPr>
        <w:t>Čl. IV</w:t>
      </w:r>
    </w:p>
    <w:p w14:paraId="0554A35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Miesto, čas a spôsob plnenia</w:t>
      </w:r>
    </w:p>
    <w:p w14:paraId="1B0BF53D" w14:textId="77777777" w:rsidR="00F863A8" w:rsidRDefault="00F863A8" w:rsidP="00F863A8">
      <w:pPr>
        <w:jc w:val="center"/>
        <w:rPr>
          <w:rFonts w:asciiTheme="minorHAnsi" w:hAnsiTheme="minorHAnsi"/>
          <w:b/>
          <w:color w:val="auto"/>
          <w:sz w:val="22"/>
          <w:szCs w:val="22"/>
        </w:rPr>
      </w:pPr>
    </w:p>
    <w:p w14:paraId="34CBDF75" w14:textId="77777777" w:rsidR="00F863A8" w:rsidRDefault="00F863A8" w:rsidP="00F863A8">
      <w:pPr>
        <w:pStyle w:val="Odsekzoznamu"/>
        <w:numPr>
          <w:ilvl w:val="0"/>
          <w:numId w:val="5"/>
        </w:numPr>
        <w:ind w:left="426" w:hanging="426"/>
        <w:jc w:val="both"/>
        <w:rPr>
          <w:rStyle w:val="CharStyle10"/>
          <w:rFonts w:asciiTheme="minorHAnsi" w:eastAsiaTheme="majorEastAsia" w:hAnsiTheme="minorHAnsi" w:cstheme="minorHAnsi"/>
          <w:sz w:val="22"/>
          <w:szCs w:val="22"/>
        </w:rPr>
      </w:pPr>
      <w:r>
        <w:rPr>
          <w:rStyle w:val="CharStyle10"/>
          <w:rFonts w:asciiTheme="minorHAnsi" w:eastAsiaTheme="majorEastAsia" w:hAnsiTheme="minorHAnsi" w:cstheme="minorHAnsi"/>
          <w:sz w:val="22"/>
          <w:szCs w:val="22"/>
        </w:rPr>
        <w:t>Zhotoviteľ sa zaväzuje, že riadne zhotovené (vykonané) Dielo v rozsahu podľa tejto časti Zmluvy odovzdá Objednávateľovi v sídle Objednávateľa:</w:t>
      </w:r>
    </w:p>
    <w:p w14:paraId="0C484B1F" w14:textId="77777777" w:rsidR="00F863A8" w:rsidRDefault="00F863A8" w:rsidP="00F863A8">
      <w:pPr>
        <w:pStyle w:val="Odsekzoznamu"/>
        <w:ind w:left="426"/>
        <w:jc w:val="both"/>
        <w:rPr>
          <w:b/>
          <w:noProof/>
        </w:rPr>
      </w:pPr>
      <w:r>
        <w:rPr>
          <w:rStyle w:val="CharStyle10"/>
          <w:rFonts w:asciiTheme="minorHAnsi" w:eastAsiaTheme="majorEastAsia" w:hAnsiTheme="minorHAnsi" w:cstheme="minorHAnsi"/>
          <w:sz w:val="22"/>
          <w:szCs w:val="22"/>
        </w:rPr>
        <w:t xml:space="preserve"> </w:t>
      </w:r>
    </w:p>
    <w:p w14:paraId="4C769FE7" w14:textId="60A164C8" w:rsidR="00F863A8" w:rsidRPr="006E2626" w:rsidRDefault="00F863A8" w:rsidP="00F863A8">
      <w:pPr>
        <w:ind w:left="360"/>
        <w:rPr>
          <w:rFonts w:asciiTheme="minorHAnsi" w:hAnsiTheme="minorHAnsi" w:cstheme="minorHAnsi"/>
          <w:noProof/>
          <w:color w:val="auto"/>
          <w:sz w:val="22"/>
          <w:szCs w:val="22"/>
        </w:rPr>
      </w:pPr>
      <w:r w:rsidRPr="006E2626">
        <w:rPr>
          <w:rFonts w:asciiTheme="minorHAnsi" w:hAnsiTheme="minorHAnsi" w:cstheme="minorHAnsi"/>
          <w:noProof/>
          <w:color w:val="auto"/>
          <w:sz w:val="22"/>
          <w:szCs w:val="22"/>
          <w:bdr w:val="single" w:sz="4" w:space="0" w:color="auto" w:frame="1"/>
        </w:rPr>
        <w:t>D</w:t>
      </w:r>
      <w:r w:rsidR="00770A5E" w:rsidRPr="006E2626">
        <w:rPr>
          <w:rFonts w:asciiTheme="minorHAnsi" w:hAnsiTheme="minorHAnsi" w:cstheme="minorHAnsi"/>
          <w:noProof/>
          <w:color w:val="auto"/>
          <w:sz w:val="22"/>
          <w:szCs w:val="22"/>
          <w:bdr w:val="single" w:sz="4" w:space="0" w:color="auto" w:frame="1"/>
        </w:rPr>
        <w:t>UR</w:t>
      </w:r>
      <w:r w:rsidRPr="006E2626">
        <w:rPr>
          <w:rFonts w:asciiTheme="minorHAnsi" w:hAnsiTheme="minorHAnsi" w:cstheme="minorHAnsi"/>
          <w:noProof/>
          <w:color w:val="auto"/>
          <w:sz w:val="22"/>
          <w:szCs w:val="22"/>
          <w:bdr w:val="single" w:sz="4" w:space="0" w:color="auto" w:frame="1"/>
        </w:rPr>
        <w:t>:</w:t>
      </w:r>
      <w:r w:rsidR="00770A5E" w:rsidRPr="006E2626">
        <w:rPr>
          <w:rFonts w:asciiTheme="minorHAnsi" w:hAnsiTheme="minorHAnsi" w:cstheme="minorHAnsi"/>
          <w:noProof/>
          <w:color w:val="auto"/>
          <w:sz w:val="22"/>
          <w:szCs w:val="22"/>
          <w:bdr w:val="single" w:sz="4" w:space="0" w:color="auto" w:frame="1"/>
        </w:rPr>
        <w:t xml:space="preserve"> </w:t>
      </w:r>
      <w:r w:rsidR="00D76FF8" w:rsidRPr="006E2626">
        <w:rPr>
          <w:rFonts w:asciiTheme="minorHAnsi" w:hAnsiTheme="minorHAnsi" w:cstheme="minorHAnsi"/>
          <w:noProof/>
          <w:color w:val="auto"/>
          <w:sz w:val="22"/>
          <w:szCs w:val="22"/>
          <w:bdr w:val="single" w:sz="4" w:space="0" w:color="auto" w:frame="1"/>
        </w:rPr>
        <w:t xml:space="preserve">do </w:t>
      </w:r>
      <w:r w:rsidR="00E71563">
        <w:rPr>
          <w:rFonts w:asciiTheme="minorHAnsi" w:hAnsiTheme="minorHAnsi" w:cstheme="minorHAnsi"/>
          <w:noProof/>
          <w:color w:val="auto"/>
          <w:sz w:val="22"/>
          <w:szCs w:val="22"/>
          <w:bdr w:val="single" w:sz="4" w:space="0" w:color="auto" w:frame="1"/>
        </w:rPr>
        <w:t>90</w:t>
      </w:r>
      <w:r w:rsidR="00B03B38">
        <w:rPr>
          <w:rFonts w:asciiTheme="minorHAnsi" w:hAnsiTheme="minorHAnsi" w:cstheme="minorHAnsi"/>
          <w:noProof/>
          <w:color w:val="auto"/>
          <w:sz w:val="22"/>
          <w:szCs w:val="22"/>
          <w:bdr w:val="single" w:sz="4" w:space="0" w:color="auto" w:frame="1"/>
        </w:rPr>
        <w:t xml:space="preserve"> </w:t>
      </w:r>
      <w:r w:rsidR="006E2626" w:rsidRPr="006E2626">
        <w:rPr>
          <w:rFonts w:asciiTheme="minorHAnsi" w:hAnsiTheme="minorHAnsi" w:cstheme="minorHAnsi"/>
          <w:noProof/>
          <w:color w:val="auto"/>
          <w:sz w:val="22"/>
          <w:szCs w:val="22"/>
          <w:bdr w:val="single" w:sz="4" w:space="0" w:color="auto" w:frame="1"/>
        </w:rPr>
        <w:t>dní odo dňa nadobudnutia účinnosti Zmluvy</w:t>
      </w:r>
      <w:r w:rsidRPr="006E2626">
        <w:rPr>
          <w:rFonts w:asciiTheme="minorHAnsi" w:hAnsiTheme="minorHAnsi" w:cstheme="minorHAnsi"/>
          <w:noProof/>
          <w:color w:val="auto"/>
          <w:sz w:val="22"/>
          <w:szCs w:val="22"/>
        </w:rPr>
        <w:tab/>
        <w:t xml:space="preserve"> </w:t>
      </w:r>
    </w:p>
    <w:p w14:paraId="1408335D" w14:textId="19A72A43" w:rsidR="00770A5E" w:rsidRPr="0061605C" w:rsidRDefault="00770A5E" w:rsidP="00F863A8">
      <w:pPr>
        <w:ind w:left="360"/>
        <w:rPr>
          <w:rFonts w:asciiTheme="minorHAnsi" w:hAnsiTheme="minorHAnsi" w:cstheme="minorHAnsi"/>
          <w:noProof/>
          <w:color w:val="auto"/>
          <w:sz w:val="22"/>
          <w:szCs w:val="22"/>
          <w:highlight w:val="yellow"/>
        </w:rPr>
      </w:pPr>
    </w:p>
    <w:p w14:paraId="47F64F5A" w14:textId="78A76DD0" w:rsidR="00F863A8" w:rsidRDefault="00770A5E" w:rsidP="006E2626">
      <w:pPr>
        <w:ind w:left="360"/>
        <w:rPr>
          <w:rFonts w:asciiTheme="minorHAnsi" w:hAnsiTheme="minorHAnsi"/>
          <w:b/>
          <w:noProof/>
          <w:color w:val="auto"/>
          <w:sz w:val="22"/>
          <w:szCs w:val="22"/>
        </w:rPr>
      </w:pPr>
      <w:r w:rsidRPr="006E2626">
        <w:rPr>
          <w:rFonts w:asciiTheme="minorHAnsi" w:hAnsiTheme="minorHAnsi" w:cstheme="minorHAnsi"/>
          <w:noProof/>
          <w:color w:val="auto"/>
          <w:sz w:val="22"/>
          <w:szCs w:val="22"/>
          <w:bdr w:val="single" w:sz="4" w:space="0" w:color="auto" w:frame="1"/>
        </w:rPr>
        <w:t xml:space="preserve">DSP s DRS: </w:t>
      </w:r>
      <w:r w:rsidR="006E2626" w:rsidRPr="006E2626">
        <w:rPr>
          <w:rFonts w:asciiTheme="minorHAnsi" w:hAnsiTheme="minorHAnsi" w:cstheme="minorHAnsi"/>
          <w:noProof/>
          <w:color w:val="auto"/>
          <w:sz w:val="22"/>
          <w:szCs w:val="22"/>
          <w:bdr w:val="single" w:sz="4" w:space="0" w:color="auto" w:frame="1"/>
        </w:rPr>
        <w:t xml:space="preserve">do </w:t>
      </w:r>
      <w:r w:rsidR="00E71563">
        <w:rPr>
          <w:rFonts w:asciiTheme="minorHAnsi" w:hAnsiTheme="minorHAnsi" w:cstheme="minorHAnsi"/>
          <w:noProof/>
          <w:color w:val="auto"/>
          <w:sz w:val="22"/>
          <w:szCs w:val="22"/>
          <w:bdr w:val="single" w:sz="4" w:space="0" w:color="auto" w:frame="1"/>
        </w:rPr>
        <w:t>90</w:t>
      </w:r>
      <w:r w:rsidR="006E2626" w:rsidRPr="006E2626">
        <w:rPr>
          <w:rFonts w:asciiTheme="minorHAnsi" w:hAnsiTheme="minorHAnsi" w:cstheme="minorHAnsi"/>
          <w:noProof/>
          <w:color w:val="auto"/>
          <w:sz w:val="22"/>
          <w:szCs w:val="22"/>
          <w:bdr w:val="single" w:sz="4" w:space="0" w:color="auto" w:frame="1"/>
        </w:rPr>
        <w:t xml:space="preserve"> dní odo dňa nadobudnutia </w:t>
      </w:r>
      <w:r w:rsidR="006E2626">
        <w:rPr>
          <w:rFonts w:asciiTheme="minorHAnsi" w:hAnsiTheme="minorHAnsi" w:cstheme="minorHAnsi"/>
          <w:noProof/>
          <w:color w:val="auto"/>
          <w:sz w:val="22"/>
          <w:szCs w:val="22"/>
          <w:bdr w:val="single" w:sz="4" w:space="0" w:color="auto" w:frame="1"/>
        </w:rPr>
        <w:t xml:space="preserve">právoplatnosti územného rozhodnutia na Stavbu </w:t>
      </w:r>
      <w:r>
        <w:rPr>
          <w:rFonts w:asciiTheme="minorHAnsi" w:hAnsiTheme="minorHAnsi" w:cstheme="minorHAnsi"/>
          <w:noProof/>
          <w:color w:val="auto"/>
          <w:sz w:val="22"/>
          <w:szCs w:val="22"/>
        </w:rPr>
        <w:tab/>
        <w:t xml:space="preserve"> </w:t>
      </w:r>
    </w:p>
    <w:p w14:paraId="4F4F008B"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odovzdať Dokumentáciu </w:t>
      </w:r>
      <w:r>
        <w:rPr>
          <w:rFonts w:asciiTheme="minorHAnsi" w:hAnsiTheme="minorHAnsi" w:cstheme="minorHAnsi"/>
          <w:b/>
          <w:noProof/>
          <w:color w:val="auto"/>
          <w:sz w:val="22"/>
          <w:szCs w:val="22"/>
        </w:rPr>
        <w:t>v tlačenej forme, elektronickej forme needitovateľnej (.pdf), elektronickej forme editovateľnej (.doc, .dwg, .dgn, .xls</w:t>
      </w:r>
      <w:r>
        <w:rPr>
          <w:rFonts w:asciiTheme="minorHAnsi" w:hAnsiTheme="minorHAnsi" w:cstheme="minorHAnsi"/>
          <w:noProof/>
          <w:color w:val="auto"/>
          <w:sz w:val="22"/>
          <w:szCs w:val="22"/>
        </w:rPr>
        <w:t>). Dokumentácia v elektronickej forme musí zodpovedať identickému členeniu ako Dokumentácia v tlačenej forme.</w:t>
      </w:r>
    </w:p>
    <w:p w14:paraId="24D4ADF6" w14:textId="77777777" w:rsidR="00F863A8" w:rsidRDefault="00F863A8" w:rsidP="00F863A8">
      <w:pPr>
        <w:pStyle w:val="Bezriadkovania"/>
        <w:numPr>
          <w:ilvl w:val="0"/>
          <w:numId w:val="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lastRenderedPageBreak/>
        <w:t xml:space="preserve">Zhotoviteľ je povinný odovzdať Dokumentáciu v tlačenej forme v počte </w:t>
      </w:r>
      <w:r>
        <w:rPr>
          <w:rFonts w:asciiTheme="minorHAnsi" w:hAnsiTheme="minorHAnsi" w:cstheme="minorHAnsi"/>
          <w:b/>
          <w:noProof/>
          <w:color w:val="auto"/>
          <w:sz w:val="22"/>
          <w:szCs w:val="22"/>
        </w:rPr>
        <w:t>6</w:t>
      </w:r>
      <w:r>
        <w:rPr>
          <w:rFonts w:asciiTheme="minorHAnsi" w:hAnsiTheme="minorHAnsi" w:cstheme="minorHAnsi"/>
          <w:noProof/>
          <w:color w:val="auto"/>
          <w:sz w:val="22"/>
          <w:szCs w:val="22"/>
        </w:rPr>
        <w:t xml:space="preserve"> vyhotovení  a v elektronickej forme v počte vyhotovení </w:t>
      </w:r>
      <w:r>
        <w:rPr>
          <w:rFonts w:asciiTheme="minorHAnsi" w:hAnsiTheme="minorHAnsi" w:cstheme="minorHAnsi"/>
          <w:b/>
          <w:noProof/>
          <w:color w:val="auto"/>
          <w:sz w:val="22"/>
          <w:szCs w:val="22"/>
        </w:rPr>
        <w:t>1x USB</w:t>
      </w:r>
      <w:r>
        <w:rPr>
          <w:rFonts w:asciiTheme="minorHAnsi" w:hAnsiTheme="minorHAnsi" w:cstheme="minorHAnsi"/>
          <w:noProof/>
          <w:color w:val="auto"/>
          <w:sz w:val="22"/>
          <w:szCs w:val="22"/>
        </w:rPr>
        <w:t>.</w:t>
      </w:r>
    </w:p>
    <w:p w14:paraId="0E228B90" w14:textId="77777777" w:rsidR="00F863A8" w:rsidRDefault="00F863A8" w:rsidP="00F863A8">
      <w:pPr>
        <w:ind w:firstLine="426"/>
        <w:rPr>
          <w:rFonts w:asciiTheme="minorHAnsi" w:hAnsiTheme="minorHAnsi" w:cstheme="minorHAnsi"/>
          <w:noProof/>
          <w:color w:val="auto"/>
          <w:sz w:val="22"/>
          <w:szCs w:val="22"/>
        </w:rPr>
      </w:pPr>
      <w:r>
        <w:rPr>
          <w:rFonts w:asciiTheme="minorHAnsi" w:hAnsiTheme="minorHAnsi" w:cstheme="minorHAnsi"/>
          <w:noProof/>
          <w:color w:val="auto"/>
          <w:sz w:val="22"/>
          <w:szCs w:val="22"/>
        </w:rPr>
        <w:t>DSP s DRS</w:t>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r>
      <w:r>
        <w:rPr>
          <w:rFonts w:asciiTheme="minorHAnsi" w:hAnsiTheme="minorHAnsi" w:cstheme="minorHAnsi"/>
          <w:noProof/>
          <w:color w:val="auto"/>
          <w:sz w:val="22"/>
          <w:szCs w:val="22"/>
        </w:rPr>
        <w:tab/>
        <w:t>6x tlačená (z toho 1x overená stavebným úradom)</w:t>
      </w:r>
      <w:r>
        <w:rPr>
          <w:rFonts w:asciiTheme="minorHAnsi" w:hAnsiTheme="minorHAnsi" w:cstheme="minorHAnsi"/>
          <w:noProof/>
          <w:color w:val="auto"/>
          <w:sz w:val="22"/>
          <w:szCs w:val="22"/>
        </w:rPr>
        <w:tab/>
        <w:t>1x USB.</w:t>
      </w:r>
    </w:p>
    <w:p w14:paraId="5E50DAF1" w14:textId="77777777" w:rsidR="00F863A8" w:rsidRDefault="00F863A8" w:rsidP="00F863A8">
      <w:pPr>
        <w:rPr>
          <w:rFonts w:asciiTheme="minorHAnsi" w:hAnsiTheme="minorHAnsi"/>
          <w:b/>
          <w:color w:val="auto"/>
          <w:sz w:val="22"/>
          <w:szCs w:val="22"/>
        </w:rPr>
      </w:pPr>
    </w:p>
    <w:p w14:paraId="5EEC4244"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28B70811"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Diela, platobné a fakturačné podmienky</w:t>
      </w:r>
    </w:p>
    <w:p w14:paraId="10BD3418" w14:textId="77777777" w:rsidR="00F863A8" w:rsidRDefault="00F863A8" w:rsidP="00F863A8">
      <w:pPr>
        <w:jc w:val="center"/>
        <w:rPr>
          <w:rFonts w:asciiTheme="minorHAnsi" w:hAnsiTheme="minorHAnsi"/>
          <w:b/>
          <w:color w:val="auto"/>
          <w:sz w:val="22"/>
          <w:szCs w:val="22"/>
        </w:rPr>
      </w:pPr>
    </w:p>
    <w:p w14:paraId="06BA89AD" w14:textId="77777777" w:rsidR="0032356C" w:rsidRPr="00C32EF6"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w:t>
      </w:r>
      <w:r>
        <w:rPr>
          <w:rFonts w:asciiTheme="minorHAnsi" w:hAnsiTheme="minorHAnsi" w:cs="Calibri"/>
          <w:color w:val="auto"/>
          <w:sz w:val="22"/>
          <w:szCs w:val="22"/>
          <w:lang w:eastAsia="cs-CZ"/>
        </w:rPr>
        <w:t xml:space="preserve">ena za vykonanie a odovzdanie Diela je stanovená </w:t>
      </w:r>
      <w:r w:rsidRPr="001A7698">
        <w:rPr>
          <w:rFonts w:asciiTheme="minorHAnsi" w:hAnsiTheme="minorHAnsi" w:cstheme="minorHAnsi"/>
          <w:sz w:val="22"/>
          <w:szCs w:val="22"/>
          <w:lang w:eastAsia="cs-CZ"/>
        </w:rPr>
        <w:t>podľa zákona NR SR č.18/1996  Z. z. o cenách v znení neskorších predpisov, Vyhlášky MF SR č. 87/1996 Z. z., ktorou sa vykonáva zákon č. 18/1996 Z. z. o cenách v znení neskorších predpiso</w:t>
      </w:r>
      <w:r>
        <w:rPr>
          <w:rFonts w:asciiTheme="minorHAnsi" w:hAnsiTheme="minorHAnsi" w:cstheme="minorHAnsi"/>
          <w:sz w:val="22"/>
          <w:szCs w:val="22"/>
          <w:lang w:eastAsia="cs-CZ"/>
        </w:rPr>
        <w:t>v</w:t>
      </w:r>
      <w:r>
        <w:rPr>
          <w:rFonts w:asciiTheme="minorHAnsi" w:hAnsiTheme="minorHAnsi" w:cs="Calibri"/>
          <w:b/>
          <w:bCs/>
          <w:color w:val="auto"/>
          <w:sz w:val="22"/>
          <w:szCs w:val="22"/>
        </w:rPr>
        <w:t xml:space="preserve">. </w:t>
      </w:r>
      <w:r>
        <w:rPr>
          <w:rFonts w:asciiTheme="minorHAnsi" w:hAnsiTheme="minorHAnsi" w:cs="Calibri"/>
          <w:bCs/>
          <w:color w:val="auto"/>
          <w:sz w:val="22"/>
          <w:szCs w:val="22"/>
        </w:rPr>
        <w:t xml:space="preserve">Cena Diela sa </w:t>
      </w:r>
      <w:r>
        <w:rPr>
          <w:rFonts w:asciiTheme="minorHAnsi" w:hAnsiTheme="minorHAnsi" w:cs="Calibri"/>
          <w:color w:val="auto"/>
          <w:sz w:val="22"/>
          <w:szCs w:val="22"/>
        </w:rPr>
        <w:t xml:space="preserve">považuje </w:t>
      </w:r>
      <w:r>
        <w:rPr>
          <w:rFonts w:asciiTheme="minorHAnsi" w:hAnsiTheme="minorHAnsi" w:cs="Calibri"/>
          <w:b/>
          <w:color w:val="auto"/>
          <w:sz w:val="22"/>
          <w:szCs w:val="22"/>
        </w:rPr>
        <w:t>za cenu maximálnu</w:t>
      </w:r>
      <w:r>
        <w:rPr>
          <w:rFonts w:asciiTheme="minorHAnsi" w:hAnsiTheme="minorHAnsi" w:cs="Calibri"/>
          <w:color w:val="auto"/>
          <w:sz w:val="22"/>
          <w:szCs w:val="22"/>
        </w:rPr>
        <w:t xml:space="preserve"> a platnú počas celej doby trvania Zmluvy </w:t>
      </w:r>
      <w:r>
        <w:rPr>
          <w:rFonts w:asciiTheme="minorHAnsi" w:hAnsiTheme="minorHAnsi" w:cstheme="minorHAnsi"/>
          <w:color w:val="auto"/>
          <w:sz w:val="22"/>
          <w:szCs w:val="22"/>
          <w:lang w:eastAsia="cs-CZ"/>
        </w:rPr>
        <w:t xml:space="preserve">sú v nej zahrnuté všetky náklady, činnosti, práce, výkony alebo služby nevyhnutné za účelom riadneho vyhotovenia Diela v tlačenej i elektronickej podobe, vrátane ceny za práce Zhotoviteľa, ktoré budú spočívať v nepodstatnej zmene Diela na základe pokynov príslušného stavebného úradu </w:t>
      </w:r>
      <w:r w:rsidRPr="0061605C">
        <w:rPr>
          <w:rFonts w:asciiTheme="minorHAnsi" w:hAnsiTheme="minorHAnsi" w:cstheme="minorHAnsi"/>
          <w:color w:val="auto"/>
          <w:sz w:val="22"/>
          <w:szCs w:val="22"/>
          <w:lang w:eastAsia="cs-CZ"/>
        </w:rPr>
        <w:t>v</w:t>
      </w:r>
      <w:r w:rsidR="00770A5E" w:rsidRPr="0061605C">
        <w:rPr>
          <w:rFonts w:asciiTheme="minorHAnsi" w:hAnsiTheme="minorHAnsi" w:cstheme="minorHAnsi"/>
          <w:color w:val="auto"/>
          <w:sz w:val="22"/>
          <w:szCs w:val="22"/>
          <w:lang w:eastAsia="cs-CZ"/>
        </w:rPr>
        <w:t> územnom,</w:t>
      </w:r>
      <w:r w:rsidR="00770A5E">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stavebnom alebo kolaudačnom konaní alebo za práce na Diele vyvolané nekvalitnou, neúplnou alebo chybnou činnosťou Zhotoviteľa</w:t>
      </w:r>
      <w:r>
        <w:rPr>
          <w:rFonts w:asciiTheme="minorHAnsi" w:hAnsiTheme="minorHAnsi" w:cs="Calibri"/>
          <w:color w:val="auto"/>
          <w:sz w:val="22"/>
          <w:szCs w:val="22"/>
        </w:rPr>
        <w:t>.</w:t>
      </w:r>
    </w:p>
    <w:p w14:paraId="7A713F66" w14:textId="0D570404" w:rsidR="00F8332E" w:rsidRPr="0032356C" w:rsidRDefault="00F8332E"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F8332E">
        <w:rPr>
          <w:rFonts w:asciiTheme="minorHAnsi" w:hAnsiTheme="minorHAnsi" w:cstheme="minorHAnsi"/>
          <w:color w:val="auto"/>
          <w:sz w:val="22"/>
          <w:szCs w:val="22"/>
          <w:lang w:eastAsia="cs-CZ"/>
        </w:rPr>
        <w:t>Ak sa počas trvania zmluvy zmení zákonom ustanovená sadzba DPH, k cene bez DPH sa priráta taká sadzba DPH, ktorá bude určená aplikovateľnými právnymi predpismi v čase vzniku daňovej povinnosti poskytovateľa a cena sa o takto zmenenú sadzbu DPH zníži alebo zvýši; o zmene ceny vyvolanej zmenou zákonom ustanovenej sadzby DPH nie je medzi zmluvnými stranami potrebné uzatvárať dodatok.</w:t>
      </w:r>
    </w:p>
    <w:p w14:paraId="45842DDF" w14:textId="08D8F84E" w:rsidR="00F863A8" w:rsidRDefault="00F863A8" w:rsidP="0032356C">
      <w:pPr>
        <w:pStyle w:val="Odsekzoznamu"/>
        <w:tabs>
          <w:tab w:val="left" w:pos="7088"/>
        </w:tabs>
        <w:ind w:left="425"/>
        <w:jc w:val="both"/>
        <w:rPr>
          <w:rFonts w:asciiTheme="minorHAnsi" w:hAnsiTheme="minorHAnsi" w:cstheme="minorHAnsi"/>
          <w:color w:val="auto"/>
          <w:sz w:val="22"/>
          <w:szCs w:val="22"/>
          <w:lang w:eastAsia="cs-CZ"/>
        </w:rPr>
      </w:pPr>
      <w:r>
        <w:rPr>
          <w:rFonts w:asciiTheme="minorHAnsi" w:hAnsiTheme="minorHAnsi" w:cs="Calibri"/>
          <w:color w:val="auto"/>
          <w:sz w:val="22"/>
          <w:szCs w:val="22"/>
        </w:rPr>
        <w:t xml:space="preserve"> </w:t>
      </w:r>
    </w:p>
    <w:p w14:paraId="7AE0A3D7" w14:textId="5AC8FF10" w:rsidR="00F863A8" w:rsidRPr="00B03B38" w:rsidRDefault="00F863A8" w:rsidP="00F863A8">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B03B38">
        <w:rPr>
          <w:rFonts w:asciiTheme="minorHAnsi" w:hAnsiTheme="minorHAnsi" w:cstheme="minorHAnsi"/>
          <w:b/>
          <w:color w:val="auto"/>
          <w:sz w:val="22"/>
          <w:szCs w:val="22"/>
        </w:rPr>
        <w:t xml:space="preserve">Cena za </w:t>
      </w:r>
      <w:r w:rsidR="00770A5E" w:rsidRPr="00B03B38">
        <w:rPr>
          <w:rFonts w:asciiTheme="minorHAnsi" w:hAnsiTheme="minorHAnsi" w:cstheme="minorHAnsi"/>
          <w:b/>
          <w:color w:val="auto"/>
          <w:sz w:val="22"/>
          <w:szCs w:val="22"/>
        </w:rPr>
        <w:t>DUR</w:t>
      </w:r>
      <w:r w:rsidRPr="00B03B38">
        <w:rPr>
          <w:rFonts w:asciiTheme="minorHAnsi" w:hAnsiTheme="minorHAnsi" w:cstheme="minorHAnsi"/>
          <w:color w:val="auto"/>
          <w:sz w:val="22"/>
          <w:szCs w:val="22"/>
        </w:rPr>
        <w:t xml:space="preserve"> </w:t>
      </w:r>
      <w:r w:rsidR="00770A5E" w:rsidRPr="00B03B38">
        <w:rPr>
          <w:rFonts w:asciiTheme="minorHAnsi" w:hAnsiTheme="minorHAnsi" w:cstheme="minorHAnsi"/>
          <w:color w:val="auto"/>
          <w:sz w:val="22"/>
          <w:szCs w:val="22"/>
        </w:rPr>
        <w:t>predstavuje</w:t>
      </w:r>
      <w:r w:rsidRPr="00B03B38">
        <w:rPr>
          <w:rFonts w:asciiTheme="minorHAnsi" w:hAnsiTheme="minorHAnsi" w:cstheme="minorHAnsi"/>
          <w:color w:val="auto"/>
          <w:sz w:val="22"/>
          <w:szCs w:val="22"/>
        </w:rPr>
        <w:t xml:space="preserve"> </w:t>
      </w:r>
      <w:r w:rsidRPr="00B03B38">
        <w:rPr>
          <w:rFonts w:asciiTheme="minorHAnsi" w:hAnsiTheme="minorHAnsi" w:cstheme="minorHAnsi"/>
          <w:b/>
          <w:color w:val="auto"/>
          <w:sz w:val="22"/>
          <w:szCs w:val="22"/>
        </w:rPr>
        <w:t>celkom:</w:t>
      </w:r>
      <w:r w:rsidRPr="00B03B38">
        <w:rPr>
          <w:rFonts w:asciiTheme="minorHAnsi" w:hAnsiTheme="minorHAnsi" w:cstheme="minorHAnsi"/>
          <w:color w:val="auto"/>
          <w:sz w:val="22"/>
          <w:szCs w:val="22"/>
          <w:lang w:eastAsia="cs-CZ"/>
        </w:rPr>
        <w:t xml:space="preserve"> </w:t>
      </w:r>
    </w:p>
    <w:p w14:paraId="16FA7B86" w14:textId="77777777" w:rsidR="00F863A8" w:rsidRPr="00B03B38" w:rsidRDefault="00F863A8" w:rsidP="00F863A8">
      <w:pPr>
        <w:pStyle w:val="Odsekzoznamu"/>
        <w:tabs>
          <w:tab w:val="left" w:pos="7088"/>
        </w:tabs>
        <w:ind w:left="425"/>
        <w:jc w:val="both"/>
        <w:rPr>
          <w:rFonts w:asciiTheme="minorHAnsi" w:hAnsiTheme="minorHAnsi" w:cstheme="minorHAnsi"/>
          <w:color w:val="auto"/>
          <w:sz w:val="22"/>
          <w:szCs w:val="22"/>
          <w:lang w:eastAsia="cs-CZ"/>
        </w:rPr>
      </w:pPr>
    </w:p>
    <w:p w14:paraId="22618671" w14:textId="77777777" w:rsidR="00F863A8" w:rsidRPr="00AA46D6" w:rsidRDefault="00F863A8" w:rsidP="00F863A8">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B03B38">
        <w:rPr>
          <w:rFonts w:asciiTheme="minorHAnsi" w:hAnsiTheme="minorHAnsi" w:cstheme="minorHAnsi"/>
          <w:color w:val="auto"/>
          <w:sz w:val="22"/>
          <w:szCs w:val="22"/>
          <w:lang w:eastAsia="cs-CZ"/>
        </w:rPr>
        <w:tab/>
      </w:r>
      <w:r w:rsidRPr="00AA46D6">
        <w:rPr>
          <w:rFonts w:asciiTheme="minorHAnsi" w:hAnsiTheme="minorHAnsi" w:cstheme="minorHAnsi"/>
          <w:color w:val="auto"/>
          <w:sz w:val="22"/>
          <w:szCs w:val="22"/>
          <w:highlight w:val="yellow"/>
          <w:lang w:eastAsia="cs-CZ"/>
        </w:rPr>
        <w:t xml:space="preserve">Cena bez DPH   </w:t>
      </w:r>
      <w:r w:rsidRPr="00AA46D6">
        <w:rPr>
          <w:rFonts w:asciiTheme="minorHAnsi" w:hAnsiTheme="minorHAnsi" w:cstheme="minorHAnsi"/>
          <w:color w:val="auto"/>
          <w:sz w:val="22"/>
          <w:szCs w:val="22"/>
          <w:highlight w:val="yellow"/>
          <w:lang w:eastAsia="cs-CZ"/>
        </w:rPr>
        <w:tab/>
      </w:r>
      <w:r w:rsidRPr="00AA46D6">
        <w:rPr>
          <w:rFonts w:asciiTheme="minorHAnsi" w:hAnsiTheme="minorHAnsi" w:cstheme="minorHAnsi"/>
          <w:color w:val="auto"/>
          <w:sz w:val="22"/>
          <w:szCs w:val="22"/>
          <w:highlight w:val="yellow"/>
          <w:lang w:eastAsia="cs-CZ"/>
        </w:rPr>
        <w:tab/>
      </w:r>
    </w:p>
    <w:p w14:paraId="126F70D3" w14:textId="24F58333" w:rsidR="00F863A8" w:rsidRPr="00AA46D6"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AA46D6">
        <w:rPr>
          <w:rFonts w:asciiTheme="minorHAnsi" w:hAnsiTheme="minorHAnsi" w:cstheme="minorHAnsi"/>
          <w:color w:val="auto"/>
          <w:sz w:val="22"/>
          <w:szCs w:val="22"/>
          <w:highlight w:val="yellow"/>
          <w:lang w:eastAsia="cs-CZ"/>
        </w:rPr>
        <w:t>DPH 2</w:t>
      </w:r>
      <w:r w:rsidR="003F77C4">
        <w:rPr>
          <w:rFonts w:asciiTheme="minorHAnsi" w:hAnsiTheme="minorHAnsi" w:cstheme="minorHAnsi"/>
          <w:color w:val="auto"/>
          <w:sz w:val="22"/>
          <w:szCs w:val="22"/>
          <w:highlight w:val="yellow"/>
          <w:lang w:eastAsia="cs-CZ"/>
        </w:rPr>
        <w:t>3</w:t>
      </w:r>
      <w:r w:rsidRPr="00AA46D6">
        <w:rPr>
          <w:rFonts w:asciiTheme="minorHAnsi" w:hAnsiTheme="minorHAnsi" w:cstheme="minorHAnsi"/>
          <w:color w:val="auto"/>
          <w:sz w:val="22"/>
          <w:szCs w:val="22"/>
          <w:highlight w:val="yellow"/>
          <w:lang w:eastAsia="cs-CZ"/>
        </w:rPr>
        <w:t xml:space="preserve"> %             </w:t>
      </w:r>
      <w:r w:rsidRPr="00AA46D6">
        <w:rPr>
          <w:rFonts w:asciiTheme="minorHAnsi" w:hAnsiTheme="minorHAnsi" w:cstheme="minorHAnsi"/>
          <w:color w:val="auto"/>
          <w:sz w:val="22"/>
          <w:szCs w:val="22"/>
          <w:highlight w:val="yellow"/>
          <w:lang w:eastAsia="cs-CZ"/>
        </w:rPr>
        <w:tab/>
        <w:t xml:space="preserve"> </w:t>
      </w:r>
    </w:p>
    <w:p w14:paraId="584804F9" w14:textId="3F6457D9" w:rsidR="00F863A8" w:rsidRPr="00B03B3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AA46D6">
        <w:rPr>
          <w:rFonts w:asciiTheme="minorHAnsi" w:hAnsiTheme="minorHAnsi" w:cstheme="minorHAnsi"/>
          <w:color w:val="auto"/>
          <w:sz w:val="22"/>
          <w:szCs w:val="22"/>
          <w:lang w:eastAsia="cs-CZ"/>
        </w:rPr>
        <w:t xml:space="preserve">        </w:t>
      </w:r>
      <w:r w:rsidRPr="00AA46D6">
        <w:rPr>
          <w:rFonts w:asciiTheme="minorHAnsi" w:hAnsiTheme="minorHAnsi" w:cstheme="minorHAnsi"/>
          <w:color w:val="auto"/>
          <w:sz w:val="22"/>
          <w:szCs w:val="22"/>
          <w:highlight w:val="yellow"/>
          <w:lang w:eastAsia="cs-CZ"/>
        </w:rPr>
        <w:t xml:space="preserve"> </w:t>
      </w:r>
      <w:r w:rsidRPr="00AA46D6">
        <w:rPr>
          <w:rFonts w:asciiTheme="minorHAnsi" w:hAnsiTheme="minorHAnsi" w:cstheme="minorHAnsi"/>
          <w:b/>
          <w:color w:val="auto"/>
          <w:sz w:val="22"/>
          <w:szCs w:val="22"/>
          <w:highlight w:val="yellow"/>
          <w:bdr w:val="single" w:sz="4" w:space="0" w:color="auto" w:frame="1"/>
          <w:lang w:eastAsia="cs-CZ"/>
        </w:rPr>
        <w:t>Cena s DPH</w:t>
      </w:r>
      <w:r w:rsidRPr="00B03B38">
        <w:rPr>
          <w:rFonts w:asciiTheme="minorHAnsi" w:hAnsiTheme="minorHAnsi" w:cstheme="minorHAnsi"/>
          <w:b/>
          <w:color w:val="auto"/>
          <w:sz w:val="22"/>
          <w:szCs w:val="22"/>
          <w:bdr w:val="single" w:sz="4" w:space="0" w:color="auto" w:frame="1"/>
          <w:lang w:eastAsia="cs-CZ"/>
        </w:rPr>
        <w:t xml:space="preserve">                                                                                                                 </w:t>
      </w:r>
      <w:r w:rsidRPr="00B03B38">
        <w:rPr>
          <w:rFonts w:asciiTheme="minorHAnsi" w:hAnsiTheme="minorHAnsi" w:cstheme="minorHAnsi"/>
          <w:b/>
          <w:color w:val="auto"/>
          <w:sz w:val="22"/>
          <w:szCs w:val="22"/>
          <w:bdr w:val="single" w:sz="4" w:space="0" w:color="auto" w:frame="1"/>
          <w:lang w:eastAsia="cs-CZ"/>
        </w:rPr>
        <w:tab/>
        <w:t xml:space="preserve">    </w:t>
      </w:r>
    </w:p>
    <w:p w14:paraId="078B0690" w14:textId="35349489" w:rsidR="00770A5E" w:rsidRPr="00B03B38"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p>
    <w:p w14:paraId="413206BA" w14:textId="3891B5DB" w:rsidR="00770A5E" w:rsidRPr="00B03B38" w:rsidRDefault="00770A5E" w:rsidP="00770A5E">
      <w:pPr>
        <w:pStyle w:val="Odsekzoznamu"/>
        <w:numPr>
          <w:ilvl w:val="0"/>
          <w:numId w:val="6"/>
        </w:numPr>
        <w:tabs>
          <w:tab w:val="left" w:pos="7088"/>
        </w:tabs>
        <w:ind w:left="425" w:hanging="425"/>
        <w:jc w:val="both"/>
        <w:rPr>
          <w:rFonts w:asciiTheme="minorHAnsi" w:hAnsiTheme="minorHAnsi" w:cstheme="minorHAnsi"/>
          <w:color w:val="auto"/>
          <w:sz w:val="22"/>
          <w:szCs w:val="22"/>
          <w:lang w:eastAsia="cs-CZ"/>
        </w:rPr>
      </w:pPr>
      <w:r w:rsidRPr="00B03B38">
        <w:rPr>
          <w:rFonts w:asciiTheme="minorHAnsi" w:hAnsiTheme="minorHAnsi" w:cstheme="minorHAnsi"/>
          <w:b/>
          <w:color w:val="auto"/>
          <w:sz w:val="22"/>
          <w:szCs w:val="22"/>
        </w:rPr>
        <w:t>Cena za DSP s DRS</w:t>
      </w:r>
      <w:r w:rsidRPr="00B03B38">
        <w:rPr>
          <w:rFonts w:asciiTheme="minorHAnsi" w:hAnsiTheme="minorHAnsi" w:cstheme="minorHAnsi"/>
          <w:color w:val="auto"/>
          <w:sz w:val="22"/>
          <w:szCs w:val="22"/>
        </w:rPr>
        <w:t xml:space="preserve"> predstavuje </w:t>
      </w:r>
      <w:r w:rsidRPr="00B03B38">
        <w:rPr>
          <w:rFonts w:asciiTheme="minorHAnsi" w:hAnsiTheme="minorHAnsi" w:cstheme="minorHAnsi"/>
          <w:b/>
          <w:color w:val="auto"/>
          <w:sz w:val="22"/>
          <w:szCs w:val="22"/>
        </w:rPr>
        <w:t>celkom:</w:t>
      </w:r>
      <w:r w:rsidRPr="00B03B38">
        <w:rPr>
          <w:rFonts w:asciiTheme="minorHAnsi" w:hAnsiTheme="minorHAnsi" w:cstheme="minorHAnsi"/>
          <w:color w:val="auto"/>
          <w:sz w:val="22"/>
          <w:szCs w:val="22"/>
          <w:lang w:eastAsia="cs-CZ"/>
        </w:rPr>
        <w:t xml:space="preserve"> </w:t>
      </w:r>
    </w:p>
    <w:p w14:paraId="3738E83C" w14:textId="77777777" w:rsidR="00770A5E" w:rsidRPr="00B03B38" w:rsidRDefault="00770A5E" w:rsidP="00770A5E">
      <w:pPr>
        <w:pStyle w:val="Odsekzoznamu"/>
        <w:tabs>
          <w:tab w:val="left" w:pos="7088"/>
        </w:tabs>
        <w:ind w:left="425"/>
        <w:jc w:val="both"/>
        <w:rPr>
          <w:rFonts w:asciiTheme="minorHAnsi" w:hAnsiTheme="minorHAnsi" w:cstheme="minorHAnsi"/>
          <w:color w:val="auto"/>
          <w:sz w:val="22"/>
          <w:szCs w:val="22"/>
          <w:lang w:eastAsia="cs-CZ"/>
        </w:rPr>
      </w:pPr>
    </w:p>
    <w:p w14:paraId="1D321765" w14:textId="77777777" w:rsidR="00770A5E" w:rsidRPr="00AA46D6" w:rsidRDefault="00770A5E" w:rsidP="00770A5E">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B03B38">
        <w:rPr>
          <w:rFonts w:asciiTheme="minorHAnsi" w:hAnsiTheme="minorHAnsi" w:cstheme="minorHAnsi"/>
          <w:color w:val="auto"/>
          <w:sz w:val="22"/>
          <w:szCs w:val="22"/>
          <w:lang w:eastAsia="cs-CZ"/>
        </w:rPr>
        <w:tab/>
      </w:r>
      <w:r w:rsidRPr="00AA46D6">
        <w:rPr>
          <w:rFonts w:asciiTheme="minorHAnsi" w:hAnsiTheme="minorHAnsi" w:cstheme="minorHAnsi"/>
          <w:color w:val="auto"/>
          <w:sz w:val="22"/>
          <w:szCs w:val="22"/>
          <w:highlight w:val="yellow"/>
          <w:lang w:eastAsia="cs-CZ"/>
        </w:rPr>
        <w:t xml:space="preserve">Cena bez DPH   </w:t>
      </w:r>
      <w:r w:rsidRPr="00AA46D6">
        <w:rPr>
          <w:rFonts w:asciiTheme="minorHAnsi" w:hAnsiTheme="minorHAnsi" w:cstheme="minorHAnsi"/>
          <w:color w:val="auto"/>
          <w:sz w:val="22"/>
          <w:szCs w:val="22"/>
          <w:highlight w:val="yellow"/>
          <w:lang w:eastAsia="cs-CZ"/>
        </w:rPr>
        <w:tab/>
      </w:r>
      <w:r w:rsidRPr="00AA46D6">
        <w:rPr>
          <w:rFonts w:asciiTheme="minorHAnsi" w:hAnsiTheme="minorHAnsi" w:cstheme="minorHAnsi"/>
          <w:color w:val="auto"/>
          <w:sz w:val="22"/>
          <w:szCs w:val="22"/>
          <w:highlight w:val="yellow"/>
          <w:lang w:eastAsia="cs-CZ"/>
        </w:rPr>
        <w:tab/>
      </w:r>
    </w:p>
    <w:p w14:paraId="25B8501D" w14:textId="7C62EF5B" w:rsidR="00770A5E" w:rsidRPr="00AA46D6" w:rsidRDefault="00770A5E" w:rsidP="00770A5E">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AA46D6">
        <w:rPr>
          <w:rFonts w:asciiTheme="minorHAnsi" w:hAnsiTheme="minorHAnsi" w:cstheme="minorHAnsi"/>
          <w:color w:val="auto"/>
          <w:sz w:val="22"/>
          <w:szCs w:val="22"/>
          <w:highlight w:val="yellow"/>
          <w:lang w:eastAsia="cs-CZ"/>
        </w:rPr>
        <w:t>DPH 2</w:t>
      </w:r>
      <w:r w:rsidR="003F77C4">
        <w:rPr>
          <w:rFonts w:asciiTheme="minorHAnsi" w:hAnsiTheme="minorHAnsi" w:cstheme="minorHAnsi"/>
          <w:color w:val="auto"/>
          <w:sz w:val="22"/>
          <w:szCs w:val="22"/>
          <w:highlight w:val="yellow"/>
          <w:lang w:eastAsia="cs-CZ"/>
        </w:rPr>
        <w:t>3</w:t>
      </w:r>
      <w:r w:rsidRPr="00AA46D6">
        <w:rPr>
          <w:rFonts w:asciiTheme="minorHAnsi" w:hAnsiTheme="minorHAnsi" w:cstheme="minorHAnsi"/>
          <w:color w:val="auto"/>
          <w:sz w:val="22"/>
          <w:szCs w:val="22"/>
          <w:highlight w:val="yellow"/>
          <w:lang w:eastAsia="cs-CZ"/>
        </w:rPr>
        <w:t xml:space="preserve"> %             </w:t>
      </w:r>
      <w:r w:rsidRPr="00AA46D6">
        <w:rPr>
          <w:rFonts w:asciiTheme="minorHAnsi" w:hAnsiTheme="minorHAnsi" w:cstheme="minorHAnsi"/>
          <w:color w:val="auto"/>
          <w:sz w:val="22"/>
          <w:szCs w:val="22"/>
          <w:highlight w:val="yellow"/>
          <w:lang w:eastAsia="cs-CZ"/>
        </w:rPr>
        <w:tab/>
        <w:t xml:space="preserve"> </w:t>
      </w:r>
    </w:p>
    <w:p w14:paraId="2AE63AE2" w14:textId="77777777" w:rsidR="00770A5E" w:rsidRPr="0061605C" w:rsidRDefault="00770A5E" w:rsidP="00770A5E">
      <w:pPr>
        <w:tabs>
          <w:tab w:val="left" w:pos="7088"/>
        </w:tabs>
        <w:jc w:val="both"/>
        <w:rPr>
          <w:rFonts w:asciiTheme="minorHAnsi" w:hAnsiTheme="minorHAnsi" w:cstheme="minorHAnsi"/>
          <w:b/>
          <w:color w:val="auto"/>
          <w:sz w:val="22"/>
          <w:szCs w:val="22"/>
          <w:bdr w:val="single" w:sz="4" w:space="0" w:color="auto" w:frame="1"/>
          <w:lang w:eastAsia="cs-CZ"/>
        </w:rPr>
      </w:pPr>
      <w:r w:rsidRPr="00AA46D6">
        <w:rPr>
          <w:rFonts w:asciiTheme="minorHAnsi" w:hAnsiTheme="minorHAnsi" w:cstheme="minorHAnsi"/>
          <w:color w:val="auto"/>
          <w:sz w:val="22"/>
          <w:szCs w:val="22"/>
          <w:lang w:eastAsia="cs-CZ"/>
        </w:rPr>
        <w:t xml:space="preserve">         </w:t>
      </w:r>
      <w:r w:rsidRPr="00AA46D6">
        <w:rPr>
          <w:rFonts w:asciiTheme="minorHAnsi" w:hAnsiTheme="minorHAnsi" w:cstheme="minorHAnsi"/>
          <w:b/>
          <w:color w:val="auto"/>
          <w:sz w:val="22"/>
          <w:szCs w:val="22"/>
          <w:highlight w:val="yellow"/>
          <w:bdr w:val="single" w:sz="4" w:space="0" w:color="auto" w:frame="1"/>
          <w:lang w:eastAsia="cs-CZ"/>
        </w:rPr>
        <w:t>Cena s DPH</w:t>
      </w:r>
      <w:r w:rsidRPr="0061605C">
        <w:rPr>
          <w:rFonts w:asciiTheme="minorHAnsi" w:hAnsiTheme="minorHAnsi" w:cstheme="minorHAnsi"/>
          <w:b/>
          <w:color w:val="auto"/>
          <w:sz w:val="22"/>
          <w:szCs w:val="22"/>
          <w:bdr w:val="single" w:sz="4" w:space="0" w:color="auto" w:frame="1"/>
          <w:lang w:eastAsia="cs-CZ"/>
        </w:rPr>
        <w:t xml:space="preserve">                                                                                                                 </w:t>
      </w:r>
      <w:r w:rsidRPr="0061605C">
        <w:rPr>
          <w:rFonts w:asciiTheme="minorHAnsi" w:hAnsiTheme="minorHAnsi" w:cstheme="minorHAnsi"/>
          <w:b/>
          <w:color w:val="auto"/>
          <w:sz w:val="22"/>
          <w:szCs w:val="22"/>
          <w:bdr w:val="single" w:sz="4" w:space="0" w:color="auto" w:frame="1"/>
          <w:lang w:eastAsia="cs-CZ"/>
        </w:rPr>
        <w:tab/>
        <w:t xml:space="preserve">    </w:t>
      </w:r>
    </w:p>
    <w:p w14:paraId="5DF3B8BF" w14:textId="77777777" w:rsidR="00F863A8" w:rsidRPr="0061605C"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000E8D45" w14:textId="77777777" w:rsidR="00347927" w:rsidRDefault="00347927" w:rsidP="00347927">
      <w:pPr>
        <w:pStyle w:val="Odsekzoznamu"/>
        <w:numPr>
          <w:ilvl w:val="0"/>
          <w:numId w:val="34"/>
        </w:numPr>
        <w:tabs>
          <w:tab w:val="left" w:pos="7088"/>
        </w:tabs>
        <w:ind w:left="426" w:hanging="426"/>
        <w:jc w:val="both"/>
        <w:rPr>
          <w:rFonts w:ascii="Calibri" w:hAnsi="Calibri" w:cs="Calibri"/>
          <w:color w:val="auto"/>
          <w:sz w:val="22"/>
          <w:szCs w:val="22"/>
          <w:lang w:eastAsia="cs-CZ"/>
        </w:rPr>
      </w:pPr>
      <w:r w:rsidRPr="005B2A4B">
        <w:rPr>
          <w:rFonts w:asciiTheme="minorHAnsi" w:hAnsiTheme="minorHAnsi" w:cstheme="minorHAnsi"/>
          <w:sz w:val="22"/>
          <w:szCs w:val="22"/>
          <w:lang w:eastAsia="cs-CZ"/>
        </w:rPr>
        <w:t>Objednávateľ je povinný uhradiť cenu Diela na základe faktúry vystavenej zhotoviteľom až na základe doručeného preberacieho protokolu s náležitosťami podľa časti IV tejto Zmluvy, riadne podpísaného oboma zmluvnými stranami podľa tejto Zmluvy.</w:t>
      </w:r>
      <w:r>
        <w:rPr>
          <w:rFonts w:asciiTheme="minorHAnsi" w:hAnsiTheme="minorHAnsi" w:cstheme="minorHAnsi"/>
          <w:sz w:val="22"/>
          <w:szCs w:val="22"/>
          <w:lang w:eastAsia="cs-CZ"/>
        </w:rPr>
        <w:t xml:space="preserve"> Cena za Dielo je splatná nasledovne</w:t>
      </w:r>
      <w:r>
        <w:rPr>
          <w:rFonts w:ascii="Calibri" w:hAnsi="Calibri" w:cs="Calibri"/>
          <w:color w:val="auto"/>
          <w:sz w:val="22"/>
          <w:szCs w:val="22"/>
          <w:lang w:eastAsia="cs-CZ"/>
        </w:rPr>
        <w:t>:</w:t>
      </w:r>
    </w:p>
    <w:p w14:paraId="494E359B" w14:textId="2FB9C7B1" w:rsidR="00347927" w:rsidRDefault="00347927" w:rsidP="00347927">
      <w:pPr>
        <w:pStyle w:val="Odsekzoznamu"/>
        <w:numPr>
          <w:ilvl w:val="0"/>
          <w:numId w:val="35"/>
        </w:numPr>
        <w:tabs>
          <w:tab w:val="left" w:pos="7088"/>
        </w:tabs>
        <w:jc w:val="both"/>
        <w:rPr>
          <w:rFonts w:ascii="Calibri" w:hAnsi="Calibri" w:cs="Calibri"/>
          <w:color w:val="auto"/>
          <w:sz w:val="22"/>
          <w:szCs w:val="22"/>
          <w:lang w:eastAsia="cs-CZ"/>
        </w:rPr>
      </w:pPr>
      <w:bookmarkStart w:id="1" w:name="_Hlk127879756"/>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vo výške 70 % z Ceny za Dielo podľa ods. 2 tohto článku Zmluvy </w:t>
      </w:r>
      <w:bookmarkEnd w:id="1"/>
      <w:r>
        <w:rPr>
          <w:rFonts w:ascii="Calibri" w:hAnsi="Calibri" w:cs="Calibri"/>
          <w:color w:val="auto"/>
          <w:sz w:val="22"/>
          <w:szCs w:val="22"/>
          <w:lang w:eastAsia="cs-CZ"/>
        </w:rPr>
        <w:t xml:space="preserve">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 xml:space="preserve">na časť Predmetu Zmluvy podľa časti I. tejto Zmluvy (t.j. preberací protokol za DUR)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 ,,</w:t>
      </w:r>
      <w:r w:rsidRPr="005B2A4B">
        <w:rPr>
          <w:rFonts w:ascii="Calibri" w:hAnsi="Calibri" w:cs="Calibri"/>
          <w:b/>
          <w:bCs/>
          <w:color w:val="auto"/>
          <w:sz w:val="22"/>
          <w:szCs w:val="22"/>
          <w:lang w:eastAsia="cs-CZ"/>
        </w:rPr>
        <w:t>Faktúra č. 1</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601114FF" w14:textId="0FFC2869" w:rsidR="002C6884" w:rsidRDefault="00347927" w:rsidP="00347927">
      <w:pPr>
        <w:pStyle w:val="Odsekzoznamu"/>
        <w:numPr>
          <w:ilvl w:val="0"/>
          <w:numId w:val="35"/>
        </w:numPr>
        <w:tabs>
          <w:tab w:val="left" w:pos="7088"/>
        </w:tabs>
        <w:jc w:val="both"/>
        <w:rPr>
          <w:rFonts w:ascii="Calibri" w:hAnsi="Calibri" w:cs="Calibri"/>
          <w:color w:val="auto"/>
          <w:sz w:val="22"/>
          <w:szCs w:val="22"/>
          <w:lang w:eastAsia="cs-CZ"/>
        </w:rPr>
      </w:pPr>
      <w:bookmarkStart w:id="2" w:name="_Hlk127880331"/>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w:t>
      </w:r>
      <w:r w:rsidR="002C6884">
        <w:rPr>
          <w:rFonts w:ascii="Calibri" w:hAnsi="Calibri" w:cs="Calibri"/>
          <w:color w:val="auto"/>
          <w:sz w:val="22"/>
          <w:szCs w:val="22"/>
          <w:lang w:eastAsia="cs-CZ"/>
        </w:rPr>
        <w:t> </w:t>
      </w:r>
      <w:r w:rsidRPr="00A00E57">
        <w:rPr>
          <w:rFonts w:ascii="Calibri" w:hAnsi="Calibri" w:cs="Calibri"/>
          <w:color w:val="auto"/>
          <w:sz w:val="22"/>
          <w:szCs w:val="22"/>
          <w:lang w:eastAsia="cs-CZ"/>
        </w:rPr>
        <w:t xml:space="preserve">Ceny za Dielo podľa ods. 2 tohto článku Zmluvy </w:t>
      </w:r>
      <w:r w:rsidRPr="00A40E45">
        <w:rPr>
          <w:rFonts w:ascii="Calibri" w:hAnsi="Calibri" w:cs="Calibri"/>
          <w:color w:val="auto"/>
          <w:sz w:val="22"/>
          <w:szCs w:val="22"/>
          <w:lang w:eastAsia="cs-CZ"/>
        </w:rPr>
        <w:t>v</w:t>
      </w:r>
      <w:r w:rsidR="002C6884">
        <w:rPr>
          <w:rFonts w:ascii="Calibri" w:hAnsi="Calibri" w:cs="Calibri"/>
          <w:color w:val="auto"/>
          <w:sz w:val="22"/>
          <w:szCs w:val="22"/>
          <w:lang w:eastAsia="cs-CZ"/>
        </w:rPr>
        <w:t> </w:t>
      </w:r>
      <w:r w:rsidRPr="00A40E45">
        <w:rPr>
          <w:rFonts w:ascii="Calibri" w:hAnsi="Calibri" w:cs="Calibri"/>
          <w:color w:val="auto"/>
          <w:sz w:val="22"/>
          <w:szCs w:val="22"/>
          <w:lang w:eastAsia="cs-CZ"/>
        </w:rPr>
        <w:t xml:space="preserve">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na časť Predmetu Zmluvy podľa časti II. tejto Zmluvy (t.j. preberací protokol za IČ</w:t>
      </w:r>
      <w:r w:rsidR="002C6884">
        <w:rPr>
          <w:rFonts w:ascii="Calibri" w:hAnsi="Calibri" w:cs="Calibri"/>
          <w:color w:val="auto"/>
          <w:sz w:val="22"/>
          <w:szCs w:val="22"/>
          <w:lang w:eastAsia="cs-CZ"/>
        </w:rPr>
        <w:t xml:space="preserve"> za DUR</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 ,,</w:t>
      </w:r>
      <w:r w:rsidRPr="005B2A4B">
        <w:rPr>
          <w:rFonts w:ascii="Calibri" w:hAnsi="Calibri" w:cs="Calibri"/>
          <w:b/>
          <w:bCs/>
          <w:color w:val="auto"/>
          <w:sz w:val="22"/>
          <w:szCs w:val="22"/>
          <w:lang w:eastAsia="cs-CZ"/>
        </w:rPr>
        <w:t>Faktúra č. 2</w:t>
      </w:r>
      <w:r w:rsidRPr="005B2A4B">
        <w:rPr>
          <w:rFonts w:ascii="Calibri" w:hAnsi="Calibri" w:cs="Calibri"/>
          <w:color w:val="auto"/>
          <w:sz w:val="22"/>
          <w:szCs w:val="22"/>
          <w:lang w:eastAsia="cs-CZ"/>
        </w:rPr>
        <w:t>“)</w:t>
      </w:r>
      <w:bookmarkEnd w:id="2"/>
      <w:r w:rsidRPr="005B2A4B">
        <w:rPr>
          <w:rFonts w:ascii="Calibri" w:hAnsi="Calibri" w:cs="Calibri"/>
          <w:color w:val="auto"/>
          <w:sz w:val="22"/>
          <w:szCs w:val="22"/>
          <w:lang w:eastAsia="cs-CZ"/>
        </w:rPr>
        <w:t>.</w:t>
      </w:r>
    </w:p>
    <w:p w14:paraId="5E7A8BF6" w14:textId="46C99982" w:rsidR="002C6884" w:rsidRDefault="002C6884" w:rsidP="002C6884">
      <w:pPr>
        <w:pStyle w:val="Odsekzoznamu"/>
        <w:numPr>
          <w:ilvl w:val="0"/>
          <w:numId w:val="35"/>
        </w:numPr>
        <w:tabs>
          <w:tab w:val="left" w:pos="7088"/>
        </w:tabs>
        <w:jc w:val="both"/>
        <w:rPr>
          <w:rFonts w:ascii="Calibri" w:hAnsi="Calibri" w:cs="Calibri"/>
          <w:color w:val="auto"/>
          <w:sz w:val="22"/>
          <w:szCs w:val="22"/>
          <w:lang w:eastAsia="cs-CZ"/>
        </w:rPr>
      </w:pPr>
      <w:r w:rsidRPr="002E7A0C">
        <w:rPr>
          <w:rFonts w:ascii="Calibri" w:hAnsi="Calibri" w:cs="Calibri"/>
          <w:color w:val="auto"/>
          <w:sz w:val="22"/>
          <w:szCs w:val="22"/>
          <w:lang w:eastAsia="cs-CZ"/>
        </w:rPr>
        <w:t xml:space="preserve">Zhotoviteľ je oprávnený fakturovať </w:t>
      </w:r>
      <w:r>
        <w:rPr>
          <w:rFonts w:ascii="Calibri" w:hAnsi="Calibri" w:cs="Calibri"/>
          <w:color w:val="auto"/>
          <w:sz w:val="22"/>
          <w:szCs w:val="22"/>
          <w:lang w:eastAsia="cs-CZ"/>
        </w:rPr>
        <w:t xml:space="preserve">časť vo výške 70 % z Ceny za Dielo podľa ods. </w:t>
      </w:r>
      <w:r w:rsidR="00366B7D">
        <w:rPr>
          <w:rFonts w:ascii="Calibri" w:hAnsi="Calibri" w:cs="Calibri"/>
          <w:color w:val="auto"/>
          <w:sz w:val="22"/>
          <w:szCs w:val="22"/>
          <w:lang w:eastAsia="cs-CZ"/>
        </w:rPr>
        <w:t>3</w:t>
      </w:r>
      <w:r>
        <w:rPr>
          <w:rFonts w:ascii="Calibri" w:hAnsi="Calibri" w:cs="Calibri"/>
          <w:color w:val="auto"/>
          <w:sz w:val="22"/>
          <w:szCs w:val="22"/>
          <w:lang w:eastAsia="cs-CZ"/>
        </w:rPr>
        <w:t xml:space="preserve"> tohto článku Zmluvy v </w:t>
      </w:r>
      <w:r w:rsidRPr="001A02EF">
        <w:rPr>
          <w:rFonts w:ascii="Calibri" w:hAnsi="Calibri" w:cs="Calibri"/>
          <w:color w:val="auto"/>
          <w:sz w:val="22"/>
          <w:szCs w:val="22"/>
          <w:lang w:eastAsia="cs-CZ"/>
        </w:rPr>
        <w:t xml:space="preserve">lehote do pätnásť (15) dní odo dňa podpísania preberacieho protokolu </w:t>
      </w:r>
      <w:r>
        <w:rPr>
          <w:rFonts w:ascii="Calibri" w:hAnsi="Calibri" w:cs="Calibri"/>
          <w:color w:val="auto"/>
          <w:sz w:val="22"/>
          <w:szCs w:val="22"/>
          <w:lang w:eastAsia="cs-CZ"/>
        </w:rPr>
        <w:t xml:space="preserve">na časť Predmetu Zmluvy podľa časti I. tejto Zmluvy (t.j. preberací protokol za </w:t>
      </w:r>
      <w:r w:rsidR="00366B7D">
        <w:rPr>
          <w:rFonts w:ascii="Calibri" w:hAnsi="Calibri" w:cs="Calibri"/>
          <w:color w:val="auto"/>
          <w:sz w:val="22"/>
          <w:szCs w:val="22"/>
          <w:lang w:eastAsia="cs-CZ"/>
        </w:rPr>
        <w:t>DSP s DRS</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t>oboma Zmluvnými stranami</w:t>
      </w:r>
      <w:r w:rsidRPr="005B2A4B">
        <w:rPr>
          <w:rFonts w:ascii="Calibri" w:hAnsi="Calibri" w:cs="Calibri"/>
          <w:color w:val="auto"/>
          <w:sz w:val="22"/>
          <w:szCs w:val="22"/>
          <w:lang w:eastAsia="cs-CZ"/>
        </w:rPr>
        <w:t xml:space="preserve"> (ďalej len ,,</w:t>
      </w:r>
      <w:r w:rsidRPr="005B2A4B">
        <w:rPr>
          <w:rFonts w:ascii="Calibri" w:hAnsi="Calibri" w:cs="Calibri"/>
          <w:b/>
          <w:bCs/>
          <w:color w:val="auto"/>
          <w:sz w:val="22"/>
          <w:szCs w:val="22"/>
          <w:lang w:eastAsia="cs-CZ"/>
        </w:rPr>
        <w:t xml:space="preserve">Faktúra č. </w:t>
      </w:r>
      <w:r w:rsidR="00366B7D">
        <w:rPr>
          <w:rFonts w:ascii="Calibri" w:hAnsi="Calibri" w:cs="Calibri"/>
          <w:b/>
          <w:bCs/>
          <w:color w:val="auto"/>
          <w:sz w:val="22"/>
          <w:szCs w:val="22"/>
          <w:lang w:eastAsia="cs-CZ"/>
        </w:rPr>
        <w:t>3</w:t>
      </w:r>
      <w:r w:rsidRPr="005B2A4B">
        <w:rPr>
          <w:rFonts w:ascii="Calibri" w:hAnsi="Calibri" w:cs="Calibri"/>
          <w:color w:val="auto"/>
          <w:sz w:val="22"/>
          <w:szCs w:val="22"/>
          <w:lang w:eastAsia="cs-CZ"/>
        </w:rPr>
        <w:t>“)</w:t>
      </w:r>
      <w:r>
        <w:rPr>
          <w:rFonts w:ascii="Calibri" w:hAnsi="Calibri" w:cs="Calibri"/>
          <w:color w:val="auto"/>
          <w:sz w:val="22"/>
          <w:szCs w:val="22"/>
          <w:lang w:eastAsia="cs-CZ"/>
        </w:rPr>
        <w:t>,</w:t>
      </w:r>
      <w:r w:rsidRPr="005B2A4B">
        <w:rPr>
          <w:rFonts w:ascii="Calibri" w:hAnsi="Calibri" w:cs="Calibri"/>
          <w:color w:val="auto"/>
          <w:sz w:val="22"/>
          <w:szCs w:val="22"/>
          <w:lang w:eastAsia="cs-CZ"/>
        </w:rPr>
        <w:t xml:space="preserve"> </w:t>
      </w:r>
    </w:p>
    <w:p w14:paraId="1E584EA3" w14:textId="04EC2486" w:rsidR="002C6884" w:rsidRDefault="002C6884" w:rsidP="002C6884">
      <w:pPr>
        <w:pStyle w:val="Odsekzoznamu"/>
        <w:numPr>
          <w:ilvl w:val="0"/>
          <w:numId w:val="35"/>
        </w:numPr>
        <w:tabs>
          <w:tab w:val="left" w:pos="7088"/>
        </w:tabs>
        <w:jc w:val="both"/>
        <w:rPr>
          <w:rFonts w:ascii="Calibri" w:hAnsi="Calibri" w:cs="Calibri"/>
          <w:color w:val="auto"/>
          <w:sz w:val="22"/>
          <w:szCs w:val="22"/>
          <w:lang w:eastAsia="cs-CZ"/>
        </w:rPr>
      </w:pPr>
      <w:r w:rsidRPr="006D186D">
        <w:rPr>
          <w:rFonts w:ascii="Calibri" w:hAnsi="Calibri" w:cs="Calibri"/>
          <w:color w:val="auto"/>
          <w:sz w:val="22"/>
          <w:szCs w:val="22"/>
          <w:lang w:eastAsia="cs-CZ"/>
        </w:rPr>
        <w:t xml:space="preserve">Zhotoviteľ je oprávnený fakturovať </w:t>
      </w:r>
      <w:r w:rsidRPr="00A00E57">
        <w:rPr>
          <w:rFonts w:ascii="Calibri" w:hAnsi="Calibri" w:cs="Calibri"/>
          <w:color w:val="auto"/>
          <w:sz w:val="22"/>
          <w:szCs w:val="22"/>
          <w:lang w:eastAsia="cs-CZ"/>
        </w:rPr>
        <w:t xml:space="preserve">časť vo výške </w:t>
      </w:r>
      <w:r>
        <w:rPr>
          <w:rFonts w:ascii="Calibri" w:hAnsi="Calibri" w:cs="Calibri"/>
          <w:color w:val="auto"/>
          <w:sz w:val="22"/>
          <w:szCs w:val="22"/>
          <w:lang w:eastAsia="cs-CZ"/>
        </w:rPr>
        <w:t>3</w:t>
      </w:r>
      <w:r w:rsidRPr="00A00E57">
        <w:rPr>
          <w:rFonts w:ascii="Calibri" w:hAnsi="Calibri" w:cs="Calibri"/>
          <w:color w:val="auto"/>
          <w:sz w:val="22"/>
          <w:szCs w:val="22"/>
          <w:lang w:eastAsia="cs-CZ"/>
        </w:rPr>
        <w:t>0 % z</w:t>
      </w:r>
      <w:r>
        <w:rPr>
          <w:rFonts w:ascii="Calibri" w:hAnsi="Calibri" w:cs="Calibri"/>
          <w:color w:val="auto"/>
          <w:sz w:val="22"/>
          <w:szCs w:val="22"/>
          <w:lang w:eastAsia="cs-CZ"/>
        </w:rPr>
        <w:t> </w:t>
      </w:r>
      <w:r w:rsidRPr="00A00E57">
        <w:rPr>
          <w:rFonts w:ascii="Calibri" w:hAnsi="Calibri" w:cs="Calibri"/>
          <w:color w:val="auto"/>
          <w:sz w:val="22"/>
          <w:szCs w:val="22"/>
          <w:lang w:eastAsia="cs-CZ"/>
        </w:rPr>
        <w:t xml:space="preserve">Ceny za Dielo podľa ods. </w:t>
      </w:r>
      <w:r w:rsidR="00366B7D">
        <w:rPr>
          <w:rFonts w:ascii="Calibri" w:hAnsi="Calibri" w:cs="Calibri"/>
          <w:color w:val="auto"/>
          <w:sz w:val="22"/>
          <w:szCs w:val="22"/>
          <w:lang w:eastAsia="cs-CZ"/>
        </w:rPr>
        <w:t>3</w:t>
      </w:r>
      <w:r w:rsidRPr="00A00E57">
        <w:rPr>
          <w:rFonts w:ascii="Calibri" w:hAnsi="Calibri" w:cs="Calibri"/>
          <w:color w:val="auto"/>
          <w:sz w:val="22"/>
          <w:szCs w:val="22"/>
          <w:lang w:eastAsia="cs-CZ"/>
        </w:rPr>
        <w:t xml:space="preserve"> tohto článku Zmluvy </w:t>
      </w:r>
      <w:r w:rsidRPr="00A40E45">
        <w:rPr>
          <w:rFonts w:ascii="Calibri" w:hAnsi="Calibri" w:cs="Calibri"/>
          <w:color w:val="auto"/>
          <w:sz w:val="22"/>
          <w:szCs w:val="22"/>
          <w:lang w:eastAsia="cs-CZ"/>
        </w:rPr>
        <w:t>v</w:t>
      </w:r>
      <w:r>
        <w:rPr>
          <w:rFonts w:ascii="Calibri" w:hAnsi="Calibri" w:cs="Calibri"/>
          <w:color w:val="auto"/>
          <w:sz w:val="22"/>
          <w:szCs w:val="22"/>
          <w:lang w:eastAsia="cs-CZ"/>
        </w:rPr>
        <w:t> </w:t>
      </w:r>
      <w:r w:rsidRPr="00A40E45">
        <w:rPr>
          <w:rFonts w:ascii="Calibri" w:hAnsi="Calibri" w:cs="Calibri"/>
          <w:color w:val="auto"/>
          <w:sz w:val="22"/>
          <w:szCs w:val="22"/>
          <w:lang w:eastAsia="cs-CZ"/>
        </w:rPr>
        <w:t xml:space="preserve">lehote do pätnásť (15) dní odo dňa </w:t>
      </w:r>
      <w:r w:rsidRPr="001A02EF">
        <w:rPr>
          <w:rFonts w:ascii="Calibri" w:hAnsi="Calibri" w:cs="Calibri"/>
          <w:color w:val="auto"/>
          <w:sz w:val="22"/>
          <w:szCs w:val="22"/>
          <w:lang w:eastAsia="cs-CZ"/>
        </w:rPr>
        <w:t xml:space="preserve">podpísania preberacieho protokolu </w:t>
      </w:r>
      <w:r>
        <w:rPr>
          <w:rFonts w:ascii="Calibri" w:hAnsi="Calibri" w:cs="Calibri"/>
          <w:color w:val="auto"/>
          <w:sz w:val="22"/>
          <w:szCs w:val="22"/>
          <w:lang w:eastAsia="cs-CZ"/>
        </w:rPr>
        <w:t xml:space="preserve">na časť Predmetu Zmluvy podľa časti II. tejto Zmluvy (t.j. preberací protokol za IČ za </w:t>
      </w:r>
      <w:r w:rsidR="00366B7D">
        <w:rPr>
          <w:rFonts w:ascii="Calibri" w:hAnsi="Calibri" w:cs="Calibri"/>
          <w:color w:val="auto"/>
          <w:sz w:val="22"/>
          <w:szCs w:val="22"/>
          <w:lang w:eastAsia="cs-CZ"/>
        </w:rPr>
        <w:t>DSP s DRS</w:t>
      </w:r>
      <w:r>
        <w:rPr>
          <w:rFonts w:ascii="Calibri" w:hAnsi="Calibri" w:cs="Calibri"/>
          <w:color w:val="auto"/>
          <w:sz w:val="22"/>
          <w:szCs w:val="22"/>
          <w:lang w:eastAsia="cs-CZ"/>
        </w:rPr>
        <w:t xml:space="preserve">) </w:t>
      </w:r>
      <w:r w:rsidRPr="001A02EF">
        <w:rPr>
          <w:rFonts w:ascii="Calibri" w:hAnsi="Calibri" w:cs="Calibri"/>
          <w:color w:val="auto"/>
          <w:sz w:val="22"/>
          <w:szCs w:val="22"/>
          <w:lang w:eastAsia="cs-CZ"/>
        </w:rPr>
        <w:lastRenderedPageBreak/>
        <w:t>oboma Zmluvnými stranami</w:t>
      </w:r>
      <w:r w:rsidRPr="00AF7396">
        <w:rPr>
          <w:rFonts w:ascii="Calibri" w:hAnsi="Calibri" w:cs="Calibri"/>
          <w:color w:val="auto"/>
          <w:sz w:val="22"/>
          <w:szCs w:val="22"/>
          <w:lang w:eastAsia="cs-CZ"/>
        </w:rPr>
        <w:t xml:space="preserve"> </w:t>
      </w:r>
      <w:r w:rsidRPr="005B2A4B">
        <w:rPr>
          <w:rFonts w:ascii="Calibri" w:hAnsi="Calibri" w:cs="Calibri"/>
          <w:color w:val="auto"/>
          <w:sz w:val="22"/>
          <w:szCs w:val="22"/>
          <w:lang w:eastAsia="cs-CZ"/>
        </w:rPr>
        <w:t>(ďalej len ,,</w:t>
      </w:r>
      <w:r w:rsidRPr="005B2A4B">
        <w:rPr>
          <w:rFonts w:ascii="Calibri" w:hAnsi="Calibri" w:cs="Calibri"/>
          <w:b/>
          <w:bCs/>
          <w:color w:val="auto"/>
          <w:sz w:val="22"/>
          <w:szCs w:val="22"/>
          <w:lang w:eastAsia="cs-CZ"/>
        </w:rPr>
        <w:t xml:space="preserve">Faktúra č. </w:t>
      </w:r>
      <w:r w:rsidR="00366B7D">
        <w:rPr>
          <w:rFonts w:ascii="Calibri" w:hAnsi="Calibri" w:cs="Calibri"/>
          <w:b/>
          <w:bCs/>
          <w:color w:val="auto"/>
          <w:sz w:val="22"/>
          <w:szCs w:val="22"/>
          <w:lang w:eastAsia="cs-CZ"/>
        </w:rPr>
        <w:t>4</w:t>
      </w:r>
      <w:r w:rsidRPr="005B2A4B">
        <w:rPr>
          <w:rFonts w:ascii="Calibri" w:hAnsi="Calibri" w:cs="Calibri"/>
          <w:color w:val="auto"/>
          <w:sz w:val="22"/>
          <w:szCs w:val="22"/>
          <w:lang w:eastAsia="cs-CZ"/>
        </w:rPr>
        <w:t>“).</w:t>
      </w:r>
    </w:p>
    <w:p w14:paraId="586B5539" w14:textId="3CCD76C4" w:rsidR="00347927" w:rsidRPr="005B2A4B" w:rsidRDefault="00347927" w:rsidP="00366B7D">
      <w:pPr>
        <w:pStyle w:val="Odsekzoznamu"/>
        <w:tabs>
          <w:tab w:val="left" w:pos="7088"/>
        </w:tabs>
        <w:ind w:left="786"/>
        <w:jc w:val="both"/>
        <w:rPr>
          <w:rFonts w:ascii="Calibri" w:hAnsi="Calibri" w:cs="Calibri"/>
          <w:color w:val="auto"/>
          <w:sz w:val="22"/>
          <w:szCs w:val="22"/>
          <w:lang w:eastAsia="cs-CZ"/>
        </w:rPr>
      </w:pPr>
    </w:p>
    <w:p w14:paraId="1BC5F5F4" w14:textId="77777777" w:rsidR="00F863A8" w:rsidRPr="00901CCD" w:rsidRDefault="00F863A8" w:rsidP="00F863A8">
      <w:pPr>
        <w:tabs>
          <w:tab w:val="left" w:pos="7088"/>
        </w:tabs>
        <w:jc w:val="both"/>
        <w:rPr>
          <w:rFonts w:asciiTheme="minorHAnsi" w:hAnsiTheme="minorHAnsi" w:cstheme="minorHAnsi"/>
          <w:color w:val="auto"/>
          <w:sz w:val="22"/>
          <w:szCs w:val="22"/>
          <w:lang w:eastAsia="cs-CZ"/>
        </w:rPr>
      </w:pPr>
    </w:p>
    <w:p w14:paraId="14794AA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C321801"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78CF9356"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E543431" w14:textId="5D5C8EF2" w:rsidR="00F863A8" w:rsidRPr="0061605C" w:rsidRDefault="00F863A8" w:rsidP="00F863A8">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w:t>
      </w:r>
      <w:r w:rsidR="00770A5E" w:rsidRPr="0061605C">
        <w:rPr>
          <w:rFonts w:asciiTheme="minorHAnsi" w:hAnsiTheme="minorHAnsi" w:cstheme="minorHAnsi"/>
          <w:color w:val="auto"/>
          <w:sz w:val="22"/>
          <w:szCs w:val="22"/>
          <w:lang w:eastAsia="cs-CZ"/>
        </w:rPr>
        <w:t>UR</w:t>
      </w:r>
      <w:r w:rsidRPr="0061605C">
        <w:rPr>
          <w:rFonts w:asciiTheme="minorHAnsi" w:hAnsiTheme="minorHAnsi" w:cstheme="minorHAnsi"/>
          <w:color w:val="auto"/>
          <w:sz w:val="22"/>
          <w:szCs w:val="22"/>
          <w:lang w:eastAsia="cs-CZ"/>
        </w:rPr>
        <w:t xml:space="preserve"> v termíne podľa tejto časti Zmluvy, vzniká Objednávateľovi  nárok voči Zhotoviteľovi na zaplatenie zmluvnej pokuty vo výške 0,5% z Ceny za </w:t>
      </w:r>
      <w:r w:rsidR="00770A5E" w:rsidRPr="0061605C">
        <w:rPr>
          <w:rFonts w:asciiTheme="minorHAnsi" w:hAnsiTheme="minorHAnsi" w:cstheme="minorHAnsi"/>
          <w:color w:val="auto"/>
          <w:sz w:val="22"/>
          <w:szCs w:val="22"/>
          <w:lang w:eastAsia="cs-CZ"/>
        </w:rPr>
        <w:t>DUR s DPH</w:t>
      </w:r>
      <w:r w:rsidRPr="0061605C">
        <w:rPr>
          <w:rFonts w:asciiTheme="minorHAnsi" w:hAnsiTheme="minorHAnsi" w:cstheme="minorHAnsi"/>
          <w:color w:val="auto"/>
          <w:sz w:val="22"/>
          <w:szCs w:val="22"/>
          <w:lang w:eastAsia="cs-CZ"/>
        </w:rPr>
        <w:t xml:space="preserve"> za každý čo i len začatý deň omeškania.</w:t>
      </w:r>
    </w:p>
    <w:p w14:paraId="665C1098" w14:textId="0C59E295" w:rsidR="00F863A8" w:rsidRDefault="00270CAF" w:rsidP="0061605C">
      <w:pPr>
        <w:pStyle w:val="Odsekzoznamu"/>
        <w:numPr>
          <w:ilvl w:val="0"/>
          <w:numId w:val="7"/>
        </w:numPr>
        <w:tabs>
          <w:tab w:val="left" w:pos="7088"/>
        </w:tabs>
        <w:ind w:left="426" w:hanging="426"/>
        <w:jc w:val="both"/>
        <w:rPr>
          <w:rFonts w:asciiTheme="minorHAnsi" w:hAnsiTheme="minorHAnsi" w:cstheme="minorHAnsi"/>
          <w:color w:val="auto"/>
          <w:sz w:val="22"/>
          <w:szCs w:val="22"/>
          <w:lang w:eastAsia="cs-CZ"/>
        </w:rPr>
      </w:pPr>
      <w:r w:rsidRPr="0061605C">
        <w:rPr>
          <w:rFonts w:asciiTheme="minorHAnsi" w:hAnsiTheme="minorHAnsi" w:cstheme="minorHAnsi"/>
          <w:color w:val="auto"/>
          <w:sz w:val="22"/>
          <w:szCs w:val="22"/>
          <w:lang w:eastAsia="cs-CZ"/>
        </w:rPr>
        <w:t>V prípade omeškania Zhotoviteľa s odovzdaním DSP s DRS v termíne podľa tejto časti Zmluvy, vzniká Objednávateľovi  nárok voči Zhotoviteľovi na zaplatenie zmluvnej pokuty vo výške 0,5% z Ceny za DSP s DRS s DPH za každý čo i len začatý deň omeškania.</w:t>
      </w:r>
    </w:p>
    <w:p w14:paraId="6F562ECA" w14:textId="77777777" w:rsidR="0061605C" w:rsidRPr="0061605C" w:rsidRDefault="0061605C" w:rsidP="0061605C">
      <w:pPr>
        <w:pStyle w:val="Odsekzoznamu"/>
        <w:tabs>
          <w:tab w:val="left" w:pos="7088"/>
        </w:tabs>
        <w:ind w:left="426"/>
        <w:jc w:val="both"/>
        <w:rPr>
          <w:rStyle w:val="CharStyle13"/>
          <w:rFonts w:asciiTheme="minorHAnsi" w:hAnsiTheme="minorHAnsi" w:cstheme="minorHAnsi"/>
          <w:b w:val="0"/>
          <w:bCs w:val="0"/>
          <w:color w:val="auto"/>
          <w:sz w:val="22"/>
          <w:szCs w:val="22"/>
          <w:shd w:val="clear" w:color="auto" w:fill="auto"/>
          <w:lang w:eastAsia="cs-CZ"/>
        </w:rPr>
      </w:pPr>
    </w:p>
    <w:p w14:paraId="6CAD1B79" w14:textId="77777777" w:rsidR="00F0142E" w:rsidRDefault="00F0142E" w:rsidP="00F863A8">
      <w:pPr>
        <w:pStyle w:val="Bezriadkovania"/>
        <w:jc w:val="center"/>
        <w:rPr>
          <w:rStyle w:val="CharStyle13"/>
          <w:rFonts w:asciiTheme="minorHAnsi" w:hAnsiTheme="minorHAnsi" w:cstheme="minorHAnsi"/>
          <w:bCs w:val="0"/>
          <w:sz w:val="22"/>
          <w:szCs w:val="22"/>
        </w:rPr>
      </w:pPr>
    </w:p>
    <w:p w14:paraId="57002967" w14:textId="77777777" w:rsidR="00F0142E" w:rsidRDefault="00F0142E" w:rsidP="00F863A8">
      <w:pPr>
        <w:pStyle w:val="Bezriadkovania"/>
        <w:jc w:val="center"/>
        <w:rPr>
          <w:rStyle w:val="CharStyle13"/>
          <w:rFonts w:asciiTheme="minorHAnsi" w:hAnsiTheme="minorHAnsi" w:cstheme="minorHAnsi"/>
          <w:bCs w:val="0"/>
          <w:sz w:val="22"/>
          <w:szCs w:val="22"/>
        </w:rPr>
      </w:pPr>
    </w:p>
    <w:p w14:paraId="74F58762" w14:textId="4803DB48"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ČASŤ 2</w:t>
      </w:r>
    </w:p>
    <w:p w14:paraId="0A57B796"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ZMLUVNÉ PODMIENKY VÝKONU INŽINIERSKEJ ČINNOSTI (IČ)</w:t>
      </w:r>
    </w:p>
    <w:p w14:paraId="622AA811" w14:textId="77777777" w:rsidR="00F863A8" w:rsidRDefault="00F863A8" w:rsidP="00F863A8">
      <w:pPr>
        <w:pStyle w:val="Bezriadkovania"/>
        <w:ind w:left="720"/>
        <w:rPr>
          <w:rStyle w:val="CharStyle13"/>
          <w:rFonts w:asciiTheme="minorHAnsi" w:hAnsiTheme="minorHAnsi" w:cstheme="minorHAnsi"/>
          <w:bCs w:val="0"/>
          <w:color w:val="auto"/>
          <w:sz w:val="22"/>
          <w:szCs w:val="22"/>
        </w:rPr>
      </w:pPr>
    </w:p>
    <w:p w14:paraId="197E855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25CD58E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51D88603"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9F0BC" w14:textId="77777777" w:rsidR="00F863A8" w:rsidRDefault="00F863A8" w:rsidP="00F863A8">
      <w:pPr>
        <w:pStyle w:val="Bezriadkovania"/>
        <w:numPr>
          <w:ilvl w:val="0"/>
          <w:numId w:val="8"/>
        </w:numPr>
        <w:ind w:left="426" w:hanging="426"/>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Style w:val="CharStyle13"/>
          <w:rFonts w:asciiTheme="minorHAnsi" w:hAnsiTheme="minorHAnsi" w:cstheme="minorHAnsi"/>
          <w:b w:val="0"/>
          <w:bCs w:val="0"/>
          <w:sz w:val="22"/>
          <w:szCs w:val="22"/>
        </w:rPr>
        <w:t xml:space="preserve">vykonať inžiniersku činnosť špecifikovanú v tejto časti Zmluvy. Objednávateľ sa zaväzuje zaplatiť Zhotoviteľovi za takéto vykonanie inžinierskej činnosti cenu uvedenú v tejto časti Zmluvy. </w:t>
      </w:r>
    </w:p>
    <w:p w14:paraId="7EB55FB8" w14:textId="77777777" w:rsidR="00F863A8" w:rsidRDefault="00F863A8" w:rsidP="00F863A8">
      <w:pPr>
        <w:pStyle w:val="Bezriadkovania"/>
        <w:jc w:val="both"/>
        <w:rPr>
          <w:rStyle w:val="CharStyle13"/>
          <w:rFonts w:asciiTheme="minorHAnsi" w:hAnsiTheme="minorHAnsi" w:cstheme="minorHAnsi"/>
          <w:b w:val="0"/>
          <w:bCs w:val="0"/>
          <w:color w:val="auto"/>
          <w:sz w:val="22"/>
          <w:szCs w:val="22"/>
        </w:rPr>
      </w:pPr>
    </w:p>
    <w:p w14:paraId="0F2606C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II</w:t>
      </w:r>
    </w:p>
    <w:p w14:paraId="40DE367D"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rozsah a obsah inžinierskej činnosti</w:t>
      </w:r>
    </w:p>
    <w:p w14:paraId="27DD3679"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C7F8A5C" w14:textId="77777777" w:rsidR="00F863A8" w:rsidRDefault="00F863A8" w:rsidP="00F863A8">
      <w:pPr>
        <w:pStyle w:val="Bezriadkovania"/>
        <w:numPr>
          <w:ilvl w:val="0"/>
          <w:numId w:val="9"/>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inžiniersku činnosť s náležitou odbornou starostlivosťou v rámci ktorej je Zhotoviteľ povinný vykonať:</w:t>
      </w:r>
    </w:p>
    <w:p w14:paraId="73EBD36B" w14:textId="299123C1" w:rsidR="00F863A8" w:rsidRPr="0061605C" w:rsidRDefault="00F863A8" w:rsidP="00F863A8">
      <w:pPr>
        <w:pStyle w:val="Odsekzoznamu"/>
        <w:numPr>
          <w:ilvl w:val="0"/>
          <w:numId w:val="10"/>
        </w:numPr>
        <w:jc w:val="both"/>
      </w:pPr>
      <w:r>
        <w:rPr>
          <w:rFonts w:asciiTheme="minorHAnsi" w:hAnsiTheme="minorHAnsi" w:cstheme="minorHAnsi"/>
          <w:color w:val="auto"/>
          <w:sz w:val="22"/>
          <w:szCs w:val="22"/>
        </w:rPr>
        <w:t xml:space="preserve">komplexné služby v rozsahu platnej legislatívy, vrátane zabezpečenia zapracovania stanovísk dotknutých orgánov do </w:t>
      </w:r>
      <w:r w:rsidR="004517E6">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dohodnutie riešení a postupov s objednávateľom stavby, dodávateľom stavby a dotknutými orgánmi štátnej správy a samosprávy, zabezpečenie ostatných vstupov potrebných pre spracovanie dokumentácie. V rámci inžinierskej činnosti </w:t>
      </w:r>
      <w:r w:rsidR="004517E6">
        <w:rPr>
          <w:rFonts w:asciiTheme="minorHAnsi" w:hAnsiTheme="minorHAnsi" w:cstheme="minorHAnsi"/>
          <w:color w:val="auto"/>
          <w:sz w:val="22"/>
          <w:szCs w:val="22"/>
        </w:rPr>
        <w:t>Objednávateľ požaduje</w:t>
      </w:r>
      <w:r>
        <w:rPr>
          <w:rFonts w:asciiTheme="minorHAnsi" w:hAnsiTheme="minorHAnsi" w:cstheme="minorHAnsi"/>
          <w:color w:val="auto"/>
          <w:sz w:val="22"/>
          <w:szCs w:val="22"/>
        </w:rPr>
        <w:t xml:space="preserve"> vybavenie </w:t>
      </w:r>
      <w:r w:rsidR="004517E6" w:rsidRPr="0061605C">
        <w:rPr>
          <w:rFonts w:asciiTheme="minorHAnsi" w:hAnsiTheme="minorHAnsi" w:cstheme="minorHAnsi"/>
          <w:color w:val="auto"/>
          <w:sz w:val="22"/>
          <w:szCs w:val="22"/>
        </w:rPr>
        <w:t xml:space="preserve">právoplatného územného rozhodnutia a </w:t>
      </w:r>
      <w:r w:rsidRPr="0061605C">
        <w:rPr>
          <w:rFonts w:asciiTheme="minorHAnsi" w:hAnsiTheme="minorHAnsi" w:cstheme="minorHAnsi"/>
          <w:color w:val="auto"/>
          <w:sz w:val="22"/>
          <w:szCs w:val="22"/>
        </w:rPr>
        <w:t>právoplatného stavebného povolenia spolu s vyjadreniami všetkých dotknutých orgánov.</w:t>
      </w:r>
    </w:p>
    <w:p w14:paraId="40156739" w14:textId="25A74709" w:rsidR="004517E6" w:rsidRPr="0061605C" w:rsidRDefault="004517E6" w:rsidP="00F863A8">
      <w:pPr>
        <w:pStyle w:val="Odsekzoznamu"/>
        <w:numPr>
          <w:ilvl w:val="0"/>
          <w:numId w:val="10"/>
        </w:numPr>
        <w:jc w:val="both"/>
      </w:pPr>
      <w:r w:rsidRPr="0061605C">
        <w:rPr>
          <w:rFonts w:asciiTheme="minorHAnsi" w:hAnsiTheme="minorHAnsi" w:cstheme="minorHAnsi"/>
          <w:color w:val="auto"/>
          <w:sz w:val="22"/>
          <w:szCs w:val="22"/>
        </w:rPr>
        <w:t xml:space="preserve">posúdenie Dokumentácie Technickou inšpekciou, a.s. </w:t>
      </w:r>
    </w:p>
    <w:p w14:paraId="508E12E4" w14:textId="77777777" w:rsidR="00F863A8" w:rsidRDefault="00F863A8" w:rsidP="00F863A8">
      <w:pPr>
        <w:pStyle w:val="Odsekzoznamu"/>
        <w:numPr>
          <w:ilvl w:val="0"/>
          <w:numId w:val="9"/>
        </w:numPr>
        <w:suppressAutoHyphens/>
        <w:snapToGrid w:val="0"/>
        <w:ind w:left="284" w:hanging="284"/>
        <w:jc w:val="both"/>
        <w:rPr>
          <w:rFonts w:asciiTheme="minorHAnsi" w:hAnsiTheme="minorHAnsi" w:cstheme="minorHAnsi"/>
          <w:color w:val="auto"/>
          <w:sz w:val="22"/>
          <w:szCs w:val="22"/>
        </w:rPr>
      </w:pPr>
      <w:r>
        <w:rPr>
          <w:rFonts w:asciiTheme="minorHAnsi" w:hAnsiTheme="minorHAnsi" w:cstheme="minorHAnsi"/>
          <w:noProof/>
          <w:color w:val="auto"/>
          <w:sz w:val="22"/>
          <w:szCs w:val="22"/>
        </w:rPr>
        <w:t>Inžinierskou činnosťou sa v zmysle tejto Zmluvy rozumie aj príslušná Dokumetácia, ktorá má byť výsledkom vyššie uvedených činností z predchádzajúcich bodov tohto ust. tejto časti Zmluvy</w:t>
      </w:r>
      <w:r>
        <w:rPr>
          <w:rFonts w:asciiTheme="minorHAnsi" w:hAnsiTheme="minorHAnsi" w:cstheme="minorHAnsi"/>
          <w:color w:val="auto"/>
          <w:sz w:val="22"/>
          <w:szCs w:val="22"/>
        </w:rPr>
        <w:t xml:space="preserve"> (ďalej ako „</w:t>
      </w:r>
      <w:r>
        <w:rPr>
          <w:rFonts w:asciiTheme="minorHAnsi" w:hAnsiTheme="minorHAnsi" w:cstheme="minorHAnsi"/>
          <w:b/>
          <w:color w:val="auto"/>
          <w:sz w:val="22"/>
          <w:szCs w:val="22"/>
        </w:rPr>
        <w:t>Inžinierska činnosť</w:t>
      </w:r>
      <w:r>
        <w:rPr>
          <w:rFonts w:asciiTheme="minorHAnsi" w:hAnsiTheme="minorHAnsi" w:cstheme="minorHAnsi"/>
          <w:color w:val="auto"/>
          <w:sz w:val="22"/>
          <w:szCs w:val="22"/>
        </w:rPr>
        <w:t>“ alebo „</w:t>
      </w:r>
      <w:r>
        <w:rPr>
          <w:rFonts w:asciiTheme="minorHAnsi" w:hAnsiTheme="minorHAnsi" w:cstheme="minorHAnsi"/>
          <w:b/>
          <w:color w:val="auto"/>
          <w:sz w:val="22"/>
          <w:szCs w:val="22"/>
        </w:rPr>
        <w:t>IČ</w:t>
      </w:r>
      <w:r>
        <w:rPr>
          <w:rFonts w:asciiTheme="minorHAnsi" w:hAnsiTheme="minorHAnsi" w:cstheme="minorHAnsi"/>
          <w:color w:val="auto"/>
          <w:sz w:val="22"/>
          <w:szCs w:val="22"/>
        </w:rPr>
        <w:t>“).</w:t>
      </w:r>
    </w:p>
    <w:p w14:paraId="75778419" w14:textId="77777777" w:rsidR="00F863A8" w:rsidRDefault="00F863A8" w:rsidP="00F863A8">
      <w:pPr>
        <w:pStyle w:val="Odsekzoznamu"/>
        <w:numPr>
          <w:ilvl w:val="0"/>
          <w:numId w:val="9"/>
        </w:numPr>
        <w:ind w:left="284" w:hanging="284"/>
        <w:rPr>
          <w:rFonts w:asciiTheme="minorHAnsi" w:hAnsiTheme="minorHAnsi"/>
          <w:color w:val="auto"/>
          <w:sz w:val="22"/>
          <w:szCs w:val="22"/>
        </w:rPr>
      </w:pPr>
      <w:r>
        <w:rPr>
          <w:rFonts w:asciiTheme="minorHAnsi" w:hAnsiTheme="minorHAnsi"/>
          <w:color w:val="auto"/>
          <w:sz w:val="22"/>
          <w:szCs w:val="22"/>
        </w:rPr>
        <w:t>Objednávateľ si vyhradzuje právo vopred odsúhlasiť zahájenie jednotlivých činností IČ.</w:t>
      </w:r>
    </w:p>
    <w:p w14:paraId="0513BA08" w14:textId="77777777" w:rsidR="00F863A8" w:rsidRDefault="00F863A8" w:rsidP="00F863A8">
      <w:pPr>
        <w:pStyle w:val="Odsekzoznamu"/>
        <w:suppressAutoHyphens/>
        <w:snapToGrid w:val="0"/>
        <w:ind w:left="284"/>
        <w:jc w:val="both"/>
        <w:rPr>
          <w:rFonts w:asciiTheme="minorHAnsi" w:hAnsiTheme="minorHAnsi" w:cstheme="minorHAnsi"/>
          <w:color w:val="auto"/>
          <w:sz w:val="22"/>
          <w:szCs w:val="22"/>
        </w:rPr>
      </w:pPr>
    </w:p>
    <w:p w14:paraId="60D47DA0" w14:textId="77777777"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52E4503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Súčinnosť Zmluvných strán</w:t>
      </w:r>
    </w:p>
    <w:p w14:paraId="1BE6602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00413B5" w14:textId="77777777" w:rsidR="00F863A8" w:rsidRDefault="00F863A8" w:rsidP="00F863A8">
      <w:pPr>
        <w:pStyle w:val="Odsekzoznamu"/>
        <w:widowControl/>
        <w:ind w:left="284" w:hanging="284"/>
        <w:jc w:val="both"/>
      </w:pPr>
      <w:r>
        <w:rPr>
          <w:rFonts w:asciiTheme="minorHAnsi" w:hAnsiTheme="minorHAnsi" w:cstheme="minorHAnsi"/>
          <w:color w:val="auto"/>
          <w:sz w:val="22"/>
          <w:szCs w:val="22"/>
        </w:rPr>
        <w:t>1.</w:t>
      </w:r>
      <w:r>
        <w:rPr>
          <w:rFonts w:asciiTheme="minorHAnsi" w:hAnsiTheme="minorHAnsi" w:cstheme="minorHAnsi"/>
          <w:color w:val="auto"/>
          <w:sz w:val="22"/>
          <w:szCs w:val="22"/>
        </w:rPr>
        <w:tab/>
        <w:t>Zhotoviteľ bude bezodkladne písomne, najmä prostredníctvom elektronickej pošty informovať Objednávateľa o priebehu vykonávania IČ na jeho požiadanie a to na emailovú adresu uvedenú na prvej strane tejto Zmluvy.</w:t>
      </w:r>
    </w:p>
    <w:p w14:paraId="6774E889" w14:textId="77777777" w:rsidR="00F863A8" w:rsidRDefault="00F863A8" w:rsidP="00F863A8">
      <w:pPr>
        <w:pStyle w:val="Odsekzoznamu"/>
        <w:widowControl/>
        <w:ind w:left="284"/>
        <w:jc w:val="center"/>
        <w:rPr>
          <w:rFonts w:asciiTheme="minorHAnsi" w:hAnsiTheme="minorHAnsi" w:cstheme="minorHAnsi"/>
          <w:color w:val="auto"/>
          <w:sz w:val="22"/>
          <w:szCs w:val="22"/>
        </w:rPr>
      </w:pPr>
    </w:p>
    <w:p w14:paraId="0B09AB43" w14:textId="77777777" w:rsidR="00F863A8" w:rsidRDefault="00F863A8" w:rsidP="00F863A8">
      <w:pPr>
        <w:pStyle w:val="Odsekzoznamu"/>
        <w:widowControl/>
        <w:ind w:left="284"/>
        <w:jc w:val="center"/>
        <w:rPr>
          <w:rStyle w:val="CharStyle13"/>
          <w:rFonts w:asciiTheme="minorHAnsi" w:hAnsiTheme="minorHAnsi" w:cstheme="minorHAnsi"/>
          <w:b w:val="0"/>
          <w:bCs w:val="0"/>
        </w:rPr>
      </w:pPr>
      <w:r>
        <w:rPr>
          <w:rStyle w:val="CharStyle13"/>
          <w:rFonts w:asciiTheme="minorHAnsi" w:hAnsiTheme="minorHAnsi" w:cstheme="minorHAnsi"/>
          <w:bCs w:val="0"/>
          <w:sz w:val="22"/>
          <w:szCs w:val="22"/>
        </w:rPr>
        <w:lastRenderedPageBreak/>
        <w:t>Čl. IV</w:t>
      </w:r>
    </w:p>
    <w:p w14:paraId="0CFBD481"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Čas a spôsob výkonu Inžinierskej činnosti</w:t>
      </w:r>
    </w:p>
    <w:p w14:paraId="3413FDF4"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E02501B" w14:textId="77777777" w:rsidR="00F863A8" w:rsidRPr="008D60CC" w:rsidRDefault="00F863A8" w:rsidP="00F863A8">
      <w:pPr>
        <w:pStyle w:val="Bezriadkovania"/>
        <w:numPr>
          <w:ilvl w:val="0"/>
          <w:numId w:val="11"/>
        </w:numPr>
        <w:ind w:left="284" w:hanging="284"/>
        <w:jc w:val="both"/>
        <w:rPr>
          <w:rStyle w:val="CharStyle13"/>
          <w:rFonts w:asciiTheme="minorHAnsi" w:hAnsiTheme="minorHAnsi" w:cstheme="minorHAnsi"/>
          <w:b w:val="0"/>
          <w:bCs w:val="0"/>
          <w:color w:val="auto"/>
          <w:sz w:val="22"/>
          <w:szCs w:val="22"/>
        </w:rPr>
      </w:pPr>
      <w:r>
        <w:rPr>
          <w:rStyle w:val="CharStyle13"/>
          <w:rFonts w:asciiTheme="minorHAnsi" w:hAnsiTheme="minorHAnsi" w:cstheme="minorHAnsi"/>
          <w:b w:val="0"/>
          <w:bCs w:val="0"/>
          <w:sz w:val="22"/>
          <w:szCs w:val="22"/>
        </w:rPr>
        <w:t>Zhotoviteľ sa zaväzuje vykonať pre Objednávateľa Inžiniersku činnosť podľa tejto časti Zmluvy nasledovne:</w:t>
      </w:r>
    </w:p>
    <w:p w14:paraId="73464EF7" w14:textId="77777777" w:rsidR="008D60CC" w:rsidRDefault="008D60CC" w:rsidP="008D60CC">
      <w:pPr>
        <w:pStyle w:val="Bezriadkovania"/>
        <w:ind w:left="284"/>
        <w:jc w:val="both"/>
        <w:rPr>
          <w:rStyle w:val="CharStyle13"/>
          <w:rFonts w:asciiTheme="minorHAnsi" w:hAnsiTheme="minorHAnsi" w:cstheme="minorHAnsi"/>
          <w:b w:val="0"/>
          <w:bCs w:val="0"/>
          <w:color w:val="auto"/>
          <w:sz w:val="22"/>
          <w:szCs w:val="22"/>
        </w:rPr>
      </w:pPr>
    </w:p>
    <w:p w14:paraId="39C80D2D" w14:textId="77777777" w:rsidR="00F863A8" w:rsidRDefault="00F863A8" w:rsidP="00F863A8">
      <w:pPr>
        <w:pStyle w:val="Bezriadkovania"/>
        <w:ind w:left="284"/>
        <w:rPr>
          <w:rStyle w:val="CharStyle13"/>
          <w:rFonts w:asciiTheme="minorHAnsi" w:hAnsiTheme="minorHAnsi" w:cstheme="minorHAnsi"/>
          <w:b w:val="0"/>
          <w:bCs w:val="0"/>
          <w:color w:val="auto"/>
          <w:sz w:val="22"/>
          <w:szCs w:val="22"/>
        </w:rPr>
      </w:pPr>
    </w:p>
    <w:p w14:paraId="4AAE4A71" w14:textId="77777777" w:rsidR="00F863A8" w:rsidRDefault="00F863A8" w:rsidP="00F863A8">
      <w:pPr>
        <w:ind w:left="360"/>
        <w:rPr>
          <w:b/>
          <w:noProof/>
        </w:rPr>
      </w:pPr>
      <w:r>
        <w:rPr>
          <w:rFonts w:asciiTheme="minorHAnsi" w:hAnsiTheme="minorHAnsi" w:cstheme="minorHAnsi"/>
          <w:noProof/>
          <w:color w:val="auto"/>
          <w:sz w:val="22"/>
          <w:szCs w:val="22"/>
          <w:bdr w:val="single" w:sz="4" w:space="0" w:color="auto" w:frame="1"/>
        </w:rPr>
        <w:t>Inžinierska činnosť:</w:t>
      </w:r>
      <w:r>
        <w:rPr>
          <w:rFonts w:asciiTheme="minorHAnsi" w:hAnsiTheme="minorHAnsi" w:cstheme="minorHAnsi"/>
          <w:noProof/>
          <w:color w:val="auto"/>
          <w:sz w:val="22"/>
          <w:szCs w:val="22"/>
        </w:rPr>
        <w:tab/>
        <w:t xml:space="preserve"> </w:t>
      </w:r>
    </w:p>
    <w:p w14:paraId="056EFDC7" w14:textId="77777777" w:rsidR="004517E6" w:rsidRDefault="004517E6" w:rsidP="004517E6">
      <w:pPr>
        <w:rPr>
          <w:rFonts w:asciiTheme="minorHAnsi" w:hAnsiTheme="minorHAnsi" w:cstheme="minorHAnsi"/>
          <w:b/>
          <w:noProof/>
          <w:color w:val="auto"/>
          <w:sz w:val="22"/>
          <w:szCs w:val="22"/>
        </w:rPr>
      </w:pPr>
    </w:p>
    <w:p w14:paraId="428FFE7F" w14:textId="099AE622" w:rsidR="004517E6" w:rsidRPr="00B03B38" w:rsidRDefault="004517E6" w:rsidP="004517E6">
      <w:pPr>
        <w:ind w:left="360"/>
        <w:rPr>
          <w:b/>
          <w:noProof/>
        </w:rPr>
      </w:pPr>
      <w:r w:rsidRPr="00B03B38">
        <w:rPr>
          <w:rFonts w:asciiTheme="minorHAnsi" w:hAnsiTheme="minorHAnsi" w:cstheme="minorHAnsi"/>
          <w:noProof/>
          <w:color w:val="auto"/>
          <w:sz w:val="22"/>
          <w:szCs w:val="22"/>
          <w:bdr w:val="single" w:sz="4" w:space="0" w:color="auto" w:frame="1"/>
        </w:rPr>
        <w:t>K vydaniu právoplatného územného rozhodnutia</w:t>
      </w:r>
      <w:r w:rsidR="00453E52" w:rsidRPr="00B03B38">
        <w:rPr>
          <w:rFonts w:asciiTheme="minorHAnsi" w:hAnsiTheme="minorHAnsi" w:cstheme="minorHAnsi"/>
          <w:noProof/>
          <w:color w:val="auto"/>
          <w:sz w:val="22"/>
          <w:szCs w:val="22"/>
          <w:bdr w:val="single" w:sz="4" w:space="0" w:color="auto" w:frame="1"/>
        </w:rPr>
        <w:t xml:space="preserve"> (ďalej ako „</w:t>
      </w:r>
      <w:r w:rsidR="00453E52" w:rsidRPr="00B03B38">
        <w:rPr>
          <w:rFonts w:asciiTheme="minorHAnsi" w:hAnsiTheme="minorHAnsi" w:cstheme="minorHAnsi"/>
          <w:b/>
          <w:bCs/>
          <w:noProof/>
          <w:color w:val="auto"/>
          <w:sz w:val="22"/>
          <w:szCs w:val="22"/>
          <w:bdr w:val="single" w:sz="4" w:space="0" w:color="auto" w:frame="1"/>
        </w:rPr>
        <w:t>IČ za DUR</w:t>
      </w:r>
      <w:r w:rsidR="00453E52" w:rsidRPr="00B03B38">
        <w:rPr>
          <w:rFonts w:asciiTheme="minorHAnsi" w:hAnsiTheme="minorHAnsi" w:cstheme="minorHAnsi"/>
          <w:noProof/>
          <w:color w:val="auto"/>
          <w:sz w:val="22"/>
          <w:szCs w:val="22"/>
          <w:bdr w:val="single" w:sz="4" w:space="0" w:color="auto" w:frame="1"/>
        </w:rPr>
        <w:t>“)</w:t>
      </w:r>
      <w:r w:rsidRPr="00B03B38">
        <w:rPr>
          <w:rFonts w:asciiTheme="minorHAnsi" w:hAnsiTheme="minorHAnsi" w:cstheme="minorHAnsi"/>
          <w:noProof/>
          <w:color w:val="auto"/>
          <w:sz w:val="22"/>
          <w:szCs w:val="22"/>
          <w:bdr w:val="single" w:sz="4" w:space="0" w:color="auto" w:frame="1"/>
        </w:rPr>
        <w:t>:</w:t>
      </w:r>
      <w:r w:rsidRPr="00B03B38">
        <w:rPr>
          <w:rFonts w:asciiTheme="minorHAnsi" w:hAnsiTheme="minorHAnsi" w:cstheme="minorHAnsi"/>
          <w:noProof/>
          <w:color w:val="auto"/>
          <w:sz w:val="22"/>
          <w:szCs w:val="22"/>
        </w:rPr>
        <w:tab/>
        <w:t xml:space="preserve"> </w:t>
      </w:r>
    </w:p>
    <w:p w14:paraId="1B6ABBC0" w14:textId="2783AE4B" w:rsidR="00F863A8" w:rsidRPr="00B03B38" w:rsidRDefault="004517E6" w:rsidP="004517E6">
      <w:pPr>
        <w:ind w:firstLine="284"/>
        <w:rPr>
          <w:rFonts w:asciiTheme="minorHAnsi" w:hAnsiTheme="minorHAnsi" w:cstheme="minorHAnsi"/>
          <w:b/>
          <w:noProof/>
          <w:color w:val="auto"/>
          <w:sz w:val="22"/>
          <w:szCs w:val="22"/>
        </w:rPr>
      </w:pPr>
      <w:r w:rsidRPr="00B03B38">
        <w:rPr>
          <w:rFonts w:asciiTheme="minorHAnsi" w:hAnsiTheme="minorHAnsi" w:cstheme="minorHAnsi"/>
          <w:b/>
          <w:noProof/>
          <w:color w:val="auto"/>
          <w:sz w:val="22"/>
          <w:szCs w:val="22"/>
        </w:rPr>
        <w:t xml:space="preserve">  </w:t>
      </w:r>
      <w:r w:rsidR="00F863A8" w:rsidRPr="00B03B38">
        <w:rPr>
          <w:rFonts w:asciiTheme="minorHAnsi" w:hAnsiTheme="minorHAnsi" w:cstheme="minorHAnsi"/>
          <w:b/>
          <w:noProof/>
          <w:color w:val="auto"/>
          <w:sz w:val="22"/>
          <w:szCs w:val="22"/>
        </w:rPr>
        <w:t xml:space="preserve">do </w:t>
      </w:r>
      <w:r w:rsidR="00E71563">
        <w:rPr>
          <w:rFonts w:asciiTheme="minorHAnsi" w:hAnsiTheme="minorHAnsi" w:cstheme="minorHAnsi"/>
          <w:b/>
          <w:noProof/>
          <w:color w:val="auto"/>
          <w:sz w:val="22"/>
          <w:szCs w:val="22"/>
        </w:rPr>
        <w:t>180</w:t>
      </w:r>
      <w:r w:rsidR="00181935">
        <w:rPr>
          <w:rFonts w:asciiTheme="minorHAnsi" w:hAnsiTheme="minorHAnsi" w:cstheme="minorHAnsi"/>
          <w:b/>
          <w:noProof/>
          <w:color w:val="auto"/>
          <w:sz w:val="22"/>
          <w:szCs w:val="22"/>
        </w:rPr>
        <w:t xml:space="preserve"> </w:t>
      </w:r>
      <w:r w:rsidR="00F863A8" w:rsidRPr="00B03B38">
        <w:rPr>
          <w:rFonts w:asciiTheme="minorHAnsi" w:hAnsiTheme="minorHAnsi" w:cstheme="minorHAnsi"/>
          <w:b/>
          <w:noProof/>
          <w:color w:val="auto"/>
          <w:sz w:val="22"/>
          <w:szCs w:val="22"/>
        </w:rPr>
        <w:t xml:space="preserve">kalendárnych dní odo dňa nadobudnutia účinnosti Zmluvy </w:t>
      </w:r>
    </w:p>
    <w:p w14:paraId="6499FD18" w14:textId="028F6980" w:rsidR="004517E6" w:rsidRPr="00B03B38" w:rsidRDefault="004517E6" w:rsidP="004517E6">
      <w:pPr>
        <w:ind w:firstLine="284"/>
        <w:rPr>
          <w:rFonts w:asciiTheme="minorHAnsi" w:hAnsiTheme="minorHAnsi" w:cstheme="minorHAnsi"/>
          <w:b/>
          <w:noProof/>
          <w:color w:val="auto"/>
          <w:sz w:val="22"/>
          <w:szCs w:val="22"/>
        </w:rPr>
      </w:pPr>
    </w:p>
    <w:p w14:paraId="68D5F2D1" w14:textId="35C2609E" w:rsidR="004517E6" w:rsidRPr="00B03B38" w:rsidRDefault="004517E6" w:rsidP="004517E6">
      <w:pPr>
        <w:ind w:left="360"/>
        <w:rPr>
          <w:b/>
          <w:noProof/>
        </w:rPr>
      </w:pPr>
      <w:r w:rsidRPr="00B03B38">
        <w:rPr>
          <w:rFonts w:asciiTheme="minorHAnsi" w:hAnsiTheme="minorHAnsi" w:cstheme="minorHAnsi"/>
          <w:noProof/>
          <w:color w:val="auto"/>
          <w:sz w:val="22"/>
          <w:szCs w:val="22"/>
          <w:bdr w:val="single" w:sz="4" w:space="0" w:color="auto" w:frame="1"/>
        </w:rPr>
        <w:t>K vydaniu právoplatn</w:t>
      </w:r>
      <w:r w:rsidR="002F4CD7">
        <w:rPr>
          <w:rFonts w:asciiTheme="minorHAnsi" w:hAnsiTheme="minorHAnsi" w:cstheme="minorHAnsi"/>
          <w:noProof/>
          <w:color w:val="auto"/>
          <w:sz w:val="22"/>
          <w:szCs w:val="22"/>
          <w:bdr w:val="single" w:sz="4" w:space="0" w:color="auto" w:frame="1"/>
        </w:rPr>
        <w:t>ých</w:t>
      </w:r>
      <w:r w:rsidRPr="00B03B38">
        <w:rPr>
          <w:rFonts w:asciiTheme="minorHAnsi" w:hAnsiTheme="minorHAnsi" w:cstheme="minorHAnsi"/>
          <w:noProof/>
          <w:color w:val="auto"/>
          <w:sz w:val="22"/>
          <w:szCs w:val="22"/>
          <w:bdr w:val="single" w:sz="4" w:space="0" w:color="auto" w:frame="1"/>
        </w:rPr>
        <w:t xml:space="preserve"> staven</w:t>
      </w:r>
      <w:r w:rsidR="002F4CD7">
        <w:rPr>
          <w:rFonts w:asciiTheme="minorHAnsi" w:hAnsiTheme="minorHAnsi" w:cstheme="minorHAnsi"/>
          <w:noProof/>
          <w:color w:val="auto"/>
          <w:sz w:val="22"/>
          <w:szCs w:val="22"/>
          <w:bdr w:val="single" w:sz="4" w:space="0" w:color="auto" w:frame="1"/>
        </w:rPr>
        <w:t>ých</w:t>
      </w:r>
      <w:r w:rsidRPr="00B03B38">
        <w:rPr>
          <w:rFonts w:asciiTheme="minorHAnsi" w:hAnsiTheme="minorHAnsi" w:cstheme="minorHAnsi"/>
          <w:noProof/>
          <w:color w:val="auto"/>
          <w:sz w:val="22"/>
          <w:szCs w:val="22"/>
          <w:bdr w:val="single" w:sz="4" w:space="0" w:color="auto" w:frame="1"/>
        </w:rPr>
        <w:t xml:space="preserve"> povolen</w:t>
      </w:r>
      <w:r w:rsidR="002F4CD7">
        <w:rPr>
          <w:rFonts w:asciiTheme="minorHAnsi" w:hAnsiTheme="minorHAnsi" w:cstheme="minorHAnsi"/>
          <w:noProof/>
          <w:color w:val="auto"/>
          <w:sz w:val="22"/>
          <w:szCs w:val="22"/>
          <w:bdr w:val="single" w:sz="4" w:space="0" w:color="auto" w:frame="1"/>
        </w:rPr>
        <w:t>í</w:t>
      </w:r>
      <w:r w:rsidR="00494456" w:rsidRPr="00B03B38">
        <w:rPr>
          <w:rFonts w:asciiTheme="minorHAnsi" w:hAnsiTheme="minorHAnsi" w:cstheme="minorHAnsi"/>
          <w:noProof/>
          <w:color w:val="auto"/>
          <w:sz w:val="22"/>
          <w:szCs w:val="22"/>
          <w:bdr w:val="single" w:sz="4" w:space="0" w:color="auto" w:frame="1"/>
        </w:rPr>
        <w:t xml:space="preserve"> (ďalej ako „</w:t>
      </w:r>
      <w:r w:rsidR="00494456" w:rsidRPr="00B03B38">
        <w:rPr>
          <w:rFonts w:asciiTheme="minorHAnsi" w:hAnsiTheme="minorHAnsi" w:cstheme="minorHAnsi"/>
          <w:b/>
          <w:bCs/>
          <w:noProof/>
          <w:color w:val="auto"/>
          <w:sz w:val="22"/>
          <w:szCs w:val="22"/>
          <w:bdr w:val="single" w:sz="4" w:space="0" w:color="auto" w:frame="1"/>
        </w:rPr>
        <w:t>IČ za DSP s DRS</w:t>
      </w:r>
      <w:r w:rsidR="00494456" w:rsidRPr="00B03B38">
        <w:rPr>
          <w:rFonts w:asciiTheme="minorHAnsi" w:hAnsiTheme="minorHAnsi" w:cstheme="minorHAnsi"/>
          <w:noProof/>
          <w:color w:val="auto"/>
          <w:sz w:val="22"/>
          <w:szCs w:val="22"/>
          <w:bdr w:val="single" w:sz="4" w:space="0" w:color="auto" w:frame="1"/>
        </w:rPr>
        <w:t>“)</w:t>
      </w:r>
      <w:r w:rsidRPr="00B03B38">
        <w:rPr>
          <w:rFonts w:asciiTheme="minorHAnsi" w:hAnsiTheme="minorHAnsi" w:cstheme="minorHAnsi"/>
          <w:noProof/>
          <w:color w:val="auto"/>
          <w:sz w:val="22"/>
          <w:szCs w:val="22"/>
          <w:bdr w:val="single" w:sz="4" w:space="0" w:color="auto" w:frame="1"/>
        </w:rPr>
        <w:t>:</w:t>
      </w:r>
      <w:r w:rsidRPr="00B03B38">
        <w:rPr>
          <w:rFonts w:asciiTheme="minorHAnsi" w:hAnsiTheme="minorHAnsi" w:cstheme="minorHAnsi"/>
          <w:noProof/>
          <w:color w:val="auto"/>
          <w:sz w:val="22"/>
          <w:szCs w:val="22"/>
        </w:rPr>
        <w:tab/>
        <w:t xml:space="preserve"> </w:t>
      </w:r>
    </w:p>
    <w:p w14:paraId="72D11A1C" w14:textId="6B505F66" w:rsidR="004517E6" w:rsidRPr="004517E6" w:rsidRDefault="004517E6" w:rsidP="00C52566">
      <w:pPr>
        <w:ind w:left="360" w:firstLine="29"/>
        <w:jc w:val="both"/>
        <w:rPr>
          <w:rFonts w:asciiTheme="minorHAnsi" w:hAnsiTheme="minorHAnsi" w:cstheme="minorHAnsi"/>
          <w:b/>
          <w:noProof/>
          <w:color w:val="auto"/>
          <w:sz w:val="22"/>
          <w:szCs w:val="22"/>
        </w:rPr>
      </w:pPr>
      <w:r w:rsidRPr="00B03B38">
        <w:rPr>
          <w:rFonts w:asciiTheme="minorHAnsi" w:hAnsiTheme="minorHAnsi" w:cstheme="minorHAnsi"/>
          <w:b/>
          <w:noProof/>
          <w:color w:val="auto"/>
          <w:sz w:val="22"/>
          <w:szCs w:val="22"/>
        </w:rPr>
        <w:t>do</w:t>
      </w:r>
      <w:r w:rsidR="002A3B15">
        <w:rPr>
          <w:rFonts w:asciiTheme="minorHAnsi" w:hAnsiTheme="minorHAnsi" w:cstheme="minorHAnsi"/>
          <w:b/>
          <w:noProof/>
          <w:color w:val="auto"/>
          <w:sz w:val="22"/>
          <w:szCs w:val="22"/>
        </w:rPr>
        <w:t xml:space="preserve"> </w:t>
      </w:r>
      <w:r w:rsidR="00E71563">
        <w:rPr>
          <w:rFonts w:asciiTheme="minorHAnsi" w:hAnsiTheme="minorHAnsi" w:cstheme="minorHAnsi"/>
          <w:b/>
          <w:noProof/>
          <w:color w:val="auto"/>
          <w:sz w:val="22"/>
          <w:szCs w:val="22"/>
        </w:rPr>
        <w:t>180</w:t>
      </w:r>
      <w:r w:rsidR="00181935">
        <w:rPr>
          <w:rFonts w:asciiTheme="minorHAnsi" w:hAnsiTheme="minorHAnsi" w:cstheme="minorHAnsi"/>
          <w:b/>
          <w:noProof/>
          <w:color w:val="auto"/>
          <w:sz w:val="22"/>
          <w:szCs w:val="22"/>
        </w:rPr>
        <w:t xml:space="preserve"> </w:t>
      </w:r>
      <w:r w:rsidRPr="00B03B38">
        <w:rPr>
          <w:rFonts w:asciiTheme="minorHAnsi" w:hAnsiTheme="minorHAnsi" w:cstheme="minorHAnsi"/>
          <w:b/>
          <w:noProof/>
          <w:color w:val="auto"/>
          <w:sz w:val="22"/>
          <w:szCs w:val="22"/>
        </w:rPr>
        <w:t xml:space="preserve">kalendárnych dní odo dňa </w:t>
      </w:r>
      <w:r w:rsidR="0041659A" w:rsidRPr="00B03B38">
        <w:rPr>
          <w:rFonts w:asciiTheme="minorHAnsi" w:hAnsiTheme="minorHAnsi" w:cstheme="minorHAnsi"/>
          <w:b/>
          <w:noProof/>
          <w:color w:val="auto"/>
          <w:sz w:val="22"/>
          <w:szCs w:val="22"/>
        </w:rPr>
        <w:t xml:space="preserve">nadobudnutia právoplatnosti územného </w:t>
      </w:r>
      <w:r w:rsidR="008F3E52" w:rsidRPr="00B03B38">
        <w:rPr>
          <w:rFonts w:asciiTheme="minorHAnsi" w:hAnsiTheme="minorHAnsi" w:cstheme="minorHAnsi"/>
          <w:b/>
          <w:noProof/>
          <w:color w:val="auto"/>
          <w:sz w:val="22"/>
          <w:szCs w:val="22"/>
        </w:rPr>
        <w:t>r</w:t>
      </w:r>
      <w:r w:rsidR="0041659A" w:rsidRPr="00B03B38">
        <w:rPr>
          <w:rFonts w:asciiTheme="minorHAnsi" w:hAnsiTheme="minorHAnsi" w:cstheme="minorHAnsi"/>
          <w:b/>
          <w:noProof/>
          <w:color w:val="auto"/>
          <w:sz w:val="22"/>
          <w:szCs w:val="22"/>
        </w:rPr>
        <w:t>ozhodnutia na Stavbu</w:t>
      </w:r>
    </w:p>
    <w:p w14:paraId="68B18166" w14:textId="77777777" w:rsidR="00F863A8" w:rsidRPr="004517E6" w:rsidRDefault="00F863A8" w:rsidP="004517E6">
      <w:pPr>
        <w:rPr>
          <w:rFonts w:asciiTheme="minorHAnsi" w:hAnsiTheme="minorHAnsi" w:cstheme="minorHAnsi"/>
          <w:b/>
          <w:noProof/>
          <w:color w:val="auto"/>
          <w:sz w:val="22"/>
          <w:szCs w:val="22"/>
        </w:rPr>
      </w:pPr>
    </w:p>
    <w:p w14:paraId="7CBE1F49" w14:textId="77777777" w:rsidR="00F863A8" w:rsidRDefault="00F863A8" w:rsidP="00F863A8">
      <w:pPr>
        <w:pStyle w:val="Odsekzoznamu"/>
        <w:widowControl/>
        <w:numPr>
          <w:ilvl w:val="0"/>
          <w:numId w:val="11"/>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pri výkone Inžinierskej činnosti dodržiavať všetky príslušné právne a technické predpisy SR ako aj EÚ vzťahujúce sa na vykonávanie jeho povinností vyplývajúcich z tejto Zmluvy.</w:t>
      </w:r>
    </w:p>
    <w:p w14:paraId="24C32FAD" w14:textId="77777777" w:rsidR="00F863A8" w:rsidRDefault="00F863A8" w:rsidP="00F863A8">
      <w:pPr>
        <w:pStyle w:val="Bezriadkovania"/>
        <w:rPr>
          <w:rStyle w:val="CharStyle13"/>
          <w:rFonts w:asciiTheme="minorHAnsi" w:hAnsiTheme="minorHAnsi" w:cstheme="minorHAnsi"/>
          <w:b w:val="0"/>
          <w:bCs w:val="0"/>
        </w:rPr>
      </w:pPr>
    </w:p>
    <w:p w14:paraId="6F08D8EF" w14:textId="77777777" w:rsidR="00F863A8" w:rsidRDefault="00F863A8" w:rsidP="00F863A8">
      <w:pPr>
        <w:jc w:val="center"/>
        <w:rPr>
          <w:b/>
        </w:rPr>
      </w:pPr>
      <w:r>
        <w:rPr>
          <w:rFonts w:asciiTheme="minorHAnsi" w:hAnsiTheme="minorHAnsi"/>
          <w:b/>
          <w:color w:val="auto"/>
          <w:sz w:val="22"/>
          <w:szCs w:val="22"/>
        </w:rPr>
        <w:t>Čl. V</w:t>
      </w:r>
    </w:p>
    <w:p w14:paraId="417747E7"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IČ, platobné a fakturačné podmienky</w:t>
      </w:r>
    </w:p>
    <w:p w14:paraId="180E4528" w14:textId="77777777" w:rsidR="00F863A8" w:rsidRDefault="00F863A8" w:rsidP="00F863A8">
      <w:pPr>
        <w:jc w:val="center"/>
        <w:rPr>
          <w:rFonts w:asciiTheme="minorHAnsi" w:hAnsiTheme="minorHAnsi"/>
          <w:b/>
          <w:color w:val="auto"/>
          <w:sz w:val="22"/>
          <w:szCs w:val="22"/>
        </w:rPr>
      </w:pPr>
    </w:p>
    <w:p w14:paraId="767FDA02" w14:textId="354A3E3A" w:rsidR="00F863A8" w:rsidRPr="00AA026D" w:rsidRDefault="00F863A8" w:rsidP="00F863A8">
      <w:pPr>
        <w:pStyle w:val="Odsekzoznamu"/>
        <w:numPr>
          <w:ilvl w:val="0"/>
          <w:numId w:val="12"/>
        </w:numPr>
        <w:tabs>
          <w:tab w:val="left" w:pos="7088"/>
        </w:tabs>
        <w:ind w:left="426" w:hanging="426"/>
        <w:jc w:val="both"/>
        <w:rPr>
          <w:color w:val="auto"/>
          <w:lang w:eastAsia="cs-CZ"/>
        </w:rPr>
      </w:pPr>
      <w:r>
        <w:rPr>
          <w:rFonts w:asciiTheme="minorHAnsi" w:hAnsiTheme="minorHAnsi" w:cstheme="minorHAnsi"/>
          <w:color w:val="auto"/>
          <w:sz w:val="22"/>
          <w:szCs w:val="22"/>
        </w:rPr>
        <w:t>Cena výkonu IČ</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inžinierskej činnosti.</w:t>
      </w:r>
    </w:p>
    <w:p w14:paraId="7C4213D4" w14:textId="77777777" w:rsidR="00AA026D" w:rsidRDefault="00AA026D" w:rsidP="00AA026D">
      <w:pPr>
        <w:pStyle w:val="Odsekzoznamu"/>
        <w:tabs>
          <w:tab w:val="left" w:pos="7088"/>
        </w:tabs>
        <w:ind w:left="426"/>
        <w:jc w:val="both"/>
        <w:rPr>
          <w:color w:val="auto"/>
          <w:lang w:eastAsia="cs-CZ"/>
        </w:rPr>
      </w:pPr>
    </w:p>
    <w:p w14:paraId="21DB6DB3" w14:textId="4D6248C3" w:rsidR="00F863A8" w:rsidRPr="00B03B38" w:rsidRDefault="00F863A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B03B38">
        <w:rPr>
          <w:rFonts w:asciiTheme="minorHAnsi" w:hAnsiTheme="minorHAnsi" w:cstheme="minorHAnsi"/>
          <w:b/>
          <w:color w:val="auto"/>
          <w:sz w:val="22"/>
          <w:szCs w:val="22"/>
        </w:rPr>
        <w:t>Cena za Inžiniersku činnosť (IČ)</w:t>
      </w:r>
      <w:r w:rsidR="009E0FE9" w:rsidRPr="00B03B38">
        <w:rPr>
          <w:rFonts w:asciiTheme="minorHAnsi" w:hAnsiTheme="minorHAnsi" w:cstheme="minorHAnsi"/>
          <w:b/>
          <w:color w:val="auto"/>
          <w:sz w:val="22"/>
          <w:szCs w:val="22"/>
        </w:rPr>
        <w:t xml:space="preserve"> – vydanie </w:t>
      </w:r>
      <w:r w:rsidR="00AA026D" w:rsidRPr="00B03B38">
        <w:rPr>
          <w:rFonts w:asciiTheme="minorHAnsi" w:hAnsiTheme="minorHAnsi" w:cstheme="minorHAnsi"/>
          <w:b/>
          <w:color w:val="auto"/>
          <w:sz w:val="22"/>
          <w:szCs w:val="22"/>
        </w:rPr>
        <w:t>právoplatného územného rozhodnutia</w:t>
      </w:r>
      <w:r w:rsidRPr="00B03B38">
        <w:rPr>
          <w:rFonts w:asciiTheme="minorHAnsi" w:hAnsiTheme="minorHAnsi" w:cstheme="minorHAnsi"/>
          <w:color w:val="auto"/>
          <w:sz w:val="22"/>
          <w:szCs w:val="22"/>
        </w:rPr>
        <w:t xml:space="preserve"> </w:t>
      </w:r>
      <w:r w:rsidRPr="00B03B38">
        <w:rPr>
          <w:rFonts w:asciiTheme="minorHAnsi" w:hAnsiTheme="minorHAnsi" w:cstheme="minorHAnsi"/>
          <w:b/>
          <w:color w:val="auto"/>
          <w:sz w:val="22"/>
          <w:szCs w:val="22"/>
        </w:rPr>
        <w:t>celkom:</w:t>
      </w:r>
      <w:r w:rsidRPr="00B03B38">
        <w:rPr>
          <w:rFonts w:asciiTheme="minorHAnsi" w:hAnsiTheme="minorHAnsi" w:cstheme="minorHAnsi"/>
          <w:color w:val="auto"/>
          <w:sz w:val="22"/>
          <w:szCs w:val="22"/>
          <w:lang w:eastAsia="cs-CZ"/>
        </w:rPr>
        <w:t xml:space="preserve"> </w:t>
      </w:r>
    </w:p>
    <w:p w14:paraId="7A0C1FF3" w14:textId="77777777" w:rsidR="00F863A8" w:rsidRPr="00B03B38"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3E32A8C2" w14:textId="77777777" w:rsidR="00F863A8" w:rsidRPr="00AA46D6" w:rsidRDefault="00F863A8" w:rsidP="00F863A8">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B03B38">
        <w:rPr>
          <w:rFonts w:asciiTheme="minorHAnsi" w:hAnsiTheme="minorHAnsi" w:cstheme="minorHAnsi"/>
          <w:color w:val="auto"/>
          <w:sz w:val="22"/>
          <w:szCs w:val="22"/>
          <w:lang w:eastAsia="cs-CZ"/>
        </w:rPr>
        <w:tab/>
      </w:r>
      <w:r w:rsidRPr="00AA46D6">
        <w:rPr>
          <w:rFonts w:asciiTheme="minorHAnsi" w:hAnsiTheme="minorHAnsi" w:cstheme="minorHAnsi"/>
          <w:color w:val="auto"/>
          <w:sz w:val="22"/>
          <w:szCs w:val="22"/>
          <w:highlight w:val="yellow"/>
          <w:lang w:eastAsia="cs-CZ"/>
        </w:rPr>
        <w:t xml:space="preserve">Cena bez DPH   </w:t>
      </w:r>
      <w:r w:rsidRPr="00AA46D6">
        <w:rPr>
          <w:rFonts w:asciiTheme="minorHAnsi" w:hAnsiTheme="minorHAnsi" w:cstheme="minorHAnsi"/>
          <w:color w:val="auto"/>
          <w:sz w:val="22"/>
          <w:szCs w:val="22"/>
          <w:highlight w:val="yellow"/>
          <w:lang w:eastAsia="cs-CZ"/>
        </w:rPr>
        <w:tab/>
      </w:r>
      <w:r w:rsidRPr="00AA46D6">
        <w:rPr>
          <w:rFonts w:asciiTheme="minorHAnsi" w:hAnsiTheme="minorHAnsi" w:cstheme="minorHAnsi"/>
          <w:color w:val="auto"/>
          <w:sz w:val="22"/>
          <w:szCs w:val="22"/>
          <w:highlight w:val="yellow"/>
          <w:lang w:eastAsia="cs-CZ"/>
        </w:rPr>
        <w:tab/>
      </w:r>
    </w:p>
    <w:p w14:paraId="38810181" w14:textId="6D16BA16" w:rsidR="00F863A8" w:rsidRPr="00AA46D6"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AA46D6">
        <w:rPr>
          <w:rFonts w:asciiTheme="minorHAnsi" w:hAnsiTheme="minorHAnsi" w:cstheme="minorHAnsi"/>
          <w:color w:val="auto"/>
          <w:sz w:val="22"/>
          <w:szCs w:val="22"/>
          <w:highlight w:val="yellow"/>
          <w:lang w:eastAsia="cs-CZ"/>
        </w:rPr>
        <w:t>DPH 2</w:t>
      </w:r>
      <w:r w:rsidR="003F77C4">
        <w:rPr>
          <w:rFonts w:asciiTheme="minorHAnsi" w:hAnsiTheme="minorHAnsi" w:cstheme="minorHAnsi"/>
          <w:color w:val="auto"/>
          <w:sz w:val="22"/>
          <w:szCs w:val="22"/>
          <w:highlight w:val="yellow"/>
          <w:lang w:eastAsia="cs-CZ"/>
        </w:rPr>
        <w:t>3</w:t>
      </w:r>
      <w:r w:rsidRPr="00AA46D6">
        <w:rPr>
          <w:rFonts w:asciiTheme="minorHAnsi" w:hAnsiTheme="minorHAnsi" w:cstheme="minorHAnsi"/>
          <w:color w:val="auto"/>
          <w:sz w:val="22"/>
          <w:szCs w:val="22"/>
          <w:highlight w:val="yellow"/>
          <w:lang w:eastAsia="cs-CZ"/>
        </w:rPr>
        <w:t xml:space="preserve"> %             </w:t>
      </w:r>
      <w:r w:rsidRPr="00AA46D6">
        <w:rPr>
          <w:rFonts w:asciiTheme="minorHAnsi" w:hAnsiTheme="minorHAnsi" w:cstheme="minorHAnsi"/>
          <w:color w:val="auto"/>
          <w:sz w:val="22"/>
          <w:szCs w:val="22"/>
          <w:highlight w:val="yellow"/>
          <w:lang w:eastAsia="cs-CZ"/>
        </w:rPr>
        <w:tab/>
        <w:t xml:space="preserve"> </w:t>
      </w:r>
    </w:p>
    <w:p w14:paraId="48238256" w14:textId="77777777" w:rsidR="00F863A8" w:rsidRPr="00B03B3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AA46D6">
        <w:rPr>
          <w:rFonts w:asciiTheme="minorHAnsi" w:hAnsiTheme="minorHAnsi" w:cstheme="minorHAnsi"/>
          <w:color w:val="auto"/>
          <w:sz w:val="22"/>
          <w:szCs w:val="22"/>
          <w:lang w:eastAsia="cs-CZ"/>
        </w:rPr>
        <w:t xml:space="preserve">         </w:t>
      </w:r>
      <w:r w:rsidRPr="00AA46D6">
        <w:rPr>
          <w:rFonts w:asciiTheme="minorHAnsi" w:hAnsiTheme="minorHAnsi" w:cstheme="minorHAnsi"/>
          <w:b/>
          <w:color w:val="auto"/>
          <w:sz w:val="22"/>
          <w:szCs w:val="22"/>
          <w:highlight w:val="yellow"/>
          <w:bdr w:val="single" w:sz="4" w:space="0" w:color="auto" w:frame="1"/>
          <w:lang w:eastAsia="cs-CZ"/>
        </w:rPr>
        <w:t>Cena s DPH</w:t>
      </w:r>
      <w:r w:rsidRPr="00B03B38">
        <w:rPr>
          <w:rFonts w:asciiTheme="minorHAnsi" w:hAnsiTheme="minorHAnsi" w:cstheme="minorHAnsi"/>
          <w:b/>
          <w:color w:val="auto"/>
          <w:sz w:val="22"/>
          <w:szCs w:val="22"/>
          <w:bdr w:val="single" w:sz="4" w:space="0" w:color="auto" w:frame="1"/>
          <w:lang w:eastAsia="cs-CZ"/>
        </w:rPr>
        <w:t xml:space="preserve">                                                                                                                 </w:t>
      </w:r>
      <w:r w:rsidRPr="00B03B38">
        <w:rPr>
          <w:rFonts w:asciiTheme="minorHAnsi" w:hAnsiTheme="minorHAnsi" w:cstheme="minorHAnsi"/>
          <w:b/>
          <w:color w:val="auto"/>
          <w:sz w:val="22"/>
          <w:szCs w:val="22"/>
          <w:bdr w:val="single" w:sz="4" w:space="0" w:color="auto" w:frame="1"/>
          <w:lang w:eastAsia="cs-CZ"/>
        </w:rPr>
        <w:tab/>
        <w:t xml:space="preserve">   </w:t>
      </w:r>
    </w:p>
    <w:p w14:paraId="154BFA3B" w14:textId="34E07053" w:rsidR="00F863A8" w:rsidRPr="00B03B3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B03B38">
        <w:rPr>
          <w:rFonts w:asciiTheme="minorHAnsi" w:hAnsiTheme="minorHAnsi" w:cstheme="minorHAnsi"/>
          <w:b/>
          <w:color w:val="auto"/>
          <w:sz w:val="22"/>
          <w:szCs w:val="22"/>
          <w:bdr w:val="single" w:sz="4" w:space="0" w:color="auto" w:frame="1"/>
          <w:lang w:eastAsia="cs-CZ"/>
        </w:rPr>
        <w:t xml:space="preserve"> </w:t>
      </w:r>
    </w:p>
    <w:p w14:paraId="7AA79C60" w14:textId="58DE9820" w:rsidR="00AA026D" w:rsidRPr="00B03B38" w:rsidRDefault="00AA026D" w:rsidP="00AA026D">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B03B38">
        <w:rPr>
          <w:rFonts w:asciiTheme="minorHAnsi" w:hAnsiTheme="minorHAnsi" w:cstheme="minorHAnsi"/>
          <w:b/>
          <w:color w:val="auto"/>
          <w:sz w:val="22"/>
          <w:szCs w:val="22"/>
        </w:rPr>
        <w:t>Cena za Inžiniersku činnosť (IČ) – vydanie právoplatn</w:t>
      </w:r>
      <w:r w:rsidR="002F4CD7">
        <w:rPr>
          <w:rFonts w:asciiTheme="minorHAnsi" w:hAnsiTheme="minorHAnsi" w:cstheme="minorHAnsi"/>
          <w:b/>
          <w:color w:val="auto"/>
          <w:sz w:val="22"/>
          <w:szCs w:val="22"/>
        </w:rPr>
        <w:t>ých</w:t>
      </w:r>
      <w:r w:rsidRPr="00B03B38">
        <w:rPr>
          <w:rFonts w:asciiTheme="minorHAnsi" w:hAnsiTheme="minorHAnsi" w:cstheme="minorHAnsi"/>
          <w:b/>
          <w:color w:val="auto"/>
          <w:sz w:val="22"/>
          <w:szCs w:val="22"/>
        </w:rPr>
        <w:t xml:space="preserve"> stavebn</w:t>
      </w:r>
      <w:r w:rsidR="002F4CD7">
        <w:rPr>
          <w:rFonts w:asciiTheme="minorHAnsi" w:hAnsiTheme="minorHAnsi" w:cstheme="minorHAnsi"/>
          <w:b/>
          <w:color w:val="auto"/>
          <w:sz w:val="22"/>
          <w:szCs w:val="22"/>
        </w:rPr>
        <w:t>ých</w:t>
      </w:r>
      <w:r w:rsidRPr="00B03B38">
        <w:rPr>
          <w:rFonts w:asciiTheme="minorHAnsi" w:hAnsiTheme="minorHAnsi" w:cstheme="minorHAnsi"/>
          <w:b/>
          <w:color w:val="auto"/>
          <w:sz w:val="22"/>
          <w:szCs w:val="22"/>
        </w:rPr>
        <w:t xml:space="preserve"> povolen</w:t>
      </w:r>
      <w:r w:rsidR="00005EEC">
        <w:rPr>
          <w:rFonts w:asciiTheme="minorHAnsi" w:hAnsiTheme="minorHAnsi" w:cstheme="minorHAnsi"/>
          <w:b/>
          <w:color w:val="auto"/>
          <w:sz w:val="22"/>
          <w:szCs w:val="22"/>
        </w:rPr>
        <w:t>í</w:t>
      </w:r>
      <w:r w:rsidRPr="00B03B38">
        <w:rPr>
          <w:rFonts w:asciiTheme="minorHAnsi" w:hAnsiTheme="minorHAnsi" w:cstheme="minorHAnsi"/>
          <w:color w:val="auto"/>
          <w:sz w:val="22"/>
          <w:szCs w:val="22"/>
        </w:rPr>
        <w:t xml:space="preserve"> </w:t>
      </w:r>
      <w:r w:rsidRPr="00B03B38">
        <w:rPr>
          <w:rFonts w:asciiTheme="minorHAnsi" w:hAnsiTheme="minorHAnsi" w:cstheme="minorHAnsi"/>
          <w:b/>
          <w:color w:val="auto"/>
          <w:sz w:val="22"/>
          <w:szCs w:val="22"/>
        </w:rPr>
        <w:t>celkom:</w:t>
      </w:r>
      <w:r w:rsidRPr="00B03B38">
        <w:rPr>
          <w:rFonts w:asciiTheme="minorHAnsi" w:hAnsiTheme="minorHAnsi" w:cstheme="minorHAnsi"/>
          <w:color w:val="auto"/>
          <w:sz w:val="22"/>
          <w:szCs w:val="22"/>
          <w:lang w:eastAsia="cs-CZ"/>
        </w:rPr>
        <w:t xml:space="preserve"> </w:t>
      </w:r>
    </w:p>
    <w:p w14:paraId="0B26FBE6" w14:textId="77777777" w:rsidR="00AA026D" w:rsidRPr="00B03B38" w:rsidRDefault="00AA026D" w:rsidP="00AA026D">
      <w:pPr>
        <w:pStyle w:val="Odsekzoznamu"/>
        <w:tabs>
          <w:tab w:val="left" w:pos="7088"/>
        </w:tabs>
        <w:ind w:left="426"/>
        <w:jc w:val="both"/>
        <w:rPr>
          <w:rFonts w:asciiTheme="minorHAnsi" w:hAnsiTheme="minorHAnsi" w:cstheme="minorHAnsi"/>
          <w:color w:val="auto"/>
          <w:sz w:val="22"/>
          <w:szCs w:val="22"/>
          <w:lang w:eastAsia="cs-CZ"/>
        </w:rPr>
      </w:pPr>
    </w:p>
    <w:p w14:paraId="719A651E" w14:textId="77777777" w:rsidR="00AA026D" w:rsidRPr="00AA46D6" w:rsidRDefault="00AA026D" w:rsidP="00AA026D">
      <w:pPr>
        <w:tabs>
          <w:tab w:val="left" w:pos="426"/>
          <w:tab w:val="left" w:pos="1843"/>
          <w:tab w:val="left" w:pos="7088"/>
        </w:tabs>
        <w:jc w:val="both"/>
        <w:rPr>
          <w:rFonts w:asciiTheme="minorHAnsi" w:hAnsiTheme="minorHAnsi" w:cstheme="minorHAnsi"/>
          <w:color w:val="auto"/>
          <w:sz w:val="22"/>
          <w:szCs w:val="22"/>
          <w:highlight w:val="yellow"/>
          <w:lang w:eastAsia="cs-CZ"/>
        </w:rPr>
      </w:pPr>
      <w:r w:rsidRPr="00B03B38">
        <w:rPr>
          <w:rFonts w:asciiTheme="minorHAnsi" w:hAnsiTheme="minorHAnsi" w:cstheme="minorHAnsi"/>
          <w:color w:val="auto"/>
          <w:sz w:val="22"/>
          <w:szCs w:val="22"/>
          <w:lang w:eastAsia="cs-CZ"/>
        </w:rPr>
        <w:tab/>
      </w:r>
      <w:r w:rsidRPr="00AA46D6">
        <w:rPr>
          <w:rFonts w:asciiTheme="minorHAnsi" w:hAnsiTheme="minorHAnsi" w:cstheme="minorHAnsi"/>
          <w:color w:val="auto"/>
          <w:sz w:val="22"/>
          <w:szCs w:val="22"/>
          <w:highlight w:val="yellow"/>
          <w:lang w:eastAsia="cs-CZ"/>
        </w:rPr>
        <w:t xml:space="preserve">Cena bez DPH   </w:t>
      </w:r>
      <w:r w:rsidRPr="00AA46D6">
        <w:rPr>
          <w:rFonts w:asciiTheme="minorHAnsi" w:hAnsiTheme="minorHAnsi" w:cstheme="minorHAnsi"/>
          <w:color w:val="auto"/>
          <w:sz w:val="22"/>
          <w:szCs w:val="22"/>
          <w:highlight w:val="yellow"/>
          <w:lang w:eastAsia="cs-CZ"/>
        </w:rPr>
        <w:tab/>
      </w:r>
      <w:r w:rsidRPr="00AA46D6">
        <w:rPr>
          <w:rFonts w:asciiTheme="minorHAnsi" w:hAnsiTheme="minorHAnsi" w:cstheme="minorHAnsi"/>
          <w:color w:val="auto"/>
          <w:sz w:val="22"/>
          <w:szCs w:val="22"/>
          <w:highlight w:val="yellow"/>
          <w:lang w:eastAsia="cs-CZ"/>
        </w:rPr>
        <w:tab/>
      </w:r>
    </w:p>
    <w:p w14:paraId="4B262370" w14:textId="0AAF2CC0" w:rsidR="00AA026D" w:rsidRPr="00AA46D6" w:rsidRDefault="00AA026D" w:rsidP="00AA026D">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AA46D6">
        <w:rPr>
          <w:rFonts w:asciiTheme="minorHAnsi" w:hAnsiTheme="minorHAnsi" w:cstheme="minorHAnsi"/>
          <w:color w:val="auto"/>
          <w:sz w:val="22"/>
          <w:szCs w:val="22"/>
          <w:highlight w:val="yellow"/>
          <w:lang w:eastAsia="cs-CZ"/>
        </w:rPr>
        <w:t>DPH 2</w:t>
      </w:r>
      <w:r w:rsidR="003F77C4">
        <w:rPr>
          <w:rFonts w:asciiTheme="minorHAnsi" w:hAnsiTheme="minorHAnsi" w:cstheme="minorHAnsi"/>
          <w:color w:val="auto"/>
          <w:sz w:val="22"/>
          <w:szCs w:val="22"/>
          <w:highlight w:val="yellow"/>
          <w:lang w:eastAsia="cs-CZ"/>
        </w:rPr>
        <w:t>3</w:t>
      </w:r>
      <w:r w:rsidRPr="00AA46D6">
        <w:rPr>
          <w:rFonts w:asciiTheme="minorHAnsi" w:hAnsiTheme="minorHAnsi" w:cstheme="minorHAnsi"/>
          <w:color w:val="auto"/>
          <w:sz w:val="22"/>
          <w:szCs w:val="22"/>
          <w:highlight w:val="yellow"/>
          <w:lang w:eastAsia="cs-CZ"/>
        </w:rPr>
        <w:t xml:space="preserve"> %             </w:t>
      </w:r>
      <w:r w:rsidRPr="00AA46D6">
        <w:rPr>
          <w:rFonts w:asciiTheme="minorHAnsi" w:hAnsiTheme="minorHAnsi" w:cstheme="minorHAnsi"/>
          <w:color w:val="auto"/>
          <w:sz w:val="22"/>
          <w:szCs w:val="22"/>
          <w:highlight w:val="yellow"/>
          <w:lang w:eastAsia="cs-CZ"/>
        </w:rPr>
        <w:tab/>
        <w:t xml:space="preserve"> </w:t>
      </w:r>
    </w:p>
    <w:p w14:paraId="112A5D20" w14:textId="77777777" w:rsidR="00AA026D" w:rsidRDefault="00AA026D" w:rsidP="00AA026D">
      <w:pPr>
        <w:tabs>
          <w:tab w:val="left" w:pos="7088"/>
        </w:tabs>
        <w:jc w:val="both"/>
        <w:rPr>
          <w:rFonts w:asciiTheme="minorHAnsi" w:hAnsiTheme="minorHAnsi" w:cstheme="minorHAnsi"/>
          <w:b/>
          <w:color w:val="auto"/>
          <w:sz w:val="22"/>
          <w:szCs w:val="22"/>
          <w:bdr w:val="single" w:sz="4" w:space="0" w:color="auto" w:frame="1"/>
          <w:lang w:eastAsia="cs-CZ"/>
        </w:rPr>
      </w:pPr>
      <w:r w:rsidRPr="00AA46D6">
        <w:rPr>
          <w:rFonts w:asciiTheme="minorHAnsi" w:hAnsiTheme="minorHAnsi" w:cstheme="minorHAnsi"/>
          <w:color w:val="auto"/>
          <w:sz w:val="22"/>
          <w:szCs w:val="22"/>
          <w:lang w:eastAsia="cs-CZ"/>
        </w:rPr>
        <w:t xml:space="preserve">        </w:t>
      </w:r>
      <w:r w:rsidRPr="00AA46D6">
        <w:rPr>
          <w:rFonts w:asciiTheme="minorHAnsi" w:hAnsiTheme="minorHAnsi" w:cstheme="minorHAnsi"/>
          <w:color w:val="auto"/>
          <w:sz w:val="22"/>
          <w:szCs w:val="22"/>
          <w:highlight w:val="yellow"/>
          <w:lang w:eastAsia="cs-CZ"/>
        </w:rPr>
        <w:t xml:space="preserve"> </w:t>
      </w:r>
      <w:r w:rsidRPr="00AA46D6">
        <w:rPr>
          <w:rFonts w:asciiTheme="minorHAnsi" w:hAnsiTheme="minorHAnsi" w:cstheme="minorHAnsi"/>
          <w:b/>
          <w:color w:val="auto"/>
          <w:sz w:val="22"/>
          <w:szCs w:val="22"/>
          <w:highlight w:val="yellow"/>
          <w:bdr w:val="single" w:sz="4" w:space="0" w:color="auto" w:frame="1"/>
          <w:lang w:eastAsia="cs-CZ"/>
        </w:rPr>
        <w:t>Cena s DPH</w:t>
      </w:r>
      <w:r>
        <w:rPr>
          <w:rFonts w:asciiTheme="minorHAnsi" w:hAnsiTheme="minorHAnsi" w:cstheme="minorHAnsi"/>
          <w:b/>
          <w:color w:val="auto"/>
          <w:sz w:val="22"/>
          <w:szCs w:val="22"/>
          <w:bdr w:val="single" w:sz="4" w:space="0" w:color="auto" w:frame="1"/>
          <w:lang w:eastAsia="cs-CZ"/>
        </w:rPr>
        <w:t xml:space="preserve">                                                                                                                 </w:t>
      </w:r>
      <w:r>
        <w:rPr>
          <w:rFonts w:asciiTheme="minorHAnsi" w:hAnsiTheme="minorHAnsi" w:cstheme="minorHAnsi"/>
          <w:b/>
          <w:color w:val="auto"/>
          <w:sz w:val="22"/>
          <w:szCs w:val="22"/>
          <w:bdr w:val="single" w:sz="4" w:space="0" w:color="auto" w:frame="1"/>
          <w:lang w:eastAsia="cs-CZ"/>
        </w:rPr>
        <w:tab/>
        <w:t xml:space="preserve">   </w:t>
      </w:r>
    </w:p>
    <w:p w14:paraId="2141F6D9" w14:textId="77777777" w:rsidR="00AA026D" w:rsidRDefault="00AA026D"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7D1C6CC4" w14:textId="5C236AC9" w:rsidR="00F863A8" w:rsidRDefault="00682398" w:rsidP="00F863A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682398">
        <w:rPr>
          <w:rFonts w:asciiTheme="minorHAnsi" w:hAnsiTheme="minorHAnsi" w:cstheme="minorHAnsi"/>
          <w:color w:val="auto"/>
          <w:sz w:val="22"/>
          <w:szCs w:val="22"/>
          <w:lang w:eastAsia="cs-CZ"/>
        </w:rPr>
        <w:t>Zhotoviteľ je oprávnený fakturovať Cenu za IČ podľa ods. 2 tohto článku Zmluvy v lehote do pätnásť (15) dní odo dňa podpísania preberacieho protokolu na časť Predmetu Zmluvy podľa časti II. tejto Zmluvy (t.j. preberací protokol za IČ</w:t>
      </w:r>
      <w:r>
        <w:rPr>
          <w:rFonts w:asciiTheme="minorHAnsi" w:hAnsiTheme="minorHAnsi" w:cstheme="minorHAnsi"/>
          <w:color w:val="auto"/>
          <w:sz w:val="22"/>
          <w:szCs w:val="22"/>
          <w:lang w:eastAsia="cs-CZ"/>
        </w:rPr>
        <w:t xml:space="preserve"> za DUR</w:t>
      </w:r>
      <w:r w:rsidRPr="00682398">
        <w:rPr>
          <w:rFonts w:asciiTheme="minorHAnsi" w:hAnsiTheme="minorHAnsi" w:cstheme="minorHAnsi"/>
          <w:color w:val="auto"/>
          <w:sz w:val="22"/>
          <w:szCs w:val="22"/>
          <w:lang w:eastAsia="cs-CZ"/>
        </w:rPr>
        <w:t>) oboma Zmluvnými stranami (ďalej len ,,</w:t>
      </w:r>
      <w:r w:rsidRPr="00682398">
        <w:rPr>
          <w:rFonts w:asciiTheme="minorHAnsi" w:hAnsiTheme="minorHAnsi" w:cstheme="minorHAnsi"/>
          <w:b/>
          <w:bCs/>
          <w:color w:val="auto"/>
          <w:sz w:val="22"/>
          <w:szCs w:val="22"/>
          <w:lang w:eastAsia="cs-CZ"/>
        </w:rPr>
        <w:t>Faktúra č. 5</w:t>
      </w:r>
      <w:r w:rsidRPr="00682398">
        <w:rPr>
          <w:rFonts w:asciiTheme="minorHAnsi" w:hAnsiTheme="minorHAnsi" w:cstheme="minorHAnsi"/>
          <w:color w:val="auto"/>
          <w:sz w:val="22"/>
          <w:szCs w:val="22"/>
          <w:lang w:eastAsia="cs-CZ"/>
        </w:rPr>
        <w:t>“)</w:t>
      </w:r>
      <w:r w:rsidR="00F863A8">
        <w:rPr>
          <w:rFonts w:asciiTheme="minorHAnsi" w:hAnsiTheme="minorHAnsi" w:cstheme="minorHAnsi"/>
          <w:color w:val="auto"/>
          <w:sz w:val="22"/>
          <w:szCs w:val="22"/>
          <w:lang w:eastAsia="cs-CZ"/>
        </w:rPr>
        <w:t>.</w:t>
      </w:r>
    </w:p>
    <w:p w14:paraId="6F0D09FC" w14:textId="77777777" w:rsidR="00682398" w:rsidRDefault="00682398" w:rsidP="00682398">
      <w:pPr>
        <w:pStyle w:val="Odsekzoznamu"/>
        <w:tabs>
          <w:tab w:val="left" w:pos="7088"/>
        </w:tabs>
        <w:ind w:left="426"/>
        <w:jc w:val="both"/>
        <w:rPr>
          <w:rFonts w:asciiTheme="minorHAnsi" w:hAnsiTheme="minorHAnsi" w:cstheme="minorHAnsi"/>
          <w:color w:val="auto"/>
          <w:sz w:val="22"/>
          <w:szCs w:val="22"/>
          <w:lang w:eastAsia="cs-CZ"/>
        </w:rPr>
      </w:pPr>
    </w:p>
    <w:p w14:paraId="3F716D9C" w14:textId="27DABDA8" w:rsidR="00682398" w:rsidRPr="00F46A20" w:rsidRDefault="00682398" w:rsidP="00682398">
      <w:pPr>
        <w:pStyle w:val="Odsekzoznamu"/>
        <w:numPr>
          <w:ilvl w:val="0"/>
          <w:numId w:val="12"/>
        </w:numPr>
        <w:tabs>
          <w:tab w:val="left" w:pos="7088"/>
        </w:tabs>
        <w:ind w:left="426" w:hanging="426"/>
        <w:jc w:val="both"/>
        <w:rPr>
          <w:rFonts w:asciiTheme="minorHAnsi" w:hAnsiTheme="minorHAnsi" w:cstheme="minorHAnsi"/>
          <w:color w:val="auto"/>
          <w:sz w:val="22"/>
          <w:szCs w:val="22"/>
          <w:lang w:eastAsia="cs-CZ"/>
        </w:rPr>
      </w:pPr>
      <w:r w:rsidRPr="00682398">
        <w:rPr>
          <w:rFonts w:asciiTheme="minorHAnsi" w:hAnsiTheme="minorHAnsi" w:cstheme="minorHAnsi"/>
          <w:color w:val="auto"/>
          <w:sz w:val="22"/>
          <w:szCs w:val="22"/>
          <w:lang w:eastAsia="cs-CZ"/>
        </w:rPr>
        <w:t xml:space="preserve">Zhotoviteľ je oprávnený fakturovať Cenu za IČ podľa ods. </w:t>
      </w:r>
      <w:r>
        <w:rPr>
          <w:rFonts w:asciiTheme="minorHAnsi" w:hAnsiTheme="minorHAnsi" w:cstheme="minorHAnsi"/>
          <w:color w:val="auto"/>
          <w:sz w:val="22"/>
          <w:szCs w:val="22"/>
          <w:lang w:eastAsia="cs-CZ"/>
        </w:rPr>
        <w:t>3</w:t>
      </w:r>
      <w:r w:rsidRPr="00682398">
        <w:rPr>
          <w:rFonts w:asciiTheme="minorHAnsi" w:hAnsiTheme="minorHAnsi" w:cstheme="minorHAnsi"/>
          <w:color w:val="auto"/>
          <w:sz w:val="22"/>
          <w:szCs w:val="22"/>
          <w:lang w:eastAsia="cs-CZ"/>
        </w:rPr>
        <w:t xml:space="preserve"> tohto článku Zmluvy v lehote do pätnásť (15) dní odo dňa podpísania preberacieho protokolu na časť Predmetu Zmluvy podľa časti II. tejto Zmluvy (t.j. preberací protokol za IČ</w:t>
      </w:r>
      <w:r>
        <w:rPr>
          <w:rFonts w:asciiTheme="minorHAnsi" w:hAnsiTheme="minorHAnsi" w:cstheme="minorHAnsi"/>
          <w:color w:val="auto"/>
          <w:sz w:val="22"/>
          <w:szCs w:val="22"/>
          <w:lang w:eastAsia="cs-CZ"/>
        </w:rPr>
        <w:t xml:space="preserve"> za DSP s DRS</w:t>
      </w:r>
      <w:r w:rsidRPr="00682398">
        <w:rPr>
          <w:rFonts w:asciiTheme="minorHAnsi" w:hAnsiTheme="minorHAnsi" w:cstheme="minorHAnsi"/>
          <w:color w:val="auto"/>
          <w:sz w:val="22"/>
          <w:szCs w:val="22"/>
          <w:lang w:eastAsia="cs-CZ"/>
        </w:rPr>
        <w:t>) oboma Zmluvnými stranami (ďalej len ,,</w:t>
      </w:r>
      <w:r w:rsidRPr="00682398">
        <w:rPr>
          <w:rFonts w:asciiTheme="minorHAnsi" w:hAnsiTheme="minorHAnsi" w:cstheme="minorHAnsi"/>
          <w:b/>
          <w:bCs/>
          <w:color w:val="auto"/>
          <w:sz w:val="22"/>
          <w:szCs w:val="22"/>
          <w:lang w:eastAsia="cs-CZ"/>
        </w:rPr>
        <w:t xml:space="preserve">Faktúra č. </w:t>
      </w:r>
      <w:r>
        <w:rPr>
          <w:rFonts w:asciiTheme="minorHAnsi" w:hAnsiTheme="minorHAnsi" w:cstheme="minorHAnsi"/>
          <w:b/>
          <w:bCs/>
          <w:color w:val="auto"/>
          <w:sz w:val="22"/>
          <w:szCs w:val="22"/>
          <w:lang w:eastAsia="cs-CZ"/>
        </w:rPr>
        <w:t>6</w:t>
      </w:r>
      <w:r w:rsidRPr="00682398">
        <w:rPr>
          <w:rFonts w:asciiTheme="minorHAnsi" w:hAnsiTheme="minorHAnsi" w:cstheme="minorHAnsi"/>
          <w:color w:val="auto"/>
          <w:sz w:val="22"/>
          <w:szCs w:val="22"/>
          <w:lang w:eastAsia="cs-CZ"/>
        </w:rPr>
        <w:t>“)</w:t>
      </w:r>
      <w:r>
        <w:rPr>
          <w:rFonts w:asciiTheme="minorHAnsi" w:hAnsiTheme="minorHAnsi" w:cstheme="minorHAnsi"/>
          <w:color w:val="auto"/>
          <w:sz w:val="22"/>
          <w:szCs w:val="22"/>
          <w:lang w:eastAsia="cs-CZ"/>
        </w:rPr>
        <w:t>.</w:t>
      </w:r>
    </w:p>
    <w:p w14:paraId="46859F87" w14:textId="77777777" w:rsidR="00F863A8" w:rsidRDefault="00F863A8" w:rsidP="00F863A8">
      <w:pPr>
        <w:pStyle w:val="Odsekzoznamu"/>
        <w:tabs>
          <w:tab w:val="left" w:pos="7088"/>
        </w:tabs>
        <w:ind w:left="426"/>
        <w:jc w:val="both"/>
        <w:rPr>
          <w:rFonts w:asciiTheme="minorHAnsi" w:hAnsiTheme="minorHAnsi" w:cstheme="minorHAnsi"/>
          <w:color w:val="auto"/>
          <w:sz w:val="22"/>
          <w:szCs w:val="22"/>
          <w:lang w:eastAsia="cs-CZ"/>
        </w:rPr>
      </w:pPr>
    </w:p>
    <w:p w14:paraId="0F45CF7E"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0435D943"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20DC9391"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915EC4E" w14:textId="77777777" w:rsidR="00F863A8" w:rsidRPr="00901CCD" w:rsidRDefault="00F863A8" w:rsidP="00F863A8">
      <w:pPr>
        <w:pStyle w:val="Odsekzoznamu"/>
        <w:numPr>
          <w:ilvl w:val="3"/>
          <w:numId w:val="10"/>
        </w:numPr>
        <w:tabs>
          <w:tab w:val="left" w:pos="7088"/>
        </w:tabs>
        <w:ind w:left="426" w:hanging="426"/>
        <w:jc w:val="both"/>
        <w:rPr>
          <w:rFonts w:asciiTheme="minorHAnsi" w:hAnsiTheme="minorHAnsi" w:cstheme="minorHAnsi"/>
          <w:b/>
          <w:color w:val="auto"/>
          <w:sz w:val="22"/>
          <w:szCs w:val="22"/>
          <w:lang w:eastAsia="cs-CZ"/>
        </w:rPr>
      </w:pPr>
      <w:r w:rsidRPr="00901CCD">
        <w:rPr>
          <w:rFonts w:asciiTheme="minorHAnsi" w:hAnsiTheme="minorHAnsi" w:cstheme="minorHAnsi"/>
          <w:color w:val="auto"/>
          <w:sz w:val="22"/>
          <w:szCs w:val="22"/>
          <w:lang w:eastAsia="cs-CZ"/>
        </w:rPr>
        <w:t xml:space="preserve">V prípade omeškania Zhotoviteľa s vykonaním Inžinierskej činnosti v termíne podľa tejto časti Zmluvy, vzniká Objednávateľovi nárok voči Zhotoviteľovi na zaplatenie zmluvnej pokuty vo výške 100 Eur za každý čo i len začatý deň omeškania a to s výnimkou prípadu, ak toto omeškanie bolo spôsobené treťou osobou zúčastnenou na realizácii tohto diela nezávisle od vôle Zhotoviteľa, prípadne zo strany ktoréhokoľvek správneho orgánu v rámci riešenia, posudzovania veci zahŕňajúcej inžiniersku činnosť v zmysle tejto zmluvy v prípadoch, kedy Zhotoviteľ mal splnené všetky požiadavky dotknutého správneho orgánu, pričom tento aj napriek tomu vo veci riadne a včas nekonal. </w:t>
      </w:r>
    </w:p>
    <w:p w14:paraId="61FD59D5" w14:textId="77777777" w:rsidR="00F0142E" w:rsidRDefault="00F0142E" w:rsidP="00F863A8">
      <w:pPr>
        <w:pStyle w:val="Bezriadkovania"/>
        <w:jc w:val="center"/>
        <w:rPr>
          <w:rStyle w:val="CharStyle13"/>
          <w:rFonts w:asciiTheme="minorHAnsi" w:hAnsiTheme="minorHAnsi" w:cstheme="minorHAnsi"/>
          <w:bCs w:val="0"/>
          <w:sz w:val="22"/>
          <w:szCs w:val="22"/>
        </w:rPr>
      </w:pPr>
    </w:p>
    <w:p w14:paraId="3C6D83B6" w14:textId="16EB753D"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ČASŤ 3</w:t>
      </w:r>
    </w:p>
    <w:p w14:paraId="5062AC04" w14:textId="18E1FE9A"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 xml:space="preserve">ZMLUVNÉ PODMIENKY VÝKONU </w:t>
      </w:r>
      <w:r w:rsidR="00A51E8F">
        <w:rPr>
          <w:rStyle w:val="CharStyle13"/>
          <w:rFonts w:asciiTheme="minorHAnsi" w:hAnsiTheme="minorHAnsi" w:cstheme="minorHAnsi"/>
          <w:bCs w:val="0"/>
          <w:sz w:val="22"/>
          <w:szCs w:val="22"/>
        </w:rPr>
        <w:t xml:space="preserve">ODBORNÉHO </w:t>
      </w:r>
      <w:r>
        <w:rPr>
          <w:rStyle w:val="CharStyle13"/>
          <w:rFonts w:asciiTheme="minorHAnsi" w:hAnsiTheme="minorHAnsi" w:cstheme="minorHAnsi"/>
          <w:bCs w:val="0"/>
          <w:sz w:val="22"/>
          <w:szCs w:val="22"/>
        </w:rPr>
        <w:t>AUTORSKÉHO DO</w:t>
      </w:r>
      <w:r w:rsidR="00A51E8F">
        <w:rPr>
          <w:rStyle w:val="CharStyle13"/>
          <w:rFonts w:asciiTheme="minorHAnsi" w:hAnsiTheme="minorHAnsi" w:cstheme="minorHAnsi"/>
          <w:bCs w:val="0"/>
          <w:sz w:val="22"/>
          <w:szCs w:val="22"/>
        </w:rPr>
        <w:t>HĽADU</w:t>
      </w:r>
      <w:r>
        <w:rPr>
          <w:rStyle w:val="CharStyle13"/>
          <w:rFonts w:asciiTheme="minorHAnsi" w:hAnsiTheme="minorHAnsi" w:cstheme="minorHAnsi"/>
          <w:bCs w:val="0"/>
          <w:sz w:val="22"/>
          <w:szCs w:val="22"/>
        </w:rPr>
        <w:t xml:space="preserve"> (AD)</w:t>
      </w:r>
    </w:p>
    <w:p w14:paraId="2EAEE816" w14:textId="77777777" w:rsidR="00F0142E" w:rsidRDefault="00F0142E" w:rsidP="00F863A8">
      <w:pPr>
        <w:pStyle w:val="Bezriadkovania"/>
        <w:jc w:val="center"/>
        <w:rPr>
          <w:rStyle w:val="CharStyle13"/>
          <w:rFonts w:asciiTheme="minorHAnsi" w:hAnsiTheme="minorHAnsi" w:cstheme="minorHAnsi"/>
          <w:bCs w:val="0"/>
          <w:sz w:val="22"/>
          <w:szCs w:val="22"/>
        </w:rPr>
      </w:pPr>
    </w:p>
    <w:p w14:paraId="3A0BB033" w14:textId="3C4142DD"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Čl. I</w:t>
      </w:r>
    </w:p>
    <w:p w14:paraId="6D7378DB"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Predmet Zmluvy</w:t>
      </w:r>
    </w:p>
    <w:p w14:paraId="01F04BB8"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7A958385" w14:textId="32543540" w:rsidR="00F863A8" w:rsidRDefault="00F863A8" w:rsidP="00F863A8">
      <w:pPr>
        <w:pStyle w:val="Odsekzoznamu"/>
        <w:numPr>
          <w:ilvl w:val="0"/>
          <w:numId w:val="13"/>
        </w:numPr>
        <w:ind w:left="426" w:hanging="426"/>
        <w:jc w:val="both"/>
      </w:pPr>
      <w:r>
        <w:rPr>
          <w:rFonts w:asciiTheme="minorHAnsi" w:hAnsiTheme="minorHAnsi"/>
          <w:color w:val="auto"/>
          <w:sz w:val="22"/>
          <w:szCs w:val="22"/>
        </w:rPr>
        <w:t xml:space="preserve">Zhotoviteľ sa zaväzuje pre Objednávateľa </w:t>
      </w:r>
      <w:r>
        <w:rPr>
          <w:rStyle w:val="CharStyle13"/>
          <w:rFonts w:asciiTheme="minorHAnsi" w:hAnsiTheme="minorHAnsi" w:cstheme="minorHAnsi"/>
          <w:b w:val="0"/>
          <w:sz w:val="22"/>
          <w:szCs w:val="22"/>
        </w:rPr>
        <w:t xml:space="preserve">v jeho mene a na jeho účet a za dojednanú cenu uvedenú v tejto časti Zmluvy </w:t>
      </w:r>
      <w:r>
        <w:rPr>
          <w:rFonts w:asciiTheme="minorHAnsi" w:hAnsiTheme="minorHAnsi"/>
          <w:color w:val="auto"/>
          <w:sz w:val="22"/>
          <w:szCs w:val="22"/>
        </w:rPr>
        <w:t xml:space="preserve">vykonať činnosť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hľadu</w:t>
      </w:r>
      <w:r>
        <w:rPr>
          <w:rFonts w:asciiTheme="minorHAnsi" w:hAnsiTheme="minorHAnsi"/>
          <w:color w:val="auto"/>
          <w:sz w:val="22"/>
          <w:szCs w:val="22"/>
        </w:rPr>
        <w:t xml:space="preserve"> špecifikovanú v tejto časti Zmluvy. Objednávateľ sa zaväzuje zaplatiť Zhotoviteľovi za takéto vykonanie činnosti </w:t>
      </w:r>
      <w:r w:rsidR="00A51E8F">
        <w:rPr>
          <w:rFonts w:asciiTheme="minorHAnsi" w:hAnsiTheme="minorHAnsi"/>
          <w:color w:val="auto"/>
          <w:sz w:val="22"/>
          <w:szCs w:val="22"/>
        </w:rPr>
        <w:t xml:space="preserve">odborného </w:t>
      </w:r>
      <w:r>
        <w:rPr>
          <w:rFonts w:asciiTheme="minorHAnsi" w:hAnsiTheme="minorHAnsi"/>
          <w:color w:val="auto"/>
          <w:sz w:val="22"/>
          <w:szCs w:val="22"/>
        </w:rPr>
        <w:t>autorského do</w:t>
      </w:r>
      <w:r w:rsidR="00A51E8F">
        <w:rPr>
          <w:rFonts w:asciiTheme="minorHAnsi" w:hAnsiTheme="minorHAnsi"/>
          <w:color w:val="auto"/>
          <w:sz w:val="22"/>
          <w:szCs w:val="22"/>
        </w:rPr>
        <w:t xml:space="preserve">hľadu </w:t>
      </w:r>
      <w:r>
        <w:rPr>
          <w:rFonts w:asciiTheme="minorHAnsi" w:hAnsiTheme="minorHAnsi"/>
          <w:color w:val="auto"/>
          <w:sz w:val="22"/>
          <w:szCs w:val="22"/>
        </w:rPr>
        <w:t>cenu uvedenú v tejto časti Zmluvy.</w:t>
      </w:r>
    </w:p>
    <w:p w14:paraId="4EB812F8" w14:textId="77777777" w:rsidR="0032356C" w:rsidRDefault="0032356C" w:rsidP="0061605C">
      <w:pPr>
        <w:rPr>
          <w:rFonts w:asciiTheme="minorHAnsi" w:hAnsiTheme="minorHAnsi"/>
          <w:b/>
          <w:color w:val="auto"/>
          <w:sz w:val="22"/>
          <w:szCs w:val="22"/>
        </w:rPr>
      </w:pPr>
    </w:p>
    <w:p w14:paraId="343BEDF6" w14:textId="32C8718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II</w:t>
      </w:r>
    </w:p>
    <w:p w14:paraId="7A24B980" w14:textId="0A4A882B"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Predmet, rozsah a obsah činnosti </w:t>
      </w:r>
      <w:r w:rsidR="00A51E8F">
        <w:rPr>
          <w:rFonts w:asciiTheme="minorHAnsi" w:hAnsiTheme="minorHAnsi"/>
          <w:b/>
          <w:color w:val="auto"/>
          <w:sz w:val="22"/>
          <w:szCs w:val="22"/>
        </w:rPr>
        <w:t xml:space="preserve">odborného </w:t>
      </w:r>
      <w:r>
        <w:rPr>
          <w:rFonts w:asciiTheme="minorHAnsi" w:hAnsiTheme="minorHAnsi"/>
          <w:b/>
          <w:color w:val="auto"/>
          <w:sz w:val="22"/>
          <w:szCs w:val="22"/>
        </w:rPr>
        <w:t>autorského do</w:t>
      </w:r>
      <w:r w:rsidR="00A51E8F">
        <w:rPr>
          <w:rFonts w:asciiTheme="minorHAnsi" w:hAnsiTheme="minorHAnsi"/>
          <w:b/>
          <w:color w:val="auto"/>
          <w:sz w:val="22"/>
          <w:szCs w:val="22"/>
        </w:rPr>
        <w:t>hľadu</w:t>
      </w:r>
    </w:p>
    <w:p w14:paraId="6DED5A1C" w14:textId="77777777" w:rsidR="00F863A8" w:rsidRDefault="00F863A8" w:rsidP="00F863A8">
      <w:pPr>
        <w:jc w:val="center"/>
        <w:rPr>
          <w:rFonts w:asciiTheme="minorHAnsi" w:hAnsiTheme="minorHAnsi"/>
          <w:b/>
          <w:color w:val="auto"/>
          <w:sz w:val="22"/>
          <w:szCs w:val="22"/>
        </w:rPr>
      </w:pPr>
    </w:p>
    <w:p w14:paraId="45A6D2B1" w14:textId="77777777" w:rsidR="00F863A8" w:rsidRDefault="00F863A8" w:rsidP="00F863A8">
      <w:pPr>
        <w:pStyle w:val="Bezriadkovania"/>
        <w:numPr>
          <w:ilvl w:val="0"/>
          <w:numId w:val="14"/>
        </w:numPr>
        <w:ind w:hanging="360"/>
        <w:jc w:val="both"/>
        <w:rPr>
          <w:rStyle w:val="CharStyle13"/>
          <w:rFonts w:asciiTheme="minorHAnsi" w:hAnsiTheme="minorHAnsi" w:cstheme="minorHAnsi"/>
          <w:b w:val="0"/>
          <w:bCs w:val="0"/>
        </w:rPr>
      </w:pPr>
      <w:r>
        <w:rPr>
          <w:rStyle w:val="CharStyle13"/>
          <w:rFonts w:asciiTheme="minorHAnsi" w:hAnsiTheme="minorHAnsi" w:cstheme="minorHAnsi"/>
          <w:b w:val="0"/>
          <w:bCs w:val="0"/>
          <w:sz w:val="22"/>
          <w:szCs w:val="22"/>
        </w:rPr>
        <w:t>Zhotoviteľ sa zaväzuje, že bude pre Objednávateľa v rozsahu a za podmienok dohodnutých v tejto Zmluve vykonávať AD s náležitou odbornou starostlivosťou, v rámci ktorej je Zhotoviteľ povinný plniť nasledovné činnosti:</w:t>
      </w:r>
    </w:p>
    <w:p w14:paraId="2BEDA725" w14:textId="77777777" w:rsidR="00F863A8" w:rsidRDefault="00F863A8" w:rsidP="00F863A8">
      <w:pPr>
        <w:pStyle w:val="Odsekzoznamu"/>
        <w:numPr>
          <w:ilvl w:val="1"/>
          <w:numId w:val="14"/>
        </w:numPr>
        <w:suppressAutoHyphens/>
        <w:snapToGrid w:val="0"/>
        <w:jc w:val="both"/>
        <w:rPr>
          <w:noProof/>
        </w:rPr>
      </w:pPr>
      <w:r>
        <w:rPr>
          <w:rFonts w:asciiTheme="minorHAnsi" w:hAnsiTheme="minorHAnsi" w:cstheme="minorHAnsi"/>
          <w:noProof/>
          <w:color w:val="auto"/>
          <w:sz w:val="22"/>
          <w:szCs w:val="22"/>
        </w:rPr>
        <w:t>zúčastniť sa na odovzdaní staveniska stavebnému dozoru a zhotoviteľovi Stavby,</w:t>
      </w:r>
    </w:p>
    <w:p w14:paraId="5731FDE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sledovať postup výstavby z technického a technologického hľadiska a kontrolovať  dodržiavanie podmienok stanovených v projektovej dokumentácii k Stavbe, vo všeobecne záväzných právnych predpisoch a technických normách,</w:t>
      </w:r>
    </w:p>
    <w:p w14:paraId="33E72B8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návrhom zhotoviteľa Stavby na zmeny projektovej dokumentácie z technického i technologického hľadiska a zúčastňovať sa konaní o zmene Stavby pred dokončením,</w:t>
      </w:r>
    </w:p>
    <w:p w14:paraId="467D2631"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vyjadrovať sa k požiadavkám zhotoviteľa Stavby na tzv. naviac práce, t. j. práce nad rozsah stavbených prác vyplývajúcich z Dokumentácie,</w:t>
      </w:r>
    </w:p>
    <w:p w14:paraId="4A2F0B5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operatívnych a kontrolných dňoch Stavby, </w:t>
      </w:r>
    </w:p>
    <w:p w14:paraId="09D27414"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zúčastniť sa na odovzdaní a prevzatí dokončenej Stavby alebo jej časti, v súlade s dohodnutými, alebo všeobecne záväznými právnymi predpismi, </w:t>
      </w:r>
    </w:p>
    <w:p w14:paraId="69BBDF95"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na požiadanie Objednávateľa, alebo z podmienok vyplývajúcich zo spracovanej a schválenej Dokumentácie zúčastniť sa na kontrole a preberaní konštrukčných vrstiev, stavebných konštrukcií, resp. konštrukčných prvkov, ktoré sú rozhodujúce pri realizácii jednotlivých objektov Stavby,</w:t>
      </w:r>
    </w:p>
    <w:p w14:paraId="677D396F"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na základe zistených skutočností vyjadrovať sa k prípadným zmenám stavebných  a technologických postupov, </w:t>
      </w:r>
    </w:p>
    <w:p w14:paraId="4A113D27" w14:textId="77777777" w:rsidR="00F863A8" w:rsidRDefault="00F863A8" w:rsidP="00F863A8">
      <w:pPr>
        <w:pStyle w:val="Odsekzoznamu"/>
        <w:numPr>
          <w:ilvl w:val="1"/>
          <w:numId w:val="14"/>
        </w:numPr>
        <w:suppressAutoHyphens/>
        <w:snapToGrid w:val="0"/>
        <w:jc w:val="both"/>
        <w:rPr>
          <w:rFonts w:asciiTheme="minorHAnsi" w:hAnsiTheme="minorHAnsi"/>
          <w:noProof/>
          <w:color w:val="auto"/>
          <w:sz w:val="22"/>
          <w:szCs w:val="22"/>
        </w:rPr>
      </w:pPr>
      <w:r>
        <w:rPr>
          <w:rFonts w:asciiTheme="minorHAnsi" w:hAnsiTheme="minorHAnsi"/>
          <w:noProof/>
          <w:color w:val="auto"/>
          <w:sz w:val="22"/>
          <w:szCs w:val="22"/>
        </w:rPr>
        <w:t>na výzvu stavebného dozoru je povinný sa dostaviť na stavbu do 3 dní, v mimoriadnych prípadoch do 24 h, od doručenia takejto výzvy stavebného dozoru,</w:t>
      </w:r>
    </w:p>
    <w:p w14:paraId="1263D53E"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zložitých riešení a v prípade potreby stanoviska jednotlivých špecialistov AD je povinný dodať svoje stanovisko v dohodnutom termíne stanovenom podľa zložitosti riešení,</w:t>
      </w:r>
    </w:p>
    <w:p w14:paraId="1AF8575C" w14:textId="77777777" w:rsidR="00F863A8"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 xml:space="preserve">v prípade potreby predkladať stanoviská a vysvetľovať problémy spojené s </w:t>
      </w:r>
      <w:r w:rsidRPr="009F0A3C">
        <w:rPr>
          <w:rFonts w:asciiTheme="minorHAnsi" w:hAnsiTheme="minorHAnsi" w:cstheme="minorHAnsi"/>
          <w:noProof/>
          <w:sz w:val="22"/>
          <w:szCs w:val="22"/>
        </w:rPr>
        <w:lastRenderedPageBreak/>
        <w:t>nejasnosťami vyplývajúcimi z vyhotovených projektových dokumentácii,</w:t>
      </w:r>
    </w:p>
    <w:p w14:paraId="443C21DD" w14:textId="77777777" w:rsidR="00F863A8" w:rsidRPr="00F44E4F" w:rsidRDefault="00F863A8" w:rsidP="00F863A8">
      <w:pPr>
        <w:pStyle w:val="Odsekzoznamu"/>
        <w:numPr>
          <w:ilvl w:val="1"/>
          <w:numId w:val="14"/>
        </w:numPr>
        <w:suppressAutoHyphens/>
        <w:snapToGrid w:val="0"/>
        <w:jc w:val="both"/>
        <w:rPr>
          <w:rFonts w:asciiTheme="minorHAnsi" w:hAnsiTheme="minorHAnsi" w:cstheme="minorHAnsi"/>
          <w:noProof/>
          <w:sz w:val="22"/>
          <w:szCs w:val="22"/>
        </w:rPr>
      </w:pPr>
      <w:r w:rsidRPr="009F0A3C">
        <w:rPr>
          <w:rFonts w:asciiTheme="minorHAnsi" w:hAnsiTheme="minorHAnsi" w:cstheme="minorHAnsi"/>
          <w:noProof/>
          <w:sz w:val="22"/>
          <w:szCs w:val="22"/>
        </w:rPr>
        <w:t>v prípade, že skutkový stav zistený na stavenisku nezodpovedá predpokladom v projektovej dokumentácii, navrhovať technické riešenie vyvolanej zmeny, vrátane komplexného projekčného spracovania zmeny technického riešenia</w:t>
      </w:r>
      <w:r>
        <w:rPr>
          <w:rFonts w:asciiTheme="minorHAnsi" w:hAnsiTheme="minorHAnsi" w:cstheme="minorHAnsi"/>
          <w:noProof/>
          <w:sz w:val="22"/>
          <w:szCs w:val="22"/>
        </w:rPr>
        <w:t>,</w:t>
      </w:r>
    </w:p>
    <w:p w14:paraId="51EBF307"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zaujíma stanovisko s vysvetlením a návrhom riešenia k prípadným skrytým vadám Stavby,</w:t>
      </w:r>
    </w:p>
    <w:p w14:paraId="63D721EB" w14:textId="77777777" w:rsidR="00F863A8" w:rsidRDefault="00F863A8" w:rsidP="00F863A8">
      <w:pPr>
        <w:pStyle w:val="Odsekzoznamu"/>
        <w:numPr>
          <w:ilvl w:val="1"/>
          <w:numId w:val="14"/>
        </w:numPr>
        <w:suppressAutoHyphens/>
        <w:snapToGrid w:val="0"/>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zabezpečiť vypracovanie záverečnej správy AD o priebehu Stavby</w:t>
      </w:r>
    </w:p>
    <w:p w14:paraId="4F3D0E0F" w14:textId="77777777" w:rsidR="00F863A8" w:rsidRDefault="00F863A8" w:rsidP="00F863A8">
      <w:pPr>
        <w:pStyle w:val="Odsekzoznamu"/>
        <w:suppressAutoHyphens/>
        <w:snapToGrid w:val="0"/>
        <w:ind w:left="1440"/>
        <w:jc w:val="both"/>
        <w:rPr>
          <w:rFonts w:asciiTheme="minorHAnsi" w:hAnsiTheme="minorHAnsi" w:cstheme="minorHAnsi"/>
          <w:noProof/>
          <w:color w:val="auto"/>
          <w:sz w:val="22"/>
          <w:szCs w:val="22"/>
        </w:rPr>
      </w:pPr>
    </w:p>
    <w:p w14:paraId="74513F8B" w14:textId="621C4023" w:rsidR="00F863A8" w:rsidRDefault="00F863A8" w:rsidP="00F863A8">
      <w:pPr>
        <w:ind w:firstLine="360"/>
        <w:rPr>
          <w:rFonts w:asciiTheme="minorHAnsi" w:hAnsiTheme="minorHAnsi"/>
          <w:sz w:val="22"/>
          <w:szCs w:val="22"/>
        </w:rPr>
      </w:pPr>
      <w:r w:rsidRPr="00F44E4F">
        <w:rPr>
          <w:rFonts w:asciiTheme="minorHAnsi" w:hAnsiTheme="minorHAnsi"/>
          <w:sz w:val="22"/>
          <w:szCs w:val="22"/>
        </w:rPr>
        <w:t xml:space="preserve">(ďalej ako </w:t>
      </w:r>
      <w:r w:rsidRPr="00F44E4F">
        <w:rPr>
          <w:rFonts w:asciiTheme="minorHAnsi" w:hAnsiTheme="minorHAnsi"/>
          <w:b/>
          <w:sz w:val="22"/>
          <w:szCs w:val="22"/>
        </w:rPr>
        <w:t>„</w:t>
      </w:r>
      <w:r w:rsidR="00A51E8F">
        <w:rPr>
          <w:rFonts w:asciiTheme="minorHAnsi" w:hAnsiTheme="minorHAnsi"/>
          <w:b/>
          <w:sz w:val="22"/>
          <w:szCs w:val="22"/>
        </w:rPr>
        <w:t xml:space="preserve">odborný </w:t>
      </w:r>
      <w:r w:rsidRPr="00F44E4F">
        <w:rPr>
          <w:rFonts w:asciiTheme="minorHAnsi" w:hAnsiTheme="minorHAnsi"/>
          <w:b/>
          <w:sz w:val="22"/>
          <w:szCs w:val="22"/>
        </w:rPr>
        <w:t>autorský do</w:t>
      </w:r>
      <w:r w:rsidR="00A51E8F">
        <w:rPr>
          <w:rFonts w:asciiTheme="minorHAnsi" w:hAnsiTheme="minorHAnsi"/>
          <w:b/>
          <w:sz w:val="22"/>
          <w:szCs w:val="22"/>
        </w:rPr>
        <w:t>hľad</w:t>
      </w:r>
      <w:r w:rsidRPr="00F44E4F">
        <w:rPr>
          <w:rFonts w:asciiTheme="minorHAnsi" w:hAnsiTheme="minorHAnsi"/>
          <w:b/>
          <w:sz w:val="22"/>
          <w:szCs w:val="22"/>
        </w:rPr>
        <w:t>“</w:t>
      </w:r>
      <w:r w:rsidRPr="00F44E4F">
        <w:rPr>
          <w:rFonts w:asciiTheme="minorHAnsi" w:hAnsiTheme="minorHAnsi"/>
          <w:sz w:val="22"/>
          <w:szCs w:val="22"/>
        </w:rPr>
        <w:t xml:space="preserve"> alebo </w:t>
      </w:r>
      <w:r w:rsidRPr="00F44E4F">
        <w:rPr>
          <w:rFonts w:asciiTheme="minorHAnsi" w:hAnsiTheme="minorHAnsi"/>
          <w:b/>
          <w:sz w:val="22"/>
          <w:szCs w:val="22"/>
        </w:rPr>
        <w:t>„AD“</w:t>
      </w:r>
      <w:r w:rsidRPr="00F44E4F">
        <w:rPr>
          <w:rFonts w:asciiTheme="minorHAnsi" w:hAnsiTheme="minorHAnsi"/>
          <w:sz w:val="22"/>
          <w:szCs w:val="22"/>
        </w:rPr>
        <w:t>).</w:t>
      </w:r>
    </w:p>
    <w:p w14:paraId="4D621253" w14:textId="5B5A972A" w:rsidR="00F863A8" w:rsidRDefault="00F863A8" w:rsidP="00F863A8">
      <w:pPr>
        <w:pStyle w:val="Bezriadkovania"/>
        <w:jc w:val="center"/>
        <w:rPr>
          <w:rStyle w:val="CharStyle13"/>
          <w:rFonts w:asciiTheme="minorHAnsi" w:hAnsiTheme="minorHAnsi" w:cstheme="minorHAnsi"/>
          <w:bCs w:val="0"/>
        </w:rPr>
      </w:pPr>
      <w:r>
        <w:rPr>
          <w:rStyle w:val="CharStyle13"/>
          <w:rFonts w:asciiTheme="minorHAnsi" w:hAnsiTheme="minorHAnsi" w:cstheme="minorHAnsi"/>
          <w:bCs w:val="0"/>
          <w:sz w:val="22"/>
          <w:szCs w:val="22"/>
        </w:rPr>
        <w:t>Čl. III</w:t>
      </w:r>
    </w:p>
    <w:p w14:paraId="4665D3FE"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r>
        <w:rPr>
          <w:rStyle w:val="CharStyle13"/>
          <w:rFonts w:asciiTheme="minorHAnsi" w:hAnsiTheme="minorHAnsi" w:cstheme="minorHAnsi"/>
          <w:bCs w:val="0"/>
          <w:sz w:val="22"/>
          <w:szCs w:val="22"/>
        </w:rPr>
        <w:t>Podklady, súčinnosť Zmluvných strán</w:t>
      </w:r>
    </w:p>
    <w:p w14:paraId="4B8288F2" w14:textId="77777777" w:rsidR="00F863A8" w:rsidRDefault="00F863A8" w:rsidP="00F863A8">
      <w:pPr>
        <w:pStyle w:val="Bezriadkovania"/>
        <w:jc w:val="center"/>
        <w:rPr>
          <w:rStyle w:val="CharStyle13"/>
          <w:rFonts w:asciiTheme="minorHAnsi" w:hAnsiTheme="minorHAnsi" w:cstheme="minorHAnsi"/>
          <w:bCs w:val="0"/>
          <w:color w:val="auto"/>
          <w:sz w:val="22"/>
          <w:szCs w:val="22"/>
        </w:rPr>
      </w:pPr>
    </w:p>
    <w:p w14:paraId="69CC854D" w14:textId="77777777" w:rsidR="00F863A8" w:rsidRDefault="00F863A8" w:rsidP="00F863A8">
      <w:pPr>
        <w:pStyle w:val="Odsekzoznamu"/>
        <w:numPr>
          <w:ilvl w:val="0"/>
          <w:numId w:val="15"/>
        </w:numPr>
        <w:ind w:left="284" w:hanging="284"/>
        <w:jc w:val="both"/>
        <w:rPr>
          <w:noProof/>
        </w:rPr>
      </w:pPr>
      <w:r>
        <w:rPr>
          <w:rFonts w:asciiTheme="minorHAnsi" w:hAnsiTheme="minorHAnsi" w:cstheme="minorHAnsi"/>
          <w:noProof/>
          <w:color w:val="auto"/>
          <w:sz w:val="22"/>
          <w:szCs w:val="22"/>
        </w:rPr>
        <w:t>Podkladmi pre výkon AD podľa tejto Zmluvy sú:</w:t>
      </w:r>
    </w:p>
    <w:p w14:paraId="6622CF8F" w14:textId="77777777" w:rsidR="00F863A8" w:rsidRDefault="00F863A8" w:rsidP="00F863A8">
      <w:pPr>
        <w:pStyle w:val="Odsekzoznamu"/>
        <w:numPr>
          <w:ilvl w:val="0"/>
          <w:numId w:val="16"/>
        </w:numPr>
        <w:ind w:left="567" w:hanging="283"/>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časový harmonogram stavebných prác doručený Zhotoviteľom stavby ku dňu odovzdania a prevzatia staveniska.</w:t>
      </w:r>
    </w:p>
    <w:p w14:paraId="60819310"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zabezpečí pre výkon AD primerané organizačno-technické predpoklady, najmä zabezpečí prístup k stavebnému denníku zhotoviteľa Stavby každodenne počas celej pracovnej doby.</w:t>
      </w:r>
    </w:p>
    <w:p w14:paraId="65F3BF27"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bude pravidelne a včas bez odkladov oboznamovať Zhotoviteľa so všetkými skutočnosťami a okolnosťami, ktoré môžu ovplyvňovať jeho výkon AD.</w:t>
      </w:r>
    </w:p>
    <w:p w14:paraId="52F91C0D"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Požiadavky Zhotoviteľa stavby na výkon AD si bude zásadne nárokovať prostredníctvom oprávneného zamestnanca Objednávateľa - ako osoby oprávnenej rokovať vo veciach technických za Objednávateľa.</w:t>
      </w:r>
    </w:p>
    <w:p w14:paraId="39B5F33E"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sa zaväzuje, že počas plnenia predmetu zmluvy poskytne Zhotoviteľovi v rozsahu nevyhnutne potrebnom 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3 dní od jeho preukázateľného vyžiadania. V osobitných prípadoch je možné obojstranne dohodnúť individuálny termín spolupôsobenia.</w:t>
      </w:r>
    </w:p>
    <w:p w14:paraId="1441672B"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právnu a vecnú správnosť podkladov poskytnutých Zhotoviteľovi zodpovedá Objednávateľ.</w:t>
      </w:r>
    </w:p>
    <w:p w14:paraId="2C1FA7B3"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Za technickú správnosť a vhodnosť podkladov, ktoré poskytne Objednávateľ Zhotoviteľovi nesie zodpovednosť Objednávateľ. Za správnosť a vhodnosť ostatných podkladov (získaných od tretích osôb) nesie zodpovednosť subjekt, ktorý ich Zhotoviteľovi poskytol. Povinnosťou Zhotoviteľa je upozorniť Objednávateľa, alebo ten subjekt, ktorý poskytol podklady na nesprávnosť, alebo nevhodnosť dodaných podkladov v lehote najneskôr do 5 dní odo dňa ich doručenia.</w:t>
      </w:r>
    </w:p>
    <w:p w14:paraId="55715804" w14:textId="77777777" w:rsidR="00F863A8" w:rsidRDefault="00F863A8" w:rsidP="00F863A8">
      <w:pPr>
        <w:pStyle w:val="Odsekzoznamu"/>
        <w:numPr>
          <w:ilvl w:val="0"/>
          <w:numId w:val="15"/>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zodpovedá za škodu na veciach prevzatých od Objednávateľa na výkon AD a na veciach prevzatých od tretích osôb, ibaže túto škodu nemohol odvrátiť ani pri vynaložení odbornej starostlivosti.</w:t>
      </w:r>
    </w:p>
    <w:p w14:paraId="784A710F"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rPr>
      </w:pPr>
      <w:r>
        <w:rPr>
          <w:rStyle w:val="CharStyle37"/>
          <w:rFonts w:asciiTheme="minorHAnsi" w:eastAsiaTheme="majorEastAsia" w:hAnsiTheme="minorHAnsi" w:cstheme="minorHAnsi"/>
          <w:b w:val="0"/>
          <w:sz w:val="22"/>
          <w:szCs w:val="22"/>
        </w:rPr>
        <w:t xml:space="preserve">Rozhodnutia z výkonu AD sa budú zaznamenávať bez zbytočného odkladu do stavebného denníka, alebo listom adresovaným Objednávateľovi.  </w:t>
      </w:r>
    </w:p>
    <w:p w14:paraId="689C036A" w14:textId="77777777" w:rsidR="00F863A8" w:rsidRDefault="00F863A8" w:rsidP="00F863A8">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AD bude vykonávať Zhotoviteľ (odborne spôsobilá osoba) osobne, prípadne Zmluvnými stranami prizvaní špecialisti, ktorých prizvanie musí vopred písomne odsúhlasiť Objednávateľ. Ich činnosť bude koordinovať osoba oprávnená rokovať vo veciach technických za Objednávateľa a Zhotoviteľ. Zhotoviteľ vyhlasuje, že má oprávnenie na vykonávanie činností vyplývajúcich z výkonu AD, ku ktorým sa zaviazal na základe tejto časti Zmluvy. V prípade zložitých riešení a v prípade potreby účasti špecialistov, Zhotoviteľ dodá Objednávateľovi svoje stanovisko v termíne, ktorý bude dohodnutý podľa rozsahu riešeného problému, inak bez zbytočného odkladu. </w:t>
      </w:r>
    </w:p>
    <w:p w14:paraId="2558ED06" w14:textId="77777777" w:rsidR="002A4B63" w:rsidRPr="002A4B63" w:rsidRDefault="00F863A8" w:rsidP="002A4B63">
      <w:pPr>
        <w:pStyle w:val="Odsekzoznamu"/>
        <w:numPr>
          <w:ilvl w:val="0"/>
          <w:numId w:val="15"/>
        </w:numPr>
        <w:ind w:left="284" w:hanging="284"/>
        <w:jc w:val="both"/>
        <w:rPr>
          <w:rStyle w:val="CharStyle37"/>
          <w:rFonts w:asciiTheme="minorHAnsi" w:hAnsiTheme="minorHAnsi" w:cstheme="minorHAnsi"/>
          <w:b w:val="0"/>
          <w:bCs w:val="0"/>
          <w:noProof/>
          <w:color w:val="auto"/>
          <w:sz w:val="22"/>
          <w:szCs w:val="22"/>
        </w:rPr>
      </w:pPr>
      <w:r>
        <w:rPr>
          <w:rStyle w:val="CharStyle37"/>
          <w:rFonts w:asciiTheme="minorHAnsi" w:eastAsiaTheme="majorEastAsia" w:hAnsiTheme="minorHAnsi" w:cstheme="minorHAnsi"/>
          <w:b w:val="0"/>
          <w:sz w:val="22"/>
          <w:szCs w:val="22"/>
        </w:rPr>
        <w:t xml:space="preserve">V prípade porušenia povinnosti Zhotoviteľa vykonávať činnosti osobne alebo v prípade porušenia povinnosti žiadať predchádzajúci súhlas od Objednávateľa s prizvaním špecialistov, Zhotoviteľ zodpovedá Objednávateľovi za škodu tým spôsobenú. </w:t>
      </w:r>
    </w:p>
    <w:p w14:paraId="6B480C87" w14:textId="255739A7" w:rsidR="002A4B63" w:rsidRPr="002A4B63" w:rsidRDefault="002A4B63" w:rsidP="002A4B63">
      <w:pPr>
        <w:pStyle w:val="Odsekzoznamu"/>
        <w:numPr>
          <w:ilvl w:val="0"/>
          <w:numId w:val="15"/>
        </w:numPr>
        <w:ind w:left="284" w:hanging="284"/>
        <w:jc w:val="both"/>
        <w:rPr>
          <w:rFonts w:asciiTheme="minorHAnsi" w:hAnsiTheme="minorHAnsi" w:cstheme="minorHAnsi"/>
          <w:noProof/>
          <w:color w:val="auto"/>
          <w:sz w:val="22"/>
          <w:szCs w:val="22"/>
          <w:shd w:val="clear" w:color="auto" w:fill="FFFFFF"/>
        </w:rPr>
      </w:pPr>
      <w:r w:rsidRPr="002A4B63">
        <w:rPr>
          <w:rFonts w:ascii="Calibri" w:hAnsi="Calibri" w:cs="Calibri"/>
          <w:sz w:val="22"/>
          <w:szCs w:val="22"/>
        </w:rPr>
        <w:t xml:space="preserve">Vykonanie </w:t>
      </w:r>
      <w:r>
        <w:rPr>
          <w:rFonts w:ascii="Calibri" w:hAnsi="Calibri" w:cs="Calibri"/>
          <w:sz w:val="22"/>
          <w:szCs w:val="22"/>
        </w:rPr>
        <w:t>AD podľa tejto</w:t>
      </w:r>
      <w:r w:rsidRPr="002A4B63">
        <w:rPr>
          <w:rFonts w:ascii="Calibri" w:hAnsi="Calibri" w:cs="Calibri"/>
          <w:sz w:val="22"/>
          <w:szCs w:val="22"/>
        </w:rPr>
        <w:t xml:space="preserve"> </w:t>
      </w:r>
      <w:r>
        <w:rPr>
          <w:rFonts w:ascii="Calibri" w:hAnsi="Calibri" w:cs="Calibri"/>
          <w:sz w:val="22"/>
          <w:szCs w:val="22"/>
        </w:rPr>
        <w:t>Z</w:t>
      </w:r>
      <w:r w:rsidRPr="002A4B63">
        <w:rPr>
          <w:rFonts w:ascii="Calibri" w:hAnsi="Calibri" w:cs="Calibri"/>
          <w:sz w:val="22"/>
          <w:szCs w:val="22"/>
        </w:rPr>
        <w:t xml:space="preserve">mluvy bude odsúhlasené písomným protokolom, obsahujúcim súpis vykonaných služieb zo strany </w:t>
      </w:r>
      <w:r>
        <w:rPr>
          <w:rFonts w:ascii="Calibri" w:hAnsi="Calibri" w:cs="Calibri"/>
          <w:sz w:val="22"/>
          <w:szCs w:val="22"/>
        </w:rPr>
        <w:t>Zhotoviteľa</w:t>
      </w:r>
      <w:r w:rsidRPr="002A4B63">
        <w:rPr>
          <w:rFonts w:ascii="Calibri" w:hAnsi="Calibri" w:cs="Calibri"/>
          <w:sz w:val="22"/>
          <w:szCs w:val="22"/>
        </w:rPr>
        <w:t xml:space="preserve">, ktorý bude podpísaný oprávnenými osobami oboch </w:t>
      </w:r>
      <w:r w:rsidRPr="002A4B63">
        <w:rPr>
          <w:rFonts w:ascii="Calibri" w:hAnsi="Calibri" w:cs="Calibri"/>
          <w:sz w:val="22"/>
          <w:szCs w:val="22"/>
        </w:rPr>
        <w:lastRenderedPageBreak/>
        <w:t>zmluvných strán (ďalej ako „</w:t>
      </w:r>
      <w:r w:rsidRPr="002A4B63">
        <w:rPr>
          <w:rFonts w:ascii="Calibri" w:hAnsi="Calibri" w:cs="Calibri"/>
          <w:b/>
          <w:bCs/>
          <w:sz w:val="22"/>
          <w:szCs w:val="22"/>
        </w:rPr>
        <w:t>Protokol o prevzatí a odovzdaní</w:t>
      </w:r>
      <w:r w:rsidRPr="002A4B63">
        <w:rPr>
          <w:rFonts w:ascii="Calibri" w:hAnsi="Calibri" w:cs="Calibri"/>
          <w:sz w:val="22"/>
          <w:szCs w:val="22"/>
        </w:rPr>
        <w:t xml:space="preserve">“). Uvedený preberací protokol bude zároveň slúžiť ako podklad a nevyhnutná príloha faktúry, vystavenej zo strany </w:t>
      </w:r>
      <w:r>
        <w:rPr>
          <w:rFonts w:ascii="Calibri" w:hAnsi="Calibri" w:cs="Calibri"/>
          <w:sz w:val="22"/>
          <w:szCs w:val="22"/>
        </w:rPr>
        <w:t>Zhotoviteľa</w:t>
      </w:r>
      <w:r w:rsidRPr="002A4B63">
        <w:rPr>
          <w:rFonts w:ascii="Calibri" w:hAnsi="Calibri" w:cs="Calibri"/>
          <w:sz w:val="22"/>
          <w:szCs w:val="22"/>
        </w:rPr>
        <w:t xml:space="preserve">. </w:t>
      </w:r>
    </w:p>
    <w:p w14:paraId="49C8453B" w14:textId="77777777" w:rsidR="00F863A8" w:rsidRDefault="00F863A8" w:rsidP="00F863A8">
      <w:pPr>
        <w:widowControl/>
        <w:jc w:val="both"/>
      </w:pPr>
    </w:p>
    <w:p w14:paraId="2314CD70"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IV</w:t>
      </w:r>
    </w:p>
    <w:p w14:paraId="701A15D4" w14:textId="17F15862"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 xml:space="preserve">Čas a spôsob výkonu </w:t>
      </w:r>
      <w:r w:rsidR="00A51E8F">
        <w:rPr>
          <w:rFonts w:asciiTheme="minorHAnsi" w:hAnsiTheme="minorHAnsi"/>
          <w:b/>
          <w:color w:val="auto"/>
          <w:sz w:val="22"/>
          <w:szCs w:val="22"/>
        </w:rPr>
        <w:t>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p>
    <w:p w14:paraId="33C4658B" w14:textId="77777777" w:rsidR="00F863A8" w:rsidRDefault="00F863A8" w:rsidP="00F863A8">
      <w:pPr>
        <w:jc w:val="center"/>
        <w:rPr>
          <w:rFonts w:asciiTheme="minorHAnsi" w:hAnsiTheme="minorHAnsi"/>
          <w:b/>
          <w:color w:val="auto"/>
          <w:sz w:val="22"/>
          <w:szCs w:val="22"/>
        </w:rPr>
      </w:pPr>
    </w:p>
    <w:p w14:paraId="10786555" w14:textId="1EAAF344" w:rsidR="00F863A8" w:rsidRDefault="00F863A8" w:rsidP="00F863A8">
      <w:pPr>
        <w:pStyle w:val="Odsekzoznamu"/>
        <w:numPr>
          <w:ilvl w:val="0"/>
          <w:numId w:val="17"/>
        </w:numPr>
        <w:ind w:left="284" w:hanging="28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Zhotoviteľ je povinný začať vykonávať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dňom odovzdania staveniska a jeho prevzatia zhotoviteľom Stavby</w:t>
      </w:r>
      <w:r>
        <w:rPr>
          <w:rFonts w:asciiTheme="minorHAnsi" w:hAnsiTheme="minorHAnsi" w:cstheme="minorHAnsi"/>
          <w:noProof/>
          <w:color w:val="auto"/>
          <w:sz w:val="22"/>
          <w:szCs w:val="22"/>
        </w:rPr>
        <w:t xml:space="preserve">. Činnosť </w:t>
      </w:r>
      <w:r w:rsidR="00A51E8F">
        <w:rPr>
          <w:rFonts w:asciiTheme="minorHAnsi" w:hAnsiTheme="minorHAnsi" w:cstheme="minorHAnsi"/>
          <w:noProof/>
          <w:color w:val="auto"/>
          <w:sz w:val="22"/>
          <w:szCs w:val="22"/>
        </w:rPr>
        <w:t>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bude ukončená </w:t>
      </w:r>
      <w:r>
        <w:rPr>
          <w:rFonts w:asciiTheme="minorHAnsi" w:hAnsiTheme="minorHAnsi" w:cstheme="minorHAnsi"/>
          <w:b/>
          <w:noProof/>
          <w:color w:val="auto"/>
          <w:sz w:val="22"/>
          <w:szCs w:val="22"/>
        </w:rPr>
        <w:t>dňom</w:t>
      </w:r>
      <w:r>
        <w:rPr>
          <w:rFonts w:asciiTheme="minorHAnsi" w:hAnsiTheme="minorHAnsi" w:cstheme="minorHAnsi"/>
          <w:noProof/>
          <w:color w:val="auto"/>
          <w:sz w:val="22"/>
          <w:szCs w:val="22"/>
        </w:rPr>
        <w:t xml:space="preserve"> </w:t>
      </w:r>
      <w:r>
        <w:rPr>
          <w:rFonts w:asciiTheme="minorHAnsi" w:hAnsiTheme="minorHAnsi" w:cstheme="minorHAnsi"/>
          <w:b/>
          <w:noProof/>
          <w:color w:val="auto"/>
          <w:sz w:val="22"/>
          <w:szCs w:val="22"/>
        </w:rPr>
        <w:t>nadobudnutia právoplatnosti kolaudačného rozhodnutia</w:t>
      </w:r>
      <w:r w:rsidR="00EB1368">
        <w:rPr>
          <w:rFonts w:asciiTheme="minorHAnsi" w:hAnsiTheme="minorHAnsi" w:cstheme="minorHAnsi"/>
          <w:b/>
          <w:noProof/>
          <w:color w:val="auto"/>
          <w:sz w:val="22"/>
          <w:szCs w:val="22"/>
        </w:rPr>
        <w:t xml:space="preserve"> Stavby</w:t>
      </w:r>
      <w:r>
        <w:rPr>
          <w:rFonts w:asciiTheme="minorHAnsi" w:hAnsiTheme="minorHAnsi" w:cstheme="minorHAnsi"/>
          <w:b/>
          <w:noProof/>
          <w:color w:val="auto"/>
          <w:sz w:val="22"/>
          <w:szCs w:val="22"/>
        </w:rPr>
        <w:t xml:space="preserve">. </w:t>
      </w:r>
      <w:r w:rsidRPr="008D776A">
        <w:rPr>
          <w:rFonts w:asciiTheme="minorHAnsi" w:hAnsiTheme="minorHAnsi" w:cstheme="minorHAnsi"/>
          <w:bCs/>
          <w:noProof/>
          <w:color w:val="auto"/>
          <w:sz w:val="22"/>
          <w:szCs w:val="22"/>
        </w:rPr>
        <w:t xml:space="preserve">Výkon AD je podmienený uzatvorením zmluvy o dielo na realizáciu stavebných prác </w:t>
      </w:r>
      <w:r>
        <w:rPr>
          <w:rFonts w:asciiTheme="minorHAnsi" w:hAnsiTheme="minorHAnsi" w:cstheme="minorHAnsi"/>
          <w:bCs/>
          <w:noProof/>
          <w:color w:val="auto"/>
          <w:sz w:val="22"/>
          <w:szCs w:val="22"/>
        </w:rPr>
        <w:t>na Stavbe medzi Obejdnávateľom a z</w:t>
      </w:r>
      <w:r w:rsidRPr="008D776A">
        <w:rPr>
          <w:rFonts w:asciiTheme="minorHAnsi" w:hAnsiTheme="minorHAnsi" w:cstheme="minorHAnsi"/>
          <w:bCs/>
          <w:noProof/>
          <w:color w:val="auto"/>
          <w:sz w:val="22"/>
          <w:szCs w:val="22"/>
        </w:rPr>
        <w:t>hotoviteľom Stavby</w:t>
      </w:r>
      <w:r>
        <w:rPr>
          <w:rFonts w:asciiTheme="minorHAnsi" w:hAnsiTheme="minorHAnsi" w:cstheme="minorHAnsi"/>
          <w:bCs/>
          <w:noProof/>
          <w:color w:val="auto"/>
          <w:sz w:val="22"/>
          <w:szCs w:val="22"/>
        </w:rPr>
        <w:t>.</w:t>
      </w:r>
    </w:p>
    <w:p w14:paraId="38FBEB4D" w14:textId="53CB0834" w:rsidR="00F863A8" w:rsidRDefault="00F863A8" w:rsidP="00F863A8">
      <w:pPr>
        <w:pStyle w:val="Odsekzoznamu"/>
        <w:numPr>
          <w:ilvl w:val="0"/>
          <w:numId w:val="17"/>
        </w:numPr>
        <w:ind w:left="284" w:hanging="284"/>
        <w:jc w:val="both"/>
        <w:rPr>
          <w:rStyle w:val="CharStyle13"/>
          <w:rFonts w:asciiTheme="minorHAnsi" w:hAnsiTheme="minorHAnsi" w:cstheme="minorHAnsi"/>
          <w:b w:val="0"/>
          <w:bCs w:val="0"/>
        </w:rPr>
      </w:pPr>
      <w:r>
        <w:rPr>
          <w:rFonts w:asciiTheme="minorHAnsi" w:hAnsiTheme="minorHAnsi" w:cstheme="minorHAnsi"/>
          <w:color w:val="auto"/>
          <w:sz w:val="22"/>
          <w:szCs w:val="22"/>
        </w:rPr>
        <w:t xml:space="preserve">Zhotoviteľ je povinný pri výkone činnosti </w:t>
      </w:r>
      <w:r w:rsidR="00A51E8F">
        <w:rPr>
          <w:rFonts w:asciiTheme="minorHAnsi" w:hAnsiTheme="minorHAnsi" w:cstheme="minorHAnsi"/>
          <w:color w:val="auto"/>
          <w:sz w:val="22"/>
          <w:szCs w:val="22"/>
        </w:rPr>
        <w:t>odborného a</w:t>
      </w:r>
      <w:r>
        <w:rPr>
          <w:rFonts w:asciiTheme="minorHAnsi" w:hAnsiTheme="minorHAnsi" w:cstheme="minorHAnsi"/>
          <w:color w:val="auto"/>
          <w:sz w:val="22"/>
          <w:szCs w:val="22"/>
        </w:rPr>
        <w:t>utorského do</w:t>
      </w:r>
      <w:r w:rsidR="00A51E8F">
        <w:rPr>
          <w:rFonts w:asciiTheme="minorHAnsi" w:hAnsiTheme="minorHAnsi" w:cstheme="minorHAnsi"/>
          <w:color w:val="auto"/>
          <w:sz w:val="22"/>
          <w:szCs w:val="22"/>
        </w:rPr>
        <w:t>hľadu</w:t>
      </w:r>
      <w:r>
        <w:rPr>
          <w:rFonts w:asciiTheme="minorHAnsi" w:hAnsiTheme="minorHAnsi" w:cstheme="minorHAnsi"/>
          <w:color w:val="auto"/>
          <w:sz w:val="22"/>
          <w:szCs w:val="22"/>
        </w:rPr>
        <w:t xml:space="preserve"> dodržiavať všetky príslušné právne a technické predpisy vzťahujúce sa na vykonávanie jeho povinností vyplývajúcich z tejto Zmluvy.</w:t>
      </w:r>
    </w:p>
    <w:p w14:paraId="1E809435"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Čl. V</w:t>
      </w:r>
    </w:p>
    <w:p w14:paraId="45C26AAE" w14:textId="77777777" w:rsidR="00F863A8" w:rsidRDefault="00F863A8" w:rsidP="00F863A8">
      <w:pPr>
        <w:jc w:val="center"/>
        <w:rPr>
          <w:rFonts w:asciiTheme="minorHAnsi" w:hAnsiTheme="minorHAnsi"/>
          <w:b/>
          <w:color w:val="auto"/>
          <w:sz w:val="22"/>
          <w:szCs w:val="22"/>
        </w:rPr>
      </w:pPr>
      <w:r>
        <w:rPr>
          <w:rFonts w:asciiTheme="minorHAnsi" w:hAnsiTheme="minorHAnsi"/>
          <w:b/>
          <w:color w:val="auto"/>
          <w:sz w:val="22"/>
          <w:szCs w:val="22"/>
        </w:rPr>
        <w:t>Cena výkonu AD, platobné a fakturačné podmienky</w:t>
      </w:r>
    </w:p>
    <w:p w14:paraId="4E835C3E" w14:textId="77777777" w:rsidR="00F863A8" w:rsidRDefault="00F863A8" w:rsidP="00F863A8">
      <w:pPr>
        <w:jc w:val="center"/>
        <w:rPr>
          <w:rFonts w:asciiTheme="minorHAnsi" w:hAnsiTheme="minorHAnsi"/>
          <w:b/>
          <w:color w:val="auto"/>
          <w:sz w:val="22"/>
          <w:szCs w:val="22"/>
        </w:rPr>
      </w:pPr>
    </w:p>
    <w:p w14:paraId="207697DC" w14:textId="20499691" w:rsidR="00F863A8" w:rsidRDefault="00F863A8" w:rsidP="00F863A8">
      <w:pPr>
        <w:pStyle w:val="Odsekzoznamu"/>
        <w:numPr>
          <w:ilvl w:val="0"/>
          <w:numId w:val="18"/>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rPr>
        <w:t>Cena výkonu AD</w:t>
      </w: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vykonania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w:t>
      </w:r>
    </w:p>
    <w:p w14:paraId="5F4392B8" w14:textId="77777777" w:rsidR="00BC342E" w:rsidRDefault="00BC342E" w:rsidP="00BC342E">
      <w:pPr>
        <w:pStyle w:val="Odsekzoznamu"/>
        <w:tabs>
          <w:tab w:val="left" w:pos="7088"/>
        </w:tabs>
        <w:ind w:left="284"/>
        <w:jc w:val="both"/>
        <w:rPr>
          <w:rFonts w:asciiTheme="minorHAnsi" w:hAnsiTheme="minorHAnsi" w:cstheme="minorHAnsi"/>
          <w:color w:val="auto"/>
          <w:sz w:val="22"/>
          <w:szCs w:val="22"/>
          <w:lang w:eastAsia="cs-CZ"/>
        </w:rPr>
      </w:pPr>
    </w:p>
    <w:p w14:paraId="00AC8487" w14:textId="66967B3A" w:rsidR="00F863A8" w:rsidRDefault="00F863A8" w:rsidP="00F863A8">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Theme="minorHAnsi" w:hAnsiTheme="minorHAnsi"/>
          <w:b/>
          <w:color w:val="auto"/>
          <w:sz w:val="22"/>
          <w:szCs w:val="22"/>
        </w:rPr>
        <w:t>Cena za výkon</w:t>
      </w:r>
      <w:r w:rsidR="00A51E8F">
        <w:rPr>
          <w:rFonts w:asciiTheme="minorHAnsi" w:hAnsiTheme="minorHAnsi"/>
          <w:b/>
          <w:color w:val="auto"/>
          <w:sz w:val="22"/>
          <w:szCs w:val="22"/>
        </w:rPr>
        <w:t xml:space="preserve"> odborného a</w:t>
      </w:r>
      <w:r>
        <w:rPr>
          <w:rFonts w:asciiTheme="minorHAnsi" w:hAnsiTheme="minorHAnsi"/>
          <w:b/>
          <w:color w:val="auto"/>
          <w:sz w:val="22"/>
          <w:szCs w:val="22"/>
        </w:rPr>
        <w:t>utorského do</w:t>
      </w:r>
      <w:r w:rsidR="00A51E8F">
        <w:rPr>
          <w:rFonts w:asciiTheme="minorHAnsi" w:hAnsiTheme="minorHAnsi"/>
          <w:b/>
          <w:color w:val="auto"/>
          <w:sz w:val="22"/>
          <w:szCs w:val="22"/>
        </w:rPr>
        <w:t>hľadu</w:t>
      </w:r>
      <w:r>
        <w:rPr>
          <w:rFonts w:asciiTheme="minorHAnsi" w:hAnsiTheme="minorHAnsi"/>
          <w:b/>
          <w:color w:val="auto"/>
          <w:sz w:val="22"/>
          <w:szCs w:val="22"/>
        </w:rPr>
        <w:t xml:space="preserve"> predstavuje: </w:t>
      </w:r>
    </w:p>
    <w:p w14:paraId="7564EBF5" w14:textId="77777777" w:rsidR="00F863A8" w:rsidRDefault="00F863A8" w:rsidP="00F863A8">
      <w:pPr>
        <w:pStyle w:val="Odsekzoznamu"/>
        <w:tabs>
          <w:tab w:val="left" w:pos="7088"/>
        </w:tabs>
        <w:ind w:left="284"/>
        <w:jc w:val="both"/>
        <w:rPr>
          <w:rFonts w:asciiTheme="minorHAnsi" w:hAnsiTheme="minorHAnsi"/>
          <w:color w:val="auto"/>
          <w:sz w:val="22"/>
          <w:szCs w:val="22"/>
          <w:lang w:eastAsia="cs-CZ"/>
        </w:rPr>
      </w:pPr>
    </w:p>
    <w:p w14:paraId="3BBD09B2" w14:textId="77777777" w:rsidR="00F863A8" w:rsidRPr="00711A95" w:rsidRDefault="00F863A8" w:rsidP="00F863A8">
      <w:pPr>
        <w:tabs>
          <w:tab w:val="left" w:pos="426"/>
          <w:tab w:val="left" w:pos="1843"/>
          <w:tab w:val="left" w:pos="7088"/>
        </w:tabs>
        <w:jc w:val="both"/>
        <w:rPr>
          <w:rFonts w:asciiTheme="minorHAnsi" w:hAnsiTheme="minorHAnsi" w:cstheme="minorHAnsi"/>
          <w:color w:val="auto"/>
          <w:sz w:val="22"/>
          <w:szCs w:val="22"/>
          <w:highlight w:val="yellow"/>
          <w:lang w:eastAsia="cs-CZ"/>
        </w:rPr>
      </w:pPr>
      <w:r>
        <w:rPr>
          <w:rFonts w:asciiTheme="minorHAnsi" w:hAnsiTheme="minorHAnsi" w:cstheme="minorHAnsi"/>
          <w:color w:val="auto"/>
          <w:sz w:val="22"/>
          <w:szCs w:val="22"/>
          <w:lang w:eastAsia="cs-CZ"/>
        </w:rPr>
        <w:tab/>
      </w:r>
      <w:r w:rsidRPr="00711A95">
        <w:rPr>
          <w:rFonts w:asciiTheme="minorHAnsi" w:hAnsiTheme="minorHAnsi" w:cstheme="minorHAnsi"/>
          <w:color w:val="auto"/>
          <w:sz w:val="22"/>
          <w:szCs w:val="22"/>
          <w:highlight w:val="yellow"/>
          <w:lang w:eastAsia="cs-CZ"/>
        </w:rPr>
        <w:t xml:space="preserve">Cena bez DPH   </w:t>
      </w:r>
      <w:r w:rsidRPr="00711A95">
        <w:rPr>
          <w:rFonts w:asciiTheme="minorHAnsi" w:hAnsiTheme="minorHAnsi" w:cstheme="minorHAnsi"/>
          <w:color w:val="auto"/>
          <w:sz w:val="22"/>
          <w:szCs w:val="22"/>
          <w:highlight w:val="yellow"/>
          <w:lang w:eastAsia="cs-CZ"/>
        </w:rPr>
        <w:tab/>
      </w:r>
      <w:r w:rsidRPr="00711A95">
        <w:rPr>
          <w:rFonts w:asciiTheme="minorHAnsi" w:hAnsiTheme="minorHAnsi" w:cstheme="minorHAnsi"/>
          <w:color w:val="auto"/>
          <w:sz w:val="22"/>
          <w:szCs w:val="22"/>
          <w:highlight w:val="yellow"/>
          <w:lang w:eastAsia="cs-CZ"/>
        </w:rPr>
        <w:tab/>
      </w:r>
    </w:p>
    <w:p w14:paraId="5E29C210" w14:textId="2A81367F" w:rsidR="00F863A8" w:rsidRPr="00711A95" w:rsidRDefault="00F863A8" w:rsidP="00F863A8">
      <w:pPr>
        <w:pStyle w:val="Odsekzoznamu"/>
        <w:tabs>
          <w:tab w:val="left" w:pos="567"/>
          <w:tab w:val="left" w:pos="7088"/>
        </w:tabs>
        <w:ind w:left="644" w:hanging="218"/>
        <w:jc w:val="both"/>
        <w:rPr>
          <w:rFonts w:asciiTheme="minorHAnsi" w:hAnsiTheme="minorHAnsi" w:cstheme="minorHAnsi"/>
          <w:color w:val="auto"/>
          <w:sz w:val="22"/>
          <w:szCs w:val="22"/>
          <w:highlight w:val="yellow"/>
          <w:lang w:eastAsia="cs-CZ"/>
        </w:rPr>
      </w:pPr>
      <w:r w:rsidRPr="00711A95">
        <w:rPr>
          <w:rFonts w:asciiTheme="minorHAnsi" w:hAnsiTheme="minorHAnsi" w:cstheme="minorHAnsi"/>
          <w:color w:val="auto"/>
          <w:sz w:val="22"/>
          <w:szCs w:val="22"/>
          <w:highlight w:val="yellow"/>
          <w:lang w:eastAsia="cs-CZ"/>
        </w:rPr>
        <w:t>DPH 2</w:t>
      </w:r>
      <w:r w:rsidR="003F77C4">
        <w:rPr>
          <w:rFonts w:asciiTheme="minorHAnsi" w:hAnsiTheme="minorHAnsi" w:cstheme="minorHAnsi"/>
          <w:color w:val="auto"/>
          <w:sz w:val="22"/>
          <w:szCs w:val="22"/>
          <w:highlight w:val="yellow"/>
          <w:lang w:eastAsia="cs-CZ"/>
        </w:rPr>
        <w:t>3</w:t>
      </w:r>
      <w:r w:rsidRPr="00711A95">
        <w:rPr>
          <w:rFonts w:asciiTheme="minorHAnsi" w:hAnsiTheme="minorHAnsi" w:cstheme="minorHAnsi"/>
          <w:color w:val="auto"/>
          <w:sz w:val="22"/>
          <w:szCs w:val="22"/>
          <w:highlight w:val="yellow"/>
          <w:lang w:eastAsia="cs-CZ"/>
        </w:rPr>
        <w:t xml:space="preserve"> %             </w:t>
      </w:r>
      <w:r w:rsidRPr="00711A95">
        <w:rPr>
          <w:rFonts w:asciiTheme="minorHAnsi" w:hAnsiTheme="minorHAnsi" w:cstheme="minorHAnsi"/>
          <w:color w:val="auto"/>
          <w:sz w:val="22"/>
          <w:szCs w:val="22"/>
          <w:highlight w:val="yellow"/>
          <w:lang w:eastAsia="cs-CZ"/>
        </w:rPr>
        <w:tab/>
        <w:t xml:space="preserve"> </w:t>
      </w:r>
    </w:p>
    <w:p w14:paraId="0306B5D6"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r w:rsidRPr="00711A95">
        <w:rPr>
          <w:rFonts w:asciiTheme="minorHAnsi" w:hAnsiTheme="minorHAnsi" w:cstheme="minorHAnsi"/>
          <w:color w:val="auto"/>
          <w:sz w:val="22"/>
          <w:szCs w:val="22"/>
          <w:lang w:eastAsia="cs-CZ"/>
        </w:rPr>
        <w:t xml:space="preserve">         </w:t>
      </w:r>
      <w:r w:rsidRPr="00711A95">
        <w:rPr>
          <w:rFonts w:asciiTheme="minorHAnsi" w:hAnsiTheme="minorHAnsi" w:cstheme="minorHAnsi"/>
          <w:b/>
          <w:color w:val="auto"/>
          <w:sz w:val="22"/>
          <w:szCs w:val="22"/>
          <w:highlight w:val="yellow"/>
          <w:bdr w:val="single" w:sz="4" w:space="0" w:color="auto" w:frame="1"/>
          <w:lang w:eastAsia="cs-CZ"/>
        </w:rPr>
        <w:t>Cena s DPH</w:t>
      </w:r>
      <w:r>
        <w:rPr>
          <w:rFonts w:asciiTheme="minorHAnsi" w:hAnsiTheme="minorHAnsi" w:cstheme="minorHAnsi"/>
          <w:b/>
          <w:color w:val="auto"/>
          <w:sz w:val="22"/>
          <w:szCs w:val="22"/>
          <w:bdr w:val="single" w:sz="4" w:space="0" w:color="auto" w:frame="1"/>
          <w:lang w:eastAsia="cs-CZ"/>
        </w:rPr>
        <w:t xml:space="preserve">                                                                                                                 </w:t>
      </w:r>
      <w:r>
        <w:rPr>
          <w:rFonts w:asciiTheme="minorHAnsi" w:hAnsiTheme="minorHAnsi" w:cstheme="minorHAnsi"/>
          <w:b/>
          <w:color w:val="auto"/>
          <w:sz w:val="22"/>
          <w:szCs w:val="22"/>
          <w:bdr w:val="single" w:sz="4" w:space="0" w:color="auto" w:frame="1"/>
          <w:lang w:eastAsia="cs-CZ"/>
        </w:rPr>
        <w:tab/>
        <w:t xml:space="preserve">   </w:t>
      </w:r>
    </w:p>
    <w:p w14:paraId="337A73F0" w14:textId="77777777" w:rsidR="00F863A8" w:rsidRDefault="00F863A8" w:rsidP="00F863A8">
      <w:pPr>
        <w:tabs>
          <w:tab w:val="left" w:pos="7088"/>
        </w:tabs>
        <w:jc w:val="both"/>
        <w:rPr>
          <w:rFonts w:asciiTheme="minorHAnsi" w:hAnsiTheme="minorHAnsi" w:cstheme="minorHAnsi"/>
          <w:b/>
          <w:color w:val="auto"/>
          <w:sz w:val="22"/>
          <w:szCs w:val="22"/>
          <w:bdr w:val="single" w:sz="4" w:space="0" w:color="auto" w:frame="1"/>
          <w:lang w:eastAsia="cs-CZ"/>
        </w:rPr>
      </w:pPr>
    </w:p>
    <w:p w14:paraId="5CBF1EA0" w14:textId="77777777" w:rsidR="00EB7236" w:rsidRDefault="00513677"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sidRPr="00513677">
        <w:rPr>
          <w:rFonts w:asciiTheme="minorHAnsi" w:hAnsiTheme="minorHAnsi"/>
          <w:color w:val="auto"/>
          <w:sz w:val="22"/>
          <w:szCs w:val="22"/>
          <w:lang w:eastAsia="cs-CZ"/>
        </w:rPr>
        <w:t xml:space="preserve">Cena výkonu AD, uvedená v bode 2 tohto článku Zmluvy je stanovená ako fixná suma, bez ohľadu na časový rozsah skutočného výkonu AD. </w:t>
      </w:r>
      <w:r w:rsidR="008505E2" w:rsidRPr="008505E2">
        <w:rPr>
          <w:rFonts w:asciiTheme="minorHAnsi" w:hAnsiTheme="minorHAnsi"/>
          <w:color w:val="auto"/>
          <w:sz w:val="22"/>
          <w:szCs w:val="22"/>
          <w:lang w:eastAsia="cs-CZ"/>
        </w:rPr>
        <w:t>V</w:t>
      </w:r>
      <w:r w:rsidR="008505E2">
        <w:rPr>
          <w:rFonts w:asciiTheme="minorHAnsi" w:hAnsiTheme="minorHAnsi"/>
          <w:color w:val="auto"/>
          <w:sz w:val="22"/>
          <w:szCs w:val="22"/>
          <w:lang w:eastAsia="cs-CZ"/>
        </w:rPr>
        <w:t> cene výkonu AD</w:t>
      </w:r>
      <w:r w:rsidR="008505E2" w:rsidRPr="008505E2">
        <w:rPr>
          <w:rFonts w:asciiTheme="minorHAnsi" w:hAnsiTheme="minorHAnsi"/>
          <w:color w:val="auto"/>
          <w:sz w:val="22"/>
          <w:szCs w:val="22"/>
          <w:lang w:eastAsia="cs-CZ"/>
        </w:rPr>
        <w:t xml:space="preserve"> podľa bodu 2 tohto článku Zmluvy sú zahrnuté akékoľvek a všetky náklady, ktoré vzniknú </w:t>
      </w:r>
      <w:r w:rsidR="008505E2">
        <w:rPr>
          <w:rFonts w:asciiTheme="minorHAnsi" w:hAnsiTheme="minorHAnsi"/>
          <w:color w:val="auto"/>
          <w:sz w:val="22"/>
          <w:szCs w:val="22"/>
          <w:lang w:eastAsia="cs-CZ"/>
        </w:rPr>
        <w:t>Zhotoviteľovi</w:t>
      </w:r>
      <w:r w:rsidR="008505E2" w:rsidRPr="008505E2">
        <w:rPr>
          <w:rFonts w:asciiTheme="minorHAnsi" w:hAnsiTheme="minorHAnsi"/>
          <w:color w:val="auto"/>
          <w:sz w:val="22"/>
          <w:szCs w:val="22"/>
          <w:lang w:eastAsia="cs-CZ"/>
        </w:rPr>
        <w:t xml:space="preserve"> v súvislosti s</w:t>
      </w:r>
      <w:r w:rsidR="008505E2">
        <w:rPr>
          <w:rFonts w:asciiTheme="minorHAnsi" w:hAnsiTheme="minorHAnsi"/>
          <w:color w:val="auto"/>
          <w:sz w:val="22"/>
          <w:szCs w:val="22"/>
          <w:lang w:eastAsia="cs-CZ"/>
        </w:rPr>
        <w:t> výkonom AD.</w:t>
      </w:r>
    </w:p>
    <w:p w14:paraId="52EE44BC" w14:textId="02A785E7" w:rsidR="00EB7236" w:rsidRPr="00EB7236" w:rsidRDefault="004F49A6"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Pr>
          <w:rFonts w:ascii="Calibri" w:hAnsi="Calibri" w:cs="Calibri"/>
          <w:sz w:val="22"/>
          <w:szCs w:val="22"/>
        </w:rPr>
        <w:t>P</w:t>
      </w:r>
      <w:r w:rsidR="00EB7236" w:rsidRPr="00EB7236">
        <w:rPr>
          <w:rFonts w:ascii="Calibri" w:hAnsi="Calibri" w:cs="Calibri"/>
          <w:sz w:val="22"/>
          <w:szCs w:val="22"/>
        </w:rPr>
        <w:t xml:space="preserve">odkladom pre zaplatenie Odplaty </w:t>
      </w:r>
      <w:r>
        <w:rPr>
          <w:rFonts w:ascii="Calibri" w:hAnsi="Calibri" w:cs="Calibri"/>
          <w:sz w:val="22"/>
          <w:szCs w:val="22"/>
        </w:rPr>
        <w:t>Zhotoviteľ</w:t>
      </w:r>
      <w:r w:rsidR="004A7EFC">
        <w:rPr>
          <w:rFonts w:ascii="Calibri" w:hAnsi="Calibri" w:cs="Calibri"/>
          <w:sz w:val="22"/>
          <w:szCs w:val="22"/>
        </w:rPr>
        <w:t>a</w:t>
      </w:r>
      <w:r w:rsidR="00EB7236" w:rsidRPr="00EB7236">
        <w:rPr>
          <w:rFonts w:ascii="Calibri" w:hAnsi="Calibri" w:cs="Calibri"/>
          <w:sz w:val="22"/>
          <w:szCs w:val="22"/>
        </w:rPr>
        <w:t xml:space="preserve"> bude faktúra, vystavená </w:t>
      </w:r>
      <w:r w:rsidR="004A7EFC">
        <w:rPr>
          <w:rFonts w:ascii="Calibri" w:hAnsi="Calibri" w:cs="Calibri"/>
          <w:sz w:val="22"/>
          <w:szCs w:val="22"/>
        </w:rPr>
        <w:t>Objednávateľom</w:t>
      </w:r>
      <w:r w:rsidR="00EB7236" w:rsidRPr="00EB7236">
        <w:rPr>
          <w:rFonts w:ascii="Calibri" w:hAnsi="Calibri" w:cs="Calibri"/>
          <w:sz w:val="22"/>
          <w:szCs w:val="22"/>
        </w:rPr>
        <w:t xml:space="preserve"> na základe obojstranne odsúhlaseného a podpísaného Protokolu o prevzatí a odovzdaní v zmysle čl. III ods. </w:t>
      </w:r>
      <w:r w:rsidR="002A4B63">
        <w:rPr>
          <w:rFonts w:ascii="Calibri" w:hAnsi="Calibri" w:cs="Calibri"/>
          <w:sz w:val="22"/>
          <w:szCs w:val="22"/>
        </w:rPr>
        <w:t>12</w:t>
      </w:r>
      <w:r w:rsidR="00EB7236" w:rsidRPr="00EB7236">
        <w:rPr>
          <w:rFonts w:ascii="Calibri" w:hAnsi="Calibri" w:cs="Calibri"/>
          <w:sz w:val="22"/>
          <w:szCs w:val="22"/>
        </w:rPr>
        <w:t xml:space="preserve"> tejto Zmluvy</w:t>
      </w:r>
      <w:r w:rsidR="007D5778">
        <w:rPr>
          <w:rFonts w:ascii="Calibri" w:hAnsi="Calibri" w:cs="Calibri"/>
          <w:sz w:val="22"/>
          <w:szCs w:val="22"/>
        </w:rPr>
        <w:t xml:space="preserve"> (ďalej ako „</w:t>
      </w:r>
      <w:r w:rsidR="007D5778" w:rsidRPr="007D5778">
        <w:rPr>
          <w:rFonts w:ascii="Calibri" w:hAnsi="Calibri" w:cs="Calibri"/>
          <w:b/>
          <w:bCs/>
          <w:sz w:val="22"/>
          <w:szCs w:val="22"/>
        </w:rPr>
        <w:t>Faktúra č. 7</w:t>
      </w:r>
      <w:r w:rsidR="007D5778">
        <w:rPr>
          <w:rFonts w:ascii="Calibri" w:hAnsi="Calibri" w:cs="Calibri"/>
          <w:sz w:val="22"/>
          <w:szCs w:val="22"/>
        </w:rPr>
        <w:t>“)</w:t>
      </w:r>
      <w:r w:rsidR="00EB7236" w:rsidRPr="00EB7236">
        <w:rPr>
          <w:rFonts w:ascii="Calibri" w:hAnsi="Calibri" w:cs="Calibri"/>
          <w:sz w:val="22"/>
          <w:szCs w:val="22"/>
        </w:rPr>
        <w:t xml:space="preserve">. </w:t>
      </w:r>
    </w:p>
    <w:p w14:paraId="3268E47B" w14:textId="1821BDF8" w:rsidR="00EB7236" w:rsidRPr="00EB7236" w:rsidRDefault="00EB7236" w:rsidP="00EB7236">
      <w:pPr>
        <w:pStyle w:val="Odsekzoznamu"/>
        <w:numPr>
          <w:ilvl w:val="0"/>
          <w:numId w:val="18"/>
        </w:numPr>
        <w:tabs>
          <w:tab w:val="left" w:pos="7088"/>
        </w:tabs>
        <w:ind w:left="284" w:hanging="284"/>
        <w:jc w:val="both"/>
        <w:rPr>
          <w:rFonts w:asciiTheme="minorHAnsi" w:hAnsiTheme="minorHAnsi"/>
          <w:color w:val="auto"/>
          <w:sz w:val="22"/>
          <w:szCs w:val="22"/>
          <w:lang w:eastAsia="cs-CZ"/>
        </w:rPr>
      </w:pPr>
      <w:r w:rsidRPr="00EB7236">
        <w:rPr>
          <w:rFonts w:ascii="Calibri" w:hAnsi="Calibri" w:cs="Calibri"/>
          <w:sz w:val="22"/>
          <w:szCs w:val="22"/>
        </w:rPr>
        <w:t xml:space="preserve">Splatnosť faktúry je 30 dní od dňa doručenia jej písomného vyhotovenia </w:t>
      </w:r>
      <w:r w:rsidR="002A4B63">
        <w:rPr>
          <w:rFonts w:ascii="Calibri" w:hAnsi="Calibri" w:cs="Calibri"/>
          <w:sz w:val="22"/>
          <w:szCs w:val="22"/>
        </w:rPr>
        <w:t>Objednávateľovi</w:t>
      </w:r>
      <w:r w:rsidRPr="00EB7236">
        <w:rPr>
          <w:rFonts w:ascii="Calibri" w:hAnsi="Calibri" w:cs="Calibri"/>
          <w:sz w:val="22"/>
          <w:szCs w:val="22"/>
        </w:rPr>
        <w:t xml:space="preserve">. Úhrada zo strany </w:t>
      </w:r>
      <w:r w:rsidR="002A4B63">
        <w:rPr>
          <w:rFonts w:ascii="Calibri" w:hAnsi="Calibri" w:cs="Calibri"/>
          <w:sz w:val="22"/>
          <w:szCs w:val="22"/>
        </w:rPr>
        <w:t>Objednávateľa</w:t>
      </w:r>
      <w:r w:rsidRPr="00EB7236">
        <w:rPr>
          <w:rFonts w:ascii="Calibri" w:hAnsi="Calibri" w:cs="Calibri"/>
          <w:sz w:val="22"/>
          <w:szCs w:val="22"/>
        </w:rPr>
        <w:t xml:space="preserve"> bude uskutočnená bezhotovostným prevodom v prospech bankového účtu </w:t>
      </w:r>
      <w:r w:rsidR="002A4B63">
        <w:rPr>
          <w:rFonts w:ascii="Calibri" w:hAnsi="Calibri" w:cs="Calibri"/>
          <w:sz w:val="22"/>
          <w:szCs w:val="22"/>
        </w:rPr>
        <w:t>Zhotoviteľa</w:t>
      </w:r>
      <w:r w:rsidRPr="00EB7236">
        <w:rPr>
          <w:rFonts w:ascii="Calibri" w:hAnsi="Calibri" w:cs="Calibri"/>
          <w:sz w:val="22"/>
          <w:szCs w:val="22"/>
        </w:rPr>
        <w:t xml:space="preserve"> uvedeného v záhlaví tejto Zmluvy. Ak </w:t>
      </w:r>
      <w:r w:rsidR="002A4B63">
        <w:rPr>
          <w:rFonts w:ascii="Calibri" w:hAnsi="Calibri" w:cs="Calibri"/>
          <w:sz w:val="22"/>
          <w:szCs w:val="22"/>
        </w:rPr>
        <w:t>Zhotoviteľ</w:t>
      </w:r>
      <w:r w:rsidRPr="00EB7236">
        <w:rPr>
          <w:rFonts w:ascii="Calibri" w:hAnsi="Calibri" w:cs="Calibri"/>
          <w:sz w:val="22"/>
          <w:szCs w:val="22"/>
        </w:rPr>
        <w:t xml:space="preserve"> zmení účet uvedený v tejto Zmluve a postupom súladným so Zmluvou nevyrozumie </w:t>
      </w:r>
      <w:r w:rsidR="002A4B63">
        <w:rPr>
          <w:rFonts w:ascii="Calibri" w:hAnsi="Calibri" w:cs="Calibri"/>
          <w:sz w:val="22"/>
          <w:szCs w:val="22"/>
        </w:rPr>
        <w:t>Objednávateľa</w:t>
      </w:r>
      <w:r w:rsidRPr="00EB7236">
        <w:rPr>
          <w:rFonts w:ascii="Calibri" w:hAnsi="Calibri" w:cs="Calibri"/>
          <w:sz w:val="22"/>
          <w:szCs w:val="22"/>
        </w:rPr>
        <w:t xml:space="preserve"> o zmene účtu, alebo ak sú v záhlaví Zmluvy uvedené nesprávne alebo neúplné údaje týkajúce sa banky alebo bankového účtu, faktúra sa považuje za uhradenú dňom odpísania dlžnej sumy z účtu </w:t>
      </w:r>
      <w:r w:rsidR="007D5778">
        <w:rPr>
          <w:rFonts w:ascii="Calibri" w:hAnsi="Calibri" w:cs="Calibri"/>
          <w:sz w:val="22"/>
          <w:szCs w:val="22"/>
        </w:rPr>
        <w:t>Objednávateľa</w:t>
      </w:r>
      <w:r w:rsidRPr="00EB7236">
        <w:rPr>
          <w:rFonts w:ascii="Calibri" w:hAnsi="Calibri" w:cs="Calibri"/>
          <w:sz w:val="22"/>
          <w:szCs w:val="22"/>
        </w:rPr>
        <w:t xml:space="preserve"> bez ohľadu na to, či budú peňažné prostriedky pripísané na účet </w:t>
      </w:r>
      <w:r w:rsidR="007D5778">
        <w:rPr>
          <w:rFonts w:ascii="Calibri" w:hAnsi="Calibri" w:cs="Calibri"/>
          <w:sz w:val="22"/>
          <w:szCs w:val="22"/>
        </w:rPr>
        <w:t>Zhotoviteľa</w:t>
      </w:r>
      <w:r w:rsidRPr="00EB7236">
        <w:rPr>
          <w:rFonts w:ascii="Calibri" w:hAnsi="Calibri" w:cs="Calibri"/>
          <w:sz w:val="22"/>
          <w:szCs w:val="22"/>
        </w:rPr>
        <w:t>.</w:t>
      </w:r>
    </w:p>
    <w:p w14:paraId="6577BFED" w14:textId="77777777" w:rsidR="00F863A8" w:rsidRDefault="00F863A8" w:rsidP="00F863A8">
      <w:pPr>
        <w:tabs>
          <w:tab w:val="left" w:pos="7088"/>
        </w:tabs>
        <w:rPr>
          <w:rFonts w:asciiTheme="minorHAnsi" w:hAnsiTheme="minorHAnsi" w:cstheme="minorHAnsi"/>
          <w:b/>
          <w:color w:val="auto"/>
          <w:sz w:val="22"/>
          <w:szCs w:val="22"/>
          <w:lang w:eastAsia="cs-CZ"/>
        </w:rPr>
      </w:pPr>
    </w:p>
    <w:p w14:paraId="3E0AC44F"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VI</w:t>
      </w:r>
    </w:p>
    <w:p w14:paraId="3E19E30A" w14:textId="77777777" w:rsidR="00F863A8" w:rsidRDefault="00F863A8" w:rsidP="00F863A8">
      <w:pPr>
        <w:tabs>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Sankcie</w:t>
      </w:r>
    </w:p>
    <w:p w14:paraId="0227D665" w14:textId="77777777" w:rsidR="00F863A8" w:rsidRDefault="00F863A8" w:rsidP="00F863A8">
      <w:pPr>
        <w:tabs>
          <w:tab w:val="left" w:pos="7088"/>
        </w:tabs>
        <w:jc w:val="center"/>
        <w:rPr>
          <w:rFonts w:asciiTheme="minorHAnsi" w:hAnsiTheme="minorHAnsi" w:cstheme="minorHAnsi"/>
          <w:b/>
          <w:color w:val="auto"/>
          <w:sz w:val="22"/>
          <w:szCs w:val="22"/>
          <w:lang w:eastAsia="cs-CZ"/>
        </w:rPr>
      </w:pPr>
    </w:p>
    <w:p w14:paraId="4D589969" w14:textId="792D79A1" w:rsidR="00F863A8" w:rsidRPr="00677D6D" w:rsidRDefault="00F863A8" w:rsidP="00F863A8">
      <w:pPr>
        <w:pStyle w:val="Odsekzoznamu"/>
        <w:numPr>
          <w:ilvl w:val="0"/>
          <w:numId w:val="19"/>
        </w:numPr>
        <w:tabs>
          <w:tab w:val="left" w:pos="7088"/>
        </w:tabs>
        <w:ind w:left="284" w:hanging="284"/>
        <w:jc w:val="both"/>
        <w:rPr>
          <w:rFonts w:asciiTheme="minorHAnsi" w:hAnsiTheme="minorHAnsi" w:cstheme="minorHAnsi"/>
          <w:b/>
          <w:color w:val="auto"/>
          <w:sz w:val="22"/>
          <w:szCs w:val="22"/>
          <w:lang w:eastAsia="cs-CZ"/>
        </w:rPr>
      </w:pPr>
      <w:r w:rsidRPr="00677D6D">
        <w:rPr>
          <w:rFonts w:asciiTheme="minorHAnsi" w:hAnsiTheme="minorHAnsi" w:cstheme="minorHAnsi"/>
          <w:color w:val="auto"/>
          <w:sz w:val="22"/>
          <w:szCs w:val="22"/>
          <w:lang w:eastAsia="cs-CZ"/>
        </w:rPr>
        <w:t xml:space="preserve">Objednávateľ má nárok na zmluvnú pokutu a Zhotoviteľ sa zaväzuje zaplatiť Objednávateľovi zmluvnú pokutu za neospravedlnenú neúčasť </w:t>
      </w:r>
      <w:r w:rsidR="00A51E8F">
        <w:rPr>
          <w:rFonts w:asciiTheme="minorHAnsi" w:hAnsiTheme="minorHAnsi" w:cstheme="minorHAnsi"/>
          <w:color w:val="auto"/>
          <w:sz w:val="22"/>
          <w:szCs w:val="22"/>
          <w:lang w:eastAsia="cs-CZ"/>
        </w:rPr>
        <w:t>odborného a</w:t>
      </w:r>
      <w:r w:rsidRPr="00677D6D">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sidRPr="00677D6D">
        <w:rPr>
          <w:rFonts w:asciiTheme="minorHAnsi" w:hAnsiTheme="minorHAnsi" w:cstheme="minorHAnsi"/>
          <w:color w:val="auto"/>
          <w:sz w:val="22"/>
          <w:szCs w:val="22"/>
          <w:lang w:eastAsia="cs-CZ"/>
        </w:rPr>
        <w:t xml:space="preserve"> na kontrolných dňoch Stavby vo výške 100,- Eur za každý kontrolný deň, na ktorom sa nezúčastní, ak písomnú pozvánku dostal minimálne tri pracovné dni pred konaním kontrolného dňa. </w:t>
      </w:r>
    </w:p>
    <w:p w14:paraId="5B023E3E" w14:textId="6BB05CD9"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každé nevyriešenie technického problému Stavby, ktorého </w:t>
      </w:r>
      <w:r>
        <w:rPr>
          <w:rFonts w:asciiTheme="minorHAnsi" w:hAnsiTheme="minorHAnsi" w:cstheme="minorHAnsi"/>
          <w:color w:val="auto"/>
          <w:sz w:val="22"/>
          <w:szCs w:val="22"/>
          <w:lang w:eastAsia="cs-CZ"/>
        </w:rPr>
        <w:lastRenderedPageBreak/>
        <w:t xml:space="preserve">riešenie patrí do pôsobnosti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podľa tejto Zmluvy a/alebo za každé nesplnenie inej povinnosti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 xml:space="preserve">hľadu </w:t>
      </w:r>
      <w:r>
        <w:rPr>
          <w:rFonts w:asciiTheme="minorHAnsi" w:hAnsiTheme="minorHAnsi" w:cstheme="minorHAnsi"/>
          <w:color w:val="auto"/>
          <w:sz w:val="22"/>
          <w:szCs w:val="22"/>
          <w:lang w:eastAsia="cs-CZ"/>
        </w:rPr>
        <w:t>vyplývajúcej mu z tejto Zmluvy.</w:t>
      </w:r>
    </w:p>
    <w:p w14:paraId="001AACFD" w14:textId="5332AFC0" w:rsidR="00F863A8" w:rsidRDefault="00F863A8" w:rsidP="00F863A8">
      <w:pPr>
        <w:pStyle w:val="Odsekzoznamu"/>
        <w:numPr>
          <w:ilvl w:val="0"/>
          <w:numId w:val="19"/>
        </w:numPr>
        <w:tabs>
          <w:tab w:val="left" w:pos="7088"/>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Objednávateľ má nárok na zmluvnú pokutu a Zhotoviteľ sa zaväzuje zaplatiť Objednávateľovi zmluvnú pokutu vo výške 300,- Eur za každú neospravedlnenú neúčasť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na odovzdaní a prevzatí Stavby alebo jej časti, vrátane dohodnutých alebo všeobecne záväznými právnymi predpismi stanovených skúšok, ak bol vyrozumený o tom minimálne tri pracovné dni vopred. </w:t>
      </w:r>
    </w:p>
    <w:p w14:paraId="1A6B1EEF" w14:textId="77777777" w:rsidR="00F863A8" w:rsidRDefault="00F863A8" w:rsidP="00F863A8">
      <w:pPr>
        <w:pStyle w:val="Odsekzoznamu"/>
        <w:numPr>
          <w:ilvl w:val="0"/>
          <w:numId w:val="19"/>
        </w:numPr>
        <w:overflowPunct w:val="0"/>
        <w:autoSpaceDE w:val="0"/>
        <w:autoSpaceDN w:val="0"/>
        <w:adjustRightInd w:val="0"/>
        <w:ind w:left="284" w:hanging="284"/>
        <w:jc w:val="both"/>
        <w:rPr>
          <w:rFonts w:asciiTheme="minorHAnsi" w:hAnsiTheme="minorHAnsi"/>
          <w:color w:val="auto"/>
          <w:sz w:val="22"/>
          <w:szCs w:val="22"/>
        </w:rPr>
      </w:pPr>
      <w:r>
        <w:rPr>
          <w:rFonts w:asciiTheme="minorHAnsi" w:hAnsiTheme="minorHAnsi"/>
          <w:color w:val="auto"/>
          <w:sz w:val="22"/>
          <w:szCs w:val="22"/>
        </w:rPr>
        <w:t xml:space="preserve">Ospravedlnenou neúčasťou Zhotoviteľa sa na účely tejto Zmluvy rozumie každé preukázateľné oznámenie Zhotoviteľa o jeho neúčasti, ktoré Zhotoviteľ doručí Objednávateľovi aspoň 2 dni vopred (napr. písomne/e-mailom na adresy uvedené v tejto Zmluve). </w:t>
      </w:r>
    </w:p>
    <w:p w14:paraId="1A8E7312" w14:textId="77777777" w:rsidR="00F863A8" w:rsidRPr="00815C91" w:rsidRDefault="00F863A8" w:rsidP="00F863A8">
      <w:pPr>
        <w:tabs>
          <w:tab w:val="left" w:pos="7088"/>
        </w:tabs>
        <w:rPr>
          <w:rFonts w:asciiTheme="minorHAnsi" w:hAnsiTheme="minorHAnsi" w:cstheme="minorHAnsi"/>
          <w:color w:val="auto"/>
          <w:sz w:val="22"/>
          <w:szCs w:val="22"/>
          <w:lang w:eastAsia="cs-CZ"/>
        </w:rPr>
      </w:pPr>
    </w:p>
    <w:p w14:paraId="65E13CE1"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ČASŤ 4</w:t>
      </w:r>
    </w:p>
    <w:p w14:paraId="0CE970BE"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ZMLUVNÉ PODMIENKY</w:t>
      </w:r>
    </w:p>
    <w:p w14:paraId="7296EF61" w14:textId="77777777" w:rsidR="00F863A8" w:rsidRDefault="00F863A8" w:rsidP="00F863A8">
      <w:pPr>
        <w:jc w:val="center"/>
        <w:rPr>
          <w:rFonts w:asciiTheme="minorHAnsi" w:hAnsiTheme="minorHAnsi" w:cstheme="minorHAnsi"/>
          <w:b/>
          <w:noProof/>
          <w:color w:val="auto"/>
          <w:sz w:val="22"/>
          <w:szCs w:val="22"/>
        </w:rPr>
      </w:pPr>
    </w:p>
    <w:p w14:paraId="236A4B9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w:t>
      </w:r>
    </w:p>
    <w:p w14:paraId="3FE269F9"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Všeobecné ustanovenia</w:t>
      </w:r>
    </w:p>
    <w:p w14:paraId="6C083CF0" w14:textId="77777777" w:rsidR="00F863A8" w:rsidRDefault="00F863A8" w:rsidP="00F863A8">
      <w:pPr>
        <w:jc w:val="center"/>
        <w:rPr>
          <w:rFonts w:asciiTheme="minorHAnsi" w:hAnsiTheme="minorHAnsi" w:cstheme="minorHAnsi"/>
          <w:b/>
          <w:noProof/>
          <w:color w:val="auto"/>
          <w:sz w:val="22"/>
          <w:szCs w:val="22"/>
        </w:rPr>
      </w:pPr>
    </w:p>
    <w:p w14:paraId="28DCDD92" w14:textId="205AE838" w:rsidR="00A51E8F" w:rsidRPr="00F01733" w:rsidRDefault="00A51E8F" w:rsidP="00F01733">
      <w:pPr>
        <w:pStyle w:val="Bezriadkovania"/>
        <w:numPr>
          <w:ilvl w:val="0"/>
          <w:numId w:val="20"/>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Zmluva sa uzatvára ako výsledok verejného obstarávania podľa zákona č. 343/2015 Z. z. o verejnom obstarávaní a o zmene a doplnení niektorých zákonov v znení neskorších predpisov ( ďalej ako „zákon o verejnom obstarávaní“) s</w:t>
      </w:r>
      <w:r w:rsidR="0036182B">
        <w:rPr>
          <w:rFonts w:asciiTheme="minorHAnsi" w:hAnsiTheme="minorHAnsi" w:cstheme="minorHAnsi"/>
          <w:color w:val="auto"/>
          <w:sz w:val="22"/>
          <w:szCs w:val="22"/>
        </w:rPr>
        <w:t> </w:t>
      </w:r>
      <w:r>
        <w:rPr>
          <w:rFonts w:asciiTheme="minorHAnsi" w:hAnsiTheme="minorHAnsi" w:cstheme="minorHAnsi"/>
          <w:color w:val="auto"/>
          <w:sz w:val="22"/>
          <w:szCs w:val="22"/>
        </w:rPr>
        <w:t>predmetom</w:t>
      </w:r>
      <w:r w:rsidR="0036182B">
        <w:rPr>
          <w:rFonts w:asciiTheme="minorHAnsi" w:hAnsiTheme="minorHAnsi" w:cstheme="minorHAnsi"/>
          <w:color w:val="auto"/>
          <w:sz w:val="22"/>
          <w:szCs w:val="22"/>
        </w:rPr>
        <w:t xml:space="preserve"> </w:t>
      </w:r>
      <w:r w:rsidR="003F77C4" w:rsidRPr="00F01733">
        <w:rPr>
          <w:rFonts w:asciiTheme="minorHAnsi" w:hAnsiTheme="minorHAnsi" w:cstheme="minorHAnsi"/>
          <w:color w:val="auto"/>
          <w:sz w:val="22"/>
          <w:szCs w:val="22"/>
        </w:rPr>
        <w:t xml:space="preserve">je Vypracovanie projektovej dokumentácie : ,,ZSS Čemerica Pohorelá – výstavba ZSS rodinného typu v obci Heľpa. </w:t>
      </w:r>
      <w:r w:rsidRPr="003F77C4">
        <w:rPr>
          <w:rFonts w:asciiTheme="minorHAnsi" w:hAnsiTheme="minorHAnsi" w:cstheme="minorHAnsi"/>
          <w:color w:val="auto"/>
          <w:sz w:val="22"/>
          <w:szCs w:val="22"/>
        </w:rPr>
        <w:t xml:space="preserve">(ďalej ako „verejné obstarávanie“). </w:t>
      </w:r>
    </w:p>
    <w:p w14:paraId="67369468"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theme="minorHAnsi"/>
          <w:color w:val="auto"/>
          <w:sz w:val="22"/>
          <w:szCs w:val="22"/>
        </w:rPr>
        <w:t xml:space="preserve">Objednávateľ na základe uplatnenia stanovených kritérií na vyhodnotenie ponúk, prijal Zhotoviteľom predloženú ponuku (ďalej ako „Ponuka“) a vyhodnotil ju ako najvýhodnejšiu. Ponuka Zhotoviteľa tvorí neoddeliteľnú </w:t>
      </w:r>
      <w:r>
        <w:rPr>
          <w:rFonts w:asciiTheme="minorHAnsi" w:hAnsiTheme="minorHAnsi" w:cstheme="minorHAnsi"/>
          <w:b/>
          <w:color w:val="auto"/>
          <w:sz w:val="22"/>
          <w:szCs w:val="22"/>
        </w:rPr>
        <w:t>prílohu č. 1</w:t>
      </w:r>
      <w:r>
        <w:rPr>
          <w:rFonts w:asciiTheme="minorHAnsi" w:hAnsiTheme="minorHAnsi" w:cstheme="minorHAnsi"/>
          <w:color w:val="auto"/>
          <w:sz w:val="22"/>
          <w:szCs w:val="22"/>
        </w:rPr>
        <w:t xml:space="preserve"> tejto Zmluvy.</w:t>
      </w:r>
    </w:p>
    <w:p w14:paraId="33E84647" w14:textId="4FCECBEA"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je obchodnou spoločnosťou s právnou subjektivitou, ktorej predmetom podnikania je činnosť v rozsahu požadovanom v predmetnom verejnom obstarávaní, teda spĺňa podmienku odbornej spôsobilosti po materiálnej, technickej, technologickej i personálnej stránke, na vykonanie Diela,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ktoré sú všetky tri špecifikované v tejto Zmluve v zmysle na predmet Zmluvy sa vzťahujúcich platných všeobecne záväzných právnych predpisov a technických noriem Slovenskej republiky a Európskej únie („SR“, „EÚ“), spĺňa podmienky zákona č. 315/2016 Z. z. o registri partnerov verejného sektora a o zmene a doplnení niektorých zákonov v znení neskorších predpisov a je oprávnený túto Zmluvu uzavrieť a naplniť účel Zmluvy.</w:t>
      </w:r>
    </w:p>
    <w:p w14:paraId="70DCEC3B" w14:textId="77777777"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je povinný pri plnení predmetu Zmluvy dodržiavať všetky platné všeobecne záväzné právne predpisy, podzákonné predpisy a technické normy Slovenskej republiky a Európskej únie vzťahujúce sa na verejné obstarávanie a na vykonanie diela podľa tejto Zmluvy, a to najmä, nie však výlučne, predpisy a normy v platnom znení vymenované v Zmluve.</w:t>
      </w:r>
    </w:p>
    <w:p w14:paraId="665F767D" w14:textId="48095759" w:rsidR="00F863A8" w:rsidRDefault="00F863A8" w:rsidP="00F863A8">
      <w:pPr>
        <w:pStyle w:val="Bezriadkovania"/>
        <w:numPr>
          <w:ilvl w:val="0"/>
          <w:numId w:val="20"/>
        </w:numPr>
        <w:ind w:left="284" w:hanging="284"/>
        <w:jc w:val="both"/>
        <w:rPr>
          <w:rFonts w:asciiTheme="minorHAnsi" w:hAnsiTheme="minorHAnsi" w:cstheme="minorHAnsi"/>
          <w:b/>
          <w:noProof/>
          <w:color w:val="auto"/>
          <w:sz w:val="22"/>
          <w:szCs w:val="22"/>
        </w:rPr>
      </w:pPr>
      <w:r>
        <w:rPr>
          <w:rFonts w:asciiTheme="minorHAnsi" w:hAnsiTheme="minorHAnsi" w:cs="Calibri"/>
          <w:color w:val="auto"/>
          <w:sz w:val="22"/>
          <w:szCs w:val="22"/>
        </w:rPr>
        <w:t>Zhotoviteľ vyhlasuje, že pred uzavretím Zmluvy dostatočne zvážil a s vynaložením odbornej starostlivosti a všetkého úsilia posúdil do úvahy prichádzajúce riziká spojené s realizáciou Diela, výkonom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v Ponuke vzal do úvahy komplexný rozsah materiálov, prác, služieb, správnych poplatkov, iných výdavkov potrebných na dokončenie Diela, vykonanie Inžinierskej činnosti a</w:t>
      </w:r>
      <w:r w:rsidR="00A51E8F">
        <w:rPr>
          <w:rFonts w:asciiTheme="minorHAnsi" w:hAnsiTheme="minorHAnsi" w:cs="Calibri"/>
          <w:color w:val="auto"/>
          <w:sz w:val="22"/>
          <w:szCs w:val="22"/>
        </w:rPr>
        <w:t> 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podľa tejto Zmluvy ako celku a všetkých do úvahy prichádzajúcich nákladov na takéto materiály, práce a služby a tieto zahrnul do Ceny za Dielo, ceny za Inžiniersku činnosť a ceny za výkon </w:t>
      </w:r>
      <w:r w:rsidR="00A51E8F">
        <w:rPr>
          <w:rFonts w:asciiTheme="minorHAnsi" w:hAnsiTheme="minorHAnsi" w:cs="Calibri"/>
          <w:color w:val="auto"/>
          <w:sz w:val="22"/>
          <w:szCs w:val="22"/>
        </w:rPr>
        <w:t>odborného a</w:t>
      </w:r>
      <w:r>
        <w:rPr>
          <w:rFonts w:asciiTheme="minorHAnsi" w:hAnsiTheme="minorHAnsi" w:cs="Calibri"/>
          <w:color w:val="auto"/>
          <w:sz w:val="22"/>
          <w:szCs w:val="22"/>
        </w:rPr>
        <w:t>utorského do</w:t>
      </w:r>
      <w:r w:rsidR="00A51E8F">
        <w:rPr>
          <w:rFonts w:asciiTheme="minorHAnsi" w:hAnsiTheme="minorHAnsi" w:cs="Calibri"/>
          <w:color w:val="auto"/>
          <w:sz w:val="22"/>
          <w:szCs w:val="22"/>
        </w:rPr>
        <w:t>hľadu</w:t>
      </w:r>
      <w:r>
        <w:rPr>
          <w:rFonts w:asciiTheme="minorHAnsi" w:hAnsiTheme="minorHAnsi" w:cs="Calibri"/>
          <w:color w:val="auto"/>
          <w:sz w:val="22"/>
          <w:szCs w:val="22"/>
        </w:rPr>
        <w:t xml:space="preserve"> dohodnutých touto Zmluvou.</w:t>
      </w:r>
    </w:p>
    <w:p w14:paraId="77517857" w14:textId="77777777" w:rsidR="00F863A8" w:rsidRDefault="00F863A8" w:rsidP="00F863A8">
      <w:pPr>
        <w:rPr>
          <w:rFonts w:asciiTheme="minorHAnsi" w:hAnsiTheme="minorHAnsi" w:cstheme="minorHAnsi"/>
          <w:b/>
          <w:noProof/>
          <w:color w:val="auto"/>
          <w:sz w:val="22"/>
          <w:szCs w:val="22"/>
        </w:rPr>
      </w:pPr>
    </w:p>
    <w:p w14:paraId="0B82A72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w:t>
      </w:r>
    </w:p>
    <w:p w14:paraId="2E526AD7"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Odovzdávacie a preberacie konanie</w:t>
      </w:r>
    </w:p>
    <w:p w14:paraId="2AD98962" w14:textId="77777777" w:rsidR="00F863A8" w:rsidRDefault="00F863A8" w:rsidP="00F863A8">
      <w:pPr>
        <w:jc w:val="center"/>
        <w:rPr>
          <w:rFonts w:asciiTheme="minorHAnsi" w:hAnsiTheme="minorHAnsi" w:cstheme="minorHAnsi"/>
          <w:b/>
          <w:noProof/>
          <w:color w:val="auto"/>
          <w:sz w:val="22"/>
          <w:szCs w:val="22"/>
        </w:rPr>
      </w:pPr>
    </w:p>
    <w:p w14:paraId="76782ED1" w14:textId="1283B2C4" w:rsidR="00F863A8" w:rsidRDefault="00F863A8" w:rsidP="00F863A8">
      <w:pPr>
        <w:pStyle w:val="Bezriadkovania"/>
        <w:numPr>
          <w:ilvl w:val="0"/>
          <w:numId w:val="21"/>
        </w:numPr>
        <w:ind w:left="426" w:hanging="426"/>
        <w:jc w:val="both"/>
        <w:rPr>
          <w:rStyle w:val="CharStyle11"/>
          <w:rFonts w:asciiTheme="minorHAnsi" w:hAnsiTheme="minorHAnsi" w:cstheme="minorHAnsi"/>
          <w:bCs w:val="0"/>
          <w:sz w:val="22"/>
          <w:szCs w:val="22"/>
        </w:rPr>
      </w:pPr>
      <w:r>
        <w:rPr>
          <w:rStyle w:val="CharStyle11"/>
          <w:rFonts w:asciiTheme="minorHAnsi" w:hAnsiTheme="minorHAnsi" w:cstheme="minorHAnsi"/>
          <w:sz w:val="22"/>
          <w:szCs w:val="22"/>
        </w:rPr>
        <w:t>Vykonaním predmetu plnenia Zhotoviteľom, ktorý</w:t>
      </w:r>
      <w:r>
        <w:rPr>
          <w:rStyle w:val="CharStyle37"/>
          <w:rFonts w:asciiTheme="minorHAnsi" w:hAnsiTheme="minorHAnsi" w:cstheme="minorHAnsi"/>
          <w:sz w:val="22"/>
          <w:szCs w:val="22"/>
        </w:rPr>
        <w:t xml:space="preserve"> </w:t>
      </w:r>
      <w:r>
        <w:rPr>
          <w:rStyle w:val="CharStyle11"/>
          <w:rFonts w:asciiTheme="minorHAnsi" w:hAnsiTheme="minorHAnsi" w:cstheme="minorHAnsi"/>
          <w:sz w:val="22"/>
          <w:szCs w:val="22"/>
        </w:rPr>
        <w:t xml:space="preserve">je špecifikovaný v časti 1 Zmluvy, v časti 2 Zmluvy a v časti 3 Zmluvy (ďalej ako „Predmet plnenia“), sa na účely Zmluvy rozumie včasné, </w:t>
      </w:r>
      <w:r>
        <w:rPr>
          <w:rStyle w:val="CharStyle11"/>
          <w:rFonts w:asciiTheme="minorHAnsi" w:hAnsiTheme="minorHAnsi" w:cstheme="minorHAnsi"/>
          <w:sz w:val="22"/>
          <w:szCs w:val="22"/>
        </w:rPr>
        <w:lastRenderedPageBreak/>
        <w:t xml:space="preserve">bezchybné, vecne správne a úplné dokončenie Predmetu plnenia (Dokumentácia, Inžinierska činnosť, </w:t>
      </w:r>
      <w:r w:rsidR="00A51E8F">
        <w:rPr>
          <w:rStyle w:val="CharStyle11"/>
          <w:rFonts w:asciiTheme="minorHAnsi" w:hAnsiTheme="minorHAnsi" w:cstheme="minorHAnsi"/>
          <w:sz w:val="22"/>
          <w:szCs w:val="22"/>
        </w:rPr>
        <w:t>odborný a</w:t>
      </w:r>
      <w:r>
        <w:rPr>
          <w:rStyle w:val="CharStyle11"/>
          <w:rFonts w:asciiTheme="minorHAnsi" w:hAnsiTheme="minorHAnsi" w:cstheme="minorHAnsi"/>
          <w:sz w:val="22"/>
          <w:szCs w:val="22"/>
        </w:rPr>
        <w:t>utorský do</w:t>
      </w:r>
      <w:r w:rsidR="00A51E8F">
        <w:rPr>
          <w:rStyle w:val="CharStyle11"/>
          <w:rFonts w:asciiTheme="minorHAnsi" w:hAnsiTheme="minorHAnsi" w:cstheme="minorHAnsi"/>
          <w:sz w:val="22"/>
          <w:szCs w:val="22"/>
        </w:rPr>
        <w:t>hľad</w:t>
      </w:r>
      <w:r>
        <w:rPr>
          <w:rStyle w:val="CharStyle11"/>
          <w:rFonts w:asciiTheme="minorHAnsi" w:hAnsiTheme="minorHAnsi" w:cstheme="minorHAnsi"/>
          <w:sz w:val="22"/>
          <w:szCs w:val="22"/>
        </w:rPr>
        <w:t xml:space="preserve">) podľa podmienok dohodnutých v Zmluve a jeho odovzdanie a protokolárne prevzatie Objednávateľom za podmienok uvedených v tomto článku Zmluvy. </w:t>
      </w:r>
    </w:p>
    <w:p w14:paraId="7BA90D4B" w14:textId="77777777" w:rsidR="00F863A8" w:rsidRDefault="00F863A8" w:rsidP="00F863A8">
      <w:pPr>
        <w:pStyle w:val="Bezriadkovania"/>
        <w:numPr>
          <w:ilvl w:val="0"/>
          <w:numId w:val="21"/>
        </w:numPr>
        <w:ind w:left="426" w:hanging="426"/>
        <w:jc w:val="both"/>
        <w:rPr>
          <w:rStyle w:val="CharStyle10"/>
          <w:rFonts w:asciiTheme="minorHAnsi" w:hAnsiTheme="minorHAnsi" w:cstheme="minorHAnsi"/>
          <w:sz w:val="22"/>
          <w:szCs w:val="22"/>
        </w:rPr>
      </w:pPr>
      <w:r>
        <w:rPr>
          <w:rStyle w:val="CharStyle10"/>
          <w:rFonts w:asciiTheme="minorHAnsi" w:eastAsiaTheme="majorEastAsia" w:hAnsiTheme="minorHAnsi" w:cstheme="minorHAnsi"/>
          <w:sz w:val="22"/>
          <w:szCs w:val="22"/>
        </w:rPr>
        <w:t xml:space="preserve">Preberacie protokoly k jednotlivým častiam </w:t>
      </w:r>
      <w:r>
        <w:rPr>
          <w:rStyle w:val="CharStyle11"/>
          <w:rFonts w:asciiTheme="minorHAnsi" w:hAnsiTheme="minorHAnsi" w:cstheme="minorHAnsi"/>
          <w:b w:val="0"/>
          <w:sz w:val="22"/>
          <w:szCs w:val="22"/>
        </w:rPr>
        <w:t>Predmetu plnenia</w:t>
      </w:r>
      <w:r>
        <w:rPr>
          <w:rStyle w:val="CharStyle11"/>
          <w:rFonts w:asciiTheme="minorHAnsi" w:hAnsiTheme="minorHAnsi" w:cstheme="minorHAnsi"/>
          <w:sz w:val="22"/>
          <w:szCs w:val="22"/>
        </w:rPr>
        <w:t xml:space="preserve"> (každej jednotlivej časti podľa Zmluvy) </w:t>
      </w:r>
      <w:r>
        <w:rPr>
          <w:rStyle w:val="CharStyle10"/>
          <w:rFonts w:asciiTheme="minorHAnsi" w:eastAsiaTheme="majorEastAsia" w:hAnsiTheme="minorHAnsi" w:cstheme="minorHAnsi"/>
          <w:sz w:val="22"/>
          <w:szCs w:val="22"/>
        </w:rPr>
        <w:t xml:space="preserve">podpíšu osoby oprávnené rokovať vo veciach technických za každú zo Zmluvných strán. Za deň vykonania Predmetu plnenia </w:t>
      </w:r>
      <w:r>
        <w:rPr>
          <w:rStyle w:val="CharStyle11"/>
          <w:rFonts w:asciiTheme="minorHAnsi" w:hAnsiTheme="minorHAnsi" w:cstheme="minorHAnsi"/>
          <w:sz w:val="22"/>
          <w:szCs w:val="22"/>
        </w:rPr>
        <w:t xml:space="preserve">(každej jednotlivej časti podľa Zmluvy) </w:t>
      </w:r>
      <w:r>
        <w:rPr>
          <w:rStyle w:val="CharStyle10"/>
          <w:rFonts w:asciiTheme="minorHAnsi" w:eastAsiaTheme="majorEastAsia" w:hAnsiTheme="minorHAnsi" w:cstheme="minorHAnsi"/>
          <w:sz w:val="22"/>
          <w:szCs w:val="22"/>
        </w:rPr>
        <w:t xml:space="preserve">sa považuje deň uvedený v preberacom protokole k čiastkovému Predmetu Zmluvy ako deň </w:t>
      </w:r>
      <w:r>
        <w:rPr>
          <w:rFonts w:asciiTheme="minorHAnsi" w:hAnsiTheme="minorHAnsi" w:cstheme="minorHAnsi"/>
          <w:noProof/>
          <w:color w:val="auto"/>
          <w:sz w:val="22"/>
          <w:szCs w:val="22"/>
        </w:rPr>
        <w:t>podpisu objednávateľa - osoby oprávnenej za objednávateľa rokovať vo veciach technických</w:t>
      </w:r>
      <w:r>
        <w:rPr>
          <w:rStyle w:val="CharStyle10"/>
          <w:rFonts w:asciiTheme="minorHAnsi" w:eastAsiaTheme="majorEastAsia" w:hAnsiTheme="minorHAnsi" w:cstheme="minorHAnsi"/>
          <w:sz w:val="22"/>
          <w:szCs w:val="22"/>
        </w:rPr>
        <w:t xml:space="preserve">. </w:t>
      </w:r>
    </w:p>
    <w:p w14:paraId="1F7002BD" w14:textId="77777777" w:rsidR="00F863A8" w:rsidRDefault="00F863A8" w:rsidP="00F863A8">
      <w:pPr>
        <w:pStyle w:val="Bezriadkovania"/>
        <w:numPr>
          <w:ilvl w:val="0"/>
          <w:numId w:val="21"/>
        </w:numPr>
        <w:ind w:left="426" w:hanging="426"/>
        <w:jc w:val="both"/>
      </w:pPr>
      <w:r>
        <w:rPr>
          <w:rFonts w:asciiTheme="minorHAnsi" w:hAnsiTheme="minorHAnsi" w:cstheme="minorHAnsi"/>
          <w:noProof/>
          <w:color w:val="auto"/>
          <w:sz w:val="22"/>
          <w:szCs w:val="22"/>
        </w:rPr>
        <w:t xml:space="preserve">Zhotoviteľ je povinný predložiť jednotlivé časti Predmetu plnenia (Dokumentáciu, výkon inžinierskej činnosti) na  záverečné kontroly a schválenie Objednávateľovi vždy najneskôr do 3 pracovných dní  pred  časom odovzdania jednotlivých častí Predmetu plnenia. Po vykonaní kontroly časti Predmetu plnenia, pripraví Zhotoviteľ Protokol o odovzdaní a prevzatí Predmetu plnenia (príslušnej časti Predmetu plnenia). Povinnými obsahovými náležitosťami každého Protokolu sú: </w:t>
      </w:r>
    </w:p>
    <w:p w14:paraId="2725D65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údaje o Zhotoviteľovi a Objednávateľovi</w:t>
      </w:r>
    </w:p>
    <w:p w14:paraId="719BAA1B"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názov zákazky, číslo Zmluvy</w:t>
      </w:r>
    </w:p>
    <w:p w14:paraId="7BD9AEFD" w14:textId="56EAA868" w:rsidR="00F863A8" w:rsidRPr="00C12430" w:rsidRDefault="00F863A8" w:rsidP="00F863A8">
      <w:pPr>
        <w:pStyle w:val="Bezriadkovania"/>
        <w:numPr>
          <w:ilvl w:val="0"/>
          <w:numId w:val="22"/>
        </w:numPr>
        <w:ind w:hanging="294"/>
        <w:jc w:val="both"/>
        <w:rPr>
          <w:rFonts w:asciiTheme="minorHAnsi" w:hAnsiTheme="minorHAnsi" w:cstheme="minorHAnsi"/>
          <w:noProof/>
          <w:sz w:val="22"/>
          <w:szCs w:val="22"/>
        </w:rPr>
      </w:pPr>
      <w:r>
        <w:rPr>
          <w:rFonts w:asciiTheme="minorHAnsi" w:hAnsiTheme="minorHAnsi" w:cstheme="minorHAnsi"/>
          <w:noProof/>
          <w:color w:val="auto"/>
          <w:sz w:val="22"/>
          <w:szCs w:val="22"/>
        </w:rPr>
        <w:t>popis Dokumentácie, Inžinierskej činnosti a</w:t>
      </w:r>
      <w:r w:rsidR="00A51E8F">
        <w:rPr>
          <w:rFonts w:asciiTheme="minorHAnsi" w:hAnsiTheme="minorHAnsi" w:cstheme="minorHAnsi"/>
          <w:noProof/>
          <w:color w:val="auto"/>
          <w:sz w:val="22"/>
          <w:szCs w:val="22"/>
        </w:rPr>
        <w:t> odborného a</w:t>
      </w:r>
      <w:r>
        <w:rPr>
          <w:rFonts w:asciiTheme="minorHAnsi" w:hAnsiTheme="minorHAnsi" w:cstheme="minorHAnsi"/>
          <w:noProof/>
          <w:color w:val="auto"/>
          <w:sz w:val="22"/>
          <w:szCs w:val="22"/>
        </w:rPr>
        <w:t>utorského do</w:t>
      </w:r>
      <w:r w:rsidR="00A51E8F">
        <w:rPr>
          <w:rFonts w:asciiTheme="minorHAnsi" w:hAnsiTheme="minorHAnsi" w:cstheme="minorHAnsi"/>
          <w:noProof/>
          <w:color w:val="auto"/>
          <w:sz w:val="22"/>
          <w:szCs w:val="22"/>
        </w:rPr>
        <w:t>hľadu</w:t>
      </w:r>
      <w:r>
        <w:rPr>
          <w:rFonts w:asciiTheme="minorHAnsi" w:hAnsiTheme="minorHAnsi" w:cstheme="minorHAnsi"/>
          <w:noProof/>
          <w:color w:val="auto"/>
          <w:sz w:val="22"/>
          <w:szCs w:val="22"/>
        </w:rPr>
        <w:t xml:space="preserve"> </w:t>
      </w:r>
      <w:r w:rsidRPr="003C7E0A">
        <w:rPr>
          <w:rFonts w:asciiTheme="minorHAnsi" w:hAnsiTheme="minorHAnsi" w:cstheme="minorHAnsi"/>
          <w:noProof/>
          <w:sz w:val="22"/>
          <w:szCs w:val="22"/>
        </w:rPr>
        <w:t xml:space="preserve">(konkrétnej časti Predmetu </w:t>
      </w:r>
      <w:r>
        <w:rPr>
          <w:rFonts w:asciiTheme="minorHAnsi" w:hAnsiTheme="minorHAnsi" w:cstheme="minorHAnsi"/>
          <w:noProof/>
          <w:sz w:val="22"/>
          <w:szCs w:val="22"/>
        </w:rPr>
        <w:t>plnenia</w:t>
      </w:r>
      <w:r w:rsidRPr="003C7E0A">
        <w:rPr>
          <w:rFonts w:asciiTheme="minorHAnsi" w:hAnsiTheme="minorHAnsi" w:cstheme="minorHAnsi"/>
          <w:noProof/>
          <w:sz w:val="22"/>
          <w:szCs w:val="22"/>
        </w:rPr>
        <w:t>, ktorá je predmetom</w:t>
      </w:r>
      <w:r>
        <w:rPr>
          <w:rFonts w:asciiTheme="minorHAnsi" w:hAnsiTheme="minorHAnsi" w:cstheme="minorHAnsi"/>
          <w:noProof/>
          <w:sz w:val="22"/>
          <w:szCs w:val="22"/>
        </w:rPr>
        <w:t xml:space="preserve"> odovzdávania a preberania podľa daného</w:t>
      </w:r>
      <w:r w:rsidRPr="003C7E0A">
        <w:rPr>
          <w:rFonts w:asciiTheme="minorHAnsi" w:hAnsiTheme="minorHAnsi" w:cstheme="minorHAnsi"/>
          <w:noProof/>
          <w:sz w:val="22"/>
          <w:szCs w:val="22"/>
        </w:rPr>
        <w:t xml:space="preserve"> Protokolu)</w:t>
      </w:r>
    </w:p>
    <w:p w14:paraId="691B1060"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forma a počet vyhotovení Dokumentácie, prípadne iných podkladov</w:t>
      </w:r>
    </w:p>
    <w:p w14:paraId="4E502571"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cena za príslušnú časť Predmetu plnenia </w:t>
      </w:r>
    </w:p>
    <w:p w14:paraId="73B92F79"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prehlásenie Objednávateľa, či príslušnú časť Predmetu plnenia preberá alebo nepreberá</w:t>
      </w:r>
    </w:p>
    <w:p w14:paraId="225F237A" w14:textId="77777777" w:rsidR="00F863A8" w:rsidRDefault="00F863A8" w:rsidP="00F863A8">
      <w:pPr>
        <w:pStyle w:val="Bezriadkovania"/>
        <w:numPr>
          <w:ilvl w:val="0"/>
          <w:numId w:val="22"/>
        </w:numPr>
        <w:ind w:hanging="294"/>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zoznam chýb/vád, nedostatkov a nedorobkov konkrétnej časti Predmetu plnenia.</w:t>
      </w:r>
    </w:p>
    <w:p w14:paraId="36E0D62A" w14:textId="77777777" w:rsidR="00F863A8" w:rsidRDefault="00F863A8" w:rsidP="00F863A8">
      <w:pPr>
        <w:pStyle w:val="Odsekzoznamu"/>
        <w:numPr>
          <w:ilvl w:val="0"/>
          <w:numId w:val="21"/>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Pokiaľ bude Predmet plnenia (alebo niektorá jeho časť) vykazovať drobné chyby/vady, nedostatky alebo nedorobky, ktoré nebránia jeho riadnemu užívaniu, Objednávateľ má právo rozhodnúť, či ho prevezme s drobnými chybami/vadami alebo nedorobkami alebo ho neprevezme. Ak ho prevezme, v Protokole určí lehotu na odstránenie drobných chýb/vád alebo nedorobkov. O tom, či má Predmet plnenia chyby/vady alebo nedorobky a aký majú vplyv na Predmet plnenia ako celku a jeho užívanie, rozhoduje Objednávateľ, pričom svoje rozhodnutie musí písomne odôvodniť.</w:t>
      </w:r>
    </w:p>
    <w:p w14:paraId="6A84D0BD" w14:textId="77777777" w:rsidR="00F863A8" w:rsidRDefault="00F863A8" w:rsidP="00F863A8">
      <w:pPr>
        <w:pStyle w:val="Odsekzoznamu"/>
        <w:numPr>
          <w:ilvl w:val="0"/>
          <w:numId w:val="21"/>
        </w:numPr>
        <w:ind w:left="425" w:hanging="425"/>
        <w:jc w:val="both"/>
        <w:rPr>
          <w:rFonts w:asciiTheme="minorHAnsi" w:hAnsiTheme="minorHAnsi" w:cstheme="minorHAnsi"/>
          <w:noProof/>
          <w:color w:val="auto"/>
          <w:sz w:val="22"/>
          <w:szCs w:val="22"/>
        </w:rPr>
      </w:pPr>
      <w:r>
        <w:rPr>
          <w:rStyle w:val="CharStyle30"/>
          <w:rFonts w:asciiTheme="minorHAnsi" w:eastAsiaTheme="majorEastAsia" w:hAnsiTheme="minorHAnsi" w:cstheme="minorHAnsi"/>
          <w:sz w:val="22"/>
          <w:szCs w:val="22"/>
        </w:rPr>
        <w:t xml:space="preserve">Objednávateľ je oprávnený neprevziať Predmet plnenia alebo jeho časť, ktorý nie je vykonaný riadne alebo odovzdaný včas podľa podmienok určených v Zmluve. V takom prípade Objednávateľ nie je v omeškaní s povinnosťou prevziať Predmet plnenia.  </w:t>
      </w:r>
    </w:p>
    <w:p w14:paraId="0448C771" w14:textId="77777777" w:rsidR="00F863A8" w:rsidRPr="005B48A4" w:rsidRDefault="00F863A8" w:rsidP="00F863A8">
      <w:pPr>
        <w:pStyle w:val="Odsekzoznamu"/>
        <w:numPr>
          <w:ilvl w:val="0"/>
          <w:numId w:val="31"/>
        </w:numPr>
        <w:ind w:left="425" w:hanging="425"/>
        <w:contextualSpacing w:val="0"/>
        <w:jc w:val="both"/>
        <w:rPr>
          <w:rFonts w:asciiTheme="minorHAnsi" w:hAnsiTheme="minorHAnsi" w:cstheme="minorHAnsi"/>
          <w:noProof/>
          <w:sz w:val="22"/>
          <w:szCs w:val="22"/>
        </w:rPr>
      </w:pPr>
      <w:r>
        <w:rPr>
          <w:rFonts w:asciiTheme="minorHAnsi" w:hAnsiTheme="minorHAnsi" w:cstheme="minorHAnsi"/>
          <w:noProof/>
          <w:color w:val="auto"/>
          <w:sz w:val="22"/>
          <w:szCs w:val="22"/>
        </w:rPr>
        <w:t xml:space="preserve">Riadnym odovzdaním Predmetu plnenia Zhotoviteľom tzn. okamihom podpisu oprávnenej osoby konajúcej za Objednávateľa na protokole o odovzdaní a prevzatí Predmetu plnenia, prechádza na Objednávateľa jednak vlastnícke právo k Predmetu plnenia Zhotoviteľa (príslušnej časti) a jednak  nebezpečenstvo vzniku škody. </w:t>
      </w:r>
      <w:r w:rsidRPr="009E1F58">
        <w:rPr>
          <w:rFonts w:asciiTheme="minorHAnsi" w:hAnsiTheme="minorHAnsi" w:cstheme="minorHAnsi"/>
          <w:noProof/>
          <w:sz w:val="22"/>
          <w:szCs w:val="22"/>
        </w:rPr>
        <w:t xml:space="preserve">Za poškodenie, stratu alebo zničenie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alebo jeho časti zodpovedá zhotoviteľ až do času riadneho odovzdania Predmetu </w:t>
      </w:r>
      <w:r>
        <w:rPr>
          <w:rFonts w:asciiTheme="minorHAnsi" w:hAnsiTheme="minorHAnsi" w:cstheme="minorHAnsi"/>
          <w:noProof/>
          <w:sz w:val="22"/>
          <w:szCs w:val="22"/>
        </w:rPr>
        <w:t>plnenia</w:t>
      </w:r>
      <w:r w:rsidRPr="009E1F58">
        <w:rPr>
          <w:rFonts w:asciiTheme="minorHAnsi" w:hAnsiTheme="minorHAnsi" w:cstheme="minorHAnsi"/>
          <w:noProof/>
          <w:sz w:val="22"/>
          <w:szCs w:val="22"/>
        </w:rPr>
        <w:t xml:space="preserve"> objednávateľovi. </w:t>
      </w:r>
    </w:p>
    <w:p w14:paraId="277DAE2B" w14:textId="77777777" w:rsidR="00B261DC" w:rsidRPr="00EC3CAE" w:rsidRDefault="00B261DC" w:rsidP="00B261DC">
      <w:pPr>
        <w:pStyle w:val="Odsekzoznamu"/>
        <w:numPr>
          <w:ilvl w:val="0"/>
          <w:numId w:val="31"/>
        </w:numPr>
        <w:ind w:left="425" w:hanging="425"/>
        <w:contextualSpacing w:val="0"/>
        <w:jc w:val="both"/>
        <w:rPr>
          <w:rFonts w:asciiTheme="minorHAnsi" w:hAnsiTheme="minorHAnsi" w:cstheme="minorHAnsi"/>
          <w:noProof/>
          <w:sz w:val="22"/>
          <w:szCs w:val="22"/>
        </w:rPr>
      </w:pPr>
      <w:r w:rsidRPr="00C609DA">
        <w:rPr>
          <w:rFonts w:asciiTheme="minorHAnsi" w:hAnsiTheme="minorHAnsi"/>
          <w:sz w:val="22"/>
          <w:szCs w:val="22"/>
        </w:rPr>
        <w:t xml:space="preserve">Ak bude vykonané Dielo </w:t>
      </w:r>
      <w:r>
        <w:rPr>
          <w:rFonts w:asciiTheme="minorHAnsi" w:hAnsiTheme="minorHAnsi"/>
          <w:sz w:val="22"/>
          <w:szCs w:val="22"/>
        </w:rPr>
        <w:t xml:space="preserve">alebo ktorákoľvek iná časť Predmetu Zmluvy </w:t>
      </w:r>
      <w:r w:rsidRPr="00C609DA">
        <w:rPr>
          <w:rFonts w:asciiTheme="minorHAnsi" w:hAnsiTheme="minorHAnsi"/>
          <w:sz w:val="22"/>
          <w:szCs w:val="22"/>
        </w:rPr>
        <w:t>hoci len sčasti spĺňať pojmové znaky diela podľa zákona</w:t>
      </w:r>
      <w:r>
        <w:rPr>
          <w:rFonts w:asciiTheme="minorHAnsi" w:hAnsiTheme="minorHAnsi"/>
          <w:sz w:val="22"/>
          <w:szCs w:val="22"/>
        </w:rPr>
        <w:t xml:space="preserve"> č</w:t>
      </w:r>
      <w:r w:rsidRPr="00551FC0">
        <w:rPr>
          <w:rFonts w:asciiTheme="minorHAnsi" w:hAnsiTheme="minorHAnsi"/>
          <w:sz w:val="22"/>
          <w:szCs w:val="22"/>
        </w:rPr>
        <w:t xml:space="preserve">. 185/2015 Z. z. autorský zákon </w:t>
      </w:r>
      <w:r>
        <w:rPr>
          <w:rFonts w:asciiTheme="minorHAnsi" w:hAnsiTheme="minorHAnsi"/>
          <w:sz w:val="22"/>
          <w:szCs w:val="22"/>
        </w:rPr>
        <w:t xml:space="preserve">v znení neskorších predpisov </w:t>
      </w:r>
      <w:r w:rsidRPr="00551FC0">
        <w:rPr>
          <w:rFonts w:asciiTheme="minorHAnsi" w:hAnsiTheme="minorHAnsi"/>
          <w:sz w:val="22"/>
          <w:szCs w:val="22"/>
        </w:rPr>
        <w:t xml:space="preserve">(ďalej len </w:t>
      </w:r>
      <w:r>
        <w:rPr>
          <w:rFonts w:asciiTheme="minorHAnsi" w:hAnsiTheme="minorHAnsi"/>
          <w:sz w:val="22"/>
          <w:szCs w:val="22"/>
        </w:rPr>
        <w:t xml:space="preserve">ako </w:t>
      </w:r>
      <w:r w:rsidRPr="00551FC0">
        <w:rPr>
          <w:rFonts w:asciiTheme="minorHAnsi" w:hAnsiTheme="minorHAnsi"/>
          <w:sz w:val="22"/>
          <w:szCs w:val="22"/>
        </w:rPr>
        <w:t>„</w:t>
      </w:r>
      <w:r w:rsidRPr="00B2133C">
        <w:rPr>
          <w:rFonts w:asciiTheme="minorHAnsi" w:hAnsiTheme="minorHAnsi"/>
          <w:b/>
          <w:bCs/>
          <w:sz w:val="22"/>
          <w:szCs w:val="22"/>
        </w:rPr>
        <w:t>autorský zákon</w:t>
      </w:r>
      <w:r w:rsidRPr="00551FC0">
        <w:rPr>
          <w:rFonts w:asciiTheme="minorHAnsi" w:hAnsiTheme="minorHAnsi"/>
          <w:sz w:val="22"/>
          <w:szCs w:val="22"/>
        </w:rPr>
        <w:t>“)</w:t>
      </w:r>
      <w:r w:rsidRPr="00C609DA">
        <w:rPr>
          <w:rFonts w:asciiTheme="minorHAnsi" w:hAnsiTheme="minorHAnsi"/>
          <w:sz w:val="22"/>
          <w:szCs w:val="22"/>
        </w:rPr>
        <w:t xml:space="preserve">, Zmluvné strany sa dohodli, že nad rámec práv </w:t>
      </w:r>
      <w:r>
        <w:rPr>
          <w:rFonts w:asciiTheme="minorHAnsi" w:hAnsiTheme="minorHAnsi"/>
          <w:sz w:val="22"/>
          <w:szCs w:val="22"/>
        </w:rPr>
        <w:t>o</w:t>
      </w:r>
      <w:r w:rsidRPr="00C609DA">
        <w:rPr>
          <w:rFonts w:asciiTheme="minorHAnsi" w:hAnsiTheme="minorHAnsi"/>
          <w:sz w:val="22"/>
          <w:szCs w:val="22"/>
        </w:rPr>
        <w:t xml:space="preserve">bjednávateľa podľa § 558 Obchodného zákonníka udeľuje </w:t>
      </w:r>
      <w:r>
        <w:rPr>
          <w:rFonts w:asciiTheme="minorHAnsi" w:hAnsiTheme="minorHAnsi"/>
          <w:sz w:val="22"/>
          <w:szCs w:val="22"/>
        </w:rPr>
        <w:t>z</w:t>
      </w:r>
      <w:r w:rsidRPr="00C609DA">
        <w:rPr>
          <w:rFonts w:asciiTheme="minorHAnsi" w:hAnsiTheme="minorHAnsi"/>
          <w:sz w:val="22"/>
          <w:szCs w:val="22"/>
        </w:rPr>
        <w:t xml:space="preserve">hotoviteľ v súlade s § 65 a </w:t>
      </w:r>
      <w:proofErr w:type="spellStart"/>
      <w:r w:rsidRPr="00C609DA">
        <w:rPr>
          <w:rFonts w:asciiTheme="minorHAnsi" w:hAnsiTheme="minorHAnsi"/>
          <w:sz w:val="22"/>
          <w:szCs w:val="22"/>
        </w:rPr>
        <w:t>nasl</w:t>
      </w:r>
      <w:proofErr w:type="spellEnd"/>
      <w:r w:rsidRPr="00C609DA">
        <w:rPr>
          <w:rFonts w:asciiTheme="minorHAnsi" w:hAnsiTheme="minorHAnsi"/>
          <w:sz w:val="22"/>
          <w:szCs w:val="22"/>
        </w:rPr>
        <w:t xml:space="preserve">. </w:t>
      </w:r>
      <w:r>
        <w:rPr>
          <w:rFonts w:asciiTheme="minorHAnsi" w:hAnsiTheme="minorHAnsi"/>
          <w:sz w:val="22"/>
          <w:szCs w:val="22"/>
        </w:rPr>
        <w:t>a</w:t>
      </w:r>
      <w:r w:rsidRPr="00C609DA">
        <w:rPr>
          <w:rFonts w:asciiTheme="minorHAnsi" w:hAnsiTheme="minorHAnsi"/>
          <w:sz w:val="22"/>
          <w:szCs w:val="22"/>
        </w:rPr>
        <w:t>utorského zákona, s účinnosťou odo dňa dodania Diela</w:t>
      </w:r>
      <w:r>
        <w:rPr>
          <w:rFonts w:asciiTheme="minorHAnsi" w:hAnsiTheme="minorHAnsi"/>
          <w:sz w:val="22"/>
          <w:szCs w:val="22"/>
        </w:rPr>
        <w:t xml:space="preserve"> resp. príslušnej časti Predmetu Zmluvy (t. j. riadnym prebratím objednávateľom v zmysle Zmluvy)</w:t>
      </w:r>
      <w:r w:rsidRPr="00C609DA">
        <w:rPr>
          <w:rFonts w:asciiTheme="minorHAnsi" w:hAnsiTheme="minorHAnsi"/>
          <w:sz w:val="22"/>
          <w:szCs w:val="22"/>
        </w:rPr>
        <w:t xml:space="preserve">, </w:t>
      </w:r>
      <w:r>
        <w:rPr>
          <w:rFonts w:asciiTheme="minorHAnsi" w:hAnsiTheme="minorHAnsi"/>
          <w:sz w:val="22"/>
          <w:szCs w:val="22"/>
        </w:rPr>
        <w:t>o</w:t>
      </w:r>
      <w:r w:rsidRPr="00C609DA">
        <w:rPr>
          <w:rFonts w:asciiTheme="minorHAnsi" w:hAnsiTheme="minorHAnsi"/>
          <w:sz w:val="22"/>
          <w:szCs w:val="22"/>
        </w:rPr>
        <w:t xml:space="preserve">bjednávateľovi časovo, miestne aj vecne neobmedzenú licenciu, a to na akékoľvek použitie </w:t>
      </w:r>
      <w:r>
        <w:rPr>
          <w:rFonts w:asciiTheme="minorHAnsi" w:hAnsiTheme="minorHAnsi"/>
          <w:sz w:val="22"/>
          <w:szCs w:val="22"/>
        </w:rPr>
        <w:t>D</w:t>
      </w:r>
      <w:r w:rsidRPr="00C609DA">
        <w:rPr>
          <w:rFonts w:asciiTheme="minorHAnsi" w:hAnsiTheme="minorHAnsi"/>
          <w:sz w:val="22"/>
          <w:szCs w:val="22"/>
        </w:rPr>
        <w:t>iela</w:t>
      </w:r>
      <w:r>
        <w:rPr>
          <w:rFonts w:asciiTheme="minorHAnsi" w:hAnsiTheme="minorHAnsi"/>
          <w:sz w:val="22"/>
          <w:szCs w:val="22"/>
        </w:rPr>
        <w:t xml:space="preserve"> resp. príslušnej časti Predmetu Zmluvy</w:t>
      </w:r>
      <w:r w:rsidRPr="00C609DA">
        <w:rPr>
          <w:rFonts w:asciiTheme="minorHAnsi" w:hAnsiTheme="minorHAnsi"/>
          <w:sz w:val="22"/>
          <w:szCs w:val="22"/>
        </w:rPr>
        <w:t xml:space="preserve"> a na akýkoľvek účel, najmä, nie však výlučne, na (1) </w:t>
      </w:r>
      <w:r>
        <w:rPr>
          <w:rFonts w:asciiTheme="minorHAnsi" w:hAnsiTheme="minorHAnsi"/>
          <w:sz w:val="22"/>
          <w:szCs w:val="22"/>
        </w:rPr>
        <w:t xml:space="preserve">jeho/jej </w:t>
      </w:r>
      <w:r w:rsidRPr="00C609DA">
        <w:rPr>
          <w:rFonts w:asciiTheme="minorHAnsi" w:hAnsiTheme="minorHAnsi"/>
          <w:sz w:val="22"/>
          <w:szCs w:val="22"/>
        </w:rPr>
        <w:t xml:space="preserve">spracovanie </w:t>
      </w:r>
      <w:r>
        <w:rPr>
          <w:rFonts w:asciiTheme="minorHAnsi" w:hAnsiTheme="minorHAnsi"/>
          <w:sz w:val="22"/>
          <w:szCs w:val="22"/>
        </w:rPr>
        <w:t>o</w:t>
      </w:r>
      <w:r w:rsidRPr="00C609DA">
        <w:rPr>
          <w:rFonts w:asciiTheme="minorHAnsi" w:hAnsiTheme="minorHAnsi"/>
          <w:sz w:val="22"/>
          <w:szCs w:val="22"/>
        </w:rPr>
        <w:t xml:space="preserve">bjednávateľom alebo inou osobou, (2) vyhotovenie </w:t>
      </w:r>
      <w:r>
        <w:rPr>
          <w:rFonts w:asciiTheme="minorHAnsi" w:hAnsiTheme="minorHAnsi"/>
          <w:sz w:val="22"/>
          <w:szCs w:val="22"/>
        </w:rPr>
        <w:t xml:space="preserve">jeho/jej </w:t>
      </w:r>
      <w:r w:rsidRPr="00C609DA">
        <w:rPr>
          <w:rFonts w:asciiTheme="minorHAnsi" w:hAnsiTheme="minorHAnsi"/>
          <w:sz w:val="22"/>
          <w:szCs w:val="22"/>
        </w:rPr>
        <w:t xml:space="preserve">rozmnoženín, (3) </w:t>
      </w:r>
      <w:r>
        <w:rPr>
          <w:rFonts w:asciiTheme="minorHAnsi" w:hAnsiTheme="minorHAnsi"/>
          <w:sz w:val="22"/>
          <w:szCs w:val="22"/>
        </w:rPr>
        <w:t xml:space="preserve">jeho/jej </w:t>
      </w:r>
      <w:r w:rsidRPr="00C609DA">
        <w:rPr>
          <w:rFonts w:asciiTheme="minorHAnsi" w:hAnsiTheme="minorHAnsi"/>
          <w:sz w:val="22"/>
          <w:szCs w:val="22"/>
        </w:rPr>
        <w:t xml:space="preserve">uvedenie na verejnosti verejným vystavením originálu </w:t>
      </w:r>
      <w:r>
        <w:rPr>
          <w:rFonts w:asciiTheme="minorHAnsi" w:hAnsiTheme="minorHAnsi"/>
          <w:sz w:val="22"/>
          <w:szCs w:val="22"/>
        </w:rPr>
        <w:t xml:space="preserve">alebo </w:t>
      </w:r>
      <w:r w:rsidRPr="00C609DA">
        <w:rPr>
          <w:rFonts w:asciiTheme="minorHAnsi" w:hAnsiTheme="minorHAnsi"/>
          <w:sz w:val="22"/>
          <w:szCs w:val="22"/>
        </w:rPr>
        <w:t xml:space="preserve">rozmnoženiny, (4) </w:t>
      </w:r>
      <w:r>
        <w:rPr>
          <w:rFonts w:asciiTheme="minorHAnsi" w:hAnsiTheme="minorHAnsi"/>
          <w:sz w:val="22"/>
          <w:szCs w:val="22"/>
        </w:rPr>
        <w:t xml:space="preserve">jeho/jej </w:t>
      </w:r>
      <w:r w:rsidRPr="00C609DA">
        <w:rPr>
          <w:rFonts w:asciiTheme="minorHAnsi" w:hAnsiTheme="minorHAnsi"/>
          <w:sz w:val="22"/>
          <w:szCs w:val="22"/>
        </w:rPr>
        <w:t xml:space="preserve">verejný prenos v elektronickej a/alebo tlačenej podobe bez územného alebo vecného obmedzenia, (5) </w:t>
      </w:r>
      <w:r>
        <w:rPr>
          <w:rFonts w:asciiTheme="minorHAnsi" w:hAnsiTheme="minorHAnsi"/>
          <w:sz w:val="22"/>
          <w:szCs w:val="22"/>
        </w:rPr>
        <w:t xml:space="preserve">jeho/jej </w:t>
      </w:r>
      <w:r w:rsidRPr="00C609DA">
        <w:rPr>
          <w:rFonts w:asciiTheme="minorHAnsi" w:hAnsiTheme="minorHAnsi"/>
          <w:sz w:val="22"/>
          <w:szCs w:val="22"/>
        </w:rPr>
        <w:t xml:space="preserve">sprístupňovanie na verejnosti (zverejňovanie na internete), (6) </w:t>
      </w:r>
      <w:r>
        <w:rPr>
          <w:rFonts w:asciiTheme="minorHAnsi" w:hAnsiTheme="minorHAnsi"/>
          <w:sz w:val="22"/>
          <w:szCs w:val="22"/>
        </w:rPr>
        <w:t xml:space="preserve">jeho/jej </w:t>
      </w:r>
      <w:r w:rsidRPr="00C609DA">
        <w:rPr>
          <w:rFonts w:asciiTheme="minorHAnsi" w:hAnsiTheme="minorHAnsi"/>
          <w:sz w:val="22"/>
          <w:szCs w:val="22"/>
        </w:rPr>
        <w:t xml:space="preserve">zaradenie do databázy chránenej autorským právom, ako aj na (7)  </w:t>
      </w:r>
      <w:r>
        <w:rPr>
          <w:rFonts w:asciiTheme="minorHAnsi" w:hAnsiTheme="minorHAnsi"/>
          <w:sz w:val="22"/>
          <w:szCs w:val="22"/>
        </w:rPr>
        <w:t xml:space="preserve">jeho/jej </w:t>
      </w:r>
      <w:r w:rsidRPr="00C609DA">
        <w:rPr>
          <w:rFonts w:asciiTheme="minorHAnsi" w:hAnsiTheme="minorHAnsi"/>
          <w:sz w:val="22"/>
          <w:szCs w:val="22"/>
        </w:rPr>
        <w:t xml:space="preserve">spojenie s iným dielom. Licencia podľa tejto Zmluvy sa udeľuje ako výhradná. Súčasťou udelenej licencie je aj súhlas </w:t>
      </w:r>
      <w:r>
        <w:rPr>
          <w:rFonts w:asciiTheme="minorHAnsi" w:hAnsiTheme="minorHAnsi"/>
          <w:sz w:val="22"/>
          <w:szCs w:val="22"/>
        </w:rPr>
        <w:t>z</w:t>
      </w:r>
      <w:r w:rsidRPr="00C609DA">
        <w:rPr>
          <w:rFonts w:asciiTheme="minorHAnsi" w:hAnsiTheme="minorHAnsi"/>
          <w:sz w:val="22"/>
          <w:szCs w:val="22"/>
        </w:rPr>
        <w:t xml:space="preserve">hotoviteľa s tým, že </w:t>
      </w:r>
      <w:r>
        <w:rPr>
          <w:rFonts w:asciiTheme="minorHAnsi" w:hAnsiTheme="minorHAnsi"/>
          <w:sz w:val="22"/>
          <w:szCs w:val="22"/>
        </w:rPr>
        <w:t>o</w:t>
      </w:r>
      <w:r w:rsidRPr="00C609DA">
        <w:rPr>
          <w:rFonts w:asciiTheme="minorHAnsi" w:hAnsiTheme="minorHAnsi"/>
          <w:sz w:val="22"/>
          <w:szCs w:val="22"/>
        </w:rPr>
        <w:t xml:space="preserve">bjednávateľ môže </w:t>
      </w:r>
      <w:r>
        <w:rPr>
          <w:rFonts w:asciiTheme="minorHAnsi" w:hAnsiTheme="minorHAnsi"/>
          <w:sz w:val="22"/>
          <w:szCs w:val="22"/>
        </w:rPr>
        <w:t xml:space="preserve">na použitie diela resp. príslušnej časti Predmetu Zmluvy </w:t>
      </w:r>
      <w:r w:rsidRPr="00C609DA">
        <w:rPr>
          <w:rFonts w:asciiTheme="minorHAnsi" w:hAnsiTheme="minorHAnsi"/>
          <w:sz w:val="22"/>
          <w:szCs w:val="22"/>
        </w:rPr>
        <w:t xml:space="preserve">udeliť sublicenciu akýmkoľvek tretím </w:t>
      </w:r>
      <w:r w:rsidRPr="00C609DA">
        <w:rPr>
          <w:rFonts w:asciiTheme="minorHAnsi" w:hAnsiTheme="minorHAnsi"/>
          <w:sz w:val="22"/>
          <w:szCs w:val="22"/>
        </w:rPr>
        <w:lastRenderedPageBreak/>
        <w:t xml:space="preserve">osobám, v rozsahu udelenej licencie alebo v užšom rozsahu, a to bez potreby ďalšieho osobitného súhlasu </w:t>
      </w:r>
      <w:r>
        <w:rPr>
          <w:rFonts w:asciiTheme="minorHAnsi" w:hAnsiTheme="minorHAnsi"/>
          <w:sz w:val="22"/>
          <w:szCs w:val="22"/>
        </w:rPr>
        <w:t>z</w:t>
      </w:r>
      <w:r w:rsidRPr="00C609DA">
        <w:rPr>
          <w:rFonts w:asciiTheme="minorHAnsi" w:hAnsiTheme="minorHAnsi"/>
          <w:sz w:val="22"/>
          <w:szCs w:val="22"/>
        </w:rPr>
        <w:t xml:space="preserve">hotoviteľa. Súčasťou udelenej licencie je aj súhlas </w:t>
      </w:r>
      <w:r>
        <w:rPr>
          <w:rFonts w:asciiTheme="minorHAnsi" w:hAnsiTheme="minorHAnsi"/>
          <w:sz w:val="22"/>
          <w:szCs w:val="22"/>
        </w:rPr>
        <w:t>z</w:t>
      </w:r>
      <w:r w:rsidRPr="00C609DA">
        <w:rPr>
          <w:rFonts w:asciiTheme="minorHAnsi" w:hAnsiTheme="minorHAnsi"/>
          <w:sz w:val="22"/>
          <w:szCs w:val="22"/>
        </w:rPr>
        <w:t xml:space="preserve">hotoviteľa s tým, že v prípade postúpenia tretím osobám v podobe úplného alebo čiastočného prevodu práv a povinností zo Zmluvy sa rozumie, že takýmto postúpením môže </w:t>
      </w:r>
      <w:r>
        <w:rPr>
          <w:rFonts w:asciiTheme="minorHAnsi" w:hAnsiTheme="minorHAnsi"/>
          <w:sz w:val="22"/>
          <w:szCs w:val="22"/>
        </w:rPr>
        <w:t>o</w:t>
      </w:r>
      <w:r w:rsidRPr="00C609DA">
        <w:rPr>
          <w:rFonts w:asciiTheme="minorHAnsi" w:hAnsiTheme="minorHAnsi"/>
          <w:sz w:val="22"/>
          <w:szCs w:val="22"/>
        </w:rPr>
        <w:t xml:space="preserve">bjednávateľ postúpiť aj tu uvedené udelenie licencie, a to bez potreby ďalšieho osobitného súhlasu </w:t>
      </w:r>
      <w:r>
        <w:rPr>
          <w:rFonts w:asciiTheme="minorHAnsi" w:hAnsiTheme="minorHAnsi"/>
          <w:sz w:val="22"/>
          <w:szCs w:val="22"/>
        </w:rPr>
        <w:t>z</w:t>
      </w:r>
      <w:r w:rsidRPr="00C609DA">
        <w:rPr>
          <w:rFonts w:asciiTheme="minorHAnsi" w:hAnsiTheme="minorHAnsi"/>
          <w:sz w:val="22"/>
          <w:szCs w:val="22"/>
        </w:rPr>
        <w:t xml:space="preserve">hotoviteľa a bez potreby predchádzajúceho informovania </w:t>
      </w:r>
      <w:r>
        <w:rPr>
          <w:rFonts w:asciiTheme="minorHAnsi" w:hAnsiTheme="minorHAnsi"/>
          <w:sz w:val="22"/>
          <w:szCs w:val="22"/>
        </w:rPr>
        <w:t>z</w:t>
      </w:r>
      <w:r w:rsidRPr="00C609DA">
        <w:rPr>
          <w:rFonts w:asciiTheme="minorHAnsi" w:hAnsiTheme="minorHAnsi"/>
          <w:sz w:val="22"/>
          <w:szCs w:val="22"/>
        </w:rPr>
        <w:t xml:space="preserve">hotoviteľa. </w:t>
      </w:r>
      <w:r w:rsidRPr="0081651F">
        <w:rPr>
          <w:rFonts w:asciiTheme="minorHAnsi" w:hAnsiTheme="minorHAnsi"/>
          <w:sz w:val="22"/>
          <w:szCs w:val="22"/>
        </w:rPr>
        <w:t xml:space="preserve">Zmluvné strany majú za nesporné, že dohoda o licenčnej zmluve podľa tohto </w:t>
      </w:r>
      <w:r>
        <w:rPr>
          <w:rFonts w:asciiTheme="minorHAnsi" w:hAnsiTheme="minorHAnsi"/>
          <w:sz w:val="22"/>
          <w:szCs w:val="22"/>
        </w:rPr>
        <w:t xml:space="preserve">odseku Zmluvy </w:t>
      </w:r>
      <w:r w:rsidRPr="0081651F">
        <w:rPr>
          <w:rFonts w:asciiTheme="minorHAnsi" w:hAnsiTheme="minorHAnsi"/>
          <w:sz w:val="22"/>
          <w:szCs w:val="22"/>
        </w:rPr>
        <w:t xml:space="preserve">spĺňa požiadavku na písomné vyhotovenie licenčnej zmluvy a jej zverejnenie a majú obsah takejto licenčnej zmluvy za dostatočne určitý. Ak by však bolo toto dojednanie medzi </w:t>
      </w:r>
      <w:r>
        <w:rPr>
          <w:rFonts w:asciiTheme="minorHAnsi" w:hAnsiTheme="minorHAnsi"/>
          <w:sz w:val="22"/>
          <w:szCs w:val="22"/>
        </w:rPr>
        <w:t>z</w:t>
      </w:r>
      <w:r w:rsidRPr="0081651F">
        <w:rPr>
          <w:rFonts w:asciiTheme="minorHAnsi" w:hAnsiTheme="minorHAnsi"/>
          <w:sz w:val="22"/>
          <w:szCs w:val="22"/>
        </w:rPr>
        <w:t xml:space="preserve">mluvnými stranami potrebné z akéhokoľvek dôvodu akejkoľvek tretej strane predložiť a/alebo potvrdiť v osobitnej forme, </w:t>
      </w:r>
      <w:r>
        <w:rPr>
          <w:rFonts w:asciiTheme="minorHAnsi" w:hAnsiTheme="minorHAnsi"/>
          <w:sz w:val="22"/>
          <w:szCs w:val="22"/>
        </w:rPr>
        <w:t>z</w:t>
      </w:r>
      <w:r w:rsidRPr="0081651F">
        <w:rPr>
          <w:rFonts w:asciiTheme="minorHAnsi" w:hAnsiTheme="minorHAnsi"/>
          <w:sz w:val="22"/>
          <w:szCs w:val="22"/>
        </w:rPr>
        <w:t xml:space="preserve">hotoviteľ sa zaväzuje poskytnúť na tento účel </w:t>
      </w:r>
      <w:r>
        <w:rPr>
          <w:rFonts w:asciiTheme="minorHAnsi" w:hAnsiTheme="minorHAnsi"/>
          <w:sz w:val="22"/>
          <w:szCs w:val="22"/>
        </w:rPr>
        <w:t>o</w:t>
      </w:r>
      <w:r w:rsidRPr="0081651F">
        <w:rPr>
          <w:rFonts w:asciiTheme="minorHAnsi" w:hAnsiTheme="minorHAnsi"/>
          <w:sz w:val="22"/>
          <w:szCs w:val="22"/>
        </w:rPr>
        <w:t xml:space="preserve">bjednávateľovi na náklady </w:t>
      </w:r>
      <w:r>
        <w:rPr>
          <w:rFonts w:asciiTheme="minorHAnsi" w:hAnsiTheme="minorHAnsi"/>
          <w:sz w:val="22"/>
          <w:szCs w:val="22"/>
        </w:rPr>
        <w:t>z</w:t>
      </w:r>
      <w:r w:rsidRPr="0081651F">
        <w:rPr>
          <w:rFonts w:asciiTheme="minorHAnsi" w:hAnsiTheme="minorHAnsi"/>
          <w:sz w:val="22"/>
          <w:szCs w:val="22"/>
        </w:rPr>
        <w:t xml:space="preserve">hotoviteľa všetku potrebnú súčinnosť, a to bezodkladne po tom, ako ho o to </w:t>
      </w:r>
      <w:r>
        <w:rPr>
          <w:rFonts w:asciiTheme="minorHAnsi" w:hAnsiTheme="minorHAnsi"/>
          <w:sz w:val="22"/>
          <w:szCs w:val="22"/>
        </w:rPr>
        <w:t>o</w:t>
      </w:r>
      <w:r w:rsidRPr="0081651F">
        <w:rPr>
          <w:rFonts w:asciiTheme="minorHAnsi" w:hAnsiTheme="minorHAnsi"/>
          <w:sz w:val="22"/>
          <w:szCs w:val="22"/>
        </w:rPr>
        <w:t xml:space="preserve">bjednávateľ požiada, vrátane podpísania osobitného písomného potvrdenia o uzavretí (vzniku) takejto licenčnej zmluvy. Záväzky </w:t>
      </w:r>
      <w:r>
        <w:rPr>
          <w:rFonts w:asciiTheme="minorHAnsi" w:hAnsiTheme="minorHAnsi"/>
          <w:sz w:val="22"/>
          <w:szCs w:val="22"/>
        </w:rPr>
        <w:t>z</w:t>
      </w:r>
      <w:r w:rsidRPr="0081651F">
        <w:rPr>
          <w:rFonts w:asciiTheme="minorHAnsi" w:hAnsiTheme="minorHAnsi"/>
          <w:sz w:val="22"/>
          <w:szCs w:val="22"/>
        </w:rPr>
        <w:t xml:space="preserve">hotoviteľa podľa tohto bodu trvajú aj po zániku Zmluvy z akéhokoľvek dôvodu, ak na </w:t>
      </w:r>
      <w:r>
        <w:rPr>
          <w:rFonts w:asciiTheme="minorHAnsi" w:hAnsiTheme="minorHAnsi"/>
          <w:sz w:val="22"/>
          <w:szCs w:val="22"/>
        </w:rPr>
        <w:t>o</w:t>
      </w:r>
      <w:r w:rsidRPr="0081651F">
        <w:rPr>
          <w:rFonts w:asciiTheme="minorHAnsi" w:hAnsiTheme="minorHAnsi"/>
          <w:sz w:val="22"/>
          <w:szCs w:val="22"/>
        </w:rPr>
        <w:t>bjednávateľa prešlo pred zánikom Zmluvy vlastníctvo k</w:t>
      </w:r>
      <w:r>
        <w:rPr>
          <w:rFonts w:asciiTheme="minorHAnsi" w:hAnsiTheme="minorHAnsi"/>
          <w:sz w:val="22"/>
          <w:szCs w:val="22"/>
        </w:rPr>
        <w:t> akejkoľvek časti Predmetu Zmluvy</w:t>
      </w:r>
      <w:r w:rsidRPr="0081651F">
        <w:rPr>
          <w:rFonts w:asciiTheme="minorHAnsi" w:hAnsiTheme="minorHAnsi"/>
          <w:sz w:val="22"/>
          <w:szCs w:val="22"/>
        </w:rPr>
        <w:t>.</w:t>
      </w:r>
    </w:p>
    <w:p w14:paraId="7717F94A" w14:textId="5E4A0CEB" w:rsidR="00F863A8" w:rsidRDefault="00F24229"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sidRPr="0081651F">
        <w:rPr>
          <w:rFonts w:asciiTheme="minorHAnsi" w:hAnsiTheme="minorHAnsi"/>
        </w:rPr>
        <w:t xml:space="preserve">Zhotoviteľ sa zaväzuje zabezpečiť, že práva k akýmkoľvek a  všetkým podkladom </w:t>
      </w:r>
      <w:r>
        <w:rPr>
          <w:rFonts w:asciiTheme="minorHAnsi" w:hAnsiTheme="minorHAnsi"/>
        </w:rPr>
        <w:t xml:space="preserve">použitým na dodanie akejkoľvek časti Predmetu Zmluvy, </w:t>
      </w:r>
      <w:r w:rsidRPr="0081651F">
        <w:rPr>
          <w:rFonts w:asciiTheme="minorHAnsi" w:hAnsiTheme="minorHAnsi"/>
        </w:rPr>
        <w:t xml:space="preserve">ktoré v čase ich použitia požívajú alebo môžu požívať autorskoprávnu ochranu podľa </w:t>
      </w:r>
      <w:r>
        <w:rPr>
          <w:rFonts w:asciiTheme="minorHAnsi" w:hAnsiTheme="minorHAnsi"/>
        </w:rPr>
        <w:t>a</w:t>
      </w:r>
      <w:r w:rsidRPr="0081651F">
        <w:rPr>
          <w:rFonts w:asciiTheme="minorHAnsi" w:hAnsiTheme="minorHAnsi"/>
        </w:rPr>
        <w:t>utorského zákona alebo inú ochranu z obdobných práv duševného vlastníctva</w:t>
      </w:r>
      <w:r>
        <w:rPr>
          <w:rFonts w:asciiTheme="minorHAnsi" w:hAnsiTheme="minorHAnsi"/>
        </w:rPr>
        <w:t xml:space="preserve">, </w:t>
      </w:r>
      <w:r w:rsidRPr="0081651F">
        <w:rPr>
          <w:rFonts w:asciiTheme="minorHAnsi" w:hAnsiTheme="minorHAnsi"/>
        </w:rPr>
        <w:t xml:space="preserve">budú zo strany </w:t>
      </w:r>
      <w:r>
        <w:rPr>
          <w:rFonts w:asciiTheme="minorHAnsi" w:hAnsiTheme="minorHAnsi"/>
        </w:rPr>
        <w:t>z</w:t>
      </w:r>
      <w:r w:rsidRPr="0081651F">
        <w:rPr>
          <w:rFonts w:asciiTheme="minorHAnsi" w:hAnsiTheme="minorHAnsi"/>
        </w:rPr>
        <w:t xml:space="preserve">hotoviteľa pred ich použitím na účely </w:t>
      </w:r>
      <w:r>
        <w:rPr>
          <w:rFonts w:asciiTheme="minorHAnsi" w:hAnsiTheme="minorHAnsi"/>
        </w:rPr>
        <w:t>dodania ktorejkoľvek časti Predmetu Zmluvy</w:t>
      </w:r>
      <w:r w:rsidRPr="0081651F">
        <w:rPr>
          <w:rFonts w:asciiTheme="minorHAnsi" w:hAnsiTheme="minorHAnsi"/>
        </w:rPr>
        <w:t xml:space="preserve"> riadne vysporiadané a že použitím </w:t>
      </w:r>
      <w:r>
        <w:rPr>
          <w:rFonts w:asciiTheme="minorHAnsi" w:hAnsiTheme="minorHAnsi"/>
        </w:rPr>
        <w:t>takýchto</w:t>
      </w:r>
      <w:r w:rsidRPr="0081651F">
        <w:rPr>
          <w:rFonts w:asciiTheme="minorHAnsi" w:hAnsiTheme="minorHAnsi"/>
        </w:rPr>
        <w:t xml:space="preserve"> podkladov </w:t>
      </w:r>
      <w:r>
        <w:rPr>
          <w:rFonts w:asciiTheme="minorHAnsi" w:hAnsiTheme="minorHAnsi"/>
        </w:rPr>
        <w:t>z</w:t>
      </w:r>
      <w:r w:rsidRPr="0081651F">
        <w:rPr>
          <w:rFonts w:asciiTheme="minorHAnsi" w:hAnsiTheme="minorHAnsi"/>
        </w:rPr>
        <w:t>hotoviteľ neoprávnene nezasiahne žiadnym spôsobom do autorských alebo obdobných práv tretích osôb. Náklady na vysporiadanie práv k</w:t>
      </w:r>
      <w:r>
        <w:rPr>
          <w:rFonts w:asciiTheme="minorHAnsi" w:hAnsiTheme="minorHAnsi"/>
        </w:rPr>
        <w:t xml:space="preserve"> takýmto </w:t>
      </w:r>
      <w:r w:rsidRPr="0081651F">
        <w:rPr>
          <w:rFonts w:asciiTheme="minorHAnsi" w:hAnsiTheme="minorHAnsi"/>
        </w:rPr>
        <w:t xml:space="preserve">podkladom znáša </w:t>
      </w:r>
      <w:r>
        <w:rPr>
          <w:rFonts w:asciiTheme="minorHAnsi" w:hAnsiTheme="minorHAnsi"/>
        </w:rPr>
        <w:t>z</w:t>
      </w:r>
      <w:r w:rsidRPr="0081651F">
        <w:rPr>
          <w:rFonts w:asciiTheme="minorHAnsi" w:hAnsiTheme="minorHAnsi"/>
        </w:rPr>
        <w:t>hotoviteľ</w:t>
      </w:r>
      <w:r>
        <w:rPr>
          <w:rFonts w:asciiTheme="minorHAnsi" w:hAnsiTheme="minorHAnsi"/>
        </w:rPr>
        <w:t>.</w:t>
      </w:r>
    </w:p>
    <w:p w14:paraId="6DC37168" w14:textId="4BAD962D" w:rsidR="00F863A8" w:rsidRDefault="007E00D1" w:rsidP="00F863A8">
      <w:pPr>
        <w:pStyle w:val="Zkladntext"/>
        <w:widowControl w:val="0"/>
        <w:numPr>
          <w:ilvl w:val="0"/>
          <w:numId w:val="21"/>
        </w:numPr>
        <w:tabs>
          <w:tab w:val="left" w:pos="567"/>
          <w:tab w:val="left" w:pos="1897"/>
          <w:tab w:val="left" w:pos="3572"/>
        </w:tabs>
        <w:autoSpaceDE w:val="0"/>
        <w:autoSpaceDN w:val="0"/>
        <w:spacing w:after="0"/>
        <w:ind w:left="426" w:hanging="426"/>
        <w:jc w:val="both"/>
        <w:rPr>
          <w:rFonts w:asciiTheme="minorHAnsi" w:hAnsiTheme="minorHAnsi" w:cs="Times New Roman"/>
        </w:rPr>
      </w:pPr>
      <w:r w:rsidRPr="00EC3CAE">
        <w:rPr>
          <w:rFonts w:asciiTheme="minorHAnsi" w:hAnsiTheme="minorHAnsi" w:cstheme="minorHAnsi"/>
        </w:rPr>
        <w:t xml:space="preserve">Zhotoviteľ bude jediným legitimovaným disponentom / držiteľom dotknutých autorských práv. Ak si ktorákoľvek osoba uplatní voči objednávateľovi nároky z porušenia jej autorských práv alebo obdobných práv duševného vlastníctva v súvislosti s podkladmi použitými zhotoviteľom počas vykonávania Diela alebo na jeho vykonanie alebo počas dodávania služieb IČ alebo výkonu AD, ktoré zhotoviteľ v rozpore so Zmluvou </w:t>
      </w:r>
      <w:proofErr w:type="spellStart"/>
      <w:r w:rsidRPr="00EC3CAE">
        <w:rPr>
          <w:rFonts w:asciiTheme="minorHAnsi" w:hAnsiTheme="minorHAnsi" w:cstheme="minorHAnsi"/>
        </w:rPr>
        <w:t>nevysporiadal</w:t>
      </w:r>
      <w:proofErr w:type="spellEnd"/>
      <w:r w:rsidRPr="00EC3CAE">
        <w:rPr>
          <w:rFonts w:asciiTheme="minorHAnsi" w:hAnsiTheme="minorHAnsi" w:cstheme="minorHAnsi"/>
        </w:rPr>
        <w:t xml:space="preserve">, hoci ich vysporiadať mal a objednávateľ takéto nároky za zhotoviteľa vysporiada, udeľuje týmto zhotoviteľ objednávateľovi bezvýhradný, neodvolateľný a časovo nelimitovaný sľub odškodnenia, obsahom ktorého je záväzok zhotoviteľa v celom rozsahu odškodniť objednávateľa za vysporiadanie takýchto nárokov tretích strán (t. j. nielen v rozsahu priamych nákladov vysporiadania, ale aj súvisiacich nákladov, ktorými môžu byť </w:t>
      </w:r>
      <w:proofErr w:type="spellStart"/>
      <w:r w:rsidRPr="00EC3CAE">
        <w:rPr>
          <w:rFonts w:asciiTheme="minorHAnsi" w:hAnsiTheme="minorHAnsi" w:cstheme="minorHAnsi"/>
        </w:rPr>
        <w:t>príkladmo</w:t>
      </w:r>
      <w:proofErr w:type="spellEnd"/>
      <w:r w:rsidRPr="00EC3CAE">
        <w:rPr>
          <w:rFonts w:asciiTheme="minorHAnsi" w:hAnsiTheme="minorHAnsi" w:cstheme="minorHAnsi"/>
        </w:rPr>
        <w:t xml:space="preserve"> náklady na služby právneho poradenstva a/alebo právneho zastúpenia, trovy konania, poplatky, náklady na činnosť znalca, a pod.). Objednávateľ je o takomto uplatnení povinný zhotoviteľa bezodkladne informovať. Zhotoviteľ odškodní objednávateľa na jeho prvú žiadosť. Odškodnenie objednávateľa nemá vplyv na právo objednávateľa uplatniť voči zhotoviteľovi zmluvnú pokutu.</w:t>
      </w:r>
      <w:r>
        <w:rPr>
          <w:rFonts w:asciiTheme="minorHAnsi" w:hAnsiTheme="minorHAnsi" w:cstheme="minorHAnsi"/>
        </w:rPr>
        <w:t xml:space="preserve"> Sľub odškodnenia podľa tohto odseku Zmluvy platí aj po zániku tejto Zmluvy, z akéhokoľvek dôvodu, </w:t>
      </w:r>
      <w:r w:rsidRPr="0081651F">
        <w:rPr>
          <w:rFonts w:asciiTheme="minorHAnsi" w:hAnsiTheme="minorHAnsi"/>
        </w:rPr>
        <w:t xml:space="preserve">ak </w:t>
      </w:r>
      <w:r>
        <w:rPr>
          <w:rFonts w:asciiTheme="minorHAnsi" w:hAnsiTheme="minorHAnsi"/>
        </w:rPr>
        <w:t>o</w:t>
      </w:r>
      <w:r w:rsidRPr="0081651F">
        <w:rPr>
          <w:rFonts w:asciiTheme="minorHAnsi" w:hAnsiTheme="minorHAnsi"/>
        </w:rPr>
        <w:t>bjednávateľ</w:t>
      </w:r>
      <w:r>
        <w:rPr>
          <w:rFonts w:asciiTheme="minorHAnsi" w:hAnsiTheme="minorHAnsi"/>
        </w:rPr>
        <w:t xml:space="preserve"> </w:t>
      </w:r>
      <w:r w:rsidRPr="0081651F">
        <w:rPr>
          <w:rFonts w:asciiTheme="minorHAnsi" w:hAnsiTheme="minorHAnsi"/>
        </w:rPr>
        <w:t xml:space="preserve">pred zánikom Zmluvy </w:t>
      </w:r>
      <w:r>
        <w:rPr>
          <w:rFonts w:asciiTheme="minorHAnsi" w:hAnsiTheme="minorHAnsi"/>
        </w:rPr>
        <w:t xml:space="preserve">nadobudol </w:t>
      </w:r>
      <w:r w:rsidRPr="0081651F">
        <w:rPr>
          <w:rFonts w:asciiTheme="minorHAnsi" w:hAnsiTheme="minorHAnsi"/>
        </w:rPr>
        <w:t>vlastníc</w:t>
      </w:r>
      <w:r>
        <w:rPr>
          <w:rFonts w:asciiTheme="minorHAnsi" w:hAnsiTheme="minorHAnsi"/>
        </w:rPr>
        <w:t>ke právo</w:t>
      </w:r>
      <w:r w:rsidRPr="0081651F">
        <w:rPr>
          <w:rFonts w:asciiTheme="minorHAnsi" w:hAnsiTheme="minorHAnsi"/>
        </w:rPr>
        <w:t xml:space="preserve"> k</w:t>
      </w:r>
      <w:r>
        <w:rPr>
          <w:rFonts w:asciiTheme="minorHAnsi" w:hAnsiTheme="minorHAnsi"/>
        </w:rPr>
        <w:t> Dielu alebo jeho časti</w:t>
      </w:r>
      <w:r w:rsidR="00F863A8">
        <w:rPr>
          <w:rFonts w:asciiTheme="minorHAnsi" w:hAnsiTheme="minorHAnsi"/>
        </w:rPr>
        <w:t>.</w:t>
      </w:r>
    </w:p>
    <w:p w14:paraId="7B4B6703" w14:textId="77777777" w:rsidR="00F863A8" w:rsidRDefault="00F863A8" w:rsidP="00F863A8">
      <w:pPr>
        <w:jc w:val="center"/>
        <w:rPr>
          <w:rFonts w:asciiTheme="minorHAnsi" w:hAnsiTheme="minorHAnsi" w:cstheme="minorHAnsi"/>
          <w:b/>
          <w:noProof/>
          <w:color w:val="auto"/>
          <w:sz w:val="22"/>
          <w:szCs w:val="22"/>
        </w:rPr>
      </w:pPr>
    </w:p>
    <w:p w14:paraId="16BBE9AF"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III</w:t>
      </w:r>
    </w:p>
    <w:p w14:paraId="4200A156"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Spoločné ustanovenia o cene</w:t>
      </w:r>
    </w:p>
    <w:p w14:paraId="2D3A3403"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Platobné a fakturačné podmienky</w:t>
      </w:r>
    </w:p>
    <w:p w14:paraId="2CEA33C7" w14:textId="77777777" w:rsidR="00F863A8" w:rsidRDefault="00F863A8" w:rsidP="00F863A8">
      <w:pPr>
        <w:jc w:val="center"/>
        <w:rPr>
          <w:rFonts w:asciiTheme="minorHAnsi" w:hAnsiTheme="minorHAnsi" w:cstheme="minorHAnsi"/>
          <w:b/>
          <w:noProof/>
          <w:color w:val="auto"/>
          <w:sz w:val="22"/>
          <w:szCs w:val="22"/>
        </w:rPr>
      </w:pPr>
    </w:p>
    <w:p w14:paraId="2FD12738"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Cena za vykonanie a odovzdanie Predmetu plnenia je dohodnutá na základe </w:t>
      </w:r>
      <w:r>
        <w:rPr>
          <w:rFonts w:asciiTheme="minorHAnsi" w:hAnsiTheme="minorHAnsi" w:cstheme="minorHAnsi"/>
          <w:b/>
          <w:color w:val="auto"/>
          <w:sz w:val="22"/>
          <w:szCs w:val="22"/>
          <w:lang w:eastAsia="cs-CZ"/>
        </w:rPr>
        <w:t xml:space="preserve">Špecifikácií cien z Ponuky Zhotoviteľa ako </w:t>
      </w:r>
      <w:r>
        <w:rPr>
          <w:rFonts w:asciiTheme="minorHAnsi" w:hAnsiTheme="minorHAnsi" w:cstheme="minorHAnsi"/>
          <w:b/>
          <w:bCs/>
          <w:color w:val="auto"/>
          <w:sz w:val="22"/>
          <w:szCs w:val="22"/>
        </w:rPr>
        <w:t xml:space="preserve">uchádzača vo verejnom obstarávaní zo dňa </w:t>
      </w:r>
      <w:r w:rsidRPr="00F0142E">
        <w:rPr>
          <w:rFonts w:asciiTheme="minorHAnsi" w:hAnsiTheme="minorHAnsi" w:cstheme="minorHAnsi"/>
          <w:b/>
          <w:bCs/>
          <w:color w:val="auto"/>
          <w:sz w:val="22"/>
          <w:szCs w:val="22"/>
        </w:rPr>
        <w:t>...............................,</w:t>
      </w:r>
      <w:r>
        <w:rPr>
          <w:rFonts w:asciiTheme="minorHAnsi" w:hAnsiTheme="minorHAnsi" w:cstheme="minorHAnsi"/>
          <w:b/>
          <w:bCs/>
          <w:color w:val="auto"/>
          <w:sz w:val="22"/>
          <w:szCs w:val="22"/>
        </w:rPr>
        <w:t xml:space="preserve"> ktoré tvoria Prílohu č. 1. k Zmluve (ďalej iba „cena </w:t>
      </w:r>
      <w:r>
        <w:rPr>
          <w:rFonts w:asciiTheme="minorHAnsi" w:hAnsiTheme="minorHAnsi" w:cstheme="minorHAnsi"/>
          <w:b/>
          <w:color w:val="auto"/>
          <w:sz w:val="22"/>
          <w:szCs w:val="22"/>
          <w:lang w:eastAsia="cs-CZ"/>
        </w:rPr>
        <w:t>Predmetu plnenia</w:t>
      </w:r>
      <w:r>
        <w:rPr>
          <w:rFonts w:asciiTheme="minorHAnsi" w:hAnsiTheme="minorHAnsi" w:cstheme="minorHAnsi"/>
          <w:b/>
          <w:bCs/>
          <w:color w:val="auto"/>
          <w:sz w:val="22"/>
          <w:szCs w:val="22"/>
        </w:rPr>
        <w:t>“)</w:t>
      </w:r>
      <w:r>
        <w:rPr>
          <w:rFonts w:asciiTheme="minorHAnsi" w:hAnsiTheme="minorHAnsi" w:cstheme="minorHAnsi"/>
          <w:bCs/>
          <w:color w:val="auto"/>
          <w:sz w:val="22"/>
          <w:szCs w:val="22"/>
        </w:rPr>
        <w:t xml:space="preserve">. Cena </w:t>
      </w:r>
      <w:r>
        <w:rPr>
          <w:rFonts w:asciiTheme="minorHAnsi" w:hAnsiTheme="minorHAnsi" w:cstheme="minorHAnsi"/>
          <w:color w:val="auto"/>
          <w:sz w:val="22"/>
          <w:szCs w:val="22"/>
          <w:lang w:eastAsia="cs-CZ"/>
        </w:rPr>
        <w:t xml:space="preserve">Predmetu plnenia </w:t>
      </w:r>
      <w:r>
        <w:rPr>
          <w:rFonts w:asciiTheme="minorHAnsi" w:hAnsiTheme="minorHAnsi" w:cstheme="minorHAnsi"/>
          <w:bCs/>
          <w:color w:val="auto"/>
          <w:sz w:val="22"/>
          <w:szCs w:val="22"/>
        </w:rPr>
        <w:t xml:space="preserve">sa </w:t>
      </w:r>
      <w:r>
        <w:rPr>
          <w:rFonts w:asciiTheme="minorHAnsi" w:hAnsiTheme="minorHAnsi" w:cstheme="minorHAnsi"/>
          <w:color w:val="auto"/>
          <w:sz w:val="22"/>
          <w:szCs w:val="22"/>
        </w:rPr>
        <w:t xml:space="preserve">považuje </w:t>
      </w:r>
      <w:r>
        <w:rPr>
          <w:rFonts w:asciiTheme="minorHAnsi" w:hAnsiTheme="minorHAnsi" w:cstheme="minorHAnsi"/>
          <w:b/>
          <w:color w:val="auto"/>
          <w:sz w:val="22"/>
          <w:szCs w:val="22"/>
        </w:rPr>
        <w:t>za cenu maximálnu</w:t>
      </w:r>
      <w:r>
        <w:rPr>
          <w:rFonts w:asciiTheme="minorHAnsi" w:hAnsiTheme="minorHAnsi" w:cstheme="minorHAnsi"/>
          <w:color w:val="auto"/>
          <w:sz w:val="22"/>
          <w:szCs w:val="22"/>
        </w:rPr>
        <w:t xml:space="preserve"> a platnú počas celej doby trvania Zmluvy. Cena </w:t>
      </w:r>
      <w:r>
        <w:rPr>
          <w:rFonts w:asciiTheme="minorHAnsi" w:hAnsiTheme="minorHAnsi" w:cstheme="minorHAnsi"/>
          <w:color w:val="auto"/>
          <w:sz w:val="22"/>
          <w:szCs w:val="22"/>
          <w:lang w:eastAsia="cs-CZ"/>
        </w:rPr>
        <w:t xml:space="preserve">Predmetu plnenia </w:t>
      </w:r>
      <w:r>
        <w:rPr>
          <w:rFonts w:asciiTheme="minorHAnsi" w:hAnsiTheme="minorHAnsi" w:cstheme="minorHAnsi"/>
          <w:color w:val="auto"/>
          <w:sz w:val="22"/>
          <w:szCs w:val="22"/>
        </w:rPr>
        <w:t>je stanovená</w:t>
      </w:r>
      <w:r>
        <w:rPr>
          <w:rFonts w:asciiTheme="minorHAnsi" w:hAnsiTheme="minorHAnsi" w:cstheme="minorHAnsi"/>
          <w:color w:val="auto"/>
          <w:sz w:val="22"/>
          <w:szCs w:val="22"/>
          <w:lang w:eastAsia="cs-CZ"/>
        </w:rPr>
        <w:t xml:space="preserve"> podľa zákona NR SR č.18/1996  Z. z. o cenách v znení neskorších predpisov, Vyhlášky MF SR č. 87/1996 Z. z., ktorou sa vykonáva zákon č. 18/1996 Z. z. o cenách v znení neskorších predpisov a sú v nej zahrnuté všetky náklady, činnosti, práce, výkony alebo služby nevyhnutné za účelom riadneho plnenia podľa Zmluvy.</w:t>
      </w:r>
    </w:p>
    <w:p w14:paraId="05DA6597"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b/>
          <w:color w:val="auto"/>
          <w:sz w:val="22"/>
          <w:szCs w:val="22"/>
          <w:lang w:eastAsia="cs-CZ"/>
        </w:rPr>
        <w:t>Celková cena Predmetu plnenia</w:t>
      </w:r>
      <w:r>
        <w:rPr>
          <w:rFonts w:asciiTheme="minorHAnsi" w:hAnsiTheme="minorHAnsi" w:cstheme="minorHAnsi"/>
          <w:color w:val="auto"/>
          <w:sz w:val="22"/>
          <w:szCs w:val="22"/>
          <w:lang w:eastAsia="cs-CZ"/>
        </w:rPr>
        <w:t xml:space="preserve"> predstavuje celkom sumu:</w:t>
      </w:r>
    </w:p>
    <w:p w14:paraId="267807F5" w14:textId="77777777" w:rsidR="00F863A8" w:rsidRDefault="00F863A8" w:rsidP="00F863A8">
      <w:pPr>
        <w:pStyle w:val="Odsekzoznamu"/>
        <w:ind w:left="426"/>
        <w:jc w:val="both"/>
        <w:rPr>
          <w:rFonts w:asciiTheme="minorHAnsi" w:hAnsiTheme="minorHAnsi" w:cstheme="minorHAnsi"/>
          <w:b/>
          <w:noProof/>
          <w:color w:val="auto"/>
          <w:sz w:val="22"/>
          <w:szCs w:val="22"/>
        </w:rPr>
      </w:pPr>
    </w:p>
    <w:p w14:paraId="65D5FB06" w14:textId="77777777" w:rsidR="00F863A8" w:rsidRPr="00AA46D6" w:rsidRDefault="00F863A8" w:rsidP="00F863A8">
      <w:pPr>
        <w:tabs>
          <w:tab w:val="left" w:pos="426"/>
          <w:tab w:val="left" w:pos="1843"/>
          <w:tab w:val="left" w:pos="7088"/>
        </w:tabs>
        <w:jc w:val="both"/>
        <w:rPr>
          <w:rFonts w:asciiTheme="minorHAnsi" w:hAnsiTheme="minorHAnsi" w:cstheme="minorHAnsi"/>
          <w:color w:val="auto"/>
          <w:sz w:val="22"/>
          <w:szCs w:val="22"/>
          <w:highlight w:val="yellow"/>
          <w:lang w:eastAsia="cs-CZ"/>
        </w:rPr>
      </w:pPr>
      <w:r>
        <w:rPr>
          <w:rFonts w:asciiTheme="minorHAnsi" w:hAnsiTheme="minorHAnsi" w:cstheme="minorHAnsi"/>
          <w:color w:val="auto"/>
          <w:sz w:val="22"/>
          <w:szCs w:val="22"/>
          <w:lang w:eastAsia="cs-CZ"/>
        </w:rPr>
        <w:tab/>
      </w:r>
      <w:r w:rsidRPr="00AA46D6">
        <w:rPr>
          <w:rFonts w:asciiTheme="minorHAnsi" w:hAnsiTheme="minorHAnsi" w:cstheme="minorHAnsi"/>
          <w:color w:val="auto"/>
          <w:sz w:val="22"/>
          <w:szCs w:val="22"/>
          <w:highlight w:val="yellow"/>
          <w:lang w:eastAsia="cs-CZ"/>
        </w:rPr>
        <w:t xml:space="preserve">Cena bez DPH   </w:t>
      </w:r>
      <w:r w:rsidRPr="00AA46D6">
        <w:rPr>
          <w:rFonts w:asciiTheme="minorHAnsi" w:hAnsiTheme="minorHAnsi" w:cstheme="minorHAnsi"/>
          <w:color w:val="auto"/>
          <w:sz w:val="22"/>
          <w:szCs w:val="22"/>
          <w:highlight w:val="yellow"/>
          <w:lang w:eastAsia="cs-CZ"/>
        </w:rPr>
        <w:tab/>
      </w:r>
      <w:r w:rsidRPr="00AA46D6">
        <w:rPr>
          <w:rFonts w:asciiTheme="minorHAnsi" w:hAnsiTheme="minorHAnsi" w:cstheme="minorHAnsi"/>
          <w:color w:val="auto"/>
          <w:sz w:val="22"/>
          <w:szCs w:val="22"/>
          <w:highlight w:val="yellow"/>
          <w:lang w:eastAsia="cs-CZ"/>
        </w:rPr>
        <w:tab/>
      </w:r>
    </w:p>
    <w:p w14:paraId="5D0BF7C9" w14:textId="4AF940C3" w:rsidR="00F863A8" w:rsidRPr="00AA46D6" w:rsidRDefault="00F863A8" w:rsidP="00F863A8">
      <w:pPr>
        <w:tabs>
          <w:tab w:val="left" w:pos="426"/>
          <w:tab w:val="left" w:pos="7088"/>
        </w:tabs>
        <w:jc w:val="both"/>
        <w:rPr>
          <w:rFonts w:asciiTheme="minorHAnsi" w:hAnsiTheme="minorHAnsi" w:cstheme="minorHAnsi"/>
          <w:color w:val="auto"/>
          <w:sz w:val="22"/>
          <w:szCs w:val="22"/>
          <w:highlight w:val="yellow"/>
          <w:lang w:eastAsia="cs-CZ"/>
        </w:rPr>
      </w:pPr>
      <w:r w:rsidRPr="00AA46D6">
        <w:rPr>
          <w:rFonts w:asciiTheme="minorHAnsi" w:hAnsiTheme="minorHAnsi" w:cstheme="minorHAnsi"/>
          <w:color w:val="auto"/>
          <w:sz w:val="22"/>
          <w:szCs w:val="22"/>
          <w:lang w:eastAsia="cs-CZ"/>
        </w:rPr>
        <w:tab/>
      </w:r>
      <w:r w:rsidRPr="00AA46D6">
        <w:rPr>
          <w:rFonts w:asciiTheme="minorHAnsi" w:hAnsiTheme="minorHAnsi" w:cstheme="minorHAnsi"/>
          <w:color w:val="auto"/>
          <w:sz w:val="22"/>
          <w:szCs w:val="22"/>
          <w:highlight w:val="yellow"/>
          <w:lang w:eastAsia="cs-CZ"/>
        </w:rPr>
        <w:t>DPH 2</w:t>
      </w:r>
      <w:r w:rsidR="003F77C4">
        <w:rPr>
          <w:rFonts w:asciiTheme="minorHAnsi" w:hAnsiTheme="minorHAnsi" w:cstheme="minorHAnsi"/>
          <w:color w:val="auto"/>
          <w:sz w:val="22"/>
          <w:szCs w:val="22"/>
          <w:highlight w:val="yellow"/>
          <w:lang w:eastAsia="cs-CZ"/>
        </w:rPr>
        <w:t>3</w:t>
      </w:r>
      <w:r w:rsidRPr="00AA46D6">
        <w:rPr>
          <w:rFonts w:asciiTheme="minorHAnsi" w:hAnsiTheme="minorHAnsi" w:cstheme="minorHAnsi"/>
          <w:color w:val="auto"/>
          <w:sz w:val="22"/>
          <w:szCs w:val="22"/>
          <w:highlight w:val="yellow"/>
          <w:lang w:eastAsia="cs-CZ"/>
        </w:rPr>
        <w:t xml:space="preserve"> %             </w:t>
      </w:r>
      <w:r w:rsidRPr="00AA46D6">
        <w:rPr>
          <w:rFonts w:asciiTheme="minorHAnsi" w:hAnsiTheme="minorHAnsi" w:cstheme="minorHAnsi"/>
          <w:color w:val="auto"/>
          <w:sz w:val="22"/>
          <w:szCs w:val="22"/>
          <w:highlight w:val="yellow"/>
          <w:lang w:eastAsia="cs-CZ"/>
        </w:rPr>
        <w:tab/>
        <w:t xml:space="preserve"> </w:t>
      </w:r>
    </w:p>
    <w:p w14:paraId="2F2DB55C" w14:textId="77777777" w:rsidR="00F863A8" w:rsidRPr="00AA46D6" w:rsidRDefault="00F863A8" w:rsidP="00F863A8">
      <w:pPr>
        <w:tabs>
          <w:tab w:val="left" w:pos="567"/>
          <w:tab w:val="left" w:pos="7088"/>
        </w:tabs>
        <w:ind w:firstLine="426"/>
        <w:jc w:val="both"/>
        <w:rPr>
          <w:rFonts w:asciiTheme="minorHAnsi" w:hAnsiTheme="minorHAnsi" w:cstheme="minorHAnsi"/>
          <w:b/>
          <w:color w:val="auto"/>
          <w:sz w:val="22"/>
          <w:szCs w:val="22"/>
          <w:highlight w:val="yellow"/>
          <w:lang w:eastAsia="cs-CZ"/>
        </w:rPr>
      </w:pPr>
      <w:r w:rsidRPr="00AA46D6">
        <w:rPr>
          <w:rFonts w:asciiTheme="minorHAnsi" w:hAnsiTheme="minorHAnsi" w:cstheme="minorHAnsi"/>
          <w:b/>
          <w:color w:val="auto"/>
          <w:sz w:val="22"/>
          <w:szCs w:val="22"/>
          <w:highlight w:val="yellow"/>
          <w:bdr w:val="single" w:sz="4" w:space="0" w:color="auto" w:frame="1"/>
          <w:lang w:eastAsia="cs-CZ"/>
        </w:rPr>
        <w:t xml:space="preserve">Cena s DPH </w:t>
      </w:r>
      <w:r w:rsidRPr="00AA46D6">
        <w:rPr>
          <w:rFonts w:asciiTheme="minorHAnsi" w:hAnsiTheme="minorHAnsi" w:cstheme="minorHAnsi"/>
          <w:b/>
          <w:color w:val="auto"/>
          <w:sz w:val="22"/>
          <w:szCs w:val="22"/>
          <w:highlight w:val="yellow"/>
          <w:bdr w:val="single" w:sz="4" w:space="0" w:color="auto" w:frame="1"/>
          <w:lang w:eastAsia="cs-CZ"/>
        </w:rPr>
        <w:tab/>
      </w:r>
      <w:r w:rsidRPr="00AA46D6">
        <w:rPr>
          <w:rFonts w:asciiTheme="minorHAnsi" w:hAnsiTheme="minorHAnsi" w:cstheme="minorHAnsi"/>
          <w:b/>
          <w:color w:val="auto"/>
          <w:sz w:val="22"/>
          <w:szCs w:val="22"/>
          <w:highlight w:val="yellow"/>
          <w:lang w:eastAsia="cs-CZ"/>
        </w:rPr>
        <w:t xml:space="preserve">                       </w:t>
      </w:r>
    </w:p>
    <w:p w14:paraId="07934E03"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r w:rsidRPr="00AA46D6">
        <w:rPr>
          <w:rFonts w:asciiTheme="minorHAnsi" w:hAnsiTheme="minorHAnsi" w:cstheme="minorHAnsi"/>
          <w:b/>
          <w:color w:val="auto"/>
          <w:sz w:val="22"/>
          <w:szCs w:val="22"/>
          <w:lang w:eastAsia="cs-CZ"/>
        </w:rPr>
        <w:tab/>
      </w:r>
      <w:r w:rsidRPr="00AA46D6">
        <w:rPr>
          <w:rFonts w:asciiTheme="minorHAnsi" w:hAnsiTheme="minorHAnsi" w:cstheme="minorHAnsi"/>
          <w:b/>
          <w:color w:val="auto"/>
          <w:sz w:val="22"/>
          <w:szCs w:val="22"/>
          <w:highlight w:val="yellow"/>
          <w:lang w:eastAsia="cs-CZ"/>
        </w:rPr>
        <w:t>(slovom:    Eur, 0/100 ) s DPH.</w:t>
      </w:r>
    </w:p>
    <w:p w14:paraId="3924766C" w14:textId="77777777" w:rsidR="00F863A8" w:rsidRDefault="00F863A8" w:rsidP="00F863A8">
      <w:pPr>
        <w:tabs>
          <w:tab w:val="left" w:pos="426"/>
          <w:tab w:val="left" w:pos="7088"/>
        </w:tabs>
        <w:jc w:val="both"/>
        <w:rPr>
          <w:rFonts w:asciiTheme="minorHAnsi" w:hAnsiTheme="minorHAnsi" w:cstheme="minorHAnsi"/>
          <w:b/>
          <w:color w:val="auto"/>
          <w:sz w:val="22"/>
          <w:szCs w:val="22"/>
          <w:lang w:eastAsia="cs-CZ"/>
        </w:rPr>
      </w:pPr>
    </w:p>
    <w:p w14:paraId="16127CB1" w14:textId="7251D811" w:rsidR="00F863A8" w:rsidRPr="0061605C" w:rsidRDefault="00F863A8" w:rsidP="0061605C">
      <w:pPr>
        <w:pStyle w:val="Odsekzoznamu"/>
        <w:numPr>
          <w:ilvl w:val="0"/>
          <w:numId w:val="23"/>
        </w:numPr>
        <w:ind w:left="426" w:hanging="426"/>
        <w:jc w:val="both"/>
        <w:rPr>
          <w:rFonts w:asciiTheme="minorHAnsi" w:hAnsiTheme="minorHAnsi" w:cstheme="minorHAnsi"/>
          <w:b/>
          <w:noProof/>
          <w:color w:val="auto"/>
          <w:sz w:val="22"/>
          <w:szCs w:val="22"/>
        </w:rPr>
      </w:pPr>
      <w:r w:rsidRPr="0061605C">
        <w:rPr>
          <w:rFonts w:asciiTheme="minorHAnsi" w:hAnsiTheme="minorHAnsi" w:cstheme="minorHAnsi"/>
          <w:color w:val="auto"/>
          <w:sz w:val="22"/>
          <w:szCs w:val="22"/>
          <w:lang w:eastAsia="cs-CZ"/>
        </w:rPr>
        <w:t xml:space="preserve">Na účely fakturácie sa za deň dodania Predmetu plnenia (jeho časti) považuje deň podpísania Protokolu o odovzdaní a prevzatí (časti) Predmetu plnenia oprávnenou osobou Objednávateľa (osobou oprávnenou rokovať vo veciach technických). </w:t>
      </w:r>
      <w:bookmarkStart w:id="3" w:name="_Hlk66344502"/>
      <w:r w:rsidRPr="0061605C">
        <w:rPr>
          <w:rFonts w:asciiTheme="minorHAnsi" w:hAnsiTheme="minorHAnsi" w:cstheme="minorHAnsi"/>
          <w:b/>
          <w:noProof/>
          <w:color w:val="auto"/>
          <w:sz w:val="22"/>
          <w:szCs w:val="22"/>
        </w:rPr>
        <w:t xml:space="preserve">Zhotoviteľovi bude uhradená dohodnutá cena iba v rozsahu za skutočne vykonané a odovzdané časti </w:t>
      </w:r>
      <w:r w:rsidR="004517E6" w:rsidRPr="0061605C">
        <w:rPr>
          <w:rFonts w:asciiTheme="minorHAnsi" w:hAnsiTheme="minorHAnsi" w:cstheme="minorHAnsi"/>
          <w:b/>
          <w:sz w:val="22"/>
          <w:szCs w:val="22"/>
          <w:lang w:eastAsia="cs-CZ"/>
        </w:rPr>
        <w:t>Predmetu plnenia</w:t>
      </w:r>
      <w:r w:rsidR="004517E6" w:rsidRPr="0061605C">
        <w:rPr>
          <w:rFonts w:asciiTheme="minorHAnsi" w:hAnsiTheme="minorHAnsi" w:cstheme="minorHAnsi"/>
          <w:sz w:val="22"/>
          <w:szCs w:val="22"/>
          <w:lang w:eastAsia="cs-CZ"/>
        </w:rPr>
        <w:t xml:space="preserve"> </w:t>
      </w:r>
      <w:r w:rsidR="004517E6" w:rsidRPr="0061605C">
        <w:rPr>
          <w:rFonts w:asciiTheme="minorHAnsi" w:hAnsiTheme="minorHAnsi" w:cstheme="minorHAnsi"/>
          <w:b/>
          <w:noProof/>
          <w:sz w:val="22"/>
          <w:szCs w:val="22"/>
        </w:rPr>
        <w:t xml:space="preserve">(skutočne vyhotovenú Dokumentáciu, inžiniersku činnosť) </w:t>
      </w:r>
      <w:r w:rsidRPr="0061605C">
        <w:rPr>
          <w:rFonts w:asciiTheme="minorHAnsi" w:hAnsiTheme="minorHAnsi" w:cstheme="minorHAnsi"/>
          <w:b/>
          <w:noProof/>
          <w:color w:val="auto"/>
          <w:sz w:val="22"/>
          <w:szCs w:val="22"/>
        </w:rPr>
        <w:t>a reálny a Objednávateľom odsúhlasený počet hodín výkon</w:t>
      </w:r>
      <w:r w:rsidR="00E3601A" w:rsidRPr="0061605C">
        <w:rPr>
          <w:rFonts w:asciiTheme="minorHAnsi" w:hAnsiTheme="minorHAnsi" w:cstheme="minorHAnsi"/>
          <w:b/>
          <w:noProof/>
          <w:color w:val="auto"/>
          <w:sz w:val="22"/>
          <w:szCs w:val="22"/>
        </w:rPr>
        <w:t>u</w:t>
      </w:r>
      <w:r w:rsidRPr="0061605C">
        <w:rPr>
          <w:rFonts w:asciiTheme="minorHAnsi" w:hAnsiTheme="minorHAnsi" w:cstheme="minorHAnsi"/>
          <w:b/>
          <w:noProof/>
          <w:color w:val="auto"/>
          <w:sz w:val="22"/>
          <w:szCs w:val="22"/>
        </w:rPr>
        <w:t xml:space="preserve"> </w:t>
      </w:r>
      <w:r w:rsidR="00A51E8F">
        <w:rPr>
          <w:rFonts w:asciiTheme="minorHAnsi" w:hAnsiTheme="minorHAnsi" w:cstheme="minorHAnsi"/>
          <w:b/>
          <w:noProof/>
          <w:color w:val="auto"/>
          <w:sz w:val="22"/>
          <w:szCs w:val="22"/>
        </w:rPr>
        <w:t>odborného a</w:t>
      </w:r>
      <w:r w:rsidRPr="0061605C">
        <w:rPr>
          <w:rFonts w:asciiTheme="minorHAnsi" w:hAnsiTheme="minorHAnsi" w:cstheme="minorHAnsi"/>
          <w:b/>
          <w:noProof/>
          <w:color w:val="auto"/>
          <w:sz w:val="22"/>
          <w:szCs w:val="22"/>
        </w:rPr>
        <w:t>utorského do</w:t>
      </w:r>
      <w:r w:rsidR="00A51E8F">
        <w:rPr>
          <w:rFonts w:asciiTheme="minorHAnsi" w:hAnsiTheme="minorHAnsi" w:cstheme="minorHAnsi"/>
          <w:b/>
          <w:noProof/>
          <w:color w:val="auto"/>
          <w:sz w:val="22"/>
          <w:szCs w:val="22"/>
        </w:rPr>
        <w:t>hľadu</w:t>
      </w:r>
      <w:r w:rsidRPr="0061605C">
        <w:rPr>
          <w:rFonts w:asciiTheme="minorHAnsi" w:hAnsiTheme="minorHAnsi" w:cstheme="minorHAnsi"/>
          <w:b/>
          <w:noProof/>
          <w:color w:val="auto"/>
          <w:sz w:val="22"/>
          <w:szCs w:val="22"/>
        </w:rPr>
        <w:t xml:space="preserve">. </w:t>
      </w:r>
    </w:p>
    <w:bookmarkEnd w:id="3"/>
    <w:p w14:paraId="5E4641C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Preddavky sa neposkytujú vôbec.   </w:t>
      </w:r>
    </w:p>
    <w:p w14:paraId="48575BD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w:t>
      </w:r>
      <w:r>
        <w:rPr>
          <w:rFonts w:asciiTheme="minorHAnsi" w:hAnsiTheme="minorHAnsi" w:cstheme="minorHAnsi"/>
          <w:color w:val="auto"/>
          <w:sz w:val="22"/>
          <w:szCs w:val="22"/>
        </w:rPr>
        <w:t xml:space="preserve"> </w:t>
      </w:r>
    </w:p>
    <w:p w14:paraId="5A6A54EA"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Splatnosť jednotlivých faktúr je 30 dní od dňa doporučeného doručenia faktúry do podateľne Objednávateľa.</w:t>
      </w:r>
    </w:p>
    <w:p w14:paraId="3C4875BE"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Každá faktúra musí obsahovať všetky náležitosti daňového dokladu podľa zákona č. 222/2004 Z. z. o dani z pridanej hodnoty v znení neskorších predpisov a jej nevyhnutnou prílohou je Objednávateľom podpísaný Protokol o odovzdaní a prevzatí časti Predmetu plnenia. V prípade, že faktúra nebude obsahovať všetky náležitosti v zmysle zákona  č. 222/2004 Z. z. o dani z pridanej hodnoty v znení neskorších predpisov, alebo ak prílohu faktúry nebude tvoriť Protokol o odovzdaní a prevzatí fakturovanej časti Predmetu plnenia, Objednávateľ je oprávnený vrátiť faktúru Zhotoviteľovi na doplnenie v lehote do 10 /desať/ pracovných dní. Vrátením faktúry sa preruší splatnosť faktúry a nová 30-dňová lehota splatnosti začína plynúť od  doručenia novej faktúry. </w:t>
      </w:r>
    </w:p>
    <w:p w14:paraId="42D9C09B"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Faktúra sa považuje za zaplatenú dňom pripísania príslušnej sumy na účet Zhotoviteľa. </w:t>
      </w:r>
    </w:p>
    <w:p w14:paraId="36BED832" w14:textId="77777777" w:rsidR="00F863A8" w:rsidRDefault="00F863A8" w:rsidP="00F863A8">
      <w:pPr>
        <w:pStyle w:val="Odsekzoznamu"/>
        <w:numPr>
          <w:ilvl w:val="0"/>
          <w:numId w:val="23"/>
        </w:numPr>
        <w:ind w:left="426" w:hanging="426"/>
        <w:jc w:val="both"/>
        <w:rPr>
          <w:rFonts w:asciiTheme="minorHAnsi" w:hAnsiTheme="minorHAnsi" w:cstheme="minorHAnsi"/>
          <w:b/>
          <w:noProof/>
          <w:color w:val="auto"/>
          <w:sz w:val="22"/>
          <w:szCs w:val="22"/>
        </w:rPr>
      </w:pPr>
      <w:r>
        <w:rPr>
          <w:rFonts w:asciiTheme="minorHAnsi" w:hAnsiTheme="minorHAnsi" w:cstheme="minorHAnsi"/>
          <w:color w:val="auto"/>
          <w:sz w:val="22"/>
          <w:szCs w:val="22"/>
          <w:lang w:eastAsia="cs-CZ"/>
        </w:rPr>
        <w:t xml:space="preserve">Zhotoviteľ je v prípade omeškania Objednávateľa s úhradou faktúry, oprávnený účtovať Objednávateľovi úroky omeškania vo výške uvedenej v § 369 ods. 2 Obchodného zákonníka.  </w:t>
      </w:r>
    </w:p>
    <w:p w14:paraId="5278C07E" w14:textId="77777777" w:rsidR="00F863A8" w:rsidRDefault="00F863A8" w:rsidP="00F863A8">
      <w:pPr>
        <w:jc w:val="both"/>
        <w:rPr>
          <w:rFonts w:asciiTheme="minorHAnsi" w:hAnsiTheme="minorHAnsi" w:cstheme="minorHAnsi"/>
          <w:b/>
          <w:noProof/>
          <w:color w:val="auto"/>
          <w:sz w:val="22"/>
          <w:szCs w:val="22"/>
        </w:rPr>
      </w:pPr>
    </w:p>
    <w:p w14:paraId="7D7D82CD"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IV</w:t>
      </w:r>
    </w:p>
    <w:p w14:paraId="530FFB4A"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Zodpovednosť Zhotoviteľa</w:t>
      </w:r>
    </w:p>
    <w:p w14:paraId="272839CC" w14:textId="77777777" w:rsidR="00F863A8" w:rsidRDefault="00F863A8" w:rsidP="00F863A8">
      <w:pPr>
        <w:jc w:val="center"/>
        <w:rPr>
          <w:rFonts w:asciiTheme="minorHAnsi" w:hAnsiTheme="minorHAnsi" w:cstheme="minorHAnsi"/>
          <w:b/>
          <w:noProof/>
          <w:color w:val="auto"/>
          <w:sz w:val="22"/>
          <w:szCs w:val="22"/>
        </w:rPr>
      </w:pPr>
    </w:p>
    <w:p w14:paraId="7786CE87" w14:textId="77777777" w:rsidR="00DD7945" w:rsidRPr="000D12A4" w:rsidRDefault="00DD7945" w:rsidP="00DD7945">
      <w:pPr>
        <w:pStyle w:val="Bezriadkovania"/>
        <w:numPr>
          <w:ilvl w:val="0"/>
          <w:numId w:val="38"/>
        </w:numPr>
        <w:tabs>
          <w:tab w:val="left" w:pos="418"/>
          <w:tab w:val="left" w:pos="993"/>
        </w:tabs>
        <w:ind w:left="425" w:hanging="425"/>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rPr>
        <w:t xml:space="preserve">Zhotoviteľ zodpovedá objednávateľovi za škodu spôsobenú porušením jeho povinností podľa tejto Zmluvy, ibaže preukáže, že porušenie povinnosti nastalo v priamom dôsledku okolností vylučujúcich zodpovednosť zhotoviteľa. </w:t>
      </w:r>
    </w:p>
    <w:p w14:paraId="09AE1A2A"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zodpovedá za to, že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(každá jeho časť) je zhotoven</w:t>
      </w:r>
      <w:r>
        <w:rPr>
          <w:rStyle w:val="CharStyle36"/>
          <w:rFonts w:asciiTheme="minorHAnsi" w:hAnsiTheme="minorHAnsi" w:cstheme="minorHAnsi"/>
          <w:sz w:val="22"/>
          <w:szCs w:val="22"/>
        </w:rPr>
        <w:t>ý, resp. vykonaný, prípadne dodaný,</w:t>
      </w:r>
      <w:r w:rsidRPr="0038425A">
        <w:rPr>
          <w:rStyle w:val="CharStyle36"/>
          <w:rFonts w:asciiTheme="minorHAnsi" w:hAnsiTheme="minorHAnsi" w:cstheme="minorHAnsi"/>
          <w:sz w:val="22"/>
          <w:szCs w:val="22"/>
        </w:rPr>
        <w:t xml:space="preserve"> v najvyššej kvalite podľa požiadaviek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 že počas plynutia záručnej doby bude mať okrem súladu s požiadavkami </w:t>
      </w:r>
      <w:r>
        <w:rPr>
          <w:rStyle w:val="CharStyle36"/>
          <w:rFonts w:asciiTheme="minorHAnsi" w:hAnsiTheme="minorHAnsi" w:cstheme="minorHAnsi"/>
          <w:sz w:val="22"/>
          <w:szCs w:val="22"/>
        </w:rPr>
        <w:t xml:space="preserve">čl. </w:t>
      </w:r>
      <w:r w:rsidRPr="0038425A">
        <w:rPr>
          <w:rStyle w:val="CharStyle36"/>
          <w:rFonts w:asciiTheme="minorHAnsi" w:hAnsiTheme="minorHAnsi" w:cstheme="minorHAnsi"/>
          <w:sz w:val="22"/>
          <w:szCs w:val="22"/>
        </w:rPr>
        <w:t>I</w:t>
      </w:r>
      <w:r>
        <w:rPr>
          <w:rStyle w:val="CharStyle36"/>
          <w:rFonts w:asciiTheme="minorHAnsi" w:hAnsiTheme="minorHAnsi" w:cstheme="minorHAnsi"/>
          <w:sz w:val="22"/>
          <w:szCs w:val="22"/>
        </w:rPr>
        <w:t>V</w:t>
      </w:r>
      <w:r w:rsidRPr="0038425A">
        <w:rPr>
          <w:rStyle w:val="CharStyle36"/>
          <w:rFonts w:asciiTheme="minorHAnsi" w:hAnsiTheme="minorHAnsi" w:cstheme="minorHAnsi"/>
          <w:sz w:val="22"/>
          <w:szCs w:val="22"/>
        </w:rPr>
        <w:t xml:space="preserve"> ods. 1</w:t>
      </w:r>
      <w:r>
        <w:rPr>
          <w:rStyle w:val="CharStyle36"/>
          <w:rFonts w:asciiTheme="minorHAnsi" w:hAnsiTheme="minorHAnsi" w:cstheme="minorHAnsi"/>
          <w:sz w:val="22"/>
          <w:szCs w:val="22"/>
        </w:rPr>
        <w:t xml:space="preserve"> tejto časti</w:t>
      </w:r>
      <w:r w:rsidRPr="0038425A">
        <w:rPr>
          <w:rStyle w:val="CharStyle36"/>
          <w:rFonts w:asciiTheme="minorHAnsi" w:hAnsiTheme="minorHAnsi" w:cstheme="minorHAnsi"/>
          <w:sz w:val="22"/>
          <w:szCs w:val="22"/>
        </w:rPr>
        <w:t xml:space="preserve"> Zmluvy aj vlastnosti podľa </w:t>
      </w:r>
      <w:r>
        <w:rPr>
          <w:rStyle w:val="CharStyle36"/>
          <w:rFonts w:asciiTheme="minorHAnsi" w:hAnsiTheme="minorHAnsi" w:cstheme="minorHAnsi"/>
          <w:sz w:val="22"/>
          <w:szCs w:val="22"/>
        </w:rPr>
        <w:t>tejto</w:t>
      </w:r>
      <w:r w:rsidRPr="0038425A">
        <w:rPr>
          <w:rStyle w:val="CharStyle36"/>
          <w:rFonts w:asciiTheme="minorHAnsi" w:hAnsiTheme="minorHAnsi" w:cstheme="minorHAnsi"/>
          <w:sz w:val="22"/>
          <w:szCs w:val="22"/>
        </w:rPr>
        <w:t xml:space="preserve"> Zmluvy. </w:t>
      </w:r>
    </w:p>
    <w:p w14:paraId="772E8051" w14:textId="77777777" w:rsidR="00DD7945" w:rsidRPr="0038425A" w:rsidRDefault="00DD7945" w:rsidP="00DD7945">
      <w:pPr>
        <w:pStyle w:val="Bezriadkovania"/>
        <w:numPr>
          <w:ilvl w:val="0"/>
          <w:numId w:val="38"/>
        </w:numPr>
        <w:tabs>
          <w:tab w:val="left" w:pos="426"/>
        </w:tabs>
        <w:ind w:left="425" w:hanging="425"/>
        <w:jc w:val="both"/>
        <w:rPr>
          <w:rStyle w:val="CharStyle10"/>
          <w:rFonts w:asciiTheme="minorHAnsi" w:eastAsiaTheme="majorEastAsia" w:hAnsiTheme="minorHAnsi" w:cstheme="minorHAnsi"/>
          <w:sz w:val="22"/>
          <w:szCs w:val="22"/>
        </w:rPr>
      </w:pPr>
      <w:r w:rsidRPr="0038425A">
        <w:rPr>
          <w:rStyle w:val="CharStyle10"/>
          <w:rFonts w:asciiTheme="minorHAnsi" w:eastAsiaTheme="majorEastAsia" w:hAnsiTheme="minorHAnsi" w:cstheme="minorHAnsi"/>
          <w:sz w:val="22"/>
          <w:szCs w:val="22"/>
        </w:rPr>
        <w:t xml:space="preserve">Zhotoviteľ zodpovedá za </w:t>
      </w:r>
      <w:r w:rsidRPr="0038425A">
        <w:rPr>
          <w:rStyle w:val="CharStyle10"/>
          <w:rFonts w:asciiTheme="minorHAnsi" w:eastAsiaTheme="majorEastAsia" w:hAnsiTheme="minorHAnsi" w:cstheme="minorHAnsi"/>
          <w:sz w:val="22"/>
          <w:szCs w:val="22"/>
          <w:lang w:val="cs-CZ" w:eastAsia="cs-CZ"/>
        </w:rPr>
        <w:t xml:space="preserve">vady, </w:t>
      </w:r>
      <w:r w:rsidRPr="0038425A">
        <w:rPr>
          <w:rStyle w:val="CharStyle10"/>
          <w:rFonts w:asciiTheme="minorHAnsi" w:eastAsiaTheme="majorEastAsia" w:hAnsiTheme="minorHAnsi" w:cstheme="minorHAnsi"/>
          <w:sz w:val="22"/>
          <w:szCs w:val="22"/>
        </w:rPr>
        <w:t xml:space="preserve">ktoré má </w:t>
      </w:r>
      <w:r>
        <w:rPr>
          <w:rStyle w:val="CharStyle10"/>
          <w:rFonts w:asciiTheme="minorHAnsi" w:eastAsiaTheme="majorEastAsia" w:hAnsiTheme="minorHAnsi" w:cstheme="minorHAnsi"/>
          <w:sz w:val="22"/>
          <w:szCs w:val="22"/>
        </w:rPr>
        <w:t>Predmet Zmluvy</w:t>
      </w:r>
      <w:r w:rsidRPr="0038425A">
        <w:rPr>
          <w:rStyle w:val="CharStyle10"/>
          <w:rFonts w:asciiTheme="minorHAnsi" w:eastAsiaTheme="majorEastAsia" w:hAnsiTheme="minorHAnsi" w:cstheme="minorHAnsi"/>
          <w:sz w:val="22"/>
          <w:szCs w:val="22"/>
        </w:rPr>
        <w:t xml:space="preserve"> alebo ktorákoľvek jeho časť v čase jeho riadneho odovzdania objednávateľo</w:t>
      </w:r>
      <w:r>
        <w:rPr>
          <w:rStyle w:val="CharStyle10"/>
          <w:rFonts w:asciiTheme="minorHAnsi" w:eastAsiaTheme="majorEastAsia" w:hAnsiTheme="minorHAnsi" w:cstheme="minorHAnsi"/>
          <w:sz w:val="22"/>
          <w:szCs w:val="22"/>
        </w:rPr>
        <w:t>vi</w:t>
      </w:r>
      <w:r w:rsidRPr="0038425A">
        <w:rPr>
          <w:rStyle w:val="CharStyle10"/>
          <w:rFonts w:asciiTheme="minorHAnsi" w:eastAsiaTheme="majorEastAsia" w:hAnsiTheme="minorHAnsi" w:cstheme="minorHAnsi"/>
          <w:sz w:val="22"/>
          <w:szCs w:val="22"/>
        </w:rPr>
        <w:t xml:space="preserve"> a za vady</w:t>
      </w:r>
      <w:r>
        <w:rPr>
          <w:rStyle w:val="CharStyle10"/>
          <w:rFonts w:asciiTheme="minorHAnsi" w:eastAsiaTheme="majorEastAsia" w:hAnsiTheme="minorHAnsi" w:cstheme="minorHAnsi"/>
          <w:sz w:val="22"/>
          <w:szCs w:val="22"/>
        </w:rPr>
        <w:t xml:space="preserve"> zistené po prebratí objednávateľom </w:t>
      </w:r>
      <w:r w:rsidRPr="0038425A">
        <w:rPr>
          <w:rStyle w:val="CharStyle10"/>
          <w:rFonts w:asciiTheme="minorHAnsi" w:eastAsiaTheme="majorEastAsia" w:hAnsiTheme="minorHAnsi" w:cstheme="minorHAnsi"/>
          <w:sz w:val="22"/>
          <w:szCs w:val="22"/>
        </w:rPr>
        <w:t xml:space="preserve">v záručnej dobe.  </w:t>
      </w:r>
    </w:p>
    <w:p w14:paraId="4DFD9312"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10"/>
          <w:rFonts w:asciiTheme="minorHAnsi" w:eastAsiaTheme="majorEastAsia" w:hAnsiTheme="minorHAnsi" w:cstheme="minorHAnsi"/>
          <w:sz w:val="22"/>
          <w:szCs w:val="22"/>
        </w:rPr>
        <w:t xml:space="preserve">Záručná doba začína plynúť odo dňa riadneho prevzatia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objednávateľom (dňom podpisu oprávneného zástupcu objednávateľa na protokole o odovzdaní a prevzatí časti </w:t>
      </w:r>
      <w:r>
        <w:rPr>
          <w:rStyle w:val="CharStyle10"/>
          <w:rFonts w:asciiTheme="minorHAnsi" w:eastAsiaTheme="majorEastAsia" w:hAnsiTheme="minorHAnsi" w:cstheme="minorHAnsi"/>
          <w:sz w:val="22"/>
          <w:szCs w:val="22"/>
        </w:rPr>
        <w:t>Predmetu Zmluvy</w:t>
      </w:r>
      <w:r w:rsidRPr="0038425A">
        <w:rPr>
          <w:rStyle w:val="CharStyle10"/>
          <w:rFonts w:asciiTheme="minorHAnsi" w:eastAsiaTheme="majorEastAsia" w:hAnsiTheme="minorHAnsi" w:cstheme="minorHAnsi"/>
          <w:sz w:val="22"/>
          <w:szCs w:val="22"/>
        </w:rPr>
        <w:t xml:space="preserve">) a neuplynie skôr ako </w:t>
      </w:r>
      <w:r>
        <w:rPr>
          <w:rStyle w:val="CharStyle10"/>
          <w:rFonts w:asciiTheme="minorHAnsi" w:eastAsiaTheme="majorEastAsia" w:hAnsiTheme="minorHAnsi" w:cstheme="minorHAnsi"/>
          <w:sz w:val="22"/>
          <w:szCs w:val="22"/>
        </w:rPr>
        <w:t xml:space="preserve">v </w:t>
      </w:r>
      <w:r w:rsidRPr="0038425A">
        <w:rPr>
          <w:rStyle w:val="CharStyle10"/>
          <w:rFonts w:asciiTheme="minorHAnsi" w:eastAsiaTheme="majorEastAsia" w:hAnsiTheme="minorHAnsi" w:cstheme="minorHAnsi"/>
          <w:sz w:val="22"/>
          <w:szCs w:val="22"/>
        </w:rPr>
        <w:t>deň nasledujúci po dni, v ktorom nadobudne právoplatnosť kolaudačné rozhodnutie stavby</w:t>
      </w:r>
      <w:r>
        <w:rPr>
          <w:rStyle w:val="CharStyle10"/>
          <w:rFonts w:asciiTheme="minorHAnsi" w:eastAsiaTheme="majorEastAsia" w:hAnsiTheme="minorHAnsi" w:cstheme="minorHAnsi"/>
          <w:sz w:val="22"/>
          <w:szCs w:val="22"/>
        </w:rPr>
        <w:t>.</w:t>
      </w:r>
    </w:p>
    <w:p w14:paraId="13FFE5E5" w14:textId="77777777" w:rsidR="00DD7945"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D1014C">
        <w:rPr>
          <w:rStyle w:val="CharStyle36"/>
          <w:rFonts w:asciiTheme="minorHAnsi" w:hAnsiTheme="minorHAnsi" w:cstheme="minorHAnsi"/>
          <w:sz w:val="22"/>
          <w:szCs w:val="22"/>
        </w:rPr>
        <w:t xml:space="preserve">Záruka v rámci plynutia záručnej doby sa vzťahuje na všetky vlastnosti </w:t>
      </w:r>
      <w:r>
        <w:rPr>
          <w:rStyle w:val="CharStyle36"/>
          <w:rFonts w:asciiTheme="minorHAnsi" w:hAnsiTheme="minorHAnsi" w:cstheme="minorHAnsi"/>
          <w:sz w:val="22"/>
          <w:szCs w:val="22"/>
        </w:rPr>
        <w:t>Predmetu Zmluvy</w:t>
      </w:r>
      <w:r w:rsidRPr="00D1014C">
        <w:rPr>
          <w:rStyle w:val="CharStyle36"/>
          <w:rFonts w:asciiTheme="minorHAnsi" w:hAnsiTheme="minorHAnsi" w:cstheme="minorHAnsi"/>
          <w:sz w:val="22"/>
          <w:szCs w:val="22"/>
        </w:rPr>
        <w:t xml:space="preserve">, najmä na jeho vecnú a obsahovú úplnosť a správnosť, zákonnosť priebehu a procesu jeho zhotovovania, technickú a odbornú bezchybnosť. </w:t>
      </w:r>
    </w:p>
    <w:p w14:paraId="5B233930" w14:textId="77777777" w:rsidR="00DD7945" w:rsidRPr="00D1014C"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D1014C">
        <w:rPr>
          <w:rFonts w:asciiTheme="minorHAnsi" w:hAnsiTheme="minorHAnsi" w:cstheme="minorHAnsi"/>
          <w:sz w:val="22"/>
          <w:szCs w:val="22"/>
          <w:lang w:eastAsia="cs-CZ"/>
        </w:rPr>
        <w:lastRenderedPageBreak/>
        <w:t xml:space="preserve">Zhotoviteľ zodpovedá za škodu na </w:t>
      </w:r>
      <w:r>
        <w:rPr>
          <w:rFonts w:asciiTheme="minorHAnsi" w:hAnsiTheme="minorHAnsi" w:cstheme="minorHAnsi"/>
          <w:sz w:val="22"/>
          <w:szCs w:val="22"/>
          <w:lang w:eastAsia="cs-CZ"/>
        </w:rPr>
        <w:t>Predmete Zmluvy</w:t>
      </w:r>
      <w:r w:rsidRPr="00D1014C">
        <w:rPr>
          <w:rFonts w:asciiTheme="minorHAnsi" w:hAnsiTheme="minorHAnsi" w:cstheme="minorHAnsi"/>
          <w:sz w:val="22"/>
          <w:szCs w:val="22"/>
          <w:lang w:eastAsia="cs-CZ"/>
        </w:rPr>
        <w:t xml:space="preserve"> spôsobenú vlastným konaním počas svojich pracovných postupov, ako aj za škodu spôsobenú tými, ktorých použil na realizáciu </w:t>
      </w:r>
      <w:r>
        <w:rPr>
          <w:rFonts w:asciiTheme="minorHAnsi" w:hAnsiTheme="minorHAnsi" w:cstheme="minorHAnsi"/>
          <w:sz w:val="22"/>
          <w:szCs w:val="22"/>
          <w:lang w:eastAsia="cs-CZ"/>
        </w:rPr>
        <w:t>alebo vykonanie Predmetu Zmluvy</w:t>
      </w:r>
      <w:r w:rsidRPr="00D1014C">
        <w:rPr>
          <w:rFonts w:asciiTheme="minorHAnsi" w:hAnsiTheme="minorHAnsi" w:cstheme="minorHAnsi"/>
          <w:sz w:val="22"/>
          <w:szCs w:val="22"/>
          <w:lang w:eastAsia="cs-CZ"/>
        </w:rPr>
        <w:t xml:space="preserve"> a  za škody s tým súvisiace. Pokiaľ zhotoviteľ použije na vykonanie </w:t>
      </w:r>
      <w:r>
        <w:rPr>
          <w:rFonts w:asciiTheme="minorHAnsi" w:hAnsiTheme="minorHAnsi" w:cstheme="minorHAnsi"/>
          <w:sz w:val="22"/>
          <w:szCs w:val="22"/>
          <w:lang w:eastAsia="cs-CZ"/>
        </w:rPr>
        <w:t>Predmetu Zmluvy</w:t>
      </w:r>
      <w:r w:rsidRPr="00D1014C">
        <w:rPr>
          <w:rFonts w:asciiTheme="minorHAnsi" w:hAnsiTheme="minorHAnsi" w:cstheme="minorHAnsi"/>
          <w:sz w:val="22"/>
          <w:szCs w:val="22"/>
          <w:lang w:eastAsia="cs-CZ"/>
        </w:rPr>
        <w:t xml:space="preserve"> alebo jeho časti tretie osoby</w:t>
      </w:r>
      <w:r>
        <w:rPr>
          <w:rFonts w:asciiTheme="minorHAnsi" w:hAnsiTheme="minorHAnsi" w:cstheme="minorHAnsi"/>
          <w:sz w:val="22"/>
          <w:szCs w:val="22"/>
          <w:lang w:eastAsia="cs-CZ"/>
        </w:rPr>
        <w:t xml:space="preserve"> (subdodávateľov)</w:t>
      </w:r>
      <w:r w:rsidRPr="00D1014C">
        <w:rPr>
          <w:rFonts w:asciiTheme="minorHAnsi" w:hAnsiTheme="minorHAnsi" w:cstheme="minorHAnsi"/>
          <w:sz w:val="22"/>
          <w:szCs w:val="22"/>
          <w:lang w:eastAsia="cs-CZ"/>
        </w:rPr>
        <w:t>, v plnej miere zodpovedá za ich činnosť, akoby túto vykonával sám.</w:t>
      </w:r>
    </w:p>
    <w:p w14:paraId="7155CCB6" w14:textId="77777777" w:rsidR="00DD7945" w:rsidRPr="00DD7945" w:rsidRDefault="00DD7945" w:rsidP="00DD7945">
      <w:pPr>
        <w:pStyle w:val="Bezriadkovania"/>
        <w:numPr>
          <w:ilvl w:val="0"/>
          <w:numId w:val="38"/>
        </w:numPr>
        <w:tabs>
          <w:tab w:val="left" w:pos="426"/>
        </w:tabs>
        <w:ind w:left="425" w:hanging="425"/>
        <w:jc w:val="both"/>
        <w:rPr>
          <w:rStyle w:val="CharStyle48"/>
          <w:rFonts w:asciiTheme="minorHAnsi" w:hAnsiTheme="minorHAnsi" w:cstheme="minorHAnsi"/>
          <w:b w:val="0"/>
          <w:bCs w:val="0"/>
          <w:sz w:val="22"/>
          <w:szCs w:val="22"/>
        </w:rPr>
      </w:pP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má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 xml:space="preserve">ak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ktorákoľvek časť, </w:t>
      </w:r>
      <w:r w:rsidRPr="0038425A">
        <w:rPr>
          <w:rStyle w:val="CharStyle30"/>
          <w:rFonts w:asciiTheme="minorHAnsi" w:hAnsiTheme="minorHAnsi" w:cstheme="minorHAnsi"/>
          <w:sz w:val="22"/>
          <w:szCs w:val="22"/>
        </w:rPr>
        <w:t xml:space="preserve">nezodpovedá </w:t>
      </w:r>
      <w:r w:rsidRPr="00DD7945">
        <w:rPr>
          <w:rStyle w:val="CharStyle30"/>
          <w:rFonts w:asciiTheme="minorHAnsi" w:hAnsiTheme="minorHAnsi" w:cstheme="minorHAnsi"/>
          <w:b/>
          <w:bCs/>
          <w:sz w:val="22"/>
          <w:szCs w:val="22"/>
        </w:rPr>
        <w:t>r</w:t>
      </w:r>
      <w:r w:rsidRPr="00DD7945">
        <w:rPr>
          <w:rStyle w:val="CharStyle48"/>
          <w:rFonts w:asciiTheme="minorHAnsi" w:hAnsiTheme="minorHAnsi" w:cstheme="minorHAnsi"/>
          <w:b w:val="0"/>
          <w:bCs w:val="0"/>
          <w:sz w:val="22"/>
          <w:szCs w:val="22"/>
        </w:rPr>
        <w:t>ozsahu alebo kvalite vymedzenej v tejto Zmluve, aplikovateľným právnym predpisom alebo technickým požiadavkám, technickým normám alebo je Predmet Zmluvy vykonávaný, vykonaný, prípadne poskytovaný postupom zhotoviteľa, ktorý nezodpovedá požiadavkám kladeným na Dielo alebo jeho časť.  Predmet Zmluvy má vždy vady, ak Dielo má vady, ak nezodpovedá výsledku určenému Zmluve alebo účelu (cieľu) jeho použitia uvedenom v Zmluve alebo zo Zmluvy vyplývajúceho.</w:t>
      </w:r>
    </w:p>
    <w:p w14:paraId="039B6000" w14:textId="77777777" w:rsidR="00DD7945" w:rsidRPr="0038425A" w:rsidRDefault="00DD7945" w:rsidP="00DD7945">
      <w:pPr>
        <w:pStyle w:val="Bezriadkovania"/>
        <w:numPr>
          <w:ilvl w:val="0"/>
          <w:numId w:val="38"/>
        </w:numPr>
        <w:tabs>
          <w:tab w:val="left" w:pos="426"/>
        </w:tabs>
        <w:ind w:left="425" w:hanging="425"/>
        <w:jc w:val="both"/>
        <w:rPr>
          <w:rStyle w:val="CharStyle30"/>
          <w:rFonts w:asciiTheme="minorHAnsi" w:hAnsiTheme="minorHAnsi" w:cstheme="minorHAnsi"/>
          <w:sz w:val="22"/>
          <w:szCs w:val="22"/>
        </w:rPr>
      </w:pPr>
      <w:r w:rsidRPr="0038425A">
        <w:rPr>
          <w:rStyle w:val="CharStyle30"/>
          <w:rFonts w:asciiTheme="minorHAnsi" w:hAnsiTheme="minorHAnsi" w:cstheme="minorHAnsi"/>
          <w:sz w:val="22"/>
          <w:szCs w:val="22"/>
        </w:rPr>
        <w:t xml:space="preserve">Objednávateľ je oprávnený neprevziať </w:t>
      </w:r>
      <w:r>
        <w:rPr>
          <w:rStyle w:val="CharStyle30"/>
          <w:rFonts w:asciiTheme="minorHAnsi" w:hAnsiTheme="minorHAnsi" w:cstheme="minorHAnsi"/>
          <w:sz w:val="22"/>
          <w:szCs w:val="22"/>
        </w:rPr>
        <w:t>Predmet Zmluvy</w:t>
      </w:r>
      <w:r w:rsidRPr="0038425A">
        <w:rPr>
          <w:rStyle w:val="CharStyle30"/>
          <w:rFonts w:asciiTheme="minorHAnsi" w:hAnsiTheme="minorHAnsi" w:cstheme="minorHAnsi"/>
          <w:sz w:val="22"/>
          <w:szCs w:val="22"/>
        </w:rPr>
        <w:t xml:space="preserve"> alebo jeho časť, ktor</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nie je vykonan</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riadne alebo odovzdan</w:t>
      </w:r>
      <w:r>
        <w:rPr>
          <w:rStyle w:val="CharStyle30"/>
          <w:rFonts w:asciiTheme="minorHAnsi" w:hAnsiTheme="minorHAnsi" w:cstheme="minorHAnsi"/>
          <w:sz w:val="22"/>
          <w:szCs w:val="22"/>
        </w:rPr>
        <w:t>ý</w:t>
      </w:r>
      <w:r w:rsidRPr="0038425A">
        <w:rPr>
          <w:rStyle w:val="CharStyle30"/>
          <w:rFonts w:asciiTheme="minorHAnsi" w:hAnsiTheme="minorHAnsi" w:cstheme="minorHAnsi"/>
          <w:sz w:val="22"/>
          <w:szCs w:val="22"/>
        </w:rPr>
        <w:t xml:space="preserve"> včas podľa podmienok </w:t>
      </w:r>
      <w:r>
        <w:rPr>
          <w:rStyle w:val="CharStyle30"/>
          <w:rFonts w:asciiTheme="minorHAnsi" w:hAnsiTheme="minorHAnsi" w:cstheme="minorHAnsi"/>
          <w:sz w:val="22"/>
          <w:szCs w:val="22"/>
        </w:rPr>
        <w:t xml:space="preserve">stanovených </w:t>
      </w:r>
      <w:r w:rsidRPr="0038425A">
        <w:rPr>
          <w:rStyle w:val="CharStyle30"/>
          <w:rFonts w:asciiTheme="minorHAnsi" w:hAnsiTheme="minorHAnsi" w:cstheme="minorHAnsi"/>
          <w:sz w:val="22"/>
          <w:szCs w:val="22"/>
        </w:rPr>
        <w:t>Zmluv</w:t>
      </w:r>
      <w:r>
        <w:rPr>
          <w:rStyle w:val="CharStyle30"/>
          <w:rFonts w:asciiTheme="minorHAnsi" w:hAnsiTheme="minorHAnsi" w:cstheme="minorHAnsi"/>
          <w:sz w:val="22"/>
          <w:szCs w:val="22"/>
        </w:rPr>
        <w:t>ou</w:t>
      </w:r>
      <w:r w:rsidRPr="0038425A">
        <w:rPr>
          <w:rStyle w:val="CharStyle30"/>
          <w:rFonts w:asciiTheme="minorHAnsi" w:hAnsiTheme="minorHAnsi" w:cstheme="minorHAnsi"/>
          <w:sz w:val="22"/>
          <w:szCs w:val="22"/>
        </w:rPr>
        <w:t xml:space="preserve">. V takom prípade objednávateľ nie je v omeškaní s povinnosťou prevziať </w:t>
      </w:r>
      <w:r>
        <w:rPr>
          <w:rStyle w:val="CharStyle30"/>
          <w:rFonts w:asciiTheme="minorHAnsi" w:hAnsiTheme="minorHAnsi" w:cstheme="minorHAnsi"/>
          <w:sz w:val="22"/>
          <w:szCs w:val="22"/>
        </w:rPr>
        <w:t>Predmet Zmluvy ani žiadnu jeho časť</w:t>
      </w:r>
      <w:r w:rsidRPr="0038425A">
        <w:rPr>
          <w:rStyle w:val="CharStyle30"/>
          <w:rFonts w:asciiTheme="minorHAnsi" w:hAnsiTheme="minorHAnsi" w:cstheme="minorHAnsi"/>
          <w:sz w:val="22"/>
          <w:szCs w:val="22"/>
        </w:rPr>
        <w:t xml:space="preserve">.  </w:t>
      </w:r>
    </w:p>
    <w:p w14:paraId="7ABE9977"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63500" distR="63500" simplePos="0" relativeHeight="251658240" behindDoc="1" locked="0" layoutInCell="1" allowOverlap="1" wp14:anchorId="6AF52739" wp14:editId="59EEA799">
                <wp:simplePos x="0" y="0"/>
                <wp:positionH relativeFrom="margin">
                  <wp:posOffset>6687185</wp:posOffset>
                </wp:positionH>
                <wp:positionV relativeFrom="margin">
                  <wp:posOffset>6631940</wp:posOffset>
                </wp:positionV>
                <wp:extent cx="46355" cy="45085"/>
                <wp:effectExtent l="0" t="0" r="0" b="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F8F3D" w14:textId="77777777" w:rsidR="00DD7945" w:rsidRDefault="00DD7945" w:rsidP="00DD7945">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52739"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" filled="f" stroked="f">
                <v:textbox inset="0,0,0,0">
                  <w:txbxContent>
                    <w:p w14:paraId="0CDF8F3D" w14:textId="77777777" w:rsidR="00DD7945" w:rsidRDefault="00DD7945" w:rsidP="00DD7945">
                      <w:pPr>
                        <w:pStyle w:val="Style17"/>
                        <w:shd w:val="clear" w:color="auto" w:fill="auto"/>
                        <w:spacing w:before="0"/>
                      </w:pPr>
                    </w:p>
                  </w:txbxContent>
                </v:textbox>
                <w10:wrap type="square" side="left" anchorx="margin" anchory="margin"/>
              </v:shape>
            </w:pict>
          </mc:Fallback>
        </mc:AlternateContent>
      </w:r>
      <w:r w:rsidRPr="0038425A">
        <w:rPr>
          <w:rStyle w:val="CharStyle36"/>
          <w:rFonts w:asciiTheme="minorHAnsi" w:hAnsiTheme="minorHAnsi" w:cstheme="minorHAnsi"/>
          <w:sz w:val="22"/>
          <w:szCs w:val="22"/>
        </w:rPr>
        <w:t xml:space="preserve">Ak počas plynutia záručnej doby (najmä v stavebnom alebo kolaudačnom konaní) na základe požiadavky, podnetu stavebného úradu alebo akéhokoľvek iného orgánu verejnej správy alebo verejnej moci alebo i bez takéhoto podnetu vyjde najavo vada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alebo jeho časti, najmä, nie však výlučne nekvalita, neúplnosť alebo vecná nesprávnosť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nesúlad s akoukoľvek </w:t>
      </w:r>
      <w:r>
        <w:rPr>
          <w:rStyle w:val="CharStyle36"/>
          <w:rFonts w:asciiTheme="minorHAnsi" w:hAnsiTheme="minorHAnsi" w:cstheme="minorHAnsi"/>
          <w:sz w:val="22"/>
          <w:szCs w:val="22"/>
        </w:rPr>
        <w:t xml:space="preserve">aplikovateľnou </w:t>
      </w:r>
      <w:r w:rsidRPr="0038425A">
        <w:rPr>
          <w:rStyle w:val="CharStyle36"/>
          <w:rFonts w:asciiTheme="minorHAnsi" w:hAnsiTheme="minorHAnsi" w:cstheme="minorHAnsi"/>
          <w:sz w:val="22"/>
          <w:szCs w:val="22"/>
        </w:rPr>
        <w:t xml:space="preserve">normou alebo predpisom, prípadne budú zistené iné </w:t>
      </w:r>
      <w:r w:rsidRPr="0038425A">
        <w:rPr>
          <w:rStyle w:val="CharStyle36"/>
          <w:rFonts w:asciiTheme="minorHAnsi" w:hAnsiTheme="minorHAnsi" w:cstheme="minorHAnsi"/>
          <w:sz w:val="22"/>
          <w:szCs w:val="22"/>
          <w:lang w:val="cs-CZ" w:eastAsia="cs-CZ"/>
        </w:rPr>
        <w:t xml:space="preserve">vady </w:t>
      </w:r>
      <w:r w:rsidRPr="00FB2D30">
        <w:rPr>
          <w:rStyle w:val="CharStyle36"/>
          <w:rFonts w:asciiTheme="minorHAnsi" w:hAnsiTheme="minorHAnsi" w:cstheme="minorHAnsi"/>
          <w:sz w:val="22"/>
          <w:szCs w:val="22"/>
          <w:lang w:eastAsia="cs-CZ"/>
        </w:rPr>
        <w:t>Predmetu Zmluvy</w:t>
      </w:r>
      <w:r>
        <w:rPr>
          <w:rStyle w:val="CharStyle36"/>
          <w:rFonts w:asciiTheme="minorHAnsi" w:hAnsiTheme="minorHAnsi" w:cstheme="minorHAnsi"/>
          <w:sz w:val="22"/>
          <w:szCs w:val="22"/>
          <w:lang w:eastAsia="cs-CZ"/>
        </w:rPr>
        <w:t>,</w:t>
      </w:r>
      <w:r w:rsidRPr="0038425A">
        <w:rPr>
          <w:rStyle w:val="CharStyle36"/>
          <w:rFonts w:asciiTheme="minorHAnsi" w:hAnsiTheme="minorHAnsi" w:cstheme="minorHAnsi"/>
          <w:sz w:val="22"/>
          <w:szCs w:val="22"/>
        </w:rPr>
        <w:t xml:space="preserve"> ako napr.: nezrovnalosti v stavebnej časti, nesúlad s výkazom výmer, chýbajúce časti Dokumentácie, chýbajúce alebo neúplné časti inej dokumentácie, ktoré sú potrebné pre realizáciu stavby a úspešné skolaudovanie stavby, na základe zistení ktorých bude potrebné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časť doplniť alebo prepracovať, zmluvné strany sa dohodli, že ide o vadu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s tým, že zhotoviteľ je povinný </w:t>
      </w:r>
      <w:r>
        <w:rPr>
          <w:rStyle w:val="CharStyle36"/>
          <w:rFonts w:asciiTheme="minorHAnsi" w:hAnsiTheme="minorHAnsi" w:cstheme="minorHAnsi"/>
          <w:sz w:val="22"/>
          <w:szCs w:val="22"/>
        </w:rPr>
        <w:t>Predmet Zmluvy</w:t>
      </w:r>
      <w:r w:rsidRPr="0038425A">
        <w:rPr>
          <w:rStyle w:val="CharStyle36"/>
          <w:rFonts w:asciiTheme="minorHAnsi" w:hAnsiTheme="minorHAnsi" w:cstheme="minorHAnsi"/>
          <w:sz w:val="22"/>
          <w:szCs w:val="22"/>
        </w:rPr>
        <w:t xml:space="preserve"> alebo jeho časť bezodplatne doplniť alebo prepracovať v lehote najneskôr do 10 dní odo dňa doručenia výzvy objednávateľa na doplnenie alebo prepracovanie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alebo jeho časti. </w:t>
      </w:r>
    </w:p>
    <w:p w14:paraId="7D1276A5" w14:textId="77777777" w:rsidR="00DD7945" w:rsidRPr="0038425A" w:rsidRDefault="00DD7945" w:rsidP="00DD7945">
      <w:pPr>
        <w:pStyle w:val="Bezriadkovania"/>
        <w:numPr>
          <w:ilvl w:val="0"/>
          <w:numId w:val="38"/>
        </w:numPr>
        <w:tabs>
          <w:tab w:val="left" w:pos="426"/>
        </w:tabs>
        <w:ind w:left="425" w:hanging="425"/>
        <w:jc w:val="both"/>
        <w:rPr>
          <w:rFonts w:asciiTheme="minorHAnsi" w:hAnsiTheme="minorHAnsi" w:cstheme="minorHAnsi"/>
          <w:sz w:val="22"/>
          <w:szCs w:val="22"/>
        </w:rPr>
      </w:pPr>
      <w:r w:rsidRPr="0038425A">
        <w:rPr>
          <w:rFonts w:asciiTheme="minorHAnsi" w:hAnsiTheme="minorHAnsi" w:cstheme="minorHAnsi"/>
          <w:sz w:val="22"/>
          <w:szCs w:val="22"/>
        </w:rPr>
        <w:t xml:space="preserve">Oznámenie vád a nedorobkov v záručnej  dobe súvisiacich s  technickým riešením Dokumentácie, chyby vo výkresovej a textovej časti, prípadne nezhody Dokumentácie s podmienkami stanovenými dotknutými orgánmi a organizáciami  </w:t>
      </w:r>
      <w:r>
        <w:rPr>
          <w:rFonts w:asciiTheme="minorHAnsi" w:hAnsiTheme="minorHAnsi" w:cstheme="minorHAnsi"/>
          <w:sz w:val="22"/>
          <w:szCs w:val="22"/>
        </w:rPr>
        <w:t>musí byť zhotoviteľovi oznámené</w:t>
      </w:r>
      <w:r w:rsidRPr="0038425A">
        <w:rPr>
          <w:rFonts w:asciiTheme="minorHAnsi" w:hAnsiTheme="minorHAnsi" w:cstheme="minorHAnsi"/>
          <w:sz w:val="22"/>
          <w:szCs w:val="22"/>
        </w:rPr>
        <w:t xml:space="preserve"> písomne</w:t>
      </w:r>
      <w:r>
        <w:rPr>
          <w:rFonts w:asciiTheme="minorHAnsi" w:hAnsiTheme="minorHAnsi" w:cstheme="minorHAnsi"/>
          <w:sz w:val="22"/>
          <w:szCs w:val="22"/>
        </w:rPr>
        <w:t>,</w:t>
      </w:r>
      <w:r w:rsidRPr="0038425A">
        <w:rPr>
          <w:rFonts w:asciiTheme="minorHAnsi" w:hAnsiTheme="minorHAnsi" w:cstheme="minorHAnsi"/>
          <w:sz w:val="22"/>
          <w:szCs w:val="22"/>
        </w:rPr>
        <w:t xml:space="preserve"> bez zbytočného odkladu potom, čo vady a nedorobky objednávateľ zistil, najneskôr v lehote </w:t>
      </w:r>
      <w:r>
        <w:rPr>
          <w:rFonts w:asciiTheme="minorHAnsi" w:hAnsiTheme="minorHAnsi" w:cstheme="minorHAnsi"/>
          <w:sz w:val="22"/>
          <w:szCs w:val="22"/>
        </w:rPr>
        <w:t xml:space="preserve">do </w:t>
      </w:r>
      <w:r w:rsidRPr="0038425A">
        <w:rPr>
          <w:rFonts w:asciiTheme="minorHAnsi" w:hAnsiTheme="minorHAnsi" w:cstheme="minorHAnsi"/>
          <w:sz w:val="22"/>
          <w:szCs w:val="22"/>
        </w:rPr>
        <w:t xml:space="preserve">3 dní odo dňa zistenia vád a nedorobkov. </w:t>
      </w:r>
    </w:p>
    <w:p w14:paraId="485E8111" w14:textId="77777777" w:rsidR="00DD7945" w:rsidRPr="0038425A" w:rsidRDefault="00DD7945" w:rsidP="00DD7945">
      <w:pPr>
        <w:pStyle w:val="Bezriadkovania"/>
        <w:numPr>
          <w:ilvl w:val="0"/>
          <w:numId w:val="38"/>
        </w:numPr>
        <w:tabs>
          <w:tab w:val="left" w:pos="426"/>
        </w:tabs>
        <w:ind w:left="425" w:hanging="425"/>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lang w:val="cs-CZ" w:eastAsia="cs-CZ"/>
        </w:rPr>
        <w:t xml:space="preserve">Zhotovitel’ </w:t>
      </w:r>
      <w:r w:rsidRPr="0038425A">
        <w:rPr>
          <w:rStyle w:val="CharStyle36"/>
          <w:rFonts w:asciiTheme="minorHAnsi" w:hAnsiTheme="minorHAnsi" w:cstheme="minorHAnsi"/>
          <w:sz w:val="22"/>
          <w:szCs w:val="22"/>
        </w:rPr>
        <w:t xml:space="preserve">nezodpovedá za </w:t>
      </w:r>
      <w:r w:rsidRPr="0038425A">
        <w:rPr>
          <w:rStyle w:val="CharStyle36"/>
          <w:rFonts w:asciiTheme="minorHAnsi" w:hAnsiTheme="minorHAnsi" w:cstheme="minorHAnsi"/>
          <w:sz w:val="22"/>
          <w:szCs w:val="22"/>
          <w:lang w:val="cs-CZ" w:eastAsia="cs-CZ"/>
        </w:rPr>
        <w:t xml:space="preserve">vady, </w:t>
      </w:r>
      <w:r w:rsidRPr="0038425A">
        <w:rPr>
          <w:rStyle w:val="CharStyle36"/>
          <w:rFonts w:asciiTheme="minorHAnsi" w:hAnsiTheme="minorHAnsi" w:cstheme="minorHAnsi"/>
          <w:sz w:val="22"/>
          <w:szCs w:val="22"/>
        </w:rPr>
        <w:t>ktoré boli spôsobené použitím podkladov prevzatých od objednávateľa:</w:t>
      </w:r>
    </w:p>
    <w:p w14:paraId="6C8A3D05" w14:textId="77777777" w:rsidR="00DD7945" w:rsidRPr="0038425A" w:rsidRDefault="00DD7945" w:rsidP="00DD7945">
      <w:pPr>
        <w:pStyle w:val="Bezriadkovania"/>
        <w:tabs>
          <w:tab w:val="left" w:pos="709"/>
          <w:tab w:val="left" w:pos="877"/>
        </w:tabs>
        <w:ind w:left="709" w:hanging="283"/>
        <w:jc w:val="both"/>
        <w:rPr>
          <w:rStyle w:val="CharStyle36"/>
          <w:rFonts w:asciiTheme="minorHAnsi" w:hAnsiTheme="minorHAnsi" w:cstheme="minorHAnsi"/>
          <w:sz w:val="22"/>
          <w:szCs w:val="22"/>
        </w:rPr>
      </w:pPr>
      <w:r w:rsidRPr="0038425A">
        <w:rPr>
          <w:rStyle w:val="CharStyle36"/>
          <w:rFonts w:asciiTheme="minorHAnsi" w:hAnsiTheme="minorHAnsi" w:cstheme="minorHAnsi"/>
          <w:sz w:val="22"/>
          <w:szCs w:val="22"/>
        </w:rPr>
        <w:t xml:space="preserve">a/ </w:t>
      </w:r>
      <w:r w:rsidRPr="0038425A">
        <w:rPr>
          <w:rStyle w:val="CharStyle36"/>
          <w:rFonts w:asciiTheme="minorHAnsi" w:hAnsiTheme="minorHAnsi" w:cstheme="minorHAnsi"/>
          <w:sz w:val="22"/>
          <w:szCs w:val="22"/>
          <w:lang w:val="cs-CZ" w:eastAsia="cs-CZ"/>
        </w:rPr>
        <w:t xml:space="preserve">ak zhotovitel’ </w:t>
      </w:r>
      <w:r w:rsidRPr="0038425A">
        <w:rPr>
          <w:rStyle w:val="CharStyle36"/>
          <w:rFonts w:asciiTheme="minorHAnsi" w:hAnsiTheme="minorHAnsi" w:cstheme="minorHAnsi"/>
          <w:sz w:val="22"/>
          <w:szCs w:val="22"/>
        </w:rPr>
        <w:t>ani pri vynaložení všetkej odbornej starostlivosti a úsilia nemohol zistiť ich nevhodnosť alebo</w:t>
      </w:r>
    </w:p>
    <w:p w14:paraId="0E53CC79" w14:textId="77777777" w:rsidR="00DD7945" w:rsidRPr="0038425A" w:rsidRDefault="00DD7945" w:rsidP="00DD7945">
      <w:pPr>
        <w:pStyle w:val="Bezriadkovania"/>
        <w:tabs>
          <w:tab w:val="left" w:pos="709"/>
          <w:tab w:val="left" w:pos="993"/>
        </w:tabs>
        <w:ind w:left="709" w:hanging="283"/>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b/ ak na ich nevhodnosť preukázateľne písomne upozornil objednávateľa a objednávateľ na ich použití napriek tomu trval.</w:t>
      </w:r>
    </w:p>
    <w:p w14:paraId="3FD807E9" w14:textId="77777777" w:rsidR="00DD7945" w:rsidRPr="0038425A" w:rsidRDefault="00DD7945" w:rsidP="00DD7945">
      <w:pPr>
        <w:pStyle w:val="Bezriadkovania"/>
        <w:numPr>
          <w:ilvl w:val="0"/>
          <w:numId w:val="38"/>
        </w:numPr>
        <w:tabs>
          <w:tab w:val="left" w:pos="418"/>
          <w:tab w:val="left" w:pos="993"/>
        </w:tabs>
        <w:ind w:left="425" w:hanging="425"/>
        <w:jc w:val="both"/>
        <w:rPr>
          <w:rStyle w:val="CharStyle10"/>
          <w:rFonts w:asciiTheme="minorHAnsi" w:eastAsiaTheme="majorEastAsia" w:hAnsiTheme="minorHAnsi" w:cstheme="minorHAnsi"/>
          <w:color w:val="auto"/>
          <w:sz w:val="22"/>
          <w:szCs w:val="22"/>
        </w:rPr>
      </w:pPr>
      <w:r w:rsidRPr="0038425A">
        <w:rPr>
          <w:rStyle w:val="CharStyle36"/>
          <w:rFonts w:asciiTheme="minorHAnsi" w:hAnsiTheme="minorHAnsi" w:cstheme="minorHAnsi"/>
          <w:sz w:val="22"/>
          <w:szCs w:val="22"/>
        </w:rPr>
        <w:t xml:space="preserve">Ostatné nároky zo zodpovednosti zhotoviteľa za akosť, množstvo a kvalitu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sa uplatnia v zmysle platných ustanovení o náhrade škody podľa Obchodného zákonníka, ak nie je dohodnuté inak</w:t>
      </w:r>
      <w:r w:rsidRPr="0038425A">
        <w:rPr>
          <w:rStyle w:val="CharStyle10"/>
          <w:rFonts w:asciiTheme="minorHAnsi" w:eastAsiaTheme="majorEastAsia" w:hAnsiTheme="minorHAnsi" w:cstheme="minorHAnsi"/>
          <w:sz w:val="22"/>
          <w:szCs w:val="22"/>
        </w:rPr>
        <w:t xml:space="preserve">.  </w:t>
      </w:r>
    </w:p>
    <w:p w14:paraId="5DB45A32" w14:textId="77777777" w:rsidR="00DD7945" w:rsidRPr="00B54961" w:rsidRDefault="00DD7945" w:rsidP="00DD7945">
      <w:pPr>
        <w:pStyle w:val="Bezriadkovania"/>
        <w:numPr>
          <w:ilvl w:val="0"/>
          <w:numId w:val="38"/>
        </w:numPr>
        <w:tabs>
          <w:tab w:val="left" w:pos="418"/>
          <w:tab w:val="left" w:pos="993"/>
        </w:tabs>
        <w:ind w:left="425" w:hanging="425"/>
        <w:jc w:val="both"/>
        <w:rPr>
          <w:rStyle w:val="CharStyle36"/>
          <w:rFonts w:asciiTheme="minorHAnsi" w:hAnsiTheme="minorHAnsi" w:cstheme="minorHAnsi"/>
          <w:color w:val="auto"/>
          <w:sz w:val="22"/>
          <w:szCs w:val="22"/>
        </w:rPr>
      </w:pPr>
      <w:r w:rsidRPr="0038425A">
        <w:rPr>
          <w:rStyle w:val="CharStyle36"/>
          <w:rFonts w:asciiTheme="minorHAnsi" w:hAnsiTheme="minorHAnsi" w:cstheme="minorHAnsi"/>
          <w:sz w:val="22"/>
          <w:szCs w:val="22"/>
        </w:rPr>
        <w:t xml:space="preserve">Uplatnením nárokov z vád </w:t>
      </w:r>
      <w:r>
        <w:rPr>
          <w:rStyle w:val="CharStyle36"/>
          <w:rFonts w:asciiTheme="minorHAnsi" w:hAnsiTheme="minorHAnsi" w:cstheme="minorHAnsi"/>
          <w:sz w:val="22"/>
          <w:szCs w:val="22"/>
        </w:rPr>
        <w:t>Predmetu Zmluvy</w:t>
      </w:r>
      <w:r w:rsidRPr="0038425A">
        <w:rPr>
          <w:rStyle w:val="CharStyle36"/>
          <w:rFonts w:asciiTheme="minorHAnsi" w:hAnsiTheme="minorHAnsi" w:cstheme="minorHAnsi"/>
          <w:sz w:val="22"/>
          <w:szCs w:val="22"/>
        </w:rPr>
        <w:t xml:space="preserve"> nie sú dotknuté nároky objednávateľa na náhradu škody alebo na odstúpenie od Zmluvy.</w:t>
      </w:r>
    </w:p>
    <w:p w14:paraId="158D9F49" w14:textId="77777777" w:rsidR="00F863A8" w:rsidRDefault="00F863A8" w:rsidP="00F863A8">
      <w:pPr>
        <w:rPr>
          <w:rFonts w:asciiTheme="minorHAnsi" w:hAnsiTheme="minorHAnsi" w:cstheme="minorHAnsi"/>
          <w:b/>
          <w:noProof/>
          <w:color w:val="auto"/>
          <w:sz w:val="22"/>
          <w:szCs w:val="22"/>
        </w:rPr>
      </w:pPr>
    </w:p>
    <w:p w14:paraId="75247E12"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w:t>
      </w:r>
    </w:p>
    <w:p w14:paraId="14056E7B"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Sankcie</w:t>
      </w:r>
    </w:p>
    <w:p w14:paraId="2F6C1490" w14:textId="77777777" w:rsidR="00F863A8" w:rsidRDefault="00F863A8" w:rsidP="00F863A8">
      <w:pPr>
        <w:jc w:val="center"/>
        <w:rPr>
          <w:rFonts w:asciiTheme="minorHAnsi" w:hAnsiTheme="minorHAnsi" w:cstheme="minorHAnsi"/>
          <w:b/>
          <w:noProof/>
          <w:color w:val="auto"/>
          <w:sz w:val="22"/>
          <w:szCs w:val="22"/>
        </w:rPr>
      </w:pPr>
    </w:p>
    <w:p w14:paraId="605DB4C6"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 xml:space="preserve">V prípade, ak Zhotoviteľ poruší akúkoľvek povinnosť uvedenú v tejto Zmluve, a táto povinnosť už nie je sankcionovaná zmluvnou pokutou v inej časti Zmluvy, zaväzuje sa Zhotoviteľovi zaplatiť zmluvnú pokutu vo výške 100,- Eur za každý deň, pokiaľ porušenie povinnosti trvá a to za každé takéto porušenie samostatne, a to aj opakovane. </w:t>
      </w:r>
    </w:p>
    <w:p w14:paraId="05ECEF51" w14:textId="77777777" w:rsidR="00F863A8" w:rsidRDefault="00F863A8" w:rsidP="00F863A8">
      <w:pPr>
        <w:pStyle w:val="Odsekzoznamu"/>
        <w:numPr>
          <w:ilvl w:val="0"/>
          <w:numId w:val="25"/>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Zhotoviteľ sa zaväzuje zaplatiť Objednávateľovi zmluvnú pokutu aj za:</w:t>
      </w:r>
    </w:p>
    <w:p w14:paraId="6DA5B2AA" w14:textId="77777777" w:rsidR="00F863A8" w:rsidRDefault="00F863A8" w:rsidP="00F863A8">
      <w:pPr>
        <w:pStyle w:val="Odsekzoznamu"/>
        <w:widowControl/>
        <w:numPr>
          <w:ilvl w:val="1"/>
          <w:numId w:val="26"/>
        </w:numPr>
        <w:jc w:val="both"/>
        <w:rPr>
          <w:rFonts w:asciiTheme="minorHAnsi" w:hAnsiTheme="minorHAnsi" w:cs="Calibri"/>
          <w:color w:val="auto"/>
          <w:sz w:val="22"/>
          <w:szCs w:val="22"/>
          <w:lang w:eastAsia="cs-CZ"/>
        </w:rPr>
      </w:pPr>
      <w:r>
        <w:rPr>
          <w:rFonts w:asciiTheme="minorHAnsi" w:hAnsiTheme="minorHAnsi" w:cstheme="minorHAnsi"/>
          <w:color w:val="auto"/>
          <w:sz w:val="22"/>
          <w:szCs w:val="22"/>
        </w:rPr>
        <w:lastRenderedPageBreak/>
        <w:t>nesplnenie/porušenie ktorejkoľvek povinnosti Zhotoviteľa týkajúcej sa subdodávateľov alebo ich zmeny, vzniká Objednávateľovi nárok na zmluvnú pokutu vo výške 300,- Eur za každý, čo i len začatý deň porušenia/nesplnenia povinnosti, a to aj opakovane</w:t>
      </w:r>
      <w:r>
        <w:rPr>
          <w:rFonts w:asciiTheme="minorHAnsi" w:hAnsiTheme="minorHAnsi" w:cstheme="minorHAnsi"/>
          <w:noProof/>
          <w:color w:val="auto"/>
          <w:sz w:val="22"/>
          <w:szCs w:val="22"/>
        </w:rPr>
        <w:t>, a to len v prípade, že objednávateľovi vznikla škoda</w:t>
      </w:r>
      <w:r>
        <w:rPr>
          <w:rFonts w:asciiTheme="minorHAnsi" w:hAnsiTheme="minorHAnsi" w:cstheme="minorHAnsi"/>
          <w:color w:val="auto"/>
          <w:sz w:val="22"/>
          <w:szCs w:val="22"/>
        </w:rPr>
        <w:t>;</w:t>
      </w:r>
    </w:p>
    <w:p w14:paraId="08C42576" w14:textId="17F06E2F"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vád a/alebo nedorobkov Predmetu plnenia vyplývajúcich z protokolu o odovzdaní a prevzatí Predmetu plnenia,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všetkých vád a nedorobkov;</w:t>
      </w:r>
    </w:p>
    <w:p w14:paraId="67DDE386" w14:textId="7DBFB825" w:rsidR="00F863A8" w:rsidRDefault="00F863A8" w:rsidP="00F863A8">
      <w:pPr>
        <w:pStyle w:val="Odsekzoznamu"/>
        <w:numPr>
          <w:ilvl w:val="1"/>
          <w:numId w:val="26"/>
        </w:numPr>
        <w:jc w:val="both"/>
        <w:rPr>
          <w:rFonts w:asciiTheme="minorHAnsi" w:hAnsiTheme="minorHAnsi" w:cstheme="minorHAnsi"/>
          <w:noProof/>
          <w:color w:val="auto"/>
          <w:sz w:val="22"/>
          <w:szCs w:val="22"/>
        </w:rPr>
      </w:pPr>
      <w:r>
        <w:rPr>
          <w:rFonts w:asciiTheme="minorHAnsi" w:hAnsiTheme="minorHAnsi" w:cstheme="minorHAnsi"/>
          <w:color w:val="auto"/>
          <w:sz w:val="22"/>
          <w:szCs w:val="22"/>
        </w:rPr>
        <w:t xml:space="preserve">neodstránenie vady a/alebo nedorobku v dohodnutom termíne, ktoré boli reklamované Objednávateľom počas plynutia záručnej doby, a to zmluvnú pokutu vo výške </w:t>
      </w:r>
      <w:r w:rsidRPr="0061605C">
        <w:rPr>
          <w:rFonts w:asciiTheme="minorHAnsi" w:hAnsiTheme="minorHAnsi" w:cstheme="minorHAnsi"/>
          <w:color w:val="auto"/>
          <w:sz w:val="22"/>
          <w:szCs w:val="22"/>
        </w:rPr>
        <w:t>0,5 %</w:t>
      </w:r>
      <w:r>
        <w:rPr>
          <w:rFonts w:asciiTheme="minorHAnsi" w:hAnsiTheme="minorHAnsi" w:cstheme="minorHAnsi"/>
          <w:color w:val="auto"/>
          <w:sz w:val="22"/>
          <w:szCs w:val="22"/>
        </w:rPr>
        <w:t xml:space="preserve"> z celkovej ceny Predmetu plnenia bez DPH uvedenej v čl. III ods. 2 tejto časti Zmluvy, za každý aj začatý deň omeškania, a to až do dňa úplného odstránenia týchto reklamovaných vád a nedorobkov.</w:t>
      </w:r>
    </w:p>
    <w:p w14:paraId="40215D08" w14:textId="77777777" w:rsidR="00183F89" w:rsidRDefault="00F863A8" w:rsidP="00183F89">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Zmluvné strany prehlasujú, že považujú dohodnuté výšky zmluvných pokút uvedených v Zmluve za primerané, pretože pri rokovaniach o dohode o výške týchto zmluvných pokút prihliadali na hodnotu a význam týmito zmluvnými pokutami zabezpečovaných zmluvných povinností Zhotoviteľa. </w:t>
      </w:r>
    </w:p>
    <w:p w14:paraId="4DCC8AE0" w14:textId="42688E21" w:rsidR="00183F89" w:rsidRPr="00183F89" w:rsidRDefault="00183F89" w:rsidP="00183F89">
      <w:pPr>
        <w:pStyle w:val="Bezriadkovania"/>
        <w:numPr>
          <w:ilvl w:val="0"/>
          <w:numId w:val="25"/>
        </w:numPr>
        <w:tabs>
          <w:tab w:val="left" w:pos="426"/>
        </w:tabs>
        <w:ind w:left="426" w:hanging="426"/>
        <w:jc w:val="both"/>
        <w:rPr>
          <w:rFonts w:asciiTheme="minorHAnsi" w:hAnsiTheme="minorHAnsi" w:cstheme="minorHAnsi"/>
          <w:color w:val="auto"/>
          <w:sz w:val="22"/>
          <w:szCs w:val="22"/>
        </w:rPr>
      </w:pPr>
      <w:r w:rsidRPr="00183F89">
        <w:rPr>
          <w:rFonts w:asciiTheme="minorHAnsi" w:hAnsiTheme="minorHAnsi" w:cstheme="minorHAnsi"/>
          <w:color w:val="auto"/>
          <w:sz w:val="22"/>
          <w:szCs w:val="22"/>
        </w:rPr>
        <w:t xml:space="preserve">Oznámenie o uplatnení si zmluvnej pokuty podľa tejto Zmluvy doručí objednávateľ zhotoviteľovi v písomnej forme na adresu sídla zhotoviteľa. Objednávateľ následne doručí zhotoviteľovi penalizačnú faktúru. Zmluvné pokuty podľa tejto Zmluvy je možné kumulovať, ak v tejto Zmluve nie je uvedené inak. Objednávateľ je oprávnený uplatniť zmluvnú pokutu kedykoľvek po tom, čo mu vznikne právo na jej zaplatenie. Splatnosť penalizačnej faktúry je 30 dní odo dňa jej doručenia zhotoviteľovi.  </w:t>
      </w:r>
    </w:p>
    <w:p w14:paraId="448AC81E" w14:textId="77777777" w:rsidR="00F863A8" w:rsidRDefault="00F863A8" w:rsidP="00F863A8">
      <w:pPr>
        <w:pStyle w:val="Bezriadkovania"/>
        <w:numPr>
          <w:ilvl w:val="0"/>
          <w:numId w:val="25"/>
        </w:numPr>
        <w:tabs>
          <w:tab w:val="left" w:pos="426"/>
        </w:tabs>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Predmet Zmluvy alebo jeho časť.</w:t>
      </w:r>
    </w:p>
    <w:p w14:paraId="1B2BF93F" w14:textId="77777777" w:rsidR="00F863A8" w:rsidRDefault="00F863A8" w:rsidP="00F863A8">
      <w:pPr>
        <w:pStyle w:val="Odsekzoznamu"/>
        <w:ind w:left="426"/>
        <w:jc w:val="both"/>
        <w:rPr>
          <w:rFonts w:asciiTheme="minorHAnsi" w:hAnsiTheme="minorHAnsi" w:cstheme="minorHAnsi"/>
          <w:noProof/>
          <w:color w:val="auto"/>
          <w:sz w:val="22"/>
          <w:szCs w:val="22"/>
        </w:rPr>
      </w:pPr>
    </w:p>
    <w:p w14:paraId="0105B145"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Čl. VI</w:t>
      </w:r>
    </w:p>
    <w:p w14:paraId="526E4D34" w14:textId="77777777" w:rsidR="00F863A8" w:rsidRDefault="00F863A8" w:rsidP="00F863A8">
      <w:pPr>
        <w:jc w:val="center"/>
        <w:rPr>
          <w:rFonts w:asciiTheme="minorHAnsi" w:hAnsiTheme="minorHAnsi" w:cstheme="minorHAnsi"/>
          <w:b/>
          <w:noProof/>
          <w:color w:val="auto"/>
          <w:sz w:val="22"/>
          <w:szCs w:val="22"/>
        </w:rPr>
      </w:pPr>
      <w:r>
        <w:rPr>
          <w:rFonts w:asciiTheme="minorHAnsi" w:hAnsiTheme="minorHAnsi" w:cstheme="minorHAnsi"/>
          <w:b/>
          <w:noProof/>
          <w:color w:val="auto"/>
          <w:sz w:val="22"/>
          <w:szCs w:val="22"/>
        </w:rPr>
        <w:t>Zánik Zmluvy</w:t>
      </w:r>
    </w:p>
    <w:p w14:paraId="6C949304" w14:textId="77777777" w:rsidR="00F863A8" w:rsidRDefault="00F863A8" w:rsidP="00F863A8">
      <w:pPr>
        <w:jc w:val="center"/>
        <w:rPr>
          <w:rFonts w:asciiTheme="minorHAnsi" w:hAnsiTheme="minorHAnsi" w:cstheme="minorHAnsi"/>
          <w:b/>
          <w:noProof/>
          <w:color w:val="auto"/>
          <w:sz w:val="22"/>
          <w:szCs w:val="22"/>
        </w:rPr>
      </w:pPr>
    </w:p>
    <w:p w14:paraId="1AD8DE91"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Táto Zmluva zanikne okrem splnenia všetkých práv a povinností obidvoch Zmluvných strán, a okrem dôvodov a spôsobov upravených osobitnými právnymi predpismi, aj písomnou dohodou Zmluvných strán a písomným odstúpením od Zmluvy niektorou zo Zmluvných strán.</w:t>
      </w:r>
    </w:p>
    <w:p w14:paraId="0CDF198D"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V prípade zániku Zmluvy dohodou Zmluvných strán, táto zaniká dňom uvedeným v tejto dohode. Pokiaľ nie je takýto deň v dohode upravený, Zmluva zaniká dňom nadobudnutia účinnosti dohody. V tejto dohode sa upravia aj vzájomné nároky Zmluvných strán vzniknuté z plnenia zmluvných povinností alebo z ich porušenia druhou Zmluvnou stranou ku dňu zániku Zmluvy dohodou.</w:t>
      </w:r>
    </w:p>
    <w:p w14:paraId="65E3E487"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Odstúpenie od Zmluvy musí mať písomnú formu, musí byť doručené druhej Zmluvnej strane (ktorá svoju povinnosť porušila) a jeho účinky nastávajú dňom doručenia Zmluvnej strane, ktorá svoju povinnosť porušila.</w:t>
      </w:r>
    </w:p>
    <w:p w14:paraId="72C2F29F" w14:textId="77777777" w:rsidR="00F863A8" w:rsidRDefault="00F863A8" w:rsidP="00F863A8">
      <w:pPr>
        <w:pStyle w:val="Odsekzoznamu"/>
        <w:numPr>
          <w:ilvl w:val="0"/>
          <w:numId w:val="27"/>
        </w:numPr>
        <w:ind w:left="426" w:hanging="426"/>
        <w:jc w:val="both"/>
        <w:rPr>
          <w:rFonts w:asciiTheme="minorHAnsi" w:hAnsiTheme="minorHAnsi" w:cstheme="minorHAnsi"/>
          <w:noProof/>
          <w:color w:val="auto"/>
          <w:sz w:val="22"/>
          <w:szCs w:val="22"/>
        </w:rPr>
      </w:pPr>
      <w:r>
        <w:rPr>
          <w:rFonts w:asciiTheme="minorHAnsi" w:hAnsiTheme="minorHAnsi" w:cstheme="minorHAnsi"/>
          <w:noProof/>
          <w:color w:val="auto"/>
          <w:sz w:val="22"/>
          <w:szCs w:val="22"/>
        </w:rPr>
        <w:t>Objednávateľ je oprávnený okamžite odstúpiť od Zmluvy v prípade jej podstatného porušenia zo strany Zhotoviteľa. Na účely tejto Zmluvy sa za podstatné porušenie Zmluvy zo strany Zhotoviteľa považuje najmä:</w:t>
      </w:r>
    </w:p>
    <w:p w14:paraId="3BE2A6F6"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noProof/>
          <w:color w:val="auto"/>
          <w:sz w:val="22"/>
          <w:szCs w:val="22"/>
        </w:rPr>
        <w:t xml:space="preserve">ak je </w:t>
      </w:r>
      <w:r>
        <w:rPr>
          <w:rFonts w:asciiTheme="minorHAnsi" w:hAnsiTheme="minorHAnsi" w:cstheme="minorHAnsi"/>
          <w:color w:val="auto"/>
          <w:sz w:val="22"/>
          <w:szCs w:val="22"/>
          <w:lang w:eastAsia="cs-CZ"/>
        </w:rPr>
        <w:t>Zhotoviteľ v omeškaní s riadnym vykonaním Predmetu plnenia, resp. jeho časti, oproti termínu odovzdania dohodnutého v Zmluve o viac ako 30 kalendárnych dní,</w:t>
      </w:r>
    </w:p>
    <w:p w14:paraId="012C061C"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nevykonáva Predmet plnenia (jeho časť) s odbornou starostlivosťou, hoci ho Objednávateľ písomne vyzval na vykonanie nápravy,</w:t>
      </w:r>
    </w:p>
    <w:p w14:paraId="10F31261"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vykonáva Predmet plnenia (jeho časť) v rozpore s podkladmi, ktoré mu podľa Zmluvy poskytol Objednávateľ alebo v rozpore s pokynom Objednávateľa a napriek písomnej výzve Objednávateľa nedôjde k náprave,</w:t>
      </w:r>
    </w:p>
    <w:p w14:paraId="5814BB2D"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sa preukáže, že Zhotoviteľ v rámci verejného obstarávania, ktorého výsledkom je uzatvorenie Zmluvy, predložil nepravdivé doklady alebo uviedol nepravdivé, neúplné alebo skreslené údaje,</w:t>
      </w:r>
    </w:p>
    <w:p w14:paraId="2E5D8B92" w14:textId="4A1B4131"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lastRenderedPageBreak/>
        <w:t xml:space="preserve">ak je zrejmé, že z dôvodov na strane Zhotoviteľa Dielo, Inžinierska činnosť alebo </w:t>
      </w:r>
      <w:r w:rsidR="00A51E8F">
        <w:rPr>
          <w:rFonts w:asciiTheme="minorHAnsi" w:hAnsiTheme="minorHAnsi" w:cstheme="minorHAnsi"/>
          <w:color w:val="auto"/>
          <w:sz w:val="22"/>
          <w:szCs w:val="22"/>
          <w:lang w:eastAsia="cs-CZ"/>
        </w:rPr>
        <w:t>odborný a</w:t>
      </w:r>
      <w:r>
        <w:rPr>
          <w:rFonts w:asciiTheme="minorHAnsi" w:hAnsiTheme="minorHAnsi" w:cstheme="minorHAnsi"/>
          <w:color w:val="auto"/>
          <w:sz w:val="22"/>
          <w:szCs w:val="22"/>
          <w:lang w:eastAsia="cs-CZ"/>
        </w:rPr>
        <w:t>utorský do</w:t>
      </w:r>
      <w:r w:rsidR="00A51E8F">
        <w:rPr>
          <w:rFonts w:asciiTheme="minorHAnsi" w:hAnsiTheme="minorHAnsi" w:cstheme="minorHAnsi"/>
          <w:color w:val="auto"/>
          <w:sz w:val="22"/>
          <w:szCs w:val="22"/>
          <w:lang w:eastAsia="cs-CZ"/>
        </w:rPr>
        <w:t>hľad</w:t>
      </w:r>
      <w:r>
        <w:rPr>
          <w:rFonts w:asciiTheme="minorHAnsi" w:hAnsiTheme="minorHAnsi" w:cstheme="minorHAnsi"/>
          <w:color w:val="auto"/>
          <w:sz w:val="22"/>
          <w:szCs w:val="22"/>
          <w:lang w:eastAsia="cs-CZ"/>
        </w:rPr>
        <w:t xml:space="preserve"> nebudú vykonané včas alebo riadne,</w:t>
      </w:r>
    </w:p>
    <w:p w14:paraId="55C03681" w14:textId="5EBA8C70"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b/>
        <w:t xml:space="preserve">ak Zhotoviteľ nezačne, preruší alebo zastaví vykonávanie Diela alebo vykonávanie Inžinierskej činnosti alebo činnosti </w:t>
      </w:r>
      <w:r w:rsidR="00A51E8F">
        <w:rPr>
          <w:rFonts w:asciiTheme="minorHAnsi" w:hAnsiTheme="minorHAnsi" w:cstheme="minorHAnsi"/>
          <w:color w:val="auto"/>
          <w:sz w:val="22"/>
          <w:szCs w:val="22"/>
          <w:lang w:eastAsia="cs-CZ"/>
        </w:rPr>
        <w:t>odborného a</w:t>
      </w:r>
      <w:r>
        <w:rPr>
          <w:rFonts w:asciiTheme="minorHAnsi" w:hAnsiTheme="minorHAnsi" w:cstheme="minorHAnsi"/>
          <w:color w:val="auto"/>
          <w:sz w:val="22"/>
          <w:szCs w:val="22"/>
          <w:lang w:eastAsia="cs-CZ"/>
        </w:rPr>
        <w:t>utorského do</w:t>
      </w:r>
      <w:r w:rsidR="00A51E8F">
        <w:rPr>
          <w:rFonts w:asciiTheme="minorHAnsi" w:hAnsiTheme="minorHAnsi" w:cstheme="minorHAnsi"/>
          <w:color w:val="auto"/>
          <w:sz w:val="22"/>
          <w:szCs w:val="22"/>
          <w:lang w:eastAsia="cs-CZ"/>
        </w:rPr>
        <w:t>hľadu</w:t>
      </w:r>
      <w:r>
        <w:rPr>
          <w:rFonts w:asciiTheme="minorHAnsi" w:hAnsiTheme="minorHAnsi" w:cstheme="minorHAnsi"/>
          <w:color w:val="auto"/>
          <w:sz w:val="22"/>
          <w:szCs w:val="22"/>
          <w:lang w:eastAsia="cs-CZ"/>
        </w:rPr>
        <w:t xml:space="preserve"> z iných dôvodov ako dôvodov na strane Objednávateľa alebo z dôvodov skutočností, ktoré Zhotoviteľ nemohol predvídať v čase uzatvorenia Zmluvy ani pri vynaložení náležitej starostlivosti, ktorú možno od neho požadovať,</w:t>
      </w:r>
    </w:p>
    <w:p w14:paraId="49F7E43B" w14:textId="77777777" w:rsidR="00F863A8" w:rsidRDefault="00F863A8" w:rsidP="00F863A8">
      <w:pPr>
        <w:pStyle w:val="Odsekzoznamu"/>
        <w:numPr>
          <w:ilvl w:val="1"/>
          <w:numId w:val="27"/>
        </w:numPr>
        <w:tabs>
          <w:tab w:val="left" w:pos="567"/>
          <w:tab w:val="left" w:pos="993"/>
          <w:tab w:val="left" w:pos="7088"/>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ak Zhotoviteľ vstúpil do likvidácie, na jeho majetok bol vyhlásený konkurz, bol podaný návrh na vyhlásenie konkurzu na jeho majetok alebo ak existuje dôvodná obava, že plnenie záväzkov zhotoviteľa podľa tejto Zmluvy je vážne ohrozené.</w:t>
      </w:r>
    </w:p>
    <w:p w14:paraId="45FB7E7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nepodstatného porušenia Zmluvy sú Zmluvné strany oprávnené od tejto Zmluvy odstúpiť po márnom plynutí primeranej lehoty (nie kratšej ako 7 pracovných dní) uvedenej v písomnej výzve druhej Zmluvnej strany na odstránenie konania, ktoré je v rozpore so Zmluvou a právnymi predpismi ako následkov takéhoto konania. Ak sa Zmluvné strany nedohodnú inak, primeranou lehotou podľa predchádzajúcej vety je 7 pracovných dní.</w:t>
      </w:r>
    </w:p>
    <w:p w14:paraId="5C2F0BDE"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Zmluvné strany sa dohodli, že v prípade, ak Objednávateľ okamžite odstúpi od tejto Zmluvy z dôvodov podľa tejto Zmluvy, ešte pred odovzdaním Predmetu plnenia (alebo niektorej jeho časti), nemá Zhotoviteľ nárok na poskytnutie plnenia zvyšnej časti ceny Predmetu plnenia za už vykonanú a ešte neodovzdanú časť Predmetu plnenia, a ani na úhradu nákladov, ktoré mu vznikli v súvislosti s takouto časťou Predmetu plnenia.</w:t>
      </w:r>
    </w:p>
    <w:p w14:paraId="13E73AC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Zhotoviteľ môže odstúpiť od tejto Zmluvy v prípadoch, ak Objednávateľ neuhradí riadne a včas faktúru vystavenú Zhotoviteľom a omeškanie Objednávateľa trvá viac ako 30 dní. V takom prípade nevzniká Objednávateľovi nárok na vrátenie doteraz poskytnutých plnení.</w:t>
      </w:r>
    </w:p>
    <w:p w14:paraId="28C7038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sa na určenie ceny dovtedy vykonaných prác a výkonov na Predmete plnenia primerane použijú ustanovenia tejto Zmluvy o cene Predmetu plnenia s prihliadnutím na prípadné nároky z vád Diela, nezaplatené sankcie a iné pohľadávky vzniknuté zo Zmluvy. Ak dôjde k odstúpeniu od Zmluvy z dôvodu na strane Zhotoviteľa, má Objednávateľ nárok na náhradu nevyhnutných nákladov, ktoré mu vznikli v súvislosti s obstaraním nového Zhotoviteľa, ktorý Predmet plnenia zrealizuje.</w:t>
      </w:r>
    </w:p>
    <w:p w14:paraId="75DEB844"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Odstúpením od Zmluvy zanikajú všetky práva a povinnosti Zmluvných strán zo Zmluvy okrem práv a povinností na náhradu spôsobenej škody a ušlého zisku, práv a povinností na dovtedy uplatnené (resp. zákonné) sankcie, práv a povinností vyplývajúcich z ustanovení tejto Zmluvy a všeobecne záväzných právnych predpisov o poskytovaní záruky a zodpovednosti za vady za časť Diela, príp. Predmetu plnenia, ktorá bola do odstúpenia riadne zrealizovaná a odovzdaná, a všetkých ďalších práv a povinností, ktoré podľa vôle Zmluvných strán alebo podľa ich povahy majú trvať aj po zániku tejto Zmluvy odstúpením.  </w:t>
      </w:r>
    </w:p>
    <w:p w14:paraId="7C4FF652"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odstúpenia od Zmluvy z dôvodu porušenia povinnosti Zhotoviteľa má Objednávateľ nárok na náhradu škody spôsobenú najmä omeškaním realizácie Predmetu plnenia oproti termínu ukončenia realizácie Predmetu plnenia uvedeného v tejto Zmluve.</w:t>
      </w:r>
    </w:p>
    <w:p w14:paraId="22A99E1A" w14:textId="77777777" w:rsidR="00F863A8" w:rsidRDefault="00F863A8" w:rsidP="00F863A8">
      <w:pPr>
        <w:pStyle w:val="Odsekzoznamu"/>
        <w:numPr>
          <w:ilvl w:val="0"/>
          <w:numId w:val="27"/>
        </w:numPr>
        <w:tabs>
          <w:tab w:val="left" w:pos="567"/>
          <w:tab w:val="left" w:pos="993"/>
          <w:tab w:val="left" w:pos="7088"/>
        </w:tabs>
        <w:ind w:left="426" w:hanging="426"/>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V prípade, že dôjde k odstúpeniu alebo zrušeniu zmluvy z dôvodov na strane Objednávateľa, bude Zhotoviteľ uplatňovať u Objednávateľa úhradu vlastných nákladov vzniknutých k dňu zastavenia alebo zrušenia prác. Rozsah rozpracovanosti vzájomne odsúhlasia zástupcovia oboch Zmluvných strán.</w:t>
      </w:r>
    </w:p>
    <w:p w14:paraId="60231E17" w14:textId="77777777" w:rsidR="00F863A8" w:rsidRDefault="00F863A8" w:rsidP="00F863A8">
      <w:pPr>
        <w:tabs>
          <w:tab w:val="left" w:pos="567"/>
          <w:tab w:val="left" w:pos="993"/>
          <w:tab w:val="left" w:pos="7088"/>
        </w:tabs>
        <w:rPr>
          <w:rFonts w:asciiTheme="minorHAnsi" w:hAnsiTheme="minorHAnsi" w:cstheme="minorHAnsi"/>
          <w:b/>
          <w:color w:val="auto"/>
          <w:sz w:val="22"/>
          <w:szCs w:val="22"/>
          <w:lang w:eastAsia="cs-CZ"/>
        </w:rPr>
      </w:pPr>
    </w:p>
    <w:p w14:paraId="3E463F9B" w14:textId="77777777" w:rsidR="00F863A8" w:rsidRDefault="00F863A8" w:rsidP="00F863A8">
      <w:pPr>
        <w:tabs>
          <w:tab w:val="left" w:pos="567"/>
          <w:tab w:val="left" w:pos="993"/>
          <w:tab w:val="left" w:pos="7088"/>
        </w:tabs>
        <w:jc w:val="center"/>
        <w:rPr>
          <w:rFonts w:asciiTheme="minorHAnsi" w:hAnsiTheme="minorHAnsi" w:cstheme="minorHAnsi"/>
          <w:color w:val="auto"/>
          <w:sz w:val="22"/>
          <w:szCs w:val="22"/>
          <w:lang w:eastAsia="cs-CZ"/>
        </w:rPr>
      </w:pPr>
      <w:r>
        <w:rPr>
          <w:rFonts w:asciiTheme="minorHAnsi" w:hAnsiTheme="minorHAnsi" w:cstheme="minorHAnsi"/>
          <w:b/>
          <w:color w:val="auto"/>
          <w:sz w:val="22"/>
          <w:szCs w:val="22"/>
          <w:lang w:eastAsia="cs-CZ"/>
        </w:rPr>
        <w:t>Čl. VII</w:t>
      </w:r>
    </w:p>
    <w:p w14:paraId="280302B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Ostatné zmluvné dojednania</w:t>
      </w:r>
    </w:p>
    <w:p w14:paraId="168AEA90" w14:textId="77777777" w:rsidR="00F863A8" w:rsidRDefault="00F863A8" w:rsidP="00F863A8">
      <w:pPr>
        <w:tabs>
          <w:tab w:val="left" w:pos="567"/>
          <w:tab w:val="left" w:pos="993"/>
          <w:tab w:val="left" w:pos="7088"/>
        </w:tabs>
        <w:jc w:val="center"/>
        <w:rPr>
          <w:rFonts w:asciiTheme="minorHAnsi" w:hAnsiTheme="minorHAnsi" w:cstheme="minorHAnsi"/>
          <w:b/>
          <w:color w:val="auto"/>
          <w:sz w:val="22"/>
          <w:szCs w:val="22"/>
          <w:lang w:eastAsia="cs-CZ"/>
        </w:rPr>
      </w:pPr>
    </w:p>
    <w:p w14:paraId="6A555AD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s="Calibri"/>
          <w:color w:val="auto"/>
          <w:sz w:val="22"/>
          <w:szCs w:val="22"/>
          <w:lang w:eastAsia="cs-CZ"/>
        </w:rPr>
        <w:t>Zmluvné strany sa zaväzujú, že pristúpia na zmenu záväzku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o verejnom obstarávaní.</w:t>
      </w:r>
    </w:p>
    <w:p w14:paraId="678BFE91"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Akákoľvek písomná komunikácia medzi Objednávateľom a Zhotoviteľom sa bude uskutočňovať </w:t>
      </w:r>
      <w:r>
        <w:rPr>
          <w:rFonts w:asciiTheme="minorHAnsi" w:hAnsiTheme="minorHAnsi"/>
          <w:color w:val="auto"/>
          <w:sz w:val="22"/>
          <w:szCs w:val="22"/>
        </w:rPr>
        <w:lastRenderedPageBreak/>
        <w:t>v slovenskom jazyku.</w:t>
      </w:r>
    </w:p>
    <w:p w14:paraId="00B1ED8D"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Akákoľvek písomná komunikácia medzi Objednávateľom a Zhotoviteľom sa musí uskutočňovať prostredníctvom pošty, e-mailu alebo kuriéra. </w:t>
      </w:r>
    </w:p>
    <w:p w14:paraId="44F2EAC7" w14:textId="72E5C881"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povinný zaslať každú písomnosť Objednávateľovi aj elektronicky na nasledovné emailové adresy: </w:t>
      </w:r>
      <w:r w:rsidR="00F0142E" w:rsidRPr="00F0142E">
        <w:rPr>
          <w:rFonts w:asciiTheme="minorHAnsi" w:hAnsiTheme="minorHAnsi"/>
          <w:b/>
          <w:bCs/>
          <w:color w:val="auto"/>
          <w:sz w:val="22"/>
          <w:szCs w:val="22"/>
        </w:rPr>
        <w:t>riaditelka@</w:t>
      </w:r>
      <w:r w:rsidR="003F77C4">
        <w:rPr>
          <w:rFonts w:asciiTheme="minorHAnsi" w:hAnsiTheme="minorHAnsi"/>
          <w:b/>
          <w:bCs/>
          <w:color w:val="auto"/>
          <w:sz w:val="22"/>
          <w:szCs w:val="22"/>
        </w:rPr>
        <w:t>zsscemericapohorela</w:t>
      </w:r>
      <w:r w:rsidR="00F0142E" w:rsidRPr="00F0142E">
        <w:rPr>
          <w:rFonts w:asciiTheme="minorHAnsi" w:hAnsiTheme="minorHAnsi"/>
          <w:b/>
          <w:bCs/>
          <w:color w:val="auto"/>
          <w:sz w:val="22"/>
          <w:szCs w:val="22"/>
        </w:rPr>
        <w:t>.sk</w:t>
      </w:r>
      <w:r>
        <w:rPr>
          <w:rFonts w:asciiTheme="minorHAnsi" w:hAnsiTheme="minorHAnsi"/>
          <w:color w:val="auto"/>
          <w:sz w:val="22"/>
          <w:szCs w:val="22"/>
        </w:rPr>
        <w:t xml:space="preserve">. V prípade zaslania písomnosti emailom je Zhotoviteľ povinný písomnosti doručiť do sídla Objednávateľa do troch pracovných dní aj poštou alebo prostredníctvom kuriéra. </w:t>
      </w:r>
    </w:p>
    <w:p w14:paraId="3625A2BF"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V takomto prípade práva a povinnosti z právneho úkonu začínajú plynúť dňom, v ktorom sa doporučená zásielka vrátila Zmluvnej strane, ktorá ju odoslala.</w:t>
      </w:r>
    </w:p>
    <w:p w14:paraId="5CE13F25"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Každá správa, súhlas, schválenie, návrh, podklady, osvedčenie a pod. alebo rozhodnutie akejkoľvek osoby požadované na základe tejto Zmluvy bude vyhotovené v písomnej forme.</w:t>
      </w:r>
    </w:p>
    <w:p w14:paraId="48404C6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Všetky ústne pokyny alebo ústne nariadenia sa musia potvrdiť v písomnej forme v lehote troch pracovných dní. </w:t>
      </w:r>
    </w:p>
    <w:p w14:paraId="65BFDCB7"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sa zaväzuje Predmet </w:t>
      </w:r>
      <w:r>
        <w:rPr>
          <w:rFonts w:asciiTheme="minorHAnsi" w:hAnsiTheme="minorHAnsi" w:cstheme="minorHAnsi"/>
          <w:color w:val="auto"/>
          <w:sz w:val="22"/>
          <w:szCs w:val="22"/>
          <w:lang w:eastAsia="cs-CZ"/>
        </w:rPr>
        <w:t>plnenia</w:t>
      </w:r>
      <w:r>
        <w:rPr>
          <w:rFonts w:asciiTheme="minorHAnsi" w:hAnsiTheme="minorHAnsi"/>
          <w:color w:val="auto"/>
          <w:sz w:val="22"/>
          <w:szCs w:val="22"/>
        </w:rPr>
        <w:t xml:space="preserve">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0C833565" w14:textId="4DCBE416"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 xml:space="preserve">Zhotoviteľ je oprávnený použiť skutočnosť, že vykonal Dielo, Inžiniersku činnosť alebo činnosť </w:t>
      </w:r>
      <w:r w:rsidR="00A51E8F">
        <w:rPr>
          <w:rFonts w:asciiTheme="minorHAnsi" w:hAnsiTheme="minorHAnsi"/>
          <w:color w:val="auto"/>
          <w:sz w:val="22"/>
          <w:szCs w:val="22"/>
        </w:rPr>
        <w:t>odborného a</w:t>
      </w:r>
      <w:r>
        <w:rPr>
          <w:rFonts w:asciiTheme="minorHAnsi" w:hAnsiTheme="minorHAnsi"/>
          <w:color w:val="auto"/>
          <w:sz w:val="22"/>
          <w:szCs w:val="22"/>
        </w:rPr>
        <w:t>utorského do</w:t>
      </w:r>
      <w:r w:rsidR="00A51E8F">
        <w:rPr>
          <w:rFonts w:asciiTheme="minorHAnsi" w:hAnsiTheme="minorHAnsi"/>
          <w:color w:val="auto"/>
          <w:sz w:val="22"/>
          <w:szCs w:val="22"/>
        </w:rPr>
        <w:t xml:space="preserve">hľadu </w:t>
      </w:r>
      <w:r>
        <w:rPr>
          <w:rFonts w:asciiTheme="minorHAnsi" w:hAnsiTheme="minorHAnsi"/>
          <w:color w:val="auto"/>
          <w:sz w:val="22"/>
          <w:szCs w:val="22"/>
        </w:rPr>
        <w:t>na referencie. Musí však pritom chrániť oprávnené záujmy Objednávateľa. Ustanovenia osobitných všeobecne záväzných právnych predpisov platných a účinných v Slovenskej republike, tým nie sú dotknuté.</w:t>
      </w:r>
    </w:p>
    <w:p w14:paraId="20A42029"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sa zaväzuje, že sa zúčastní územného (v prípade nevyhnutnej potreby), stavebného, kolaudačného konania a na základe písomnej výzvy Objednávateľa aj všetkých rokovaní, stretnutí s verejnosťou a pod.</w:t>
      </w:r>
    </w:p>
    <w:p w14:paraId="53728EC6" w14:textId="77777777" w:rsidR="00F863A8" w:rsidRDefault="00F863A8" w:rsidP="00F863A8">
      <w:pPr>
        <w:pStyle w:val="Odsekzoznamu"/>
        <w:numPr>
          <w:ilvl w:val="0"/>
          <w:numId w:val="28"/>
        </w:numPr>
        <w:tabs>
          <w:tab w:val="left" w:pos="0"/>
          <w:tab w:val="left" w:pos="7088"/>
        </w:tabs>
        <w:ind w:left="426" w:hanging="426"/>
        <w:jc w:val="both"/>
        <w:rPr>
          <w:rFonts w:asciiTheme="minorHAnsi" w:hAnsiTheme="minorHAnsi" w:cs="Calibri"/>
          <w:color w:val="auto"/>
          <w:sz w:val="22"/>
          <w:szCs w:val="22"/>
          <w:lang w:eastAsia="cs-CZ"/>
        </w:rPr>
      </w:pPr>
      <w:r>
        <w:rPr>
          <w:rFonts w:asciiTheme="minorHAnsi" w:hAnsiTheme="minorHAnsi"/>
          <w:color w:val="auto"/>
          <w:sz w:val="22"/>
          <w:szCs w:val="22"/>
        </w:rPr>
        <w:t>Zhotoviteľ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6CDC1F83" w14:textId="5B0485A8"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predkladá v prílohe č. 2 tejto Zmluvy zoznam všetkých svojich subdodávateľov s uvedením  jeho identifikačných údajov, predmetu </w:t>
      </w:r>
      <w:r w:rsidR="00D80E4A">
        <w:rPr>
          <w:rFonts w:asciiTheme="minorHAnsi" w:hAnsiTheme="minorHAnsi" w:cstheme="minorHAnsi"/>
          <w:color w:val="auto"/>
          <w:sz w:val="22"/>
          <w:szCs w:val="22"/>
        </w:rPr>
        <w:t xml:space="preserve">a podielu </w:t>
      </w:r>
      <w:r>
        <w:rPr>
          <w:rFonts w:asciiTheme="minorHAnsi" w:hAnsiTheme="minorHAnsi" w:cstheme="minorHAnsi"/>
          <w:color w:val="auto"/>
          <w:sz w:val="22"/>
          <w:szCs w:val="22"/>
        </w:rPr>
        <w:t xml:space="preserve">subdodávky a údajov o osobe oprávnenej konať za každého subdodávateľa v rozsahu meno a priezvisko, adresa pobytu, dátum narodenia. </w:t>
      </w:r>
      <w:r w:rsidR="00473934" w:rsidRPr="00C32EF6">
        <w:rPr>
          <w:rFonts w:asciiTheme="minorHAnsi" w:hAnsiTheme="minorHAnsi" w:cstheme="minorHAnsi"/>
          <w:sz w:val="22"/>
          <w:szCs w:val="22"/>
        </w:rPr>
        <w:t>Subdodávateľ musí mať oprávnenie na príslušné plnenie predmetu zákazky podľa § 32 ods. 1 písm. e) ZVO a  musí byť zapísaný v Registri partnerov verejného sektora, ak zákon č. 315/2016 Z. z. o registri partnerov verejného sektora a o zmene a doplnení niektorých zákonov v znení neskorších predpisov (ďalej len ako „</w:t>
      </w:r>
      <w:r w:rsidR="00473934" w:rsidRPr="00C32EF6">
        <w:rPr>
          <w:rFonts w:asciiTheme="minorHAnsi" w:hAnsiTheme="minorHAnsi" w:cstheme="minorHAnsi"/>
          <w:b/>
          <w:bCs/>
          <w:sz w:val="22"/>
          <w:szCs w:val="22"/>
        </w:rPr>
        <w:t>Zákon o RPVS</w:t>
      </w:r>
      <w:r w:rsidR="00473934" w:rsidRPr="00C32EF6">
        <w:rPr>
          <w:rFonts w:asciiTheme="minorHAnsi" w:hAnsiTheme="minorHAnsi" w:cstheme="minorHAnsi"/>
          <w:sz w:val="22"/>
          <w:szCs w:val="22"/>
        </w:rPr>
        <w:t>“) resp. iný aplikovateľný právny predpis pre takéhoto subdodávateľa tento zápis vyžaduje. Až do splnenia všetkých záväzkov vyplývajúcich z tejto Zmluvy je zhotoviteľ povinný oznámiť objednávateľovi akúkoľvek</w:t>
      </w:r>
      <w:r w:rsidR="00473934" w:rsidRPr="00C32EF6">
        <w:rPr>
          <w:rFonts w:asciiTheme="minorHAnsi" w:hAnsiTheme="minorHAnsi" w:cstheme="minorHAnsi"/>
          <w:sz w:val="22"/>
        </w:rPr>
        <w:t xml:space="preserve"> zmenu </w:t>
      </w:r>
      <w:r w:rsidR="00473934" w:rsidRPr="00C32EF6">
        <w:rPr>
          <w:rFonts w:asciiTheme="minorHAnsi" w:hAnsiTheme="minorHAnsi" w:cstheme="minorHAnsi"/>
          <w:sz w:val="22"/>
          <w:szCs w:val="22"/>
        </w:rPr>
        <w:t>údajov o subdodávateľovi.</w:t>
      </w:r>
    </w:p>
    <w:p w14:paraId="53B1DFC5"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69E27A15" w14:textId="77777777" w:rsidR="00F863A8" w:rsidRDefault="00F863A8" w:rsidP="00F863A8">
      <w:pPr>
        <w:pStyle w:val="Odsekzoznamu"/>
        <w:widowControl/>
        <w:numPr>
          <w:ilvl w:val="0"/>
          <w:numId w:val="28"/>
        </w:numPr>
        <w:ind w:left="426" w:hanging="426"/>
        <w:jc w:val="both"/>
        <w:rPr>
          <w:rFonts w:asciiTheme="minorHAnsi" w:hAnsiTheme="minorHAnsi"/>
          <w:color w:val="auto"/>
          <w:sz w:val="22"/>
          <w:szCs w:val="22"/>
        </w:rPr>
      </w:pPr>
      <w:r>
        <w:rPr>
          <w:rFonts w:asciiTheme="minorHAnsi" w:hAnsiTheme="minorHAnsi"/>
          <w:color w:val="auto"/>
          <w:sz w:val="22"/>
          <w:szCs w:val="22"/>
        </w:rPr>
        <w:lastRenderedPageBreak/>
        <w:t>Osoba, ktorá sa má stať subdodávateľom, sa subdodávateľom stáva podľa tejto Zmluvy schválením zo strany Objednávateľa, ktoré sa učiní podpisom nového navrhovaného znenia Zoznamu subdodávateľov vo forme dodatku k Zmluve. Objednávateľ je oprávnený subdodávateľa odmietnuť z dôvodu pochybnosti o schopnosti riadneho plnenia Zmluvy, ktoré zadefinuje. Odmietnutie sa Zhotoviteľ zaväzuje bez výhrad rešpektovať.</w:t>
      </w:r>
    </w:p>
    <w:p w14:paraId="30725896" w14:textId="77777777" w:rsidR="00F863A8" w:rsidRDefault="00F863A8" w:rsidP="00F863A8">
      <w:pPr>
        <w:pStyle w:val="Odsekzoznamu"/>
        <w:widowControl/>
        <w:numPr>
          <w:ilvl w:val="0"/>
          <w:numId w:val="28"/>
        </w:numPr>
        <w:autoSpaceDE w:val="0"/>
        <w:autoSpaceDN w:val="0"/>
        <w:ind w:left="426" w:hanging="426"/>
        <w:jc w:val="both"/>
        <w:rPr>
          <w:rFonts w:asciiTheme="minorHAnsi" w:hAnsiTheme="minorHAnsi" w:cstheme="minorHAnsi"/>
          <w:color w:val="auto"/>
          <w:sz w:val="22"/>
          <w:szCs w:val="22"/>
        </w:rPr>
      </w:pPr>
      <w:r>
        <w:rPr>
          <w:rFonts w:asciiTheme="minorHAnsi" w:hAnsiTheme="minorHAnsi" w:cstheme="minorHAnsi"/>
          <w:color w:val="auto"/>
          <w:sz w:val="22"/>
          <w:szCs w:val="22"/>
        </w:rPr>
        <w:t>Povinnosti uvedené v ods. 12 a 13 tohto článku Zmluvy nie je Zhotoviteľ povinný plniť v prípade subdodávateľov, ktorí mu dodávajú tovary.</w:t>
      </w:r>
    </w:p>
    <w:p w14:paraId="526567B4" w14:textId="3EEF6302" w:rsidR="00F863A8" w:rsidRPr="001339F2" w:rsidRDefault="00F863A8" w:rsidP="00F863A8">
      <w:pPr>
        <w:pStyle w:val="Zkladntext"/>
        <w:widowControl w:val="0"/>
        <w:numPr>
          <w:ilvl w:val="0"/>
          <w:numId w:val="28"/>
        </w:numPr>
        <w:tabs>
          <w:tab w:val="left" w:pos="0"/>
          <w:tab w:val="left" w:pos="567"/>
          <w:tab w:val="left" w:pos="1897"/>
          <w:tab w:val="left" w:pos="3572"/>
          <w:tab w:val="left" w:pos="7088"/>
        </w:tabs>
        <w:autoSpaceDE w:val="0"/>
        <w:autoSpaceDN w:val="0"/>
        <w:spacing w:after="0"/>
        <w:ind w:left="426" w:hanging="426"/>
        <w:jc w:val="both"/>
        <w:rPr>
          <w:rFonts w:asciiTheme="minorHAnsi" w:hAnsiTheme="minorHAnsi" w:cs="Calibri"/>
          <w:lang w:eastAsia="cs-CZ"/>
        </w:rPr>
      </w:pPr>
      <w:r w:rsidRPr="001339F2">
        <w:rPr>
          <w:rFonts w:asciiTheme="minorHAnsi" w:hAnsiTheme="minorHAnsi"/>
        </w:rPr>
        <w:t xml:space="preserve">Zhotoviteľ je oprávnený plniť Predmet plnenia podľa tejto Zmluvy výlučne prostredníctvom subdodávateľov podľa tohto článku Zmluvy. Za plnenie subdodávateľa zodpovedá Zhotoviteľ ako za plnenie vlastné a to v plnom rozsahu. Zhotoviteľ je ďalej povinný vykonávať všetky činnosti podľa tejto Zmluvy, čo platí aj pre prípady, ak tieto vykonáva prostredníctvom subdodávateľa, len na to dostatočne odborne kvalifikovanými osobami. </w:t>
      </w:r>
    </w:p>
    <w:p w14:paraId="2272DE34" w14:textId="77777777" w:rsidR="00F0142E" w:rsidRDefault="00F0142E" w:rsidP="00F863A8">
      <w:pPr>
        <w:jc w:val="center"/>
        <w:rPr>
          <w:rFonts w:asciiTheme="minorHAnsi" w:hAnsiTheme="minorHAnsi" w:cs="Calibri"/>
          <w:b/>
          <w:color w:val="auto"/>
          <w:sz w:val="22"/>
          <w:szCs w:val="22"/>
          <w:lang w:eastAsia="cs-CZ"/>
        </w:rPr>
      </w:pPr>
    </w:p>
    <w:p w14:paraId="17485636" w14:textId="4A75C0D1"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Čl. VIII</w:t>
      </w:r>
    </w:p>
    <w:p w14:paraId="4D2005B8" w14:textId="77777777" w:rsidR="00F863A8" w:rsidRDefault="00F863A8" w:rsidP="00F863A8">
      <w:pPr>
        <w:jc w:val="center"/>
        <w:rPr>
          <w:rFonts w:asciiTheme="minorHAnsi" w:hAnsiTheme="minorHAnsi" w:cs="Calibri"/>
          <w:b/>
          <w:color w:val="auto"/>
          <w:sz w:val="22"/>
          <w:szCs w:val="22"/>
          <w:lang w:eastAsia="cs-CZ"/>
        </w:rPr>
      </w:pPr>
      <w:r>
        <w:rPr>
          <w:rFonts w:asciiTheme="minorHAnsi" w:hAnsiTheme="minorHAnsi" w:cs="Calibri"/>
          <w:b/>
          <w:color w:val="auto"/>
          <w:sz w:val="22"/>
          <w:szCs w:val="22"/>
          <w:lang w:eastAsia="cs-CZ"/>
        </w:rPr>
        <w:t>Záverečné ustanovenia</w:t>
      </w:r>
    </w:p>
    <w:p w14:paraId="60885535" w14:textId="77777777" w:rsidR="00F863A8" w:rsidRDefault="00F863A8" w:rsidP="00F863A8">
      <w:pPr>
        <w:jc w:val="center"/>
        <w:rPr>
          <w:rFonts w:asciiTheme="minorHAnsi" w:hAnsiTheme="minorHAnsi" w:cs="Calibri"/>
          <w:b/>
          <w:color w:val="auto"/>
          <w:sz w:val="22"/>
          <w:szCs w:val="22"/>
          <w:lang w:eastAsia="cs-CZ"/>
        </w:rPr>
      </w:pPr>
    </w:p>
    <w:p w14:paraId="40B7E8F5" w14:textId="77777777" w:rsidR="00D91C5F" w:rsidRPr="008540D4" w:rsidRDefault="00D91C5F" w:rsidP="00D91C5F">
      <w:pPr>
        <w:pStyle w:val="Odsekzoznamu"/>
        <w:numPr>
          <w:ilvl w:val="0"/>
          <w:numId w:val="39"/>
        </w:numPr>
        <w:ind w:left="426"/>
        <w:jc w:val="both"/>
        <w:rPr>
          <w:rFonts w:asciiTheme="minorHAnsi" w:hAnsiTheme="minorHAnsi" w:cs="Calibri"/>
          <w:sz w:val="22"/>
          <w:szCs w:val="22"/>
          <w:lang w:eastAsia="cs-CZ"/>
        </w:rPr>
      </w:pPr>
      <w:r w:rsidRPr="008540D4">
        <w:rPr>
          <w:rFonts w:asciiTheme="minorHAnsi" w:hAnsiTheme="minorHAnsi" w:cs="Calibri"/>
          <w:sz w:val="22"/>
          <w:szCs w:val="22"/>
          <w:lang w:eastAsia="cs-CZ"/>
        </w:rPr>
        <w:t>Táto Zmluva nadobúda platnosť dňom jej podpisu obidvomi Zmluvnými stranami a účinnosť dňom nasledujúcim po dni</w:t>
      </w:r>
      <w:r w:rsidRPr="008540D4">
        <w:rPr>
          <w:rFonts w:asciiTheme="minorHAnsi" w:hAnsiTheme="minorHAnsi" w:cs="Calibri"/>
          <w:b/>
          <w:sz w:val="22"/>
          <w:szCs w:val="22"/>
          <w:lang w:eastAsia="cs-CZ"/>
        </w:rPr>
        <w:t xml:space="preserve"> </w:t>
      </w:r>
      <w:r w:rsidRPr="008540D4">
        <w:rPr>
          <w:rFonts w:asciiTheme="minorHAnsi" w:hAnsiTheme="minorHAnsi" w:cs="Calibr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sz w:val="22"/>
          <w:szCs w:val="22"/>
          <w:lang w:eastAsia="cs-CZ"/>
        </w:rPr>
        <w:t>Zákon o slobode informácií</w:t>
      </w:r>
      <w:r w:rsidRPr="008540D4">
        <w:rPr>
          <w:rFonts w:asciiTheme="minorHAnsi" w:hAnsiTheme="minorHAnsi" w:cs="Calibri"/>
          <w:sz w:val="22"/>
          <w:szCs w:val="22"/>
          <w:lang w:eastAsia="cs-CZ"/>
        </w:rPr>
        <w:t xml:space="preserve">“). </w:t>
      </w:r>
    </w:p>
    <w:p w14:paraId="6A70E38E"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Túto Zmluvu možno meniť a dopĺňať len očíslovanými písomnými dodatkami podpísanými zmluvný</w:t>
      </w:r>
      <w:r>
        <w:rPr>
          <w:rFonts w:asciiTheme="minorHAnsi" w:hAnsiTheme="minorHAnsi" w:cs="Calibri"/>
          <w:sz w:val="22"/>
          <w:szCs w:val="22"/>
          <w:lang w:eastAsia="cs-CZ"/>
        </w:rPr>
        <w:t xml:space="preserve">mi </w:t>
      </w:r>
      <w:r w:rsidRPr="001B4FBE">
        <w:rPr>
          <w:rFonts w:asciiTheme="minorHAnsi" w:hAnsiTheme="minorHAnsi" w:cs="Calibri"/>
          <w:sz w:val="22"/>
          <w:szCs w:val="22"/>
          <w:lang w:eastAsia="cs-CZ"/>
        </w:rPr>
        <w:t>str</w:t>
      </w:r>
      <w:r>
        <w:rPr>
          <w:rFonts w:asciiTheme="minorHAnsi" w:hAnsiTheme="minorHAnsi" w:cs="Calibri"/>
          <w:sz w:val="22"/>
          <w:szCs w:val="22"/>
          <w:lang w:eastAsia="cs-CZ"/>
        </w:rPr>
        <w:t>a</w:t>
      </w:r>
      <w:r w:rsidRPr="001B4FBE">
        <w:rPr>
          <w:rFonts w:asciiTheme="minorHAnsi" w:hAnsiTheme="minorHAnsi" w:cs="Calibri"/>
          <w:sz w:val="22"/>
          <w:szCs w:val="22"/>
          <w:lang w:eastAsia="cs-CZ"/>
        </w:rPr>
        <w:t>n</w:t>
      </w:r>
      <w:r>
        <w:rPr>
          <w:rFonts w:asciiTheme="minorHAnsi" w:hAnsiTheme="minorHAnsi" w:cs="Calibri"/>
          <w:sz w:val="22"/>
          <w:szCs w:val="22"/>
          <w:lang w:eastAsia="cs-CZ"/>
        </w:rPr>
        <w:t>ami</w:t>
      </w:r>
      <w:r w:rsidRPr="001B4FBE">
        <w:rPr>
          <w:rFonts w:asciiTheme="minorHAnsi" w:hAnsiTheme="minorHAnsi" w:cs="Calibri"/>
          <w:sz w:val="22"/>
          <w:szCs w:val="22"/>
          <w:lang w:eastAsia="cs-CZ"/>
        </w:rPr>
        <w:t>.</w:t>
      </w:r>
      <w:r>
        <w:rPr>
          <w:rFonts w:asciiTheme="minorHAnsi" w:hAnsiTheme="minorHAnsi" w:cs="Calibri"/>
          <w:sz w:val="22"/>
          <w:szCs w:val="22"/>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3E977DC9" w14:textId="4500DDA7" w:rsidR="001E6D4B" w:rsidRPr="001E6D4B" w:rsidRDefault="00D91C5F" w:rsidP="001E6D4B">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Táto Zmluva je vyhotovená v štyroch rovnopisoch,</w:t>
      </w:r>
      <w:r>
        <w:rPr>
          <w:rFonts w:asciiTheme="minorHAnsi" w:hAnsiTheme="minorHAnsi" w:cs="Calibri"/>
          <w:sz w:val="22"/>
          <w:szCs w:val="22"/>
          <w:lang w:eastAsia="cs-CZ"/>
        </w:rPr>
        <w:t xml:space="preserve"> z nich každá zo zmluvných strán obdrží dva rovnopisy</w:t>
      </w:r>
      <w:r w:rsidRPr="001B4FBE">
        <w:rPr>
          <w:rFonts w:asciiTheme="minorHAnsi" w:hAnsiTheme="minorHAnsi" w:cs="Calibri"/>
          <w:sz w:val="22"/>
          <w:szCs w:val="22"/>
          <w:lang w:eastAsia="cs-CZ"/>
        </w:rPr>
        <w:t>.</w:t>
      </w:r>
      <w:r w:rsidR="00B55924">
        <w:rPr>
          <w:rFonts w:asciiTheme="minorHAnsi" w:hAnsiTheme="minorHAnsi" w:cs="Calibri"/>
          <w:sz w:val="22"/>
          <w:szCs w:val="22"/>
          <w:lang w:eastAsia="cs-CZ"/>
        </w:rPr>
        <w:t xml:space="preserve"> </w:t>
      </w:r>
      <w:r w:rsidR="001E6D4B" w:rsidRPr="001E6D4B">
        <w:rPr>
          <w:rFonts w:asciiTheme="minorHAnsi" w:hAnsiTheme="minorHAnsi" w:cs="Calibri"/>
          <w:sz w:val="22"/>
          <w:szCs w:val="22"/>
          <w:lang w:eastAsia="cs-CZ"/>
        </w:rPr>
        <w:t xml:space="preserve">Uvedený počet listinných rovnopisov a ich rozdelenie sa rovnako vzťahuje aj na uzavretie každého dodatku k </w:t>
      </w:r>
      <w:r w:rsidR="001E6D4B" w:rsidRPr="001E6D4B">
        <w:rPr>
          <w:rFonts w:asciiTheme="minorHAnsi" w:hAnsiTheme="minorHAnsi" w:cs="Calibri"/>
          <w:bCs/>
          <w:sz w:val="22"/>
          <w:szCs w:val="22"/>
          <w:lang w:eastAsia="cs-CZ"/>
        </w:rPr>
        <w:t>Zmluve</w:t>
      </w:r>
      <w:r w:rsidR="001E6D4B" w:rsidRPr="001E6D4B">
        <w:rPr>
          <w:rFonts w:asciiTheme="minorHAnsi" w:hAnsiTheme="minorHAnsi" w:cs="Calibri"/>
          <w:sz w:val="22"/>
          <w:szCs w:val="22"/>
          <w:lang w:eastAsia="cs-CZ"/>
        </w:rPr>
        <w:t xml:space="preserve">. Dohoda </w:t>
      </w:r>
      <w:r w:rsidR="001E6D4B" w:rsidRPr="001E6D4B">
        <w:rPr>
          <w:rFonts w:asciiTheme="minorHAnsi" w:hAnsiTheme="minorHAnsi" w:cs="Calibri"/>
          <w:bCs/>
          <w:sz w:val="22"/>
          <w:szCs w:val="22"/>
          <w:lang w:eastAsia="cs-CZ"/>
        </w:rPr>
        <w:t>Zmluvných strán o počte rovnopisov sa neuplatní v prípade, ak k uzavretiu Zmluvy</w:t>
      </w:r>
      <w:r w:rsidR="001E6D4B" w:rsidRPr="001E6D4B">
        <w:rPr>
          <w:rFonts w:asciiTheme="minorHAnsi" w:hAnsiTheme="minorHAnsi" w:cs="Calibri"/>
          <w:sz w:val="22"/>
          <w:szCs w:val="22"/>
          <w:lang w:eastAsia="cs-CZ"/>
        </w:rPr>
        <w:t xml:space="preserve"> (resp. dodatku k nej) dochádza elektronicky prostredníctvom </w:t>
      </w:r>
      <w:r w:rsidR="001E6D4B">
        <w:rPr>
          <w:rFonts w:asciiTheme="minorHAnsi" w:hAnsiTheme="minorHAnsi" w:cs="Calibri"/>
          <w:sz w:val="22"/>
          <w:szCs w:val="22"/>
          <w:lang w:eastAsia="cs-CZ"/>
        </w:rPr>
        <w:t>k</w:t>
      </w:r>
      <w:r w:rsidR="001E6D4B" w:rsidRPr="001E6D4B">
        <w:rPr>
          <w:rFonts w:asciiTheme="minorHAnsi" w:hAnsiTheme="minorHAnsi" w:cs="Calibri"/>
          <w:sz w:val="22"/>
          <w:szCs w:val="22"/>
          <w:lang w:eastAsia="cs-CZ"/>
        </w:rPr>
        <w:t>valifikovaných elektronických podpisov osôb oprávnených konať za Zmluvné strany.</w:t>
      </w:r>
    </w:p>
    <w:p w14:paraId="53036CD5"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Zmluvné strany </w:t>
      </w:r>
      <w:r>
        <w:rPr>
          <w:rFonts w:asciiTheme="minorHAnsi" w:hAnsiTheme="minorHAnsi" w:cs="Calibri"/>
          <w:sz w:val="22"/>
          <w:szCs w:val="22"/>
          <w:lang w:eastAsia="cs-CZ"/>
        </w:rPr>
        <w:t>sa zaväzujú</w:t>
      </w:r>
      <w:r w:rsidRPr="001B4FBE">
        <w:rPr>
          <w:rFonts w:asciiTheme="minorHAnsi" w:hAnsiTheme="minorHAnsi" w:cs="Calibri"/>
          <w:sz w:val="22"/>
          <w:szCs w:val="22"/>
          <w:lang w:eastAsia="cs-CZ"/>
        </w:rPr>
        <w:t xml:space="preserve"> bez omeškania vzájomne informovať o všetkých okolnostiach, ktoré by bránili riadnemu splneniu </w:t>
      </w:r>
      <w:r>
        <w:rPr>
          <w:rFonts w:asciiTheme="minorHAnsi" w:hAnsiTheme="minorHAnsi" w:cs="Calibri"/>
          <w:sz w:val="22"/>
          <w:szCs w:val="22"/>
          <w:lang w:eastAsia="cs-CZ"/>
        </w:rPr>
        <w:t>P</w:t>
      </w:r>
      <w:r w:rsidRPr="001B4FBE">
        <w:rPr>
          <w:rFonts w:asciiTheme="minorHAnsi" w:hAnsiTheme="minorHAnsi" w:cs="Calibri"/>
          <w:sz w:val="22"/>
          <w:szCs w:val="22"/>
          <w:lang w:eastAsia="cs-CZ"/>
        </w:rPr>
        <w:t>redmetu Zmluvy.</w:t>
      </w:r>
    </w:p>
    <w:p w14:paraId="457304D1"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906D51">
        <w:rPr>
          <w:rFonts w:asciiTheme="minorHAnsi" w:hAnsiTheme="minorHAnsi" w:cs="Calibri"/>
          <w:sz w:val="22"/>
          <w:szCs w:val="22"/>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sz w:val="22"/>
          <w:szCs w:val="22"/>
          <w:lang w:eastAsia="cs-CZ"/>
        </w:rPr>
        <w:t xml:space="preserve">aplikovateľných </w:t>
      </w:r>
      <w:r w:rsidRPr="00906D51">
        <w:rPr>
          <w:rFonts w:asciiTheme="minorHAnsi" w:hAnsiTheme="minorHAnsi" w:cs="Calibri"/>
          <w:sz w:val="22"/>
          <w:szCs w:val="22"/>
          <w:lang w:eastAsia="cs-CZ"/>
        </w:rPr>
        <w:t xml:space="preserve">všeobecne záväzných právnych predpisov </w:t>
      </w:r>
      <w:r>
        <w:rPr>
          <w:rFonts w:asciiTheme="minorHAnsi" w:hAnsiTheme="minorHAnsi" w:cs="Calibri"/>
          <w:sz w:val="22"/>
          <w:szCs w:val="22"/>
          <w:lang w:eastAsia="cs-CZ"/>
        </w:rPr>
        <w:t xml:space="preserve">účinných </w:t>
      </w:r>
      <w:r w:rsidRPr="00906D51">
        <w:rPr>
          <w:rFonts w:asciiTheme="minorHAnsi" w:hAnsiTheme="minorHAnsi" w:cs="Calibri"/>
          <w:sz w:val="22"/>
          <w:szCs w:val="22"/>
          <w:lang w:eastAsia="cs-CZ"/>
        </w:rPr>
        <w:t>na území Slovenskej republiky.</w:t>
      </w:r>
      <w:r>
        <w:rPr>
          <w:rFonts w:asciiTheme="minorHAnsi" w:hAnsiTheme="minorHAnsi" w:cs="Calibri"/>
          <w:sz w:val="22"/>
          <w:szCs w:val="22"/>
          <w:lang w:eastAsia="cs-CZ"/>
        </w:rPr>
        <w:t xml:space="preserve"> Pre vylúčenie akýchkoľvek pochybností, s</w:t>
      </w:r>
      <w:r w:rsidRPr="004B5185">
        <w:rPr>
          <w:rFonts w:asciiTheme="minorHAnsi" w:hAnsiTheme="minorHAnsi" w:cs="Calibri"/>
          <w:sz w:val="22"/>
          <w:szCs w:val="22"/>
          <w:lang w:eastAsia="cs-CZ"/>
        </w:rPr>
        <w:t xml:space="preserve">účasťou Zmluvy nie sú všeobecné obchodné podmienky </w:t>
      </w:r>
      <w:r>
        <w:rPr>
          <w:rFonts w:asciiTheme="minorHAnsi" w:hAnsiTheme="minorHAnsi" w:cs="Calibri"/>
          <w:sz w:val="22"/>
          <w:szCs w:val="22"/>
          <w:lang w:eastAsia="cs-CZ"/>
        </w:rPr>
        <w:t>z</w:t>
      </w:r>
      <w:r w:rsidRPr="004B5185">
        <w:rPr>
          <w:rFonts w:asciiTheme="minorHAnsi" w:hAnsiTheme="minorHAnsi" w:cs="Calibri"/>
          <w:sz w:val="22"/>
          <w:szCs w:val="22"/>
          <w:lang w:eastAsia="cs-CZ"/>
        </w:rPr>
        <w:t xml:space="preserve">hotoviteľa ani akákoľvek ich časť, a to ani v prípade, ak by tieto </w:t>
      </w:r>
      <w:r>
        <w:rPr>
          <w:rFonts w:asciiTheme="minorHAnsi" w:hAnsiTheme="minorHAnsi" w:cs="Calibri"/>
          <w:sz w:val="22"/>
          <w:szCs w:val="22"/>
          <w:lang w:eastAsia="cs-CZ"/>
        </w:rPr>
        <w:t>z</w:t>
      </w:r>
      <w:r w:rsidRPr="004B5185">
        <w:rPr>
          <w:rFonts w:asciiTheme="minorHAnsi" w:hAnsiTheme="minorHAnsi" w:cs="Calibri"/>
          <w:sz w:val="22"/>
          <w:szCs w:val="22"/>
          <w:lang w:eastAsia="cs-CZ"/>
        </w:rPr>
        <w:t xml:space="preserve">hotoviteľ v procese </w:t>
      </w:r>
      <w:r>
        <w:rPr>
          <w:rFonts w:asciiTheme="minorHAnsi" w:hAnsiTheme="minorHAnsi" w:cs="Calibri"/>
          <w:sz w:val="22"/>
          <w:szCs w:val="22"/>
          <w:lang w:eastAsia="cs-CZ"/>
        </w:rPr>
        <w:t>v</w:t>
      </w:r>
      <w:r w:rsidRPr="004B5185">
        <w:rPr>
          <w:rFonts w:asciiTheme="minorHAnsi" w:hAnsiTheme="minorHAnsi" w:cs="Calibri"/>
          <w:sz w:val="22"/>
          <w:szCs w:val="22"/>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sz w:val="22"/>
          <w:szCs w:val="22"/>
          <w:lang w:eastAsia="cs-CZ"/>
        </w:rPr>
        <w:t xml:space="preserve"> z</w:t>
      </w:r>
      <w:r w:rsidRPr="004B5185">
        <w:rPr>
          <w:rFonts w:asciiTheme="minorHAnsi" w:hAnsiTheme="minorHAnsi" w:cs="Calibri"/>
          <w:sz w:val="22"/>
          <w:szCs w:val="22"/>
          <w:lang w:eastAsia="cs-CZ"/>
        </w:rPr>
        <w:t>hotoviteľa ani žiadna ich časť nie sú na právny vzťah založený touto Zmluvou aplikovateľné.</w:t>
      </w:r>
    </w:p>
    <w:p w14:paraId="688C8CCE" w14:textId="77777777" w:rsidR="00D91C5F"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sz w:val="22"/>
          <w:szCs w:val="22"/>
          <w:lang w:eastAsia="cs-CZ"/>
        </w:rPr>
        <w:t>ostatné</w:t>
      </w:r>
      <w:r w:rsidRPr="001B4FBE">
        <w:rPr>
          <w:rFonts w:asciiTheme="minorHAnsi" w:hAnsiTheme="minorHAnsi" w:cs="Calibri"/>
          <w:sz w:val="22"/>
          <w:szCs w:val="22"/>
          <w:lang w:eastAsia="cs-CZ"/>
        </w:rPr>
        <w:t xml:space="preserve"> ustanovenia </w:t>
      </w:r>
      <w:r>
        <w:rPr>
          <w:rFonts w:asciiTheme="minorHAnsi" w:hAnsiTheme="minorHAnsi" w:cs="Calibri"/>
          <w:sz w:val="22"/>
          <w:szCs w:val="22"/>
          <w:lang w:eastAsia="cs-CZ"/>
        </w:rPr>
        <w:t>Z</w:t>
      </w:r>
      <w:r w:rsidRPr="001B4FBE">
        <w:rPr>
          <w:rFonts w:asciiTheme="minorHAnsi" w:hAnsiTheme="minorHAnsi" w:cs="Calibri"/>
          <w:sz w:val="22"/>
          <w:szCs w:val="22"/>
          <w:lang w:eastAsia="cs-CZ"/>
        </w:rPr>
        <w:t>mluvy. Zmluvné strany sa zaväzujú nahradiť takéto ustanovenie novým ustanovením, ktoré bude platné</w:t>
      </w:r>
      <w:r>
        <w:rPr>
          <w:rFonts w:asciiTheme="minorHAnsi" w:hAnsiTheme="minorHAnsi" w:cs="Calibri"/>
          <w:sz w:val="22"/>
          <w:szCs w:val="22"/>
          <w:lang w:eastAsia="cs-CZ"/>
        </w:rPr>
        <w:t xml:space="preserve"> a </w:t>
      </w:r>
      <w:r w:rsidRPr="001B4FBE">
        <w:rPr>
          <w:rFonts w:asciiTheme="minorHAnsi" w:hAnsiTheme="minorHAnsi" w:cs="Calibri"/>
          <w:sz w:val="22"/>
          <w:szCs w:val="22"/>
          <w:lang w:eastAsia="cs-CZ"/>
        </w:rPr>
        <w:t>účinné a bude čo najlepšie zodpovedať jeho pôvodne zamýšľanému účelu.</w:t>
      </w:r>
    </w:p>
    <w:p w14:paraId="7302B497" w14:textId="77777777" w:rsidR="00D91C5F" w:rsidRDefault="00D91C5F" w:rsidP="00D91C5F">
      <w:pPr>
        <w:pStyle w:val="Odsekzoznamu"/>
        <w:widowControl/>
        <w:numPr>
          <w:ilvl w:val="0"/>
          <w:numId w:val="39"/>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lastRenderedPageBreak/>
        <w:t xml:space="preserve">Zmluvné strany sa zaväzujú, že </w:t>
      </w:r>
      <w:r>
        <w:rPr>
          <w:rFonts w:asciiTheme="minorHAnsi" w:hAnsiTheme="minorHAnsi" w:cs="Calibri"/>
          <w:sz w:val="22"/>
          <w:szCs w:val="22"/>
          <w:lang w:eastAsia="cs-CZ"/>
        </w:rPr>
        <w:t xml:space="preserve">dôverné </w:t>
      </w:r>
      <w:r w:rsidRPr="001B4FBE">
        <w:rPr>
          <w:rFonts w:asciiTheme="minorHAnsi" w:hAnsiTheme="minorHAnsi" w:cs="Calibri"/>
          <w:sz w:val="22"/>
          <w:szCs w:val="22"/>
          <w:lang w:eastAsia="cs-CZ"/>
        </w:rPr>
        <w:t>informácie</w:t>
      </w:r>
      <w:r>
        <w:rPr>
          <w:rFonts w:asciiTheme="minorHAnsi" w:hAnsiTheme="minorHAnsi" w:cs="Calibri"/>
          <w:sz w:val="22"/>
          <w:szCs w:val="22"/>
          <w:lang w:eastAsia="cs-CZ"/>
        </w:rPr>
        <w:t xml:space="preserve">, </w:t>
      </w:r>
      <w:r w:rsidRPr="001B4FBE">
        <w:rPr>
          <w:rFonts w:asciiTheme="minorHAnsi" w:hAnsiTheme="minorHAnsi" w:cs="Calibri"/>
          <w:sz w:val="22"/>
          <w:szCs w:val="22"/>
          <w:lang w:eastAsia="cs-CZ"/>
        </w:rPr>
        <w:t xml:space="preserve">s ktorými sa </w:t>
      </w:r>
      <w:r>
        <w:rPr>
          <w:rFonts w:asciiTheme="minorHAnsi" w:hAnsiTheme="minorHAnsi" w:cs="Calibri"/>
          <w:sz w:val="22"/>
          <w:szCs w:val="22"/>
          <w:lang w:eastAsia="cs-CZ"/>
        </w:rPr>
        <w:t xml:space="preserve">na základe tejto Zmluvy </w:t>
      </w:r>
      <w:r w:rsidRPr="001B4FBE">
        <w:rPr>
          <w:rFonts w:asciiTheme="minorHAnsi" w:hAnsiTheme="minorHAnsi" w:cs="Calibri"/>
          <w:sz w:val="22"/>
          <w:szCs w:val="22"/>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sz w:val="22"/>
          <w:szCs w:val="22"/>
          <w:lang w:eastAsia="cs-CZ"/>
        </w:rPr>
        <w:t xml:space="preserve">Zhotoviteľ </w:t>
      </w:r>
      <w:r>
        <w:rPr>
          <w:rFonts w:asciiTheme="minorHAnsi" w:hAnsiTheme="minorHAnsi" w:cs="Calibri"/>
          <w:sz w:val="22"/>
          <w:szCs w:val="22"/>
          <w:lang w:eastAsia="cs-CZ"/>
        </w:rPr>
        <w:t xml:space="preserve">však </w:t>
      </w:r>
      <w:r w:rsidRPr="00FB31BE">
        <w:rPr>
          <w:rFonts w:asciiTheme="minorHAnsi" w:hAnsiTheme="minorHAnsi" w:cs="Calibri"/>
          <w:sz w:val="22"/>
          <w:szCs w:val="22"/>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sz w:val="22"/>
          <w:szCs w:val="22"/>
          <w:lang w:eastAsia="cs-CZ"/>
        </w:rPr>
        <w:t>o</w:t>
      </w:r>
      <w:r w:rsidRPr="00FB31BE">
        <w:rPr>
          <w:rFonts w:asciiTheme="minorHAnsi" w:hAnsiTheme="minorHAnsi" w:cs="Calibri"/>
          <w:sz w:val="22"/>
          <w:szCs w:val="22"/>
          <w:lang w:eastAsia="cs-CZ"/>
        </w:rPr>
        <w:t xml:space="preserve">bjednávateľa zverejniť ich alebo poskytnúť v súlade s týmto právnym predpisom;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berie na vedomie, že </w:t>
      </w:r>
      <w:r>
        <w:rPr>
          <w:rFonts w:asciiTheme="minorHAnsi" w:hAnsiTheme="minorHAnsi" w:cs="Calibri"/>
          <w:sz w:val="22"/>
          <w:szCs w:val="22"/>
          <w:lang w:eastAsia="cs-CZ"/>
        </w:rPr>
        <w:t>o</w:t>
      </w:r>
      <w:r w:rsidRPr="00FB31BE">
        <w:rPr>
          <w:rFonts w:asciiTheme="minorHAnsi" w:hAnsiTheme="minorHAnsi" w:cs="Calibri"/>
          <w:sz w:val="22"/>
          <w:szCs w:val="22"/>
          <w:lang w:eastAsia="cs-CZ"/>
        </w:rPr>
        <w:t xml:space="preserve">bjednávateľ takéto informácie zverejní a/alebo sprístupní v rozsahu povinností a spôsobom vyplývajúcom zo zákona. Na túto skutočnosť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zmluvne alebo iným vhodným spôsobom upozorní všetky osoby, na základe dodávok od ktorých, alebo na základe spolupráce s ktorými, bude </w:t>
      </w:r>
      <w:r>
        <w:rPr>
          <w:rFonts w:asciiTheme="minorHAnsi" w:hAnsiTheme="minorHAnsi" w:cs="Calibri"/>
          <w:sz w:val="22"/>
          <w:szCs w:val="22"/>
          <w:lang w:eastAsia="cs-CZ"/>
        </w:rPr>
        <w:t>z</w:t>
      </w:r>
      <w:r w:rsidRPr="00FB31BE">
        <w:rPr>
          <w:rFonts w:asciiTheme="minorHAnsi" w:hAnsiTheme="minorHAnsi" w:cs="Calibri"/>
          <w:sz w:val="22"/>
          <w:szCs w:val="22"/>
          <w:lang w:eastAsia="cs-CZ"/>
        </w:rPr>
        <w:t xml:space="preserve">hotoviteľ </w:t>
      </w:r>
      <w:r>
        <w:rPr>
          <w:rFonts w:asciiTheme="minorHAnsi" w:hAnsiTheme="minorHAnsi" w:cs="Calibri"/>
          <w:sz w:val="22"/>
          <w:szCs w:val="22"/>
          <w:lang w:eastAsia="cs-CZ"/>
        </w:rPr>
        <w:t>Predmet Zmluvy realizovať (subdodávateľov)</w:t>
      </w:r>
      <w:r w:rsidRPr="00FB31BE">
        <w:rPr>
          <w:rFonts w:asciiTheme="minorHAnsi" w:hAnsiTheme="minorHAnsi" w:cs="Calibri"/>
          <w:sz w:val="22"/>
          <w:szCs w:val="22"/>
          <w:lang w:eastAsia="cs-CZ"/>
        </w:rPr>
        <w:t>.</w:t>
      </w:r>
    </w:p>
    <w:p w14:paraId="49D70B6D" w14:textId="77777777" w:rsidR="00D91C5F" w:rsidRPr="004662C7" w:rsidRDefault="00D91C5F" w:rsidP="00D91C5F">
      <w:pPr>
        <w:pStyle w:val="Odsekzoznamu"/>
        <w:widowControl/>
        <w:numPr>
          <w:ilvl w:val="0"/>
          <w:numId w:val="39"/>
        </w:numPr>
        <w:ind w:left="426" w:hanging="426"/>
        <w:jc w:val="both"/>
        <w:rPr>
          <w:rFonts w:asciiTheme="minorHAnsi" w:hAnsiTheme="minorHAnsi" w:cs="Calibri"/>
          <w:sz w:val="22"/>
          <w:szCs w:val="22"/>
          <w:lang w:eastAsia="cs-CZ"/>
        </w:rPr>
      </w:pPr>
      <w:r w:rsidRPr="00244824">
        <w:rPr>
          <w:rFonts w:asciiTheme="minorHAnsi" w:hAnsiTheme="minorHAnsi" w:cs="Calibri"/>
          <w:sz w:val="22"/>
          <w:szCs w:val="22"/>
          <w:lang w:eastAsia="cs-CZ"/>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sz w:val="22"/>
          <w:szCs w:val="22"/>
          <w:lang w:eastAsia="cs-CZ"/>
        </w:rPr>
        <w:t xml:space="preserve"> </w:t>
      </w:r>
      <w:r w:rsidRPr="004662C7">
        <w:rPr>
          <w:rFonts w:asciiTheme="minorHAnsi" w:hAnsiTheme="minorHAnsi" w:cs="Calibri"/>
          <w:sz w:val="22"/>
          <w:szCs w:val="22"/>
          <w:lang w:eastAsia="cs-CZ"/>
        </w:rPr>
        <w:t xml:space="preserve">Záväzky podľa tohto </w:t>
      </w:r>
      <w:r>
        <w:rPr>
          <w:rFonts w:asciiTheme="minorHAnsi" w:hAnsiTheme="minorHAnsi" w:cs="Calibri"/>
          <w:sz w:val="22"/>
          <w:szCs w:val="22"/>
          <w:lang w:eastAsia="cs-CZ"/>
        </w:rPr>
        <w:t>odseku Zmluvy pre</w:t>
      </w:r>
      <w:r w:rsidRPr="004662C7">
        <w:rPr>
          <w:rFonts w:asciiTheme="minorHAnsi" w:hAnsiTheme="minorHAnsi" w:cs="Calibri"/>
          <w:sz w:val="22"/>
          <w:szCs w:val="22"/>
          <w:lang w:eastAsia="cs-CZ"/>
        </w:rPr>
        <w:t>trvajú aj po zániku Zmluvy z akéhokoľvek dôvodu.</w:t>
      </w:r>
    </w:p>
    <w:p w14:paraId="59DE3721" w14:textId="77777777" w:rsidR="00D91C5F" w:rsidRPr="001B4FBE" w:rsidRDefault="00D91C5F" w:rsidP="00D91C5F">
      <w:pPr>
        <w:pStyle w:val="Odsekzoznamu"/>
        <w:widowControl/>
        <w:numPr>
          <w:ilvl w:val="0"/>
          <w:numId w:val="39"/>
        </w:numPr>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 xml:space="preserve">Neoddeliteľnou súčasťou tejto Zmluvy sú: </w:t>
      </w:r>
    </w:p>
    <w:p w14:paraId="3CF5C15C" w14:textId="6653513B" w:rsidR="00D91C5F" w:rsidRPr="00BB7FB8" w:rsidRDefault="00D91C5F" w:rsidP="00D91C5F">
      <w:pPr>
        <w:pStyle w:val="Odsekzoznamu"/>
        <w:widowControl/>
        <w:ind w:left="1843" w:hanging="1417"/>
        <w:contextualSpacing w:val="0"/>
        <w:jc w:val="both"/>
        <w:rPr>
          <w:rFonts w:asciiTheme="minorHAnsi" w:hAnsiTheme="minorHAnsi" w:cstheme="minorHAnsi"/>
          <w:bCs/>
          <w:sz w:val="22"/>
          <w:szCs w:val="22"/>
          <w:lang w:eastAsia="cs-CZ"/>
        </w:rPr>
      </w:pPr>
      <w:r w:rsidRPr="005C6DA0">
        <w:rPr>
          <w:rFonts w:asciiTheme="minorHAnsi" w:hAnsiTheme="minorHAnsi" w:cstheme="minorHAnsi"/>
          <w:b/>
          <w:sz w:val="22"/>
          <w:szCs w:val="22"/>
          <w:lang w:eastAsia="cs-CZ"/>
        </w:rPr>
        <w:t>Príloha č. 1:</w:t>
      </w:r>
      <w:r w:rsidRPr="005C6DA0">
        <w:rPr>
          <w:rFonts w:asciiTheme="minorHAnsi" w:hAnsiTheme="minorHAnsi" w:cstheme="minorHAnsi"/>
          <w:bCs/>
          <w:sz w:val="22"/>
          <w:szCs w:val="22"/>
          <w:lang w:eastAsia="cs-CZ"/>
        </w:rPr>
        <w:tab/>
      </w:r>
      <w:r>
        <w:rPr>
          <w:rFonts w:asciiTheme="minorHAnsi" w:hAnsiTheme="minorHAnsi" w:cstheme="minorHAnsi"/>
          <w:bCs/>
          <w:sz w:val="22"/>
          <w:szCs w:val="22"/>
          <w:lang w:eastAsia="cs-CZ"/>
        </w:rPr>
        <w:t>Ponuka</w:t>
      </w:r>
      <w:r w:rsidR="00014584">
        <w:rPr>
          <w:rFonts w:asciiTheme="minorHAnsi" w:hAnsiTheme="minorHAnsi" w:cstheme="minorHAnsi"/>
          <w:bCs/>
          <w:sz w:val="22"/>
          <w:szCs w:val="22"/>
          <w:lang w:eastAsia="cs-CZ"/>
        </w:rPr>
        <w:t>/Návrh uchádzača na plnenie kritérií/Špecifikácia ceny</w:t>
      </w:r>
      <w:r>
        <w:rPr>
          <w:rFonts w:asciiTheme="minorHAnsi" w:hAnsiTheme="minorHAnsi" w:cstheme="minorHAnsi"/>
          <w:bCs/>
          <w:sz w:val="22"/>
          <w:szCs w:val="22"/>
          <w:lang w:eastAsia="cs-CZ"/>
        </w:rPr>
        <w:t xml:space="preserve"> Zhotoviteľa</w:t>
      </w:r>
    </w:p>
    <w:p w14:paraId="3B07AE21" w14:textId="0925D2EA" w:rsidR="00D91C5F" w:rsidRDefault="00D91C5F" w:rsidP="00D91C5F">
      <w:pPr>
        <w:pStyle w:val="Odsekzoznamu"/>
        <w:widowControl/>
        <w:ind w:left="1843" w:hanging="1417"/>
        <w:contextualSpacing w:val="0"/>
        <w:jc w:val="both"/>
        <w:rPr>
          <w:rFonts w:asciiTheme="minorHAnsi" w:hAnsiTheme="minorHAnsi" w:cs="Calibri"/>
          <w:sz w:val="22"/>
          <w:szCs w:val="22"/>
          <w:lang w:eastAsia="cs-CZ"/>
        </w:rPr>
      </w:pPr>
      <w:r w:rsidRPr="00906D51">
        <w:rPr>
          <w:rFonts w:asciiTheme="minorHAnsi" w:hAnsiTheme="minorHAnsi" w:cstheme="minorHAnsi"/>
          <w:b/>
          <w:sz w:val="22"/>
          <w:szCs w:val="22"/>
          <w:lang w:eastAsia="cs-CZ"/>
        </w:rPr>
        <w:t>Príloha č. 2</w:t>
      </w:r>
      <w:r w:rsidRPr="00906D51">
        <w:rPr>
          <w:rFonts w:asciiTheme="minorHAnsi" w:hAnsiTheme="minorHAnsi" w:cs="Calibri"/>
          <w:b/>
          <w:sz w:val="22"/>
          <w:szCs w:val="22"/>
          <w:lang w:eastAsia="cs-CZ"/>
        </w:rPr>
        <w:t>:</w:t>
      </w:r>
      <w:r>
        <w:rPr>
          <w:rFonts w:asciiTheme="minorHAnsi" w:hAnsiTheme="minorHAnsi" w:cs="Calibri"/>
          <w:sz w:val="22"/>
          <w:szCs w:val="22"/>
          <w:lang w:eastAsia="cs-CZ"/>
        </w:rPr>
        <w:tab/>
      </w:r>
      <w:r w:rsidRPr="00906D51">
        <w:rPr>
          <w:rFonts w:asciiTheme="minorHAnsi" w:hAnsiTheme="minorHAnsi" w:cs="Calibri"/>
          <w:sz w:val="22"/>
          <w:szCs w:val="22"/>
          <w:lang w:eastAsia="cs-CZ"/>
        </w:rPr>
        <w:t>Zoznam</w:t>
      </w:r>
      <w:r w:rsidR="00014584">
        <w:rPr>
          <w:rFonts w:asciiTheme="minorHAnsi" w:hAnsiTheme="minorHAnsi" w:cs="Calibri"/>
          <w:sz w:val="22"/>
          <w:szCs w:val="22"/>
          <w:lang w:eastAsia="cs-CZ"/>
        </w:rPr>
        <w:t xml:space="preserve"> všetkých </w:t>
      </w:r>
      <w:r w:rsidRPr="00906D51">
        <w:rPr>
          <w:rFonts w:asciiTheme="minorHAnsi" w:hAnsiTheme="minorHAnsi" w:cs="Calibri"/>
          <w:sz w:val="22"/>
          <w:szCs w:val="22"/>
          <w:lang w:eastAsia="cs-CZ"/>
        </w:rPr>
        <w:t>subdodáva</w:t>
      </w:r>
      <w:r>
        <w:rPr>
          <w:rFonts w:asciiTheme="minorHAnsi" w:hAnsiTheme="minorHAnsi" w:cs="Calibri"/>
          <w:sz w:val="22"/>
          <w:szCs w:val="22"/>
          <w:lang w:eastAsia="cs-CZ"/>
        </w:rPr>
        <w:t>teľov</w:t>
      </w:r>
      <w:r w:rsidR="00014584">
        <w:rPr>
          <w:rFonts w:asciiTheme="minorHAnsi" w:hAnsiTheme="minorHAnsi" w:cs="Calibri"/>
          <w:sz w:val="22"/>
          <w:szCs w:val="22"/>
          <w:lang w:eastAsia="cs-CZ"/>
        </w:rPr>
        <w:t xml:space="preserve"> a podiel subdodávok Z</w:t>
      </w:r>
      <w:r>
        <w:rPr>
          <w:rFonts w:asciiTheme="minorHAnsi" w:hAnsiTheme="minorHAnsi" w:cs="Calibri"/>
          <w:sz w:val="22"/>
          <w:szCs w:val="22"/>
          <w:lang w:eastAsia="cs-CZ"/>
        </w:rPr>
        <w:t>hotoviteľa/</w:t>
      </w:r>
      <w:r w:rsidR="00014584">
        <w:rPr>
          <w:rFonts w:asciiTheme="minorHAnsi" w:hAnsiTheme="minorHAnsi" w:cs="Calibri"/>
          <w:sz w:val="22"/>
          <w:szCs w:val="22"/>
          <w:lang w:eastAsia="cs-CZ"/>
        </w:rPr>
        <w:t>Č</w:t>
      </w:r>
      <w:r>
        <w:rPr>
          <w:rFonts w:asciiTheme="minorHAnsi" w:hAnsiTheme="minorHAnsi" w:cs="Calibri"/>
          <w:sz w:val="22"/>
          <w:szCs w:val="22"/>
          <w:lang w:eastAsia="cs-CZ"/>
        </w:rPr>
        <w:t xml:space="preserve">estné vyhlásenie </w:t>
      </w:r>
      <w:r w:rsidR="00014584">
        <w:rPr>
          <w:rFonts w:asciiTheme="minorHAnsi" w:hAnsiTheme="minorHAnsi" w:cs="Calibri"/>
          <w:sz w:val="22"/>
          <w:szCs w:val="22"/>
          <w:lang w:eastAsia="cs-CZ"/>
        </w:rPr>
        <w:t>Z</w:t>
      </w:r>
      <w:r>
        <w:rPr>
          <w:rFonts w:asciiTheme="minorHAnsi" w:hAnsiTheme="minorHAnsi" w:cs="Calibri"/>
          <w:sz w:val="22"/>
          <w:szCs w:val="22"/>
          <w:lang w:eastAsia="cs-CZ"/>
        </w:rPr>
        <w:t>hotoviteľa, že na vykonanie Diela, IČ a výkon AD</w:t>
      </w:r>
      <w:r w:rsidRPr="00906D51">
        <w:rPr>
          <w:rFonts w:asciiTheme="minorHAnsi" w:hAnsiTheme="minorHAnsi" w:cs="Calibri"/>
          <w:sz w:val="22"/>
          <w:szCs w:val="22"/>
          <w:lang w:eastAsia="cs-CZ"/>
        </w:rPr>
        <w:t xml:space="preserve"> nebudú využití subdodávatelia</w:t>
      </w:r>
      <w:r>
        <w:rPr>
          <w:rFonts w:asciiTheme="minorHAnsi" w:hAnsiTheme="minorHAnsi" w:cs="Calibri"/>
          <w:sz w:val="22"/>
          <w:szCs w:val="22"/>
          <w:lang w:eastAsia="cs-CZ"/>
        </w:rPr>
        <w:t>.</w:t>
      </w:r>
    </w:p>
    <w:p w14:paraId="30AFFB4F" w14:textId="730956F0" w:rsidR="00D91C5F" w:rsidRPr="001866A4" w:rsidRDefault="00D91C5F" w:rsidP="00D91C5F">
      <w:pPr>
        <w:pStyle w:val="Odsekzoznamu"/>
        <w:widowControl/>
        <w:numPr>
          <w:ilvl w:val="0"/>
          <w:numId w:val="39"/>
        </w:numPr>
        <w:spacing w:after="100" w:afterAutospacing="1"/>
        <w:ind w:left="426" w:hanging="426"/>
        <w:contextualSpacing w:val="0"/>
        <w:jc w:val="both"/>
        <w:rPr>
          <w:rFonts w:asciiTheme="minorHAnsi" w:hAnsiTheme="minorHAnsi" w:cs="Calibri"/>
          <w:sz w:val="22"/>
          <w:szCs w:val="22"/>
          <w:lang w:eastAsia="cs-CZ"/>
        </w:rPr>
      </w:pPr>
      <w:r w:rsidRPr="001B4FBE">
        <w:rPr>
          <w:rFonts w:asciiTheme="minorHAnsi" w:hAnsiTheme="minorHAnsi" w:cs="Calibr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sz w:val="22"/>
          <w:szCs w:val="22"/>
          <w:lang w:eastAsia="cs-CZ"/>
        </w:rPr>
        <w:t xml:space="preserve"> </w:t>
      </w:r>
      <w:r w:rsidRPr="001866A4">
        <w:rPr>
          <w:rFonts w:asciiTheme="minorHAnsi" w:hAnsiTheme="minorHAnsi" w:cs="Calibri"/>
          <w:sz w:val="22"/>
          <w:szCs w:val="22"/>
          <w:lang w:eastAsia="cs-CZ"/>
        </w:rPr>
        <w:t xml:space="preserve">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w:t>
      </w:r>
      <w:r>
        <w:rPr>
          <w:rFonts w:asciiTheme="minorHAnsi" w:hAnsiTheme="minorHAnsi" w:cs="Calibri"/>
          <w:sz w:val="22"/>
          <w:szCs w:val="22"/>
          <w:lang w:eastAsia="cs-CZ"/>
        </w:rPr>
        <w:t>v</w:t>
      </w:r>
      <w:r w:rsidRPr="001866A4">
        <w:rPr>
          <w:rFonts w:asciiTheme="minorHAnsi" w:hAnsiTheme="minorHAnsi" w:cs="Calibri"/>
          <w:sz w:val="22"/>
          <w:szCs w:val="22"/>
          <w:lang w:eastAsia="cs-CZ"/>
        </w:rPr>
        <w:t>lastnoručnými podpismi.</w:t>
      </w:r>
    </w:p>
    <w:p w14:paraId="35968E20" w14:textId="77777777" w:rsidR="00F863A8" w:rsidRPr="000018BC" w:rsidRDefault="00F863A8" w:rsidP="00F863A8">
      <w:pPr>
        <w:pStyle w:val="Odsekzoznamu"/>
        <w:widowControl/>
        <w:ind w:left="1410" w:hanging="1410"/>
        <w:contextualSpacing w:val="0"/>
        <w:jc w:val="both"/>
        <w:rPr>
          <w:rFonts w:asciiTheme="minorHAnsi" w:hAnsiTheme="minorHAnsi" w:cstheme="minorHAnsi"/>
          <w:sz w:val="22"/>
          <w:szCs w:val="22"/>
          <w:lang w:eastAsia="cs-CZ"/>
        </w:rPr>
      </w:pPr>
    </w:p>
    <w:p w14:paraId="6BD7402F" w14:textId="7DEE2A45" w:rsidR="00F863A8" w:rsidRDefault="00F863A8" w:rsidP="00F863A8">
      <w:pPr>
        <w:rPr>
          <w:rFonts w:asciiTheme="minorHAnsi" w:hAnsiTheme="minorHAnsi" w:cs="Calibri"/>
          <w:color w:val="auto"/>
          <w:sz w:val="22"/>
          <w:szCs w:val="22"/>
          <w:lang w:eastAsia="cs-CZ"/>
        </w:rPr>
      </w:pPr>
      <w:r>
        <w:rPr>
          <w:rFonts w:asciiTheme="minorHAnsi" w:hAnsiTheme="minorHAnsi" w:cs="Calibri"/>
          <w:color w:val="auto"/>
          <w:sz w:val="22"/>
          <w:szCs w:val="22"/>
          <w:lang w:eastAsia="cs-CZ"/>
        </w:rPr>
        <w:t>V </w:t>
      </w:r>
      <w:r w:rsidR="00D91C5F">
        <w:rPr>
          <w:rFonts w:asciiTheme="minorHAnsi" w:hAnsiTheme="minorHAnsi" w:cs="Calibri"/>
          <w:color w:val="auto"/>
          <w:sz w:val="22"/>
          <w:szCs w:val="22"/>
          <w:lang w:eastAsia="cs-CZ"/>
        </w:rPr>
        <w:t xml:space="preserve">............... </w:t>
      </w:r>
      <w:r>
        <w:rPr>
          <w:rFonts w:asciiTheme="minorHAnsi" w:hAnsiTheme="minorHAnsi" w:cs="Calibri"/>
          <w:color w:val="auto"/>
          <w:sz w:val="22"/>
          <w:szCs w:val="22"/>
          <w:lang w:eastAsia="cs-CZ"/>
        </w:rPr>
        <w:t xml:space="preserve">dňa ...............                           </w:t>
      </w:r>
      <w:r>
        <w:rPr>
          <w:rFonts w:asciiTheme="minorHAnsi" w:hAnsiTheme="minorHAnsi" w:cs="Calibri"/>
          <w:color w:val="auto"/>
          <w:sz w:val="22"/>
          <w:szCs w:val="22"/>
          <w:lang w:eastAsia="cs-CZ"/>
        </w:rPr>
        <w:tab/>
        <w:t xml:space="preserve">   </w:t>
      </w:r>
      <w:r>
        <w:rPr>
          <w:rFonts w:asciiTheme="minorHAnsi" w:hAnsiTheme="minorHAnsi" w:cs="Calibri"/>
          <w:color w:val="auto"/>
          <w:sz w:val="22"/>
          <w:szCs w:val="22"/>
          <w:lang w:eastAsia="cs-CZ"/>
        </w:rPr>
        <w:tab/>
      </w:r>
      <w:r>
        <w:rPr>
          <w:rFonts w:asciiTheme="minorHAnsi" w:hAnsiTheme="minorHAnsi" w:cs="Calibri"/>
          <w:color w:val="auto"/>
          <w:sz w:val="22"/>
          <w:szCs w:val="22"/>
          <w:lang w:eastAsia="cs-CZ"/>
        </w:rPr>
        <w:tab/>
        <w:t xml:space="preserve">V  </w:t>
      </w:r>
      <w:r w:rsidRPr="00AA46D6">
        <w:rPr>
          <w:rFonts w:asciiTheme="minorHAnsi" w:hAnsiTheme="minorHAnsi" w:cs="Calibri"/>
          <w:color w:val="auto"/>
          <w:sz w:val="22"/>
          <w:szCs w:val="22"/>
          <w:highlight w:val="yellow"/>
          <w:lang w:eastAsia="cs-CZ"/>
        </w:rPr>
        <w:t>............... dňa...............</w:t>
      </w:r>
      <w:r>
        <w:rPr>
          <w:rFonts w:asciiTheme="minorHAnsi" w:hAnsiTheme="minorHAnsi" w:cs="Calibri"/>
          <w:color w:val="auto"/>
          <w:sz w:val="22"/>
          <w:szCs w:val="22"/>
          <w:lang w:eastAsia="cs-CZ"/>
        </w:rPr>
        <w:t xml:space="preserve">  </w:t>
      </w:r>
    </w:p>
    <w:p w14:paraId="3BC62DC1" w14:textId="77777777" w:rsidR="00F863A8" w:rsidRDefault="00F863A8" w:rsidP="00F863A8">
      <w:pPr>
        <w:rPr>
          <w:rFonts w:asciiTheme="minorHAnsi" w:hAnsiTheme="minorHAnsi" w:cs="Calibri"/>
          <w:color w:val="auto"/>
          <w:sz w:val="22"/>
          <w:szCs w:val="22"/>
          <w:lang w:eastAsia="cs-CZ"/>
        </w:rPr>
      </w:pPr>
    </w:p>
    <w:p w14:paraId="65259873" w14:textId="77777777" w:rsidR="00014584" w:rsidRDefault="00014584" w:rsidP="00F863A8">
      <w:pPr>
        <w:rPr>
          <w:rFonts w:asciiTheme="minorHAnsi" w:hAnsiTheme="minorHAnsi" w:cs="Calibri"/>
          <w:color w:val="auto"/>
          <w:sz w:val="22"/>
          <w:szCs w:val="22"/>
          <w:lang w:eastAsia="cs-CZ"/>
        </w:rPr>
      </w:pPr>
    </w:p>
    <w:p w14:paraId="040E487B" w14:textId="77777777" w:rsidR="00014584" w:rsidRDefault="00014584" w:rsidP="00F863A8">
      <w:pPr>
        <w:rPr>
          <w:rFonts w:asciiTheme="minorHAnsi" w:hAnsiTheme="minorHAnsi" w:cs="Calibri"/>
          <w:color w:val="auto"/>
          <w:sz w:val="22"/>
          <w:szCs w:val="22"/>
          <w:lang w:eastAsia="cs-CZ"/>
        </w:rPr>
      </w:pPr>
    </w:p>
    <w:p w14:paraId="3CD6277F" w14:textId="77777777" w:rsidR="00F863A8" w:rsidRDefault="00F863A8" w:rsidP="00F863A8">
      <w:pPr>
        <w:rPr>
          <w:rFonts w:asciiTheme="minorHAnsi" w:hAnsiTheme="minorHAnsi" w:cs="Calibri"/>
          <w:color w:val="auto"/>
          <w:sz w:val="22"/>
          <w:szCs w:val="22"/>
          <w:lang w:eastAsia="cs-CZ"/>
        </w:rPr>
      </w:pPr>
      <w:r>
        <w:rPr>
          <w:rFonts w:asciiTheme="minorHAnsi" w:hAnsiTheme="minorHAnsi" w:cs="Calibri"/>
          <w:b/>
          <w:color w:val="auto"/>
          <w:sz w:val="22"/>
          <w:szCs w:val="22"/>
          <w:lang w:eastAsia="cs-CZ"/>
        </w:rPr>
        <w:t xml:space="preserve">Za Objednávateľa:                                                  </w:t>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r>
      <w:r>
        <w:rPr>
          <w:rFonts w:asciiTheme="minorHAnsi" w:hAnsiTheme="minorHAnsi" w:cs="Calibri"/>
          <w:b/>
          <w:color w:val="auto"/>
          <w:sz w:val="22"/>
          <w:szCs w:val="22"/>
          <w:lang w:eastAsia="cs-CZ"/>
        </w:rPr>
        <w:tab/>
        <w:t>Za Zhotoviteľa:</w:t>
      </w:r>
    </w:p>
    <w:p w14:paraId="7EB5F991"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263425FD"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39A22D8F" w14:textId="77777777" w:rsidR="00F863A8" w:rsidRDefault="00F863A8" w:rsidP="00F863A8">
      <w:pPr>
        <w:tabs>
          <w:tab w:val="left" w:pos="4500"/>
          <w:tab w:val="left" w:pos="4962"/>
        </w:tabs>
        <w:rPr>
          <w:rFonts w:asciiTheme="minorHAnsi" w:hAnsiTheme="minorHAnsi" w:cs="Calibri"/>
          <w:color w:val="auto"/>
          <w:sz w:val="22"/>
          <w:szCs w:val="22"/>
          <w:lang w:eastAsia="cs-CZ"/>
        </w:rPr>
      </w:pPr>
    </w:p>
    <w:p w14:paraId="1DBA87D7" w14:textId="77777777" w:rsidR="00F863A8" w:rsidRDefault="00F863A8" w:rsidP="00F863A8">
      <w:pPr>
        <w:tabs>
          <w:tab w:val="left" w:pos="4500"/>
          <w:tab w:val="left" w:pos="4962"/>
        </w:tabs>
        <w:rPr>
          <w:rFonts w:asciiTheme="minorHAnsi" w:hAnsiTheme="minorHAnsi" w:cs="Calibri"/>
          <w:color w:val="auto"/>
          <w:sz w:val="22"/>
          <w:szCs w:val="22"/>
        </w:rPr>
      </w:pPr>
      <w:r>
        <w:rPr>
          <w:rFonts w:asciiTheme="minorHAnsi" w:hAnsiTheme="minorHAnsi" w:cs="Calibri"/>
          <w:color w:val="auto"/>
          <w:sz w:val="22"/>
          <w:szCs w:val="22"/>
        </w:rPr>
        <w:t xml:space="preserve">.................................................                    </w:t>
      </w:r>
      <w:r>
        <w:rPr>
          <w:rFonts w:asciiTheme="minorHAnsi" w:hAnsiTheme="minorHAnsi" w:cs="Calibri"/>
          <w:color w:val="auto"/>
          <w:sz w:val="22"/>
          <w:szCs w:val="22"/>
        </w:rPr>
        <w:tab/>
      </w:r>
      <w:r>
        <w:rPr>
          <w:rFonts w:asciiTheme="minorHAnsi" w:hAnsiTheme="minorHAnsi" w:cs="Calibri"/>
          <w:color w:val="auto"/>
          <w:sz w:val="22"/>
          <w:szCs w:val="22"/>
        </w:rPr>
        <w:tab/>
        <w:t xml:space="preserve">               </w:t>
      </w:r>
      <w:r w:rsidRPr="00AA46D6">
        <w:rPr>
          <w:rFonts w:asciiTheme="minorHAnsi" w:hAnsiTheme="minorHAnsi" w:cs="Calibri"/>
          <w:color w:val="auto"/>
          <w:sz w:val="22"/>
          <w:szCs w:val="22"/>
          <w:highlight w:val="yellow"/>
        </w:rPr>
        <w:t>.................................................</w:t>
      </w:r>
    </w:p>
    <w:p w14:paraId="76EAC221" w14:textId="486B2C79" w:rsidR="00014584" w:rsidRPr="00014584" w:rsidRDefault="00F863A8" w:rsidP="00014584">
      <w:pPr>
        <w:tabs>
          <w:tab w:val="left" w:pos="426"/>
          <w:tab w:val="left" w:pos="6096"/>
        </w:tabs>
        <w:rPr>
          <w:rFonts w:asciiTheme="minorHAnsi" w:hAnsiTheme="minorHAnsi" w:cs="Calibri"/>
          <w:b/>
          <w:bCs/>
          <w:color w:val="auto"/>
          <w:sz w:val="22"/>
          <w:szCs w:val="22"/>
        </w:rPr>
      </w:pPr>
      <w:r>
        <w:rPr>
          <w:rFonts w:asciiTheme="minorHAnsi" w:hAnsiTheme="minorHAnsi" w:cs="Calibri"/>
          <w:color w:val="auto"/>
          <w:sz w:val="22"/>
          <w:szCs w:val="22"/>
        </w:rPr>
        <w:tab/>
      </w:r>
      <w:r w:rsidR="00C74346">
        <w:rPr>
          <w:rFonts w:asciiTheme="minorHAnsi" w:hAnsiTheme="minorHAnsi" w:cstheme="minorHAnsi"/>
          <w:b/>
          <w:bCs/>
          <w:color w:val="auto"/>
          <w:sz w:val="22"/>
          <w:szCs w:val="22"/>
        </w:rPr>
        <w:t xml:space="preserve">PhDr. Andrea Ďurčová </w:t>
      </w:r>
      <w:r w:rsidRPr="00014584">
        <w:rPr>
          <w:rFonts w:asciiTheme="minorHAnsi" w:hAnsiTheme="minorHAnsi" w:cs="Calibri"/>
          <w:b/>
          <w:bCs/>
          <w:color w:val="auto"/>
          <w:sz w:val="22"/>
          <w:szCs w:val="22"/>
        </w:rPr>
        <w:t xml:space="preserve"> </w:t>
      </w:r>
    </w:p>
    <w:p w14:paraId="6D302FE2" w14:textId="7084B23A" w:rsidR="00F863A8" w:rsidRDefault="00014584" w:rsidP="00014584">
      <w:pPr>
        <w:tabs>
          <w:tab w:val="left" w:pos="426"/>
          <w:tab w:val="left" w:pos="6096"/>
        </w:tabs>
        <w:ind w:left="284" w:firstLine="425"/>
        <w:rPr>
          <w:rFonts w:asciiTheme="minorHAnsi" w:hAnsiTheme="minorHAnsi" w:cs="Calibri"/>
          <w:color w:val="auto"/>
          <w:sz w:val="22"/>
          <w:szCs w:val="22"/>
        </w:rPr>
      </w:pPr>
      <w:r>
        <w:rPr>
          <w:rFonts w:asciiTheme="minorHAnsi" w:hAnsiTheme="minorHAnsi" w:cs="Calibri"/>
          <w:color w:val="auto"/>
          <w:sz w:val="22"/>
          <w:szCs w:val="22"/>
        </w:rPr>
        <w:t xml:space="preserve">riaditeľka </w:t>
      </w:r>
    </w:p>
    <w:p w14:paraId="6CA9DC06" w14:textId="77777777" w:rsidR="00F863A8" w:rsidRDefault="00F863A8" w:rsidP="00F863A8"/>
    <w:p w14:paraId="5A7A922E" w14:textId="77777777" w:rsidR="000A6780" w:rsidRDefault="000A6780"/>
    <w:sectPr w:rsidR="000A67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088"/>
    <w:multiLevelType w:val="hybridMultilevel"/>
    <w:tmpl w:val="0F14B4E2"/>
    <w:lvl w:ilvl="0" w:tplc="C90EDA66">
      <w:start w:val="1"/>
      <w:numFmt w:val="decimal"/>
      <w:lvlText w:val="%1."/>
      <w:lvlJc w:val="left"/>
      <w:pPr>
        <w:ind w:left="720" w:hanging="360"/>
      </w:pPr>
      <w:rPr>
        <w:rFonts w:asciiTheme="minorHAnsi" w:eastAsia="Times New Roman" w:hAnsiTheme="minorHAnsi" w:cstheme="minorHAnsi"/>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AD50DD"/>
    <w:multiLevelType w:val="multilevel"/>
    <w:tmpl w:val="F434F34E"/>
    <w:lvl w:ilvl="0">
      <w:start w:val="1"/>
      <w:numFmt w:val="decimal"/>
      <w:lvlText w:val="%1."/>
      <w:lvlJc w:val="left"/>
      <w:pPr>
        <w:ind w:left="720" w:hanging="360"/>
      </w:pPr>
    </w:lvl>
    <w:lvl w:ilvl="1">
      <w:start w:val="1"/>
      <w:numFmt w:val="lowerLetter"/>
      <w:lvlText w:val="%2)"/>
      <w:lvlJc w:val="left"/>
      <w:pPr>
        <w:ind w:left="786" w:hanging="360"/>
      </w:pPr>
      <w:rPr>
        <w:sz w:val="22"/>
      </w:rPr>
    </w:lvl>
    <w:lvl w:ilvl="2">
      <w:start w:val="1"/>
      <w:numFmt w:val="decimal"/>
      <w:isLgl/>
      <w:lvlText w:val="%1.%2.%3"/>
      <w:lvlJc w:val="left"/>
      <w:pPr>
        <w:ind w:left="1212" w:hanging="720"/>
      </w:pPr>
      <w:rPr>
        <w:sz w:val="22"/>
      </w:rPr>
    </w:lvl>
    <w:lvl w:ilvl="3">
      <w:start w:val="1"/>
      <w:numFmt w:val="decimal"/>
      <w:isLgl/>
      <w:lvlText w:val="%1.%2.%3.%4"/>
      <w:lvlJc w:val="left"/>
      <w:pPr>
        <w:ind w:left="1278" w:hanging="720"/>
      </w:pPr>
      <w:rPr>
        <w:sz w:val="22"/>
      </w:rPr>
    </w:lvl>
    <w:lvl w:ilvl="4">
      <w:start w:val="1"/>
      <w:numFmt w:val="decimal"/>
      <w:isLgl/>
      <w:lvlText w:val="%1.%2.%3.%4.%5"/>
      <w:lvlJc w:val="left"/>
      <w:pPr>
        <w:ind w:left="1704" w:hanging="1080"/>
      </w:pPr>
      <w:rPr>
        <w:sz w:val="22"/>
      </w:rPr>
    </w:lvl>
    <w:lvl w:ilvl="5">
      <w:start w:val="1"/>
      <w:numFmt w:val="decimal"/>
      <w:isLgl/>
      <w:lvlText w:val="%1.%2.%3.%4.%5.%6"/>
      <w:lvlJc w:val="left"/>
      <w:pPr>
        <w:ind w:left="1770" w:hanging="1080"/>
      </w:pPr>
      <w:rPr>
        <w:sz w:val="22"/>
      </w:rPr>
    </w:lvl>
    <w:lvl w:ilvl="6">
      <w:start w:val="1"/>
      <w:numFmt w:val="decimal"/>
      <w:isLgl/>
      <w:lvlText w:val="%1.%2.%3.%4.%5.%6.%7"/>
      <w:lvlJc w:val="left"/>
      <w:pPr>
        <w:ind w:left="2196" w:hanging="1440"/>
      </w:pPr>
      <w:rPr>
        <w:sz w:val="22"/>
      </w:rPr>
    </w:lvl>
    <w:lvl w:ilvl="7">
      <w:start w:val="1"/>
      <w:numFmt w:val="decimal"/>
      <w:isLgl/>
      <w:lvlText w:val="%1.%2.%3.%4.%5.%6.%7.%8"/>
      <w:lvlJc w:val="left"/>
      <w:pPr>
        <w:ind w:left="2262" w:hanging="1440"/>
      </w:pPr>
      <w:rPr>
        <w:sz w:val="22"/>
      </w:rPr>
    </w:lvl>
    <w:lvl w:ilvl="8">
      <w:start w:val="1"/>
      <w:numFmt w:val="decimal"/>
      <w:isLgl/>
      <w:lvlText w:val="%1.%2.%3.%4.%5.%6.%7.%8.%9"/>
      <w:lvlJc w:val="left"/>
      <w:pPr>
        <w:ind w:left="2688" w:hanging="1800"/>
      </w:pPr>
      <w:rPr>
        <w:sz w:val="22"/>
      </w:rPr>
    </w:lvl>
  </w:abstractNum>
  <w:abstractNum w:abstractNumId="2" w15:restartNumberingAfterBreak="0">
    <w:nsid w:val="0B282DE6"/>
    <w:multiLevelType w:val="hybridMultilevel"/>
    <w:tmpl w:val="176009E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211"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D482FA1"/>
    <w:multiLevelType w:val="hybridMultilevel"/>
    <w:tmpl w:val="397A7CB6"/>
    <w:lvl w:ilvl="0" w:tplc="950A1684">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82676F"/>
    <w:multiLevelType w:val="hybridMultilevel"/>
    <w:tmpl w:val="7ADA5D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D90107F"/>
    <w:multiLevelType w:val="multilevel"/>
    <w:tmpl w:val="2D5A200C"/>
    <w:lvl w:ilvl="0">
      <w:start w:val="1"/>
      <w:numFmt w:val="decimal"/>
      <w:lvlText w:val="%1."/>
      <w:lvlJc w:val="left"/>
      <w:pPr>
        <w:ind w:left="502" w:hanging="360"/>
      </w:pPr>
      <w:rPr>
        <w:rFonts w:hint="default"/>
        <w:b/>
        <w:bCs/>
      </w:rPr>
    </w:lvl>
    <w:lvl w:ilvl="1">
      <w:start w:val="1"/>
      <w:numFmt w:val="decimal"/>
      <w:isLgl/>
      <w:lvlText w:val="%1.%2."/>
      <w:lvlJc w:val="left"/>
      <w:pPr>
        <w:ind w:left="720" w:hanging="360"/>
      </w:pPr>
      <w:rPr>
        <w:rFonts w:ascii="Times New Roman" w:hAnsi="Times New Roman" w:cs="Times New Roman" w:hint="default"/>
        <w:sz w:val="22"/>
      </w:rPr>
    </w:lvl>
    <w:lvl w:ilvl="2">
      <w:start w:val="1"/>
      <w:numFmt w:val="decimal"/>
      <w:isLgl/>
      <w:lvlText w:val="%1.%2.%3."/>
      <w:lvlJc w:val="left"/>
      <w:pPr>
        <w:ind w:left="1080" w:hanging="720"/>
      </w:pPr>
      <w:rPr>
        <w:rFonts w:ascii="Times New Roman" w:hAnsi="Times New Roman" w:cs="Times New Roman" w:hint="default"/>
        <w:sz w:val="22"/>
      </w:rPr>
    </w:lvl>
    <w:lvl w:ilvl="3">
      <w:start w:val="1"/>
      <w:numFmt w:val="decimal"/>
      <w:isLgl/>
      <w:lvlText w:val="%1.%2.%3.%4."/>
      <w:lvlJc w:val="left"/>
      <w:pPr>
        <w:ind w:left="1080" w:hanging="720"/>
      </w:pPr>
      <w:rPr>
        <w:rFonts w:ascii="Times New Roman" w:hAnsi="Times New Roman" w:cs="Times New Roman" w:hint="default"/>
        <w:sz w:val="22"/>
      </w:rPr>
    </w:lvl>
    <w:lvl w:ilvl="4">
      <w:start w:val="1"/>
      <w:numFmt w:val="decimal"/>
      <w:isLgl/>
      <w:lvlText w:val="%1.%2.%3.%4.%5."/>
      <w:lvlJc w:val="left"/>
      <w:pPr>
        <w:ind w:left="1440" w:hanging="1080"/>
      </w:pPr>
      <w:rPr>
        <w:rFonts w:ascii="Times New Roman" w:hAnsi="Times New Roman" w:cs="Times New Roman" w:hint="default"/>
        <w:sz w:val="22"/>
      </w:rPr>
    </w:lvl>
    <w:lvl w:ilvl="5">
      <w:start w:val="1"/>
      <w:numFmt w:val="decimal"/>
      <w:isLgl/>
      <w:lvlText w:val="%1.%2.%3.%4.%5.%6."/>
      <w:lvlJc w:val="left"/>
      <w:pPr>
        <w:ind w:left="1440" w:hanging="1080"/>
      </w:pPr>
      <w:rPr>
        <w:rFonts w:ascii="Times New Roman" w:hAnsi="Times New Roman" w:cs="Times New Roman" w:hint="default"/>
        <w:sz w:val="22"/>
      </w:rPr>
    </w:lvl>
    <w:lvl w:ilvl="6">
      <w:start w:val="1"/>
      <w:numFmt w:val="decimal"/>
      <w:isLgl/>
      <w:lvlText w:val="%1.%2.%3.%4.%5.%6.%7."/>
      <w:lvlJc w:val="left"/>
      <w:pPr>
        <w:ind w:left="1440" w:hanging="1080"/>
      </w:pPr>
      <w:rPr>
        <w:rFonts w:ascii="Times New Roman" w:hAnsi="Times New Roman" w:cs="Times New Roman" w:hint="default"/>
        <w:sz w:val="22"/>
      </w:rPr>
    </w:lvl>
    <w:lvl w:ilvl="7">
      <w:start w:val="1"/>
      <w:numFmt w:val="decimal"/>
      <w:isLgl/>
      <w:lvlText w:val="%1.%2.%3.%4.%5.%6.%7.%8."/>
      <w:lvlJc w:val="left"/>
      <w:pPr>
        <w:ind w:left="1800" w:hanging="1440"/>
      </w:pPr>
      <w:rPr>
        <w:rFonts w:ascii="Times New Roman" w:hAnsi="Times New Roman" w:cs="Times New Roman" w:hint="default"/>
        <w:sz w:val="22"/>
      </w:rPr>
    </w:lvl>
    <w:lvl w:ilvl="8">
      <w:start w:val="1"/>
      <w:numFmt w:val="decimal"/>
      <w:isLgl/>
      <w:lvlText w:val="%1.%2.%3.%4.%5.%6.%7.%8.%9."/>
      <w:lvlJc w:val="left"/>
      <w:pPr>
        <w:ind w:left="1800" w:hanging="1440"/>
      </w:pPr>
      <w:rPr>
        <w:rFonts w:ascii="Times New Roman" w:hAnsi="Times New Roman" w:cs="Times New Roman" w:hint="default"/>
        <w:sz w:val="22"/>
      </w:rPr>
    </w:lvl>
  </w:abstractNum>
  <w:abstractNum w:abstractNumId="6" w15:restartNumberingAfterBreak="0">
    <w:nsid w:val="11AE737F"/>
    <w:multiLevelType w:val="hybridMultilevel"/>
    <w:tmpl w:val="FB520B76"/>
    <w:lvl w:ilvl="0" w:tplc="04A47BCA">
      <w:start w:val="1"/>
      <w:numFmt w:val="decimal"/>
      <w:lvlText w:val="%1."/>
      <w:lvlJc w:val="left"/>
      <w:pPr>
        <w:ind w:left="720" w:hanging="360"/>
      </w:pPr>
      <w:rPr>
        <w:rFonts w:asciiTheme="minorHAnsi" w:eastAsia="Times New Roman" w:hAnsiTheme="minorHAnsi"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5517AB2"/>
    <w:multiLevelType w:val="hybridMultilevel"/>
    <w:tmpl w:val="3AF6691A"/>
    <w:lvl w:ilvl="0" w:tplc="626C642A">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8" w15:restartNumberingAfterBreak="0">
    <w:nsid w:val="1588260D"/>
    <w:multiLevelType w:val="hybridMultilevel"/>
    <w:tmpl w:val="0C1CFC6C"/>
    <w:lvl w:ilvl="0" w:tplc="44F6EE12">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28D114A4"/>
    <w:multiLevelType w:val="multilevel"/>
    <w:tmpl w:val="3BE06624"/>
    <w:lvl w:ilvl="0">
      <w:start w:val="1"/>
      <w:numFmt w:val="decimal"/>
      <w:lvlText w:val="%1."/>
      <w:lvlJc w:val="left"/>
      <w:pPr>
        <w:ind w:left="720" w:hanging="360"/>
      </w:pPr>
      <w:rPr>
        <w:rFonts w:asciiTheme="minorHAnsi" w:eastAsia="Times New Roman" w:hAnsiTheme="minorHAnsi" w:cstheme="minorHAnsi"/>
      </w:rPr>
    </w:lvl>
    <w:lvl w:ilvl="1">
      <w:start w:val="1"/>
      <w:numFmt w:val="lowerLetter"/>
      <w:lvlText w:val="%2)"/>
      <w:lvlJc w:val="left"/>
      <w:pPr>
        <w:ind w:left="786" w:hanging="360"/>
      </w:pPr>
      <w:rPr>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10" w15:restartNumberingAfterBreak="0">
    <w:nsid w:val="291F3937"/>
    <w:multiLevelType w:val="hybridMultilevel"/>
    <w:tmpl w:val="4582180C"/>
    <w:lvl w:ilvl="0" w:tplc="FF0641AE">
      <w:start w:val="1"/>
      <w:numFmt w:val="decimal"/>
      <w:lvlText w:val="%1."/>
      <w:lvlJc w:val="left"/>
      <w:pPr>
        <w:ind w:left="720" w:hanging="360"/>
      </w:pPr>
      <w:rPr>
        <w:rFonts w:cs="Times New Roman"/>
        <w:b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DE97FC9"/>
    <w:multiLevelType w:val="hybridMultilevel"/>
    <w:tmpl w:val="68BA294C"/>
    <w:lvl w:ilvl="0" w:tplc="A7CE1A5C">
      <w:start w:val="1"/>
      <w:numFmt w:val="lowerLetter"/>
      <w:lvlText w:val="%1)"/>
      <w:lvlJc w:val="left"/>
      <w:pPr>
        <w:ind w:left="1080" w:hanging="360"/>
      </w:pPr>
      <w:rPr>
        <w:rFonts w:asciiTheme="minorHAnsi" w:hAnsiTheme="minorHAnsi" w:cstheme="minorHAnsi"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2" w15:restartNumberingAfterBreak="0">
    <w:nsid w:val="359F5B51"/>
    <w:multiLevelType w:val="hybridMultilevel"/>
    <w:tmpl w:val="AF303528"/>
    <w:lvl w:ilvl="0" w:tplc="ADA8B5B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870AA4"/>
    <w:multiLevelType w:val="multilevel"/>
    <w:tmpl w:val="417211A2"/>
    <w:lvl w:ilvl="0">
      <w:start w:val="1"/>
      <w:numFmt w:val="decimal"/>
      <w:lvlText w:val="%1."/>
      <w:lvlJc w:val="left"/>
      <w:pPr>
        <w:ind w:left="720" w:hanging="360"/>
      </w:pPr>
      <w:rPr>
        <w:rFonts w:asciiTheme="minorHAnsi" w:hAnsiTheme="minorHAnsi" w:cstheme="minorHAnsi" w:hint="default"/>
        <w:sz w:val="22"/>
        <w:szCs w:val="22"/>
      </w:rPr>
    </w:lvl>
    <w:lvl w:ilvl="1">
      <w:start w:val="6"/>
      <w:numFmt w:val="decimal"/>
      <w:isLgl/>
      <w:lvlText w:val="%1.%2."/>
      <w:lvlJc w:val="left"/>
      <w:pPr>
        <w:ind w:left="1099" w:hanging="39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15" w15:restartNumberingAfterBreak="0">
    <w:nsid w:val="48A527F1"/>
    <w:multiLevelType w:val="multilevel"/>
    <w:tmpl w:val="5B764C86"/>
    <w:lvl w:ilvl="0">
      <w:start w:val="4"/>
      <w:numFmt w:val="decimal"/>
      <w:lvlText w:val="%1"/>
      <w:lvlJc w:val="left"/>
      <w:pPr>
        <w:ind w:left="360" w:hanging="360"/>
      </w:pPr>
      <w:rPr>
        <w:rFonts w:hint="default"/>
      </w:rPr>
    </w:lvl>
    <w:lvl w:ilvl="1">
      <w:start w:val="1"/>
      <w:numFmt w:val="decimal"/>
      <w:lvlText w:val="%2."/>
      <w:lvlJc w:val="left"/>
      <w:pPr>
        <w:ind w:left="720" w:hanging="360"/>
      </w:pPr>
      <w:rPr>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8AA767F"/>
    <w:multiLevelType w:val="hybridMultilevel"/>
    <w:tmpl w:val="ACD299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94C29E7"/>
    <w:multiLevelType w:val="multilevel"/>
    <w:tmpl w:val="2A067B18"/>
    <w:lvl w:ilvl="0">
      <w:start w:val="3"/>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63B9C"/>
    <w:multiLevelType w:val="hybridMultilevel"/>
    <w:tmpl w:val="BDD8C022"/>
    <w:lvl w:ilvl="0" w:tplc="59AC7E9E">
      <w:start w:val="1"/>
      <w:numFmt w:val="decimal"/>
      <w:lvlText w:val="%1."/>
      <w:lvlJc w:val="left"/>
      <w:pPr>
        <w:ind w:left="840" w:hanging="48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C5E0035"/>
    <w:multiLevelType w:val="hybridMultilevel"/>
    <w:tmpl w:val="1E66AC92"/>
    <w:lvl w:ilvl="0" w:tplc="D766F0C6">
      <w:start w:val="1"/>
      <w:numFmt w:val="decimal"/>
      <w:lvlText w:val="%1."/>
      <w:lvlJc w:val="left"/>
      <w:pPr>
        <w:ind w:left="720" w:hanging="360"/>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1631A6F"/>
    <w:multiLevelType w:val="multilevel"/>
    <w:tmpl w:val="6FD49640"/>
    <w:lvl w:ilvl="0">
      <w:start w:val="1"/>
      <w:numFmt w:val="decimal"/>
      <w:lvlText w:val="%1."/>
      <w:lvlJc w:val="left"/>
      <w:pPr>
        <w:ind w:left="720" w:hanging="360"/>
      </w:pPr>
      <w:rPr>
        <w:rFonts w:asciiTheme="minorHAnsi" w:eastAsia="Times New Roman" w:hAnsiTheme="minorHAnsi" w:cstheme="minorHAnsi"/>
      </w:rPr>
    </w:lvl>
    <w:lvl w:ilvl="1">
      <w:start w:val="1"/>
      <w:numFmt w:val="lowerLetter"/>
      <w:isLgl/>
      <w:lvlText w:val="%2)"/>
      <w:lvlJc w:val="left"/>
      <w:pPr>
        <w:ind w:left="786" w:hanging="360"/>
      </w:pPr>
      <w:rPr>
        <w:rFonts w:asciiTheme="minorHAnsi" w:eastAsia="Times New Roman" w:hAnsiTheme="minorHAnsi" w:cstheme="minorHAnsi"/>
        <w:b w:val="0"/>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328" w:hanging="1440"/>
      </w:pPr>
    </w:lvl>
  </w:abstractNum>
  <w:abstractNum w:abstractNumId="21" w15:restartNumberingAfterBreak="0">
    <w:nsid w:val="518061B5"/>
    <w:multiLevelType w:val="hybridMultilevel"/>
    <w:tmpl w:val="72686476"/>
    <w:lvl w:ilvl="0" w:tplc="360265A2">
      <w:start w:val="1"/>
      <w:numFmt w:val="decimal"/>
      <w:lvlText w:val="%1."/>
      <w:lvlJc w:val="left"/>
      <w:pPr>
        <w:ind w:left="720" w:hanging="360"/>
      </w:pPr>
      <w:rPr>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69D7B2D"/>
    <w:multiLevelType w:val="hybridMultilevel"/>
    <w:tmpl w:val="797875A4"/>
    <w:lvl w:ilvl="0" w:tplc="041B000F">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76C0BA9"/>
    <w:multiLevelType w:val="hybridMultilevel"/>
    <w:tmpl w:val="19C29A8E"/>
    <w:lvl w:ilvl="0" w:tplc="E95E7620">
      <w:start w:val="1"/>
      <w:numFmt w:val="decimal"/>
      <w:lvlText w:val="%1."/>
      <w:lvlJc w:val="left"/>
      <w:pPr>
        <w:ind w:left="720" w:hanging="360"/>
      </w:pPr>
      <w:rPr>
        <w:rFonts w:asciiTheme="minorHAnsi" w:hAnsiTheme="minorHAnsi"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90B3676"/>
    <w:multiLevelType w:val="hybridMultilevel"/>
    <w:tmpl w:val="D2CEBD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CC23EAF"/>
    <w:multiLevelType w:val="hybridMultilevel"/>
    <w:tmpl w:val="05BC64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6" w15:restartNumberingAfterBreak="0">
    <w:nsid w:val="61F072B4"/>
    <w:multiLevelType w:val="hybridMultilevel"/>
    <w:tmpl w:val="F6D29960"/>
    <w:lvl w:ilvl="0" w:tplc="953246C6">
      <w:start w:val="1"/>
      <w:numFmt w:val="lowerLetter"/>
      <w:lvlText w:val="%1)"/>
      <w:lvlJc w:val="left"/>
      <w:pPr>
        <w:ind w:left="16296" w:hanging="360"/>
      </w:pPr>
      <w:rPr>
        <w:b w:val="0"/>
      </w:rPr>
    </w:lvl>
    <w:lvl w:ilvl="1" w:tplc="041B0019">
      <w:start w:val="1"/>
      <w:numFmt w:val="lowerLetter"/>
      <w:lvlText w:val="%2."/>
      <w:lvlJc w:val="left"/>
      <w:pPr>
        <w:ind w:left="17016" w:hanging="360"/>
      </w:pPr>
    </w:lvl>
    <w:lvl w:ilvl="2" w:tplc="041B001B">
      <w:start w:val="1"/>
      <w:numFmt w:val="lowerRoman"/>
      <w:lvlText w:val="%3."/>
      <w:lvlJc w:val="right"/>
      <w:pPr>
        <w:ind w:left="17736" w:hanging="180"/>
      </w:pPr>
    </w:lvl>
    <w:lvl w:ilvl="3" w:tplc="041B000F">
      <w:start w:val="1"/>
      <w:numFmt w:val="decimal"/>
      <w:lvlText w:val="%4."/>
      <w:lvlJc w:val="left"/>
      <w:pPr>
        <w:ind w:left="18456" w:hanging="360"/>
      </w:pPr>
    </w:lvl>
    <w:lvl w:ilvl="4" w:tplc="041B0019">
      <w:start w:val="1"/>
      <w:numFmt w:val="lowerLetter"/>
      <w:lvlText w:val="%5."/>
      <w:lvlJc w:val="left"/>
      <w:pPr>
        <w:ind w:left="19176" w:hanging="360"/>
      </w:pPr>
    </w:lvl>
    <w:lvl w:ilvl="5" w:tplc="041B001B">
      <w:start w:val="1"/>
      <w:numFmt w:val="lowerRoman"/>
      <w:lvlText w:val="%6."/>
      <w:lvlJc w:val="right"/>
      <w:pPr>
        <w:ind w:left="19896" w:hanging="180"/>
      </w:pPr>
    </w:lvl>
    <w:lvl w:ilvl="6" w:tplc="041B000F">
      <w:start w:val="1"/>
      <w:numFmt w:val="decimal"/>
      <w:lvlText w:val="%7."/>
      <w:lvlJc w:val="left"/>
      <w:pPr>
        <w:ind w:left="20616" w:hanging="360"/>
      </w:pPr>
    </w:lvl>
    <w:lvl w:ilvl="7" w:tplc="041B0019">
      <w:start w:val="1"/>
      <w:numFmt w:val="lowerLetter"/>
      <w:lvlText w:val="%8."/>
      <w:lvlJc w:val="left"/>
      <w:pPr>
        <w:ind w:left="21336" w:hanging="360"/>
      </w:pPr>
    </w:lvl>
    <w:lvl w:ilvl="8" w:tplc="041B001B">
      <w:start w:val="1"/>
      <w:numFmt w:val="lowerRoman"/>
      <w:lvlText w:val="%9."/>
      <w:lvlJc w:val="right"/>
      <w:pPr>
        <w:ind w:left="22056" w:hanging="180"/>
      </w:pPr>
    </w:lvl>
  </w:abstractNum>
  <w:abstractNum w:abstractNumId="27" w15:restartNumberingAfterBreak="0">
    <w:nsid w:val="6D0072AA"/>
    <w:multiLevelType w:val="hybridMultilevel"/>
    <w:tmpl w:val="71D68FFA"/>
    <w:lvl w:ilvl="0" w:tplc="CF1CF104">
      <w:start w:val="1"/>
      <w:numFmt w:val="decimal"/>
      <w:lvlText w:val="%1."/>
      <w:lvlJc w:val="left"/>
      <w:pPr>
        <w:ind w:left="644"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6D3E2E60"/>
    <w:multiLevelType w:val="hybridMultilevel"/>
    <w:tmpl w:val="4A82F39E"/>
    <w:lvl w:ilvl="0" w:tplc="7F86B558">
      <w:start w:val="1"/>
      <w:numFmt w:val="decimal"/>
      <w:lvlText w:val="%1."/>
      <w:lvlJc w:val="left"/>
      <w:pPr>
        <w:ind w:left="720" w:hanging="360"/>
      </w:pPr>
      <w:rPr>
        <w:rFonts w:asciiTheme="minorHAnsi" w:eastAsia="Times New Roman" w:hAnsiTheme="minorHAnsi" w:cs="Calibri"/>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6E440037"/>
    <w:multiLevelType w:val="hybridMultilevel"/>
    <w:tmpl w:val="3148DD48"/>
    <w:lvl w:ilvl="0" w:tplc="95BE4344">
      <w:start w:val="1"/>
      <w:numFmt w:val="decimal"/>
      <w:lvlText w:val="%1."/>
      <w:lvlJc w:val="left"/>
      <w:pPr>
        <w:ind w:left="720" w:hanging="360"/>
      </w:pPr>
      <w:rPr>
        <w:rFonts w:asciiTheme="minorHAnsi" w:hAnsiTheme="minorHAnsi" w:cstheme="minorHAnsi"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EC1411E"/>
    <w:multiLevelType w:val="hybridMultilevel"/>
    <w:tmpl w:val="120CA3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FE456C2"/>
    <w:multiLevelType w:val="hybridMultilevel"/>
    <w:tmpl w:val="F618799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0CB6B8D"/>
    <w:multiLevelType w:val="hybridMultilevel"/>
    <w:tmpl w:val="3D8806E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719C2AD0"/>
    <w:multiLevelType w:val="hybridMultilevel"/>
    <w:tmpl w:val="81CAB3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75E06DD8"/>
    <w:multiLevelType w:val="multilevel"/>
    <w:tmpl w:val="6FAA4976"/>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5" w15:restartNumberingAfterBreak="0">
    <w:nsid w:val="775F56E1"/>
    <w:multiLevelType w:val="hybridMultilevel"/>
    <w:tmpl w:val="2DD25922"/>
    <w:lvl w:ilvl="0" w:tplc="944E1D18">
      <w:start w:val="1"/>
      <w:numFmt w:val="decimal"/>
      <w:lvlText w:val="%1."/>
      <w:lvlJc w:val="left"/>
      <w:pPr>
        <w:ind w:left="360" w:firstLine="0"/>
      </w:pPr>
      <w:rPr>
        <w:b w:val="0"/>
      </w:rPr>
    </w:lvl>
    <w:lvl w:ilvl="1" w:tplc="FDA8BECA">
      <w:start w:val="1"/>
      <w:numFmt w:val="lowerLetter"/>
      <w:lvlText w:val="%2)"/>
      <w:lvlJc w:val="left"/>
      <w:pPr>
        <w:ind w:left="1440" w:hanging="360"/>
      </w:pPr>
      <w:rPr>
        <w:rFonts w:asciiTheme="minorHAnsi" w:eastAsia="Times New Roman" w:hAnsiTheme="minorHAnsi"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D336134"/>
    <w:multiLevelType w:val="hybridMultilevel"/>
    <w:tmpl w:val="5516AF52"/>
    <w:lvl w:ilvl="0" w:tplc="192051E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36060835">
    <w:abstractNumId w:val="1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43735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3223121">
    <w:abstractNumId w:val="7"/>
  </w:num>
  <w:num w:numId="4" w16cid:durableId="17222871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985560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1287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1221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6828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66171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8292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592206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51018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56168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3358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41674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01095">
    <w:abstractNumId w:val="25"/>
  </w:num>
  <w:num w:numId="17" w16cid:durableId="10061299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520715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949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74546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07071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9875765">
    <w:abstractNumId w:val="2"/>
  </w:num>
  <w:num w:numId="23" w16cid:durableId="19202077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3446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2091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64950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3813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53985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34808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17617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6682146">
    <w:abstractNumId w:val="19"/>
  </w:num>
  <w:num w:numId="32" w16cid:durableId="826826835">
    <w:abstractNumId w:val="34"/>
  </w:num>
  <w:num w:numId="33" w16cid:durableId="1622876052">
    <w:abstractNumId w:val="3"/>
  </w:num>
  <w:num w:numId="34" w16cid:durableId="1024289726">
    <w:abstractNumId w:val="27"/>
  </w:num>
  <w:num w:numId="35" w16cid:durableId="1116368884">
    <w:abstractNumId w:val="36"/>
  </w:num>
  <w:num w:numId="36" w16cid:durableId="977422389">
    <w:abstractNumId w:val="15"/>
  </w:num>
  <w:num w:numId="37" w16cid:durableId="263807402">
    <w:abstractNumId w:val="17"/>
  </w:num>
  <w:num w:numId="38" w16cid:durableId="1193149462">
    <w:abstractNumId w:val="8"/>
  </w:num>
  <w:num w:numId="39" w16cid:durableId="33042555">
    <w:abstractNumId w:val="28"/>
  </w:num>
  <w:num w:numId="40" w16cid:durableId="1526478555">
    <w:abstractNumId w:val="5"/>
  </w:num>
  <w:num w:numId="41" w16cid:durableId="13034586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3A8"/>
    <w:rsid w:val="00005EEC"/>
    <w:rsid w:val="00014584"/>
    <w:rsid w:val="000A2492"/>
    <w:rsid w:val="000A6780"/>
    <w:rsid w:val="00114225"/>
    <w:rsid w:val="001339F2"/>
    <w:rsid w:val="001411D0"/>
    <w:rsid w:val="00165EA8"/>
    <w:rsid w:val="00181935"/>
    <w:rsid w:val="00183F89"/>
    <w:rsid w:val="001A1B6C"/>
    <w:rsid w:val="001A3C6A"/>
    <w:rsid w:val="001E6D4B"/>
    <w:rsid w:val="001E75D4"/>
    <w:rsid w:val="00265E70"/>
    <w:rsid w:val="00270CAF"/>
    <w:rsid w:val="00296E81"/>
    <w:rsid w:val="00297CD6"/>
    <w:rsid w:val="002A3B15"/>
    <w:rsid w:val="002A4B63"/>
    <w:rsid w:val="002C6884"/>
    <w:rsid w:val="002D45DE"/>
    <w:rsid w:val="002F4CD7"/>
    <w:rsid w:val="00322F07"/>
    <w:rsid w:val="0032356C"/>
    <w:rsid w:val="00347927"/>
    <w:rsid w:val="00361366"/>
    <w:rsid w:val="0036182B"/>
    <w:rsid w:val="00366B7D"/>
    <w:rsid w:val="00370FC3"/>
    <w:rsid w:val="00376CA9"/>
    <w:rsid w:val="003F126C"/>
    <w:rsid w:val="003F77C4"/>
    <w:rsid w:val="00410245"/>
    <w:rsid w:val="0041659A"/>
    <w:rsid w:val="004517E6"/>
    <w:rsid w:val="00453E52"/>
    <w:rsid w:val="0047021B"/>
    <w:rsid w:val="00473934"/>
    <w:rsid w:val="00494456"/>
    <w:rsid w:val="004A7EFC"/>
    <w:rsid w:val="004E1CEE"/>
    <w:rsid w:val="004E3C8B"/>
    <w:rsid w:val="004E453C"/>
    <w:rsid w:val="004F49A6"/>
    <w:rsid w:val="005018E0"/>
    <w:rsid w:val="00513677"/>
    <w:rsid w:val="005229D6"/>
    <w:rsid w:val="0058606C"/>
    <w:rsid w:val="005F2CFA"/>
    <w:rsid w:val="00604705"/>
    <w:rsid w:val="0061605C"/>
    <w:rsid w:val="0063061F"/>
    <w:rsid w:val="00632877"/>
    <w:rsid w:val="00682398"/>
    <w:rsid w:val="00684812"/>
    <w:rsid w:val="006E2626"/>
    <w:rsid w:val="006E799B"/>
    <w:rsid w:val="006F603C"/>
    <w:rsid w:val="00711A95"/>
    <w:rsid w:val="00713AE3"/>
    <w:rsid w:val="007175C6"/>
    <w:rsid w:val="00770A5E"/>
    <w:rsid w:val="007D5778"/>
    <w:rsid w:val="007E00D1"/>
    <w:rsid w:val="008505E2"/>
    <w:rsid w:val="00880823"/>
    <w:rsid w:val="00883E04"/>
    <w:rsid w:val="008B680B"/>
    <w:rsid w:val="008C4AB4"/>
    <w:rsid w:val="008D60CC"/>
    <w:rsid w:val="008E456F"/>
    <w:rsid w:val="008F3E52"/>
    <w:rsid w:val="009E0FE9"/>
    <w:rsid w:val="00A24D54"/>
    <w:rsid w:val="00A51E8F"/>
    <w:rsid w:val="00A57FF4"/>
    <w:rsid w:val="00A90596"/>
    <w:rsid w:val="00AA026D"/>
    <w:rsid w:val="00AA46D6"/>
    <w:rsid w:val="00AB1850"/>
    <w:rsid w:val="00B03B38"/>
    <w:rsid w:val="00B261DC"/>
    <w:rsid w:val="00B27CDD"/>
    <w:rsid w:val="00B45786"/>
    <w:rsid w:val="00B55924"/>
    <w:rsid w:val="00BC342E"/>
    <w:rsid w:val="00BD230B"/>
    <w:rsid w:val="00C138F1"/>
    <w:rsid w:val="00C32EF6"/>
    <w:rsid w:val="00C52566"/>
    <w:rsid w:val="00C74346"/>
    <w:rsid w:val="00C81973"/>
    <w:rsid w:val="00C97984"/>
    <w:rsid w:val="00CC5D31"/>
    <w:rsid w:val="00D37C9D"/>
    <w:rsid w:val="00D45DEC"/>
    <w:rsid w:val="00D76FF8"/>
    <w:rsid w:val="00D80E4A"/>
    <w:rsid w:val="00D9085D"/>
    <w:rsid w:val="00D91C5F"/>
    <w:rsid w:val="00DD7945"/>
    <w:rsid w:val="00DF277E"/>
    <w:rsid w:val="00E02D55"/>
    <w:rsid w:val="00E3601A"/>
    <w:rsid w:val="00E41C84"/>
    <w:rsid w:val="00E71563"/>
    <w:rsid w:val="00E913E7"/>
    <w:rsid w:val="00EB1368"/>
    <w:rsid w:val="00EB7236"/>
    <w:rsid w:val="00EC293C"/>
    <w:rsid w:val="00EF78ED"/>
    <w:rsid w:val="00F0142E"/>
    <w:rsid w:val="00F01733"/>
    <w:rsid w:val="00F24229"/>
    <w:rsid w:val="00F46A20"/>
    <w:rsid w:val="00F540C1"/>
    <w:rsid w:val="00F8332E"/>
    <w:rsid w:val="00F863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ECCC"/>
  <w15:docId w15:val="{59FE0329-15B4-4383-8B1F-DA5FB1F0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3A8"/>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F863A8"/>
    <w:rPr>
      <w:rFonts w:ascii="Times New Roman" w:hAnsi="Times New Roman" w:cs="Times New Roman" w:hint="default"/>
      <w:color w:val="0563C1"/>
      <w:u w:val="single"/>
    </w:rPr>
  </w:style>
  <w:style w:type="paragraph" w:styleId="Zkladntext">
    <w:name w:val="Body Text"/>
    <w:basedOn w:val="Normlny"/>
    <w:link w:val="ZkladntextChar"/>
    <w:uiPriority w:val="99"/>
    <w:unhideWhenUsed/>
    <w:rsid w:val="00F863A8"/>
    <w:pPr>
      <w:widowControl/>
      <w:spacing w:after="120"/>
    </w:pPr>
    <w:rPr>
      <w:rFonts w:ascii="Arial" w:eastAsiaTheme="minorHAnsi" w:hAnsi="Arial" w:cs="Arial"/>
      <w:color w:val="auto"/>
      <w:sz w:val="22"/>
      <w:szCs w:val="22"/>
      <w:lang w:eastAsia="en-US"/>
    </w:rPr>
  </w:style>
  <w:style w:type="character" w:customStyle="1" w:styleId="ZkladntextChar">
    <w:name w:val="Základný text Char"/>
    <w:basedOn w:val="Predvolenpsmoodseku"/>
    <w:link w:val="Zkladntext"/>
    <w:uiPriority w:val="99"/>
    <w:rsid w:val="00F863A8"/>
    <w:rPr>
      <w:rFonts w:ascii="Arial" w:hAnsi="Arial" w:cs="Arial"/>
    </w:rPr>
  </w:style>
  <w:style w:type="paragraph" w:styleId="Bezriadkovania">
    <w:name w:val="No Spacing"/>
    <w:basedOn w:val="Normlny"/>
    <w:uiPriority w:val="1"/>
    <w:qFormat/>
    <w:rsid w:val="00F863A8"/>
    <w:rPr>
      <w:szCs w:val="32"/>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F863A8"/>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863A8"/>
    <w:pPr>
      <w:ind w:left="720"/>
      <w:contextualSpacing/>
    </w:pPr>
  </w:style>
  <w:style w:type="character" w:customStyle="1" w:styleId="CharStyle10">
    <w:name w:val="Char Style 10"/>
    <w:basedOn w:val="Predvolenpsmoodseku"/>
    <w:link w:val="Style2"/>
    <w:uiPriority w:val="99"/>
    <w:locked/>
    <w:rsid w:val="00F863A8"/>
    <w:rPr>
      <w:rFonts w:ascii="Arial" w:hAnsi="Arial" w:cs="Arial"/>
      <w:sz w:val="19"/>
      <w:szCs w:val="19"/>
      <w:shd w:val="clear" w:color="auto" w:fill="FFFFFF"/>
    </w:rPr>
  </w:style>
  <w:style w:type="paragraph" w:customStyle="1" w:styleId="Style2">
    <w:name w:val="Style 2"/>
    <w:basedOn w:val="Normlny"/>
    <w:link w:val="CharStyle10"/>
    <w:uiPriority w:val="99"/>
    <w:rsid w:val="00F863A8"/>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9">
    <w:name w:val="Char Style 9"/>
    <w:basedOn w:val="Predvolenpsmoodseku"/>
    <w:link w:val="Style8"/>
    <w:uiPriority w:val="99"/>
    <w:locked/>
    <w:rsid w:val="00F863A8"/>
    <w:rPr>
      <w:rFonts w:ascii="Arial" w:hAnsi="Arial" w:cs="Arial"/>
      <w:b/>
      <w:bCs/>
      <w:sz w:val="28"/>
      <w:szCs w:val="28"/>
      <w:shd w:val="clear" w:color="auto" w:fill="FFFFFF"/>
    </w:rPr>
  </w:style>
  <w:style w:type="paragraph" w:customStyle="1" w:styleId="Style8">
    <w:name w:val="Style 8"/>
    <w:basedOn w:val="Normlny"/>
    <w:link w:val="CharStyle9"/>
    <w:uiPriority w:val="99"/>
    <w:rsid w:val="00F863A8"/>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3">
    <w:name w:val="Char Style 13"/>
    <w:basedOn w:val="Predvolenpsmoodseku"/>
    <w:link w:val="Style12"/>
    <w:uiPriority w:val="99"/>
    <w:locked/>
    <w:rsid w:val="00F863A8"/>
    <w:rPr>
      <w:rFonts w:ascii="Arial" w:hAnsi="Arial" w:cs="Arial"/>
      <w:b/>
      <w:bCs/>
      <w:shd w:val="clear" w:color="auto" w:fill="FFFFFF"/>
    </w:rPr>
  </w:style>
  <w:style w:type="paragraph" w:customStyle="1" w:styleId="Style12">
    <w:name w:val="Style 12"/>
    <w:basedOn w:val="Normlny"/>
    <w:link w:val="CharStyle13"/>
    <w:uiPriority w:val="99"/>
    <w:rsid w:val="00F863A8"/>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37">
    <w:name w:val="Char Style 37"/>
    <w:basedOn w:val="Predvolenpsmoodseku"/>
    <w:link w:val="Style25"/>
    <w:uiPriority w:val="99"/>
    <w:locked/>
    <w:rsid w:val="00F863A8"/>
    <w:rPr>
      <w:rFonts w:ascii="Arial" w:hAnsi="Arial" w:cs="Arial"/>
      <w:b/>
      <w:bCs/>
      <w:shd w:val="clear" w:color="auto" w:fill="FFFFFF"/>
    </w:rPr>
  </w:style>
  <w:style w:type="paragraph" w:customStyle="1" w:styleId="Style25">
    <w:name w:val="Style 25"/>
    <w:basedOn w:val="Normlny"/>
    <w:link w:val="CharStyle37"/>
    <w:uiPriority w:val="99"/>
    <w:rsid w:val="00F863A8"/>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30">
    <w:name w:val="Char Style 30"/>
    <w:basedOn w:val="Predvolenpsmoodseku"/>
    <w:link w:val="Style5"/>
    <w:uiPriority w:val="99"/>
    <w:locked/>
    <w:rsid w:val="00F863A8"/>
    <w:rPr>
      <w:sz w:val="21"/>
      <w:szCs w:val="21"/>
      <w:shd w:val="clear" w:color="auto" w:fill="FFFFFF"/>
    </w:rPr>
  </w:style>
  <w:style w:type="paragraph" w:customStyle="1" w:styleId="Style5">
    <w:name w:val="Style 5"/>
    <w:basedOn w:val="Normlny"/>
    <w:link w:val="CharStyle30"/>
    <w:uiPriority w:val="99"/>
    <w:rsid w:val="00F863A8"/>
    <w:pPr>
      <w:shd w:val="clear" w:color="auto" w:fill="FFFFFF"/>
      <w:spacing w:line="259" w:lineRule="exact"/>
    </w:pPr>
    <w:rPr>
      <w:rFonts w:asciiTheme="minorHAnsi" w:eastAsiaTheme="minorHAnsi" w:hAnsiTheme="minorHAnsi" w:cstheme="minorBidi"/>
      <w:color w:val="auto"/>
      <w:sz w:val="21"/>
      <w:szCs w:val="21"/>
      <w:lang w:eastAsia="en-US"/>
    </w:rPr>
  </w:style>
  <w:style w:type="character" w:customStyle="1" w:styleId="CharStyle48">
    <w:name w:val="Char Style 48"/>
    <w:basedOn w:val="Predvolenpsmoodseku"/>
    <w:link w:val="Style47"/>
    <w:uiPriority w:val="99"/>
    <w:locked/>
    <w:rsid w:val="00F863A8"/>
    <w:rPr>
      <w:rFonts w:ascii="Arial" w:hAnsi="Arial" w:cs="Arial"/>
      <w:b/>
      <w:bCs/>
      <w:shd w:val="clear" w:color="auto" w:fill="FFFFFF"/>
    </w:rPr>
  </w:style>
  <w:style w:type="paragraph" w:customStyle="1" w:styleId="Style47">
    <w:name w:val="Style 47"/>
    <w:basedOn w:val="Normlny"/>
    <w:link w:val="CharStyle48"/>
    <w:uiPriority w:val="99"/>
    <w:rsid w:val="00F863A8"/>
    <w:pPr>
      <w:shd w:val="clear" w:color="auto" w:fill="FFFFFF"/>
      <w:spacing w:line="202" w:lineRule="exact"/>
      <w:jc w:val="center"/>
    </w:pPr>
    <w:rPr>
      <w:rFonts w:ascii="Arial" w:eastAsiaTheme="minorHAnsi" w:hAnsi="Arial" w:cs="Arial"/>
      <w:b/>
      <w:bCs/>
      <w:color w:val="auto"/>
      <w:sz w:val="22"/>
      <w:szCs w:val="22"/>
      <w:lang w:eastAsia="en-US"/>
    </w:rPr>
  </w:style>
  <w:style w:type="character" w:customStyle="1" w:styleId="CharStyle18Exact">
    <w:name w:val="Char Style 18 Exact"/>
    <w:basedOn w:val="Predvolenpsmoodseku"/>
    <w:link w:val="Style17"/>
    <w:uiPriority w:val="99"/>
    <w:locked/>
    <w:rsid w:val="00F863A8"/>
    <w:rPr>
      <w:b/>
      <w:bCs/>
      <w:i/>
      <w:iCs/>
      <w:sz w:val="32"/>
      <w:szCs w:val="32"/>
      <w:shd w:val="clear" w:color="auto" w:fill="FFFFFF"/>
    </w:rPr>
  </w:style>
  <w:style w:type="paragraph" w:customStyle="1" w:styleId="Style17">
    <w:name w:val="Style 17"/>
    <w:basedOn w:val="Normlny"/>
    <w:link w:val="CharStyle18Exact"/>
    <w:uiPriority w:val="99"/>
    <w:rsid w:val="00F863A8"/>
    <w:pPr>
      <w:shd w:val="clear" w:color="auto" w:fill="FFFFFF"/>
      <w:spacing w:before="1160" w:line="354" w:lineRule="exact"/>
    </w:pPr>
    <w:rPr>
      <w:rFonts w:asciiTheme="minorHAnsi" w:eastAsiaTheme="minorHAnsi" w:hAnsiTheme="minorHAnsi" w:cstheme="minorBidi"/>
      <w:b/>
      <w:bCs/>
      <w:i/>
      <w:iCs/>
      <w:color w:val="auto"/>
      <w:sz w:val="32"/>
      <w:szCs w:val="32"/>
      <w:lang w:eastAsia="en-US"/>
    </w:rPr>
  </w:style>
  <w:style w:type="character" w:customStyle="1" w:styleId="CharStyle11">
    <w:name w:val="Char Style 11"/>
    <w:basedOn w:val="CharStyle10"/>
    <w:uiPriority w:val="99"/>
    <w:rsid w:val="00F863A8"/>
    <w:rPr>
      <w:rFonts w:ascii="Arial" w:hAnsi="Arial" w:cs="Arial"/>
      <w:b/>
      <w:bCs/>
      <w:sz w:val="19"/>
      <w:szCs w:val="19"/>
      <w:shd w:val="clear" w:color="auto" w:fill="FFFFFF"/>
    </w:rPr>
  </w:style>
  <w:style w:type="character" w:customStyle="1" w:styleId="CharStyle36">
    <w:name w:val="Char Style 36"/>
    <w:basedOn w:val="Predvolenpsmoodseku"/>
    <w:uiPriority w:val="99"/>
    <w:rsid w:val="00F863A8"/>
    <w:rPr>
      <w:rFonts w:ascii="Times New Roman" w:hAnsi="Times New Roman" w:cs="Times New Roman" w:hint="default"/>
      <w:strike w:val="0"/>
      <w:dstrike w:val="0"/>
      <w:sz w:val="21"/>
      <w:szCs w:val="21"/>
      <w:u w:val="none"/>
      <w:effect w:val="none"/>
    </w:rPr>
  </w:style>
  <w:style w:type="character" w:styleId="Odkaznakomentr">
    <w:name w:val="annotation reference"/>
    <w:basedOn w:val="Predvolenpsmoodseku"/>
    <w:uiPriority w:val="99"/>
    <w:semiHidden/>
    <w:unhideWhenUsed/>
    <w:rsid w:val="00F863A8"/>
    <w:rPr>
      <w:sz w:val="16"/>
      <w:szCs w:val="16"/>
    </w:rPr>
  </w:style>
  <w:style w:type="paragraph" w:styleId="Textkomentra">
    <w:name w:val="annotation text"/>
    <w:basedOn w:val="Normlny"/>
    <w:link w:val="TextkomentraChar"/>
    <w:uiPriority w:val="99"/>
    <w:unhideWhenUsed/>
    <w:rsid w:val="00F863A8"/>
    <w:rPr>
      <w:sz w:val="20"/>
      <w:szCs w:val="20"/>
    </w:rPr>
  </w:style>
  <w:style w:type="character" w:customStyle="1" w:styleId="TextkomentraChar">
    <w:name w:val="Text komentára Char"/>
    <w:basedOn w:val="Predvolenpsmoodseku"/>
    <w:link w:val="Textkomentra"/>
    <w:uiPriority w:val="99"/>
    <w:rsid w:val="00F863A8"/>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6E799B"/>
    <w:rPr>
      <w:b/>
      <w:bCs/>
    </w:rPr>
  </w:style>
  <w:style w:type="character" w:customStyle="1" w:styleId="PredmetkomentraChar">
    <w:name w:val="Predmet komentára Char"/>
    <w:basedOn w:val="TextkomentraChar"/>
    <w:link w:val="Predmetkomentra"/>
    <w:uiPriority w:val="99"/>
    <w:semiHidden/>
    <w:rsid w:val="006E799B"/>
    <w:rPr>
      <w:rFonts w:ascii="Times New Roman" w:eastAsia="Times New Roman" w:hAnsi="Times New Roman" w:cs="Times New Roman"/>
      <w:b/>
      <w:bCs/>
      <w:color w:val="000000"/>
      <w:sz w:val="20"/>
      <w:szCs w:val="20"/>
      <w:lang w:eastAsia="sk-SK"/>
    </w:rPr>
  </w:style>
  <w:style w:type="paragraph" w:styleId="Revzia">
    <w:name w:val="Revision"/>
    <w:hidden/>
    <w:uiPriority w:val="99"/>
    <w:semiHidden/>
    <w:rsid w:val="00A24D54"/>
    <w:pPr>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6110A-CE28-43DA-98B0-A94304FE6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10193</Words>
  <Characters>58105</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Luptáková Martina</dc:creator>
  <cp:lastModifiedBy>Šimková Zuzana</cp:lastModifiedBy>
  <cp:revision>9</cp:revision>
  <cp:lastPrinted>2025-01-07T12:20:00Z</cp:lastPrinted>
  <dcterms:created xsi:type="dcterms:W3CDTF">2025-02-24T12:28:00Z</dcterms:created>
  <dcterms:modified xsi:type="dcterms:W3CDTF">2025-02-26T10:54:00Z</dcterms:modified>
</cp:coreProperties>
</file>