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0137A" w14:textId="77777777" w:rsidR="005007FD" w:rsidRDefault="005007FD" w:rsidP="005007FD">
      <w:pPr>
        <w:pStyle w:val="Odsekzoznamu"/>
        <w:ind w:left="360"/>
        <w:jc w:val="center"/>
        <w:rPr>
          <w:rFonts w:cstheme="minorHAnsi"/>
          <w:b/>
          <w:bCs/>
          <w:caps/>
        </w:rPr>
      </w:pPr>
      <w:bookmarkStart w:id="0" w:name="_Hlk182570596"/>
      <w:r>
        <w:rPr>
          <w:rFonts w:cstheme="minorHAnsi"/>
          <w:b/>
          <w:bCs/>
          <w:caps/>
        </w:rPr>
        <w:t>Príloha A</w:t>
      </w:r>
    </w:p>
    <w:p w14:paraId="0B87ED97" w14:textId="77777777" w:rsidR="005007FD" w:rsidRPr="00D9176A" w:rsidRDefault="005007FD" w:rsidP="005007FD">
      <w:pPr>
        <w:pStyle w:val="Odsekzoznamu"/>
        <w:ind w:left="360"/>
        <w:jc w:val="center"/>
        <w:rPr>
          <w:rFonts w:cstheme="minorHAnsi"/>
          <w:b/>
          <w:bCs/>
          <w:caps/>
        </w:rPr>
      </w:pPr>
      <w:r w:rsidRPr="00977DE7">
        <w:rPr>
          <w:b/>
          <w:caps/>
        </w:rPr>
        <w:t xml:space="preserve">Opis predmetu </w:t>
      </w:r>
      <w:r>
        <w:rPr>
          <w:rFonts w:cstheme="minorHAnsi"/>
          <w:b/>
          <w:bCs/>
          <w:caps/>
        </w:rPr>
        <w:t>diela</w:t>
      </w:r>
    </w:p>
    <w:p w14:paraId="4A47D58A" w14:textId="40D7F303" w:rsidR="005007FD" w:rsidRDefault="005007FD" w:rsidP="005007FD">
      <w:pPr>
        <w:pStyle w:val="Odsekzoznamu"/>
        <w:ind w:left="360"/>
        <w:jc w:val="center"/>
        <w:rPr>
          <w:rFonts w:cstheme="minorHAnsi"/>
          <w:b/>
          <w:bCs/>
          <w:caps/>
        </w:rPr>
      </w:pPr>
      <w:bookmarkStart w:id="1" w:name="_Hlk182570701"/>
      <w:bookmarkEnd w:id="0"/>
      <w:r w:rsidRPr="005007FD">
        <w:rPr>
          <w:rFonts w:cstheme="minorHAnsi"/>
          <w:b/>
          <w:bCs/>
          <w:caps/>
        </w:rPr>
        <w:t xml:space="preserve">ROZŠIRENIE TECHNOLÓGIE CENTRÁLNEJ VÝMENNÍKOVEJ STANICE (CVS) </w:t>
      </w:r>
    </w:p>
    <w:p w14:paraId="6FC5CB4C" w14:textId="40DF1C27" w:rsidR="005007FD" w:rsidRPr="00D9176A" w:rsidRDefault="005007FD" w:rsidP="005007FD">
      <w:pPr>
        <w:pStyle w:val="Odsekzoznamu"/>
        <w:ind w:left="360"/>
        <w:jc w:val="center"/>
        <w:rPr>
          <w:rFonts w:eastAsiaTheme="minorEastAsia" w:cstheme="minorHAnsi"/>
          <w:b/>
          <w:bCs/>
          <w:caps/>
        </w:rPr>
      </w:pPr>
      <w:r w:rsidRPr="00977DE7">
        <w:rPr>
          <w:b/>
          <w:caps/>
        </w:rPr>
        <w:t xml:space="preserve">„Stavebné úpravy existujúcich rozvodov tepla a zmena média z parného na horúcovodné - druhá časť, pokračovanie V2 MESTO“ </w:t>
      </w:r>
    </w:p>
    <w:p w14:paraId="121526DC" w14:textId="77777777" w:rsidR="005007FD" w:rsidRPr="00302C2F" w:rsidRDefault="005007FD" w:rsidP="005007FD">
      <w:pPr>
        <w:pStyle w:val="Odsekzoznamu"/>
        <w:ind w:left="360"/>
        <w:jc w:val="center"/>
        <w:rPr>
          <w:b/>
          <w:bCs/>
          <w:caps/>
        </w:rPr>
      </w:pPr>
      <w:r w:rsidRPr="00977DE7">
        <w:rPr>
          <w:b/>
          <w:caps/>
        </w:rPr>
        <w:t xml:space="preserve">IV etapa Od AUPARK po ZAT  </w:t>
      </w:r>
    </w:p>
    <w:bookmarkEnd w:id="1"/>
    <w:p w14:paraId="7D42A0AF" w14:textId="77777777" w:rsidR="002A05D0" w:rsidRDefault="002A05D0" w:rsidP="002A05D0">
      <w:pPr>
        <w:spacing w:after="0" w:line="240" w:lineRule="auto"/>
        <w:ind w:left="360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 </w:t>
      </w:r>
    </w:p>
    <w:p w14:paraId="2D307944" w14:textId="77777777" w:rsidR="006C1808" w:rsidRDefault="006C1808" w:rsidP="006C1808">
      <w:pPr>
        <w:pStyle w:val="Odsekzoznamu"/>
        <w:ind w:left="708"/>
        <w:rPr>
          <w:b/>
          <w:bCs/>
          <w:caps/>
        </w:rPr>
      </w:pPr>
      <w:r w:rsidRPr="357873F6">
        <w:rPr>
          <w:b/>
          <w:bCs/>
          <w:caps/>
        </w:rPr>
        <w:t xml:space="preserve">SkraTky : </w:t>
      </w:r>
    </w:p>
    <w:p w14:paraId="68F02E36" w14:textId="77777777" w:rsidR="006C1808" w:rsidRDefault="006C1808" w:rsidP="006C1808">
      <w:pPr>
        <w:pStyle w:val="Odsekzoznamu"/>
        <w:ind w:left="708"/>
        <w:rPr>
          <w:rFonts w:eastAsiaTheme="minorEastAsia"/>
        </w:rPr>
      </w:pPr>
      <w:proofErr w:type="spellStart"/>
      <w:r>
        <w:rPr>
          <w:rFonts w:eastAsiaTheme="minorEastAsia"/>
        </w:rPr>
        <w:t>H</w:t>
      </w:r>
      <w:r w:rsidRPr="357873F6">
        <w:rPr>
          <w:rFonts w:eastAsiaTheme="minorEastAsia"/>
        </w:rPr>
        <w:t>orúcovod</w:t>
      </w:r>
      <w:proofErr w:type="spellEnd"/>
      <w:r>
        <w:rPr>
          <w:rFonts w:eastAsiaTheme="minorEastAsia"/>
        </w:rPr>
        <w:t xml:space="preserve"> / </w:t>
      </w:r>
      <w:proofErr w:type="spellStart"/>
      <w:r>
        <w:rPr>
          <w:rFonts w:eastAsiaTheme="minorEastAsia"/>
        </w:rPr>
        <w:t>horúcovodné</w:t>
      </w:r>
      <w:proofErr w:type="spellEnd"/>
      <w:r w:rsidRPr="357873F6">
        <w:rPr>
          <w:rFonts w:eastAsiaTheme="minorEastAsia"/>
        </w:rPr>
        <w:t xml:space="preserve">  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Pr="357873F6">
        <w:rPr>
          <w:rFonts w:eastAsiaTheme="minorEastAsia"/>
        </w:rPr>
        <w:t>HV</w:t>
      </w:r>
    </w:p>
    <w:p w14:paraId="6129AE46" w14:textId="77777777" w:rsidR="006C1808" w:rsidRDefault="006C1808" w:rsidP="006C1808">
      <w:pPr>
        <w:pStyle w:val="Odsekzoznamu"/>
        <w:ind w:left="708"/>
        <w:rPr>
          <w:rFonts w:eastAsia="TimesNewRomanPSMT"/>
        </w:rPr>
      </w:pPr>
      <w:r w:rsidRPr="357873F6">
        <w:rPr>
          <w:rFonts w:eastAsia="TimesNewRomanPSMT"/>
        </w:rPr>
        <w:t xml:space="preserve">MH Teplárenský holding, </w:t>
      </w:r>
      <w:proofErr w:type="spellStart"/>
      <w:r w:rsidRPr="357873F6">
        <w:rPr>
          <w:rFonts w:eastAsia="TimesNewRomanPSMT"/>
        </w:rPr>
        <w:t>a.s</w:t>
      </w:r>
      <w:proofErr w:type="spellEnd"/>
      <w:r w:rsidRPr="357873F6">
        <w:rPr>
          <w:rFonts w:eastAsia="TimesNewRomanPSMT"/>
        </w:rPr>
        <w:t xml:space="preserve">.,   závod Žilina“   </w:t>
      </w:r>
      <w:r>
        <w:rPr>
          <w:rFonts w:eastAsia="TimesNewRomanPSMT"/>
        </w:rPr>
        <w:tab/>
      </w:r>
      <w:r w:rsidRPr="357873F6">
        <w:rPr>
          <w:rFonts w:eastAsia="TimesNewRomanPSMT"/>
        </w:rPr>
        <w:t>MHTH ZA</w:t>
      </w:r>
      <w:r>
        <w:rPr>
          <w:rFonts w:eastAsia="TimesNewRomanPSMT"/>
        </w:rPr>
        <w:t xml:space="preserve"> / ZAT</w:t>
      </w:r>
    </w:p>
    <w:p w14:paraId="170F9969" w14:textId="77777777" w:rsidR="006C1808" w:rsidRPr="00977DE7" w:rsidRDefault="006C1808" w:rsidP="006C1808">
      <w:pPr>
        <w:pStyle w:val="Odsekzoznamu"/>
        <w:ind w:left="708"/>
      </w:pPr>
      <w:r w:rsidRPr="00977DE7">
        <w:t xml:space="preserve">Centrálna výmenníková stanica  </w:t>
      </w:r>
      <w:r w:rsidRPr="00977DE7">
        <w:tab/>
      </w:r>
      <w:r w:rsidRPr="00977DE7">
        <w:tab/>
        <w:t xml:space="preserve">CVS </w:t>
      </w:r>
    </w:p>
    <w:p w14:paraId="4C7D0CC9" w14:textId="77777777" w:rsidR="006C1808" w:rsidRPr="00977DE7" w:rsidRDefault="006C1808" w:rsidP="006C1808">
      <w:pPr>
        <w:pStyle w:val="Odsekzoznamu"/>
        <w:ind w:left="708"/>
      </w:pPr>
      <w:r w:rsidRPr="00977DE7">
        <w:t xml:space="preserve">Bez kanálové tepelné vedenie  </w:t>
      </w:r>
      <w:r w:rsidRPr="00977DE7">
        <w:tab/>
      </w:r>
      <w:r w:rsidRPr="00977DE7">
        <w:tab/>
      </w:r>
      <w:r w:rsidRPr="00977DE7">
        <w:tab/>
        <w:t xml:space="preserve">BTV </w:t>
      </w:r>
    </w:p>
    <w:p w14:paraId="74606B56" w14:textId="77777777" w:rsidR="006C1808" w:rsidRPr="00977DE7" w:rsidRDefault="006C1808" w:rsidP="006C1808">
      <w:pPr>
        <w:pStyle w:val="Odsekzoznamu"/>
        <w:ind w:left="708"/>
      </w:pPr>
      <w:r w:rsidRPr="00977DE7">
        <w:t xml:space="preserve">Centrálne zásobovanie teplom  </w:t>
      </w:r>
      <w:r w:rsidRPr="00977DE7">
        <w:tab/>
      </w:r>
      <w:r w:rsidRPr="00977DE7">
        <w:tab/>
      </w:r>
      <w:r w:rsidRPr="00977DE7">
        <w:tab/>
        <w:t xml:space="preserve">CZT </w:t>
      </w:r>
    </w:p>
    <w:p w14:paraId="3202A6CC" w14:textId="77777777" w:rsidR="006C1808" w:rsidRPr="00977DE7" w:rsidRDefault="006C1808" w:rsidP="006C1808">
      <w:pPr>
        <w:pStyle w:val="Odsekzoznamu"/>
        <w:ind w:left="708"/>
      </w:pPr>
      <w:r w:rsidRPr="00977DE7">
        <w:t xml:space="preserve">Dopravný podnik mesta Žilina  </w:t>
      </w:r>
      <w:r w:rsidRPr="00977DE7">
        <w:tab/>
      </w:r>
      <w:r w:rsidRPr="00977DE7">
        <w:tab/>
      </w:r>
      <w:r w:rsidRPr="00977DE7">
        <w:tab/>
        <w:t>DPMŽ</w:t>
      </w:r>
    </w:p>
    <w:p w14:paraId="2AC5B0F5" w14:textId="77777777" w:rsidR="006C1808" w:rsidRPr="00977DE7" w:rsidRDefault="006C1808" w:rsidP="006C1808">
      <w:pPr>
        <w:pStyle w:val="Odsekzoznamu"/>
        <w:ind w:left="708"/>
      </w:pPr>
      <w:r w:rsidRPr="00977DE7">
        <w:t xml:space="preserve">Realizačná projektová dokumentácia  </w:t>
      </w:r>
      <w:r w:rsidRPr="00977DE7">
        <w:tab/>
      </w:r>
      <w:r w:rsidRPr="00977DE7">
        <w:tab/>
        <w:t xml:space="preserve">DRS </w:t>
      </w:r>
    </w:p>
    <w:p w14:paraId="7D228077" w14:textId="77777777" w:rsidR="006C1808" w:rsidRPr="00977DE7" w:rsidRDefault="006C1808" w:rsidP="006C1808">
      <w:pPr>
        <w:pStyle w:val="Odsekzoznamu"/>
        <w:ind w:left="708"/>
      </w:pPr>
      <w:r w:rsidRPr="00977DE7">
        <w:t xml:space="preserve">Dokumentácia pre stavebné povolenie  </w:t>
      </w:r>
      <w:r w:rsidRPr="00977DE7">
        <w:tab/>
      </w:r>
      <w:r w:rsidRPr="00D9176A">
        <w:rPr>
          <w:rFonts w:eastAsia="Calibri" w:cstheme="minorHAnsi"/>
        </w:rPr>
        <w:tab/>
      </w:r>
      <w:r w:rsidRPr="00977DE7">
        <w:t xml:space="preserve">DSP </w:t>
      </w:r>
    </w:p>
    <w:p w14:paraId="2FA750CA" w14:textId="77777777" w:rsidR="006C1808" w:rsidRPr="00977DE7" w:rsidRDefault="006C1808" w:rsidP="006C1808">
      <w:pPr>
        <w:pStyle w:val="Odsekzoznamu"/>
        <w:ind w:left="708"/>
      </w:pPr>
      <w:r w:rsidRPr="00977DE7">
        <w:t xml:space="preserve">Dokumentácia na vypracovanie ponuky  </w:t>
      </w:r>
      <w:r w:rsidRPr="00977DE7">
        <w:tab/>
        <w:t xml:space="preserve">DVP </w:t>
      </w:r>
    </w:p>
    <w:p w14:paraId="40D31D17" w14:textId="77777777" w:rsidR="006C1808" w:rsidRPr="00977DE7" w:rsidRDefault="006C1808" w:rsidP="006C1808">
      <w:pPr>
        <w:pStyle w:val="Odsekzoznamu"/>
        <w:ind w:left="708"/>
      </w:pPr>
      <w:r w:rsidRPr="00977DE7">
        <w:t>Fakultná nemocnica s poliklinikou</w:t>
      </w:r>
      <w:r w:rsidRPr="00977DE7">
        <w:tab/>
      </w:r>
      <w:r w:rsidRPr="00977DE7">
        <w:tab/>
      </w:r>
      <w:proofErr w:type="spellStart"/>
      <w:r w:rsidRPr="00977DE7">
        <w:t>FNsP</w:t>
      </w:r>
      <w:proofErr w:type="spellEnd"/>
    </w:p>
    <w:p w14:paraId="7E0FCEAC" w14:textId="77777777" w:rsidR="006C1808" w:rsidRPr="00977DE7" w:rsidRDefault="006C1808" w:rsidP="006C1808">
      <w:pPr>
        <w:pStyle w:val="Odsekzoznamu"/>
        <w:ind w:left="708"/>
      </w:pPr>
      <w:r w:rsidRPr="00977DE7">
        <w:t xml:space="preserve">Harmonogram  </w:t>
      </w:r>
      <w:r w:rsidRPr="00977DE7">
        <w:tab/>
      </w:r>
      <w:r w:rsidRPr="00977DE7">
        <w:tab/>
      </w:r>
      <w:r w:rsidRPr="00977DE7">
        <w:tab/>
      </w:r>
      <w:r w:rsidRPr="00977DE7">
        <w:tab/>
      </w:r>
      <w:r w:rsidRPr="00977DE7">
        <w:tab/>
        <w:t>HMG</w:t>
      </w:r>
    </w:p>
    <w:p w14:paraId="3F789C16" w14:textId="77777777" w:rsidR="006C1808" w:rsidRPr="00977DE7" w:rsidRDefault="006C1808" w:rsidP="006C1808">
      <w:pPr>
        <w:pStyle w:val="Odsekzoznamu"/>
        <w:ind w:left="708"/>
      </w:pPr>
      <w:r w:rsidRPr="00977DE7">
        <w:t xml:space="preserve">Meranie a Regulácia  </w:t>
      </w:r>
      <w:r w:rsidRPr="00977DE7">
        <w:tab/>
      </w:r>
      <w:r w:rsidRPr="00977DE7">
        <w:tab/>
      </w:r>
      <w:r w:rsidRPr="00977DE7">
        <w:tab/>
      </w:r>
      <w:r w:rsidRPr="00977DE7">
        <w:tab/>
      </w:r>
      <w:proofErr w:type="spellStart"/>
      <w:r w:rsidRPr="00977DE7">
        <w:t>MaR</w:t>
      </w:r>
      <w:proofErr w:type="spellEnd"/>
    </w:p>
    <w:p w14:paraId="1108DEB9" w14:textId="77777777" w:rsidR="006C1808" w:rsidRPr="00977DE7" w:rsidRDefault="006C1808" w:rsidP="006C1808">
      <w:pPr>
        <w:pStyle w:val="Odsekzoznamu"/>
        <w:ind w:left="708"/>
      </w:pPr>
      <w:r w:rsidRPr="00977DE7">
        <w:t xml:space="preserve">projektu organizácie výstavby </w:t>
      </w:r>
      <w:r w:rsidRPr="00977DE7">
        <w:tab/>
      </w:r>
      <w:r w:rsidRPr="00977DE7">
        <w:tab/>
      </w:r>
      <w:r w:rsidRPr="00977DE7">
        <w:tab/>
        <w:t xml:space="preserve">POV </w:t>
      </w:r>
    </w:p>
    <w:p w14:paraId="1C5513CF" w14:textId="77777777" w:rsidR="006C1808" w:rsidRPr="00977DE7" w:rsidRDefault="006C1808" w:rsidP="006C1808">
      <w:pPr>
        <w:pStyle w:val="Odsekzoznamu"/>
        <w:ind w:left="708"/>
      </w:pPr>
      <w:r w:rsidRPr="00977DE7">
        <w:t xml:space="preserve">projektu zariadenia staveniska </w:t>
      </w:r>
      <w:r w:rsidRPr="00977DE7">
        <w:tab/>
      </w:r>
      <w:r w:rsidRPr="00977DE7">
        <w:tab/>
      </w:r>
      <w:r w:rsidRPr="00977DE7">
        <w:tab/>
        <w:t>PZS</w:t>
      </w:r>
    </w:p>
    <w:p w14:paraId="06E5B34F" w14:textId="77777777" w:rsidR="006C1808" w:rsidRPr="00977DE7" w:rsidRDefault="006C1808" w:rsidP="006C1808">
      <w:pPr>
        <w:pStyle w:val="Odsekzoznamu"/>
        <w:ind w:left="708"/>
      </w:pPr>
      <w:r w:rsidRPr="00977DE7">
        <w:t xml:space="preserve">Slovenská Správa Ciest  </w:t>
      </w:r>
      <w:r w:rsidRPr="00977DE7">
        <w:tab/>
      </w:r>
      <w:r w:rsidRPr="00977DE7">
        <w:tab/>
      </w:r>
      <w:r w:rsidRPr="00977DE7">
        <w:tab/>
      </w:r>
      <w:r w:rsidRPr="00977DE7">
        <w:tab/>
        <w:t xml:space="preserve">SSC </w:t>
      </w:r>
    </w:p>
    <w:p w14:paraId="351C9FA3" w14:textId="77777777" w:rsidR="006C1808" w:rsidRPr="00D9176A" w:rsidRDefault="006C1808" w:rsidP="006C1808">
      <w:pPr>
        <w:pStyle w:val="Odsekzoznamu"/>
        <w:ind w:left="708"/>
        <w:rPr>
          <w:rFonts w:eastAsia="Calibri" w:cstheme="minorHAnsi"/>
        </w:rPr>
      </w:pPr>
      <w:r>
        <w:rPr>
          <w:rFonts w:eastAsia="Calibri" w:cstheme="minorHAnsi"/>
        </w:rPr>
        <w:t>Opis predmetu diela</w:t>
      </w:r>
      <w:r w:rsidRPr="00D9176A">
        <w:rPr>
          <w:rFonts w:eastAsia="Calibri" w:cstheme="minorHAnsi"/>
        </w:rPr>
        <w:tab/>
      </w:r>
      <w:r w:rsidRPr="00D9176A">
        <w:rPr>
          <w:rFonts w:eastAsia="Calibri" w:cstheme="minorHAnsi"/>
        </w:rPr>
        <w:tab/>
      </w:r>
      <w:r w:rsidRPr="00D9176A">
        <w:rPr>
          <w:rFonts w:eastAsia="Calibri" w:cstheme="minorHAnsi"/>
        </w:rPr>
        <w:tab/>
      </w:r>
      <w:r w:rsidRPr="00D9176A">
        <w:rPr>
          <w:rFonts w:eastAsia="Calibri" w:cstheme="minorHAnsi"/>
        </w:rPr>
        <w:tab/>
      </w:r>
      <w:r>
        <w:rPr>
          <w:rFonts w:eastAsia="Calibri" w:cstheme="minorHAnsi"/>
        </w:rPr>
        <w:t>OPD</w:t>
      </w:r>
    </w:p>
    <w:p w14:paraId="26250410" w14:textId="77777777" w:rsidR="006C1808" w:rsidRPr="00977DE7" w:rsidRDefault="006C1808" w:rsidP="006C1808">
      <w:pPr>
        <w:pStyle w:val="Odsekzoznamu"/>
        <w:ind w:left="708"/>
        <w:rPr>
          <w:color w:val="000000" w:themeColor="text1"/>
        </w:rPr>
      </w:pPr>
      <w:r w:rsidRPr="00977DE7">
        <w:rPr>
          <w:color w:val="000000" w:themeColor="text1"/>
        </w:rPr>
        <w:t xml:space="preserve">Softvér / softvérový  </w:t>
      </w:r>
      <w:r w:rsidRPr="00977DE7">
        <w:rPr>
          <w:color w:val="000000" w:themeColor="text1"/>
        </w:rPr>
        <w:tab/>
      </w:r>
      <w:r w:rsidRPr="00977DE7">
        <w:rPr>
          <w:color w:val="000000" w:themeColor="text1"/>
        </w:rPr>
        <w:tab/>
      </w:r>
      <w:r w:rsidRPr="00977DE7">
        <w:rPr>
          <w:color w:val="000000" w:themeColor="text1"/>
        </w:rPr>
        <w:tab/>
      </w:r>
      <w:r w:rsidRPr="00977DE7">
        <w:rPr>
          <w:color w:val="000000" w:themeColor="text1"/>
        </w:rPr>
        <w:tab/>
        <w:t>SW</w:t>
      </w:r>
    </w:p>
    <w:p w14:paraId="7519971A" w14:textId="77777777" w:rsidR="006C1808" w:rsidRPr="00977DE7" w:rsidRDefault="006C1808" w:rsidP="006C1808">
      <w:pPr>
        <w:pStyle w:val="Odsekzoznamu"/>
        <w:ind w:left="708"/>
      </w:pPr>
      <w:r w:rsidRPr="357873F6">
        <w:rPr>
          <w:rFonts w:eastAsia="TimesNewRomanPSMT"/>
        </w:rPr>
        <w:t xml:space="preserve">Teplá úžitková  voda   </w:t>
      </w:r>
      <w:r>
        <w:rPr>
          <w:rFonts w:eastAsia="TimesNewRomanPSMT"/>
        </w:rPr>
        <w:tab/>
      </w:r>
      <w:r>
        <w:rPr>
          <w:rFonts w:eastAsia="TimesNewRomanPSMT"/>
        </w:rPr>
        <w:tab/>
      </w:r>
      <w:r>
        <w:rPr>
          <w:rFonts w:eastAsia="TimesNewRomanPSMT"/>
        </w:rPr>
        <w:tab/>
      </w:r>
      <w:r>
        <w:rPr>
          <w:rFonts w:eastAsia="TimesNewRomanPSMT"/>
        </w:rPr>
        <w:tab/>
      </w:r>
      <w:r w:rsidRPr="357873F6">
        <w:rPr>
          <w:rFonts w:eastAsia="TimesNewRomanPSMT"/>
        </w:rPr>
        <w:t>TUV</w:t>
      </w:r>
      <w:r w:rsidRPr="00977DE7">
        <w:t xml:space="preserve"> </w:t>
      </w:r>
    </w:p>
    <w:p w14:paraId="71C6B09C" w14:textId="77777777" w:rsidR="006C1808" w:rsidRPr="00977DE7" w:rsidRDefault="006C1808" w:rsidP="006C1808">
      <w:pPr>
        <w:pStyle w:val="Odsekzoznamu"/>
        <w:ind w:left="708"/>
      </w:pPr>
      <w:r w:rsidRPr="00977DE7">
        <w:t xml:space="preserve">Tendrová dokumentácia  </w:t>
      </w:r>
      <w:r w:rsidRPr="00977DE7">
        <w:tab/>
      </w:r>
      <w:r w:rsidRPr="00977DE7">
        <w:tab/>
      </w:r>
      <w:r w:rsidRPr="00977DE7">
        <w:tab/>
        <w:t xml:space="preserve">TD </w:t>
      </w:r>
    </w:p>
    <w:p w14:paraId="6E724DBA" w14:textId="77777777" w:rsidR="006C1808" w:rsidRPr="00977DE7" w:rsidRDefault="006C1808" w:rsidP="006C1808">
      <w:pPr>
        <w:pStyle w:val="Odsekzoznamu"/>
        <w:ind w:left="708"/>
        <w:rPr>
          <w:color w:val="000000" w:themeColor="text1"/>
        </w:rPr>
      </w:pPr>
      <w:r>
        <w:rPr>
          <w:rFonts w:eastAsia="TimesNewRomanPSMT"/>
        </w:rPr>
        <w:t>Ú</w:t>
      </w:r>
      <w:r w:rsidRPr="357873F6">
        <w:rPr>
          <w:rFonts w:eastAsia="TimesNewRomanPSMT"/>
        </w:rPr>
        <w:t>stredného vykurovania</w:t>
      </w:r>
      <w:r>
        <w:rPr>
          <w:rFonts w:eastAsia="TimesNewRomanPSMT"/>
        </w:rPr>
        <w:t xml:space="preserve">    </w:t>
      </w:r>
      <w:r>
        <w:rPr>
          <w:rFonts w:eastAsia="TimesNewRomanPSMT"/>
        </w:rPr>
        <w:tab/>
      </w:r>
      <w:r>
        <w:rPr>
          <w:rFonts w:eastAsia="TimesNewRomanPSMT"/>
        </w:rPr>
        <w:tab/>
      </w:r>
      <w:r>
        <w:rPr>
          <w:rFonts w:eastAsia="TimesNewRomanPSMT"/>
        </w:rPr>
        <w:tab/>
        <w:t>UK</w:t>
      </w:r>
    </w:p>
    <w:p w14:paraId="321CB88E" w14:textId="77777777" w:rsidR="006C1808" w:rsidRPr="00977DE7" w:rsidRDefault="006C1808" w:rsidP="006C1808">
      <w:pPr>
        <w:pStyle w:val="Odsekzoznamu"/>
        <w:ind w:left="708"/>
        <w:rPr>
          <w:color w:val="000000" w:themeColor="text1"/>
        </w:rPr>
      </w:pPr>
      <w:r w:rsidRPr="00977DE7">
        <w:rPr>
          <w:color w:val="000000" w:themeColor="text1"/>
        </w:rPr>
        <w:t xml:space="preserve">Výmenníková stanica  </w:t>
      </w:r>
      <w:r w:rsidRPr="00977DE7">
        <w:rPr>
          <w:color w:val="000000" w:themeColor="text1"/>
        </w:rPr>
        <w:tab/>
      </w:r>
      <w:r w:rsidRPr="00977DE7">
        <w:rPr>
          <w:color w:val="000000" w:themeColor="text1"/>
        </w:rPr>
        <w:tab/>
      </w:r>
      <w:r w:rsidRPr="00977DE7">
        <w:rPr>
          <w:color w:val="000000" w:themeColor="text1"/>
        </w:rPr>
        <w:tab/>
      </w:r>
      <w:r w:rsidRPr="00977DE7">
        <w:rPr>
          <w:color w:val="000000" w:themeColor="text1"/>
        </w:rPr>
        <w:tab/>
        <w:t>VS</w:t>
      </w:r>
    </w:p>
    <w:p w14:paraId="12E0ED4A" w14:textId="77777777" w:rsidR="006C1808" w:rsidRPr="00977DE7" w:rsidRDefault="006C1808" w:rsidP="006C1808">
      <w:pPr>
        <w:pStyle w:val="Odsekzoznamu"/>
        <w:ind w:left="708"/>
        <w:rPr>
          <w:color w:val="000000" w:themeColor="text1"/>
        </w:rPr>
      </w:pPr>
      <w:r w:rsidRPr="00977DE7">
        <w:rPr>
          <w:color w:val="000000" w:themeColor="text1"/>
        </w:rPr>
        <w:t xml:space="preserve">Zmluva o zabezpečení plnenie bezpečnostných opatrení a notifikačných povinností , podľa zákona o kybernetickej bezpečnosti   </w:t>
      </w:r>
      <w:r w:rsidRPr="00977DE7">
        <w:rPr>
          <w:color w:val="000000" w:themeColor="text1"/>
        </w:rPr>
        <w:tab/>
      </w:r>
      <w:r w:rsidRPr="00977DE7">
        <w:rPr>
          <w:color w:val="000000" w:themeColor="text1"/>
        </w:rPr>
        <w:tab/>
      </w:r>
      <w:proofErr w:type="spellStart"/>
      <w:r w:rsidRPr="00977DE7">
        <w:rPr>
          <w:color w:val="000000" w:themeColor="text1"/>
        </w:rPr>
        <w:t>ZoBOaNP</w:t>
      </w:r>
      <w:proofErr w:type="spellEnd"/>
    </w:p>
    <w:p w14:paraId="471533CC" w14:textId="77777777" w:rsidR="006C1808" w:rsidRPr="002A05D0" w:rsidRDefault="006C1808" w:rsidP="002A05D0">
      <w:pPr>
        <w:spacing w:after="0" w:line="240" w:lineRule="auto"/>
        <w:ind w:left="36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k-SK"/>
          <w14:ligatures w14:val="none"/>
        </w:rPr>
      </w:pPr>
    </w:p>
    <w:p w14:paraId="001B519D" w14:textId="77777777" w:rsidR="002A05D0" w:rsidRPr="00AF4D4D" w:rsidRDefault="002A05D0" w:rsidP="00C44A49">
      <w:pPr>
        <w:numPr>
          <w:ilvl w:val="0"/>
          <w:numId w:val="17"/>
        </w:numPr>
        <w:spacing w:after="0" w:line="240" w:lineRule="auto"/>
        <w:ind w:firstLine="0"/>
        <w:textAlignment w:val="baseline"/>
        <w:rPr>
          <w:rFonts w:ascii="Calibri" w:eastAsia="Times New Roman" w:hAnsi="Calibri" w:cs="Calibri"/>
          <w:b/>
          <w:kern w:val="0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b/>
          <w:bCs/>
          <w:caps/>
          <w:kern w:val="0"/>
          <w:lang w:eastAsia="sk-SK"/>
          <w14:ligatures w14:val="none"/>
        </w:rPr>
        <w:t>OPIS SÚČASNÉHO STAVU </w:t>
      </w:r>
      <w:r w:rsidRPr="00AF4D4D">
        <w:rPr>
          <w:rFonts w:ascii="Calibri" w:eastAsia="Times New Roman" w:hAnsi="Calibri" w:cs="Calibri"/>
          <w:b/>
          <w:kern w:val="0"/>
          <w:lang w:eastAsia="sk-SK"/>
          <w14:ligatures w14:val="none"/>
        </w:rPr>
        <w:t> </w:t>
      </w:r>
    </w:p>
    <w:p w14:paraId="6BE6C911" w14:textId="77777777" w:rsidR="007C2C42" w:rsidRPr="00AF4D4D" w:rsidRDefault="007C2C42" w:rsidP="007C2C42">
      <w:pPr>
        <w:spacing w:after="0" w:line="240" w:lineRule="auto"/>
        <w:textAlignment w:val="baseline"/>
        <w:rPr>
          <w:rFonts w:ascii="Calibri" w:eastAsia="Times New Roman" w:hAnsi="Calibri" w:cs="Calibri"/>
          <w:b/>
          <w:kern w:val="0"/>
          <w:lang w:eastAsia="sk-SK"/>
          <w14:ligatures w14:val="none"/>
        </w:rPr>
      </w:pPr>
    </w:p>
    <w:p w14:paraId="0764D32F" w14:textId="55239E3D" w:rsidR="002A05D0" w:rsidRPr="002A05D0" w:rsidRDefault="6BBE5AD1" w:rsidP="006C1808">
      <w:pPr>
        <w:spacing w:after="0" w:line="240" w:lineRule="auto"/>
        <w:ind w:left="709" w:firstLine="709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k-SK"/>
          <w14:ligatures w14:val="none"/>
        </w:rPr>
      </w:pPr>
      <w:r>
        <w:rPr>
          <w:rFonts w:ascii="Calibri" w:eastAsia="Times New Roman" w:hAnsi="Calibri" w:cs="Calibri"/>
          <w:kern w:val="0"/>
          <w:lang w:eastAsia="sk-SK"/>
          <w14:ligatures w14:val="none"/>
        </w:rPr>
        <w:t>V rámci projektu rozšírenia technológie centrálnej výmenníkovej stanice (</w:t>
      </w:r>
      <w:r w:rsidR="0F871B89" w:rsidRPr="0E777748">
        <w:rPr>
          <w:rFonts w:ascii="Calibri" w:eastAsia="Times New Roman" w:hAnsi="Calibri" w:cs="Calibri"/>
          <w:lang w:eastAsia="sk-SK"/>
        </w:rPr>
        <w:t>ďalej aj „</w:t>
      </w:r>
      <w:r>
        <w:rPr>
          <w:rFonts w:ascii="Calibri" w:eastAsia="Times New Roman" w:hAnsi="Calibri" w:cs="Calibri"/>
          <w:kern w:val="0"/>
          <w:lang w:eastAsia="sk-SK"/>
          <w14:ligatures w14:val="none"/>
        </w:rPr>
        <w:t>CVS</w:t>
      </w:r>
      <w:r w:rsidR="0F871B89" w:rsidRPr="0E777748">
        <w:rPr>
          <w:rFonts w:ascii="Calibri" w:eastAsia="Times New Roman" w:hAnsi="Calibri" w:cs="Calibri"/>
          <w:lang w:eastAsia="sk-SK"/>
        </w:rPr>
        <w:t>“</w:t>
      </w:r>
      <w:r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) súvisiaceho </w:t>
      </w:r>
      <w:r w:rsidR="6681DFB1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s realizáciou stavebných úprav existujúcich rozvodov tepla a zmenou média z parného na </w:t>
      </w:r>
      <w:proofErr w:type="spellStart"/>
      <w:r>
        <w:rPr>
          <w:rFonts w:ascii="Calibri" w:eastAsia="Times New Roman" w:hAnsi="Calibri" w:cs="Calibri"/>
          <w:kern w:val="0"/>
          <w:lang w:eastAsia="sk-SK"/>
          <w14:ligatures w14:val="none"/>
        </w:rPr>
        <w:t>horúcovodné</w:t>
      </w:r>
      <w:proofErr w:type="spellEnd"/>
      <w:r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 I. etapa</w:t>
      </w:r>
      <w:r w:rsidR="34ADD3D5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vetva V3 Solinky</w:t>
      </w:r>
      <w:r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bol vybudovaný prístavok k hlavnému výrobnému bloku (</w:t>
      </w:r>
      <w:r w:rsidR="0F871B89" w:rsidRPr="0E777748">
        <w:rPr>
          <w:rFonts w:ascii="Calibri" w:eastAsia="Times New Roman" w:hAnsi="Calibri" w:cs="Calibri"/>
          <w:lang w:eastAsia="sk-SK"/>
        </w:rPr>
        <w:t>ďalej aj „</w:t>
      </w:r>
      <w:r>
        <w:rPr>
          <w:rFonts w:ascii="Calibri" w:eastAsia="Times New Roman" w:hAnsi="Calibri" w:cs="Calibri"/>
          <w:kern w:val="0"/>
          <w:lang w:eastAsia="sk-SK"/>
          <w14:ligatures w14:val="none"/>
        </w:rPr>
        <w:t>HVB</w:t>
      </w:r>
      <w:r w:rsidR="0F871B89" w:rsidRPr="0E777748">
        <w:rPr>
          <w:rFonts w:ascii="Calibri" w:eastAsia="Times New Roman" w:hAnsi="Calibri" w:cs="Calibri"/>
          <w:lang w:eastAsia="sk-SK"/>
        </w:rPr>
        <w:t>“</w:t>
      </w:r>
      <w:r>
        <w:rPr>
          <w:rFonts w:ascii="Calibri" w:eastAsia="Times New Roman" w:hAnsi="Calibri" w:cs="Calibri"/>
          <w:kern w:val="0"/>
          <w:lang w:eastAsia="sk-SK"/>
          <w14:ligatures w14:val="none"/>
        </w:rPr>
        <w:t>) CVS MHTH závodu Žilina. V novovybudovanom prístavku bolo zrealizované strojné</w:t>
      </w:r>
      <w:r w:rsidR="34ADD3D5">
        <w:rPr>
          <w:rFonts w:ascii="Calibri" w:eastAsia="Times New Roman" w:hAnsi="Calibri" w:cs="Calibri"/>
          <w:kern w:val="0"/>
          <w:lang w:eastAsia="sk-SK"/>
          <w14:ligatures w14:val="none"/>
        </w:rPr>
        <w:t>,</w:t>
      </w:r>
      <w:r>
        <w:rPr>
          <w:rFonts w:ascii="Calibri" w:eastAsia="Times New Roman" w:hAnsi="Calibri" w:cs="Calibri"/>
          <w:kern w:val="0"/>
          <w:lang w:eastAsia="sk-SK"/>
          <w14:ligatures w14:val="none"/>
        </w:rPr>
        <w:t> potrubné</w:t>
      </w:r>
      <w:r w:rsidR="34ADD3D5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a elektro </w:t>
      </w:r>
      <w:r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vybavenie </w:t>
      </w:r>
      <w:r w:rsidR="34ADD3D5">
        <w:rPr>
          <w:rFonts w:ascii="Calibri" w:eastAsia="Times New Roman" w:hAnsi="Calibri" w:cs="Calibri"/>
          <w:kern w:val="0"/>
          <w:lang w:eastAsia="sk-SK"/>
          <w14:ligatures w14:val="none"/>
        </w:rPr>
        <w:t>pre čerpaciu stanicu</w:t>
      </w:r>
      <w:r w:rsidR="532F8888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(</w:t>
      </w:r>
      <w:r w:rsidR="007C2C42">
        <w:rPr>
          <w:rFonts w:ascii="Calibri" w:eastAsia="Times New Roman" w:hAnsi="Calibri" w:cs="Calibri"/>
          <w:kern w:val="0"/>
          <w:lang w:eastAsia="sk-SK"/>
          <w14:ligatures w14:val="none"/>
        </w:rPr>
        <w:t>ď</w:t>
      </w:r>
      <w:r w:rsidR="0F871B89" w:rsidRPr="65706763">
        <w:rPr>
          <w:rFonts w:ascii="Calibri" w:eastAsia="Times New Roman" w:hAnsi="Calibri" w:cs="Calibri"/>
          <w:lang w:eastAsia="sk-SK"/>
        </w:rPr>
        <w:t>alej</w:t>
      </w:r>
      <w:r w:rsidR="0F871B89" w:rsidRPr="0E777748">
        <w:rPr>
          <w:rFonts w:ascii="Calibri" w:eastAsia="Times New Roman" w:hAnsi="Calibri" w:cs="Calibri"/>
          <w:lang w:eastAsia="sk-SK"/>
        </w:rPr>
        <w:t xml:space="preserve"> aj „</w:t>
      </w:r>
      <w:r w:rsidR="532F8888">
        <w:rPr>
          <w:rFonts w:ascii="Calibri" w:eastAsia="Times New Roman" w:hAnsi="Calibri" w:cs="Calibri"/>
          <w:kern w:val="0"/>
          <w:lang w:eastAsia="sk-SK"/>
          <w14:ligatures w14:val="none"/>
        </w:rPr>
        <w:t>ČS</w:t>
      </w:r>
      <w:r w:rsidR="0F871B89" w:rsidRPr="0E777748">
        <w:rPr>
          <w:rFonts w:ascii="Calibri" w:eastAsia="Times New Roman" w:hAnsi="Calibri" w:cs="Calibri"/>
          <w:lang w:eastAsia="sk-SK"/>
        </w:rPr>
        <w:t>“</w:t>
      </w:r>
      <w:r w:rsidR="532F8888">
        <w:rPr>
          <w:rFonts w:ascii="Calibri" w:eastAsia="Times New Roman" w:hAnsi="Calibri" w:cs="Calibri"/>
          <w:kern w:val="0"/>
          <w:lang w:eastAsia="sk-SK"/>
          <w14:ligatures w14:val="none"/>
        </w:rPr>
        <w:t>)</w:t>
      </w:r>
      <w:r w:rsidR="34ADD3D5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V3 Solinky. Strojné vybavenie pozostáva z dvojice obehových čerpadiel</w:t>
      </w:r>
      <w:r w:rsidR="69D32176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a príslušných armatúr. P</w:t>
      </w:r>
      <w:r w:rsidR="34ADD3D5">
        <w:rPr>
          <w:rFonts w:ascii="Calibri" w:eastAsia="Times New Roman" w:hAnsi="Calibri" w:cs="Calibri"/>
          <w:kern w:val="0"/>
          <w:lang w:eastAsia="sk-SK"/>
          <w14:ligatures w14:val="none"/>
        </w:rPr>
        <w:t>otrubné vybavenie pozostáva z rozdeľovača vratnej vody R5.</w:t>
      </w:r>
      <w:r w:rsidR="3B4B0918">
        <w:rPr>
          <w:rFonts w:ascii="Calibri" w:eastAsia="Times New Roman" w:hAnsi="Calibri" w:cs="Calibri"/>
          <w:kern w:val="0"/>
          <w:lang w:eastAsia="sk-SK"/>
          <w14:ligatures w14:val="none"/>
        </w:rPr>
        <w:t>3</w:t>
      </w:r>
      <w:r w:rsidR="34ADD3D5">
        <w:rPr>
          <w:rFonts w:ascii="Calibri" w:eastAsia="Times New Roman" w:hAnsi="Calibri" w:cs="Calibri"/>
          <w:kern w:val="0"/>
          <w:lang w:eastAsia="sk-SK"/>
          <w14:ligatures w14:val="none"/>
        </w:rPr>
        <w:t>, zo zberača R6.</w:t>
      </w:r>
      <w:r w:rsidR="72D6295C">
        <w:rPr>
          <w:rFonts w:ascii="Calibri" w:eastAsia="Times New Roman" w:hAnsi="Calibri" w:cs="Calibri"/>
          <w:kern w:val="0"/>
          <w:lang w:eastAsia="sk-SK"/>
          <w14:ligatures w14:val="none"/>
        </w:rPr>
        <w:t>3</w:t>
      </w:r>
      <w:r w:rsidR="34ADD3D5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na  výtlačnej strane obehových čerpadiel, zo zberača R.8</w:t>
      </w:r>
      <w:r w:rsidR="69D32176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a rozdeľovača R 7.1 a potrubných </w:t>
      </w:r>
      <w:proofErr w:type="spellStart"/>
      <w:r w:rsidR="69D32176">
        <w:rPr>
          <w:rFonts w:ascii="Calibri" w:eastAsia="Times New Roman" w:hAnsi="Calibri" w:cs="Calibri"/>
          <w:kern w:val="0"/>
          <w:lang w:eastAsia="sk-SK"/>
          <w14:ligatures w14:val="none"/>
        </w:rPr>
        <w:t>prepojov</w:t>
      </w:r>
      <w:proofErr w:type="spellEnd"/>
      <w:r w:rsidR="69D32176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. Zberač R8 je </w:t>
      </w:r>
      <w:r w:rsidR="34ADD3D5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určen</w:t>
      </w:r>
      <w:r w:rsidR="69D32176">
        <w:rPr>
          <w:rFonts w:ascii="Calibri" w:eastAsia="Times New Roman" w:hAnsi="Calibri" w:cs="Calibri"/>
          <w:kern w:val="0"/>
          <w:lang w:eastAsia="sk-SK"/>
          <w14:ligatures w14:val="none"/>
        </w:rPr>
        <w:t>ý</w:t>
      </w:r>
      <w:r w:rsidR="34ADD3D5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pre napojenie vetiev </w:t>
      </w:r>
      <w:r w:rsidR="7495B7E2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už jestvujúcich </w:t>
      </w:r>
      <w:r w:rsidR="34ADD3D5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výtlačných čerpadiel </w:t>
      </w:r>
      <w:r w:rsidR="532F8888">
        <w:rPr>
          <w:rFonts w:ascii="Calibri" w:eastAsia="Times New Roman" w:hAnsi="Calibri" w:cs="Calibri"/>
          <w:kern w:val="0"/>
          <w:lang w:eastAsia="sk-SK"/>
          <w14:ligatures w14:val="none"/>
        </w:rPr>
        <w:t>ČS</w:t>
      </w:r>
      <w:r w:rsidR="34ADD3D5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V3 Solinky a</w:t>
      </w:r>
      <w:r w:rsidR="532F8888">
        <w:rPr>
          <w:rFonts w:ascii="Calibri" w:eastAsia="Times New Roman" w:hAnsi="Calibri" w:cs="Calibri"/>
          <w:kern w:val="0"/>
          <w:lang w:eastAsia="sk-SK"/>
          <w14:ligatures w14:val="none"/>
        </w:rPr>
        <w:t> </w:t>
      </w:r>
      <w:r w:rsidR="34ADD3D5">
        <w:rPr>
          <w:rFonts w:ascii="Calibri" w:eastAsia="Times New Roman" w:hAnsi="Calibri" w:cs="Calibri"/>
          <w:kern w:val="0"/>
          <w:lang w:eastAsia="sk-SK"/>
          <w14:ligatures w14:val="none"/>
        </w:rPr>
        <w:t>novovybudovanej</w:t>
      </w:r>
      <w:r w:rsidR="532F8888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ČS</w:t>
      </w:r>
      <w:r w:rsidR="34ADD3D5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V2 Mesto </w:t>
      </w:r>
      <w:r w:rsidR="69D32176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a zároveň na  prepojenie </w:t>
      </w:r>
      <w:r w:rsidR="532F8888">
        <w:rPr>
          <w:rFonts w:ascii="Calibri" w:eastAsia="Times New Roman" w:hAnsi="Calibri" w:cs="Calibri"/>
          <w:kern w:val="0"/>
          <w:lang w:eastAsia="sk-SK"/>
          <w14:ligatures w14:val="none"/>
        </w:rPr>
        <w:t>ČS</w:t>
      </w:r>
      <w:r w:rsidR="69D32176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V3 Solinky, V2 Mesto s jestvujúcou CVS Vlčince. Na rozdeľovači  R7.1 sú vybudované výstupy s uzatváracími armatúrami pre vetvu Vlčince, Solinky, Mesto.  Elektro vybavenie </w:t>
      </w:r>
      <w:r w:rsidR="532F8888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pre čerpaciu stanicu V3 Solinky je umiestnené v oddelenej prístavbe prístavku.  Priestor prístavku bol navrhovaný  aj pre umiestnenie  strojného, potrubného a čiastočne elektro  vybavenia pre ČS V2 Mesto, čiže </w:t>
      </w:r>
      <w:r w:rsidR="532F8888">
        <w:rPr>
          <w:rFonts w:ascii="Calibri" w:eastAsia="Times New Roman" w:hAnsi="Calibri" w:cs="Calibri"/>
          <w:kern w:val="0"/>
          <w:lang w:eastAsia="sk-SK"/>
          <w14:ligatures w14:val="none"/>
        </w:rPr>
        <w:lastRenderedPageBreak/>
        <w:t>v prístavku budú umiestnené ďalšie dve obehové čerpadlá pre ČS V2 Mesto, rozdeľovač vratnej vody R</w:t>
      </w:r>
      <w:r w:rsidR="21D0A8F5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</w:t>
      </w:r>
      <w:r w:rsidR="532F8888">
        <w:rPr>
          <w:rFonts w:ascii="Calibri" w:eastAsia="Times New Roman" w:hAnsi="Calibri" w:cs="Calibri"/>
          <w:kern w:val="0"/>
          <w:lang w:eastAsia="sk-SK"/>
          <w14:ligatures w14:val="none"/>
        </w:rPr>
        <w:t>5.2</w:t>
      </w:r>
      <w:r w:rsidR="21D0A8F5">
        <w:rPr>
          <w:rFonts w:ascii="Calibri" w:eastAsia="Times New Roman" w:hAnsi="Calibri" w:cs="Calibri"/>
          <w:kern w:val="0"/>
          <w:lang w:eastAsia="sk-SK"/>
          <w14:ligatures w14:val="none"/>
        </w:rPr>
        <w:t>, zberač  R6.</w:t>
      </w:r>
      <w:r w:rsidR="2805812C">
        <w:rPr>
          <w:rFonts w:ascii="Calibri" w:eastAsia="Times New Roman" w:hAnsi="Calibri" w:cs="Calibri"/>
          <w:kern w:val="0"/>
          <w:lang w:eastAsia="sk-SK"/>
          <w14:ligatures w14:val="none"/>
        </w:rPr>
        <w:t>2</w:t>
      </w:r>
      <w:r w:rsidR="21D0A8F5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, potrubné </w:t>
      </w:r>
      <w:proofErr w:type="spellStart"/>
      <w:r w:rsidR="21D0A8F5">
        <w:rPr>
          <w:rFonts w:ascii="Calibri" w:eastAsia="Times New Roman" w:hAnsi="Calibri" w:cs="Calibri"/>
          <w:kern w:val="0"/>
          <w:lang w:eastAsia="sk-SK"/>
          <w14:ligatures w14:val="none"/>
        </w:rPr>
        <w:t>prepoje</w:t>
      </w:r>
      <w:proofErr w:type="spellEnd"/>
      <w:r w:rsidR="21D0A8F5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a parný špičkový ohrievač ŠO 2. </w:t>
      </w:r>
    </w:p>
    <w:p w14:paraId="016C7B58" w14:textId="30EADA7A" w:rsidR="1ED471BB" w:rsidRDefault="1ED471BB" w:rsidP="1ED471BB">
      <w:pPr>
        <w:spacing w:after="0" w:line="240" w:lineRule="auto"/>
        <w:ind w:left="360"/>
        <w:jc w:val="both"/>
        <w:rPr>
          <w:rFonts w:ascii="Calibri" w:eastAsia="Times New Roman" w:hAnsi="Calibri" w:cs="Calibri"/>
          <w:lang w:eastAsia="sk-SK"/>
        </w:rPr>
      </w:pPr>
    </w:p>
    <w:p w14:paraId="42065896" w14:textId="50D084E3" w:rsidR="002A05D0" w:rsidRDefault="002A05D0" w:rsidP="00C44A49">
      <w:pPr>
        <w:numPr>
          <w:ilvl w:val="0"/>
          <w:numId w:val="18"/>
        </w:numPr>
        <w:spacing w:after="0" w:line="240" w:lineRule="auto"/>
        <w:ind w:firstLine="0"/>
        <w:textAlignment w:val="baseline"/>
        <w:rPr>
          <w:rFonts w:ascii="Calibri" w:eastAsia="Times New Roman" w:hAnsi="Calibri" w:cs="Calibri"/>
          <w:b/>
          <w:kern w:val="0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b/>
          <w:bCs/>
          <w:caps/>
          <w:kern w:val="0"/>
          <w:lang w:eastAsia="sk-SK"/>
          <w14:ligatures w14:val="none"/>
        </w:rPr>
        <w:t xml:space="preserve">VŠEOBECNÝ OPIS </w:t>
      </w:r>
      <w:r w:rsidR="007C2C42">
        <w:rPr>
          <w:rFonts w:ascii="Calibri" w:eastAsia="Times New Roman" w:hAnsi="Calibri" w:cs="Calibri"/>
          <w:b/>
          <w:bCs/>
          <w:caps/>
          <w:kern w:val="0"/>
          <w:lang w:eastAsia="sk-SK"/>
          <w14:ligatures w14:val="none"/>
        </w:rPr>
        <w:t>Diela</w:t>
      </w:r>
    </w:p>
    <w:p w14:paraId="1BB6420B" w14:textId="77777777" w:rsidR="00AF4D4D" w:rsidRPr="00AF4D4D" w:rsidRDefault="00AF4D4D" w:rsidP="00AF4D4D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</w:pPr>
    </w:p>
    <w:p w14:paraId="08815A46" w14:textId="6EC1E99F" w:rsidR="002A05D0" w:rsidRPr="002A05D0" w:rsidRDefault="002A05D0" w:rsidP="00AF4D4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  <w:t>2.1</w:t>
      </w:r>
      <w:r w:rsidR="007C2C42"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  <w:tab/>
      </w:r>
      <w:r w:rsidRPr="002A05D0"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  <w:t xml:space="preserve">Predmet a cieľ uskutočnenia </w:t>
      </w:r>
      <w:r w:rsidR="007C2C42"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  <w:t>diela</w:t>
      </w:r>
    </w:p>
    <w:p w14:paraId="0714EB6B" w14:textId="77777777" w:rsidR="007C2C42" w:rsidRDefault="007C2C42" w:rsidP="004F6641">
      <w:pPr>
        <w:spacing w:after="0" w:line="240" w:lineRule="auto"/>
        <w:ind w:left="709" w:firstLine="1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</w:p>
    <w:p w14:paraId="1215C2FE" w14:textId="171C7A43" w:rsidR="009722FE" w:rsidRDefault="7495B7E2" w:rsidP="005007FD">
      <w:pPr>
        <w:spacing w:after="0" w:line="240" w:lineRule="auto"/>
        <w:ind w:left="709" w:firstLine="709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Predmetom </w:t>
      </w:r>
      <w:r w:rsidR="007C2C42">
        <w:rPr>
          <w:rFonts w:ascii="Calibri" w:eastAsia="Times New Roman" w:hAnsi="Calibri" w:cs="Calibri"/>
          <w:kern w:val="0"/>
          <w:lang w:eastAsia="sk-SK"/>
          <w14:ligatures w14:val="none"/>
        </w:rPr>
        <w:t>diela</w:t>
      </w:r>
      <w:r w:rsidR="61BFF895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</w:t>
      </w:r>
      <w:r w:rsidR="176168E0">
        <w:rPr>
          <w:rFonts w:ascii="Calibri" w:eastAsia="Times New Roman" w:hAnsi="Calibri" w:cs="Calibri"/>
          <w:kern w:val="0"/>
          <w:lang w:eastAsia="sk-SK"/>
          <w14:ligatures w14:val="none"/>
        </w:rPr>
        <w:t>je realizácia rozšírenia CVS</w:t>
      </w:r>
      <w:r w:rsidR="7B3CDBE6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v</w:t>
      </w:r>
      <w:r w:rsidR="176168E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MH</w:t>
      </w:r>
      <w:r w:rsidR="47B6153A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</w:t>
      </w:r>
      <w:r w:rsidR="176168E0">
        <w:rPr>
          <w:rFonts w:ascii="Calibri" w:eastAsia="Times New Roman" w:hAnsi="Calibri" w:cs="Calibri"/>
          <w:kern w:val="0"/>
          <w:lang w:eastAsia="sk-SK"/>
          <w14:ligatures w14:val="none"/>
        </w:rPr>
        <w:t>T</w:t>
      </w:r>
      <w:r w:rsidR="47B6153A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eplárenský </w:t>
      </w:r>
      <w:r w:rsidR="176168E0">
        <w:rPr>
          <w:rFonts w:ascii="Calibri" w:eastAsia="Times New Roman" w:hAnsi="Calibri" w:cs="Calibri"/>
          <w:kern w:val="0"/>
          <w:lang w:eastAsia="sk-SK"/>
          <w14:ligatures w14:val="none"/>
        </w:rPr>
        <w:t>H</w:t>
      </w:r>
      <w:r w:rsidR="47B6153A" w:rsidRPr="65706763">
        <w:rPr>
          <w:rFonts w:ascii="Calibri" w:eastAsia="Times New Roman" w:hAnsi="Calibri" w:cs="Calibri"/>
          <w:lang w:eastAsia="sk-SK"/>
        </w:rPr>
        <w:t xml:space="preserve">olding, </w:t>
      </w:r>
      <w:proofErr w:type="spellStart"/>
      <w:r w:rsidR="47B6153A" w:rsidRPr="65706763">
        <w:rPr>
          <w:rFonts w:ascii="Calibri" w:eastAsia="Times New Roman" w:hAnsi="Calibri" w:cs="Calibri"/>
          <w:lang w:eastAsia="sk-SK"/>
        </w:rPr>
        <w:t>a.s</w:t>
      </w:r>
      <w:proofErr w:type="spellEnd"/>
      <w:r w:rsidR="47B6153A">
        <w:rPr>
          <w:rFonts w:ascii="Calibri" w:eastAsia="Times New Roman" w:hAnsi="Calibri" w:cs="Calibri"/>
          <w:kern w:val="0"/>
          <w:lang w:eastAsia="sk-SK"/>
          <w14:ligatures w14:val="none"/>
        </w:rPr>
        <w:t>.</w:t>
      </w:r>
      <w:r w:rsidR="176168E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závod Žilina</w:t>
      </w:r>
      <w:r w:rsidR="7C427683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(ďalej aj „MHTH ZA“</w:t>
      </w:r>
      <w:r w:rsidR="007C2C42">
        <w:rPr>
          <w:rFonts w:ascii="Calibri" w:eastAsia="Times New Roman" w:hAnsi="Calibri" w:cs="Calibri"/>
          <w:kern w:val="0"/>
          <w:lang w:eastAsia="sk-SK"/>
          <w14:ligatures w14:val="none"/>
        </w:rPr>
        <w:t>)</w:t>
      </w:r>
      <w:r w:rsidR="176168E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o technologické zariadenia pre ČS V2 Mesto v jestvujúcom  prístavku  pri  CVS v súvislosti s realizáciou zmeny média z parného na </w:t>
      </w:r>
      <w:proofErr w:type="spellStart"/>
      <w:r w:rsidR="176168E0">
        <w:rPr>
          <w:rFonts w:ascii="Calibri" w:eastAsia="Times New Roman" w:hAnsi="Calibri" w:cs="Calibri"/>
          <w:kern w:val="0"/>
          <w:lang w:eastAsia="sk-SK"/>
          <w14:ligatures w14:val="none"/>
        </w:rPr>
        <w:t>horúcovodné</w:t>
      </w:r>
      <w:proofErr w:type="spellEnd"/>
      <w:r w:rsidR="176168E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 IV. etapa od </w:t>
      </w:r>
      <w:r w:rsidR="5A40AA7D">
        <w:rPr>
          <w:rFonts w:ascii="Calibri" w:eastAsia="Times New Roman" w:hAnsi="Calibri" w:cs="Calibri"/>
          <w:kern w:val="0"/>
          <w:lang w:eastAsia="sk-SK"/>
          <w14:ligatures w14:val="none"/>
        </w:rPr>
        <w:t>MHTH ZA</w:t>
      </w:r>
      <w:r w:rsidR="176168E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po Aupark</w:t>
      </w:r>
      <w:r w:rsidR="6E353791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a zvýšenie výkonu súčasnej CVS</w:t>
      </w:r>
      <w:r w:rsidR="176168E0">
        <w:rPr>
          <w:rFonts w:ascii="Calibri" w:eastAsia="Times New Roman" w:hAnsi="Calibri" w:cs="Calibri"/>
          <w:kern w:val="0"/>
          <w:lang w:eastAsia="sk-SK"/>
          <w14:ligatures w14:val="none"/>
        </w:rPr>
        <w:t>.</w:t>
      </w:r>
      <w:r w:rsidR="61BFF895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Predmetom </w:t>
      </w:r>
      <w:r w:rsidR="007C2C42">
        <w:rPr>
          <w:rFonts w:ascii="Calibri" w:eastAsia="Times New Roman" w:hAnsi="Calibri" w:cs="Calibri"/>
          <w:kern w:val="0"/>
          <w:lang w:eastAsia="sk-SK"/>
          <w14:ligatures w14:val="none"/>
        </w:rPr>
        <w:t>diela</w:t>
      </w:r>
      <w:r w:rsidR="61BFF895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je dobudovanie strojného, potrubného a elektrického vybavenia  pre ČS V2 Mesto.</w:t>
      </w:r>
    </w:p>
    <w:p w14:paraId="14018853" w14:textId="77777777" w:rsidR="007C2C42" w:rsidRDefault="007C2C42" w:rsidP="004F6641">
      <w:pPr>
        <w:spacing w:after="0" w:line="240" w:lineRule="auto"/>
        <w:ind w:left="709" w:firstLine="1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</w:p>
    <w:p w14:paraId="34482C47" w14:textId="049CCE95" w:rsidR="002A05D0" w:rsidRPr="00E770A8" w:rsidRDefault="48E2719A" w:rsidP="00FF6E00">
      <w:pPr>
        <w:spacing w:after="0" w:line="240" w:lineRule="auto"/>
        <w:ind w:left="709" w:firstLine="709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V rámci tejto </w:t>
      </w:r>
      <w:r w:rsidR="007C2C42">
        <w:rPr>
          <w:rFonts w:ascii="Calibri" w:eastAsia="Times New Roman" w:hAnsi="Calibri" w:cs="Calibri"/>
          <w:kern w:val="0"/>
          <w:lang w:eastAsia="sk-SK"/>
          <w14:ligatures w14:val="none"/>
        </w:rPr>
        <w:t>diela</w:t>
      </w:r>
      <w:r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budú doplnené a zrealizované dve </w:t>
      </w:r>
      <w:proofErr w:type="spellStart"/>
      <w:r>
        <w:rPr>
          <w:rFonts w:ascii="Calibri" w:eastAsia="Times New Roman" w:hAnsi="Calibri" w:cs="Calibri"/>
          <w:kern w:val="0"/>
          <w:lang w:eastAsia="sk-SK"/>
          <w14:ligatures w14:val="none"/>
        </w:rPr>
        <w:t>horúcovodné</w:t>
      </w:r>
      <w:proofErr w:type="spellEnd"/>
      <w:r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obehové čerpadlá, rozdeľovač vratnej vody R5.</w:t>
      </w:r>
      <w:r w:rsidR="1A64FE6C">
        <w:rPr>
          <w:rFonts w:ascii="Calibri" w:eastAsia="Times New Roman" w:hAnsi="Calibri" w:cs="Calibri"/>
          <w:kern w:val="0"/>
          <w:lang w:eastAsia="sk-SK"/>
          <w14:ligatures w14:val="none"/>
        </w:rPr>
        <w:t>2</w:t>
      </w:r>
      <w:r>
        <w:rPr>
          <w:rFonts w:ascii="Calibri" w:eastAsia="Times New Roman" w:hAnsi="Calibri" w:cs="Calibri"/>
          <w:kern w:val="0"/>
          <w:lang w:eastAsia="sk-SK"/>
          <w14:ligatures w14:val="none"/>
        </w:rPr>
        <w:t>,  zberač R6.</w:t>
      </w:r>
      <w:r w:rsidR="392D9CFC">
        <w:rPr>
          <w:rFonts w:ascii="Calibri" w:eastAsia="Times New Roman" w:hAnsi="Calibri" w:cs="Calibri"/>
          <w:kern w:val="0"/>
          <w:lang w:eastAsia="sk-SK"/>
          <w14:ligatures w14:val="none"/>
        </w:rPr>
        <w:t>2</w:t>
      </w:r>
      <w:r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, </w:t>
      </w:r>
      <w:r w:rsidR="1507E39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potrubie </w:t>
      </w:r>
      <w:r w:rsidR="65138775">
        <w:rPr>
          <w:rFonts w:ascii="Calibri" w:eastAsia="Times New Roman" w:hAnsi="Calibri" w:cs="Calibri"/>
          <w:kern w:val="0"/>
          <w:lang w:eastAsia="sk-SK"/>
          <w14:ligatures w14:val="none"/>
        </w:rPr>
        <w:t>dochladzovani</w:t>
      </w:r>
      <w:r w:rsidR="1507E39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a </w:t>
      </w:r>
      <w:r w:rsidR="65138775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výstupnej vody, </w:t>
      </w:r>
      <w:r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potrubné </w:t>
      </w:r>
      <w:proofErr w:type="spellStart"/>
      <w:r>
        <w:rPr>
          <w:rFonts w:ascii="Calibri" w:eastAsia="Times New Roman" w:hAnsi="Calibri" w:cs="Calibri"/>
          <w:kern w:val="0"/>
          <w:lang w:eastAsia="sk-SK"/>
          <w14:ligatures w14:val="none"/>
        </w:rPr>
        <w:t>prepoje</w:t>
      </w:r>
      <w:proofErr w:type="spellEnd"/>
      <w:r>
        <w:rPr>
          <w:rFonts w:ascii="Calibri" w:eastAsia="Times New Roman" w:hAnsi="Calibri" w:cs="Calibri"/>
          <w:kern w:val="0"/>
          <w:lang w:eastAsia="sk-SK"/>
          <w14:ligatures w14:val="none"/>
        </w:rPr>
        <w:t>, špičkový výmenník tepla č.2 (ŠO č.2), redukčná stanica pary pre ŠO č.2, odlučovače kalov pre vetvu V2 Mesto a doplnenie odlučovačov kalov pre vetvu V3 Solinky</w:t>
      </w:r>
      <w:r w:rsidR="65138775">
        <w:rPr>
          <w:rFonts w:ascii="Calibri" w:eastAsia="Times New Roman" w:hAnsi="Calibri" w:cs="Calibri"/>
          <w:kern w:val="0"/>
          <w:lang w:eastAsia="sk-SK"/>
          <w14:ligatures w14:val="none"/>
        </w:rPr>
        <w:t>, potrubné vyvedenie výkonu z rozdeľovača R7.1 pre vetvu V2 Mesto</w:t>
      </w:r>
      <w:r w:rsidR="0CC980D7"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,</w:t>
      </w:r>
      <w:r w:rsidR="1A680B9D"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p</w:t>
      </w:r>
      <w:r w:rsidR="1A680B9D" w:rsidRPr="6AB2CEC6">
        <w:rPr>
          <w:rFonts w:eastAsiaTheme="minorEastAsia"/>
          <w:lang w:eastAsia="sk-SK"/>
        </w:rPr>
        <w:t xml:space="preserve">repojovacie potrubie medzi vratnou vetvou obehovej vody V2 Mesto a jestvujúcou vratnou vetvou V3 Solinky, </w:t>
      </w:r>
      <w:proofErr w:type="spellStart"/>
      <w:r w:rsidR="0CC980D7"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elektrorozvodňa</w:t>
      </w:r>
      <w:proofErr w:type="spellEnd"/>
      <w:r w:rsidR="0CC980D7"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VN a NN,  zariadenia optickej siete a príslušenstvo riadiaceho systému.  </w:t>
      </w:r>
      <w:r w:rsidR="1507E39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Potrubie vyvedenia výkonu a potrubie dochladzovania  výstupnej vody tvoria hranicu dodávky tesne za obvodovým plášťom budovy prístavku rozšírenej CVS kde začína začiatok montážneho úseku potrubia č.7. Montážny úsek č.7 nie je predmetom </w:t>
      </w:r>
      <w:r w:rsidR="007C2C42">
        <w:rPr>
          <w:rFonts w:ascii="Calibri" w:eastAsia="Times New Roman" w:hAnsi="Calibri" w:cs="Calibri"/>
          <w:kern w:val="0"/>
          <w:lang w:eastAsia="sk-SK"/>
          <w14:ligatures w14:val="none"/>
        </w:rPr>
        <w:t>diela</w:t>
      </w:r>
      <w:r w:rsidR="1507E390">
        <w:rPr>
          <w:rFonts w:ascii="Calibri" w:eastAsia="Times New Roman" w:hAnsi="Calibri" w:cs="Calibri"/>
          <w:kern w:val="0"/>
          <w:lang w:eastAsia="sk-SK"/>
          <w14:ligatures w14:val="none"/>
        </w:rPr>
        <w:t>.</w:t>
      </w:r>
    </w:p>
    <w:p w14:paraId="4230A84B" w14:textId="458320D8" w:rsidR="002A05D0" w:rsidRPr="002A05D0" w:rsidRDefault="002A05D0" w:rsidP="002A05D0">
      <w:pPr>
        <w:spacing w:after="0" w:line="240" w:lineRule="auto"/>
        <w:ind w:left="36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  </w:t>
      </w:r>
    </w:p>
    <w:p w14:paraId="5FB52946" w14:textId="40FE3F41" w:rsidR="002A05D0" w:rsidRPr="005007FD" w:rsidRDefault="002A05D0" w:rsidP="00AF4D4D">
      <w:pPr>
        <w:spacing w:after="0" w:line="240" w:lineRule="auto"/>
        <w:textAlignment w:val="baseline"/>
        <w:rPr>
          <w:rFonts w:ascii="Calibri" w:hAnsi="Calibri"/>
          <w:b/>
          <w:kern w:val="0"/>
          <w14:ligatures w14:val="none"/>
        </w:rPr>
      </w:pPr>
      <w:r w:rsidRPr="002A05D0"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  <w:t xml:space="preserve">2.2 Miesto uskutočnenia </w:t>
      </w:r>
      <w:r w:rsidR="007C2C42"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  <w:t>diela</w:t>
      </w:r>
    </w:p>
    <w:p w14:paraId="43FD4F13" w14:textId="26145B78" w:rsidR="002A05D0" w:rsidRPr="002A05D0" w:rsidRDefault="6D37F845" w:rsidP="005007FD">
      <w:pPr>
        <w:spacing w:after="0" w:line="240" w:lineRule="auto"/>
        <w:ind w:left="360" w:firstLine="349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Slovenská republika, Žilinský kraj, okres Žilina, mesto Žilina, katastrálne územie Žilina, viď výkres označený ako „Celková situácia stavby“, číslo výkresu „E-S-01-3-</w:t>
      </w:r>
      <w:r w:rsidR="37AD9F58">
        <w:rPr>
          <w:rFonts w:ascii="Calibri" w:eastAsia="Times New Roman" w:hAnsi="Calibri" w:cs="Calibri"/>
          <w:kern w:val="0"/>
          <w:lang w:eastAsia="sk-SK"/>
          <w14:ligatures w14:val="none"/>
        </w:rPr>
        <w:t>8074</w:t>
      </w: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“, </w:t>
      </w:r>
      <w:r w:rsidR="48AE0073"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uvedený </w:t>
      </w:r>
      <w:r w:rsidR="139EFE27" w:rsidRPr="20CEAACC">
        <w:rPr>
          <w:rFonts w:ascii="Calibri" w:eastAsia="Times New Roman" w:hAnsi="Calibri" w:cs="Calibri"/>
          <w:lang w:eastAsia="sk-SK"/>
        </w:rPr>
        <w:t>v podkladovej dokumentácii.</w:t>
      </w:r>
    </w:p>
    <w:p w14:paraId="2152045B" w14:textId="77777777" w:rsidR="00FF6E00" w:rsidRDefault="002A05D0" w:rsidP="005007FD">
      <w:pPr>
        <w:spacing w:after="0" w:line="240" w:lineRule="auto"/>
        <w:ind w:left="360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sz w:val="24"/>
          <w:szCs w:val="24"/>
          <w:lang w:eastAsia="sk-SK"/>
          <w14:ligatures w14:val="none"/>
        </w:rPr>
        <w:t> </w:t>
      </w:r>
    </w:p>
    <w:p w14:paraId="1CACA29C" w14:textId="7DD64CEC" w:rsidR="002A05D0" w:rsidRPr="002A05D0" w:rsidRDefault="002A05D0" w:rsidP="00FF6E00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  <w:t xml:space="preserve">2.3 Rozsah </w:t>
      </w:r>
      <w:r w:rsidR="007C2C42"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  <w:t>diela</w:t>
      </w:r>
    </w:p>
    <w:p w14:paraId="33F62AA2" w14:textId="77777777" w:rsidR="00D219A6" w:rsidRDefault="00D219A6" w:rsidP="002A05D0">
      <w:pPr>
        <w:spacing w:after="0" w:line="240" w:lineRule="auto"/>
        <w:ind w:left="360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</w:p>
    <w:p w14:paraId="25E6F3D8" w14:textId="72DCED3B" w:rsidR="002A05D0" w:rsidRPr="005007FD" w:rsidRDefault="002A05D0" w:rsidP="00FF6E00">
      <w:pPr>
        <w:spacing w:after="0" w:line="240" w:lineRule="auto"/>
        <w:ind w:left="360" w:firstLine="349"/>
        <w:jc w:val="both"/>
        <w:textAlignment w:val="baseline"/>
        <w:rPr>
          <w:rFonts w:ascii="Calibri" w:hAnsi="Calibri"/>
          <w:kern w:val="0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Rozsah prác je daný projektovými dokumentáciami uvedenými v bode 3.1 nižšie s tým, že odchýlky a doplnenia sú uvedené v </w:t>
      </w:r>
      <w:r w:rsidR="00607A11">
        <w:rPr>
          <w:rFonts w:ascii="Calibri" w:eastAsia="Times New Roman" w:hAnsi="Calibri" w:cs="Calibri"/>
          <w:lang w:eastAsia="sk-SK"/>
        </w:rPr>
        <w:t xml:space="preserve">tejto prílohe písm. A) k </w:t>
      </w:r>
      <w:proofErr w:type="spellStart"/>
      <w:r w:rsidR="00607A11">
        <w:rPr>
          <w:rFonts w:ascii="Calibri" w:eastAsia="Times New Roman" w:hAnsi="Calibri" w:cs="Calibri"/>
          <w:lang w:eastAsia="sk-SK"/>
        </w:rPr>
        <w:t>ZoD</w:t>
      </w:r>
      <w:proofErr w:type="spellEnd"/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. </w:t>
      </w:r>
    </w:p>
    <w:p w14:paraId="55BBFF5D" w14:textId="77777777" w:rsidR="00D219A6" w:rsidRPr="002A05D0" w:rsidRDefault="00D219A6" w:rsidP="002A05D0">
      <w:pPr>
        <w:spacing w:after="0" w:line="240" w:lineRule="auto"/>
        <w:ind w:left="36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k-SK"/>
          <w14:ligatures w14:val="none"/>
        </w:rPr>
      </w:pPr>
    </w:p>
    <w:p w14:paraId="28256FA6" w14:textId="2085D9C9" w:rsidR="002A05D0" w:rsidRPr="002A05D0" w:rsidRDefault="007C2C42" w:rsidP="002A05D0">
      <w:pPr>
        <w:spacing w:after="0" w:line="240" w:lineRule="auto"/>
        <w:ind w:left="36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k-SK"/>
          <w14:ligatures w14:val="none"/>
        </w:rPr>
      </w:pPr>
      <w:r>
        <w:rPr>
          <w:rFonts w:ascii="Calibri" w:eastAsia="Times New Roman" w:hAnsi="Calibri" w:cs="Calibri"/>
          <w:kern w:val="0"/>
          <w:lang w:eastAsia="sk-SK"/>
          <w14:ligatures w14:val="none"/>
        </w:rPr>
        <w:t>Dielo</w:t>
      </w:r>
      <w:r w:rsidR="002A05D0"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zahŕňa: </w:t>
      </w:r>
    </w:p>
    <w:p w14:paraId="3F390667" w14:textId="77777777" w:rsidR="002A05D0" w:rsidRPr="002A05D0" w:rsidRDefault="002A05D0" w:rsidP="005007FD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1080" w:firstLine="54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spracovanie realizačnej projektovej dokumentácie (realizačná projektová dokumentácia ďalej aj len „</w:t>
      </w:r>
      <w:r w:rsidRPr="002A05D0"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  <w:t>DRS</w:t>
      </w: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“), vrátane zabezpečenia posúdenia splnenia požiadaviek bezpečnosti a ochrany zdravia pri práci a zabezpečenia príslušného odborného stanoviska oprávnenej právnickej osoby; vypracovanie podrobného rozpočtu; </w:t>
      </w:r>
    </w:p>
    <w:p w14:paraId="09B761C2" w14:textId="4A00B67B" w:rsidR="002A05D0" w:rsidRPr="002A05D0" w:rsidRDefault="002A05D0" w:rsidP="00C44A49">
      <w:pPr>
        <w:numPr>
          <w:ilvl w:val="0"/>
          <w:numId w:val="19"/>
        </w:numPr>
        <w:spacing w:after="0" w:line="240" w:lineRule="auto"/>
        <w:ind w:left="1080" w:firstLine="0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dodávku vecí </w:t>
      </w:r>
      <w:r w:rsidR="008F407A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a zariadení </w:t>
      </w: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potrebných pre realizáciu </w:t>
      </w:r>
      <w:r w:rsidR="007C2C42">
        <w:rPr>
          <w:rFonts w:ascii="Calibri" w:eastAsia="Times New Roman" w:hAnsi="Calibri" w:cs="Calibri"/>
          <w:kern w:val="0"/>
          <w:lang w:eastAsia="sk-SK"/>
          <w14:ligatures w14:val="none"/>
        </w:rPr>
        <w:t>diela</w:t>
      </w: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; </w:t>
      </w:r>
    </w:p>
    <w:p w14:paraId="5B2DF5C3" w14:textId="77777777" w:rsidR="002A05D0" w:rsidRPr="002A05D0" w:rsidRDefault="002A05D0" w:rsidP="00C44A49">
      <w:pPr>
        <w:numPr>
          <w:ilvl w:val="0"/>
          <w:numId w:val="19"/>
        </w:numPr>
        <w:spacing w:after="0" w:line="240" w:lineRule="auto"/>
        <w:ind w:left="1080" w:firstLine="0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uskutočnenie všetkých potrebných stavebných a montážnych prác;  </w:t>
      </w:r>
    </w:p>
    <w:p w14:paraId="0D3A3314" w14:textId="77777777" w:rsidR="002A05D0" w:rsidRPr="002A05D0" w:rsidRDefault="002A05D0" w:rsidP="00C44A49">
      <w:pPr>
        <w:numPr>
          <w:ilvl w:val="0"/>
          <w:numId w:val="19"/>
        </w:numPr>
        <w:spacing w:after="0" w:line="240" w:lineRule="auto"/>
        <w:ind w:left="1080" w:firstLine="0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likvidácia odpadov;  </w:t>
      </w:r>
    </w:p>
    <w:p w14:paraId="0CC635B3" w14:textId="18656AF2" w:rsidR="002A05D0" w:rsidRPr="002A05D0" w:rsidRDefault="002A05D0" w:rsidP="00C44A49">
      <w:pPr>
        <w:numPr>
          <w:ilvl w:val="0"/>
          <w:numId w:val="19"/>
        </w:numPr>
        <w:spacing w:after="0" w:line="240" w:lineRule="auto"/>
        <w:ind w:left="1080" w:firstLine="0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uvedenie </w:t>
      </w:r>
      <w:r w:rsidR="007C2C42">
        <w:rPr>
          <w:rFonts w:ascii="Calibri" w:eastAsia="Times New Roman" w:hAnsi="Calibri" w:cs="Calibri"/>
          <w:kern w:val="0"/>
          <w:lang w:eastAsia="sk-SK"/>
          <w14:ligatures w14:val="none"/>
        </w:rPr>
        <w:t>diela</w:t>
      </w: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do prevádzky; </w:t>
      </w:r>
    </w:p>
    <w:p w14:paraId="2B06C6AE" w14:textId="77777777" w:rsidR="002A05D0" w:rsidRPr="002A05D0" w:rsidRDefault="002A05D0" w:rsidP="00C44A49">
      <w:pPr>
        <w:numPr>
          <w:ilvl w:val="0"/>
          <w:numId w:val="19"/>
        </w:numPr>
        <w:spacing w:after="0" w:line="240" w:lineRule="auto"/>
        <w:ind w:left="1080" w:firstLine="0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zaškolenie obsluhy; </w:t>
      </w:r>
    </w:p>
    <w:p w14:paraId="3E00D2F5" w14:textId="05C48CBA" w:rsidR="002A05D0" w:rsidRPr="002A05D0" w:rsidRDefault="60575FA2" w:rsidP="00C44A49">
      <w:pPr>
        <w:numPr>
          <w:ilvl w:val="0"/>
          <w:numId w:val="19"/>
        </w:numPr>
        <w:spacing w:after="0" w:line="240" w:lineRule="auto"/>
        <w:ind w:left="1080" w:firstLine="0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ďalšie plnenia vyplývajúce z</w:t>
      </w:r>
      <w:r w:rsidR="00607A11">
        <w:rPr>
          <w:rFonts w:ascii="Calibri" w:eastAsia="Times New Roman" w:hAnsi="Calibri" w:cs="Calibri"/>
          <w:kern w:val="0"/>
          <w:lang w:eastAsia="sk-SK"/>
          <w14:ligatures w14:val="none"/>
        </w:rPr>
        <w:t>o</w:t>
      </w: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súťažných podkladov</w:t>
      </w:r>
      <w:r w:rsidR="6BB6F411" w:rsidRPr="65706763">
        <w:rPr>
          <w:rFonts w:ascii="Calibri" w:eastAsia="Times New Roman" w:hAnsi="Calibri" w:cs="Calibri"/>
          <w:lang w:eastAsia="sk-SK"/>
        </w:rPr>
        <w:t xml:space="preserve"> a </w:t>
      </w:r>
      <w:proofErr w:type="spellStart"/>
      <w:r w:rsidR="6BB6F411">
        <w:rPr>
          <w:rFonts w:ascii="Calibri" w:eastAsia="Times New Roman" w:hAnsi="Calibri" w:cs="Calibri"/>
          <w:kern w:val="0"/>
          <w:lang w:eastAsia="sk-SK"/>
          <w14:ligatures w14:val="none"/>
        </w:rPr>
        <w:t>ZoD</w:t>
      </w:r>
      <w:proofErr w:type="spellEnd"/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. </w:t>
      </w:r>
    </w:p>
    <w:p w14:paraId="32CB704A" w14:textId="375A5F26" w:rsidR="72533A35" w:rsidRDefault="72533A35" w:rsidP="72533A35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77DD0D27" w14:textId="605761A2" w:rsidR="26DD3986" w:rsidRDefault="26DD3986" w:rsidP="00FF6E00">
      <w:pPr>
        <w:ind w:left="360" w:firstLine="349"/>
        <w:jc w:val="both"/>
        <w:rPr>
          <w:rFonts w:ascii="Calibri" w:eastAsia="Calibri" w:hAnsi="Calibri" w:cs="Calibri"/>
          <w:b/>
          <w:bCs/>
          <w:color w:val="000000" w:themeColor="text1"/>
        </w:rPr>
      </w:pPr>
      <w:r w:rsidRPr="007F4DF7">
        <w:rPr>
          <w:rFonts w:ascii="Calibri" w:eastAsia="Calibri" w:hAnsi="Calibri" w:cs="Calibri"/>
          <w:b/>
          <w:bCs/>
          <w:color w:val="000000" w:themeColor="text1"/>
        </w:rPr>
        <w:t xml:space="preserve">Všetky  </w:t>
      </w:r>
      <w:r w:rsidR="7CF40CF3" w:rsidRPr="007F4DF7">
        <w:rPr>
          <w:rFonts w:ascii="Calibri" w:eastAsia="Calibri" w:hAnsi="Calibri" w:cs="Calibri"/>
          <w:b/>
          <w:bCs/>
          <w:color w:val="000000" w:themeColor="text1"/>
        </w:rPr>
        <w:t xml:space="preserve">dodané čerpadlá, vrátane motorov a výmenník tepla, </w:t>
      </w:r>
      <w:r w:rsidR="00A701F6" w:rsidRPr="0005322B">
        <w:rPr>
          <w:rFonts w:ascii="Calibri" w:eastAsia="Calibri" w:hAnsi="Calibri" w:cs="Calibri"/>
          <w:b/>
          <w:bCs/>
          <w:color w:val="000000" w:themeColor="text1"/>
        </w:rPr>
        <w:t>vrátane príslušenstva</w:t>
      </w:r>
      <w:r w:rsidR="00A701F6">
        <w:rPr>
          <w:rFonts w:ascii="Calibri" w:eastAsia="Calibri" w:hAnsi="Calibri" w:cs="Calibri"/>
          <w:b/>
          <w:bCs/>
          <w:color w:val="000000" w:themeColor="text1"/>
        </w:rPr>
        <w:t>, elektro časti a </w:t>
      </w:r>
      <w:proofErr w:type="spellStart"/>
      <w:r w:rsidR="00A701F6">
        <w:rPr>
          <w:rFonts w:ascii="Calibri" w:eastAsia="Calibri" w:hAnsi="Calibri" w:cs="Calibri"/>
          <w:b/>
          <w:bCs/>
          <w:color w:val="000000" w:themeColor="text1"/>
        </w:rPr>
        <w:t>MaR</w:t>
      </w:r>
      <w:proofErr w:type="spellEnd"/>
      <w:r w:rsidR="00A701F6">
        <w:rPr>
          <w:rFonts w:ascii="Calibri" w:eastAsia="Calibri" w:hAnsi="Calibri" w:cs="Calibri"/>
          <w:b/>
          <w:bCs/>
          <w:color w:val="000000" w:themeColor="text1"/>
        </w:rPr>
        <w:t xml:space="preserve">, </w:t>
      </w:r>
      <w:r w:rsidR="00A701F6" w:rsidRPr="0005322B">
        <w:rPr>
          <w:rFonts w:ascii="Calibri" w:eastAsia="Calibri" w:hAnsi="Calibri" w:cs="Calibri"/>
          <w:b/>
          <w:bCs/>
          <w:color w:val="000000" w:themeColor="text1"/>
        </w:rPr>
        <w:t>budú mať servis dostupný v SR alebo ČR</w:t>
      </w:r>
      <w:r w:rsidR="00A701F6">
        <w:rPr>
          <w:rFonts w:ascii="Calibri" w:eastAsia="Calibri" w:hAnsi="Calibri" w:cs="Calibri"/>
          <w:b/>
          <w:bCs/>
          <w:color w:val="000000" w:themeColor="text1"/>
        </w:rPr>
        <w:t>. V</w:t>
      </w:r>
      <w:r w:rsidR="00A701F6" w:rsidRPr="0005322B">
        <w:rPr>
          <w:rFonts w:ascii="Calibri" w:eastAsia="Calibri" w:hAnsi="Calibri" w:cs="Calibri"/>
          <w:b/>
          <w:bCs/>
          <w:color w:val="000000" w:themeColor="text1"/>
        </w:rPr>
        <w:t xml:space="preserve">rátane náhradných dielov, ktoré budú bežne dostupné skladom.  </w:t>
      </w:r>
      <w:r w:rsidR="00580FDB" w:rsidRPr="007F4DF7">
        <w:rPr>
          <w:rFonts w:ascii="Calibri" w:eastAsia="Calibri" w:hAnsi="Calibri" w:cs="Calibri"/>
          <w:b/>
          <w:bCs/>
          <w:color w:val="000000" w:themeColor="text1"/>
        </w:rPr>
        <w:t>Uvedené</w:t>
      </w:r>
      <w:r w:rsidR="001F1389" w:rsidRPr="007F4DF7">
        <w:rPr>
          <w:rFonts w:ascii="Calibri" w:eastAsia="Calibri" w:hAnsi="Calibri" w:cs="Calibri"/>
          <w:b/>
          <w:bCs/>
          <w:color w:val="000000" w:themeColor="text1"/>
        </w:rPr>
        <w:t xml:space="preserve"> musí </w:t>
      </w:r>
      <w:r w:rsidR="00252308">
        <w:rPr>
          <w:rFonts w:ascii="Calibri" w:eastAsia="Calibri" w:hAnsi="Calibri" w:cs="Calibri"/>
          <w:b/>
          <w:bCs/>
          <w:color w:val="000000" w:themeColor="text1"/>
        </w:rPr>
        <w:t>zhotoviteľ</w:t>
      </w:r>
      <w:r w:rsidR="00D72433" w:rsidRPr="007F4DF7">
        <w:rPr>
          <w:rFonts w:ascii="Calibri" w:eastAsia="Calibri" w:hAnsi="Calibri" w:cs="Calibri"/>
          <w:b/>
          <w:bCs/>
          <w:color w:val="000000" w:themeColor="text1"/>
        </w:rPr>
        <w:t xml:space="preserve"> adekvátne doložiť v rámci </w:t>
      </w:r>
      <w:r w:rsidR="00CD5557" w:rsidRPr="007F4DF7">
        <w:rPr>
          <w:rFonts w:ascii="Calibri" w:eastAsia="Calibri" w:hAnsi="Calibri" w:cs="Calibri"/>
          <w:b/>
          <w:bCs/>
          <w:color w:val="000000" w:themeColor="text1"/>
        </w:rPr>
        <w:t>predloženej ponuky.</w:t>
      </w:r>
    </w:p>
    <w:p w14:paraId="74B5AC96" w14:textId="77777777" w:rsidR="005007FD" w:rsidRPr="007F4DF7" w:rsidRDefault="005007FD" w:rsidP="72533A35">
      <w:pPr>
        <w:ind w:left="360"/>
        <w:jc w:val="both"/>
        <w:rPr>
          <w:rFonts w:ascii="Calibri" w:eastAsia="Calibri" w:hAnsi="Calibri" w:cs="Calibri"/>
          <w:b/>
          <w:bCs/>
          <w:color w:val="000000" w:themeColor="text1"/>
        </w:rPr>
      </w:pPr>
    </w:p>
    <w:p w14:paraId="503776E3" w14:textId="1349682F" w:rsidR="002A05D0" w:rsidRPr="00AF4D4D" w:rsidRDefault="32B24846" w:rsidP="149B2B6A">
      <w:pPr>
        <w:pStyle w:val="Odsekzoznamu"/>
        <w:numPr>
          <w:ilvl w:val="0"/>
          <w:numId w:val="91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b/>
          <w:bCs/>
          <w:caps/>
          <w:kern w:val="0"/>
          <w:lang w:eastAsia="sk-SK"/>
          <w14:ligatures w14:val="none"/>
        </w:rPr>
        <w:lastRenderedPageBreak/>
        <w:t>Objednávateľom</w:t>
      </w:r>
      <w:r w:rsidR="002A05D0" w:rsidRPr="002A05D0">
        <w:rPr>
          <w:rFonts w:ascii="Calibri" w:eastAsia="Times New Roman" w:hAnsi="Calibri" w:cs="Calibri"/>
          <w:b/>
          <w:bCs/>
          <w:caps/>
          <w:kern w:val="0"/>
          <w:lang w:eastAsia="sk-SK"/>
          <w14:ligatures w14:val="none"/>
        </w:rPr>
        <w:t xml:space="preserve"> POSKYTOVANÉ PODKLADY </w:t>
      </w:r>
      <w:r w:rsidR="002A05D0" w:rsidRPr="149B2B6A"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  <w:t> </w:t>
      </w:r>
    </w:p>
    <w:p w14:paraId="4B54CCEA" w14:textId="77777777" w:rsidR="00F737CF" w:rsidRPr="00AF4D4D" w:rsidRDefault="00F737CF" w:rsidP="00F737CF">
      <w:pPr>
        <w:pStyle w:val="Odsekzoznamu"/>
        <w:spacing w:after="0" w:line="240" w:lineRule="auto"/>
        <w:ind w:left="360"/>
        <w:textAlignment w:val="baseline"/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</w:pPr>
    </w:p>
    <w:p w14:paraId="4ACD3154" w14:textId="0F7E221B" w:rsidR="648903E6" w:rsidRDefault="648903E6" w:rsidP="19E5C94F">
      <w:pPr>
        <w:spacing w:after="0" w:line="240" w:lineRule="auto"/>
        <w:rPr>
          <w:rFonts w:ascii="Calibri" w:eastAsia="Calibri" w:hAnsi="Calibri" w:cs="Calibri"/>
        </w:rPr>
      </w:pPr>
      <w:r w:rsidRPr="00BE1EE7">
        <w:rPr>
          <w:rFonts w:ascii="Calibri" w:eastAsia="Times New Roman" w:hAnsi="Calibri" w:cs="Calibri"/>
          <w:lang w:eastAsia="sk-SK"/>
        </w:rPr>
        <w:t xml:space="preserve">       </w:t>
      </w:r>
      <w:r w:rsidR="50470633" w:rsidRPr="00BE1EE7">
        <w:rPr>
          <w:rFonts w:ascii="Calibri" w:eastAsia="Times New Roman" w:hAnsi="Calibri" w:cs="Calibri"/>
          <w:lang w:eastAsia="sk-SK"/>
        </w:rPr>
        <w:t xml:space="preserve">Kompletná podkladová dokumentácia je uvedená </w:t>
      </w:r>
      <w:r w:rsidR="3BEEE6BC" w:rsidRPr="00BE1EE7">
        <w:rPr>
          <w:rFonts w:ascii="Calibri" w:eastAsia="Calibri" w:hAnsi="Calibri" w:cs="Calibri"/>
          <w:color w:val="000000" w:themeColor="text1"/>
        </w:rPr>
        <w:t xml:space="preserve">v článku 1.2 </w:t>
      </w:r>
      <w:r w:rsidR="00F737CF">
        <w:rPr>
          <w:rFonts w:ascii="Calibri" w:eastAsia="Calibri" w:hAnsi="Calibri" w:cs="Calibri"/>
          <w:color w:val="000000" w:themeColor="text1"/>
        </w:rPr>
        <w:t>Zmluvy o dielo (ďalej len „</w:t>
      </w:r>
      <w:proofErr w:type="spellStart"/>
      <w:r w:rsidR="3BEEE6BC" w:rsidRPr="00BE1EE7">
        <w:rPr>
          <w:rFonts w:ascii="Calibri" w:eastAsia="Calibri" w:hAnsi="Calibri" w:cs="Calibri"/>
          <w:color w:val="000000" w:themeColor="text1"/>
        </w:rPr>
        <w:t>ZoD</w:t>
      </w:r>
      <w:proofErr w:type="spellEnd"/>
      <w:r w:rsidR="00F737CF">
        <w:rPr>
          <w:rFonts w:ascii="Calibri" w:eastAsia="Calibri" w:hAnsi="Calibri" w:cs="Calibri"/>
          <w:color w:val="000000" w:themeColor="text1"/>
        </w:rPr>
        <w:t>“).</w:t>
      </w:r>
    </w:p>
    <w:p w14:paraId="718130C3" w14:textId="007D6188" w:rsidR="50470633" w:rsidRDefault="50470633" w:rsidP="04865BE2">
      <w:pPr>
        <w:spacing w:after="0" w:line="240" w:lineRule="auto"/>
        <w:rPr>
          <w:rFonts w:ascii="Calibri" w:eastAsia="Times New Roman" w:hAnsi="Calibri" w:cs="Calibri"/>
          <w:highlight w:val="yellow"/>
          <w:lang w:eastAsia="sk-SK"/>
        </w:rPr>
      </w:pPr>
    </w:p>
    <w:p w14:paraId="32D4FEDB" w14:textId="71D99C7F" w:rsidR="002A05D0" w:rsidRPr="002A05D0" w:rsidRDefault="367CEEF7" w:rsidP="005007FD">
      <w:pPr>
        <w:spacing w:after="0" w:line="240" w:lineRule="auto"/>
        <w:ind w:left="360" w:hanging="360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  <w:t>3.1 Projektová dokumentácia pre vypracovanie ponuky </w:t>
      </w:r>
      <w:r w:rsidR="16EDEF6F" w:rsidRPr="002A05D0"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  <w:t>(Tendrová dokumentácia)</w:t>
      </w:r>
      <w:r w:rsidRPr="002A05D0"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  <w:t xml:space="preserve"> </w:t>
      </w: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- </w:t>
      </w:r>
      <w:r w:rsidR="6E9F579F" w:rsidRPr="04865BE2">
        <w:rPr>
          <w:rFonts w:ascii="Calibri" w:eastAsia="Times New Roman" w:hAnsi="Calibri" w:cs="Calibri"/>
          <w:lang w:eastAsia="sk-SK"/>
        </w:rPr>
        <w:t xml:space="preserve">uvedená </w:t>
      </w:r>
      <w:r w:rsidR="25CA5D0F" w:rsidRPr="04865BE2">
        <w:rPr>
          <w:rFonts w:ascii="Calibri" w:eastAsia="Times New Roman" w:hAnsi="Calibri" w:cs="Calibri"/>
          <w:lang w:eastAsia="sk-SK"/>
        </w:rPr>
        <w:t>v podkladovej dokumentácii</w:t>
      </w:r>
    </w:p>
    <w:p w14:paraId="6B6E8375" w14:textId="3F9A4E83" w:rsidR="002A05D0" w:rsidRPr="002A05D0" w:rsidRDefault="00513EDF" w:rsidP="002A05D0">
      <w:pPr>
        <w:spacing w:after="0" w:line="240" w:lineRule="auto"/>
        <w:ind w:left="36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k-SK"/>
          <w14:ligatures w14:val="none"/>
        </w:rPr>
      </w:pPr>
      <w:r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Tendrová projektová dokumentácia </w:t>
      </w:r>
      <w:r w:rsidR="002A05D0"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(ďalej aj len „</w:t>
      </w:r>
      <w:r>
        <w:rPr>
          <w:rFonts w:ascii="Calibri" w:eastAsia="Times New Roman" w:hAnsi="Calibri" w:cs="Calibri"/>
          <w:kern w:val="0"/>
          <w:lang w:eastAsia="sk-SK"/>
          <w14:ligatures w14:val="none"/>
        </w:rPr>
        <w:t>TD</w:t>
      </w:r>
      <w:r w:rsidR="002A05D0"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“): „Stavebné úpravy existujúcich rozvodov tepla a zmena média z parného na </w:t>
      </w:r>
      <w:proofErr w:type="spellStart"/>
      <w:r w:rsidR="002A05D0"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horúcovodné</w:t>
      </w:r>
      <w:proofErr w:type="spellEnd"/>
      <w:r w:rsidR="002A05D0"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“ </w:t>
      </w:r>
    </w:p>
    <w:p w14:paraId="09B61239" w14:textId="531A9AF7" w:rsidR="002A05D0" w:rsidRDefault="367CEEF7" w:rsidP="002A05D0">
      <w:pPr>
        <w:spacing w:after="0" w:line="240" w:lineRule="auto"/>
        <w:ind w:left="360"/>
        <w:jc w:val="both"/>
        <w:textAlignment w:val="baseline"/>
        <w:rPr>
          <w:rFonts w:ascii="Calibri" w:eastAsia="Times New Roman" w:hAnsi="Calibri" w:cs="Calibri"/>
          <w:lang w:eastAsia="sk-SK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Názov projektu: </w:t>
      </w:r>
      <w:r w:rsidR="7FA2D62B" w:rsidRPr="380FD5B3">
        <w:rPr>
          <w:rFonts w:ascii="Calibri" w:eastAsia="Times New Roman" w:hAnsi="Calibri" w:cs="Calibri"/>
          <w:lang w:eastAsia="sk-SK"/>
        </w:rPr>
        <w:t>„ Rozšírenie technológie centrálnej výmenníkovej stanice (CVS) v areál</w:t>
      </w:r>
      <w:r w:rsidR="0E0ABCE2" w:rsidRPr="380FD5B3">
        <w:rPr>
          <w:rFonts w:ascii="Calibri" w:eastAsia="Times New Roman" w:hAnsi="Calibri" w:cs="Calibri"/>
          <w:lang w:eastAsia="sk-SK"/>
        </w:rPr>
        <w:t>i</w:t>
      </w:r>
      <w:r w:rsidR="7FA2D62B" w:rsidRPr="380FD5B3">
        <w:rPr>
          <w:rFonts w:ascii="Calibri" w:eastAsia="Times New Roman" w:hAnsi="Calibri" w:cs="Calibri"/>
          <w:lang w:eastAsia="sk-SK"/>
        </w:rPr>
        <w:t xml:space="preserve"> MHTH závod Žilina“</w:t>
      </w:r>
    </w:p>
    <w:p w14:paraId="01533EA8" w14:textId="26C0FEE1" w:rsidR="009B54F8" w:rsidRPr="00AA4C60" w:rsidRDefault="009B54F8" w:rsidP="009B54F8">
      <w:pPr>
        <w:pStyle w:val="Odsekzoznamu"/>
        <w:ind w:left="360"/>
        <w:jc w:val="both"/>
      </w:pPr>
      <w:r>
        <w:rPr>
          <w:b/>
          <w:bCs/>
        </w:rPr>
        <w:t>Kompletná TD je k dispozícii na vyžiadanie aj v prepisovateľných formátoch a DWG formátoch!</w:t>
      </w:r>
    </w:p>
    <w:p w14:paraId="28E5CBC8" w14:textId="2BBCF00F" w:rsidR="002A05D0" w:rsidRPr="002A05D0" w:rsidRDefault="002A05D0" w:rsidP="002A05D0">
      <w:pPr>
        <w:spacing w:after="0" w:line="240" w:lineRule="auto"/>
        <w:ind w:left="36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Spracované: 0</w:t>
      </w:r>
      <w:r w:rsidR="00513EDF">
        <w:rPr>
          <w:rFonts w:ascii="Calibri" w:eastAsia="Times New Roman" w:hAnsi="Calibri" w:cs="Calibri"/>
          <w:kern w:val="0"/>
          <w:lang w:eastAsia="sk-SK"/>
          <w14:ligatures w14:val="none"/>
        </w:rPr>
        <w:t>8</w:t>
      </w: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/20</w:t>
      </w:r>
      <w:r w:rsidR="00513EDF">
        <w:rPr>
          <w:rFonts w:ascii="Calibri" w:eastAsia="Times New Roman" w:hAnsi="Calibri" w:cs="Calibri"/>
          <w:kern w:val="0"/>
          <w:lang w:eastAsia="sk-SK"/>
          <w14:ligatures w14:val="none"/>
        </w:rPr>
        <w:t>23</w:t>
      </w: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 </w:t>
      </w:r>
    </w:p>
    <w:p w14:paraId="12C77E8B" w14:textId="77777777" w:rsidR="002A05D0" w:rsidRPr="002A05D0" w:rsidRDefault="002A05D0" w:rsidP="002A05D0">
      <w:pPr>
        <w:spacing w:after="0" w:line="240" w:lineRule="auto"/>
        <w:ind w:left="36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Spracovateľ: ENERGIA, spol. s r. o., Partizánska cesta 97, 974 01 Banská Bystrica </w:t>
      </w:r>
    </w:p>
    <w:p w14:paraId="0A4E4788" w14:textId="77777777" w:rsidR="002A05D0" w:rsidRPr="002A05D0" w:rsidRDefault="002A05D0" w:rsidP="002A05D0">
      <w:pPr>
        <w:spacing w:after="0" w:line="240" w:lineRule="auto"/>
        <w:ind w:left="36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 </w:t>
      </w:r>
    </w:p>
    <w:p w14:paraId="51A2B7BF" w14:textId="7DFA2B2F" w:rsidR="002A05D0" w:rsidRPr="005007FD" w:rsidRDefault="04D17645" w:rsidP="005007FD">
      <w:pPr>
        <w:spacing w:after="0" w:line="240" w:lineRule="auto"/>
        <w:ind w:left="360" w:hanging="360"/>
        <w:textAlignment w:val="baseline"/>
        <w:rPr>
          <w:rFonts w:ascii="Calibri" w:hAnsi="Calibri"/>
        </w:rPr>
      </w:pPr>
      <w:r w:rsidRPr="002A05D0"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  <w:t xml:space="preserve">3.2 Stavebné povolenie a dokumentácia overená v stavebnom konaní  - </w:t>
      </w:r>
      <w:r w:rsidR="671F4656" w:rsidRPr="04865BE2">
        <w:rPr>
          <w:rFonts w:ascii="Calibri" w:eastAsia="Times New Roman" w:hAnsi="Calibri" w:cs="Calibri"/>
          <w:lang w:eastAsia="sk-SK"/>
        </w:rPr>
        <w:t xml:space="preserve">uvedené </w:t>
      </w:r>
      <w:r w:rsidR="575B3D6A" w:rsidRPr="04865BE2">
        <w:rPr>
          <w:rFonts w:ascii="Calibri" w:eastAsia="Times New Roman" w:hAnsi="Calibri" w:cs="Calibri"/>
          <w:lang w:eastAsia="sk-SK"/>
        </w:rPr>
        <w:t>v podkladovej dokumentácii</w:t>
      </w:r>
    </w:p>
    <w:p w14:paraId="74EF292B" w14:textId="77777777" w:rsidR="00A05B4E" w:rsidRPr="002A05D0" w:rsidRDefault="00A05B4E" w:rsidP="00123CB8">
      <w:pPr>
        <w:spacing w:after="0" w:line="240" w:lineRule="auto"/>
        <w:ind w:left="360" w:hanging="360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</w:p>
    <w:p w14:paraId="3B0007C8" w14:textId="77777777" w:rsidR="002A05D0" w:rsidRPr="002A05D0" w:rsidRDefault="002A05D0" w:rsidP="002A05D0">
      <w:pPr>
        <w:spacing w:after="0" w:line="240" w:lineRule="auto"/>
        <w:ind w:left="36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k-SK"/>
          <w14:ligatures w14:val="none"/>
        </w:rPr>
      </w:pPr>
      <w:r w:rsidRPr="1F5C9634"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  <w:t>3.2.1 Stavebné povolenie</w:t>
      </w: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č. s. 5825-25224/2015/Mar/770650104/Z47-SP pre stavbu „Stavebné úpravy existujúcich rozvodov tepla a zmena média z parného na </w:t>
      </w:r>
      <w:proofErr w:type="spellStart"/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horúcovodné</w:t>
      </w:r>
      <w:proofErr w:type="spellEnd"/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, Potrubné rozvody a rozšírenie CVS v areáli ŽT“. </w:t>
      </w:r>
    </w:p>
    <w:p w14:paraId="0B37581B" w14:textId="77777777" w:rsidR="002A05D0" w:rsidRPr="002A05D0" w:rsidRDefault="002A05D0" w:rsidP="002A05D0">
      <w:pPr>
        <w:spacing w:after="0" w:line="240" w:lineRule="auto"/>
        <w:ind w:left="36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 </w:t>
      </w:r>
    </w:p>
    <w:p w14:paraId="653BAC1E" w14:textId="25646B8A" w:rsidR="002A05D0" w:rsidRPr="002A05D0" w:rsidRDefault="60575FA2" w:rsidP="002A05D0">
      <w:pPr>
        <w:spacing w:after="0" w:line="240" w:lineRule="auto"/>
        <w:ind w:left="36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k-SK"/>
          <w14:ligatures w14:val="none"/>
        </w:rPr>
      </w:pPr>
      <w:r w:rsidRPr="1F5C9634"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  <w:t>3.2.2 DSP</w:t>
      </w: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overená v konaní podľa bodu 3.2.1 vyššie: „Stavebné úpravy existujúcich rozvodov tepla a zmena média z parného na </w:t>
      </w:r>
      <w:proofErr w:type="spellStart"/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horúcovodné</w:t>
      </w:r>
      <w:proofErr w:type="spellEnd"/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,  Potrubné rozvody a rozšírenie CVS v areáli ŽT“</w:t>
      </w:r>
      <w:r w:rsidR="637F71C9">
        <w:rPr>
          <w:rFonts w:ascii="Calibri" w:eastAsia="Times New Roman" w:hAnsi="Calibri" w:cs="Calibri"/>
          <w:kern w:val="0"/>
          <w:lang w:eastAsia="sk-SK"/>
          <w14:ligatures w14:val="none"/>
        </w:rPr>
        <w:t>.</w:t>
      </w: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  </w:t>
      </w:r>
    </w:p>
    <w:p w14:paraId="3D46F076" w14:textId="77777777" w:rsidR="002A05D0" w:rsidRPr="002A05D0" w:rsidRDefault="002A05D0" w:rsidP="002A05D0">
      <w:pPr>
        <w:spacing w:after="0" w:line="240" w:lineRule="auto"/>
        <w:ind w:left="36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Spracované: 12/2014 </w:t>
      </w:r>
    </w:p>
    <w:p w14:paraId="6583B87B" w14:textId="77777777" w:rsidR="002A05D0" w:rsidRPr="002A05D0" w:rsidRDefault="002A05D0" w:rsidP="002A05D0">
      <w:pPr>
        <w:spacing w:after="0" w:line="240" w:lineRule="auto"/>
        <w:ind w:left="36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Spracovateľ: ENERGIA, spol. s r. o., Partizánska cesta 97, 974 01 Banská Bystrica </w:t>
      </w:r>
    </w:p>
    <w:p w14:paraId="2D9FB964" w14:textId="132A800E" w:rsidR="71BD10F5" w:rsidRDefault="71BD10F5" w:rsidP="71BD10F5">
      <w:pPr>
        <w:spacing w:after="0" w:line="240" w:lineRule="auto"/>
        <w:ind w:left="360"/>
        <w:jc w:val="both"/>
        <w:rPr>
          <w:rFonts w:ascii="Calibri" w:eastAsia="Times New Roman" w:hAnsi="Calibri" w:cs="Calibri"/>
          <w:lang w:eastAsia="sk-SK"/>
        </w:rPr>
      </w:pPr>
    </w:p>
    <w:p w14:paraId="56D5F650" w14:textId="49C15BB8" w:rsidR="002A05D0" w:rsidRPr="002A05D0" w:rsidRDefault="002A05D0" w:rsidP="005007FD">
      <w:pPr>
        <w:spacing w:after="0" w:line="240" w:lineRule="auto"/>
        <w:ind w:left="360" w:hanging="36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  <w:t xml:space="preserve">3.3 Geodetické zameranie potrubných rozvodov v areáli </w:t>
      </w:r>
      <w:r w:rsidR="04E81209" w:rsidRPr="002A05D0"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  <w:t>objednávateľa</w:t>
      </w:r>
      <w:r w:rsidRPr="002A05D0"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  <w:t xml:space="preserve"> - </w:t>
      </w:r>
      <w:r w:rsidR="41A8CF92" w:rsidRPr="04865BE2">
        <w:rPr>
          <w:rFonts w:ascii="Calibri" w:eastAsia="Times New Roman" w:hAnsi="Calibri" w:cs="Calibri"/>
          <w:lang w:eastAsia="sk-SK"/>
        </w:rPr>
        <w:t xml:space="preserve">uvedené </w:t>
      </w:r>
      <w:r w:rsidR="572BEAF9" w:rsidRPr="20CEAACC">
        <w:rPr>
          <w:rFonts w:ascii="Calibri" w:eastAsia="Times New Roman" w:hAnsi="Calibri" w:cs="Calibri"/>
          <w:lang w:eastAsia="sk-SK"/>
        </w:rPr>
        <w:t>v podkladovej dokumentáci</w:t>
      </w:r>
      <w:r w:rsidR="373DCE2A" w:rsidRPr="20CEAACC">
        <w:rPr>
          <w:rFonts w:ascii="Calibri" w:eastAsia="Times New Roman" w:hAnsi="Calibri" w:cs="Calibri"/>
          <w:lang w:eastAsia="sk-SK"/>
        </w:rPr>
        <w:t>i.</w:t>
      </w:r>
      <w:r w:rsidR="005007FD">
        <w:rPr>
          <w:rFonts w:ascii="Calibri" w:eastAsia="Times New Roman" w:hAnsi="Calibri" w:cs="Calibri"/>
          <w:lang w:eastAsia="sk-SK"/>
        </w:rPr>
        <w:t xml:space="preserve"> </w:t>
      </w: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O</w:t>
      </w:r>
      <w:r w:rsidR="6EA9C1A5"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bjednávateľ</w:t>
      </w: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  nezodpovedá za správnosť údajov. </w:t>
      </w:r>
    </w:p>
    <w:p w14:paraId="5C0561B0" w14:textId="19E870BF" w:rsidR="0037461C" w:rsidRDefault="002A05D0" w:rsidP="005007FD">
      <w:pPr>
        <w:spacing w:after="0" w:line="240" w:lineRule="auto"/>
        <w:ind w:left="360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 </w:t>
      </w:r>
      <w:r w:rsidR="25CE9121" w:rsidRPr="226F7AB6">
        <w:rPr>
          <w:rFonts w:ascii="Calibri" w:eastAsia="Times New Roman" w:hAnsi="Calibri" w:cs="Calibri"/>
          <w:b/>
          <w:bCs/>
          <w:lang w:eastAsia="sk-SK"/>
        </w:rPr>
        <w:t>3.</w:t>
      </w:r>
      <w:r w:rsidR="73973494" w:rsidRPr="226F7AB6">
        <w:rPr>
          <w:rFonts w:ascii="Calibri" w:eastAsia="Times New Roman" w:hAnsi="Calibri" w:cs="Calibri"/>
          <w:b/>
          <w:bCs/>
          <w:lang w:eastAsia="sk-SK"/>
        </w:rPr>
        <w:t>4</w:t>
      </w:r>
      <w:r w:rsidR="25CE9121" w:rsidRPr="226F7AB6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="25CE9121" w:rsidRPr="0F9CB3A0">
        <w:rPr>
          <w:rFonts w:ascii="Calibri" w:eastAsia="Times New Roman" w:hAnsi="Calibri" w:cs="Calibri"/>
          <w:b/>
          <w:bCs/>
          <w:lang w:eastAsia="sk-SK"/>
        </w:rPr>
        <w:t xml:space="preserve">Dokumentácia </w:t>
      </w:r>
      <w:r w:rsidR="56FB9AAF" w:rsidRPr="0F9CB3A0">
        <w:rPr>
          <w:rFonts w:ascii="Calibri" w:eastAsia="Times New Roman" w:hAnsi="Calibri" w:cs="Calibri"/>
          <w:b/>
          <w:bCs/>
          <w:lang w:eastAsia="sk-SK"/>
        </w:rPr>
        <w:t>skutočného vyhotovenia stavby CVS v</w:t>
      </w:r>
      <w:r w:rsidR="33CBCA81">
        <w:rPr>
          <w:rFonts w:ascii="Calibri" w:eastAsia="Times New Roman" w:hAnsi="Calibri" w:cs="Calibri"/>
          <w:b/>
          <w:bCs/>
          <w:lang w:eastAsia="sk-SK"/>
        </w:rPr>
        <w:t> </w:t>
      </w:r>
      <w:r w:rsidR="56FB9AAF" w:rsidRPr="0F9CB3A0">
        <w:rPr>
          <w:rFonts w:ascii="Calibri" w:eastAsia="Times New Roman" w:hAnsi="Calibri" w:cs="Calibri"/>
          <w:b/>
          <w:bCs/>
          <w:lang w:eastAsia="sk-SK"/>
        </w:rPr>
        <w:t>areáli</w:t>
      </w:r>
      <w:r w:rsidR="33CBCA81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="33CBCA81" w:rsidRPr="002A05D0"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  <w:t>o</w:t>
      </w:r>
      <w:r w:rsidR="17F9025F" w:rsidRPr="002A05D0"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  <w:t>bjednávateľa</w:t>
      </w:r>
      <w:r w:rsidR="56FB9AAF" w:rsidRPr="0F9CB3A0">
        <w:rPr>
          <w:rFonts w:ascii="Calibri" w:eastAsia="Times New Roman" w:hAnsi="Calibri" w:cs="Calibri"/>
          <w:b/>
          <w:bCs/>
          <w:lang w:eastAsia="sk-SK"/>
        </w:rPr>
        <w:t>:</w:t>
      </w:r>
      <w:r w:rsidR="1D474B63" w:rsidRPr="0F9CB3A0">
        <w:rPr>
          <w:rFonts w:ascii="Calibri" w:eastAsia="Times New Roman" w:hAnsi="Calibri" w:cs="Calibri"/>
          <w:b/>
          <w:bCs/>
          <w:lang w:eastAsia="sk-SK"/>
        </w:rPr>
        <w:t xml:space="preserve"> </w:t>
      </w:r>
    </w:p>
    <w:p w14:paraId="160B3BC7" w14:textId="77777777" w:rsidR="00A05B4E" w:rsidRDefault="00A05B4E" w:rsidP="0037461C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6F2F2404" w14:textId="52E5FC1A" w:rsidR="002A05D0" w:rsidRDefault="1D474B63" w:rsidP="0037461C">
      <w:pPr>
        <w:spacing w:after="0" w:line="240" w:lineRule="auto"/>
        <w:ind w:left="360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1F5C9634">
        <w:rPr>
          <w:rFonts w:ascii="Calibri" w:eastAsia="Times New Roman" w:hAnsi="Calibri" w:cs="Calibri"/>
          <w:b/>
          <w:bCs/>
          <w:lang w:eastAsia="sk-SK"/>
        </w:rPr>
        <w:t xml:space="preserve">„ </w:t>
      </w:r>
      <w:r w:rsidRPr="1F5C9634">
        <w:rPr>
          <w:rFonts w:ascii="Calibri" w:eastAsia="Times New Roman" w:hAnsi="Calibri" w:cs="Calibri"/>
          <w:lang w:eastAsia="sk-SK"/>
        </w:rPr>
        <w:t xml:space="preserve">Stavebné úpravy existujúcich rozvodov tepla a zmena média z parného na </w:t>
      </w:r>
      <w:proofErr w:type="spellStart"/>
      <w:r w:rsidRPr="1F5C9634">
        <w:rPr>
          <w:rFonts w:ascii="Calibri" w:eastAsia="Times New Roman" w:hAnsi="Calibri" w:cs="Calibri"/>
          <w:lang w:eastAsia="sk-SK"/>
        </w:rPr>
        <w:t>horúcovodné</w:t>
      </w:r>
      <w:proofErr w:type="spellEnd"/>
      <w:r w:rsidRPr="1F5C9634">
        <w:rPr>
          <w:rFonts w:ascii="Calibri" w:eastAsia="Times New Roman" w:hAnsi="Calibri" w:cs="Calibri"/>
          <w:lang w:eastAsia="sk-SK"/>
        </w:rPr>
        <w:t xml:space="preserve">. Potrubné rozvody a rozšírenie CVS v areáli ŽT, </w:t>
      </w:r>
      <w:proofErr w:type="spellStart"/>
      <w:r w:rsidRPr="1F5C9634">
        <w:rPr>
          <w:rFonts w:ascii="Calibri" w:eastAsia="Times New Roman" w:hAnsi="Calibri" w:cs="Calibri"/>
          <w:lang w:eastAsia="sk-SK"/>
        </w:rPr>
        <w:t>a.s</w:t>
      </w:r>
      <w:proofErr w:type="spellEnd"/>
      <w:r w:rsidRPr="1F5C9634">
        <w:rPr>
          <w:rFonts w:ascii="Calibri" w:eastAsia="Times New Roman" w:hAnsi="Calibri" w:cs="Calibri"/>
          <w:lang w:eastAsia="sk-SK"/>
        </w:rPr>
        <w:t xml:space="preserve">.“ – </w:t>
      </w:r>
      <w:r w:rsidR="540C8F91" w:rsidRPr="1F5C9634">
        <w:rPr>
          <w:rFonts w:ascii="Calibri" w:eastAsia="Times New Roman" w:hAnsi="Calibri" w:cs="Calibri"/>
          <w:lang w:eastAsia="sk-SK"/>
        </w:rPr>
        <w:t xml:space="preserve">uvedená </w:t>
      </w:r>
      <w:r w:rsidR="2244E952" w:rsidRPr="1F5C9634">
        <w:rPr>
          <w:rFonts w:ascii="Calibri" w:eastAsia="Times New Roman" w:hAnsi="Calibri" w:cs="Calibri"/>
          <w:lang w:eastAsia="sk-SK"/>
        </w:rPr>
        <w:t>v podkladovej dokumentácii.</w:t>
      </w:r>
    </w:p>
    <w:p w14:paraId="10CFEC52" w14:textId="79D805D5" w:rsidR="00514F48" w:rsidRPr="0037461C" w:rsidRDefault="00514F48" w:rsidP="00514F48">
      <w:pPr>
        <w:spacing w:after="0" w:line="240" w:lineRule="auto"/>
        <w:ind w:left="360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37461C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Názov projektu: Dokumentácia skutkového vyhotovenia </w:t>
      </w:r>
    </w:p>
    <w:p w14:paraId="0F299F54" w14:textId="769E0310" w:rsidR="004332D6" w:rsidRPr="0037461C" w:rsidRDefault="004332D6" w:rsidP="00514F48">
      <w:pPr>
        <w:spacing w:after="0" w:line="240" w:lineRule="auto"/>
        <w:ind w:left="360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37461C">
        <w:rPr>
          <w:rFonts w:ascii="Calibri" w:eastAsia="Times New Roman" w:hAnsi="Calibri" w:cs="Calibri"/>
          <w:kern w:val="0"/>
          <w:lang w:eastAsia="sk-SK"/>
          <w14:ligatures w14:val="none"/>
        </w:rPr>
        <w:t>Časť :Technologické časti So01.2 PS01.1 PS01.2</w:t>
      </w:r>
    </w:p>
    <w:p w14:paraId="1F7C243F" w14:textId="5572AB6F" w:rsidR="004332D6" w:rsidRPr="0037461C" w:rsidRDefault="004332D6" w:rsidP="00514F48">
      <w:pPr>
        <w:spacing w:after="0" w:line="240" w:lineRule="auto"/>
        <w:ind w:left="360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37461C">
        <w:rPr>
          <w:rFonts w:ascii="Calibri" w:eastAsia="Times New Roman" w:hAnsi="Calibri" w:cs="Calibri"/>
          <w:kern w:val="0"/>
          <w:lang w:eastAsia="sk-SK"/>
          <w14:ligatures w14:val="none"/>
        </w:rPr>
        <w:t>Časť: Prístavba k CVS SO01.2</w:t>
      </w:r>
    </w:p>
    <w:p w14:paraId="168EC4BC" w14:textId="4B76CF5D" w:rsidR="004332D6" w:rsidRPr="0037461C" w:rsidRDefault="004332D6" w:rsidP="00514F48">
      <w:pPr>
        <w:spacing w:after="0" w:line="240" w:lineRule="auto"/>
        <w:ind w:left="360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37461C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Časť: Elektro </w:t>
      </w:r>
      <w:proofErr w:type="spellStart"/>
      <w:r w:rsidRPr="0037461C">
        <w:rPr>
          <w:rFonts w:ascii="Calibri" w:eastAsia="Times New Roman" w:hAnsi="Calibri" w:cs="Calibri"/>
          <w:kern w:val="0"/>
          <w:lang w:eastAsia="sk-SK"/>
          <w14:ligatures w14:val="none"/>
        </w:rPr>
        <w:t>MaR</w:t>
      </w:r>
      <w:proofErr w:type="spellEnd"/>
      <w:r w:rsidRPr="0037461C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PS01.4</w:t>
      </w:r>
    </w:p>
    <w:p w14:paraId="7F91FA99" w14:textId="016B0A0B" w:rsidR="004332D6" w:rsidRPr="002A05D0" w:rsidRDefault="004332D6" w:rsidP="00514F48">
      <w:pPr>
        <w:spacing w:after="0" w:line="240" w:lineRule="auto"/>
        <w:ind w:left="36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k-SK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  <w:t xml:space="preserve">Časť: Elektro PRS PS01.3 </w:t>
      </w:r>
    </w:p>
    <w:p w14:paraId="13A9CE19" w14:textId="7C3279B4" w:rsidR="00514F48" w:rsidRPr="002A05D0" w:rsidRDefault="00514F48" w:rsidP="00514F48">
      <w:pPr>
        <w:spacing w:after="0" w:line="240" w:lineRule="auto"/>
        <w:ind w:left="36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Spracované: 0</w:t>
      </w:r>
      <w:r>
        <w:rPr>
          <w:rFonts w:ascii="Calibri" w:eastAsia="Times New Roman" w:hAnsi="Calibri" w:cs="Calibri"/>
          <w:kern w:val="0"/>
          <w:lang w:eastAsia="sk-SK"/>
          <w14:ligatures w14:val="none"/>
        </w:rPr>
        <w:t>7</w:t>
      </w: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/20</w:t>
      </w:r>
      <w:r>
        <w:rPr>
          <w:rFonts w:ascii="Calibri" w:eastAsia="Times New Roman" w:hAnsi="Calibri" w:cs="Calibri"/>
          <w:kern w:val="0"/>
          <w:lang w:eastAsia="sk-SK"/>
          <w14:ligatures w14:val="none"/>
        </w:rPr>
        <w:t>20</w:t>
      </w:r>
    </w:p>
    <w:p w14:paraId="7454536B" w14:textId="6D37D694" w:rsidR="00514F48" w:rsidRPr="002A05D0" w:rsidRDefault="00514F48" w:rsidP="00514F48">
      <w:pPr>
        <w:spacing w:after="0" w:line="240" w:lineRule="auto"/>
        <w:ind w:left="36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Spracovateľ: </w:t>
      </w:r>
      <w:r w:rsidR="00F5646C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Ing. </w:t>
      </w:r>
      <w:proofErr w:type="spellStart"/>
      <w:r w:rsidR="00F5646C">
        <w:rPr>
          <w:rFonts w:ascii="Calibri" w:eastAsia="Times New Roman" w:hAnsi="Calibri" w:cs="Calibri"/>
          <w:kern w:val="0"/>
          <w:lang w:eastAsia="sk-SK"/>
          <w14:ligatures w14:val="none"/>
        </w:rPr>
        <w:t>Salaj</w:t>
      </w:r>
      <w:proofErr w:type="spellEnd"/>
      <w:r w:rsidR="00F5646C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Martin Sigma DIZ s.r.o.</w:t>
      </w:r>
    </w:p>
    <w:p w14:paraId="7DE7B76C" w14:textId="4F2BB28A" w:rsidR="00514F48" w:rsidRDefault="1D474B63" w:rsidP="00AA3288">
      <w:pPr>
        <w:spacing w:after="0" w:line="240" w:lineRule="auto"/>
        <w:ind w:left="360"/>
        <w:jc w:val="both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Táto dokumentácia je poskytovaná z dôvodu informovanosti </w:t>
      </w:r>
      <w:r w:rsidR="00252308" w:rsidRPr="00252308">
        <w:rPr>
          <w:rFonts w:ascii="Calibri" w:eastAsia="Calibri" w:hAnsi="Calibri" w:cs="Calibri"/>
          <w:color w:val="000000" w:themeColor="text1"/>
        </w:rPr>
        <w:t>zhotoviteľa</w:t>
      </w:r>
      <w:r w:rsidR="7FD79760">
        <w:rPr>
          <w:rFonts w:ascii="Calibri" w:eastAsia="Times New Roman" w:hAnsi="Calibri" w:cs="Calibri"/>
          <w:kern w:val="0"/>
          <w:lang w:eastAsia="sk-SK"/>
          <w14:ligatures w14:val="none"/>
        </w:rPr>
        <w:t>.</w:t>
      </w: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</w:t>
      </w:r>
      <w:r w:rsidR="7FD79760">
        <w:rPr>
          <w:rFonts w:ascii="Calibri" w:eastAsia="Times New Roman" w:hAnsi="Calibri" w:cs="Calibri"/>
          <w:kern w:val="0"/>
          <w:lang w:eastAsia="sk-SK"/>
          <w14:ligatures w14:val="none"/>
        </w:rPr>
        <w:t>P</w:t>
      </w: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ráce a dodávky boli pre potreby </w:t>
      </w:r>
      <w:r w:rsidR="0AC5116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realizácie rozšírenia  CVS </w:t>
      </w: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zrealizované podľa tejto dokumentácie ob</w:t>
      </w:r>
      <w:r w:rsidR="396326BA" w:rsidRPr="303F0F15">
        <w:rPr>
          <w:rFonts w:ascii="Calibri" w:eastAsia="Times New Roman" w:hAnsi="Calibri" w:cs="Calibri"/>
          <w:lang w:eastAsia="sk-SK"/>
        </w:rPr>
        <w:t>jedná</w:t>
      </w: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vateľom. </w:t>
      </w:r>
      <w:r w:rsidR="0AC5116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Predmet </w:t>
      </w:r>
      <w:r w:rsidR="007C2C42">
        <w:rPr>
          <w:rFonts w:ascii="Calibri" w:eastAsia="Times New Roman" w:hAnsi="Calibri" w:cs="Calibri"/>
          <w:kern w:val="0"/>
          <w:lang w:eastAsia="sk-SK"/>
          <w14:ligatures w14:val="none"/>
        </w:rPr>
        <w:t>diela</w:t>
      </w:r>
      <w:r w:rsidR="0AC5116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je však realizácia rozšírenia rozšírenej CVS o časť  V2 Mesto.</w:t>
      </w:r>
    </w:p>
    <w:p w14:paraId="6B2F70AB" w14:textId="77777777" w:rsidR="00513EDF" w:rsidRPr="002A05D0" w:rsidRDefault="00513EDF" w:rsidP="002A05D0">
      <w:pPr>
        <w:spacing w:after="0" w:line="240" w:lineRule="auto"/>
        <w:ind w:left="36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k-SK"/>
          <w14:ligatures w14:val="none"/>
        </w:rPr>
      </w:pPr>
    </w:p>
    <w:p w14:paraId="17559AD0" w14:textId="0A1CFCDF" w:rsidR="276C1EB5" w:rsidRPr="00EB4E6D" w:rsidRDefault="276C1EB5" w:rsidP="001D62A1">
      <w:pPr>
        <w:spacing w:after="0"/>
        <w:rPr>
          <w:rFonts w:ascii="Calibri" w:eastAsia="Calibri" w:hAnsi="Calibri" w:cs="Calibri"/>
          <w:color w:val="000000" w:themeColor="text1"/>
        </w:rPr>
      </w:pPr>
      <w:r w:rsidRPr="00EB4E6D">
        <w:rPr>
          <w:rFonts w:ascii="Calibri" w:eastAsia="Calibri" w:hAnsi="Calibri" w:cs="Calibri"/>
          <w:b/>
          <w:color w:val="000000" w:themeColor="text1"/>
        </w:rPr>
        <w:t>3.5  Kybernetická bezpečnosť</w:t>
      </w:r>
      <w:r w:rsidRPr="00EB4E6D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</w:p>
    <w:p w14:paraId="74C3109B" w14:textId="45753B69" w:rsidR="276C1EB5" w:rsidRPr="00EB4E6D" w:rsidRDefault="39B313EE" w:rsidP="1F5C9634">
      <w:pPr>
        <w:spacing w:beforeAutospacing="1" w:after="0" w:afterAutospacing="1" w:line="240" w:lineRule="auto"/>
        <w:ind w:left="357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EB4E6D">
        <w:rPr>
          <w:rFonts w:eastAsia="Times New Roman"/>
          <w:kern w:val="0"/>
          <w:lang w:eastAsia="sk-SK"/>
          <w14:ligatures w14:val="none"/>
        </w:rPr>
        <w:t>Príloh</w:t>
      </w:r>
      <w:r w:rsidR="00A05B4E">
        <w:rPr>
          <w:rFonts w:eastAsia="Times New Roman"/>
          <w:kern w:val="0"/>
          <w:lang w:eastAsia="sk-SK"/>
          <w14:ligatures w14:val="none"/>
        </w:rPr>
        <w:t>ou</w:t>
      </w:r>
      <w:r w:rsidRPr="00EB4E6D">
        <w:rPr>
          <w:rFonts w:eastAsia="Times New Roman"/>
          <w:kern w:val="0"/>
          <w:lang w:eastAsia="sk-SK"/>
          <w14:ligatures w14:val="none"/>
        </w:rPr>
        <w:t xml:space="preserve"> </w:t>
      </w:r>
      <w:r w:rsidR="6A3F85E0" w:rsidRPr="00EB4E6D">
        <w:rPr>
          <w:rFonts w:eastAsia="Times New Roman"/>
          <w:kern w:val="0"/>
          <w:lang w:eastAsia="sk-SK"/>
          <w14:ligatures w14:val="none"/>
        </w:rPr>
        <w:t xml:space="preserve"> </w:t>
      </w:r>
      <w:proofErr w:type="spellStart"/>
      <w:r w:rsidR="6A3F85E0" w:rsidRPr="00EB4E6D">
        <w:rPr>
          <w:rFonts w:eastAsia="Times New Roman"/>
          <w:kern w:val="0"/>
          <w:lang w:eastAsia="sk-SK"/>
          <w14:ligatures w14:val="none"/>
        </w:rPr>
        <w:t>ZoD</w:t>
      </w:r>
      <w:proofErr w:type="spellEnd"/>
      <w:r w:rsidRPr="00EB4E6D">
        <w:rPr>
          <w:rFonts w:eastAsia="Times New Roman"/>
          <w:kern w:val="0"/>
          <w:lang w:eastAsia="sk-SK"/>
          <w14:ligatures w14:val="none"/>
        </w:rPr>
        <w:t xml:space="preserve"> je:</w:t>
      </w:r>
    </w:p>
    <w:p w14:paraId="29790468" w14:textId="18A9F78A" w:rsidR="0358A275" w:rsidRPr="00EB4E6D" w:rsidRDefault="39B313EE" w:rsidP="1F5C9634">
      <w:pPr>
        <w:spacing w:beforeAutospacing="1" w:after="0" w:afterAutospacing="1" w:line="240" w:lineRule="auto"/>
        <w:ind w:left="357"/>
        <w:jc w:val="both"/>
        <w:rPr>
          <w:rFonts w:ascii="Calibri" w:eastAsia="Calibri" w:hAnsi="Calibri" w:cs="Calibri"/>
          <w:color w:val="000000" w:themeColor="text1"/>
        </w:rPr>
      </w:pPr>
      <w:r w:rsidRPr="1F5C9634">
        <w:rPr>
          <w:rStyle w:val="normaltextrun"/>
          <w:rFonts w:ascii="Calibri" w:eastAsia="Calibri" w:hAnsi="Calibri" w:cs="Calibri"/>
          <w:b/>
          <w:bCs/>
          <w:color w:val="000000" w:themeColor="text1"/>
        </w:rPr>
        <w:t>3.5.1</w:t>
      </w:r>
      <w:r w:rsidRPr="1F5C9634">
        <w:rPr>
          <w:rStyle w:val="normaltextrun"/>
          <w:rFonts w:ascii="Calibri" w:eastAsia="Calibri" w:hAnsi="Calibri" w:cs="Calibri"/>
          <w:color w:val="000000" w:themeColor="text1"/>
        </w:rPr>
        <w:t xml:space="preserve"> </w:t>
      </w:r>
      <w:r w:rsidRPr="1F5C9634">
        <w:rPr>
          <w:rStyle w:val="normaltextrun"/>
          <w:rFonts w:ascii="Calibri" w:eastAsia="Calibri" w:hAnsi="Calibri" w:cs="Calibri"/>
          <w:color w:val="D13438"/>
        </w:rPr>
        <w:t xml:space="preserve"> </w:t>
      </w:r>
      <w:r w:rsidRPr="1F5C9634">
        <w:rPr>
          <w:rStyle w:val="normaltextrun"/>
          <w:rFonts w:ascii="Calibri" w:eastAsia="Calibri" w:hAnsi="Calibri" w:cs="Calibri"/>
          <w:color w:val="000000" w:themeColor="text1"/>
        </w:rPr>
        <w:t xml:space="preserve">Zmluva o zabezpečení plnenie bezpečnostných opatrení a notifikačných povinností podľa zákona č.69/2018 </w:t>
      </w:r>
      <w:proofErr w:type="spellStart"/>
      <w:r w:rsidRPr="1F5C9634">
        <w:rPr>
          <w:rStyle w:val="normaltextrun"/>
          <w:rFonts w:ascii="Calibri" w:eastAsia="Calibri" w:hAnsi="Calibri" w:cs="Calibri"/>
          <w:color w:val="000000" w:themeColor="text1"/>
        </w:rPr>
        <w:t>Z.z</w:t>
      </w:r>
      <w:proofErr w:type="spellEnd"/>
      <w:r w:rsidRPr="1F5C9634">
        <w:rPr>
          <w:rStyle w:val="normaltextrun"/>
          <w:rFonts w:ascii="Calibri" w:eastAsia="Calibri" w:hAnsi="Calibri" w:cs="Calibri"/>
          <w:color w:val="000000" w:themeColor="text1"/>
        </w:rPr>
        <w:t>. o kybernetickej bezpečnosti a o zmene  a doplnení niektorých zákonov v znení neskorších predpisov .</w:t>
      </w:r>
    </w:p>
    <w:p w14:paraId="2F72E200" w14:textId="4BC61ACE" w:rsidR="276C1EB5" w:rsidRPr="00EB4E6D" w:rsidRDefault="39B313EE" w:rsidP="001D62A1">
      <w:pPr>
        <w:tabs>
          <w:tab w:val="num" w:pos="720"/>
          <w:tab w:val="num" w:pos="540"/>
        </w:tabs>
        <w:spacing w:beforeAutospacing="1" w:afterAutospacing="1" w:line="240" w:lineRule="auto"/>
        <w:ind w:left="357"/>
        <w:jc w:val="both"/>
        <w:rPr>
          <w:rStyle w:val="normaltextrun"/>
          <w:color w:val="000000" w:themeColor="text1"/>
          <w:sz w:val="24"/>
          <w:szCs w:val="24"/>
        </w:rPr>
      </w:pPr>
      <w:r w:rsidRPr="00EB4E6D">
        <w:rPr>
          <w:rStyle w:val="normaltextrun"/>
          <w:rFonts w:ascii="Calibri" w:eastAsia="Calibri" w:hAnsi="Calibri" w:cs="Calibri"/>
          <w:color w:val="000000" w:themeColor="text1"/>
        </w:rPr>
        <w:lastRenderedPageBreak/>
        <w:t>Táto bezpečnostná zmluva ustanovuje základné úlohy a princípy spolupráce zmluvných strán     s cieľom zabezpečiť kybernetickú bezpečnosť sietí a informačných systémov prevádzkovateľa základnej služby počas ich životného cyklu, predchádzať kybernetickým bezpečnostným incidentom, ktoré by sa mohli dotknúť sietí a informačných systémov prevádzkovateľa základnej služby, a minimalizovať vplyv kybernetických bezpečnostných incidentov na kontinuitu prevádzkovania základnej služby zo strany prevádzkovateľa základnej služby (ďalej len „ciele“) v súvislosti s plnením hlavnej zmluvy zo strany zhotoviteľ</w:t>
      </w:r>
      <w:r w:rsidR="77192F4B" w:rsidRPr="00EB4E6D">
        <w:rPr>
          <w:rStyle w:val="normaltextrun"/>
          <w:rFonts w:ascii="Calibri" w:eastAsia="Calibri" w:hAnsi="Calibri" w:cs="Calibri"/>
          <w:color w:val="000000" w:themeColor="text1"/>
        </w:rPr>
        <w:t>a</w:t>
      </w:r>
      <w:r w:rsidR="12D3486B" w:rsidRPr="00EB4E6D">
        <w:rPr>
          <w:rStyle w:val="normaltextrun"/>
          <w:rFonts w:ascii="Calibri" w:eastAsia="Calibri" w:hAnsi="Calibri" w:cs="Calibri"/>
          <w:color w:val="000000" w:themeColor="text1"/>
        </w:rPr>
        <w:t>.</w:t>
      </w:r>
    </w:p>
    <w:p w14:paraId="4FD37027" w14:textId="766AB3B1" w:rsidR="276C1EB5" w:rsidRPr="00E0382E" w:rsidRDefault="276C1EB5" w:rsidP="001D62A1">
      <w:pPr>
        <w:tabs>
          <w:tab w:val="num" w:pos="720"/>
          <w:tab w:val="num" w:pos="540"/>
        </w:tabs>
        <w:spacing w:beforeAutospacing="1" w:afterAutospacing="1" w:line="240" w:lineRule="auto"/>
        <w:ind w:left="357"/>
        <w:rPr>
          <w:rStyle w:val="normaltextrun"/>
          <w:rFonts w:ascii="Calibri" w:eastAsia="Calibri" w:hAnsi="Calibri" w:cs="Calibri"/>
          <w:color w:val="000000" w:themeColor="text1"/>
        </w:rPr>
      </w:pPr>
      <w:r w:rsidRPr="0091653D">
        <w:rPr>
          <w:rStyle w:val="normaltextrun"/>
          <w:rFonts w:ascii="Calibri" w:eastAsia="Calibri" w:hAnsi="Calibri" w:cs="Calibri"/>
          <w:b/>
          <w:color w:val="000000" w:themeColor="text1"/>
        </w:rPr>
        <w:t>3.5.2</w:t>
      </w:r>
      <w:r w:rsidRPr="00E0382E">
        <w:rPr>
          <w:rStyle w:val="normaltextrun"/>
          <w:rFonts w:ascii="Calibri" w:eastAsia="Calibri" w:hAnsi="Calibri" w:cs="Calibri"/>
          <w:color w:val="000000" w:themeColor="text1"/>
        </w:rPr>
        <w:t xml:space="preserve"> </w:t>
      </w:r>
      <w:r w:rsidR="00F45974" w:rsidRPr="00592B85">
        <w:rPr>
          <w:rStyle w:val="normaltextrun"/>
          <w:rFonts w:ascii="Calibri" w:eastAsia="Calibri" w:hAnsi="Calibri" w:cs="Calibri"/>
          <w:color w:val="000000" w:themeColor="text1"/>
        </w:rPr>
        <w:t>VO</w:t>
      </w:r>
      <w:r w:rsidR="00936B89" w:rsidRPr="00592B85">
        <w:rPr>
          <w:rStyle w:val="normaltextrun"/>
          <w:rFonts w:ascii="Calibri" w:eastAsia="Calibri" w:hAnsi="Calibri" w:cs="Calibri"/>
          <w:color w:val="000000" w:themeColor="text1"/>
        </w:rPr>
        <w:t xml:space="preserve"> </w:t>
      </w:r>
      <w:r w:rsidR="00F45974" w:rsidRPr="00592B85">
        <w:rPr>
          <w:rStyle w:val="normaltextrun"/>
          <w:rFonts w:ascii="Calibri" w:eastAsia="Calibri" w:hAnsi="Calibri" w:cs="Calibri"/>
          <w:color w:val="000000" w:themeColor="text1"/>
        </w:rPr>
        <w:t>Verzia</w:t>
      </w:r>
      <w:r w:rsidR="00936B89" w:rsidRPr="00592B85">
        <w:rPr>
          <w:rStyle w:val="normaltextrun"/>
          <w:rFonts w:ascii="Calibri" w:eastAsia="Calibri" w:hAnsi="Calibri" w:cs="Calibri"/>
          <w:color w:val="000000" w:themeColor="text1"/>
        </w:rPr>
        <w:t xml:space="preserve"> </w:t>
      </w:r>
      <w:r w:rsidRPr="00E0382E">
        <w:rPr>
          <w:rStyle w:val="normaltextrun"/>
          <w:rFonts w:ascii="Calibri" w:eastAsia="Calibri" w:hAnsi="Calibri" w:cs="Calibri"/>
          <w:color w:val="000000" w:themeColor="text1"/>
        </w:rPr>
        <w:t xml:space="preserve">Všeobecné pravidlá pre partnerské firmy </w:t>
      </w:r>
      <w:r w:rsidR="00936B89" w:rsidRPr="00592B85">
        <w:rPr>
          <w:rStyle w:val="normaltextrun"/>
          <w:rFonts w:ascii="Calibri" w:eastAsia="Calibri" w:hAnsi="Calibri" w:cs="Calibri"/>
          <w:color w:val="000000" w:themeColor="text1"/>
        </w:rPr>
        <w:t>dodávajúce</w:t>
      </w:r>
      <w:r w:rsidRPr="00E0382E">
        <w:rPr>
          <w:rStyle w:val="normaltextrun"/>
          <w:rFonts w:ascii="Calibri" w:eastAsia="Calibri" w:hAnsi="Calibri" w:cs="Calibri"/>
          <w:color w:val="000000" w:themeColor="text1"/>
        </w:rPr>
        <w:t xml:space="preserve"> OT infraštruktúru a softvér</w:t>
      </w:r>
    </w:p>
    <w:p w14:paraId="10C7F95D" w14:textId="208498F3" w:rsidR="276C1EB5" w:rsidRPr="00E0382E" w:rsidRDefault="39B313EE" w:rsidP="1F5C9634">
      <w:pPr>
        <w:tabs>
          <w:tab w:val="num" w:pos="720"/>
          <w:tab w:val="num" w:pos="540"/>
        </w:tabs>
        <w:spacing w:beforeAutospacing="1" w:afterAutospacing="1" w:line="240" w:lineRule="auto"/>
        <w:ind w:left="357"/>
        <w:jc w:val="both"/>
        <w:rPr>
          <w:rStyle w:val="normaltextrun"/>
          <w:color w:val="000000" w:themeColor="text1"/>
        </w:rPr>
      </w:pPr>
      <w:r w:rsidRPr="1F5C9634">
        <w:rPr>
          <w:rStyle w:val="normaltextrun"/>
          <w:rFonts w:ascii="Calibri" w:eastAsia="Calibri" w:hAnsi="Calibri" w:cs="Calibri"/>
          <w:color w:val="000000" w:themeColor="text1"/>
        </w:rPr>
        <w:t xml:space="preserve">Tento dokument ustanovuje pravidlá pre partnerské firmy dodávajúce OT infraštruktúru a softvér pre </w:t>
      </w:r>
      <w:r w:rsidR="008F05EF">
        <w:rPr>
          <w:rStyle w:val="normaltextrun"/>
          <w:rFonts w:ascii="Calibri" w:eastAsia="Calibri" w:hAnsi="Calibri" w:cs="Calibri"/>
          <w:color w:val="000000" w:themeColor="text1"/>
        </w:rPr>
        <w:t>objednávateľa.</w:t>
      </w:r>
      <w:r w:rsidRPr="1F5C9634">
        <w:rPr>
          <w:rStyle w:val="normaltextrun"/>
          <w:rFonts w:ascii="Calibri" w:eastAsia="Calibri" w:hAnsi="Calibri" w:cs="Calibri"/>
          <w:color w:val="000000" w:themeColor="text1"/>
        </w:rPr>
        <w:t xml:space="preserve"> Pravidlá v tomto dokumente sú </w:t>
      </w:r>
      <w:r w:rsidR="008F05EF">
        <w:rPr>
          <w:rStyle w:val="normaltextrun"/>
          <w:rFonts w:ascii="Calibri" w:eastAsia="Calibri" w:hAnsi="Calibri" w:cs="Calibri"/>
          <w:color w:val="000000" w:themeColor="text1"/>
        </w:rPr>
        <w:t>záväzné</w:t>
      </w:r>
      <w:r w:rsidRPr="1F5C9634">
        <w:rPr>
          <w:rStyle w:val="normaltextrun"/>
        </w:rPr>
        <w:t xml:space="preserve">. </w:t>
      </w:r>
    </w:p>
    <w:p w14:paraId="2BEFF090" w14:textId="7ABF7C88" w:rsidR="002A05D0" w:rsidRPr="008173FC" w:rsidRDefault="002B37C8" w:rsidP="005007FD">
      <w:pPr>
        <w:numPr>
          <w:ilvl w:val="0"/>
          <w:numId w:val="20"/>
        </w:numPr>
        <w:tabs>
          <w:tab w:val="clear" w:pos="0"/>
        </w:tabs>
        <w:spacing w:after="0" w:line="240" w:lineRule="auto"/>
        <w:ind w:left="284" w:hanging="284"/>
        <w:textAlignment w:val="baseline"/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</w:pPr>
      <w:r>
        <w:rPr>
          <w:rFonts w:ascii="Calibri" w:eastAsia="Times New Roman" w:hAnsi="Calibri" w:cs="Calibri"/>
          <w:b/>
          <w:bCs/>
          <w:caps/>
          <w:kern w:val="0"/>
          <w:lang w:eastAsia="sk-SK"/>
          <w14:ligatures w14:val="none"/>
        </w:rPr>
        <w:t xml:space="preserve"> </w:t>
      </w:r>
      <w:r w:rsidR="002A05D0" w:rsidRPr="002A05D0">
        <w:rPr>
          <w:rFonts w:ascii="Calibri" w:eastAsia="Times New Roman" w:hAnsi="Calibri" w:cs="Calibri"/>
          <w:b/>
          <w:bCs/>
          <w:caps/>
          <w:kern w:val="0"/>
          <w:lang w:eastAsia="sk-SK"/>
          <w14:ligatures w14:val="none"/>
        </w:rPr>
        <w:t xml:space="preserve">POŽIADAVKY </w:t>
      </w:r>
      <w:r w:rsidR="3563EF8C" w:rsidRPr="1F5C9634">
        <w:rPr>
          <w:rFonts w:ascii="Calibri" w:eastAsia="Times New Roman" w:hAnsi="Calibri" w:cs="Calibri"/>
          <w:b/>
          <w:bCs/>
          <w:caps/>
          <w:lang w:eastAsia="sk-SK"/>
        </w:rPr>
        <w:t>Objednávateľa</w:t>
      </w:r>
      <w:r w:rsidR="6CB28E8F" w:rsidRPr="002A05D0">
        <w:rPr>
          <w:rFonts w:ascii="Calibri" w:eastAsia="Times New Roman" w:hAnsi="Calibri" w:cs="Calibri"/>
          <w:b/>
          <w:bCs/>
          <w:caps/>
          <w:kern w:val="0"/>
          <w:lang w:eastAsia="sk-SK"/>
          <w14:ligatures w14:val="none"/>
        </w:rPr>
        <w:t xml:space="preserve"> </w:t>
      </w:r>
      <w:r w:rsidR="002A05D0" w:rsidRPr="002A05D0">
        <w:rPr>
          <w:rFonts w:ascii="Calibri" w:eastAsia="Times New Roman" w:hAnsi="Calibri" w:cs="Calibri"/>
          <w:b/>
          <w:bCs/>
          <w:caps/>
          <w:kern w:val="0"/>
          <w:lang w:eastAsia="sk-SK"/>
          <w14:ligatures w14:val="none"/>
        </w:rPr>
        <w:t xml:space="preserve"> NA </w:t>
      </w:r>
      <w:r w:rsidR="007C2C42">
        <w:rPr>
          <w:rFonts w:ascii="Calibri" w:eastAsia="Times New Roman" w:hAnsi="Calibri" w:cs="Calibri"/>
          <w:b/>
          <w:bCs/>
          <w:caps/>
          <w:kern w:val="0"/>
          <w:lang w:eastAsia="sk-SK"/>
          <w14:ligatures w14:val="none"/>
        </w:rPr>
        <w:t>DIELO</w:t>
      </w:r>
    </w:p>
    <w:p w14:paraId="2EEC7C0F" w14:textId="77777777" w:rsidR="002A05D0" w:rsidRPr="002A05D0" w:rsidRDefault="002A05D0" w:rsidP="002A05D0">
      <w:pPr>
        <w:spacing w:after="0" w:line="240" w:lineRule="auto"/>
        <w:ind w:left="36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 </w:t>
      </w:r>
    </w:p>
    <w:p w14:paraId="41602AAF" w14:textId="1F197268" w:rsidR="002A05D0" w:rsidRPr="002A05D0" w:rsidRDefault="002A05D0" w:rsidP="005007FD">
      <w:pPr>
        <w:spacing w:after="0" w:line="240" w:lineRule="auto"/>
        <w:ind w:left="426" w:hanging="426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  <w:t xml:space="preserve">4.1 Vypracovanie dokumentácií pre realizáciu a prevádzku </w:t>
      </w:r>
      <w:r w:rsidR="007C2C42"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  <w:t>diela</w:t>
      </w:r>
      <w:r w:rsidRPr="002A05D0"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  <w:t xml:space="preserve"> a požiadavka na inžinierske činnosti   </w:t>
      </w: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 </w:t>
      </w:r>
    </w:p>
    <w:p w14:paraId="2152503F" w14:textId="77777777" w:rsidR="002A05D0" w:rsidRPr="002A05D0" w:rsidRDefault="002A05D0" w:rsidP="002A05D0">
      <w:pPr>
        <w:spacing w:after="0" w:line="240" w:lineRule="auto"/>
        <w:ind w:left="36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 </w:t>
      </w:r>
    </w:p>
    <w:p w14:paraId="6DDD3E1A" w14:textId="77777777" w:rsidR="002A05D0" w:rsidRPr="005007FD" w:rsidRDefault="002A05D0" w:rsidP="002A05D0">
      <w:pPr>
        <w:spacing w:after="0" w:line="240" w:lineRule="auto"/>
        <w:ind w:left="360"/>
        <w:jc w:val="both"/>
        <w:textAlignment w:val="baseline"/>
        <w:rPr>
          <w:rFonts w:ascii="Calibri" w:hAnsi="Calibri"/>
          <w:kern w:val="0"/>
          <w14:ligatures w14:val="none"/>
        </w:rPr>
      </w:pPr>
      <w:r w:rsidRPr="002A05D0"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  <w:t>4.1.1  Realizačná projektová dokumentácia</w:t>
      </w: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 </w:t>
      </w:r>
    </w:p>
    <w:p w14:paraId="214C75AE" w14:textId="77777777" w:rsidR="00A906EC" w:rsidRPr="002A05D0" w:rsidRDefault="00A906EC" w:rsidP="002A05D0">
      <w:pPr>
        <w:spacing w:after="0" w:line="240" w:lineRule="auto"/>
        <w:ind w:left="36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k-SK"/>
          <w14:ligatures w14:val="none"/>
        </w:rPr>
      </w:pPr>
    </w:p>
    <w:p w14:paraId="7A763E8F" w14:textId="4EECF96D" w:rsidR="00A026D0" w:rsidRPr="005007FD" w:rsidRDefault="00252308" w:rsidP="005007FD">
      <w:pPr>
        <w:pStyle w:val="Bezriadkovania"/>
        <w:ind w:left="360" w:firstLine="349"/>
        <w:jc w:val="both"/>
      </w:pPr>
      <w:r w:rsidRPr="00252308">
        <w:rPr>
          <w:rFonts w:eastAsia="Calibri"/>
          <w:color w:val="000000" w:themeColor="text1"/>
        </w:rPr>
        <w:t>Zhotoviteľ</w:t>
      </w:r>
      <w:r w:rsidR="002A05D0" w:rsidRPr="005007FD">
        <w:rPr>
          <w:color w:val="000000" w:themeColor="text1"/>
        </w:rPr>
        <w:t xml:space="preserve"> </w:t>
      </w:r>
      <w:r w:rsidR="002A05D0" w:rsidRPr="005007FD">
        <w:t>vypracuje DRS v nadväznosti na ob</w:t>
      </w:r>
      <w:r w:rsidR="5F265F40" w:rsidRPr="005007FD">
        <w:t>jedná</w:t>
      </w:r>
      <w:r w:rsidR="002A05D0" w:rsidRPr="005007FD">
        <w:t xml:space="preserve">vateľom poskytnutú  dokumentáciu (viď bod 3.1 vyššie) a požiadavky </w:t>
      </w:r>
      <w:r w:rsidR="5540ABDE" w:rsidRPr="005007FD">
        <w:t>objednávateľa</w:t>
      </w:r>
      <w:r w:rsidR="002A05D0" w:rsidRPr="005007FD">
        <w:t xml:space="preserve"> vyplývajúce z </w:t>
      </w:r>
      <w:r w:rsidR="002A05D0" w:rsidRPr="002A05D0">
        <w:rPr>
          <w:lang w:eastAsia="sk-SK"/>
        </w:rPr>
        <w:t>t</w:t>
      </w:r>
      <w:r w:rsidR="00607A11">
        <w:rPr>
          <w:lang w:eastAsia="sk-SK"/>
        </w:rPr>
        <w:t>ejto</w:t>
      </w:r>
      <w:r w:rsidR="002A05D0" w:rsidRPr="002A05D0">
        <w:rPr>
          <w:lang w:eastAsia="sk-SK"/>
        </w:rPr>
        <w:t xml:space="preserve"> súťažn</w:t>
      </w:r>
      <w:r w:rsidR="00A906EC">
        <w:rPr>
          <w:lang w:eastAsia="sk-SK"/>
        </w:rPr>
        <w:t>ej</w:t>
      </w:r>
      <w:r w:rsidR="002A05D0" w:rsidRPr="002A05D0">
        <w:rPr>
          <w:lang w:eastAsia="sk-SK"/>
        </w:rPr>
        <w:t xml:space="preserve"> </w:t>
      </w:r>
      <w:r w:rsidR="00A906EC">
        <w:rPr>
          <w:lang w:eastAsia="sk-SK"/>
        </w:rPr>
        <w:t>dokumentácie</w:t>
      </w:r>
      <w:r w:rsidR="002A05D0" w:rsidRPr="002A05D0">
        <w:rPr>
          <w:lang w:eastAsia="sk-SK"/>
        </w:rPr>
        <w:t>.</w:t>
      </w:r>
      <w:r w:rsidR="002A05D0" w:rsidRPr="005007FD">
        <w:t xml:space="preserve"> DRS musí byť vypracovaná tak, aby boli splnené požiadavky ob</w:t>
      </w:r>
      <w:r w:rsidR="21F3E43D" w:rsidRPr="005007FD">
        <w:t>jedn</w:t>
      </w:r>
      <w:r w:rsidR="002A05D0" w:rsidRPr="005007FD">
        <w:t xml:space="preserve">ávateľa na </w:t>
      </w:r>
      <w:r w:rsidR="007C2C42">
        <w:rPr>
          <w:lang w:eastAsia="sk-SK"/>
        </w:rPr>
        <w:t>dielo</w:t>
      </w:r>
      <w:r w:rsidR="002A05D0" w:rsidRPr="005007FD">
        <w:t>, vrátane požiadaviek ob</w:t>
      </w:r>
      <w:r w:rsidR="23522AA8" w:rsidRPr="005007FD">
        <w:t>jedn</w:t>
      </w:r>
      <w:r w:rsidR="002A05D0" w:rsidRPr="005007FD">
        <w:t xml:space="preserve">ávateľa vyplývajúcich zo záväzných zmluvných podmienok, ktoré sú súčasťou </w:t>
      </w:r>
      <w:r w:rsidR="00A906EC" w:rsidRPr="002A05D0">
        <w:rPr>
          <w:lang w:eastAsia="sk-SK"/>
        </w:rPr>
        <w:t>súťažn</w:t>
      </w:r>
      <w:r w:rsidR="00A906EC">
        <w:rPr>
          <w:lang w:eastAsia="sk-SK"/>
        </w:rPr>
        <w:t>ej</w:t>
      </w:r>
      <w:r w:rsidR="00A906EC" w:rsidRPr="002A05D0">
        <w:rPr>
          <w:lang w:eastAsia="sk-SK"/>
        </w:rPr>
        <w:t xml:space="preserve"> </w:t>
      </w:r>
      <w:r w:rsidR="00A906EC">
        <w:rPr>
          <w:lang w:eastAsia="sk-SK"/>
        </w:rPr>
        <w:t>dokumentácie</w:t>
      </w:r>
      <w:r w:rsidR="002A05D0" w:rsidRPr="005007FD">
        <w:t xml:space="preserve"> a v súlade s príslušným stavebným  povolením. </w:t>
      </w:r>
    </w:p>
    <w:p w14:paraId="5BA454A5" w14:textId="36D091CD" w:rsidR="002A05D0" w:rsidRPr="002A05D0" w:rsidRDefault="002A05D0" w:rsidP="002A05D0">
      <w:pPr>
        <w:spacing w:after="0" w:line="240" w:lineRule="auto"/>
        <w:ind w:left="36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 </w:t>
      </w:r>
    </w:p>
    <w:p w14:paraId="3401EE12" w14:textId="7CD84B62" w:rsidR="00A026D0" w:rsidRPr="00A026D0" w:rsidRDefault="118C99B7" w:rsidP="00FF6E00">
      <w:pPr>
        <w:spacing w:after="0" w:line="240" w:lineRule="auto"/>
        <w:ind w:left="360" w:firstLine="349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A026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Spracovanie </w:t>
      </w:r>
      <w:r w:rsidR="088B624C">
        <w:rPr>
          <w:rFonts w:ascii="Calibri" w:eastAsia="Times New Roman" w:hAnsi="Calibri" w:cs="Calibri"/>
          <w:kern w:val="0"/>
          <w:lang w:eastAsia="sk-SK"/>
          <w14:ligatures w14:val="none"/>
        </w:rPr>
        <w:t>realizačnej projektovej dokumentácie</w:t>
      </w:r>
      <w:r w:rsidRPr="00A026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stavby (DRS), bude vychádzať z tendrovej projektovej dokumentácie,  vrátane výkazu – výmer, podmienok vyplývajúcich so stavebného povolenia </w:t>
      </w:r>
      <w:r w:rsidR="2F2673E2" w:rsidRPr="00A026D0">
        <w:rPr>
          <w:rFonts w:ascii="Calibri" w:eastAsia="Times New Roman" w:hAnsi="Calibri" w:cs="Calibri"/>
          <w:kern w:val="0"/>
          <w:lang w:eastAsia="sk-SK"/>
          <w14:ligatures w14:val="none"/>
        </w:rPr>
        <w:t>(</w:t>
      </w:r>
      <w:r w:rsidR="6C250845" w:rsidRPr="04865BE2">
        <w:rPr>
          <w:rFonts w:ascii="Calibri" w:eastAsia="Times New Roman" w:hAnsi="Calibri" w:cs="Calibri"/>
          <w:lang w:eastAsia="sk-SK"/>
        </w:rPr>
        <w:t xml:space="preserve">uvedené </w:t>
      </w:r>
      <w:r w:rsidR="752AA498" w:rsidRPr="20CEAACC">
        <w:rPr>
          <w:rFonts w:ascii="Calibri" w:eastAsia="Times New Roman" w:hAnsi="Calibri" w:cs="Calibri"/>
          <w:lang w:eastAsia="sk-SK"/>
        </w:rPr>
        <w:t>v podkladovej dokumentácii</w:t>
      </w:r>
      <w:r w:rsidR="797C2EF9" w:rsidRPr="307CBAFE">
        <w:rPr>
          <w:rFonts w:ascii="Calibri" w:eastAsia="Times New Roman" w:hAnsi="Calibri" w:cs="Calibri"/>
          <w:lang w:eastAsia="sk-SK"/>
        </w:rPr>
        <w:t>)</w:t>
      </w:r>
      <w:r w:rsidRPr="00A026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.  Záväzné je základné  dispozičné riešenie, body  napojenia technologickej časti na existujúcu technológiu uvedené v </w:t>
      </w:r>
      <w:r w:rsidR="24757EB7" w:rsidRPr="307CBAFE">
        <w:rPr>
          <w:rFonts w:ascii="Calibri" w:eastAsia="Times New Roman" w:hAnsi="Calibri" w:cs="Calibri"/>
          <w:lang w:eastAsia="sk-SK"/>
        </w:rPr>
        <w:t>TD</w:t>
      </w:r>
      <w:r w:rsidRPr="00A026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. Technické špecifikácie jednotlivých technologických zariadení uvedené v </w:t>
      </w:r>
      <w:r w:rsidR="045AF257" w:rsidRPr="307CBAFE">
        <w:rPr>
          <w:rFonts w:ascii="Calibri" w:eastAsia="Times New Roman" w:hAnsi="Calibri" w:cs="Calibri"/>
          <w:lang w:eastAsia="sk-SK"/>
        </w:rPr>
        <w:t>TD</w:t>
      </w:r>
      <w:r w:rsidRPr="00A026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sú orientačné. Presná špecifikácia a parametre technológií, ktoré sú predmetom </w:t>
      </w:r>
      <w:r w:rsidR="007C2C42">
        <w:rPr>
          <w:rFonts w:ascii="Calibri" w:eastAsia="Times New Roman" w:hAnsi="Calibri" w:cs="Calibri"/>
          <w:kern w:val="0"/>
          <w:lang w:eastAsia="sk-SK"/>
          <w14:ligatures w14:val="none"/>
        </w:rPr>
        <w:t>diela</w:t>
      </w:r>
      <w:r w:rsidRPr="00A026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sú uvedené v</w:t>
      </w:r>
      <w:r w:rsidR="00853D6D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 tejto prílohe A) k </w:t>
      </w:r>
      <w:proofErr w:type="spellStart"/>
      <w:r w:rsidR="00853D6D">
        <w:rPr>
          <w:rFonts w:ascii="Calibri" w:eastAsia="Times New Roman" w:hAnsi="Calibri" w:cs="Calibri"/>
          <w:kern w:val="0"/>
          <w:lang w:eastAsia="sk-SK"/>
          <w14:ligatures w14:val="none"/>
        </w:rPr>
        <w:t>ZoD</w:t>
      </w:r>
      <w:proofErr w:type="spellEnd"/>
      <w:r w:rsidRPr="00A026D0">
        <w:rPr>
          <w:rFonts w:ascii="Calibri" w:eastAsia="Times New Roman" w:hAnsi="Calibri" w:cs="Calibri"/>
          <w:kern w:val="0"/>
          <w:lang w:eastAsia="sk-SK"/>
          <w14:ligatures w14:val="none"/>
        </w:rPr>
        <w:t>. V dispozícii sa  pripúšťajú  drobné zmeny, ktoré by zlepšili dispozičné využitie priestoru vedenia rozvodov cez stávajúce priestory</w:t>
      </w:r>
      <w:r w:rsidR="3D9597B0">
        <w:rPr>
          <w:rFonts w:ascii="Calibri" w:eastAsia="Times New Roman" w:hAnsi="Calibri" w:cs="Calibri"/>
          <w:kern w:val="0"/>
          <w:lang w:eastAsia="sk-SK"/>
          <w14:ligatures w14:val="none"/>
        </w:rPr>
        <w:t>, tieto zmeny musia byť odsúhlasené ob</w:t>
      </w:r>
      <w:r w:rsidR="78757767">
        <w:rPr>
          <w:rFonts w:ascii="Calibri" w:eastAsia="Times New Roman" w:hAnsi="Calibri" w:cs="Calibri"/>
          <w:kern w:val="0"/>
          <w:lang w:eastAsia="sk-SK"/>
          <w14:ligatures w14:val="none"/>
        </w:rPr>
        <w:t>jedn</w:t>
      </w:r>
      <w:r w:rsidR="3D9597B0">
        <w:rPr>
          <w:rFonts w:ascii="Calibri" w:eastAsia="Times New Roman" w:hAnsi="Calibri" w:cs="Calibri"/>
          <w:kern w:val="0"/>
          <w:lang w:eastAsia="sk-SK"/>
          <w14:ligatures w14:val="none"/>
        </w:rPr>
        <w:t>ávateľom</w:t>
      </w:r>
      <w:r w:rsidRPr="00A026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.  </w:t>
      </w:r>
    </w:p>
    <w:p w14:paraId="49170081" w14:textId="77777777" w:rsidR="00A026D0" w:rsidRPr="00A026D0" w:rsidRDefault="00A026D0" w:rsidP="00A026D0">
      <w:pPr>
        <w:spacing w:after="0" w:line="240" w:lineRule="auto"/>
        <w:ind w:left="360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</w:p>
    <w:p w14:paraId="1C25B0C5" w14:textId="66AFE86B" w:rsidR="00A026D0" w:rsidRPr="00A026D0" w:rsidRDefault="00A026D0" w:rsidP="00A026D0">
      <w:pPr>
        <w:spacing w:after="0" w:line="240" w:lineRule="auto"/>
        <w:ind w:left="360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A026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Nepripúšťajú sa: </w:t>
      </w:r>
    </w:p>
    <w:p w14:paraId="7CFD3EA9" w14:textId="033CBF62" w:rsidR="00A026D0" w:rsidRPr="00A026D0" w:rsidRDefault="00A026D0" w:rsidP="00C44A49">
      <w:pPr>
        <w:pStyle w:val="Odsekzoznamu"/>
        <w:numPr>
          <w:ilvl w:val="0"/>
          <w:numId w:val="60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A026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zmeny dispozičného usporiadania existujúcej technológie nad rozsah TD, </w:t>
      </w:r>
    </w:p>
    <w:p w14:paraId="04650FAD" w14:textId="62E73207" w:rsidR="00A026D0" w:rsidRPr="00A026D0" w:rsidRDefault="32AEAF27" w:rsidP="00C44A49">
      <w:pPr>
        <w:pStyle w:val="Odsekzoznamu"/>
        <w:numPr>
          <w:ilvl w:val="0"/>
          <w:numId w:val="60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A026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požiadavky na zvyšovanie energetickej náročnosti existujúcej  technológie z dôvodov prevádzky zariadení realizovaných v rámci diela, tým nie je dotknutý nárast celkovej energetickej náročnosti technológie </w:t>
      </w:r>
      <w:r w:rsidR="27DB0B3F" w:rsidRPr="00A026D0">
        <w:rPr>
          <w:rFonts w:ascii="Calibri" w:eastAsia="Times New Roman" w:hAnsi="Calibri" w:cs="Calibri"/>
          <w:kern w:val="0"/>
          <w:lang w:eastAsia="sk-SK"/>
          <w14:ligatures w14:val="none"/>
        </w:rPr>
        <w:t>objednávateľa</w:t>
      </w:r>
      <w:r w:rsidR="3744D749" w:rsidRPr="00A026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</w:t>
      </w:r>
      <w:r w:rsidRPr="00A026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z dôvodu spotreby nových zariadení realizovaných v rámci diela, </w:t>
      </w:r>
    </w:p>
    <w:p w14:paraId="4A5018AE" w14:textId="76C3598A" w:rsidR="002A05D0" w:rsidRPr="00A026D0" w:rsidRDefault="32AEAF27" w:rsidP="00C44A49">
      <w:pPr>
        <w:pStyle w:val="Odsekzoznamu"/>
        <w:numPr>
          <w:ilvl w:val="0"/>
          <w:numId w:val="60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k-SK"/>
          <w14:ligatures w14:val="none"/>
        </w:rPr>
      </w:pPr>
      <w:r w:rsidRPr="00A026D0">
        <w:rPr>
          <w:rFonts w:ascii="Calibri" w:eastAsia="Times New Roman" w:hAnsi="Calibri" w:cs="Calibri"/>
          <w:kern w:val="0"/>
          <w:lang w:eastAsia="sk-SK"/>
          <w14:ligatures w14:val="none"/>
        </w:rPr>
        <w:t>požiadavky, ktoré by viedli k zhoršeniu technických parametrov, funkčnosti</w:t>
      </w:r>
      <w:r w:rsidR="230AE7FC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</w:t>
      </w:r>
      <w:r w:rsidR="56A5A90D">
        <w:rPr>
          <w:rFonts w:ascii="Calibri" w:eastAsia="Times New Roman" w:hAnsi="Calibri" w:cs="Calibri"/>
          <w:kern w:val="0"/>
          <w:lang w:eastAsia="sk-SK"/>
          <w14:ligatures w14:val="none"/>
        </w:rPr>
        <w:t>sústavy centralizovaného zásobovania teplom</w:t>
      </w:r>
      <w:r w:rsidRPr="00A026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</w:t>
      </w:r>
      <w:r w:rsidR="5471232D">
        <w:rPr>
          <w:rFonts w:ascii="Calibri" w:eastAsia="Times New Roman" w:hAnsi="Calibri" w:cs="Calibri"/>
          <w:kern w:val="0"/>
          <w:lang w:eastAsia="sk-SK"/>
          <w14:ligatures w14:val="none"/>
        </w:rPr>
        <w:t>(ďalej aj „</w:t>
      </w:r>
      <w:r w:rsidRPr="00A026D0">
        <w:rPr>
          <w:rFonts w:ascii="Calibri" w:eastAsia="Times New Roman" w:hAnsi="Calibri" w:cs="Calibri"/>
          <w:kern w:val="0"/>
          <w:lang w:eastAsia="sk-SK"/>
          <w14:ligatures w14:val="none"/>
        </w:rPr>
        <w:t>SCZT</w:t>
      </w:r>
      <w:r w:rsidR="5471232D">
        <w:rPr>
          <w:rFonts w:ascii="Calibri" w:eastAsia="Times New Roman" w:hAnsi="Calibri" w:cs="Calibri"/>
          <w:kern w:val="0"/>
          <w:lang w:eastAsia="sk-SK"/>
          <w14:ligatures w14:val="none"/>
        </w:rPr>
        <w:t>“)</w:t>
      </w:r>
      <w:r w:rsidRPr="00A026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oproti stavu pred realizáciou diela, ktoré by vyplynuli z realizácie diela  a prevádzky zariadení realizovaných v rámci diela.</w:t>
      </w:r>
    </w:p>
    <w:p w14:paraId="7DCFA3C6" w14:textId="37A30666" w:rsidR="002A05D0" w:rsidRPr="00A026D0" w:rsidRDefault="002A05D0" w:rsidP="00C44A49">
      <w:pPr>
        <w:pStyle w:val="Odsekzoznamu"/>
        <w:numPr>
          <w:ilvl w:val="0"/>
          <w:numId w:val="60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k-SK"/>
          <w14:ligatures w14:val="none"/>
        </w:rPr>
      </w:pPr>
      <w:r w:rsidRPr="00A026D0">
        <w:rPr>
          <w:rFonts w:ascii="Calibri" w:eastAsia="Times New Roman" w:hAnsi="Calibri" w:cs="Calibri"/>
          <w:kern w:val="0"/>
          <w:lang w:eastAsia="sk-SK"/>
          <w14:ligatures w14:val="none"/>
        </w:rPr>
        <w:t>DRS vypracovaná </w:t>
      </w:r>
      <w:r w:rsidR="00AF643C">
        <w:rPr>
          <w:rFonts w:ascii="Calibri" w:eastAsia="Times New Roman" w:hAnsi="Calibri" w:cs="Calibri"/>
          <w:kern w:val="0"/>
          <w:lang w:eastAsia="sk-SK"/>
          <w14:ligatures w14:val="none"/>
        </w:rPr>
        <w:t>zhotoviteľ</w:t>
      </w:r>
      <w:r w:rsidRPr="00A026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om bude okrem iného aj spresňovať dĺžky jednotlivých dimenzií potrubí a bude zahŕňať aj pevnostný výpočet vnútro areálových rozvodov, ktoré sú predmetom </w:t>
      </w:r>
      <w:r w:rsidR="007C2C42">
        <w:rPr>
          <w:rFonts w:ascii="Calibri" w:eastAsia="Times New Roman" w:hAnsi="Calibri" w:cs="Calibri"/>
          <w:kern w:val="0"/>
          <w:lang w:eastAsia="sk-SK"/>
          <w14:ligatures w14:val="none"/>
        </w:rPr>
        <w:t>diela</w:t>
      </w:r>
      <w:r w:rsidRPr="00A026D0">
        <w:rPr>
          <w:rFonts w:ascii="Calibri" w:eastAsia="Times New Roman" w:hAnsi="Calibri" w:cs="Calibri"/>
          <w:kern w:val="0"/>
          <w:lang w:eastAsia="sk-SK"/>
          <w14:ligatures w14:val="none"/>
        </w:rPr>
        <w:t>.   </w:t>
      </w:r>
    </w:p>
    <w:p w14:paraId="21CAD798" w14:textId="77777777" w:rsidR="002A05D0" w:rsidRPr="002A05D0" w:rsidRDefault="002A05D0" w:rsidP="002A05D0">
      <w:pPr>
        <w:spacing w:after="0" w:line="240" w:lineRule="auto"/>
        <w:ind w:left="36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 </w:t>
      </w:r>
    </w:p>
    <w:p w14:paraId="7DBDB503" w14:textId="4DBD5746" w:rsidR="002A05D0" w:rsidRPr="002A05D0" w:rsidRDefault="27C30162" w:rsidP="00FF6E00">
      <w:pPr>
        <w:spacing w:after="0" w:line="240" w:lineRule="auto"/>
        <w:ind w:left="360" w:firstLine="349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V rámci DRS </w:t>
      </w:r>
      <w:r w:rsidR="00D219A6">
        <w:rPr>
          <w:rFonts w:ascii="Calibri" w:eastAsia="Times New Roman" w:hAnsi="Calibri" w:cs="Calibri"/>
          <w:kern w:val="0"/>
          <w:lang w:eastAsia="sk-SK"/>
          <w14:ligatures w14:val="none"/>
        </w:rPr>
        <w:t>zhotovite</w:t>
      </w:r>
      <w:r w:rsidR="00853D6D">
        <w:rPr>
          <w:rFonts w:ascii="Calibri" w:eastAsia="Times New Roman" w:hAnsi="Calibri" w:cs="Calibri"/>
          <w:kern w:val="0"/>
          <w:lang w:eastAsia="sk-SK"/>
          <w14:ligatures w14:val="none"/>
        </w:rPr>
        <w:t>ľ</w:t>
      </w: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navrhne obehové čerpadlá  optimalizované pre prietokové hladiny uvedené </w:t>
      </w:r>
      <w:r w:rsidR="7F4BA133">
        <w:rPr>
          <w:rFonts w:ascii="Calibri" w:eastAsia="Times New Roman" w:hAnsi="Calibri" w:cs="Calibri"/>
          <w:kern w:val="0"/>
          <w:lang w:eastAsia="sk-SK"/>
          <w14:ligatures w14:val="none"/>
        </w:rPr>
        <w:t>v tabu</w:t>
      </w:r>
      <w:r w:rsidR="7DF09C81">
        <w:rPr>
          <w:rFonts w:ascii="Calibri" w:eastAsia="Times New Roman" w:hAnsi="Calibri" w:cs="Calibri"/>
          <w:kern w:val="0"/>
          <w:lang w:eastAsia="sk-SK"/>
          <w14:ligatures w14:val="none"/>
        </w:rPr>
        <w:t>ľ</w:t>
      </w:r>
      <w:r w:rsidR="7F4BA133">
        <w:rPr>
          <w:rFonts w:ascii="Calibri" w:eastAsia="Times New Roman" w:hAnsi="Calibri" w:cs="Calibri"/>
          <w:kern w:val="0"/>
          <w:lang w:eastAsia="sk-SK"/>
          <w14:ligatures w14:val="none"/>
        </w:rPr>
        <w:t>ke č.</w:t>
      </w:r>
      <w:r w:rsidR="18108B51">
        <w:rPr>
          <w:rFonts w:ascii="Calibri" w:eastAsia="Times New Roman" w:hAnsi="Calibri" w:cs="Calibri"/>
          <w:kern w:val="0"/>
          <w:lang w:eastAsia="sk-SK"/>
          <w14:ligatures w14:val="none"/>
        </w:rPr>
        <w:t>1</w:t>
      </w:r>
      <w:r w:rsidR="101F7798">
        <w:rPr>
          <w:rFonts w:ascii="Calibri" w:eastAsia="Times New Roman" w:hAnsi="Calibri" w:cs="Calibri"/>
          <w:kern w:val="0"/>
          <w:lang w:eastAsia="sk-SK"/>
          <w14:ligatures w14:val="none"/>
        </w:rPr>
        <w:t>.</w:t>
      </w:r>
      <w:r w:rsidR="7F4BA133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</w:t>
      </w:r>
      <w:r w:rsidR="4306B8F3" w:rsidRPr="72533A35">
        <w:rPr>
          <w:rStyle w:val="normaltextrun"/>
          <w:rFonts w:ascii="Calibri" w:hAnsi="Calibri" w:cs="Calibri"/>
          <w:color w:val="000000" w:themeColor="text1"/>
        </w:rPr>
        <w:t>Hodnoty dopravnej výšky čerpadla pri prietokovom množstve </w:t>
      </w: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tejto časti </w:t>
      </w:r>
      <w:r w:rsidR="00607A11">
        <w:rPr>
          <w:rFonts w:ascii="Calibri" w:eastAsia="Times New Roman" w:hAnsi="Calibri" w:cs="Calibri"/>
          <w:lang w:eastAsia="sk-SK"/>
        </w:rPr>
        <w:t xml:space="preserve">prílohy písm. A) k </w:t>
      </w:r>
      <w:proofErr w:type="spellStart"/>
      <w:r w:rsidR="00607A11">
        <w:rPr>
          <w:rFonts w:ascii="Calibri" w:eastAsia="Times New Roman" w:hAnsi="Calibri" w:cs="Calibri"/>
          <w:lang w:eastAsia="sk-SK"/>
        </w:rPr>
        <w:t>ZoD</w:t>
      </w:r>
      <w:proofErr w:type="spellEnd"/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, vzhľadom </w:t>
      </w:r>
      <w:r w:rsidR="6E261F0E"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na</w:t>
      </w:r>
      <w:r w:rsidR="0CB2AD1D" w:rsidRPr="72533A35">
        <w:rPr>
          <w:rFonts w:ascii="Calibri" w:eastAsia="Times New Roman" w:hAnsi="Calibri" w:cs="Calibri"/>
          <w:lang w:eastAsia="sk-SK"/>
        </w:rPr>
        <w:t xml:space="preserve"> Charakteristik</w:t>
      </w:r>
      <w:r w:rsidR="7813373D" w:rsidRPr="72533A35">
        <w:rPr>
          <w:rFonts w:ascii="Calibri" w:eastAsia="Times New Roman" w:hAnsi="Calibri" w:cs="Calibri"/>
          <w:lang w:eastAsia="sk-SK"/>
        </w:rPr>
        <w:t>u</w:t>
      </w:r>
      <w:r w:rsidR="0CB2AD1D" w:rsidRPr="72533A35">
        <w:rPr>
          <w:rFonts w:ascii="Calibri" w:eastAsia="Times New Roman" w:hAnsi="Calibri" w:cs="Calibri"/>
          <w:lang w:eastAsia="sk-SK"/>
        </w:rPr>
        <w:t xml:space="preserve"> HV siete</w:t>
      </w: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, </w:t>
      </w:r>
      <w:r w:rsidR="3E6E67D3" w:rsidRPr="04865BE2">
        <w:rPr>
          <w:rFonts w:ascii="Calibri" w:eastAsia="Times New Roman" w:hAnsi="Calibri" w:cs="Calibri"/>
          <w:lang w:eastAsia="sk-SK"/>
        </w:rPr>
        <w:t xml:space="preserve">uvedená </w:t>
      </w:r>
      <w:r w:rsidR="016700D2" w:rsidRPr="20CEAACC">
        <w:rPr>
          <w:rFonts w:ascii="Calibri" w:eastAsia="Times New Roman" w:hAnsi="Calibri" w:cs="Calibri"/>
          <w:lang w:eastAsia="sk-SK"/>
        </w:rPr>
        <w:t>v podkladovej dokumentácii</w:t>
      </w:r>
      <w:r w:rsidRPr="65706763">
        <w:rPr>
          <w:rFonts w:ascii="Calibri" w:eastAsia="Times New Roman" w:hAnsi="Calibri" w:cs="Calibri"/>
          <w:lang w:eastAsia="sk-SK"/>
        </w:rPr>
        <w:t>; požiadavky na minimálne a maximálne prevádzkové parametre nie sú dotknuté. </w:t>
      </w:r>
    </w:p>
    <w:p w14:paraId="71D62946" w14:textId="77777777" w:rsidR="002A05D0" w:rsidRPr="002A05D0" w:rsidRDefault="002A05D0" w:rsidP="002A05D0">
      <w:pPr>
        <w:spacing w:after="0" w:line="240" w:lineRule="auto"/>
        <w:ind w:left="36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sz w:val="12"/>
          <w:szCs w:val="12"/>
          <w:lang w:eastAsia="sk-SK"/>
          <w14:ligatures w14:val="none"/>
        </w:rPr>
        <w:lastRenderedPageBreak/>
        <w:t> </w:t>
      </w:r>
    </w:p>
    <w:p w14:paraId="3FFA65EE" w14:textId="19DCCC0A" w:rsidR="002A05D0" w:rsidRPr="002A05D0" w:rsidRDefault="60575FA2" w:rsidP="00FF6E00">
      <w:pPr>
        <w:spacing w:after="0" w:line="240" w:lineRule="auto"/>
        <w:ind w:left="360" w:firstLine="349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k-SK"/>
          <w14:ligatures w14:val="none"/>
        </w:rPr>
      </w:pPr>
      <w:r w:rsidRPr="005007FD">
        <w:rPr>
          <w:rFonts w:ascii="Calibri" w:hAnsi="Calibri"/>
          <w:kern w:val="0"/>
          <w14:ligatures w14:val="none"/>
        </w:rPr>
        <w:t xml:space="preserve">V rámci DRS </w:t>
      </w:r>
      <w:r w:rsidR="00D219A6" w:rsidRPr="005007FD">
        <w:rPr>
          <w:rFonts w:ascii="Calibri" w:eastAsia="Times New Roman" w:hAnsi="Calibri" w:cs="Calibri"/>
          <w:kern w:val="0"/>
          <w:lang w:eastAsia="sk-SK"/>
          <w14:ligatures w14:val="none"/>
        </w:rPr>
        <w:t>zhotovite</w:t>
      </w:r>
      <w:r w:rsidR="00853D6D" w:rsidRPr="005007FD">
        <w:rPr>
          <w:rFonts w:ascii="Calibri" w:eastAsia="Times New Roman" w:hAnsi="Calibri" w:cs="Calibri"/>
          <w:kern w:val="0"/>
          <w:lang w:eastAsia="sk-SK"/>
          <w14:ligatures w14:val="none"/>
        </w:rPr>
        <w:t>ľ</w:t>
      </w:r>
      <w:r w:rsidRPr="005007FD">
        <w:rPr>
          <w:rFonts w:ascii="Calibri" w:hAnsi="Calibri"/>
          <w:kern w:val="0"/>
          <w14:ligatures w14:val="none"/>
        </w:rPr>
        <w:t xml:space="preserve"> spracuje aj  projekt organizácie výstavby</w:t>
      </w:r>
      <w:r w:rsidR="71F162BB" w:rsidRPr="005007FD">
        <w:rPr>
          <w:rFonts w:ascii="Calibri" w:hAnsi="Calibri"/>
          <w:kern w:val="0"/>
          <w14:ligatures w14:val="none"/>
        </w:rPr>
        <w:t xml:space="preserve"> (ďalej aj </w:t>
      </w:r>
      <w:r w:rsidR="5123143E" w:rsidRPr="005007FD">
        <w:rPr>
          <w:rFonts w:ascii="Calibri" w:hAnsi="Calibri"/>
          <w:kern w:val="0"/>
          <w14:ligatures w14:val="none"/>
        </w:rPr>
        <w:t>„</w:t>
      </w:r>
      <w:r w:rsidR="71F162BB" w:rsidRPr="005007FD">
        <w:rPr>
          <w:rFonts w:ascii="Calibri" w:hAnsi="Calibri"/>
          <w:kern w:val="0"/>
          <w14:ligatures w14:val="none"/>
        </w:rPr>
        <w:t>POV</w:t>
      </w:r>
      <w:r w:rsidR="5123143E" w:rsidRPr="005007FD">
        <w:rPr>
          <w:rFonts w:ascii="Calibri" w:hAnsi="Calibri"/>
          <w:kern w:val="0"/>
          <w14:ligatures w14:val="none"/>
        </w:rPr>
        <w:t>"</w:t>
      </w:r>
      <w:r w:rsidR="71F162BB" w:rsidRPr="005007FD">
        <w:rPr>
          <w:rFonts w:ascii="Calibri" w:hAnsi="Calibri"/>
          <w:kern w:val="0"/>
          <w14:ligatures w14:val="none"/>
        </w:rPr>
        <w:t>)</w:t>
      </w:r>
      <w:r w:rsidRPr="005007FD">
        <w:rPr>
          <w:rFonts w:ascii="Calibri" w:hAnsi="Calibri"/>
          <w:kern w:val="0"/>
          <w14:ligatures w14:val="none"/>
        </w:rPr>
        <w:t xml:space="preserve">, ktorý bude vychádzať z </w:t>
      </w:r>
      <w:r w:rsidR="23C2D3B8" w:rsidRPr="005007FD">
        <w:rPr>
          <w:rFonts w:ascii="Calibri" w:hAnsi="Calibri"/>
          <w:kern w:val="0"/>
          <w14:ligatures w14:val="none"/>
        </w:rPr>
        <w:t>TD</w:t>
      </w:r>
      <w:r w:rsidRPr="005007FD">
        <w:rPr>
          <w:rFonts w:ascii="Calibri" w:hAnsi="Calibri"/>
          <w:kern w:val="0"/>
          <w14:ligatures w14:val="none"/>
        </w:rPr>
        <w:t xml:space="preserve"> poskytnut</w:t>
      </w:r>
      <w:r w:rsidR="46AA32BA" w:rsidRPr="005007FD">
        <w:rPr>
          <w:rFonts w:ascii="Calibri" w:hAnsi="Calibri"/>
          <w:kern w:val="0"/>
          <w14:ligatures w14:val="none"/>
        </w:rPr>
        <w:t>ej</w:t>
      </w:r>
      <w:r w:rsidRPr="005007FD">
        <w:rPr>
          <w:rFonts w:ascii="Calibri" w:hAnsi="Calibri"/>
          <w:kern w:val="0"/>
          <w14:ligatures w14:val="none"/>
        </w:rPr>
        <w:t xml:space="preserve"> ob</w:t>
      </w:r>
      <w:r w:rsidR="108260D7" w:rsidRPr="005007FD">
        <w:rPr>
          <w:rFonts w:ascii="Calibri" w:hAnsi="Calibri"/>
          <w:kern w:val="0"/>
          <w14:ligatures w14:val="none"/>
        </w:rPr>
        <w:t>jedn</w:t>
      </w:r>
      <w:r w:rsidRPr="005007FD">
        <w:rPr>
          <w:rFonts w:ascii="Calibri" w:hAnsi="Calibri"/>
          <w:kern w:val="0"/>
          <w14:ligatures w14:val="none"/>
        </w:rPr>
        <w:t>ávateľom a bude zohľadňovať požiadavky ob</w:t>
      </w:r>
      <w:r w:rsidR="135F7992" w:rsidRPr="005007FD">
        <w:rPr>
          <w:rFonts w:ascii="Calibri" w:hAnsi="Calibri"/>
          <w:kern w:val="0"/>
          <w14:ligatures w14:val="none"/>
        </w:rPr>
        <w:t>jedn</w:t>
      </w:r>
      <w:r w:rsidRPr="005007FD">
        <w:rPr>
          <w:rFonts w:ascii="Calibri" w:hAnsi="Calibri"/>
          <w:kern w:val="0"/>
          <w14:ligatures w14:val="none"/>
        </w:rPr>
        <w:t xml:space="preserve">ávateľa na realizáciu </w:t>
      </w:r>
      <w:r w:rsidR="006E36B4" w:rsidRPr="005007FD">
        <w:rPr>
          <w:rFonts w:ascii="Calibri" w:eastAsia="Times New Roman" w:hAnsi="Calibri" w:cs="Calibri"/>
          <w:kern w:val="0"/>
          <w:lang w:eastAsia="sk-SK"/>
          <w14:ligatures w14:val="none"/>
        </w:rPr>
        <w:t>diela</w:t>
      </w:r>
      <w:r w:rsidRPr="005007FD">
        <w:rPr>
          <w:rFonts w:ascii="Calibri" w:hAnsi="Calibri"/>
          <w:kern w:val="0"/>
          <w14:ligatures w14:val="none"/>
        </w:rPr>
        <w:t>, vrátane záväzných zmluvných podmienok</w:t>
      </w:r>
      <w:r w:rsidR="00853D6D" w:rsidRPr="005007FD">
        <w:rPr>
          <w:rFonts w:ascii="Calibri" w:eastAsia="Times New Roman" w:hAnsi="Calibri" w:cs="Calibri"/>
          <w:kern w:val="0"/>
          <w:lang w:eastAsia="sk-SK"/>
          <w14:ligatures w14:val="none"/>
        </w:rPr>
        <w:t>.</w:t>
      </w:r>
    </w:p>
    <w:p w14:paraId="5BDBFA47" w14:textId="77777777" w:rsidR="00A026D0" w:rsidRDefault="00A026D0" w:rsidP="002A05D0">
      <w:pPr>
        <w:spacing w:after="0" w:line="240" w:lineRule="auto"/>
        <w:ind w:left="360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</w:p>
    <w:p w14:paraId="1A333161" w14:textId="2E901198" w:rsidR="00A026D0" w:rsidRPr="00A026D0" w:rsidRDefault="00A026D0" w:rsidP="00A026D0">
      <w:pPr>
        <w:spacing w:after="0" w:line="240" w:lineRule="auto"/>
        <w:ind w:left="360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>
        <w:rPr>
          <w:rFonts w:ascii="Calibri" w:eastAsia="Times New Roman" w:hAnsi="Calibri" w:cs="Calibri"/>
          <w:kern w:val="0"/>
          <w:lang w:eastAsia="sk-SK"/>
          <w14:ligatures w14:val="none"/>
        </w:rPr>
        <w:t>Z</w:t>
      </w:r>
      <w:r w:rsidRPr="00A026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ákladné členenie DRS: </w:t>
      </w:r>
    </w:p>
    <w:p w14:paraId="38FA1268" w14:textId="77777777" w:rsidR="00A026D0" w:rsidRPr="00A026D0" w:rsidRDefault="00A026D0" w:rsidP="00A026D0">
      <w:pPr>
        <w:spacing w:after="0" w:line="240" w:lineRule="auto"/>
        <w:ind w:left="360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</w:p>
    <w:p w14:paraId="6CA0F426" w14:textId="648C3A02" w:rsidR="00A026D0" w:rsidRPr="00A026D0" w:rsidRDefault="32AEAF27" w:rsidP="00FF6E00">
      <w:pPr>
        <w:spacing w:after="0" w:line="240" w:lineRule="auto"/>
        <w:ind w:left="360" w:firstLine="349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A026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Členenie dokumentácie DRS rozšírené o výrobné, montážne, detailne výkresy bude v súlade s dokumentáciou </w:t>
      </w:r>
      <w:r w:rsidR="13232245" w:rsidRPr="00A026D0">
        <w:rPr>
          <w:rFonts w:ascii="Calibri" w:eastAsia="Times New Roman" w:hAnsi="Calibri" w:cs="Calibri"/>
          <w:kern w:val="0"/>
          <w:lang w:eastAsia="sk-SK"/>
          <w14:ligatures w14:val="none"/>
        </w:rPr>
        <w:t>TD</w:t>
      </w:r>
      <w:r w:rsidRPr="00A026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. DRS bude zhotoviteľom predkladaná </w:t>
      </w:r>
      <w:r w:rsidR="2CCAACC6">
        <w:rPr>
          <w:rFonts w:ascii="Calibri" w:eastAsia="Times New Roman" w:hAnsi="Calibri" w:cs="Calibri"/>
          <w:kern w:val="0"/>
          <w:lang w:eastAsia="sk-SK"/>
          <w14:ligatures w14:val="none"/>
        </w:rPr>
        <w:t>ob</w:t>
      </w:r>
      <w:r w:rsidR="1F0C3235" w:rsidRPr="68B92449">
        <w:rPr>
          <w:rFonts w:ascii="Calibri" w:eastAsia="Times New Roman" w:hAnsi="Calibri" w:cs="Calibri"/>
          <w:lang w:eastAsia="sk-SK"/>
        </w:rPr>
        <w:t>jedn</w:t>
      </w:r>
      <w:r w:rsidR="2CCAACC6">
        <w:rPr>
          <w:rFonts w:ascii="Calibri" w:eastAsia="Times New Roman" w:hAnsi="Calibri" w:cs="Calibri"/>
          <w:kern w:val="0"/>
          <w:lang w:eastAsia="sk-SK"/>
          <w14:ligatures w14:val="none"/>
        </w:rPr>
        <w:t>ávateľ</w:t>
      </w:r>
      <w:r w:rsidR="0F025589">
        <w:rPr>
          <w:rFonts w:ascii="Calibri" w:eastAsia="Times New Roman" w:hAnsi="Calibri" w:cs="Calibri"/>
          <w:kern w:val="0"/>
          <w:lang w:eastAsia="sk-SK"/>
          <w14:ligatures w14:val="none"/>
        </w:rPr>
        <w:t>ovi</w:t>
      </w:r>
      <w:r w:rsidRPr="00A026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na odsúhlasovanie priebežne, pričom </w:t>
      </w:r>
      <w:r w:rsidR="465CA217">
        <w:rPr>
          <w:rFonts w:ascii="Calibri" w:eastAsia="Times New Roman" w:hAnsi="Calibri" w:cs="Calibri"/>
          <w:kern w:val="0"/>
          <w:lang w:eastAsia="sk-SK"/>
          <w14:ligatures w14:val="none"/>
        </w:rPr>
        <w:t>ob</w:t>
      </w:r>
      <w:r w:rsidR="4FAA20DE">
        <w:rPr>
          <w:rFonts w:ascii="Calibri" w:eastAsia="Times New Roman" w:hAnsi="Calibri" w:cs="Calibri"/>
          <w:kern w:val="0"/>
          <w:lang w:eastAsia="sk-SK"/>
          <w14:ligatures w14:val="none"/>
        </w:rPr>
        <w:t>jedn</w:t>
      </w:r>
      <w:r w:rsidR="465CA217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ávateľ </w:t>
      </w:r>
      <w:r w:rsidRPr="00A026D0">
        <w:rPr>
          <w:rFonts w:ascii="Calibri" w:eastAsia="Times New Roman" w:hAnsi="Calibri" w:cs="Calibri"/>
          <w:kern w:val="0"/>
          <w:lang w:eastAsia="sk-SK"/>
          <w14:ligatures w14:val="none"/>
        </w:rPr>
        <w:t>bude schvaľovať alebo pripomienkovať DRS v lehote</w:t>
      </w:r>
      <w:r w:rsidR="277F72C6" w:rsidRPr="00A026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pätnásť</w:t>
      </w:r>
      <w:r w:rsidRPr="00A026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(1</w:t>
      </w:r>
      <w:r w:rsidR="7ED209DA" w:rsidRPr="00A026D0">
        <w:rPr>
          <w:rFonts w:ascii="Calibri" w:eastAsia="Times New Roman" w:hAnsi="Calibri" w:cs="Calibri"/>
          <w:kern w:val="0"/>
          <w:lang w:eastAsia="sk-SK"/>
          <w14:ligatures w14:val="none"/>
        </w:rPr>
        <w:t>5</w:t>
      </w:r>
      <w:r w:rsidRPr="00A026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) pracovných dní. </w:t>
      </w:r>
    </w:p>
    <w:p w14:paraId="75C343DF" w14:textId="77777777" w:rsidR="00A026D0" w:rsidRPr="00A026D0" w:rsidRDefault="00A026D0" w:rsidP="00A026D0">
      <w:pPr>
        <w:spacing w:after="0" w:line="240" w:lineRule="auto"/>
        <w:ind w:left="360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</w:p>
    <w:p w14:paraId="5F0FBBC5" w14:textId="51AFD71D" w:rsidR="00A026D0" w:rsidRPr="00A026D0" w:rsidRDefault="28E9787C" w:rsidP="00FF6E00">
      <w:pPr>
        <w:spacing w:after="0" w:line="240" w:lineRule="auto"/>
        <w:ind w:left="360" w:firstLine="349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515C98B1">
        <w:rPr>
          <w:rFonts w:ascii="Calibri" w:eastAsia="Times New Roman" w:hAnsi="Calibri" w:cs="Calibri"/>
          <w:lang w:eastAsia="sk-SK"/>
        </w:rPr>
        <w:t xml:space="preserve">Vypracovanie a odovzdanie DRS v jednotlivých technických, ekologických a ekonomických prvkoch v súlade so všeobecne záväznými právnymi predpismi vrátane odborného stanoviska oprávnenej právnickej osoby na overovanie plnenia požiadaviek bezpečnosti technických zariadení (napr.: Technická inšpekcia, a. s., TÜV SÜD Slovakia s.r.o.) a so zapracovaním zmien vyplývajúcich z odborného stanoviska a zmien navrhovaných </w:t>
      </w:r>
      <w:r w:rsidR="465CA217">
        <w:rPr>
          <w:rFonts w:ascii="Calibri" w:eastAsia="Times New Roman" w:hAnsi="Calibri" w:cs="Calibri"/>
          <w:kern w:val="0"/>
          <w:lang w:eastAsia="sk-SK"/>
          <w14:ligatures w14:val="none"/>
        </w:rPr>
        <w:t>ob</w:t>
      </w:r>
      <w:r w:rsidR="77AA653B">
        <w:rPr>
          <w:rFonts w:ascii="Calibri" w:eastAsia="Times New Roman" w:hAnsi="Calibri" w:cs="Calibri"/>
          <w:kern w:val="0"/>
          <w:lang w:eastAsia="sk-SK"/>
          <w14:ligatures w14:val="none"/>
        </w:rPr>
        <w:t>jedn</w:t>
      </w:r>
      <w:r w:rsidR="465CA217">
        <w:rPr>
          <w:rFonts w:ascii="Calibri" w:eastAsia="Times New Roman" w:hAnsi="Calibri" w:cs="Calibri"/>
          <w:kern w:val="0"/>
          <w:lang w:eastAsia="sk-SK"/>
          <w14:ligatures w14:val="none"/>
        </w:rPr>
        <w:t>ávateľom</w:t>
      </w:r>
      <w:r w:rsidRPr="515C98B1">
        <w:rPr>
          <w:rFonts w:ascii="Calibri" w:eastAsia="Times New Roman" w:hAnsi="Calibri" w:cs="Calibri"/>
          <w:lang w:eastAsia="sk-SK"/>
        </w:rPr>
        <w:t>; v šiestich (6) vyhotoveniach v listinnej forme a v dvoch (2) vyhotoveniach v elektronickej forme [(*.</w:t>
      </w:r>
      <w:proofErr w:type="spellStart"/>
      <w:r w:rsidRPr="515C98B1">
        <w:rPr>
          <w:rFonts w:ascii="Calibri" w:eastAsia="Times New Roman" w:hAnsi="Calibri" w:cs="Calibri"/>
          <w:lang w:eastAsia="sk-SK"/>
        </w:rPr>
        <w:t>doc</w:t>
      </w:r>
      <w:proofErr w:type="spellEnd"/>
      <w:r w:rsidRPr="515C98B1">
        <w:rPr>
          <w:rFonts w:ascii="Calibri" w:eastAsia="Times New Roman" w:hAnsi="Calibri" w:cs="Calibri"/>
          <w:lang w:eastAsia="sk-SK"/>
        </w:rPr>
        <w:t>, *.</w:t>
      </w:r>
      <w:proofErr w:type="spellStart"/>
      <w:r w:rsidRPr="515C98B1">
        <w:rPr>
          <w:rFonts w:ascii="Calibri" w:eastAsia="Times New Roman" w:hAnsi="Calibri" w:cs="Calibri"/>
          <w:lang w:eastAsia="sk-SK"/>
        </w:rPr>
        <w:t>xls</w:t>
      </w:r>
      <w:proofErr w:type="spellEnd"/>
      <w:r w:rsidRPr="515C98B1">
        <w:rPr>
          <w:rFonts w:ascii="Calibri" w:eastAsia="Times New Roman" w:hAnsi="Calibri" w:cs="Calibri"/>
          <w:lang w:eastAsia="sk-SK"/>
        </w:rPr>
        <w:t>,*.pdf – textová časť), (*.</w:t>
      </w:r>
      <w:proofErr w:type="spellStart"/>
      <w:r w:rsidRPr="515C98B1">
        <w:rPr>
          <w:rFonts w:ascii="Calibri" w:eastAsia="Times New Roman" w:hAnsi="Calibri" w:cs="Calibri"/>
          <w:lang w:eastAsia="sk-SK"/>
        </w:rPr>
        <w:t>dwg</w:t>
      </w:r>
      <w:proofErr w:type="spellEnd"/>
      <w:r w:rsidRPr="515C98B1">
        <w:rPr>
          <w:rFonts w:ascii="Calibri" w:eastAsia="Times New Roman" w:hAnsi="Calibri" w:cs="Calibri"/>
          <w:lang w:eastAsia="sk-SK"/>
        </w:rPr>
        <w:t>, *.</w:t>
      </w:r>
      <w:proofErr w:type="spellStart"/>
      <w:r w:rsidRPr="515C98B1">
        <w:rPr>
          <w:rFonts w:ascii="Calibri" w:eastAsia="Times New Roman" w:hAnsi="Calibri" w:cs="Calibri"/>
          <w:lang w:eastAsia="sk-SK"/>
        </w:rPr>
        <w:t>dgn</w:t>
      </w:r>
      <w:proofErr w:type="spellEnd"/>
      <w:r w:rsidRPr="515C98B1">
        <w:rPr>
          <w:rFonts w:ascii="Calibri" w:eastAsia="Times New Roman" w:hAnsi="Calibri" w:cs="Calibri"/>
          <w:lang w:eastAsia="sk-SK"/>
        </w:rPr>
        <w:t>, *.</w:t>
      </w:r>
      <w:proofErr w:type="spellStart"/>
      <w:r w:rsidRPr="515C98B1">
        <w:rPr>
          <w:rFonts w:ascii="Calibri" w:eastAsia="Times New Roman" w:hAnsi="Calibri" w:cs="Calibri"/>
          <w:lang w:eastAsia="sk-SK"/>
        </w:rPr>
        <w:t>pdf</w:t>
      </w:r>
      <w:proofErr w:type="spellEnd"/>
      <w:r w:rsidRPr="00A026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– výkresová časť)] na USB kľúči. </w:t>
      </w:r>
      <w:r w:rsidRPr="6AB2CEC6">
        <w:rPr>
          <w:rFonts w:ascii="Calibri" w:eastAsia="Times New Roman" w:hAnsi="Calibri" w:cs="Calibri"/>
          <w:kern w:val="0"/>
          <w:lang w:eastAsia="sk-SK"/>
          <w14:ligatures w14:val="none"/>
        </w:rPr>
        <w:t>Súčasťou DRS bude aj zhotoviteľom vypracovaný rozpočet v podrobnostiach DRS s ocenenými jednotlivými položkami. Takto spracovaný rozpočet vo väčšej miere podrobnosti s ocenenými jednotlivými položkami musí vychádzať z výkazu výmer (v podkladovej dokumentácii) a z cien jednotlivých položiek, ktoré sú pre spracovanie rozpočtu v podrobnostiach DRS s ocenený</w:t>
      </w:r>
      <w:r w:rsidRPr="00A026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mi jednotlivými položkami záväzné a ktoré boli súčasťou ponuky zhotoviteľa v procese obstarávania </w:t>
      </w:r>
      <w:r w:rsidR="006E36B4">
        <w:rPr>
          <w:rFonts w:ascii="Calibri" w:eastAsia="Times New Roman" w:hAnsi="Calibri" w:cs="Calibri"/>
          <w:kern w:val="0"/>
          <w:lang w:eastAsia="sk-SK"/>
          <w14:ligatures w14:val="none"/>
        </w:rPr>
        <w:t>zhotoviteľa</w:t>
      </w:r>
      <w:r w:rsidRPr="00A026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na vykonanie diel</w:t>
      </w:r>
      <w:r w:rsidRPr="6AB2CEC6">
        <w:rPr>
          <w:rFonts w:ascii="Calibri" w:eastAsia="Times New Roman" w:hAnsi="Calibri" w:cs="Calibri"/>
          <w:kern w:val="0"/>
          <w:lang w:eastAsia="sk-SK"/>
          <w14:ligatures w14:val="none"/>
        </w:rPr>
        <w:t>a</w:t>
      </w:r>
      <w:r w:rsidR="1061CE08" w:rsidRPr="6AB2CEC6">
        <w:rPr>
          <w:rFonts w:ascii="Calibri" w:eastAsia="Times New Roman" w:hAnsi="Calibri" w:cs="Calibri"/>
          <w:kern w:val="0"/>
          <w:lang w:eastAsia="sk-SK"/>
          <w14:ligatures w14:val="none"/>
        </w:rPr>
        <w:t>.</w:t>
      </w:r>
      <w:r w:rsidRPr="6AB2CEC6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</w:t>
      </w:r>
      <w:r w:rsidR="10184236" w:rsidRPr="6AB2CEC6">
        <w:rPr>
          <w:rFonts w:ascii="Calibri" w:eastAsia="Calibri" w:hAnsi="Calibri" w:cs="Calibri"/>
        </w:rPr>
        <w:t>Do rozpočtu nesmú byť dopĺňané nové položky.</w:t>
      </w:r>
      <w:r w:rsidRPr="6AB2CEC6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Súčasťou DRS je aj všetka potrebná výkresová a iná dokumentácia vo vyššej miere podrobnosti oproti DRS nevyhnutnej pre riadne vykonanie diela, a to najmä: </w:t>
      </w:r>
    </w:p>
    <w:p w14:paraId="79A354D9" w14:textId="77777777" w:rsidR="00A026D0" w:rsidRPr="00A026D0" w:rsidRDefault="00A026D0" w:rsidP="00A026D0">
      <w:pPr>
        <w:spacing w:after="0" w:line="240" w:lineRule="auto"/>
        <w:ind w:left="360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</w:p>
    <w:p w14:paraId="7B2F7720" w14:textId="05F61AC3" w:rsidR="00A026D0" w:rsidRPr="00A026D0" w:rsidRDefault="00A026D0" w:rsidP="00C44A49">
      <w:pPr>
        <w:pStyle w:val="Odsekzoznamu"/>
        <w:numPr>
          <w:ilvl w:val="0"/>
          <w:numId w:val="6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A026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vytyčovacie výkresy doplňujúce DRS v podrobnostiach pre spoľahlivé a nevyhnutné vytýčenie všetkých detailov jednotlivých stavebných objektov, </w:t>
      </w:r>
    </w:p>
    <w:p w14:paraId="1E3B837D" w14:textId="684D09C9" w:rsidR="00A026D0" w:rsidRPr="00A026D0" w:rsidRDefault="00A026D0" w:rsidP="00C44A49">
      <w:pPr>
        <w:pStyle w:val="Odsekzoznamu"/>
        <w:numPr>
          <w:ilvl w:val="0"/>
          <w:numId w:val="6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A026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výkresy tvaru a výstuže prefabrikovaných betónových a železobetónových konštrukcií, dielov a ich stykov, armovacie výkresy monolitických železobetónových konštrukcií, </w:t>
      </w:r>
    </w:p>
    <w:p w14:paraId="0E079178" w14:textId="7356451C" w:rsidR="00A026D0" w:rsidRPr="00FB230B" w:rsidRDefault="00A026D0" w:rsidP="00C44A49">
      <w:pPr>
        <w:pStyle w:val="Odsekzoznamu"/>
        <w:numPr>
          <w:ilvl w:val="0"/>
          <w:numId w:val="6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A026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výkresy a špecifikácie prvkov a spojovacieho materiálu konštrukcií ľahkej prefabrikácie, </w:t>
      </w:r>
      <w:r w:rsidRPr="00FB230B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zvarov stykov prefabrikátov, </w:t>
      </w:r>
    </w:p>
    <w:p w14:paraId="4E88950D" w14:textId="357E1321" w:rsidR="00A026D0" w:rsidRPr="00FB230B" w:rsidRDefault="00A026D0" w:rsidP="00C44A49">
      <w:pPr>
        <w:pStyle w:val="Odsekzoznamu"/>
        <w:numPr>
          <w:ilvl w:val="0"/>
          <w:numId w:val="6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FB230B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statické, dynamické a technicko-fyzikálne výpočty betónových a železobetónových a iných prefabrikátov, prvkov ľahkej prefabrikácie, </w:t>
      </w:r>
    </w:p>
    <w:p w14:paraId="44BCFB1F" w14:textId="7EE6CD93" w:rsidR="27F908F5" w:rsidRPr="00FB230B" w:rsidRDefault="27F908F5" w:rsidP="626A80A4">
      <w:pPr>
        <w:pStyle w:val="Odsekzoznamu"/>
        <w:numPr>
          <w:ilvl w:val="0"/>
          <w:numId w:val="61"/>
        </w:num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FB230B">
        <w:rPr>
          <w:rFonts w:ascii="Calibri" w:eastAsia="Times New Roman" w:hAnsi="Calibri" w:cs="Calibri"/>
          <w:lang w:eastAsia="sk-SK"/>
        </w:rPr>
        <w:t>statické a pevnostné výpočty</w:t>
      </w:r>
      <w:r w:rsidR="68E0C207" w:rsidRPr="00FB230B">
        <w:rPr>
          <w:rFonts w:ascii="Calibri" w:eastAsia="Times New Roman" w:hAnsi="Calibri" w:cs="Calibri"/>
          <w:lang w:eastAsia="sk-SK"/>
        </w:rPr>
        <w:t xml:space="preserve"> navrhovaných </w:t>
      </w:r>
      <w:r w:rsidRPr="00FB230B">
        <w:rPr>
          <w:rFonts w:ascii="Calibri" w:eastAsia="Times New Roman" w:hAnsi="Calibri" w:cs="Calibri"/>
          <w:lang w:eastAsia="sk-SK"/>
        </w:rPr>
        <w:t xml:space="preserve"> potrubných rozvodov </w:t>
      </w:r>
      <w:r w:rsidR="19F327F1" w:rsidRPr="00FB230B">
        <w:rPr>
          <w:rFonts w:ascii="Calibri" w:eastAsia="Times New Roman" w:hAnsi="Calibri" w:cs="Calibri"/>
          <w:lang w:eastAsia="sk-SK"/>
        </w:rPr>
        <w:t>,</w:t>
      </w:r>
    </w:p>
    <w:p w14:paraId="731BBB96" w14:textId="71CDCD78" w:rsidR="2A7F44EB" w:rsidRPr="00FB230B" w:rsidRDefault="2A7F44EB" w:rsidP="626A80A4">
      <w:pPr>
        <w:pStyle w:val="Odsekzoznamu"/>
        <w:numPr>
          <w:ilvl w:val="0"/>
          <w:numId w:val="61"/>
        </w:num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FB230B">
        <w:rPr>
          <w:rFonts w:ascii="Calibri" w:eastAsia="Times New Roman" w:hAnsi="Calibri" w:cs="Calibri"/>
          <w:lang w:eastAsia="sk-SK"/>
        </w:rPr>
        <w:t xml:space="preserve">statické a pevnostné výpočty </w:t>
      </w:r>
      <w:r w:rsidR="0AEE4E9E" w:rsidRPr="00FB230B">
        <w:rPr>
          <w:rFonts w:ascii="Calibri" w:eastAsia="Times New Roman" w:hAnsi="Calibri" w:cs="Calibri"/>
          <w:lang w:eastAsia="sk-SK"/>
        </w:rPr>
        <w:t xml:space="preserve">navrhovaných </w:t>
      </w:r>
      <w:r w:rsidR="7BA55237" w:rsidRPr="00FB230B">
        <w:rPr>
          <w:rFonts w:ascii="Calibri" w:eastAsia="Times New Roman" w:hAnsi="Calibri" w:cs="Calibri"/>
          <w:lang w:eastAsia="sk-SK"/>
        </w:rPr>
        <w:t xml:space="preserve"> </w:t>
      </w:r>
      <w:r w:rsidR="3E2ECE4A" w:rsidRPr="00FB230B">
        <w:rPr>
          <w:rFonts w:ascii="Calibri" w:eastAsia="Times New Roman" w:hAnsi="Calibri" w:cs="Calibri"/>
          <w:lang w:eastAsia="sk-SK"/>
        </w:rPr>
        <w:t>oceľových</w:t>
      </w:r>
      <w:r w:rsidR="7BA55237" w:rsidRPr="00FB230B">
        <w:rPr>
          <w:rFonts w:ascii="Calibri" w:eastAsia="Times New Roman" w:hAnsi="Calibri" w:cs="Calibri"/>
          <w:lang w:eastAsia="sk-SK"/>
        </w:rPr>
        <w:t xml:space="preserve"> konštrukcií</w:t>
      </w:r>
      <w:r w:rsidR="2B83D70D" w:rsidRPr="00FB230B">
        <w:rPr>
          <w:rFonts w:ascii="Calibri" w:eastAsia="Times New Roman" w:hAnsi="Calibri" w:cs="Calibri"/>
          <w:lang w:eastAsia="sk-SK"/>
        </w:rPr>
        <w:t>,</w:t>
      </w:r>
    </w:p>
    <w:p w14:paraId="2C6BBA06" w14:textId="7C15C9D3" w:rsidR="2B83D70D" w:rsidRPr="00FB230B" w:rsidRDefault="2B83D70D" w:rsidP="626A80A4">
      <w:pPr>
        <w:pStyle w:val="Odsekzoznamu"/>
        <w:numPr>
          <w:ilvl w:val="0"/>
          <w:numId w:val="61"/>
        </w:num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FB230B">
        <w:rPr>
          <w:rFonts w:ascii="Calibri" w:eastAsia="Times New Roman" w:hAnsi="Calibri" w:cs="Calibri"/>
          <w:lang w:eastAsia="sk-SK"/>
        </w:rPr>
        <w:t>statické a pevnostné výpočty  stávajúc</w:t>
      </w:r>
      <w:r w:rsidR="1DB7B5B7" w:rsidRPr="00FB230B">
        <w:rPr>
          <w:rFonts w:ascii="Calibri" w:eastAsia="Times New Roman" w:hAnsi="Calibri" w:cs="Calibri"/>
          <w:lang w:eastAsia="sk-SK"/>
        </w:rPr>
        <w:t>ic</w:t>
      </w:r>
      <w:r w:rsidRPr="00FB230B">
        <w:rPr>
          <w:rFonts w:ascii="Calibri" w:eastAsia="Times New Roman" w:hAnsi="Calibri" w:cs="Calibri"/>
          <w:lang w:eastAsia="sk-SK"/>
        </w:rPr>
        <w:t>h   oceľových konštrukcií, ktoré budú dotknuté novo navrhovanými oceľovými konštrukciami,</w:t>
      </w:r>
    </w:p>
    <w:p w14:paraId="0ADFA565" w14:textId="060852DE" w:rsidR="23DF5B2F" w:rsidRPr="00FB230B" w:rsidRDefault="23DF5B2F" w:rsidP="626A80A4">
      <w:pPr>
        <w:pStyle w:val="Odsekzoznamu"/>
        <w:numPr>
          <w:ilvl w:val="0"/>
          <w:numId w:val="61"/>
        </w:num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FB230B">
        <w:rPr>
          <w:rFonts w:ascii="Calibri" w:eastAsia="Times New Roman" w:hAnsi="Calibri" w:cs="Calibri"/>
          <w:lang w:eastAsia="sk-SK"/>
        </w:rPr>
        <w:t xml:space="preserve">statické a pevnostné výpočty navrhovaných železobetónových základov pre obehové čerpadlá a </w:t>
      </w:r>
      <w:proofErr w:type="spellStart"/>
      <w:r w:rsidRPr="00FB230B">
        <w:rPr>
          <w:rFonts w:ascii="Calibri" w:eastAsia="Times New Roman" w:hAnsi="Calibri" w:cs="Calibri"/>
          <w:lang w:eastAsia="sk-SK"/>
        </w:rPr>
        <w:t>odlučovcače</w:t>
      </w:r>
      <w:proofErr w:type="spellEnd"/>
      <w:r w:rsidR="210A56F6" w:rsidRPr="00FB230B">
        <w:rPr>
          <w:rFonts w:ascii="Calibri" w:eastAsia="Times New Roman" w:hAnsi="Calibri" w:cs="Calibri"/>
          <w:lang w:eastAsia="sk-SK"/>
        </w:rPr>
        <w:t>,</w:t>
      </w:r>
    </w:p>
    <w:p w14:paraId="417F62E2" w14:textId="785BAD23" w:rsidR="00A026D0" w:rsidRPr="005906FE" w:rsidRDefault="50A4EE6E" w:rsidP="00C44A49">
      <w:pPr>
        <w:pStyle w:val="Odsekzoznamu"/>
        <w:numPr>
          <w:ilvl w:val="0"/>
          <w:numId w:val="6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proofErr w:type="spellStart"/>
      <w:r w:rsidRPr="515C98B1">
        <w:rPr>
          <w:rFonts w:ascii="Calibri" w:eastAsia="Times New Roman" w:hAnsi="Calibri" w:cs="Calibri"/>
          <w:lang w:eastAsia="sk-SK"/>
        </w:rPr>
        <w:t>drôtovacie</w:t>
      </w:r>
      <w:proofErr w:type="spellEnd"/>
      <w:r w:rsidRPr="515C98B1">
        <w:rPr>
          <w:rFonts w:ascii="Calibri" w:eastAsia="Times New Roman" w:hAnsi="Calibri" w:cs="Calibri"/>
          <w:lang w:eastAsia="sk-SK"/>
        </w:rPr>
        <w:t xml:space="preserve"> (</w:t>
      </w:r>
      <w:proofErr w:type="spellStart"/>
      <w:r w:rsidRPr="515C98B1">
        <w:rPr>
          <w:rFonts w:ascii="Calibri" w:eastAsia="Times New Roman" w:hAnsi="Calibri" w:cs="Calibri"/>
          <w:lang w:eastAsia="sk-SK"/>
        </w:rPr>
        <w:t>zapojovacie</w:t>
      </w:r>
      <w:proofErr w:type="spellEnd"/>
      <w:r w:rsidRPr="515C98B1">
        <w:rPr>
          <w:rFonts w:ascii="Calibri" w:eastAsia="Times New Roman" w:hAnsi="Calibri" w:cs="Calibri"/>
          <w:lang w:eastAsia="sk-SK"/>
        </w:rPr>
        <w:t xml:space="preserve">) schémy rozvádzačov, schémy vnútorných prepojení strojov, zariadení a prístrojov, </w:t>
      </w:r>
      <w:proofErr w:type="spellStart"/>
      <w:r w:rsidRPr="515C98B1">
        <w:rPr>
          <w:rFonts w:ascii="Calibri" w:eastAsia="Times New Roman" w:hAnsi="Calibri" w:cs="Calibri"/>
          <w:lang w:eastAsia="sk-SK"/>
        </w:rPr>
        <w:t>kladačské</w:t>
      </w:r>
      <w:proofErr w:type="spellEnd"/>
      <w:r w:rsidRPr="515C98B1">
        <w:rPr>
          <w:rFonts w:ascii="Calibri" w:eastAsia="Times New Roman" w:hAnsi="Calibri" w:cs="Calibri"/>
          <w:lang w:eastAsia="sk-SK"/>
        </w:rPr>
        <w:t xml:space="preserve"> plány, </w:t>
      </w:r>
      <w:proofErr w:type="spellStart"/>
      <w:r w:rsidRPr="515C98B1">
        <w:rPr>
          <w:rFonts w:ascii="Calibri" w:eastAsia="Times New Roman" w:hAnsi="Calibri" w:cs="Calibri"/>
          <w:lang w:eastAsia="sk-SK"/>
        </w:rPr>
        <w:t>kladačské</w:t>
      </w:r>
      <w:proofErr w:type="spellEnd"/>
      <w:r w:rsidRPr="00A026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výkresy káblových rozvodov, v rozsahu vyplývajúcom z DRS, </w:t>
      </w:r>
      <w:r w:rsidRPr="515C98B1">
        <w:rPr>
          <w:rFonts w:ascii="Calibri" w:eastAsia="Times New Roman" w:hAnsi="Calibri" w:cs="Calibri"/>
          <w:lang w:eastAsia="sk-SK"/>
        </w:rPr>
        <w:t>všetko v šiestich (6) vyhotoveniach v listinnej forme a v dvoch (2) vyhotoveniach v elektronickej forme [(*.</w:t>
      </w:r>
      <w:proofErr w:type="spellStart"/>
      <w:r w:rsidRPr="515C98B1">
        <w:rPr>
          <w:rFonts w:ascii="Calibri" w:eastAsia="Times New Roman" w:hAnsi="Calibri" w:cs="Calibri"/>
          <w:lang w:eastAsia="sk-SK"/>
        </w:rPr>
        <w:t>doc</w:t>
      </w:r>
      <w:proofErr w:type="spellEnd"/>
      <w:r w:rsidRPr="515C98B1">
        <w:rPr>
          <w:rFonts w:ascii="Calibri" w:eastAsia="Times New Roman" w:hAnsi="Calibri" w:cs="Calibri"/>
          <w:lang w:eastAsia="sk-SK"/>
        </w:rPr>
        <w:t>, *.</w:t>
      </w:r>
      <w:proofErr w:type="spellStart"/>
      <w:r w:rsidRPr="515C98B1">
        <w:rPr>
          <w:rFonts w:ascii="Calibri" w:eastAsia="Times New Roman" w:hAnsi="Calibri" w:cs="Calibri"/>
          <w:lang w:eastAsia="sk-SK"/>
        </w:rPr>
        <w:t>xls</w:t>
      </w:r>
      <w:proofErr w:type="spellEnd"/>
      <w:r w:rsidRPr="515C98B1">
        <w:rPr>
          <w:rFonts w:ascii="Calibri" w:eastAsia="Times New Roman" w:hAnsi="Calibri" w:cs="Calibri"/>
          <w:lang w:eastAsia="sk-SK"/>
        </w:rPr>
        <w:t>, *.</w:t>
      </w:r>
      <w:proofErr w:type="spellStart"/>
      <w:r w:rsidRPr="515C98B1">
        <w:rPr>
          <w:rFonts w:ascii="Calibri" w:eastAsia="Times New Roman" w:hAnsi="Calibri" w:cs="Calibri"/>
          <w:lang w:eastAsia="sk-SK"/>
        </w:rPr>
        <w:t>pdf</w:t>
      </w:r>
      <w:proofErr w:type="spellEnd"/>
      <w:r w:rsidRPr="515C98B1">
        <w:rPr>
          <w:rFonts w:ascii="Calibri" w:eastAsia="Times New Roman" w:hAnsi="Calibri" w:cs="Calibri"/>
          <w:lang w:eastAsia="sk-SK"/>
        </w:rPr>
        <w:t xml:space="preserve"> – textová časť), (*.</w:t>
      </w:r>
      <w:proofErr w:type="spellStart"/>
      <w:r w:rsidRPr="515C98B1">
        <w:rPr>
          <w:rFonts w:ascii="Calibri" w:eastAsia="Times New Roman" w:hAnsi="Calibri" w:cs="Calibri"/>
          <w:lang w:eastAsia="sk-SK"/>
        </w:rPr>
        <w:t>dwg</w:t>
      </w:r>
      <w:proofErr w:type="spellEnd"/>
      <w:r w:rsidRPr="515C98B1">
        <w:rPr>
          <w:rFonts w:ascii="Calibri" w:eastAsia="Times New Roman" w:hAnsi="Calibri" w:cs="Calibri"/>
          <w:lang w:eastAsia="sk-SK"/>
        </w:rPr>
        <w:t>, *.</w:t>
      </w:r>
      <w:proofErr w:type="spellStart"/>
      <w:r w:rsidRPr="515C98B1">
        <w:rPr>
          <w:rFonts w:ascii="Calibri" w:eastAsia="Times New Roman" w:hAnsi="Calibri" w:cs="Calibri"/>
          <w:lang w:eastAsia="sk-SK"/>
        </w:rPr>
        <w:t>dgn</w:t>
      </w:r>
      <w:proofErr w:type="spellEnd"/>
      <w:r w:rsidRPr="515C98B1">
        <w:rPr>
          <w:rFonts w:ascii="Calibri" w:eastAsia="Times New Roman" w:hAnsi="Calibri" w:cs="Calibri"/>
          <w:lang w:eastAsia="sk-SK"/>
        </w:rPr>
        <w:t>, *.</w:t>
      </w:r>
      <w:proofErr w:type="spellStart"/>
      <w:r w:rsidRPr="515C98B1">
        <w:rPr>
          <w:rFonts w:ascii="Calibri" w:eastAsia="Times New Roman" w:hAnsi="Calibri" w:cs="Calibri"/>
          <w:lang w:eastAsia="sk-SK"/>
        </w:rPr>
        <w:t>pdf</w:t>
      </w:r>
      <w:proofErr w:type="spellEnd"/>
      <w:r w:rsidRPr="00A026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– výkresová časť)] na USB kľúči. </w:t>
      </w:r>
    </w:p>
    <w:p w14:paraId="4F014C05" w14:textId="77777777" w:rsidR="00A026D0" w:rsidRPr="00A026D0" w:rsidRDefault="00A026D0" w:rsidP="00A026D0">
      <w:pPr>
        <w:spacing w:after="0" w:line="240" w:lineRule="auto"/>
        <w:ind w:left="360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</w:p>
    <w:p w14:paraId="04252CE9" w14:textId="22A0D3A5" w:rsidR="002A05D0" w:rsidRPr="002A05D0" w:rsidRDefault="00853D6D" w:rsidP="00FF6E00">
      <w:pPr>
        <w:spacing w:after="0" w:line="240" w:lineRule="auto"/>
        <w:ind w:left="360" w:firstLine="349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k-SK"/>
          <w14:ligatures w14:val="none"/>
        </w:rPr>
      </w:pPr>
      <w:r>
        <w:rPr>
          <w:rFonts w:ascii="Calibri" w:eastAsia="Times New Roman" w:hAnsi="Calibri" w:cs="Calibri"/>
          <w:kern w:val="0"/>
          <w:lang w:eastAsia="sk-SK"/>
          <w14:ligatures w14:val="none"/>
        </w:rPr>
        <w:t>DRS</w:t>
      </w:r>
      <w:r w:rsidR="00A026D0" w:rsidRPr="00A026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musí zodpovedať požiadavkám stanovených v technických špecifikáciách pre riešenie detailov súvisiacich s konkrétnymi použitými stavebnými výrobkami. </w:t>
      </w:r>
    </w:p>
    <w:p w14:paraId="2138AB22" w14:textId="0EE4152B" w:rsidR="002A05D0" w:rsidRPr="002A05D0" w:rsidRDefault="002A05D0" w:rsidP="002A05D0">
      <w:pPr>
        <w:spacing w:after="0" w:line="240" w:lineRule="auto"/>
        <w:ind w:left="36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DRS spracovaná </w:t>
      </w:r>
      <w:r w:rsidR="00D219A6">
        <w:rPr>
          <w:rFonts w:ascii="Calibri" w:eastAsia="Times New Roman" w:hAnsi="Calibri" w:cs="Calibri"/>
          <w:kern w:val="0"/>
          <w:lang w:eastAsia="sk-SK"/>
          <w14:ligatures w14:val="none"/>
        </w:rPr>
        <w:t>zhotovite</w:t>
      </w:r>
      <w:r w:rsidR="00853D6D">
        <w:rPr>
          <w:rFonts w:ascii="Calibri" w:eastAsia="Times New Roman" w:hAnsi="Calibri" w:cs="Calibri"/>
          <w:kern w:val="0"/>
          <w:lang w:eastAsia="sk-SK"/>
          <w14:ligatures w14:val="none"/>
        </w:rPr>
        <w:t>ľ</w:t>
      </w: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om bude zahŕňať aj  projekt organizácie dopravy  v rámci areálu ob</w:t>
      </w:r>
      <w:r w:rsidR="73385128"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jedn</w:t>
      </w: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ávateľa. </w:t>
      </w:r>
    </w:p>
    <w:p w14:paraId="486212AB" w14:textId="0B7C1313" w:rsidR="00A026D0" w:rsidRPr="005906FE" w:rsidRDefault="002A05D0" w:rsidP="005906FE">
      <w:pPr>
        <w:spacing w:after="0" w:line="240" w:lineRule="auto"/>
        <w:ind w:left="360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lastRenderedPageBreak/>
        <w:t> </w:t>
      </w:r>
    </w:p>
    <w:p w14:paraId="159F5766" w14:textId="787C12CA" w:rsidR="002A05D0" w:rsidRPr="002A05D0" w:rsidRDefault="60575FA2" w:rsidP="00FF6E00">
      <w:pPr>
        <w:spacing w:after="0" w:line="240" w:lineRule="auto"/>
        <w:ind w:left="360" w:firstLine="349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DRS musí byť spracovaná v šiestich (6) vyhotoveniach v listinnej forme a v jednom (</w:t>
      </w:r>
      <w:r w:rsidR="76108C2C"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2</w:t>
      </w: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) vyhotovení v elektronickej forme (*.</w:t>
      </w:r>
      <w:proofErr w:type="spellStart"/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doc</w:t>
      </w:r>
      <w:proofErr w:type="spellEnd"/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,*.</w:t>
      </w:r>
      <w:proofErr w:type="spellStart"/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xls</w:t>
      </w:r>
      <w:proofErr w:type="spellEnd"/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, *.</w:t>
      </w:r>
      <w:proofErr w:type="spellStart"/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pdf</w:t>
      </w:r>
      <w:proofErr w:type="spellEnd"/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 – textová časť), (*.</w:t>
      </w:r>
      <w:proofErr w:type="spellStart"/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dwg</w:t>
      </w:r>
      <w:proofErr w:type="spellEnd"/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, *.</w:t>
      </w:r>
      <w:proofErr w:type="spellStart"/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dgn</w:t>
      </w:r>
      <w:proofErr w:type="spellEnd"/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, – výkresová časť) na </w:t>
      </w:r>
      <w:r w:rsidR="52B55C8E">
        <w:rPr>
          <w:rFonts w:ascii="Calibri" w:eastAsia="Times New Roman" w:hAnsi="Calibri" w:cs="Calibri"/>
          <w:kern w:val="0"/>
          <w:lang w:eastAsia="sk-SK"/>
          <w14:ligatures w14:val="none"/>
        </w:rPr>
        <w:t>USB</w:t>
      </w: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.  </w:t>
      </w:r>
    </w:p>
    <w:p w14:paraId="220EBAC7" w14:textId="6672FC4C" w:rsidR="226F7AB6" w:rsidRDefault="226F7AB6" w:rsidP="226F7AB6">
      <w:pPr>
        <w:spacing w:after="0" w:line="240" w:lineRule="auto"/>
        <w:ind w:left="360"/>
        <w:jc w:val="both"/>
        <w:rPr>
          <w:rFonts w:ascii="Calibri" w:eastAsia="Times New Roman" w:hAnsi="Calibri" w:cs="Calibri"/>
          <w:lang w:eastAsia="sk-SK"/>
        </w:rPr>
      </w:pPr>
    </w:p>
    <w:p w14:paraId="289D0895" w14:textId="77777777" w:rsidR="006C1808" w:rsidRDefault="006C1808" w:rsidP="226F7AB6">
      <w:pPr>
        <w:spacing w:after="0" w:line="240" w:lineRule="auto"/>
        <w:ind w:left="360"/>
        <w:jc w:val="both"/>
        <w:rPr>
          <w:rFonts w:ascii="Calibri" w:eastAsia="Times New Roman" w:hAnsi="Calibri" w:cs="Calibri"/>
          <w:lang w:eastAsia="sk-SK"/>
        </w:rPr>
      </w:pPr>
    </w:p>
    <w:p w14:paraId="04DFE282" w14:textId="77777777" w:rsidR="002A05D0" w:rsidRPr="002A05D0" w:rsidRDefault="747BBE03" w:rsidP="002A05D0">
      <w:pPr>
        <w:spacing w:after="0" w:line="240" w:lineRule="auto"/>
        <w:ind w:left="360"/>
        <w:jc w:val="both"/>
        <w:textAlignment w:val="baseline"/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 </w:t>
      </w:r>
      <w:r w:rsidRPr="002A05D0"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  <w:t>4.1.2</w:t>
      </w:r>
      <w:r w:rsidR="4CDB3ADF"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  <w:t xml:space="preserve"> Projekt organizácie výstavby </w:t>
      </w:r>
      <w:r w:rsidR="4CDB3ADF" w:rsidRPr="005906FE"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  <w:t>(ďalej len „POV“)</w:t>
      </w:r>
      <w:r w:rsidR="4CDB3ADF"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  <w:t xml:space="preserve"> </w:t>
      </w:r>
      <w:r w:rsidR="4CDB3ADF" w:rsidRPr="005906FE"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  <w:t xml:space="preserve"> a projektu zariadenia staveniska (ďalej len „PZS“); </w:t>
      </w:r>
    </w:p>
    <w:p w14:paraId="32EE41FA" w14:textId="7AB58184" w:rsidR="005906FE" w:rsidRPr="005906FE" w:rsidRDefault="74B0928E" w:rsidP="005007FD">
      <w:pPr>
        <w:spacing w:after="0" w:line="240" w:lineRule="auto"/>
        <w:ind w:left="360" w:firstLine="349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5906FE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POV </w:t>
      </w:r>
      <w:r w:rsidR="63FEF2DB" w:rsidRPr="005906FE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a PZS </w:t>
      </w:r>
      <w:r w:rsidRPr="005906FE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musí vychádzať z </w:t>
      </w:r>
      <w:r w:rsidR="740B4644" w:rsidRPr="005906FE">
        <w:rPr>
          <w:rFonts w:ascii="Calibri" w:eastAsia="Times New Roman" w:hAnsi="Calibri" w:cs="Calibri"/>
          <w:kern w:val="0"/>
          <w:lang w:eastAsia="sk-SK"/>
          <w14:ligatures w14:val="none"/>
        </w:rPr>
        <w:t>dokumentácie</w:t>
      </w:r>
      <w:r w:rsidRPr="005906FE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predložen</w:t>
      </w:r>
      <w:r w:rsidR="0882EA23" w:rsidRPr="005906FE">
        <w:rPr>
          <w:rFonts w:ascii="Calibri" w:eastAsia="Times New Roman" w:hAnsi="Calibri" w:cs="Calibri"/>
          <w:kern w:val="0"/>
          <w:lang w:eastAsia="sk-SK"/>
          <w14:ligatures w14:val="none"/>
        </w:rPr>
        <w:t>ej</w:t>
      </w:r>
      <w:r w:rsidRPr="005906FE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</w:t>
      </w:r>
      <w:r w:rsidR="465CA217">
        <w:rPr>
          <w:rFonts w:ascii="Calibri" w:eastAsia="Times New Roman" w:hAnsi="Calibri" w:cs="Calibri"/>
          <w:kern w:val="0"/>
          <w:lang w:eastAsia="sk-SK"/>
          <w14:ligatures w14:val="none"/>
        </w:rPr>
        <w:t>ob</w:t>
      </w:r>
      <w:r w:rsidR="2BADE7D9">
        <w:rPr>
          <w:rFonts w:ascii="Calibri" w:eastAsia="Times New Roman" w:hAnsi="Calibri" w:cs="Calibri"/>
          <w:kern w:val="0"/>
          <w:lang w:eastAsia="sk-SK"/>
          <w14:ligatures w14:val="none"/>
        </w:rPr>
        <w:t>jedn</w:t>
      </w:r>
      <w:r w:rsidR="465CA217">
        <w:rPr>
          <w:rFonts w:ascii="Calibri" w:eastAsia="Times New Roman" w:hAnsi="Calibri" w:cs="Calibri"/>
          <w:kern w:val="0"/>
          <w:lang w:eastAsia="sk-SK"/>
          <w14:ligatures w14:val="none"/>
        </w:rPr>
        <w:t>ávateľom</w:t>
      </w:r>
      <w:r w:rsidRPr="005906FE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a musí obsahovať aj kontrolný a skúšobný plán stanovujúci rozsah a podmienky vykonávania jednotlivých kontrol a skúšok počas vykonávania diela vrátane dokumentácie projektu komplexného vyskúšania; takto doplnený POV </w:t>
      </w:r>
      <w:r w:rsidR="2AF2F6DB" w:rsidRPr="005906FE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a PZS </w:t>
      </w:r>
      <w:r w:rsidRPr="005906FE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musí byť v súlade s DRS; všetko v troch (3) </w:t>
      </w:r>
      <w:r w:rsidRPr="515C98B1">
        <w:rPr>
          <w:rFonts w:ascii="Calibri" w:eastAsia="Times New Roman" w:hAnsi="Calibri" w:cs="Calibri"/>
          <w:lang w:eastAsia="sk-SK"/>
        </w:rPr>
        <w:t>vyhotoveniach v listinnej forme a v jednom (1) vyhotovení v elektronickej forme [(*.</w:t>
      </w:r>
      <w:proofErr w:type="spellStart"/>
      <w:r w:rsidRPr="515C98B1">
        <w:rPr>
          <w:rFonts w:ascii="Calibri" w:eastAsia="Times New Roman" w:hAnsi="Calibri" w:cs="Calibri"/>
          <w:lang w:eastAsia="sk-SK"/>
        </w:rPr>
        <w:t>doc</w:t>
      </w:r>
      <w:proofErr w:type="spellEnd"/>
      <w:r w:rsidRPr="515C98B1">
        <w:rPr>
          <w:rFonts w:ascii="Calibri" w:eastAsia="Times New Roman" w:hAnsi="Calibri" w:cs="Calibri"/>
          <w:lang w:eastAsia="sk-SK"/>
        </w:rPr>
        <w:t>, *.</w:t>
      </w:r>
      <w:proofErr w:type="spellStart"/>
      <w:r w:rsidRPr="515C98B1">
        <w:rPr>
          <w:rFonts w:ascii="Calibri" w:eastAsia="Times New Roman" w:hAnsi="Calibri" w:cs="Calibri"/>
          <w:lang w:eastAsia="sk-SK"/>
        </w:rPr>
        <w:t>xls</w:t>
      </w:r>
      <w:proofErr w:type="spellEnd"/>
      <w:r w:rsidRPr="515C98B1">
        <w:rPr>
          <w:rFonts w:ascii="Calibri" w:eastAsia="Times New Roman" w:hAnsi="Calibri" w:cs="Calibri"/>
          <w:lang w:eastAsia="sk-SK"/>
        </w:rPr>
        <w:t>, *.</w:t>
      </w:r>
      <w:proofErr w:type="spellStart"/>
      <w:r w:rsidRPr="515C98B1">
        <w:rPr>
          <w:rFonts w:ascii="Calibri" w:eastAsia="Times New Roman" w:hAnsi="Calibri" w:cs="Calibri"/>
          <w:lang w:eastAsia="sk-SK"/>
        </w:rPr>
        <w:t>pdf</w:t>
      </w:r>
      <w:proofErr w:type="spellEnd"/>
      <w:r w:rsidRPr="515C98B1">
        <w:rPr>
          <w:rFonts w:ascii="Calibri" w:eastAsia="Times New Roman" w:hAnsi="Calibri" w:cs="Calibri"/>
          <w:lang w:eastAsia="sk-SK"/>
        </w:rPr>
        <w:t xml:space="preserve"> – textová časť), (*.</w:t>
      </w:r>
      <w:proofErr w:type="spellStart"/>
      <w:r w:rsidRPr="515C98B1">
        <w:rPr>
          <w:rFonts w:ascii="Calibri" w:eastAsia="Times New Roman" w:hAnsi="Calibri" w:cs="Calibri"/>
          <w:lang w:eastAsia="sk-SK"/>
        </w:rPr>
        <w:t>dwg</w:t>
      </w:r>
      <w:proofErr w:type="spellEnd"/>
      <w:r w:rsidRPr="515C98B1">
        <w:rPr>
          <w:rFonts w:ascii="Calibri" w:eastAsia="Times New Roman" w:hAnsi="Calibri" w:cs="Calibri"/>
          <w:lang w:eastAsia="sk-SK"/>
        </w:rPr>
        <w:t>, *.</w:t>
      </w:r>
      <w:proofErr w:type="spellStart"/>
      <w:r w:rsidRPr="515C98B1">
        <w:rPr>
          <w:rFonts w:ascii="Calibri" w:eastAsia="Times New Roman" w:hAnsi="Calibri" w:cs="Calibri"/>
          <w:lang w:eastAsia="sk-SK"/>
        </w:rPr>
        <w:t>dgn</w:t>
      </w:r>
      <w:proofErr w:type="spellEnd"/>
      <w:r w:rsidRPr="515C98B1">
        <w:rPr>
          <w:rFonts w:ascii="Calibri" w:eastAsia="Times New Roman" w:hAnsi="Calibri" w:cs="Calibri"/>
          <w:lang w:eastAsia="sk-SK"/>
        </w:rPr>
        <w:t>, *.</w:t>
      </w:r>
      <w:proofErr w:type="spellStart"/>
      <w:r w:rsidRPr="515C98B1">
        <w:rPr>
          <w:rFonts w:ascii="Calibri" w:eastAsia="Times New Roman" w:hAnsi="Calibri" w:cs="Calibri"/>
          <w:lang w:eastAsia="sk-SK"/>
        </w:rPr>
        <w:t>pdf</w:t>
      </w:r>
      <w:proofErr w:type="spellEnd"/>
      <w:r w:rsidRPr="005906FE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–výkresová časť)] na USB kľúči,</w:t>
      </w:r>
    </w:p>
    <w:p w14:paraId="5CEB23F9" w14:textId="77777777" w:rsidR="005906FE" w:rsidRPr="005906FE" w:rsidRDefault="005906FE" w:rsidP="002A05D0">
      <w:pPr>
        <w:spacing w:after="0" w:line="240" w:lineRule="auto"/>
        <w:ind w:left="360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</w:p>
    <w:p w14:paraId="218B93C5" w14:textId="377169A2" w:rsidR="002A05D0" w:rsidRPr="002A05D0" w:rsidRDefault="005906FE" w:rsidP="002A05D0">
      <w:pPr>
        <w:spacing w:after="0" w:line="240" w:lineRule="auto"/>
        <w:ind w:left="36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k-SK"/>
          <w14:ligatures w14:val="none"/>
        </w:rPr>
      </w:pPr>
      <w:r w:rsidRPr="005906FE"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  <w:t>4.1.3</w:t>
      </w:r>
      <w:r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</w:t>
      </w:r>
      <w:r w:rsidR="002A05D0"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</w:t>
      </w:r>
      <w:r w:rsidR="002A05D0" w:rsidRPr="002A05D0"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  <w:t>Plán bezpečnosti a ochrany zdravia pri práci</w:t>
      </w:r>
      <w:r w:rsidR="002A05D0"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 </w:t>
      </w:r>
    </w:p>
    <w:p w14:paraId="696438A0" w14:textId="0B42F08D" w:rsidR="002A05D0" w:rsidRPr="002A05D0" w:rsidRDefault="74B0928E" w:rsidP="005007FD">
      <w:pPr>
        <w:spacing w:after="0" w:line="240" w:lineRule="auto"/>
        <w:ind w:left="360" w:firstLine="349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65706763">
        <w:rPr>
          <w:rStyle w:val="normaltextrun"/>
          <w:rFonts w:ascii="Calibri" w:hAnsi="Calibri" w:cs="Calibri"/>
          <w:color w:val="000000" w:themeColor="text1"/>
        </w:rPr>
        <w:t xml:space="preserve">Vypracovanie a odovzdanie plánu bezpečnosti a ochrany zdravia pri práci v písomnej forme podľa § 3 nariadenia vlády Slovenskej republiky č. 396/2006 Z. z. o minimálnych bezpečnostných a zdravotných požiadavkách na stavenisko </w:t>
      </w:r>
      <w:r w:rsidR="00195751" w:rsidRPr="65706763">
        <w:rPr>
          <w:rStyle w:val="normaltextrun"/>
          <w:rFonts w:ascii="Calibri" w:hAnsi="Calibri" w:cs="Calibri"/>
          <w:color w:val="000000" w:themeColor="text1"/>
        </w:rPr>
        <w:t>a</w:t>
      </w:r>
      <w:r w:rsidR="23FA99D2" w:rsidRPr="65706763">
        <w:rPr>
          <w:rStyle w:val="normaltextrun"/>
          <w:rFonts w:ascii="Calibri" w:hAnsi="Calibri" w:cs="Calibri"/>
          <w:color w:val="000000" w:themeColor="text1"/>
        </w:rPr>
        <w:t xml:space="preserve"> Podmienky bezpečného výkonu prác vydané MHTH</w:t>
      </w:r>
    </w:p>
    <w:p w14:paraId="5114A855" w14:textId="5F0CDD40" w:rsidR="002A05D0" w:rsidRPr="002A05D0" w:rsidRDefault="6B37DFF8" w:rsidP="515C98B1">
      <w:pPr>
        <w:spacing w:after="0" w:line="240" w:lineRule="auto"/>
        <w:ind w:left="36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k-SK"/>
          <w14:ligatures w14:val="none"/>
        </w:rPr>
      </w:pPr>
      <w:r w:rsidRPr="53B615A7">
        <w:rPr>
          <w:rStyle w:val="normaltextrun"/>
          <w:rFonts w:ascii="Calibri" w:hAnsi="Calibri" w:cs="Calibri"/>
          <w:color w:val="000000" w:themeColor="text1"/>
        </w:rPr>
        <w:t>(</w:t>
      </w:r>
      <w:r w:rsidR="55E7BBB3" w:rsidRPr="53B615A7">
        <w:rPr>
          <w:rStyle w:val="normaltextrun"/>
          <w:rFonts w:ascii="Calibri" w:hAnsi="Calibri" w:cs="Calibri"/>
          <w:color w:val="000000" w:themeColor="text1"/>
        </w:rPr>
        <w:t xml:space="preserve">Príloha </w:t>
      </w:r>
      <w:r w:rsidR="00853D6D">
        <w:rPr>
          <w:rStyle w:val="normaltextrun"/>
          <w:rFonts w:ascii="Calibri" w:hAnsi="Calibri" w:cs="Calibri"/>
          <w:color w:val="000000" w:themeColor="text1"/>
        </w:rPr>
        <w:t>D</w:t>
      </w:r>
      <w:r w:rsidR="5236DB28" w:rsidRPr="53B615A7">
        <w:rPr>
          <w:rStyle w:val="normaltextrun"/>
          <w:rFonts w:ascii="Calibri" w:hAnsi="Calibri" w:cs="Calibri"/>
          <w:color w:val="000000" w:themeColor="text1"/>
        </w:rPr>
        <w:t xml:space="preserve"> </w:t>
      </w:r>
      <w:proofErr w:type="spellStart"/>
      <w:r w:rsidR="5236DB28" w:rsidRPr="53B615A7">
        <w:rPr>
          <w:rStyle w:val="normaltextrun"/>
          <w:rFonts w:ascii="Calibri" w:hAnsi="Calibri" w:cs="Calibri"/>
          <w:color w:val="000000" w:themeColor="text1"/>
        </w:rPr>
        <w:t>ZoD</w:t>
      </w:r>
      <w:proofErr w:type="spellEnd"/>
      <w:r w:rsidR="5236DB28" w:rsidRPr="53B615A7">
        <w:rPr>
          <w:rStyle w:val="normaltextrun"/>
          <w:rFonts w:ascii="Calibri" w:hAnsi="Calibri" w:cs="Calibri"/>
          <w:color w:val="000000" w:themeColor="text1"/>
        </w:rPr>
        <w:t>)</w:t>
      </w:r>
      <w:r w:rsidR="55E7BBB3" w:rsidRPr="65706763">
        <w:rPr>
          <w:rStyle w:val="normaltextrun"/>
          <w:rFonts w:ascii="Calibri" w:hAnsi="Calibri" w:cs="Calibri"/>
          <w:color w:val="000000" w:themeColor="text1"/>
        </w:rPr>
        <w:t xml:space="preserve"> </w:t>
      </w:r>
      <w:r w:rsidR="74B0928E" w:rsidRPr="65706763">
        <w:rPr>
          <w:rStyle w:val="normaltextrun"/>
          <w:rFonts w:ascii="Calibri" w:hAnsi="Calibri" w:cs="Calibri"/>
          <w:color w:val="000000" w:themeColor="text1"/>
        </w:rPr>
        <w:t>v troch (3) vyhotoveniach v listinnej forme a v jednom (1) vyhotovení v elektronickej forme [(*.</w:t>
      </w:r>
      <w:proofErr w:type="spellStart"/>
      <w:r w:rsidR="74B0928E" w:rsidRPr="65706763">
        <w:rPr>
          <w:rStyle w:val="normaltextrun"/>
          <w:rFonts w:ascii="Calibri" w:hAnsi="Calibri" w:cs="Calibri"/>
          <w:color w:val="000000" w:themeColor="text1"/>
        </w:rPr>
        <w:t>doc</w:t>
      </w:r>
      <w:proofErr w:type="spellEnd"/>
      <w:r w:rsidR="74B0928E" w:rsidRPr="65706763">
        <w:rPr>
          <w:rStyle w:val="normaltextrun"/>
          <w:rFonts w:ascii="Calibri" w:hAnsi="Calibri" w:cs="Calibri"/>
          <w:color w:val="000000" w:themeColor="text1"/>
        </w:rPr>
        <w:t>, *.</w:t>
      </w:r>
      <w:proofErr w:type="spellStart"/>
      <w:r w:rsidR="74B0928E" w:rsidRPr="65706763">
        <w:rPr>
          <w:rStyle w:val="normaltextrun"/>
          <w:rFonts w:ascii="Calibri" w:hAnsi="Calibri" w:cs="Calibri"/>
          <w:color w:val="000000" w:themeColor="text1"/>
        </w:rPr>
        <w:t>xls</w:t>
      </w:r>
      <w:proofErr w:type="spellEnd"/>
      <w:r w:rsidR="74B0928E" w:rsidRPr="65706763">
        <w:rPr>
          <w:rStyle w:val="normaltextrun"/>
          <w:rFonts w:ascii="Calibri" w:hAnsi="Calibri" w:cs="Calibri"/>
          <w:color w:val="000000" w:themeColor="text1"/>
        </w:rPr>
        <w:t>, *.</w:t>
      </w:r>
      <w:proofErr w:type="spellStart"/>
      <w:r w:rsidR="74B0928E" w:rsidRPr="65706763">
        <w:rPr>
          <w:rStyle w:val="normaltextrun"/>
          <w:rFonts w:ascii="Calibri" w:hAnsi="Calibri" w:cs="Calibri"/>
          <w:color w:val="000000" w:themeColor="text1"/>
        </w:rPr>
        <w:t>pdf</w:t>
      </w:r>
      <w:proofErr w:type="spellEnd"/>
      <w:r w:rsidR="74B0928E" w:rsidRPr="65706763">
        <w:rPr>
          <w:rStyle w:val="normaltextrun"/>
          <w:rFonts w:ascii="Calibri" w:hAnsi="Calibri" w:cs="Calibri"/>
          <w:color w:val="000000" w:themeColor="text1"/>
        </w:rPr>
        <w:t xml:space="preserve"> – textová časť), (*.</w:t>
      </w:r>
      <w:proofErr w:type="spellStart"/>
      <w:r w:rsidR="74B0928E" w:rsidRPr="65706763">
        <w:rPr>
          <w:rStyle w:val="normaltextrun"/>
          <w:rFonts w:ascii="Calibri" w:hAnsi="Calibri" w:cs="Calibri"/>
          <w:color w:val="000000" w:themeColor="text1"/>
        </w:rPr>
        <w:t>dwg</w:t>
      </w:r>
      <w:proofErr w:type="spellEnd"/>
      <w:r w:rsidR="74B0928E" w:rsidRPr="65706763">
        <w:rPr>
          <w:rStyle w:val="normaltextrun"/>
          <w:rFonts w:ascii="Calibri" w:hAnsi="Calibri" w:cs="Calibri"/>
          <w:color w:val="000000" w:themeColor="text1"/>
        </w:rPr>
        <w:t>, *.</w:t>
      </w:r>
      <w:proofErr w:type="spellStart"/>
      <w:r w:rsidR="74B0928E" w:rsidRPr="65706763">
        <w:rPr>
          <w:rStyle w:val="normaltextrun"/>
          <w:rFonts w:ascii="Calibri" w:hAnsi="Calibri" w:cs="Calibri"/>
          <w:color w:val="000000" w:themeColor="text1"/>
        </w:rPr>
        <w:t>dgn</w:t>
      </w:r>
      <w:proofErr w:type="spellEnd"/>
      <w:r w:rsidR="74B0928E" w:rsidRPr="65706763">
        <w:rPr>
          <w:rStyle w:val="normaltextrun"/>
          <w:rFonts w:ascii="Calibri" w:hAnsi="Calibri" w:cs="Calibri"/>
          <w:color w:val="000000" w:themeColor="text1"/>
        </w:rPr>
        <w:t>, *.</w:t>
      </w:r>
      <w:proofErr w:type="spellStart"/>
      <w:r w:rsidR="74B0928E" w:rsidRPr="65706763">
        <w:rPr>
          <w:rStyle w:val="normaltextrun"/>
          <w:rFonts w:ascii="Calibri" w:hAnsi="Calibri" w:cs="Calibri"/>
          <w:color w:val="000000" w:themeColor="text1"/>
        </w:rPr>
        <w:t>pdf</w:t>
      </w:r>
      <w:proofErr w:type="spellEnd"/>
      <w:r w:rsidR="74B0928E" w:rsidRPr="65706763">
        <w:rPr>
          <w:rStyle w:val="normaltextrun"/>
          <w:rFonts w:ascii="Calibri" w:hAnsi="Calibri" w:cs="Calibri"/>
          <w:color w:val="000000" w:themeColor="text1"/>
        </w:rPr>
        <w:t xml:space="preserve"> – výkresová časť)] na USB kľúči,</w:t>
      </w:r>
      <w:r w:rsidR="74B0928E" w:rsidRPr="65706763">
        <w:rPr>
          <w:rStyle w:val="eop"/>
          <w:rFonts w:ascii="Calibri" w:hAnsi="Calibri" w:cs="Calibri"/>
          <w:color w:val="000000" w:themeColor="text1"/>
        </w:rPr>
        <w:t>.</w:t>
      </w:r>
    </w:p>
    <w:p w14:paraId="208AB87F" w14:textId="77777777" w:rsidR="002A05D0" w:rsidRPr="002A05D0" w:rsidRDefault="002A05D0" w:rsidP="002A05D0">
      <w:pPr>
        <w:spacing w:after="0" w:line="240" w:lineRule="auto"/>
        <w:ind w:left="36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 </w:t>
      </w:r>
    </w:p>
    <w:p w14:paraId="1A7548A7" w14:textId="053A0D22" w:rsidR="005906FE" w:rsidRDefault="002A05D0" w:rsidP="002A05D0">
      <w:pPr>
        <w:spacing w:after="0" w:line="240" w:lineRule="auto"/>
        <w:ind w:left="360"/>
        <w:jc w:val="both"/>
        <w:textAlignment w:val="baseline"/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 </w:t>
      </w:r>
      <w:r w:rsidRPr="002A05D0"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  <w:t>4.1.</w:t>
      </w:r>
      <w:r w:rsidR="005906FE"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  <w:t>4 Projekt garančných skúšok</w:t>
      </w:r>
    </w:p>
    <w:p w14:paraId="737BAD90" w14:textId="2BE6C8E6" w:rsidR="005906FE" w:rsidRPr="005906FE" w:rsidRDefault="005906FE" w:rsidP="005007FD">
      <w:pPr>
        <w:spacing w:after="0" w:line="240" w:lineRule="auto"/>
        <w:ind w:left="360" w:firstLine="349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>
        <w:rPr>
          <w:rFonts w:ascii="Calibri" w:eastAsia="Times New Roman" w:hAnsi="Calibri" w:cs="Calibri"/>
          <w:kern w:val="0"/>
          <w:lang w:eastAsia="sk-SK"/>
          <w14:ligatures w14:val="none"/>
        </w:rPr>
        <w:t>V</w:t>
      </w:r>
      <w:r w:rsidRPr="515C98B1">
        <w:rPr>
          <w:rFonts w:ascii="Calibri" w:eastAsia="Times New Roman" w:hAnsi="Calibri" w:cs="Calibri"/>
          <w:lang w:eastAsia="sk-SK"/>
        </w:rPr>
        <w:t>ypracovanie a predloženie projektu garančných skúšok v troch (3) vyhotoveniach v listinnej forme a v jednom (1) vyhotovení v elektronickej forme [(*.</w:t>
      </w:r>
      <w:proofErr w:type="spellStart"/>
      <w:r w:rsidRPr="515C98B1">
        <w:rPr>
          <w:rFonts w:ascii="Calibri" w:eastAsia="Times New Roman" w:hAnsi="Calibri" w:cs="Calibri"/>
          <w:lang w:eastAsia="sk-SK"/>
        </w:rPr>
        <w:t>doc</w:t>
      </w:r>
      <w:proofErr w:type="spellEnd"/>
      <w:r w:rsidRPr="515C98B1">
        <w:rPr>
          <w:rFonts w:ascii="Calibri" w:eastAsia="Times New Roman" w:hAnsi="Calibri" w:cs="Calibri"/>
          <w:lang w:eastAsia="sk-SK"/>
        </w:rPr>
        <w:t>, *.</w:t>
      </w:r>
      <w:proofErr w:type="spellStart"/>
      <w:r w:rsidRPr="515C98B1">
        <w:rPr>
          <w:rFonts w:ascii="Calibri" w:eastAsia="Times New Roman" w:hAnsi="Calibri" w:cs="Calibri"/>
          <w:lang w:eastAsia="sk-SK"/>
        </w:rPr>
        <w:t>xls</w:t>
      </w:r>
      <w:proofErr w:type="spellEnd"/>
      <w:r w:rsidRPr="515C98B1">
        <w:rPr>
          <w:rFonts w:ascii="Calibri" w:eastAsia="Times New Roman" w:hAnsi="Calibri" w:cs="Calibri"/>
          <w:lang w:eastAsia="sk-SK"/>
        </w:rPr>
        <w:t>, *.</w:t>
      </w:r>
      <w:proofErr w:type="spellStart"/>
      <w:r w:rsidRPr="515C98B1">
        <w:rPr>
          <w:rFonts w:ascii="Calibri" w:eastAsia="Times New Roman" w:hAnsi="Calibri" w:cs="Calibri"/>
          <w:lang w:eastAsia="sk-SK"/>
        </w:rPr>
        <w:t>pdf</w:t>
      </w:r>
      <w:proofErr w:type="spellEnd"/>
      <w:r w:rsidRPr="515C98B1">
        <w:rPr>
          <w:rFonts w:ascii="Calibri" w:eastAsia="Times New Roman" w:hAnsi="Calibri" w:cs="Calibri"/>
          <w:lang w:eastAsia="sk-SK"/>
        </w:rPr>
        <w:t xml:space="preserve"> – textová časť), (*.</w:t>
      </w:r>
      <w:proofErr w:type="spellStart"/>
      <w:r w:rsidRPr="515C98B1">
        <w:rPr>
          <w:rFonts w:ascii="Calibri" w:eastAsia="Times New Roman" w:hAnsi="Calibri" w:cs="Calibri"/>
          <w:lang w:eastAsia="sk-SK"/>
        </w:rPr>
        <w:t>pdf</w:t>
      </w:r>
      <w:proofErr w:type="spellEnd"/>
      <w:r w:rsidRPr="005906FE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– výkresová časť)] na USB kľúči</w:t>
      </w:r>
      <w:r>
        <w:rPr>
          <w:rFonts w:ascii="Calibri" w:eastAsia="Times New Roman" w:hAnsi="Calibri" w:cs="Calibri"/>
          <w:kern w:val="0"/>
          <w:lang w:eastAsia="sk-SK"/>
          <w14:ligatures w14:val="none"/>
        </w:rPr>
        <w:t>.</w:t>
      </w:r>
    </w:p>
    <w:p w14:paraId="6F87042E" w14:textId="77777777" w:rsidR="005906FE" w:rsidRDefault="005906FE" w:rsidP="002A05D0">
      <w:pPr>
        <w:spacing w:after="0" w:line="240" w:lineRule="auto"/>
        <w:ind w:left="360"/>
        <w:jc w:val="both"/>
        <w:textAlignment w:val="baseline"/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</w:pPr>
    </w:p>
    <w:p w14:paraId="072E4864" w14:textId="2278C3F2" w:rsidR="005906FE" w:rsidRDefault="005906FE" w:rsidP="002A05D0">
      <w:pPr>
        <w:spacing w:after="0" w:line="240" w:lineRule="auto"/>
        <w:ind w:left="360"/>
        <w:jc w:val="both"/>
        <w:textAlignment w:val="baseline"/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  <w:t>4.1.5 Konštrukčná technická dokumentácia</w:t>
      </w:r>
    </w:p>
    <w:p w14:paraId="44FC0915" w14:textId="7362D9FB" w:rsidR="005906FE" w:rsidRDefault="005906FE" w:rsidP="005007FD">
      <w:pPr>
        <w:spacing w:after="0" w:line="240" w:lineRule="auto"/>
        <w:ind w:left="360" w:firstLine="349"/>
        <w:jc w:val="both"/>
        <w:textAlignment w:val="baseline"/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</w:pPr>
      <w:r w:rsidRPr="515C98B1">
        <w:rPr>
          <w:rStyle w:val="normaltextrun"/>
          <w:rFonts w:ascii="Calibri" w:hAnsi="Calibri" w:cs="Calibri"/>
          <w:color w:val="000000" w:themeColor="text1"/>
        </w:rPr>
        <w:t>Vypracovanie a odovzdanie konštrukčnej technickej dokumentácie alebo projektovej technickej dokumentácie a sprievodnej technickej dokumentácie vo vzťahu k vyhradeným technickým zariadeniam vrátane odborného stanoviska k dokumentácii, ak sa vyžaduje, podľa vyhlášky Ministerstva práce, sociálnych vecí a rodiny Slovenskej republiky č. 508/2009 Z. z., ktorou sa ustanovujú podrobnosti na zaistenie bezpečnosti a ochrany zdravia pri práci s technickými zariadeniami tlakovými, zdvíhacími, elektrickými a plynovými a ktorou sa ustanovujú technické zariadenia, ktoré sa považujú za vyhradené technické zariadenia, v znení neskorších predpisov vrátane súhlasných stanovísk orgánov verejnej správy a revíznych správ v prípadoch stanovených všeobecne záväznými právnymi predpismi, v šiestich (6) vyhotoveniach v listinnej forme a v dvoch (2) vyhotoveniach v elektronickej forme [(*.</w:t>
      </w:r>
      <w:proofErr w:type="spellStart"/>
      <w:r w:rsidRPr="515C98B1">
        <w:rPr>
          <w:rStyle w:val="normaltextrun"/>
          <w:rFonts w:ascii="Calibri" w:hAnsi="Calibri" w:cs="Calibri"/>
          <w:color w:val="000000" w:themeColor="text1"/>
        </w:rPr>
        <w:t>doc</w:t>
      </w:r>
      <w:proofErr w:type="spellEnd"/>
      <w:r w:rsidRPr="515C98B1">
        <w:rPr>
          <w:rStyle w:val="normaltextrun"/>
          <w:rFonts w:ascii="Calibri" w:hAnsi="Calibri" w:cs="Calibri"/>
          <w:color w:val="000000" w:themeColor="text1"/>
        </w:rPr>
        <w:t>, *.</w:t>
      </w:r>
      <w:proofErr w:type="spellStart"/>
      <w:r w:rsidRPr="515C98B1">
        <w:rPr>
          <w:rStyle w:val="normaltextrun"/>
          <w:rFonts w:ascii="Calibri" w:hAnsi="Calibri" w:cs="Calibri"/>
          <w:color w:val="000000" w:themeColor="text1"/>
        </w:rPr>
        <w:t>xls</w:t>
      </w:r>
      <w:proofErr w:type="spellEnd"/>
      <w:r w:rsidRPr="515C98B1">
        <w:rPr>
          <w:rStyle w:val="normaltextrun"/>
          <w:rFonts w:ascii="Calibri" w:hAnsi="Calibri" w:cs="Calibri"/>
          <w:color w:val="000000" w:themeColor="text1"/>
        </w:rPr>
        <w:t>, *.</w:t>
      </w:r>
      <w:proofErr w:type="spellStart"/>
      <w:r w:rsidRPr="515C98B1">
        <w:rPr>
          <w:rStyle w:val="normaltextrun"/>
          <w:rFonts w:ascii="Calibri" w:hAnsi="Calibri" w:cs="Calibri"/>
          <w:color w:val="000000" w:themeColor="text1"/>
        </w:rPr>
        <w:t>pdf</w:t>
      </w:r>
      <w:proofErr w:type="spellEnd"/>
      <w:r w:rsidRPr="515C98B1">
        <w:rPr>
          <w:rStyle w:val="normaltextrun"/>
          <w:rFonts w:ascii="Calibri" w:hAnsi="Calibri" w:cs="Calibri"/>
          <w:color w:val="000000" w:themeColor="text1"/>
        </w:rPr>
        <w:t xml:space="preserve"> – textová časť), (*.</w:t>
      </w:r>
      <w:proofErr w:type="spellStart"/>
      <w:r w:rsidRPr="515C98B1">
        <w:rPr>
          <w:rStyle w:val="normaltextrun"/>
          <w:rFonts w:ascii="Calibri" w:hAnsi="Calibri" w:cs="Calibri"/>
          <w:color w:val="000000" w:themeColor="text1"/>
        </w:rPr>
        <w:t>dwg</w:t>
      </w:r>
      <w:proofErr w:type="spellEnd"/>
      <w:r w:rsidRPr="515C98B1">
        <w:rPr>
          <w:rStyle w:val="normaltextrun"/>
          <w:rFonts w:ascii="Calibri" w:hAnsi="Calibri" w:cs="Calibri"/>
          <w:color w:val="000000" w:themeColor="text1"/>
        </w:rPr>
        <w:t>, *.</w:t>
      </w:r>
      <w:proofErr w:type="spellStart"/>
      <w:r w:rsidRPr="515C98B1">
        <w:rPr>
          <w:rStyle w:val="normaltextrun"/>
          <w:rFonts w:ascii="Calibri" w:hAnsi="Calibri" w:cs="Calibri"/>
          <w:color w:val="000000" w:themeColor="text1"/>
        </w:rPr>
        <w:t>dgn</w:t>
      </w:r>
      <w:proofErr w:type="spellEnd"/>
      <w:r>
        <w:rPr>
          <w:rStyle w:val="normaltextrun"/>
          <w:rFonts w:ascii="Calibri" w:hAnsi="Calibri" w:cs="Calibri"/>
          <w:color w:val="000000"/>
          <w:shd w:val="clear" w:color="auto" w:fill="FFFFFF"/>
        </w:rPr>
        <w:t>,*.pdf – výkresová časť)] na USB kľúči.</w:t>
      </w:r>
    </w:p>
    <w:p w14:paraId="6FEF3B0C" w14:textId="77777777" w:rsidR="005906FE" w:rsidRDefault="005906FE" w:rsidP="002A05D0">
      <w:pPr>
        <w:spacing w:after="0" w:line="240" w:lineRule="auto"/>
        <w:ind w:left="360"/>
        <w:jc w:val="both"/>
        <w:textAlignment w:val="baseline"/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</w:pPr>
    </w:p>
    <w:p w14:paraId="6F31C606" w14:textId="4C89269F" w:rsidR="002A05D0" w:rsidRPr="002A05D0" w:rsidRDefault="005906FE" w:rsidP="002A05D0">
      <w:pPr>
        <w:spacing w:after="0" w:line="240" w:lineRule="auto"/>
        <w:ind w:left="36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k-SK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  <w:t>4.1.6</w:t>
      </w:r>
      <w:r w:rsidR="002A05D0" w:rsidRPr="002A05D0"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  <w:t xml:space="preserve"> Plán kvality, vrátane kontrolného a skúšobného plánu</w:t>
      </w:r>
      <w:r w:rsidR="002A05D0"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 </w:t>
      </w:r>
    </w:p>
    <w:p w14:paraId="6386D761" w14:textId="1F16783E" w:rsidR="002A05D0" w:rsidRPr="002A05D0" w:rsidRDefault="00A03A89" w:rsidP="005007FD">
      <w:pPr>
        <w:spacing w:after="0" w:line="240" w:lineRule="auto"/>
        <w:ind w:left="360" w:firstLine="349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k-SK"/>
          <w14:ligatures w14:val="none"/>
        </w:rPr>
      </w:pPr>
      <w:r>
        <w:rPr>
          <w:rFonts w:ascii="Calibri" w:eastAsia="Times New Roman" w:hAnsi="Calibri" w:cs="Calibri"/>
          <w:kern w:val="0"/>
          <w:lang w:eastAsia="sk-SK"/>
          <w14:ligatures w14:val="none"/>
        </w:rPr>
        <w:t>Z</w:t>
      </w:r>
      <w:r w:rsidR="00D219A6">
        <w:rPr>
          <w:rFonts w:ascii="Calibri" w:eastAsia="Times New Roman" w:hAnsi="Calibri" w:cs="Calibri"/>
          <w:kern w:val="0"/>
          <w:lang w:eastAsia="sk-SK"/>
          <w14:ligatures w14:val="none"/>
        </w:rPr>
        <w:t>hotovite</w:t>
      </w:r>
      <w:r>
        <w:rPr>
          <w:rFonts w:ascii="Calibri" w:eastAsia="Times New Roman" w:hAnsi="Calibri" w:cs="Calibri"/>
          <w:kern w:val="0"/>
          <w:lang w:eastAsia="sk-SK"/>
          <w14:ligatures w14:val="none"/>
        </w:rPr>
        <w:t>ľ</w:t>
      </w:r>
      <w:r w:rsidR="002A05D0"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vypracuje plán kvality, vrátane kontrolného a skúšobného plánu tak, aby tento zodpovedal požiadavkám vyplývajúcim z príslušných ustanovení zákona </w:t>
      </w:r>
      <w:r w:rsidR="002A05D0" w:rsidRPr="002A05D0">
        <w:rPr>
          <w:rFonts w:ascii="Calibri" w:eastAsia="Times New Roman" w:hAnsi="Calibri" w:cs="Calibri"/>
          <w:kern w:val="0"/>
          <w:sz w:val="20"/>
          <w:szCs w:val="20"/>
          <w:lang w:eastAsia="sk-SK"/>
          <w14:ligatures w14:val="none"/>
        </w:rPr>
        <w:t xml:space="preserve">č. </w:t>
      </w:r>
      <w:r w:rsidR="002A05D0"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254/1998 Z. z. o verejných prácach a zo záväzných zmluvných podmienok. Plán kontroly uvedie pre každú kontrolnú činnosť typ, spôsob, interval vykonávania, odvolanie na príslušnú normu, predpis alebo dokumentáciu s uvedením, kto je zodpovedný za výkon činnosti. Táto dokumentácia, vrátane aktualizácií bude vyhotovená v troch (3) vyhotoveniach v listinnej forme a v jednom (1) vyhotovení v elektronickej forme (*.</w:t>
      </w:r>
      <w:proofErr w:type="spellStart"/>
      <w:r w:rsidR="002A05D0"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doc</w:t>
      </w:r>
      <w:proofErr w:type="spellEnd"/>
      <w:r w:rsidR="002A05D0"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,*.</w:t>
      </w:r>
      <w:proofErr w:type="spellStart"/>
      <w:r w:rsidR="002A05D0"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xls</w:t>
      </w:r>
      <w:proofErr w:type="spellEnd"/>
      <w:r w:rsidR="002A05D0"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, *.</w:t>
      </w:r>
      <w:proofErr w:type="spellStart"/>
      <w:r w:rsidR="002A05D0"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pdf</w:t>
      </w:r>
      <w:proofErr w:type="spellEnd"/>
      <w:r w:rsidR="002A05D0"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– textová časť), (*.</w:t>
      </w:r>
      <w:proofErr w:type="spellStart"/>
      <w:r w:rsidR="002A05D0"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dwg</w:t>
      </w:r>
      <w:proofErr w:type="spellEnd"/>
      <w:r w:rsidR="002A05D0"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, *.</w:t>
      </w:r>
      <w:proofErr w:type="spellStart"/>
      <w:r w:rsidR="002A05D0"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dgn</w:t>
      </w:r>
      <w:proofErr w:type="spellEnd"/>
      <w:r w:rsidR="002A05D0"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– výkresová časť) na </w:t>
      </w:r>
      <w:r w:rsidR="007E412E">
        <w:rPr>
          <w:rFonts w:ascii="Calibri" w:eastAsia="Times New Roman" w:hAnsi="Calibri" w:cs="Calibri"/>
          <w:kern w:val="0"/>
          <w:lang w:eastAsia="sk-SK"/>
          <w14:ligatures w14:val="none"/>
        </w:rPr>
        <w:t>USB</w:t>
      </w:r>
      <w:r w:rsidR="002A05D0"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. </w:t>
      </w:r>
    </w:p>
    <w:p w14:paraId="4701802D" w14:textId="77777777" w:rsidR="002A05D0" w:rsidRPr="002A05D0" w:rsidRDefault="002A05D0" w:rsidP="002A05D0">
      <w:pPr>
        <w:spacing w:after="0" w:line="240" w:lineRule="auto"/>
        <w:ind w:left="36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 </w:t>
      </w:r>
    </w:p>
    <w:p w14:paraId="1F9F1352" w14:textId="403E603E" w:rsidR="002A05D0" w:rsidRPr="002A05D0" w:rsidRDefault="002A05D0" w:rsidP="002A05D0">
      <w:pPr>
        <w:spacing w:after="0" w:line="240" w:lineRule="auto"/>
        <w:ind w:left="36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  <w:t>4.1.</w:t>
      </w:r>
      <w:r w:rsidR="005906FE"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  <w:t>7</w:t>
      </w:r>
      <w:r w:rsidRPr="002A05D0"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  <w:t xml:space="preserve"> Projektová dokumentácia skutočného vyhotovenia</w:t>
      </w: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 </w:t>
      </w:r>
    </w:p>
    <w:p w14:paraId="1A8917AC" w14:textId="4A0AD1AD" w:rsidR="002A05D0" w:rsidRPr="002A05D0" w:rsidDel="005906FE" w:rsidRDefault="499490F2" w:rsidP="005007FD">
      <w:pPr>
        <w:spacing w:after="0" w:line="240" w:lineRule="auto"/>
        <w:ind w:left="360" w:firstLine="349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>
        <w:rPr>
          <w:rStyle w:val="normaltextrun"/>
          <w:rFonts w:ascii="Calibri" w:hAnsi="Calibri" w:cs="Calibri"/>
          <w:color w:val="000000"/>
        </w:rPr>
        <w:t>Vypracovanie a odovzdanie projektovej dokumentácie skutočného vyhotovenia (ďalej len „</w:t>
      </w:r>
      <w:r w:rsidR="00D05E50">
        <w:rPr>
          <w:rStyle w:val="normaltextrun"/>
          <w:rFonts w:ascii="Calibri" w:hAnsi="Calibri" w:cs="Calibri"/>
          <w:b/>
          <w:bCs/>
          <w:color w:val="000000"/>
        </w:rPr>
        <w:t>DSRS</w:t>
      </w:r>
      <w:r w:rsidRPr="515C98B1">
        <w:rPr>
          <w:rStyle w:val="normaltextrun"/>
          <w:rFonts w:ascii="Calibri" w:hAnsi="Calibri" w:cs="Calibri"/>
          <w:color w:val="000000" w:themeColor="text1"/>
        </w:rPr>
        <w:t xml:space="preserve">“) v súlade so všeobecne záväznými právnymi predpismi a technickými normami, aj keď nie </w:t>
      </w:r>
      <w:r w:rsidRPr="515C98B1">
        <w:rPr>
          <w:rStyle w:val="normaltextrun"/>
          <w:rFonts w:ascii="Calibri" w:hAnsi="Calibri" w:cs="Calibri"/>
          <w:color w:val="000000" w:themeColor="text1"/>
        </w:rPr>
        <w:lastRenderedPageBreak/>
        <w:t>sú právne záväzné, vrátane aktualizácie projektovej dokumentácie dotknutých technologických zariadení a riadiacich systémov, ak také sú; všetko v troch (3) vyhotoveniach v listinnej forme a v jednom (1) vyhotovení v elektronickej forme [(*.</w:t>
      </w:r>
      <w:proofErr w:type="spellStart"/>
      <w:r w:rsidRPr="515C98B1">
        <w:rPr>
          <w:rStyle w:val="normaltextrun"/>
          <w:rFonts w:ascii="Calibri" w:hAnsi="Calibri" w:cs="Calibri"/>
          <w:color w:val="000000" w:themeColor="text1"/>
        </w:rPr>
        <w:t>doc</w:t>
      </w:r>
      <w:proofErr w:type="spellEnd"/>
      <w:r w:rsidRPr="515C98B1">
        <w:rPr>
          <w:rStyle w:val="normaltextrun"/>
          <w:rFonts w:ascii="Calibri" w:hAnsi="Calibri" w:cs="Calibri"/>
          <w:color w:val="000000" w:themeColor="text1"/>
        </w:rPr>
        <w:t>, *.</w:t>
      </w:r>
      <w:proofErr w:type="spellStart"/>
      <w:r w:rsidRPr="515C98B1">
        <w:rPr>
          <w:rStyle w:val="normaltextrun"/>
          <w:rFonts w:ascii="Calibri" w:hAnsi="Calibri" w:cs="Calibri"/>
          <w:color w:val="000000" w:themeColor="text1"/>
        </w:rPr>
        <w:t>xls</w:t>
      </w:r>
      <w:proofErr w:type="spellEnd"/>
      <w:r w:rsidRPr="515C98B1">
        <w:rPr>
          <w:rStyle w:val="normaltextrun"/>
          <w:rFonts w:ascii="Calibri" w:hAnsi="Calibri" w:cs="Calibri"/>
          <w:color w:val="000000" w:themeColor="text1"/>
        </w:rPr>
        <w:t>, *.</w:t>
      </w:r>
      <w:proofErr w:type="spellStart"/>
      <w:r w:rsidRPr="515C98B1">
        <w:rPr>
          <w:rStyle w:val="normaltextrun"/>
          <w:rFonts w:ascii="Calibri" w:hAnsi="Calibri" w:cs="Calibri"/>
          <w:color w:val="000000" w:themeColor="text1"/>
        </w:rPr>
        <w:t>pdf</w:t>
      </w:r>
      <w:proofErr w:type="spellEnd"/>
      <w:r w:rsidRPr="515C98B1">
        <w:rPr>
          <w:rStyle w:val="normaltextrun"/>
          <w:rFonts w:ascii="Calibri" w:hAnsi="Calibri" w:cs="Calibri"/>
          <w:color w:val="000000" w:themeColor="text1"/>
        </w:rPr>
        <w:t xml:space="preserve"> – textová časť), (*.</w:t>
      </w:r>
      <w:proofErr w:type="spellStart"/>
      <w:r w:rsidRPr="515C98B1">
        <w:rPr>
          <w:rStyle w:val="normaltextrun"/>
          <w:rFonts w:ascii="Calibri" w:hAnsi="Calibri" w:cs="Calibri"/>
          <w:color w:val="000000" w:themeColor="text1"/>
        </w:rPr>
        <w:t>dwg</w:t>
      </w:r>
      <w:proofErr w:type="spellEnd"/>
      <w:r w:rsidRPr="515C98B1">
        <w:rPr>
          <w:rStyle w:val="normaltextrun"/>
          <w:rFonts w:ascii="Calibri" w:hAnsi="Calibri" w:cs="Calibri"/>
          <w:color w:val="000000" w:themeColor="text1"/>
        </w:rPr>
        <w:t>, *.</w:t>
      </w:r>
      <w:proofErr w:type="spellStart"/>
      <w:r w:rsidRPr="515C98B1">
        <w:rPr>
          <w:rStyle w:val="normaltextrun"/>
          <w:rFonts w:ascii="Calibri" w:hAnsi="Calibri" w:cs="Calibri"/>
          <w:color w:val="000000" w:themeColor="text1"/>
        </w:rPr>
        <w:t>dgn</w:t>
      </w:r>
      <w:proofErr w:type="spellEnd"/>
      <w:r w:rsidRPr="515C98B1">
        <w:rPr>
          <w:rStyle w:val="normaltextrun"/>
          <w:rFonts w:ascii="Calibri" w:hAnsi="Calibri" w:cs="Calibri"/>
          <w:color w:val="000000" w:themeColor="text1"/>
        </w:rPr>
        <w:t>, *.</w:t>
      </w:r>
      <w:proofErr w:type="spellStart"/>
      <w:r w:rsidRPr="515C98B1">
        <w:rPr>
          <w:rStyle w:val="normaltextrun"/>
          <w:rFonts w:ascii="Calibri" w:hAnsi="Calibri" w:cs="Calibri"/>
          <w:color w:val="000000" w:themeColor="text1"/>
        </w:rPr>
        <w:t>pdf</w:t>
      </w:r>
      <w:proofErr w:type="spellEnd"/>
      <w:r>
        <w:rPr>
          <w:rStyle w:val="normaltextrun"/>
          <w:rFonts w:ascii="Calibri" w:hAnsi="Calibri" w:cs="Calibri"/>
          <w:color w:val="000000"/>
        </w:rPr>
        <w:t xml:space="preserve"> – výkresová časť)] na USB kľúči, a to najneskôr sedem (7) pracovných dní pred plánovaným komplexným vyskúšaním diela, pričom odsúhlasenie </w:t>
      </w:r>
      <w:r w:rsidR="00D05E50">
        <w:rPr>
          <w:rStyle w:val="normaltextrun"/>
          <w:rFonts w:ascii="Calibri" w:hAnsi="Calibri" w:cs="Calibri"/>
          <w:color w:val="000000"/>
        </w:rPr>
        <w:t>DSRS</w:t>
      </w:r>
      <w:r>
        <w:rPr>
          <w:rStyle w:val="normaltextrun"/>
          <w:rFonts w:ascii="Calibri" w:hAnsi="Calibri" w:cs="Calibri"/>
          <w:color w:val="000000"/>
        </w:rPr>
        <w:t xml:space="preserve"> a jej odovzdanie </w:t>
      </w:r>
      <w:r w:rsidR="004A62B9">
        <w:rPr>
          <w:rStyle w:val="normaltextrun"/>
          <w:rFonts w:ascii="Calibri" w:hAnsi="Calibri" w:cs="Calibri"/>
          <w:color w:val="000000"/>
        </w:rPr>
        <w:t>objednávateľ</w:t>
      </w:r>
      <w:r w:rsidR="465CA217">
        <w:rPr>
          <w:rStyle w:val="normaltextrun"/>
          <w:rFonts w:ascii="Calibri" w:hAnsi="Calibri" w:cs="Calibri"/>
          <w:color w:val="000000"/>
        </w:rPr>
        <w:t xml:space="preserve">ovi </w:t>
      </w:r>
      <w:r>
        <w:rPr>
          <w:rStyle w:val="normaltextrun"/>
          <w:rFonts w:ascii="Calibri" w:hAnsi="Calibri" w:cs="Calibri"/>
          <w:color w:val="000000"/>
        </w:rPr>
        <w:t>je podmienkou začatia preberacieho konania diela.</w:t>
      </w:r>
      <w:r w:rsidR="60575FA2"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 </w:t>
      </w:r>
    </w:p>
    <w:p w14:paraId="1E41DFE9" w14:textId="77777777" w:rsidR="005906FE" w:rsidRPr="002A05D0" w:rsidRDefault="005906FE" w:rsidP="002A05D0">
      <w:pPr>
        <w:spacing w:after="0" w:line="240" w:lineRule="auto"/>
        <w:ind w:left="36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k-SK"/>
          <w14:ligatures w14:val="none"/>
        </w:rPr>
      </w:pPr>
    </w:p>
    <w:p w14:paraId="185DD75C" w14:textId="47BCB4FD" w:rsidR="002A05D0" w:rsidRPr="002A05D0" w:rsidRDefault="002A05D0" w:rsidP="002A05D0">
      <w:pPr>
        <w:spacing w:after="0" w:line="240" w:lineRule="auto"/>
        <w:ind w:left="36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  <w:t>4.1.</w:t>
      </w:r>
      <w:r w:rsidR="005906FE"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  <w:t xml:space="preserve">8 </w:t>
      </w:r>
      <w:r w:rsidRPr="002A05D0"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  <w:t xml:space="preserve"> Plán užívania </w:t>
      </w:r>
      <w:r w:rsidR="006E36B4"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  <w:t>diela</w:t>
      </w:r>
    </w:p>
    <w:p w14:paraId="631BAEE6" w14:textId="3AD8E066" w:rsidR="002A05D0" w:rsidRPr="002A05D0" w:rsidRDefault="00D05E50" w:rsidP="005007FD">
      <w:pPr>
        <w:spacing w:after="0" w:line="240" w:lineRule="auto"/>
        <w:ind w:left="360" w:firstLine="349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k-SK"/>
          <w14:ligatures w14:val="none"/>
        </w:rPr>
      </w:pPr>
      <w:r>
        <w:rPr>
          <w:rFonts w:ascii="Calibri" w:eastAsia="Times New Roman" w:hAnsi="Calibri" w:cs="Calibri"/>
          <w:kern w:val="0"/>
          <w:lang w:eastAsia="sk-SK"/>
          <w14:ligatures w14:val="none"/>
        </w:rPr>
        <w:t>Z</w:t>
      </w:r>
      <w:r w:rsidR="00D219A6">
        <w:rPr>
          <w:rFonts w:ascii="Calibri" w:eastAsia="Times New Roman" w:hAnsi="Calibri" w:cs="Calibri"/>
          <w:kern w:val="0"/>
          <w:lang w:eastAsia="sk-SK"/>
          <w14:ligatures w14:val="none"/>
        </w:rPr>
        <w:t>hotovite</w:t>
      </w:r>
      <w:r>
        <w:rPr>
          <w:rFonts w:ascii="Calibri" w:eastAsia="Times New Roman" w:hAnsi="Calibri" w:cs="Calibri"/>
          <w:kern w:val="0"/>
          <w:lang w:eastAsia="sk-SK"/>
          <w14:ligatures w14:val="none"/>
        </w:rPr>
        <w:t>ľ</w:t>
      </w:r>
      <w:r w:rsidR="002A05D0"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vypracuje plán užívania </w:t>
      </w:r>
      <w:r w:rsidR="006E36B4">
        <w:rPr>
          <w:rFonts w:ascii="Calibri" w:eastAsia="Times New Roman" w:hAnsi="Calibri" w:cs="Calibri"/>
          <w:kern w:val="0"/>
          <w:lang w:eastAsia="sk-SK"/>
          <w14:ligatures w14:val="none"/>
        </w:rPr>
        <w:t>diela</w:t>
      </w:r>
      <w:r w:rsidR="002A05D0"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, ktorý obsahuje najmä pravidlá užívania, technických prehliadok, údržby a opráv. Plán užívania </w:t>
      </w:r>
      <w:r w:rsidR="006E36B4">
        <w:rPr>
          <w:rFonts w:ascii="Calibri" w:eastAsia="Times New Roman" w:hAnsi="Calibri" w:cs="Calibri"/>
          <w:kern w:val="0"/>
          <w:lang w:eastAsia="sk-SK"/>
          <w14:ligatures w14:val="none"/>
        </w:rPr>
        <w:t>diela</w:t>
      </w:r>
      <w:r w:rsidR="002A05D0"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bude zahŕňať aj náležitosti miestneho prevádzkového predpisu. Plán užívania </w:t>
      </w:r>
      <w:r w:rsidR="006E36B4">
        <w:rPr>
          <w:rFonts w:ascii="Calibri" w:eastAsia="Times New Roman" w:hAnsi="Calibri" w:cs="Calibri"/>
          <w:kern w:val="0"/>
          <w:lang w:eastAsia="sk-SK"/>
          <w14:ligatures w14:val="none"/>
        </w:rPr>
        <w:t>diela</w:t>
      </w:r>
      <w:r w:rsidR="002A05D0"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bude vyhotovený v troch (3) vyhotoveniach v listinnej forme  a v jednom (1) vyhotovení v elektronickej forme (*.</w:t>
      </w:r>
      <w:proofErr w:type="spellStart"/>
      <w:r w:rsidR="002A05D0"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doc</w:t>
      </w:r>
      <w:proofErr w:type="spellEnd"/>
      <w:r w:rsidR="002A05D0"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,*.</w:t>
      </w:r>
      <w:proofErr w:type="spellStart"/>
      <w:r w:rsidR="002A05D0"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xls</w:t>
      </w:r>
      <w:proofErr w:type="spellEnd"/>
      <w:r w:rsidR="002A05D0"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, *.</w:t>
      </w:r>
      <w:proofErr w:type="spellStart"/>
      <w:r w:rsidR="002A05D0"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pdf</w:t>
      </w:r>
      <w:proofErr w:type="spellEnd"/>
      <w:r w:rsidR="002A05D0"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 – textová časť), (*.</w:t>
      </w:r>
      <w:proofErr w:type="spellStart"/>
      <w:r w:rsidR="002A05D0"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dwg</w:t>
      </w:r>
      <w:proofErr w:type="spellEnd"/>
      <w:r w:rsidR="002A05D0"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, * .</w:t>
      </w:r>
      <w:proofErr w:type="spellStart"/>
      <w:r w:rsidR="002A05D0"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dgn</w:t>
      </w:r>
      <w:proofErr w:type="spellEnd"/>
      <w:r w:rsidR="002A05D0"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 – výkresová časť) na </w:t>
      </w:r>
      <w:r w:rsidR="007E412E">
        <w:rPr>
          <w:rFonts w:ascii="Calibri" w:eastAsia="Times New Roman" w:hAnsi="Calibri" w:cs="Calibri"/>
          <w:kern w:val="0"/>
          <w:lang w:eastAsia="sk-SK"/>
          <w14:ligatures w14:val="none"/>
        </w:rPr>
        <w:t>USB</w:t>
      </w:r>
      <w:r w:rsidR="002A05D0"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.  </w:t>
      </w:r>
    </w:p>
    <w:p w14:paraId="38119C86" w14:textId="77777777" w:rsidR="002A05D0" w:rsidRPr="002A05D0" w:rsidRDefault="002A05D0" w:rsidP="002A05D0">
      <w:pPr>
        <w:spacing w:after="0" w:line="240" w:lineRule="auto"/>
        <w:ind w:left="36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 </w:t>
      </w:r>
    </w:p>
    <w:p w14:paraId="16AE9AE5" w14:textId="11918E96" w:rsidR="002A05D0" w:rsidRPr="002A05D0" w:rsidRDefault="002A05D0" w:rsidP="002A05D0">
      <w:pPr>
        <w:spacing w:after="0" w:line="240" w:lineRule="auto"/>
        <w:ind w:left="270" w:firstLine="75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  <w:t>4.1.</w:t>
      </w:r>
      <w:r w:rsidR="005906FE"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  <w:t>9</w:t>
      </w:r>
      <w:r w:rsidRPr="002A05D0"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  <w:t xml:space="preserve"> Sprievodná technická dokumentácia k odovzdaniu a prevzatiu </w:t>
      </w:r>
      <w:r w:rsidR="006E36B4" w:rsidRPr="006E36B4"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  <w:t>diela</w:t>
      </w:r>
    </w:p>
    <w:p w14:paraId="15850ABB" w14:textId="77777777" w:rsidR="005007FD" w:rsidRDefault="005007FD" w:rsidP="002A05D0">
      <w:pPr>
        <w:spacing w:after="0" w:line="240" w:lineRule="auto"/>
        <w:ind w:left="270" w:firstLine="75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</w:p>
    <w:p w14:paraId="43791157" w14:textId="2DB50B73" w:rsidR="002A05D0" w:rsidRPr="002A05D0" w:rsidRDefault="00D05E50" w:rsidP="002A05D0">
      <w:pPr>
        <w:spacing w:after="0" w:line="240" w:lineRule="auto"/>
        <w:ind w:left="270" w:firstLine="75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k-SK"/>
          <w14:ligatures w14:val="none"/>
        </w:rPr>
      </w:pPr>
      <w:r>
        <w:rPr>
          <w:rFonts w:ascii="Calibri" w:eastAsia="Times New Roman" w:hAnsi="Calibri" w:cs="Calibri"/>
          <w:kern w:val="0"/>
          <w:lang w:eastAsia="sk-SK"/>
          <w14:ligatures w14:val="none"/>
        </w:rPr>
        <w:t>Z</w:t>
      </w:r>
      <w:r w:rsidR="00D219A6">
        <w:rPr>
          <w:rFonts w:ascii="Calibri" w:eastAsia="Times New Roman" w:hAnsi="Calibri" w:cs="Calibri"/>
          <w:kern w:val="0"/>
          <w:lang w:eastAsia="sk-SK"/>
          <w14:ligatures w14:val="none"/>
        </w:rPr>
        <w:t>hotovite</w:t>
      </w:r>
      <w:r>
        <w:rPr>
          <w:rFonts w:ascii="Calibri" w:eastAsia="Times New Roman" w:hAnsi="Calibri" w:cs="Calibri"/>
          <w:kern w:val="0"/>
          <w:lang w:eastAsia="sk-SK"/>
          <w14:ligatures w14:val="none"/>
        </w:rPr>
        <w:t>ľ</w:t>
      </w:r>
      <w:r w:rsidR="002A05D0"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zabezpečí: </w:t>
      </w:r>
    </w:p>
    <w:p w14:paraId="7B3A6488" w14:textId="549179D7" w:rsidR="00B57049" w:rsidRPr="00B57049" w:rsidRDefault="00B57049" w:rsidP="005007FD">
      <w:pPr>
        <w:numPr>
          <w:ilvl w:val="0"/>
          <w:numId w:val="21"/>
        </w:numPr>
        <w:spacing w:after="0" w:line="240" w:lineRule="auto"/>
        <w:ind w:left="426" w:firstLine="0"/>
        <w:jc w:val="both"/>
        <w:textAlignment w:val="baseline"/>
        <w:rPr>
          <w:rStyle w:val="eop"/>
          <w:rFonts w:ascii="Calibri" w:eastAsia="Times New Roman" w:hAnsi="Calibri" w:cs="Calibri"/>
          <w:kern w:val="0"/>
          <w:lang w:eastAsia="sk-SK"/>
          <w14:ligatures w14:val="none"/>
        </w:rPr>
      </w:pPr>
      <w:r w:rsidRPr="72533A35">
        <w:rPr>
          <w:rStyle w:val="normaltextrun"/>
          <w:rFonts w:ascii="Calibri" w:hAnsi="Calibri" w:cs="Calibri"/>
          <w:color w:val="000000" w:themeColor="text1"/>
        </w:rPr>
        <w:t>výsledkov skúšok a certifikátov zariadení z jednotlivých vstupných, a výstupných kontrol z výrobného procesu, ako aj výsledky skúšok počas montáže na stavenisku,</w:t>
      </w:r>
      <w:r w:rsidRPr="72533A35">
        <w:rPr>
          <w:rStyle w:val="eop"/>
          <w:rFonts w:ascii="Calibri" w:hAnsi="Calibri" w:cs="Calibri"/>
          <w:color w:val="000000" w:themeColor="text1"/>
        </w:rPr>
        <w:t> </w:t>
      </w:r>
    </w:p>
    <w:p w14:paraId="2ED501C7" w14:textId="7A19042F" w:rsidR="00B57049" w:rsidRDefault="00B57049" w:rsidP="005007FD">
      <w:pPr>
        <w:numPr>
          <w:ilvl w:val="0"/>
          <w:numId w:val="21"/>
        </w:numPr>
        <w:spacing w:after="0" w:line="240" w:lineRule="auto"/>
        <w:ind w:left="426" w:firstLine="0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515C98B1">
        <w:rPr>
          <w:rStyle w:val="normaltextrun"/>
          <w:rFonts w:ascii="Calibri" w:hAnsi="Calibri" w:cs="Calibri"/>
          <w:color w:val="000000" w:themeColor="text1"/>
        </w:rPr>
        <w:t>jednotlivých osvedčení, certifikátov a vyhlásení o zhode, vyhlásení o parametroch jednotlivých stavebných výrobkov podľa projektovej dokumentácie o splnení základných požiadaviek na stavby [podľa prílohy I nariadenia Európskeho parlamentu a Rady (EÚ) č. 305/2011, ktorým sa ustanovujú harmonizované podmienky uvádzania stavebných výrobkov na trh a ktorým sa zrušuje smernica Rady 89/106/EHS, v znení neskorších predpisov],</w:t>
      </w:r>
      <w:r w:rsidRPr="515C98B1">
        <w:rPr>
          <w:rStyle w:val="eop"/>
          <w:rFonts w:ascii="Calibri" w:hAnsi="Calibri" w:cs="Calibri"/>
          <w:color w:val="000000" w:themeColor="text1"/>
        </w:rPr>
        <w:t> </w:t>
      </w:r>
    </w:p>
    <w:p w14:paraId="169B21C1" w14:textId="4EAB0D1A" w:rsidR="002A05D0" w:rsidRPr="002A05D0" w:rsidRDefault="60575FA2" w:rsidP="005007FD">
      <w:pPr>
        <w:numPr>
          <w:ilvl w:val="0"/>
          <w:numId w:val="21"/>
        </w:numPr>
        <w:spacing w:after="0" w:line="240" w:lineRule="auto"/>
        <w:ind w:left="426" w:firstLine="0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geodetické zameranie vnútro</w:t>
      </w:r>
      <w:r w:rsidR="4D697A74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</w:t>
      </w: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areálových rozvodov realizovaných v rámci </w:t>
      </w:r>
      <w:r w:rsidR="006E36B4">
        <w:rPr>
          <w:rFonts w:ascii="Calibri" w:eastAsia="Times New Roman" w:hAnsi="Calibri" w:cs="Calibri"/>
          <w:kern w:val="0"/>
          <w:lang w:eastAsia="sk-SK"/>
          <w14:ligatures w14:val="none"/>
        </w:rPr>
        <w:t>vykonávania diela</w:t>
      </w: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,  </w:t>
      </w:r>
    </w:p>
    <w:p w14:paraId="586AB936" w14:textId="132280D4" w:rsidR="002A05D0" w:rsidRPr="002A05D0" w:rsidRDefault="002A05D0" w:rsidP="005007FD">
      <w:pPr>
        <w:numPr>
          <w:ilvl w:val="0"/>
          <w:numId w:val="21"/>
        </w:numPr>
        <w:spacing w:after="0" w:line="240" w:lineRule="auto"/>
        <w:ind w:left="426" w:firstLine="0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geometrické plány pre potreby GIS systému </w:t>
      </w:r>
      <w:r w:rsidR="004A62B9">
        <w:rPr>
          <w:rFonts w:ascii="Calibri" w:eastAsia="Times New Roman" w:hAnsi="Calibri" w:cs="Calibri"/>
          <w:kern w:val="0"/>
          <w:lang w:eastAsia="sk-SK"/>
          <w14:ligatures w14:val="none"/>
        </w:rPr>
        <w:t>objednávateľ</w:t>
      </w: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a </w:t>
      </w:r>
    </w:p>
    <w:p w14:paraId="11502D21" w14:textId="77777777" w:rsidR="002A05D0" w:rsidRPr="002A05D0" w:rsidRDefault="002A05D0" w:rsidP="005007FD">
      <w:pPr>
        <w:numPr>
          <w:ilvl w:val="0"/>
          <w:numId w:val="21"/>
        </w:numPr>
        <w:spacing w:after="0" w:line="240" w:lineRule="auto"/>
        <w:ind w:left="426" w:firstLine="0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osvedčenia zváračov, </w:t>
      </w:r>
    </w:p>
    <w:p w14:paraId="4BDFFCAA" w14:textId="77777777" w:rsidR="002A05D0" w:rsidRDefault="002A05D0" w:rsidP="005007FD">
      <w:pPr>
        <w:numPr>
          <w:ilvl w:val="0"/>
          <w:numId w:val="21"/>
        </w:numPr>
        <w:spacing w:after="0" w:line="240" w:lineRule="auto"/>
        <w:ind w:left="426" w:firstLine="0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dokumentácia pre zabezpečenie kvality zvárania (WPS),  </w:t>
      </w:r>
    </w:p>
    <w:p w14:paraId="05D94494" w14:textId="387C50FE" w:rsidR="00B57049" w:rsidRPr="002A05D0" w:rsidRDefault="00B57049" w:rsidP="005007FD">
      <w:pPr>
        <w:numPr>
          <w:ilvl w:val="0"/>
          <w:numId w:val="21"/>
        </w:numPr>
        <w:spacing w:after="0" w:line="240" w:lineRule="auto"/>
        <w:ind w:left="426" w:firstLine="0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>dokumentácie uvedenia diela do prevádzky,</w:t>
      </w:r>
    </w:p>
    <w:p w14:paraId="6AECF001" w14:textId="77777777" w:rsidR="002A05D0" w:rsidRPr="002A05D0" w:rsidRDefault="002A05D0" w:rsidP="005007FD">
      <w:pPr>
        <w:numPr>
          <w:ilvl w:val="0"/>
          <w:numId w:val="21"/>
        </w:numPr>
        <w:spacing w:after="0" w:line="240" w:lineRule="auto"/>
        <w:ind w:left="426" w:firstLine="0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prevádzkový diagram obehových čerpadiel, protokoly o skúškach na skúšobni, </w:t>
      </w:r>
    </w:p>
    <w:p w14:paraId="1EC045EF" w14:textId="77777777" w:rsidR="002A05D0" w:rsidRPr="002A05D0" w:rsidRDefault="002A05D0" w:rsidP="005007FD">
      <w:pPr>
        <w:numPr>
          <w:ilvl w:val="0"/>
          <w:numId w:val="21"/>
        </w:numPr>
        <w:spacing w:after="0" w:line="240" w:lineRule="auto"/>
        <w:ind w:left="426" w:firstLine="0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zoznam prvkov a podrobnej technickej špecifikácie s vyznačením zváraných spojov, lomov a prechodov cez stenu s technickou správou,  </w:t>
      </w:r>
    </w:p>
    <w:p w14:paraId="5147A722" w14:textId="77777777" w:rsidR="002A05D0" w:rsidRPr="002A05D0" w:rsidRDefault="002A05D0" w:rsidP="005007FD">
      <w:pPr>
        <w:numPr>
          <w:ilvl w:val="0"/>
          <w:numId w:val="21"/>
        </w:numPr>
        <w:spacing w:after="0" w:line="240" w:lineRule="auto"/>
        <w:ind w:left="426" w:firstLine="0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technická dokumentácia o použitých a zabudovaných materiáloch, prvkoch, komponentoch a zariadení podľa DRS (atesty, certifikáty, vyhlásenie výrobcu o zhode), </w:t>
      </w:r>
    </w:p>
    <w:p w14:paraId="44E39DDD" w14:textId="77777777" w:rsidR="002A05D0" w:rsidRPr="002A05D0" w:rsidRDefault="002A05D0" w:rsidP="005007FD">
      <w:pPr>
        <w:numPr>
          <w:ilvl w:val="0"/>
          <w:numId w:val="21"/>
        </w:numPr>
        <w:spacing w:after="0" w:line="240" w:lineRule="auto"/>
        <w:ind w:left="426" w:firstLine="0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technická dokumentácia montážnych prác, </w:t>
      </w:r>
    </w:p>
    <w:p w14:paraId="6B2C114E" w14:textId="77777777" w:rsidR="002A05D0" w:rsidRPr="002A05D0" w:rsidRDefault="002A05D0" w:rsidP="005007FD">
      <w:pPr>
        <w:numPr>
          <w:ilvl w:val="0"/>
          <w:numId w:val="21"/>
        </w:numPr>
        <w:spacing w:after="0" w:line="240" w:lineRule="auto"/>
        <w:ind w:left="426" w:firstLine="0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technická dokumentácia dodávanej poľovej techniky s katalógovými listami, kalibračnými listami, certifikátmi, </w:t>
      </w:r>
      <w:proofErr w:type="spellStart"/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cabinet</w:t>
      </w:r>
      <w:proofErr w:type="spellEnd"/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</w:t>
      </w:r>
      <w:proofErr w:type="spellStart"/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layout</w:t>
      </w:r>
      <w:proofErr w:type="spellEnd"/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, aktualizovaná centrálna schéma zapojenia RS </w:t>
      </w:r>
      <w:proofErr w:type="spellStart"/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Valmet</w:t>
      </w:r>
      <w:proofErr w:type="spellEnd"/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, aktuálny zoznam licencii RS </w:t>
      </w:r>
      <w:proofErr w:type="spellStart"/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Valmet</w:t>
      </w:r>
      <w:proofErr w:type="spellEnd"/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, </w:t>
      </w:r>
      <w:proofErr w:type="spellStart"/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cross</w:t>
      </w:r>
      <w:proofErr w:type="spellEnd"/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</w:t>
      </w:r>
      <w:proofErr w:type="spellStart"/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conection</w:t>
      </w:r>
      <w:proofErr w:type="spellEnd"/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,  dokumentáciu skutočného vyhotovenia </w:t>
      </w:r>
      <w:proofErr w:type="spellStart"/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MaR</w:t>
      </w:r>
      <w:proofErr w:type="spellEnd"/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a RS, </w:t>
      </w:r>
    </w:p>
    <w:p w14:paraId="14A0DE5E" w14:textId="77777777" w:rsidR="002A05D0" w:rsidRPr="002A05D0" w:rsidRDefault="002A05D0" w:rsidP="005007FD">
      <w:pPr>
        <w:numPr>
          <w:ilvl w:val="0"/>
          <w:numId w:val="21"/>
        </w:numPr>
        <w:spacing w:after="0" w:line="240" w:lineRule="auto"/>
        <w:ind w:left="426" w:firstLine="0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prvá odborná prehliadka a odborná skúška elektrických zariadení, </w:t>
      </w:r>
    </w:p>
    <w:p w14:paraId="7A7F6787" w14:textId="77777777" w:rsidR="002A05D0" w:rsidRPr="002A05D0" w:rsidRDefault="002A05D0" w:rsidP="005007FD">
      <w:pPr>
        <w:numPr>
          <w:ilvl w:val="0"/>
          <w:numId w:val="21"/>
        </w:numPr>
        <w:spacing w:after="0" w:line="240" w:lineRule="auto"/>
        <w:ind w:left="426" w:firstLine="0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protokoly z predpísaných skúšok materiálov a zariadení (RTG skúšky zvarových spojov, úradné skúšky vyhradených technických zariadení elektro a tlakových, odborné prehliadky a skúšky elektrických zariadení, atď.),  </w:t>
      </w:r>
    </w:p>
    <w:p w14:paraId="04B3ACC5" w14:textId="77777777" w:rsidR="002A05D0" w:rsidRPr="002A05D0" w:rsidRDefault="002A05D0" w:rsidP="005007FD">
      <w:pPr>
        <w:numPr>
          <w:ilvl w:val="0"/>
          <w:numId w:val="21"/>
        </w:numPr>
        <w:spacing w:after="0" w:line="240" w:lineRule="auto"/>
        <w:ind w:left="426" w:firstLine="0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protokoly o skúškach a uvedení zariadenia do prevádzky, </w:t>
      </w:r>
    </w:p>
    <w:p w14:paraId="7BF7A574" w14:textId="77777777" w:rsidR="002A05D0" w:rsidRPr="002A05D0" w:rsidRDefault="002A05D0" w:rsidP="005007FD">
      <w:pPr>
        <w:numPr>
          <w:ilvl w:val="0"/>
          <w:numId w:val="21"/>
        </w:numPr>
        <w:spacing w:after="0" w:line="240" w:lineRule="auto"/>
        <w:ind w:left="426" w:firstLine="0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návody na obsluhu, prevádzku a údržbu inštalovaných zariadení v súlade splatnou legislatívou, </w:t>
      </w:r>
    </w:p>
    <w:p w14:paraId="66935391" w14:textId="77777777" w:rsidR="002A05D0" w:rsidRPr="002A05D0" w:rsidRDefault="002A05D0" w:rsidP="005007FD">
      <w:pPr>
        <w:numPr>
          <w:ilvl w:val="0"/>
          <w:numId w:val="22"/>
        </w:numPr>
        <w:spacing w:after="0" w:line="240" w:lineRule="auto"/>
        <w:ind w:left="426" w:firstLine="0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stavebný denník napísaný v slovenskom alebo českom jazyku – prvá kópia, </w:t>
      </w:r>
    </w:p>
    <w:p w14:paraId="3CF9C867" w14:textId="77777777" w:rsidR="002A05D0" w:rsidRPr="002A05D0" w:rsidRDefault="002A05D0" w:rsidP="005007FD">
      <w:pPr>
        <w:numPr>
          <w:ilvl w:val="0"/>
          <w:numId w:val="22"/>
        </w:numPr>
        <w:spacing w:after="0" w:line="240" w:lineRule="auto"/>
        <w:ind w:left="426" w:firstLine="0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doklady o likvidácii odpadov,  </w:t>
      </w:r>
    </w:p>
    <w:p w14:paraId="5589F261" w14:textId="7C2B93EC" w:rsidR="002A05D0" w:rsidRDefault="002A05D0" w:rsidP="005007FD">
      <w:pPr>
        <w:numPr>
          <w:ilvl w:val="0"/>
          <w:numId w:val="22"/>
        </w:numPr>
        <w:spacing w:after="0" w:line="240" w:lineRule="auto"/>
        <w:ind w:left="426" w:firstLine="0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vypracovanie miestnych prevádzkových predpisov</w:t>
      </w:r>
      <w:r w:rsidR="00B57049">
        <w:rPr>
          <w:rFonts w:ascii="Calibri" w:eastAsia="Times New Roman" w:hAnsi="Calibri" w:cs="Calibri"/>
          <w:kern w:val="0"/>
          <w:lang w:eastAsia="sk-SK"/>
          <w14:ligatures w14:val="none"/>
        </w:rPr>
        <w:t>,</w:t>
      </w:r>
    </w:p>
    <w:p w14:paraId="14824C56" w14:textId="5AA789CE" w:rsidR="00F46645" w:rsidRPr="00F46645" w:rsidRDefault="00F46645" w:rsidP="005007FD">
      <w:pPr>
        <w:numPr>
          <w:ilvl w:val="0"/>
          <w:numId w:val="22"/>
        </w:numPr>
        <w:spacing w:after="0" w:line="240" w:lineRule="auto"/>
        <w:ind w:left="426" w:firstLine="0"/>
        <w:jc w:val="both"/>
        <w:textAlignment w:val="baseline"/>
        <w:rPr>
          <w:rStyle w:val="eop"/>
          <w:rFonts w:ascii="Calibri" w:eastAsia="Times New Roman" w:hAnsi="Calibri" w:cs="Calibri"/>
          <w:kern w:val="0"/>
          <w:lang w:eastAsia="sk-SK"/>
          <w14:ligatures w14:val="none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aktualizovaný miestny prevádzkový predpis rozšírený o novú čerpaciu stanicu, nový výmenník tepla, novú redukčnú stanicu pary,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14:paraId="302BC598" w14:textId="77CF1271" w:rsidR="00F46645" w:rsidRDefault="00F46645" w:rsidP="005007FD">
      <w:pPr>
        <w:numPr>
          <w:ilvl w:val="0"/>
          <w:numId w:val="22"/>
        </w:numPr>
        <w:spacing w:after="0" w:line="240" w:lineRule="auto"/>
        <w:ind w:left="426" w:firstLine="0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>aktualizovaný miestny prevádzkový predpis rozšírený o novú technológiu elektro</w:t>
      </w:r>
    </w:p>
    <w:p w14:paraId="4511FDE5" w14:textId="368502A3" w:rsidR="00B57049" w:rsidRPr="00B57049" w:rsidRDefault="00B57049" w:rsidP="005007FD">
      <w:pPr>
        <w:numPr>
          <w:ilvl w:val="0"/>
          <w:numId w:val="22"/>
        </w:numPr>
        <w:spacing w:after="0" w:line="240" w:lineRule="auto"/>
        <w:ind w:left="426" w:firstLine="0"/>
        <w:jc w:val="both"/>
        <w:textAlignment w:val="baseline"/>
        <w:rPr>
          <w:rStyle w:val="eop"/>
          <w:rFonts w:ascii="Calibri" w:eastAsia="Times New Roman" w:hAnsi="Calibri" w:cs="Calibri"/>
          <w:kern w:val="0"/>
          <w:lang w:eastAsia="sk-SK"/>
          <w14:ligatures w14:val="none"/>
        </w:rPr>
      </w:pPr>
      <w:r w:rsidRPr="515C98B1">
        <w:rPr>
          <w:rStyle w:val="normaltextrun"/>
          <w:rFonts w:ascii="Calibri" w:hAnsi="Calibri" w:cs="Calibri"/>
          <w:color w:val="000000" w:themeColor="text1"/>
        </w:rPr>
        <w:t>manuálov a prevádzkových predpisov zariadení,</w:t>
      </w:r>
      <w:r w:rsidRPr="515C98B1">
        <w:rPr>
          <w:rStyle w:val="eop"/>
          <w:rFonts w:ascii="Calibri" w:hAnsi="Calibri" w:cs="Calibri"/>
          <w:color w:val="000000" w:themeColor="text1"/>
        </w:rPr>
        <w:t> </w:t>
      </w:r>
    </w:p>
    <w:p w14:paraId="02A92A89" w14:textId="3CB4DE25" w:rsidR="00B57049" w:rsidRPr="00B57049" w:rsidRDefault="00B57049" w:rsidP="005007FD">
      <w:pPr>
        <w:numPr>
          <w:ilvl w:val="0"/>
          <w:numId w:val="22"/>
        </w:numPr>
        <w:spacing w:after="0" w:line="240" w:lineRule="auto"/>
        <w:ind w:left="426" w:firstLine="0"/>
        <w:jc w:val="both"/>
        <w:textAlignment w:val="baseline"/>
        <w:rPr>
          <w:rStyle w:val="eop"/>
          <w:rFonts w:ascii="Calibri" w:eastAsia="Times New Roman" w:hAnsi="Calibri" w:cs="Calibri"/>
          <w:kern w:val="0"/>
          <w:lang w:eastAsia="sk-SK"/>
          <w14:ligatures w14:val="none"/>
        </w:rPr>
      </w:pPr>
      <w:r w:rsidRPr="515C98B1">
        <w:rPr>
          <w:rStyle w:val="normaltextrun"/>
          <w:rFonts w:ascii="Calibri" w:hAnsi="Calibri" w:cs="Calibri"/>
          <w:color w:val="000000" w:themeColor="text1"/>
        </w:rPr>
        <w:lastRenderedPageBreak/>
        <w:t>kalibračné listy jednotlivých snímačov,</w:t>
      </w:r>
      <w:r w:rsidRPr="515C98B1">
        <w:rPr>
          <w:rStyle w:val="eop"/>
          <w:rFonts w:ascii="Calibri" w:hAnsi="Calibri" w:cs="Calibri"/>
          <w:color w:val="000000" w:themeColor="text1"/>
        </w:rPr>
        <w:t> </w:t>
      </w:r>
    </w:p>
    <w:p w14:paraId="36DDF700" w14:textId="171DC95D" w:rsidR="00B57049" w:rsidRPr="002A05D0" w:rsidRDefault="5D6EF63A" w:rsidP="005007FD">
      <w:pPr>
        <w:numPr>
          <w:ilvl w:val="0"/>
          <w:numId w:val="22"/>
        </w:numPr>
        <w:spacing w:after="0" w:line="240" w:lineRule="auto"/>
        <w:ind w:left="426" w:firstLine="0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515C98B1">
        <w:rPr>
          <w:rStyle w:val="normaltextrun"/>
          <w:rFonts w:ascii="Calibri" w:hAnsi="Calibri" w:cs="Calibri"/>
          <w:color w:val="000000" w:themeColor="text1"/>
        </w:rPr>
        <w:t xml:space="preserve">označovania a identifikovateľnosti v zhode so systémom </w:t>
      </w:r>
      <w:r w:rsidR="004A62B9">
        <w:rPr>
          <w:rFonts w:ascii="Calibri" w:eastAsia="Times New Roman" w:hAnsi="Calibri" w:cs="Calibri"/>
          <w:kern w:val="0"/>
          <w:lang w:eastAsia="sk-SK"/>
          <w14:ligatures w14:val="none"/>
        </w:rPr>
        <w:t>objednávateľ</w:t>
      </w:r>
      <w:r w:rsidR="465CA217">
        <w:rPr>
          <w:rFonts w:ascii="Calibri" w:eastAsia="Times New Roman" w:hAnsi="Calibri" w:cs="Calibri"/>
          <w:kern w:val="0"/>
          <w:lang w:eastAsia="sk-SK"/>
          <w14:ligatures w14:val="none"/>
        </w:rPr>
        <w:t>a</w:t>
      </w:r>
      <w:r w:rsidR="5326E8DA">
        <w:rPr>
          <w:rStyle w:val="normaltextrun"/>
          <w:rFonts w:ascii="Calibri" w:hAnsi="Calibri" w:cs="Calibri"/>
          <w:color w:val="000000" w:themeColor="text1"/>
        </w:rPr>
        <w:t>.</w:t>
      </w:r>
      <w:r w:rsidRPr="515C98B1">
        <w:rPr>
          <w:rStyle w:val="eop"/>
          <w:rFonts w:ascii="Calibri" w:hAnsi="Calibri" w:cs="Calibri"/>
          <w:color w:val="000000" w:themeColor="text1"/>
        </w:rPr>
        <w:t> </w:t>
      </w:r>
    </w:p>
    <w:p w14:paraId="282460B6" w14:textId="77777777" w:rsidR="002A05D0" w:rsidRPr="002A05D0" w:rsidRDefault="002A05D0" w:rsidP="005007FD">
      <w:pPr>
        <w:spacing w:after="0" w:line="240" w:lineRule="auto"/>
        <w:ind w:left="426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 </w:t>
      </w:r>
    </w:p>
    <w:p w14:paraId="169EE80F" w14:textId="2F70A17B" w:rsidR="002A05D0" w:rsidRPr="002A05D0" w:rsidRDefault="5326E8DA" w:rsidP="00FF6E00">
      <w:pPr>
        <w:spacing w:after="0" w:line="240" w:lineRule="auto"/>
        <w:ind w:left="360" w:firstLine="66"/>
        <w:textAlignment w:val="baseline"/>
        <w:rPr>
          <w:rStyle w:val="normaltextrun"/>
          <w:rFonts w:ascii="Calibri" w:hAnsi="Calibri" w:cs="Calibri"/>
          <w:color w:val="000000" w:themeColor="text1"/>
          <w:kern w:val="0"/>
          <w:lang w:eastAsia="sk-SK"/>
          <w14:ligatures w14:val="none"/>
        </w:rPr>
      </w:pPr>
      <w:r>
        <w:rPr>
          <w:rStyle w:val="normaltextrun"/>
          <w:rFonts w:ascii="Calibri" w:hAnsi="Calibri" w:cs="Calibri"/>
          <w:color w:val="000000" w:themeColor="text1"/>
        </w:rPr>
        <w:t>V</w:t>
      </w:r>
      <w:r w:rsidR="5D6EF63A" w:rsidRPr="515C98B1">
        <w:rPr>
          <w:rStyle w:val="normaltextrun"/>
          <w:rFonts w:ascii="Calibri" w:hAnsi="Calibri" w:cs="Calibri"/>
          <w:color w:val="000000" w:themeColor="text1"/>
        </w:rPr>
        <w:t>šetko v dvoch (2) vyhotoveniach v listinnej forme a v jednom (1) vyhotovení v elektronickej forme [(*.</w:t>
      </w:r>
      <w:proofErr w:type="spellStart"/>
      <w:r w:rsidR="5D6EF63A" w:rsidRPr="515C98B1">
        <w:rPr>
          <w:rStyle w:val="normaltextrun"/>
          <w:rFonts w:ascii="Calibri" w:hAnsi="Calibri" w:cs="Calibri"/>
          <w:color w:val="000000" w:themeColor="text1"/>
        </w:rPr>
        <w:t>doc</w:t>
      </w:r>
      <w:proofErr w:type="spellEnd"/>
      <w:r w:rsidR="5D6EF63A" w:rsidRPr="515C98B1">
        <w:rPr>
          <w:rStyle w:val="normaltextrun"/>
          <w:rFonts w:ascii="Calibri" w:hAnsi="Calibri" w:cs="Calibri"/>
          <w:color w:val="000000" w:themeColor="text1"/>
        </w:rPr>
        <w:t>,*.</w:t>
      </w:r>
      <w:proofErr w:type="spellStart"/>
      <w:r w:rsidR="5D6EF63A" w:rsidRPr="515C98B1">
        <w:rPr>
          <w:rStyle w:val="normaltextrun"/>
          <w:rFonts w:ascii="Calibri" w:hAnsi="Calibri" w:cs="Calibri"/>
          <w:color w:val="000000" w:themeColor="text1"/>
        </w:rPr>
        <w:t>xls</w:t>
      </w:r>
      <w:proofErr w:type="spellEnd"/>
      <w:r w:rsidR="5D6EF63A" w:rsidRPr="515C98B1">
        <w:rPr>
          <w:rStyle w:val="normaltextrun"/>
          <w:rFonts w:ascii="Calibri" w:hAnsi="Calibri" w:cs="Calibri"/>
          <w:color w:val="000000" w:themeColor="text1"/>
        </w:rPr>
        <w:t>, *.</w:t>
      </w:r>
      <w:proofErr w:type="spellStart"/>
      <w:r w:rsidR="5D6EF63A" w:rsidRPr="515C98B1">
        <w:rPr>
          <w:rStyle w:val="normaltextrun"/>
          <w:rFonts w:ascii="Calibri" w:hAnsi="Calibri" w:cs="Calibri"/>
          <w:color w:val="000000" w:themeColor="text1"/>
        </w:rPr>
        <w:t>pdf</w:t>
      </w:r>
      <w:proofErr w:type="spellEnd"/>
      <w:r w:rsidR="5D6EF63A" w:rsidRPr="515C98B1">
        <w:rPr>
          <w:rStyle w:val="normaltextrun"/>
          <w:rFonts w:ascii="Calibri" w:hAnsi="Calibri" w:cs="Calibri"/>
          <w:color w:val="000000" w:themeColor="text1"/>
        </w:rPr>
        <w:t xml:space="preserve"> – textová časť), (*.</w:t>
      </w:r>
      <w:proofErr w:type="spellStart"/>
      <w:r w:rsidR="5D6EF63A" w:rsidRPr="515C98B1">
        <w:rPr>
          <w:rStyle w:val="normaltextrun"/>
          <w:rFonts w:ascii="Calibri" w:hAnsi="Calibri" w:cs="Calibri"/>
          <w:color w:val="000000" w:themeColor="text1"/>
        </w:rPr>
        <w:t>dwg</w:t>
      </w:r>
      <w:proofErr w:type="spellEnd"/>
      <w:r w:rsidR="5D6EF63A" w:rsidRPr="515C98B1">
        <w:rPr>
          <w:rStyle w:val="normaltextrun"/>
          <w:rFonts w:ascii="Calibri" w:hAnsi="Calibri" w:cs="Calibri"/>
          <w:color w:val="000000" w:themeColor="text1"/>
        </w:rPr>
        <w:t>, *.</w:t>
      </w:r>
      <w:proofErr w:type="spellStart"/>
      <w:r w:rsidR="5D6EF63A" w:rsidRPr="515C98B1">
        <w:rPr>
          <w:rStyle w:val="normaltextrun"/>
          <w:rFonts w:ascii="Calibri" w:hAnsi="Calibri" w:cs="Calibri"/>
          <w:color w:val="000000" w:themeColor="text1"/>
        </w:rPr>
        <w:t>dgn</w:t>
      </w:r>
      <w:proofErr w:type="spellEnd"/>
      <w:r w:rsidR="5D6EF63A" w:rsidRPr="515C98B1">
        <w:rPr>
          <w:rStyle w:val="normaltextrun"/>
          <w:rFonts w:ascii="Calibri" w:hAnsi="Calibri" w:cs="Calibri"/>
          <w:color w:val="000000" w:themeColor="text1"/>
        </w:rPr>
        <w:t>, *.</w:t>
      </w:r>
      <w:proofErr w:type="spellStart"/>
      <w:r w:rsidR="5D6EF63A" w:rsidRPr="515C98B1">
        <w:rPr>
          <w:rStyle w:val="normaltextrun"/>
          <w:rFonts w:ascii="Calibri" w:hAnsi="Calibri" w:cs="Calibri"/>
          <w:color w:val="000000" w:themeColor="text1"/>
        </w:rPr>
        <w:t>pdf</w:t>
      </w:r>
      <w:proofErr w:type="spellEnd"/>
      <w:r w:rsidR="5D6EF63A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– výkresová časť)] na USB kľúči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.</w:t>
      </w:r>
    </w:p>
    <w:p w14:paraId="693934EE" w14:textId="77777777" w:rsidR="002A05D0" w:rsidRPr="002A05D0" w:rsidRDefault="002A05D0" w:rsidP="002A05D0">
      <w:pPr>
        <w:spacing w:after="0" w:line="240" w:lineRule="auto"/>
        <w:ind w:left="36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 </w:t>
      </w:r>
    </w:p>
    <w:p w14:paraId="52B0721D" w14:textId="77777777" w:rsidR="002A05D0" w:rsidRPr="002A05D0" w:rsidRDefault="002A05D0" w:rsidP="002A05D0">
      <w:pPr>
        <w:spacing w:after="0" w:line="240" w:lineRule="auto"/>
        <w:ind w:left="36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  <w:t xml:space="preserve">4.1.7 Zabezpečenie výkonu koordinátora bezpečnosti a koordinátora dokumentácie podľa nariadenia vlády Slovenskej republiky č. 396/2006 </w:t>
      </w:r>
      <w:proofErr w:type="spellStart"/>
      <w:r w:rsidRPr="002A05D0"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  <w:t>Z.z</w:t>
      </w:r>
      <w:proofErr w:type="spellEnd"/>
      <w:r w:rsidRPr="002A05D0"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  <w:t>. o minimálnych bezpečnostných a zdravotných požiadavkách na stavenisko.</w:t>
      </w: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 </w:t>
      </w:r>
    </w:p>
    <w:p w14:paraId="5616B2B4" w14:textId="77777777" w:rsidR="002A05D0" w:rsidRPr="002A05D0" w:rsidRDefault="002A05D0" w:rsidP="002A05D0">
      <w:pPr>
        <w:spacing w:after="0" w:line="240" w:lineRule="auto"/>
        <w:ind w:left="36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 </w:t>
      </w:r>
    </w:p>
    <w:p w14:paraId="3FD27A02" w14:textId="77777777" w:rsidR="002A05D0" w:rsidRDefault="002A05D0" w:rsidP="002A05D0">
      <w:pPr>
        <w:spacing w:after="0" w:line="240" w:lineRule="auto"/>
        <w:ind w:left="360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  <w:t>4.1.8  Zabezpečenie výkonu odborného autorského dohľadu spracovateľom DRS.</w:t>
      </w: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 </w:t>
      </w:r>
    </w:p>
    <w:p w14:paraId="0DF83729" w14:textId="77777777" w:rsidR="005007FD" w:rsidRDefault="005007FD" w:rsidP="65706763">
      <w:pPr>
        <w:spacing w:after="0" w:line="240" w:lineRule="auto"/>
        <w:ind w:left="360"/>
        <w:jc w:val="both"/>
        <w:textAlignment w:val="baseline"/>
        <w:rPr>
          <w:rStyle w:val="normaltextrun"/>
          <w:rFonts w:ascii="Calibri" w:hAnsi="Calibri" w:cs="Calibri"/>
          <w:color w:val="000000" w:themeColor="text1"/>
        </w:rPr>
      </w:pPr>
    </w:p>
    <w:p w14:paraId="44511DF5" w14:textId="515D93B4" w:rsidR="00B57049" w:rsidRPr="00B57049" w:rsidRDefault="5D6EF63A" w:rsidP="005007FD">
      <w:pPr>
        <w:spacing w:after="0" w:line="240" w:lineRule="auto"/>
        <w:ind w:left="360" w:firstLine="349"/>
        <w:jc w:val="both"/>
        <w:textAlignment w:val="baseline"/>
        <w:rPr>
          <w:rFonts w:ascii="Calibri" w:hAnsi="Calibri" w:cs="Calibri"/>
          <w:color w:val="000000"/>
        </w:rPr>
      </w:pPr>
      <w:r w:rsidRPr="515C98B1">
        <w:rPr>
          <w:rStyle w:val="normaltextrun"/>
          <w:rFonts w:ascii="Calibri" w:hAnsi="Calibri" w:cs="Calibri"/>
          <w:color w:val="000000" w:themeColor="text1"/>
        </w:rPr>
        <w:t xml:space="preserve">Vykonávanie dozoru projektanta (autorský dozor), ktorý zodpovedá za dodržiavanie technického, dispozičného a konštrukčného riešenia stavby, a to od spracovania projektu až po odovzdanie stavby do užívania. V rámci uvedenej činnosti sa zhotoviteľ zaväzuje zapracovať všetky pripomienky orgánov verejnej správy a dotknutých orgánov za účelom riadneho zabezpečenia priebehu realizácie diela, prác po dokončení diela a komplexného vyskúšania diela v zmysle všeobecne záväzných právnych predpisov. Súčasne sa zhotoviteľ zaväzuje zúčastniť sa miestneho zisťovania počas kolaudácie diela a poskytovať </w:t>
      </w:r>
      <w:r w:rsidR="004A62B9">
        <w:rPr>
          <w:rFonts w:ascii="Calibri" w:eastAsia="Times New Roman" w:hAnsi="Calibri" w:cs="Calibri"/>
          <w:kern w:val="0"/>
          <w:lang w:eastAsia="sk-SK"/>
          <w14:ligatures w14:val="none"/>
        </w:rPr>
        <w:t>objednávateľ</w:t>
      </w:r>
      <w:r w:rsidR="4F7960CA">
        <w:rPr>
          <w:rFonts w:ascii="Calibri" w:eastAsia="Times New Roman" w:hAnsi="Calibri" w:cs="Calibri"/>
          <w:kern w:val="0"/>
          <w:lang w:eastAsia="sk-SK"/>
          <w14:ligatures w14:val="none"/>
        </w:rPr>
        <w:t>ovi</w:t>
      </w:r>
      <w:r w:rsidRPr="515C98B1">
        <w:rPr>
          <w:rStyle w:val="normaltextrun"/>
          <w:rFonts w:ascii="Calibri" w:hAnsi="Calibri" w:cs="Calibri"/>
          <w:color w:val="000000" w:themeColor="text1"/>
        </w:rPr>
        <w:t xml:space="preserve"> potrebnú súčinnosť počas kolaudačného konania diela</w:t>
      </w:r>
      <w:r w:rsidR="5326E8DA">
        <w:rPr>
          <w:rStyle w:val="normaltextrun"/>
          <w:rFonts w:ascii="Calibri" w:hAnsi="Calibri" w:cs="Calibri"/>
          <w:color w:val="000000" w:themeColor="text1"/>
        </w:rPr>
        <w:t>.</w:t>
      </w:r>
      <w:r w:rsidRPr="515C98B1">
        <w:rPr>
          <w:rStyle w:val="eop"/>
          <w:rFonts w:ascii="Calibri" w:hAnsi="Calibri" w:cs="Calibri"/>
          <w:color w:val="000000" w:themeColor="text1"/>
        </w:rPr>
        <w:t> </w:t>
      </w:r>
    </w:p>
    <w:p w14:paraId="089F77AC" w14:textId="77777777" w:rsidR="002A05D0" w:rsidRPr="002A05D0" w:rsidRDefault="002A05D0" w:rsidP="002A05D0">
      <w:pPr>
        <w:spacing w:after="0" w:line="240" w:lineRule="auto"/>
        <w:ind w:left="360" w:firstLine="312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 </w:t>
      </w:r>
    </w:p>
    <w:p w14:paraId="08C47DA8" w14:textId="358B7129" w:rsidR="00B57049" w:rsidRDefault="002A05D0" w:rsidP="002A05D0">
      <w:pPr>
        <w:spacing w:after="0" w:line="240" w:lineRule="auto"/>
        <w:ind w:left="360"/>
        <w:jc w:val="both"/>
        <w:textAlignment w:val="baseline"/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  <w:t>4.1.9</w:t>
      </w:r>
      <w:r w:rsidR="00B57049"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  <w:t xml:space="preserve"> Výkon činnosti oprávnenej osoby</w:t>
      </w:r>
    </w:p>
    <w:p w14:paraId="0075DEAF" w14:textId="77777777" w:rsidR="005007FD" w:rsidRDefault="005007FD" w:rsidP="00B57049">
      <w:pPr>
        <w:spacing w:after="0" w:line="240" w:lineRule="auto"/>
        <w:ind w:left="360"/>
        <w:jc w:val="both"/>
        <w:textAlignment w:val="baseline"/>
        <w:rPr>
          <w:rStyle w:val="normaltextrun"/>
          <w:rFonts w:ascii="Calibri" w:hAnsi="Calibri" w:cs="Calibri"/>
          <w:color w:val="000000" w:themeColor="text1"/>
        </w:rPr>
      </w:pPr>
    </w:p>
    <w:p w14:paraId="4F3A9312" w14:textId="0668E069" w:rsidR="00B57049" w:rsidRPr="00B57049" w:rsidRDefault="00B57049" w:rsidP="005007FD">
      <w:pPr>
        <w:spacing w:after="0" w:line="240" w:lineRule="auto"/>
        <w:ind w:left="360" w:firstLine="349"/>
        <w:jc w:val="both"/>
        <w:textAlignment w:val="baseline"/>
        <w:rPr>
          <w:rFonts w:ascii="Calibri" w:hAnsi="Calibri" w:cs="Calibri"/>
          <w:color w:val="000000"/>
        </w:rPr>
      </w:pPr>
      <w:r w:rsidRPr="515C98B1">
        <w:rPr>
          <w:rStyle w:val="normaltextrun"/>
          <w:rFonts w:ascii="Calibri" w:hAnsi="Calibri" w:cs="Calibri"/>
          <w:color w:val="000000" w:themeColor="text1"/>
        </w:rPr>
        <w:t>Výkon činnosti oprávnenej osoby za uskutočnenie prác – stavbyvedúceho (vybrané činnosti vo výstavbe – vedenie uskutočňovania stavieb), pričom osoba poverená výkonom stavbyvedúceho musí mať odbornú prax s vedením uskutočňovania stavieb v trvaní minimálne tri (3) roky; v prípade, že je stavbyvedúci zahraničnou osobou musí tento disponovať potvrdenou registráciou stavbyvedúceho hosťujúcej alebo usadenej osoby v Slovenskej republike vydanou príslušným regulačným orgánom (Slovenská komora stavebných inžinierov).</w:t>
      </w:r>
    </w:p>
    <w:p w14:paraId="58B79772" w14:textId="77777777" w:rsidR="00B57049" w:rsidRDefault="00B57049" w:rsidP="002A05D0">
      <w:pPr>
        <w:spacing w:after="0" w:line="240" w:lineRule="auto"/>
        <w:ind w:left="360"/>
        <w:jc w:val="both"/>
        <w:textAlignment w:val="baseline"/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</w:pPr>
    </w:p>
    <w:p w14:paraId="68BEA5E6" w14:textId="56D58B90" w:rsidR="002A05D0" w:rsidRDefault="7E051305" w:rsidP="002A05D0">
      <w:pPr>
        <w:spacing w:after="0" w:line="240" w:lineRule="auto"/>
        <w:ind w:left="360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  <w:t xml:space="preserve">4.1.10 </w:t>
      </w:r>
      <w:r w:rsidR="747BBE03" w:rsidRPr="002A05D0"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  <w:t>Pred začatím vykonávania stavebných prác zabezpečiť vytýčenie stavby</w:t>
      </w:r>
      <w:r w:rsidR="747BBE03"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osobou oprávnenou vykonávať geodetické a kartografické činnosti a autorizačné overenie geodetických a kartografických činností autorizovaným geodetom a kartografom a odovzdať doklady o vytýčení priestorovej polohy stavby v rozsahu potrebnom ku kolaudačnému konaniu v dvoch (2) vyhotoveniach v listinnej forme a v jednom (1) vyhotovení v elektronickej forme [(*.</w:t>
      </w:r>
      <w:proofErr w:type="spellStart"/>
      <w:r w:rsidR="747BBE03"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doc</w:t>
      </w:r>
      <w:proofErr w:type="spellEnd"/>
      <w:r w:rsidR="747BBE03"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,*.</w:t>
      </w:r>
      <w:proofErr w:type="spellStart"/>
      <w:r w:rsidR="747BBE03"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xls</w:t>
      </w:r>
      <w:proofErr w:type="spellEnd"/>
      <w:r w:rsidR="747BBE03"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, *.</w:t>
      </w:r>
      <w:proofErr w:type="spellStart"/>
      <w:r w:rsidR="747BBE03"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pdf</w:t>
      </w:r>
      <w:proofErr w:type="spellEnd"/>
      <w:r w:rsidR="747BBE03"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– textová časť), (*.</w:t>
      </w:r>
      <w:proofErr w:type="spellStart"/>
      <w:r w:rsidR="747BBE03"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dwg</w:t>
      </w:r>
      <w:proofErr w:type="spellEnd"/>
      <w:r w:rsidR="747BBE03"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, * .</w:t>
      </w:r>
      <w:proofErr w:type="spellStart"/>
      <w:r w:rsidR="747BBE03"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dgn</w:t>
      </w:r>
      <w:proofErr w:type="spellEnd"/>
      <w:r w:rsidR="747BBE03"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, *.</w:t>
      </w:r>
      <w:proofErr w:type="spellStart"/>
      <w:r w:rsidR="747BBE03"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pdf</w:t>
      </w:r>
      <w:proofErr w:type="spellEnd"/>
      <w:r w:rsidR="747BBE03"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– výkresová časť) na </w:t>
      </w:r>
      <w:r w:rsidR="67716D61">
        <w:rPr>
          <w:rFonts w:ascii="Calibri" w:eastAsia="Times New Roman" w:hAnsi="Calibri" w:cs="Calibri"/>
          <w:kern w:val="0"/>
          <w:lang w:eastAsia="sk-SK"/>
          <w14:ligatures w14:val="none"/>
        </w:rPr>
        <w:t>USB</w:t>
      </w:r>
      <w:r w:rsidR="747BBE03"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. </w:t>
      </w:r>
    </w:p>
    <w:p w14:paraId="11837DB9" w14:textId="77777777" w:rsidR="00B57049" w:rsidRPr="002A05D0" w:rsidRDefault="00B57049" w:rsidP="002A05D0">
      <w:pPr>
        <w:spacing w:after="0" w:line="240" w:lineRule="auto"/>
        <w:ind w:left="36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k-SK"/>
          <w14:ligatures w14:val="none"/>
        </w:rPr>
      </w:pPr>
    </w:p>
    <w:p w14:paraId="74EF4D08" w14:textId="5C231160" w:rsidR="002A05D0" w:rsidRDefault="002A05D0" w:rsidP="002A05D0">
      <w:pPr>
        <w:spacing w:after="0" w:line="240" w:lineRule="auto"/>
        <w:ind w:left="360"/>
        <w:textAlignment w:val="baseline"/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</w:pPr>
      <w:r w:rsidRPr="00B57049"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  <w:t> </w:t>
      </w:r>
      <w:r w:rsidR="00B57049" w:rsidRPr="00B57049"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  <w:t>4.1.11</w:t>
      </w:r>
      <w:r w:rsidR="00B57049" w:rsidRPr="515C98B1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="00351ED0" w:rsidRPr="515C98B1">
        <w:rPr>
          <w:rFonts w:ascii="Calibri" w:eastAsia="Times New Roman" w:hAnsi="Calibri" w:cs="Calibri"/>
          <w:b/>
          <w:bCs/>
          <w:lang w:eastAsia="sk-SK"/>
        </w:rPr>
        <w:t>Po realizačné</w:t>
      </w:r>
      <w:r w:rsidR="00B57049"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  <w:t xml:space="preserve"> zameranie</w:t>
      </w:r>
    </w:p>
    <w:p w14:paraId="448717BD" w14:textId="77777777" w:rsidR="005007FD" w:rsidRDefault="005007FD" w:rsidP="002A05D0">
      <w:pPr>
        <w:spacing w:after="0" w:line="240" w:lineRule="auto"/>
        <w:ind w:left="360"/>
        <w:textAlignment w:val="baseline"/>
        <w:rPr>
          <w:rStyle w:val="normaltextrun"/>
          <w:rFonts w:ascii="Calibri" w:hAnsi="Calibri" w:cs="Calibri"/>
          <w:color w:val="000000" w:themeColor="text1"/>
        </w:rPr>
      </w:pPr>
    </w:p>
    <w:p w14:paraId="5EB5DCED" w14:textId="44EC9E70" w:rsidR="00B57049" w:rsidRDefault="00B57049" w:rsidP="005007FD">
      <w:pPr>
        <w:spacing w:after="0" w:line="240" w:lineRule="auto"/>
        <w:ind w:left="360" w:firstLine="349"/>
        <w:textAlignment w:val="baseline"/>
        <w:rPr>
          <w:rStyle w:val="normaltextrun"/>
          <w:rFonts w:ascii="Calibri" w:hAnsi="Calibri" w:cs="Calibri"/>
          <w:color w:val="000000"/>
        </w:rPr>
      </w:pPr>
      <w:r w:rsidRPr="515C98B1">
        <w:rPr>
          <w:rStyle w:val="normaltextrun"/>
          <w:rFonts w:ascii="Calibri" w:hAnsi="Calibri" w:cs="Calibri"/>
          <w:color w:val="000000" w:themeColor="text1"/>
        </w:rPr>
        <w:t xml:space="preserve">Vykonanie </w:t>
      </w:r>
      <w:r w:rsidR="005771A3" w:rsidRPr="515C98B1">
        <w:rPr>
          <w:rStyle w:val="normaltextrun"/>
          <w:rFonts w:ascii="Calibri" w:hAnsi="Calibri" w:cs="Calibri"/>
          <w:color w:val="000000" w:themeColor="text1"/>
        </w:rPr>
        <w:t>po realizačného</w:t>
      </w:r>
      <w:r w:rsidRPr="515C98B1">
        <w:rPr>
          <w:rStyle w:val="normaltextrun"/>
          <w:rFonts w:ascii="Calibri" w:hAnsi="Calibri" w:cs="Calibri"/>
          <w:color w:val="000000" w:themeColor="text1"/>
        </w:rPr>
        <w:t xml:space="preserve"> zamerania diela so zameraním všetkých zváraných spojov potrubného systému v súradnicovom systéme JTSK, v troch (3) vyhotoveniach v listinnej forme a v jednom (1) vyhotovení v elektronickej forme [(*.</w:t>
      </w:r>
      <w:proofErr w:type="spellStart"/>
      <w:r w:rsidRPr="515C98B1">
        <w:rPr>
          <w:rStyle w:val="normaltextrun"/>
          <w:rFonts w:ascii="Calibri" w:hAnsi="Calibri" w:cs="Calibri"/>
          <w:color w:val="000000" w:themeColor="text1"/>
        </w:rPr>
        <w:t>doc</w:t>
      </w:r>
      <w:proofErr w:type="spellEnd"/>
      <w:r w:rsidRPr="515C98B1">
        <w:rPr>
          <w:rStyle w:val="normaltextrun"/>
          <w:rFonts w:ascii="Calibri" w:hAnsi="Calibri" w:cs="Calibri"/>
          <w:color w:val="000000" w:themeColor="text1"/>
        </w:rPr>
        <w:t>, *.</w:t>
      </w:r>
      <w:proofErr w:type="spellStart"/>
      <w:r w:rsidRPr="515C98B1">
        <w:rPr>
          <w:rStyle w:val="normaltextrun"/>
          <w:rFonts w:ascii="Calibri" w:hAnsi="Calibri" w:cs="Calibri"/>
          <w:color w:val="000000" w:themeColor="text1"/>
        </w:rPr>
        <w:t>xls</w:t>
      </w:r>
      <w:proofErr w:type="spellEnd"/>
      <w:r w:rsidRPr="515C98B1">
        <w:rPr>
          <w:rStyle w:val="normaltextrun"/>
          <w:rFonts w:ascii="Calibri" w:hAnsi="Calibri" w:cs="Calibri"/>
          <w:color w:val="000000" w:themeColor="text1"/>
        </w:rPr>
        <w:t>, *.</w:t>
      </w:r>
      <w:proofErr w:type="spellStart"/>
      <w:r w:rsidRPr="515C98B1">
        <w:rPr>
          <w:rStyle w:val="normaltextrun"/>
          <w:rFonts w:ascii="Calibri" w:hAnsi="Calibri" w:cs="Calibri"/>
          <w:color w:val="000000" w:themeColor="text1"/>
        </w:rPr>
        <w:t>pdf</w:t>
      </w:r>
      <w:proofErr w:type="spellEnd"/>
      <w:r w:rsidRPr="515C98B1">
        <w:rPr>
          <w:rStyle w:val="normaltextrun"/>
          <w:rFonts w:ascii="Calibri" w:hAnsi="Calibri" w:cs="Calibri"/>
          <w:color w:val="000000" w:themeColor="text1"/>
        </w:rPr>
        <w:t xml:space="preserve"> – textová časť), (*.</w:t>
      </w:r>
      <w:proofErr w:type="spellStart"/>
      <w:r w:rsidRPr="515C98B1">
        <w:rPr>
          <w:rStyle w:val="normaltextrun"/>
          <w:rFonts w:ascii="Calibri" w:hAnsi="Calibri" w:cs="Calibri"/>
          <w:color w:val="000000" w:themeColor="text1"/>
        </w:rPr>
        <w:t>dwg</w:t>
      </w:r>
      <w:proofErr w:type="spellEnd"/>
      <w:r w:rsidRPr="515C98B1">
        <w:rPr>
          <w:rStyle w:val="normaltextrun"/>
          <w:rFonts w:ascii="Calibri" w:hAnsi="Calibri" w:cs="Calibri"/>
          <w:color w:val="000000" w:themeColor="text1"/>
        </w:rPr>
        <w:t>, *.</w:t>
      </w:r>
      <w:proofErr w:type="spellStart"/>
      <w:r w:rsidRPr="515C98B1">
        <w:rPr>
          <w:rStyle w:val="normaltextrun"/>
          <w:rFonts w:ascii="Calibri" w:hAnsi="Calibri" w:cs="Calibri"/>
          <w:color w:val="000000" w:themeColor="text1"/>
        </w:rPr>
        <w:t>dgn</w:t>
      </w:r>
      <w:proofErr w:type="spellEnd"/>
      <w:r w:rsidRPr="515C98B1">
        <w:rPr>
          <w:rStyle w:val="normaltextrun"/>
          <w:rFonts w:ascii="Calibri" w:hAnsi="Calibri" w:cs="Calibri"/>
          <w:color w:val="000000" w:themeColor="text1"/>
        </w:rPr>
        <w:t>, *.</w:t>
      </w:r>
      <w:proofErr w:type="spellStart"/>
      <w:r w:rsidRPr="515C98B1">
        <w:rPr>
          <w:rStyle w:val="normaltextrun"/>
          <w:rFonts w:ascii="Calibri" w:hAnsi="Calibri" w:cs="Calibri"/>
          <w:color w:val="000000" w:themeColor="text1"/>
        </w:rPr>
        <w:t>pdf</w:t>
      </w:r>
      <w:proofErr w:type="spellEnd"/>
      <w:r w:rsidRPr="515C98B1">
        <w:rPr>
          <w:rStyle w:val="normaltextrun"/>
          <w:rFonts w:ascii="Calibri" w:hAnsi="Calibri" w:cs="Calibri"/>
          <w:color w:val="000000" w:themeColor="text1"/>
        </w:rPr>
        <w:t xml:space="preserve"> – výkresová časť)] na USB kľúči.</w:t>
      </w:r>
    </w:p>
    <w:p w14:paraId="02822182" w14:textId="77777777" w:rsidR="00B57049" w:rsidRDefault="00B57049" w:rsidP="00F026BB">
      <w:pPr>
        <w:spacing w:after="0" w:line="240" w:lineRule="auto"/>
        <w:ind w:left="12"/>
        <w:textAlignment w:val="baseline"/>
        <w:rPr>
          <w:rStyle w:val="normaltextrun"/>
          <w:rFonts w:ascii="Calibri" w:hAnsi="Calibri" w:cs="Calibri"/>
          <w:color w:val="000000"/>
        </w:rPr>
      </w:pPr>
    </w:p>
    <w:p w14:paraId="785895C4" w14:textId="0DA685EE" w:rsidR="00F46645" w:rsidRPr="0091653D" w:rsidRDefault="7E051305" w:rsidP="226F7AB6">
      <w:pPr>
        <w:spacing w:after="0" w:line="240" w:lineRule="auto"/>
        <w:ind w:left="360"/>
        <w:textAlignment w:val="baseline"/>
        <w:rPr>
          <w:rStyle w:val="normaltextrun"/>
          <w:rFonts w:ascii="Calibri" w:hAnsi="Calibri" w:cs="Calibri"/>
          <w:color w:val="000000" w:themeColor="text1"/>
        </w:rPr>
      </w:pPr>
      <w:r w:rsidRPr="226F7AB6">
        <w:rPr>
          <w:rStyle w:val="normaltextrun"/>
          <w:rFonts w:ascii="Calibri" w:hAnsi="Calibri" w:cs="Calibri"/>
          <w:b/>
          <w:bCs/>
          <w:color w:val="000000" w:themeColor="text1"/>
        </w:rPr>
        <w:t>4.1.12 Geometrick</w:t>
      </w:r>
      <w:r w:rsidR="1269A5C7" w:rsidRPr="226F7AB6">
        <w:rPr>
          <w:rStyle w:val="normaltextrun"/>
          <w:rFonts w:ascii="Calibri" w:hAnsi="Calibri" w:cs="Calibri"/>
          <w:b/>
          <w:bCs/>
          <w:color w:val="000000" w:themeColor="text1"/>
        </w:rPr>
        <w:t>ý</w:t>
      </w:r>
      <w:r w:rsidRPr="226F7AB6">
        <w:rPr>
          <w:rStyle w:val="normaltextrun"/>
          <w:rFonts w:ascii="Calibri" w:hAnsi="Calibri" w:cs="Calibri"/>
          <w:b/>
          <w:bCs/>
          <w:color w:val="000000" w:themeColor="text1"/>
        </w:rPr>
        <w:t xml:space="preserve"> plán pre účely kolaudácie , </w:t>
      </w:r>
      <w:r w:rsidR="00D05E50">
        <w:rPr>
          <w:rStyle w:val="normaltextrun"/>
          <w:rFonts w:ascii="Calibri" w:hAnsi="Calibri" w:cs="Calibri"/>
          <w:color w:val="000000" w:themeColor="text1"/>
        </w:rPr>
        <w:t>overený</w:t>
      </w:r>
      <w:r w:rsidRPr="0091653D">
        <w:rPr>
          <w:rStyle w:val="normaltextrun"/>
          <w:rFonts w:ascii="Calibri" w:hAnsi="Calibri" w:cs="Calibri"/>
          <w:color w:val="000000" w:themeColor="text1"/>
        </w:rPr>
        <w:t xml:space="preserve"> katastrálnym úradom.</w:t>
      </w:r>
    </w:p>
    <w:p w14:paraId="4153B6E6" w14:textId="486CADE3" w:rsidR="00F46645" w:rsidRDefault="1C9E08E5" w:rsidP="226F7AB6">
      <w:pPr>
        <w:spacing w:after="0" w:line="240" w:lineRule="auto"/>
        <w:ind w:left="360"/>
        <w:textAlignment w:val="baseline"/>
        <w:rPr>
          <w:rStyle w:val="normaltextrun"/>
          <w:rFonts w:ascii="Calibri" w:hAnsi="Calibri" w:cs="Calibri"/>
          <w:b/>
          <w:bCs/>
          <w:color w:val="000000"/>
        </w:rPr>
      </w:pPr>
      <w:r w:rsidRPr="226F7AB6">
        <w:rPr>
          <w:rStyle w:val="normaltextrun"/>
          <w:rFonts w:ascii="Calibri" w:hAnsi="Calibri" w:cs="Calibri"/>
          <w:b/>
          <w:bCs/>
          <w:color w:val="000000" w:themeColor="text1"/>
        </w:rPr>
        <w:t xml:space="preserve">4.1.13 </w:t>
      </w:r>
      <w:r w:rsidR="3A56C3B5" w:rsidRPr="226F7AB6">
        <w:rPr>
          <w:rStyle w:val="normaltextrun"/>
          <w:rFonts w:ascii="Calibri" w:hAnsi="Calibri" w:cs="Calibri"/>
          <w:b/>
          <w:bCs/>
          <w:color w:val="000000" w:themeColor="text1"/>
        </w:rPr>
        <w:t>G</w:t>
      </w:r>
      <w:r w:rsidRPr="226F7AB6">
        <w:rPr>
          <w:rStyle w:val="normaltextrun"/>
          <w:rFonts w:ascii="Calibri" w:hAnsi="Calibri" w:cs="Calibri"/>
          <w:b/>
          <w:bCs/>
          <w:color w:val="000000" w:themeColor="text1"/>
        </w:rPr>
        <w:t>eometrick</w:t>
      </w:r>
      <w:r w:rsidR="6A4BE700" w:rsidRPr="226F7AB6">
        <w:rPr>
          <w:rStyle w:val="normaltextrun"/>
          <w:rFonts w:ascii="Calibri" w:hAnsi="Calibri" w:cs="Calibri"/>
          <w:b/>
          <w:bCs/>
          <w:color w:val="000000" w:themeColor="text1"/>
        </w:rPr>
        <w:t>ý</w:t>
      </w:r>
      <w:r w:rsidRPr="226F7AB6">
        <w:rPr>
          <w:rStyle w:val="normaltextrun"/>
          <w:rFonts w:ascii="Calibri" w:hAnsi="Calibri" w:cs="Calibri"/>
          <w:b/>
          <w:bCs/>
          <w:color w:val="000000" w:themeColor="text1"/>
        </w:rPr>
        <w:t xml:space="preserve"> plán pre potreby GIS systému </w:t>
      </w:r>
      <w:r w:rsidR="004A62B9">
        <w:rPr>
          <w:rFonts w:ascii="Calibri" w:eastAsia="Times New Roman" w:hAnsi="Calibri" w:cs="Calibri"/>
          <w:kern w:val="0"/>
          <w:lang w:eastAsia="sk-SK"/>
          <w14:ligatures w14:val="none"/>
        </w:rPr>
        <w:t>objednávateľ</w:t>
      </w:r>
      <w:r w:rsidR="0AA4E89B">
        <w:rPr>
          <w:rFonts w:ascii="Calibri" w:eastAsia="Times New Roman" w:hAnsi="Calibri" w:cs="Calibri"/>
          <w:kern w:val="0"/>
          <w:lang w:eastAsia="sk-SK"/>
          <w14:ligatures w14:val="none"/>
        </w:rPr>
        <w:t>a</w:t>
      </w:r>
      <w:r w:rsidRPr="226F7AB6">
        <w:rPr>
          <w:rStyle w:val="normaltextrun"/>
          <w:rFonts w:ascii="Calibri" w:hAnsi="Calibri" w:cs="Calibri"/>
          <w:b/>
          <w:bCs/>
          <w:color w:val="000000" w:themeColor="text1"/>
        </w:rPr>
        <w:t xml:space="preserve"> </w:t>
      </w:r>
    </w:p>
    <w:p w14:paraId="225259DD" w14:textId="77777777" w:rsidR="00B57049" w:rsidRDefault="00B57049" w:rsidP="002A05D0">
      <w:pPr>
        <w:spacing w:after="0" w:line="240" w:lineRule="auto"/>
        <w:ind w:left="360"/>
        <w:textAlignment w:val="baseline"/>
        <w:rPr>
          <w:rStyle w:val="eop"/>
          <w:rFonts w:ascii="Calibri" w:hAnsi="Calibri" w:cs="Calibri"/>
          <w:color w:val="000000"/>
        </w:rPr>
      </w:pPr>
    </w:p>
    <w:p w14:paraId="1B6B1C00" w14:textId="77777777" w:rsidR="002A05D0" w:rsidRPr="002A05D0" w:rsidRDefault="002A05D0" w:rsidP="00F026BB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  <w:t>4.2 Dodávky</w:t>
      </w: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  </w:t>
      </w:r>
    </w:p>
    <w:p w14:paraId="771DFBA5" w14:textId="77777777" w:rsidR="002A05D0" w:rsidRPr="002A05D0" w:rsidRDefault="002A05D0" w:rsidP="002A05D0">
      <w:pPr>
        <w:spacing w:after="0" w:line="240" w:lineRule="auto"/>
        <w:ind w:left="36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 </w:t>
      </w:r>
    </w:p>
    <w:p w14:paraId="544BEC5D" w14:textId="6A9BC372" w:rsidR="002A05D0" w:rsidRPr="005007FD" w:rsidRDefault="00D05E50" w:rsidP="005007FD">
      <w:pPr>
        <w:pStyle w:val="Odsekzoznamu"/>
        <w:numPr>
          <w:ilvl w:val="1"/>
          <w:numId w:val="0"/>
        </w:numPr>
        <w:tabs>
          <w:tab w:val="num" w:pos="284"/>
        </w:tabs>
        <w:spacing w:after="240" w:line="240" w:lineRule="auto"/>
        <w:ind w:left="284" w:hanging="284"/>
        <w:contextualSpacing w:val="0"/>
        <w:jc w:val="both"/>
        <w:rPr>
          <w:highlight w:val="yellow"/>
        </w:rPr>
      </w:pPr>
      <w:r>
        <w:rPr>
          <w:rFonts w:cstheme="minorHAnsi"/>
        </w:rPr>
        <w:tab/>
      </w:r>
      <w:r w:rsidR="002A05D0" w:rsidRPr="005007FD">
        <w:t xml:space="preserve">V rámci realizácie </w:t>
      </w:r>
      <w:r w:rsidRPr="00367632">
        <w:rPr>
          <w:rFonts w:cstheme="minorHAnsi"/>
        </w:rPr>
        <w:t>diela</w:t>
      </w:r>
      <w:r w:rsidR="002A05D0" w:rsidRPr="005007FD">
        <w:t xml:space="preserve"> sa </w:t>
      </w:r>
      <w:r w:rsidRPr="00367632">
        <w:rPr>
          <w:rFonts w:cstheme="minorHAnsi"/>
        </w:rPr>
        <w:t>zhotoviteľ</w:t>
      </w:r>
      <w:r w:rsidR="002A05D0" w:rsidRPr="005007FD">
        <w:t xml:space="preserve"> zaväzuje používať výlučne stavebné výrobky a materiály spĺňajúce najmä podmienky stanovené:</w:t>
      </w:r>
    </w:p>
    <w:p w14:paraId="19AAFDFA" w14:textId="2BDB1790" w:rsidR="002A05D0" w:rsidRPr="005007FD" w:rsidRDefault="00D05E50" w:rsidP="00FF6E00">
      <w:pPr>
        <w:pStyle w:val="Nadpis1"/>
        <w:numPr>
          <w:ilvl w:val="0"/>
          <w:numId w:val="95"/>
        </w:numPr>
        <w:tabs>
          <w:tab w:val="num" w:pos="284"/>
        </w:tabs>
        <w:ind w:left="284" w:firstLine="0"/>
        <w:rPr>
          <w:rFonts w:asciiTheme="minorHAnsi" w:hAnsiTheme="minorHAnsi"/>
        </w:rPr>
      </w:pPr>
      <w:r w:rsidRPr="00FF6E00">
        <w:rPr>
          <w:rFonts w:cstheme="minorHAnsi"/>
          <w:b w:val="0"/>
          <w:bCs w:val="0"/>
        </w:rPr>
        <w:lastRenderedPageBreak/>
        <w:t>zo zákona</w:t>
      </w:r>
      <w:r w:rsidR="002A05D0" w:rsidRPr="00FF6E00">
        <w:rPr>
          <w:rFonts w:asciiTheme="minorHAnsi" w:eastAsiaTheme="minorHAnsi" w:hAnsiTheme="minorHAnsi" w:cstheme="minorBidi"/>
          <w:b w:val="0"/>
          <w:bCs w:val="0"/>
          <w:kern w:val="2"/>
          <w:lang w:eastAsia="en-US"/>
          <w14:ligatures w14:val="standardContextual"/>
        </w:rPr>
        <w:t xml:space="preserve"> č</w:t>
      </w:r>
      <w:r w:rsidR="002A05D0" w:rsidRPr="005007FD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. </w:t>
      </w:r>
      <w:r w:rsidR="002A05D0" w:rsidRPr="005007FD">
        <w:rPr>
          <w:rFonts w:asciiTheme="minorHAnsi" w:hAnsiTheme="minorHAnsi"/>
          <w:b w:val="0"/>
        </w:rPr>
        <w:t>56/2018 Z.</w:t>
      </w:r>
      <w:r w:rsidRPr="00367632">
        <w:rPr>
          <w:rFonts w:asciiTheme="minorHAnsi" w:hAnsiTheme="minorHAnsi" w:cstheme="minorHAnsi"/>
          <w:b w:val="0"/>
          <w:bCs w:val="0"/>
        </w:rPr>
        <w:t> </w:t>
      </w:r>
      <w:r w:rsidR="002A05D0" w:rsidRPr="005007FD">
        <w:rPr>
          <w:rFonts w:asciiTheme="minorHAnsi" w:hAnsiTheme="minorHAnsi"/>
          <w:b w:val="0"/>
        </w:rPr>
        <w:t>z. o posudzovaní zhody výrobku, sprístupňovaní určeného výrobku na trhu a o zmene a doplnení niektorých zákonov</w:t>
      </w:r>
      <w:r w:rsidRPr="00367632">
        <w:rPr>
          <w:rFonts w:asciiTheme="minorHAnsi" w:hAnsiTheme="minorHAnsi" w:cstheme="minorHAnsi"/>
          <w:b w:val="0"/>
          <w:bCs w:val="0"/>
        </w:rPr>
        <w:t xml:space="preserve"> v znení neskorších predpisov alebo rovnocennou právnou úpravou členského štátu,</w:t>
      </w:r>
    </w:p>
    <w:p w14:paraId="74C549B7" w14:textId="74C6E544" w:rsidR="002A05D0" w:rsidRPr="00FF6E00" w:rsidRDefault="00D05E50" w:rsidP="007E0632">
      <w:pPr>
        <w:pStyle w:val="Nadpis1"/>
        <w:numPr>
          <w:ilvl w:val="0"/>
          <w:numId w:val="95"/>
        </w:numPr>
        <w:tabs>
          <w:tab w:val="num" w:pos="284"/>
        </w:tabs>
        <w:spacing w:after="0"/>
        <w:ind w:left="284" w:firstLine="0"/>
        <w:textAlignment w:val="baseline"/>
        <w:rPr>
          <w:rFonts w:ascii="Segoe UI" w:hAnsi="Segoe UI" w:cs="Segoe UI"/>
          <w:sz w:val="18"/>
          <w:szCs w:val="18"/>
          <w:lang w:eastAsia="sk-SK"/>
        </w:rPr>
      </w:pPr>
      <w:r w:rsidRPr="00FF6E00">
        <w:rPr>
          <w:rFonts w:asciiTheme="minorHAnsi" w:hAnsiTheme="minorHAnsi" w:cstheme="minorHAnsi"/>
          <w:b w:val="0"/>
          <w:bCs w:val="0"/>
        </w:rPr>
        <w:t xml:space="preserve">a ak je to relevantné, aj zo zákona č. </w:t>
      </w:r>
      <w:r w:rsidR="002A05D0" w:rsidRPr="005007FD">
        <w:rPr>
          <w:rFonts w:asciiTheme="minorHAnsi" w:hAnsiTheme="minorHAnsi"/>
          <w:b w:val="0"/>
        </w:rPr>
        <w:t>133/2013 Z.</w:t>
      </w:r>
      <w:r w:rsidRPr="00FF6E00">
        <w:rPr>
          <w:rFonts w:asciiTheme="minorHAnsi" w:hAnsiTheme="minorHAnsi" w:cstheme="minorHAnsi"/>
          <w:b w:val="0"/>
          <w:bCs w:val="0"/>
        </w:rPr>
        <w:t> z. o stavebných výrobkoch a o zmene a doplnení niektorých zákonov v znení neskorších predpisov alebo rovnocennou právnou úpravou členského štátu a z prílohy I nariadenia Európskeho parlamentu a Rady (EÚ) č. 305/2011, ktorým sa ustanovujú harmonizované podmienky uvádzania stavebných výrobkov na trh a ktorým sa zrušuje smernica Rady 89/106/EHS, v znení neskorších predpisov,</w:t>
      </w:r>
      <w:r w:rsidR="00FF6E00" w:rsidRPr="00FF6E00">
        <w:rPr>
          <w:rFonts w:asciiTheme="minorHAnsi" w:hAnsiTheme="minorHAnsi" w:cstheme="minorHAnsi"/>
        </w:rPr>
        <w:t xml:space="preserve"> </w:t>
      </w:r>
      <w:r w:rsidRPr="00FF6E00">
        <w:rPr>
          <w:rFonts w:cstheme="minorHAnsi"/>
          <w:b w:val="0"/>
          <w:bCs w:val="0"/>
        </w:rPr>
        <w:t xml:space="preserve">pričom pokiaľ objednávateľ neurčí inak, </w:t>
      </w:r>
      <w:r w:rsidR="002A05D0" w:rsidRPr="00FF6E00">
        <w:rPr>
          <w:b w:val="0"/>
          <w:bCs w:val="0"/>
        </w:rPr>
        <w:t xml:space="preserve">dokumentáciu preukazujúcu splnenie uvedených podmienok </w:t>
      </w:r>
      <w:r w:rsidRPr="00FF6E00">
        <w:rPr>
          <w:rFonts w:cstheme="minorHAnsi"/>
          <w:b w:val="0"/>
          <w:bCs w:val="0"/>
        </w:rPr>
        <w:t>zhotoviteľ</w:t>
      </w:r>
      <w:r w:rsidR="002A05D0" w:rsidRPr="00FF6E00">
        <w:rPr>
          <w:b w:val="0"/>
          <w:bCs w:val="0"/>
        </w:rPr>
        <w:t xml:space="preserve"> predloží </w:t>
      </w:r>
      <w:r w:rsidRPr="00FF6E00">
        <w:rPr>
          <w:rFonts w:cstheme="minorHAnsi"/>
          <w:b w:val="0"/>
          <w:bCs w:val="0"/>
        </w:rPr>
        <w:t>objednávateľovi</w:t>
      </w:r>
      <w:r w:rsidR="002A05D0" w:rsidRPr="00FF6E00">
        <w:rPr>
          <w:b w:val="0"/>
          <w:bCs w:val="0"/>
        </w:rPr>
        <w:t xml:space="preserve"> vždy pre každý druh materiálov jednotlivo pred ich použitím pri vykonávaní </w:t>
      </w:r>
      <w:r w:rsidRPr="00FF6E00">
        <w:rPr>
          <w:rFonts w:cstheme="minorHAnsi"/>
          <w:b w:val="0"/>
          <w:bCs w:val="0"/>
        </w:rPr>
        <w:t>diela</w:t>
      </w:r>
      <w:r w:rsidR="002A05D0" w:rsidRPr="00FF6E00">
        <w:rPr>
          <w:b w:val="0"/>
          <w:bCs w:val="0"/>
        </w:rPr>
        <w:t xml:space="preserve"> a</w:t>
      </w:r>
      <w:r w:rsidRPr="00FF6E00">
        <w:rPr>
          <w:rFonts w:cstheme="minorHAnsi"/>
          <w:b w:val="0"/>
          <w:bCs w:val="0"/>
        </w:rPr>
        <w:t> </w:t>
      </w:r>
      <w:r w:rsidR="002A05D0" w:rsidRPr="00FF6E00">
        <w:rPr>
          <w:b w:val="0"/>
          <w:bCs w:val="0"/>
        </w:rPr>
        <w:t>súhrnne všetku dokumentáciu opakovane pri odovzdaní a</w:t>
      </w:r>
      <w:r w:rsidRPr="00FF6E00">
        <w:rPr>
          <w:rFonts w:cstheme="minorHAnsi"/>
          <w:b w:val="0"/>
          <w:bCs w:val="0"/>
        </w:rPr>
        <w:t> </w:t>
      </w:r>
      <w:r w:rsidR="002A05D0" w:rsidRPr="00FF6E00">
        <w:rPr>
          <w:b w:val="0"/>
          <w:bCs w:val="0"/>
        </w:rPr>
        <w:t xml:space="preserve">prevzatí </w:t>
      </w:r>
      <w:r w:rsidRPr="00FF6E00">
        <w:rPr>
          <w:rFonts w:cstheme="minorHAnsi"/>
          <w:b w:val="0"/>
          <w:bCs w:val="0"/>
        </w:rPr>
        <w:t>diela</w:t>
      </w:r>
      <w:r w:rsidRPr="00FF6E00">
        <w:rPr>
          <w:rFonts w:cstheme="minorHAnsi"/>
        </w:rPr>
        <w:t>.</w:t>
      </w:r>
      <w:r w:rsidR="002A05D0" w:rsidRPr="00FF6E00">
        <w:rPr>
          <w:lang w:eastAsia="sk-SK"/>
        </w:rPr>
        <w:t>  </w:t>
      </w:r>
    </w:p>
    <w:p w14:paraId="4FA9F32E" w14:textId="77777777" w:rsidR="002A05D0" w:rsidRPr="002A05D0" w:rsidRDefault="002A05D0" w:rsidP="005007FD">
      <w:pPr>
        <w:spacing w:after="0" w:line="240" w:lineRule="auto"/>
        <w:ind w:left="36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 </w:t>
      </w:r>
    </w:p>
    <w:p w14:paraId="57076F93" w14:textId="7F6A8EA7" w:rsidR="00482B82" w:rsidRDefault="002A05D0" w:rsidP="00B20936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  <w:t>4</w:t>
      </w:r>
      <w:r w:rsidR="00482B82"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  <w:t xml:space="preserve">.3  </w:t>
      </w:r>
      <w:r w:rsidR="00482B82" w:rsidRPr="00482B82"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  <w:t>Technické parametre diela</w:t>
      </w:r>
    </w:p>
    <w:p w14:paraId="4049B3FA" w14:textId="77777777" w:rsidR="00482B82" w:rsidRDefault="00482B82" w:rsidP="002A05D0">
      <w:pPr>
        <w:spacing w:after="0" w:line="240" w:lineRule="auto"/>
        <w:ind w:left="420"/>
        <w:textAlignment w:val="baseline"/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</w:pPr>
    </w:p>
    <w:p w14:paraId="556093FD" w14:textId="45E99216" w:rsidR="00482B82" w:rsidRPr="00482B82" w:rsidRDefault="44D3286A" w:rsidP="005007FD">
      <w:pPr>
        <w:spacing w:after="0" w:line="240" w:lineRule="auto"/>
        <w:ind w:firstLine="709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482B82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Dodané a inštalované hlavné zariadenia musia byť nové, vyrobené maximálne jeden (1) rok pred inštaláciou zariadenia na pozíciu okrem armatúr. Dodané zariadenia musia spĺňať požadované technické parametre a vlastnosti zadané </w:t>
      </w:r>
      <w:r w:rsidR="004A62B9">
        <w:rPr>
          <w:rFonts w:ascii="Calibri" w:eastAsia="Times New Roman" w:hAnsi="Calibri" w:cs="Calibri"/>
          <w:kern w:val="0"/>
          <w:lang w:eastAsia="sk-SK"/>
          <w14:ligatures w14:val="none"/>
        </w:rPr>
        <w:t>objednávateľom</w:t>
      </w:r>
      <w:r w:rsidRPr="00482B82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. Technické parametre a vlastnosti musia byť minimálne na úrovni zadanej </w:t>
      </w:r>
      <w:r w:rsidR="004A62B9">
        <w:rPr>
          <w:rFonts w:ascii="Calibri" w:eastAsia="Times New Roman" w:hAnsi="Calibri" w:cs="Calibri"/>
          <w:kern w:val="0"/>
          <w:lang w:eastAsia="sk-SK"/>
          <w14:ligatures w14:val="none"/>
        </w:rPr>
        <w:t>objednávateľ</w:t>
      </w:r>
      <w:r w:rsidRPr="00482B82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om alebo lepšie.  </w:t>
      </w:r>
    </w:p>
    <w:p w14:paraId="751A2E92" w14:textId="77777777" w:rsidR="00482B82" w:rsidRPr="00482B82" w:rsidRDefault="00482B82" w:rsidP="005007FD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</w:p>
    <w:p w14:paraId="08797E4B" w14:textId="6B1F62FA" w:rsidR="00482B82" w:rsidRPr="00482B82" w:rsidRDefault="44D3286A" w:rsidP="005007FD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482B82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Všeobecné  záväzné technické parametre a minimálne technické požiadavky na hlavné zariadenia: </w:t>
      </w:r>
    </w:p>
    <w:p w14:paraId="37EEC269" w14:textId="77777777" w:rsidR="00482B82" w:rsidRPr="00482B82" w:rsidRDefault="00482B82" w:rsidP="005007FD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</w:p>
    <w:p w14:paraId="5DA514B4" w14:textId="74F53AC5" w:rsidR="00482B82" w:rsidRPr="00482B82" w:rsidRDefault="004A62B9" w:rsidP="005007FD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>
        <w:rPr>
          <w:rFonts w:ascii="Calibri" w:eastAsia="Times New Roman" w:hAnsi="Calibri" w:cs="Calibri"/>
          <w:kern w:val="0"/>
          <w:lang w:eastAsia="sk-SK"/>
          <w14:ligatures w14:val="none"/>
        </w:rPr>
        <w:t>Objednávateľ</w:t>
      </w:r>
      <w:r w:rsidR="44D3286A" w:rsidRPr="00482B82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uvádza minimálne technické požiadavky </w:t>
      </w:r>
      <w:r w:rsidR="001515BB">
        <w:rPr>
          <w:rFonts w:ascii="Calibri" w:eastAsia="Times New Roman" w:hAnsi="Calibri" w:cs="Calibri"/>
          <w:kern w:val="0"/>
          <w:lang w:eastAsia="sk-SK"/>
          <w14:ligatures w14:val="none"/>
        </w:rPr>
        <w:t>diela</w:t>
      </w:r>
      <w:r w:rsidR="44D3286A" w:rsidRPr="00482B82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.  </w:t>
      </w:r>
      <w:r w:rsidR="00D219A6">
        <w:rPr>
          <w:rFonts w:ascii="Calibri" w:eastAsia="Times New Roman" w:hAnsi="Calibri" w:cs="Calibri"/>
          <w:kern w:val="0"/>
          <w:lang w:eastAsia="sk-SK"/>
          <w14:ligatures w14:val="none"/>
        </w:rPr>
        <w:t>Zhotovite</w:t>
      </w:r>
      <w:r>
        <w:rPr>
          <w:rFonts w:ascii="Calibri" w:eastAsia="Times New Roman" w:hAnsi="Calibri" w:cs="Calibri"/>
          <w:kern w:val="0"/>
          <w:lang w:eastAsia="sk-SK"/>
          <w14:ligatures w14:val="none"/>
        </w:rPr>
        <w:t>ľ</w:t>
      </w:r>
      <w:r w:rsidR="44D3286A" w:rsidRPr="00482B82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uvedie  splnenie požiadaviek na technické parametre </w:t>
      </w:r>
      <w:r w:rsidR="001515BB">
        <w:rPr>
          <w:rFonts w:ascii="Calibri" w:eastAsia="Times New Roman" w:hAnsi="Calibri" w:cs="Calibri"/>
          <w:kern w:val="0"/>
          <w:lang w:eastAsia="sk-SK"/>
          <w14:ligatures w14:val="none"/>
        </w:rPr>
        <w:t>diela</w:t>
      </w:r>
      <w:r w:rsidR="44D3286A" w:rsidRPr="00482B82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v prílohe </w:t>
      </w:r>
      <w:r w:rsidR="00F3097C">
        <w:rPr>
          <w:rFonts w:ascii="Calibri" w:eastAsia="Times New Roman" w:hAnsi="Calibri" w:cs="Calibri"/>
          <w:kern w:val="0"/>
          <w:lang w:eastAsia="sk-SK"/>
          <w14:ligatures w14:val="none"/>
        </w:rPr>
        <w:t>B</w:t>
      </w:r>
      <w:r w:rsidR="7FE0769D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</w:t>
      </w:r>
      <w:r w:rsidR="44D3286A" w:rsidRPr="00482B82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Technická špecifikácia </w:t>
      </w:r>
      <w:r w:rsidR="001515BB">
        <w:rPr>
          <w:rFonts w:ascii="Calibri" w:eastAsia="Times New Roman" w:hAnsi="Calibri" w:cs="Calibri"/>
          <w:kern w:val="0"/>
          <w:lang w:eastAsia="sk-SK"/>
          <w14:ligatures w14:val="none"/>
        </w:rPr>
        <w:t>diela</w:t>
      </w:r>
      <w:r w:rsidR="7FE0769D">
        <w:rPr>
          <w:rFonts w:ascii="Calibri" w:eastAsia="Times New Roman" w:hAnsi="Calibri" w:cs="Calibri"/>
          <w:kern w:val="0"/>
          <w:lang w:eastAsia="sk-SK"/>
          <w14:ligatures w14:val="none"/>
        </w:rPr>
        <w:t>.</w:t>
      </w:r>
      <w:r w:rsidR="44D3286A" w:rsidRPr="00482B82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</w:t>
      </w:r>
    </w:p>
    <w:p w14:paraId="30B90DB1" w14:textId="3EE5A2CD" w:rsidR="002034F8" w:rsidRDefault="002034F8" w:rsidP="04865BE2">
      <w:pPr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45E315BC" w14:textId="5D8E71DC" w:rsidR="002A05D0" w:rsidRPr="00ED6041" w:rsidRDefault="00ED6041" w:rsidP="005007FD">
      <w:pPr>
        <w:pStyle w:val="Odsekzoznamu"/>
        <w:spacing w:after="0" w:line="240" w:lineRule="auto"/>
        <w:ind w:left="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k-SK"/>
          <w14:ligatures w14:val="none"/>
        </w:rPr>
      </w:pPr>
      <w:r w:rsidRPr="00ED6041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4.3.1 </w:t>
      </w:r>
      <w:r w:rsidR="2E63EEB9" w:rsidRPr="00ED6041">
        <w:rPr>
          <w:rFonts w:ascii="Calibri" w:eastAsia="Times New Roman" w:hAnsi="Calibri" w:cs="Calibri"/>
          <w:kern w:val="0"/>
          <w:lang w:eastAsia="sk-SK"/>
          <w14:ligatures w14:val="none"/>
        </w:rPr>
        <w:t>Minimálne technické požiadavky na o</w:t>
      </w:r>
      <w:r w:rsidR="002A05D0" w:rsidRPr="00ED6041">
        <w:rPr>
          <w:rFonts w:ascii="Calibri" w:eastAsia="Times New Roman" w:hAnsi="Calibri" w:cs="Calibri"/>
          <w:kern w:val="0"/>
          <w:lang w:eastAsia="sk-SK"/>
          <w14:ligatures w14:val="none"/>
        </w:rPr>
        <w:t>behové čerpadlá </w:t>
      </w:r>
    </w:p>
    <w:p w14:paraId="46B33093" w14:textId="77777777" w:rsidR="00F522E9" w:rsidRDefault="00F522E9" w:rsidP="002A05D0">
      <w:pPr>
        <w:spacing w:after="0" w:line="240" w:lineRule="auto"/>
        <w:ind w:left="420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</w:p>
    <w:p w14:paraId="33C5A7F6" w14:textId="1D4B82F9" w:rsidR="002A05D0" w:rsidRPr="00482B82" w:rsidRDefault="002A05D0" w:rsidP="005007F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k-SK"/>
          <w14:ligatures w14:val="none"/>
        </w:rPr>
      </w:pPr>
      <w:r w:rsidRPr="00482B82">
        <w:rPr>
          <w:rFonts w:ascii="Calibri" w:eastAsia="Times New Roman" w:hAnsi="Calibri" w:cs="Calibri"/>
          <w:kern w:val="0"/>
          <w:lang w:eastAsia="sk-SK"/>
          <w14:ligatures w14:val="none"/>
        </w:rPr>
        <w:t>Požiadavky na čerpadlo </w:t>
      </w:r>
      <w:r w:rsidR="1799BF58" w:rsidRPr="00482B82">
        <w:rPr>
          <w:rFonts w:ascii="Calibri" w:eastAsia="Times New Roman" w:hAnsi="Calibri" w:cs="Calibri"/>
          <w:kern w:val="0"/>
          <w:lang w:eastAsia="sk-SK"/>
          <w14:ligatures w14:val="none"/>
        </w:rPr>
        <w:t>:</w:t>
      </w:r>
    </w:p>
    <w:p w14:paraId="40C959F7" w14:textId="77777777" w:rsidR="002A05D0" w:rsidRPr="002A05D0" w:rsidRDefault="002A05D0" w:rsidP="005007FD">
      <w:pPr>
        <w:numPr>
          <w:ilvl w:val="0"/>
          <w:numId w:val="23"/>
        </w:numPr>
        <w:spacing w:after="0" w:line="240" w:lineRule="auto"/>
        <w:ind w:left="0" w:firstLine="0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u w:val="single"/>
          <w:lang w:eastAsia="sk-SK"/>
          <w14:ligatures w14:val="none"/>
        </w:rPr>
        <w:t>jednostupňové</w:t>
      </w: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horizontálne čerpadlo s elektromotorom na spoločnom základovom ráme,  </w:t>
      </w:r>
    </w:p>
    <w:p w14:paraId="078D2B28" w14:textId="7EDC9345" w:rsidR="002A05D0" w:rsidRPr="002A05D0" w:rsidRDefault="6DFB77B7" w:rsidP="005007FD">
      <w:pPr>
        <w:numPr>
          <w:ilvl w:val="0"/>
          <w:numId w:val="23"/>
        </w:numPr>
        <w:spacing w:after="0" w:line="240" w:lineRule="auto"/>
        <w:ind w:left="709" w:hanging="709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</w:t>
      </w:r>
      <w:r w:rsidR="60575FA2"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minimáln</w:t>
      </w:r>
      <w:r w:rsidR="4F14CBF9"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e</w:t>
      </w:r>
      <w:r w:rsidR="60575FA2"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požadova</w:t>
      </w:r>
      <w:r w:rsidR="61B93545"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n</w:t>
      </w:r>
      <w:r w:rsidR="26407EB9"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é</w:t>
      </w:r>
      <w:r w:rsidR="60575FA2"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</w:t>
      </w:r>
      <w:r w:rsidR="02AB572F"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dopravné množstvo </w:t>
      </w:r>
      <w:r w:rsidR="60575FA2"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1</w:t>
      </w:r>
      <w:r w:rsidR="55F8EF4D"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5 %</w:t>
      </w:r>
      <w:r w:rsidR="60575FA2"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</w:t>
      </w:r>
      <w:r w:rsidR="530BDA85"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z </w:t>
      </w:r>
      <w:r w:rsidR="324AD3D8"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dopravného množstva </w:t>
      </w:r>
      <w:r w:rsidR="530BDA85"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v návrhovom bode </w:t>
      </w:r>
      <w:r w:rsidR="60575FA2"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bez nutnosti využívania</w:t>
      </w:r>
      <w:r w:rsidR="589C6944"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</w:t>
      </w:r>
      <w:r w:rsidR="60575FA2"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obtoku</w:t>
      </w:r>
      <w:r w:rsidR="321B8167"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pre minimálne dopravné množstvo(tz</w:t>
      </w:r>
      <w:r w:rsidR="3E557241"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v</w:t>
      </w:r>
      <w:r w:rsidR="321B8167"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. </w:t>
      </w:r>
      <w:proofErr w:type="spellStart"/>
      <w:r w:rsidR="1F9A3F5B"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m</w:t>
      </w:r>
      <w:r w:rsidR="321B8167"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inimál</w:t>
      </w:r>
      <w:proofErr w:type="spellEnd"/>
      <w:r w:rsidR="321B8167"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)</w:t>
      </w:r>
      <w:r w:rsidR="60575FA2"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,  </w:t>
      </w:r>
    </w:p>
    <w:p w14:paraId="4DBD4983" w14:textId="77777777" w:rsidR="002A05D0" w:rsidRPr="002A05D0" w:rsidRDefault="002A05D0" w:rsidP="005007FD">
      <w:pPr>
        <w:numPr>
          <w:ilvl w:val="0"/>
          <w:numId w:val="23"/>
        </w:numPr>
        <w:spacing w:after="0" w:line="240" w:lineRule="auto"/>
        <w:ind w:left="0" w:firstLine="0"/>
        <w:jc w:val="both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mechanická upchávka, </w:t>
      </w:r>
    </w:p>
    <w:p w14:paraId="71BA1854" w14:textId="77C14CB1" w:rsidR="002A05D0" w:rsidRPr="002A05D0" w:rsidRDefault="3604F5E7" w:rsidP="005007FD">
      <w:pPr>
        <w:numPr>
          <w:ilvl w:val="0"/>
          <w:numId w:val="23"/>
        </w:numPr>
        <w:spacing w:after="0" w:line="240" w:lineRule="auto"/>
        <w:ind w:left="709" w:hanging="709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účinnosť   v návrhovom  bode </w:t>
      </w:r>
      <w:r w:rsidR="2F9948E2" w:rsidRPr="1ED471BB">
        <w:rPr>
          <w:rFonts w:ascii="Calibri" w:eastAsia="Times New Roman" w:hAnsi="Calibri" w:cs="Calibri"/>
          <w:lang w:eastAsia="sk-SK"/>
        </w:rPr>
        <w:t>1300</w:t>
      </w: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m³/h  pri špecifikovaných otáčkach  ≥ 82 %, pri teplote čerpanej kvapaliny 5</w:t>
      </w:r>
      <w:r w:rsidR="760C7CD3"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0</w:t>
      </w: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°C, </w:t>
      </w:r>
    </w:p>
    <w:p w14:paraId="0B444462" w14:textId="77777777" w:rsidR="002A05D0" w:rsidRPr="002A05D0" w:rsidRDefault="002A05D0" w:rsidP="005007FD">
      <w:pPr>
        <w:numPr>
          <w:ilvl w:val="0"/>
          <w:numId w:val="23"/>
        </w:numPr>
        <w:spacing w:after="0" w:line="240" w:lineRule="auto"/>
        <w:ind w:left="709" w:hanging="709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bod maximálnej  účinnosti čerpadla pri špecifikovaných otáčkach sa musí nachádzať pred garantovaným (návrhovým)  bodom čerpadla, </w:t>
      </w:r>
    </w:p>
    <w:p w14:paraId="08061525" w14:textId="22828C38" w:rsidR="008D4139" w:rsidRDefault="27C30162" w:rsidP="005007FD">
      <w:pPr>
        <w:numPr>
          <w:ilvl w:val="0"/>
          <w:numId w:val="23"/>
        </w:numPr>
        <w:spacing w:after="0" w:line="240" w:lineRule="auto"/>
        <w:ind w:left="709" w:hanging="709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dodržanie maximálnej dopravnej výšky</w:t>
      </w:r>
      <w:r w:rsidR="79E94ADD"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a min. </w:t>
      </w:r>
      <w:r w:rsidR="7CDCBE8C"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h</w:t>
      </w:r>
      <w:r w:rsidR="79E94ADD"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ydraulickej</w:t>
      </w: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</w:t>
      </w:r>
      <w:r w:rsidR="3863574E"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účinnosti  </w:t>
      </w: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pre jednotlivé prietokové množstvá nasledovne:  </w:t>
      </w:r>
    </w:p>
    <w:p w14:paraId="79642D13" w14:textId="77777777" w:rsidR="00F522E9" w:rsidRDefault="00F522E9" w:rsidP="005007FD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</w:p>
    <w:p w14:paraId="3F85CD63" w14:textId="4210F6F7" w:rsidR="008D4139" w:rsidRPr="008D4139" w:rsidRDefault="008D4139" w:rsidP="005007FD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sk-SK"/>
        </w:rPr>
      </w:pPr>
      <w:r w:rsidRPr="005007FD">
        <w:rPr>
          <w:rStyle w:val="normaltextrun"/>
          <w:rFonts w:ascii="Calibri" w:hAnsi="Calibri"/>
          <w:b/>
          <w:color w:val="000000"/>
          <w:shd w:val="clear" w:color="auto" w:fill="FFFFFF"/>
        </w:rPr>
        <w:t>Tabuľka č.1</w:t>
      </w:r>
      <w:r w:rsidRPr="008D4139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 w:rsidR="1019566D" w:rsidRPr="008D4139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Hodnoty max. dopravnej výšky  a min. účinnosti čerpadla pri prietokovom množstve  </w:t>
      </w:r>
    </w:p>
    <w:p w14:paraId="1E7C2946" w14:textId="4FD9A57D" w:rsidR="008D4139" w:rsidRPr="008D4139" w:rsidRDefault="008D4139" w:rsidP="0B3825FC">
      <w:pPr>
        <w:spacing w:after="0" w:line="240" w:lineRule="auto"/>
        <w:jc w:val="both"/>
        <w:textAlignment w:val="baseline"/>
        <w:rPr>
          <w:rStyle w:val="eop"/>
          <w:rFonts w:ascii="Calibri" w:hAnsi="Calibri" w:cs="Calibri"/>
          <w:color w:val="000000" w:themeColor="text1"/>
          <w:kern w:val="0"/>
          <w:lang w:eastAsia="sk-SK"/>
          <w14:ligatures w14:val="none"/>
        </w:rPr>
      </w:pPr>
    </w:p>
    <w:tbl>
      <w:tblPr>
        <w:tblW w:w="906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9"/>
        <w:gridCol w:w="3016"/>
        <w:gridCol w:w="3016"/>
      </w:tblGrid>
      <w:tr w:rsidR="002A05D0" w:rsidRPr="002A05D0" w14:paraId="2D64F39E" w14:textId="77777777" w:rsidTr="08B7377D">
        <w:trPr>
          <w:trHeight w:val="600"/>
          <w:jc w:val="center"/>
        </w:trPr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5CD246" w14:textId="77777777" w:rsidR="002A05D0" w:rsidRPr="005007FD" w:rsidRDefault="002A05D0" w:rsidP="002A05D0">
            <w:pPr>
              <w:spacing w:after="0" w:line="240" w:lineRule="auto"/>
              <w:jc w:val="center"/>
              <w:textAlignment w:val="baseline"/>
              <w:rPr>
                <w:kern w:val="0"/>
                <w14:ligatures w14:val="none"/>
              </w:rPr>
            </w:pPr>
            <w:r w:rsidRPr="005007FD">
              <w:rPr>
                <w:kern w:val="0"/>
                <w14:ligatures w14:val="none"/>
              </w:rPr>
              <w:t>Prietokové množstvo </w:t>
            </w:r>
          </w:p>
          <w:p w14:paraId="2DFB9B80" w14:textId="77777777" w:rsidR="002A05D0" w:rsidRPr="005007FD" w:rsidRDefault="002A05D0" w:rsidP="002A05D0">
            <w:pPr>
              <w:spacing w:after="0" w:line="240" w:lineRule="auto"/>
              <w:jc w:val="center"/>
              <w:textAlignment w:val="baseline"/>
              <w:rPr>
                <w:kern w:val="0"/>
                <w14:ligatures w14:val="none"/>
              </w:rPr>
            </w:pPr>
            <w:r w:rsidRPr="005007FD">
              <w:rPr>
                <w:kern w:val="0"/>
                <w14:ligatures w14:val="none"/>
              </w:rPr>
              <w:t>(m</w:t>
            </w:r>
            <w:r w:rsidRPr="005007FD">
              <w:rPr>
                <w:kern w:val="0"/>
                <w:vertAlign w:val="superscript"/>
                <w14:ligatures w14:val="none"/>
              </w:rPr>
              <w:t>3</w:t>
            </w:r>
            <w:r w:rsidRPr="005007FD">
              <w:rPr>
                <w:kern w:val="0"/>
                <w14:ligatures w14:val="none"/>
              </w:rPr>
              <w:t>/h) 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94FB3" w14:textId="77777777" w:rsidR="002A05D0" w:rsidRPr="005007FD" w:rsidRDefault="002A05D0" w:rsidP="002A05D0">
            <w:pPr>
              <w:spacing w:after="0" w:line="240" w:lineRule="auto"/>
              <w:jc w:val="center"/>
              <w:textAlignment w:val="baseline"/>
              <w:rPr>
                <w:kern w:val="0"/>
                <w14:ligatures w14:val="none"/>
              </w:rPr>
            </w:pPr>
            <w:r w:rsidRPr="005007FD">
              <w:rPr>
                <w:kern w:val="0"/>
                <w14:ligatures w14:val="none"/>
              </w:rPr>
              <w:t>Dopravná výška čerpadla </w:t>
            </w:r>
          </w:p>
          <w:p w14:paraId="36C34378" w14:textId="77777777" w:rsidR="002A05D0" w:rsidRPr="005007FD" w:rsidRDefault="002A05D0" w:rsidP="002A05D0">
            <w:pPr>
              <w:spacing w:after="0" w:line="240" w:lineRule="auto"/>
              <w:jc w:val="center"/>
              <w:textAlignment w:val="baseline"/>
              <w:rPr>
                <w:kern w:val="0"/>
                <w14:ligatures w14:val="none"/>
              </w:rPr>
            </w:pPr>
            <w:r w:rsidRPr="005007FD">
              <w:rPr>
                <w:kern w:val="0"/>
                <w14:ligatures w14:val="none"/>
              </w:rPr>
              <w:t>(m)  </w:t>
            </w:r>
          </w:p>
          <w:p w14:paraId="7C002A55" w14:textId="77777777" w:rsidR="002A05D0" w:rsidRPr="005007FD" w:rsidRDefault="002A05D0" w:rsidP="002A05D0">
            <w:pPr>
              <w:spacing w:after="0" w:line="240" w:lineRule="auto"/>
              <w:jc w:val="center"/>
              <w:textAlignment w:val="baseline"/>
              <w:rPr>
                <w:kern w:val="0"/>
                <w14:ligatures w14:val="none"/>
              </w:rPr>
            </w:pPr>
            <w:r w:rsidRPr="005007FD">
              <w:rPr>
                <w:kern w:val="0"/>
                <w14:ligatures w14:val="none"/>
              </w:rPr>
              <w:t>maximálne  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EDDF4" w14:textId="79C301B3" w:rsidR="0DE6900A" w:rsidRPr="005007FD" w:rsidRDefault="3AF6DA2E" w:rsidP="6094D15C">
            <w:pPr>
              <w:spacing w:line="240" w:lineRule="auto"/>
              <w:jc w:val="center"/>
            </w:pPr>
            <w:r w:rsidRPr="005007FD">
              <w:t>Minimálna h</w:t>
            </w:r>
            <w:r w:rsidR="07988EBB" w:rsidRPr="005007FD">
              <w:t xml:space="preserve">ydraulická </w:t>
            </w:r>
            <w:r w:rsidR="480A2B35" w:rsidRPr="005007FD">
              <w:t>účinnosť</w:t>
            </w:r>
            <w:r w:rsidR="07988EBB" w:rsidRPr="005007FD">
              <w:t xml:space="preserve"> čerpadla </w:t>
            </w:r>
            <w:r w:rsidR="11F79FCF" w:rsidRPr="005007FD">
              <w:t>η</w:t>
            </w:r>
          </w:p>
          <w:p w14:paraId="65D1A704" w14:textId="534C766A" w:rsidR="2F93C989" w:rsidRPr="005007FD" w:rsidRDefault="4C88AB10" w:rsidP="6094D15C">
            <w:pPr>
              <w:spacing w:line="240" w:lineRule="auto"/>
              <w:jc w:val="center"/>
            </w:pPr>
            <w:r w:rsidRPr="005007FD">
              <w:t>%</w:t>
            </w:r>
          </w:p>
          <w:p w14:paraId="5413C2B3" w14:textId="3B0B9B11" w:rsidR="6094D15C" w:rsidRPr="005007FD" w:rsidRDefault="6094D15C" w:rsidP="6094D15C">
            <w:pPr>
              <w:spacing w:line="240" w:lineRule="auto"/>
              <w:jc w:val="center"/>
            </w:pPr>
          </w:p>
        </w:tc>
      </w:tr>
      <w:tr w:rsidR="002A05D0" w:rsidRPr="002A05D0" w14:paraId="3EAE83C5" w14:textId="77777777" w:rsidTr="08B7377D">
        <w:trPr>
          <w:trHeight w:val="180"/>
          <w:jc w:val="center"/>
        </w:trPr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E2CE3E" w14:textId="14D1BF5F" w:rsidR="002A05D0" w:rsidRPr="005007FD" w:rsidRDefault="0B56F6EF" w:rsidP="002A05D0">
            <w:pPr>
              <w:spacing w:after="0" w:line="240" w:lineRule="auto"/>
              <w:jc w:val="center"/>
              <w:textAlignment w:val="baseline"/>
              <w:rPr>
                <w:kern w:val="0"/>
                <w14:ligatures w14:val="none"/>
              </w:rPr>
            </w:pPr>
            <w:r w:rsidRPr="005007FD">
              <w:rPr>
                <w:kern w:val="0"/>
                <w14:ligatures w14:val="none"/>
              </w:rPr>
              <w:t>200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0ECBD5" w14:textId="5B7CE188" w:rsidR="002A05D0" w:rsidRPr="005007FD" w:rsidRDefault="4F1D9DC1" w:rsidP="002A05D0">
            <w:pPr>
              <w:spacing w:after="0" w:line="240" w:lineRule="auto"/>
              <w:jc w:val="center"/>
              <w:textAlignment w:val="baseline"/>
              <w:rPr>
                <w:kern w:val="0"/>
                <w14:ligatures w14:val="none"/>
              </w:rPr>
            </w:pPr>
            <w:r w:rsidRPr="005007FD">
              <w:t>37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AF397" w14:textId="28F154EE" w:rsidR="6094D15C" w:rsidRPr="005007FD" w:rsidRDefault="72082475" w:rsidP="6094D15C">
            <w:pPr>
              <w:spacing w:line="240" w:lineRule="auto"/>
              <w:jc w:val="center"/>
            </w:pPr>
            <w:r w:rsidRPr="005007FD">
              <w:t>4</w:t>
            </w:r>
            <w:r w:rsidR="4BC91913" w:rsidRPr="005007FD">
              <w:t>5</w:t>
            </w:r>
          </w:p>
        </w:tc>
      </w:tr>
      <w:tr w:rsidR="002A05D0" w:rsidRPr="002A05D0" w14:paraId="6D3FAF7A" w14:textId="77777777" w:rsidTr="08B7377D">
        <w:trPr>
          <w:trHeight w:val="195"/>
          <w:jc w:val="center"/>
        </w:trPr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01EACB" w14:textId="2A1B8392" w:rsidR="002A05D0" w:rsidRPr="005007FD" w:rsidRDefault="5318A821" w:rsidP="002A05D0">
            <w:pPr>
              <w:spacing w:after="0" w:line="240" w:lineRule="auto"/>
              <w:jc w:val="center"/>
              <w:textAlignment w:val="baseline"/>
              <w:rPr>
                <w:kern w:val="0"/>
                <w14:ligatures w14:val="none"/>
              </w:rPr>
            </w:pPr>
            <w:r w:rsidRPr="005007FD">
              <w:rPr>
                <w:kern w:val="0"/>
                <w14:ligatures w14:val="none"/>
              </w:rPr>
              <w:t>500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993981" w14:textId="7F4E2A9C" w:rsidR="002A05D0" w:rsidRPr="005007FD" w:rsidRDefault="33061A9E" w:rsidP="002A05D0">
            <w:pPr>
              <w:spacing w:after="0" w:line="240" w:lineRule="auto"/>
              <w:jc w:val="center"/>
              <w:textAlignment w:val="baseline"/>
              <w:rPr>
                <w:kern w:val="0"/>
                <w14:ligatures w14:val="none"/>
              </w:rPr>
            </w:pPr>
            <w:r w:rsidRPr="005007FD">
              <w:t>45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6E47F" w14:textId="1ABA057F" w:rsidR="6094D15C" w:rsidRPr="005007FD" w:rsidRDefault="5617A92A" w:rsidP="6094D15C">
            <w:pPr>
              <w:spacing w:line="240" w:lineRule="auto"/>
              <w:jc w:val="center"/>
            </w:pPr>
            <w:r w:rsidRPr="005007FD">
              <w:t>7</w:t>
            </w:r>
            <w:r w:rsidR="5104B438" w:rsidRPr="005007FD">
              <w:t>3</w:t>
            </w:r>
          </w:p>
        </w:tc>
      </w:tr>
      <w:tr w:rsidR="002A05D0" w:rsidRPr="002A05D0" w14:paraId="04E9D0AA" w14:textId="77777777" w:rsidTr="08B7377D">
        <w:trPr>
          <w:trHeight w:val="270"/>
          <w:jc w:val="center"/>
        </w:trPr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3BBC34" w14:textId="3934E7DF" w:rsidR="002A05D0" w:rsidRPr="005007FD" w:rsidRDefault="4990F400" w:rsidP="002A05D0">
            <w:pPr>
              <w:spacing w:after="0" w:line="240" w:lineRule="auto"/>
              <w:jc w:val="center"/>
              <w:textAlignment w:val="baseline"/>
              <w:rPr>
                <w:kern w:val="0"/>
                <w14:ligatures w14:val="none"/>
              </w:rPr>
            </w:pPr>
            <w:r w:rsidRPr="005007FD">
              <w:rPr>
                <w:kern w:val="0"/>
                <w14:ligatures w14:val="none"/>
              </w:rPr>
              <w:t>700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AFEB7B" w14:textId="55DAD55C" w:rsidR="002A05D0" w:rsidRPr="005007FD" w:rsidRDefault="2C9F843A" w:rsidP="002A05D0">
            <w:pPr>
              <w:spacing w:after="0" w:line="240" w:lineRule="auto"/>
              <w:jc w:val="center"/>
              <w:textAlignment w:val="baseline"/>
              <w:rPr>
                <w:kern w:val="0"/>
                <w14:ligatures w14:val="none"/>
              </w:rPr>
            </w:pPr>
            <w:r w:rsidRPr="005007FD">
              <w:t>55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8D41" w14:textId="28F56F9A" w:rsidR="6094D15C" w:rsidRPr="005007FD" w:rsidRDefault="3C6DE424" w:rsidP="6094D15C">
            <w:pPr>
              <w:spacing w:line="240" w:lineRule="auto"/>
              <w:jc w:val="center"/>
            </w:pPr>
            <w:r w:rsidRPr="005007FD">
              <w:t>78</w:t>
            </w:r>
          </w:p>
        </w:tc>
      </w:tr>
      <w:tr w:rsidR="002A05D0" w:rsidRPr="002A05D0" w14:paraId="67B83089" w14:textId="77777777" w:rsidTr="08B7377D">
        <w:trPr>
          <w:trHeight w:val="195"/>
          <w:jc w:val="center"/>
        </w:trPr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F6AA5B" w14:textId="283D317E" w:rsidR="002A05D0" w:rsidRPr="005007FD" w:rsidRDefault="7AE15702" w:rsidP="002A05D0">
            <w:pPr>
              <w:spacing w:after="0" w:line="240" w:lineRule="auto"/>
              <w:jc w:val="center"/>
              <w:textAlignment w:val="baseline"/>
              <w:rPr>
                <w:kern w:val="0"/>
                <w14:ligatures w14:val="none"/>
              </w:rPr>
            </w:pPr>
            <w:r w:rsidRPr="005007FD">
              <w:rPr>
                <w:kern w:val="0"/>
                <w14:ligatures w14:val="none"/>
              </w:rPr>
              <w:lastRenderedPageBreak/>
              <w:t>900</w:t>
            </w:r>
            <w:r w:rsidR="002A05D0" w:rsidRPr="005007FD">
              <w:rPr>
                <w:kern w:val="0"/>
                <w14:ligatures w14:val="none"/>
              </w:rPr>
              <w:t> 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F2190F" w14:textId="1346B5B6" w:rsidR="002A05D0" w:rsidRPr="005007FD" w:rsidRDefault="15B7C16F" w:rsidP="002A05D0">
            <w:pPr>
              <w:spacing w:after="0" w:line="240" w:lineRule="auto"/>
              <w:jc w:val="center"/>
              <w:textAlignment w:val="baseline"/>
              <w:rPr>
                <w:kern w:val="0"/>
                <w14:ligatures w14:val="none"/>
              </w:rPr>
            </w:pPr>
            <w:r w:rsidRPr="005007FD">
              <w:t>65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40439" w14:textId="3043620F" w:rsidR="6094D15C" w:rsidRPr="005007FD" w:rsidRDefault="08548EBC" w:rsidP="6094D15C">
            <w:pPr>
              <w:spacing w:line="240" w:lineRule="auto"/>
              <w:jc w:val="center"/>
            </w:pPr>
            <w:r w:rsidRPr="005007FD">
              <w:t>8</w:t>
            </w:r>
            <w:r w:rsidR="2394E016" w:rsidRPr="005007FD">
              <w:t>0</w:t>
            </w:r>
          </w:p>
        </w:tc>
      </w:tr>
      <w:tr w:rsidR="002A05D0" w:rsidRPr="002A05D0" w14:paraId="42DF5921" w14:textId="77777777" w:rsidTr="08B7377D">
        <w:trPr>
          <w:trHeight w:val="180"/>
          <w:jc w:val="center"/>
        </w:trPr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2ADAAD" w14:textId="7F2D0623" w:rsidR="002A05D0" w:rsidRPr="005007FD" w:rsidRDefault="5C18651E" w:rsidP="002A05D0">
            <w:pPr>
              <w:spacing w:after="0" w:line="240" w:lineRule="auto"/>
              <w:jc w:val="center"/>
              <w:textAlignment w:val="baseline"/>
              <w:rPr>
                <w:kern w:val="0"/>
                <w14:ligatures w14:val="none"/>
              </w:rPr>
            </w:pPr>
            <w:r w:rsidRPr="005007FD">
              <w:rPr>
                <w:kern w:val="0"/>
                <w14:ligatures w14:val="none"/>
              </w:rPr>
              <w:t>1100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13EFB2" w14:textId="1EC05BB1" w:rsidR="002A05D0" w:rsidRPr="005007FD" w:rsidRDefault="3E8305CB" w:rsidP="002A05D0">
            <w:pPr>
              <w:spacing w:after="0" w:line="240" w:lineRule="auto"/>
              <w:jc w:val="center"/>
              <w:textAlignment w:val="baseline"/>
              <w:rPr>
                <w:kern w:val="0"/>
                <w14:ligatures w14:val="none"/>
              </w:rPr>
            </w:pPr>
            <w:r w:rsidRPr="005007FD">
              <w:t>70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47C74" w14:textId="21D21BB8" w:rsidR="6094D15C" w:rsidRPr="005007FD" w:rsidRDefault="68819E1A" w:rsidP="6094D15C">
            <w:pPr>
              <w:spacing w:line="240" w:lineRule="auto"/>
              <w:jc w:val="center"/>
            </w:pPr>
            <w:r w:rsidRPr="005007FD">
              <w:t>8</w:t>
            </w:r>
            <w:r w:rsidR="41591B42" w:rsidRPr="005007FD">
              <w:t>1</w:t>
            </w:r>
          </w:p>
        </w:tc>
      </w:tr>
      <w:tr w:rsidR="002A05D0" w:rsidRPr="002A05D0" w14:paraId="10F8D526" w14:textId="77777777" w:rsidTr="08B7377D">
        <w:trPr>
          <w:trHeight w:val="180"/>
          <w:jc w:val="center"/>
        </w:trPr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2B132A" w14:textId="34EC663A" w:rsidR="002A05D0" w:rsidRPr="005007FD" w:rsidRDefault="006F35AE" w:rsidP="002A05D0">
            <w:pPr>
              <w:spacing w:after="0" w:line="240" w:lineRule="auto"/>
              <w:jc w:val="center"/>
              <w:textAlignment w:val="baseline"/>
              <w:rPr>
                <w:kern w:val="0"/>
                <w14:ligatures w14:val="none"/>
              </w:rPr>
            </w:pPr>
            <w:r w:rsidRPr="005007FD">
              <w:rPr>
                <w:kern w:val="0"/>
                <w14:ligatures w14:val="none"/>
              </w:rPr>
              <w:t>1300</w:t>
            </w:r>
            <w:r w:rsidR="002A05D0" w:rsidRPr="005007FD">
              <w:rPr>
                <w:kern w:val="0"/>
                <w14:ligatures w14:val="none"/>
              </w:rPr>
              <w:t> 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B3EE5" w14:textId="4A2FA31B" w:rsidR="002A05D0" w:rsidRPr="005007FD" w:rsidRDefault="3E40900F" w:rsidP="002A05D0">
            <w:pPr>
              <w:spacing w:after="0" w:line="240" w:lineRule="auto"/>
              <w:jc w:val="center"/>
              <w:textAlignment w:val="baseline"/>
              <w:rPr>
                <w:kern w:val="0"/>
                <w14:ligatures w14:val="none"/>
              </w:rPr>
            </w:pPr>
            <w:r w:rsidRPr="005007FD">
              <w:rPr>
                <w:kern w:val="0"/>
                <w14:ligatures w14:val="none"/>
              </w:rPr>
              <w:t>80</w:t>
            </w:r>
            <w:r w:rsidR="002A05D0" w:rsidRPr="005007FD">
              <w:rPr>
                <w:kern w:val="0"/>
                <w14:ligatures w14:val="none"/>
              </w:rPr>
              <w:t> 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F0A4A" w14:textId="5995C693" w:rsidR="6094D15C" w:rsidRPr="005007FD" w:rsidRDefault="65F1AFA6" w:rsidP="7CC8A346">
            <w:pPr>
              <w:spacing w:after="0" w:line="240" w:lineRule="auto"/>
              <w:jc w:val="center"/>
            </w:pPr>
            <w:r w:rsidRPr="005007FD">
              <w:t>82</w:t>
            </w:r>
          </w:p>
        </w:tc>
      </w:tr>
    </w:tbl>
    <w:p w14:paraId="41C6785C" w14:textId="7493DEAF" w:rsidR="08B7377D" w:rsidRDefault="08B7377D" w:rsidP="08B7377D">
      <w:pPr>
        <w:spacing w:after="0" w:line="240" w:lineRule="auto"/>
        <w:ind w:left="720"/>
        <w:jc w:val="both"/>
        <w:rPr>
          <w:rFonts w:ascii="Calibri" w:eastAsia="Times New Roman" w:hAnsi="Calibri" w:cs="Calibri"/>
          <w:lang w:eastAsia="sk-SK"/>
        </w:rPr>
      </w:pPr>
    </w:p>
    <w:p w14:paraId="6DD4B857" w14:textId="6F0ABA12" w:rsidR="002A05D0" w:rsidRPr="002A05D0" w:rsidRDefault="0A5307DE" w:rsidP="005007F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Dopravná výška čerpadla pre prietokové množstvá je odvodená </w:t>
      </w:r>
      <w:r w:rsidR="0047032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 v zmysle </w:t>
      </w:r>
      <w:r w:rsidR="3709077B">
        <w:rPr>
          <w:rFonts w:ascii="Calibri" w:eastAsia="Times New Roman" w:hAnsi="Calibri" w:cs="Calibri"/>
          <w:kern w:val="0"/>
          <w:lang w:eastAsia="sk-SK"/>
          <w14:ligatures w14:val="none"/>
        </w:rPr>
        <w:t>c</w:t>
      </w:r>
      <w:r w:rsidR="00470320">
        <w:rPr>
          <w:rFonts w:ascii="Calibri" w:eastAsia="Times New Roman" w:hAnsi="Calibri" w:cs="Calibri"/>
          <w:kern w:val="0"/>
          <w:lang w:eastAsia="sk-SK"/>
          <w14:ligatures w14:val="none"/>
        </w:rPr>
        <w:t>harakteristik</w:t>
      </w:r>
      <w:r w:rsidR="537DC1F2">
        <w:rPr>
          <w:rFonts w:ascii="Calibri" w:eastAsia="Times New Roman" w:hAnsi="Calibri" w:cs="Calibri"/>
          <w:kern w:val="0"/>
          <w:lang w:eastAsia="sk-SK"/>
          <w14:ligatures w14:val="none"/>
        </w:rPr>
        <w:t>y</w:t>
      </w:r>
      <w:r w:rsidR="0047032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HV siete.</w:t>
      </w:r>
    </w:p>
    <w:p w14:paraId="14B0D91E" w14:textId="77777777" w:rsidR="002A05D0" w:rsidRPr="002A05D0" w:rsidRDefault="002A05D0" w:rsidP="002A05D0">
      <w:pPr>
        <w:spacing w:after="0" w:line="240" w:lineRule="auto"/>
        <w:ind w:left="72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 </w:t>
      </w:r>
    </w:p>
    <w:p w14:paraId="5F8622F2" w14:textId="77777777" w:rsidR="002A05D0" w:rsidRPr="002A05D0" w:rsidRDefault="002A05D0" w:rsidP="00FF6E00">
      <w:pPr>
        <w:numPr>
          <w:ilvl w:val="0"/>
          <w:numId w:val="24"/>
        </w:numPr>
        <w:tabs>
          <w:tab w:val="clear" w:pos="720"/>
        </w:tabs>
        <w:spacing w:after="0" w:line="240" w:lineRule="auto"/>
        <w:ind w:left="0" w:firstLine="426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teleso čerpadla pre tlakovú úroveň PN 25, </w:t>
      </w:r>
    </w:p>
    <w:p w14:paraId="37F78FF5" w14:textId="77777777" w:rsidR="002A05D0" w:rsidRPr="002A05D0" w:rsidRDefault="002A05D0" w:rsidP="00FF6E00">
      <w:pPr>
        <w:numPr>
          <w:ilvl w:val="0"/>
          <w:numId w:val="24"/>
        </w:numPr>
        <w:tabs>
          <w:tab w:val="clear" w:pos="720"/>
        </w:tabs>
        <w:spacing w:after="0" w:line="240" w:lineRule="auto"/>
        <w:ind w:left="0" w:firstLine="426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bez potreby prehrievania, </w:t>
      </w:r>
    </w:p>
    <w:p w14:paraId="2F5A6F04" w14:textId="77777777" w:rsidR="002A05D0" w:rsidRPr="002A05D0" w:rsidRDefault="002A05D0" w:rsidP="00FF6E00">
      <w:pPr>
        <w:numPr>
          <w:ilvl w:val="0"/>
          <w:numId w:val="24"/>
        </w:numPr>
        <w:tabs>
          <w:tab w:val="clear" w:pos="720"/>
        </w:tabs>
        <w:spacing w:after="0" w:line="240" w:lineRule="auto"/>
        <w:ind w:left="0" w:firstLine="426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bez potreby chladenia ložísk vodou, </w:t>
      </w:r>
    </w:p>
    <w:p w14:paraId="54BB9082" w14:textId="77777777" w:rsidR="008D4139" w:rsidRDefault="002A05D0" w:rsidP="00FF6E00">
      <w:pPr>
        <w:numPr>
          <w:ilvl w:val="0"/>
          <w:numId w:val="24"/>
        </w:numPr>
        <w:tabs>
          <w:tab w:val="clear" w:pos="720"/>
        </w:tabs>
        <w:spacing w:after="0" w:line="240" w:lineRule="auto"/>
        <w:ind w:left="0" w:firstLine="426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prvá GO po </w:t>
      </w:r>
      <w:proofErr w:type="spellStart"/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odprevádzkovaní</w:t>
      </w:r>
      <w:proofErr w:type="spellEnd"/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60 000 hodín, resp. po 10 rokoch prevádzky /čo nastane skôr/</w:t>
      </w:r>
      <w:r w:rsidR="008D4139">
        <w:rPr>
          <w:rFonts w:ascii="Calibri" w:eastAsia="Times New Roman" w:hAnsi="Calibri" w:cs="Calibri"/>
          <w:kern w:val="0"/>
          <w:lang w:eastAsia="sk-SK"/>
          <w14:ligatures w14:val="none"/>
        </w:rPr>
        <w:t>,</w:t>
      </w:r>
    </w:p>
    <w:p w14:paraId="3B61AB18" w14:textId="7C2B0575" w:rsidR="002A05D0" w:rsidRPr="002A05D0" w:rsidRDefault="0F69FD27" w:rsidP="00FF6E00">
      <w:pPr>
        <w:numPr>
          <w:ilvl w:val="0"/>
          <w:numId w:val="24"/>
        </w:numPr>
        <w:spacing w:after="0" w:line="240" w:lineRule="auto"/>
        <w:ind w:left="709" w:firstLine="426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8D4139">
        <w:rPr>
          <w:rFonts w:ascii="Calibri" w:eastAsia="Times New Roman" w:hAnsi="Calibri" w:cs="Calibri"/>
          <w:kern w:val="0"/>
          <w:lang w:eastAsia="sk-SK"/>
          <w14:ligatures w14:val="none"/>
        </w:rPr>
        <w:t>diagram pracovnej oblasti čerpadla závislosti prietoku, dopravnej výšky, príkonu čerpadla v závislosti od zmeny otáčok, výkonové krivky čerpadla, otáčkové charakteristiky</w:t>
      </w:r>
      <w:r w:rsidR="7F757A07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</w:t>
      </w:r>
      <w:r w:rsidRPr="008D4139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(viď vzory </w:t>
      </w:r>
      <w:r w:rsidR="00607A11">
        <w:rPr>
          <w:rFonts w:ascii="Calibri" w:eastAsia="Times New Roman" w:hAnsi="Calibri" w:cs="Calibri"/>
          <w:lang w:eastAsia="sk-SK"/>
        </w:rPr>
        <w:t xml:space="preserve">tejto prílohy písm. A) k </w:t>
      </w:r>
      <w:proofErr w:type="spellStart"/>
      <w:r w:rsidR="00607A11">
        <w:rPr>
          <w:rFonts w:ascii="Calibri" w:eastAsia="Times New Roman" w:hAnsi="Calibri" w:cs="Calibri"/>
          <w:lang w:eastAsia="sk-SK"/>
        </w:rPr>
        <w:t>ZoD</w:t>
      </w:r>
      <w:proofErr w:type="spellEnd"/>
      <w:r w:rsidRPr="008D4139">
        <w:rPr>
          <w:rFonts w:ascii="Calibri" w:eastAsia="Times New Roman" w:hAnsi="Calibri" w:cs="Calibri"/>
          <w:kern w:val="0"/>
          <w:lang w:eastAsia="sk-SK"/>
          <w14:ligatures w14:val="none"/>
        </w:rPr>
        <w:t>: Diagramy čerpadla 200 -NQD)</w:t>
      </w:r>
    </w:p>
    <w:p w14:paraId="3EA5C0A5" w14:textId="66D5AECE" w:rsidR="1ED471BB" w:rsidRDefault="1ED471BB" w:rsidP="00175401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623D165D" w14:textId="579E5498" w:rsidR="6B266B4B" w:rsidRDefault="6B266B4B" w:rsidP="00175401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1ED471BB">
        <w:rPr>
          <w:rFonts w:ascii="Calibri" w:eastAsia="Times New Roman" w:hAnsi="Calibri" w:cs="Calibri"/>
          <w:lang w:eastAsia="sk-SK"/>
        </w:rPr>
        <w:t>Špecifikované otáčky</w:t>
      </w:r>
      <w:r w:rsidR="647CE172" w:rsidRPr="1ED471BB">
        <w:rPr>
          <w:rFonts w:ascii="Calibri" w:eastAsia="Times New Roman" w:hAnsi="Calibri" w:cs="Calibri"/>
          <w:lang w:eastAsia="sk-SK"/>
        </w:rPr>
        <w:t>:</w:t>
      </w:r>
    </w:p>
    <w:p w14:paraId="0513F663" w14:textId="3B139C82" w:rsidR="647CE172" w:rsidRDefault="647CE172" w:rsidP="1ED471BB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1ED471BB">
        <w:rPr>
          <w:rFonts w:ascii="Calibri" w:eastAsia="Times New Roman" w:hAnsi="Calibri" w:cs="Calibri"/>
          <w:lang w:eastAsia="sk-SK"/>
        </w:rPr>
        <w:t>Otáčky pri ktorých bude vyhodnocovaný požadovaný parameter - určuje výrobca čerpadla</w:t>
      </w:r>
      <w:r w:rsidR="008D4139">
        <w:rPr>
          <w:rFonts w:ascii="Calibri" w:eastAsia="Times New Roman" w:hAnsi="Calibri" w:cs="Calibri"/>
          <w:lang w:eastAsia="sk-SK"/>
        </w:rPr>
        <w:t>.</w:t>
      </w:r>
      <w:r w:rsidRPr="1ED471BB">
        <w:rPr>
          <w:rFonts w:ascii="Calibri" w:eastAsia="Times New Roman" w:hAnsi="Calibri" w:cs="Calibri"/>
          <w:lang w:eastAsia="sk-SK"/>
        </w:rPr>
        <w:t xml:space="preserve"> </w:t>
      </w:r>
    </w:p>
    <w:p w14:paraId="6BBF9A49" w14:textId="1A2082AA" w:rsidR="1ED471BB" w:rsidRDefault="1ED471BB" w:rsidP="1ED471BB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2CED8BDD" w14:textId="77777777" w:rsidR="002A05D0" w:rsidRPr="00D64BE4" w:rsidRDefault="002A05D0" w:rsidP="005007F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u w:val="single"/>
          <w:lang w:eastAsia="sk-SK"/>
          <w14:ligatures w14:val="none"/>
        </w:rPr>
      </w:pPr>
      <w:r w:rsidRPr="00D64BE4">
        <w:rPr>
          <w:rFonts w:ascii="Calibri" w:eastAsia="Times New Roman" w:hAnsi="Calibri" w:cs="Calibri"/>
          <w:kern w:val="0"/>
          <w:u w:val="single"/>
          <w:lang w:eastAsia="sk-SK"/>
          <w14:ligatures w14:val="none"/>
        </w:rPr>
        <w:t>Parametre pre návrh čerpadiel: </w:t>
      </w:r>
    </w:p>
    <w:p w14:paraId="301B7673" w14:textId="77777777" w:rsidR="002A05D0" w:rsidRPr="002A05D0" w:rsidRDefault="002A05D0" w:rsidP="005007F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Čerpaná kvapalina: </w:t>
      </w:r>
    </w:p>
    <w:p w14:paraId="289BF976" w14:textId="77777777" w:rsidR="002A05D0" w:rsidRPr="002A05D0" w:rsidRDefault="002A05D0" w:rsidP="005007FD">
      <w:pPr>
        <w:numPr>
          <w:ilvl w:val="0"/>
          <w:numId w:val="25"/>
        </w:numPr>
        <w:tabs>
          <w:tab w:val="clear" w:pos="720"/>
        </w:tabs>
        <w:spacing w:after="0" w:line="240" w:lineRule="auto"/>
        <w:ind w:left="0" w:firstLine="0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čistá upravená voda </w:t>
      </w:r>
    </w:p>
    <w:p w14:paraId="02BDFBFD" w14:textId="716C8151" w:rsidR="002A05D0" w:rsidRPr="002A05D0" w:rsidRDefault="002A05D0" w:rsidP="005007FD">
      <w:pPr>
        <w:numPr>
          <w:ilvl w:val="0"/>
          <w:numId w:val="25"/>
        </w:numPr>
        <w:tabs>
          <w:tab w:val="clear" w:pos="720"/>
        </w:tabs>
        <w:spacing w:after="0" w:line="240" w:lineRule="auto"/>
        <w:ind w:left="0" w:firstLine="0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hustota ϱ= 98</w:t>
      </w:r>
      <w:r w:rsidR="0497B0A2"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7</w:t>
      </w: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,</w:t>
      </w:r>
      <w:r w:rsidR="30F27FDD"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7</w:t>
      </w: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kg/m³ </w:t>
      </w:r>
    </w:p>
    <w:p w14:paraId="4D78BD66" w14:textId="77777777" w:rsidR="002A05D0" w:rsidRPr="002A05D0" w:rsidRDefault="002A05D0" w:rsidP="005007FD">
      <w:pPr>
        <w:numPr>
          <w:ilvl w:val="0"/>
          <w:numId w:val="26"/>
        </w:numPr>
        <w:tabs>
          <w:tab w:val="clear" w:pos="720"/>
        </w:tabs>
        <w:spacing w:after="0" w:line="240" w:lineRule="auto"/>
        <w:ind w:left="0" w:firstLine="0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teplota prečerpávanej vody: </w:t>
      </w:r>
      <w:proofErr w:type="spellStart"/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normal</w:t>
      </w:r>
      <w:proofErr w:type="spellEnd"/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50°C , max 90°C </w:t>
      </w:r>
    </w:p>
    <w:p w14:paraId="2C06DD81" w14:textId="77777777" w:rsidR="002A05D0" w:rsidRPr="002A05D0" w:rsidRDefault="60575FA2" w:rsidP="005007F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Tlak na saní    prevádzkový                          </w:t>
      </w:r>
      <w:r w:rsidR="002A05D0"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ab/>
      </w: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5 bar </w:t>
      </w:r>
      <w:proofErr w:type="spellStart"/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abs</w:t>
      </w:r>
      <w:proofErr w:type="spellEnd"/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   </w:t>
      </w:r>
    </w:p>
    <w:p w14:paraId="1E6C7A7A" w14:textId="77777777" w:rsidR="002A05D0" w:rsidRPr="002A05D0" w:rsidRDefault="60575FA2" w:rsidP="005007F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Tlak na saní možnosť prestavenia              </w:t>
      </w:r>
      <w:r w:rsidR="002A05D0"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ab/>
      </w: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4-7 bar </w:t>
      </w:r>
      <w:proofErr w:type="spellStart"/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abs</w:t>
      </w:r>
      <w:proofErr w:type="spellEnd"/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  </w:t>
      </w:r>
    </w:p>
    <w:p w14:paraId="42A36147" w14:textId="1416DA5C" w:rsidR="002A05D0" w:rsidRPr="002A05D0" w:rsidRDefault="60575FA2" w:rsidP="005007F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Prietok</w:t>
      </w:r>
      <w:r w:rsidR="26758BDF"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v návrhovom bode</w:t>
      </w: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(garantovaný)   </w:t>
      </w:r>
      <w:r w:rsidR="0019560F">
        <w:rPr>
          <w:rFonts w:ascii="Calibri" w:eastAsia="Times New Roman" w:hAnsi="Calibri" w:cs="Calibri"/>
          <w:kern w:val="0"/>
          <w:lang w:eastAsia="sk-SK"/>
          <w14:ligatures w14:val="none"/>
        </w:rPr>
        <w:tab/>
      </w:r>
      <w:r w:rsidR="00244386">
        <w:rPr>
          <w:rFonts w:ascii="Calibri" w:eastAsia="Times New Roman" w:hAnsi="Calibri" w:cs="Calibri"/>
          <w:kern w:val="0"/>
          <w:lang w:eastAsia="sk-SK"/>
          <w14:ligatures w14:val="none"/>
        </w:rPr>
        <w:t>1300</w:t>
      </w: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m³/h </w:t>
      </w:r>
    </w:p>
    <w:p w14:paraId="10D7BB29" w14:textId="406B4002" w:rsidR="002A05D0" w:rsidRPr="002A05D0" w:rsidRDefault="002A05D0" w:rsidP="005007F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Dopravná výška (garantovaná)                   </w:t>
      </w: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ab/>
      </w:r>
      <w:r w:rsidR="4D7C6B34"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80</w:t>
      </w:r>
      <w:r w:rsidRPr="72533A35">
        <w:rPr>
          <w:rFonts w:ascii="Calibri" w:eastAsia="Times New Roman" w:hAnsi="Calibri" w:cs="Calibri"/>
          <w:lang w:eastAsia="sk-SK"/>
        </w:rPr>
        <w:t xml:space="preserve"> m </w:t>
      </w:r>
    </w:p>
    <w:p w14:paraId="689D0EC8" w14:textId="76CDBE9B" w:rsidR="1ED471BB" w:rsidRPr="005007FD" w:rsidRDefault="562A7A73" w:rsidP="005007FD">
      <w:pPr>
        <w:spacing w:after="0" w:line="240" w:lineRule="auto"/>
        <w:ind w:left="4250" w:hanging="4250"/>
        <w:textAlignment w:val="baseline"/>
        <w:rPr>
          <w:rFonts w:ascii="Segoe UI" w:hAnsi="Segoe UI"/>
          <w:kern w:val="0"/>
          <w:sz w:val="18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Min prietok</w:t>
      </w:r>
      <w:r w:rsidR="002A05D0"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ab/>
      </w:r>
      <w:r w:rsidR="002A05D0"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ab/>
      </w:r>
      <w:r w:rsidR="16CD2B92" w:rsidRPr="1ED471BB">
        <w:rPr>
          <w:rFonts w:ascii="Calibri" w:eastAsia="Times New Roman" w:hAnsi="Calibri" w:cs="Calibri"/>
          <w:lang w:eastAsia="sk-SK"/>
        </w:rPr>
        <w:t>15% z prietoku v návrhovom bode</w:t>
      </w: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 </w:t>
      </w:r>
      <w:r w:rsidR="16CD2B92" w:rsidRPr="1ED471BB">
        <w:rPr>
          <w:rFonts w:ascii="Calibri" w:eastAsia="Times New Roman" w:hAnsi="Calibri" w:cs="Calibri"/>
          <w:lang w:eastAsia="sk-SK"/>
        </w:rPr>
        <w:t xml:space="preserve">pri regulovaných </w:t>
      </w:r>
      <w:r w:rsidR="521FC89A" w:rsidRPr="1ED471BB">
        <w:rPr>
          <w:rFonts w:ascii="Calibri" w:eastAsia="Times New Roman" w:hAnsi="Calibri" w:cs="Calibri"/>
          <w:lang w:eastAsia="sk-SK"/>
        </w:rPr>
        <w:t>otáčkach</w:t>
      </w:r>
      <w:r w:rsidR="16CD2B92" w:rsidRPr="1ED471BB">
        <w:rPr>
          <w:rFonts w:ascii="Calibri" w:eastAsia="Times New Roman" w:hAnsi="Calibri" w:cs="Calibri"/>
          <w:lang w:eastAsia="sk-SK"/>
        </w:rPr>
        <w:t xml:space="preserve"> </w:t>
      </w:r>
    </w:p>
    <w:p w14:paraId="0B246FB1" w14:textId="374718D6" w:rsidR="1EF79851" w:rsidRDefault="03B08CB4" w:rsidP="005007FD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7CC8A346">
        <w:rPr>
          <w:rFonts w:ascii="Calibri" w:eastAsia="Calibri" w:hAnsi="Calibri" w:cs="Calibri"/>
          <w:color w:val="000000" w:themeColor="text1"/>
        </w:rPr>
        <w:t>Účinnosť v návrhovom bode min                               η</w:t>
      </w:r>
      <w:r w:rsidR="4E710133" w:rsidRPr="7CC8A346">
        <w:rPr>
          <w:rFonts w:ascii="Calibri" w:eastAsia="Times New Roman" w:hAnsi="Calibri" w:cs="Calibri"/>
          <w:lang w:eastAsia="sk-SK"/>
        </w:rPr>
        <w:t xml:space="preserve"> ≥</w:t>
      </w:r>
      <w:r w:rsidR="4E710133" w:rsidRPr="7CC8A346">
        <w:rPr>
          <w:rFonts w:ascii="Calibri" w:eastAsia="Calibri" w:hAnsi="Calibri" w:cs="Calibri"/>
          <w:color w:val="000000" w:themeColor="text1"/>
        </w:rPr>
        <w:t xml:space="preserve"> </w:t>
      </w:r>
      <w:r w:rsidRPr="7CC8A346">
        <w:rPr>
          <w:rFonts w:ascii="Calibri" w:eastAsia="Calibri" w:hAnsi="Calibri" w:cs="Calibri"/>
          <w:color w:val="000000" w:themeColor="text1"/>
        </w:rPr>
        <w:t>8</w:t>
      </w:r>
      <w:r w:rsidR="1EE19459" w:rsidRPr="7CC8A346">
        <w:rPr>
          <w:rFonts w:ascii="Calibri" w:eastAsia="Calibri" w:hAnsi="Calibri" w:cs="Calibri"/>
          <w:color w:val="000000" w:themeColor="text1"/>
        </w:rPr>
        <w:t>2</w:t>
      </w:r>
      <w:r w:rsidRPr="7CC8A346">
        <w:rPr>
          <w:rFonts w:ascii="Calibri" w:eastAsia="Calibri" w:hAnsi="Calibri" w:cs="Calibri"/>
          <w:color w:val="000000" w:themeColor="text1"/>
        </w:rPr>
        <w:t>%</w:t>
      </w:r>
    </w:p>
    <w:p w14:paraId="01A2B652" w14:textId="5CDA4B58" w:rsidR="1EF79851" w:rsidRPr="00470320" w:rsidRDefault="44C69572" w:rsidP="005007FD">
      <w:pPr>
        <w:spacing w:after="0" w:line="276" w:lineRule="auto"/>
        <w:rPr>
          <w:rFonts w:ascii="Calibri" w:eastAsia="Calibri" w:hAnsi="Calibri" w:cs="Calibri"/>
          <w:color w:val="000000" w:themeColor="text1"/>
        </w:rPr>
      </w:pPr>
      <w:r w:rsidRPr="0B3825FC">
        <w:rPr>
          <w:rFonts w:ascii="Calibri" w:eastAsia="Calibri" w:hAnsi="Calibri" w:cs="Calibri"/>
          <w:color w:val="000000" w:themeColor="text1"/>
        </w:rPr>
        <w:t>Účinnosť v prevádzkovej oblasti pri zmene otáčok</w:t>
      </w:r>
      <w:r w:rsidR="0A7170A4" w:rsidRPr="0B3825FC">
        <w:rPr>
          <w:rFonts w:ascii="Calibri" w:eastAsia="Calibri" w:hAnsi="Calibri" w:cs="Calibri"/>
          <w:color w:val="000000" w:themeColor="text1"/>
        </w:rPr>
        <w:t xml:space="preserve"> podľa tabuľky č.1 </w:t>
      </w:r>
      <w:r w:rsidRPr="0B3825FC">
        <w:rPr>
          <w:rFonts w:ascii="Calibri" w:eastAsia="Calibri" w:hAnsi="Calibri" w:cs="Calibri"/>
          <w:color w:val="000000" w:themeColor="text1"/>
        </w:rPr>
        <w:t xml:space="preserve">   η= </w:t>
      </w:r>
      <w:r w:rsidR="72731FA9" w:rsidRPr="0B3825FC">
        <w:rPr>
          <w:rFonts w:ascii="Calibri" w:eastAsia="Calibri" w:hAnsi="Calibri" w:cs="Calibri"/>
          <w:color w:val="000000" w:themeColor="text1"/>
        </w:rPr>
        <w:t>4</w:t>
      </w:r>
      <w:r w:rsidR="3D84105A" w:rsidRPr="0B3825FC">
        <w:rPr>
          <w:rFonts w:ascii="Calibri" w:eastAsia="Calibri" w:hAnsi="Calibri" w:cs="Calibri"/>
          <w:color w:val="000000" w:themeColor="text1"/>
        </w:rPr>
        <w:t>5</w:t>
      </w:r>
      <w:r w:rsidRPr="0B3825FC">
        <w:rPr>
          <w:rFonts w:ascii="Calibri" w:eastAsia="Calibri" w:hAnsi="Calibri" w:cs="Calibri"/>
          <w:color w:val="000000" w:themeColor="text1"/>
        </w:rPr>
        <w:t>÷8</w:t>
      </w:r>
      <w:r w:rsidR="33E45F3B" w:rsidRPr="0B3825FC">
        <w:rPr>
          <w:rFonts w:ascii="Calibri" w:eastAsia="Calibri" w:hAnsi="Calibri" w:cs="Calibri"/>
          <w:color w:val="000000" w:themeColor="text1"/>
        </w:rPr>
        <w:t>2</w:t>
      </w:r>
      <w:r w:rsidRPr="0B3825FC">
        <w:rPr>
          <w:rFonts w:ascii="Calibri" w:eastAsia="Calibri" w:hAnsi="Calibri" w:cs="Calibri"/>
          <w:color w:val="000000" w:themeColor="text1"/>
        </w:rPr>
        <w:t>%</w:t>
      </w:r>
    </w:p>
    <w:p w14:paraId="36CEA22F" w14:textId="77777777" w:rsidR="002A05D0" w:rsidRPr="002A05D0" w:rsidRDefault="002A05D0" w:rsidP="005007F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Počet kusov                                                    </w:t>
      </w: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ab/>
        <w:t>2 ks </w:t>
      </w:r>
    </w:p>
    <w:p w14:paraId="3030BE8A" w14:textId="4E16436F" w:rsidR="002A05D0" w:rsidRPr="002A05D0" w:rsidRDefault="002A05D0" w:rsidP="005007FD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Výkon motora                                                </w:t>
      </w: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ab/>
      </w:r>
      <w:r w:rsidR="0019560F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    </w:t>
      </w: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bude stanovený </w:t>
      </w:r>
      <w:r w:rsidR="00D219A6">
        <w:rPr>
          <w:rFonts w:ascii="Calibri" w:eastAsia="Times New Roman" w:hAnsi="Calibri" w:cs="Calibri"/>
          <w:kern w:val="0"/>
          <w:lang w:eastAsia="sk-SK"/>
          <w14:ligatures w14:val="none"/>
        </w:rPr>
        <w:t>zhotovite</w:t>
      </w:r>
      <w:r w:rsidR="00F20767">
        <w:rPr>
          <w:rFonts w:ascii="Calibri" w:eastAsia="Times New Roman" w:hAnsi="Calibri" w:cs="Calibri"/>
          <w:kern w:val="0"/>
          <w:lang w:eastAsia="sk-SK"/>
          <w14:ligatures w14:val="none"/>
        </w:rPr>
        <w:t>ľ</w:t>
      </w: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om</w:t>
      </w:r>
      <w:r w:rsidR="3F294340"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podľa potrebného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3F294340">
        <w:t xml:space="preserve">      </w:t>
      </w:r>
      <w:r w:rsidR="3F294340" w:rsidRPr="7CC8A346">
        <w:rPr>
          <w:rFonts w:ascii="Calibri" w:eastAsia="Times New Roman" w:hAnsi="Calibri" w:cs="Calibri"/>
          <w:lang w:eastAsia="sk-SK"/>
        </w:rPr>
        <w:t>príkonu čerpadla</w:t>
      </w:r>
    </w:p>
    <w:p w14:paraId="590A8953" w14:textId="77777777" w:rsidR="002A05D0" w:rsidRPr="002A05D0" w:rsidRDefault="002A05D0" w:rsidP="005007F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Pohon elektromoto</w:t>
      </w:r>
      <w:r w:rsidRPr="002A05D0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 xml:space="preserve">ra </w:t>
      </w: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riadený frekvenčným meničom, napájacie napätie elektromotora  690 V AC. </w:t>
      </w:r>
    </w:p>
    <w:p w14:paraId="2AFCF454" w14:textId="4725CE5E" w:rsidR="428A8673" w:rsidRDefault="0BDD8993" w:rsidP="005007FD">
      <w:pPr>
        <w:spacing w:after="0" w:line="276" w:lineRule="auto"/>
        <w:rPr>
          <w:rFonts w:ascii="Calibri" w:eastAsia="Calibri" w:hAnsi="Calibri" w:cs="Calibri"/>
        </w:rPr>
      </w:pPr>
      <w:r w:rsidRPr="307CBAFE">
        <w:rPr>
          <w:rFonts w:ascii="Calibri" w:eastAsia="Calibri" w:hAnsi="Calibri" w:cs="Calibri"/>
          <w:color w:val="000000" w:themeColor="text1"/>
        </w:rPr>
        <w:t xml:space="preserve">Účinnosť </w:t>
      </w:r>
      <w:proofErr w:type="spellStart"/>
      <w:r w:rsidRPr="307CBAFE">
        <w:rPr>
          <w:rFonts w:ascii="Calibri" w:eastAsia="Calibri" w:hAnsi="Calibri" w:cs="Calibri"/>
          <w:color w:val="000000" w:themeColor="text1"/>
        </w:rPr>
        <w:t>sústroja</w:t>
      </w:r>
      <w:proofErr w:type="spellEnd"/>
      <w:r w:rsidRPr="307CBAFE">
        <w:rPr>
          <w:rFonts w:ascii="Calibri" w:eastAsia="Calibri" w:hAnsi="Calibri" w:cs="Calibri"/>
          <w:color w:val="000000" w:themeColor="text1"/>
        </w:rPr>
        <w:t xml:space="preserve"> ( </w:t>
      </w:r>
      <w:proofErr w:type="spellStart"/>
      <w:r w:rsidRPr="307CBAFE">
        <w:rPr>
          <w:rFonts w:ascii="Calibri" w:eastAsia="Calibri" w:hAnsi="Calibri" w:cs="Calibri"/>
          <w:color w:val="000000" w:themeColor="text1"/>
        </w:rPr>
        <w:t>motor+čerpadlo+FM+Trafo</w:t>
      </w:r>
      <w:proofErr w:type="spellEnd"/>
      <w:r w:rsidRPr="307CBAFE">
        <w:rPr>
          <w:rFonts w:ascii="Calibri" w:eastAsia="Calibri" w:hAnsi="Calibri" w:cs="Calibri"/>
          <w:color w:val="000000" w:themeColor="text1"/>
        </w:rPr>
        <w:t xml:space="preserve">)       bude stanovená </w:t>
      </w:r>
      <w:r w:rsidR="00D219A6">
        <w:rPr>
          <w:rFonts w:ascii="Calibri" w:eastAsia="Calibri" w:hAnsi="Calibri" w:cs="Calibri"/>
          <w:color w:val="000000" w:themeColor="text1"/>
        </w:rPr>
        <w:t>zhotovite</w:t>
      </w:r>
      <w:r w:rsidR="00F20767">
        <w:rPr>
          <w:rFonts w:ascii="Calibri" w:eastAsia="Calibri" w:hAnsi="Calibri" w:cs="Calibri"/>
          <w:color w:val="000000" w:themeColor="text1"/>
        </w:rPr>
        <w:t>ľ</w:t>
      </w:r>
      <w:r w:rsidRPr="307CBAFE">
        <w:rPr>
          <w:rFonts w:ascii="Calibri" w:eastAsia="Calibri" w:hAnsi="Calibri" w:cs="Calibri"/>
          <w:color w:val="000000" w:themeColor="text1"/>
        </w:rPr>
        <w:t xml:space="preserve">om </w:t>
      </w:r>
      <w:r w:rsidRPr="307CBAFE">
        <w:rPr>
          <w:rFonts w:ascii="Calibri" w:eastAsia="Calibri" w:hAnsi="Calibri" w:cs="Calibri"/>
        </w:rPr>
        <w:t xml:space="preserve"> </w:t>
      </w:r>
    </w:p>
    <w:p w14:paraId="696D2216" w14:textId="52795980" w:rsidR="72762C05" w:rsidRDefault="72762C05" w:rsidP="005007FD">
      <w:pPr>
        <w:spacing w:after="0" w:line="276" w:lineRule="auto"/>
        <w:rPr>
          <w:rFonts w:ascii="Calibri" w:eastAsia="Calibri" w:hAnsi="Calibri" w:cs="Calibri"/>
        </w:rPr>
      </w:pPr>
      <w:r w:rsidRPr="307CBAFE">
        <w:rPr>
          <w:rFonts w:ascii="Calibri" w:eastAsia="Calibri" w:hAnsi="Calibri" w:cs="Calibri"/>
        </w:rPr>
        <w:t xml:space="preserve">Na </w:t>
      </w:r>
      <w:r w:rsidR="099EDA30" w:rsidRPr="5DE096E4">
        <w:rPr>
          <w:rFonts w:ascii="Calibri" w:eastAsia="Calibri" w:hAnsi="Calibri" w:cs="Calibri"/>
        </w:rPr>
        <w:t xml:space="preserve">strane </w:t>
      </w:r>
      <w:r w:rsidRPr="5DE096E4">
        <w:rPr>
          <w:rFonts w:ascii="Calibri" w:eastAsia="Calibri" w:hAnsi="Calibri" w:cs="Calibri"/>
        </w:rPr>
        <w:t xml:space="preserve"> </w:t>
      </w:r>
      <w:proofErr w:type="spellStart"/>
      <w:r w:rsidRPr="5DE096E4">
        <w:rPr>
          <w:rFonts w:ascii="Calibri" w:eastAsia="Calibri" w:hAnsi="Calibri" w:cs="Calibri"/>
        </w:rPr>
        <w:t>san</w:t>
      </w:r>
      <w:r w:rsidR="686A2770" w:rsidRPr="5DE096E4">
        <w:rPr>
          <w:rFonts w:ascii="Calibri" w:eastAsia="Calibri" w:hAnsi="Calibri" w:cs="Calibri"/>
        </w:rPr>
        <w:t>ia</w:t>
      </w:r>
      <w:proofErr w:type="spellEnd"/>
      <w:r w:rsidR="686A2770" w:rsidRPr="5DE096E4">
        <w:rPr>
          <w:rFonts w:ascii="Calibri" w:eastAsia="Calibri" w:hAnsi="Calibri" w:cs="Calibri"/>
        </w:rPr>
        <w:t xml:space="preserve"> </w:t>
      </w:r>
      <w:r w:rsidRPr="307CBAFE">
        <w:rPr>
          <w:rFonts w:ascii="Calibri" w:eastAsia="Calibri" w:hAnsi="Calibri" w:cs="Calibri"/>
        </w:rPr>
        <w:t xml:space="preserve"> čerpadla </w:t>
      </w:r>
      <w:r w:rsidR="72C51586" w:rsidRPr="5DE096E4">
        <w:rPr>
          <w:rFonts w:ascii="Calibri" w:eastAsia="Calibri" w:hAnsi="Calibri" w:cs="Calibri"/>
        </w:rPr>
        <w:t xml:space="preserve">bude </w:t>
      </w:r>
      <w:r w:rsidRPr="307CBAFE">
        <w:rPr>
          <w:rFonts w:ascii="Calibri" w:eastAsia="Calibri" w:hAnsi="Calibri" w:cs="Calibri"/>
        </w:rPr>
        <w:t xml:space="preserve">ručná armatúra </w:t>
      </w:r>
      <w:r w:rsidR="6876357F" w:rsidRPr="5DE096E4">
        <w:rPr>
          <w:rFonts w:ascii="Calibri" w:eastAsia="Calibri" w:hAnsi="Calibri" w:cs="Calibri"/>
        </w:rPr>
        <w:t xml:space="preserve">s obtokom a </w:t>
      </w:r>
      <w:r w:rsidRPr="5DE096E4">
        <w:rPr>
          <w:rFonts w:ascii="Calibri" w:eastAsia="Calibri" w:hAnsi="Calibri" w:cs="Calibri"/>
        </w:rPr>
        <w:t xml:space="preserve"> </w:t>
      </w:r>
      <w:r w:rsidRPr="307CBAFE">
        <w:rPr>
          <w:rFonts w:ascii="Calibri" w:eastAsia="Calibri" w:hAnsi="Calibri" w:cs="Calibri"/>
        </w:rPr>
        <w:t xml:space="preserve">so snímačom polohy otvor/zatvor s vyvedením informácie  do RS </w:t>
      </w:r>
      <w:proofErr w:type="spellStart"/>
      <w:r w:rsidRPr="307CBAFE">
        <w:rPr>
          <w:rFonts w:ascii="Calibri" w:eastAsia="Calibri" w:hAnsi="Calibri" w:cs="Calibri"/>
        </w:rPr>
        <w:t>Valmet</w:t>
      </w:r>
      <w:proofErr w:type="spellEnd"/>
      <w:r w:rsidRPr="307CBAFE">
        <w:rPr>
          <w:rFonts w:ascii="Calibri" w:eastAsia="Calibri" w:hAnsi="Calibri" w:cs="Calibri"/>
        </w:rPr>
        <w:t>.</w:t>
      </w:r>
    </w:p>
    <w:p w14:paraId="4A472BE9" w14:textId="7D511816" w:rsidR="72762C05" w:rsidRDefault="72762C05" w:rsidP="005007FD">
      <w:pPr>
        <w:spacing w:after="0" w:line="276" w:lineRule="auto"/>
        <w:rPr>
          <w:rFonts w:ascii="Calibri" w:eastAsia="Calibri" w:hAnsi="Calibri" w:cs="Calibri"/>
        </w:rPr>
      </w:pPr>
      <w:r w:rsidRPr="307CBAFE">
        <w:rPr>
          <w:rFonts w:ascii="Calibri" w:eastAsia="Calibri" w:hAnsi="Calibri" w:cs="Calibri"/>
        </w:rPr>
        <w:t xml:space="preserve">Na </w:t>
      </w:r>
      <w:r w:rsidR="753A476E" w:rsidRPr="5DE096E4">
        <w:rPr>
          <w:rFonts w:ascii="Calibri" w:eastAsia="Calibri" w:hAnsi="Calibri" w:cs="Calibri"/>
        </w:rPr>
        <w:t xml:space="preserve">strane </w:t>
      </w:r>
      <w:r w:rsidRPr="5DE096E4">
        <w:rPr>
          <w:rFonts w:ascii="Calibri" w:eastAsia="Calibri" w:hAnsi="Calibri" w:cs="Calibri"/>
        </w:rPr>
        <w:t xml:space="preserve"> </w:t>
      </w:r>
      <w:r w:rsidRPr="307CBAFE">
        <w:rPr>
          <w:rFonts w:ascii="Calibri" w:eastAsia="Calibri" w:hAnsi="Calibri" w:cs="Calibri"/>
        </w:rPr>
        <w:t xml:space="preserve">výtlaku čerpadla </w:t>
      </w:r>
      <w:r w:rsidR="0082A01F" w:rsidRPr="5DE096E4">
        <w:rPr>
          <w:rFonts w:ascii="Calibri" w:eastAsia="Calibri" w:hAnsi="Calibri" w:cs="Calibri"/>
        </w:rPr>
        <w:t xml:space="preserve">bude </w:t>
      </w:r>
      <w:r w:rsidRPr="5DE096E4">
        <w:rPr>
          <w:rFonts w:ascii="Calibri" w:eastAsia="Calibri" w:hAnsi="Calibri" w:cs="Calibri"/>
        </w:rPr>
        <w:t xml:space="preserve"> </w:t>
      </w:r>
      <w:r w:rsidRPr="307CBAFE">
        <w:rPr>
          <w:rFonts w:ascii="Calibri" w:eastAsia="Calibri" w:hAnsi="Calibri" w:cs="Calibri"/>
        </w:rPr>
        <w:t xml:space="preserve">armatúra so </w:t>
      </w:r>
      <w:proofErr w:type="spellStart"/>
      <w:r w:rsidRPr="307CBAFE">
        <w:rPr>
          <w:rFonts w:ascii="Calibri" w:eastAsia="Calibri" w:hAnsi="Calibri" w:cs="Calibri"/>
        </w:rPr>
        <w:t>servopohonom</w:t>
      </w:r>
      <w:proofErr w:type="spellEnd"/>
      <w:r w:rsidRPr="307CBAFE">
        <w:rPr>
          <w:rFonts w:ascii="Calibri" w:eastAsia="Calibri" w:hAnsi="Calibri" w:cs="Calibri"/>
        </w:rPr>
        <w:t xml:space="preserve"> podľa špecifikácie časť </w:t>
      </w:r>
      <w:proofErr w:type="spellStart"/>
      <w:r w:rsidRPr="307CBAFE">
        <w:rPr>
          <w:rFonts w:ascii="Calibri" w:eastAsia="Calibri" w:hAnsi="Calibri" w:cs="Calibri"/>
        </w:rPr>
        <w:t>MaR</w:t>
      </w:r>
      <w:proofErr w:type="spellEnd"/>
      <w:r w:rsidRPr="307CBAFE">
        <w:rPr>
          <w:rFonts w:ascii="Calibri" w:eastAsia="Calibri" w:hAnsi="Calibri" w:cs="Calibri"/>
        </w:rPr>
        <w:t>.</w:t>
      </w:r>
    </w:p>
    <w:p w14:paraId="39855FFA" w14:textId="37436503" w:rsidR="1ED471BB" w:rsidRDefault="1ED471BB" w:rsidP="1ED471BB">
      <w:pPr>
        <w:spacing w:after="0" w:line="240" w:lineRule="auto"/>
        <w:ind w:left="420"/>
        <w:jc w:val="both"/>
        <w:rPr>
          <w:rFonts w:ascii="Calibri" w:eastAsia="Times New Roman" w:hAnsi="Calibri" w:cs="Calibri"/>
          <w:lang w:eastAsia="sk-SK"/>
        </w:rPr>
      </w:pPr>
    </w:p>
    <w:p w14:paraId="7830206E" w14:textId="7C39FFA1" w:rsidR="541841B9" w:rsidRPr="00ED6041" w:rsidRDefault="00ED6041" w:rsidP="005007FD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4.3.2 </w:t>
      </w:r>
      <w:r w:rsidR="1F8D7219" w:rsidRPr="00ED6041">
        <w:rPr>
          <w:rFonts w:ascii="Calibri" w:eastAsia="Times New Roman" w:hAnsi="Calibri" w:cs="Calibri"/>
          <w:lang w:eastAsia="sk-SK"/>
        </w:rPr>
        <w:t>V</w:t>
      </w:r>
      <w:r w:rsidR="501B567E" w:rsidRPr="00ED6041">
        <w:rPr>
          <w:rFonts w:ascii="Calibri" w:eastAsia="Times New Roman" w:hAnsi="Calibri" w:cs="Calibri"/>
          <w:lang w:eastAsia="sk-SK"/>
        </w:rPr>
        <w:t>ýmenník para - horúca voda</w:t>
      </w:r>
    </w:p>
    <w:p w14:paraId="53B6E4AD" w14:textId="2E4903E7" w:rsidR="71BD10F5" w:rsidRDefault="71BD10F5" w:rsidP="71BD10F5">
      <w:pPr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4B96DB67" w14:textId="5BC18DC7" w:rsidR="5EBEF151" w:rsidRDefault="5EBEF151" w:rsidP="00CE5552">
      <w:pPr>
        <w:spacing w:after="0" w:line="240" w:lineRule="auto"/>
        <w:ind w:left="567"/>
        <w:rPr>
          <w:rFonts w:ascii="Calibri" w:eastAsia="Times New Roman" w:hAnsi="Calibri" w:cs="Calibri"/>
          <w:lang w:eastAsia="sk-SK"/>
        </w:rPr>
      </w:pPr>
      <w:r w:rsidRPr="226F7AB6">
        <w:rPr>
          <w:rFonts w:ascii="Calibri" w:eastAsia="Times New Roman" w:hAnsi="Calibri" w:cs="Calibri"/>
          <w:lang w:eastAsia="sk-SK"/>
        </w:rPr>
        <w:t>Počet kusov :                        1 ks</w:t>
      </w:r>
    </w:p>
    <w:p w14:paraId="5B36FDDD" w14:textId="53D0392B" w:rsidR="092A61E2" w:rsidRDefault="5EBEF151" w:rsidP="00CE5552">
      <w:pPr>
        <w:spacing w:after="0" w:line="240" w:lineRule="auto"/>
        <w:ind w:left="567"/>
        <w:rPr>
          <w:rFonts w:ascii="Calibri" w:eastAsia="Times New Roman" w:hAnsi="Calibri" w:cs="Calibri"/>
          <w:lang w:eastAsia="sk-SK"/>
        </w:rPr>
      </w:pPr>
      <w:r w:rsidRPr="226F7AB6">
        <w:rPr>
          <w:rFonts w:ascii="Calibri" w:eastAsia="Times New Roman" w:hAnsi="Calibri" w:cs="Calibri"/>
          <w:lang w:eastAsia="sk-SK"/>
        </w:rPr>
        <w:t>V</w:t>
      </w:r>
      <w:r w:rsidR="092A61E2" w:rsidRPr="226F7AB6">
        <w:rPr>
          <w:rFonts w:ascii="Calibri" w:eastAsia="Times New Roman" w:hAnsi="Calibri" w:cs="Calibri"/>
          <w:lang w:eastAsia="sk-SK"/>
        </w:rPr>
        <w:t>ýkon : 36 500 kW,</w:t>
      </w:r>
    </w:p>
    <w:p w14:paraId="49850016" w14:textId="4E4596AA" w:rsidR="092A61E2" w:rsidRDefault="72101E4F" w:rsidP="00CE5552">
      <w:pPr>
        <w:pStyle w:val="Odsekzoznamu"/>
        <w:numPr>
          <w:ilvl w:val="0"/>
          <w:numId w:val="42"/>
        </w:numPr>
        <w:spacing w:after="0" w:line="240" w:lineRule="auto"/>
        <w:ind w:left="567"/>
        <w:rPr>
          <w:rFonts w:ascii="Calibri" w:eastAsia="Times New Roman" w:hAnsi="Calibri" w:cs="Calibri"/>
          <w:lang w:eastAsia="sk-SK"/>
        </w:rPr>
      </w:pPr>
      <w:r w:rsidRPr="72533A35">
        <w:rPr>
          <w:rFonts w:ascii="Calibri" w:eastAsia="Times New Roman" w:hAnsi="Calibri" w:cs="Calibri"/>
          <w:lang w:eastAsia="sk-SK"/>
        </w:rPr>
        <w:t>objem prim</w:t>
      </w:r>
      <w:r w:rsidR="43479B24" w:rsidRPr="72533A35">
        <w:rPr>
          <w:rFonts w:ascii="Calibri" w:eastAsia="Times New Roman" w:hAnsi="Calibri" w:cs="Calibri"/>
          <w:lang w:eastAsia="sk-SK"/>
        </w:rPr>
        <w:t>árnej</w:t>
      </w:r>
      <w:r w:rsidR="29C6FDBC" w:rsidRPr="72533A35">
        <w:rPr>
          <w:rFonts w:ascii="Calibri" w:eastAsia="Times New Roman" w:hAnsi="Calibri" w:cs="Calibri"/>
          <w:lang w:eastAsia="sk-SK"/>
        </w:rPr>
        <w:t xml:space="preserve"> </w:t>
      </w:r>
      <w:r w:rsidRPr="72533A35">
        <w:rPr>
          <w:rFonts w:ascii="Calibri" w:eastAsia="Times New Roman" w:hAnsi="Calibri" w:cs="Calibri"/>
          <w:lang w:eastAsia="sk-SK"/>
        </w:rPr>
        <w:t xml:space="preserve">časti </w:t>
      </w:r>
      <w:r w:rsidR="0B6858F9" w:rsidRPr="72533A35">
        <w:rPr>
          <w:rFonts w:ascii="Calibri" w:eastAsia="Times New Roman" w:hAnsi="Calibri" w:cs="Calibri"/>
          <w:lang w:eastAsia="sk-SK"/>
        </w:rPr>
        <w:t>cca</w:t>
      </w:r>
      <w:r w:rsidRPr="72533A35">
        <w:rPr>
          <w:rFonts w:ascii="Calibri" w:eastAsia="Times New Roman" w:hAnsi="Calibri" w:cs="Calibri"/>
          <w:lang w:eastAsia="sk-SK"/>
        </w:rPr>
        <w:t>: 534,0 dm3</w:t>
      </w:r>
    </w:p>
    <w:p w14:paraId="20D5ED09" w14:textId="038586C5" w:rsidR="00772BF4" w:rsidRDefault="237220CE" w:rsidP="00CE5552">
      <w:pPr>
        <w:spacing w:after="0"/>
        <w:ind w:left="567"/>
        <w:rPr>
          <w:rFonts w:ascii="Calibri" w:eastAsia="Times New Roman" w:hAnsi="Calibri" w:cs="Calibri"/>
          <w:lang w:eastAsia="sk-SK"/>
        </w:rPr>
      </w:pPr>
      <w:r w:rsidRPr="72533A35">
        <w:rPr>
          <w:rFonts w:ascii="Calibri" w:eastAsia="Times New Roman" w:hAnsi="Calibri" w:cs="Calibri"/>
          <w:lang w:eastAsia="sk-SK"/>
        </w:rPr>
        <w:t xml:space="preserve">       </w:t>
      </w:r>
      <w:r w:rsidR="0F69FD27" w:rsidRPr="72533A35">
        <w:rPr>
          <w:rFonts w:ascii="Calibri" w:eastAsia="Times New Roman" w:hAnsi="Calibri" w:cs="Calibri"/>
          <w:lang w:eastAsia="sk-SK"/>
        </w:rPr>
        <w:t xml:space="preserve">- </w:t>
      </w:r>
      <w:r w:rsidRPr="72533A35">
        <w:rPr>
          <w:rFonts w:ascii="Calibri" w:eastAsia="Times New Roman" w:hAnsi="Calibri" w:cs="Calibri"/>
          <w:lang w:eastAsia="sk-SK"/>
        </w:rPr>
        <w:t xml:space="preserve">     </w:t>
      </w:r>
      <w:r w:rsidR="342B182D" w:rsidRPr="72533A35">
        <w:rPr>
          <w:rFonts w:ascii="Calibri" w:eastAsia="Times New Roman" w:hAnsi="Calibri" w:cs="Calibri"/>
          <w:lang w:eastAsia="sk-SK"/>
        </w:rPr>
        <w:t>objem sek</w:t>
      </w:r>
      <w:r w:rsidR="43479B24" w:rsidRPr="72533A35">
        <w:rPr>
          <w:rFonts w:ascii="Calibri" w:eastAsia="Times New Roman" w:hAnsi="Calibri" w:cs="Calibri"/>
          <w:lang w:eastAsia="sk-SK"/>
        </w:rPr>
        <w:t>undárnej</w:t>
      </w:r>
      <w:r w:rsidR="12F1DB99" w:rsidRPr="72533A35">
        <w:rPr>
          <w:rFonts w:ascii="Calibri" w:eastAsia="Times New Roman" w:hAnsi="Calibri" w:cs="Calibri"/>
          <w:lang w:eastAsia="sk-SK"/>
        </w:rPr>
        <w:t xml:space="preserve"> </w:t>
      </w:r>
      <w:r w:rsidR="342B182D" w:rsidRPr="72533A35">
        <w:rPr>
          <w:rFonts w:ascii="Calibri" w:eastAsia="Times New Roman" w:hAnsi="Calibri" w:cs="Calibri"/>
          <w:lang w:eastAsia="sk-SK"/>
        </w:rPr>
        <w:t xml:space="preserve">časti </w:t>
      </w:r>
      <w:r w:rsidR="627C6F2B" w:rsidRPr="72533A35">
        <w:rPr>
          <w:rFonts w:ascii="Calibri" w:eastAsia="Times New Roman" w:hAnsi="Calibri" w:cs="Calibri"/>
          <w:lang w:eastAsia="sk-SK"/>
        </w:rPr>
        <w:t>cca</w:t>
      </w:r>
      <w:r w:rsidR="342B182D" w:rsidRPr="72533A35">
        <w:rPr>
          <w:rFonts w:ascii="Calibri" w:eastAsia="Times New Roman" w:hAnsi="Calibri" w:cs="Calibri"/>
          <w:lang w:eastAsia="sk-SK"/>
        </w:rPr>
        <w:t>: 776,5 dm3</w:t>
      </w:r>
    </w:p>
    <w:p w14:paraId="2D70EF15" w14:textId="27060898" w:rsidR="092A61E2" w:rsidRDefault="092A61E2" w:rsidP="00CE5552">
      <w:pPr>
        <w:pStyle w:val="Odsekzoznamu"/>
        <w:numPr>
          <w:ilvl w:val="0"/>
          <w:numId w:val="42"/>
        </w:numPr>
        <w:ind w:left="567"/>
      </w:pPr>
      <w:r w:rsidRPr="0046791E">
        <w:rPr>
          <w:rFonts w:ascii="Calibri" w:eastAsia="Times New Roman" w:hAnsi="Calibri" w:cs="Calibri"/>
          <w:lang w:eastAsia="sk-SK"/>
        </w:rPr>
        <w:t xml:space="preserve">prietok pary : 15,61 kg/s, teplota pary 260 </w:t>
      </w:r>
      <w:r w:rsidR="00772BF4">
        <w:rPr>
          <w:rFonts w:ascii="Calibri" w:eastAsia="Times New Roman" w:hAnsi="Calibri" w:cs="Calibri"/>
          <w:lang w:eastAsia="sk-SK"/>
        </w:rPr>
        <w:t>°</w:t>
      </w:r>
      <w:r w:rsidRPr="0046791E">
        <w:rPr>
          <w:rFonts w:ascii="Calibri" w:eastAsia="Times New Roman" w:hAnsi="Calibri" w:cs="Calibri"/>
          <w:lang w:eastAsia="sk-SK"/>
        </w:rPr>
        <w:t>C,</w:t>
      </w:r>
    </w:p>
    <w:p w14:paraId="0B20A7E4" w14:textId="2D8480F8" w:rsidR="092A61E2" w:rsidRDefault="092A61E2" w:rsidP="00CE5552">
      <w:pPr>
        <w:pStyle w:val="Odsekzoznamu"/>
        <w:numPr>
          <w:ilvl w:val="0"/>
          <w:numId w:val="42"/>
        </w:numPr>
        <w:spacing w:after="0" w:line="240" w:lineRule="auto"/>
        <w:ind w:left="567"/>
      </w:pPr>
      <w:r w:rsidRPr="0046791E">
        <w:rPr>
          <w:rFonts w:ascii="Calibri" w:eastAsia="Times New Roman" w:hAnsi="Calibri" w:cs="Calibri"/>
          <w:lang w:eastAsia="sk-SK"/>
        </w:rPr>
        <w:t>prietok HV : 392 kg/s, tlaková strata : cca 60 kPa,</w:t>
      </w:r>
    </w:p>
    <w:p w14:paraId="1EA45D1A" w14:textId="09182CD6" w:rsidR="092A61E2" w:rsidRDefault="342B182D" w:rsidP="00CE5552">
      <w:pPr>
        <w:pStyle w:val="Odsekzoznamu"/>
        <w:numPr>
          <w:ilvl w:val="0"/>
          <w:numId w:val="42"/>
        </w:numPr>
        <w:spacing w:after="0" w:line="240" w:lineRule="auto"/>
        <w:ind w:left="567"/>
        <w:rPr>
          <w:rFonts w:ascii="Calibri" w:eastAsia="Times New Roman" w:hAnsi="Calibri" w:cs="Calibri"/>
          <w:lang w:eastAsia="sk-SK"/>
        </w:rPr>
      </w:pPr>
      <w:proofErr w:type="spellStart"/>
      <w:r w:rsidRPr="65706763">
        <w:rPr>
          <w:rFonts w:ascii="Calibri" w:eastAsia="Times New Roman" w:hAnsi="Calibri" w:cs="Calibri"/>
          <w:lang w:eastAsia="sk-SK"/>
        </w:rPr>
        <w:t>konštr</w:t>
      </w:r>
      <w:proofErr w:type="spellEnd"/>
      <w:r w:rsidRPr="65706763">
        <w:rPr>
          <w:rFonts w:ascii="Calibri" w:eastAsia="Times New Roman" w:hAnsi="Calibri" w:cs="Calibri"/>
          <w:lang w:eastAsia="sk-SK"/>
        </w:rPr>
        <w:t>.</w:t>
      </w:r>
      <w:r w:rsidR="0089AEEE" w:rsidRPr="65706763">
        <w:rPr>
          <w:rFonts w:ascii="Calibri" w:eastAsia="Times New Roman" w:hAnsi="Calibri" w:cs="Calibri"/>
          <w:lang w:eastAsia="sk-SK"/>
        </w:rPr>
        <w:t xml:space="preserve"> </w:t>
      </w:r>
      <w:r w:rsidRPr="65706763">
        <w:rPr>
          <w:rFonts w:ascii="Calibri" w:eastAsia="Times New Roman" w:hAnsi="Calibri" w:cs="Calibri"/>
          <w:lang w:eastAsia="sk-SK"/>
        </w:rPr>
        <w:t xml:space="preserve">tlak na HV : 2,5 MPa </w:t>
      </w:r>
    </w:p>
    <w:p w14:paraId="776B7A0B" w14:textId="1FC219E0" w:rsidR="22533FF9" w:rsidRDefault="2706B377" w:rsidP="00CE5552">
      <w:pPr>
        <w:pStyle w:val="Odsekzoznamu"/>
        <w:numPr>
          <w:ilvl w:val="0"/>
          <w:numId w:val="42"/>
        </w:numPr>
        <w:spacing w:after="0" w:line="240" w:lineRule="auto"/>
        <w:ind w:left="567"/>
        <w:rPr>
          <w:rFonts w:ascii="Calibri" w:eastAsia="Times New Roman" w:hAnsi="Calibri" w:cs="Calibri"/>
          <w:lang w:eastAsia="sk-SK"/>
        </w:rPr>
      </w:pPr>
      <w:r w:rsidRPr="226F7AB6">
        <w:rPr>
          <w:rFonts w:ascii="Calibri" w:eastAsia="Times New Roman" w:hAnsi="Calibri" w:cs="Calibri"/>
          <w:lang w:eastAsia="sk-SK"/>
        </w:rPr>
        <w:t xml:space="preserve">max ΔT sekundárneho média ( </w:t>
      </w:r>
      <w:r w:rsidR="6760B371" w:rsidRPr="226F7AB6">
        <w:rPr>
          <w:rFonts w:ascii="Calibri" w:eastAsia="Times New Roman" w:hAnsi="Calibri" w:cs="Calibri"/>
          <w:lang w:eastAsia="sk-SK"/>
        </w:rPr>
        <w:t xml:space="preserve">ΔT </w:t>
      </w:r>
      <w:r w:rsidRPr="226F7AB6">
        <w:rPr>
          <w:rFonts w:ascii="Calibri" w:eastAsia="Times New Roman" w:hAnsi="Calibri" w:cs="Calibri"/>
          <w:lang w:eastAsia="sk-SK"/>
        </w:rPr>
        <w:t xml:space="preserve"> vst</w:t>
      </w:r>
      <w:r w:rsidR="32F6590F" w:rsidRPr="226F7AB6">
        <w:rPr>
          <w:rFonts w:ascii="Calibri" w:eastAsia="Times New Roman" w:hAnsi="Calibri" w:cs="Calibri"/>
          <w:lang w:eastAsia="sk-SK"/>
        </w:rPr>
        <w:t>u</w:t>
      </w:r>
      <w:r w:rsidRPr="226F7AB6">
        <w:rPr>
          <w:rFonts w:ascii="Calibri" w:eastAsia="Times New Roman" w:hAnsi="Calibri" w:cs="Calibri"/>
          <w:lang w:eastAsia="sk-SK"/>
        </w:rPr>
        <w:t xml:space="preserve">p </w:t>
      </w:r>
      <w:r w:rsidR="5A2005B0" w:rsidRPr="226F7AB6">
        <w:rPr>
          <w:rFonts w:ascii="Calibri" w:eastAsia="Times New Roman" w:hAnsi="Calibri" w:cs="Calibri"/>
          <w:lang w:eastAsia="sk-SK"/>
        </w:rPr>
        <w:t>- výstup ohrievanej vody) 50°C</w:t>
      </w:r>
    </w:p>
    <w:p w14:paraId="332DC76E" w14:textId="3B00550A" w:rsidR="00772BF4" w:rsidRDefault="00772BF4" w:rsidP="00CE5552">
      <w:pPr>
        <w:pStyle w:val="Odsekzoznamu"/>
        <w:numPr>
          <w:ilvl w:val="0"/>
          <w:numId w:val="42"/>
        </w:numPr>
        <w:spacing w:after="0" w:line="240" w:lineRule="auto"/>
        <w:ind w:left="567"/>
        <w:rPr>
          <w:rFonts w:ascii="Calibri" w:eastAsia="Times New Roman" w:hAnsi="Calibri" w:cs="Calibri"/>
          <w:lang w:eastAsia="sk-SK"/>
        </w:rPr>
      </w:pPr>
    </w:p>
    <w:p w14:paraId="41794DC9" w14:textId="73909075" w:rsidR="092A61E2" w:rsidRDefault="18E6B975" w:rsidP="00CE5552">
      <w:pPr>
        <w:pStyle w:val="Odsekzoznamu"/>
        <w:numPr>
          <w:ilvl w:val="0"/>
          <w:numId w:val="42"/>
        </w:numPr>
        <w:spacing w:after="0" w:line="240" w:lineRule="auto"/>
        <w:ind w:left="567"/>
        <w:rPr>
          <w:rFonts w:ascii="Calibri" w:eastAsia="Times New Roman" w:hAnsi="Calibri" w:cs="Calibri"/>
          <w:lang w:eastAsia="sk-SK"/>
        </w:rPr>
      </w:pPr>
      <w:r w:rsidRPr="307CBAFE">
        <w:rPr>
          <w:rFonts w:ascii="Calibri" w:eastAsia="Times New Roman" w:hAnsi="Calibri" w:cs="Calibri"/>
          <w:lang w:eastAsia="sk-SK"/>
        </w:rPr>
        <w:t>Prevádzkov</w:t>
      </w:r>
      <w:r w:rsidR="2498C152" w:rsidRPr="307CBAFE">
        <w:rPr>
          <w:rFonts w:ascii="Calibri" w:eastAsia="Times New Roman" w:hAnsi="Calibri" w:cs="Calibri"/>
          <w:lang w:eastAsia="sk-SK"/>
        </w:rPr>
        <w:t>é</w:t>
      </w:r>
      <w:r w:rsidRPr="307CBAFE">
        <w:rPr>
          <w:rFonts w:ascii="Calibri" w:eastAsia="Times New Roman" w:hAnsi="Calibri" w:cs="Calibri"/>
          <w:lang w:eastAsia="sk-SK"/>
        </w:rPr>
        <w:t xml:space="preserve"> parametre výmenníka:</w:t>
      </w:r>
    </w:p>
    <w:p w14:paraId="258D54A0" w14:textId="072DDA72" w:rsidR="092A61E2" w:rsidRDefault="18E6B975" w:rsidP="00CE5552">
      <w:pPr>
        <w:pStyle w:val="Odsekzoznamu"/>
        <w:numPr>
          <w:ilvl w:val="0"/>
          <w:numId w:val="42"/>
        </w:numPr>
        <w:spacing w:after="0" w:line="240" w:lineRule="auto"/>
        <w:ind w:left="567"/>
        <w:rPr>
          <w:rFonts w:ascii="Calibri" w:eastAsia="Times New Roman" w:hAnsi="Calibri" w:cs="Calibri"/>
          <w:lang w:eastAsia="sk-SK"/>
        </w:rPr>
      </w:pPr>
      <w:r w:rsidRPr="307CBAFE">
        <w:rPr>
          <w:rFonts w:ascii="Calibri" w:eastAsia="Times New Roman" w:hAnsi="Calibri" w:cs="Calibri"/>
          <w:lang w:eastAsia="sk-SK"/>
        </w:rPr>
        <w:t xml:space="preserve">primárneho média:                                             </w:t>
      </w:r>
      <w:proofErr w:type="spellStart"/>
      <w:r w:rsidRPr="307CBAFE">
        <w:rPr>
          <w:rFonts w:ascii="Calibri" w:eastAsia="Times New Roman" w:hAnsi="Calibri" w:cs="Calibri"/>
          <w:lang w:eastAsia="sk-SK"/>
        </w:rPr>
        <w:t>sekund</w:t>
      </w:r>
      <w:proofErr w:type="spellEnd"/>
      <w:r w:rsidRPr="307CBAFE">
        <w:rPr>
          <w:rFonts w:ascii="Calibri" w:eastAsia="Times New Roman" w:hAnsi="Calibri" w:cs="Calibri"/>
          <w:lang w:eastAsia="sk-SK"/>
        </w:rPr>
        <w:t>. média :</w:t>
      </w:r>
    </w:p>
    <w:p w14:paraId="28086332" w14:textId="0C02CAFF" w:rsidR="092A61E2" w:rsidRDefault="18E6B975" w:rsidP="00CE5552">
      <w:pPr>
        <w:pStyle w:val="Odsekzoznamu"/>
        <w:numPr>
          <w:ilvl w:val="0"/>
          <w:numId w:val="42"/>
        </w:numPr>
        <w:ind w:left="567"/>
      </w:pPr>
      <w:r>
        <w:t xml:space="preserve"> tlak: max . 0,7 MPa                                         - tlak: max.1,8 MPa,</w:t>
      </w:r>
    </w:p>
    <w:p w14:paraId="08D64483" w14:textId="41C3A1FF" w:rsidR="092A61E2" w:rsidRDefault="18E6B975" w:rsidP="00CE5552">
      <w:pPr>
        <w:pStyle w:val="Odsekzoznamu"/>
        <w:numPr>
          <w:ilvl w:val="0"/>
          <w:numId w:val="42"/>
        </w:numPr>
        <w:ind w:left="567"/>
      </w:pPr>
      <w:r>
        <w:t xml:space="preserve">teplota: max. 260 °C,                                      - teplota: max.150 °C </w:t>
      </w:r>
    </w:p>
    <w:p w14:paraId="37C04D0B" w14:textId="186DC97B" w:rsidR="092A61E2" w:rsidRDefault="092A61E2" w:rsidP="00CE5552">
      <w:pPr>
        <w:ind w:left="567"/>
      </w:pPr>
      <w:r>
        <w:t>Výmenník je navrhnutý na výpočtové parametre:</w:t>
      </w:r>
    </w:p>
    <w:p w14:paraId="4453EFF7" w14:textId="092A8A08" w:rsidR="092A61E2" w:rsidRDefault="18E6B975" w:rsidP="00CE5552">
      <w:pPr>
        <w:pStyle w:val="Odsekzoznamu"/>
        <w:numPr>
          <w:ilvl w:val="0"/>
          <w:numId w:val="42"/>
        </w:numPr>
        <w:ind w:left="567"/>
      </w:pPr>
      <w:r>
        <w:t xml:space="preserve"> primárne médium: para 0,63 až 1,3 MPa, 260 °C,</w:t>
      </w:r>
    </w:p>
    <w:p w14:paraId="7012B3F2" w14:textId="120FACB2" w:rsidR="00772BF4" w:rsidRDefault="18E6B975" w:rsidP="00CE5552">
      <w:pPr>
        <w:pStyle w:val="Odsekzoznamu"/>
        <w:numPr>
          <w:ilvl w:val="0"/>
          <w:numId w:val="42"/>
        </w:numPr>
        <w:ind w:left="567"/>
      </w:pPr>
      <w:r>
        <w:t xml:space="preserve">sekundárne médium: </w:t>
      </w:r>
    </w:p>
    <w:p w14:paraId="2A00FCF5" w14:textId="4721F60A" w:rsidR="092A61E2" w:rsidRDefault="24033A86" w:rsidP="00CE5552">
      <w:pPr>
        <w:pStyle w:val="Odsekzoznamu"/>
        <w:ind w:left="567"/>
      </w:pPr>
      <w:r>
        <w:t xml:space="preserve">alt.1 - voda </w:t>
      </w:r>
      <w:r w:rsidR="0C32CD1E">
        <w:t>63</w:t>
      </w:r>
      <w:r>
        <w:t xml:space="preserve">/85°C, delta T = </w:t>
      </w:r>
      <w:r w:rsidR="57628FB6">
        <w:t>22</w:t>
      </w:r>
      <w:r>
        <w:t>°C,</w:t>
      </w:r>
    </w:p>
    <w:p w14:paraId="7A2288B8" w14:textId="6740E8AD" w:rsidR="092A61E2" w:rsidRDefault="092A61E2" w:rsidP="00CE5552">
      <w:pPr>
        <w:pStyle w:val="Odsekzoznamu"/>
        <w:ind w:left="567"/>
      </w:pPr>
      <w:r w:rsidRPr="1ED471BB">
        <w:t>alt.2 - voda 98/120°C, delta T = 22°C,</w:t>
      </w:r>
    </w:p>
    <w:p w14:paraId="53A2C689" w14:textId="7E60E5A7" w:rsidR="092A61E2" w:rsidRDefault="18E6B975" w:rsidP="00CE5552">
      <w:pPr>
        <w:pStyle w:val="Odsekzoznamu"/>
        <w:numPr>
          <w:ilvl w:val="0"/>
          <w:numId w:val="42"/>
        </w:numPr>
        <w:ind w:left="567"/>
      </w:pPr>
      <w:proofErr w:type="spellStart"/>
      <w:r>
        <w:t>sek.médium</w:t>
      </w:r>
      <w:proofErr w:type="spellEnd"/>
      <w:r>
        <w:t xml:space="preserve"> - </w:t>
      </w:r>
      <w:proofErr w:type="spellStart"/>
      <w:r>
        <w:t>max.prietok</w:t>
      </w:r>
      <w:proofErr w:type="spellEnd"/>
      <w:r>
        <w:t xml:space="preserve"> 360 l/s = 1 300 m3/hod</w:t>
      </w:r>
    </w:p>
    <w:p w14:paraId="22CDBAD9" w14:textId="6DE6FAF8" w:rsidR="092A61E2" w:rsidRDefault="342B182D" w:rsidP="00CE5552">
      <w:pPr>
        <w:numPr>
          <w:ilvl w:val="0"/>
          <w:numId w:val="27"/>
        </w:numPr>
        <w:tabs>
          <w:tab w:val="num" w:pos="2060"/>
        </w:tabs>
        <w:spacing w:after="0" w:line="240" w:lineRule="auto"/>
        <w:ind w:left="567" w:firstLine="0"/>
        <w:rPr>
          <w:rFonts w:ascii="Calibri" w:eastAsia="Times New Roman" w:hAnsi="Calibri" w:cs="Calibri"/>
          <w:lang w:eastAsia="sk-SK"/>
        </w:rPr>
      </w:pPr>
      <w:r w:rsidRPr="65706763">
        <w:rPr>
          <w:rFonts w:ascii="Calibri" w:eastAsia="Times New Roman" w:hAnsi="Calibri" w:cs="Calibri"/>
          <w:lang w:eastAsia="sk-SK"/>
        </w:rPr>
        <w:t xml:space="preserve">Parametre primárneho </w:t>
      </w:r>
      <w:proofErr w:type="spellStart"/>
      <w:r w:rsidRPr="65706763">
        <w:rPr>
          <w:rFonts w:ascii="Calibri" w:eastAsia="Times New Roman" w:hAnsi="Calibri" w:cs="Calibri"/>
          <w:lang w:eastAsia="sk-SK"/>
        </w:rPr>
        <w:t>horúcovodného</w:t>
      </w:r>
      <w:proofErr w:type="spellEnd"/>
      <w:r w:rsidRPr="65706763">
        <w:rPr>
          <w:rFonts w:ascii="Calibri" w:eastAsia="Times New Roman" w:hAnsi="Calibri" w:cs="Calibri"/>
          <w:lang w:eastAsia="sk-SK"/>
        </w:rPr>
        <w:t xml:space="preserve"> rozvodu</w:t>
      </w:r>
    </w:p>
    <w:p w14:paraId="452FF89B" w14:textId="77777777" w:rsidR="00772BF4" w:rsidRDefault="00772BF4" w:rsidP="00CE5552">
      <w:pPr>
        <w:spacing w:after="0" w:line="240" w:lineRule="auto"/>
        <w:ind w:left="567"/>
        <w:rPr>
          <w:rFonts w:ascii="Calibri" w:eastAsia="Times New Roman" w:hAnsi="Calibri" w:cs="Calibri"/>
          <w:lang w:eastAsia="sk-SK"/>
        </w:rPr>
      </w:pPr>
    </w:p>
    <w:p w14:paraId="778D24EC" w14:textId="79BE4C6A" w:rsidR="092A61E2" w:rsidRDefault="00772BF4" w:rsidP="00CE5552">
      <w:pPr>
        <w:spacing w:after="0" w:line="240" w:lineRule="auto"/>
        <w:ind w:left="567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K</w:t>
      </w:r>
      <w:r w:rsidR="092A61E2" w:rsidRPr="1ED471BB">
        <w:rPr>
          <w:rFonts w:ascii="Calibri" w:eastAsia="Times New Roman" w:hAnsi="Calibri" w:cs="Calibri"/>
          <w:lang w:eastAsia="sk-SK"/>
        </w:rPr>
        <w:t>onštrukčné parametre: menovitý tlak : 25 bar</w:t>
      </w:r>
    </w:p>
    <w:p w14:paraId="43FEB218" w14:textId="644FDD96" w:rsidR="092A61E2" w:rsidRDefault="092A61E2" w:rsidP="00CE5552">
      <w:pPr>
        <w:spacing w:after="0" w:line="240" w:lineRule="auto"/>
        <w:ind w:left="567"/>
      </w:pPr>
      <w:r w:rsidRPr="1ED471BB">
        <w:rPr>
          <w:rFonts w:ascii="Calibri" w:eastAsia="Times New Roman" w:hAnsi="Calibri" w:cs="Calibri"/>
          <w:lang w:eastAsia="sk-SK"/>
        </w:rPr>
        <w:t>-             prevádzkové parametre: 14 - 18 bar</w:t>
      </w:r>
    </w:p>
    <w:p w14:paraId="25D79867" w14:textId="2D8B1276" w:rsidR="092A61E2" w:rsidRPr="00423F5B" w:rsidRDefault="342B182D" w:rsidP="00CE5552">
      <w:pPr>
        <w:spacing w:after="0" w:line="240" w:lineRule="auto"/>
        <w:ind w:left="567"/>
        <w:rPr>
          <w:rFonts w:ascii="Calibri" w:eastAsia="Times New Roman" w:hAnsi="Calibri" w:cs="Calibri"/>
          <w:lang w:eastAsia="sk-SK"/>
        </w:rPr>
      </w:pPr>
      <w:r w:rsidRPr="5ECC9959">
        <w:rPr>
          <w:rFonts w:ascii="Calibri" w:eastAsia="Times New Roman" w:hAnsi="Calibri" w:cs="Calibri"/>
          <w:lang w:eastAsia="sk-SK"/>
        </w:rPr>
        <w:t>-             teplotný spád: zima 1</w:t>
      </w:r>
      <w:r w:rsidR="7A375084" w:rsidRPr="5ECC9959">
        <w:rPr>
          <w:rFonts w:ascii="Calibri" w:eastAsia="Times New Roman" w:hAnsi="Calibri" w:cs="Calibri"/>
          <w:lang w:eastAsia="sk-SK"/>
        </w:rPr>
        <w:t>20</w:t>
      </w:r>
      <w:r w:rsidRPr="5ECC9959">
        <w:rPr>
          <w:rFonts w:ascii="Calibri" w:eastAsia="Times New Roman" w:hAnsi="Calibri" w:cs="Calibri"/>
          <w:lang w:eastAsia="sk-SK"/>
        </w:rPr>
        <w:t>/55</w:t>
      </w:r>
      <w:r w:rsidR="5ECA44B0" w:rsidRPr="5ECC9959">
        <w:rPr>
          <w:rFonts w:ascii="Calibri" w:eastAsia="Times New Roman" w:hAnsi="Calibri" w:cs="Calibri"/>
          <w:lang w:eastAsia="sk-SK"/>
        </w:rPr>
        <w:t>°</w:t>
      </w:r>
      <w:r w:rsidRPr="5ECC9959">
        <w:rPr>
          <w:rFonts w:ascii="Calibri" w:eastAsia="Times New Roman" w:hAnsi="Calibri" w:cs="Calibri"/>
          <w:lang w:eastAsia="sk-SK"/>
        </w:rPr>
        <w:t xml:space="preserve">C, </w:t>
      </w:r>
    </w:p>
    <w:p w14:paraId="05EF22DA" w14:textId="5C611AD9" w:rsidR="092A61E2" w:rsidRDefault="342B182D" w:rsidP="00CE5552">
      <w:pPr>
        <w:spacing w:after="0" w:line="240" w:lineRule="auto"/>
        <w:ind w:left="567"/>
      </w:pPr>
      <w:r w:rsidRPr="65706763">
        <w:rPr>
          <w:rFonts w:ascii="Calibri" w:eastAsia="Times New Roman" w:hAnsi="Calibri" w:cs="Calibri"/>
          <w:lang w:eastAsia="sk-SK"/>
        </w:rPr>
        <w:t xml:space="preserve">              leto 80/50</w:t>
      </w:r>
      <w:r w:rsidR="5ECA44B0" w:rsidRPr="65706763">
        <w:rPr>
          <w:rFonts w:ascii="Calibri" w:eastAsia="Times New Roman" w:hAnsi="Calibri" w:cs="Calibri"/>
          <w:lang w:eastAsia="sk-SK"/>
        </w:rPr>
        <w:t>°</w:t>
      </w:r>
      <w:r w:rsidRPr="65706763">
        <w:rPr>
          <w:rFonts w:ascii="Calibri" w:eastAsia="Times New Roman" w:hAnsi="Calibri" w:cs="Calibri"/>
          <w:lang w:eastAsia="sk-SK"/>
        </w:rPr>
        <w:t>C</w:t>
      </w:r>
    </w:p>
    <w:p w14:paraId="5ED7EDBD" w14:textId="60BD55FF" w:rsidR="092A61E2" w:rsidRDefault="092A61E2" w:rsidP="00CE5552">
      <w:pPr>
        <w:spacing w:after="0" w:line="240" w:lineRule="auto"/>
        <w:ind w:left="567"/>
      </w:pPr>
      <w:r w:rsidRPr="1ED471BB">
        <w:rPr>
          <w:rFonts w:ascii="Calibri" w:eastAsia="Times New Roman" w:hAnsi="Calibri" w:cs="Calibri"/>
          <w:lang w:eastAsia="sk-SK"/>
        </w:rPr>
        <w:t>-             prietok max.: 360 kg/s</w:t>
      </w:r>
    </w:p>
    <w:p w14:paraId="740B7DB9" w14:textId="239D0068" w:rsidR="1ED471BB" w:rsidRDefault="1ED471BB" w:rsidP="005007FD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</w:p>
    <w:p w14:paraId="07A41AD4" w14:textId="54DB0D9A" w:rsidR="1ED471BB" w:rsidRPr="0046791E" w:rsidRDefault="00FD576A" w:rsidP="005007FD">
      <w:pPr>
        <w:spacing w:after="0" w:line="240" w:lineRule="auto"/>
        <w:ind w:left="284" w:hanging="284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4.3.3 </w:t>
      </w:r>
      <w:r w:rsidR="092A61E2" w:rsidRPr="226F7AB6">
        <w:rPr>
          <w:rFonts w:ascii="Calibri" w:eastAsia="Times New Roman" w:hAnsi="Calibri" w:cs="Calibri"/>
          <w:lang w:eastAsia="sk-SK"/>
        </w:rPr>
        <w:t>Redukčn</w:t>
      </w:r>
      <w:r w:rsidR="070AE7F2" w:rsidRPr="226F7AB6">
        <w:rPr>
          <w:rFonts w:ascii="Calibri" w:eastAsia="Times New Roman" w:hAnsi="Calibri" w:cs="Calibri"/>
          <w:lang w:eastAsia="sk-SK"/>
        </w:rPr>
        <w:t xml:space="preserve">á </w:t>
      </w:r>
      <w:r w:rsidR="092A61E2" w:rsidRPr="226F7AB6">
        <w:rPr>
          <w:rFonts w:ascii="Calibri" w:eastAsia="Times New Roman" w:hAnsi="Calibri" w:cs="Calibri"/>
          <w:lang w:eastAsia="sk-SK"/>
        </w:rPr>
        <w:t xml:space="preserve"> stanica</w:t>
      </w:r>
      <w:r w:rsidR="78E2BF25" w:rsidRPr="226F7AB6">
        <w:rPr>
          <w:rFonts w:ascii="Calibri" w:eastAsia="Times New Roman" w:hAnsi="Calibri" w:cs="Calibri"/>
          <w:lang w:eastAsia="sk-SK"/>
        </w:rPr>
        <w:t xml:space="preserve"> pary pre výmenník para - voda</w:t>
      </w:r>
    </w:p>
    <w:p w14:paraId="2BC79589" w14:textId="7FFD51A9" w:rsidR="1ED471BB" w:rsidRDefault="1ED471BB" w:rsidP="005007FD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</w:p>
    <w:p w14:paraId="27FFBB2C" w14:textId="15A9088D" w:rsidR="1CF36E0F" w:rsidRDefault="1CF36E0F" w:rsidP="005007FD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1ED471BB">
        <w:rPr>
          <w:rFonts w:ascii="Calibri" w:eastAsia="Times New Roman" w:hAnsi="Calibri" w:cs="Calibri"/>
          <w:lang w:eastAsia="sk-SK"/>
        </w:rPr>
        <w:t>Hlavný regulačný ventil para:</w:t>
      </w:r>
    </w:p>
    <w:p w14:paraId="5FB93E7B" w14:textId="18E4448B" w:rsidR="00772BF4" w:rsidRPr="00772BF4" w:rsidRDefault="00772BF4" w:rsidP="005007FD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772BF4">
        <w:rPr>
          <w:rFonts w:ascii="Calibri" w:eastAsia="Times New Roman" w:hAnsi="Calibri" w:cs="Calibri"/>
          <w:lang w:eastAsia="sk-SK"/>
        </w:rPr>
        <w:t xml:space="preserve">Počet kusov ............1 </w:t>
      </w:r>
    </w:p>
    <w:p w14:paraId="4C848161" w14:textId="28ACCC6E" w:rsidR="00772BF4" w:rsidRPr="00772BF4" w:rsidRDefault="237220CE" w:rsidP="005007FD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65706763">
        <w:rPr>
          <w:rFonts w:ascii="Calibri" w:eastAsia="Times New Roman" w:hAnsi="Calibri" w:cs="Calibri"/>
          <w:lang w:eastAsia="sk-SK"/>
        </w:rPr>
        <w:t xml:space="preserve">DN </w:t>
      </w:r>
      <w:r w:rsidR="3D03ED35" w:rsidRPr="65706763">
        <w:rPr>
          <w:rFonts w:ascii="Calibri" w:eastAsia="Times New Roman" w:hAnsi="Calibri" w:cs="Calibri"/>
          <w:lang w:eastAsia="sk-SK"/>
        </w:rPr>
        <w:t xml:space="preserve">300 - </w:t>
      </w:r>
      <w:r w:rsidRPr="65706763">
        <w:rPr>
          <w:rFonts w:ascii="Calibri" w:eastAsia="Times New Roman" w:hAnsi="Calibri" w:cs="Calibri"/>
          <w:lang w:eastAsia="sk-SK"/>
        </w:rPr>
        <w:t xml:space="preserve">500 </w:t>
      </w:r>
      <w:r w:rsidR="63107F0E" w:rsidRPr="65706763">
        <w:rPr>
          <w:rFonts w:ascii="Calibri" w:eastAsia="Times New Roman" w:hAnsi="Calibri" w:cs="Calibri"/>
          <w:lang w:eastAsia="sk-SK"/>
        </w:rPr>
        <w:t xml:space="preserve"> presná dimenzia bude stanovená </w:t>
      </w:r>
      <w:r w:rsidR="57CBC0E6" w:rsidRPr="65706763">
        <w:rPr>
          <w:rFonts w:ascii="Calibri" w:eastAsia="Times New Roman" w:hAnsi="Calibri" w:cs="Calibri"/>
          <w:lang w:eastAsia="sk-SK"/>
        </w:rPr>
        <w:t xml:space="preserve">v </w:t>
      </w:r>
      <w:r w:rsidR="63107F0E" w:rsidRPr="65706763">
        <w:rPr>
          <w:rFonts w:ascii="Calibri" w:eastAsia="Times New Roman" w:hAnsi="Calibri" w:cs="Calibri"/>
          <w:lang w:eastAsia="sk-SK"/>
        </w:rPr>
        <w:t xml:space="preserve">DRS </w:t>
      </w:r>
    </w:p>
    <w:p w14:paraId="2B00D0AE" w14:textId="043709B1" w:rsidR="00772BF4" w:rsidRPr="00772BF4" w:rsidRDefault="00772BF4" w:rsidP="005007FD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772BF4">
        <w:rPr>
          <w:rFonts w:ascii="Calibri" w:eastAsia="Times New Roman" w:hAnsi="Calibri" w:cs="Calibri"/>
          <w:lang w:eastAsia="sk-SK"/>
        </w:rPr>
        <w:t xml:space="preserve">PN 16 </w:t>
      </w:r>
    </w:p>
    <w:p w14:paraId="4B46BC65" w14:textId="21CCEF05" w:rsidR="00772BF4" w:rsidRPr="00772BF4" w:rsidRDefault="00772BF4" w:rsidP="005007FD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772BF4">
        <w:rPr>
          <w:rFonts w:ascii="Calibri" w:eastAsia="Times New Roman" w:hAnsi="Calibri" w:cs="Calibri"/>
          <w:lang w:eastAsia="sk-SK"/>
        </w:rPr>
        <w:t xml:space="preserve">Menovitá teplota ....300 °C </w:t>
      </w:r>
    </w:p>
    <w:p w14:paraId="359E7D56" w14:textId="49825E5B" w:rsidR="00772BF4" w:rsidRPr="00772BF4" w:rsidRDefault="00772BF4" w:rsidP="005007FD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772BF4">
        <w:rPr>
          <w:rFonts w:ascii="Calibri" w:eastAsia="Times New Roman" w:hAnsi="Calibri" w:cs="Calibri"/>
          <w:lang w:eastAsia="sk-SK"/>
        </w:rPr>
        <w:t xml:space="preserve">Prevádzková teplota ...220°C ÷260°C </w:t>
      </w:r>
    </w:p>
    <w:p w14:paraId="3AB11765" w14:textId="4FBF8B18" w:rsidR="00772BF4" w:rsidRPr="00772BF4" w:rsidRDefault="00772BF4" w:rsidP="005007FD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772BF4">
        <w:rPr>
          <w:rFonts w:ascii="Calibri" w:eastAsia="Times New Roman" w:hAnsi="Calibri" w:cs="Calibri"/>
          <w:lang w:eastAsia="sk-SK"/>
        </w:rPr>
        <w:t xml:space="preserve">Prevádzkový tlak.........0,65 MPa g Prietok pary ...............15,6 kg/s </w:t>
      </w:r>
    </w:p>
    <w:p w14:paraId="145B74E1" w14:textId="41875841" w:rsidR="00772BF4" w:rsidRPr="00772BF4" w:rsidRDefault="00772BF4" w:rsidP="005007FD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772BF4">
        <w:rPr>
          <w:rFonts w:ascii="Calibri" w:eastAsia="Times New Roman" w:hAnsi="Calibri" w:cs="Calibri"/>
          <w:lang w:eastAsia="sk-SK"/>
        </w:rPr>
        <w:t xml:space="preserve">Trieda tesnosti ...........5 </w:t>
      </w:r>
    </w:p>
    <w:p w14:paraId="6C82346D" w14:textId="5BC4D7E6" w:rsidR="00772BF4" w:rsidRPr="00772BF4" w:rsidRDefault="00772BF4" w:rsidP="005007FD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772BF4">
        <w:rPr>
          <w:rFonts w:ascii="Calibri" w:eastAsia="Times New Roman" w:hAnsi="Calibri" w:cs="Calibri"/>
          <w:lang w:eastAsia="sk-SK"/>
        </w:rPr>
        <w:t xml:space="preserve">Max hlučnosť .............85 dB </w:t>
      </w:r>
    </w:p>
    <w:p w14:paraId="694D760D" w14:textId="12E3E6DE" w:rsidR="00772BF4" w:rsidRPr="00772BF4" w:rsidRDefault="00772BF4" w:rsidP="005007FD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772BF4">
        <w:rPr>
          <w:rFonts w:ascii="Calibri" w:eastAsia="Times New Roman" w:hAnsi="Calibri" w:cs="Calibri"/>
          <w:lang w:eastAsia="sk-SK"/>
        </w:rPr>
        <w:t xml:space="preserve">Pôsobenie tlaku vstupnej pary nad  </w:t>
      </w:r>
      <w:proofErr w:type="spellStart"/>
      <w:r w:rsidRPr="00772BF4">
        <w:rPr>
          <w:rFonts w:ascii="Calibri" w:eastAsia="Times New Roman" w:hAnsi="Calibri" w:cs="Calibri"/>
          <w:lang w:eastAsia="sk-SK"/>
        </w:rPr>
        <w:t>kuželkou</w:t>
      </w:r>
      <w:proofErr w:type="spellEnd"/>
      <w:r w:rsidRPr="00772BF4">
        <w:rPr>
          <w:rFonts w:ascii="Calibri" w:eastAsia="Times New Roman" w:hAnsi="Calibri" w:cs="Calibri"/>
          <w:lang w:eastAsia="sk-SK"/>
        </w:rPr>
        <w:t xml:space="preserve"> </w:t>
      </w:r>
    </w:p>
    <w:p w14:paraId="0DD91886" w14:textId="1EB0346F" w:rsidR="00772BF4" w:rsidRPr="00772BF4" w:rsidRDefault="237220CE" w:rsidP="005007FD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65706763">
        <w:rPr>
          <w:rFonts w:ascii="Calibri" w:eastAsia="Times New Roman" w:hAnsi="Calibri" w:cs="Calibri"/>
          <w:lang w:eastAsia="sk-SK"/>
        </w:rPr>
        <w:t xml:space="preserve">Sedlo ventila regulačná </w:t>
      </w:r>
      <w:proofErr w:type="spellStart"/>
      <w:r w:rsidRPr="65706763">
        <w:rPr>
          <w:rFonts w:ascii="Calibri" w:eastAsia="Times New Roman" w:hAnsi="Calibri" w:cs="Calibri"/>
          <w:lang w:eastAsia="sk-SK"/>
        </w:rPr>
        <w:t>kuželka</w:t>
      </w:r>
      <w:proofErr w:type="spellEnd"/>
      <w:r w:rsidRPr="65706763">
        <w:rPr>
          <w:rFonts w:ascii="Calibri" w:eastAsia="Times New Roman" w:hAnsi="Calibri" w:cs="Calibri"/>
          <w:lang w:eastAsia="sk-SK"/>
        </w:rPr>
        <w:t xml:space="preserve"> s </w:t>
      </w:r>
      <w:proofErr w:type="spellStart"/>
      <w:r w:rsidRPr="65706763">
        <w:rPr>
          <w:rFonts w:ascii="Calibri" w:eastAsia="Times New Roman" w:hAnsi="Calibri" w:cs="Calibri"/>
          <w:lang w:eastAsia="sk-SK"/>
        </w:rPr>
        <w:t>tvrdokovu</w:t>
      </w:r>
      <w:proofErr w:type="spellEnd"/>
      <w:r w:rsidRPr="65706763">
        <w:rPr>
          <w:rFonts w:ascii="Calibri" w:eastAsia="Times New Roman" w:hAnsi="Calibri" w:cs="Calibri"/>
          <w:lang w:eastAsia="sk-SK"/>
        </w:rPr>
        <w:t xml:space="preserve"> </w:t>
      </w:r>
    </w:p>
    <w:p w14:paraId="65160AD3" w14:textId="0147BAAF" w:rsidR="00772BF4" w:rsidRPr="00772BF4" w:rsidRDefault="237220CE" w:rsidP="005007FD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65706763">
        <w:rPr>
          <w:rFonts w:ascii="Calibri" w:eastAsia="Times New Roman" w:hAnsi="Calibri" w:cs="Calibri"/>
          <w:lang w:eastAsia="sk-SK"/>
        </w:rPr>
        <w:t xml:space="preserve">Vymeniteľné sedlo ventila - </w:t>
      </w:r>
      <w:proofErr w:type="spellStart"/>
      <w:r w:rsidRPr="65706763">
        <w:rPr>
          <w:rFonts w:ascii="Calibri" w:eastAsia="Times New Roman" w:hAnsi="Calibri" w:cs="Calibri"/>
          <w:lang w:eastAsia="sk-SK"/>
        </w:rPr>
        <w:t>nasúvacie</w:t>
      </w:r>
      <w:proofErr w:type="spellEnd"/>
      <w:r w:rsidRPr="65706763">
        <w:rPr>
          <w:rFonts w:ascii="Calibri" w:eastAsia="Times New Roman" w:hAnsi="Calibri" w:cs="Calibri"/>
          <w:lang w:eastAsia="sk-SK"/>
        </w:rPr>
        <w:t xml:space="preserve"> </w:t>
      </w:r>
    </w:p>
    <w:p w14:paraId="333386FB" w14:textId="2AB477D4" w:rsidR="00772BF4" w:rsidRPr="00772BF4" w:rsidRDefault="00772BF4" w:rsidP="005007FD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772BF4">
        <w:rPr>
          <w:rFonts w:ascii="Calibri" w:eastAsia="Times New Roman" w:hAnsi="Calibri" w:cs="Calibri"/>
          <w:lang w:eastAsia="sk-SK"/>
        </w:rPr>
        <w:t xml:space="preserve">Odvodňovací kanál v telese ventila pred sedlom  v smere prúdenia pary  </w:t>
      </w:r>
    </w:p>
    <w:p w14:paraId="32078200" w14:textId="0B5323BF" w:rsidR="00772BF4" w:rsidRPr="00772BF4" w:rsidRDefault="237220CE" w:rsidP="005007FD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65706763">
        <w:rPr>
          <w:rFonts w:ascii="Calibri" w:eastAsia="Times New Roman" w:hAnsi="Calibri" w:cs="Calibri"/>
          <w:lang w:eastAsia="sk-SK"/>
        </w:rPr>
        <w:t>Pneumatický pohon - priamočiary, jednočinný  s havarijnou funkciou (bliž</w:t>
      </w:r>
      <w:r w:rsidR="6C61C4CC" w:rsidRPr="65706763">
        <w:rPr>
          <w:rFonts w:ascii="Calibri" w:eastAsia="Times New Roman" w:hAnsi="Calibri" w:cs="Calibri"/>
          <w:lang w:eastAsia="sk-SK"/>
        </w:rPr>
        <w:t>š</w:t>
      </w:r>
      <w:r w:rsidRPr="65706763">
        <w:rPr>
          <w:rFonts w:ascii="Calibri" w:eastAsia="Times New Roman" w:hAnsi="Calibri" w:cs="Calibri"/>
          <w:lang w:eastAsia="sk-SK"/>
        </w:rPr>
        <w:t xml:space="preserve">ia špecifikácia v časti </w:t>
      </w:r>
      <w:proofErr w:type="spellStart"/>
      <w:r w:rsidRPr="65706763">
        <w:rPr>
          <w:rFonts w:ascii="Calibri" w:eastAsia="Times New Roman" w:hAnsi="Calibri" w:cs="Calibri"/>
          <w:lang w:eastAsia="sk-SK"/>
        </w:rPr>
        <w:t>MaR</w:t>
      </w:r>
      <w:proofErr w:type="spellEnd"/>
      <w:r w:rsidRPr="65706763">
        <w:rPr>
          <w:rFonts w:ascii="Calibri" w:eastAsia="Times New Roman" w:hAnsi="Calibri" w:cs="Calibri"/>
          <w:lang w:eastAsia="sk-SK"/>
        </w:rPr>
        <w:t xml:space="preserve">) </w:t>
      </w:r>
    </w:p>
    <w:p w14:paraId="23DF3F77" w14:textId="7E21BB7B" w:rsidR="00772BF4" w:rsidRPr="00772BF4" w:rsidRDefault="237220CE" w:rsidP="005007FD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proofErr w:type="spellStart"/>
      <w:r w:rsidRPr="65706763">
        <w:rPr>
          <w:rFonts w:ascii="Calibri" w:eastAsia="Times New Roman" w:hAnsi="Calibri" w:cs="Calibri"/>
          <w:lang w:eastAsia="sk-SK"/>
        </w:rPr>
        <w:t>Navarovací</w:t>
      </w:r>
      <w:proofErr w:type="spellEnd"/>
      <w:r w:rsidRPr="65706763">
        <w:rPr>
          <w:rFonts w:ascii="Calibri" w:eastAsia="Times New Roman" w:hAnsi="Calibri" w:cs="Calibri"/>
          <w:lang w:eastAsia="sk-SK"/>
        </w:rPr>
        <w:t xml:space="preserve">  - </w:t>
      </w:r>
      <w:proofErr w:type="spellStart"/>
      <w:r w:rsidRPr="65706763">
        <w:rPr>
          <w:rFonts w:ascii="Calibri" w:eastAsia="Times New Roman" w:hAnsi="Calibri" w:cs="Calibri"/>
          <w:lang w:eastAsia="sk-SK"/>
        </w:rPr>
        <w:t>navarovacie</w:t>
      </w:r>
      <w:proofErr w:type="spellEnd"/>
      <w:r w:rsidRPr="65706763">
        <w:rPr>
          <w:rFonts w:ascii="Calibri" w:eastAsia="Times New Roman" w:hAnsi="Calibri" w:cs="Calibri"/>
          <w:lang w:eastAsia="sk-SK"/>
        </w:rPr>
        <w:t xml:space="preserve"> konce armatúry podľa EN 12627 </w:t>
      </w:r>
    </w:p>
    <w:p w14:paraId="23CEE4F5" w14:textId="46928927" w:rsidR="1ED471BB" w:rsidRDefault="00772BF4" w:rsidP="005007FD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772BF4">
        <w:rPr>
          <w:rFonts w:ascii="Calibri" w:eastAsia="Times New Roman" w:hAnsi="Calibri" w:cs="Calibri"/>
          <w:lang w:eastAsia="sk-SK"/>
        </w:rPr>
        <w:t>Materiálový certifikát</w:t>
      </w:r>
    </w:p>
    <w:p w14:paraId="0413AB9E" w14:textId="77777777" w:rsidR="00772BF4" w:rsidRDefault="00772BF4" w:rsidP="005007FD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</w:p>
    <w:p w14:paraId="491B92CF" w14:textId="110B9304" w:rsidR="1CF36E0F" w:rsidRDefault="1CF36E0F" w:rsidP="005007FD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1ED471BB">
        <w:rPr>
          <w:rFonts w:ascii="Calibri" w:eastAsia="Times New Roman" w:hAnsi="Calibri" w:cs="Calibri"/>
          <w:lang w:eastAsia="sk-SK"/>
        </w:rPr>
        <w:t>Obtokový regulačný ventil para</w:t>
      </w:r>
      <w:r w:rsidR="68A0D314" w:rsidRPr="1ED471BB">
        <w:rPr>
          <w:rFonts w:ascii="Calibri" w:eastAsia="Times New Roman" w:hAnsi="Calibri" w:cs="Calibri"/>
          <w:lang w:eastAsia="sk-SK"/>
        </w:rPr>
        <w:t>:</w:t>
      </w:r>
    </w:p>
    <w:p w14:paraId="1BF3A0A5" w14:textId="6DDC4AF8" w:rsidR="00772BF4" w:rsidRPr="00772BF4" w:rsidRDefault="00772BF4" w:rsidP="005007FD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772BF4">
        <w:rPr>
          <w:rFonts w:ascii="Calibri" w:eastAsia="Times New Roman" w:hAnsi="Calibri" w:cs="Calibri"/>
          <w:lang w:eastAsia="sk-SK"/>
        </w:rPr>
        <w:t xml:space="preserve">Počet kusov............1 </w:t>
      </w:r>
    </w:p>
    <w:p w14:paraId="35B0AF04" w14:textId="7E6BE01F" w:rsidR="00772BF4" w:rsidRPr="00772BF4" w:rsidRDefault="00772BF4" w:rsidP="005007FD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772BF4">
        <w:rPr>
          <w:rFonts w:ascii="Calibri" w:eastAsia="Times New Roman" w:hAnsi="Calibri" w:cs="Calibri"/>
          <w:lang w:eastAsia="sk-SK"/>
        </w:rPr>
        <w:t xml:space="preserve">DN 80 </w:t>
      </w:r>
    </w:p>
    <w:p w14:paraId="194C6DA9" w14:textId="1D762171" w:rsidR="00772BF4" w:rsidRPr="00772BF4" w:rsidRDefault="00772BF4" w:rsidP="005007FD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772BF4">
        <w:rPr>
          <w:rFonts w:ascii="Calibri" w:eastAsia="Times New Roman" w:hAnsi="Calibri" w:cs="Calibri"/>
          <w:lang w:eastAsia="sk-SK"/>
        </w:rPr>
        <w:t xml:space="preserve">PN 16 </w:t>
      </w:r>
    </w:p>
    <w:p w14:paraId="3B28EAFE" w14:textId="1A2CCD02" w:rsidR="00772BF4" w:rsidRPr="00772BF4" w:rsidRDefault="00772BF4" w:rsidP="005007FD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772BF4">
        <w:rPr>
          <w:rFonts w:ascii="Calibri" w:eastAsia="Times New Roman" w:hAnsi="Calibri" w:cs="Calibri"/>
          <w:lang w:eastAsia="sk-SK"/>
        </w:rPr>
        <w:t xml:space="preserve">Menovitá teplota ....300 °C </w:t>
      </w:r>
    </w:p>
    <w:p w14:paraId="4808B366" w14:textId="64A0D41B" w:rsidR="00772BF4" w:rsidRPr="00772BF4" w:rsidRDefault="00772BF4" w:rsidP="005007FD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772BF4">
        <w:rPr>
          <w:rFonts w:ascii="Calibri" w:eastAsia="Times New Roman" w:hAnsi="Calibri" w:cs="Calibri"/>
          <w:lang w:eastAsia="sk-SK"/>
        </w:rPr>
        <w:t xml:space="preserve">Prevádzková teplota ...220°C ÷260°C </w:t>
      </w:r>
    </w:p>
    <w:p w14:paraId="291E8B7C" w14:textId="176C8066" w:rsidR="00772BF4" w:rsidRPr="00772BF4" w:rsidRDefault="00772BF4" w:rsidP="005007FD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772BF4">
        <w:rPr>
          <w:rFonts w:ascii="Calibri" w:eastAsia="Times New Roman" w:hAnsi="Calibri" w:cs="Calibri"/>
          <w:lang w:eastAsia="sk-SK"/>
        </w:rPr>
        <w:t xml:space="preserve">Prevádzkový tlak.........0,65 MPa g </w:t>
      </w:r>
    </w:p>
    <w:p w14:paraId="2A822F66" w14:textId="42D2AF73" w:rsidR="00772BF4" w:rsidRPr="00772BF4" w:rsidRDefault="00772BF4" w:rsidP="005007FD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772BF4">
        <w:rPr>
          <w:rFonts w:ascii="Calibri" w:eastAsia="Times New Roman" w:hAnsi="Calibri" w:cs="Calibri"/>
          <w:lang w:eastAsia="sk-SK"/>
        </w:rPr>
        <w:t xml:space="preserve">Trieda tesnosti .........5 </w:t>
      </w:r>
    </w:p>
    <w:p w14:paraId="2AC898A1" w14:textId="3EF87D3D" w:rsidR="00772BF4" w:rsidRPr="00772BF4" w:rsidRDefault="00772BF4" w:rsidP="005007FD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772BF4">
        <w:rPr>
          <w:rFonts w:ascii="Calibri" w:eastAsia="Times New Roman" w:hAnsi="Calibri" w:cs="Calibri"/>
          <w:lang w:eastAsia="sk-SK"/>
        </w:rPr>
        <w:t xml:space="preserve">Max hlučnosť ...........85 dB </w:t>
      </w:r>
    </w:p>
    <w:p w14:paraId="0B4D5E59" w14:textId="72DCC38A" w:rsidR="00772BF4" w:rsidRPr="00772BF4" w:rsidRDefault="00772BF4" w:rsidP="005007FD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772BF4">
        <w:rPr>
          <w:rFonts w:ascii="Calibri" w:eastAsia="Times New Roman" w:hAnsi="Calibri" w:cs="Calibri"/>
          <w:lang w:eastAsia="sk-SK"/>
        </w:rPr>
        <w:t xml:space="preserve">Pôsobenie tlaku vstupnej pary nad </w:t>
      </w:r>
      <w:proofErr w:type="spellStart"/>
      <w:r w:rsidRPr="00772BF4">
        <w:rPr>
          <w:rFonts w:ascii="Calibri" w:eastAsia="Times New Roman" w:hAnsi="Calibri" w:cs="Calibri"/>
          <w:lang w:eastAsia="sk-SK"/>
        </w:rPr>
        <w:t>kuželkou</w:t>
      </w:r>
      <w:proofErr w:type="spellEnd"/>
      <w:r w:rsidRPr="00772BF4">
        <w:rPr>
          <w:rFonts w:ascii="Calibri" w:eastAsia="Times New Roman" w:hAnsi="Calibri" w:cs="Calibri"/>
          <w:lang w:eastAsia="sk-SK"/>
        </w:rPr>
        <w:t xml:space="preserve"> </w:t>
      </w:r>
    </w:p>
    <w:p w14:paraId="719A642E" w14:textId="3EDEA85A" w:rsidR="00772BF4" w:rsidRPr="00772BF4" w:rsidRDefault="00772BF4" w:rsidP="005007FD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772BF4">
        <w:rPr>
          <w:rFonts w:ascii="Calibri" w:eastAsia="Times New Roman" w:hAnsi="Calibri" w:cs="Calibri"/>
          <w:lang w:eastAsia="sk-SK"/>
        </w:rPr>
        <w:lastRenderedPageBreak/>
        <w:t xml:space="preserve">Sedlo ventila regulačná </w:t>
      </w:r>
      <w:proofErr w:type="spellStart"/>
      <w:r w:rsidRPr="00772BF4">
        <w:rPr>
          <w:rFonts w:ascii="Calibri" w:eastAsia="Times New Roman" w:hAnsi="Calibri" w:cs="Calibri"/>
          <w:lang w:eastAsia="sk-SK"/>
        </w:rPr>
        <w:t>kuželka</w:t>
      </w:r>
      <w:proofErr w:type="spellEnd"/>
      <w:r w:rsidRPr="00772BF4">
        <w:rPr>
          <w:rFonts w:ascii="Calibri" w:eastAsia="Times New Roman" w:hAnsi="Calibri" w:cs="Calibri"/>
          <w:lang w:eastAsia="sk-SK"/>
        </w:rPr>
        <w:t xml:space="preserve"> s </w:t>
      </w:r>
      <w:proofErr w:type="spellStart"/>
      <w:r w:rsidRPr="00772BF4">
        <w:rPr>
          <w:rFonts w:ascii="Calibri" w:eastAsia="Times New Roman" w:hAnsi="Calibri" w:cs="Calibri"/>
          <w:lang w:eastAsia="sk-SK"/>
        </w:rPr>
        <w:t>tvrdokovu</w:t>
      </w:r>
      <w:proofErr w:type="spellEnd"/>
      <w:r w:rsidRPr="00772BF4">
        <w:rPr>
          <w:rFonts w:ascii="Calibri" w:eastAsia="Times New Roman" w:hAnsi="Calibri" w:cs="Calibri"/>
          <w:lang w:eastAsia="sk-SK"/>
        </w:rPr>
        <w:t xml:space="preserve"> </w:t>
      </w:r>
    </w:p>
    <w:p w14:paraId="2B0FABA4" w14:textId="70E83D8D" w:rsidR="00772BF4" w:rsidRPr="00772BF4" w:rsidRDefault="00772BF4" w:rsidP="005007FD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772BF4">
        <w:rPr>
          <w:rFonts w:ascii="Calibri" w:eastAsia="Times New Roman" w:hAnsi="Calibri" w:cs="Calibri"/>
          <w:lang w:eastAsia="sk-SK"/>
        </w:rPr>
        <w:t xml:space="preserve">Vymeniteľné sedlo ventila - </w:t>
      </w:r>
      <w:proofErr w:type="spellStart"/>
      <w:r w:rsidRPr="00772BF4">
        <w:rPr>
          <w:rFonts w:ascii="Calibri" w:eastAsia="Times New Roman" w:hAnsi="Calibri" w:cs="Calibri"/>
          <w:lang w:eastAsia="sk-SK"/>
        </w:rPr>
        <w:t>nasúvacie</w:t>
      </w:r>
      <w:proofErr w:type="spellEnd"/>
      <w:r w:rsidRPr="00772BF4">
        <w:rPr>
          <w:rFonts w:ascii="Calibri" w:eastAsia="Times New Roman" w:hAnsi="Calibri" w:cs="Calibri"/>
          <w:lang w:eastAsia="sk-SK"/>
        </w:rPr>
        <w:t xml:space="preserve"> </w:t>
      </w:r>
    </w:p>
    <w:p w14:paraId="7A25256A" w14:textId="0FCD851E" w:rsidR="00772BF4" w:rsidRPr="00772BF4" w:rsidRDefault="00772BF4" w:rsidP="005007FD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proofErr w:type="spellStart"/>
      <w:r w:rsidRPr="00772BF4">
        <w:rPr>
          <w:rFonts w:ascii="Calibri" w:eastAsia="Times New Roman" w:hAnsi="Calibri" w:cs="Calibri"/>
          <w:lang w:eastAsia="sk-SK"/>
        </w:rPr>
        <w:t>Rovnopercentná</w:t>
      </w:r>
      <w:proofErr w:type="spellEnd"/>
      <w:r w:rsidRPr="00772BF4">
        <w:rPr>
          <w:rFonts w:ascii="Calibri" w:eastAsia="Times New Roman" w:hAnsi="Calibri" w:cs="Calibri"/>
          <w:lang w:eastAsia="sk-SK"/>
        </w:rPr>
        <w:t xml:space="preserve"> charakteristika regulačnej </w:t>
      </w:r>
      <w:proofErr w:type="spellStart"/>
      <w:r w:rsidRPr="00772BF4">
        <w:rPr>
          <w:rFonts w:ascii="Calibri" w:eastAsia="Times New Roman" w:hAnsi="Calibri" w:cs="Calibri"/>
          <w:lang w:eastAsia="sk-SK"/>
        </w:rPr>
        <w:t>kuželky</w:t>
      </w:r>
      <w:proofErr w:type="spellEnd"/>
      <w:r w:rsidRPr="00772BF4">
        <w:rPr>
          <w:rFonts w:ascii="Calibri" w:eastAsia="Times New Roman" w:hAnsi="Calibri" w:cs="Calibri"/>
          <w:lang w:eastAsia="sk-SK"/>
        </w:rPr>
        <w:t xml:space="preserve"> </w:t>
      </w:r>
    </w:p>
    <w:p w14:paraId="28E48A86" w14:textId="2785D0EB" w:rsidR="00772BF4" w:rsidRPr="00772BF4" w:rsidRDefault="00772BF4" w:rsidP="005007FD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772BF4">
        <w:rPr>
          <w:rFonts w:ascii="Calibri" w:eastAsia="Times New Roman" w:hAnsi="Calibri" w:cs="Calibri"/>
          <w:lang w:eastAsia="sk-SK"/>
        </w:rPr>
        <w:t xml:space="preserve">Schopnosť rovnomerného </w:t>
      </w:r>
      <w:proofErr w:type="spellStart"/>
      <w:r w:rsidRPr="00772BF4">
        <w:rPr>
          <w:rFonts w:ascii="Calibri" w:eastAsia="Times New Roman" w:hAnsi="Calibri" w:cs="Calibri"/>
          <w:lang w:eastAsia="sk-SK"/>
        </w:rPr>
        <w:t>náhrevu</w:t>
      </w:r>
      <w:proofErr w:type="spellEnd"/>
      <w:r w:rsidRPr="00772BF4">
        <w:rPr>
          <w:rFonts w:ascii="Calibri" w:eastAsia="Times New Roman" w:hAnsi="Calibri" w:cs="Calibri"/>
          <w:lang w:eastAsia="sk-SK"/>
        </w:rPr>
        <w:t xml:space="preserve"> potrubia za ventilom </w:t>
      </w:r>
    </w:p>
    <w:p w14:paraId="222E2D7A" w14:textId="16550339" w:rsidR="00772BF4" w:rsidRPr="00772BF4" w:rsidRDefault="00772BF4" w:rsidP="005007FD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772BF4">
        <w:rPr>
          <w:rFonts w:ascii="Calibri" w:eastAsia="Times New Roman" w:hAnsi="Calibri" w:cs="Calibri"/>
          <w:lang w:eastAsia="sk-SK"/>
        </w:rPr>
        <w:t xml:space="preserve">Odvodňovací kanál v telese ventila pred sedlom  v smere prúdenia pary </w:t>
      </w:r>
    </w:p>
    <w:p w14:paraId="11EC07F8" w14:textId="71EFC951" w:rsidR="00772BF4" w:rsidRPr="00772BF4" w:rsidRDefault="00772BF4" w:rsidP="005007FD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772BF4">
        <w:rPr>
          <w:rFonts w:ascii="Calibri" w:eastAsia="Times New Roman" w:hAnsi="Calibri" w:cs="Calibri"/>
          <w:lang w:eastAsia="sk-SK"/>
        </w:rPr>
        <w:t>Pneumatický pohon - priamočiary, jednočinný s havarijnou funkciou (</w:t>
      </w:r>
      <w:proofErr w:type="spellStart"/>
      <w:r w:rsidRPr="00772BF4">
        <w:rPr>
          <w:rFonts w:ascii="Calibri" w:eastAsia="Times New Roman" w:hAnsi="Calibri" w:cs="Calibri"/>
          <w:lang w:eastAsia="sk-SK"/>
        </w:rPr>
        <w:t>bližia</w:t>
      </w:r>
      <w:proofErr w:type="spellEnd"/>
      <w:r w:rsidRPr="00772BF4">
        <w:rPr>
          <w:rFonts w:ascii="Calibri" w:eastAsia="Times New Roman" w:hAnsi="Calibri" w:cs="Calibri"/>
          <w:lang w:eastAsia="sk-SK"/>
        </w:rPr>
        <w:t xml:space="preserve"> špecifikácia v časti </w:t>
      </w:r>
      <w:proofErr w:type="spellStart"/>
      <w:r w:rsidRPr="00772BF4">
        <w:rPr>
          <w:rFonts w:ascii="Calibri" w:eastAsia="Times New Roman" w:hAnsi="Calibri" w:cs="Calibri"/>
          <w:lang w:eastAsia="sk-SK"/>
        </w:rPr>
        <w:t>MaR</w:t>
      </w:r>
      <w:proofErr w:type="spellEnd"/>
      <w:r w:rsidRPr="00772BF4">
        <w:rPr>
          <w:rFonts w:ascii="Calibri" w:eastAsia="Times New Roman" w:hAnsi="Calibri" w:cs="Calibri"/>
          <w:lang w:eastAsia="sk-SK"/>
        </w:rPr>
        <w:t xml:space="preserve">) </w:t>
      </w:r>
    </w:p>
    <w:p w14:paraId="72C65576" w14:textId="29764392" w:rsidR="00772BF4" w:rsidRPr="00772BF4" w:rsidRDefault="00772BF4" w:rsidP="005007FD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proofErr w:type="spellStart"/>
      <w:r w:rsidRPr="00772BF4">
        <w:rPr>
          <w:rFonts w:ascii="Calibri" w:eastAsia="Times New Roman" w:hAnsi="Calibri" w:cs="Calibri"/>
          <w:lang w:eastAsia="sk-SK"/>
        </w:rPr>
        <w:t>Navarovací</w:t>
      </w:r>
      <w:proofErr w:type="spellEnd"/>
      <w:r w:rsidRPr="00772BF4">
        <w:rPr>
          <w:rFonts w:ascii="Calibri" w:eastAsia="Times New Roman" w:hAnsi="Calibri" w:cs="Calibri"/>
          <w:lang w:eastAsia="sk-SK"/>
        </w:rPr>
        <w:t xml:space="preserve">  - </w:t>
      </w:r>
      <w:proofErr w:type="spellStart"/>
      <w:r w:rsidRPr="00772BF4">
        <w:rPr>
          <w:rFonts w:ascii="Calibri" w:eastAsia="Times New Roman" w:hAnsi="Calibri" w:cs="Calibri"/>
          <w:lang w:eastAsia="sk-SK"/>
        </w:rPr>
        <w:t>navarovacie</w:t>
      </w:r>
      <w:proofErr w:type="spellEnd"/>
      <w:r w:rsidRPr="00772BF4">
        <w:rPr>
          <w:rFonts w:ascii="Calibri" w:eastAsia="Times New Roman" w:hAnsi="Calibri" w:cs="Calibri"/>
          <w:lang w:eastAsia="sk-SK"/>
        </w:rPr>
        <w:t xml:space="preserve"> konce armatúry podľa EN 12627 </w:t>
      </w:r>
    </w:p>
    <w:p w14:paraId="4D93BB9C" w14:textId="3DC99205" w:rsidR="1ED471BB" w:rsidRDefault="00772BF4" w:rsidP="005007FD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772BF4">
        <w:rPr>
          <w:rFonts w:ascii="Calibri" w:eastAsia="Times New Roman" w:hAnsi="Calibri" w:cs="Calibri"/>
          <w:lang w:eastAsia="sk-SK"/>
        </w:rPr>
        <w:t>Materiálový certifikát</w:t>
      </w:r>
    </w:p>
    <w:p w14:paraId="3E0EE705" w14:textId="77777777" w:rsidR="00772BF4" w:rsidRDefault="00772BF4" w:rsidP="005007FD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</w:p>
    <w:p w14:paraId="0CD1CD23" w14:textId="77777777" w:rsidR="00772BF4" w:rsidRPr="00772BF4" w:rsidRDefault="00772BF4" w:rsidP="005007FD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772BF4">
        <w:rPr>
          <w:rFonts w:ascii="Calibri" w:eastAsia="Times New Roman" w:hAnsi="Calibri" w:cs="Calibri"/>
          <w:lang w:eastAsia="sk-SK"/>
        </w:rPr>
        <w:t xml:space="preserve">Hraničná uzatváracia armatúra pred hlavným regulačným ventilom: </w:t>
      </w:r>
    </w:p>
    <w:p w14:paraId="67B75F80" w14:textId="77777777" w:rsidR="00772BF4" w:rsidRPr="00772BF4" w:rsidRDefault="00772BF4" w:rsidP="005007FD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</w:p>
    <w:p w14:paraId="6AA15C67" w14:textId="7681E628" w:rsidR="00772BF4" w:rsidRPr="00772BF4" w:rsidRDefault="00772BF4" w:rsidP="005007FD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772BF4">
        <w:rPr>
          <w:rFonts w:ascii="Calibri" w:eastAsia="Times New Roman" w:hAnsi="Calibri" w:cs="Calibri"/>
          <w:lang w:eastAsia="sk-SK"/>
        </w:rPr>
        <w:t xml:space="preserve">Počet kusov ...........1 </w:t>
      </w:r>
    </w:p>
    <w:p w14:paraId="25D0569B" w14:textId="0C550215" w:rsidR="00772BF4" w:rsidRPr="00772BF4" w:rsidRDefault="00772BF4" w:rsidP="005007FD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226F7AB6">
        <w:rPr>
          <w:rFonts w:ascii="Calibri" w:eastAsia="Times New Roman" w:hAnsi="Calibri" w:cs="Calibri"/>
          <w:lang w:eastAsia="sk-SK"/>
        </w:rPr>
        <w:t>DN</w:t>
      </w:r>
      <w:r w:rsidR="6C3E2153" w:rsidRPr="226F7AB6">
        <w:rPr>
          <w:rFonts w:ascii="Calibri" w:eastAsia="Times New Roman" w:hAnsi="Calibri" w:cs="Calibri"/>
          <w:lang w:eastAsia="sk-SK"/>
        </w:rPr>
        <w:t xml:space="preserve"> </w:t>
      </w:r>
      <w:r w:rsidR="37676CC8" w:rsidRPr="226F7AB6">
        <w:rPr>
          <w:rFonts w:ascii="Calibri" w:eastAsia="Times New Roman" w:hAnsi="Calibri" w:cs="Calibri"/>
          <w:lang w:eastAsia="sk-SK"/>
        </w:rPr>
        <w:t xml:space="preserve">300 </w:t>
      </w:r>
      <w:r w:rsidR="7E703092" w:rsidRPr="226F7AB6">
        <w:rPr>
          <w:rFonts w:ascii="Calibri" w:eastAsia="Times New Roman" w:hAnsi="Calibri" w:cs="Calibri"/>
          <w:lang w:eastAsia="sk-SK"/>
        </w:rPr>
        <w:t>-</w:t>
      </w:r>
      <w:r w:rsidRPr="226F7AB6">
        <w:rPr>
          <w:rFonts w:ascii="Calibri" w:eastAsia="Times New Roman" w:hAnsi="Calibri" w:cs="Calibri"/>
          <w:lang w:eastAsia="sk-SK"/>
        </w:rPr>
        <w:t xml:space="preserve"> 500 </w:t>
      </w:r>
    </w:p>
    <w:p w14:paraId="77B98134" w14:textId="2591A59E" w:rsidR="00772BF4" w:rsidRPr="00772BF4" w:rsidRDefault="00772BF4" w:rsidP="005007FD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772BF4">
        <w:rPr>
          <w:rFonts w:ascii="Calibri" w:eastAsia="Times New Roman" w:hAnsi="Calibri" w:cs="Calibri"/>
          <w:lang w:eastAsia="sk-SK"/>
        </w:rPr>
        <w:t xml:space="preserve">PN 16 </w:t>
      </w:r>
    </w:p>
    <w:p w14:paraId="3B643550" w14:textId="55E791C7" w:rsidR="00772BF4" w:rsidRPr="00772BF4" w:rsidRDefault="00772BF4" w:rsidP="005007FD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772BF4">
        <w:rPr>
          <w:rFonts w:ascii="Calibri" w:eastAsia="Times New Roman" w:hAnsi="Calibri" w:cs="Calibri"/>
          <w:lang w:eastAsia="sk-SK"/>
        </w:rPr>
        <w:t xml:space="preserve">Menovitá teplota ....300 °C </w:t>
      </w:r>
    </w:p>
    <w:p w14:paraId="4818C980" w14:textId="3F201846" w:rsidR="00772BF4" w:rsidRPr="00772BF4" w:rsidRDefault="00772BF4" w:rsidP="005007FD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772BF4">
        <w:rPr>
          <w:rFonts w:ascii="Calibri" w:eastAsia="Times New Roman" w:hAnsi="Calibri" w:cs="Calibri"/>
          <w:lang w:eastAsia="sk-SK"/>
        </w:rPr>
        <w:t xml:space="preserve">Trieda tesnosti .........5 </w:t>
      </w:r>
    </w:p>
    <w:p w14:paraId="13D64AA7" w14:textId="74A94868" w:rsidR="00772BF4" w:rsidRPr="00772BF4" w:rsidRDefault="00772BF4" w:rsidP="005007FD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515C98B1">
        <w:rPr>
          <w:rFonts w:ascii="Calibri" w:eastAsia="Times New Roman" w:hAnsi="Calibri" w:cs="Calibri"/>
          <w:lang w:eastAsia="sk-SK"/>
        </w:rPr>
        <w:t>Pneumatický pohon - priamočiary, jednočinný  s havarijnou funkciou (</w:t>
      </w:r>
      <w:proofErr w:type="spellStart"/>
      <w:r w:rsidRPr="515C98B1">
        <w:rPr>
          <w:rFonts w:ascii="Calibri" w:eastAsia="Times New Roman" w:hAnsi="Calibri" w:cs="Calibri"/>
          <w:lang w:eastAsia="sk-SK"/>
        </w:rPr>
        <w:t>bližia</w:t>
      </w:r>
      <w:proofErr w:type="spellEnd"/>
      <w:r w:rsidRPr="515C98B1">
        <w:rPr>
          <w:rFonts w:ascii="Calibri" w:eastAsia="Times New Roman" w:hAnsi="Calibri" w:cs="Calibri"/>
          <w:lang w:eastAsia="sk-SK"/>
        </w:rPr>
        <w:t xml:space="preserve"> špecifikácia v časti </w:t>
      </w:r>
      <w:proofErr w:type="spellStart"/>
      <w:r w:rsidRPr="515C98B1">
        <w:rPr>
          <w:rFonts w:ascii="Calibri" w:eastAsia="Times New Roman" w:hAnsi="Calibri" w:cs="Calibri"/>
          <w:lang w:eastAsia="sk-SK"/>
        </w:rPr>
        <w:t>MaR</w:t>
      </w:r>
      <w:proofErr w:type="spellEnd"/>
      <w:r w:rsidRPr="515C98B1">
        <w:rPr>
          <w:rFonts w:ascii="Calibri" w:eastAsia="Times New Roman" w:hAnsi="Calibri" w:cs="Calibri"/>
          <w:lang w:eastAsia="sk-SK"/>
        </w:rPr>
        <w:t xml:space="preserve">) </w:t>
      </w:r>
    </w:p>
    <w:p w14:paraId="12922318" w14:textId="18080467" w:rsidR="00772BF4" w:rsidRPr="00772BF4" w:rsidRDefault="00772BF4" w:rsidP="005007FD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proofErr w:type="spellStart"/>
      <w:r w:rsidRPr="515C98B1">
        <w:rPr>
          <w:rFonts w:ascii="Calibri" w:eastAsia="Times New Roman" w:hAnsi="Calibri" w:cs="Calibri"/>
          <w:lang w:eastAsia="sk-SK"/>
        </w:rPr>
        <w:t>Navarovací</w:t>
      </w:r>
      <w:proofErr w:type="spellEnd"/>
      <w:r w:rsidRPr="515C98B1">
        <w:rPr>
          <w:rFonts w:ascii="Calibri" w:eastAsia="Times New Roman" w:hAnsi="Calibri" w:cs="Calibri"/>
          <w:lang w:eastAsia="sk-SK"/>
        </w:rPr>
        <w:t xml:space="preserve">  - </w:t>
      </w:r>
      <w:proofErr w:type="spellStart"/>
      <w:r w:rsidRPr="515C98B1">
        <w:rPr>
          <w:rFonts w:ascii="Calibri" w:eastAsia="Times New Roman" w:hAnsi="Calibri" w:cs="Calibri"/>
          <w:lang w:eastAsia="sk-SK"/>
        </w:rPr>
        <w:t>navarovacie</w:t>
      </w:r>
      <w:proofErr w:type="spellEnd"/>
      <w:r w:rsidRPr="515C98B1">
        <w:rPr>
          <w:rFonts w:ascii="Calibri" w:eastAsia="Times New Roman" w:hAnsi="Calibri" w:cs="Calibri"/>
          <w:lang w:eastAsia="sk-SK"/>
        </w:rPr>
        <w:t xml:space="preserve"> konce armatúry podľa EN 12627 </w:t>
      </w:r>
    </w:p>
    <w:p w14:paraId="0B5912C8" w14:textId="77777777" w:rsidR="00772BF4" w:rsidRPr="00772BF4" w:rsidRDefault="00772BF4" w:rsidP="005007FD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772BF4">
        <w:rPr>
          <w:rFonts w:ascii="Calibri" w:eastAsia="Times New Roman" w:hAnsi="Calibri" w:cs="Calibri"/>
          <w:lang w:eastAsia="sk-SK"/>
        </w:rPr>
        <w:t xml:space="preserve">Materiálový certifikát </w:t>
      </w:r>
    </w:p>
    <w:p w14:paraId="6B573618" w14:textId="6FD5CF95" w:rsidR="00772BF4" w:rsidRPr="00772BF4" w:rsidRDefault="00772BF4" w:rsidP="005007FD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772BF4">
        <w:rPr>
          <w:rFonts w:ascii="Calibri" w:eastAsia="Times New Roman" w:hAnsi="Calibri" w:cs="Calibri"/>
          <w:lang w:eastAsia="sk-SK"/>
        </w:rPr>
        <w:t xml:space="preserve"> </w:t>
      </w:r>
    </w:p>
    <w:p w14:paraId="0D85D25A" w14:textId="77777777" w:rsidR="00772BF4" w:rsidRPr="00772BF4" w:rsidRDefault="00772BF4" w:rsidP="005007FD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772BF4">
        <w:rPr>
          <w:rFonts w:ascii="Calibri" w:eastAsia="Times New Roman" w:hAnsi="Calibri" w:cs="Calibri"/>
          <w:lang w:eastAsia="sk-SK"/>
        </w:rPr>
        <w:t xml:space="preserve">Hraničná uzatváracia armatúra pred  obtokovým ventilom: </w:t>
      </w:r>
    </w:p>
    <w:p w14:paraId="61E38615" w14:textId="77777777" w:rsidR="00772BF4" w:rsidRPr="00772BF4" w:rsidRDefault="00772BF4" w:rsidP="005007FD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</w:p>
    <w:p w14:paraId="2331BA0A" w14:textId="07EB4567" w:rsidR="00772BF4" w:rsidRPr="00772BF4" w:rsidRDefault="00772BF4" w:rsidP="005007FD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772BF4">
        <w:rPr>
          <w:rFonts w:ascii="Calibri" w:eastAsia="Times New Roman" w:hAnsi="Calibri" w:cs="Calibri"/>
          <w:lang w:eastAsia="sk-SK"/>
        </w:rPr>
        <w:t xml:space="preserve">Počet kusov 1 </w:t>
      </w:r>
    </w:p>
    <w:p w14:paraId="2A98844B" w14:textId="1560B5FF" w:rsidR="00772BF4" w:rsidRPr="00772BF4" w:rsidRDefault="00772BF4" w:rsidP="005007FD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772BF4">
        <w:rPr>
          <w:rFonts w:ascii="Calibri" w:eastAsia="Times New Roman" w:hAnsi="Calibri" w:cs="Calibri"/>
          <w:lang w:eastAsia="sk-SK"/>
        </w:rPr>
        <w:t xml:space="preserve">DN 80 </w:t>
      </w:r>
    </w:p>
    <w:p w14:paraId="090D0F1B" w14:textId="6A2A1143" w:rsidR="00772BF4" w:rsidRPr="00772BF4" w:rsidRDefault="00772BF4" w:rsidP="005007FD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772BF4">
        <w:rPr>
          <w:rFonts w:ascii="Calibri" w:eastAsia="Times New Roman" w:hAnsi="Calibri" w:cs="Calibri"/>
          <w:lang w:eastAsia="sk-SK"/>
        </w:rPr>
        <w:t xml:space="preserve">PN 16 </w:t>
      </w:r>
    </w:p>
    <w:p w14:paraId="5C2E73F3" w14:textId="3EA24F21" w:rsidR="00772BF4" w:rsidRPr="00772BF4" w:rsidRDefault="00772BF4" w:rsidP="005007FD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772BF4">
        <w:rPr>
          <w:rFonts w:ascii="Calibri" w:eastAsia="Times New Roman" w:hAnsi="Calibri" w:cs="Calibri"/>
          <w:lang w:eastAsia="sk-SK"/>
        </w:rPr>
        <w:t xml:space="preserve">Menovitá teplota ....300 °C </w:t>
      </w:r>
    </w:p>
    <w:p w14:paraId="46EC72DC" w14:textId="4C267503" w:rsidR="00772BF4" w:rsidRPr="00772BF4" w:rsidRDefault="00772BF4" w:rsidP="005007FD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772BF4">
        <w:rPr>
          <w:rFonts w:ascii="Calibri" w:eastAsia="Times New Roman" w:hAnsi="Calibri" w:cs="Calibri"/>
          <w:lang w:eastAsia="sk-SK"/>
        </w:rPr>
        <w:t xml:space="preserve">Trieda tesnosti .........5 </w:t>
      </w:r>
    </w:p>
    <w:p w14:paraId="680F0CBF" w14:textId="206911FC" w:rsidR="00772BF4" w:rsidRPr="00772BF4" w:rsidRDefault="237220CE" w:rsidP="005007FD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65706763">
        <w:rPr>
          <w:rFonts w:ascii="Calibri" w:eastAsia="Times New Roman" w:hAnsi="Calibri" w:cs="Calibri"/>
          <w:lang w:eastAsia="sk-SK"/>
        </w:rPr>
        <w:t>Pneumatický pohon - priamočiary, jednočinný  s havarijnou funkciou (</w:t>
      </w:r>
      <w:r w:rsidR="29813D6F" w:rsidRPr="65706763">
        <w:rPr>
          <w:rFonts w:ascii="Calibri" w:eastAsia="Times New Roman" w:hAnsi="Calibri" w:cs="Calibri"/>
          <w:lang w:eastAsia="sk-SK"/>
        </w:rPr>
        <w:t>bližšia</w:t>
      </w:r>
      <w:r w:rsidRPr="65706763">
        <w:rPr>
          <w:rFonts w:ascii="Calibri" w:eastAsia="Times New Roman" w:hAnsi="Calibri" w:cs="Calibri"/>
          <w:lang w:eastAsia="sk-SK"/>
        </w:rPr>
        <w:t xml:space="preserve"> špecifikácia v časti </w:t>
      </w:r>
      <w:proofErr w:type="spellStart"/>
      <w:r w:rsidRPr="65706763">
        <w:rPr>
          <w:rFonts w:ascii="Calibri" w:eastAsia="Times New Roman" w:hAnsi="Calibri" w:cs="Calibri"/>
          <w:lang w:eastAsia="sk-SK"/>
        </w:rPr>
        <w:t>MaR</w:t>
      </w:r>
      <w:proofErr w:type="spellEnd"/>
      <w:r w:rsidRPr="65706763">
        <w:rPr>
          <w:rFonts w:ascii="Calibri" w:eastAsia="Times New Roman" w:hAnsi="Calibri" w:cs="Calibri"/>
          <w:lang w:eastAsia="sk-SK"/>
        </w:rPr>
        <w:t xml:space="preserve">) </w:t>
      </w:r>
      <w:proofErr w:type="spellStart"/>
      <w:r w:rsidRPr="65706763">
        <w:rPr>
          <w:rFonts w:ascii="Calibri" w:eastAsia="Times New Roman" w:hAnsi="Calibri" w:cs="Calibri"/>
          <w:lang w:eastAsia="sk-SK"/>
        </w:rPr>
        <w:t>Navarovací</w:t>
      </w:r>
      <w:proofErr w:type="spellEnd"/>
      <w:r w:rsidRPr="65706763">
        <w:rPr>
          <w:rFonts w:ascii="Calibri" w:eastAsia="Times New Roman" w:hAnsi="Calibri" w:cs="Calibri"/>
          <w:lang w:eastAsia="sk-SK"/>
        </w:rPr>
        <w:t xml:space="preserve">  - </w:t>
      </w:r>
      <w:proofErr w:type="spellStart"/>
      <w:r w:rsidRPr="65706763">
        <w:rPr>
          <w:rFonts w:ascii="Calibri" w:eastAsia="Times New Roman" w:hAnsi="Calibri" w:cs="Calibri"/>
          <w:lang w:eastAsia="sk-SK"/>
        </w:rPr>
        <w:t>navarovacie</w:t>
      </w:r>
      <w:proofErr w:type="spellEnd"/>
      <w:r w:rsidRPr="65706763">
        <w:rPr>
          <w:rFonts w:ascii="Calibri" w:eastAsia="Times New Roman" w:hAnsi="Calibri" w:cs="Calibri"/>
          <w:lang w:eastAsia="sk-SK"/>
        </w:rPr>
        <w:t xml:space="preserve"> konce armatúry podľa EN 12627 </w:t>
      </w:r>
    </w:p>
    <w:p w14:paraId="60756997" w14:textId="2468F440" w:rsidR="00772BF4" w:rsidRDefault="00772BF4" w:rsidP="005007FD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772BF4">
        <w:rPr>
          <w:rFonts w:ascii="Calibri" w:eastAsia="Times New Roman" w:hAnsi="Calibri" w:cs="Calibri"/>
          <w:lang w:eastAsia="sk-SK"/>
        </w:rPr>
        <w:t>Materiálový certifikát</w:t>
      </w:r>
    </w:p>
    <w:p w14:paraId="415BE70C" w14:textId="77777777" w:rsidR="00772BF4" w:rsidRDefault="00772BF4" w:rsidP="005007FD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</w:p>
    <w:p w14:paraId="337F6617" w14:textId="3B4BC118" w:rsidR="3971172E" w:rsidRDefault="3971172E" w:rsidP="005007FD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1ED471BB">
        <w:rPr>
          <w:rFonts w:ascii="Calibri" w:eastAsia="Times New Roman" w:hAnsi="Calibri" w:cs="Calibri"/>
          <w:lang w:eastAsia="sk-SK"/>
        </w:rPr>
        <w:t>Parné sito</w:t>
      </w:r>
      <w:r w:rsidR="382ABE67" w:rsidRPr="1ED471BB">
        <w:rPr>
          <w:rFonts w:ascii="Calibri" w:eastAsia="Times New Roman" w:hAnsi="Calibri" w:cs="Calibri"/>
          <w:lang w:eastAsia="sk-SK"/>
        </w:rPr>
        <w:t>:</w:t>
      </w:r>
    </w:p>
    <w:p w14:paraId="69656103" w14:textId="41CF8567" w:rsidR="08D18D2D" w:rsidRDefault="08D18D2D" w:rsidP="005007FD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226F7AB6">
        <w:rPr>
          <w:rFonts w:ascii="Calibri" w:eastAsia="Times New Roman" w:hAnsi="Calibri" w:cs="Calibri"/>
          <w:lang w:eastAsia="sk-SK"/>
        </w:rPr>
        <w:t>DN</w:t>
      </w:r>
      <w:r w:rsidR="0F5F6305" w:rsidRPr="226F7AB6">
        <w:rPr>
          <w:rFonts w:ascii="Calibri" w:eastAsia="Times New Roman" w:hAnsi="Calibri" w:cs="Calibri"/>
          <w:lang w:eastAsia="sk-SK"/>
        </w:rPr>
        <w:t xml:space="preserve"> </w:t>
      </w:r>
      <w:r w:rsidR="0249E469" w:rsidRPr="226F7AB6">
        <w:rPr>
          <w:rFonts w:ascii="Calibri" w:eastAsia="Times New Roman" w:hAnsi="Calibri" w:cs="Calibri"/>
          <w:lang w:eastAsia="sk-SK"/>
        </w:rPr>
        <w:t xml:space="preserve">300 </w:t>
      </w:r>
      <w:r w:rsidR="6462654F" w:rsidRPr="226F7AB6">
        <w:rPr>
          <w:rFonts w:ascii="Calibri" w:eastAsia="Times New Roman" w:hAnsi="Calibri" w:cs="Calibri"/>
          <w:lang w:eastAsia="sk-SK"/>
        </w:rPr>
        <w:t>-</w:t>
      </w:r>
      <w:r w:rsidRPr="226F7AB6">
        <w:rPr>
          <w:rFonts w:ascii="Calibri" w:eastAsia="Times New Roman" w:hAnsi="Calibri" w:cs="Calibri"/>
          <w:lang w:eastAsia="sk-SK"/>
        </w:rPr>
        <w:t xml:space="preserve"> 500</w:t>
      </w:r>
    </w:p>
    <w:p w14:paraId="1A4FDBA9" w14:textId="513B80DB" w:rsidR="08D18D2D" w:rsidRDefault="08D18D2D" w:rsidP="005007FD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1ED471BB">
        <w:rPr>
          <w:rFonts w:ascii="Calibri" w:eastAsia="Times New Roman" w:hAnsi="Calibri" w:cs="Calibri"/>
          <w:lang w:eastAsia="sk-SK"/>
        </w:rPr>
        <w:t>PN 16</w:t>
      </w:r>
    </w:p>
    <w:p w14:paraId="0D826B26" w14:textId="0941457F" w:rsidR="08D18D2D" w:rsidRDefault="08D18D2D" w:rsidP="005007FD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1ED471BB">
        <w:rPr>
          <w:rFonts w:ascii="Calibri" w:eastAsia="Times New Roman" w:hAnsi="Calibri" w:cs="Calibri"/>
          <w:lang w:eastAsia="sk-SK"/>
        </w:rPr>
        <w:t>Menovitá teplota ....300 °C</w:t>
      </w:r>
    </w:p>
    <w:p w14:paraId="2031FAD7" w14:textId="3D0DC389" w:rsidR="1A22972C" w:rsidRDefault="1A22972C" w:rsidP="005007FD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proofErr w:type="spellStart"/>
      <w:r w:rsidRPr="1ED471BB">
        <w:rPr>
          <w:rFonts w:ascii="Calibri" w:eastAsia="Times New Roman" w:hAnsi="Calibri" w:cs="Calibri"/>
          <w:lang w:eastAsia="sk-SK"/>
        </w:rPr>
        <w:t>Navarovacie</w:t>
      </w:r>
      <w:proofErr w:type="spellEnd"/>
      <w:r w:rsidRPr="1ED471BB">
        <w:rPr>
          <w:rFonts w:ascii="Calibri" w:eastAsia="Times New Roman" w:hAnsi="Calibri" w:cs="Calibri"/>
          <w:lang w:eastAsia="sk-SK"/>
        </w:rPr>
        <w:t xml:space="preserve">  -  - </w:t>
      </w:r>
      <w:proofErr w:type="spellStart"/>
      <w:r w:rsidRPr="1ED471BB">
        <w:rPr>
          <w:rFonts w:ascii="Calibri" w:eastAsia="Times New Roman" w:hAnsi="Calibri" w:cs="Calibri"/>
          <w:lang w:eastAsia="sk-SK"/>
        </w:rPr>
        <w:t>navarovacie</w:t>
      </w:r>
      <w:proofErr w:type="spellEnd"/>
      <w:r w:rsidRPr="1ED471BB">
        <w:rPr>
          <w:rFonts w:ascii="Calibri" w:eastAsia="Times New Roman" w:hAnsi="Calibri" w:cs="Calibri"/>
          <w:lang w:eastAsia="sk-SK"/>
        </w:rPr>
        <w:t xml:space="preserve"> konce</w:t>
      </w:r>
      <w:r w:rsidR="63C51F4A" w:rsidRPr="1ED471BB">
        <w:rPr>
          <w:rFonts w:ascii="Calibri" w:eastAsia="Times New Roman" w:hAnsi="Calibri" w:cs="Calibri"/>
          <w:lang w:eastAsia="sk-SK"/>
        </w:rPr>
        <w:t xml:space="preserve"> </w:t>
      </w:r>
      <w:r w:rsidR="00772BF4" w:rsidRPr="1ED471BB">
        <w:rPr>
          <w:rFonts w:ascii="Calibri" w:eastAsia="Times New Roman" w:hAnsi="Calibri" w:cs="Calibri"/>
          <w:lang w:eastAsia="sk-SK"/>
        </w:rPr>
        <w:t>armatúry</w:t>
      </w:r>
      <w:r w:rsidR="63C51F4A" w:rsidRPr="1ED471BB">
        <w:rPr>
          <w:rFonts w:ascii="Calibri" w:eastAsia="Times New Roman" w:hAnsi="Calibri" w:cs="Calibri"/>
          <w:lang w:eastAsia="sk-SK"/>
        </w:rPr>
        <w:t xml:space="preserve"> </w:t>
      </w:r>
      <w:r w:rsidRPr="1ED471BB">
        <w:rPr>
          <w:rFonts w:ascii="Calibri" w:eastAsia="Times New Roman" w:hAnsi="Calibri" w:cs="Calibri"/>
          <w:lang w:eastAsia="sk-SK"/>
        </w:rPr>
        <w:t xml:space="preserve"> </w:t>
      </w:r>
      <w:r w:rsidR="2E8729ED" w:rsidRPr="1ED471BB">
        <w:rPr>
          <w:rFonts w:ascii="Calibri" w:eastAsia="Times New Roman" w:hAnsi="Calibri" w:cs="Calibri"/>
          <w:lang w:eastAsia="sk-SK"/>
        </w:rPr>
        <w:t xml:space="preserve">podľa </w:t>
      </w:r>
      <w:r w:rsidRPr="1ED471BB">
        <w:rPr>
          <w:rFonts w:ascii="Calibri" w:eastAsia="Times New Roman" w:hAnsi="Calibri" w:cs="Calibri"/>
          <w:lang w:eastAsia="sk-SK"/>
        </w:rPr>
        <w:t>EN 12627</w:t>
      </w:r>
    </w:p>
    <w:p w14:paraId="7EB73857" w14:textId="77777777" w:rsidR="004F53CE" w:rsidRDefault="004F53CE" w:rsidP="005007FD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</w:p>
    <w:p w14:paraId="0E3DA86D" w14:textId="5C59DE6F" w:rsidR="4C1BF997" w:rsidRDefault="00D34E8C" w:rsidP="005007FD">
      <w:pPr>
        <w:spacing w:after="0" w:line="240" w:lineRule="auto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4.3.4 </w:t>
      </w:r>
      <w:r w:rsidR="4C1BF997" w:rsidRPr="226F7AB6">
        <w:rPr>
          <w:rFonts w:ascii="Calibri" w:eastAsia="Times New Roman" w:hAnsi="Calibri" w:cs="Calibri"/>
          <w:lang w:eastAsia="sk-SK"/>
        </w:rPr>
        <w:t>Armatúry pre parný rozvod</w:t>
      </w:r>
    </w:p>
    <w:p w14:paraId="0FED4D74" w14:textId="0899EE04" w:rsidR="1ED471BB" w:rsidRDefault="1ED471BB" w:rsidP="005007FD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</w:p>
    <w:p w14:paraId="7954B720" w14:textId="1D1DBF66" w:rsidR="6EA9F434" w:rsidRDefault="6EA9F434" w:rsidP="00CE5552">
      <w:pPr>
        <w:spacing w:after="120" w:line="240" w:lineRule="auto"/>
        <w:ind w:left="284"/>
        <w:jc w:val="both"/>
        <w:rPr>
          <w:rFonts w:ascii="Calibri" w:eastAsia="Calibri" w:hAnsi="Calibri" w:cs="Calibri"/>
          <w:color w:val="000000" w:themeColor="text1"/>
        </w:rPr>
      </w:pPr>
      <w:r w:rsidRPr="1ED471BB">
        <w:rPr>
          <w:rFonts w:ascii="Calibri" w:eastAsia="Calibri" w:hAnsi="Calibri" w:cs="Calibri"/>
          <w:color w:val="000000" w:themeColor="text1"/>
        </w:rPr>
        <w:t>Klapka spätná:</w:t>
      </w:r>
    </w:p>
    <w:p w14:paraId="2658645B" w14:textId="12A64E37" w:rsidR="6EA9F434" w:rsidRDefault="6EA9F434" w:rsidP="00CE5552">
      <w:pPr>
        <w:pStyle w:val="Odsekzoznamu"/>
        <w:numPr>
          <w:ilvl w:val="0"/>
          <w:numId w:val="16"/>
        </w:numPr>
        <w:ind w:left="284" w:firstLine="0"/>
        <w:jc w:val="both"/>
        <w:rPr>
          <w:rFonts w:ascii="Calibri" w:eastAsia="Calibri" w:hAnsi="Calibri" w:cs="Calibri"/>
          <w:color w:val="000000" w:themeColor="text1"/>
        </w:rPr>
      </w:pPr>
      <w:r w:rsidRPr="1ED471BB">
        <w:rPr>
          <w:rFonts w:ascii="Calibri" w:eastAsia="Calibri" w:hAnsi="Calibri" w:cs="Calibri"/>
          <w:color w:val="000000" w:themeColor="text1"/>
        </w:rPr>
        <w:t>Max. prevádzkový tlak 1,3 MPa,</w:t>
      </w:r>
    </w:p>
    <w:p w14:paraId="20CD0F90" w14:textId="45071768" w:rsidR="6EA9F434" w:rsidRDefault="6EA9F434" w:rsidP="00CE5552">
      <w:pPr>
        <w:pStyle w:val="Odsekzoznamu"/>
        <w:numPr>
          <w:ilvl w:val="0"/>
          <w:numId w:val="16"/>
        </w:numPr>
        <w:ind w:left="284" w:firstLine="0"/>
        <w:jc w:val="both"/>
        <w:rPr>
          <w:rFonts w:ascii="Calibri" w:eastAsia="Calibri" w:hAnsi="Calibri" w:cs="Calibri"/>
          <w:color w:val="000000" w:themeColor="text1"/>
        </w:rPr>
      </w:pPr>
      <w:r w:rsidRPr="1ED471BB">
        <w:rPr>
          <w:rFonts w:ascii="Calibri" w:eastAsia="Calibri" w:hAnsi="Calibri" w:cs="Calibri"/>
          <w:color w:val="000000" w:themeColor="text1"/>
        </w:rPr>
        <w:t>PN 16,</w:t>
      </w:r>
    </w:p>
    <w:p w14:paraId="3192FA8D" w14:textId="20F1140C" w:rsidR="208FE5B8" w:rsidRDefault="208FE5B8" w:rsidP="00CE5552">
      <w:pPr>
        <w:pStyle w:val="Odsekzoznamu"/>
        <w:numPr>
          <w:ilvl w:val="0"/>
          <w:numId w:val="16"/>
        </w:numPr>
        <w:ind w:left="284" w:firstLine="0"/>
        <w:jc w:val="both"/>
        <w:rPr>
          <w:rFonts w:ascii="Calibri" w:eastAsia="Calibri" w:hAnsi="Calibri" w:cs="Calibri"/>
          <w:color w:val="000000" w:themeColor="text1"/>
        </w:rPr>
      </w:pPr>
      <w:r w:rsidRPr="1ED471BB">
        <w:rPr>
          <w:rFonts w:ascii="Calibri" w:eastAsia="Calibri" w:hAnsi="Calibri" w:cs="Calibri"/>
          <w:color w:val="000000" w:themeColor="text1"/>
        </w:rPr>
        <w:t>m</w:t>
      </w:r>
      <w:r w:rsidR="6EA9F434" w:rsidRPr="1ED471BB">
        <w:rPr>
          <w:rFonts w:ascii="Calibri" w:eastAsia="Calibri" w:hAnsi="Calibri" w:cs="Calibri"/>
          <w:color w:val="000000" w:themeColor="text1"/>
        </w:rPr>
        <w:t>enovitá teplota 300°C,</w:t>
      </w:r>
    </w:p>
    <w:p w14:paraId="6157AECA" w14:textId="38538D75" w:rsidR="6EA9F434" w:rsidRDefault="6EA9F434" w:rsidP="00CE5552">
      <w:pPr>
        <w:pStyle w:val="Odsekzoznamu"/>
        <w:numPr>
          <w:ilvl w:val="0"/>
          <w:numId w:val="16"/>
        </w:numPr>
        <w:ind w:left="284" w:firstLine="0"/>
        <w:jc w:val="both"/>
        <w:rPr>
          <w:rFonts w:ascii="Calibri" w:eastAsia="Calibri" w:hAnsi="Calibri" w:cs="Calibri"/>
          <w:color w:val="000000" w:themeColor="text1"/>
        </w:rPr>
      </w:pPr>
      <w:r w:rsidRPr="1ED471BB">
        <w:rPr>
          <w:rFonts w:ascii="Calibri" w:eastAsia="Calibri" w:hAnsi="Calibri" w:cs="Calibri"/>
          <w:color w:val="000000" w:themeColor="text1"/>
        </w:rPr>
        <w:t>prevádzková teplota do 230 - 260 °C,</w:t>
      </w:r>
    </w:p>
    <w:p w14:paraId="060E5C4A" w14:textId="7C7EFDB0" w:rsidR="6EA9F434" w:rsidRDefault="6EA9F434" w:rsidP="00CE5552">
      <w:pPr>
        <w:pStyle w:val="Odsekzoznamu"/>
        <w:numPr>
          <w:ilvl w:val="0"/>
          <w:numId w:val="16"/>
        </w:numPr>
        <w:ind w:left="284" w:firstLine="0"/>
        <w:jc w:val="both"/>
        <w:rPr>
          <w:rFonts w:ascii="Calibri" w:eastAsia="Calibri" w:hAnsi="Calibri" w:cs="Calibri"/>
          <w:color w:val="000000" w:themeColor="text1"/>
        </w:rPr>
      </w:pPr>
      <w:r w:rsidRPr="1ED471BB">
        <w:rPr>
          <w:rFonts w:ascii="Calibri" w:eastAsia="Calibri" w:hAnsi="Calibri" w:cs="Calibri"/>
          <w:color w:val="000000" w:themeColor="text1"/>
        </w:rPr>
        <w:t>prírubové prevedenie,</w:t>
      </w:r>
    </w:p>
    <w:p w14:paraId="457AD864" w14:textId="1E2230C8" w:rsidR="6EA9F434" w:rsidRDefault="6EA9F434" w:rsidP="00CE5552">
      <w:pPr>
        <w:pStyle w:val="Odsekzoznamu"/>
        <w:numPr>
          <w:ilvl w:val="0"/>
          <w:numId w:val="16"/>
        </w:numPr>
        <w:ind w:left="284" w:firstLine="0"/>
        <w:jc w:val="both"/>
        <w:rPr>
          <w:rFonts w:ascii="Calibri" w:eastAsia="Calibri" w:hAnsi="Calibri" w:cs="Calibri"/>
          <w:color w:val="000000" w:themeColor="text1"/>
        </w:rPr>
      </w:pPr>
      <w:r w:rsidRPr="1ED471BB">
        <w:rPr>
          <w:rFonts w:ascii="Calibri" w:eastAsia="Calibri" w:hAnsi="Calibri" w:cs="Calibri"/>
          <w:color w:val="000000" w:themeColor="text1"/>
        </w:rPr>
        <w:t>pripojenie na príruby  podľa STN EN 1092-1.</w:t>
      </w:r>
    </w:p>
    <w:p w14:paraId="6EB45B90" w14:textId="13324A60" w:rsidR="6EA9F434" w:rsidRDefault="6EA9F434" w:rsidP="00CE5552">
      <w:pPr>
        <w:spacing w:after="120" w:line="240" w:lineRule="auto"/>
        <w:ind w:left="284"/>
        <w:jc w:val="both"/>
        <w:rPr>
          <w:rFonts w:ascii="Calibri" w:eastAsia="Calibri" w:hAnsi="Calibri" w:cs="Calibri"/>
          <w:color w:val="000000" w:themeColor="text1"/>
        </w:rPr>
      </w:pPr>
      <w:r w:rsidRPr="1ED471BB">
        <w:rPr>
          <w:rFonts w:ascii="Calibri" w:eastAsia="Calibri" w:hAnsi="Calibri" w:cs="Calibri"/>
          <w:color w:val="000000" w:themeColor="text1"/>
        </w:rPr>
        <w:t>Posúvač:</w:t>
      </w:r>
    </w:p>
    <w:p w14:paraId="741F7733" w14:textId="45E19E3F" w:rsidR="6EA9F434" w:rsidRDefault="6EA9F434" w:rsidP="00CE5552">
      <w:pPr>
        <w:pStyle w:val="Odsekzoznamu"/>
        <w:numPr>
          <w:ilvl w:val="0"/>
          <w:numId w:val="15"/>
        </w:numPr>
        <w:ind w:left="284" w:firstLine="0"/>
        <w:jc w:val="both"/>
        <w:rPr>
          <w:rFonts w:ascii="Calibri" w:eastAsia="Calibri" w:hAnsi="Calibri" w:cs="Calibri"/>
          <w:color w:val="000000" w:themeColor="text1"/>
        </w:rPr>
      </w:pPr>
      <w:r w:rsidRPr="1ED471BB">
        <w:rPr>
          <w:rFonts w:ascii="Calibri" w:eastAsia="Calibri" w:hAnsi="Calibri" w:cs="Calibri"/>
          <w:color w:val="000000" w:themeColor="text1"/>
        </w:rPr>
        <w:t>PN 16,</w:t>
      </w:r>
    </w:p>
    <w:p w14:paraId="35CC8208" w14:textId="246133C7" w:rsidR="14CB1D34" w:rsidRDefault="14CB1D34" w:rsidP="00CE5552">
      <w:pPr>
        <w:pStyle w:val="Odsekzoznamu"/>
        <w:numPr>
          <w:ilvl w:val="0"/>
          <w:numId w:val="15"/>
        </w:numPr>
        <w:ind w:left="284" w:firstLine="0"/>
        <w:jc w:val="both"/>
        <w:rPr>
          <w:rFonts w:ascii="Calibri" w:eastAsia="Calibri" w:hAnsi="Calibri" w:cs="Calibri"/>
          <w:color w:val="000000" w:themeColor="text1"/>
        </w:rPr>
      </w:pPr>
      <w:r w:rsidRPr="1ED471BB">
        <w:rPr>
          <w:rFonts w:ascii="Calibri" w:eastAsia="Calibri" w:hAnsi="Calibri" w:cs="Calibri"/>
          <w:color w:val="000000" w:themeColor="text1"/>
        </w:rPr>
        <w:lastRenderedPageBreak/>
        <w:t>prevádzková teplota do 230 - 260 °C,</w:t>
      </w:r>
    </w:p>
    <w:p w14:paraId="413DCCBF" w14:textId="44A62C42" w:rsidR="6EA9F434" w:rsidRDefault="6EA9F434" w:rsidP="00CE5552">
      <w:pPr>
        <w:pStyle w:val="Odsekzoznamu"/>
        <w:numPr>
          <w:ilvl w:val="0"/>
          <w:numId w:val="15"/>
        </w:numPr>
        <w:ind w:left="284" w:firstLine="0"/>
        <w:jc w:val="both"/>
        <w:rPr>
          <w:rFonts w:ascii="Calibri" w:eastAsia="Calibri" w:hAnsi="Calibri" w:cs="Calibri"/>
          <w:color w:val="000000" w:themeColor="text1"/>
        </w:rPr>
      </w:pPr>
      <w:r w:rsidRPr="1ED471BB">
        <w:rPr>
          <w:rFonts w:ascii="Calibri" w:eastAsia="Calibri" w:hAnsi="Calibri" w:cs="Calibri"/>
          <w:color w:val="000000" w:themeColor="text1"/>
        </w:rPr>
        <w:t xml:space="preserve">menovitá teplota </w:t>
      </w:r>
      <w:r w:rsidR="08141074" w:rsidRPr="1ED471BB">
        <w:rPr>
          <w:rFonts w:ascii="Calibri" w:eastAsia="Calibri" w:hAnsi="Calibri" w:cs="Calibri"/>
          <w:color w:val="000000" w:themeColor="text1"/>
        </w:rPr>
        <w:t>300</w:t>
      </w:r>
      <w:r w:rsidRPr="1ED471BB">
        <w:rPr>
          <w:rFonts w:ascii="Calibri" w:eastAsia="Calibri" w:hAnsi="Calibri" w:cs="Calibri"/>
          <w:color w:val="000000" w:themeColor="text1"/>
        </w:rPr>
        <w:t>°C,</w:t>
      </w:r>
    </w:p>
    <w:p w14:paraId="0EC2D51B" w14:textId="51EE32C5" w:rsidR="6EA9F434" w:rsidRDefault="6EA9F434" w:rsidP="00CE5552">
      <w:pPr>
        <w:pStyle w:val="Odsekzoznamu"/>
        <w:numPr>
          <w:ilvl w:val="0"/>
          <w:numId w:val="15"/>
        </w:numPr>
        <w:ind w:left="284" w:firstLine="0"/>
        <w:jc w:val="both"/>
        <w:rPr>
          <w:rFonts w:ascii="Calibri" w:eastAsia="Calibri" w:hAnsi="Calibri" w:cs="Calibri"/>
          <w:color w:val="000000" w:themeColor="text1"/>
        </w:rPr>
      </w:pPr>
      <w:r w:rsidRPr="1ED471BB">
        <w:rPr>
          <w:rFonts w:ascii="Calibri" w:eastAsia="Calibri" w:hAnsi="Calibri" w:cs="Calibri"/>
          <w:color w:val="000000" w:themeColor="text1"/>
        </w:rPr>
        <w:t>prírubové prevedenie, prírubové spoje podľa STN 13 1160.</w:t>
      </w:r>
    </w:p>
    <w:p w14:paraId="02BB0C7C" w14:textId="74DBB28C" w:rsidR="6EA9F434" w:rsidRDefault="6EA9F434" w:rsidP="00CE5552">
      <w:pPr>
        <w:spacing w:after="120" w:line="240" w:lineRule="auto"/>
        <w:ind w:left="284"/>
        <w:jc w:val="both"/>
        <w:rPr>
          <w:rFonts w:ascii="Calibri" w:eastAsia="Calibri" w:hAnsi="Calibri" w:cs="Calibri"/>
          <w:color w:val="000000" w:themeColor="text1"/>
        </w:rPr>
      </w:pPr>
      <w:r w:rsidRPr="1ED471BB">
        <w:rPr>
          <w:rFonts w:ascii="Calibri" w:eastAsia="Calibri" w:hAnsi="Calibri" w:cs="Calibri"/>
          <w:color w:val="000000" w:themeColor="text1"/>
        </w:rPr>
        <w:t xml:space="preserve">Ventil: </w:t>
      </w:r>
    </w:p>
    <w:p w14:paraId="48C91DC4" w14:textId="2779899F" w:rsidR="6EA9F434" w:rsidRDefault="6EA9F434" w:rsidP="00CE5552">
      <w:pPr>
        <w:pStyle w:val="Odsekzoznamu"/>
        <w:numPr>
          <w:ilvl w:val="0"/>
          <w:numId w:val="14"/>
        </w:numPr>
        <w:ind w:left="284" w:firstLine="0"/>
        <w:jc w:val="both"/>
        <w:rPr>
          <w:rFonts w:ascii="Calibri" w:eastAsia="Calibri" w:hAnsi="Calibri" w:cs="Calibri"/>
          <w:color w:val="000000" w:themeColor="text1"/>
        </w:rPr>
      </w:pPr>
      <w:r w:rsidRPr="1ED471BB">
        <w:rPr>
          <w:rFonts w:ascii="Calibri" w:eastAsia="Calibri" w:hAnsi="Calibri" w:cs="Calibri"/>
          <w:color w:val="000000" w:themeColor="text1"/>
        </w:rPr>
        <w:t>PN</w:t>
      </w:r>
      <w:r w:rsidR="6B57F812" w:rsidRPr="1ED471BB">
        <w:rPr>
          <w:rFonts w:ascii="Calibri" w:eastAsia="Calibri" w:hAnsi="Calibri" w:cs="Calibri"/>
          <w:color w:val="000000" w:themeColor="text1"/>
        </w:rPr>
        <w:t>16</w:t>
      </w:r>
    </w:p>
    <w:p w14:paraId="7DC1AC15" w14:textId="562828FC" w:rsidR="6B57F812" w:rsidRDefault="6B57F812" w:rsidP="00CE5552">
      <w:pPr>
        <w:pStyle w:val="Odsekzoznamu"/>
        <w:numPr>
          <w:ilvl w:val="0"/>
          <w:numId w:val="14"/>
        </w:numPr>
        <w:ind w:left="284" w:firstLine="0"/>
        <w:jc w:val="both"/>
        <w:rPr>
          <w:rFonts w:ascii="Calibri" w:eastAsia="Calibri" w:hAnsi="Calibri" w:cs="Calibri"/>
          <w:color w:val="000000" w:themeColor="text1"/>
        </w:rPr>
      </w:pPr>
      <w:r w:rsidRPr="1ED471BB">
        <w:rPr>
          <w:rFonts w:ascii="Calibri" w:eastAsia="Calibri" w:hAnsi="Calibri" w:cs="Calibri"/>
          <w:color w:val="000000" w:themeColor="text1"/>
        </w:rPr>
        <w:t>prevádzková teplota do 230 - 260 °C,</w:t>
      </w:r>
    </w:p>
    <w:p w14:paraId="64BBB5D6" w14:textId="19F242B1" w:rsidR="408B6D8D" w:rsidRDefault="408B6D8D" w:rsidP="00CE5552">
      <w:pPr>
        <w:pStyle w:val="Odsekzoznamu"/>
        <w:numPr>
          <w:ilvl w:val="0"/>
          <w:numId w:val="14"/>
        </w:numPr>
        <w:ind w:left="284" w:firstLine="0"/>
        <w:jc w:val="both"/>
        <w:rPr>
          <w:rFonts w:ascii="Calibri" w:eastAsia="Calibri" w:hAnsi="Calibri" w:cs="Calibri"/>
          <w:color w:val="000000" w:themeColor="text1"/>
        </w:rPr>
      </w:pPr>
      <w:r w:rsidRPr="1ED471BB">
        <w:rPr>
          <w:rFonts w:ascii="Calibri" w:eastAsia="Calibri" w:hAnsi="Calibri" w:cs="Calibri"/>
          <w:color w:val="000000" w:themeColor="text1"/>
        </w:rPr>
        <w:t>m</w:t>
      </w:r>
      <w:r w:rsidR="6B57F812" w:rsidRPr="1ED471BB">
        <w:rPr>
          <w:rFonts w:ascii="Calibri" w:eastAsia="Calibri" w:hAnsi="Calibri" w:cs="Calibri"/>
          <w:color w:val="000000" w:themeColor="text1"/>
        </w:rPr>
        <w:t>enovitá teplota 300°C,</w:t>
      </w:r>
    </w:p>
    <w:p w14:paraId="691CF2BA" w14:textId="213D1775" w:rsidR="6EA9F434" w:rsidRDefault="6EA9F434" w:rsidP="00CE5552">
      <w:pPr>
        <w:pStyle w:val="Odsekzoznamu"/>
        <w:numPr>
          <w:ilvl w:val="0"/>
          <w:numId w:val="14"/>
        </w:numPr>
        <w:ind w:left="284" w:firstLine="0"/>
        <w:jc w:val="both"/>
        <w:rPr>
          <w:rFonts w:ascii="Calibri" w:eastAsia="Calibri" w:hAnsi="Calibri" w:cs="Calibri"/>
          <w:color w:val="000000" w:themeColor="text1"/>
        </w:rPr>
      </w:pPr>
      <w:r w:rsidRPr="1ED471BB">
        <w:rPr>
          <w:rFonts w:ascii="Calibri" w:eastAsia="Calibri" w:hAnsi="Calibri" w:cs="Calibri"/>
          <w:color w:val="000000" w:themeColor="text1"/>
        </w:rPr>
        <w:t>prírubové prevedenie, prírubové spoje podľa STN 13 1160.</w:t>
      </w:r>
    </w:p>
    <w:p w14:paraId="50BA83DE" w14:textId="614D4292" w:rsidR="6EA9F434" w:rsidRDefault="6EA9F434" w:rsidP="00CE5552">
      <w:pPr>
        <w:spacing w:after="120" w:line="240" w:lineRule="auto"/>
        <w:ind w:left="284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ED471BB">
        <w:rPr>
          <w:rFonts w:ascii="Calibri" w:eastAsia="Calibri" w:hAnsi="Calibri" w:cs="Calibri"/>
          <w:color w:val="000000" w:themeColor="text1"/>
        </w:rPr>
        <w:t>Regulačné ventily</w:t>
      </w:r>
      <w:r w:rsidRPr="1ED471BB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:</w:t>
      </w:r>
    </w:p>
    <w:p w14:paraId="5F2DDF0E" w14:textId="5FE743DE" w:rsidR="6EA9F434" w:rsidRDefault="6EA9F434" w:rsidP="00CE5552">
      <w:pPr>
        <w:pStyle w:val="Odsekzoznamu"/>
        <w:numPr>
          <w:ilvl w:val="0"/>
          <w:numId w:val="13"/>
        </w:numPr>
        <w:ind w:left="284" w:firstLine="0"/>
        <w:jc w:val="both"/>
        <w:rPr>
          <w:rFonts w:ascii="Calibri" w:eastAsia="Calibri" w:hAnsi="Calibri" w:cs="Calibri"/>
          <w:color w:val="000000" w:themeColor="text1"/>
        </w:rPr>
      </w:pPr>
      <w:r w:rsidRPr="1ED471BB">
        <w:rPr>
          <w:rFonts w:ascii="Calibri" w:eastAsia="Calibri" w:hAnsi="Calibri" w:cs="Calibri"/>
          <w:color w:val="000000" w:themeColor="text1"/>
        </w:rPr>
        <w:t xml:space="preserve">PN </w:t>
      </w:r>
      <w:r w:rsidR="67506304" w:rsidRPr="1ED471BB">
        <w:rPr>
          <w:rFonts w:ascii="Calibri" w:eastAsia="Calibri" w:hAnsi="Calibri" w:cs="Calibri"/>
          <w:color w:val="000000" w:themeColor="text1"/>
        </w:rPr>
        <w:t>16</w:t>
      </w:r>
    </w:p>
    <w:p w14:paraId="02E2150C" w14:textId="62F6A59C" w:rsidR="67506304" w:rsidRDefault="67506304" w:rsidP="00CE5552">
      <w:pPr>
        <w:pStyle w:val="Odsekzoznamu"/>
        <w:numPr>
          <w:ilvl w:val="0"/>
          <w:numId w:val="13"/>
        </w:numPr>
        <w:ind w:left="284" w:firstLine="0"/>
        <w:jc w:val="both"/>
        <w:rPr>
          <w:rFonts w:ascii="Calibri" w:eastAsia="Calibri" w:hAnsi="Calibri" w:cs="Calibri"/>
          <w:color w:val="000000" w:themeColor="text1"/>
        </w:rPr>
      </w:pPr>
      <w:r w:rsidRPr="1ED471BB">
        <w:rPr>
          <w:rFonts w:ascii="Calibri" w:eastAsia="Calibri" w:hAnsi="Calibri" w:cs="Calibri"/>
          <w:color w:val="000000" w:themeColor="text1"/>
        </w:rPr>
        <w:t>menovitá teplota 300°C,</w:t>
      </w:r>
    </w:p>
    <w:p w14:paraId="1A50FAE1" w14:textId="46C10B2B" w:rsidR="67506304" w:rsidRDefault="67506304" w:rsidP="00CE5552">
      <w:pPr>
        <w:pStyle w:val="Odsekzoznamu"/>
        <w:numPr>
          <w:ilvl w:val="0"/>
          <w:numId w:val="13"/>
        </w:numPr>
        <w:ind w:left="284" w:firstLine="0"/>
        <w:jc w:val="both"/>
        <w:rPr>
          <w:rFonts w:ascii="Calibri" w:eastAsia="Calibri" w:hAnsi="Calibri" w:cs="Calibri"/>
          <w:color w:val="000000" w:themeColor="text1"/>
        </w:rPr>
      </w:pPr>
      <w:r w:rsidRPr="1ED471BB">
        <w:rPr>
          <w:rFonts w:ascii="Calibri" w:eastAsia="Calibri" w:hAnsi="Calibri" w:cs="Calibri"/>
          <w:color w:val="000000" w:themeColor="text1"/>
        </w:rPr>
        <w:t>prevádzková teplota do 230 - 260 °C,</w:t>
      </w:r>
    </w:p>
    <w:p w14:paraId="3E03D6F5" w14:textId="0A7C6EFF" w:rsidR="6EA9F434" w:rsidRDefault="6EA9F434" w:rsidP="00CE5552">
      <w:pPr>
        <w:pStyle w:val="Odsekzoznamu"/>
        <w:numPr>
          <w:ilvl w:val="0"/>
          <w:numId w:val="13"/>
        </w:numPr>
        <w:ind w:left="284" w:firstLine="0"/>
        <w:jc w:val="both"/>
        <w:rPr>
          <w:rFonts w:ascii="Calibri" w:eastAsia="Calibri" w:hAnsi="Calibri" w:cs="Calibri"/>
          <w:color w:val="000000" w:themeColor="text1"/>
        </w:rPr>
      </w:pPr>
      <w:r w:rsidRPr="1ED471BB">
        <w:rPr>
          <w:rFonts w:ascii="Calibri" w:eastAsia="Calibri" w:hAnsi="Calibri" w:cs="Calibri"/>
          <w:color w:val="000000" w:themeColor="text1"/>
        </w:rPr>
        <w:t>prírubové prevedenie, prírubové spoje podľa STN 13 1160.</w:t>
      </w:r>
    </w:p>
    <w:p w14:paraId="47F95058" w14:textId="7CFF543A" w:rsidR="6EA9F434" w:rsidRDefault="6EA9F434" w:rsidP="00CE5552">
      <w:pPr>
        <w:tabs>
          <w:tab w:val="left" w:pos="1134"/>
        </w:tabs>
        <w:ind w:left="284"/>
        <w:jc w:val="both"/>
        <w:rPr>
          <w:rFonts w:ascii="Calibri" w:eastAsia="Calibri" w:hAnsi="Calibri" w:cs="Calibri"/>
          <w:color w:val="000000" w:themeColor="text1"/>
        </w:rPr>
      </w:pPr>
      <w:r w:rsidRPr="515C98B1">
        <w:rPr>
          <w:rFonts w:ascii="Calibri" w:eastAsia="Calibri" w:hAnsi="Calibri" w:cs="Calibri"/>
          <w:color w:val="000000" w:themeColor="text1"/>
        </w:rPr>
        <w:t xml:space="preserve">Prenos sily zo </w:t>
      </w:r>
      <w:proofErr w:type="spellStart"/>
      <w:r w:rsidRPr="515C98B1">
        <w:rPr>
          <w:rFonts w:ascii="Calibri" w:eastAsia="Calibri" w:hAnsi="Calibri" w:cs="Calibri"/>
          <w:color w:val="000000" w:themeColor="text1"/>
        </w:rPr>
        <w:t>servopohonu</w:t>
      </w:r>
      <w:proofErr w:type="spellEnd"/>
      <w:r w:rsidRPr="515C98B1">
        <w:rPr>
          <w:rFonts w:ascii="Calibri" w:eastAsia="Calibri" w:hAnsi="Calibri" w:cs="Calibri"/>
          <w:color w:val="000000" w:themeColor="text1"/>
        </w:rPr>
        <w:t xml:space="preserve"> na vreteno ventila priamočiaro lineárne bez použitia pákového prevodu.</w:t>
      </w:r>
    </w:p>
    <w:p w14:paraId="066F8BD5" w14:textId="77777777" w:rsidR="003127D2" w:rsidRDefault="6EA9F434" w:rsidP="00CE5552">
      <w:pPr>
        <w:tabs>
          <w:tab w:val="left" w:pos="1134"/>
        </w:tabs>
        <w:ind w:left="284"/>
        <w:rPr>
          <w:rFonts w:ascii="Calibri" w:eastAsia="Calibri" w:hAnsi="Calibri" w:cs="Calibri"/>
          <w:color w:val="000000" w:themeColor="text1"/>
        </w:rPr>
      </w:pPr>
      <w:r w:rsidRPr="1ED471BB">
        <w:rPr>
          <w:rFonts w:ascii="Calibri" w:eastAsia="Calibri" w:hAnsi="Calibri" w:cs="Calibri"/>
          <w:color w:val="000000" w:themeColor="text1"/>
        </w:rPr>
        <w:t xml:space="preserve">Požiadavky na pohon podľa  špecifikácie  v časti </w:t>
      </w:r>
      <w:proofErr w:type="spellStart"/>
      <w:r w:rsidRPr="1ED471BB">
        <w:rPr>
          <w:rFonts w:ascii="Calibri" w:eastAsia="Calibri" w:hAnsi="Calibri" w:cs="Calibri"/>
          <w:color w:val="000000" w:themeColor="text1"/>
        </w:rPr>
        <w:t>MaR</w:t>
      </w:r>
      <w:proofErr w:type="spellEnd"/>
      <w:r w:rsidRPr="1ED471BB">
        <w:rPr>
          <w:rFonts w:ascii="Calibri" w:eastAsia="Calibri" w:hAnsi="Calibri" w:cs="Calibri"/>
          <w:color w:val="000000" w:themeColor="text1"/>
        </w:rPr>
        <w:t>.</w:t>
      </w:r>
    </w:p>
    <w:p w14:paraId="52ADFA15" w14:textId="106ACC36" w:rsidR="002A05D0" w:rsidRPr="005007FD" w:rsidRDefault="004F53CE" w:rsidP="005007FD">
      <w:pPr>
        <w:tabs>
          <w:tab w:val="left" w:pos="1134"/>
        </w:tabs>
        <w:rPr>
          <w:rFonts w:ascii="Calibri" w:hAnsi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4.3.5 </w:t>
      </w:r>
      <w:r w:rsidR="002A05D0" w:rsidRPr="0046791E">
        <w:rPr>
          <w:rFonts w:ascii="Calibri" w:eastAsia="Times New Roman" w:hAnsi="Calibri" w:cs="Calibri"/>
          <w:kern w:val="0"/>
          <w:lang w:eastAsia="sk-SK"/>
          <w14:ligatures w14:val="none"/>
        </w:rPr>
        <w:t>Armatúry </w:t>
      </w:r>
      <w:r w:rsidR="002A05D0" w:rsidRPr="00772BF4">
        <w:rPr>
          <w:rFonts w:ascii="Calibri" w:eastAsia="Times New Roman" w:hAnsi="Calibri" w:cs="Calibri"/>
          <w:kern w:val="0"/>
          <w:lang w:eastAsia="sk-SK"/>
          <w14:ligatures w14:val="none"/>
        </w:rPr>
        <w:t> </w:t>
      </w:r>
      <w:r w:rsidR="2B6E6C30" w:rsidRPr="00772BF4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pre </w:t>
      </w:r>
      <w:proofErr w:type="spellStart"/>
      <w:r w:rsidR="2B6E6C30" w:rsidRPr="00772BF4">
        <w:rPr>
          <w:rFonts w:ascii="Calibri" w:eastAsia="Times New Roman" w:hAnsi="Calibri" w:cs="Calibri"/>
          <w:kern w:val="0"/>
          <w:lang w:eastAsia="sk-SK"/>
          <w14:ligatures w14:val="none"/>
        </w:rPr>
        <w:t>horúcovodný</w:t>
      </w:r>
      <w:proofErr w:type="spellEnd"/>
      <w:r w:rsidR="2B6E6C30" w:rsidRPr="00772BF4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rozvod</w:t>
      </w:r>
    </w:p>
    <w:p w14:paraId="09BD3D1C" w14:textId="77777777" w:rsidR="002A05D0" w:rsidRPr="00772BF4" w:rsidRDefault="002A05D0" w:rsidP="005007F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k-SK"/>
          <w14:ligatures w14:val="none"/>
        </w:rPr>
      </w:pPr>
      <w:r w:rsidRPr="0046791E">
        <w:rPr>
          <w:rFonts w:ascii="Calibri" w:eastAsia="Times New Roman" w:hAnsi="Calibri" w:cs="Calibri"/>
          <w:kern w:val="0"/>
          <w:lang w:eastAsia="sk-SK"/>
          <w14:ligatures w14:val="none"/>
        </w:rPr>
        <w:t>Klapky uzatváracie</w:t>
      </w:r>
      <w:r w:rsidRPr="00772BF4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</w:t>
      </w:r>
      <w:r w:rsidRPr="0046791E">
        <w:rPr>
          <w:rFonts w:ascii="Calibri" w:eastAsia="Times New Roman" w:hAnsi="Calibri" w:cs="Calibri"/>
          <w:kern w:val="0"/>
          <w:lang w:eastAsia="sk-SK"/>
          <w14:ligatures w14:val="none"/>
        </w:rPr>
        <w:t>s trojitou excentricitou, s ručným pohonom:</w:t>
      </w:r>
      <w:r w:rsidRPr="00772BF4">
        <w:rPr>
          <w:rFonts w:ascii="Calibri" w:eastAsia="Times New Roman" w:hAnsi="Calibri" w:cs="Calibri"/>
          <w:kern w:val="0"/>
          <w:lang w:eastAsia="sk-SK"/>
          <w14:ligatures w14:val="none"/>
        </w:rPr>
        <w:t> </w:t>
      </w:r>
    </w:p>
    <w:p w14:paraId="3BDE0C53" w14:textId="77777777" w:rsidR="002A05D0" w:rsidRPr="002A05D0" w:rsidRDefault="002A05D0" w:rsidP="005007FD">
      <w:pPr>
        <w:numPr>
          <w:ilvl w:val="0"/>
          <w:numId w:val="28"/>
        </w:numPr>
        <w:tabs>
          <w:tab w:val="clear" w:pos="720"/>
          <w:tab w:val="num" w:pos="567"/>
        </w:tabs>
        <w:spacing w:after="0" w:line="240" w:lineRule="auto"/>
        <w:ind w:left="0" w:firstLine="0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max. prevádzkový tlak 2,0 MPa, </w:t>
      </w:r>
    </w:p>
    <w:p w14:paraId="508BABFC" w14:textId="77777777" w:rsidR="002A05D0" w:rsidRPr="002A05D0" w:rsidRDefault="002A05D0" w:rsidP="005007FD">
      <w:pPr>
        <w:numPr>
          <w:ilvl w:val="0"/>
          <w:numId w:val="28"/>
        </w:numPr>
        <w:tabs>
          <w:tab w:val="clear" w:pos="720"/>
          <w:tab w:val="num" w:pos="567"/>
        </w:tabs>
        <w:spacing w:after="0" w:line="240" w:lineRule="auto"/>
        <w:ind w:left="0" w:firstLine="0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max. prevádzková teplota 150 °C, </w:t>
      </w:r>
    </w:p>
    <w:p w14:paraId="1951C89A" w14:textId="77777777" w:rsidR="002A05D0" w:rsidRPr="002A05D0" w:rsidRDefault="002A05D0" w:rsidP="005007FD">
      <w:pPr>
        <w:numPr>
          <w:ilvl w:val="0"/>
          <w:numId w:val="28"/>
        </w:numPr>
        <w:tabs>
          <w:tab w:val="clear" w:pos="720"/>
          <w:tab w:val="num" w:pos="567"/>
        </w:tabs>
        <w:spacing w:after="0" w:line="240" w:lineRule="auto"/>
        <w:ind w:left="0" w:firstLine="0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menovitá teplota 200°C, </w:t>
      </w:r>
    </w:p>
    <w:p w14:paraId="71897E8E" w14:textId="77777777" w:rsidR="002A05D0" w:rsidRPr="002A05D0" w:rsidRDefault="002A05D0" w:rsidP="005007FD">
      <w:pPr>
        <w:numPr>
          <w:ilvl w:val="0"/>
          <w:numId w:val="28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uzatváracia klapky, pripojenie prírubové klapky musia byť certifikované podľa PED 97/23/EC, klapky musia mať certifikát SIL (</w:t>
      </w:r>
      <w:proofErr w:type="spellStart"/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Safety</w:t>
      </w:r>
      <w:proofErr w:type="spellEnd"/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Integrity Level), požaduje sa jednoduchá vymeniteľnosť tesniacej lamely, vyhotovenie pre teplárenstvo a energetiku s dlhým krkom=&gt; nedochádza k prekrytiu upchávkových skrutiek izoláciou, </w:t>
      </w:r>
    </w:p>
    <w:p w14:paraId="42C8F9C8" w14:textId="77777777" w:rsidR="002A05D0" w:rsidRPr="002A05D0" w:rsidRDefault="002A05D0" w:rsidP="005007FD">
      <w:pPr>
        <w:numPr>
          <w:ilvl w:val="0"/>
          <w:numId w:val="28"/>
        </w:numPr>
        <w:tabs>
          <w:tab w:val="clear" w:pos="720"/>
          <w:tab w:val="num" w:pos="567"/>
        </w:tabs>
        <w:spacing w:after="0" w:line="240" w:lineRule="auto"/>
        <w:ind w:left="0" w:firstLine="0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pripojenie na príruby  podľa STN EN 1092-1, </w:t>
      </w:r>
    </w:p>
    <w:p w14:paraId="33235296" w14:textId="77777777" w:rsidR="002A05D0" w:rsidRPr="002A05D0" w:rsidRDefault="002A05D0" w:rsidP="005007FD">
      <w:pPr>
        <w:numPr>
          <w:ilvl w:val="0"/>
          <w:numId w:val="28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klapky určené pre </w:t>
      </w:r>
      <w:proofErr w:type="spellStart"/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sanie</w:t>
      </w:r>
      <w:proofErr w:type="spellEnd"/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čerpadiel vybaviť spínačmi koncovej polohy (viď „Časť meranie a regulácia, riadiaci systém“) </w:t>
      </w:r>
    </w:p>
    <w:p w14:paraId="6D2411AA" w14:textId="77777777" w:rsidR="002A05D0" w:rsidRPr="002A05D0" w:rsidRDefault="002A05D0" w:rsidP="005007FD">
      <w:pPr>
        <w:numPr>
          <w:ilvl w:val="0"/>
          <w:numId w:val="29"/>
        </w:numPr>
        <w:tabs>
          <w:tab w:val="clear" w:pos="720"/>
          <w:tab w:val="num" w:pos="1428"/>
        </w:tabs>
        <w:spacing w:after="0" w:line="240" w:lineRule="auto"/>
        <w:ind w:left="284" w:hanging="284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požaduje sa štíhly disk pre zabezpečenie nízkej tlakovej straty, </w:t>
      </w:r>
    </w:p>
    <w:p w14:paraId="1BC6AA69" w14:textId="77777777" w:rsidR="002A05D0" w:rsidRPr="002A05D0" w:rsidRDefault="002A05D0" w:rsidP="005007FD">
      <w:pPr>
        <w:numPr>
          <w:ilvl w:val="0"/>
          <w:numId w:val="29"/>
        </w:numPr>
        <w:tabs>
          <w:tab w:val="clear" w:pos="720"/>
          <w:tab w:val="num" w:pos="1428"/>
        </w:tabs>
        <w:spacing w:after="0" w:line="240" w:lineRule="auto"/>
        <w:ind w:left="284" w:hanging="284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materiál telesa armatúr z ocele, </w:t>
      </w:r>
    </w:p>
    <w:p w14:paraId="2F84372B" w14:textId="77777777" w:rsidR="002A05D0" w:rsidRPr="002A05D0" w:rsidRDefault="002A05D0" w:rsidP="005007FD">
      <w:pPr>
        <w:numPr>
          <w:ilvl w:val="0"/>
          <w:numId w:val="29"/>
        </w:numPr>
        <w:tabs>
          <w:tab w:val="clear" w:pos="720"/>
          <w:tab w:val="num" w:pos="1428"/>
        </w:tabs>
        <w:spacing w:after="0" w:line="240" w:lineRule="auto"/>
        <w:ind w:left="284" w:hanging="284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obojstranne tesné podľa normy EN 12 266- 1 stupeň tesnosti  A, klapka tesní kov na kov pričom sedlo je </w:t>
      </w:r>
      <w:proofErr w:type="spellStart"/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Stellite</w:t>
      </w:r>
      <w:proofErr w:type="spellEnd"/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– </w:t>
      </w:r>
      <w:proofErr w:type="spellStart"/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tvrdokov</w:t>
      </w:r>
      <w:proofErr w:type="spellEnd"/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, </w:t>
      </w:r>
    </w:p>
    <w:p w14:paraId="7E4528DC" w14:textId="77777777" w:rsidR="002A05D0" w:rsidRPr="002A05D0" w:rsidRDefault="002A05D0" w:rsidP="005007FD">
      <w:pPr>
        <w:numPr>
          <w:ilvl w:val="0"/>
          <w:numId w:val="29"/>
        </w:numPr>
        <w:tabs>
          <w:tab w:val="clear" w:pos="720"/>
          <w:tab w:val="num" w:pos="1428"/>
        </w:tabs>
        <w:spacing w:after="0" w:line="240" w:lineRule="auto"/>
        <w:ind w:left="284" w:hanging="284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jednoducho vymeniteľný tesniaci krúžok z nerezovej ocele – DUPLEX,  </w:t>
      </w:r>
    </w:p>
    <w:p w14:paraId="3E3D81A0" w14:textId="77777777" w:rsidR="002A05D0" w:rsidRPr="002A05D0" w:rsidRDefault="002A05D0" w:rsidP="005007FD">
      <w:pPr>
        <w:numPr>
          <w:ilvl w:val="0"/>
          <w:numId w:val="29"/>
        </w:numPr>
        <w:tabs>
          <w:tab w:val="clear" w:pos="720"/>
          <w:tab w:val="num" w:pos="1428"/>
        </w:tabs>
        <w:spacing w:after="0" w:line="240" w:lineRule="auto"/>
        <w:ind w:left="284" w:hanging="284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ovládanie ručné s prevodom, </w:t>
      </w:r>
    </w:p>
    <w:p w14:paraId="58A29AC9" w14:textId="77777777" w:rsidR="002A05D0" w:rsidRPr="002A05D0" w:rsidRDefault="002A05D0" w:rsidP="005007FD">
      <w:pPr>
        <w:numPr>
          <w:ilvl w:val="0"/>
          <w:numId w:val="29"/>
        </w:numPr>
        <w:tabs>
          <w:tab w:val="clear" w:pos="720"/>
          <w:tab w:val="num" w:pos="1428"/>
        </w:tabs>
        <w:spacing w:after="0" w:line="240" w:lineRule="auto"/>
        <w:ind w:left="284" w:hanging="284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materiál vretena, hriadeľa a telesa disku nerezová oceľ, certifikáty podľa normy EN 10 204 na materiál a obojstrannú tesnosť, </w:t>
      </w:r>
    </w:p>
    <w:p w14:paraId="7118EBAE" w14:textId="77777777" w:rsidR="002A05D0" w:rsidRPr="002A05D0" w:rsidRDefault="002A05D0" w:rsidP="005007FD">
      <w:pPr>
        <w:numPr>
          <w:ilvl w:val="0"/>
          <w:numId w:val="29"/>
        </w:numPr>
        <w:tabs>
          <w:tab w:val="clear" w:pos="720"/>
          <w:tab w:val="num" w:pos="1428"/>
        </w:tabs>
        <w:spacing w:after="0" w:line="240" w:lineRule="auto"/>
        <w:ind w:left="284" w:hanging="284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klapka musí mať ochranu ložísk  /grafitovými krúžkami/ aby bolo zabránené prieniku nečistôt do priestoru upchávky, </w:t>
      </w:r>
    </w:p>
    <w:p w14:paraId="64166A2B" w14:textId="77777777" w:rsidR="002A05D0" w:rsidRPr="002A05D0" w:rsidRDefault="002A05D0" w:rsidP="005007FD">
      <w:pPr>
        <w:numPr>
          <w:ilvl w:val="0"/>
          <w:numId w:val="29"/>
        </w:numPr>
        <w:tabs>
          <w:tab w:val="clear" w:pos="720"/>
          <w:tab w:val="num" w:pos="1428"/>
        </w:tabs>
        <w:spacing w:after="0" w:line="240" w:lineRule="auto"/>
        <w:ind w:left="284" w:hanging="284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klapka musí zabezpečiť funkciu koncovej armatúry,  </w:t>
      </w:r>
    </w:p>
    <w:p w14:paraId="4AF3EC7B" w14:textId="77777777" w:rsidR="002A05D0" w:rsidRPr="002A05D0" w:rsidRDefault="002A05D0" w:rsidP="005007FD">
      <w:pPr>
        <w:numPr>
          <w:ilvl w:val="0"/>
          <w:numId w:val="29"/>
        </w:numPr>
        <w:tabs>
          <w:tab w:val="clear" w:pos="720"/>
          <w:tab w:val="num" w:pos="1428"/>
        </w:tabs>
        <w:spacing w:after="0" w:line="240" w:lineRule="auto"/>
        <w:ind w:left="284" w:hanging="284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klapka musí mať systém zabezpečenia proti vystreleniu hriadeľa tlakom média – </w:t>
      </w:r>
      <w:proofErr w:type="spellStart"/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Blow</w:t>
      </w:r>
      <w:proofErr w:type="spellEnd"/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</w:t>
      </w:r>
      <w:proofErr w:type="spellStart"/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Out</w:t>
      </w:r>
      <w:proofErr w:type="spellEnd"/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</w:t>
      </w:r>
      <w:proofErr w:type="spellStart"/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Prevention</w:t>
      </w:r>
      <w:proofErr w:type="spellEnd"/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. </w:t>
      </w:r>
    </w:p>
    <w:p w14:paraId="68DA1DBE" w14:textId="77777777" w:rsidR="009D78EB" w:rsidRDefault="009D78EB" w:rsidP="005007FD">
      <w:pPr>
        <w:spacing w:after="0" w:line="240" w:lineRule="auto"/>
        <w:ind w:left="284" w:hanging="284"/>
        <w:jc w:val="both"/>
        <w:textAlignment w:val="baseline"/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</w:pPr>
    </w:p>
    <w:p w14:paraId="0AC40400" w14:textId="0636369F" w:rsidR="002A05D0" w:rsidRPr="003127D2" w:rsidRDefault="002A05D0" w:rsidP="005007FD">
      <w:pPr>
        <w:spacing w:after="0" w:line="240" w:lineRule="auto"/>
        <w:ind w:left="284" w:hanging="284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k-SK"/>
          <w14:ligatures w14:val="none"/>
        </w:rPr>
      </w:pPr>
      <w:r w:rsidRPr="003127D2">
        <w:rPr>
          <w:rFonts w:ascii="Calibri" w:eastAsia="Times New Roman" w:hAnsi="Calibri" w:cs="Calibri"/>
          <w:kern w:val="0"/>
          <w:lang w:eastAsia="sk-SK"/>
          <w14:ligatures w14:val="none"/>
        </w:rPr>
        <w:t>Klapky uzatváracie s trojitou excentricitou, s el. pohonom: </w:t>
      </w:r>
    </w:p>
    <w:p w14:paraId="1CDA3B42" w14:textId="77777777" w:rsidR="002A05D0" w:rsidRPr="002A05D0" w:rsidRDefault="002A05D0" w:rsidP="005007FD">
      <w:pPr>
        <w:numPr>
          <w:ilvl w:val="0"/>
          <w:numId w:val="30"/>
        </w:numPr>
        <w:tabs>
          <w:tab w:val="clear" w:pos="720"/>
          <w:tab w:val="num" w:pos="1428"/>
        </w:tabs>
        <w:spacing w:after="0" w:line="240" w:lineRule="auto"/>
        <w:ind w:left="284" w:hanging="284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max. prevádzkový tlak 2,0 MPa, </w:t>
      </w:r>
    </w:p>
    <w:p w14:paraId="7B2022D9" w14:textId="77777777" w:rsidR="002A05D0" w:rsidRPr="002A05D0" w:rsidRDefault="002A05D0" w:rsidP="005007FD">
      <w:pPr>
        <w:numPr>
          <w:ilvl w:val="0"/>
          <w:numId w:val="30"/>
        </w:numPr>
        <w:tabs>
          <w:tab w:val="clear" w:pos="720"/>
          <w:tab w:val="num" w:pos="1428"/>
        </w:tabs>
        <w:spacing w:after="0" w:line="240" w:lineRule="auto"/>
        <w:ind w:left="284" w:hanging="284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max. prevádzková teplota 150 °C, </w:t>
      </w:r>
    </w:p>
    <w:p w14:paraId="1AE5D0CD" w14:textId="77777777" w:rsidR="002A05D0" w:rsidRPr="002A05D0" w:rsidRDefault="002A05D0" w:rsidP="005007FD">
      <w:pPr>
        <w:numPr>
          <w:ilvl w:val="0"/>
          <w:numId w:val="30"/>
        </w:numPr>
        <w:tabs>
          <w:tab w:val="clear" w:pos="720"/>
          <w:tab w:val="num" w:pos="1428"/>
        </w:tabs>
        <w:spacing w:after="0" w:line="240" w:lineRule="auto"/>
        <w:ind w:left="284" w:hanging="284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menovitá teplota 200°C, </w:t>
      </w:r>
    </w:p>
    <w:p w14:paraId="7D880696" w14:textId="77777777" w:rsidR="002A05D0" w:rsidRPr="002A05D0" w:rsidRDefault="002A05D0" w:rsidP="005007FD">
      <w:pPr>
        <w:numPr>
          <w:ilvl w:val="0"/>
          <w:numId w:val="30"/>
        </w:numPr>
        <w:tabs>
          <w:tab w:val="clear" w:pos="720"/>
          <w:tab w:val="num" w:pos="1428"/>
        </w:tabs>
        <w:spacing w:after="0" w:line="240" w:lineRule="auto"/>
        <w:ind w:left="284" w:hanging="284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lastRenderedPageBreak/>
        <w:t>uzatváracia klapky, pripojenie prírubové, klapky musia byť certifikované podľa PED 97/23/EC, klapky musia mať certifikát SIL (</w:t>
      </w:r>
      <w:proofErr w:type="spellStart"/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Safety</w:t>
      </w:r>
      <w:proofErr w:type="spellEnd"/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Integrity Level), požaduje sa jednoduchá vymeniteľnosť tesniacej lamely, vyhotovenie pre teplárenstvo a energetiku s dlhým krkom=&gt; nedochádza k prekrytiu upchávkových skrutiek izoláciou , </w:t>
      </w:r>
    </w:p>
    <w:p w14:paraId="66719895" w14:textId="77777777" w:rsidR="002A05D0" w:rsidRPr="002A05D0" w:rsidRDefault="002A05D0" w:rsidP="005007FD">
      <w:pPr>
        <w:numPr>
          <w:ilvl w:val="0"/>
          <w:numId w:val="30"/>
        </w:numPr>
        <w:tabs>
          <w:tab w:val="clear" w:pos="720"/>
          <w:tab w:val="num" w:pos="1428"/>
        </w:tabs>
        <w:spacing w:after="0" w:line="240" w:lineRule="auto"/>
        <w:ind w:left="284" w:hanging="284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pripojenie na príruby  podľa STN EN 1092-1, </w:t>
      </w:r>
    </w:p>
    <w:p w14:paraId="2EF78224" w14:textId="77777777" w:rsidR="002A05D0" w:rsidRPr="002A05D0" w:rsidRDefault="002A05D0" w:rsidP="005007FD">
      <w:pPr>
        <w:numPr>
          <w:ilvl w:val="0"/>
          <w:numId w:val="30"/>
        </w:numPr>
        <w:tabs>
          <w:tab w:val="clear" w:pos="720"/>
          <w:tab w:val="num" w:pos="981"/>
        </w:tabs>
        <w:spacing w:after="0" w:line="240" w:lineRule="auto"/>
        <w:ind w:left="284" w:hanging="284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proofErr w:type="spellStart"/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elektropohon</w:t>
      </w:r>
      <w:proofErr w:type="spellEnd"/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(požiadavky viď „Časť meranie a regulácia, riadiaci systém“), </w:t>
      </w:r>
    </w:p>
    <w:p w14:paraId="68487C23" w14:textId="77777777" w:rsidR="002A05D0" w:rsidRPr="002A05D0" w:rsidRDefault="002A05D0" w:rsidP="005007FD">
      <w:pPr>
        <w:numPr>
          <w:ilvl w:val="0"/>
          <w:numId w:val="30"/>
        </w:numPr>
        <w:tabs>
          <w:tab w:val="clear" w:pos="720"/>
          <w:tab w:val="num" w:pos="981"/>
        </w:tabs>
        <w:spacing w:after="0" w:line="240" w:lineRule="auto"/>
        <w:ind w:left="284" w:hanging="284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možnosť ručného ovládania, </w:t>
      </w:r>
    </w:p>
    <w:p w14:paraId="3FCF3B7B" w14:textId="77777777" w:rsidR="002A05D0" w:rsidRPr="002A05D0" w:rsidRDefault="002A05D0" w:rsidP="005007FD">
      <w:pPr>
        <w:numPr>
          <w:ilvl w:val="0"/>
          <w:numId w:val="30"/>
        </w:numPr>
        <w:tabs>
          <w:tab w:val="clear" w:pos="720"/>
          <w:tab w:val="num" w:pos="981"/>
        </w:tabs>
        <w:spacing w:after="0" w:line="240" w:lineRule="auto"/>
        <w:ind w:left="284" w:hanging="284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prevádzkové prostredie -25°C÷+80°C, </w:t>
      </w:r>
    </w:p>
    <w:p w14:paraId="0C29C5B0" w14:textId="77777777" w:rsidR="002A05D0" w:rsidRPr="002A05D0" w:rsidRDefault="002A05D0" w:rsidP="005007FD">
      <w:pPr>
        <w:numPr>
          <w:ilvl w:val="0"/>
          <w:numId w:val="30"/>
        </w:numPr>
        <w:tabs>
          <w:tab w:val="clear" w:pos="720"/>
          <w:tab w:val="num" w:pos="981"/>
        </w:tabs>
        <w:spacing w:after="0" w:line="240" w:lineRule="auto"/>
        <w:ind w:left="284" w:hanging="284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požaduje sa štíhly disk pre zabezpečenie nízkej tlakovej straty, </w:t>
      </w:r>
    </w:p>
    <w:p w14:paraId="3991A8E9" w14:textId="77777777" w:rsidR="002A05D0" w:rsidRPr="002A05D0" w:rsidRDefault="002A05D0" w:rsidP="005007FD">
      <w:pPr>
        <w:numPr>
          <w:ilvl w:val="0"/>
          <w:numId w:val="30"/>
        </w:numPr>
        <w:tabs>
          <w:tab w:val="clear" w:pos="720"/>
          <w:tab w:val="num" w:pos="981"/>
        </w:tabs>
        <w:spacing w:after="0" w:line="240" w:lineRule="auto"/>
        <w:ind w:left="284" w:hanging="284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materiál telesa armatúr z ocele, </w:t>
      </w:r>
    </w:p>
    <w:p w14:paraId="2409C06C" w14:textId="77777777" w:rsidR="002A05D0" w:rsidRPr="002A05D0" w:rsidRDefault="002A05D0" w:rsidP="005007FD">
      <w:pPr>
        <w:numPr>
          <w:ilvl w:val="0"/>
          <w:numId w:val="31"/>
        </w:numPr>
        <w:tabs>
          <w:tab w:val="clear" w:pos="720"/>
          <w:tab w:val="num" w:pos="981"/>
        </w:tabs>
        <w:spacing w:after="0" w:line="240" w:lineRule="auto"/>
        <w:ind w:left="284" w:hanging="284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uzatváranie na moment bez trenia medzi tesniacimi plochami, obojstranne tesné podľa normy EN 12 266- 1 stupeň tesnosti  A, </w:t>
      </w:r>
    </w:p>
    <w:p w14:paraId="2527B78B" w14:textId="77777777" w:rsidR="002A05D0" w:rsidRPr="002A05D0" w:rsidRDefault="002A05D0" w:rsidP="005007FD">
      <w:pPr>
        <w:numPr>
          <w:ilvl w:val="0"/>
          <w:numId w:val="31"/>
        </w:numPr>
        <w:tabs>
          <w:tab w:val="clear" w:pos="720"/>
          <w:tab w:val="num" w:pos="981"/>
        </w:tabs>
        <w:spacing w:after="0" w:line="240" w:lineRule="auto"/>
        <w:ind w:left="284" w:hanging="284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klapka tesní kov na kov pričom sedlo je </w:t>
      </w:r>
      <w:proofErr w:type="spellStart"/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Stellite</w:t>
      </w:r>
      <w:proofErr w:type="spellEnd"/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– </w:t>
      </w:r>
      <w:proofErr w:type="spellStart"/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tvrdokov</w:t>
      </w:r>
      <w:proofErr w:type="spellEnd"/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, </w:t>
      </w:r>
    </w:p>
    <w:p w14:paraId="7FB90DD5" w14:textId="77777777" w:rsidR="002A05D0" w:rsidRPr="002A05D0" w:rsidRDefault="002A05D0" w:rsidP="005007FD">
      <w:pPr>
        <w:numPr>
          <w:ilvl w:val="0"/>
          <w:numId w:val="31"/>
        </w:numPr>
        <w:tabs>
          <w:tab w:val="clear" w:pos="720"/>
          <w:tab w:val="num" w:pos="981"/>
        </w:tabs>
        <w:spacing w:after="0" w:line="240" w:lineRule="auto"/>
        <w:ind w:left="284" w:hanging="284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Jednoducho vymeniteľný tesniaci krúžok z nerezovej ocele – DUPLEX, </w:t>
      </w:r>
    </w:p>
    <w:p w14:paraId="7954A960" w14:textId="77777777" w:rsidR="002A05D0" w:rsidRPr="002A05D0" w:rsidRDefault="002A05D0" w:rsidP="005007FD">
      <w:pPr>
        <w:numPr>
          <w:ilvl w:val="0"/>
          <w:numId w:val="31"/>
        </w:numPr>
        <w:tabs>
          <w:tab w:val="clear" w:pos="720"/>
          <w:tab w:val="num" w:pos="981"/>
        </w:tabs>
        <w:spacing w:after="0" w:line="240" w:lineRule="auto"/>
        <w:ind w:left="284" w:hanging="284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materiál vretena, hriadeľa a telesa disku nerezová oceľ, certifikáty podľa normy EN 10 204 na materiál a obojstrannú tesnosť, </w:t>
      </w:r>
    </w:p>
    <w:p w14:paraId="3FF2B199" w14:textId="77777777" w:rsidR="002A05D0" w:rsidRPr="002A05D0" w:rsidRDefault="002A05D0" w:rsidP="005007FD">
      <w:pPr>
        <w:numPr>
          <w:ilvl w:val="0"/>
          <w:numId w:val="31"/>
        </w:numPr>
        <w:tabs>
          <w:tab w:val="clear" w:pos="720"/>
          <w:tab w:val="num" w:pos="981"/>
        </w:tabs>
        <w:spacing w:after="0" w:line="240" w:lineRule="auto"/>
        <w:ind w:left="284" w:hanging="284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klapka musí mať ochranu ložísk  /grafitovými krúžkami/ aby bolo zabránené prieniku nečistôt do priestoru upchávky, </w:t>
      </w:r>
    </w:p>
    <w:p w14:paraId="5C941FCF" w14:textId="77777777" w:rsidR="002A05D0" w:rsidRPr="002A05D0" w:rsidRDefault="002A05D0" w:rsidP="005007FD">
      <w:pPr>
        <w:numPr>
          <w:ilvl w:val="0"/>
          <w:numId w:val="31"/>
        </w:numPr>
        <w:tabs>
          <w:tab w:val="clear" w:pos="720"/>
          <w:tab w:val="num" w:pos="981"/>
        </w:tabs>
        <w:spacing w:after="0" w:line="240" w:lineRule="auto"/>
        <w:ind w:left="284" w:hanging="284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klapka musí zabezpečiť funkciu koncovej armatúry, </w:t>
      </w:r>
    </w:p>
    <w:p w14:paraId="39953140" w14:textId="77777777" w:rsidR="002A05D0" w:rsidRPr="002A05D0" w:rsidRDefault="002A05D0" w:rsidP="005007FD">
      <w:pPr>
        <w:numPr>
          <w:ilvl w:val="0"/>
          <w:numId w:val="31"/>
        </w:numPr>
        <w:tabs>
          <w:tab w:val="clear" w:pos="720"/>
          <w:tab w:val="num" w:pos="981"/>
        </w:tabs>
        <w:spacing w:after="0" w:line="240" w:lineRule="auto"/>
        <w:ind w:left="284" w:hanging="284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klapka musí mať systém zabezpečenia proti vystreleniu hriadeľa tlakom média – </w:t>
      </w:r>
      <w:proofErr w:type="spellStart"/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Blow</w:t>
      </w:r>
      <w:proofErr w:type="spellEnd"/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</w:t>
      </w:r>
      <w:proofErr w:type="spellStart"/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Out</w:t>
      </w:r>
      <w:proofErr w:type="spellEnd"/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</w:t>
      </w:r>
      <w:proofErr w:type="spellStart"/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Prevention</w:t>
      </w:r>
      <w:proofErr w:type="spellEnd"/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. </w:t>
      </w:r>
    </w:p>
    <w:p w14:paraId="2B8F310E" w14:textId="77777777" w:rsidR="002A05D0" w:rsidRPr="002A05D0" w:rsidRDefault="002A05D0" w:rsidP="005007FD">
      <w:pPr>
        <w:spacing w:after="0" w:line="240" w:lineRule="auto"/>
        <w:ind w:left="284" w:hanging="284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Požiadavky na </w:t>
      </w:r>
      <w:proofErr w:type="spellStart"/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servopohon</w:t>
      </w:r>
      <w:proofErr w:type="spellEnd"/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viď „Časť meranie a regulácia, riadiaci systém“. </w:t>
      </w:r>
    </w:p>
    <w:p w14:paraId="1C9B75B4" w14:textId="77777777" w:rsidR="009D78EB" w:rsidRDefault="009D78EB" w:rsidP="005007FD">
      <w:pPr>
        <w:spacing w:after="0" w:line="240" w:lineRule="auto"/>
        <w:ind w:left="284" w:hanging="284"/>
        <w:jc w:val="both"/>
        <w:textAlignment w:val="baseline"/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</w:pPr>
    </w:p>
    <w:p w14:paraId="2F59A088" w14:textId="12B3F3C5" w:rsidR="002A05D0" w:rsidRPr="002A05D0" w:rsidRDefault="002A05D0" w:rsidP="005007FD">
      <w:pPr>
        <w:spacing w:after="0" w:line="240" w:lineRule="auto"/>
        <w:ind w:left="284" w:hanging="284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  <w:t>Klapky spätné:</w:t>
      </w: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 </w:t>
      </w:r>
    </w:p>
    <w:p w14:paraId="1C704EF6" w14:textId="77777777" w:rsidR="002A05D0" w:rsidRPr="002A05D0" w:rsidRDefault="002A05D0" w:rsidP="005007FD">
      <w:pPr>
        <w:numPr>
          <w:ilvl w:val="0"/>
          <w:numId w:val="32"/>
        </w:numPr>
        <w:tabs>
          <w:tab w:val="clear" w:pos="720"/>
          <w:tab w:val="num" w:pos="981"/>
        </w:tabs>
        <w:spacing w:after="0" w:line="240" w:lineRule="auto"/>
        <w:ind w:left="284" w:hanging="284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Max. prevádzkový tlak 2 MPa, </w:t>
      </w:r>
    </w:p>
    <w:p w14:paraId="1B91E6C5" w14:textId="77777777" w:rsidR="002A05D0" w:rsidRPr="002A05D0" w:rsidRDefault="002A05D0" w:rsidP="005007FD">
      <w:pPr>
        <w:numPr>
          <w:ilvl w:val="0"/>
          <w:numId w:val="32"/>
        </w:numPr>
        <w:tabs>
          <w:tab w:val="clear" w:pos="720"/>
          <w:tab w:val="num" w:pos="981"/>
        </w:tabs>
        <w:spacing w:after="0" w:line="240" w:lineRule="auto"/>
        <w:ind w:left="284" w:hanging="284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Menovitá teplota 200°C, </w:t>
      </w:r>
    </w:p>
    <w:p w14:paraId="474EDE45" w14:textId="77777777" w:rsidR="002A05D0" w:rsidRPr="002A05D0" w:rsidRDefault="002A05D0" w:rsidP="005007FD">
      <w:pPr>
        <w:numPr>
          <w:ilvl w:val="0"/>
          <w:numId w:val="32"/>
        </w:numPr>
        <w:tabs>
          <w:tab w:val="clear" w:pos="720"/>
          <w:tab w:val="num" w:pos="981"/>
        </w:tabs>
        <w:spacing w:after="0" w:line="240" w:lineRule="auto"/>
        <w:ind w:left="284" w:hanging="284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prevádzková teplota do 150 °C, </w:t>
      </w:r>
    </w:p>
    <w:p w14:paraId="37B1DA94" w14:textId="77777777" w:rsidR="002A05D0" w:rsidRPr="002A05D0" w:rsidRDefault="002A05D0" w:rsidP="005007FD">
      <w:pPr>
        <w:numPr>
          <w:ilvl w:val="0"/>
          <w:numId w:val="32"/>
        </w:numPr>
        <w:tabs>
          <w:tab w:val="clear" w:pos="720"/>
          <w:tab w:val="num" w:pos="981"/>
        </w:tabs>
        <w:spacing w:after="0" w:line="240" w:lineRule="auto"/>
        <w:ind w:left="284" w:hanging="284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prírubové prevedenie, </w:t>
      </w:r>
    </w:p>
    <w:p w14:paraId="3D1B2D9E" w14:textId="77777777" w:rsidR="002A05D0" w:rsidRPr="002A05D0" w:rsidRDefault="002A05D0" w:rsidP="005007FD">
      <w:pPr>
        <w:numPr>
          <w:ilvl w:val="0"/>
          <w:numId w:val="32"/>
        </w:numPr>
        <w:tabs>
          <w:tab w:val="clear" w:pos="720"/>
          <w:tab w:val="num" w:pos="981"/>
        </w:tabs>
        <w:spacing w:after="0" w:line="240" w:lineRule="auto"/>
        <w:ind w:left="284" w:hanging="284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pripojenie na príruby  podľa STN EN 1092-1. </w:t>
      </w:r>
    </w:p>
    <w:p w14:paraId="66B41F99" w14:textId="77777777" w:rsidR="009D78EB" w:rsidRDefault="009D78EB" w:rsidP="005007FD">
      <w:pPr>
        <w:spacing w:after="0" w:line="240" w:lineRule="auto"/>
        <w:ind w:left="284" w:hanging="284"/>
        <w:jc w:val="both"/>
        <w:textAlignment w:val="baseline"/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</w:pPr>
    </w:p>
    <w:p w14:paraId="56B1D5AC" w14:textId="12FF4985" w:rsidR="002A05D0" w:rsidRPr="002A05D0" w:rsidRDefault="002A05D0" w:rsidP="005007FD">
      <w:pPr>
        <w:spacing w:after="0" w:line="240" w:lineRule="auto"/>
        <w:ind w:left="284" w:hanging="284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  <w:t>Posúvače:</w:t>
      </w: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 </w:t>
      </w:r>
    </w:p>
    <w:p w14:paraId="7F5F0810" w14:textId="77777777" w:rsidR="002A05D0" w:rsidRPr="002A05D0" w:rsidRDefault="002A05D0" w:rsidP="005007FD">
      <w:pPr>
        <w:numPr>
          <w:ilvl w:val="0"/>
          <w:numId w:val="33"/>
        </w:numPr>
        <w:tabs>
          <w:tab w:val="clear" w:pos="720"/>
          <w:tab w:val="num" w:pos="981"/>
        </w:tabs>
        <w:spacing w:after="0" w:line="240" w:lineRule="auto"/>
        <w:ind w:left="284" w:hanging="284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max. prevádzková teplota 150°C, </w:t>
      </w:r>
    </w:p>
    <w:p w14:paraId="7BC5532E" w14:textId="77777777" w:rsidR="002A05D0" w:rsidRPr="002A05D0" w:rsidRDefault="002A05D0" w:rsidP="005007FD">
      <w:pPr>
        <w:numPr>
          <w:ilvl w:val="0"/>
          <w:numId w:val="33"/>
        </w:numPr>
        <w:tabs>
          <w:tab w:val="clear" w:pos="720"/>
          <w:tab w:val="num" w:pos="981"/>
        </w:tabs>
        <w:spacing w:after="0" w:line="240" w:lineRule="auto"/>
        <w:ind w:left="284" w:hanging="284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menovitá teplota 200°C, </w:t>
      </w:r>
    </w:p>
    <w:p w14:paraId="5C151833" w14:textId="77777777" w:rsidR="002A05D0" w:rsidRPr="002A05D0" w:rsidRDefault="002A05D0" w:rsidP="005007FD">
      <w:pPr>
        <w:numPr>
          <w:ilvl w:val="0"/>
          <w:numId w:val="33"/>
        </w:numPr>
        <w:tabs>
          <w:tab w:val="clear" w:pos="720"/>
          <w:tab w:val="num" w:pos="981"/>
        </w:tabs>
        <w:spacing w:after="0" w:line="240" w:lineRule="auto"/>
        <w:ind w:left="284" w:hanging="284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prírubové prevedenie, prírubové spoje podľa STN 13 1160. </w:t>
      </w:r>
    </w:p>
    <w:p w14:paraId="07F82BC3" w14:textId="77777777" w:rsidR="009D78EB" w:rsidRDefault="009D78EB" w:rsidP="005007FD">
      <w:pPr>
        <w:spacing w:after="0" w:line="240" w:lineRule="auto"/>
        <w:ind w:left="284" w:hanging="284"/>
        <w:jc w:val="both"/>
        <w:textAlignment w:val="baseline"/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</w:pPr>
    </w:p>
    <w:p w14:paraId="304E4C8C" w14:textId="272D17D6" w:rsidR="002A05D0" w:rsidRPr="002A05D0" w:rsidRDefault="002A05D0" w:rsidP="005007FD">
      <w:pPr>
        <w:spacing w:after="0" w:line="240" w:lineRule="auto"/>
        <w:ind w:left="284" w:hanging="284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  <w:t>Ventily: </w:t>
      </w: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 </w:t>
      </w:r>
    </w:p>
    <w:p w14:paraId="46DB5F8A" w14:textId="77777777" w:rsidR="002A05D0" w:rsidRPr="002A05D0" w:rsidRDefault="002A05D0" w:rsidP="005007FD">
      <w:pPr>
        <w:numPr>
          <w:ilvl w:val="0"/>
          <w:numId w:val="34"/>
        </w:numPr>
        <w:tabs>
          <w:tab w:val="clear" w:pos="720"/>
          <w:tab w:val="num" w:pos="981"/>
        </w:tabs>
        <w:spacing w:after="0" w:line="240" w:lineRule="auto"/>
        <w:ind w:left="284" w:hanging="284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max. prevádzková teplota 150°C, </w:t>
      </w:r>
    </w:p>
    <w:p w14:paraId="68ED1250" w14:textId="77777777" w:rsidR="002A05D0" w:rsidRPr="002A05D0" w:rsidRDefault="002A05D0" w:rsidP="005007FD">
      <w:pPr>
        <w:numPr>
          <w:ilvl w:val="0"/>
          <w:numId w:val="35"/>
        </w:numPr>
        <w:tabs>
          <w:tab w:val="clear" w:pos="720"/>
          <w:tab w:val="num" w:pos="981"/>
        </w:tabs>
        <w:spacing w:after="0" w:line="240" w:lineRule="auto"/>
        <w:ind w:left="284" w:hanging="284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prírubové prevedenie, prírubové spoje podľa STN 13 1160. </w:t>
      </w:r>
    </w:p>
    <w:p w14:paraId="3F92E401" w14:textId="77777777" w:rsidR="009D78EB" w:rsidRDefault="009D78EB" w:rsidP="005007FD">
      <w:pPr>
        <w:spacing w:after="0" w:line="240" w:lineRule="auto"/>
        <w:ind w:left="284" w:hanging="284"/>
        <w:jc w:val="both"/>
        <w:textAlignment w:val="baseline"/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</w:pPr>
    </w:p>
    <w:p w14:paraId="69E47774" w14:textId="56B38219" w:rsidR="002A05D0" w:rsidRPr="002A05D0" w:rsidRDefault="002A05D0" w:rsidP="005007FD">
      <w:pPr>
        <w:spacing w:after="0" w:line="240" w:lineRule="auto"/>
        <w:ind w:left="284" w:hanging="284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  <w:t xml:space="preserve">Regulačné ventily s </w:t>
      </w:r>
      <w:proofErr w:type="spellStart"/>
      <w:r w:rsidRPr="002A05D0"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  <w:t>elektropohonom</w:t>
      </w:r>
      <w:proofErr w:type="spellEnd"/>
      <w:r w:rsidRPr="002A05D0">
        <w:rPr>
          <w:rFonts w:ascii="Calibri" w:eastAsia="Times New Roman" w:hAnsi="Calibri" w:cs="Calibri"/>
          <w:b/>
          <w:bCs/>
          <w:i/>
          <w:iCs/>
          <w:kern w:val="0"/>
          <w:sz w:val="24"/>
          <w:szCs w:val="24"/>
          <w:lang w:eastAsia="sk-SK"/>
          <w14:ligatures w14:val="none"/>
        </w:rPr>
        <w:t>:</w:t>
      </w:r>
      <w:r w:rsidRPr="002A05D0">
        <w:rPr>
          <w:rFonts w:ascii="Calibri" w:eastAsia="Times New Roman" w:hAnsi="Calibri" w:cs="Calibri"/>
          <w:kern w:val="0"/>
          <w:sz w:val="24"/>
          <w:szCs w:val="24"/>
          <w:lang w:eastAsia="sk-SK"/>
          <w14:ligatures w14:val="none"/>
        </w:rPr>
        <w:t> </w:t>
      </w:r>
    </w:p>
    <w:p w14:paraId="7CC788A9" w14:textId="77777777" w:rsidR="002A05D0" w:rsidRPr="002A05D0" w:rsidRDefault="002A05D0" w:rsidP="005007FD">
      <w:pPr>
        <w:numPr>
          <w:ilvl w:val="0"/>
          <w:numId w:val="36"/>
        </w:numPr>
        <w:tabs>
          <w:tab w:val="clear" w:pos="720"/>
          <w:tab w:val="num" w:pos="981"/>
        </w:tabs>
        <w:spacing w:after="0" w:line="240" w:lineRule="auto"/>
        <w:ind w:left="284" w:hanging="284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max. prevádzková teplota 150°C, </w:t>
      </w:r>
    </w:p>
    <w:p w14:paraId="0DD2AE57" w14:textId="77777777" w:rsidR="002A05D0" w:rsidRPr="002A05D0" w:rsidRDefault="002A05D0" w:rsidP="005007FD">
      <w:pPr>
        <w:numPr>
          <w:ilvl w:val="0"/>
          <w:numId w:val="36"/>
        </w:numPr>
        <w:tabs>
          <w:tab w:val="clear" w:pos="720"/>
          <w:tab w:val="num" w:pos="981"/>
        </w:tabs>
        <w:spacing w:after="0" w:line="240" w:lineRule="auto"/>
        <w:ind w:left="284" w:hanging="284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prírubové prevedenie, prírubové spoje podľa STN 13 1160, </w:t>
      </w:r>
    </w:p>
    <w:p w14:paraId="6676E54B" w14:textId="77777777" w:rsidR="002A05D0" w:rsidRPr="002A05D0" w:rsidRDefault="002A05D0" w:rsidP="005007FD">
      <w:pPr>
        <w:numPr>
          <w:ilvl w:val="0"/>
          <w:numId w:val="36"/>
        </w:numPr>
        <w:tabs>
          <w:tab w:val="clear" w:pos="720"/>
          <w:tab w:val="num" w:pos="981"/>
        </w:tabs>
        <w:spacing w:after="0" w:line="240" w:lineRule="auto"/>
        <w:ind w:left="284" w:hanging="284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prenos sily zo </w:t>
      </w:r>
      <w:proofErr w:type="spellStart"/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servopohonu</w:t>
      </w:r>
      <w:proofErr w:type="spellEnd"/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na vreteno ventila priamočiaro lineárne bez použitia pákového prevodu. Požiadavky na </w:t>
      </w:r>
      <w:proofErr w:type="spellStart"/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servopohon</w:t>
      </w:r>
      <w:proofErr w:type="spellEnd"/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viď „Časť meranie a regulácia, riadiaci systém“. </w:t>
      </w:r>
    </w:p>
    <w:p w14:paraId="569EB33E" w14:textId="77777777" w:rsidR="009D78EB" w:rsidRDefault="009D78EB" w:rsidP="005007FD">
      <w:pPr>
        <w:spacing w:after="0" w:line="240" w:lineRule="auto"/>
        <w:ind w:left="284" w:hanging="284"/>
        <w:jc w:val="both"/>
        <w:textAlignment w:val="baseline"/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</w:pPr>
    </w:p>
    <w:p w14:paraId="7A475618" w14:textId="0141DBED" w:rsidR="002A05D0" w:rsidRPr="002A05D0" w:rsidRDefault="002A05D0" w:rsidP="005007FD">
      <w:pPr>
        <w:spacing w:after="0" w:line="240" w:lineRule="auto"/>
        <w:ind w:left="284" w:hanging="284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  <w:t xml:space="preserve">Filtre pre </w:t>
      </w:r>
      <w:proofErr w:type="spellStart"/>
      <w:r w:rsidRPr="002A05D0"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  <w:t>horúcovodný</w:t>
      </w:r>
      <w:proofErr w:type="spellEnd"/>
      <w:r w:rsidRPr="002A05D0"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  <w:t xml:space="preserve"> rozvod</w:t>
      </w:r>
      <w:r w:rsidRPr="002A05D0">
        <w:rPr>
          <w:rFonts w:ascii="Calibri" w:eastAsia="Times New Roman" w:hAnsi="Calibri" w:cs="Calibri"/>
          <w:b/>
          <w:bCs/>
          <w:i/>
          <w:iCs/>
          <w:kern w:val="0"/>
          <w:sz w:val="24"/>
          <w:szCs w:val="24"/>
          <w:lang w:eastAsia="sk-SK"/>
          <w14:ligatures w14:val="none"/>
        </w:rPr>
        <w:t>:</w:t>
      </w:r>
      <w:r w:rsidRPr="002A05D0">
        <w:rPr>
          <w:rFonts w:ascii="Calibri" w:eastAsia="Times New Roman" w:hAnsi="Calibri" w:cs="Calibri"/>
          <w:kern w:val="0"/>
          <w:sz w:val="24"/>
          <w:szCs w:val="24"/>
          <w:lang w:eastAsia="sk-SK"/>
          <w14:ligatures w14:val="none"/>
        </w:rPr>
        <w:t> </w:t>
      </w:r>
    </w:p>
    <w:p w14:paraId="1DBECD7C" w14:textId="77777777" w:rsidR="002A05D0" w:rsidRPr="002A05D0" w:rsidRDefault="002A05D0" w:rsidP="005007FD">
      <w:pPr>
        <w:numPr>
          <w:ilvl w:val="0"/>
          <w:numId w:val="37"/>
        </w:numPr>
        <w:tabs>
          <w:tab w:val="clear" w:pos="720"/>
          <w:tab w:val="num" w:pos="981"/>
        </w:tabs>
        <w:spacing w:after="0" w:line="240" w:lineRule="auto"/>
        <w:ind w:left="284" w:hanging="284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menovitá teplota 200°C, </w:t>
      </w:r>
    </w:p>
    <w:p w14:paraId="3BDDBDC7" w14:textId="6C28E1D8" w:rsidR="002A05D0" w:rsidRDefault="002A05D0" w:rsidP="005007FD">
      <w:pPr>
        <w:numPr>
          <w:ilvl w:val="0"/>
          <w:numId w:val="37"/>
        </w:numPr>
        <w:tabs>
          <w:tab w:val="clear" w:pos="720"/>
          <w:tab w:val="num" w:pos="981"/>
        </w:tabs>
        <w:spacing w:after="0" w:line="240" w:lineRule="auto"/>
        <w:ind w:left="284" w:hanging="284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musia umožniť  čistenie  a odstavenie filtra  počas prevádzky bez obmedzenia dodávky tepla.</w:t>
      </w:r>
    </w:p>
    <w:p w14:paraId="0DE07420" w14:textId="77777777" w:rsidR="00F20767" w:rsidRDefault="002A05D0" w:rsidP="00F20767">
      <w:pPr>
        <w:spacing w:after="0" w:line="240" w:lineRule="auto"/>
        <w:ind w:left="284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 </w:t>
      </w:r>
    </w:p>
    <w:p w14:paraId="60F9CE60" w14:textId="776D1E71" w:rsidR="00772BF4" w:rsidRPr="00482B82" w:rsidRDefault="003127D2" w:rsidP="005007FD">
      <w:pPr>
        <w:spacing w:after="0" w:line="240" w:lineRule="auto"/>
        <w:jc w:val="both"/>
        <w:textAlignment w:val="baseline"/>
        <w:rPr>
          <w:rStyle w:val="eop"/>
          <w:rFonts w:ascii="Calibri" w:eastAsia="Times New Roman" w:hAnsi="Calibri" w:cs="Calibri"/>
          <w:kern w:val="0"/>
          <w:lang w:eastAsia="sk-SK"/>
          <w14:ligatures w14:val="none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4.3.6 </w:t>
      </w:r>
      <w:r w:rsidR="00772BF4" w:rsidRPr="00112249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Spojovacie potrubia  pre </w:t>
      </w:r>
      <w:proofErr w:type="spellStart"/>
      <w:r w:rsidR="00772BF4" w:rsidRPr="00112249">
        <w:rPr>
          <w:rStyle w:val="normaltextrun"/>
          <w:rFonts w:ascii="Calibri" w:hAnsi="Calibri" w:cs="Calibri"/>
          <w:color w:val="000000"/>
          <w:shd w:val="clear" w:color="auto" w:fill="FFFFFF"/>
        </w:rPr>
        <w:t>horúcovodný</w:t>
      </w:r>
      <w:proofErr w:type="spellEnd"/>
      <w:r w:rsidR="00772BF4" w:rsidRPr="00112249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rozvod</w:t>
      </w:r>
      <w:r w:rsidR="00772BF4" w:rsidRPr="00772BF4"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14:paraId="6D83AA78" w14:textId="77777777" w:rsidR="00621A27" w:rsidRPr="00772BF4" w:rsidRDefault="00621A27" w:rsidP="005007FD">
      <w:pPr>
        <w:spacing w:after="0" w:line="240" w:lineRule="auto"/>
        <w:ind w:left="284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</w:p>
    <w:p w14:paraId="1E1B7F25" w14:textId="45554B3B" w:rsidR="00621A27" w:rsidRPr="00482B82" w:rsidRDefault="69CA369F" w:rsidP="005007FD">
      <w:pPr>
        <w:pStyle w:val="Odsekzoznamu"/>
        <w:numPr>
          <w:ilvl w:val="0"/>
          <w:numId w:val="43"/>
        </w:numPr>
        <w:spacing w:after="0" w:line="240" w:lineRule="auto"/>
        <w:ind w:left="284" w:hanging="284"/>
        <w:textAlignment w:val="baseline"/>
        <w:rPr>
          <w:rFonts w:eastAsiaTheme="minorEastAsia"/>
          <w:kern w:val="0"/>
          <w:lang w:eastAsia="sk-SK"/>
          <w14:ligatures w14:val="none"/>
        </w:rPr>
      </w:pPr>
      <w:r w:rsidRPr="5DE096E4">
        <w:rPr>
          <w:rFonts w:eastAsiaTheme="minorEastAsia"/>
          <w:kern w:val="0"/>
          <w:lang w:eastAsia="sk-SK"/>
          <w14:ligatures w14:val="none"/>
        </w:rPr>
        <w:lastRenderedPageBreak/>
        <w:t xml:space="preserve">1.33 – /potrubie obehovej vody za zákl. výmenníkom/ – zabezpečuje prívod a odvod obehovej vody z novo navrhovaného výmenníka tepla “VT1“ do “ŠO“.´, </w:t>
      </w:r>
    </w:p>
    <w:p w14:paraId="5B6077DF" w14:textId="0564ADF0" w:rsidR="00621A27" w:rsidRPr="00482B82" w:rsidRDefault="69CA369F" w:rsidP="005007FD">
      <w:pPr>
        <w:pStyle w:val="Odsekzoznamu"/>
        <w:numPr>
          <w:ilvl w:val="0"/>
          <w:numId w:val="43"/>
        </w:numPr>
        <w:spacing w:after="0" w:line="240" w:lineRule="auto"/>
        <w:ind w:left="284" w:hanging="284"/>
        <w:textAlignment w:val="baseline"/>
        <w:rPr>
          <w:rFonts w:eastAsiaTheme="minorEastAsia"/>
          <w:kern w:val="0"/>
          <w:lang w:eastAsia="sk-SK"/>
          <w14:ligatures w14:val="none"/>
        </w:rPr>
      </w:pPr>
      <w:r w:rsidRPr="5DE096E4">
        <w:rPr>
          <w:rFonts w:eastAsiaTheme="minorEastAsia"/>
          <w:kern w:val="0"/>
          <w:lang w:eastAsia="sk-SK"/>
          <w14:ligatures w14:val="none"/>
        </w:rPr>
        <w:t xml:space="preserve">1.37 - /potrubie obehovej vody do tepelnej siete/ – zabezpečuje prívod obehovej horúcej vody z CVS do tepelnej siete, </w:t>
      </w:r>
    </w:p>
    <w:p w14:paraId="1C589595" w14:textId="353D2117" w:rsidR="00621A27" w:rsidRPr="00482B82" w:rsidRDefault="69CA369F" w:rsidP="005007FD">
      <w:pPr>
        <w:pStyle w:val="Odsekzoznamu"/>
        <w:numPr>
          <w:ilvl w:val="0"/>
          <w:numId w:val="43"/>
        </w:numPr>
        <w:spacing w:after="0" w:line="240" w:lineRule="auto"/>
        <w:ind w:left="284" w:hanging="284"/>
        <w:textAlignment w:val="baseline"/>
        <w:rPr>
          <w:rFonts w:eastAsiaTheme="minorEastAsia"/>
          <w:kern w:val="0"/>
          <w:lang w:eastAsia="sk-SK"/>
          <w14:ligatures w14:val="none"/>
        </w:rPr>
      </w:pPr>
      <w:r w:rsidRPr="5DE096E4">
        <w:rPr>
          <w:rFonts w:eastAsiaTheme="minorEastAsia"/>
          <w:kern w:val="0"/>
          <w:lang w:eastAsia="sk-SK"/>
          <w14:ligatures w14:val="none"/>
        </w:rPr>
        <w:t xml:space="preserve">1.31 – /potrubie vratnej obehovej vody/ – zabezpečuje vratnej obehovej vody z tepelnej siete do CVS, </w:t>
      </w:r>
    </w:p>
    <w:p w14:paraId="7BA97D29" w14:textId="0FF7EC3C" w:rsidR="00621A27" w:rsidRPr="00482B82" w:rsidRDefault="69CA369F" w:rsidP="005007FD">
      <w:pPr>
        <w:pStyle w:val="Odsekzoznamu"/>
        <w:numPr>
          <w:ilvl w:val="0"/>
          <w:numId w:val="43"/>
        </w:numPr>
        <w:spacing w:after="0" w:line="240" w:lineRule="auto"/>
        <w:ind w:left="284" w:hanging="284"/>
        <w:textAlignment w:val="baseline"/>
        <w:rPr>
          <w:rFonts w:eastAsiaTheme="minorEastAsia"/>
          <w:kern w:val="0"/>
          <w:lang w:eastAsia="sk-SK"/>
          <w14:ligatures w14:val="none"/>
        </w:rPr>
      </w:pPr>
      <w:r w:rsidRPr="5DE096E4">
        <w:rPr>
          <w:rFonts w:eastAsiaTheme="minorEastAsia"/>
          <w:kern w:val="0"/>
          <w:lang w:eastAsia="sk-SK"/>
          <w14:ligatures w14:val="none"/>
        </w:rPr>
        <w:t xml:space="preserve">1.38 - /primiešavacie potrubie/ – zabezpečuje primiešavanie vratnej vody do prívodných potrubí HV napájačov “Solinky“, “Mesto“ a “Vlčince“, </w:t>
      </w:r>
    </w:p>
    <w:p w14:paraId="42A8E062" w14:textId="7C0A7E16" w:rsidR="00621A27" w:rsidRPr="00482B82" w:rsidRDefault="69CA369F" w:rsidP="005007FD">
      <w:pPr>
        <w:pStyle w:val="Odsekzoznamu"/>
        <w:numPr>
          <w:ilvl w:val="0"/>
          <w:numId w:val="43"/>
        </w:numPr>
        <w:spacing w:after="0" w:line="240" w:lineRule="auto"/>
        <w:ind w:left="284" w:hanging="284"/>
        <w:textAlignment w:val="baseline"/>
        <w:rPr>
          <w:rFonts w:eastAsiaTheme="minorEastAsia"/>
          <w:kern w:val="0"/>
          <w:lang w:eastAsia="sk-SK"/>
          <w14:ligatures w14:val="none"/>
        </w:rPr>
      </w:pPr>
      <w:r w:rsidRPr="5DE096E4">
        <w:rPr>
          <w:rFonts w:eastAsiaTheme="minorEastAsia"/>
          <w:kern w:val="0"/>
          <w:lang w:eastAsia="sk-SK"/>
          <w14:ligatures w14:val="none"/>
        </w:rPr>
        <w:t xml:space="preserve">1.352 - /potrubie doplňovacej vody – výtlak čerpadiel/ – zabezpečuje doplňovanie vody do  tepelnej siete, </w:t>
      </w:r>
    </w:p>
    <w:p w14:paraId="2BA0A5ED" w14:textId="1032F559" w:rsidR="00621A27" w:rsidRPr="00482B82" w:rsidRDefault="69CA369F" w:rsidP="005007FD">
      <w:pPr>
        <w:pStyle w:val="Odsekzoznamu"/>
        <w:numPr>
          <w:ilvl w:val="0"/>
          <w:numId w:val="43"/>
        </w:numPr>
        <w:spacing w:after="0" w:line="240" w:lineRule="auto"/>
        <w:ind w:left="284" w:hanging="284"/>
        <w:textAlignment w:val="baseline"/>
        <w:rPr>
          <w:rFonts w:eastAsiaTheme="minorEastAsia"/>
          <w:kern w:val="0"/>
          <w:lang w:eastAsia="sk-SK"/>
          <w14:ligatures w14:val="none"/>
        </w:rPr>
      </w:pPr>
      <w:r w:rsidRPr="5DE096E4">
        <w:rPr>
          <w:rFonts w:eastAsiaTheme="minorEastAsia"/>
          <w:kern w:val="0"/>
          <w:lang w:eastAsia="sk-SK"/>
          <w14:ligatures w14:val="none"/>
        </w:rPr>
        <w:t xml:space="preserve">1.736 - /vypúšťacie potrubie VS/ - zabezpečuje odvod vody do </w:t>
      </w:r>
      <w:proofErr w:type="spellStart"/>
      <w:r w:rsidRPr="5DE096E4">
        <w:rPr>
          <w:rFonts w:eastAsiaTheme="minorEastAsia"/>
          <w:kern w:val="0"/>
          <w:lang w:eastAsia="sk-SK"/>
          <w14:ligatures w14:val="none"/>
        </w:rPr>
        <w:t>vychladzovacej</w:t>
      </w:r>
      <w:proofErr w:type="spellEnd"/>
      <w:r w:rsidRPr="5DE096E4">
        <w:rPr>
          <w:rFonts w:eastAsiaTheme="minorEastAsia"/>
          <w:kern w:val="0"/>
          <w:lang w:eastAsia="sk-SK"/>
          <w14:ligatures w14:val="none"/>
        </w:rPr>
        <w:t xml:space="preserve"> </w:t>
      </w:r>
      <w:proofErr w:type="spellStart"/>
      <w:r w:rsidRPr="5DE096E4">
        <w:rPr>
          <w:rFonts w:eastAsiaTheme="minorEastAsia"/>
          <w:kern w:val="0"/>
          <w:lang w:eastAsia="sk-SK"/>
          <w14:ligatures w14:val="none"/>
        </w:rPr>
        <w:t>jímky</w:t>
      </w:r>
      <w:proofErr w:type="spellEnd"/>
      <w:r w:rsidRPr="5DE096E4">
        <w:rPr>
          <w:rFonts w:eastAsiaTheme="minorEastAsia"/>
          <w:kern w:val="0"/>
          <w:lang w:eastAsia="sk-SK"/>
          <w14:ligatures w14:val="none"/>
        </w:rPr>
        <w:t xml:space="preserve">. </w:t>
      </w:r>
    </w:p>
    <w:p w14:paraId="4D0A44D2" w14:textId="77777777" w:rsidR="00621A27" w:rsidRPr="00482B82" w:rsidRDefault="69CA369F" w:rsidP="005007FD">
      <w:pPr>
        <w:pStyle w:val="Odsekzoznamu"/>
        <w:numPr>
          <w:ilvl w:val="0"/>
          <w:numId w:val="43"/>
        </w:numPr>
        <w:spacing w:after="0" w:line="240" w:lineRule="auto"/>
        <w:ind w:left="284" w:hanging="284"/>
        <w:textAlignment w:val="baseline"/>
        <w:rPr>
          <w:rFonts w:eastAsiaTheme="minorEastAsia"/>
          <w:kern w:val="0"/>
          <w:lang w:eastAsia="sk-SK"/>
          <w14:ligatures w14:val="none"/>
        </w:rPr>
      </w:pPr>
      <w:r w:rsidRPr="5DE096E4">
        <w:rPr>
          <w:rFonts w:eastAsiaTheme="minorEastAsia"/>
          <w:kern w:val="0"/>
          <w:lang w:eastAsia="sk-SK"/>
          <w14:ligatures w14:val="none"/>
        </w:rPr>
        <w:t xml:space="preserve">Prepojovacie potrubie medzi vratnou vetvou obehovej vody V2 Mesto a jestvujúcou vratnou vetvou V3 Solinky - slúži na dočasné zabezpečenie dodávky tepla vytesnených častí parného rozvodu časti V2 Mesto cez vetvu V 3 Solinky do času  inštalácie obehových čerpadiel V2 Mesto. </w:t>
      </w:r>
    </w:p>
    <w:p w14:paraId="1DFF1052" w14:textId="77777777" w:rsidR="00621A27" w:rsidRPr="00621A27" w:rsidRDefault="00621A27" w:rsidP="005007FD">
      <w:pPr>
        <w:spacing w:after="0" w:line="240" w:lineRule="auto"/>
        <w:ind w:left="284" w:hanging="284"/>
        <w:textAlignment w:val="baseline"/>
        <w:rPr>
          <w:rFonts w:eastAsiaTheme="minorEastAsia"/>
          <w:kern w:val="0"/>
          <w:lang w:eastAsia="sk-SK"/>
          <w14:ligatures w14:val="none"/>
        </w:rPr>
      </w:pPr>
    </w:p>
    <w:p w14:paraId="1BC7BCE3" w14:textId="3035C25F" w:rsidR="00621A27" w:rsidDel="00163157" w:rsidRDefault="69CA369F" w:rsidP="005007FD">
      <w:pPr>
        <w:spacing w:after="0" w:line="240" w:lineRule="auto"/>
        <w:ind w:left="284" w:hanging="284"/>
        <w:textAlignment w:val="baseline"/>
        <w:rPr>
          <w:rFonts w:eastAsiaTheme="minorEastAsia"/>
          <w:kern w:val="0"/>
          <w:lang w:eastAsia="sk-SK"/>
          <w14:ligatures w14:val="none"/>
        </w:rPr>
      </w:pPr>
      <w:r w:rsidRPr="5DE096E4">
        <w:rPr>
          <w:rFonts w:eastAsiaTheme="minorEastAsia"/>
          <w:kern w:val="0"/>
          <w:lang w:eastAsia="sk-SK"/>
          <w14:ligatures w14:val="none"/>
        </w:rPr>
        <w:t xml:space="preserve">Konštrukčné parametre: </w:t>
      </w:r>
    </w:p>
    <w:p w14:paraId="2CE09D7B" w14:textId="77777777" w:rsidR="00621A27" w:rsidRPr="00621A27" w:rsidRDefault="00621A27" w:rsidP="005007FD">
      <w:pPr>
        <w:spacing w:after="0" w:line="240" w:lineRule="auto"/>
        <w:ind w:left="284" w:hanging="284"/>
        <w:textAlignment w:val="baseline"/>
        <w:rPr>
          <w:rFonts w:eastAsiaTheme="minorEastAsia"/>
          <w:kern w:val="0"/>
          <w:lang w:eastAsia="sk-SK"/>
          <w14:ligatures w14:val="none"/>
        </w:rPr>
      </w:pPr>
    </w:p>
    <w:p w14:paraId="48DD881E" w14:textId="67A4D881" w:rsidR="00621A27" w:rsidRPr="00482B82" w:rsidRDefault="69CA369F" w:rsidP="005007FD">
      <w:pPr>
        <w:pStyle w:val="Odsekzoznamu"/>
        <w:numPr>
          <w:ilvl w:val="0"/>
          <w:numId w:val="44"/>
        </w:numPr>
        <w:spacing w:after="0" w:line="240" w:lineRule="auto"/>
        <w:ind w:left="284" w:hanging="284"/>
        <w:textAlignment w:val="baseline"/>
        <w:rPr>
          <w:rFonts w:eastAsiaTheme="minorEastAsia"/>
          <w:kern w:val="0"/>
          <w:lang w:eastAsia="sk-SK"/>
          <w14:ligatures w14:val="none"/>
        </w:rPr>
      </w:pPr>
      <w:r w:rsidRPr="5DE096E4">
        <w:rPr>
          <w:rFonts w:eastAsiaTheme="minorEastAsia"/>
          <w:kern w:val="0"/>
          <w:lang w:eastAsia="sk-SK"/>
          <w14:ligatures w14:val="none"/>
        </w:rPr>
        <w:t xml:space="preserve">menovitý tlak : 25 bar, </w:t>
      </w:r>
    </w:p>
    <w:p w14:paraId="3DCFB07D" w14:textId="653896E7" w:rsidR="00621A27" w:rsidRPr="00482B82" w:rsidRDefault="69CA369F" w:rsidP="005007FD">
      <w:pPr>
        <w:pStyle w:val="Odsekzoznamu"/>
        <w:numPr>
          <w:ilvl w:val="0"/>
          <w:numId w:val="44"/>
        </w:numPr>
        <w:spacing w:after="0" w:line="240" w:lineRule="auto"/>
        <w:ind w:left="284" w:hanging="284"/>
        <w:textAlignment w:val="baseline"/>
        <w:rPr>
          <w:rFonts w:eastAsiaTheme="minorEastAsia"/>
          <w:kern w:val="0"/>
          <w:lang w:eastAsia="sk-SK"/>
          <w14:ligatures w14:val="none"/>
        </w:rPr>
      </w:pPr>
      <w:r w:rsidRPr="5DE096E4">
        <w:rPr>
          <w:rFonts w:eastAsiaTheme="minorEastAsia"/>
          <w:kern w:val="0"/>
          <w:lang w:eastAsia="sk-SK"/>
          <w14:ligatures w14:val="none"/>
        </w:rPr>
        <w:t xml:space="preserve">prevádzkové parametre: 14 - 18 bar, </w:t>
      </w:r>
    </w:p>
    <w:p w14:paraId="63B2888B" w14:textId="77777777" w:rsidR="00621A27" w:rsidRPr="00482B82" w:rsidRDefault="69CA369F" w:rsidP="005007FD">
      <w:pPr>
        <w:pStyle w:val="Odsekzoznamu"/>
        <w:numPr>
          <w:ilvl w:val="0"/>
          <w:numId w:val="44"/>
        </w:numPr>
        <w:spacing w:after="0" w:line="240" w:lineRule="auto"/>
        <w:ind w:left="284" w:hanging="284"/>
        <w:textAlignment w:val="baseline"/>
        <w:rPr>
          <w:rFonts w:eastAsiaTheme="minorEastAsia"/>
          <w:kern w:val="0"/>
          <w:lang w:eastAsia="sk-SK"/>
          <w14:ligatures w14:val="none"/>
        </w:rPr>
      </w:pPr>
      <w:r w:rsidRPr="5DE096E4">
        <w:rPr>
          <w:rFonts w:eastAsiaTheme="minorEastAsia"/>
          <w:kern w:val="0"/>
          <w:lang w:eastAsia="sk-SK"/>
          <w14:ligatures w14:val="none"/>
        </w:rPr>
        <w:t xml:space="preserve">teplotný spád: zima 120/55 °C, leto 80/50 °C. </w:t>
      </w:r>
    </w:p>
    <w:p w14:paraId="4454DC2F" w14:textId="18E43A15" w:rsidR="00621A27" w:rsidRPr="00621A27" w:rsidRDefault="00621A27" w:rsidP="005007FD">
      <w:pPr>
        <w:spacing w:after="0" w:line="240" w:lineRule="auto"/>
        <w:ind w:left="284" w:hanging="284"/>
        <w:textAlignment w:val="baseline"/>
        <w:rPr>
          <w:rFonts w:eastAsiaTheme="minorEastAsia"/>
          <w:kern w:val="0"/>
          <w:lang w:eastAsia="sk-SK"/>
          <w14:ligatures w14:val="none"/>
        </w:rPr>
      </w:pPr>
    </w:p>
    <w:p w14:paraId="5657124A" w14:textId="77777777" w:rsidR="00621A27" w:rsidRPr="00621A27" w:rsidRDefault="69CA369F" w:rsidP="005007FD">
      <w:pPr>
        <w:spacing w:after="0" w:line="240" w:lineRule="auto"/>
        <w:ind w:left="284" w:hanging="284"/>
        <w:textAlignment w:val="baseline"/>
        <w:rPr>
          <w:rFonts w:eastAsiaTheme="minorEastAsia"/>
          <w:kern w:val="0"/>
          <w:lang w:eastAsia="sk-SK"/>
          <w14:ligatures w14:val="none"/>
        </w:rPr>
      </w:pPr>
      <w:r w:rsidRPr="5DE096E4">
        <w:rPr>
          <w:rFonts w:eastAsiaTheme="minorEastAsia"/>
          <w:kern w:val="0"/>
          <w:lang w:eastAsia="sk-SK"/>
          <w14:ligatures w14:val="none"/>
        </w:rPr>
        <w:t xml:space="preserve">Požiadavky na potrubia pre </w:t>
      </w:r>
      <w:proofErr w:type="spellStart"/>
      <w:r w:rsidRPr="5DE096E4">
        <w:rPr>
          <w:rFonts w:eastAsiaTheme="minorEastAsia"/>
          <w:kern w:val="0"/>
          <w:lang w:eastAsia="sk-SK"/>
          <w14:ligatures w14:val="none"/>
        </w:rPr>
        <w:t>horúcovodný</w:t>
      </w:r>
      <w:proofErr w:type="spellEnd"/>
      <w:r w:rsidRPr="5DE096E4">
        <w:rPr>
          <w:rFonts w:eastAsiaTheme="minorEastAsia"/>
          <w:kern w:val="0"/>
          <w:lang w:eastAsia="sk-SK"/>
          <w14:ligatures w14:val="none"/>
        </w:rPr>
        <w:t xml:space="preserve"> rozvod :  </w:t>
      </w:r>
    </w:p>
    <w:p w14:paraId="65659445" w14:textId="77777777" w:rsidR="00621A27" w:rsidRPr="00621A27" w:rsidRDefault="00621A27" w:rsidP="005007FD">
      <w:pPr>
        <w:spacing w:after="0" w:line="240" w:lineRule="auto"/>
        <w:ind w:left="284" w:hanging="284"/>
        <w:textAlignment w:val="baseline"/>
        <w:rPr>
          <w:rFonts w:eastAsiaTheme="minorEastAsia"/>
          <w:kern w:val="0"/>
          <w:lang w:eastAsia="sk-SK"/>
          <w14:ligatures w14:val="none"/>
        </w:rPr>
      </w:pPr>
    </w:p>
    <w:p w14:paraId="6EEE89D7" w14:textId="542759B6" w:rsidR="00621A27" w:rsidRPr="00482B82" w:rsidRDefault="69CA369F" w:rsidP="005007FD">
      <w:pPr>
        <w:pStyle w:val="Odsekzoznamu"/>
        <w:numPr>
          <w:ilvl w:val="0"/>
          <w:numId w:val="45"/>
        </w:numPr>
        <w:spacing w:after="0" w:line="240" w:lineRule="auto"/>
        <w:ind w:left="284" w:hanging="284"/>
        <w:textAlignment w:val="baseline"/>
        <w:rPr>
          <w:rFonts w:eastAsiaTheme="minorEastAsia"/>
          <w:kern w:val="0"/>
          <w:lang w:eastAsia="sk-SK"/>
          <w14:ligatures w14:val="none"/>
        </w:rPr>
      </w:pPr>
      <w:r w:rsidRPr="5DE096E4">
        <w:rPr>
          <w:rFonts w:eastAsiaTheme="minorEastAsia"/>
          <w:kern w:val="0"/>
          <w:lang w:eastAsia="sk-SK"/>
          <w14:ligatures w14:val="none"/>
        </w:rPr>
        <w:t>svetlosť DN 25 – 150 rúra bezšvová podľa STN 425715, mat. 11 353 (</w:t>
      </w:r>
      <w:proofErr w:type="spellStart"/>
      <w:r w:rsidRPr="5DE096E4">
        <w:rPr>
          <w:rFonts w:eastAsiaTheme="minorEastAsia"/>
          <w:kern w:val="0"/>
          <w:lang w:eastAsia="sk-SK"/>
          <w14:ligatures w14:val="none"/>
        </w:rPr>
        <w:t>St</w:t>
      </w:r>
      <w:proofErr w:type="spellEnd"/>
      <w:r w:rsidRPr="5DE096E4">
        <w:rPr>
          <w:rFonts w:eastAsiaTheme="minorEastAsia"/>
          <w:kern w:val="0"/>
          <w:lang w:eastAsia="sk-SK"/>
          <w14:ligatures w14:val="none"/>
        </w:rPr>
        <w:t xml:space="preserve"> 37.0), EN 10216-2  </w:t>
      </w:r>
    </w:p>
    <w:p w14:paraId="1C6CCFA3" w14:textId="4B290DDD" w:rsidR="00621A27" w:rsidRPr="00482B82" w:rsidRDefault="69CA369F" w:rsidP="005007FD">
      <w:pPr>
        <w:pStyle w:val="Odsekzoznamu"/>
        <w:numPr>
          <w:ilvl w:val="0"/>
          <w:numId w:val="45"/>
        </w:numPr>
        <w:spacing w:after="0" w:line="240" w:lineRule="auto"/>
        <w:ind w:left="284" w:hanging="284"/>
        <w:textAlignment w:val="baseline"/>
        <w:rPr>
          <w:rFonts w:eastAsiaTheme="minorEastAsia"/>
          <w:kern w:val="0"/>
          <w:lang w:eastAsia="sk-SK"/>
          <w14:ligatures w14:val="none"/>
        </w:rPr>
      </w:pPr>
      <w:r w:rsidRPr="5DE096E4">
        <w:rPr>
          <w:rFonts w:eastAsiaTheme="minorEastAsia"/>
          <w:kern w:val="0"/>
          <w:lang w:eastAsia="sk-SK"/>
          <w14:ligatures w14:val="none"/>
        </w:rPr>
        <w:t>svetlosť DN 200 – 400 rúra zváraná podľa STN 425710, mat. 11 343 (</w:t>
      </w:r>
      <w:proofErr w:type="spellStart"/>
      <w:r w:rsidRPr="5DE096E4">
        <w:rPr>
          <w:rFonts w:eastAsiaTheme="minorEastAsia"/>
          <w:kern w:val="0"/>
          <w:lang w:eastAsia="sk-SK"/>
          <w14:ligatures w14:val="none"/>
        </w:rPr>
        <w:t>St</w:t>
      </w:r>
      <w:proofErr w:type="spellEnd"/>
      <w:r w:rsidRPr="5DE096E4">
        <w:rPr>
          <w:rFonts w:eastAsiaTheme="minorEastAsia"/>
          <w:kern w:val="0"/>
          <w:lang w:eastAsia="sk-SK"/>
          <w14:ligatures w14:val="none"/>
        </w:rPr>
        <w:t xml:space="preserve"> 33.0), EN 10217-2   </w:t>
      </w:r>
    </w:p>
    <w:p w14:paraId="15666D3E" w14:textId="77777777" w:rsidR="00621A27" w:rsidRPr="00482B82" w:rsidRDefault="69CA369F" w:rsidP="005007FD">
      <w:pPr>
        <w:pStyle w:val="Odsekzoznamu"/>
        <w:numPr>
          <w:ilvl w:val="0"/>
          <w:numId w:val="45"/>
        </w:numPr>
        <w:spacing w:after="0" w:line="240" w:lineRule="auto"/>
        <w:ind w:left="284" w:hanging="284"/>
        <w:textAlignment w:val="baseline"/>
        <w:rPr>
          <w:rFonts w:eastAsiaTheme="minorEastAsia"/>
          <w:kern w:val="0"/>
          <w:lang w:eastAsia="sk-SK"/>
          <w14:ligatures w14:val="none"/>
        </w:rPr>
      </w:pPr>
      <w:r w:rsidRPr="5DE096E4">
        <w:rPr>
          <w:rFonts w:eastAsiaTheme="minorEastAsia"/>
          <w:kern w:val="0"/>
          <w:lang w:eastAsia="sk-SK"/>
          <w14:ligatures w14:val="none"/>
        </w:rPr>
        <w:t xml:space="preserve">montáž potrubia sa musí vykonávať podľa platnej normy STN EN 13480– 4.  </w:t>
      </w:r>
    </w:p>
    <w:p w14:paraId="5E18FB33" w14:textId="3F2E3517" w:rsidR="00621A27" w:rsidRPr="00621A27" w:rsidRDefault="69CA369F" w:rsidP="005007FD">
      <w:pPr>
        <w:spacing w:after="0" w:line="240" w:lineRule="auto"/>
        <w:ind w:left="284" w:hanging="284"/>
        <w:textAlignment w:val="baseline"/>
        <w:rPr>
          <w:rFonts w:eastAsiaTheme="minorEastAsia"/>
          <w:kern w:val="0"/>
          <w:lang w:eastAsia="sk-SK"/>
          <w14:ligatures w14:val="none"/>
        </w:rPr>
      </w:pPr>
      <w:r w:rsidRPr="5DE096E4">
        <w:rPr>
          <w:rFonts w:eastAsiaTheme="minorEastAsia"/>
          <w:kern w:val="0"/>
          <w:lang w:eastAsia="sk-SK"/>
          <w14:ligatures w14:val="none"/>
        </w:rPr>
        <w:t xml:space="preserve">  </w:t>
      </w:r>
    </w:p>
    <w:p w14:paraId="7F69BA1A" w14:textId="77777777" w:rsidR="00621A27" w:rsidRPr="00621A27" w:rsidRDefault="56D78452" w:rsidP="005007FD">
      <w:pPr>
        <w:spacing w:after="0" w:line="240" w:lineRule="auto"/>
        <w:ind w:left="284" w:hanging="284"/>
        <w:textAlignment w:val="baseline"/>
        <w:rPr>
          <w:rFonts w:eastAsiaTheme="minorEastAsia"/>
          <w:kern w:val="0"/>
          <w:lang w:eastAsia="sk-SK"/>
          <w14:ligatures w14:val="none"/>
        </w:rPr>
      </w:pPr>
      <w:r w:rsidRPr="65706763">
        <w:rPr>
          <w:rFonts w:eastAsiaTheme="minorEastAsia"/>
          <w:kern w:val="0"/>
          <w:lang w:eastAsia="sk-SK"/>
          <w14:ligatures w14:val="none"/>
        </w:rPr>
        <w:t xml:space="preserve">Požiadavky na klasické izolácie pre </w:t>
      </w:r>
      <w:proofErr w:type="spellStart"/>
      <w:r w:rsidRPr="65706763">
        <w:rPr>
          <w:rFonts w:eastAsiaTheme="minorEastAsia"/>
          <w:kern w:val="0"/>
          <w:lang w:eastAsia="sk-SK"/>
          <w14:ligatures w14:val="none"/>
        </w:rPr>
        <w:t>horúcovodný</w:t>
      </w:r>
      <w:proofErr w:type="spellEnd"/>
      <w:r w:rsidRPr="65706763">
        <w:rPr>
          <w:rFonts w:eastAsiaTheme="minorEastAsia"/>
          <w:kern w:val="0"/>
          <w:lang w:eastAsia="sk-SK"/>
          <w14:ligatures w14:val="none"/>
        </w:rPr>
        <w:t xml:space="preserve"> rozvod:  </w:t>
      </w:r>
    </w:p>
    <w:p w14:paraId="16156AD6" w14:textId="77777777" w:rsidR="00621A27" w:rsidRPr="00621A27" w:rsidRDefault="00621A27" w:rsidP="005007FD">
      <w:pPr>
        <w:spacing w:after="0" w:line="240" w:lineRule="auto"/>
        <w:ind w:left="284" w:hanging="284"/>
        <w:textAlignment w:val="baseline"/>
        <w:rPr>
          <w:rFonts w:eastAsiaTheme="minorEastAsia"/>
          <w:kern w:val="0"/>
          <w:lang w:eastAsia="sk-SK"/>
          <w14:ligatures w14:val="none"/>
        </w:rPr>
      </w:pPr>
    </w:p>
    <w:p w14:paraId="3BEAAF2B" w14:textId="196E90F4" w:rsidR="00621A27" w:rsidRPr="00621A27" w:rsidRDefault="56D78452" w:rsidP="005007FD">
      <w:pPr>
        <w:spacing w:after="0" w:line="240" w:lineRule="auto"/>
        <w:jc w:val="both"/>
        <w:textAlignment w:val="baseline"/>
        <w:rPr>
          <w:rFonts w:eastAsiaTheme="minorEastAsia"/>
          <w:kern w:val="0"/>
          <w:lang w:eastAsia="sk-SK"/>
          <w14:ligatures w14:val="none"/>
        </w:rPr>
      </w:pPr>
      <w:r w:rsidRPr="65706763">
        <w:rPr>
          <w:rFonts w:eastAsiaTheme="minorEastAsia"/>
          <w:kern w:val="0"/>
          <w:lang w:eastAsia="sk-SK"/>
          <w14:ligatures w14:val="none"/>
        </w:rPr>
        <w:t xml:space="preserve">Izolovanie bude realizované klasickou izoláciou, minerálnou vlnou s ochranným obalom z pozinkovaného plechu. Potrubie pod izoláciou sa pred zaizolovaním opatrí 2 x základným náterom proti vysokým teplotám.  </w:t>
      </w:r>
    </w:p>
    <w:p w14:paraId="2F9EF0AF" w14:textId="72FC16B3" w:rsidR="00621A27" w:rsidRPr="00621A27" w:rsidRDefault="00621A27" w:rsidP="005007FD">
      <w:pPr>
        <w:spacing w:after="0" w:line="240" w:lineRule="auto"/>
        <w:textAlignment w:val="baseline"/>
        <w:rPr>
          <w:rFonts w:eastAsiaTheme="minorEastAsia"/>
          <w:kern w:val="0"/>
          <w:lang w:eastAsia="sk-SK"/>
          <w14:ligatures w14:val="none"/>
        </w:rPr>
      </w:pPr>
    </w:p>
    <w:p w14:paraId="0F26B62D" w14:textId="77777777" w:rsidR="00621A27" w:rsidRPr="00B20936" w:rsidRDefault="69CA369F" w:rsidP="005007FD">
      <w:pPr>
        <w:spacing w:after="0" w:line="240" w:lineRule="auto"/>
        <w:textAlignment w:val="baseline"/>
        <w:rPr>
          <w:rFonts w:eastAsiaTheme="minorEastAsia"/>
          <w:kern w:val="0"/>
          <w:u w:val="single"/>
          <w:lang w:eastAsia="sk-SK"/>
          <w14:ligatures w14:val="none"/>
        </w:rPr>
      </w:pPr>
      <w:r w:rsidRPr="00B20936">
        <w:rPr>
          <w:rFonts w:eastAsiaTheme="minorEastAsia"/>
          <w:kern w:val="0"/>
          <w:u w:val="single"/>
          <w:lang w:eastAsia="sk-SK"/>
          <w14:ligatures w14:val="none"/>
        </w:rPr>
        <w:t xml:space="preserve">Ďalšie požiadavky na klasické izolácie:  </w:t>
      </w:r>
    </w:p>
    <w:p w14:paraId="5B279478" w14:textId="77777777" w:rsidR="00621A27" w:rsidRPr="00621A27" w:rsidRDefault="00621A27" w:rsidP="005007FD">
      <w:pPr>
        <w:spacing w:after="0" w:line="240" w:lineRule="auto"/>
        <w:ind w:left="284" w:hanging="284"/>
        <w:textAlignment w:val="baseline"/>
        <w:rPr>
          <w:rFonts w:eastAsiaTheme="minorEastAsia"/>
          <w:kern w:val="0"/>
          <w:lang w:eastAsia="sk-SK"/>
          <w14:ligatures w14:val="none"/>
        </w:rPr>
      </w:pPr>
    </w:p>
    <w:p w14:paraId="3F8DE5C3" w14:textId="3818EA29" w:rsidR="00621A27" w:rsidRPr="00482B82" w:rsidRDefault="56D78452" w:rsidP="005007FD">
      <w:pPr>
        <w:pStyle w:val="Odsekzoznamu"/>
        <w:numPr>
          <w:ilvl w:val="0"/>
          <w:numId w:val="46"/>
        </w:numPr>
        <w:spacing w:after="0" w:line="240" w:lineRule="auto"/>
        <w:ind w:left="284" w:hanging="284"/>
        <w:textAlignment w:val="baseline"/>
        <w:rPr>
          <w:rFonts w:eastAsiaTheme="minorEastAsia"/>
          <w:kern w:val="0"/>
          <w:lang w:eastAsia="sk-SK"/>
          <w14:ligatures w14:val="none"/>
        </w:rPr>
      </w:pPr>
      <w:r w:rsidRPr="65706763">
        <w:rPr>
          <w:rFonts w:eastAsiaTheme="minorEastAsia"/>
          <w:kern w:val="0"/>
          <w:lang w:eastAsia="sk-SK"/>
          <w14:ligatures w14:val="none"/>
        </w:rPr>
        <w:t>materiál izolácie</w:t>
      </w:r>
      <w:r w:rsidR="4A65B1EF" w:rsidRPr="65706763">
        <w:rPr>
          <w:rFonts w:eastAsiaTheme="minorEastAsia"/>
          <w:kern w:val="0"/>
          <w:lang w:eastAsia="sk-SK"/>
          <w14:ligatures w14:val="none"/>
        </w:rPr>
        <w:t>:</w:t>
      </w:r>
      <w:r w:rsidRPr="65706763">
        <w:rPr>
          <w:rFonts w:eastAsiaTheme="minorEastAsia"/>
          <w:kern w:val="0"/>
          <w:lang w:eastAsia="sk-SK"/>
          <w14:ligatures w14:val="none"/>
        </w:rPr>
        <w:t xml:space="preserve"> minerálna vlna  </w:t>
      </w:r>
    </w:p>
    <w:p w14:paraId="3D52C7D6" w14:textId="201F942F" w:rsidR="00621A27" w:rsidRPr="00482B82" w:rsidRDefault="56D78452" w:rsidP="005007FD">
      <w:pPr>
        <w:pStyle w:val="Odsekzoznamu"/>
        <w:numPr>
          <w:ilvl w:val="0"/>
          <w:numId w:val="46"/>
        </w:numPr>
        <w:spacing w:after="0" w:line="240" w:lineRule="auto"/>
        <w:ind w:left="284" w:hanging="284"/>
        <w:textAlignment w:val="baseline"/>
        <w:rPr>
          <w:rFonts w:eastAsiaTheme="minorEastAsia"/>
          <w:kern w:val="0"/>
          <w:lang w:eastAsia="sk-SK"/>
          <w14:ligatures w14:val="none"/>
        </w:rPr>
      </w:pPr>
      <w:r w:rsidRPr="65706763">
        <w:rPr>
          <w:rFonts w:eastAsiaTheme="minorEastAsia"/>
          <w:kern w:val="0"/>
          <w:lang w:eastAsia="sk-SK"/>
          <w14:ligatures w14:val="none"/>
        </w:rPr>
        <w:t>tepelná vodivosť pri 25 °C: menej ako 0,038 W/</w:t>
      </w:r>
      <w:proofErr w:type="spellStart"/>
      <w:r w:rsidRPr="65706763">
        <w:rPr>
          <w:rFonts w:eastAsiaTheme="minorEastAsia"/>
          <w:kern w:val="0"/>
          <w:lang w:eastAsia="sk-SK"/>
          <w14:ligatures w14:val="none"/>
        </w:rPr>
        <w:t>mK</w:t>
      </w:r>
      <w:proofErr w:type="spellEnd"/>
    </w:p>
    <w:p w14:paraId="63310D6D" w14:textId="7A863819" w:rsidR="00621A27" w:rsidRPr="00482B82" w:rsidRDefault="69CA369F" w:rsidP="005007FD">
      <w:pPr>
        <w:pStyle w:val="Odsekzoznamu"/>
        <w:numPr>
          <w:ilvl w:val="0"/>
          <w:numId w:val="46"/>
        </w:numPr>
        <w:spacing w:after="0" w:line="240" w:lineRule="auto"/>
        <w:ind w:left="284" w:hanging="284"/>
        <w:textAlignment w:val="baseline"/>
        <w:rPr>
          <w:rFonts w:eastAsiaTheme="minorEastAsia"/>
          <w:kern w:val="0"/>
          <w:lang w:eastAsia="sk-SK"/>
          <w14:ligatures w14:val="none"/>
        </w:rPr>
      </w:pPr>
      <w:r w:rsidRPr="5DE096E4">
        <w:rPr>
          <w:rFonts w:eastAsiaTheme="minorEastAsia"/>
          <w:kern w:val="0"/>
          <w:lang w:eastAsia="sk-SK"/>
          <w14:ligatures w14:val="none"/>
        </w:rPr>
        <w:t xml:space="preserve">max. prevádzková teplota média: 140 °C  </w:t>
      </w:r>
    </w:p>
    <w:p w14:paraId="1720E797" w14:textId="46BCBE7E" w:rsidR="00621A27" w:rsidRPr="00482B82" w:rsidRDefault="69CA369F" w:rsidP="005007FD">
      <w:pPr>
        <w:pStyle w:val="Odsekzoznamu"/>
        <w:numPr>
          <w:ilvl w:val="0"/>
          <w:numId w:val="46"/>
        </w:numPr>
        <w:spacing w:after="0" w:line="240" w:lineRule="auto"/>
        <w:ind w:left="284" w:hanging="284"/>
        <w:textAlignment w:val="baseline"/>
        <w:rPr>
          <w:rFonts w:eastAsiaTheme="minorEastAsia"/>
          <w:kern w:val="0"/>
          <w:lang w:eastAsia="sk-SK"/>
          <w14:ligatures w14:val="none"/>
        </w:rPr>
      </w:pPr>
      <w:r w:rsidRPr="5DE096E4">
        <w:rPr>
          <w:rFonts w:eastAsiaTheme="minorEastAsia"/>
          <w:kern w:val="0"/>
          <w:lang w:eastAsia="sk-SK"/>
          <w14:ligatures w14:val="none"/>
        </w:rPr>
        <w:t xml:space="preserve">povrch: oplechovanie, pozinkovaný plech hr. 0,6 mm od DN 50 a viac </w:t>
      </w:r>
    </w:p>
    <w:p w14:paraId="44C649D1" w14:textId="64615C40" w:rsidR="002A05D0" w:rsidRDefault="56D78452" w:rsidP="005007FD">
      <w:pPr>
        <w:pStyle w:val="Odsekzoznamu"/>
        <w:numPr>
          <w:ilvl w:val="0"/>
          <w:numId w:val="46"/>
        </w:numPr>
        <w:spacing w:after="0" w:line="240" w:lineRule="auto"/>
        <w:ind w:left="284" w:hanging="284"/>
        <w:textAlignment w:val="baseline"/>
        <w:rPr>
          <w:rFonts w:eastAsiaTheme="minorEastAsia"/>
          <w:kern w:val="0"/>
          <w:lang w:eastAsia="sk-SK"/>
          <w14:ligatures w14:val="none"/>
        </w:rPr>
      </w:pPr>
      <w:r w:rsidRPr="65706763">
        <w:rPr>
          <w:rFonts w:eastAsiaTheme="minorEastAsia"/>
          <w:kern w:val="0"/>
          <w:lang w:eastAsia="sk-SK"/>
          <w14:ligatures w14:val="none"/>
        </w:rPr>
        <w:t xml:space="preserve">povrch: </w:t>
      </w:r>
      <w:proofErr w:type="spellStart"/>
      <w:r w:rsidRPr="65706763">
        <w:rPr>
          <w:rFonts w:eastAsiaTheme="minorEastAsia"/>
          <w:kern w:val="0"/>
          <w:lang w:eastAsia="sk-SK"/>
          <w14:ligatures w14:val="none"/>
        </w:rPr>
        <w:t>Flexipan</w:t>
      </w:r>
      <w:proofErr w:type="spellEnd"/>
      <w:r w:rsidRPr="65706763">
        <w:rPr>
          <w:rFonts w:eastAsiaTheme="minorEastAsia"/>
          <w:kern w:val="0"/>
          <w:lang w:eastAsia="sk-SK"/>
          <w14:ligatures w14:val="none"/>
        </w:rPr>
        <w:t xml:space="preserve">   do DN 50</w:t>
      </w:r>
    </w:p>
    <w:p w14:paraId="77B57030" w14:textId="77777777" w:rsidR="00621A27" w:rsidRDefault="00621A27" w:rsidP="005007FD">
      <w:pPr>
        <w:pStyle w:val="Odsekzoznamu"/>
        <w:spacing w:after="0" w:line="240" w:lineRule="auto"/>
        <w:ind w:left="284" w:hanging="284"/>
        <w:textAlignment w:val="baseline"/>
        <w:rPr>
          <w:rFonts w:eastAsiaTheme="minorEastAsia"/>
          <w:kern w:val="0"/>
          <w:lang w:eastAsia="sk-SK"/>
          <w14:ligatures w14:val="none"/>
        </w:rPr>
      </w:pPr>
    </w:p>
    <w:p w14:paraId="6034ECB9" w14:textId="41BB9D55" w:rsidR="00621A27" w:rsidRPr="00112249" w:rsidRDefault="003B2F18" w:rsidP="005007FD">
      <w:pPr>
        <w:pStyle w:val="Odsekzoznamu"/>
        <w:spacing w:after="0" w:line="240" w:lineRule="auto"/>
        <w:ind w:left="0"/>
        <w:textAlignment w:val="baseline"/>
        <w:rPr>
          <w:rStyle w:val="eop"/>
          <w:rFonts w:eastAsiaTheme="minorEastAsia"/>
          <w:kern w:val="0"/>
          <w:lang w:eastAsia="sk-SK"/>
          <w14:ligatures w14:val="none"/>
        </w:rPr>
      </w:pPr>
      <w:r>
        <w:rPr>
          <w:rStyle w:val="eop"/>
          <w:rFonts w:eastAsiaTheme="minorEastAsia"/>
          <w:color w:val="000000"/>
          <w:shd w:val="clear" w:color="auto" w:fill="FFFFFF"/>
        </w:rPr>
        <w:t xml:space="preserve">4.3.7 </w:t>
      </w:r>
      <w:r w:rsidR="69CA369F" w:rsidRPr="226F7AB6">
        <w:rPr>
          <w:rStyle w:val="eop"/>
          <w:rFonts w:eastAsiaTheme="minorEastAsia"/>
          <w:color w:val="000000"/>
          <w:shd w:val="clear" w:color="auto" w:fill="FFFFFF"/>
        </w:rPr>
        <w:t>Spojovacie potrubia pre parný rozvod</w:t>
      </w:r>
    </w:p>
    <w:p w14:paraId="655171EF" w14:textId="77777777" w:rsidR="00621A27" w:rsidRDefault="00621A27" w:rsidP="005007FD">
      <w:pPr>
        <w:spacing w:after="0" w:line="240" w:lineRule="auto"/>
        <w:ind w:left="284" w:hanging="284"/>
        <w:textAlignment w:val="baseline"/>
        <w:rPr>
          <w:rFonts w:eastAsiaTheme="minorEastAsia"/>
          <w:kern w:val="0"/>
          <w:lang w:eastAsia="sk-SK"/>
          <w14:ligatures w14:val="none"/>
        </w:rPr>
      </w:pPr>
    </w:p>
    <w:p w14:paraId="140D185C" w14:textId="41B86A10" w:rsidR="00621A27" w:rsidRPr="00482B82" w:rsidRDefault="56D78452" w:rsidP="005007FD">
      <w:pPr>
        <w:pStyle w:val="Odsekzoznamu"/>
        <w:numPr>
          <w:ilvl w:val="0"/>
          <w:numId w:val="47"/>
        </w:numPr>
        <w:spacing w:after="0" w:line="240" w:lineRule="auto"/>
        <w:ind w:left="284" w:hanging="284"/>
        <w:jc w:val="both"/>
        <w:textAlignment w:val="baseline"/>
        <w:rPr>
          <w:rFonts w:eastAsiaTheme="minorEastAsia"/>
          <w:kern w:val="0"/>
          <w:lang w:eastAsia="sk-SK"/>
          <w14:ligatures w14:val="none"/>
        </w:rPr>
      </w:pPr>
      <w:r w:rsidRPr="65706763">
        <w:rPr>
          <w:rFonts w:eastAsiaTheme="minorEastAsia"/>
          <w:kern w:val="0"/>
          <w:lang w:eastAsia="sk-SK"/>
          <w14:ligatures w14:val="none"/>
        </w:rPr>
        <w:t xml:space="preserve">2.23 – /potrubie vykurovacej pary 0,7 MPa“/ zabezpečuje prívod pary do novo navrhovaného výmenníka tepla “VT1“, </w:t>
      </w:r>
    </w:p>
    <w:p w14:paraId="32199A08" w14:textId="286D0700" w:rsidR="00621A27" w:rsidRPr="00482B82" w:rsidRDefault="56D78452" w:rsidP="005007FD">
      <w:pPr>
        <w:pStyle w:val="Odsekzoznamu"/>
        <w:numPr>
          <w:ilvl w:val="0"/>
          <w:numId w:val="47"/>
        </w:numPr>
        <w:spacing w:after="0" w:line="240" w:lineRule="auto"/>
        <w:ind w:left="284" w:hanging="284"/>
        <w:jc w:val="both"/>
        <w:textAlignment w:val="baseline"/>
        <w:rPr>
          <w:rFonts w:eastAsiaTheme="minorEastAsia"/>
          <w:kern w:val="0"/>
          <w:lang w:eastAsia="sk-SK"/>
          <w14:ligatures w14:val="none"/>
        </w:rPr>
      </w:pPr>
      <w:r w:rsidRPr="65706763">
        <w:rPr>
          <w:rFonts w:eastAsiaTheme="minorEastAsia"/>
          <w:kern w:val="0"/>
          <w:lang w:eastAsia="sk-SK"/>
          <w14:ligatures w14:val="none"/>
        </w:rPr>
        <w:t xml:space="preserve">2.35 - /potrubie výfukovej pary/ – odvádza výfukovú paru z poistného ventila do vonkajšej atmosféry, </w:t>
      </w:r>
    </w:p>
    <w:p w14:paraId="1B36F049" w14:textId="37F34F35" w:rsidR="00621A27" w:rsidRPr="00482B82" w:rsidRDefault="56D78452" w:rsidP="005007FD">
      <w:pPr>
        <w:pStyle w:val="Odsekzoznamu"/>
        <w:numPr>
          <w:ilvl w:val="0"/>
          <w:numId w:val="47"/>
        </w:numPr>
        <w:spacing w:after="0" w:line="240" w:lineRule="auto"/>
        <w:ind w:left="284" w:hanging="284"/>
        <w:jc w:val="both"/>
        <w:textAlignment w:val="baseline"/>
        <w:rPr>
          <w:rFonts w:eastAsiaTheme="minorEastAsia"/>
          <w:kern w:val="0"/>
          <w:lang w:eastAsia="sk-SK"/>
          <w14:ligatures w14:val="none"/>
        </w:rPr>
      </w:pPr>
      <w:r w:rsidRPr="65706763">
        <w:rPr>
          <w:rFonts w:eastAsiaTheme="minorEastAsia"/>
          <w:kern w:val="0"/>
          <w:lang w:eastAsia="sk-SK"/>
          <w14:ligatures w14:val="none"/>
        </w:rPr>
        <w:t xml:space="preserve">2.52 – /prepojenie parných priestorov/ - potrubná vetva zabezpečujúca jednak prívod </w:t>
      </w:r>
      <w:proofErr w:type="spellStart"/>
      <w:r w:rsidRPr="65706763">
        <w:rPr>
          <w:rFonts w:eastAsiaTheme="minorEastAsia"/>
          <w:kern w:val="0"/>
          <w:lang w:eastAsia="sk-SK"/>
          <w14:ligatures w14:val="none"/>
        </w:rPr>
        <w:t>zbytkovej</w:t>
      </w:r>
      <w:proofErr w:type="spellEnd"/>
      <w:r w:rsidRPr="65706763">
        <w:rPr>
          <w:rFonts w:eastAsiaTheme="minorEastAsia"/>
          <w:kern w:val="0"/>
          <w:lang w:eastAsia="sk-SK"/>
          <w14:ligatures w14:val="none"/>
        </w:rPr>
        <w:t xml:space="preserve"> pary k </w:t>
      </w:r>
      <w:proofErr w:type="spellStart"/>
      <w:r w:rsidRPr="65706763">
        <w:rPr>
          <w:rFonts w:eastAsiaTheme="minorEastAsia"/>
          <w:kern w:val="0"/>
          <w:lang w:eastAsia="sk-SK"/>
          <w14:ligatures w14:val="none"/>
        </w:rPr>
        <w:t>základnénu</w:t>
      </w:r>
      <w:proofErr w:type="spellEnd"/>
      <w:r w:rsidRPr="65706763">
        <w:rPr>
          <w:rFonts w:eastAsiaTheme="minorEastAsia"/>
          <w:kern w:val="0"/>
          <w:lang w:eastAsia="sk-SK"/>
          <w14:ligatures w14:val="none"/>
        </w:rPr>
        <w:t xml:space="preserve"> výmenníku a jednak </w:t>
      </w:r>
      <w:proofErr w:type="spellStart"/>
      <w:r w:rsidRPr="65706763">
        <w:rPr>
          <w:rFonts w:eastAsiaTheme="minorEastAsia"/>
          <w:kern w:val="0"/>
          <w:lang w:eastAsia="sk-SK"/>
          <w14:ligatures w14:val="none"/>
        </w:rPr>
        <w:t>odfuk</w:t>
      </w:r>
      <w:proofErr w:type="spellEnd"/>
      <w:r w:rsidRPr="65706763">
        <w:rPr>
          <w:rFonts w:eastAsiaTheme="minorEastAsia"/>
          <w:kern w:val="0"/>
          <w:lang w:eastAsia="sk-SK"/>
          <w14:ligatures w14:val="none"/>
        </w:rPr>
        <w:t xml:space="preserve"> pary, resp. kondenzátu do </w:t>
      </w:r>
      <w:proofErr w:type="spellStart"/>
      <w:r w:rsidRPr="65706763">
        <w:rPr>
          <w:rFonts w:eastAsiaTheme="minorEastAsia"/>
          <w:kern w:val="0"/>
          <w:lang w:eastAsia="sk-SK"/>
          <w14:ligatures w14:val="none"/>
        </w:rPr>
        <w:t>kondenzátnej</w:t>
      </w:r>
      <w:proofErr w:type="spellEnd"/>
      <w:r w:rsidRPr="65706763">
        <w:rPr>
          <w:rFonts w:eastAsiaTheme="minorEastAsia"/>
          <w:kern w:val="0"/>
          <w:lang w:eastAsia="sk-SK"/>
          <w14:ligatures w14:val="none"/>
        </w:rPr>
        <w:t xml:space="preserve"> nádrže</w:t>
      </w:r>
      <w:r w:rsidR="4199B61D" w:rsidRPr="65706763">
        <w:rPr>
          <w:rFonts w:eastAsiaTheme="minorEastAsia"/>
          <w:kern w:val="0"/>
          <w:lang w:eastAsia="sk-SK"/>
          <w14:ligatures w14:val="none"/>
        </w:rPr>
        <w:t>.</w:t>
      </w:r>
      <w:r w:rsidRPr="65706763">
        <w:rPr>
          <w:rFonts w:eastAsiaTheme="minorEastAsia"/>
          <w:kern w:val="0"/>
          <w:lang w:eastAsia="sk-SK"/>
          <w14:ligatures w14:val="none"/>
        </w:rPr>
        <w:t xml:space="preserve"> </w:t>
      </w:r>
    </w:p>
    <w:p w14:paraId="25ACF005" w14:textId="77777777" w:rsidR="00621A27" w:rsidRPr="00621A27" w:rsidRDefault="00621A27" w:rsidP="005007FD">
      <w:pPr>
        <w:spacing w:after="0" w:line="240" w:lineRule="auto"/>
        <w:textAlignment w:val="baseline"/>
        <w:rPr>
          <w:rFonts w:eastAsiaTheme="minorEastAsia"/>
          <w:kern w:val="0"/>
          <w:lang w:eastAsia="sk-SK"/>
          <w14:ligatures w14:val="none"/>
        </w:rPr>
      </w:pPr>
    </w:p>
    <w:p w14:paraId="18D6C37E" w14:textId="558FA4AA" w:rsidR="00621A27" w:rsidRPr="00621A27" w:rsidRDefault="69CA369F" w:rsidP="005007FD">
      <w:pPr>
        <w:spacing w:after="0" w:line="240" w:lineRule="auto"/>
        <w:textAlignment w:val="baseline"/>
        <w:rPr>
          <w:rFonts w:eastAsiaTheme="minorEastAsia"/>
          <w:kern w:val="0"/>
          <w:lang w:eastAsia="sk-SK"/>
          <w14:ligatures w14:val="none"/>
        </w:rPr>
      </w:pPr>
      <w:r w:rsidRPr="5DE096E4">
        <w:rPr>
          <w:rFonts w:eastAsiaTheme="minorEastAsia"/>
          <w:kern w:val="0"/>
          <w:lang w:eastAsia="sk-SK"/>
          <w14:ligatures w14:val="none"/>
        </w:rPr>
        <w:t xml:space="preserve">Konštrukčné parametre:  </w:t>
      </w:r>
    </w:p>
    <w:p w14:paraId="710AF61E" w14:textId="435459FF" w:rsidR="00621A27" w:rsidRPr="00482B82" w:rsidRDefault="69CA369F" w:rsidP="005007FD">
      <w:pPr>
        <w:pStyle w:val="Odsekzoznamu"/>
        <w:numPr>
          <w:ilvl w:val="0"/>
          <w:numId w:val="48"/>
        </w:numPr>
        <w:spacing w:after="0" w:line="240" w:lineRule="auto"/>
        <w:ind w:left="284" w:hanging="284"/>
        <w:textAlignment w:val="baseline"/>
        <w:rPr>
          <w:rFonts w:eastAsiaTheme="minorEastAsia"/>
          <w:kern w:val="0"/>
          <w:lang w:eastAsia="sk-SK"/>
          <w14:ligatures w14:val="none"/>
        </w:rPr>
      </w:pPr>
      <w:r w:rsidRPr="5DE096E4">
        <w:rPr>
          <w:rFonts w:eastAsiaTheme="minorEastAsia"/>
          <w:kern w:val="0"/>
          <w:lang w:eastAsia="sk-SK"/>
          <w14:ligatures w14:val="none"/>
        </w:rPr>
        <w:lastRenderedPageBreak/>
        <w:t xml:space="preserve">menovitý tlak pary : 16 bar, </w:t>
      </w:r>
    </w:p>
    <w:p w14:paraId="6AD2B389" w14:textId="3ADC5C3C" w:rsidR="00621A27" w:rsidRPr="00482B82" w:rsidRDefault="69CA369F" w:rsidP="005007FD">
      <w:pPr>
        <w:pStyle w:val="Odsekzoznamu"/>
        <w:numPr>
          <w:ilvl w:val="0"/>
          <w:numId w:val="48"/>
        </w:numPr>
        <w:spacing w:after="0" w:line="240" w:lineRule="auto"/>
        <w:ind w:left="284" w:hanging="284"/>
        <w:textAlignment w:val="baseline"/>
        <w:rPr>
          <w:rFonts w:eastAsiaTheme="minorEastAsia"/>
          <w:kern w:val="0"/>
          <w:lang w:eastAsia="sk-SK"/>
          <w14:ligatures w14:val="none"/>
        </w:rPr>
      </w:pPr>
      <w:r w:rsidRPr="5DE096E4">
        <w:rPr>
          <w:rFonts w:eastAsiaTheme="minorEastAsia"/>
          <w:kern w:val="0"/>
          <w:lang w:eastAsia="sk-SK"/>
          <w14:ligatures w14:val="none"/>
        </w:rPr>
        <w:t xml:space="preserve">prevádzkové parametre: 6 - 10 bar, </w:t>
      </w:r>
    </w:p>
    <w:p w14:paraId="303E7652" w14:textId="77777777" w:rsidR="00621A27" w:rsidRPr="00482B82" w:rsidRDefault="69CA369F" w:rsidP="005007FD">
      <w:pPr>
        <w:pStyle w:val="Odsekzoznamu"/>
        <w:numPr>
          <w:ilvl w:val="0"/>
          <w:numId w:val="48"/>
        </w:numPr>
        <w:spacing w:after="0" w:line="240" w:lineRule="auto"/>
        <w:ind w:left="284" w:hanging="284"/>
        <w:textAlignment w:val="baseline"/>
        <w:rPr>
          <w:rFonts w:eastAsiaTheme="minorEastAsia"/>
          <w:kern w:val="0"/>
          <w:lang w:eastAsia="sk-SK"/>
          <w14:ligatures w14:val="none"/>
        </w:rPr>
      </w:pPr>
      <w:r w:rsidRPr="5DE096E4">
        <w:rPr>
          <w:rFonts w:eastAsiaTheme="minorEastAsia"/>
          <w:kern w:val="0"/>
          <w:lang w:eastAsia="sk-SK"/>
          <w14:ligatures w14:val="none"/>
        </w:rPr>
        <w:t xml:space="preserve">Teplota pary : 300°C </w:t>
      </w:r>
    </w:p>
    <w:p w14:paraId="76D39B3B" w14:textId="77777777" w:rsidR="003C5FE6" w:rsidRPr="00482B82" w:rsidRDefault="003C5FE6" w:rsidP="003C5FE6">
      <w:pPr>
        <w:pStyle w:val="Odsekzoznamu"/>
        <w:spacing w:after="0" w:line="240" w:lineRule="auto"/>
        <w:ind w:left="284"/>
        <w:textAlignment w:val="baseline"/>
        <w:rPr>
          <w:rFonts w:eastAsiaTheme="minorEastAsia"/>
          <w:kern w:val="0"/>
          <w:lang w:eastAsia="sk-SK"/>
          <w14:ligatures w14:val="none"/>
        </w:rPr>
      </w:pPr>
    </w:p>
    <w:p w14:paraId="6058E00B" w14:textId="72A85CEB" w:rsidR="00621A27" w:rsidRPr="00621A27" w:rsidRDefault="69CA369F" w:rsidP="005007FD">
      <w:pPr>
        <w:spacing w:after="0" w:line="240" w:lineRule="auto"/>
        <w:ind w:left="284" w:hanging="284"/>
        <w:textAlignment w:val="baseline"/>
        <w:rPr>
          <w:rFonts w:eastAsiaTheme="minorEastAsia"/>
          <w:kern w:val="0"/>
          <w:lang w:eastAsia="sk-SK"/>
          <w14:ligatures w14:val="none"/>
        </w:rPr>
      </w:pPr>
      <w:r w:rsidRPr="5DE096E4">
        <w:rPr>
          <w:rFonts w:eastAsiaTheme="minorEastAsia"/>
          <w:kern w:val="0"/>
          <w:lang w:eastAsia="sk-SK"/>
          <w14:ligatures w14:val="none"/>
        </w:rPr>
        <w:t xml:space="preserve">Požiadavky na potrubia pre parný  rozvod :  </w:t>
      </w:r>
    </w:p>
    <w:p w14:paraId="4C97E18F" w14:textId="77777777" w:rsidR="00621A27" w:rsidRPr="00482B82" w:rsidRDefault="56D78452" w:rsidP="005007FD">
      <w:pPr>
        <w:pStyle w:val="Odsekzoznamu"/>
        <w:numPr>
          <w:ilvl w:val="0"/>
          <w:numId w:val="49"/>
        </w:numPr>
        <w:spacing w:after="0" w:line="240" w:lineRule="auto"/>
        <w:ind w:left="284" w:hanging="284"/>
        <w:textAlignment w:val="baseline"/>
        <w:rPr>
          <w:rFonts w:eastAsiaTheme="minorEastAsia"/>
          <w:kern w:val="0"/>
          <w:lang w:eastAsia="sk-SK"/>
          <w14:ligatures w14:val="none"/>
        </w:rPr>
      </w:pPr>
      <w:r w:rsidRPr="65706763">
        <w:rPr>
          <w:rFonts w:eastAsiaTheme="minorEastAsia"/>
          <w:kern w:val="0"/>
          <w:lang w:eastAsia="sk-SK"/>
          <w14:ligatures w14:val="none"/>
        </w:rPr>
        <w:t xml:space="preserve">Potrubný rozvod bude zhotovený z ocele akosti 12 021.1 má hodnotu dovoleného napätia v zmysle STN EN 13 480-3,  </w:t>
      </w:r>
    </w:p>
    <w:p w14:paraId="2EF71BB3" w14:textId="77777777" w:rsidR="003C5FE6" w:rsidRDefault="003C5FE6" w:rsidP="003C5FE6">
      <w:pPr>
        <w:spacing w:after="0" w:line="240" w:lineRule="auto"/>
        <w:ind w:left="284" w:hanging="284"/>
        <w:textAlignment w:val="baseline"/>
        <w:rPr>
          <w:rFonts w:eastAsiaTheme="minorEastAsia"/>
          <w:kern w:val="0"/>
          <w:lang w:eastAsia="sk-SK"/>
          <w14:ligatures w14:val="none"/>
        </w:rPr>
      </w:pPr>
    </w:p>
    <w:p w14:paraId="48FB58F8" w14:textId="4298E59A" w:rsidR="00621A27" w:rsidRPr="00621A27" w:rsidRDefault="56D78452" w:rsidP="005007FD">
      <w:pPr>
        <w:spacing w:after="0" w:line="240" w:lineRule="auto"/>
        <w:ind w:left="284" w:hanging="284"/>
        <w:textAlignment w:val="baseline"/>
        <w:rPr>
          <w:rFonts w:eastAsiaTheme="minorEastAsia"/>
          <w:kern w:val="0"/>
          <w:lang w:eastAsia="sk-SK"/>
          <w14:ligatures w14:val="none"/>
        </w:rPr>
      </w:pPr>
      <w:r w:rsidRPr="65706763">
        <w:rPr>
          <w:rFonts w:eastAsiaTheme="minorEastAsia"/>
          <w:kern w:val="0"/>
          <w:lang w:eastAsia="sk-SK"/>
          <w14:ligatures w14:val="none"/>
        </w:rPr>
        <w:t xml:space="preserve">Požiadavky na potrubia pre </w:t>
      </w:r>
      <w:proofErr w:type="spellStart"/>
      <w:r w:rsidRPr="65706763">
        <w:rPr>
          <w:rFonts w:eastAsiaTheme="minorEastAsia"/>
          <w:kern w:val="0"/>
          <w:lang w:eastAsia="sk-SK"/>
          <w14:ligatures w14:val="none"/>
        </w:rPr>
        <w:t>kondenzátny</w:t>
      </w:r>
      <w:proofErr w:type="spellEnd"/>
      <w:r w:rsidRPr="65706763">
        <w:rPr>
          <w:rFonts w:eastAsiaTheme="minorEastAsia"/>
          <w:kern w:val="0"/>
          <w:lang w:eastAsia="sk-SK"/>
          <w14:ligatures w14:val="none"/>
        </w:rPr>
        <w:t xml:space="preserve"> rozvod :  </w:t>
      </w:r>
    </w:p>
    <w:p w14:paraId="6FE11D30" w14:textId="5AE19DCE" w:rsidR="00621A27" w:rsidRPr="00482B82" w:rsidRDefault="69CA369F" w:rsidP="00134B60">
      <w:pPr>
        <w:pStyle w:val="Odsekzoznamu"/>
        <w:numPr>
          <w:ilvl w:val="0"/>
          <w:numId w:val="50"/>
        </w:numPr>
        <w:spacing w:after="0" w:line="240" w:lineRule="auto"/>
        <w:ind w:left="426" w:hanging="142"/>
        <w:textAlignment w:val="baseline"/>
        <w:rPr>
          <w:rFonts w:eastAsiaTheme="minorEastAsia"/>
          <w:kern w:val="0"/>
          <w:lang w:eastAsia="sk-SK"/>
          <w14:ligatures w14:val="none"/>
        </w:rPr>
      </w:pPr>
      <w:r w:rsidRPr="5DE096E4">
        <w:rPr>
          <w:rFonts w:eastAsiaTheme="minorEastAsia"/>
          <w:kern w:val="0"/>
          <w:lang w:eastAsia="sk-SK"/>
          <w14:ligatures w14:val="none"/>
        </w:rPr>
        <w:t xml:space="preserve">Teplota  : 90°C </w:t>
      </w:r>
    </w:p>
    <w:p w14:paraId="1EA1EF0D" w14:textId="6666B4BD" w:rsidR="00621A27" w:rsidRPr="00482B82" w:rsidRDefault="56D78452" w:rsidP="00134B60">
      <w:pPr>
        <w:pStyle w:val="Odsekzoznamu"/>
        <w:numPr>
          <w:ilvl w:val="0"/>
          <w:numId w:val="50"/>
        </w:numPr>
        <w:spacing w:after="0" w:line="240" w:lineRule="auto"/>
        <w:ind w:left="426" w:hanging="142"/>
        <w:jc w:val="both"/>
        <w:textAlignment w:val="baseline"/>
        <w:rPr>
          <w:rFonts w:eastAsiaTheme="minorEastAsia"/>
          <w:kern w:val="0"/>
          <w:lang w:eastAsia="sk-SK"/>
          <w14:ligatures w14:val="none"/>
        </w:rPr>
      </w:pPr>
      <w:r w:rsidRPr="65706763">
        <w:rPr>
          <w:rFonts w:eastAsiaTheme="minorEastAsia"/>
          <w:kern w:val="0"/>
          <w:lang w:eastAsia="sk-SK"/>
          <w14:ligatures w14:val="none"/>
        </w:rPr>
        <w:t xml:space="preserve">1.511 – /potrubie kondenzátu z “ŠO“ do “ZO“/ – zabezpečuje prívod kondenzátu z “ŠO“ a“VT1“ do “ZO“, </w:t>
      </w:r>
    </w:p>
    <w:p w14:paraId="087FD269" w14:textId="1BC91153" w:rsidR="00621A27" w:rsidRPr="00482B82" w:rsidRDefault="56D78452" w:rsidP="00134B60">
      <w:pPr>
        <w:pStyle w:val="Odsekzoznamu"/>
        <w:numPr>
          <w:ilvl w:val="0"/>
          <w:numId w:val="50"/>
        </w:numPr>
        <w:spacing w:after="0" w:line="240" w:lineRule="auto"/>
        <w:ind w:left="426" w:hanging="142"/>
        <w:jc w:val="both"/>
        <w:textAlignment w:val="baseline"/>
        <w:rPr>
          <w:rFonts w:eastAsiaTheme="minorEastAsia"/>
          <w:kern w:val="0"/>
          <w:lang w:eastAsia="sk-SK"/>
          <w14:ligatures w14:val="none"/>
        </w:rPr>
      </w:pPr>
      <w:r w:rsidRPr="65706763">
        <w:rPr>
          <w:rFonts w:eastAsiaTheme="minorEastAsia"/>
          <w:kern w:val="0"/>
          <w:lang w:eastAsia="sk-SK"/>
          <w14:ligatures w14:val="none"/>
        </w:rPr>
        <w:t xml:space="preserve">Potrubný rozvod bude zhotovený z ocele akosti St.37.0 ( zhoduje sa s bývalou 11 353.1) má hodnotu dovoleného napätia v zmysle STN EN 13 480-3. </w:t>
      </w:r>
    </w:p>
    <w:p w14:paraId="2AB7C037" w14:textId="77777777" w:rsidR="00621A27" w:rsidRPr="00621A27" w:rsidRDefault="00621A27" w:rsidP="005007FD">
      <w:pPr>
        <w:spacing w:after="0" w:line="240" w:lineRule="auto"/>
        <w:ind w:left="284"/>
        <w:textAlignment w:val="baseline"/>
        <w:rPr>
          <w:rFonts w:eastAsiaTheme="minorEastAsia"/>
          <w:kern w:val="0"/>
          <w:lang w:eastAsia="sk-SK"/>
          <w14:ligatures w14:val="none"/>
        </w:rPr>
      </w:pPr>
    </w:p>
    <w:p w14:paraId="4910A58C" w14:textId="02ACDEFC" w:rsidR="00621A27" w:rsidRPr="00621A27" w:rsidRDefault="69CA369F" w:rsidP="005007FD">
      <w:pPr>
        <w:spacing w:after="0" w:line="240" w:lineRule="auto"/>
        <w:textAlignment w:val="baseline"/>
        <w:rPr>
          <w:rFonts w:eastAsiaTheme="minorEastAsia"/>
          <w:kern w:val="0"/>
          <w:lang w:eastAsia="sk-SK"/>
          <w14:ligatures w14:val="none"/>
        </w:rPr>
      </w:pPr>
      <w:r w:rsidRPr="5DE096E4">
        <w:rPr>
          <w:rFonts w:eastAsiaTheme="minorEastAsia"/>
          <w:kern w:val="0"/>
          <w:lang w:eastAsia="sk-SK"/>
          <w14:ligatures w14:val="none"/>
        </w:rPr>
        <w:t xml:space="preserve">Požiadavky na klasické izolácie pre parný rozvod:  </w:t>
      </w:r>
    </w:p>
    <w:p w14:paraId="1EABDAFB" w14:textId="77777777" w:rsidR="00621A27" w:rsidRPr="00621A27" w:rsidRDefault="00621A27" w:rsidP="005007FD">
      <w:pPr>
        <w:spacing w:after="0" w:line="240" w:lineRule="auto"/>
        <w:ind w:left="284"/>
        <w:textAlignment w:val="baseline"/>
        <w:rPr>
          <w:rFonts w:eastAsiaTheme="minorEastAsia"/>
          <w:kern w:val="0"/>
          <w:lang w:eastAsia="sk-SK"/>
          <w14:ligatures w14:val="none"/>
        </w:rPr>
      </w:pPr>
    </w:p>
    <w:p w14:paraId="41FC90F9" w14:textId="77777777" w:rsidR="00621A27" w:rsidRPr="00621A27" w:rsidRDefault="56D78452" w:rsidP="005007FD">
      <w:pPr>
        <w:spacing w:after="0" w:line="240" w:lineRule="auto"/>
        <w:jc w:val="both"/>
        <w:textAlignment w:val="baseline"/>
        <w:rPr>
          <w:rFonts w:eastAsiaTheme="minorEastAsia"/>
          <w:kern w:val="0"/>
          <w:lang w:eastAsia="sk-SK"/>
          <w14:ligatures w14:val="none"/>
        </w:rPr>
      </w:pPr>
      <w:r w:rsidRPr="65706763">
        <w:rPr>
          <w:rFonts w:eastAsiaTheme="minorEastAsia"/>
          <w:kern w:val="0"/>
          <w:lang w:eastAsia="sk-SK"/>
          <w14:ligatures w14:val="none"/>
        </w:rPr>
        <w:t xml:space="preserve">Izolovanie bude realizované klasickou izoláciou, minerálnou vlnou s ochranným obalom z pozinkovaného plechu. Potrubie pod izoláciou sa pred zaizolovaním opatrí 2 x základným náterom proti vysokým teplotám.  </w:t>
      </w:r>
    </w:p>
    <w:p w14:paraId="796AA7A0" w14:textId="31FC1841" w:rsidR="00621A27" w:rsidRPr="00621A27" w:rsidRDefault="00621A27" w:rsidP="005007FD">
      <w:pPr>
        <w:spacing w:after="0" w:line="240" w:lineRule="auto"/>
        <w:textAlignment w:val="baseline"/>
        <w:rPr>
          <w:rFonts w:eastAsiaTheme="minorEastAsia"/>
          <w:kern w:val="0"/>
          <w:lang w:eastAsia="sk-SK"/>
          <w14:ligatures w14:val="none"/>
        </w:rPr>
      </w:pPr>
    </w:p>
    <w:p w14:paraId="0BADA927" w14:textId="77777777" w:rsidR="00621A27" w:rsidRPr="00621A27" w:rsidRDefault="69CA369F" w:rsidP="005007FD">
      <w:pPr>
        <w:spacing w:after="0" w:line="240" w:lineRule="auto"/>
        <w:textAlignment w:val="baseline"/>
        <w:rPr>
          <w:rFonts w:eastAsiaTheme="minorEastAsia"/>
          <w:kern w:val="0"/>
          <w:lang w:eastAsia="sk-SK"/>
          <w14:ligatures w14:val="none"/>
        </w:rPr>
      </w:pPr>
      <w:r w:rsidRPr="5DE096E4">
        <w:rPr>
          <w:rFonts w:eastAsiaTheme="minorEastAsia"/>
          <w:kern w:val="0"/>
          <w:lang w:eastAsia="sk-SK"/>
          <w14:ligatures w14:val="none"/>
        </w:rPr>
        <w:t xml:space="preserve">Ďalšie požiadavky na klasické izolácie:  </w:t>
      </w:r>
    </w:p>
    <w:p w14:paraId="72B7E45C" w14:textId="7D7273CC" w:rsidR="00621A27" w:rsidRPr="00482B82" w:rsidRDefault="69CA369F" w:rsidP="00134B60">
      <w:pPr>
        <w:pStyle w:val="Odsekzoznamu"/>
        <w:numPr>
          <w:ilvl w:val="0"/>
          <w:numId w:val="51"/>
        </w:numPr>
        <w:spacing w:after="0" w:line="240" w:lineRule="auto"/>
        <w:ind w:left="0" w:firstLine="284"/>
        <w:textAlignment w:val="baseline"/>
        <w:rPr>
          <w:rFonts w:eastAsiaTheme="minorEastAsia"/>
          <w:kern w:val="0"/>
          <w:lang w:eastAsia="sk-SK"/>
          <w14:ligatures w14:val="none"/>
        </w:rPr>
      </w:pPr>
      <w:r w:rsidRPr="5DE096E4">
        <w:rPr>
          <w:rFonts w:eastAsiaTheme="minorEastAsia"/>
          <w:kern w:val="0"/>
          <w:lang w:eastAsia="sk-SK"/>
          <w14:ligatures w14:val="none"/>
        </w:rPr>
        <w:t xml:space="preserve">materiál izolácie minerálna vlna  </w:t>
      </w:r>
    </w:p>
    <w:p w14:paraId="5F40B6BC" w14:textId="0A031F31" w:rsidR="00621A27" w:rsidRPr="00482B82" w:rsidRDefault="69CA369F" w:rsidP="00134B60">
      <w:pPr>
        <w:pStyle w:val="Odsekzoznamu"/>
        <w:numPr>
          <w:ilvl w:val="0"/>
          <w:numId w:val="51"/>
        </w:numPr>
        <w:spacing w:after="0" w:line="240" w:lineRule="auto"/>
        <w:ind w:left="0" w:firstLine="284"/>
        <w:textAlignment w:val="baseline"/>
        <w:rPr>
          <w:rFonts w:eastAsiaTheme="minorEastAsia"/>
          <w:kern w:val="0"/>
          <w:lang w:eastAsia="sk-SK"/>
          <w14:ligatures w14:val="none"/>
        </w:rPr>
      </w:pPr>
      <w:r w:rsidRPr="5DE096E4">
        <w:rPr>
          <w:rFonts w:eastAsiaTheme="minorEastAsia"/>
          <w:kern w:val="0"/>
          <w:lang w:eastAsia="sk-SK"/>
          <w14:ligatures w14:val="none"/>
        </w:rPr>
        <w:t>tepelná vodivosť pri 25 °C: menej ako 0,038 W/</w:t>
      </w:r>
      <w:proofErr w:type="spellStart"/>
      <w:r w:rsidRPr="5DE096E4">
        <w:rPr>
          <w:rFonts w:eastAsiaTheme="minorEastAsia"/>
          <w:kern w:val="0"/>
          <w:lang w:eastAsia="sk-SK"/>
          <w14:ligatures w14:val="none"/>
        </w:rPr>
        <w:t>mK</w:t>
      </w:r>
      <w:proofErr w:type="spellEnd"/>
      <w:r w:rsidRPr="5DE096E4">
        <w:rPr>
          <w:rFonts w:eastAsiaTheme="minorEastAsia"/>
          <w:kern w:val="0"/>
          <w:lang w:eastAsia="sk-SK"/>
          <w14:ligatures w14:val="none"/>
        </w:rPr>
        <w:t xml:space="preserve">  </w:t>
      </w:r>
    </w:p>
    <w:p w14:paraId="6D7C9CAE" w14:textId="7C1935C6" w:rsidR="00621A27" w:rsidRPr="00482B82" w:rsidRDefault="69CA369F" w:rsidP="00134B60">
      <w:pPr>
        <w:pStyle w:val="Odsekzoznamu"/>
        <w:numPr>
          <w:ilvl w:val="0"/>
          <w:numId w:val="51"/>
        </w:numPr>
        <w:spacing w:after="0" w:line="240" w:lineRule="auto"/>
        <w:ind w:left="0" w:firstLine="284"/>
        <w:textAlignment w:val="baseline"/>
        <w:rPr>
          <w:rFonts w:eastAsiaTheme="minorEastAsia"/>
          <w:kern w:val="0"/>
          <w:lang w:eastAsia="sk-SK"/>
          <w14:ligatures w14:val="none"/>
        </w:rPr>
      </w:pPr>
      <w:r w:rsidRPr="5DE096E4">
        <w:rPr>
          <w:rFonts w:eastAsiaTheme="minorEastAsia"/>
          <w:kern w:val="0"/>
          <w:lang w:eastAsia="sk-SK"/>
          <w14:ligatures w14:val="none"/>
        </w:rPr>
        <w:t xml:space="preserve">max. prevádzková teplota média: 300 °C  </w:t>
      </w:r>
    </w:p>
    <w:p w14:paraId="1F317689" w14:textId="7E51B2D7" w:rsidR="00621A27" w:rsidRPr="00482B82" w:rsidRDefault="69CA369F" w:rsidP="00134B60">
      <w:pPr>
        <w:pStyle w:val="Odsekzoznamu"/>
        <w:numPr>
          <w:ilvl w:val="0"/>
          <w:numId w:val="51"/>
        </w:numPr>
        <w:spacing w:after="0" w:line="240" w:lineRule="auto"/>
        <w:ind w:left="0" w:firstLine="284"/>
        <w:textAlignment w:val="baseline"/>
        <w:rPr>
          <w:rFonts w:eastAsiaTheme="minorEastAsia"/>
          <w:kern w:val="0"/>
          <w:lang w:eastAsia="sk-SK"/>
          <w14:ligatures w14:val="none"/>
        </w:rPr>
      </w:pPr>
      <w:r w:rsidRPr="5DE096E4">
        <w:rPr>
          <w:rFonts w:eastAsiaTheme="minorEastAsia"/>
          <w:kern w:val="0"/>
          <w:lang w:eastAsia="sk-SK"/>
          <w14:ligatures w14:val="none"/>
        </w:rPr>
        <w:t xml:space="preserve">povrch: oplechovanie, pozinkovaný plech hr. 0,6 mm od DN 50 a viac </w:t>
      </w:r>
    </w:p>
    <w:p w14:paraId="479D2A8E" w14:textId="078E1BC5" w:rsidR="00621A27" w:rsidRPr="00482B82" w:rsidRDefault="56D78452" w:rsidP="00134B60">
      <w:pPr>
        <w:pStyle w:val="Odsekzoznamu"/>
        <w:numPr>
          <w:ilvl w:val="0"/>
          <w:numId w:val="51"/>
        </w:numPr>
        <w:spacing w:after="0" w:line="240" w:lineRule="auto"/>
        <w:ind w:left="0" w:firstLine="284"/>
        <w:textAlignment w:val="baseline"/>
        <w:rPr>
          <w:rFonts w:eastAsiaTheme="minorEastAsia"/>
          <w:kern w:val="0"/>
          <w:lang w:eastAsia="sk-SK"/>
          <w14:ligatures w14:val="none"/>
        </w:rPr>
      </w:pPr>
      <w:r w:rsidRPr="65706763">
        <w:rPr>
          <w:rFonts w:eastAsiaTheme="minorEastAsia"/>
          <w:kern w:val="0"/>
          <w:lang w:eastAsia="sk-SK"/>
          <w14:ligatures w14:val="none"/>
        </w:rPr>
        <w:t xml:space="preserve">povrch: </w:t>
      </w:r>
      <w:proofErr w:type="spellStart"/>
      <w:r w:rsidRPr="65706763">
        <w:rPr>
          <w:rFonts w:eastAsiaTheme="minorEastAsia"/>
          <w:kern w:val="0"/>
          <w:lang w:eastAsia="sk-SK"/>
          <w14:ligatures w14:val="none"/>
        </w:rPr>
        <w:t>Flexipan</w:t>
      </w:r>
      <w:proofErr w:type="spellEnd"/>
      <w:r w:rsidR="019687C0" w:rsidRPr="65706763">
        <w:rPr>
          <w:rFonts w:eastAsiaTheme="minorEastAsia"/>
          <w:kern w:val="0"/>
          <w:lang w:eastAsia="sk-SK"/>
          <w14:ligatures w14:val="none"/>
        </w:rPr>
        <w:t xml:space="preserve"> </w:t>
      </w:r>
      <w:r w:rsidRPr="65706763">
        <w:rPr>
          <w:rFonts w:eastAsiaTheme="minorEastAsia"/>
          <w:kern w:val="0"/>
          <w:lang w:eastAsia="sk-SK"/>
          <w14:ligatures w14:val="none"/>
        </w:rPr>
        <w:t xml:space="preserve">do DN 50  </w:t>
      </w:r>
    </w:p>
    <w:p w14:paraId="737659AE" w14:textId="77777777" w:rsidR="00621A27" w:rsidRPr="00621A27" w:rsidRDefault="00621A27" w:rsidP="6094D15C">
      <w:pPr>
        <w:spacing w:after="0" w:line="240" w:lineRule="auto"/>
        <w:textAlignment w:val="baseline"/>
        <w:rPr>
          <w:rFonts w:eastAsiaTheme="minorEastAsia"/>
          <w:kern w:val="0"/>
          <w:sz w:val="16"/>
          <w:szCs w:val="16"/>
          <w:lang w:eastAsia="sk-SK"/>
          <w14:ligatures w14:val="none"/>
        </w:rPr>
      </w:pPr>
    </w:p>
    <w:p w14:paraId="7A48469B" w14:textId="77777777" w:rsidR="002A05D0" w:rsidRPr="002A05D0" w:rsidRDefault="0CC980D7" w:rsidP="6AB2CEC6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 </w:t>
      </w:r>
    </w:p>
    <w:p w14:paraId="7D2E7B44" w14:textId="37ED0216" w:rsidR="002A05D0" w:rsidRPr="002A05D0" w:rsidRDefault="002A05D0" w:rsidP="00B20936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  <w:t>4.</w:t>
      </w:r>
      <w:r w:rsidR="00482B82"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  <w:t>4</w:t>
      </w:r>
      <w:r w:rsidRPr="002A05D0"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  <w:t xml:space="preserve"> Ďalšie požiadavky súvisiace s výkonom stavebných a montážnych prác</w:t>
      </w: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 </w:t>
      </w:r>
    </w:p>
    <w:p w14:paraId="034487DE" w14:textId="1182720A" w:rsidR="6EE14083" w:rsidRDefault="6EE14083" w:rsidP="6EE14083">
      <w:pPr>
        <w:spacing w:after="0" w:line="240" w:lineRule="auto"/>
        <w:ind w:left="420"/>
        <w:rPr>
          <w:rFonts w:ascii="Calibri" w:eastAsia="Times New Roman" w:hAnsi="Calibri" w:cs="Calibri"/>
          <w:lang w:eastAsia="sk-SK"/>
        </w:rPr>
      </w:pPr>
    </w:p>
    <w:p w14:paraId="7B3BD44A" w14:textId="3CF31920" w:rsidR="002A05D0" w:rsidRPr="002A05D0" w:rsidRDefault="003C5FE6" w:rsidP="005007F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k-SK"/>
          <w14:ligatures w14:val="none"/>
        </w:rPr>
      </w:pPr>
      <w:r>
        <w:rPr>
          <w:rFonts w:ascii="Calibri" w:eastAsia="Times New Roman" w:hAnsi="Calibri" w:cs="Calibri"/>
          <w:kern w:val="0"/>
          <w:lang w:eastAsia="sk-SK"/>
          <w14:ligatures w14:val="none"/>
        </w:rPr>
        <w:t>Z</w:t>
      </w:r>
      <w:r w:rsidR="00D219A6">
        <w:rPr>
          <w:rFonts w:ascii="Calibri" w:eastAsia="Times New Roman" w:hAnsi="Calibri" w:cs="Calibri"/>
          <w:kern w:val="0"/>
          <w:lang w:eastAsia="sk-SK"/>
          <w14:ligatures w14:val="none"/>
        </w:rPr>
        <w:t>hotovite</w:t>
      </w:r>
      <w:r>
        <w:rPr>
          <w:rFonts w:ascii="Calibri" w:eastAsia="Times New Roman" w:hAnsi="Calibri" w:cs="Calibri"/>
          <w:kern w:val="0"/>
          <w:lang w:eastAsia="sk-SK"/>
          <w14:ligatures w14:val="none"/>
        </w:rPr>
        <w:t>ľ</w:t>
      </w:r>
      <w:r w:rsidR="002A05D0"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je zodpovedný aj za: </w:t>
      </w:r>
    </w:p>
    <w:p w14:paraId="32C8751D" w14:textId="439C2067" w:rsidR="002A05D0" w:rsidRPr="002A05D0" w:rsidRDefault="27C30162" w:rsidP="005007FD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prípravu staveniska (najmä pre zariadenie staveniska, staveniskové skládky materiálu, plochy pre stroje a mechanizáciu, </w:t>
      </w:r>
      <w:proofErr w:type="spellStart"/>
      <w:r w:rsidR="60575FA2" w:rsidRPr="6094D15C" w:rsidDel="747BBE03">
        <w:rPr>
          <w:rFonts w:ascii="Calibri" w:eastAsia="Times New Roman" w:hAnsi="Calibri" w:cs="Calibri"/>
          <w:lang w:eastAsia="sk-SK"/>
        </w:rPr>
        <w:t>depónie</w:t>
      </w:r>
      <w:proofErr w:type="spellEnd"/>
      <w:r w:rsidR="60575FA2" w:rsidRPr="6094D15C" w:rsidDel="747BBE03">
        <w:rPr>
          <w:rFonts w:ascii="Calibri" w:eastAsia="Times New Roman" w:hAnsi="Calibri" w:cs="Calibri"/>
          <w:lang w:eastAsia="sk-SK"/>
        </w:rPr>
        <w:t xml:space="preserve">, </w:t>
      </w:r>
      <w:proofErr w:type="spellStart"/>
      <w:r w:rsidR="60575FA2" w:rsidRPr="6094D15C" w:rsidDel="747BBE03">
        <w:rPr>
          <w:rFonts w:ascii="Calibri" w:eastAsia="Times New Roman" w:hAnsi="Calibri" w:cs="Calibri"/>
          <w:lang w:eastAsia="sk-SK"/>
        </w:rPr>
        <w:t>medziskládky</w:t>
      </w:r>
      <w:proofErr w:type="spellEnd"/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); </w:t>
      </w:r>
      <w:r w:rsidR="003C5FE6">
        <w:rPr>
          <w:rFonts w:ascii="Calibri" w:eastAsia="Times New Roman" w:hAnsi="Calibri" w:cs="Calibri"/>
          <w:kern w:val="0"/>
          <w:lang w:eastAsia="sk-SK"/>
          <w14:ligatures w14:val="none"/>
        </w:rPr>
        <w:t>z</w:t>
      </w:r>
      <w:r w:rsidR="00D219A6">
        <w:rPr>
          <w:rFonts w:ascii="Calibri" w:eastAsia="Times New Roman" w:hAnsi="Calibri" w:cs="Calibri"/>
          <w:kern w:val="0"/>
          <w:lang w:eastAsia="sk-SK"/>
          <w14:ligatures w14:val="none"/>
        </w:rPr>
        <w:t>hotovite</w:t>
      </w:r>
      <w:r w:rsidR="003C5FE6">
        <w:rPr>
          <w:rFonts w:ascii="Calibri" w:eastAsia="Times New Roman" w:hAnsi="Calibri" w:cs="Calibri"/>
          <w:kern w:val="0"/>
          <w:lang w:eastAsia="sk-SK"/>
          <w14:ligatures w14:val="none"/>
        </w:rPr>
        <w:t>ľ</w:t>
      </w: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je povinný rešpektovať obmedzenia vyplývajúce z požiadaviek </w:t>
      </w:r>
      <w:r w:rsidR="004A62B9">
        <w:rPr>
          <w:rFonts w:ascii="Calibri" w:eastAsia="Times New Roman" w:hAnsi="Calibri" w:cs="Calibri"/>
          <w:kern w:val="0"/>
          <w:lang w:eastAsia="sk-SK"/>
          <w14:ligatures w14:val="none"/>
        </w:rPr>
        <w:t>objednávateľ</w:t>
      </w: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a vymedzených v </w:t>
      </w:r>
      <w:r w:rsidR="001302C6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podkladovej dokumentácii a </w:t>
      </w:r>
      <w:proofErr w:type="spellStart"/>
      <w:r w:rsidR="001302C6">
        <w:rPr>
          <w:rFonts w:ascii="Calibri" w:eastAsia="Times New Roman" w:hAnsi="Calibri" w:cs="Calibri"/>
          <w:kern w:val="0"/>
          <w:lang w:eastAsia="sk-SK"/>
          <w14:ligatures w14:val="none"/>
        </w:rPr>
        <w:t>ZoD</w:t>
      </w:r>
      <w:proofErr w:type="spellEnd"/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, označenie staveniska v zmysle všeobecne záväzných právnych predpisov, vrátane označenia stavby podľa predpisov na úseku</w:t>
      </w:r>
      <w:r w:rsidR="1A14EC4C"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</w:t>
      </w: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stavebného konania, </w:t>
      </w:r>
      <w:r w:rsidR="60575FA2"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zabezpečenie staveniska v nevyhnutnom rozsahu proti prístupu nepovolaných osôb, </w:t>
      </w: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osvetlenie staveniska v potrebnom rozsahu, </w:t>
      </w:r>
      <w:r w:rsidR="5F57A974"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s</w:t>
      </w: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tráženie staveniska, </w:t>
      </w:r>
      <w:r w:rsidR="6F76C25B"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zabezpečenie pripojenia na rozvody elektrickej energie a vody v zmysle určenia </w:t>
      </w:r>
      <w:r w:rsidR="004A62B9">
        <w:rPr>
          <w:rFonts w:ascii="Calibri" w:eastAsia="Times New Roman" w:hAnsi="Calibri" w:cs="Calibri"/>
          <w:kern w:val="0"/>
          <w:lang w:eastAsia="sk-SK"/>
          <w14:ligatures w14:val="none"/>
        </w:rPr>
        <w:t>objednávateľ</w:t>
      </w:r>
      <w:r w:rsidR="6F76C25B"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a, prípadne zabezpečenie zdrojov elektrickej energie,  udržiavanie poriadku a čistoty v súvislosti s </w:t>
      </w:r>
      <w:r w:rsidR="001515BB">
        <w:rPr>
          <w:rFonts w:ascii="Calibri" w:eastAsia="Times New Roman" w:hAnsi="Calibri" w:cs="Calibri"/>
          <w:kern w:val="0"/>
          <w:lang w:eastAsia="sk-SK"/>
          <w14:ligatures w14:val="none"/>
        </w:rPr>
        <w:t>vykonávaním diela</w:t>
      </w:r>
      <w:r w:rsidR="6F76C25B"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, vyhotovovanie fotodokumentácie o priebehu </w:t>
      </w:r>
      <w:r w:rsidR="001515BB">
        <w:rPr>
          <w:rFonts w:ascii="Calibri" w:eastAsia="Times New Roman" w:hAnsi="Calibri" w:cs="Calibri"/>
          <w:kern w:val="0"/>
          <w:lang w:eastAsia="sk-SK"/>
          <w14:ligatures w14:val="none"/>
        </w:rPr>
        <w:t>vykonávania diela</w:t>
      </w:r>
      <w:r w:rsidR="6F76C25B"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, ktorou sa zaznamenáva postup prác v takých intervaloch, ktoré umožňujú vizuálne zachytenie všetkých prác súvis</w:t>
      </w:r>
      <w:r w:rsidR="001515BB">
        <w:rPr>
          <w:rFonts w:ascii="Calibri" w:eastAsia="Times New Roman" w:hAnsi="Calibri" w:cs="Calibri"/>
          <w:kern w:val="0"/>
          <w:lang w:eastAsia="sk-SK"/>
          <w14:ligatures w14:val="none"/>
        </w:rPr>
        <w:t>iacich vykonávaním diela</w:t>
      </w:r>
      <w:r w:rsidR="6F76C25B"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. Fotodokumentácia bude odovzdávaná </w:t>
      </w:r>
      <w:r w:rsidR="004A62B9">
        <w:rPr>
          <w:rFonts w:ascii="Calibri" w:eastAsia="Times New Roman" w:hAnsi="Calibri" w:cs="Calibri"/>
          <w:kern w:val="0"/>
          <w:lang w:eastAsia="sk-SK"/>
          <w14:ligatures w14:val="none"/>
        </w:rPr>
        <w:t>objednávateľ</w:t>
      </w:r>
      <w:r w:rsidR="6F76C25B"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ovi priebežne, a to v elektronickej forme. Fotodokumentácia musí byť vyhotovená v primeranom rozlíšení. Podrobnosti budú dohodnuté na kontrolnom dni</w:t>
      </w:r>
      <w:r w:rsidR="0E9F0979"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.</w:t>
      </w:r>
    </w:p>
    <w:p w14:paraId="44762CAB" w14:textId="1D4390D1" w:rsidR="00236A7B" w:rsidRDefault="002A05D0" w:rsidP="002A05D0">
      <w:pPr>
        <w:spacing w:after="0" w:line="240" w:lineRule="auto"/>
        <w:ind w:left="42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   </w:t>
      </w:r>
    </w:p>
    <w:p w14:paraId="27B90DF8" w14:textId="2AEC4179" w:rsidR="002A05D0" w:rsidRPr="002A05D0" w:rsidRDefault="002A05D0" w:rsidP="00B20936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  <w:t>4.</w:t>
      </w:r>
      <w:r w:rsidR="00D029BC"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  <w:t>5</w:t>
      </w:r>
      <w:r w:rsidRPr="002A05D0"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  <w:t xml:space="preserve"> Časť elektro</w:t>
      </w: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 </w:t>
      </w:r>
    </w:p>
    <w:p w14:paraId="2A7C708D" w14:textId="77777777" w:rsidR="001A1627" w:rsidRPr="00641CC3" w:rsidRDefault="001A1627" w:rsidP="226F7AB6">
      <w:pPr>
        <w:pStyle w:val="Normlnywebov"/>
        <w:jc w:val="both"/>
        <w:rPr>
          <w:rFonts w:asciiTheme="minorHAnsi" w:hAnsiTheme="minorHAnsi" w:cstheme="minorBidi"/>
          <w:b/>
          <w:bCs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ELEKTRO ČASŤ VN CVS PS 01.3: </w:t>
      </w:r>
    </w:p>
    <w:p w14:paraId="02F68E4B" w14:textId="77777777" w:rsidR="001A1627" w:rsidRPr="00641CC3" w:rsidRDefault="001A1627" w:rsidP="005007FD">
      <w:pPr>
        <w:pStyle w:val="Normlnywebov"/>
        <w:jc w:val="both"/>
        <w:rPr>
          <w:rFonts w:asciiTheme="minorHAnsi" w:hAnsiTheme="minorHAnsi" w:cstheme="minorBidi"/>
          <w:b/>
          <w:bCs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Upresnenie Technickej správy, zák. č.: BA2332:</w:t>
      </w:r>
    </w:p>
    <w:p w14:paraId="47BD8825" w14:textId="77777777" w:rsidR="001A1627" w:rsidRPr="00641CC3" w:rsidRDefault="001A1627" w:rsidP="005007FD">
      <w:pPr>
        <w:pStyle w:val="Normlnywebov"/>
        <w:numPr>
          <w:ilvl w:val="0"/>
          <w:numId w:val="64"/>
        </w:numPr>
        <w:ind w:left="426" w:hanging="426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lastRenderedPageBreak/>
        <w:t>nové transformátory označené, ako TR č.3 a TR č.4 budú dodané o parametroch 6,3/ 0,69 kV,</w:t>
      </w:r>
    </w:p>
    <w:p w14:paraId="4D1CD66C" w14:textId="77777777" w:rsidR="001A1627" w:rsidRPr="00641CC3" w:rsidRDefault="001A1627" w:rsidP="005007FD">
      <w:pPr>
        <w:pStyle w:val="Normlnywebov"/>
        <w:numPr>
          <w:ilvl w:val="0"/>
          <w:numId w:val="76"/>
        </w:numPr>
        <w:ind w:left="426" w:hanging="426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transformátory budú dodané v ECO dizajne podľa </w:t>
      </w:r>
      <w:r w:rsidRPr="226F7AB6">
        <w:rPr>
          <w:rFonts w:asciiTheme="minorHAnsi" w:hAnsiTheme="minorHAnsi" w:cstheme="minorBidi"/>
          <w:sz w:val="22"/>
          <w:szCs w:val="22"/>
        </w:rPr>
        <w:t xml:space="preserve">EN50708-1:2020 (5.3.2) alebo iného ekvivalentu uvedenej normy </w:t>
      </w:r>
    </w:p>
    <w:p w14:paraId="665ADC0D" w14:textId="5793D660" w:rsidR="001A1627" w:rsidRPr="00641CC3" w:rsidRDefault="495F1482" w:rsidP="005007FD">
      <w:pPr>
        <w:pStyle w:val="Normlnywebov"/>
        <w:numPr>
          <w:ilvl w:val="0"/>
          <w:numId w:val="64"/>
        </w:numPr>
        <w:ind w:left="426" w:hanging="426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6570676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transformátor, ktorý nespĺňa vyššie uvedení ECO dizajn nebude prevzatý </w:t>
      </w:r>
      <w:r w:rsidR="004A62B9">
        <w:rPr>
          <w:rFonts w:ascii="Calibri" w:hAnsi="Calibri" w:cs="Calibri"/>
        </w:rPr>
        <w:t>objednávateľ</w:t>
      </w:r>
      <w:r w:rsidR="18CD5F35" w:rsidRPr="65706763">
        <w:rPr>
          <w:rFonts w:ascii="Calibri" w:hAnsi="Calibri" w:cs="Calibri"/>
        </w:rPr>
        <w:t>om</w:t>
      </w:r>
      <w:r w:rsidRPr="65706763">
        <w:rPr>
          <w:rFonts w:asciiTheme="minorHAnsi" w:hAnsiTheme="minorHAnsi" w:cstheme="minorBidi"/>
          <w:color w:val="000000" w:themeColor="text1"/>
          <w:sz w:val="22"/>
          <w:szCs w:val="22"/>
        </w:rPr>
        <w:t>,</w:t>
      </w:r>
    </w:p>
    <w:p w14:paraId="46B8D15D" w14:textId="77777777" w:rsidR="001A1627" w:rsidRPr="00641CC3" w:rsidRDefault="001A1627" w:rsidP="005007FD">
      <w:pPr>
        <w:pStyle w:val="Normlnywebov"/>
        <w:ind w:left="426" w:hanging="426"/>
        <w:jc w:val="both"/>
        <w:rPr>
          <w:rFonts w:asciiTheme="minorHAnsi" w:hAnsiTheme="minorHAnsi" w:cstheme="minorBidi"/>
          <w:b/>
          <w:bCs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Upresnenie tendrovej dokumentácie:</w:t>
      </w:r>
    </w:p>
    <w:p w14:paraId="559AAFBF" w14:textId="5D93FB3D" w:rsidR="001A1627" w:rsidRPr="00641CC3" w:rsidRDefault="2EA67133" w:rsidP="005007FD">
      <w:pPr>
        <w:pStyle w:val="Normlnywebov"/>
        <w:numPr>
          <w:ilvl w:val="0"/>
          <w:numId w:val="65"/>
        </w:numPr>
        <w:ind w:left="426" w:hanging="426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6570676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Výkres  - rozvodňa CVS, PS01.3: </w:t>
      </w:r>
      <w:r w:rsidR="46373299" w:rsidRPr="6570676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- rozmiestnenie </w:t>
      </w:r>
      <w:r w:rsidR="3839363C" w:rsidRPr="65706763">
        <w:rPr>
          <w:rFonts w:asciiTheme="minorHAnsi" w:hAnsiTheme="minorHAnsi" w:cstheme="minorBidi"/>
          <w:color w:val="000000" w:themeColor="text1"/>
          <w:sz w:val="22"/>
          <w:szCs w:val="22"/>
        </w:rPr>
        <w:t>existujúcej technológie aj novej technológie a dispozícia vstupných dverí je znázornená na výkrese PD</w:t>
      </w:r>
      <w:r w:rsidR="178BA8D5" w:rsidRPr="65706763">
        <w:rPr>
          <w:rFonts w:asciiTheme="minorHAnsi" w:hAnsiTheme="minorHAnsi" w:cstheme="minorBidi"/>
          <w:color w:val="000000" w:themeColor="text1"/>
          <w:sz w:val="22"/>
          <w:szCs w:val="22"/>
        </w:rPr>
        <w:t>6790-23-05_E_VC_2 (na výkrese PS01.3 nie je zakreslený súčasný stav rozvodne CVS</w:t>
      </w:r>
      <w:r w:rsidR="5C81BAF2" w:rsidRPr="65706763">
        <w:rPr>
          <w:rFonts w:asciiTheme="minorHAnsi" w:hAnsiTheme="minorHAnsi" w:cstheme="minorBidi"/>
          <w:color w:val="000000" w:themeColor="text1"/>
          <w:sz w:val="22"/>
          <w:szCs w:val="22"/>
        </w:rPr>
        <w:t>)</w:t>
      </w:r>
      <w:r w:rsidR="00AF643C">
        <w:rPr>
          <w:rFonts w:asciiTheme="minorHAnsi" w:hAnsiTheme="minorHAnsi" w:cstheme="minorBidi"/>
          <w:color w:val="000000" w:themeColor="text1"/>
          <w:sz w:val="22"/>
          <w:szCs w:val="22"/>
        </w:rPr>
        <w:t>zhotoviteľ</w:t>
      </w:r>
      <w:r w:rsidR="495F1482" w:rsidRPr="6570676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upraví vo V-V dĺžky kabeláže,</w:t>
      </w:r>
    </w:p>
    <w:p w14:paraId="2A550988" w14:textId="77777777" w:rsidR="001A1627" w:rsidRPr="00641CC3" w:rsidRDefault="001A1627" w:rsidP="005007FD">
      <w:pPr>
        <w:pStyle w:val="Normlnywebov"/>
        <w:numPr>
          <w:ilvl w:val="0"/>
          <w:numId w:val="65"/>
        </w:numPr>
        <w:ind w:left="426" w:hanging="426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súčasťou realizácie bude aj projekt sekundárnych a primárnych skúšok vrátane 1. </w:t>
      </w:r>
    </w:p>
    <w:p w14:paraId="1B5B6367" w14:textId="77777777" w:rsidR="001A1627" w:rsidRPr="00641CC3" w:rsidRDefault="001A1627" w:rsidP="005007FD">
      <w:pPr>
        <w:pStyle w:val="Normlnywebov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Rozvádzače VN:</w:t>
      </w: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</w:p>
    <w:p w14:paraId="1C01145A" w14:textId="77777777" w:rsidR="001A1627" w:rsidRPr="00641CC3" w:rsidRDefault="495F1482" w:rsidP="005007FD">
      <w:pPr>
        <w:pStyle w:val="Normlnywebov"/>
        <w:numPr>
          <w:ilvl w:val="0"/>
          <w:numId w:val="66"/>
        </w:numPr>
        <w:ind w:left="426" w:hanging="426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6570676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Typ: VH-151, 39 – 20 791/R45/xx, rok výroby 1982, 6 000 V, I 1000 A, </w:t>
      </w:r>
      <w:proofErr w:type="spellStart"/>
      <w:r w:rsidRPr="65706763">
        <w:rPr>
          <w:rFonts w:asciiTheme="minorHAnsi" w:hAnsiTheme="minorHAnsi" w:cstheme="minorBidi"/>
          <w:color w:val="000000" w:themeColor="text1"/>
          <w:sz w:val="22"/>
          <w:szCs w:val="22"/>
        </w:rPr>
        <w:t>Ith</w:t>
      </w:r>
      <w:proofErr w:type="spellEnd"/>
      <w:r w:rsidRPr="6570676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39kA, </w:t>
      </w:r>
      <w:proofErr w:type="spellStart"/>
      <w:r w:rsidRPr="65706763">
        <w:rPr>
          <w:rFonts w:asciiTheme="minorHAnsi" w:hAnsiTheme="minorHAnsi" w:cstheme="minorBidi"/>
          <w:color w:val="000000" w:themeColor="text1"/>
          <w:sz w:val="22"/>
          <w:szCs w:val="22"/>
        </w:rPr>
        <w:t>Ipeak</w:t>
      </w:r>
      <w:proofErr w:type="spellEnd"/>
      <w:r w:rsidRPr="6570676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107 </w:t>
      </w:r>
      <w:proofErr w:type="spellStart"/>
      <w:r w:rsidRPr="65706763">
        <w:rPr>
          <w:rFonts w:asciiTheme="minorHAnsi" w:hAnsiTheme="minorHAnsi" w:cstheme="minorBidi"/>
          <w:color w:val="000000" w:themeColor="text1"/>
          <w:sz w:val="22"/>
          <w:szCs w:val="22"/>
        </w:rPr>
        <w:t>kA</w:t>
      </w:r>
      <w:proofErr w:type="spellEnd"/>
      <w:r w:rsidRPr="6570676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max.</w:t>
      </w:r>
    </w:p>
    <w:p w14:paraId="7076816E" w14:textId="77777777" w:rsidR="001A1627" w:rsidRPr="00641CC3" w:rsidRDefault="001A1627" w:rsidP="005007FD">
      <w:pPr>
        <w:pStyle w:val="Normlnywebov"/>
        <w:numPr>
          <w:ilvl w:val="0"/>
          <w:numId w:val="66"/>
        </w:numPr>
        <w:ind w:left="426" w:hanging="426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Rozvádzač R4.3: Typ: NX-Air, výrobca: Siemens, </w:t>
      </w:r>
      <w:proofErr w:type="spellStart"/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Ir</w:t>
      </w:r>
      <w:proofErr w:type="spellEnd"/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1270 A, </w:t>
      </w:r>
      <w:proofErr w:type="spellStart"/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Ik</w:t>
      </w:r>
      <w:proofErr w:type="spellEnd"/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40 </w:t>
      </w:r>
      <w:proofErr w:type="spellStart"/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kA</w:t>
      </w:r>
      <w:proofErr w:type="spellEnd"/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, </w:t>
      </w:r>
      <w:proofErr w:type="spellStart"/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Ip</w:t>
      </w:r>
      <w:proofErr w:type="spellEnd"/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100 </w:t>
      </w:r>
      <w:proofErr w:type="spellStart"/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kA</w:t>
      </w:r>
      <w:proofErr w:type="spellEnd"/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, </w:t>
      </w:r>
      <w:proofErr w:type="spellStart"/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tk</w:t>
      </w:r>
      <w:proofErr w:type="spellEnd"/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1 sek.</w:t>
      </w:r>
    </w:p>
    <w:p w14:paraId="0D5056C5" w14:textId="77777777" w:rsidR="001A1627" w:rsidRPr="00641CC3" w:rsidRDefault="001A1627" w:rsidP="005007FD">
      <w:pPr>
        <w:pStyle w:val="Normlnywebov"/>
        <w:numPr>
          <w:ilvl w:val="0"/>
          <w:numId w:val="66"/>
        </w:numPr>
        <w:ind w:left="426" w:hanging="426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Hranica rozhrania VN:</w:t>
      </w:r>
    </w:p>
    <w:p w14:paraId="5E1D7624" w14:textId="77777777" w:rsidR="001A1627" w:rsidRPr="00641CC3" w:rsidRDefault="001A1627" w:rsidP="005007FD">
      <w:pPr>
        <w:pStyle w:val="Normlnywebov"/>
        <w:numPr>
          <w:ilvl w:val="0"/>
          <w:numId w:val="67"/>
        </w:numPr>
        <w:ind w:left="426" w:hanging="426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silová zbernica rozvádzača VN R45 a R4.3 – ostáva pôvodná,</w:t>
      </w:r>
    </w:p>
    <w:p w14:paraId="2B4A3439" w14:textId="77777777" w:rsidR="001A1627" w:rsidRPr="00641CC3" w:rsidRDefault="001A1627" w:rsidP="005007FD">
      <w:pPr>
        <w:pStyle w:val="Normlnywebov"/>
        <w:numPr>
          <w:ilvl w:val="0"/>
          <w:numId w:val="67"/>
        </w:numPr>
        <w:ind w:left="426" w:hanging="426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priebežná svorkovnica v susediacich kobkách pre ovládacie napätie a napätie z meracích transformátorov napätia z poľa merania – ostáva pôvodné.</w:t>
      </w:r>
    </w:p>
    <w:p w14:paraId="58C22CD2" w14:textId="77777777" w:rsidR="001A1627" w:rsidRPr="00641CC3" w:rsidRDefault="001A1627" w:rsidP="005007FD">
      <w:pPr>
        <w:pStyle w:val="Normlnywebov"/>
        <w:numPr>
          <w:ilvl w:val="0"/>
          <w:numId w:val="66"/>
        </w:numPr>
        <w:ind w:left="426" w:hanging="426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Demontáž, úprava, dodávka, montáž vývodov VN:</w:t>
      </w:r>
    </w:p>
    <w:p w14:paraId="2C3E6462" w14:textId="77777777" w:rsidR="001A1627" w:rsidRPr="00641CC3" w:rsidRDefault="001A1627" w:rsidP="005007FD">
      <w:pPr>
        <w:pStyle w:val="Normlnywebov"/>
        <w:numPr>
          <w:ilvl w:val="0"/>
          <w:numId w:val="68"/>
        </w:numPr>
        <w:ind w:left="426" w:hanging="426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demontáž existujúcich meracích transformátorov prúdu (MTP),</w:t>
      </w:r>
    </w:p>
    <w:p w14:paraId="709DD33F" w14:textId="77777777" w:rsidR="001A1627" w:rsidRPr="00641CC3" w:rsidRDefault="001A1627" w:rsidP="005007FD">
      <w:pPr>
        <w:pStyle w:val="Normlnywebov"/>
        <w:numPr>
          <w:ilvl w:val="0"/>
          <w:numId w:val="68"/>
        </w:numPr>
        <w:ind w:left="426" w:hanging="426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demontáž vnútornej časti NN v nadstavbe kobky a úprava,</w:t>
      </w:r>
    </w:p>
    <w:p w14:paraId="71BE1B4F" w14:textId="77777777" w:rsidR="001A1627" w:rsidRPr="00641CC3" w:rsidRDefault="001A1627" w:rsidP="005007FD">
      <w:pPr>
        <w:pStyle w:val="Normlnywebov"/>
        <w:numPr>
          <w:ilvl w:val="0"/>
          <w:numId w:val="68"/>
        </w:numPr>
        <w:ind w:left="426" w:hanging="426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konštrukčná a povrchová úprava dverí nadstavby NN pre osadenie VN ochrany, signalizáciu stavu výkonového vypínača a tlačidiel pre ZAPNUTIE/ VYPNUTIE výkonového vypínača, prepínač pre ovládacie napätie,</w:t>
      </w:r>
    </w:p>
    <w:p w14:paraId="252A969E" w14:textId="77777777" w:rsidR="001A1627" w:rsidRPr="00641CC3" w:rsidRDefault="001A1627" w:rsidP="005007FD">
      <w:pPr>
        <w:pStyle w:val="Normlnywebov"/>
        <w:numPr>
          <w:ilvl w:val="0"/>
          <w:numId w:val="68"/>
        </w:numPr>
        <w:ind w:left="426" w:hanging="426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demontáž existujúcej VN a NN kabeláže v celej dĺžke,</w:t>
      </w:r>
    </w:p>
    <w:p w14:paraId="6DE0FB0B" w14:textId="77777777" w:rsidR="001A1627" w:rsidRPr="00641CC3" w:rsidRDefault="001A1627" w:rsidP="005007FD">
      <w:pPr>
        <w:pStyle w:val="Normlnywebov"/>
        <w:numPr>
          <w:ilvl w:val="0"/>
          <w:numId w:val="68"/>
        </w:numPr>
        <w:ind w:left="426" w:hanging="426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úprava ostatnej NN kabeláže,</w:t>
      </w:r>
    </w:p>
    <w:p w14:paraId="6B0BD86B" w14:textId="77777777" w:rsidR="001A1627" w:rsidRPr="00641CC3" w:rsidRDefault="001A1627" w:rsidP="005007FD">
      <w:pPr>
        <w:pStyle w:val="Normlnywebov"/>
        <w:numPr>
          <w:ilvl w:val="0"/>
          <w:numId w:val="68"/>
        </w:numPr>
        <w:ind w:left="426" w:hanging="426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vývody budú opatrené káblovou koncovkou pre príslušnú napäťovú úroveň,</w:t>
      </w:r>
    </w:p>
    <w:p w14:paraId="407A71CA" w14:textId="77777777" w:rsidR="001A1627" w:rsidRPr="00641CC3" w:rsidRDefault="001A1627" w:rsidP="005007FD">
      <w:pPr>
        <w:pStyle w:val="Normlnywebov"/>
        <w:numPr>
          <w:ilvl w:val="0"/>
          <w:numId w:val="68"/>
        </w:numPr>
        <w:ind w:left="426" w:hanging="426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uchytenie káblového vývodu VN bude urobené tak, aby spoj na káblovej koncovke nebol mechanicky namáhaný,</w:t>
      </w:r>
    </w:p>
    <w:p w14:paraId="346C2208" w14:textId="77777777" w:rsidR="001A1627" w:rsidRPr="00641CC3" w:rsidRDefault="001A1627" w:rsidP="005007FD">
      <w:pPr>
        <w:jc w:val="both"/>
        <w:rPr>
          <w:b/>
          <w:bCs/>
        </w:rPr>
      </w:pPr>
      <w:r w:rsidRPr="226F7AB6">
        <w:rPr>
          <w:b/>
          <w:bCs/>
        </w:rPr>
        <w:t>Požiadavky na technické parametre:</w:t>
      </w:r>
    </w:p>
    <w:p w14:paraId="336269F8" w14:textId="15DB4A99" w:rsidR="001A1627" w:rsidRPr="00641CC3" w:rsidRDefault="004A62B9" w:rsidP="005007FD">
      <w:pPr>
        <w:jc w:val="both"/>
      </w:pPr>
      <w:r>
        <w:t>Objednávateľ</w:t>
      </w:r>
      <w:r w:rsidR="001A1627">
        <w:t xml:space="preserve"> nižšie uvádza minimálne technické parametre pre </w:t>
      </w:r>
      <w:r w:rsidR="00D219A6">
        <w:t>zhotovite</w:t>
      </w:r>
      <w:r w:rsidR="00607A11">
        <w:t>ľ</w:t>
      </w:r>
      <w:r w:rsidR="001A1627">
        <w:t xml:space="preserve">om navrhnuté a dodané zariadenia. </w:t>
      </w:r>
    </w:p>
    <w:p w14:paraId="6188197F" w14:textId="18C982B0" w:rsidR="001A1627" w:rsidRPr="00641CC3" w:rsidRDefault="001A1627" w:rsidP="005007FD">
      <w:pPr>
        <w:jc w:val="both"/>
      </w:pPr>
      <w:r w:rsidRPr="226F7AB6">
        <w:t xml:space="preserve">Pre nižšie uvedené technické zariadenia </w:t>
      </w:r>
      <w:r w:rsidR="00D219A6">
        <w:t>zhotovite</w:t>
      </w:r>
      <w:r w:rsidR="00607A11">
        <w:t>ľ</w:t>
      </w:r>
      <w:r w:rsidRPr="226F7AB6">
        <w:t xml:space="preserve"> predloží katalógový list prípadne certifikát alebo iný dokument výrobcu preukazujúci požadované parametre.</w:t>
      </w:r>
    </w:p>
    <w:p w14:paraId="3D470523" w14:textId="77777777" w:rsidR="001A1627" w:rsidRPr="00641CC3" w:rsidRDefault="001A1627" w:rsidP="005007FD">
      <w:pPr>
        <w:pStyle w:val="Odsekzoznamu"/>
        <w:numPr>
          <w:ilvl w:val="0"/>
          <w:numId w:val="69"/>
        </w:numPr>
        <w:ind w:left="0" w:firstLine="0"/>
        <w:jc w:val="both"/>
      </w:pPr>
      <w:r w:rsidRPr="226F7AB6">
        <w:rPr>
          <w:b/>
          <w:bCs/>
          <w:color w:val="000000" w:themeColor="text1"/>
        </w:rPr>
        <w:t>Výkonový vypínač VN pre R45.6:</w:t>
      </w:r>
      <w:r w:rsidRPr="226F7AB6">
        <w:rPr>
          <w:color w:val="000000" w:themeColor="text1"/>
        </w:rPr>
        <w:t xml:space="preserve"> bude dodaný, ako </w:t>
      </w:r>
      <w:proofErr w:type="spellStart"/>
      <w:r w:rsidRPr="226F7AB6">
        <w:rPr>
          <w:color w:val="000000" w:themeColor="text1"/>
        </w:rPr>
        <w:t>retrofit</w:t>
      </w:r>
      <w:proofErr w:type="spellEnd"/>
      <w:r w:rsidRPr="226F7AB6">
        <w:rPr>
          <w:color w:val="000000" w:themeColor="text1"/>
        </w:rPr>
        <w:t xml:space="preserve"> na podvozku nasledovných parametrov:</w:t>
      </w:r>
    </w:p>
    <w:p w14:paraId="689CEE0C" w14:textId="77777777" w:rsidR="001A1627" w:rsidRPr="00641CC3" w:rsidRDefault="001A1627" w:rsidP="005007FD">
      <w:pPr>
        <w:pStyle w:val="Normlnywebov"/>
        <w:numPr>
          <w:ilvl w:val="0"/>
          <w:numId w:val="70"/>
        </w:numPr>
        <w:ind w:left="0" w:firstLine="0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bookmarkStart w:id="2" w:name="_Hlk155780402"/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Napätie </w:t>
      </w:r>
      <w:proofErr w:type="spellStart"/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Ur</w:t>
      </w:r>
      <w:proofErr w:type="spellEnd"/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(</w:t>
      </w:r>
      <w:proofErr w:type="spellStart"/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voltage</w:t>
      </w:r>
      <w:proofErr w:type="spellEnd"/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) - 12 kV</w:t>
      </w:r>
    </w:p>
    <w:p w14:paraId="6765367F" w14:textId="77777777" w:rsidR="001A1627" w:rsidRPr="00641CC3" w:rsidRDefault="001A1627" w:rsidP="005007FD">
      <w:pPr>
        <w:pStyle w:val="Normlnywebov"/>
        <w:numPr>
          <w:ilvl w:val="0"/>
          <w:numId w:val="70"/>
        </w:numPr>
        <w:ind w:left="0" w:firstLine="0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Frekvencia (</w:t>
      </w:r>
      <w:proofErr w:type="spellStart"/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frequency</w:t>
      </w:r>
      <w:proofErr w:type="spellEnd"/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) - 50/60 Hz</w:t>
      </w:r>
    </w:p>
    <w:p w14:paraId="30E894CF" w14:textId="77777777" w:rsidR="001A1627" w:rsidRPr="00641CC3" w:rsidRDefault="001A1627" w:rsidP="005007FD">
      <w:pPr>
        <w:pStyle w:val="Normlnywebov"/>
        <w:numPr>
          <w:ilvl w:val="0"/>
          <w:numId w:val="70"/>
        </w:numPr>
        <w:ind w:left="0" w:firstLine="0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Menovitý prúd </w:t>
      </w:r>
      <w:proofErr w:type="spellStart"/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Ir</w:t>
      </w:r>
      <w:proofErr w:type="spellEnd"/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(</w:t>
      </w:r>
      <w:proofErr w:type="spellStart"/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normal</w:t>
      </w:r>
      <w:proofErr w:type="spellEnd"/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currant</w:t>
      </w:r>
      <w:proofErr w:type="spellEnd"/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) - 1250 A</w:t>
      </w:r>
    </w:p>
    <w:p w14:paraId="65A1878A" w14:textId="77777777" w:rsidR="001A1627" w:rsidRPr="00641CC3" w:rsidRDefault="001A1627" w:rsidP="005007FD">
      <w:pPr>
        <w:pStyle w:val="Normlnywebov"/>
        <w:numPr>
          <w:ilvl w:val="0"/>
          <w:numId w:val="70"/>
        </w:numPr>
        <w:ind w:left="0" w:firstLine="0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lastRenderedPageBreak/>
        <w:t xml:space="preserve">Skratový prúd </w:t>
      </w:r>
      <w:proofErr w:type="spellStart"/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Ik</w:t>
      </w:r>
      <w:proofErr w:type="spellEnd"/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(</w:t>
      </w:r>
      <w:proofErr w:type="spellStart"/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short</w:t>
      </w:r>
      <w:proofErr w:type="spellEnd"/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time</w:t>
      </w:r>
      <w:proofErr w:type="spellEnd"/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withstand</w:t>
      </w:r>
      <w:proofErr w:type="spellEnd"/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current</w:t>
      </w:r>
      <w:proofErr w:type="spellEnd"/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) - 31,5 </w:t>
      </w:r>
      <w:proofErr w:type="spellStart"/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kA</w:t>
      </w:r>
      <w:proofErr w:type="spellEnd"/>
    </w:p>
    <w:p w14:paraId="00D997C5" w14:textId="77777777" w:rsidR="001A1627" w:rsidRPr="00641CC3" w:rsidRDefault="001A1627" w:rsidP="005007FD">
      <w:pPr>
        <w:pStyle w:val="Normlnywebov"/>
        <w:numPr>
          <w:ilvl w:val="0"/>
          <w:numId w:val="70"/>
        </w:numPr>
        <w:ind w:left="0" w:firstLine="0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Výdrž skratového prúdu </w:t>
      </w:r>
      <w:proofErr w:type="spellStart"/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tk</w:t>
      </w:r>
      <w:proofErr w:type="spellEnd"/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(</w:t>
      </w:r>
      <w:proofErr w:type="spellStart"/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duration</w:t>
      </w:r>
      <w:proofErr w:type="spellEnd"/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of </w:t>
      </w:r>
      <w:proofErr w:type="spellStart"/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short</w:t>
      </w:r>
      <w:proofErr w:type="spellEnd"/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circuit</w:t>
      </w:r>
      <w:proofErr w:type="spellEnd"/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) - 3s</w:t>
      </w:r>
    </w:p>
    <w:p w14:paraId="36A023DA" w14:textId="77777777" w:rsidR="001A1627" w:rsidRPr="00641CC3" w:rsidRDefault="001A1627" w:rsidP="005007FD">
      <w:pPr>
        <w:pStyle w:val="Normlnywebov"/>
        <w:numPr>
          <w:ilvl w:val="0"/>
          <w:numId w:val="70"/>
        </w:numPr>
        <w:ind w:left="0" w:firstLine="0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Vrcholná hodnota (</w:t>
      </w:r>
      <w:proofErr w:type="spellStart"/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peak</w:t>
      </w:r>
      <w:proofErr w:type="spellEnd"/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value</w:t>
      </w:r>
      <w:proofErr w:type="spellEnd"/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) - 80 </w:t>
      </w:r>
      <w:proofErr w:type="spellStart"/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kA</w:t>
      </w:r>
      <w:proofErr w:type="spellEnd"/>
    </w:p>
    <w:p w14:paraId="388C4062" w14:textId="77777777" w:rsidR="001A1627" w:rsidRPr="00641CC3" w:rsidRDefault="001A1627" w:rsidP="005007FD">
      <w:pPr>
        <w:pStyle w:val="Normlnywebov"/>
        <w:numPr>
          <w:ilvl w:val="0"/>
          <w:numId w:val="70"/>
        </w:numPr>
        <w:ind w:left="0" w:firstLine="0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Vákuovou </w:t>
      </w:r>
      <w:proofErr w:type="spellStart"/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zhášacou</w:t>
      </w:r>
      <w:proofErr w:type="spellEnd"/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komorou</w:t>
      </w:r>
    </w:p>
    <w:p w14:paraId="778EBAE7" w14:textId="77777777" w:rsidR="001A1627" w:rsidRPr="00641CC3" w:rsidRDefault="001A1627" w:rsidP="005007FD">
      <w:pPr>
        <w:pStyle w:val="Normlnywebov"/>
        <w:numPr>
          <w:ilvl w:val="0"/>
          <w:numId w:val="70"/>
        </w:numPr>
        <w:ind w:left="0" w:firstLine="0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Dostatočným množstvom pomocných kontaktov</w:t>
      </w:r>
    </w:p>
    <w:p w14:paraId="39A51ED0" w14:textId="77777777" w:rsidR="001A1627" w:rsidRPr="00641CC3" w:rsidRDefault="001A1627" w:rsidP="005007FD">
      <w:pPr>
        <w:pStyle w:val="Normlnywebov"/>
        <w:numPr>
          <w:ilvl w:val="0"/>
          <w:numId w:val="70"/>
        </w:numPr>
        <w:ind w:left="709" w:hanging="709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Vypínacia cievka - 220-250 VDC , 220-250 VAC (prípadne automatické rozpoznanie napätia AC/DC)</w:t>
      </w:r>
    </w:p>
    <w:p w14:paraId="0E9BE4D0" w14:textId="77777777" w:rsidR="001A1627" w:rsidRPr="00641CC3" w:rsidRDefault="001A1627" w:rsidP="005007FD">
      <w:pPr>
        <w:pStyle w:val="Normlnywebov"/>
        <w:numPr>
          <w:ilvl w:val="0"/>
          <w:numId w:val="70"/>
        </w:numPr>
        <w:ind w:left="709" w:hanging="709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Zapínacia cievka - 220-250 VDC , 220-250 VAC (prípadne automatická rozpoznanie napätia AC/DC)</w:t>
      </w:r>
    </w:p>
    <w:p w14:paraId="0DA5AB79" w14:textId="77777777" w:rsidR="001A1627" w:rsidRPr="00641CC3" w:rsidRDefault="001A1627" w:rsidP="005007FD">
      <w:pPr>
        <w:pStyle w:val="Normlnywebov"/>
        <w:numPr>
          <w:ilvl w:val="0"/>
          <w:numId w:val="70"/>
        </w:numPr>
        <w:ind w:left="0" w:firstLine="0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Možnosť do vybavenia vypínača druhou vypínacou cievkou</w:t>
      </w:r>
    </w:p>
    <w:p w14:paraId="27B0055E" w14:textId="77777777" w:rsidR="001A1627" w:rsidRPr="00641CC3" w:rsidRDefault="001A1627" w:rsidP="005007FD">
      <w:pPr>
        <w:pStyle w:val="Normlnywebov"/>
        <w:numPr>
          <w:ilvl w:val="0"/>
          <w:numId w:val="70"/>
        </w:numPr>
        <w:ind w:left="709" w:hanging="709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Výkonový vypínač bude na podvozku, vybavený aretáciou polohy a koncovými spínačmi pre signalizáciu polohy:</w:t>
      </w:r>
    </w:p>
    <w:p w14:paraId="26CABAC5" w14:textId="77777777" w:rsidR="001A1627" w:rsidRPr="00641CC3" w:rsidRDefault="001A1627" w:rsidP="005007FD">
      <w:pPr>
        <w:pStyle w:val="Normlnywebov"/>
        <w:numPr>
          <w:ilvl w:val="0"/>
          <w:numId w:val="73"/>
        </w:numPr>
        <w:ind w:left="0" w:firstLine="0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pracovná poloha (zasunutý)</w:t>
      </w:r>
    </w:p>
    <w:p w14:paraId="4A6BE651" w14:textId="77777777" w:rsidR="001A1627" w:rsidRPr="00641CC3" w:rsidRDefault="001A1627" w:rsidP="005007FD">
      <w:pPr>
        <w:pStyle w:val="Normlnywebov"/>
        <w:numPr>
          <w:ilvl w:val="0"/>
          <w:numId w:val="73"/>
        </w:numPr>
        <w:ind w:left="0" w:firstLine="0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revízna polohy (vysunutý)</w:t>
      </w:r>
    </w:p>
    <w:p w14:paraId="286F8798" w14:textId="77777777" w:rsidR="001A1627" w:rsidRPr="00641CC3" w:rsidRDefault="001A1627" w:rsidP="005007FD">
      <w:pPr>
        <w:pStyle w:val="Normlnywebov"/>
        <w:numPr>
          <w:ilvl w:val="0"/>
          <w:numId w:val="70"/>
        </w:numPr>
        <w:ind w:left="0" w:firstLine="0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dvoma päticami pre ovládanie a signalizáciu</w:t>
      </w:r>
    </w:p>
    <w:p w14:paraId="59B1A7B6" w14:textId="77777777" w:rsidR="001A1627" w:rsidRPr="00641CC3" w:rsidRDefault="001A1627" w:rsidP="005007FD">
      <w:pPr>
        <w:pStyle w:val="Normlnywebov"/>
        <w:numPr>
          <w:ilvl w:val="0"/>
          <w:numId w:val="70"/>
        </w:numPr>
        <w:ind w:left="0" w:firstLine="0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nastavením osovej výšky a osovej šírky ružíc vypínača</w:t>
      </w:r>
    </w:p>
    <w:p w14:paraId="0F7BD4A0" w14:textId="77777777" w:rsidR="001A1627" w:rsidRPr="00641CC3" w:rsidRDefault="001A1627" w:rsidP="005007FD">
      <w:pPr>
        <w:pStyle w:val="Normlnywebov"/>
        <w:numPr>
          <w:ilvl w:val="0"/>
          <w:numId w:val="70"/>
        </w:numPr>
        <w:ind w:left="0" w:firstLine="0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schémou zapojenia, výrobným štítkom</w:t>
      </w:r>
    </w:p>
    <w:p w14:paraId="1C98B9FF" w14:textId="77777777" w:rsidR="001A1627" w:rsidRPr="00641CC3" w:rsidRDefault="001A1627" w:rsidP="005007FD">
      <w:pPr>
        <w:pStyle w:val="Normlnywebov"/>
        <w:numPr>
          <w:ilvl w:val="0"/>
          <w:numId w:val="70"/>
        </w:numPr>
        <w:ind w:left="0" w:firstLine="0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motorovým pohon</w:t>
      </w:r>
    </w:p>
    <w:p w14:paraId="2A242422" w14:textId="77777777" w:rsidR="001A1627" w:rsidRPr="00641CC3" w:rsidRDefault="001A1627" w:rsidP="005007FD">
      <w:pPr>
        <w:pStyle w:val="Normlnywebov"/>
        <w:numPr>
          <w:ilvl w:val="0"/>
          <w:numId w:val="70"/>
        </w:numPr>
        <w:ind w:left="0" w:firstLine="0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možnosť ručného nastrádania pružiny</w:t>
      </w:r>
    </w:p>
    <w:p w14:paraId="478B048B" w14:textId="77777777" w:rsidR="001A1627" w:rsidRPr="00641CC3" w:rsidRDefault="001A1627" w:rsidP="005007FD">
      <w:pPr>
        <w:pStyle w:val="Normlnywebov"/>
        <w:numPr>
          <w:ilvl w:val="0"/>
          <w:numId w:val="70"/>
        </w:numPr>
        <w:ind w:left="0" w:firstLine="0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mechanické počítadlo spínacích cyklov</w:t>
      </w:r>
    </w:p>
    <w:p w14:paraId="3B3A1A52" w14:textId="77777777" w:rsidR="001A1627" w:rsidRPr="00641CC3" w:rsidRDefault="001A1627" w:rsidP="005007FD">
      <w:pPr>
        <w:pStyle w:val="Normlnywebov"/>
        <w:numPr>
          <w:ilvl w:val="0"/>
          <w:numId w:val="70"/>
        </w:numPr>
        <w:ind w:left="0" w:firstLine="0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mechanický ukazovateľ stavu </w:t>
      </w:r>
      <w:proofErr w:type="spellStart"/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pružin</w:t>
      </w:r>
      <w:proofErr w:type="spellEnd"/>
    </w:p>
    <w:p w14:paraId="3F107CC1" w14:textId="77777777" w:rsidR="001A1627" w:rsidRPr="00641CC3" w:rsidRDefault="001A1627" w:rsidP="005007FD">
      <w:pPr>
        <w:pStyle w:val="Normlnywebov"/>
        <w:numPr>
          <w:ilvl w:val="0"/>
          <w:numId w:val="70"/>
        </w:numPr>
        <w:ind w:left="0" w:firstLine="0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tlačidlami pre ručné ovládanie</w:t>
      </w:r>
    </w:p>
    <w:p w14:paraId="768EBE18" w14:textId="77777777" w:rsidR="001A1627" w:rsidRPr="00641CC3" w:rsidRDefault="001A1627" w:rsidP="005007FD">
      <w:pPr>
        <w:pStyle w:val="Normlnywebov"/>
        <w:numPr>
          <w:ilvl w:val="0"/>
          <w:numId w:val="70"/>
        </w:numPr>
        <w:ind w:left="0" w:firstLine="0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blokáda proti „pumpovaniu“</w:t>
      </w:r>
    </w:p>
    <w:p w14:paraId="5D1F9195" w14:textId="77777777" w:rsidR="001A1627" w:rsidRPr="00641CC3" w:rsidRDefault="001A1627" w:rsidP="005007FD">
      <w:pPr>
        <w:pStyle w:val="Normlnywebov"/>
        <w:numPr>
          <w:ilvl w:val="0"/>
          <w:numId w:val="70"/>
        </w:numPr>
        <w:ind w:left="0" w:firstLine="0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doba vypínania: 33 – 60 ms</w:t>
      </w:r>
    </w:p>
    <w:p w14:paraId="1F20EC81" w14:textId="77777777" w:rsidR="001A1627" w:rsidRPr="00641CC3" w:rsidRDefault="001A1627" w:rsidP="005007FD">
      <w:pPr>
        <w:pStyle w:val="Normlnywebov"/>
        <w:numPr>
          <w:ilvl w:val="0"/>
          <w:numId w:val="70"/>
        </w:numPr>
        <w:ind w:left="0" w:firstLine="0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doba horenia oblúka: 10 – 15 ms</w:t>
      </w:r>
    </w:p>
    <w:p w14:paraId="4D1DCF81" w14:textId="77777777" w:rsidR="001A1627" w:rsidRPr="00641CC3" w:rsidRDefault="001A1627" w:rsidP="005007FD">
      <w:pPr>
        <w:pStyle w:val="Normlnywebov"/>
        <w:numPr>
          <w:ilvl w:val="0"/>
          <w:numId w:val="70"/>
        </w:numPr>
        <w:ind w:left="0" w:firstLine="0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celková doba vypínania: 43 – 75 ms</w:t>
      </w:r>
    </w:p>
    <w:p w14:paraId="0BAE5C03" w14:textId="77777777" w:rsidR="001A1627" w:rsidRPr="00641CC3" w:rsidRDefault="001A1627" w:rsidP="005007FD">
      <w:pPr>
        <w:pStyle w:val="Normlnywebov"/>
        <w:numPr>
          <w:ilvl w:val="0"/>
          <w:numId w:val="70"/>
        </w:numPr>
        <w:ind w:left="0" w:firstLine="0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doba zapínania: 60 – 80 ms</w:t>
      </w:r>
    </w:p>
    <w:bookmarkEnd w:id="2"/>
    <w:p w14:paraId="3B0C91E4" w14:textId="77777777" w:rsidR="001A1627" w:rsidRPr="00641CC3" w:rsidRDefault="001A1627" w:rsidP="005007FD">
      <w:pPr>
        <w:pStyle w:val="Normlnywebov"/>
        <w:numPr>
          <w:ilvl w:val="0"/>
          <w:numId w:val="69"/>
        </w:numPr>
        <w:ind w:left="0" w:firstLine="0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Výkonový vypínač VN pre R4.3:</w:t>
      </w:r>
    </w:p>
    <w:p w14:paraId="6C45B782" w14:textId="77777777" w:rsidR="001A1627" w:rsidRPr="00641CC3" w:rsidRDefault="001A1627" w:rsidP="005007FD">
      <w:pPr>
        <w:pStyle w:val="Normlnywebov"/>
        <w:numPr>
          <w:ilvl w:val="0"/>
          <w:numId w:val="71"/>
        </w:numPr>
        <w:ind w:left="0" w:firstLine="0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Napätie </w:t>
      </w:r>
      <w:proofErr w:type="spellStart"/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Ur</w:t>
      </w:r>
      <w:proofErr w:type="spellEnd"/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(</w:t>
      </w:r>
      <w:proofErr w:type="spellStart"/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voltage</w:t>
      </w:r>
      <w:proofErr w:type="spellEnd"/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) - 12 kV</w:t>
      </w:r>
    </w:p>
    <w:p w14:paraId="499DF4B5" w14:textId="77777777" w:rsidR="001A1627" w:rsidRPr="00641CC3" w:rsidRDefault="001A1627" w:rsidP="005007FD">
      <w:pPr>
        <w:pStyle w:val="Normlnywebov"/>
        <w:numPr>
          <w:ilvl w:val="0"/>
          <w:numId w:val="71"/>
        </w:numPr>
        <w:ind w:left="0" w:firstLine="0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Frekvencia (</w:t>
      </w:r>
      <w:proofErr w:type="spellStart"/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frequency</w:t>
      </w:r>
      <w:proofErr w:type="spellEnd"/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) - 50/60 Hz</w:t>
      </w:r>
    </w:p>
    <w:p w14:paraId="4BC18E9B" w14:textId="77777777" w:rsidR="001A1627" w:rsidRPr="00641CC3" w:rsidRDefault="001A1627" w:rsidP="005007FD">
      <w:pPr>
        <w:pStyle w:val="Normlnywebov"/>
        <w:numPr>
          <w:ilvl w:val="0"/>
          <w:numId w:val="71"/>
        </w:numPr>
        <w:ind w:left="0" w:firstLine="0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Menovitý prúd </w:t>
      </w:r>
      <w:proofErr w:type="spellStart"/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Ir</w:t>
      </w:r>
      <w:proofErr w:type="spellEnd"/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(</w:t>
      </w:r>
      <w:proofErr w:type="spellStart"/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normal</w:t>
      </w:r>
      <w:proofErr w:type="spellEnd"/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currant</w:t>
      </w:r>
      <w:proofErr w:type="spellEnd"/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) – min. 1250 A</w:t>
      </w:r>
    </w:p>
    <w:p w14:paraId="5B88BBC1" w14:textId="77777777" w:rsidR="001A1627" w:rsidRPr="00641CC3" w:rsidRDefault="001A1627" w:rsidP="005007FD">
      <w:pPr>
        <w:pStyle w:val="Normlnywebov"/>
        <w:numPr>
          <w:ilvl w:val="0"/>
          <w:numId w:val="71"/>
        </w:numPr>
        <w:ind w:left="0" w:firstLine="0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Skratový prúd </w:t>
      </w:r>
      <w:proofErr w:type="spellStart"/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Ik</w:t>
      </w:r>
      <w:proofErr w:type="spellEnd"/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(</w:t>
      </w:r>
      <w:proofErr w:type="spellStart"/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short</w:t>
      </w:r>
      <w:proofErr w:type="spellEnd"/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time</w:t>
      </w:r>
      <w:proofErr w:type="spellEnd"/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withstand</w:t>
      </w:r>
      <w:proofErr w:type="spellEnd"/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current</w:t>
      </w:r>
      <w:proofErr w:type="spellEnd"/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) - 40 </w:t>
      </w:r>
      <w:proofErr w:type="spellStart"/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kA</w:t>
      </w:r>
      <w:proofErr w:type="spellEnd"/>
    </w:p>
    <w:p w14:paraId="2797C716" w14:textId="77777777" w:rsidR="001A1627" w:rsidRPr="00641CC3" w:rsidRDefault="001A1627" w:rsidP="005007FD">
      <w:pPr>
        <w:pStyle w:val="Normlnywebov"/>
        <w:numPr>
          <w:ilvl w:val="0"/>
          <w:numId w:val="71"/>
        </w:numPr>
        <w:ind w:left="0" w:firstLine="0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Výdrž skratového prúdu </w:t>
      </w:r>
      <w:proofErr w:type="spellStart"/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tk</w:t>
      </w:r>
      <w:proofErr w:type="spellEnd"/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(</w:t>
      </w:r>
      <w:proofErr w:type="spellStart"/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duration</w:t>
      </w:r>
      <w:proofErr w:type="spellEnd"/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of </w:t>
      </w:r>
      <w:proofErr w:type="spellStart"/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short</w:t>
      </w:r>
      <w:proofErr w:type="spellEnd"/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circuit</w:t>
      </w:r>
      <w:proofErr w:type="spellEnd"/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) - 3s</w:t>
      </w:r>
    </w:p>
    <w:p w14:paraId="04BD6705" w14:textId="77777777" w:rsidR="001A1627" w:rsidRPr="00641CC3" w:rsidRDefault="001A1627" w:rsidP="005007FD">
      <w:pPr>
        <w:pStyle w:val="Normlnywebov"/>
        <w:numPr>
          <w:ilvl w:val="0"/>
          <w:numId w:val="71"/>
        </w:numPr>
        <w:ind w:left="0" w:firstLine="0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Vákuovou </w:t>
      </w:r>
      <w:proofErr w:type="spellStart"/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zhášacou</w:t>
      </w:r>
      <w:proofErr w:type="spellEnd"/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komorou</w:t>
      </w:r>
    </w:p>
    <w:p w14:paraId="7125DDFD" w14:textId="77777777" w:rsidR="001A1627" w:rsidRPr="00641CC3" w:rsidRDefault="001A1627" w:rsidP="005007FD">
      <w:pPr>
        <w:pStyle w:val="Normlnywebov"/>
        <w:numPr>
          <w:ilvl w:val="0"/>
          <w:numId w:val="71"/>
        </w:numPr>
        <w:ind w:left="0" w:firstLine="0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Dostatočným množstvom pomocných kontaktov</w:t>
      </w:r>
    </w:p>
    <w:p w14:paraId="54C2356F" w14:textId="77777777" w:rsidR="001A1627" w:rsidRPr="00641CC3" w:rsidRDefault="001A1627" w:rsidP="005007FD">
      <w:pPr>
        <w:pStyle w:val="Normlnywebov"/>
        <w:numPr>
          <w:ilvl w:val="0"/>
          <w:numId w:val="71"/>
        </w:numPr>
        <w:ind w:left="709" w:hanging="709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Vypínacia cievka - 220-250 VDC , 220-250 VAC (prípadne automatické rozpoznanie napätia AC/DC)</w:t>
      </w:r>
    </w:p>
    <w:p w14:paraId="3988CD59" w14:textId="77777777" w:rsidR="001A1627" w:rsidRPr="00641CC3" w:rsidRDefault="001A1627" w:rsidP="005007FD">
      <w:pPr>
        <w:pStyle w:val="Normlnywebov"/>
        <w:numPr>
          <w:ilvl w:val="0"/>
          <w:numId w:val="71"/>
        </w:numPr>
        <w:ind w:left="709" w:hanging="709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Zapínacia cievka - 220-250 VDC , 220-250 VAC (prípadne automatická rozpoznanie napätia AC/DC)</w:t>
      </w:r>
    </w:p>
    <w:p w14:paraId="503AA9FF" w14:textId="77777777" w:rsidR="001A1627" w:rsidRPr="00641CC3" w:rsidRDefault="001A1627" w:rsidP="005007FD">
      <w:pPr>
        <w:pStyle w:val="Normlnywebov"/>
        <w:numPr>
          <w:ilvl w:val="0"/>
          <w:numId w:val="71"/>
        </w:numPr>
        <w:ind w:left="709" w:hanging="709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Možnosť do vybavenia vypínača druhou vypínacou cievkou</w:t>
      </w:r>
    </w:p>
    <w:p w14:paraId="75986D3B" w14:textId="77777777" w:rsidR="001A1627" w:rsidRPr="00641CC3" w:rsidRDefault="001A1627" w:rsidP="005007FD">
      <w:pPr>
        <w:pStyle w:val="Normlnywebov"/>
        <w:numPr>
          <w:ilvl w:val="0"/>
          <w:numId w:val="71"/>
        </w:numPr>
        <w:ind w:left="709" w:hanging="709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Výkonový vypínač bude na podvozku, vybavený aretáciou polohy a koncovými spínačmi pre signalizáciu polohy:</w:t>
      </w:r>
    </w:p>
    <w:p w14:paraId="73A36937" w14:textId="77777777" w:rsidR="001A1627" w:rsidRPr="00641CC3" w:rsidRDefault="001A1627" w:rsidP="005007FD">
      <w:pPr>
        <w:pStyle w:val="Normlnywebov"/>
        <w:numPr>
          <w:ilvl w:val="0"/>
          <w:numId w:val="72"/>
        </w:numPr>
        <w:ind w:left="709" w:hanging="709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pracovná poloha (zasunutý)</w:t>
      </w:r>
    </w:p>
    <w:p w14:paraId="5F085BB0" w14:textId="77777777" w:rsidR="001A1627" w:rsidRPr="00641CC3" w:rsidRDefault="001A1627" w:rsidP="005007FD">
      <w:pPr>
        <w:pStyle w:val="Normlnywebov"/>
        <w:numPr>
          <w:ilvl w:val="0"/>
          <w:numId w:val="72"/>
        </w:numPr>
        <w:ind w:left="709" w:hanging="709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revízna polohy (vysunutý)</w:t>
      </w:r>
    </w:p>
    <w:p w14:paraId="5EB260C1" w14:textId="77777777" w:rsidR="001A1627" w:rsidRPr="00641CC3" w:rsidRDefault="001A1627" w:rsidP="005007FD">
      <w:pPr>
        <w:pStyle w:val="Normlnywebov"/>
        <w:numPr>
          <w:ilvl w:val="0"/>
          <w:numId w:val="71"/>
        </w:numPr>
        <w:ind w:left="709" w:hanging="709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lastRenderedPageBreak/>
        <w:t>päticou pre ovládanie a signalizáciu</w:t>
      </w:r>
    </w:p>
    <w:p w14:paraId="7C36A294" w14:textId="77777777" w:rsidR="001A1627" w:rsidRPr="00641CC3" w:rsidRDefault="001A1627" w:rsidP="005007FD">
      <w:pPr>
        <w:pStyle w:val="Normlnywebov"/>
        <w:numPr>
          <w:ilvl w:val="0"/>
          <w:numId w:val="71"/>
        </w:numPr>
        <w:ind w:left="709" w:hanging="709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nastavením osovej výšky a osovej šírky ružíc vypínača</w:t>
      </w:r>
    </w:p>
    <w:p w14:paraId="5707F922" w14:textId="77777777" w:rsidR="001A1627" w:rsidRPr="00641CC3" w:rsidRDefault="001A1627" w:rsidP="005007FD">
      <w:pPr>
        <w:pStyle w:val="Normlnywebov"/>
        <w:numPr>
          <w:ilvl w:val="0"/>
          <w:numId w:val="71"/>
        </w:numPr>
        <w:ind w:left="709" w:hanging="709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schémou zapojenia, výrobným štítkom</w:t>
      </w:r>
    </w:p>
    <w:p w14:paraId="67ED6072" w14:textId="77777777" w:rsidR="001A1627" w:rsidRPr="00641CC3" w:rsidRDefault="001A1627" w:rsidP="005007FD">
      <w:pPr>
        <w:pStyle w:val="Normlnywebov"/>
        <w:numPr>
          <w:ilvl w:val="0"/>
          <w:numId w:val="71"/>
        </w:numPr>
        <w:ind w:left="709" w:hanging="709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motorovým pohon</w:t>
      </w:r>
    </w:p>
    <w:p w14:paraId="1899E01D" w14:textId="77777777" w:rsidR="001A1627" w:rsidRPr="00641CC3" w:rsidRDefault="001A1627" w:rsidP="005007FD">
      <w:pPr>
        <w:pStyle w:val="Normlnywebov"/>
        <w:numPr>
          <w:ilvl w:val="0"/>
          <w:numId w:val="71"/>
        </w:numPr>
        <w:ind w:left="709" w:hanging="709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možnosť ručného nastrádania pružiny</w:t>
      </w:r>
    </w:p>
    <w:p w14:paraId="6237852F" w14:textId="77777777" w:rsidR="001A1627" w:rsidRPr="00641CC3" w:rsidRDefault="001A1627" w:rsidP="005007FD">
      <w:pPr>
        <w:pStyle w:val="Normlnywebov"/>
        <w:numPr>
          <w:ilvl w:val="0"/>
          <w:numId w:val="71"/>
        </w:numPr>
        <w:ind w:left="709" w:hanging="709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mechanické počítadlo spínacích cyklov</w:t>
      </w:r>
    </w:p>
    <w:p w14:paraId="06FD5550" w14:textId="77777777" w:rsidR="001A1627" w:rsidRPr="00641CC3" w:rsidRDefault="001A1627" w:rsidP="005007FD">
      <w:pPr>
        <w:pStyle w:val="Normlnywebov"/>
        <w:numPr>
          <w:ilvl w:val="0"/>
          <w:numId w:val="71"/>
        </w:numPr>
        <w:ind w:left="709" w:hanging="709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mechanický ukazovateľ stavu </w:t>
      </w:r>
      <w:proofErr w:type="spellStart"/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pružin</w:t>
      </w:r>
      <w:proofErr w:type="spellEnd"/>
    </w:p>
    <w:p w14:paraId="3FBE8D7E" w14:textId="77777777" w:rsidR="001A1627" w:rsidRPr="00641CC3" w:rsidRDefault="001A1627" w:rsidP="005007FD">
      <w:pPr>
        <w:pStyle w:val="Normlnywebov"/>
        <w:numPr>
          <w:ilvl w:val="0"/>
          <w:numId w:val="71"/>
        </w:numPr>
        <w:ind w:left="709" w:hanging="709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tlačidlami pre ručné ovládanie</w:t>
      </w:r>
    </w:p>
    <w:p w14:paraId="0C46F3CB" w14:textId="77777777" w:rsidR="001A1627" w:rsidRPr="00641CC3" w:rsidRDefault="001A1627" w:rsidP="005007FD">
      <w:pPr>
        <w:pStyle w:val="Normlnywebov"/>
        <w:numPr>
          <w:ilvl w:val="0"/>
          <w:numId w:val="71"/>
        </w:numPr>
        <w:ind w:left="709" w:hanging="709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blokáda proti „pumpovaniu“</w:t>
      </w:r>
    </w:p>
    <w:p w14:paraId="19035E22" w14:textId="77777777" w:rsidR="001A1627" w:rsidRPr="00641CC3" w:rsidRDefault="001A1627" w:rsidP="005007FD">
      <w:pPr>
        <w:pStyle w:val="Normlnywebov"/>
        <w:numPr>
          <w:ilvl w:val="0"/>
          <w:numId w:val="71"/>
        </w:numPr>
        <w:ind w:left="709" w:hanging="709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doba vypínania: 33 – 60 ms</w:t>
      </w:r>
    </w:p>
    <w:p w14:paraId="313EF859" w14:textId="77777777" w:rsidR="001A1627" w:rsidRPr="00641CC3" w:rsidRDefault="001A1627" w:rsidP="005007FD">
      <w:pPr>
        <w:pStyle w:val="Normlnywebov"/>
        <w:numPr>
          <w:ilvl w:val="0"/>
          <w:numId w:val="71"/>
        </w:numPr>
        <w:ind w:left="709" w:hanging="709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doba horenia oblúka: 10 – 15 ms</w:t>
      </w:r>
    </w:p>
    <w:p w14:paraId="57CA386F" w14:textId="77777777" w:rsidR="001A1627" w:rsidRPr="00641CC3" w:rsidRDefault="001A1627" w:rsidP="005007FD">
      <w:pPr>
        <w:pStyle w:val="Normlnywebov"/>
        <w:numPr>
          <w:ilvl w:val="0"/>
          <w:numId w:val="71"/>
        </w:numPr>
        <w:ind w:left="709" w:hanging="709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celková doba vypínania: 43 – 75 ms</w:t>
      </w:r>
    </w:p>
    <w:p w14:paraId="03E3ECD2" w14:textId="77777777" w:rsidR="001A1627" w:rsidRPr="00641CC3" w:rsidRDefault="001A1627" w:rsidP="005007FD">
      <w:pPr>
        <w:pStyle w:val="Normlnywebov"/>
        <w:numPr>
          <w:ilvl w:val="0"/>
          <w:numId w:val="71"/>
        </w:numPr>
        <w:ind w:left="709" w:hanging="709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doba zapínania: 60 – 80 ms</w:t>
      </w:r>
    </w:p>
    <w:p w14:paraId="5A00D661" w14:textId="77777777" w:rsidR="001A1627" w:rsidRPr="00641CC3" w:rsidRDefault="001A1627" w:rsidP="005007FD">
      <w:pPr>
        <w:pStyle w:val="Normlnywebov"/>
        <w:numPr>
          <w:ilvl w:val="0"/>
          <w:numId w:val="69"/>
        </w:numPr>
        <w:ind w:left="709" w:hanging="709"/>
        <w:jc w:val="both"/>
        <w:rPr>
          <w:rFonts w:asciiTheme="minorHAnsi" w:hAnsiTheme="minorHAnsi" w:cstheme="minorBidi"/>
          <w:b/>
          <w:bCs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Ochrana vývodu VN pre R45.6 a R4.3.32: </w:t>
      </w: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Bude použitá digitálna mikroprocesorová ochrana vývodu pre transformátor obsahujúca minimálne:</w:t>
      </w:r>
    </w:p>
    <w:p w14:paraId="6D2D39E0" w14:textId="77777777" w:rsidR="001A1627" w:rsidRPr="00641CC3" w:rsidRDefault="001A1627" w:rsidP="005007FD">
      <w:pPr>
        <w:pStyle w:val="Normlnywebov"/>
        <w:numPr>
          <w:ilvl w:val="0"/>
          <w:numId w:val="74"/>
        </w:numPr>
        <w:ind w:left="709" w:hanging="709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trojfázová nesmerová nadprúdová ochrana (nižší/ vyšší stupeň)</w:t>
      </w:r>
    </w:p>
    <w:p w14:paraId="7B124321" w14:textId="77777777" w:rsidR="001A1627" w:rsidRPr="00641CC3" w:rsidRDefault="001A1627" w:rsidP="005007FD">
      <w:pPr>
        <w:pStyle w:val="Normlnywebov"/>
        <w:numPr>
          <w:ilvl w:val="0"/>
          <w:numId w:val="74"/>
        </w:numPr>
        <w:ind w:left="709" w:hanging="709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nesmerová zemná ochrana</w:t>
      </w:r>
    </w:p>
    <w:p w14:paraId="06A63377" w14:textId="77777777" w:rsidR="001A1627" w:rsidRPr="00641CC3" w:rsidRDefault="001A1627" w:rsidP="005007FD">
      <w:pPr>
        <w:pStyle w:val="Normlnywebov"/>
        <w:numPr>
          <w:ilvl w:val="0"/>
          <w:numId w:val="74"/>
        </w:numPr>
        <w:ind w:left="709" w:hanging="709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ochrana pri fázovej nevyváženosti</w:t>
      </w:r>
    </w:p>
    <w:p w14:paraId="3111140E" w14:textId="77777777" w:rsidR="001A1627" w:rsidRPr="00641CC3" w:rsidRDefault="001A1627" w:rsidP="005007FD">
      <w:pPr>
        <w:pStyle w:val="Normlnywebov"/>
        <w:numPr>
          <w:ilvl w:val="0"/>
          <w:numId w:val="74"/>
        </w:numPr>
        <w:ind w:left="709" w:hanging="709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nadprúdovú ochranu – stupeň 1., 2. a 3</w:t>
      </w:r>
    </w:p>
    <w:p w14:paraId="773B1CEC" w14:textId="77777777" w:rsidR="001A1627" w:rsidRPr="00641CC3" w:rsidRDefault="001A1627" w:rsidP="005007FD">
      <w:pPr>
        <w:pStyle w:val="Normlnywebov"/>
        <w:numPr>
          <w:ilvl w:val="0"/>
          <w:numId w:val="74"/>
        </w:numPr>
        <w:ind w:left="709" w:hanging="709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skratová ochrana</w:t>
      </w:r>
    </w:p>
    <w:p w14:paraId="31D180A6" w14:textId="77777777" w:rsidR="001A1627" w:rsidRPr="00641CC3" w:rsidRDefault="001A1627" w:rsidP="005007FD">
      <w:pPr>
        <w:pStyle w:val="Normlnywebov"/>
        <w:numPr>
          <w:ilvl w:val="0"/>
          <w:numId w:val="74"/>
        </w:numPr>
        <w:ind w:left="709" w:hanging="709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poruchový zapisovač</w:t>
      </w:r>
    </w:p>
    <w:p w14:paraId="4D411DF8" w14:textId="77777777" w:rsidR="001A1627" w:rsidRPr="00641CC3" w:rsidRDefault="001A1627" w:rsidP="005007FD">
      <w:pPr>
        <w:pStyle w:val="Normlnywebov"/>
        <w:numPr>
          <w:ilvl w:val="0"/>
          <w:numId w:val="74"/>
        </w:numPr>
        <w:ind w:left="709" w:hanging="709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zapustená montáž</w:t>
      </w:r>
    </w:p>
    <w:p w14:paraId="56279FBD" w14:textId="77777777" w:rsidR="001A1627" w:rsidRPr="00641CC3" w:rsidRDefault="001A1627" w:rsidP="005007FD">
      <w:pPr>
        <w:pStyle w:val="Normlnywebov"/>
        <w:numPr>
          <w:ilvl w:val="0"/>
          <w:numId w:val="74"/>
        </w:numPr>
        <w:ind w:left="709" w:hanging="709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dostatočným množstvom vstupov a výstupov pre signalizáciu a ovládanie</w:t>
      </w:r>
    </w:p>
    <w:p w14:paraId="4927FE09" w14:textId="77777777" w:rsidR="001A1627" w:rsidRPr="00641CC3" w:rsidRDefault="001A1627" w:rsidP="005007FD">
      <w:pPr>
        <w:pStyle w:val="Normlnywebov"/>
        <w:numPr>
          <w:ilvl w:val="0"/>
          <w:numId w:val="74"/>
        </w:numPr>
        <w:ind w:left="709" w:hanging="709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pri poruche ochrany nie je možné ZAP vývod</w:t>
      </w:r>
    </w:p>
    <w:p w14:paraId="1E497A16" w14:textId="20CF222D" w:rsidR="001A1627" w:rsidRPr="00641CC3" w:rsidRDefault="001A1627" w:rsidP="005007FD">
      <w:pPr>
        <w:pStyle w:val="Normlnywebov"/>
        <w:numPr>
          <w:ilvl w:val="0"/>
          <w:numId w:val="74"/>
        </w:numPr>
        <w:ind w:left="709" w:hanging="709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napájanie 220 – 250 VDC, (pozn.: prevádzkové napätie u </w:t>
      </w:r>
      <w:r w:rsidR="004A62B9">
        <w:rPr>
          <w:rFonts w:asciiTheme="minorHAnsi" w:hAnsiTheme="minorHAnsi" w:cstheme="minorBidi"/>
          <w:color w:val="000000" w:themeColor="text1"/>
          <w:sz w:val="22"/>
          <w:szCs w:val="22"/>
        </w:rPr>
        <w:t>objednávateľ</w:t>
      </w: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a je 235 – 238</w:t>
      </w:r>
    </w:p>
    <w:p w14:paraId="03DD572B" w14:textId="77777777" w:rsidR="001A1627" w:rsidRPr="00641CC3" w:rsidRDefault="001A1627" w:rsidP="005007FD">
      <w:pPr>
        <w:pStyle w:val="Normlnywebov"/>
        <w:numPr>
          <w:ilvl w:val="0"/>
          <w:numId w:val="74"/>
        </w:numPr>
        <w:ind w:left="709" w:hanging="709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VDC)</w:t>
      </w:r>
    </w:p>
    <w:p w14:paraId="5D65B06F" w14:textId="77777777" w:rsidR="001A1627" w:rsidRPr="00641CC3" w:rsidRDefault="001A1627" w:rsidP="005007FD">
      <w:pPr>
        <w:pStyle w:val="Normlnywebov"/>
        <w:numPr>
          <w:ilvl w:val="0"/>
          <w:numId w:val="74"/>
        </w:numPr>
        <w:ind w:left="709" w:hanging="709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ovládacie tlačidlá na ochrane pre ovládanie, nastavovanie, resetovanie poruchy</w:t>
      </w:r>
    </w:p>
    <w:p w14:paraId="212E8BC9" w14:textId="77777777" w:rsidR="001A1627" w:rsidRPr="00641CC3" w:rsidRDefault="001A1627" w:rsidP="005007FD">
      <w:pPr>
        <w:pStyle w:val="Normlnywebov"/>
        <w:numPr>
          <w:ilvl w:val="0"/>
          <w:numId w:val="74"/>
        </w:numPr>
        <w:ind w:left="709" w:hanging="709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displej pre zobrazovanie základných veličín</w:t>
      </w:r>
    </w:p>
    <w:p w14:paraId="11B5625B" w14:textId="77777777" w:rsidR="001A1627" w:rsidRPr="00641CC3" w:rsidRDefault="001A1627" w:rsidP="005007FD">
      <w:pPr>
        <w:pStyle w:val="Normlnywebov"/>
        <w:numPr>
          <w:ilvl w:val="0"/>
          <w:numId w:val="74"/>
        </w:numPr>
        <w:ind w:left="709" w:hanging="709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vnútorná porucha ochrany (sumárna porucha) bude zavedená do FM s funkciou blokovania spustenie FM</w:t>
      </w:r>
    </w:p>
    <w:p w14:paraId="768B09B5" w14:textId="77777777" w:rsidR="001A1627" w:rsidRPr="00641CC3" w:rsidRDefault="001A1627" w:rsidP="005007FD">
      <w:pPr>
        <w:pStyle w:val="Normlnywebov"/>
        <w:numPr>
          <w:ilvl w:val="0"/>
          <w:numId w:val="74"/>
        </w:numPr>
        <w:ind w:left="709" w:hanging="709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zavedenie teploty od transformátora na vstup ochrany</w:t>
      </w:r>
    </w:p>
    <w:p w14:paraId="4F005DFD" w14:textId="77777777" w:rsidR="001A1627" w:rsidRPr="00641CC3" w:rsidRDefault="001A1627" w:rsidP="005007FD">
      <w:pPr>
        <w:pStyle w:val="Normlnywebov"/>
        <w:numPr>
          <w:ilvl w:val="0"/>
          <w:numId w:val="74"/>
        </w:numPr>
        <w:ind w:left="709" w:hanging="709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projekt nastavenia ochrán, primárne a sekundárne skúšky</w:t>
      </w:r>
    </w:p>
    <w:p w14:paraId="5C2288DA" w14:textId="77777777" w:rsidR="001A1627" w:rsidRPr="00641CC3" w:rsidRDefault="001A1627" w:rsidP="005007FD">
      <w:pPr>
        <w:pStyle w:val="Normlnywebov"/>
        <w:numPr>
          <w:ilvl w:val="0"/>
          <w:numId w:val="69"/>
        </w:numPr>
        <w:ind w:left="709" w:hanging="709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Meracie transformátory prúdu (MTP) pre R45.6 a R4.3.32:</w:t>
      </w: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budú použité MTP takým spôsobom, aby nedošlo ku konštrukčnej zmene alebo úprave rozvádzača VN.</w:t>
      </w:r>
    </w:p>
    <w:p w14:paraId="33E8FA26" w14:textId="77777777" w:rsidR="001A1627" w:rsidRPr="00641CC3" w:rsidRDefault="001A1627" w:rsidP="005007FD">
      <w:pPr>
        <w:pStyle w:val="Normlnywebov"/>
        <w:numPr>
          <w:ilvl w:val="0"/>
          <w:numId w:val="75"/>
        </w:numPr>
        <w:ind w:left="709" w:hanging="709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MTP budú osadené na pôvodnú dispozíciu</w:t>
      </w:r>
    </w:p>
    <w:p w14:paraId="0BD14D50" w14:textId="77777777" w:rsidR="001A1627" w:rsidRPr="00641CC3" w:rsidRDefault="001A1627" w:rsidP="005007FD">
      <w:pPr>
        <w:pStyle w:val="Normlnywebov"/>
        <w:numPr>
          <w:ilvl w:val="0"/>
          <w:numId w:val="75"/>
        </w:numPr>
        <w:ind w:left="709" w:hanging="709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budú dostatočného výkonu (VA) pre napájanie ochrán a elektromera</w:t>
      </w:r>
    </w:p>
    <w:p w14:paraId="778FB0CE" w14:textId="77777777" w:rsidR="001A1627" w:rsidRPr="00641CC3" w:rsidRDefault="001A1627" w:rsidP="005007FD">
      <w:pPr>
        <w:pStyle w:val="Normlnywebov"/>
        <w:numPr>
          <w:ilvl w:val="0"/>
          <w:numId w:val="75"/>
        </w:numPr>
        <w:ind w:left="709" w:hanging="709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prúdová a skratová odolnosť bude dostatočná a uvedená v projektovej dokumentácii</w:t>
      </w:r>
    </w:p>
    <w:p w14:paraId="5E7EB842" w14:textId="77777777" w:rsidR="001A1627" w:rsidRPr="00641CC3" w:rsidRDefault="001A1627" w:rsidP="005007FD">
      <w:pPr>
        <w:pStyle w:val="Normlnywebov"/>
        <w:numPr>
          <w:ilvl w:val="0"/>
          <w:numId w:val="75"/>
        </w:numPr>
        <w:ind w:left="709" w:hanging="709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MTP budú prúdovo dimenzované na výkonový transformátor (na príslušnú radu MTP)</w:t>
      </w:r>
    </w:p>
    <w:p w14:paraId="3E6FABB2" w14:textId="77777777" w:rsidR="001A1627" w:rsidRPr="00641CC3" w:rsidRDefault="001A1627" w:rsidP="005007FD">
      <w:pPr>
        <w:pStyle w:val="Normlnywebov"/>
        <w:numPr>
          <w:ilvl w:val="0"/>
          <w:numId w:val="75"/>
        </w:numPr>
        <w:ind w:left="709" w:hanging="709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MTP budú dvojjadrové</w:t>
      </w:r>
    </w:p>
    <w:p w14:paraId="5D1A9ED5" w14:textId="77777777" w:rsidR="001A1627" w:rsidRPr="00641CC3" w:rsidRDefault="001A1627" w:rsidP="005007FD">
      <w:pPr>
        <w:pStyle w:val="Normlnywebov"/>
        <w:numPr>
          <w:ilvl w:val="0"/>
          <w:numId w:val="75"/>
        </w:numPr>
        <w:ind w:left="709" w:hanging="709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sekundárna hodnota MTP bude: xx/ 5/ 5A</w:t>
      </w:r>
    </w:p>
    <w:p w14:paraId="614C430B" w14:textId="77777777" w:rsidR="001A1627" w:rsidRPr="00641CC3" w:rsidRDefault="001A1627" w:rsidP="005007FD">
      <w:pPr>
        <w:pStyle w:val="Normlnywebov"/>
        <w:numPr>
          <w:ilvl w:val="0"/>
          <w:numId w:val="75"/>
        </w:numPr>
        <w:ind w:left="709" w:hanging="709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presnosť MTP bude 1%,</w:t>
      </w:r>
    </w:p>
    <w:p w14:paraId="45B4EBE4" w14:textId="77777777" w:rsidR="001A1627" w:rsidRPr="00641CC3" w:rsidRDefault="001A1627" w:rsidP="005007FD">
      <w:pPr>
        <w:pStyle w:val="Normlnywebov"/>
        <w:numPr>
          <w:ilvl w:val="0"/>
          <w:numId w:val="75"/>
        </w:numPr>
        <w:ind w:left="709" w:hanging="709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skratová odolnosť MTP bude dostatočná a uvedená v projektovej dokumentácii</w:t>
      </w:r>
    </w:p>
    <w:p w14:paraId="48CA5D13" w14:textId="77777777" w:rsidR="001A1627" w:rsidRPr="00641CC3" w:rsidRDefault="001A1627" w:rsidP="005007FD">
      <w:pPr>
        <w:pStyle w:val="Normlnywebov"/>
        <w:numPr>
          <w:ilvl w:val="0"/>
          <w:numId w:val="69"/>
        </w:numPr>
        <w:ind w:left="0" w:firstLine="0"/>
        <w:jc w:val="both"/>
        <w:rPr>
          <w:rFonts w:asciiTheme="minorHAnsi" w:hAnsiTheme="minorHAnsi" w:cstheme="minorBidi"/>
          <w:b/>
          <w:bCs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Transformátory VN/ NN:</w:t>
      </w:r>
    </w:p>
    <w:p w14:paraId="1661742D" w14:textId="77777777" w:rsidR="001A1627" w:rsidRPr="00641CC3" w:rsidRDefault="001A1627" w:rsidP="005007FD">
      <w:pPr>
        <w:pStyle w:val="Normlnywebov"/>
        <w:numPr>
          <w:ilvl w:val="0"/>
          <w:numId w:val="76"/>
        </w:numPr>
        <w:ind w:left="709" w:hanging="709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výkon transformátorov bude navrhnutý na čerpadlo, elektromotor a FM. </w:t>
      </w:r>
    </w:p>
    <w:p w14:paraId="33B2A6C2" w14:textId="77777777" w:rsidR="001A1627" w:rsidRPr="00641CC3" w:rsidRDefault="001A1627" w:rsidP="005007FD">
      <w:pPr>
        <w:pStyle w:val="Normlnywebov"/>
        <w:numPr>
          <w:ilvl w:val="0"/>
          <w:numId w:val="76"/>
        </w:numPr>
        <w:ind w:left="709" w:hanging="709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lastRenderedPageBreak/>
        <w:t>suchý s prirodzeným chladením AN</w:t>
      </w:r>
    </w:p>
    <w:p w14:paraId="67B43418" w14:textId="77777777" w:rsidR="001A1627" w:rsidRPr="00641CC3" w:rsidRDefault="001A1627" w:rsidP="005007FD">
      <w:pPr>
        <w:pStyle w:val="Normlnywebov"/>
        <w:numPr>
          <w:ilvl w:val="0"/>
          <w:numId w:val="76"/>
        </w:numPr>
        <w:ind w:left="709" w:hanging="709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pevný kryt</w:t>
      </w:r>
    </w:p>
    <w:p w14:paraId="073F71D6" w14:textId="77777777" w:rsidR="001A1627" w:rsidRPr="00641CC3" w:rsidRDefault="001A1627" w:rsidP="005007FD">
      <w:pPr>
        <w:pStyle w:val="Normlnywebov"/>
        <w:numPr>
          <w:ilvl w:val="0"/>
          <w:numId w:val="76"/>
        </w:numPr>
        <w:ind w:left="709" w:hanging="709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trojfázový transformátor o prevode 6 300/ 690 V s možnosťou ručnej voľby prevodov</w:t>
      </w:r>
    </w:p>
    <w:p w14:paraId="27FECE8C" w14:textId="77777777" w:rsidR="001A1627" w:rsidRPr="00641CC3" w:rsidRDefault="001A1627" w:rsidP="005007FD">
      <w:pPr>
        <w:pStyle w:val="Normlnywebov"/>
        <w:numPr>
          <w:ilvl w:val="0"/>
          <w:numId w:val="76"/>
        </w:numPr>
        <w:ind w:left="709" w:hanging="709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napätia ±2 x 2,5 %</w:t>
      </w:r>
    </w:p>
    <w:p w14:paraId="7546A65A" w14:textId="77777777" w:rsidR="001A1627" w:rsidRPr="00641CC3" w:rsidRDefault="001A1627" w:rsidP="005007FD">
      <w:pPr>
        <w:pStyle w:val="Normlnywebov"/>
        <w:numPr>
          <w:ilvl w:val="0"/>
          <w:numId w:val="76"/>
        </w:numPr>
        <w:ind w:left="709" w:hanging="709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teplota okolia: 40 / 20 (maximálna / ročný priemer)</w:t>
      </w:r>
    </w:p>
    <w:p w14:paraId="3268AE34" w14:textId="77777777" w:rsidR="001A1627" w:rsidRPr="00641CC3" w:rsidRDefault="001A1627" w:rsidP="005007FD">
      <w:pPr>
        <w:pStyle w:val="Normlnywebov"/>
        <w:numPr>
          <w:ilvl w:val="0"/>
          <w:numId w:val="76"/>
        </w:numPr>
        <w:ind w:left="709" w:hanging="709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v zapojení Dyn11, 50 Hz</w:t>
      </w:r>
    </w:p>
    <w:p w14:paraId="74EFBCC1" w14:textId="77777777" w:rsidR="001A1627" w:rsidRPr="00641CC3" w:rsidRDefault="001A1627" w:rsidP="005007FD">
      <w:pPr>
        <w:pStyle w:val="Normlnywebov"/>
        <w:numPr>
          <w:ilvl w:val="0"/>
          <w:numId w:val="76"/>
        </w:numPr>
        <w:ind w:left="709" w:hanging="709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vnútorné použitie</w:t>
      </w:r>
    </w:p>
    <w:p w14:paraId="2C293D56" w14:textId="77777777" w:rsidR="001A1627" w:rsidRPr="00641CC3" w:rsidRDefault="001A1627" w:rsidP="005007FD">
      <w:pPr>
        <w:pStyle w:val="Normlnywebov"/>
        <w:numPr>
          <w:ilvl w:val="0"/>
          <w:numId w:val="76"/>
        </w:numPr>
        <w:ind w:left="709" w:hanging="709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sz w:val="22"/>
          <w:szCs w:val="22"/>
        </w:rPr>
        <w:t>vybavenie transformátora: tepelná dvojstupňová ochrana  zavedená do mikroprocesorovej ochrany</w:t>
      </w:r>
    </w:p>
    <w:p w14:paraId="4522E495" w14:textId="77777777" w:rsidR="001A1627" w:rsidRPr="00641CC3" w:rsidRDefault="001A1627" w:rsidP="005007FD">
      <w:pPr>
        <w:pStyle w:val="Normlnywebov"/>
        <w:numPr>
          <w:ilvl w:val="0"/>
          <w:numId w:val="76"/>
        </w:numPr>
        <w:ind w:left="709" w:hanging="709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sz w:val="22"/>
          <w:szCs w:val="22"/>
        </w:rPr>
        <w:t>Max. straty naprázdno/ nakrátko: podľa EN50708-1:2020 (5.3.2) alebo iného ekvivalentu uvedenej normy</w:t>
      </w:r>
    </w:p>
    <w:p w14:paraId="66A807E3" w14:textId="77777777" w:rsidR="001A1627" w:rsidRPr="00641CC3" w:rsidRDefault="001A1627" w:rsidP="005007FD">
      <w:pPr>
        <w:pStyle w:val="Normlnywebov"/>
        <w:numPr>
          <w:ilvl w:val="0"/>
          <w:numId w:val="76"/>
        </w:numPr>
        <w:ind w:left="709" w:hanging="709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sz w:val="22"/>
          <w:szCs w:val="22"/>
        </w:rPr>
        <w:t>Izolačný systém VN/ NN: F / F </w:t>
      </w:r>
    </w:p>
    <w:p w14:paraId="57436E8C" w14:textId="77777777" w:rsidR="001A1627" w:rsidRPr="00641CC3" w:rsidRDefault="001A1627" w:rsidP="005007FD">
      <w:pPr>
        <w:pStyle w:val="Normlnywebov"/>
        <w:numPr>
          <w:ilvl w:val="0"/>
          <w:numId w:val="76"/>
        </w:numPr>
        <w:ind w:left="709" w:hanging="709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sz w:val="22"/>
          <w:szCs w:val="22"/>
        </w:rPr>
        <w:t>Krytie: IP21 </w:t>
      </w:r>
    </w:p>
    <w:p w14:paraId="50F4DDF4" w14:textId="77777777" w:rsidR="001A1627" w:rsidRPr="00641CC3" w:rsidRDefault="001A1627" w:rsidP="005007FD">
      <w:pPr>
        <w:pStyle w:val="Normlnywebov"/>
        <w:numPr>
          <w:ilvl w:val="0"/>
          <w:numId w:val="76"/>
        </w:numPr>
        <w:ind w:left="709" w:hanging="709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sz w:val="22"/>
          <w:szCs w:val="22"/>
        </w:rPr>
        <w:t>Transformátor bude mať jedno primárne a jedno sekundárne vinutie, ktoré bude napájať frekvenčný menič </w:t>
      </w:r>
    </w:p>
    <w:p w14:paraId="5CF3C576" w14:textId="77777777" w:rsidR="001A1627" w:rsidRPr="00641CC3" w:rsidRDefault="001A1627" w:rsidP="005007FD">
      <w:pPr>
        <w:pStyle w:val="Normlnywebov"/>
        <w:numPr>
          <w:ilvl w:val="0"/>
          <w:numId w:val="76"/>
        </w:numPr>
        <w:ind w:left="709" w:hanging="709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sz w:val="22"/>
          <w:szCs w:val="22"/>
        </w:rPr>
        <w:t>Požiarna odolnosť: F1 </w:t>
      </w:r>
    </w:p>
    <w:p w14:paraId="0EEB2852" w14:textId="77777777" w:rsidR="001A1627" w:rsidRPr="00641CC3" w:rsidRDefault="001A1627" w:rsidP="005007FD">
      <w:pPr>
        <w:pStyle w:val="Normlnywebov"/>
        <w:numPr>
          <w:ilvl w:val="0"/>
          <w:numId w:val="76"/>
        </w:numPr>
        <w:ind w:left="709" w:hanging="709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sz w:val="22"/>
          <w:szCs w:val="22"/>
        </w:rPr>
        <w:t>Klimatická trieda: C1 </w:t>
      </w:r>
    </w:p>
    <w:p w14:paraId="6E768D34" w14:textId="77777777" w:rsidR="001A1627" w:rsidRPr="00641CC3" w:rsidRDefault="001A1627" w:rsidP="005007FD">
      <w:pPr>
        <w:pStyle w:val="Normlnywebov"/>
        <w:numPr>
          <w:ilvl w:val="0"/>
          <w:numId w:val="76"/>
        </w:numPr>
        <w:ind w:left="709" w:hanging="709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proofErr w:type="spellStart"/>
      <w:r w:rsidRPr="226F7AB6">
        <w:rPr>
          <w:rFonts w:asciiTheme="minorHAnsi" w:hAnsiTheme="minorHAnsi" w:cstheme="minorBidi"/>
          <w:sz w:val="22"/>
          <w:szCs w:val="22"/>
        </w:rPr>
        <w:t>Enviromentálna</w:t>
      </w:r>
      <w:proofErr w:type="spellEnd"/>
      <w:r w:rsidRPr="226F7AB6">
        <w:rPr>
          <w:rFonts w:asciiTheme="minorHAnsi" w:hAnsiTheme="minorHAnsi" w:cstheme="minorBidi"/>
          <w:sz w:val="22"/>
          <w:szCs w:val="22"/>
        </w:rPr>
        <w:t xml:space="preserve"> trieda: E2 </w:t>
      </w:r>
    </w:p>
    <w:p w14:paraId="551405AA" w14:textId="77777777" w:rsidR="001A1627" w:rsidRPr="00641CC3" w:rsidRDefault="001A1627" w:rsidP="005007FD">
      <w:pPr>
        <w:pStyle w:val="Normlnywebov"/>
        <w:numPr>
          <w:ilvl w:val="0"/>
          <w:numId w:val="76"/>
        </w:numPr>
        <w:ind w:left="709" w:hanging="709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sz w:val="22"/>
          <w:szCs w:val="22"/>
        </w:rPr>
        <w:t>Nadmorská výška: &lt; 1000 m </w:t>
      </w:r>
    </w:p>
    <w:p w14:paraId="7C2A3BAC" w14:textId="77777777" w:rsidR="001A1627" w:rsidRPr="00641CC3" w:rsidRDefault="001A1627" w:rsidP="005007FD">
      <w:pPr>
        <w:pStyle w:val="Normlnywebov"/>
        <w:numPr>
          <w:ilvl w:val="0"/>
          <w:numId w:val="76"/>
        </w:numPr>
        <w:ind w:left="709" w:hanging="709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sz w:val="22"/>
          <w:szCs w:val="22"/>
        </w:rPr>
        <w:t>Min. izolačná trieda VN / NN: 7,2 kV / 1,1 kV </w:t>
      </w:r>
    </w:p>
    <w:p w14:paraId="7B402B6B" w14:textId="77777777" w:rsidR="001A1627" w:rsidRPr="00641CC3" w:rsidRDefault="001A1627" w:rsidP="005007FD">
      <w:pPr>
        <w:pStyle w:val="Normlnywebov"/>
        <w:numPr>
          <w:ilvl w:val="0"/>
          <w:numId w:val="76"/>
        </w:numPr>
        <w:ind w:left="709" w:hanging="709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sz w:val="22"/>
          <w:szCs w:val="22"/>
        </w:rPr>
        <w:t>Účasť na FAT </w:t>
      </w:r>
    </w:p>
    <w:p w14:paraId="67CEA47A" w14:textId="77777777" w:rsidR="001A1627" w:rsidRPr="00641CC3" w:rsidRDefault="001A1627" w:rsidP="005007FD">
      <w:pPr>
        <w:pStyle w:val="Normlnywebov"/>
        <w:numPr>
          <w:ilvl w:val="0"/>
          <w:numId w:val="69"/>
        </w:numPr>
        <w:ind w:left="0" w:firstLine="0"/>
        <w:jc w:val="both"/>
        <w:rPr>
          <w:rFonts w:asciiTheme="minorHAnsi" w:hAnsiTheme="minorHAnsi" w:cstheme="minorBidi"/>
          <w:sz w:val="22"/>
          <w:szCs w:val="22"/>
        </w:rPr>
      </w:pPr>
      <w:r w:rsidRPr="226F7AB6">
        <w:rPr>
          <w:rFonts w:asciiTheme="minorHAnsi" w:hAnsiTheme="minorHAnsi" w:cstheme="minorBidi"/>
          <w:b/>
          <w:bCs/>
          <w:sz w:val="22"/>
          <w:szCs w:val="22"/>
        </w:rPr>
        <w:t>Meranie elektrickej energie v R45.6 a R4.3.32: </w:t>
      </w:r>
    </w:p>
    <w:p w14:paraId="7D88B8DA" w14:textId="77777777" w:rsidR="001A1627" w:rsidRPr="00641CC3" w:rsidRDefault="001A1627" w:rsidP="005007FD">
      <w:pPr>
        <w:pStyle w:val="Normlnywebov"/>
        <w:numPr>
          <w:ilvl w:val="0"/>
          <w:numId w:val="78"/>
        </w:numPr>
        <w:ind w:left="0" w:firstLine="0"/>
        <w:jc w:val="both"/>
        <w:rPr>
          <w:rFonts w:asciiTheme="minorHAnsi" w:hAnsiTheme="minorHAnsi" w:cstheme="minorBidi"/>
          <w:sz w:val="22"/>
          <w:szCs w:val="22"/>
        </w:rPr>
      </w:pPr>
      <w:r w:rsidRPr="226F7AB6">
        <w:rPr>
          <w:rFonts w:asciiTheme="minorHAnsi" w:hAnsiTheme="minorHAnsi" w:cstheme="minorBidi"/>
          <w:sz w:val="22"/>
          <w:szCs w:val="22"/>
        </w:rPr>
        <w:t xml:space="preserve">Elektromer bude osadený v nadstavbovej časti NN, VN rozvádzača </w:t>
      </w:r>
    </w:p>
    <w:p w14:paraId="01288FEA" w14:textId="77777777" w:rsidR="001A1627" w:rsidRPr="00641CC3" w:rsidRDefault="001A1627" w:rsidP="005007FD">
      <w:pPr>
        <w:pStyle w:val="Normlnywebov"/>
        <w:numPr>
          <w:ilvl w:val="0"/>
          <w:numId w:val="78"/>
        </w:numPr>
        <w:ind w:left="0" w:firstLine="0"/>
        <w:jc w:val="both"/>
        <w:rPr>
          <w:rFonts w:asciiTheme="minorHAnsi" w:hAnsiTheme="minorHAnsi" w:cstheme="minorBidi"/>
          <w:sz w:val="22"/>
          <w:szCs w:val="22"/>
        </w:rPr>
      </w:pPr>
      <w:proofErr w:type="spellStart"/>
      <w:r w:rsidRPr="226F7AB6">
        <w:rPr>
          <w:rFonts w:asciiTheme="minorHAnsi" w:hAnsiTheme="minorHAnsi" w:cstheme="minorBidi"/>
          <w:sz w:val="22"/>
          <w:szCs w:val="22"/>
        </w:rPr>
        <w:t>jednokvadrantný</w:t>
      </w:r>
      <w:proofErr w:type="spellEnd"/>
      <w:r w:rsidRPr="226F7AB6">
        <w:rPr>
          <w:rFonts w:asciiTheme="minorHAnsi" w:hAnsiTheme="minorHAnsi" w:cstheme="minorBidi"/>
          <w:sz w:val="22"/>
          <w:szCs w:val="22"/>
        </w:rPr>
        <w:t xml:space="preserve"> elektromer s rozlíšením smeru toku energie (A+/A-) </w:t>
      </w:r>
    </w:p>
    <w:p w14:paraId="0C25BC48" w14:textId="77777777" w:rsidR="001A1627" w:rsidRPr="00641CC3" w:rsidRDefault="001A1627" w:rsidP="005007FD">
      <w:pPr>
        <w:pStyle w:val="Normlnywebov"/>
        <w:numPr>
          <w:ilvl w:val="0"/>
          <w:numId w:val="78"/>
        </w:numPr>
        <w:ind w:left="0" w:firstLine="0"/>
        <w:jc w:val="both"/>
        <w:rPr>
          <w:rFonts w:asciiTheme="minorHAnsi" w:hAnsiTheme="minorHAnsi" w:cstheme="minorBidi"/>
          <w:sz w:val="22"/>
          <w:szCs w:val="22"/>
        </w:rPr>
      </w:pPr>
      <w:r w:rsidRPr="226F7AB6">
        <w:rPr>
          <w:rFonts w:asciiTheme="minorHAnsi" w:hAnsiTheme="minorHAnsi" w:cstheme="minorBidi"/>
          <w:sz w:val="22"/>
          <w:szCs w:val="22"/>
        </w:rPr>
        <w:t>elektromer spĺňa požiadavky vyhlášky 358/2013 v rozsahu základnej funkcionality </w:t>
      </w:r>
    </w:p>
    <w:p w14:paraId="1EB4D972" w14:textId="77777777" w:rsidR="001A1627" w:rsidRPr="00641CC3" w:rsidRDefault="001A1627" w:rsidP="005007FD">
      <w:pPr>
        <w:pStyle w:val="Normlnywebov"/>
        <w:numPr>
          <w:ilvl w:val="0"/>
          <w:numId w:val="78"/>
        </w:numPr>
        <w:ind w:left="0" w:firstLine="0"/>
        <w:jc w:val="both"/>
        <w:rPr>
          <w:rFonts w:asciiTheme="minorHAnsi" w:hAnsiTheme="minorHAnsi" w:cstheme="minorBidi"/>
          <w:sz w:val="22"/>
          <w:szCs w:val="22"/>
        </w:rPr>
      </w:pPr>
      <w:r w:rsidRPr="226F7AB6">
        <w:rPr>
          <w:rFonts w:asciiTheme="minorHAnsi" w:hAnsiTheme="minorHAnsi" w:cstheme="minorBidi"/>
          <w:sz w:val="22"/>
          <w:szCs w:val="22"/>
        </w:rPr>
        <w:t>trieda presnosti merania 1,0 % </w:t>
      </w:r>
    </w:p>
    <w:p w14:paraId="1B06ADBD" w14:textId="77777777" w:rsidR="001A1627" w:rsidRPr="00641CC3" w:rsidRDefault="001A1627" w:rsidP="005007FD">
      <w:pPr>
        <w:pStyle w:val="Normlnywebov"/>
        <w:numPr>
          <w:ilvl w:val="0"/>
          <w:numId w:val="78"/>
        </w:numPr>
        <w:ind w:left="0" w:firstLine="0"/>
        <w:jc w:val="both"/>
        <w:rPr>
          <w:rFonts w:asciiTheme="minorHAnsi" w:hAnsiTheme="minorHAnsi" w:cstheme="minorBidi"/>
          <w:sz w:val="22"/>
          <w:szCs w:val="22"/>
        </w:rPr>
      </w:pPr>
      <w:r w:rsidRPr="226F7AB6">
        <w:rPr>
          <w:rFonts w:asciiTheme="minorHAnsi" w:hAnsiTheme="minorHAnsi" w:cstheme="minorBidi"/>
          <w:sz w:val="22"/>
          <w:szCs w:val="22"/>
        </w:rPr>
        <w:t>zálohovanie meraných dát a vnútorných hodín používateľom vymeniteľnou batériou </w:t>
      </w:r>
    </w:p>
    <w:p w14:paraId="6A43FA25" w14:textId="77777777" w:rsidR="001A1627" w:rsidRPr="00641CC3" w:rsidRDefault="001A1627" w:rsidP="005007FD">
      <w:pPr>
        <w:pStyle w:val="Normlnywebov"/>
        <w:numPr>
          <w:ilvl w:val="0"/>
          <w:numId w:val="78"/>
        </w:numPr>
        <w:ind w:left="0" w:firstLine="0"/>
        <w:jc w:val="both"/>
        <w:rPr>
          <w:rFonts w:asciiTheme="minorHAnsi" w:hAnsiTheme="minorHAnsi" w:cstheme="minorBidi"/>
          <w:sz w:val="22"/>
          <w:szCs w:val="22"/>
        </w:rPr>
      </w:pPr>
      <w:r w:rsidRPr="226F7AB6">
        <w:rPr>
          <w:rFonts w:asciiTheme="minorHAnsi" w:hAnsiTheme="minorHAnsi" w:cstheme="minorBidi"/>
          <w:sz w:val="22"/>
          <w:szCs w:val="22"/>
        </w:rPr>
        <w:t>automatická mesačná kumulácia </w:t>
      </w:r>
    </w:p>
    <w:p w14:paraId="4CE054C4" w14:textId="77777777" w:rsidR="001A1627" w:rsidRPr="00641CC3" w:rsidRDefault="001A1627" w:rsidP="005007FD">
      <w:pPr>
        <w:pStyle w:val="Normlnywebov"/>
        <w:numPr>
          <w:ilvl w:val="0"/>
          <w:numId w:val="78"/>
        </w:numPr>
        <w:ind w:left="0" w:firstLine="0"/>
        <w:jc w:val="both"/>
        <w:rPr>
          <w:rFonts w:asciiTheme="minorHAnsi" w:hAnsiTheme="minorHAnsi" w:cstheme="minorBidi"/>
          <w:sz w:val="22"/>
          <w:szCs w:val="22"/>
        </w:rPr>
      </w:pPr>
      <w:r w:rsidRPr="226F7AB6">
        <w:rPr>
          <w:rFonts w:asciiTheme="minorHAnsi" w:hAnsiTheme="minorHAnsi" w:cstheme="minorBidi"/>
          <w:sz w:val="22"/>
          <w:szCs w:val="22"/>
        </w:rPr>
        <w:t xml:space="preserve">registrácia </w:t>
      </w:r>
      <w:proofErr w:type="spellStart"/>
      <w:r w:rsidRPr="226F7AB6">
        <w:rPr>
          <w:rFonts w:asciiTheme="minorHAnsi" w:hAnsiTheme="minorHAnsi" w:cstheme="minorBidi"/>
          <w:sz w:val="22"/>
          <w:szCs w:val="22"/>
        </w:rPr>
        <w:t>kWmax</w:t>
      </w:r>
      <w:proofErr w:type="spellEnd"/>
      <w:r w:rsidRPr="226F7AB6">
        <w:rPr>
          <w:rFonts w:asciiTheme="minorHAnsi" w:hAnsiTheme="minorHAnsi" w:cstheme="minorBidi"/>
          <w:sz w:val="22"/>
          <w:szCs w:val="22"/>
        </w:rPr>
        <w:t xml:space="preserve">, resp. 15-minútoveho maxima, (anglicky - maximum </w:t>
      </w:r>
      <w:proofErr w:type="spellStart"/>
      <w:r w:rsidRPr="226F7AB6">
        <w:rPr>
          <w:rFonts w:asciiTheme="minorHAnsi" w:hAnsiTheme="minorHAnsi" w:cstheme="minorBidi"/>
          <w:sz w:val="22"/>
          <w:szCs w:val="22"/>
        </w:rPr>
        <w:t>demand</w:t>
      </w:r>
      <w:proofErr w:type="spellEnd"/>
      <w:r w:rsidRPr="226F7AB6">
        <w:rPr>
          <w:rFonts w:asciiTheme="minorHAnsi" w:hAnsiTheme="minorHAnsi" w:cstheme="minorBidi"/>
          <w:sz w:val="22"/>
          <w:szCs w:val="22"/>
        </w:rPr>
        <w:t>) </w:t>
      </w:r>
    </w:p>
    <w:p w14:paraId="5520B3FA" w14:textId="77777777" w:rsidR="001A1627" w:rsidRPr="00641CC3" w:rsidRDefault="001A1627" w:rsidP="005007FD">
      <w:pPr>
        <w:pStyle w:val="Normlnywebov"/>
        <w:numPr>
          <w:ilvl w:val="0"/>
          <w:numId w:val="78"/>
        </w:numPr>
        <w:ind w:left="0" w:firstLine="0"/>
        <w:jc w:val="both"/>
        <w:rPr>
          <w:rFonts w:asciiTheme="minorHAnsi" w:hAnsiTheme="minorHAnsi" w:cstheme="minorBidi"/>
          <w:sz w:val="22"/>
          <w:szCs w:val="22"/>
        </w:rPr>
      </w:pPr>
      <w:proofErr w:type="spellStart"/>
      <w:r w:rsidRPr="226F7AB6">
        <w:rPr>
          <w:rFonts w:asciiTheme="minorHAnsi" w:hAnsiTheme="minorHAnsi" w:cstheme="minorBidi"/>
          <w:sz w:val="22"/>
          <w:szCs w:val="22"/>
        </w:rPr>
        <w:t>priebehové</w:t>
      </w:r>
      <w:proofErr w:type="spellEnd"/>
      <w:r w:rsidRPr="226F7AB6">
        <w:rPr>
          <w:rFonts w:asciiTheme="minorHAnsi" w:hAnsiTheme="minorHAnsi" w:cstheme="minorBidi"/>
          <w:sz w:val="22"/>
          <w:szCs w:val="22"/>
        </w:rPr>
        <w:t xml:space="preserve"> meranie </w:t>
      </w:r>
    </w:p>
    <w:p w14:paraId="62A55051" w14:textId="77777777" w:rsidR="001A1627" w:rsidRPr="00641CC3" w:rsidRDefault="001A1627" w:rsidP="005007FD">
      <w:pPr>
        <w:pStyle w:val="Normlnywebov"/>
        <w:numPr>
          <w:ilvl w:val="0"/>
          <w:numId w:val="78"/>
        </w:numPr>
        <w:ind w:left="0" w:firstLine="0"/>
        <w:jc w:val="both"/>
        <w:rPr>
          <w:rFonts w:asciiTheme="minorHAnsi" w:hAnsiTheme="minorHAnsi" w:cstheme="minorBidi"/>
          <w:sz w:val="22"/>
          <w:szCs w:val="22"/>
        </w:rPr>
      </w:pPr>
      <w:r w:rsidRPr="226F7AB6">
        <w:rPr>
          <w:rFonts w:asciiTheme="minorHAnsi" w:hAnsiTheme="minorHAnsi" w:cstheme="minorBidi"/>
          <w:sz w:val="22"/>
          <w:szCs w:val="22"/>
        </w:rPr>
        <w:t>optické rozhranie pre parametrizáciu s protokolom IEC 62056-21 a </w:t>
      </w:r>
      <w:proofErr w:type="spellStart"/>
      <w:r w:rsidRPr="226F7AB6">
        <w:rPr>
          <w:rFonts w:asciiTheme="minorHAnsi" w:hAnsiTheme="minorHAnsi" w:cstheme="minorBidi"/>
          <w:sz w:val="22"/>
          <w:szCs w:val="22"/>
        </w:rPr>
        <w:t>dlms</w:t>
      </w:r>
      <w:proofErr w:type="spellEnd"/>
      <w:r w:rsidRPr="226F7AB6">
        <w:rPr>
          <w:rFonts w:asciiTheme="minorHAnsi" w:hAnsiTheme="minorHAnsi" w:cstheme="minorBidi"/>
          <w:sz w:val="22"/>
          <w:szCs w:val="22"/>
        </w:rPr>
        <w:t> </w:t>
      </w:r>
    </w:p>
    <w:p w14:paraId="7B070CBD" w14:textId="77777777" w:rsidR="001A1627" w:rsidRPr="00641CC3" w:rsidRDefault="001A1627" w:rsidP="005007FD">
      <w:pPr>
        <w:pStyle w:val="Normlnywebov"/>
        <w:numPr>
          <w:ilvl w:val="0"/>
          <w:numId w:val="78"/>
        </w:numPr>
        <w:ind w:left="709" w:hanging="709"/>
        <w:jc w:val="both"/>
        <w:rPr>
          <w:rFonts w:asciiTheme="minorHAnsi" w:hAnsiTheme="minorHAnsi" w:cstheme="minorBidi"/>
          <w:sz w:val="22"/>
          <w:szCs w:val="22"/>
        </w:rPr>
      </w:pPr>
      <w:r w:rsidRPr="226F7AB6">
        <w:rPr>
          <w:rFonts w:asciiTheme="minorHAnsi" w:hAnsiTheme="minorHAnsi" w:cstheme="minorBidi"/>
          <w:sz w:val="22"/>
          <w:szCs w:val="22"/>
        </w:rPr>
        <w:t xml:space="preserve">možnosť doplnenia modulov komunikačného rozhrania RS485 (max. 57600 </w:t>
      </w:r>
      <w:proofErr w:type="spellStart"/>
      <w:r w:rsidRPr="226F7AB6">
        <w:rPr>
          <w:rFonts w:asciiTheme="minorHAnsi" w:hAnsiTheme="minorHAnsi" w:cstheme="minorBidi"/>
          <w:sz w:val="22"/>
          <w:szCs w:val="22"/>
        </w:rPr>
        <w:t>baud</w:t>
      </w:r>
      <w:proofErr w:type="spellEnd"/>
      <w:r w:rsidRPr="226F7AB6">
        <w:rPr>
          <w:rFonts w:asciiTheme="minorHAnsi" w:hAnsiTheme="minorHAnsi" w:cstheme="minorBidi"/>
          <w:sz w:val="22"/>
          <w:szCs w:val="22"/>
        </w:rPr>
        <w:t>), Ethernet+RS485 a GSM/GPRS+RS485 </w:t>
      </w:r>
    </w:p>
    <w:p w14:paraId="58809C47" w14:textId="77777777" w:rsidR="001A1627" w:rsidRPr="00641CC3" w:rsidRDefault="001A1627" w:rsidP="005007FD">
      <w:pPr>
        <w:pStyle w:val="Normlnywebov"/>
        <w:numPr>
          <w:ilvl w:val="0"/>
          <w:numId w:val="78"/>
        </w:numPr>
        <w:ind w:left="709" w:hanging="709"/>
        <w:jc w:val="both"/>
        <w:rPr>
          <w:rFonts w:asciiTheme="minorHAnsi" w:hAnsiTheme="minorHAnsi" w:cstheme="minorBidi"/>
          <w:sz w:val="22"/>
          <w:szCs w:val="22"/>
        </w:rPr>
      </w:pPr>
      <w:r w:rsidRPr="226F7AB6">
        <w:rPr>
          <w:rFonts w:asciiTheme="minorHAnsi" w:hAnsiTheme="minorHAnsi" w:cstheme="minorBidi"/>
          <w:sz w:val="22"/>
          <w:szCs w:val="22"/>
        </w:rPr>
        <w:t>minimálne 2 polovodičové impulzné výstupy (nie relé) rozšíriteľné do max. počtu 8 výstupov pre spínanie napätia 12 až 240V AC/DC </w:t>
      </w:r>
    </w:p>
    <w:p w14:paraId="58F8461B" w14:textId="77777777" w:rsidR="001A1627" w:rsidRPr="00641CC3" w:rsidRDefault="001A1627" w:rsidP="005007FD">
      <w:pPr>
        <w:pStyle w:val="Normlnywebov"/>
        <w:numPr>
          <w:ilvl w:val="0"/>
          <w:numId w:val="78"/>
        </w:numPr>
        <w:ind w:left="0" w:firstLine="0"/>
        <w:jc w:val="both"/>
        <w:rPr>
          <w:rFonts w:asciiTheme="minorHAnsi" w:hAnsiTheme="minorHAnsi" w:cstheme="minorBidi"/>
          <w:sz w:val="22"/>
          <w:szCs w:val="22"/>
        </w:rPr>
      </w:pPr>
      <w:r w:rsidRPr="226F7AB6">
        <w:rPr>
          <w:rFonts w:asciiTheme="minorHAnsi" w:hAnsiTheme="minorHAnsi" w:cstheme="minorBidi"/>
          <w:sz w:val="22"/>
          <w:szCs w:val="22"/>
        </w:rPr>
        <w:t>minimálne 3 vstupy s riadiacim napätím 100 až 240VAC </w:t>
      </w:r>
    </w:p>
    <w:p w14:paraId="47A64C61" w14:textId="77777777" w:rsidR="001A1627" w:rsidRPr="00641CC3" w:rsidRDefault="001A1627" w:rsidP="005007FD">
      <w:pPr>
        <w:pStyle w:val="Normlnywebov"/>
        <w:numPr>
          <w:ilvl w:val="0"/>
          <w:numId w:val="78"/>
        </w:numPr>
        <w:ind w:left="0" w:firstLine="0"/>
        <w:jc w:val="both"/>
        <w:rPr>
          <w:rFonts w:asciiTheme="minorHAnsi" w:hAnsiTheme="minorHAnsi" w:cstheme="minorBidi"/>
          <w:sz w:val="22"/>
          <w:szCs w:val="22"/>
        </w:rPr>
      </w:pPr>
      <w:r w:rsidRPr="226F7AB6">
        <w:rPr>
          <w:rFonts w:asciiTheme="minorHAnsi" w:hAnsiTheme="minorHAnsi" w:cstheme="minorBidi"/>
          <w:sz w:val="22"/>
          <w:szCs w:val="22"/>
        </w:rPr>
        <w:t>vstupné a výstupné signály na svorkovnici v bezskrutkovom vyhotovení (pružinové svorky) </w:t>
      </w:r>
    </w:p>
    <w:p w14:paraId="51CD0585" w14:textId="77777777" w:rsidR="001A1627" w:rsidRPr="00641CC3" w:rsidRDefault="001A1627" w:rsidP="005007FD">
      <w:pPr>
        <w:pStyle w:val="Normlnywebov"/>
        <w:numPr>
          <w:ilvl w:val="0"/>
          <w:numId w:val="78"/>
        </w:numPr>
        <w:ind w:left="709" w:hanging="709"/>
        <w:jc w:val="both"/>
        <w:rPr>
          <w:rFonts w:asciiTheme="minorHAnsi" w:hAnsiTheme="minorHAnsi" w:cstheme="minorBidi"/>
          <w:sz w:val="22"/>
          <w:szCs w:val="22"/>
        </w:rPr>
      </w:pPr>
      <w:r w:rsidRPr="226F7AB6">
        <w:rPr>
          <w:rFonts w:asciiTheme="minorHAnsi" w:hAnsiTheme="minorHAnsi" w:cstheme="minorBidi"/>
          <w:sz w:val="22"/>
          <w:szCs w:val="22"/>
        </w:rPr>
        <w:t>rozmery cca 180x280x80mm, všetky svorky na spodnej strane, montáž na klasický elektromerový kríž </w:t>
      </w:r>
    </w:p>
    <w:p w14:paraId="4159A8D1" w14:textId="77777777" w:rsidR="001A1627" w:rsidRPr="00641CC3" w:rsidRDefault="001A1627" w:rsidP="005007FD">
      <w:pPr>
        <w:pStyle w:val="Normlnywebov"/>
        <w:numPr>
          <w:ilvl w:val="0"/>
          <w:numId w:val="78"/>
        </w:numPr>
        <w:ind w:left="709" w:hanging="709"/>
        <w:jc w:val="both"/>
        <w:rPr>
          <w:rFonts w:asciiTheme="minorHAnsi" w:hAnsiTheme="minorHAnsi" w:cstheme="minorBidi"/>
          <w:sz w:val="22"/>
          <w:szCs w:val="22"/>
        </w:rPr>
      </w:pPr>
      <w:r w:rsidRPr="226F7AB6">
        <w:rPr>
          <w:rFonts w:asciiTheme="minorHAnsi" w:hAnsiTheme="minorHAnsi" w:cstheme="minorBidi"/>
          <w:sz w:val="22"/>
          <w:szCs w:val="22"/>
        </w:rPr>
        <w:t>zavedenie informácii z elektromera do systému EOD (Energetický obchodný dispečing) – koncentrátor, zdroj, kabeláž, SW a HW úpravy v EOD pre bilančné výpočty</w:t>
      </w:r>
    </w:p>
    <w:p w14:paraId="27AE2A2D" w14:textId="77777777" w:rsidR="001A1627" w:rsidRPr="00641CC3" w:rsidRDefault="001A1627" w:rsidP="005007FD">
      <w:pPr>
        <w:pStyle w:val="Normlnywebov"/>
        <w:numPr>
          <w:ilvl w:val="0"/>
          <w:numId w:val="69"/>
        </w:numPr>
        <w:ind w:left="0" w:firstLine="0"/>
        <w:jc w:val="both"/>
        <w:rPr>
          <w:rFonts w:asciiTheme="minorHAnsi" w:hAnsiTheme="minorHAnsi" w:cstheme="minorBidi"/>
          <w:b/>
          <w:bCs/>
          <w:sz w:val="22"/>
          <w:szCs w:val="22"/>
        </w:rPr>
      </w:pPr>
      <w:r w:rsidRPr="226F7AB6">
        <w:rPr>
          <w:rFonts w:asciiTheme="minorHAnsi" w:hAnsiTheme="minorHAnsi" w:cstheme="minorBidi"/>
          <w:b/>
          <w:bCs/>
          <w:sz w:val="22"/>
          <w:szCs w:val="22"/>
        </w:rPr>
        <w:t>Kabeláž VN:</w:t>
      </w:r>
    </w:p>
    <w:p w14:paraId="5F94C86D" w14:textId="566F7743" w:rsidR="001A1627" w:rsidRPr="00641CC3" w:rsidRDefault="001A1627" w:rsidP="005007FD">
      <w:pPr>
        <w:pStyle w:val="Normlnywebov"/>
        <w:numPr>
          <w:ilvl w:val="0"/>
          <w:numId w:val="78"/>
        </w:numPr>
        <w:ind w:left="0" w:firstLine="0"/>
        <w:jc w:val="both"/>
        <w:rPr>
          <w:rFonts w:asciiTheme="minorHAnsi" w:hAnsiTheme="minorHAnsi" w:cstheme="minorBidi"/>
          <w:sz w:val="22"/>
          <w:szCs w:val="22"/>
        </w:rPr>
      </w:pPr>
      <w:r w:rsidRPr="226F7AB6">
        <w:rPr>
          <w:rFonts w:asciiTheme="minorHAnsi" w:hAnsiTheme="minorHAnsi" w:cstheme="minorBidi"/>
          <w:sz w:val="22"/>
          <w:szCs w:val="22"/>
        </w:rPr>
        <w:t xml:space="preserve">Kabeláž </w:t>
      </w:r>
      <w:r w:rsidR="00AC09E1" w:rsidRPr="226F7AB6">
        <w:rPr>
          <w:rFonts w:asciiTheme="minorHAnsi" w:hAnsiTheme="minorHAnsi" w:cstheme="minorBidi"/>
          <w:sz w:val="22"/>
          <w:szCs w:val="22"/>
        </w:rPr>
        <w:t>bude</w:t>
      </w:r>
      <w:r w:rsidRPr="226F7AB6">
        <w:rPr>
          <w:rFonts w:asciiTheme="minorHAnsi" w:hAnsiTheme="minorHAnsi" w:cstheme="minorBidi"/>
          <w:sz w:val="22"/>
          <w:szCs w:val="22"/>
        </w:rPr>
        <w:t xml:space="preserve"> použitá v súlade s STN a DRS</w:t>
      </w:r>
    </w:p>
    <w:p w14:paraId="69D9F3C2" w14:textId="77777777" w:rsidR="001A1627" w:rsidRPr="00641CC3" w:rsidRDefault="001A1627" w:rsidP="005007FD">
      <w:pPr>
        <w:pStyle w:val="Normlnywebov"/>
        <w:numPr>
          <w:ilvl w:val="0"/>
          <w:numId w:val="69"/>
        </w:numPr>
        <w:ind w:left="0" w:firstLine="0"/>
        <w:jc w:val="both"/>
        <w:rPr>
          <w:rFonts w:asciiTheme="minorHAnsi" w:hAnsiTheme="minorHAnsi" w:cstheme="minorBidi"/>
          <w:b/>
          <w:bCs/>
          <w:sz w:val="22"/>
          <w:szCs w:val="22"/>
        </w:rPr>
      </w:pPr>
      <w:r w:rsidRPr="226F7AB6">
        <w:rPr>
          <w:rFonts w:asciiTheme="minorHAnsi" w:hAnsiTheme="minorHAnsi" w:cstheme="minorBidi"/>
          <w:b/>
          <w:bCs/>
          <w:sz w:val="22"/>
          <w:szCs w:val="22"/>
        </w:rPr>
        <w:t>Káblové žľaby a káblové trasy:</w:t>
      </w:r>
    </w:p>
    <w:p w14:paraId="69694479" w14:textId="77777777" w:rsidR="001A1627" w:rsidRPr="00641CC3" w:rsidRDefault="001A1627" w:rsidP="005007FD">
      <w:pPr>
        <w:pStyle w:val="Normlnywebov"/>
        <w:numPr>
          <w:ilvl w:val="0"/>
          <w:numId w:val="78"/>
        </w:numPr>
        <w:ind w:left="709" w:hanging="709"/>
        <w:jc w:val="both"/>
        <w:rPr>
          <w:rFonts w:asciiTheme="minorHAnsi" w:hAnsiTheme="minorHAnsi" w:cstheme="minorBidi"/>
          <w:sz w:val="22"/>
          <w:szCs w:val="22"/>
        </w:rPr>
      </w:pPr>
      <w:r w:rsidRPr="226F7AB6">
        <w:rPr>
          <w:rFonts w:asciiTheme="minorHAnsi" w:hAnsiTheme="minorHAnsi" w:cstheme="minorBidi"/>
          <w:sz w:val="22"/>
          <w:szCs w:val="22"/>
        </w:rPr>
        <w:lastRenderedPageBreak/>
        <w:t xml:space="preserve">Budú na princípe stavebnicového systému a bude obsahovať príslušné príslušenstvo (kryty, spojky, T-kusy, nosníky, spojovacie komponenty a pod.) </w:t>
      </w:r>
    </w:p>
    <w:p w14:paraId="0674BE7C" w14:textId="77777777" w:rsidR="001A1627" w:rsidRPr="00641CC3" w:rsidRDefault="001A1627" w:rsidP="005007FD">
      <w:pPr>
        <w:pStyle w:val="Normlnywebov"/>
        <w:numPr>
          <w:ilvl w:val="0"/>
          <w:numId w:val="78"/>
        </w:numPr>
        <w:ind w:left="709" w:hanging="709"/>
        <w:jc w:val="both"/>
        <w:rPr>
          <w:rFonts w:asciiTheme="minorHAnsi" w:hAnsiTheme="minorHAnsi" w:cstheme="minorBidi"/>
          <w:sz w:val="22"/>
          <w:szCs w:val="22"/>
        </w:rPr>
      </w:pPr>
      <w:r w:rsidRPr="226F7AB6">
        <w:rPr>
          <w:rFonts w:asciiTheme="minorHAnsi" w:hAnsiTheme="minorHAnsi" w:cstheme="minorBidi"/>
          <w:sz w:val="22"/>
          <w:szCs w:val="22"/>
        </w:rPr>
        <w:t xml:space="preserve">Protikorózna ochrana: </w:t>
      </w:r>
    </w:p>
    <w:p w14:paraId="47BC5D6F" w14:textId="77777777" w:rsidR="001A1627" w:rsidRPr="00641CC3" w:rsidRDefault="001A1627" w:rsidP="005007FD">
      <w:pPr>
        <w:pStyle w:val="Normlnywebov"/>
        <w:numPr>
          <w:ilvl w:val="0"/>
          <w:numId w:val="78"/>
        </w:numPr>
        <w:ind w:left="709" w:hanging="709"/>
        <w:jc w:val="both"/>
        <w:rPr>
          <w:rFonts w:asciiTheme="minorHAnsi" w:hAnsiTheme="minorHAnsi" w:cstheme="minorBidi"/>
          <w:sz w:val="22"/>
          <w:szCs w:val="22"/>
        </w:rPr>
      </w:pPr>
      <w:r w:rsidRPr="226F7AB6">
        <w:rPr>
          <w:rFonts w:asciiTheme="minorHAnsi" w:hAnsiTheme="minorHAnsi" w:cstheme="minorBidi"/>
          <w:sz w:val="22"/>
          <w:szCs w:val="22"/>
        </w:rPr>
        <w:t xml:space="preserve">Žiarovo zinkovaná povrchová úprava  </w:t>
      </w:r>
    </w:p>
    <w:p w14:paraId="2059429E" w14:textId="77777777" w:rsidR="001A1627" w:rsidRPr="00641CC3" w:rsidRDefault="001A1627" w:rsidP="005007FD">
      <w:pPr>
        <w:pStyle w:val="Normlnywebov"/>
        <w:numPr>
          <w:ilvl w:val="0"/>
          <w:numId w:val="78"/>
        </w:numPr>
        <w:ind w:left="709" w:hanging="709"/>
        <w:jc w:val="both"/>
        <w:rPr>
          <w:rFonts w:asciiTheme="minorHAnsi" w:hAnsiTheme="minorHAnsi" w:cstheme="minorBidi"/>
          <w:sz w:val="22"/>
          <w:szCs w:val="22"/>
        </w:rPr>
      </w:pPr>
      <w:r w:rsidRPr="226F7AB6">
        <w:rPr>
          <w:rFonts w:asciiTheme="minorHAnsi" w:hAnsiTheme="minorHAnsi" w:cstheme="minorBidi"/>
          <w:sz w:val="22"/>
          <w:szCs w:val="22"/>
        </w:rPr>
        <w:t xml:space="preserve">Rozmery káblových žľabov voliť s ohľadom na použité prierezy káblov tak, aby bolo možné žľaby po ukončení </w:t>
      </w:r>
      <w:proofErr w:type="spellStart"/>
      <w:r w:rsidRPr="226F7AB6">
        <w:rPr>
          <w:rFonts w:asciiTheme="minorHAnsi" w:hAnsiTheme="minorHAnsi" w:cstheme="minorBidi"/>
          <w:sz w:val="22"/>
          <w:szCs w:val="22"/>
        </w:rPr>
        <w:t>pokládky</w:t>
      </w:r>
      <w:proofErr w:type="spellEnd"/>
      <w:r w:rsidRPr="226F7AB6">
        <w:rPr>
          <w:rFonts w:asciiTheme="minorHAnsi" w:hAnsiTheme="minorHAnsi" w:cstheme="minorBidi"/>
          <w:sz w:val="22"/>
          <w:szCs w:val="22"/>
        </w:rPr>
        <w:t xml:space="preserve"> káblov bezpečne zvrchu zakryť </w:t>
      </w:r>
    </w:p>
    <w:p w14:paraId="1B5D7254" w14:textId="77777777" w:rsidR="001A1627" w:rsidRPr="00641CC3" w:rsidRDefault="001A1627" w:rsidP="005007FD">
      <w:pPr>
        <w:pStyle w:val="Normlnywebov"/>
        <w:numPr>
          <w:ilvl w:val="0"/>
          <w:numId w:val="78"/>
        </w:numPr>
        <w:ind w:left="709" w:hanging="709"/>
        <w:jc w:val="both"/>
        <w:rPr>
          <w:rFonts w:asciiTheme="minorHAnsi" w:hAnsiTheme="minorHAnsi" w:cstheme="minorBidi"/>
          <w:sz w:val="22"/>
          <w:szCs w:val="22"/>
        </w:rPr>
      </w:pPr>
      <w:r w:rsidRPr="226F7AB6">
        <w:rPr>
          <w:rFonts w:asciiTheme="minorHAnsi" w:hAnsiTheme="minorHAnsi" w:cstheme="minorBidi"/>
          <w:sz w:val="22"/>
          <w:szCs w:val="22"/>
        </w:rPr>
        <w:t xml:space="preserve">Hlavná káblová trasa bude predimenzovaná o 10 % </w:t>
      </w:r>
    </w:p>
    <w:p w14:paraId="6AF7CC91" w14:textId="77777777" w:rsidR="001A1627" w:rsidRPr="00641CC3" w:rsidRDefault="001A1627" w:rsidP="005007FD">
      <w:pPr>
        <w:pStyle w:val="Normlnywebov"/>
        <w:numPr>
          <w:ilvl w:val="0"/>
          <w:numId w:val="78"/>
        </w:numPr>
        <w:ind w:left="709" w:hanging="709"/>
        <w:jc w:val="both"/>
        <w:rPr>
          <w:rFonts w:asciiTheme="minorHAnsi" w:hAnsiTheme="minorHAnsi" w:cstheme="minorBidi"/>
          <w:sz w:val="22"/>
          <w:szCs w:val="22"/>
        </w:rPr>
      </w:pPr>
      <w:r w:rsidRPr="226F7AB6">
        <w:rPr>
          <w:rFonts w:asciiTheme="minorHAnsi" w:hAnsiTheme="minorHAnsi" w:cstheme="minorBidi"/>
          <w:sz w:val="22"/>
          <w:szCs w:val="22"/>
        </w:rPr>
        <w:t xml:space="preserve">DRS bude obsahovať káblové trasy s určením všetkých komponentov pre káblové žľaby – projekt káblových trás </w:t>
      </w:r>
    </w:p>
    <w:p w14:paraId="3F6FBE87" w14:textId="77777777" w:rsidR="001A1627" w:rsidRPr="00641CC3" w:rsidRDefault="001A1627" w:rsidP="005007FD">
      <w:pPr>
        <w:pStyle w:val="Normlnywebov"/>
        <w:numPr>
          <w:ilvl w:val="0"/>
          <w:numId w:val="69"/>
        </w:numPr>
        <w:ind w:left="0" w:firstLine="0"/>
        <w:jc w:val="both"/>
        <w:rPr>
          <w:rFonts w:asciiTheme="minorHAnsi" w:hAnsiTheme="minorHAnsi" w:cstheme="minorBidi"/>
          <w:b/>
          <w:bCs/>
          <w:sz w:val="22"/>
          <w:szCs w:val="22"/>
        </w:rPr>
      </w:pPr>
      <w:r w:rsidRPr="226F7AB6">
        <w:rPr>
          <w:rFonts w:asciiTheme="minorHAnsi" w:hAnsiTheme="minorHAnsi" w:cstheme="minorBidi"/>
          <w:b/>
          <w:bCs/>
          <w:sz w:val="22"/>
          <w:szCs w:val="22"/>
        </w:rPr>
        <w:t xml:space="preserve">Uzemnenie a bleskozvod: </w:t>
      </w:r>
    </w:p>
    <w:p w14:paraId="3CED1197" w14:textId="77777777" w:rsidR="001A1627" w:rsidRPr="00641CC3" w:rsidRDefault="001A1627" w:rsidP="005007FD">
      <w:pPr>
        <w:pStyle w:val="Normlnywebov"/>
        <w:numPr>
          <w:ilvl w:val="0"/>
          <w:numId w:val="79"/>
        </w:numPr>
        <w:ind w:left="0" w:firstLine="0"/>
        <w:jc w:val="both"/>
        <w:rPr>
          <w:rFonts w:asciiTheme="minorHAnsi" w:hAnsiTheme="minorHAnsi" w:cstheme="minorBidi"/>
          <w:sz w:val="22"/>
          <w:szCs w:val="22"/>
        </w:rPr>
      </w:pPr>
      <w:r w:rsidRPr="226F7AB6">
        <w:rPr>
          <w:rFonts w:asciiTheme="minorHAnsi" w:hAnsiTheme="minorHAnsi" w:cstheme="minorBidi"/>
          <w:sz w:val="22"/>
          <w:szCs w:val="22"/>
        </w:rPr>
        <w:t>Uzemnenie bude vykonané v súlade s príslušnými normami STN</w:t>
      </w:r>
    </w:p>
    <w:p w14:paraId="6DC8B1CF" w14:textId="77777777" w:rsidR="001A1627" w:rsidRPr="00641CC3" w:rsidRDefault="001A1627" w:rsidP="005007FD">
      <w:pPr>
        <w:pStyle w:val="Normlnywebov"/>
        <w:numPr>
          <w:ilvl w:val="0"/>
          <w:numId w:val="79"/>
        </w:numPr>
        <w:ind w:left="0" w:firstLine="0"/>
        <w:jc w:val="both"/>
        <w:rPr>
          <w:rFonts w:asciiTheme="minorHAnsi" w:hAnsiTheme="minorHAnsi" w:cstheme="minorBidi"/>
          <w:sz w:val="22"/>
          <w:szCs w:val="22"/>
        </w:rPr>
      </w:pPr>
      <w:r w:rsidRPr="226F7AB6">
        <w:rPr>
          <w:rFonts w:asciiTheme="minorHAnsi" w:hAnsiTheme="minorHAnsi" w:cstheme="minorBidi"/>
          <w:sz w:val="22"/>
          <w:szCs w:val="22"/>
        </w:rPr>
        <w:t>Nové uzemnenie bude pripojené na existujúcu uzemňovaciu sústavu</w:t>
      </w:r>
    </w:p>
    <w:p w14:paraId="475A37E0" w14:textId="77777777" w:rsidR="001A1627" w:rsidRPr="00641CC3" w:rsidRDefault="001A1627" w:rsidP="005007FD">
      <w:pPr>
        <w:pStyle w:val="Normlnywebov"/>
        <w:numPr>
          <w:ilvl w:val="0"/>
          <w:numId w:val="79"/>
        </w:numPr>
        <w:ind w:left="0" w:firstLine="0"/>
        <w:jc w:val="both"/>
        <w:rPr>
          <w:rFonts w:asciiTheme="minorHAnsi" w:hAnsiTheme="minorHAnsi" w:cstheme="minorBidi"/>
          <w:sz w:val="22"/>
          <w:szCs w:val="22"/>
        </w:rPr>
      </w:pPr>
      <w:r w:rsidRPr="226F7AB6">
        <w:rPr>
          <w:rFonts w:asciiTheme="minorHAnsi" w:hAnsiTheme="minorHAnsi" w:cstheme="minorBidi"/>
          <w:sz w:val="22"/>
          <w:szCs w:val="22"/>
        </w:rPr>
        <w:t>Uzemnenie bude riešiť DRS – uzemnenie a bleskozvod</w:t>
      </w:r>
    </w:p>
    <w:p w14:paraId="6B1E78F2" w14:textId="77777777" w:rsidR="001A1627" w:rsidRPr="00641CC3" w:rsidRDefault="5D541249" w:rsidP="005007FD">
      <w:pPr>
        <w:pStyle w:val="Normlnywebov"/>
        <w:jc w:val="both"/>
        <w:rPr>
          <w:rFonts w:asciiTheme="minorHAnsi" w:hAnsiTheme="minorHAnsi" w:cstheme="minorBidi"/>
          <w:sz w:val="22"/>
          <w:szCs w:val="22"/>
        </w:rPr>
      </w:pPr>
      <w:r w:rsidRPr="6AB2CEC6">
        <w:rPr>
          <w:rFonts w:asciiTheme="minorHAnsi" w:hAnsiTheme="minorHAnsi" w:cstheme="minorBidi"/>
          <w:b/>
          <w:bCs/>
          <w:sz w:val="22"/>
          <w:szCs w:val="22"/>
        </w:rPr>
        <w:t>10</w:t>
      </w:r>
      <w:r w:rsidRPr="6AB2CEC6">
        <w:rPr>
          <w:rFonts w:asciiTheme="minorHAnsi" w:hAnsiTheme="minorHAnsi" w:cstheme="minorBidi"/>
          <w:sz w:val="22"/>
          <w:szCs w:val="22"/>
        </w:rPr>
        <w:t>.</w:t>
      </w:r>
      <w:r w:rsidR="001A1627">
        <w:tab/>
      </w:r>
      <w:r w:rsidRPr="6AB2CEC6">
        <w:rPr>
          <w:rFonts w:asciiTheme="minorHAnsi" w:hAnsiTheme="minorHAnsi" w:cstheme="minorBidi"/>
          <w:b/>
          <w:bCs/>
          <w:sz w:val="22"/>
          <w:szCs w:val="22"/>
        </w:rPr>
        <w:t xml:space="preserve">Protipožiarne </w:t>
      </w:r>
      <w:proofErr w:type="spellStart"/>
      <w:r w:rsidRPr="6AB2CEC6">
        <w:rPr>
          <w:rFonts w:asciiTheme="minorHAnsi" w:hAnsiTheme="minorHAnsi" w:cstheme="minorBidi"/>
          <w:b/>
          <w:bCs/>
          <w:sz w:val="22"/>
          <w:szCs w:val="22"/>
        </w:rPr>
        <w:t>prepážky</w:t>
      </w:r>
      <w:proofErr w:type="spellEnd"/>
      <w:r w:rsidRPr="6AB2CEC6">
        <w:rPr>
          <w:rFonts w:asciiTheme="minorHAnsi" w:hAnsiTheme="minorHAnsi" w:cstheme="minorBidi"/>
          <w:b/>
          <w:bCs/>
          <w:sz w:val="22"/>
          <w:szCs w:val="22"/>
        </w:rPr>
        <w:t>:</w:t>
      </w:r>
      <w:r w:rsidRPr="6AB2CEC6">
        <w:rPr>
          <w:rFonts w:asciiTheme="minorHAnsi" w:hAnsiTheme="minorHAnsi" w:cstheme="minorBidi"/>
          <w:sz w:val="22"/>
          <w:szCs w:val="22"/>
        </w:rPr>
        <w:t xml:space="preserve"> </w:t>
      </w:r>
    </w:p>
    <w:p w14:paraId="0B12BD53" w14:textId="77777777" w:rsidR="001A1627" w:rsidRPr="00641CC3" w:rsidRDefault="5D541249" w:rsidP="005007FD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inorBidi"/>
          <w:sz w:val="22"/>
          <w:szCs w:val="22"/>
        </w:rPr>
      </w:pPr>
      <w:r w:rsidRPr="6AB2CEC6">
        <w:rPr>
          <w:rFonts w:asciiTheme="minorHAnsi" w:hAnsiTheme="minorHAnsi" w:cstheme="minorBidi"/>
          <w:sz w:val="22"/>
          <w:szCs w:val="22"/>
        </w:rPr>
        <w:t>•</w:t>
      </w:r>
      <w:r w:rsidR="001A1627">
        <w:tab/>
      </w:r>
      <w:r w:rsidRPr="6AB2CEC6">
        <w:rPr>
          <w:rFonts w:asciiTheme="minorHAnsi" w:hAnsiTheme="minorHAnsi" w:cstheme="minorBidi"/>
          <w:sz w:val="22"/>
          <w:szCs w:val="22"/>
        </w:rPr>
        <w:t xml:space="preserve">budú použité certifikované protipožiarne hmoty opatrené certifikačnou značkou CE. </w:t>
      </w:r>
    </w:p>
    <w:p w14:paraId="68F5D1B9" w14:textId="77777777" w:rsidR="001A1627" w:rsidRPr="00641CC3" w:rsidRDefault="5D541249" w:rsidP="005007FD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inorBidi"/>
          <w:sz w:val="22"/>
          <w:szCs w:val="22"/>
        </w:rPr>
      </w:pPr>
      <w:r w:rsidRPr="6AB2CEC6">
        <w:rPr>
          <w:rFonts w:asciiTheme="minorHAnsi" w:hAnsiTheme="minorHAnsi" w:cstheme="minorBidi"/>
          <w:sz w:val="22"/>
          <w:szCs w:val="22"/>
        </w:rPr>
        <w:t>•</w:t>
      </w:r>
      <w:r w:rsidR="001A1627">
        <w:tab/>
      </w:r>
      <w:r w:rsidRPr="6AB2CEC6">
        <w:rPr>
          <w:rFonts w:asciiTheme="minorHAnsi" w:hAnsiTheme="minorHAnsi" w:cstheme="minorBidi"/>
          <w:sz w:val="22"/>
          <w:szCs w:val="22"/>
        </w:rPr>
        <w:t xml:space="preserve">požiarna odolnosť min. od 90 – 120 minút. </w:t>
      </w:r>
    </w:p>
    <w:p w14:paraId="397B855E" w14:textId="77777777" w:rsidR="001A1627" w:rsidRPr="00641CC3" w:rsidRDefault="5D541249" w:rsidP="005007FD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inorBidi"/>
          <w:sz w:val="22"/>
          <w:szCs w:val="22"/>
        </w:rPr>
      </w:pPr>
      <w:r w:rsidRPr="6AB2CEC6">
        <w:rPr>
          <w:rFonts w:asciiTheme="minorHAnsi" w:hAnsiTheme="minorHAnsi" w:cstheme="minorBidi"/>
          <w:sz w:val="22"/>
          <w:szCs w:val="22"/>
        </w:rPr>
        <w:t>•</w:t>
      </w:r>
      <w:r w:rsidR="001A1627">
        <w:tab/>
      </w:r>
      <w:r w:rsidRPr="6AB2CEC6">
        <w:rPr>
          <w:rFonts w:asciiTheme="minorHAnsi" w:hAnsiTheme="minorHAnsi" w:cstheme="minorBidi"/>
          <w:sz w:val="22"/>
          <w:szCs w:val="22"/>
        </w:rPr>
        <w:t xml:space="preserve">protipožiarna </w:t>
      </w:r>
      <w:proofErr w:type="spellStart"/>
      <w:r w:rsidRPr="6AB2CEC6">
        <w:rPr>
          <w:rFonts w:asciiTheme="minorHAnsi" w:hAnsiTheme="minorHAnsi" w:cstheme="minorBidi"/>
          <w:sz w:val="22"/>
          <w:szCs w:val="22"/>
        </w:rPr>
        <w:t>prepážka</w:t>
      </w:r>
      <w:proofErr w:type="spellEnd"/>
      <w:r w:rsidRPr="6AB2CEC6">
        <w:rPr>
          <w:rFonts w:asciiTheme="minorHAnsi" w:hAnsiTheme="minorHAnsi" w:cstheme="minorBidi"/>
          <w:sz w:val="22"/>
          <w:szCs w:val="22"/>
        </w:rPr>
        <w:t xml:space="preserve"> bude označená predpísaným štítkom, </w:t>
      </w:r>
    </w:p>
    <w:p w14:paraId="52B834D9" w14:textId="77777777" w:rsidR="001A1627" w:rsidRPr="00641CC3" w:rsidRDefault="5D541249" w:rsidP="005007FD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inorBidi"/>
          <w:sz w:val="22"/>
          <w:szCs w:val="22"/>
        </w:rPr>
      </w:pPr>
      <w:r w:rsidRPr="6AB2CEC6">
        <w:rPr>
          <w:rFonts w:asciiTheme="minorHAnsi" w:hAnsiTheme="minorHAnsi" w:cstheme="minorBidi"/>
          <w:sz w:val="22"/>
          <w:szCs w:val="22"/>
        </w:rPr>
        <w:t>•</w:t>
      </w:r>
      <w:r w:rsidR="001A1627">
        <w:tab/>
      </w:r>
      <w:r w:rsidRPr="6AB2CEC6">
        <w:rPr>
          <w:rFonts w:asciiTheme="minorHAnsi" w:hAnsiTheme="minorHAnsi" w:cstheme="minorBidi"/>
          <w:sz w:val="22"/>
          <w:szCs w:val="22"/>
        </w:rPr>
        <w:t xml:space="preserve">podľa povahy použitia: </w:t>
      </w:r>
    </w:p>
    <w:p w14:paraId="7FD05087" w14:textId="77777777" w:rsidR="001A1627" w:rsidRPr="00641CC3" w:rsidRDefault="5D541249" w:rsidP="005007FD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inorBidi"/>
          <w:sz w:val="22"/>
          <w:szCs w:val="22"/>
        </w:rPr>
      </w:pPr>
      <w:r w:rsidRPr="6AB2CEC6">
        <w:rPr>
          <w:rFonts w:asciiTheme="minorHAnsi" w:hAnsiTheme="minorHAnsi" w:cstheme="minorBidi"/>
          <w:sz w:val="22"/>
          <w:szCs w:val="22"/>
        </w:rPr>
        <w:t>•</w:t>
      </w:r>
      <w:r w:rsidR="001A1627">
        <w:tab/>
      </w:r>
      <w:r w:rsidRPr="6AB2CEC6">
        <w:rPr>
          <w:rFonts w:asciiTheme="minorHAnsi" w:hAnsiTheme="minorHAnsi" w:cstheme="minorBidi"/>
          <w:sz w:val="22"/>
          <w:szCs w:val="22"/>
        </w:rPr>
        <w:t xml:space="preserve">protipožiarna pena </w:t>
      </w:r>
    </w:p>
    <w:p w14:paraId="75AE5A3A" w14:textId="77777777" w:rsidR="001A1627" w:rsidRPr="00641CC3" w:rsidRDefault="001A1627" w:rsidP="005007FD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inorBidi"/>
          <w:sz w:val="22"/>
          <w:szCs w:val="22"/>
        </w:rPr>
      </w:pPr>
      <w:r w:rsidRPr="226F7AB6">
        <w:rPr>
          <w:rFonts w:asciiTheme="minorHAnsi" w:hAnsiTheme="minorHAnsi" w:cstheme="minorBidi"/>
          <w:sz w:val="22"/>
          <w:szCs w:val="22"/>
        </w:rPr>
        <w:t>•</w:t>
      </w:r>
      <w:r>
        <w:tab/>
      </w:r>
      <w:r w:rsidRPr="226F7AB6">
        <w:rPr>
          <w:rFonts w:asciiTheme="minorHAnsi" w:hAnsiTheme="minorHAnsi" w:cstheme="minorBidi"/>
          <w:sz w:val="22"/>
          <w:szCs w:val="22"/>
        </w:rPr>
        <w:t xml:space="preserve">protipožiarne nátery, vankúše a malty </w:t>
      </w:r>
    </w:p>
    <w:p w14:paraId="3CC867C5" w14:textId="77777777" w:rsidR="001A1627" w:rsidRPr="00641CC3" w:rsidRDefault="001A1627" w:rsidP="005007FD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inorBidi"/>
          <w:sz w:val="22"/>
          <w:szCs w:val="22"/>
        </w:rPr>
      </w:pPr>
      <w:r w:rsidRPr="226F7AB6">
        <w:rPr>
          <w:rFonts w:asciiTheme="minorHAnsi" w:hAnsiTheme="minorHAnsi" w:cstheme="minorBidi"/>
          <w:sz w:val="22"/>
          <w:szCs w:val="22"/>
        </w:rPr>
        <w:t>•</w:t>
      </w:r>
      <w:r>
        <w:tab/>
      </w:r>
      <w:r w:rsidRPr="226F7AB6">
        <w:rPr>
          <w:rFonts w:asciiTheme="minorHAnsi" w:hAnsiTheme="minorHAnsi" w:cstheme="minorBidi"/>
          <w:sz w:val="22"/>
          <w:szCs w:val="22"/>
        </w:rPr>
        <w:t xml:space="preserve">protipožiarny ablatívny náter na káble </w:t>
      </w:r>
    </w:p>
    <w:p w14:paraId="6F41BE6A" w14:textId="77777777" w:rsidR="001A1627" w:rsidRPr="00641CC3" w:rsidRDefault="001A1627" w:rsidP="005007FD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inorBidi"/>
          <w:sz w:val="22"/>
          <w:szCs w:val="22"/>
        </w:rPr>
      </w:pPr>
      <w:r w:rsidRPr="226F7AB6">
        <w:rPr>
          <w:rFonts w:asciiTheme="minorHAnsi" w:hAnsiTheme="minorHAnsi" w:cstheme="minorBidi"/>
          <w:sz w:val="22"/>
          <w:szCs w:val="22"/>
        </w:rPr>
        <w:t>•</w:t>
      </w:r>
      <w:r>
        <w:tab/>
      </w:r>
      <w:r w:rsidRPr="226F7AB6">
        <w:rPr>
          <w:rFonts w:asciiTheme="minorHAnsi" w:hAnsiTheme="minorHAnsi" w:cstheme="minorBidi"/>
          <w:sz w:val="22"/>
          <w:szCs w:val="22"/>
        </w:rPr>
        <w:t xml:space="preserve">protipožiarny blok a zátka </w:t>
      </w:r>
    </w:p>
    <w:p w14:paraId="4832DE25" w14:textId="77777777" w:rsidR="001A1627" w:rsidRPr="00641CC3" w:rsidRDefault="001A1627" w:rsidP="005007FD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inorBidi"/>
          <w:sz w:val="22"/>
          <w:szCs w:val="22"/>
        </w:rPr>
      </w:pPr>
      <w:r w:rsidRPr="226F7AB6">
        <w:rPr>
          <w:rFonts w:asciiTheme="minorHAnsi" w:hAnsiTheme="minorHAnsi" w:cstheme="minorBidi"/>
          <w:sz w:val="22"/>
          <w:szCs w:val="22"/>
        </w:rPr>
        <w:t>•</w:t>
      </w:r>
      <w:r>
        <w:tab/>
      </w:r>
      <w:r w:rsidRPr="226F7AB6">
        <w:rPr>
          <w:rFonts w:asciiTheme="minorHAnsi" w:hAnsiTheme="minorHAnsi" w:cstheme="minorBidi"/>
          <w:sz w:val="22"/>
          <w:szCs w:val="22"/>
        </w:rPr>
        <w:t xml:space="preserve">minerálna vlna, tmely </w:t>
      </w:r>
    </w:p>
    <w:p w14:paraId="6281122C" w14:textId="77777777" w:rsidR="001A1627" w:rsidRPr="00641CC3" w:rsidRDefault="5D541249" w:rsidP="005007FD">
      <w:pPr>
        <w:pStyle w:val="Normlnywebov"/>
        <w:spacing w:before="0" w:beforeAutospacing="0" w:after="0" w:afterAutospacing="0"/>
        <w:ind w:left="709" w:hanging="709"/>
        <w:jc w:val="both"/>
        <w:rPr>
          <w:rFonts w:asciiTheme="minorHAnsi" w:hAnsiTheme="minorHAnsi" w:cstheme="minorBidi"/>
          <w:sz w:val="22"/>
          <w:szCs w:val="22"/>
        </w:rPr>
      </w:pPr>
      <w:r w:rsidRPr="6AB2CEC6">
        <w:rPr>
          <w:rFonts w:asciiTheme="minorHAnsi" w:hAnsiTheme="minorHAnsi" w:cstheme="minorBidi"/>
          <w:sz w:val="22"/>
          <w:szCs w:val="22"/>
        </w:rPr>
        <w:t>•</w:t>
      </w:r>
      <w:r w:rsidR="001A1627">
        <w:tab/>
      </w:r>
      <w:r w:rsidRPr="6AB2CEC6">
        <w:rPr>
          <w:rFonts w:asciiTheme="minorHAnsi" w:hAnsiTheme="minorHAnsi" w:cstheme="minorBidi"/>
          <w:sz w:val="22"/>
          <w:szCs w:val="22"/>
        </w:rPr>
        <w:t xml:space="preserve">Pracovníci aplikujúci protipožiarnu ochranu budú mať certifikát (zaškolenie) na uvedené činnosti </w:t>
      </w:r>
    </w:p>
    <w:p w14:paraId="0CA30EEF" w14:textId="77777777" w:rsidR="001A1627" w:rsidRPr="00641CC3" w:rsidRDefault="5D541249" w:rsidP="005007FD">
      <w:pPr>
        <w:pStyle w:val="Normlnywebov"/>
        <w:spacing w:before="0" w:beforeAutospacing="0" w:after="0" w:afterAutospacing="0"/>
        <w:ind w:left="709" w:hanging="709"/>
        <w:jc w:val="both"/>
        <w:rPr>
          <w:rFonts w:asciiTheme="minorHAnsi" w:hAnsiTheme="minorHAnsi" w:cstheme="minorBidi"/>
          <w:sz w:val="22"/>
          <w:szCs w:val="22"/>
        </w:rPr>
      </w:pPr>
      <w:r w:rsidRPr="6AB2CEC6">
        <w:rPr>
          <w:rFonts w:asciiTheme="minorHAnsi" w:hAnsiTheme="minorHAnsi" w:cstheme="minorBidi"/>
          <w:sz w:val="22"/>
          <w:szCs w:val="22"/>
        </w:rPr>
        <w:t>•</w:t>
      </w:r>
      <w:r w:rsidR="001A1627">
        <w:tab/>
      </w:r>
      <w:r w:rsidRPr="6AB2CEC6">
        <w:rPr>
          <w:rFonts w:asciiTheme="minorHAnsi" w:hAnsiTheme="minorHAnsi" w:cstheme="minorBidi"/>
          <w:sz w:val="22"/>
          <w:szCs w:val="22"/>
        </w:rPr>
        <w:t>Použitý druh protipožiarnej hmoty a doba odolnosti bude uvedená v projektovej dokumentácii skutočného vyhotovenia</w:t>
      </w:r>
    </w:p>
    <w:p w14:paraId="5106B2FE" w14:textId="7D565589" w:rsidR="6EE14083" w:rsidRDefault="6EE14083" w:rsidP="005007FD">
      <w:pPr>
        <w:pStyle w:val="Normlnywebov"/>
        <w:spacing w:before="0" w:beforeAutospacing="0" w:after="0" w:afterAutospacing="0"/>
        <w:ind w:left="709" w:hanging="709"/>
        <w:jc w:val="both"/>
        <w:rPr>
          <w:rFonts w:asciiTheme="minorHAnsi" w:hAnsiTheme="minorHAnsi" w:cstheme="minorBidi"/>
          <w:sz w:val="22"/>
          <w:szCs w:val="22"/>
        </w:rPr>
      </w:pPr>
    </w:p>
    <w:p w14:paraId="0637AE90" w14:textId="77777777" w:rsidR="005D155A" w:rsidRDefault="005D155A" w:rsidP="00243C15">
      <w:pPr>
        <w:pStyle w:val="Normlnywebov"/>
        <w:spacing w:before="0" w:beforeAutospacing="0" w:after="0" w:afterAutospacing="0"/>
        <w:ind w:left="709" w:hanging="709"/>
        <w:jc w:val="both"/>
        <w:rPr>
          <w:rFonts w:asciiTheme="minorHAnsi" w:hAnsiTheme="minorHAnsi" w:cstheme="minorBidi"/>
          <w:sz w:val="22"/>
          <w:szCs w:val="22"/>
        </w:rPr>
      </w:pPr>
    </w:p>
    <w:p w14:paraId="213087E8" w14:textId="77777777" w:rsidR="005D155A" w:rsidRDefault="005D155A" w:rsidP="00243C15">
      <w:pPr>
        <w:pStyle w:val="Normlnywebov"/>
        <w:spacing w:before="0" w:beforeAutospacing="0" w:after="0" w:afterAutospacing="0"/>
        <w:ind w:left="709" w:hanging="709"/>
        <w:jc w:val="both"/>
        <w:rPr>
          <w:rFonts w:asciiTheme="minorHAnsi" w:hAnsiTheme="minorHAnsi" w:cstheme="minorBidi"/>
          <w:sz w:val="22"/>
          <w:szCs w:val="22"/>
        </w:rPr>
      </w:pPr>
    </w:p>
    <w:p w14:paraId="5DDA8E98" w14:textId="77777777" w:rsidR="005D155A" w:rsidRDefault="005D155A" w:rsidP="00243C15">
      <w:pPr>
        <w:pStyle w:val="Normlnywebov"/>
        <w:spacing w:before="0" w:beforeAutospacing="0" w:after="0" w:afterAutospacing="0"/>
        <w:ind w:left="709" w:hanging="709"/>
        <w:jc w:val="both"/>
        <w:rPr>
          <w:rFonts w:asciiTheme="minorHAnsi" w:hAnsiTheme="minorHAnsi" w:cstheme="minorBidi"/>
          <w:sz w:val="22"/>
          <w:szCs w:val="22"/>
        </w:rPr>
      </w:pPr>
    </w:p>
    <w:p w14:paraId="4ACC5221" w14:textId="77777777" w:rsidR="001A1627" w:rsidRPr="00641CC3" w:rsidRDefault="001A1627" w:rsidP="005007FD">
      <w:pPr>
        <w:pStyle w:val="Normlnywebov"/>
        <w:ind w:left="709" w:hanging="709"/>
        <w:jc w:val="both"/>
        <w:rPr>
          <w:rFonts w:asciiTheme="minorHAnsi" w:hAnsiTheme="minorHAnsi" w:cstheme="minorBidi"/>
          <w:sz w:val="22"/>
          <w:szCs w:val="22"/>
        </w:rPr>
      </w:pPr>
      <w:r w:rsidRPr="226F7AB6">
        <w:rPr>
          <w:rFonts w:asciiTheme="minorHAnsi" w:hAnsiTheme="minorHAnsi" w:cstheme="minorBidi"/>
          <w:b/>
          <w:bCs/>
          <w:sz w:val="22"/>
          <w:szCs w:val="22"/>
        </w:rPr>
        <w:t>ELEKTRO ČASŤ NN CVS PS 01.3: </w:t>
      </w:r>
    </w:p>
    <w:p w14:paraId="54E9E121" w14:textId="249D49B8" w:rsidR="001A1627" w:rsidRPr="00641CC3" w:rsidRDefault="001A1627" w:rsidP="005007FD">
      <w:pPr>
        <w:pStyle w:val="Normlnywebov"/>
        <w:ind w:left="709" w:hanging="709"/>
        <w:jc w:val="both"/>
        <w:rPr>
          <w:rFonts w:asciiTheme="minorHAnsi" w:hAnsiTheme="minorHAnsi" w:cstheme="minorBidi"/>
          <w:sz w:val="22"/>
          <w:szCs w:val="22"/>
        </w:rPr>
      </w:pPr>
      <w:r w:rsidRPr="226F7AB6">
        <w:rPr>
          <w:rFonts w:asciiTheme="minorHAnsi" w:hAnsiTheme="minorHAnsi" w:cstheme="minorBidi"/>
          <w:b/>
          <w:bCs/>
          <w:sz w:val="22"/>
          <w:szCs w:val="22"/>
        </w:rPr>
        <w:t>11.</w:t>
      </w:r>
      <w:r w:rsidR="005D155A">
        <w:rPr>
          <w:rFonts w:asciiTheme="minorHAnsi" w:hAnsiTheme="minorHAnsi" w:cstheme="minorBidi"/>
          <w:b/>
          <w:bCs/>
          <w:sz w:val="22"/>
          <w:szCs w:val="22"/>
        </w:rPr>
        <w:tab/>
      </w:r>
      <w:r w:rsidRPr="226F7AB6">
        <w:rPr>
          <w:rFonts w:asciiTheme="minorHAnsi" w:hAnsiTheme="minorHAnsi" w:cstheme="minorBidi"/>
          <w:b/>
          <w:bCs/>
          <w:sz w:val="22"/>
          <w:szCs w:val="22"/>
        </w:rPr>
        <w:t>Elektromotory s napäťovou úrovňou 690 V, 50</w:t>
      </w:r>
      <w:r w:rsidRPr="226F7AB6">
        <w:rPr>
          <w:rFonts w:asciiTheme="minorHAnsi" w:hAnsiTheme="minorHAnsi" w:cstheme="minorBidi"/>
          <w:sz w:val="22"/>
          <w:szCs w:val="22"/>
        </w:rPr>
        <w:t xml:space="preserve">: dodávka, zapojenie, uvedenie do prevádzky dvoch elektro pohonov, z toho jeden bude 100 % rezerva:  </w:t>
      </w:r>
    </w:p>
    <w:p w14:paraId="2B6E824F" w14:textId="77777777" w:rsidR="001A1627" w:rsidRPr="00641CC3" w:rsidRDefault="001A1627" w:rsidP="005007FD">
      <w:pPr>
        <w:pStyle w:val="Normlnywebov"/>
        <w:numPr>
          <w:ilvl w:val="0"/>
          <w:numId w:val="89"/>
        </w:numPr>
        <w:ind w:left="709" w:hanging="709"/>
        <w:jc w:val="both"/>
        <w:rPr>
          <w:rFonts w:asciiTheme="minorHAnsi" w:hAnsiTheme="minorHAnsi" w:cstheme="minorBidi"/>
          <w:sz w:val="22"/>
          <w:szCs w:val="22"/>
        </w:rPr>
      </w:pPr>
      <w:r w:rsidRPr="226F7AB6">
        <w:rPr>
          <w:rFonts w:asciiTheme="minorHAnsi" w:hAnsiTheme="minorHAnsi" w:cstheme="minorBidi"/>
          <w:sz w:val="22"/>
          <w:szCs w:val="22"/>
        </w:rPr>
        <w:t xml:space="preserve">Vyhotovenie: trojfázový indukčný motor s kotvou nakrátko  </w:t>
      </w:r>
    </w:p>
    <w:p w14:paraId="4989E9F0" w14:textId="77777777" w:rsidR="001A1627" w:rsidRPr="00641CC3" w:rsidRDefault="001A1627" w:rsidP="005007FD">
      <w:pPr>
        <w:pStyle w:val="Normlnywebov"/>
        <w:numPr>
          <w:ilvl w:val="0"/>
          <w:numId w:val="89"/>
        </w:numPr>
        <w:ind w:left="709" w:hanging="709"/>
        <w:jc w:val="both"/>
        <w:rPr>
          <w:rFonts w:asciiTheme="minorHAnsi" w:hAnsiTheme="minorHAnsi" w:cstheme="minorBidi"/>
          <w:sz w:val="22"/>
          <w:szCs w:val="22"/>
        </w:rPr>
      </w:pPr>
      <w:r w:rsidRPr="226F7AB6">
        <w:rPr>
          <w:rFonts w:asciiTheme="minorHAnsi" w:hAnsiTheme="minorHAnsi" w:cstheme="minorBidi"/>
          <w:sz w:val="22"/>
          <w:szCs w:val="22"/>
        </w:rPr>
        <w:t xml:space="preserve">Frekvencia 50 Hz  </w:t>
      </w:r>
    </w:p>
    <w:p w14:paraId="4AE082D7" w14:textId="77777777" w:rsidR="001A1627" w:rsidRPr="00641CC3" w:rsidRDefault="001A1627" w:rsidP="005007FD">
      <w:pPr>
        <w:pStyle w:val="Normlnywebov"/>
        <w:numPr>
          <w:ilvl w:val="0"/>
          <w:numId w:val="89"/>
        </w:numPr>
        <w:ind w:left="709" w:hanging="709"/>
        <w:jc w:val="both"/>
        <w:rPr>
          <w:rFonts w:asciiTheme="minorHAnsi" w:hAnsiTheme="minorHAnsi" w:cstheme="minorBidi"/>
          <w:sz w:val="22"/>
          <w:szCs w:val="22"/>
        </w:rPr>
      </w:pPr>
      <w:r w:rsidRPr="226F7AB6">
        <w:rPr>
          <w:rFonts w:asciiTheme="minorHAnsi" w:hAnsiTheme="minorHAnsi" w:cstheme="minorBidi"/>
          <w:sz w:val="22"/>
          <w:szCs w:val="22"/>
        </w:rPr>
        <w:t xml:space="preserve">Nominálny výkon elektromotora v kW: výkon bude navrhnutý na výkon čerpadla. </w:t>
      </w:r>
    </w:p>
    <w:p w14:paraId="2208461A" w14:textId="77777777" w:rsidR="001A1627" w:rsidRPr="00641CC3" w:rsidRDefault="001A1627" w:rsidP="005007FD">
      <w:pPr>
        <w:pStyle w:val="Normlnywebov"/>
        <w:numPr>
          <w:ilvl w:val="0"/>
          <w:numId w:val="89"/>
        </w:numPr>
        <w:ind w:left="709" w:hanging="709"/>
        <w:jc w:val="both"/>
        <w:rPr>
          <w:rFonts w:asciiTheme="minorHAnsi" w:hAnsiTheme="minorHAnsi" w:cstheme="minorBidi"/>
          <w:sz w:val="22"/>
          <w:szCs w:val="22"/>
        </w:rPr>
      </w:pPr>
      <w:r w:rsidRPr="226F7AB6">
        <w:rPr>
          <w:rFonts w:asciiTheme="minorHAnsi" w:hAnsiTheme="minorHAnsi" w:cstheme="minorBidi"/>
          <w:sz w:val="22"/>
          <w:szCs w:val="22"/>
        </w:rPr>
        <w:t>Účinnosť: IE3 (vysoká účinnosť)</w:t>
      </w:r>
    </w:p>
    <w:p w14:paraId="32761EAD" w14:textId="77777777" w:rsidR="001A1627" w:rsidRPr="00641CC3" w:rsidRDefault="001A1627" w:rsidP="005007FD">
      <w:pPr>
        <w:pStyle w:val="Normlnywebov"/>
        <w:numPr>
          <w:ilvl w:val="0"/>
          <w:numId w:val="90"/>
        </w:numPr>
        <w:ind w:left="709" w:hanging="709"/>
        <w:jc w:val="both"/>
        <w:rPr>
          <w:rFonts w:asciiTheme="minorHAnsi" w:hAnsiTheme="minorHAnsi" w:cstheme="minorBidi"/>
          <w:b/>
          <w:bCs/>
          <w:sz w:val="22"/>
          <w:szCs w:val="22"/>
        </w:rPr>
      </w:pPr>
      <w:r w:rsidRPr="226F7AB6">
        <w:rPr>
          <w:rFonts w:asciiTheme="minorHAnsi" w:hAnsiTheme="minorHAnsi" w:cstheme="minorBidi"/>
          <w:b/>
          <w:bCs/>
          <w:sz w:val="22"/>
          <w:szCs w:val="22"/>
        </w:rPr>
        <w:t xml:space="preserve">Nový rozvádzač NN 400 V pre napojenie silovej časti technológie (technologický rozvádzač):   </w:t>
      </w:r>
    </w:p>
    <w:p w14:paraId="78839468" w14:textId="77777777" w:rsidR="001A1627" w:rsidRPr="00641CC3" w:rsidRDefault="001A1627" w:rsidP="005007FD">
      <w:pPr>
        <w:pStyle w:val="Normlnywebov"/>
        <w:numPr>
          <w:ilvl w:val="0"/>
          <w:numId w:val="88"/>
        </w:numPr>
        <w:ind w:left="709" w:hanging="709"/>
        <w:jc w:val="both"/>
        <w:rPr>
          <w:rFonts w:asciiTheme="minorHAnsi" w:hAnsiTheme="minorHAnsi" w:cstheme="minorBidi"/>
          <w:sz w:val="22"/>
          <w:szCs w:val="22"/>
        </w:rPr>
      </w:pPr>
      <w:r w:rsidRPr="226F7AB6">
        <w:rPr>
          <w:rFonts w:asciiTheme="minorHAnsi" w:hAnsiTheme="minorHAnsi" w:cstheme="minorBidi"/>
          <w:sz w:val="22"/>
          <w:szCs w:val="22"/>
        </w:rPr>
        <w:t xml:space="preserve">rozvádzač NN pre napájanie pohonov technológie bude umiestnený v priestore pre obehové čerpadlá </w:t>
      </w:r>
    </w:p>
    <w:p w14:paraId="6AE15782" w14:textId="77777777" w:rsidR="001A1627" w:rsidRPr="00641CC3" w:rsidRDefault="001A1627" w:rsidP="005007FD">
      <w:pPr>
        <w:pStyle w:val="Normlnywebov"/>
        <w:numPr>
          <w:ilvl w:val="0"/>
          <w:numId w:val="88"/>
        </w:numPr>
        <w:ind w:left="709" w:hanging="709"/>
        <w:jc w:val="both"/>
        <w:rPr>
          <w:rFonts w:asciiTheme="minorHAnsi" w:hAnsiTheme="minorHAnsi" w:cstheme="minorBidi"/>
          <w:sz w:val="22"/>
          <w:szCs w:val="22"/>
        </w:rPr>
      </w:pPr>
      <w:r w:rsidRPr="226F7AB6">
        <w:rPr>
          <w:rFonts w:asciiTheme="minorHAnsi" w:hAnsiTheme="minorHAnsi" w:cstheme="minorBidi"/>
          <w:sz w:val="22"/>
          <w:szCs w:val="22"/>
        </w:rPr>
        <w:lastRenderedPageBreak/>
        <w:t xml:space="preserve">nový rozvádzač (názov bude určený v RPD) bude napojený z existujúceho rozvádzača spoločných pohonov označeného R24. Pole sa určí v DRS.  </w:t>
      </w:r>
    </w:p>
    <w:p w14:paraId="61E70EA2" w14:textId="77777777" w:rsidR="001A1627" w:rsidRPr="00641CC3" w:rsidRDefault="001A1627" w:rsidP="005007FD">
      <w:pPr>
        <w:pStyle w:val="Normlnywebov"/>
        <w:numPr>
          <w:ilvl w:val="0"/>
          <w:numId w:val="88"/>
        </w:numPr>
        <w:ind w:left="709" w:hanging="709"/>
        <w:jc w:val="both"/>
        <w:rPr>
          <w:rFonts w:asciiTheme="minorHAnsi" w:hAnsiTheme="minorHAnsi" w:cstheme="minorBidi"/>
          <w:sz w:val="22"/>
          <w:szCs w:val="22"/>
        </w:rPr>
      </w:pPr>
      <w:r w:rsidRPr="226F7AB6">
        <w:rPr>
          <w:rFonts w:asciiTheme="minorHAnsi" w:hAnsiTheme="minorHAnsi" w:cstheme="minorBidi"/>
          <w:sz w:val="22"/>
          <w:szCs w:val="22"/>
        </w:rPr>
        <w:t xml:space="preserve">rozvádzač R24 sa v príslušnom poli upraví: hranica napájania je silová zbernica rozvádzača R24  </w:t>
      </w:r>
    </w:p>
    <w:p w14:paraId="78295928" w14:textId="77777777" w:rsidR="001A1627" w:rsidRPr="00641CC3" w:rsidRDefault="001A1627" w:rsidP="005007FD">
      <w:pPr>
        <w:pStyle w:val="Normlnywebov"/>
        <w:numPr>
          <w:ilvl w:val="0"/>
          <w:numId w:val="88"/>
        </w:numPr>
        <w:ind w:left="709" w:hanging="709"/>
        <w:jc w:val="both"/>
        <w:rPr>
          <w:rFonts w:asciiTheme="minorHAnsi" w:hAnsiTheme="minorHAnsi" w:cstheme="minorBidi"/>
          <w:sz w:val="22"/>
          <w:szCs w:val="22"/>
        </w:rPr>
      </w:pPr>
      <w:r w:rsidRPr="226F7AB6">
        <w:rPr>
          <w:rFonts w:asciiTheme="minorHAnsi" w:hAnsiTheme="minorHAnsi" w:cstheme="minorBidi"/>
          <w:sz w:val="22"/>
          <w:szCs w:val="22"/>
        </w:rPr>
        <w:t xml:space="preserve">rozvádzač R24 sa v príslušnom poli doplní o istič vo výsuvnom prevedení s dostatočným počtom pomocných kontaktov vyvedených na svorkovnicu  </w:t>
      </w:r>
    </w:p>
    <w:p w14:paraId="654E3A7B" w14:textId="77777777" w:rsidR="001A1627" w:rsidRPr="00641CC3" w:rsidRDefault="001A1627" w:rsidP="005007FD">
      <w:pPr>
        <w:pStyle w:val="Normlnywebov"/>
        <w:numPr>
          <w:ilvl w:val="0"/>
          <w:numId w:val="88"/>
        </w:numPr>
        <w:ind w:left="709" w:hanging="709"/>
        <w:jc w:val="both"/>
        <w:rPr>
          <w:rFonts w:asciiTheme="minorHAnsi" w:hAnsiTheme="minorHAnsi" w:cstheme="minorBidi"/>
          <w:sz w:val="22"/>
          <w:szCs w:val="22"/>
        </w:rPr>
      </w:pPr>
      <w:r w:rsidRPr="226F7AB6">
        <w:rPr>
          <w:rFonts w:asciiTheme="minorHAnsi" w:hAnsiTheme="minorHAnsi" w:cstheme="minorBidi"/>
          <w:sz w:val="22"/>
          <w:szCs w:val="22"/>
        </w:rPr>
        <w:t xml:space="preserve">signalizácia o stave ističa bude vyvedená do riadiaceho a informačného systému ABB </w:t>
      </w:r>
      <w:proofErr w:type="spellStart"/>
      <w:r w:rsidRPr="226F7AB6">
        <w:rPr>
          <w:rFonts w:asciiTheme="minorHAnsi" w:hAnsiTheme="minorHAnsi" w:cstheme="minorBidi"/>
          <w:sz w:val="22"/>
          <w:szCs w:val="22"/>
        </w:rPr>
        <w:t>MicroScada</w:t>
      </w:r>
      <w:proofErr w:type="spellEnd"/>
      <w:r w:rsidRPr="226F7AB6">
        <w:rPr>
          <w:rFonts w:asciiTheme="minorHAnsi" w:hAnsiTheme="minorHAnsi" w:cstheme="minorBidi"/>
          <w:sz w:val="22"/>
          <w:szCs w:val="22"/>
        </w:rPr>
        <w:t xml:space="preserve"> (RIS) prostredníctvom rozvádzača RTU1(2)  </w:t>
      </w:r>
    </w:p>
    <w:p w14:paraId="052670B5" w14:textId="77777777" w:rsidR="001A1627" w:rsidRPr="00641CC3" w:rsidRDefault="001A1627" w:rsidP="005007FD">
      <w:pPr>
        <w:pStyle w:val="Normlnywebov"/>
        <w:numPr>
          <w:ilvl w:val="0"/>
          <w:numId w:val="88"/>
        </w:numPr>
        <w:ind w:left="709" w:hanging="709"/>
        <w:jc w:val="both"/>
        <w:rPr>
          <w:rFonts w:asciiTheme="minorHAnsi" w:hAnsiTheme="minorHAnsi" w:cstheme="minorBidi"/>
          <w:sz w:val="22"/>
          <w:szCs w:val="22"/>
        </w:rPr>
      </w:pPr>
      <w:r w:rsidRPr="226F7AB6">
        <w:rPr>
          <w:rFonts w:asciiTheme="minorHAnsi" w:hAnsiTheme="minorHAnsi" w:cstheme="minorBidi"/>
          <w:sz w:val="22"/>
          <w:szCs w:val="22"/>
        </w:rPr>
        <w:t xml:space="preserve">prívodný istič bude vizualizovaný v RIS ABB  </w:t>
      </w:r>
    </w:p>
    <w:p w14:paraId="2EBE7213" w14:textId="77777777" w:rsidR="001A1627" w:rsidRPr="00641CC3" w:rsidRDefault="001A1627" w:rsidP="005007FD">
      <w:pPr>
        <w:pStyle w:val="Normlnywebov"/>
        <w:numPr>
          <w:ilvl w:val="0"/>
          <w:numId w:val="88"/>
        </w:numPr>
        <w:ind w:left="709" w:hanging="709"/>
        <w:jc w:val="both"/>
        <w:rPr>
          <w:rFonts w:asciiTheme="minorHAnsi" w:hAnsiTheme="minorHAnsi" w:cstheme="minorBidi"/>
          <w:sz w:val="22"/>
          <w:szCs w:val="22"/>
        </w:rPr>
      </w:pPr>
      <w:r w:rsidRPr="226F7AB6">
        <w:rPr>
          <w:rFonts w:asciiTheme="minorHAnsi" w:hAnsiTheme="minorHAnsi" w:cstheme="minorBidi"/>
          <w:sz w:val="22"/>
          <w:szCs w:val="22"/>
        </w:rPr>
        <w:t xml:space="preserve">druhý prívod pre nový technologický rozvádzač bude napojený z rozvádzača spoločných pohonov označeného r04.6. Pole sa určí v DRS  </w:t>
      </w:r>
    </w:p>
    <w:p w14:paraId="5B2AFDB8" w14:textId="77777777" w:rsidR="001A1627" w:rsidRPr="00641CC3" w:rsidRDefault="001A1627" w:rsidP="005007FD">
      <w:pPr>
        <w:pStyle w:val="Normlnywebov"/>
        <w:numPr>
          <w:ilvl w:val="0"/>
          <w:numId w:val="88"/>
        </w:numPr>
        <w:ind w:left="709" w:hanging="709"/>
        <w:jc w:val="both"/>
        <w:rPr>
          <w:rFonts w:asciiTheme="minorHAnsi" w:hAnsiTheme="minorHAnsi" w:cstheme="minorBidi"/>
          <w:sz w:val="22"/>
          <w:szCs w:val="22"/>
        </w:rPr>
      </w:pPr>
      <w:r w:rsidRPr="226F7AB6">
        <w:rPr>
          <w:rFonts w:asciiTheme="minorHAnsi" w:hAnsiTheme="minorHAnsi" w:cstheme="minorBidi"/>
          <w:sz w:val="22"/>
          <w:szCs w:val="22"/>
        </w:rPr>
        <w:t xml:space="preserve">rozvádzač r04.6 sa v príslušnom poli upraví: hranica napájania je silová zbernica rozvádzača r04.6  </w:t>
      </w:r>
    </w:p>
    <w:p w14:paraId="1B546C3D" w14:textId="77777777" w:rsidR="001A1627" w:rsidRPr="00641CC3" w:rsidRDefault="001A1627" w:rsidP="005007FD">
      <w:pPr>
        <w:pStyle w:val="Normlnywebov"/>
        <w:numPr>
          <w:ilvl w:val="0"/>
          <w:numId w:val="88"/>
        </w:numPr>
        <w:ind w:left="709" w:hanging="709"/>
        <w:jc w:val="both"/>
        <w:rPr>
          <w:rFonts w:asciiTheme="minorHAnsi" w:hAnsiTheme="minorHAnsi" w:cstheme="minorBidi"/>
          <w:sz w:val="22"/>
          <w:szCs w:val="22"/>
        </w:rPr>
      </w:pPr>
      <w:r w:rsidRPr="226F7AB6">
        <w:rPr>
          <w:rFonts w:asciiTheme="minorHAnsi" w:hAnsiTheme="minorHAnsi" w:cstheme="minorBidi"/>
          <w:sz w:val="22"/>
          <w:szCs w:val="22"/>
        </w:rPr>
        <w:t xml:space="preserve">rozvádzač r04.6 sa v príslušnom poli doplní o istič vo výsuvnom prevedení s dostatočným počtom pomocných kontaktov vyvedených na svorkovnicu  </w:t>
      </w:r>
    </w:p>
    <w:p w14:paraId="10C92552" w14:textId="77777777" w:rsidR="001A1627" w:rsidRPr="00641CC3" w:rsidRDefault="001A1627" w:rsidP="005007FD">
      <w:pPr>
        <w:pStyle w:val="Normlnywebov"/>
        <w:numPr>
          <w:ilvl w:val="0"/>
          <w:numId w:val="88"/>
        </w:numPr>
        <w:ind w:left="709" w:hanging="709"/>
        <w:jc w:val="both"/>
        <w:rPr>
          <w:rFonts w:asciiTheme="minorHAnsi" w:hAnsiTheme="minorHAnsi" w:cstheme="minorBidi"/>
          <w:sz w:val="22"/>
          <w:szCs w:val="22"/>
        </w:rPr>
      </w:pPr>
      <w:r w:rsidRPr="226F7AB6">
        <w:rPr>
          <w:rFonts w:asciiTheme="minorHAnsi" w:hAnsiTheme="minorHAnsi" w:cstheme="minorBidi"/>
          <w:sz w:val="22"/>
          <w:szCs w:val="22"/>
        </w:rPr>
        <w:t xml:space="preserve">signalizácia o stave ističov bude vyvedená do riadiaceho a informačného systému ABB </w:t>
      </w:r>
      <w:proofErr w:type="spellStart"/>
      <w:r w:rsidRPr="226F7AB6">
        <w:rPr>
          <w:rFonts w:asciiTheme="minorHAnsi" w:hAnsiTheme="minorHAnsi" w:cstheme="minorBidi"/>
          <w:sz w:val="22"/>
          <w:szCs w:val="22"/>
        </w:rPr>
        <w:t>MicroScada</w:t>
      </w:r>
      <w:proofErr w:type="spellEnd"/>
      <w:r w:rsidRPr="226F7AB6">
        <w:rPr>
          <w:rFonts w:asciiTheme="minorHAnsi" w:hAnsiTheme="minorHAnsi" w:cstheme="minorBidi"/>
          <w:sz w:val="22"/>
          <w:szCs w:val="22"/>
        </w:rPr>
        <w:t xml:space="preserve"> (RIS) prostredníctvom rozvádzača RTU1(2)  </w:t>
      </w:r>
    </w:p>
    <w:p w14:paraId="0FA9875E" w14:textId="77777777" w:rsidR="001A1627" w:rsidRPr="00641CC3" w:rsidRDefault="001A1627" w:rsidP="005007FD">
      <w:pPr>
        <w:pStyle w:val="Normlnywebov"/>
        <w:numPr>
          <w:ilvl w:val="0"/>
          <w:numId w:val="88"/>
        </w:numPr>
        <w:ind w:left="709" w:hanging="709"/>
        <w:jc w:val="both"/>
        <w:rPr>
          <w:rFonts w:asciiTheme="minorHAnsi" w:hAnsiTheme="minorHAnsi" w:cstheme="minorBidi"/>
          <w:sz w:val="22"/>
          <w:szCs w:val="22"/>
        </w:rPr>
      </w:pPr>
      <w:r w:rsidRPr="226F7AB6">
        <w:rPr>
          <w:rFonts w:asciiTheme="minorHAnsi" w:hAnsiTheme="minorHAnsi" w:cstheme="minorBidi"/>
          <w:sz w:val="22"/>
          <w:szCs w:val="22"/>
        </w:rPr>
        <w:t xml:space="preserve">prívodný istič bude vizualizovaný v RIS ABB  </w:t>
      </w:r>
    </w:p>
    <w:p w14:paraId="75BAED0C" w14:textId="77777777" w:rsidR="001A1627" w:rsidRPr="00641CC3" w:rsidRDefault="001A1627" w:rsidP="005007FD">
      <w:pPr>
        <w:pStyle w:val="Normlnywebov"/>
        <w:numPr>
          <w:ilvl w:val="0"/>
          <w:numId w:val="88"/>
        </w:numPr>
        <w:ind w:left="709" w:hanging="709"/>
        <w:jc w:val="both"/>
        <w:rPr>
          <w:rFonts w:asciiTheme="minorHAnsi" w:hAnsiTheme="minorHAnsi" w:cstheme="minorBidi"/>
          <w:sz w:val="22"/>
          <w:szCs w:val="22"/>
        </w:rPr>
      </w:pPr>
      <w:r w:rsidRPr="226F7AB6">
        <w:rPr>
          <w:rFonts w:asciiTheme="minorHAnsi" w:hAnsiTheme="minorHAnsi" w:cstheme="minorBidi"/>
          <w:sz w:val="22"/>
          <w:szCs w:val="22"/>
        </w:rPr>
        <w:t xml:space="preserve">Nový rozvádzač v prístavbe bude vybavený pre automatický záskok (AUTZ) v prípade výpadku jedného prívodu z rozvádzača R24 alebo z rozvádzača r04.6.   </w:t>
      </w:r>
    </w:p>
    <w:p w14:paraId="1F24E5A4" w14:textId="77777777" w:rsidR="001A1627" w:rsidRPr="00641CC3" w:rsidRDefault="001A1627" w:rsidP="005007FD">
      <w:pPr>
        <w:pStyle w:val="Normlnywebov"/>
        <w:numPr>
          <w:ilvl w:val="0"/>
          <w:numId w:val="88"/>
        </w:numPr>
        <w:ind w:left="709" w:hanging="709"/>
        <w:jc w:val="both"/>
        <w:rPr>
          <w:rFonts w:asciiTheme="minorHAnsi" w:hAnsiTheme="minorHAnsi" w:cstheme="minorBidi"/>
          <w:sz w:val="22"/>
          <w:szCs w:val="22"/>
        </w:rPr>
      </w:pPr>
      <w:r w:rsidRPr="226F7AB6">
        <w:rPr>
          <w:rFonts w:asciiTheme="minorHAnsi" w:hAnsiTheme="minorHAnsi" w:cstheme="minorBidi"/>
          <w:sz w:val="22"/>
          <w:szCs w:val="22"/>
        </w:rPr>
        <w:t xml:space="preserve">AUTZ bude 100 % záskok bez ohľadu, ktorý istič je práve v pozícii ZAP  </w:t>
      </w:r>
    </w:p>
    <w:p w14:paraId="658A76DA" w14:textId="77777777" w:rsidR="001A1627" w:rsidRPr="00641CC3" w:rsidRDefault="001A1627" w:rsidP="005007FD">
      <w:pPr>
        <w:pStyle w:val="Normlnywebov"/>
        <w:numPr>
          <w:ilvl w:val="0"/>
          <w:numId w:val="88"/>
        </w:numPr>
        <w:ind w:left="709" w:hanging="709"/>
        <w:jc w:val="both"/>
        <w:rPr>
          <w:rFonts w:asciiTheme="minorHAnsi" w:hAnsiTheme="minorHAnsi" w:cstheme="minorBidi"/>
          <w:sz w:val="22"/>
          <w:szCs w:val="22"/>
        </w:rPr>
      </w:pPr>
      <w:r w:rsidRPr="226F7AB6">
        <w:rPr>
          <w:rFonts w:asciiTheme="minorHAnsi" w:hAnsiTheme="minorHAnsi" w:cstheme="minorBidi"/>
          <w:sz w:val="22"/>
          <w:szCs w:val="22"/>
        </w:rPr>
        <w:t xml:space="preserve">AUTZ bude riešený ističmi a stýkačmi mechanicky blokovanými  </w:t>
      </w:r>
    </w:p>
    <w:p w14:paraId="3E3A879E" w14:textId="77777777" w:rsidR="001A1627" w:rsidRPr="00641CC3" w:rsidRDefault="001A1627" w:rsidP="005007FD">
      <w:pPr>
        <w:pStyle w:val="Normlnywebov"/>
        <w:numPr>
          <w:ilvl w:val="0"/>
          <w:numId w:val="88"/>
        </w:numPr>
        <w:ind w:left="709" w:hanging="709"/>
        <w:jc w:val="both"/>
        <w:rPr>
          <w:rFonts w:asciiTheme="minorHAnsi" w:hAnsiTheme="minorHAnsi" w:cstheme="minorBidi"/>
          <w:sz w:val="22"/>
          <w:szCs w:val="22"/>
        </w:rPr>
      </w:pPr>
      <w:r w:rsidRPr="226F7AB6">
        <w:rPr>
          <w:rFonts w:asciiTheme="minorHAnsi" w:hAnsiTheme="minorHAnsi" w:cstheme="minorBidi"/>
          <w:sz w:val="22"/>
          <w:szCs w:val="22"/>
        </w:rPr>
        <w:t xml:space="preserve">šírka tesnenia od 15 – 20 mm  </w:t>
      </w:r>
    </w:p>
    <w:p w14:paraId="667180A1" w14:textId="77777777" w:rsidR="001A1627" w:rsidRPr="00641CC3" w:rsidRDefault="001A1627" w:rsidP="005007FD">
      <w:pPr>
        <w:pStyle w:val="Normlnywebov"/>
        <w:numPr>
          <w:ilvl w:val="0"/>
          <w:numId w:val="88"/>
        </w:numPr>
        <w:ind w:left="709" w:hanging="709"/>
        <w:jc w:val="both"/>
        <w:rPr>
          <w:rFonts w:asciiTheme="minorHAnsi" w:hAnsiTheme="minorHAnsi" w:cstheme="minorBidi"/>
          <w:sz w:val="22"/>
          <w:szCs w:val="22"/>
        </w:rPr>
      </w:pPr>
      <w:r w:rsidRPr="226F7AB6">
        <w:rPr>
          <w:rFonts w:asciiTheme="minorHAnsi" w:hAnsiTheme="minorHAnsi" w:cstheme="minorBidi"/>
          <w:sz w:val="22"/>
          <w:szCs w:val="22"/>
        </w:rPr>
        <w:t xml:space="preserve">Práškové lakovanie technológiou elektrostatického nanášania práškovej farby po chemickej pred úprave  </w:t>
      </w:r>
    </w:p>
    <w:p w14:paraId="2B607E3A" w14:textId="77777777" w:rsidR="001A1627" w:rsidRPr="00641CC3" w:rsidRDefault="001A1627" w:rsidP="005007FD">
      <w:pPr>
        <w:pStyle w:val="Normlnywebov"/>
        <w:numPr>
          <w:ilvl w:val="0"/>
          <w:numId w:val="88"/>
        </w:numPr>
        <w:ind w:left="709" w:hanging="709"/>
        <w:jc w:val="both"/>
        <w:rPr>
          <w:rFonts w:asciiTheme="minorHAnsi" w:hAnsiTheme="minorHAnsi" w:cstheme="minorBidi"/>
          <w:sz w:val="22"/>
          <w:szCs w:val="22"/>
        </w:rPr>
      </w:pPr>
      <w:r w:rsidRPr="226F7AB6">
        <w:rPr>
          <w:rFonts w:asciiTheme="minorHAnsi" w:hAnsiTheme="minorHAnsi" w:cstheme="minorBidi"/>
          <w:sz w:val="22"/>
          <w:szCs w:val="22"/>
        </w:rPr>
        <w:t xml:space="preserve">Farba RAL9003, polyesterová hrubá štruktúra, lesklá  </w:t>
      </w:r>
    </w:p>
    <w:p w14:paraId="2FD73377" w14:textId="77777777" w:rsidR="001A1627" w:rsidRPr="00641CC3" w:rsidRDefault="001A1627" w:rsidP="005007FD">
      <w:pPr>
        <w:pStyle w:val="Normlnywebov"/>
        <w:numPr>
          <w:ilvl w:val="0"/>
          <w:numId w:val="88"/>
        </w:numPr>
        <w:ind w:left="709" w:hanging="709"/>
        <w:jc w:val="both"/>
        <w:rPr>
          <w:rFonts w:asciiTheme="minorHAnsi" w:hAnsiTheme="minorHAnsi" w:cstheme="minorBidi"/>
          <w:sz w:val="22"/>
          <w:szCs w:val="22"/>
        </w:rPr>
      </w:pPr>
      <w:r w:rsidRPr="226F7AB6">
        <w:rPr>
          <w:rFonts w:asciiTheme="minorHAnsi" w:hAnsiTheme="minorHAnsi" w:cstheme="minorBidi"/>
          <w:sz w:val="22"/>
          <w:szCs w:val="22"/>
        </w:rPr>
        <w:t xml:space="preserve">Hrúbka plechu rozvádzača 1,5 mm  </w:t>
      </w:r>
    </w:p>
    <w:p w14:paraId="6DDE1F24" w14:textId="77777777" w:rsidR="001A1627" w:rsidRPr="00641CC3" w:rsidRDefault="001A1627" w:rsidP="005007FD">
      <w:pPr>
        <w:pStyle w:val="Normlnywebov"/>
        <w:numPr>
          <w:ilvl w:val="0"/>
          <w:numId w:val="88"/>
        </w:numPr>
        <w:ind w:left="709" w:hanging="709"/>
        <w:jc w:val="both"/>
        <w:rPr>
          <w:rFonts w:asciiTheme="minorHAnsi" w:hAnsiTheme="minorHAnsi" w:cstheme="minorBidi"/>
          <w:sz w:val="22"/>
          <w:szCs w:val="22"/>
        </w:rPr>
      </w:pPr>
      <w:r w:rsidRPr="226F7AB6">
        <w:rPr>
          <w:rFonts w:asciiTheme="minorHAnsi" w:hAnsiTheme="minorHAnsi" w:cstheme="minorBidi"/>
          <w:sz w:val="22"/>
          <w:szCs w:val="22"/>
        </w:rPr>
        <w:t xml:space="preserve">Hrúbka plechu dverí rozvádzača 2,0 mm  </w:t>
      </w:r>
    </w:p>
    <w:p w14:paraId="087BB878" w14:textId="77777777" w:rsidR="001A1627" w:rsidRPr="00641CC3" w:rsidRDefault="001A1627" w:rsidP="005007FD">
      <w:pPr>
        <w:pStyle w:val="Normlnywebov"/>
        <w:numPr>
          <w:ilvl w:val="0"/>
          <w:numId w:val="88"/>
        </w:numPr>
        <w:ind w:left="709" w:hanging="709"/>
        <w:jc w:val="both"/>
        <w:rPr>
          <w:rFonts w:asciiTheme="minorHAnsi" w:hAnsiTheme="minorHAnsi" w:cstheme="minorBidi"/>
          <w:sz w:val="22"/>
          <w:szCs w:val="22"/>
        </w:rPr>
      </w:pPr>
      <w:r w:rsidRPr="226F7AB6">
        <w:rPr>
          <w:rFonts w:asciiTheme="minorHAnsi" w:hAnsiTheme="minorHAnsi" w:cstheme="minorBidi"/>
          <w:sz w:val="22"/>
          <w:szCs w:val="22"/>
        </w:rPr>
        <w:t>Konštrukčná projektová dokumentácia rozvádzačov (podklad pre výrobu rozvádzača/</w:t>
      </w:r>
      <w:proofErr w:type="spellStart"/>
      <w:r w:rsidRPr="226F7AB6">
        <w:rPr>
          <w:rFonts w:asciiTheme="minorHAnsi" w:hAnsiTheme="minorHAnsi" w:cstheme="minorBidi"/>
          <w:sz w:val="22"/>
          <w:szCs w:val="22"/>
        </w:rPr>
        <w:t>čov</w:t>
      </w:r>
      <w:proofErr w:type="spellEnd"/>
      <w:r w:rsidRPr="226F7AB6">
        <w:rPr>
          <w:rFonts w:asciiTheme="minorHAnsi" w:hAnsiTheme="minorHAnsi" w:cstheme="minorBidi"/>
          <w:sz w:val="22"/>
          <w:szCs w:val="22"/>
        </w:rPr>
        <w:t xml:space="preserve">)  </w:t>
      </w:r>
    </w:p>
    <w:p w14:paraId="0D607BFC" w14:textId="77777777" w:rsidR="001A1627" w:rsidRPr="00641CC3" w:rsidRDefault="001A1627" w:rsidP="005007FD">
      <w:pPr>
        <w:pStyle w:val="Normlnywebov"/>
        <w:numPr>
          <w:ilvl w:val="0"/>
          <w:numId w:val="88"/>
        </w:numPr>
        <w:ind w:left="709" w:hanging="709"/>
        <w:jc w:val="both"/>
        <w:rPr>
          <w:rFonts w:asciiTheme="minorHAnsi" w:hAnsiTheme="minorHAnsi" w:cstheme="minorBidi"/>
          <w:sz w:val="22"/>
          <w:szCs w:val="22"/>
        </w:rPr>
      </w:pPr>
      <w:r w:rsidRPr="226F7AB6">
        <w:rPr>
          <w:rFonts w:asciiTheme="minorHAnsi" w:hAnsiTheme="minorHAnsi" w:cstheme="minorBidi"/>
          <w:sz w:val="22"/>
          <w:szCs w:val="22"/>
        </w:rPr>
        <w:t xml:space="preserve">Rozvádzač bude obsahovať priestorovú rezervu:  </w:t>
      </w:r>
    </w:p>
    <w:p w14:paraId="4981225A" w14:textId="77777777" w:rsidR="001A1627" w:rsidRPr="00641CC3" w:rsidRDefault="001A1627" w:rsidP="00134B60">
      <w:pPr>
        <w:pStyle w:val="Normlnywebov"/>
        <w:numPr>
          <w:ilvl w:val="2"/>
          <w:numId w:val="88"/>
        </w:numPr>
        <w:jc w:val="both"/>
        <w:rPr>
          <w:rFonts w:asciiTheme="minorHAnsi" w:hAnsiTheme="minorHAnsi" w:cstheme="minorBidi"/>
          <w:sz w:val="22"/>
          <w:szCs w:val="22"/>
        </w:rPr>
      </w:pPr>
      <w:r w:rsidRPr="226F7AB6">
        <w:rPr>
          <w:rFonts w:asciiTheme="minorHAnsi" w:hAnsiTheme="minorHAnsi" w:cstheme="minorBidi"/>
          <w:sz w:val="22"/>
          <w:szCs w:val="22"/>
        </w:rPr>
        <w:t xml:space="preserve">pre osadenie 15 ks modulárnych ističov (jeden modulárni istič má šírku 18 mm),  </w:t>
      </w:r>
    </w:p>
    <w:p w14:paraId="7A0FAC2F" w14:textId="77777777" w:rsidR="001A1627" w:rsidRPr="00641CC3" w:rsidRDefault="001A1627" w:rsidP="00134B60">
      <w:pPr>
        <w:pStyle w:val="Normlnywebov"/>
        <w:numPr>
          <w:ilvl w:val="2"/>
          <w:numId w:val="88"/>
        </w:numPr>
        <w:jc w:val="both"/>
        <w:rPr>
          <w:rFonts w:asciiTheme="minorHAnsi" w:hAnsiTheme="minorHAnsi" w:cstheme="minorBidi"/>
          <w:sz w:val="22"/>
          <w:szCs w:val="22"/>
        </w:rPr>
      </w:pPr>
      <w:r w:rsidRPr="226F7AB6">
        <w:rPr>
          <w:rFonts w:asciiTheme="minorHAnsi" w:hAnsiTheme="minorHAnsi" w:cstheme="minorBidi"/>
          <w:sz w:val="22"/>
          <w:szCs w:val="22"/>
        </w:rPr>
        <w:t xml:space="preserve">pre osadenie 50 ks radovej svorkovnice (svorkovnica na DIN lištu) pre prierez vodiča: 20 x 1,5mm, 20 x 4mm, 10 x 6 mm  </w:t>
      </w:r>
    </w:p>
    <w:p w14:paraId="464D90F1" w14:textId="77777777" w:rsidR="001A1627" w:rsidRPr="00641CC3" w:rsidRDefault="001A1627" w:rsidP="005007FD">
      <w:pPr>
        <w:pStyle w:val="Normlnywebov"/>
        <w:numPr>
          <w:ilvl w:val="0"/>
          <w:numId w:val="88"/>
        </w:numPr>
        <w:ind w:left="709" w:hanging="709"/>
        <w:jc w:val="both"/>
        <w:rPr>
          <w:rFonts w:asciiTheme="minorHAnsi" w:hAnsiTheme="minorHAnsi" w:cstheme="minorBidi"/>
          <w:sz w:val="22"/>
          <w:szCs w:val="22"/>
        </w:rPr>
      </w:pPr>
      <w:r w:rsidRPr="226F7AB6">
        <w:rPr>
          <w:rFonts w:asciiTheme="minorHAnsi" w:hAnsiTheme="minorHAnsi" w:cstheme="minorBidi"/>
          <w:sz w:val="22"/>
          <w:szCs w:val="22"/>
        </w:rPr>
        <w:t xml:space="preserve">Nový rozvádzač bude označený RM25.1 a konštrukčne bude zhotovený tak, aby sa dal rozvádzač rozšíriť o jedno pole,  </w:t>
      </w:r>
    </w:p>
    <w:p w14:paraId="28BE4FC9" w14:textId="77777777" w:rsidR="001A1627" w:rsidRPr="00641CC3" w:rsidRDefault="001A1627" w:rsidP="005007FD">
      <w:pPr>
        <w:pStyle w:val="Normlnywebov"/>
        <w:numPr>
          <w:ilvl w:val="0"/>
          <w:numId w:val="88"/>
        </w:numPr>
        <w:ind w:left="709" w:hanging="709"/>
        <w:jc w:val="both"/>
        <w:rPr>
          <w:rFonts w:asciiTheme="minorHAnsi" w:hAnsiTheme="minorHAnsi" w:cstheme="minorBidi"/>
          <w:sz w:val="22"/>
          <w:szCs w:val="22"/>
        </w:rPr>
      </w:pPr>
      <w:proofErr w:type="spellStart"/>
      <w:r w:rsidRPr="226F7AB6">
        <w:rPr>
          <w:rFonts w:asciiTheme="minorHAnsi" w:hAnsiTheme="minorHAnsi" w:cstheme="minorBidi"/>
          <w:sz w:val="22"/>
          <w:szCs w:val="22"/>
        </w:rPr>
        <w:t>zbernicový</w:t>
      </w:r>
      <w:proofErr w:type="spellEnd"/>
      <w:r w:rsidRPr="226F7AB6">
        <w:rPr>
          <w:rFonts w:asciiTheme="minorHAnsi" w:hAnsiTheme="minorHAnsi" w:cstheme="minorBidi"/>
          <w:sz w:val="22"/>
          <w:szCs w:val="22"/>
        </w:rPr>
        <w:t xml:space="preserve"> systém, prívodná kabeláž a hlavné istenie bude predimenzované o 20 %  </w:t>
      </w:r>
    </w:p>
    <w:p w14:paraId="28078A84" w14:textId="77777777" w:rsidR="001A1627" w:rsidRPr="00641CC3" w:rsidRDefault="001A1627" w:rsidP="005007FD">
      <w:pPr>
        <w:pStyle w:val="Normlnywebov"/>
        <w:numPr>
          <w:ilvl w:val="0"/>
          <w:numId w:val="88"/>
        </w:numPr>
        <w:ind w:left="709" w:hanging="709"/>
        <w:jc w:val="both"/>
        <w:rPr>
          <w:rFonts w:asciiTheme="minorHAnsi" w:hAnsiTheme="minorHAnsi" w:cstheme="minorBidi"/>
          <w:sz w:val="22"/>
          <w:szCs w:val="22"/>
        </w:rPr>
      </w:pPr>
      <w:r w:rsidRPr="226F7AB6">
        <w:rPr>
          <w:rFonts w:asciiTheme="minorHAnsi" w:hAnsiTheme="minorHAnsi" w:cstheme="minorBidi"/>
          <w:sz w:val="22"/>
          <w:szCs w:val="22"/>
        </w:rPr>
        <w:t xml:space="preserve">Výkonové ističe pre prívod v novom rozvádzači budú vo výsuvnom prevedení, vybavené dostatočným počtom pomocných kontaktov vyvedených na svorkovnicu  </w:t>
      </w:r>
    </w:p>
    <w:p w14:paraId="4459C225" w14:textId="77777777" w:rsidR="001A1627" w:rsidRPr="00641CC3" w:rsidRDefault="001A1627" w:rsidP="005007FD">
      <w:pPr>
        <w:pStyle w:val="Normlnywebov"/>
        <w:numPr>
          <w:ilvl w:val="0"/>
          <w:numId w:val="88"/>
        </w:numPr>
        <w:ind w:left="709" w:hanging="709"/>
        <w:jc w:val="both"/>
        <w:rPr>
          <w:rFonts w:asciiTheme="minorHAnsi" w:hAnsiTheme="minorHAnsi" w:cstheme="minorBidi"/>
          <w:sz w:val="22"/>
          <w:szCs w:val="22"/>
        </w:rPr>
      </w:pPr>
      <w:r w:rsidRPr="226F7AB6">
        <w:rPr>
          <w:rFonts w:asciiTheme="minorHAnsi" w:hAnsiTheme="minorHAnsi" w:cstheme="minorBidi"/>
          <w:sz w:val="22"/>
          <w:szCs w:val="22"/>
        </w:rPr>
        <w:t xml:space="preserve">signalizácia o stave ističov bude vyvedená do riadiaceho a informačného systému ABB </w:t>
      </w:r>
      <w:proofErr w:type="spellStart"/>
      <w:r w:rsidRPr="226F7AB6">
        <w:rPr>
          <w:rFonts w:asciiTheme="minorHAnsi" w:hAnsiTheme="minorHAnsi" w:cstheme="minorBidi"/>
          <w:sz w:val="22"/>
          <w:szCs w:val="22"/>
        </w:rPr>
        <w:t>MicroScada</w:t>
      </w:r>
      <w:proofErr w:type="spellEnd"/>
      <w:r w:rsidRPr="226F7AB6">
        <w:rPr>
          <w:rFonts w:asciiTheme="minorHAnsi" w:hAnsiTheme="minorHAnsi" w:cstheme="minorBidi"/>
          <w:sz w:val="22"/>
          <w:szCs w:val="22"/>
        </w:rPr>
        <w:t xml:space="preserve"> (RIS) prostredníctvom rozvádzača RTU1(2)  </w:t>
      </w:r>
    </w:p>
    <w:p w14:paraId="4279D743" w14:textId="77777777" w:rsidR="001A1627" w:rsidRPr="00641CC3" w:rsidRDefault="001A1627" w:rsidP="005007FD">
      <w:pPr>
        <w:pStyle w:val="Normlnywebov"/>
        <w:numPr>
          <w:ilvl w:val="0"/>
          <w:numId w:val="88"/>
        </w:numPr>
        <w:ind w:left="709" w:hanging="709"/>
        <w:jc w:val="both"/>
        <w:rPr>
          <w:rFonts w:asciiTheme="minorHAnsi" w:hAnsiTheme="minorHAnsi" w:cstheme="minorBidi"/>
          <w:sz w:val="22"/>
          <w:szCs w:val="22"/>
        </w:rPr>
      </w:pPr>
      <w:r w:rsidRPr="226F7AB6">
        <w:rPr>
          <w:rFonts w:asciiTheme="minorHAnsi" w:hAnsiTheme="minorHAnsi" w:cstheme="minorBidi"/>
          <w:sz w:val="22"/>
          <w:szCs w:val="22"/>
        </w:rPr>
        <w:t xml:space="preserve">prívodné ističe budú vizualizované v RIS ABB  </w:t>
      </w:r>
    </w:p>
    <w:p w14:paraId="57440CAA" w14:textId="77777777" w:rsidR="001A1627" w:rsidRPr="00641CC3" w:rsidRDefault="001A1627" w:rsidP="005007FD">
      <w:pPr>
        <w:pStyle w:val="Normlnywebov"/>
        <w:numPr>
          <w:ilvl w:val="0"/>
          <w:numId w:val="88"/>
        </w:numPr>
        <w:ind w:left="709" w:hanging="709"/>
        <w:jc w:val="both"/>
        <w:rPr>
          <w:rFonts w:asciiTheme="minorHAnsi" w:hAnsiTheme="minorHAnsi" w:cstheme="minorBidi"/>
          <w:sz w:val="22"/>
          <w:szCs w:val="22"/>
        </w:rPr>
      </w:pPr>
      <w:r w:rsidRPr="226F7AB6">
        <w:rPr>
          <w:rFonts w:asciiTheme="minorHAnsi" w:hAnsiTheme="minorHAnsi" w:cstheme="minorBidi"/>
          <w:sz w:val="22"/>
          <w:szCs w:val="22"/>
        </w:rPr>
        <w:t xml:space="preserve">Dvere rozvádzača budú vybavené (pole č.1):  </w:t>
      </w:r>
    </w:p>
    <w:p w14:paraId="68A6C21A" w14:textId="77777777" w:rsidR="001A1627" w:rsidRPr="00641CC3" w:rsidRDefault="001A1627" w:rsidP="00134B60">
      <w:pPr>
        <w:pStyle w:val="Normlnywebov"/>
        <w:numPr>
          <w:ilvl w:val="2"/>
          <w:numId w:val="88"/>
        </w:numPr>
        <w:jc w:val="both"/>
        <w:rPr>
          <w:rFonts w:asciiTheme="minorHAnsi" w:hAnsiTheme="minorHAnsi" w:cstheme="minorBidi"/>
          <w:sz w:val="22"/>
          <w:szCs w:val="22"/>
        </w:rPr>
      </w:pPr>
      <w:r w:rsidRPr="226F7AB6">
        <w:rPr>
          <w:rFonts w:asciiTheme="minorHAnsi" w:hAnsiTheme="minorHAnsi" w:cstheme="minorBidi"/>
          <w:sz w:val="22"/>
          <w:szCs w:val="22"/>
        </w:rPr>
        <w:t xml:space="preserve">združeným digitálnym meracím prístrojom (min.: P, Q, I, </w:t>
      </w:r>
      <w:proofErr w:type="spellStart"/>
      <w:r w:rsidRPr="226F7AB6">
        <w:rPr>
          <w:rFonts w:asciiTheme="minorHAnsi" w:hAnsiTheme="minorHAnsi" w:cstheme="minorBidi"/>
          <w:sz w:val="22"/>
          <w:szCs w:val="22"/>
        </w:rPr>
        <w:t>Un</w:t>
      </w:r>
      <w:proofErr w:type="spellEnd"/>
      <w:r w:rsidRPr="226F7AB6">
        <w:rPr>
          <w:rFonts w:asciiTheme="minorHAnsi" w:hAnsiTheme="minorHAnsi" w:cstheme="minorBidi"/>
          <w:sz w:val="22"/>
          <w:szCs w:val="22"/>
        </w:rPr>
        <w:t xml:space="preserve">, Uf, cos)  </w:t>
      </w:r>
    </w:p>
    <w:p w14:paraId="6071524F" w14:textId="77777777" w:rsidR="001A1627" w:rsidRPr="00641CC3" w:rsidRDefault="001A1627" w:rsidP="00134B60">
      <w:pPr>
        <w:pStyle w:val="Normlnywebov"/>
        <w:numPr>
          <w:ilvl w:val="2"/>
          <w:numId w:val="88"/>
        </w:numPr>
        <w:jc w:val="both"/>
        <w:rPr>
          <w:rFonts w:asciiTheme="minorHAnsi" w:hAnsiTheme="minorHAnsi" w:cstheme="minorBidi"/>
          <w:sz w:val="22"/>
          <w:szCs w:val="22"/>
        </w:rPr>
      </w:pPr>
      <w:r w:rsidRPr="226F7AB6">
        <w:rPr>
          <w:rFonts w:asciiTheme="minorHAnsi" w:hAnsiTheme="minorHAnsi" w:cstheme="minorBidi"/>
          <w:sz w:val="22"/>
          <w:szCs w:val="22"/>
        </w:rPr>
        <w:t xml:space="preserve">signalizáciou stavu ističov,  </w:t>
      </w:r>
    </w:p>
    <w:p w14:paraId="766F8BFE" w14:textId="77777777" w:rsidR="001A1627" w:rsidRPr="00641CC3" w:rsidRDefault="001A1627" w:rsidP="00134B60">
      <w:pPr>
        <w:pStyle w:val="Normlnywebov"/>
        <w:numPr>
          <w:ilvl w:val="2"/>
          <w:numId w:val="88"/>
        </w:numPr>
        <w:jc w:val="both"/>
        <w:rPr>
          <w:rFonts w:asciiTheme="minorHAnsi" w:hAnsiTheme="minorHAnsi" w:cstheme="minorBidi"/>
          <w:sz w:val="22"/>
          <w:szCs w:val="22"/>
        </w:rPr>
      </w:pPr>
      <w:r w:rsidRPr="226F7AB6">
        <w:rPr>
          <w:rFonts w:asciiTheme="minorHAnsi" w:hAnsiTheme="minorHAnsi" w:cstheme="minorBidi"/>
          <w:sz w:val="22"/>
          <w:szCs w:val="22"/>
        </w:rPr>
        <w:t xml:space="preserve">tlačidlami pre ZAPNUTIE a VYPNUTIE (ZAP/VYP) ističa  </w:t>
      </w:r>
    </w:p>
    <w:p w14:paraId="305A93AC" w14:textId="77777777" w:rsidR="001A1627" w:rsidRPr="00641CC3" w:rsidRDefault="001A1627" w:rsidP="00134B60">
      <w:pPr>
        <w:pStyle w:val="Normlnywebov"/>
        <w:numPr>
          <w:ilvl w:val="2"/>
          <w:numId w:val="88"/>
        </w:numPr>
        <w:jc w:val="both"/>
        <w:rPr>
          <w:rFonts w:asciiTheme="minorHAnsi" w:hAnsiTheme="minorHAnsi" w:cstheme="minorBidi"/>
          <w:sz w:val="22"/>
          <w:szCs w:val="22"/>
        </w:rPr>
      </w:pPr>
      <w:r w:rsidRPr="226F7AB6">
        <w:rPr>
          <w:rFonts w:asciiTheme="minorHAnsi" w:hAnsiTheme="minorHAnsi" w:cstheme="minorBidi"/>
          <w:sz w:val="22"/>
          <w:szCs w:val="22"/>
        </w:rPr>
        <w:t xml:space="preserve">prepínač AUTZ – 1 / 0 / 2  (1 – AUTOMAT AUTZ, 0 – vyradenie AUTZ, 2 – ručná voľba AUTZ)  </w:t>
      </w:r>
    </w:p>
    <w:p w14:paraId="1DE005D4" w14:textId="77777777" w:rsidR="001A1627" w:rsidRPr="00641CC3" w:rsidRDefault="001A1627" w:rsidP="005007FD">
      <w:pPr>
        <w:pStyle w:val="Normlnywebov"/>
        <w:numPr>
          <w:ilvl w:val="0"/>
          <w:numId w:val="88"/>
        </w:numPr>
        <w:ind w:left="709" w:hanging="709"/>
        <w:jc w:val="both"/>
        <w:rPr>
          <w:rFonts w:asciiTheme="minorHAnsi" w:hAnsiTheme="minorHAnsi" w:cstheme="minorBidi"/>
          <w:sz w:val="22"/>
          <w:szCs w:val="22"/>
        </w:rPr>
      </w:pPr>
      <w:r w:rsidRPr="226F7AB6">
        <w:rPr>
          <w:rFonts w:asciiTheme="minorHAnsi" w:hAnsiTheme="minorHAnsi" w:cstheme="minorBidi"/>
          <w:sz w:val="22"/>
          <w:szCs w:val="22"/>
        </w:rPr>
        <w:t xml:space="preserve">Druhé pole rozvádzača:  </w:t>
      </w:r>
    </w:p>
    <w:p w14:paraId="364C4F69" w14:textId="77777777" w:rsidR="001A1627" w:rsidRPr="00641CC3" w:rsidRDefault="001A1627" w:rsidP="00134B60">
      <w:pPr>
        <w:pStyle w:val="Normlnywebov"/>
        <w:numPr>
          <w:ilvl w:val="2"/>
          <w:numId w:val="88"/>
        </w:numPr>
        <w:jc w:val="both"/>
        <w:rPr>
          <w:rFonts w:asciiTheme="minorHAnsi" w:hAnsiTheme="minorHAnsi" w:cstheme="minorBidi"/>
          <w:sz w:val="22"/>
          <w:szCs w:val="22"/>
        </w:rPr>
      </w:pPr>
      <w:r w:rsidRPr="226F7AB6">
        <w:rPr>
          <w:rFonts w:asciiTheme="minorHAnsi" w:hAnsiTheme="minorHAnsi" w:cstheme="minorBidi"/>
          <w:sz w:val="22"/>
          <w:szCs w:val="22"/>
        </w:rPr>
        <w:t xml:space="preserve">bude obsahovať výzbroj potrebnú pre istenie všetkých </w:t>
      </w:r>
      <w:proofErr w:type="spellStart"/>
      <w:r w:rsidRPr="226F7AB6">
        <w:rPr>
          <w:rFonts w:asciiTheme="minorHAnsi" w:hAnsiTheme="minorHAnsi" w:cstheme="minorBidi"/>
          <w:sz w:val="22"/>
          <w:szCs w:val="22"/>
        </w:rPr>
        <w:t>servopohonov</w:t>
      </w:r>
      <w:proofErr w:type="spellEnd"/>
      <w:r w:rsidRPr="226F7AB6">
        <w:rPr>
          <w:rFonts w:asciiTheme="minorHAnsi" w:hAnsiTheme="minorHAnsi" w:cstheme="minorBidi"/>
          <w:sz w:val="22"/>
          <w:szCs w:val="22"/>
        </w:rPr>
        <w:t xml:space="preserve"> a pre napájanie ostatnej technológie.   </w:t>
      </w:r>
    </w:p>
    <w:p w14:paraId="288F4E3B" w14:textId="77777777" w:rsidR="001A1627" w:rsidRPr="00641CC3" w:rsidRDefault="001A1627" w:rsidP="00134B60">
      <w:pPr>
        <w:pStyle w:val="Normlnywebov"/>
        <w:numPr>
          <w:ilvl w:val="2"/>
          <w:numId w:val="88"/>
        </w:numPr>
        <w:jc w:val="both"/>
        <w:rPr>
          <w:rFonts w:asciiTheme="minorHAnsi" w:hAnsiTheme="minorHAnsi" w:cstheme="minorBidi"/>
          <w:sz w:val="22"/>
          <w:szCs w:val="22"/>
        </w:rPr>
      </w:pPr>
      <w:r w:rsidRPr="226F7AB6">
        <w:rPr>
          <w:rFonts w:asciiTheme="minorHAnsi" w:hAnsiTheme="minorHAnsi" w:cstheme="minorBidi"/>
          <w:sz w:val="22"/>
          <w:szCs w:val="22"/>
        </w:rPr>
        <w:lastRenderedPageBreak/>
        <w:t xml:space="preserve">Ističe budú mať pomocné kontakty.   </w:t>
      </w:r>
    </w:p>
    <w:p w14:paraId="1CB8F42B" w14:textId="77777777" w:rsidR="001A1627" w:rsidRPr="00641CC3" w:rsidRDefault="001A1627" w:rsidP="00134B60">
      <w:pPr>
        <w:pStyle w:val="Normlnywebov"/>
        <w:numPr>
          <w:ilvl w:val="2"/>
          <w:numId w:val="88"/>
        </w:numPr>
        <w:jc w:val="both"/>
        <w:rPr>
          <w:rFonts w:asciiTheme="minorHAnsi" w:hAnsiTheme="minorHAnsi" w:cstheme="minorBidi"/>
          <w:sz w:val="22"/>
          <w:szCs w:val="22"/>
        </w:rPr>
      </w:pPr>
      <w:r w:rsidRPr="226F7AB6">
        <w:rPr>
          <w:rFonts w:asciiTheme="minorHAnsi" w:hAnsiTheme="minorHAnsi" w:cstheme="minorBidi"/>
          <w:sz w:val="22"/>
          <w:szCs w:val="22"/>
        </w:rPr>
        <w:t xml:space="preserve">dve prázdne DIN lišty na celú šírku poľa  </w:t>
      </w:r>
    </w:p>
    <w:p w14:paraId="7E7BDB13" w14:textId="77777777" w:rsidR="001A1627" w:rsidRPr="00641CC3" w:rsidRDefault="001A1627" w:rsidP="005007FD">
      <w:pPr>
        <w:pStyle w:val="Normlnywebov"/>
        <w:numPr>
          <w:ilvl w:val="0"/>
          <w:numId w:val="88"/>
        </w:numPr>
        <w:ind w:left="709" w:hanging="709"/>
        <w:jc w:val="both"/>
        <w:rPr>
          <w:rFonts w:asciiTheme="minorHAnsi" w:hAnsiTheme="minorHAnsi" w:cstheme="minorBidi"/>
          <w:sz w:val="22"/>
          <w:szCs w:val="22"/>
        </w:rPr>
      </w:pPr>
      <w:r w:rsidRPr="226F7AB6">
        <w:rPr>
          <w:rFonts w:asciiTheme="minorHAnsi" w:hAnsiTheme="minorHAnsi" w:cstheme="minorBidi"/>
          <w:sz w:val="22"/>
          <w:szCs w:val="22"/>
        </w:rPr>
        <w:t xml:space="preserve">Tretie pole rozvádzača bude obsahovať komponenty pre technológiu </w:t>
      </w:r>
      <w:proofErr w:type="spellStart"/>
      <w:r w:rsidRPr="226F7AB6">
        <w:rPr>
          <w:rFonts w:asciiTheme="minorHAnsi" w:hAnsiTheme="minorHAnsi" w:cstheme="minorBidi"/>
          <w:sz w:val="22"/>
          <w:szCs w:val="22"/>
        </w:rPr>
        <w:t>MaR</w:t>
      </w:r>
      <w:proofErr w:type="spellEnd"/>
      <w:r w:rsidRPr="226F7AB6">
        <w:rPr>
          <w:rFonts w:asciiTheme="minorHAnsi" w:hAnsiTheme="minorHAnsi" w:cstheme="minorBidi"/>
          <w:sz w:val="22"/>
          <w:szCs w:val="22"/>
        </w:rPr>
        <w:t>  </w:t>
      </w:r>
    </w:p>
    <w:p w14:paraId="709076B7" w14:textId="77777777" w:rsidR="001A1627" w:rsidRPr="00641CC3" w:rsidRDefault="001A1627" w:rsidP="005007FD">
      <w:pPr>
        <w:pStyle w:val="Normlnywebov"/>
        <w:numPr>
          <w:ilvl w:val="0"/>
          <w:numId w:val="88"/>
        </w:numPr>
        <w:ind w:left="709" w:hanging="709"/>
        <w:jc w:val="both"/>
        <w:rPr>
          <w:rFonts w:asciiTheme="minorHAnsi" w:hAnsiTheme="minorHAnsi" w:cstheme="minorBidi"/>
          <w:sz w:val="22"/>
          <w:szCs w:val="22"/>
        </w:rPr>
      </w:pPr>
      <w:r w:rsidRPr="226F7AB6">
        <w:rPr>
          <w:rFonts w:asciiTheme="minorHAnsi" w:hAnsiTheme="minorHAnsi" w:cstheme="minorBidi"/>
          <w:sz w:val="22"/>
          <w:szCs w:val="22"/>
        </w:rPr>
        <w:t xml:space="preserve">Prívody káblov do rozvádzača budú zospodu  </w:t>
      </w:r>
    </w:p>
    <w:p w14:paraId="71272C69" w14:textId="77777777" w:rsidR="001A1627" w:rsidRPr="00641CC3" w:rsidRDefault="001A1627" w:rsidP="005007FD">
      <w:pPr>
        <w:pStyle w:val="Normlnywebov"/>
        <w:numPr>
          <w:ilvl w:val="0"/>
          <w:numId w:val="88"/>
        </w:numPr>
        <w:ind w:left="709" w:hanging="709"/>
        <w:jc w:val="both"/>
        <w:rPr>
          <w:rFonts w:asciiTheme="minorHAnsi" w:hAnsiTheme="minorHAnsi" w:cstheme="minorBidi"/>
          <w:sz w:val="22"/>
          <w:szCs w:val="22"/>
        </w:rPr>
      </w:pPr>
      <w:r w:rsidRPr="226F7AB6">
        <w:rPr>
          <w:rFonts w:asciiTheme="minorHAnsi" w:hAnsiTheme="minorHAnsi" w:cstheme="minorBidi"/>
          <w:sz w:val="22"/>
          <w:szCs w:val="22"/>
        </w:rPr>
        <w:t xml:space="preserve">Hlavné zbernice v rozvádzači budú umiestnené zvrchu  </w:t>
      </w:r>
    </w:p>
    <w:p w14:paraId="06DFA193" w14:textId="77777777" w:rsidR="001A1627" w:rsidRPr="00641CC3" w:rsidRDefault="001A1627" w:rsidP="005007FD">
      <w:pPr>
        <w:pStyle w:val="Normlnywebov"/>
        <w:numPr>
          <w:ilvl w:val="0"/>
          <w:numId w:val="88"/>
        </w:numPr>
        <w:ind w:left="709" w:hanging="709"/>
        <w:jc w:val="both"/>
        <w:rPr>
          <w:rFonts w:asciiTheme="minorHAnsi" w:hAnsiTheme="minorHAnsi" w:cstheme="minorBidi"/>
          <w:sz w:val="22"/>
          <w:szCs w:val="22"/>
        </w:rPr>
      </w:pPr>
      <w:r w:rsidRPr="226F7AB6">
        <w:rPr>
          <w:rFonts w:asciiTheme="minorHAnsi" w:hAnsiTheme="minorHAnsi" w:cstheme="minorBidi"/>
          <w:sz w:val="22"/>
          <w:szCs w:val="22"/>
        </w:rPr>
        <w:t xml:space="preserve">Hlavné napájanie ističov  zo silových zberní bude pod skrutkou  </w:t>
      </w:r>
    </w:p>
    <w:p w14:paraId="4C462765" w14:textId="77777777" w:rsidR="001A1627" w:rsidRPr="00641CC3" w:rsidRDefault="001A1627" w:rsidP="005007FD">
      <w:pPr>
        <w:pStyle w:val="Normlnywebov"/>
        <w:numPr>
          <w:ilvl w:val="0"/>
          <w:numId w:val="88"/>
        </w:numPr>
        <w:ind w:left="709" w:hanging="709"/>
        <w:jc w:val="both"/>
        <w:rPr>
          <w:rFonts w:asciiTheme="minorHAnsi" w:hAnsiTheme="minorHAnsi" w:cstheme="minorBidi"/>
          <w:sz w:val="22"/>
          <w:szCs w:val="22"/>
        </w:rPr>
      </w:pPr>
      <w:r w:rsidRPr="226F7AB6">
        <w:rPr>
          <w:rFonts w:asciiTheme="minorHAnsi" w:hAnsiTheme="minorHAnsi" w:cstheme="minorBidi"/>
          <w:sz w:val="22"/>
          <w:szCs w:val="22"/>
        </w:rPr>
        <w:t xml:space="preserve">Krytie nového rozvádzača bude IP55/IP20  </w:t>
      </w:r>
    </w:p>
    <w:p w14:paraId="3A6220DD" w14:textId="77777777" w:rsidR="001A1627" w:rsidRPr="00641CC3" w:rsidRDefault="001A1627" w:rsidP="005007FD">
      <w:pPr>
        <w:pStyle w:val="Normlnywebov"/>
        <w:numPr>
          <w:ilvl w:val="0"/>
          <w:numId w:val="88"/>
        </w:numPr>
        <w:ind w:left="709" w:hanging="709"/>
        <w:jc w:val="both"/>
        <w:rPr>
          <w:rFonts w:asciiTheme="minorHAnsi" w:hAnsiTheme="minorHAnsi" w:cstheme="minorBidi"/>
          <w:sz w:val="22"/>
          <w:szCs w:val="22"/>
        </w:rPr>
      </w:pPr>
      <w:r w:rsidRPr="226F7AB6">
        <w:rPr>
          <w:rFonts w:asciiTheme="minorHAnsi" w:hAnsiTheme="minorHAnsi" w:cstheme="minorBidi"/>
          <w:sz w:val="22"/>
          <w:szCs w:val="22"/>
        </w:rPr>
        <w:t xml:space="preserve">Silové zbernice CU  </w:t>
      </w:r>
    </w:p>
    <w:p w14:paraId="61938996" w14:textId="77777777" w:rsidR="001A1627" w:rsidRPr="00641CC3" w:rsidRDefault="001A1627" w:rsidP="005007FD">
      <w:pPr>
        <w:pStyle w:val="Normlnywebov"/>
        <w:numPr>
          <w:ilvl w:val="0"/>
          <w:numId w:val="88"/>
        </w:numPr>
        <w:ind w:left="709" w:hanging="709"/>
        <w:jc w:val="both"/>
        <w:rPr>
          <w:rFonts w:asciiTheme="minorHAnsi" w:hAnsiTheme="minorHAnsi" w:cstheme="minorBidi"/>
          <w:sz w:val="22"/>
          <w:szCs w:val="22"/>
        </w:rPr>
      </w:pPr>
      <w:r w:rsidRPr="226F7AB6">
        <w:rPr>
          <w:rFonts w:asciiTheme="minorHAnsi" w:hAnsiTheme="minorHAnsi" w:cstheme="minorBidi"/>
          <w:sz w:val="22"/>
          <w:szCs w:val="22"/>
        </w:rPr>
        <w:t xml:space="preserve">Účasť na FAT  </w:t>
      </w:r>
    </w:p>
    <w:p w14:paraId="74122E62" w14:textId="77777777" w:rsidR="001A1627" w:rsidRPr="00641CC3" w:rsidRDefault="001A1627" w:rsidP="005007FD">
      <w:pPr>
        <w:pStyle w:val="Normlnywebov"/>
        <w:numPr>
          <w:ilvl w:val="0"/>
          <w:numId w:val="88"/>
        </w:numPr>
        <w:ind w:left="709" w:hanging="709"/>
        <w:jc w:val="both"/>
        <w:rPr>
          <w:rFonts w:asciiTheme="minorHAnsi" w:hAnsiTheme="minorHAnsi" w:cstheme="minorBidi"/>
          <w:sz w:val="22"/>
          <w:szCs w:val="22"/>
        </w:rPr>
      </w:pPr>
      <w:r w:rsidRPr="226F7AB6">
        <w:rPr>
          <w:rFonts w:asciiTheme="minorHAnsi" w:hAnsiTheme="minorHAnsi" w:cstheme="minorBidi"/>
          <w:sz w:val="22"/>
          <w:szCs w:val="22"/>
        </w:rPr>
        <w:t xml:space="preserve">Názov rozvádzača sa určí v DRS  </w:t>
      </w:r>
    </w:p>
    <w:p w14:paraId="788A5F35" w14:textId="77777777" w:rsidR="001A1627" w:rsidRPr="00641CC3" w:rsidRDefault="001A1627" w:rsidP="005007FD">
      <w:pPr>
        <w:pStyle w:val="Normlnywebov"/>
        <w:numPr>
          <w:ilvl w:val="0"/>
          <w:numId w:val="90"/>
        </w:numPr>
        <w:ind w:left="709" w:hanging="709"/>
        <w:jc w:val="both"/>
        <w:rPr>
          <w:rFonts w:asciiTheme="minorHAnsi" w:hAnsiTheme="minorHAnsi" w:cstheme="minorBidi"/>
          <w:sz w:val="22"/>
          <w:szCs w:val="22"/>
        </w:rPr>
      </w:pPr>
      <w:r w:rsidRPr="226F7AB6">
        <w:rPr>
          <w:rFonts w:asciiTheme="minorHAnsi" w:hAnsiTheme="minorHAnsi" w:cstheme="minorBidi"/>
          <w:b/>
          <w:bCs/>
          <w:sz w:val="22"/>
          <w:szCs w:val="22"/>
        </w:rPr>
        <w:t>Frekvenčný menič (FM): min. požiadavky</w:t>
      </w:r>
      <w:r w:rsidRPr="226F7AB6">
        <w:rPr>
          <w:rFonts w:asciiTheme="minorHAnsi" w:hAnsiTheme="minorHAnsi" w:cstheme="minorBidi"/>
          <w:sz w:val="22"/>
          <w:szCs w:val="22"/>
        </w:rPr>
        <w:t>:</w:t>
      </w:r>
    </w:p>
    <w:p w14:paraId="6F736CF6" w14:textId="77777777" w:rsidR="001A1627" w:rsidRPr="00641CC3" w:rsidRDefault="001A1627" w:rsidP="005007FD">
      <w:pPr>
        <w:pStyle w:val="Normlnywebov"/>
        <w:numPr>
          <w:ilvl w:val="0"/>
          <w:numId w:val="77"/>
        </w:numPr>
        <w:ind w:left="709" w:hanging="709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sz w:val="22"/>
          <w:szCs w:val="22"/>
        </w:rPr>
        <w:t xml:space="preserve">nominálne trojfázové napätie </w:t>
      </w:r>
      <w:proofErr w:type="spellStart"/>
      <w:r w:rsidRPr="226F7AB6">
        <w:rPr>
          <w:rFonts w:asciiTheme="minorHAnsi" w:hAnsiTheme="minorHAnsi" w:cstheme="minorBidi"/>
          <w:sz w:val="22"/>
          <w:szCs w:val="22"/>
        </w:rPr>
        <w:t>Un</w:t>
      </w:r>
      <w:proofErr w:type="spellEnd"/>
      <w:r w:rsidRPr="226F7AB6">
        <w:rPr>
          <w:rFonts w:asciiTheme="minorHAnsi" w:hAnsiTheme="minorHAnsi" w:cstheme="minorBidi"/>
          <w:sz w:val="22"/>
          <w:szCs w:val="22"/>
        </w:rPr>
        <w:t>: 690 V </w:t>
      </w:r>
    </w:p>
    <w:p w14:paraId="3A280B2F" w14:textId="77777777" w:rsidR="001A1627" w:rsidRPr="00641CC3" w:rsidRDefault="001A1627" w:rsidP="005007FD">
      <w:pPr>
        <w:pStyle w:val="Normlnywebov"/>
        <w:numPr>
          <w:ilvl w:val="0"/>
          <w:numId w:val="77"/>
        </w:numPr>
        <w:ind w:left="709" w:hanging="709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sz w:val="22"/>
          <w:szCs w:val="22"/>
        </w:rPr>
        <w:t>nominálny výkon v kW: výkon FM bude navrhnutý na výkon čerpadla s elektromotorom.</w:t>
      </w:r>
    </w:p>
    <w:p w14:paraId="2D41E09E" w14:textId="77777777" w:rsidR="001A1627" w:rsidRPr="00641CC3" w:rsidRDefault="001A1627" w:rsidP="005007FD">
      <w:pPr>
        <w:pStyle w:val="Normlnywebov"/>
        <w:numPr>
          <w:ilvl w:val="0"/>
          <w:numId w:val="77"/>
        </w:numPr>
        <w:ind w:left="709" w:hanging="709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sz w:val="22"/>
          <w:szCs w:val="22"/>
        </w:rPr>
        <w:t>pracovná teplota: min. od 5°C do +40°C </w:t>
      </w:r>
    </w:p>
    <w:p w14:paraId="5352DF5E" w14:textId="77777777" w:rsidR="001A1627" w:rsidRPr="00641CC3" w:rsidRDefault="001A1627" w:rsidP="005007FD">
      <w:pPr>
        <w:pStyle w:val="Normlnywebov"/>
        <w:numPr>
          <w:ilvl w:val="0"/>
          <w:numId w:val="77"/>
        </w:numPr>
        <w:ind w:left="709" w:hanging="709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sz w:val="22"/>
          <w:szCs w:val="22"/>
        </w:rPr>
        <w:t>účinnosť pri nominálnom výkone min. 97,9 % </w:t>
      </w:r>
    </w:p>
    <w:p w14:paraId="2D500E6A" w14:textId="77777777" w:rsidR="001A1627" w:rsidRPr="00641CC3" w:rsidRDefault="001A1627" w:rsidP="005007FD">
      <w:pPr>
        <w:pStyle w:val="Normlnywebov"/>
        <w:numPr>
          <w:ilvl w:val="0"/>
          <w:numId w:val="77"/>
        </w:numPr>
        <w:ind w:left="709" w:hanging="709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sz w:val="22"/>
          <w:szCs w:val="22"/>
        </w:rPr>
        <w:t>komunikačný displej plne grafický, komunikácia v </w:t>
      </w:r>
      <w:proofErr w:type="spellStart"/>
      <w:r w:rsidRPr="226F7AB6">
        <w:rPr>
          <w:rFonts w:asciiTheme="minorHAnsi" w:hAnsiTheme="minorHAnsi" w:cstheme="minorBidi"/>
          <w:sz w:val="22"/>
          <w:szCs w:val="22"/>
        </w:rPr>
        <w:t>Cz</w:t>
      </w:r>
      <w:proofErr w:type="spellEnd"/>
      <w:r w:rsidRPr="226F7AB6">
        <w:rPr>
          <w:rFonts w:asciiTheme="minorHAnsi" w:hAnsiTheme="minorHAnsi" w:cstheme="minorBidi"/>
          <w:sz w:val="22"/>
          <w:szCs w:val="22"/>
        </w:rPr>
        <w:t xml:space="preserve"> alebo Sk jazyku </w:t>
      </w:r>
    </w:p>
    <w:p w14:paraId="7345B63F" w14:textId="77777777" w:rsidR="001A1627" w:rsidRPr="00641CC3" w:rsidRDefault="001A1627" w:rsidP="005007FD">
      <w:pPr>
        <w:pStyle w:val="Normlnywebov"/>
        <w:numPr>
          <w:ilvl w:val="0"/>
          <w:numId w:val="77"/>
        </w:numPr>
        <w:ind w:left="709" w:hanging="709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sz w:val="22"/>
          <w:szCs w:val="22"/>
        </w:rPr>
        <w:t>vstupná signálna karta s galvanicky oddelenými DI </w:t>
      </w:r>
    </w:p>
    <w:p w14:paraId="546D8280" w14:textId="77777777" w:rsidR="001A1627" w:rsidRPr="00641CC3" w:rsidRDefault="001A1627" w:rsidP="005007FD">
      <w:pPr>
        <w:pStyle w:val="Normlnywebov"/>
        <w:numPr>
          <w:ilvl w:val="0"/>
          <w:numId w:val="77"/>
        </w:numPr>
        <w:ind w:left="709" w:hanging="709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sz w:val="22"/>
          <w:szCs w:val="22"/>
        </w:rPr>
        <w:t>svorkovnica FM obsahuje min: 6x DI, 2x AI, 2x AO, 1x STO, 1x DIL, 3x RO, 2x DIO plne konfigurovateľné </w:t>
      </w:r>
    </w:p>
    <w:p w14:paraId="08344CD5" w14:textId="77777777" w:rsidR="001A1627" w:rsidRPr="00641CC3" w:rsidRDefault="001A1627" w:rsidP="005007FD">
      <w:pPr>
        <w:pStyle w:val="Normlnywebov"/>
        <w:numPr>
          <w:ilvl w:val="0"/>
          <w:numId w:val="77"/>
        </w:numPr>
        <w:ind w:left="709" w:hanging="709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sz w:val="22"/>
          <w:szCs w:val="22"/>
        </w:rPr>
        <w:t xml:space="preserve">integrovaný </w:t>
      </w:r>
      <w:proofErr w:type="spellStart"/>
      <w:r w:rsidRPr="226F7AB6">
        <w:rPr>
          <w:rFonts w:asciiTheme="minorHAnsi" w:hAnsiTheme="minorHAnsi" w:cstheme="minorBidi"/>
          <w:sz w:val="22"/>
          <w:szCs w:val="22"/>
        </w:rPr>
        <w:t>Modbus</w:t>
      </w:r>
      <w:proofErr w:type="spellEnd"/>
      <w:r w:rsidRPr="226F7AB6">
        <w:rPr>
          <w:rFonts w:asciiTheme="minorHAnsi" w:hAnsiTheme="minorHAnsi" w:cstheme="minorBidi"/>
          <w:sz w:val="22"/>
          <w:szCs w:val="22"/>
        </w:rPr>
        <w:t> </w:t>
      </w:r>
    </w:p>
    <w:p w14:paraId="5974432C" w14:textId="77777777" w:rsidR="001A1627" w:rsidRPr="00641CC3" w:rsidRDefault="001A1627" w:rsidP="005007FD">
      <w:pPr>
        <w:pStyle w:val="Normlnywebov"/>
        <w:numPr>
          <w:ilvl w:val="0"/>
          <w:numId w:val="77"/>
        </w:numPr>
        <w:ind w:left="709" w:hanging="709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sz w:val="22"/>
          <w:szCs w:val="22"/>
        </w:rPr>
        <w:t>konektor pre pripojenie PC </w:t>
      </w:r>
    </w:p>
    <w:p w14:paraId="5C41C6E0" w14:textId="77777777" w:rsidR="001A1627" w:rsidRPr="00641CC3" w:rsidRDefault="001A1627" w:rsidP="005007FD">
      <w:pPr>
        <w:pStyle w:val="Normlnywebov"/>
        <w:numPr>
          <w:ilvl w:val="0"/>
          <w:numId w:val="77"/>
        </w:numPr>
        <w:ind w:left="709" w:hanging="709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sz w:val="22"/>
          <w:szCs w:val="22"/>
        </w:rPr>
        <w:t xml:space="preserve">istenie externými poistkami s </w:t>
      </w:r>
      <w:proofErr w:type="spellStart"/>
      <w:r w:rsidRPr="226F7AB6">
        <w:rPr>
          <w:rFonts w:asciiTheme="minorHAnsi" w:hAnsiTheme="minorHAnsi" w:cstheme="minorBidi"/>
          <w:sz w:val="22"/>
          <w:szCs w:val="22"/>
        </w:rPr>
        <w:t>gG</w:t>
      </w:r>
      <w:proofErr w:type="spellEnd"/>
      <w:r w:rsidRPr="226F7AB6">
        <w:rPr>
          <w:rFonts w:asciiTheme="minorHAnsi" w:hAnsiTheme="minorHAnsi" w:cstheme="minorBidi"/>
          <w:sz w:val="22"/>
          <w:szCs w:val="22"/>
        </w:rPr>
        <w:t xml:space="preserve"> charakteristikou </w:t>
      </w:r>
    </w:p>
    <w:p w14:paraId="62775BAF" w14:textId="77777777" w:rsidR="001A1627" w:rsidRPr="00641CC3" w:rsidRDefault="001A1627" w:rsidP="005007FD">
      <w:pPr>
        <w:pStyle w:val="Normlnywebov"/>
        <w:numPr>
          <w:ilvl w:val="0"/>
          <w:numId w:val="77"/>
        </w:numPr>
        <w:ind w:left="709" w:hanging="709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sz w:val="22"/>
          <w:szCs w:val="22"/>
        </w:rPr>
        <w:t>FM v </w:t>
      </w:r>
      <w:proofErr w:type="spellStart"/>
      <w:r w:rsidRPr="226F7AB6">
        <w:rPr>
          <w:rFonts w:asciiTheme="minorHAnsi" w:hAnsiTheme="minorHAnsi" w:cstheme="minorBidi"/>
          <w:sz w:val="22"/>
          <w:szCs w:val="22"/>
        </w:rPr>
        <w:t>rozvádzačovom</w:t>
      </w:r>
      <w:proofErr w:type="spellEnd"/>
      <w:r w:rsidRPr="226F7AB6">
        <w:rPr>
          <w:rFonts w:asciiTheme="minorHAnsi" w:hAnsiTheme="minorHAnsi" w:cstheme="minorBidi"/>
          <w:sz w:val="22"/>
          <w:szCs w:val="22"/>
        </w:rPr>
        <w:t xml:space="preserve"> vyhotovení s integrovanými poistkami, IP22 pre rozvádzač FM </w:t>
      </w:r>
    </w:p>
    <w:p w14:paraId="18054063" w14:textId="77777777" w:rsidR="001A1627" w:rsidRPr="00641CC3" w:rsidRDefault="001A1627" w:rsidP="005007FD">
      <w:pPr>
        <w:pStyle w:val="Normlnywebov"/>
        <w:numPr>
          <w:ilvl w:val="0"/>
          <w:numId w:val="77"/>
        </w:numPr>
        <w:ind w:left="709" w:hanging="709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sz w:val="22"/>
          <w:szCs w:val="22"/>
        </w:rPr>
        <w:t>vzduchové chladenie </w:t>
      </w:r>
    </w:p>
    <w:p w14:paraId="1C83DA74" w14:textId="77777777" w:rsidR="001A1627" w:rsidRPr="00641CC3" w:rsidRDefault="001A1627" w:rsidP="005007FD">
      <w:pPr>
        <w:pStyle w:val="Normlnywebov"/>
        <w:numPr>
          <w:ilvl w:val="0"/>
          <w:numId w:val="77"/>
        </w:numPr>
        <w:ind w:left="709" w:hanging="709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sz w:val="22"/>
          <w:szCs w:val="22"/>
        </w:rPr>
        <w:t>možnosť vyvedenie výstupného vzduchu z FM mimo priestor rozvodne </w:t>
      </w:r>
    </w:p>
    <w:p w14:paraId="0960485F" w14:textId="77777777" w:rsidR="001A1627" w:rsidRPr="00641CC3" w:rsidRDefault="001A1627" w:rsidP="005007FD">
      <w:pPr>
        <w:pStyle w:val="Normlnywebov"/>
        <w:numPr>
          <w:ilvl w:val="0"/>
          <w:numId w:val="77"/>
        </w:numPr>
        <w:ind w:left="709" w:hanging="709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sz w:val="22"/>
          <w:szCs w:val="22"/>
        </w:rPr>
        <w:t>FM vybavený otáčkovo regulovaným chladiacim ventilátorom </w:t>
      </w:r>
    </w:p>
    <w:p w14:paraId="4DC508C7" w14:textId="77777777" w:rsidR="001A1627" w:rsidRPr="00641CC3" w:rsidRDefault="001A1627" w:rsidP="005007FD">
      <w:pPr>
        <w:pStyle w:val="Normlnywebov"/>
        <w:numPr>
          <w:ilvl w:val="0"/>
          <w:numId w:val="77"/>
        </w:numPr>
        <w:ind w:left="709" w:hanging="709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sz w:val="22"/>
          <w:szCs w:val="22"/>
        </w:rPr>
        <w:t>programovanie meniča cez USB konektor alebo RJ45,</w:t>
      </w:r>
    </w:p>
    <w:p w14:paraId="1AEE90D6" w14:textId="77777777" w:rsidR="001A1627" w:rsidRPr="00641CC3" w:rsidRDefault="001A1627" w:rsidP="005007FD">
      <w:pPr>
        <w:pStyle w:val="Normlnywebov"/>
        <w:numPr>
          <w:ilvl w:val="0"/>
          <w:numId w:val="77"/>
        </w:numPr>
        <w:ind w:left="709" w:hanging="709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sz w:val="22"/>
          <w:szCs w:val="22"/>
        </w:rPr>
        <w:t>možnosť zálohy parametrov v ovládacom paneli meniča </w:t>
      </w:r>
    </w:p>
    <w:p w14:paraId="4D3733B7" w14:textId="77777777" w:rsidR="001A1627" w:rsidRPr="00641CC3" w:rsidRDefault="001A1627" w:rsidP="005007FD">
      <w:pPr>
        <w:pStyle w:val="Normlnywebov"/>
        <w:numPr>
          <w:ilvl w:val="0"/>
          <w:numId w:val="77"/>
        </w:numPr>
        <w:ind w:left="709" w:hanging="709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sz w:val="22"/>
          <w:szCs w:val="22"/>
        </w:rPr>
        <w:t>dovolená dĺžka motorových káblov bez výstupného filtra a tlmivky do 300 m </w:t>
      </w:r>
    </w:p>
    <w:p w14:paraId="59C7C261" w14:textId="77777777" w:rsidR="001A1627" w:rsidRPr="00641CC3" w:rsidRDefault="001A1627" w:rsidP="005007FD">
      <w:pPr>
        <w:pStyle w:val="Normlnywebov"/>
        <w:numPr>
          <w:ilvl w:val="0"/>
          <w:numId w:val="77"/>
        </w:numPr>
        <w:ind w:left="709" w:hanging="709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sz w:val="22"/>
          <w:szCs w:val="22"/>
        </w:rPr>
        <w:t>vstupná a výstupná tlmivka integrovaná v FM</w:t>
      </w:r>
    </w:p>
    <w:p w14:paraId="5F78E757" w14:textId="77777777" w:rsidR="001A1627" w:rsidRPr="00641CC3" w:rsidRDefault="001A1627" w:rsidP="005007FD">
      <w:pPr>
        <w:pStyle w:val="Normlnywebov"/>
        <w:numPr>
          <w:ilvl w:val="0"/>
          <w:numId w:val="77"/>
        </w:numPr>
        <w:ind w:left="709" w:hanging="709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sz w:val="22"/>
          <w:szCs w:val="22"/>
        </w:rPr>
        <w:t>účasť na FAT </w:t>
      </w:r>
    </w:p>
    <w:p w14:paraId="798D0041" w14:textId="77777777" w:rsidR="006C1808" w:rsidRPr="006C1808" w:rsidRDefault="006C1808" w:rsidP="006C1808">
      <w:pPr>
        <w:pStyle w:val="Normlnywebov"/>
        <w:ind w:left="709"/>
        <w:jc w:val="both"/>
        <w:rPr>
          <w:rFonts w:asciiTheme="minorHAnsi" w:hAnsiTheme="minorHAnsi" w:cstheme="minorBidi"/>
          <w:b/>
          <w:bCs/>
          <w:color w:val="000000"/>
          <w:sz w:val="22"/>
          <w:szCs w:val="22"/>
        </w:rPr>
      </w:pPr>
    </w:p>
    <w:p w14:paraId="3C4FE838" w14:textId="2B5F13F2" w:rsidR="001A1627" w:rsidRPr="00641CC3" w:rsidRDefault="001A1627" w:rsidP="005007FD">
      <w:pPr>
        <w:pStyle w:val="Normlnywebov"/>
        <w:numPr>
          <w:ilvl w:val="0"/>
          <w:numId w:val="90"/>
        </w:numPr>
        <w:ind w:left="709" w:hanging="709"/>
        <w:jc w:val="both"/>
        <w:rPr>
          <w:rFonts w:asciiTheme="minorHAnsi" w:hAnsiTheme="minorHAnsi" w:cstheme="minorBidi"/>
          <w:b/>
          <w:bCs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Zabezpečené napätie:  </w:t>
      </w:r>
    </w:p>
    <w:p w14:paraId="608C9099" w14:textId="77777777" w:rsidR="001A1627" w:rsidRPr="00641CC3" w:rsidRDefault="001A1627" w:rsidP="005007FD">
      <w:pPr>
        <w:pStyle w:val="Normlnywebov"/>
        <w:numPr>
          <w:ilvl w:val="0"/>
          <w:numId w:val="80"/>
        </w:numPr>
        <w:ind w:left="709" w:hanging="709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V prípade potreby je možné využiť zabezpečené napätie na úrovni 230 a 400 V AC - 16 A (doplnenie ističa a ostatnej výzbroje do rozvádzača ZN)  </w:t>
      </w:r>
    </w:p>
    <w:p w14:paraId="0B9418C6" w14:textId="44CCD074" w:rsidR="001A1627" w:rsidRPr="00641CC3" w:rsidRDefault="001A1627" w:rsidP="005007FD">
      <w:pPr>
        <w:pStyle w:val="Normlnywebov"/>
        <w:numPr>
          <w:ilvl w:val="0"/>
          <w:numId w:val="80"/>
        </w:numPr>
        <w:ind w:left="709" w:hanging="709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V prípade potreby je možné využiť napätie 220 V DC (prevádzkové napätie 235 V DC) – 16 A (doplnenie ističa a ostatnej výzbroje do rozvádzača </w:t>
      </w:r>
      <w:proofErr w:type="spellStart"/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RUx</w:t>
      </w:r>
      <w:proofErr w:type="spellEnd"/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)  </w:t>
      </w:r>
    </w:p>
    <w:p w14:paraId="4B871994" w14:textId="77777777" w:rsidR="001A1627" w:rsidRPr="00641CC3" w:rsidRDefault="001A1627" w:rsidP="005007FD">
      <w:pPr>
        <w:pStyle w:val="Normlnywebov"/>
        <w:numPr>
          <w:ilvl w:val="0"/>
          <w:numId w:val="90"/>
        </w:numPr>
        <w:ind w:left="709" w:hanging="709"/>
        <w:jc w:val="both"/>
        <w:rPr>
          <w:rFonts w:asciiTheme="minorHAnsi" w:hAnsiTheme="minorHAnsi" w:cstheme="minorBidi"/>
          <w:b/>
          <w:bCs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Miestne ovládacie skrinky:   </w:t>
      </w:r>
    </w:p>
    <w:p w14:paraId="18ED1EB5" w14:textId="77777777" w:rsidR="001A1627" w:rsidRPr="00641CC3" w:rsidRDefault="001A1627" w:rsidP="005007FD">
      <w:pPr>
        <w:pStyle w:val="Normlnywebov"/>
        <w:numPr>
          <w:ilvl w:val="0"/>
          <w:numId w:val="81"/>
        </w:numPr>
        <w:ind w:left="709" w:hanging="709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prepínač M/0/D   </w:t>
      </w:r>
    </w:p>
    <w:p w14:paraId="5BBFB45C" w14:textId="77777777" w:rsidR="001A1627" w:rsidRPr="00641CC3" w:rsidRDefault="001A1627" w:rsidP="005007FD">
      <w:pPr>
        <w:pStyle w:val="Normlnywebov"/>
        <w:numPr>
          <w:ilvl w:val="0"/>
          <w:numId w:val="81"/>
        </w:numPr>
        <w:ind w:left="709" w:hanging="709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Osadenie miestnych skriniek bude podľa potreby na stene alebo na kovových podperných konzolách. Konzoly budú s povrchovou úpravou, ako káblové trasy  </w:t>
      </w:r>
    </w:p>
    <w:p w14:paraId="64770682" w14:textId="77777777" w:rsidR="001A1627" w:rsidRPr="00641CC3" w:rsidRDefault="001A1627" w:rsidP="005007FD">
      <w:pPr>
        <w:pStyle w:val="Normlnywebov"/>
        <w:numPr>
          <w:ilvl w:val="0"/>
          <w:numId w:val="81"/>
        </w:numPr>
        <w:ind w:left="709" w:hanging="709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Musia byť osadené na prístupnom mieste, priestorovo situované tak, aby mohla byť jednoznačne určená ich príslušnosť k danému zariadeniu  </w:t>
      </w:r>
    </w:p>
    <w:p w14:paraId="4541A84E" w14:textId="77777777" w:rsidR="001A1627" w:rsidRPr="00641CC3" w:rsidRDefault="001A1627" w:rsidP="005007FD">
      <w:pPr>
        <w:pStyle w:val="Normlnywebov"/>
        <w:numPr>
          <w:ilvl w:val="0"/>
          <w:numId w:val="90"/>
        </w:numPr>
        <w:ind w:left="709" w:hanging="709"/>
        <w:jc w:val="both"/>
        <w:rPr>
          <w:rFonts w:asciiTheme="minorHAnsi" w:hAnsiTheme="minorHAnsi" w:cstheme="minorBidi"/>
          <w:b/>
          <w:bCs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lastRenderedPageBreak/>
        <w:t xml:space="preserve">Káblové žľaby a káblové trasy:   </w:t>
      </w:r>
    </w:p>
    <w:p w14:paraId="02E29494" w14:textId="77777777" w:rsidR="001A1627" w:rsidRPr="00641CC3" w:rsidRDefault="001A1627" w:rsidP="005007FD">
      <w:pPr>
        <w:pStyle w:val="Normlnywebov"/>
        <w:numPr>
          <w:ilvl w:val="0"/>
          <w:numId w:val="82"/>
        </w:numPr>
        <w:ind w:left="709" w:hanging="709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Budú na princípe stavebnicového systému a budú obsahovať príslušné príslušenstvo (kryty, spojky, T-kusy, nosníky, spojovacie komponenty a pod.)  </w:t>
      </w:r>
    </w:p>
    <w:p w14:paraId="496A95E1" w14:textId="77777777" w:rsidR="001A1627" w:rsidRPr="00641CC3" w:rsidRDefault="001A1627" w:rsidP="005007FD">
      <w:pPr>
        <w:pStyle w:val="Normlnywebov"/>
        <w:numPr>
          <w:ilvl w:val="0"/>
          <w:numId w:val="82"/>
        </w:numPr>
        <w:ind w:left="709" w:hanging="709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Protikorózna ochrana:  </w:t>
      </w:r>
    </w:p>
    <w:p w14:paraId="1904C7B6" w14:textId="77777777" w:rsidR="001A1627" w:rsidRPr="00641CC3" w:rsidRDefault="001A1627" w:rsidP="005007FD">
      <w:pPr>
        <w:pStyle w:val="Normlnywebov"/>
        <w:numPr>
          <w:ilvl w:val="0"/>
          <w:numId w:val="82"/>
        </w:numPr>
        <w:ind w:left="709" w:hanging="709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Žiarovo zinkovaná povrchová úprava   </w:t>
      </w:r>
    </w:p>
    <w:p w14:paraId="676E5BF8" w14:textId="77777777" w:rsidR="001A1627" w:rsidRPr="00641CC3" w:rsidRDefault="001A1627" w:rsidP="005007FD">
      <w:pPr>
        <w:pStyle w:val="Normlnywebov"/>
        <w:numPr>
          <w:ilvl w:val="0"/>
          <w:numId w:val="82"/>
        </w:numPr>
        <w:ind w:left="709" w:hanging="709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Rozmery káblových žľabov voliť s ohľadom na použité prierezy káblov tak, aby bolo možné žľaby po ukončení </w:t>
      </w:r>
      <w:proofErr w:type="spellStart"/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pokládky</w:t>
      </w:r>
      <w:proofErr w:type="spellEnd"/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káblov bezpečne zvrchu zakryť  </w:t>
      </w:r>
    </w:p>
    <w:p w14:paraId="0FCB248B" w14:textId="77777777" w:rsidR="001A1627" w:rsidRPr="00641CC3" w:rsidRDefault="001A1627" w:rsidP="005007FD">
      <w:pPr>
        <w:pStyle w:val="Normlnywebov"/>
        <w:numPr>
          <w:ilvl w:val="0"/>
          <w:numId w:val="82"/>
        </w:numPr>
        <w:ind w:left="709" w:hanging="709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Hlavná káblová trasa bude predimenzovaná o 10 %  </w:t>
      </w:r>
    </w:p>
    <w:p w14:paraId="7F45AE1A" w14:textId="77777777" w:rsidR="001A1627" w:rsidRPr="00641CC3" w:rsidRDefault="001A1627" w:rsidP="005007FD">
      <w:pPr>
        <w:pStyle w:val="Normlnywebov"/>
        <w:numPr>
          <w:ilvl w:val="0"/>
          <w:numId w:val="82"/>
        </w:numPr>
        <w:ind w:left="709" w:hanging="709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DRS bude obsahovať káblové trasy s určením všetkých komponentov pre káblové žľaby – projekt káblových trás  </w:t>
      </w:r>
    </w:p>
    <w:p w14:paraId="2F3511D5" w14:textId="77777777" w:rsidR="001A1627" w:rsidRPr="00641CC3" w:rsidRDefault="001A1627" w:rsidP="005007FD">
      <w:pPr>
        <w:pStyle w:val="Normlnywebov"/>
        <w:numPr>
          <w:ilvl w:val="0"/>
          <w:numId w:val="90"/>
        </w:numPr>
        <w:ind w:left="709" w:hanging="709"/>
        <w:jc w:val="both"/>
        <w:rPr>
          <w:rFonts w:asciiTheme="minorHAnsi" w:hAnsiTheme="minorHAnsi" w:cstheme="minorBidi"/>
          <w:b/>
          <w:bCs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Kabeláž NN, MN:  </w:t>
      </w:r>
    </w:p>
    <w:p w14:paraId="21F9F1EC" w14:textId="77777777" w:rsidR="001A1627" w:rsidRPr="00641CC3" w:rsidRDefault="001A1627" w:rsidP="005007FD">
      <w:pPr>
        <w:pStyle w:val="Normlnywebov"/>
        <w:numPr>
          <w:ilvl w:val="0"/>
          <w:numId w:val="83"/>
        </w:numPr>
        <w:ind w:left="709" w:hanging="709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Pre signalizáciu – tienená  </w:t>
      </w:r>
    </w:p>
    <w:p w14:paraId="0CC2A089" w14:textId="77777777" w:rsidR="001A1627" w:rsidRPr="00641CC3" w:rsidRDefault="001A1627" w:rsidP="005007FD">
      <w:pPr>
        <w:pStyle w:val="Normlnywebov"/>
        <w:numPr>
          <w:ilvl w:val="0"/>
          <w:numId w:val="83"/>
        </w:numPr>
        <w:ind w:left="709" w:hanging="709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Pre povely (BI, BO) – tienená  </w:t>
      </w:r>
    </w:p>
    <w:p w14:paraId="21956B48" w14:textId="77777777" w:rsidR="001A1627" w:rsidRPr="00641CC3" w:rsidRDefault="001A1627" w:rsidP="005007FD">
      <w:pPr>
        <w:pStyle w:val="Normlnywebov"/>
        <w:numPr>
          <w:ilvl w:val="0"/>
          <w:numId w:val="83"/>
        </w:numPr>
        <w:ind w:left="709" w:hanging="709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Od FM k motoru NYCWY  </w:t>
      </w:r>
    </w:p>
    <w:p w14:paraId="7C4175E1" w14:textId="77777777" w:rsidR="001A1627" w:rsidRPr="00641CC3" w:rsidRDefault="001A1627" w:rsidP="005007FD">
      <w:pPr>
        <w:pStyle w:val="Normlnywebov"/>
        <w:numPr>
          <w:ilvl w:val="0"/>
          <w:numId w:val="83"/>
        </w:numPr>
        <w:ind w:left="709" w:hanging="709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Pre prúdovú slučku – tienená  </w:t>
      </w:r>
    </w:p>
    <w:p w14:paraId="765438F0" w14:textId="77777777" w:rsidR="001A1627" w:rsidRPr="00641CC3" w:rsidRDefault="001A1627" w:rsidP="005007FD">
      <w:pPr>
        <w:pStyle w:val="Normlnywebov"/>
        <w:ind w:left="709" w:hanging="709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Komponenty NN:</w:t>
      </w: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  </w:t>
      </w:r>
    </w:p>
    <w:p w14:paraId="1819474D" w14:textId="77777777" w:rsidR="001A1627" w:rsidRPr="00641CC3" w:rsidRDefault="001A1627" w:rsidP="005007FD">
      <w:pPr>
        <w:pStyle w:val="Normlnywebov"/>
        <w:numPr>
          <w:ilvl w:val="0"/>
          <w:numId w:val="84"/>
        </w:numPr>
        <w:ind w:left="709" w:hanging="709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Vymedzené komponenty NN budú použité od jedného výrobcu z dôvodu unifikácie. Unifikácia sa týka nasledovných komponentov, ktoré budú od jedného výrobcu – výkonové ističe, ističe, stýkače, motorové spúšťače, relé, poistkové odpojovače a ich príslušenstvo. Kombinovanie jednotlivých výrobcov uvedených komponentov sa nepripúšťa.  </w:t>
      </w:r>
    </w:p>
    <w:p w14:paraId="1CD10F0B" w14:textId="77777777" w:rsidR="001A1627" w:rsidRPr="00641CC3" w:rsidRDefault="001A1627" w:rsidP="005007FD">
      <w:pPr>
        <w:pStyle w:val="Normlnywebov"/>
        <w:numPr>
          <w:ilvl w:val="0"/>
          <w:numId w:val="84"/>
        </w:numPr>
        <w:ind w:left="709" w:hanging="709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Výrobky budú opatrené značkou zhody (CE). </w:t>
      </w:r>
    </w:p>
    <w:p w14:paraId="1B3AEA12" w14:textId="77777777" w:rsidR="001A1627" w:rsidRPr="00641CC3" w:rsidRDefault="001A1627" w:rsidP="005007FD">
      <w:pPr>
        <w:pStyle w:val="Normlnywebov"/>
        <w:numPr>
          <w:ilvl w:val="0"/>
          <w:numId w:val="90"/>
        </w:numPr>
        <w:ind w:left="709" w:hanging="709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Ističe AC : s dvojitými svorkami</w:t>
      </w: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(len tam, kde je použitá prepojovacia lišta) </w:t>
      </w:r>
    </w:p>
    <w:p w14:paraId="3E327C8C" w14:textId="77777777" w:rsidR="001A1627" w:rsidRPr="00641CC3" w:rsidRDefault="001A1627" w:rsidP="005007FD">
      <w:pPr>
        <w:pStyle w:val="Normlnywebov"/>
        <w:numPr>
          <w:ilvl w:val="0"/>
          <w:numId w:val="85"/>
        </w:numPr>
        <w:ind w:left="709" w:hanging="709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Vhodnosť pre odpojenie obvodu v súlade s normou IEC/EN 60947-2 </w:t>
      </w:r>
    </w:p>
    <w:p w14:paraId="31E0CFB1" w14:textId="77777777" w:rsidR="001A1627" w:rsidRPr="00641CC3" w:rsidRDefault="001A1627" w:rsidP="005007FD">
      <w:pPr>
        <w:pStyle w:val="Normlnywebov"/>
        <w:numPr>
          <w:ilvl w:val="0"/>
          <w:numId w:val="90"/>
        </w:numPr>
        <w:ind w:left="709" w:hanging="709"/>
        <w:jc w:val="both"/>
        <w:rPr>
          <w:rFonts w:asciiTheme="minorHAnsi" w:hAnsiTheme="minorHAnsi" w:cstheme="minorBidi"/>
          <w:b/>
          <w:bCs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Svorky:  </w:t>
      </w:r>
    </w:p>
    <w:p w14:paraId="188C820F" w14:textId="77777777" w:rsidR="001A1627" w:rsidRPr="00641CC3" w:rsidRDefault="001A1627" w:rsidP="005007FD">
      <w:pPr>
        <w:pStyle w:val="Normlnywebov"/>
        <w:numPr>
          <w:ilvl w:val="0"/>
          <w:numId w:val="85"/>
        </w:numPr>
        <w:ind w:left="709" w:hanging="709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použiť len skrutkový spoj  </w:t>
      </w:r>
    </w:p>
    <w:p w14:paraId="61663B3C" w14:textId="77777777" w:rsidR="001A1627" w:rsidRPr="00641CC3" w:rsidRDefault="001A1627" w:rsidP="005007FD">
      <w:pPr>
        <w:pStyle w:val="Normlnywebov"/>
        <w:numPr>
          <w:ilvl w:val="0"/>
          <w:numId w:val="85"/>
        </w:numPr>
        <w:ind w:left="709" w:hanging="709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farebné značenie svoriek:   </w:t>
      </w:r>
    </w:p>
    <w:p w14:paraId="29FB5912" w14:textId="77777777" w:rsidR="001A1627" w:rsidRPr="00641CC3" w:rsidRDefault="001A1627" w:rsidP="00FF6E00">
      <w:pPr>
        <w:pStyle w:val="Normlnywebov"/>
        <w:numPr>
          <w:ilvl w:val="2"/>
          <w:numId w:val="85"/>
        </w:numPr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tmavo béžová  </w:t>
      </w:r>
    </w:p>
    <w:p w14:paraId="2A94CD13" w14:textId="77777777" w:rsidR="001A1627" w:rsidRPr="00641CC3" w:rsidRDefault="001A1627" w:rsidP="00FF6E00">
      <w:pPr>
        <w:pStyle w:val="Normlnywebov"/>
        <w:numPr>
          <w:ilvl w:val="2"/>
          <w:numId w:val="85"/>
        </w:numPr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zeleno/žltá  </w:t>
      </w:r>
    </w:p>
    <w:p w14:paraId="298C1AF6" w14:textId="77777777" w:rsidR="001A1627" w:rsidRPr="00641CC3" w:rsidRDefault="001A1627" w:rsidP="00FF6E00">
      <w:pPr>
        <w:pStyle w:val="Normlnywebov"/>
        <w:numPr>
          <w:ilvl w:val="2"/>
          <w:numId w:val="85"/>
        </w:numPr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modrá  </w:t>
      </w:r>
    </w:p>
    <w:p w14:paraId="7EF306A9" w14:textId="77777777" w:rsidR="001A1627" w:rsidRPr="00641CC3" w:rsidRDefault="001A1627" w:rsidP="00FF6E00">
      <w:pPr>
        <w:pStyle w:val="Normlnywebov"/>
        <w:numPr>
          <w:ilvl w:val="2"/>
          <w:numId w:val="85"/>
        </w:numPr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červená  </w:t>
      </w:r>
    </w:p>
    <w:p w14:paraId="4C53838B" w14:textId="77777777" w:rsidR="001A1627" w:rsidRPr="00641CC3" w:rsidRDefault="001A1627" w:rsidP="00FF6E00">
      <w:pPr>
        <w:pStyle w:val="Normlnywebov"/>
        <w:numPr>
          <w:ilvl w:val="2"/>
          <w:numId w:val="85"/>
        </w:numPr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oranžová  </w:t>
      </w:r>
    </w:p>
    <w:p w14:paraId="3AEA58F8" w14:textId="77777777" w:rsidR="001A1627" w:rsidRPr="00641CC3" w:rsidRDefault="001A1627" w:rsidP="005007FD">
      <w:pPr>
        <w:pStyle w:val="Normlnywebov"/>
        <w:numPr>
          <w:ilvl w:val="0"/>
          <w:numId w:val="85"/>
        </w:numPr>
        <w:ind w:left="709" w:hanging="709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vyhotovenie svoriek podľa normy IEC 60947-7-1  </w:t>
      </w:r>
    </w:p>
    <w:p w14:paraId="4B63E408" w14:textId="7287D58F" w:rsidR="001A1627" w:rsidRPr="00641CC3" w:rsidRDefault="001A1627" w:rsidP="005007FD">
      <w:pPr>
        <w:pStyle w:val="Normlnywebov"/>
        <w:numPr>
          <w:ilvl w:val="0"/>
          <w:numId w:val="90"/>
        </w:numPr>
        <w:ind w:left="709" w:hanging="709"/>
        <w:jc w:val="both"/>
        <w:rPr>
          <w:rFonts w:asciiTheme="minorHAnsi" w:hAnsiTheme="minorHAnsi" w:cstheme="minorBidi"/>
          <w:b/>
          <w:bCs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Výkonový istič pre rozvádzače R24, r04.6 a pre nový hlavný rozvádzač NN obsahuje a zabezpečuje   </w:t>
      </w:r>
    </w:p>
    <w:p w14:paraId="522FDAC0" w14:textId="77777777" w:rsidR="001A1627" w:rsidRPr="00641CC3" w:rsidRDefault="001A1627" w:rsidP="005007FD">
      <w:pPr>
        <w:pStyle w:val="Normlnywebov"/>
        <w:numPr>
          <w:ilvl w:val="0"/>
          <w:numId w:val="86"/>
        </w:numPr>
        <w:ind w:left="709" w:hanging="709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Výsuvné prevedenie  </w:t>
      </w:r>
    </w:p>
    <w:p w14:paraId="10E7DB68" w14:textId="77777777" w:rsidR="001A1627" w:rsidRPr="00641CC3" w:rsidRDefault="001A1627" w:rsidP="005007FD">
      <w:pPr>
        <w:pStyle w:val="Normlnywebov"/>
        <w:numPr>
          <w:ilvl w:val="0"/>
          <w:numId w:val="86"/>
        </w:numPr>
        <w:ind w:left="709" w:hanging="709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Motorový pohon AC/DC  </w:t>
      </w:r>
    </w:p>
    <w:p w14:paraId="29D8EE96" w14:textId="77777777" w:rsidR="001A1627" w:rsidRPr="00641CC3" w:rsidRDefault="001A1627" w:rsidP="005007FD">
      <w:pPr>
        <w:pStyle w:val="Normlnywebov"/>
        <w:numPr>
          <w:ilvl w:val="0"/>
          <w:numId w:val="86"/>
        </w:numPr>
        <w:ind w:left="709" w:hanging="709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Spúšť pre nastavenie nadprúdu a skratu  </w:t>
      </w:r>
    </w:p>
    <w:p w14:paraId="0245C71D" w14:textId="77777777" w:rsidR="001A1627" w:rsidRPr="00641CC3" w:rsidRDefault="001A1627" w:rsidP="005007FD">
      <w:pPr>
        <w:pStyle w:val="Normlnywebov"/>
        <w:numPr>
          <w:ilvl w:val="0"/>
          <w:numId w:val="86"/>
        </w:numPr>
        <w:ind w:left="709" w:hanging="709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Vypínacia a zapínacia cievka  </w:t>
      </w:r>
    </w:p>
    <w:p w14:paraId="49F4561D" w14:textId="77777777" w:rsidR="001A1627" w:rsidRPr="00641CC3" w:rsidRDefault="001A1627" w:rsidP="005007FD">
      <w:pPr>
        <w:pStyle w:val="Normlnywebov"/>
        <w:numPr>
          <w:ilvl w:val="0"/>
          <w:numId w:val="86"/>
        </w:numPr>
        <w:ind w:left="709" w:hanging="709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proofErr w:type="spellStart"/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Podpäťová</w:t>
      </w:r>
      <w:proofErr w:type="spellEnd"/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cievka  </w:t>
      </w:r>
    </w:p>
    <w:p w14:paraId="3D986151" w14:textId="77777777" w:rsidR="001A1627" w:rsidRPr="00641CC3" w:rsidRDefault="001A1627" w:rsidP="005007FD">
      <w:pPr>
        <w:pStyle w:val="Normlnywebov"/>
        <w:numPr>
          <w:ilvl w:val="0"/>
          <w:numId w:val="86"/>
        </w:numPr>
        <w:ind w:left="709" w:hanging="709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lastRenderedPageBreak/>
        <w:t xml:space="preserve">Istič bude vybavený svorkovnicou pre ovládania a signalizácia s dostatočným počtom vstupov (diaľkové ovládanie, ovládanie z dverí, stav ZAP/VYP), zasunutý/vysunutý  </w:t>
      </w:r>
    </w:p>
    <w:p w14:paraId="19DA358C" w14:textId="77777777" w:rsidR="001A1627" w:rsidRPr="006C1808" w:rsidRDefault="001A1627" w:rsidP="005007FD">
      <w:pPr>
        <w:pStyle w:val="Normlnywebov"/>
        <w:numPr>
          <w:ilvl w:val="0"/>
          <w:numId w:val="86"/>
        </w:numPr>
        <w:ind w:left="709" w:hanging="709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Rozvádzače R24 a r04.6 doplniť signalizáciou na dvere rozvádzača o stave ističa ZAP a VYP, tlačidla pre ZAP/VYP  </w:t>
      </w:r>
    </w:p>
    <w:p w14:paraId="68987127" w14:textId="77777777" w:rsidR="001A1627" w:rsidRPr="00641CC3" w:rsidRDefault="001A1627" w:rsidP="005007FD">
      <w:pPr>
        <w:pStyle w:val="Normlnywebov"/>
        <w:numPr>
          <w:ilvl w:val="0"/>
          <w:numId w:val="90"/>
        </w:numPr>
        <w:ind w:left="709" w:hanging="709"/>
        <w:jc w:val="both"/>
        <w:rPr>
          <w:rFonts w:asciiTheme="minorHAnsi" w:hAnsiTheme="minorHAnsi" w:cstheme="minorBidi"/>
          <w:b/>
          <w:bCs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Stýkače   </w:t>
      </w:r>
    </w:p>
    <w:p w14:paraId="3B39C228" w14:textId="77777777" w:rsidR="001A1627" w:rsidRPr="00641CC3" w:rsidRDefault="001A1627" w:rsidP="005007FD">
      <w:pPr>
        <w:pStyle w:val="Normlnywebov"/>
        <w:numPr>
          <w:ilvl w:val="0"/>
          <w:numId w:val="87"/>
        </w:numPr>
        <w:ind w:left="709" w:hanging="709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Vyhotovenie vyhovujúce normám IEC 60947-1, 60947-4-1, EN 60947-1, EN 60947-4-1  </w:t>
      </w:r>
    </w:p>
    <w:p w14:paraId="31DA3BF8" w14:textId="77777777" w:rsidR="001A1627" w:rsidRPr="00641CC3" w:rsidRDefault="001A1627" w:rsidP="005007FD">
      <w:pPr>
        <w:pStyle w:val="Normlnywebov"/>
        <w:numPr>
          <w:ilvl w:val="0"/>
          <w:numId w:val="90"/>
        </w:numPr>
        <w:ind w:left="709" w:hanging="709"/>
        <w:jc w:val="both"/>
        <w:rPr>
          <w:rFonts w:asciiTheme="minorHAnsi" w:hAnsiTheme="minorHAnsi" w:cstheme="minorBidi"/>
          <w:b/>
          <w:bCs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Protipožiarne </w:t>
      </w:r>
      <w:proofErr w:type="spellStart"/>
      <w:r w:rsidRPr="226F7AB6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prepážky</w:t>
      </w:r>
      <w:proofErr w:type="spellEnd"/>
      <w:r w:rsidRPr="226F7AB6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:  </w:t>
      </w:r>
    </w:p>
    <w:p w14:paraId="1C3B5EDB" w14:textId="77777777" w:rsidR="001A1627" w:rsidRPr="00641CC3" w:rsidRDefault="001A1627" w:rsidP="005007FD">
      <w:pPr>
        <w:pStyle w:val="Normlnywebov"/>
        <w:numPr>
          <w:ilvl w:val="0"/>
          <w:numId w:val="87"/>
        </w:numPr>
        <w:ind w:left="709" w:hanging="709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budú použité certifikované protipožiarne hmoty opatrené certifikačnou značkou CE  </w:t>
      </w:r>
    </w:p>
    <w:p w14:paraId="2CB2AF28" w14:textId="77777777" w:rsidR="001A1627" w:rsidRPr="00641CC3" w:rsidRDefault="001A1627" w:rsidP="005007FD">
      <w:pPr>
        <w:pStyle w:val="Normlnywebov"/>
        <w:numPr>
          <w:ilvl w:val="0"/>
          <w:numId w:val="87"/>
        </w:numPr>
        <w:ind w:left="709" w:hanging="709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požiarna odolnosť min. od 90 – 120 minút.   </w:t>
      </w:r>
    </w:p>
    <w:p w14:paraId="5DF662D4" w14:textId="77777777" w:rsidR="001A1627" w:rsidRPr="00641CC3" w:rsidRDefault="001A1627" w:rsidP="005007FD">
      <w:pPr>
        <w:pStyle w:val="Normlnywebov"/>
        <w:numPr>
          <w:ilvl w:val="0"/>
          <w:numId w:val="87"/>
        </w:numPr>
        <w:ind w:left="709" w:hanging="709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protipožiarna </w:t>
      </w:r>
      <w:proofErr w:type="spellStart"/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>prepážka</w:t>
      </w:r>
      <w:proofErr w:type="spellEnd"/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bude označená predpísaným štítkom,  </w:t>
      </w:r>
    </w:p>
    <w:p w14:paraId="503A3BED" w14:textId="77777777" w:rsidR="001A1627" w:rsidRPr="00641CC3" w:rsidRDefault="001A1627" w:rsidP="005007FD">
      <w:pPr>
        <w:pStyle w:val="Normlnywebov"/>
        <w:numPr>
          <w:ilvl w:val="0"/>
          <w:numId w:val="87"/>
        </w:numPr>
        <w:ind w:left="709" w:hanging="709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podľa povahy použitia:  </w:t>
      </w:r>
    </w:p>
    <w:p w14:paraId="6519D5ED" w14:textId="77777777" w:rsidR="001A1627" w:rsidRPr="00641CC3" w:rsidRDefault="001A1627" w:rsidP="00FF6E00">
      <w:pPr>
        <w:pStyle w:val="Normlnywebov"/>
        <w:numPr>
          <w:ilvl w:val="2"/>
          <w:numId w:val="87"/>
        </w:numPr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protipožiarna pena  </w:t>
      </w:r>
    </w:p>
    <w:p w14:paraId="2B30D558" w14:textId="77777777" w:rsidR="001A1627" w:rsidRPr="00641CC3" w:rsidRDefault="001A1627" w:rsidP="00FF6E00">
      <w:pPr>
        <w:pStyle w:val="Normlnywebov"/>
        <w:numPr>
          <w:ilvl w:val="2"/>
          <w:numId w:val="87"/>
        </w:numPr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protipožiarne nátery, vankúše a malty  </w:t>
      </w:r>
    </w:p>
    <w:p w14:paraId="0B754832" w14:textId="77777777" w:rsidR="001A1627" w:rsidRPr="00641CC3" w:rsidRDefault="001A1627" w:rsidP="00FF6E00">
      <w:pPr>
        <w:pStyle w:val="Normlnywebov"/>
        <w:numPr>
          <w:ilvl w:val="2"/>
          <w:numId w:val="87"/>
        </w:numPr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protipožiarny ablatívny náter na káble  </w:t>
      </w:r>
    </w:p>
    <w:p w14:paraId="2D5F549F" w14:textId="77777777" w:rsidR="001A1627" w:rsidRPr="00641CC3" w:rsidRDefault="001A1627" w:rsidP="00FF6E00">
      <w:pPr>
        <w:pStyle w:val="Normlnywebov"/>
        <w:numPr>
          <w:ilvl w:val="2"/>
          <w:numId w:val="87"/>
        </w:numPr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protipožiarny blok a zátka  </w:t>
      </w:r>
    </w:p>
    <w:p w14:paraId="3D3E22EA" w14:textId="77777777" w:rsidR="001A1627" w:rsidRPr="00641CC3" w:rsidRDefault="001A1627" w:rsidP="00FF6E00">
      <w:pPr>
        <w:pStyle w:val="Normlnywebov"/>
        <w:numPr>
          <w:ilvl w:val="2"/>
          <w:numId w:val="87"/>
        </w:numPr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minerálna vlna, tmely  </w:t>
      </w:r>
    </w:p>
    <w:p w14:paraId="13CE4BF8" w14:textId="77777777" w:rsidR="001A1627" w:rsidRPr="00641CC3" w:rsidRDefault="001A1627" w:rsidP="005007FD">
      <w:pPr>
        <w:pStyle w:val="Normlnywebov"/>
        <w:numPr>
          <w:ilvl w:val="0"/>
          <w:numId w:val="87"/>
        </w:numPr>
        <w:ind w:left="709" w:hanging="709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Pracovníci aplikujúci protipožiarnu ochranu budú mať certifikát na uvedené činnosti  </w:t>
      </w:r>
    </w:p>
    <w:p w14:paraId="6C451E37" w14:textId="77777777" w:rsidR="001A1627" w:rsidRPr="00641CC3" w:rsidRDefault="001A1627" w:rsidP="005007FD">
      <w:pPr>
        <w:pStyle w:val="Normlnywebov"/>
        <w:numPr>
          <w:ilvl w:val="0"/>
          <w:numId w:val="87"/>
        </w:numPr>
        <w:ind w:left="709" w:hanging="709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26F7AB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Použitý druh protipožiarnej hmoty a doba odolnosti bude uvedená v projektovej dokumentácii skutočného vyhotovenia  </w:t>
      </w:r>
    </w:p>
    <w:p w14:paraId="3362E4F4" w14:textId="455EDF3B" w:rsidR="002A05D0" w:rsidRPr="002A05D0" w:rsidRDefault="002A05D0" w:rsidP="005007F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  <w:t>2</w:t>
      </w:r>
      <w:r w:rsidR="00721F9E"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  <w:t>3</w:t>
      </w:r>
      <w:r w:rsidRPr="002A05D0"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  <w:t xml:space="preserve">. </w:t>
      </w:r>
      <w:r w:rsidR="00010F64"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  <w:tab/>
      </w:r>
      <w:r w:rsidRPr="002A05D0"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  <w:t>Projektová dokumentácia:</w:t>
      </w: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 </w:t>
      </w:r>
    </w:p>
    <w:p w14:paraId="73F63449" w14:textId="63A6ADD4" w:rsidR="002A05D0" w:rsidRPr="002A05D0" w:rsidRDefault="002A05D0" w:rsidP="005007FD">
      <w:pPr>
        <w:spacing w:after="0" w:line="240" w:lineRule="auto"/>
        <w:ind w:left="709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akákoľvek projektová dokumentácia časti elektro bude zakreslená a značená klasickým značením, t. j. </w:t>
      </w:r>
      <w:r w:rsidRPr="002A05D0"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  <w:t>nebude</w:t>
      </w: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použité značenie KKS. Použijú sa zvyklosti značenia </w:t>
      </w:r>
      <w:r w:rsidR="004A62B9">
        <w:rPr>
          <w:rFonts w:ascii="Calibri" w:eastAsia="Times New Roman" w:hAnsi="Calibri" w:cs="Calibri"/>
          <w:kern w:val="0"/>
          <w:lang w:eastAsia="sk-SK"/>
          <w14:ligatures w14:val="none"/>
        </w:rPr>
        <w:t>objednávateľ</w:t>
      </w: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a. </w:t>
      </w:r>
    </w:p>
    <w:p w14:paraId="467E93C9" w14:textId="77777777" w:rsidR="002A05D0" w:rsidRPr="002A05D0" w:rsidRDefault="0CC980D7" w:rsidP="005007FD">
      <w:pPr>
        <w:spacing w:after="0" w:line="240" w:lineRule="auto"/>
        <w:ind w:left="709" w:hanging="709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  </w:t>
      </w:r>
    </w:p>
    <w:p w14:paraId="00F86F4C" w14:textId="0C677E3A" w:rsidR="002A05D0" w:rsidRPr="002A05D0" w:rsidRDefault="0CC980D7" w:rsidP="005007FD">
      <w:pPr>
        <w:spacing w:after="0" w:line="240" w:lineRule="auto"/>
        <w:ind w:left="709" w:hanging="709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  <w:t>2</w:t>
      </w:r>
      <w:r w:rsidR="00721F9E"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  <w:t>4</w:t>
      </w:r>
      <w:r w:rsidRPr="002A05D0"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  <w:t xml:space="preserve">. </w:t>
      </w:r>
      <w:r w:rsidR="00010F64"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  <w:tab/>
      </w:r>
      <w:r w:rsidRPr="002A05D0"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  <w:t>Uzemnenie a bleskozvod:</w:t>
      </w: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 </w:t>
      </w:r>
    </w:p>
    <w:p w14:paraId="056A7217" w14:textId="77777777" w:rsidR="002A05D0" w:rsidRPr="005007FD" w:rsidRDefault="002A05D0" w:rsidP="005007FD">
      <w:pPr>
        <w:spacing w:after="0" w:line="240" w:lineRule="auto"/>
        <w:jc w:val="both"/>
        <w:textAlignment w:val="baseline"/>
        <w:rPr>
          <w:rFonts w:ascii="Segoe UI" w:hAnsi="Segoe UI"/>
          <w:kern w:val="0"/>
          <w:sz w:val="18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Uzemnenie technológie (stavebné základy pod technológiu) bude riešiť DRS v časti stavba. </w:t>
      </w:r>
    </w:p>
    <w:p w14:paraId="3A512F89" w14:textId="7962333C" w:rsidR="002A05D0" w:rsidRPr="002A05D0" w:rsidRDefault="00010F64" w:rsidP="005007F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k-SK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  <w:t>Z</w:t>
      </w:r>
      <w:r w:rsidR="00D219A6"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  <w:t>hotovite</w:t>
      </w:r>
      <w:r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  <w:t>ľ</w:t>
      </w:r>
      <w:r w:rsidR="002A05D0" w:rsidRPr="002A05D0"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  <w:t xml:space="preserve"> musí zabezpečiť, aby príslušné osoby disponovali nasledovnými oprávneniami a osvedčeniami:</w:t>
      </w:r>
      <w:r w:rsidR="002A05D0"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 </w:t>
      </w:r>
    </w:p>
    <w:p w14:paraId="579963AC" w14:textId="77777777" w:rsidR="002A05D0" w:rsidRPr="002A05D0" w:rsidRDefault="002A05D0" w:rsidP="005007F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 </w:t>
      </w:r>
    </w:p>
    <w:p w14:paraId="3291B393" w14:textId="77777777" w:rsidR="002A05D0" w:rsidRPr="002A05D0" w:rsidRDefault="002A05D0" w:rsidP="005007FD">
      <w:pPr>
        <w:pStyle w:val="Odsekzoznamu"/>
        <w:numPr>
          <w:ilvl w:val="1"/>
          <w:numId w:val="37"/>
        </w:numPr>
        <w:spacing w:after="0" w:line="240" w:lineRule="auto"/>
        <w:ind w:left="0" w:firstLine="0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Oprávnenie vydané oprávnenou organizáciou podľa §14 ods. 1, písm. a) a §15 ods. 4 zákona č. 124/2006 Z. z. o bezpečnosti a ochrane zdravia pri práci a o zmene a doplnení niektorých zákonov v znení neskorších prepisov na základe odberného stanoviska z preverenia odbornej spôsobilosti zamestnávateľa: </w:t>
      </w:r>
    </w:p>
    <w:p w14:paraId="1AA2CC12" w14:textId="77777777" w:rsidR="002A05D0" w:rsidRPr="002A05D0" w:rsidRDefault="002A05D0" w:rsidP="005007F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  <w:t>Na druh činností:</w:t>
      </w: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 </w:t>
      </w:r>
    </w:p>
    <w:p w14:paraId="727B94D2" w14:textId="77777777" w:rsidR="002A05D0" w:rsidRPr="002A05D0" w:rsidRDefault="002A05D0" w:rsidP="005007F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  <w:t xml:space="preserve">S: </w:t>
      </w: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Odborné prehliadky a odborné skúšky vyhradených technických zariadení elektrických </w:t>
      </w:r>
    </w:p>
    <w:p w14:paraId="0A0924AB" w14:textId="77777777" w:rsidR="002A05D0" w:rsidRPr="002A05D0" w:rsidRDefault="002A05D0" w:rsidP="005007F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  <w:t xml:space="preserve">O: </w:t>
      </w: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Oprava vyhradených technických zariadení elektrických v rozsahu: </w:t>
      </w:r>
    </w:p>
    <w:p w14:paraId="1BD068A6" w14:textId="47547F88" w:rsidR="002A05D0" w:rsidRPr="002A05D0" w:rsidRDefault="002A05D0" w:rsidP="005007F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  <w:t>OU –</w:t>
      </w: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oprava a údržba </w:t>
      </w:r>
    </w:p>
    <w:p w14:paraId="254B6872" w14:textId="0FAD4C44" w:rsidR="002A05D0" w:rsidRPr="002A05D0" w:rsidRDefault="002A05D0" w:rsidP="005007F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  <w:t>R   -</w:t>
      </w: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  rekonštrukcia </w:t>
      </w:r>
    </w:p>
    <w:p w14:paraId="58F2A379" w14:textId="0653879A" w:rsidR="002A05D0" w:rsidRPr="002A05D0" w:rsidRDefault="002A05D0" w:rsidP="005007F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  <w:t>M  -</w:t>
      </w: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montáž do funkčného celku na mieste budúcej prevádzky </w:t>
      </w:r>
    </w:p>
    <w:p w14:paraId="6F762C6D" w14:textId="4D85C994" w:rsidR="002A05D0" w:rsidRPr="002A05D0" w:rsidRDefault="002A05D0" w:rsidP="005007F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V rozsahu: </w:t>
      </w:r>
    </w:p>
    <w:p w14:paraId="239338C7" w14:textId="20931A2B" w:rsidR="002A05D0" w:rsidRPr="002A05D0" w:rsidRDefault="002A05D0" w:rsidP="005007F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  <w:t xml:space="preserve">E1.1 </w:t>
      </w: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technické zariadenie elektrické s napätím do 52 kV </w:t>
      </w:r>
    </w:p>
    <w:p w14:paraId="61F5E26A" w14:textId="465FB093" w:rsidR="002A05D0" w:rsidRPr="002A05D0" w:rsidRDefault="002A05D0" w:rsidP="005007F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  <w:t>Triedy objektov: A</w:t>
      </w: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– objekty bez nebezpečenstva výbuchu </w:t>
      </w:r>
    </w:p>
    <w:p w14:paraId="30FBD839" w14:textId="77777777" w:rsidR="002A05D0" w:rsidRPr="002A05D0" w:rsidRDefault="002A05D0" w:rsidP="005007F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 </w:t>
      </w:r>
    </w:p>
    <w:p w14:paraId="48A2C2C5" w14:textId="77777777" w:rsidR="002A05D0" w:rsidRPr="002A05D0" w:rsidRDefault="002A05D0" w:rsidP="005007FD">
      <w:pPr>
        <w:pStyle w:val="Odsekzoznamu"/>
        <w:numPr>
          <w:ilvl w:val="1"/>
          <w:numId w:val="37"/>
        </w:numPr>
        <w:spacing w:after="0" w:line="240" w:lineRule="auto"/>
        <w:ind w:left="0" w:firstLine="0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Oprávnenie vydané oprávnenou organizáciou z preverenia odbornej spôsobilosti: </w:t>
      </w:r>
    </w:p>
    <w:p w14:paraId="2716E505" w14:textId="77777777" w:rsidR="002A05D0" w:rsidRPr="002A05D0" w:rsidRDefault="002A05D0" w:rsidP="005007F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  <w:t>Na druh činností:</w:t>
      </w: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 </w:t>
      </w:r>
    </w:p>
    <w:p w14:paraId="345CC869" w14:textId="77777777" w:rsidR="002A05D0" w:rsidRPr="002A05D0" w:rsidRDefault="002A05D0" w:rsidP="005007F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  <w:t xml:space="preserve">V: </w:t>
      </w: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výroba technických zariadení elektrických </w:t>
      </w:r>
    </w:p>
    <w:p w14:paraId="66812495" w14:textId="77777777" w:rsidR="002A05D0" w:rsidRPr="002A05D0" w:rsidRDefault="002A05D0" w:rsidP="005007F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V rozsahu: </w:t>
      </w:r>
    </w:p>
    <w:p w14:paraId="03654A10" w14:textId="77777777" w:rsidR="002A05D0" w:rsidRPr="002A05D0" w:rsidRDefault="002A05D0" w:rsidP="005007F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  <w:lastRenderedPageBreak/>
        <w:t xml:space="preserve">E4.1 – </w:t>
      </w: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elektrické rozvádzače </w:t>
      </w:r>
    </w:p>
    <w:p w14:paraId="5FD70ACC" w14:textId="77777777" w:rsidR="002A05D0" w:rsidRPr="002A05D0" w:rsidRDefault="002A05D0" w:rsidP="005007F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  <w:t xml:space="preserve">Triedy objektov: A </w:t>
      </w: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- objekty bez nebezpečenstva výbuchu </w:t>
      </w:r>
    </w:p>
    <w:p w14:paraId="57C61CC8" w14:textId="77777777" w:rsidR="002A05D0" w:rsidRPr="002A05D0" w:rsidRDefault="002A05D0" w:rsidP="005007FD">
      <w:pPr>
        <w:spacing w:after="0" w:line="240" w:lineRule="auto"/>
        <w:ind w:left="709" w:hanging="709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 </w:t>
      </w:r>
    </w:p>
    <w:p w14:paraId="6A64CE04" w14:textId="77777777" w:rsidR="002A05D0" w:rsidRPr="002A05D0" w:rsidRDefault="002A05D0" w:rsidP="005007FD">
      <w:pPr>
        <w:pStyle w:val="Odsekzoznamu"/>
        <w:numPr>
          <w:ilvl w:val="1"/>
          <w:numId w:val="37"/>
        </w:numPr>
        <w:spacing w:after="0" w:line="240" w:lineRule="auto"/>
        <w:ind w:left="851" w:hanging="927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Oprávnenie vydané oprávnenou organizáciou z preverenia odbornej spôsobilosti: </w:t>
      </w:r>
    </w:p>
    <w:p w14:paraId="3840617F" w14:textId="77777777" w:rsidR="002A05D0" w:rsidRPr="002A05D0" w:rsidRDefault="002A05D0" w:rsidP="005007FD">
      <w:pPr>
        <w:spacing w:after="0" w:line="240" w:lineRule="auto"/>
        <w:ind w:left="709" w:hanging="709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  <w:t>Na druh činností:</w:t>
      </w: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  </w:t>
      </w:r>
    </w:p>
    <w:p w14:paraId="18E90A26" w14:textId="77777777" w:rsidR="002A05D0" w:rsidRPr="002A05D0" w:rsidRDefault="002A05D0" w:rsidP="005007FD">
      <w:pPr>
        <w:spacing w:after="0" w:line="240" w:lineRule="auto"/>
        <w:ind w:left="709" w:hanging="709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  <w:t xml:space="preserve">P: </w:t>
      </w: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projektová a konštrukčná činnosť technických zariadení elektrických </w:t>
      </w:r>
    </w:p>
    <w:p w14:paraId="3F371272" w14:textId="77777777" w:rsidR="002A05D0" w:rsidRPr="002A05D0" w:rsidRDefault="002A05D0" w:rsidP="005007FD">
      <w:pPr>
        <w:spacing w:after="0" w:line="240" w:lineRule="auto"/>
        <w:ind w:left="709" w:hanging="709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V rozsahu: </w:t>
      </w:r>
    </w:p>
    <w:p w14:paraId="3ECB738F" w14:textId="77777777" w:rsidR="002A05D0" w:rsidRPr="002A05D0" w:rsidRDefault="002A05D0" w:rsidP="005007FD">
      <w:pPr>
        <w:spacing w:after="0" w:line="240" w:lineRule="auto"/>
        <w:ind w:left="709" w:hanging="709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  <w:t xml:space="preserve">E1 </w:t>
      </w: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– technické zariadenia elektrické vrátane bleskozvodov (do 52 kV) </w:t>
      </w:r>
    </w:p>
    <w:p w14:paraId="1E1D0E1E" w14:textId="77777777" w:rsidR="002A05D0" w:rsidRPr="002A05D0" w:rsidRDefault="002A05D0" w:rsidP="005007FD">
      <w:pPr>
        <w:spacing w:after="0" w:line="240" w:lineRule="auto"/>
        <w:ind w:left="709" w:hanging="709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Triedy objektov: A - objekty bez nebezpečenstva výbuchu </w:t>
      </w:r>
    </w:p>
    <w:p w14:paraId="5BB34E38" w14:textId="77777777" w:rsidR="002A05D0" w:rsidRPr="002A05D0" w:rsidRDefault="002A05D0" w:rsidP="005007FD">
      <w:pPr>
        <w:spacing w:after="0" w:line="240" w:lineRule="auto"/>
        <w:ind w:left="709" w:hanging="709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 </w:t>
      </w:r>
    </w:p>
    <w:p w14:paraId="08CC9277" w14:textId="77777777" w:rsidR="002A05D0" w:rsidRPr="002A05D0" w:rsidRDefault="002A05D0" w:rsidP="005007FD">
      <w:pPr>
        <w:pStyle w:val="Odsekzoznamu"/>
        <w:numPr>
          <w:ilvl w:val="1"/>
          <w:numId w:val="37"/>
        </w:numPr>
        <w:spacing w:after="0" w:line="240" w:lineRule="auto"/>
        <w:ind w:left="851" w:hanging="851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Osvedčenie</w:t>
      </w:r>
      <w:r w:rsidRPr="002A05D0"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  <w:t xml:space="preserve"> </w:t>
      </w: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o vykonaní skúšky odbornej spôsobilosti: </w:t>
      </w:r>
    </w:p>
    <w:p w14:paraId="2B1B83B9" w14:textId="77777777" w:rsidR="002A05D0" w:rsidRPr="002A05D0" w:rsidRDefault="002A05D0" w:rsidP="005007FD">
      <w:pPr>
        <w:spacing w:after="0" w:line="240" w:lineRule="auto"/>
        <w:ind w:left="709" w:hanging="709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  <w:t>Stavebný dozor</w:t>
      </w: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s odborným zameraním: Technické, technologické a energetické vybavenie stavieb – elektrotechnické zariadenia VN, NN, </w:t>
      </w:r>
      <w:proofErr w:type="spellStart"/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MaR</w:t>
      </w:r>
      <w:proofErr w:type="spellEnd"/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, SKR, </w:t>
      </w:r>
    </w:p>
    <w:p w14:paraId="60D2A3DA" w14:textId="579B4754" w:rsidR="002A05D0" w:rsidRPr="002A05D0" w:rsidRDefault="002A05D0" w:rsidP="005007F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   </w:t>
      </w:r>
    </w:p>
    <w:p w14:paraId="0BE4D896" w14:textId="101133DE" w:rsidR="002A05D0" w:rsidRPr="002A05D0" w:rsidRDefault="002A05D0" w:rsidP="002A05D0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  <w:t>4.</w:t>
      </w:r>
      <w:r w:rsidR="00D029BC"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  <w:t>6</w:t>
      </w: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ab/>
      </w:r>
      <w:r w:rsidRPr="002A05D0"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  <w:t xml:space="preserve"> Časť meranie a regulácia, riadiaci systém</w:t>
      </w: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 </w:t>
      </w:r>
    </w:p>
    <w:p w14:paraId="59343F9A" w14:textId="1111370C" w:rsidR="002A05D0" w:rsidRPr="002A05D0" w:rsidRDefault="002A05D0" w:rsidP="09BE05C1">
      <w:pPr>
        <w:spacing w:after="0" w:line="240" w:lineRule="auto"/>
        <w:textAlignment w:val="baseline"/>
        <w:rPr>
          <w:rFonts w:ascii="Calibri" w:eastAsia="Times New Roman" w:hAnsi="Calibri" w:cs="Calibri"/>
          <w:lang w:eastAsia="sk-SK"/>
        </w:rPr>
      </w:pPr>
    </w:p>
    <w:p w14:paraId="43781E38" w14:textId="0E286A57" w:rsidR="002A05D0" w:rsidRPr="002A05D0" w:rsidRDefault="041C9715" w:rsidP="00FF6E00">
      <w:pPr>
        <w:spacing w:after="0" w:line="240" w:lineRule="auto"/>
        <w:ind w:firstLine="709"/>
        <w:jc w:val="both"/>
        <w:textAlignment w:val="baseline"/>
        <w:rPr>
          <w:rFonts w:ascii="Calibri" w:eastAsia="Times New Roman" w:hAnsi="Calibri" w:cs="Calibri"/>
          <w:lang w:eastAsia="sk-SK"/>
        </w:rPr>
      </w:pPr>
      <w:r w:rsidRPr="65706763">
        <w:rPr>
          <w:rFonts w:ascii="Calibri" w:eastAsia="Times New Roman" w:hAnsi="Calibri" w:cs="Calibri"/>
          <w:lang w:eastAsia="sk-SK"/>
        </w:rPr>
        <w:t xml:space="preserve">V TD (Tendrová Projektová Dokumentácia) pre </w:t>
      </w:r>
      <w:proofErr w:type="spellStart"/>
      <w:r w:rsidRPr="65706763">
        <w:rPr>
          <w:rFonts w:ascii="Calibri" w:eastAsia="Times New Roman" w:hAnsi="Calibri" w:cs="Calibri"/>
          <w:lang w:eastAsia="sk-SK"/>
        </w:rPr>
        <w:t>MaR</w:t>
      </w:r>
      <w:proofErr w:type="spellEnd"/>
      <w:r w:rsidRPr="65706763">
        <w:rPr>
          <w:rFonts w:ascii="Calibri" w:eastAsia="Times New Roman" w:hAnsi="Calibri" w:cs="Calibri"/>
          <w:lang w:eastAsia="sk-SK"/>
        </w:rPr>
        <w:t xml:space="preserve"> a systém kontroly a riadenia (ďalej aj len „SKR“) časti PD6790-23-05_E_TS sú uvedené  základné informácie o spôsobe navrhovaného riešenia , rozsahu a požiadavkách na SKR pre rozšírenie CVS. </w:t>
      </w:r>
      <w:r w:rsidR="23D5C046" w:rsidRPr="65706763">
        <w:rPr>
          <w:rFonts w:ascii="Calibri" w:eastAsia="Times New Roman" w:hAnsi="Calibri" w:cs="Calibri"/>
          <w:lang w:eastAsia="sk-SK"/>
        </w:rPr>
        <w:t xml:space="preserve">Zhotoviteľ </w:t>
      </w:r>
      <w:r w:rsidRPr="65706763">
        <w:rPr>
          <w:rFonts w:ascii="Calibri" w:eastAsia="Times New Roman" w:hAnsi="Calibri" w:cs="Calibri"/>
          <w:lang w:eastAsia="sk-SK"/>
        </w:rPr>
        <w:t xml:space="preserve">bude pri realizácii diela vychádzať z navrhovaného riešenia uvedeného v TD. </w:t>
      </w:r>
      <w:r w:rsidR="5982DC60" w:rsidRPr="65706763">
        <w:rPr>
          <w:rFonts w:ascii="Calibri" w:eastAsia="Times New Roman" w:hAnsi="Calibri" w:cs="Calibri"/>
          <w:lang w:eastAsia="sk-SK"/>
        </w:rPr>
        <w:t xml:space="preserve">Zhotoviteľ </w:t>
      </w:r>
      <w:r w:rsidRPr="65706763">
        <w:rPr>
          <w:rFonts w:ascii="Calibri" w:eastAsia="Times New Roman" w:hAnsi="Calibri" w:cs="Calibri"/>
          <w:lang w:eastAsia="sk-SK"/>
        </w:rPr>
        <w:t xml:space="preserve"> pri realizácii diela ďalej dodrží  nižšie uvedené  požiadavky pre SKR a požiadavky vyplývajúce z </w:t>
      </w:r>
      <w:proofErr w:type="spellStart"/>
      <w:r w:rsidRPr="65706763">
        <w:rPr>
          <w:rFonts w:ascii="Calibri" w:eastAsia="Times New Roman" w:hAnsi="Calibri" w:cs="Calibri"/>
          <w:lang w:eastAsia="sk-SK"/>
        </w:rPr>
        <w:t>ZoBOaNP</w:t>
      </w:r>
      <w:proofErr w:type="spellEnd"/>
      <w:r w:rsidRPr="65706763">
        <w:rPr>
          <w:rFonts w:ascii="Calibri" w:eastAsia="Times New Roman" w:hAnsi="Calibri" w:cs="Calibri"/>
          <w:lang w:eastAsia="sk-SK"/>
        </w:rPr>
        <w:t xml:space="preserve"> (zmluva o zabezpečení plnenia bezpečnostných opatrení a notifikačných povinností podľa zákona č.69/2018 </w:t>
      </w:r>
      <w:proofErr w:type="spellStart"/>
      <w:r w:rsidRPr="65706763">
        <w:rPr>
          <w:rFonts w:ascii="Calibri" w:eastAsia="Times New Roman" w:hAnsi="Calibri" w:cs="Calibri"/>
          <w:lang w:eastAsia="sk-SK"/>
        </w:rPr>
        <w:t>Z.z</w:t>
      </w:r>
      <w:proofErr w:type="spellEnd"/>
      <w:r w:rsidRPr="65706763">
        <w:rPr>
          <w:rFonts w:ascii="Calibri" w:eastAsia="Times New Roman" w:hAnsi="Calibri" w:cs="Calibri"/>
          <w:lang w:eastAsia="sk-SK"/>
        </w:rPr>
        <w:t xml:space="preserve">.).  </w:t>
      </w:r>
    </w:p>
    <w:p w14:paraId="3CB145F2" w14:textId="7B0C3C07" w:rsidR="002A05D0" w:rsidRPr="002A05D0" w:rsidRDefault="5C8F62D7" w:rsidP="00134B60">
      <w:pPr>
        <w:spacing w:after="0" w:line="240" w:lineRule="auto"/>
        <w:ind w:firstLine="709"/>
        <w:jc w:val="both"/>
        <w:textAlignment w:val="baseline"/>
      </w:pPr>
      <w:r w:rsidRPr="09BE05C1">
        <w:rPr>
          <w:rFonts w:ascii="Calibri" w:eastAsia="Times New Roman" w:hAnsi="Calibri" w:cs="Calibri"/>
          <w:lang w:eastAsia="sk-SK"/>
        </w:rPr>
        <w:t xml:space="preserve">Pre zachovanie užívateľského štandardu, unifikovaných náhradných dielov, jednotných inžinierskych a diagnostických nástrojov budú technologické celky CVS, ovládané, riadené a vizualizované rozšírením distribuovaného riadiaceho  systémom (ďalej aj len „DCS“)  </w:t>
      </w:r>
      <w:proofErr w:type="spellStart"/>
      <w:r w:rsidRPr="09BE05C1">
        <w:rPr>
          <w:rFonts w:ascii="Calibri" w:eastAsia="Times New Roman" w:hAnsi="Calibri" w:cs="Calibri"/>
          <w:lang w:eastAsia="sk-SK"/>
        </w:rPr>
        <w:t>Valmet</w:t>
      </w:r>
      <w:proofErr w:type="spellEnd"/>
      <w:r w:rsidRPr="09BE05C1">
        <w:rPr>
          <w:rFonts w:ascii="Calibri" w:eastAsia="Times New Roman" w:hAnsi="Calibri" w:cs="Calibri"/>
          <w:lang w:eastAsia="sk-SK"/>
        </w:rPr>
        <w:t xml:space="preserve"> DNA, ktorý je v súčasnosti nasadený aj pre riadenie prevádzky ostatných technologických celkov </w:t>
      </w:r>
      <w:r w:rsidR="004A62B9">
        <w:rPr>
          <w:rFonts w:ascii="Calibri" w:eastAsia="Times New Roman" w:hAnsi="Calibri" w:cs="Calibri"/>
          <w:lang w:eastAsia="sk-SK"/>
        </w:rPr>
        <w:t>objednávateľ</w:t>
      </w:r>
      <w:r w:rsidRPr="09BE05C1">
        <w:rPr>
          <w:rFonts w:ascii="Calibri" w:eastAsia="Times New Roman" w:hAnsi="Calibri" w:cs="Calibri"/>
          <w:lang w:eastAsia="sk-SK"/>
        </w:rPr>
        <w:t xml:space="preserve">a.  </w:t>
      </w:r>
    </w:p>
    <w:p w14:paraId="12B8E0A5" w14:textId="4C005D34" w:rsidR="002A05D0" w:rsidRPr="002A05D0" w:rsidRDefault="6E21DAF2" w:rsidP="00134B60">
      <w:pPr>
        <w:spacing w:after="0" w:line="240" w:lineRule="auto"/>
        <w:ind w:firstLine="709"/>
        <w:jc w:val="both"/>
        <w:textAlignment w:val="baseline"/>
        <w:rPr>
          <w:rFonts w:ascii="Calibri" w:eastAsia="Times New Roman" w:hAnsi="Calibri" w:cs="Calibri"/>
          <w:lang w:eastAsia="sk-SK"/>
        </w:rPr>
      </w:pPr>
      <w:r w:rsidRPr="11748872">
        <w:rPr>
          <w:rFonts w:ascii="Calibri" w:eastAsia="Times New Roman" w:hAnsi="Calibri" w:cs="Calibri"/>
          <w:lang w:eastAsia="sk-SK"/>
        </w:rPr>
        <w:t xml:space="preserve">Dohľad nad technologickými celkami CVS budú vykonávať operátori z  nového </w:t>
      </w:r>
      <w:proofErr w:type="spellStart"/>
      <w:r w:rsidRPr="11748872">
        <w:rPr>
          <w:rFonts w:ascii="Calibri" w:eastAsia="Times New Roman" w:hAnsi="Calibri" w:cs="Calibri"/>
          <w:lang w:eastAsia="sk-SK"/>
        </w:rPr>
        <w:t>dvojmonitorového</w:t>
      </w:r>
      <w:proofErr w:type="spellEnd"/>
      <w:r w:rsidRPr="11748872">
        <w:rPr>
          <w:rFonts w:ascii="Calibri" w:eastAsia="Times New Roman" w:hAnsi="Calibri" w:cs="Calibri"/>
          <w:lang w:eastAsia="sk-SK"/>
        </w:rPr>
        <w:t xml:space="preserve"> operátorského pracoviska</w:t>
      </w:r>
      <w:r w:rsidR="25900BE8" w:rsidRPr="11748872">
        <w:rPr>
          <w:rFonts w:ascii="Calibri" w:eastAsia="Times New Roman" w:hAnsi="Calibri" w:cs="Calibri"/>
          <w:lang w:eastAsia="sk-SK"/>
        </w:rPr>
        <w:t xml:space="preserve"> pomocou vizualizačných prostriedkov </w:t>
      </w:r>
      <w:proofErr w:type="spellStart"/>
      <w:r w:rsidR="25900BE8" w:rsidRPr="11748872">
        <w:rPr>
          <w:rFonts w:ascii="Calibri" w:eastAsia="Times New Roman" w:hAnsi="Calibri" w:cs="Calibri"/>
          <w:lang w:eastAsia="sk-SK"/>
        </w:rPr>
        <w:t>Valmet</w:t>
      </w:r>
      <w:proofErr w:type="spellEnd"/>
      <w:r w:rsidR="25900BE8" w:rsidRPr="11748872">
        <w:rPr>
          <w:rFonts w:ascii="Calibri" w:eastAsia="Times New Roman" w:hAnsi="Calibri" w:cs="Calibri"/>
          <w:lang w:eastAsia="sk-SK"/>
        </w:rPr>
        <w:t xml:space="preserve"> DNA,</w:t>
      </w:r>
      <w:r w:rsidRPr="11748872">
        <w:rPr>
          <w:rFonts w:ascii="Calibri" w:eastAsia="Times New Roman" w:hAnsi="Calibri" w:cs="Calibri"/>
          <w:lang w:eastAsia="sk-SK"/>
        </w:rPr>
        <w:t xml:space="preserve"> (operátorská stanica</w:t>
      </w:r>
      <w:r w:rsidR="08BE6C53" w:rsidRPr="11748872">
        <w:rPr>
          <w:rFonts w:ascii="Calibri" w:eastAsia="Times New Roman" w:hAnsi="Calibri" w:cs="Calibri"/>
          <w:lang w:eastAsia="sk-SK"/>
        </w:rPr>
        <w:t xml:space="preserve"> </w:t>
      </w:r>
      <w:r w:rsidR="51EF27A8" w:rsidRPr="11748872">
        <w:rPr>
          <w:rFonts w:ascii="Calibri" w:eastAsia="Times New Roman" w:hAnsi="Calibri" w:cs="Calibri"/>
          <w:lang w:eastAsia="sk-SK"/>
        </w:rPr>
        <w:t xml:space="preserve">bude realizovaná </w:t>
      </w:r>
      <w:r w:rsidR="08BE6C53" w:rsidRPr="11748872">
        <w:rPr>
          <w:rFonts w:ascii="Calibri" w:eastAsia="Times New Roman" w:hAnsi="Calibri" w:cs="Calibri"/>
          <w:lang w:eastAsia="sk-SK"/>
        </w:rPr>
        <w:t xml:space="preserve">na virtuálnej platforme </w:t>
      </w:r>
      <w:r w:rsidR="05D8F1C6" w:rsidRPr="11748872">
        <w:rPr>
          <w:rFonts w:ascii="Calibri" w:eastAsia="Times New Roman" w:hAnsi="Calibri" w:cs="Calibri"/>
          <w:lang w:eastAsia="sk-SK"/>
        </w:rPr>
        <w:t xml:space="preserve"> </w:t>
      </w:r>
      <w:r w:rsidR="265CC6B3" w:rsidRPr="11748872">
        <w:rPr>
          <w:rFonts w:ascii="Calibri" w:eastAsia="Times New Roman" w:hAnsi="Calibri" w:cs="Calibri"/>
          <w:lang w:eastAsia="sk-SK"/>
        </w:rPr>
        <w:t xml:space="preserve">a </w:t>
      </w:r>
      <w:r w:rsidR="56FE8E6D" w:rsidRPr="11748872">
        <w:rPr>
          <w:rFonts w:ascii="Calibri" w:eastAsia="Times New Roman" w:hAnsi="Calibri" w:cs="Calibri"/>
          <w:lang w:eastAsia="sk-SK"/>
        </w:rPr>
        <w:t xml:space="preserve">inštalovaná na OT server </w:t>
      </w:r>
      <w:r w:rsidR="08BE6C53" w:rsidRPr="11748872">
        <w:rPr>
          <w:rFonts w:ascii="Calibri" w:eastAsia="Times New Roman" w:hAnsi="Calibri" w:cs="Calibri"/>
          <w:lang w:eastAsia="sk-SK"/>
        </w:rPr>
        <w:t xml:space="preserve"> v správe MHTH</w:t>
      </w:r>
      <w:r w:rsidR="66A159A9" w:rsidRPr="11748872">
        <w:rPr>
          <w:rFonts w:ascii="Calibri" w:eastAsia="Times New Roman" w:hAnsi="Calibri" w:cs="Calibri"/>
          <w:lang w:eastAsia="sk-SK"/>
        </w:rPr>
        <w:t xml:space="preserve"> </w:t>
      </w:r>
      <w:r w:rsidR="3EB42D72" w:rsidRPr="11748872">
        <w:rPr>
          <w:rFonts w:ascii="Calibri" w:eastAsia="Times New Roman" w:hAnsi="Calibri" w:cs="Calibri"/>
          <w:lang w:eastAsia="sk-SK"/>
        </w:rPr>
        <w:t>,</w:t>
      </w:r>
      <w:r w:rsidR="66A159A9" w:rsidRPr="11748872">
        <w:rPr>
          <w:rFonts w:ascii="Calibri" w:eastAsia="Times New Roman" w:hAnsi="Calibri" w:cs="Calibri"/>
          <w:lang w:eastAsia="sk-SK"/>
        </w:rPr>
        <w:t>napojen</w:t>
      </w:r>
      <w:r w:rsidR="0594ACD3" w:rsidRPr="11748872">
        <w:rPr>
          <w:rFonts w:ascii="Calibri" w:eastAsia="Times New Roman" w:hAnsi="Calibri" w:cs="Calibri"/>
          <w:lang w:eastAsia="sk-SK"/>
        </w:rPr>
        <w:t xml:space="preserve">ie </w:t>
      </w:r>
      <w:r w:rsidR="08A8C34D" w:rsidRPr="11748872">
        <w:rPr>
          <w:rFonts w:ascii="Calibri" w:eastAsia="Times New Roman" w:hAnsi="Calibri" w:cs="Calibri"/>
          <w:lang w:eastAsia="sk-SK"/>
        </w:rPr>
        <w:t xml:space="preserve">na tenkého </w:t>
      </w:r>
      <w:r w:rsidR="283E5162" w:rsidRPr="11748872">
        <w:rPr>
          <w:rFonts w:ascii="Calibri" w:eastAsia="Times New Roman" w:hAnsi="Calibri" w:cs="Calibri"/>
          <w:lang w:eastAsia="sk-SK"/>
        </w:rPr>
        <w:t>klient</w:t>
      </w:r>
      <w:r w:rsidR="4591C426" w:rsidRPr="11748872">
        <w:rPr>
          <w:rFonts w:ascii="Calibri" w:eastAsia="Times New Roman" w:hAnsi="Calibri" w:cs="Calibri"/>
          <w:lang w:eastAsia="sk-SK"/>
        </w:rPr>
        <w:t>a s pripojením 2 monitorov</w:t>
      </w:r>
      <w:r w:rsidR="52C3060D" w:rsidRPr="11748872">
        <w:rPr>
          <w:rFonts w:ascii="Calibri" w:eastAsia="Times New Roman" w:hAnsi="Calibri" w:cs="Calibri"/>
          <w:lang w:eastAsia="sk-SK"/>
        </w:rPr>
        <w:t xml:space="preserve">). </w:t>
      </w:r>
      <w:r w:rsidR="00757238" w:rsidRPr="11748872">
        <w:rPr>
          <w:rFonts w:ascii="Calibri" w:eastAsia="Times New Roman" w:hAnsi="Calibri" w:cs="Calibri"/>
          <w:lang w:eastAsia="sk-SK"/>
        </w:rPr>
        <w:t xml:space="preserve">Zhotoviteľ dodá ,inštaluje a spustí do prevádzky  </w:t>
      </w:r>
      <w:r w:rsidRPr="11748872">
        <w:rPr>
          <w:rFonts w:ascii="Calibri" w:eastAsia="Times New Roman" w:hAnsi="Calibri" w:cs="Calibri"/>
          <w:lang w:eastAsia="sk-SK"/>
        </w:rPr>
        <w:t xml:space="preserve">priemyselné monitory v štandarde </w:t>
      </w:r>
      <w:r w:rsidR="004A62B9">
        <w:rPr>
          <w:rFonts w:ascii="Calibri" w:eastAsia="Times New Roman" w:hAnsi="Calibri" w:cs="Calibri"/>
          <w:lang w:eastAsia="sk-SK"/>
        </w:rPr>
        <w:t>objednávateľ</w:t>
      </w:r>
      <w:r w:rsidRPr="11748872">
        <w:rPr>
          <w:rFonts w:ascii="Calibri" w:eastAsia="Times New Roman" w:hAnsi="Calibri" w:cs="Calibri"/>
          <w:lang w:eastAsia="sk-SK"/>
        </w:rPr>
        <w:t>a</w:t>
      </w:r>
      <w:r w:rsidR="610378CE" w:rsidRPr="11748872">
        <w:rPr>
          <w:rFonts w:ascii="Calibri" w:eastAsia="Times New Roman" w:hAnsi="Calibri" w:cs="Calibri"/>
          <w:lang w:eastAsia="sk-SK"/>
        </w:rPr>
        <w:t xml:space="preserve">, </w:t>
      </w:r>
      <w:r w:rsidR="61CB1005" w:rsidRPr="11748872">
        <w:rPr>
          <w:rFonts w:ascii="Calibri" w:eastAsia="Times New Roman" w:hAnsi="Calibri" w:cs="Calibri"/>
          <w:lang w:eastAsia="sk-SK"/>
        </w:rPr>
        <w:t>(</w:t>
      </w:r>
      <w:r w:rsidR="610378CE" w:rsidRPr="11748872">
        <w:rPr>
          <w:rFonts w:ascii="Calibri" w:eastAsia="Times New Roman" w:hAnsi="Calibri" w:cs="Calibri"/>
          <w:lang w:eastAsia="sk-SK"/>
        </w:rPr>
        <w:t>uhlopriečka 32</w:t>
      </w:r>
      <w:r w:rsidR="610378CE" w:rsidRPr="00BA1022">
        <w:rPr>
          <w:rFonts w:eastAsiaTheme="minorEastAsia"/>
          <w:color w:val="000000" w:themeColor="text1"/>
          <w:sz w:val="24"/>
          <w:szCs w:val="24"/>
          <w:lang w:val="sk"/>
        </w:rPr>
        <w:t>"</w:t>
      </w:r>
      <w:r w:rsidR="00E4F7F1" w:rsidRPr="00BA1022">
        <w:rPr>
          <w:rFonts w:eastAsiaTheme="minorEastAsia"/>
          <w:color w:val="000000" w:themeColor="text1"/>
          <w:sz w:val="24"/>
          <w:szCs w:val="24"/>
          <w:lang w:val="sk"/>
        </w:rPr>
        <w:t xml:space="preserve">, </w:t>
      </w:r>
      <w:r w:rsidR="00E4F7F1" w:rsidRPr="00BA1022">
        <w:rPr>
          <w:rFonts w:eastAsiaTheme="minorEastAsia"/>
          <w:color w:val="000000" w:themeColor="text1"/>
          <w:lang w:val="sk"/>
        </w:rPr>
        <w:t xml:space="preserve">rozlíšenie </w:t>
      </w:r>
      <w:r w:rsidR="00E4F7F1" w:rsidRPr="11748872">
        <w:rPr>
          <w:rFonts w:eastAsiaTheme="minorEastAsia"/>
          <w:color w:val="000000" w:themeColor="text1"/>
          <w:lang w:val="sk"/>
        </w:rPr>
        <w:t xml:space="preserve">1920 x </w:t>
      </w:r>
      <w:r w:rsidR="435816C0" w:rsidRPr="11748872">
        <w:rPr>
          <w:rFonts w:eastAsiaTheme="minorEastAsia"/>
          <w:color w:val="000000" w:themeColor="text1"/>
          <w:lang w:val="sk"/>
        </w:rPr>
        <w:t>1080, prevádzka 2</w:t>
      </w:r>
      <w:r w:rsidR="63E86488" w:rsidRPr="11748872">
        <w:rPr>
          <w:rFonts w:eastAsiaTheme="minorEastAsia"/>
          <w:color w:val="000000" w:themeColor="text1"/>
          <w:lang w:val="sk"/>
        </w:rPr>
        <w:t>4</w:t>
      </w:r>
      <w:r w:rsidR="435816C0" w:rsidRPr="11748872">
        <w:rPr>
          <w:rFonts w:eastAsiaTheme="minorEastAsia"/>
          <w:color w:val="000000" w:themeColor="text1"/>
          <w:lang w:val="sk"/>
        </w:rPr>
        <w:t xml:space="preserve">/7, </w:t>
      </w:r>
      <w:proofErr w:type="spellStart"/>
      <w:r w:rsidR="435816C0" w:rsidRPr="11748872">
        <w:rPr>
          <w:rFonts w:eastAsiaTheme="minorEastAsia"/>
          <w:color w:val="000000" w:themeColor="text1"/>
          <w:lang w:val="sk"/>
        </w:rPr>
        <w:t>pripojiteľnosť</w:t>
      </w:r>
      <w:proofErr w:type="spellEnd"/>
      <w:r w:rsidR="435816C0" w:rsidRPr="11748872">
        <w:rPr>
          <w:rFonts w:eastAsiaTheme="minorEastAsia"/>
          <w:color w:val="000000" w:themeColor="text1"/>
          <w:lang w:val="sk"/>
        </w:rPr>
        <w:t xml:space="preserve"> </w:t>
      </w:r>
      <w:r w:rsidR="58F55F45" w:rsidRPr="11748872">
        <w:rPr>
          <w:rFonts w:eastAsiaTheme="minorEastAsia"/>
          <w:color w:val="000000" w:themeColor="text1"/>
          <w:lang w:val="sk"/>
        </w:rPr>
        <w:t xml:space="preserve">display port, HDMI, USB, </w:t>
      </w:r>
      <w:r w:rsidR="267CDEF8" w:rsidRPr="11748872">
        <w:rPr>
          <w:rFonts w:eastAsiaTheme="minorEastAsia"/>
          <w:color w:val="000000" w:themeColor="text1"/>
          <w:lang w:val="sk"/>
        </w:rPr>
        <w:t xml:space="preserve"> napájanie 230V AC, stojan na 2 monitory</w:t>
      </w:r>
      <w:r w:rsidR="414A5253" w:rsidRPr="117488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k"/>
        </w:rPr>
        <w:t>)</w:t>
      </w:r>
      <w:r w:rsidRPr="11748872">
        <w:rPr>
          <w:rFonts w:ascii="Calibri" w:eastAsia="Times New Roman" w:hAnsi="Calibri" w:cs="Calibri"/>
          <w:lang w:eastAsia="sk-SK"/>
        </w:rPr>
        <w:t xml:space="preserve">) umiestneného v technologickej dozorni I.II. etapa, ktoré zároveň poskytne operátorom údaje aj z ostatných technologických celkov a zariadení </w:t>
      </w:r>
      <w:r w:rsidR="004A62B9">
        <w:rPr>
          <w:rFonts w:ascii="Calibri" w:eastAsia="Times New Roman" w:hAnsi="Calibri" w:cs="Calibri"/>
          <w:lang w:eastAsia="sk-SK"/>
        </w:rPr>
        <w:t>objednávateľ</w:t>
      </w:r>
      <w:r w:rsidRPr="11748872">
        <w:rPr>
          <w:rFonts w:ascii="Calibri" w:eastAsia="Times New Roman" w:hAnsi="Calibri" w:cs="Calibri"/>
          <w:lang w:eastAsia="sk-SK"/>
        </w:rPr>
        <w:t xml:space="preserve">a. Návrh a technické riešenie operátorského pracoviska bude riešiť DRS, pričom </w:t>
      </w:r>
      <w:r w:rsidR="00D219A6">
        <w:rPr>
          <w:rFonts w:ascii="Calibri" w:eastAsia="Times New Roman" w:hAnsi="Calibri" w:cs="Calibri"/>
          <w:lang w:eastAsia="sk-SK"/>
        </w:rPr>
        <w:t>zhotovite</w:t>
      </w:r>
      <w:r w:rsidR="00AF643C">
        <w:rPr>
          <w:rFonts w:ascii="Calibri" w:eastAsia="Times New Roman" w:hAnsi="Calibri" w:cs="Calibri"/>
          <w:lang w:eastAsia="sk-SK"/>
        </w:rPr>
        <w:t>ľ</w:t>
      </w:r>
      <w:r w:rsidRPr="11748872">
        <w:rPr>
          <w:rFonts w:ascii="Calibri" w:eastAsia="Times New Roman" w:hAnsi="Calibri" w:cs="Calibri"/>
          <w:lang w:eastAsia="sk-SK"/>
        </w:rPr>
        <w:t xml:space="preserve"> dodrží aktuálne štandardy a koncepciu zavedenú u </w:t>
      </w:r>
      <w:r w:rsidR="004A62B9">
        <w:rPr>
          <w:rFonts w:ascii="Calibri" w:eastAsia="Times New Roman" w:hAnsi="Calibri" w:cs="Calibri"/>
          <w:lang w:eastAsia="sk-SK"/>
        </w:rPr>
        <w:t>objednávateľ</w:t>
      </w:r>
      <w:r w:rsidRPr="11748872">
        <w:rPr>
          <w:rFonts w:ascii="Calibri" w:eastAsia="Times New Roman" w:hAnsi="Calibri" w:cs="Calibri"/>
          <w:lang w:eastAsia="sk-SK"/>
        </w:rPr>
        <w:t xml:space="preserve">a. </w:t>
      </w:r>
    </w:p>
    <w:p w14:paraId="20602B40" w14:textId="2319799E" w:rsidR="002A05D0" w:rsidRPr="002A05D0" w:rsidRDefault="29B82488" w:rsidP="00134B60">
      <w:pPr>
        <w:spacing w:after="0" w:line="240" w:lineRule="auto"/>
        <w:ind w:firstLine="709"/>
        <w:jc w:val="both"/>
        <w:textAlignment w:val="baseline"/>
        <w:rPr>
          <w:rFonts w:ascii="Calibri" w:eastAsia="Times New Roman" w:hAnsi="Calibri" w:cs="Calibri"/>
          <w:lang w:eastAsia="sk-SK"/>
        </w:rPr>
      </w:pPr>
      <w:r w:rsidRPr="65706763">
        <w:rPr>
          <w:rFonts w:ascii="Calibri" w:eastAsia="Times New Roman" w:hAnsi="Calibri" w:cs="Calibri"/>
          <w:lang w:eastAsia="sk-SK"/>
        </w:rPr>
        <w:t xml:space="preserve">DCS </w:t>
      </w:r>
      <w:proofErr w:type="spellStart"/>
      <w:r w:rsidRPr="65706763">
        <w:rPr>
          <w:rFonts w:ascii="Calibri" w:eastAsia="Times New Roman" w:hAnsi="Calibri" w:cs="Calibri"/>
          <w:lang w:eastAsia="sk-SK"/>
        </w:rPr>
        <w:t>Valmet</w:t>
      </w:r>
      <w:proofErr w:type="spellEnd"/>
      <w:r w:rsidRPr="65706763">
        <w:rPr>
          <w:rFonts w:ascii="Calibri" w:eastAsia="Times New Roman" w:hAnsi="Calibri" w:cs="Calibri"/>
          <w:lang w:eastAsia="sk-SK"/>
        </w:rPr>
        <w:t xml:space="preserve"> DNA bude rozšírený a doplnený o </w:t>
      </w:r>
      <w:r w:rsidR="041C9715" w:rsidRPr="65706763">
        <w:rPr>
          <w:rFonts w:ascii="Calibri" w:eastAsia="Times New Roman" w:hAnsi="Calibri" w:cs="Calibri"/>
          <w:lang w:eastAsia="sk-SK"/>
        </w:rPr>
        <w:t xml:space="preserve"> </w:t>
      </w:r>
      <w:r w:rsidRPr="65706763">
        <w:rPr>
          <w:rFonts w:ascii="Calibri" w:eastAsia="Times New Roman" w:hAnsi="Calibri" w:cs="Calibri"/>
          <w:lang w:eastAsia="sk-SK"/>
        </w:rPr>
        <w:t xml:space="preserve">I/O moduly </w:t>
      </w:r>
      <w:r w:rsidR="5D6481D9" w:rsidRPr="65706763">
        <w:rPr>
          <w:rFonts w:ascii="Calibri" w:eastAsia="Times New Roman" w:hAnsi="Calibri" w:cs="Calibri"/>
          <w:lang w:eastAsia="sk-SK"/>
        </w:rPr>
        <w:t xml:space="preserve">, komunikačné prvky </w:t>
      </w:r>
      <w:r w:rsidRPr="65706763">
        <w:rPr>
          <w:rFonts w:ascii="Calibri" w:eastAsia="Times New Roman" w:hAnsi="Calibri" w:cs="Calibri"/>
          <w:lang w:eastAsia="sk-SK"/>
        </w:rPr>
        <w:t xml:space="preserve">vrátane </w:t>
      </w:r>
      <w:r w:rsidR="5EBFD4AD" w:rsidRPr="65706763">
        <w:rPr>
          <w:rFonts w:ascii="Calibri" w:eastAsia="Times New Roman" w:hAnsi="Calibri" w:cs="Calibri"/>
          <w:lang w:eastAsia="sk-SK"/>
        </w:rPr>
        <w:t xml:space="preserve">redundantných </w:t>
      </w:r>
      <w:r w:rsidR="041C9715" w:rsidRPr="65706763">
        <w:rPr>
          <w:rFonts w:ascii="Calibri" w:eastAsia="Times New Roman" w:hAnsi="Calibri" w:cs="Calibri"/>
          <w:lang w:eastAsia="sk-SK"/>
        </w:rPr>
        <w:t>procesn</w:t>
      </w:r>
      <w:r w:rsidR="0EDA1918" w:rsidRPr="65706763">
        <w:rPr>
          <w:rFonts w:ascii="Calibri" w:eastAsia="Times New Roman" w:hAnsi="Calibri" w:cs="Calibri"/>
          <w:lang w:eastAsia="sk-SK"/>
        </w:rPr>
        <w:t>ých</w:t>
      </w:r>
      <w:r w:rsidR="041C9715" w:rsidRPr="65706763">
        <w:rPr>
          <w:rFonts w:ascii="Calibri" w:eastAsia="Times New Roman" w:hAnsi="Calibri" w:cs="Calibri"/>
          <w:lang w:eastAsia="sk-SK"/>
        </w:rPr>
        <w:t xml:space="preserve"> stan</w:t>
      </w:r>
      <w:r w:rsidR="01A25337" w:rsidRPr="65706763">
        <w:rPr>
          <w:rFonts w:ascii="Calibri" w:eastAsia="Times New Roman" w:hAnsi="Calibri" w:cs="Calibri"/>
          <w:lang w:eastAsia="sk-SK"/>
        </w:rPr>
        <w:t>í</w:t>
      </w:r>
      <w:r w:rsidR="041C9715" w:rsidRPr="65706763">
        <w:rPr>
          <w:rFonts w:ascii="Calibri" w:eastAsia="Times New Roman" w:hAnsi="Calibri" w:cs="Calibri"/>
          <w:lang w:eastAsia="sk-SK"/>
        </w:rPr>
        <w:t>c</w:t>
      </w:r>
      <w:r w:rsidRPr="65706763">
        <w:rPr>
          <w:rFonts w:ascii="Calibri" w:eastAsia="Times New Roman" w:hAnsi="Calibri" w:cs="Calibri"/>
          <w:lang w:eastAsia="sk-SK"/>
        </w:rPr>
        <w:t xml:space="preserve"> a potrebného príslušenstva inštalovaného do kabinetu ktorý je umiestnený v novej  el. rozvodni CVS. Celá elektroinštalácia a el. rozvádzače SKR budú navrhnuté  s ohľadom na zaistenie bezpečnej prevádzky inštalovaných zariadení.  Zálohované napájanie 230 VAC pre rozvádzače riadiaceho systému CVS bude navrhnuté zo stávajúceho zálohovaného zdroja v</w:t>
      </w:r>
      <w:r w:rsidR="1F9B377F" w:rsidRPr="65706763">
        <w:rPr>
          <w:rFonts w:ascii="Calibri" w:eastAsia="Times New Roman" w:hAnsi="Calibri" w:cs="Calibri"/>
          <w:lang w:eastAsia="sk-SK"/>
        </w:rPr>
        <w:t> MHTH ZA</w:t>
      </w:r>
      <w:r w:rsidRPr="65706763">
        <w:rPr>
          <w:rFonts w:ascii="Calibri" w:eastAsia="Times New Roman" w:hAnsi="Calibri" w:cs="Calibri"/>
          <w:lang w:eastAsia="sk-SK"/>
        </w:rPr>
        <w:t xml:space="preserve">.  </w:t>
      </w:r>
    </w:p>
    <w:p w14:paraId="315FF483" w14:textId="5F6E197A" w:rsidR="002A05D0" w:rsidRPr="002A05D0" w:rsidRDefault="29B82488" w:rsidP="00FF6E00">
      <w:pPr>
        <w:spacing w:after="0" w:line="240" w:lineRule="auto"/>
        <w:ind w:firstLine="709"/>
        <w:jc w:val="both"/>
        <w:textAlignment w:val="baseline"/>
        <w:rPr>
          <w:rFonts w:ascii="Calibri" w:eastAsia="Times New Roman" w:hAnsi="Calibri" w:cs="Calibri"/>
          <w:lang w:eastAsia="sk-SK"/>
        </w:rPr>
      </w:pPr>
      <w:r w:rsidRPr="2BCD69BD">
        <w:rPr>
          <w:rFonts w:ascii="Calibri" w:eastAsia="Times New Roman" w:hAnsi="Calibri" w:cs="Calibri"/>
          <w:lang w:eastAsia="sk-SK"/>
        </w:rPr>
        <w:t>V rozvádzači I/O bude navrhnut</w:t>
      </w:r>
      <w:r w:rsidR="4C3D68D6" w:rsidRPr="2BCD69BD">
        <w:rPr>
          <w:rFonts w:ascii="Calibri" w:eastAsia="Times New Roman" w:hAnsi="Calibri" w:cs="Calibri"/>
          <w:lang w:eastAsia="sk-SK"/>
        </w:rPr>
        <w:t>é</w:t>
      </w:r>
      <w:r w:rsidRPr="2BCD69BD">
        <w:rPr>
          <w:rFonts w:ascii="Calibri" w:eastAsia="Times New Roman" w:hAnsi="Calibri" w:cs="Calibri"/>
          <w:lang w:eastAsia="sk-SK"/>
        </w:rPr>
        <w:t xml:space="preserve"> </w:t>
      </w:r>
      <w:r w:rsidR="041C9715" w:rsidRPr="2BCD69BD">
        <w:rPr>
          <w:rFonts w:ascii="Calibri" w:eastAsia="Times New Roman" w:hAnsi="Calibri" w:cs="Calibri"/>
          <w:lang w:eastAsia="sk-SK"/>
        </w:rPr>
        <w:t>nov</w:t>
      </w:r>
      <w:r w:rsidR="64209A8D" w:rsidRPr="2BCD69BD">
        <w:rPr>
          <w:rFonts w:ascii="Calibri" w:eastAsia="Times New Roman" w:hAnsi="Calibri" w:cs="Calibri"/>
          <w:lang w:eastAsia="sk-SK"/>
        </w:rPr>
        <w:t>é redundantné</w:t>
      </w:r>
      <w:r w:rsidR="041C9715" w:rsidRPr="2BCD69BD">
        <w:rPr>
          <w:rFonts w:ascii="Calibri" w:eastAsia="Times New Roman" w:hAnsi="Calibri" w:cs="Calibri"/>
          <w:lang w:eastAsia="sk-SK"/>
        </w:rPr>
        <w:t xml:space="preserve"> procesn</w:t>
      </w:r>
      <w:r w:rsidR="4EFDC820" w:rsidRPr="2BCD69BD">
        <w:rPr>
          <w:rFonts w:ascii="Calibri" w:eastAsia="Times New Roman" w:hAnsi="Calibri" w:cs="Calibri"/>
          <w:lang w:eastAsia="sk-SK"/>
        </w:rPr>
        <w:t>é</w:t>
      </w:r>
      <w:r w:rsidR="041C9715" w:rsidRPr="2BCD69BD">
        <w:rPr>
          <w:rFonts w:ascii="Calibri" w:eastAsia="Times New Roman" w:hAnsi="Calibri" w:cs="Calibri"/>
          <w:lang w:eastAsia="sk-SK"/>
        </w:rPr>
        <w:t xml:space="preserve"> stanic</w:t>
      </w:r>
      <w:r w:rsidR="351AF492" w:rsidRPr="2BCD69BD">
        <w:rPr>
          <w:rFonts w:ascii="Calibri" w:eastAsia="Times New Roman" w:hAnsi="Calibri" w:cs="Calibri"/>
          <w:lang w:eastAsia="sk-SK"/>
        </w:rPr>
        <w:t>e</w:t>
      </w:r>
      <w:r w:rsidRPr="2BCD69BD">
        <w:rPr>
          <w:rFonts w:ascii="Calibri" w:eastAsia="Times New Roman" w:hAnsi="Calibri" w:cs="Calibri"/>
          <w:lang w:eastAsia="sk-SK"/>
        </w:rPr>
        <w:t xml:space="preserve"> vrátane redundantných zdrojov, pripojovacích switchov s </w:t>
      </w:r>
      <w:proofErr w:type="spellStart"/>
      <w:r w:rsidRPr="2BCD69BD">
        <w:rPr>
          <w:rFonts w:ascii="Calibri" w:eastAsia="Times New Roman" w:hAnsi="Calibri" w:cs="Calibri"/>
          <w:lang w:eastAsia="sk-SK"/>
        </w:rPr>
        <w:t>opto</w:t>
      </w:r>
      <w:proofErr w:type="spellEnd"/>
      <w:r w:rsidRPr="2BCD69BD">
        <w:rPr>
          <w:rFonts w:ascii="Calibri" w:eastAsia="Times New Roman" w:hAnsi="Calibri" w:cs="Calibri"/>
          <w:lang w:eastAsia="sk-SK"/>
        </w:rPr>
        <w:t xml:space="preserve">-metalickými prevodníkmi, potrebnými komunikačnými zariadeniami a linkami, </w:t>
      </w:r>
      <w:proofErr w:type="spellStart"/>
      <w:r w:rsidRPr="2BCD69BD">
        <w:rPr>
          <w:rFonts w:ascii="Calibri" w:eastAsia="Times New Roman" w:hAnsi="Calibri" w:cs="Calibri"/>
          <w:lang w:eastAsia="sk-SK"/>
        </w:rPr>
        <w:t>rackami</w:t>
      </w:r>
      <w:proofErr w:type="spellEnd"/>
      <w:r w:rsidRPr="2BCD69BD">
        <w:rPr>
          <w:rFonts w:ascii="Calibri" w:eastAsia="Times New Roman" w:hAnsi="Calibri" w:cs="Calibri"/>
          <w:lang w:eastAsia="sk-SK"/>
        </w:rPr>
        <w:t xml:space="preserve">  pre I/O moduly s kabelážou a pripojovacími svorkami. Počet I/O modulov (kariet) vychádza z celkového počtu potrebných I/O signálov uvedených v TD s uvažovanou rezervou minimálne 15%. Prepojenie so stávajúcim systémom bude pomocou optickej komunikačnej zbernice Ethernet. Pripojovacie body na strane stávajúceho systému budú v systémovom kabinete technologickej dozorne (ACN kabinet).  </w:t>
      </w:r>
    </w:p>
    <w:p w14:paraId="0DA8131A" w14:textId="59486C4E" w:rsidR="002A05D0" w:rsidRPr="002A05D0" w:rsidRDefault="70376138" w:rsidP="00FF6E00">
      <w:pPr>
        <w:spacing w:after="0" w:line="240" w:lineRule="auto"/>
        <w:ind w:firstLine="709"/>
        <w:jc w:val="both"/>
        <w:textAlignment w:val="baseline"/>
      </w:pPr>
      <w:r w:rsidRPr="226F7AB6">
        <w:rPr>
          <w:rFonts w:ascii="Calibri" w:eastAsia="Times New Roman" w:hAnsi="Calibri" w:cs="Calibri"/>
          <w:lang w:eastAsia="sk-SK"/>
        </w:rPr>
        <w:t xml:space="preserve">Zhotoviteľ </w:t>
      </w:r>
      <w:r w:rsidR="5C8F62D7" w:rsidRPr="226F7AB6">
        <w:rPr>
          <w:rFonts w:ascii="Calibri" w:eastAsia="Times New Roman" w:hAnsi="Calibri" w:cs="Calibri"/>
          <w:lang w:eastAsia="sk-SK"/>
        </w:rPr>
        <w:t xml:space="preserve">pre DRS vypracuje návrh prevádzkových a bilančných obrazoviek ako aj PID a logické schémy pre všetky riadiace a sekvenčné logiky ako podklad pre vytvorenie aplikačného SW. </w:t>
      </w:r>
    </w:p>
    <w:p w14:paraId="57A4B12C" w14:textId="4504669D" w:rsidR="002A05D0" w:rsidRPr="002A05D0" w:rsidRDefault="5C8F62D7" w:rsidP="005007FD">
      <w:pPr>
        <w:spacing w:after="0" w:line="240" w:lineRule="auto"/>
        <w:jc w:val="both"/>
        <w:textAlignment w:val="baseline"/>
      </w:pPr>
      <w:r w:rsidRPr="09BE05C1">
        <w:rPr>
          <w:rFonts w:ascii="Calibri" w:eastAsia="Times New Roman" w:hAnsi="Calibri" w:cs="Calibri"/>
          <w:lang w:eastAsia="sk-SK"/>
        </w:rPr>
        <w:lastRenderedPageBreak/>
        <w:t xml:space="preserve">Súčasťou návrhu aplikačného SW bude realizácia všetkých potrebných vizualizačných displejov, regulácii, sekvenčných logík ako aj informačné okná . Všetky finálne verzie aplikačného SW (verzie po úpravách v skúšobnej prevádzke) budú dodané </w:t>
      </w:r>
      <w:r w:rsidR="004A62B9">
        <w:rPr>
          <w:rFonts w:ascii="Calibri" w:eastAsia="Times New Roman" w:hAnsi="Calibri" w:cs="Calibri"/>
          <w:lang w:eastAsia="sk-SK"/>
        </w:rPr>
        <w:t>objednávateľ</w:t>
      </w:r>
      <w:r w:rsidRPr="09BE05C1">
        <w:rPr>
          <w:rFonts w:ascii="Calibri" w:eastAsia="Times New Roman" w:hAnsi="Calibri" w:cs="Calibri"/>
          <w:lang w:eastAsia="sk-SK"/>
        </w:rPr>
        <w:t xml:space="preserve">ovi na pamäťových nosičoch alebo zabezpečenou elektronickou poštou , resp. cez úložisko v </w:t>
      </w:r>
      <w:proofErr w:type="spellStart"/>
      <w:r w:rsidRPr="09BE05C1">
        <w:rPr>
          <w:rFonts w:ascii="Calibri" w:eastAsia="Times New Roman" w:hAnsi="Calibri" w:cs="Calibri"/>
          <w:lang w:eastAsia="sk-SK"/>
        </w:rPr>
        <w:t>cloude</w:t>
      </w:r>
      <w:proofErr w:type="spellEnd"/>
      <w:r w:rsidRPr="09BE05C1">
        <w:rPr>
          <w:rFonts w:ascii="Calibri" w:eastAsia="Times New Roman" w:hAnsi="Calibri" w:cs="Calibri"/>
          <w:lang w:eastAsia="sk-SK"/>
        </w:rPr>
        <w:t xml:space="preserve">  pre potreby ich zálohovania.</w:t>
      </w:r>
    </w:p>
    <w:p w14:paraId="7694EA13" w14:textId="64B57815" w:rsidR="002A05D0" w:rsidRPr="002A05D0" w:rsidRDefault="00AF643C" w:rsidP="005007F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highlight w:val="yellow"/>
          <w:lang w:eastAsia="sk-SK"/>
        </w:rPr>
      </w:pPr>
      <w:r>
        <w:rPr>
          <w:rFonts w:ascii="Calibri" w:eastAsia="Times New Roman" w:hAnsi="Calibri" w:cs="Calibri"/>
          <w:lang w:eastAsia="sk-SK"/>
        </w:rPr>
        <w:t>Zhotoviteľ</w:t>
      </w:r>
      <w:r w:rsidR="5C8F62D7" w:rsidRPr="09BE05C1">
        <w:rPr>
          <w:rFonts w:ascii="Calibri" w:eastAsia="Times New Roman" w:hAnsi="Calibri" w:cs="Calibri"/>
          <w:lang w:eastAsia="sk-SK"/>
        </w:rPr>
        <w:t xml:space="preserve"> navrhne a realizuje prepojenie ovládacích obvodov pre ovládania a signalizáciu NN a VN zariadení súvisiacich s technológiou CVS, Sekvenčné logiky a regulácie čerpadiel a príslušných armatúr, ako aj grafické zobrazenia stavov </w:t>
      </w:r>
      <w:r w:rsidR="004A62B9">
        <w:rPr>
          <w:rFonts w:ascii="Calibri" w:eastAsia="Times New Roman" w:hAnsi="Calibri" w:cs="Calibri"/>
          <w:lang w:eastAsia="sk-SK"/>
        </w:rPr>
        <w:t>objednávateľ</w:t>
      </w:r>
      <w:r w:rsidR="5C8F62D7" w:rsidRPr="09BE05C1">
        <w:rPr>
          <w:rFonts w:ascii="Calibri" w:eastAsia="Times New Roman" w:hAnsi="Calibri" w:cs="Calibri"/>
          <w:lang w:eastAsia="sk-SK"/>
        </w:rPr>
        <w:t xml:space="preserve"> požaduje dodržať v zmysle štandardov stávajúcich čerpadiel OČ - Solinky</w:t>
      </w:r>
      <w:r w:rsidR="320ADF10" w:rsidRPr="09BE05C1">
        <w:rPr>
          <w:rFonts w:ascii="Calibri" w:eastAsia="Times New Roman" w:hAnsi="Calibri" w:cs="Calibri"/>
          <w:lang w:eastAsia="sk-SK"/>
        </w:rPr>
        <w:t xml:space="preserve"> a následne doplnených požiadaviek</w:t>
      </w:r>
      <w:r w:rsidR="5C8F62D7" w:rsidRPr="09BE05C1">
        <w:rPr>
          <w:rFonts w:ascii="Calibri" w:eastAsia="Times New Roman" w:hAnsi="Calibri" w:cs="Calibri"/>
          <w:lang w:eastAsia="sk-SK"/>
        </w:rPr>
        <w:t xml:space="preserve"> </w:t>
      </w:r>
      <w:r w:rsidR="19FD1BE6" w:rsidRPr="09BE05C1">
        <w:rPr>
          <w:rFonts w:ascii="Calibri" w:eastAsia="Times New Roman" w:hAnsi="Calibri" w:cs="Calibri"/>
          <w:lang w:eastAsia="sk-SK"/>
        </w:rPr>
        <w:t>:</w:t>
      </w:r>
      <w:r w:rsidR="5C8F62D7" w:rsidRPr="09BE05C1">
        <w:rPr>
          <w:rFonts w:ascii="Calibri" w:eastAsia="Times New Roman" w:hAnsi="Calibri" w:cs="Calibri"/>
          <w:lang w:eastAsia="sk-SK"/>
        </w:rPr>
        <w:t xml:space="preserve">  </w:t>
      </w:r>
    </w:p>
    <w:p w14:paraId="5518090E" w14:textId="20CCB4FE" w:rsidR="002A05D0" w:rsidRPr="002A05D0" w:rsidRDefault="08D2F0E4" w:rsidP="005007F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9BE05C1">
        <w:rPr>
          <w:rFonts w:ascii="Calibri" w:eastAsia="Times New Roman" w:hAnsi="Calibri" w:cs="Calibri"/>
          <w:lang w:eastAsia="sk-SK"/>
        </w:rPr>
        <w:t xml:space="preserve">Sekvenčné logiky spúšťania, odstavovania  a regulácie čerpadiel a príslušných armatúr, ako aj grafické zobrazenia stavov, požaduje </w:t>
      </w:r>
      <w:r w:rsidR="004A62B9">
        <w:rPr>
          <w:rFonts w:ascii="Calibri" w:eastAsia="Times New Roman" w:hAnsi="Calibri" w:cs="Calibri"/>
          <w:lang w:eastAsia="sk-SK"/>
        </w:rPr>
        <w:t>objednávateľ</w:t>
      </w:r>
      <w:r w:rsidRPr="09BE05C1">
        <w:rPr>
          <w:rFonts w:ascii="Calibri" w:eastAsia="Times New Roman" w:hAnsi="Calibri" w:cs="Calibri"/>
          <w:lang w:eastAsia="sk-SK"/>
        </w:rPr>
        <w:t xml:space="preserve">  dodržať v zmysle štandardov stávajúcich čerpadiel OČ -1,2,3, </w:t>
      </w:r>
      <w:proofErr w:type="spellStart"/>
      <w:r w:rsidRPr="09BE05C1">
        <w:rPr>
          <w:rFonts w:ascii="Calibri" w:eastAsia="Times New Roman" w:hAnsi="Calibri" w:cs="Calibri"/>
          <w:lang w:eastAsia="sk-SK"/>
        </w:rPr>
        <w:t>t.j</w:t>
      </w:r>
      <w:proofErr w:type="spellEnd"/>
      <w:r w:rsidRPr="09BE05C1">
        <w:rPr>
          <w:rFonts w:ascii="Calibri" w:eastAsia="Times New Roman" w:hAnsi="Calibri" w:cs="Calibri"/>
          <w:lang w:eastAsia="sk-SK"/>
        </w:rPr>
        <w:t>.: </w:t>
      </w:r>
    </w:p>
    <w:p w14:paraId="04DC6BC9" w14:textId="77777777" w:rsidR="002A05D0" w:rsidRPr="002A05D0" w:rsidRDefault="08D2F0E4" w:rsidP="005007F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9BE05C1">
        <w:rPr>
          <w:rFonts w:ascii="Calibri" w:eastAsia="Times New Roman" w:hAnsi="Calibri" w:cs="Calibri"/>
          <w:lang w:eastAsia="sk-SK"/>
        </w:rPr>
        <w:t>-</w:t>
      </w:r>
      <w:r w:rsidR="002A05D0">
        <w:tab/>
      </w:r>
      <w:r w:rsidRPr="09BE05C1">
        <w:rPr>
          <w:rFonts w:ascii="Calibri" w:eastAsia="Times New Roman" w:hAnsi="Calibri" w:cs="Calibri"/>
          <w:lang w:eastAsia="sk-SK"/>
        </w:rPr>
        <w:t>regulácia prietoku vody v </w:t>
      </w:r>
      <w:proofErr w:type="spellStart"/>
      <w:r w:rsidRPr="09BE05C1">
        <w:rPr>
          <w:rFonts w:ascii="Calibri" w:eastAsia="Times New Roman" w:hAnsi="Calibri" w:cs="Calibri"/>
          <w:lang w:eastAsia="sk-SK"/>
        </w:rPr>
        <w:t>horúcovode</w:t>
      </w:r>
      <w:proofErr w:type="spellEnd"/>
      <w:r w:rsidRPr="09BE05C1">
        <w:rPr>
          <w:rFonts w:ascii="Calibri" w:eastAsia="Times New Roman" w:hAnsi="Calibri" w:cs="Calibri"/>
          <w:lang w:eastAsia="sk-SK"/>
        </w:rPr>
        <w:t xml:space="preserve"> Solinky V3 </w:t>
      </w:r>
    </w:p>
    <w:p w14:paraId="197AF4AF" w14:textId="77777777" w:rsidR="002A05D0" w:rsidRPr="002A05D0" w:rsidRDefault="08D2F0E4" w:rsidP="005007F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9BE05C1">
        <w:rPr>
          <w:rFonts w:ascii="Calibri" w:eastAsia="Times New Roman" w:hAnsi="Calibri" w:cs="Calibri"/>
          <w:lang w:eastAsia="sk-SK"/>
        </w:rPr>
        <w:t>-</w:t>
      </w:r>
      <w:r w:rsidR="002A05D0">
        <w:tab/>
      </w:r>
      <w:r w:rsidRPr="09BE05C1">
        <w:rPr>
          <w:rFonts w:ascii="Calibri" w:eastAsia="Times New Roman" w:hAnsi="Calibri" w:cs="Calibri"/>
          <w:lang w:eastAsia="sk-SK"/>
        </w:rPr>
        <w:t xml:space="preserve">regulácia </w:t>
      </w:r>
      <w:proofErr w:type="spellStart"/>
      <w:r w:rsidRPr="09BE05C1">
        <w:rPr>
          <w:rFonts w:ascii="Calibri" w:eastAsia="Times New Roman" w:hAnsi="Calibri" w:cs="Calibri"/>
          <w:lang w:eastAsia="sk-SK"/>
        </w:rPr>
        <w:t>dif</w:t>
      </w:r>
      <w:proofErr w:type="spellEnd"/>
      <w:r w:rsidRPr="09BE05C1">
        <w:rPr>
          <w:rFonts w:ascii="Calibri" w:eastAsia="Times New Roman" w:hAnsi="Calibri" w:cs="Calibri"/>
          <w:lang w:eastAsia="sk-SK"/>
        </w:rPr>
        <w:t>. tlaku v OST (u odberateľa)  </w:t>
      </w:r>
    </w:p>
    <w:p w14:paraId="35393EAF" w14:textId="77777777" w:rsidR="002A05D0" w:rsidRPr="002A05D0" w:rsidRDefault="08D2F0E4" w:rsidP="005007F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9BE05C1">
        <w:rPr>
          <w:rFonts w:ascii="Calibri" w:eastAsia="Times New Roman" w:hAnsi="Calibri" w:cs="Calibri"/>
          <w:lang w:eastAsia="sk-SK"/>
        </w:rPr>
        <w:t>-</w:t>
      </w:r>
      <w:r w:rsidR="002A05D0">
        <w:tab/>
      </w:r>
      <w:r w:rsidRPr="09BE05C1">
        <w:rPr>
          <w:rFonts w:ascii="Calibri" w:eastAsia="Times New Roman" w:hAnsi="Calibri" w:cs="Calibri"/>
          <w:lang w:eastAsia="sk-SK"/>
        </w:rPr>
        <w:t xml:space="preserve">regulácia </w:t>
      </w:r>
      <w:proofErr w:type="spellStart"/>
      <w:r w:rsidRPr="09BE05C1">
        <w:rPr>
          <w:rFonts w:ascii="Calibri" w:eastAsia="Times New Roman" w:hAnsi="Calibri" w:cs="Calibri"/>
          <w:lang w:eastAsia="sk-SK"/>
        </w:rPr>
        <w:t>dif</w:t>
      </w:r>
      <w:proofErr w:type="spellEnd"/>
      <w:r w:rsidRPr="09BE05C1">
        <w:rPr>
          <w:rFonts w:ascii="Calibri" w:eastAsia="Times New Roman" w:hAnsi="Calibri" w:cs="Calibri"/>
          <w:lang w:eastAsia="sk-SK"/>
        </w:rPr>
        <w:t xml:space="preserve">. tlaku na výstupe z CVS (rozdiel tlaku medzi R-5.3 a R-7.1 v ŽT, </w:t>
      </w:r>
      <w:proofErr w:type="spellStart"/>
      <w:r w:rsidRPr="09BE05C1">
        <w:rPr>
          <w:rFonts w:ascii="Calibri" w:eastAsia="Times New Roman" w:hAnsi="Calibri" w:cs="Calibri"/>
          <w:lang w:eastAsia="sk-SK"/>
        </w:rPr>
        <w:t>a.s</w:t>
      </w:r>
      <w:proofErr w:type="spellEnd"/>
      <w:r w:rsidRPr="09BE05C1">
        <w:rPr>
          <w:rFonts w:ascii="Calibri" w:eastAsia="Times New Roman" w:hAnsi="Calibri" w:cs="Calibri"/>
          <w:lang w:eastAsia="sk-SK"/>
        </w:rPr>
        <w:t>.) </w:t>
      </w:r>
    </w:p>
    <w:p w14:paraId="62529680" w14:textId="77777777" w:rsidR="002A05D0" w:rsidRPr="002A05D0" w:rsidRDefault="08D2F0E4" w:rsidP="005007F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9BE05C1">
        <w:rPr>
          <w:rFonts w:ascii="Calibri" w:eastAsia="Times New Roman" w:hAnsi="Calibri" w:cs="Calibri"/>
          <w:lang w:eastAsia="sk-SK"/>
        </w:rPr>
        <w:t>-</w:t>
      </w:r>
      <w:r w:rsidR="002A05D0">
        <w:tab/>
      </w:r>
      <w:r w:rsidRPr="09BE05C1">
        <w:rPr>
          <w:rFonts w:ascii="Calibri" w:eastAsia="Times New Roman" w:hAnsi="Calibri" w:cs="Calibri"/>
          <w:lang w:eastAsia="sk-SK"/>
        </w:rPr>
        <w:t xml:space="preserve">regulácia </w:t>
      </w:r>
      <w:proofErr w:type="spellStart"/>
      <w:r w:rsidRPr="09BE05C1">
        <w:rPr>
          <w:rFonts w:ascii="Calibri" w:eastAsia="Times New Roman" w:hAnsi="Calibri" w:cs="Calibri"/>
          <w:lang w:eastAsia="sk-SK"/>
        </w:rPr>
        <w:t>dif</w:t>
      </w:r>
      <w:proofErr w:type="spellEnd"/>
      <w:r w:rsidRPr="09BE05C1">
        <w:rPr>
          <w:rFonts w:ascii="Calibri" w:eastAsia="Times New Roman" w:hAnsi="Calibri" w:cs="Calibri"/>
          <w:lang w:eastAsia="sk-SK"/>
        </w:rPr>
        <w:t>. tlaku na výstupe z CVS – variabilná (je vypočítavaná RS v závislosti od prietoku) </w:t>
      </w:r>
    </w:p>
    <w:p w14:paraId="4BF73032" w14:textId="77777777" w:rsidR="002A05D0" w:rsidRPr="002A05D0" w:rsidRDefault="08D2F0E4" w:rsidP="005007F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9BE05C1">
        <w:rPr>
          <w:rFonts w:ascii="Calibri" w:eastAsia="Times New Roman" w:hAnsi="Calibri" w:cs="Calibri"/>
          <w:lang w:eastAsia="sk-SK"/>
        </w:rPr>
        <w:t>-</w:t>
      </w:r>
      <w:r w:rsidR="002A05D0">
        <w:tab/>
      </w:r>
      <w:r w:rsidRPr="09BE05C1">
        <w:rPr>
          <w:rFonts w:ascii="Calibri" w:eastAsia="Times New Roman" w:hAnsi="Calibri" w:cs="Calibri"/>
          <w:lang w:eastAsia="sk-SK"/>
        </w:rPr>
        <w:t>regulácia tlaku na výstupe CVS v R-7.1 </w:t>
      </w:r>
    </w:p>
    <w:p w14:paraId="10B9B7C6" w14:textId="77777777" w:rsidR="002A05D0" w:rsidRPr="002A05D0" w:rsidRDefault="08D2F0E4" w:rsidP="005007F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9BE05C1">
        <w:rPr>
          <w:rFonts w:ascii="Calibri" w:eastAsia="Times New Roman" w:hAnsi="Calibri" w:cs="Calibri"/>
          <w:lang w:eastAsia="sk-SK"/>
        </w:rPr>
        <w:t>-</w:t>
      </w:r>
      <w:r w:rsidR="002A05D0">
        <w:tab/>
      </w:r>
      <w:r w:rsidRPr="09BE05C1">
        <w:rPr>
          <w:rFonts w:ascii="Calibri" w:eastAsia="Times New Roman" w:hAnsi="Calibri" w:cs="Calibri"/>
          <w:lang w:eastAsia="sk-SK"/>
        </w:rPr>
        <w:t>regulácia výstupnej teploty vody v HW vetva Solinky V3 </w:t>
      </w:r>
    </w:p>
    <w:p w14:paraId="012378A6" w14:textId="06332811" w:rsidR="002A05D0" w:rsidRPr="002A05D0" w:rsidRDefault="08D2F0E4" w:rsidP="005007F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9BE05C1">
        <w:rPr>
          <w:rFonts w:ascii="Calibri" w:eastAsia="Times New Roman" w:hAnsi="Calibri" w:cs="Calibri"/>
          <w:lang w:eastAsia="sk-SK"/>
        </w:rPr>
        <w:t xml:space="preserve">-  </w:t>
      </w:r>
      <w:r w:rsidR="2CACACF0" w:rsidRPr="09BE05C1">
        <w:rPr>
          <w:rFonts w:ascii="Calibri" w:eastAsia="Times New Roman" w:hAnsi="Calibri" w:cs="Calibri"/>
          <w:lang w:eastAsia="sk-SK"/>
        </w:rPr>
        <w:t xml:space="preserve"> </w:t>
      </w:r>
      <w:r w:rsidRPr="09BE05C1">
        <w:rPr>
          <w:rFonts w:ascii="Calibri" w:eastAsia="Times New Roman" w:hAnsi="Calibri" w:cs="Calibri"/>
          <w:lang w:eastAsia="sk-SK"/>
        </w:rPr>
        <w:t xml:space="preserve"> </w:t>
      </w:r>
      <w:r w:rsidR="2CACACF0" w:rsidRPr="09BE05C1">
        <w:rPr>
          <w:rFonts w:ascii="Calibri" w:eastAsia="Times New Roman" w:hAnsi="Calibri" w:cs="Calibri"/>
          <w:lang w:eastAsia="sk-SK"/>
        </w:rPr>
        <w:t xml:space="preserve">         </w:t>
      </w:r>
      <w:proofErr w:type="spellStart"/>
      <w:r w:rsidRPr="09BE05C1">
        <w:rPr>
          <w:rFonts w:ascii="Calibri" w:eastAsia="Times New Roman" w:hAnsi="Calibri" w:cs="Calibri"/>
          <w:lang w:eastAsia="sk-SK"/>
        </w:rPr>
        <w:t>záskoková</w:t>
      </w:r>
      <w:proofErr w:type="spellEnd"/>
      <w:r w:rsidRPr="09BE05C1">
        <w:rPr>
          <w:rFonts w:ascii="Calibri" w:eastAsia="Times New Roman" w:hAnsi="Calibri" w:cs="Calibri"/>
          <w:lang w:eastAsia="sk-SK"/>
        </w:rPr>
        <w:t xml:space="preserve"> logika čerpadiel, teplá záloha, striedanie čerpadiel </w:t>
      </w:r>
    </w:p>
    <w:p w14:paraId="4A3E7C9F" w14:textId="77777777" w:rsidR="002A05D0" w:rsidRPr="002A05D0" w:rsidRDefault="08D2F0E4" w:rsidP="005007F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9BE05C1">
        <w:rPr>
          <w:rFonts w:ascii="Calibri" w:eastAsia="Times New Roman" w:hAnsi="Calibri" w:cs="Calibri"/>
          <w:lang w:eastAsia="sk-SK"/>
        </w:rPr>
        <w:t>-</w:t>
      </w:r>
      <w:r w:rsidR="002A05D0">
        <w:tab/>
      </w:r>
      <w:r w:rsidRPr="09BE05C1">
        <w:rPr>
          <w:rFonts w:ascii="Calibri" w:eastAsia="Times New Roman" w:hAnsi="Calibri" w:cs="Calibri"/>
          <w:lang w:eastAsia="sk-SK"/>
        </w:rPr>
        <w:t>tabuľka optimálnych teplôt R-7.1 k vonkajšej teplote </w:t>
      </w:r>
    </w:p>
    <w:p w14:paraId="47B3DBAC" w14:textId="77777777" w:rsidR="002A05D0" w:rsidRPr="002A05D0" w:rsidRDefault="08D2F0E4" w:rsidP="005007F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9BE05C1">
        <w:rPr>
          <w:rFonts w:ascii="Calibri" w:eastAsia="Times New Roman" w:hAnsi="Calibri" w:cs="Calibri"/>
          <w:lang w:eastAsia="sk-SK"/>
        </w:rPr>
        <w:t>-</w:t>
      </w:r>
      <w:r w:rsidR="002A05D0">
        <w:tab/>
      </w:r>
      <w:r w:rsidRPr="09BE05C1">
        <w:rPr>
          <w:rFonts w:ascii="Calibri" w:eastAsia="Times New Roman" w:hAnsi="Calibri" w:cs="Calibri"/>
          <w:lang w:eastAsia="sk-SK"/>
        </w:rPr>
        <w:t>prehľadná tabuľka ochrán a výstrah </w:t>
      </w:r>
    </w:p>
    <w:p w14:paraId="0CC0EBAF" w14:textId="77777777" w:rsidR="002A05D0" w:rsidRPr="002A05D0" w:rsidRDefault="08D2F0E4" w:rsidP="005007FD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sk-SK"/>
        </w:rPr>
      </w:pPr>
      <w:r w:rsidRPr="09BE05C1">
        <w:rPr>
          <w:rFonts w:ascii="Calibri" w:eastAsia="Times New Roman" w:hAnsi="Calibri" w:cs="Calibri"/>
          <w:lang w:eastAsia="sk-SK"/>
        </w:rPr>
        <w:t>-</w:t>
      </w:r>
      <w:r w:rsidR="002A05D0">
        <w:tab/>
      </w:r>
      <w:r w:rsidRPr="09BE05C1">
        <w:rPr>
          <w:rFonts w:ascii="Calibri" w:eastAsia="Times New Roman" w:hAnsi="Calibri" w:cs="Calibri"/>
          <w:lang w:eastAsia="sk-SK"/>
        </w:rPr>
        <w:t>dynamické zobrazenie pracovnej oblasti čerpadiel, tlaku na saní a pod. </w:t>
      </w:r>
    </w:p>
    <w:p w14:paraId="603B5812" w14:textId="4941757C" w:rsidR="002A05D0" w:rsidRPr="002A05D0" w:rsidRDefault="08D2F0E4" w:rsidP="005007FD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sk-SK"/>
        </w:rPr>
      </w:pPr>
      <w:r w:rsidRPr="09BE05C1">
        <w:rPr>
          <w:rFonts w:ascii="Calibri" w:eastAsia="Times New Roman" w:hAnsi="Calibri" w:cs="Calibri"/>
          <w:lang w:eastAsia="sk-SK"/>
        </w:rPr>
        <w:t xml:space="preserve">Sekvenčná logika a softvér pre riadené spúšťanie a odstavovanie obehových čerpadiel musí zabezpečiť pri preberaní dopravného výkonu z odstavovaného čerpadla na spúšťané </w:t>
      </w:r>
      <w:proofErr w:type="spellStart"/>
      <w:r w:rsidRPr="09BE05C1">
        <w:rPr>
          <w:rFonts w:ascii="Calibri" w:eastAsia="Times New Roman" w:hAnsi="Calibri" w:cs="Calibri"/>
          <w:lang w:eastAsia="sk-SK"/>
        </w:rPr>
        <w:t>beznárazovo</w:t>
      </w:r>
      <w:proofErr w:type="spellEnd"/>
      <w:r w:rsidRPr="09BE05C1">
        <w:rPr>
          <w:rFonts w:ascii="Calibri" w:eastAsia="Times New Roman" w:hAnsi="Calibri" w:cs="Calibri"/>
          <w:lang w:eastAsia="sk-SK"/>
        </w:rPr>
        <w:t xml:space="preserve"> s kontrolou parametrov regulovanej veličiny podľa vyššie uvedených regulácii. </w:t>
      </w:r>
    </w:p>
    <w:p w14:paraId="2B9BA80C" w14:textId="62E7F54E" w:rsidR="002A05D0" w:rsidRPr="002A05D0" w:rsidRDefault="08D2F0E4" w:rsidP="005007FD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sk-SK"/>
        </w:rPr>
      </w:pPr>
      <w:r w:rsidRPr="09BE05C1">
        <w:rPr>
          <w:rFonts w:ascii="Calibri" w:eastAsia="Times New Roman" w:hAnsi="Calibri" w:cs="Calibri"/>
          <w:lang w:eastAsia="sk-SK"/>
        </w:rPr>
        <w:t>Záskok čerpadiel – softvér a sekvenčná logika zabezpečí pri elektrickej poruche na prevádzkovanom čerpadle automatické spustenie čerpadla v zálohe.</w:t>
      </w:r>
    </w:p>
    <w:p w14:paraId="545A074F" w14:textId="6848354F" w:rsidR="002A05D0" w:rsidRPr="002A05D0" w:rsidRDefault="00F8E3CE" w:rsidP="005007FD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sk-SK"/>
        </w:rPr>
      </w:pPr>
      <w:r w:rsidRPr="65706763">
        <w:rPr>
          <w:rFonts w:ascii="Calibri" w:eastAsia="Times New Roman" w:hAnsi="Calibri" w:cs="Calibri"/>
          <w:lang w:eastAsia="sk-SK"/>
        </w:rPr>
        <w:t xml:space="preserve">Záloha čerpadiel - softvér a sekvenčná logika zabezpečí pri prekročení max. dopravného množstva/prietoku čerpadla  </w:t>
      </w:r>
      <w:proofErr w:type="spellStart"/>
      <w:r w:rsidRPr="65706763">
        <w:rPr>
          <w:rFonts w:ascii="Calibri" w:eastAsia="Times New Roman" w:hAnsi="Calibri" w:cs="Calibri"/>
          <w:lang w:eastAsia="sk-SK"/>
        </w:rPr>
        <w:t>beznárazové</w:t>
      </w:r>
      <w:proofErr w:type="spellEnd"/>
      <w:r w:rsidRPr="65706763">
        <w:rPr>
          <w:rFonts w:ascii="Calibri" w:eastAsia="Times New Roman" w:hAnsi="Calibri" w:cs="Calibri"/>
          <w:lang w:eastAsia="sk-SK"/>
        </w:rPr>
        <w:t xml:space="preserve"> priradenie čerpadla v zálohe s riadeným priradením s ohľadom na tlakové pomery v sieti ( postupné dotlačenie na pôvodnú žiadanú regulovanú hodnotu tlaku – podľa typu regulácie viď vyššie).</w:t>
      </w:r>
    </w:p>
    <w:p w14:paraId="70544FED" w14:textId="77777777" w:rsidR="002A05D0" w:rsidRPr="002A05D0" w:rsidRDefault="002A05D0" w:rsidP="007E543D">
      <w:pPr>
        <w:spacing w:after="0" w:line="240" w:lineRule="auto"/>
        <w:ind w:left="843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p w14:paraId="504BCCEE" w14:textId="356AE513" w:rsidR="002A05D0" w:rsidRPr="002A05D0" w:rsidRDefault="29B82488" w:rsidP="00134B60">
      <w:pPr>
        <w:spacing w:after="0" w:line="240" w:lineRule="auto"/>
        <w:ind w:firstLine="709"/>
        <w:jc w:val="both"/>
        <w:textAlignment w:val="baseline"/>
      </w:pPr>
      <w:r w:rsidRPr="65706763">
        <w:rPr>
          <w:rFonts w:ascii="Calibri" w:eastAsia="Times New Roman" w:hAnsi="Calibri" w:cs="Calibri"/>
          <w:lang w:eastAsia="sk-SK"/>
        </w:rPr>
        <w:t xml:space="preserve">DRS bude okrem iného podrobne riešiť  regulačné obvody uvedené v TD PS01- 4_MaR_CSV. DRS bude spracovaná a navrhnutá tak, aby dielo predstavovalo prevádzky schopný celok, ktorého prevádzka musí byť plne automatická, spoľahlivá, bezpečná a ekonomická v súlade s technickými normami a právnymi predpismi, platnými k termínu odovzdania DRS. </w:t>
      </w:r>
    </w:p>
    <w:p w14:paraId="6126407C" w14:textId="211F5E69" w:rsidR="002A05D0" w:rsidRPr="002A05D0" w:rsidRDefault="29B82488" w:rsidP="00134B60">
      <w:pPr>
        <w:spacing w:after="0" w:line="240" w:lineRule="auto"/>
        <w:ind w:firstLine="567"/>
        <w:jc w:val="both"/>
        <w:textAlignment w:val="baseline"/>
        <w:rPr>
          <w:rFonts w:ascii="Calibri" w:eastAsia="Times New Roman" w:hAnsi="Calibri" w:cs="Calibri"/>
          <w:lang w:eastAsia="sk-SK"/>
        </w:rPr>
      </w:pPr>
      <w:r w:rsidRPr="0B3825FC">
        <w:rPr>
          <w:rFonts w:ascii="Calibri" w:eastAsia="Times New Roman" w:hAnsi="Calibri" w:cs="Calibri"/>
          <w:lang w:eastAsia="sk-SK"/>
        </w:rPr>
        <w:t xml:space="preserve">Meranie tepla na vetve V2 Mesto bude navrhnuté typovo schválenými  meračmi tepla a typovo schválenými členmi merača tepla (určené meradlá), pre meranie prietoku bude použitý vírový prietokomer  (inštalovaný na výstupnej vetve Mesto ), kalorimetrické počítadlo bude vybavené analógovým výstupom 4-20 </w:t>
      </w:r>
      <w:proofErr w:type="spellStart"/>
      <w:r w:rsidRPr="0B3825FC">
        <w:rPr>
          <w:rFonts w:ascii="Calibri" w:eastAsia="Times New Roman" w:hAnsi="Calibri" w:cs="Calibri"/>
          <w:lang w:eastAsia="sk-SK"/>
        </w:rPr>
        <w:t>mA</w:t>
      </w:r>
      <w:proofErr w:type="spellEnd"/>
      <w:r w:rsidRPr="0B3825FC">
        <w:rPr>
          <w:rFonts w:ascii="Calibri" w:eastAsia="Times New Roman" w:hAnsi="Calibri" w:cs="Calibri"/>
          <w:lang w:eastAsia="sk-SK"/>
        </w:rPr>
        <w:t xml:space="preserve"> pripojeným na RS pre účely regulácie a zároveň pripojené na existujúci bilančný systém a RS dátovou </w:t>
      </w:r>
      <w:proofErr w:type="spellStart"/>
      <w:r w:rsidRPr="0B3825FC">
        <w:rPr>
          <w:rFonts w:ascii="Calibri" w:eastAsia="Times New Roman" w:hAnsi="Calibri" w:cs="Calibri"/>
          <w:lang w:eastAsia="sk-SK"/>
        </w:rPr>
        <w:t>Modbus</w:t>
      </w:r>
      <w:proofErr w:type="spellEnd"/>
      <w:r w:rsidRPr="0B3825FC">
        <w:rPr>
          <w:rFonts w:ascii="Calibri" w:eastAsia="Times New Roman" w:hAnsi="Calibri" w:cs="Calibri"/>
          <w:lang w:eastAsia="sk-SK"/>
        </w:rPr>
        <w:t xml:space="preserve"> komunikáciou.(2xModbus). Súčasťou dodávky sú overovacie protokoly od jednotlivých členov merača tepla. Prietokomer pre  vetve Mesto.  </w:t>
      </w:r>
    </w:p>
    <w:p w14:paraId="462D0CB1" w14:textId="017EFD0E" w:rsidR="002A05D0" w:rsidRPr="002A05D0" w:rsidRDefault="5C8F62D7" w:rsidP="005007FD">
      <w:pPr>
        <w:spacing w:after="0" w:line="240" w:lineRule="auto"/>
        <w:ind w:left="567" w:hanging="567"/>
        <w:jc w:val="both"/>
        <w:textAlignment w:val="baseline"/>
      </w:pPr>
      <w:r w:rsidRPr="09BE05C1">
        <w:rPr>
          <w:rFonts w:ascii="Calibri" w:eastAsia="Times New Roman" w:hAnsi="Calibri" w:cs="Calibri"/>
          <w:lang w:eastAsia="sk-SK"/>
        </w:rPr>
        <w:t xml:space="preserve">Merania, elektrozariadenia a akčné členy budú zapojené novými káblami do RS.  </w:t>
      </w:r>
    </w:p>
    <w:p w14:paraId="3A3C0DDC" w14:textId="4DB056FC" w:rsidR="002A05D0" w:rsidRPr="002A05D0" w:rsidRDefault="5C8F62D7" w:rsidP="00134B60">
      <w:pPr>
        <w:spacing w:after="0" w:line="240" w:lineRule="auto"/>
        <w:ind w:firstLine="567"/>
        <w:jc w:val="both"/>
        <w:textAlignment w:val="baseline"/>
      </w:pPr>
      <w:r w:rsidRPr="09BE05C1">
        <w:rPr>
          <w:rFonts w:ascii="Calibri" w:eastAsia="Times New Roman" w:hAnsi="Calibri" w:cs="Calibri"/>
          <w:lang w:eastAsia="sk-SK"/>
        </w:rPr>
        <w:t xml:space="preserve">Káble SKR  budú vedené v inštalačných káblových žľaboch a rúrkach k jednotlivým el. prístrojom (snímače, prevodníky) a el. zariadeniam (el. pohony armatúr) umiestneným v priestore technológie. Káble a trasy SKR  budú oddelené od NN alebo VN káblových rozvodov.   </w:t>
      </w:r>
    </w:p>
    <w:p w14:paraId="585401F1" w14:textId="71D3C2AC" w:rsidR="002A05D0" w:rsidRPr="002A05D0" w:rsidRDefault="5C8F62D7" w:rsidP="005007FD">
      <w:pPr>
        <w:spacing w:after="0" w:line="240" w:lineRule="auto"/>
        <w:ind w:left="567" w:hanging="567"/>
        <w:jc w:val="both"/>
        <w:textAlignment w:val="baseline"/>
      </w:pPr>
      <w:r w:rsidRPr="09BE05C1">
        <w:rPr>
          <w:rFonts w:ascii="Calibri" w:eastAsia="Times New Roman" w:hAnsi="Calibri" w:cs="Calibri"/>
          <w:lang w:eastAsia="sk-SK"/>
        </w:rPr>
        <w:t xml:space="preserve"> </w:t>
      </w:r>
    </w:p>
    <w:p w14:paraId="15B96F58" w14:textId="40565E3F" w:rsidR="002A05D0" w:rsidRPr="002A05D0" w:rsidRDefault="29B82488" w:rsidP="00134B60">
      <w:pPr>
        <w:spacing w:after="0" w:line="240" w:lineRule="auto"/>
        <w:ind w:firstLine="567"/>
        <w:jc w:val="both"/>
        <w:textAlignment w:val="baseline"/>
      </w:pPr>
      <w:r w:rsidRPr="65706763">
        <w:rPr>
          <w:rFonts w:ascii="Calibri" w:eastAsia="Times New Roman" w:hAnsi="Calibri" w:cs="Calibri"/>
          <w:lang w:eastAsia="sk-SK"/>
        </w:rPr>
        <w:t xml:space="preserve">DRS bude uvádzať všetky potrebné HW dodávky, aplikačný SW a licencie, testy FAT, skúšky a ostatné služby vo výkaze výmer pre </w:t>
      </w:r>
      <w:proofErr w:type="spellStart"/>
      <w:r w:rsidRPr="65706763">
        <w:rPr>
          <w:rFonts w:ascii="Calibri" w:eastAsia="Times New Roman" w:hAnsi="Calibri" w:cs="Calibri"/>
          <w:lang w:eastAsia="sk-SK"/>
        </w:rPr>
        <w:t>MaR</w:t>
      </w:r>
      <w:proofErr w:type="spellEnd"/>
      <w:r w:rsidRPr="65706763">
        <w:rPr>
          <w:rFonts w:ascii="Calibri" w:eastAsia="Times New Roman" w:hAnsi="Calibri" w:cs="Calibri"/>
          <w:lang w:eastAsia="sk-SK"/>
        </w:rPr>
        <w:t xml:space="preserve"> a SKR.</w:t>
      </w:r>
    </w:p>
    <w:p w14:paraId="68850FCE" w14:textId="77906660" w:rsidR="65706763" w:rsidRDefault="65706763" w:rsidP="005007FD">
      <w:pPr>
        <w:spacing w:after="0" w:line="240" w:lineRule="auto"/>
        <w:ind w:left="567" w:hanging="567"/>
        <w:rPr>
          <w:rFonts w:ascii="Calibri" w:eastAsia="Times New Roman" w:hAnsi="Calibri" w:cs="Calibri"/>
          <w:lang w:eastAsia="sk-SK"/>
        </w:rPr>
      </w:pPr>
    </w:p>
    <w:p w14:paraId="49F57A81" w14:textId="0108E1B2" w:rsidR="7D9D75D0" w:rsidRDefault="7D9D75D0" w:rsidP="005007FD">
      <w:pPr>
        <w:spacing w:after="0" w:line="240" w:lineRule="auto"/>
        <w:ind w:left="567" w:hanging="567"/>
        <w:rPr>
          <w:rFonts w:ascii="Calibri" w:eastAsia="Times New Roman" w:hAnsi="Calibri" w:cs="Calibri"/>
          <w:b/>
          <w:bCs/>
          <w:lang w:eastAsia="sk-SK"/>
        </w:rPr>
      </w:pPr>
      <w:r w:rsidRPr="65706763">
        <w:rPr>
          <w:rFonts w:ascii="Calibri" w:eastAsia="Times New Roman" w:hAnsi="Calibri" w:cs="Calibri"/>
          <w:b/>
          <w:bCs/>
          <w:lang w:eastAsia="sk-SK"/>
        </w:rPr>
        <w:t xml:space="preserve">Monitorovanie priestorov CVS - </w:t>
      </w:r>
      <w:r w:rsidR="2BA9FF18" w:rsidRPr="65706763">
        <w:rPr>
          <w:rFonts w:ascii="Calibri" w:eastAsia="Times New Roman" w:hAnsi="Calibri" w:cs="Calibri"/>
          <w:b/>
          <w:bCs/>
          <w:lang w:eastAsia="sk-SK"/>
        </w:rPr>
        <w:t>Kamerový systém.</w:t>
      </w:r>
    </w:p>
    <w:p w14:paraId="003427B2" w14:textId="52F3483C" w:rsidR="2FF9605C" w:rsidRDefault="2FF9605C" w:rsidP="00FF6E00">
      <w:pPr>
        <w:spacing w:after="0" w:line="240" w:lineRule="auto"/>
        <w:ind w:firstLine="567"/>
        <w:jc w:val="both"/>
        <w:rPr>
          <w:rFonts w:ascii="Calibri" w:eastAsia="Times New Roman" w:hAnsi="Calibri" w:cs="Calibri"/>
          <w:lang w:eastAsia="sk-SK"/>
        </w:rPr>
      </w:pPr>
      <w:r w:rsidRPr="34970865">
        <w:rPr>
          <w:rFonts w:ascii="Calibri" w:eastAsia="Times New Roman" w:hAnsi="Calibri" w:cs="Calibri"/>
          <w:lang w:eastAsia="sk-SK"/>
        </w:rPr>
        <w:t>Z dôvodu dispečerského dohľadu nad technológiou</w:t>
      </w:r>
      <w:r w:rsidR="3FF2BBC9" w:rsidRPr="34970865">
        <w:rPr>
          <w:rFonts w:ascii="Calibri" w:eastAsia="Times New Roman" w:hAnsi="Calibri" w:cs="Calibri"/>
          <w:lang w:eastAsia="sk-SK"/>
        </w:rPr>
        <w:t xml:space="preserve">, </w:t>
      </w:r>
      <w:r w:rsidRPr="34970865">
        <w:rPr>
          <w:rFonts w:ascii="Calibri" w:eastAsia="Times New Roman" w:hAnsi="Calibri" w:cs="Calibri"/>
          <w:lang w:eastAsia="sk-SK"/>
        </w:rPr>
        <w:t xml:space="preserve"> </w:t>
      </w:r>
      <w:r w:rsidR="15B26959" w:rsidRPr="34970865">
        <w:rPr>
          <w:rFonts w:ascii="Calibri" w:eastAsia="Times New Roman" w:hAnsi="Calibri" w:cs="Calibri"/>
          <w:lang w:eastAsia="sk-SK"/>
        </w:rPr>
        <w:t>z</w:t>
      </w:r>
      <w:r w:rsidR="2BA9FF18" w:rsidRPr="34970865">
        <w:rPr>
          <w:rFonts w:ascii="Calibri" w:eastAsia="Times New Roman" w:hAnsi="Calibri" w:cs="Calibri"/>
          <w:lang w:eastAsia="sk-SK"/>
        </w:rPr>
        <w:t xml:space="preserve">hotoviteľ dodá a realizuje monitorovanie priestorov strojovne a rozvodne CVS. V každom </w:t>
      </w:r>
      <w:r w:rsidR="221E6A6D" w:rsidRPr="34970865">
        <w:rPr>
          <w:rFonts w:ascii="Calibri" w:eastAsia="Times New Roman" w:hAnsi="Calibri" w:cs="Calibri"/>
          <w:lang w:eastAsia="sk-SK"/>
        </w:rPr>
        <w:t xml:space="preserve">priestore budú inštalované  kamery </w:t>
      </w:r>
      <w:r w:rsidR="6740EA31" w:rsidRPr="34970865">
        <w:rPr>
          <w:rFonts w:ascii="Calibri" w:eastAsia="Times New Roman" w:hAnsi="Calibri" w:cs="Calibri"/>
          <w:lang w:eastAsia="sk-SK"/>
        </w:rPr>
        <w:t xml:space="preserve">v zmysle DRS </w:t>
      </w:r>
      <w:r w:rsidR="221E6A6D" w:rsidRPr="34970865">
        <w:rPr>
          <w:rFonts w:ascii="Calibri" w:eastAsia="Times New Roman" w:hAnsi="Calibri" w:cs="Calibri"/>
          <w:lang w:eastAsia="sk-SK"/>
        </w:rPr>
        <w:t xml:space="preserve"> tak,  </w:t>
      </w:r>
      <w:r w:rsidR="221E6A6D" w:rsidRPr="34970865">
        <w:rPr>
          <w:rFonts w:ascii="Calibri" w:eastAsia="Times New Roman" w:hAnsi="Calibri" w:cs="Calibri"/>
          <w:lang w:eastAsia="sk-SK"/>
        </w:rPr>
        <w:lastRenderedPageBreak/>
        <w:t xml:space="preserve">aby mal operátor na </w:t>
      </w:r>
      <w:proofErr w:type="spellStart"/>
      <w:r w:rsidR="221E6A6D" w:rsidRPr="34970865">
        <w:rPr>
          <w:rFonts w:ascii="Calibri" w:eastAsia="Times New Roman" w:hAnsi="Calibri" w:cs="Calibri"/>
          <w:lang w:eastAsia="sk-SK"/>
        </w:rPr>
        <w:t>technol</w:t>
      </w:r>
      <w:proofErr w:type="spellEnd"/>
      <w:r w:rsidR="221E6A6D" w:rsidRPr="34970865">
        <w:rPr>
          <w:rFonts w:ascii="Calibri" w:eastAsia="Times New Roman" w:hAnsi="Calibri" w:cs="Calibri"/>
          <w:lang w:eastAsia="sk-SK"/>
        </w:rPr>
        <w:t xml:space="preserve">. dozorni </w:t>
      </w:r>
      <w:r w:rsidR="3CCB7706" w:rsidRPr="34970865">
        <w:rPr>
          <w:rFonts w:ascii="Calibri" w:eastAsia="Times New Roman" w:hAnsi="Calibri" w:cs="Calibri"/>
          <w:lang w:eastAsia="sk-SK"/>
        </w:rPr>
        <w:t xml:space="preserve">celkový pohľad na monitorovaný </w:t>
      </w:r>
      <w:r w:rsidR="740AB0C7" w:rsidRPr="34970865">
        <w:rPr>
          <w:rFonts w:ascii="Calibri" w:eastAsia="Times New Roman" w:hAnsi="Calibri" w:cs="Calibri"/>
          <w:lang w:eastAsia="sk-SK"/>
        </w:rPr>
        <w:t>p</w:t>
      </w:r>
      <w:r w:rsidR="3CCB7706" w:rsidRPr="34970865">
        <w:rPr>
          <w:rFonts w:ascii="Calibri" w:eastAsia="Times New Roman" w:hAnsi="Calibri" w:cs="Calibri"/>
          <w:lang w:eastAsia="sk-SK"/>
        </w:rPr>
        <w:t>riestor.</w:t>
      </w:r>
      <w:r w:rsidR="6B6AE68A" w:rsidRPr="34970865">
        <w:rPr>
          <w:rFonts w:ascii="Calibri" w:eastAsia="Times New Roman" w:hAnsi="Calibri" w:cs="Calibri"/>
          <w:lang w:eastAsia="sk-SK"/>
        </w:rPr>
        <w:t xml:space="preserve"> V rámci zachovania </w:t>
      </w:r>
      <w:r w:rsidR="21F433A1" w:rsidRPr="34970865">
        <w:rPr>
          <w:rFonts w:ascii="Calibri" w:eastAsia="Times New Roman" w:hAnsi="Calibri" w:cs="Calibri"/>
          <w:lang w:eastAsia="sk-SK"/>
        </w:rPr>
        <w:t>k</w:t>
      </w:r>
      <w:r w:rsidR="6B6AE68A" w:rsidRPr="34970865">
        <w:rPr>
          <w:rFonts w:ascii="Calibri" w:eastAsia="Times New Roman" w:hAnsi="Calibri" w:cs="Calibri"/>
          <w:lang w:eastAsia="sk-SK"/>
        </w:rPr>
        <w:t>oncepcie</w:t>
      </w:r>
      <w:r w:rsidR="0F78B2D8" w:rsidRPr="34970865">
        <w:rPr>
          <w:rFonts w:ascii="Calibri" w:eastAsia="Times New Roman" w:hAnsi="Calibri" w:cs="Calibri"/>
          <w:lang w:eastAsia="sk-SK"/>
        </w:rPr>
        <w:t>,</w:t>
      </w:r>
      <w:r w:rsidR="1C11CF5F" w:rsidRPr="34970865">
        <w:rPr>
          <w:rFonts w:ascii="Calibri" w:eastAsia="Times New Roman" w:hAnsi="Calibri" w:cs="Calibri"/>
          <w:lang w:eastAsia="sk-SK"/>
        </w:rPr>
        <w:t xml:space="preserve"> </w:t>
      </w:r>
      <w:proofErr w:type="spellStart"/>
      <w:r w:rsidR="1C11CF5F" w:rsidRPr="34970865">
        <w:rPr>
          <w:rFonts w:ascii="Calibri" w:eastAsia="Times New Roman" w:hAnsi="Calibri" w:cs="Calibri"/>
          <w:lang w:eastAsia="sk-SK"/>
        </w:rPr>
        <w:t>techn</w:t>
      </w:r>
      <w:proofErr w:type="spellEnd"/>
      <w:r w:rsidR="1C11CF5F" w:rsidRPr="34970865">
        <w:rPr>
          <w:rFonts w:ascii="Calibri" w:eastAsia="Times New Roman" w:hAnsi="Calibri" w:cs="Calibri"/>
          <w:lang w:eastAsia="sk-SK"/>
        </w:rPr>
        <w:t>.</w:t>
      </w:r>
      <w:r w:rsidR="0F78B2D8" w:rsidRPr="34970865">
        <w:rPr>
          <w:rFonts w:ascii="Calibri" w:eastAsia="Times New Roman" w:hAnsi="Calibri" w:cs="Calibri"/>
          <w:lang w:eastAsia="sk-SK"/>
        </w:rPr>
        <w:t xml:space="preserve"> unifikácie </w:t>
      </w:r>
      <w:r w:rsidR="6B6AE68A" w:rsidRPr="34970865">
        <w:rPr>
          <w:rFonts w:ascii="Calibri" w:eastAsia="Times New Roman" w:hAnsi="Calibri" w:cs="Calibri"/>
          <w:lang w:eastAsia="sk-SK"/>
        </w:rPr>
        <w:t xml:space="preserve"> a štandardov </w:t>
      </w:r>
      <w:r w:rsidR="4C93061D" w:rsidRPr="34970865">
        <w:rPr>
          <w:rFonts w:ascii="Calibri" w:eastAsia="Times New Roman" w:hAnsi="Calibri" w:cs="Calibri"/>
          <w:lang w:eastAsia="sk-SK"/>
        </w:rPr>
        <w:t>o</w:t>
      </w:r>
      <w:r w:rsidR="3CCB7706" w:rsidRPr="34970865">
        <w:rPr>
          <w:rFonts w:ascii="Calibri" w:eastAsia="Times New Roman" w:hAnsi="Calibri" w:cs="Calibri"/>
          <w:lang w:eastAsia="sk-SK"/>
        </w:rPr>
        <w:t>bjednávateľ</w:t>
      </w:r>
      <w:r w:rsidR="0FF3D4D7" w:rsidRPr="34970865">
        <w:rPr>
          <w:rFonts w:ascii="Calibri" w:eastAsia="Times New Roman" w:hAnsi="Calibri" w:cs="Calibri"/>
          <w:lang w:eastAsia="sk-SK"/>
        </w:rPr>
        <w:t>a</w:t>
      </w:r>
      <w:r w:rsidR="3CCB7706" w:rsidRPr="34970865">
        <w:rPr>
          <w:rFonts w:ascii="Calibri" w:eastAsia="Times New Roman" w:hAnsi="Calibri" w:cs="Calibri"/>
          <w:lang w:eastAsia="sk-SK"/>
        </w:rPr>
        <w:t xml:space="preserve"> zhotoviteľ realiz</w:t>
      </w:r>
      <w:r w:rsidR="7A71472B" w:rsidRPr="34970865">
        <w:rPr>
          <w:rFonts w:ascii="Calibri" w:eastAsia="Times New Roman" w:hAnsi="Calibri" w:cs="Calibri"/>
          <w:lang w:eastAsia="sk-SK"/>
        </w:rPr>
        <w:t>uje</w:t>
      </w:r>
      <w:r w:rsidR="3CCB7706" w:rsidRPr="34970865">
        <w:rPr>
          <w:rFonts w:ascii="Calibri" w:eastAsia="Times New Roman" w:hAnsi="Calibri" w:cs="Calibri"/>
          <w:lang w:eastAsia="sk-SK"/>
        </w:rPr>
        <w:t xml:space="preserve"> uveden</w:t>
      </w:r>
      <w:r w:rsidR="3A748FD4" w:rsidRPr="34970865">
        <w:rPr>
          <w:rFonts w:ascii="Calibri" w:eastAsia="Times New Roman" w:hAnsi="Calibri" w:cs="Calibri"/>
          <w:lang w:eastAsia="sk-SK"/>
        </w:rPr>
        <w:t>é</w:t>
      </w:r>
      <w:r w:rsidR="3CCB7706" w:rsidRPr="34970865">
        <w:rPr>
          <w:rFonts w:ascii="Calibri" w:eastAsia="Times New Roman" w:hAnsi="Calibri" w:cs="Calibri"/>
          <w:lang w:eastAsia="sk-SK"/>
        </w:rPr>
        <w:t xml:space="preserve"> monitor</w:t>
      </w:r>
      <w:r w:rsidR="733F6F03" w:rsidRPr="34970865">
        <w:rPr>
          <w:rFonts w:ascii="Calibri" w:eastAsia="Times New Roman" w:hAnsi="Calibri" w:cs="Calibri"/>
          <w:lang w:eastAsia="sk-SK"/>
        </w:rPr>
        <w:t>ovanie</w:t>
      </w:r>
      <w:r w:rsidR="3CCB7706" w:rsidRPr="34970865">
        <w:rPr>
          <w:rFonts w:ascii="Calibri" w:eastAsia="Times New Roman" w:hAnsi="Calibri" w:cs="Calibri"/>
          <w:lang w:eastAsia="sk-SK"/>
        </w:rPr>
        <w:t xml:space="preserve"> priestor</w:t>
      </w:r>
      <w:r w:rsidR="7CC4A0FA" w:rsidRPr="34970865">
        <w:rPr>
          <w:rFonts w:ascii="Calibri" w:eastAsia="Times New Roman" w:hAnsi="Calibri" w:cs="Calibri"/>
          <w:lang w:eastAsia="sk-SK"/>
        </w:rPr>
        <w:t>ov</w:t>
      </w:r>
      <w:r w:rsidR="2A4C19EB" w:rsidRPr="34970865">
        <w:rPr>
          <w:rFonts w:ascii="Calibri" w:eastAsia="Times New Roman" w:hAnsi="Calibri" w:cs="Calibri"/>
          <w:lang w:eastAsia="sk-SK"/>
        </w:rPr>
        <w:t xml:space="preserve"> rozšírením súčasného kamerového systému</w:t>
      </w:r>
      <w:r w:rsidR="7CC4A0FA" w:rsidRPr="34970865">
        <w:rPr>
          <w:rFonts w:ascii="Calibri" w:eastAsia="Times New Roman" w:hAnsi="Calibri" w:cs="Calibri"/>
          <w:lang w:eastAsia="sk-SK"/>
        </w:rPr>
        <w:t xml:space="preserve"> </w:t>
      </w:r>
      <w:r w:rsidR="39534EF3" w:rsidRPr="34970865">
        <w:rPr>
          <w:rFonts w:ascii="Calibri" w:eastAsia="Times New Roman" w:hAnsi="Calibri" w:cs="Calibri"/>
          <w:lang w:eastAsia="sk-SK"/>
        </w:rPr>
        <w:t xml:space="preserve">( </w:t>
      </w:r>
      <w:proofErr w:type="spellStart"/>
      <w:r w:rsidR="39534EF3" w:rsidRPr="34970865">
        <w:rPr>
          <w:rFonts w:ascii="Calibri" w:eastAsia="Times New Roman" w:hAnsi="Calibri" w:cs="Calibri"/>
          <w:lang w:eastAsia="sk-SK"/>
        </w:rPr>
        <w:t>Dahua</w:t>
      </w:r>
      <w:proofErr w:type="spellEnd"/>
      <w:r w:rsidR="39534EF3" w:rsidRPr="34970865">
        <w:rPr>
          <w:rFonts w:ascii="Calibri" w:eastAsia="Times New Roman" w:hAnsi="Calibri" w:cs="Calibri"/>
          <w:lang w:eastAsia="sk-SK"/>
        </w:rPr>
        <w:t xml:space="preserve">  DHI-NVR616R-64/128-4KS2, kamery : </w:t>
      </w:r>
      <w:r w:rsidR="39534EF3" w:rsidRPr="34970865">
        <w:rPr>
          <w:rFonts w:ascii="Calibri" w:eastAsia="Calibri" w:hAnsi="Calibri" w:cs="Calibri"/>
        </w:rPr>
        <w:t xml:space="preserve">4Mpix  </w:t>
      </w:r>
      <w:proofErr w:type="spellStart"/>
      <w:r w:rsidR="39534EF3" w:rsidRPr="34970865">
        <w:rPr>
          <w:rFonts w:ascii="Calibri" w:eastAsia="Calibri" w:hAnsi="Calibri" w:cs="Calibri"/>
        </w:rPr>
        <w:t>Dah</w:t>
      </w:r>
      <w:r w:rsidR="54CA1346" w:rsidRPr="34970865">
        <w:rPr>
          <w:rFonts w:ascii="Calibri" w:eastAsia="Calibri" w:hAnsi="Calibri" w:cs="Calibri"/>
        </w:rPr>
        <w:t>ua</w:t>
      </w:r>
      <w:proofErr w:type="spellEnd"/>
      <w:r w:rsidR="39534EF3" w:rsidRPr="34970865">
        <w:rPr>
          <w:rFonts w:ascii="Calibri" w:eastAsia="Calibri" w:hAnsi="Calibri" w:cs="Calibri"/>
        </w:rPr>
        <w:t>)</w:t>
      </w:r>
      <w:r w:rsidR="44DEB894" w:rsidRPr="34970865">
        <w:rPr>
          <w:rFonts w:ascii="Calibri" w:eastAsia="Times New Roman" w:hAnsi="Calibri" w:cs="Calibri"/>
          <w:lang w:eastAsia="sk-SK"/>
        </w:rPr>
        <w:t>, ktorý je inštalovaný v MHTH – ZAT.</w:t>
      </w:r>
      <w:r w:rsidR="6FA7FE80" w:rsidRPr="34970865">
        <w:rPr>
          <w:rFonts w:ascii="Calibri" w:eastAsia="Times New Roman" w:hAnsi="Calibri" w:cs="Calibri"/>
          <w:lang w:eastAsia="sk-SK"/>
        </w:rPr>
        <w:t xml:space="preserve"> Požadovaný počet kamier : 2ks priestor strojovne CVS - prízemie, 2ks priestor strojovne </w:t>
      </w:r>
      <w:r w:rsidR="37EDE1D5" w:rsidRPr="34970865">
        <w:rPr>
          <w:rFonts w:ascii="Calibri" w:eastAsia="Times New Roman" w:hAnsi="Calibri" w:cs="Calibri"/>
          <w:lang w:eastAsia="sk-SK"/>
        </w:rPr>
        <w:t xml:space="preserve">CVS – 1. podlažie , 1ks priestor rozvodne </w:t>
      </w:r>
      <w:r w:rsidR="00B02FDB">
        <w:rPr>
          <w:rFonts w:ascii="Calibri" w:eastAsia="Times New Roman" w:hAnsi="Calibri" w:cs="Calibri"/>
          <w:lang w:eastAsia="sk-SK"/>
        </w:rPr>
        <w:t>–</w:t>
      </w:r>
      <w:r w:rsidR="37EDE1D5" w:rsidRPr="34970865">
        <w:rPr>
          <w:rFonts w:ascii="Calibri" w:eastAsia="Times New Roman" w:hAnsi="Calibri" w:cs="Calibri"/>
          <w:lang w:eastAsia="sk-SK"/>
        </w:rPr>
        <w:t xml:space="preserve"> prízemie</w:t>
      </w:r>
      <w:r w:rsidR="00B02FDB">
        <w:rPr>
          <w:rFonts w:ascii="Calibri" w:eastAsia="Times New Roman" w:hAnsi="Calibri" w:cs="Calibri"/>
          <w:lang w:eastAsia="sk-SK"/>
        </w:rPr>
        <w:t>.</w:t>
      </w:r>
      <w:r w:rsidR="6FA7FE80" w:rsidRPr="34970865">
        <w:rPr>
          <w:rFonts w:ascii="Calibri" w:eastAsia="Times New Roman" w:hAnsi="Calibri" w:cs="Calibri"/>
          <w:lang w:eastAsia="sk-SK"/>
        </w:rPr>
        <w:t xml:space="preserve"> </w:t>
      </w:r>
    </w:p>
    <w:p w14:paraId="78D930E7" w14:textId="77777777" w:rsidR="006C1808" w:rsidRDefault="006C1808" w:rsidP="005007FD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171EF491" w14:textId="77777777" w:rsidR="006C1808" w:rsidRDefault="006C1808" w:rsidP="005007FD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56178552" w14:textId="29FFFECF" w:rsidR="6094D15C" w:rsidRDefault="6094D15C" w:rsidP="005007FD">
      <w:pPr>
        <w:spacing w:after="0" w:line="240" w:lineRule="auto"/>
        <w:ind w:left="567" w:hanging="567"/>
        <w:rPr>
          <w:rFonts w:ascii="Calibri" w:eastAsia="Times New Roman" w:hAnsi="Calibri" w:cs="Calibri"/>
          <w:lang w:eastAsia="sk-SK"/>
        </w:rPr>
      </w:pPr>
    </w:p>
    <w:p w14:paraId="36AECD77" w14:textId="1E5E130D" w:rsidR="3703775D" w:rsidRDefault="4C064152" w:rsidP="005007FD">
      <w:pPr>
        <w:spacing w:after="0" w:line="240" w:lineRule="auto"/>
        <w:ind w:left="567" w:hanging="567"/>
        <w:rPr>
          <w:rFonts w:ascii="Calibri" w:eastAsia="Times New Roman" w:hAnsi="Calibri" w:cs="Calibri"/>
          <w:b/>
          <w:bCs/>
          <w:lang w:eastAsia="sk-SK"/>
        </w:rPr>
      </w:pPr>
      <w:r w:rsidRPr="226F7AB6">
        <w:rPr>
          <w:rFonts w:ascii="Calibri" w:eastAsia="Times New Roman" w:hAnsi="Calibri" w:cs="Calibri"/>
          <w:b/>
          <w:bCs/>
          <w:lang w:eastAsia="sk-SK"/>
        </w:rPr>
        <w:t xml:space="preserve">Požiadavky na RS  náhradné zdroje tepla. </w:t>
      </w:r>
    </w:p>
    <w:p w14:paraId="1C265A96" w14:textId="109B4F7A" w:rsidR="002A05D0" w:rsidRPr="002A05D0" w:rsidRDefault="79994636" w:rsidP="00FF6E00">
      <w:pPr>
        <w:spacing w:after="0" w:line="240" w:lineRule="auto"/>
        <w:ind w:firstLine="567"/>
        <w:jc w:val="both"/>
        <w:textAlignment w:val="baseline"/>
        <w:rPr>
          <w:rFonts w:ascii="Calibri" w:eastAsia="Times New Roman" w:hAnsi="Calibri" w:cs="Calibri"/>
          <w:lang w:eastAsia="sk-SK"/>
        </w:rPr>
      </w:pPr>
      <w:r w:rsidRPr="72533A35">
        <w:rPr>
          <w:rFonts w:ascii="Calibri" w:eastAsia="Times New Roman" w:hAnsi="Calibri" w:cs="Calibri"/>
          <w:lang w:eastAsia="sk-SK"/>
        </w:rPr>
        <w:t>Ak z</w:t>
      </w:r>
      <w:r w:rsidR="351FE16C" w:rsidRPr="72533A35">
        <w:rPr>
          <w:rFonts w:ascii="Calibri" w:eastAsia="Times New Roman" w:hAnsi="Calibri" w:cs="Calibri"/>
          <w:lang w:eastAsia="sk-SK"/>
        </w:rPr>
        <w:t xml:space="preserve"> dôvodu nedodržania harmonogramu diela realizácie CVS</w:t>
      </w:r>
      <w:r w:rsidR="7A40C1AB" w:rsidRPr="72533A35">
        <w:rPr>
          <w:rFonts w:ascii="Calibri" w:eastAsia="Times New Roman" w:hAnsi="Calibri" w:cs="Calibri"/>
          <w:lang w:eastAsia="sk-SK"/>
        </w:rPr>
        <w:t xml:space="preserve"> vzni</w:t>
      </w:r>
      <w:r w:rsidR="1C6AA913" w:rsidRPr="72533A35">
        <w:rPr>
          <w:rFonts w:ascii="Calibri" w:eastAsia="Times New Roman" w:hAnsi="Calibri" w:cs="Calibri"/>
          <w:lang w:eastAsia="sk-SK"/>
        </w:rPr>
        <w:t xml:space="preserve">knú okolnosti, pri ktorých </w:t>
      </w:r>
      <w:r w:rsidR="059D8846" w:rsidRPr="72533A35">
        <w:rPr>
          <w:rFonts w:ascii="Calibri" w:eastAsia="Times New Roman" w:hAnsi="Calibri" w:cs="Calibri"/>
          <w:lang w:eastAsia="sk-SK"/>
        </w:rPr>
        <w:t xml:space="preserve">sa </w:t>
      </w:r>
      <w:r w:rsidR="7A40C1AB" w:rsidRPr="72533A35">
        <w:rPr>
          <w:rFonts w:ascii="Calibri" w:eastAsia="Times New Roman" w:hAnsi="Calibri" w:cs="Calibri"/>
          <w:lang w:eastAsia="sk-SK"/>
        </w:rPr>
        <w:t>bud</w:t>
      </w:r>
      <w:r w:rsidR="515A9333" w:rsidRPr="72533A35">
        <w:rPr>
          <w:rFonts w:ascii="Calibri" w:eastAsia="Times New Roman" w:hAnsi="Calibri" w:cs="Calibri"/>
          <w:lang w:eastAsia="sk-SK"/>
        </w:rPr>
        <w:t>e</w:t>
      </w:r>
      <w:r w:rsidR="7A40C1AB" w:rsidRPr="72533A35">
        <w:rPr>
          <w:rFonts w:ascii="Calibri" w:eastAsia="Times New Roman" w:hAnsi="Calibri" w:cs="Calibri"/>
          <w:lang w:eastAsia="sk-SK"/>
        </w:rPr>
        <w:t xml:space="preserve">  </w:t>
      </w:r>
      <w:r w:rsidR="2A346493" w:rsidRPr="72533A35">
        <w:rPr>
          <w:rFonts w:ascii="Calibri" w:eastAsia="Times New Roman" w:hAnsi="Calibri" w:cs="Calibri"/>
          <w:lang w:eastAsia="sk-SK"/>
        </w:rPr>
        <w:t xml:space="preserve">na </w:t>
      </w:r>
      <w:r w:rsidR="7A40C1AB" w:rsidRPr="72533A35">
        <w:rPr>
          <w:rFonts w:ascii="Calibri" w:eastAsia="Times New Roman" w:hAnsi="Calibri" w:cs="Calibri"/>
          <w:lang w:eastAsia="sk-SK"/>
        </w:rPr>
        <w:t>OST vyžadovať prevádzk</w:t>
      </w:r>
      <w:r w:rsidR="013CCCB6" w:rsidRPr="72533A35">
        <w:rPr>
          <w:rFonts w:ascii="Calibri" w:eastAsia="Times New Roman" w:hAnsi="Calibri" w:cs="Calibri"/>
          <w:lang w:eastAsia="sk-SK"/>
        </w:rPr>
        <w:t>a</w:t>
      </w:r>
      <w:r w:rsidR="7A40C1AB" w:rsidRPr="72533A35">
        <w:rPr>
          <w:rFonts w:ascii="Calibri" w:eastAsia="Times New Roman" w:hAnsi="Calibri" w:cs="Calibri"/>
          <w:lang w:eastAsia="sk-SK"/>
        </w:rPr>
        <w:t xml:space="preserve"> </w:t>
      </w:r>
      <w:r w:rsidR="72274815" w:rsidRPr="72533A35">
        <w:rPr>
          <w:rFonts w:ascii="Calibri" w:eastAsia="Times New Roman" w:hAnsi="Calibri" w:cs="Calibri"/>
          <w:lang w:eastAsia="sk-SK"/>
        </w:rPr>
        <w:t xml:space="preserve"> náhradných zdrojov tepla (</w:t>
      </w:r>
      <w:r w:rsidR="7A40C1AB" w:rsidRPr="72533A35">
        <w:rPr>
          <w:rFonts w:ascii="Calibri" w:eastAsia="Times New Roman" w:hAnsi="Calibri" w:cs="Calibri"/>
          <w:lang w:eastAsia="sk-SK"/>
        </w:rPr>
        <w:t>mobilných kotolní</w:t>
      </w:r>
      <w:r w:rsidR="401B3536" w:rsidRPr="72533A35">
        <w:rPr>
          <w:rFonts w:ascii="Calibri" w:eastAsia="Times New Roman" w:hAnsi="Calibri" w:cs="Calibri"/>
          <w:lang w:eastAsia="sk-SK"/>
        </w:rPr>
        <w:t>)</w:t>
      </w:r>
      <w:r w:rsidR="25D6B988" w:rsidRPr="72533A35">
        <w:rPr>
          <w:rFonts w:ascii="Calibri" w:eastAsia="Times New Roman" w:hAnsi="Calibri" w:cs="Calibri"/>
          <w:lang w:eastAsia="sk-SK"/>
        </w:rPr>
        <w:t xml:space="preserve">, </w:t>
      </w:r>
      <w:r w:rsidR="4B672BB0" w:rsidRPr="72533A35">
        <w:rPr>
          <w:rFonts w:ascii="Calibri" w:eastAsia="Times New Roman" w:hAnsi="Calibri" w:cs="Calibri"/>
          <w:lang w:eastAsia="sk-SK"/>
        </w:rPr>
        <w:t xml:space="preserve"> </w:t>
      </w:r>
      <w:r w:rsidR="00AF643C">
        <w:rPr>
          <w:rFonts w:ascii="Calibri" w:eastAsia="Times New Roman" w:hAnsi="Calibri" w:cs="Calibri"/>
          <w:lang w:eastAsia="sk-SK"/>
        </w:rPr>
        <w:t>zhotoviteľ</w:t>
      </w:r>
      <w:r w:rsidR="4B672BB0" w:rsidRPr="72533A35">
        <w:rPr>
          <w:rFonts w:ascii="Calibri" w:eastAsia="Times New Roman" w:hAnsi="Calibri" w:cs="Calibri"/>
          <w:lang w:eastAsia="sk-SK"/>
        </w:rPr>
        <w:t xml:space="preserve"> </w:t>
      </w:r>
      <w:r w:rsidR="7A40C1AB" w:rsidRPr="72533A35">
        <w:rPr>
          <w:rFonts w:ascii="Calibri" w:eastAsia="Times New Roman" w:hAnsi="Calibri" w:cs="Calibri"/>
          <w:lang w:eastAsia="sk-SK"/>
        </w:rPr>
        <w:t xml:space="preserve"> </w:t>
      </w:r>
      <w:r w:rsidR="2014B852" w:rsidRPr="72533A35">
        <w:rPr>
          <w:rFonts w:ascii="Calibri" w:eastAsia="Times New Roman" w:hAnsi="Calibri" w:cs="Calibri"/>
          <w:lang w:eastAsia="sk-SK"/>
        </w:rPr>
        <w:t>p</w:t>
      </w:r>
      <w:r w:rsidR="7A40C1AB" w:rsidRPr="72533A35">
        <w:rPr>
          <w:rFonts w:ascii="Calibri" w:eastAsia="Times New Roman" w:hAnsi="Calibri" w:cs="Calibri"/>
          <w:lang w:eastAsia="sk-SK"/>
        </w:rPr>
        <w:t xml:space="preserve">re ich prevádzku </w:t>
      </w:r>
      <w:r w:rsidR="36FFD4EB" w:rsidRPr="72533A35">
        <w:rPr>
          <w:rFonts w:ascii="Calibri" w:eastAsia="Times New Roman" w:hAnsi="Calibri" w:cs="Calibri"/>
          <w:lang w:eastAsia="sk-SK"/>
        </w:rPr>
        <w:t>zabezpečí automatické riadenie náhradných zdrojov</w:t>
      </w:r>
      <w:r w:rsidR="13CA813C" w:rsidRPr="72533A35">
        <w:rPr>
          <w:rFonts w:ascii="Calibri" w:eastAsia="Times New Roman" w:hAnsi="Calibri" w:cs="Calibri"/>
          <w:lang w:eastAsia="sk-SK"/>
        </w:rPr>
        <w:t>.</w:t>
      </w:r>
      <w:r w:rsidR="7A40C1AB" w:rsidRPr="72533A35">
        <w:rPr>
          <w:rFonts w:ascii="Calibri" w:eastAsia="Times New Roman" w:hAnsi="Calibri" w:cs="Calibri"/>
          <w:lang w:eastAsia="sk-SK"/>
        </w:rPr>
        <w:t xml:space="preserve"> </w:t>
      </w:r>
      <w:r w:rsidR="2A586882" w:rsidRPr="72533A35">
        <w:rPr>
          <w:rFonts w:ascii="Calibri" w:eastAsia="Times New Roman" w:hAnsi="Calibri" w:cs="Calibri"/>
          <w:lang w:eastAsia="sk-SK"/>
        </w:rPr>
        <w:t xml:space="preserve"> </w:t>
      </w:r>
      <w:r w:rsidR="00AF643C">
        <w:rPr>
          <w:rFonts w:ascii="Calibri" w:eastAsia="Times New Roman" w:hAnsi="Calibri" w:cs="Calibri"/>
          <w:lang w:eastAsia="sk-SK"/>
        </w:rPr>
        <w:t>Zhotoviteľ</w:t>
      </w:r>
      <w:r w:rsidR="2A586882" w:rsidRPr="72533A35">
        <w:rPr>
          <w:rFonts w:ascii="Calibri" w:eastAsia="Times New Roman" w:hAnsi="Calibri" w:cs="Calibri"/>
          <w:lang w:eastAsia="sk-SK"/>
        </w:rPr>
        <w:t xml:space="preserve"> ďalej zabezpečí meranie spotreby tepla</w:t>
      </w:r>
      <w:r w:rsidR="031697DB" w:rsidRPr="72533A35">
        <w:rPr>
          <w:rFonts w:ascii="Calibri" w:eastAsia="Times New Roman" w:hAnsi="Calibri" w:cs="Calibri"/>
          <w:lang w:eastAsia="sk-SK"/>
        </w:rPr>
        <w:t xml:space="preserve"> odovzdaného náhradnými zdrojmi</w:t>
      </w:r>
      <w:r w:rsidR="08960693" w:rsidRPr="72533A35">
        <w:rPr>
          <w:rFonts w:ascii="Calibri" w:eastAsia="Times New Roman" w:hAnsi="Calibri" w:cs="Calibri"/>
          <w:lang w:eastAsia="sk-SK"/>
        </w:rPr>
        <w:t xml:space="preserve"> počas dob</w:t>
      </w:r>
      <w:r w:rsidR="2EC494C0" w:rsidRPr="72533A35">
        <w:rPr>
          <w:rFonts w:ascii="Calibri" w:eastAsia="Times New Roman" w:hAnsi="Calibri" w:cs="Calibri"/>
          <w:lang w:eastAsia="sk-SK"/>
        </w:rPr>
        <w:t>y</w:t>
      </w:r>
      <w:r w:rsidR="08960693" w:rsidRPr="72533A35">
        <w:rPr>
          <w:rFonts w:ascii="Calibri" w:eastAsia="Times New Roman" w:hAnsi="Calibri" w:cs="Calibri"/>
          <w:lang w:eastAsia="sk-SK"/>
        </w:rPr>
        <w:t xml:space="preserve"> prevádzky náhradného zdroja</w:t>
      </w:r>
      <w:r w:rsidR="0D4F52FF" w:rsidRPr="72533A35">
        <w:rPr>
          <w:rFonts w:ascii="Calibri" w:eastAsia="Times New Roman" w:hAnsi="Calibri" w:cs="Calibri"/>
          <w:lang w:eastAsia="sk-SK"/>
        </w:rPr>
        <w:t xml:space="preserve"> a bude v plnej výške hradiť ich prenájom a prevádzku. Zároveň zabezpečí povolenie na prevádzkovanie </w:t>
      </w:r>
      <w:r w:rsidR="1FC07064" w:rsidRPr="72533A35">
        <w:rPr>
          <w:rFonts w:ascii="Calibri" w:eastAsia="Times New Roman" w:hAnsi="Calibri" w:cs="Calibri"/>
          <w:lang w:eastAsia="sk-SK"/>
        </w:rPr>
        <w:t xml:space="preserve">náhradného </w:t>
      </w:r>
      <w:r w:rsidR="0D4F52FF" w:rsidRPr="72533A35">
        <w:rPr>
          <w:rFonts w:ascii="Calibri" w:eastAsia="Times New Roman" w:hAnsi="Calibri" w:cs="Calibri"/>
          <w:lang w:eastAsia="sk-SK"/>
        </w:rPr>
        <w:t xml:space="preserve"> zdroja tep</w:t>
      </w:r>
      <w:r w:rsidR="4EA3C627" w:rsidRPr="72533A35">
        <w:rPr>
          <w:rFonts w:ascii="Calibri" w:eastAsia="Times New Roman" w:hAnsi="Calibri" w:cs="Calibri"/>
          <w:lang w:eastAsia="sk-SK"/>
        </w:rPr>
        <w:t>l</w:t>
      </w:r>
      <w:r w:rsidR="0D4F52FF" w:rsidRPr="72533A35">
        <w:rPr>
          <w:rFonts w:ascii="Calibri" w:eastAsia="Times New Roman" w:hAnsi="Calibri" w:cs="Calibri"/>
          <w:lang w:eastAsia="sk-SK"/>
        </w:rPr>
        <w:t xml:space="preserve">a. </w:t>
      </w:r>
    </w:p>
    <w:p w14:paraId="67D5B06D" w14:textId="4E05BA81" w:rsidR="72533A35" w:rsidRDefault="72533A35" w:rsidP="005007FD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lang w:eastAsia="sk-SK"/>
        </w:rPr>
      </w:pPr>
    </w:p>
    <w:p w14:paraId="51ECEE3C" w14:textId="3144C6B3" w:rsidR="002A05D0" w:rsidRPr="002A05D0" w:rsidRDefault="2A4B7E57" w:rsidP="005007FD">
      <w:pPr>
        <w:spacing w:line="257" w:lineRule="auto"/>
        <w:ind w:left="567" w:hanging="567"/>
        <w:jc w:val="both"/>
        <w:textAlignment w:val="baseline"/>
        <w:rPr>
          <w:rFonts w:ascii="Calibri" w:eastAsia="Calibri" w:hAnsi="Calibri" w:cs="Calibri"/>
          <w:b/>
          <w:bCs/>
        </w:rPr>
      </w:pPr>
      <w:r w:rsidRPr="09BE05C1">
        <w:rPr>
          <w:rFonts w:ascii="Calibri" w:eastAsia="Calibri" w:hAnsi="Calibri" w:cs="Calibri"/>
          <w:b/>
          <w:bCs/>
        </w:rPr>
        <w:t xml:space="preserve">Hlavné časti systému kontroly a riadenia, ktoré musí </w:t>
      </w:r>
      <w:r w:rsidR="00AF643C">
        <w:rPr>
          <w:rFonts w:ascii="Calibri" w:eastAsia="Calibri" w:hAnsi="Calibri" w:cs="Calibri"/>
          <w:b/>
          <w:bCs/>
        </w:rPr>
        <w:t>zhotoviteľ</w:t>
      </w:r>
      <w:r w:rsidRPr="09BE05C1">
        <w:rPr>
          <w:rFonts w:ascii="Calibri" w:eastAsia="Calibri" w:hAnsi="Calibri" w:cs="Calibri"/>
          <w:b/>
          <w:bCs/>
        </w:rPr>
        <w:t xml:space="preserve"> zabezpečiť: </w:t>
      </w:r>
    </w:p>
    <w:p w14:paraId="0288CD5D" w14:textId="37469528" w:rsidR="002A05D0" w:rsidRPr="002A05D0" w:rsidRDefault="32C6B76F" w:rsidP="005007FD">
      <w:pPr>
        <w:pStyle w:val="Odsekzoznamu"/>
        <w:numPr>
          <w:ilvl w:val="0"/>
          <w:numId w:val="4"/>
        </w:numPr>
        <w:tabs>
          <w:tab w:val="left" w:pos="567"/>
        </w:tabs>
        <w:spacing w:after="0" w:line="257" w:lineRule="auto"/>
        <w:ind w:left="567" w:hanging="567"/>
        <w:jc w:val="both"/>
        <w:textAlignment w:val="baseline"/>
        <w:rPr>
          <w:rFonts w:ascii="Calibri" w:eastAsia="Calibri" w:hAnsi="Calibri" w:cs="Calibri"/>
        </w:rPr>
      </w:pPr>
      <w:r w:rsidRPr="65706763">
        <w:rPr>
          <w:rFonts w:ascii="Calibri" w:eastAsia="Calibri" w:hAnsi="Calibri" w:cs="Calibri"/>
        </w:rPr>
        <w:t xml:space="preserve">dodávku a inštaláciu , el. zapojenie, odskúšanie  a spustenie do prevádzky všetkých meracích okruhov potrebných pre riadenie nových technológií vrátane všetkých súvisiacich a </w:t>
      </w:r>
      <w:proofErr w:type="spellStart"/>
      <w:r w:rsidRPr="65706763">
        <w:rPr>
          <w:rFonts w:ascii="Calibri" w:eastAsia="Calibri" w:hAnsi="Calibri" w:cs="Calibri"/>
        </w:rPr>
        <w:t>kompletačných</w:t>
      </w:r>
      <w:proofErr w:type="spellEnd"/>
      <w:r w:rsidRPr="65706763">
        <w:rPr>
          <w:rFonts w:ascii="Calibri" w:eastAsia="Calibri" w:hAnsi="Calibri" w:cs="Calibri"/>
        </w:rPr>
        <w:t xml:space="preserve"> zariadení, ako sú </w:t>
      </w:r>
      <w:proofErr w:type="spellStart"/>
      <w:r w:rsidRPr="65706763">
        <w:rPr>
          <w:rFonts w:ascii="Calibri" w:eastAsia="Calibri" w:hAnsi="Calibri" w:cs="Calibri"/>
        </w:rPr>
        <w:t>návarky</w:t>
      </w:r>
      <w:proofErr w:type="spellEnd"/>
      <w:r w:rsidRPr="65706763">
        <w:rPr>
          <w:rFonts w:ascii="Calibri" w:eastAsia="Calibri" w:hAnsi="Calibri" w:cs="Calibri"/>
        </w:rPr>
        <w:t xml:space="preserve">, objímky, </w:t>
      </w:r>
      <w:proofErr w:type="spellStart"/>
      <w:r w:rsidRPr="65706763">
        <w:rPr>
          <w:rFonts w:ascii="Calibri" w:eastAsia="Calibri" w:hAnsi="Calibri" w:cs="Calibri"/>
        </w:rPr>
        <w:t>protipríruby</w:t>
      </w:r>
      <w:proofErr w:type="spellEnd"/>
      <w:r w:rsidRPr="65706763">
        <w:rPr>
          <w:rFonts w:ascii="Calibri" w:eastAsia="Calibri" w:hAnsi="Calibri" w:cs="Calibri"/>
        </w:rPr>
        <w:t xml:space="preserve">, odberové ventily, kondenzačné nádoby, oddeľovacie nádoby, impulzné potrubie, napájacie zdroje, prevodníky na unifikovaný signál 4 – 20 </w:t>
      </w:r>
      <w:proofErr w:type="spellStart"/>
      <w:r w:rsidRPr="65706763">
        <w:rPr>
          <w:rFonts w:ascii="Calibri" w:eastAsia="Calibri" w:hAnsi="Calibri" w:cs="Calibri"/>
        </w:rPr>
        <w:t>mA</w:t>
      </w:r>
      <w:proofErr w:type="spellEnd"/>
      <w:r w:rsidRPr="65706763">
        <w:rPr>
          <w:rFonts w:ascii="Calibri" w:eastAsia="Calibri" w:hAnsi="Calibri" w:cs="Calibri"/>
        </w:rPr>
        <w:t xml:space="preserve"> atď. vrátane meracích zariadení pre zabudovanie do potrubí vrátane prívodov a odpadov pomocných médií,</w:t>
      </w:r>
    </w:p>
    <w:p w14:paraId="67489580" w14:textId="5886440A" w:rsidR="002A05D0" w:rsidRPr="002A05D0" w:rsidRDefault="32C6B76F" w:rsidP="005007FD">
      <w:pPr>
        <w:pStyle w:val="Odsekzoznamu"/>
        <w:numPr>
          <w:ilvl w:val="0"/>
          <w:numId w:val="4"/>
        </w:numPr>
        <w:tabs>
          <w:tab w:val="left" w:pos="567"/>
        </w:tabs>
        <w:spacing w:after="0" w:line="257" w:lineRule="auto"/>
        <w:ind w:left="567" w:hanging="567"/>
        <w:jc w:val="both"/>
        <w:textAlignment w:val="baseline"/>
        <w:rPr>
          <w:rFonts w:ascii="Calibri" w:eastAsia="Calibri" w:hAnsi="Calibri" w:cs="Calibri"/>
        </w:rPr>
      </w:pPr>
      <w:r w:rsidRPr="65706763">
        <w:rPr>
          <w:rFonts w:ascii="Calibri" w:eastAsia="Calibri" w:hAnsi="Calibri" w:cs="Calibri"/>
        </w:rPr>
        <w:t xml:space="preserve"> návrh, dodávku , inštaláciu, skúšku a spustenie do prevádzky všetkých potrebný ochranných a </w:t>
      </w:r>
      <w:proofErr w:type="spellStart"/>
      <w:r w:rsidRPr="65706763">
        <w:rPr>
          <w:rFonts w:ascii="Calibri" w:eastAsia="Calibri" w:hAnsi="Calibri" w:cs="Calibri"/>
        </w:rPr>
        <w:t>blokačných</w:t>
      </w:r>
      <w:proofErr w:type="spellEnd"/>
      <w:r w:rsidRPr="65706763">
        <w:rPr>
          <w:rFonts w:ascii="Calibri" w:eastAsia="Calibri" w:hAnsi="Calibri" w:cs="Calibri"/>
        </w:rPr>
        <w:t xml:space="preserve"> okruhov slúžiacich k ochrane zariadení</w:t>
      </w:r>
      <w:r w:rsidR="635B9067" w:rsidRPr="65706763">
        <w:rPr>
          <w:rFonts w:ascii="Calibri" w:eastAsia="Calibri" w:hAnsi="Calibri" w:cs="Calibri"/>
        </w:rPr>
        <w:t>,</w:t>
      </w:r>
    </w:p>
    <w:p w14:paraId="2C911B6D" w14:textId="22F0C50F" w:rsidR="002A05D0" w:rsidRPr="002A05D0" w:rsidRDefault="32C6B76F" w:rsidP="005007FD">
      <w:pPr>
        <w:pStyle w:val="Odsekzoznamu"/>
        <w:numPr>
          <w:ilvl w:val="0"/>
          <w:numId w:val="4"/>
        </w:numPr>
        <w:tabs>
          <w:tab w:val="left" w:pos="567"/>
        </w:tabs>
        <w:spacing w:after="0" w:line="257" w:lineRule="auto"/>
        <w:ind w:left="567" w:hanging="567"/>
        <w:jc w:val="both"/>
        <w:textAlignment w:val="baseline"/>
        <w:rPr>
          <w:rFonts w:ascii="Calibri" w:eastAsia="Calibri" w:hAnsi="Calibri" w:cs="Calibri"/>
        </w:rPr>
      </w:pPr>
      <w:r w:rsidRPr="65706763">
        <w:rPr>
          <w:rFonts w:ascii="Calibri" w:eastAsia="Calibri" w:hAnsi="Calibri" w:cs="Calibri"/>
        </w:rPr>
        <w:t xml:space="preserve">dodávku a inštaláciu , el. zapojenie, odskúšanie  a spustenie do prevádzky všetkých regulačných pohonov a regulačných ventilov, vrátane všetkých pomocných zariadení ako sú zdroje pre </w:t>
      </w:r>
      <w:proofErr w:type="spellStart"/>
      <w:r w:rsidRPr="65706763">
        <w:rPr>
          <w:rFonts w:ascii="Calibri" w:eastAsia="Calibri" w:hAnsi="Calibri" w:cs="Calibri"/>
        </w:rPr>
        <w:t>napájenie</w:t>
      </w:r>
      <w:proofErr w:type="spellEnd"/>
      <w:r w:rsidRPr="65706763">
        <w:rPr>
          <w:rFonts w:ascii="Calibri" w:eastAsia="Calibri" w:hAnsi="Calibri" w:cs="Calibri"/>
        </w:rPr>
        <w:t xml:space="preserve"> regulačných pohonov a pod.,</w:t>
      </w:r>
    </w:p>
    <w:p w14:paraId="06B7BE87" w14:textId="636D06BD" w:rsidR="002A05D0" w:rsidRPr="002A05D0" w:rsidRDefault="32C6B76F" w:rsidP="005007FD">
      <w:pPr>
        <w:pStyle w:val="Odsekzoznamu"/>
        <w:numPr>
          <w:ilvl w:val="0"/>
          <w:numId w:val="4"/>
        </w:numPr>
        <w:tabs>
          <w:tab w:val="left" w:pos="567"/>
        </w:tabs>
        <w:spacing w:after="0" w:line="257" w:lineRule="auto"/>
        <w:ind w:left="567" w:hanging="567"/>
        <w:jc w:val="both"/>
        <w:textAlignment w:val="baseline"/>
        <w:rPr>
          <w:rFonts w:ascii="Calibri" w:eastAsia="Calibri" w:hAnsi="Calibri" w:cs="Calibri"/>
        </w:rPr>
      </w:pPr>
      <w:r w:rsidRPr="65706763">
        <w:rPr>
          <w:rFonts w:ascii="Calibri" w:eastAsia="Calibri" w:hAnsi="Calibri" w:cs="Calibri"/>
        </w:rPr>
        <w:t xml:space="preserve">dodávku všetkých </w:t>
      </w:r>
      <w:proofErr w:type="spellStart"/>
      <w:r w:rsidRPr="65706763">
        <w:rPr>
          <w:rFonts w:ascii="Calibri" w:eastAsia="Calibri" w:hAnsi="Calibri" w:cs="Calibri"/>
        </w:rPr>
        <w:t>kompletačných</w:t>
      </w:r>
      <w:proofErr w:type="spellEnd"/>
      <w:r w:rsidRPr="65706763">
        <w:rPr>
          <w:rFonts w:ascii="Calibri" w:eastAsia="Calibri" w:hAnsi="Calibri" w:cs="Calibri"/>
        </w:rPr>
        <w:t xml:space="preserve"> zariadení pre garančné a overovacie merania,</w:t>
      </w:r>
    </w:p>
    <w:p w14:paraId="51F3C38E" w14:textId="40B9100A" w:rsidR="002A05D0" w:rsidRPr="002A05D0" w:rsidRDefault="32C6B76F" w:rsidP="005007FD">
      <w:pPr>
        <w:pStyle w:val="Odsekzoznamu"/>
        <w:numPr>
          <w:ilvl w:val="0"/>
          <w:numId w:val="4"/>
        </w:numPr>
        <w:tabs>
          <w:tab w:val="left" w:pos="567"/>
        </w:tabs>
        <w:spacing w:after="0" w:line="257" w:lineRule="auto"/>
        <w:ind w:left="567" w:hanging="567"/>
        <w:jc w:val="both"/>
        <w:textAlignment w:val="baseline"/>
        <w:rPr>
          <w:rFonts w:ascii="Calibri" w:eastAsia="Calibri" w:hAnsi="Calibri" w:cs="Calibri"/>
        </w:rPr>
      </w:pPr>
      <w:r w:rsidRPr="65706763">
        <w:rPr>
          <w:rFonts w:ascii="Calibri" w:eastAsia="Calibri" w:hAnsi="Calibri" w:cs="Calibri"/>
        </w:rPr>
        <w:t xml:space="preserve">dodávku a inštaláciu , el. zapojenie, odskúšanie a spustenie do prevádzky vnútornej kabeláže spojujúcej jednotlivé komponenty SKR vrátane </w:t>
      </w:r>
      <w:proofErr w:type="spellStart"/>
      <w:r w:rsidRPr="65706763">
        <w:rPr>
          <w:rFonts w:ascii="Calibri" w:eastAsia="Calibri" w:hAnsi="Calibri" w:cs="Calibri"/>
        </w:rPr>
        <w:t>ranžírovacieho</w:t>
      </w:r>
      <w:proofErr w:type="spellEnd"/>
      <w:r w:rsidRPr="65706763">
        <w:rPr>
          <w:rFonts w:ascii="Calibri" w:eastAsia="Calibri" w:hAnsi="Calibri" w:cs="Calibri"/>
        </w:rPr>
        <w:t xml:space="preserve"> rozvádzača, pokiaľ to systém bude vyžadovať, vrátane nosných a podperných konštrukcií a </w:t>
      </w:r>
      <w:proofErr w:type="spellStart"/>
      <w:r w:rsidRPr="65706763">
        <w:rPr>
          <w:rFonts w:ascii="Calibri" w:eastAsia="Calibri" w:hAnsi="Calibri" w:cs="Calibri"/>
        </w:rPr>
        <w:t>pripevňovacieho</w:t>
      </w:r>
      <w:proofErr w:type="spellEnd"/>
      <w:r w:rsidRPr="65706763">
        <w:rPr>
          <w:rFonts w:ascii="Calibri" w:eastAsia="Calibri" w:hAnsi="Calibri" w:cs="Calibri"/>
        </w:rPr>
        <w:t xml:space="preserve"> materiálu,</w:t>
      </w:r>
    </w:p>
    <w:p w14:paraId="35ED5CFB" w14:textId="649ED368" w:rsidR="002A05D0" w:rsidRPr="002A05D0" w:rsidRDefault="32C6B76F" w:rsidP="005007FD">
      <w:pPr>
        <w:pStyle w:val="Odsekzoznamu"/>
        <w:numPr>
          <w:ilvl w:val="0"/>
          <w:numId w:val="4"/>
        </w:numPr>
        <w:tabs>
          <w:tab w:val="left" w:pos="567"/>
        </w:tabs>
        <w:spacing w:after="0" w:line="257" w:lineRule="auto"/>
        <w:ind w:left="567" w:hanging="567"/>
        <w:jc w:val="both"/>
        <w:textAlignment w:val="baseline"/>
        <w:rPr>
          <w:rFonts w:ascii="Calibri" w:eastAsia="Calibri" w:hAnsi="Calibri" w:cs="Calibri"/>
        </w:rPr>
      </w:pPr>
      <w:r w:rsidRPr="65706763">
        <w:rPr>
          <w:rFonts w:ascii="Calibri" w:eastAsia="Calibri" w:hAnsi="Calibri" w:cs="Calibri"/>
        </w:rPr>
        <w:t xml:space="preserve">dodávku a inštaláciu HW pre rozšírenie RS </w:t>
      </w:r>
      <w:proofErr w:type="spellStart"/>
      <w:r w:rsidRPr="65706763">
        <w:rPr>
          <w:rFonts w:ascii="Calibri" w:eastAsia="Calibri" w:hAnsi="Calibri" w:cs="Calibri"/>
        </w:rPr>
        <w:t>Valmet</w:t>
      </w:r>
      <w:proofErr w:type="spellEnd"/>
    </w:p>
    <w:p w14:paraId="1E8F3882" w14:textId="2F616720" w:rsidR="002A05D0" w:rsidRPr="002A05D0" w:rsidRDefault="2A4B7E57" w:rsidP="005007FD">
      <w:pPr>
        <w:pStyle w:val="Odsekzoznamu"/>
        <w:numPr>
          <w:ilvl w:val="0"/>
          <w:numId w:val="4"/>
        </w:numPr>
        <w:tabs>
          <w:tab w:val="left" w:pos="567"/>
        </w:tabs>
        <w:spacing w:after="0" w:line="257" w:lineRule="auto"/>
        <w:ind w:left="567" w:hanging="567"/>
        <w:jc w:val="both"/>
        <w:textAlignment w:val="baseline"/>
        <w:rPr>
          <w:rFonts w:ascii="Calibri" w:eastAsia="Calibri" w:hAnsi="Calibri" w:cs="Calibri"/>
        </w:rPr>
      </w:pPr>
      <w:r w:rsidRPr="09BE05C1">
        <w:rPr>
          <w:rFonts w:ascii="Calibri" w:eastAsia="Calibri" w:hAnsi="Calibri" w:cs="Calibri"/>
        </w:rPr>
        <w:t>dodávku a inštaláciu montážneho materiálu k dodávaným zariadeniam vrátane združovacích krabíc (pokiaľ budú použité), káblových trás, náterových a izolačných hmôt vrátane materiálu potrebného pre zaistenie káblových trás a prestupov proti požiaru,</w:t>
      </w:r>
    </w:p>
    <w:p w14:paraId="7CE11C66" w14:textId="4A51B24F" w:rsidR="002A05D0" w:rsidRPr="002A05D0" w:rsidRDefault="32C6B76F" w:rsidP="005007FD">
      <w:pPr>
        <w:pStyle w:val="Odsekzoznamu"/>
        <w:numPr>
          <w:ilvl w:val="0"/>
          <w:numId w:val="4"/>
        </w:numPr>
        <w:tabs>
          <w:tab w:val="left" w:pos="567"/>
        </w:tabs>
        <w:spacing w:after="0" w:line="257" w:lineRule="auto"/>
        <w:ind w:left="567" w:hanging="567"/>
        <w:jc w:val="both"/>
        <w:textAlignment w:val="baseline"/>
        <w:rPr>
          <w:rFonts w:ascii="Calibri" w:eastAsia="Calibri" w:hAnsi="Calibri" w:cs="Calibri"/>
        </w:rPr>
      </w:pPr>
      <w:r w:rsidRPr="65706763">
        <w:rPr>
          <w:rFonts w:ascii="Calibri" w:eastAsia="Calibri" w:hAnsi="Calibri" w:cs="Calibri"/>
        </w:rPr>
        <w:t xml:space="preserve">dodávku a inštaláciu systémového a aplikačného programového vybavenia riadiaceho systému RS </w:t>
      </w:r>
      <w:proofErr w:type="spellStart"/>
      <w:r w:rsidRPr="65706763">
        <w:rPr>
          <w:rFonts w:ascii="Calibri" w:eastAsia="Calibri" w:hAnsi="Calibri" w:cs="Calibri"/>
        </w:rPr>
        <w:t>Valmet</w:t>
      </w:r>
      <w:proofErr w:type="spellEnd"/>
      <w:r w:rsidRPr="65706763">
        <w:rPr>
          <w:rFonts w:ascii="Calibri" w:eastAsia="Calibri" w:hAnsi="Calibri" w:cs="Calibri"/>
        </w:rPr>
        <w:t>,</w:t>
      </w:r>
    </w:p>
    <w:p w14:paraId="394555F6" w14:textId="43B53997" w:rsidR="002A05D0" w:rsidRPr="002A05D0" w:rsidRDefault="2A4B7E57" w:rsidP="005007FD">
      <w:pPr>
        <w:pStyle w:val="Odsekzoznamu"/>
        <w:numPr>
          <w:ilvl w:val="0"/>
          <w:numId w:val="4"/>
        </w:numPr>
        <w:tabs>
          <w:tab w:val="left" w:pos="567"/>
        </w:tabs>
        <w:spacing w:after="0" w:line="257" w:lineRule="auto"/>
        <w:ind w:left="567" w:hanging="567"/>
        <w:jc w:val="both"/>
        <w:textAlignment w:val="baseline"/>
        <w:rPr>
          <w:rFonts w:ascii="Calibri" w:eastAsia="Calibri" w:hAnsi="Calibri" w:cs="Calibri"/>
        </w:rPr>
      </w:pPr>
      <w:r w:rsidRPr="09BE05C1">
        <w:rPr>
          <w:rFonts w:ascii="Calibri" w:eastAsia="Calibri" w:hAnsi="Calibri" w:cs="Calibri"/>
        </w:rPr>
        <w:t>dodávku a aplikáciu všetkých softvérových prostriedkov potrebných pre diagnostiku, údržbu a ďalší rozvoj systému ovládania CVS vrátane licencie,</w:t>
      </w:r>
    </w:p>
    <w:p w14:paraId="08D31A42" w14:textId="320D9E66" w:rsidR="002A05D0" w:rsidRPr="002A05D0" w:rsidRDefault="2A4B7E57" w:rsidP="005007FD">
      <w:pPr>
        <w:pStyle w:val="Odsekzoznamu"/>
        <w:numPr>
          <w:ilvl w:val="0"/>
          <w:numId w:val="4"/>
        </w:numPr>
        <w:tabs>
          <w:tab w:val="left" w:pos="567"/>
        </w:tabs>
        <w:spacing w:after="0" w:line="257" w:lineRule="auto"/>
        <w:ind w:left="567" w:hanging="567"/>
        <w:jc w:val="both"/>
        <w:textAlignment w:val="baseline"/>
        <w:rPr>
          <w:rFonts w:ascii="Calibri" w:eastAsia="Calibri" w:hAnsi="Calibri" w:cs="Calibri"/>
        </w:rPr>
      </w:pPr>
      <w:r w:rsidRPr="09BE05C1">
        <w:rPr>
          <w:rFonts w:ascii="Calibri" w:eastAsia="Calibri" w:hAnsi="Calibri" w:cs="Calibri"/>
        </w:rPr>
        <w:t>dodávku a inštaláciu uzemnenia všetkých nových i rekonštruovaných zariadení,</w:t>
      </w:r>
    </w:p>
    <w:p w14:paraId="52405E50" w14:textId="09C05A2C" w:rsidR="002A05D0" w:rsidRPr="002A05D0" w:rsidRDefault="32C6B76F" w:rsidP="005007FD">
      <w:pPr>
        <w:pStyle w:val="Odsekzoznamu"/>
        <w:numPr>
          <w:ilvl w:val="0"/>
          <w:numId w:val="4"/>
        </w:numPr>
        <w:tabs>
          <w:tab w:val="left" w:pos="567"/>
        </w:tabs>
        <w:spacing w:after="0" w:line="257" w:lineRule="auto"/>
        <w:ind w:left="567" w:hanging="567"/>
        <w:jc w:val="both"/>
        <w:textAlignment w:val="baseline"/>
        <w:rPr>
          <w:rFonts w:ascii="Calibri" w:eastAsia="Calibri" w:hAnsi="Calibri" w:cs="Calibri"/>
        </w:rPr>
      </w:pPr>
      <w:r w:rsidRPr="09BE05C1">
        <w:rPr>
          <w:rFonts w:ascii="Calibri" w:eastAsia="Calibri" w:hAnsi="Calibri" w:cs="Calibri"/>
        </w:rPr>
        <w:t xml:space="preserve">dodávku, inštaláciu HW a vytvorenie komunikačných rozhraní pre komunikáciu s jestvujúcimi IT /OT systémami </w:t>
      </w:r>
      <w:r w:rsidR="004A62B9">
        <w:rPr>
          <w:rFonts w:ascii="Calibri" w:eastAsia="Times New Roman" w:hAnsi="Calibri" w:cs="Calibri"/>
          <w:kern w:val="0"/>
          <w:lang w:eastAsia="sk-SK"/>
          <w14:ligatures w14:val="none"/>
        </w:rPr>
        <w:t>objednávateľ</w:t>
      </w:r>
      <w:r w:rsidR="1D25AB1B">
        <w:rPr>
          <w:rFonts w:ascii="Calibri" w:eastAsia="Times New Roman" w:hAnsi="Calibri" w:cs="Calibri"/>
          <w:kern w:val="0"/>
          <w:lang w:eastAsia="sk-SK"/>
          <w14:ligatures w14:val="none"/>
        </w:rPr>
        <w:t>a</w:t>
      </w:r>
      <w:r w:rsidR="635B9067">
        <w:rPr>
          <w:rFonts w:ascii="Calibri" w:eastAsia="Calibri" w:hAnsi="Calibri" w:cs="Calibri"/>
        </w:rPr>
        <w:t>,</w:t>
      </w:r>
      <w:r w:rsidRPr="09BE05C1">
        <w:rPr>
          <w:rFonts w:ascii="Calibri" w:eastAsia="Calibri" w:hAnsi="Calibri" w:cs="Calibri"/>
        </w:rPr>
        <w:t xml:space="preserve"> </w:t>
      </w:r>
    </w:p>
    <w:p w14:paraId="5E27AD96" w14:textId="15F49F5D" w:rsidR="002A05D0" w:rsidRPr="002A05D0" w:rsidRDefault="32C6B76F" w:rsidP="005007FD">
      <w:pPr>
        <w:pStyle w:val="Odsekzoznamu"/>
        <w:numPr>
          <w:ilvl w:val="0"/>
          <w:numId w:val="4"/>
        </w:numPr>
        <w:tabs>
          <w:tab w:val="left" w:pos="567"/>
        </w:tabs>
        <w:spacing w:after="0" w:line="257" w:lineRule="auto"/>
        <w:ind w:left="567" w:hanging="567"/>
        <w:jc w:val="both"/>
        <w:textAlignment w:val="baseline"/>
        <w:rPr>
          <w:rFonts w:ascii="Calibri" w:eastAsia="Calibri" w:hAnsi="Calibri" w:cs="Calibri"/>
        </w:rPr>
      </w:pPr>
      <w:r w:rsidRPr="65706763">
        <w:rPr>
          <w:rFonts w:ascii="Calibri" w:eastAsia="Calibri" w:hAnsi="Calibri" w:cs="Calibri"/>
        </w:rPr>
        <w:t xml:space="preserve">on </w:t>
      </w:r>
      <w:proofErr w:type="spellStart"/>
      <w:r w:rsidRPr="65706763">
        <w:rPr>
          <w:rFonts w:ascii="Calibri" w:eastAsia="Calibri" w:hAnsi="Calibri" w:cs="Calibri"/>
        </w:rPr>
        <w:t>line</w:t>
      </w:r>
      <w:proofErr w:type="spellEnd"/>
      <w:r w:rsidRPr="65706763">
        <w:rPr>
          <w:rFonts w:ascii="Calibri" w:eastAsia="Calibri" w:hAnsi="Calibri" w:cs="Calibri"/>
        </w:rPr>
        <w:t xml:space="preserve"> vyhodnocovanie energetickej účinnosti prevádzky obehových čerpadiel</w:t>
      </w:r>
      <w:r w:rsidR="635B9067" w:rsidRPr="65706763">
        <w:rPr>
          <w:rFonts w:ascii="Calibri" w:eastAsia="Calibri" w:hAnsi="Calibri" w:cs="Calibri"/>
        </w:rPr>
        <w:t>,</w:t>
      </w:r>
    </w:p>
    <w:p w14:paraId="5FCD91AE" w14:textId="73DD569C" w:rsidR="002A05D0" w:rsidRPr="002A05D0" w:rsidRDefault="2A4B7E57" w:rsidP="005007FD">
      <w:pPr>
        <w:pStyle w:val="Odsekzoznamu"/>
        <w:numPr>
          <w:ilvl w:val="0"/>
          <w:numId w:val="4"/>
        </w:numPr>
        <w:tabs>
          <w:tab w:val="left" w:pos="567"/>
        </w:tabs>
        <w:spacing w:after="0" w:line="257" w:lineRule="auto"/>
        <w:ind w:left="567" w:hanging="567"/>
        <w:jc w:val="both"/>
        <w:textAlignment w:val="baseline"/>
        <w:rPr>
          <w:rFonts w:ascii="Calibri" w:eastAsia="Calibri" w:hAnsi="Calibri" w:cs="Calibri"/>
        </w:rPr>
      </w:pPr>
      <w:r w:rsidRPr="72533A35">
        <w:rPr>
          <w:rFonts w:ascii="Calibri" w:eastAsia="Calibri" w:hAnsi="Calibri" w:cs="Calibri"/>
        </w:rPr>
        <w:t>dodávku realizačnej a technickej dokumentácie diela vrátane aktuálnych verzií aplikačného SW.</w:t>
      </w:r>
    </w:p>
    <w:p w14:paraId="4B56AF95" w14:textId="78F30DEB" w:rsidR="6029AFD7" w:rsidRDefault="6029AFD7" w:rsidP="005007FD">
      <w:pPr>
        <w:pStyle w:val="Odsekzoznamu"/>
        <w:numPr>
          <w:ilvl w:val="0"/>
          <w:numId w:val="4"/>
        </w:numPr>
        <w:tabs>
          <w:tab w:val="left" w:pos="567"/>
        </w:tabs>
        <w:spacing w:after="0" w:line="257" w:lineRule="auto"/>
        <w:ind w:left="567" w:hanging="567"/>
        <w:jc w:val="both"/>
        <w:textAlignment w:val="baseline"/>
      </w:pPr>
      <w:r w:rsidRPr="72533A35">
        <w:rPr>
          <w:rFonts w:ascii="Calibri" w:eastAsia="Calibri" w:hAnsi="Calibri" w:cs="Calibri"/>
          <w:color w:val="000000" w:themeColor="text1"/>
        </w:rPr>
        <w:t xml:space="preserve">Zhotoviteľ musí v súčinnosti MHTH vypracovať plány obnovy z havárií systému, ktoré budú definovať, kedy nastala havária systému, a upravovať postup v takomto prípade. </w:t>
      </w:r>
      <w:r w:rsidRPr="72533A35">
        <w:t xml:space="preserve"> </w:t>
      </w:r>
    </w:p>
    <w:p w14:paraId="306A0375" w14:textId="2297AD6B" w:rsidR="6EE14083" w:rsidRPr="005007FD" w:rsidRDefault="6EE14083" w:rsidP="005007FD">
      <w:pPr>
        <w:spacing w:after="0" w:line="240" w:lineRule="auto"/>
        <w:ind w:left="567" w:hanging="567"/>
        <w:jc w:val="both"/>
        <w:textAlignment w:val="baseline"/>
        <w:rPr>
          <w:rFonts w:ascii="Calibri" w:hAnsi="Calibri"/>
          <w:color w:val="000000" w:themeColor="text1"/>
        </w:rPr>
      </w:pPr>
    </w:p>
    <w:p w14:paraId="416BF21D" w14:textId="57BDD8D1" w:rsidR="002A05D0" w:rsidRPr="007E543D" w:rsidRDefault="2A4B7E57" w:rsidP="005007FD">
      <w:pPr>
        <w:spacing w:after="0" w:line="240" w:lineRule="auto"/>
        <w:ind w:left="567" w:hanging="567"/>
        <w:jc w:val="both"/>
        <w:textAlignment w:val="baseline"/>
        <w:rPr>
          <w:rFonts w:ascii="Calibri" w:eastAsia="Calibri" w:hAnsi="Calibri" w:cs="Calibri"/>
          <w:b/>
          <w:color w:val="000000" w:themeColor="text1"/>
        </w:rPr>
      </w:pPr>
      <w:r w:rsidRPr="007E543D">
        <w:rPr>
          <w:rFonts w:ascii="Calibri" w:eastAsia="Calibri" w:hAnsi="Calibri" w:cs="Calibri"/>
          <w:b/>
          <w:color w:val="000000" w:themeColor="text1"/>
        </w:rPr>
        <w:lastRenderedPageBreak/>
        <w:t xml:space="preserve">4.6.1 DRS </w:t>
      </w:r>
      <w:proofErr w:type="spellStart"/>
      <w:r w:rsidRPr="007E543D">
        <w:rPr>
          <w:rFonts w:ascii="Calibri" w:eastAsia="Calibri" w:hAnsi="Calibri" w:cs="Calibri"/>
          <w:b/>
          <w:color w:val="000000" w:themeColor="text1"/>
        </w:rPr>
        <w:t>MaR</w:t>
      </w:r>
      <w:proofErr w:type="spellEnd"/>
      <w:r w:rsidRPr="007E543D">
        <w:rPr>
          <w:rFonts w:ascii="Calibri" w:eastAsia="Calibri" w:hAnsi="Calibri" w:cs="Calibri"/>
          <w:b/>
          <w:color w:val="000000" w:themeColor="text1"/>
        </w:rPr>
        <w:t xml:space="preserve"> a SKR bude obsahovať: </w:t>
      </w:r>
    </w:p>
    <w:p w14:paraId="2A07613A" w14:textId="3B137042" w:rsidR="002A05D0" w:rsidRPr="002A05D0" w:rsidRDefault="2A4B7E57" w:rsidP="005007FD">
      <w:pPr>
        <w:pStyle w:val="Odsekzoznamu"/>
        <w:numPr>
          <w:ilvl w:val="0"/>
          <w:numId w:val="12"/>
        </w:numPr>
        <w:spacing w:after="0" w:line="240" w:lineRule="auto"/>
        <w:ind w:left="567" w:hanging="567"/>
        <w:jc w:val="both"/>
        <w:textAlignment w:val="baseline"/>
        <w:rPr>
          <w:rFonts w:ascii="Calibri" w:eastAsia="Calibri" w:hAnsi="Calibri" w:cs="Calibri"/>
          <w:color w:val="000000" w:themeColor="text1"/>
        </w:rPr>
      </w:pPr>
      <w:r w:rsidRPr="09BE05C1">
        <w:rPr>
          <w:rFonts w:ascii="Calibri" w:eastAsia="Calibri" w:hAnsi="Calibri" w:cs="Calibri"/>
          <w:color w:val="000000" w:themeColor="text1"/>
        </w:rPr>
        <w:t xml:space="preserve">technickú správu  </w:t>
      </w:r>
    </w:p>
    <w:p w14:paraId="68021DD1" w14:textId="33462AE9" w:rsidR="002A05D0" w:rsidRPr="002A05D0" w:rsidRDefault="2A4B7E57" w:rsidP="005007FD">
      <w:pPr>
        <w:pStyle w:val="Odsekzoznamu"/>
        <w:numPr>
          <w:ilvl w:val="0"/>
          <w:numId w:val="12"/>
        </w:numPr>
        <w:spacing w:after="0" w:line="240" w:lineRule="auto"/>
        <w:ind w:left="567" w:hanging="567"/>
        <w:jc w:val="both"/>
        <w:textAlignment w:val="baseline"/>
        <w:rPr>
          <w:rFonts w:ascii="Calibri" w:eastAsia="Calibri" w:hAnsi="Calibri" w:cs="Calibri"/>
          <w:color w:val="000000" w:themeColor="text1"/>
        </w:rPr>
      </w:pPr>
      <w:r w:rsidRPr="09BE05C1">
        <w:rPr>
          <w:rFonts w:ascii="Calibri" w:eastAsia="Calibri" w:hAnsi="Calibri" w:cs="Calibri"/>
          <w:color w:val="000000" w:themeColor="text1"/>
        </w:rPr>
        <w:t xml:space="preserve">technický popis projektu  </w:t>
      </w:r>
    </w:p>
    <w:p w14:paraId="7453F5C5" w14:textId="6B6E5E44" w:rsidR="002A05D0" w:rsidRPr="002A05D0" w:rsidRDefault="2A4B7E57" w:rsidP="005007FD">
      <w:pPr>
        <w:pStyle w:val="Odsekzoznamu"/>
        <w:numPr>
          <w:ilvl w:val="0"/>
          <w:numId w:val="12"/>
        </w:numPr>
        <w:spacing w:after="0" w:line="240" w:lineRule="auto"/>
        <w:ind w:left="567" w:hanging="567"/>
        <w:jc w:val="both"/>
        <w:textAlignment w:val="baseline"/>
        <w:rPr>
          <w:rFonts w:ascii="Calibri" w:eastAsia="Calibri" w:hAnsi="Calibri" w:cs="Calibri"/>
          <w:color w:val="000000" w:themeColor="text1"/>
        </w:rPr>
      </w:pPr>
      <w:r w:rsidRPr="09BE05C1">
        <w:rPr>
          <w:rFonts w:ascii="Calibri" w:eastAsia="Calibri" w:hAnsi="Calibri" w:cs="Calibri"/>
          <w:color w:val="000000" w:themeColor="text1"/>
        </w:rPr>
        <w:t xml:space="preserve">súpis podkladov podľa ktorých bola dokumentácia vypracovaná  </w:t>
      </w:r>
    </w:p>
    <w:p w14:paraId="6EF98C69" w14:textId="2C477DFA" w:rsidR="002A05D0" w:rsidRPr="002A05D0" w:rsidRDefault="2A4B7E57" w:rsidP="005007FD">
      <w:pPr>
        <w:pStyle w:val="Odsekzoznamu"/>
        <w:numPr>
          <w:ilvl w:val="0"/>
          <w:numId w:val="12"/>
        </w:numPr>
        <w:spacing w:after="0" w:line="240" w:lineRule="auto"/>
        <w:ind w:left="567" w:hanging="567"/>
        <w:jc w:val="both"/>
        <w:textAlignment w:val="baseline"/>
        <w:rPr>
          <w:rFonts w:ascii="Calibri" w:eastAsia="Calibri" w:hAnsi="Calibri" w:cs="Calibri"/>
          <w:color w:val="000000" w:themeColor="text1"/>
        </w:rPr>
      </w:pPr>
      <w:r w:rsidRPr="09BE05C1">
        <w:rPr>
          <w:rFonts w:ascii="Calibri" w:eastAsia="Calibri" w:hAnsi="Calibri" w:cs="Calibri"/>
          <w:color w:val="000000" w:themeColor="text1"/>
        </w:rPr>
        <w:t xml:space="preserve">všeobecné poznámky k dokumentácii   </w:t>
      </w:r>
    </w:p>
    <w:p w14:paraId="631E75EB" w14:textId="0F69FC40" w:rsidR="002A05D0" w:rsidRPr="002A05D0" w:rsidRDefault="2A4B7E57" w:rsidP="005007FD">
      <w:pPr>
        <w:pStyle w:val="Odsekzoznamu"/>
        <w:numPr>
          <w:ilvl w:val="0"/>
          <w:numId w:val="12"/>
        </w:numPr>
        <w:spacing w:after="0" w:line="240" w:lineRule="auto"/>
        <w:ind w:left="567" w:hanging="567"/>
        <w:jc w:val="both"/>
        <w:textAlignment w:val="baseline"/>
        <w:rPr>
          <w:rFonts w:ascii="Calibri" w:eastAsia="Calibri" w:hAnsi="Calibri" w:cs="Calibri"/>
          <w:color w:val="000000" w:themeColor="text1"/>
        </w:rPr>
      </w:pPr>
      <w:r w:rsidRPr="09BE05C1">
        <w:rPr>
          <w:rFonts w:ascii="Calibri" w:eastAsia="Calibri" w:hAnsi="Calibri" w:cs="Calibri"/>
          <w:color w:val="000000" w:themeColor="text1"/>
        </w:rPr>
        <w:t xml:space="preserve">popis technologického zariadenia a zvolenej koncepcie   </w:t>
      </w:r>
    </w:p>
    <w:p w14:paraId="731AC3D4" w14:textId="43E42B77" w:rsidR="002A05D0" w:rsidRPr="002A05D0" w:rsidRDefault="2A4B7E57" w:rsidP="005007FD">
      <w:pPr>
        <w:pStyle w:val="Odsekzoznamu"/>
        <w:numPr>
          <w:ilvl w:val="0"/>
          <w:numId w:val="12"/>
        </w:numPr>
        <w:spacing w:after="0" w:line="240" w:lineRule="auto"/>
        <w:ind w:left="567" w:hanging="567"/>
        <w:jc w:val="both"/>
        <w:textAlignment w:val="baseline"/>
        <w:rPr>
          <w:rFonts w:ascii="Calibri" w:eastAsia="Calibri" w:hAnsi="Calibri" w:cs="Calibri"/>
          <w:color w:val="000000" w:themeColor="text1"/>
        </w:rPr>
      </w:pPr>
      <w:r w:rsidRPr="2BCD69BD">
        <w:rPr>
          <w:rFonts w:ascii="Calibri" w:eastAsia="Calibri" w:hAnsi="Calibri" w:cs="Calibri"/>
          <w:color w:val="000000" w:themeColor="text1"/>
        </w:rPr>
        <w:t xml:space="preserve">technické riešenie   </w:t>
      </w:r>
      <w:r w:rsidR="04086941" w:rsidRPr="2BCD69BD">
        <w:rPr>
          <w:rFonts w:ascii="Calibri" w:eastAsia="Calibri" w:hAnsi="Calibri" w:cs="Calibri"/>
          <w:color w:val="000000" w:themeColor="text1"/>
        </w:rPr>
        <w:t xml:space="preserve">, celková architektúra systému , </w:t>
      </w:r>
      <w:proofErr w:type="spellStart"/>
      <w:r w:rsidR="468E3FDB" w:rsidRPr="2BCD69BD">
        <w:rPr>
          <w:rFonts w:ascii="Calibri" w:eastAsia="Calibri" w:hAnsi="Calibri" w:cs="Calibri"/>
          <w:color w:val="000000" w:themeColor="text1"/>
        </w:rPr>
        <w:t>system</w:t>
      </w:r>
      <w:proofErr w:type="spellEnd"/>
      <w:r w:rsidR="468E3FDB" w:rsidRPr="2BCD69BD">
        <w:rPr>
          <w:rFonts w:ascii="Calibri" w:eastAsia="Calibri" w:hAnsi="Calibri" w:cs="Calibri"/>
          <w:color w:val="000000" w:themeColor="text1"/>
        </w:rPr>
        <w:t xml:space="preserve"> </w:t>
      </w:r>
      <w:proofErr w:type="spellStart"/>
      <w:r w:rsidR="468E3FDB" w:rsidRPr="2BCD69BD">
        <w:rPr>
          <w:rFonts w:ascii="Calibri" w:eastAsia="Calibri" w:hAnsi="Calibri" w:cs="Calibri"/>
          <w:color w:val="000000" w:themeColor="text1"/>
        </w:rPr>
        <w:t>layout</w:t>
      </w:r>
      <w:proofErr w:type="spellEnd"/>
    </w:p>
    <w:p w14:paraId="48B2C2DC" w14:textId="45A288DF" w:rsidR="002A05D0" w:rsidRPr="002A05D0" w:rsidRDefault="2A4B7E57" w:rsidP="005007FD">
      <w:pPr>
        <w:pStyle w:val="Odsekzoznamu"/>
        <w:numPr>
          <w:ilvl w:val="0"/>
          <w:numId w:val="12"/>
        </w:numPr>
        <w:spacing w:after="0" w:line="240" w:lineRule="auto"/>
        <w:ind w:left="567" w:hanging="567"/>
        <w:jc w:val="both"/>
        <w:textAlignment w:val="baseline"/>
        <w:rPr>
          <w:rFonts w:ascii="Calibri" w:eastAsia="Calibri" w:hAnsi="Calibri" w:cs="Calibri"/>
          <w:color w:val="000000" w:themeColor="text1"/>
        </w:rPr>
      </w:pPr>
      <w:r w:rsidRPr="2BCD69BD">
        <w:rPr>
          <w:rFonts w:ascii="Calibri" w:eastAsia="Calibri" w:hAnsi="Calibri" w:cs="Calibri"/>
          <w:color w:val="000000" w:themeColor="text1"/>
        </w:rPr>
        <w:t xml:space="preserve">popis RS , polohopis RS, typy a schémy komunikácie rôznych častí RS, komunikácie RS a PLC ak sú v projekte použité  </w:t>
      </w:r>
      <w:r w:rsidR="354043D2" w:rsidRPr="2BCD69BD">
        <w:rPr>
          <w:rFonts w:ascii="Calibri" w:eastAsia="Calibri" w:hAnsi="Calibri" w:cs="Calibri"/>
          <w:color w:val="000000" w:themeColor="text1"/>
        </w:rPr>
        <w:t>, komunikačnú maticu</w:t>
      </w:r>
    </w:p>
    <w:p w14:paraId="682033DB" w14:textId="097F0E29" w:rsidR="002A05D0" w:rsidRPr="002A05D0" w:rsidRDefault="2A4B7E57" w:rsidP="005007FD">
      <w:pPr>
        <w:pStyle w:val="Odsekzoznamu"/>
        <w:numPr>
          <w:ilvl w:val="0"/>
          <w:numId w:val="12"/>
        </w:numPr>
        <w:spacing w:after="0" w:line="240" w:lineRule="auto"/>
        <w:ind w:left="567" w:hanging="567"/>
        <w:jc w:val="both"/>
        <w:textAlignment w:val="baseline"/>
        <w:rPr>
          <w:rFonts w:ascii="Calibri" w:eastAsia="Calibri" w:hAnsi="Calibri" w:cs="Calibri"/>
          <w:color w:val="000000" w:themeColor="text1"/>
        </w:rPr>
      </w:pPr>
      <w:r w:rsidRPr="09BE05C1">
        <w:rPr>
          <w:rFonts w:ascii="Calibri" w:eastAsia="Calibri" w:hAnsi="Calibri" w:cs="Calibri"/>
          <w:color w:val="000000" w:themeColor="text1"/>
        </w:rPr>
        <w:t xml:space="preserve">popis meracích, regulačných, ovládacích a signalizačných obvodov   </w:t>
      </w:r>
    </w:p>
    <w:p w14:paraId="4987B704" w14:textId="37C0F7DC" w:rsidR="002A05D0" w:rsidRPr="002A05D0" w:rsidRDefault="2A4B7E57" w:rsidP="005007FD">
      <w:pPr>
        <w:pStyle w:val="Odsekzoznamu"/>
        <w:numPr>
          <w:ilvl w:val="0"/>
          <w:numId w:val="12"/>
        </w:numPr>
        <w:spacing w:after="0" w:line="240" w:lineRule="auto"/>
        <w:ind w:left="567" w:hanging="567"/>
        <w:jc w:val="both"/>
        <w:textAlignment w:val="baseline"/>
        <w:rPr>
          <w:rFonts w:ascii="Calibri" w:eastAsia="Calibri" w:hAnsi="Calibri" w:cs="Calibri"/>
          <w:color w:val="000000" w:themeColor="text1"/>
        </w:rPr>
      </w:pPr>
      <w:r w:rsidRPr="09BE05C1">
        <w:rPr>
          <w:rFonts w:ascii="Calibri" w:eastAsia="Calibri" w:hAnsi="Calibri" w:cs="Calibri"/>
          <w:color w:val="000000" w:themeColor="text1"/>
        </w:rPr>
        <w:t xml:space="preserve">systém značenia okruhov  </w:t>
      </w:r>
    </w:p>
    <w:p w14:paraId="06417A7E" w14:textId="6056E8B9" w:rsidR="002A05D0" w:rsidRPr="002A05D0" w:rsidRDefault="2A4B7E57" w:rsidP="005007FD">
      <w:pPr>
        <w:pStyle w:val="Odsekzoznamu"/>
        <w:numPr>
          <w:ilvl w:val="0"/>
          <w:numId w:val="12"/>
        </w:numPr>
        <w:spacing w:after="0" w:line="240" w:lineRule="auto"/>
        <w:ind w:left="567" w:hanging="567"/>
        <w:jc w:val="both"/>
        <w:textAlignment w:val="baseline"/>
        <w:rPr>
          <w:rFonts w:ascii="Calibri" w:eastAsia="Calibri" w:hAnsi="Calibri" w:cs="Calibri"/>
          <w:color w:val="000000" w:themeColor="text1"/>
        </w:rPr>
      </w:pPr>
      <w:r w:rsidRPr="09BE05C1">
        <w:rPr>
          <w:rFonts w:ascii="Calibri" w:eastAsia="Calibri" w:hAnsi="Calibri" w:cs="Calibri"/>
          <w:color w:val="000000" w:themeColor="text1"/>
        </w:rPr>
        <w:t xml:space="preserve">zoznam meracích miest , systém značenia obvodov  </w:t>
      </w:r>
    </w:p>
    <w:p w14:paraId="1CDCF1D7" w14:textId="1C803C1C" w:rsidR="002A05D0" w:rsidRPr="002A05D0" w:rsidRDefault="2A4B7E57" w:rsidP="005007FD">
      <w:pPr>
        <w:pStyle w:val="Odsekzoznamu"/>
        <w:numPr>
          <w:ilvl w:val="0"/>
          <w:numId w:val="12"/>
        </w:numPr>
        <w:spacing w:after="0" w:line="240" w:lineRule="auto"/>
        <w:ind w:left="567" w:hanging="567"/>
        <w:jc w:val="both"/>
        <w:textAlignment w:val="baseline"/>
        <w:rPr>
          <w:rFonts w:ascii="Calibri" w:eastAsia="Calibri" w:hAnsi="Calibri" w:cs="Calibri"/>
          <w:color w:val="000000" w:themeColor="text1"/>
        </w:rPr>
      </w:pPr>
      <w:r w:rsidRPr="09BE05C1">
        <w:rPr>
          <w:rFonts w:ascii="Calibri" w:eastAsia="Calibri" w:hAnsi="Calibri" w:cs="Calibri"/>
          <w:color w:val="000000" w:themeColor="text1"/>
        </w:rPr>
        <w:t xml:space="preserve">zoznam obvodov signalizačných , ovládacích  </w:t>
      </w:r>
    </w:p>
    <w:p w14:paraId="3AA74CC2" w14:textId="36A46ACB" w:rsidR="002A05D0" w:rsidRPr="002A05D0" w:rsidRDefault="2A4B7E57" w:rsidP="005007FD">
      <w:pPr>
        <w:pStyle w:val="Odsekzoznamu"/>
        <w:numPr>
          <w:ilvl w:val="0"/>
          <w:numId w:val="12"/>
        </w:numPr>
        <w:spacing w:after="0" w:line="240" w:lineRule="auto"/>
        <w:ind w:left="567" w:hanging="567"/>
        <w:jc w:val="both"/>
        <w:textAlignment w:val="baseline"/>
        <w:rPr>
          <w:rFonts w:ascii="Calibri" w:eastAsia="Calibri" w:hAnsi="Calibri" w:cs="Calibri"/>
          <w:color w:val="000000" w:themeColor="text1"/>
        </w:rPr>
      </w:pPr>
      <w:r w:rsidRPr="09BE05C1">
        <w:rPr>
          <w:rFonts w:ascii="Calibri" w:eastAsia="Calibri" w:hAnsi="Calibri" w:cs="Calibri"/>
          <w:color w:val="000000" w:themeColor="text1"/>
        </w:rPr>
        <w:t xml:space="preserve">zoznam ochranných obvodov </w:t>
      </w:r>
    </w:p>
    <w:p w14:paraId="361E2BDD" w14:textId="5AED510C" w:rsidR="002A05D0" w:rsidRPr="002A05D0" w:rsidRDefault="2A4B7E57" w:rsidP="005007FD">
      <w:pPr>
        <w:pStyle w:val="Odsekzoznamu"/>
        <w:numPr>
          <w:ilvl w:val="0"/>
          <w:numId w:val="12"/>
        </w:numPr>
        <w:spacing w:after="0" w:line="240" w:lineRule="auto"/>
        <w:ind w:left="567" w:hanging="567"/>
        <w:jc w:val="both"/>
        <w:textAlignment w:val="baseline"/>
        <w:rPr>
          <w:rFonts w:ascii="Calibri" w:eastAsia="Calibri" w:hAnsi="Calibri" w:cs="Calibri"/>
          <w:color w:val="000000" w:themeColor="text1"/>
        </w:rPr>
      </w:pPr>
      <w:r w:rsidRPr="09BE05C1">
        <w:rPr>
          <w:rFonts w:ascii="Calibri" w:eastAsia="Calibri" w:hAnsi="Calibri" w:cs="Calibri"/>
          <w:color w:val="000000" w:themeColor="text1"/>
        </w:rPr>
        <w:t xml:space="preserve">zoznam elektrospotrebičov   </w:t>
      </w:r>
    </w:p>
    <w:p w14:paraId="2FC364B2" w14:textId="5E2532B1" w:rsidR="002A05D0" w:rsidRPr="002A05D0" w:rsidRDefault="2A4B7E57" w:rsidP="005007FD">
      <w:pPr>
        <w:pStyle w:val="Odsekzoznamu"/>
        <w:numPr>
          <w:ilvl w:val="0"/>
          <w:numId w:val="12"/>
        </w:numPr>
        <w:spacing w:after="0" w:line="240" w:lineRule="auto"/>
        <w:ind w:left="567" w:hanging="567"/>
        <w:jc w:val="both"/>
        <w:textAlignment w:val="baseline"/>
        <w:rPr>
          <w:rFonts w:ascii="Calibri" w:eastAsia="Calibri" w:hAnsi="Calibri" w:cs="Calibri"/>
          <w:color w:val="000000" w:themeColor="text1"/>
        </w:rPr>
      </w:pPr>
      <w:r w:rsidRPr="09BE05C1">
        <w:rPr>
          <w:rFonts w:ascii="Calibri" w:eastAsia="Calibri" w:hAnsi="Calibri" w:cs="Calibri"/>
          <w:color w:val="000000" w:themeColor="text1"/>
        </w:rPr>
        <w:t xml:space="preserve">zoznam armatúr   </w:t>
      </w:r>
    </w:p>
    <w:p w14:paraId="6891C0BB" w14:textId="4D1E732B" w:rsidR="002A05D0" w:rsidRPr="002A05D0" w:rsidRDefault="2A4B7E57" w:rsidP="005007FD">
      <w:pPr>
        <w:pStyle w:val="Odsekzoznamu"/>
        <w:numPr>
          <w:ilvl w:val="0"/>
          <w:numId w:val="12"/>
        </w:numPr>
        <w:spacing w:after="0" w:line="240" w:lineRule="auto"/>
        <w:ind w:left="567" w:hanging="567"/>
        <w:jc w:val="both"/>
        <w:textAlignment w:val="baseline"/>
        <w:rPr>
          <w:rFonts w:ascii="Calibri" w:eastAsia="Calibri" w:hAnsi="Calibri" w:cs="Calibri"/>
          <w:color w:val="000000" w:themeColor="text1"/>
        </w:rPr>
      </w:pPr>
      <w:r w:rsidRPr="09BE05C1">
        <w:rPr>
          <w:rFonts w:ascii="Calibri" w:eastAsia="Calibri" w:hAnsi="Calibri" w:cs="Calibri"/>
          <w:color w:val="000000" w:themeColor="text1"/>
        </w:rPr>
        <w:t xml:space="preserve">zoznam technologických zariadení   </w:t>
      </w:r>
    </w:p>
    <w:p w14:paraId="0E6A4E39" w14:textId="2AFF9E25" w:rsidR="002A05D0" w:rsidRPr="002A05D0" w:rsidRDefault="2A4B7E57" w:rsidP="005007FD">
      <w:pPr>
        <w:pStyle w:val="Odsekzoznamu"/>
        <w:numPr>
          <w:ilvl w:val="0"/>
          <w:numId w:val="12"/>
        </w:numPr>
        <w:spacing w:after="0" w:line="240" w:lineRule="auto"/>
        <w:ind w:left="567" w:hanging="567"/>
        <w:jc w:val="both"/>
        <w:textAlignment w:val="baseline"/>
        <w:rPr>
          <w:rFonts w:ascii="Calibri" w:eastAsia="Calibri" w:hAnsi="Calibri" w:cs="Calibri"/>
          <w:color w:val="000000" w:themeColor="text1"/>
        </w:rPr>
      </w:pPr>
      <w:r w:rsidRPr="09BE05C1">
        <w:rPr>
          <w:rFonts w:ascii="Calibri" w:eastAsia="Calibri" w:hAnsi="Calibri" w:cs="Calibri"/>
          <w:color w:val="000000" w:themeColor="text1"/>
        </w:rPr>
        <w:t xml:space="preserve">zoznam káblov   </w:t>
      </w:r>
    </w:p>
    <w:p w14:paraId="100E2F6A" w14:textId="0FBC01C4" w:rsidR="002A05D0" w:rsidRPr="002A05D0" w:rsidRDefault="2A4B7E57" w:rsidP="005007FD">
      <w:pPr>
        <w:pStyle w:val="Odsekzoznamu"/>
        <w:numPr>
          <w:ilvl w:val="0"/>
          <w:numId w:val="12"/>
        </w:numPr>
        <w:spacing w:after="0" w:line="240" w:lineRule="auto"/>
        <w:ind w:left="567" w:hanging="567"/>
        <w:jc w:val="both"/>
        <w:textAlignment w:val="baseline"/>
        <w:rPr>
          <w:rFonts w:ascii="Calibri" w:eastAsia="Calibri" w:hAnsi="Calibri" w:cs="Calibri"/>
          <w:color w:val="000000" w:themeColor="text1"/>
        </w:rPr>
      </w:pPr>
      <w:r w:rsidRPr="09BE05C1">
        <w:rPr>
          <w:rFonts w:ascii="Calibri" w:eastAsia="Calibri" w:hAnsi="Calibri" w:cs="Calibri"/>
          <w:color w:val="000000" w:themeColor="text1"/>
        </w:rPr>
        <w:t xml:space="preserve">označenie káblov   </w:t>
      </w:r>
    </w:p>
    <w:p w14:paraId="7621B585" w14:textId="4A5D1402" w:rsidR="002A05D0" w:rsidRPr="002A05D0" w:rsidRDefault="2A4B7E57" w:rsidP="005007FD">
      <w:pPr>
        <w:pStyle w:val="Odsekzoznamu"/>
        <w:numPr>
          <w:ilvl w:val="0"/>
          <w:numId w:val="12"/>
        </w:numPr>
        <w:spacing w:after="0" w:line="240" w:lineRule="auto"/>
        <w:ind w:left="567" w:hanging="567"/>
        <w:jc w:val="both"/>
        <w:textAlignment w:val="baseline"/>
        <w:rPr>
          <w:rFonts w:ascii="Calibri" w:eastAsia="Calibri" w:hAnsi="Calibri" w:cs="Calibri"/>
          <w:color w:val="000000" w:themeColor="text1"/>
        </w:rPr>
      </w:pPr>
      <w:r w:rsidRPr="09BE05C1">
        <w:rPr>
          <w:rFonts w:ascii="Calibri" w:eastAsia="Calibri" w:hAnsi="Calibri" w:cs="Calibri"/>
          <w:color w:val="000000" w:themeColor="text1"/>
        </w:rPr>
        <w:t xml:space="preserve">káblové rozvody a združovanie káblov  </w:t>
      </w:r>
    </w:p>
    <w:p w14:paraId="63AFE1B8" w14:textId="36EC9A02" w:rsidR="002A05D0" w:rsidRPr="002A05D0" w:rsidRDefault="2A4B7E57" w:rsidP="005007FD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textAlignment w:val="baseline"/>
        <w:rPr>
          <w:rFonts w:ascii="Calibri" w:eastAsia="Calibri" w:hAnsi="Calibri" w:cs="Calibri"/>
          <w:color w:val="000000" w:themeColor="text1"/>
        </w:rPr>
      </w:pPr>
      <w:r w:rsidRPr="09BE05C1">
        <w:rPr>
          <w:rFonts w:ascii="Calibri" w:eastAsia="Calibri" w:hAnsi="Calibri" w:cs="Calibri"/>
          <w:color w:val="000000" w:themeColor="text1"/>
        </w:rPr>
        <w:t xml:space="preserve">výkresová dokumentácia trasovania káblov (dispozícia)  </w:t>
      </w:r>
    </w:p>
    <w:p w14:paraId="0D97121C" w14:textId="427727D8" w:rsidR="002A05D0" w:rsidRPr="002A05D0" w:rsidRDefault="2A4B7E57" w:rsidP="005007FD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textAlignment w:val="baseline"/>
        <w:rPr>
          <w:rFonts w:ascii="Calibri" w:eastAsia="Calibri" w:hAnsi="Calibri" w:cs="Calibri"/>
          <w:color w:val="000000" w:themeColor="text1"/>
        </w:rPr>
      </w:pPr>
      <w:r w:rsidRPr="09BE05C1">
        <w:rPr>
          <w:rFonts w:ascii="Calibri" w:eastAsia="Calibri" w:hAnsi="Calibri" w:cs="Calibri"/>
          <w:color w:val="000000" w:themeColor="text1"/>
        </w:rPr>
        <w:t xml:space="preserve">zoznam elektroinštalačného materiálu a montážneho materiálu nosných konštrukcií      </w:t>
      </w:r>
    </w:p>
    <w:p w14:paraId="66FCF5DD" w14:textId="4FF96CE3" w:rsidR="002A05D0" w:rsidRPr="002A05D0" w:rsidRDefault="2A4B7E57" w:rsidP="005007FD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textAlignment w:val="baseline"/>
        <w:rPr>
          <w:rFonts w:ascii="Calibri" w:eastAsia="Calibri" w:hAnsi="Calibri" w:cs="Calibri"/>
          <w:color w:val="000000" w:themeColor="text1"/>
        </w:rPr>
      </w:pPr>
      <w:r w:rsidRPr="09BE05C1">
        <w:rPr>
          <w:rFonts w:ascii="Calibri" w:eastAsia="Calibri" w:hAnsi="Calibri" w:cs="Calibri"/>
          <w:color w:val="000000" w:themeColor="text1"/>
        </w:rPr>
        <w:t xml:space="preserve">Technicko-obchodnú špecifikáciu  prvkov </w:t>
      </w:r>
      <w:proofErr w:type="spellStart"/>
      <w:r w:rsidRPr="09BE05C1">
        <w:rPr>
          <w:rFonts w:ascii="Calibri" w:eastAsia="Calibri" w:hAnsi="Calibri" w:cs="Calibri"/>
          <w:color w:val="000000" w:themeColor="text1"/>
        </w:rPr>
        <w:t>MaR</w:t>
      </w:r>
      <w:proofErr w:type="spellEnd"/>
      <w:r w:rsidRPr="09BE05C1">
        <w:rPr>
          <w:rFonts w:ascii="Calibri" w:eastAsia="Calibri" w:hAnsi="Calibri" w:cs="Calibri"/>
          <w:color w:val="000000" w:themeColor="text1"/>
        </w:rPr>
        <w:t xml:space="preserve">  </w:t>
      </w:r>
    </w:p>
    <w:p w14:paraId="58160717" w14:textId="7D5511F9" w:rsidR="002A05D0" w:rsidRPr="002A05D0" w:rsidRDefault="2A4B7E57" w:rsidP="005007FD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textAlignment w:val="baseline"/>
        <w:rPr>
          <w:rFonts w:ascii="Calibri" w:eastAsia="Calibri" w:hAnsi="Calibri" w:cs="Calibri"/>
          <w:color w:val="000000" w:themeColor="text1"/>
        </w:rPr>
      </w:pPr>
      <w:r w:rsidRPr="09BE05C1">
        <w:rPr>
          <w:rFonts w:ascii="Calibri" w:eastAsia="Calibri" w:hAnsi="Calibri" w:cs="Calibri"/>
          <w:color w:val="000000" w:themeColor="text1"/>
        </w:rPr>
        <w:t xml:space="preserve">technologické schémy (P&amp;ID </w:t>
      </w:r>
      <w:proofErr w:type="spellStart"/>
      <w:r w:rsidRPr="09BE05C1">
        <w:rPr>
          <w:rFonts w:ascii="Calibri" w:eastAsia="Calibri" w:hAnsi="Calibri" w:cs="Calibri"/>
          <w:color w:val="000000" w:themeColor="text1"/>
        </w:rPr>
        <w:t>Piping</w:t>
      </w:r>
      <w:proofErr w:type="spellEnd"/>
      <w:r w:rsidRPr="09BE05C1">
        <w:rPr>
          <w:rFonts w:ascii="Calibri" w:eastAsia="Calibri" w:hAnsi="Calibri" w:cs="Calibri"/>
          <w:color w:val="000000" w:themeColor="text1"/>
        </w:rPr>
        <w:t xml:space="preserve"> and </w:t>
      </w:r>
      <w:proofErr w:type="spellStart"/>
      <w:r w:rsidRPr="09BE05C1">
        <w:rPr>
          <w:rFonts w:ascii="Calibri" w:eastAsia="Calibri" w:hAnsi="Calibri" w:cs="Calibri"/>
          <w:color w:val="000000" w:themeColor="text1"/>
        </w:rPr>
        <w:t>Instrumentation</w:t>
      </w:r>
      <w:proofErr w:type="spellEnd"/>
      <w:r w:rsidRPr="09BE05C1">
        <w:rPr>
          <w:rFonts w:ascii="Calibri" w:eastAsia="Calibri" w:hAnsi="Calibri" w:cs="Calibri"/>
          <w:color w:val="000000" w:themeColor="text1"/>
        </w:rPr>
        <w:t xml:space="preserve"> </w:t>
      </w:r>
      <w:proofErr w:type="spellStart"/>
      <w:r w:rsidRPr="09BE05C1">
        <w:rPr>
          <w:rFonts w:ascii="Calibri" w:eastAsia="Calibri" w:hAnsi="Calibri" w:cs="Calibri"/>
          <w:color w:val="000000" w:themeColor="text1"/>
        </w:rPr>
        <w:t>Drawing</w:t>
      </w:r>
      <w:proofErr w:type="spellEnd"/>
      <w:r w:rsidRPr="09BE05C1">
        <w:rPr>
          <w:rFonts w:ascii="Calibri" w:eastAsia="Calibri" w:hAnsi="Calibri" w:cs="Calibri"/>
          <w:color w:val="000000" w:themeColor="text1"/>
        </w:rPr>
        <w:t xml:space="preserve">)  </w:t>
      </w:r>
    </w:p>
    <w:p w14:paraId="501AE21A" w14:textId="5B8B4C14" w:rsidR="002A05D0" w:rsidRPr="002A05D0" w:rsidRDefault="2A4B7E57" w:rsidP="005007FD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textAlignment w:val="baseline"/>
        <w:rPr>
          <w:rFonts w:ascii="Calibri" w:eastAsia="Calibri" w:hAnsi="Calibri" w:cs="Calibri"/>
          <w:color w:val="000000" w:themeColor="text1"/>
        </w:rPr>
      </w:pPr>
      <w:r w:rsidRPr="09BE05C1">
        <w:rPr>
          <w:rFonts w:ascii="Calibri" w:eastAsia="Calibri" w:hAnsi="Calibri" w:cs="Calibri"/>
          <w:color w:val="000000" w:themeColor="text1"/>
        </w:rPr>
        <w:t xml:space="preserve">výpočty meraní prietokov  </w:t>
      </w:r>
    </w:p>
    <w:p w14:paraId="5430CF21" w14:textId="5F463484" w:rsidR="002A05D0" w:rsidRPr="002A05D0" w:rsidRDefault="2A4B7E57" w:rsidP="005007FD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textAlignment w:val="baseline"/>
        <w:rPr>
          <w:rFonts w:ascii="Calibri" w:eastAsia="Calibri" w:hAnsi="Calibri" w:cs="Calibri"/>
          <w:color w:val="000000" w:themeColor="text1"/>
        </w:rPr>
      </w:pPr>
      <w:proofErr w:type="spellStart"/>
      <w:r w:rsidRPr="09BE05C1">
        <w:rPr>
          <w:rFonts w:ascii="Calibri" w:eastAsia="Calibri" w:hAnsi="Calibri" w:cs="Calibri"/>
          <w:color w:val="000000" w:themeColor="text1"/>
        </w:rPr>
        <w:t>datasheety</w:t>
      </w:r>
      <w:proofErr w:type="spellEnd"/>
      <w:r w:rsidRPr="09BE05C1">
        <w:rPr>
          <w:rFonts w:ascii="Calibri" w:eastAsia="Calibri" w:hAnsi="Calibri" w:cs="Calibri"/>
          <w:color w:val="000000" w:themeColor="text1"/>
        </w:rPr>
        <w:t xml:space="preserve"> pre : analytické merania, meranie prietoku, meranie tlaku a </w:t>
      </w:r>
      <w:proofErr w:type="spellStart"/>
      <w:r w:rsidRPr="09BE05C1">
        <w:rPr>
          <w:rFonts w:ascii="Calibri" w:eastAsia="Calibri" w:hAnsi="Calibri" w:cs="Calibri"/>
          <w:color w:val="000000" w:themeColor="text1"/>
        </w:rPr>
        <w:t>dif</w:t>
      </w:r>
      <w:proofErr w:type="spellEnd"/>
      <w:r w:rsidRPr="09BE05C1">
        <w:rPr>
          <w:rFonts w:ascii="Calibri" w:eastAsia="Calibri" w:hAnsi="Calibri" w:cs="Calibri"/>
          <w:color w:val="000000" w:themeColor="text1"/>
        </w:rPr>
        <w:t xml:space="preserve">.  tlaku , meranie teploty, meranie hladiny  </w:t>
      </w:r>
    </w:p>
    <w:p w14:paraId="14BA4B36" w14:textId="1AC46A3F" w:rsidR="002A05D0" w:rsidRPr="002A05D0" w:rsidRDefault="2A4B7E57" w:rsidP="005007FD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textAlignment w:val="baseline"/>
        <w:rPr>
          <w:rFonts w:ascii="Calibri" w:eastAsia="Calibri" w:hAnsi="Calibri" w:cs="Calibri"/>
          <w:color w:val="000000" w:themeColor="text1"/>
        </w:rPr>
      </w:pPr>
      <w:r w:rsidRPr="09BE05C1">
        <w:rPr>
          <w:rFonts w:ascii="Calibri" w:eastAsia="Calibri" w:hAnsi="Calibri" w:cs="Calibri"/>
          <w:color w:val="000000" w:themeColor="text1"/>
        </w:rPr>
        <w:t xml:space="preserve">výkresovú dokumentáciu spôsobu procesného pripojenia meradiel k strojnotechnologickej časti -  </w:t>
      </w:r>
      <w:proofErr w:type="spellStart"/>
      <w:r w:rsidRPr="09BE05C1">
        <w:rPr>
          <w:rFonts w:ascii="Calibri" w:eastAsia="Calibri" w:hAnsi="Calibri" w:cs="Calibri"/>
          <w:color w:val="000000" w:themeColor="text1"/>
        </w:rPr>
        <w:t>hookupy</w:t>
      </w:r>
      <w:proofErr w:type="spellEnd"/>
      <w:r w:rsidRPr="09BE05C1">
        <w:rPr>
          <w:rFonts w:ascii="Calibri" w:eastAsia="Calibri" w:hAnsi="Calibri" w:cs="Calibri"/>
          <w:color w:val="000000" w:themeColor="text1"/>
        </w:rPr>
        <w:t xml:space="preserve">  </w:t>
      </w:r>
    </w:p>
    <w:p w14:paraId="7F540AB6" w14:textId="54C992FE" w:rsidR="002A05D0" w:rsidRPr="002A05D0" w:rsidRDefault="2A4B7E57" w:rsidP="005007FD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textAlignment w:val="baseline"/>
        <w:rPr>
          <w:rFonts w:ascii="Calibri" w:eastAsia="Calibri" w:hAnsi="Calibri" w:cs="Calibri"/>
          <w:color w:val="000000" w:themeColor="text1"/>
        </w:rPr>
      </w:pPr>
      <w:r w:rsidRPr="09BE05C1">
        <w:rPr>
          <w:rFonts w:ascii="Calibri" w:eastAsia="Calibri" w:hAnsi="Calibri" w:cs="Calibri"/>
          <w:color w:val="000000" w:themeColor="text1"/>
        </w:rPr>
        <w:t xml:space="preserve">výkresovú dokumentáciu - schémy  el. zapojenia silových (NN)  obvodov na svorkovnice rozvádzačov , označenie svorkovníc      </w:t>
      </w:r>
    </w:p>
    <w:p w14:paraId="45FAD2A2" w14:textId="2F1FF07B" w:rsidR="002A05D0" w:rsidRPr="002A05D0" w:rsidRDefault="2A4B7E57" w:rsidP="005007FD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textAlignment w:val="baseline"/>
        <w:rPr>
          <w:rFonts w:ascii="Calibri" w:eastAsia="Calibri" w:hAnsi="Calibri" w:cs="Calibri"/>
          <w:color w:val="000000" w:themeColor="text1"/>
        </w:rPr>
      </w:pPr>
      <w:r w:rsidRPr="09BE05C1">
        <w:rPr>
          <w:rFonts w:ascii="Calibri" w:eastAsia="Calibri" w:hAnsi="Calibri" w:cs="Calibri"/>
          <w:color w:val="000000" w:themeColor="text1"/>
        </w:rPr>
        <w:t xml:space="preserve">výkresovú dokumentáciu - schémy  el. zapojenia  meracích, signalizačných  a ovládacích obvodov na svorkovnice rozvádzačov RS, označenie svorkovníc  </w:t>
      </w:r>
    </w:p>
    <w:p w14:paraId="786DFC98" w14:textId="7E877586" w:rsidR="002A05D0" w:rsidRPr="002A05D0" w:rsidRDefault="2A4B7E57" w:rsidP="005007FD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textAlignment w:val="baseline"/>
        <w:rPr>
          <w:rFonts w:ascii="Calibri" w:eastAsia="Calibri" w:hAnsi="Calibri" w:cs="Calibri"/>
          <w:color w:val="000000" w:themeColor="text1"/>
        </w:rPr>
      </w:pPr>
      <w:r w:rsidRPr="09BE05C1">
        <w:rPr>
          <w:rFonts w:ascii="Calibri" w:eastAsia="Calibri" w:hAnsi="Calibri" w:cs="Calibri"/>
          <w:color w:val="000000" w:themeColor="text1"/>
        </w:rPr>
        <w:t xml:space="preserve">algoritmy riadenia (blokové schémy , vývojový diagram)  </w:t>
      </w:r>
    </w:p>
    <w:p w14:paraId="52445B3F" w14:textId="5F340EA4" w:rsidR="002A05D0" w:rsidRPr="002A05D0" w:rsidRDefault="2A4B7E57" w:rsidP="005007FD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textAlignment w:val="baseline"/>
        <w:rPr>
          <w:rFonts w:ascii="Calibri" w:eastAsia="Calibri" w:hAnsi="Calibri" w:cs="Calibri"/>
          <w:color w:val="000000" w:themeColor="text1"/>
        </w:rPr>
      </w:pPr>
      <w:r w:rsidRPr="09BE05C1">
        <w:rPr>
          <w:rFonts w:ascii="Calibri" w:eastAsia="Calibri" w:hAnsi="Calibri" w:cs="Calibri"/>
          <w:color w:val="000000" w:themeColor="text1"/>
        </w:rPr>
        <w:t xml:space="preserve">popis algoritmov a sekvencií      </w:t>
      </w:r>
    </w:p>
    <w:p w14:paraId="737721B8" w14:textId="4CC7396A" w:rsidR="002A05D0" w:rsidRPr="002A05D0" w:rsidRDefault="2A4B7E57" w:rsidP="005007FD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textAlignment w:val="baseline"/>
        <w:rPr>
          <w:rFonts w:ascii="Calibri" w:eastAsia="Calibri" w:hAnsi="Calibri" w:cs="Calibri"/>
          <w:color w:val="000000" w:themeColor="text1"/>
        </w:rPr>
      </w:pPr>
      <w:r w:rsidRPr="09BE05C1">
        <w:rPr>
          <w:rFonts w:ascii="Calibri" w:eastAsia="Calibri" w:hAnsi="Calibri" w:cs="Calibri"/>
          <w:color w:val="000000" w:themeColor="text1"/>
        </w:rPr>
        <w:t xml:space="preserve">protokol o určení vonkajších vplyvov   </w:t>
      </w:r>
    </w:p>
    <w:p w14:paraId="412E3DB2" w14:textId="636E265A" w:rsidR="002A05D0" w:rsidRPr="002A05D0" w:rsidRDefault="2A4B7E57" w:rsidP="005007FD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textAlignment w:val="baseline"/>
        <w:rPr>
          <w:rFonts w:ascii="Calibri" w:eastAsia="Calibri" w:hAnsi="Calibri" w:cs="Calibri"/>
          <w:color w:val="000000" w:themeColor="text1"/>
        </w:rPr>
      </w:pPr>
      <w:r w:rsidRPr="09BE05C1">
        <w:rPr>
          <w:rFonts w:ascii="Calibri" w:eastAsia="Calibri" w:hAnsi="Calibri" w:cs="Calibri"/>
          <w:color w:val="000000" w:themeColor="text1"/>
        </w:rPr>
        <w:t xml:space="preserve">ochranné opatrenia na zníženie nebezpečenstva požiaru  </w:t>
      </w:r>
    </w:p>
    <w:p w14:paraId="04722765" w14:textId="0EE97AF6" w:rsidR="002A05D0" w:rsidRPr="002A05D0" w:rsidRDefault="2A4B7E57" w:rsidP="005007FD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textAlignment w:val="baseline"/>
        <w:rPr>
          <w:rFonts w:ascii="Calibri" w:eastAsia="Calibri" w:hAnsi="Calibri" w:cs="Calibri"/>
          <w:color w:val="000000" w:themeColor="text1"/>
        </w:rPr>
      </w:pPr>
      <w:r w:rsidRPr="09BE05C1">
        <w:rPr>
          <w:rFonts w:ascii="Calibri" w:eastAsia="Calibri" w:hAnsi="Calibri" w:cs="Calibri"/>
          <w:color w:val="000000" w:themeColor="text1"/>
        </w:rPr>
        <w:t xml:space="preserve">požiarne prechody  </w:t>
      </w:r>
    </w:p>
    <w:p w14:paraId="5C4C5005" w14:textId="6B350010" w:rsidR="002A05D0" w:rsidRPr="002A05D0" w:rsidRDefault="2A4B7E57" w:rsidP="005007FD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textAlignment w:val="baseline"/>
        <w:rPr>
          <w:rFonts w:ascii="Calibri" w:eastAsia="Calibri" w:hAnsi="Calibri" w:cs="Calibri"/>
          <w:color w:val="000000" w:themeColor="text1"/>
        </w:rPr>
      </w:pPr>
      <w:r w:rsidRPr="09BE05C1">
        <w:rPr>
          <w:rFonts w:ascii="Calibri" w:eastAsia="Calibri" w:hAnsi="Calibri" w:cs="Calibri"/>
          <w:color w:val="000000" w:themeColor="text1"/>
        </w:rPr>
        <w:t xml:space="preserve">požiadavky na profesie pre realizáciu elektroinštalácie  </w:t>
      </w:r>
    </w:p>
    <w:p w14:paraId="47E365AD" w14:textId="3757E91C" w:rsidR="002A05D0" w:rsidRPr="002A05D0" w:rsidRDefault="2A4B7E57" w:rsidP="005007FD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textAlignment w:val="baseline"/>
        <w:rPr>
          <w:rFonts w:ascii="Calibri" w:eastAsia="Calibri" w:hAnsi="Calibri" w:cs="Calibri"/>
          <w:color w:val="000000" w:themeColor="text1"/>
        </w:rPr>
      </w:pPr>
      <w:r w:rsidRPr="09BE05C1">
        <w:rPr>
          <w:rFonts w:ascii="Calibri" w:eastAsia="Calibri" w:hAnsi="Calibri" w:cs="Calibri"/>
          <w:color w:val="000000" w:themeColor="text1"/>
        </w:rPr>
        <w:t xml:space="preserve">požiadavky a upozornenie pre montážnu realizáciu, pre odberateľa, pre bezpečnosť a      </w:t>
      </w:r>
    </w:p>
    <w:p w14:paraId="1A4AA822" w14:textId="7784D5BE" w:rsidR="002A05D0" w:rsidRPr="002A05D0" w:rsidRDefault="2A4B7E57" w:rsidP="005007FD">
      <w:pPr>
        <w:spacing w:after="0" w:line="240" w:lineRule="auto"/>
        <w:ind w:left="567"/>
        <w:jc w:val="both"/>
        <w:textAlignment w:val="baseline"/>
        <w:rPr>
          <w:rFonts w:ascii="Calibri" w:eastAsia="Calibri" w:hAnsi="Calibri" w:cs="Calibri"/>
          <w:color w:val="000000" w:themeColor="text1"/>
        </w:rPr>
      </w:pPr>
      <w:r w:rsidRPr="09BE05C1">
        <w:rPr>
          <w:rFonts w:ascii="Calibri" w:eastAsia="Calibri" w:hAnsi="Calibri" w:cs="Calibri"/>
          <w:color w:val="000000" w:themeColor="text1"/>
        </w:rPr>
        <w:t xml:space="preserve">ochranu zdravia pri práci na el. zariadeniach  </w:t>
      </w:r>
    </w:p>
    <w:p w14:paraId="2EDAE110" w14:textId="4EA0D663" w:rsidR="002A05D0" w:rsidRPr="002A05D0" w:rsidRDefault="2A4B7E57" w:rsidP="005007FD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textAlignment w:val="baseline"/>
        <w:rPr>
          <w:rFonts w:ascii="Calibri" w:eastAsia="Calibri" w:hAnsi="Calibri" w:cs="Calibri"/>
          <w:color w:val="000000" w:themeColor="text1"/>
        </w:rPr>
      </w:pPr>
      <w:r w:rsidRPr="09BE05C1">
        <w:rPr>
          <w:rFonts w:ascii="Calibri" w:eastAsia="Calibri" w:hAnsi="Calibri" w:cs="Calibri"/>
          <w:color w:val="000000" w:themeColor="text1"/>
        </w:rPr>
        <w:t xml:space="preserve">zaradenie zariadenia v zmysle vyhlášky č. 508/2009 </w:t>
      </w:r>
      <w:proofErr w:type="spellStart"/>
      <w:r w:rsidRPr="09BE05C1">
        <w:rPr>
          <w:rFonts w:ascii="Calibri" w:eastAsia="Calibri" w:hAnsi="Calibri" w:cs="Calibri"/>
          <w:color w:val="000000" w:themeColor="text1"/>
        </w:rPr>
        <w:t>z.z</w:t>
      </w:r>
      <w:proofErr w:type="spellEnd"/>
      <w:r w:rsidRPr="09BE05C1">
        <w:rPr>
          <w:rFonts w:ascii="Calibri" w:eastAsia="Calibri" w:hAnsi="Calibri" w:cs="Calibri"/>
          <w:color w:val="000000" w:themeColor="text1"/>
        </w:rPr>
        <w:t xml:space="preserve">  </w:t>
      </w:r>
    </w:p>
    <w:p w14:paraId="687B242E" w14:textId="3B6F2CD3" w:rsidR="002A05D0" w:rsidRPr="002A05D0" w:rsidRDefault="2A4B7E57" w:rsidP="005007FD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textAlignment w:val="baseline"/>
        <w:rPr>
          <w:rFonts w:ascii="Calibri" w:eastAsia="Calibri" w:hAnsi="Calibri" w:cs="Calibri"/>
          <w:color w:val="000000" w:themeColor="text1"/>
        </w:rPr>
      </w:pPr>
      <w:r w:rsidRPr="09BE05C1">
        <w:rPr>
          <w:rFonts w:ascii="Calibri" w:eastAsia="Calibri" w:hAnsi="Calibri" w:cs="Calibri"/>
          <w:color w:val="000000" w:themeColor="text1"/>
        </w:rPr>
        <w:t xml:space="preserve">zhodnotenie zostatkových rizík   </w:t>
      </w:r>
    </w:p>
    <w:p w14:paraId="0D6BDCC3" w14:textId="42E7D378" w:rsidR="002A05D0" w:rsidRPr="002A05D0" w:rsidRDefault="2A4B7E57" w:rsidP="005007FD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textAlignment w:val="baseline"/>
        <w:rPr>
          <w:rFonts w:ascii="Calibri" w:eastAsia="Calibri" w:hAnsi="Calibri" w:cs="Calibri"/>
          <w:color w:val="000000" w:themeColor="text1"/>
        </w:rPr>
      </w:pPr>
      <w:r w:rsidRPr="09BE05C1">
        <w:rPr>
          <w:rFonts w:ascii="Calibri" w:eastAsia="Calibri" w:hAnsi="Calibri" w:cs="Calibri"/>
          <w:color w:val="000000" w:themeColor="text1"/>
        </w:rPr>
        <w:t xml:space="preserve">napäťovú sústavu podľa STN 33 2000-3  </w:t>
      </w:r>
    </w:p>
    <w:p w14:paraId="272AEBEC" w14:textId="4DFB1D97" w:rsidR="002A05D0" w:rsidRPr="002A05D0" w:rsidRDefault="2A4B7E57" w:rsidP="005007FD">
      <w:pPr>
        <w:pStyle w:val="Odsekzoznamu"/>
        <w:numPr>
          <w:ilvl w:val="0"/>
          <w:numId w:val="10"/>
        </w:numPr>
        <w:spacing w:after="0" w:line="240" w:lineRule="auto"/>
        <w:ind w:left="567" w:hanging="567"/>
        <w:jc w:val="both"/>
        <w:textAlignment w:val="baseline"/>
        <w:rPr>
          <w:rFonts w:ascii="Calibri" w:eastAsia="Calibri" w:hAnsi="Calibri" w:cs="Calibri"/>
          <w:color w:val="000000" w:themeColor="text1"/>
        </w:rPr>
      </w:pPr>
      <w:r w:rsidRPr="09BE05C1">
        <w:rPr>
          <w:rFonts w:ascii="Calibri" w:eastAsia="Calibri" w:hAnsi="Calibri" w:cs="Calibri"/>
          <w:color w:val="000000" w:themeColor="text1"/>
        </w:rPr>
        <w:t xml:space="preserve">riešenie uzemnenia   </w:t>
      </w:r>
    </w:p>
    <w:p w14:paraId="6E2B51DF" w14:textId="1165AC47" w:rsidR="002A05D0" w:rsidRPr="002A05D0" w:rsidRDefault="2A4B7E57" w:rsidP="005007FD">
      <w:pPr>
        <w:pStyle w:val="Odsekzoznamu"/>
        <w:numPr>
          <w:ilvl w:val="0"/>
          <w:numId w:val="10"/>
        </w:numPr>
        <w:spacing w:after="0" w:line="240" w:lineRule="auto"/>
        <w:ind w:left="567" w:hanging="567"/>
        <w:jc w:val="both"/>
        <w:textAlignment w:val="baseline"/>
        <w:rPr>
          <w:rFonts w:ascii="Calibri" w:eastAsia="Calibri" w:hAnsi="Calibri" w:cs="Calibri"/>
          <w:color w:val="000000" w:themeColor="text1"/>
        </w:rPr>
      </w:pPr>
      <w:r w:rsidRPr="09BE05C1">
        <w:rPr>
          <w:rFonts w:ascii="Calibri" w:eastAsia="Calibri" w:hAnsi="Calibri" w:cs="Calibri"/>
          <w:color w:val="000000" w:themeColor="text1"/>
        </w:rPr>
        <w:t xml:space="preserve">stupeň dôležitosti dodávky elektrickej energie  </w:t>
      </w:r>
    </w:p>
    <w:p w14:paraId="29F4C945" w14:textId="1A6FF5D9" w:rsidR="002A05D0" w:rsidRPr="002A05D0" w:rsidRDefault="2A4B7E57" w:rsidP="005007FD">
      <w:pPr>
        <w:pStyle w:val="Odsekzoznamu"/>
        <w:numPr>
          <w:ilvl w:val="0"/>
          <w:numId w:val="10"/>
        </w:numPr>
        <w:spacing w:after="0" w:line="240" w:lineRule="auto"/>
        <w:ind w:left="567" w:hanging="567"/>
        <w:jc w:val="both"/>
        <w:textAlignment w:val="baseline"/>
        <w:rPr>
          <w:rFonts w:ascii="Calibri" w:eastAsia="Calibri" w:hAnsi="Calibri" w:cs="Calibri"/>
          <w:color w:val="000000" w:themeColor="text1"/>
        </w:rPr>
      </w:pPr>
      <w:r w:rsidRPr="09BE05C1">
        <w:rPr>
          <w:rFonts w:ascii="Calibri" w:eastAsia="Calibri" w:hAnsi="Calibri" w:cs="Calibri"/>
          <w:color w:val="000000" w:themeColor="text1"/>
        </w:rPr>
        <w:t xml:space="preserve">ochranu proti prepätiu, skratu a preťaženiu  </w:t>
      </w:r>
    </w:p>
    <w:p w14:paraId="2433C8A5" w14:textId="285B681B" w:rsidR="002A05D0" w:rsidRPr="002A05D0" w:rsidRDefault="2A4B7E57" w:rsidP="005007FD">
      <w:pPr>
        <w:pStyle w:val="Odsekzoznamu"/>
        <w:numPr>
          <w:ilvl w:val="0"/>
          <w:numId w:val="10"/>
        </w:numPr>
        <w:spacing w:after="0" w:line="240" w:lineRule="auto"/>
        <w:ind w:left="567" w:hanging="567"/>
        <w:jc w:val="both"/>
        <w:textAlignment w:val="baseline"/>
        <w:rPr>
          <w:rFonts w:ascii="Calibri" w:eastAsia="Calibri" w:hAnsi="Calibri" w:cs="Calibri"/>
          <w:color w:val="000000" w:themeColor="text1"/>
        </w:rPr>
      </w:pPr>
      <w:r w:rsidRPr="2BCD69BD">
        <w:rPr>
          <w:rFonts w:ascii="Calibri" w:eastAsia="Calibri" w:hAnsi="Calibri" w:cs="Calibri"/>
          <w:color w:val="000000" w:themeColor="text1"/>
        </w:rPr>
        <w:t xml:space="preserve">Výkaz výmer </w:t>
      </w:r>
    </w:p>
    <w:p w14:paraId="7585BE14" w14:textId="2C7B5C36" w:rsidR="2BCD69BD" w:rsidRDefault="2BCD69BD" w:rsidP="005007FD">
      <w:pPr>
        <w:spacing w:after="0" w:line="240" w:lineRule="auto"/>
        <w:ind w:left="567" w:hanging="567"/>
        <w:jc w:val="both"/>
        <w:rPr>
          <w:rFonts w:ascii="Calibri" w:eastAsia="Calibri" w:hAnsi="Calibri" w:cs="Calibri"/>
          <w:color w:val="000000" w:themeColor="text1"/>
        </w:rPr>
      </w:pPr>
    </w:p>
    <w:p w14:paraId="08E06B22" w14:textId="1DA775F5" w:rsidR="3AF35554" w:rsidRDefault="3AF35554" w:rsidP="00FF6E00">
      <w:pPr>
        <w:spacing w:after="0" w:line="240" w:lineRule="auto"/>
        <w:ind w:firstLine="567"/>
        <w:jc w:val="both"/>
        <w:rPr>
          <w:rFonts w:ascii="Calibri" w:eastAsia="Calibri" w:hAnsi="Calibri" w:cs="Calibri"/>
          <w:color w:val="000000" w:themeColor="text1"/>
        </w:rPr>
      </w:pPr>
      <w:r w:rsidRPr="2BCD69BD">
        <w:rPr>
          <w:rFonts w:ascii="Calibri" w:eastAsia="Calibri" w:hAnsi="Calibri" w:cs="Calibri"/>
          <w:color w:val="000000" w:themeColor="text1"/>
        </w:rPr>
        <w:lastRenderedPageBreak/>
        <w:t xml:space="preserve">Po realizácii </w:t>
      </w:r>
      <w:r w:rsidR="2BF42511" w:rsidRPr="2BCD69BD">
        <w:rPr>
          <w:rFonts w:ascii="Calibri" w:eastAsia="Calibri" w:hAnsi="Calibri" w:cs="Calibri"/>
          <w:color w:val="000000" w:themeColor="text1"/>
        </w:rPr>
        <w:t xml:space="preserve">diela </w:t>
      </w:r>
      <w:r w:rsidRPr="2BCD69BD">
        <w:rPr>
          <w:rFonts w:ascii="Calibri" w:eastAsia="Calibri" w:hAnsi="Calibri" w:cs="Calibri"/>
          <w:color w:val="000000" w:themeColor="text1"/>
        </w:rPr>
        <w:t xml:space="preserve">a finálnych úpravách voči DRS zhotoviteľ spracuje dokumentáciu skutočného vyhotovenia </w:t>
      </w:r>
      <w:r w:rsidR="1CB75B74" w:rsidRPr="2BCD69BD">
        <w:rPr>
          <w:rFonts w:ascii="Calibri" w:eastAsia="Calibri" w:hAnsi="Calibri" w:cs="Calibri"/>
          <w:color w:val="000000" w:themeColor="text1"/>
        </w:rPr>
        <w:t>(</w:t>
      </w:r>
      <w:r w:rsidR="00D05E50">
        <w:rPr>
          <w:rFonts w:ascii="Calibri" w:eastAsia="Calibri" w:hAnsi="Calibri" w:cs="Calibri"/>
          <w:color w:val="000000" w:themeColor="text1"/>
        </w:rPr>
        <w:t>DSRS</w:t>
      </w:r>
      <w:r w:rsidR="1CB75B74" w:rsidRPr="2BCD69BD">
        <w:rPr>
          <w:rFonts w:ascii="Calibri" w:eastAsia="Calibri" w:hAnsi="Calibri" w:cs="Calibri"/>
          <w:color w:val="000000" w:themeColor="text1"/>
        </w:rPr>
        <w:t xml:space="preserve">),  </w:t>
      </w:r>
      <w:r w:rsidRPr="2BCD69BD">
        <w:rPr>
          <w:rFonts w:ascii="Calibri" w:eastAsia="Calibri" w:hAnsi="Calibri" w:cs="Calibri"/>
          <w:color w:val="000000" w:themeColor="text1"/>
        </w:rPr>
        <w:t>kt</w:t>
      </w:r>
      <w:r w:rsidR="43931F91" w:rsidRPr="2BCD69BD">
        <w:rPr>
          <w:rFonts w:ascii="Calibri" w:eastAsia="Calibri" w:hAnsi="Calibri" w:cs="Calibri"/>
          <w:color w:val="000000" w:themeColor="text1"/>
        </w:rPr>
        <w:t xml:space="preserve">orá bude obsahovať </w:t>
      </w:r>
      <w:r w:rsidR="24757151" w:rsidRPr="2BCD69BD">
        <w:rPr>
          <w:rFonts w:ascii="Calibri" w:eastAsia="Calibri" w:hAnsi="Calibri" w:cs="Calibri"/>
          <w:color w:val="000000" w:themeColor="text1"/>
        </w:rPr>
        <w:t>zmeny voči DRS,</w:t>
      </w:r>
      <w:r w:rsidR="00413D0F">
        <w:rPr>
          <w:rFonts w:ascii="Calibri" w:eastAsia="Calibri" w:hAnsi="Calibri" w:cs="Calibri"/>
          <w:color w:val="000000" w:themeColor="text1"/>
        </w:rPr>
        <w:t xml:space="preserve"> </w:t>
      </w:r>
      <w:r w:rsidR="43931F91" w:rsidRPr="2BCD69BD">
        <w:rPr>
          <w:rFonts w:ascii="Calibri" w:eastAsia="Calibri" w:hAnsi="Calibri" w:cs="Calibri"/>
          <w:color w:val="000000" w:themeColor="text1"/>
        </w:rPr>
        <w:t>príručku užívateľa</w:t>
      </w:r>
      <w:r w:rsidR="455837D2" w:rsidRPr="2BCD69BD">
        <w:rPr>
          <w:rFonts w:ascii="Calibri" w:eastAsia="Calibri" w:hAnsi="Calibri" w:cs="Calibri"/>
          <w:color w:val="000000" w:themeColor="text1"/>
        </w:rPr>
        <w:t xml:space="preserve"> pre SKR a </w:t>
      </w:r>
      <w:proofErr w:type="spellStart"/>
      <w:r w:rsidR="455837D2" w:rsidRPr="2BCD69BD">
        <w:rPr>
          <w:rFonts w:ascii="Calibri" w:eastAsia="Calibri" w:hAnsi="Calibri" w:cs="Calibri"/>
          <w:color w:val="000000" w:themeColor="text1"/>
        </w:rPr>
        <w:t>MaR</w:t>
      </w:r>
      <w:proofErr w:type="spellEnd"/>
      <w:r w:rsidR="455837D2" w:rsidRPr="2BCD69BD">
        <w:rPr>
          <w:rFonts w:ascii="Calibri" w:eastAsia="Calibri" w:hAnsi="Calibri" w:cs="Calibri"/>
          <w:color w:val="000000" w:themeColor="text1"/>
        </w:rPr>
        <w:t xml:space="preserve"> </w:t>
      </w:r>
      <w:r w:rsidR="43931F91" w:rsidRPr="2BCD69BD">
        <w:rPr>
          <w:rFonts w:ascii="Calibri" w:eastAsia="Calibri" w:hAnsi="Calibri" w:cs="Calibri"/>
          <w:color w:val="000000" w:themeColor="text1"/>
        </w:rPr>
        <w:t xml:space="preserve"> , </w:t>
      </w:r>
      <w:r w:rsidR="023804C3" w:rsidRPr="2BCD69BD">
        <w:rPr>
          <w:rFonts w:ascii="Calibri" w:eastAsia="Calibri" w:hAnsi="Calibri" w:cs="Calibri"/>
          <w:color w:val="000000" w:themeColor="text1"/>
        </w:rPr>
        <w:t xml:space="preserve">servisnú príručku </w:t>
      </w:r>
      <w:r w:rsidR="7DE57FA7" w:rsidRPr="2BCD69BD">
        <w:rPr>
          <w:rFonts w:ascii="Calibri" w:eastAsia="Calibri" w:hAnsi="Calibri" w:cs="Calibri"/>
          <w:color w:val="000000" w:themeColor="text1"/>
        </w:rPr>
        <w:t xml:space="preserve">pre SKR a </w:t>
      </w:r>
      <w:proofErr w:type="spellStart"/>
      <w:r w:rsidR="7DE57FA7" w:rsidRPr="2BCD69BD">
        <w:rPr>
          <w:rFonts w:ascii="Calibri" w:eastAsia="Calibri" w:hAnsi="Calibri" w:cs="Calibri"/>
          <w:color w:val="000000" w:themeColor="text1"/>
        </w:rPr>
        <w:t>MaR</w:t>
      </w:r>
      <w:proofErr w:type="spellEnd"/>
      <w:r w:rsidR="7DE57FA7" w:rsidRPr="2BCD69BD">
        <w:rPr>
          <w:rFonts w:ascii="Calibri" w:eastAsia="Calibri" w:hAnsi="Calibri" w:cs="Calibri"/>
          <w:color w:val="000000" w:themeColor="text1"/>
        </w:rPr>
        <w:t xml:space="preserve"> .</w:t>
      </w:r>
      <w:r w:rsidR="43931F91" w:rsidRPr="2BCD69BD">
        <w:rPr>
          <w:rFonts w:ascii="Calibri" w:eastAsia="Calibri" w:hAnsi="Calibri" w:cs="Calibri"/>
          <w:color w:val="000000" w:themeColor="text1"/>
        </w:rPr>
        <w:t xml:space="preserve"> </w:t>
      </w:r>
    </w:p>
    <w:p w14:paraId="539D8C18" w14:textId="4F6402D9" w:rsidR="07563CF9" w:rsidRDefault="07563CF9" w:rsidP="005007FD">
      <w:pPr>
        <w:spacing w:after="0" w:line="240" w:lineRule="auto"/>
        <w:ind w:left="567" w:hanging="567"/>
        <w:jc w:val="both"/>
        <w:rPr>
          <w:rFonts w:ascii="Calibri" w:eastAsia="Calibri" w:hAnsi="Calibri" w:cs="Calibri"/>
          <w:color w:val="000000" w:themeColor="text1"/>
        </w:rPr>
      </w:pPr>
    </w:p>
    <w:p w14:paraId="6FF3F302" w14:textId="3C64F705" w:rsidR="002A05D0" w:rsidRPr="002A05D0" w:rsidRDefault="2A4B7E57" w:rsidP="005007FD">
      <w:pPr>
        <w:spacing w:after="0" w:line="240" w:lineRule="auto"/>
        <w:ind w:left="567" w:hanging="567"/>
        <w:jc w:val="both"/>
        <w:textAlignment w:val="baseline"/>
        <w:rPr>
          <w:rFonts w:ascii="Calibri" w:eastAsia="Calibri" w:hAnsi="Calibri" w:cs="Calibri"/>
          <w:b/>
          <w:bCs/>
          <w:color w:val="000000" w:themeColor="text1"/>
        </w:rPr>
      </w:pPr>
      <w:r w:rsidRPr="09BE05C1">
        <w:rPr>
          <w:rFonts w:ascii="Calibri" w:eastAsia="Calibri" w:hAnsi="Calibri" w:cs="Calibri"/>
          <w:color w:val="000000" w:themeColor="text1"/>
        </w:rPr>
        <w:t xml:space="preserve"> </w:t>
      </w:r>
      <w:r w:rsidRPr="09BE05C1">
        <w:rPr>
          <w:rFonts w:ascii="Calibri" w:eastAsia="Calibri" w:hAnsi="Calibri" w:cs="Calibri"/>
          <w:b/>
          <w:bCs/>
          <w:color w:val="000000" w:themeColor="text1"/>
        </w:rPr>
        <w:t xml:space="preserve">Špecifikácia hmotných dodávok a služieb SKR: </w:t>
      </w:r>
    </w:p>
    <w:p w14:paraId="7A1BF27C" w14:textId="3725237B" w:rsidR="002A05D0" w:rsidRPr="002A05D0" w:rsidRDefault="32C6B76F" w:rsidP="00FF6E00">
      <w:pPr>
        <w:spacing w:after="0" w:line="240" w:lineRule="auto"/>
        <w:ind w:left="567"/>
        <w:jc w:val="both"/>
        <w:textAlignment w:val="baseline"/>
        <w:rPr>
          <w:rFonts w:ascii="Calibri" w:eastAsia="Calibri" w:hAnsi="Calibri" w:cs="Calibri"/>
          <w:color w:val="000000" w:themeColor="text1"/>
        </w:rPr>
      </w:pPr>
      <w:r w:rsidRPr="65706763">
        <w:rPr>
          <w:rFonts w:ascii="Calibri" w:eastAsia="Calibri" w:hAnsi="Calibri" w:cs="Calibri"/>
          <w:color w:val="000000" w:themeColor="text1"/>
        </w:rPr>
        <w:t xml:space="preserve">V DRS  bude uvedená technická špecifikácia dodávok riadiaceho systému </w:t>
      </w:r>
      <w:proofErr w:type="spellStart"/>
      <w:r w:rsidRPr="65706763">
        <w:rPr>
          <w:rFonts w:ascii="Calibri" w:eastAsia="Calibri" w:hAnsi="Calibri" w:cs="Calibri"/>
          <w:color w:val="000000" w:themeColor="text1"/>
        </w:rPr>
        <w:t>Valmet</w:t>
      </w:r>
      <w:proofErr w:type="spellEnd"/>
      <w:r w:rsidRPr="65706763">
        <w:rPr>
          <w:rFonts w:ascii="Calibri" w:eastAsia="Calibri" w:hAnsi="Calibri" w:cs="Calibri"/>
          <w:color w:val="000000" w:themeColor="text1"/>
        </w:rPr>
        <w:t xml:space="preserve"> DNA v</w:t>
      </w:r>
      <w:r w:rsidR="05003EC9" w:rsidRPr="65706763">
        <w:rPr>
          <w:rFonts w:ascii="Calibri" w:eastAsia="Calibri" w:hAnsi="Calibri" w:cs="Calibri"/>
          <w:color w:val="000000" w:themeColor="text1"/>
        </w:rPr>
        <w:t> </w:t>
      </w:r>
      <w:r w:rsidRPr="65706763">
        <w:rPr>
          <w:rFonts w:ascii="Calibri" w:eastAsia="Calibri" w:hAnsi="Calibri" w:cs="Calibri"/>
          <w:color w:val="000000" w:themeColor="text1"/>
        </w:rPr>
        <w:t>členení</w:t>
      </w:r>
      <w:r w:rsidR="05003EC9" w:rsidRPr="65706763">
        <w:rPr>
          <w:rFonts w:ascii="Calibri" w:eastAsia="Calibri" w:hAnsi="Calibri" w:cs="Calibri"/>
          <w:color w:val="000000" w:themeColor="text1"/>
        </w:rPr>
        <w:t>:</w:t>
      </w:r>
      <w:r w:rsidRPr="65706763">
        <w:rPr>
          <w:rFonts w:ascii="Calibri" w:eastAsia="Calibri" w:hAnsi="Calibri" w:cs="Calibri"/>
          <w:color w:val="000000" w:themeColor="text1"/>
        </w:rPr>
        <w:t xml:space="preserve">    </w:t>
      </w:r>
    </w:p>
    <w:p w14:paraId="731419F1" w14:textId="34534F6B" w:rsidR="002A05D0" w:rsidRPr="002A05D0" w:rsidRDefault="32C6B76F" w:rsidP="005007FD">
      <w:pPr>
        <w:pStyle w:val="Odsekzoznamu"/>
        <w:spacing w:after="0" w:line="240" w:lineRule="auto"/>
        <w:ind w:left="567" w:hanging="567"/>
        <w:jc w:val="both"/>
        <w:textAlignment w:val="baseline"/>
        <w:rPr>
          <w:rFonts w:ascii="Calibri" w:eastAsia="Calibri" w:hAnsi="Calibri" w:cs="Calibri"/>
          <w:color w:val="000000" w:themeColor="text1"/>
        </w:rPr>
      </w:pPr>
      <w:r w:rsidRPr="65706763">
        <w:rPr>
          <w:rFonts w:ascii="Calibri" w:eastAsia="Calibri" w:hAnsi="Calibri" w:cs="Calibri"/>
          <w:color w:val="000000" w:themeColor="text1"/>
        </w:rPr>
        <w:t xml:space="preserve">Oblasť </w:t>
      </w:r>
      <w:proofErr w:type="spellStart"/>
      <w:r w:rsidRPr="65706763">
        <w:rPr>
          <w:rFonts w:ascii="Calibri" w:eastAsia="Calibri" w:hAnsi="Calibri" w:cs="Calibri"/>
          <w:color w:val="000000" w:themeColor="text1"/>
        </w:rPr>
        <w:t>automation</w:t>
      </w:r>
      <w:proofErr w:type="spellEnd"/>
      <w:r w:rsidRPr="65706763">
        <w:rPr>
          <w:rFonts w:ascii="Calibri" w:eastAsia="Calibri" w:hAnsi="Calibri" w:cs="Calibri"/>
          <w:color w:val="000000" w:themeColor="text1"/>
        </w:rPr>
        <w:t xml:space="preserve">  </w:t>
      </w:r>
    </w:p>
    <w:p w14:paraId="0B53712F" w14:textId="32E8EAF8" w:rsidR="002A05D0" w:rsidRPr="002A05D0" w:rsidRDefault="2A4B7E57" w:rsidP="005007FD">
      <w:pPr>
        <w:pStyle w:val="Odsekzoznamu"/>
        <w:spacing w:after="0" w:line="240" w:lineRule="auto"/>
        <w:ind w:left="567" w:hanging="567"/>
        <w:jc w:val="both"/>
        <w:textAlignment w:val="baseline"/>
        <w:rPr>
          <w:rFonts w:ascii="Calibri" w:eastAsia="Calibri" w:hAnsi="Calibri" w:cs="Calibri"/>
          <w:color w:val="000000" w:themeColor="text1"/>
        </w:rPr>
      </w:pPr>
      <w:r w:rsidRPr="09BE05C1">
        <w:rPr>
          <w:rFonts w:ascii="Calibri" w:eastAsia="Calibri" w:hAnsi="Calibri" w:cs="Calibri"/>
          <w:color w:val="000000" w:themeColor="text1"/>
        </w:rPr>
        <w:t xml:space="preserve">Projektový inžiniering </w:t>
      </w:r>
    </w:p>
    <w:p w14:paraId="482E2BA4" w14:textId="55AB7E4D" w:rsidR="002A05D0" w:rsidRPr="002A05D0" w:rsidRDefault="2A4B7E57" w:rsidP="005007FD">
      <w:pPr>
        <w:pStyle w:val="Odsekzoznamu"/>
        <w:spacing w:after="0" w:line="240" w:lineRule="auto"/>
        <w:ind w:left="567" w:hanging="567"/>
        <w:jc w:val="both"/>
        <w:textAlignment w:val="baseline"/>
        <w:rPr>
          <w:rFonts w:ascii="Calibri" w:eastAsia="Calibri" w:hAnsi="Calibri" w:cs="Calibri"/>
          <w:color w:val="000000" w:themeColor="text1"/>
        </w:rPr>
      </w:pPr>
      <w:r w:rsidRPr="09BE05C1">
        <w:rPr>
          <w:rFonts w:ascii="Calibri" w:eastAsia="Calibri" w:hAnsi="Calibri" w:cs="Calibri"/>
          <w:color w:val="000000" w:themeColor="text1"/>
        </w:rPr>
        <w:t xml:space="preserve">On Site služby </w:t>
      </w:r>
    </w:p>
    <w:p w14:paraId="7F2818D8" w14:textId="2D912697" w:rsidR="002A05D0" w:rsidRPr="002A05D0" w:rsidRDefault="2A4B7E57" w:rsidP="005007FD">
      <w:pPr>
        <w:pStyle w:val="Odsekzoznamu"/>
        <w:spacing w:after="0" w:line="240" w:lineRule="auto"/>
        <w:ind w:left="567" w:hanging="567"/>
        <w:jc w:val="both"/>
        <w:textAlignment w:val="baseline"/>
        <w:rPr>
          <w:rFonts w:ascii="Calibri" w:eastAsia="Calibri" w:hAnsi="Calibri" w:cs="Calibri"/>
          <w:color w:val="000000" w:themeColor="text1"/>
        </w:rPr>
      </w:pPr>
      <w:proofErr w:type="spellStart"/>
      <w:r w:rsidRPr="09BE05C1">
        <w:rPr>
          <w:rFonts w:ascii="Calibri" w:eastAsia="Calibri" w:hAnsi="Calibri" w:cs="Calibri"/>
          <w:color w:val="000000" w:themeColor="text1"/>
        </w:rPr>
        <w:t>Field</w:t>
      </w:r>
      <w:proofErr w:type="spellEnd"/>
      <w:r w:rsidRPr="09BE05C1">
        <w:rPr>
          <w:rFonts w:ascii="Calibri" w:eastAsia="Calibri" w:hAnsi="Calibri" w:cs="Calibri"/>
          <w:color w:val="000000" w:themeColor="text1"/>
        </w:rPr>
        <w:t xml:space="preserve"> </w:t>
      </w:r>
      <w:proofErr w:type="spellStart"/>
      <w:r w:rsidRPr="09BE05C1">
        <w:rPr>
          <w:rFonts w:ascii="Calibri" w:eastAsia="Calibri" w:hAnsi="Calibri" w:cs="Calibri"/>
          <w:color w:val="000000" w:themeColor="text1"/>
        </w:rPr>
        <w:t>interfaces</w:t>
      </w:r>
      <w:proofErr w:type="spellEnd"/>
      <w:r w:rsidRPr="09BE05C1">
        <w:rPr>
          <w:rFonts w:ascii="Calibri" w:eastAsia="Calibri" w:hAnsi="Calibri" w:cs="Calibri"/>
          <w:color w:val="000000" w:themeColor="text1"/>
        </w:rPr>
        <w:t xml:space="preserve"> </w:t>
      </w:r>
    </w:p>
    <w:p w14:paraId="521A10BF" w14:textId="01FBEBB8" w:rsidR="002A05D0" w:rsidRPr="002A05D0" w:rsidRDefault="2A4B7E57" w:rsidP="005007FD">
      <w:pPr>
        <w:pStyle w:val="Odsekzoznamu"/>
        <w:spacing w:after="0" w:line="240" w:lineRule="auto"/>
        <w:ind w:left="567" w:hanging="567"/>
        <w:jc w:val="both"/>
        <w:textAlignment w:val="baseline"/>
        <w:rPr>
          <w:rFonts w:ascii="Calibri" w:eastAsia="Calibri" w:hAnsi="Calibri" w:cs="Calibri"/>
          <w:color w:val="000000" w:themeColor="text1"/>
        </w:rPr>
      </w:pPr>
      <w:proofErr w:type="spellStart"/>
      <w:r w:rsidRPr="09BE05C1">
        <w:rPr>
          <w:rFonts w:ascii="Calibri" w:eastAsia="Calibri" w:hAnsi="Calibri" w:cs="Calibri"/>
          <w:color w:val="000000" w:themeColor="text1"/>
        </w:rPr>
        <w:t>Process</w:t>
      </w:r>
      <w:proofErr w:type="spellEnd"/>
      <w:r w:rsidRPr="09BE05C1">
        <w:rPr>
          <w:rFonts w:ascii="Calibri" w:eastAsia="Calibri" w:hAnsi="Calibri" w:cs="Calibri"/>
          <w:color w:val="000000" w:themeColor="text1"/>
        </w:rPr>
        <w:t xml:space="preserve"> </w:t>
      </w:r>
      <w:proofErr w:type="spellStart"/>
      <w:r w:rsidRPr="09BE05C1">
        <w:rPr>
          <w:rFonts w:ascii="Calibri" w:eastAsia="Calibri" w:hAnsi="Calibri" w:cs="Calibri"/>
          <w:color w:val="000000" w:themeColor="text1"/>
        </w:rPr>
        <w:t>controllers</w:t>
      </w:r>
      <w:proofErr w:type="spellEnd"/>
      <w:r w:rsidRPr="09BE05C1">
        <w:rPr>
          <w:rFonts w:ascii="Calibri" w:eastAsia="Calibri" w:hAnsi="Calibri" w:cs="Calibri"/>
          <w:color w:val="000000" w:themeColor="text1"/>
        </w:rPr>
        <w:t xml:space="preserve"> </w:t>
      </w:r>
    </w:p>
    <w:p w14:paraId="3B99A438" w14:textId="2C11EDE6" w:rsidR="002A05D0" w:rsidRPr="002A05D0" w:rsidRDefault="2A4B7E57" w:rsidP="005007FD">
      <w:pPr>
        <w:pStyle w:val="Odsekzoznamu"/>
        <w:spacing w:after="0" w:line="240" w:lineRule="auto"/>
        <w:ind w:left="567" w:hanging="567"/>
        <w:jc w:val="both"/>
        <w:textAlignment w:val="baseline"/>
        <w:rPr>
          <w:rFonts w:ascii="Calibri" w:eastAsia="Calibri" w:hAnsi="Calibri" w:cs="Calibri"/>
          <w:color w:val="000000" w:themeColor="text1"/>
        </w:rPr>
      </w:pPr>
      <w:r w:rsidRPr="09BE05C1">
        <w:rPr>
          <w:rFonts w:ascii="Calibri" w:eastAsia="Calibri" w:hAnsi="Calibri" w:cs="Calibri"/>
          <w:color w:val="000000" w:themeColor="text1"/>
        </w:rPr>
        <w:t xml:space="preserve">Operátorské stanice </w:t>
      </w:r>
    </w:p>
    <w:p w14:paraId="44BAA91C" w14:textId="017FE4EB" w:rsidR="002A05D0" w:rsidRPr="002A05D0" w:rsidRDefault="2A4B7E57" w:rsidP="005007FD">
      <w:pPr>
        <w:pStyle w:val="Odsekzoznamu"/>
        <w:spacing w:after="0" w:line="240" w:lineRule="auto"/>
        <w:ind w:left="567" w:hanging="567"/>
        <w:jc w:val="both"/>
        <w:textAlignment w:val="baseline"/>
        <w:rPr>
          <w:rFonts w:ascii="Calibri" w:eastAsia="Calibri" w:hAnsi="Calibri" w:cs="Calibri"/>
          <w:color w:val="000000" w:themeColor="text1"/>
        </w:rPr>
      </w:pPr>
      <w:r w:rsidRPr="09BE05C1">
        <w:rPr>
          <w:rFonts w:ascii="Calibri" w:eastAsia="Calibri" w:hAnsi="Calibri" w:cs="Calibri"/>
          <w:color w:val="000000" w:themeColor="text1"/>
        </w:rPr>
        <w:t xml:space="preserve">Sieť a infraštruktúra </w:t>
      </w:r>
    </w:p>
    <w:p w14:paraId="0EE3CB02" w14:textId="6889B20A" w:rsidR="002A05D0" w:rsidRPr="002A05D0" w:rsidRDefault="2A4B7E57" w:rsidP="005007FD">
      <w:pPr>
        <w:pStyle w:val="Odsekzoznamu"/>
        <w:spacing w:after="0" w:line="240" w:lineRule="auto"/>
        <w:ind w:left="567" w:hanging="567"/>
        <w:jc w:val="both"/>
        <w:textAlignment w:val="baseline"/>
        <w:rPr>
          <w:rFonts w:ascii="Calibri" w:eastAsia="Calibri" w:hAnsi="Calibri" w:cs="Calibri"/>
          <w:color w:val="000000" w:themeColor="text1"/>
        </w:rPr>
      </w:pPr>
      <w:r w:rsidRPr="09BE05C1">
        <w:rPr>
          <w:rFonts w:ascii="Calibri" w:eastAsia="Calibri" w:hAnsi="Calibri" w:cs="Calibri"/>
          <w:color w:val="000000" w:themeColor="text1"/>
        </w:rPr>
        <w:t xml:space="preserve">Všetky potrebné Licencie (IO, UIT, </w:t>
      </w:r>
      <w:proofErr w:type="spellStart"/>
      <w:r w:rsidRPr="09BE05C1">
        <w:rPr>
          <w:rFonts w:ascii="Calibri" w:eastAsia="Calibri" w:hAnsi="Calibri" w:cs="Calibri"/>
          <w:color w:val="000000" w:themeColor="text1"/>
        </w:rPr>
        <w:t>History</w:t>
      </w:r>
      <w:proofErr w:type="spellEnd"/>
      <w:r w:rsidRPr="09BE05C1">
        <w:rPr>
          <w:rFonts w:ascii="Calibri" w:eastAsia="Calibri" w:hAnsi="Calibri" w:cs="Calibri"/>
          <w:color w:val="000000" w:themeColor="text1"/>
        </w:rPr>
        <w:t xml:space="preserve">, </w:t>
      </w:r>
      <w:proofErr w:type="spellStart"/>
      <w:r w:rsidRPr="09BE05C1">
        <w:rPr>
          <w:rFonts w:ascii="Calibri" w:eastAsia="Calibri" w:hAnsi="Calibri" w:cs="Calibri"/>
          <w:color w:val="000000" w:themeColor="text1"/>
        </w:rPr>
        <w:t>Gateway</w:t>
      </w:r>
      <w:proofErr w:type="spellEnd"/>
      <w:r w:rsidRPr="09BE05C1">
        <w:rPr>
          <w:rFonts w:ascii="Calibri" w:eastAsia="Calibri" w:hAnsi="Calibri" w:cs="Calibri"/>
          <w:color w:val="000000" w:themeColor="text1"/>
        </w:rPr>
        <w:t xml:space="preserve">, </w:t>
      </w:r>
      <w:proofErr w:type="spellStart"/>
      <w:r w:rsidRPr="09BE05C1">
        <w:rPr>
          <w:rFonts w:ascii="Calibri" w:eastAsia="Calibri" w:hAnsi="Calibri" w:cs="Calibri"/>
          <w:color w:val="000000" w:themeColor="text1"/>
        </w:rPr>
        <w:t>Engineering</w:t>
      </w:r>
      <w:proofErr w:type="spellEnd"/>
      <w:r w:rsidRPr="09BE05C1">
        <w:rPr>
          <w:rFonts w:ascii="Calibri" w:eastAsia="Calibri" w:hAnsi="Calibri" w:cs="Calibri"/>
          <w:color w:val="000000" w:themeColor="text1"/>
        </w:rPr>
        <w:t xml:space="preserve"> </w:t>
      </w:r>
      <w:proofErr w:type="spellStart"/>
      <w:r w:rsidRPr="09BE05C1">
        <w:rPr>
          <w:rFonts w:ascii="Calibri" w:eastAsia="Calibri" w:hAnsi="Calibri" w:cs="Calibri"/>
          <w:color w:val="000000" w:themeColor="text1"/>
        </w:rPr>
        <w:t>capacity</w:t>
      </w:r>
      <w:proofErr w:type="spellEnd"/>
      <w:r w:rsidRPr="09BE05C1">
        <w:rPr>
          <w:rFonts w:ascii="Calibri" w:eastAsia="Calibri" w:hAnsi="Calibri" w:cs="Calibri"/>
          <w:color w:val="000000" w:themeColor="text1"/>
        </w:rPr>
        <w:t xml:space="preserve">, PCS, OPS, </w:t>
      </w:r>
      <w:proofErr w:type="spellStart"/>
      <w:r w:rsidRPr="09BE05C1">
        <w:rPr>
          <w:rFonts w:ascii="Calibri" w:eastAsia="Calibri" w:hAnsi="Calibri" w:cs="Calibri"/>
          <w:color w:val="000000" w:themeColor="text1"/>
        </w:rPr>
        <w:t>Interfaces</w:t>
      </w:r>
      <w:proofErr w:type="spellEnd"/>
      <w:r w:rsidRPr="09BE05C1">
        <w:rPr>
          <w:rFonts w:ascii="Calibri" w:eastAsia="Calibri" w:hAnsi="Calibri" w:cs="Calibri"/>
          <w:color w:val="000000" w:themeColor="text1"/>
        </w:rPr>
        <w:t xml:space="preserve">)   </w:t>
      </w:r>
    </w:p>
    <w:p w14:paraId="79AF63CF" w14:textId="45AB4DF5" w:rsidR="002A05D0" w:rsidRPr="002A05D0" w:rsidRDefault="2A4B7E57" w:rsidP="005007FD">
      <w:pPr>
        <w:pStyle w:val="Odsekzoznamu"/>
        <w:spacing w:after="0" w:line="240" w:lineRule="auto"/>
        <w:ind w:left="567" w:hanging="567"/>
        <w:jc w:val="both"/>
        <w:textAlignment w:val="baseline"/>
        <w:rPr>
          <w:rFonts w:ascii="Calibri" w:eastAsia="Calibri" w:hAnsi="Calibri" w:cs="Calibri"/>
          <w:color w:val="000000" w:themeColor="text1"/>
        </w:rPr>
      </w:pPr>
      <w:r w:rsidRPr="72533A35">
        <w:rPr>
          <w:rFonts w:ascii="Calibri" w:eastAsia="Calibri" w:hAnsi="Calibri" w:cs="Calibri"/>
          <w:color w:val="000000" w:themeColor="text1"/>
        </w:rPr>
        <w:t xml:space="preserve"> FAT</w:t>
      </w:r>
    </w:p>
    <w:p w14:paraId="4CE28C95" w14:textId="4DA4B24F" w:rsidR="72533A35" w:rsidRDefault="72533A35" w:rsidP="005007FD">
      <w:pPr>
        <w:pStyle w:val="Odsekzoznamu"/>
        <w:spacing w:after="0" w:line="240" w:lineRule="auto"/>
        <w:ind w:left="567" w:hanging="567"/>
        <w:jc w:val="both"/>
        <w:rPr>
          <w:rFonts w:ascii="Calibri" w:eastAsia="Calibri" w:hAnsi="Calibri" w:cs="Calibri"/>
          <w:color w:val="000000" w:themeColor="text1"/>
        </w:rPr>
      </w:pPr>
    </w:p>
    <w:p w14:paraId="0E5CCB8C" w14:textId="52B0BBC9" w:rsidR="0A93628C" w:rsidRPr="00FF6E00" w:rsidRDefault="0A93628C" w:rsidP="005007FD">
      <w:pPr>
        <w:spacing w:after="0" w:line="240" w:lineRule="auto"/>
        <w:ind w:left="567" w:hanging="567"/>
        <w:rPr>
          <w:rFonts w:ascii="Calibri" w:eastAsia="Calibri" w:hAnsi="Calibri" w:cs="Calibri"/>
          <w:b/>
          <w:bCs/>
          <w:color w:val="000000" w:themeColor="text1"/>
        </w:rPr>
      </w:pPr>
      <w:r w:rsidRPr="00FF6E00">
        <w:rPr>
          <w:rFonts w:ascii="Calibri" w:eastAsia="Calibri" w:hAnsi="Calibri" w:cs="Calibri"/>
          <w:b/>
          <w:bCs/>
          <w:color w:val="000000" w:themeColor="text1"/>
        </w:rPr>
        <w:t xml:space="preserve">Zaškolenie pracovníkov údržby RIS a </w:t>
      </w:r>
      <w:proofErr w:type="spellStart"/>
      <w:r w:rsidRPr="00FF6E00">
        <w:rPr>
          <w:rFonts w:ascii="Calibri" w:eastAsia="Calibri" w:hAnsi="Calibri" w:cs="Calibri"/>
          <w:b/>
          <w:bCs/>
          <w:color w:val="000000" w:themeColor="text1"/>
        </w:rPr>
        <w:t>MaR</w:t>
      </w:r>
      <w:proofErr w:type="spellEnd"/>
      <w:r w:rsidRPr="00FF6E00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</w:p>
    <w:p w14:paraId="16C6E1DF" w14:textId="08654B71" w:rsidR="0A93628C" w:rsidRDefault="0A93628C" w:rsidP="00134B60">
      <w:pPr>
        <w:spacing w:after="0" w:line="240" w:lineRule="auto"/>
        <w:ind w:firstLine="567"/>
        <w:jc w:val="both"/>
        <w:rPr>
          <w:rFonts w:ascii="Calibri" w:eastAsia="Calibri" w:hAnsi="Calibri" w:cs="Calibri"/>
          <w:color w:val="000000" w:themeColor="text1"/>
        </w:rPr>
      </w:pPr>
      <w:r w:rsidRPr="2BCD69BD">
        <w:rPr>
          <w:rFonts w:ascii="Calibri" w:eastAsia="Calibri" w:hAnsi="Calibri" w:cs="Calibri"/>
          <w:color w:val="000000" w:themeColor="text1"/>
        </w:rPr>
        <w:t xml:space="preserve">Zhotoviteľ v rámci odovzdania diela zaškolí pracovníkov odd. RIS  a odd. </w:t>
      </w:r>
      <w:proofErr w:type="spellStart"/>
      <w:r w:rsidRPr="2BCD69BD">
        <w:rPr>
          <w:rFonts w:ascii="Calibri" w:eastAsia="Calibri" w:hAnsi="Calibri" w:cs="Calibri"/>
          <w:color w:val="000000" w:themeColor="text1"/>
        </w:rPr>
        <w:t>MaR</w:t>
      </w:r>
      <w:proofErr w:type="spellEnd"/>
      <w:r w:rsidRPr="2BCD69BD">
        <w:rPr>
          <w:rFonts w:ascii="Calibri" w:eastAsia="Calibri" w:hAnsi="Calibri" w:cs="Calibri"/>
          <w:color w:val="000000" w:themeColor="text1"/>
        </w:rPr>
        <w:t xml:space="preserve"> MHTH-ZAT na obsluhu , údržbu RS a </w:t>
      </w:r>
      <w:proofErr w:type="spellStart"/>
      <w:r w:rsidRPr="2BCD69BD">
        <w:rPr>
          <w:rFonts w:ascii="Calibri" w:eastAsia="Calibri" w:hAnsi="Calibri" w:cs="Calibri"/>
          <w:color w:val="000000" w:themeColor="text1"/>
        </w:rPr>
        <w:t>MaR</w:t>
      </w:r>
      <w:proofErr w:type="spellEnd"/>
      <w:r w:rsidRPr="2BCD69BD">
        <w:rPr>
          <w:rFonts w:ascii="Calibri" w:eastAsia="Calibri" w:hAnsi="Calibri" w:cs="Calibri"/>
          <w:color w:val="000000" w:themeColor="text1"/>
        </w:rPr>
        <w:t xml:space="preserve"> zariadení v rozsahu dodávok diela. Zaškolenie pracovníkov bude potvrdené protokolom o školení ktoré potvrdia svojim podpisom zhotoviteľ a prac, objednávateľa.</w:t>
      </w:r>
      <w:r w:rsidR="7AAB17E8" w:rsidRPr="2BCD69BD">
        <w:rPr>
          <w:rFonts w:ascii="Calibri" w:eastAsia="Calibri" w:hAnsi="Calibri" w:cs="Calibri"/>
          <w:color w:val="000000" w:themeColor="text1"/>
        </w:rPr>
        <w:t xml:space="preserve"> Predpokladaný počet pracovníkov pre zaškolenie na RS 2 a </w:t>
      </w:r>
      <w:proofErr w:type="spellStart"/>
      <w:r w:rsidR="7AAB17E8" w:rsidRPr="2BCD69BD">
        <w:rPr>
          <w:rFonts w:ascii="Calibri" w:eastAsia="Calibri" w:hAnsi="Calibri" w:cs="Calibri"/>
          <w:color w:val="000000" w:themeColor="text1"/>
        </w:rPr>
        <w:t>MaR</w:t>
      </w:r>
      <w:proofErr w:type="spellEnd"/>
      <w:r w:rsidR="7AAB17E8" w:rsidRPr="2BCD69BD">
        <w:rPr>
          <w:rFonts w:ascii="Calibri" w:eastAsia="Calibri" w:hAnsi="Calibri" w:cs="Calibri"/>
          <w:color w:val="000000" w:themeColor="text1"/>
        </w:rPr>
        <w:t xml:space="preserve"> 4.</w:t>
      </w:r>
    </w:p>
    <w:p w14:paraId="358622B0" w14:textId="65FDF543" w:rsidR="226F7AB6" w:rsidRDefault="226F7AB6" w:rsidP="005007FD">
      <w:pPr>
        <w:pStyle w:val="Odsekzoznamu"/>
        <w:spacing w:after="0" w:line="240" w:lineRule="auto"/>
        <w:ind w:left="567" w:hanging="567"/>
        <w:jc w:val="both"/>
        <w:rPr>
          <w:rFonts w:ascii="Calibri" w:eastAsia="Calibri" w:hAnsi="Calibri" w:cs="Calibri"/>
          <w:color w:val="000000" w:themeColor="text1"/>
        </w:rPr>
      </w:pPr>
    </w:p>
    <w:p w14:paraId="1CDC5DFA" w14:textId="310BF29D" w:rsidR="002A05D0" w:rsidRPr="00F65D61" w:rsidRDefault="2A4B7E57" w:rsidP="005007FD">
      <w:pPr>
        <w:spacing w:after="0" w:line="240" w:lineRule="auto"/>
        <w:ind w:left="567" w:hanging="567"/>
        <w:jc w:val="both"/>
        <w:textAlignment w:val="baseline"/>
        <w:rPr>
          <w:rFonts w:ascii="Calibri" w:eastAsia="Calibri" w:hAnsi="Calibri" w:cs="Calibri"/>
          <w:b/>
          <w:color w:val="000000" w:themeColor="text1"/>
        </w:rPr>
      </w:pPr>
      <w:r w:rsidRPr="00F65D61">
        <w:rPr>
          <w:rFonts w:ascii="Calibri" w:eastAsia="Calibri" w:hAnsi="Calibri" w:cs="Calibri"/>
          <w:b/>
          <w:color w:val="000000" w:themeColor="text1"/>
        </w:rPr>
        <w:t>Kybernetická bezpečnosť</w:t>
      </w:r>
      <w:r w:rsidR="4555C09C" w:rsidRPr="00F65D61">
        <w:rPr>
          <w:rFonts w:ascii="Calibri" w:eastAsia="Calibri" w:hAnsi="Calibri" w:cs="Calibri"/>
          <w:b/>
          <w:color w:val="000000" w:themeColor="text1"/>
        </w:rPr>
        <w:t xml:space="preserve"> a zabezpečenie kontinuity</w:t>
      </w:r>
      <w:r w:rsidRPr="00F65D61">
        <w:rPr>
          <w:rFonts w:ascii="Calibri" w:eastAsia="Calibri" w:hAnsi="Calibri" w:cs="Calibri"/>
          <w:b/>
          <w:color w:val="000000" w:themeColor="text1"/>
        </w:rPr>
        <w:t>:</w:t>
      </w:r>
    </w:p>
    <w:p w14:paraId="6EDB79BD" w14:textId="32672C3B" w:rsidR="002A05D0" w:rsidRPr="00F65D61" w:rsidRDefault="00D219A6" w:rsidP="00134B60">
      <w:pPr>
        <w:spacing w:after="0" w:line="240" w:lineRule="auto"/>
        <w:ind w:firstLine="567"/>
        <w:jc w:val="both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Objednávateľ</w:t>
      </w:r>
      <w:r w:rsidR="2A4B7E57" w:rsidRPr="00F65D61">
        <w:rPr>
          <w:rFonts w:ascii="Calibri" w:eastAsia="Calibri" w:hAnsi="Calibri" w:cs="Calibri"/>
        </w:rPr>
        <w:t xml:space="preserve"> je </w:t>
      </w:r>
      <w:r w:rsidR="3E178FDB" w:rsidRPr="00F65D61">
        <w:rPr>
          <w:rFonts w:ascii="Calibri" w:eastAsia="Calibri" w:hAnsi="Calibri" w:cs="Calibri"/>
        </w:rPr>
        <w:t>podľa zákona č.</w:t>
      </w:r>
      <w:r w:rsidR="2A4B7E57" w:rsidRPr="00F65D61">
        <w:rPr>
          <w:rFonts w:ascii="Calibri" w:eastAsia="Calibri" w:hAnsi="Calibri" w:cs="Calibri"/>
        </w:rPr>
        <w:t xml:space="preserve"> 69/2018 Z. z. o kybernetickej bezpečnosti a o zmene a doplnení niektorých zákonov v znení neskorších predpisov (ďalej len „zákon o kybernetickej bezpečnosti" alebo „</w:t>
      </w:r>
      <w:proofErr w:type="spellStart"/>
      <w:r w:rsidR="2A4B7E57" w:rsidRPr="00F65D61">
        <w:rPr>
          <w:rFonts w:ascii="Calibri" w:eastAsia="Calibri" w:hAnsi="Calibri" w:cs="Calibri"/>
        </w:rPr>
        <w:t>ZoKB</w:t>
      </w:r>
      <w:proofErr w:type="spellEnd"/>
      <w:r w:rsidR="3E178FDB" w:rsidRPr="00F65D61">
        <w:rPr>
          <w:rFonts w:ascii="Calibri" w:eastAsia="Calibri" w:hAnsi="Calibri" w:cs="Calibri"/>
        </w:rPr>
        <w:t xml:space="preserve">") </w:t>
      </w:r>
      <w:r w:rsidR="702BA783" w:rsidRPr="00F65D61">
        <w:rPr>
          <w:rFonts w:ascii="Calibri" w:eastAsia="Calibri" w:hAnsi="Calibri" w:cs="Calibri"/>
        </w:rPr>
        <w:t>prevádzkovateľom základnej služby ,</w:t>
      </w:r>
      <w:r w:rsidR="2A4B7E57" w:rsidRPr="00F65D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2A4B7E57" w:rsidRPr="00F65D61">
        <w:rPr>
          <w:rFonts w:ascii="Calibri" w:eastAsia="Calibri" w:hAnsi="Calibri" w:cs="Calibri"/>
        </w:rPr>
        <w:t>základnou službou prevádzkovateľa základnej služby je výroba tepla a dodávka tepla.</w:t>
      </w:r>
    </w:p>
    <w:p w14:paraId="049CD044" w14:textId="39D68978" w:rsidR="002A05D0" w:rsidRPr="00F65D61" w:rsidRDefault="32C6B76F" w:rsidP="00134B60">
      <w:pPr>
        <w:spacing w:after="0" w:line="240" w:lineRule="auto"/>
        <w:ind w:firstLine="567"/>
        <w:jc w:val="both"/>
        <w:textAlignment w:val="baseline"/>
        <w:rPr>
          <w:rFonts w:ascii="Calibri" w:eastAsia="Calibri" w:hAnsi="Calibri" w:cs="Calibri"/>
        </w:rPr>
      </w:pPr>
      <w:r w:rsidRPr="00F65D61">
        <w:rPr>
          <w:rFonts w:ascii="Calibri" w:eastAsia="Calibri" w:hAnsi="Calibri" w:cs="Calibri"/>
        </w:rPr>
        <w:t>Prevádzkovateľ základnej služby je povinný uzatvoriť s</w:t>
      </w:r>
      <w:r w:rsidR="00D219A6">
        <w:rPr>
          <w:rFonts w:ascii="Calibri" w:eastAsia="Calibri" w:hAnsi="Calibri" w:cs="Calibri"/>
        </w:rPr>
        <w:t>o</w:t>
      </w:r>
      <w:r w:rsidRPr="00F65D61">
        <w:rPr>
          <w:rFonts w:ascii="Calibri" w:eastAsia="Calibri" w:hAnsi="Calibri" w:cs="Calibri"/>
        </w:rPr>
        <w:t xml:space="preserve"> </w:t>
      </w:r>
      <w:r w:rsidR="00D219A6">
        <w:rPr>
          <w:rFonts w:ascii="Calibri" w:eastAsia="Calibri" w:hAnsi="Calibri" w:cs="Calibri"/>
        </w:rPr>
        <w:t>zhotoviteľom</w:t>
      </w:r>
      <w:r w:rsidRPr="00F65D61">
        <w:rPr>
          <w:rFonts w:ascii="Calibri" w:eastAsia="Calibri" w:hAnsi="Calibri" w:cs="Calibri"/>
        </w:rPr>
        <w:t xml:space="preserve"> zmluvu o zabezpečení plnenia bezpečnostných opatrení a notifikačných povinností podľa zákona o kybernetickej bezpečnosti (ďalej ako „</w:t>
      </w:r>
      <w:proofErr w:type="spellStart"/>
      <w:r w:rsidRPr="00F65D61">
        <w:rPr>
          <w:rFonts w:ascii="Calibri" w:eastAsia="Calibri" w:hAnsi="Calibri" w:cs="Calibri"/>
        </w:rPr>
        <w:t>ZoBOaNP</w:t>
      </w:r>
      <w:proofErr w:type="spellEnd"/>
      <w:r w:rsidRPr="00F65D61">
        <w:rPr>
          <w:rFonts w:ascii="Calibri" w:eastAsia="Calibri" w:hAnsi="Calibri" w:cs="Calibri"/>
        </w:rPr>
        <w:t xml:space="preserve">"), táto </w:t>
      </w:r>
      <w:proofErr w:type="spellStart"/>
      <w:r w:rsidRPr="00F65D61">
        <w:rPr>
          <w:rFonts w:ascii="Calibri" w:eastAsia="Calibri" w:hAnsi="Calibri" w:cs="Calibri"/>
        </w:rPr>
        <w:t>ZoBOaNP</w:t>
      </w:r>
      <w:proofErr w:type="spellEnd"/>
      <w:r w:rsidRPr="00F65D61">
        <w:rPr>
          <w:rFonts w:ascii="Calibri" w:eastAsia="Calibri" w:hAnsi="Calibri" w:cs="Calibri"/>
        </w:rPr>
        <w:t xml:space="preserve"> </w:t>
      </w:r>
      <w:r w:rsidR="0B217B20" w:rsidRPr="00F65D61">
        <w:rPr>
          <w:rFonts w:ascii="Calibri" w:eastAsia="Calibri" w:hAnsi="Calibri" w:cs="Calibri"/>
        </w:rPr>
        <w:t>je súčasťou základne</w:t>
      </w:r>
      <w:r w:rsidR="553C4E87" w:rsidRPr="00F65D61">
        <w:rPr>
          <w:rFonts w:ascii="Calibri" w:eastAsia="Calibri" w:hAnsi="Calibri" w:cs="Calibri"/>
        </w:rPr>
        <w:t>j</w:t>
      </w:r>
      <w:r w:rsidR="0B217B20" w:rsidRPr="00F65D61">
        <w:rPr>
          <w:rFonts w:ascii="Calibri" w:eastAsia="Calibri" w:hAnsi="Calibri" w:cs="Calibri"/>
        </w:rPr>
        <w:t xml:space="preserve"> zmluvy o</w:t>
      </w:r>
      <w:r w:rsidR="14286A7F" w:rsidRPr="00F65D61">
        <w:rPr>
          <w:rFonts w:ascii="Calibri" w:eastAsia="Calibri" w:hAnsi="Calibri" w:cs="Calibri"/>
        </w:rPr>
        <w:t> </w:t>
      </w:r>
      <w:r w:rsidR="0B217B20" w:rsidRPr="00F65D61">
        <w:rPr>
          <w:rFonts w:ascii="Calibri" w:eastAsia="Calibri" w:hAnsi="Calibri" w:cs="Calibri"/>
        </w:rPr>
        <w:t>dielo</w:t>
      </w:r>
      <w:r w:rsidR="14286A7F" w:rsidRPr="00F65D61">
        <w:rPr>
          <w:rFonts w:ascii="Calibri" w:eastAsia="Calibri" w:hAnsi="Calibri" w:cs="Calibri"/>
        </w:rPr>
        <w:t xml:space="preserve"> </w:t>
      </w:r>
      <w:r w:rsidR="00543785" w:rsidRPr="00F65D61">
        <w:rPr>
          <w:rFonts w:ascii="Calibri" w:eastAsia="Calibri" w:hAnsi="Calibri" w:cs="Calibri"/>
        </w:rPr>
        <w:t>(</w:t>
      </w:r>
      <w:r w:rsidR="14286A7F" w:rsidRPr="00F65D61">
        <w:rPr>
          <w:rFonts w:ascii="Calibri" w:eastAsia="Calibri" w:hAnsi="Calibri" w:cs="Calibri"/>
        </w:rPr>
        <w:t>príloh</w:t>
      </w:r>
      <w:r w:rsidR="005C2E24" w:rsidRPr="00F65D61">
        <w:rPr>
          <w:rFonts w:ascii="Calibri" w:eastAsia="Calibri" w:hAnsi="Calibri" w:cs="Calibri"/>
        </w:rPr>
        <w:t xml:space="preserve">a </w:t>
      </w:r>
      <w:r w:rsidR="00543785" w:rsidRPr="00F65D61">
        <w:rPr>
          <w:rFonts w:ascii="Calibri" w:eastAsia="Calibri" w:hAnsi="Calibri" w:cs="Calibri"/>
        </w:rPr>
        <w:t>H)</w:t>
      </w:r>
      <w:r w:rsidR="2F0B5DAF" w:rsidRPr="00F65D61">
        <w:rPr>
          <w:rFonts w:ascii="Calibri" w:eastAsia="Calibri" w:hAnsi="Calibri" w:cs="Calibri"/>
        </w:rPr>
        <w:t>,</w:t>
      </w:r>
      <w:r w:rsidR="0B217B20" w:rsidRPr="00F65D61">
        <w:rPr>
          <w:rFonts w:ascii="Calibri" w:eastAsia="Calibri" w:hAnsi="Calibri" w:cs="Calibri"/>
        </w:rPr>
        <w:t xml:space="preserve"> </w:t>
      </w:r>
      <w:r w:rsidRPr="00F65D61">
        <w:rPr>
          <w:rFonts w:ascii="Calibri" w:eastAsia="Calibri" w:hAnsi="Calibri" w:cs="Calibri"/>
        </w:rPr>
        <w:t>ustanovuje základné úlohy a princípy spolupráce zmluvných strán s cieľom zabezpečiť kybernetickú bezpečnosť sietí a informačných systémov PZS počas ich životného  cyklu, predchádzať kybernetickým bezpečnostným incidentom, ktoré by sa mohli dotknúť sietí a informačných systémov PZS, a minimalizovať vplyv kybernetických bezpečnostných incidentov na kontinuitu prevádzkovania základnej služby zo strany prevádzkovateľa základnej  služby (ďalej len „ciele"), a to v spolupráci s</w:t>
      </w:r>
      <w:r w:rsidR="00D219A6">
        <w:rPr>
          <w:rFonts w:ascii="Calibri" w:eastAsia="Calibri" w:hAnsi="Calibri" w:cs="Calibri"/>
        </w:rPr>
        <w:t>o zhotovi</w:t>
      </w:r>
      <w:r w:rsidRPr="00F65D61">
        <w:rPr>
          <w:rFonts w:ascii="Calibri" w:eastAsia="Calibri" w:hAnsi="Calibri" w:cs="Calibri"/>
        </w:rPr>
        <w:t xml:space="preserve">teľom. </w:t>
      </w:r>
    </w:p>
    <w:p w14:paraId="51CF5FFD" w14:textId="18AE3D15" w:rsidR="002A05D0" w:rsidRPr="00F65D61" w:rsidRDefault="72B71F98" w:rsidP="00134B60">
      <w:pPr>
        <w:spacing w:after="0" w:line="240" w:lineRule="auto"/>
        <w:ind w:firstLine="567"/>
        <w:jc w:val="both"/>
        <w:textAlignment w:val="baseline"/>
        <w:rPr>
          <w:rFonts w:ascii="Calibri" w:eastAsia="Calibri" w:hAnsi="Calibri" w:cs="Calibri"/>
        </w:rPr>
      </w:pPr>
      <w:r w:rsidRPr="00F65D61">
        <w:rPr>
          <w:rFonts w:ascii="Calibri" w:eastAsia="Calibri" w:hAnsi="Calibri" w:cs="Calibri"/>
        </w:rPr>
        <w:t xml:space="preserve">Preto </w:t>
      </w:r>
      <w:r w:rsidR="4B11FAD9" w:rsidRPr="00F65D61">
        <w:rPr>
          <w:rFonts w:ascii="Calibri" w:eastAsia="Calibri" w:hAnsi="Calibri" w:cs="Calibri"/>
        </w:rPr>
        <w:t>zhotoviteľ</w:t>
      </w:r>
      <w:r w:rsidRPr="00F65D61">
        <w:rPr>
          <w:rFonts w:ascii="Calibri" w:eastAsia="Calibri" w:hAnsi="Calibri" w:cs="Calibri"/>
        </w:rPr>
        <w:t xml:space="preserve"> pri návrhu a realizácii diela zohľadní a dodrží podmienky vyplývajúce z </w:t>
      </w:r>
      <w:proofErr w:type="spellStart"/>
      <w:r w:rsidRPr="00F65D61">
        <w:rPr>
          <w:rFonts w:ascii="Calibri" w:eastAsia="Calibri" w:hAnsi="Calibri" w:cs="Calibri"/>
        </w:rPr>
        <w:t>ZoBOaNP</w:t>
      </w:r>
      <w:proofErr w:type="spellEnd"/>
      <w:r w:rsidRPr="00F65D61">
        <w:rPr>
          <w:rFonts w:ascii="Calibri" w:eastAsia="Calibri" w:hAnsi="Calibri" w:cs="Calibri"/>
        </w:rPr>
        <w:t xml:space="preserve"> a  podmienky a odporúčania uvedené v dokumente: Všeobecné pravidlá pre partnerské firmy dodávajúce OT infraštruktúru a softvér</w:t>
      </w:r>
      <w:r w:rsidR="36877801" w:rsidRPr="00F65D61">
        <w:rPr>
          <w:rFonts w:ascii="Calibri" w:eastAsia="Calibri" w:hAnsi="Calibri" w:cs="Calibri"/>
        </w:rPr>
        <w:t>- verzia pre V</w:t>
      </w:r>
      <w:r w:rsidR="5830630F" w:rsidRPr="00F65D61">
        <w:rPr>
          <w:rFonts w:ascii="Calibri" w:eastAsia="Calibri" w:hAnsi="Calibri" w:cs="Calibri"/>
        </w:rPr>
        <w:t>erejné Obstarávanie</w:t>
      </w:r>
      <w:r w:rsidRPr="00F65D61">
        <w:rPr>
          <w:rFonts w:ascii="Calibri" w:eastAsia="Calibri" w:hAnsi="Calibri" w:cs="Calibri"/>
        </w:rPr>
        <w:t xml:space="preserve"> v  rozsahu realizácie diela. Tento dokument bude tvoriť prílohu základnej zmluvy o dielo resp. </w:t>
      </w:r>
      <w:proofErr w:type="spellStart"/>
      <w:r w:rsidRPr="00F65D61">
        <w:rPr>
          <w:rFonts w:ascii="Calibri" w:eastAsia="Calibri" w:hAnsi="Calibri" w:cs="Calibri"/>
        </w:rPr>
        <w:t>ZoBOaNP</w:t>
      </w:r>
      <w:proofErr w:type="spellEnd"/>
      <w:r w:rsidRPr="00F65D61">
        <w:rPr>
          <w:rFonts w:ascii="Calibri" w:eastAsia="Calibri" w:hAnsi="Calibri" w:cs="Calibri"/>
        </w:rPr>
        <w:t>.</w:t>
      </w:r>
    </w:p>
    <w:p w14:paraId="6D656BB5" w14:textId="5EC36CF2" w:rsidR="002A05D0" w:rsidRPr="002A05D0" w:rsidRDefault="002A05D0" w:rsidP="005007FD">
      <w:pPr>
        <w:spacing w:after="0" w:line="240" w:lineRule="auto"/>
        <w:ind w:left="567" w:hanging="567"/>
        <w:jc w:val="both"/>
        <w:textAlignment w:val="baseline"/>
        <w:rPr>
          <w:rFonts w:ascii="Calibri" w:eastAsia="Calibri" w:hAnsi="Calibri" w:cs="Calibri"/>
          <w:b/>
          <w:bCs/>
        </w:rPr>
      </w:pPr>
    </w:p>
    <w:p w14:paraId="05574CB3" w14:textId="1063B439" w:rsidR="71BD10F5" w:rsidRDefault="32C6B76F" w:rsidP="005007FD">
      <w:pPr>
        <w:spacing w:after="0" w:line="240" w:lineRule="auto"/>
        <w:ind w:left="567" w:hanging="567"/>
        <w:jc w:val="both"/>
        <w:rPr>
          <w:rFonts w:ascii="Calibri" w:eastAsia="Calibri" w:hAnsi="Calibri" w:cs="Calibri"/>
          <w:b/>
          <w:bCs/>
          <w:color w:val="000000" w:themeColor="text1"/>
        </w:rPr>
      </w:pPr>
      <w:r w:rsidRPr="65706763">
        <w:rPr>
          <w:rFonts w:ascii="Calibri" w:eastAsia="Calibri" w:hAnsi="Calibri" w:cs="Calibri"/>
          <w:b/>
          <w:bCs/>
          <w:color w:val="000000" w:themeColor="text1"/>
        </w:rPr>
        <w:t>Požiadavky na prvky poľa:</w:t>
      </w:r>
    </w:p>
    <w:p w14:paraId="609E9ED9" w14:textId="01C5384A" w:rsidR="002A05D0" w:rsidRPr="002A05D0" w:rsidRDefault="2A4B7E57" w:rsidP="005007FD">
      <w:pPr>
        <w:spacing w:after="0" w:line="240" w:lineRule="auto"/>
        <w:ind w:left="567" w:hanging="567"/>
        <w:jc w:val="both"/>
        <w:textAlignment w:val="baseline"/>
        <w:rPr>
          <w:rFonts w:ascii="Calibri" w:eastAsia="Calibri" w:hAnsi="Calibri" w:cs="Calibri"/>
          <w:b/>
          <w:bCs/>
          <w:color w:val="000000" w:themeColor="text1"/>
        </w:rPr>
      </w:pPr>
      <w:r w:rsidRPr="09BE05C1">
        <w:rPr>
          <w:rFonts w:ascii="Calibri" w:eastAsia="Calibri" w:hAnsi="Calibri" w:cs="Calibri"/>
          <w:b/>
          <w:bCs/>
          <w:color w:val="000000" w:themeColor="text1"/>
        </w:rPr>
        <w:t xml:space="preserve">Meranie teploty  </w:t>
      </w:r>
    </w:p>
    <w:p w14:paraId="2694C385" w14:textId="3EBF643A" w:rsidR="002A05D0" w:rsidRPr="002A05D0" w:rsidRDefault="32C6B76F" w:rsidP="00FF6E00">
      <w:pPr>
        <w:spacing w:after="0" w:line="240" w:lineRule="auto"/>
        <w:ind w:firstLine="567"/>
        <w:jc w:val="both"/>
        <w:textAlignment w:val="baseline"/>
        <w:rPr>
          <w:rFonts w:ascii="Calibri" w:eastAsia="Calibri" w:hAnsi="Calibri" w:cs="Calibri"/>
          <w:color w:val="000000" w:themeColor="text1"/>
        </w:rPr>
      </w:pPr>
      <w:r w:rsidRPr="65706763">
        <w:rPr>
          <w:rFonts w:ascii="Calibri" w:eastAsia="Calibri" w:hAnsi="Calibri" w:cs="Calibri"/>
          <w:color w:val="000000" w:themeColor="text1"/>
        </w:rPr>
        <w:t xml:space="preserve">Merania teploty budú navrhnuté prostredníctvom odporových snímačov Pt100 v prevedení s </w:t>
      </w:r>
      <w:proofErr w:type="spellStart"/>
      <w:r w:rsidRPr="65706763">
        <w:rPr>
          <w:rFonts w:ascii="Calibri" w:eastAsia="Calibri" w:hAnsi="Calibri" w:cs="Calibri"/>
          <w:color w:val="000000" w:themeColor="text1"/>
        </w:rPr>
        <w:t>jímkou</w:t>
      </w:r>
      <w:proofErr w:type="spellEnd"/>
      <w:r w:rsidRPr="65706763">
        <w:rPr>
          <w:rFonts w:ascii="Calibri" w:eastAsia="Calibri" w:hAnsi="Calibri" w:cs="Calibri"/>
          <w:color w:val="000000" w:themeColor="text1"/>
        </w:rPr>
        <w:t xml:space="preserve">. Snímače pre meranie teploty vody budú osádzané do </w:t>
      </w:r>
      <w:proofErr w:type="spellStart"/>
      <w:r w:rsidRPr="65706763">
        <w:rPr>
          <w:rFonts w:ascii="Calibri" w:eastAsia="Calibri" w:hAnsi="Calibri" w:cs="Calibri"/>
          <w:color w:val="000000" w:themeColor="text1"/>
        </w:rPr>
        <w:t>návarkov</w:t>
      </w:r>
      <w:proofErr w:type="spellEnd"/>
      <w:r w:rsidRPr="65706763">
        <w:rPr>
          <w:rFonts w:ascii="Calibri" w:eastAsia="Calibri" w:hAnsi="Calibri" w:cs="Calibri"/>
          <w:color w:val="000000" w:themeColor="text1"/>
        </w:rPr>
        <w:t xml:space="preserve"> s vnútorným pripojovacím závitom M20x1,5 a budú spĺňať požiadavky na prevádzkový tlak a teplotu HV v mieste inštalácie. V hlaviciach teplomerov budú osadené prevodníky s HART komunikáciou z odporového signálu na prúdový 4-20 </w:t>
      </w:r>
      <w:proofErr w:type="spellStart"/>
      <w:r w:rsidRPr="65706763">
        <w:rPr>
          <w:rFonts w:ascii="Calibri" w:eastAsia="Calibri" w:hAnsi="Calibri" w:cs="Calibri"/>
          <w:color w:val="000000" w:themeColor="text1"/>
        </w:rPr>
        <w:t>mA</w:t>
      </w:r>
      <w:proofErr w:type="spellEnd"/>
      <w:r w:rsidRPr="65706763">
        <w:rPr>
          <w:rFonts w:ascii="Calibri" w:eastAsia="Calibri" w:hAnsi="Calibri" w:cs="Calibri"/>
          <w:color w:val="000000" w:themeColor="text1"/>
        </w:rPr>
        <w:t xml:space="preserve"> HART . Prúdový signál bude privedený na pripojovaciu svorkovnicu I/O rozvádzača riadiaceho systému. Montáž </w:t>
      </w:r>
      <w:proofErr w:type="spellStart"/>
      <w:r w:rsidRPr="65706763">
        <w:rPr>
          <w:rFonts w:ascii="Calibri" w:eastAsia="Calibri" w:hAnsi="Calibri" w:cs="Calibri"/>
          <w:color w:val="000000" w:themeColor="text1"/>
        </w:rPr>
        <w:t>návarkov</w:t>
      </w:r>
      <w:proofErr w:type="spellEnd"/>
      <w:r w:rsidRPr="65706763">
        <w:rPr>
          <w:rFonts w:ascii="Calibri" w:eastAsia="Calibri" w:hAnsi="Calibri" w:cs="Calibri"/>
          <w:color w:val="000000" w:themeColor="text1"/>
        </w:rPr>
        <w:t xml:space="preserve"> bude súčasťou strojno-technologickej montáže.  Snímače vonkajších teplôt (priestorov) budú osadené na stene alebo na pomocnej konštrukcii. </w:t>
      </w:r>
    </w:p>
    <w:p w14:paraId="7AD4BAA3" w14:textId="77777777" w:rsidR="00FF6E00" w:rsidRDefault="00FF6E00" w:rsidP="005007FD">
      <w:pPr>
        <w:spacing w:after="0" w:line="240" w:lineRule="auto"/>
        <w:ind w:left="567" w:hanging="567"/>
        <w:jc w:val="both"/>
        <w:textAlignment w:val="baseline"/>
        <w:rPr>
          <w:rFonts w:ascii="Calibri" w:eastAsia="Calibri" w:hAnsi="Calibri" w:cs="Calibri"/>
          <w:color w:val="000000" w:themeColor="text1"/>
        </w:rPr>
      </w:pPr>
    </w:p>
    <w:p w14:paraId="0E08BFB5" w14:textId="6850B24A" w:rsidR="002A05D0" w:rsidRPr="002A05D0" w:rsidRDefault="2A4B7E57" w:rsidP="005007FD">
      <w:pPr>
        <w:spacing w:after="0" w:line="240" w:lineRule="auto"/>
        <w:ind w:left="567" w:hanging="567"/>
        <w:jc w:val="both"/>
        <w:textAlignment w:val="baseline"/>
        <w:rPr>
          <w:rFonts w:ascii="Calibri" w:eastAsia="Calibri" w:hAnsi="Calibri" w:cs="Calibri"/>
          <w:color w:val="000000" w:themeColor="text1"/>
        </w:rPr>
      </w:pPr>
      <w:r w:rsidRPr="226F7AB6">
        <w:rPr>
          <w:rFonts w:ascii="Calibri" w:eastAsia="Calibri" w:hAnsi="Calibri" w:cs="Calibri"/>
          <w:color w:val="000000" w:themeColor="text1"/>
        </w:rPr>
        <w:t>Snímač teploty s prevodníkom:</w:t>
      </w:r>
    </w:p>
    <w:p w14:paraId="3E98B270" w14:textId="1ECE3D7A" w:rsidR="002A05D0" w:rsidRPr="002A05D0" w:rsidRDefault="32C6B76F" w:rsidP="005007FD">
      <w:pPr>
        <w:spacing w:after="0" w:line="240" w:lineRule="auto"/>
        <w:jc w:val="both"/>
        <w:textAlignment w:val="baseline"/>
        <w:rPr>
          <w:rFonts w:ascii="Calibri" w:eastAsia="Calibri" w:hAnsi="Calibri" w:cs="Calibri"/>
          <w:color w:val="000000" w:themeColor="text1"/>
        </w:rPr>
      </w:pPr>
      <w:r w:rsidRPr="0B3825FC">
        <w:rPr>
          <w:rFonts w:ascii="Calibri" w:eastAsia="Calibri" w:hAnsi="Calibri" w:cs="Calibri"/>
          <w:color w:val="000000" w:themeColor="text1"/>
        </w:rPr>
        <w:lastRenderedPageBreak/>
        <w:t>priemyselný teplomer, merací odpor = Pt100 4-vodič,  ukončený v hlavici na keramickej svorkovnici,</w:t>
      </w:r>
      <w:r w:rsidR="46727330" w:rsidRPr="0B3825FC">
        <w:rPr>
          <w:rFonts w:ascii="Calibri" w:eastAsia="Calibri" w:hAnsi="Calibri" w:cs="Calibri"/>
          <w:color w:val="000000" w:themeColor="text1"/>
        </w:rPr>
        <w:t xml:space="preserve"> </w:t>
      </w:r>
      <w:r w:rsidRPr="0B3825FC">
        <w:rPr>
          <w:rFonts w:ascii="Calibri" w:eastAsia="Calibri" w:hAnsi="Calibri" w:cs="Calibri"/>
          <w:color w:val="000000" w:themeColor="text1"/>
        </w:rPr>
        <w:t>vymeniteľná meracia vložka, trieda presnosti B podľa STN EN 60751, 2 podľa STN EN 60584-1, elektrický izolační odpor: min. 100 MΩ podľa STN EN 60751 pri teplote (25 ±10) °C max. 80 % relatívnej vlhkosti</w:t>
      </w:r>
      <w:r w:rsidR="3996F88F" w:rsidRPr="0B3825FC">
        <w:rPr>
          <w:rFonts w:ascii="Calibri" w:eastAsia="Calibri" w:hAnsi="Calibri" w:cs="Calibri"/>
          <w:color w:val="000000" w:themeColor="text1"/>
        </w:rPr>
        <w:t xml:space="preserve"> , </w:t>
      </w:r>
      <w:proofErr w:type="spellStart"/>
      <w:r w:rsidRPr="0B3825FC">
        <w:rPr>
          <w:rFonts w:ascii="Calibri" w:eastAsia="Calibri" w:hAnsi="Calibri" w:cs="Calibri"/>
          <w:color w:val="000000" w:themeColor="text1"/>
        </w:rPr>
        <w:t>návarok</w:t>
      </w:r>
      <w:proofErr w:type="spellEnd"/>
      <w:r w:rsidRPr="0B3825FC">
        <w:rPr>
          <w:rFonts w:ascii="Calibri" w:eastAsia="Calibri" w:hAnsi="Calibri" w:cs="Calibri"/>
          <w:color w:val="000000" w:themeColor="text1"/>
        </w:rPr>
        <w:t xml:space="preserve">: materiál a rozmer podľa vlastností aplikácie a parametrov meraného média, </w:t>
      </w:r>
      <w:proofErr w:type="spellStart"/>
      <w:r w:rsidRPr="0B3825FC">
        <w:rPr>
          <w:rFonts w:ascii="Calibri" w:eastAsia="Calibri" w:hAnsi="Calibri" w:cs="Calibri"/>
          <w:color w:val="000000" w:themeColor="text1"/>
        </w:rPr>
        <w:t>jímka</w:t>
      </w:r>
      <w:proofErr w:type="spellEnd"/>
      <w:r w:rsidRPr="0B3825FC">
        <w:rPr>
          <w:rFonts w:ascii="Calibri" w:eastAsia="Calibri" w:hAnsi="Calibri" w:cs="Calibri"/>
          <w:color w:val="000000" w:themeColor="text1"/>
        </w:rPr>
        <w:t xml:space="preserve"> materiál a rozmer podľa vlastností aplikácie a parametrov meraného média, tesnenia,</w:t>
      </w:r>
      <w:r w:rsidR="59BFF3C6" w:rsidRPr="0B3825FC">
        <w:rPr>
          <w:rFonts w:ascii="Calibri" w:eastAsia="Calibri" w:hAnsi="Calibri" w:cs="Calibri"/>
          <w:color w:val="000000" w:themeColor="text1"/>
        </w:rPr>
        <w:t xml:space="preserve"> </w:t>
      </w:r>
      <w:r w:rsidRPr="0B3825FC">
        <w:rPr>
          <w:rFonts w:ascii="Calibri" w:eastAsia="Calibri" w:hAnsi="Calibri" w:cs="Calibri"/>
          <w:color w:val="000000" w:themeColor="text1"/>
        </w:rPr>
        <w:t>pre aplikácie bilančných meraní musí mať certifikát schválenia typu,</w:t>
      </w:r>
      <w:r w:rsidR="3A5341C8" w:rsidRPr="0B3825FC">
        <w:rPr>
          <w:rFonts w:ascii="Calibri" w:eastAsia="Calibri" w:hAnsi="Calibri" w:cs="Calibri"/>
          <w:color w:val="000000" w:themeColor="text1"/>
        </w:rPr>
        <w:t xml:space="preserve"> </w:t>
      </w:r>
      <w:r w:rsidRPr="0B3825FC">
        <w:rPr>
          <w:rFonts w:ascii="Calibri" w:eastAsia="Calibri" w:hAnsi="Calibri" w:cs="Calibri"/>
          <w:color w:val="000000" w:themeColor="text1"/>
        </w:rPr>
        <w:t xml:space="preserve">galvanicky oddelený prevodník do hlavice, napájanie 24V DC, 2 vodič, výstup 4 – 20 </w:t>
      </w:r>
      <w:proofErr w:type="spellStart"/>
      <w:r w:rsidRPr="0B3825FC">
        <w:rPr>
          <w:rFonts w:ascii="Calibri" w:eastAsia="Calibri" w:hAnsi="Calibri" w:cs="Calibri"/>
          <w:color w:val="000000" w:themeColor="text1"/>
        </w:rPr>
        <w:t>mA</w:t>
      </w:r>
      <w:proofErr w:type="spellEnd"/>
      <w:r w:rsidRPr="0B3825FC">
        <w:rPr>
          <w:rFonts w:ascii="Calibri" w:eastAsia="Calibri" w:hAnsi="Calibri" w:cs="Calibri"/>
          <w:color w:val="000000" w:themeColor="text1"/>
        </w:rPr>
        <w:t xml:space="preserve"> HART, presnosť min. 0,05 %, užívateľské nastavenie a kontrola pomocou HART,</w:t>
      </w:r>
      <w:r w:rsidR="2995C096" w:rsidRPr="0B3825FC">
        <w:rPr>
          <w:rFonts w:ascii="Calibri" w:eastAsia="Calibri" w:hAnsi="Calibri" w:cs="Calibri"/>
          <w:color w:val="000000" w:themeColor="text1"/>
        </w:rPr>
        <w:t xml:space="preserve"> </w:t>
      </w:r>
      <w:r w:rsidRPr="0B3825FC">
        <w:rPr>
          <w:rFonts w:ascii="Calibri" w:eastAsia="Calibri" w:hAnsi="Calibri" w:cs="Calibri"/>
          <w:color w:val="000000" w:themeColor="text1"/>
        </w:rPr>
        <w:t>návod na inštaláciu, obsluhu a údržbu v slovenskom jazyku, resp. českom jazyku</w:t>
      </w:r>
    </w:p>
    <w:p w14:paraId="00F13F36" w14:textId="63FF50FF" w:rsidR="002A05D0" w:rsidRPr="002A05D0" w:rsidRDefault="2A4B7E57" w:rsidP="005007FD">
      <w:pPr>
        <w:spacing w:after="0" w:line="240" w:lineRule="auto"/>
        <w:ind w:left="567" w:hanging="567"/>
        <w:jc w:val="both"/>
        <w:textAlignment w:val="baseline"/>
        <w:rPr>
          <w:rFonts w:ascii="Segoe UI" w:eastAsia="Segoe UI" w:hAnsi="Segoe UI" w:cs="Segoe UI"/>
          <w:sz w:val="18"/>
          <w:szCs w:val="18"/>
        </w:rPr>
      </w:pPr>
      <w:r w:rsidRPr="226F7AB6">
        <w:rPr>
          <w:rFonts w:ascii="Segoe UI" w:eastAsia="Segoe UI" w:hAnsi="Segoe UI" w:cs="Segoe UI"/>
          <w:sz w:val="18"/>
          <w:szCs w:val="18"/>
        </w:rPr>
        <w:t xml:space="preserve"> </w:t>
      </w:r>
    </w:p>
    <w:p w14:paraId="24836B9A" w14:textId="62B640BE" w:rsidR="002A05D0" w:rsidRPr="002A05D0" w:rsidRDefault="2A4B7E57" w:rsidP="005007FD">
      <w:pPr>
        <w:spacing w:after="0" w:line="240" w:lineRule="auto"/>
        <w:ind w:left="567" w:hanging="567"/>
        <w:jc w:val="both"/>
        <w:textAlignment w:val="baseline"/>
        <w:rPr>
          <w:rFonts w:ascii="Calibri" w:eastAsia="Calibri" w:hAnsi="Calibri" w:cs="Calibri"/>
          <w:b/>
          <w:bCs/>
          <w:color w:val="000000" w:themeColor="text1"/>
        </w:rPr>
      </w:pPr>
      <w:r w:rsidRPr="226F7AB6">
        <w:rPr>
          <w:rFonts w:ascii="Calibri" w:eastAsia="Calibri" w:hAnsi="Calibri" w:cs="Calibri"/>
          <w:b/>
          <w:bCs/>
          <w:color w:val="000000" w:themeColor="text1"/>
        </w:rPr>
        <w:t xml:space="preserve">Meranie tlaku </w:t>
      </w:r>
    </w:p>
    <w:p w14:paraId="1661CA4E" w14:textId="01BDDBC9" w:rsidR="002A05D0" w:rsidRPr="002A05D0" w:rsidRDefault="2A4B7E57" w:rsidP="00FF6E0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9BE05C1">
        <w:rPr>
          <w:rFonts w:ascii="Calibri" w:eastAsia="Calibri" w:hAnsi="Calibri" w:cs="Calibri"/>
          <w:color w:val="000000" w:themeColor="text1"/>
        </w:rPr>
        <w:t xml:space="preserve">Pre meranie tlaku budú navrhnuté snímače tlaku, tlakovej diferencie s analógovým výstupom typu HART. Prístroje budú osadené na </w:t>
      </w:r>
      <w:proofErr w:type="spellStart"/>
      <w:r w:rsidRPr="09BE05C1">
        <w:rPr>
          <w:rFonts w:ascii="Calibri" w:eastAsia="Calibri" w:hAnsi="Calibri" w:cs="Calibri"/>
          <w:color w:val="000000" w:themeColor="text1"/>
        </w:rPr>
        <w:t>návarovacích</w:t>
      </w:r>
      <w:proofErr w:type="spellEnd"/>
      <w:r w:rsidRPr="09BE05C1">
        <w:rPr>
          <w:rFonts w:ascii="Calibri" w:eastAsia="Calibri" w:hAnsi="Calibri" w:cs="Calibri"/>
          <w:color w:val="000000" w:themeColor="text1"/>
        </w:rPr>
        <w:t xml:space="preserve"> slučkách  na potrubí, ktoré  budú vybavené skúšobným ventilom s pripojovacím závitom M20x1,5. Elektrický výstup z prevodníka, prúdový signál 4-20mA HART bude privedený na pripojovaciu svorkovnicu I/O rozvádzača riadiaceho systému. </w:t>
      </w:r>
      <w:r w:rsidRPr="09BE05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448B556" w14:textId="35824FCA" w:rsidR="002A05D0" w:rsidRPr="002A05D0" w:rsidRDefault="2A4B7E57" w:rsidP="005007FD">
      <w:pPr>
        <w:spacing w:after="0" w:line="24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9BE05C1">
        <w:rPr>
          <w:rFonts w:ascii="Calibri" w:eastAsia="Calibri" w:hAnsi="Calibri" w:cs="Calibri"/>
          <w:color w:val="000000" w:themeColor="text1"/>
        </w:rPr>
        <w:t xml:space="preserve">Pripojovacie </w:t>
      </w:r>
      <w:proofErr w:type="spellStart"/>
      <w:r w:rsidRPr="09BE05C1">
        <w:rPr>
          <w:rFonts w:ascii="Calibri" w:eastAsia="Calibri" w:hAnsi="Calibri" w:cs="Calibri"/>
          <w:color w:val="000000" w:themeColor="text1"/>
        </w:rPr>
        <w:t>návarky</w:t>
      </w:r>
      <w:proofErr w:type="spellEnd"/>
      <w:r w:rsidRPr="09BE05C1">
        <w:rPr>
          <w:rFonts w:ascii="Calibri" w:eastAsia="Calibri" w:hAnsi="Calibri" w:cs="Calibri"/>
          <w:color w:val="000000" w:themeColor="text1"/>
        </w:rPr>
        <w:t xml:space="preserve"> a slučky budú dodané a osadené v rámci strojno-technologickej montáže.</w:t>
      </w:r>
      <w:r w:rsidRPr="09BE05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4045994" w14:textId="712A4572" w:rsidR="002A05D0" w:rsidRPr="002A05D0" w:rsidRDefault="2A4B7E57" w:rsidP="005007FD">
      <w:pPr>
        <w:spacing w:after="0" w:line="24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9BE05C1">
        <w:rPr>
          <w:rFonts w:ascii="Calibri" w:eastAsia="Calibri" w:hAnsi="Calibri" w:cs="Calibri"/>
          <w:color w:val="000000" w:themeColor="text1"/>
        </w:rPr>
        <w:t>Minimálne požiadavky na technické parametre:</w:t>
      </w:r>
      <w:r w:rsidRPr="09BE05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D23C59E" w14:textId="74648FCB" w:rsidR="002A05D0" w:rsidRPr="002A05D0" w:rsidRDefault="2A4B7E57" w:rsidP="005007FD">
      <w:pPr>
        <w:spacing w:after="0" w:line="24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9BE05C1">
        <w:rPr>
          <w:rFonts w:ascii="Calibri" w:eastAsia="Calibri" w:hAnsi="Calibri" w:cs="Calibri"/>
          <w:color w:val="000000" w:themeColor="text1"/>
        </w:rPr>
        <w:t>- presnosť lepšia ako 0,10 %, kalibračný protokol</w:t>
      </w:r>
      <w:r w:rsidRPr="09BE05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2646529" w14:textId="487D8BF9" w:rsidR="002A05D0" w:rsidRPr="002A05D0" w:rsidRDefault="2A4B7E57" w:rsidP="005007FD">
      <w:pPr>
        <w:spacing w:after="0" w:line="24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9BE05C1">
        <w:rPr>
          <w:rFonts w:ascii="Calibri" w:eastAsia="Calibri" w:hAnsi="Calibri" w:cs="Calibri"/>
          <w:color w:val="000000" w:themeColor="text1"/>
        </w:rPr>
        <w:t>- integrovaná diagnostika stavu a poškodenia</w:t>
      </w:r>
      <w:r w:rsidRPr="09BE05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5EF0631" w14:textId="370AB591" w:rsidR="002A05D0" w:rsidRPr="002A05D0" w:rsidRDefault="2A4B7E57" w:rsidP="005007FD">
      <w:pPr>
        <w:spacing w:after="0" w:line="24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9BE05C1">
        <w:rPr>
          <w:rFonts w:ascii="Calibri" w:eastAsia="Calibri" w:hAnsi="Calibri" w:cs="Calibri"/>
          <w:color w:val="000000" w:themeColor="text1"/>
        </w:rPr>
        <w:t>- modulárna koncepcia (ľahká vymeniteľnosť elektroniky alebo meracej bunky)</w:t>
      </w:r>
      <w:r w:rsidRPr="09BE05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1C8CC6E" w14:textId="748721C8" w:rsidR="002A05D0" w:rsidRPr="002A05D0" w:rsidRDefault="2A4B7E57" w:rsidP="005007FD">
      <w:pPr>
        <w:spacing w:after="0" w:line="240" w:lineRule="auto"/>
        <w:ind w:left="567" w:hanging="567"/>
        <w:jc w:val="both"/>
        <w:textAlignment w:val="baseline"/>
        <w:rPr>
          <w:rFonts w:ascii="Calibri" w:eastAsia="Calibri" w:hAnsi="Calibri" w:cs="Calibri"/>
          <w:color w:val="000000" w:themeColor="text1"/>
        </w:rPr>
      </w:pPr>
      <w:r w:rsidRPr="09BE05C1">
        <w:rPr>
          <w:rFonts w:ascii="Calibri" w:eastAsia="Calibri" w:hAnsi="Calibri" w:cs="Calibri"/>
          <w:color w:val="000000" w:themeColor="text1"/>
        </w:rPr>
        <w:t>- podpora HART</w:t>
      </w:r>
    </w:p>
    <w:p w14:paraId="18BB250E" w14:textId="3D993BAA" w:rsidR="002A05D0" w:rsidRPr="002A05D0" w:rsidRDefault="002A05D0" w:rsidP="005007FD">
      <w:pPr>
        <w:spacing w:after="0" w:line="240" w:lineRule="auto"/>
        <w:ind w:left="567" w:hanging="567"/>
        <w:jc w:val="both"/>
        <w:textAlignment w:val="baseline"/>
        <w:rPr>
          <w:rFonts w:ascii="Calibri" w:eastAsia="Calibri" w:hAnsi="Calibri" w:cs="Calibri"/>
          <w:color w:val="000000" w:themeColor="text1"/>
        </w:rPr>
      </w:pPr>
    </w:p>
    <w:p w14:paraId="0E0A3475" w14:textId="19DB4BB7" w:rsidR="002A05D0" w:rsidRPr="002A05D0" w:rsidRDefault="2A4B7E57" w:rsidP="005007FD">
      <w:pPr>
        <w:spacing w:after="0" w:line="240" w:lineRule="auto"/>
        <w:ind w:left="567" w:hanging="567"/>
        <w:jc w:val="both"/>
        <w:textAlignment w:val="baseline"/>
        <w:rPr>
          <w:rFonts w:ascii="Calibri" w:eastAsia="Calibri" w:hAnsi="Calibri" w:cs="Calibri"/>
          <w:color w:val="000000" w:themeColor="text1"/>
        </w:rPr>
      </w:pPr>
      <w:r w:rsidRPr="09BE05C1">
        <w:rPr>
          <w:rFonts w:ascii="Calibri" w:eastAsia="Calibri" w:hAnsi="Calibri" w:cs="Calibri"/>
          <w:color w:val="000000" w:themeColor="text1"/>
        </w:rPr>
        <w:t>Snímač tlaku – prevodník tlaku:</w:t>
      </w:r>
    </w:p>
    <w:p w14:paraId="5DD98B2D" w14:textId="7F13DCEB" w:rsidR="002A05D0" w:rsidRPr="002A05D0" w:rsidRDefault="2A4B7E57" w:rsidP="00FF6E00">
      <w:pPr>
        <w:spacing w:after="0" w:line="240" w:lineRule="auto"/>
        <w:ind w:firstLine="567"/>
        <w:jc w:val="both"/>
        <w:textAlignment w:val="baseline"/>
        <w:rPr>
          <w:rFonts w:ascii="Calibri" w:eastAsia="Calibri" w:hAnsi="Calibri" w:cs="Calibri"/>
          <w:color w:val="000000" w:themeColor="text1"/>
        </w:rPr>
      </w:pPr>
      <w:r w:rsidRPr="0B3825FC">
        <w:rPr>
          <w:rFonts w:ascii="Calibri" w:eastAsia="Calibri" w:hAnsi="Calibri" w:cs="Calibri"/>
          <w:color w:val="000000" w:themeColor="text1"/>
        </w:rPr>
        <w:t xml:space="preserve">priemyselný tlakomer digitálny prevodník </w:t>
      </w:r>
      <w:proofErr w:type="spellStart"/>
      <w:r w:rsidRPr="0B3825FC">
        <w:rPr>
          <w:rFonts w:ascii="Calibri" w:eastAsia="Calibri" w:hAnsi="Calibri" w:cs="Calibri"/>
          <w:color w:val="000000" w:themeColor="text1"/>
        </w:rPr>
        <w:t>tlaku,vstup</w:t>
      </w:r>
      <w:proofErr w:type="spellEnd"/>
      <w:r w:rsidRPr="0B3825FC">
        <w:rPr>
          <w:rFonts w:ascii="Calibri" w:eastAsia="Calibri" w:hAnsi="Calibri" w:cs="Calibri"/>
          <w:color w:val="000000" w:themeColor="text1"/>
        </w:rPr>
        <w:t xml:space="preserve"> tlak, výstup 4 – 20 </w:t>
      </w:r>
      <w:proofErr w:type="spellStart"/>
      <w:r w:rsidRPr="0B3825FC">
        <w:rPr>
          <w:rFonts w:ascii="Calibri" w:eastAsia="Calibri" w:hAnsi="Calibri" w:cs="Calibri"/>
          <w:color w:val="000000" w:themeColor="text1"/>
        </w:rPr>
        <w:t>mA</w:t>
      </w:r>
      <w:proofErr w:type="spellEnd"/>
      <w:r w:rsidRPr="0B3825FC">
        <w:rPr>
          <w:rFonts w:ascii="Calibri" w:eastAsia="Calibri" w:hAnsi="Calibri" w:cs="Calibri"/>
          <w:color w:val="000000" w:themeColor="text1"/>
        </w:rPr>
        <w:t xml:space="preserve"> HART , napájanie 24 V DC, 2 vodič, presnosť min. ±0,15 %, možnosť užívateľského nastavenia pomocou tlačidiel elektroniky, displeja a HART protokolu, , návod na inštaláciu, obsluhu a údržbu v slovenskom jazyku, resp. českom jazyku,</w:t>
      </w:r>
      <w:r w:rsidR="778B4EB9" w:rsidRPr="0B3825FC">
        <w:rPr>
          <w:rFonts w:ascii="Calibri" w:eastAsia="Calibri" w:hAnsi="Calibri" w:cs="Calibri"/>
          <w:color w:val="000000" w:themeColor="text1"/>
        </w:rPr>
        <w:t xml:space="preserve"> </w:t>
      </w:r>
      <w:r w:rsidRPr="0B3825FC">
        <w:rPr>
          <w:rFonts w:ascii="Calibri" w:eastAsia="Calibri" w:hAnsi="Calibri" w:cs="Calibri"/>
          <w:color w:val="000000" w:themeColor="text1"/>
        </w:rPr>
        <w:t xml:space="preserve">prestaviteľnosť TD 100 : 1,chyba merania menšia ako ±0,15 %, SIL2 certifikát podľa IEC 61508 a IEC 61511, procesné pripojenie M20x1,5kondenzačná slučka zahnutá alebo stočená, s nátrubkovou prípojkou a k privareniu + trojcestný ventil materiál a rozmer podľa vlastností a parametrov meraného média procesné pripojenie M20 x 1,5, tesnenia, konzola na upevnenie tlakomera, spojovací </w:t>
      </w:r>
      <w:proofErr w:type="spellStart"/>
      <w:r w:rsidRPr="0B3825FC">
        <w:rPr>
          <w:rFonts w:ascii="Calibri" w:eastAsia="Calibri" w:hAnsi="Calibri" w:cs="Calibri"/>
          <w:color w:val="000000" w:themeColor="text1"/>
        </w:rPr>
        <w:t>materiál,návod</w:t>
      </w:r>
      <w:proofErr w:type="spellEnd"/>
      <w:r w:rsidRPr="0B3825FC">
        <w:rPr>
          <w:rFonts w:ascii="Calibri" w:eastAsia="Calibri" w:hAnsi="Calibri" w:cs="Calibri"/>
          <w:color w:val="000000" w:themeColor="text1"/>
        </w:rPr>
        <w:t xml:space="preserve"> na inštaláciu, obsluhu a údržbu v slovenskom jazyku, resp. českom jazyku.</w:t>
      </w:r>
    </w:p>
    <w:p w14:paraId="3DDA1C55" w14:textId="64293673" w:rsidR="226F7AB6" w:rsidRDefault="226F7AB6" w:rsidP="005007FD">
      <w:pPr>
        <w:spacing w:after="0" w:line="240" w:lineRule="auto"/>
        <w:ind w:left="567" w:hanging="567"/>
        <w:jc w:val="both"/>
        <w:rPr>
          <w:rFonts w:ascii="Calibri" w:eastAsia="Calibri" w:hAnsi="Calibri" w:cs="Calibri"/>
          <w:color w:val="000000" w:themeColor="text1"/>
        </w:rPr>
      </w:pPr>
    </w:p>
    <w:p w14:paraId="41B11204" w14:textId="4233121D" w:rsidR="002A05D0" w:rsidRPr="002A05D0" w:rsidRDefault="2A4B7E57" w:rsidP="005007FD">
      <w:pPr>
        <w:spacing w:after="0" w:line="240" w:lineRule="auto"/>
        <w:ind w:left="567" w:hanging="567"/>
        <w:jc w:val="both"/>
        <w:textAlignment w:val="baseline"/>
        <w:rPr>
          <w:rFonts w:ascii="Calibri" w:eastAsia="Calibri" w:hAnsi="Calibri" w:cs="Calibri"/>
          <w:b/>
          <w:bCs/>
          <w:color w:val="000000" w:themeColor="text1"/>
        </w:rPr>
      </w:pPr>
      <w:r w:rsidRPr="226F7AB6">
        <w:rPr>
          <w:rFonts w:ascii="Calibri" w:eastAsia="Calibri" w:hAnsi="Calibri" w:cs="Calibri"/>
          <w:b/>
          <w:bCs/>
          <w:color w:val="000000" w:themeColor="text1"/>
        </w:rPr>
        <w:t xml:space="preserve">Meranie prietoku  </w:t>
      </w:r>
    </w:p>
    <w:p w14:paraId="6369D2AE" w14:textId="1DD472E5" w:rsidR="002A05D0" w:rsidRPr="002A05D0" w:rsidRDefault="2A4B7E57" w:rsidP="00FF6E00">
      <w:pPr>
        <w:spacing w:after="0" w:line="240" w:lineRule="auto"/>
        <w:ind w:firstLine="567"/>
        <w:jc w:val="both"/>
        <w:textAlignment w:val="baseline"/>
        <w:rPr>
          <w:rFonts w:ascii="Calibri" w:eastAsia="Calibri" w:hAnsi="Calibri" w:cs="Calibri"/>
          <w:color w:val="000000" w:themeColor="text1"/>
        </w:rPr>
      </w:pPr>
      <w:r w:rsidRPr="09BE05C1">
        <w:rPr>
          <w:rFonts w:ascii="Calibri" w:eastAsia="Calibri" w:hAnsi="Calibri" w:cs="Calibri"/>
          <w:color w:val="000000" w:themeColor="text1"/>
        </w:rPr>
        <w:t xml:space="preserve">Na merania prietokov vody budú použité  vírové prietokomery v prírubovom prevedení. Do potrubia budú osadené v rámci strojno-technologickej montáže. Impulzný alebo prúdový signál 4-20 </w:t>
      </w:r>
      <w:proofErr w:type="spellStart"/>
      <w:r w:rsidRPr="09BE05C1">
        <w:rPr>
          <w:rFonts w:ascii="Calibri" w:eastAsia="Calibri" w:hAnsi="Calibri" w:cs="Calibri"/>
          <w:color w:val="000000" w:themeColor="text1"/>
        </w:rPr>
        <w:t>mA</w:t>
      </w:r>
      <w:proofErr w:type="spellEnd"/>
      <w:r w:rsidRPr="09BE05C1">
        <w:rPr>
          <w:rFonts w:ascii="Calibri" w:eastAsia="Calibri" w:hAnsi="Calibri" w:cs="Calibri"/>
          <w:color w:val="000000" w:themeColor="text1"/>
        </w:rPr>
        <w:t xml:space="preserve"> HART z prietokomera bude privedený na pripojovaciu svorkovnicu I/O rozvádzača riadiaceho systému, resp. kalorimetrického počítadla.  </w:t>
      </w:r>
    </w:p>
    <w:p w14:paraId="0D0C7F37" w14:textId="12DCB539" w:rsidR="002A05D0" w:rsidRPr="002A05D0" w:rsidRDefault="2A4B7E57" w:rsidP="005007FD">
      <w:pPr>
        <w:spacing w:after="0" w:line="240" w:lineRule="auto"/>
        <w:ind w:left="567" w:hanging="567"/>
        <w:jc w:val="both"/>
        <w:textAlignment w:val="baseline"/>
        <w:rPr>
          <w:rFonts w:ascii="Calibri" w:eastAsia="Calibri" w:hAnsi="Calibri" w:cs="Calibri"/>
          <w:color w:val="000000" w:themeColor="text1"/>
        </w:rPr>
      </w:pPr>
      <w:r w:rsidRPr="09BE05C1">
        <w:rPr>
          <w:rFonts w:ascii="Calibri" w:eastAsia="Calibri" w:hAnsi="Calibri" w:cs="Calibri"/>
          <w:color w:val="000000" w:themeColor="text1"/>
        </w:rPr>
        <w:t xml:space="preserve">Minimálne požiadavky na technické parametre:  </w:t>
      </w:r>
    </w:p>
    <w:p w14:paraId="25E42FFD" w14:textId="76BF2066" w:rsidR="002A05D0" w:rsidRPr="002A05D0" w:rsidRDefault="2A4B7E57" w:rsidP="005007FD">
      <w:pPr>
        <w:spacing w:after="0" w:line="240" w:lineRule="auto"/>
        <w:ind w:left="567" w:hanging="567"/>
        <w:jc w:val="both"/>
        <w:textAlignment w:val="baseline"/>
        <w:rPr>
          <w:rFonts w:ascii="Calibri" w:eastAsia="Calibri" w:hAnsi="Calibri" w:cs="Calibri"/>
          <w:color w:val="000000" w:themeColor="text1"/>
        </w:rPr>
      </w:pPr>
      <w:r w:rsidRPr="09BE05C1">
        <w:rPr>
          <w:rFonts w:ascii="Calibri" w:eastAsia="Calibri" w:hAnsi="Calibri" w:cs="Calibri"/>
          <w:color w:val="000000" w:themeColor="text1"/>
        </w:rPr>
        <w:t xml:space="preserve">- snímač odolný voči tlakovým rázom </w:t>
      </w:r>
    </w:p>
    <w:p w14:paraId="2D48B054" w14:textId="7695C3A3" w:rsidR="002A05D0" w:rsidRPr="002A05D0" w:rsidRDefault="2A4B7E57" w:rsidP="005007FD">
      <w:pPr>
        <w:spacing w:after="0" w:line="240" w:lineRule="auto"/>
        <w:ind w:left="567" w:hanging="567"/>
        <w:jc w:val="both"/>
        <w:textAlignment w:val="baseline"/>
        <w:rPr>
          <w:rFonts w:ascii="Calibri" w:eastAsia="Calibri" w:hAnsi="Calibri" w:cs="Calibri"/>
          <w:color w:val="000000" w:themeColor="text1"/>
        </w:rPr>
      </w:pPr>
      <w:r w:rsidRPr="09BE05C1">
        <w:rPr>
          <w:rFonts w:ascii="Calibri" w:eastAsia="Calibri" w:hAnsi="Calibri" w:cs="Calibri"/>
          <w:color w:val="000000" w:themeColor="text1"/>
        </w:rPr>
        <w:t>- presnosť lepšia ako 0,75</w:t>
      </w:r>
      <w:r w:rsidRPr="09BE05C1">
        <w:rPr>
          <w:rFonts w:ascii="Calibri" w:eastAsia="Calibri" w:hAnsi="Calibri" w:cs="Calibri"/>
          <w:color w:val="000000" w:themeColor="text1"/>
          <w:lang w:val="en-US"/>
        </w:rPr>
        <w:t xml:space="preserve">% </w:t>
      </w:r>
      <w:r w:rsidRPr="09BE05C1">
        <w:rPr>
          <w:rFonts w:ascii="Calibri" w:eastAsia="Calibri" w:hAnsi="Calibri" w:cs="Calibri"/>
          <w:color w:val="000000" w:themeColor="text1"/>
        </w:rPr>
        <w:t>z </w:t>
      </w:r>
      <w:proofErr w:type="spellStart"/>
      <w:r w:rsidRPr="09BE05C1">
        <w:rPr>
          <w:rFonts w:ascii="Calibri" w:eastAsia="Calibri" w:hAnsi="Calibri" w:cs="Calibri"/>
          <w:color w:val="000000" w:themeColor="text1"/>
        </w:rPr>
        <w:t>mer</w:t>
      </w:r>
      <w:proofErr w:type="spellEnd"/>
      <w:r w:rsidRPr="09BE05C1">
        <w:rPr>
          <w:rFonts w:ascii="Calibri" w:eastAsia="Calibri" w:hAnsi="Calibri" w:cs="Calibri"/>
          <w:color w:val="000000" w:themeColor="text1"/>
        </w:rPr>
        <w:t>. hodnoty (meranie kvapalín)</w:t>
      </w:r>
    </w:p>
    <w:p w14:paraId="728E2DF5" w14:textId="7BF40760" w:rsidR="002A05D0" w:rsidRPr="002A05D0" w:rsidRDefault="2A4B7E57" w:rsidP="005007FD">
      <w:pPr>
        <w:spacing w:after="0" w:line="240" w:lineRule="auto"/>
        <w:ind w:left="567" w:hanging="567"/>
        <w:jc w:val="both"/>
        <w:textAlignment w:val="baseline"/>
        <w:rPr>
          <w:rFonts w:ascii="Calibri" w:eastAsia="Calibri" w:hAnsi="Calibri" w:cs="Calibri"/>
          <w:color w:val="000000" w:themeColor="text1"/>
        </w:rPr>
      </w:pPr>
      <w:r w:rsidRPr="09BE05C1">
        <w:rPr>
          <w:rFonts w:ascii="Calibri" w:eastAsia="Calibri" w:hAnsi="Calibri" w:cs="Calibri"/>
          <w:color w:val="000000" w:themeColor="text1"/>
        </w:rPr>
        <w:t xml:space="preserve">- vymeniteľný senzor </w:t>
      </w:r>
    </w:p>
    <w:p w14:paraId="53D882E4" w14:textId="0734EC5C" w:rsidR="002A05D0" w:rsidRPr="002A05D0" w:rsidRDefault="2A4B7E57" w:rsidP="005007FD">
      <w:pPr>
        <w:spacing w:after="0" w:line="240" w:lineRule="auto"/>
        <w:ind w:left="567" w:hanging="567"/>
        <w:jc w:val="both"/>
        <w:textAlignment w:val="baseline"/>
        <w:rPr>
          <w:rFonts w:ascii="Calibri" w:eastAsia="Calibri" w:hAnsi="Calibri" w:cs="Calibri"/>
          <w:color w:val="000000" w:themeColor="text1"/>
        </w:rPr>
      </w:pPr>
      <w:r w:rsidRPr="09BE05C1">
        <w:rPr>
          <w:rFonts w:ascii="Calibri" w:eastAsia="Calibri" w:hAnsi="Calibri" w:cs="Calibri"/>
          <w:color w:val="000000" w:themeColor="text1"/>
        </w:rPr>
        <w:t xml:space="preserve">- kalibračný certifikát </w:t>
      </w:r>
    </w:p>
    <w:p w14:paraId="2D2AA564" w14:textId="49A326D8" w:rsidR="002A05D0" w:rsidRPr="002A05D0" w:rsidRDefault="002A05D0" w:rsidP="005007FD">
      <w:pPr>
        <w:spacing w:after="0" w:line="240" w:lineRule="auto"/>
        <w:ind w:left="567" w:hanging="567"/>
        <w:jc w:val="both"/>
        <w:textAlignment w:val="baseline"/>
        <w:rPr>
          <w:rFonts w:ascii="Calibri" w:eastAsia="Calibri" w:hAnsi="Calibri" w:cs="Calibri"/>
          <w:color w:val="000000" w:themeColor="text1"/>
        </w:rPr>
      </w:pPr>
    </w:p>
    <w:p w14:paraId="0120F315" w14:textId="39C4808E" w:rsidR="002A05D0" w:rsidRPr="002A05D0" w:rsidRDefault="3A8004CD" w:rsidP="005007FD">
      <w:pPr>
        <w:spacing w:after="0" w:line="257" w:lineRule="auto"/>
        <w:ind w:left="567" w:hanging="567"/>
        <w:jc w:val="both"/>
        <w:textAlignment w:val="baseline"/>
        <w:rPr>
          <w:rFonts w:ascii="Calibri" w:eastAsia="Calibri" w:hAnsi="Calibri" w:cs="Calibri"/>
          <w:b/>
          <w:bCs/>
        </w:rPr>
      </w:pPr>
      <w:r w:rsidRPr="226F7AB6">
        <w:rPr>
          <w:rFonts w:ascii="Calibri" w:eastAsia="Calibri" w:hAnsi="Calibri" w:cs="Calibri"/>
          <w:b/>
          <w:bCs/>
        </w:rPr>
        <w:t>Vírový prietokomer:</w:t>
      </w:r>
    </w:p>
    <w:p w14:paraId="23262A6A" w14:textId="4B2FD28D" w:rsidR="002A05D0" w:rsidRPr="002A05D0" w:rsidRDefault="2A4B7E57" w:rsidP="00FF6E00">
      <w:pPr>
        <w:spacing w:after="0" w:line="257" w:lineRule="auto"/>
        <w:ind w:left="567" w:hanging="567"/>
        <w:jc w:val="both"/>
        <w:textAlignment w:val="baseline"/>
        <w:rPr>
          <w:rFonts w:ascii="Calibri" w:eastAsia="Calibri" w:hAnsi="Calibri" w:cs="Calibri"/>
          <w:color w:val="000000" w:themeColor="text1"/>
        </w:rPr>
      </w:pPr>
      <w:r w:rsidRPr="09BE05C1">
        <w:rPr>
          <w:rFonts w:ascii="Calibri" w:eastAsia="Calibri" w:hAnsi="Calibri" w:cs="Calibri"/>
          <w:color w:val="000000" w:themeColor="text1"/>
        </w:rPr>
        <w:t>montáž do potrubia,</w:t>
      </w:r>
      <w:r w:rsidR="00FF6E00">
        <w:rPr>
          <w:rFonts w:ascii="Calibri" w:eastAsia="Calibri" w:hAnsi="Calibri" w:cs="Calibri"/>
          <w:color w:val="000000" w:themeColor="text1"/>
        </w:rPr>
        <w:t xml:space="preserve"> </w:t>
      </w:r>
      <w:r w:rsidRPr="09BE05C1">
        <w:rPr>
          <w:rFonts w:ascii="Calibri" w:eastAsia="Calibri" w:hAnsi="Calibri" w:cs="Calibri"/>
          <w:color w:val="000000" w:themeColor="text1"/>
        </w:rPr>
        <w:t>meradlo bude disponovať minimálne nižšie uvedeným vybavením:</w:t>
      </w:r>
    </w:p>
    <w:p w14:paraId="26847D21" w14:textId="44291961" w:rsidR="002A05D0" w:rsidRPr="002A05D0" w:rsidRDefault="2A4B7E57" w:rsidP="005007FD">
      <w:pPr>
        <w:spacing w:after="0" w:line="240" w:lineRule="auto"/>
        <w:jc w:val="both"/>
        <w:textAlignment w:val="baseline"/>
        <w:rPr>
          <w:rFonts w:ascii="Calibri" w:eastAsia="Calibri" w:hAnsi="Calibri" w:cs="Calibri"/>
        </w:rPr>
      </w:pPr>
      <w:r w:rsidRPr="226F7AB6">
        <w:rPr>
          <w:rFonts w:ascii="Calibri" w:eastAsia="Calibri" w:hAnsi="Calibri" w:cs="Calibri"/>
          <w:color w:val="000000" w:themeColor="text1"/>
        </w:rPr>
        <w:t xml:space="preserve">1x impulzný výstup, 1x prúdový výstup 4 – 20 </w:t>
      </w:r>
      <w:proofErr w:type="spellStart"/>
      <w:r w:rsidRPr="226F7AB6">
        <w:rPr>
          <w:rFonts w:ascii="Calibri" w:eastAsia="Calibri" w:hAnsi="Calibri" w:cs="Calibri"/>
          <w:color w:val="000000" w:themeColor="text1"/>
        </w:rPr>
        <w:t>mA</w:t>
      </w:r>
      <w:proofErr w:type="spellEnd"/>
      <w:r w:rsidRPr="226F7AB6">
        <w:rPr>
          <w:rFonts w:ascii="Calibri" w:eastAsia="Calibri" w:hAnsi="Calibri" w:cs="Calibri"/>
          <w:color w:val="000000" w:themeColor="text1"/>
        </w:rPr>
        <w:t xml:space="preserve"> HART, napájanie 24 V DC, integrovaným počítadlom pretečeného objemu, pretečenej hmoty, miestnym displejom, meradlo bude umožňovať nastavenia pomocou výrobcom dodávaného </w:t>
      </w:r>
      <w:proofErr w:type="spellStart"/>
      <w:r w:rsidRPr="226F7AB6">
        <w:rPr>
          <w:rFonts w:ascii="Calibri" w:eastAsia="Calibri" w:hAnsi="Calibri" w:cs="Calibri"/>
          <w:color w:val="000000" w:themeColor="text1"/>
        </w:rPr>
        <w:t>parametrizačného</w:t>
      </w:r>
      <w:proofErr w:type="spellEnd"/>
      <w:r w:rsidRPr="226F7AB6">
        <w:rPr>
          <w:rFonts w:ascii="Calibri" w:eastAsia="Calibri" w:hAnsi="Calibri" w:cs="Calibri"/>
          <w:color w:val="000000" w:themeColor="text1"/>
        </w:rPr>
        <w:t xml:space="preserve"> a servisného SW podporovaného OS Windows, pomocou tlačidiel elektroniky a HART, meradlo bude mať vymeniteľný snímač vysoko odolný proti vibráciám , teplotným šokom (min. 150 °C/s), vodným rázom (vodné kladivo),vysoká opakovateľnosť (±0,2 %), max. nameraná chyba objemový prietok (kvapalina): ±0,75 %, objemový tok (para, plyn): ±1,00 %, pre aplikácie bilančných meraní musí mať platný certifikát schválenia </w:t>
      </w:r>
      <w:proofErr w:type="spellStart"/>
      <w:r w:rsidRPr="226F7AB6">
        <w:rPr>
          <w:rFonts w:ascii="Calibri" w:eastAsia="Calibri" w:hAnsi="Calibri" w:cs="Calibri"/>
          <w:color w:val="000000" w:themeColor="text1"/>
        </w:rPr>
        <w:t>typu,</w:t>
      </w:r>
      <w:r w:rsidRPr="226F7AB6">
        <w:rPr>
          <w:rFonts w:ascii="Calibri" w:eastAsia="Calibri" w:hAnsi="Calibri" w:cs="Calibri"/>
        </w:rPr>
        <w:t>pre</w:t>
      </w:r>
      <w:proofErr w:type="spellEnd"/>
      <w:r w:rsidRPr="226F7AB6">
        <w:rPr>
          <w:rFonts w:ascii="Calibri" w:eastAsia="Calibri" w:hAnsi="Calibri" w:cs="Calibri"/>
        </w:rPr>
        <w:t xml:space="preserve"> aplikáciu PARA nad 200 °C bude meradlo vybavené vysokoteplotným </w:t>
      </w:r>
      <w:proofErr w:type="spellStart"/>
      <w:r w:rsidRPr="226F7AB6">
        <w:rPr>
          <w:rFonts w:ascii="Calibri" w:eastAsia="Calibri" w:hAnsi="Calibri" w:cs="Calibri"/>
        </w:rPr>
        <w:t>snímačom,</w:t>
      </w:r>
      <w:r w:rsidRPr="226F7AB6">
        <w:rPr>
          <w:rFonts w:ascii="Calibri" w:eastAsia="Calibri" w:hAnsi="Calibri" w:cs="Calibri"/>
          <w:color w:val="000000" w:themeColor="text1"/>
        </w:rPr>
        <w:t>na</w:t>
      </w:r>
      <w:proofErr w:type="spellEnd"/>
      <w:r w:rsidRPr="226F7AB6">
        <w:rPr>
          <w:rFonts w:ascii="Calibri" w:eastAsia="Calibri" w:hAnsi="Calibri" w:cs="Calibri"/>
          <w:color w:val="000000" w:themeColor="text1"/>
        </w:rPr>
        <w:t xml:space="preserve"> meradle bude neodnímateľný </w:t>
      </w:r>
      <w:r w:rsidRPr="226F7AB6">
        <w:rPr>
          <w:rFonts w:ascii="Calibri" w:eastAsia="Calibri" w:hAnsi="Calibri" w:cs="Calibri"/>
          <w:color w:val="000000" w:themeColor="text1"/>
        </w:rPr>
        <w:lastRenderedPageBreak/>
        <w:t>štítok obsahujúci min. výrobcu, výrobné číslo, typ, technické a metrologické vlastnosti meradla, meradlo bude možné vybaviť integrovaným snímačom teploty a vstupom pre tlakomer na výpočet tepla a meranie energie,</w:t>
      </w:r>
      <w:r w:rsidR="3E293536" w:rsidRPr="226F7AB6">
        <w:rPr>
          <w:rFonts w:ascii="Calibri" w:eastAsia="Calibri" w:hAnsi="Calibri" w:cs="Calibri"/>
          <w:color w:val="000000" w:themeColor="text1"/>
        </w:rPr>
        <w:t xml:space="preserve"> </w:t>
      </w:r>
      <w:r w:rsidRPr="226F7AB6">
        <w:rPr>
          <w:rFonts w:ascii="Calibri" w:eastAsia="Calibri" w:hAnsi="Calibri" w:cs="Calibri"/>
          <w:color w:val="000000" w:themeColor="text1"/>
        </w:rPr>
        <w:t>návod na inštaláciu, obsluhu a údržbu v slovenskom jazyku, resp. českom jazyku</w:t>
      </w:r>
      <w:r w:rsidRPr="226F7AB6">
        <w:rPr>
          <w:rFonts w:ascii="Calibri" w:eastAsia="Calibri" w:hAnsi="Calibri" w:cs="Calibri"/>
        </w:rPr>
        <w:t>.</w:t>
      </w:r>
    </w:p>
    <w:p w14:paraId="53100302" w14:textId="77777777" w:rsidR="00134B60" w:rsidRDefault="00134B60" w:rsidP="005007FD">
      <w:pPr>
        <w:spacing w:after="0" w:line="240" w:lineRule="auto"/>
        <w:ind w:left="567" w:hanging="567"/>
        <w:jc w:val="both"/>
        <w:rPr>
          <w:rFonts w:ascii="Calibri" w:eastAsia="Calibri" w:hAnsi="Calibri" w:cs="Calibri"/>
          <w:b/>
          <w:bCs/>
          <w:color w:val="000000" w:themeColor="text1"/>
        </w:rPr>
      </w:pPr>
    </w:p>
    <w:p w14:paraId="28B5BC97" w14:textId="77777777" w:rsidR="00134B60" w:rsidRDefault="00134B60" w:rsidP="005007FD">
      <w:pPr>
        <w:spacing w:after="0" w:line="240" w:lineRule="auto"/>
        <w:ind w:left="567" w:hanging="567"/>
        <w:jc w:val="both"/>
        <w:rPr>
          <w:rFonts w:ascii="Calibri" w:eastAsia="Calibri" w:hAnsi="Calibri" w:cs="Calibri"/>
          <w:b/>
          <w:bCs/>
          <w:color w:val="000000" w:themeColor="text1"/>
        </w:rPr>
      </w:pPr>
    </w:p>
    <w:p w14:paraId="0C5936DB" w14:textId="2850395F" w:rsidR="71BD10F5" w:rsidRDefault="2A4B7E57" w:rsidP="005007FD">
      <w:pPr>
        <w:spacing w:after="0" w:line="240" w:lineRule="auto"/>
        <w:ind w:left="567" w:hanging="567"/>
        <w:jc w:val="both"/>
        <w:rPr>
          <w:rFonts w:ascii="Calibri" w:eastAsia="Calibri" w:hAnsi="Calibri" w:cs="Calibri"/>
          <w:b/>
          <w:bCs/>
          <w:color w:val="000000" w:themeColor="text1"/>
        </w:rPr>
      </w:pPr>
      <w:r w:rsidRPr="226F7AB6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</w:p>
    <w:p w14:paraId="7AE04279" w14:textId="60D9B3A8" w:rsidR="002A05D0" w:rsidRPr="002A05D0" w:rsidRDefault="2A4B7E57" w:rsidP="005007FD">
      <w:pPr>
        <w:spacing w:after="0" w:line="240" w:lineRule="auto"/>
        <w:ind w:left="567" w:hanging="567"/>
        <w:jc w:val="both"/>
        <w:textAlignment w:val="baseline"/>
        <w:rPr>
          <w:rFonts w:ascii="Calibri" w:eastAsia="Calibri" w:hAnsi="Calibri" w:cs="Calibri"/>
          <w:b/>
          <w:bCs/>
          <w:color w:val="000000" w:themeColor="text1"/>
        </w:rPr>
      </w:pPr>
      <w:r w:rsidRPr="09BE05C1">
        <w:rPr>
          <w:rFonts w:ascii="Calibri" w:eastAsia="Calibri" w:hAnsi="Calibri" w:cs="Calibri"/>
          <w:b/>
          <w:bCs/>
          <w:color w:val="000000" w:themeColor="text1"/>
        </w:rPr>
        <w:t xml:space="preserve">Meranie vibrácií  </w:t>
      </w:r>
    </w:p>
    <w:p w14:paraId="208AE3FB" w14:textId="63E84A83" w:rsidR="002A05D0" w:rsidRDefault="2A4B7E57" w:rsidP="00FF6E00">
      <w:pPr>
        <w:spacing w:after="0" w:line="240" w:lineRule="auto"/>
        <w:ind w:firstLine="567"/>
        <w:jc w:val="both"/>
        <w:textAlignment w:val="baseline"/>
        <w:rPr>
          <w:rFonts w:ascii="Calibri" w:eastAsia="Calibri" w:hAnsi="Calibri" w:cs="Calibri"/>
          <w:color w:val="000000" w:themeColor="text1"/>
        </w:rPr>
      </w:pPr>
      <w:r w:rsidRPr="09BE05C1">
        <w:rPr>
          <w:rFonts w:ascii="Calibri" w:eastAsia="Calibri" w:hAnsi="Calibri" w:cs="Calibri"/>
          <w:color w:val="000000" w:themeColor="text1"/>
        </w:rPr>
        <w:t xml:space="preserve">Pre ochranu vybraných motorov budú použité spínače vibrácií. Binárny signál bude privedený na pripojovaciu svorkovnicu I/O rozvádzača riadiaceho systému. Spínače budú súčasťou dodávky motorov (strojno-technologickej časti). </w:t>
      </w:r>
    </w:p>
    <w:p w14:paraId="223A3E3F" w14:textId="77777777" w:rsidR="006C1808" w:rsidRDefault="006C1808" w:rsidP="005007FD">
      <w:pPr>
        <w:spacing w:after="0" w:line="240" w:lineRule="auto"/>
        <w:jc w:val="both"/>
        <w:textAlignment w:val="baseline"/>
        <w:rPr>
          <w:rFonts w:ascii="Calibri" w:eastAsia="Calibri" w:hAnsi="Calibri" w:cs="Calibri"/>
          <w:color w:val="000000" w:themeColor="text1"/>
        </w:rPr>
      </w:pPr>
    </w:p>
    <w:p w14:paraId="5D466039" w14:textId="77777777" w:rsidR="006C1808" w:rsidRPr="002A05D0" w:rsidRDefault="006C1808" w:rsidP="005007FD">
      <w:pPr>
        <w:spacing w:after="0" w:line="240" w:lineRule="auto"/>
        <w:jc w:val="both"/>
        <w:textAlignment w:val="baseline"/>
        <w:rPr>
          <w:rFonts w:ascii="Calibri" w:eastAsia="Calibri" w:hAnsi="Calibri" w:cs="Calibri"/>
          <w:color w:val="000000" w:themeColor="text1"/>
        </w:rPr>
      </w:pPr>
    </w:p>
    <w:p w14:paraId="2E1588EF" w14:textId="4D484B55" w:rsidR="002A05D0" w:rsidRPr="002A05D0" w:rsidRDefault="2A4B7E57" w:rsidP="005007FD">
      <w:pPr>
        <w:spacing w:after="0" w:line="240" w:lineRule="auto"/>
        <w:ind w:left="567" w:hanging="567"/>
        <w:jc w:val="both"/>
        <w:textAlignment w:val="baseline"/>
        <w:rPr>
          <w:rFonts w:ascii="Segoe UI" w:eastAsia="Segoe UI" w:hAnsi="Segoe UI" w:cs="Segoe UI"/>
          <w:sz w:val="18"/>
          <w:szCs w:val="18"/>
        </w:rPr>
      </w:pPr>
      <w:r w:rsidRPr="226F7AB6">
        <w:rPr>
          <w:rFonts w:ascii="Segoe UI" w:eastAsia="Segoe UI" w:hAnsi="Segoe UI" w:cs="Segoe UI"/>
          <w:sz w:val="18"/>
          <w:szCs w:val="18"/>
        </w:rPr>
        <w:t xml:space="preserve"> </w:t>
      </w:r>
    </w:p>
    <w:p w14:paraId="442F7629" w14:textId="18076974" w:rsidR="002A05D0" w:rsidRPr="002A05D0" w:rsidRDefault="2A4B7E57" w:rsidP="005007FD">
      <w:pPr>
        <w:spacing w:after="0" w:line="240" w:lineRule="auto"/>
        <w:ind w:left="567" w:hanging="567"/>
        <w:jc w:val="both"/>
        <w:textAlignment w:val="baseline"/>
        <w:rPr>
          <w:rFonts w:ascii="Calibri" w:eastAsia="Calibri" w:hAnsi="Calibri" w:cs="Calibri"/>
          <w:b/>
          <w:bCs/>
          <w:color w:val="000000" w:themeColor="text1"/>
        </w:rPr>
      </w:pPr>
      <w:r w:rsidRPr="226F7AB6">
        <w:rPr>
          <w:rFonts w:ascii="Calibri" w:eastAsia="Calibri" w:hAnsi="Calibri" w:cs="Calibri"/>
          <w:b/>
          <w:bCs/>
          <w:color w:val="000000" w:themeColor="text1"/>
        </w:rPr>
        <w:t xml:space="preserve">Armatúry s elektrickým </w:t>
      </w:r>
      <w:proofErr w:type="spellStart"/>
      <w:r w:rsidRPr="226F7AB6">
        <w:rPr>
          <w:rFonts w:ascii="Calibri" w:eastAsia="Calibri" w:hAnsi="Calibri" w:cs="Calibri"/>
          <w:b/>
          <w:bCs/>
          <w:color w:val="000000" w:themeColor="text1"/>
        </w:rPr>
        <w:t>servopohonom</w:t>
      </w:r>
      <w:proofErr w:type="spellEnd"/>
      <w:r w:rsidRPr="226F7AB6">
        <w:rPr>
          <w:rFonts w:ascii="Calibri" w:eastAsia="Calibri" w:hAnsi="Calibri" w:cs="Calibri"/>
          <w:b/>
          <w:bCs/>
          <w:color w:val="000000" w:themeColor="text1"/>
        </w:rPr>
        <w:t xml:space="preserve">  </w:t>
      </w:r>
    </w:p>
    <w:p w14:paraId="5E00E2A1" w14:textId="74A903A4" w:rsidR="002A05D0" w:rsidRPr="002A05D0" w:rsidRDefault="2A4B7E57" w:rsidP="00FF6E00">
      <w:pPr>
        <w:spacing w:after="0" w:line="240" w:lineRule="auto"/>
        <w:ind w:firstLine="567"/>
        <w:jc w:val="both"/>
        <w:textAlignment w:val="baseline"/>
        <w:rPr>
          <w:rFonts w:ascii="Calibri" w:eastAsia="Calibri" w:hAnsi="Calibri" w:cs="Calibri"/>
          <w:color w:val="000000" w:themeColor="text1"/>
        </w:rPr>
      </w:pPr>
      <w:r w:rsidRPr="226F7AB6">
        <w:rPr>
          <w:rFonts w:ascii="Calibri" w:eastAsia="Calibri" w:hAnsi="Calibri" w:cs="Calibri"/>
          <w:color w:val="000000" w:themeColor="text1"/>
        </w:rPr>
        <w:t xml:space="preserve">Všetky el. </w:t>
      </w:r>
      <w:proofErr w:type="spellStart"/>
      <w:r w:rsidRPr="226F7AB6">
        <w:rPr>
          <w:rFonts w:ascii="Calibri" w:eastAsia="Calibri" w:hAnsi="Calibri" w:cs="Calibri"/>
          <w:color w:val="000000" w:themeColor="text1"/>
        </w:rPr>
        <w:t>servopohony</w:t>
      </w:r>
      <w:proofErr w:type="spellEnd"/>
      <w:r w:rsidRPr="226F7AB6">
        <w:rPr>
          <w:rFonts w:ascii="Calibri" w:eastAsia="Calibri" w:hAnsi="Calibri" w:cs="Calibri"/>
          <w:color w:val="000000" w:themeColor="text1"/>
        </w:rPr>
        <w:t xml:space="preserve"> armatúr budú navrhnuté typu SMART. Na pripojovacie svorkovnice riadiaceho systému budú pripojené signalizačné a ovládacie obvody </w:t>
      </w:r>
      <w:proofErr w:type="spellStart"/>
      <w:r w:rsidRPr="226F7AB6">
        <w:rPr>
          <w:rFonts w:ascii="Calibri" w:eastAsia="Calibri" w:hAnsi="Calibri" w:cs="Calibri"/>
          <w:color w:val="000000" w:themeColor="text1"/>
        </w:rPr>
        <w:t>servopohonov</w:t>
      </w:r>
      <w:proofErr w:type="spellEnd"/>
      <w:r w:rsidRPr="226F7AB6">
        <w:rPr>
          <w:rFonts w:ascii="Calibri" w:eastAsia="Calibri" w:hAnsi="Calibri" w:cs="Calibri"/>
          <w:color w:val="000000" w:themeColor="text1"/>
        </w:rPr>
        <w:t xml:space="preserve">.  </w:t>
      </w:r>
    </w:p>
    <w:p w14:paraId="628C5E4E" w14:textId="3D2874A1" w:rsidR="002A05D0" w:rsidRPr="002A05D0" w:rsidRDefault="2A4B7E57" w:rsidP="005007FD">
      <w:pPr>
        <w:spacing w:after="0" w:line="240" w:lineRule="auto"/>
        <w:ind w:left="567" w:hanging="567"/>
        <w:jc w:val="both"/>
        <w:textAlignment w:val="baseline"/>
        <w:rPr>
          <w:rFonts w:ascii="Calibri" w:eastAsia="Calibri" w:hAnsi="Calibri" w:cs="Calibri"/>
          <w:color w:val="000000" w:themeColor="text1"/>
        </w:rPr>
      </w:pPr>
      <w:r w:rsidRPr="226F7AB6">
        <w:rPr>
          <w:rFonts w:ascii="Calibri" w:eastAsia="Calibri" w:hAnsi="Calibri" w:cs="Calibri"/>
          <w:color w:val="000000" w:themeColor="text1"/>
        </w:rPr>
        <w:t xml:space="preserve">Požiadavky na regulačné </w:t>
      </w:r>
      <w:proofErr w:type="spellStart"/>
      <w:r w:rsidRPr="226F7AB6">
        <w:rPr>
          <w:rFonts w:ascii="Calibri" w:eastAsia="Calibri" w:hAnsi="Calibri" w:cs="Calibri"/>
          <w:color w:val="000000" w:themeColor="text1"/>
        </w:rPr>
        <w:t>servopohony</w:t>
      </w:r>
      <w:proofErr w:type="spellEnd"/>
      <w:r w:rsidRPr="226F7AB6">
        <w:rPr>
          <w:rFonts w:ascii="Calibri" w:eastAsia="Calibri" w:hAnsi="Calibri" w:cs="Calibri"/>
          <w:color w:val="000000" w:themeColor="text1"/>
        </w:rPr>
        <w:t xml:space="preserve">: </w:t>
      </w:r>
    </w:p>
    <w:p w14:paraId="35689E27" w14:textId="61FFD16B" w:rsidR="002A05D0" w:rsidRPr="002A05D0" w:rsidRDefault="2A4B7E57" w:rsidP="005007FD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textAlignment w:val="baseline"/>
        <w:rPr>
          <w:rFonts w:ascii="Calibri" w:eastAsia="Calibri" w:hAnsi="Calibri" w:cs="Calibri"/>
        </w:rPr>
      </w:pPr>
      <w:r w:rsidRPr="226F7AB6">
        <w:rPr>
          <w:rFonts w:ascii="Calibri" w:eastAsia="Calibri" w:hAnsi="Calibri" w:cs="Calibri"/>
        </w:rPr>
        <w:t xml:space="preserve">Napájacie napätie 230 alebo 400 V AC </w:t>
      </w:r>
    </w:p>
    <w:p w14:paraId="326E6796" w14:textId="6A8F0A96" w:rsidR="002A05D0" w:rsidRPr="002A05D0" w:rsidRDefault="2A4B7E57" w:rsidP="005007FD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textAlignment w:val="baseline"/>
        <w:rPr>
          <w:rFonts w:ascii="Calibri" w:eastAsia="Calibri" w:hAnsi="Calibri" w:cs="Calibri"/>
        </w:rPr>
      </w:pPr>
      <w:proofErr w:type="spellStart"/>
      <w:r w:rsidRPr="226F7AB6">
        <w:rPr>
          <w:rFonts w:ascii="Calibri" w:eastAsia="Calibri" w:hAnsi="Calibri" w:cs="Calibri"/>
        </w:rPr>
        <w:t>Svorkovnicové</w:t>
      </w:r>
      <w:proofErr w:type="spellEnd"/>
      <w:r w:rsidRPr="226F7AB6">
        <w:rPr>
          <w:rFonts w:ascii="Calibri" w:eastAsia="Calibri" w:hAnsi="Calibri" w:cs="Calibri"/>
        </w:rPr>
        <w:t xml:space="preserve"> pripojenie </w:t>
      </w:r>
    </w:p>
    <w:p w14:paraId="3C68A71D" w14:textId="583E34B9" w:rsidR="002A05D0" w:rsidRPr="002A05D0" w:rsidRDefault="2A4B7E57" w:rsidP="005007FD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textAlignment w:val="baseline"/>
        <w:rPr>
          <w:rFonts w:ascii="Calibri" w:eastAsia="Calibri" w:hAnsi="Calibri" w:cs="Calibri"/>
        </w:rPr>
      </w:pPr>
      <w:r w:rsidRPr="226F7AB6">
        <w:rPr>
          <w:rFonts w:ascii="Calibri" w:eastAsia="Calibri" w:hAnsi="Calibri" w:cs="Calibri"/>
        </w:rPr>
        <w:t xml:space="preserve">Tepelný spínač vo vinutí elektromotora </w:t>
      </w:r>
    </w:p>
    <w:p w14:paraId="151D5308" w14:textId="7CA5E0F6" w:rsidR="002A05D0" w:rsidRPr="002A05D0" w:rsidRDefault="2A4B7E57" w:rsidP="005007FD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textAlignment w:val="baseline"/>
        <w:rPr>
          <w:rFonts w:ascii="Calibri" w:eastAsia="Calibri" w:hAnsi="Calibri" w:cs="Calibri"/>
        </w:rPr>
      </w:pPr>
      <w:r w:rsidRPr="226F7AB6">
        <w:rPr>
          <w:rFonts w:ascii="Calibri" w:eastAsia="Calibri" w:hAnsi="Calibri" w:cs="Calibri"/>
        </w:rPr>
        <w:t xml:space="preserve">Vypínanie v koncových polohách od polohy a od sily </w:t>
      </w:r>
    </w:p>
    <w:p w14:paraId="253F88E5" w14:textId="31476B10" w:rsidR="002A05D0" w:rsidRPr="002A05D0" w:rsidRDefault="2A4B7E57" w:rsidP="005007FD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textAlignment w:val="baseline"/>
        <w:rPr>
          <w:rFonts w:ascii="Calibri" w:eastAsia="Calibri" w:hAnsi="Calibri" w:cs="Calibri"/>
        </w:rPr>
      </w:pPr>
      <w:r w:rsidRPr="226F7AB6">
        <w:rPr>
          <w:rFonts w:ascii="Calibri" w:eastAsia="Calibri" w:hAnsi="Calibri" w:cs="Calibri"/>
        </w:rPr>
        <w:t xml:space="preserve">Vypínacia sila prestaviteľná od 50% do 100% </w:t>
      </w:r>
    </w:p>
    <w:p w14:paraId="543CB2A2" w14:textId="5BEDEA22" w:rsidR="002A05D0" w:rsidRPr="002A05D0" w:rsidRDefault="2A4B7E57" w:rsidP="005007FD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textAlignment w:val="baseline"/>
        <w:rPr>
          <w:rFonts w:ascii="Calibri" w:eastAsia="Calibri" w:hAnsi="Calibri" w:cs="Calibri"/>
        </w:rPr>
      </w:pPr>
      <w:r w:rsidRPr="226F7AB6">
        <w:rPr>
          <w:rFonts w:ascii="Calibri" w:eastAsia="Calibri" w:hAnsi="Calibri" w:cs="Calibri"/>
        </w:rPr>
        <w:t xml:space="preserve">Blokovanie momentu (sily) v koncových polohách </w:t>
      </w:r>
    </w:p>
    <w:p w14:paraId="338BA6B0" w14:textId="0B67ABD1" w:rsidR="002A05D0" w:rsidRPr="002A05D0" w:rsidRDefault="2A4B7E57" w:rsidP="005007FD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textAlignment w:val="baseline"/>
        <w:rPr>
          <w:rFonts w:ascii="Calibri" w:eastAsia="Calibri" w:hAnsi="Calibri" w:cs="Calibri"/>
        </w:rPr>
      </w:pPr>
      <w:r w:rsidRPr="226F7AB6">
        <w:rPr>
          <w:rFonts w:ascii="Calibri" w:eastAsia="Calibri" w:hAnsi="Calibri" w:cs="Calibri"/>
        </w:rPr>
        <w:t xml:space="preserve">Blokovanie momentu (sily) pri rozbehu </w:t>
      </w:r>
    </w:p>
    <w:p w14:paraId="3E811EB7" w14:textId="19E6AE43" w:rsidR="002A05D0" w:rsidRPr="002A05D0" w:rsidRDefault="2A4B7E57" w:rsidP="005007FD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textAlignment w:val="baseline"/>
        <w:rPr>
          <w:rFonts w:ascii="Calibri" w:eastAsia="Calibri" w:hAnsi="Calibri" w:cs="Calibri"/>
        </w:rPr>
      </w:pPr>
      <w:proofErr w:type="spellStart"/>
      <w:r w:rsidRPr="226F7AB6">
        <w:rPr>
          <w:rFonts w:ascii="Calibri" w:eastAsia="Calibri" w:hAnsi="Calibri" w:cs="Calibri"/>
        </w:rPr>
        <w:t>Signal</w:t>
      </w:r>
      <w:proofErr w:type="spellEnd"/>
      <w:r w:rsidRPr="226F7AB6">
        <w:rPr>
          <w:rFonts w:ascii="Calibri" w:eastAsia="Calibri" w:hAnsi="Calibri" w:cs="Calibri"/>
        </w:rPr>
        <w:t xml:space="preserve">. relé </w:t>
      </w:r>
      <w:proofErr w:type="spellStart"/>
      <w:r w:rsidRPr="226F7AB6">
        <w:rPr>
          <w:rFonts w:ascii="Calibri" w:eastAsia="Calibri" w:hAnsi="Calibri" w:cs="Calibri"/>
        </w:rPr>
        <w:t>konc</w:t>
      </w:r>
      <w:proofErr w:type="spellEnd"/>
      <w:r w:rsidRPr="226F7AB6">
        <w:rPr>
          <w:rFonts w:ascii="Calibri" w:eastAsia="Calibri" w:hAnsi="Calibri" w:cs="Calibri"/>
        </w:rPr>
        <w:t xml:space="preserve">. polohy OTV. </w:t>
      </w:r>
    </w:p>
    <w:p w14:paraId="655DE12E" w14:textId="47113D82" w:rsidR="002A05D0" w:rsidRPr="002A05D0" w:rsidRDefault="2A4B7E57" w:rsidP="005007FD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textAlignment w:val="baseline"/>
        <w:rPr>
          <w:rFonts w:ascii="Calibri" w:eastAsia="Calibri" w:hAnsi="Calibri" w:cs="Calibri"/>
        </w:rPr>
      </w:pPr>
      <w:proofErr w:type="spellStart"/>
      <w:r w:rsidRPr="226F7AB6">
        <w:rPr>
          <w:rFonts w:ascii="Calibri" w:eastAsia="Calibri" w:hAnsi="Calibri" w:cs="Calibri"/>
        </w:rPr>
        <w:t>Signal</w:t>
      </w:r>
      <w:proofErr w:type="spellEnd"/>
      <w:r w:rsidRPr="226F7AB6">
        <w:rPr>
          <w:rFonts w:ascii="Calibri" w:eastAsia="Calibri" w:hAnsi="Calibri" w:cs="Calibri"/>
        </w:rPr>
        <w:t xml:space="preserve">. relé  </w:t>
      </w:r>
      <w:proofErr w:type="spellStart"/>
      <w:r w:rsidRPr="226F7AB6">
        <w:rPr>
          <w:rFonts w:ascii="Calibri" w:eastAsia="Calibri" w:hAnsi="Calibri" w:cs="Calibri"/>
        </w:rPr>
        <w:t>konc</w:t>
      </w:r>
      <w:proofErr w:type="spellEnd"/>
      <w:r w:rsidRPr="226F7AB6">
        <w:rPr>
          <w:rFonts w:ascii="Calibri" w:eastAsia="Calibri" w:hAnsi="Calibri" w:cs="Calibri"/>
        </w:rPr>
        <w:t xml:space="preserve">. polohy ZATV. </w:t>
      </w:r>
    </w:p>
    <w:p w14:paraId="2F15A939" w14:textId="7EA6010E" w:rsidR="002A05D0" w:rsidRPr="002A05D0" w:rsidRDefault="2A4B7E57" w:rsidP="005007FD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textAlignment w:val="baseline"/>
        <w:rPr>
          <w:rFonts w:ascii="Calibri" w:eastAsia="Calibri" w:hAnsi="Calibri" w:cs="Calibri"/>
        </w:rPr>
      </w:pPr>
      <w:proofErr w:type="spellStart"/>
      <w:r w:rsidRPr="226F7AB6">
        <w:rPr>
          <w:rFonts w:ascii="Calibri" w:eastAsia="Calibri" w:hAnsi="Calibri" w:cs="Calibri"/>
        </w:rPr>
        <w:t>Signal</w:t>
      </w:r>
      <w:proofErr w:type="spellEnd"/>
      <w:r w:rsidRPr="226F7AB6">
        <w:rPr>
          <w:rFonts w:ascii="Calibri" w:eastAsia="Calibri" w:hAnsi="Calibri" w:cs="Calibri"/>
        </w:rPr>
        <w:t xml:space="preserve">. relé MIESTO-DIALKA </w:t>
      </w:r>
    </w:p>
    <w:p w14:paraId="6C4D00FF" w14:textId="01F8E9E8" w:rsidR="002A05D0" w:rsidRPr="002A05D0" w:rsidRDefault="2A4B7E57" w:rsidP="005007FD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textAlignment w:val="baseline"/>
        <w:rPr>
          <w:rFonts w:ascii="Calibri" w:eastAsia="Calibri" w:hAnsi="Calibri" w:cs="Calibri"/>
        </w:rPr>
      </w:pPr>
      <w:proofErr w:type="spellStart"/>
      <w:r w:rsidRPr="226F7AB6">
        <w:rPr>
          <w:rFonts w:ascii="Calibri" w:eastAsia="Calibri" w:hAnsi="Calibri" w:cs="Calibri"/>
        </w:rPr>
        <w:t>Signal</w:t>
      </w:r>
      <w:proofErr w:type="spellEnd"/>
      <w:r w:rsidRPr="226F7AB6">
        <w:rPr>
          <w:rFonts w:ascii="Calibri" w:eastAsia="Calibri" w:hAnsi="Calibri" w:cs="Calibri"/>
        </w:rPr>
        <w:t xml:space="preserve">. READY </w:t>
      </w:r>
    </w:p>
    <w:p w14:paraId="67B51AFA" w14:textId="31170FE4" w:rsidR="002A05D0" w:rsidRPr="002A05D0" w:rsidRDefault="2A4B7E57" w:rsidP="005007FD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textAlignment w:val="baseline"/>
        <w:rPr>
          <w:rFonts w:ascii="Calibri" w:eastAsia="Calibri" w:hAnsi="Calibri" w:cs="Calibri"/>
        </w:rPr>
      </w:pPr>
      <w:r w:rsidRPr="226F7AB6">
        <w:rPr>
          <w:rFonts w:ascii="Calibri" w:eastAsia="Calibri" w:hAnsi="Calibri" w:cs="Calibri"/>
        </w:rPr>
        <w:t xml:space="preserve">2x voľne programovateľné relé  </w:t>
      </w:r>
    </w:p>
    <w:p w14:paraId="4F24D099" w14:textId="413E83C8" w:rsidR="002A05D0" w:rsidRPr="002A05D0" w:rsidRDefault="2A4B7E57" w:rsidP="005007FD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textAlignment w:val="baseline"/>
        <w:rPr>
          <w:rFonts w:ascii="Calibri" w:eastAsia="Calibri" w:hAnsi="Calibri" w:cs="Calibri"/>
        </w:rPr>
      </w:pPr>
      <w:r w:rsidRPr="226F7AB6">
        <w:rPr>
          <w:rFonts w:ascii="Calibri" w:eastAsia="Calibri" w:hAnsi="Calibri" w:cs="Calibri"/>
        </w:rPr>
        <w:t xml:space="preserve">Ovládanie signálom 0/4 – 20 </w:t>
      </w:r>
      <w:proofErr w:type="spellStart"/>
      <w:r w:rsidRPr="226F7AB6">
        <w:rPr>
          <w:rFonts w:ascii="Calibri" w:eastAsia="Calibri" w:hAnsi="Calibri" w:cs="Calibri"/>
        </w:rPr>
        <w:t>mA</w:t>
      </w:r>
      <w:proofErr w:type="spellEnd"/>
      <w:r w:rsidRPr="226F7AB6">
        <w:rPr>
          <w:rFonts w:ascii="Calibri" w:eastAsia="Calibri" w:hAnsi="Calibri" w:cs="Calibri"/>
        </w:rPr>
        <w:t xml:space="preserve"> </w:t>
      </w:r>
    </w:p>
    <w:p w14:paraId="3CF3BB88" w14:textId="47A0209D" w:rsidR="002A05D0" w:rsidRPr="002A05D0" w:rsidRDefault="2A4B7E57" w:rsidP="005007FD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textAlignment w:val="baseline"/>
        <w:rPr>
          <w:rFonts w:ascii="Calibri" w:eastAsia="Calibri" w:hAnsi="Calibri" w:cs="Calibri"/>
        </w:rPr>
      </w:pPr>
      <w:r w:rsidRPr="226F7AB6">
        <w:rPr>
          <w:rFonts w:ascii="Calibri" w:eastAsia="Calibri" w:hAnsi="Calibri" w:cs="Calibri"/>
        </w:rPr>
        <w:t xml:space="preserve">Ovládanie napätím 24 V DC </w:t>
      </w:r>
    </w:p>
    <w:p w14:paraId="33B0A2B3" w14:textId="3FFE51B0" w:rsidR="002A05D0" w:rsidRPr="002A05D0" w:rsidRDefault="2A4B7E57" w:rsidP="005007FD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textAlignment w:val="baseline"/>
        <w:rPr>
          <w:rFonts w:ascii="Calibri" w:eastAsia="Calibri" w:hAnsi="Calibri" w:cs="Calibri"/>
        </w:rPr>
      </w:pPr>
      <w:r w:rsidRPr="226F7AB6">
        <w:rPr>
          <w:rFonts w:ascii="Calibri" w:eastAsia="Calibri" w:hAnsi="Calibri" w:cs="Calibri"/>
        </w:rPr>
        <w:t xml:space="preserve">Regulátor polohy </w:t>
      </w:r>
    </w:p>
    <w:p w14:paraId="04A6125E" w14:textId="395E351F" w:rsidR="002A05D0" w:rsidRPr="002A05D0" w:rsidRDefault="2A4B7E57" w:rsidP="005007FD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textAlignment w:val="baseline"/>
        <w:rPr>
          <w:rFonts w:ascii="Calibri" w:eastAsia="Calibri" w:hAnsi="Calibri" w:cs="Calibri"/>
        </w:rPr>
      </w:pPr>
      <w:r w:rsidRPr="226F7AB6">
        <w:rPr>
          <w:rFonts w:ascii="Calibri" w:eastAsia="Calibri" w:hAnsi="Calibri" w:cs="Calibri"/>
        </w:rPr>
        <w:t>Modul miestneho ovládania s </w:t>
      </w:r>
      <w:proofErr w:type="spellStart"/>
      <w:r w:rsidRPr="226F7AB6">
        <w:rPr>
          <w:rFonts w:ascii="Calibri" w:eastAsia="Calibri" w:hAnsi="Calibri" w:cs="Calibri"/>
        </w:rPr>
        <w:t>ovl</w:t>
      </w:r>
      <w:proofErr w:type="spellEnd"/>
      <w:r w:rsidRPr="226F7AB6">
        <w:rPr>
          <w:rFonts w:ascii="Calibri" w:eastAsia="Calibri" w:hAnsi="Calibri" w:cs="Calibri"/>
        </w:rPr>
        <w:t xml:space="preserve">. tlačidlami a displejom </w:t>
      </w:r>
    </w:p>
    <w:p w14:paraId="124CE079" w14:textId="1E817D58" w:rsidR="002A05D0" w:rsidRPr="002A05D0" w:rsidRDefault="2A4B7E57" w:rsidP="005007FD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textAlignment w:val="baseline"/>
        <w:rPr>
          <w:rFonts w:ascii="Calibri" w:eastAsia="Calibri" w:hAnsi="Calibri" w:cs="Calibri"/>
        </w:rPr>
      </w:pPr>
      <w:r w:rsidRPr="226F7AB6">
        <w:rPr>
          <w:rFonts w:ascii="Calibri" w:eastAsia="Calibri" w:hAnsi="Calibri" w:cs="Calibri"/>
        </w:rPr>
        <w:t xml:space="preserve">Parametrizácia a nastavenie </w:t>
      </w:r>
      <w:proofErr w:type="spellStart"/>
      <w:r w:rsidRPr="226F7AB6">
        <w:rPr>
          <w:rFonts w:ascii="Calibri" w:eastAsia="Calibri" w:hAnsi="Calibri" w:cs="Calibri"/>
        </w:rPr>
        <w:t>servopohonu</w:t>
      </w:r>
      <w:proofErr w:type="spellEnd"/>
      <w:r w:rsidRPr="226F7AB6">
        <w:rPr>
          <w:rFonts w:ascii="Calibri" w:eastAsia="Calibri" w:hAnsi="Calibri" w:cs="Calibri"/>
        </w:rPr>
        <w:t xml:space="preserve"> pomocou  modulu miestneho ovládania s </w:t>
      </w:r>
      <w:proofErr w:type="spellStart"/>
      <w:r w:rsidRPr="226F7AB6">
        <w:rPr>
          <w:rFonts w:ascii="Calibri" w:eastAsia="Calibri" w:hAnsi="Calibri" w:cs="Calibri"/>
        </w:rPr>
        <w:t>ovl</w:t>
      </w:r>
      <w:proofErr w:type="spellEnd"/>
      <w:r w:rsidRPr="226F7AB6">
        <w:rPr>
          <w:rFonts w:ascii="Calibri" w:eastAsia="Calibri" w:hAnsi="Calibri" w:cs="Calibri"/>
        </w:rPr>
        <w:t xml:space="preserve">. tlačidlami a displejom </w:t>
      </w:r>
    </w:p>
    <w:p w14:paraId="491F1AA4" w14:textId="7B55B3F7" w:rsidR="002A05D0" w:rsidRPr="002A05D0" w:rsidRDefault="2A4B7E57" w:rsidP="005007FD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textAlignment w:val="baseline"/>
        <w:rPr>
          <w:rFonts w:ascii="Calibri" w:eastAsia="Calibri" w:hAnsi="Calibri" w:cs="Calibri"/>
        </w:rPr>
      </w:pPr>
      <w:r w:rsidRPr="226F7AB6">
        <w:rPr>
          <w:rFonts w:ascii="Calibri" w:eastAsia="Calibri" w:hAnsi="Calibri" w:cs="Calibri"/>
        </w:rPr>
        <w:t xml:space="preserve">Bezpečnostná funkcia (reakcia na poruchu) </w:t>
      </w:r>
    </w:p>
    <w:p w14:paraId="0040BC87" w14:textId="22387751" w:rsidR="002A05D0" w:rsidRPr="002A05D0" w:rsidRDefault="2A4B7E57" w:rsidP="005007FD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textAlignment w:val="baseline"/>
        <w:rPr>
          <w:rFonts w:ascii="Calibri" w:eastAsia="Calibri" w:hAnsi="Calibri" w:cs="Calibri"/>
        </w:rPr>
      </w:pPr>
      <w:r w:rsidRPr="226F7AB6">
        <w:rPr>
          <w:rFonts w:ascii="Calibri" w:eastAsia="Calibri" w:hAnsi="Calibri" w:cs="Calibri"/>
        </w:rPr>
        <w:t xml:space="preserve">Prúdový vysielač polohy 4 - 20 </w:t>
      </w:r>
      <w:proofErr w:type="spellStart"/>
      <w:r w:rsidRPr="226F7AB6">
        <w:rPr>
          <w:rFonts w:ascii="Calibri" w:eastAsia="Calibri" w:hAnsi="Calibri" w:cs="Calibri"/>
        </w:rPr>
        <w:t>mA</w:t>
      </w:r>
      <w:proofErr w:type="spellEnd"/>
      <w:r w:rsidRPr="226F7AB6">
        <w:rPr>
          <w:rFonts w:ascii="Calibri" w:eastAsia="Calibri" w:hAnsi="Calibri" w:cs="Calibri"/>
        </w:rPr>
        <w:t xml:space="preserve">  </w:t>
      </w:r>
    </w:p>
    <w:p w14:paraId="36172A53" w14:textId="1F988BDE" w:rsidR="002A05D0" w:rsidRPr="002A05D0" w:rsidRDefault="2A4B7E57" w:rsidP="005007FD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textAlignment w:val="baseline"/>
        <w:rPr>
          <w:rFonts w:ascii="Calibri" w:eastAsia="Calibri" w:hAnsi="Calibri" w:cs="Calibri"/>
        </w:rPr>
      </w:pPr>
      <w:r w:rsidRPr="226F7AB6">
        <w:rPr>
          <w:rFonts w:ascii="Calibri" w:eastAsia="Calibri" w:hAnsi="Calibri" w:cs="Calibri"/>
        </w:rPr>
        <w:t xml:space="preserve">Pomocné výstupné napätie 24 V DC,  pre napájanie ovládacích vstupov </w:t>
      </w:r>
    </w:p>
    <w:p w14:paraId="0C561EA8" w14:textId="30C1474C" w:rsidR="002A05D0" w:rsidRPr="002A05D0" w:rsidRDefault="2A4B7E57" w:rsidP="005007FD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textAlignment w:val="baseline"/>
        <w:rPr>
          <w:rFonts w:ascii="Calibri" w:eastAsia="Calibri" w:hAnsi="Calibri" w:cs="Calibri"/>
        </w:rPr>
      </w:pPr>
      <w:r w:rsidRPr="226F7AB6">
        <w:rPr>
          <w:rFonts w:ascii="Calibri" w:eastAsia="Calibri" w:hAnsi="Calibri" w:cs="Calibri"/>
        </w:rPr>
        <w:t xml:space="preserve">Výstup chybových hlásení so zobrazením chyb. kódu na displeji </w:t>
      </w:r>
    </w:p>
    <w:p w14:paraId="7279EDB5" w14:textId="233570A1" w:rsidR="002A05D0" w:rsidRPr="002A05D0" w:rsidRDefault="2A4B7E57" w:rsidP="005007FD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textAlignment w:val="baseline"/>
        <w:rPr>
          <w:rFonts w:ascii="Calibri" w:eastAsia="Calibri" w:hAnsi="Calibri" w:cs="Calibri"/>
        </w:rPr>
      </w:pPr>
      <w:r w:rsidRPr="226F7AB6">
        <w:rPr>
          <w:rFonts w:ascii="Calibri" w:eastAsia="Calibri" w:hAnsi="Calibri" w:cs="Calibri"/>
        </w:rPr>
        <w:t xml:space="preserve">Vyhrievací odpor  </w:t>
      </w:r>
    </w:p>
    <w:p w14:paraId="4F37AD71" w14:textId="022C6E8D" w:rsidR="002A05D0" w:rsidRPr="002A05D0" w:rsidRDefault="2A4B7E57" w:rsidP="005007FD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textAlignment w:val="baseline"/>
        <w:rPr>
          <w:rFonts w:ascii="Calibri" w:eastAsia="Calibri" w:hAnsi="Calibri" w:cs="Calibri"/>
        </w:rPr>
      </w:pPr>
      <w:r w:rsidRPr="226F7AB6">
        <w:rPr>
          <w:rFonts w:ascii="Calibri" w:eastAsia="Calibri" w:hAnsi="Calibri" w:cs="Calibri"/>
        </w:rPr>
        <w:t xml:space="preserve">Mechanický ukazovateľ polohy </w:t>
      </w:r>
    </w:p>
    <w:p w14:paraId="12C0F815" w14:textId="2FEB76D7" w:rsidR="002A05D0" w:rsidRPr="002A05D0" w:rsidRDefault="2A4B7E57" w:rsidP="005007FD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textAlignment w:val="baseline"/>
        <w:rPr>
          <w:rFonts w:ascii="Calibri" w:eastAsia="Calibri" w:hAnsi="Calibri" w:cs="Calibri"/>
        </w:rPr>
      </w:pPr>
      <w:r w:rsidRPr="226F7AB6">
        <w:rPr>
          <w:rFonts w:ascii="Calibri" w:eastAsia="Calibri" w:hAnsi="Calibri" w:cs="Calibri"/>
        </w:rPr>
        <w:t xml:space="preserve">Ručné ovládanie </w:t>
      </w:r>
    </w:p>
    <w:p w14:paraId="549876BF" w14:textId="64ED491E" w:rsidR="002A05D0" w:rsidRPr="002A05D0" w:rsidRDefault="2A4B7E57" w:rsidP="005007FD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textAlignment w:val="baseline"/>
        <w:rPr>
          <w:rFonts w:ascii="Calibri" w:eastAsia="Calibri" w:hAnsi="Calibri" w:cs="Calibri"/>
        </w:rPr>
      </w:pPr>
      <w:r w:rsidRPr="226F7AB6">
        <w:rPr>
          <w:rFonts w:ascii="Calibri" w:eastAsia="Calibri" w:hAnsi="Calibri" w:cs="Calibri"/>
        </w:rPr>
        <w:t xml:space="preserve">Teplota okolia –25°C + 60°C; stupeň krytia IP67 </w:t>
      </w:r>
    </w:p>
    <w:p w14:paraId="476AE041" w14:textId="606E7A9A" w:rsidR="002A05D0" w:rsidRPr="002A05D0" w:rsidRDefault="2A4B7E57" w:rsidP="005007FD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textAlignment w:val="baseline"/>
        <w:rPr>
          <w:rFonts w:ascii="Calibri" w:eastAsia="Calibri" w:hAnsi="Calibri" w:cs="Calibri"/>
        </w:rPr>
      </w:pPr>
      <w:r w:rsidRPr="226F7AB6">
        <w:rPr>
          <w:rFonts w:ascii="Calibri" w:eastAsia="Calibri" w:hAnsi="Calibri" w:cs="Calibri"/>
        </w:rPr>
        <w:t xml:space="preserve">Nastavenie vypínacej sily na požadovanú hodnotu zo zvoleného rozsahu </w:t>
      </w:r>
    </w:p>
    <w:p w14:paraId="77E8E58A" w14:textId="345ABBD6" w:rsidR="002A05D0" w:rsidRPr="002A05D0" w:rsidRDefault="2A4B7E57" w:rsidP="005007FD">
      <w:pPr>
        <w:spacing w:after="0" w:line="240" w:lineRule="auto"/>
        <w:ind w:left="567" w:hanging="567"/>
        <w:jc w:val="both"/>
        <w:textAlignment w:val="baseline"/>
        <w:rPr>
          <w:rFonts w:ascii="Calibri" w:eastAsia="Calibri" w:hAnsi="Calibri" w:cs="Calibri"/>
          <w:color w:val="000000" w:themeColor="text1"/>
        </w:rPr>
      </w:pPr>
      <w:r w:rsidRPr="226F7AB6">
        <w:rPr>
          <w:rFonts w:ascii="Calibri" w:eastAsia="Calibri" w:hAnsi="Calibri" w:cs="Calibri"/>
          <w:color w:val="000000" w:themeColor="text1"/>
        </w:rPr>
        <w:t xml:space="preserve">Požiadavky na uzatváracie </w:t>
      </w:r>
      <w:proofErr w:type="spellStart"/>
      <w:r w:rsidRPr="226F7AB6">
        <w:rPr>
          <w:rFonts w:ascii="Calibri" w:eastAsia="Calibri" w:hAnsi="Calibri" w:cs="Calibri"/>
          <w:color w:val="000000" w:themeColor="text1"/>
        </w:rPr>
        <w:t>servopohony</w:t>
      </w:r>
      <w:proofErr w:type="spellEnd"/>
      <w:r w:rsidRPr="226F7AB6">
        <w:rPr>
          <w:rFonts w:ascii="Calibri" w:eastAsia="Calibri" w:hAnsi="Calibri" w:cs="Calibri"/>
          <w:color w:val="000000" w:themeColor="text1"/>
        </w:rPr>
        <w:t xml:space="preserve">: </w:t>
      </w:r>
    </w:p>
    <w:p w14:paraId="0009D24C" w14:textId="33E91C99" w:rsidR="002A05D0" w:rsidRPr="002A05D0" w:rsidRDefault="2A4B7E57" w:rsidP="005007FD">
      <w:pPr>
        <w:pStyle w:val="Odsekzoznamu"/>
        <w:numPr>
          <w:ilvl w:val="0"/>
          <w:numId w:val="7"/>
        </w:numPr>
        <w:spacing w:after="0" w:line="240" w:lineRule="auto"/>
        <w:ind w:left="567" w:hanging="567"/>
        <w:jc w:val="both"/>
        <w:textAlignment w:val="baseline"/>
        <w:rPr>
          <w:rFonts w:ascii="Calibri" w:eastAsia="Calibri" w:hAnsi="Calibri" w:cs="Calibri"/>
        </w:rPr>
      </w:pPr>
      <w:r w:rsidRPr="226F7AB6">
        <w:rPr>
          <w:rFonts w:ascii="Calibri" w:eastAsia="Calibri" w:hAnsi="Calibri" w:cs="Calibri"/>
        </w:rPr>
        <w:t xml:space="preserve">Napájacie napätie 230 alebo 400 V AC </w:t>
      </w:r>
    </w:p>
    <w:p w14:paraId="56D7C61C" w14:textId="6440B001" w:rsidR="002A05D0" w:rsidRPr="002A05D0" w:rsidRDefault="2A4B7E57" w:rsidP="005007FD">
      <w:pPr>
        <w:pStyle w:val="Odsekzoznamu"/>
        <w:numPr>
          <w:ilvl w:val="0"/>
          <w:numId w:val="7"/>
        </w:numPr>
        <w:spacing w:after="0" w:line="240" w:lineRule="auto"/>
        <w:ind w:left="567" w:hanging="567"/>
        <w:jc w:val="both"/>
        <w:textAlignment w:val="baseline"/>
        <w:rPr>
          <w:rFonts w:ascii="Calibri" w:eastAsia="Calibri" w:hAnsi="Calibri" w:cs="Calibri"/>
        </w:rPr>
      </w:pPr>
      <w:proofErr w:type="spellStart"/>
      <w:r w:rsidRPr="226F7AB6">
        <w:rPr>
          <w:rFonts w:ascii="Calibri" w:eastAsia="Calibri" w:hAnsi="Calibri" w:cs="Calibri"/>
        </w:rPr>
        <w:t>Svorkovnicové</w:t>
      </w:r>
      <w:proofErr w:type="spellEnd"/>
      <w:r w:rsidRPr="226F7AB6">
        <w:rPr>
          <w:rFonts w:ascii="Calibri" w:eastAsia="Calibri" w:hAnsi="Calibri" w:cs="Calibri"/>
        </w:rPr>
        <w:t xml:space="preserve"> pripojenie </w:t>
      </w:r>
    </w:p>
    <w:p w14:paraId="4C6D0FEA" w14:textId="5604A66E" w:rsidR="002A05D0" w:rsidRPr="002A05D0" w:rsidRDefault="2A4B7E57" w:rsidP="005007FD">
      <w:pPr>
        <w:pStyle w:val="Odsekzoznamu"/>
        <w:numPr>
          <w:ilvl w:val="0"/>
          <w:numId w:val="7"/>
        </w:numPr>
        <w:spacing w:after="0" w:line="240" w:lineRule="auto"/>
        <w:ind w:left="567" w:hanging="567"/>
        <w:jc w:val="both"/>
        <w:textAlignment w:val="baseline"/>
        <w:rPr>
          <w:rFonts w:ascii="Calibri" w:eastAsia="Calibri" w:hAnsi="Calibri" w:cs="Calibri"/>
        </w:rPr>
      </w:pPr>
      <w:r w:rsidRPr="226F7AB6">
        <w:rPr>
          <w:rFonts w:ascii="Calibri" w:eastAsia="Calibri" w:hAnsi="Calibri" w:cs="Calibri"/>
        </w:rPr>
        <w:t xml:space="preserve">Tepelný spínač vo vinutí elektromotora </w:t>
      </w:r>
    </w:p>
    <w:p w14:paraId="2AC85338" w14:textId="3E3E7118" w:rsidR="002A05D0" w:rsidRPr="002A05D0" w:rsidRDefault="2A4B7E57" w:rsidP="005007FD">
      <w:pPr>
        <w:pStyle w:val="Odsekzoznamu"/>
        <w:numPr>
          <w:ilvl w:val="0"/>
          <w:numId w:val="7"/>
        </w:numPr>
        <w:spacing w:after="0" w:line="240" w:lineRule="auto"/>
        <w:ind w:left="567" w:hanging="567"/>
        <w:jc w:val="both"/>
        <w:textAlignment w:val="baseline"/>
        <w:rPr>
          <w:rFonts w:ascii="Calibri" w:eastAsia="Calibri" w:hAnsi="Calibri" w:cs="Calibri"/>
        </w:rPr>
      </w:pPr>
      <w:r w:rsidRPr="226F7AB6">
        <w:rPr>
          <w:rFonts w:ascii="Calibri" w:eastAsia="Calibri" w:hAnsi="Calibri" w:cs="Calibri"/>
        </w:rPr>
        <w:t xml:space="preserve">Vypínanie v koncových polohách od polohy a od sily </w:t>
      </w:r>
    </w:p>
    <w:p w14:paraId="347E4202" w14:textId="65063344" w:rsidR="002A05D0" w:rsidRPr="002A05D0" w:rsidRDefault="2A4B7E57" w:rsidP="005007FD">
      <w:pPr>
        <w:pStyle w:val="Odsekzoznamu"/>
        <w:numPr>
          <w:ilvl w:val="0"/>
          <w:numId w:val="7"/>
        </w:numPr>
        <w:spacing w:after="0" w:line="240" w:lineRule="auto"/>
        <w:ind w:left="567" w:hanging="567"/>
        <w:jc w:val="both"/>
        <w:textAlignment w:val="baseline"/>
        <w:rPr>
          <w:rFonts w:ascii="Calibri" w:eastAsia="Calibri" w:hAnsi="Calibri" w:cs="Calibri"/>
        </w:rPr>
      </w:pPr>
      <w:r w:rsidRPr="226F7AB6">
        <w:rPr>
          <w:rFonts w:ascii="Calibri" w:eastAsia="Calibri" w:hAnsi="Calibri" w:cs="Calibri"/>
        </w:rPr>
        <w:t xml:space="preserve">Vypínacia sila prestaviteľná od 50% do 100% </w:t>
      </w:r>
    </w:p>
    <w:p w14:paraId="6B5049E2" w14:textId="1B5A8FF4" w:rsidR="002A05D0" w:rsidRPr="002A05D0" w:rsidRDefault="2A4B7E57" w:rsidP="005007FD">
      <w:pPr>
        <w:pStyle w:val="Odsekzoznamu"/>
        <w:numPr>
          <w:ilvl w:val="0"/>
          <w:numId w:val="7"/>
        </w:numPr>
        <w:spacing w:after="0" w:line="240" w:lineRule="auto"/>
        <w:ind w:left="567" w:hanging="567"/>
        <w:jc w:val="both"/>
        <w:textAlignment w:val="baseline"/>
        <w:rPr>
          <w:rFonts w:ascii="Calibri" w:eastAsia="Calibri" w:hAnsi="Calibri" w:cs="Calibri"/>
        </w:rPr>
      </w:pPr>
      <w:r w:rsidRPr="226F7AB6">
        <w:rPr>
          <w:rFonts w:ascii="Calibri" w:eastAsia="Calibri" w:hAnsi="Calibri" w:cs="Calibri"/>
        </w:rPr>
        <w:lastRenderedPageBreak/>
        <w:t xml:space="preserve">Blokovanie momentu (sily) v koncových polohách </w:t>
      </w:r>
    </w:p>
    <w:p w14:paraId="08858FE3" w14:textId="0F96C10B" w:rsidR="002A05D0" w:rsidRPr="002A05D0" w:rsidRDefault="2A4B7E57" w:rsidP="005007FD">
      <w:pPr>
        <w:pStyle w:val="Odsekzoznamu"/>
        <w:numPr>
          <w:ilvl w:val="0"/>
          <w:numId w:val="7"/>
        </w:numPr>
        <w:spacing w:after="0" w:line="240" w:lineRule="auto"/>
        <w:ind w:left="567" w:hanging="567"/>
        <w:jc w:val="both"/>
        <w:textAlignment w:val="baseline"/>
        <w:rPr>
          <w:rFonts w:ascii="Calibri" w:eastAsia="Calibri" w:hAnsi="Calibri" w:cs="Calibri"/>
        </w:rPr>
      </w:pPr>
      <w:r w:rsidRPr="226F7AB6">
        <w:rPr>
          <w:rFonts w:ascii="Calibri" w:eastAsia="Calibri" w:hAnsi="Calibri" w:cs="Calibri"/>
        </w:rPr>
        <w:t xml:space="preserve">Blokovanie momentu (sily) pri rozbehu </w:t>
      </w:r>
    </w:p>
    <w:p w14:paraId="0CDDC7D7" w14:textId="4F402EA2" w:rsidR="002A05D0" w:rsidRPr="002A05D0" w:rsidRDefault="2A4B7E57" w:rsidP="005007FD">
      <w:pPr>
        <w:pStyle w:val="Odsekzoznamu"/>
        <w:numPr>
          <w:ilvl w:val="0"/>
          <w:numId w:val="7"/>
        </w:numPr>
        <w:spacing w:after="0" w:line="240" w:lineRule="auto"/>
        <w:ind w:left="567" w:hanging="567"/>
        <w:jc w:val="both"/>
        <w:textAlignment w:val="baseline"/>
        <w:rPr>
          <w:rFonts w:ascii="Calibri" w:eastAsia="Calibri" w:hAnsi="Calibri" w:cs="Calibri"/>
        </w:rPr>
      </w:pPr>
      <w:proofErr w:type="spellStart"/>
      <w:r w:rsidRPr="226F7AB6">
        <w:rPr>
          <w:rFonts w:ascii="Calibri" w:eastAsia="Calibri" w:hAnsi="Calibri" w:cs="Calibri"/>
        </w:rPr>
        <w:t>Signal</w:t>
      </w:r>
      <w:proofErr w:type="spellEnd"/>
      <w:r w:rsidRPr="226F7AB6">
        <w:rPr>
          <w:rFonts w:ascii="Calibri" w:eastAsia="Calibri" w:hAnsi="Calibri" w:cs="Calibri"/>
        </w:rPr>
        <w:t xml:space="preserve">. relé </w:t>
      </w:r>
      <w:proofErr w:type="spellStart"/>
      <w:r w:rsidRPr="226F7AB6">
        <w:rPr>
          <w:rFonts w:ascii="Calibri" w:eastAsia="Calibri" w:hAnsi="Calibri" w:cs="Calibri"/>
        </w:rPr>
        <w:t>konc</w:t>
      </w:r>
      <w:proofErr w:type="spellEnd"/>
      <w:r w:rsidRPr="226F7AB6">
        <w:rPr>
          <w:rFonts w:ascii="Calibri" w:eastAsia="Calibri" w:hAnsi="Calibri" w:cs="Calibri"/>
        </w:rPr>
        <w:t xml:space="preserve">. polohy OTV. </w:t>
      </w:r>
    </w:p>
    <w:p w14:paraId="119FF79D" w14:textId="7498B96D" w:rsidR="002A05D0" w:rsidRPr="002A05D0" w:rsidRDefault="2A4B7E57" w:rsidP="005007FD">
      <w:pPr>
        <w:pStyle w:val="Odsekzoznamu"/>
        <w:numPr>
          <w:ilvl w:val="0"/>
          <w:numId w:val="7"/>
        </w:numPr>
        <w:spacing w:after="0" w:line="240" w:lineRule="auto"/>
        <w:ind w:left="567" w:hanging="567"/>
        <w:jc w:val="both"/>
        <w:textAlignment w:val="baseline"/>
        <w:rPr>
          <w:rFonts w:ascii="Calibri" w:eastAsia="Calibri" w:hAnsi="Calibri" w:cs="Calibri"/>
        </w:rPr>
      </w:pPr>
      <w:proofErr w:type="spellStart"/>
      <w:r w:rsidRPr="226F7AB6">
        <w:rPr>
          <w:rFonts w:ascii="Calibri" w:eastAsia="Calibri" w:hAnsi="Calibri" w:cs="Calibri"/>
        </w:rPr>
        <w:t>Signal</w:t>
      </w:r>
      <w:proofErr w:type="spellEnd"/>
      <w:r w:rsidRPr="226F7AB6">
        <w:rPr>
          <w:rFonts w:ascii="Calibri" w:eastAsia="Calibri" w:hAnsi="Calibri" w:cs="Calibri"/>
        </w:rPr>
        <w:t xml:space="preserve">. relé  </w:t>
      </w:r>
      <w:proofErr w:type="spellStart"/>
      <w:r w:rsidRPr="226F7AB6">
        <w:rPr>
          <w:rFonts w:ascii="Calibri" w:eastAsia="Calibri" w:hAnsi="Calibri" w:cs="Calibri"/>
        </w:rPr>
        <w:t>konc</w:t>
      </w:r>
      <w:proofErr w:type="spellEnd"/>
      <w:r w:rsidRPr="226F7AB6">
        <w:rPr>
          <w:rFonts w:ascii="Calibri" w:eastAsia="Calibri" w:hAnsi="Calibri" w:cs="Calibri"/>
        </w:rPr>
        <w:t xml:space="preserve">. polohy ZATV. </w:t>
      </w:r>
    </w:p>
    <w:p w14:paraId="40752383" w14:textId="4C45EB0B" w:rsidR="002A05D0" w:rsidRPr="002A05D0" w:rsidRDefault="2A4B7E57" w:rsidP="005007FD">
      <w:pPr>
        <w:pStyle w:val="Odsekzoznamu"/>
        <w:numPr>
          <w:ilvl w:val="0"/>
          <w:numId w:val="7"/>
        </w:numPr>
        <w:spacing w:after="0" w:line="240" w:lineRule="auto"/>
        <w:ind w:left="567" w:hanging="567"/>
        <w:jc w:val="both"/>
        <w:textAlignment w:val="baseline"/>
        <w:rPr>
          <w:rFonts w:ascii="Calibri" w:eastAsia="Calibri" w:hAnsi="Calibri" w:cs="Calibri"/>
        </w:rPr>
      </w:pPr>
      <w:proofErr w:type="spellStart"/>
      <w:r w:rsidRPr="226F7AB6">
        <w:rPr>
          <w:rFonts w:ascii="Calibri" w:eastAsia="Calibri" w:hAnsi="Calibri" w:cs="Calibri"/>
        </w:rPr>
        <w:t>Signal</w:t>
      </w:r>
      <w:proofErr w:type="spellEnd"/>
      <w:r w:rsidRPr="226F7AB6">
        <w:rPr>
          <w:rFonts w:ascii="Calibri" w:eastAsia="Calibri" w:hAnsi="Calibri" w:cs="Calibri"/>
        </w:rPr>
        <w:t xml:space="preserve">. relé MIESTO-DIALKA </w:t>
      </w:r>
    </w:p>
    <w:p w14:paraId="47AE3983" w14:textId="7ACC2FA0" w:rsidR="002A05D0" w:rsidRPr="002A05D0" w:rsidRDefault="2A4B7E57" w:rsidP="005007FD">
      <w:pPr>
        <w:pStyle w:val="Odsekzoznamu"/>
        <w:numPr>
          <w:ilvl w:val="0"/>
          <w:numId w:val="7"/>
        </w:numPr>
        <w:spacing w:after="0" w:line="240" w:lineRule="auto"/>
        <w:ind w:left="567" w:hanging="567"/>
        <w:jc w:val="both"/>
        <w:textAlignment w:val="baseline"/>
        <w:rPr>
          <w:rFonts w:ascii="Calibri" w:eastAsia="Calibri" w:hAnsi="Calibri" w:cs="Calibri"/>
        </w:rPr>
      </w:pPr>
      <w:proofErr w:type="spellStart"/>
      <w:r w:rsidRPr="226F7AB6">
        <w:rPr>
          <w:rFonts w:ascii="Calibri" w:eastAsia="Calibri" w:hAnsi="Calibri" w:cs="Calibri"/>
        </w:rPr>
        <w:t>Signal</w:t>
      </w:r>
      <w:proofErr w:type="spellEnd"/>
      <w:r w:rsidRPr="226F7AB6">
        <w:rPr>
          <w:rFonts w:ascii="Calibri" w:eastAsia="Calibri" w:hAnsi="Calibri" w:cs="Calibri"/>
        </w:rPr>
        <w:t xml:space="preserve">. READY </w:t>
      </w:r>
    </w:p>
    <w:p w14:paraId="5CA78BDC" w14:textId="63354A61" w:rsidR="002A05D0" w:rsidRPr="002A05D0" w:rsidRDefault="2A4B7E57" w:rsidP="005007FD">
      <w:pPr>
        <w:pStyle w:val="Odsekzoznamu"/>
        <w:numPr>
          <w:ilvl w:val="0"/>
          <w:numId w:val="6"/>
        </w:numPr>
        <w:spacing w:after="0" w:line="240" w:lineRule="auto"/>
        <w:ind w:left="567" w:hanging="567"/>
        <w:jc w:val="both"/>
        <w:textAlignment w:val="baseline"/>
        <w:rPr>
          <w:rFonts w:ascii="Calibri" w:eastAsia="Calibri" w:hAnsi="Calibri" w:cs="Calibri"/>
        </w:rPr>
      </w:pPr>
      <w:r w:rsidRPr="226F7AB6">
        <w:rPr>
          <w:rFonts w:ascii="Calibri" w:eastAsia="Calibri" w:hAnsi="Calibri" w:cs="Calibri"/>
        </w:rPr>
        <w:t xml:space="preserve">2x voľne programovateľné relé  </w:t>
      </w:r>
    </w:p>
    <w:p w14:paraId="592D5B13" w14:textId="36E3F174" w:rsidR="002A05D0" w:rsidRPr="002A05D0" w:rsidRDefault="2A4B7E57" w:rsidP="005007FD">
      <w:pPr>
        <w:pStyle w:val="Odsekzoznamu"/>
        <w:numPr>
          <w:ilvl w:val="0"/>
          <w:numId w:val="6"/>
        </w:numPr>
        <w:spacing w:after="0" w:line="240" w:lineRule="auto"/>
        <w:ind w:left="567" w:hanging="567"/>
        <w:jc w:val="both"/>
        <w:textAlignment w:val="baseline"/>
        <w:rPr>
          <w:rFonts w:ascii="Calibri" w:eastAsia="Calibri" w:hAnsi="Calibri" w:cs="Calibri"/>
        </w:rPr>
      </w:pPr>
      <w:r w:rsidRPr="226F7AB6">
        <w:rPr>
          <w:rFonts w:ascii="Calibri" w:eastAsia="Calibri" w:hAnsi="Calibri" w:cs="Calibri"/>
        </w:rPr>
        <w:t xml:space="preserve">Ovládanie napätím 24 V DC </w:t>
      </w:r>
    </w:p>
    <w:p w14:paraId="4C98D35A" w14:textId="5989A3EE" w:rsidR="002A05D0" w:rsidRPr="002A05D0" w:rsidRDefault="2A4B7E57" w:rsidP="005007FD">
      <w:pPr>
        <w:pStyle w:val="Odsekzoznamu"/>
        <w:numPr>
          <w:ilvl w:val="0"/>
          <w:numId w:val="6"/>
        </w:numPr>
        <w:spacing w:after="0" w:line="240" w:lineRule="auto"/>
        <w:ind w:left="567" w:hanging="567"/>
        <w:jc w:val="both"/>
        <w:textAlignment w:val="baseline"/>
        <w:rPr>
          <w:rFonts w:ascii="Calibri" w:eastAsia="Calibri" w:hAnsi="Calibri" w:cs="Calibri"/>
        </w:rPr>
      </w:pPr>
      <w:r w:rsidRPr="226F7AB6">
        <w:rPr>
          <w:rFonts w:ascii="Calibri" w:eastAsia="Calibri" w:hAnsi="Calibri" w:cs="Calibri"/>
        </w:rPr>
        <w:t>Modul miestneho ovládania s </w:t>
      </w:r>
      <w:proofErr w:type="spellStart"/>
      <w:r w:rsidRPr="226F7AB6">
        <w:rPr>
          <w:rFonts w:ascii="Calibri" w:eastAsia="Calibri" w:hAnsi="Calibri" w:cs="Calibri"/>
        </w:rPr>
        <w:t>ovl</w:t>
      </w:r>
      <w:proofErr w:type="spellEnd"/>
      <w:r w:rsidRPr="226F7AB6">
        <w:rPr>
          <w:rFonts w:ascii="Calibri" w:eastAsia="Calibri" w:hAnsi="Calibri" w:cs="Calibri"/>
        </w:rPr>
        <w:t xml:space="preserve">. tlačidlami a displejom </w:t>
      </w:r>
    </w:p>
    <w:p w14:paraId="18BF6708" w14:textId="5560BEF5" w:rsidR="002A05D0" w:rsidRPr="002A05D0" w:rsidRDefault="2A4B7E57" w:rsidP="005007FD">
      <w:pPr>
        <w:pStyle w:val="Odsekzoznamu"/>
        <w:numPr>
          <w:ilvl w:val="0"/>
          <w:numId w:val="6"/>
        </w:numPr>
        <w:spacing w:after="0" w:line="240" w:lineRule="auto"/>
        <w:ind w:left="567" w:hanging="567"/>
        <w:jc w:val="both"/>
        <w:textAlignment w:val="baseline"/>
        <w:rPr>
          <w:rFonts w:ascii="Calibri" w:eastAsia="Calibri" w:hAnsi="Calibri" w:cs="Calibri"/>
        </w:rPr>
      </w:pPr>
      <w:r w:rsidRPr="226F7AB6">
        <w:rPr>
          <w:rFonts w:ascii="Calibri" w:eastAsia="Calibri" w:hAnsi="Calibri" w:cs="Calibri"/>
        </w:rPr>
        <w:t xml:space="preserve">Parametrizácia a nastavenie </w:t>
      </w:r>
      <w:proofErr w:type="spellStart"/>
      <w:r w:rsidRPr="226F7AB6">
        <w:rPr>
          <w:rFonts w:ascii="Calibri" w:eastAsia="Calibri" w:hAnsi="Calibri" w:cs="Calibri"/>
        </w:rPr>
        <w:t>servopohonu</w:t>
      </w:r>
      <w:proofErr w:type="spellEnd"/>
      <w:r w:rsidRPr="226F7AB6">
        <w:rPr>
          <w:rFonts w:ascii="Calibri" w:eastAsia="Calibri" w:hAnsi="Calibri" w:cs="Calibri"/>
        </w:rPr>
        <w:t xml:space="preserve"> pomocou  modulu miestneho ovládania s </w:t>
      </w:r>
      <w:proofErr w:type="spellStart"/>
      <w:r w:rsidRPr="226F7AB6">
        <w:rPr>
          <w:rFonts w:ascii="Calibri" w:eastAsia="Calibri" w:hAnsi="Calibri" w:cs="Calibri"/>
        </w:rPr>
        <w:t>ovl</w:t>
      </w:r>
      <w:proofErr w:type="spellEnd"/>
      <w:r w:rsidRPr="226F7AB6">
        <w:rPr>
          <w:rFonts w:ascii="Calibri" w:eastAsia="Calibri" w:hAnsi="Calibri" w:cs="Calibri"/>
        </w:rPr>
        <w:t xml:space="preserve">. tlačidlami a displejom </w:t>
      </w:r>
    </w:p>
    <w:p w14:paraId="06ED4B7D" w14:textId="02AA5FBE" w:rsidR="002A05D0" w:rsidRPr="002A05D0" w:rsidRDefault="2A4B7E57" w:rsidP="005007FD">
      <w:pPr>
        <w:pStyle w:val="Odsekzoznamu"/>
        <w:numPr>
          <w:ilvl w:val="0"/>
          <w:numId w:val="6"/>
        </w:numPr>
        <w:spacing w:after="0" w:line="240" w:lineRule="auto"/>
        <w:ind w:left="567" w:hanging="567"/>
        <w:jc w:val="both"/>
        <w:textAlignment w:val="baseline"/>
        <w:rPr>
          <w:rFonts w:ascii="Calibri" w:eastAsia="Calibri" w:hAnsi="Calibri" w:cs="Calibri"/>
        </w:rPr>
      </w:pPr>
      <w:r w:rsidRPr="226F7AB6">
        <w:rPr>
          <w:rFonts w:ascii="Calibri" w:eastAsia="Calibri" w:hAnsi="Calibri" w:cs="Calibri"/>
        </w:rPr>
        <w:t xml:space="preserve">Bezpečnostná funkcia (reakcia na poruchu) </w:t>
      </w:r>
    </w:p>
    <w:p w14:paraId="6946E5BE" w14:textId="564EE38F" w:rsidR="002A05D0" w:rsidRPr="002A05D0" w:rsidRDefault="2A4B7E57" w:rsidP="005007FD">
      <w:pPr>
        <w:pStyle w:val="Odsekzoznamu"/>
        <w:numPr>
          <w:ilvl w:val="0"/>
          <w:numId w:val="6"/>
        </w:numPr>
        <w:spacing w:after="0" w:line="240" w:lineRule="auto"/>
        <w:ind w:left="567" w:hanging="567"/>
        <w:jc w:val="both"/>
        <w:textAlignment w:val="baseline"/>
        <w:rPr>
          <w:rFonts w:ascii="Calibri" w:eastAsia="Calibri" w:hAnsi="Calibri" w:cs="Calibri"/>
        </w:rPr>
      </w:pPr>
      <w:r w:rsidRPr="226F7AB6">
        <w:rPr>
          <w:rFonts w:ascii="Calibri" w:eastAsia="Calibri" w:hAnsi="Calibri" w:cs="Calibri"/>
        </w:rPr>
        <w:t xml:space="preserve">Pomocné výstupné napätie 24 V DC,  pre napájanie ovládacích vstupov </w:t>
      </w:r>
    </w:p>
    <w:p w14:paraId="2338D6DE" w14:textId="083CBB02" w:rsidR="002A05D0" w:rsidRPr="002A05D0" w:rsidRDefault="2A4B7E57" w:rsidP="005007FD">
      <w:pPr>
        <w:pStyle w:val="Odsekzoznamu"/>
        <w:numPr>
          <w:ilvl w:val="0"/>
          <w:numId w:val="6"/>
        </w:numPr>
        <w:spacing w:after="0" w:line="240" w:lineRule="auto"/>
        <w:ind w:left="567" w:hanging="567"/>
        <w:jc w:val="both"/>
        <w:textAlignment w:val="baseline"/>
        <w:rPr>
          <w:rFonts w:ascii="Calibri" w:eastAsia="Calibri" w:hAnsi="Calibri" w:cs="Calibri"/>
        </w:rPr>
      </w:pPr>
      <w:r w:rsidRPr="226F7AB6">
        <w:rPr>
          <w:rFonts w:ascii="Calibri" w:eastAsia="Calibri" w:hAnsi="Calibri" w:cs="Calibri"/>
        </w:rPr>
        <w:t xml:space="preserve">Výstup chybových hlásení so zobrazením chyb. kódu na displeji </w:t>
      </w:r>
    </w:p>
    <w:p w14:paraId="6062453D" w14:textId="78E1085A" w:rsidR="002A05D0" w:rsidRPr="002A05D0" w:rsidRDefault="2A4B7E57" w:rsidP="005007FD">
      <w:pPr>
        <w:pStyle w:val="Odsekzoznamu"/>
        <w:numPr>
          <w:ilvl w:val="0"/>
          <w:numId w:val="6"/>
        </w:numPr>
        <w:spacing w:after="0" w:line="240" w:lineRule="auto"/>
        <w:ind w:left="567" w:hanging="567"/>
        <w:jc w:val="both"/>
        <w:textAlignment w:val="baseline"/>
        <w:rPr>
          <w:rFonts w:ascii="Calibri" w:eastAsia="Calibri" w:hAnsi="Calibri" w:cs="Calibri"/>
        </w:rPr>
      </w:pPr>
      <w:r w:rsidRPr="226F7AB6">
        <w:rPr>
          <w:rFonts w:ascii="Calibri" w:eastAsia="Calibri" w:hAnsi="Calibri" w:cs="Calibri"/>
        </w:rPr>
        <w:t xml:space="preserve">Vyhrievací odpor  </w:t>
      </w:r>
    </w:p>
    <w:p w14:paraId="0CB4D717" w14:textId="26E57276" w:rsidR="002A05D0" w:rsidRPr="002A05D0" w:rsidRDefault="2A4B7E57" w:rsidP="005007FD">
      <w:pPr>
        <w:pStyle w:val="Odsekzoznamu"/>
        <w:numPr>
          <w:ilvl w:val="0"/>
          <w:numId w:val="6"/>
        </w:numPr>
        <w:spacing w:after="0" w:line="240" w:lineRule="auto"/>
        <w:ind w:left="567" w:hanging="567"/>
        <w:jc w:val="both"/>
        <w:textAlignment w:val="baseline"/>
        <w:rPr>
          <w:rFonts w:ascii="Calibri" w:eastAsia="Calibri" w:hAnsi="Calibri" w:cs="Calibri"/>
        </w:rPr>
      </w:pPr>
      <w:r w:rsidRPr="226F7AB6">
        <w:rPr>
          <w:rFonts w:ascii="Calibri" w:eastAsia="Calibri" w:hAnsi="Calibri" w:cs="Calibri"/>
        </w:rPr>
        <w:t xml:space="preserve">Mechanický ukazovateľ polohy </w:t>
      </w:r>
    </w:p>
    <w:p w14:paraId="389FA9B2" w14:textId="79333602" w:rsidR="002A05D0" w:rsidRPr="002A05D0" w:rsidRDefault="2A4B7E57" w:rsidP="005007FD">
      <w:pPr>
        <w:pStyle w:val="Odsekzoznamu"/>
        <w:numPr>
          <w:ilvl w:val="0"/>
          <w:numId w:val="6"/>
        </w:numPr>
        <w:spacing w:after="0" w:line="240" w:lineRule="auto"/>
        <w:ind w:left="567" w:hanging="567"/>
        <w:jc w:val="both"/>
        <w:textAlignment w:val="baseline"/>
        <w:rPr>
          <w:rFonts w:ascii="Calibri" w:eastAsia="Calibri" w:hAnsi="Calibri" w:cs="Calibri"/>
        </w:rPr>
      </w:pPr>
      <w:r w:rsidRPr="226F7AB6">
        <w:rPr>
          <w:rFonts w:ascii="Calibri" w:eastAsia="Calibri" w:hAnsi="Calibri" w:cs="Calibri"/>
        </w:rPr>
        <w:t xml:space="preserve">Ručné ovládanie </w:t>
      </w:r>
    </w:p>
    <w:p w14:paraId="40D5CE38" w14:textId="4BB4C435" w:rsidR="002A05D0" w:rsidRPr="002A05D0" w:rsidRDefault="2A4B7E57" w:rsidP="005007FD">
      <w:pPr>
        <w:pStyle w:val="Odsekzoznamu"/>
        <w:numPr>
          <w:ilvl w:val="0"/>
          <w:numId w:val="6"/>
        </w:numPr>
        <w:spacing w:after="0" w:line="240" w:lineRule="auto"/>
        <w:ind w:left="567" w:hanging="567"/>
        <w:jc w:val="both"/>
        <w:textAlignment w:val="baseline"/>
        <w:rPr>
          <w:rFonts w:ascii="Calibri" w:eastAsia="Calibri" w:hAnsi="Calibri" w:cs="Calibri"/>
        </w:rPr>
      </w:pPr>
      <w:r w:rsidRPr="226F7AB6">
        <w:rPr>
          <w:rFonts w:ascii="Calibri" w:eastAsia="Calibri" w:hAnsi="Calibri" w:cs="Calibri"/>
        </w:rPr>
        <w:t xml:space="preserve">Teplota okolia –25°C + 60°C; stupeň krytia IP67 </w:t>
      </w:r>
    </w:p>
    <w:p w14:paraId="739B29B3" w14:textId="155E6E91" w:rsidR="002A05D0" w:rsidRPr="002A05D0" w:rsidRDefault="2A4B7E57" w:rsidP="005007FD">
      <w:pPr>
        <w:pStyle w:val="Odsekzoznamu"/>
        <w:numPr>
          <w:ilvl w:val="0"/>
          <w:numId w:val="6"/>
        </w:numPr>
        <w:spacing w:after="0" w:line="240" w:lineRule="auto"/>
        <w:ind w:left="567" w:hanging="567"/>
        <w:jc w:val="both"/>
        <w:textAlignment w:val="baseline"/>
        <w:rPr>
          <w:rFonts w:ascii="Calibri" w:eastAsia="Calibri" w:hAnsi="Calibri" w:cs="Calibri"/>
        </w:rPr>
      </w:pPr>
      <w:r w:rsidRPr="226F7AB6">
        <w:rPr>
          <w:rFonts w:ascii="Calibri" w:eastAsia="Calibri" w:hAnsi="Calibri" w:cs="Calibri"/>
        </w:rPr>
        <w:t xml:space="preserve">Nastavenie vypínacej sily na požadovanú hodnotu zo zvoleného rozsahu </w:t>
      </w:r>
    </w:p>
    <w:p w14:paraId="63981AD7" w14:textId="580D99A9" w:rsidR="002A05D0" w:rsidRPr="002A05D0" w:rsidRDefault="2A4B7E57" w:rsidP="005007FD">
      <w:pPr>
        <w:spacing w:after="0" w:line="240" w:lineRule="auto"/>
        <w:ind w:left="567" w:hanging="567"/>
        <w:jc w:val="both"/>
        <w:textAlignment w:val="baseline"/>
        <w:rPr>
          <w:rFonts w:ascii="Calibri" w:eastAsia="Calibri" w:hAnsi="Calibri" w:cs="Calibri"/>
        </w:rPr>
      </w:pPr>
      <w:r w:rsidRPr="226F7AB6">
        <w:rPr>
          <w:rFonts w:ascii="Calibri" w:eastAsia="Calibri" w:hAnsi="Calibri" w:cs="Calibri"/>
        </w:rPr>
        <w:t xml:space="preserve"> </w:t>
      </w:r>
    </w:p>
    <w:p w14:paraId="35D8422A" w14:textId="631723C4" w:rsidR="002A05D0" w:rsidRPr="002A05D0" w:rsidRDefault="2A4B7E57" w:rsidP="005007FD">
      <w:pPr>
        <w:spacing w:line="257" w:lineRule="auto"/>
        <w:ind w:left="567" w:hanging="567"/>
        <w:jc w:val="both"/>
        <w:textAlignment w:val="baseline"/>
        <w:rPr>
          <w:rFonts w:ascii="Calibri" w:eastAsia="Calibri" w:hAnsi="Calibri" w:cs="Calibri"/>
          <w:b/>
          <w:bCs/>
        </w:rPr>
      </w:pPr>
      <w:r w:rsidRPr="226F7AB6">
        <w:rPr>
          <w:rFonts w:ascii="Calibri" w:eastAsia="Calibri" w:hAnsi="Calibri" w:cs="Calibri"/>
          <w:b/>
          <w:bCs/>
        </w:rPr>
        <w:t xml:space="preserve">Pneumatické pohony: </w:t>
      </w:r>
    </w:p>
    <w:p w14:paraId="5D7FFDAE" w14:textId="16C18F68" w:rsidR="002A05D0" w:rsidRPr="002A05D0" w:rsidRDefault="2A4B7E57" w:rsidP="005007FD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textAlignment w:val="baseline"/>
        <w:rPr>
          <w:rFonts w:ascii="Calibri" w:eastAsia="Calibri" w:hAnsi="Calibri" w:cs="Calibri"/>
        </w:rPr>
      </w:pPr>
      <w:r w:rsidRPr="226F7AB6">
        <w:rPr>
          <w:rFonts w:ascii="Calibri" w:eastAsia="Calibri" w:hAnsi="Calibri" w:cs="Calibri"/>
        </w:rPr>
        <w:t>Jednočinné, alebo dvojčinné podľa potreby aplikácie,</w:t>
      </w:r>
    </w:p>
    <w:p w14:paraId="6C2F4DE9" w14:textId="01971ED2" w:rsidR="002A05D0" w:rsidRPr="002A05D0" w:rsidRDefault="2A4B7E57" w:rsidP="005007FD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textAlignment w:val="baseline"/>
        <w:rPr>
          <w:rFonts w:ascii="Calibri" w:eastAsia="Calibri" w:hAnsi="Calibri" w:cs="Calibri"/>
        </w:rPr>
      </w:pPr>
      <w:r w:rsidRPr="226F7AB6">
        <w:rPr>
          <w:rFonts w:ascii="Calibri" w:eastAsia="Calibri" w:hAnsi="Calibri" w:cs="Calibri"/>
        </w:rPr>
        <w:t>Pre Otvor/ Zatvor = Ovládanie elektrickým signálom (24V DC, 230 V AC), spínače koncových polôh,</w:t>
      </w:r>
    </w:p>
    <w:p w14:paraId="55ABD23A" w14:textId="455B7B69" w:rsidR="002A05D0" w:rsidRPr="002A05D0" w:rsidRDefault="2A4B7E57" w:rsidP="005007FD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textAlignment w:val="baseline"/>
        <w:rPr>
          <w:rFonts w:ascii="Calibri" w:eastAsia="Calibri" w:hAnsi="Calibri" w:cs="Calibri"/>
          <w:color w:val="000000" w:themeColor="text1"/>
        </w:rPr>
      </w:pPr>
      <w:r w:rsidRPr="226F7AB6">
        <w:rPr>
          <w:rFonts w:ascii="Calibri" w:eastAsia="Calibri" w:hAnsi="Calibri" w:cs="Calibri"/>
          <w:color w:val="000000" w:themeColor="text1"/>
        </w:rPr>
        <w:t xml:space="preserve">prúdový signál 4-20 </w:t>
      </w:r>
      <w:proofErr w:type="spellStart"/>
      <w:r w:rsidRPr="226F7AB6">
        <w:rPr>
          <w:rFonts w:ascii="Calibri" w:eastAsia="Calibri" w:hAnsi="Calibri" w:cs="Calibri"/>
          <w:color w:val="000000" w:themeColor="text1"/>
        </w:rPr>
        <w:t>mA</w:t>
      </w:r>
      <w:proofErr w:type="spellEnd"/>
      <w:r w:rsidRPr="226F7AB6">
        <w:rPr>
          <w:rFonts w:ascii="Calibri" w:eastAsia="Calibri" w:hAnsi="Calibri" w:cs="Calibri"/>
          <w:color w:val="000000" w:themeColor="text1"/>
        </w:rPr>
        <w:t xml:space="preserve"> HART do a z regulátora bude privedený na pripojovaciu svorkovnicu I/O rozvádzača riadiaceho systému</w:t>
      </w:r>
    </w:p>
    <w:p w14:paraId="40A0EE1C" w14:textId="1F32F1BD" w:rsidR="002A05D0" w:rsidRPr="002A05D0" w:rsidRDefault="2A4B7E57" w:rsidP="005007FD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textAlignment w:val="baseline"/>
        <w:rPr>
          <w:rFonts w:ascii="Calibri" w:eastAsia="Calibri" w:hAnsi="Calibri" w:cs="Calibri"/>
        </w:rPr>
      </w:pPr>
      <w:r w:rsidRPr="226F7AB6">
        <w:rPr>
          <w:rFonts w:ascii="Calibri" w:eastAsia="Calibri" w:hAnsi="Calibri" w:cs="Calibri"/>
        </w:rPr>
        <w:t xml:space="preserve">Pre reguláciu použiť regulátor polohy – ovládanie 4 – 20 </w:t>
      </w:r>
      <w:proofErr w:type="spellStart"/>
      <w:r w:rsidRPr="226F7AB6">
        <w:rPr>
          <w:rFonts w:ascii="Calibri" w:eastAsia="Calibri" w:hAnsi="Calibri" w:cs="Calibri"/>
        </w:rPr>
        <w:t>mA</w:t>
      </w:r>
      <w:proofErr w:type="spellEnd"/>
      <w:r w:rsidRPr="226F7AB6">
        <w:rPr>
          <w:rFonts w:ascii="Calibri" w:eastAsia="Calibri" w:hAnsi="Calibri" w:cs="Calibri"/>
        </w:rPr>
        <w:t xml:space="preserve"> DC, spätná väzba 4 – 20 </w:t>
      </w:r>
      <w:proofErr w:type="spellStart"/>
      <w:r w:rsidRPr="226F7AB6">
        <w:rPr>
          <w:rFonts w:ascii="Calibri" w:eastAsia="Calibri" w:hAnsi="Calibri" w:cs="Calibri"/>
        </w:rPr>
        <w:t>mA</w:t>
      </w:r>
      <w:proofErr w:type="spellEnd"/>
      <w:r w:rsidRPr="226F7AB6">
        <w:rPr>
          <w:rFonts w:ascii="Calibri" w:eastAsia="Calibri" w:hAnsi="Calibri" w:cs="Calibri"/>
        </w:rPr>
        <w:t>, spínače koncových polôh, miestny displej a ovládacie tlačidlá</w:t>
      </w:r>
    </w:p>
    <w:p w14:paraId="62543C9C" w14:textId="3A6CC25C" w:rsidR="002A05D0" w:rsidRPr="002A05D0" w:rsidRDefault="2A4B7E57" w:rsidP="005007FD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textAlignment w:val="baseline"/>
        <w:rPr>
          <w:rFonts w:ascii="Calibri" w:eastAsia="Calibri" w:hAnsi="Calibri" w:cs="Calibri"/>
        </w:rPr>
      </w:pPr>
      <w:r w:rsidRPr="226F7AB6">
        <w:rPr>
          <w:rFonts w:ascii="Calibri" w:eastAsia="Calibri" w:hAnsi="Calibri" w:cs="Calibri"/>
        </w:rPr>
        <w:t>Návod na inštaláciu, obsluhu a údržbu v slovenskom jazyku, resp. českom jazyku.</w:t>
      </w:r>
    </w:p>
    <w:p w14:paraId="26D37FAF" w14:textId="07EE1BAE" w:rsidR="002A05D0" w:rsidRPr="002A05D0" w:rsidRDefault="2A4B7E57" w:rsidP="005007FD">
      <w:pPr>
        <w:spacing w:after="0" w:line="240" w:lineRule="auto"/>
        <w:ind w:left="567" w:hanging="567"/>
        <w:jc w:val="both"/>
        <w:textAlignment w:val="baseline"/>
        <w:rPr>
          <w:rFonts w:ascii="Calibri" w:eastAsia="Calibri" w:hAnsi="Calibri" w:cs="Calibri"/>
        </w:rPr>
      </w:pPr>
      <w:r w:rsidRPr="226F7AB6">
        <w:rPr>
          <w:rFonts w:ascii="Calibri" w:eastAsia="Calibri" w:hAnsi="Calibri" w:cs="Calibri"/>
        </w:rPr>
        <w:t xml:space="preserve"> </w:t>
      </w:r>
    </w:p>
    <w:p w14:paraId="606A0748" w14:textId="37120EE8" w:rsidR="002A05D0" w:rsidRPr="002A05D0" w:rsidRDefault="2A4B7E57" w:rsidP="005007FD">
      <w:pPr>
        <w:spacing w:after="0" w:line="240" w:lineRule="auto"/>
        <w:ind w:left="567" w:hanging="567"/>
        <w:jc w:val="both"/>
        <w:textAlignment w:val="baseline"/>
        <w:rPr>
          <w:rFonts w:ascii="Calibri" w:eastAsia="Calibri" w:hAnsi="Calibri" w:cs="Calibri"/>
          <w:color w:val="000000" w:themeColor="text1"/>
        </w:rPr>
      </w:pPr>
      <w:r w:rsidRPr="226F7AB6">
        <w:rPr>
          <w:rFonts w:ascii="Calibri" w:eastAsia="Calibri" w:hAnsi="Calibri" w:cs="Calibri"/>
        </w:rPr>
        <w:t xml:space="preserve"> </w:t>
      </w:r>
      <w:r w:rsidRPr="226F7AB6">
        <w:rPr>
          <w:rFonts w:ascii="Calibri" w:eastAsia="Calibri" w:hAnsi="Calibri" w:cs="Calibri"/>
          <w:b/>
          <w:bCs/>
          <w:color w:val="000000" w:themeColor="text1"/>
        </w:rPr>
        <w:t xml:space="preserve">Koncové polohy ručných armatúr </w:t>
      </w:r>
      <w:r w:rsidRPr="226F7AB6">
        <w:rPr>
          <w:rFonts w:ascii="Calibri" w:eastAsia="Calibri" w:hAnsi="Calibri" w:cs="Calibri"/>
          <w:color w:val="000000" w:themeColor="text1"/>
        </w:rPr>
        <w:t xml:space="preserve"> </w:t>
      </w:r>
    </w:p>
    <w:p w14:paraId="32A915EE" w14:textId="0123E498" w:rsidR="002A05D0" w:rsidRPr="002A05D0" w:rsidRDefault="3A8004CD" w:rsidP="00FF6E00">
      <w:pPr>
        <w:spacing w:after="0" w:line="240" w:lineRule="auto"/>
        <w:ind w:firstLine="567"/>
        <w:jc w:val="both"/>
        <w:textAlignment w:val="baseline"/>
        <w:rPr>
          <w:rFonts w:ascii="Calibri" w:eastAsia="Calibri" w:hAnsi="Calibri" w:cs="Calibri"/>
        </w:rPr>
      </w:pPr>
      <w:r w:rsidRPr="226F7AB6">
        <w:rPr>
          <w:rFonts w:ascii="Calibri" w:eastAsia="Calibri" w:hAnsi="Calibri" w:cs="Calibri"/>
        </w:rPr>
        <w:t>Vybrané ručné armatúry budú navrhnuté tak , aby boli vybavené koncovými spínačmi polohy pre</w:t>
      </w:r>
      <w:r w:rsidR="08241A42" w:rsidRPr="226F7AB6">
        <w:rPr>
          <w:rFonts w:ascii="Calibri" w:eastAsia="Calibri" w:hAnsi="Calibri" w:cs="Calibri"/>
        </w:rPr>
        <w:t xml:space="preserve"> signalizáciu </w:t>
      </w:r>
      <w:r w:rsidRPr="226F7AB6">
        <w:rPr>
          <w:rFonts w:ascii="Calibri" w:eastAsia="Calibri" w:hAnsi="Calibri" w:cs="Calibri"/>
        </w:rPr>
        <w:t xml:space="preserve"> polohy otvorená a zatvorená. Signály z nich budú privedené na vstupy riadiaceho systému.</w:t>
      </w:r>
    </w:p>
    <w:p w14:paraId="248ED560" w14:textId="5287792F" w:rsidR="002A05D0" w:rsidRPr="005007FD" w:rsidRDefault="002A05D0" w:rsidP="005007FD">
      <w:pPr>
        <w:spacing w:after="0" w:line="240" w:lineRule="auto"/>
        <w:jc w:val="both"/>
        <w:textAlignment w:val="baseline"/>
        <w:rPr>
          <w:rFonts w:ascii="Calibri" w:hAnsi="Calibri"/>
          <w:b/>
          <w:kern w:val="0"/>
          <w14:ligatures w14:val="none"/>
        </w:rPr>
      </w:pPr>
    </w:p>
    <w:p w14:paraId="7555ECF4" w14:textId="2B15063B" w:rsidR="00482B82" w:rsidRPr="00482B82" w:rsidRDefault="00482B82" w:rsidP="00482B82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</w:pPr>
      <w:r w:rsidRPr="00482B82"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  <w:t>4.</w:t>
      </w:r>
      <w:r w:rsidR="00D029BC"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  <w:t>7</w:t>
      </w:r>
      <w:r w:rsidRPr="00482B82"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  <w:t xml:space="preserve"> Koordinácia stavby </w:t>
      </w:r>
    </w:p>
    <w:p w14:paraId="7C70450C" w14:textId="77777777" w:rsidR="00482B82" w:rsidRPr="00482B82" w:rsidRDefault="00482B82" w:rsidP="00482B82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</w:p>
    <w:p w14:paraId="3EC6E104" w14:textId="0AD079A8" w:rsidR="002A05D0" w:rsidRPr="002A05D0" w:rsidRDefault="44D3286A" w:rsidP="00FF6E00">
      <w:pPr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k-SK"/>
          <w14:ligatures w14:val="none"/>
        </w:rPr>
      </w:pPr>
      <w:r w:rsidRPr="00482B82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Koordinácia realizácie diela bude naviazaná na realizáciu potrubnej časti hlavného rozvodu. Koordinácia realizácie stavby musí byť bezpodmienečne naviazaná aj na prevádzkový režim </w:t>
      </w:r>
      <w:r w:rsidR="004A62B9">
        <w:rPr>
          <w:rFonts w:ascii="Calibri" w:eastAsia="Times New Roman" w:hAnsi="Calibri" w:cs="Calibri"/>
          <w:kern w:val="0"/>
          <w:lang w:eastAsia="sk-SK"/>
          <w14:ligatures w14:val="none"/>
        </w:rPr>
        <w:t>objednávateľ</w:t>
      </w:r>
      <w:r w:rsidR="6838366D">
        <w:rPr>
          <w:rFonts w:ascii="Calibri" w:eastAsia="Times New Roman" w:hAnsi="Calibri" w:cs="Calibri"/>
          <w:kern w:val="0"/>
          <w:lang w:eastAsia="sk-SK"/>
          <w14:ligatures w14:val="none"/>
        </w:rPr>
        <w:t>a</w:t>
      </w:r>
      <w:r w:rsidR="6838366D" w:rsidRPr="00482B82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</w:t>
      </w:r>
      <w:r w:rsidRPr="00482B82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a realizovaná v spolupráci s </w:t>
      </w:r>
      <w:r w:rsidR="004A62B9">
        <w:rPr>
          <w:rFonts w:ascii="Calibri" w:eastAsia="Times New Roman" w:hAnsi="Calibri" w:cs="Calibri"/>
          <w:kern w:val="0"/>
          <w:lang w:eastAsia="sk-SK"/>
          <w14:ligatures w14:val="none"/>
        </w:rPr>
        <w:t>objednávateľ</w:t>
      </w:r>
      <w:r w:rsidR="6838366D">
        <w:rPr>
          <w:rFonts w:ascii="Calibri" w:eastAsia="Times New Roman" w:hAnsi="Calibri" w:cs="Calibri"/>
          <w:kern w:val="0"/>
          <w:lang w:eastAsia="sk-SK"/>
          <w14:ligatures w14:val="none"/>
        </w:rPr>
        <w:t>om</w:t>
      </w:r>
      <w:r w:rsidRPr="00482B82">
        <w:rPr>
          <w:rFonts w:ascii="Calibri" w:eastAsia="Times New Roman" w:hAnsi="Calibri" w:cs="Calibri"/>
          <w:kern w:val="0"/>
          <w:lang w:eastAsia="sk-SK"/>
          <w14:ligatures w14:val="none"/>
        </w:rPr>
        <w:t>, nakoľko realizačné práce budú prebiehať za plnej prevádzky aj v priestoroch stávajúcej technológie, kde dochádza k obslužnej činnosti pracovníkmi obsluhy.</w:t>
      </w:r>
      <w:r w:rsidR="60575FA2"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 </w:t>
      </w:r>
    </w:p>
    <w:p w14:paraId="3937B378" w14:textId="77777777" w:rsidR="71BD10F5" w:rsidRDefault="71BD10F5" w:rsidP="71BD10F5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2366ADC3" w14:textId="77777777" w:rsidR="00C602AD" w:rsidRDefault="00C602AD" w:rsidP="71BD10F5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3A489289" w14:textId="76035B76" w:rsidR="71BD10F5" w:rsidRDefault="71BD10F5" w:rsidP="71BD10F5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5B23A54C" w14:textId="5F66CD80" w:rsidR="78FFC9AD" w:rsidRDefault="6EE0C882" w:rsidP="65706763">
      <w:pPr>
        <w:shd w:val="clear" w:color="auto" w:fill="FFFFFF" w:themeFill="background1"/>
        <w:spacing w:after="120" w:line="276" w:lineRule="auto"/>
        <w:rPr>
          <w:rFonts w:ascii="Calibri" w:eastAsia="Calibri" w:hAnsi="Calibri" w:cs="Calibri"/>
          <w:b/>
          <w:bCs/>
          <w:color w:val="000000" w:themeColor="text1"/>
        </w:rPr>
      </w:pPr>
      <w:r w:rsidRPr="65706763">
        <w:rPr>
          <w:rFonts w:ascii="Calibri" w:eastAsia="Calibri" w:hAnsi="Calibri" w:cs="Calibri"/>
          <w:b/>
          <w:bCs/>
          <w:color w:val="000000" w:themeColor="text1"/>
        </w:rPr>
        <w:t xml:space="preserve">4.8 </w:t>
      </w:r>
      <w:r w:rsidR="176AEBA2" w:rsidRPr="65706763">
        <w:rPr>
          <w:rFonts w:ascii="Calibri" w:eastAsia="Calibri" w:hAnsi="Calibri" w:cs="Calibri"/>
          <w:b/>
          <w:bCs/>
          <w:color w:val="000000" w:themeColor="text1"/>
        </w:rPr>
        <w:t>Požiadavky na náhradné zdroje tepla</w:t>
      </w:r>
    </w:p>
    <w:p w14:paraId="4C4B3164" w14:textId="4B4A45AE" w:rsidR="52052DA9" w:rsidRPr="005007FD" w:rsidRDefault="7E31CD4A" w:rsidP="00FF6E00">
      <w:pPr>
        <w:shd w:val="clear" w:color="auto" w:fill="FFFFFF" w:themeFill="background1"/>
        <w:spacing w:after="120" w:line="276" w:lineRule="auto"/>
        <w:ind w:firstLine="284"/>
        <w:jc w:val="both"/>
        <w:rPr>
          <w:rFonts w:ascii="Calibri" w:hAnsi="Calibri"/>
          <w:b/>
          <w:color w:val="000000" w:themeColor="text1"/>
        </w:rPr>
      </w:pPr>
      <w:r w:rsidRPr="65706763">
        <w:rPr>
          <w:rFonts w:ascii="Calibri" w:eastAsia="Calibri" w:hAnsi="Calibri" w:cs="Calibri"/>
          <w:color w:val="000000" w:themeColor="text1"/>
        </w:rPr>
        <w:t xml:space="preserve">V prípade nedodržania HMG uvedenia diela do prevádzky </w:t>
      </w:r>
      <w:r w:rsidR="07B8AB9E" w:rsidRPr="65706763">
        <w:rPr>
          <w:rFonts w:ascii="Calibri" w:eastAsia="Calibri" w:hAnsi="Calibri" w:cs="Calibri"/>
          <w:color w:val="000000" w:themeColor="text1"/>
        </w:rPr>
        <w:t>zhotoviteľ zabezpečí pre  OST</w:t>
      </w:r>
      <w:r w:rsidR="00DF5018">
        <w:rPr>
          <w:rFonts w:ascii="Calibri" w:eastAsia="Calibri" w:hAnsi="Calibri" w:cs="Calibri"/>
          <w:color w:val="000000" w:themeColor="text1"/>
        </w:rPr>
        <w:t>,</w:t>
      </w:r>
      <w:r w:rsidR="07B8AB9E" w:rsidRPr="65706763">
        <w:rPr>
          <w:rFonts w:ascii="Calibri" w:eastAsia="Calibri" w:hAnsi="Calibri" w:cs="Calibri"/>
          <w:color w:val="000000" w:themeColor="text1"/>
        </w:rPr>
        <w:t xml:space="preserve"> viď </w:t>
      </w:r>
      <w:r w:rsidR="00DF5018">
        <w:rPr>
          <w:rFonts w:ascii="Calibri" w:eastAsia="Calibri" w:hAnsi="Calibri" w:cs="Calibri"/>
          <w:color w:val="000000" w:themeColor="text1"/>
        </w:rPr>
        <w:t>Podkladová dokumentácia – HMG,</w:t>
      </w:r>
      <w:r w:rsidR="176AEBA2" w:rsidRPr="65706763">
        <w:rPr>
          <w:rFonts w:ascii="Calibri" w:eastAsia="Calibri" w:hAnsi="Calibri" w:cs="Calibri"/>
          <w:color w:val="000000" w:themeColor="text1"/>
        </w:rPr>
        <w:t xml:space="preserve"> </w:t>
      </w:r>
      <w:r w:rsidR="65C6630E" w:rsidRPr="65706763">
        <w:rPr>
          <w:rFonts w:ascii="Calibri" w:eastAsia="Calibri" w:hAnsi="Calibri" w:cs="Calibri"/>
          <w:color w:val="000000" w:themeColor="text1"/>
        </w:rPr>
        <w:t xml:space="preserve">dodávku a  </w:t>
      </w:r>
      <w:r w:rsidR="176AEBA2" w:rsidRPr="65706763">
        <w:rPr>
          <w:rFonts w:ascii="Calibri" w:eastAsia="Calibri" w:hAnsi="Calibri" w:cs="Calibri"/>
          <w:color w:val="000000" w:themeColor="text1"/>
        </w:rPr>
        <w:t>prevádzku mobilných kotolní</w:t>
      </w:r>
      <w:r w:rsidR="09B673C3" w:rsidRPr="65706763">
        <w:rPr>
          <w:rFonts w:ascii="Calibri" w:eastAsia="Calibri" w:hAnsi="Calibri" w:cs="Calibri"/>
          <w:color w:val="000000" w:themeColor="text1"/>
        </w:rPr>
        <w:t xml:space="preserve"> do času uvedenia diela do prevádzky</w:t>
      </w:r>
      <w:r w:rsidR="43316862" w:rsidRPr="65706763">
        <w:rPr>
          <w:rFonts w:ascii="Calibri" w:eastAsia="Calibri" w:hAnsi="Calibri" w:cs="Calibri"/>
          <w:color w:val="000000" w:themeColor="text1"/>
        </w:rPr>
        <w:t>.</w:t>
      </w:r>
      <w:r w:rsidR="176AEBA2" w:rsidRPr="65706763">
        <w:rPr>
          <w:rFonts w:ascii="Calibri" w:eastAsia="Calibri" w:hAnsi="Calibri" w:cs="Calibri"/>
          <w:color w:val="000000" w:themeColor="text1"/>
        </w:rPr>
        <w:t xml:space="preserve"> Pre ich prevádzku je  nevyhnutné</w:t>
      </w:r>
      <w:r w:rsidR="1B2E1047" w:rsidRPr="65706763">
        <w:rPr>
          <w:rFonts w:ascii="Calibri" w:eastAsia="Calibri" w:hAnsi="Calibri" w:cs="Calibri"/>
          <w:color w:val="000000" w:themeColor="text1"/>
        </w:rPr>
        <w:t>.</w:t>
      </w:r>
    </w:p>
    <w:p w14:paraId="55CFD68B" w14:textId="5F10C6D8" w:rsidR="60127BAD" w:rsidRDefault="176AEBA2" w:rsidP="005007FD">
      <w:pPr>
        <w:pStyle w:val="Odsekzoznamu"/>
        <w:numPr>
          <w:ilvl w:val="0"/>
          <w:numId w:val="3"/>
        </w:numPr>
        <w:shd w:val="clear" w:color="auto" w:fill="FFFFFF" w:themeFill="background1"/>
        <w:spacing w:after="0" w:line="276" w:lineRule="auto"/>
        <w:ind w:left="284" w:hanging="284"/>
        <w:jc w:val="both"/>
        <w:rPr>
          <w:rFonts w:ascii="Calibri" w:eastAsia="Calibri" w:hAnsi="Calibri" w:cs="Calibri"/>
          <w:color w:val="000000" w:themeColor="text1"/>
        </w:rPr>
      </w:pPr>
      <w:r w:rsidRPr="65706763">
        <w:rPr>
          <w:rFonts w:ascii="Calibri" w:eastAsia="Calibri" w:hAnsi="Calibri" w:cs="Calibri"/>
          <w:color w:val="000000" w:themeColor="text1"/>
        </w:rPr>
        <w:t>realizovať dočasné úpravy riadiaceho systému</w:t>
      </w:r>
      <w:r w:rsidR="27EBBAF2" w:rsidRPr="65706763">
        <w:rPr>
          <w:rFonts w:ascii="Calibri" w:eastAsia="Calibri" w:hAnsi="Calibri" w:cs="Calibri"/>
          <w:color w:val="000000" w:themeColor="text1"/>
        </w:rPr>
        <w:t xml:space="preserve"> OST</w:t>
      </w:r>
      <w:r w:rsidRPr="65706763">
        <w:rPr>
          <w:rFonts w:ascii="Calibri" w:eastAsia="Calibri" w:hAnsi="Calibri" w:cs="Calibri"/>
          <w:color w:val="000000" w:themeColor="text1"/>
        </w:rPr>
        <w:t xml:space="preserve"> (úpravy logík, spôsobu regulácie, blokád a pod.)</w:t>
      </w:r>
      <w:r w:rsidR="40643C8A" w:rsidRPr="65706763">
        <w:rPr>
          <w:rFonts w:ascii="Calibri" w:eastAsia="Calibri" w:hAnsi="Calibri" w:cs="Calibri"/>
          <w:color w:val="000000" w:themeColor="text1"/>
        </w:rPr>
        <w:t>,</w:t>
      </w:r>
      <w:r w:rsidR="3585E3A2" w:rsidRPr="65706763">
        <w:rPr>
          <w:rFonts w:ascii="Calibri" w:eastAsia="Calibri" w:hAnsi="Calibri" w:cs="Calibri"/>
          <w:color w:val="000000" w:themeColor="text1"/>
        </w:rPr>
        <w:t xml:space="preserve"> </w:t>
      </w:r>
    </w:p>
    <w:p w14:paraId="45EC58EC" w14:textId="0F483176" w:rsidR="0B8392BE" w:rsidRDefault="0B8392BE" w:rsidP="005007FD">
      <w:pPr>
        <w:pStyle w:val="Odsekzoznamu"/>
        <w:numPr>
          <w:ilvl w:val="0"/>
          <w:numId w:val="3"/>
        </w:numPr>
        <w:shd w:val="clear" w:color="auto" w:fill="FFFFFF" w:themeFill="background1"/>
        <w:spacing w:after="0" w:line="276" w:lineRule="auto"/>
        <w:ind w:left="284" w:hanging="284"/>
        <w:jc w:val="both"/>
        <w:rPr>
          <w:rFonts w:ascii="Calibri" w:eastAsia="Calibri" w:hAnsi="Calibri" w:cs="Calibri"/>
          <w:color w:val="000000" w:themeColor="text1"/>
        </w:rPr>
      </w:pPr>
      <w:r w:rsidRPr="226F7AB6">
        <w:rPr>
          <w:rFonts w:ascii="Calibri" w:eastAsia="Calibri" w:hAnsi="Calibri" w:cs="Calibri"/>
          <w:color w:val="000000" w:themeColor="text1"/>
        </w:rPr>
        <w:lastRenderedPageBreak/>
        <w:t xml:space="preserve">dočasné napojenie na systém OST, </w:t>
      </w:r>
    </w:p>
    <w:p w14:paraId="09759F05" w14:textId="432E490F" w:rsidR="19908794" w:rsidRDefault="19908794" w:rsidP="005007FD">
      <w:pPr>
        <w:pStyle w:val="Odsekzoznamu"/>
        <w:numPr>
          <w:ilvl w:val="0"/>
          <w:numId w:val="3"/>
        </w:numPr>
        <w:shd w:val="clear" w:color="auto" w:fill="FFFFFF" w:themeFill="background1"/>
        <w:spacing w:after="0" w:line="276" w:lineRule="auto"/>
        <w:ind w:left="284" w:hanging="284"/>
        <w:jc w:val="both"/>
        <w:rPr>
          <w:rFonts w:ascii="Calibri" w:eastAsia="Calibri" w:hAnsi="Calibri" w:cs="Calibri"/>
          <w:color w:val="000000" w:themeColor="text1"/>
        </w:rPr>
      </w:pPr>
      <w:r w:rsidRPr="226F7AB6">
        <w:rPr>
          <w:rFonts w:ascii="Calibri" w:eastAsia="Calibri" w:hAnsi="Calibri" w:cs="Calibri"/>
          <w:color w:val="000000" w:themeColor="text1"/>
        </w:rPr>
        <w:t>z</w:t>
      </w:r>
      <w:r w:rsidR="0B21707C" w:rsidRPr="226F7AB6">
        <w:rPr>
          <w:rFonts w:ascii="Calibri" w:eastAsia="Calibri" w:hAnsi="Calibri" w:cs="Calibri"/>
          <w:color w:val="000000" w:themeColor="text1"/>
        </w:rPr>
        <w:t>abezpečiť dodávku paliva,</w:t>
      </w:r>
    </w:p>
    <w:p w14:paraId="65B2143C" w14:textId="67D145E8" w:rsidR="2D98D142" w:rsidRDefault="2D98D142" w:rsidP="005007FD">
      <w:pPr>
        <w:pStyle w:val="Odsekzoznamu"/>
        <w:numPr>
          <w:ilvl w:val="0"/>
          <w:numId w:val="3"/>
        </w:numPr>
        <w:shd w:val="clear" w:color="auto" w:fill="FFFFFF" w:themeFill="background1"/>
        <w:spacing w:after="0" w:line="276" w:lineRule="auto"/>
        <w:ind w:left="284" w:hanging="284"/>
        <w:jc w:val="both"/>
        <w:rPr>
          <w:rFonts w:ascii="Calibri" w:eastAsia="Calibri" w:hAnsi="Calibri" w:cs="Calibri"/>
          <w:color w:val="000000" w:themeColor="text1"/>
        </w:rPr>
      </w:pPr>
      <w:r w:rsidRPr="226F7AB6">
        <w:rPr>
          <w:rFonts w:ascii="Calibri" w:eastAsia="Calibri" w:hAnsi="Calibri" w:cs="Calibri"/>
          <w:color w:val="000000" w:themeColor="text1"/>
        </w:rPr>
        <w:t>z</w:t>
      </w:r>
      <w:r w:rsidR="0B21707C" w:rsidRPr="226F7AB6">
        <w:rPr>
          <w:rFonts w:ascii="Calibri" w:eastAsia="Calibri" w:hAnsi="Calibri" w:cs="Calibri"/>
          <w:color w:val="000000" w:themeColor="text1"/>
        </w:rPr>
        <w:t>abezpečiť</w:t>
      </w:r>
      <w:r w:rsidR="5F745CD3" w:rsidRPr="226F7AB6">
        <w:rPr>
          <w:rFonts w:ascii="Calibri" w:eastAsia="Calibri" w:hAnsi="Calibri" w:cs="Calibri"/>
          <w:color w:val="000000" w:themeColor="text1"/>
        </w:rPr>
        <w:t xml:space="preserve"> </w:t>
      </w:r>
      <w:r w:rsidR="73A9EDC2" w:rsidRPr="226F7AB6">
        <w:rPr>
          <w:rFonts w:ascii="Calibri" w:eastAsia="Calibri" w:hAnsi="Calibri" w:cs="Calibri"/>
          <w:color w:val="000000" w:themeColor="text1"/>
        </w:rPr>
        <w:t>obsluhu,</w:t>
      </w:r>
    </w:p>
    <w:p w14:paraId="76E0A54A" w14:textId="2EAACFFD" w:rsidR="5970E1DE" w:rsidRDefault="5970E1DE" w:rsidP="005007FD">
      <w:pPr>
        <w:pStyle w:val="Odsekzoznamu"/>
        <w:numPr>
          <w:ilvl w:val="0"/>
          <w:numId w:val="3"/>
        </w:numPr>
        <w:shd w:val="clear" w:color="auto" w:fill="FFFFFF" w:themeFill="background1"/>
        <w:spacing w:after="0" w:line="276" w:lineRule="auto"/>
        <w:ind w:left="284" w:hanging="284"/>
        <w:jc w:val="both"/>
        <w:rPr>
          <w:rFonts w:ascii="Calibri" w:eastAsia="Calibri" w:hAnsi="Calibri" w:cs="Calibri"/>
          <w:color w:val="000000" w:themeColor="text1"/>
        </w:rPr>
      </w:pPr>
      <w:r w:rsidRPr="226F7AB6">
        <w:rPr>
          <w:rFonts w:ascii="Calibri" w:eastAsia="Calibri" w:hAnsi="Calibri" w:cs="Calibri"/>
          <w:color w:val="000000" w:themeColor="text1"/>
        </w:rPr>
        <w:t>z</w:t>
      </w:r>
      <w:r w:rsidR="73A9EDC2" w:rsidRPr="226F7AB6">
        <w:rPr>
          <w:rFonts w:ascii="Calibri" w:eastAsia="Calibri" w:hAnsi="Calibri" w:cs="Calibri"/>
          <w:color w:val="000000" w:themeColor="text1"/>
        </w:rPr>
        <w:t xml:space="preserve">abezpečiť potrebné  </w:t>
      </w:r>
      <w:r w:rsidR="5F745CD3" w:rsidRPr="226F7AB6">
        <w:rPr>
          <w:rFonts w:ascii="Calibri" w:eastAsia="Calibri" w:hAnsi="Calibri" w:cs="Calibri"/>
          <w:color w:val="000000" w:themeColor="text1"/>
        </w:rPr>
        <w:t xml:space="preserve">povolenia na prevádzku </w:t>
      </w:r>
      <w:r w:rsidR="0DA14B5D" w:rsidRPr="226F7AB6">
        <w:rPr>
          <w:rFonts w:ascii="Calibri" w:eastAsia="Calibri" w:hAnsi="Calibri" w:cs="Calibri"/>
          <w:color w:val="000000" w:themeColor="text1"/>
        </w:rPr>
        <w:t xml:space="preserve"> </w:t>
      </w:r>
    </w:p>
    <w:p w14:paraId="53DC8F1D" w14:textId="71837CE5" w:rsidR="0DA14B5D" w:rsidRDefault="176AEBA2" w:rsidP="005007FD">
      <w:pPr>
        <w:shd w:val="clear" w:color="auto" w:fill="FFFFFF" w:themeFill="background1"/>
        <w:spacing w:after="0" w:line="276" w:lineRule="auto"/>
        <w:ind w:left="284" w:hanging="284"/>
        <w:jc w:val="both"/>
        <w:rPr>
          <w:rFonts w:ascii="Calibri" w:eastAsia="Calibri" w:hAnsi="Calibri" w:cs="Calibri"/>
          <w:color w:val="000000" w:themeColor="text1"/>
        </w:rPr>
      </w:pPr>
      <w:r w:rsidRPr="65706763">
        <w:rPr>
          <w:rFonts w:ascii="Calibri" w:eastAsia="Calibri" w:hAnsi="Calibri" w:cs="Calibri"/>
          <w:color w:val="000000" w:themeColor="text1"/>
        </w:rPr>
        <w:t xml:space="preserve">Uvedené  zabezpečí </w:t>
      </w:r>
      <w:r w:rsidR="1482CCAC" w:rsidRPr="65706763">
        <w:rPr>
          <w:rFonts w:ascii="Calibri" w:eastAsia="Calibri" w:hAnsi="Calibri" w:cs="Calibri"/>
          <w:color w:val="000000" w:themeColor="text1"/>
        </w:rPr>
        <w:t xml:space="preserve"> a hradí </w:t>
      </w:r>
      <w:r w:rsidR="28A4D726" w:rsidRPr="65706763">
        <w:rPr>
          <w:rFonts w:ascii="Calibri" w:eastAsia="Calibri" w:hAnsi="Calibri" w:cs="Calibri"/>
          <w:color w:val="000000" w:themeColor="text1"/>
        </w:rPr>
        <w:t>zhotoviteľ diela.</w:t>
      </w:r>
    </w:p>
    <w:p w14:paraId="23BACF01" w14:textId="0A411823" w:rsidR="0B3825FC" w:rsidRDefault="004A62B9" w:rsidP="005007FD">
      <w:pPr>
        <w:spacing w:after="0" w:line="240" w:lineRule="auto"/>
        <w:ind w:firstLine="284"/>
        <w:jc w:val="both"/>
        <w:rPr>
          <w:rFonts w:ascii="Calibri" w:eastAsia="Times New Roman" w:hAnsi="Calibri" w:cs="Calibri"/>
          <w:b/>
          <w:bCs/>
          <w:lang w:eastAsia="sk-SK"/>
        </w:rPr>
      </w:pPr>
      <w:r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  <w:t>Objednávateľ</w:t>
      </w:r>
      <w:r w:rsidR="25109196" w:rsidRPr="65706763">
        <w:rPr>
          <w:rFonts w:ascii="Calibri" w:eastAsia="Times New Roman" w:hAnsi="Calibri" w:cs="Calibri"/>
          <w:b/>
          <w:bCs/>
          <w:lang w:eastAsia="sk-SK"/>
        </w:rPr>
        <w:t xml:space="preserve"> u</w:t>
      </w:r>
      <w:r w:rsidR="25109196" w:rsidRPr="6094D15C">
        <w:rPr>
          <w:rFonts w:ascii="Calibri" w:eastAsia="Times New Roman" w:hAnsi="Calibri" w:cs="Calibri"/>
          <w:b/>
          <w:bCs/>
          <w:lang w:eastAsia="sk-SK"/>
        </w:rPr>
        <w:t xml:space="preserve">vádza prehľad </w:t>
      </w:r>
      <w:r w:rsidR="6A2A3408" w:rsidRPr="6094D15C">
        <w:rPr>
          <w:rFonts w:ascii="Calibri" w:eastAsia="Times New Roman" w:hAnsi="Calibri" w:cs="Calibri"/>
          <w:b/>
          <w:bCs/>
          <w:lang w:eastAsia="sk-SK"/>
        </w:rPr>
        <w:t xml:space="preserve">sledovaných parametrov </w:t>
      </w:r>
      <w:r w:rsidR="25109196" w:rsidRPr="6094D15C">
        <w:rPr>
          <w:rFonts w:ascii="Calibri" w:eastAsia="Times New Roman" w:hAnsi="Calibri" w:cs="Calibri"/>
          <w:b/>
          <w:bCs/>
          <w:lang w:eastAsia="sk-SK"/>
        </w:rPr>
        <w:t xml:space="preserve"> spolu s umiestnením hlavých výrobkov</w:t>
      </w:r>
      <w:r w:rsidR="0A189D6E" w:rsidRPr="6094D15C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="25109196" w:rsidRPr="6094D15C">
        <w:rPr>
          <w:rFonts w:ascii="Calibri" w:eastAsia="Times New Roman" w:hAnsi="Calibri" w:cs="Calibri"/>
          <w:b/>
          <w:bCs/>
          <w:lang w:eastAsia="sk-SK"/>
        </w:rPr>
        <w:t xml:space="preserve">podľa výkazov výmer. Sledované parametre zhotoviteľ ako </w:t>
      </w:r>
      <w:r w:rsidR="00AF643C">
        <w:rPr>
          <w:rFonts w:ascii="Calibri" w:eastAsia="Times New Roman" w:hAnsi="Calibri" w:cs="Calibri"/>
          <w:b/>
          <w:bCs/>
          <w:lang w:eastAsia="sk-SK"/>
        </w:rPr>
        <w:t>zhotoviteľ</w:t>
      </w:r>
      <w:r w:rsidR="25109196" w:rsidRPr="6094D15C">
        <w:rPr>
          <w:rFonts w:ascii="Calibri" w:eastAsia="Times New Roman" w:hAnsi="Calibri" w:cs="Calibri"/>
          <w:b/>
          <w:bCs/>
          <w:lang w:eastAsia="sk-SK"/>
        </w:rPr>
        <w:t xml:space="preserve"> zvýrazní v príslušnom katalógovom liste,</w:t>
      </w:r>
      <w:r w:rsidR="2DB34AC4" w:rsidRPr="6094D15C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="25109196" w:rsidRPr="6094D15C">
        <w:rPr>
          <w:rFonts w:ascii="Calibri" w:eastAsia="Times New Roman" w:hAnsi="Calibri" w:cs="Calibri"/>
          <w:b/>
          <w:bCs/>
          <w:lang w:eastAsia="sk-SK"/>
        </w:rPr>
        <w:t xml:space="preserve">certifikáte alebo inom potvrdení výrobcu, ktoré priloží k návrhu </w:t>
      </w:r>
      <w:r w:rsidR="25109196" w:rsidRPr="65706763">
        <w:rPr>
          <w:rFonts w:ascii="Calibri" w:eastAsia="Times New Roman" w:hAnsi="Calibri" w:cs="Calibri"/>
          <w:b/>
          <w:bCs/>
          <w:lang w:eastAsia="sk-SK"/>
        </w:rPr>
        <w:t>zmluv</w:t>
      </w:r>
      <w:r w:rsidR="76617693" w:rsidRPr="65706763">
        <w:rPr>
          <w:rFonts w:ascii="Calibri" w:eastAsia="Times New Roman" w:hAnsi="Calibri" w:cs="Calibri"/>
          <w:b/>
          <w:bCs/>
          <w:lang w:eastAsia="sk-SK"/>
        </w:rPr>
        <w:t>y</w:t>
      </w:r>
      <w:r w:rsidR="25109196" w:rsidRPr="65706763">
        <w:rPr>
          <w:rFonts w:ascii="Calibri" w:eastAsia="Times New Roman" w:hAnsi="Calibri" w:cs="Calibri"/>
          <w:b/>
          <w:bCs/>
          <w:lang w:eastAsia="sk-SK"/>
        </w:rPr>
        <w:t xml:space="preserve"> o dielo</w:t>
      </w:r>
      <w:r w:rsidR="25109196" w:rsidRPr="6094D15C">
        <w:rPr>
          <w:rFonts w:ascii="Calibri" w:eastAsia="Times New Roman" w:hAnsi="Calibri" w:cs="Calibri"/>
          <w:b/>
          <w:bCs/>
          <w:lang w:eastAsia="sk-SK"/>
        </w:rPr>
        <w:t>.</w:t>
      </w:r>
    </w:p>
    <w:p w14:paraId="609B149A" w14:textId="6E49E7A8" w:rsidR="71BD10F5" w:rsidRDefault="791B3D6E" w:rsidP="71BD10F5">
      <w:pPr>
        <w:spacing w:after="0" w:line="240" w:lineRule="auto"/>
        <w:rPr>
          <w:rFonts w:ascii="Calibri" w:eastAsia="Times New Roman" w:hAnsi="Calibri" w:cs="Calibri"/>
          <w:lang w:eastAsia="sk-SK"/>
        </w:rPr>
      </w:pPr>
      <w:r w:rsidRPr="006C1808">
        <w:rPr>
          <w:rFonts w:ascii="Calibri" w:hAnsi="Calibri"/>
          <w:b/>
        </w:rPr>
        <w:t>Tabuľka č.2</w:t>
      </w:r>
      <w:r w:rsidRPr="04865BE2">
        <w:rPr>
          <w:rFonts w:ascii="Calibri" w:eastAsia="Times New Roman" w:hAnsi="Calibri" w:cs="Calibri"/>
          <w:lang w:eastAsia="sk-SK"/>
        </w:rPr>
        <w:t xml:space="preserve"> Prehľad  sledovan</w:t>
      </w:r>
      <w:r w:rsidR="414E56CC" w:rsidRPr="04865BE2">
        <w:rPr>
          <w:rFonts w:ascii="Calibri" w:eastAsia="Times New Roman" w:hAnsi="Calibri" w:cs="Calibri"/>
          <w:lang w:eastAsia="sk-SK"/>
        </w:rPr>
        <w:t xml:space="preserve">ých </w:t>
      </w:r>
      <w:r w:rsidRPr="04865BE2">
        <w:rPr>
          <w:rFonts w:ascii="Calibri" w:eastAsia="Times New Roman" w:hAnsi="Calibri" w:cs="Calibri"/>
          <w:lang w:eastAsia="sk-SK"/>
        </w:rPr>
        <w:t xml:space="preserve"> parametr</w:t>
      </w:r>
      <w:r w:rsidR="6447CFC6" w:rsidRPr="04865BE2">
        <w:rPr>
          <w:rFonts w:ascii="Calibri" w:eastAsia="Times New Roman" w:hAnsi="Calibri" w:cs="Calibri"/>
          <w:lang w:eastAsia="sk-SK"/>
        </w:rPr>
        <w:t>ov</w:t>
      </w:r>
    </w:p>
    <w:tbl>
      <w:tblPr>
        <w:tblStyle w:val="Mriekatabuky"/>
        <w:tblW w:w="7962" w:type="dxa"/>
        <w:tblLayout w:type="fixed"/>
        <w:tblLook w:val="04A0" w:firstRow="1" w:lastRow="0" w:firstColumn="1" w:lastColumn="0" w:noHBand="0" w:noVBand="1"/>
      </w:tblPr>
      <w:tblGrid>
        <w:gridCol w:w="880"/>
        <w:gridCol w:w="1801"/>
        <w:gridCol w:w="320"/>
        <w:gridCol w:w="3155"/>
        <w:gridCol w:w="1806"/>
      </w:tblGrid>
      <w:tr w:rsidR="00CB7A25" w14:paraId="08F883C6" w14:textId="77777777" w:rsidTr="00CB7A25">
        <w:trPr>
          <w:trHeight w:val="1"/>
        </w:trPr>
        <w:tc>
          <w:tcPr>
            <w:tcW w:w="880" w:type="dxa"/>
            <w:tcMar>
              <w:top w:w="48" w:type="dxa"/>
              <w:left w:w="108" w:type="dxa"/>
              <w:right w:w="115" w:type="dxa"/>
            </w:tcMar>
            <w:vAlign w:val="center"/>
          </w:tcPr>
          <w:p w14:paraId="52DE1AF7" w14:textId="792A6C3E" w:rsidR="00CB7A25" w:rsidRDefault="00CB7A25" w:rsidP="226F7AB6">
            <w:pPr>
              <w:spacing w:line="257" w:lineRule="auto"/>
              <w:jc w:val="center"/>
              <w:rPr>
                <w:rFonts w:ascii="Calibri" w:eastAsia="Calibri" w:hAnsi="Calibri" w:cs="Calibri"/>
                <w:b/>
                <w:bCs/>
                <w:u w:val="single"/>
              </w:rPr>
            </w:pPr>
            <w:r w:rsidRPr="226F7AB6">
              <w:rPr>
                <w:rFonts w:ascii="Calibri" w:eastAsia="Calibri" w:hAnsi="Calibri" w:cs="Calibri"/>
                <w:b/>
                <w:bCs/>
                <w:u w:val="single"/>
              </w:rPr>
              <w:t>Pol.</w:t>
            </w:r>
          </w:p>
        </w:tc>
        <w:tc>
          <w:tcPr>
            <w:tcW w:w="2121" w:type="dxa"/>
            <w:gridSpan w:val="2"/>
            <w:tcMar>
              <w:top w:w="48" w:type="dxa"/>
              <w:left w:w="108" w:type="dxa"/>
              <w:right w:w="115" w:type="dxa"/>
            </w:tcMar>
            <w:vAlign w:val="center"/>
          </w:tcPr>
          <w:p w14:paraId="1A6D3805" w14:textId="34F8BC37" w:rsidR="00CB7A25" w:rsidRDefault="00CB7A25" w:rsidP="226F7AB6">
            <w:pPr>
              <w:spacing w:line="257" w:lineRule="auto"/>
              <w:jc w:val="center"/>
              <w:rPr>
                <w:rFonts w:ascii="Calibri" w:eastAsia="Calibri" w:hAnsi="Calibri" w:cs="Calibri"/>
                <w:b/>
                <w:bCs/>
                <w:u w:val="single"/>
              </w:rPr>
            </w:pPr>
            <w:r w:rsidRPr="226F7AB6">
              <w:rPr>
                <w:rFonts w:ascii="Calibri" w:eastAsia="Calibri" w:hAnsi="Calibri" w:cs="Calibri"/>
                <w:b/>
                <w:bCs/>
                <w:u w:val="single"/>
              </w:rPr>
              <w:t>Druh</w:t>
            </w:r>
          </w:p>
        </w:tc>
        <w:tc>
          <w:tcPr>
            <w:tcW w:w="3155" w:type="dxa"/>
            <w:tcMar>
              <w:top w:w="48" w:type="dxa"/>
              <w:left w:w="108" w:type="dxa"/>
              <w:right w:w="115" w:type="dxa"/>
            </w:tcMar>
            <w:vAlign w:val="center"/>
          </w:tcPr>
          <w:p w14:paraId="663B32FD" w14:textId="06B93F23" w:rsidR="00CB7A25" w:rsidRDefault="00CB7A25" w:rsidP="226F7AB6">
            <w:pPr>
              <w:spacing w:line="257" w:lineRule="auto"/>
              <w:jc w:val="center"/>
              <w:rPr>
                <w:rFonts w:ascii="Calibri" w:eastAsia="Calibri" w:hAnsi="Calibri" w:cs="Calibri"/>
                <w:b/>
                <w:bCs/>
                <w:u w:val="single"/>
              </w:rPr>
            </w:pPr>
            <w:r w:rsidRPr="226F7AB6">
              <w:rPr>
                <w:rFonts w:ascii="Calibri" w:eastAsia="Calibri" w:hAnsi="Calibri" w:cs="Calibri"/>
                <w:b/>
                <w:bCs/>
                <w:u w:val="single"/>
              </w:rPr>
              <w:t>Sledovaný parameter</w:t>
            </w:r>
          </w:p>
        </w:tc>
        <w:tc>
          <w:tcPr>
            <w:tcW w:w="1805" w:type="dxa"/>
            <w:tcMar>
              <w:top w:w="48" w:type="dxa"/>
              <w:left w:w="108" w:type="dxa"/>
              <w:right w:w="115" w:type="dxa"/>
            </w:tcMar>
          </w:tcPr>
          <w:p w14:paraId="1C96A3E4" w14:textId="31FF790A" w:rsidR="00CB7A25" w:rsidRDefault="00CB7A25" w:rsidP="226F7AB6">
            <w:pPr>
              <w:spacing w:line="257" w:lineRule="auto"/>
              <w:jc w:val="center"/>
              <w:rPr>
                <w:rFonts w:ascii="Calibri" w:eastAsia="Calibri" w:hAnsi="Calibri" w:cs="Calibri"/>
                <w:b/>
                <w:bCs/>
                <w:u w:val="single"/>
              </w:rPr>
            </w:pPr>
            <w:r w:rsidRPr="226F7AB6">
              <w:rPr>
                <w:rFonts w:ascii="Calibri" w:eastAsia="Calibri" w:hAnsi="Calibri" w:cs="Calibri"/>
                <w:b/>
                <w:bCs/>
                <w:u w:val="single"/>
              </w:rPr>
              <w:t>Minimálna technická požiadavka</w:t>
            </w:r>
          </w:p>
        </w:tc>
      </w:tr>
      <w:tr w:rsidR="00CB7A25" w14:paraId="42C81CF8" w14:textId="77777777" w:rsidTr="00CB7A25">
        <w:trPr>
          <w:gridAfter w:val="3"/>
          <w:wAfter w:w="5281" w:type="dxa"/>
          <w:trHeight w:val="288"/>
        </w:trPr>
        <w:tc>
          <w:tcPr>
            <w:tcW w:w="880" w:type="dxa"/>
            <w:tcMar>
              <w:top w:w="48" w:type="dxa"/>
              <w:left w:w="108" w:type="dxa"/>
              <w:right w:w="115" w:type="dxa"/>
            </w:tcMar>
          </w:tcPr>
          <w:p w14:paraId="71C98F53" w14:textId="2ACA1D74" w:rsidR="00CB7A25" w:rsidRDefault="00CB7A25" w:rsidP="226F7AB6">
            <w:pPr>
              <w:spacing w:line="257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26F7AB6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801" w:type="dxa"/>
            <w:tcMar>
              <w:top w:w="48" w:type="dxa"/>
              <w:left w:w="108" w:type="dxa"/>
              <w:right w:w="115" w:type="dxa"/>
            </w:tcMar>
          </w:tcPr>
          <w:p w14:paraId="5049ECCD" w14:textId="57AF775C" w:rsidR="00CB7A25" w:rsidRDefault="00CB7A25" w:rsidP="226F7AB6">
            <w:pPr>
              <w:spacing w:line="257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26F7AB6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B7A25" w:rsidRPr="00B262DD" w14:paraId="17B88CBB" w14:textId="77777777" w:rsidTr="00CB7A25">
        <w:trPr>
          <w:trHeight w:val="1"/>
        </w:trPr>
        <w:tc>
          <w:tcPr>
            <w:tcW w:w="880" w:type="dxa"/>
            <w:vMerge w:val="restart"/>
            <w:tcMar>
              <w:top w:w="48" w:type="dxa"/>
              <w:left w:w="108" w:type="dxa"/>
              <w:right w:w="115" w:type="dxa"/>
            </w:tcMar>
          </w:tcPr>
          <w:p w14:paraId="2FC05A11" w14:textId="613A82B4" w:rsidR="00CB7A25" w:rsidRDefault="00CB7A25" w:rsidP="226F7AB6">
            <w:pPr>
              <w:spacing w:line="257" w:lineRule="auto"/>
              <w:rPr>
                <w:rFonts w:ascii="Calibri" w:eastAsia="Calibri" w:hAnsi="Calibri" w:cs="Calibri"/>
              </w:rPr>
            </w:pPr>
            <w:r w:rsidRPr="226F7AB6">
              <w:rPr>
                <w:rFonts w:ascii="Calibri" w:eastAsia="Calibri" w:hAnsi="Calibri" w:cs="Calibri"/>
              </w:rPr>
              <w:t>1.</w:t>
            </w:r>
          </w:p>
        </w:tc>
        <w:tc>
          <w:tcPr>
            <w:tcW w:w="2121" w:type="dxa"/>
            <w:gridSpan w:val="2"/>
            <w:vMerge w:val="restart"/>
            <w:tcMar>
              <w:top w:w="48" w:type="dxa"/>
              <w:left w:w="108" w:type="dxa"/>
              <w:right w:w="115" w:type="dxa"/>
            </w:tcMar>
          </w:tcPr>
          <w:p w14:paraId="62396D1C" w14:textId="001F335D" w:rsidR="00CB7A25" w:rsidRPr="00B262DD" w:rsidRDefault="00CB7A25" w:rsidP="226F7AB6">
            <w:pPr>
              <w:spacing w:line="257" w:lineRule="auto"/>
              <w:rPr>
                <w:rFonts w:ascii="Calibri" w:eastAsia="Calibri" w:hAnsi="Calibri" w:cs="Calibri"/>
              </w:rPr>
            </w:pPr>
            <w:r w:rsidRPr="00B262DD">
              <w:rPr>
                <w:rFonts w:ascii="Calibri" w:eastAsia="Calibri" w:hAnsi="Calibri" w:cs="Calibri"/>
              </w:rPr>
              <w:t>Čerpadlo</w:t>
            </w:r>
          </w:p>
        </w:tc>
        <w:tc>
          <w:tcPr>
            <w:tcW w:w="3155" w:type="dxa"/>
            <w:tcMar>
              <w:top w:w="48" w:type="dxa"/>
              <w:left w:w="108" w:type="dxa"/>
              <w:right w:w="115" w:type="dxa"/>
            </w:tcMar>
          </w:tcPr>
          <w:p w14:paraId="32A3D390" w14:textId="179BAFF2" w:rsidR="00CB7A25" w:rsidRPr="00B262DD" w:rsidRDefault="00CB7A25" w:rsidP="226F7AB6">
            <w:pPr>
              <w:spacing w:line="257" w:lineRule="auto"/>
              <w:rPr>
                <w:rFonts w:ascii="Calibri" w:eastAsia="Calibri" w:hAnsi="Calibri" w:cs="Calibri"/>
              </w:rPr>
            </w:pPr>
            <w:r w:rsidRPr="00B262DD">
              <w:rPr>
                <w:rFonts w:ascii="Calibri" w:eastAsia="Calibri" w:hAnsi="Calibri" w:cs="Calibri"/>
              </w:rPr>
              <w:t>Dopravné množstvo</w:t>
            </w:r>
          </w:p>
        </w:tc>
        <w:tc>
          <w:tcPr>
            <w:tcW w:w="1805" w:type="dxa"/>
            <w:tcMar>
              <w:top w:w="48" w:type="dxa"/>
              <w:left w:w="108" w:type="dxa"/>
              <w:right w:w="115" w:type="dxa"/>
            </w:tcMar>
          </w:tcPr>
          <w:p w14:paraId="0EBEB681" w14:textId="07B65D57" w:rsidR="00CB7A25" w:rsidRPr="00B262DD" w:rsidRDefault="00CB7A25" w:rsidP="226F7AB6">
            <w:pPr>
              <w:spacing w:line="257" w:lineRule="auto"/>
              <w:jc w:val="center"/>
              <w:rPr>
                <w:rFonts w:ascii="Calibri" w:eastAsia="Calibri" w:hAnsi="Calibri" w:cs="Calibri"/>
              </w:rPr>
            </w:pPr>
            <w:r w:rsidRPr="00B262DD">
              <w:rPr>
                <w:rFonts w:ascii="Calibri" w:eastAsia="Calibri" w:hAnsi="Calibri" w:cs="Calibri"/>
              </w:rPr>
              <w:t>1300 t/h</w:t>
            </w:r>
          </w:p>
        </w:tc>
      </w:tr>
      <w:tr w:rsidR="00CB7A25" w:rsidRPr="00B262DD" w14:paraId="5BDA701D" w14:textId="77777777" w:rsidTr="00CB7A25">
        <w:trPr>
          <w:trHeight w:val="146"/>
        </w:trPr>
        <w:tc>
          <w:tcPr>
            <w:tcW w:w="880" w:type="dxa"/>
            <w:vMerge/>
            <w:tcMar>
              <w:top w:w="48" w:type="dxa"/>
              <w:left w:w="108" w:type="dxa"/>
              <w:right w:w="115" w:type="dxa"/>
            </w:tcMar>
            <w:vAlign w:val="center"/>
          </w:tcPr>
          <w:p w14:paraId="74484B85" w14:textId="77777777" w:rsidR="00CB7A25" w:rsidRDefault="00CB7A25"/>
        </w:tc>
        <w:tc>
          <w:tcPr>
            <w:tcW w:w="2121" w:type="dxa"/>
            <w:gridSpan w:val="2"/>
            <w:vMerge/>
            <w:vAlign w:val="center"/>
          </w:tcPr>
          <w:p w14:paraId="72EAE671" w14:textId="77777777" w:rsidR="00CB7A25" w:rsidRPr="00B262DD" w:rsidRDefault="00CB7A25"/>
        </w:tc>
        <w:tc>
          <w:tcPr>
            <w:tcW w:w="3155" w:type="dxa"/>
            <w:tcMar>
              <w:top w:w="48" w:type="dxa"/>
              <w:left w:w="108" w:type="dxa"/>
              <w:right w:w="115" w:type="dxa"/>
            </w:tcMar>
          </w:tcPr>
          <w:p w14:paraId="560E44C4" w14:textId="70B92D71" w:rsidR="00CB7A25" w:rsidRPr="00B262DD" w:rsidRDefault="00CB7A25" w:rsidP="226F7AB6">
            <w:pPr>
              <w:spacing w:line="257" w:lineRule="auto"/>
              <w:rPr>
                <w:rFonts w:ascii="Calibri" w:eastAsia="Calibri" w:hAnsi="Calibri" w:cs="Calibri"/>
              </w:rPr>
            </w:pPr>
            <w:r w:rsidRPr="00B262DD">
              <w:rPr>
                <w:rFonts w:ascii="Calibri" w:eastAsia="Calibri" w:hAnsi="Calibri" w:cs="Calibri"/>
              </w:rPr>
              <w:t xml:space="preserve">Dopravná výška </w:t>
            </w:r>
          </w:p>
        </w:tc>
        <w:tc>
          <w:tcPr>
            <w:tcW w:w="1805" w:type="dxa"/>
            <w:tcMar>
              <w:top w:w="48" w:type="dxa"/>
              <w:left w:w="108" w:type="dxa"/>
              <w:right w:w="115" w:type="dxa"/>
            </w:tcMar>
          </w:tcPr>
          <w:p w14:paraId="176C28C0" w14:textId="25881CC3" w:rsidR="00CB7A25" w:rsidRPr="00B262DD" w:rsidRDefault="00CB7A25" w:rsidP="226F7AB6">
            <w:pPr>
              <w:spacing w:line="257" w:lineRule="auto"/>
              <w:rPr>
                <w:rFonts w:ascii="Calibri" w:eastAsia="Calibri" w:hAnsi="Calibri" w:cs="Calibri"/>
              </w:rPr>
            </w:pPr>
            <w:r w:rsidRPr="00B262DD">
              <w:rPr>
                <w:rFonts w:ascii="Calibri" w:eastAsia="Calibri" w:hAnsi="Calibri" w:cs="Calibri"/>
              </w:rPr>
              <w:t xml:space="preserve">    </w:t>
            </w:r>
            <w:r w:rsidR="490AF88B" w:rsidRPr="04865BE2">
              <w:rPr>
                <w:rFonts w:ascii="Calibri" w:eastAsia="Calibri" w:hAnsi="Calibri" w:cs="Calibri"/>
              </w:rPr>
              <w:t>80</w:t>
            </w:r>
            <w:r w:rsidRPr="00B262DD">
              <w:rPr>
                <w:rFonts w:ascii="Calibri" w:eastAsia="Calibri" w:hAnsi="Calibri" w:cs="Calibri"/>
              </w:rPr>
              <w:t xml:space="preserve"> m </w:t>
            </w:r>
          </w:p>
        </w:tc>
      </w:tr>
      <w:tr w:rsidR="00CB7A25" w:rsidRPr="00B262DD" w14:paraId="00602899" w14:textId="77777777" w:rsidTr="00CB7A25">
        <w:trPr>
          <w:trHeight w:val="146"/>
        </w:trPr>
        <w:tc>
          <w:tcPr>
            <w:tcW w:w="880" w:type="dxa"/>
            <w:vMerge/>
            <w:tcMar>
              <w:top w:w="48" w:type="dxa"/>
              <w:left w:w="108" w:type="dxa"/>
              <w:right w:w="115" w:type="dxa"/>
            </w:tcMar>
            <w:vAlign w:val="center"/>
          </w:tcPr>
          <w:p w14:paraId="1F298107" w14:textId="77777777" w:rsidR="00CB7A25" w:rsidRDefault="00CB7A25"/>
        </w:tc>
        <w:tc>
          <w:tcPr>
            <w:tcW w:w="2121" w:type="dxa"/>
            <w:gridSpan w:val="2"/>
            <w:vMerge/>
            <w:vAlign w:val="center"/>
          </w:tcPr>
          <w:p w14:paraId="38C80D90" w14:textId="77777777" w:rsidR="00CB7A25" w:rsidRPr="00B262DD" w:rsidRDefault="00CB7A25"/>
        </w:tc>
        <w:tc>
          <w:tcPr>
            <w:tcW w:w="3155" w:type="dxa"/>
            <w:tcMar>
              <w:top w:w="48" w:type="dxa"/>
              <w:left w:w="108" w:type="dxa"/>
              <w:right w:w="115" w:type="dxa"/>
            </w:tcMar>
          </w:tcPr>
          <w:p w14:paraId="7B5CA7EF" w14:textId="402A2248" w:rsidR="00CB7A25" w:rsidRPr="00B262DD" w:rsidRDefault="00CB7A25" w:rsidP="226F7AB6">
            <w:pPr>
              <w:spacing w:line="257" w:lineRule="auto"/>
              <w:rPr>
                <w:rFonts w:ascii="Calibri" w:eastAsia="Calibri" w:hAnsi="Calibri" w:cs="Calibri"/>
              </w:rPr>
            </w:pPr>
            <w:r w:rsidRPr="00B262DD">
              <w:rPr>
                <w:rFonts w:ascii="Calibri" w:eastAsia="Calibri" w:hAnsi="Calibri" w:cs="Calibri"/>
              </w:rPr>
              <w:t xml:space="preserve">Hydraulická účinnosť </w:t>
            </w:r>
            <w:proofErr w:type="spellStart"/>
            <w:r w:rsidRPr="00B262DD">
              <w:rPr>
                <w:rFonts w:ascii="Calibri" w:eastAsia="Calibri" w:hAnsi="Calibri" w:cs="Calibri"/>
              </w:rPr>
              <w:t>účinnosť</w:t>
            </w:r>
            <w:proofErr w:type="spellEnd"/>
            <w:r w:rsidRPr="00B262DD">
              <w:rPr>
                <w:rFonts w:ascii="Calibri" w:eastAsia="Calibri" w:hAnsi="Calibri" w:cs="Calibri"/>
              </w:rPr>
              <w:t xml:space="preserve"> min</w:t>
            </w:r>
          </w:p>
        </w:tc>
        <w:tc>
          <w:tcPr>
            <w:tcW w:w="1805" w:type="dxa"/>
            <w:tcMar>
              <w:top w:w="48" w:type="dxa"/>
              <w:left w:w="108" w:type="dxa"/>
              <w:right w:w="115" w:type="dxa"/>
            </w:tcMar>
          </w:tcPr>
          <w:p w14:paraId="4E395C8E" w14:textId="6C7D96D2" w:rsidR="00CB7A25" w:rsidRPr="00B262DD" w:rsidRDefault="00CB7A25" w:rsidP="226F7AB6">
            <w:pPr>
              <w:spacing w:line="257" w:lineRule="auto"/>
              <w:jc w:val="center"/>
              <w:rPr>
                <w:rFonts w:ascii="Calibri" w:eastAsia="Calibri" w:hAnsi="Calibri" w:cs="Calibri"/>
              </w:rPr>
            </w:pPr>
            <w:r w:rsidRPr="00B262DD">
              <w:rPr>
                <w:rFonts w:ascii="Calibri" w:eastAsia="Calibri" w:hAnsi="Calibri" w:cs="Calibri"/>
              </w:rPr>
              <w:t>82,</w:t>
            </w:r>
            <w:r w:rsidR="23FF2F4A" w:rsidRPr="04865BE2">
              <w:rPr>
                <w:rFonts w:ascii="Calibri" w:eastAsia="Calibri" w:hAnsi="Calibri" w:cs="Calibri"/>
              </w:rPr>
              <w:t>0</w:t>
            </w:r>
            <w:r w:rsidRPr="00B262DD">
              <w:rPr>
                <w:rFonts w:ascii="Calibri" w:eastAsia="Calibri" w:hAnsi="Calibri" w:cs="Calibri"/>
              </w:rPr>
              <w:t xml:space="preserve"> %</w:t>
            </w:r>
          </w:p>
        </w:tc>
      </w:tr>
      <w:tr w:rsidR="00CB7A25" w:rsidRPr="00B262DD" w14:paraId="0D7D7EAE" w14:textId="77777777" w:rsidTr="00CB7A25">
        <w:trPr>
          <w:trHeight w:val="146"/>
        </w:trPr>
        <w:tc>
          <w:tcPr>
            <w:tcW w:w="880" w:type="dxa"/>
            <w:vMerge/>
            <w:tcMar>
              <w:top w:w="48" w:type="dxa"/>
              <w:left w:w="108" w:type="dxa"/>
              <w:right w:w="115" w:type="dxa"/>
            </w:tcMar>
            <w:vAlign w:val="center"/>
          </w:tcPr>
          <w:p w14:paraId="5B9D29E8" w14:textId="77777777" w:rsidR="00CB7A25" w:rsidRDefault="00CB7A25"/>
        </w:tc>
        <w:tc>
          <w:tcPr>
            <w:tcW w:w="2121" w:type="dxa"/>
            <w:gridSpan w:val="2"/>
            <w:vMerge/>
            <w:vAlign w:val="center"/>
          </w:tcPr>
          <w:p w14:paraId="7871D3B2" w14:textId="77777777" w:rsidR="00CB7A25" w:rsidRPr="00B262DD" w:rsidRDefault="00CB7A25"/>
        </w:tc>
        <w:tc>
          <w:tcPr>
            <w:tcW w:w="3155" w:type="dxa"/>
            <w:tcMar>
              <w:top w:w="48" w:type="dxa"/>
              <w:left w:w="108" w:type="dxa"/>
              <w:right w:w="115" w:type="dxa"/>
            </w:tcMar>
          </w:tcPr>
          <w:p w14:paraId="35CCFF42" w14:textId="1F04FA2C" w:rsidR="00CB7A25" w:rsidRPr="00B262DD" w:rsidRDefault="00CB7A25" w:rsidP="226F7AB6">
            <w:pPr>
              <w:spacing w:line="257" w:lineRule="auto"/>
              <w:rPr>
                <w:rFonts w:ascii="Calibri" w:eastAsia="Calibri" w:hAnsi="Calibri" w:cs="Calibri"/>
              </w:rPr>
            </w:pPr>
            <w:r w:rsidRPr="00B262DD">
              <w:rPr>
                <w:rFonts w:ascii="Calibri" w:eastAsia="Calibri" w:hAnsi="Calibri" w:cs="Calibri"/>
              </w:rPr>
              <w:t xml:space="preserve">Teleso čerpadla </w:t>
            </w:r>
          </w:p>
        </w:tc>
        <w:tc>
          <w:tcPr>
            <w:tcW w:w="1805" w:type="dxa"/>
            <w:tcMar>
              <w:top w:w="48" w:type="dxa"/>
              <w:left w:w="108" w:type="dxa"/>
              <w:right w:w="115" w:type="dxa"/>
            </w:tcMar>
          </w:tcPr>
          <w:p w14:paraId="3B2A4A5E" w14:textId="6BB4D2E0" w:rsidR="00CB7A25" w:rsidRPr="00B262DD" w:rsidRDefault="00CB7A25" w:rsidP="226F7AB6">
            <w:pPr>
              <w:spacing w:line="257" w:lineRule="auto"/>
              <w:jc w:val="center"/>
              <w:rPr>
                <w:rFonts w:ascii="Calibri" w:eastAsia="Calibri" w:hAnsi="Calibri" w:cs="Calibri"/>
              </w:rPr>
            </w:pPr>
            <w:r w:rsidRPr="00B262DD">
              <w:rPr>
                <w:rFonts w:ascii="Calibri" w:eastAsia="Calibri" w:hAnsi="Calibri" w:cs="Calibri"/>
              </w:rPr>
              <w:t>PN 25</w:t>
            </w:r>
          </w:p>
        </w:tc>
      </w:tr>
      <w:tr w:rsidR="00CB7A25" w:rsidRPr="00B262DD" w14:paraId="4276489F" w14:textId="77777777" w:rsidTr="00CB7A25">
        <w:trPr>
          <w:trHeight w:val="146"/>
        </w:trPr>
        <w:tc>
          <w:tcPr>
            <w:tcW w:w="880" w:type="dxa"/>
            <w:vMerge/>
            <w:tcMar>
              <w:top w:w="48" w:type="dxa"/>
              <w:left w:w="108" w:type="dxa"/>
              <w:right w:w="115" w:type="dxa"/>
            </w:tcMar>
            <w:vAlign w:val="center"/>
          </w:tcPr>
          <w:p w14:paraId="22DF7E84" w14:textId="77777777" w:rsidR="00CB7A25" w:rsidRDefault="00CB7A25"/>
        </w:tc>
        <w:tc>
          <w:tcPr>
            <w:tcW w:w="2121" w:type="dxa"/>
            <w:gridSpan w:val="2"/>
            <w:vMerge/>
            <w:vAlign w:val="center"/>
          </w:tcPr>
          <w:p w14:paraId="4D1EFA68" w14:textId="77777777" w:rsidR="00CB7A25" w:rsidRPr="00B262DD" w:rsidRDefault="00CB7A25"/>
        </w:tc>
        <w:tc>
          <w:tcPr>
            <w:tcW w:w="3155" w:type="dxa"/>
            <w:tcMar>
              <w:top w:w="48" w:type="dxa"/>
              <w:left w:w="108" w:type="dxa"/>
              <w:right w:w="115" w:type="dxa"/>
            </w:tcMar>
          </w:tcPr>
          <w:p w14:paraId="29627420" w14:textId="06BF7813" w:rsidR="00CB7A25" w:rsidRPr="00B262DD" w:rsidRDefault="00CB7A25" w:rsidP="226F7AB6">
            <w:pPr>
              <w:spacing w:line="257" w:lineRule="auto"/>
              <w:rPr>
                <w:rFonts w:ascii="Calibri" w:eastAsia="Calibri" w:hAnsi="Calibri" w:cs="Calibri"/>
              </w:rPr>
            </w:pPr>
            <w:r w:rsidRPr="00B262DD">
              <w:rPr>
                <w:rFonts w:ascii="Calibri" w:eastAsia="Calibri" w:hAnsi="Calibri" w:cs="Calibri"/>
              </w:rPr>
              <w:t>Prvá GO</w:t>
            </w:r>
          </w:p>
        </w:tc>
        <w:tc>
          <w:tcPr>
            <w:tcW w:w="1805" w:type="dxa"/>
            <w:tcMar>
              <w:top w:w="48" w:type="dxa"/>
              <w:left w:w="108" w:type="dxa"/>
              <w:right w:w="115" w:type="dxa"/>
            </w:tcMar>
          </w:tcPr>
          <w:p w14:paraId="6B999DBC" w14:textId="47C77201" w:rsidR="00CB7A25" w:rsidRPr="00B262DD" w:rsidRDefault="00CB7A25" w:rsidP="226F7AB6">
            <w:pPr>
              <w:spacing w:line="257" w:lineRule="auto"/>
              <w:jc w:val="center"/>
              <w:rPr>
                <w:rFonts w:ascii="Calibri" w:eastAsia="Calibri" w:hAnsi="Calibri" w:cs="Calibri"/>
              </w:rPr>
            </w:pPr>
            <w:r w:rsidRPr="00B262DD">
              <w:rPr>
                <w:rFonts w:ascii="Calibri" w:eastAsia="Calibri" w:hAnsi="Calibri" w:cs="Calibri"/>
              </w:rPr>
              <w:t xml:space="preserve">60 000 </w:t>
            </w:r>
            <w:proofErr w:type="spellStart"/>
            <w:r w:rsidRPr="00B262DD">
              <w:rPr>
                <w:rFonts w:ascii="Calibri" w:eastAsia="Calibri" w:hAnsi="Calibri" w:cs="Calibri"/>
              </w:rPr>
              <w:t>Mth</w:t>
            </w:r>
            <w:proofErr w:type="spellEnd"/>
          </w:p>
        </w:tc>
      </w:tr>
      <w:tr w:rsidR="00CB7A25" w:rsidRPr="00B262DD" w14:paraId="35C702F6" w14:textId="77777777" w:rsidTr="00CB7A25">
        <w:trPr>
          <w:trHeight w:val="146"/>
        </w:trPr>
        <w:tc>
          <w:tcPr>
            <w:tcW w:w="880" w:type="dxa"/>
            <w:vMerge/>
            <w:tcMar>
              <w:top w:w="48" w:type="dxa"/>
              <w:left w:w="108" w:type="dxa"/>
              <w:right w:w="115" w:type="dxa"/>
            </w:tcMar>
            <w:vAlign w:val="center"/>
          </w:tcPr>
          <w:p w14:paraId="132C6749" w14:textId="77777777" w:rsidR="00CB7A25" w:rsidRDefault="00CB7A25"/>
        </w:tc>
        <w:tc>
          <w:tcPr>
            <w:tcW w:w="2121" w:type="dxa"/>
            <w:gridSpan w:val="2"/>
            <w:vMerge/>
            <w:vAlign w:val="center"/>
          </w:tcPr>
          <w:p w14:paraId="3E0F54A4" w14:textId="77777777" w:rsidR="00CB7A25" w:rsidRPr="00B262DD" w:rsidRDefault="00CB7A25"/>
        </w:tc>
        <w:tc>
          <w:tcPr>
            <w:tcW w:w="4961" w:type="dxa"/>
            <w:gridSpan w:val="2"/>
            <w:tcMar>
              <w:top w:w="48" w:type="dxa"/>
              <w:left w:w="108" w:type="dxa"/>
              <w:right w:w="115" w:type="dxa"/>
            </w:tcMar>
          </w:tcPr>
          <w:p w14:paraId="20EE3891" w14:textId="6523367B" w:rsidR="00CB7A25" w:rsidRPr="00B262DD" w:rsidRDefault="00CB7A25" w:rsidP="226F7AB6">
            <w:pPr>
              <w:spacing w:line="257" w:lineRule="auto"/>
              <w:rPr>
                <w:rFonts w:ascii="Calibri" w:eastAsia="Calibri" w:hAnsi="Calibri" w:cs="Calibri"/>
              </w:rPr>
            </w:pPr>
          </w:p>
        </w:tc>
      </w:tr>
      <w:tr w:rsidR="00CB7A25" w:rsidRPr="00B262DD" w14:paraId="6DF59534" w14:textId="77777777" w:rsidTr="00CB7A25">
        <w:trPr>
          <w:trHeight w:val="1"/>
        </w:trPr>
        <w:tc>
          <w:tcPr>
            <w:tcW w:w="880" w:type="dxa"/>
            <w:vMerge w:val="restart"/>
            <w:tcMar>
              <w:top w:w="48" w:type="dxa"/>
              <w:left w:w="108" w:type="dxa"/>
              <w:right w:w="115" w:type="dxa"/>
            </w:tcMar>
          </w:tcPr>
          <w:p w14:paraId="648D3DDF" w14:textId="53A8FF62" w:rsidR="00CB7A25" w:rsidRDefault="00CB7A25" w:rsidP="226F7AB6">
            <w:pPr>
              <w:spacing w:line="257" w:lineRule="auto"/>
              <w:rPr>
                <w:rFonts w:ascii="Calibri" w:eastAsia="Calibri" w:hAnsi="Calibri" w:cs="Calibri"/>
              </w:rPr>
            </w:pPr>
            <w:r w:rsidRPr="226F7AB6">
              <w:rPr>
                <w:rFonts w:ascii="Calibri" w:eastAsia="Calibri" w:hAnsi="Calibri" w:cs="Calibri"/>
              </w:rPr>
              <w:t>2.</w:t>
            </w:r>
          </w:p>
        </w:tc>
        <w:tc>
          <w:tcPr>
            <w:tcW w:w="2121" w:type="dxa"/>
            <w:gridSpan w:val="2"/>
            <w:vMerge w:val="restart"/>
            <w:tcMar>
              <w:top w:w="48" w:type="dxa"/>
              <w:left w:w="108" w:type="dxa"/>
              <w:right w:w="115" w:type="dxa"/>
            </w:tcMar>
          </w:tcPr>
          <w:p w14:paraId="44A875EC" w14:textId="55A43653" w:rsidR="00CB7A25" w:rsidRPr="00B262DD" w:rsidRDefault="00CB7A25" w:rsidP="226F7AB6">
            <w:pPr>
              <w:spacing w:line="257" w:lineRule="auto"/>
              <w:rPr>
                <w:rFonts w:ascii="Calibri" w:eastAsia="Calibri" w:hAnsi="Calibri" w:cs="Calibri"/>
              </w:rPr>
            </w:pPr>
            <w:r w:rsidRPr="00B262DD">
              <w:rPr>
                <w:rFonts w:ascii="Calibri" w:eastAsia="Calibri" w:hAnsi="Calibri" w:cs="Calibri"/>
              </w:rPr>
              <w:t>Výmenník tepla</w:t>
            </w:r>
          </w:p>
        </w:tc>
        <w:tc>
          <w:tcPr>
            <w:tcW w:w="3155" w:type="dxa"/>
            <w:tcMar>
              <w:top w:w="48" w:type="dxa"/>
              <w:left w:w="108" w:type="dxa"/>
              <w:right w:w="115" w:type="dxa"/>
            </w:tcMar>
          </w:tcPr>
          <w:p w14:paraId="0A191E17" w14:textId="17224754" w:rsidR="00CB7A25" w:rsidRPr="00B262DD" w:rsidRDefault="00CB7A25" w:rsidP="226F7AB6">
            <w:pPr>
              <w:spacing w:line="257" w:lineRule="auto"/>
              <w:rPr>
                <w:rFonts w:ascii="Calibri" w:eastAsia="Calibri" w:hAnsi="Calibri" w:cs="Calibri"/>
              </w:rPr>
            </w:pPr>
            <w:r w:rsidRPr="00B262DD">
              <w:rPr>
                <w:rFonts w:ascii="Calibri" w:eastAsia="Calibri" w:hAnsi="Calibri" w:cs="Calibri"/>
              </w:rPr>
              <w:t xml:space="preserve">Tepelný výkon </w:t>
            </w:r>
          </w:p>
        </w:tc>
        <w:tc>
          <w:tcPr>
            <w:tcW w:w="1805" w:type="dxa"/>
            <w:tcMar>
              <w:top w:w="48" w:type="dxa"/>
              <w:left w:w="108" w:type="dxa"/>
              <w:right w:w="115" w:type="dxa"/>
            </w:tcMar>
            <w:vAlign w:val="center"/>
          </w:tcPr>
          <w:p w14:paraId="7168DE27" w14:textId="23F2FBEE" w:rsidR="00CB7A25" w:rsidRPr="00B262DD" w:rsidRDefault="00CB7A25" w:rsidP="226F7AB6">
            <w:pPr>
              <w:spacing w:line="257" w:lineRule="auto"/>
              <w:jc w:val="center"/>
              <w:rPr>
                <w:rFonts w:ascii="Calibri" w:eastAsia="Calibri" w:hAnsi="Calibri" w:cs="Calibri"/>
              </w:rPr>
            </w:pPr>
            <w:r w:rsidRPr="00B262DD">
              <w:rPr>
                <w:rFonts w:ascii="Calibri" w:eastAsia="Calibri" w:hAnsi="Calibri" w:cs="Calibri"/>
              </w:rPr>
              <w:t>36 500 kW</w:t>
            </w:r>
          </w:p>
        </w:tc>
      </w:tr>
      <w:tr w:rsidR="00CB7A25" w:rsidRPr="00B262DD" w14:paraId="60222E70" w14:textId="77777777" w:rsidTr="00CB7A25">
        <w:trPr>
          <w:trHeight w:val="1"/>
        </w:trPr>
        <w:tc>
          <w:tcPr>
            <w:tcW w:w="880" w:type="dxa"/>
            <w:vMerge/>
            <w:vAlign w:val="center"/>
          </w:tcPr>
          <w:p w14:paraId="3D8A421F" w14:textId="77777777" w:rsidR="00CB7A25" w:rsidRDefault="00CB7A25"/>
        </w:tc>
        <w:tc>
          <w:tcPr>
            <w:tcW w:w="2121" w:type="dxa"/>
            <w:gridSpan w:val="2"/>
            <w:vMerge/>
            <w:vAlign w:val="center"/>
          </w:tcPr>
          <w:p w14:paraId="2F0E63B4" w14:textId="77777777" w:rsidR="00CB7A25" w:rsidRPr="00B262DD" w:rsidRDefault="00CB7A25"/>
        </w:tc>
        <w:tc>
          <w:tcPr>
            <w:tcW w:w="3155" w:type="dxa"/>
            <w:tcMar>
              <w:top w:w="48" w:type="dxa"/>
              <w:left w:w="108" w:type="dxa"/>
              <w:right w:w="115" w:type="dxa"/>
            </w:tcMar>
          </w:tcPr>
          <w:p w14:paraId="077BD782" w14:textId="25BE20C2" w:rsidR="00CB7A25" w:rsidRPr="00B262DD" w:rsidRDefault="00CB7A25" w:rsidP="226F7AB6">
            <w:pPr>
              <w:spacing w:line="257" w:lineRule="auto"/>
              <w:rPr>
                <w:rFonts w:ascii="Calibri" w:eastAsia="Calibri" w:hAnsi="Calibri" w:cs="Calibri"/>
              </w:rPr>
            </w:pPr>
            <w:r w:rsidRPr="00B262DD">
              <w:rPr>
                <w:rFonts w:ascii="Calibri" w:eastAsia="Calibri" w:hAnsi="Calibri" w:cs="Calibri"/>
              </w:rPr>
              <w:t xml:space="preserve">Prevedenie </w:t>
            </w:r>
          </w:p>
        </w:tc>
        <w:tc>
          <w:tcPr>
            <w:tcW w:w="1805" w:type="dxa"/>
            <w:tcMar>
              <w:top w:w="48" w:type="dxa"/>
              <w:left w:w="108" w:type="dxa"/>
              <w:right w:w="115" w:type="dxa"/>
            </w:tcMar>
            <w:vAlign w:val="center"/>
          </w:tcPr>
          <w:p w14:paraId="689D0288" w14:textId="0B4C09B0" w:rsidR="00CB7A25" w:rsidRPr="00B262DD" w:rsidRDefault="00CB7A25" w:rsidP="226F7AB6">
            <w:pPr>
              <w:spacing w:line="257" w:lineRule="auto"/>
            </w:pPr>
            <w:r w:rsidRPr="00B262DD">
              <w:t>Doskový</w:t>
            </w:r>
          </w:p>
        </w:tc>
      </w:tr>
      <w:tr w:rsidR="00CB7A25" w:rsidRPr="00B262DD" w14:paraId="4233E4A0" w14:textId="77777777" w:rsidTr="00CB7A25">
        <w:trPr>
          <w:trHeight w:val="1"/>
        </w:trPr>
        <w:tc>
          <w:tcPr>
            <w:tcW w:w="880" w:type="dxa"/>
            <w:vMerge/>
            <w:vAlign w:val="center"/>
          </w:tcPr>
          <w:p w14:paraId="3FCB19D2" w14:textId="77777777" w:rsidR="00CB7A25" w:rsidRDefault="00CB7A25"/>
        </w:tc>
        <w:tc>
          <w:tcPr>
            <w:tcW w:w="2121" w:type="dxa"/>
            <w:gridSpan w:val="2"/>
            <w:vMerge/>
            <w:vAlign w:val="center"/>
          </w:tcPr>
          <w:p w14:paraId="69A1B113" w14:textId="77777777" w:rsidR="00CB7A25" w:rsidRPr="00B262DD" w:rsidRDefault="00CB7A25"/>
        </w:tc>
        <w:tc>
          <w:tcPr>
            <w:tcW w:w="3155" w:type="dxa"/>
            <w:tcMar>
              <w:top w:w="48" w:type="dxa"/>
              <w:left w:w="108" w:type="dxa"/>
              <w:right w:w="115" w:type="dxa"/>
            </w:tcMar>
          </w:tcPr>
          <w:p w14:paraId="4BDB4577" w14:textId="5C689A86" w:rsidR="00CB7A25" w:rsidRPr="00B262DD" w:rsidRDefault="00CB7A25" w:rsidP="226F7AB6">
            <w:pPr>
              <w:spacing w:line="257" w:lineRule="auto"/>
              <w:rPr>
                <w:rFonts w:ascii="Calibri" w:eastAsia="Calibri" w:hAnsi="Calibri" w:cs="Calibri"/>
              </w:rPr>
            </w:pPr>
            <w:r w:rsidRPr="00B262DD">
              <w:rPr>
                <w:rFonts w:ascii="Calibri" w:eastAsia="Calibri" w:hAnsi="Calibri" w:cs="Calibri"/>
              </w:rPr>
              <w:t xml:space="preserve">Primárna strana </w:t>
            </w:r>
          </w:p>
        </w:tc>
        <w:tc>
          <w:tcPr>
            <w:tcW w:w="1805" w:type="dxa"/>
            <w:tcMar>
              <w:top w:w="48" w:type="dxa"/>
              <w:left w:w="108" w:type="dxa"/>
              <w:right w:w="115" w:type="dxa"/>
            </w:tcMar>
            <w:vAlign w:val="center"/>
          </w:tcPr>
          <w:p w14:paraId="3F7ED601" w14:textId="446F0ECD" w:rsidR="00CB7A25" w:rsidRPr="00B262DD" w:rsidRDefault="00CB7A25" w:rsidP="226F7AB6">
            <w:pPr>
              <w:spacing w:line="257" w:lineRule="auto"/>
              <w:jc w:val="center"/>
              <w:rPr>
                <w:rFonts w:ascii="Calibri" w:eastAsia="Calibri" w:hAnsi="Calibri" w:cs="Calibri"/>
              </w:rPr>
            </w:pPr>
            <w:r w:rsidRPr="00B262DD">
              <w:rPr>
                <w:rFonts w:ascii="Calibri" w:eastAsia="Calibri" w:hAnsi="Calibri" w:cs="Calibri"/>
              </w:rPr>
              <w:t>PN16</w:t>
            </w:r>
          </w:p>
        </w:tc>
      </w:tr>
      <w:tr w:rsidR="00CB7A25" w:rsidRPr="00B262DD" w14:paraId="2CE9561E" w14:textId="77777777" w:rsidTr="00CB7A25">
        <w:trPr>
          <w:trHeight w:val="146"/>
        </w:trPr>
        <w:tc>
          <w:tcPr>
            <w:tcW w:w="880" w:type="dxa"/>
            <w:vMerge/>
            <w:vAlign w:val="center"/>
          </w:tcPr>
          <w:p w14:paraId="77A9DE69" w14:textId="77777777" w:rsidR="00CB7A25" w:rsidRDefault="00CB7A25"/>
        </w:tc>
        <w:tc>
          <w:tcPr>
            <w:tcW w:w="2121" w:type="dxa"/>
            <w:gridSpan w:val="2"/>
            <w:vMerge/>
            <w:vAlign w:val="center"/>
          </w:tcPr>
          <w:p w14:paraId="39FE52DC" w14:textId="77777777" w:rsidR="00CB7A25" w:rsidRPr="00B262DD" w:rsidRDefault="00CB7A25"/>
        </w:tc>
        <w:tc>
          <w:tcPr>
            <w:tcW w:w="3155" w:type="dxa"/>
            <w:tcMar>
              <w:top w:w="48" w:type="dxa"/>
              <w:left w:w="108" w:type="dxa"/>
              <w:right w:w="115" w:type="dxa"/>
            </w:tcMar>
          </w:tcPr>
          <w:p w14:paraId="261934D7" w14:textId="6F1D2D9F" w:rsidR="00CB7A25" w:rsidRPr="00B262DD" w:rsidRDefault="00CB7A25" w:rsidP="226F7AB6">
            <w:pPr>
              <w:spacing w:line="257" w:lineRule="auto"/>
              <w:rPr>
                <w:rFonts w:ascii="Calibri" w:eastAsia="Calibri" w:hAnsi="Calibri" w:cs="Calibri"/>
              </w:rPr>
            </w:pPr>
            <w:r w:rsidRPr="00B262DD">
              <w:rPr>
                <w:rFonts w:ascii="Calibri" w:eastAsia="Calibri" w:hAnsi="Calibri" w:cs="Calibri"/>
              </w:rPr>
              <w:t xml:space="preserve">Sekundárna strana </w:t>
            </w:r>
          </w:p>
        </w:tc>
        <w:tc>
          <w:tcPr>
            <w:tcW w:w="1805" w:type="dxa"/>
            <w:tcMar>
              <w:top w:w="48" w:type="dxa"/>
              <w:left w:w="108" w:type="dxa"/>
              <w:right w:w="115" w:type="dxa"/>
            </w:tcMar>
          </w:tcPr>
          <w:p w14:paraId="224F4995" w14:textId="70A017C4" w:rsidR="00CB7A25" w:rsidRPr="00B262DD" w:rsidRDefault="00CB7A25" w:rsidP="226F7AB6">
            <w:pPr>
              <w:spacing w:line="257" w:lineRule="auto"/>
              <w:jc w:val="center"/>
              <w:rPr>
                <w:rFonts w:ascii="Calibri" w:eastAsia="Calibri" w:hAnsi="Calibri" w:cs="Calibri"/>
              </w:rPr>
            </w:pPr>
            <w:r w:rsidRPr="00B262DD">
              <w:rPr>
                <w:rFonts w:ascii="Calibri" w:eastAsia="Calibri" w:hAnsi="Calibri" w:cs="Calibri"/>
              </w:rPr>
              <w:t>PN 25</w:t>
            </w:r>
          </w:p>
        </w:tc>
      </w:tr>
      <w:tr w:rsidR="00CB7A25" w:rsidRPr="00B262DD" w14:paraId="146302F6" w14:textId="77777777" w:rsidTr="00CB7A25">
        <w:trPr>
          <w:trHeight w:val="1"/>
        </w:trPr>
        <w:tc>
          <w:tcPr>
            <w:tcW w:w="880" w:type="dxa"/>
            <w:vMerge/>
            <w:vAlign w:val="center"/>
          </w:tcPr>
          <w:p w14:paraId="299C7838" w14:textId="77777777" w:rsidR="00CB7A25" w:rsidRDefault="00CB7A25"/>
        </w:tc>
        <w:tc>
          <w:tcPr>
            <w:tcW w:w="2121" w:type="dxa"/>
            <w:gridSpan w:val="2"/>
            <w:vMerge/>
            <w:vAlign w:val="center"/>
          </w:tcPr>
          <w:p w14:paraId="1361D14E" w14:textId="77777777" w:rsidR="00CB7A25" w:rsidRPr="00B262DD" w:rsidRDefault="00CB7A25"/>
        </w:tc>
        <w:tc>
          <w:tcPr>
            <w:tcW w:w="3155" w:type="dxa"/>
            <w:tcMar>
              <w:top w:w="48" w:type="dxa"/>
              <w:left w:w="108" w:type="dxa"/>
              <w:right w:w="115" w:type="dxa"/>
            </w:tcMar>
          </w:tcPr>
          <w:p w14:paraId="72ED87C3" w14:textId="059736FF" w:rsidR="00CB7A25" w:rsidRPr="00B262DD" w:rsidRDefault="00CB7A25" w:rsidP="226F7AB6">
            <w:pPr>
              <w:spacing w:line="257" w:lineRule="auto"/>
              <w:rPr>
                <w:rFonts w:ascii="Calibri" w:eastAsia="Calibri" w:hAnsi="Calibri" w:cs="Calibri"/>
              </w:rPr>
            </w:pPr>
            <w:r w:rsidRPr="00B262DD">
              <w:rPr>
                <w:rFonts w:ascii="Calibri" w:eastAsia="Calibri" w:hAnsi="Calibri" w:cs="Calibri"/>
              </w:rPr>
              <w:t>Tlaková strata sekundárnej strany</w:t>
            </w:r>
          </w:p>
        </w:tc>
        <w:tc>
          <w:tcPr>
            <w:tcW w:w="1805" w:type="dxa"/>
            <w:tcMar>
              <w:top w:w="48" w:type="dxa"/>
              <w:left w:w="108" w:type="dxa"/>
              <w:right w:w="115" w:type="dxa"/>
            </w:tcMar>
            <w:vAlign w:val="center"/>
          </w:tcPr>
          <w:p w14:paraId="4B462C46" w14:textId="49E70EA4" w:rsidR="00CB7A25" w:rsidRPr="00B262DD" w:rsidRDefault="00CB7A25" w:rsidP="226F7AB6">
            <w:pPr>
              <w:spacing w:line="257" w:lineRule="auto"/>
              <w:rPr>
                <w:rFonts w:ascii="Calibri" w:eastAsia="Calibri" w:hAnsi="Calibri" w:cs="Calibri"/>
              </w:rPr>
            </w:pPr>
            <w:r w:rsidRPr="00B262DD">
              <w:rPr>
                <w:rFonts w:ascii="Calibri" w:eastAsia="Calibri" w:hAnsi="Calibri" w:cs="Calibri"/>
              </w:rPr>
              <w:t>60kPa</w:t>
            </w:r>
          </w:p>
        </w:tc>
      </w:tr>
      <w:tr w:rsidR="00CB7A25" w:rsidRPr="00B262DD" w14:paraId="29F7C823" w14:textId="77777777" w:rsidTr="00CB7A25">
        <w:trPr>
          <w:trHeight w:val="146"/>
        </w:trPr>
        <w:tc>
          <w:tcPr>
            <w:tcW w:w="880" w:type="dxa"/>
            <w:vMerge/>
            <w:vAlign w:val="center"/>
          </w:tcPr>
          <w:p w14:paraId="3AC61BD9" w14:textId="77777777" w:rsidR="00CB7A25" w:rsidRDefault="00CB7A25"/>
        </w:tc>
        <w:tc>
          <w:tcPr>
            <w:tcW w:w="2121" w:type="dxa"/>
            <w:gridSpan w:val="2"/>
            <w:vMerge/>
            <w:vAlign w:val="center"/>
          </w:tcPr>
          <w:p w14:paraId="61C76ACF" w14:textId="77777777" w:rsidR="00CB7A25" w:rsidRPr="00B262DD" w:rsidRDefault="00CB7A25"/>
        </w:tc>
        <w:tc>
          <w:tcPr>
            <w:tcW w:w="3155" w:type="dxa"/>
            <w:tcMar>
              <w:top w:w="48" w:type="dxa"/>
              <w:left w:w="108" w:type="dxa"/>
              <w:right w:w="115" w:type="dxa"/>
            </w:tcMar>
          </w:tcPr>
          <w:p w14:paraId="23F5327C" w14:textId="485F04C2" w:rsidR="00CB7A25" w:rsidRPr="00B262DD" w:rsidRDefault="00CB7A25" w:rsidP="226F7AB6">
            <w:pPr>
              <w:spacing w:line="257" w:lineRule="auto"/>
              <w:rPr>
                <w:rFonts w:ascii="Calibri" w:eastAsia="Calibri" w:hAnsi="Calibri" w:cs="Calibri"/>
              </w:rPr>
            </w:pPr>
            <w:r w:rsidRPr="00B262DD">
              <w:rPr>
                <w:rFonts w:ascii="Calibri" w:eastAsia="Calibri" w:hAnsi="Calibri" w:cs="Calibri"/>
              </w:rPr>
              <w:t xml:space="preserve">ΔT sekundárnej strany </w:t>
            </w:r>
          </w:p>
        </w:tc>
        <w:tc>
          <w:tcPr>
            <w:tcW w:w="1805" w:type="dxa"/>
            <w:tcMar>
              <w:top w:w="48" w:type="dxa"/>
              <w:left w:w="108" w:type="dxa"/>
              <w:right w:w="115" w:type="dxa"/>
            </w:tcMar>
          </w:tcPr>
          <w:p w14:paraId="3D631512" w14:textId="1ECC77D3" w:rsidR="00CB7A25" w:rsidRPr="00B262DD" w:rsidRDefault="00CB7A25" w:rsidP="226F7AB6">
            <w:pPr>
              <w:spacing w:line="257" w:lineRule="auto"/>
              <w:jc w:val="center"/>
              <w:rPr>
                <w:rFonts w:ascii="Calibri" w:eastAsia="Calibri" w:hAnsi="Calibri" w:cs="Calibri"/>
              </w:rPr>
            </w:pPr>
            <w:r w:rsidRPr="00B262DD">
              <w:rPr>
                <w:rFonts w:ascii="Calibri" w:eastAsia="Calibri" w:hAnsi="Calibri" w:cs="Calibri"/>
              </w:rPr>
              <w:t>50°C</w:t>
            </w:r>
          </w:p>
        </w:tc>
      </w:tr>
      <w:tr w:rsidR="00CB7A25" w:rsidRPr="00B262DD" w14:paraId="43D8ABF7" w14:textId="77777777" w:rsidTr="00CB7A25">
        <w:trPr>
          <w:trHeight w:val="146"/>
        </w:trPr>
        <w:tc>
          <w:tcPr>
            <w:tcW w:w="880" w:type="dxa"/>
            <w:vMerge/>
            <w:tcMar>
              <w:top w:w="48" w:type="dxa"/>
              <w:left w:w="108" w:type="dxa"/>
              <w:right w:w="115" w:type="dxa"/>
            </w:tcMar>
          </w:tcPr>
          <w:p w14:paraId="138491AD" w14:textId="77777777" w:rsidR="00CB7A25" w:rsidRDefault="00CB7A25"/>
        </w:tc>
        <w:tc>
          <w:tcPr>
            <w:tcW w:w="2121" w:type="dxa"/>
            <w:gridSpan w:val="2"/>
            <w:vMerge/>
            <w:tcMar>
              <w:top w:w="48" w:type="dxa"/>
              <w:left w:w="108" w:type="dxa"/>
              <w:right w:w="115" w:type="dxa"/>
            </w:tcMar>
          </w:tcPr>
          <w:p w14:paraId="5BAA44CD" w14:textId="77777777" w:rsidR="00CB7A25" w:rsidRPr="00B262DD" w:rsidRDefault="00CB7A25"/>
        </w:tc>
        <w:tc>
          <w:tcPr>
            <w:tcW w:w="3155" w:type="dxa"/>
            <w:tcMar>
              <w:top w:w="48" w:type="dxa"/>
              <w:left w:w="108" w:type="dxa"/>
              <w:right w:w="115" w:type="dxa"/>
            </w:tcMar>
          </w:tcPr>
          <w:p w14:paraId="2B0DE55A" w14:textId="1C95BD9B" w:rsidR="00CB7A25" w:rsidRPr="00B262DD" w:rsidRDefault="00CB7A25" w:rsidP="226F7AB6">
            <w:pPr>
              <w:spacing w:line="257" w:lineRule="auto"/>
              <w:rPr>
                <w:rFonts w:ascii="Calibri" w:eastAsia="Calibri" w:hAnsi="Calibri" w:cs="Calibri"/>
              </w:rPr>
            </w:pPr>
            <w:r w:rsidRPr="00B262DD">
              <w:rPr>
                <w:rFonts w:ascii="Calibri" w:eastAsia="Calibri" w:hAnsi="Calibri" w:cs="Calibri"/>
              </w:rPr>
              <w:t xml:space="preserve">Prietok sekundárnej </w:t>
            </w:r>
            <w:proofErr w:type="spellStart"/>
            <w:r w:rsidRPr="00B262DD">
              <w:rPr>
                <w:rFonts w:ascii="Calibri" w:eastAsia="Calibri" w:hAnsi="Calibri" w:cs="Calibri"/>
              </w:rPr>
              <w:t>strrany</w:t>
            </w:r>
            <w:proofErr w:type="spellEnd"/>
            <w:r w:rsidRPr="00B262DD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805" w:type="dxa"/>
            <w:tcMar>
              <w:top w:w="48" w:type="dxa"/>
              <w:left w:w="108" w:type="dxa"/>
              <w:right w:w="115" w:type="dxa"/>
            </w:tcMar>
          </w:tcPr>
          <w:p w14:paraId="6203A329" w14:textId="6B85A5A9" w:rsidR="00CB7A25" w:rsidRPr="00B262DD" w:rsidRDefault="00CB7A25" w:rsidP="226F7AB6">
            <w:pPr>
              <w:spacing w:line="257" w:lineRule="auto"/>
              <w:jc w:val="center"/>
              <w:rPr>
                <w:rFonts w:ascii="Calibri" w:eastAsia="Calibri" w:hAnsi="Calibri" w:cs="Calibri"/>
              </w:rPr>
            </w:pPr>
            <w:r w:rsidRPr="00B262DD">
              <w:rPr>
                <w:rFonts w:ascii="Calibri" w:eastAsia="Calibri" w:hAnsi="Calibri" w:cs="Calibri"/>
              </w:rPr>
              <w:t>360l/s</w:t>
            </w:r>
          </w:p>
        </w:tc>
      </w:tr>
      <w:tr w:rsidR="00CB7A25" w:rsidRPr="00B262DD" w14:paraId="21F95ED4" w14:textId="77777777" w:rsidTr="00CB7A25">
        <w:trPr>
          <w:trHeight w:val="146"/>
        </w:trPr>
        <w:tc>
          <w:tcPr>
            <w:tcW w:w="880" w:type="dxa"/>
            <w:vMerge/>
            <w:tcMar>
              <w:top w:w="48" w:type="dxa"/>
              <w:left w:w="108" w:type="dxa"/>
              <w:right w:w="115" w:type="dxa"/>
            </w:tcMar>
          </w:tcPr>
          <w:p w14:paraId="154F59A4" w14:textId="77777777" w:rsidR="00CB7A25" w:rsidRDefault="00CB7A25"/>
        </w:tc>
        <w:tc>
          <w:tcPr>
            <w:tcW w:w="2121" w:type="dxa"/>
            <w:gridSpan w:val="2"/>
            <w:vMerge/>
            <w:tcMar>
              <w:top w:w="48" w:type="dxa"/>
              <w:left w:w="108" w:type="dxa"/>
              <w:right w:w="115" w:type="dxa"/>
            </w:tcMar>
          </w:tcPr>
          <w:p w14:paraId="6B4839A9" w14:textId="77777777" w:rsidR="00CB7A25" w:rsidRPr="00B262DD" w:rsidRDefault="00CB7A25"/>
        </w:tc>
        <w:tc>
          <w:tcPr>
            <w:tcW w:w="3155" w:type="dxa"/>
            <w:tcMar>
              <w:top w:w="48" w:type="dxa"/>
              <w:left w:w="108" w:type="dxa"/>
              <w:right w:w="115" w:type="dxa"/>
            </w:tcMar>
          </w:tcPr>
          <w:p w14:paraId="55737376" w14:textId="720D391D" w:rsidR="00CB7A25" w:rsidRPr="00B262DD" w:rsidRDefault="00CB7A25" w:rsidP="226F7AB6">
            <w:pPr>
              <w:spacing w:line="257" w:lineRule="auto"/>
              <w:rPr>
                <w:rFonts w:ascii="Calibri" w:eastAsia="Calibri" w:hAnsi="Calibri" w:cs="Calibri"/>
              </w:rPr>
            </w:pPr>
            <w:r w:rsidRPr="00B262DD">
              <w:rPr>
                <w:rFonts w:ascii="Calibri" w:eastAsia="Calibri" w:hAnsi="Calibri" w:cs="Calibri"/>
              </w:rPr>
              <w:t xml:space="preserve">Teplota primárnej strany </w:t>
            </w:r>
          </w:p>
        </w:tc>
        <w:tc>
          <w:tcPr>
            <w:tcW w:w="1805" w:type="dxa"/>
            <w:tcMar>
              <w:top w:w="48" w:type="dxa"/>
              <w:left w:w="108" w:type="dxa"/>
              <w:right w:w="115" w:type="dxa"/>
            </w:tcMar>
          </w:tcPr>
          <w:p w14:paraId="1108C7E8" w14:textId="2203DB0B" w:rsidR="00CB7A25" w:rsidRPr="00B262DD" w:rsidRDefault="00CB7A25" w:rsidP="226F7AB6">
            <w:pPr>
              <w:spacing w:line="257" w:lineRule="auto"/>
              <w:jc w:val="center"/>
              <w:rPr>
                <w:rFonts w:ascii="Calibri" w:eastAsia="Calibri" w:hAnsi="Calibri" w:cs="Calibri"/>
              </w:rPr>
            </w:pPr>
            <w:r w:rsidRPr="00B262DD">
              <w:rPr>
                <w:rFonts w:ascii="Calibri" w:eastAsia="Calibri" w:hAnsi="Calibri" w:cs="Calibri"/>
              </w:rPr>
              <w:t>260°C</w:t>
            </w:r>
          </w:p>
        </w:tc>
      </w:tr>
      <w:tr w:rsidR="00CB7A25" w:rsidRPr="00B262DD" w14:paraId="0A318F70" w14:textId="77777777" w:rsidTr="00CB7A25">
        <w:trPr>
          <w:trHeight w:val="1"/>
        </w:trPr>
        <w:tc>
          <w:tcPr>
            <w:tcW w:w="880" w:type="dxa"/>
            <w:vMerge w:val="restart"/>
            <w:tcMar>
              <w:top w:w="48" w:type="dxa"/>
              <w:left w:w="108" w:type="dxa"/>
              <w:right w:w="115" w:type="dxa"/>
            </w:tcMar>
          </w:tcPr>
          <w:p w14:paraId="2D756BE9" w14:textId="69327C67" w:rsidR="00CB7A25" w:rsidRDefault="00CB7A25" w:rsidP="226F7AB6">
            <w:pPr>
              <w:spacing w:line="257" w:lineRule="auto"/>
              <w:rPr>
                <w:rFonts w:ascii="Calibri" w:eastAsia="Calibri" w:hAnsi="Calibri" w:cs="Calibri"/>
              </w:rPr>
            </w:pPr>
            <w:r w:rsidRPr="226F7AB6">
              <w:rPr>
                <w:rFonts w:ascii="Calibri" w:eastAsia="Calibri" w:hAnsi="Calibri" w:cs="Calibri"/>
              </w:rPr>
              <w:t>3.</w:t>
            </w:r>
          </w:p>
        </w:tc>
        <w:tc>
          <w:tcPr>
            <w:tcW w:w="2121" w:type="dxa"/>
            <w:gridSpan w:val="2"/>
            <w:vMerge w:val="restart"/>
            <w:tcMar>
              <w:top w:w="48" w:type="dxa"/>
              <w:left w:w="108" w:type="dxa"/>
              <w:right w:w="115" w:type="dxa"/>
            </w:tcMar>
          </w:tcPr>
          <w:p w14:paraId="0D42E5C4" w14:textId="3D65A287" w:rsidR="00CB7A25" w:rsidRPr="00B262DD" w:rsidRDefault="00CB7A25" w:rsidP="226F7AB6">
            <w:pPr>
              <w:spacing w:line="257" w:lineRule="auto"/>
              <w:rPr>
                <w:rFonts w:ascii="Calibri" w:eastAsia="Calibri" w:hAnsi="Calibri" w:cs="Calibri"/>
              </w:rPr>
            </w:pPr>
            <w:r w:rsidRPr="00B262DD">
              <w:rPr>
                <w:rFonts w:ascii="Calibri" w:eastAsia="Calibri" w:hAnsi="Calibri" w:cs="Calibri"/>
              </w:rPr>
              <w:t>Hlavný regulačný ventil para</w:t>
            </w:r>
          </w:p>
        </w:tc>
        <w:tc>
          <w:tcPr>
            <w:tcW w:w="3155" w:type="dxa"/>
            <w:tcMar>
              <w:top w:w="48" w:type="dxa"/>
              <w:left w:w="108" w:type="dxa"/>
              <w:right w:w="115" w:type="dxa"/>
            </w:tcMar>
          </w:tcPr>
          <w:p w14:paraId="5F4CCDA2" w14:textId="45629E00" w:rsidR="00CB7A25" w:rsidRPr="00B262DD" w:rsidRDefault="00CB7A25" w:rsidP="226F7AB6">
            <w:pPr>
              <w:spacing w:line="257" w:lineRule="auto"/>
              <w:rPr>
                <w:rFonts w:ascii="Calibri" w:eastAsia="Calibri" w:hAnsi="Calibri" w:cs="Calibri"/>
              </w:rPr>
            </w:pPr>
            <w:r w:rsidRPr="00B262DD">
              <w:rPr>
                <w:rFonts w:ascii="Calibri" w:eastAsia="Calibri" w:hAnsi="Calibri" w:cs="Calibri"/>
              </w:rPr>
              <w:t>Menovitý tlak</w:t>
            </w:r>
          </w:p>
        </w:tc>
        <w:tc>
          <w:tcPr>
            <w:tcW w:w="1805" w:type="dxa"/>
            <w:tcMar>
              <w:top w:w="48" w:type="dxa"/>
              <w:left w:w="108" w:type="dxa"/>
              <w:right w:w="115" w:type="dxa"/>
            </w:tcMar>
            <w:vAlign w:val="center"/>
          </w:tcPr>
          <w:p w14:paraId="23CC18CA" w14:textId="5667DB3B" w:rsidR="00CB7A25" w:rsidRPr="00B262DD" w:rsidRDefault="00CB7A25" w:rsidP="226F7AB6">
            <w:pPr>
              <w:spacing w:line="257" w:lineRule="auto"/>
              <w:jc w:val="center"/>
              <w:rPr>
                <w:rFonts w:ascii="Calibri" w:eastAsia="Calibri" w:hAnsi="Calibri" w:cs="Calibri"/>
              </w:rPr>
            </w:pPr>
            <w:r w:rsidRPr="00B262DD">
              <w:rPr>
                <w:rFonts w:ascii="Calibri" w:eastAsia="Calibri" w:hAnsi="Calibri" w:cs="Calibri"/>
              </w:rPr>
              <w:t>PN16</w:t>
            </w:r>
          </w:p>
        </w:tc>
      </w:tr>
      <w:tr w:rsidR="00CB7A25" w:rsidRPr="00B262DD" w14:paraId="78A197B6" w14:textId="77777777" w:rsidTr="00CB7A25">
        <w:trPr>
          <w:trHeight w:val="1"/>
        </w:trPr>
        <w:tc>
          <w:tcPr>
            <w:tcW w:w="880" w:type="dxa"/>
            <w:vMerge/>
            <w:vAlign w:val="center"/>
          </w:tcPr>
          <w:p w14:paraId="6BD12BC9" w14:textId="77777777" w:rsidR="00CB7A25" w:rsidRDefault="00CB7A25"/>
        </w:tc>
        <w:tc>
          <w:tcPr>
            <w:tcW w:w="2121" w:type="dxa"/>
            <w:gridSpan w:val="2"/>
            <w:vMerge/>
            <w:vAlign w:val="center"/>
          </w:tcPr>
          <w:p w14:paraId="2C694884" w14:textId="77777777" w:rsidR="00CB7A25" w:rsidRPr="00B262DD" w:rsidRDefault="00CB7A25"/>
        </w:tc>
        <w:tc>
          <w:tcPr>
            <w:tcW w:w="3155" w:type="dxa"/>
            <w:tcMar>
              <w:top w:w="48" w:type="dxa"/>
              <w:left w:w="108" w:type="dxa"/>
              <w:right w:w="115" w:type="dxa"/>
            </w:tcMar>
          </w:tcPr>
          <w:p w14:paraId="6E725A41" w14:textId="00AE95B0" w:rsidR="00CB7A25" w:rsidRPr="00B262DD" w:rsidRDefault="00CB7A25" w:rsidP="226F7AB6">
            <w:pPr>
              <w:spacing w:line="257" w:lineRule="auto"/>
              <w:rPr>
                <w:rFonts w:ascii="Calibri" w:eastAsia="Calibri" w:hAnsi="Calibri" w:cs="Calibri"/>
              </w:rPr>
            </w:pPr>
            <w:r w:rsidRPr="00B262DD">
              <w:rPr>
                <w:rFonts w:ascii="Calibri" w:eastAsia="Calibri" w:hAnsi="Calibri" w:cs="Calibri"/>
              </w:rPr>
              <w:t>Menovitá teplota</w:t>
            </w:r>
          </w:p>
        </w:tc>
        <w:tc>
          <w:tcPr>
            <w:tcW w:w="1805" w:type="dxa"/>
            <w:tcMar>
              <w:top w:w="48" w:type="dxa"/>
              <w:left w:w="108" w:type="dxa"/>
              <w:right w:w="115" w:type="dxa"/>
            </w:tcMar>
            <w:vAlign w:val="center"/>
          </w:tcPr>
          <w:p w14:paraId="169D23A3" w14:textId="50120FD5" w:rsidR="00CB7A25" w:rsidRPr="00B262DD" w:rsidRDefault="00CB7A25" w:rsidP="226F7AB6">
            <w:pPr>
              <w:spacing w:line="257" w:lineRule="auto"/>
              <w:jc w:val="center"/>
              <w:rPr>
                <w:rFonts w:ascii="Calibri" w:eastAsia="Calibri" w:hAnsi="Calibri" w:cs="Calibri"/>
              </w:rPr>
            </w:pPr>
            <w:r w:rsidRPr="00B262DD">
              <w:rPr>
                <w:rFonts w:ascii="Calibri" w:eastAsia="Calibri" w:hAnsi="Calibri" w:cs="Calibri"/>
              </w:rPr>
              <w:t>300°C</w:t>
            </w:r>
          </w:p>
        </w:tc>
      </w:tr>
      <w:tr w:rsidR="00CB7A25" w:rsidRPr="00B262DD" w14:paraId="0896EAF4" w14:textId="77777777" w:rsidTr="00CB7A25">
        <w:trPr>
          <w:trHeight w:val="1"/>
        </w:trPr>
        <w:tc>
          <w:tcPr>
            <w:tcW w:w="880" w:type="dxa"/>
            <w:vMerge/>
            <w:vAlign w:val="center"/>
          </w:tcPr>
          <w:p w14:paraId="37028E81" w14:textId="77777777" w:rsidR="00CB7A25" w:rsidRDefault="00CB7A25"/>
        </w:tc>
        <w:tc>
          <w:tcPr>
            <w:tcW w:w="2121" w:type="dxa"/>
            <w:gridSpan w:val="2"/>
            <w:vMerge/>
            <w:vAlign w:val="center"/>
          </w:tcPr>
          <w:p w14:paraId="533C9BBC" w14:textId="77777777" w:rsidR="00CB7A25" w:rsidRPr="00B262DD" w:rsidRDefault="00CB7A25"/>
        </w:tc>
        <w:tc>
          <w:tcPr>
            <w:tcW w:w="3155" w:type="dxa"/>
            <w:tcMar>
              <w:top w:w="48" w:type="dxa"/>
              <w:left w:w="108" w:type="dxa"/>
              <w:right w:w="115" w:type="dxa"/>
            </w:tcMar>
          </w:tcPr>
          <w:p w14:paraId="6BB62BD9" w14:textId="19090310" w:rsidR="00CB7A25" w:rsidRPr="00B262DD" w:rsidRDefault="00CB7A25" w:rsidP="226F7AB6">
            <w:pPr>
              <w:spacing w:line="257" w:lineRule="auto"/>
              <w:rPr>
                <w:rFonts w:ascii="Calibri" w:eastAsia="Calibri" w:hAnsi="Calibri" w:cs="Calibri"/>
              </w:rPr>
            </w:pPr>
            <w:r w:rsidRPr="00B262DD">
              <w:rPr>
                <w:rFonts w:ascii="Calibri" w:eastAsia="Calibri" w:hAnsi="Calibri" w:cs="Calibri"/>
              </w:rPr>
              <w:t xml:space="preserve">Trieda tesnosti </w:t>
            </w:r>
          </w:p>
        </w:tc>
        <w:tc>
          <w:tcPr>
            <w:tcW w:w="1805" w:type="dxa"/>
            <w:tcMar>
              <w:top w:w="48" w:type="dxa"/>
              <w:left w:w="108" w:type="dxa"/>
              <w:right w:w="115" w:type="dxa"/>
            </w:tcMar>
            <w:vAlign w:val="center"/>
          </w:tcPr>
          <w:p w14:paraId="5E2CB11D" w14:textId="2FA74B7A" w:rsidR="00CB7A25" w:rsidRPr="00B262DD" w:rsidRDefault="00CB7A25" w:rsidP="226F7AB6">
            <w:pPr>
              <w:spacing w:line="257" w:lineRule="auto"/>
              <w:jc w:val="center"/>
              <w:rPr>
                <w:rFonts w:ascii="Calibri" w:eastAsia="Calibri" w:hAnsi="Calibri" w:cs="Calibri"/>
              </w:rPr>
            </w:pPr>
            <w:r w:rsidRPr="00B262DD">
              <w:rPr>
                <w:rFonts w:ascii="Calibri" w:eastAsia="Calibri" w:hAnsi="Calibri" w:cs="Calibri"/>
              </w:rPr>
              <w:t>5</w:t>
            </w:r>
          </w:p>
        </w:tc>
      </w:tr>
      <w:tr w:rsidR="00CB7A25" w:rsidRPr="00B262DD" w14:paraId="2AC1E4B6" w14:textId="77777777" w:rsidTr="00CB7A25">
        <w:trPr>
          <w:trHeight w:val="146"/>
        </w:trPr>
        <w:tc>
          <w:tcPr>
            <w:tcW w:w="880" w:type="dxa"/>
            <w:vMerge/>
            <w:vAlign w:val="center"/>
          </w:tcPr>
          <w:p w14:paraId="47C4F39C" w14:textId="77777777" w:rsidR="00CB7A25" w:rsidRDefault="00CB7A25"/>
        </w:tc>
        <w:tc>
          <w:tcPr>
            <w:tcW w:w="2121" w:type="dxa"/>
            <w:gridSpan w:val="2"/>
            <w:vMerge/>
            <w:vAlign w:val="center"/>
          </w:tcPr>
          <w:p w14:paraId="64794CBC" w14:textId="77777777" w:rsidR="00CB7A25" w:rsidRPr="00B262DD" w:rsidRDefault="00CB7A25"/>
        </w:tc>
        <w:tc>
          <w:tcPr>
            <w:tcW w:w="3155" w:type="dxa"/>
            <w:tcMar>
              <w:top w:w="48" w:type="dxa"/>
              <w:left w:w="108" w:type="dxa"/>
              <w:right w:w="115" w:type="dxa"/>
            </w:tcMar>
          </w:tcPr>
          <w:p w14:paraId="3885137B" w14:textId="40A90046" w:rsidR="00CB7A25" w:rsidRPr="00B262DD" w:rsidRDefault="00CB7A25" w:rsidP="226F7AB6">
            <w:pPr>
              <w:spacing w:line="257" w:lineRule="auto"/>
              <w:rPr>
                <w:rFonts w:ascii="Calibri" w:eastAsia="Calibri" w:hAnsi="Calibri" w:cs="Calibri"/>
              </w:rPr>
            </w:pPr>
            <w:r w:rsidRPr="00B262DD">
              <w:rPr>
                <w:rFonts w:ascii="Calibri" w:eastAsia="Calibri" w:hAnsi="Calibri" w:cs="Calibri"/>
              </w:rPr>
              <w:t>Odvodňovací kanál v telese ventila</w:t>
            </w:r>
          </w:p>
        </w:tc>
        <w:tc>
          <w:tcPr>
            <w:tcW w:w="1805" w:type="dxa"/>
            <w:tcMar>
              <w:top w:w="48" w:type="dxa"/>
              <w:left w:w="108" w:type="dxa"/>
              <w:right w:w="115" w:type="dxa"/>
            </w:tcMar>
          </w:tcPr>
          <w:p w14:paraId="2BF2628D" w14:textId="57C532F9" w:rsidR="00CB7A25" w:rsidRPr="00B262DD" w:rsidRDefault="00CB7A25" w:rsidP="226F7AB6">
            <w:pPr>
              <w:spacing w:line="257" w:lineRule="auto"/>
              <w:jc w:val="center"/>
              <w:rPr>
                <w:rFonts w:ascii="Calibri" w:eastAsia="Calibri" w:hAnsi="Calibri" w:cs="Calibri"/>
              </w:rPr>
            </w:pPr>
            <w:r w:rsidRPr="00B262DD">
              <w:rPr>
                <w:rFonts w:ascii="Calibri" w:eastAsia="Calibri" w:hAnsi="Calibri" w:cs="Calibri"/>
              </w:rPr>
              <w:t>áno</w:t>
            </w:r>
          </w:p>
        </w:tc>
      </w:tr>
      <w:tr w:rsidR="00CB7A25" w:rsidRPr="00B262DD" w14:paraId="0809F155" w14:textId="77777777" w:rsidTr="00CB7A25">
        <w:trPr>
          <w:trHeight w:val="1"/>
        </w:trPr>
        <w:tc>
          <w:tcPr>
            <w:tcW w:w="880" w:type="dxa"/>
            <w:vMerge/>
            <w:vAlign w:val="center"/>
          </w:tcPr>
          <w:p w14:paraId="7D30D174" w14:textId="77777777" w:rsidR="00CB7A25" w:rsidRDefault="00CB7A25"/>
        </w:tc>
        <w:tc>
          <w:tcPr>
            <w:tcW w:w="2121" w:type="dxa"/>
            <w:gridSpan w:val="2"/>
            <w:vMerge/>
            <w:vAlign w:val="center"/>
          </w:tcPr>
          <w:p w14:paraId="622C40CB" w14:textId="77777777" w:rsidR="00CB7A25" w:rsidRPr="00B262DD" w:rsidRDefault="00CB7A25"/>
        </w:tc>
        <w:tc>
          <w:tcPr>
            <w:tcW w:w="3155" w:type="dxa"/>
            <w:tcMar>
              <w:top w:w="48" w:type="dxa"/>
              <w:left w:w="108" w:type="dxa"/>
              <w:right w:w="115" w:type="dxa"/>
            </w:tcMar>
          </w:tcPr>
          <w:p w14:paraId="538BF3E6" w14:textId="4D3DC06A" w:rsidR="00CB7A25" w:rsidRPr="00B262DD" w:rsidRDefault="00CB7A25" w:rsidP="226F7AB6">
            <w:pPr>
              <w:spacing w:line="257" w:lineRule="auto"/>
              <w:rPr>
                <w:rFonts w:ascii="Calibri" w:eastAsia="Calibri" w:hAnsi="Calibri" w:cs="Calibri"/>
              </w:rPr>
            </w:pPr>
            <w:proofErr w:type="spellStart"/>
            <w:r w:rsidRPr="00B262DD">
              <w:rPr>
                <w:rFonts w:ascii="Calibri" w:eastAsia="Calibri" w:hAnsi="Calibri" w:cs="Calibri"/>
              </w:rPr>
              <w:t>Navarovací</w:t>
            </w:r>
            <w:proofErr w:type="spellEnd"/>
          </w:p>
        </w:tc>
        <w:tc>
          <w:tcPr>
            <w:tcW w:w="1805" w:type="dxa"/>
            <w:tcMar>
              <w:top w:w="48" w:type="dxa"/>
              <w:left w:w="108" w:type="dxa"/>
              <w:right w:w="115" w:type="dxa"/>
            </w:tcMar>
            <w:vAlign w:val="center"/>
          </w:tcPr>
          <w:p w14:paraId="472332B9" w14:textId="7A0707A8" w:rsidR="00CB7A25" w:rsidRPr="00B262DD" w:rsidRDefault="00CB7A25" w:rsidP="226F7AB6">
            <w:pPr>
              <w:spacing w:line="257" w:lineRule="auto"/>
              <w:rPr>
                <w:rFonts w:ascii="Calibri" w:eastAsia="Calibri" w:hAnsi="Calibri" w:cs="Calibri"/>
              </w:rPr>
            </w:pPr>
            <w:r w:rsidRPr="00B262DD">
              <w:rPr>
                <w:rFonts w:ascii="Calibri" w:eastAsia="Calibri" w:hAnsi="Calibri" w:cs="Calibri"/>
              </w:rPr>
              <w:t>áno</w:t>
            </w:r>
          </w:p>
        </w:tc>
      </w:tr>
      <w:tr w:rsidR="00CB7A25" w:rsidRPr="00B262DD" w14:paraId="4053B378" w14:textId="77777777" w:rsidTr="00CB7A25">
        <w:trPr>
          <w:trHeight w:val="146"/>
        </w:trPr>
        <w:tc>
          <w:tcPr>
            <w:tcW w:w="880" w:type="dxa"/>
            <w:vMerge/>
            <w:vAlign w:val="center"/>
          </w:tcPr>
          <w:p w14:paraId="0A2185E9" w14:textId="77777777" w:rsidR="00CB7A25" w:rsidRDefault="00CB7A25"/>
        </w:tc>
        <w:tc>
          <w:tcPr>
            <w:tcW w:w="2121" w:type="dxa"/>
            <w:gridSpan w:val="2"/>
            <w:vMerge/>
            <w:vAlign w:val="center"/>
          </w:tcPr>
          <w:p w14:paraId="5C4750CA" w14:textId="77777777" w:rsidR="00CB7A25" w:rsidRPr="00B262DD" w:rsidRDefault="00CB7A25"/>
        </w:tc>
        <w:tc>
          <w:tcPr>
            <w:tcW w:w="3155" w:type="dxa"/>
            <w:tcMar>
              <w:top w:w="48" w:type="dxa"/>
              <w:left w:w="108" w:type="dxa"/>
              <w:right w:w="115" w:type="dxa"/>
            </w:tcMar>
          </w:tcPr>
          <w:p w14:paraId="39293872" w14:textId="279CCD0F" w:rsidR="00CB7A25" w:rsidRPr="00B262DD" w:rsidRDefault="00CB7A25" w:rsidP="226F7AB6">
            <w:pPr>
              <w:spacing w:line="257" w:lineRule="auto"/>
              <w:rPr>
                <w:rFonts w:ascii="Calibri" w:eastAsia="Calibri" w:hAnsi="Calibri" w:cs="Calibri"/>
              </w:rPr>
            </w:pPr>
            <w:r w:rsidRPr="00B262DD">
              <w:rPr>
                <w:rFonts w:ascii="Calibri" w:eastAsia="Calibri" w:hAnsi="Calibri" w:cs="Calibri"/>
              </w:rPr>
              <w:t xml:space="preserve">Vymeniteľné sedlo </w:t>
            </w:r>
          </w:p>
        </w:tc>
        <w:tc>
          <w:tcPr>
            <w:tcW w:w="1805" w:type="dxa"/>
            <w:tcMar>
              <w:top w:w="48" w:type="dxa"/>
              <w:left w:w="108" w:type="dxa"/>
              <w:right w:w="115" w:type="dxa"/>
            </w:tcMar>
          </w:tcPr>
          <w:p w14:paraId="1F5AC7FE" w14:textId="573F3EEC" w:rsidR="00CB7A25" w:rsidRPr="00B262DD" w:rsidRDefault="00CB7A25" w:rsidP="226F7AB6">
            <w:pPr>
              <w:spacing w:line="257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B262DD">
              <w:rPr>
                <w:rFonts w:ascii="Calibri" w:eastAsia="Calibri" w:hAnsi="Calibri" w:cs="Calibri"/>
              </w:rPr>
              <w:t>nasúvacie</w:t>
            </w:r>
            <w:proofErr w:type="spellEnd"/>
          </w:p>
        </w:tc>
      </w:tr>
      <w:tr w:rsidR="00CB7A25" w:rsidRPr="00B262DD" w14:paraId="4CB8F16B" w14:textId="77777777" w:rsidTr="00CB7A25">
        <w:trPr>
          <w:trHeight w:val="146"/>
        </w:trPr>
        <w:tc>
          <w:tcPr>
            <w:tcW w:w="880" w:type="dxa"/>
            <w:vMerge/>
            <w:tcMar>
              <w:top w:w="48" w:type="dxa"/>
              <w:left w:w="108" w:type="dxa"/>
              <w:right w:w="115" w:type="dxa"/>
            </w:tcMar>
          </w:tcPr>
          <w:p w14:paraId="66E15B86" w14:textId="77777777" w:rsidR="00CB7A25" w:rsidRDefault="00CB7A25"/>
        </w:tc>
        <w:tc>
          <w:tcPr>
            <w:tcW w:w="2121" w:type="dxa"/>
            <w:gridSpan w:val="2"/>
            <w:vMerge/>
            <w:tcMar>
              <w:top w:w="48" w:type="dxa"/>
              <w:left w:w="108" w:type="dxa"/>
              <w:right w:w="115" w:type="dxa"/>
            </w:tcMar>
          </w:tcPr>
          <w:p w14:paraId="7C6B808F" w14:textId="77777777" w:rsidR="00CB7A25" w:rsidRPr="00B262DD" w:rsidRDefault="00CB7A25"/>
        </w:tc>
        <w:tc>
          <w:tcPr>
            <w:tcW w:w="3155" w:type="dxa"/>
            <w:tcMar>
              <w:top w:w="48" w:type="dxa"/>
              <w:left w:w="108" w:type="dxa"/>
              <w:right w:w="115" w:type="dxa"/>
            </w:tcMar>
          </w:tcPr>
          <w:p w14:paraId="5F03F302" w14:textId="1740AF0D" w:rsidR="00CB7A25" w:rsidRPr="00B262DD" w:rsidRDefault="00CB7A25" w:rsidP="226F7AB6">
            <w:pPr>
              <w:spacing w:line="257" w:lineRule="auto"/>
              <w:rPr>
                <w:rFonts w:ascii="Calibri" w:eastAsia="Calibri" w:hAnsi="Calibri" w:cs="Calibri"/>
              </w:rPr>
            </w:pPr>
            <w:r w:rsidRPr="00B262DD">
              <w:rPr>
                <w:rFonts w:ascii="Calibri" w:eastAsia="Calibri" w:hAnsi="Calibri" w:cs="Calibri"/>
              </w:rPr>
              <w:t xml:space="preserve">Pôsobenie pary na </w:t>
            </w:r>
            <w:proofErr w:type="spellStart"/>
            <w:r w:rsidRPr="00B262DD">
              <w:rPr>
                <w:rFonts w:ascii="Calibri" w:eastAsia="Calibri" w:hAnsi="Calibri" w:cs="Calibri"/>
              </w:rPr>
              <w:t>kuželku</w:t>
            </w:r>
            <w:proofErr w:type="spellEnd"/>
          </w:p>
        </w:tc>
        <w:tc>
          <w:tcPr>
            <w:tcW w:w="1805" w:type="dxa"/>
            <w:tcMar>
              <w:top w:w="48" w:type="dxa"/>
              <w:left w:w="108" w:type="dxa"/>
              <w:right w:w="115" w:type="dxa"/>
            </w:tcMar>
          </w:tcPr>
          <w:p w14:paraId="3CCBA65E" w14:textId="565CD47E" w:rsidR="00CB7A25" w:rsidRPr="00B262DD" w:rsidRDefault="00CB7A25" w:rsidP="226F7AB6">
            <w:pPr>
              <w:spacing w:line="257" w:lineRule="auto"/>
              <w:jc w:val="center"/>
              <w:rPr>
                <w:rFonts w:ascii="Calibri" w:eastAsia="Calibri" w:hAnsi="Calibri" w:cs="Calibri"/>
              </w:rPr>
            </w:pPr>
            <w:r w:rsidRPr="00B262DD">
              <w:rPr>
                <w:rFonts w:ascii="Calibri" w:eastAsia="Calibri" w:hAnsi="Calibri" w:cs="Calibri"/>
              </w:rPr>
              <w:t xml:space="preserve">Nad </w:t>
            </w:r>
            <w:proofErr w:type="spellStart"/>
            <w:r w:rsidRPr="00B262DD">
              <w:rPr>
                <w:rFonts w:ascii="Calibri" w:eastAsia="Calibri" w:hAnsi="Calibri" w:cs="Calibri"/>
              </w:rPr>
              <w:t>kuželkou</w:t>
            </w:r>
            <w:proofErr w:type="spellEnd"/>
          </w:p>
        </w:tc>
      </w:tr>
      <w:tr w:rsidR="00CB7A25" w:rsidRPr="00B262DD" w14:paraId="6F189CA1" w14:textId="77777777" w:rsidTr="00CB7A25">
        <w:trPr>
          <w:trHeight w:val="146"/>
        </w:trPr>
        <w:tc>
          <w:tcPr>
            <w:tcW w:w="880" w:type="dxa"/>
            <w:vMerge/>
            <w:tcMar>
              <w:top w:w="48" w:type="dxa"/>
              <w:left w:w="108" w:type="dxa"/>
              <w:right w:w="115" w:type="dxa"/>
            </w:tcMar>
          </w:tcPr>
          <w:p w14:paraId="542B5C8B" w14:textId="77777777" w:rsidR="00CB7A25" w:rsidRDefault="00CB7A25"/>
        </w:tc>
        <w:tc>
          <w:tcPr>
            <w:tcW w:w="2121" w:type="dxa"/>
            <w:gridSpan w:val="2"/>
            <w:vMerge/>
            <w:tcMar>
              <w:top w:w="48" w:type="dxa"/>
              <w:left w:w="108" w:type="dxa"/>
              <w:right w:w="115" w:type="dxa"/>
            </w:tcMar>
          </w:tcPr>
          <w:p w14:paraId="617E86D7" w14:textId="77777777" w:rsidR="00CB7A25" w:rsidRPr="00B262DD" w:rsidRDefault="00CB7A25"/>
        </w:tc>
        <w:tc>
          <w:tcPr>
            <w:tcW w:w="3155" w:type="dxa"/>
            <w:tcMar>
              <w:top w:w="48" w:type="dxa"/>
              <w:left w:w="108" w:type="dxa"/>
              <w:right w:w="115" w:type="dxa"/>
            </w:tcMar>
          </w:tcPr>
          <w:p w14:paraId="3090D285" w14:textId="6AAD2BDD" w:rsidR="00CB7A25" w:rsidRPr="00B262DD" w:rsidRDefault="00CB7A25" w:rsidP="226F7AB6">
            <w:pPr>
              <w:spacing w:line="257" w:lineRule="auto"/>
              <w:rPr>
                <w:rFonts w:ascii="Calibri" w:eastAsia="Calibri" w:hAnsi="Calibri" w:cs="Calibri"/>
              </w:rPr>
            </w:pPr>
            <w:r w:rsidRPr="00B262DD">
              <w:rPr>
                <w:rFonts w:ascii="Calibri" w:eastAsia="Calibri" w:hAnsi="Calibri" w:cs="Calibri"/>
              </w:rPr>
              <w:t xml:space="preserve">Charakteristika </w:t>
            </w:r>
          </w:p>
        </w:tc>
        <w:tc>
          <w:tcPr>
            <w:tcW w:w="1805" w:type="dxa"/>
            <w:tcMar>
              <w:top w:w="48" w:type="dxa"/>
              <w:left w:w="108" w:type="dxa"/>
              <w:right w:w="115" w:type="dxa"/>
            </w:tcMar>
          </w:tcPr>
          <w:p w14:paraId="3580AB1C" w14:textId="551F6D67" w:rsidR="00CB7A25" w:rsidRPr="00B262DD" w:rsidRDefault="00CB7A25" w:rsidP="226F7AB6">
            <w:pPr>
              <w:spacing w:line="257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B262DD">
              <w:rPr>
                <w:rFonts w:ascii="Calibri" w:eastAsia="Calibri" w:hAnsi="Calibri" w:cs="Calibri"/>
              </w:rPr>
              <w:t>rovnopercentná</w:t>
            </w:r>
            <w:proofErr w:type="spellEnd"/>
          </w:p>
        </w:tc>
      </w:tr>
      <w:tr w:rsidR="00CB7A25" w:rsidRPr="00B262DD" w14:paraId="323AD1E8" w14:textId="77777777" w:rsidTr="00CB7A25">
        <w:trPr>
          <w:trHeight w:val="1"/>
        </w:trPr>
        <w:tc>
          <w:tcPr>
            <w:tcW w:w="880" w:type="dxa"/>
            <w:vMerge w:val="restart"/>
            <w:tcMar>
              <w:top w:w="48" w:type="dxa"/>
              <w:left w:w="108" w:type="dxa"/>
              <w:right w:w="115" w:type="dxa"/>
            </w:tcMar>
          </w:tcPr>
          <w:p w14:paraId="40F20D98" w14:textId="55597411" w:rsidR="00CB7A25" w:rsidRDefault="00CB7A25" w:rsidP="226F7AB6">
            <w:pPr>
              <w:spacing w:line="257" w:lineRule="auto"/>
              <w:rPr>
                <w:rFonts w:ascii="Calibri" w:eastAsia="Calibri" w:hAnsi="Calibri" w:cs="Calibri"/>
              </w:rPr>
            </w:pPr>
            <w:r w:rsidRPr="226F7AB6">
              <w:rPr>
                <w:rFonts w:ascii="Calibri" w:eastAsia="Calibri" w:hAnsi="Calibri" w:cs="Calibri"/>
              </w:rPr>
              <w:t>4.</w:t>
            </w:r>
          </w:p>
        </w:tc>
        <w:tc>
          <w:tcPr>
            <w:tcW w:w="2121" w:type="dxa"/>
            <w:gridSpan w:val="2"/>
            <w:vMerge w:val="restart"/>
            <w:tcMar>
              <w:top w:w="48" w:type="dxa"/>
              <w:left w:w="108" w:type="dxa"/>
              <w:right w:w="115" w:type="dxa"/>
            </w:tcMar>
          </w:tcPr>
          <w:p w14:paraId="3EEA1F5C" w14:textId="1B5E7D84" w:rsidR="00CB7A25" w:rsidRPr="00B262DD" w:rsidRDefault="00CB7A25" w:rsidP="226F7AB6">
            <w:pPr>
              <w:spacing w:line="257" w:lineRule="auto"/>
              <w:rPr>
                <w:rFonts w:ascii="Calibri" w:eastAsia="Calibri" w:hAnsi="Calibri" w:cs="Calibri"/>
              </w:rPr>
            </w:pPr>
            <w:r w:rsidRPr="00B262DD">
              <w:rPr>
                <w:rFonts w:ascii="Calibri" w:eastAsia="Calibri" w:hAnsi="Calibri" w:cs="Calibri"/>
              </w:rPr>
              <w:t>Obtokový regulačný ventil para</w:t>
            </w:r>
          </w:p>
        </w:tc>
        <w:tc>
          <w:tcPr>
            <w:tcW w:w="3155" w:type="dxa"/>
            <w:tcMar>
              <w:top w:w="48" w:type="dxa"/>
              <w:left w:w="108" w:type="dxa"/>
              <w:right w:w="115" w:type="dxa"/>
            </w:tcMar>
          </w:tcPr>
          <w:p w14:paraId="71822A6E" w14:textId="45629E00" w:rsidR="00CB7A25" w:rsidRPr="00B262DD" w:rsidRDefault="00CB7A25" w:rsidP="226F7AB6">
            <w:pPr>
              <w:spacing w:line="257" w:lineRule="auto"/>
              <w:rPr>
                <w:rFonts w:ascii="Calibri" w:eastAsia="Calibri" w:hAnsi="Calibri" w:cs="Calibri"/>
              </w:rPr>
            </w:pPr>
            <w:r w:rsidRPr="00B262DD">
              <w:rPr>
                <w:rFonts w:ascii="Calibri" w:eastAsia="Calibri" w:hAnsi="Calibri" w:cs="Calibri"/>
              </w:rPr>
              <w:t>Menovitý tlak</w:t>
            </w:r>
          </w:p>
        </w:tc>
        <w:tc>
          <w:tcPr>
            <w:tcW w:w="1805" w:type="dxa"/>
            <w:tcMar>
              <w:top w:w="48" w:type="dxa"/>
              <w:left w:w="108" w:type="dxa"/>
              <w:right w:w="115" w:type="dxa"/>
            </w:tcMar>
            <w:vAlign w:val="center"/>
          </w:tcPr>
          <w:p w14:paraId="33A810E6" w14:textId="5667DB3B" w:rsidR="00CB7A25" w:rsidRPr="00B262DD" w:rsidRDefault="00CB7A25" w:rsidP="226F7AB6">
            <w:pPr>
              <w:spacing w:line="257" w:lineRule="auto"/>
              <w:jc w:val="center"/>
              <w:rPr>
                <w:rFonts w:ascii="Calibri" w:eastAsia="Calibri" w:hAnsi="Calibri" w:cs="Calibri"/>
              </w:rPr>
            </w:pPr>
            <w:r w:rsidRPr="00B262DD">
              <w:rPr>
                <w:rFonts w:ascii="Calibri" w:eastAsia="Calibri" w:hAnsi="Calibri" w:cs="Calibri"/>
              </w:rPr>
              <w:t>PN16</w:t>
            </w:r>
          </w:p>
        </w:tc>
      </w:tr>
      <w:tr w:rsidR="00CB7A25" w:rsidRPr="00B262DD" w14:paraId="5339AD57" w14:textId="77777777" w:rsidTr="00CB7A25">
        <w:trPr>
          <w:trHeight w:val="1"/>
        </w:trPr>
        <w:tc>
          <w:tcPr>
            <w:tcW w:w="880" w:type="dxa"/>
            <w:vMerge/>
            <w:tcMar>
              <w:top w:w="48" w:type="dxa"/>
              <w:left w:w="108" w:type="dxa"/>
              <w:right w:w="115" w:type="dxa"/>
            </w:tcMar>
          </w:tcPr>
          <w:p w14:paraId="36C787A4" w14:textId="77777777" w:rsidR="00CB7A25" w:rsidRDefault="00CB7A25"/>
        </w:tc>
        <w:tc>
          <w:tcPr>
            <w:tcW w:w="2121" w:type="dxa"/>
            <w:gridSpan w:val="2"/>
            <w:vMerge/>
            <w:tcMar>
              <w:top w:w="48" w:type="dxa"/>
              <w:left w:w="108" w:type="dxa"/>
              <w:right w:w="115" w:type="dxa"/>
            </w:tcMar>
          </w:tcPr>
          <w:p w14:paraId="24A9181A" w14:textId="77777777" w:rsidR="00CB7A25" w:rsidRPr="00B262DD" w:rsidRDefault="00CB7A25"/>
        </w:tc>
        <w:tc>
          <w:tcPr>
            <w:tcW w:w="3155" w:type="dxa"/>
            <w:tcMar>
              <w:top w:w="48" w:type="dxa"/>
              <w:left w:w="108" w:type="dxa"/>
              <w:right w:w="115" w:type="dxa"/>
            </w:tcMar>
          </w:tcPr>
          <w:p w14:paraId="49992F50" w14:textId="00AE95B0" w:rsidR="00CB7A25" w:rsidRPr="00B262DD" w:rsidRDefault="00CB7A25" w:rsidP="226F7AB6">
            <w:pPr>
              <w:spacing w:line="257" w:lineRule="auto"/>
              <w:rPr>
                <w:rFonts w:ascii="Calibri" w:eastAsia="Calibri" w:hAnsi="Calibri" w:cs="Calibri"/>
              </w:rPr>
            </w:pPr>
            <w:r w:rsidRPr="00B262DD">
              <w:rPr>
                <w:rFonts w:ascii="Calibri" w:eastAsia="Calibri" w:hAnsi="Calibri" w:cs="Calibri"/>
              </w:rPr>
              <w:t>Menovitá teplota</w:t>
            </w:r>
          </w:p>
        </w:tc>
        <w:tc>
          <w:tcPr>
            <w:tcW w:w="1805" w:type="dxa"/>
            <w:tcMar>
              <w:top w:w="48" w:type="dxa"/>
              <w:left w:w="108" w:type="dxa"/>
              <w:right w:w="115" w:type="dxa"/>
            </w:tcMar>
            <w:vAlign w:val="center"/>
          </w:tcPr>
          <w:p w14:paraId="0846DD63" w14:textId="50120FD5" w:rsidR="00CB7A25" w:rsidRPr="00B262DD" w:rsidRDefault="00CB7A25" w:rsidP="226F7AB6">
            <w:pPr>
              <w:spacing w:line="257" w:lineRule="auto"/>
              <w:jc w:val="center"/>
              <w:rPr>
                <w:rFonts w:ascii="Calibri" w:eastAsia="Calibri" w:hAnsi="Calibri" w:cs="Calibri"/>
              </w:rPr>
            </w:pPr>
            <w:r w:rsidRPr="00B262DD">
              <w:rPr>
                <w:rFonts w:ascii="Calibri" w:eastAsia="Calibri" w:hAnsi="Calibri" w:cs="Calibri"/>
              </w:rPr>
              <w:t>300°C</w:t>
            </w:r>
          </w:p>
        </w:tc>
      </w:tr>
      <w:tr w:rsidR="00CB7A25" w:rsidRPr="00B262DD" w14:paraId="3369079A" w14:textId="77777777" w:rsidTr="00CB7A25">
        <w:trPr>
          <w:trHeight w:val="1"/>
        </w:trPr>
        <w:tc>
          <w:tcPr>
            <w:tcW w:w="880" w:type="dxa"/>
            <w:vMerge/>
            <w:tcMar>
              <w:top w:w="48" w:type="dxa"/>
              <w:left w:w="108" w:type="dxa"/>
              <w:right w:w="115" w:type="dxa"/>
            </w:tcMar>
          </w:tcPr>
          <w:p w14:paraId="01D08679" w14:textId="77777777" w:rsidR="00CB7A25" w:rsidRDefault="00CB7A25"/>
        </w:tc>
        <w:tc>
          <w:tcPr>
            <w:tcW w:w="2121" w:type="dxa"/>
            <w:gridSpan w:val="2"/>
            <w:vMerge/>
            <w:tcMar>
              <w:top w:w="48" w:type="dxa"/>
              <w:left w:w="108" w:type="dxa"/>
              <w:right w:w="115" w:type="dxa"/>
            </w:tcMar>
          </w:tcPr>
          <w:p w14:paraId="471C9AA3" w14:textId="77777777" w:rsidR="00CB7A25" w:rsidRPr="00B262DD" w:rsidRDefault="00CB7A25"/>
        </w:tc>
        <w:tc>
          <w:tcPr>
            <w:tcW w:w="3155" w:type="dxa"/>
            <w:tcMar>
              <w:top w:w="48" w:type="dxa"/>
              <w:left w:w="108" w:type="dxa"/>
              <w:right w:w="115" w:type="dxa"/>
            </w:tcMar>
          </w:tcPr>
          <w:p w14:paraId="250C1D51" w14:textId="19090310" w:rsidR="00CB7A25" w:rsidRPr="00B262DD" w:rsidRDefault="00CB7A25" w:rsidP="226F7AB6">
            <w:pPr>
              <w:spacing w:line="257" w:lineRule="auto"/>
              <w:rPr>
                <w:rFonts w:ascii="Calibri" w:eastAsia="Calibri" w:hAnsi="Calibri" w:cs="Calibri"/>
              </w:rPr>
            </w:pPr>
            <w:r w:rsidRPr="00B262DD">
              <w:rPr>
                <w:rFonts w:ascii="Calibri" w:eastAsia="Calibri" w:hAnsi="Calibri" w:cs="Calibri"/>
              </w:rPr>
              <w:t xml:space="preserve">Trieda tesnosti </w:t>
            </w:r>
          </w:p>
        </w:tc>
        <w:tc>
          <w:tcPr>
            <w:tcW w:w="1805" w:type="dxa"/>
            <w:tcMar>
              <w:top w:w="48" w:type="dxa"/>
              <w:left w:w="108" w:type="dxa"/>
              <w:right w:w="115" w:type="dxa"/>
            </w:tcMar>
            <w:vAlign w:val="center"/>
          </w:tcPr>
          <w:p w14:paraId="512C194A" w14:textId="2FA74B7A" w:rsidR="00CB7A25" w:rsidRPr="00B262DD" w:rsidRDefault="00CB7A25" w:rsidP="226F7AB6">
            <w:pPr>
              <w:spacing w:line="257" w:lineRule="auto"/>
              <w:jc w:val="center"/>
              <w:rPr>
                <w:rFonts w:ascii="Calibri" w:eastAsia="Calibri" w:hAnsi="Calibri" w:cs="Calibri"/>
              </w:rPr>
            </w:pPr>
            <w:r w:rsidRPr="00B262DD">
              <w:rPr>
                <w:rFonts w:ascii="Calibri" w:eastAsia="Calibri" w:hAnsi="Calibri" w:cs="Calibri"/>
              </w:rPr>
              <w:t>5</w:t>
            </w:r>
          </w:p>
        </w:tc>
      </w:tr>
      <w:tr w:rsidR="00CB7A25" w:rsidRPr="00B262DD" w14:paraId="0FDEE241" w14:textId="77777777" w:rsidTr="00CB7A25">
        <w:trPr>
          <w:trHeight w:val="1"/>
        </w:trPr>
        <w:tc>
          <w:tcPr>
            <w:tcW w:w="880" w:type="dxa"/>
            <w:vMerge/>
            <w:tcMar>
              <w:top w:w="48" w:type="dxa"/>
              <w:left w:w="108" w:type="dxa"/>
              <w:right w:w="115" w:type="dxa"/>
            </w:tcMar>
          </w:tcPr>
          <w:p w14:paraId="50B984B0" w14:textId="77777777" w:rsidR="00CB7A25" w:rsidRDefault="00CB7A25"/>
        </w:tc>
        <w:tc>
          <w:tcPr>
            <w:tcW w:w="2121" w:type="dxa"/>
            <w:gridSpan w:val="2"/>
            <w:vMerge/>
            <w:tcMar>
              <w:top w:w="48" w:type="dxa"/>
              <w:left w:w="108" w:type="dxa"/>
              <w:right w:w="115" w:type="dxa"/>
            </w:tcMar>
          </w:tcPr>
          <w:p w14:paraId="3A39882A" w14:textId="77777777" w:rsidR="00CB7A25" w:rsidRPr="00B262DD" w:rsidRDefault="00CB7A25"/>
        </w:tc>
        <w:tc>
          <w:tcPr>
            <w:tcW w:w="3155" w:type="dxa"/>
            <w:tcMar>
              <w:top w:w="48" w:type="dxa"/>
              <w:left w:w="108" w:type="dxa"/>
              <w:right w:w="115" w:type="dxa"/>
            </w:tcMar>
          </w:tcPr>
          <w:p w14:paraId="72C91E04" w14:textId="242D95BA" w:rsidR="00CB7A25" w:rsidRPr="00B262DD" w:rsidRDefault="00CB7A25" w:rsidP="226F7AB6">
            <w:pPr>
              <w:spacing w:line="257" w:lineRule="auto"/>
              <w:rPr>
                <w:rFonts w:ascii="Calibri" w:eastAsia="Calibri" w:hAnsi="Calibri" w:cs="Calibri"/>
              </w:rPr>
            </w:pPr>
            <w:r w:rsidRPr="00B262DD">
              <w:rPr>
                <w:rFonts w:ascii="Calibri" w:eastAsia="Calibri" w:hAnsi="Calibri" w:cs="Calibri"/>
              </w:rPr>
              <w:t>Odvodňovací kanál  telese ventila</w:t>
            </w:r>
          </w:p>
        </w:tc>
        <w:tc>
          <w:tcPr>
            <w:tcW w:w="1805" w:type="dxa"/>
            <w:tcMar>
              <w:top w:w="48" w:type="dxa"/>
              <w:left w:w="108" w:type="dxa"/>
              <w:right w:w="115" w:type="dxa"/>
            </w:tcMar>
            <w:vAlign w:val="center"/>
          </w:tcPr>
          <w:p w14:paraId="307A592E" w14:textId="15F860CE" w:rsidR="00CB7A25" w:rsidRPr="00B262DD" w:rsidRDefault="00CB7A25" w:rsidP="226F7AB6">
            <w:pPr>
              <w:spacing w:line="257" w:lineRule="auto"/>
              <w:jc w:val="center"/>
              <w:rPr>
                <w:rFonts w:ascii="Calibri" w:eastAsia="Calibri" w:hAnsi="Calibri" w:cs="Calibri"/>
              </w:rPr>
            </w:pPr>
            <w:r w:rsidRPr="00B262DD">
              <w:rPr>
                <w:rFonts w:ascii="Calibri" w:eastAsia="Calibri" w:hAnsi="Calibri" w:cs="Calibri"/>
              </w:rPr>
              <w:t xml:space="preserve">V telese ventila pred sedlom v smere prúdenia pary </w:t>
            </w:r>
          </w:p>
        </w:tc>
      </w:tr>
      <w:tr w:rsidR="00CB7A25" w:rsidRPr="00B262DD" w14:paraId="67FFA6A2" w14:textId="77777777" w:rsidTr="00CB7A25">
        <w:trPr>
          <w:trHeight w:val="1"/>
        </w:trPr>
        <w:tc>
          <w:tcPr>
            <w:tcW w:w="880" w:type="dxa"/>
            <w:vMerge/>
            <w:tcMar>
              <w:top w:w="48" w:type="dxa"/>
              <w:left w:w="108" w:type="dxa"/>
              <w:right w:w="115" w:type="dxa"/>
            </w:tcMar>
          </w:tcPr>
          <w:p w14:paraId="7E803A24" w14:textId="77777777" w:rsidR="00CB7A25" w:rsidRDefault="00CB7A25"/>
        </w:tc>
        <w:tc>
          <w:tcPr>
            <w:tcW w:w="2121" w:type="dxa"/>
            <w:gridSpan w:val="2"/>
            <w:vMerge/>
            <w:tcMar>
              <w:top w:w="48" w:type="dxa"/>
              <w:left w:w="108" w:type="dxa"/>
              <w:right w:w="115" w:type="dxa"/>
            </w:tcMar>
          </w:tcPr>
          <w:p w14:paraId="2DEF8012" w14:textId="77777777" w:rsidR="00CB7A25" w:rsidRPr="00B262DD" w:rsidRDefault="00CB7A25"/>
        </w:tc>
        <w:tc>
          <w:tcPr>
            <w:tcW w:w="3155" w:type="dxa"/>
            <w:tcMar>
              <w:top w:w="48" w:type="dxa"/>
              <w:left w:w="108" w:type="dxa"/>
              <w:right w:w="115" w:type="dxa"/>
            </w:tcMar>
          </w:tcPr>
          <w:p w14:paraId="683D680F" w14:textId="4D3DC06A" w:rsidR="00CB7A25" w:rsidRPr="00B262DD" w:rsidRDefault="00CB7A25" w:rsidP="226F7AB6">
            <w:pPr>
              <w:spacing w:line="257" w:lineRule="auto"/>
              <w:rPr>
                <w:rFonts w:ascii="Calibri" w:eastAsia="Calibri" w:hAnsi="Calibri" w:cs="Calibri"/>
              </w:rPr>
            </w:pPr>
            <w:proofErr w:type="spellStart"/>
            <w:r w:rsidRPr="00B262DD">
              <w:rPr>
                <w:rFonts w:ascii="Calibri" w:eastAsia="Calibri" w:hAnsi="Calibri" w:cs="Calibri"/>
              </w:rPr>
              <w:t>Navarovací</w:t>
            </w:r>
            <w:proofErr w:type="spellEnd"/>
          </w:p>
        </w:tc>
        <w:tc>
          <w:tcPr>
            <w:tcW w:w="1805" w:type="dxa"/>
            <w:tcMar>
              <w:top w:w="48" w:type="dxa"/>
              <w:left w:w="108" w:type="dxa"/>
              <w:right w:w="115" w:type="dxa"/>
            </w:tcMar>
            <w:vAlign w:val="center"/>
          </w:tcPr>
          <w:p w14:paraId="090C58EB" w14:textId="7A0707A8" w:rsidR="00CB7A25" w:rsidRPr="00B262DD" w:rsidRDefault="00CB7A25" w:rsidP="226F7AB6">
            <w:pPr>
              <w:spacing w:line="257" w:lineRule="auto"/>
              <w:rPr>
                <w:rFonts w:ascii="Calibri" w:eastAsia="Calibri" w:hAnsi="Calibri" w:cs="Calibri"/>
              </w:rPr>
            </w:pPr>
            <w:r w:rsidRPr="00B262DD">
              <w:rPr>
                <w:rFonts w:ascii="Calibri" w:eastAsia="Calibri" w:hAnsi="Calibri" w:cs="Calibri"/>
              </w:rPr>
              <w:t>áno</w:t>
            </w:r>
          </w:p>
        </w:tc>
      </w:tr>
      <w:tr w:rsidR="00CB7A25" w:rsidRPr="00B262DD" w14:paraId="45AB28DD" w14:textId="77777777" w:rsidTr="00CB7A25">
        <w:trPr>
          <w:trHeight w:val="1"/>
        </w:trPr>
        <w:tc>
          <w:tcPr>
            <w:tcW w:w="880" w:type="dxa"/>
            <w:vMerge/>
            <w:tcMar>
              <w:top w:w="48" w:type="dxa"/>
              <w:left w:w="108" w:type="dxa"/>
              <w:right w:w="115" w:type="dxa"/>
            </w:tcMar>
          </w:tcPr>
          <w:p w14:paraId="4F853366" w14:textId="77777777" w:rsidR="00CB7A25" w:rsidRDefault="00CB7A25"/>
        </w:tc>
        <w:tc>
          <w:tcPr>
            <w:tcW w:w="2121" w:type="dxa"/>
            <w:gridSpan w:val="2"/>
            <w:vMerge/>
            <w:tcMar>
              <w:top w:w="48" w:type="dxa"/>
              <w:left w:w="108" w:type="dxa"/>
              <w:right w:w="115" w:type="dxa"/>
            </w:tcMar>
          </w:tcPr>
          <w:p w14:paraId="47CD33FC" w14:textId="77777777" w:rsidR="00CB7A25" w:rsidRPr="00B262DD" w:rsidRDefault="00CB7A25"/>
        </w:tc>
        <w:tc>
          <w:tcPr>
            <w:tcW w:w="3155" w:type="dxa"/>
            <w:tcMar>
              <w:top w:w="48" w:type="dxa"/>
              <w:left w:w="108" w:type="dxa"/>
              <w:right w:w="115" w:type="dxa"/>
            </w:tcMar>
          </w:tcPr>
          <w:p w14:paraId="229AC57B" w14:textId="279CCD0F" w:rsidR="00CB7A25" w:rsidRPr="00B262DD" w:rsidRDefault="00CB7A25" w:rsidP="226F7AB6">
            <w:pPr>
              <w:spacing w:line="257" w:lineRule="auto"/>
              <w:rPr>
                <w:rFonts w:ascii="Calibri" w:eastAsia="Calibri" w:hAnsi="Calibri" w:cs="Calibri"/>
              </w:rPr>
            </w:pPr>
            <w:r w:rsidRPr="00B262DD">
              <w:rPr>
                <w:rFonts w:ascii="Calibri" w:eastAsia="Calibri" w:hAnsi="Calibri" w:cs="Calibri"/>
              </w:rPr>
              <w:t xml:space="preserve">Vymeniteľné sedlo </w:t>
            </w:r>
          </w:p>
        </w:tc>
        <w:tc>
          <w:tcPr>
            <w:tcW w:w="1805" w:type="dxa"/>
            <w:tcMar>
              <w:top w:w="48" w:type="dxa"/>
              <w:left w:w="108" w:type="dxa"/>
              <w:right w:w="115" w:type="dxa"/>
            </w:tcMar>
            <w:vAlign w:val="center"/>
          </w:tcPr>
          <w:p w14:paraId="5A114E15" w14:textId="573F3EEC" w:rsidR="00CB7A25" w:rsidRPr="00B262DD" w:rsidRDefault="00CB7A25" w:rsidP="226F7AB6">
            <w:pPr>
              <w:spacing w:line="257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B262DD">
              <w:rPr>
                <w:rFonts w:ascii="Calibri" w:eastAsia="Calibri" w:hAnsi="Calibri" w:cs="Calibri"/>
              </w:rPr>
              <w:t>nasúvacie</w:t>
            </w:r>
            <w:proofErr w:type="spellEnd"/>
          </w:p>
        </w:tc>
      </w:tr>
      <w:tr w:rsidR="00CB7A25" w:rsidRPr="00B262DD" w14:paraId="5F2BF8B9" w14:textId="77777777" w:rsidTr="00CB7A25">
        <w:trPr>
          <w:trHeight w:val="1"/>
        </w:trPr>
        <w:tc>
          <w:tcPr>
            <w:tcW w:w="880" w:type="dxa"/>
            <w:vMerge/>
            <w:tcMar>
              <w:top w:w="48" w:type="dxa"/>
              <w:left w:w="108" w:type="dxa"/>
              <w:right w:w="115" w:type="dxa"/>
            </w:tcMar>
          </w:tcPr>
          <w:p w14:paraId="3752D5D9" w14:textId="77777777" w:rsidR="00CB7A25" w:rsidRDefault="00CB7A25"/>
        </w:tc>
        <w:tc>
          <w:tcPr>
            <w:tcW w:w="2121" w:type="dxa"/>
            <w:gridSpan w:val="2"/>
            <w:vMerge/>
            <w:tcMar>
              <w:top w:w="48" w:type="dxa"/>
              <w:left w:w="108" w:type="dxa"/>
              <w:right w:w="115" w:type="dxa"/>
            </w:tcMar>
          </w:tcPr>
          <w:p w14:paraId="090EC8F1" w14:textId="77777777" w:rsidR="00CB7A25" w:rsidRPr="00B262DD" w:rsidRDefault="00CB7A25"/>
        </w:tc>
        <w:tc>
          <w:tcPr>
            <w:tcW w:w="3155" w:type="dxa"/>
            <w:tcMar>
              <w:top w:w="48" w:type="dxa"/>
              <w:left w:w="108" w:type="dxa"/>
              <w:right w:w="115" w:type="dxa"/>
            </w:tcMar>
          </w:tcPr>
          <w:p w14:paraId="074E49B8" w14:textId="1740AF0D" w:rsidR="00CB7A25" w:rsidRPr="00B262DD" w:rsidRDefault="00CB7A25" w:rsidP="226F7AB6">
            <w:pPr>
              <w:spacing w:line="257" w:lineRule="auto"/>
              <w:rPr>
                <w:rFonts w:ascii="Calibri" w:eastAsia="Calibri" w:hAnsi="Calibri" w:cs="Calibri"/>
              </w:rPr>
            </w:pPr>
            <w:r w:rsidRPr="00B262DD">
              <w:rPr>
                <w:rFonts w:ascii="Calibri" w:eastAsia="Calibri" w:hAnsi="Calibri" w:cs="Calibri"/>
              </w:rPr>
              <w:t xml:space="preserve">Pôsobenie pary na </w:t>
            </w:r>
            <w:proofErr w:type="spellStart"/>
            <w:r w:rsidRPr="00B262DD">
              <w:rPr>
                <w:rFonts w:ascii="Calibri" w:eastAsia="Calibri" w:hAnsi="Calibri" w:cs="Calibri"/>
              </w:rPr>
              <w:t>kuželku</w:t>
            </w:r>
            <w:proofErr w:type="spellEnd"/>
          </w:p>
        </w:tc>
        <w:tc>
          <w:tcPr>
            <w:tcW w:w="1805" w:type="dxa"/>
            <w:tcMar>
              <w:top w:w="48" w:type="dxa"/>
              <w:left w:w="108" w:type="dxa"/>
              <w:right w:w="115" w:type="dxa"/>
            </w:tcMar>
            <w:vAlign w:val="center"/>
          </w:tcPr>
          <w:p w14:paraId="7242C2B5" w14:textId="565CD47E" w:rsidR="00CB7A25" w:rsidRPr="00B262DD" w:rsidRDefault="00CB7A25" w:rsidP="226F7AB6">
            <w:pPr>
              <w:spacing w:line="257" w:lineRule="auto"/>
              <w:jc w:val="center"/>
              <w:rPr>
                <w:rFonts w:ascii="Calibri" w:eastAsia="Calibri" w:hAnsi="Calibri" w:cs="Calibri"/>
              </w:rPr>
            </w:pPr>
            <w:r w:rsidRPr="00B262DD">
              <w:rPr>
                <w:rFonts w:ascii="Calibri" w:eastAsia="Calibri" w:hAnsi="Calibri" w:cs="Calibri"/>
              </w:rPr>
              <w:t xml:space="preserve">Nad </w:t>
            </w:r>
            <w:proofErr w:type="spellStart"/>
            <w:r w:rsidRPr="00B262DD">
              <w:rPr>
                <w:rFonts w:ascii="Calibri" w:eastAsia="Calibri" w:hAnsi="Calibri" w:cs="Calibri"/>
              </w:rPr>
              <w:t>kuželkou</w:t>
            </w:r>
            <w:proofErr w:type="spellEnd"/>
          </w:p>
        </w:tc>
      </w:tr>
      <w:tr w:rsidR="00CB7A25" w:rsidRPr="00B262DD" w14:paraId="58A6D369" w14:textId="77777777" w:rsidTr="00CB7A25">
        <w:trPr>
          <w:trHeight w:val="1"/>
        </w:trPr>
        <w:tc>
          <w:tcPr>
            <w:tcW w:w="880" w:type="dxa"/>
            <w:vMerge/>
            <w:tcMar>
              <w:top w:w="48" w:type="dxa"/>
              <w:left w:w="108" w:type="dxa"/>
              <w:right w:w="115" w:type="dxa"/>
            </w:tcMar>
          </w:tcPr>
          <w:p w14:paraId="2BED0453" w14:textId="77777777" w:rsidR="00CB7A25" w:rsidRDefault="00CB7A25"/>
        </w:tc>
        <w:tc>
          <w:tcPr>
            <w:tcW w:w="2121" w:type="dxa"/>
            <w:gridSpan w:val="2"/>
            <w:tcMar>
              <w:top w:w="48" w:type="dxa"/>
              <w:left w:w="108" w:type="dxa"/>
              <w:right w:w="115" w:type="dxa"/>
            </w:tcMar>
          </w:tcPr>
          <w:p w14:paraId="59613BA2" w14:textId="29CA5AF4" w:rsidR="00CB7A25" w:rsidRPr="00B262DD" w:rsidRDefault="00CB7A25" w:rsidP="226F7AB6">
            <w:pPr>
              <w:spacing w:line="257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55" w:type="dxa"/>
            <w:tcMar>
              <w:top w:w="48" w:type="dxa"/>
              <w:left w:w="108" w:type="dxa"/>
              <w:right w:w="115" w:type="dxa"/>
            </w:tcMar>
          </w:tcPr>
          <w:p w14:paraId="6AA91D1A" w14:textId="6AAD2BDD" w:rsidR="00CB7A25" w:rsidRPr="00B262DD" w:rsidRDefault="00CB7A25" w:rsidP="226F7AB6">
            <w:pPr>
              <w:spacing w:line="257" w:lineRule="auto"/>
              <w:rPr>
                <w:rFonts w:ascii="Calibri" w:eastAsia="Calibri" w:hAnsi="Calibri" w:cs="Calibri"/>
              </w:rPr>
            </w:pPr>
            <w:r w:rsidRPr="00B262DD">
              <w:rPr>
                <w:rFonts w:ascii="Calibri" w:eastAsia="Calibri" w:hAnsi="Calibri" w:cs="Calibri"/>
              </w:rPr>
              <w:t xml:space="preserve">Charakteristika </w:t>
            </w:r>
          </w:p>
        </w:tc>
        <w:tc>
          <w:tcPr>
            <w:tcW w:w="1805" w:type="dxa"/>
            <w:tcMar>
              <w:top w:w="48" w:type="dxa"/>
              <w:left w:w="108" w:type="dxa"/>
              <w:right w:w="115" w:type="dxa"/>
            </w:tcMar>
            <w:vAlign w:val="center"/>
          </w:tcPr>
          <w:p w14:paraId="5F3CAA64" w14:textId="551F6D67" w:rsidR="00CB7A25" w:rsidRPr="00B262DD" w:rsidRDefault="00CB7A25" w:rsidP="226F7AB6">
            <w:pPr>
              <w:spacing w:line="257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B262DD">
              <w:rPr>
                <w:rFonts w:ascii="Calibri" w:eastAsia="Calibri" w:hAnsi="Calibri" w:cs="Calibri"/>
              </w:rPr>
              <w:t>rovnopercentná</w:t>
            </w:r>
            <w:proofErr w:type="spellEnd"/>
          </w:p>
        </w:tc>
      </w:tr>
      <w:tr w:rsidR="00CB7A25" w:rsidRPr="00B262DD" w14:paraId="1FD4E8B8" w14:textId="77777777" w:rsidTr="00CB7A25">
        <w:trPr>
          <w:trHeight w:val="1"/>
        </w:trPr>
        <w:tc>
          <w:tcPr>
            <w:tcW w:w="880" w:type="dxa"/>
            <w:vMerge w:val="restart"/>
            <w:tcMar>
              <w:top w:w="48" w:type="dxa"/>
              <w:left w:w="108" w:type="dxa"/>
              <w:right w:w="115" w:type="dxa"/>
            </w:tcMar>
          </w:tcPr>
          <w:p w14:paraId="2B19A8EF" w14:textId="00131954" w:rsidR="00CB7A25" w:rsidRDefault="00CB7A25" w:rsidP="226F7AB6">
            <w:pPr>
              <w:spacing w:line="257" w:lineRule="auto"/>
              <w:rPr>
                <w:rFonts w:ascii="Calibri" w:eastAsia="Calibri" w:hAnsi="Calibri" w:cs="Calibri"/>
              </w:rPr>
            </w:pPr>
            <w:r w:rsidRPr="226F7AB6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2121" w:type="dxa"/>
            <w:gridSpan w:val="2"/>
            <w:vMerge w:val="restart"/>
            <w:tcMar>
              <w:top w:w="48" w:type="dxa"/>
              <w:left w:w="108" w:type="dxa"/>
              <w:right w:w="115" w:type="dxa"/>
            </w:tcMar>
          </w:tcPr>
          <w:p w14:paraId="490B383C" w14:textId="5348C508" w:rsidR="00CB7A25" w:rsidRPr="00B262DD" w:rsidRDefault="00CB7A25" w:rsidP="226F7AB6">
            <w:pPr>
              <w:spacing w:line="257" w:lineRule="auto"/>
              <w:rPr>
                <w:rFonts w:ascii="Calibri" w:eastAsia="Calibri" w:hAnsi="Calibri" w:cs="Calibri"/>
              </w:rPr>
            </w:pPr>
            <w:r w:rsidRPr="00B262DD">
              <w:rPr>
                <w:rFonts w:ascii="Calibri" w:eastAsia="Calibri" w:hAnsi="Calibri" w:cs="Calibri"/>
              </w:rPr>
              <w:t>Klapky uzatváracie s ručným pohonom/el. pohonom</w:t>
            </w:r>
          </w:p>
        </w:tc>
        <w:tc>
          <w:tcPr>
            <w:tcW w:w="3155" w:type="dxa"/>
            <w:tcMar>
              <w:top w:w="48" w:type="dxa"/>
              <w:left w:w="108" w:type="dxa"/>
              <w:right w:w="115" w:type="dxa"/>
            </w:tcMar>
          </w:tcPr>
          <w:p w14:paraId="2E606530" w14:textId="4A1683AC" w:rsidR="00CB7A25" w:rsidRPr="00B262DD" w:rsidRDefault="00CB7A25" w:rsidP="226F7AB6">
            <w:pPr>
              <w:spacing w:line="257" w:lineRule="auto"/>
              <w:rPr>
                <w:rFonts w:ascii="Calibri" w:eastAsia="Calibri" w:hAnsi="Calibri" w:cs="Calibri"/>
              </w:rPr>
            </w:pPr>
            <w:r w:rsidRPr="00B262DD">
              <w:rPr>
                <w:rFonts w:ascii="Calibri" w:eastAsia="Calibri" w:hAnsi="Calibri" w:cs="Calibri"/>
              </w:rPr>
              <w:t>Menovitý tlak pre klapky v okruhu HV</w:t>
            </w:r>
          </w:p>
          <w:p w14:paraId="57D94904" w14:textId="542E7A9D" w:rsidR="00CB7A25" w:rsidRPr="00B262DD" w:rsidRDefault="00CB7A25" w:rsidP="226F7AB6">
            <w:pPr>
              <w:spacing w:line="257" w:lineRule="auto"/>
              <w:rPr>
                <w:rFonts w:ascii="Calibri" w:eastAsia="Calibri" w:hAnsi="Calibri" w:cs="Calibri"/>
              </w:rPr>
            </w:pPr>
          </w:p>
          <w:p w14:paraId="44A9EAD7" w14:textId="5447FA33" w:rsidR="00CB7A25" w:rsidRPr="00B262DD" w:rsidRDefault="00CB7A25" w:rsidP="226F7AB6">
            <w:pPr>
              <w:spacing w:line="257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05" w:type="dxa"/>
            <w:tcMar>
              <w:top w:w="48" w:type="dxa"/>
              <w:left w:w="108" w:type="dxa"/>
              <w:right w:w="115" w:type="dxa"/>
            </w:tcMar>
            <w:vAlign w:val="center"/>
          </w:tcPr>
          <w:p w14:paraId="01A2C5EF" w14:textId="7CE33C4E" w:rsidR="00CB7A25" w:rsidRPr="00B262DD" w:rsidRDefault="00CB7A25" w:rsidP="226F7AB6">
            <w:pPr>
              <w:spacing w:line="257" w:lineRule="auto"/>
              <w:jc w:val="center"/>
              <w:rPr>
                <w:rFonts w:ascii="Calibri" w:eastAsia="Calibri" w:hAnsi="Calibri" w:cs="Calibri"/>
              </w:rPr>
            </w:pPr>
            <w:r w:rsidRPr="00B262DD">
              <w:rPr>
                <w:rFonts w:ascii="Calibri" w:eastAsia="Calibri" w:hAnsi="Calibri" w:cs="Calibri"/>
              </w:rPr>
              <w:t>PN 25</w:t>
            </w:r>
          </w:p>
        </w:tc>
      </w:tr>
      <w:tr w:rsidR="00CB7A25" w:rsidRPr="00B262DD" w14:paraId="5574F5AB" w14:textId="77777777" w:rsidTr="00CB7A25">
        <w:trPr>
          <w:trHeight w:val="1"/>
        </w:trPr>
        <w:tc>
          <w:tcPr>
            <w:tcW w:w="880" w:type="dxa"/>
            <w:vMerge/>
            <w:tcMar>
              <w:top w:w="48" w:type="dxa"/>
              <w:left w:w="108" w:type="dxa"/>
              <w:right w:w="115" w:type="dxa"/>
            </w:tcMar>
          </w:tcPr>
          <w:p w14:paraId="27101A77" w14:textId="77777777" w:rsidR="00CB7A25" w:rsidRDefault="00CB7A25"/>
        </w:tc>
        <w:tc>
          <w:tcPr>
            <w:tcW w:w="2121" w:type="dxa"/>
            <w:gridSpan w:val="2"/>
            <w:vMerge/>
            <w:tcMar>
              <w:top w:w="48" w:type="dxa"/>
              <w:left w:w="108" w:type="dxa"/>
              <w:right w:w="115" w:type="dxa"/>
            </w:tcMar>
          </w:tcPr>
          <w:p w14:paraId="7CA4B23F" w14:textId="77777777" w:rsidR="00CB7A25" w:rsidRPr="00B262DD" w:rsidRDefault="00CB7A25"/>
        </w:tc>
        <w:tc>
          <w:tcPr>
            <w:tcW w:w="3155" w:type="dxa"/>
            <w:tcMar>
              <w:top w:w="48" w:type="dxa"/>
              <w:left w:w="108" w:type="dxa"/>
              <w:right w:w="115" w:type="dxa"/>
            </w:tcMar>
          </w:tcPr>
          <w:p w14:paraId="26024BA4" w14:textId="5246437D" w:rsidR="00CB7A25" w:rsidRPr="00B262DD" w:rsidRDefault="00CB7A25" w:rsidP="226F7AB6">
            <w:pPr>
              <w:spacing w:line="257" w:lineRule="auto"/>
              <w:rPr>
                <w:rFonts w:ascii="Calibri" w:eastAsia="Calibri" w:hAnsi="Calibri" w:cs="Calibri"/>
              </w:rPr>
            </w:pPr>
            <w:r w:rsidRPr="00B262DD">
              <w:rPr>
                <w:rFonts w:ascii="Calibri" w:eastAsia="Calibri" w:hAnsi="Calibri" w:cs="Calibri"/>
              </w:rPr>
              <w:t>Menovitá teplota</w:t>
            </w:r>
          </w:p>
          <w:p w14:paraId="755D383F" w14:textId="40F1D2F7" w:rsidR="00CB7A25" w:rsidRPr="00B262DD" w:rsidRDefault="00CB7A25" w:rsidP="226F7AB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05" w:type="dxa"/>
            <w:tcMar>
              <w:top w:w="48" w:type="dxa"/>
              <w:left w:w="108" w:type="dxa"/>
              <w:right w:w="115" w:type="dxa"/>
            </w:tcMar>
            <w:vAlign w:val="center"/>
          </w:tcPr>
          <w:p w14:paraId="4E89C1A0" w14:textId="3AC17DF1" w:rsidR="00CB7A25" w:rsidRPr="00B262DD" w:rsidRDefault="00CB7A25" w:rsidP="226F7AB6">
            <w:pPr>
              <w:spacing w:line="257" w:lineRule="auto"/>
              <w:jc w:val="center"/>
              <w:rPr>
                <w:rFonts w:ascii="Calibri" w:eastAsia="Calibri" w:hAnsi="Calibri" w:cs="Calibri"/>
              </w:rPr>
            </w:pPr>
            <w:r w:rsidRPr="00B262DD">
              <w:rPr>
                <w:rFonts w:ascii="Calibri" w:eastAsia="Calibri" w:hAnsi="Calibri" w:cs="Calibri"/>
              </w:rPr>
              <w:t>150 °C</w:t>
            </w:r>
          </w:p>
        </w:tc>
      </w:tr>
      <w:tr w:rsidR="00CB7A25" w:rsidRPr="00B262DD" w14:paraId="0EB4278B" w14:textId="77777777" w:rsidTr="00CB7A25">
        <w:trPr>
          <w:trHeight w:val="1"/>
        </w:trPr>
        <w:tc>
          <w:tcPr>
            <w:tcW w:w="880" w:type="dxa"/>
            <w:vMerge/>
            <w:tcMar>
              <w:top w:w="48" w:type="dxa"/>
              <w:left w:w="108" w:type="dxa"/>
              <w:right w:w="115" w:type="dxa"/>
            </w:tcMar>
          </w:tcPr>
          <w:p w14:paraId="35221C1B" w14:textId="77777777" w:rsidR="00CB7A25" w:rsidRDefault="00CB7A25"/>
        </w:tc>
        <w:tc>
          <w:tcPr>
            <w:tcW w:w="2121" w:type="dxa"/>
            <w:gridSpan w:val="2"/>
            <w:vMerge/>
            <w:tcMar>
              <w:top w:w="48" w:type="dxa"/>
              <w:left w:w="108" w:type="dxa"/>
              <w:right w:w="115" w:type="dxa"/>
            </w:tcMar>
          </w:tcPr>
          <w:p w14:paraId="28E02158" w14:textId="77777777" w:rsidR="00CB7A25" w:rsidRPr="00B262DD" w:rsidRDefault="00CB7A25"/>
        </w:tc>
        <w:tc>
          <w:tcPr>
            <w:tcW w:w="3155" w:type="dxa"/>
            <w:tcMar>
              <w:top w:w="48" w:type="dxa"/>
              <w:left w:w="108" w:type="dxa"/>
              <w:right w:w="115" w:type="dxa"/>
            </w:tcMar>
          </w:tcPr>
          <w:p w14:paraId="11B74497" w14:textId="6B1DBBAB" w:rsidR="00CB7A25" w:rsidRPr="00B262DD" w:rsidRDefault="00CB7A25" w:rsidP="226F7AB6">
            <w:pPr>
              <w:spacing w:line="257" w:lineRule="auto"/>
              <w:rPr>
                <w:rFonts w:ascii="Calibri" w:eastAsia="Calibri" w:hAnsi="Calibri" w:cs="Calibri"/>
              </w:rPr>
            </w:pPr>
            <w:r w:rsidRPr="00B262DD">
              <w:rPr>
                <w:rFonts w:ascii="Calibri" w:eastAsia="Calibri" w:hAnsi="Calibri" w:cs="Calibri"/>
              </w:rPr>
              <w:t>excentricita</w:t>
            </w:r>
          </w:p>
          <w:p w14:paraId="7144A8BF" w14:textId="7B842124" w:rsidR="00CB7A25" w:rsidRPr="00B262DD" w:rsidRDefault="00CB7A25" w:rsidP="226F7AB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05" w:type="dxa"/>
            <w:tcMar>
              <w:top w:w="48" w:type="dxa"/>
              <w:left w:w="108" w:type="dxa"/>
              <w:right w:w="115" w:type="dxa"/>
            </w:tcMar>
            <w:vAlign w:val="center"/>
          </w:tcPr>
          <w:p w14:paraId="01365CAC" w14:textId="245EB035" w:rsidR="00CB7A25" w:rsidRPr="00B262DD" w:rsidRDefault="00CB7A25" w:rsidP="226F7AB6">
            <w:pPr>
              <w:spacing w:line="257" w:lineRule="auto"/>
              <w:jc w:val="center"/>
              <w:rPr>
                <w:rFonts w:ascii="Calibri" w:eastAsia="Calibri" w:hAnsi="Calibri" w:cs="Calibri"/>
              </w:rPr>
            </w:pPr>
            <w:r w:rsidRPr="00B262DD">
              <w:rPr>
                <w:rFonts w:ascii="Calibri" w:eastAsia="Calibri" w:hAnsi="Calibri" w:cs="Calibri"/>
              </w:rPr>
              <w:t>trojitá</w:t>
            </w:r>
          </w:p>
        </w:tc>
      </w:tr>
      <w:tr w:rsidR="00CB7A25" w:rsidRPr="00B262DD" w14:paraId="0E14BAB1" w14:textId="77777777" w:rsidTr="00CB7A25">
        <w:trPr>
          <w:trHeight w:val="1"/>
        </w:trPr>
        <w:tc>
          <w:tcPr>
            <w:tcW w:w="880" w:type="dxa"/>
            <w:vMerge/>
            <w:tcMar>
              <w:top w:w="48" w:type="dxa"/>
              <w:left w:w="108" w:type="dxa"/>
              <w:right w:w="115" w:type="dxa"/>
            </w:tcMar>
          </w:tcPr>
          <w:p w14:paraId="36B07F22" w14:textId="77777777" w:rsidR="00CB7A25" w:rsidRDefault="00CB7A25"/>
        </w:tc>
        <w:tc>
          <w:tcPr>
            <w:tcW w:w="2121" w:type="dxa"/>
            <w:gridSpan w:val="2"/>
            <w:vMerge/>
            <w:tcMar>
              <w:top w:w="48" w:type="dxa"/>
              <w:left w:w="108" w:type="dxa"/>
              <w:right w:w="115" w:type="dxa"/>
            </w:tcMar>
          </w:tcPr>
          <w:p w14:paraId="1645ADE9" w14:textId="77777777" w:rsidR="00CB7A25" w:rsidRPr="00B262DD" w:rsidRDefault="00CB7A25"/>
        </w:tc>
        <w:tc>
          <w:tcPr>
            <w:tcW w:w="3155" w:type="dxa"/>
            <w:tcMar>
              <w:top w:w="48" w:type="dxa"/>
              <w:left w:w="108" w:type="dxa"/>
              <w:right w:w="115" w:type="dxa"/>
            </w:tcMar>
          </w:tcPr>
          <w:p w14:paraId="461DB74A" w14:textId="4CC1032F" w:rsidR="00CB7A25" w:rsidRPr="00B262DD" w:rsidRDefault="00CB7A25" w:rsidP="226F7AB6">
            <w:pPr>
              <w:spacing w:line="257" w:lineRule="auto"/>
              <w:rPr>
                <w:rFonts w:ascii="Calibri" w:eastAsia="Calibri" w:hAnsi="Calibri" w:cs="Calibri"/>
              </w:rPr>
            </w:pPr>
            <w:r w:rsidRPr="00B262DD">
              <w:rPr>
                <w:rFonts w:ascii="Calibri" w:eastAsia="Calibri" w:hAnsi="Calibri" w:cs="Calibri"/>
              </w:rPr>
              <w:t>Trieda tesnosti</w:t>
            </w:r>
          </w:p>
          <w:p w14:paraId="4A4E337B" w14:textId="7E6A1EC8" w:rsidR="00CB7A25" w:rsidRPr="00B262DD" w:rsidRDefault="00CB7A25" w:rsidP="226F7AB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05" w:type="dxa"/>
            <w:tcMar>
              <w:top w:w="48" w:type="dxa"/>
              <w:left w:w="108" w:type="dxa"/>
              <w:right w:w="115" w:type="dxa"/>
            </w:tcMar>
            <w:vAlign w:val="center"/>
          </w:tcPr>
          <w:p w14:paraId="7E85C760" w14:textId="30EDEB8B" w:rsidR="00CB7A25" w:rsidRPr="00B262DD" w:rsidRDefault="00CB7A25" w:rsidP="226F7AB6">
            <w:pPr>
              <w:spacing w:line="257" w:lineRule="auto"/>
              <w:jc w:val="center"/>
              <w:rPr>
                <w:rFonts w:ascii="Calibri" w:eastAsia="Calibri" w:hAnsi="Calibri" w:cs="Calibri"/>
              </w:rPr>
            </w:pPr>
            <w:r w:rsidRPr="00B262DD">
              <w:rPr>
                <w:rFonts w:ascii="Calibri" w:eastAsia="Calibri" w:hAnsi="Calibri" w:cs="Calibri"/>
              </w:rPr>
              <w:t>A</w:t>
            </w:r>
          </w:p>
        </w:tc>
      </w:tr>
      <w:tr w:rsidR="00CB7A25" w:rsidRPr="00B262DD" w14:paraId="4581E472" w14:textId="77777777" w:rsidTr="00CB7A25">
        <w:trPr>
          <w:trHeight w:val="1"/>
        </w:trPr>
        <w:tc>
          <w:tcPr>
            <w:tcW w:w="880" w:type="dxa"/>
            <w:vMerge/>
            <w:tcMar>
              <w:top w:w="48" w:type="dxa"/>
              <w:left w:w="108" w:type="dxa"/>
              <w:right w:w="115" w:type="dxa"/>
            </w:tcMar>
          </w:tcPr>
          <w:p w14:paraId="352A1E56" w14:textId="77777777" w:rsidR="00CB7A25" w:rsidRDefault="00CB7A25"/>
        </w:tc>
        <w:tc>
          <w:tcPr>
            <w:tcW w:w="2121" w:type="dxa"/>
            <w:gridSpan w:val="2"/>
            <w:vMerge/>
            <w:tcMar>
              <w:top w:w="48" w:type="dxa"/>
              <w:left w:w="108" w:type="dxa"/>
              <w:right w:w="115" w:type="dxa"/>
            </w:tcMar>
          </w:tcPr>
          <w:p w14:paraId="0961CFF7" w14:textId="77777777" w:rsidR="00CB7A25" w:rsidRPr="00B262DD" w:rsidRDefault="00CB7A25"/>
        </w:tc>
        <w:tc>
          <w:tcPr>
            <w:tcW w:w="3155" w:type="dxa"/>
            <w:tcMar>
              <w:top w:w="48" w:type="dxa"/>
              <w:left w:w="108" w:type="dxa"/>
              <w:right w:w="115" w:type="dxa"/>
            </w:tcMar>
          </w:tcPr>
          <w:p w14:paraId="3F7D8AAF" w14:textId="18342293" w:rsidR="00CB7A25" w:rsidRPr="00B262DD" w:rsidRDefault="00CB7A25" w:rsidP="226F7AB6">
            <w:pPr>
              <w:rPr>
                <w:rFonts w:ascii="Calibri" w:eastAsia="Calibri" w:hAnsi="Calibri" w:cs="Calibri"/>
              </w:rPr>
            </w:pPr>
            <w:r w:rsidRPr="00B262DD">
              <w:rPr>
                <w:rFonts w:ascii="Calibri" w:eastAsia="Calibri" w:hAnsi="Calibri" w:cs="Calibri"/>
              </w:rPr>
              <w:t>Tesnosť</w:t>
            </w:r>
          </w:p>
        </w:tc>
        <w:tc>
          <w:tcPr>
            <w:tcW w:w="1805" w:type="dxa"/>
            <w:tcMar>
              <w:top w:w="48" w:type="dxa"/>
              <w:left w:w="108" w:type="dxa"/>
              <w:right w:w="115" w:type="dxa"/>
            </w:tcMar>
            <w:vAlign w:val="center"/>
          </w:tcPr>
          <w:p w14:paraId="4CEF1189" w14:textId="5B658646" w:rsidR="00CB7A25" w:rsidRPr="00B262DD" w:rsidRDefault="00CB7A25" w:rsidP="226F7AB6">
            <w:pPr>
              <w:spacing w:line="257" w:lineRule="auto"/>
              <w:rPr>
                <w:rFonts w:ascii="Calibri" w:eastAsia="Calibri" w:hAnsi="Calibri" w:cs="Calibri"/>
              </w:rPr>
            </w:pPr>
            <w:r w:rsidRPr="00B262DD">
              <w:rPr>
                <w:rFonts w:ascii="Calibri" w:eastAsia="Calibri" w:hAnsi="Calibri" w:cs="Calibri"/>
              </w:rPr>
              <w:t>obojstranná</w:t>
            </w:r>
          </w:p>
        </w:tc>
      </w:tr>
      <w:tr w:rsidR="00CB7A25" w:rsidRPr="00B262DD" w14:paraId="13AEFF04" w14:textId="77777777" w:rsidTr="00CB7A25">
        <w:trPr>
          <w:trHeight w:val="1"/>
        </w:trPr>
        <w:tc>
          <w:tcPr>
            <w:tcW w:w="880" w:type="dxa"/>
            <w:vMerge/>
            <w:tcMar>
              <w:top w:w="48" w:type="dxa"/>
              <w:left w:w="108" w:type="dxa"/>
              <w:right w:w="115" w:type="dxa"/>
            </w:tcMar>
          </w:tcPr>
          <w:p w14:paraId="7F2B0FD8" w14:textId="77777777" w:rsidR="00CB7A25" w:rsidRDefault="00CB7A25"/>
        </w:tc>
        <w:tc>
          <w:tcPr>
            <w:tcW w:w="2121" w:type="dxa"/>
            <w:gridSpan w:val="2"/>
            <w:vMerge/>
            <w:tcMar>
              <w:top w:w="48" w:type="dxa"/>
              <w:left w:w="108" w:type="dxa"/>
              <w:right w:w="115" w:type="dxa"/>
            </w:tcMar>
          </w:tcPr>
          <w:p w14:paraId="35977D52" w14:textId="77777777" w:rsidR="00CB7A25" w:rsidRPr="00B262DD" w:rsidRDefault="00CB7A25"/>
        </w:tc>
        <w:tc>
          <w:tcPr>
            <w:tcW w:w="3155" w:type="dxa"/>
            <w:tcMar>
              <w:top w:w="48" w:type="dxa"/>
              <w:left w:w="108" w:type="dxa"/>
              <w:right w:w="115" w:type="dxa"/>
            </w:tcMar>
          </w:tcPr>
          <w:p w14:paraId="3B19CE3B" w14:textId="67E03A77" w:rsidR="00CB7A25" w:rsidRPr="00B262DD" w:rsidRDefault="00CB7A25" w:rsidP="226F7AB6">
            <w:pPr>
              <w:spacing w:line="257" w:lineRule="auto"/>
              <w:rPr>
                <w:rFonts w:ascii="Calibri" w:eastAsia="Calibri" w:hAnsi="Calibri" w:cs="Calibri"/>
              </w:rPr>
            </w:pPr>
            <w:r w:rsidRPr="00B262DD">
              <w:rPr>
                <w:rFonts w:ascii="Calibri" w:eastAsia="Calibri" w:hAnsi="Calibri" w:cs="Calibri"/>
              </w:rPr>
              <w:t>Sedlo</w:t>
            </w:r>
          </w:p>
          <w:p w14:paraId="2BAC4B64" w14:textId="2672BBF8" w:rsidR="00CB7A25" w:rsidRPr="00B262DD" w:rsidRDefault="00CB7A25" w:rsidP="226F7AB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05" w:type="dxa"/>
            <w:tcMar>
              <w:top w:w="48" w:type="dxa"/>
              <w:left w:w="108" w:type="dxa"/>
              <w:right w:w="115" w:type="dxa"/>
            </w:tcMar>
            <w:vAlign w:val="center"/>
          </w:tcPr>
          <w:p w14:paraId="09784740" w14:textId="3306A892" w:rsidR="00CB7A25" w:rsidRPr="00B262DD" w:rsidRDefault="00CB7A25" w:rsidP="226F7AB6">
            <w:pPr>
              <w:spacing w:line="257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B262DD">
              <w:rPr>
                <w:rFonts w:ascii="Calibri" w:eastAsia="Calibri" w:hAnsi="Calibri" w:cs="Calibri"/>
              </w:rPr>
              <w:t>Stelite</w:t>
            </w:r>
            <w:proofErr w:type="spellEnd"/>
          </w:p>
        </w:tc>
      </w:tr>
      <w:tr w:rsidR="00CB7A25" w:rsidRPr="00B262DD" w14:paraId="6EDAE6F5" w14:textId="77777777" w:rsidTr="00CB7A25">
        <w:trPr>
          <w:trHeight w:val="1"/>
        </w:trPr>
        <w:tc>
          <w:tcPr>
            <w:tcW w:w="880" w:type="dxa"/>
            <w:vMerge/>
            <w:tcMar>
              <w:top w:w="48" w:type="dxa"/>
              <w:left w:w="108" w:type="dxa"/>
              <w:right w:w="115" w:type="dxa"/>
            </w:tcMar>
          </w:tcPr>
          <w:p w14:paraId="2FA3B53E" w14:textId="77777777" w:rsidR="00CB7A25" w:rsidRDefault="00CB7A25"/>
        </w:tc>
        <w:tc>
          <w:tcPr>
            <w:tcW w:w="2121" w:type="dxa"/>
            <w:gridSpan w:val="2"/>
            <w:vMerge/>
            <w:tcMar>
              <w:top w:w="48" w:type="dxa"/>
              <w:left w:w="108" w:type="dxa"/>
              <w:right w:w="115" w:type="dxa"/>
            </w:tcMar>
          </w:tcPr>
          <w:p w14:paraId="53045441" w14:textId="77777777" w:rsidR="00CB7A25" w:rsidRPr="00B262DD" w:rsidRDefault="00CB7A25"/>
        </w:tc>
        <w:tc>
          <w:tcPr>
            <w:tcW w:w="3155" w:type="dxa"/>
            <w:tcMar>
              <w:top w:w="48" w:type="dxa"/>
              <w:left w:w="108" w:type="dxa"/>
              <w:right w:w="115" w:type="dxa"/>
            </w:tcMar>
          </w:tcPr>
          <w:p w14:paraId="1625686D" w14:textId="65E639BB" w:rsidR="00CB7A25" w:rsidRPr="00B262DD" w:rsidRDefault="00CB7A25" w:rsidP="226F7AB6">
            <w:pPr>
              <w:rPr>
                <w:rFonts w:ascii="Calibri" w:eastAsia="Calibri" w:hAnsi="Calibri" w:cs="Calibri"/>
              </w:rPr>
            </w:pPr>
            <w:r w:rsidRPr="00B262DD">
              <w:rPr>
                <w:rFonts w:ascii="Calibri" w:eastAsia="Calibri" w:hAnsi="Calibri" w:cs="Calibri"/>
              </w:rPr>
              <w:t>Materiál disku</w:t>
            </w:r>
          </w:p>
        </w:tc>
        <w:tc>
          <w:tcPr>
            <w:tcW w:w="1805" w:type="dxa"/>
            <w:tcMar>
              <w:top w:w="48" w:type="dxa"/>
              <w:left w:w="108" w:type="dxa"/>
              <w:right w:w="115" w:type="dxa"/>
            </w:tcMar>
            <w:vAlign w:val="center"/>
          </w:tcPr>
          <w:p w14:paraId="3B2499C0" w14:textId="19626A90" w:rsidR="00CB7A25" w:rsidRPr="00B262DD" w:rsidRDefault="00CB7A25" w:rsidP="226F7AB6">
            <w:pPr>
              <w:spacing w:line="257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B262DD">
              <w:rPr>
                <w:rFonts w:ascii="Calibri" w:eastAsia="Calibri" w:hAnsi="Calibri" w:cs="Calibri"/>
              </w:rPr>
              <w:t>nerez</w:t>
            </w:r>
            <w:proofErr w:type="spellEnd"/>
          </w:p>
        </w:tc>
      </w:tr>
      <w:tr w:rsidR="00CB7A25" w:rsidRPr="00B262DD" w14:paraId="4F03286B" w14:textId="77777777" w:rsidTr="00CB7A25">
        <w:trPr>
          <w:trHeight w:val="1"/>
        </w:trPr>
        <w:tc>
          <w:tcPr>
            <w:tcW w:w="880" w:type="dxa"/>
            <w:vMerge w:val="restart"/>
            <w:tcMar>
              <w:top w:w="48" w:type="dxa"/>
              <w:left w:w="108" w:type="dxa"/>
              <w:right w:w="115" w:type="dxa"/>
            </w:tcMar>
          </w:tcPr>
          <w:p w14:paraId="6A2FB835" w14:textId="7475C0A2" w:rsidR="00CB7A25" w:rsidRDefault="00CB7A25" w:rsidP="226F7AB6">
            <w:pPr>
              <w:spacing w:line="257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1" w:type="dxa"/>
            <w:gridSpan w:val="2"/>
            <w:vMerge w:val="restart"/>
            <w:tcMar>
              <w:top w:w="48" w:type="dxa"/>
              <w:left w:w="108" w:type="dxa"/>
              <w:right w:w="115" w:type="dxa"/>
            </w:tcMar>
          </w:tcPr>
          <w:p w14:paraId="0CC0580F" w14:textId="1AFE97A8" w:rsidR="00CB7A25" w:rsidRPr="00B262DD" w:rsidRDefault="00CB7A25" w:rsidP="226F7AB6">
            <w:pPr>
              <w:spacing w:line="257" w:lineRule="auto"/>
              <w:rPr>
                <w:rFonts w:ascii="Calibri" w:eastAsia="Calibri" w:hAnsi="Calibri" w:cs="Calibri"/>
              </w:rPr>
            </w:pPr>
            <w:r w:rsidRPr="00B262DD">
              <w:rPr>
                <w:rFonts w:ascii="Calibri" w:eastAsia="Calibri" w:hAnsi="Calibri" w:cs="Calibri"/>
              </w:rPr>
              <w:t>Transformátor VN/NN</w:t>
            </w:r>
          </w:p>
        </w:tc>
        <w:tc>
          <w:tcPr>
            <w:tcW w:w="3155" w:type="dxa"/>
            <w:tcMar>
              <w:top w:w="48" w:type="dxa"/>
              <w:left w:w="108" w:type="dxa"/>
              <w:right w:w="115" w:type="dxa"/>
            </w:tcMar>
          </w:tcPr>
          <w:p w14:paraId="52BD0F57" w14:textId="1F885724" w:rsidR="00CB7A25" w:rsidRPr="00B262DD" w:rsidRDefault="00CB7A25" w:rsidP="226F7AB6">
            <w:pPr>
              <w:rPr>
                <w:rFonts w:ascii="Calibri" w:eastAsia="Calibri" w:hAnsi="Calibri" w:cs="Calibri"/>
              </w:rPr>
            </w:pPr>
            <w:r w:rsidRPr="00B262DD">
              <w:rPr>
                <w:rFonts w:ascii="Calibri" w:eastAsia="Calibri" w:hAnsi="Calibri" w:cs="Calibri"/>
              </w:rPr>
              <w:t>Napäťový prevod</w:t>
            </w:r>
          </w:p>
        </w:tc>
        <w:tc>
          <w:tcPr>
            <w:tcW w:w="1805" w:type="dxa"/>
            <w:tcMar>
              <w:top w:w="48" w:type="dxa"/>
              <w:left w:w="108" w:type="dxa"/>
              <w:right w:w="115" w:type="dxa"/>
            </w:tcMar>
            <w:vAlign w:val="center"/>
          </w:tcPr>
          <w:p w14:paraId="4A361C27" w14:textId="68444F85" w:rsidR="00CB7A25" w:rsidRPr="00B262DD" w:rsidRDefault="00CB7A25" w:rsidP="226F7AB6">
            <w:pPr>
              <w:spacing w:line="257" w:lineRule="auto"/>
              <w:jc w:val="center"/>
              <w:rPr>
                <w:rFonts w:ascii="Calibri" w:eastAsia="Calibri" w:hAnsi="Calibri" w:cs="Calibri"/>
              </w:rPr>
            </w:pPr>
            <w:r w:rsidRPr="00B262DD">
              <w:rPr>
                <w:rFonts w:ascii="Calibri" w:eastAsia="Calibri" w:hAnsi="Calibri" w:cs="Calibri"/>
              </w:rPr>
              <w:t>6300/690V</w:t>
            </w:r>
          </w:p>
        </w:tc>
      </w:tr>
      <w:tr w:rsidR="00CB7A25" w:rsidRPr="00B262DD" w14:paraId="1794F098" w14:textId="77777777" w:rsidTr="00CB7A25">
        <w:trPr>
          <w:trHeight w:val="146"/>
        </w:trPr>
        <w:tc>
          <w:tcPr>
            <w:tcW w:w="880" w:type="dxa"/>
            <w:vMerge/>
            <w:tcMar>
              <w:top w:w="48" w:type="dxa"/>
              <w:left w:w="108" w:type="dxa"/>
              <w:right w:w="115" w:type="dxa"/>
            </w:tcMar>
          </w:tcPr>
          <w:p w14:paraId="20994F6E" w14:textId="77777777" w:rsidR="00CB7A25" w:rsidRDefault="00CB7A25" w:rsidP="6094D15C">
            <w:pPr>
              <w:spacing w:line="257" w:lineRule="auto"/>
              <w:rPr>
                <w:rFonts w:ascii="Calibri" w:eastAsia="Calibri" w:hAnsi="Calibri" w:cs="Calibri"/>
                <w:color w:val="D13438"/>
              </w:rPr>
            </w:pPr>
          </w:p>
        </w:tc>
        <w:tc>
          <w:tcPr>
            <w:tcW w:w="2121" w:type="dxa"/>
            <w:gridSpan w:val="2"/>
            <w:vMerge/>
            <w:tcMar>
              <w:top w:w="48" w:type="dxa"/>
              <w:left w:w="108" w:type="dxa"/>
              <w:right w:w="115" w:type="dxa"/>
            </w:tcMar>
          </w:tcPr>
          <w:p w14:paraId="34890235" w14:textId="77777777" w:rsidR="00CB7A25" w:rsidRPr="00B262DD" w:rsidRDefault="00CB7A25" w:rsidP="6094D15C">
            <w:pPr>
              <w:spacing w:line="257" w:lineRule="auto"/>
              <w:rPr>
                <w:rFonts w:ascii="Calibri" w:eastAsia="Calibri" w:hAnsi="Calibri" w:cs="Calibri"/>
                <w:color w:val="D13438"/>
              </w:rPr>
            </w:pPr>
          </w:p>
        </w:tc>
        <w:tc>
          <w:tcPr>
            <w:tcW w:w="3155" w:type="dxa"/>
            <w:tcMar>
              <w:top w:w="48" w:type="dxa"/>
              <w:left w:w="108" w:type="dxa"/>
              <w:right w:w="115" w:type="dxa"/>
            </w:tcMar>
          </w:tcPr>
          <w:p w14:paraId="6AAA6873" w14:textId="180C5810" w:rsidR="00CB7A25" w:rsidRPr="00B262DD" w:rsidRDefault="00CB7A25" w:rsidP="226F7AB6">
            <w:pPr>
              <w:rPr>
                <w:rFonts w:ascii="Calibri" w:eastAsia="Calibri" w:hAnsi="Calibri" w:cs="Calibri"/>
              </w:rPr>
            </w:pPr>
            <w:r w:rsidRPr="00B262DD">
              <w:rPr>
                <w:rFonts w:ascii="Calibri" w:eastAsia="Calibri" w:hAnsi="Calibri" w:cs="Calibri"/>
              </w:rPr>
              <w:t>zapojenie</w:t>
            </w:r>
          </w:p>
        </w:tc>
        <w:tc>
          <w:tcPr>
            <w:tcW w:w="1805" w:type="dxa"/>
            <w:tcMar>
              <w:top w:w="48" w:type="dxa"/>
              <w:left w:w="108" w:type="dxa"/>
              <w:right w:w="115" w:type="dxa"/>
            </w:tcMar>
            <w:vAlign w:val="center"/>
          </w:tcPr>
          <w:p w14:paraId="2675FDC3" w14:textId="5767DB1F" w:rsidR="00CB7A25" w:rsidRPr="00B262DD" w:rsidRDefault="00CB7A25" w:rsidP="226F7AB6">
            <w:pPr>
              <w:spacing w:line="257" w:lineRule="auto"/>
              <w:jc w:val="center"/>
              <w:rPr>
                <w:rFonts w:ascii="Calibri" w:eastAsia="Calibri" w:hAnsi="Calibri" w:cs="Calibri"/>
              </w:rPr>
            </w:pPr>
            <w:r w:rsidRPr="00B262DD">
              <w:rPr>
                <w:rFonts w:ascii="Calibri" w:eastAsia="Calibri" w:hAnsi="Calibri" w:cs="Calibri"/>
              </w:rPr>
              <w:t>Dyn11</w:t>
            </w:r>
          </w:p>
        </w:tc>
      </w:tr>
      <w:tr w:rsidR="00CB7A25" w:rsidRPr="00B262DD" w14:paraId="048514D6" w14:textId="77777777" w:rsidTr="00CB7A25">
        <w:trPr>
          <w:trHeight w:val="146"/>
        </w:trPr>
        <w:tc>
          <w:tcPr>
            <w:tcW w:w="880" w:type="dxa"/>
            <w:vMerge/>
            <w:tcMar>
              <w:top w:w="48" w:type="dxa"/>
              <w:left w:w="108" w:type="dxa"/>
              <w:right w:w="115" w:type="dxa"/>
            </w:tcMar>
          </w:tcPr>
          <w:p w14:paraId="2060C5C7" w14:textId="77777777" w:rsidR="00CB7A25" w:rsidRDefault="00CB7A25" w:rsidP="6094D15C">
            <w:pPr>
              <w:spacing w:line="257" w:lineRule="auto"/>
              <w:rPr>
                <w:rFonts w:ascii="Calibri" w:eastAsia="Calibri" w:hAnsi="Calibri" w:cs="Calibri"/>
                <w:color w:val="D13438"/>
              </w:rPr>
            </w:pPr>
          </w:p>
        </w:tc>
        <w:tc>
          <w:tcPr>
            <w:tcW w:w="2121" w:type="dxa"/>
            <w:gridSpan w:val="2"/>
            <w:vMerge/>
            <w:tcMar>
              <w:top w:w="48" w:type="dxa"/>
              <w:left w:w="108" w:type="dxa"/>
              <w:right w:w="115" w:type="dxa"/>
            </w:tcMar>
          </w:tcPr>
          <w:p w14:paraId="3B90229C" w14:textId="77777777" w:rsidR="00CB7A25" w:rsidRPr="00B262DD" w:rsidRDefault="00CB7A25" w:rsidP="6094D15C">
            <w:pPr>
              <w:spacing w:line="257" w:lineRule="auto"/>
              <w:rPr>
                <w:rFonts w:ascii="Calibri" w:eastAsia="Calibri" w:hAnsi="Calibri" w:cs="Calibri"/>
                <w:color w:val="D13438"/>
              </w:rPr>
            </w:pPr>
          </w:p>
        </w:tc>
        <w:tc>
          <w:tcPr>
            <w:tcW w:w="3155" w:type="dxa"/>
            <w:tcMar>
              <w:top w:w="48" w:type="dxa"/>
              <w:left w:w="108" w:type="dxa"/>
              <w:right w:w="115" w:type="dxa"/>
            </w:tcMar>
          </w:tcPr>
          <w:p w14:paraId="60363946" w14:textId="1F4DFEED" w:rsidR="00CB7A25" w:rsidRPr="00B262DD" w:rsidRDefault="00CB7A25" w:rsidP="226F7AB6">
            <w:pPr>
              <w:rPr>
                <w:rFonts w:ascii="Calibri" w:eastAsia="Calibri" w:hAnsi="Calibri" w:cs="Calibri"/>
              </w:rPr>
            </w:pPr>
            <w:r w:rsidRPr="00B262DD">
              <w:rPr>
                <w:rFonts w:ascii="Calibri" w:eastAsia="Calibri" w:hAnsi="Calibri" w:cs="Calibri"/>
              </w:rPr>
              <w:t>Krytie</w:t>
            </w:r>
          </w:p>
        </w:tc>
        <w:tc>
          <w:tcPr>
            <w:tcW w:w="1805" w:type="dxa"/>
            <w:tcMar>
              <w:top w:w="48" w:type="dxa"/>
              <w:left w:w="108" w:type="dxa"/>
              <w:right w:w="115" w:type="dxa"/>
            </w:tcMar>
            <w:vAlign w:val="center"/>
          </w:tcPr>
          <w:p w14:paraId="1B40157D" w14:textId="6B6FBEDB" w:rsidR="00CB7A25" w:rsidRPr="00B262DD" w:rsidRDefault="00CB7A25" w:rsidP="226F7AB6">
            <w:pPr>
              <w:spacing w:line="257" w:lineRule="auto"/>
              <w:jc w:val="center"/>
              <w:rPr>
                <w:rFonts w:ascii="Calibri" w:eastAsia="Calibri" w:hAnsi="Calibri" w:cs="Calibri"/>
              </w:rPr>
            </w:pPr>
            <w:r w:rsidRPr="00B262DD">
              <w:rPr>
                <w:rFonts w:ascii="Calibri" w:eastAsia="Calibri" w:hAnsi="Calibri" w:cs="Calibri"/>
              </w:rPr>
              <w:t>IP21</w:t>
            </w:r>
          </w:p>
        </w:tc>
      </w:tr>
      <w:tr w:rsidR="00CB7A25" w:rsidRPr="00B262DD" w14:paraId="4F0BF1D9" w14:textId="77777777" w:rsidTr="00CB7A25">
        <w:trPr>
          <w:trHeight w:val="146"/>
        </w:trPr>
        <w:tc>
          <w:tcPr>
            <w:tcW w:w="880" w:type="dxa"/>
            <w:vMerge/>
            <w:tcMar>
              <w:top w:w="48" w:type="dxa"/>
              <w:left w:w="108" w:type="dxa"/>
              <w:right w:w="115" w:type="dxa"/>
            </w:tcMar>
          </w:tcPr>
          <w:p w14:paraId="12E13DFF" w14:textId="77777777" w:rsidR="00CB7A25" w:rsidRDefault="00CB7A25" w:rsidP="6094D15C">
            <w:pPr>
              <w:spacing w:line="257" w:lineRule="auto"/>
              <w:rPr>
                <w:rFonts w:ascii="Calibri" w:eastAsia="Calibri" w:hAnsi="Calibri" w:cs="Calibri"/>
                <w:color w:val="D13438"/>
              </w:rPr>
            </w:pPr>
          </w:p>
        </w:tc>
        <w:tc>
          <w:tcPr>
            <w:tcW w:w="2121" w:type="dxa"/>
            <w:gridSpan w:val="2"/>
            <w:vMerge/>
            <w:tcMar>
              <w:top w:w="48" w:type="dxa"/>
              <w:left w:w="108" w:type="dxa"/>
              <w:right w:w="115" w:type="dxa"/>
            </w:tcMar>
          </w:tcPr>
          <w:p w14:paraId="66141369" w14:textId="77777777" w:rsidR="00CB7A25" w:rsidRPr="00B262DD" w:rsidRDefault="00CB7A25" w:rsidP="6094D15C">
            <w:pPr>
              <w:spacing w:line="257" w:lineRule="auto"/>
              <w:rPr>
                <w:rFonts w:ascii="Calibri" w:eastAsia="Calibri" w:hAnsi="Calibri" w:cs="Calibri"/>
                <w:color w:val="D13438"/>
              </w:rPr>
            </w:pPr>
          </w:p>
        </w:tc>
        <w:tc>
          <w:tcPr>
            <w:tcW w:w="3155" w:type="dxa"/>
            <w:tcMar>
              <w:top w:w="48" w:type="dxa"/>
              <w:left w:w="108" w:type="dxa"/>
              <w:right w:w="115" w:type="dxa"/>
            </w:tcMar>
          </w:tcPr>
          <w:p w14:paraId="5A709F34" w14:textId="7A0A9265" w:rsidR="00CB7A25" w:rsidRPr="00B262DD" w:rsidRDefault="00CB7A25" w:rsidP="226F7AB6">
            <w:pPr>
              <w:rPr>
                <w:rFonts w:ascii="Calibri" w:eastAsia="Calibri" w:hAnsi="Calibri" w:cs="Calibri"/>
              </w:rPr>
            </w:pPr>
            <w:r w:rsidRPr="00B262DD">
              <w:rPr>
                <w:rFonts w:ascii="Calibri" w:eastAsia="Calibri" w:hAnsi="Calibri" w:cs="Calibri"/>
              </w:rPr>
              <w:t>Počet prevodov napätia</w:t>
            </w:r>
          </w:p>
        </w:tc>
        <w:tc>
          <w:tcPr>
            <w:tcW w:w="1805" w:type="dxa"/>
            <w:tcMar>
              <w:top w:w="48" w:type="dxa"/>
              <w:left w:w="108" w:type="dxa"/>
              <w:right w:w="115" w:type="dxa"/>
            </w:tcMar>
            <w:vAlign w:val="center"/>
          </w:tcPr>
          <w:p w14:paraId="2D9883FB" w14:textId="73D95B36" w:rsidR="00CB7A25" w:rsidRPr="00B262DD" w:rsidRDefault="00CB7A25" w:rsidP="226F7AB6">
            <w:pPr>
              <w:spacing w:line="257" w:lineRule="auto"/>
              <w:jc w:val="center"/>
              <w:rPr>
                <w:rFonts w:ascii="Calibri" w:eastAsia="Calibri" w:hAnsi="Calibri" w:cs="Calibri"/>
              </w:rPr>
            </w:pPr>
            <w:r w:rsidRPr="00B262DD">
              <w:t>±2 x 2,5 %</w:t>
            </w:r>
          </w:p>
        </w:tc>
      </w:tr>
      <w:tr w:rsidR="00CB7A25" w:rsidRPr="00B262DD" w14:paraId="75D8DADC" w14:textId="77777777" w:rsidTr="00CB7A25">
        <w:trPr>
          <w:trHeight w:val="1"/>
        </w:trPr>
        <w:tc>
          <w:tcPr>
            <w:tcW w:w="880" w:type="dxa"/>
            <w:vMerge/>
            <w:tcMar>
              <w:top w:w="48" w:type="dxa"/>
              <w:left w:w="108" w:type="dxa"/>
              <w:right w:w="115" w:type="dxa"/>
            </w:tcMar>
          </w:tcPr>
          <w:p w14:paraId="627D558D" w14:textId="77777777" w:rsidR="00CB7A25" w:rsidRDefault="00CB7A25" w:rsidP="6094D15C">
            <w:pPr>
              <w:spacing w:line="257" w:lineRule="auto"/>
              <w:rPr>
                <w:rFonts w:ascii="Calibri" w:eastAsia="Calibri" w:hAnsi="Calibri" w:cs="Calibri"/>
                <w:color w:val="D13438"/>
              </w:rPr>
            </w:pPr>
          </w:p>
        </w:tc>
        <w:tc>
          <w:tcPr>
            <w:tcW w:w="2121" w:type="dxa"/>
            <w:gridSpan w:val="2"/>
            <w:vMerge/>
            <w:tcMar>
              <w:top w:w="48" w:type="dxa"/>
              <w:left w:w="108" w:type="dxa"/>
              <w:right w:w="115" w:type="dxa"/>
            </w:tcMar>
          </w:tcPr>
          <w:p w14:paraId="7D47F0D0" w14:textId="77777777" w:rsidR="00CB7A25" w:rsidRPr="00B262DD" w:rsidRDefault="00CB7A25" w:rsidP="6094D15C">
            <w:pPr>
              <w:spacing w:line="257" w:lineRule="auto"/>
              <w:rPr>
                <w:rFonts w:ascii="Calibri" w:eastAsia="Calibri" w:hAnsi="Calibri" w:cs="Calibri"/>
                <w:color w:val="D13438"/>
              </w:rPr>
            </w:pPr>
          </w:p>
        </w:tc>
        <w:tc>
          <w:tcPr>
            <w:tcW w:w="3155" w:type="dxa"/>
            <w:tcMar>
              <w:top w:w="48" w:type="dxa"/>
              <w:left w:w="108" w:type="dxa"/>
              <w:right w:w="115" w:type="dxa"/>
            </w:tcMar>
          </w:tcPr>
          <w:p w14:paraId="12D8B93A" w14:textId="679BAE02" w:rsidR="00CB7A25" w:rsidRPr="00B262DD" w:rsidRDefault="00CB7A25" w:rsidP="226F7AB6">
            <w:pPr>
              <w:rPr>
                <w:rFonts w:ascii="Calibri" w:eastAsia="Calibri" w:hAnsi="Calibri" w:cs="Calibri"/>
              </w:rPr>
            </w:pPr>
            <w:r w:rsidRPr="00B262DD">
              <w:rPr>
                <w:rFonts w:ascii="Calibri" w:eastAsia="Calibri" w:hAnsi="Calibri" w:cs="Calibri"/>
              </w:rPr>
              <w:t>Minimálna izolačná trieda VN/NN</w:t>
            </w:r>
          </w:p>
        </w:tc>
        <w:tc>
          <w:tcPr>
            <w:tcW w:w="1805" w:type="dxa"/>
            <w:tcMar>
              <w:top w:w="48" w:type="dxa"/>
              <w:left w:w="108" w:type="dxa"/>
              <w:right w:w="115" w:type="dxa"/>
            </w:tcMar>
            <w:vAlign w:val="center"/>
          </w:tcPr>
          <w:p w14:paraId="1F46AFF4" w14:textId="7BE31AB5" w:rsidR="00CB7A25" w:rsidRPr="00B262DD" w:rsidRDefault="00CB7A25" w:rsidP="226F7AB6">
            <w:pPr>
              <w:spacing w:line="257" w:lineRule="auto"/>
              <w:jc w:val="center"/>
              <w:rPr>
                <w:rFonts w:ascii="Calibri" w:eastAsia="Calibri" w:hAnsi="Calibri" w:cs="Calibri"/>
              </w:rPr>
            </w:pPr>
            <w:r w:rsidRPr="00B262DD">
              <w:rPr>
                <w:rFonts w:ascii="Calibri" w:eastAsia="Calibri" w:hAnsi="Calibri" w:cs="Calibri"/>
              </w:rPr>
              <w:t>7,2kV/1,1kV</w:t>
            </w:r>
          </w:p>
        </w:tc>
      </w:tr>
      <w:tr w:rsidR="00CB7A25" w:rsidRPr="00B262DD" w14:paraId="0AE0CCCA" w14:textId="77777777" w:rsidTr="00CB7A25">
        <w:trPr>
          <w:trHeight w:val="146"/>
        </w:trPr>
        <w:tc>
          <w:tcPr>
            <w:tcW w:w="880" w:type="dxa"/>
            <w:vMerge/>
            <w:tcMar>
              <w:top w:w="48" w:type="dxa"/>
              <w:left w:w="108" w:type="dxa"/>
              <w:right w:w="115" w:type="dxa"/>
            </w:tcMar>
          </w:tcPr>
          <w:p w14:paraId="04022F25" w14:textId="77777777" w:rsidR="00CB7A25" w:rsidRDefault="00CB7A25" w:rsidP="6094D15C">
            <w:pPr>
              <w:spacing w:line="257" w:lineRule="auto"/>
              <w:rPr>
                <w:rFonts w:ascii="Calibri" w:eastAsia="Calibri" w:hAnsi="Calibri" w:cs="Calibri"/>
                <w:color w:val="D13438"/>
              </w:rPr>
            </w:pPr>
          </w:p>
        </w:tc>
        <w:tc>
          <w:tcPr>
            <w:tcW w:w="2121" w:type="dxa"/>
            <w:gridSpan w:val="2"/>
            <w:vMerge/>
            <w:tcMar>
              <w:top w:w="48" w:type="dxa"/>
              <w:left w:w="108" w:type="dxa"/>
              <w:right w:w="115" w:type="dxa"/>
            </w:tcMar>
          </w:tcPr>
          <w:p w14:paraId="62D74A46" w14:textId="77777777" w:rsidR="00CB7A25" w:rsidRPr="00B262DD" w:rsidRDefault="00CB7A25" w:rsidP="6094D15C">
            <w:pPr>
              <w:spacing w:line="257" w:lineRule="auto"/>
              <w:rPr>
                <w:rFonts w:ascii="Calibri" w:eastAsia="Calibri" w:hAnsi="Calibri" w:cs="Calibri"/>
                <w:color w:val="D13438"/>
              </w:rPr>
            </w:pPr>
          </w:p>
        </w:tc>
        <w:tc>
          <w:tcPr>
            <w:tcW w:w="3155" w:type="dxa"/>
            <w:tcMar>
              <w:top w:w="48" w:type="dxa"/>
              <w:left w:w="108" w:type="dxa"/>
              <w:right w:w="115" w:type="dxa"/>
            </w:tcMar>
          </w:tcPr>
          <w:p w14:paraId="2DA52C8A" w14:textId="360991E5" w:rsidR="00CB7A25" w:rsidRPr="00B262DD" w:rsidRDefault="00CB7A25" w:rsidP="226F7AB6">
            <w:pPr>
              <w:rPr>
                <w:rFonts w:ascii="Calibri" w:eastAsia="Calibri" w:hAnsi="Calibri" w:cs="Calibri"/>
              </w:rPr>
            </w:pPr>
            <w:r w:rsidRPr="00B262DD">
              <w:rPr>
                <w:rFonts w:ascii="Calibri" w:eastAsia="Calibri" w:hAnsi="Calibri" w:cs="Calibri"/>
              </w:rPr>
              <w:t>Požiarna odolnosť</w:t>
            </w:r>
          </w:p>
        </w:tc>
        <w:tc>
          <w:tcPr>
            <w:tcW w:w="1805" w:type="dxa"/>
            <w:tcMar>
              <w:top w:w="48" w:type="dxa"/>
              <w:left w:w="108" w:type="dxa"/>
              <w:right w:w="115" w:type="dxa"/>
            </w:tcMar>
            <w:vAlign w:val="center"/>
          </w:tcPr>
          <w:p w14:paraId="34AA7895" w14:textId="056CA288" w:rsidR="00CB7A25" w:rsidRPr="00B262DD" w:rsidRDefault="00CB7A25" w:rsidP="226F7AB6">
            <w:pPr>
              <w:spacing w:line="257" w:lineRule="auto"/>
              <w:jc w:val="center"/>
              <w:rPr>
                <w:rFonts w:ascii="Calibri" w:eastAsia="Calibri" w:hAnsi="Calibri" w:cs="Calibri"/>
              </w:rPr>
            </w:pPr>
            <w:r w:rsidRPr="00B262DD">
              <w:rPr>
                <w:rFonts w:ascii="Calibri" w:eastAsia="Calibri" w:hAnsi="Calibri" w:cs="Calibri"/>
              </w:rPr>
              <w:t>F1</w:t>
            </w:r>
          </w:p>
        </w:tc>
      </w:tr>
      <w:tr w:rsidR="00CB7A25" w:rsidRPr="00B262DD" w14:paraId="5D8AD83E" w14:textId="77777777" w:rsidTr="00CB7A25">
        <w:trPr>
          <w:trHeight w:val="146"/>
        </w:trPr>
        <w:tc>
          <w:tcPr>
            <w:tcW w:w="880" w:type="dxa"/>
            <w:vMerge/>
            <w:tcMar>
              <w:top w:w="48" w:type="dxa"/>
              <w:left w:w="108" w:type="dxa"/>
              <w:right w:w="115" w:type="dxa"/>
            </w:tcMar>
          </w:tcPr>
          <w:p w14:paraId="50CB11E1" w14:textId="77777777" w:rsidR="00CB7A25" w:rsidRDefault="00CB7A25" w:rsidP="6094D15C">
            <w:pPr>
              <w:spacing w:line="257" w:lineRule="auto"/>
              <w:rPr>
                <w:rFonts w:ascii="Calibri" w:eastAsia="Calibri" w:hAnsi="Calibri" w:cs="Calibri"/>
                <w:color w:val="D13438"/>
              </w:rPr>
            </w:pPr>
          </w:p>
        </w:tc>
        <w:tc>
          <w:tcPr>
            <w:tcW w:w="2121" w:type="dxa"/>
            <w:gridSpan w:val="2"/>
            <w:vMerge/>
            <w:tcMar>
              <w:top w:w="48" w:type="dxa"/>
              <w:left w:w="108" w:type="dxa"/>
              <w:right w:w="115" w:type="dxa"/>
            </w:tcMar>
          </w:tcPr>
          <w:p w14:paraId="1979CCF7" w14:textId="77777777" w:rsidR="00CB7A25" w:rsidRPr="00B262DD" w:rsidRDefault="00CB7A25" w:rsidP="6094D15C">
            <w:pPr>
              <w:spacing w:line="257" w:lineRule="auto"/>
              <w:rPr>
                <w:rFonts w:ascii="Calibri" w:eastAsia="Calibri" w:hAnsi="Calibri" w:cs="Calibri"/>
                <w:color w:val="D13438"/>
              </w:rPr>
            </w:pPr>
          </w:p>
        </w:tc>
        <w:tc>
          <w:tcPr>
            <w:tcW w:w="3155" w:type="dxa"/>
            <w:tcMar>
              <w:top w:w="48" w:type="dxa"/>
              <w:left w:w="108" w:type="dxa"/>
              <w:right w:w="115" w:type="dxa"/>
            </w:tcMar>
          </w:tcPr>
          <w:p w14:paraId="0159DE17" w14:textId="4859C086" w:rsidR="00CB7A25" w:rsidRPr="00B262DD" w:rsidRDefault="00CB7A25" w:rsidP="226F7AB6">
            <w:pPr>
              <w:rPr>
                <w:rFonts w:ascii="Calibri" w:eastAsia="Calibri" w:hAnsi="Calibri" w:cs="Calibri"/>
              </w:rPr>
            </w:pPr>
            <w:r w:rsidRPr="00B262DD">
              <w:rPr>
                <w:rFonts w:ascii="Calibri" w:eastAsia="Calibri" w:hAnsi="Calibri" w:cs="Calibri"/>
              </w:rPr>
              <w:t>Klimatická trieda</w:t>
            </w:r>
          </w:p>
        </w:tc>
        <w:tc>
          <w:tcPr>
            <w:tcW w:w="1805" w:type="dxa"/>
            <w:tcMar>
              <w:top w:w="48" w:type="dxa"/>
              <w:left w:w="108" w:type="dxa"/>
              <w:right w:w="115" w:type="dxa"/>
            </w:tcMar>
            <w:vAlign w:val="center"/>
          </w:tcPr>
          <w:p w14:paraId="6FA9BB7F" w14:textId="593E141B" w:rsidR="00CB7A25" w:rsidRPr="00B262DD" w:rsidRDefault="00CB7A25" w:rsidP="226F7AB6">
            <w:pPr>
              <w:spacing w:line="257" w:lineRule="auto"/>
              <w:jc w:val="center"/>
              <w:rPr>
                <w:rFonts w:ascii="Calibri" w:eastAsia="Calibri" w:hAnsi="Calibri" w:cs="Calibri"/>
              </w:rPr>
            </w:pPr>
            <w:r w:rsidRPr="00B262DD">
              <w:rPr>
                <w:rFonts w:ascii="Calibri" w:eastAsia="Calibri" w:hAnsi="Calibri" w:cs="Calibri"/>
              </w:rPr>
              <w:t>C1</w:t>
            </w:r>
          </w:p>
        </w:tc>
      </w:tr>
      <w:tr w:rsidR="00CB7A25" w:rsidRPr="00B262DD" w14:paraId="004A75A1" w14:textId="77777777" w:rsidTr="00CB7A25">
        <w:trPr>
          <w:trHeight w:val="146"/>
        </w:trPr>
        <w:tc>
          <w:tcPr>
            <w:tcW w:w="880" w:type="dxa"/>
            <w:vMerge/>
            <w:tcMar>
              <w:top w:w="48" w:type="dxa"/>
              <w:left w:w="108" w:type="dxa"/>
              <w:right w:w="115" w:type="dxa"/>
            </w:tcMar>
          </w:tcPr>
          <w:p w14:paraId="51C0F661" w14:textId="77777777" w:rsidR="00CB7A25" w:rsidRDefault="00CB7A25" w:rsidP="6094D15C">
            <w:pPr>
              <w:spacing w:line="257" w:lineRule="auto"/>
              <w:rPr>
                <w:rFonts w:ascii="Calibri" w:eastAsia="Calibri" w:hAnsi="Calibri" w:cs="Calibri"/>
                <w:color w:val="D13438"/>
              </w:rPr>
            </w:pPr>
          </w:p>
        </w:tc>
        <w:tc>
          <w:tcPr>
            <w:tcW w:w="2121" w:type="dxa"/>
            <w:gridSpan w:val="2"/>
            <w:vMerge/>
            <w:tcMar>
              <w:top w:w="48" w:type="dxa"/>
              <w:left w:w="108" w:type="dxa"/>
              <w:right w:w="115" w:type="dxa"/>
            </w:tcMar>
          </w:tcPr>
          <w:p w14:paraId="72B8B6A9" w14:textId="77777777" w:rsidR="00CB7A25" w:rsidRPr="00B262DD" w:rsidRDefault="00CB7A25" w:rsidP="6094D15C">
            <w:pPr>
              <w:spacing w:line="257" w:lineRule="auto"/>
              <w:rPr>
                <w:rFonts w:ascii="Calibri" w:eastAsia="Calibri" w:hAnsi="Calibri" w:cs="Calibri"/>
                <w:color w:val="D13438"/>
              </w:rPr>
            </w:pPr>
          </w:p>
        </w:tc>
        <w:tc>
          <w:tcPr>
            <w:tcW w:w="3155" w:type="dxa"/>
            <w:tcMar>
              <w:top w:w="48" w:type="dxa"/>
              <w:left w:w="108" w:type="dxa"/>
              <w:right w:w="115" w:type="dxa"/>
            </w:tcMar>
          </w:tcPr>
          <w:p w14:paraId="61206AD9" w14:textId="2796F8BC" w:rsidR="00CB7A25" w:rsidRPr="00B262DD" w:rsidRDefault="00CB7A25" w:rsidP="226F7AB6">
            <w:pPr>
              <w:rPr>
                <w:rFonts w:ascii="Calibri" w:eastAsia="Calibri" w:hAnsi="Calibri" w:cs="Calibri"/>
              </w:rPr>
            </w:pPr>
            <w:r w:rsidRPr="00B262DD">
              <w:rPr>
                <w:rFonts w:ascii="Calibri" w:eastAsia="Calibri" w:hAnsi="Calibri" w:cs="Calibri"/>
              </w:rPr>
              <w:t>Environmentálna trieda</w:t>
            </w:r>
          </w:p>
        </w:tc>
        <w:tc>
          <w:tcPr>
            <w:tcW w:w="1805" w:type="dxa"/>
            <w:tcMar>
              <w:top w:w="48" w:type="dxa"/>
              <w:left w:w="108" w:type="dxa"/>
              <w:right w:w="115" w:type="dxa"/>
            </w:tcMar>
            <w:vAlign w:val="center"/>
          </w:tcPr>
          <w:p w14:paraId="33AFF4AE" w14:textId="5F147154" w:rsidR="00CB7A25" w:rsidRPr="00B262DD" w:rsidRDefault="00CB7A25" w:rsidP="226F7AB6">
            <w:pPr>
              <w:spacing w:line="257" w:lineRule="auto"/>
              <w:jc w:val="center"/>
              <w:rPr>
                <w:rFonts w:ascii="Calibri" w:eastAsia="Calibri" w:hAnsi="Calibri" w:cs="Calibri"/>
              </w:rPr>
            </w:pPr>
            <w:r w:rsidRPr="00B262DD">
              <w:rPr>
                <w:rFonts w:ascii="Calibri" w:eastAsia="Calibri" w:hAnsi="Calibri" w:cs="Calibri"/>
              </w:rPr>
              <w:t>E2</w:t>
            </w:r>
          </w:p>
        </w:tc>
      </w:tr>
      <w:tr w:rsidR="00CB7A25" w:rsidRPr="00B262DD" w14:paraId="792736FC" w14:textId="77777777" w:rsidTr="00CB7A25">
        <w:trPr>
          <w:trHeight w:val="146"/>
        </w:trPr>
        <w:tc>
          <w:tcPr>
            <w:tcW w:w="880" w:type="dxa"/>
            <w:vMerge/>
            <w:tcMar>
              <w:top w:w="48" w:type="dxa"/>
              <w:left w:w="108" w:type="dxa"/>
              <w:right w:w="115" w:type="dxa"/>
            </w:tcMar>
          </w:tcPr>
          <w:p w14:paraId="3A693BCF" w14:textId="77777777" w:rsidR="00CB7A25" w:rsidRDefault="00CB7A25" w:rsidP="6094D15C">
            <w:pPr>
              <w:spacing w:line="257" w:lineRule="auto"/>
              <w:rPr>
                <w:rFonts w:ascii="Calibri" w:eastAsia="Calibri" w:hAnsi="Calibri" w:cs="Calibri"/>
                <w:color w:val="D13438"/>
              </w:rPr>
            </w:pPr>
          </w:p>
        </w:tc>
        <w:tc>
          <w:tcPr>
            <w:tcW w:w="2121" w:type="dxa"/>
            <w:gridSpan w:val="2"/>
            <w:vMerge w:val="restart"/>
            <w:tcMar>
              <w:top w:w="48" w:type="dxa"/>
              <w:left w:w="108" w:type="dxa"/>
              <w:right w:w="115" w:type="dxa"/>
            </w:tcMar>
          </w:tcPr>
          <w:p w14:paraId="72284319" w14:textId="6BFE079C" w:rsidR="00CB7A25" w:rsidRPr="00B262DD" w:rsidRDefault="00CB7A25" w:rsidP="226F7AB6">
            <w:pPr>
              <w:spacing w:line="257" w:lineRule="auto"/>
              <w:rPr>
                <w:rFonts w:ascii="Calibri" w:eastAsia="Calibri" w:hAnsi="Calibri" w:cs="Calibri"/>
              </w:rPr>
            </w:pPr>
            <w:r w:rsidRPr="00B262DD">
              <w:rPr>
                <w:rFonts w:ascii="Calibri" w:eastAsia="Calibri" w:hAnsi="Calibri" w:cs="Calibri"/>
              </w:rPr>
              <w:t>Elektromer</w:t>
            </w:r>
          </w:p>
        </w:tc>
        <w:tc>
          <w:tcPr>
            <w:tcW w:w="3155" w:type="dxa"/>
            <w:tcMar>
              <w:top w:w="48" w:type="dxa"/>
              <w:left w:w="108" w:type="dxa"/>
              <w:right w:w="115" w:type="dxa"/>
            </w:tcMar>
          </w:tcPr>
          <w:p w14:paraId="4064D0B0" w14:textId="35C64AE6" w:rsidR="00CB7A25" w:rsidRPr="00B262DD" w:rsidRDefault="00CB7A25" w:rsidP="226F7AB6">
            <w:pPr>
              <w:rPr>
                <w:rFonts w:ascii="Calibri" w:eastAsia="Calibri" w:hAnsi="Calibri" w:cs="Calibri"/>
              </w:rPr>
            </w:pPr>
            <w:r w:rsidRPr="00B262DD">
              <w:rPr>
                <w:rFonts w:ascii="Calibri" w:eastAsia="Calibri" w:hAnsi="Calibri" w:cs="Calibri"/>
              </w:rPr>
              <w:t>Trieda presnosti</w:t>
            </w:r>
          </w:p>
        </w:tc>
        <w:tc>
          <w:tcPr>
            <w:tcW w:w="1805" w:type="dxa"/>
            <w:tcMar>
              <w:top w:w="48" w:type="dxa"/>
              <w:left w:w="108" w:type="dxa"/>
              <w:right w:w="115" w:type="dxa"/>
            </w:tcMar>
            <w:vAlign w:val="center"/>
          </w:tcPr>
          <w:p w14:paraId="76A6D430" w14:textId="4423C736" w:rsidR="00CB7A25" w:rsidRPr="00B262DD" w:rsidRDefault="00CB7A25" w:rsidP="226F7AB6">
            <w:pPr>
              <w:spacing w:line="257" w:lineRule="auto"/>
              <w:jc w:val="center"/>
              <w:rPr>
                <w:rFonts w:ascii="Calibri" w:eastAsia="Calibri" w:hAnsi="Calibri" w:cs="Calibri"/>
              </w:rPr>
            </w:pPr>
            <w:r w:rsidRPr="00B262DD">
              <w:rPr>
                <w:rFonts w:ascii="Calibri" w:eastAsia="Calibri" w:hAnsi="Calibri" w:cs="Calibri"/>
              </w:rPr>
              <w:t>1,0%</w:t>
            </w:r>
          </w:p>
        </w:tc>
      </w:tr>
      <w:tr w:rsidR="00CB7A25" w:rsidRPr="00B262DD" w14:paraId="0BEA118B" w14:textId="77777777" w:rsidTr="00CB7A25">
        <w:trPr>
          <w:trHeight w:val="146"/>
        </w:trPr>
        <w:tc>
          <w:tcPr>
            <w:tcW w:w="880" w:type="dxa"/>
            <w:vMerge/>
            <w:tcMar>
              <w:top w:w="48" w:type="dxa"/>
              <w:left w:w="108" w:type="dxa"/>
              <w:right w:w="115" w:type="dxa"/>
            </w:tcMar>
          </w:tcPr>
          <w:p w14:paraId="5DD0BEE7" w14:textId="77777777" w:rsidR="00CB7A25" w:rsidRDefault="00CB7A25" w:rsidP="6094D15C">
            <w:pPr>
              <w:spacing w:line="257" w:lineRule="auto"/>
              <w:rPr>
                <w:rFonts w:ascii="Calibri" w:eastAsia="Calibri" w:hAnsi="Calibri" w:cs="Calibri"/>
                <w:color w:val="D13438"/>
              </w:rPr>
            </w:pPr>
          </w:p>
        </w:tc>
        <w:tc>
          <w:tcPr>
            <w:tcW w:w="2121" w:type="dxa"/>
            <w:gridSpan w:val="2"/>
            <w:vMerge/>
            <w:tcMar>
              <w:top w:w="48" w:type="dxa"/>
              <w:left w:w="108" w:type="dxa"/>
              <w:right w:w="115" w:type="dxa"/>
            </w:tcMar>
          </w:tcPr>
          <w:p w14:paraId="2C38973C" w14:textId="77777777" w:rsidR="00CB7A25" w:rsidRPr="00B262DD" w:rsidRDefault="00CB7A25" w:rsidP="6094D15C">
            <w:pPr>
              <w:spacing w:line="257" w:lineRule="auto"/>
              <w:rPr>
                <w:rFonts w:ascii="Calibri" w:eastAsia="Calibri" w:hAnsi="Calibri" w:cs="Calibri"/>
                <w:color w:val="D13438"/>
              </w:rPr>
            </w:pPr>
          </w:p>
        </w:tc>
        <w:tc>
          <w:tcPr>
            <w:tcW w:w="3155" w:type="dxa"/>
            <w:tcMar>
              <w:top w:w="48" w:type="dxa"/>
              <w:left w:w="108" w:type="dxa"/>
              <w:right w:w="115" w:type="dxa"/>
            </w:tcMar>
          </w:tcPr>
          <w:p w14:paraId="564A2705" w14:textId="4460476F" w:rsidR="00CB7A25" w:rsidRPr="00B262DD" w:rsidRDefault="00CB7A25" w:rsidP="226F7AB6">
            <w:pPr>
              <w:rPr>
                <w:rFonts w:ascii="Calibri" w:eastAsia="Calibri" w:hAnsi="Calibri" w:cs="Calibri"/>
              </w:rPr>
            </w:pPr>
            <w:r w:rsidRPr="00B262DD">
              <w:rPr>
                <w:rFonts w:ascii="Calibri" w:eastAsia="Calibri" w:hAnsi="Calibri" w:cs="Calibri"/>
              </w:rPr>
              <w:t>Počet kvadrantov</w:t>
            </w:r>
          </w:p>
        </w:tc>
        <w:tc>
          <w:tcPr>
            <w:tcW w:w="1805" w:type="dxa"/>
            <w:tcMar>
              <w:top w:w="48" w:type="dxa"/>
              <w:left w:w="108" w:type="dxa"/>
              <w:right w:w="115" w:type="dxa"/>
            </w:tcMar>
            <w:vAlign w:val="center"/>
          </w:tcPr>
          <w:p w14:paraId="75C7C554" w14:textId="0189D6A7" w:rsidR="00CB7A25" w:rsidRPr="00B262DD" w:rsidRDefault="00CB7A25" w:rsidP="226F7AB6">
            <w:pPr>
              <w:spacing w:line="257" w:lineRule="auto"/>
              <w:jc w:val="center"/>
              <w:rPr>
                <w:rFonts w:ascii="Calibri" w:eastAsia="Calibri" w:hAnsi="Calibri" w:cs="Calibri"/>
              </w:rPr>
            </w:pPr>
            <w:r w:rsidRPr="00B262DD">
              <w:rPr>
                <w:rFonts w:ascii="Calibri" w:eastAsia="Calibri" w:hAnsi="Calibri" w:cs="Calibri"/>
              </w:rPr>
              <w:t>1</w:t>
            </w:r>
          </w:p>
        </w:tc>
      </w:tr>
      <w:tr w:rsidR="00CB7A25" w:rsidRPr="00B262DD" w14:paraId="2612A955" w14:textId="77777777" w:rsidTr="00CB7A25">
        <w:trPr>
          <w:trHeight w:val="146"/>
        </w:trPr>
        <w:tc>
          <w:tcPr>
            <w:tcW w:w="880" w:type="dxa"/>
            <w:vMerge/>
            <w:tcMar>
              <w:top w:w="48" w:type="dxa"/>
              <w:left w:w="108" w:type="dxa"/>
              <w:right w:w="115" w:type="dxa"/>
            </w:tcMar>
          </w:tcPr>
          <w:p w14:paraId="3F135B99" w14:textId="77777777" w:rsidR="00CB7A25" w:rsidRDefault="00CB7A25" w:rsidP="6094D15C">
            <w:pPr>
              <w:spacing w:line="257" w:lineRule="auto"/>
              <w:rPr>
                <w:rFonts w:ascii="Calibri" w:eastAsia="Calibri" w:hAnsi="Calibri" w:cs="Calibri"/>
                <w:color w:val="D13438"/>
              </w:rPr>
            </w:pPr>
          </w:p>
        </w:tc>
        <w:tc>
          <w:tcPr>
            <w:tcW w:w="2121" w:type="dxa"/>
            <w:gridSpan w:val="2"/>
            <w:vMerge w:val="restart"/>
            <w:tcMar>
              <w:top w:w="48" w:type="dxa"/>
              <w:left w:w="108" w:type="dxa"/>
              <w:right w:w="115" w:type="dxa"/>
            </w:tcMar>
          </w:tcPr>
          <w:p w14:paraId="64ADE2B5" w14:textId="5F74F291" w:rsidR="00CB7A25" w:rsidRPr="00B262DD" w:rsidRDefault="00CB7A25" w:rsidP="226F7AB6">
            <w:pPr>
              <w:spacing w:line="257" w:lineRule="auto"/>
              <w:rPr>
                <w:rFonts w:ascii="Calibri" w:eastAsia="Calibri" w:hAnsi="Calibri" w:cs="Calibri"/>
              </w:rPr>
            </w:pPr>
            <w:r w:rsidRPr="00B262DD">
              <w:rPr>
                <w:rFonts w:ascii="Calibri" w:eastAsia="Calibri" w:hAnsi="Calibri" w:cs="Calibri"/>
              </w:rPr>
              <w:t>Elektromotor</w:t>
            </w:r>
          </w:p>
        </w:tc>
        <w:tc>
          <w:tcPr>
            <w:tcW w:w="3155" w:type="dxa"/>
            <w:tcMar>
              <w:top w:w="48" w:type="dxa"/>
              <w:left w:w="108" w:type="dxa"/>
              <w:right w:w="115" w:type="dxa"/>
            </w:tcMar>
          </w:tcPr>
          <w:p w14:paraId="754F79BD" w14:textId="104389A0" w:rsidR="00CB7A25" w:rsidRPr="00B262DD" w:rsidRDefault="00CB7A25" w:rsidP="226F7AB6">
            <w:pPr>
              <w:rPr>
                <w:rFonts w:ascii="Calibri" w:eastAsia="Calibri" w:hAnsi="Calibri" w:cs="Calibri"/>
              </w:rPr>
            </w:pPr>
            <w:r w:rsidRPr="00B262DD">
              <w:rPr>
                <w:rFonts w:ascii="Calibri" w:eastAsia="Calibri" w:hAnsi="Calibri" w:cs="Calibri"/>
              </w:rPr>
              <w:t>Napätie</w:t>
            </w:r>
          </w:p>
        </w:tc>
        <w:tc>
          <w:tcPr>
            <w:tcW w:w="1805" w:type="dxa"/>
            <w:tcMar>
              <w:top w:w="48" w:type="dxa"/>
              <w:left w:w="108" w:type="dxa"/>
              <w:right w:w="115" w:type="dxa"/>
            </w:tcMar>
            <w:vAlign w:val="center"/>
          </w:tcPr>
          <w:p w14:paraId="04FE2D0B" w14:textId="5282FFBB" w:rsidR="00CB7A25" w:rsidRPr="00B262DD" w:rsidRDefault="00CB7A25" w:rsidP="226F7AB6">
            <w:pPr>
              <w:spacing w:line="257" w:lineRule="auto"/>
              <w:jc w:val="center"/>
              <w:rPr>
                <w:rFonts w:ascii="Calibri" w:eastAsia="Calibri" w:hAnsi="Calibri" w:cs="Calibri"/>
              </w:rPr>
            </w:pPr>
            <w:r w:rsidRPr="00B262DD">
              <w:rPr>
                <w:rFonts w:ascii="Calibri" w:eastAsia="Calibri" w:hAnsi="Calibri" w:cs="Calibri"/>
              </w:rPr>
              <w:t>690V</w:t>
            </w:r>
          </w:p>
        </w:tc>
      </w:tr>
      <w:tr w:rsidR="00CB7A25" w:rsidRPr="00B262DD" w14:paraId="20E85C37" w14:textId="77777777" w:rsidTr="00CB7A25">
        <w:trPr>
          <w:trHeight w:val="146"/>
        </w:trPr>
        <w:tc>
          <w:tcPr>
            <w:tcW w:w="880" w:type="dxa"/>
            <w:vMerge/>
            <w:tcMar>
              <w:top w:w="48" w:type="dxa"/>
              <w:left w:w="108" w:type="dxa"/>
              <w:right w:w="115" w:type="dxa"/>
            </w:tcMar>
          </w:tcPr>
          <w:p w14:paraId="44160D31" w14:textId="77777777" w:rsidR="00CB7A25" w:rsidRDefault="00CB7A25" w:rsidP="6094D15C">
            <w:pPr>
              <w:spacing w:line="257" w:lineRule="auto"/>
              <w:rPr>
                <w:rFonts w:ascii="Calibri" w:eastAsia="Calibri" w:hAnsi="Calibri" w:cs="Calibri"/>
                <w:color w:val="D13438"/>
              </w:rPr>
            </w:pPr>
          </w:p>
        </w:tc>
        <w:tc>
          <w:tcPr>
            <w:tcW w:w="2121" w:type="dxa"/>
            <w:gridSpan w:val="2"/>
            <w:vMerge/>
            <w:tcMar>
              <w:top w:w="48" w:type="dxa"/>
              <w:left w:w="108" w:type="dxa"/>
              <w:right w:w="115" w:type="dxa"/>
            </w:tcMar>
          </w:tcPr>
          <w:p w14:paraId="1D04E2DA" w14:textId="77777777" w:rsidR="00CB7A25" w:rsidRPr="00B262DD" w:rsidRDefault="00CB7A25" w:rsidP="6094D15C">
            <w:pPr>
              <w:spacing w:line="257" w:lineRule="auto"/>
              <w:rPr>
                <w:rFonts w:ascii="Calibri" w:eastAsia="Calibri" w:hAnsi="Calibri" w:cs="Calibri"/>
                <w:color w:val="D13438"/>
              </w:rPr>
            </w:pPr>
          </w:p>
        </w:tc>
        <w:tc>
          <w:tcPr>
            <w:tcW w:w="3155" w:type="dxa"/>
            <w:tcMar>
              <w:top w:w="48" w:type="dxa"/>
              <w:left w:w="108" w:type="dxa"/>
              <w:right w:w="115" w:type="dxa"/>
            </w:tcMar>
          </w:tcPr>
          <w:p w14:paraId="37ACD703" w14:textId="1ECBF8AE" w:rsidR="00CB7A25" w:rsidRPr="00B262DD" w:rsidRDefault="00CB7A25" w:rsidP="226F7AB6">
            <w:pPr>
              <w:rPr>
                <w:rFonts w:ascii="Calibri" w:eastAsia="Calibri" w:hAnsi="Calibri" w:cs="Calibri"/>
              </w:rPr>
            </w:pPr>
            <w:r w:rsidRPr="00B262DD">
              <w:rPr>
                <w:rFonts w:ascii="Calibri" w:eastAsia="Calibri" w:hAnsi="Calibri" w:cs="Calibri"/>
              </w:rPr>
              <w:t>Počet fáz</w:t>
            </w:r>
          </w:p>
        </w:tc>
        <w:tc>
          <w:tcPr>
            <w:tcW w:w="1805" w:type="dxa"/>
            <w:tcMar>
              <w:top w:w="48" w:type="dxa"/>
              <w:left w:w="108" w:type="dxa"/>
              <w:right w:w="115" w:type="dxa"/>
            </w:tcMar>
            <w:vAlign w:val="center"/>
          </w:tcPr>
          <w:p w14:paraId="7CC15BB6" w14:textId="5D5F8EF5" w:rsidR="00CB7A25" w:rsidRPr="00B262DD" w:rsidRDefault="00CB7A25" w:rsidP="226F7AB6">
            <w:pPr>
              <w:spacing w:line="257" w:lineRule="auto"/>
              <w:jc w:val="center"/>
              <w:rPr>
                <w:rFonts w:ascii="Calibri" w:eastAsia="Calibri" w:hAnsi="Calibri" w:cs="Calibri"/>
              </w:rPr>
            </w:pPr>
            <w:r w:rsidRPr="00B262DD">
              <w:rPr>
                <w:rFonts w:ascii="Calibri" w:eastAsia="Calibri" w:hAnsi="Calibri" w:cs="Calibri"/>
              </w:rPr>
              <w:t>3</w:t>
            </w:r>
          </w:p>
        </w:tc>
      </w:tr>
      <w:tr w:rsidR="00CB7A25" w:rsidRPr="00B262DD" w14:paraId="75D94B7D" w14:textId="77777777" w:rsidTr="00CB7A25">
        <w:trPr>
          <w:trHeight w:val="146"/>
        </w:trPr>
        <w:tc>
          <w:tcPr>
            <w:tcW w:w="880" w:type="dxa"/>
            <w:vMerge/>
            <w:tcMar>
              <w:top w:w="48" w:type="dxa"/>
              <w:left w:w="108" w:type="dxa"/>
              <w:right w:w="115" w:type="dxa"/>
            </w:tcMar>
          </w:tcPr>
          <w:p w14:paraId="14B3B2D2" w14:textId="77777777" w:rsidR="00CB7A25" w:rsidRDefault="00CB7A25" w:rsidP="6094D15C">
            <w:pPr>
              <w:spacing w:line="257" w:lineRule="auto"/>
              <w:rPr>
                <w:rFonts w:ascii="Calibri" w:eastAsia="Calibri" w:hAnsi="Calibri" w:cs="Calibri"/>
                <w:color w:val="D13438"/>
              </w:rPr>
            </w:pPr>
          </w:p>
        </w:tc>
        <w:tc>
          <w:tcPr>
            <w:tcW w:w="2121" w:type="dxa"/>
            <w:gridSpan w:val="2"/>
            <w:vMerge/>
            <w:tcMar>
              <w:top w:w="48" w:type="dxa"/>
              <w:left w:w="108" w:type="dxa"/>
              <w:right w:w="115" w:type="dxa"/>
            </w:tcMar>
          </w:tcPr>
          <w:p w14:paraId="4CDFEFEA" w14:textId="77777777" w:rsidR="00CB7A25" w:rsidRPr="00B262DD" w:rsidRDefault="00CB7A25" w:rsidP="6094D15C">
            <w:pPr>
              <w:spacing w:line="257" w:lineRule="auto"/>
              <w:rPr>
                <w:rFonts w:ascii="Calibri" w:eastAsia="Calibri" w:hAnsi="Calibri" w:cs="Calibri"/>
                <w:color w:val="D13438"/>
              </w:rPr>
            </w:pPr>
          </w:p>
        </w:tc>
        <w:tc>
          <w:tcPr>
            <w:tcW w:w="3155" w:type="dxa"/>
            <w:tcMar>
              <w:top w:w="48" w:type="dxa"/>
              <w:left w:w="108" w:type="dxa"/>
              <w:right w:w="115" w:type="dxa"/>
            </w:tcMar>
          </w:tcPr>
          <w:p w14:paraId="199F739C" w14:textId="6F674D83" w:rsidR="00CB7A25" w:rsidRPr="00B262DD" w:rsidRDefault="00CB7A25" w:rsidP="226F7AB6">
            <w:pPr>
              <w:rPr>
                <w:rFonts w:ascii="Calibri" w:eastAsia="Calibri" w:hAnsi="Calibri" w:cs="Calibri"/>
              </w:rPr>
            </w:pPr>
            <w:r w:rsidRPr="00B262DD">
              <w:rPr>
                <w:rFonts w:ascii="Calibri" w:eastAsia="Calibri" w:hAnsi="Calibri" w:cs="Calibri"/>
              </w:rPr>
              <w:t>frekvencia</w:t>
            </w:r>
          </w:p>
        </w:tc>
        <w:tc>
          <w:tcPr>
            <w:tcW w:w="1805" w:type="dxa"/>
            <w:tcMar>
              <w:top w:w="48" w:type="dxa"/>
              <w:left w:w="108" w:type="dxa"/>
              <w:right w:w="115" w:type="dxa"/>
            </w:tcMar>
            <w:vAlign w:val="center"/>
          </w:tcPr>
          <w:p w14:paraId="1522DF32" w14:textId="4EF9459E" w:rsidR="00CB7A25" w:rsidRPr="00B262DD" w:rsidRDefault="00CB7A25" w:rsidP="226F7AB6">
            <w:pPr>
              <w:spacing w:line="257" w:lineRule="auto"/>
              <w:jc w:val="center"/>
              <w:rPr>
                <w:rFonts w:ascii="Calibri" w:eastAsia="Calibri" w:hAnsi="Calibri" w:cs="Calibri"/>
              </w:rPr>
            </w:pPr>
            <w:r w:rsidRPr="00B262DD">
              <w:rPr>
                <w:rFonts w:ascii="Calibri" w:eastAsia="Calibri" w:hAnsi="Calibri" w:cs="Calibri"/>
              </w:rPr>
              <w:t>50Hz</w:t>
            </w:r>
          </w:p>
        </w:tc>
      </w:tr>
      <w:tr w:rsidR="00CB7A25" w:rsidRPr="00B262DD" w14:paraId="17B1E4C8" w14:textId="77777777" w:rsidTr="00CB7A25">
        <w:trPr>
          <w:trHeight w:val="146"/>
        </w:trPr>
        <w:tc>
          <w:tcPr>
            <w:tcW w:w="880" w:type="dxa"/>
            <w:vMerge/>
            <w:tcMar>
              <w:top w:w="48" w:type="dxa"/>
              <w:left w:w="108" w:type="dxa"/>
              <w:right w:w="115" w:type="dxa"/>
            </w:tcMar>
          </w:tcPr>
          <w:p w14:paraId="7D7B162F" w14:textId="77777777" w:rsidR="00CB7A25" w:rsidRDefault="00CB7A25" w:rsidP="6094D15C">
            <w:pPr>
              <w:spacing w:line="257" w:lineRule="auto"/>
              <w:rPr>
                <w:rFonts w:ascii="Calibri" w:eastAsia="Calibri" w:hAnsi="Calibri" w:cs="Calibri"/>
                <w:color w:val="D13438"/>
              </w:rPr>
            </w:pPr>
          </w:p>
        </w:tc>
        <w:tc>
          <w:tcPr>
            <w:tcW w:w="2121" w:type="dxa"/>
            <w:gridSpan w:val="2"/>
            <w:vMerge/>
            <w:tcMar>
              <w:top w:w="48" w:type="dxa"/>
              <w:left w:w="108" w:type="dxa"/>
              <w:right w:w="115" w:type="dxa"/>
            </w:tcMar>
          </w:tcPr>
          <w:p w14:paraId="760F0B26" w14:textId="77777777" w:rsidR="00CB7A25" w:rsidRPr="00B262DD" w:rsidRDefault="00CB7A25" w:rsidP="6094D15C">
            <w:pPr>
              <w:spacing w:line="257" w:lineRule="auto"/>
              <w:rPr>
                <w:rFonts w:ascii="Calibri" w:eastAsia="Calibri" w:hAnsi="Calibri" w:cs="Calibri"/>
                <w:color w:val="D13438"/>
              </w:rPr>
            </w:pPr>
          </w:p>
        </w:tc>
        <w:tc>
          <w:tcPr>
            <w:tcW w:w="3155" w:type="dxa"/>
            <w:tcMar>
              <w:top w:w="48" w:type="dxa"/>
              <w:left w:w="108" w:type="dxa"/>
              <w:right w:w="115" w:type="dxa"/>
            </w:tcMar>
          </w:tcPr>
          <w:p w14:paraId="355597F6" w14:textId="03C80A9E" w:rsidR="00CB7A25" w:rsidRPr="00B262DD" w:rsidRDefault="00CB7A25" w:rsidP="226F7AB6">
            <w:pPr>
              <w:rPr>
                <w:rFonts w:ascii="Calibri" w:eastAsia="Calibri" w:hAnsi="Calibri" w:cs="Calibri"/>
              </w:rPr>
            </w:pPr>
            <w:r w:rsidRPr="00B262DD">
              <w:rPr>
                <w:rFonts w:ascii="Calibri" w:eastAsia="Calibri" w:hAnsi="Calibri" w:cs="Calibri"/>
              </w:rPr>
              <w:t>účinnosť</w:t>
            </w:r>
          </w:p>
        </w:tc>
        <w:tc>
          <w:tcPr>
            <w:tcW w:w="1805" w:type="dxa"/>
            <w:tcMar>
              <w:top w:w="48" w:type="dxa"/>
              <w:left w:w="108" w:type="dxa"/>
              <w:right w:w="115" w:type="dxa"/>
            </w:tcMar>
            <w:vAlign w:val="center"/>
          </w:tcPr>
          <w:p w14:paraId="2FB396EE" w14:textId="0577748D" w:rsidR="00CB7A25" w:rsidRPr="00B262DD" w:rsidRDefault="00CB7A25" w:rsidP="226F7AB6">
            <w:pPr>
              <w:spacing w:line="257" w:lineRule="auto"/>
              <w:jc w:val="center"/>
              <w:rPr>
                <w:rFonts w:ascii="Calibri" w:eastAsia="Calibri" w:hAnsi="Calibri" w:cs="Calibri"/>
              </w:rPr>
            </w:pPr>
            <w:r w:rsidRPr="00B262DD">
              <w:rPr>
                <w:rFonts w:ascii="Calibri" w:eastAsia="Calibri" w:hAnsi="Calibri" w:cs="Calibri"/>
              </w:rPr>
              <w:t>IE3</w:t>
            </w:r>
          </w:p>
        </w:tc>
      </w:tr>
      <w:tr w:rsidR="00CB7A25" w:rsidRPr="00B262DD" w14:paraId="3A1F668E" w14:textId="77777777" w:rsidTr="00CB7A25">
        <w:trPr>
          <w:trHeight w:val="1"/>
        </w:trPr>
        <w:tc>
          <w:tcPr>
            <w:tcW w:w="880" w:type="dxa"/>
            <w:vMerge/>
            <w:tcMar>
              <w:top w:w="48" w:type="dxa"/>
              <w:left w:w="108" w:type="dxa"/>
              <w:right w:w="115" w:type="dxa"/>
            </w:tcMar>
          </w:tcPr>
          <w:p w14:paraId="6FAC9D3F" w14:textId="77777777" w:rsidR="00CB7A25" w:rsidRDefault="00CB7A25" w:rsidP="6094D15C">
            <w:pPr>
              <w:spacing w:line="257" w:lineRule="auto"/>
              <w:rPr>
                <w:rFonts w:ascii="Calibri" w:eastAsia="Calibri" w:hAnsi="Calibri" w:cs="Calibri"/>
                <w:color w:val="D13438"/>
              </w:rPr>
            </w:pPr>
          </w:p>
        </w:tc>
        <w:tc>
          <w:tcPr>
            <w:tcW w:w="2121" w:type="dxa"/>
            <w:gridSpan w:val="2"/>
            <w:vMerge w:val="restart"/>
            <w:tcMar>
              <w:top w:w="48" w:type="dxa"/>
              <w:left w:w="108" w:type="dxa"/>
              <w:right w:w="115" w:type="dxa"/>
            </w:tcMar>
          </w:tcPr>
          <w:p w14:paraId="4C195C6B" w14:textId="2FEF059F" w:rsidR="00CB7A25" w:rsidRPr="00B262DD" w:rsidRDefault="00CB7A25" w:rsidP="226F7AB6">
            <w:pPr>
              <w:spacing w:line="257" w:lineRule="auto"/>
              <w:rPr>
                <w:rFonts w:ascii="Calibri" w:eastAsia="Calibri" w:hAnsi="Calibri" w:cs="Calibri"/>
              </w:rPr>
            </w:pPr>
            <w:r w:rsidRPr="00B262DD">
              <w:rPr>
                <w:rFonts w:ascii="Calibri" w:eastAsia="Calibri" w:hAnsi="Calibri" w:cs="Calibri"/>
              </w:rPr>
              <w:t>Frekvenčný menič</w:t>
            </w:r>
          </w:p>
        </w:tc>
        <w:tc>
          <w:tcPr>
            <w:tcW w:w="3155" w:type="dxa"/>
            <w:tcMar>
              <w:top w:w="48" w:type="dxa"/>
              <w:left w:w="108" w:type="dxa"/>
              <w:right w:w="115" w:type="dxa"/>
            </w:tcMar>
          </w:tcPr>
          <w:p w14:paraId="5A387719" w14:textId="5B1070AD" w:rsidR="00CB7A25" w:rsidRPr="00B262DD" w:rsidRDefault="00CB7A25" w:rsidP="226F7AB6">
            <w:pPr>
              <w:rPr>
                <w:rFonts w:ascii="Calibri" w:eastAsia="Calibri" w:hAnsi="Calibri" w:cs="Calibri"/>
              </w:rPr>
            </w:pPr>
            <w:r w:rsidRPr="00B262DD">
              <w:rPr>
                <w:rFonts w:ascii="Calibri" w:eastAsia="Calibri" w:hAnsi="Calibri" w:cs="Calibri"/>
              </w:rPr>
              <w:t>Nominálne napätie</w:t>
            </w:r>
          </w:p>
        </w:tc>
        <w:tc>
          <w:tcPr>
            <w:tcW w:w="1805" w:type="dxa"/>
            <w:tcMar>
              <w:top w:w="48" w:type="dxa"/>
              <w:left w:w="108" w:type="dxa"/>
              <w:right w:w="115" w:type="dxa"/>
            </w:tcMar>
            <w:vAlign w:val="center"/>
          </w:tcPr>
          <w:p w14:paraId="433DEFA5" w14:textId="621F38AF" w:rsidR="00CB7A25" w:rsidRPr="00B262DD" w:rsidRDefault="00CB7A25" w:rsidP="226F7AB6">
            <w:pPr>
              <w:spacing w:line="257" w:lineRule="auto"/>
              <w:jc w:val="center"/>
              <w:rPr>
                <w:rFonts w:ascii="Calibri" w:eastAsia="Calibri" w:hAnsi="Calibri" w:cs="Calibri"/>
              </w:rPr>
            </w:pPr>
            <w:r w:rsidRPr="00B262DD">
              <w:rPr>
                <w:rFonts w:ascii="Calibri" w:eastAsia="Calibri" w:hAnsi="Calibri" w:cs="Calibri"/>
              </w:rPr>
              <w:t>690V</w:t>
            </w:r>
          </w:p>
        </w:tc>
      </w:tr>
      <w:tr w:rsidR="00CB7A25" w:rsidRPr="00B262DD" w14:paraId="14FA5188" w14:textId="77777777" w:rsidTr="00CB7A25">
        <w:trPr>
          <w:trHeight w:val="146"/>
        </w:trPr>
        <w:tc>
          <w:tcPr>
            <w:tcW w:w="880" w:type="dxa"/>
            <w:vMerge/>
            <w:tcMar>
              <w:top w:w="48" w:type="dxa"/>
              <w:left w:w="108" w:type="dxa"/>
              <w:right w:w="115" w:type="dxa"/>
            </w:tcMar>
          </w:tcPr>
          <w:p w14:paraId="61D922C3" w14:textId="77777777" w:rsidR="00CB7A25" w:rsidRDefault="00CB7A25" w:rsidP="6094D15C">
            <w:pPr>
              <w:spacing w:line="257" w:lineRule="auto"/>
              <w:rPr>
                <w:rFonts w:ascii="Calibri" w:eastAsia="Calibri" w:hAnsi="Calibri" w:cs="Calibri"/>
                <w:color w:val="D13438"/>
              </w:rPr>
            </w:pPr>
          </w:p>
        </w:tc>
        <w:tc>
          <w:tcPr>
            <w:tcW w:w="2121" w:type="dxa"/>
            <w:gridSpan w:val="2"/>
            <w:vMerge/>
            <w:tcMar>
              <w:top w:w="48" w:type="dxa"/>
              <w:left w:w="108" w:type="dxa"/>
              <w:right w:w="115" w:type="dxa"/>
            </w:tcMar>
          </w:tcPr>
          <w:p w14:paraId="62178D1F" w14:textId="77777777" w:rsidR="00CB7A25" w:rsidRPr="00B262DD" w:rsidRDefault="00CB7A25" w:rsidP="6094D15C">
            <w:pPr>
              <w:spacing w:line="257" w:lineRule="auto"/>
              <w:rPr>
                <w:rFonts w:ascii="Calibri" w:eastAsia="Calibri" w:hAnsi="Calibri" w:cs="Calibri"/>
                <w:color w:val="D13438"/>
              </w:rPr>
            </w:pPr>
          </w:p>
        </w:tc>
        <w:tc>
          <w:tcPr>
            <w:tcW w:w="3155" w:type="dxa"/>
            <w:tcMar>
              <w:top w:w="48" w:type="dxa"/>
              <w:left w:w="108" w:type="dxa"/>
              <w:right w:w="115" w:type="dxa"/>
            </w:tcMar>
          </w:tcPr>
          <w:p w14:paraId="26607226" w14:textId="03F82E1A" w:rsidR="00CB7A25" w:rsidRPr="00B262DD" w:rsidRDefault="00CB7A25" w:rsidP="226F7AB6">
            <w:pPr>
              <w:rPr>
                <w:rFonts w:ascii="Calibri" w:eastAsia="Calibri" w:hAnsi="Calibri" w:cs="Calibri"/>
              </w:rPr>
            </w:pPr>
            <w:r w:rsidRPr="00B262DD">
              <w:rPr>
                <w:rFonts w:ascii="Calibri" w:eastAsia="Calibri" w:hAnsi="Calibri" w:cs="Calibri"/>
              </w:rPr>
              <w:t>Počet fáz</w:t>
            </w:r>
          </w:p>
        </w:tc>
        <w:tc>
          <w:tcPr>
            <w:tcW w:w="1805" w:type="dxa"/>
            <w:tcMar>
              <w:top w:w="48" w:type="dxa"/>
              <w:left w:w="108" w:type="dxa"/>
              <w:right w:w="115" w:type="dxa"/>
            </w:tcMar>
            <w:vAlign w:val="center"/>
          </w:tcPr>
          <w:p w14:paraId="5D07F2CC" w14:textId="041800D1" w:rsidR="00CB7A25" w:rsidRPr="00B262DD" w:rsidRDefault="00CB7A25" w:rsidP="226F7AB6">
            <w:pPr>
              <w:spacing w:line="257" w:lineRule="auto"/>
              <w:jc w:val="center"/>
              <w:rPr>
                <w:rFonts w:ascii="Calibri" w:eastAsia="Calibri" w:hAnsi="Calibri" w:cs="Calibri"/>
              </w:rPr>
            </w:pPr>
            <w:r w:rsidRPr="00B262DD">
              <w:rPr>
                <w:rFonts w:ascii="Calibri" w:eastAsia="Calibri" w:hAnsi="Calibri" w:cs="Calibri"/>
              </w:rPr>
              <w:t>3</w:t>
            </w:r>
          </w:p>
        </w:tc>
      </w:tr>
      <w:tr w:rsidR="00CB7A25" w:rsidRPr="00B262DD" w14:paraId="6DDBF4AD" w14:textId="77777777" w:rsidTr="00CB7A25">
        <w:trPr>
          <w:trHeight w:val="1"/>
        </w:trPr>
        <w:tc>
          <w:tcPr>
            <w:tcW w:w="880" w:type="dxa"/>
            <w:vMerge/>
            <w:tcMar>
              <w:top w:w="48" w:type="dxa"/>
              <w:left w:w="108" w:type="dxa"/>
              <w:right w:w="115" w:type="dxa"/>
            </w:tcMar>
          </w:tcPr>
          <w:p w14:paraId="5AED08DF" w14:textId="77777777" w:rsidR="00CB7A25" w:rsidRDefault="00CB7A25" w:rsidP="6094D15C">
            <w:pPr>
              <w:spacing w:line="257" w:lineRule="auto"/>
              <w:rPr>
                <w:rFonts w:ascii="Calibri" w:eastAsia="Calibri" w:hAnsi="Calibri" w:cs="Calibri"/>
                <w:color w:val="D13438"/>
              </w:rPr>
            </w:pPr>
          </w:p>
        </w:tc>
        <w:tc>
          <w:tcPr>
            <w:tcW w:w="2121" w:type="dxa"/>
            <w:gridSpan w:val="2"/>
            <w:vMerge/>
            <w:tcMar>
              <w:top w:w="48" w:type="dxa"/>
              <w:left w:w="108" w:type="dxa"/>
              <w:right w:w="115" w:type="dxa"/>
            </w:tcMar>
          </w:tcPr>
          <w:p w14:paraId="527A3ADD" w14:textId="77777777" w:rsidR="00CB7A25" w:rsidRPr="00B262DD" w:rsidRDefault="00CB7A25" w:rsidP="6094D15C">
            <w:pPr>
              <w:spacing w:line="257" w:lineRule="auto"/>
              <w:rPr>
                <w:rFonts w:ascii="Calibri" w:eastAsia="Calibri" w:hAnsi="Calibri" w:cs="Calibri"/>
                <w:color w:val="D13438"/>
              </w:rPr>
            </w:pPr>
          </w:p>
        </w:tc>
        <w:tc>
          <w:tcPr>
            <w:tcW w:w="3155" w:type="dxa"/>
            <w:tcMar>
              <w:top w:w="48" w:type="dxa"/>
              <w:left w:w="108" w:type="dxa"/>
              <w:right w:w="115" w:type="dxa"/>
            </w:tcMar>
          </w:tcPr>
          <w:p w14:paraId="10F40F98" w14:textId="45A4728F" w:rsidR="00CB7A25" w:rsidRPr="00B262DD" w:rsidRDefault="00CB7A25" w:rsidP="226F7AB6">
            <w:pPr>
              <w:rPr>
                <w:rFonts w:ascii="Calibri" w:eastAsia="Calibri" w:hAnsi="Calibri" w:cs="Calibri"/>
              </w:rPr>
            </w:pPr>
            <w:r w:rsidRPr="00B262DD">
              <w:rPr>
                <w:rFonts w:ascii="Calibri" w:eastAsia="Calibri" w:hAnsi="Calibri" w:cs="Calibri"/>
              </w:rPr>
              <w:t>Minimálna účinnosť pri nominálnom výkone</w:t>
            </w:r>
          </w:p>
        </w:tc>
        <w:tc>
          <w:tcPr>
            <w:tcW w:w="1805" w:type="dxa"/>
            <w:tcMar>
              <w:top w:w="48" w:type="dxa"/>
              <w:left w:w="108" w:type="dxa"/>
              <w:right w:w="115" w:type="dxa"/>
            </w:tcMar>
            <w:vAlign w:val="center"/>
          </w:tcPr>
          <w:p w14:paraId="7E0701C6" w14:textId="5036134C" w:rsidR="00CB7A25" w:rsidRPr="00B262DD" w:rsidRDefault="00CB7A25" w:rsidP="226F7AB6">
            <w:pPr>
              <w:spacing w:line="257" w:lineRule="auto"/>
              <w:jc w:val="center"/>
              <w:rPr>
                <w:rFonts w:ascii="Calibri" w:eastAsia="Calibri" w:hAnsi="Calibri" w:cs="Calibri"/>
              </w:rPr>
            </w:pPr>
            <w:r w:rsidRPr="00B262DD">
              <w:rPr>
                <w:rFonts w:ascii="Calibri" w:eastAsia="Calibri" w:hAnsi="Calibri" w:cs="Calibri"/>
              </w:rPr>
              <w:t>97,9%</w:t>
            </w:r>
          </w:p>
        </w:tc>
      </w:tr>
      <w:tr w:rsidR="00CB7A25" w:rsidRPr="00B262DD" w14:paraId="6A77C677" w14:textId="77777777" w:rsidTr="00CB7A25">
        <w:trPr>
          <w:trHeight w:val="146"/>
        </w:trPr>
        <w:tc>
          <w:tcPr>
            <w:tcW w:w="880" w:type="dxa"/>
            <w:vMerge/>
            <w:tcMar>
              <w:top w:w="48" w:type="dxa"/>
              <w:left w:w="108" w:type="dxa"/>
              <w:right w:w="115" w:type="dxa"/>
            </w:tcMar>
          </w:tcPr>
          <w:p w14:paraId="5CC45D5D" w14:textId="77777777" w:rsidR="00CB7A25" w:rsidRDefault="00CB7A25" w:rsidP="6094D15C">
            <w:pPr>
              <w:spacing w:line="257" w:lineRule="auto"/>
              <w:rPr>
                <w:rFonts w:ascii="Calibri" w:eastAsia="Calibri" w:hAnsi="Calibri" w:cs="Calibri"/>
                <w:color w:val="D13438"/>
              </w:rPr>
            </w:pPr>
          </w:p>
        </w:tc>
        <w:tc>
          <w:tcPr>
            <w:tcW w:w="2121" w:type="dxa"/>
            <w:gridSpan w:val="2"/>
            <w:vMerge/>
            <w:tcMar>
              <w:top w:w="48" w:type="dxa"/>
              <w:left w:w="108" w:type="dxa"/>
              <w:right w:w="115" w:type="dxa"/>
            </w:tcMar>
          </w:tcPr>
          <w:p w14:paraId="743EAD12" w14:textId="77777777" w:rsidR="00CB7A25" w:rsidRPr="00B262DD" w:rsidRDefault="00CB7A25" w:rsidP="6094D15C">
            <w:pPr>
              <w:spacing w:line="257" w:lineRule="auto"/>
              <w:rPr>
                <w:rFonts w:ascii="Calibri" w:eastAsia="Calibri" w:hAnsi="Calibri" w:cs="Calibri"/>
                <w:color w:val="D13438"/>
              </w:rPr>
            </w:pPr>
          </w:p>
        </w:tc>
        <w:tc>
          <w:tcPr>
            <w:tcW w:w="3155" w:type="dxa"/>
            <w:tcMar>
              <w:top w:w="48" w:type="dxa"/>
              <w:left w:w="108" w:type="dxa"/>
              <w:right w:w="115" w:type="dxa"/>
            </w:tcMar>
          </w:tcPr>
          <w:p w14:paraId="61ADCFFA" w14:textId="03CDBFDB" w:rsidR="00CB7A25" w:rsidRPr="00B262DD" w:rsidRDefault="00CB7A25" w:rsidP="226F7AB6">
            <w:pPr>
              <w:rPr>
                <w:rFonts w:ascii="Calibri" w:eastAsia="Calibri" w:hAnsi="Calibri" w:cs="Calibri"/>
              </w:rPr>
            </w:pPr>
            <w:r w:rsidRPr="00B262DD">
              <w:rPr>
                <w:rFonts w:ascii="Calibri" w:eastAsia="Calibri" w:hAnsi="Calibri" w:cs="Calibri"/>
              </w:rPr>
              <w:t>krytie</w:t>
            </w:r>
          </w:p>
        </w:tc>
        <w:tc>
          <w:tcPr>
            <w:tcW w:w="1805" w:type="dxa"/>
            <w:tcMar>
              <w:top w:w="48" w:type="dxa"/>
              <w:left w:w="108" w:type="dxa"/>
              <w:right w:w="115" w:type="dxa"/>
            </w:tcMar>
            <w:vAlign w:val="center"/>
          </w:tcPr>
          <w:p w14:paraId="6410902C" w14:textId="16D91283" w:rsidR="00CB7A25" w:rsidRPr="00B262DD" w:rsidRDefault="00CB7A25" w:rsidP="226F7AB6">
            <w:pPr>
              <w:spacing w:line="257" w:lineRule="auto"/>
              <w:jc w:val="center"/>
              <w:rPr>
                <w:rFonts w:ascii="Calibri" w:eastAsia="Calibri" w:hAnsi="Calibri" w:cs="Calibri"/>
              </w:rPr>
            </w:pPr>
            <w:r w:rsidRPr="00B262DD">
              <w:rPr>
                <w:rFonts w:ascii="Calibri" w:eastAsia="Calibri" w:hAnsi="Calibri" w:cs="Calibri"/>
              </w:rPr>
              <w:t>IP22</w:t>
            </w:r>
          </w:p>
        </w:tc>
      </w:tr>
    </w:tbl>
    <w:p w14:paraId="315EF4DC" w14:textId="77777777" w:rsidR="006E31ED" w:rsidRDefault="006E31ED" w:rsidP="226F7AB6">
      <w:pPr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</w:p>
    <w:p w14:paraId="623C6E2D" w14:textId="77777777" w:rsidR="000B41AC" w:rsidRDefault="000B41AC" w:rsidP="04865BE2">
      <w:pPr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</w:p>
    <w:p w14:paraId="0756C2FB" w14:textId="1247A973" w:rsidR="003A0A3F" w:rsidRDefault="003A0A3F" w:rsidP="04865BE2">
      <w:pPr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  <w:r w:rsidRPr="226F7AB6">
        <w:rPr>
          <w:rFonts w:ascii="Calibri" w:eastAsia="Times New Roman" w:hAnsi="Calibri" w:cs="Calibri"/>
          <w:b/>
          <w:bCs/>
          <w:lang w:eastAsia="sk-SK"/>
        </w:rPr>
        <w:t>4.</w:t>
      </w:r>
      <w:r w:rsidR="0D6AF3EE" w:rsidRPr="226F7AB6">
        <w:rPr>
          <w:rFonts w:ascii="Calibri" w:eastAsia="Times New Roman" w:hAnsi="Calibri" w:cs="Calibri"/>
          <w:b/>
          <w:bCs/>
          <w:lang w:eastAsia="sk-SK"/>
        </w:rPr>
        <w:t>9</w:t>
      </w:r>
      <w:r w:rsidRPr="226F7AB6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="04865BE2" w:rsidRPr="04865BE2">
        <w:rPr>
          <w:rFonts w:ascii="Calibri" w:eastAsia="Times New Roman" w:hAnsi="Calibri" w:cs="Calibri"/>
          <w:b/>
          <w:bCs/>
          <w:lang w:eastAsia="sk-SK"/>
        </w:rPr>
        <w:t>  Skúšky</w:t>
      </w:r>
    </w:p>
    <w:p w14:paraId="386D8AB3" w14:textId="7960658F" w:rsidR="003A0A3F" w:rsidRDefault="04865BE2" w:rsidP="04865BE2">
      <w:pPr>
        <w:spacing w:after="0" w:line="240" w:lineRule="auto"/>
        <w:rPr>
          <w:rFonts w:ascii="Segoe UI" w:eastAsia="Times New Roman" w:hAnsi="Segoe UI" w:cs="Segoe UI"/>
          <w:sz w:val="18"/>
          <w:szCs w:val="18"/>
          <w:lang w:eastAsia="sk-SK"/>
        </w:rPr>
      </w:pPr>
      <w:r w:rsidRPr="04865BE2">
        <w:rPr>
          <w:rFonts w:ascii="Calibri" w:eastAsia="Times New Roman" w:hAnsi="Calibri" w:cs="Calibri"/>
          <w:b/>
          <w:bCs/>
          <w:sz w:val="24"/>
          <w:szCs w:val="24"/>
          <w:lang w:eastAsia="sk-SK"/>
        </w:rPr>
        <w:t> </w:t>
      </w:r>
      <w:r w:rsidRPr="04865BE2">
        <w:rPr>
          <w:rFonts w:ascii="Calibri" w:eastAsia="Times New Roman" w:hAnsi="Calibri" w:cs="Calibri"/>
          <w:sz w:val="24"/>
          <w:szCs w:val="24"/>
          <w:lang w:eastAsia="sk-SK"/>
        </w:rPr>
        <w:t> </w:t>
      </w:r>
    </w:p>
    <w:p w14:paraId="5E1CBCC0" w14:textId="77777777" w:rsidR="003A0A3F" w:rsidRDefault="04865BE2" w:rsidP="006C1808">
      <w:pPr>
        <w:spacing w:after="0" w:line="240" w:lineRule="auto"/>
        <w:ind w:left="567" w:hanging="567"/>
        <w:jc w:val="both"/>
        <w:rPr>
          <w:rFonts w:ascii="Segoe UI" w:eastAsia="Times New Roman" w:hAnsi="Segoe UI" w:cs="Segoe UI"/>
          <w:sz w:val="18"/>
          <w:szCs w:val="18"/>
          <w:lang w:eastAsia="sk-SK"/>
        </w:rPr>
      </w:pPr>
      <w:r w:rsidRPr="04865BE2">
        <w:rPr>
          <w:rFonts w:ascii="Calibri" w:eastAsia="Times New Roman" w:hAnsi="Calibri" w:cs="Calibri"/>
          <w:lang w:eastAsia="sk-SK"/>
        </w:rPr>
        <w:t>Vzhľadom na rôzny charakter zariadení PS a SO budú skúšky rozdelené nasledovne: </w:t>
      </w:r>
    </w:p>
    <w:p w14:paraId="640B6BE6" w14:textId="6781F33A" w:rsidR="003A0A3F" w:rsidRDefault="04865BE2" w:rsidP="006C1808">
      <w:pPr>
        <w:pStyle w:val="Odsekzoznamu"/>
        <w:numPr>
          <w:ilvl w:val="0"/>
          <w:numId w:val="52"/>
        </w:numPr>
        <w:spacing w:after="0" w:line="240" w:lineRule="auto"/>
        <w:ind w:left="567" w:hanging="567"/>
        <w:rPr>
          <w:rFonts w:ascii="Segoe UI" w:eastAsia="Times New Roman" w:hAnsi="Segoe UI" w:cs="Segoe UI"/>
          <w:sz w:val="18"/>
          <w:szCs w:val="18"/>
          <w:lang w:eastAsia="sk-SK"/>
        </w:rPr>
      </w:pPr>
      <w:r w:rsidRPr="04865BE2">
        <w:rPr>
          <w:rFonts w:ascii="Calibri" w:eastAsia="Times New Roman" w:hAnsi="Calibri" w:cs="Calibri"/>
          <w:lang w:eastAsia="sk-SK"/>
        </w:rPr>
        <w:t>skúšky pre PS 01.1 Strojná časť zariadenia </w:t>
      </w:r>
    </w:p>
    <w:p w14:paraId="1A5F0517" w14:textId="0B40927A" w:rsidR="003A0A3F" w:rsidRDefault="04865BE2" w:rsidP="006C1808">
      <w:pPr>
        <w:pStyle w:val="Odsekzoznamu"/>
        <w:numPr>
          <w:ilvl w:val="0"/>
          <w:numId w:val="52"/>
        </w:numPr>
        <w:spacing w:after="0" w:line="240" w:lineRule="auto"/>
        <w:ind w:left="567" w:hanging="567"/>
        <w:rPr>
          <w:rFonts w:ascii="Segoe UI" w:eastAsia="Times New Roman" w:hAnsi="Segoe UI" w:cs="Segoe UI"/>
          <w:sz w:val="18"/>
          <w:szCs w:val="18"/>
          <w:lang w:eastAsia="sk-SK"/>
        </w:rPr>
      </w:pPr>
      <w:r w:rsidRPr="04865BE2">
        <w:rPr>
          <w:rFonts w:ascii="Calibri" w:eastAsia="Times New Roman" w:hAnsi="Calibri" w:cs="Calibri"/>
          <w:lang w:eastAsia="sk-SK"/>
        </w:rPr>
        <w:t>skúšky pre PS 01.2 Spojovacie potrubia a Potrubné rozvody v areáli MHTH ZA </w:t>
      </w:r>
    </w:p>
    <w:p w14:paraId="791FF8CE" w14:textId="0B0957D8" w:rsidR="003A0A3F" w:rsidRDefault="003A0A3F" w:rsidP="006C1808">
      <w:pPr>
        <w:spacing w:after="0" w:line="240" w:lineRule="auto"/>
        <w:ind w:left="567" w:hanging="567"/>
        <w:rPr>
          <w:rFonts w:ascii="Segoe UI" w:eastAsia="Times New Roman" w:hAnsi="Segoe UI" w:cs="Segoe UI"/>
          <w:sz w:val="18"/>
          <w:szCs w:val="18"/>
          <w:lang w:eastAsia="sk-SK"/>
        </w:rPr>
      </w:pPr>
    </w:p>
    <w:p w14:paraId="428F437F" w14:textId="77777777" w:rsidR="003A0A3F" w:rsidRDefault="04865BE2" w:rsidP="006C1808">
      <w:pPr>
        <w:spacing w:after="0" w:line="240" w:lineRule="auto"/>
        <w:ind w:left="567" w:hanging="567"/>
        <w:rPr>
          <w:rFonts w:ascii="Calibri" w:eastAsia="Times New Roman" w:hAnsi="Calibri" w:cs="Calibri"/>
          <w:lang w:eastAsia="sk-SK"/>
        </w:rPr>
      </w:pPr>
      <w:r w:rsidRPr="04865BE2">
        <w:rPr>
          <w:rFonts w:ascii="Calibri" w:eastAsia="Times New Roman" w:hAnsi="Calibri" w:cs="Calibri"/>
          <w:b/>
          <w:bCs/>
          <w:lang w:eastAsia="sk-SK"/>
        </w:rPr>
        <w:t>PS 01.1 Strojné zariadenia</w:t>
      </w:r>
      <w:r w:rsidRPr="04865BE2">
        <w:rPr>
          <w:rFonts w:ascii="Calibri" w:eastAsia="Times New Roman" w:hAnsi="Calibri" w:cs="Calibri"/>
          <w:lang w:eastAsia="sk-SK"/>
        </w:rPr>
        <w:t> </w:t>
      </w:r>
    </w:p>
    <w:p w14:paraId="35A3BE3D" w14:textId="057E9819" w:rsidR="003A0A3F" w:rsidRDefault="04865BE2" w:rsidP="006C1808">
      <w:pPr>
        <w:spacing w:after="0" w:line="240" w:lineRule="auto"/>
        <w:ind w:left="567" w:hanging="567"/>
        <w:rPr>
          <w:rFonts w:ascii="Segoe UI" w:eastAsia="Times New Roman" w:hAnsi="Segoe UI" w:cs="Segoe UI"/>
          <w:b/>
          <w:bCs/>
          <w:sz w:val="18"/>
          <w:szCs w:val="18"/>
          <w:lang w:eastAsia="sk-SK"/>
        </w:rPr>
      </w:pPr>
      <w:r w:rsidRPr="04865BE2">
        <w:rPr>
          <w:rFonts w:ascii="Calibri" w:eastAsia="Times New Roman" w:hAnsi="Calibri" w:cs="Calibri"/>
          <w:b/>
          <w:bCs/>
          <w:lang w:eastAsia="sk-SK"/>
        </w:rPr>
        <w:t>Čerpacia stanica</w:t>
      </w:r>
    </w:p>
    <w:p w14:paraId="1EB18FE3" w14:textId="18A341C0" w:rsidR="003A0A3F" w:rsidRDefault="003A0A3F" w:rsidP="006C1808">
      <w:pPr>
        <w:spacing w:after="0" w:line="240" w:lineRule="auto"/>
        <w:ind w:left="567" w:hanging="567"/>
        <w:rPr>
          <w:rFonts w:ascii="Segoe UI" w:eastAsia="Times New Roman" w:hAnsi="Segoe UI" w:cs="Segoe UI"/>
          <w:sz w:val="18"/>
          <w:szCs w:val="18"/>
          <w:lang w:eastAsia="sk-SK"/>
        </w:rPr>
      </w:pPr>
    </w:p>
    <w:p w14:paraId="436D9FBE" w14:textId="77777777" w:rsidR="003A0A3F" w:rsidRDefault="04865BE2" w:rsidP="006C1808">
      <w:pPr>
        <w:spacing w:after="0" w:line="240" w:lineRule="auto"/>
        <w:ind w:left="567" w:hanging="567"/>
        <w:rPr>
          <w:rFonts w:ascii="Segoe UI" w:eastAsia="Times New Roman" w:hAnsi="Segoe UI" w:cs="Segoe UI"/>
          <w:sz w:val="18"/>
          <w:szCs w:val="18"/>
          <w:lang w:eastAsia="sk-SK"/>
        </w:rPr>
      </w:pPr>
      <w:r w:rsidRPr="04865BE2">
        <w:rPr>
          <w:rFonts w:ascii="Calibri" w:eastAsia="Times New Roman" w:hAnsi="Calibri" w:cs="Calibri"/>
          <w:u w:val="single"/>
          <w:lang w:eastAsia="sk-SK"/>
        </w:rPr>
        <w:t>Hydraulická skúška: </w:t>
      </w:r>
      <w:r w:rsidRPr="04865BE2">
        <w:rPr>
          <w:rFonts w:ascii="Calibri" w:eastAsia="Times New Roman" w:hAnsi="Calibri" w:cs="Calibri"/>
          <w:lang w:eastAsia="sk-SK"/>
        </w:rPr>
        <w:t> </w:t>
      </w:r>
    </w:p>
    <w:p w14:paraId="0324A90D" w14:textId="5751D7EC" w:rsidR="003A0A3F" w:rsidRDefault="004A62B9" w:rsidP="00FF6E00">
      <w:pPr>
        <w:spacing w:after="0" w:line="240" w:lineRule="auto"/>
        <w:ind w:firstLine="426"/>
        <w:jc w:val="both"/>
        <w:rPr>
          <w:rFonts w:ascii="Segoe UI" w:eastAsia="Times New Roman" w:hAnsi="Segoe UI" w:cs="Segoe UI"/>
          <w:sz w:val="18"/>
          <w:szCs w:val="18"/>
          <w:lang w:eastAsia="sk-SK"/>
        </w:rPr>
      </w:pPr>
      <w:r>
        <w:rPr>
          <w:rFonts w:ascii="Calibri" w:eastAsia="Times New Roman" w:hAnsi="Calibri" w:cs="Calibri"/>
          <w:lang w:eastAsia="sk-SK"/>
        </w:rPr>
        <w:t>Objednávateľ</w:t>
      </w:r>
      <w:r w:rsidR="04865BE2" w:rsidRPr="0B3825FC">
        <w:rPr>
          <w:rFonts w:ascii="Calibri" w:eastAsia="Times New Roman" w:hAnsi="Calibri" w:cs="Calibri"/>
          <w:lang w:eastAsia="sk-SK"/>
        </w:rPr>
        <w:t> požaduje vykonať  hydraulickú skúšku čerpadiel</w:t>
      </w:r>
      <w:r w:rsidR="00550E40">
        <w:rPr>
          <w:rFonts w:ascii="Calibri" w:eastAsia="Times New Roman" w:hAnsi="Calibri" w:cs="Calibri"/>
          <w:lang w:eastAsia="sk-SK"/>
        </w:rPr>
        <w:t xml:space="preserve"> (Garančné meranie typ A)</w:t>
      </w:r>
      <w:r w:rsidR="04865BE2" w:rsidRPr="0B3825FC">
        <w:rPr>
          <w:rFonts w:ascii="Calibri" w:eastAsia="Times New Roman" w:hAnsi="Calibri" w:cs="Calibri"/>
          <w:lang w:eastAsia="sk-SK"/>
        </w:rPr>
        <w:t xml:space="preserve"> na skúšobni výrobcu  za účasti </w:t>
      </w:r>
      <w:r>
        <w:rPr>
          <w:rFonts w:ascii="Calibri" w:eastAsia="Times New Roman" w:hAnsi="Calibri" w:cs="Calibri"/>
          <w:lang w:eastAsia="sk-SK"/>
        </w:rPr>
        <w:t>objednávateľ</w:t>
      </w:r>
      <w:r w:rsidR="04865BE2" w:rsidRPr="0B3825FC">
        <w:rPr>
          <w:rFonts w:ascii="Calibri" w:eastAsia="Times New Roman" w:hAnsi="Calibri" w:cs="Calibri"/>
          <w:lang w:eastAsia="sk-SK"/>
        </w:rPr>
        <w:t xml:space="preserve">a podľa </w:t>
      </w:r>
      <w:r w:rsidR="04865BE2" w:rsidRPr="0B3825FC">
        <w:rPr>
          <w:rFonts w:ascii="Calibri" w:eastAsia="Calibri" w:hAnsi="Calibri" w:cs="Calibri"/>
        </w:rPr>
        <w:t>ISO STN EN 9906</w:t>
      </w:r>
      <w:r w:rsidR="04865BE2" w:rsidRPr="0B3825FC">
        <w:rPr>
          <w:rFonts w:ascii="Calibri" w:eastAsia="Times New Roman" w:hAnsi="Calibri" w:cs="Calibri"/>
          <w:lang w:eastAsia="sk-SK"/>
        </w:rPr>
        <w:t xml:space="preserve"> ; pri vykonávaní hydraulickej skúšky budú preukázané aj parametre v bodoch vyplývajúcich z  tabuľky </w:t>
      </w:r>
      <w:r w:rsidR="04865BE2" w:rsidRPr="0B3825FC">
        <w:rPr>
          <w:rStyle w:val="normaltextrun"/>
          <w:rFonts w:ascii="Calibri" w:hAnsi="Calibri" w:cs="Calibri"/>
        </w:rPr>
        <w:t xml:space="preserve">č. 1 </w:t>
      </w:r>
      <w:r w:rsidR="04865BE2" w:rsidRPr="0B3825FC">
        <w:rPr>
          <w:rStyle w:val="normaltextrun"/>
          <w:rFonts w:ascii="Calibri" w:hAnsi="Calibri" w:cs="Calibri"/>
          <w:color w:val="000000" w:themeColor="text1"/>
        </w:rPr>
        <w:t>Hodnoty max. dopravnej výšky  a min. účinnosti čerpadla pri prietokovom množstve </w:t>
      </w:r>
      <w:r w:rsidR="04865BE2" w:rsidRPr="0B3825FC">
        <w:rPr>
          <w:rFonts w:ascii="Calibri" w:eastAsia="Times New Roman" w:hAnsi="Calibri" w:cs="Calibri"/>
          <w:lang w:eastAsia="sk-SK"/>
        </w:rPr>
        <w:t xml:space="preserve">  </w:t>
      </w:r>
      <w:r w:rsidR="00607A11">
        <w:rPr>
          <w:rFonts w:ascii="Calibri" w:eastAsia="Times New Roman" w:hAnsi="Calibri" w:cs="Calibri"/>
          <w:lang w:eastAsia="sk-SK"/>
        </w:rPr>
        <w:t>tejto prílohy písm. A)</w:t>
      </w:r>
      <w:r w:rsidR="04865BE2" w:rsidRPr="0B3825FC">
        <w:rPr>
          <w:rFonts w:ascii="Calibri" w:eastAsia="Times New Roman" w:hAnsi="Calibri" w:cs="Calibri"/>
          <w:lang w:eastAsia="sk-SK"/>
        </w:rPr>
        <w:t xml:space="preserve"> určené prepočtom na špecifikované otáčky podľa </w:t>
      </w:r>
      <w:r w:rsidR="04865BE2" w:rsidRPr="0B3825FC">
        <w:rPr>
          <w:rFonts w:ascii="Calibri" w:eastAsia="Calibri" w:hAnsi="Calibri" w:cs="Calibri"/>
        </w:rPr>
        <w:t>ISO STN EN 9906</w:t>
      </w:r>
      <w:r w:rsidR="04865BE2" w:rsidRPr="0B3825FC">
        <w:rPr>
          <w:rFonts w:ascii="Calibri" w:eastAsia="Times New Roman" w:hAnsi="Calibri" w:cs="Calibri"/>
          <w:lang w:eastAsia="sk-SK"/>
        </w:rPr>
        <w:t>; výsledkom hydraulickej skúšky bude protokol o skúške. Účelom hydraulickej skúšky bude preukázanie vibrácii  motor</w:t>
      </w:r>
      <w:r w:rsidR="00DD10BB" w:rsidRPr="0B3825FC">
        <w:rPr>
          <w:rFonts w:ascii="Calibri" w:eastAsia="Times New Roman" w:hAnsi="Calibri" w:cs="Calibri"/>
          <w:lang w:eastAsia="sk-SK"/>
        </w:rPr>
        <w:t xml:space="preserve">a s </w:t>
      </w:r>
      <w:r w:rsidR="04865BE2" w:rsidRPr="0B3825FC">
        <w:rPr>
          <w:rFonts w:ascii="Calibri" w:eastAsia="Times New Roman" w:hAnsi="Calibri" w:cs="Calibri"/>
          <w:lang w:eastAsia="sk-SK"/>
        </w:rPr>
        <w:t xml:space="preserve"> čerpadlo</w:t>
      </w:r>
      <w:r w:rsidR="00C10C09" w:rsidRPr="0B3825FC">
        <w:rPr>
          <w:rFonts w:ascii="Calibri" w:eastAsia="Times New Roman" w:hAnsi="Calibri" w:cs="Calibri"/>
          <w:lang w:eastAsia="sk-SK"/>
        </w:rPr>
        <w:t>m</w:t>
      </w:r>
      <w:r w:rsidR="04865BE2" w:rsidRPr="0B3825FC">
        <w:rPr>
          <w:rFonts w:ascii="Calibri" w:eastAsia="Times New Roman" w:hAnsi="Calibri" w:cs="Calibri"/>
          <w:lang w:eastAsia="sk-SK"/>
        </w:rPr>
        <w:t> a požadovaných parametrov čerpadiel v rozsahu:  </w:t>
      </w:r>
    </w:p>
    <w:p w14:paraId="52FDE96C" w14:textId="77777777" w:rsidR="003A0A3F" w:rsidRDefault="04865BE2" w:rsidP="006C1808">
      <w:pPr>
        <w:spacing w:after="0" w:line="240" w:lineRule="auto"/>
        <w:ind w:left="426" w:hanging="426"/>
        <w:rPr>
          <w:rFonts w:ascii="Segoe UI" w:eastAsia="Times New Roman" w:hAnsi="Segoe UI" w:cs="Segoe UI"/>
          <w:sz w:val="18"/>
          <w:szCs w:val="18"/>
          <w:lang w:eastAsia="sk-SK"/>
        </w:rPr>
      </w:pPr>
      <w:r w:rsidRPr="04865BE2">
        <w:rPr>
          <w:rFonts w:ascii="Calibri" w:eastAsia="Times New Roman" w:hAnsi="Calibri" w:cs="Calibri"/>
          <w:lang w:eastAsia="sk-SK"/>
        </w:rPr>
        <w:t>        - množstvo Q vody  </w:t>
      </w:r>
    </w:p>
    <w:p w14:paraId="3EAFF6B0" w14:textId="77777777" w:rsidR="003A0A3F" w:rsidRDefault="04865BE2" w:rsidP="006C1808">
      <w:pPr>
        <w:spacing w:after="0" w:line="240" w:lineRule="auto"/>
        <w:ind w:left="426" w:hanging="426"/>
        <w:rPr>
          <w:rFonts w:ascii="Segoe UI" w:eastAsia="Times New Roman" w:hAnsi="Segoe UI" w:cs="Segoe UI"/>
          <w:sz w:val="18"/>
          <w:szCs w:val="18"/>
          <w:lang w:eastAsia="sk-SK"/>
        </w:rPr>
      </w:pPr>
      <w:r w:rsidRPr="04865BE2">
        <w:rPr>
          <w:rFonts w:ascii="Calibri" w:eastAsia="Times New Roman" w:hAnsi="Calibri" w:cs="Calibri"/>
          <w:lang w:eastAsia="sk-SK"/>
        </w:rPr>
        <w:t>        - tlak P vody   </w:t>
      </w:r>
    </w:p>
    <w:p w14:paraId="543C2ED4" w14:textId="77777777" w:rsidR="003A0A3F" w:rsidRDefault="04865BE2" w:rsidP="006C1808">
      <w:pPr>
        <w:spacing w:after="0" w:line="240" w:lineRule="auto"/>
        <w:ind w:left="426" w:hanging="426"/>
        <w:rPr>
          <w:rFonts w:ascii="Segoe UI" w:eastAsia="Times New Roman" w:hAnsi="Segoe UI" w:cs="Segoe UI"/>
          <w:sz w:val="18"/>
          <w:szCs w:val="18"/>
          <w:lang w:eastAsia="sk-SK"/>
        </w:rPr>
      </w:pPr>
      <w:r w:rsidRPr="04865BE2">
        <w:rPr>
          <w:rFonts w:ascii="Calibri" w:eastAsia="Times New Roman" w:hAnsi="Calibri" w:cs="Calibri"/>
          <w:lang w:eastAsia="sk-SK"/>
        </w:rPr>
        <w:t>        - el. príkon čerpadla  </w:t>
      </w:r>
    </w:p>
    <w:p w14:paraId="3D74843B" w14:textId="77777777" w:rsidR="003A0A3F" w:rsidRDefault="04865BE2" w:rsidP="006C1808">
      <w:pPr>
        <w:spacing w:after="0" w:line="240" w:lineRule="auto"/>
        <w:ind w:left="426" w:hanging="426"/>
        <w:rPr>
          <w:rFonts w:ascii="Segoe UI" w:eastAsia="Times New Roman" w:hAnsi="Segoe UI" w:cs="Segoe UI"/>
          <w:sz w:val="18"/>
          <w:szCs w:val="18"/>
          <w:lang w:eastAsia="sk-SK"/>
        </w:rPr>
      </w:pPr>
      <w:r w:rsidRPr="04865BE2">
        <w:rPr>
          <w:rFonts w:ascii="Calibri" w:eastAsia="Times New Roman" w:hAnsi="Calibri" w:cs="Calibri"/>
          <w:lang w:eastAsia="sk-SK"/>
        </w:rPr>
        <w:t>        - účinnosť čerpadla v návrhovom bode  </w:t>
      </w:r>
    </w:p>
    <w:p w14:paraId="02D81B53" w14:textId="77777777" w:rsidR="003A0A3F" w:rsidRDefault="04865BE2" w:rsidP="006C1808">
      <w:pPr>
        <w:spacing w:after="0" w:line="240" w:lineRule="auto"/>
        <w:ind w:left="426" w:hanging="426"/>
        <w:rPr>
          <w:rFonts w:ascii="Segoe UI" w:eastAsia="Times New Roman" w:hAnsi="Segoe UI" w:cs="Segoe UI"/>
          <w:sz w:val="18"/>
          <w:szCs w:val="18"/>
          <w:lang w:eastAsia="sk-SK"/>
        </w:rPr>
      </w:pPr>
      <w:r w:rsidRPr="04865BE2">
        <w:rPr>
          <w:rFonts w:ascii="Calibri" w:eastAsia="Times New Roman" w:hAnsi="Calibri" w:cs="Calibri"/>
          <w:lang w:eastAsia="sk-SK"/>
        </w:rPr>
        <w:t>        - účinnosť čerpadla v pracovnej oblasti         </w:t>
      </w:r>
    </w:p>
    <w:p w14:paraId="73A30B8E" w14:textId="77777777" w:rsidR="003A0A3F" w:rsidRDefault="04865BE2" w:rsidP="006C1808">
      <w:pPr>
        <w:spacing w:after="0" w:line="240" w:lineRule="auto"/>
        <w:ind w:left="426" w:hanging="426"/>
        <w:rPr>
          <w:rFonts w:ascii="Segoe UI" w:eastAsia="Times New Roman" w:hAnsi="Segoe UI" w:cs="Segoe UI"/>
          <w:sz w:val="18"/>
          <w:szCs w:val="18"/>
          <w:lang w:eastAsia="sk-SK"/>
        </w:rPr>
      </w:pPr>
      <w:r w:rsidRPr="04865BE2">
        <w:rPr>
          <w:rFonts w:ascii="Calibri" w:eastAsia="Times New Roman" w:hAnsi="Calibri" w:cs="Calibri"/>
          <w:lang w:eastAsia="sk-SK"/>
        </w:rPr>
        <w:t>        - chvenie celého </w:t>
      </w:r>
      <w:proofErr w:type="spellStart"/>
      <w:r w:rsidRPr="04865BE2">
        <w:rPr>
          <w:rFonts w:ascii="Calibri" w:eastAsia="Times New Roman" w:hAnsi="Calibri" w:cs="Calibri"/>
          <w:lang w:eastAsia="sk-SK"/>
        </w:rPr>
        <w:t>sústroja</w:t>
      </w:r>
      <w:proofErr w:type="spellEnd"/>
      <w:r w:rsidRPr="04865BE2">
        <w:rPr>
          <w:rFonts w:ascii="Calibri" w:eastAsia="Times New Roman" w:hAnsi="Calibri" w:cs="Calibri"/>
          <w:lang w:eastAsia="sk-SK"/>
        </w:rPr>
        <w:t>  (motor + čerpadlo) </w:t>
      </w:r>
    </w:p>
    <w:p w14:paraId="4E86C404" w14:textId="77777777" w:rsidR="003A0A3F" w:rsidRDefault="04865BE2" w:rsidP="006C1808">
      <w:pPr>
        <w:spacing w:after="0" w:line="240" w:lineRule="auto"/>
        <w:ind w:left="426" w:hanging="426"/>
        <w:rPr>
          <w:rFonts w:ascii="Segoe UI" w:eastAsia="Times New Roman" w:hAnsi="Segoe UI" w:cs="Segoe UI"/>
          <w:sz w:val="18"/>
          <w:szCs w:val="18"/>
          <w:lang w:eastAsia="sk-SK"/>
        </w:rPr>
      </w:pPr>
      <w:r w:rsidRPr="04865BE2">
        <w:rPr>
          <w:rFonts w:ascii="Calibri" w:eastAsia="Times New Roman" w:hAnsi="Calibri" w:cs="Calibri"/>
          <w:lang w:eastAsia="sk-SK"/>
        </w:rPr>
        <w:t>        - výkonovú charakteristiku čerpadla  </w:t>
      </w:r>
    </w:p>
    <w:p w14:paraId="084406E1" w14:textId="77777777" w:rsidR="003A0A3F" w:rsidRDefault="04865BE2" w:rsidP="006C1808">
      <w:pPr>
        <w:spacing w:after="0" w:line="240" w:lineRule="auto"/>
        <w:ind w:left="426" w:hanging="426"/>
        <w:rPr>
          <w:rFonts w:ascii="Segoe UI" w:eastAsia="Times New Roman" w:hAnsi="Segoe UI" w:cs="Segoe UI"/>
          <w:sz w:val="18"/>
          <w:szCs w:val="18"/>
          <w:lang w:eastAsia="sk-SK"/>
        </w:rPr>
      </w:pPr>
      <w:r w:rsidRPr="04865BE2">
        <w:rPr>
          <w:rFonts w:ascii="Calibri" w:eastAsia="Times New Roman" w:hAnsi="Calibri" w:cs="Calibri"/>
          <w:lang w:eastAsia="sk-SK"/>
        </w:rPr>
        <w:t>        - teplota ložísk čerpadla  </w:t>
      </w:r>
    </w:p>
    <w:p w14:paraId="0FE2C0B7" w14:textId="77777777" w:rsidR="003A0A3F" w:rsidRDefault="04865BE2" w:rsidP="006C1808">
      <w:pPr>
        <w:spacing w:after="0" w:line="240" w:lineRule="auto"/>
        <w:ind w:left="426" w:hanging="426"/>
        <w:rPr>
          <w:rFonts w:ascii="Segoe UI" w:eastAsia="Times New Roman" w:hAnsi="Segoe UI" w:cs="Segoe UI"/>
          <w:sz w:val="18"/>
          <w:szCs w:val="18"/>
          <w:lang w:eastAsia="sk-SK"/>
        </w:rPr>
      </w:pPr>
      <w:r w:rsidRPr="04865BE2">
        <w:rPr>
          <w:rFonts w:ascii="Calibri" w:eastAsia="Times New Roman" w:hAnsi="Calibri" w:cs="Calibri"/>
          <w:lang w:eastAsia="sk-SK"/>
        </w:rPr>
        <w:t>        - teplota ložísk motora.  </w:t>
      </w:r>
    </w:p>
    <w:p w14:paraId="71F1DE22" w14:textId="77777777" w:rsidR="003A0A3F" w:rsidRDefault="04865BE2" w:rsidP="006C1808">
      <w:pPr>
        <w:spacing w:after="0" w:line="240" w:lineRule="auto"/>
        <w:jc w:val="both"/>
        <w:rPr>
          <w:rFonts w:ascii="Segoe UI" w:eastAsia="Times New Roman" w:hAnsi="Segoe UI" w:cs="Segoe UI"/>
          <w:sz w:val="18"/>
          <w:szCs w:val="18"/>
          <w:lang w:eastAsia="sk-SK"/>
        </w:rPr>
      </w:pPr>
      <w:r w:rsidRPr="04865BE2">
        <w:rPr>
          <w:rFonts w:ascii="Calibri" w:eastAsia="Times New Roman" w:hAnsi="Calibri" w:cs="Calibri"/>
          <w:lang w:eastAsia="sk-SK"/>
        </w:rPr>
        <w:t>Požaduje sa trieda prijateľnosti 1B a to aj v súlade s tabuľkou 9 uvedenou v technickej norme STN EN ISO 9906. </w:t>
      </w:r>
    </w:p>
    <w:p w14:paraId="1DE0F154" w14:textId="79D561B5" w:rsidR="003A0A3F" w:rsidRDefault="04865BE2" w:rsidP="006C1808">
      <w:pPr>
        <w:spacing w:after="0" w:line="240" w:lineRule="auto"/>
        <w:jc w:val="both"/>
        <w:rPr>
          <w:rFonts w:ascii="Segoe UI" w:eastAsia="Times New Roman" w:hAnsi="Segoe UI" w:cs="Segoe UI"/>
          <w:sz w:val="18"/>
          <w:szCs w:val="18"/>
          <w:lang w:eastAsia="sk-SK"/>
        </w:rPr>
      </w:pPr>
      <w:r w:rsidRPr="04865BE2">
        <w:rPr>
          <w:rFonts w:ascii="Calibri" w:eastAsia="Times New Roman" w:hAnsi="Calibri" w:cs="Calibri"/>
          <w:lang w:eastAsia="sk-SK"/>
        </w:rPr>
        <w:t xml:space="preserve">Podpísanie protokolu o preukázaní vibrácii a parametrov čerpadiel  je podmienkou </w:t>
      </w:r>
      <w:r w:rsidR="004A62B9">
        <w:rPr>
          <w:rFonts w:ascii="Calibri" w:eastAsia="Times New Roman" w:hAnsi="Calibri" w:cs="Calibri"/>
          <w:lang w:eastAsia="sk-SK"/>
        </w:rPr>
        <w:t>objednávateľ</w:t>
      </w:r>
      <w:r w:rsidRPr="04865BE2">
        <w:rPr>
          <w:rFonts w:ascii="Calibri" w:eastAsia="Times New Roman" w:hAnsi="Calibri" w:cs="Calibri"/>
          <w:lang w:eastAsia="sk-SK"/>
        </w:rPr>
        <w:t>a pre dodania na stavbu a zabudovanie.  </w:t>
      </w:r>
    </w:p>
    <w:p w14:paraId="43F4F295" w14:textId="77777777" w:rsidR="003A0A3F" w:rsidRDefault="04865BE2" w:rsidP="006C1808">
      <w:pPr>
        <w:spacing w:after="0" w:line="240" w:lineRule="auto"/>
        <w:ind w:left="567" w:hanging="567"/>
        <w:rPr>
          <w:rFonts w:ascii="Segoe UI" w:eastAsia="Times New Roman" w:hAnsi="Segoe UI" w:cs="Segoe UI"/>
          <w:sz w:val="18"/>
          <w:szCs w:val="18"/>
          <w:lang w:eastAsia="sk-SK"/>
        </w:rPr>
      </w:pPr>
      <w:r w:rsidRPr="04865BE2">
        <w:rPr>
          <w:rFonts w:ascii="Calibri" w:eastAsia="Times New Roman" w:hAnsi="Calibri" w:cs="Calibri"/>
          <w:lang w:eastAsia="sk-SK"/>
        </w:rPr>
        <w:t>  </w:t>
      </w:r>
    </w:p>
    <w:p w14:paraId="7A5D37CE" w14:textId="77777777" w:rsidR="003A0A3F" w:rsidRDefault="04865BE2" w:rsidP="006C1808">
      <w:pPr>
        <w:spacing w:after="0" w:line="240" w:lineRule="auto"/>
        <w:ind w:left="567" w:hanging="567"/>
        <w:rPr>
          <w:rFonts w:ascii="Calibri" w:eastAsia="Times New Roman" w:hAnsi="Calibri" w:cs="Calibri"/>
          <w:u w:val="single"/>
          <w:lang w:eastAsia="sk-SK"/>
        </w:rPr>
      </w:pPr>
      <w:r w:rsidRPr="04865BE2">
        <w:rPr>
          <w:rFonts w:ascii="Calibri" w:eastAsia="Times New Roman" w:hAnsi="Calibri" w:cs="Calibri"/>
          <w:u w:val="single"/>
          <w:lang w:eastAsia="sk-SK"/>
        </w:rPr>
        <w:t xml:space="preserve">Skúšky pred uvedením CVS  do prevádzky:    </w:t>
      </w:r>
    </w:p>
    <w:p w14:paraId="4198D222" w14:textId="77777777" w:rsidR="003A0A3F" w:rsidRDefault="003A0A3F" w:rsidP="006C1808">
      <w:pPr>
        <w:spacing w:after="0" w:line="240" w:lineRule="auto"/>
        <w:ind w:left="567" w:hanging="567"/>
        <w:rPr>
          <w:rFonts w:ascii="Calibri" w:eastAsia="Times New Roman" w:hAnsi="Calibri" w:cs="Calibri"/>
          <w:lang w:eastAsia="sk-SK"/>
        </w:rPr>
      </w:pPr>
    </w:p>
    <w:p w14:paraId="6E7C477C" w14:textId="1248A94C" w:rsidR="003A0A3F" w:rsidRDefault="04865BE2" w:rsidP="006C1808">
      <w:pPr>
        <w:pStyle w:val="Odsekzoznamu"/>
        <w:numPr>
          <w:ilvl w:val="0"/>
          <w:numId w:val="55"/>
        </w:numPr>
        <w:spacing w:after="0" w:line="240" w:lineRule="auto"/>
        <w:ind w:left="567" w:hanging="567"/>
        <w:jc w:val="both"/>
        <w:rPr>
          <w:rFonts w:ascii="Calibri" w:eastAsia="Times New Roman" w:hAnsi="Calibri" w:cs="Calibri"/>
          <w:lang w:eastAsia="sk-SK"/>
        </w:rPr>
      </w:pPr>
      <w:r w:rsidRPr="04865BE2">
        <w:rPr>
          <w:rFonts w:ascii="Calibri" w:eastAsia="Times New Roman" w:hAnsi="Calibri" w:cs="Calibri"/>
          <w:lang w:eastAsia="sk-SK"/>
        </w:rPr>
        <w:t xml:space="preserve">kontroly potrubí a skúšky potrubí  podľa bezpečnostno-technických  požiadaviek 032/BTP/TI Potrubie. Technické  pravidlá a STN EN 13480-5 Kovové priemyselné potrubia, časť 5, kontroly a skúšanie,    </w:t>
      </w:r>
    </w:p>
    <w:p w14:paraId="77C453BD" w14:textId="30F00FBD" w:rsidR="003A0A3F" w:rsidRDefault="04865BE2" w:rsidP="006C1808">
      <w:pPr>
        <w:pStyle w:val="Odsekzoznamu"/>
        <w:numPr>
          <w:ilvl w:val="0"/>
          <w:numId w:val="55"/>
        </w:numPr>
        <w:spacing w:after="0" w:line="240" w:lineRule="auto"/>
        <w:ind w:left="567" w:hanging="567"/>
        <w:rPr>
          <w:rFonts w:ascii="Calibri" w:eastAsia="Times New Roman" w:hAnsi="Calibri" w:cs="Calibri"/>
          <w:lang w:eastAsia="sk-SK"/>
        </w:rPr>
      </w:pPr>
      <w:r w:rsidRPr="04865BE2">
        <w:rPr>
          <w:rFonts w:ascii="Calibri" w:eastAsia="Times New Roman" w:hAnsi="Calibri" w:cs="Calibri"/>
          <w:lang w:eastAsia="sk-SK"/>
        </w:rPr>
        <w:t xml:space="preserve">vykonanie individuálnych skúšok zariadenia /pohony, signály........./,    </w:t>
      </w:r>
    </w:p>
    <w:p w14:paraId="653253EA" w14:textId="0D945A41" w:rsidR="003A0A3F" w:rsidRDefault="04865BE2" w:rsidP="006C1808">
      <w:pPr>
        <w:pStyle w:val="Odsekzoznamu"/>
        <w:numPr>
          <w:ilvl w:val="0"/>
          <w:numId w:val="55"/>
        </w:numPr>
        <w:spacing w:after="0" w:line="240" w:lineRule="auto"/>
        <w:ind w:left="567" w:hanging="567"/>
        <w:rPr>
          <w:rFonts w:ascii="Calibri" w:eastAsia="Times New Roman" w:hAnsi="Calibri" w:cs="Calibri"/>
          <w:lang w:eastAsia="sk-SK"/>
        </w:rPr>
      </w:pPr>
      <w:r w:rsidRPr="04865BE2">
        <w:rPr>
          <w:rFonts w:ascii="Calibri" w:eastAsia="Times New Roman" w:hAnsi="Calibri" w:cs="Calibri"/>
          <w:lang w:eastAsia="sk-SK"/>
        </w:rPr>
        <w:t xml:space="preserve">vykonanie predkomplexných skúšok    </w:t>
      </w:r>
    </w:p>
    <w:p w14:paraId="017ED3C6" w14:textId="333B6611" w:rsidR="003A0A3F" w:rsidRDefault="04865BE2" w:rsidP="006C1808">
      <w:pPr>
        <w:pStyle w:val="Odsekzoznamu"/>
        <w:numPr>
          <w:ilvl w:val="0"/>
          <w:numId w:val="55"/>
        </w:numPr>
        <w:spacing w:after="0" w:line="240" w:lineRule="auto"/>
        <w:ind w:left="567" w:hanging="567"/>
        <w:rPr>
          <w:rFonts w:ascii="Calibri" w:eastAsia="Times New Roman" w:hAnsi="Calibri" w:cs="Calibri"/>
          <w:lang w:eastAsia="sk-SK"/>
        </w:rPr>
      </w:pPr>
      <w:r w:rsidRPr="04865BE2">
        <w:rPr>
          <w:rFonts w:ascii="Calibri" w:eastAsia="Times New Roman" w:hAnsi="Calibri" w:cs="Calibri"/>
          <w:lang w:eastAsia="sk-SK"/>
        </w:rPr>
        <w:t xml:space="preserve">vykonanie komplexnej skúšky v rozsahu 72 hodín,     </w:t>
      </w:r>
    </w:p>
    <w:p w14:paraId="3CC8E11A" w14:textId="5AF11058" w:rsidR="003A0A3F" w:rsidRDefault="04865BE2" w:rsidP="006C1808">
      <w:pPr>
        <w:pStyle w:val="Odsekzoznamu"/>
        <w:numPr>
          <w:ilvl w:val="0"/>
          <w:numId w:val="55"/>
        </w:numPr>
        <w:spacing w:after="0" w:line="240" w:lineRule="auto"/>
        <w:ind w:left="567" w:hanging="567"/>
        <w:rPr>
          <w:rFonts w:ascii="Calibri" w:eastAsia="Times New Roman" w:hAnsi="Calibri" w:cs="Calibri"/>
          <w:lang w:eastAsia="sk-SK"/>
        </w:rPr>
      </w:pPr>
      <w:r w:rsidRPr="04865BE2">
        <w:rPr>
          <w:rFonts w:ascii="Calibri" w:eastAsia="Times New Roman" w:hAnsi="Calibri" w:cs="Calibri"/>
          <w:lang w:eastAsia="sk-SK"/>
        </w:rPr>
        <w:t xml:space="preserve">odskúšanie a uvedenie do prevádzky, oboznámenie prevádzkového personálu, odovzdanie diela, skúšobná prevádzka v trvaní jeden (1) mesiac. </w:t>
      </w:r>
    </w:p>
    <w:p w14:paraId="5BA290E8" w14:textId="77777777" w:rsidR="003A0A3F" w:rsidRDefault="04865BE2" w:rsidP="006C1808">
      <w:pPr>
        <w:spacing w:after="0" w:line="240" w:lineRule="auto"/>
        <w:ind w:left="567" w:hanging="567"/>
        <w:rPr>
          <w:rFonts w:ascii="Calibri" w:eastAsia="Times New Roman" w:hAnsi="Calibri" w:cs="Calibri"/>
          <w:u w:val="single"/>
          <w:lang w:eastAsia="sk-SK"/>
        </w:rPr>
      </w:pPr>
      <w:r w:rsidRPr="04865BE2">
        <w:rPr>
          <w:rFonts w:ascii="Calibri" w:eastAsia="Times New Roman" w:hAnsi="Calibri" w:cs="Calibri"/>
          <w:u w:val="single"/>
          <w:lang w:eastAsia="sk-SK"/>
        </w:rPr>
        <w:t xml:space="preserve">Odskúšanie, uvedenie do prevádzky: </w:t>
      </w:r>
    </w:p>
    <w:p w14:paraId="4BCAFF0B" w14:textId="77777777" w:rsidR="003A0A3F" w:rsidRDefault="003A0A3F" w:rsidP="006C1808">
      <w:pPr>
        <w:spacing w:after="0" w:line="240" w:lineRule="auto"/>
        <w:ind w:left="567" w:hanging="567"/>
        <w:rPr>
          <w:rFonts w:ascii="Calibri" w:eastAsia="Times New Roman" w:hAnsi="Calibri" w:cs="Calibri"/>
          <w:lang w:eastAsia="sk-SK"/>
        </w:rPr>
      </w:pPr>
    </w:p>
    <w:p w14:paraId="223141D1" w14:textId="7A6CA669" w:rsidR="003A0A3F" w:rsidRDefault="04865BE2" w:rsidP="006C1808">
      <w:pPr>
        <w:pStyle w:val="Odsekzoznamu"/>
        <w:numPr>
          <w:ilvl w:val="0"/>
          <w:numId w:val="56"/>
        </w:numPr>
        <w:spacing w:after="0" w:line="240" w:lineRule="auto"/>
        <w:ind w:left="567" w:hanging="567"/>
        <w:jc w:val="both"/>
        <w:rPr>
          <w:rFonts w:ascii="Calibri" w:eastAsia="Times New Roman" w:hAnsi="Calibri" w:cs="Calibri"/>
          <w:lang w:eastAsia="sk-SK"/>
        </w:rPr>
      </w:pPr>
      <w:r w:rsidRPr="04865BE2">
        <w:rPr>
          <w:rFonts w:ascii="Calibri" w:eastAsia="Times New Roman" w:hAnsi="Calibri" w:cs="Calibri"/>
          <w:lang w:eastAsia="sk-SK"/>
        </w:rPr>
        <w:t xml:space="preserve">vypracovanie projektu, harmonogram (HMG) uvádzania do prevádzky, </w:t>
      </w:r>
    </w:p>
    <w:p w14:paraId="3CB33FB3" w14:textId="430B439D" w:rsidR="003A0A3F" w:rsidRDefault="04865BE2" w:rsidP="006C1808">
      <w:pPr>
        <w:pStyle w:val="Odsekzoznamu"/>
        <w:numPr>
          <w:ilvl w:val="0"/>
          <w:numId w:val="56"/>
        </w:numPr>
        <w:spacing w:after="0" w:line="240" w:lineRule="auto"/>
        <w:ind w:left="567" w:hanging="567"/>
        <w:jc w:val="both"/>
        <w:rPr>
          <w:rFonts w:ascii="Calibri" w:eastAsia="Times New Roman" w:hAnsi="Calibri" w:cs="Calibri"/>
          <w:lang w:eastAsia="sk-SK"/>
        </w:rPr>
      </w:pPr>
      <w:r w:rsidRPr="04865BE2">
        <w:rPr>
          <w:rFonts w:ascii="Calibri" w:eastAsia="Times New Roman" w:hAnsi="Calibri" w:cs="Calibri"/>
          <w:lang w:eastAsia="sk-SK"/>
        </w:rPr>
        <w:t xml:space="preserve">vypracovanie plánu skúšok pred uvedením dodávky do prevádzky, </w:t>
      </w:r>
    </w:p>
    <w:p w14:paraId="3D2DBF50" w14:textId="0A1248F4" w:rsidR="003A0A3F" w:rsidRDefault="04865BE2" w:rsidP="006C1808">
      <w:pPr>
        <w:pStyle w:val="Odsekzoznamu"/>
        <w:numPr>
          <w:ilvl w:val="0"/>
          <w:numId w:val="56"/>
        </w:numPr>
        <w:spacing w:after="0" w:line="240" w:lineRule="auto"/>
        <w:ind w:left="567" w:hanging="567"/>
        <w:jc w:val="both"/>
        <w:rPr>
          <w:rFonts w:ascii="Calibri" w:eastAsia="Times New Roman" w:hAnsi="Calibri" w:cs="Calibri"/>
          <w:lang w:eastAsia="sk-SK"/>
        </w:rPr>
      </w:pPr>
      <w:r w:rsidRPr="04865BE2">
        <w:rPr>
          <w:rFonts w:ascii="Calibri" w:eastAsia="Times New Roman" w:hAnsi="Calibri" w:cs="Calibri"/>
          <w:lang w:eastAsia="sk-SK"/>
        </w:rPr>
        <w:t xml:space="preserve">zaškolenie pracovníkov obsluhy </w:t>
      </w:r>
      <w:r w:rsidR="004A62B9">
        <w:rPr>
          <w:rFonts w:ascii="Calibri" w:eastAsia="Times New Roman" w:hAnsi="Calibri" w:cs="Calibri"/>
          <w:lang w:eastAsia="sk-SK"/>
        </w:rPr>
        <w:t>objednávateľ</w:t>
      </w:r>
      <w:r w:rsidRPr="04865BE2">
        <w:rPr>
          <w:rFonts w:ascii="Calibri" w:eastAsia="Times New Roman" w:hAnsi="Calibri" w:cs="Calibri"/>
          <w:lang w:eastAsia="sk-SK"/>
        </w:rPr>
        <w:t xml:space="preserve">a na prevádzku zariadenia, </w:t>
      </w:r>
    </w:p>
    <w:p w14:paraId="0DD46162" w14:textId="708038DF" w:rsidR="003A0A3F" w:rsidRDefault="04865BE2" w:rsidP="006C1808">
      <w:pPr>
        <w:pStyle w:val="Odsekzoznamu"/>
        <w:numPr>
          <w:ilvl w:val="0"/>
          <w:numId w:val="56"/>
        </w:numPr>
        <w:spacing w:after="0" w:line="240" w:lineRule="auto"/>
        <w:ind w:left="567" w:hanging="567"/>
        <w:jc w:val="both"/>
        <w:rPr>
          <w:rFonts w:ascii="Calibri" w:eastAsia="Times New Roman" w:hAnsi="Calibri" w:cs="Calibri"/>
          <w:lang w:eastAsia="sk-SK"/>
        </w:rPr>
      </w:pPr>
      <w:r w:rsidRPr="04865BE2">
        <w:rPr>
          <w:rFonts w:ascii="Calibri" w:eastAsia="Times New Roman" w:hAnsi="Calibri" w:cs="Calibri"/>
          <w:lang w:eastAsia="sk-SK"/>
        </w:rPr>
        <w:t xml:space="preserve">vypracovanie prevádzkového predpisu pre obsluhu zariadenia, </w:t>
      </w:r>
    </w:p>
    <w:p w14:paraId="02C247BC" w14:textId="386CE299" w:rsidR="003A0A3F" w:rsidRDefault="04865BE2" w:rsidP="006C1808">
      <w:pPr>
        <w:pStyle w:val="Odsekzoznamu"/>
        <w:numPr>
          <w:ilvl w:val="0"/>
          <w:numId w:val="56"/>
        </w:numPr>
        <w:spacing w:after="0" w:line="240" w:lineRule="auto"/>
        <w:ind w:left="567" w:hanging="567"/>
        <w:jc w:val="both"/>
        <w:rPr>
          <w:rFonts w:ascii="Calibri" w:eastAsia="Times New Roman" w:hAnsi="Calibri" w:cs="Calibri"/>
          <w:lang w:eastAsia="sk-SK"/>
        </w:rPr>
      </w:pPr>
      <w:r w:rsidRPr="04865BE2">
        <w:rPr>
          <w:rFonts w:ascii="Calibri" w:eastAsia="Times New Roman" w:hAnsi="Calibri" w:cs="Calibri"/>
          <w:lang w:eastAsia="sk-SK"/>
        </w:rPr>
        <w:t xml:space="preserve">vykonanie FAT testov riadiaceho systému, sekvenčného ovládania a riadenia za účasti objednávateľa, </w:t>
      </w:r>
    </w:p>
    <w:p w14:paraId="0E82C667" w14:textId="3524AFA6" w:rsidR="003A0A3F" w:rsidRDefault="04865BE2" w:rsidP="006C1808">
      <w:pPr>
        <w:pStyle w:val="Odsekzoznamu"/>
        <w:numPr>
          <w:ilvl w:val="0"/>
          <w:numId w:val="56"/>
        </w:numPr>
        <w:spacing w:after="0" w:line="240" w:lineRule="auto"/>
        <w:ind w:left="567" w:hanging="567"/>
        <w:jc w:val="both"/>
        <w:rPr>
          <w:rFonts w:ascii="Calibri" w:eastAsia="Times New Roman" w:hAnsi="Calibri" w:cs="Calibri"/>
          <w:lang w:eastAsia="sk-SK"/>
        </w:rPr>
      </w:pPr>
      <w:r w:rsidRPr="04865BE2">
        <w:rPr>
          <w:rFonts w:ascii="Calibri" w:eastAsia="Times New Roman" w:hAnsi="Calibri" w:cs="Calibri"/>
          <w:lang w:eastAsia="sk-SK"/>
        </w:rPr>
        <w:lastRenderedPageBreak/>
        <w:t xml:space="preserve">vykonanie individuálnych skúšok u zariadení ako čerpadlá, kompresory na skúšobniach u výrobcu, </w:t>
      </w:r>
    </w:p>
    <w:p w14:paraId="60CC133E" w14:textId="3653B0D3" w:rsidR="003A0A3F" w:rsidRDefault="04865BE2" w:rsidP="006C1808">
      <w:pPr>
        <w:pStyle w:val="Odsekzoznamu"/>
        <w:numPr>
          <w:ilvl w:val="0"/>
          <w:numId w:val="56"/>
        </w:numPr>
        <w:spacing w:after="0" w:line="240" w:lineRule="auto"/>
        <w:ind w:left="567" w:hanging="567"/>
        <w:jc w:val="both"/>
        <w:rPr>
          <w:rFonts w:ascii="Calibri" w:eastAsia="Times New Roman" w:hAnsi="Calibri" w:cs="Calibri"/>
          <w:lang w:eastAsia="sk-SK"/>
        </w:rPr>
      </w:pPr>
      <w:r w:rsidRPr="04865BE2">
        <w:rPr>
          <w:rFonts w:ascii="Calibri" w:eastAsia="Times New Roman" w:hAnsi="Calibri" w:cs="Calibri"/>
          <w:lang w:eastAsia="sk-SK"/>
        </w:rPr>
        <w:t xml:space="preserve">vykonanie individuálnych skúšok všetkých zariadení, technologických celkov po zabudovaní na stavbe pred spustením technológie, prehliadok na základe DRS, kontrolného a skúšobného plánu a z neho vyplývajúceho časového harmonogramu skúšok a odovzdanie správ (protokolov) o výsledkoch jednotlivých skúšok, </w:t>
      </w:r>
    </w:p>
    <w:p w14:paraId="1E2636DA" w14:textId="7A857734" w:rsidR="003A0A3F" w:rsidRDefault="04865BE2" w:rsidP="006C1808">
      <w:pPr>
        <w:pStyle w:val="Odsekzoznamu"/>
        <w:numPr>
          <w:ilvl w:val="0"/>
          <w:numId w:val="56"/>
        </w:numPr>
        <w:spacing w:after="0" w:line="240" w:lineRule="auto"/>
        <w:ind w:left="567" w:hanging="567"/>
        <w:jc w:val="both"/>
        <w:rPr>
          <w:rFonts w:ascii="Calibri" w:eastAsia="Times New Roman" w:hAnsi="Calibri" w:cs="Calibri"/>
          <w:lang w:eastAsia="sk-SK"/>
        </w:rPr>
      </w:pPr>
      <w:r w:rsidRPr="04865BE2">
        <w:rPr>
          <w:rFonts w:ascii="Calibri" w:eastAsia="Times New Roman" w:hAnsi="Calibri" w:cs="Calibri"/>
          <w:lang w:eastAsia="sk-SK"/>
        </w:rPr>
        <w:t xml:space="preserve">pripojenie vonkajších potrubných rozvodov v areáli </w:t>
      </w:r>
      <w:r w:rsidR="004A62B9">
        <w:rPr>
          <w:rFonts w:ascii="Calibri" w:eastAsia="Times New Roman" w:hAnsi="Calibri" w:cs="Calibri"/>
          <w:lang w:eastAsia="sk-SK"/>
        </w:rPr>
        <w:t>objednávateľ</w:t>
      </w:r>
      <w:r w:rsidRPr="04865BE2">
        <w:rPr>
          <w:rFonts w:ascii="Calibri" w:eastAsia="Times New Roman" w:hAnsi="Calibri" w:cs="Calibri"/>
          <w:lang w:eastAsia="sk-SK"/>
        </w:rPr>
        <w:t xml:space="preserve">a v bode 0 na vonkajšie potrubné rozvody.   </w:t>
      </w:r>
    </w:p>
    <w:p w14:paraId="3F9E0FC1" w14:textId="77777777" w:rsidR="003A0A3F" w:rsidRDefault="04865BE2" w:rsidP="006C1808">
      <w:pPr>
        <w:spacing w:after="0" w:line="240" w:lineRule="auto"/>
        <w:ind w:left="567" w:hanging="567"/>
        <w:rPr>
          <w:rFonts w:ascii="Calibri" w:eastAsia="Times New Roman" w:hAnsi="Calibri" w:cs="Calibri"/>
          <w:u w:val="single"/>
          <w:lang w:eastAsia="sk-SK"/>
        </w:rPr>
      </w:pPr>
      <w:r w:rsidRPr="04865BE2">
        <w:rPr>
          <w:rFonts w:ascii="Calibri" w:eastAsia="Times New Roman" w:hAnsi="Calibri" w:cs="Calibri"/>
          <w:u w:val="single"/>
          <w:lang w:eastAsia="sk-SK"/>
        </w:rPr>
        <w:t xml:space="preserve">Komplexné vyskúšanie: </w:t>
      </w:r>
    </w:p>
    <w:p w14:paraId="772295B1" w14:textId="77777777" w:rsidR="003A0A3F" w:rsidRDefault="003A0A3F" w:rsidP="006C1808">
      <w:pPr>
        <w:spacing w:after="0" w:line="240" w:lineRule="auto"/>
        <w:ind w:left="567" w:hanging="567"/>
        <w:rPr>
          <w:rFonts w:ascii="Calibri" w:eastAsia="Times New Roman" w:hAnsi="Calibri" w:cs="Calibri"/>
          <w:lang w:eastAsia="sk-SK"/>
        </w:rPr>
      </w:pPr>
    </w:p>
    <w:p w14:paraId="2B83CD80" w14:textId="0A7FCE66" w:rsidR="003A0A3F" w:rsidRDefault="04865BE2" w:rsidP="00FF6E00">
      <w:pPr>
        <w:spacing w:after="0" w:line="240" w:lineRule="auto"/>
        <w:ind w:firstLine="567"/>
        <w:jc w:val="both"/>
        <w:rPr>
          <w:rFonts w:ascii="Calibri" w:eastAsia="Times New Roman" w:hAnsi="Calibri" w:cs="Calibri"/>
          <w:lang w:eastAsia="sk-SK"/>
        </w:rPr>
      </w:pPr>
      <w:r w:rsidRPr="26CE8FED">
        <w:rPr>
          <w:rFonts w:ascii="Calibri" w:eastAsia="Times New Roman" w:hAnsi="Calibri" w:cs="Calibri"/>
          <w:lang w:eastAsia="sk-SK"/>
        </w:rPr>
        <w:t>Za účelom preukázania plnenia ob</w:t>
      </w:r>
      <w:r w:rsidR="68DB51E5" w:rsidRPr="26CE8FED">
        <w:rPr>
          <w:rFonts w:ascii="Calibri" w:eastAsia="Times New Roman" w:hAnsi="Calibri" w:cs="Calibri"/>
          <w:lang w:eastAsia="sk-SK"/>
        </w:rPr>
        <w:t>jedn</w:t>
      </w:r>
      <w:r w:rsidRPr="26CE8FED">
        <w:rPr>
          <w:rFonts w:ascii="Calibri" w:eastAsia="Times New Roman" w:hAnsi="Calibri" w:cs="Calibri"/>
          <w:lang w:eastAsia="sk-SK"/>
        </w:rPr>
        <w:t xml:space="preserve">ávateľom požadovaných technických parametrov a funkčnosti diela </w:t>
      </w:r>
      <w:r w:rsidR="004A62B9">
        <w:rPr>
          <w:rFonts w:ascii="Calibri" w:eastAsia="Times New Roman" w:hAnsi="Calibri" w:cs="Calibri"/>
          <w:lang w:eastAsia="sk-SK"/>
        </w:rPr>
        <w:t>objednávateľ</w:t>
      </w:r>
      <w:r w:rsidRPr="26CE8FED">
        <w:rPr>
          <w:rFonts w:ascii="Calibri" w:eastAsia="Times New Roman" w:hAnsi="Calibri" w:cs="Calibri"/>
          <w:lang w:eastAsia="sk-SK"/>
        </w:rPr>
        <w:t xml:space="preserve"> požaduje preveriť splnenia týchto parametrov v rámci procesu odovzdávania a preberania diela postupmi uvedenými v </w:t>
      </w:r>
      <w:proofErr w:type="spellStart"/>
      <w:r w:rsidR="00F32A4E">
        <w:rPr>
          <w:rFonts w:ascii="Calibri" w:eastAsia="Times New Roman" w:hAnsi="Calibri" w:cs="Calibri"/>
          <w:lang w:eastAsia="sk-SK"/>
        </w:rPr>
        <w:t>ZoD</w:t>
      </w:r>
      <w:proofErr w:type="spellEnd"/>
      <w:r w:rsidRPr="26CE8FED">
        <w:rPr>
          <w:rFonts w:ascii="Calibri" w:eastAsia="Times New Roman" w:hAnsi="Calibri" w:cs="Calibri"/>
          <w:lang w:eastAsia="sk-SK"/>
        </w:rPr>
        <w:t xml:space="preserve"> (vrátane jej príloh a podkladovej dokumentácie) a podľa všeobecne záväzných právnych predpisov a technických noriem (aj keď nie sú právne záväzné). </w:t>
      </w:r>
    </w:p>
    <w:p w14:paraId="19FAC7EB" w14:textId="77777777" w:rsidR="003A0A3F" w:rsidRDefault="003A0A3F" w:rsidP="006C1808">
      <w:pPr>
        <w:spacing w:after="0" w:line="240" w:lineRule="auto"/>
        <w:ind w:left="567" w:hanging="567"/>
        <w:rPr>
          <w:rFonts w:ascii="Calibri" w:eastAsia="Times New Roman" w:hAnsi="Calibri" w:cs="Calibri"/>
          <w:lang w:eastAsia="sk-SK"/>
        </w:rPr>
      </w:pPr>
    </w:p>
    <w:p w14:paraId="7CF534AF" w14:textId="6A0DDB73" w:rsidR="003A0A3F" w:rsidRDefault="04865BE2" w:rsidP="00FF6E00">
      <w:pPr>
        <w:spacing w:after="0" w:line="240" w:lineRule="auto"/>
        <w:ind w:firstLine="567"/>
        <w:jc w:val="both"/>
        <w:rPr>
          <w:rFonts w:ascii="Calibri" w:eastAsia="Times New Roman" w:hAnsi="Calibri" w:cs="Calibri"/>
          <w:lang w:eastAsia="sk-SK"/>
        </w:rPr>
      </w:pPr>
      <w:r w:rsidRPr="04865BE2">
        <w:rPr>
          <w:rFonts w:ascii="Calibri" w:eastAsia="Times New Roman" w:hAnsi="Calibri" w:cs="Calibri"/>
          <w:lang w:eastAsia="sk-SK"/>
        </w:rPr>
        <w:t xml:space="preserve">V prípade, že dôjde k prerušeniu prevádzky skúšaných zariadení z dôvodu nie na strane </w:t>
      </w:r>
      <w:r w:rsidR="004A62B9">
        <w:rPr>
          <w:rFonts w:ascii="Calibri" w:eastAsia="Times New Roman" w:hAnsi="Calibri" w:cs="Calibri"/>
          <w:lang w:eastAsia="sk-SK"/>
        </w:rPr>
        <w:t>objednávateľ</w:t>
      </w:r>
      <w:r w:rsidRPr="04865BE2">
        <w:rPr>
          <w:rFonts w:ascii="Calibri" w:eastAsia="Times New Roman" w:hAnsi="Calibri" w:cs="Calibri"/>
          <w:lang w:eastAsia="sk-SK"/>
        </w:rPr>
        <w:t xml:space="preserve">a, musí byť skúška za účelom preukázania riadneho vykonania diela zopakovaná. V prípade, že dôjde k prerušeniu prevádzky skúšaných zariadení z dôvodov na strane </w:t>
      </w:r>
      <w:r w:rsidR="004A62B9">
        <w:rPr>
          <w:rFonts w:ascii="Calibri" w:eastAsia="Times New Roman" w:hAnsi="Calibri" w:cs="Calibri"/>
          <w:lang w:eastAsia="sk-SK"/>
        </w:rPr>
        <w:t>objednávateľ</w:t>
      </w:r>
      <w:r w:rsidRPr="04865BE2">
        <w:rPr>
          <w:rFonts w:ascii="Calibri" w:eastAsia="Times New Roman" w:hAnsi="Calibri" w:cs="Calibri"/>
          <w:lang w:eastAsia="sk-SK"/>
        </w:rPr>
        <w:t xml:space="preserve">a, bude skúška pokračovať po opätovnom spustení prevádzky skúšaných zariadení, a to až do uplynutia doby 72 hodín. Pri prerušení prevádzky z dôvodov na strane objednávateľa sa pre posúdenie úspešnosti skúšky nebudú vyhodnocovať dosahované parametre jednu (1) hodinu pred prerušením prevádzky a jednu (1) hodinu po opätovnom spustení a ustálení prevádzky skúšaných zariadení. </w:t>
      </w:r>
    </w:p>
    <w:p w14:paraId="1A6652F2" w14:textId="30A8CD3B" w:rsidR="003A0A3F" w:rsidRDefault="04865BE2" w:rsidP="006C1808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4865BE2">
        <w:rPr>
          <w:rFonts w:ascii="Calibri" w:eastAsia="Times New Roman" w:hAnsi="Calibri" w:cs="Calibri"/>
          <w:lang w:eastAsia="sk-SK"/>
        </w:rPr>
        <w:t xml:space="preserve">Zhotoviteľ vypracuje a predloží projekt komplexného vyskúšania </w:t>
      </w:r>
      <w:r w:rsidR="004A62B9">
        <w:rPr>
          <w:rFonts w:ascii="Calibri" w:eastAsia="Times New Roman" w:hAnsi="Calibri" w:cs="Calibri"/>
          <w:lang w:eastAsia="sk-SK"/>
        </w:rPr>
        <w:t>objednávateľ</w:t>
      </w:r>
      <w:r w:rsidRPr="04865BE2">
        <w:rPr>
          <w:rFonts w:ascii="Calibri" w:eastAsia="Times New Roman" w:hAnsi="Calibri" w:cs="Calibri"/>
          <w:lang w:eastAsia="sk-SK"/>
        </w:rPr>
        <w:t xml:space="preserve">ovi na schválenie v lehote minimálne dva (2) týždne pred uvedením diela do prevádzky. </w:t>
      </w:r>
    </w:p>
    <w:p w14:paraId="5787F6BD" w14:textId="77777777" w:rsidR="003A0A3F" w:rsidRDefault="003A0A3F" w:rsidP="006C1808">
      <w:pPr>
        <w:spacing w:after="0" w:line="240" w:lineRule="auto"/>
        <w:ind w:left="567" w:hanging="567"/>
        <w:rPr>
          <w:rFonts w:ascii="Calibri" w:eastAsia="Times New Roman" w:hAnsi="Calibri" w:cs="Calibri"/>
          <w:lang w:eastAsia="sk-SK"/>
        </w:rPr>
      </w:pPr>
    </w:p>
    <w:p w14:paraId="00DF328B" w14:textId="061D3D3E" w:rsidR="003A0A3F" w:rsidRDefault="04865BE2" w:rsidP="006C1808">
      <w:pPr>
        <w:pStyle w:val="Odsekzoznamu"/>
        <w:numPr>
          <w:ilvl w:val="0"/>
          <w:numId w:val="57"/>
        </w:numPr>
        <w:spacing w:after="0" w:line="240" w:lineRule="auto"/>
        <w:ind w:left="567" w:hanging="567"/>
        <w:jc w:val="both"/>
        <w:rPr>
          <w:rFonts w:ascii="Calibri" w:eastAsia="Times New Roman" w:hAnsi="Calibri" w:cs="Calibri"/>
          <w:lang w:eastAsia="sk-SK"/>
        </w:rPr>
      </w:pPr>
      <w:r w:rsidRPr="04865BE2">
        <w:rPr>
          <w:rFonts w:ascii="Calibri" w:eastAsia="Times New Roman" w:hAnsi="Calibri" w:cs="Calibri"/>
          <w:lang w:eastAsia="sk-SK"/>
        </w:rPr>
        <w:t xml:space="preserve">vykonanie prvej úradnej skúšky zariadení v zmysle vyhlášky Ministerstva práce, sociálnych vecí a rodiny Slovenskej republiky č. 508/2009 Z. z., ktorou sa ustanovujú podrobnosti na zaistenie bezpečnosti a ochrany zdravia pri práci s technickými zariadeniami tlakovými, zdvíhacími, elektrickými a plynovými a ktorou sa ustanovujú technické zariadenia, ktoré sa považujú za vyhradené technické zariadenia, v znení neskorších predpisov, </w:t>
      </w:r>
    </w:p>
    <w:p w14:paraId="727C1236" w14:textId="56D60CF9" w:rsidR="003A0A3F" w:rsidRDefault="04865BE2" w:rsidP="006C1808">
      <w:pPr>
        <w:pStyle w:val="Odsekzoznamu"/>
        <w:numPr>
          <w:ilvl w:val="0"/>
          <w:numId w:val="57"/>
        </w:numPr>
        <w:spacing w:after="0" w:line="240" w:lineRule="auto"/>
        <w:ind w:left="567" w:hanging="567"/>
        <w:jc w:val="both"/>
        <w:rPr>
          <w:rFonts w:ascii="Calibri" w:eastAsia="Times New Roman" w:hAnsi="Calibri" w:cs="Calibri"/>
          <w:lang w:eastAsia="sk-SK"/>
        </w:rPr>
      </w:pPr>
      <w:r w:rsidRPr="04865BE2">
        <w:rPr>
          <w:rFonts w:ascii="Calibri" w:eastAsia="Times New Roman" w:hAnsi="Calibri" w:cs="Calibri"/>
          <w:lang w:eastAsia="sk-SK"/>
        </w:rPr>
        <w:t xml:space="preserve">dôsledné oboznámenie prevádzkového personálu </w:t>
      </w:r>
      <w:r w:rsidR="004A62B9">
        <w:rPr>
          <w:rFonts w:ascii="Calibri" w:eastAsia="Times New Roman" w:hAnsi="Calibri" w:cs="Calibri"/>
          <w:lang w:eastAsia="sk-SK"/>
        </w:rPr>
        <w:t>objednávateľ</w:t>
      </w:r>
      <w:r w:rsidRPr="04865BE2">
        <w:rPr>
          <w:rFonts w:ascii="Calibri" w:eastAsia="Times New Roman" w:hAnsi="Calibri" w:cs="Calibri"/>
          <w:lang w:eastAsia="sk-SK"/>
        </w:rPr>
        <w:t xml:space="preserve">a s prevádzkovaním a údržbou nových zariadení a technológie a s prevádzkovými predpismi (návody na obsluhu a údržbu) najmenej v rozsahu: </w:t>
      </w:r>
    </w:p>
    <w:p w14:paraId="621EDD21" w14:textId="37C40715" w:rsidR="003A0A3F" w:rsidRDefault="04865BE2" w:rsidP="006C1808">
      <w:pPr>
        <w:pStyle w:val="Odsekzoznamu"/>
        <w:numPr>
          <w:ilvl w:val="0"/>
          <w:numId w:val="57"/>
        </w:numPr>
        <w:spacing w:after="0" w:line="240" w:lineRule="auto"/>
        <w:ind w:left="567" w:hanging="567"/>
        <w:jc w:val="both"/>
        <w:rPr>
          <w:rFonts w:ascii="Calibri" w:eastAsia="Times New Roman" w:hAnsi="Calibri" w:cs="Calibri"/>
          <w:lang w:eastAsia="sk-SK"/>
        </w:rPr>
      </w:pPr>
      <w:r w:rsidRPr="04865BE2">
        <w:rPr>
          <w:rFonts w:ascii="Calibri" w:eastAsia="Times New Roman" w:hAnsi="Calibri" w:cs="Calibri"/>
          <w:lang w:eastAsia="sk-SK"/>
        </w:rPr>
        <w:t xml:space="preserve">návody na obsluhu technologického zariadenia (vrátane detailných pracovných postupov), </w:t>
      </w:r>
    </w:p>
    <w:p w14:paraId="4294F851" w14:textId="686C1CB5" w:rsidR="003A0A3F" w:rsidRDefault="04865BE2" w:rsidP="006C1808">
      <w:pPr>
        <w:pStyle w:val="Odsekzoznamu"/>
        <w:numPr>
          <w:ilvl w:val="0"/>
          <w:numId w:val="57"/>
        </w:numPr>
        <w:spacing w:after="0" w:line="240" w:lineRule="auto"/>
        <w:ind w:left="567" w:hanging="567"/>
        <w:jc w:val="both"/>
        <w:rPr>
          <w:rFonts w:ascii="Calibri" w:eastAsia="Times New Roman" w:hAnsi="Calibri" w:cs="Calibri"/>
          <w:lang w:eastAsia="sk-SK"/>
        </w:rPr>
      </w:pPr>
      <w:r w:rsidRPr="04865BE2">
        <w:rPr>
          <w:rFonts w:ascii="Calibri" w:eastAsia="Times New Roman" w:hAnsi="Calibri" w:cs="Calibri"/>
          <w:lang w:eastAsia="sk-SK"/>
        </w:rPr>
        <w:t xml:space="preserve">návody na údržbu technologického zariadenia (vrátane detailných pracovných postupov), </w:t>
      </w:r>
    </w:p>
    <w:p w14:paraId="218B3ADD" w14:textId="2F27CE7A" w:rsidR="003A0A3F" w:rsidRDefault="04865BE2" w:rsidP="006C1808">
      <w:pPr>
        <w:pStyle w:val="Odsekzoznamu"/>
        <w:numPr>
          <w:ilvl w:val="0"/>
          <w:numId w:val="57"/>
        </w:numPr>
        <w:spacing w:after="0" w:line="240" w:lineRule="auto"/>
        <w:ind w:left="567" w:hanging="567"/>
        <w:jc w:val="both"/>
        <w:rPr>
          <w:rFonts w:ascii="Calibri" w:eastAsia="Times New Roman" w:hAnsi="Calibri" w:cs="Calibri"/>
          <w:lang w:eastAsia="sk-SK"/>
        </w:rPr>
      </w:pPr>
      <w:r w:rsidRPr="04865BE2">
        <w:rPr>
          <w:rFonts w:ascii="Calibri" w:eastAsia="Times New Roman" w:hAnsi="Calibri" w:cs="Calibri"/>
          <w:lang w:eastAsia="sk-SK"/>
        </w:rPr>
        <w:t xml:space="preserve">bezpečnostné predpisy a požiadavky na osobné ochranné prostriedky počas prevádzky a údržby. </w:t>
      </w:r>
    </w:p>
    <w:p w14:paraId="4BD4F2F5" w14:textId="1BDFB097" w:rsidR="003A0A3F" w:rsidRDefault="04865BE2" w:rsidP="006C1808">
      <w:pPr>
        <w:pStyle w:val="Odsekzoznamu"/>
        <w:numPr>
          <w:ilvl w:val="0"/>
          <w:numId w:val="57"/>
        </w:numPr>
        <w:spacing w:after="0" w:line="240" w:lineRule="auto"/>
        <w:ind w:left="567" w:hanging="567"/>
        <w:jc w:val="both"/>
        <w:rPr>
          <w:rFonts w:ascii="Calibri" w:eastAsia="Times New Roman" w:hAnsi="Calibri" w:cs="Calibri"/>
          <w:lang w:eastAsia="sk-SK"/>
        </w:rPr>
      </w:pPr>
      <w:r w:rsidRPr="04865BE2">
        <w:rPr>
          <w:rFonts w:ascii="Calibri" w:eastAsia="Times New Roman" w:hAnsi="Calibri" w:cs="Calibri"/>
          <w:lang w:eastAsia="sk-SK"/>
        </w:rPr>
        <w:t xml:space="preserve">zhotoviteľ sa zaväzuje písomne oznámiť </w:t>
      </w:r>
      <w:r w:rsidR="004A62B9">
        <w:rPr>
          <w:rFonts w:ascii="Calibri" w:eastAsia="Times New Roman" w:hAnsi="Calibri" w:cs="Calibri"/>
          <w:lang w:eastAsia="sk-SK"/>
        </w:rPr>
        <w:t>objednávateľ</w:t>
      </w:r>
      <w:r w:rsidRPr="04865BE2">
        <w:rPr>
          <w:rFonts w:ascii="Calibri" w:eastAsia="Times New Roman" w:hAnsi="Calibri" w:cs="Calibri"/>
          <w:lang w:eastAsia="sk-SK"/>
        </w:rPr>
        <w:t>ovi jednotlivé termíny oboznámenia minimálne dva (2) týždne vopred; súčasťou oznámenia budú prevádzkové predpisy (návody na obsluhu a údržbu, postupy riešenia problémov a bezpečnostné predpisy a požiadavky na osobné ochranné prostriedky) v dvoch (2) vyhotoveniach v listinnej forme a v jednom (1) vyhotovení v elektronickej forme [(*.</w:t>
      </w:r>
      <w:proofErr w:type="spellStart"/>
      <w:r w:rsidRPr="04865BE2">
        <w:rPr>
          <w:rFonts w:ascii="Calibri" w:eastAsia="Times New Roman" w:hAnsi="Calibri" w:cs="Calibri"/>
          <w:lang w:eastAsia="sk-SK"/>
        </w:rPr>
        <w:t>doc</w:t>
      </w:r>
      <w:proofErr w:type="spellEnd"/>
      <w:r w:rsidRPr="04865BE2">
        <w:rPr>
          <w:rFonts w:ascii="Calibri" w:eastAsia="Times New Roman" w:hAnsi="Calibri" w:cs="Calibri"/>
          <w:lang w:eastAsia="sk-SK"/>
        </w:rPr>
        <w:t>, *.</w:t>
      </w:r>
      <w:proofErr w:type="spellStart"/>
      <w:r w:rsidRPr="04865BE2">
        <w:rPr>
          <w:rFonts w:ascii="Calibri" w:eastAsia="Times New Roman" w:hAnsi="Calibri" w:cs="Calibri"/>
          <w:lang w:eastAsia="sk-SK"/>
        </w:rPr>
        <w:t>xls</w:t>
      </w:r>
      <w:proofErr w:type="spellEnd"/>
      <w:r w:rsidRPr="04865BE2">
        <w:rPr>
          <w:rFonts w:ascii="Calibri" w:eastAsia="Times New Roman" w:hAnsi="Calibri" w:cs="Calibri"/>
          <w:lang w:eastAsia="sk-SK"/>
        </w:rPr>
        <w:t>, *.</w:t>
      </w:r>
      <w:proofErr w:type="spellStart"/>
      <w:r w:rsidRPr="04865BE2">
        <w:rPr>
          <w:rFonts w:ascii="Calibri" w:eastAsia="Times New Roman" w:hAnsi="Calibri" w:cs="Calibri"/>
          <w:lang w:eastAsia="sk-SK"/>
        </w:rPr>
        <w:t>pdf</w:t>
      </w:r>
      <w:proofErr w:type="spellEnd"/>
      <w:r w:rsidRPr="04865BE2">
        <w:rPr>
          <w:rFonts w:ascii="Calibri" w:eastAsia="Times New Roman" w:hAnsi="Calibri" w:cs="Calibri"/>
          <w:lang w:eastAsia="sk-SK"/>
        </w:rPr>
        <w:t xml:space="preserve"> – textová časť), (*.</w:t>
      </w:r>
      <w:proofErr w:type="spellStart"/>
      <w:r w:rsidRPr="04865BE2">
        <w:rPr>
          <w:rFonts w:ascii="Calibri" w:eastAsia="Times New Roman" w:hAnsi="Calibri" w:cs="Calibri"/>
          <w:lang w:eastAsia="sk-SK"/>
        </w:rPr>
        <w:t>pdf</w:t>
      </w:r>
      <w:proofErr w:type="spellEnd"/>
      <w:r w:rsidRPr="04865BE2">
        <w:rPr>
          <w:rFonts w:ascii="Calibri" w:eastAsia="Times New Roman" w:hAnsi="Calibri" w:cs="Calibri"/>
          <w:lang w:eastAsia="sk-SK"/>
        </w:rPr>
        <w:t xml:space="preserve"> –výkresová časť)]  na USB nosiči, ak ich zhotoviteľ už skôr neodovzdal </w:t>
      </w:r>
      <w:r w:rsidR="004A62B9">
        <w:rPr>
          <w:rFonts w:ascii="Calibri" w:eastAsia="Times New Roman" w:hAnsi="Calibri" w:cs="Calibri"/>
          <w:lang w:eastAsia="sk-SK"/>
        </w:rPr>
        <w:t>objednávateľ</w:t>
      </w:r>
      <w:r w:rsidRPr="04865BE2">
        <w:rPr>
          <w:rFonts w:ascii="Calibri" w:eastAsia="Times New Roman" w:hAnsi="Calibri" w:cs="Calibri"/>
          <w:lang w:eastAsia="sk-SK"/>
        </w:rPr>
        <w:t xml:space="preserve">ovi. </w:t>
      </w:r>
    </w:p>
    <w:p w14:paraId="6D6653E4" w14:textId="4E861767" w:rsidR="003A0A3F" w:rsidRDefault="04865BE2" w:rsidP="006C1808">
      <w:pPr>
        <w:pStyle w:val="Odsekzoznamu"/>
        <w:numPr>
          <w:ilvl w:val="0"/>
          <w:numId w:val="58"/>
        </w:numPr>
        <w:spacing w:after="0" w:line="240" w:lineRule="auto"/>
        <w:ind w:left="567" w:hanging="567"/>
        <w:jc w:val="both"/>
        <w:rPr>
          <w:rFonts w:ascii="Calibri" w:eastAsia="Times New Roman" w:hAnsi="Calibri" w:cs="Calibri"/>
          <w:lang w:eastAsia="sk-SK"/>
        </w:rPr>
      </w:pPr>
      <w:r w:rsidRPr="04865BE2">
        <w:rPr>
          <w:rFonts w:ascii="Calibri" w:eastAsia="Times New Roman" w:hAnsi="Calibri" w:cs="Calibri"/>
          <w:lang w:eastAsia="sk-SK"/>
        </w:rPr>
        <w:t>vypracovanie a odovzdanie príslušnej dokumentácie so zapracovanými a vyznačenými zmenami vzniknutými počas vykonávania diela vrátane príslušnej sprievodnej technickej dokumentácie týkajúcej sa diela a jednotlivých jeho súčastí, dokladov o predpísaných odborných prehliadkach a skúškach, certifikátov, atestov zariadení a použitých materiálov a ďalších dokladov o prehliadkach uvedených v stanovisku k realizačnému projektu, odovzdanie prevádzkových predpisov, návodov na obsluhu a dokumentácie údržby a náhradných dielov, všetko v šiestich (6) vyhotoveniach v listinnej forme a v dvoch (2) vyhotoveniach v elektronickej forme [(*.</w:t>
      </w:r>
      <w:proofErr w:type="spellStart"/>
      <w:r w:rsidRPr="04865BE2">
        <w:rPr>
          <w:rFonts w:ascii="Calibri" w:eastAsia="Times New Roman" w:hAnsi="Calibri" w:cs="Calibri"/>
          <w:lang w:eastAsia="sk-SK"/>
        </w:rPr>
        <w:t>doc</w:t>
      </w:r>
      <w:proofErr w:type="spellEnd"/>
      <w:r w:rsidRPr="04865BE2">
        <w:rPr>
          <w:rFonts w:ascii="Calibri" w:eastAsia="Times New Roman" w:hAnsi="Calibri" w:cs="Calibri"/>
          <w:lang w:eastAsia="sk-SK"/>
        </w:rPr>
        <w:t>, *.</w:t>
      </w:r>
      <w:proofErr w:type="spellStart"/>
      <w:r w:rsidRPr="04865BE2">
        <w:rPr>
          <w:rFonts w:ascii="Calibri" w:eastAsia="Times New Roman" w:hAnsi="Calibri" w:cs="Calibri"/>
          <w:lang w:eastAsia="sk-SK"/>
        </w:rPr>
        <w:t>xls</w:t>
      </w:r>
      <w:proofErr w:type="spellEnd"/>
      <w:r w:rsidRPr="04865BE2">
        <w:rPr>
          <w:rFonts w:ascii="Calibri" w:eastAsia="Times New Roman" w:hAnsi="Calibri" w:cs="Calibri"/>
          <w:lang w:eastAsia="sk-SK"/>
        </w:rPr>
        <w:t>, *.</w:t>
      </w:r>
      <w:proofErr w:type="spellStart"/>
      <w:r w:rsidRPr="04865BE2">
        <w:rPr>
          <w:rFonts w:ascii="Calibri" w:eastAsia="Times New Roman" w:hAnsi="Calibri" w:cs="Calibri"/>
          <w:lang w:eastAsia="sk-SK"/>
        </w:rPr>
        <w:t>pdf</w:t>
      </w:r>
      <w:proofErr w:type="spellEnd"/>
      <w:r w:rsidRPr="04865BE2">
        <w:rPr>
          <w:rFonts w:ascii="Calibri" w:eastAsia="Times New Roman" w:hAnsi="Calibri" w:cs="Calibri"/>
          <w:lang w:eastAsia="sk-SK"/>
        </w:rPr>
        <w:t xml:space="preserve"> –textová časť), (*.</w:t>
      </w:r>
      <w:proofErr w:type="spellStart"/>
      <w:r w:rsidRPr="04865BE2">
        <w:rPr>
          <w:rFonts w:ascii="Calibri" w:eastAsia="Times New Roman" w:hAnsi="Calibri" w:cs="Calibri"/>
          <w:lang w:eastAsia="sk-SK"/>
        </w:rPr>
        <w:t>dwg</w:t>
      </w:r>
      <w:proofErr w:type="spellEnd"/>
      <w:r w:rsidRPr="04865BE2">
        <w:rPr>
          <w:rFonts w:ascii="Calibri" w:eastAsia="Times New Roman" w:hAnsi="Calibri" w:cs="Calibri"/>
          <w:lang w:eastAsia="sk-SK"/>
        </w:rPr>
        <w:t>, *.</w:t>
      </w:r>
      <w:proofErr w:type="spellStart"/>
      <w:r w:rsidRPr="04865BE2">
        <w:rPr>
          <w:rFonts w:ascii="Calibri" w:eastAsia="Times New Roman" w:hAnsi="Calibri" w:cs="Calibri"/>
          <w:lang w:eastAsia="sk-SK"/>
        </w:rPr>
        <w:t>dgn</w:t>
      </w:r>
      <w:proofErr w:type="spellEnd"/>
      <w:r w:rsidRPr="04865BE2">
        <w:rPr>
          <w:rFonts w:ascii="Calibri" w:eastAsia="Times New Roman" w:hAnsi="Calibri" w:cs="Calibri"/>
          <w:lang w:eastAsia="sk-SK"/>
        </w:rPr>
        <w:t>, *.</w:t>
      </w:r>
      <w:proofErr w:type="spellStart"/>
      <w:r w:rsidRPr="04865BE2">
        <w:rPr>
          <w:rFonts w:ascii="Calibri" w:eastAsia="Times New Roman" w:hAnsi="Calibri" w:cs="Calibri"/>
          <w:lang w:eastAsia="sk-SK"/>
        </w:rPr>
        <w:t>pdf</w:t>
      </w:r>
      <w:proofErr w:type="spellEnd"/>
      <w:r w:rsidRPr="04865BE2">
        <w:rPr>
          <w:rFonts w:ascii="Calibri" w:eastAsia="Times New Roman" w:hAnsi="Calibri" w:cs="Calibri"/>
          <w:lang w:eastAsia="sk-SK"/>
        </w:rPr>
        <w:t xml:space="preserve"> – výkresová časť)] na USB nosiči, </w:t>
      </w:r>
    </w:p>
    <w:p w14:paraId="24E28035" w14:textId="7681C60F" w:rsidR="003A0A3F" w:rsidRDefault="04865BE2" w:rsidP="006C1808">
      <w:pPr>
        <w:pStyle w:val="Odsekzoznamu"/>
        <w:numPr>
          <w:ilvl w:val="0"/>
          <w:numId w:val="59"/>
        </w:numPr>
        <w:spacing w:after="0" w:line="240" w:lineRule="auto"/>
        <w:ind w:left="567" w:hanging="567"/>
        <w:jc w:val="both"/>
        <w:rPr>
          <w:rFonts w:ascii="Calibri" w:eastAsia="Times New Roman" w:hAnsi="Calibri" w:cs="Calibri"/>
          <w:lang w:eastAsia="sk-SK"/>
        </w:rPr>
      </w:pPr>
      <w:r w:rsidRPr="04865BE2">
        <w:rPr>
          <w:rFonts w:ascii="Calibri" w:eastAsia="Times New Roman" w:hAnsi="Calibri" w:cs="Calibri"/>
          <w:lang w:eastAsia="sk-SK"/>
        </w:rPr>
        <w:lastRenderedPageBreak/>
        <w:t xml:space="preserve">protokolárne odovzdanie a prevzatie diela, </w:t>
      </w:r>
    </w:p>
    <w:p w14:paraId="00019739" w14:textId="26CD8E10" w:rsidR="003A0A3F" w:rsidRDefault="04865BE2" w:rsidP="006C1808">
      <w:pPr>
        <w:pStyle w:val="Odsekzoznamu"/>
        <w:numPr>
          <w:ilvl w:val="0"/>
          <w:numId w:val="59"/>
        </w:numPr>
        <w:spacing w:after="0" w:line="240" w:lineRule="auto"/>
        <w:ind w:left="567" w:hanging="567"/>
        <w:jc w:val="both"/>
        <w:rPr>
          <w:rFonts w:ascii="Calibri" w:eastAsia="Times New Roman" w:hAnsi="Calibri" w:cs="Calibri"/>
          <w:lang w:eastAsia="sk-SK"/>
        </w:rPr>
      </w:pPr>
      <w:r w:rsidRPr="04865BE2">
        <w:rPr>
          <w:rFonts w:ascii="Calibri" w:eastAsia="Times New Roman" w:hAnsi="Calibri" w:cs="Calibri"/>
          <w:lang w:eastAsia="sk-SK"/>
        </w:rPr>
        <w:t xml:space="preserve">odstránenie vád a nedorobkov uvedených v protokole o odovzdaní a prevzatí diela, </w:t>
      </w:r>
    </w:p>
    <w:p w14:paraId="2475FE7F" w14:textId="315FC86F" w:rsidR="003A0A3F" w:rsidRDefault="04865BE2" w:rsidP="006C1808">
      <w:pPr>
        <w:pStyle w:val="Odsekzoznamu"/>
        <w:numPr>
          <w:ilvl w:val="0"/>
          <w:numId w:val="59"/>
        </w:numPr>
        <w:spacing w:after="0" w:line="240" w:lineRule="auto"/>
        <w:ind w:left="567" w:hanging="567"/>
        <w:jc w:val="both"/>
        <w:rPr>
          <w:rFonts w:ascii="Calibri" w:eastAsia="Times New Roman" w:hAnsi="Calibri" w:cs="Calibri"/>
          <w:lang w:eastAsia="sk-SK"/>
        </w:rPr>
      </w:pPr>
      <w:r w:rsidRPr="04865BE2">
        <w:rPr>
          <w:rFonts w:ascii="Calibri" w:eastAsia="Times New Roman" w:hAnsi="Calibri" w:cs="Calibri"/>
          <w:lang w:eastAsia="sk-SK"/>
        </w:rPr>
        <w:t>vykonanie garančných skúšok.</w:t>
      </w:r>
    </w:p>
    <w:p w14:paraId="793DBFE9" w14:textId="77777777" w:rsidR="00837DD8" w:rsidRDefault="00837DD8" w:rsidP="006C1808">
      <w:pPr>
        <w:pStyle w:val="Odsekzoznamu"/>
        <w:spacing w:after="0" w:line="240" w:lineRule="auto"/>
        <w:ind w:left="567" w:hanging="567"/>
        <w:jc w:val="both"/>
        <w:rPr>
          <w:rFonts w:ascii="Calibri" w:eastAsia="Times New Roman" w:hAnsi="Calibri" w:cs="Calibri"/>
          <w:lang w:eastAsia="sk-SK"/>
        </w:rPr>
      </w:pPr>
    </w:p>
    <w:p w14:paraId="5B5C302F" w14:textId="7FA19622" w:rsidR="003A0A3F" w:rsidRDefault="04865BE2" w:rsidP="006C1808">
      <w:pPr>
        <w:spacing w:after="0" w:line="240" w:lineRule="auto"/>
        <w:ind w:left="567" w:hanging="567"/>
        <w:rPr>
          <w:rFonts w:ascii="Segoe UI" w:eastAsia="Times New Roman" w:hAnsi="Segoe UI" w:cs="Segoe UI"/>
          <w:sz w:val="18"/>
          <w:szCs w:val="18"/>
          <w:u w:val="single"/>
          <w:lang w:eastAsia="sk-SK"/>
        </w:rPr>
      </w:pPr>
      <w:r w:rsidRPr="04865BE2">
        <w:rPr>
          <w:rFonts w:ascii="Calibri" w:eastAsia="Times New Roman" w:hAnsi="Calibri" w:cs="Calibri"/>
          <w:u w:val="single"/>
          <w:lang w:eastAsia="sk-SK"/>
        </w:rPr>
        <w:t>Garančné meranie, garančné skúšky a podmienky </w:t>
      </w:r>
    </w:p>
    <w:p w14:paraId="7922DDF2" w14:textId="5F693DF2" w:rsidR="003A0A3F" w:rsidRDefault="003A0A3F" w:rsidP="006C1808">
      <w:pPr>
        <w:spacing w:after="0" w:line="240" w:lineRule="auto"/>
        <w:ind w:left="567" w:hanging="567"/>
        <w:rPr>
          <w:rFonts w:ascii="Calibri" w:eastAsia="Times New Roman" w:hAnsi="Calibri" w:cs="Calibri"/>
          <w:u w:val="single"/>
          <w:lang w:eastAsia="sk-SK"/>
        </w:rPr>
      </w:pPr>
    </w:p>
    <w:p w14:paraId="2E004012" w14:textId="2440A43E" w:rsidR="003A0A3F" w:rsidRDefault="04865BE2" w:rsidP="00FF6E00">
      <w:pPr>
        <w:spacing w:after="5" w:line="247" w:lineRule="auto"/>
        <w:ind w:firstLine="567"/>
        <w:jc w:val="both"/>
        <w:rPr>
          <w:rFonts w:ascii="Calibri" w:eastAsia="Calibri" w:hAnsi="Calibri" w:cs="Calibri"/>
          <w:color w:val="000000" w:themeColor="text1"/>
        </w:rPr>
      </w:pPr>
      <w:r w:rsidRPr="1F5C9634">
        <w:rPr>
          <w:rFonts w:ascii="Calibri" w:eastAsia="Calibri" w:hAnsi="Calibri" w:cs="Calibri"/>
          <w:color w:val="000000" w:themeColor="text1"/>
        </w:rPr>
        <w:t>Zhotoviteľ vypracuje a predloží projekt a harmonogram (</w:t>
      </w:r>
      <w:r w:rsidRPr="1F5C9634">
        <w:rPr>
          <w:rFonts w:ascii="Calibri" w:eastAsia="Calibri" w:hAnsi="Calibri" w:cs="Calibri"/>
          <w:b/>
          <w:bCs/>
          <w:color w:val="000000" w:themeColor="text1"/>
        </w:rPr>
        <w:t>HMG</w:t>
      </w:r>
      <w:r w:rsidRPr="1F5C9634">
        <w:rPr>
          <w:rFonts w:ascii="Calibri" w:eastAsia="Calibri" w:hAnsi="Calibri" w:cs="Calibri"/>
          <w:color w:val="000000" w:themeColor="text1"/>
        </w:rPr>
        <w:t xml:space="preserve">) garančných skúšok </w:t>
      </w:r>
      <w:r w:rsidR="23CC5960" w:rsidRPr="1F5C9634">
        <w:rPr>
          <w:rFonts w:ascii="Calibri" w:eastAsia="Calibri" w:hAnsi="Calibri" w:cs="Calibri"/>
          <w:color w:val="000000" w:themeColor="text1"/>
        </w:rPr>
        <w:t xml:space="preserve">objednávateľovi </w:t>
      </w:r>
      <w:r w:rsidRPr="1F5C9634">
        <w:rPr>
          <w:rFonts w:ascii="Calibri" w:eastAsia="Calibri" w:hAnsi="Calibri" w:cs="Calibri"/>
          <w:color w:val="000000" w:themeColor="text1"/>
        </w:rPr>
        <w:t xml:space="preserve"> na schválenie.</w:t>
      </w:r>
    </w:p>
    <w:p w14:paraId="1B1F2C28" w14:textId="2A6C9FE1" w:rsidR="003A0A3F" w:rsidRDefault="04865BE2" w:rsidP="006C1808">
      <w:pPr>
        <w:spacing w:after="0" w:line="240" w:lineRule="auto"/>
        <w:ind w:right="-20"/>
        <w:jc w:val="both"/>
        <w:rPr>
          <w:rFonts w:ascii="Calibri" w:eastAsia="Calibri" w:hAnsi="Calibri" w:cs="Calibri"/>
          <w:color w:val="000000" w:themeColor="text1"/>
        </w:rPr>
      </w:pPr>
      <w:r w:rsidRPr="04865BE2">
        <w:rPr>
          <w:rFonts w:ascii="Calibri" w:eastAsia="Calibri" w:hAnsi="Calibri" w:cs="Calibri"/>
          <w:color w:val="000000" w:themeColor="text1"/>
        </w:rPr>
        <w:t>Zhotoviteľ vypracuje a predloží už v ponuke korekčné krivky, ktoré použije pri výkone garančných skúšok na zohľadnenie odchýlok prevádzkových podmienok v mieste inštalácie pre vyhodnotenie garančných skúšok.</w:t>
      </w:r>
    </w:p>
    <w:p w14:paraId="40256FEB" w14:textId="7F3ABEB1" w:rsidR="003A0A3F" w:rsidRDefault="04865BE2" w:rsidP="006C1808">
      <w:pPr>
        <w:spacing w:after="0" w:line="240" w:lineRule="auto"/>
        <w:ind w:left="567" w:right="-20" w:hanging="567"/>
        <w:rPr>
          <w:rFonts w:ascii="Calibri" w:eastAsia="Calibri" w:hAnsi="Calibri" w:cs="Calibri"/>
          <w:color w:val="000000" w:themeColor="text1"/>
        </w:rPr>
      </w:pPr>
      <w:r w:rsidRPr="04865BE2">
        <w:rPr>
          <w:rFonts w:ascii="Calibri" w:eastAsia="Calibri" w:hAnsi="Calibri" w:cs="Calibri"/>
          <w:color w:val="000000" w:themeColor="text1"/>
        </w:rPr>
        <w:t xml:space="preserve"> </w:t>
      </w:r>
    </w:p>
    <w:p w14:paraId="09780FCD" w14:textId="317D9AF5" w:rsidR="003A0A3F" w:rsidRDefault="04865BE2" w:rsidP="00FF6E00">
      <w:pPr>
        <w:spacing w:after="0" w:line="240" w:lineRule="auto"/>
        <w:ind w:right="-20" w:firstLine="567"/>
        <w:jc w:val="both"/>
        <w:rPr>
          <w:rFonts w:ascii="Calibri" w:eastAsia="Calibri" w:hAnsi="Calibri" w:cs="Calibri"/>
        </w:rPr>
      </w:pPr>
      <w:r w:rsidRPr="1F5C9634">
        <w:rPr>
          <w:rFonts w:ascii="Calibri" w:eastAsia="Calibri" w:hAnsi="Calibri" w:cs="Calibri"/>
        </w:rPr>
        <w:t>Ob</w:t>
      </w:r>
      <w:r w:rsidR="4FCE402D" w:rsidRPr="1F5C9634">
        <w:rPr>
          <w:rFonts w:ascii="Calibri" w:eastAsia="Calibri" w:hAnsi="Calibri" w:cs="Calibri"/>
        </w:rPr>
        <w:t>jednávateľ</w:t>
      </w:r>
      <w:r w:rsidRPr="1F5C9634">
        <w:rPr>
          <w:rFonts w:ascii="Calibri" w:eastAsia="Calibri" w:hAnsi="Calibri" w:cs="Calibri"/>
        </w:rPr>
        <w:t> požaduje vykonať garančné meranie garantovaných parametrov, ktoré sú uvedené v tabu</w:t>
      </w:r>
      <w:r w:rsidR="00CA2668" w:rsidRPr="1F5C9634">
        <w:rPr>
          <w:rFonts w:ascii="Calibri" w:eastAsia="Calibri" w:hAnsi="Calibri" w:cs="Calibri"/>
        </w:rPr>
        <w:t>ľ</w:t>
      </w:r>
      <w:r w:rsidRPr="1F5C9634">
        <w:rPr>
          <w:rFonts w:ascii="Calibri" w:eastAsia="Calibri" w:hAnsi="Calibri" w:cs="Calibri"/>
        </w:rPr>
        <w:t xml:space="preserve">kách č.1,3.  Garančné merania budú vykonané tromi spôsobmi (označené písmenami):   </w:t>
      </w:r>
    </w:p>
    <w:p w14:paraId="7AF4304B" w14:textId="4476354B" w:rsidR="003A0A3F" w:rsidRDefault="003A0A3F" w:rsidP="006C1808">
      <w:pPr>
        <w:spacing w:after="0" w:line="240" w:lineRule="auto"/>
        <w:ind w:left="567" w:right="-20" w:hanging="567"/>
        <w:jc w:val="both"/>
        <w:rPr>
          <w:rFonts w:ascii="Calibri" w:eastAsia="Calibri" w:hAnsi="Calibri" w:cs="Calibri"/>
        </w:rPr>
      </w:pPr>
    </w:p>
    <w:p w14:paraId="65AFF345" w14:textId="6F863FD5" w:rsidR="003A0A3F" w:rsidRDefault="04865BE2" w:rsidP="006C1808">
      <w:pPr>
        <w:spacing w:after="0" w:line="240" w:lineRule="auto"/>
        <w:ind w:left="567" w:hanging="567"/>
        <w:jc w:val="both"/>
        <w:rPr>
          <w:rFonts w:ascii="Calibri" w:eastAsia="Calibri" w:hAnsi="Calibri" w:cs="Calibri"/>
        </w:rPr>
      </w:pPr>
      <w:r w:rsidRPr="00052901">
        <w:rPr>
          <w:rFonts w:ascii="Calibri" w:eastAsia="Calibri" w:hAnsi="Calibri" w:cs="Calibri"/>
          <w:b/>
          <w:bCs/>
        </w:rPr>
        <w:t>A:</w:t>
      </w:r>
      <w:r w:rsidRPr="04865BE2">
        <w:rPr>
          <w:rFonts w:ascii="Calibri" w:eastAsia="Calibri" w:hAnsi="Calibri" w:cs="Calibri"/>
        </w:rPr>
        <w:t xml:space="preserve">  </w:t>
      </w:r>
      <w:r w:rsidR="00843D02">
        <w:rPr>
          <w:rFonts w:ascii="Calibri" w:eastAsia="Calibri" w:hAnsi="Calibri" w:cs="Calibri"/>
        </w:rPr>
        <w:t>Na skúšobni</w:t>
      </w:r>
      <w:r w:rsidR="00762BE4">
        <w:rPr>
          <w:rFonts w:ascii="Calibri" w:eastAsia="Calibri" w:hAnsi="Calibri" w:cs="Calibri"/>
        </w:rPr>
        <w:t xml:space="preserve"> u</w:t>
      </w:r>
      <w:r w:rsidR="00850D5B">
        <w:rPr>
          <w:rFonts w:ascii="Calibri" w:eastAsia="Calibri" w:hAnsi="Calibri" w:cs="Calibri"/>
        </w:rPr>
        <w:t> </w:t>
      </w:r>
      <w:r w:rsidR="00AB40A5">
        <w:rPr>
          <w:rFonts w:ascii="Calibri" w:eastAsia="Calibri" w:hAnsi="Calibri" w:cs="Calibri"/>
        </w:rPr>
        <w:t>výrobcu</w:t>
      </w:r>
      <w:r w:rsidR="00850D5B">
        <w:rPr>
          <w:rFonts w:ascii="Calibri" w:eastAsia="Calibri" w:hAnsi="Calibri" w:cs="Calibri"/>
        </w:rPr>
        <w:t xml:space="preserve"> čerpadla </w:t>
      </w:r>
      <w:r w:rsidR="004F2742">
        <w:rPr>
          <w:rFonts w:ascii="Calibri" w:eastAsia="Calibri" w:hAnsi="Calibri" w:cs="Calibri"/>
        </w:rPr>
        <w:t>budú pre</w:t>
      </w:r>
      <w:r w:rsidR="00CF08C2">
        <w:rPr>
          <w:rFonts w:ascii="Calibri" w:eastAsia="Calibri" w:hAnsi="Calibri" w:cs="Calibri"/>
        </w:rPr>
        <w:t xml:space="preserve">ukázané </w:t>
      </w:r>
      <w:r w:rsidRPr="04865BE2">
        <w:rPr>
          <w:rFonts w:ascii="Calibri" w:eastAsia="Calibri" w:hAnsi="Calibri" w:cs="Calibri"/>
        </w:rPr>
        <w:t xml:space="preserve">požadované garantované parametre čerpadla v návrhovom bode -  tabuľka </w:t>
      </w:r>
      <w:r w:rsidRPr="04865BE2">
        <w:rPr>
          <w:rStyle w:val="normaltextrun"/>
          <w:rFonts w:ascii="Calibri" w:hAnsi="Calibri" w:cs="Calibri"/>
        </w:rPr>
        <w:t xml:space="preserve">č. 1 </w:t>
      </w:r>
      <w:r w:rsidRPr="04865BE2">
        <w:rPr>
          <w:rStyle w:val="normaltextrun"/>
          <w:rFonts w:ascii="Calibri" w:hAnsi="Calibri" w:cs="Calibri"/>
          <w:color w:val="000000" w:themeColor="text1"/>
        </w:rPr>
        <w:t>Hodnoty max. dopravnej výšky  a min. účinnosti čerpadla pri prietokovom množstve</w:t>
      </w:r>
      <w:r w:rsidRPr="04865BE2">
        <w:rPr>
          <w:rFonts w:ascii="Calibri" w:eastAsia="Calibri" w:hAnsi="Calibri" w:cs="Calibri"/>
        </w:rPr>
        <w:t xml:space="preserve">, dodržanie  prietoku a dopravnej výšky H čerpadla s motorom pri špecifikovaných otáčkach podľa ISO STN EN 9906, trieda presnosti 1B –  tabuľka č. </w:t>
      </w:r>
      <w:r w:rsidRPr="04865BE2">
        <w:rPr>
          <w:rStyle w:val="normaltextrun"/>
          <w:rFonts w:ascii="Calibri" w:hAnsi="Calibri" w:cs="Calibri"/>
        </w:rPr>
        <w:t>1</w:t>
      </w:r>
      <w:r w:rsidRPr="04865BE2">
        <w:rPr>
          <w:rStyle w:val="normaltextrun"/>
          <w:rFonts w:ascii="Calibri" w:hAnsi="Calibri" w:cs="Calibri"/>
          <w:color w:val="000000" w:themeColor="text1"/>
        </w:rPr>
        <w:t xml:space="preserve"> Hodnoty max. dopravnej výšky  a min. účinnosti čerpadla pri prietokovom množstve </w:t>
      </w:r>
      <w:r w:rsidRPr="0B3825FC">
        <w:rPr>
          <w:rStyle w:val="normaltextrun"/>
          <w:rFonts w:ascii="Calibri" w:hAnsi="Calibri" w:cs="Calibri"/>
        </w:rPr>
        <w:t xml:space="preserve"> </w:t>
      </w:r>
      <w:r w:rsidR="00607A11">
        <w:rPr>
          <w:rFonts w:ascii="Calibri" w:eastAsia="Times New Roman" w:hAnsi="Calibri" w:cs="Calibri"/>
          <w:lang w:eastAsia="sk-SK"/>
        </w:rPr>
        <w:t xml:space="preserve">tejto prílohy písm. A) k </w:t>
      </w:r>
      <w:proofErr w:type="spellStart"/>
      <w:r w:rsidR="00607A11">
        <w:rPr>
          <w:rFonts w:ascii="Calibri" w:eastAsia="Times New Roman" w:hAnsi="Calibri" w:cs="Calibri"/>
          <w:lang w:eastAsia="sk-SK"/>
        </w:rPr>
        <w:t>ZoD</w:t>
      </w:r>
      <w:proofErr w:type="spellEnd"/>
      <w:r w:rsidR="00D53CFA" w:rsidRPr="0B3825FC">
        <w:rPr>
          <w:rFonts w:ascii="Calibri" w:eastAsia="Times New Roman" w:hAnsi="Calibri" w:cs="Calibri"/>
          <w:lang w:eastAsia="sk-SK"/>
        </w:rPr>
        <w:t>, teploty ložísk čerpadla, teploty ložísk motora</w:t>
      </w:r>
      <w:r w:rsidR="00462180" w:rsidRPr="0B3825FC">
        <w:rPr>
          <w:rFonts w:ascii="Calibri" w:eastAsia="Times New Roman" w:hAnsi="Calibri" w:cs="Calibri"/>
          <w:lang w:eastAsia="sk-SK"/>
        </w:rPr>
        <w:t xml:space="preserve">, vibrácii </w:t>
      </w:r>
      <w:r w:rsidR="009D316F" w:rsidRPr="0B3825FC">
        <w:rPr>
          <w:rFonts w:ascii="Calibri" w:eastAsia="Times New Roman" w:hAnsi="Calibri" w:cs="Calibri"/>
          <w:lang w:eastAsia="sk-SK"/>
        </w:rPr>
        <w:t>čerpadl</w:t>
      </w:r>
      <w:r w:rsidR="006D7E16" w:rsidRPr="0B3825FC">
        <w:rPr>
          <w:rFonts w:ascii="Calibri" w:eastAsia="Times New Roman" w:hAnsi="Calibri" w:cs="Calibri"/>
          <w:lang w:eastAsia="sk-SK"/>
        </w:rPr>
        <w:t>a</w:t>
      </w:r>
      <w:r w:rsidR="00A42AEE" w:rsidRPr="0B3825FC">
        <w:rPr>
          <w:rFonts w:ascii="Calibri" w:eastAsia="Times New Roman" w:hAnsi="Calibri" w:cs="Calibri"/>
          <w:lang w:eastAsia="sk-SK"/>
        </w:rPr>
        <w:t xml:space="preserve"> s</w:t>
      </w:r>
      <w:r w:rsidR="00F614C3">
        <w:rPr>
          <w:rFonts w:ascii="Calibri" w:eastAsia="Times New Roman" w:hAnsi="Calibri" w:cs="Calibri"/>
          <w:lang w:eastAsia="sk-SK"/>
        </w:rPr>
        <w:t> </w:t>
      </w:r>
      <w:r w:rsidR="009D316F" w:rsidRPr="0B3825FC">
        <w:rPr>
          <w:rFonts w:ascii="Calibri" w:eastAsia="Times New Roman" w:hAnsi="Calibri" w:cs="Calibri"/>
          <w:lang w:eastAsia="sk-SK"/>
        </w:rPr>
        <w:t>motor</w:t>
      </w:r>
      <w:r w:rsidR="00A42AEE" w:rsidRPr="0B3825FC">
        <w:rPr>
          <w:rFonts w:ascii="Calibri" w:eastAsia="Times New Roman" w:hAnsi="Calibri" w:cs="Calibri"/>
          <w:lang w:eastAsia="sk-SK"/>
        </w:rPr>
        <w:t>om</w:t>
      </w:r>
      <w:r w:rsidR="00F614C3">
        <w:rPr>
          <w:rFonts w:ascii="Calibri" w:eastAsia="Times New Roman" w:hAnsi="Calibri" w:cs="Calibri"/>
          <w:lang w:eastAsia="sk-SK"/>
        </w:rPr>
        <w:t>.</w:t>
      </w:r>
      <w:r w:rsidR="0AA26BA1" w:rsidRPr="0B3825FC">
        <w:rPr>
          <w:rFonts w:ascii="Calibri" w:eastAsia="Times New Roman" w:hAnsi="Calibri" w:cs="Calibri"/>
          <w:lang w:eastAsia="sk-SK"/>
        </w:rPr>
        <w:t xml:space="preserve"> </w:t>
      </w:r>
      <w:r w:rsidR="6AF0A2E4" w:rsidRPr="0B3825FC">
        <w:rPr>
          <w:rFonts w:ascii="Calibri" w:eastAsia="Times New Roman" w:hAnsi="Calibri" w:cs="Calibri"/>
          <w:lang w:eastAsia="sk-SK"/>
        </w:rPr>
        <w:t xml:space="preserve">Požaduje sa </w:t>
      </w:r>
      <w:r w:rsidR="670BF622" w:rsidRPr="0B3825FC">
        <w:rPr>
          <w:rFonts w:ascii="Calibri" w:eastAsia="Times New Roman" w:hAnsi="Calibri" w:cs="Calibri"/>
          <w:lang w:eastAsia="sk-SK"/>
        </w:rPr>
        <w:t>,</w:t>
      </w:r>
      <w:r w:rsidR="6AF0A2E4" w:rsidRPr="0B3825FC">
        <w:rPr>
          <w:rFonts w:ascii="Calibri" w:eastAsia="Times New Roman" w:hAnsi="Calibri" w:cs="Calibri"/>
          <w:lang w:eastAsia="sk-SK"/>
        </w:rPr>
        <w:t xml:space="preserve"> aby na skúšobni boli čerpadlá skúšané spolu s</w:t>
      </w:r>
      <w:r w:rsidR="002644F1" w:rsidRPr="0B3825FC">
        <w:rPr>
          <w:rFonts w:ascii="Calibri" w:eastAsia="Times New Roman" w:hAnsi="Calibri" w:cs="Calibri"/>
          <w:lang w:eastAsia="sk-SK"/>
        </w:rPr>
        <w:t xml:space="preserve"> el. </w:t>
      </w:r>
      <w:r w:rsidR="6AF0A2E4" w:rsidRPr="0B3825FC">
        <w:rPr>
          <w:rFonts w:ascii="Calibri" w:eastAsia="Times New Roman" w:hAnsi="Calibri" w:cs="Calibri"/>
          <w:lang w:eastAsia="sk-SK"/>
        </w:rPr>
        <w:t>motormi</w:t>
      </w:r>
      <w:r w:rsidR="7C9F0008" w:rsidRPr="0B3825FC">
        <w:rPr>
          <w:rFonts w:ascii="Calibri" w:eastAsia="Times New Roman" w:hAnsi="Calibri" w:cs="Calibri"/>
          <w:lang w:eastAsia="sk-SK"/>
        </w:rPr>
        <w:t xml:space="preserve"> dodanými v rámci diela.</w:t>
      </w:r>
      <w:r w:rsidR="6AF0A2E4" w:rsidRPr="0B3825FC">
        <w:rPr>
          <w:rFonts w:ascii="Calibri" w:eastAsia="Times New Roman" w:hAnsi="Calibri" w:cs="Calibri"/>
          <w:lang w:eastAsia="sk-SK"/>
        </w:rPr>
        <w:t xml:space="preserve">   </w:t>
      </w:r>
      <w:r w:rsidR="003932B5">
        <w:rPr>
          <w:rFonts w:ascii="Calibri" w:eastAsia="Times New Roman" w:hAnsi="Calibri" w:cs="Calibri"/>
          <w:lang w:eastAsia="sk-SK"/>
        </w:rPr>
        <w:t>Úspešné g</w:t>
      </w:r>
      <w:r w:rsidR="00E526C5">
        <w:rPr>
          <w:rFonts w:ascii="Calibri" w:eastAsia="Times New Roman" w:hAnsi="Calibri" w:cs="Calibri"/>
          <w:lang w:eastAsia="sk-SK"/>
        </w:rPr>
        <w:t>arančné meranie A</w:t>
      </w:r>
      <w:r w:rsidR="003932B5">
        <w:rPr>
          <w:rFonts w:ascii="Calibri" w:eastAsia="Times New Roman" w:hAnsi="Calibri" w:cs="Calibri"/>
          <w:lang w:eastAsia="sk-SK"/>
        </w:rPr>
        <w:t xml:space="preserve"> </w:t>
      </w:r>
      <w:r w:rsidR="003932B5" w:rsidRPr="003932B5">
        <w:rPr>
          <w:rFonts w:ascii="Calibri" w:eastAsia="Times New Roman" w:hAnsi="Calibri" w:cs="Calibri"/>
          <w:lang w:eastAsia="sk-SK"/>
        </w:rPr>
        <w:t xml:space="preserve">čerpadiel  je podmienkou pre dodania na stavbu a zabudovanie.  </w:t>
      </w:r>
    </w:p>
    <w:p w14:paraId="77D894FE" w14:textId="6E3E7031" w:rsidR="003A0A3F" w:rsidRDefault="003A0A3F" w:rsidP="006C1808">
      <w:pPr>
        <w:spacing w:after="0" w:line="240" w:lineRule="auto"/>
        <w:ind w:left="567" w:right="-20" w:hanging="567"/>
        <w:jc w:val="both"/>
        <w:rPr>
          <w:rFonts w:ascii="Segoe UI" w:eastAsia="Segoe UI" w:hAnsi="Segoe UI" w:cs="Segoe UI"/>
          <w:sz w:val="18"/>
          <w:szCs w:val="18"/>
        </w:rPr>
      </w:pPr>
    </w:p>
    <w:p w14:paraId="5B8BA6FB" w14:textId="7160ECD5" w:rsidR="003A0A3F" w:rsidRDefault="04865BE2" w:rsidP="006C1808">
      <w:pPr>
        <w:spacing w:after="0" w:line="240" w:lineRule="auto"/>
        <w:ind w:left="567" w:right="-20" w:hanging="567"/>
        <w:jc w:val="both"/>
        <w:rPr>
          <w:rFonts w:ascii="Calibri" w:eastAsia="Calibri" w:hAnsi="Calibri" w:cs="Calibri"/>
        </w:rPr>
      </w:pPr>
      <w:r w:rsidRPr="00052901">
        <w:rPr>
          <w:rFonts w:ascii="Calibri" w:eastAsia="Calibri" w:hAnsi="Calibri" w:cs="Calibri"/>
          <w:b/>
          <w:bCs/>
        </w:rPr>
        <w:t>B:</w:t>
      </w:r>
      <w:r w:rsidRPr="1F5C9634">
        <w:rPr>
          <w:rFonts w:ascii="Calibri" w:eastAsia="Calibri" w:hAnsi="Calibri" w:cs="Calibri"/>
        </w:rPr>
        <w:t xml:space="preserve"> meranie garantovaných parametrov </w:t>
      </w:r>
      <w:proofErr w:type="spellStart"/>
      <w:r w:rsidRPr="1F5C9634">
        <w:rPr>
          <w:rFonts w:ascii="Calibri" w:eastAsia="Calibri" w:hAnsi="Calibri" w:cs="Calibri"/>
        </w:rPr>
        <w:t>sústroja</w:t>
      </w:r>
      <w:proofErr w:type="spellEnd"/>
      <w:r w:rsidRPr="1F5C9634">
        <w:rPr>
          <w:rFonts w:ascii="Calibri" w:eastAsia="Calibri" w:hAnsi="Calibri" w:cs="Calibri"/>
        </w:rPr>
        <w:t xml:space="preserve"> (</w:t>
      </w:r>
      <w:r w:rsidR="00936458" w:rsidRPr="1F5C9634">
        <w:rPr>
          <w:rFonts w:ascii="Calibri" w:eastAsia="Calibri" w:hAnsi="Calibri" w:cs="Calibri"/>
        </w:rPr>
        <w:t xml:space="preserve">minimálna hodnota </w:t>
      </w:r>
      <w:r w:rsidRPr="1F5C9634">
        <w:rPr>
          <w:rFonts w:ascii="Calibri" w:eastAsia="Calibri" w:hAnsi="Calibri" w:cs="Calibri"/>
        </w:rPr>
        <w:t>účinnos</w:t>
      </w:r>
      <w:r w:rsidR="00936458" w:rsidRPr="1F5C9634">
        <w:rPr>
          <w:rFonts w:ascii="Calibri" w:eastAsia="Calibri" w:hAnsi="Calibri" w:cs="Calibri"/>
        </w:rPr>
        <w:t>ti</w:t>
      </w:r>
      <w:r w:rsidRPr="1F5C9634">
        <w:rPr>
          <w:rFonts w:ascii="Calibri" w:eastAsia="Calibri" w:hAnsi="Calibri" w:cs="Calibri"/>
        </w:rPr>
        <w:t xml:space="preserve"> </w:t>
      </w:r>
      <w:proofErr w:type="spellStart"/>
      <w:r w:rsidRPr="1F5C9634">
        <w:rPr>
          <w:rFonts w:ascii="Calibri" w:eastAsia="Calibri" w:hAnsi="Calibri" w:cs="Calibri"/>
        </w:rPr>
        <w:t>sústroja</w:t>
      </w:r>
      <w:proofErr w:type="spellEnd"/>
      <w:r w:rsidRPr="1F5C9634">
        <w:rPr>
          <w:rFonts w:ascii="Calibri" w:eastAsia="Calibri" w:hAnsi="Calibri" w:cs="Calibri"/>
        </w:rPr>
        <w:t xml:space="preserve">, </w:t>
      </w:r>
      <w:r w:rsidR="00BE5F9C" w:rsidRPr="009614C5">
        <w:rPr>
          <w:rFonts w:ascii="Calibri" w:eastAsia="Calibri" w:hAnsi="Calibri" w:cs="Calibri"/>
        </w:rPr>
        <w:t>maximálna</w:t>
      </w:r>
      <w:r w:rsidR="00C14404" w:rsidRPr="009614C5">
        <w:rPr>
          <w:rFonts w:ascii="Calibri" w:eastAsia="Calibri" w:hAnsi="Calibri" w:cs="Calibri"/>
        </w:rPr>
        <w:t xml:space="preserve"> h</w:t>
      </w:r>
      <w:r w:rsidR="00FE59AE" w:rsidRPr="009614C5">
        <w:rPr>
          <w:rFonts w:ascii="Calibri" w:eastAsia="Calibri" w:hAnsi="Calibri" w:cs="Calibri"/>
        </w:rPr>
        <w:t>odnota</w:t>
      </w:r>
      <w:r w:rsidR="00BE5F9C" w:rsidRPr="009614C5">
        <w:rPr>
          <w:rFonts w:ascii="Calibri" w:eastAsia="Calibri" w:hAnsi="Calibri" w:cs="Calibri"/>
        </w:rPr>
        <w:t xml:space="preserve"> </w:t>
      </w:r>
      <w:r w:rsidRPr="009614C5">
        <w:rPr>
          <w:rFonts w:ascii="Calibri" w:eastAsia="Calibri" w:hAnsi="Calibri" w:cs="Calibri"/>
        </w:rPr>
        <w:t xml:space="preserve">spotreba el. energie </w:t>
      </w:r>
      <w:proofErr w:type="spellStart"/>
      <w:r w:rsidRPr="009614C5">
        <w:rPr>
          <w:rFonts w:ascii="Calibri" w:eastAsia="Calibri" w:hAnsi="Calibri" w:cs="Calibri"/>
        </w:rPr>
        <w:t>sústroja</w:t>
      </w:r>
      <w:proofErr w:type="spellEnd"/>
      <w:r w:rsidRPr="009614C5">
        <w:rPr>
          <w:rFonts w:ascii="Calibri" w:eastAsia="Calibri" w:hAnsi="Calibri" w:cs="Calibri"/>
        </w:rPr>
        <w:t xml:space="preserve"> pri </w:t>
      </w:r>
      <w:r w:rsidR="00EF44A7" w:rsidRPr="009614C5">
        <w:rPr>
          <w:rFonts w:ascii="Calibri" w:eastAsia="Calibri" w:hAnsi="Calibri" w:cs="Calibri"/>
        </w:rPr>
        <w:t xml:space="preserve">dopravnom množstve </w:t>
      </w:r>
      <w:r w:rsidR="00B87249" w:rsidRPr="009614C5">
        <w:rPr>
          <w:rFonts w:ascii="Calibri" w:eastAsia="Calibri" w:hAnsi="Calibri" w:cs="Calibri"/>
        </w:rPr>
        <w:t>čerpadla</w:t>
      </w:r>
      <w:r w:rsidR="00486EF8" w:rsidRPr="009614C5">
        <w:rPr>
          <w:rFonts w:ascii="Calibri" w:eastAsia="Calibri" w:hAnsi="Calibri" w:cs="Calibri"/>
        </w:rPr>
        <w:t xml:space="preserve"> </w:t>
      </w:r>
      <w:r w:rsidRPr="009614C5">
        <w:rPr>
          <w:rFonts w:ascii="Calibri" w:eastAsia="Calibri" w:hAnsi="Calibri" w:cs="Calibri"/>
        </w:rPr>
        <w:t xml:space="preserve">) v zmysle tabuľky </w:t>
      </w:r>
      <w:r w:rsidRPr="009614C5">
        <w:rPr>
          <w:rStyle w:val="normaltextrun"/>
          <w:rFonts w:ascii="Calibri" w:hAnsi="Calibri" w:cs="Calibri"/>
        </w:rPr>
        <w:t xml:space="preserve">č. </w:t>
      </w:r>
      <w:r w:rsidR="01B84B84" w:rsidRPr="009614C5">
        <w:rPr>
          <w:rStyle w:val="normaltextrun"/>
          <w:rFonts w:ascii="Calibri" w:hAnsi="Calibri" w:cs="Calibri"/>
        </w:rPr>
        <w:t>3</w:t>
      </w:r>
      <w:r w:rsidRPr="009614C5">
        <w:rPr>
          <w:rStyle w:val="normaltextrun"/>
          <w:rFonts w:ascii="Calibri" w:hAnsi="Calibri" w:cs="Calibri"/>
        </w:rPr>
        <w:t xml:space="preserve"> </w:t>
      </w:r>
      <w:r w:rsidR="009614C5" w:rsidRPr="009614C5">
        <w:rPr>
          <w:rStyle w:val="normaltextrun"/>
          <w:rFonts w:ascii="Calibri" w:hAnsi="Calibri" w:cs="Calibri"/>
        </w:rPr>
        <w:t>(</w:t>
      </w:r>
      <w:r w:rsidRPr="009614C5">
        <w:rPr>
          <w:rStyle w:val="normaltextrun"/>
          <w:rFonts w:ascii="Calibri" w:hAnsi="Calibri" w:cs="Calibri"/>
        </w:rPr>
        <w:t xml:space="preserve">Garantované hodnoty účinnosti a  spotreby </w:t>
      </w:r>
      <w:proofErr w:type="spellStart"/>
      <w:r w:rsidRPr="009614C5">
        <w:rPr>
          <w:rStyle w:val="normaltextrun"/>
          <w:rFonts w:ascii="Calibri" w:hAnsi="Calibri" w:cs="Calibri"/>
        </w:rPr>
        <w:t>sústroja</w:t>
      </w:r>
      <w:proofErr w:type="spellEnd"/>
      <w:r w:rsidR="005D027D" w:rsidRPr="009614C5">
        <w:rPr>
          <w:rStyle w:val="normaltextrun"/>
          <w:rFonts w:ascii="Calibri" w:hAnsi="Calibri" w:cs="Calibri"/>
        </w:rPr>
        <w:t xml:space="preserve"> </w:t>
      </w:r>
      <w:r w:rsidR="00781A14" w:rsidRPr="009614C5">
        <w:rPr>
          <w:rStyle w:val="normaltextrun"/>
          <w:rFonts w:ascii="Calibri" w:hAnsi="Calibri" w:cs="Calibri"/>
        </w:rPr>
        <w:t xml:space="preserve">pri </w:t>
      </w:r>
      <w:r w:rsidR="00486EF8" w:rsidRPr="009614C5">
        <w:rPr>
          <w:rStyle w:val="normaltextrun"/>
          <w:rFonts w:ascii="Calibri" w:hAnsi="Calibri" w:cs="Calibri"/>
        </w:rPr>
        <w:t xml:space="preserve">dopravnom množstve </w:t>
      </w:r>
      <w:r w:rsidR="00AF70CA" w:rsidRPr="009614C5">
        <w:rPr>
          <w:rStyle w:val="normaltextrun"/>
          <w:rFonts w:ascii="Calibri" w:hAnsi="Calibri" w:cs="Calibri"/>
        </w:rPr>
        <w:t xml:space="preserve">čerpadla </w:t>
      </w:r>
      <w:r w:rsidRPr="009614C5">
        <w:rPr>
          <w:rStyle w:val="normaltextrun"/>
          <w:rFonts w:ascii="Calibri" w:hAnsi="Calibri" w:cs="Calibri"/>
        </w:rPr>
        <w:t xml:space="preserve"> )   </w:t>
      </w:r>
      <w:r w:rsidRPr="009614C5">
        <w:rPr>
          <w:rFonts w:ascii="Calibri" w:eastAsia="Times New Roman" w:hAnsi="Calibri" w:cs="Calibri"/>
          <w:lang w:eastAsia="sk-SK"/>
        </w:rPr>
        <w:t xml:space="preserve"> </w:t>
      </w:r>
      <w:r w:rsidR="00607A11">
        <w:rPr>
          <w:rFonts w:ascii="Calibri" w:eastAsia="Times New Roman" w:hAnsi="Calibri" w:cs="Calibri"/>
          <w:lang w:eastAsia="sk-SK"/>
        </w:rPr>
        <w:t xml:space="preserve">tejto prílohy písm. A) k </w:t>
      </w:r>
      <w:proofErr w:type="spellStart"/>
      <w:r w:rsidR="00607A11">
        <w:rPr>
          <w:rFonts w:ascii="Calibri" w:eastAsia="Times New Roman" w:hAnsi="Calibri" w:cs="Calibri"/>
          <w:lang w:eastAsia="sk-SK"/>
        </w:rPr>
        <w:t>ZoD</w:t>
      </w:r>
      <w:proofErr w:type="spellEnd"/>
      <w:r w:rsidRPr="009614C5">
        <w:rPr>
          <w:rFonts w:ascii="Calibri" w:eastAsia="Times New Roman" w:hAnsi="Calibri" w:cs="Calibri"/>
          <w:lang w:eastAsia="sk-SK"/>
        </w:rPr>
        <w:t>,</w:t>
      </w:r>
      <w:r w:rsidR="002623D5" w:rsidRPr="009614C5">
        <w:rPr>
          <w:rFonts w:ascii="Calibri" w:eastAsia="Times New Roman" w:hAnsi="Calibri" w:cs="Calibri"/>
          <w:lang w:eastAsia="sk-SK"/>
        </w:rPr>
        <w:t xml:space="preserve"> teplôt ložísk </w:t>
      </w:r>
      <w:r w:rsidR="00396403" w:rsidRPr="009614C5">
        <w:rPr>
          <w:rFonts w:ascii="Calibri" w:eastAsia="Times New Roman" w:hAnsi="Calibri" w:cs="Calibri"/>
          <w:lang w:eastAsia="sk-SK"/>
        </w:rPr>
        <w:t> </w:t>
      </w:r>
      <w:r w:rsidR="002623D5" w:rsidRPr="009614C5">
        <w:rPr>
          <w:rFonts w:ascii="Calibri" w:eastAsia="Times New Roman" w:hAnsi="Calibri" w:cs="Calibri"/>
          <w:lang w:eastAsia="sk-SK"/>
        </w:rPr>
        <w:t>čerpadla</w:t>
      </w:r>
      <w:r w:rsidR="00396403" w:rsidRPr="009614C5">
        <w:rPr>
          <w:rFonts w:ascii="Calibri" w:eastAsia="Times New Roman" w:hAnsi="Calibri" w:cs="Calibri"/>
          <w:lang w:eastAsia="sk-SK"/>
        </w:rPr>
        <w:t>, motora  a</w:t>
      </w:r>
      <w:r w:rsidRPr="009614C5">
        <w:rPr>
          <w:rFonts w:ascii="Calibri" w:eastAsia="Times New Roman" w:hAnsi="Calibri" w:cs="Calibri"/>
          <w:lang w:eastAsia="sk-SK"/>
        </w:rPr>
        <w:t xml:space="preserve"> vibrácii,</w:t>
      </w:r>
      <w:r w:rsidRPr="009614C5">
        <w:rPr>
          <w:rFonts w:ascii="Calibri" w:eastAsia="Calibri" w:hAnsi="Calibri" w:cs="Calibri"/>
        </w:rPr>
        <w:t xml:space="preserve"> bude vykonané počas skúšobnej prevádzky  </w:t>
      </w:r>
      <w:r w:rsidR="0037531A">
        <w:rPr>
          <w:rFonts w:ascii="Calibri" w:eastAsia="Calibri" w:hAnsi="Calibri" w:cs="Calibri"/>
        </w:rPr>
        <w:t>diela</w:t>
      </w:r>
      <w:r w:rsidRPr="009614C5">
        <w:rPr>
          <w:rFonts w:ascii="Calibri" w:eastAsia="Calibri" w:hAnsi="Calibri" w:cs="Calibri"/>
        </w:rPr>
        <w:t xml:space="preserve"> v súčinnosti </w:t>
      </w:r>
      <w:r w:rsidR="0037531A">
        <w:rPr>
          <w:rFonts w:ascii="Calibri" w:eastAsia="Calibri" w:hAnsi="Calibri" w:cs="Calibri"/>
        </w:rPr>
        <w:t>s dielom</w:t>
      </w:r>
      <w:r w:rsidRPr="009614C5">
        <w:rPr>
          <w:rFonts w:ascii="Calibri" w:eastAsia="Calibri" w:hAnsi="Calibri" w:cs="Calibri"/>
        </w:rPr>
        <w:t xml:space="preserve"> s označením: „Stavebné úpravy existujúcich rozvodov tepla a zmena parného média na </w:t>
      </w:r>
      <w:proofErr w:type="spellStart"/>
      <w:r w:rsidRPr="009614C5">
        <w:rPr>
          <w:rFonts w:ascii="Calibri" w:eastAsia="Calibri" w:hAnsi="Calibri" w:cs="Calibri"/>
        </w:rPr>
        <w:t>horúcovodné</w:t>
      </w:r>
      <w:proofErr w:type="spellEnd"/>
      <w:r w:rsidRPr="009614C5">
        <w:rPr>
          <w:rFonts w:ascii="Calibri" w:eastAsia="Calibri" w:hAnsi="Calibri" w:cs="Calibri"/>
        </w:rPr>
        <w:t>, III. etapa – Vetva V2 Mesto“. Prietok čerpadla bude regulovaný riadiacim systémom</w:t>
      </w:r>
      <w:r w:rsidRPr="1F5C9634">
        <w:rPr>
          <w:rFonts w:ascii="Calibri" w:eastAsia="Calibri" w:hAnsi="Calibri" w:cs="Calibri"/>
        </w:rPr>
        <w:t xml:space="preserve">, kde regulácia čerpadla na prietok umožní nastaviť jednotlivé prietokové množstvá. </w:t>
      </w:r>
      <w:r w:rsidR="00374356" w:rsidRPr="1F5C9634">
        <w:rPr>
          <w:rFonts w:ascii="Calibri" w:eastAsia="Calibri" w:hAnsi="Calibri" w:cs="Calibri"/>
        </w:rPr>
        <w:t xml:space="preserve">Za </w:t>
      </w:r>
      <w:proofErr w:type="spellStart"/>
      <w:r w:rsidR="00374356" w:rsidRPr="1F5C9634">
        <w:rPr>
          <w:rFonts w:ascii="Calibri" w:eastAsia="Calibri" w:hAnsi="Calibri" w:cs="Calibri"/>
        </w:rPr>
        <w:t>sústroj</w:t>
      </w:r>
      <w:proofErr w:type="spellEnd"/>
      <w:r w:rsidR="00374356" w:rsidRPr="1F5C9634">
        <w:rPr>
          <w:rFonts w:ascii="Calibri" w:eastAsia="Calibri" w:hAnsi="Calibri" w:cs="Calibri"/>
        </w:rPr>
        <w:t xml:space="preserve"> sa </w:t>
      </w:r>
      <w:r w:rsidR="00203FC1" w:rsidRPr="1F5C9634">
        <w:rPr>
          <w:rFonts w:ascii="Calibri" w:eastAsia="Calibri" w:hAnsi="Calibri" w:cs="Calibri"/>
        </w:rPr>
        <w:t xml:space="preserve">považuje </w:t>
      </w:r>
      <w:r w:rsidR="006529FF" w:rsidRPr="1F5C9634">
        <w:rPr>
          <w:rFonts w:ascii="Calibri" w:eastAsia="Calibri" w:hAnsi="Calibri" w:cs="Calibri"/>
        </w:rPr>
        <w:t xml:space="preserve"> čerpadlo+ motor + FM + </w:t>
      </w:r>
      <w:proofErr w:type="spellStart"/>
      <w:r w:rsidR="006529FF" w:rsidRPr="1F5C9634">
        <w:rPr>
          <w:rFonts w:ascii="Calibri" w:eastAsia="Calibri" w:hAnsi="Calibri" w:cs="Calibri"/>
        </w:rPr>
        <w:t>trafo</w:t>
      </w:r>
      <w:proofErr w:type="spellEnd"/>
      <w:r w:rsidR="006529FF" w:rsidRPr="1F5C9634">
        <w:rPr>
          <w:rFonts w:ascii="Calibri" w:eastAsia="Calibri" w:hAnsi="Calibri" w:cs="Calibri"/>
        </w:rPr>
        <w:t>.</w:t>
      </w:r>
      <w:r w:rsidR="00311815" w:rsidRPr="00311815">
        <w:rPr>
          <w:rFonts w:ascii="Calibri" w:eastAsia="Calibri" w:hAnsi="Calibri" w:cs="Calibri"/>
        </w:rPr>
        <w:t xml:space="preserve"> </w:t>
      </w:r>
      <w:r w:rsidR="00311815" w:rsidRPr="00BB3975">
        <w:rPr>
          <w:rFonts w:ascii="Calibri" w:eastAsia="Calibri" w:hAnsi="Calibri" w:cs="Calibri"/>
        </w:rPr>
        <w:t xml:space="preserve">Úspešné garančné meranie </w:t>
      </w:r>
      <w:r w:rsidR="00311815">
        <w:rPr>
          <w:rFonts w:ascii="Calibri" w:eastAsia="Calibri" w:hAnsi="Calibri" w:cs="Calibri"/>
        </w:rPr>
        <w:t>B</w:t>
      </w:r>
      <w:r w:rsidR="00311815" w:rsidRPr="00BB3975">
        <w:rPr>
          <w:rFonts w:ascii="Calibri" w:eastAsia="Calibri" w:hAnsi="Calibri" w:cs="Calibri"/>
        </w:rPr>
        <w:t xml:space="preserve"> čerpadiel  je </w:t>
      </w:r>
      <w:r w:rsidR="00311815">
        <w:rPr>
          <w:rFonts w:ascii="Calibri" w:eastAsia="Calibri" w:hAnsi="Calibri" w:cs="Calibri"/>
        </w:rPr>
        <w:t xml:space="preserve">nutnou </w:t>
      </w:r>
      <w:r w:rsidR="00311815" w:rsidRPr="00BB3975">
        <w:rPr>
          <w:rFonts w:ascii="Calibri" w:eastAsia="Calibri" w:hAnsi="Calibri" w:cs="Calibri"/>
        </w:rPr>
        <w:t xml:space="preserve">podmienkou pre </w:t>
      </w:r>
      <w:r w:rsidR="00311815">
        <w:rPr>
          <w:rFonts w:ascii="Calibri" w:eastAsia="Calibri" w:hAnsi="Calibri" w:cs="Calibri"/>
        </w:rPr>
        <w:t>dokončenie skúšobnej prevádzky</w:t>
      </w:r>
      <w:r w:rsidR="00311815" w:rsidRPr="00BB3975">
        <w:rPr>
          <w:rFonts w:ascii="Calibri" w:eastAsia="Calibri" w:hAnsi="Calibri" w:cs="Calibri"/>
        </w:rPr>
        <w:t xml:space="preserve">.  </w:t>
      </w:r>
    </w:p>
    <w:p w14:paraId="07B36775" w14:textId="6C77B398" w:rsidR="003A0A3F" w:rsidRDefault="04865BE2" w:rsidP="006C1808">
      <w:pPr>
        <w:spacing w:after="0" w:line="240" w:lineRule="auto"/>
        <w:ind w:left="567" w:right="-20" w:hanging="567"/>
        <w:jc w:val="both"/>
        <w:rPr>
          <w:rFonts w:ascii="Segoe UI" w:eastAsia="Segoe UI" w:hAnsi="Segoe UI" w:cs="Segoe UI"/>
          <w:sz w:val="18"/>
          <w:szCs w:val="18"/>
        </w:rPr>
      </w:pPr>
      <w:r w:rsidRPr="04865BE2">
        <w:rPr>
          <w:rFonts w:ascii="Segoe UI" w:eastAsia="Segoe UI" w:hAnsi="Segoe UI" w:cs="Segoe UI"/>
          <w:sz w:val="18"/>
          <w:szCs w:val="18"/>
        </w:rPr>
        <w:t xml:space="preserve"> </w:t>
      </w:r>
    </w:p>
    <w:p w14:paraId="051F485E" w14:textId="4C3E95CA" w:rsidR="003A0A3F" w:rsidRDefault="04865BE2" w:rsidP="006C1808">
      <w:pPr>
        <w:spacing w:after="0" w:line="240" w:lineRule="auto"/>
        <w:ind w:left="567" w:right="-20" w:hanging="567"/>
        <w:jc w:val="both"/>
        <w:rPr>
          <w:rFonts w:ascii="Calibri" w:eastAsia="Calibri" w:hAnsi="Calibri" w:cs="Calibri"/>
        </w:rPr>
      </w:pPr>
      <w:r w:rsidRPr="0029662B">
        <w:rPr>
          <w:rFonts w:ascii="Calibri" w:eastAsia="Calibri" w:hAnsi="Calibri" w:cs="Calibri"/>
          <w:b/>
          <w:bCs/>
        </w:rPr>
        <w:t>C:</w:t>
      </w:r>
      <w:r w:rsidRPr="0029662B">
        <w:rPr>
          <w:rFonts w:ascii="Calibri" w:eastAsia="Calibri" w:hAnsi="Calibri" w:cs="Calibri"/>
        </w:rPr>
        <w:t> </w:t>
      </w:r>
      <w:r w:rsidR="00CB1FED" w:rsidRPr="0029662B">
        <w:rPr>
          <w:rFonts w:ascii="Calibri" w:eastAsia="Calibri" w:hAnsi="Calibri" w:cs="Calibri"/>
        </w:rPr>
        <w:t xml:space="preserve">Meranie garantovaných parametrov </w:t>
      </w:r>
      <w:proofErr w:type="spellStart"/>
      <w:r w:rsidR="00CB1FED" w:rsidRPr="0029662B">
        <w:rPr>
          <w:rFonts w:ascii="Calibri" w:eastAsia="Calibri" w:hAnsi="Calibri" w:cs="Calibri"/>
        </w:rPr>
        <w:t>sústroja</w:t>
      </w:r>
      <w:proofErr w:type="spellEnd"/>
      <w:r w:rsidR="00CB1FED" w:rsidRPr="0029662B">
        <w:rPr>
          <w:rFonts w:ascii="Calibri" w:eastAsia="Calibri" w:hAnsi="Calibri" w:cs="Calibri"/>
        </w:rPr>
        <w:t xml:space="preserve"> (</w:t>
      </w:r>
      <w:r w:rsidR="00BE5F9C" w:rsidRPr="0029662B">
        <w:rPr>
          <w:rFonts w:ascii="Calibri" w:eastAsia="Calibri" w:hAnsi="Calibri" w:cs="Calibri"/>
        </w:rPr>
        <w:t xml:space="preserve">minimálna </w:t>
      </w:r>
      <w:r w:rsidR="00555794" w:rsidRPr="0029662B">
        <w:rPr>
          <w:rFonts w:ascii="Calibri" w:eastAsia="Calibri" w:hAnsi="Calibri" w:cs="Calibri"/>
        </w:rPr>
        <w:t xml:space="preserve">hodnota </w:t>
      </w:r>
      <w:r w:rsidR="00CB1FED" w:rsidRPr="0029662B">
        <w:rPr>
          <w:rFonts w:ascii="Calibri" w:eastAsia="Calibri" w:hAnsi="Calibri" w:cs="Calibri"/>
        </w:rPr>
        <w:t>účinnos</w:t>
      </w:r>
      <w:r w:rsidR="00555794" w:rsidRPr="0029662B">
        <w:rPr>
          <w:rFonts w:ascii="Calibri" w:eastAsia="Calibri" w:hAnsi="Calibri" w:cs="Calibri"/>
        </w:rPr>
        <w:t>ti</w:t>
      </w:r>
      <w:r w:rsidR="00CB1FED" w:rsidRPr="0029662B">
        <w:rPr>
          <w:rFonts w:ascii="Calibri" w:eastAsia="Calibri" w:hAnsi="Calibri" w:cs="Calibri"/>
        </w:rPr>
        <w:t xml:space="preserve"> </w:t>
      </w:r>
      <w:proofErr w:type="spellStart"/>
      <w:r w:rsidR="00CB1FED" w:rsidRPr="0029662B">
        <w:rPr>
          <w:rFonts w:ascii="Calibri" w:eastAsia="Calibri" w:hAnsi="Calibri" w:cs="Calibri"/>
        </w:rPr>
        <w:t>sústroja</w:t>
      </w:r>
      <w:proofErr w:type="spellEnd"/>
      <w:r w:rsidR="00CB1FED" w:rsidRPr="0029662B">
        <w:rPr>
          <w:rFonts w:ascii="Calibri" w:eastAsia="Calibri" w:hAnsi="Calibri" w:cs="Calibri"/>
        </w:rPr>
        <w:t xml:space="preserve">, </w:t>
      </w:r>
      <w:r w:rsidR="00555794" w:rsidRPr="0029662B">
        <w:rPr>
          <w:rFonts w:ascii="Calibri" w:eastAsia="Calibri" w:hAnsi="Calibri" w:cs="Calibri"/>
        </w:rPr>
        <w:t xml:space="preserve">maximálna </w:t>
      </w:r>
      <w:r w:rsidR="00C14404" w:rsidRPr="0029662B">
        <w:rPr>
          <w:rFonts w:ascii="Calibri" w:eastAsia="Calibri" w:hAnsi="Calibri" w:cs="Calibri"/>
        </w:rPr>
        <w:t xml:space="preserve">hodnota </w:t>
      </w:r>
      <w:r w:rsidR="00CB1FED" w:rsidRPr="0029662B">
        <w:rPr>
          <w:rFonts w:ascii="Calibri" w:eastAsia="Calibri" w:hAnsi="Calibri" w:cs="Calibri"/>
        </w:rPr>
        <w:t>spotreb</w:t>
      </w:r>
      <w:r w:rsidR="00C14404" w:rsidRPr="0029662B">
        <w:rPr>
          <w:rFonts w:ascii="Calibri" w:eastAsia="Calibri" w:hAnsi="Calibri" w:cs="Calibri"/>
        </w:rPr>
        <w:t>y</w:t>
      </w:r>
      <w:r w:rsidR="00CB1FED" w:rsidRPr="0029662B">
        <w:rPr>
          <w:rFonts w:ascii="Calibri" w:eastAsia="Calibri" w:hAnsi="Calibri" w:cs="Calibri"/>
        </w:rPr>
        <w:t xml:space="preserve"> el. energie </w:t>
      </w:r>
      <w:proofErr w:type="spellStart"/>
      <w:r w:rsidR="00CB1FED" w:rsidRPr="0029662B">
        <w:rPr>
          <w:rFonts w:ascii="Calibri" w:eastAsia="Calibri" w:hAnsi="Calibri" w:cs="Calibri"/>
        </w:rPr>
        <w:t>sústroja</w:t>
      </w:r>
      <w:proofErr w:type="spellEnd"/>
      <w:r w:rsidR="00CB1FED" w:rsidRPr="0029662B">
        <w:rPr>
          <w:rFonts w:ascii="Calibri" w:eastAsia="Calibri" w:hAnsi="Calibri" w:cs="Calibri"/>
        </w:rPr>
        <w:t xml:space="preserve"> pri dopravnom množstve čerpadla) v zmysle tabuľky č. 3</w:t>
      </w:r>
      <w:r w:rsidR="00921AC2" w:rsidRPr="0029662B">
        <w:rPr>
          <w:rFonts w:ascii="Calibri" w:eastAsia="Calibri" w:hAnsi="Calibri" w:cs="Calibri"/>
        </w:rPr>
        <w:t xml:space="preserve"> (</w:t>
      </w:r>
      <w:r w:rsidR="00CB1FED" w:rsidRPr="0029662B">
        <w:rPr>
          <w:rFonts w:ascii="Calibri" w:eastAsia="Calibri" w:hAnsi="Calibri" w:cs="Calibri"/>
        </w:rPr>
        <w:t xml:space="preserve"> Garantované hodnoty účinnosti  a spotreby </w:t>
      </w:r>
      <w:proofErr w:type="spellStart"/>
      <w:r w:rsidR="00CB1FED" w:rsidRPr="0029662B">
        <w:rPr>
          <w:rFonts w:ascii="Calibri" w:eastAsia="Calibri" w:hAnsi="Calibri" w:cs="Calibri"/>
        </w:rPr>
        <w:t>sústroja</w:t>
      </w:r>
      <w:proofErr w:type="spellEnd"/>
      <w:r w:rsidR="00CB1FED" w:rsidRPr="0029662B">
        <w:rPr>
          <w:rFonts w:ascii="Calibri" w:eastAsia="Calibri" w:hAnsi="Calibri" w:cs="Calibri"/>
        </w:rPr>
        <w:t xml:space="preserve"> pri dopravnom množstve čerpadla</w:t>
      </w:r>
      <w:r w:rsidR="00085971" w:rsidRPr="0029662B">
        <w:rPr>
          <w:rFonts w:ascii="Calibri" w:eastAsia="Calibri" w:hAnsi="Calibri" w:cs="Calibri"/>
        </w:rPr>
        <w:t>)</w:t>
      </w:r>
      <w:r w:rsidR="00CB1FED" w:rsidRPr="0029662B">
        <w:rPr>
          <w:rFonts w:ascii="Calibri" w:eastAsia="Calibri" w:hAnsi="Calibri" w:cs="Calibri"/>
        </w:rPr>
        <w:t xml:space="preserve">     </w:t>
      </w:r>
      <w:r w:rsidR="00607A11">
        <w:rPr>
          <w:rFonts w:ascii="Calibri" w:eastAsia="Times New Roman" w:hAnsi="Calibri" w:cs="Calibri"/>
          <w:lang w:eastAsia="sk-SK"/>
        </w:rPr>
        <w:t xml:space="preserve">tejto prílohy písm. A) k </w:t>
      </w:r>
      <w:proofErr w:type="spellStart"/>
      <w:r w:rsidR="00607A11">
        <w:rPr>
          <w:rFonts w:ascii="Calibri" w:eastAsia="Times New Roman" w:hAnsi="Calibri" w:cs="Calibri"/>
          <w:lang w:eastAsia="sk-SK"/>
        </w:rPr>
        <w:t>ZoD</w:t>
      </w:r>
      <w:proofErr w:type="spellEnd"/>
      <w:r w:rsidR="00CB1FED" w:rsidRPr="0029662B">
        <w:rPr>
          <w:rFonts w:ascii="Calibri" w:eastAsia="Calibri" w:hAnsi="Calibri" w:cs="Calibri"/>
        </w:rPr>
        <w:t>,</w:t>
      </w:r>
      <w:r w:rsidR="00BB6847" w:rsidRPr="0029662B">
        <w:rPr>
          <w:rFonts w:ascii="Calibri" w:eastAsia="Calibri" w:hAnsi="Calibri" w:cs="Calibri"/>
        </w:rPr>
        <w:t xml:space="preserve"> teplôt ložísk  čerpadla, motora  a</w:t>
      </w:r>
      <w:r w:rsidR="00CB1FED" w:rsidRPr="1F5C9634">
        <w:rPr>
          <w:rFonts w:ascii="Calibri" w:eastAsia="Calibri" w:hAnsi="Calibri" w:cs="Calibri"/>
        </w:rPr>
        <w:t xml:space="preserve"> vibrácii</w:t>
      </w:r>
      <w:r w:rsidR="00C328E6" w:rsidRPr="1F5C9634">
        <w:rPr>
          <w:rFonts w:ascii="Calibri" w:eastAsia="Calibri" w:hAnsi="Calibri" w:cs="Calibri"/>
        </w:rPr>
        <w:t xml:space="preserve"> bude </w:t>
      </w:r>
      <w:r w:rsidRPr="1F5C9634">
        <w:rPr>
          <w:rFonts w:ascii="Calibri" w:eastAsia="Calibri" w:hAnsi="Calibri" w:cs="Calibri"/>
        </w:rPr>
        <w:t xml:space="preserve">vykonané pred ukončením záručnej doby v zimných mesiacoch, pokiaľ </w:t>
      </w:r>
      <w:r w:rsidR="004A62B9">
        <w:rPr>
          <w:rFonts w:ascii="Calibri" w:eastAsia="Calibri" w:hAnsi="Calibri" w:cs="Calibri"/>
        </w:rPr>
        <w:t>objednávateľ</w:t>
      </w:r>
      <w:r w:rsidRPr="1F5C9634">
        <w:rPr>
          <w:rFonts w:ascii="Calibri" w:eastAsia="Calibri" w:hAnsi="Calibri" w:cs="Calibri"/>
        </w:rPr>
        <w:t xml:space="preserve"> neurčí inak.   </w:t>
      </w:r>
      <w:r w:rsidR="005B31CA" w:rsidRPr="1F5C9634">
        <w:rPr>
          <w:rFonts w:ascii="Calibri" w:eastAsia="Calibri" w:hAnsi="Calibri" w:cs="Calibri"/>
        </w:rPr>
        <w:t xml:space="preserve">Za </w:t>
      </w:r>
      <w:proofErr w:type="spellStart"/>
      <w:r w:rsidR="005B31CA" w:rsidRPr="1F5C9634">
        <w:rPr>
          <w:rFonts w:ascii="Calibri" w:eastAsia="Calibri" w:hAnsi="Calibri" w:cs="Calibri"/>
        </w:rPr>
        <w:t>sústroj</w:t>
      </w:r>
      <w:proofErr w:type="spellEnd"/>
      <w:r w:rsidR="005B31CA" w:rsidRPr="1F5C9634">
        <w:rPr>
          <w:rFonts w:ascii="Calibri" w:eastAsia="Calibri" w:hAnsi="Calibri" w:cs="Calibri"/>
        </w:rPr>
        <w:t xml:space="preserve"> sa považuje  čerpadlo+ motor + FM + </w:t>
      </w:r>
      <w:proofErr w:type="spellStart"/>
      <w:r w:rsidR="005B31CA" w:rsidRPr="1F5C9634">
        <w:rPr>
          <w:rFonts w:ascii="Calibri" w:eastAsia="Calibri" w:hAnsi="Calibri" w:cs="Calibri"/>
        </w:rPr>
        <w:t>trafo</w:t>
      </w:r>
      <w:proofErr w:type="spellEnd"/>
      <w:r w:rsidR="005B31CA" w:rsidRPr="1F5C9634">
        <w:rPr>
          <w:rFonts w:ascii="Calibri" w:eastAsia="Calibri" w:hAnsi="Calibri" w:cs="Calibri"/>
        </w:rPr>
        <w:t>.</w:t>
      </w:r>
      <w:r w:rsidRPr="1F5C9634">
        <w:rPr>
          <w:rFonts w:ascii="Calibri" w:eastAsia="Calibri" w:hAnsi="Calibri" w:cs="Calibri"/>
        </w:rPr>
        <w:t xml:space="preserve"> </w:t>
      </w:r>
    </w:p>
    <w:p w14:paraId="3F0D508A" w14:textId="77777777" w:rsidR="00A27986" w:rsidRDefault="00A27986" w:rsidP="006C1808">
      <w:pPr>
        <w:spacing w:after="0" w:line="240" w:lineRule="auto"/>
        <w:ind w:left="567" w:right="-20" w:hanging="567"/>
        <w:jc w:val="both"/>
        <w:rPr>
          <w:rFonts w:ascii="Calibri" w:eastAsia="Calibri" w:hAnsi="Calibri" w:cs="Calibri"/>
        </w:rPr>
      </w:pPr>
    </w:p>
    <w:p w14:paraId="665900EF" w14:textId="180549E4" w:rsidR="003A0A3F" w:rsidRDefault="04865BE2" w:rsidP="006C1808">
      <w:pPr>
        <w:spacing w:after="0" w:line="240" w:lineRule="auto"/>
        <w:ind w:left="567" w:right="-20" w:hanging="567"/>
        <w:jc w:val="both"/>
        <w:rPr>
          <w:rFonts w:ascii="Calibri" w:eastAsia="Calibri" w:hAnsi="Calibri" w:cs="Calibri"/>
        </w:rPr>
      </w:pPr>
      <w:r w:rsidRPr="04865BE2">
        <w:rPr>
          <w:rFonts w:ascii="Calibri" w:eastAsia="Calibri" w:hAnsi="Calibri" w:cs="Calibri"/>
        </w:rPr>
        <w:t xml:space="preserve">Pre vykonanie garančného merania typu B a C sa použijú v rámci </w:t>
      </w:r>
      <w:r w:rsidR="0037531A">
        <w:rPr>
          <w:rFonts w:ascii="Calibri" w:eastAsia="Calibri" w:hAnsi="Calibri" w:cs="Calibri"/>
        </w:rPr>
        <w:t>diela</w:t>
      </w:r>
      <w:r w:rsidRPr="04865BE2">
        <w:rPr>
          <w:rFonts w:ascii="Calibri" w:eastAsia="Calibri" w:hAnsi="Calibri" w:cs="Calibri"/>
        </w:rPr>
        <w:t xml:space="preserve"> osadené prevádzkové meradlá. </w:t>
      </w:r>
    </w:p>
    <w:p w14:paraId="6CDBBFA6" w14:textId="2B606A86" w:rsidR="0029662B" w:rsidRDefault="04865BE2" w:rsidP="006C1808">
      <w:pPr>
        <w:spacing w:after="0" w:line="240" w:lineRule="auto"/>
        <w:ind w:left="567" w:right="-20" w:hanging="567"/>
        <w:jc w:val="both"/>
        <w:rPr>
          <w:rFonts w:ascii="Calibri" w:eastAsia="Calibri" w:hAnsi="Calibri" w:cs="Calibri"/>
        </w:rPr>
      </w:pPr>
      <w:r w:rsidRPr="1F5C9634">
        <w:rPr>
          <w:rFonts w:ascii="Calibri" w:eastAsia="Calibri" w:hAnsi="Calibri" w:cs="Calibri"/>
        </w:rPr>
        <w:t xml:space="preserve">Pre vykonanie garančného merania typu B a C bude </w:t>
      </w:r>
      <w:r w:rsidR="00AF643C">
        <w:rPr>
          <w:rFonts w:ascii="Calibri" w:eastAsia="Calibri" w:hAnsi="Calibri" w:cs="Calibri"/>
        </w:rPr>
        <w:t>zhotoviteľ</w:t>
      </w:r>
      <w:r w:rsidRPr="1F5C9634">
        <w:rPr>
          <w:rFonts w:ascii="Calibri" w:eastAsia="Calibri" w:hAnsi="Calibri" w:cs="Calibri"/>
        </w:rPr>
        <w:t>om spracovaný a </w:t>
      </w:r>
      <w:r w:rsidR="004A62B9">
        <w:rPr>
          <w:rFonts w:ascii="Calibri" w:eastAsia="Calibri" w:hAnsi="Calibri" w:cs="Calibri"/>
        </w:rPr>
        <w:t>objednávateľ</w:t>
      </w:r>
      <w:r w:rsidRPr="1F5C9634">
        <w:rPr>
          <w:rFonts w:ascii="Calibri" w:eastAsia="Calibri" w:hAnsi="Calibri" w:cs="Calibri"/>
        </w:rPr>
        <w:t xml:space="preserve">om odsúhlasený projekt garančného merania, kde bude vypočítaná tolerancia garantovaných parametrov </w:t>
      </w:r>
      <w:proofErr w:type="spellStart"/>
      <w:r w:rsidRPr="1F5C9634">
        <w:rPr>
          <w:rFonts w:ascii="Calibri" w:eastAsia="Calibri" w:hAnsi="Calibri" w:cs="Calibri"/>
        </w:rPr>
        <w:t>sústroja</w:t>
      </w:r>
      <w:proofErr w:type="spellEnd"/>
      <w:r w:rsidRPr="1F5C9634">
        <w:rPr>
          <w:rFonts w:ascii="Calibri" w:eastAsia="Calibri" w:hAnsi="Calibri" w:cs="Calibri"/>
        </w:rPr>
        <w:t xml:space="preserve"> v závislosti od odporu potrubia a umiestnenia meračov.   </w:t>
      </w:r>
    </w:p>
    <w:p w14:paraId="3F4A6A8A" w14:textId="764A74AA" w:rsidR="003A0A3F" w:rsidRDefault="3B4A9452" w:rsidP="006C1808">
      <w:pPr>
        <w:spacing w:after="0" w:line="240" w:lineRule="auto"/>
        <w:ind w:left="567" w:right="-20" w:hanging="567"/>
        <w:jc w:val="both"/>
        <w:rPr>
          <w:rFonts w:ascii="Calibri" w:eastAsia="Calibri" w:hAnsi="Calibri" w:cs="Calibri"/>
        </w:rPr>
      </w:pPr>
      <w:r w:rsidRPr="1F5C9634">
        <w:rPr>
          <w:rFonts w:ascii="Calibri" w:eastAsia="Calibri" w:hAnsi="Calibri" w:cs="Calibri"/>
        </w:rPr>
        <w:t>Garančné meranie typu B,C bude rea</w:t>
      </w:r>
      <w:r w:rsidR="651D80CB" w:rsidRPr="1F5C9634">
        <w:rPr>
          <w:rFonts w:ascii="Calibri" w:eastAsia="Calibri" w:hAnsi="Calibri" w:cs="Calibri"/>
        </w:rPr>
        <w:t>l</w:t>
      </w:r>
      <w:r w:rsidRPr="1F5C9634">
        <w:rPr>
          <w:rFonts w:ascii="Calibri" w:eastAsia="Calibri" w:hAnsi="Calibri" w:cs="Calibri"/>
        </w:rPr>
        <w:t>izované za bežných prevádzkových podmienok ob</w:t>
      </w:r>
      <w:r w:rsidR="3BEB21BB" w:rsidRPr="1F5C9634">
        <w:rPr>
          <w:rFonts w:ascii="Calibri" w:eastAsia="Calibri" w:hAnsi="Calibri" w:cs="Calibri"/>
        </w:rPr>
        <w:t>jedn</w:t>
      </w:r>
      <w:r w:rsidRPr="1F5C9634">
        <w:rPr>
          <w:rFonts w:ascii="Calibri" w:eastAsia="Calibri" w:hAnsi="Calibri" w:cs="Calibri"/>
        </w:rPr>
        <w:t>ávateľa</w:t>
      </w:r>
      <w:r w:rsidR="00C763EC">
        <w:rPr>
          <w:rFonts w:ascii="Calibri" w:eastAsia="Calibri" w:hAnsi="Calibri" w:cs="Calibri"/>
        </w:rPr>
        <w:t xml:space="preserve"> v</w:t>
      </w:r>
      <w:r w:rsidR="006F5D28">
        <w:rPr>
          <w:rFonts w:ascii="Calibri" w:eastAsia="Calibri" w:hAnsi="Calibri" w:cs="Calibri"/>
        </w:rPr>
        <w:t> mieste realizácie diela</w:t>
      </w:r>
      <w:r w:rsidR="00895FA1">
        <w:rPr>
          <w:rFonts w:ascii="Calibri" w:eastAsia="Calibri" w:hAnsi="Calibri" w:cs="Calibri"/>
        </w:rPr>
        <w:t xml:space="preserve">. </w:t>
      </w:r>
    </w:p>
    <w:p w14:paraId="22ABC782" w14:textId="33038C79" w:rsidR="003A0A3F" w:rsidRDefault="04865BE2" w:rsidP="006C1808">
      <w:pPr>
        <w:spacing w:after="0" w:line="240" w:lineRule="auto"/>
        <w:ind w:left="567" w:right="-20" w:hanging="567"/>
        <w:rPr>
          <w:rFonts w:ascii="Calibri" w:eastAsia="Calibri" w:hAnsi="Calibri" w:cs="Calibri"/>
        </w:rPr>
      </w:pPr>
      <w:r w:rsidRPr="04865BE2">
        <w:rPr>
          <w:rFonts w:ascii="Calibri" w:eastAsia="Calibri" w:hAnsi="Calibri" w:cs="Calibri"/>
        </w:rPr>
        <w:t xml:space="preserve"> V rámci garančného merania budú preukázané nasledovné parametre </w:t>
      </w:r>
      <w:r w:rsidR="0037531A">
        <w:rPr>
          <w:rFonts w:ascii="Calibri" w:eastAsia="Calibri" w:hAnsi="Calibri" w:cs="Calibri"/>
        </w:rPr>
        <w:t>diela</w:t>
      </w:r>
      <w:r w:rsidRPr="04865BE2">
        <w:rPr>
          <w:rFonts w:ascii="Calibri" w:eastAsia="Calibri" w:hAnsi="Calibri" w:cs="Calibri"/>
        </w:rPr>
        <w:t xml:space="preserve">:   </w:t>
      </w:r>
    </w:p>
    <w:p w14:paraId="5535CF37" w14:textId="2C2132D6" w:rsidR="003A0A3F" w:rsidRDefault="04865BE2" w:rsidP="006C1808">
      <w:pPr>
        <w:pStyle w:val="Odsekzoznamu"/>
        <w:numPr>
          <w:ilvl w:val="0"/>
          <w:numId w:val="1"/>
        </w:numPr>
        <w:spacing w:after="0" w:line="240" w:lineRule="auto"/>
        <w:ind w:left="567" w:right="-20" w:hanging="567"/>
        <w:jc w:val="both"/>
        <w:rPr>
          <w:rFonts w:ascii="Calibri" w:eastAsia="Calibri" w:hAnsi="Calibri" w:cs="Calibri"/>
        </w:rPr>
      </w:pPr>
      <w:r w:rsidRPr="04865BE2">
        <w:rPr>
          <w:rFonts w:ascii="Calibri" w:eastAsia="Calibri" w:hAnsi="Calibri" w:cs="Calibri"/>
        </w:rPr>
        <w:t xml:space="preserve">parametre čerpadla v návrhovom bode -  tabuľka </w:t>
      </w:r>
      <w:r w:rsidRPr="04865BE2">
        <w:rPr>
          <w:rStyle w:val="normaltextrun"/>
          <w:rFonts w:ascii="Calibri" w:hAnsi="Calibri" w:cs="Calibri"/>
        </w:rPr>
        <w:t xml:space="preserve">č. 1 </w:t>
      </w:r>
      <w:r w:rsidRPr="04865BE2">
        <w:rPr>
          <w:rStyle w:val="normaltextrun"/>
          <w:rFonts w:ascii="Calibri" w:hAnsi="Calibri" w:cs="Calibri"/>
          <w:color w:val="000000" w:themeColor="text1"/>
        </w:rPr>
        <w:t>Hodnoty max. dopravnej výšky  a min. účinnosti čerpadla pri prietokovom množstve </w:t>
      </w:r>
      <w:r w:rsidRPr="04865BE2">
        <w:rPr>
          <w:rFonts w:ascii="Calibri" w:eastAsia="Times New Roman" w:hAnsi="Calibri" w:cs="Calibri"/>
          <w:lang w:eastAsia="sk-SK"/>
        </w:rPr>
        <w:t xml:space="preserve">  </w:t>
      </w:r>
      <w:r w:rsidR="00607A11">
        <w:rPr>
          <w:rFonts w:ascii="Calibri" w:eastAsia="Times New Roman" w:hAnsi="Calibri" w:cs="Calibri"/>
          <w:lang w:eastAsia="sk-SK"/>
        </w:rPr>
        <w:t>tejto prílohy písm. A) k </w:t>
      </w:r>
      <w:proofErr w:type="spellStart"/>
      <w:r w:rsidR="00607A11">
        <w:rPr>
          <w:rFonts w:ascii="Calibri" w:eastAsia="Times New Roman" w:hAnsi="Calibri" w:cs="Calibri"/>
          <w:lang w:eastAsia="sk-SK"/>
        </w:rPr>
        <w:t>ZoD</w:t>
      </w:r>
      <w:proofErr w:type="spellEnd"/>
      <w:r w:rsidR="00607A11">
        <w:rPr>
          <w:rFonts w:ascii="Calibri" w:eastAsia="Times New Roman" w:hAnsi="Calibri" w:cs="Calibri"/>
          <w:lang w:eastAsia="sk-SK"/>
        </w:rPr>
        <w:t>,</w:t>
      </w:r>
    </w:p>
    <w:p w14:paraId="0AFF511B" w14:textId="10A7FCB5" w:rsidR="003A0A3F" w:rsidRDefault="04865BE2" w:rsidP="006C1808">
      <w:pPr>
        <w:pStyle w:val="Odsekzoznamu"/>
        <w:numPr>
          <w:ilvl w:val="0"/>
          <w:numId w:val="1"/>
        </w:numPr>
        <w:spacing w:after="0" w:line="240" w:lineRule="auto"/>
        <w:ind w:left="567" w:right="-20" w:hanging="567"/>
        <w:jc w:val="both"/>
        <w:rPr>
          <w:rFonts w:ascii="Calibri" w:eastAsia="Calibri" w:hAnsi="Calibri" w:cs="Calibri"/>
        </w:rPr>
      </w:pPr>
      <w:r w:rsidRPr="0B3825FC">
        <w:rPr>
          <w:rFonts w:ascii="Calibri" w:eastAsia="Calibri" w:hAnsi="Calibri" w:cs="Calibri"/>
        </w:rPr>
        <w:lastRenderedPageBreak/>
        <w:t xml:space="preserve">dodržanie  prietoku a dopravnej výšky H čerpadla s motorom pri špecifikovaných otáčkach –  tabuľka </w:t>
      </w:r>
      <w:r w:rsidRPr="0B3825FC">
        <w:rPr>
          <w:rStyle w:val="normaltextrun"/>
          <w:rFonts w:ascii="Calibri" w:hAnsi="Calibri" w:cs="Calibri"/>
        </w:rPr>
        <w:t xml:space="preserve">č. 1 </w:t>
      </w:r>
      <w:r w:rsidRPr="0B3825FC">
        <w:rPr>
          <w:rStyle w:val="normaltextrun"/>
          <w:rFonts w:ascii="Calibri" w:hAnsi="Calibri" w:cs="Calibri"/>
          <w:color w:val="000000" w:themeColor="text1"/>
        </w:rPr>
        <w:t>Hodnoty max. dopravnej výšky  a min. účinnosti čerpadla pri prietokovom množstve </w:t>
      </w:r>
      <w:r w:rsidRPr="0B3825FC">
        <w:rPr>
          <w:rStyle w:val="normaltextrun"/>
          <w:rFonts w:ascii="Calibri" w:hAnsi="Calibri" w:cs="Calibri"/>
        </w:rPr>
        <w:t xml:space="preserve"> </w:t>
      </w:r>
      <w:r w:rsidRPr="0B3825FC">
        <w:rPr>
          <w:rFonts w:ascii="Calibri" w:eastAsia="Times New Roman" w:hAnsi="Calibri" w:cs="Calibri"/>
          <w:lang w:eastAsia="sk-SK"/>
        </w:rPr>
        <w:t xml:space="preserve"> </w:t>
      </w:r>
      <w:r w:rsidR="00607A11">
        <w:rPr>
          <w:rFonts w:ascii="Calibri" w:eastAsia="Times New Roman" w:hAnsi="Calibri" w:cs="Calibri"/>
          <w:lang w:eastAsia="sk-SK"/>
        </w:rPr>
        <w:t xml:space="preserve">tejto prílohy písm. A) k </w:t>
      </w:r>
      <w:proofErr w:type="spellStart"/>
      <w:r w:rsidR="00607A11">
        <w:rPr>
          <w:rFonts w:ascii="Calibri" w:eastAsia="Times New Roman" w:hAnsi="Calibri" w:cs="Calibri"/>
          <w:lang w:eastAsia="sk-SK"/>
        </w:rPr>
        <w:t>ZoD</w:t>
      </w:r>
      <w:proofErr w:type="spellEnd"/>
      <w:r w:rsidR="00607A11" w:rsidRPr="0B3825FC">
        <w:rPr>
          <w:rFonts w:ascii="Calibri" w:eastAsia="Calibri" w:hAnsi="Calibri" w:cs="Calibri"/>
        </w:rPr>
        <w:t xml:space="preserve"> </w:t>
      </w:r>
      <w:r w:rsidRPr="0B3825FC">
        <w:rPr>
          <w:rFonts w:ascii="Calibri" w:eastAsia="Calibri" w:hAnsi="Calibri" w:cs="Calibri"/>
        </w:rPr>
        <w:t xml:space="preserve">– garančné meranie typu A,   </w:t>
      </w:r>
    </w:p>
    <w:p w14:paraId="1379FCA9" w14:textId="179671BD" w:rsidR="003A0A3F" w:rsidRDefault="04865BE2" w:rsidP="006C1808">
      <w:pPr>
        <w:pStyle w:val="Odsekzoznamu"/>
        <w:numPr>
          <w:ilvl w:val="0"/>
          <w:numId w:val="1"/>
        </w:numPr>
        <w:spacing w:after="0" w:line="240" w:lineRule="auto"/>
        <w:ind w:left="567" w:right="-20" w:hanging="567"/>
        <w:jc w:val="both"/>
        <w:rPr>
          <w:rFonts w:ascii="Calibri" w:eastAsia="Calibri" w:hAnsi="Calibri" w:cs="Calibri"/>
        </w:rPr>
      </w:pPr>
      <w:r w:rsidRPr="04865BE2">
        <w:rPr>
          <w:rFonts w:ascii="Calibri" w:eastAsia="Calibri" w:hAnsi="Calibri" w:cs="Calibri"/>
        </w:rPr>
        <w:t xml:space="preserve">účinnosť čerpadla pri prietokových množstvách a špecifikovaných otáčkach   podľa tabuľky </w:t>
      </w:r>
      <w:r w:rsidRPr="04865BE2">
        <w:rPr>
          <w:rStyle w:val="normaltextrun"/>
          <w:rFonts w:ascii="Calibri" w:hAnsi="Calibri" w:cs="Calibri"/>
        </w:rPr>
        <w:t>č.1</w:t>
      </w:r>
      <w:r w:rsidRPr="04865BE2">
        <w:rPr>
          <w:rStyle w:val="normaltextrun"/>
          <w:rFonts w:ascii="Calibri" w:hAnsi="Calibri" w:cs="Calibri"/>
          <w:color w:val="000000" w:themeColor="text1"/>
        </w:rPr>
        <w:t xml:space="preserve"> Hodnoty max. dopravnej výšky  a min. účinnosti čerpadla pri prietokovom množstve </w:t>
      </w:r>
      <w:r w:rsidRPr="04865BE2">
        <w:rPr>
          <w:rStyle w:val="normaltextrun"/>
          <w:rFonts w:ascii="Calibri" w:hAnsi="Calibri" w:cs="Calibri"/>
        </w:rPr>
        <w:t xml:space="preserve"> </w:t>
      </w:r>
      <w:r w:rsidRPr="04865BE2">
        <w:rPr>
          <w:rFonts w:ascii="Calibri" w:eastAsia="Times New Roman" w:hAnsi="Calibri" w:cs="Calibri"/>
          <w:lang w:eastAsia="sk-SK"/>
        </w:rPr>
        <w:t xml:space="preserve"> </w:t>
      </w:r>
      <w:r w:rsidR="00607A11">
        <w:rPr>
          <w:rFonts w:ascii="Calibri" w:eastAsia="Times New Roman" w:hAnsi="Calibri" w:cs="Calibri"/>
          <w:lang w:eastAsia="sk-SK"/>
        </w:rPr>
        <w:t xml:space="preserve">tejto prílohy písm. A) k </w:t>
      </w:r>
      <w:proofErr w:type="spellStart"/>
      <w:r w:rsidR="00607A11">
        <w:rPr>
          <w:rFonts w:ascii="Calibri" w:eastAsia="Times New Roman" w:hAnsi="Calibri" w:cs="Calibri"/>
          <w:lang w:eastAsia="sk-SK"/>
        </w:rPr>
        <w:t>ZoD</w:t>
      </w:r>
      <w:proofErr w:type="spellEnd"/>
      <w:r w:rsidRPr="04865BE2">
        <w:rPr>
          <w:rFonts w:ascii="Calibri" w:eastAsia="Times New Roman" w:hAnsi="Calibri" w:cs="Calibri"/>
          <w:lang w:eastAsia="sk-SK"/>
        </w:rPr>
        <w:t xml:space="preserve"> </w:t>
      </w:r>
      <w:r w:rsidRPr="04865BE2">
        <w:rPr>
          <w:rFonts w:ascii="Calibri" w:eastAsia="Calibri" w:hAnsi="Calibri" w:cs="Calibri"/>
        </w:rPr>
        <w:t xml:space="preserve">– garančné meranie typu A,    </w:t>
      </w:r>
    </w:p>
    <w:p w14:paraId="7E56352F" w14:textId="57D71691" w:rsidR="003A0A3F" w:rsidRDefault="04865BE2" w:rsidP="006C1808">
      <w:pPr>
        <w:pStyle w:val="Odsekzoznamu"/>
        <w:numPr>
          <w:ilvl w:val="0"/>
          <w:numId w:val="1"/>
        </w:numPr>
        <w:spacing w:after="0" w:line="240" w:lineRule="auto"/>
        <w:ind w:left="567" w:right="-20" w:hanging="567"/>
        <w:jc w:val="both"/>
        <w:rPr>
          <w:rFonts w:ascii="Calibri" w:eastAsia="Calibri" w:hAnsi="Calibri" w:cs="Calibri"/>
        </w:rPr>
      </w:pPr>
      <w:r w:rsidRPr="1F5C9634">
        <w:rPr>
          <w:rFonts w:ascii="Calibri" w:eastAsia="Calibri" w:hAnsi="Calibri" w:cs="Calibri"/>
        </w:rPr>
        <w:t xml:space="preserve">dodržanie </w:t>
      </w:r>
      <w:r w:rsidR="007B1219" w:rsidRPr="1F5C9634">
        <w:rPr>
          <w:rFonts w:ascii="Calibri" w:eastAsia="Calibri" w:hAnsi="Calibri" w:cs="Calibri"/>
        </w:rPr>
        <w:t xml:space="preserve">minimálnej hodnoty </w:t>
      </w:r>
      <w:r w:rsidRPr="1F5C9634">
        <w:rPr>
          <w:rFonts w:ascii="Calibri" w:eastAsia="Calibri" w:hAnsi="Calibri" w:cs="Calibri"/>
        </w:rPr>
        <w:t xml:space="preserve">účinnosti </w:t>
      </w:r>
      <w:proofErr w:type="spellStart"/>
      <w:r w:rsidRPr="1F5C9634">
        <w:rPr>
          <w:rFonts w:ascii="Calibri" w:eastAsia="Calibri" w:hAnsi="Calibri" w:cs="Calibri"/>
        </w:rPr>
        <w:t>sústroja</w:t>
      </w:r>
      <w:proofErr w:type="spellEnd"/>
      <w:r w:rsidRPr="1F5C9634">
        <w:rPr>
          <w:rFonts w:ascii="Calibri" w:eastAsia="Calibri" w:hAnsi="Calibri" w:cs="Calibri"/>
        </w:rPr>
        <w:t xml:space="preserve"> (</w:t>
      </w:r>
      <w:proofErr w:type="spellStart"/>
      <w:r w:rsidRPr="1F5C9634">
        <w:rPr>
          <w:rFonts w:ascii="Calibri" w:eastAsia="Calibri" w:hAnsi="Calibri" w:cs="Calibri"/>
        </w:rPr>
        <w:t>čerpadlo+motor+FM+trafo</w:t>
      </w:r>
      <w:proofErr w:type="spellEnd"/>
      <w:r w:rsidRPr="1F5C9634">
        <w:rPr>
          <w:rFonts w:ascii="Calibri" w:eastAsia="Calibri" w:hAnsi="Calibri" w:cs="Calibri"/>
        </w:rPr>
        <w:t xml:space="preserve">)  pre prietokové množstvá –  tabuľka </w:t>
      </w:r>
      <w:r w:rsidRPr="1F5C9634">
        <w:rPr>
          <w:rStyle w:val="normaltextrun"/>
          <w:rFonts w:ascii="Calibri" w:hAnsi="Calibri" w:cs="Calibri"/>
        </w:rPr>
        <w:t xml:space="preserve">č. </w:t>
      </w:r>
      <w:r w:rsidR="7ACD82FD" w:rsidRPr="1F5C9634">
        <w:rPr>
          <w:rStyle w:val="normaltextrun"/>
          <w:rFonts w:ascii="Calibri" w:hAnsi="Calibri" w:cs="Calibri"/>
        </w:rPr>
        <w:t>3</w:t>
      </w:r>
      <w:r w:rsidRPr="1F5C9634">
        <w:rPr>
          <w:rStyle w:val="normaltextrun"/>
          <w:rFonts w:ascii="Calibri" w:hAnsi="Calibri" w:cs="Calibri"/>
        </w:rPr>
        <w:t xml:space="preserve"> Garantované hodnoty účinnosti a spotreby </w:t>
      </w:r>
      <w:proofErr w:type="spellStart"/>
      <w:r w:rsidRPr="1F5C9634">
        <w:rPr>
          <w:rStyle w:val="normaltextrun"/>
          <w:rFonts w:ascii="Calibri" w:hAnsi="Calibri" w:cs="Calibri"/>
        </w:rPr>
        <w:t>sústroja</w:t>
      </w:r>
      <w:proofErr w:type="spellEnd"/>
      <w:r w:rsidRPr="1F5C9634">
        <w:rPr>
          <w:rStyle w:val="normaltextrun"/>
          <w:rFonts w:ascii="Calibri" w:hAnsi="Calibri" w:cs="Calibri"/>
        </w:rPr>
        <w:t xml:space="preserve"> ( čerpadlo+ motor + FM + </w:t>
      </w:r>
      <w:proofErr w:type="spellStart"/>
      <w:r w:rsidRPr="1F5C9634">
        <w:rPr>
          <w:rStyle w:val="normaltextrun"/>
          <w:rFonts w:ascii="Calibri" w:hAnsi="Calibri" w:cs="Calibri"/>
        </w:rPr>
        <w:t>trafo</w:t>
      </w:r>
      <w:proofErr w:type="spellEnd"/>
      <w:r w:rsidRPr="1F5C9634">
        <w:rPr>
          <w:rStyle w:val="normaltextrun"/>
          <w:rFonts w:ascii="Calibri" w:hAnsi="Calibri" w:cs="Calibri"/>
        </w:rPr>
        <w:t xml:space="preserve">)  </w:t>
      </w:r>
      <w:r w:rsidRPr="1F5C9634">
        <w:rPr>
          <w:rFonts w:ascii="Calibri" w:eastAsia="Calibri" w:hAnsi="Calibri" w:cs="Calibri"/>
        </w:rPr>
        <w:t xml:space="preserve"> – garančné merania typu B a C, </w:t>
      </w:r>
    </w:p>
    <w:p w14:paraId="1F03DB6F" w14:textId="01962C2B" w:rsidR="003A0A3F" w:rsidRDefault="04865BE2" w:rsidP="006C1808">
      <w:pPr>
        <w:pStyle w:val="Odsekzoznamu"/>
        <w:numPr>
          <w:ilvl w:val="0"/>
          <w:numId w:val="1"/>
        </w:numPr>
        <w:spacing w:after="0" w:line="240" w:lineRule="auto"/>
        <w:ind w:left="567" w:right="-20" w:hanging="567"/>
        <w:jc w:val="both"/>
        <w:rPr>
          <w:rFonts w:ascii="Calibri" w:eastAsia="Calibri" w:hAnsi="Calibri" w:cs="Calibri"/>
        </w:rPr>
      </w:pPr>
      <w:r w:rsidRPr="1F5C9634">
        <w:rPr>
          <w:rFonts w:ascii="Calibri" w:eastAsia="Calibri" w:hAnsi="Calibri" w:cs="Calibri"/>
        </w:rPr>
        <w:t>dodržanie</w:t>
      </w:r>
      <w:r w:rsidR="007B1219" w:rsidRPr="1F5C9634">
        <w:rPr>
          <w:rFonts w:ascii="Calibri" w:eastAsia="Calibri" w:hAnsi="Calibri" w:cs="Calibri"/>
        </w:rPr>
        <w:t xml:space="preserve"> </w:t>
      </w:r>
      <w:r w:rsidR="00355158" w:rsidRPr="1F5C9634">
        <w:rPr>
          <w:rFonts w:ascii="Calibri" w:eastAsia="Calibri" w:hAnsi="Calibri" w:cs="Calibri"/>
        </w:rPr>
        <w:t>maximálnej hodnoty</w:t>
      </w:r>
      <w:r w:rsidRPr="1F5C9634">
        <w:rPr>
          <w:rFonts w:ascii="Calibri" w:eastAsia="Calibri" w:hAnsi="Calibri" w:cs="Calibri"/>
        </w:rPr>
        <w:t xml:space="preserve"> spotreby elektrickej energie dodaného </w:t>
      </w:r>
      <w:proofErr w:type="spellStart"/>
      <w:r w:rsidRPr="1F5C9634">
        <w:rPr>
          <w:rFonts w:ascii="Calibri" w:eastAsia="Calibri" w:hAnsi="Calibri" w:cs="Calibri"/>
        </w:rPr>
        <w:t>sústroja</w:t>
      </w:r>
      <w:proofErr w:type="spellEnd"/>
      <w:r w:rsidRPr="1F5C9634">
        <w:rPr>
          <w:rFonts w:ascii="Calibri" w:eastAsia="Calibri" w:hAnsi="Calibri" w:cs="Calibri"/>
        </w:rPr>
        <w:t xml:space="preserve">  pre prietokové </w:t>
      </w:r>
      <w:r w:rsidR="0090495F" w:rsidRPr="1F5C9634">
        <w:rPr>
          <w:rFonts w:ascii="Calibri" w:eastAsia="Calibri" w:hAnsi="Calibri" w:cs="Calibri"/>
        </w:rPr>
        <w:t xml:space="preserve">množstva </w:t>
      </w:r>
      <w:r w:rsidRPr="1F5C9634">
        <w:rPr>
          <w:rFonts w:ascii="Calibri" w:eastAsia="Calibri" w:hAnsi="Calibri" w:cs="Calibri"/>
        </w:rPr>
        <w:t xml:space="preserve"> –  tabuľka </w:t>
      </w:r>
      <w:r w:rsidRPr="1F5C9634">
        <w:rPr>
          <w:rStyle w:val="normaltextrun"/>
          <w:rFonts w:ascii="Calibri" w:hAnsi="Calibri" w:cs="Calibri"/>
        </w:rPr>
        <w:t xml:space="preserve">č. </w:t>
      </w:r>
      <w:r w:rsidR="3646398A" w:rsidRPr="1F5C9634">
        <w:rPr>
          <w:rStyle w:val="normaltextrun"/>
          <w:rFonts w:ascii="Calibri" w:hAnsi="Calibri" w:cs="Calibri"/>
        </w:rPr>
        <w:t>3</w:t>
      </w:r>
      <w:r w:rsidRPr="1F5C9634">
        <w:rPr>
          <w:rStyle w:val="normaltextrun"/>
          <w:rFonts w:ascii="Calibri" w:hAnsi="Calibri" w:cs="Calibri"/>
        </w:rPr>
        <w:t xml:space="preserve"> Garantované hodnoty účinnosti a spotreby </w:t>
      </w:r>
      <w:proofErr w:type="spellStart"/>
      <w:r w:rsidRPr="1F5C9634">
        <w:rPr>
          <w:rStyle w:val="normaltextrun"/>
          <w:rFonts w:ascii="Calibri" w:hAnsi="Calibri" w:cs="Calibri"/>
        </w:rPr>
        <w:t>sústroja</w:t>
      </w:r>
      <w:proofErr w:type="spellEnd"/>
      <w:r w:rsidRPr="1F5C9634">
        <w:rPr>
          <w:rStyle w:val="normaltextrun"/>
          <w:rFonts w:ascii="Calibri" w:hAnsi="Calibri" w:cs="Calibri"/>
        </w:rPr>
        <w:t xml:space="preserve"> ( čerpadlo+ motor + FM + </w:t>
      </w:r>
      <w:proofErr w:type="spellStart"/>
      <w:r w:rsidRPr="1F5C9634">
        <w:rPr>
          <w:rStyle w:val="normaltextrun"/>
          <w:rFonts w:ascii="Calibri" w:hAnsi="Calibri" w:cs="Calibri"/>
        </w:rPr>
        <w:t>trafo</w:t>
      </w:r>
      <w:proofErr w:type="spellEnd"/>
      <w:r w:rsidRPr="1F5C9634">
        <w:rPr>
          <w:rStyle w:val="normaltextrun"/>
          <w:rFonts w:ascii="Calibri" w:hAnsi="Calibri" w:cs="Calibri"/>
        </w:rPr>
        <w:t xml:space="preserve">) </w:t>
      </w:r>
      <w:r w:rsidRPr="1F5C9634">
        <w:rPr>
          <w:rFonts w:ascii="Calibri" w:eastAsia="Times New Roman" w:hAnsi="Calibri" w:cs="Calibri"/>
          <w:lang w:eastAsia="sk-SK"/>
        </w:rPr>
        <w:t xml:space="preserve"> </w:t>
      </w:r>
      <w:r w:rsidR="00607A11">
        <w:rPr>
          <w:rFonts w:ascii="Calibri" w:eastAsia="Times New Roman" w:hAnsi="Calibri" w:cs="Calibri"/>
          <w:lang w:eastAsia="sk-SK"/>
        </w:rPr>
        <w:t xml:space="preserve">tejto prílohy písm. A) k </w:t>
      </w:r>
      <w:proofErr w:type="spellStart"/>
      <w:r w:rsidR="00607A11">
        <w:rPr>
          <w:rFonts w:ascii="Calibri" w:eastAsia="Times New Roman" w:hAnsi="Calibri" w:cs="Calibri"/>
          <w:lang w:eastAsia="sk-SK"/>
        </w:rPr>
        <w:t>ZoD</w:t>
      </w:r>
      <w:proofErr w:type="spellEnd"/>
      <w:r w:rsidRPr="1F5C9634">
        <w:rPr>
          <w:rFonts w:ascii="Calibri" w:eastAsia="Calibri" w:hAnsi="Calibri" w:cs="Calibri"/>
        </w:rPr>
        <w:t xml:space="preserve"> –  garančné merania typu B a C,  </w:t>
      </w:r>
    </w:p>
    <w:p w14:paraId="5C081BF4" w14:textId="79290C30" w:rsidR="003A0A3F" w:rsidRDefault="04865BE2" w:rsidP="006C1808">
      <w:pPr>
        <w:pStyle w:val="Odsekzoznamu"/>
        <w:numPr>
          <w:ilvl w:val="0"/>
          <w:numId w:val="1"/>
        </w:numPr>
        <w:spacing w:after="0" w:line="240" w:lineRule="auto"/>
        <w:ind w:left="567" w:right="-20" w:hanging="567"/>
        <w:jc w:val="both"/>
        <w:rPr>
          <w:rFonts w:ascii="Calibri" w:eastAsia="Calibri" w:hAnsi="Calibri" w:cs="Calibri"/>
        </w:rPr>
      </w:pPr>
      <w:r w:rsidRPr="1F5C9634">
        <w:rPr>
          <w:rFonts w:ascii="Calibri" w:eastAsia="Calibri" w:hAnsi="Calibri" w:cs="Calibri"/>
        </w:rPr>
        <w:t>dodržanie</w:t>
      </w:r>
      <w:r w:rsidR="009C52DE" w:rsidRPr="1F5C9634">
        <w:rPr>
          <w:rFonts w:ascii="Calibri" w:eastAsia="Calibri" w:hAnsi="Calibri" w:cs="Calibri"/>
        </w:rPr>
        <w:t xml:space="preserve"> maximálnej hodnoty </w:t>
      </w:r>
      <w:r w:rsidRPr="1F5C9634">
        <w:rPr>
          <w:rFonts w:ascii="Calibri" w:eastAsia="Calibri" w:hAnsi="Calibri" w:cs="Calibri"/>
        </w:rPr>
        <w:t xml:space="preserve">  dopravnej výšky čerpadla pri jednotlivých prietokových množstvách –  tabuľka </w:t>
      </w:r>
      <w:r w:rsidRPr="1F5C9634">
        <w:rPr>
          <w:rStyle w:val="normaltextrun"/>
          <w:rFonts w:ascii="Calibri" w:hAnsi="Calibri" w:cs="Calibri"/>
        </w:rPr>
        <w:t xml:space="preserve">č. </w:t>
      </w:r>
      <w:r w:rsidR="081B1120" w:rsidRPr="1F5C9634">
        <w:rPr>
          <w:rStyle w:val="normaltextrun"/>
          <w:rFonts w:ascii="Calibri" w:hAnsi="Calibri" w:cs="Calibri"/>
        </w:rPr>
        <w:t>3</w:t>
      </w:r>
      <w:r w:rsidRPr="1F5C9634">
        <w:rPr>
          <w:rStyle w:val="normaltextrun"/>
          <w:rFonts w:ascii="Calibri" w:hAnsi="Calibri" w:cs="Calibri"/>
        </w:rPr>
        <w:t xml:space="preserve"> Garantované hodnoty účinnosti a  spotreby </w:t>
      </w:r>
      <w:proofErr w:type="spellStart"/>
      <w:r w:rsidRPr="1F5C9634">
        <w:rPr>
          <w:rStyle w:val="normaltextrun"/>
          <w:rFonts w:ascii="Calibri" w:hAnsi="Calibri" w:cs="Calibri"/>
        </w:rPr>
        <w:t>sústroja</w:t>
      </w:r>
      <w:proofErr w:type="spellEnd"/>
      <w:r w:rsidRPr="1F5C9634">
        <w:rPr>
          <w:rStyle w:val="normaltextrun"/>
          <w:rFonts w:ascii="Calibri" w:hAnsi="Calibri" w:cs="Calibri"/>
        </w:rPr>
        <w:t xml:space="preserve"> ( čerpadlo+ motor + FM + </w:t>
      </w:r>
      <w:proofErr w:type="spellStart"/>
      <w:r w:rsidRPr="1F5C9634">
        <w:rPr>
          <w:rStyle w:val="normaltextrun"/>
          <w:rFonts w:ascii="Calibri" w:hAnsi="Calibri" w:cs="Calibri"/>
        </w:rPr>
        <w:t>trafo</w:t>
      </w:r>
      <w:proofErr w:type="spellEnd"/>
      <w:r w:rsidRPr="1F5C9634">
        <w:rPr>
          <w:rStyle w:val="normaltextrun"/>
          <w:rFonts w:ascii="Calibri" w:hAnsi="Calibri" w:cs="Calibri"/>
        </w:rPr>
        <w:t xml:space="preserve">)  </w:t>
      </w:r>
      <w:r w:rsidRPr="1F5C9634">
        <w:rPr>
          <w:rFonts w:ascii="Calibri" w:eastAsia="Times New Roman" w:hAnsi="Calibri" w:cs="Calibri"/>
          <w:lang w:eastAsia="sk-SK"/>
        </w:rPr>
        <w:t xml:space="preserve"> </w:t>
      </w:r>
      <w:r w:rsidR="00607A11">
        <w:rPr>
          <w:rFonts w:ascii="Calibri" w:eastAsia="Times New Roman" w:hAnsi="Calibri" w:cs="Calibri"/>
          <w:lang w:eastAsia="sk-SK"/>
        </w:rPr>
        <w:t xml:space="preserve">tejto prílohy písm. A) k </w:t>
      </w:r>
      <w:proofErr w:type="spellStart"/>
      <w:r w:rsidR="00607A11">
        <w:rPr>
          <w:rFonts w:ascii="Calibri" w:eastAsia="Times New Roman" w:hAnsi="Calibri" w:cs="Calibri"/>
          <w:lang w:eastAsia="sk-SK"/>
        </w:rPr>
        <w:t>ZoD</w:t>
      </w:r>
      <w:proofErr w:type="spellEnd"/>
      <w:r w:rsidRPr="1F5C9634">
        <w:rPr>
          <w:rFonts w:ascii="Calibri" w:eastAsia="Times New Roman" w:hAnsi="Calibri" w:cs="Calibri"/>
          <w:lang w:eastAsia="sk-SK"/>
        </w:rPr>
        <w:t xml:space="preserve"> </w:t>
      </w:r>
      <w:r w:rsidRPr="1F5C9634">
        <w:rPr>
          <w:rFonts w:ascii="Calibri" w:eastAsia="Calibri" w:hAnsi="Calibri" w:cs="Calibri"/>
        </w:rPr>
        <w:t xml:space="preserve">– garančné meranie typu B a C, </w:t>
      </w:r>
    </w:p>
    <w:p w14:paraId="5AE82144" w14:textId="5908C684" w:rsidR="003A0A3F" w:rsidRDefault="04865BE2" w:rsidP="006C1808">
      <w:pPr>
        <w:pStyle w:val="Odsekzoznamu"/>
        <w:numPr>
          <w:ilvl w:val="0"/>
          <w:numId w:val="1"/>
        </w:numPr>
        <w:spacing w:after="0" w:line="240" w:lineRule="auto"/>
        <w:ind w:left="567" w:right="-20" w:hanging="567"/>
        <w:jc w:val="both"/>
        <w:rPr>
          <w:rFonts w:ascii="Calibri" w:eastAsia="Calibri" w:hAnsi="Calibri" w:cs="Calibri"/>
        </w:rPr>
      </w:pPr>
      <w:r w:rsidRPr="04865BE2">
        <w:rPr>
          <w:rFonts w:ascii="Calibri" w:eastAsia="Calibri" w:hAnsi="Calibri" w:cs="Calibri"/>
        </w:rPr>
        <w:t>vibrácie čerpadla s elektromotorom podľa normy ISO 10816-3, ISO 10816-7, požaduje sa dodržanie pásma A – garančné merania typu A, B, C,</w:t>
      </w:r>
    </w:p>
    <w:p w14:paraId="64021566" w14:textId="06F3DEF6" w:rsidR="003A0A3F" w:rsidRDefault="04865BE2" w:rsidP="006C1808">
      <w:pPr>
        <w:pStyle w:val="Odsekzoznamu"/>
        <w:numPr>
          <w:ilvl w:val="0"/>
          <w:numId w:val="1"/>
        </w:numPr>
        <w:spacing w:after="0" w:line="240" w:lineRule="auto"/>
        <w:ind w:left="567" w:right="-20" w:hanging="567"/>
        <w:jc w:val="both"/>
        <w:rPr>
          <w:rFonts w:ascii="Calibri" w:eastAsia="Calibri" w:hAnsi="Calibri" w:cs="Calibri"/>
        </w:rPr>
      </w:pPr>
      <w:r w:rsidRPr="04865BE2">
        <w:rPr>
          <w:rFonts w:ascii="Calibri" w:eastAsia="Calibri" w:hAnsi="Calibri" w:cs="Calibri"/>
        </w:rPr>
        <w:t xml:space="preserve">tepelný výkon výmenníka tepla pri parametroch  primárneho média na vstupe do výmenníka   15,61 kg/s teplotou  260 °C - garančné merania typu  B, C.  </w:t>
      </w:r>
    </w:p>
    <w:p w14:paraId="3C81DE45" w14:textId="2A2E1340" w:rsidR="003A0A3F" w:rsidRDefault="04865BE2" w:rsidP="006C1808">
      <w:pPr>
        <w:pStyle w:val="Odsekzoznamu"/>
        <w:numPr>
          <w:ilvl w:val="0"/>
          <w:numId w:val="1"/>
        </w:numPr>
        <w:spacing w:after="0" w:line="240" w:lineRule="auto"/>
        <w:ind w:left="567" w:right="-20" w:hanging="567"/>
        <w:jc w:val="both"/>
        <w:rPr>
          <w:rFonts w:ascii="Calibri" w:eastAsia="Calibri" w:hAnsi="Calibri" w:cs="Calibri"/>
        </w:rPr>
      </w:pPr>
      <w:r w:rsidRPr="04865BE2">
        <w:rPr>
          <w:rFonts w:ascii="Calibri" w:eastAsia="Calibri" w:hAnsi="Calibri" w:cs="Calibri"/>
        </w:rPr>
        <w:t xml:space="preserve">teplota  sekundárneho média  na výstupe z výmenníka pri prietoku sekundárneho média 392 kg/s a prietoku primárneho média </w:t>
      </w:r>
      <w:r w:rsidRPr="04865BE2">
        <w:rPr>
          <w:rFonts w:ascii="Calibri" w:eastAsia="Calibri" w:hAnsi="Calibri" w:cs="Calibri"/>
          <w:sz w:val="24"/>
          <w:szCs w:val="24"/>
        </w:rPr>
        <w:t xml:space="preserve">15,61 kg/s teplotou  260 °C - </w:t>
      </w:r>
      <w:r w:rsidRPr="04865BE2">
        <w:rPr>
          <w:rFonts w:ascii="Calibri" w:eastAsia="Calibri" w:hAnsi="Calibri" w:cs="Calibri"/>
        </w:rPr>
        <w:t xml:space="preserve"> garančné merania typu  B, C.  </w:t>
      </w:r>
    </w:p>
    <w:p w14:paraId="37BE952D" w14:textId="6FB2DA3F" w:rsidR="003A0A3F" w:rsidRDefault="003A0A3F" w:rsidP="006C1808">
      <w:pPr>
        <w:spacing w:after="0" w:line="240" w:lineRule="auto"/>
        <w:ind w:left="567" w:right="-20" w:hanging="567"/>
        <w:jc w:val="both"/>
        <w:rPr>
          <w:rFonts w:ascii="Calibri" w:eastAsia="Calibri" w:hAnsi="Calibri" w:cs="Calibri"/>
        </w:rPr>
      </w:pPr>
    </w:p>
    <w:p w14:paraId="4B7FF0B2" w14:textId="515F49D9" w:rsidR="003A0A3F" w:rsidRDefault="25491F51" w:rsidP="006C1808">
      <w:pPr>
        <w:spacing w:after="0" w:line="240" w:lineRule="auto"/>
        <w:ind w:left="567" w:hanging="567"/>
        <w:rPr>
          <w:rFonts w:ascii="Calibri" w:eastAsia="Times New Roman" w:hAnsi="Calibri" w:cs="Calibri"/>
          <w:b/>
          <w:bCs/>
          <w:lang w:eastAsia="sk-SK"/>
        </w:rPr>
      </w:pPr>
      <w:r w:rsidRPr="0B3825FC">
        <w:rPr>
          <w:rFonts w:ascii="Calibri" w:eastAsia="Times New Roman" w:hAnsi="Calibri" w:cs="Calibri"/>
          <w:b/>
          <w:bCs/>
          <w:lang w:eastAsia="sk-SK"/>
        </w:rPr>
        <w:t xml:space="preserve">4.10 </w:t>
      </w:r>
      <w:r w:rsidR="003D2BC4" w:rsidRPr="0B3825FC">
        <w:rPr>
          <w:rFonts w:ascii="Calibri" w:eastAsia="Times New Roman" w:hAnsi="Calibri" w:cs="Calibri"/>
          <w:b/>
          <w:bCs/>
          <w:lang w:eastAsia="sk-SK"/>
        </w:rPr>
        <w:t>G</w:t>
      </w:r>
      <w:r w:rsidR="003A0A3F" w:rsidRPr="0B3825FC">
        <w:rPr>
          <w:rFonts w:ascii="Calibri" w:eastAsia="Times New Roman" w:hAnsi="Calibri" w:cs="Calibri"/>
          <w:b/>
          <w:bCs/>
          <w:lang w:eastAsia="sk-SK"/>
        </w:rPr>
        <w:t>arantované parametre</w:t>
      </w:r>
      <w:r w:rsidR="007C227D" w:rsidRPr="0B3825FC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="00D3541C" w:rsidRPr="0B3825FC">
        <w:rPr>
          <w:rFonts w:ascii="Calibri" w:eastAsia="Times New Roman" w:hAnsi="Calibri" w:cs="Calibri"/>
          <w:b/>
          <w:bCs/>
          <w:lang w:eastAsia="sk-SK"/>
        </w:rPr>
        <w:t xml:space="preserve">pre minimálne a maximálne </w:t>
      </w:r>
      <w:r w:rsidR="006224DB" w:rsidRPr="0B3825FC">
        <w:rPr>
          <w:rFonts w:ascii="Calibri" w:eastAsia="Times New Roman" w:hAnsi="Calibri" w:cs="Calibri"/>
          <w:b/>
          <w:bCs/>
          <w:lang w:eastAsia="sk-SK"/>
        </w:rPr>
        <w:t xml:space="preserve"> hodnoty</w:t>
      </w:r>
    </w:p>
    <w:p w14:paraId="738C7E1D" w14:textId="77777777" w:rsidR="003A0A3F" w:rsidRDefault="003A0A3F" w:rsidP="006C1808">
      <w:pPr>
        <w:spacing w:after="0" w:line="240" w:lineRule="auto"/>
        <w:ind w:left="567" w:hanging="567"/>
        <w:textAlignment w:val="baseline"/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</w:pPr>
    </w:p>
    <w:p w14:paraId="35399C9D" w14:textId="77777777" w:rsidR="004D1F91" w:rsidRDefault="004D1F91" w:rsidP="00FF6E00">
      <w:pPr>
        <w:pStyle w:val="paragraph"/>
        <w:spacing w:before="0" w:beforeAutospacing="0" w:after="0" w:afterAutospacing="0"/>
        <w:ind w:left="567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515C98B1">
        <w:rPr>
          <w:rStyle w:val="normaltextrun"/>
          <w:rFonts w:ascii="Calibri" w:hAnsi="Calibri" w:cs="Calibri"/>
          <w:sz w:val="22"/>
          <w:szCs w:val="22"/>
        </w:rPr>
        <w:t>Na celom diele musí byť preukázaná funkčnosť pri záručných podmienkach,</w:t>
      </w:r>
      <w:r w:rsidRPr="515C98B1">
        <w:rPr>
          <w:rStyle w:val="eop"/>
          <w:rFonts w:ascii="Calibri" w:hAnsi="Calibri" w:cs="Calibri"/>
          <w:sz w:val="22"/>
          <w:szCs w:val="22"/>
        </w:rPr>
        <w:t> </w:t>
      </w:r>
    </w:p>
    <w:p w14:paraId="13E480DC" w14:textId="0ABF4479" w:rsidR="004D1F91" w:rsidRDefault="004D1F91" w:rsidP="006C1808">
      <w:pPr>
        <w:pStyle w:val="paragraph"/>
        <w:spacing w:before="0" w:beforeAutospacing="0" w:after="0" w:afterAutospacing="0"/>
        <w:ind w:left="567" w:hanging="567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515C98B1">
        <w:rPr>
          <w:rStyle w:val="normaltextrun"/>
          <w:rFonts w:ascii="Calibri" w:hAnsi="Calibri" w:cs="Calibri"/>
          <w:sz w:val="22"/>
          <w:szCs w:val="22"/>
        </w:rPr>
        <w:t>samostatne pri prevádzke novo inštalovaných zariadení, ako aj pri spoločnej</w:t>
      </w:r>
      <w:r w:rsidRPr="515C98B1">
        <w:rPr>
          <w:rStyle w:val="eop"/>
          <w:rFonts w:ascii="Calibri" w:hAnsi="Calibri" w:cs="Calibri"/>
          <w:sz w:val="22"/>
          <w:szCs w:val="22"/>
        </w:rPr>
        <w:t> </w:t>
      </w:r>
      <w:r w:rsidRPr="1F5C9634">
        <w:rPr>
          <w:rStyle w:val="normaltextrun"/>
          <w:rFonts w:ascii="Calibri" w:hAnsi="Calibri" w:cs="Calibri"/>
          <w:sz w:val="22"/>
          <w:szCs w:val="22"/>
        </w:rPr>
        <w:t xml:space="preserve">prevádzke s jestvujúcimi zariadeniami </w:t>
      </w:r>
      <w:r w:rsidR="00500E0B" w:rsidRPr="1F5C9634">
        <w:rPr>
          <w:rStyle w:val="normaltextrun"/>
          <w:rFonts w:ascii="Calibri" w:hAnsi="Calibri" w:cs="Calibri"/>
          <w:sz w:val="22"/>
          <w:szCs w:val="22"/>
        </w:rPr>
        <w:t>objednávateľa</w:t>
      </w:r>
      <w:r w:rsidRPr="1F5C9634">
        <w:rPr>
          <w:rStyle w:val="normaltextrun"/>
          <w:rFonts w:ascii="Calibri" w:hAnsi="Calibri" w:cs="Calibri"/>
          <w:sz w:val="22"/>
          <w:szCs w:val="22"/>
        </w:rPr>
        <w:t>. </w:t>
      </w:r>
      <w:r w:rsidRPr="1F5C9634">
        <w:rPr>
          <w:rStyle w:val="eop"/>
          <w:rFonts w:ascii="Calibri" w:hAnsi="Calibri" w:cs="Calibri"/>
          <w:sz w:val="22"/>
          <w:szCs w:val="22"/>
        </w:rPr>
        <w:t> </w:t>
      </w:r>
    </w:p>
    <w:p w14:paraId="10365AFA" w14:textId="6B7A2B8B" w:rsidR="004D1F91" w:rsidRPr="004D1F91" w:rsidRDefault="480B3BB5" w:rsidP="00FF6E00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1F5C9634">
        <w:rPr>
          <w:rStyle w:val="normaltextrun"/>
          <w:rFonts w:ascii="Calibri" w:hAnsi="Calibri" w:cs="Calibri"/>
          <w:sz w:val="22"/>
          <w:szCs w:val="22"/>
        </w:rPr>
        <w:t xml:space="preserve">Zhotoviteľ </w:t>
      </w:r>
      <w:r w:rsidR="5C864C3E" w:rsidRPr="1F5C9634">
        <w:rPr>
          <w:rStyle w:val="normaltextrun"/>
          <w:rFonts w:ascii="Calibri" w:hAnsi="Calibri" w:cs="Calibri"/>
          <w:sz w:val="22"/>
          <w:szCs w:val="22"/>
        </w:rPr>
        <w:t xml:space="preserve"> zodpovedá</w:t>
      </w:r>
      <w:r w:rsidR="3D2A26A6" w:rsidRPr="1F5C9634">
        <w:rPr>
          <w:rStyle w:val="normaltextrun"/>
          <w:rFonts w:ascii="Calibri" w:hAnsi="Calibri" w:cs="Calibri"/>
          <w:sz w:val="22"/>
          <w:szCs w:val="22"/>
        </w:rPr>
        <w:t xml:space="preserve"> za to,</w:t>
      </w:r>
      <w:r w:rsidR="5C864C3E" w:rsidRPr="1F5C9634">
        <w:rPr>
          <w:rStyle w:val="normaltextrun"/>
          <w:rFonts w:ascii="Calibri" w:hAnsi="Calibri" w:cs="Calibri"/>
          <w:sz w:val="22"/>
          <w:szCs w:val="22"/>
        </w:rPr>
        <w:t xml:space="preserve"> že na každom čerpadle musí byť preukázaná funkčnosť a</w:t>
      </w:r>
      <w:r w:rsidR="001D1EF5" w:rsidRPr="1F5C9634">
        <w:rPr>
          <w:rStyle w:val="normaltextrun"/>
          <w:rFonts w:ascii="Calibri" w:hAnsi="Calibri" w:cs="Calibri"/>
          <w:sz w:val="22"/>
          <w:szCs w:val="22"/>
        </w:rPr>
        <w:t> </w:t>
      </w:r>
      <w:r w:rsidR="5C864C3E" w:rsidRPr="1F5C9634">
        <w:rPr>
          <w:rStyle w:val="normaltextrun"/>
          <w:rFonts w:ascii="Calibri" w:hAnsi="Calibri" w:cs="Calibri"/>
          <w:sz w:val="22"/>
          <w:szCs w:val="22"/>
        </w:rPr>
        <w:t>dosiahnutie garantovaných parametrov</w:t>
      </w:r>
      <w:r w:rsidR="33F32E48" w:rsidRPr="1F5C9634">
        <w:rPr>
          <w:rStyle w:val="normaltextrun"/>
          <w:rFonts w:ascii="Calibri" w:hAnsi="Calibri" w:cs="Calibri"/>
          <w:sz w:val="22"/>
          <w:szCs w:val="22"/>
        </w:rPr>
        <w:t xml:space="preserve"> vyplývajúcich z technických parametrov diela </w:t>
      </w:r>
      <w:r w:rsidR="5C864C3E" w:rsidRPr="1F5C9634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50D69A43" w:rsidRPr="1F5C9634">
        <w:rPr>
          <w:rStyle w:val="normaltextrun"/>
          <w:rFonts w:ascii="Calibri" w:hAnsi="Calibri" w:cs="Calibri"/>
          <w:sz w:val="22"/>
          <w:szCs w:val="22"/>
        </w:rPr>
        <w:t xml:space="preserve">požadovaných </w:t>
      </w:r>
      <w:r w:rsidR="60D7B889" w:rsidRPr="1F5C9634">
        <w:rPr>
          <w:rStyle w:val="normaltextrun"/>
          <w:rFonts w:ascii="Calibri" w:hAnsi="Calibri" w:cs="Calibri"/>
          <w:sz w:val="22"/>
          <w:szCs w:val="22"/>
        </w:rPr>
        <w:t>ob</w:t>
      </w:r>
      <w:r w:rsidR="5002D65B" w:rsidRPr="1F5C9634">
        <w:rPr>
          <w:rStyle w:val="normaltextrun"/>
          <w:rFonts w:ascii="Calibri" w:hAnsi="Calibri" w:cs="Calibri"/>
          <w:sz w:val="22"/>
          <w:szCs w:val="22"/>
        </w:rPr>
        <w:t>jedn</w:t>
      </w:r>
      <w:r w:rsidR="60D7B889" w:rsidRPr="1F5C9634">
        <w:rPr>
          <w:rStyle w:val="normaltextrun"/>
          <w:rFonts w:ascii="Calibri" w:hAnsi="Calibri" w:cs="Calibri"/>
          <w:sz w:val="22"/>
          <w:szCs w:val="22"/>
        </w:rPr>
        <w:t>ávateľom</w:t>
      </w:r>
      <w:r w:rsidR="3041D3D7" w:rsidRPr="1F5C9634">
        <w:rPr>
          <w:rStyle w:val="normaltextrun"/>
          <w:rFonts w:ascii="Calibri" w:hAnsi="Calibri" w:cs="Calibri"/>
          <w:sz w:val="22"/>
          <w:szCs w:val="22"/>
        </w:rPr>
        <w:t>.</w:t>
      </w:r>
      <w:r w:rsidR="60D7B889" w:rsidRPr="1F5C9634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1B5D508D" w:rsidRPr="1F5C9634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1E9376B3" w:rsidRPr="1F5C9634">
        <w:rPr>
          <w:rStyle w:val="normaltextrun"/>
          <w:rFonts w:ascii="Calibri" w:hAnsi="Calibri" w:cs="Calibri"/>
          <w:sz w:val="22"/>
          <w:szCs w:val="22"/>
        </w:rPr>
        <w:t>Pre m</w:t>
      </w:r>
      <w:r w:rsidR="7A3CB8E2" w:rsidRPr="1F5C9634">
        <w:rPr>
          <w:rStyle w:val="normaltextrun"/>
          <w:rFonts w:ascii="Calibri" w:hAnsi="Calibri" w:cs="Calibri"/>
          <w:sz w:val="22"/>
          <w:szCs w:val="22"/>
        </w:rPr>
        <w:t xml:space="preserve">inimálne </w:t>
      </w:r>
      <w:r w:rsidR="703726F0" w:rsidRPr="1F5C9634">
        <w:rPr>
          <w:rStyle w:val="normaltextrun"/>
          <w:rFonts w:ascii="Calibri" w:hAnsi="Calibri" w:cs="Calibri"/>
          <w:sz w:val="22"/>
          <w:szCs w:val="22"/>
        </w:rPr>
        <w:t xml:space="preserve">garantované </w:t>
      </w:r>
      <w:r w:rsidR="7A3CB8E2" w:rsidRPr="1F5C9634">
        <w:rPr>
          <w:rStyle w:val="normaltextrun"/>
          <w:rFonts w:ascii="Calibri" w:hAnsi="Calibri" w:cs="Calibri"/>
          <w:sz w:val="22"/>
          <w:szCs w:val="22"/>
        </w:rPr>
        <w:t xml:space="preserve"> hodnoty požadované </w:t>
      </w:r>
      <w:r w:rsidR="004A62B9">
        <w:rPr>
          <w:rStyle w:val="normaltextrun"/>
          <w:rFonts w:ascii="Calibri" w:hAnsi="Calibri" w:cs="Calibri"/>
          <w:sz w:val="22"/>
          <w:szCs w:val="22"/>
        </w:rPr>
        <w:t>objednávateľ</w:t>
      </w:r>
      <w:r w:rsidR="7A3CB8E2" w:rsidRPr="1F5C9634">
        <w:rPr>
          <w:rStyle w:val="normaltextrun"/>
          <w:rFonts w:ascii="Calibri" w:hAnsi="Calibri" w:cs="Calibri"/>
          <w:sz w:val="22"/>
          <w:szCs w:val="22"/>
        </w:rPr>
        <w:t xml:space="preserve">om uvedené </w:t>
      </w:r>
      <w:r w:rsidR="1B5D508D" w:rsidRPr="1F5C9634">
        <w:rPr>
          <w:rStyle w:val="normaltextrun"/>
          <w:rFonts w:ascii="Calibri" w:hAnsi="Calibri" w:cs="Calibri"/>
          <w:sz w:val="22"/>
          <w:szCs w:val="22"/>
        </w:rPr>
        <w:t xml:space="preserve">v tabuľkách  </w:t>
      </w:r>
      <w:r w:rsidR="00AF0C57" w:rsidRPr="1F5C9634">
        <w:rPr>
          <w:rStyle w:val="normaltextrun"/>
          <w:rFonts w:ascii="Calibri" w:hAnsi="Calibri" w:cs="Calibri"/>
          <w:sz w:val="22"/>
          <w:szCs w:val="22"/>
        </w:rPr>
        <w:t xml:space="preserve">minimálnych a maximálnych </w:t>
      </w:r>
      <w:r w:rsidR="1B5D508D" w:rsidRPr="1F5C9634">
        <w:rPr>
          <w:rStyle w:val="normaltextrun"/>
          <w:rFonts w:ascii="Calibri" w:hAnsi="Calibri" w:cs="Calibri"/>
          <w:sz w:val="22"/>
          <w:szCs w:val="22"/>
        </w:rPr>
        <w:t>hodnôt č.</w:t>
      </w:r>
      <w:r w:rsidR="00357A82" w:rsidRPr="1F5C9634">
        <w:rPr>
          <w:rStyle w:val="normaltextrun"/>
          <w:rFonts w:ascii="Calibri" w:hAnsi="Calibri" w:cs="Calibri"/>
          <w:sz w:val="22"/>
          <w:szCs w:val="22"/>
        </w:rPr>
        <w:t>1</w:t>
      </w:r>
      <w:r w:rsidR="1B5D508D" w:rsidRPr="1F5C9634">
        <w:rPr>
          <w:rStyle w:val="normaltextrun"/>
          <w:rFonts w:ascii="Calibri" w:hAnsi="Calibri" w:cs="Calibri"/>
          <w:sz w:val="22"/>
          <w:szCs w:val="22"/>
        </w:rPr>
        <w:t>,</w:t>
      </w:r>
      <w:r w:rsidR="7571FAC8" w:rsidRPr="1F5C9634">
        <w:rPr>
          <w:rStyle w:val="normaltextrun"/>
          <w:rFonts w:ascii="Calibri" w:hAnsi="Calibri" w:cs="Calibri"/>
          <w:sz w:val="22"/>
          <w:szCs w:val="22"/>
        </w:rPr>
        <w:t>3</w:t>
      </w:r>
      <w:r w:rsidR="00BF1117" w:rsidRPr="1F5C9634">
        <w:rPr>
          <w:rStyle w:val="normaltextrun"/>
          <w:rFonts w:ascii="Calibri" w:hAnsi="Calibri" w:cs="Calibri"/>
          <w:sz w:val="22"/>
          <w:szCs w:val="22"/>
        </w:rPr>
        <w:t>.</w:t>
      </w:r>
      <w:r w:rsidR="00FF6E00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6DF39C20" w:rsidRPr="0B3825FC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BF1117" w:rsidRPr="0B3825FC">
        <w:rPr>
          <w:rStyle w:val="normaltextrun"/>
          <w:rFonts w:ascii="Calibri" w:hAnsi="Calibri" w:cs="Calibri"/>
          <w:sz w:val="22"/>
          <w:szCs w:val="22"/>
        </w:rPr>
        <w:t>J</w:t>
      </w:r>
      <w:r w:rsidR="182CE04F" w:rsidRPr="0B3825FC">
        <w:rPr>
          <w:rStyle w:val="normaltextrun"/>
          <w:rFonts w:ascii="Calibri" w:hAnsi="Calibri" w:cs="Calibri"/>
          <w:sz w:val="22"/>
          <w:szCs w:val="22"/>
        </w:rPr>
        <w:t xml:space="preserve">e potrebné uvažovať </w:t>
      </w:r>
      <w:r w:rsidR="37EE812C" w:rsidRPr="0B3825FC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453B49F4" w:rsidRPr="0B3825FC">
        <w:rPr>
          <w:rStyle w:val="normaltextrun"/>
          <w:rFonts w:ascii="Calibri" w:hAnsi="Calibri" w:cs="Calibri"/>
          <w:sz w:val="22"/>
          <w:szCs w:val="22"/>
        </w:rPr>
        <w:t xml:space="preserve">s </w:t>
      </w:r>
      <w:r w:rsidR="37EE812C" w:rsidRPr="0B3825FC">
        <w:rPr>
          <w:rFonts w:ascii="Calibri" w:hAnsi="Calibri" w:cs="Calibri"/>
          <w:sz w:val="22"/>
          <w:szCs w:val="22"/>
        </w:rPr>
        <w:t xml:space="preserve"> teplot</w:t>
      </w:r>
      <w:r w:rsidR="6DFF8B62" w:rsidRPr="0B3825FC">
        <w:rPr>
          <w:rFonts w:ascii="Calibri" w:hAnsi="Calibri" w:cs="Calibri"/>
          <w:sz w:val="22"/>
          <w:szCs w:val="22"/>
        </w:rPr>
        <w:t>ou</w:t>
      </w:r>
      <w:r w:rsidR="37EE812C" w:rsidRPr="0B3825FC">
        <w:rPr>
          <w:rFonts w:ascii="Calibri" w:hAnsi="Calibri" w:cs="Calibri"/>
          <w:sz w:val="22"/>
          <w:szCs w:val="22"/>
        </w:rPr>
        <w:t xml:space="preserve"> čerpanej kvapaliny 5</w:t>
      </w:r>
      <w:r w:rsidR="173E3C5D" w:rsidRPr="0B3825FC">
        <w:rPr>
          <w:rFonts w:ascii="Calibri" w:hAnsi="Calibri" w:cs="Calibri"/>
          <w:sz w:val="22"/>
          <w:szCs w:val="22"/>
        </w:rPr>
        <w:t>0</w:t>
      </w:r>
      <w:r w:rsidR="37EE812C" w:rsidRPr="0B3825FC">
        <w:rPr>
          <w:rFonts w:ascii="Calibri" w:hAnsi="Calibri" w:cs="Calibri"/>
          <w:sz w:val="22"/>
          <w:szCs w:val="22"/>
        </w:rPr>
        <w:t>°C</w:t>
      </w:r>
      <w:r w:rsidR="00F9550E" w:rsidRPr="0B3825FC">
        <w:rPr>
          <w:rFonts w:ascii="Calibri" w:hAnsi="Calibri" w:cs="Calibri"/>
          <w:sz w:val="22"/>
          <w:szCs w:val="22"/>
        </w:rPr>
        <w:t>.</w:t>
      </w:r>
    </w:p>
    <w:p w14:paraId="40303E48" w14:textId="156F0F8E" w:rsidR="004D1F91" w:rsidRPr="004D1F91" w:rsidRDefault="1B5D508D" w:rsidP="006C1808">
      <w:pPr>
        <w:pStyle w:val="paragraph"/>
        <w:spacing w:before="0" w:beforeAutospacing="0" w:after="0" w:afterAutospacing="0"/>
        <w:ind w:left="567" w:hanging="567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4865BE2">
        <w:rPr>
          <w:rStyle w:val="normaltextrun"/>
          <w:rFonts w:ascii="Calibri" w:hAnsi="Calibri" w:cs="Calibri"/>
          <w:sz w:val="22"/>
          <w:szCs w:val="22"/>
        </w:rPr>
        <w:t xml:space="preserve"> </w:t>
      </w:r>
    </w:p>
    <w:p w14:paraId="15D21924" w14:textId="5674E04F" w:rsidR="004D1F91" w:rsidRPr="008E0465" w:rsidRDefault="2CD2A857" w:rsidP="006C1808">
      <w:pPr>
        <w:pStyle w:val="paragraph"/>
        <w:spacing w:before="0" w:beforeAutospacing="0" w:after="0" w:afterAutospacing="0"/>
        <w:ind w:left="567" w:hanging="567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8E0465">
        <w:rPr>
          <w:rFonts w:ascii="Calibri" w:hAnsi="Calibri" w:cs="Calibri"/>
          <w:sz w:val="22"/>
          <w:szCs w:val="22"/>
        </w:rPr>
        <w:t>O</w:t>
      </w:r>
      <w:r w:rsidR="3FFFCA67" w:rsidRPr="008E0465">
        <w:rPr>
          <w:rFonts w:ascii="Calibri" w:hAnsi="Calibri" w:cs="Calibri"/>
          <w:sz w:val="22"/>
          <w:szCs w:val="22"/>
        </w:rPr>
        <w:t>bjedn</w:t>
      </w:r>
      <w:r w:rsidRPr="008E0465">
        <w:rPr>
          <w:rFonts w:ascii="Calibri" w:hAnsi="Calibri" w:cs="Calibri"/>
          <w:sz w:val="22"/>
          <w:szCs w:val="22"/>
        </w:rPr>
        <w:t>ávateľ</w:t>
      </w:r>
      <w:r w:rsidR="1F2E2D54" w:rsidRPr="008E0465">
        <w:rPr>
          <w:rFonts w:ascii="Calibri" w:hAnsi="Calibri" w:cs="Calibri"/>
          <w:sz w:val="22"/>
          <w:szCs w:val="22"/>
        </w:rPr>
        <w:t xml:space="preserve"> </w:t>
      </w:r>
      <w:r w:rsidR="757CF7AF" w:rsidRPr="008E0465">
        <w:rPr>
          <w:rStyle w:val="normaltextrun"/>
          <w:rFonts w:ascii="Calibri" w:hAnsi="Calibri" w:cs="Calibri"/>
          <w:sz w:val="22"/>
          <w:szCs w:val="22"/>
        </w:rPr>
        <w:t xml:space="preserve">požaduje garantovať </w:t>
      </w:r>
      <w:r w:rsidR="00E242DD" w:rsidRPr="008E0465">
        <w:rPr>
          <w:rStyle w:val="normaltextrun"/>
          <w:rFonts w:ascii="Calibri" w:hAnsi="Calibri" w:cs="Calibri"/>
          <w:sz w:val="22"/>
          <w:szCs w:val="22"/>
        </w:rPr>
        <w:t>:</w:t>
      </w:r>
      <w:r w:rsidR="757CF7AF" w:rsidRPr="008E0465">
        <w:rPr>
          <w:rStyle w:val="eop"/>
          <w:rFonts w:ascii="Calibri" w:hAnsi="Calibri" w:cs="Calibri"/>
          <w:sz w:val="22"/>
          <w:szCs w:val="22"/>
        </w:rPr>
        <w:t> </w:t>
      </w:r>
    </w:p>
    <w:p w14:paraId="381B2A68" w14:textId="77777777" w:rsidR="004D1F91" w:rsidRPr="008E0465" w:rsidRDefault="004D1F91" w:rsidP="006C1808">
      <w:pPr>
        <w:pStyle w:val="paragraph"/>
        <w:spacing w:before="0" w:beforeAutospacing="0" w:after="0" w:afterAutospacing="0"/>
        <w:ind w:left="567" w:hanging="567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8E0465">
        <w:rPr>
          <w:rStyle w:val="normaltextrun"/>
          <w:rFonts w:ascii="Calibri" w:hAnsi="Calibri" w:cs="Calibri"/>
          <w:sz w:val="22"/>
          <w:szCs w:val="22"/>
        </w:rPr>
        <w:t> </w:t>
      </w:r>
      <w:r w:rsidRPr="008E0465">
        <w:rPr>
          <w:rStyle w:val="eop"/>
          <w:rFonts w:ascii="Calibri" w:hAnsi="Calibri" w:cs="Calibri"/>
          <w:sz w:val="22"/>
          <w:szCs w:val="22"/>
        </w:rPr>
        <w:t> </w:t>
      </w:r>
    </w:p>
    <w:p w14:paraId="0536B7B2" w14:textId="56DA43C7" w:rsidR="004D1F91" w:rsidRPr="008E0465" w:rsidRDefault="004D1F91" w:rsidP="006C1808">
      <w:pPr>
        <w:pStyle w:val="paragraph"/>
        <w:numPr>
          <w:ilvl w:val="0"/>
          <w:numId w:val="62"/>
        </w:numPr>
        <w:spacing w:before="0" w:beforeAutospacing="0" w:after="0" w:afterAutospacing="0"/>
        <w:ind w:left="567" w:hanging="567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8E0465">
        <w:rPr>
          <w:rStyle w:val="normaltextrun"/>
          <w:rFonts w:ascii="Calibri" w:hAnsi="Calibri" w:cs="Calibri"/>
          <w:sz w:val="22"/>
          <w:szCs w:val="22"/>
        </w:rPr>
        <w:t>dopravné množstvo čerpadla v návrhovom bode</w:t>
      </w:r>
      <w:r w:rsidR="23A60F7B" w:rsidRPr="008E0465">
        <w:rPr>
          <w:rStyle w:val="normaltextrun"/>
          <w:rFonts w:ascii="Calibri" w:hAnsi="Calibri" w:cs="Calibri"/>
          <w:sz w:val="22"/>
          <w:szCs w:val="22"/>
        </w:rPr>
        <w:t xml:space="preserve"> - garančné meranie typu A</w:t>
      </w:r>
      <w:r w:rsidR="52E93F86" w:rsidRPr="008E0465">
        <w:rPr>
          <w:rStyle w:val="normaltextrun"/>
          <w:rFonts w:ascii="Calibri" w:hAnsi="Calibri" w:cs="Calibri"/>
          <w:sz w:val="22"/>
          <w:szCs w:val="22"/>
        </w:rPr>
        <w:t>,</w:t>
      </w:r>
    </w:p>
    <w:p w14:paraId="1F31C7F6" w14:textId="46BBC667" w:rsidR="004D1F91" w:rsidRPr="008E0465" w:rsidRDefault="004D1F91" w:rsidP="006C1808">
      <w:pPr>
        <w:pStyle w:val="paragraph"/>
        <w:numPr>
          <w:ilvl w:val="0"/>
          <w:numId w:val="62"/>
        </w:numPr>
        <w:spacing w:before="0" w:beforeAutospacing="0" w:after="0" w:afterAutospacing="0"/>
        <w:ind w:left="567" w:hanging="567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8E0465">
        <w:rPr>
          <w:rStyle w:val="normaltextrun"/>
          <w:rFonts w:ascii="Calibri" w:hAnsi="Calibri" w:cs="Calibri"/>
          <w:sz w:val="22"/>
          <w:szCs w:val="22"/>
        </w:rPr>
        <w:t>dopravná výška čerpadla v návrhovom bod</w:t>
      </w:r>
      <w:r w:rsidR="0699BDF1" w:rsidRPr="008E0465">
        <w:rPr>
          <w:rStyle w:val="normaltextrun"/>
          <w:rFonts w:ascii="Calibri" w:hAnsi="Calibri" w:cs="Calibri"/>
          <w:sz w:val="22"/>
          <w:szCs w:val="22"/>
        </w:rPr>
        <w:t xml:space="preserve">e - garančné meranie typu A </w:t>
      </w:r>
      <w:r w:rsidR="2B05D6A7" w:rsidRPr="008E0465">
        <w:rPr>
          <w:rStyle w:val="normaltextrun"/>
          <w:rFonts w:ascii="Calibri" w:hAnsi="Calibri" w:cs="Calibri"/>
          <w:sz w:val="22"/>
          <w:szCs w:val="22"/>
        </w:rPr>
        <w:t>,</w:t>
      </w:r>
    </w:p>
    <w:p w14:paraId="53D0E6DB" w14:textId="4A9E1851" w:rsidR="004D1F91" w:rsidRPr="008E0465" w:rsidRDefault="00377FE3" w:rsidP="006C1808">
      <w:pPr>
        <w:pStyle w:val="paragraph"/>
        <w:numPr>
          <w:ilvl w:val="0"/>
          <w:numId w:val="62"/>
        </w:numPr>
        <w:spacing w:before="0" w:beforeAutospacing="0" w:after="0" w:afterAutospacing="0"/>
        <w:ind w:left="567" w:hanging="567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8E0465">
        <w:rPr>
          <w:rStyle w:val="normaltextrun"/>
          <w:rFonts w:ascii="Calibri" w:hAnsi="Calibri" w:cs="Calibri"/>
          <w:sz w:val="22"/>
          <w:szCs w:val="22"/>
        </w:rPr>
        <w:t xml:space="preserve">minimálna </w:t>
      </w:r>
      <w:r w:rsidR="004D1F91" w:rsidRPr="008E0465">
        <w:rPr>
          <w:rStyle w:val="normaltextrun"/>
          <w:rFonts w:ascii="Calibri" w:hAnsi="Calibri" w:cs="Calibri"/>
          <w:sz w:val="22"/>
          <w:szCs w:val="22"/>
        </w:rPr>
        <w:t>hydraulická účinnosť čerpadla v návrhovom bod</w:t>
      </w:r>
      <w:r w:rsidR="76590937" w:rsidRPr="008E0465">
        <w:rPr>
          <w:rStyle w:val="normaltextrun"/>
          <w:rFonts w:ascii="Calibri" w:hAnsi="Calibri" w:cs="Calibri"/>
          <w:sz w:val="22"/>
          <w:szCs w:val="22"/>
        </w:rPr>
        <w:t>e - garančné meranie typu A</w:t>
      </w:r>
      <w:r w:rsidR="1A9B6CFD" w:rsidRPr="008E0465">
        <w:rPr>
          <w:rStyle w:val="normaltextrun"/>
          <w:rFonts w:ascii="Calibri" w:hAnsi="Calibri" w:cs="Calibri"/>
          <w:sz w:val="22"/>
          <w:szCs w:val="22"/>
        </w:rPr>
        <w:t>,</w:t>
      </w:r>
    </w:p>
    <w:p w14:paraId="10354C22" w14:textId="42C48871" w:rsidR="004D1F91" w:rsidRPr="008E0465" w:rsidRDefault="00B63C2B" w:rsidP="006C1808">
      <w:pPr>
        <w:pStyle w:val="paragraph"/>
        <w:numPr>
          <w:ilvl w:val="0"/>
          <w:numId w:val="62"/>
        </w:numPr>
        <w:spacing w:before="0" w:beforeAutospacing="0" w:after="0" w:afterAutospacing="0"/>
        <w:ind w:left="567" w:hanging="567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8E0465">
        <w:rPr>
          <w:rStyle w:val="normaltextrun"/>
          <w:rFonts w:ascii="Calibri" w:hAnsi="Calibri" w:cs="Calibri"/>
          <w:sz w:val="22"/>
          <w:szCs w:val="22"/>
        </w:rPr>
        <w:t xml:space="preserve">maximálny </w:t>
      </w:r>
      <w:r w:rsidR="004D1F91" w:rsidRPr="008E0465">
        <w:rPr>
          <w:rStyle w:val="normaltextrun"/>
          <w:rFonts w:ascii="Calibri" w:hAnsi="Calibri" w:cs="Calibri"/>
          <w:sz w:val="22"/>
          <w:szCs w:val="22"/>
        </w:rPr>
        <w:t>elektrický príkon čerpadla v návrhovom bode</w:t>
      </w:r>
      <w:r w:rsidR="698BDC6F" w:rsidRPr="008E0465">
        <w:rPr>
          <w:rStyle w:val="normaltextrun"/>
          <w:rFonts w:ascii="Calibri" w:hAnsi="Calibri" w:cs="Calibri"/>
          <w:sz w:val="22"/>
          <w:szCs w:val="22"/>
        </w:rPr>
        <w:t xml:space="preserve"> - garančné meranie typu A,</w:t>
      </w:r>
    </w:p>
    <w:p w14:paraId="67B66F65" w14:textId="436F685C" w:rsidR="004D1F91" w:rsidRPr="008E0465" w:rsidRDefault="00EC4CAB" w:rsidP="006C1808">
      <w:pPr>
        <w:pStyle w:val="paragraph"/>
        <w:numPr>
          <w:ilvl w:val="0"/>
          <w:numId w:val="63"/>
        </w:numPr>
        <w:spacing w:before="0" w:beforeAutospacing="0" w:after="0" w:afterAutospacing="0"/>
        <w:ind w:left="567" w:hanging="567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8E0465">
        <w:rPr>
          <w:rStyle w:val="normaltextrun"/>
          <w:rFonts w:ascii="Calibri" w:hAnsi="Calibri" w:cs="Calibri"/>
          <w:sz w:val="22"/>
          <w:szCs w:val="22"/>
        </w:rPr>
        <w:t xml:space="preserve">maximálna </w:t>
      </w:r>
      <w:r w:rsidR="5C864C3E" w:rsidRPr="008E0465">
        <w:rPr>
          <w:rStyle w:val="normaltextrun"/>
          <w:rFonts w:ascii="Calibri" w:hAnsi="Calibri" w:cs="Calibri"/>
          <w:sz w:val="22"/>
          <w:szCs w:val="22"/>
        </w:rPr>
        <w:t>teplota ložísk čerpadla v návrhovom bode</w:t>
      </w:r>
      <w:r w:rsidR="5F7EE2B3" w:rsidRPr="008E0465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008E0465">
        <w:rPr>
          <w:rStyle w:val="normaltextrun"/>
          <w:rFonts w:ascii="Calibri" w:hAnsi="Calibri" w:cs="Calibri"/>
          <w:sz w:val="22"/>
          <w:szCs w:val="22"/>
        </w:rPr>
        <w:t xml:space="preserve">bude 50°C </w:t>
      </w:r>
      <w:r w:rsidR="5F7EE2B3" w:rsidRPr="008E0465">
        <w:rPr>
          <w:rStyle w:val="normaltextrun"/>
          <w:rFonts w:ascii="Calibri" w:hAnsi="Calibri" w:cs="Calibri"/>
          <w:sz w:val="22"/>
          <w:szCs w:val="22"/>
        </w:rPr>
        <w:t>- garančné meranie typu A</w:t>
      </w:r>
      <w:r w:rsidR="00B420C3" w:rsidRPr="008E0465">
        <w:rPr>
          <w:rStyle w:val="normaltextrun"/>
          <w:rFonts w:ascii="Calibri" w:hAnsi="Calibri" w:cs="Calibri"/>
          <w:sz w:val="22"/>
          <w:szCs w:val="22"/>
        </w:rPr>
        <w:t>,B,C</w:t>
      </w:r>
      <w:r w:rsidR="056EAA57" w:rsidRPr="008E0465">
        <w:rPr>
          <w:rStyle w:val="normaltextrun"/>
          <w:rFonts w:ascii="Calibri" w:hAnsi="Calibri" w:cs="Calibri"/>
          <w:sz w:val="22"/>
          <w:szCs w:val="22"/>
        </w:rPr>
        <w:t xml:space="preserve">  po dobu 30 min,</w:t>
      </w:r>
    </w:p>
    <w:p w14:paraId="2EB28739" w14:textId="27487EEB" w:rsidR="004D1F91" w:rsidRPr="008E0465" w:rsidRDefault="00EC4CAB" w:rsidP="006C1808">
      <w:pPr>
        <w:pStyle w:val="paragraph"/>
        <w:numPr>
          <w:ilvl w:val="0"/>
          <w:numId w:val="63"/>
        </w:numPr>
        <w:spacing w:before="0" w:beforeAutospacing="0" w:after="0" w:afterAutospacing="0"/>
        <w:ind w:left="567" w:hanging="567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8E0465">
        <w:rPr>
          <w:rStyle w:val="normaltextrun"/>
          <w:rFonts w:ascii="Calibri" w:hAnsi="Calibri" w:cs="Calibri"/>
          <w:sz w:val="22"/>
          <w:szCs w:val="22"/>
        </w:rPr>
        <w:t xml:space="preserve">maximálna </w:t>
      </w:r>
      <w:r w:rsidR="004D1F91" w:rsidRPr="008E0465">
        <w:rPr>
          <w:rStyle w:val="normaltextrun"/>
          <w:rFonts w:ascii="Calibri" w:hAnsi="Calibri" w:cs="Calibri"/>
          <w:sz w:val="22"/>
          <w:szCs w:val="22"/>
        </w:rPr>
        <w:t>teplota ložísk motora pri prevádzke čerpadla v návrhovom bode</w:t>
      </w:r>
      <w:r w:rsidRPr="008E0465">
        <w:rPr>
          <w:rStyle w:val="normaltextrun"/>
          <w:rFonts w:ascii="Calibri" w:hAnsi="Calibri" w:cs="Calibri"/>
          <w:sz w:val="22"/>
          <w:szCs w:val="22"/>
        </w:rPr>
        <w:t xml:space="preserve"> bude </w:t>
      </w:r>
      <w:r w:rsidR="001747D7" w:rsidRPr="008E0465">
        <w:rPr>
          <w:rStyle w:val="normaltextrun"/>
          <w:rFonts w:ascii="Calibri" w:hAnsi="Calibri" w:cs="Calibri"/>
          <w:sz w:val="22"/>
          <w:szCs w:val="22"/>
        </w:rPr>
        <w:t>60</w:t>
      </w:r>
      <w:r w:rsidRPr="008E0465">
        <w:rPr>
          <w:rStyle w:val="normaltextrun"/>
          <w:rFonts w:ascii="Calibri" w:hAnsi="Calibri" w:cs="Calibri"/>
          <w:sz w:val="22"/>
          <w:szCs w:val="22"/>
        </w:rPr>
        <w:t>°C</w:t>
      </w:r>
      <w:r w:rsidR="184CCFAC" w:rsidRPr="008E0465">
        <w:rPr>
          <w:rStyle w:val="normaltextrun"/>
          <w:rFonts w:ascii="Calibri" w:hAnsi="Calibri" w:cs="Calibri"/>
          <w:sz w:val="22"/>
          <w:szCs w:val="22"/>
        </w:rPr>
        <w:t>- garančné meranie typu A</w:t>
      </w:r>
      <w:r w:rsidR="00344E28" w:rsidRPr="008E0465">
        <w:rPr>
          <w:rStyle w:val="normaltextrun"/>
          <w:rFonts w:ascii="Calibri" w:hAnsi="Calibri" w:cs="Calibri"/>
          <w:sz w:val="22"/>
          <w:szCs w:val="22"/>
        </w:rPr>
        <w:t>,B,C</w:t>
      </w:r>
      <w:r w:rsidR="00546F61" w:rsidRPr="008E0465">
        <w:rPr>
          <w:rStyle w:val="normaltextrun"/>
          <w:rFonts w:ascii="Calibri" w:hAnsi="Calibri" w:cs="Calibri"/>
          <w:sz w:val="22"/>
          <w:szCs w:val="22"/>
        </w:rPr>
        <w:t>,</w:t>
      </w:r>
    </w:p>
    <w:p w14:paraId="3D291330" w14:textId="1A276605" w:rsidR="004D1F91" w:rsidRPr="008E0465" w:rsidRDefault="004D1F91" w:rsidP="006C1808">
      <w:pPr>
        <w:pStyle w:val="paragraph"/>
        <w:numPr>
          <w:ilvl w:val="0"/>
          <w:numId w:val="63"/>
        </w:numPr>
        <w:spacing w:before="0" w:beforeAutospacing="0" w:after="0" w:afterAutospacing="0"/>
        <w:ind w:left="567" w:hanging="567"/>
        <w:jc w:val="both"/>
        <w:rPr>
          <w:rStyle w:val="eop"/>
          <w:rFonts w:ascii="Calibri" w:hAnsi="Calibri" w:cs="Calibri"/>
          <w:sz w:val="22"/>
          <w:szCs w:val="22"/>
        </w:rPr>
      </w:pPr>
      <w:r w:rsidRPr="008E0465">
        <w:rPr>
          <w:rStyle w:val="normaltextrun"/>
          <w:rFonts w:ascii="Calibri" w:hAnsi="Calibri" w:cs="Calibri"/>
          <w:sz w:val="22"/>
          <w:szCs w:val="22"/>
        </w:rPr>
        <w:t xml:space="preserve">dodržanie  prietoku </w:t>
      </w:r>
      <w:r w:rsidR="03D4C805" w:rsidRPr="008E0465">
        <w:rPr>
          <w:rStyle w:val="normaltextrun"/>
          <w:rFonts w:ascii="Calibri" w:hAnsi="Calibri" w:cs="Calibri"/>
          <w:sz w:val="22"/>
          <w:szCs w:val="22"/>
        </w:rPr>
        <w:t>,</w:t>
      </w:r>
      <w:r w:rsidRPr="008E0465">
        <w:rPr>
          <w:rStyle w:val="normaltextrun"/>
          <w:rFonts w:ascii="Calibri" w:hAnsi="Calibri" w:cs="Calibri"/>
          <w:sz w:val="22"/>
          <w:szCs w:val="22"/>
        </w:rPr>
        <w:t xml:space="preserve"> dopravnej výšky H </w:t>
      </w:r>
      <w:r w:rsidR="3FAC012A" w:rsidRPr="008E0465">
        <w:rPr>
          <w:rStyle w:val="normaltextrun"/>
          <w:rFonts w:ascii="Calibri" w:hAnsi="Calibri" w:cs="Calibri"/>
          <w:sz w:val="22"/>
          <w:szCs w:val="22"/>
        </w:rPr>
        <w:t xml:space="preserve">a účinnosti </w:t>
      </w:r>
      <w:r w:rsidRPr="008E0465">
        <w:rPr>
          <w:rStyle w:val="normaltextrun"/>
          <w:rFonts w:ascii="Calibri" w:hAnsi="Calibri" w:cs="Calibri"/>
          <w:sz w:val="22"/>
          <w:szCs w:val="22"/>
        </w:rPr>
        <w:t xml:space="preserve">čerpadla  pri špecifikovaných otáčkach </w:t>
      </w:r>
      <w:r w:rsidR="2506878E" w:rsidRPr="008E0465">
        <w:rPr>
          <w:rStyle w:val="normaltextrun"/>
          <w:rFonts w:ascii="Calibri" w:hAnsi="Calibri" w:cs="Calibri"/>
          <w:sz w:val="22"/>
          <w:szCs w:val="22"/>
        </w:rPr>
        <w:t>podľa tabuľky č.</w:t>
      </w:r>
      <w:r w:rsidR="008F7EB1">
        <w:rPr>
          <w:rStyle w:val="normaltextrun"/>
          <w:rFonts w:ascii="Calibri" w:hAnsi="Calibri" w:cs="Calibri"/>
          <w:sz w:val="22"/>
          <w:szCs w:val="22"/>
        </w:rPr>
        <w:t>4</w:t>
      </w:r>
      <w:r w:rsidR="2506878E" w:rsidRPr="008E0465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4DC5B1AA" w:rsidRPr="008E0465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Hodnoty dopravnej výšky čerpadla pri prietokovom množstve </w:t>
      </w:r>
      <w:r w:rsidR="04E72414" w:rsidRPr="008E0465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4E72414" w:rsidRPr="008E0465">
        <w:rPr>
          <w:rStyle w:val="normaltextrun"/>
          <w:rFonts w:ascii="Calibri" w:hAnsi="Calibri" w:cs="Calibri"/>
          <w:sz w:val="22"/>
          <w:szCs w:val="22"/>
        </w:rPr>
        <w:t>–</w:t>
      </w:r>
      <w:r w:rsidR="4727D8B9" w:rsidRPr="008E0465">
        <w:rPr>
          <w:rStyle w:val="normaltextrun"/>
          <w:rFonts w:ascii="Calibri" w:hAnsi="Calibri" w:cs="Calibri"/>
          <w:sz w:val="22"/>
          <w:szCs w:val="22"/>
        </w:rPr>
        <w:t xml:space="preserve">určené prepočtom na </w:t>
      </w:r>
      <w:r w:rsidR="4868AA2B" w:rsidRPr="008E0465">
        <w:rPr>
          <w:rStyle w:val="normaltextrun"/>
          <w:rFonts w:ascii="Calibri" w:hAnsi="Calibri" w:cs="Calibri"/>
          <w:sz w:val="22"/>
          <w:szCs w:val="22"/>
        </w:rPr>
        <w:t xml:space="preserve">špecifikované </w:t>
      </w:r>
      <w:r w:rsidR="4727D8B9" w:rsidRPr="008E0465">
        <w:rPr>
          <w:rStyle w:val="normaltextrun"/>
          <w:rFonts w:ascii="Calibri" w:hAnsi="Calibri" w:cs="Calibri"/>
          <w:sz w:val="22"/>
          <w:szCs w:val="22"/>
        </w:rPr>
        <w:t xml:space="preserve"> otáčky podľa </w:t>
      </w:r>
      <w:r w:rsidR="5B183B35" w:rsidRPr="008E0465">
        <w:rPr>
          <w:rFonts w:ascii="Calibri" w:eastAsia="Calibri" w:hAnsi="Calibri" w:cs="Calibri"/>
          <w:sz w:val="22"/>
          <w:szCs w:val="22"/>
        </w:rPr>
        <w:t xml:space="preserve">ISO STN EN 9906 - </w:t>
      </w:r>
      <w:r w:rsidR="04E72414" w:rsidRPr="008E0465">
        <w:rPr>
          <w:rStyle w:val="normaltextrun"/>
          <w:rFonts w:ascii="Calibri" w:hAnsi="Calibri" w:cs="Calibri"/>
          <w:sz w:val="22"/>
          <w:szCs w:val="22"/>
        </w:rPr>
        <w:t> garančné meranie typu A</w:t>
      </w:r>
    </w:p>
    <w:p w14:paraId="3D80ABF8" w14:textId="77777777" w:rsidR="00206595" w:rsidRDefault="00206595" w:rsidP="008F7EB1">
      <w:pPr>
        <w:spacing w:after="0" w:line="240" w:lineRule="auto"/>
        <w:ind w:left="567" w:hanging="567"/>
        <w:jc w:val="both"/>
        <w:rPr>
          <w:rStyle w:val="normaltextrun"/>
          <w:rFonts w:ascii="Calibri" w:hAnsi="Calibri" w:cs="Calibri"/>
          <w:color w:val="000000" w:themeColor="text1"/>
          <w:kern w:val="0"/>
          <w:sz w:val="24"/>
          <w:szCs w:val="24"/>
          <w:lang w:eastAsia="sk-SK"/>
          <w14:ligatures w14:val="none"/>
        </w:rPr>
      </w:pPr>
    </w:p>
    <w:p w14:paraId="154E3D7C" w14:textId="57C35258" w:rsidR="28EA3072" w:rsidRDefault="28EA3072" w:rsidP="008F7EB1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lang w:eastAsia="sk-SK"/>
        </w:rPr>
      </w:pPr>
      <w:r w:rsidRPr="0B3825FC">
        <w:rPr>
          <w:rStyle w:val="normaltextrun"/>
          <w:rFonts w:ascii="Calibri" w:hAnsi="Calibri" w:cs="Calibri"/>
          <w:color w:val="000000" w:themeColor="text1"/>
        </w:rPr>
        <w:t>Tabuľka č.</w:t>
      </w:r>
      <w:r w:rsidR="008F7EB1">
        <w:rPr>
          <w:rStyle w:val="normaltextrun"/>
          <w:rFonts w:ascii="Calibri" w:hAnsi="Calibri" w:cs="Calibri"/>
          <w:color w:val="000000" w:themeColor="text1"/>
        </w:rPr>
        <w:t>4</w:t>
      </w:r>
      <w:r w:rsidRPr="0B3825FC">
        <w:rPr>
          <w:rStyle w:val="normaltextrun"/>
          <w:rFonts w:ascii="Calibri" w:hAnsi="Calibri" w:cs="Calibri"/>
          <w:color w:val="000000" w:themeColor="text1"/>
        </w:rPr>
        <w:t xml:space="preserve"> </w:t>
      </w:r>
      <w:r w:rsidR="6A195103" w:rsidRPr="0B3825FC">
        <w:rPr>
          <w:rStyle w:val="normaltextrun"/>
          <w:rFonts w:ascii="Calibri" w:hAnsi="Calibri" w:cs="Calibri"/>
          <w:color w:val="000000" w:themeColor="text1"/>
        </w:rPr>
        <w:t>Hodnoty max. dopravnej výšky  a min. účinnosti čerpadla pri prietokovom množstve </w:t>
      </w:r>
    </w:p>
    <w:p w14:paraId="3AA6079D" w14:textId="3380CC9C" w:rsidR="04865BE2" w:rsidRDefault="04865BE2" w:rsidP="04865BE2">
      <w:pPr>
        <w:pStyle w:val="paragraph"/>
        <w:spacing w:before="0" w:beforeAutospacing="0" w:after="0" w:afterAutospacing="0"/>
        <w:jc w:val="both"/>
        <w:rPr>
          <w:rFonts w:ascii="Calibri" w:hAnsi="Calibri" w:cs="Calibri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317"/>
        <w:gridCol w:w="2339"/>
        <w:gridCol w:w="2323"/>
        <w:gridCol w:w="2077"/>
      </w:tblGrid>
      <w:tr w:rsidR="00582D4F" w14:paraId="1936BB02" w14:textId="33A95E81" w:rsidTr="0B3825FC">
        <w:trPr>
          <w:trHeight w:val="600"/>
          <w:jc w:val="center"/>
        </w:trPr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89474" w14:textId="77777777" w:rsidR="00582D4F" w:rsidRPr="008F7EB1" w:rsidRDefault="00582D4F" w:rsidP="04865BE2">
            <w:pPr>
              <w:spacing w:after="0" w:line="240" w:lineRule="auto"/>
              <w:jc w:val="center"/>
            </w:pPr>
            <w:r w:rsidRPr="008F7EB1">
              <w:lastRenderedPageBreak/>
              <w:t>Prietokové množstvo </w:t>
            </w:r>
          </w:p>
          <w:p w14:paraId="1B1C88CF" w14:textId="77777777" w:rsidR="00582D4F" w:rsidRPr="008F7EB1" w:rsidRDefault="00582D4F" w:rsidP="04865BE2">
            <w:pPr>
              <w:spacing w:after="0" w:line="240" w:lineRule="auto"/>
              <w:jc w:val="center"/>
            </w:pPr>
            <w:r w:rsidRPr="008F7EB1">
              <w:t>(m</w:t>
            </w:r>
            <w:r w:rsidRPr="008F7EB1">
              <w:rPr>
                <w:vertAlign w:val="superscript"/>
              </w:rPr>
              <w:t>3</w:t>
            </w:r>
            <w:r w:rsidRPr="008F7EB1">
              <w:t>/h) </w:t>
            </w: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2F3D7" w14:textId="77777777" w:rsidR="00582D4F" w:rsidRPr="008F7EB1" w:rsidRDefault="00582D4F" w:rsidP="04865BE2">
            <w:pPr>
              <w:spacing w:after="0" w:line="240" w:lineRule="auto"/>
              <w:jc w:val="center"/>
            </w:pPr>
            <w:r w:rsidRPr="008F7EB1">
              <w:t>Dopravná výška čerpadla </w:t>
            </w:r>
          </w:p>
          <w:p w14:paraId="2EB89486" w14:textId="77777777" w:rsidR="00582D4F" w:rsidRPr="008F7EB1" w:rsidRDefault="00582D4F" w:rsidP="04865BE2">
            <w:pPr>
              <w:spacing w:after="0" w:line="240" w:lineRule="auto"/>
              <w:jc w:val="center"/>
            </w:pPr>
            <w:r w:rsidRPr="008F7EB1">
              <w:t>(m)  </w:t>
            </w:r>
          </w:p>
          <w:p w14:paraId="4569A3AF" w14:textId="77777777" w:rsidR="00582D4F" w:rsidRPr="008F7EB1" w:rsidRDefault="00582D4F" w:rsidP="04865BE2">
            <w:pPr>
              <w:spacing w:after="0" w:line="240" w:lineRule="auto"/>
              <w:jc w:val="center"/>
            </w:pPr>
            <w:r w:rsidRPr="008F7EB1">
              <w:t>maximálne  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ADB2" w14:textId="79C301B3" w:rsidR="00582D4F" w:rsidRPr="008F7EB1" w:rsidRDefault="00582D4F" w:rsidP="04865BE2">
            <w:pPr>
              <w:spacing w:line="240" w:lineRule="auto"/>
              <w:jc w:val="center"/>
            </w:pPr>
            <w:r w:rsidRPr="008F7EB1">
              <w:t>Minimálna hydraulická účinnosť čerpadla η</w:t>
            </w:r>
          </w:p>
          <w:p w14:paraId="7E9C12A3" w14:textId="534C766A" w:rsidR="00582D4F" w:rsidRPr="008F7EB1" w:rsidRDefault="00582D4F" w:rsidP="04865BE2">
            <w:pPr>
              <w:spacing w:line="240" w:lineRule="auto"/>
              <w:jc w:val="center"/>
            </w:pPr>
            <w:r w:rsidRPr="008F7EB1">
              <w:t>%</w:t>
            </w:r>
          </w:p>
          <w:p w14:paraId="6AE4BF7D" w14:textId="3B0B9B11" w:rsidR="00582D4F" w:rsidRPr="008F7EB1" w:rsidRDefault="00582D4F" w:rsidP="04865BE2">
            <w:pPr>
              <w:spacing w:line="240" w:lineRule="auto"/>
              <w:jc w:val="center"/>
            </w:pP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567A8" w14:textId="77777777" w:rsidR="00582D4F" w:rsidRPr="008F7EB1" w:rsidRDefault="31946C73" w:rsidP="04865BE2">
            <w:pPr>
              <w:spacing w:line="240" w:lineRule="auto"/>
              <w:jc w:val="center"/>
            </w:pPr>
            <w:r w:rsidRPr="008F7EB1">
              <w:t>El</w:t>
            </w:r>
            <w:r w:rsidR="73B6F5CD" w:rsidRPr="008F7EB1">
              <w:t xml:space="preserve">ektrický príkon </w:t>
            </w:r>
            <w:r w:rsidR="6D43C143" w:rsidRPr="008F7EB1">
              <w:t>čerpadla v návrhovom bode</w:t>
            </w:r>
          </w:p>
          <w:p w14:paraId="039B4F9C" w14:textId="26B4F795" w:rsidR="00B8312C" w:rsidRPr="008F7EB1" w:rsidRDefault="593487AF" w:rsidP="04865BE2">
            <w:pPr>
              <w:spacing w:line="240" w:lineRule="auto"/>
              <w:jc w:val="center"/>
            </w:pPr>
            <w:r w:rsidRPr="008F7EB1">
              <w:t>k</w:t>
            </w:r>
            <w:r w:rsidR="74EB3A7F" w:rsidRPr="008F7EB1">
              <w:t>W</w:t>
            </w:r>
          </w:p>
        </w:tc>
      </w:tr>
      <w:tr w:rsidR="00582D4F" w14:paraId="2E2EE1E8" w14:textId="22793568" w:rsidTr="0B3825FC">
        <w:trPr>
          <w:trHeight w:val="180"/>
          <w:jc w:val="center"/>
        </w:trPr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B8EED" w14:textId="14D1BF5F" w:rsidR="00582D4F" w:rsidRPr="008F7EB1" w:rsidRDefault="00582D4F" w:rsidP="04865BE2">
            <w:pPr>
              <w:spacing w:after="0" w:line="240" w:lineRule="auto"/>
              <w:jc w:val="center"/>
            </w:pPr>
            <w:r w:rsidRPr="008F7EB1">
              <w:t>200</w:t>
            </w: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D15D1" w14:textId="5B7CE188" w:rsidR="00582D4F" w:rsidRPr="008F7EB1" w:rsidRDefault="00582D4F" w:rsidP="04865BE2">
            <w:pPr>
              <w:spacing w:after="0" w:line="240" w:lineRule="auto"/>
              <w:jc w:val="center"/>
            </w:pPr>
            <w:r w:rsidRPr="008F7EB1">
              <w:t>37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13A98" w14:textId="3E5A6511" w:rsidR="00582D4F" w:rsidRPr="008F7EB1" w:rsidRDefault="00582D4F" w:rsidP="04865BE2">
            <w:pPr>
              <w:spacing w:line="240" w:lineRule="auto"/>
              <w:jc w:val="center"/>
            </w:pPr>
            <w:r w:rsidRPr="008F7EB1">
              <w:t>45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28C6F" w14:textId="2B44AF73" w:rsidR="00582D4F" w:rsidRPr="008F7EB1" w:rsidRDefault="3E8CCE12" w:rsidP="04865BE2">
            <w:pPr>
              <w:spacing w:line="240" w:lineRule="auto"/>
              <w:jc w:val="center"/>
            </w:pPr>
            <w:r w:rsidRPr="008F7EB1">
              <w:t>Nehodnotí sa</w:t>
            </w:r>
          </w:p>
        </w:tc>
      </w:tr>
      <w:tr w:rsidR="00582D4F" w14:paraId="41B38012" w14:textId="594894C5" w:rsidTr="0B3825FC">
        <w:trPr>
          <w:trHeight w:val="195"/>
          <w:jc w:val="center"/>
        </w:trPr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ACBE9" w14:textId="2A1B8392" w:rsidR="00582D4F" w:rsidRPr="008F7EB1" w:rsidRDefault="00582D4F" w:rsidP="04865BE2">
            <w:pPr>
              <w:spacing w:after="0" w:line="240" w:lineRule="auto"/>
              <w:jc w:val="center"/>
            </w:pPr>
            <w:r w:rsidRPr="008F7EB1">
              <w:t>500</w:t>
            </w: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3AA73" w14:textId="7F4E2A9C" w:rsidR="00582D4F" w:rsidRPr="008F7EB1" w:rsidRDefault="00582D4F" w:rsidP="04865BE2">
            <w:pPr>
              <w:spacing w:after="0" w:line="240" w:lineRule="auto"/>
              <w:jc w:val="center"/>
            </w:pPr>
            <w:r w:rsidRPr="008F7EB1">
              <w:t>45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0C5BC" w14:textId="7BC63A96" w:rsidR="00582D4F" w:rsidRPr="008F7EB1" w:rsidRDefault="00582D4F" w:rsidP="04865BE2">
            <w:pPr>
              <w:spacing w:line="240" w:lineRule="auto"/>
              <w:jc w:val="center"/>
            </w:pPr>
            <w:r w:rsidRPr="008F7EB1">
              <w:t>73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0225B" w14:textId="76C04536" w:rsidR="00582D4F" w:rsidRPr="008F7EB1" w:rsidRDefault="3E8CCE12" w:rsidP="04865BE2">
            <w:pPr>
              <w:spacing w:line="240" w:lineRule="auto"/>
              <w:jc w:val="center"/>
            </w:pPr>
            <w:r w:rsidRPr="008F7EB1">
              <w:t>Nehodnotí sa</w:t>
            </w:r>
          </w:p>
        </w:tc>
      </w:tr>
      <w:tr w:rsidR="00582D4F" w14:paraId="0B562D6E" w14:textId="64E2C9CA" w:rsidTr="0B3825FC">
        <w:trPr>
          <w:trHeight w:val="270"/>
          <w:jc w:val="center"/>
        </w:trPr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1A88D" w14:textId="3934E7DF" w:rsidR="00582D4F" w:rsidRPr="008F7EB1" w:rsidRDefault="00582D4F" w:rsidP="04865BE2">
            <w:pPr>
              <w:spacing w:after="0" w:line="240" w:lineRule="auto"/>
              <w:jc w:val="center"/>
            </w:pPr>
            <w:r w:rsidRPr="008F7EB1">
              <w:t>700</w:t>
            </w: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9AABB" w14:textId="55DAD55C" w:rsidR="00582D4F" w:rsidRPr="008F7EB1" w:rsidRDefault="00582D4F" w:rsidP="04865BE2">
            <w:pPr>
              <w:spacing w:after="0" w:line="240" w:lineRule="auto"/>
              <w:jc w:val="center"/>
            </w:pPr>
            <w:r w:rsidRPr="008F7EB1">
              <w:t>55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AEC05" w14:textId="28F56F9A" w:rsidR="00582D4F" w:rsidRPr="008F7EB1" w:rsidRDefault="00582D4F" w:rsidP="04865BE2">
            <w:pPr>
              <w:spacing w:line="240" w:lineRule="auto"/>
              <w:jc w:val="center"/>
            </w:pPr>
            <w:r w:rsidRPr="008F7EB1">
              <w:t>78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44770" w14:textId="38AF6B21" w:rsidR="00582D4F" w:rsidRPr="008F7EB1" w:rsidRDefault="3E8CCE12" w:rsidP="04865BE2">
            <w:pPr>
              <w:spacing w:line="240" w:lineRule="auto"/>
              <w:jc w:val="center"/>
            </w:pPr>
            <w:r w:rsidRPr="008F7EB1">
              <w:t>Nehodnotí sa</w:t>
            </w:r>
          </w:p>
        </w:tc>
      </w:tr>
      <w:tr w:rsidR="00582D4F" w14:paraId="092E6A96" w14:textId="4084B804" w:rsidTr="0B3825FC">
        <w:trPr>
          <w:trHeight w:val="195"/>
          <w:jc w:val="center"/>
        </w:trPr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C6D26" w14:textId="283D317E" w:rsidR="00582D4F" w:rsidRPr="008F7EB1" w:rsidRDefault="00582D4F" w:rsidP="04865BE2">
            <w:pPr>
              <w:spacing w:after="0" w:line="240" w:lineRule="auto"/>
              <w:jc w:val="center"/>
            </w:pPr>
            <w:r w:rsidRPr="008F7EB1">
              <w:t>900 </w:t>
            </w: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E00C" w14:textId="1346B5B6" w:rsidR="00582D4F" w:rsidRPr="008F7EB1" w:rsidRDefault="00582D4F" w:rsidP="04865BE2">
            <w:pPr>
              <w:spacing w:after="0" w:line="240" w:lineRule="auto"/>
              <w:jc w:val="center"/>
            </w:pPr>
            <w:r w:rsidRPr="008F7EB1">
              <w:t>65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3F9F9" w14:textId="62F281E1" w:rsidR="00582D4F" w:rsidRPr="008F7EB1" w:rsidRDefault="00582D4F" w:rsidP="04865BE2">
            <w:pPr>
              <w:spacing w:line="240" w:lineRule="auto"/>
              <w:jc w:val="center"/>
            </w:pPr>
            <w:r w:rsidRPr="008F7EB1">
              <w:t>80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4432A" w14:textId="29F0B532" w:rsidR="00582D4F" w:rsidRPr="008F7EB1" w:rsidRDefault="3E8CCE12" w:rsidP="04865BE2">
            <w:pPr>
              <w:spacing w:line="240" w:lineRule="auto"/>
              <w:jc w:val="center"/>
            </w:pPr>
            <w:r w:rsidRPr="008F7EB1">
              <w:t>Nehodnotí sa</w:t>
            </w:r>
          </w:p>
        </w:tc>
      </w:tr>
      <w:tr w:rsidR="00582D4F" w14:paraId="74259EAC" w14:textId="0E018303" w:rsidTr="0B3825FC">
        <w:trPr>
          <w:trHeight w:val="180"/>
          <w:jc w:val="center"/>
        </w:trPr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2F8A6" w14:textId="7F2D0623" w:rsidR="00582D4F" w:rsidRPr="008F7EB1" w:rsidRDefault="00582D4F" w:rsidP="04865BE2">
            <w:pPr>
              <w:spacing w:after="0" w:line="240" w:lineRule="auto"/>
              <w:jc w:val="center"/>
            </w:pPr>
            <w:r w:rsidRPr="008F7EB1">
              <w:t>1100</w:t>
            </w: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66E2" w14:textId="1EC05BB1" w:rsidR="00582D4F" w:rsidRPr="008F7EB1" w:rsidRDefault="00582D4F" w:rsidP="04865BE2">
            <w:pPr>
              <w:spacing w:after="0" w:line="240" w:lineRule="auto"/>
              <w:jc w:val="center"/>
            </w:pPr>
            <w:r w:rsidRPr="008F7EB1">
              <w:t>70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CD60" w14:textId="166B443F" w:rsidR="00582D4F" w:rsidRPr="008F7EB1" w:rsidRDefault="00582D4F" w:rsidP="04865BE2">
            <w:pPr>
              <w:spacing w:line="240" w:lineRule="auto"/>
              <w:jc w:val="center"/>
            </w:pPr>
            <w:r w:rsidRPr="008F7EB1">
              <w:t>81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BD47E" w14:textId="318BDD65" w:rsidR="00582D4F" w:rsidRPr="008F7EB1" w:rsidRDefault="3E8CCE12" w:rsidP="04865BE2">
            <w:pPr>
              <w:spacing w:line="240" w:lineRule="auto"/>
              <w:jc w:val="center"/>
            </w:pPr>
            <w:r w:rsidRPr="008F7EB1">
              <w:t>Nehodnotí sa</w:t>
            </w:r>
          </w:p>
        </w:tc>
      </w:tr>
      <w:tr w:rsidR="00582D4F" w14:paraId="11390DD6" w14:textId="153C157B" w:rsidTr="0B3825FC">
        <w:trPr>
          <w:trHeight w:val="180"/>
          <w:jc w:val="center"/>
        </w:trPr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BF7AE" w14:textId="34EC663A" w:rsidR="00582D4F" w:rsidRPr="008F7EB1" w:rsidRDefault="00582D4F" w:rsidP="04865BE2">
            <w:pPr>
              <w:spacing w:after="0" w:line="240" w:lineRule="auto"/>
              <w:jc w:val="center"/>
            </w:pPr>
            <w:r w:rsidRPr="008F7EB1">
              <w:t>1300 </w:t>
            </w: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7E146" w14:textId="4A2FA31B" w:rsidR="00582D4F" w:rsidRPr="008F7EB1" w:rsidRDefault="00582D4F" w:rsidP="04865BE2">
            <w:pPr>
              <w:spacing w:after="0" w:line="240" w:lineRule="auto"/>
              <w:jc w:val="center"/>
            </w:pPr>
            <w:r w:rsidRPr="008F7EB1">
              <w:t>80 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BE1D" w14:textId="5995C693" w:rsidR="00582D4F" w:rsidRPr="008F7EB1" w:rsidRDefault="00582D4F" w:rsidP="04865BE2">
            <w:pPr>
              <w:spacing w:after="0" w:line="240" w:lineRule="auto"/>
              <w:jc w:val="center"/>
            </w:pPr>
            <w:r w:rsidRPr="008F7EB1">
              <w:t>82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0D7FD" w14:textId="1882B78A" w:rsidR="00582D4F" w:rsidRPr="008F7EB1" w:rsidRDefault="3E096A51" w:rsidP="04865BE2">
            <w:pPr>
              <w:spacing w:after="0" w:line="240" w:lineRule="auto"/>
              <w:jc w:val="center"/>
            </w:pPr>
            <w:r w:rsidRPr="008F7EB1">
              <w:t>35</w:t>
            </w:r>
            <w:r w:rsidR="0724BDF6" w:rsidRPr="008F7EB1">
              <w:t>5</w:t>
            </w:r>
          </w:p>
        </w:tc>
      </w:tr>
    </w:tbl>
    <w:p w14:paraId="4C9F59D6" w14:textId="5556EE9B" w:rsidR="04865BE2" w:rsidRDefault="04865BE2" w:rsidP="04865BE2">
      <w:pPr>
        <w:pStyle w:val="paragraph"/>
        <w:spacing w:before="0" w:beforeAutospacing="0" w:after="0" w:afterAutospacing="0"/>
        <w:jc w:val="both"/>
        <w:rPr>
          <w:rFonts w:ascii="Calibri" w:hAnsi="Calibri" w:cs="Calibri"/>
        </w:rPr>
      </w:pPr>
    </w:p>
    <w:p w14:paraId="73DD6906" w14:textId="760868E6" w:rsidR="04865BE2" w:rsidRDefault="04865BE2" w:rsidP="0B3825FC">
      <w:pPr>
        <w:pStyle w:val="paragraph"/>
        <w:spacing w:before="0" w:beforeAutospacing="0" w:after="0" w:afterAutospacing="0"/>
        <w:jc w:val="both"/>
        <w:rPr>
          <w:rStyle w:val="normaltextrun"/>
          <w:rFonts w:ascii="Calibri" w:hAnsi="Calibri" w:cs="Calibri"/>
          <w:color w:val="000000" w:themeColor="text1"/>
          <w:sz w:val="22"/>
          <w:szCs w:val="22"/>
        </w:rPr>
      </w:pPr>
    </w:p>
    <w:p w14:paraId="46A9ACD9" w14:textId="26FC7353" w:rsidR="0B01A308" w:rsidRDefault="0B01A308" w:rsidP="008F7EB1">
      <w:pPr>
        <w:pStyle w:val="paragraph"/>
        <w:numPr>
          <w:ilvl w:val="0"/>
          <w:numId w:val="63"/>
        </w:numPr>
        <w:spacing w:before="0" w:beforeAutospacing="0" w:after="0" w:afterAutospacing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1F5C9634">
        <w:rPr>
          <w:rStyle w:val="normaltextrun"/>
          <w:rFonts w:ascii="Calibri" w:hAnsi="Calibri" w:cs="Calibri"/>
          <w:sz w:val="22"/>
          <w:szCs w:val="22"/>
        </w:rPr>
        <w:t>dodržanie </w:t>
      </w:r>
      <w:r w:rsidR="00C53C3C" w:rsidRPr="1F5C9634">
        <w:rPr>
          <w:rStyle w:val="normaltextrun"/>
          <w:rFonts w:ascii="Calibri" w:hAnsi="Calibri" w:cs="Calibri"/>
          <w:sz w:val="22"/>
          <w:szCs w:val="22"/>
        </w:rPr>
        <w:t xml:space="preserve">minimálnej </w:t>
      </w:r>
      <w:r w:rsidRPr="1F5C9634">
        <w:rPr>
          <w:rStyle w:val="normaltextrun"/>
          <w:rFonts w:ascii="Calibri" w:hAnsi="Calibri" w:cs="Calibri"/>
          <w:sz w:val="22"/>
          <w:szCs w:val="22"/>
        </w:rPr>
        <w:t xml:space="preserve">účinnosti </w:t>
      </w:r>
      <w:proofErr w:type="spellStart"/>
      <w:r w:rsidRPr="1F5C9634">
        <w:rPr>
          <w:rStyle w:val="normaltextrun"/>
          <w:rFonts w:ascii="Calibri" w:hAnsi="Calibri" w:cs="Calibri"/>
          <w:sz w:val="22"/>
          <w:szCs w:val="22"/>
        </w:rPr>
        <w:t>sústroja</w:t>
      </w:r>
      <w:proofErr w:type="spellEnd"/>
      <w:r w:rsidRPr="1F5C9634">
        <w:rPr>
          <w:rStyle w:val="normaltextrun"/>
          <w:rFonts w:ascii="Calibri" w:hAnsi="Calibri" w:cs="Calibri"/>
          <w:sz w:val="22"/>
          <w:szCs w:val="22"/>
        </w:rPr>
        <w:t xml:space="preserve"> (</w:t>
      </w:r>
      <w:proofErr w:type="spellStart"/>
      <w:r w:rsidRPr="1F5C9634">
        <w:rPr>
          <w:rStyle w:val="normaltextrun"/>
          <w:rFonts w:ascii="Calibri" w:hAnsi="Calibri" w:cs="Calibri"/>
          <w:sz w:val="22"/>
          <w:szCs w:val="22"/>
        </w:rPr>
        <w:t>čerpadlo+motor+FM+trafo</w:t>
      </w:r>
      <w:proofErr w:type="spellEnd"/>
      <w:r w:rsidRPr="1F5C9634">
        <w:rPr>
          <w:rStyle w:val="normaltextrun"/>
          <w:rFonts w:ascii="Calibri" w:hAnsi="Calibri" w:cs="Calibri"/>
          <w:sz w:val="22"/>
          <w:szCs w:val="22"/>
        </w:rPr>
        <w:t xml:space="preserve">)   pre prietokové množstvá –  tabuľka č. </w:t>
      </w:r>
      <w:r w:rsidR="00884FDD" w:rsidRPr="1F5C9634">
        <w:rPr>
          <w:rStyle w:val="normaltextrun"/>
          <w:rFonts w:ascii="Calibri" w:hAnsi="Calibri" w:cs="Calibri"/>
          <w:sz w:val="22"/>
          <w:szCs w:val="22"/>
        </w:rPr>
        <w:t>3</w:t>
      </w:r>
      <w:r w:rsidR="0031172D">
        <w:t xml:space="preserve"> </w:t>
      </w:r>
      <w:r w:rsidR="0031172D" w:rsidRPr="1F5C9634">
        <w:rPr>
          <w:rStyle w:val="normaltextrun"/>
          <w:rFonts w:ascii="Calibri" w:hAnsi="Calibri" w:cs="Calibri"/>
          <w:sz w:val="22"/>
          <w:szCs w:val="22"/>
        </w:rPr>
        <w:t xml:space="preserve">Garantované hodnoty účinnosti  a spotreby </w:t>
      </w:r>
      <w:proofErr w:type="spellStart"/>
      <w:r w:rsidR="0031172D" w:rsidRPr="1F5C9634">
        <w:rPr>
          <w:rStyle w:val="normaltextrun"/>
          <w:rFonts w:ascii="Calibri" w:hAnsi="Calibri" w:cs="Calibri"/>
          <w:sz w:val="22"/>
          <w:szCs w:val="22"/>
        </w:rPr>
        <w:t>sústroja</w:t>
      </w:r>
      <w:proofErr w:type="spellEnd"/>
      <w:r w:rsidR="0031172D" w:rsidRPr="1F5C9634">
        <w:rPr>
          <w:rStyle w:val="normaltextrun"/>
          <w:rFonts w:ascii="Calibri" w:hAnsi="Calibri" w:cs="Calibri"/>
          <w:sz w:val="22"/>
          <w:szCs w:val="22"/>
        </w:rPr>
        <w:t xml:space="preserve"> pri dopravnom množstve čerpadla</w:t>
      </w:r>
      <w:r w:rsidRPr="1F5C9634">
        <w:rPr>
          <w:rStyle w:val="normaltextrun"/>
          <w:rFonts w:ascii="Calibri" w:hAnsi="Calibri" w:cs="Calibri"/>
          <w:sz w:val="22"/>
          <w:szCs w:val="22"/>
        </w:rPr>
        <w:t xml:space="preserve">  garančné merania typu B a C,  </w:t>
      </w:r>
    </w:p>
    <w:p w14:paraId="4DA04446" w14:textId="25A66323" w:rsidR="04865BE2" w:rsidRDefault="04865BE2" w:rsidP="008F7EB1">
      <w:pPr>
        <w:pStyle w:val="paragraph"/>
        <w:spacing w:before="0" w:beforeAutospacing="0" w:after="0" w:afterAutospacing="0"/>
        <w:ind w:left="426" w:hanging="426"/>
        <w:jc w:val="both"/>
        <w:rPr>
          <w:rFonts w:ascii="Calibri" w:hAnsi="Calibri" w:cs="Calibri"/>
        </w:rPr>
      </w:pPr>
    </w:p>
    <w:p w14:paraId="42CFD939" w14:textId="32BDF253" w:rsidR="0031172D" w:rsidRPr="00865F2B" w:rsidRDefault="0B01A308" w:rsidP="008F7EB1">
      <w:pPr>
        <w:pStyle w:val="paragraph"/>
        <w:numPr>
          <w:ilvl w:val="0"/>
          <w:numId w:val="63"/>
        </w:numPr>
        <w:spacing w:before="0" w:beforeAutospacing="0" w:after="0" w:afterAutospacing="0"/>
        <w:ind w:left="426" w:hanging="426"/>
        <w:jc w:val="both"/>
      </w:pPr>
      <w:r w:rsidRPr="00865F2B">
        <w:rPr>
          <w:rStyle w:val="normaltextrun"/>
          <w:rFonts w:ascii="Calibri" w:hAnsi="Calibri" w:cs="Calibri"/>
          <w:sz w:val="22"/>
          <w:szCs w:val="22"/>
        </w:rPr>
        <w:t>dodržanie </w:t>
      </w:r>
      <w:r w:rsidR="00571409" w:rsidRPr="00865F2B">
        <w:rPr>
          <w:rStyle w:val="normaltextrun"/>
          <w:rFonts w:ascii="Calibri" w:hAnsi="Calibri" w:cs="Calibri"/>
          <w:sz w:val="22"/>
          <w:szCs w:val="22"/>
        </w:rPr>
        <w:t xml:space="preserve">maximálnej </w:t>
      </w:r>
      <w:r w:rsidRPr="00865F2B">
        <w:rPr>
          <w:rStyle w:val="normaltextrun"/>
          <w:rFonts w:ascii="Calibri" w:hAnsi="Calibri" w:cs="Calibri"/>
          <w:sz w:val="22"/>
          <w:szCs w:val="22"/>
        </w:rPr>
        <w:t>spotreby elektrickej energie dodaného </w:t>
      </w:r>
      <w:proofErr w:type="spellStart"/>
      <w:r w:rsidRPr="00865F2B">
        <w:rPr>
          <w:rStyle w:val="normaltextrun"/>
          <w:rFonts w:ascii="Calibri" w:hAnsi="Calibri" w:cs="Calibri"/>
          <w:sz w:val="22"/>
          <w:szCs w:val="22"/>
        </w:rPr>
        <w:t>sústroja</w:t>
      </w:r>
      <w:proofErr w:type="spellEnd"/>
      <w:r w:rsidRPr="00865F2B">
        <w:rPr>
          <w:rStyle w:val="normaltextrun"/>
          <w:rFonts w:ascii="Calibri" w:hAnsi="Calibri" w:cs="Calibri"/>
          <w:sz w:val="22"/>
          <w:szCs w:val="22"/>
        </w:rPr>
        <w:t xml:space="preserve">  pre prietokové výkonové hladiny –  tabuľka č. </w:t>
      </w:r>
      <w:r w:rsidR="4DE5340A" w:rsidRPr="00865F2B">
        <w:rPr>
          <w:rStyle w:val="normaltextrun"/>
          <w:rFonts w:ascii="Calibri" w:hAnsi="Calibri" w:cs="Calibri"/>
          <w:sz w:val="22"/>
          <w:szCs w:val="22"/>
        </w:rPr>
        <w:t>3</w:t>
      </w:r>
      <w:r w:rsidR="0031172D" w:rsidRPr="00865F2B">
        <w:rPr>
          <w:rFonts w:ascii="Calibri" w:eastAsia="Calibri" w:hAnsi="Calibri" w:cs="Calibri"/>
        </w:rPr>
        <w:t xml:space="preserve"> </w:t>
      </w:r>
      <w:r w:rsidR="0031172D" w:rsidRPr="00865F2B">
        <w:rPr>
          <w:rFonts w:ascii="Calibri" w:eastAsia="Calibri" w:hAnsi="Calibri" w:cs="Calibri"/>
          <w:sz w:val="22"/>
          <w:szCs w:val="22"/>
        </w:rPr>
        <w:t xml:space="preserve">Garantované hodnoty účinnosti  a spotreby </w:t>
      </w:r>
      <w:proofErr w:type="spellStart"/>
      <w:r w:rsidR="0031172D" w:rsidRPr="00865F2B">
        <w:rPr>
          <w:rFonts w:ascii="Calibri" w:eastAsia="Calibri" w:hAnsi="Calibri" w:cs="Calibri"/>
          <w:sz w:val="22"/>
          <w:szCs w:val="22"/>
        </w:rPr>
        <w:t>sústroja</w:t>
      </w:r>
      <w:proofErr w:type="spellEnd"/>
      <w:r w:rsidR="0031172D" w:rsidRPr="00865F2B">
        <w:rPr>
          <w:rFonts w:ascii="Calibri" w:eastAsia="Calibri" w:hAnsi="Calibri" w:cs="Calibri"/>
          <w:sz w:val="22"/>
          <w:szCs w:val="22"/>
        </w:rPr>
        <w:t xml:space="preserve"> pri dopravnom množstve čerpadla</w:t>
      </w:r>
      <w:r w:rsidR="00AA7157" w:rsidRPr="00865F2B">
        <w:rPr>
          <w:rFonts w:ascii="Calibri" w:eastAsia="Calibri" w:hAnsi="Calibri" w:cs="Calibri"/>
          <w:sz w:val="22"/>
          <w:szCs w:val="22"/>
        </w:rPr>
        <w:t xml:space="preserve"> –  garančné merania typu B a C,   </w:t>
      </w:r>
    </w:p>
    <w:p w14:paraId="49791BCB" w14:textId="5BC397EC" w:rsidR="04865BE2" w:rsidRPr="00865F2B" w:rsidRDefault="04865BE2" w:rsidP="008F7EB1">
      <w:pPr>
        <w:pStyle w:val="paragraph"/>
        <w:spacing w:before="0" w:beforeAutospacing="0" w:after="0" w:afterAutospacing="0"/>
        <w:ind w:left="426" w:hanging="426"/>
        <w:jc w:val="both"/>
        <w:rPr>
          <w:rFonts w:ascii="Calibri" w:hAnsi="Calibri" w:cs="Calibri"/>
        </w:rPr>
      </w:pPr>
    </w:p>
    <w:p w14:paraId="0105CF22" w14:textId="01C9834A" w:rsidR="004D1F91" w:rsidRPr="008F7EB1" w:rsidRDefault="004D1F91" w:rsidP="008F7EB1">
      <w:pPr>
        <w:pStyle w:val="paragraph"/>
        <w:numPr>
          <w:ilvl w:val="0"/>
          <w:numId w:val="63"/>
        </w:numPr>
        <w:spacing w:before="0" w:beforeAutospacing="0" w:after="0" w:afterAutospacing="0"/>
        <w:ind w:left="426" w:hanging="426"/>
        <w:jc w:val="both"/>
        <w:textAlignment w:val="baseline"/>
      </w:pPr>
      <w:r w:rsidRPr="00865F2B">
        <w:rPr>
          <w:rStyle w:val="normaltextrun"/>
          <w:rFonts w:ascii="Calibri" w:hAnsi="Calibri" w:cs="Calibri"/>
          <w:sz w:val="22"/>
          <w:szCs w:val="22"/>
        </w:rPr>
        <w:t xml:space="preserve">dodržanie  </w:t>
      </w:r>
      <w:r w:rsidR="00C53C3C" w:rsidRPr="00865F2B">
        <w:rPr>
          <w:rStyle w:val="normaltextrun"/>
          <w:rFonts w:ascii="Calibri" w:hAnsi="Calibri" w:cs="Calibri"/>
          <w:sz w:val="22"/>
          <w:szCs w:val="22"/>
        </w:rPr>
        <w:t xml:space="preserve">maximálnej </w:t>
      </w:r>
      <w:r w:rsidRPr="00865F2B">
        <w:rPr>
          <w:rStyle w:val="normaltextrun"/>
          <w:rFonts w:ascii="Calibri" w:hAnsi="Calibri" w:cs="Calibri"/>
          <w:sz w:val="22"/>
          <w:szCs w:val="22"/>
        </w:rPr>
        <w:t>dopravnej</w:t>
      </w:r>
      <w:r w:rsidRPr="1F5C9634">
        <w:rPr>
          <w:rStyle w:val="normaltextrun"/>
          <w:rFonts w:ascii="Calibri" w:hAnsi="Calibri" w:cs="Calibri"/>
          <w:sz w:val="22"/>
          <w:szCs w:val="22"/>
        </w:rPr>
        <w:t xml:space="preserve"> výšky čerpadla pri jednotlivých prietokových množstvách tabuľka </w:t>
      </w:r>
      <w:r w:rsidR="006404D1" w:rsidRPr="1F5C9634">
        <w:rPr>
          <w:rStyle w:val="normaltextrun"/>
          <w:rFonts w:ascii="Calibri" w:hAnsi="Calibri" w:cs="Calibri"/>
          <w:sz w:val="22"/>
          <w:szCs w:val="22"/>
        </w:rPr>
        <w:t xml:space="preserve">č. </w:t>
      </w:r>
      <w:r w:rsidR="665936CF" w:rsidRPr="1F5C9634">
        <w:rPr>
          <w:rStyle w:val="normaltextrun"/>
          <w:rFonts w:ascii="Calibri" w:hAnsi="Calibri" w:cs="Calibri"/>
          <w:sz w:val="22"/>
          <w:szCs w:val="22"/>
        </w:rPr>
        <w:t>3</w:t>
      </w:r>
      <w:r w:rsidR="5D6E674D" w:rsidRPr="1F5C9634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B45C98" w:rsidRPr="1F5C9634">
        <w:rPr>
          <w:rStyle w:val="normaltextrun"/>
          <w:rFonts w:ascii="Calibri" w:hAnsi="Calibri" w:cs="Calibri"/>
          <w:sz w:val="22"/>
          <w:szCs w:val="22"/>
        </w:rPr>
        <w:t xml:space="preserve">Garantované hodnoty účinnosti  a spotreby </w:t>
      </w:r>
      <w:proofErr w:type="spellStart"/>
      <w:r w:rsidR="00B45C98" w:rsidRPr="1F5C9634">
        <w:rPr>
          <w:rStyle w:val="normaltextrun"/>
          <w:rFonts w:ascii="Calibri" w:hAnsi="Calibri" w:cs="Calibri"/>
          <w:sz w:val="22"/>
          <w:szCs w:val="22"/>
        </w:rPr>
        <w:t>sústroja</w:t>
      </w:r>
      <w:proofErr w:type="spellEnd"/>
      <w:r w:rsidR="00B45C98" w:rsidRPr="1F5C9634">
        <w:rPr>
          <w:rStyle w:val="normaltextrun"/>
          <w:rFonts w:ascii="Calibri" w:hAnsi="Calibri" w:cs="Calibri"/>
          <w:sz w:val="22"/>
          <w:szCs w:val="22"/>
        </w:rPr>
        <w:t xml:space="preserve"> pri dopravnom množstve čerpadla</w:t>
      </w:r>
      <w:r w:rsidR="5D6E674D">
        <w:t xml:space="preserve"> </w:t>
      </w:r>
      <w:r w:rsidRPr="1F5C9634">
        <w:rPr>
          <w:rStyle w:val="normaltextrun"/>
          <w:rFonts w:ascii="Calibri" w:hAnsi="Calibri" w:cs="Calibri"/>
          <w:sz w:val="22"/>
          <w:szCs w:val="22"/>
        </w:rPr>
        <w:t>– garančné meranie typu B a C, </w:t>
      </w:r>
      <w:r w:rsidRPr="1F5C9634">
        <w:rPr>
          <w:rStyle w:val="eop"/>
          <w:rFonts w:ascii="Calibri" w:hAnsi="Calibri" w:cs="Calibri"/>
          <w:sz w:val="22"/>
          <w:szCs w:val="22"/>
        </w:rPr>
        <w:t> </w:t>
      </w:r>
      <w:r w:rsidR="5C864C3E" w:rsidRPr="1F5C9634">
        <w:rPr>
          <w:rStyle w:val="normaltextrun"/>
          <w:rFonts w:ascii="Calibri" w:hAnsi="Calibri" w:cs="Calibri"/>
          <w:sz w:val="22"/>
          <w:szCs w:val="22"/>
        </w:rPr>
        <w:t xml:space="preserve">účinnosť čerpadla pri prietokových množstvách a špecifikovaných otáčkach  tabuľka </w:t>
      </w:r>
      <w:r w:rsidR="006404D1" w:rsidRPr="1F5C9634">
        <w:rPr>
          <w:rStyle w:val="normaltextrun"/>
          <w:rFonts w:ascii="Calibri" w:hAnsi="Calibri" w:cs="Calibri"/>
          <w:sz w:val="22"/>
          <w:szCs w:val="22"/>
        </w:rPr>
        <w:t xml:space="preserve">č. </w:t>
      </w:r>
      <w:r w:rsidR="1AC6AAF7" w:rsidRPr="1F5C9634">
        <w:rPr>
          <w:rStyle w:val="normaltextrun"/>
          <w:rFonts w:ascii="Calibri" w:hAnsi="Calibri" w:cs="Calibri"/>
          <w:sz w:val="22"/>
          <w:szCs w:val="22"/>
        </w:rPr>
        <w:t>3</w:t>
      </w:r>
      <w:r w:rsidR="428C3FCE" w:rsidRPr="1F5C9634">
        <w:rPr>
          <w:rFonts w:ascii="Calibri" w:eastAsia="Calibri" w:hAnsi="Calibri" w:cs="Calibri"/>
          <w:sz w:val="22"/>
          <w:szCs w:val="22"/>
        </w:rPr>
        <w:t xml:space="preserve"> </w:t>
      </w:r>
      <w:r w:rsidR="000F276E" w:rsidRPr="1F5C9634">
        <w:rPr>
          <w:rFonts w:ascii="Calibri" w:eastAsia="Calibri" w:hAnsi="Calibri" w:cs="Calibri"/>
          <w:sz w:val="22"/>
          <w:szCs w:val="22"/>
        </w:rPr>
        <w:t xml:space="preserve">Garantované hodnoty účinnosti  a spotreby </w:t>
      </w:r>
      <w:proofErr w:type="spellStart"/>
      <w:r w:rsidR="000F276E" w:rsidRPr="1F5C9634">
        <w:rPr>
          <w:rFonts w:ascii="Calibri" w:eastAsia="Calibri" w:hAnsi="Calibri" w:cs="Calibri"/>
          <w:sz w:val="22"/>
          <w:szCs w:val="22"/>
        </w:rPr>
        <w:t>sústroja</w:t>
      </w:r>
      <w:proofErr w:type="spellEnd"/>
      <w:r w:rsidR="000F276E" w:rsidRPr="1F5C9634">
        <w:rPr>
          <w:rFonts w:ascii="Calibri" w:eastAsia="Calibri" w:hAnsi="Calibri" w:cs="Calibri"/>
          <w:sz w:val="22"/>
          <w:szCs w:val="22"/>
        </w:rPr>
        <w:t xml:space="preserve"> pri dopravnom množstve čerpadla</w:t>
      </w:r>
      <w:r w:rsidR="00F32A4E">
        <w:t xml:space="preserve"> </w:t>
      </w:r>
      <w:r w:rsidR="5C864C3E" w:rsidRPr="0B3825FC">
        <w:rPr>
          <w:rStyle w:val="normaltextrun"/>
          <w:rFonts w:ascii="Calibri" w:hAnsi="Calibri" w:cs="Calibri"/>
          <w:sz w:val="22"/>
          <w:szCs w:val="22"/>
        </w:rPr>
        <w:t xml:space="preserve">– garančné meranie typu </w:t>
      </w:r>
      <w:r w:rsidR="4F5B0178" w:rsidRPr="0B3825FC">
        <w:rPr>
          <w:rStyle w:val="normaltextrun"/>
          <w:rFonts w:ascii="Calibri" w:hAnsi="Calibri" w:cs="Calibri"/>
          <w:sz w:val="22"/>
          <w:szCs w:val="22"/>
        </w:rPr>
        <w:t>B,C</w:t>
      </w:r>
      <w:r w:rsidR="5C864C3E" w:rsidRPr="0B3825FC">
        <w:rPr>
          <w:rStyle w:val="normaltextrun"/>
          <w:rFonts w:ascii="Calibri" w:hAnsi="Calibri" w:cs="Calibri"/>
          <w:sz w:val="22"/>
          <w:szCs w:val="22"/>
        </w:rPr>
        <w:t>,</w:t>
      </w:r>
    </w:p>
    <w:p w14:paraId="7CCB81C0" w14:textId="7CC627AF" w:rsidR="004D1F91" w:rsidRDefault="004D1F91" w:rsidP="008F7EB1">
      <w:pPr>
        <w:pStyle w:val="paragraph"/>
        <w:spacing w:before="0" w:beforeAutospacing="0" w:after="0" w:afterAutospacing="0"/>
        <w:ind w:left="426" w:hanging="426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79DF682B" w14:textId="53CF693F" w:rsidR="04865BE2" w:rsidRDefault="04865BE2" w:rsidP="1F5C9634">
      <w:pPr>
        <w:pStyle w:val="paragraph"/>
        <w:spacing w:before="0" w:beforeAutospacing="0" w:after="0" w:afterAutospacing="0"/>
        <w:jc w:val="both"/>
        <w:rPr>
          <w:rStyle w:val="normaltextrun"/>
          <w:rFonts w:ascii="Calibri" w:hAnsi="Calibri" w:cs="Calibri"/>
          <w:sz w:val="22"/>
          <w:szCs w:val="22"/>
        </w:rPr>
      </w:pPr>
    </w:p>
    <w:p w14:paraId="3EB501C4" w14:textId="2A02D4DD" w:rsidR="51C95AAC" w:rsidRPr="000C3AC3" w:rsidRDefault="51C95AAC" w:rsidP="1F5C9634">
      <w:pPr>
        <w:pStyle w:val="paragraph"/>
        <w:spacing w:before="0" w:beforeAutospacing="0" w:after="0" w:afterAutospacing="0"/>
        <w:jc w:val="both"/>
      </w:pPr>
      <w:r w:rsidRPr="1F5C9634">
        <w:rPr>
          <w:rFonts w:ascii="Calibri" w:hAnsi="Calibri" w:cs="Calibri"/>
        </w:rPr>
        <w:t>Tabuľka č.</w:t>
      </w:r>
      <w:r w:rsidR="6F12D062" w:rsidRPr="1F5C9634">
        <w:rPr>
          <w:rFonts w:ascii="Calibri" w:hAnsi="Calibri" w:cs="Calibri"/>
        </w:rPr>
        <w:t>3</w:t>
      </w:r>
      <w:r w:rsidRPr="1F5C9634">
        <w:rPr>
          <w:rFonts w:ascii="Calibri" w:hAnsi="Calibri" w:cs="Calibri"/>
        </w:rPr>
        <w:t xml:space="preserve"> </w:t>
      </w:r>
      <w:r w:rsidR="002A558B">
        <w:t xml:space="preserve"> </w:t>
      </w:r>
      <w:r w:rsidR="002A558B" w:rsidRPr="1F5C9634">
        <w:rPr>
          <w:rFonts w:ascii="Calibri" w:eastAsia="Calibri" w:hAnsi="Calibri" w:cs="Calibri"/>
          <w:sz w:val="22"/>
          <w:szCs w:val="22"/>
        </w:rPr>
        <w:t xml:space="preserve">Garantované hodnoty účinnosti  a spotreby </w:t>
      </w:r>
      <w:proofErr w:type="spellStart"/>
      <w:r w:rsidR="002A558B" w:rsidRPr="1F5C9634">
        <w:rPr>
          <w:rFonts w:ascii="Calibri" w:eastAsia="Calibri" w:hAnsi="Calibri" w:cs="Calibri"/>
          <w:sz w:val="22"/>
          <w:szCs w:val="22"/>
        </w:rPr>
        <w:t>sústroja</w:t>
      </w:r>
      <w:proofErr w:type="spellEnd"/>
      <w:r w:rsidR="002A558B" w:rsidRPr="1F5C9634">
        <w:rPr>
          <w:rFonts w:ascii="Calibri" w:eastAsia="Calibri" w:hAnsi="Calibri" w:cs="Calibri"/>
          <w:sz w:val="22"/>
          <w:szCs w:val="22"/>
        </w:rPr>
        <w:t xml:space="preserve"> pri dopravnom množstve čerpadla</w:t>
      </w:r>
    </w:p>
    <w:p w14:paraId="0A3B6C68" w14:textId="355572D6" w:rsidR="04865BE2" w:rsidRPr="000C3AC3" w:rsidRDefault="04865BE2" w:rsidP="0B3825FC">
      <w:pPr>
        <w:pStyle w:val="paragraph"/>
        <w:spacing w:before="0" w:beforeAutospacing="0" w:after="0" w:afterAutospacing="0"/>
        <w:jc w:val="both"/>
        <w:rPr>
          <w:rFonts w:ascii="Calibri" w:hAnsi="Calibri" w:cs="Calibri"/>
        </w:rPr>
      </w:pPr>
    </w:p>
    <w:tbl>
      <w:tblPr>
        <w:tblW w:w="0" w:type="auto"/>
        <w:tblInd w:w="2383" w:type="dxa"/>
        <w:tblLayout w:type="fixed"/>
        <w:tblLook w:val="06A0" w:firstRow="1" w:lastRow="0" w:firstColumn="1" w:lastColumn="0" w:noHBand="1" w:noVBand="1"/>
      </w:tblPr>
      <w:tblGrid>
        <w:gridCol w:w="1006"/>
        <w:gridCol w:w="934"/>
        <w:gridCol w:w="1054"/>
        <w:gridCol w:w="861"/>
        <w:gridCol w:w="872"/>
      </w:tblGrid>
      <w:tr w:rsidR="00400768" w:rsidRPr="000C3AC3" w14:paraId="52DBA1DA" w14:textId="77777777" w:rsidTr="008E2D2C">
        <w:trPr>
          <w:trHeight w:val="945"/>
        </w:trPr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9CC496" w14:textId="192D82B3" w:rsidR="00400768" w:rsidRPr="008F7EB1" w:rsidRDefault="1E59DC28" w:rsidP="0B3825FC">
            <w:pPr>
              <w:spacing w:after="0"/>
              <w:jc w:val="center"/>
              <w:rPr>
                <w:color w:val="000000" w:themeColor="text1"/>
              </w:rPr>
            </w:pPr>
            <w:r w:rsidRPr="008F7EB1">
              <w:rPr>
                <w:color w:val="000000" w:themeColor="text1"/>
              </w:rPr>
              <w:t>Prietok čerpadlom</w:t>
            </w:r>
          </w:p>
        </w:tc>
        <w:tc>
          <w:tcPr>
            <w:tcW w:w="934" w:type="dxa"/>
            <w:tcBorders>
              <w:top w:val="single" w:sz="8" w:space="0" w:color="auto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AD59DA" w14:textId="4E5ADA24" w:rsidR="00400768" w:rsidRPr="008F7EB1" w:rsidRDefault="1E59DC28" w:rsidP="0B3825FC">
            <w:pPr>
              <w:spacing w:after="0"/>
              <w:jc w:val="center"/>
              <w:rPr>
                <w:color w:val="000000" w:themeColor="text1"/>
              </w:rPr>
            </w:pPr>
            <w:r w:rsidRPr="008F7EB1">
              <w:rPr>
                <w:color w:val="000000" w:themeColor="text1"/>
              </w:rPr>
              <w:t>Účinnosť čerpadla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90D0C0" w14:textId="573E12B5" w:rsidR="00400768" w:rsidRPr="008F7EB1" w:rsidRDefault="1E59DC28" w:rsidP="0B3825FC">
            <w:pPr>
              <w:spacing w:after="0"/>
              <w:jc w:val="center"/>
              <w:rPr>
                <w:color w:val="000000" w:themeColor="text1"/>
              </w:rPr>
            </w:pPr>
            <w:r w:rsidRPr="008F7EB1">
              <w:rPr>
                <w:color w:val="000000" w:themeColor="text1"/>
              </w:rPr>
              <w:t>Dopravná výška čerpadla</w:t>
            </w:r>
          </w:p>
        </w:tc>
        <w:tc>
          <w:tcPr>
            <w:tcW w:w="861" w:type="dxa"/>
            <w:tcBorders>
              <w:top w:val="single" w:sz="8" w:space="0" w:color="auto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657B7F6D" w14:textId="603E4EDF" w:rsidR="00400768" w:rsidRPr="008F7EB1" w:rsidRDefault="1E59DC28" w:rsidP="0038001D">
            <w:pPr>
              <w:spacing w:after="0"/>
              <w:jc w:val="center"/>
              <w:rPr>
                <w:color w:val="000000" w:themeColor="text1"/>
              </w:rPr>
            </w:pPr>
            <w:r w:rsidRPr="008F7EB1">
              <w:rPr>
                <w:color w:val="000000" w:themeColor="text1"/>
              </w:rPr>
              <w:t>η</w:t>
            </w:r>
          </w:p>
          <w:p w14:paraId="4DD46D09" w14:textId="42FCBE12" w:rsidR="00400768" w:rsidRPr="008F7EB1" w:rsidRDefault="1E59DC28" w:rsidP="0038001D">
            <w:pPr>
              <w:spacing w:after="0"/>
              <w:jc w:val="center"/>
              <w:rPr>
                <w:color w:val="000000" w:themeColor="text1"/>
              </w:rPr>
            </w:pPr>
            <w:proofErr w:type="spellStart"/>
            <w:r w:rsidRPr="008F7EB1">
              <w:rPr>
                <w:color w:val="000000" w:themeColor="text1"/>
              </w:rPr>
              <w:t>sústroja</w:t>
            </w:r>
            <w:proofErr w:type="spellEnd"/>
          </w:p>
          <w:p w14:paraId="3BA6C415" w14:textId="5639B2F5" w:rsidR="00400768" w:rsidRPr="008F7EB1" w:rsidRDefault="1E59DC28" w:rsidP="0038001D">
            <w:pPr>
              <w:spacing w:after="0"/>
              <w:jc w:val="center"/>
              <w:rPr>
                <w:color w:val="000000" w:themeColor="text1"/>
              </w:rPr>
            </w:pPr>
            <w:r w:rsidRPr="008F7EB1">
              <w:rPr>
                <w:color w:val="000000" w:themeColor="text1"/>
              </w:rPr>
              <w:t>%</w:t>
            </w:r>
          </w:p>
          <w:p w14:paraId="7BEF0441" w14:textId="77777777" w:rsidR="00400768" w:rsidRPr="008F7EB1" w:rsidRDefault="00400768" w:rsidP="0038001D">
            <w:pPr>
              <w:spacing w:after="0"/>
              <w:jc w:val="center"/>
              <w:rPr>
                <w:color w:val="000000" w:themeColor="text1"/>
              </w:rPr>
            </w:pPr>
          </w:p>
          <w:p w14:paraId="55CA28CA" w14:textId="1DA6F2A7" w:rsidR="00400768" w:rsidRPr="008F7EB1" w:rsidRDefault="00400768" w:rsidP="0B3825FC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single" w:sz="8" w:space="0" w:color="000000" w:themeColor="text1"/>
              <w:bottom w:val="nil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7656FF" w14:textId="3340BE1D" w:rsidR="00400768" w:rsidRPr="008F7EB1" w:rsidRDefault="1E59DC28" w:rsidP="0B3825FC">
            <w:pPr>
              <w:spacing w:after="0"/>
              <w:jc w:val="center"/>
              <w:rPr>
                <w:color w:val="000000" w:themeColor="text1"/>
              </w:rPr>
            </w:pPr>
            <w:r w:rsidRPr="008F7EB1">
              <w:rPr>
                <w:color w:val="000000" w:themeColor="text1"/>
              </w:rPr>
              <w:t>Spotreba el. energie</w:t>
            </w:r>
          </w:p>
        </w:tc>
      </w:tr>
      <w:tr w:rsidR="00400768" w:rsidRPr="000C3AC3" w14:paraId="7E31AE3C" w14:textId="77777777" w:rsidTr="008E2D2C">
        <w:trPr>
          <w:trHeight w:val="630"/>
        </w:trPr>
        <w:tc>
          <w:tcPr>
            <w:tcW w:w="1006" w:type="dxa"/>
            <w:tcBorders>
              <w:top w:val="nil"/>
              <w:left w:val="single" w:sz="8" w:space="0" w:color="auto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BC1699" w14:textId="6D52E0A3" w:rsidR="00400768" w:rsidRPr="008F7EB1" w:rsidRDefault="1E59DC28" w:rsidP="0B3825FC">
            <w:pPr>
              <w:spacing w:after="0"/>
              <w:jc w:val="center"/>
              <w:rPr>
                <w:color w:val="000000" w:themeColor="text1"/>
              </w:rPr>
            </w:pPr>
            <w:r w:rsidRPr="008F7EB1">
              <w:rPr>
                <w:color w:val="000000" w:themeColor="text1"/>
              </w:rPr>
              <w:t>t/h</w:t>
            </w:r>
          </w:p>
        </w:tc>
        <w:tc>
          <w:tcPr>
            <w:tcW w:w="934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4A7AE0" w14:textId="42A832CC" w:rsidR="00400768" w:rsidRPr="008F7EB1" w:rsidRDefault="1E59DC28" w:rsidP="0B3825FC">
            <w:pPr>
              <w:spacing w:after="0"/>
              <w:jc w:val="center"/>
              <w:rPr>
                <w:color w:val="000000" w:themeColor="text1"/>
              </w:rPr>
            </w:pPr>
            <w:r w:rsidRPr="008F7EB1">
              <w:rPr>
                <w:color w:val="000000" w:themeColor="text1"/>
              </w:rPr>
              <w:t>%</w:t>
            </w:r>
          </w:p>
        </w:tc>
        <w:tc>
          <w:tcPr>
            <w:tcW w:w="1054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1FF0DE" w14:textId="7D6AEE4F" w:rsidR="00400768" w:rsidRPr="008F7EB1" w:rsidRDefault="1E59DC28" w:rsidP="0B3825FC">
            <w:pPr>
              <w:spacing w:after="0"/>
              <w:jc w:val="center"/>
              <w:rPr>
                <w:color w:val="000000" w:themeColor="text1"/>
              </w:rPr>
            </w:pPr>
            <w:r w:rsidRPr="008F7EB1">
              <w:rPr>
                <w:color w:val="000000" w:themeColor="text1"/>
              </w:rPr>
              <w:t>m</w:t>
            </w:r>
          </w:p>
        </w:tc>
        <w:tc>
          <w:tcPr>
            <w:tcW w:w="861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606BF852" w14:textId="0E42BB48" w:rsidR="00400768" w:rsidRPr="008F7EB1" w:rsidRDefault="00400768" w:rsidP="0B3825FC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872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BD8D58" w14:textId="484A2B4D" w:rsidR="00400768" w:rsidRPr="008F7EB1" w:rsidRDefault="1E59DC28" w:rsidP="0B3825FC">
            <w:pPr>
              <w:spacing w:after="0"/>
              <w:jc w:val="center"/>
              <w:rPr>
                <w:color w:val="000000" w:themeColor="text1"/>
              </w:rPr>
            </w:pPr>
            <w:proofErr w:type="spellStart"/>
            <w:r w:rsidRPr="008F7EB1">
              <w:rPr>
                <w:color w:val="000000" w:themeColor="text1"/>
              </w:rPr>
              <w:t>sústroja</w:t>
            </w:r>
            <w:proofErr w:type="spellEnd"/>
            <w:r w:rsidRPr="008F7EB1">
              <w:rPr>
                <w:color w:val="000000" w:themeColor="text1"/>
              </w:rPr>
              <w:t xml:space="preserve"> pri Q</w:t>
            </w:r>
          </w:p>
        </w:tc>
      </w:tr>
      <w:tr w:rsidR="00400768" w:rsidRPr="000C3AC3" w14:paraId="2E354BA1" w14:textId="77777777" w:rsidTr="008E2D2C">
        <w:trPr>
          <w:trHeight w:val="330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00176773" w14:textId="167727EE" w:rsidR="00400768" w:rsidRPr="008F7EB1" w:rsidRDefault="1E59DC28" w:rsidP="0B3825FC">
            <w:pPr>
              <w:spacing w:after="0"/>
              <w:rPr>
                <w:color w:val="000000" w:themeColor="text1"/>
              </w:rPr>
            </w:pPr>
            <w:r w:rsidRPr="008F7EB1">
              <w:rPr>
                <w:color w:val="000000" w:themeColor="text1"/>
              </w:rPr>
              <w:t xml:space="preserve"> </w:t>
            </w:r>
          </w:p>
        </w:tc>
        <w:tc>
          <w:tcPr>
            <w:tcW w:w="93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493CE209" w14:textId="65853432" w:rsidR="00400768" w:rsidRPr="008F7EB1" w:rsidRDefault="1E59DC28" w:rsidP="0B3825FC">
            <w:pPr>
              <w:spacing w:after="0"/>
              <w:rPr>
                <w:color w:val="000000" w:themeColor="text1"/>
              </w:rPr>
            </w:pPr>
            <w:r w:rsidRPr="008F7EB1">
              <w:rPr>
                <w:color w:val="000000" w:themeColor="text1"/>
              </w:rPr>
              <w:t xml:space="preserve"> </w:t>
            </w:r>
          </w:p>
        </w:tc>
        <w:tc>
          <w:tcPr>
            <w:tcW w:w="105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342255E7" w14:textId="72CC8A4B" w:rsidR="00400768" w:rsidRPr="008F7EB1" w:rsidRDefault="1E59DC28" w:rsidP="0B3825FC">
            <w:pPr>
              <w:spacing w:after="0"/>
              <w:rPr>
                <w:color w:val="000000" w:themeColor="text1"/>
              </w:rPr>
            </w:pPr>
            <w:r w:rsidRPr="008F7EB1">
              <w:rPr>
                <w:color w:val="000000" w:themeColor="text1"/>
              </w:rPr>
              <w:t xml:space="preserve"> </w:t>
            </w:r>
          </w:p>
        </w:tc>
        <w:tc>
          <w:tcPr>
            <w:tcW w:w="861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FAE82D9" w14:textId="37FB0A87" w:rsidR="00400768" w:rsidRPr="008F7EB1" w:rsidRDefault="00400768" w:rsidP="0B3825FC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872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55F546" w14:textId="5E2FED46" w:rsidR="00400768" w:rsidRPr="008F7EB1" w:rsidRDefault="1E59DC28" w:rsidP="0B3825FC">
            <w:pPr>
              <w:spacing w:after="0"/>
              <w:jc w:val="center"/>
              <w:rPr>
                <w:color w:val="000000" w:themeColor="text1"/>
              </w:rPr>
            </w:pPr>
            <w:r w:rsidRPr="008F7EB1">
              <w:rPr>
                <w:color w:val="000000" w:themeColor="text1"/>
              </w:rPr>
              <w:t xml:space="preserve"> kW</w:t>
            </w:r>
          </w:p>
        </w:tc>
      </w:tr>
      <w:tr w:rsidR="00400768" w:rsidRPr="000C3AC3" w14:paraId="3DEBF1DC" w14:textId="77777777" w:rsidTr="008E2D2C">
        <w:trPr>
          <w:trHeight w:val="330"/>
        </w:trPr>
        <w:tc>
          <w:tcPr>
            <w:tcW w:w="1006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09353E" w14:textId="05C2F8CA" w:rsidR="00400768" w:rsidRPr="008F7EB1" w:rsidRDefault="1E59DC28" w:rsidP="0B3825FC">
            <w:pPr>
              <w:spacing w:after="0"/>
              <w:jc w:val="center"/>
              <w:rPr>
                <w:color w:val="000000" w:themeColor="text1"/>
              </w:rPr>
            </w:pPr>
            <w:r w:rsidRPr="008F7EB1">
              <w:rPr>
                <w:color w:val="000000" w:themeColor="text1"/>
              </w:rPr>
              <w:t>200</w:t>
            </w:r>
          </w:p>
        </w:tc>
        <w:tc>
          <w:tcPr>
            <w:tcW w:w="9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CB0975" w14:textId="62F7C713" w:rsidR="00400768" w:rsidRPr="008F7EB1" w:rsidRDefault="1E59DC28" w:rsidP="0B3825FC">
            <w:pPr>
              <w:spacing w:after="0"/>
              <w:jc w:val="center"/>
              <w:rPr>
                <w:color w:val="000000" w:themeColor="text1"/>
              </w:rPr>
            </w:pPr>
            <w:r w:rsidRPr="008F7EB1">
              <w:rPr>
                <w:color w:val="000000" w:themeColor="text1"/>
              </w:rPr>
              <w:t>45</w:t>
            </w:r>
          </w:p>
        </w:tc>
        <w:tc>
          <w:tcPr>
            <w:tcW w:w="10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929488" w14:textId="60BAFAFF" w:rsidR="00400768" w:rsidRPr="008F7EB1" w:rsidRDefault="1E59DC28" w:rsidP="0B3825FC">
            <w:pPr>
              <w:spacing w:after="0"/>
              <w:jc w:val="center"/>
              <w:rPr>
                <w:color w:val="000000" w:themeColor="text1"/>
              </w:rPr>
            </w:pPr>
            <w:r w:rsidRPr="008F7EB1">
              <w:rPr>
                <w:color w:val="000000" w:themeColor="text1"/>
              </w:rPr>
              <w:t>37</w:t>
            </w:r>
          </w:p>
        </w:tc>
        <w:tc>
          <w:tcPr>
            <w:tcW w:w="8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8673152" w14:textId="1E03290F" w:rsidR="00400768" w:rsidRPr="008F7EB1" w:rsidRDefault="1E59DC28" w:rsidP="0B3825FC">
            <w:pPr>
              <w:spacing w:after="0"/>
              <w:jc w:val="center"/>
              <w:rPr>
                <w:color w:val="000000" w:themeColor="text1"/>
              </w:rPr>
            </w:pPr>
            <w:r w:rsidRPr="008F7EB1">
              <w:rPr>
                <w:color w:val="000000" w:themeColor="text1"/>
              </w:rPr>
              <w:t>37</w:t>
            </w:r>
          </w:p>
        </w:tc>
        <w:tc>
          <w:tcPr>
            <w:tcW w:w="8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CD6016" w14:textId="77EF4E58" w:rsidR="00400768" w:rsidRPr="008F7EB1" w:rsidRDefault="1E59DC28" w:rsidP="0B3825FC">
            <w:pPr>
              <w:spacing w:after="0"/>
              <w:jc w:val="center"/>
              <w:rPr>
                <w:color w:val="000000" w:themeColor="text1"/>
              </w:rPr>
            </w:pPr>
            <w:r w:rsidRPr="008F7EB1">
              <w:rPr>
                <w:color w:val="000000" w:themeColor="text1"/>
              </w:rPr>
              <w:t>5</w:t>
            </w:r>
            <w:r w:rsidR="44442D8E" w:rsidRPr="008F7EB1">
              <w:rPr>
                <w:color w:val="000000" w:themeColor="text1"/>
              </w:rPr>
              <w:t>3,5</w:t>
            </w:r>
            <w:r w:rsidRPr="008F7EB1">
              <w:rPr>
                <w:color w:val="000000" w:themeColor="text1"/>
              </w:rPr>
              <w:t xml:space="preserve"> </w:t>
            </w:r>
          </w:p>
        </w:tc>
      </w:tr>
      <w:tr w:rsidR="00400768" w:rsidRPr="000C3AC3" w14:paraId="0D6C8A3E" w14:textId="77777777" w:rsidTr="008E2D2C">
        <w:trPr>
          <w:trHeight w:val="330"/>
        </w:trPr>
        <w:tc>
          <w:tcPr>
            <w:tcW w:w="1006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54DAFE" w14:textId="12A3F01F" w:rsidR="00400768" w:rsidRPr="008F7EB1" w:rsidRDefault="1E59DC28" w:rsidP="0B3825FC">
            <w:pPr>
              <w:spacing w:after="0"/>
              <w:jc w:val="center"/>
              <w:rPr>
                <w:color w:val="000000" w:themeColor="text1"/>
              </w:rPr>
            </w:pPr>
            <w:r w:rsidRPr="008F7EB1">
              <w:rPr>
                <w:color w:val="000000" w:themeColor="text1"/>
              </w:rPr>
              <w:t>500</w:t>
            </w:r>
          </w:p>
        </w:tc>
        <w:tc>
          <w:tcPr>
            <w:tcW w:w="9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88F8D5" w14:textId="2415CFFF" w:rsidR="00400768" w:rsidRPr="008F7EB1" w:rsidRDefault="1E59DC28" w:rsidP="0B3825FC">
            <w:pPr>
              <w:spacing w:after="0"/>
              <w:jc w:val="center"/>
              <w:rPr>
                <w:color w:val="000000" w:themeColor="text1"/>
              </w:rPr>
            </w:pPr>
            <w:r w:rsidRPr="008F7EB1">
              <w:rPr>
                <w:color w:val="000000" w:themeColor="text1"/>
              </w:rPr>
              <w:t>73</w:t>
            </w:r>
          </w:p>
        </w:tc>
        <w:tc>
          <w:tcPr>
            <w:tcW w:w="10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90B2E9" w14:textId="56FB3393" w:rsidR="00400768" w:rsidRPr="008F7EB1" w:rsidRDefault="1E59DC28" w:rsidP="0B3825FC">
            <w:pPr>
              <w:spacing w:after="0"/>
              <w:jc w:val="center"/>
              <w:rPr>
                <w:color w:val="000000" w:themeColor="text1"/>
              </w:rPr>
            </w:pPr>
            <w:r w:rsidRPr="008F7EB1">
              <w:rPr>
                <w:color w:val="000000" w:themeColor="text1"/>
              </w:rPr>
              <w:t>45</w:t>
            </w:r>
          </w:p>
        </w:tc>
        <w:tc>
          <w:tcPr>
            <w:tcW w:w="8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C9EB5FD" w14:textId="2A432346" w:rsidR="00400768" w:rsidRPr="008F7EB1" w:rsidRDefault="1E59DC28" w:rsidP="0B3825FC">
            <w:pPr>
              <w:spacing w:after="0"/>
              <w:jc w:val="center"/>
              <w:rPr>
                <w:color w:val="000000" w:themeColor="text1"/>
              </w:rPr>
            </w:pPr>
            <w:r w:rsidRPr="008F7EB1">
              <w:rPr>
                <w:color w:val="000000" w:themeColor="text1"/>
              </w:rPr>
              <w:t>64</w:t>
            </w:r>
          </w:p>
        </w:tc>
        <w:tc>
          <w:tcPr>
            <w:tcW w:w="8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8DAD31" w14:textId="7E3D69ED" w:rsidR="00400768" w:rsidRPr="008F7EB1" w:rsidRDefault="1E59DC28" w:rsidP="0B3825FC">
            <w:pPr>
              <w:spacing w:after="0"/>
              <w:jc w:val="center"/>
              <w:rPr>
                <w:color w:val="000000" w:themeColor="text1"/>
              </w:rPr>
            </w:pPr>
            <w:r w:rsidRPr="008F7EB1">
              <w:rPr>
                <w:color w:val="000000" w:themeColor="text1"/>
              </w:rPr>
              <w:t xml:space="preserve">94,2 </w:t>
            </w:r>
          </w:p>
        </w:tc>
      </w:tr>
      <w:tr w:rsidR="00400768" w14:paraId="7E70BE9D" w14:textId="77777777" w:rsidTr="008E2D2C">
        <w:trPr>
          <w:trHeight w:val="330"/>
        </w:trPr>
        <w:tc>
          <w:tcPr>
            <w:tcW w:w="1006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9E3767" w14:textId="5901EE05" w:rsidR="00400768" w:rsidRPr="008F7EB1" w:rsidRDefault="1E59DC28" w:rsidP="0B3825FC">
            <w:pPr>
              <w:spacing w:after="0"/>
              <w:jc w:val="center"/>
              <w:rPr>
                <w:color w:val="000000" w:themeColor="text1"/>
              </w:rPr>
            </w:pPr>
            <w:r w:rsidRPr="008F7EB1">
              <w:rPr>
                <w:color w:val="000000" w:themeColor="text1"/>
              </w:rPr>
              <w:t>700</w:t>
            </w:r>
          </w:p>
        </w:tc>
        <w:tc>
          <w:tcPr>
            <w:tcW w:w="9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AF54CF" w14:textId="44286D61" w:rsidR="00400768" w:rsidRPr="008F7EB1" w:rsidRDefault="1E59DC28" w:rsidP="0B3825FC">
            <w:pPr>
              <w:spacing w:after="0"/>
              <w:jc w:val="center"/>
              <w:rPr>
                <w:color w:val="000000" w:themeColor="text1"/>
              </w:rPr>
            </w:pPr>
            <w:r w:rsidRPr="008F7EB1">
              <w:rPr>
                <w:color w:val="000000" w:themeColor="text1"/>
              </w:rPr>
              <w:t>78</w:t>
            </w:r>
          </w:p>
        </w:tc>
        <w:tc>
          <w:tcPr>
            <w:tcW w:w="10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55EE6D" w14:textId="4411C4C0" w:rsidR="00400768" w:rsidRPr="008F7EB1" w:rsidRDefault="1E59DC28" w:rsidP="04865BE2">
            <w:pPr>
              <w:spacing w:after="0"/>
              <w:jc w:val="center"/>
              <w:rPr>
                <w:color w:val="000000" w:themeColor="text1"/>
              </w:rPr>
            </w:pPr>
            <w:r w:rsidRPr="008F7EB1">
              <w:rPr>
                <w:color w:val="000000" w:themeColor="text1"/>
              </w:rPr>
              <w:t>55</w:t>
            </w:r>
          </w:p>
        </w:tc>
        <w:tc>
          <w:tcPr>
            <w:tcW w:w="8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303DC92" w14:textId="303BDC54" w:rsidR="00400768" w:rsidRPr="008F7EB1" w:rsidRDefault="1E59DC28" w:rsidP="04865BE2">
            <w:pPr>
              <w:spacing w:after="0"/>
              <w:jc w:val="center"/>
              <w:rPr>
                <w:color w:val="000000" w:themeColor="text1"/>
              </w:rPr>
            </w:pPr>
            <w:r w:rsidRPr="008F7EB1">
              <w:rPr>
                <w:color w:val="000000" w:themeColor="text1"/>
              </w:rPr>
              <w:t>70</w:t>
            </w:r>
          </w:p>
        </w:tc>
        <w:tc>
          <w:tcPr>
            <w:tcW w:w="8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E29AC7" w14:textId="287E56F5" w:rsidR="00400768" w:rsidRPr="008F7EB1" w:rsidRDefault="1E59DC28" w:rsidP="04865BE2">
            <w:pPr>
              <w:spacing w:after="0"/>
              <w:jc w:val="center"/>
              <w:rPr>
                <w:color w:val="000000" w:themeColor="text1"/>
              </w:rPr>
            </w:pPr>
            <w:r w:rsidRPr="008F7EB1">
              <w:rPr>
                <w:color w:val="000000" w:themeColor="text1"/>
              </w:rPr>
              <w:t>149,3</w:t>
            </w:r>
          </w:p>
        </w:tc>
      </w:tr>
    </w:tbl>
    <w:p w14:paraId="41354279" w14:textId="2D33C71E" w:rsidR="04865BE2" w:rsidRDefault="04865BE2" w:rsidP="04865BE2">
      <w:pPr>
        <w:pStyle w:val="paragraph"/>
        <w:spacing w:before="0" w:beforeAutospacing="0" w:after="0" w:afterAutospacing="0"/>
        <w:jc w:val="both"/>
        <w:rPr>
          <w:rFonts w:ascii="Calibri" w:hAnsi="Calibri" w:cs="Calibri"/>
        </w:rPr>
      </w:pPr>
    </w:p>
    <w:p w14:paraId="138CD608" w14:textId="531EE9A5" w:rsidR="004D1F91" w:rsidRDefault="679856F3" w:rsidP="008F7EB1">
      <w:pPr>
        <w:pStyle w:val="paragraph"/>
        <w:numPr>
          <w:ilvl w:val="0"/>
          <w:numId w:val="63"/>
        </w:numPr>
        <w:spacing w:before="0" w:beforeAutospacing="0" w:after="0" w:afterAutospacing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B3825FC">
        <w:rPr>
          <w:rStyle w:val="normaltextrun"/>
          <w:rFonts w:ascii="Calibri" w:hAnsi="Calibri" w:cs="Calibri"/>
          <w:sz w:val="22"/>
          <w:szCs w:val="22"/>
        </w:rPr>
        <w:lastRenderedPageBreak/>
        <w:t>vibrácie čerpadla s elektromotorom podľa normy ISO 10816-3, ISO 10816-7, požaduje sa dodržanie pásma A – garančné merania typu  B, C. </w:t>
      </w:r>
      <w:r w:rsidRPr="0B3825FC">
        <w:rPr>
          <w:rStyle w:val="eop"/>
          <w:rFonts w:ascii="Calibri" w:hAnsi="Calibri" w:cs="Calibri"/>
          <w:sz w:val="22"/>
          <w:szCs w:val="22"/>
        </w:rPr>
        <w:t> </w:t>
      </w:r>
    </w:p>
    <w:p w14:paraId="4418E333" w14:textId="1EC0C72D" w:rsidR="348B052E" w:rsidRDefault="79853770" w:rsidP="008F7EB1">
      <w:pPr>
        <w:pStyle w:val="paragraph"/>
        <w:numPr>
          <w:ilvl w:val="0"/>
          <w:numId w:val="63"/>
        </w:numPr>
        <w:spacing w:before="0" w:beforeAutospacing="0" w:after="0" w:afterAutospacing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B3825FC">
        <w:rPr>
          <w:rStyle w:val="eop"/>
          <w:rFonts w:ascii="Calibri" w:hAnsi="Calibri" w:cs="Calibri"/>
          <w:sz w:val="22"/>
          <w:szCs w:val="22"/>
        </w:rPr>
        <w:t>tepelný výkon výmenníka tepla</w:t>
      </w:r>
      <w:r w:rsidR="799092CE" w:rsidRPr="0B3825FC">
        <w:rPr>
          <w:rFonts w:ascii="Calibri" w:eastAsia="Calibri" w:hAnsi="Calibri" w:cs="Calibri"/>
          <w:sz w:val="22"/>
          <w:szCs w:val="22"/>
        </w:rPr>
        <w:t xml:space="preserve"> pri parametroch  primárneho média na vstupe do výmenníka   15,61 kg/s teplotou  260 °C</w:t>
      </w:r>
      <w:r w:rsidR="70CFF2A4" w:rsidRPr="0B3825FC">
        <w:rPr>
          <w:rStyle w:val="eop"/>
          <w:rFonts w:ascii="Calibri" w:hAnsi="Calibri" w:cs="Calibri"/>
          <w:sz w:val="22"/>
          <w:szCs w:val="22"/>
        </w:rPr>
        <w:t xml:space="preserve"> - garančné merania typu  B, C.  </w:t>
      </w:r>
    </w:p>
    <w:p w14:paraId="5A3993C8" w14:textId="069902F7" w:rsidR="11090469" w:rsidRDefault="2AE3972E" w:rsidP="008F7EB1">
      <w:pPr>
        <w:pStyle w:val="paragraph"/>
        <w:numPr>
          <w:ilvl w:val="0"/>
          <w:numId w:val="63"/>
        </w:numPr>
        <w:spacing w:before="0" w:beforeAutospacing="0" w:after="0" w:afterAutospacing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B3825FC">
        <w:rPr>
          <w:rStyle w:val="eop"/>
          <w:rFonts w:ascii="Calibri" w:hAnsi="Calibri" w:cs="Calibri"/>
          <w:sz w:val="22"/>
          <w:szCs w:val="22"/>
        </w:rPr>
        <w:t>t</w:t>
      </w:r>
      <w:r w:rsidR="00F303FD" w:rsidRPr="0B3825FC">
        <w:rPr>
          <w:rStyle w:val="eop"/>
          <w:rFonts w:ascii="Calibri" w:hAnsi="Calibri" w:cs="Calibri"/>
          <w:sz w:val="22"/>
          <w:szCs w:val="22"/>
        </w:rPr>
        <w:t xml:space="preserve">eplota  sekundárneho média </w:t>
      </w:r>
      <w:r w:rsidR="01A0C7F9" w:rsidRPr="0B3825FC">
        <w:rPr>
          <w:rStyle w:val="eop"/>
          <w:rFonts w:ascii="Calibri" w:hAnsi="Calibri" w:cs="Calibri"/>
          <w:sz w:val="22"/>
          <w:szCs w:val="22"/>
        </w:rPr>
        <w:t xml:space="preserve"> na výstupe z výmenníka </w:t>
      </w:r>
      <w:r w:rsidR="00F303FD" w:rsidRPr="0B3825FC">
        <w:rPr>
          <w:rStyle w:val="eop"/>
          <w:rFonts w:ascii="Calibri" w:hAnsi="Calibri" w:cs="Calibri"/>
          <w:sz w:val="22"/>
          <w:szCs w:val="22"/>
        </w:rPr>
        <w:t xml:space="preserve">pri prietoku </w:t>
      </w:r>
      <w:r w:rsidR="3B8E0DF5" w:rsidRPr="0B3825FC">
        <w:rPr>
          <w:rStyle w:val="eop"/>
          <w:rFonts w:ascii="Calibri" w:hAnsi="Calibri" w:cs="Calibri"/>
          <w:sz w:val="22"/>
          <w:szCs w:val="22"/>
        </w:rPr>
        <w:t xml:space="preserve">sekundárneho média </w:t>
      </w:r>
      <w:r w:rsidR="16CB3AF1" w:rsidRPr="0B3825FC">
        <w:rPr>
          <w:rStyle w:val="eop"/>
          <w:rFonts w:ascii="Calibri" w:hAnsi="Calibri" w:cs="Calibri"/>
          <w:sz w:val="22"/>
          <w:szCs w:val="22"/>
        </w:rPr>
        <w:t>3</w:t>
      </w:r>
      <w:r w:rsidR="5835F3F4" w:rsidRPr="0B3825FC">
        <w:rPr>
          <w:rStyle w:val="eop"/>
          <w:rFonts w:ascii="Calibri" w:hAnsi="Calibri" w:cs="Calibri"/>
          <w:sz w:val="22"/>
          <w:szCs w:val="22"/>
        </w:rPr>
        <w:t>92</w:t>
      </w:r>
      <w:r w:rsidR="16CB3AF1" w:rsidRPr="0B3825FC">
        <w:rPr>
          <w:rStyle w:val="eop"/>
          <w:rFonts w:ascii="Calibri" w:hAnsi="Calibri" w:cs="Calibri"/>
          <w:sz w:val="22"/>
          <w:szCs w:val="22"/>
        </w:rPr>
        <w:t xml:space="preserve"> </w:t>
      </w:r>
      <w:r w:rsidR="5BEFEBAD" w:rsidRPr="0B3825FC">
        <w:rPr>
          <w:rStyle w:val="eop"/>
          <w:rFonts w:ascii="Calibri" w:hAnsi="Calibri" w:cs="Calibri"/>
          <w:sz w:val="22"/>
          <w:szCs w:val="22"/>
        </w:rPr>
        <w:t>kg</w:t>
      </w:r>
      <w:r w:rsidR="00F303FD" w:rsidRPr="0B3825FC">
        <w:rPr>
          <w:rStyle w:val="eop"/>
          <w:rFonts w:ascii="Calibri" w:hAnsi="Calibri" w:cs="Calibri"/>
          <w:sz w:val="22"/>
          <w:szCs w:val="22"/>
        </w:rPr>
        <w:t>/s</w:t>
      </w:r>
      <w:r w:rsidR="32CE1973" w:rsidRPr="0B3825FC">
        <w:rPr>
          <w:rStyle w:val="eop"/>
          <w:rFonts w:ascii="Calibri" w:hAnsi="Calibri" w:cs="Calibri"/>
          <w:sz w:val="22"/>
          <w:szCs w:val="22"/>
        </w:rPr>
        <w:t xml:space="preserve"> a prietoku primárneho média </w:t>
      </w:r>
      <w:r w:rsidR="32CE1973" w:rsidRPr="0B3825FC">
        <w:rPr>
          <w:rFonts w:ascii="Calibri" w:hAnsi="Calibri" w:cs="Calibri"/>
        </w:rPr>
        <w:t>15,61 kg/s teplotou  260 °C</w:t>
      </w:r>
      <w:r w:rsidR="63D5B1CA" w:rsidRPr="0B3825FC">
        <w:rPr>
          <w:rFonts w:ascii="Calibri" w:hAnsi="Calibri" w:cs="Calibri"/>
        </w:rPr>
        <w:t xml:space="preserve"> - </w:t>
      </w:r>
      <w:r w:rsidR="63D5B1CA" w:rsidRPr="0B3825FC">
        <w:rPr>
          <w:rStyle w:val="normaltextrun"/>
          <w:rFonts w:ascii="Calibri" w:hAnsi="Calibri" w:cs="Calibri"/>
          <w:sz w:val="22"/>
          <w:szCs w:val="22"/>
        </w:rPr>
        <w:t xml:space="preserve"> garančné merania typu  B, C.  </w:t>
      </w:r>
    </w:p>
    <w:p w14:paraId="0A6C0375" w14:textId="5DADAD0C" w:rsidR="11090469" w:rsidRPr="008F7EB1" w:rsidRDefault="11090469" w:rsidP="6094D15C">
      <w:pPr>
        <w:pStyle w:val="paragraph"/>
        <w:spacing w:before="0" w:beforeAutospacing="0" w:after="0" w:afterAutospacing="0"/>
        <w:jc w:val="both"/>
        <w:rPr>
          <w:rStyle w:val="eop"/>
          <w:sz w:val="22"/>
        </w:rPr>
      </w:pPr>
    </w:p>
    <w:p w14:paraId="248637EF" w14:textId="77777777" w:rsidR="00FF6E00" w:rsidRDefault="00FF6E00" w:rsidP="008F7EB1">
      <w:pPr>
        <w:pStyle w:val="paragraph"/>
        <w:spacing w:before="0" w:beforeAutospacing="0" w:after="0" w:afterAutospacing="0"/>
        <w:jc w:val="both"/>
        <w:rPr>
          <w:rStyle w:val="eop"/>
          <w:rFonts w:ascii="Calibri" w:hAnsi="Calibri" w:cs="Calibri"/>
          <w:b/>
          <w:bCs/>
          <w:sz w:val="22"/>
          <w:szCs w:val="22"/>
        </w:rPr>
      </w:pPr>
    </w:p>
    <w:p w14:paraId="68EDFB0B" w14:textId="48E56CA8" w:rsidR="7B1F40DE" w:rsidRDefault="7B1F40DE" w:rsidP="008F7EB1">
      <w:pPr>
        <w:pStyle w:val="paragraph"/>
        <w:spacing w:before="0" w:beforeAutospacing="0" w:after="0" w:afterAutospacing="0"/>
        <w:jc w:val="both"/>
        <w:rPr>
          <w:rStyle w:val="eop"/>
          <w:rFonts w:ascii="Calibri" w:eastAsiaTheme="minorHAnsi" w:hAnsi="Calibri" w:cs="Calibr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71BD10F5">
        <w:rPr>
          <w:rStyle w:val="eop"/>
          <w:rFonts w:ascii="Calibri" w:hAnsi="Calibri" w:cs="Calibri"/>
          <w:b/>
          <w:bCs/>
          <w:sz w:val="22"/>
          <w:szCs w:val="22"/>
        </w:rPr>
        <w:t>Poznámka:</w:t>
      </w:r>
    </w:p>
    <w:p w14:paraId="3E25B802" w14:textId="631D29F1" w:rsidR="003A0A3F" w:rsidRPr="004D1F91" w:rsidRDefault="23CBF427" w:rsidP="00FF6E00">
      <w:pPr>
        <w:pStyle w:val="paragraph"/>
        <w:spacing w:before="0" w:beforeAutospacing="0" w:after="0" w:afterAutospacing="0"/>
        <w:ind w:firstLine="709"/>
        <w:jc w:val="both"/>
        <w:rPr>
          <w:rStyle w:val="eop"/>
          <w:rFonts w:ascii="Calibri" w:hAnsi="Calibri" w:cs="Calibri"/>
          <w:b/>
          <w:bCs/>
          <w:sz w:val="22"/>
          <w:szCs w:val="22"/>
        </w:rPr>
      </w:pPr>
      <w:r w:rsidRPr="65706763">
        <w:rPr>
          <w:rStyle w:val="eop"/>
          <w:rFonts w:ascii="Calibri" w:hAnsi="Calibri" w:cs="Calibri"/>
          <w:b/>
          <w:bCs/>
          <w:sz w:val="22"/>
          <w:szCs w:val="22"/>
        </w:rPr>
        <w:t xml:space="preserve">V prípade nedodržania garantovaných parametrov  čerpadla v návrhovom bode </w:t>
      </w:r>
      <w:r w:rsidR="0336F4F9" w:rsidRPr="65706763">
        <w:rPr>
          <w:rStyle w:val="eop"/>
          <w:rFonts w:ascii="Calibri" w:hAnsi="Calibri" w:cs="Calibri"/>
          <w:b/>
          <w:bCs/>
          <w:sz w:val="22"/>
          <w:szCs w:val="22"/>
        </w:rPr>
        <w:t xml:space="preserve">(garančné meranie typu A) </w:t>
      </w:r>
      <w:r w:rsidR="64E001AA" w:rsidRPr="65706763">
        <w:rPr>
          <w:rStyle w:val="eop"/>
          <w:rFonts w:ascii="Calibri" w:hAnsi="Calibri" w:cs="Calibri"/>
          <w:b/>
          <w:bCs/>
          <w:sz w:val="22"/>
          <w:szCs w:val="22"/>
        </w:rPr>
        <w:t xml:space="preserve">nebude čerpadlo prevzaté </w:t>
      </w:r>
      <w:r w:rsidR="004A62B9">
        <w:rPr>
          <w:rStyle w:val="eop"/>
          <w:rFonts w:ascii="Calibri" w:hAnsi="Calibri" w:cs="Calibri"/>
          <w:b/>
          <w:bCs/>
          <w:sz w:val="22"/>
          <w:szCs w:val="22"/>
        </w:rPr>
        <w:t>objednávateľ</w:t>
      </w:r>
      <w:r w:rsidR="3E6FEFBD" w:rsidRPr="65706763">
        <w:rPr>
          <w:rStyle w:val="eop"/>
          <w:rFonts w:ascii="Calibri" w:hAnsi="Calibri" w:cs="Calibri"/>
          <w:b/>
          <w:bCs/>
          <w:sz w:val="22"/>
          <w:szCs w:val="22"/>
        </w:rPr>
        <w:t xml:space="preserve">om </w:t>
      </w:r>
      <w:r w:rsidR="64E001AA" w:rsidRPr="65706763">
        <w:rPr>
          <w:rStyle w:val="eop"/>
          <w:rFonts w:ascii="Calibri" w:hAnsi="Calibri" w:cs="Calibri"/>
          <w:b/>
          <w:bCs/>
          <w:sz w:val="22"/>
          <w:szCs w:val="22"/>
        </w:rPr>
        <w:t xml:space="preserve">na skúšobni </w:t>
      </w:r>
      <w:r w:rsidR="1D555D4F" w:rsidRPr="65706763">
        <w:rPr>
          <w:rStyle w:val="eop"/>
          <w:rFonts w:ascii="Calibri" w:hAnsi="Calibri" w:cs="Calibri"/>
          <w:b/>
          <w:bCs/>
          <w:sz w:val="22"/>
          <w:szCs w:val="22"/>
        </w:rPr>
        <w:t>u výrobcu</w:t>
      </w:r>
      <w:r w:rsidR="569876DC" w:rsidRPr="65706763">
        <w:rPr>
          <w:rStyle w:val="eop"/>
          <w:rFonts w:ascii="Calibri" w:hAnsi="Calibri" w:cs="Calibri"/>
          <w:b/>
          <w:bCs/>
          <w:sz w:val="22"/>
          <w:szCs w:val="22"/>
        </w:rPr>
        <w:t xml:space="preserve"> a nebude možné jeho zabudovanie na stavbe </w:t>
      </w:r>
      <w:r w:rsidR="13805EFD" w:rsidRPr="65706763">
        <w:rPr>
          <w:rStyle w:val="eop"/>
          <w:rFonts w:ascii="Calibri" w:hAnsi="Calibri" w:cs="Calibri"/>
          <w:b/>
          <w:bCs/>
          <w:sz w:val="22"/>
          <w:szCs w:val="22"/>
        </w:rPr>
        <w:t xml:space="preserve"> do tej doby </w:t>
      </w:r>
      <w:r w:rsidR="226A9B30" w:rsidRPr="65706763">
        <w:rPr>
          <w:rStyle w:val="eop"/>
          <w:rFonts w:ascii="Calibri" w:hAnsi="Calibri" w:cs="Calibri"/>
          <w:b/>
          <w:bCs/>
          <w:sz w:val="22"/>
          <w:szCs w:val="22"/>
        </w:rPr>
        <w:t>pokiaľ</w:t>
      </w:r>
      <w:r w:rsidR="62E57BDE" w:rsidRPr="65706763">
        <w:rPr>
          <w:rStyle w:val="eop"/>
          <w:rFonts w:ascii="Calibri" w:hAnsi="Calibri" w:cs="Calibri"/>
          <w:b/>
          <w:bCs/>
          <w:sz w:val="22"/>
          <w:szCs w:val="22"/>
        </w:rPr>
        <w:t xml:space="preserve"> </w:t>
      </w:r>
      <w:r w:rsidR="0DB43B33" w:rsidRPr="65706763">
        <w:rPr>
          <w:rStyle w:val="eop"/>
          <w:rFonts w:ascii="Calibri" w:hAnsi="Calibri" w:cs="Calibri"/>
          <w:b/>
          <w:bCs/>
          <w:sz w:val="22"/>
          <w:szCs w:val="22"/>
        </w:rPr>
        <w:t>čerpadlo</w:t>
      </w:r>
      <w:r w:rsidR="62E57BDE" w:rsidRPr="65706763">
        <w:rPr>
          <w:rStyle w:val="eop"/>
          <w:rFonts w:ascii="Calibri" w:hAnsi="Calibri" w:cs="Calibri"/>
          <w:b/>
          <w:bCs/>
          <w:sz w:val="22"/>
          <w:szCs w:val="22"/>
        </w:rPr>
        <w:t xml:space="preserve"> nebude spĺňať garantované parametre</w:t>
      </w:r>
      <w:r w:rsidR="647285AB" w:rsidRPr="65706763">
        <w:rPr>
          <w:rStyle w:val="eop"/>
          <w:rFonts w:ascii="Calibri" w:hAnsi="Calibri" w:cs="Calibri"/>
          <w:b/>
          <w:bCs/>
          <w:sz w:val="22"/>
          <w:szCs w:val="22"/>
        </w:rPr>
        <w:t>.</w:t>
      </w:r>
    </w:p>
    <w:p w14:paraId="3B5F812A" w14:textId="15D6A14B" w:rsidR="55FB6D26" w:rsidRDefault="55FB6D26" w:rsidP="04865BE2">
      <w:pPr>
        <w:spacing w:after="0" w:line="240" w:lineRule="auto"/>
        <w:rPr>
          <w:rFonts w:ascii="Calibri" w:eastAsia="Times New Roman" w:hAnsi="Calibri" w:cs="Calibri"/>
          <w:b/>
          <w:lang w:eastAsia="sk-SK"/>
        </w:rPr>
      </w:pPr>
    </w:p>
    <w:p w14:paraId="4B608B93" w14:textId="440DF54F" w:rsidR="002A05D0" w:rsidRPr="002A05D0" w:rsidRDefault="60575FA2" w:rsidP="008F7EB1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  <w:t>PS 01.2 Spojovacie potrubia</w:t>
      </w:r>
    </w:p>
    <w:p w14:paraId="4F6E725E" w14:textId="4C1C8991" w:rsidR="002A05D0" w:rsidRPr="002A05D0" w:rsidRDefault="002A05D0" w:rsidP="008F7EB1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 </w:t>
      </w:r>
      <w:r w:rsidR="00FF6E00">
        <w:rPr>
          <w:rFonts w:ascii="Calibri" w:eastAsia="Times New Roman" w:hAnsi="Calibri" w:cs="Calibri"/>
          <w:kern w:val="0"/>
          <w:lang w:eastAsia="sk-SK"/>
          <w14:ligatures w14:val="none"/>
        </w:rPr>
        <w:tab/>
      </w: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Kontroly a skúšky podľa bezpečnostno-technických  požiadaviek 032/BTP/TI Potrubie. Technické pravidlá a STN EN 13480-5 Kovové priemyselné potrubia, časť 5, kontroly a skúšanie. </w:t>
      </w: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br/>
        <w:t>Všetky skúšky budú  požadované v zmysle DSP a platnej legislatívy.  </w:t>
      </w:r>
    </w:p>
    <w:p w14:paraId="2607DD2A" w14:textId="04588C4C" w:rsidR="33E235AF" w:rsidRDefault="33E235AF" w:rsidP="008F7EB1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68545C38" w14:textId="7F7681FD" w:rsidR="002A05D0" w:rsidRPr="002A05D0" w:rsidRDefault="002A05D0" w:rsidP="002A05D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 </w:t>
      </w:r>
      <w:r w:rsidRPr="002A05D0"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  <w:t>4.</w:t>
      </w:r>
      <w:r w:rsidR="00D029BC"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  <w:t>1</w:t>
      </w:r>
      <w:r w:rsidR="34494D5B"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  <w:t>1</w:t>
      </w:r>
      <w:r w:rsidRPr="002A05D0"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  <w:t xml:space="preserve"> Uvádzanie do prevádzky </w:t>
      </w: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 </w:t>
      </w:r>
    </w:p>
    <w:p w14:paraId="3F85B27C" w14:textId="77777777" w:rsidR="00A65275" w:rsidRDefault="00A65275" w:rsidP="00A65275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</w:p>
    <w:p w14:paraId="4E2A28C8" w14:textId="45F412E5" w:rsidR="00A65275" w:rsidRPr="00A65275" w:rsidRDefault="00A65275" w:rsidP="008F7EB1">
      <w:pPr>
        <w:spacing w:after="0" w:line="240" w:lineRule="auto"/>
        <w:ind w:left="426" w:hanging="426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A65275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Skúšky pred uvedením CVS  do prevádzky:  </w:t>
      </w:r>
    </w:p>
    <w:p w14:paraId="49458991" w14:textId="77777777" w:rsidR="00D510C5" w:rsidRDefault="00A65275" w:rsidP="00D510C5">
      <w:pPr>
        <w:spacing w:after="0" w:line="240" w:lineRule="auto"/>
        <w:ind w:left="426" w:hanging="426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A65275">
        <w:rPr>
          <w:rFonts w:ascii="Calibri" w:eastAsia="Times New Roman" w:hAnsi="Calibri" w:cs="Calibri"/>
          <w:kern w:val="0"/>
          <w:lang w:eastAsia="sk-SK"/>
          <w14:ligatures w14:val="none"/>
        </w:rPr>
        <w:t>kontroly potrubí a skúšky potrubí  podľa bezpečnostno-technických  požiadaviek 032/BTP/TI Potrubie.</w:t>
      </w:r>
    </w:p>
    <w:p w14:paraId="426B54E0" w14:textId="70DEEC32" w:rsidR="00A65275" w:rsidRPr="00A65275" w:rsidRDefault="00A65275" w:rsidP="008F7EB1">
      <w:pPr>
        <w:spacing w:after="0" w:line="240" w:lineRule="auto"/>
        <w:ind w:left="426" w:hanging="426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A65275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Technické  pravidlá a STN EN 13480-5 Kovové priemyselné potrubia, časť 5, kontroly a skúšanie,  </w:t>
      </w:r>
    </w:p>
    <w:p w14:paraId="2AA3F582" w14:textId="77777777" w:rsidR="00A65275" w:rsidRPr="00A65275" w:rsidRDefault="00A65275" w:rsidP="008F7EB1">
      <w:pPr>
        <w:spacing w:after="0" w:line="240" w:lineRule="auto"/>
        <w:ind w:left="426" w:hanging="426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A65275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vykonanie individuálnych skúšok zariadenia /pohony, signály........./  </w:t>
      </w:r>
    </w:p>
    <w:p w14:paraId="6F0E57C9" w14:textId="77777777" w:rsidR="00A65275" w:rsidRPr="00A65275" w:rsidRDefault="00A65275" w:rsidP="008F7EB1">
      <w:pPr>
        <w:spacing w:after="0" w:line="240" w:lineRule="auto"/>
        <w:ind w:left="426" w:hanging="426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A65275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vykonanie predkomplexných skúšok  </w:t>
      </w:r>
    </w:p>
    <w:p w14:paraId="41E48F83" w14:textId="144AB8E0" w:rsidR="00A65275" w:rsidRDefault="00A65275" w:rsidP="008F7EB1">
      <w:pPr>
        <w:spacing w:after="0" w:line="240" w:lineRule="auto"/>
        <w:ind w:left="426" w:hanging="426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A65275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vykonanie komplexnej skúšky v rozsahu 72 hodín.    </w:t>
      </w:r>
    </w:p>
    <w:p w14:paraId="3A3B23B5" w14:textId="77777777" w:rsidR="00A65275" w:rsidRDefault="00A65275" w:rsidP="008F7EB1">
      <w:pPr>
        <w:spacing w:after="0" w:line="240" w:lineRule="auto"/>
        <w:ind w:left="426" w:hanging="426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</w:p>
    <w:p w14:paraId="66F6ADA1" w14:textId="6A257660" w:rsidR="002A05D0" w:rsidRPr="002A05D0" w:rsidDel="00A65275" w:rsidRDefault="002A05D0" w:rsidP="008F7EB1">
      <w:pPr>
        <w:spacing w:after="0" w:line="240" w:lineRule="auto"/>
        <w:ind w:left="426" w:hanging="426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Pred uvedením CVS do prevádzky musí byť zrealizované: </w:t>
      </w:r>
    </w:p>
    <w:p w14:paraId="72ED734A" w14:textId="33183EB7" w:rsidR="002A05D0" w:rsidRPr="00A65275" w:rsidRDefault="002A05D0" w:rsidP="008F7EB1">
      <w:pPr>
        <w:pStyle w:val="Odsekzoznamu"/>
        <w:numPr>
          <w:ilvl w:val="0"/>
          <w:numId w:val="53"/>
        </w:numPr>
        <w:spacing w:after="0" w:line="240" w:lineRule="auto"/>
        <w:ind w:left="426" w:hanging="426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A65275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pripojenie vonkajších potrubných rozvodov v areáli </w:t>
      </w:r>
      <w:r w:rsidR="004A62B9">
        <w:rPr>
          <w:rFonts w:ascii="Calibri" w:eastAsia="Times New Roman" w:hAnsi="Calibri" w:cs="Calibri"/>
          <w:kern w:val="0"/>
          <w:lang w:eastAsia="sk-SK"/>
          <w14:ligatures w14:val="none"/>
        </w:rPr>
        <w:t>objednávateľ</w:t>
      </w:r>
      <w:r w:rsidRPr="00A65275">
        <w:rPr>
          <w:rFonts w:ascii="Calibri" w:eastAsia="Times New Roman" w:hAnsi="Calibri" w:cs="Calibri"/>
          <w:kern w:val="0"/>
          <w:lang w:eastAsia="sk-SK"/>
          <w14:ligatures w14:val="none"/>
        </w:rPr>
        <w:t>a v bode 0 na vonkajšie potrubné rozvody,  </w:t>
      </w:r>
    </w:p>
    <w:p w14:paraId="1A6CDA0B" w14:textId="7400BBDC" w:rsidR="002A05D0" w:rsidRPr="00A65275" w:rsidRDefault="002A05D0" w:rsidP="008F7EB1">
      <w:pPr>
        <w:pStyle w:val="Odsekzoznamu"/>
        <w:numPr>
          <w:ilvl w:val="0"/>
          <w:numId w:val="54"/>
        </w:numPr>
        <w:spacing w:after="0" w:line="240" w:lineRule="auto"/>
        <w:ind w:left="426" w:hanging="426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A65275">
        <w:rPr>
          <w:rFonts w:ascii="Calibri" w:eastAsia="Times New Roman" w:hAnsi="Calibri" w:cs="Calibri"/>
          <w:kern w:val="0"/>
          <w:lang w:eastAsia="sk-SK"/>
          <w14:ligatures w14:val="none"/>
        </w:rPr>
        <w:t>prepojenie jestvujúcej VS s  CVS pre V</w:t>
      </w:r>
      <w:r w:rsidR="00A65275">
        <w:rPr>
          <w:rFonts w:ascii="Calibri" w:eastAsia="Times New Roman" w:hAnsi="Calibri" w:cs="Calibri"/>
          <w:kern w:val="0"/>
          <w:lang w:eastAsia="sk-SK"/>
          <w14:ligatures w14:val="none"/>
        </w:rPr>
        <w:t>2</w:t>
      </w:r>
      <w:r w:rsidRPr="00A65275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</w:t>
      </w:r>
      <w:r w:rsidR="00A65275">
        <w:rPr>
          <w:rFonts w:ascii="Calibri" w:eastAsia="Times New Roman" w:hAnsi="Calibri" w:cs="Calibri"/>
          <w:kern w:val="0"/>
          <w:lang w:eastAsia="sk-SK"/>
          <w14:ligatures w14:val="none"/>
        </w:rPr>
        <w:t>Mesto</w:t>
      </w:r>
      <w:r w:rsidRPr="00A65275">
        <w:rPr>
          <w:rFonts w:ascii="Calibri" w:eastAsia="Times New Roman" w:hAnsi="Calibri" w:cs="Calibri"/>
          <w:kern w:val="0"/>
          <w:lang w:eastAsia="sk-SK"/>
          <w14:ligatures w14:val="none"/>
        </w:rPr>
        <w:t>, </w:t>
      </w:r>
    </w:p>
    <w:p w14:paraId="5CF58AB9" w14:textId="630D6064" w:rsidR="002A05D0" w:rsidRPr="00A65275" w:rsidRDefault="002A05D0" w:rsidP="008F7EB1">
      <w:pPr>
        <w:pStyle w:val="Odsekzoznamu"/>
        <w:numPr>
          <w:ilvl w:val="0"/>
          <w:numId w:val="54"/>
        </w:numPr>
        <w:spacing w:after="0" w:line="240" w:lineRule="auto"/>
        <w:ind w:left="426" w:hanging="426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A65275">
        <w:rPr>
          <w:rFonts w:ascii="Calibri" w:eastAsia="Times New Roman" w:hAnsi="Calibri" w:cs="Calibri"/>
          <w:kern w:val="0"/>
          <w:lang w:eastAsia="sk-SK"/>
          <w14:ligatures w14:val="none"/>
        </w:rPr>
        <w:t>vykonanie všetkých skúšok čerpadiel  za studena, predkomplexné vyskúšanie</w:t>
      </w:r>
      <w:r w:rsidR="00A65275">
        <w:rPr>
          <w:rFonts w:ascii="Calibri" w:eastAsia="Times New Roman" w:hAnsi="Calibri" w:cs="Calibri"/>
          <w:kern w:val="0"/>
          <w:lang w:eastAsia="sk-SK"/>
          <w14:ligatures w14:val="none"/>
        </w:rPr>
        <w:t>.</w:t>
      </w:r>
      <w:r w:rsidRPr="00A65275">
        <w:rPr>
          <w:rFonts w:ascii="Calibri" w:eastAsia="Times New Roman" w:hAnsi="Calibri" w:cs="Calibri"/>
          <w:kern w:val="0"/>
          <w:lang w:eastAsia="sk-SK"/>
          <w14:ligatures w14:val="none"/>
        </w:rPr>
        <w:t> </w:t>
      </w:r>
    </w:p>
    <w:p w14:paraId="381E40F9" w14:textId="77777777" w:rsidR="002A05D0" w:rsidRPr="002A05D0" w:rsidRDefault="002A05D0" w:rsidP="008F7EB1">
      <w:pPr>
        <w:spacing w:after="0" w:line="240" w:lineRule="auto"/>
        <w:ind w:left="426" w:hanging="426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 </w:t>
      </w:r>
    </w:p>
    <w:p w14:paraId="7BAF5AEF" w14:textId="350AA435" w:rsidR="002A05D0" w:rsidRPr="002A05D0" w:rsidRDefault="002A05D0" w:rsidP="008F7EB1">
      <w:pPr>
        <w:spacing w:after="0" w:line="240" w:lineRule="auto"/>
        <w:ind w:left="426" w:hanging="426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  <w:t>4.</w:t>
      </w:r>
      <w:r w:rsidR="003A0A3F"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  <w:t>1</w:t>
      </w:r>
      <w:r w:rsidR="2E15F7B4"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  <w:t>2</w:t>
      </w:r>
      <w:r w:rsidRPr="002A05D0"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  <w:t xml:space="preserve"> Odovzdanie a prevzatie </w:t>
      </w:r>
      <w:r w:rsidR="0037531A">
        <w:rPr>
          <w:rFonts w:ascii="Calibri" w:eastAsia="Times New Roman" w:hAnsi="Calibri" w:cs="Calibri"/>
          <w:b/>
          <w:bCs/>
          <w:kern w:val="0"/>
          <w:lang w:eastAsia="sk-SK"/>
          <w14:ligatures w14:val="none"/>
        </w:rPr>
        <w:t>diela</w:t>
      </w:r>
    </w:p>
    <w:p w14:paraId="114071CC" w14:textId="6D57061E" w:rsidR="002A05D0" w:rsidRPr="002A05D0" w:rsidRDefault="0037531A" w:rsidP="008F7EB1">
      <w:pPr>
        <w:spacing w:after="0" w:line="240" w:lineRule="auto"/>
        <w:ind w:left="426" w:hanging="426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k-SK"/>
          <w14:ligatures w14:val="none"/>
        </w:rPr>
      </w:pPr>
      <w:r>
        <w:rPr>
          <w:rFonts w:ascii="Calibri" w:eastAsia="Times New Roman" w:hAnsi="Calibri" w:cs="Calibri"/>
          <w:kern w:val="0"/>
          <w:lang w:eastAsia="sk-SK"/>
          <w14:ligatures w14:val="none"/>
        </w:rPr>
        <w:t>Dielo</w:t>
      </w:r>
      <w:r w:rsidR="002A05D0"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bude odovzdan</w:t>
      </w:r>
      <w:r>
        <w:rPr>
          <w:rFonts w:ascii="Calibri" w:eastAsia="Times New Roman" w:hAnsi="Calibri" w:cs="Calibri"/>
          <w:kern w:val="0"/>
          <w:lang w:eastAsia="sk-SK"/>
          <w14:ligatures w14:val="none"/>
        </w:rPr>
        <w:t>é</w:t>
      </w:r>
      <w:r w:rsidR="002A05D0"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a prevzat</w:t>
      </w:r>
      <w:r>
        <w:rPr>
          <w:rFonts w:ascii="Calibri" w:eastAsia="Times New Roman" w:hAnsi="Calibri" w:cs="Calibri"/>
          <w:kern w:val="0"/>
          <w:lang w:eastAsia="sk-SK"/>
          <w14:ligatures w14:val="none"/>
        </w:rPr>
        <w:t>é</w:t>
      </w:r>
      <w:r w:rsidR="002A05D0"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ako celok po úspešnom ukončení </w:t>
      </w:r>
      <w:r w:rsidR="003F51BF">
        <w:rPr>
          <w:rFonts w:ascii="Calibri" w:eastAsia="Times New Roman" w:hAnsi="Calibri" w:cs="Calibri"/>
          <w:kern w:val="0"/>
          <w:lang w:eastAsia="sk-SK"/>
          <w14:ligatures w14:val="none"/>
        </w:rPr>
        <w:t>skúšobnej prevádzky</w:t>
      </w:r>
      <w:r w:rsidR="00CB73EC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. </w:t>
      </w:r>
    </w:p>
    <w:p w14:paraId="4B302525" w14:textId="3E92A708" w:rsidR="002A05D0" w:rsidRPr="008F7EB1" w:rsidRDefault="002A05D0" w:rsidP="008F7EB1">
      <w:pPr>
        <w:spacing w:after="0" w:line="240" w:lineRule="auto"/>
        <w:ind w:left="426" w:hanging="426"/>
        <w:jc w:val="both"/>
        <w:rPr>
          <w:rFonts w:ascii="Calibri" w:hAnsi="Calibri"/>
        </w:rPr>
      </w:pPr>
    </w:p>
    <w:p w14:paraId="012112DB" w14:textId="4483903E" w:rsidR="00236418" w:rsidRDefault="002A05D0" w:rsidP="008F7EB1">
      <w:pPr>
        <w:spacing w:after="0" w:line="240" w:lineRule="auto"/>
        <w:ind w:left="426" w:hanging="426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D029BC">
        <w:rPr>
          <w:rFonts w:ascii="Calibri" w:eastAsia="Times New Roman" w:hAnsi="Calibri" w:cs="Calibri"/>
          <w:b/>
          <w:bCs/>
          <w:caps/>
          <w:kern w:val="0"/>
          <w:lang w:eastAsia="sk-SK"/>
          <w14:ligatures w14:val="none"/>
        </w:rPr>
        <w:t>5</w:t>
      </w:r>
      <w:r w:rsidR="00236418" w:rsidRPr="00D029BC">
        <w:rPr>
          <w:rFonts w:ascii="Calibri" w:eastAsia="Times New Roman" w:hAnsi="Calibri" w:cs="Calibri"/>
          <w:b/>
          <w:bCs/>
          <w:caps/>
          <w:kern w:val="0"/>
          <w:lang w:eastAsia="sk-SK"/>
          <w14:ligatures w14:val="none"/>
        </w:rPr>
        <w:t>.</w:t>
      </w:r>
      <w:r w:rsidRPr="002A05D0">
        <w:rPr>
          <w:rFonts w:ascii="Calibri" w:eastAsia="Times New Roman" w:hAnsi="Calibri" w:cs="Calibri"/>
          <w:b/>
          <w:bCs/>
          <w:caps/>
          <w:kern w:val="0"/>
          <w:sz w:val="24"/>
          <w:szCs w:val="24"/>
          <w:lang w:eastAsia="sk-SK"/>
          <w14:ligatures w14:val="none"/>
        </w:rPr>
        <w:t xml:space="preserve"> </w:t>
      </w:r>
      <w:r w:rsidRPr="00236418">
        <w:rPr>
          <w:rFonts w:ascii="Calibri" w:eastAsia="Times New Roman" w:hAnsi="Calibri" w:cs="Calibri"/>
          <w:b/>
          <w:bCs/>
          <w:caps/>
          <w:kern w:val="0"/>
          <w:lang w:eastAsia="sk-SK"/>
          <w14:ligatures w14:val="none"/>
        </w:rPr>
        <w:t>POŽIADAVKY NA ZMENU ROZSAHU DODÁVOK, SLUŽIEB A PRÁC OPROTI DOKUMENTÁCII UVEDENEJ V BODE 3.1 VYŠŠIE</w:t>
      </w:r>
      <w:r w:rsidRPr="00236418">
        <w:rPr>
          <w:rFonts w:ascii="Calibri" w:eastAsia="Times New Roman" w:hAnsi="Calibri" w:cs="Calibri"/>
          <w:kern w:val="0"/>
          <w:lang w:eastAsia="sk-SK"/>
          <w14:ligatures w14:val="none"/>
        </w:rPr>
        <w:t> </w:t>
      </w:r>
    </w:p>
    <w:p w14:paraId="7E050AFD" w14:textId="77777777" w:rsidR="00236418" w:rsidRPr="00236418" w:rsidRDefault="00236418" w:rsidP="008F7EB1">
      <w:pPr>
        <w:spacing w:after="0" w:line="240" w:lineRule="auto"/>
        <w:ind w:left="426" w:hanging="426"/>
        <w:jc w:val="both"/>
        <w:textAlignment w:val="baseline"/>
        <w:rPr>
          <w:rFonts w:eastAsia="Times New Roman"/>
          <w:kern w:val="0"/>
          <w:lang w:eastAsia="sk-SK"/>
          <w14:ligatures w14:val="none"/>
        </w:rPr>
      </w:pPr>
    </w:p>
    <w:p w14:paraId="32D5C55F" w14:textId="1B1EBABF" w:rsidR="00236418" w:rsidRPr="00236418" w:rsidRDefault="00236418" w:rsidP="008F7EB1">
      <w:pPr>
        <w:spacing w:after="0" w:line="240" w:lineRule="auto"/>
        <w:ind w:left="426" w:hanging="426"/>
        <w:jc w:val="both"/>
        <w:textAlignment w:val="baseline"/>
        <w:rPr>
          <w:rFonts w:eastAsia="Times New Roman"/>
          <w:kern w:val="0"/>
          <w:lang w:eastAsia="sk-SK"/>
          <w14:ligatures w14:val="none"/>
        </w:rPr>
      </w:pPr>
      <w:r w:rsidRPr="515C98B1">
        <w:rPr>
          <w:rFonts w:eastAsia="Times New Roman"/>
          <w:kern w:val="0"/>
          <w:lang w:eastAsia="sk-SK"/>
          <w14:ligatures w14:val="none"/>
        </w:rPr>
        <w:t xml:space="preserve">Predmetom </w:t>
      </w:r>
      <w:r w:rsidR="0037531A">
        <w:rPr>
          <w:rFonts w:eastAsia="Times New Roman"/>
          <w:kern w:val="0"/>
          <w:lang w:eastAsia="sk-SK"/>
          <w14:ligatures w14:val="none"/>
        </w:rPr>
        <w:t>diela</w:t>
      </w:r>
      <w:r w:rsidRPr="515C98B1">
        <w:rPr>
          <w:rFonts w:eastAsia="Times New Roman"/>
          <w:kern w:val="0"/>
          <w:lang w:eastAsia="sk-SK"/>
          <w14:ligatures w14:val="none"/>
        </w:rPr>
        <w:t xml:space="preserve"> je aj:  </w:t>
      </w:r>
    </w:p>
    <w:p w14:paraId="1B5748B4" w14:textId="77777777" w:rsidR="00D510C5" w:rsidRDefault="00D510C5" w:rsidP="00D510C5">
      <w:pPr>
        <w:spacing w:after="0" w:line="240" w:lineRule="auto"/>
        <w:ind w:left="426" w:hanging="426"/>
        <w:jc w:val="both"/>
        <w:textAlignment w:val="baseline"/>
        <w:rPr>
          <w:rFonts w:eastAsia="Times New Roman"/>
          <w:kern w:val="0"/>
          <w:lang w:eastAsia="sk-SK"/>
          <w14:ligatures w14:val="none"/>
        </w:rPr>
      </w:pPr>
    </w:p>
    <w:p w14:paraId="2DEE96DB" w14:textId="7FB8A63B" w:rsidR="00236418" w:rsidRPr="00236418" w:rsidRDefault="00236418" w:rsidP="008F7EB1">
      <w:pPr>
        <w:spacing w:after="0" w:line="240" w:lineRule="auto"/>
        <w:ind w:left="426" w:hanging="426"/>
        <w:jc w:val="both"/>
        <w:textAlignment w:val="baseline"/>
        <w:rPr>
          <w:rFonts w:eastAsia="Times New Roman"/>
          <w:kern w:val="0"/>
          <w:lang w:eastAsia="sk-SK"/>
          <w14:ligatures w14:val="none"/>
        </w:rPr>
      </w:pPr>
      <w:r w:rsidRPr="515C98B1">
        <w:rPr>
          <w:rFonts w:eastAsia="Times New Roman"/>
          <w:kern w:val="0"/>
          <w:lang w:eastAsia="sk-SK"/>
          <w14:ligatures w14:val="none"/>
        </w:rPr>
        <w:t xml:space="preserve">Doplnenie SO 01.2 Spojovacie potrubia  o:  </w:t>
      </w:r>
    </w:p>
    <w:p w14:paraId="2E9F6AAD" w14:textId="351E1578" w:rsidR="00236418" w:rsidRPr="00236418" w:rsidRDefault="00236418" w:rsidP="008F7EB1">
      <w:pPr>
        <w:spacing w:after="0" w:line="240" w:lineRule="auto"/>
        <w:jc w:val="both"/>
        <w:textAlignment w:val="baseline"/>
        <w:rPr>
          <w:rFonts w:eastAsia="Times New Roman"/>
          <w:kern w:val="0"/>
          <w:lang w:eastAsia="sk-SK"/>
          <w14:ligatures w14:val="none"/>
        </w:rPr>
      </w:pPr>
      <w:r w:rsidRPr="515C98B1">
        <w:rPr>
          <w:rFonts w:eastAsia="Times New Roman"/>
          <w:kern w:val="0"/>
          <w:lang w:eastAsia="sk-SK"/>
          <w14:ligatures w14:val="none"/>
        </w:rPr>
        <w:t>Realizáciu prepojovacieho  potrubia medzi vratnou vetvou obehovej vody V2 Mesto a jestvujúcou vratnou vetvou V3 Solinky - slúži na dočasné zabezpečenie dodávky tepla vytesnených častí parného rozvodu časti V2 Mesto cez vetvu V 3 Solinky do času  inštalácie obehových čerpadiel V2 Mesto.</w:t>
      </w:r>
    </w:p>
    <w:p w14:paraId="5D489DFD" w14:textId="77777777" w:rsidR="002A05D0" w:rsidRDefault="002A05D0" w:rsidP="008F7EB1">
      <w:pPr>
        <w:spacing w:after="0" w:line="240" w:lineRule="auto"/>
        <w:ind w:left="426" w:hanging="426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 </w:t>
      </w:r>
    </w:p>
    <w:p w14:paraId="492FD1B3" w14:textId="77777777" w:rsidR="00BF407E" w:rsidRPr="002A05D0" w:rsidRDefault="00BF407E" w:rsidP="008F7EB1">
      <w:pPr>
        <w:spacing w:after="0" w:line="240" w:lineRule="auto"/>
        <w:ind w:left="426" w:hanging="426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k-SK"/>
          <w14:ligatures w14:val="none"/>
        </w:rPr>
      </w:pPr>
    </w:p>
    <w:p w14:paraId="4BBCB722" w14:textId="77777777" w:rsidR="002A05D0" w:rsidRPr="00740B50" w:rsidRDefault="002A05D0" w:rsidP="008F7EB1">
      <w:pPr>
        <w:spacing w:after="0" w:line="240" w:lineRule="auto"/>
        <w:ind w:left="426" w:hanging="426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k-SK"/>
          <w14:ligatures w14:val="none"/>
        </w:rPr>
      </w:pPr>
      <w:r w:rsidRPr="00740B50">
        <w:rPr>
          <w:rFonts w:ascii="Calibri" w:eastAsia="Times New Roman" w:hAnsi="Calibri" w:cs="Calibri"/>
          <w:b/>
          <w:bCs/>
          <w:caps/>
          <w:kern w:val="0"/>
          <w:lang w:eastAsia="sk-SK"/>
          <w14:ligatures w14:val="none"/>
        </w:rPr>
        <w:t>6. LIKVIDÁCIA ODPADU</w:t>
      </w:r>
      <w:r w:rsidRPr="00740B50">
        <w:rPr>
          <w:rFonts w:ascii="Calibri" w:eastAsia="Times New Roman" w:hAnsi="Calibri" w:cs="Calibri"/>
          <w:kern w:val="0"/>
          <w:sz w:val="24"/>
          <w:szCs w:val="24"/>
          <w:lang w:eastAsia="sk-SK"/>
          <w14:ligatures w14:val="none"/>
        </w:rPr>
        <w:t> </w:t>
      </w:r>
    </w:p>
    <w:p w14:paraId="221ADBBE" w14:textId="5EF4FA60" w:rsidR="72533A35" w:rsidRDefault="72533A35" w:rsidP="008F7EB1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p w14:paraId="21CA75E2" w14:textId="5C1C6077" w:rsidR="002A05D0" w:rsidRPr="002A05D0" w:rsidRDefault="002A05D0" w:rsidP="00FF6E00">
      <w:pPr>
        <w:spacing w:after="0" w:line="240" w:lineRule="auto"/>
        <w:ind w:firstLine="426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Nakladanie s odpadmi, (triedenie, zhromažďovanie, odstraňovanie) vzniknutých pri plnení zmluvy, zabezpečuje </w:t>
      </w:r>
      <w:r w:rsidR="00AF643C">
        <w:rPr>
          <w:rFonts w:ascii="Calibri" w:eastAsia="Times New Roman" w:hAnsi="Calibri" w:cs="Calibri"/>
          <w:kern w:val="0"/>
          <w:lang w:eastAsia="sk-SK"/>
          <w14:ligatures w14:val="none"/>
        </w:rPr>
        <w:t>zhotoviteľ</w:t>
      </w: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na svoje náklady. Bude pri tom postupovať podľa zákona č. 79/2015 Z. </w:t>
      </w: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lastRenderedPageBreak/>
        <w:t xml:space="preserve">z., o odpadoch, v znení neskorších predpisov, právnych predpisov s ním súvisiacich a interných predpisov </w:t>
      </w:r>
      <w:r w:rsidR="004A62B9">
        <w:rPr>
          <w:rFonts w:ascii="Calibri" w:eastAsia="Times New Roman" w:hAnsi="Calibri" w:cs="Calibri"/>
          <w:kern w:val="0"/>
          <w:lang w:eastAsia="sk-SK"/>
          <w14:ligatures w14:val="none"/>
        </w:rPr>
        <w:t>objednávateľ</w:t>
      </w: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a. </w:t>
      </w:r>
      <w:r w:rsidR="00A04A00" w:rsidRPr="0B3825FC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(Príloha </w:t>
      </w:r>
      <w:r w:rsidR="00286C94" w:rsidRPr="0B3825FC">
        <w:rPr>
          <w:rFonts w:ascii="Calibri" w:eastAsia="Times New Roman" w:hAnsi="Calibri" w:cs="Calibri"/>
          <w:kern w:val="0"/>
          <w:lang w:eastAsia="sk-SK"/>
          <w14:ligatures w14:val="none"/>
        </w:rPr>
        <w:t> </w:t>
      </w:r>
      <w:proofErr w:type="spellStart"/>
      <w:r w:rsidR="00286C94" w:rsidRPr="0B3825FC">
        <w:rPr>
          <w:rFonts w:ascii="Calibri" w:eastAsia="Times New Roman" w:hAnsi="Calibri" w:cs="Calibri"/>
          <w:kern w:val="0"/>
          <w:lang w:eastAsia="sk-SK"/>
          <w14:ligatures w14:val="none"/>
        </w:rPr>
        <w:t>ZoD</w:t>
      </w:r>
      <w:proofErr w:type="spellEnd"/>
      <w:r w:rsidR="00286C94" w:rsidRPr="0B3825FC">
        <w:rPr>
          <w:rFonts w:ascii="Calibri" w:eastAsia="Times New Roman" w:hAnsi="Calibri" w:cs="Calibri"/>
          <w:kern w:val="0"/>
          <w:lang w:eastAsia="sk-SK"/>
          <w14:ligatures w14:val="none"/>
        </w:rPr>
        <w:t>,</w:t>
      </w:r>
      <w:r w:rsidR="00AF3CEC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</w:t>
      </w:r>
      <w:r w:rsidR="00AF3CEC" w:rsidRPr="00AF3CEC">
        <w:rPr>
          <w:rFonts w:ascii="Calibri" w:eastAsia="Times New Roman" w:hAnsi="Calibri" w:cs="Calibri"/>
          <w:kern w:val="0"/>
          <w:lang w:eastAsia="sk-SK"/>
          <w14:ligatures w14:val="none"/>
        </w:rPr>
        <w:t>Zásady</w:t>
      </w:r>
      <w:r w:rsidR="00AF3CEC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</w:t>
      </w:r>
      <w:r w:rsidR="00AF3CEC" w:rsidRPr="00AF3CEC">
        <w:rPr>
          <w:rFonts w:ascii="Calibri" w:eastAsia="Times New Roman" w:hAnsi="Calibri" w:cs="Calibri"/>
          <w:kern w:val="0"/>
          <w:lang w:eastAsia="sk-SK"/>
          <w14:ligatures w14:val="none"/>
        </w:rPr>
        <w:t>dodržiavania ochrany životného prostredia</w:t>
      </w:r>
      <w:r w:rsidR="00AF3CEC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</w:t>
      </w:r>
      <w:r w:rsidR="00AF3CEC" w:rsidRPr="00AF3CEC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v podmienkach MH Teplárenský holding, </w:t>
      </w:r>
      <w:proofErr w:type="spellStart"/>
      <w:r w:rsidR="00AF3CEC" w:rsidRPr="00AF3CEC">
        <w:rPr>
          <w:rFonts w:ascii="Calibri" w:eastAsia="Times New Roman" w:hAnsi="Calibri" w:cs="Calibri"/>
          <w:kern w:val="0"/>
          <w:lang w:eastAsia="sk-SK"/>
          <w14:ligatures w14:val="none"/>
        </w:rPr>
        <w:t>a.s</w:t>
      </w:r>
      <w:proofErr w:type="spellEnd"/>
      <w:r w:rsidR="00AF3CEC" w:rsidRPr="00AF3CEC">
        <w:rPr>
          <w:rFonts w:ascii="Calibri" w:eastAsia="Times New Roman" w:hAnsi="Calibri" w:cs="Calibri"/>
          <w:kern w:val="0"/>
          <w:lang w:eastAsia="sk-SK"/>
          <w14:ligatures w14:val="none"/>
        </w:rPr>
        <w:t>.</w:t>
      </w:r>
      <w:r w:rsidR="00AF3CEC">
        <w:rPr>
          <w:rFonts w:ascii="Calibri" w:eastAsia="Times New Roman" w:hAnsi="Calibri" w:cs="Calibri"/>
          <w:kern w:val="0"/>
          <w:lang w:eastAsia="sk-SK"/>
          <w14:ligatures w14:val="none"/>
        </w:rPr>
        <w:t>)</w:t>
      </w:r>
    </w:p>
    <w:p w14:paraId="32DDC268" w14:textId="2C973014" w:rsidR="002A05D0" w:rsidRPr="002A05D0" w:rsidRDefault="002A05D0" w:rsidP="00FF6E00">
      <w:pPr>
        <w:spacing w:after="0" w:line="240" w:lineRule="auto"/>
        <w:ind w:firstLine="426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Miesto pre sústredenie odpadu bude stanovené pred začiatkom prác. Následne vykoná </w:t>
      </w:r>
      <w:r w:rsidR="00AF643C">
        <w:rPr>
          <w:rFonts w:ascii="Calibri" w:eastAsia="Times New Roman" w:hAnsi="Calibri" w:cs="Calibri"/>
          <w:kern w:val="0"/>
          <w:lang w:eastAsia="sk-SK"/>
          <w14:ligatures w14:val="none"/>
        </w:rPr>
        <w:t>zhotoviteľ</w:t>
      </w: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likvidáciu odpadov,  s výnimkou kovového odpadu. </w:t>
      </w:r>
      <w:r w:rsidR="00AF643C">
        <w:rPr>
          <w:rFonts w:ascii="Calibri" w:eastAsia="Times New Roman" w:hAnsi="Calibri" w:cs="Calibri"/>
          <w:kern w:val="0"/>
          <w:lang w:eastAsia="sk-SK"/>
          <w14:ligatures w14:val="none"/>
        </w:rPr>
        <w:t>Zhotoviteľ</w:t>
      </w: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je povinný v priebehu </w:t>
      </w:r>
      <w:r w:rsidR="0037531A">
        <w:rPr>
          <w:rFonts w:ascii="Calibri" w:eastAsia="Times New Roman" w:hAnsi="Calibri" w:cs="Calibri"/>
          <w:kern w:val="0"/>
          <w:lang w:eastAsia="sk-SK"/>
          <w14:ligatures w14:val="none"/>
        </w:rPr>
        <w:t>vykonávania diela</w:t>
      </w: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a jeho dokončovania udržiavať pracovisko vyčistené. Bude priebežne odstraňovať odpad z pracoviska a komunikácií a postupovať pritom v súlade s predpismi o nakladaní s odpadmi. </w:t>
      </w:r>
    </w:p>
    <w:p w14:paraId="12788184" w14:textId="3F1C3600" w:rsidR="002A05D0" w:rsidRPr="002A05D0" w:rsidRDefault="00AF643C" w:rsidP="008F7EB1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k-SK"/>
          <w14:ligatures w14:val="none"/>
        </w:rPr>
      </w:pPr>
      <w:r>
        <w:rPr>
          <w:rFonts w:ascii="Calibri" w:eastAsia="Times New Roman" w:hAnsi="Calibri" w:cs="Calibri"/>
          <w:kern w:val="0"/>
          <w:lang w:eastAsia="sk-SK"/>
          <w14:ligatures w14:val="none"/>
        </w:rPr>
        <w:t>Zhotoviteľ</w:t>
      </w:r>
      <w:r w:rsidR="002A05D0"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bude predkladať priebežne doklady o spôsobe odstránenia odpadov a to vrátane oprávnení príslušných osôb na nakladanie s odpadmi (kópie vážnych lístkov, atď.). </w:t>
      </w:r>
    </w:p>
    <w:p w14:paraId="340D5429" w14:textId="77777777" w:rsidR="002A05D0" w:rsidRPr="002A05D0" w:rsidRDefault="002A05D0" w:rsidP="008F7EB1">
      <w:pPr>
        <w:spacing w:after="0" w:line="240" w:lineRule="auto"/>
        <w:ind w:left="426" w:hanging="426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sz w:val="24"/>
          <w:szCs w:val="24"/>
          <w:lang w:eastAsia="sk-SK"/>
          <w14:ligatures w14:val="none"/>
        </w:rPr>
        <w:t> </w:t>
      </w:r>
    </w:p>
    <w:p w14:paraId="7E627881" w14:textId="5CDCD335" w:rsidR="002A05D0" w:rsidRPr="00236418" w:rsidRDefault="002A05D0" w:rsidP="008F7EB1">
      <w:pPr>
        <w:spacing w:after="0" w:line="240" w:lineRule="auto"/>
        <w:ind w:left="426" w:hanging="426"/>
        <w:jc w:val="both"/>
        <w:textAlignment w:val="baseline"/>
        <w:rPr>
          <w:rFonts w:ascii="Calibri" w:eastAsia="Times New Roman" w:hAnsi="Calibri" w:cs="Calibri"/>
          <w:b/>
          <w:bCs/>
          <w:caps/>
          <w:kern w:val="0"/>
          <w:lang w:eastAsia="sk-SK"/>
          <w14:ligatures w14:val="none"/>
        </w:rPr>
      </w:pPr>
      <w:r w:rsidRPr="00236418">
        <w:rPr>
          <w:rFonts w:ascii="Calibri" w:eastAsia="Times New Roman" w:hAnsi="Calibri" w:cs="Calibri"/>
          <w:b/>
          <w:bCs/>
          <w:caps/>
          <w:kern w:val="0"/>
          <w:lang w:eastAsia="sk-SK"/>
          <w14:ligatures w14:val="none"/>
        </w:rPr>
        <w:t>7.  ZÁRUČNÁ DOBA</w:t>
      </w:r>
      <w:r w:rsidRPr="00236418">
        <w:rPr>
          <w:rFonts w:ascii="Calibri" w:eastAsia="Times New Roman" w:hAnsi="Calibri" w:cs="Calibri"/>
          <w:kern w:val="0"/>
          <w:lang w:eastAsia="sk-SK"/>
          <w14:ligatures w14:val="none"/>
        </w:rPr>
        <w:t> </w:t>
      </w:r>
    </w:p>
    <w:p w14:paraId="22B5D9A0" w14:textId="1A9DBD69" w:rsidR="002A05D0" w:rsidRPr="002A05D0" w:rsidRDefault="002A05D0" w:rsidP="008F7EB1">
      <w:pPr>
        <w:spacing w:after="0" w:line="240" w:lineRule="auto"/>
        <w:ind w:left="426" w:hanging="426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60 mesiacov na stavebnú časť a potrubné rozvody, ostatné časti </w:t>
      </w:r>
      <w:r w:rsidR="5C06CA00"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48</w:t>
      </w: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mesiacov. </w:t>
      </w:r>
    </w:p>
    <w:p w14:paraId="356A8872" w14:textId="627F5DEB" w:rsidR="002A05D0" w:rsidRDefault="002A05D0" w:rsidP="008F7EB1">
      <w:pPr>
        <w:spacing w:after="0" w:line="240" w:lineRule="auto"/>
        <w:ind w:left="426" w:hanging="426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</w:p>
    <w:p w14:paraId="29F8386A" w14:textId="68D467E9" w:rsidR="00236418" w:rsidRPr="00112249" w:rsidRDefault="00236418" w:rsidP="008F7EB1">
      <w:pPr>
        <w:spacing w:after="0" w:line="240" w:lineRule="auto"/>
        <w:ind w:left="426" w:hanging="426"/>
        <w:textAlignment w:val="baseline"/>
        <w:rPr>
          <w:rFonts w:ascii="Calibri" w:eastAsia="Times New Roman" w:hAnsi="Calibri" w:cs="Calibri"/>
          <w:b/>
          <w:bCs/>
          <w:caps/>
          <w:kern w:val="0"/>
          <w:lang w:eastAsia="sk-SK"/>
          <w14:ligatures w14:val="none"/>
        </w:rPr>
      </w:pPr>
      <w:r>
        <w:rPr>
          <w:rFonts w:ascii="Calibri" w:eastAsia="Times New Roman" w:hAnsi="Calibri" w:cs="Calibri"/>
          <w:b/>
          <w:bCs/>
          <w:caps/>
          <w:kern w:val="0"/>
          <w:lang w:eastAsia="sk-SK"/>
          <w14:ligatures w14:val="none"/>
        </w:rPr>
        <w:t>8</w:t>
      </w:r>
      <w:r w:rsidRPr="00112249">
        <w:rPr>
          <w:rFonts w:ascii="Calibri" w:eastAsia="Times New Roman" w:hAnsi="Calibri" w:cs="Calibri"/>
          <w:b/>
          <w:bCs/>
          <w:caps/>
          <w:kern w:val="0"/>
          <w:lang w:eastAsia="sk-SK"/>
          <w14:ligatures w14:val="none"/>
        </w:rPr>
        <w:t xml:space="preserve">.  </w:t>
      </w:r>
      <w:r>
        <w:rPr>
          <w:rFonts w:ascii="Calibri" w:eastAsia="Times New Roman" w:hAnsi="Calibri" w:cs="Calibri"/>
          <w:b/>
          <w:bCs/>
          <w:caps/>
          <w:kern w:val="0"/>
          <w:lang w:eastAsia="sk-SK"/>
          <w14:ligatures w14:val="none"/>
        </w:rPr>
        <w:t>Hranice dodávky</w:t>
      </w:r>
    </w:p>
    <w:p w14:paraId="0C829961" w14:textId="0ADF27F6" w:rsidR="00236418" w:rsidRPr="00236418" w:rsidRDefault="00236418" w:rsidP="00FF6E00">
      <w:pPr>
        <w:spacing w:after="0" w:line="240" w:lineRule="auto"/>
        <w:ind w:firstLine="426"/>
        <w:jc w:val="both"/>
        <w:textAlignment w:val="baseline"/>
        <w:rPr>
          <w:rFonts w:ascii="Calibri" w:eastAsia="Times New Roman" w:hAnsi="Calibri" w:cs="Calibri"/>
          <w:kern w:val="0"/>
          <w:lang w:eastAsia="sk-SK"/>
          <w14:ligatures w14:val="none"/>
        </w:rPr>
      </w:pPr>
      <w:r w:rsidRPr="00236418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V zmysle </w:t>
      </w:r>
      <w:r>
        <w:rPr>
          <w:rFonts w:ascii="Calibri" w:eastAsia="Times New Roman" w:hAnsi="Calibri" w:cs="Calibri"/>
          <w:kern w:val="0"/>
          <w:lang w:eastAsia="sk-SK"/>
          <w14:ligatures w14:val="none"/>
        </w:rPr>
        <w:t>TD</w:t>
      </w:r>
      <w:r w:rsidRPr="00236418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  „ Potrubné rozvody a rozšírenie CVS v areáli ŽT, a. s., Časť V</w:t>
      </w:r>
      <w:r>
        <w:rPr>
          <w:rFonts w:ascii="Calibri" w:eastAsia="Times New Roman" w:hAnsi="Calibri" w:cs="Calibri"/>
          <w:kern w:val="0"/>
          <w:lang w:eastAsia="sk-SK"/>
          <w14:ligatures w14:val="none"/>
        </w:rPr>
        <w:t>2</w:t>
      </w:r>
      <w:r w:rsidRPr="00236418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lang w:eastAsia="sk-SK"/>
          <w14:ligatures w14:val="none"/>
        </w:rPr>
        <w:t>Mesto</w:t>
      </w:r>
      <w:r w:rsidRPr="00236418">
        <w:rPr>
          <w:rFonts w:ascii="Calibri" w:eastAsia="Times New Roman" w:hAnsi="Calibri" w:cs="Calibri"/>
          <w:kern w:val="0"/>
          <w:lang w:eastAsia="sk-SK"/>
          <w14:ligatures w14:val="none"/>
        </w:rPr>
        <w:t>. Pripojenie na potrubný rozvod HV napájača „I</w:t>
      </w:r>
      <w:r>
        <w:rPr>
          <w:rFonts w:ascii="Calibri" w:eastAsia="Times New Roman" w:hAnsi="Calibri" w:cs="Calibri"/>
          <w:kern w:val="0"/>
          <w:lang w:eastAsia="sk-SK"/>
          <w14:ligatures w14:val="none"/>
        </w:rPr>
        <w:t>V</w:t>
      </w:r>
      <w:r w:rsidRPr="00236418">
        <w:rPr>
          <w:rFonts w:ascii="Calibri" w:eastAsia="Times New Roman" w:hAnsi="Calibri" w:cs="Calibri"/>
          <w:kern w:val="0"/>
          <w:lang w:eastAsia="sk-SK"/>
          <w14:ligatures w14:val="none"/>
        </w:rPr>
        <w:t>. etapa vetva V</w:t>
      </w:r>
      <w:r>
        <w:rPr>
          <w:rFonts w:ascii="Calibri" w:eastAsia="Times New Roman" w:hAnsi="Calibri" w:cs="Calibri"/>
          <w:kern w:val="0"/>
          <w:lang w:eastAsia="sk-SK"/>
          <w14:ligatures w14:val="none"/>
        </w:rPr>
        <w:t>2</w:t>
      </w:r>
      <w:r w:rsidRPr="00236418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lang w:eastAsia="sk-SK"/>
          <w14:ligatures w14:val="none"/>
        </w:rPr>
        <w:t>Mesto</w:t>
      </w:r>
      <w:r w:rsidRPr="00236418">
        <w:rPr>
          <w:rFonts w:ascii="Calibri" w:eastAsia="Times New Roman" w:hAnsi="Calibri" w:cs="Calibri"/>
          <w:kern w:val="0"/>
          <w:lang w:eastAsia="sk-SK"/>
          <w14:ligatures w14:val="none"/>
        </w:rPr>
        <w:t>“ v nadzemnej časti bodu č. 0, vrátane pevnostného výpočtu.</w:t>
      </w:r>
    </w:p>
    <w:p w14:paraId="6A3FE9B6" w14:textId="77777777" w:rsidR="00236418" w:rsidRDefault="00236418" w:rsidP="008F7EB1">
      <w:pPr>
        <w:spacing w:after="0" w:line="240" w:lineRule="auto"/>
        <w:ind w:left="426" w:hanging="426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k-SK"/>
          <w14:ligatures w14:val="none"/>
        </w:rPr>
      </w:pPr>
    </w:p>
    <w:p w14:paraId="53015587" w14:textId="78DBE584" w:rsidR="002A05D0" w:rsidRPr="002D01C9" w:rsidRDefault="2FFA726E" w:rsidP="008F7EB1">
      <w:pPr>
        <w:pStyle w:val="Odsekzoznamu"/>
        <w:numPr>
          <w:ilvl w:val="0"/>
          <w:numId w:val="69"/>
        </w:numPr>
        <w:spacing w:after="0" w:line="240" w:lineRule="auto"/>
        <w:ind w:left="426" w:hanging="426"/>
        <w:textAlignment w:val="baseline"/>
        <w:rPr>
          <w:rFonts w:ascii="Calibri" w:eastAsia="Times New Roman" w:hAnsi="Calibri" w:cs="Calibri"/>
          <w:b/>
          <w:bCs/>
          <w:caps/>
          <w:kern w:val="0"/>
          <w:lang w:eastAsia="sk-SK"/>
          <w14:ligatures w14:val="none"/>
        </w:rPr>
      </w:pPr>
      <w:r w:rsidRPr="002D01C9">
        <w:rPr>
          <w:rFonts w:ascii="Calibri" w:eastAsia="Times New Roman" w:hAnsi="Calibri" w:cs="Calibri"/>
          <w:b/>
          <w:bCs/>
          <w:caps/>
          <w:kern w:val="0"/>
          <w:lang w:eastAsia="sk-SK"/>
          <w14:ligatures w14:val="none"/>
        </w:rPr>
        <w:t xml:space="preserve">zOZNAM PODKLADOVEJ DOKUMENTÁCIE </w:t>
      </w:r>
      <w:r w:rsidR="002941E4" w:rsidRPr="002D01C9">
        <w:rPr>
          <w:rFonts w:ascii="Calibri" w:eastAsia="Times New Roman" w:hAnsi="Calibri" w:cs="Calibri"/>
          <w:b/>
          <w:bCs/>
          <w:caps/>
          <w:kern w:val="0"/>
          <w:lang w:eastAsia="sk-SK"/>
          <w14:ligatures w14:val="none"/>
        </w:rPr>
        <w:t xml:space="preserve"> (čl. 1.2 ZoD)</w:t>
      </w:r>
    </w:p>
    <w:p w14:paraId="529D553D" w14:textId="77777777" w:rsidR="002D01C9" w:rsidRPr="002D01C9" w:rsidRDefault="002D01C9" w:rsidP="008F7EB1">
      <w:pPr>
        <w:pStyle w:val="Odsekzoznamu"/>
        <w:spacing w:after="0" w:line="240" w:lineRule="auto"/>
        <w:ind w:left="426" w:hanging="426"/>
        <w:textAlignment w:val="baseline"/>
        <w:rPr>
          <w:rFonts w:ascii="Segoe UI" w:eastAsia="Times New Roman" w:hAnsi="Segoe UI" w:cs="Segoe UI"/>
          <w:kern w:val="0"/>
          <w:lang w:eastAsia="sk-SK"/>
          <w14:ligatures w14:val="none"/>
        </w:rPr>
      </w:pPr>
    </w:p>
    <w:p w14:paraId="26EEE7E0" w14:textId="2BDF6362" w:rsidR="002A05D0" w:rsidRPr="002A05D0" w:rsidRDefault="00DA6628" w:rsidP="008F7EB1">
      <w:pPr>
        <w:pStyle w:val="Odsekzoznamu"/>
        <w:numPr>
          <w:ilvl w:val="0"/>
          <w:numId w:val="92"/>
        </w:numPr>
        <w:spacing w:after="0" w:line="240" w:lineRule="auto"/>
        <w:ind w:left="426" w:hanging="426"/>
        <w:textAlignment w:val="baseline"/>
        <w:rPr>
          <w:rFonts w:ascii="Calibri" w:eastAsia="Times New Roman" w:hAnsi="Calibri" w:cs="Calibri"/>
          <w:lang w:eastAsia="sk-SK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Tendrová dokumentácia</w:t>
      </w:r>
    </w:p>
    <w:p w14:paraId="0C864E20" w14:textId="2BDF6362" w:rsidR="002A05D0" w:rsidRPr="002A05D0" w:rsidRDefault="00DA6628" w:rsidP="008F7EB1">
      <w:pPr>
        <w:pStyle w:val="Odsekzoznamu"/>
        <w:numPr>
          <w:ilvl w:val="0"/>
          <w:numId w:val="92"/>
        </w:numPr>
        <w:spacing w:after="0" w:line="240" w:lineRule="auto"/>
        <w:ind w:left="426" w:hanging="426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Stavebné povolenia  </w:t>
      </w:r>
    </w:p>
    <w:p w14:paraId="4A854D1E" w14:textId="38506376" w:rsidR="002A05D0" w:rsidRPr="002A05D0" w:rsidRDefault="00DA6628" w:rsidP="008F7EB1">
      <w:pPr>
        <w:pStyle w:val="Odsekzoznamu"/>
        <w:numPr>
          <w:ilvl w:val="0"/>
          <w:numId w:val="92"/>
        </w:numPr>
        <w:spacing w:after="0" w:line="240" w:lineRule="auto"/>
        <w:ind w:left="426" w:hanging="426"/>
        <w:textAlignment w:val="baseline"/>
        <w:rPr>
          <w:rFonts w:ascii="Calibri" w:eastAsia="Times New Roman" w:hAnsi="Calibri" w:cs="Calibri"/>
          <w:lang w:eastAsia="sk-SK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HMG</w:t>
      </w:r>
    </w:p>
    <w:p w14:paraId="65031CBC" w14:textId="2BDF6362" w:rsidR="002A05D0" w:rsidRPr="002A05D0" w:rsidRDefault="00DA6628" w:rsidP="008F7EB1">
      <w:pPr>
        <w:pStyle w:val="Odsekzoznamu"/>
        <w:numPr>
          <w:ilvl w:val="0"/>
          <w:numId w:val="92"/>
        </w:numPr>
        <w:spacing w:after="0" w:line="240" w:lineRule="auto"/>
        <w:ind w:left="426" w:hanging="426"/>
        <w:textAlignment w:val="baseline"/>
        <w:rPr>
          <w:rFonts w:ascii="Calibri" w:eastAsia="Times New Roman" w:hAnsi="Calibri" w:cs="Calibri"/>
          <w:lang w:eastAsia="sk-SK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>Schéma MU HV od AUPARK po ZAT </w:t>
      </w:r>
    </w:p>
    <w:p w14:paraId="46A29D3E" w14:textId="2BDF6362" w:rsidR="002A05D0" w:rsidRPr="002A05D0" w:rsidRDefault="00700494" w:rsidP="008F7EB1">
      <w:pPr>
        <w:pStyle w:val="Odsekzoznamu"/>
        <w:numPr>
          <w:ilvl w:val="0"/>
          <w:numId w:val="92"/>
        </w:numPr>
        <w:spacing w:after="0" w:line="240" w:lineRule="auto"/>
        <w:ind w:left="426" w:hanging="426"/>
        <w:textAlignment w:val="baseline"/>
        <w:rPr>
          <w:rFonts w:ascii="Calibri" w:eastAsia="Times New Roman" w:hAnsi="Calibri" w:cs="Calibri"/>
          <w:lang w:eastAsia="sk-SK"/>
        </w:rPr>
      </w:pPr>
      <w:r w:rsidRPr="002A05D0">
        <w:rPr>
          <w:rFonts w:ascii="Calibri" w:eastAsia="Times New Roman" w:hAnsi="Calibri" w:cs="Calibri"/>
          <w:kern w:val="0"/>
          <w:lang w:eastAsia="sk-SK"/>
          <w14:ligatures w14:val="none"/>
        </w:rPr>
        <w:t xml:space="preserve">Dokumentácia pre SP </w:t>
      </w:r>
    </w:p>
    <w:p w14:paraId="09D5F97E" w14:textId="2BDF6362" w:rsidR="002A05D0" w:rsidRPr="002A05D0" w:rsidRDefault="00700494" w:rsidP="008F7EB1">
      <w:pPr>
        <w:pStyle w:val="Odsekzoznamu"/>
        <w:numPr>
          <w:ilvl w:val="0"/>
          <w:numId w:val="92"/>
        </w:numPr>
        <w:spacing w:after="0" w:line="240" w:lineRule="auto"/>
        <w:ind w:left="426" w:hanging="426"/>
        <w:textAlignment w:val="baseline"/>
        <w:rPr>
          <w:rFonts w:ascii="Calibri" w:eastAsia="Times New Roman" w:hAnsi="Calibri" w:cs="Calibri"/>
          <w:lang w:eastAsia="sk-SK"/>
        </w:rPr>
      </w:pPr>
      <w:r w:rsidRPr="72533A35">
        <w:rPr>
          <w:rStyle w:val="normaltextrun"/>
          <w:rFonts w:ascii="Calibri" w:hAnsi="Calibri" w:cs="Calibri"/>
        </w:rPr>
        <w:t>Dokumentácia skutočného vyhotovenia stavby CVS</w:t>
      </w:r>
    </w:p>
    <w:p w14:paraId="0EEA8CC9" w14:textId="2BDF6362" w:rsidR="002A05D0" w:rsidRPr="002A05D0" w:rsidRDefault="00700494" w:rsidP="008F7EB1">
      <w:pPr>
        <w:pStyle w:val="Odsekzoznamu"/>
        <w:numPr>
          <w:ilvl w:val="0"/>
          <w:numId w:val="92"/>
        </w:numPr>
        <w:spacing w:after="0" w:line="240" w:lineRule="auto"/>
        <w:ind w:left="426" w:hanging="426"/>
        <w:textAlignment w:val="baseline"/>
        <w:rPr>
          <w:rStyle w:val="eop"/>
        </w:rPr>
      </w:pPr>
      <w:r>
        <w:rPr>
          <w:rStyle w:val="normaltextrun"/>
          <w:rFonts w:ascii="Calibri" w:hAnsi="Calibri" w:cs="Calibri"/>
        </w:rPr>
        <w:t>Celková situácia stavby </w:t>
      </w:r>
      <w:r>
        <w:rPr>
          <w:rStyle w:val="eop"/>
          <w:rFonts w:ascii="Calibri" w:hAnsi="Calibri" w:cs="Calibri"/>
        </w:rPr>
        <w:t> </w:t>
      </w:r>
    </w:p>
    <w:p w14:paraId="4D2E4F31" w14:textId="088795AF" w:rsidR="002A05D0" w:rsidRPr="002A05D0" w:rsidRDefault="00700494" w:rsidP="008F7EB1">
      <w:pPr>
        <w:pStyle w:val="Odsekzoznamu"/>
        <w:numPr>
          <w:ilvl w:val="0"/>
          <w:numId w:val="92"/>
        </w:numPr>
        <w:spacing w:after="0" w:line="240" w:lineRule="auto"/>
        <w:ind w:left="426" w:hanging="426"/>
        <w:textAlignment w:val="baseline"/>
        <w:rPr>
          <w:rStyle w:val="normaltextrun"/>
        </w:rPr>
      </w:pPr>
      <w:r w:rsidRPr="04865BE2">
        <w:rPr>
          <w:rStyle w:val="normaltextrun"/>
        </w:rPr>
        <w:t>Geodetické zameranie</w:t>
      </w:r>
    </w:p>
    <w:p w14:paraId="37015385" w14:textId="4FB6584D" w:rsidR="002A05D0" w:rsidRPr="002A05D0" w:rsidRDefault="00A64234" w:rsidP="008F7EB1">
      <w:pPr>
        <w:pStyle w:val="Odsekzoznamu"/>
        <w:numPr>
          <w:ilvl w:val="0"/>
          <w:numId w:val="92"/>
        </w:numPr>
        <w:spacing w:after="0" w:line="240" w:lineRule="auto"/>
        <w:ind w:left="426" w:hanging="426"/>
        <w:textAlignment w:val="baseline"/>
        <w:rPr>
          <w:rStyle w:val="normaltextrun"/>
        </w:rPr>
      </w:pPr>
      <w:r w:rsidRPr="04865BE2">
        <w:rPr>
          <w:rStyle w:val="normaltextrun"/>
        </w:rPr>
        <w:t>Diagramy čerpadla</w:t>
      </w:r>
      <w:r w:rsidR="002A05D0" w:rsidRPr="04865BE2">
        <w:rPr>
          <w:rStyle w:val="normaltextrun"/>
        </w:rPr>
        <w:t>  </w:t>
      </w:r>
    </w:p>
    <w:p w14:paraId="0ED79166" w14:textId="673B311C" w:rsidR="002A05D0" w:rsidRPr="002A05D0" w:rsidRDefault="00700494" w:rsidP="008F7EB1">
      <w:pPr>
        <w:pStyle w:val="Odsekzoznamu"/>
        <w:numPr>
          <w:ilvl w:val="0"/>
          <w:numId w:val="92"/>
        </w:numPr>
        <w:spacing w:after="0" w:line="240" w:lineRule="auto"/>
        <w:ind w:left="426" w:hanging="426"/>
        <w:textAlignment w:val="baseline"/>
        <w:rPr>
          <w:rStyle w:val="normaltextrun"/>
        </w:rPr>
      </w:pPr>
      <w:r w:rsidRPr="04865BE2">
        <w:rPr>
          <w:rStyle w:val="normaltextrun"/>
        </w:rPr>
        <w:t>Výkaz výmer</w:t>
      </w:r>
    </w:p>
    <w:p w14:paraId="1729F4A8" w14:textId="77777777" w:rsidR="00B43D5E" w:rsidRDefault="00700494" w:rsidP="00D510C5">
      <w:pPr>
        <w:pStyle w:val="Odsekzoznamu"/>
        <w:numPr>
          <w:ilvl w:val="0"/>
          <w:numId w:val="92"/>
        </w:numPr>
        <w:spacing w:after="0" w:line="240" w:lineRule="auto"/>
        <w:ind w:left="426" w:hanging="426"/>
        <w:textAlignment w:val="baseline"/>
        <w:rPr>
          <w:rStyle w:val="normaltextrun"/>
          <w:rFonts w:ascii="Calibri" w:hAnsi="Calibri" w:cs="Calibri"/>
        </w:rPr>
      </w:pPr>
      <w:r w:rsidRPr="0B3825FC">
        <w:rPr>
          <w:rStyle w:val="normaltextrun"/>
        </w:rPr>
        <w:t>Charakteristika HV siete</w:t>
      </w:r>
      <w:r w:rsidR="004807A1" w:rsidRPr="0B3825FC">
        <w:rPr>
          <w:rStyle w:val="normaltextrun"/>
        </w:rPr>
        <w:t xml:space="preserve"> </w:t>
      </w:r>
    </w:p>
    <w:p w14:paraId="4B1BC858" w14:textId="3F9B8302" w:rsidR="00B43D5E" w:rsidRDefault="00B43D5E" w:rsidP="008F7EB1">
      <w:pPr>
        <w:spacing w:after="0" w:line="240" w:lineRule="auto"/>
        <w:textAlignment w:val="baseline"/>
        <w:rPr>
          <w:rStyle w:val="normaltextrun"/>
          <w:rFonts w:ascii="Calibri" w:hAnsi="Calibri" w:cs="Calibri"/>
        </w:rPr>
      </w:pPr>
    </w:p>
    <w:sectPr w:rsidR="00B43D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NewRomanPS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A637"/>
    <w:multiLevelType w:val="hybridMultilevel"/>
    <w:tmpl w:val="FFFFFFFF"/>
    <w:lvl w:ilvl="0" w:tplc="83E4569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BB66B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FAD7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541F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86BF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3EC6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E234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F632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2C85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A4153"/>
    <w:multiLevelType w:val="hybridMultilevel"/>
    <w:tmpl w:val="4F3E82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4794E"/>
    <w:multiLevelType w:val="hybridMultilevel"/>
    <w:tmpl w:val="01BE58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C6B0F"/>
    <w:multiLevelType w:val="hybridMultilevel"/>
    <w:tmpl w:val="CAC20B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A4147"/>
    <w:multiLevelType w:val="hybridMultilevel"/>
    <w:tmpl w:val="F85EC6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BB5129"/>
    <w:multiLevelType w:val="hybridMultilevel"/>
    <w:tmpl w:val="DBA257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0C6B4B"/>
    <w:multiLevelType w:val="multilevel"/>
    <w:tmpl w:val="B05EA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375E66"/>
    <w:multiLevelType w:val="multilevel"/>
    <w:tmpl w:val="6764DD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93A96BC"/>
    <w:multiLevelType w:val="multilevel"/>
    <w:tmpl w:val="FFFFFFFF"/>
    <w:lvl w:ilvl="0">
      <w:start w:val="2"/>
      <w:numFmt w:val="decimal"/>
      <w:lvlText w:val="%1."/>
      <w:lvlJc w:val="left"/>
      <w:pPr>
        <w:ind w:left="135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C85D48"/>
    <w:multiLevelType w:val="hybridMultilevel"/>
    <w:tmpl w:val="A0EAA1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F4970B"/>
    <w:multiLevelType w:val="hybridMultilevel"/>
    <w:tmpl w:val="E9282480"/>
    <w:lvl w:ilvl="0" w:tplc="C6BC94D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D08DF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F4A6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5A88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A685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A441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72FE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008A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045E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05D4E"/>
    <w:multiLevelType w:val="hybridMultilevel"/>
    <w:tmpl w:val="963615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762ABB"/>
    <w:multiLevelType w:val="multilevel"/>
    <w:tmpl w:val="0276D16C"/>
    <w:lvl w:ilvl="0">
      <w:start w:val="4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3" w15:restartNumberingAfterBreak="0">
    <w:nsid w:val="0E735226"/>
    <w:multiLevelType w:val="hybridMultilevel"/>
    <w:tmpl w:val="FFFFFFFF"/>
    <w:lvl w:ilvl="0" w:tplc="915856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5F20F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B0E3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9230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42FF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32DB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6EAD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AA6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806B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12255C"/>
    <w:multiLevelType w:val="hybridMultilevel"/>
    <w:tmpl w:val="0228037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0955095"/>
    <w:multiLevelType w:val="hybridMultilevel"/>
    <w:tmpl w:val="F8C8D0FA"/>
    <w:lvl w:ilvl="0" w:tplc="A0D49286">
      <w:start w:val="1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77D4570"/>
    <w:multiLevelType w:val="hybridMultilevel"/>
    <w:tmpl w:val="FFFFFFFF"/>
    <w:lvl w:ilvl="0" w:tplc="D2EC5CA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8EE7C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DA3F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D097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29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1A3F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5631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7C1E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1C64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815BB2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187024DA"/>
    <w:multiLevelType w:val="multilevel"/>
    <w:tmpl w:val="DEF2A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AA0C161"/>
    <w:multiLevelType w:val="hybridMultilevel"/>
    <w:tmpl w:val="ACD29BC4"/>
    <w:lvl w:ilvl="0" w:tplc="2CAAEC60">
      <w:start w:val="1"/>
      <w:numFmt w:val="lowerLetter"/>
      <w:lvlText w:val="%1)"/>
      <w:lvlJc w:val="left"/>
      <w:pPr>
        <w:ind w:left="1068" w:hanging="360"/>
      </w:pPr>
    </w:lvl>
    <w:lvl w:ilvl="1" w:tplc="AABA575C">
      <w:start w:val="1"/>
      <w:numFmt w:val="lowerLetter"/>
      <w:lvlText w:val="%2."/>
      <w:lvlJc w:val="left"/>
      <w:pPr>
        <w:ind w:left="1788" w:hanging="360"/>
      </w:pPr>
    </w:lvl>
    <w:lvl w:ilvl="2" w:tplc="EE34C888">
      <w:start w:val="1"/>
      <w:numFmt w:val="lowerRoman"/>
      <w:lvlText w:val="%3."/>
      <w:lvlJc w:val="right"/>
      <w:pPr>
        <w:ind w:left="2508" w:hanging="180"/>
      </w:pPr>
    </w:lvl>
    <w:lvl w:ilvl="3" w:tplc="A0C2B266">
      <w:start w:val="1"/>
      <w:numFmt w:val="decimal"/>
      <w:lvlText w:val="%4."/>
      <w:lvlJc w:val="left"/>
      <w:pPr>
        <w:ind w:left="3228" w:hanging="360"/>
      </w:pPr>
    </w:lvl>
    <w:lvl w:ilvl="4" w:tplc="76D41752">
      <w:start w:val="1"/>
      <w:numFmt w:val="lowerLetter"/>
      <w:lvlText w:val="%5."/>
      <w:lvlJc w:val="left"/>
      <w:pPr>
        <w:ind w:left="3948" w:hanging="360"/>
      </w:pPr>
    </w:lvl>
    <w:lvl w:ilvl="5" w:tplc="F7201AEE">
      <w:start w:val="1"/>
      <w:numFmt w:val="lowerRoman"/>
      <w:lvlText w:val="%6."/>
      <w:lvlJc w:val="right"/>
      <w:pPr>
        <w:ind w:left="4668" w:hanging="180"/>
      </w:pPr>
    </w:lvl>
    <w:lvl w:ilvl="6" w:tplc="78A84DEE">
      <w:start w:val="1"/>
      <w:numFmt w:val="decimal"/>
      <w:lvlText w:val="%7."/>
      <w:lvlJc w:val="left"/>
      <w:pPr>
        <w:ind w:left="5388" w:hanging="360"/>
      </w:pPr>
    </w:lvl>
    <w:lvl w:ilvl="7" w:tplc="3D123066">
      <w:start w:val="1"/>
      <w:numFmt w:val="lowerLetter"/>
      <w:lvlText w:val="%8."/>
      <w:lvlJc w:val="left"/>
      <w:pPr>
        <w:ind w:left="6108" w:hanging="360"/>
      </w:pPr>
    </w:lvl>
    <w:lvl w:ilvl="8" w:tplc="48CC4E66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1AD76402"/>
    <w:multiLevelType w:val="multilevel"/>
    <w:tmpl w:val="FEAC9B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CCF5D2A"/>
    <w:multiLevelType w:val="multilevel"/>
    <w:tmpl w:val="C44C2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1EED2F25"/>
    <w:multiLevelType w:val="hybridMultilevel"/>
    <w:tmpl w:val="AAAC2B18"/>
    <w:lvl w:ilvl="0" w:tplc="8EB2EDB2">
      <w:start w:val="1"/>
      <w:numFmt w:val="lowerLetter"/>
      <w:lvlText w:val="%1)"/>
      <w:lvlJc w:val="left"/>
      <w:pPr>
        <w:ind w:left="501" w:hanging="360"/>
      </w:pPr>
      <w:rPr>
        <w:rFonts w:ascii="Arial" w:eastAsia="Times New Roman" w:hAnsi="Arial" w:cs="Arial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221" w:hanging="360"/>
      </w:pPr>
    </w:lvl>
    <w:lvl w:ilvl="2" w:tplc="041B001B" w:tentative="1">
      <w:start w:val="1"/>
      <w:numFmt w:val="lowerRoman"/>
      <w:lvlText w:val="%3."/>
      <w:lvlJc w:val="right"/>
      <w:pPr>
        <w:ind w:left="1941" w:hanging="180"/>
      </w:pPr>
    </w:lvl>
    <w:lvl w:ilvl="3" w:tplc="041B000F" w:tentative="1">
      <w:start w:val="1"/>
      <w:numFmt w:val="decimal"/>
      <w:lvlText w:val="%4."/>
      <w:lvlJc w:val="left"/>
      <w:pPr>
        <w:ind w:left="2661" w:hanging="360"/>
      </w:pPr>
    </w:lvl>
    <w:lvl w:ilvl="4" w:tplc="041B0019" w:tentative="1">
      <w:start w:val="1"/>
      <w:numFmt w:val="lowerLetter"/>
      <w:lvlText w:val="%5."/>
      <w:lvlJc w:val="left"/>
      <w:pPr>
        <w:ind w:left="3381" w:hanging="360"/>
      </w:pPr>
    </w:lvl>
    <w:lvl w:ilvl="5" w:tplc="041B001B" w:tentative="1">
      <w:start w:val="1"/>
      <w:numFmt w:val="lowerRoman"/>
      <w:lvlText w:val="%6."/>
      <w:lvlJc w:val="right"/>
      <w:pPr>
        <w:ind w:left="4101" w:hanging="180"/>
      </w:pPr>
    </w:lvl>
    <w:lvl w:ilvl="6" w:tplc="041B000F" w:tentative="1">
      <w:start w:val="1"/>
      <w:numFmt w:val="decimal"/>
      <w:lvlText w:val="%7."/>
      <w:lvlJc w:val="left"/>
      <w:pPr>
        <w:ind w:left="4821" w:hanging="360"/>
      </w:pPr>
    </w:lvl>
    <w:lvl w:ilvl="7" w:tplc="041B0019" w:tentative="1">
      <w:start w:val="1"/>
      <w:numFmt w:val="lowerLetter"/>
      <w:lvlText w:val="%8."/>
      <w:lvlJc w:val="left"/>
      <w:pPr>
        <w:ind w:left="5541" w:hanging="360"/>
      </w:pPr>
    </w:lvl>
    <w:lvl w:ilvl="8" w:tplc="041B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3" w15:restartNumberingAfterBreak="0">
    <w:nsid w:val="1F2A122D"/>
    <w:multiLevelType w:val="hybridMultilevel"/>
    <w:tmpl w:val="FFFFFFFF"/>
    <w:lvl w:ilvl="0" w:tplc="C372861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4E628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FECF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7C87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62E4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2CAF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06CE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D4D9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CE61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716351"/>
    <w:multiLevelType w:val="hybridMultilevel"/>
    <w:tmpl w:val="844A9BEE"/>
    <w:lvl w:ilvl="0" w:tplc="7D9420F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286F6014"/>
    <w:multiLevelType w:val="hybridMultilevel"/>
    <w:tmpl w:val="A7A295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8952599"/>
    <w:multiLevelType w:val="hybridMultilevel"/>
    <w:tmpl w:val="5434A5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08430C"/>
    <w:multiLevelType w:val="hybridMultilevel"/>
    <w:tmpl w:val="29BC63F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2C433F07"/>
    <w:multiLevelType w:val="hybridMultilevel"/>
    <w:tmpl w:val="623271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B17210"/>
    <w:multiLevelType w:val="multilevel"/>
    <w:tmpl w:val="446C5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31DE4529"/>
    <w:multiLevelType w:val="hybridMultilevel"/>
    <w:tmpl w:val="CEA046F4"/>
    <w:lvl w:ilvl="0" w:tplc="041B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1" w15:restartNumberingAfterBreak="0">
    <w:nsid w:val="32825067"/>
    <w:multiLevelType w:val="hybridMultilevel"/>
    <w:tmpl w:val="A34AF4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3E75C1C"/>
    <w:multiLevelType w:val="multilevel"/>
    <w:tmpl w:val="C93A4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33FB6D3B"/>
    <w:multiLevelType w:val="hybridMultilevel"/>
    <w:tmpl w:val="DFECFF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4961370"/>
    <w:multiLevelType w:val="hybridMultilevel"/>
    <w:tmpl w:val="AAC24E8E"/>
    <w:lvl w:ilvl="0" w:tplc="17D0EDC0">
      <w:start w:val="2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72C462F"/>
    <w:multiLevelType w:val="hybridMultilevel"/>
    <w:tmpl w:val="5BFAEB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7DCAB8D"/>
    <w:multiLevelType w:val="hybridMultilevel"/>
    <w:tmpl w:val="FFFFFFFF"/>
    <w:lvl w:ilvl="0" w:tplc="EC0C414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85A39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465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E8B9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B418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DC14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C804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98E8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BCE9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AD77B7C"/>
    <w:multiLevelType w:val="multilevel"/>
    <w:tmpl w:val="26E81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3B988F0C"/>
    <w:multiLevelType w:val="hybridMultilevel"/>
    <w:tmpl w:val="3E3AA13C"/>
    <w:lvl w:ilvl="0" w:tplc="17D0EDC0">
      <w:start w:val="2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5CC54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7812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CE86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BAFA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2629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6200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5C17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EE49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EAF117C"/>
    <w:multiLevelType w:val="multilevel"/>
    <w:tmpl w:val="C70A6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3F001E0D"/>
    <w:multiLevelType w:val="hybridMultilevel"/>
    <w:tmpl w:val="2A38F7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D96FF7"/>
    <w:multiLevelType w:val="multilevel"/>
    <w:tmpl w:val="59520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42335AE2"/>
    <w:multiLevelType w:val="hybridMultilevel"/>
    <w:tmpl w:val="C478DC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652718A"/>
    <w:multiLevelType w:val="hybridMultilevel"/>
    <w:tmpl w:val="954287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70A1C1A"/>
    <w:multiLevelType w:val="multilevel"/>
    <w:tmpl w:val="6E2AD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48511848"/>
    <w:multiLevelType w:val="multilevel"/>
    <w:tmpl w:val="43987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5.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49AC1472"/>
    <w:multiLevelType w:val="multilevel"/>
    <w:tmpl w:val="F5B02CDA"/>
    <w:lvl w:ilvl="0">
      <w:start w:val="2"/>
      <w:numFmt w:val="decimal"/>
      <w:lvlText w:val="%1."/>
      <w:lvlJc w:val="left"/>
      <w:pPr>
        <w:tabs>
          <w:tab w:val="num" w:pos="92"/>
        </w:tabs>
        <w:ind w:left="92" w:hanging="360"/>
      </w:pPr>
    </w:lvl>
    <w:lvl w:ilvl="1">
      <w:start w:val="1"/>
      <w:numFmt w:val="decimal"/>
      <w:lvlText w:val="%2."/>
      <w:lvlJc w:val="left"/>
      <w:pPr>
        <w:tabs>
          <w:tab w:val="num" w:pos="180"/>
        </w:tabs>
        <w:ind w:left="180" w:hanging="360"/>
      </w:pPr>
    </w:lvl>
    <w:lvl w:ilvl="2">
      <w:start w:val="1"/>
      <w:numFmt w:val="decimal"/>
      <w:lvlText w:val="%3."/>
      <w:lvlJc w:val="left"/>
      <w:pPr>
        <w:tabs>
          <w:tab w:val="num" w:pos="900"/>
        </w:tabs>
        <w:ind w:left="900" w:hanging="360"/>
      </w:pPr>
    </w:lvl>
    <w:lvl w:ilvl="3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entative="1">
      <w:start w:val="1"/>
      <w:numFmt w:val="decimal"/>
      <w:lvlText w:val="%5."/>
      <w:lvlJc w:val="left"/>
      <w:pPr>
        <w:tabs>
          <w:tab w:val="num" w:pos="2340"/>
        </w:tabs>
        <w:ind w:left="2340" w:hanging="360"/>
      </w:pPr>
    </w:lvl>
    <w:lvl w:ilvl="5" w:tentative="1">
      <w:start w:val="1"/>
      <w:numFmt w:val="decimal"/>
      <w:lvlText w:val="%6."/>
      <w:lvlJc w:val="left"/>
      <w:pPr>
        <w:tabs>
          <w:tab w:val="num" w:pos="3060"/>
        </w:tabs>
        <w:ind w:left="3060" w:hanging="360"/>
      </w:pPr>
    </w:lvl>
    <w:lvl w:ilvl="6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entative="1">
      <w:start w:val="1"/>
      <w:numFmt w:val="decimal"/>
      <w:lvlText w:val="%8."/>
      <w:lvlJc w:val="left"/>
      <w:pPr>
        <w:tabs>
          <w:tab w:val="num" w:pos="4500"/>
        </w:tabs>
        <w:ind w:left="4500" w:hanging="360"/>
      </w:pPr>
    </w:lvl>
    <w:lvl w:ilvl="8" w:tentative="1">
      <w:start w:val="1"/>
      <w:numFmt w:val="decimal"/>
      <w:lvlText w:val="%9."/>
      <w:lvlJc w:val="left"/>
      <w:pPr>
        <w:tabs>
          <w:tab w:val="num" w:pos="5220"/>
        </w:tabs>
        <w:ind w:left="5220" w:hanging="360"/>
      </w:pPr>
    </w:lvl>
  </w:abstractNum>
  <w:abstractNum w:abstractNumId="47" w15:restartNumberingAfterBreak="0">
    <w:nsid w:val="4A7336F9"/>
    <w:multiLevelType w:val="hybridMultilevel"/>
    <w:tmpl w:val="FFFFFFFF"/>
    <w:lvl w:ilvl="0" w:tplc="C8C8192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AF85E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C822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4C2D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70AE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B876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82A4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74AF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8E31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B3E4935"/>
    <w:multiLevelType w:val="hybridMultilevel"/>
    <w:tmpl w:val="9872DFCC"/>
    <w:lvl w:ilvl="0" w:tplc="041B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9" w15:restartNumberingAfterBreak="0">
    <w:nsid w:val="4B751D75"/>
    <w:multiLevelType w:val="hybridMultilevel"/>
    <w:tmpl w:val="70DE4D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B93144B"/>
    <w:multiLevelType w:val="multilevel"/>
    <w:tmpl w:val="43987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5.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4C5E7503"/>
    <w:multiLevelType w:val="hybridMultilevel"/>
    <w:tmpl w:val="FF6C9C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CB15556"/>
    <w:multiLevelType w:val="hybridMultilevel"/>
    <w:tmpl w:val="38E405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CF9419C"/>
    <w:multiLevelType w:val="hybridMultilevel"/>
    <w:tmpl w:val="8D0478A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D1CD1A1"/>
    <w:multiLevelType w:val="hybridMultilevel"/>
    <w:tmpl w:val="FFFFFFFF"/>
    <w:lvl w:ilvl="0" w:tplc="D50E28B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20800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8AFE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A471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B037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22E1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7852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BEC3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8AF8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E294055"/>
    <w:multiLevelType w:val="hybridMultilevel"/>
    <w:tmpl w:val="6FD6FC88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 w15:restartNumberingAfterBreak="0">
    <w:nsid w:val="4FC5031E"/>
    <w:multiLevelType w:val="hybridMultilevel"/>
    <w:tmpl w:val="B28C599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0674467"/>
    <w:multiLevelType w:val="hybridMultilevel"/>
    <w:tmpl w:val="DF4E4BDE"/>
    <w:lvl w:ilvl="0" w:tplc="FF74C9F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50D953F5"/>
    <w:multiLevelType w:val="hybridMultilevel"/>
    <w:tmpl w:val="6E701B18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9" w15:restartNumberingAfterBreak="0">
    <w:nsid w:val="51EB5B78"/>
    <w:multiLevelType w:val="hybridMultilevel"/>
    <w:tmpl w:val="982E8B5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546E3732"/>
    <w:multiLevelType w:val="hybridMultilevel"/>
    <w:tmpl w:val="651A3190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1" w15:restartNumberingAfterBreak="0">
    <w:nsid w:val="54BC1401"/>
    <w:multiLevelType w:val="multilevel"/>
    <w:tmpl w:val="D48EC7E0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55BA7B89"/>
    <w:multiLevelType w:val="hybridMultilevel"/>
    <w:tmpl w:val="300EF4A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B0F1B8C"/>
    <w:multiLevelType w:val="multilevel"/>
    <w:tmpl w:val="DF36B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5B81160F"/>
    <w:multiLevelType w:val="hybridMultilevel"/>
    <w:tmpl w:val="D7CEA7A2"/>
    <w:lvl w:ilvl="0" w:tplc="5E267134">
      <w:start w:val="2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62E6A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8E96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4002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D41D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0231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9406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965F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B6FF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CAB5536"/>
    <w:multiLevelType w:val="hybridMultilevel"/>
    <w:tmpl w:val="792E7E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D135A76"/>
    <w:multiLevelType w:val="hybridMultilevel"/>
    <w:tmpl w:val="FFFFFFFF"/>
    <w:lvl w:ilvl="0" w:tplc="B412BA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F6AD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B223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4449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A84F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3E7E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40F0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747C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7484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E675E61"/>
    <w:multiLevelType w:val="multilevel"/>
    <w:tmpl w:val="0F86C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5F464B5B"/>
    <w:multiLevelType w:val="multilevel"/>
    <w:tmpl w:val="43987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5.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5F75611B"/>
    <w:multiLevelType w:val="hybridMultilevel"/>
    <w:tmpl w:val="52E2F8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028220E"/>
    <w:multiLevelType w:val="hybridMultilevel"/>
    <w:tmpl w:val="FFFFFFFF"/>
    <w:lvl w:ilvl="0" w:tplc="CEF07AE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BC422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7EF2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F270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623F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AC31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9E6A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08F2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060C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D16AB4"/>
    <w:multiLevelType w:val="hybridMultilevel"/>
    <w:tmpl w:val="6E007E76"/>
    <w:lvl w:ilvl="0" w:tplc="041B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2" w15:restartNumberingAfterBreak="0">
    <w:nsid w:val="65246093"/>
    <w:multiLevelType w:val="hybridMultilevel"/>
    <w:tmpl w:val="F8043A3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3" w15:restartNumberingAfterBreak="0">
    <w:nsid w:val="667B3912"/>
    <w:multiLevelType w:val="multilevel"/>
    <w:tmpl w:val="5E72B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68BB25DF"/>
    <w:multiLevelType w:val="multilevel"/>
    <w:tmpl w:val="181E8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68E56D02"/>
    <w:multiLevelType w:val="multilevel"/>
    <w:tmpl w:val="4C6E8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6A1E6A56"/>
    <w:multiLevelType w:val="hybridMultilevel"/>
    <w:tmpl w:val="3AC02A9A"/>
    <w:lvl w:ilvl="0" w:tplc="BE70735E">
      <w:start w:val="2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FBAC2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0078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F203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04B7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ECD3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289A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5862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E0EF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AE3515D"/>
    <w:multiLevelType w:val="hybridMultilevel"/>
    <w:tmpl w:val="3FBA265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8" w15:restartNumberingAfterBreak="0">
    <w:nsid w:val="6B20085D"/>
    <w:multiLevelType w:val="hybridMultilevel"/>
    <w:tmpl w:val="F30462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BEA3249"/>
    <w:multiLevelType w:val="hybridMultilevel"/>
    <w:tmpl w:val="A02671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BF601BA"/>
    <w:multiLevelType w:val="multilevel"/>
    <w:tmpl w:val="B84A8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6D634127"/>
    <w:multiLevelType w:val="hybridMultilevel"/>
    <w:tmpl w:val="8BAE0D84"/>
    <w:lvl w:ilvl="0" w:tplc="041B000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82" w15:restartNumberingAfterBreak="0">
    <w:nsid w:val="6EB973E2"/>
    <w:multiLevelType w:val="multilevel"/>
    <w:tmpl w:val="CA8CE8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6F5266A2"/>
    <w:multiLevelType w:val="hybridMultilevel"/>
    <w:tmpl w:val="2FAE9E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F7F3C25"/>
    <w:multiLevelType w:val="hybridMultilevel"/>
    <w:tmpl w:val="2EEC84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FD636A5"/>
    <w:multiLevelType w:val="hybridMultilevel"/>
    <w:tmpl w:val="34087E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0BD4B3F"/>
    <w:multiLevelType w:val="multilevel"/>
    <w:tmpl w:val="DFFC4ACA"/>
    <w:lvl w:ilvl="0">
      <w:start w:val="2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87" w15:restartNumberingAfterBreak="0">
    <w:nsid w:val="70DD278A"/>
    <w:multiLevelType w:val="multilevel"/>
    <w:tmpl w:val="262E2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 w15:restartNumberingAfterBreak="0">
    <w:nsid w:val="7142459E"/>
    <w:multiLevelType w:val="hybridMultilevel"/>
    <w:tmpl w:val="0B089EAA"/>
    <w:lvl w:ilvl="0" w:tplc="041B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7332E51"/>
    <w:multiLevelType w:val="multilevel"/>
    <w:tmpl w:val="359E5AA6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90" w15:restartNumberingAfterBreak="0">
    <w:nsid w:val="77B40993"/>
    <w:multiLevelType w:val="hybridMultilevel"/>
    <w:tmpl w:val="EDB614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8E3457B"/>
    <w:multiLevelType w:val="hybridMultilevel"/>
    <w:tmpl w:val="FFFFFFFF"/>
    <w:lvl w:ilvl="0" w:tplc="12EEA17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DD48A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6A6D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9285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CA31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C649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1652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860B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86C4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9F21530"/>
    <w:multiLevelType w:val="hybridMultilevel"/>
    <w:tmpl w:val="33C8E9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F686CE0"/>
    <w:multiLevelType w:val="hybridMultilevel"/>
    <w:tmpl w:val="F0C6A064"/>
    <w:lvl w:ilvl="0" w:tplc="AD725C70">
      <w:start w:val="2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B6695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E216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0680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0C2B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8A67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B4D6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0C29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2068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FFA6603"/>
    <w:multiLevelType w:val="multilevel"/>
    <w:tmpl w:val="B0DA1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05667050">
    <w:abstractNumId w:val="10"/>
  </w:num>
  <w:num w:numId="2" w16cid:durableId="1243490241">
    <w:abstractNumId w:val="8"/>
  </w:num>
  <w:num w:numId="3" w16cid:durableId="2102606735">
    <w:abstractNumId w:val="23"/>
  </w:num>
  <w:num w:numId="4" w16cid:durableId="471413277">
    <w:abstractNumId w:val="66"/>
  </w:num>
  <w:num w:numId="5" w16cid:durableId="82920743">
    <w:abstractNumId w:val="13"/>
  </w:num>
  <w:num w:numId="6" w16cid:durableId="661009553">
    <w:abstractNumId w:val="70"/>
  </w:num>
  <w:num w:numId="7" w16cid:durableId="1315455033">
    <w:abstractNumId w:val="16"/>
  </w:num>
  <w:num w:numId="8" w16cid:durableId="503739503">
    <w:abstractNumId w:val="36"/>
  </w:num>
  <w:num w:numId="9" w16cid:durableId="1816874624">
    <w:abstractNumId w:val="54"/>
  </w:num>
  <w:num w:numId="10" w16cid:durableId="165947286">
    <w:abstractNumId w:val="47"/>
  </w:num>
  <w:num w:numId="11" w16cid:durableId="21635280">
    <w:abstractNumId w:val="0"/>
  </w:num>
  <w:num w:numId="12" w16cid:durableId="99573039">
    <w:abstractNumId w:val="91"/>
  </w:num>
  <w:num w:numId="13" w16cid:durableId="1612395722">
    <w:abstractNumId w:val="64"/>
  </w:num>
  <w:num w:numId="14" w16cid:durableId="2117485254">
    <w:abstractNumId w:val="93"/>
  </w:num>
  <w:num w:numId="15" w16cid:durableId="529026937">
    <w:abstractNumId w:val="76"/>
  </w:num>
  <w:num w:numId="16" w16cid:durableId="496726161">
    <w:abstractNumId w:val="38"/>
  </w:num>
  <w:num w:numId="17" w16cid:durableId="2133284243">
    <w:abstractNumId w:val="89"/>
  </w:num>
  <w:num w:numId="18" w16cid:durableId="1146781683">
    <w:abstractNumId w:val="86"/>
  </w:num>
  <w:num w:numId="19" w16cid:durableId="1229925171">
    <w:abstractNumId w:val="94"/>
  </w:num>
  <w:num w:numId="20" w16cid:durableId="1637370195">
    <w:abstractNumId w:val="12"/>
  </w:num>
  <w:num w:numId="21" w16cid:durableId="1245340793">
    <w:abstractNumId w:val="45"/>
  </w:num>
  <w:num w:numId="22" w16cid:durableId="1263763335">
    <w:abstractNumId w:val="32"/>
  </w:num>
  <w:num w:numId="23" w16cid:durableId="101413551">
    <w:abstractNumId w:val="18"/>
  </w:num>
  <w:num w:numId="24" w16cid:durableId="397629300">
    <w:abstractNumId w:val="75"/>
  </w:num>
  <w:num w:numId="25" w16cid:durableId="557743504">
    <w:abstractNumId w:val="41"/>
  </w:num>
  <w:num w:numId="26" w16cid:durableId="1653439240">
    <w:abstractNumId w:val="67"/>
  </w:num>
  <w:num w:numId="27" w16cid:durableId="74018701">
    <w:abstractNumId w:val="46"/>
  </w:num>
  <w:num w:numId="28" w16cid:durableId="509684949">
    <w:abstractNumId w:val="87"/>
  </w:num>
  <w:num w:numId="29" w16cid:durableId="341904915">
    <w:abstractNumId w:val="80"/>
  </w:num>
  <w:num w:numId="30" w16cid:durableId="953100872">
    <w:abstractNumId w:val="63"/>
  </w:num>
  <w:num w:numId="31" w16cid:durableId="651257666">
    <w:abstractNumId w:val="39"/>
  </w:num>
  <w:num w:numId="32" w16cid:durableId="942416343">
    <w:abstractNumId w:val="21"/>
  </w:num>
  <w:num w:numId="33" w16cid:durableId="1382972442">
    <w:abstractNumId w:val="73"/>
  </w:num>
  <w:num w:numId="34" w16cid:durableId="1701126770">
    <w:abstractNumId w:val="37"/>
  </w:num>
  <w:num w:numId="35" w16cid:durableId="2028561497">
    <w:abstractNumId w:val="44"/>
  </w:num>
  <w:num w:numId="36" w16cid:durableId="1733849935">
    <w:abstractNumId w:val="29"/>
  </w:num>
  <w:num w:numId="37" w16cid:durableId="1526019133">
    <w:abstractNumId w:val="74"/>
  </w:num>
  <w:num w:numId="38" w16cid:durableId="952057048">
    <w:abstractNumId w:val="6"/>
  </w:num>
  <w:num w:numId="39" w16cid:durableId="15278622">
    <w:abstractNumId w:val="7"/>
  </w:num>
  <w:num w:numId="40" w16cid:durableId="1041709202">
    <w:abstractNumId w:val="20"/>
  </w:num>
  <w:num w:numId="41" w16cid:durableId="1722290495">
    <w:abstractNumId w:val="82"/>
  </w:num>
  <w:num w:numId="42" w16cid:durableId="2008943644">
    <w:abstractNumId w:val="34"/>
  </w:num>
  <w:num w:numId="43" w16cid:durableId="1318847270">
    <w:abstractNumId w:val="85"/>
  </w:num>
  <w:num w:numId="44" w16cid:durableId="940382631">
    <w:abstractNumId w:val="71"/>
  </w:num>
  <w:num w:numId="45" w16cid:durableId="231669930">
    <w:abstractNumId w:val="30"/>
  </w:num>
  <w:num w:numId="46" w16cid:durableId="1875650437">
    <w:abstractNumId w:val="48"/>
  </w:num>
  <w:num w:numId="47" w16cid:durableId="1395272148">
    <w:abstractNumId w:val="83"/>
  </w:num>
  <w:num w:numId="48" w16cid:durableId="942876936">
    <w:abstractNumId w:val="60"/>
  </w:num>
  <w:num w:numId="49" w16cid:durableId="2086998792">
    <w:abstractNumId w:val="55"/>
  </w:num>
  <w:num w:numId="50" w16cid:durableId="709304283">
    <w:abstractNumId w:val="58"/>
  </w:num>
  <w:num w:numId="51" w16cid:durableId="1948344035">
    <w:abstractNumId w:val="81"/>
  </w:num>
  <w:num w:numId="52" w16cid:durableId="1710227511">
    <w:abstractNumId w:val="88"/>
  </w:num>
  <w:num w:numId="53" w16cid:durableId="1643535450">
    <w:abstractNumId w:val="26"/>
  </w:num>
  <w:num w:numId="54" w16cid:durableId="1711152202">
    <w:abstractNumId w:val="4"/>
  </w:num>
  <w:num w:numId="55" w16cid:durableId="650331927">
    <w:abstractNumId w:val="92"/>
  </w:num>
  <w:num w:numId="56" w16cid:durableId="460461629">
    <w:abstractNumId w:val="62"/>
  </w:num>
  <w:num w:numId="57" w16cid:durableId="1578707128">
    <w:abstractNumId w:val="69"/>
  </w:num>
  <w:num w:numId="58" w16cid:durableId="1637560250">
    <w:abstractNumId w:val="31"/>
  </w:num>
  <w:num w:numId="59" w16cid:durableId="937371596">
    <w:abstractNumId w:val="1"/>
  </w:num>
  <w:num w:numId="60" w16cid:durableId="1237327077">
    <w:abstractNumId w:val="27"/>
  </w:num>
  <w:num w:numId="61" w16cid:durableId="1143741677">
    <w:abstractNumId w:val="72"/>
  </w:num>
  <w:num w:numId="62" w16cid:durableId="1567647088">
    <w:abstractNumId w:val="51"/>
  </w:num>
  <w:num w:numId="63" w16cid:durableId="564336718">
    <w:abstractNumId w:val="28"/>
  </w:num>
  <w:num w:numId="64" w16cid:durableId="338774618">
    <w:abstractNumId w:val="33"/>
  </w:num>
  <w:num w:numId="65" w16cid:durableId="679550259">
    <w:abstractNumId w:val="79"/>
  </w:num>
  <w:num w:numId="66" w16cid:durableId="927353090">
    <w:abstractNumId w:val="22"/>
  </w:num>
  <w:num w:numId="67" w16cid:durableId="584799905">
    <w:abstractNumId w:val="25"/>
  </w:num>
  <w:num w:numId="68" w16cid:durableId="1773092182">
    <w:abstractNumId w:val="53"/>
  </w:num>
  <w:num w:numId="69" w16cid:durableId="208420333">
    <w:abstractNumId w:val="17"/>
  </w:num>
  <w:num w:numId="70" w16cid:durableId="1506627761">
    <w:abstractNumId w:val="5"/>
  </w:num>
  <w:num w:numId="71" w16cid:durableId="1269897112">
    <w:abstractNumId w:val="11"/>
  </w:num>
  <w:num w:numId="72" w16cid:durableId="189226722">
    <w:abstractNumId w:val="24"/>
  </w:num>
  <w:num w:numId="73" w16cid:durableId="1881281366">
    <w:abstractNumId w:val="57"/>
  </w:num>
  <w:num w:numId="74" w16cid:durableId="1117722012">
    <w:abstractNumId w:val="35"/>
  </w:num>
  <w:num w:numId="75" w16cid:durableId="1425222520">
    <w:abstractNumId w:val="56"/>
  </w:num>
  <w:num w:numId="76" w16cid:durableId="243346528">
    <w:abstractNumId w:val="84"/>
  </w:num>
  <w:num w:numId="77" w16cid:durableId="1223833331">
    <w:abstractNumId w:val="52"/>
  </w:num>
  <w:num w:numId="78" w16cid:durableId="1744910783">
    <w:abstractNumId w:val="2"/>
  </w:num>
  <w:num w:numId="79" w16cid:durableId="624383884">
    <w:abstractNumId w:val="65"/>
  </w:num>
  <w:num w:numId="80" w16cid:durableId="751053175">
    <w:abstractNumId w:val="90"/>
  </w:num>
  <w:num w:numId="81" w16cid:durableId="896211402">
    <w:abstractNumId w:val="9"/>
  </w:num>
  <w:num w:numId="82" w16cid:durableId="868449132">
    <w:abstractNumId w:val="42"/>
  </w:num>
  <w:num w:numId="83" w16cid:durableId="170800400">
    <w:abstractNumId w:val="78"/>
  </w:num>
  <w:num w:numId="84" w16cid:durableId="783767726">
    <w:abstractNumId w:val="59"/>
  </w:num>
  <w:num w:numId="85" w16cid:durableId="2125343634">
    <w:abstractNumId w:val="43"/>
  </w:num>
  <w:num w:numId="86" w16cid:durableId="2036076101">
    <w:abstractNumId w:val="14"/>
  </w:num>
  <w:num w:numId="87" w16cid:durableId="211314295">
    <w:abstractNumId w:val="40"/>
  </w:num>
  <w:num w:numId="88" w16cid:durableId="1639414143">
    <w:abstractNumId w:val="49"/>
  </w:num>
  <w:num w:numId="89" w16cid:durableId="1507669918">
    <w:abstractNumId w:val="3"/>
  </w:num>
  <w:num w:numId="90" w16cid:durableId="1223054522">
    <w:abstractNumId w:val="15"/>
  </w:num>
  <w:num w:numId="91" w16cid:durableId="741028134">
    <w:abstractNumId w:val="61"/>
  </w:num>
  <w:num w:numId="92" w16cid:durableId="1881088548">
    <w:abstractNumId w:val="19"/>
  </w:num>
  <w:num w:numId="93" w16cid:durableId="1797022004">
    <w:abstractNumId w:val="50"/>
  </w:num>
  <w:num w:numId="94" w16cid:durableId="1534532374">
    <w:abstractNumId w:val="68"/>
  </w:num>
  <w:num w:numId="95" w16cid:durableId="639313034">
    <w:abstractNumId w:val="77"/>
  </w:num>
  <w:numIdMacAtCleanup w:val="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5D0"/>
    <w:rsid w:val="000002B7"/>
    <w:rsid w:val="000003F5"/>
    <w:rsid w:val="00000808"/>
    <w:rsid w:val="000011F7"/>
    <w:rsid w:val="00006914"/>
    <w:rsid w:val="00006FBD"/>
    <w:rsid w:val="00010F64"/>
    <w:rsid w:val="0001285E"/>
    <w:rsid w:val="000152CC"/>
    <w:rsid w:val="00020BFC"/>
    <w:rsid w:val="00021DD8"/>
    <w:rsid w:val="00022E82"/>
    <w:rsid w:val="00023665"/>
    <w:rsid w:val="00027734"/>
    <w:rsid w:val="00031608"/>
    <w:rsid w:val="00031D1D"/>
    <w:rsid w:val="00032C0F"/>
    <w:rsid w:val="00034840"/>
    <w:rsid w:val="000374D3"/>
    <w:rsid w:val="00040379"/>
    <w:rsid w:val="00041D18"/>
    <w:rsid w:val="00044E51"/>
    <w:rsid w:val="00052901"/>
    <w:rsid w:val="00056FEF"/>
    <w:rsid w:val="00062763"/>
    <w:rsid w:val="000726EC"/>
    <w:rsid w:val="000735AB"/>
    <w:rsid w:val="00075A87"/>
    <w:rsid w:val="00085971"/>
    <w:rsid w:val="000912FD"/>
    <w:rsid w:val="00095884"/>
    <w:rsid w:val="000A0652"/>
    <w:rsid w:val="000A45F7"/>
    <w:rsid w:val="000A78E6"/>
    <w:rsid w:val="000A7F21"/>
    <w:rsid w:val="000B41AC"/>
    <w:rsid w:val="000C0192"/>
    <w:rsid w:val="000C1EC1"/>
    <w:rsid w:val="000C3074"/>
    <w:rsid w:val="000C3AC3"/>
    <w:rsid w:val="000C5045"/>
    <w:rsid w:val="000D10F6"/>
    <w:rsid w:val="000D74C3"/>
    <w:rsid w:val="000F276E"/>
    <w:rsid w:val="000F3C51"/>
    <w:rsid w:val="000F6496"/>
    <w:rsid w:val="00103CDC"/>
    <w:rsid w:val="0010454A"/>
    <w:rsid w:val="00104B81"/>
    <w:rsid w:val="00104F9F"/>
    <w:rsid w:val="001075EA"/>
    <w:rsid w:val="00110299"/>
    <w:rsid w:val="001218E0"/>
    <w:rsid w:val="00123CB8"/>
    <w:rsid w:val="00124421"/>
    <w:rsid w:val="00125670"/>
    <w:rsid w:val="001271C9"/>
    <w:rsid w:val="00127507"/>
    <w:rsid w:val="001302C6"/>
    <w:rsid w:val="00131694"/>
    <w:rsid w:val="001338BF"/>
    <w:rsid w:val="00134B60"/>
    <w:rsid w:val="001367C3"/>
    <w:rsid w:val="001475D3"/>
    <w:rsid w:val="001515BB"/>
    <w:rsid w:val="00152BC6"/>
    <w:rsid w:val="00163157"/>
    <w:rsid w:val="00170DB2"/>
    <w:rsid w:val="0017379C"/>
    <w:rsid w:val="001747D7"/>
    <w:rsid w:val="00175401"/>
    <w:rsid w:val="0019560F"/>
    <w:rsid w:val="00195751"/>
    <w:rsid w:val="001A1627"/>
    <w:rsid w:val="001A31AB"/>
    <w:rsid w:val="001B1DD2"/>
    <w:rsid w:val="001B514A"/>
    <w:rsid w:val="001B541F"/>
    <w:rsid w:val="001C717C"/>
    <w:rsid w:val="001D1EF5"/>
    <w:rsid w:val="001D3CD7"/>
    <w:rsid w:val="001D4535"/>
    <w:rsid w:val="001D62A1"/>
    <w:rsid w:val="001D69F6"/>
    <w:rsid w:val="001E0A49"/>
    <w:rsid w:val="001E4CBA"/>
    <w:rsid w:val="001E573B"/>
    <w:rsid w:val="001F1389"/>
    <w:rsid w:val="001F1E65"/>
    <w:rsid w:val="001F3FAB"/>
    <w:rsid w:val="002023E0"/>
    <w:rsid w:val="002034F8"/>
    <w:rsid w:val="00203FC1"/>
    <w:rsid w:val="00206595"/>
    <w:rsid w:val="00206FC3"/>
    <w:rsid w:val="00218EB1"/>
    <w:rsid w:val="002205F4"/>
    <w:rsid w:val="00227912"/>
    <w:rsid w:val="002348DC"/>
    <w:rsid w:val="00236418"/>
    <w:rsid w:val="00236A7B"/>
    <w:rsid w:val="00237C83"/>
    <w:rsid w:val="002439BB"/>
    <w:rsid w:val="00243C15"/>
    <w:rsid w:val="00244386"/>
    <w:rsid w:val="00250D53"/>
    <w:rsid w:val="00252308"/>
    <w:rsid w:val="0025276A"/>
    <w:rsid w:val="00256FC5"/>
    <w:rsid w:val="002623D5"/>
    <w:rsid w:val="002644F1"/>
    <w:rsid w:val="002651EF"/>
    <w:rsid w:val="0027340E"/>
    <w:rsid w:val="00275336"/>
    <w:rsid w:val="00277124"/>
    <w:rsid w:val="002777FD"/>
    <w:rsid w:val="0028182A"/>
    <w:rsid w:val="00286C94"/>
    <w:rsid w:val="002923C2"/>
    <w:rsid w:val="002941E4"/>
    <w:rsid w:val="0029662B"/>
    <w:rsid w:val="002A05D0"/>
    <w:rsid w:val="002A2178"/>
    <w:rsid w:val="002A558B"/>
    <w:rsid w:val="002A55FB"/>
    <w:rsid w:val="002A68F6"/>
    <w:rsid w:val="002A7900"/>
    <w:rsid w:val="002B0D2D"/>
    <w:rsid w:val="002B1666"/>
    <w:rsid w:val="002B37C8"/>
    <w:rsid w:val="002B3AD9"/>
    <w:rsid w:val="002C06CC"/>
    <w:rsid w:val="002C5869"/>
    <w:rsid w:val="002C65A2"/>
    <w:rsid w:val="002CA75C"/>
    <w:rsid w:val="002D01C9"/>
    <w:rsid w:val="002D0A5A"/>
    <w:rsid w:val="002D2795"/>
    <w:rsid w:val="002E15D8"/>
    <w:rsid w:val="002E492F"/>
    <w:rsid w:val="002F38F9"/>
    <w:rsid w:val="002F4FE1"/>
    <w:rsid w:val="002F5972"/>
    <w:rsid w:val="002F67A9"/>
    <w:rsid w:val="002FCA83"/>
    <w:rsid w:val="00306059"/>
    <w:rsid w:val="00306CAE"/>
    <w:rsid w:val="0031172D"/>
    <w:rsid w:val="00311815"/>
    <w:rsid w:val="003127D2"/>
    <w:rsid w:val="0031516B"/>
    <w:rsid w:val="00320F6E"/>
    <w:rsid w:val="00323656"/>
    <w:rsid w:val="00333AFD"/>
    <w:rsid w:val="003401FA"/>
    <w:rsid w:val="00344E28"/>
    <w:rsid w:val="003474CD"/>
    <w:rsid w:val="00347A48"/>
    <w:rsid w:val="00347CB3"/>
    <w:rsid w:val="00351ED0"/>
    <w:rsid w:val="00355158"/>
    <w:rsid w:val="00357A82"/>
    <w:rsid w:val="00360577"/>
    <w:rsid w:val="00364EB3"/>
    <w:rsid w:val="00372278"/>
    <w:rsid w:val="00373E0D"/>
    <w:rsid w:val="00374356"/>
    <w:rsid w:val="0037461C"/>
    <w:rsid w:val="0037531A"/>
    <w:rsid w:val="0037553A"/>
    <w:rsid w:val="00377FE3"/>
    <w:rsid w:val="0038001D"/>
    <w:rsid w:val="003835B6"/>
    <w:rsid w:val="00385F59"/>
    <w:rsid w:val="00390654"/>
    <w:rsid w:val="00392AA8"/>
    <w:rsid w:val="003932B5"/>
    <w:rsid w:val="0039615A"/>
    <w:rsid w:val="00396403"/>
    <w:rsid w:val="003A0A3F"/>
    <w:rsid w:val="003B2F18"/>
    <w:rsid w:val="003B424B"/>
    <w:rsid w:val="003C5FE6"/>
    <w:rsid w:val="003D2BC4"/>
    <w:rsid w:val="003E2055"/>
    <w:rsid w:val="003E3F76"/>
    <w:rsid w:val="003E5156"/>
    <w:rsid w:val="003F03F4"/>
    <w:rsid w:val="003F27C8"/>
    <w:rsid w:val="003F3DF3"/>
    <w:rsid w:val="003F42D3"/>
    <w:rsid w:val="003F51BF"/>
    <w:rsid w:val="0040041F"/>
    <w:rsid w:val="00400768"/>
    <w:rsid w:val="0040164B"/>
    <w:rsid w:val="00411BE9"/>
    <w:rsid w:val="00413D0F"/>
    <w:rsid w:val="004140ED"/>
    <w:rsid w:val="004210B8"/>
    <w:rsid w:val="00423F5B"/>
    <w:rsid w:val="00425A00"/>
    <w:rsid w:val="00425AF6"/>
    <w:rsid w:val="004332D6"/>
    <w:rsid w:val="0043778D"/>
    <w:rsid w:val="00447711"/>
    <w:rsid w:val="00450990"/>
    <w:rsid w:val="00452AED"/>
    <w:rsid w:val="004575BA"/>
    <w:rsid w:val="00462180"/>
    <w:rsid w:val="004624E8"/>
    <w:rsid w:val="0046791E"/>
    <w:rsid w:val="00470320"/>
    <w:rsid w:val="004807A1"/>
    <w:rsid w:val="00482B82"/>
    <w:rsid w:val="00484970"/>
    <w:rsid w:val="00486EF8"/>
    <w:rsid w:val="00491E98"/>
    <w:rsid w:val="00492EC0"/>
    <w:rsid w:val="00493296"/>
    <w:rsid w:val="00495CEB"/>
    <w:rsid w:val="004A2FB9"/>
    <w:rsid w:val="004A49C4"/>
    <w:rsid w:val="004A4E9F"/>
    <w:rsid w:val="004A62B9"/>
    <w:rsid w:val="004B1173"/>
    <w:rsid w:val="004B32CE"/>
    <w:rsid w:val="004B377C"/>
    <w:rsid w:val="004D1F91"/>
    <w:rsid w:val="004D61FA"/>
    <w:rsid w:val="004D6A93"/>
    <w:rsid w:val="004D6B91"/>
    <w:rsid w:val="004E45CA"/>
    <w:rsid w:val="004E5912"/>
    <w:rsid w:val="004E5B6E"/>
    <w:rsid w:val="004F2742"/>
    <w:rsid w:val="004F53CE"/>
    <w:rsid w:val="004F596F"/>
    <w:rsid w:val="004F5C4E"/>
    <w:rsid w:val="004F6641"/>
    <w:rsid w:val="005007FD"/>
    <w:rsid w:val="00500BC8"/>
    <w:rsid w:val="00500E0B"/>
    <w:rsid w:val="0050622C"/>
    <w:rsid w:val="00507473"/>
    <w:rsid w:val="00511F09"/>
    <w:rsid w:val="00513EDF"/>
    <w:rsid w:val="00514979"/>
    <w:rsid w:val="00514F48"/>
    <w:rsid w:val="00515810"/>
    <w:rsid w:val="00527A11"/>
    <w:rsid w:val="00535050"/>
    <w:rsid w:val="00537CDC"/>
    <w:rsid w:val="00543785"/>
    <w:rsid w:val="00545BF0"/>
    <w:rsid w:val="00546F61"/>
    <w:rsid w:val="00550E40"/>
    <w:rsid w:val="00551E41"/>
    <w:rsid w:val="005531F2"/>
    <w:rsid w:val="00555794"/>
    <w:rsid w:val="005560A8"/>
    <w:rsid w:val="00571409"/>
    <w:rsid w:val="00571CC3"/>
    <w:rsid w:val="00572CBA"/>
    <w:rsid w:val="00576513"/>
    <w:rsid w:val="005771A3"/>
    <w:rsid w:val="00577F23"/>
    <w:rsid w:val="00580FDB"/>
    <w:rsid w:val="00582D4F"/>
    <w:rsid w:val="00585942"/>
    <w:rsid w:val="005906FE"/>
    <w:rsid w:val="00591AE3"/>
    <w:rsid w:val="00591C8F"/>
    <w:rsid w:val="00592B85"/>
    <w:rsid w:val="005A32A9"/>
    <w:rsid w:val="005A42AC"/>
    <w:rsid w:val="005B1368"/>
    <w:rsid w:val="005B31CA"/>
    <w:rsid w:val="005C0C7C"/>
    <w:rsid w:val="005C178A"/>
    <w:rsid w:val="005C2E24"/>
    <w:rsid w:val="005D027D"/>
    <w:rsid w:val="005D0733"/>
    <w:rsid w:val="005D0E7C"/>
    <w:rsid w:val="005D155A"/>
    <w:rsid w:val="005D3A85"/>
    <w:rsid w:val="005E0566"/>
    <w:rsid w:val="005E10AC"/>
    <w:rsid w:val="005E2F96"/>
    <w:rsid w:val="005E3D94"/>
    <w:rsid w:val="005F557E"/>
    <w:rsid w:val="005F674A"/>
    <w:rsid w:val="00606F8A"/>
    <w:rsid w:val="00607A11"/>
    <w:rsid w:val="00613FCB"/>
    <w:rsid w:val="00621A27"/>
    <w:rsid w:val="006224DB"/>
    <w:rsid w:val="006224EE"/>
    <w:rsid w:val="00634800"/>
    <w:rsid w:val="006373EB"/>
    <w:rsid w:val="006404D1"/>
    <w:rsid w:val="00644CFC"/>
    <w:rsid w:val="006508DA"/>
    <w:rsid w:val="006529FF"/>
    <w:rsid w:val="00661072"/>
    <w:rsid w:val="00661115"/>
    <w:rsid w:val="00663228"/>
    <w:rsid w:val="00665AC2"/>
    <w:rsid w:val="0067021E"/>
    <w:rsid w:val="00670639"/>
    <w:rsid w:val="006824E6"/>
    <w:rsid w:val="006A0E7B"/>
    <w:rsid w:val="006A3899"/>
    <w:rsid w:val="006B0237"/>
    <w:rsid w:val="006B09BC"/>
    <w:rsid w:val="006C1808"/>
    <w:rsid w:val="006C7277"/>
    <w:rsid w:val="006D0E54"/>
    <w:rsid w:val="006D3812"/>
    <w:rsid w:val="006D472C"/>
    <w:rsid w:val="006D7E16"/>
    <w:rsid w:val="006E31ED"/>
    <w:rsid w:val="006E36B4"/>
    <w:rsid w:val="006F35AE"/>
    <w:rsid w:val="006F5778"/>
    <w:rsid w:val="006F5D28"/>
    <w:rsid w:val="00700494"/>
    <w:rsid w:val="00704C0A"/>
    <w:rsid w:val="00715D46"/>
    <w:rsid w:val="007163BC"/>
    <w:rsid w:val="00720C25"/>
    <w:rsid w:val="00721F9E"/>
    <w:rsid w:val="007222B0"/>
    <w:rsid w:val="007261F2"/>
    <w:rsid w:val="0072776E"/>
    <w:rsid w:val="00732624"/>
    <w:rsid w:val="00740B50"/>
    <w:rsid w:val="007424FD"/>
    <w:rsid w:val="007524FB"/>
    <w:rsid w:val="00754723"/>
    <w:rsid w:val="00755C3D"/>
    <w:rsid w:val="00756FC8"/>
    <w:rsid w:val="00757238"/>
    <w:rsid w:val="0076251B"/>
    <w:rsid w:val="00762BE4"/>
    <w:rsid w:val="007651A3"/>
    <w:rsid w:val="00767D18"/>
    <w:rsid w:val="00772BF4"/>
    <w:rsid w:val="007731EC"/>
    <w:rsid w:val="007748FD"/>
    <w:rsid w:val="00780FF4"/>
    <w:rsid w:val="00781343"/>
    <w:rsid w:val="00781A14"/>
    <w:rsid w:val="007838CA"/>
    <w:rsid w:val="00786DF8"/>
    <w:rsid w:val="00790A59"/>
    <w:rsid w:val="00791B8D"/>
    <w:rsid w:val="00791E09"/>
    <w:rsid w:val="0079267D"/>
    <w:rsid w:val="007B1219"/>
    <w:rsid w:val="007B484D"/>
    <w:rsid w:val="007B4CA4"/>
    <w:rsid w:val="007B7D6E"/>
    <w:rsid w:val="007C004D"/>
    <w:rsid w:val="007C227D"/>
    <w:rsid w:val="007C25A9"/>
    <w:rsid w:val="007C2C42"/>
    <w:rsid w:val="007C4278"/>
    <w:rsid w:val="007D04B8"/>
    <w:rsid w:val="007D5CB9"/>
    <w:rsid w:val="007E3788"/>
    <w:rsid w:val="007E412E"/>
    <w:rsid w:val="007E543D"/>
    <w:rsid w:val="007F30F5"/>
    <w:rsid w:val="007F3AA2"/>
    <w:rsid w:val="007F42AC"/>
    <w:rsid w:val="007F4DF7"/>
    <w:rsid w:val="007F76A3"/>
    <w:rsid w:val="0080726F"/>
    <w:rsid w:val="0081172B"/>
    <w:rsid w:val="008173FC"/>
    <w:rsid w:val="00821080"/>
    <w:rsid w:val="00823AA8"/>
    <w:rsid w:val="00824AA7"/>
    <w:rsid w:val="0082A01F"/>
    <w:rsid w:val="00837DD8"/>
    <w:rsid w:val="00842241"/>
    <w:rsid w:val="00843D02"/>
    <w:rsid w:val="00845417"/>
    <w:rsid w:val="00850D5B"/>
    <w:rsid w:val="00852B2C"/>
    <w:rsid w:val="008533DF"/>
    <w:rsid w:val="00853D6D"/>
    <w:rsid w:val="00854945"/>
    <w:rsid w:val="0086449B"/>
    <w:rsid w:val="00865F2B"/>
    <w:rsid w:val="0087416E"/>
    <w:rsid w:val="00880704"/>
    <w:rsid w:val="008813DA"/>
    <w:rsid w:val="00884EAE"/>
    <w:rsid w:val="00884FDD"/>
    <w:rsid w:val="008947F7"/>
    <w:rsid w:val="00895FA1"/>
    <w:rsid w:val="008975BD"/>
    <w:rsid w:val="00897CAE"/>
    <w:rsid w:val="0089AEEE"/>
    <w:rsid w:val="008A1F15"/>
    <w:rsid w:val="008A30D3"/>
    <w:rsid w:val="008A4BE8"/>
    <w:rsid w:val="008A5722"/>
    <w:rsid w:val="008A7C45"/>
    <w:rsid w:val="008B09AF"/>
    <w:rsid w:val="008B1214"/>
    <w:rsid w:val="008B1BD0"/>
    <w:rsid w:val="008B34B0"/>
    <w:rsid w:val="008C58E7"/>
    <w:rsid w:val="008D0867"/>
    <w:rsid w:val="008D4139"/>
    <w:rsid w:val="008D50C1"/>
    <w:rsid w:val="008E0465"/>
    <w:rsid w:val="008E2D2C"/>
    <w:rsid w:val="008E4206"/>
    <w:rsid w:val="008E4D7C"/>
    <w:rsid w:val="008F05EF"/>
    <w:rsid w:val="008F084B"/>
    <w:rsid w:val="008F407A"/>
    <w:rsid w:val="008F78DC"/>
    <w:rsid w:val="008F7EB1"/>
    <w:rsid w:val="009028B0"/>
    <w:rsid w:val="0090495F"/>
    <w:rsid w:val="00912071"/>
    <w:rsid w:val="0091653D"/>
    <w:rsid w:val="009206EB"/>
    <w:rsid w:val="00921A80"/>
    <w:rsid w:val="00921AC2"/>
    <w:rsid w:val="00926F4B"/>
    <w:rsid w:val="00927286"/>
    <w:rsid w:val="0092743D"/>
    <w:rsid w:val="009307A6"/>
    <w:rsid w:val="009335E9"/>
    <w:rsid w:val="009354DD"/>
    <w:rsid w:val="00936458"/>
    <w:rsid w:val="00936B89"/>
    <w:rsid w:val="0094087F"/>
    <w:rsid w:val="00943357"/>
    <w:rsid w:val="0094551D"/>
    <w:rsid w:val="00955F37"/>
    <w:rsid w:val="00956C66"/>
    <w:rsid w:val="009614C5"/>
    <w:rsid w:val="00961DB5"/>
    <w:rsid w:val="00965D2C"/>
    <w:rsid w:val="009722FE"/>
    <w:rsid w:val="009763DA"/>
    <w:rsid w:val="0098209C"/>
    <w:rsid w:val="00982567"/>
    <w:rsid w:val="00985FB9"/>
    <w:rsid w:val="00990095"/>
    <w:rsid w:val="009904F1"/>
    <w:rsid w:val="00991528"/>
    <w:rsid w:val="0099679C"/>
    <w:rsid w:val="00997CC8"/>
    <w:rsid w:val="009A7990"/>
    <w:rsid w:val="009B032B"/>
    <w:rsid w:val="009B2BAE"/>
    <w:rsid w:val="009B54F8"/>
    <w:rsid w:val="009B58C6"/>
    <w:rsid w:val="009B7697"/>
    <w:rsid w:val="009C221B"/>
    <w:rsid w:val="009C4DE7"/>
    <w:rsid w:val="009C52DE"/>
    <w:rsid w:val="009D316F"/>
    <w:rsid w:val="009D5580"/>
    <w:rsid w:val="009D6E91"/>
    <w:rsid w:val="009D78EB"/>
    <w:rsid w:val="009E51A7"/>
    <w:rsid w:val="009E693F"/>
    <w:rsid w:val="009F071C"/>
    <w:rsid w:val="00A01D0A"/>
    <w:rsid w:val="00A026D0"/>
    <w:rsid w:val="00A03A89"/>
    <w:rsid w:val="00A04A00"/>
    <w:rsid w:val="00A05B4E"/>
    <w:rsid w:val="00A07266"/>
    <w:rsid w:val="00A10D92"/>
    <w:rsid w:val="00A10F8C"/>
    <w:rsid w:val="00A13FF6"/>
    <w:rsid w:val="00A1470F"/>
    <w:rsid w:val="00A206BA"/>
    <w:rsid w:val="00A23A23"/>
    <w:rsid w:val="00A23DBD"/>
    <w:rsid w:val="00A2687C"/>
    <w:rsid w:val="00A27986"/>
    <w:rsid w:val="00A362B4"/>
    <w:rsid w:val="00A42AEE"/>
    <w:rsid w:val="00A44AAE"/>
    <w:rsid w:val="00A46290"/>
    <w:rsid w:val="00A47083"/>
    <w:rsid w:val="00A51B82"/>
    <w:rsid w:val="00A551D8"/>
    <w:rsid w:val="00A552C2"/>
    <w:rsid w:val="00A56463"/>
    <w:rsid w:val="00A578F5"/>
    <w:rsid w:val="00A64234"/>
    <w:rsid w:val="00A65275"/>
    <w:rsid w:val="00A701F6"/>
    <w:rsid w:val="00A7490F"/>
    <w:rsid w:val="00A75C13"/>
    <w:rsid w:val="00A800B2"/>
    <w:rsid w:val="00A80F19"/>
    <w:rsid w:val="00A81BCC"/>
    <w:rsid w:val="00A906EC"/>
    <w:rsid w:val="00A92903"/>
    <w:rsid w:val="00AA3288"/>
    <w:rsid w:val="00AA65BB"/>
    <w:rsid w:val="00AA7157"/>
    <w:rsid w:val="00AB40A5"/>
    <w:rsid w:val="00AB4820"/>
    <w:rsid w:val="00AB7D5D"/>
    <w:rsid w:val="00AC09E1"/>
    <w:rsid w:val="00AC7330"/>
    <w:rsid w:val="00AC8096"/>
    <w:rsid w:val="00AD3A84"/>
    <w:rsid w:val="00AE7429"/>
    <w:rsid w:val="00AF057F"/>
    <w:rsid w:val="00AF0C57"/>
    <w:rsid w:val="00AF3CEC"/>
    <w:rsid w:val="00AF4D4D"/>
    <w:rsid w:val="00AF5575"/>
    <w:rsid w:val="00AF643C"/>
    <w:rsid w:val="00AF70CA"/>
    <w:rsid w:val="00B02FDB"/>
    <w:rsid w:val="00B101F8"/>
    <w:rsid w:val="00B11699"/>
    <w:rsid w:val="00B1742B"/>
    <w:rsid w:val="00B20936"/>
    <w:rsid w:val="00B23B1F"/>
    <w:rsid w:val="00B262DD"/>
    <w:rsid w:val="00B3681D"/>
    <w:rsid w:val="00B420C3"/>
    <w:rsid w:val="00B421BA"/>
    <w:rsid w:val="00B43ACC"/>
    <w:rsid w:val="00B43D5E"/>
    <w:rsid w:val="00B45C98"/>
    <w:rsid w:val="00B479B1"/>
    <w:rsid w:val="00B5184B"/>
    <w:rsid w:val="00B51978"/>
    <w:rsid w:val="00B52749"/>
    <w:rsid w:val="00B55153"/>
    <w:rsid w:val="00B55FC3"/>
    <w:rsid w:val="00B57049"/>
    <w:rsid w:val="00B57A88"/>
    <w:rsid w:val="00B63C2B"/>
    <w:rsid w:val="00B66E63"/>
    <w:rsid w:val="00B7609D"/>
    <w:rsid w:val="00B8312C"/>
    <w:rsid w:val="00B841A4"/>
    <w:rsid w:val="00B85585"/>
    <w:rsid w:val="00B87249"/>
    <w:rsid w:val="00B91F6A"/>
    <w:rsid w:val="00B93864"/>
    <w:rsid w:val="00B94C1C"/>
    <w:rsid w:val="00BA1022"/>
    <w:rsid w:val="00BA2337"/>
    <w:rsid w:val="00BA6A1F"/>
    <w:rsid w:val="00BB04AC"/>
    <w:rsid w:val="00BB1783"/>
    <w:rsid w:val="00BB3975"/>
    <w:rsid w:val="00BB6847"/>
    <w:rsid w:val="00BC00DD"/>
    <w:rsid w:val="00BC26F5"/>
    <w:rsid w:val="00BC5FB0"/>
    <w:rsid w:val="00BC6052"/>
    <w:rsid w:val="00BD175E"/>
    <w:rsid w:val="00BD1F2A"/>
    <w:rsid w:val="00BD47FF"/>
    <w:rsid w:val="00BD4C71"/>
    <w:rsid w:val="00BD6356"/>
    <w:rsid w:val="00BE1EE7"/>
    <w:rsid w:val="00BE5535"/>
    <w:rsid w:val="00BE5F9C"/>
    <w:rsid w:val="00BE742D"/>
    <w:rsid w:val="00BF1117"/>
    <w:rsid w:val="00BF26E4"/>
    <w:rsid w:val="00BF407E"/>
    <w:rsid w:val="00BF7CA1"/>
    <w:rsid w:val="00C00915"/>
    <w:rsid w:val="00C03299"/>
    <w:rsid w:val="00C10C09"/>
    <w:rsid w:val="00C14404"/>
    <w:rsid w:val="00C24358"/>
    <w:rsid w:val="00C24632"/>
    <w:rsid w:val="00C2599A"/>
    <w:rsid w:val="00C25F20"/>
    <w:rsid w:val="00C328E6"/>
    <w:rsid w:val="00C36D19"/>
    <w:rsid w:val="00C3751C"/>
    <w:rsid w:val="00C44A49"/>
    <w:rsid w:val="00C4638C"/>
    <w:rsid w:val="00C46FE2"/>
    <w:rsid w:val="00C53C3C"/>
    <w:rsid w:val="00C602AD"/>
    <w:rsid w:val="00C6161F"/>
    <w:rsid w:val="00C6696F"/>
    <w:rsid w:val="00C66AE4"/>
    <w:rsid w:val="00C71C46"/>
    <w:rsid w:val="00C73363"/>
    <w:rsid w:val="00C763EC"/>
    <w:rsid w:val="00C7710F"/>
    <w:rsid w:val="00C82A39"/>
    <w:rsid w:val="00C87914"/>
    <w:rsid w:val="00C87D09"/>
    <w:rsid w:val="00C93412"/>
    <w:rsid w:val="00C94B8C"/>
    <w:rsid w:val="00CA1DDB"/>
    <w:rsid w:val="00CA2668"/>
    <w:rsid w:val="00CA2CA9"/>
    <w:rsid w:val="00CA6CBF"/>
    <w:rsid w:val="00CA7C95"/>
    <w:rsid w:val="00CB1FED"/>
    <w:rsid w:val="00CB394D"/>
    <w:rsid w:val="00CB73EC"/>
    <w:rsid w:val="00CB7A25"/>
    <w:rsid w:val="00CC0C87"/>
    <w:rsid w:val="00CC2BC1"/>
    <w:rsid w:val="00CC3674"/>
    <w:rsid w:val="00CC580B"/>
    <w:rsid w:val="00CD5557"/>
    <w:rsid w:val="00CD5C4D"/>
    <w:rsid w:val="00CE1875"/>
    <w:rsid w:val="00CE3370"/>
    <w:rsid w:val="00CE3F26"/>
    <w:rsid w:val="00CE5552"/>
    <w:rsid w:val="00CE57B9"/>
    <w:rsid w:val="00CE6F18"/>
    <w:rsid w:val="00CF08C2"/>
    <w:rsid w:val="00CF1713"/>
    <w:rsid w:val="00CF177C"/>
    <w:rsid w:val="00D029BC"/>
    <w:rsid w:val="00D029EA"/>
    <w:rsid w:val="00D05E50"/>
    <w:rsid w:val="00D07BF9"/>
    <w:rsid w:val="00D141A6"/>
    <w:rsid w:val="00D1549C"/>
    <w:rsid w:val="00D16C66"/>
    <w:rsid w:val="00D219A6"/>
    <w:rsid w:val="00D332BC"/>
    <w:rsid w:val="00D34E8C"/>
    <w:rsid w:val="00D3541C"/>
    <w:rsid w:val="00D437A7"/>
    <w:rsid w:val="00D510C5"/>
    <w:rsid w:val="00D53CFA"/>
    <w:rsid w:val="00D5B49B"/>
    <w:rsid w:val="00D626CE"/>
    <w:rsid w:val="00D64BE4"/>
    <w:rsid w:val="00D65BEB"/>
    <w:rsid w:val="00D67CF0"/>
    <w:rsid w:val="00D72433"/>
    <w:rsid w:val="00D75201"/>
    <w:rsid w:val="00D75338"/>
    <w:rsid w:val="00D8112F"/>
    <w:rsid w:val="00D85334"/>
    <w:rsid w:val="00D86A55"/>
    <w:rsid w:val="00D87734"/>
    <w:rsid w:val="00DA25B1"/>
    <w:rsid w:val="00DA6628"/>
    <w:rsid w:val="00DB0164"/>
    <w:rsid w:val="00DB17B6"/>
    <w:rsid w:val="00DB797C"/>
    <w:rsid w:val="00DB7A4E"/>
    <w:rsid w:val="00DC169D"/>
    <w:rsid w:val="00DC1C04"/>
    <w:rsid w:val="00DC30CC"/>
    <w:rsid w:val="00DC3C73"/>
    <w:rsid w:val="00DC53F8"/>
    <w:rsid w:val="00DD089E"/>
    <w:rsid w:val="00DD10BB"/>
    <w:rsid w:val="00DE1ECB"/>
    <w:rsid w:val="00DE37E2"/>
    <w:rsid w:val="00DF0E3E"/>
    <w:rsid w:val="00DF5018"/>
    <w:rsid w:val="00DF6D66"/>
    <w:rsid w:val="00E0053C"/>
    <w:rsid w:val="00E0125A"/>
    <w:rsid w:val="00E0382E"/>
    <w:rsid w:val="00E0564B"/>
    <w:rsid w:val="00E126EF"/>
    <w:rsid w:val="00E14B94"/>
    <w:rsid w:val="00E17603"/>
    <w:rsid w:val="00E17ECE"/>
    <w:rsid w:val="00E222C5"/>
    <w:rsid w:val="00E22A6F"/>
    <w:rsid w:val="00E242DD"/>
    <w:rsid w:val="00E248AE"/>
    <w:rsid w:val="00E26148"/>
    <w:rsid w:val="00E419B7"/>
    <w:rsid w:val="00E4F7F1"/>
    <w:rsid w:val="00E50C72"/>
    <w:rsid w:val="00E513C0"/>
    <w:rsid w:val="00E526C5"/>
    <w:rsid w:val="00E6033F"/>
    <w:rsid w:val="00E6790A"/>
    <w:rsid w:val="00E7334A"/>
    <w:rsid w:val="00E75AA7"/>
    <w:rsid w:val="00E770A8"/>
    <w:rsid w:val="00E95029"/>
    <w:rsid w:val="00E97705"/>
    <w:rsid w:val="00EA11A1"/>
    <w:rsid w:val="00EA29F1"/>
    <w:rsid w:val="00EA5EE7"/>
    <w:rsid w:val="00EB0AA3"/>
    <w:rsid w:val="00EB13B1"/>
    <w:rsid w:val="00EB36F9"/>
    <w:rsid w:val="00EB4E6D"/>
    <w:rsid w:val="00EB70E3"/>
    <w:rsid w:val="00EC0DB3"/>
    <w:rsid w:val="00EC4CAB"/>
    <w:rsid w:val="00EC7BAD"/>
    <w:rsid w:val="00ED5C22"/>
    <w:rsid w:val="00ED6041"/>
    <w:rsid w:val="00EDAEE7"/>
    <w:rsid w:val="00EE17F2"/>
    <w:rsid w:val="00EE55A8"/>
    <w:rsid w:val="00EE6FE3"/>
    <w:rsid w:val="00EE7144"/>
    <w:rsid w:val="00EF28D0"/>
    <w:rsid w:val="00EF44A7"/>
    <w:rsid w:val="00F005D5"/>
    <w:rsid w:val="00F026BB"/>
    <w:rsid w:val="00F119AC"/>
    <w:rsid w:val="00F123D5"/>
    <w:rsid w:val="00F14419"/>
    <w:rsid w:val="00F1583D"/>
    <w:rsid w:val="00F15FEE"/>
    <w:rsid w:val="00F1767D"/>
    <w:rsid w:val="00F20767"/>
    <w:rsid w:val="00F23358"/>
    <w:rsid w:val="00F27DB3"/>
    <w:rsid w:val="00F303FD"/>
    <w:rsid w:val="00F3097C"/>
    <w:rsid w:val="00F3214A"/>
    <w:rsid w:val="00F32A4E"/>
    <w:rsid w:val="00F35570"/>
    <w:rsid w:val="00F37299"/>
    <w:rsid w:val="00F4214C"/>
    <w:rsid w:val="00F45974"/>
    <w:rsid w:val="00F46645"/>
    <w:rsid w:val="00F50A48"/>
    <w:rsid w:val="00F51DE0"/>
    <w:rsid w:val="00F522E9"/>
    <w:rsid w:val="00F5646C"/>
    <w:rsid w:val="00F614C3"/>
    <w:rsid w:val="00F641C1"/>
    <w:rsid w:val="00F65D61"/>
    <w:rsid w:val="00F67142"/>
    <w:rsid w:val="00F737CF"/>
    <w:rsid w:val="00F82B3F"/>
    <w:rsid w:val="00F8E3CE"/>
    <w:rsid w:val="00F9007E"/>
    <w:rsid w:val="00F9550E"/>
    <w:rsid w:val="00F975D4"/>
    <w:rsid w:val="00FA1B2F"/>
    <w:rsid w:val="00FB0016"/>
    <w:rsid w:val="00FB230B"/>
    <w:rsid w:val="00FB6196"/>
    <w:rsid w:val="00FC05DB"/>
    <w:rsid w:val="00FC0A0A"/>
    <w:rsid w:val="00FC1443"/>
    <w:rsid w:val="00FC24E1"/>
    <w:rsid w:val="00FC41BC"/>
    <w:rsid w:val="00FD4458"/>
    <w:rsid w:val="00FD515F"/>
    <w:rsid w:val="00FD576A"/>
    <w:rsid w:val="00FD64A2"/>
    <w:rsid w:val="00FE04B8"/>
    <w:rsid w:val="00FE0DED"/>
    <w:rsid w:val="00FE123B"/>
    <w:rsid w:val="00FE2ACB"/>
    <w:rsid w:val="00FE41A3"/>
    <w:rsid w:val="00FE5874"/>
    <w:rsid w:val="00FE59AE"/>
    <w:rsid w:val="00FF0911"/>
    <w:rsid w:val="00FF36E7"/>
    <w:rsid w:val="00FF6E00"/>
    <w:rsid w:val="00FF73C0"/>
    <w:rsid w:val="010B4348"/>
    <w:rsid w:val="0126BF26"/>
    <w:rsid w:val="012A0CA9"/>
    <w:rsid w:val="013CCCB6"/>
    <w:rsid w:val="01443B37"/>
    <w:rsid w:val="0149B6D6"/>
    <w:rsid w:val="016700D2"/>
    <w:rsid w:val="016D46BE"/>
    <w:rsid w:val="018A8FA1"/>
    <w:rsid w:val="01913C6F"/>
    <w:rsid w:val="019687C0"/>
    <w:rsid w:val="019C31AE"/>
    <w:rsid w:val="01A0C7F9"/>
    <w:rsid w:val="01A25337"/>
    <w:rsid w:val="01B84B84"/>
    <w:rsid w:val="01D6B3C8"/>
    <w:rsid w:val="01E8B3C5"/>
    <w:rsid w:val="01EAC834"/>
    <w:rsid w:val="01FD2CEE"/>
    <w:rsid w:val="0201BB88"/>
    <w:rsid w:val="02188DF8"/>
    <w:rsid w:val="0237D8D5"/>
    <w:rsid w:val="023804C3"/>
    <w:rsid w:val="023B5AD6"/>
    <w:rsid w:val="0249E469"/>
    <w:rsid w:val="026AF0E3"/>
    <w:rsid w:val="026C8045"/>
    <w:rsid w:val="0285EDAA"/>
    <w:rsid w:val="029276AD"/>
    <w:rsid w:val="02AB572F"/>
    <w:rsid w:val="02BF470C"/>
    <w:rsid w:val="02C53AF0"/>
    <w:rsid w:val="02CF92AA"/>
    <w:rsid w:val="03077608"/>
    <w:rsid w:val="0311BAB6"/>
    <w:rsid w:val="031697DB"/>
    <w:rsid w:val="0336F4F9"/>
    <w:rsid w:val="0358A275"/>
    <w:rsid w:val="03662494"/>
    <w:rsid w:val="038FBFA3"/>
    <w:rsid w:val="03971F4E"/>
    <w:rsid w:val="039D4BEE"/>
    <w:rsid w:val="03B08CB4"/>
    <w:rsid w:val="03B29F10"/>
    <w:rsid w:val="03BFCE7F"/>
    <w:rsid w:val="03C2944E"/>
    <w:rsid w:val="03CC5475"/>
    <w:rsid w:val="03D22D11"/>
    <w:rsid w:val="03D4C805"/>
    <w:rsid w:val="03ECE1D5"/>
    <w:rsid w:val="03F1277A"/>
    <w:rsid w:val="04086941"/>
    <w:rsid w:val="041C7880"/>
    <w:rsid w:val="041C9715"/>
    <w:rsid w:val="042ACF8F"/>
    <w:rsid w:val="042EB196"/>
    <w:rsid w:val="043BF0B5"/>
    <w:rsid w:val="044D340E"/>
    <w:rsid w:val="04580DC2"/>
    <w:rsid w:val="045AF257"/>
    <w:rsid w:val="04600F05"/>
    <w:rsid w:val="047D16F0"/>
    <w:rsid w:val="04865BE2"/>
    <w:rsid w:val="0497B0A2"/>
    <w:rsid w:val="049DBC44"/>
    <w:rsid w:val="04ACFE84"/>
    <w:rsid w:val="04AF2DC7"/>
    <w:rsid w:val="04C5789A"/>
    <w:rsid w:val="04D17645"/>
    <w:rsid w:val="04DD6161"/>
    <w:rsid w:val="04E6668A"/>
    <w:rsid w:val="04E72414"/>
    <w:rsid w:val="04E81209"/>
    <w:rsid w:val="04EAD207"/>
    <w:rsid w:val="04EE6371"/>
    <w:rsid w:val="04F9850B"/>
    <w:rsid w:val="04FC7E38"/>
    <w:rsid w:val="05003EC9"/>
    <w:rsid w:val="050D3097"/>
    <w:rsid w:val="05241606"/>
    <w:rsid w:val="053310D1"/>
    <w:rsid w:val="055EDDAB"/>
    <w:rsid w:val="056EAA57"/>
    <w:rsid w:val="0576F32F"/>
    <w:rsid w:val="058070D2"/>
    <w:rsid w:val="0594ACD3"/>
    <w:rsid w:val="059B3D2D"/>
    <w:rsid w:val="059D8846"/>
    <w:rsid w:val="05A45032"/>
    <w:rsid w:val="05ACC80A"/>
    <w:rsid w:val="05C69FF0"/>
    <w:rsid w:val="05D8F1C6"/>
    <w:rsid w:val="05D9FCFB"/>
    <w:rsid w:val="05DE94FA"/>
    <w:rsid w:val="05FA840F"/>
    <w:rsid w:val="060B9547"/>
    <w:rsid w:val="061AC817"/>
    <w:rsid w:val="062354C6"/>
    <w:rsid w:val="0628D4EC"/>
    <w:rsid w:val="062FA9DE"/>
    <w:rsid w:val="066C5800"/>
    <w:rsid w:val="06742C45"/>
    <w:rsid w:val="0686F3AF"/>
    <w:rsid w:val="068FD89B"/>
    <w:rsid w:val="0695EB06"/>
    <w:rsid w:val="0699BDF1"/>
    <w:rsid w:val="06A4D97A"/>
    <w:rsid w:val="06B2B3EB"/>
    <w:rsid w:val="06B4F69E"/>
    <w:rsid w:val="06C46B64"/>
    <w:rsid w:val="06D0D105"/>
    <w:rsid w:val="06E26B74"/>
    <w:rsid w:val="070AE7F2"/>
    <w:rsid w:val="0724BDF6"/>
    <w:rsid w:val="07394F3D"/>
    <w:rsid w:val="073DFD0F"/>
    <w:rsid w:val="074DC029"/>
    <w:rsid w:val="07563CF9"/>
    <w:rsid w:val="07610B27"/>
    <w:rsid w:val="076D02E7"/>
    <w:rsid w:val="077CD9D2"/>
    <w:rsid w:val="07988EBB"/>
    <w:rsid w:val="07B8AB9E"/>
    <w:rsid w:val="07E07CEA"/>
    <w:rsid w:val="07EDCB74"/>
    <w:rsid w:val="0809FFBF"/>
    <w:rsid w:val="08141074"/>
    <w:rsid w:val="081B1120"/>
    <w:rsid w:val="081FE4B9"/>
    <w:rsid w:val="08218031"/>
    <w:rsid w:val="08241A42"/>
    <w:rsid w:val="08458500"/>
    <w:rsid w:val="08548EBC"/>
    <w:rsid w:val="08721A4D"/>
    <w:rsid w:val="0882EA23"/>
    <w:rsid w:val="088B624C"/>
    <w:rsid w:val="08960693"/>
    <w:rsid w:val="08A8C34D"/>
    <w:rsid w:val="08B7377D"/>
    <w:rsid w:val="08BE6C53"/>
    <w:rsid w:val="08CD592F"/>
    <w:rsid w:val="08D18D2D"/>
    <w:rsid w:val="08D2F0E4"/>
    <w:rsid w:val="08E8FA5C"/>
    <w:rsid w:val="08E91DDF"/>
    <w:rsid w:val="08EAE70A"/>
    <w:rsid w:val="0900366A"/>
    <w:rsid w:val="090BC460"/>
    <w:rsid w:val="091B5417"/>
    <w:rsid w:val="09206389"/>
    <w:rsid w:val="092948EB"/>
    <w:rsid w:val="092A61E2"/>
    <w:rsid w:val="09730FD7"/>
    <w:rsid w:val="098B9BC2"/>
    <w:rsid w:val="099575A8"/>
    <w:rsid w:val="099EDA30"/>
    <w:rsid w:val="09B60730"/>
    <w:rsid w:val="09B673C3"/>
    <w:rsid w:val="09BE05C1"/>
    <w:rsid w:val="09DFC8AE"/>
    <w:rsid w:val="09E4238E"/>
    <w:rsid w:val="0A0C7087"/>
    <w:rsid w:val="0A153483"/>
    <w:rsid w:val="0A189D6E"/>
    <w:rsid w:val="0A19CD65"/>
    <w:rsid w:val="0A5307DE"/>
    <w:rsid w:val="0A7170A4"/>
    <w:rsid w:val="0A74E065"/>
    <w:rsid w:val="0A93628C"/>
    <w:rsid w:val="0AA26BA1"/>
    <w:rsid w:val="0AA4E89B"/>
    <w:rsid w:val="0AAEA075"/>
    <w:rsid w:val="0ABB4E35"/>
    <w:rsid w:val="0AC51160"/>
    <w:rsid w:val="0ACB2E7A"/>
    <w:rsid w:val="0AEE4E9E"/>
    <w:rsid w:val="0B01A308"/>
    <w:rsid w:val="0B18ED32"/>
    <w:rsid w:val="0B21707C"/>
    <w:rsid w:val="0B217B20"/>
    <w:rsid w:val="0B361286"/>
    <w:rsid w:val="0B3825FC"/>
    <w:rsid w:val="0B43A19F"/>
    <w:rsid w:val="0B49BB0E"/>
    <w:rsid w:val="0B56F6EF"/>
    <w:rsid w:val="0B6564F7"/>
    <w:rsid w:val="0B669AF5"/>
    <w:rsid w:val="0B6858F9"/>
    <w:rsid w:val="0B75B7E5"/>
    <w:rsid w:val="0B8392BE"/>
    <w:rsid w:val="0B914B85"/>
    <w:rsid w:val="0BDD8993"/>
    <w:rsid w:val="0BE6F42C"/>
    <w:rsid w:val="0C03F131"/>
    <w:rsid w:val="0C32CD1E"/>
    <w:rsid w:val="0C54B19C"/>
    <w:rsid w:val="0C608116"/>
    <w:rsid w:val="0C66C6AF"/>
    <w:rsid w:val="0C87CFD1"/>
    <w:rsid w:val="0CB2AD1D"/>
    <w:rsid w:val="0CC4C4E4"/>
    <w:rsid w:val="0CC980D7"/>
    <w:rsid w:val="0CF060CC"/>
    <w:rsid w:val="0D02EFCD"/>
    <w:rsid w:val="0D092F2B"/>
    <w:rsid w:val="0D0FCA69"/>
    <w:rsid w:val="0D103419"/>
    <w:rsid w:val="0D13F389"/>
    <w:rsid w:val="0D46B7CC"/>
    <w:rsid w:val="0D4F52FF"/>
    <w:rsid w:val="0D599E69"/>
    <w:rsid w:val="0D609864"/>
    <w:rsid w:val="0D6AF3EE"/>
    <w:rsid w:val="0D6C2EBB"/>
    <w:rsid w:val="0D764655"/>
    <w:rsid w:val="0D813F99"/>
    <w:rsid w:val="0D96DADA"/>
    <w:rsid w:val="0D9B0F46"/>
    <w:rsid w:val="0DA14B5D"/>
    <w:rsid w:val="0DA9EEE9"/>
    <w:rsid w:val="0DB43B33"/>
    <w:rsid w:val="0DBC6B7F"/>
    <w:rsid w:val="0DC282F3"/>
    <w:rsid w:val="0DD3FB81"/>
    <w:rsid w:val="0DDBAB4A"/>
    <w:rsid w:val="0DE6900A"/>
    <w:rsid w:val="0DFD7C01"/>
    <w:rsid w:val="0E0ABCE2"/>
    <w:rsid w:val="0E0D99C0"/>
    <w:rsid w:val="0E5BE91A"/>
    <w:rsid w:val="0E615FB0"/>
    <w:rsid w:val="0E7542F8"/>
    <w:rsid w:val="0E777748"/>
    <w:rsid w:val="0E9550C3"/>
    <w:rsid w:val="0E9AEA80"/>
    <w:rsid w:val="0E9F0979"/>
    <w:rsid w:val="0EDA1918"/>
    <w:rsid w:val="0EDB1F1E"/>
    <w:rsid w:val="0EE05368"/>
    <w:rsid w:val="0EE6DFEC"/>
    <w:rsid w:val="0EFEF96E"/>
    <w:rsid w:val="0F025589"/>
    <w:rsid w:val="0F10C043"/>
    <w:rsid w:val="0F1A2A34"/>
    <w:rsid w:val="0F1FA05E"/>
    <w:rsid w:val="0F3473A9"/>
    <w:rsid w:val="0F3B2060"/>
    <w:rsid w:val="0F47D848"/>
    <w:rsid w:val="0F5F6305"/>
    <w:rsid w:val="0F62B3FE"/>
    <w:rsid w:val="0F69FD27"/>
    <w:rsid w:val="0F78B2D8"/>
    <w:rsid w:val="0F871B89"/>
    <w:rsid w:val="0F9CB3A0"/>
    <w:rsid w:val="0FB0E12B"/>
    <w:rsid w:val="0FE195DB"/>
    <w:rsid w:val="0FF3D4D7"/>
    <w:rsid w:val="100EE428"/>
    <w:rsid w:val="1010B16B"/>
    <w:rsid w:val="10184236"/>
    <w:rsid w:val="1019566D"/>
    <w:rsid w:val="101F7798"/>
    <w:rsid w:val="1028018E"/>
    <w:rsid w:val="1061CE08"/>
    <w:rsid w:val="1064E20A"/>
    <w:rsid w:val="107346AF"/>
    <w:rsid w:val="107E588E"/>
    <w:rsid w:val="108260D7"/>
    <w:rsid w:val="10B30B2D"/>
    <w:rsid w:val="10F6C675"/>
    <w:rsid w:val="10FA6F3C"/>
    <w:rsid w:val="11014B60"/>
    <w:rsid w:val="11090469"/>
    <w:rsid w:val="1114B79C"/>
    <w:rsid w:val="1116E3C0"/>
    <w:rsid w:val="111C4DD9"/>
    <w:rsid w:val="11200527"/>
    <w:rsid w:val="112B756E"/>
    <w:rsid w:val="11748872"/>
    <w:rsid w:val="117498D0"/>
    <w:rsid w:val="11875F30"/>
    <w:rsid w:val="118C99B7"/>
    <w:rsid w:val="11A14FB8"/>
    <w:rsid w:val="11A78192"/>
    <w:rsid w:val="11B770AD"/>
    <w:rsid w:val="11B96213"/>
    <w:rsid w:val="11C2FA8E"/>
    <w:rsid w:val="11F79FCF"/>
    <w:rsid w:val="12451D20"/>
    <w:rsid w:val="1249386D"/>
    <w:rsid w:val="1269A5C7"/>
    <w:rsid w:val="12721F6A"/>
    <w:rsid w:val="1273304B"/>
    <w:rsid w:val="127865A5"/>
    <w:rsid w:val="127DB363"/>
    <w:rsid w:val="12805B4F"/>
    <w:rsid w:val="12D3486B"/>
    <w:rsid w:val="12EB7727"/>
    <w:rsid w:val="12EDD7E9"/>
    <w:rsid w:val="12F1DB99"/>
    <w:rsid w:val="13232245"/>
    <w:rsid w:val="1330C641"/>
    <w:rsid w:val="1338F70E"/>
    <w:rsid w:val="133A8434"/>
    <w:rsid w:val="135F7992"/>
    <w:rsid w:val="1376D7C7"/>
    <w:rsid w:val="13805EFD"/>
    <w:rsid w:val="139C5D6A"/>
    <w:rsid w:val="139EFE27"/>
    <w:rsid w:val="13A7874E"/>
    <w:rsid w:val="13CA813C"/>
    <w:rsid w:val="13F20611"/>
    <w:rsid w:val="14129254"/>
    <w:rsid w:val="14286A7F"/>
    <w:rsid w:val="1433E128"/>
    <w:rsid w:val="14349D22"/>
    <w:rsid w:val="143F5687"/>
    <w:rsid w:val="1455ABE7"/>
    <w:rsid w:val="1457FCB2"/>
    <w:rsid w:val="145CFD0D"/>
    <w:rsid w:val="147E3697"/>
    <w:rsid w:val="1482CCAC"/>
    <w:rsid w:val="1483A776"/>
    <w:rsid w:val="14881C7F"/>
    <w:rsid w:val="149B2B6A"/>
    <w:rsid w:val="14B7AB8F"/>
    <w:rsid w:val="14C4A5C3"/>
    <w:rsid w:val="14C5BF51"/>
    <w:rsid w:val="14CB1D34"/>
    <w:rsid w:val="14D406F6"/>
    <w:rsid w:val="14E50756"/>
    <w:rsid w:val="14FEF161"/>
    <w:rsid w:val="1507E390"/>
    <w:rsid w:val="1507F7D6"/>
    <w:rsid w:val="1508E357"/>
    <w:rsid w:val="151B8DEF"/>
    <w:rsid w:val="15608346"/>
    <w:rsid w:val="15806750"/>
    <w:rsid w:val="15B26959"/>
    <w:rsid w:val="15B2E91C"/>
    <w:rsid w:val="15B7C16F"/>
    <w:rsid w:val="15CC4966"/>
    <w:rsid w:val="15DF80CD"/>
    <w:rsid w:val="15E10A27"/>
    <w:rsid w:val="15EDAA9D"/>
    <w:rsid w:val="15F0909F"/>
    <w:rsid w:val="15FF1353"/>
    <w:rsid w:val="1623657C"/>
    <w:rsid w:val="167B61DB"/>
    <w:rsid w:val="168EB4CE"/>
    <w:rsid w:val="16A225A8"/>
    <w:rsid w:val="16A2ED84"/>
    <w:rsid w:val="16A5F7C2"/>
    <w:rsid w:val="16AF9632"/>
    <w:rsid w:val="16C32D39"/>
    <w:rsid w:val="16CB3AF1"/>
    <w:rsid w:val="16CD2B92"/>
    <w:rsid w:val="16DF2810"/>
    <w:rsid w:val="16ED647B"/>
    <w:rsid w:val="16EDEF6F"/>
    <w:rsid w:val="16FC53A7"/>
    <w:rsid w:val="170F0818"/>
    <w:rsid w:val="1719EF09"/>
    <w:rsid w:val="172090E9"/>
    <w:rsid w:val="173E3C5D"/>
    <w:rsid w:val="175CCBFC"/>
    <w:rsid w:val="17605748"/>
    <w:rsid w:val="176168E0"/>
    <w:rsid w:val="176AEBA2"/>
    <w:rsid w:val="1772F067"/>
    <w:rsid w:val="178BA8D5"/>
    <w:rsid w:val="179777CD"/>
    <w:rsid w:val="1799BF58"/>
    <w:rsid w:val="17CE5221"/>
    <w:rsid w:val="17DB809F"/>
    <w:rsid w:val="17F9025F"/>
    <w:rsid w:val="17FA2E0A"/>
    <w:rsid w:val="1803C289"/>
    <w:rsid w:val="18108B45"/>
    <w:rsid w:val="18108B51"/>
    <w:rsid w:val="181F3220"/>
    <w:rsid w:val="182CE04F"/>
    <w:rsid w:val="183C005D"/>
    <w:rsid w:val="183DF609"/>
    <w:rsid w:val="1847E949"/>
    <w:rsid w:val="184CCFAC"/>
    <w:rsid w:val="1857F28F"/>
    <w:rsid w:val="185F8573"/>
    <w:rsid w:val="1862441C"/>
    <w:rsid w:val="186FFAB1"/>
    <w:rsid w:val="18B84BF6"/>
    <w:rsid w:val="18CD5F35"/>
    <w:rsid w:val="18CF63EA"/>
    <w:rsid w:val="18E3676A"/>
    <w:rsid w:val="18E6B975"/>
    <w:rsid w:val="18EA63A7"/>
    <w:rsid w:val="19011664"/>
    <w:rsid w:val="1904AC47"/>
    <w:rsid w:val="1913B4E5"/>
    <w:rsid w:val="1924DD5A"/>
    <w:rsid w:val="1981C2E0"/>
    <w:rsid w:val="198951FC"/>
    <w:rsid w:val="19908794"/>
    <w:rsid w:val="1996FAB4"/>
    <w:rsid w:val="19AB09E5"/>
    <w:rsid w:val="19E5C94F"/>
    <w:rsid w:val="19F327F1"/>
    <w:rsid w:val="19FD1BE6"/>
    <w:rsid w:val="1A05E02D"/>
    <w:rsid w:val="1A0D216C"/>
    <w:rsid w:val="1A14EC4C"/>
    <w:rsid w:val="1A22972C"/>
    <w:rsid w:val="1A285946"/>
    <w:rsid w:val="1A307B1A"/>
    <w:rsid w:val="1A382C75"/>
    <w:rsid w:val="1A502DC9"/>
    <w:rsid w:val="1A64FE6C"/>
    <w:rsid w:val="1A680B9D"/>
    <w:rsid w:val="1A696A68"/>
    <w:rsid w:val="1A730C05"/>
    <w:rsid w:val="1A8C8763"/>
    <w:rsid w:val="1A915B2B"/>
    <w:rsid w:val="1A9B6CFD"/>
    <w:rsid w:val="1AABB892"/>
    <w:rsid w:val="1AAF8843"/>
    <w:rsid w:val="1AC6AAF7"/>
    <w:rsid w:val="1AE2C205"/>
    <w:rsid w:val="1AECCA86"/>
    <w:rsid w:val="1AEF63E1"/>
    <w:rsid w:val="1AEFBF87"/>
    <w:rsid w:val="1AF05228"/>
    <w:rsid w:val="1B2E1047"/>
    <w:rsid w:val="1B361281"/>
    <w:rsid w:val="1B470DB1"/>
    <w:rsid w:val="1B5D508D"/>
    <w:rsid w:val="1B653E98"/>
    <w:rsid w:val="1B89FCEA"/>
    <w:rsid w:val="1B92B878"/>
    <w:rsid w:val="1BBE379B"/>
    <w:rsid w:val="1BC04283"/>
    <w:rsid w:val="1BEFA8D4"/>
    <w:rsid w:val="1BF39B8B"/>
    <w:rsid w:val="1C11CF5F"/>
    <w:rsid w:val="1C4CEB14"/>
    <w:rsid w:val="1C5AD2DF"/>
    <w:rsid w:val="1C5C7E1C"/>
    <w:rsid w:val="1C5EC83B"/>
    <w:rsid w:val="1C6AA913"/>
    <w:rsid w:val="1C78A341"/>
    <w:rsid w:val="1C883CE5"/>
    <w:rsid w:val="1C9020BE"/>
    <w:rsid w:val="1C9E08E5"/>
    <w:rsid w:val="1CA75845"/>
    <w:rsid w:val="1CAEC8E6"/>
    <w:rsid w:val="1CB75B74"/>
    <w:rsid w:val="1CBAE433"/>
    <w:rsid w:val="1CCBDD28"/>
    <w:rsid w:val="1CD22B3B"/>
    <w:rsid w:val="1CEFD5BA"/>
    <w:rsid w:val="1CF36E0F"/>
    <w:rsid w:val="1D0B5382"/>
    <w:rsid w:val="1D1A217E"/>
    <w:rsid w:val="1D25AB1B"/>
    <w:rsid w:val="1D37AC3E"/>
    <w:rsid w:val="1D38A15A"/>
    <w:rsid w:val="1D3B1FA1"/>
    <w:rsid w:val="1D474B63"/>
    <w:rsid w:val="1D555D4F"/>
    <w:rsid w:val="1D6DE9FA"/>
    <w:rsid w:val="1D7DC9DD"/>
    <w:rsid w:val="1D7E4B80"/>
    <w:rsid w:val="1D827B29"/>
    <w:rsid w:val="1D87CE8B"/>
    <w:rsid w:val="1DB7B5B7"/>
    <w:rsid w:val="1DC89A1D"/>
    <w:rsid w:val="1DCC57E4"/>
    <w:rsid w:val="1DD31754"/>
    <w:rsid w:val="1DD602DB"/>
    <w:rsid w:val="1DE7E181"/>
    <w:rsid w:val="1DECBFEF"/>
    <w:rsid w:val="1E05254A"/>
    <w:rsid w:val="1E0C6907"/>
    <w:rsid w:val="1E1AC5EF"/>
    <w:rsid w:val="1E563723"/>
    <w:rsid w:val="1E59DC28"/>
    <w:rsid w:val="1E60AF80"/>
    <w:rsid w:val="1E6B7112"/>
    <w:rsid w:val="1E892C9A"/>
    <w:rsid w:val="1E89F8A5"/>
    <w:rsid w:val="1E9376B3"/>
    <w:rsid w:val="1EBD78B0"/>
    <w:rsid w:val="1EC9821C"/>
    <w:rsid w:val="1ED471BB"/>
    <w:rsid w:val="1EE19459"/>
    <w:rsid w:val="1EF027F4"/>
    <w:rsid w:val="1EF11300"/>
    <w:rsid w:val="1EF79851"/>
    <w:rsid w:val="1F0C3235"/>
    <w:rsid w:val="1F1A1BE1"/>
    <w:rsid w:val="1F29E2BA"/>
    <w:rsid w:val="1F2BDD4C"/>
    <w:rsid w:val="1F2E2D54"/>
    <w:rsid w:val="1F44139F"/>
    <w:rsid w:val="1F4D9415"/>
    <w:rsid w:val="1F5C9634"/>
    <w:rsid w:val="1F8D7219"/>
    <w:rsid w:val="1F941EDE"/>
    <w:rsid w:val="1F96261C"/>
    <w:rsid w:val="1F9A3F5B"/>
    <w:rsid w:val="1F9B377F"/>
    <w:rsid w:val="1FA38890"/>
    <w:rsid w:val="1FC07064"/>
    <w:rsid w:val="1FCDF63E"/>
    <w:rsid w:val="1FE669A8"/>
    <w:rsid w:val="1FF3D6FE"/>
    <w:rsid w:val="2014B852"/>
    <w:rsid w:val="2019C499"/>
    <w:rsid w:val="20206E77"/>
    <w:rsid w:val="2031DC48"/>
    <w:rsid w:val="20374A91"/>
    <w:rsid w:val="205FE24C"/>
    <w:rsid w:val="2069A59B"/>
    <w:rsid w:val="208FE5B8"/>
    <w:rsid w:val="209805B5"/>
    <w:rsid w:val="20B1CAE3"/>
    <w:rsid w:val="20B5EC42"/>
    <w:rsid w:val="20CEAACC"/>
    <w:rsid w:val="210A56F6"/>
    <w:rsid w:val="2136A741"/>
    <w:rsid w:val="213E6659"/>
    <w:rsid w:val="215C0C0A"/>
    <w:rsid w:val="215EA565"/>
    <w:rsid w:val="21753467"/>
    <w:rsid w:val="217D6498"/>
    <w:rsid w:val="21BE9167"/>
    <w:rsid w:val="21C5F74A"/>
    <w:rsid w:val="21D0A8F5"/>
    <w:rsid w:val="21D41F66"/>
    <w:rsid w:val="21ED0884"/>
    <w:rsid w:val="21F3E43D"/>
    <w:rsid w:val="21F433A1"/>
    <w:rsid w:val="21FA10F7"/>
    <w:rsid w:val="22092662"/>
    <w:rsid w:val="221E6A6D"/>
    <w:rsid w:val="2244E952"/>
    <w:rsid w:val="224E5D5F"/>
    <w:rsid w:val="22533FF9"/>
    <w:rsid w:val="2266412F"/>
    <w:rsid w:val="226A9B30"/>
    <w:rsid w:val="226F7AB6"/>
    <w:rsid w:val="2271694F"/>
    <w:rsid w:val="22AF48EF"/>
    <w:rsid w:val="22B45E82"/>
    <w:rsid w:val="22C238EA"/>
    <w:rsid w:val="22C7FBA5"/>
    <w:rsid w:val="22DA05ED"/>
    <w:rsid w:val="22F18363"/>
    <w:rsid w:val="22F4DF3A"/>
    <w:rsid w:val="2304B68C"/>
    <w:rsid w:val="2306933D"/>
    <w:rsid w:val="230AE7FC"/>
    <w:rsid w:val="231726C8"/>
    <w:rsid w:val="232803D6"/>
    <w:rsid w:val="2332C442"/>
    <w:rsid w:val="23418129"/>
    <w:rsid w:val="23522AA8"/>
    <w:rsid w:val="237220CE"/>
    <w:rsid w:val="2378521E"/>
    <w:rsid w:val="2394E016"/>
    <w:rsid w:val="239DCA5D"/>
    <w:rsid w:val="23A4F6C3"/>
    <w:rsid w:val="23A60F7B"/>
    <w:rsid w:val="23A97419"/>
    <w:rsid w:val="23C204F7"/>
    <w:rsid w:val="23C2D3B8"/>
    <w:rsid w:val="23C984E6"/>
    <w:rsid w:val="23CBF427"/>
    <w:rsid w:val="23CC5960"/>
    <w:rsid w:val="23D5C046"/>
    <w:rsid w:val="23DF5B2F"/>
    <w:rsid w:val="23E1925C"/>
    <w:rsid w:val="23EDFEF7"/>
    <w:rsid w:val="23FA99D2"/>
    <w:rsid w:val="23FDB553"/>
    <w:rsid w:val="23FF2F4A"/>
    <w:rsid w:val="24033A86"/>
    <w:rsid w:val="243925E3"/>
    <w:rsid w:val="244BD541"/>
    <w:rsid w:val="245891C3"/>
    <w:rsid w:val="245895B1"/>
    <w:rsid w:val="245FD51F"/>
    <w:rsid w:val="24757151"/>
    <w:rsid w:val="24757EB7"/>
    <w:rsid w:val="2475D64E"/>
    <w:rsid w:val="2478EBBE"/>
    <w:rsid w:val="2498C152"/>
    <w:rsid w:val="24C897D4"/>
    <w:rsid w:val="24CEF202"/>
    <w:rsid w:val="24D42482"/>
    <w:rsid w:val="24F8CD43"/>
    <w:rsid w:val="2506878E"/>
    <w:rsid w:val="25075B29"/>
    <w:rsid w:val="250E4B1B"/>
    <w:rsid w:val="25109196"/>
    <w:rsid w:val="251A2F08"/>
    <w:rsid w:val="25491F51"/>
    <w:rsid w:val="255CD01D"/>
    <w:rsid w:val="2568CD9F"/>
    <w:rsid w:val="2570BD64"/>
    <w:rsid w:val="2578BB48"/>
    <w:rsid w:val="25892B9C"/>
    <w:rsid w:val="258A16AE"/>
    <w:rsid w:val="25900BE8"/>
    <w:rsid w:val="2594B17B"/>
    <w:rsid w:val="25C72B9B"/>
    <w:rsid w:val="25CA5D0F"/>
    <w:rsid w:val="25CE9121"/>
    <w:rsid w:val="25D6B988"/>
    <w:rsid w:val="25E36848"/>
    <w:rsid w:val="25E3ED21"/>
    <w:rsid w:val="25F455D7"/>
    <w:rsid w:val="25FAEA64"/>
    <w:rsid w:val="25FB87D1"/>
    <w:rsid w:val="25FC378C"/>
    <w:rsid w:val="2615B07A"/>
    <w:rsid w:val="261D766C"/>
    <w:rsid w:val="262A48EA"/>
    <w:rsid w:val="26407EB9"/>
    <w:rsid w:val="265CC6B3"/>
    <w:rsid w:val="26747AF5"/>
    <w:rsid w:val="26758BDF"/>
    <w:rsid w:val="267CDEF8"/>
    <w:rsid w:val="26A65659"/>
    <w:rsid w:val="26C134AE"/>
    <w:rsid w:val="26C36F28"/>
    <w:rsid w:val="26C9A255"/>
    <w:rsid w:val="26CE8FED"/>
    <w:rsid w:val="26DD3986"/>
    <w:rsid w:val="26E23AA8"/>
    <w:rsid w:val="26EE9583"/>
    <w:rsid w:val="270184B4"/>
    <w:rsid w:val="2706B377"/>
    <w:rsid w:val="27478191"/>
    <w:rsid w:val="276C1EB5"/>
    <w:rsid w:val="277F72C6"/>
    <w:rsid w:val="2784DAFD"/>
    <w:rsid w:val="27950899"/>
    <w:rsid w:val="27C30162"/>
    <w:rsid w:val="27DB0B3F"/>
    <w:rsid w:val="27E2519C"/>
    <w:rsid w:val="27EBBAF2"/>
    <w:rsid w:val="27F908F5"/>
    <w:rsid w:val="27FD5313"/>
    <w:rsid w:val="2805812C"/>
    <w:rsid w:val="28104B56"/>
    <w:rsid w:val="283E5162"/>
    <w:rsid w:val="28482175"/>
    <w:rsid w:val="2850D46F"/>
    <w:rsid w:val="28512EA4"/>
    <w:rsid w:val="2875C1F8"/>
    <w:rsid w:val="287B3257"/>
    <w:rsid w:val="287E0B09"/>
    <w:rsid w:val="289258BC"/>
    <w:rsid w:val="28A4D726"/>
    <w:rsid w:val="28E9787C"/>
    <w:rsid w:val="28EA3072"/>
    <w:rsid w:val="2919305D"/>
    <w:rsid w:val="29314279"/>
    <w:rsid w:val="293899B7"/>
    <w:rsid w:val="2949133B"/>
    <w:rsid w:val="2952F4F8"/>
    <w:rsid w:val="29742391"/>
    <w:rsid w:val="29813D6F"/>
    <w:rsid w:val="2995C096"/>
    <w:rsid w:val="29985627"/>
    <w:rsid w:val="29B82488"/>
    <w:rsid w:val="29BE4425"/>
    <w:rsid w:val="29C6FDBC"/>
    <w:rsid w:val="29E447D7"/>
    <w:rsid w:val="29EA9179"/>
    <w:rsid w:val="29FBCA51"/>
    <w:rsid w:val="2A1FB98C"/>
    <w:rsid w:val="2A346493"/>
    <w:rsid w:val="2A401C1A"/>
    <w:rsid w:val="2A4B7E57"/>
    <w:rsid w:val="2A4C19EB"/>
    <w:rsid w:val="2A586882"/>
    <w:rsid w:val="2A7F44EB"/>
    <w:rsid w:val="2A86BDC5"/>
    <w:rsid w:val="2A90C625"/>
    <w:rsid w:val="2A9AEC36"/>
    <w:rsid w:val="2AC52443"/>
    <w:rsid w:val="2ACEC1AA"/>
    <w:rsid w:val="2AD0EDB1"/>
    <w:rsid w:val="2ADF3F24"/>
    <w:rsid w:val="2AE2CB4B"/>
    <w:rsid w:val="2AE3972E"/>
    <w:rsid w:val="2AEDD217"/>
    <w:rsid w:val="2AF2F6DB"/>
    <w:rsid w:val="2AFEFA19"/>
    <w:rsid w:val="2B005402"/>
    <w:rsid w:val="2B05D6A7"/>
    <w:rsid w:val="2B0B5152"/>
    <w:rsid w:val="2B3FAC36"/>
    <w:rsid w:val="2B6E6C30"/>
    <w:rsid w:val="2B83D70D"/>
    <w:rsid w:val="2BA9FF18"/>
    <w:rsid w:val="2BADE7D9"/>
    <w:rsid w:val="2BCD69BD"/>
    <w:rsid w:val="2BD20B49"/>
    <w:rsid w:val="2BD4C285"/>
    <w:rsid w:val="2BECA441"/>
    <w:rsid w:val="2BF42511"/>
    <w:rsid w:val="2BFE6837"/>
    <w:rsid w:val="2C14EE45"/>
    <w:rsid w:val="2C404197"/>
    <w:rsid w:val="2C90AA1F"/>
    <w:rsid w:val="2C99B570"/>
    <w:rsid w:val="2C9F843A"/>
    <w:rsid w:val="2CACACF0"/>
    <w:rsid w:val="2CCAACC6"/>
    <w:rsid w:val="2CD2A857"/>
    <w:rsid w:val="2CDA5708"/>
    <w:rsid w:val="2CEAE22C"/>
    <w:rsid w:val="2CF29216"/>
    <w:rsid w:val="2CF5E4E7"/>
    <w:rsid w:val="2CFE61A3"/>
    <w:rsid w:val="2D0047EF"/>
    <w:rsid w:val="2D08B4AF"/>
    <w:rsid w:val="2D0A9AA6"/>
    <w:rsid w:val="2D3156E7"/>
    <w:rsid w:val="2D365A15"/>
    <w:rsid w:val="2D443CD1"/>
    <w:rsid w:val="2D8DD046"/>
    <w:rsid w:val="2D98D142"/>
    <w:rsid w:val="2DA741DD"/>
    <w:rsid w:val="2DB34AC4"/>
    <w:rsid w:val="2DBD22BD"/>
    <w:rsid w:val="2DBEC5C9"/>
    <w:rsid w:val="2DD68A41"/>
    <w:rsid w:val="2DDD2E28"/>
    <w:rsid w:val="2DF3F3EE"/>
    <w:rsid w:val="2E04A6C9"/>
    <w:rsid w:val="2E15F7B4"/>
    <w:rsid w:val="2E3BD7BF"/>
    <w:rsid w:val="2E5C4ED6"/>
    <w:rsid w:val="2E63EEB9"/>
    <w:rsid w:val="2E716A39"/>
    <w:rsid w:val="2E7C74FE"/>
    <w:rsid w:val="2E8729ED"/>
    <w:rsid w:val="2EA67133"/>
    <w:rsid w:val="2EAD2146"/>
    <w:rsid w:val="2EC494C0"/>
    <w:rsid w:val="2F06EDBF"/>
    <w:rsid w:val="2F0B5DAF"/>
    <w:rsid w:val="2F12490C"/>
    <w:rsid w:val="2F1F750E"/>
    <w:rsid w:val="2F2673E2"/>
    <w:rsid w:val="2F2D73C3"/>
    <w:rsid w:val="2F43123E"/>
    <w:rsid w:val="2F492F17"/>
    <w:rsid w:val="2F6443C4"/>
    <w:rsid w:val="2F79EAFA"/>
    <w:rsid w:val="2F7C75B7"/>
    <w:rsid w:val="2F84CAEE"/>
    <w:rsid w:val="2F8C23DB"/>
    <w:rsid w:val="2F93C989"/>
    <w:rsid w:val="2F9948E2"/>
    <w:rsid w:val="2FBF06FB"/>
    <w:rsid w:val="2FD741AC"/>
    <w:rsid w:val="2FDB0FB9"/>
    <w:rsid w:val="2FF9605C"/>
    <w:rsid w:val="2FFA726E"/>
    <w:rsid w:val="30190B43"/>
    <w:rsid w:val="303F0F15"/>
    <w:rsid w:val="3041D3D7"/>
    <w:rsid w:val="30423002"/>
    <w:rsid w:val="3043B476"/>
    <w:rsid w:val="305518D5"/>
    <w:rsid w:val="307CBAFE"/>
    <w:rsid w:val="309647ED"/>
    <w:rsid w:val="30BE8580"/>
    <w:rsid w:val="30D5053C"/>
    <w:rsid w:val="30DEBDB8"/>
    <w:rsid w:val="30F27FDD"/>
    <w:rsid w:val="3102C506"/>
    <w:rsid w:val="3110ACEC"/>
    <w:rsid w:val="313F063F"/>
    <w:rsid w:val="314598BD"/>
    <w:rsid w:val="317A1D5A"/>
    <w:rsid w:val="317A8D99"/>
    <w:rsid w:val="3185CC8F"/>
    <w:rsid w:val="31946C73"/>
    <w:rsid w:val="31B691D0"/>
    <w:rsid w:val="31C01DE9"/>
    <w:rsid w:val="31D46085"/>
    <w:rsid w:val="31D6DC0C"/>
    <w:rsid w:val="31F0E936"/>
    <w:rsid w:val="31FDA89F"/>
    <w:rsid w:val="320ADF10"/>
    <w:rsid w:val="321B8167"/>
    <w:rsid w:val="3229FBEB"/>
    <w:rsid w:val="322F1873"/>
    <w:rsid w:val="3231807B"/>
    <w:rsid w:val="32437C71"/>
    <w:rsid w:val="324AD3D8"/>
    <w:rsid w:val="32618AA3"/>
    <w:rsid w:val="3293B80F"/>
    <w:rsid w:val="32AEAF27"/>
    <w:rsid w:val="32B24846"/>
    <w:rsid w:val="32C18E5D"/>
    <w:rsid w:val="32C6B76F"/>
    <w:rsid w:val="32CE1973"/>
    <w:rsid w:val="32D596AF"/>
    <w:rsid w:val="32F4674A"/>
    <w:rsid w:val="32F6590F"/>
    <w:rsid w:val="33061A9E"/>
    <w:rsid w:val="33129917"/>
    <w:rsid w:val="331B5B65"/>
    <w:rsid w:val="334FA8B8"/>
    <w:rsid w:val="3352AAF2"/>
    <w:rsid w:val="3382044D"/>
    <w:rsid w:val="33951AEF"/>
    <w:rsid w:val="33954DC4"/>
    <w:rsid w:val="33BB60DB"/>
    <w:rsid w:val="33CBB4C3"/>
    <w:rsid w:val="33CBCA81"/>
    <w:rsid w:val="33E235AF"/>
    <w:rsid w:val="33E45F3B"/>
    <w:rsid w:val="33F32E48"/>
    <w:rsid w:val="33F9A1D7"/>
    <w:rsid w:val="3413D349"/>
    <w:rsid w:val="34261E92"/>
    <w:rsid w:val="342B182D"/>
    <w:rsid w:val="342E2791"/>
    <w:rsid w:val="3432F215"/>
    <w:rsid w:val="343D38E6"/>
    <w:rsid w:val="3443AFE8"/>
    <w:rsid w:val="34494D5B"/>
    <w:rsid w:val="344CD12E"/>
    <w:rsid w:val="3450CBB0"/>
    <w:rsid w:val="3473F520"/>
    <w:rsid w:val="3483EEE3"/>
    <w:rsid w:val="348B052E"/>
    <w:rsid w:val="348ED03A"/>
    <w:rsid w:val="34970865"/>
    <w:rsid w:val="34AC3792"/>
    <w:rsid w:val="34ADD3D5"/>
    <w:rsid w:val="34B64433"/>
    <w:rsid w:val="34FD5711"/>
    <w:rsid w:val="351AF492"/>
    <w:rsid w:val="351FE16C"/>
    <w:rsid w:val="35370455"/>
    <w:rsid w:val="354043D2"/>
    <w:rsid w:val="3550AE93"/>
    <w:rsid w:val="3557313C"/>
    <w:rsid w:val="3559C011"/>
    <w:rsid w:val="3563EF8C"/>
    <w:rsid w:val="3569D71A"/>
    <w:rsid w:val="356A0D6C"/>
    <w:rsid w:val="356BCD7B"/>
    <w:rsid w:val="3585E3A2"/>
    <w:rsid w:val="35B3D7F1"/>
    <w:rsid w:val="35C23D62"/>
    <w:rsid w:val="3604F5E7"/>
    <w:rsid w:val="36072B35"/>
    <w:rsid w:val="36145F65"/>
    <w:rsid w:val="36261A63"/>
    <w:rsid w:val="3630ED3F"/>
    <w:rsid w:val="36429EC7"/>
    <w:rsid w:val="3646398A"/>
    <w:rsid w:val="3648A449"/>
    <w:rsid w:val="3660B5AB"/>
    <w:rsid w:val="367B0217"/>
    <w:rsid w:val="367CEEF7"/>
    <w:rsid w:val="368223CF"/>
    <w:rsid w:val="36858590"/>
    <w:rsid w:val="36877801"/>
    <w:rsid w:val="3697C762"/>
    <w:rsid w:val="36AFEC24"/>
    <w:rsid w:val="36C1A00C"/>
    <w:rsid w:val="36CB4651"/>
    <w:rsid w:val="36CC5467"/>
    <w:rsid w:val="36F62600"/>
    <w:rsid w:val="36FFD4EB"/>
    <w:rsid w:val="3703775D"/>
    <w:rsid w:val="3709077B"/>
    <w:rsid w:val="371930E0"/>
    <w:rsid w:val="373DCE2A"/>
    <w:rsid w:val="3744D749"/>
    <w:rsid w:val="3762E236"/>
    <w:rsid w:val="37676CC8"/>
    <w:rsid w:val="377D0613"/>
    <w:rsid w:val="37AD9F58"/>
    <w:rsid w:val="37CD55E5"/>
    <w:rsid w:val="37E948B3"/>
    <w:rsid w:val="37EDE1D5"/>
    <w:rsid w:val="37EE812C"/>
    <w:rsid w:val="37F0ABF2"/>
    <w:rsid w:val="380E06DA"/>
    <w:rsid w:val="380FD5B3"/>
    <w:rsid w:val="382ABE67"/>
    <w:rsid w:val="3839363C"/>
    <w:rsid w:val="3857F2A3"/>
    <w:rsid w:val="385CD4E0"/>
    <w:rsid w:val="3863574E"/>
    <w:rsid w:val="38790CBC"/>
    <w:rsid w:val="3885319A"/>
    <w:rsid w:val="389B30B0"/>
    <w:rsid w:val="38B57AEC"/>
    <w:rsid w:val="38C20BEC"/>
    <w:rsid w:val="38D30B48"/>
    <w:rsid w:val="38D8E76D"/>
    <w:rsid w:val="38DAC94C"/>
    <w:rsid w:val="38FA5D13"/>
    <w:rsid w:val="390920BD"/>
    <w:rsid w:val="39122CA9"/>
    <w:rsid w:val="392D9CFC"/>
    <w:rsid w:val="39509C76"/>
    <w:rsid w:val="39534EF3"/>
    <w:rsid w:val="3961FE61"/>
    <w:rsid w:val="396326BA"/>
    <w:rsid w:val="3971172E"/>
    <w:rsid w:val="397C33B2"/>
    <w:rsid w:val="3996F88F"/>
    <w:rsid w:val="39B313EE"/>
    <w:rsid w:val="39BBBA9A"/>
    <w:rsid w:val="39D1D972"/>
    <w:rsid w:val="39E03CA3"/>
    <w:rsid w:val="39F23A79"/>
    <w:rsid w:val="39FDD476"/>
    <w:rsid w:val="3A1CCF2E"/>
    <w:rsid w:val="3A370111"/>
    <w:rsid w:val="3A3DC9B6"/>
    <w:rsid w:val="3A5341C8"/>
    <w:rsid w:val="3A56C3B5"/>
    <w:rsid w:val="3A748FD4"/>
    <w:rsid w:val="3A7699AD"/>
    <w:rsid w:val="3A8004CD"/>
    <w:rsid w:val="3AA1810D"/>
    <w:rsid w:val="3AA5EFB4"/>
    <w:rsid w:val="3AA9E491"/>
    <w:rsid w:val="3AD43C14"/>
    <w:rsid w:val="3AF35554"/>
    <w:rsid w:val="3AF6DA2E"/>
    <w:rsid w:val="3B20FFA0"/>
    <w:rsid w:val="3B257681"/>
    <w:rsid w:val="3B2CE83F"/>
    <w:rsid w:val="3B2D27AA"/>
    <w:rsid w:val="3B3E1405"/>
    <w:rsid w:val="3B4A9452"/>
    <w:rsid w:val="3B4B0918"/>
    <w:rsid w:val="3B4D8CE8"/>
    <w:rsid w:val="3B837E50"/>
    <w:rsid w:val="3B8E0DF5"/>
    <w:rsid w:val="3BBDD13A"/>
    <w:rsid w:val="3BDCE1FB"/>
    <w:rsid w:val="3BE286B5"/>
    <w:rsid w:val="3BE918A3"/>
    <w:rsid w:val="3BEB21BB"/>
    <w:rsid w:val="3BEEE6BC"/>
    <w:rsid w:val="3C3CA7C4"/>
    <w:rsid w:val="3C3FEFFF"/>
    <w:rsid w:val="3C4C0312"/>
    <w:rsid w:val="3C5BECB2"/>
    <w:rsid w:val="3C5CADDF"/>
    <w:rsid w:val="3C63C43A"/>
    <w:rsid w:val="3C679F31"/>
    <w:rsid w:val="3C6DE424"/>
    <w:rsid w:val="3C8F3399"/>
    <w:rsid w:val="3CAC5888"/>
    <w:rsid w:val="3CCB7706"/>
    <w:rsid w:val="3CFE28B6"/>
    <w:rsid w:val="3D03ED35"/>
    <w:rsid w:val="3D1CF599"/>
    <w:rsid w:val="3D2A26A6"/>
    <w:rsid w:val="3D2ABB6D"/>
    <w:rsid w:val="3D33E251"/>
    <w:rsid w:val="3D59A19B"/>
    <w:rsid w:val="3D5EBFF6"/>
    <w:rsid w:val="3D66261B"/>
    <w:rsid w:val="3D74DCDA"/>
    <w:rsid w:val="3D757BD9"/>
    <w:rsid w:val="3D77E853"/>
    <w:rsid w:val="3D80A01A"/>
    <w:rsid w:val="3D84105A"/>
    <w:rsid w:val="3D9597B0"/>
    <w:rsid w:val="3D9E0B71"/>
    <w:rsid w:val="3DC1B88A"/>
    <w:rsid w:val="3DFF949B"/>
    <w:rsid w:val="3E096A51"/>
    <w:rsid w:val="3E0EC977"/>
    <w:rsid w:val="3E178FDB"/>
    <w:rsid w:val="3E293536"/>
    <w:rsid w:val="3E2ECE4A"/>
    <w:rsid w:val="3E40900F"/>
    <w:rsid w:val="3E41F8D4"/>
    <w:rsid w:val="3E49676E"/>
    <w:rsid w:val="3E49E61A"/>
    <w:rsid w:val="3E557241"/>
    <w:rsid w:val="3E6E67D3"/>
    <w:rsid w:val="3E6ECE03"/>
    <w:rsid w:val="3E6FEFBD"/>
    <w:rsid w:val="3E8305CB"/>
    <w:rsid w:val="3E857894"/>
    <w:rsid w:val="3E89B0EA"/>
    <w:rsid w:val="3E8CCE12"/>
    <w:rsid w:val="3E98FCB9"/>
    <w:rsid w:val="3EA11DAB"/>
    <w:rsid w:val="3EB42D72"/>
    <w:rsid w:val="3EB643E1"/>
    <w:rsid w:val="3ED0C689"/>
    <w:rsid w:val="3EDFF4E5"/>
    <w:rsid w:val="3F0E9A59"/>
    <w:rsid w:val="3F157D0F"/>
    <w:rsid w:val="3F294340"/>
    <w:rsid w:val="3F41B28D"/>
    <w:rsid w:val="3F41D591"/>
    <w:rsid w:val="3F531982"/>
    <w:rsid w:val="3F8273A8"/>
    <w:rsid w:val="3FAC012A"/>
    <w:rsid w:val="3FCDBC71"/>
    <w:rsid w:val="3FE827E2"/>
    <w:rsid w:val="3FF2BBC9"/>
    <w:rsid w:val="3FFFCA67"/>
    <w:rsid w:val="40022A5D"/>
    <w:rsid w:val="401B3536"/>
    <w:rsid w:val="401DD06A"/>
    <w:rsid w:val="40307C91"/>
    <w:rsid w:val="4032CE8A"/>
    <w:rsid w:val="403DB1E6"/>
    <w:rsid w:val="40643C8A"/>
    <w:rsid w:val="408862BE"/>
    <w:rsid w:val="4089D8E1"/>
    <w:rsid w:val="408B6D8D"/>
    <w:rsid w:val="4092F12D"/>
    <w:rsid w:val="40BE3FDC"/>
    <w:rsid w:val="40C79987"/>
    <w:rsid w:val="40C91590"/>
    <w:rsid w:val="40D826D4"/>
    <w:rsid w:val="413BF171"/>
    <w:rsid w:val="41431EF2"/>
    <w:rsid w:val="41433645"/>
    <w:rsid w:val="414A5253"/>
    <w:rsid w:val="414ACB32"/>
    <w:rsid w:val="414E56CC"/>
    <w:rsid w:val="415089D5"/>
    <w:rsid w:val="41591B42"/>
    <w:rsid w:val="415964AC"/>
    <w:rsid w:val="4174BEA4"/>
    <w:rsid w:val="4199B61D"/>
    <w:rsid w:val="41A8CF92"/>
    <w:rsid w:val="41BBF9DF"/>
    <w:rsid w:val="41CBB76B"/>
    <w:rsid w:val="41EB0BCC"/>
    <w:rsid w:val="42110FE0"/>
    <w:rsid w:val="42127DF2"/>
    <w:rsid w:val="4216D603"/>
    <w:rsid w:val="425A77CB"/>
    <w:rsid w:val="426F8FAD"/>
    <w:rsid w:val="428A8673"/>
    <w:rsid w:val="428C3FCE"/>
    <w:rsid w:val="42BB1AF7"/>
    <w:rsid w:val="42D7D20D"/>
    <w:rsid w:val="42DB4933"/>
    <w:rsid w:val="42E0D0D4"/>
    <w:rsid w:val="42E613FC"/>
    <w:rsid w:val="42EBBCAE"/>
    <w:rsid w:val="4306B8F3"/>
    <w:rsid w:val="430CBD43"/>
    <w:rsid w:val="43316862"/>
    <w:rsid w:val="43430F29"/>
    <w:rsid w:val="43479B24"/>
    <w:rsid w:val="435816C0"/>
    <w:rsid w:val="43697922"/>
    <w:rsid w:val="43931F91"/>
    <w:rsid w:val="4394924B"/>
    <w:rsid w:val="439CD0CE"/>
    <w:rsid w:val="43A53A08"/>
    <w:rsid w:val="43B78A50"/>
    <w:rsid w:val="43BAE78A"/>
    <w:rsid w:val="43E0B3E1"/>
    <w:rsid w:val="44404A72"/>
    <w:rsid w:val="44442D8E"/>
    <w:rsid w:val="446E627D"/>
    <w:rsid w:val="449CB2C8"/>
    <w:rsid w:val="449F2054"/>
    <w:rsid w:val="44A6BCF7"/>
    <w:rsid w:val="44A6DA7F"/>
    <w:rsid w:val="44BBA734"/>
    <w:rsid w:val="44C69572"/>
    <w:rsid w:val="44D0FC4E"/>
    <w:rsid w:val="44D3286A"/>
    <w:rsid w:val="44DEB894"/>
    <w:rsid w:val="44EDEA94"/>
    <w:rsid w:val="4533ACCE"/>
    <w:rsid w:val="453B49F4"/>
    <w:rsid w:val="455343A4"/>
    <w:rsid w:val="45535AB1"/>
    <w:rsid w:val="4555C09C"/>
    <w:rsid w:val="455837D2"/>
    <w:rsid w:val="455CDB50"/>
    <w:rsid w:val="4564B380"/>
    <w:rsid w:val="45901D6B"/>
    <w:rsid w:val="4591C426"/>
    <w:rsid w:val="45B6FF38"/>
    <w:rsid w:val="45BE335B"/>
    <w:rsid w:val="45C3BCC7"/>
    <w:rsid w:val="45C3EE9D"/>
    <w:rsid w:val="45D7ECD8"/>
    <w:rsid w:val="45EC1C22"/>
    <w:rsid w:val="4629E318"/>
    <w:rsid w:val="463404C1"/>
    <w:rsid w:val="46373299"/>
    <w:rsid w:val="4643F8E8"/>
    <w:rsid w:val="464B529F"/>
    <w:rsid w:val="464B8F25"/>
    <w:rsid w:val="464C48E4"/>
    <w:rsid w:val="46532A93"/>
    <w:rsid w:val="465CA217"/>
    <w:rsid w:val="46727330"/>
    <w:rsid w:val="467B2230"/>
    <w:rsid w:val="467F74F2"/>
    <w:rsid w:val="468B0693"/>
    <w:rsid w:val="468E3FDB"/>
    <w:rsid w:val="469D08BB"/>
    <w:rsid w:val="46AA32BA"/>
    <w:rsid w:val="46B9F879"/>
    <w:rsid w:val="46C76202"/>
    <w:rsid w:val="46DFBB17"/>
    <w:rsid w:val="4727D8B9"/>
    <w:rsid w:val="474A000C"/>
    <w:rsid w:val="4764701E"/>
    <w:rsid w:val="477A4F09"/>
    <w:rsid w:val="4791693F"/>
    <w:rsid w:val="47A30E2F"/>
    <w:rsid w:val="47B6153A"/>
    <w:rsid w:val="47DFC949"/>
    <w:rsid w:val="47EE5350"/>
    <w:rsid w:val="48055C99"/>
    <w:rsid w:val="480A2B35"/>
    <w:rsid w:val="480B3BB5"/>
    <w:rsid w:val="48214721"/>
    <w:rsid w:val="482B36CB"/>
    <w:rsid w:val="4838C497"/>
    <w:rsid w:val="483A289F"/>
    <w:rsid w:val="485432F4"/>
    <w:rsid w:val="4868AA2B"/>
    <w:rsid w:val="4873901A"/>
    <w:rsid w:val="489BCB93"/>
    <w:rsid w:val="48AE0073"/>
    <w:rsid w:val="48B761E6"/>
    <w:rsid w:val="48D2F9AA"/>
    <w:rsid w:val="48D790E6"/>
    <w:rsid w:val="48DA4C4A"/>
    <w:rsid w:val="48E2719A"/>
    <w:rsid w:val="48F00BD0"/>
    <w:rsid w:val="49029F6B"/>
    <w:rsid w:val="490AF88B"/>
    <w:rsid w:val="490FE6EA"/>
    <w:rsid w:val="4944750C"/>
    <w:rsid w:val="495CD5D9"/>
    <w:rsid w:val="495EF9CE"/>
    <w:rsid w:val="495F1482"/>
    <w:rsid w:val="496CFF59"/>
    <w:rsid w:val="4984ED33"/>
    <w:rsid w:val="4986A18D"/>
    <w:rsid w:val="4990F400"/>
    <w:rsid w:val="499490F2"/>
    <w:rsid w:val="49DD921E"/>
    <w:rsid w:val="49E2DB72"/>
    <w:rsid w:val="4A0F5721"/>
    <w:rsid w:val="4A129E46"/>
    <w:rsid w:val="4A1B969E"/>
    <w:rsid w:val="4A326054"/>
    <w:rsid w:val="4A33FC7E"/>
    <w:rsid w:val="4A3A88A2"/>
    <w:rsid w:val="4A65B1EF"/>
    <w:rsid w:val="4A87B28B"/>
    <w:rsid w:val="4A8AADD8"/>
    <w:rsid w:val="4AD5C8CC"/>
    <w:rsid w:val="4ADAAEF1"/>
    <w:rsid w:val="4B11FAD9"/>
    <w:rsid w:val="4B132003"/>
    <w:rsid w:val="4B58E7E3"/>
    <w:rsid w:val="4B59FC99"/>
    <w:rsid w:val="4B672BB0"/>
    <w:rsid w:val="4B8F7818"/>
    <w:rsid w:val="4BC91913"/>
    <w:rsid w:val="4BE69F9C"/>
    <w:rsid w:val="4C064152"/>
    <w:rsid w:val="4C097784"/>
    <w:rsid w:val="4C1BF997"/>
    <w:rsid w:val="4C1C12AC"/>
    <w:rsid w:val="4C38AC96"/>
    <w:rsid w:val="4C3A0C93"/>
    <w:rsid w:val="4C3D68D6"/>
    <w:rsid w:val="4C51F57C"/>
    <w:rsid w:val="4C5E6B0A"/>
    <w:rsid w:val="4C7A9E22"/>
    <w:rsid w:val="4C81D58A"/>
    <w:rsid w:val="4C88AB10"/>
    <w:rsid w:val="4C93061D"/>
    <w:rsid w:val="4CCBC59F"/>
    <w:rsid w:val="4CDB3ADF"/>
    <w:rsid w:val="4CDFBCEF"/>
    <w:rsid w:val="4CF4A237"/>
    <w:rsid w:val="4CF82935"/>
    <w:rsid w:val="4D157A7A"/>
    <w:rsid w:val="4D1FD745"/>
    <w:rsid w:val="4D33852C"/>
    <w:rsid w:val="4D3F1E75"/>
    <w:rsid w:val="4D454439"/>
    <w:rsid w:val="4D5A8D6E"/>
    <w:rsid w:val="4D5B13D3"/>
    <w:rsid w:val="4D697A74"/>
    <w:rsid w:val="4D7C6B34"/>
    <w:rsid w:val="4DA7CED3"/>
    <w:rsid w:val="4DB027BC"/>
    <w:rsid w:val="4DBA6882"/>
    <w:rsid w:val="4DC5B1AA"/>
    <w:rsid w:val="4DD65F65"/>
    <w:rsid w:val="4DDA5B4B"/>
    <w:rsid w:val="4DE5340A"/>
    <w:rsid w:val="4DE9C689"/>
    <w:rsid w:val="4DF0B826"/>
    <w:rsid w:val="4E284F06"/>
    <w:rsid w:val="4E4B90D4"/>
    <w:rsid w:val="4E62897A"/>
    <w:rsid w:val="4E6692C2"/>
    <w:rsid w:val="4E68A6B3"/>
    <w:rsid w:val="4E710133"/>
    <w:rsid w:val="4E8A86D7"/>
    <w:rsid w:val="4EA3C627"/>
    <w:rsid w:val="4EBDCE90"/>
    <w:rsid w:val="4ED24BDC"/>
    <w:rsid w:val="4EFDC820"/>
    <w:rsid w:val="4F13834C"/>
    <w:rsid w:val="4F14CBF9"/>
    <w:rsid w:val="4F18A1A7"/>
    <w:rsid w:val="4F1D9DC1"/>
    <w:rsid w:val="4F4297A8"/>
    <w:rsid w:val="4F45ED99"/>
    <w:rsid w:val="4F5B0178"/>
    <w:rsid w:val="4F7960CA"/>
    <w:rsid w:val="4F79B807"/>
    <w:rsid w:val="4F7FF617"/>
    <w:rsid w:val="4F963CD0"/>
    <w:rsid w:val="4FAA20DE"/>
    <w:rsid w:val="4FAB671C"/>
    <w:rsid w:val="4FCE402D"/>
    <w:rsid w:val="4FE2CEF0"/>
    <w:rsid w:val="4FF76A22"/>
    <w:rsid w:val="4FFE59DB"/>
    <w:rsid w:val="5002D65B"/>
    <w:rsid w:val="500C970C"/>
    <w:rsid w:val="501B567E"/>
    <w:rsid w:val="503299E1"/>
    <w:rsid w:val="50470633"/>
    <w:rsid w:val="505B154D"/>
    <w:rsid w:val="50831378"/>
    <w:rsid w:val="509BDBA3"/>
    <w:rsid w:val="50A4EE6E"/>
    <w:rsid w:val="50A6EDC3"/>
    <w:rsid w:val="50D69A43"/>
    <w:rsid w:val="50E11929"/>
    <w:rsid w:val="5104B438"/>
    <w:rsid w:val="5123143E"/>
    <w:rsid w:val="512A47EE"/>
    <w:rsid w:val="512CC8E2"/>
    <w:rsid w:val="515A9333"/>
    <w:rsid w:val="515C98B1"/>
    <w:rsid w:val="5177C9DF"/>
    <w:rsid w:val="51A217C2"/>
    <w:rsid w:val="51ADD3B2"/>
    <w:rsid w:val="51AF010A"/>
    <w:rsid w:val="51C95AAC"/>
    <w:rsid w:val="51DDA609"/>
    <w:rsid w:val="51E2CCA1"/>
    <w:rsid w:val="51E89BFF"/>
    <w:rsid w:val="51EF27A8"/>
    <w:rsid w:val="51FC22AD"/>
    <w:rsid w:val="52052DA9"/>
    <w:rsid w:val="5219F0FD"/>
    <w:rsid w:val="521FC89A"/>
    <w:rsid w:val="5236DB28"/>
    <w:rsid w:val="523A1840"/>
    <w:rsid w:val="5248E9F9"/>
    <w:rsid w:val="524E2E78"/>
    <w:rsid w:val="527C658A"/>
    <w:rsid w:val="52B55C8E"/>
    <w:rsid w:val="52C3060D"/>
    <w:rsid w:val="52DEA303"/>
    <w:rsid w:val="52E2DFBA"/>
    <w:rsid w:val="52E6AAED"/>
    <w:rsid w:val="52E93F86"/>
    <w:rsid w:val="52F382C3"/>
    <w:rsid w:val="52FDBFF0"/>
    <w:rsid w:val="530BDA85"/>
    <w:rsid w:val="5318A821"/>
    <w:rsid w:val="5326E8DA"/>
    <w:rsid w:val="532F8888"/>
    <w:rsid w:val="5330FA78"/>
    <w:rsid w:val="533DE823"/>
    <w:rsid w:val="533F4839"/>
    <w:rsid w:val="53425C3B"/>
    <w:rsid w:val="53505088"/>
    <w:rsid w:val="53719F08"/>
    <w:rsid w:val="537953FA"/>
    <w:rsid w:val="537DC1F2"/>
    <w:rsid w:val="53934C39"/>
    <w:rsid w:val="53946E30"/>
    <w:rsid w:val="53991BBE"/>
    <w:rsid w:val="53AD64C5"/>
    <w:rsid w:val="53B615A7"/>
    <w:rsid w:val="53B7E2F7"/>
    <w:rsid w:val="53E51918"/>
    <w:rsid w:val="53EC3CBF"/>
    <w:rsid w:val="540C8F91"/>
    <w:rsid w:val="5414D353"/>
    <w:rsid w:val="541841B9"/>
    <w:rsid w:val="543669F1"/>
    <w:rsid w:val="5436A40A"/>
    <w:rsid w:val="5436EE71"/>
    <w:rsid w:val="5440553C"/>
    <w:rsid w:val="544682CB"/>
    <w:rsid w:val="5471232D"/>
    <w:rsid w:val="5473BF12"/>
    <w:rsid w:val="548C73CD"/>
    <w:rsid w:val="54A1AC75"/>
    <w:rsid w:val="54B8E9CA"/>
    <w:rsid w:val="54CA1346"/>
    <w:rsid w:val="55368AF5"/>
    <w:rsid w:val="553C4E87"/>
    <w:rsid w:val="5540ABDE"/>
    <w:rsid w:val="554272FE"/>
    <w:rsid w:val="5546FACC"/>
    <w:rsid w:val="5553B358"/>
    <w:rsid w:val="556981B6"/>
    <w:rsid w:val="5598E6E7"/>
    <w:rsid w:val="55A92E0C"/>
    <w:rsid w:val="55BD1727"/>
    <w:rsid w:val="55E7BBB3"/>
    <w:rsid w:val="55F8EF4D"/>
    <w:rsid w:val="55FB6D26"/>
    <w:rsid w:val="5617A92A"/>
    <w:rsid w:val="562A7A73"/>
    <w:rsid w:val="562D841F"/>
    <w:rsid w:val="5635CA2E"/>
    <w:rsid w:val="5643E6C8"/>
    <w:rsid w:val="5685F6D7"/>
    <w:rsid w:val="569876DC"/>
    <w:rsid w:val="56A5A90D"/>
    <w:rsid w:val="56D78452"/>
    <w:rsid w:val="56FB9AAF"/>
    <w:rsid w:val="56FE8E6D"/>
    <w:rsid w:val="572BEAF9"/>
    <w:rsid w:val="575B3D6A"/>
    <w:rsid w:val="57628FB6"/>
    <w:rsid w:val="57895BAF"/>
    <w:rsid w:val="5795C95C"/>
    <w:rsid w:val="57B02C23"/>
    <w:rsid w:val="57BBD305"/>
    <w:rsid w:val="57CBC0E6"/>
    <w:rsid w:val="57F22320"/>
    <w:rsid w:val="581C45D7"/>
    <w:rsid w:val="5830630F"/>
    <w:rsid w:val="5835F3F4"/>
    <w:rsid w:val="5857324F"/>
    <w:rsid w:val="588D2A32"/>
    <w:rsid w:val="589C6944"/>
    <w:rsid w:val="58A017EA"/>
    <w:rsid w:val="58A92FDF"/>
    <w:rsid w:val="58E9B006"/>
    <w:rsid w:val="58EE6519"/>
    <w:rsid w:val="58F55F45"/>
    <w:rsid w:val="591C87D5"/>
    <w:rsid w:val="593166FD"/>
    <w:rsid w:val="593487AF"/>
    <w:rsid w:val="59403111"/>
    <w:rsid w:val="59473035"/>
    <w:rsid w:val="594DE487"/>
    <w:rsid w:val="595E3086"/>
    <w:rsid w:val="5970E1DE"/>
    <w:rsid w:val="5982D93E"/>
    <w:rsid w:val="5982DC60"/>
    <w:rsid w:val="599A3D41"/>
    <w:rsid w:val="59A212DA"/>
    <w:rsid w:val="59AD1B78"/>
    <w:rsid w:val="59BFF3C6"/>
    <w:rsid w:val="59E0C89B"/>
    <w:rsid w:val="59F9F1D4"/>
    <w:rsid w:val="5A04FE2B"/>
    <w:rsid w:val="5A10F43A"/>
    <w:rsid w:val="5A2005B0"/>
    <w:rsid w:val="5A40AA7D"/>
    <w:rsid w:val="5A41AB97"/>
    <w:rsid w:val="5A4860D3"/>
    <w:rsid w:val="5A82066E"/>
    <w:rsid w:val="5A94F59F"/>
    <w:rsid w:val="5AD22194"/>
    <w:rsid w:val="5ADF3C3D"/>
    <w:rsid w:val="5B007B57"/>
    <w:rsid w:val="5B06DB07"/>
    <w:rsid w:val="5B103C7A"/>
    <w:rsid w:val="5B183B35"/>
    <w:rsid w:val="5B29F359"/>
    <w:rsid w:val="5B2B94E4"/>
    <w:rsid w:val="5B2E33A6"/>
    <w:rsid w:val="5B2FD1AB"/>
    <w:rsid w:val="5B60A5DF"/>
    <w:rsid w:val="5BAD47F6"/>
    <w:rsid w:val="5BAE5DB8"/>
    <w:rsid w:val="5BD5784F"/>
    <w:rsid w:val="5BDE0ADF"/>
    <w:rsid w:val="5BE7C2E6"/>
    <w:rsid w:val="5BEFEBAD"/>
    <w:rsid w:val="5BF0AEB9"/>
    <w:rsid w:val="5BF37F54"/>
    <w:rsid w:val="5C06CA00"/>
    <w:rsid w:val="5C117BF4"/>
    <w:rsid w:val="5C18651E"/>
    <w:rsid w:val="5C4BD9FC"/>
    <w:rsid w:val="5C5468BD"/>
    <w:rsid w:val="5C81BAF2"/>
    <w:rsid w:val="5C863C08"/>
    <w:rsid w:val="5C864C3E"/>
    <w:rsid w:val="5C8F62D7"/>
    <w:rsid w:val="5CA3EA01"/>
    <w:rsid w:val="5CCD0DBD"/>
    <w:rsid w:val="5CE5FAFF"/>
    <w:rsid w:val="5CEE8960"/>
    <w:rsid w:val="5CF1B3B1"/>
    <w:rsid w:val="5CF99C38"/>
    <w:rsid w:val="5D0DCE7D"/>
    <w:rsid w:val="5D131E52"/>
    <w:rsid w:val="5D18EE92"/>
    <w:rsid w:val="5D3578E2"/>
    <w:rsid w:val="5D4F3F4A"/>
    <w:rsid w:val="5D541249"/>
    <w:rsid w:val="5D5E74E9"/>
    <w:rsid w:val="5D6481D9"/>
    <w:rsid w:val="5D6A7A02"/>
    <w:rsid w:val="5D6E674D"/>
    <w:rsid w:val="5D6EF63A"/>
    <w:rsid w:val="5D734202"/>
    <w:rsid w:val="5D882416"/>
    <w:rsid w:val="5D89AE90"/>
    <w:rsid w:val="5D9864E6"/>
    <w:rsid w:val="5DE096E4"/>
    <w:rsid w:val="5DE0E52F"/>
    <w:rsid w:val="5DED74E1"/>
    <w:rsid w:val="5DF42E8C"/>
    <w:rsid w:val="5E2BD594"/>
    <w:rsid w:val="5E37B643"/>
    <w:rsid w:val="5E6097FE"/>
    <w:rsid w:val="5E62B0D1"/>
    <w:rsid w:val="5EBEF151"/>
    <w:rsid w:val="5EBFD4AD"/>
    <w:rsid w:val="5ECA44B0"/>
    <w:rsid w:val="5ECC9959"/>
    <w:rsid w:val="5ED142EB"/>
    <w:rsid w:val="5EF77630"/>
    <w:rsid w:val="5F010572"/>
    <w:rsid w:val="5F09935B"/>
    <w:rsid w:val="5F0A7FB6"/>
    <w:rsid w:val="5F265F40"/>
    <w:rsid w:val="5F284F7B"/>
    <w:rsid w:val="5F391D2B"/>
    <w:rsid w:val="5F3E7B25"/>
    <w:rsid w:val="5F57A974"/>
    <w:rsid w:val="5F6618A0"/>
    <w:rsid w:val="5F745CD3"/>
    <w:rsid w:val="5F7EE2B3"/>
    <w:rsid w:val="5FB2ED94"/>
    <w:rsid w:val="5FED1288"/>
    <w:rsid w:val="5FEE7F06"/>
    <w:rsid w:val="600F7D80"/>
    <w:rsid w:val="60127BAD"/>
    <w:rsid w:val="6029AFD7"/>
    <w:rsid w:val="60408E08"/>
    <w:rsid w:val="6043AE03"/>
    <w:rsid w:val="6051F47D"/>
    <w:rsid w:val="60575FA2"/>
    <w:rsid w:val="605B75B0"/>
    <w:rsid w:val="605E7669"/>
    <w:rsid w:val="6064A410"/>
    <w:rsid w:val="6073428C"/>
    <w:rsid w:val="60891DFD"/>
    <w:rsid w:val="6094D15C"/>
    <w:rsid w:val="609CD5D3"/>
    <w:rsid w:val="60C6BB81"/>
    <w:rsid w:val="60C78A59"/>
    <w:rsid w:val="60CEBB3D"/>
    <w:rsid w:val="60D023CF"/>
    <w:rsid w:val="60D4ED8C"/>
    <w:rsid w:val="60D7B889"/>
    <w:rsid w:val="610378CE"/>
    <w:rsid w:val="61057679"/>
    <w:rsid w:val="61081C11"/>
    <w:rsid w:val="610CECFB"/>
    <w:rsid w:val="614C208E"/>
    <w:rsid w:val="6156667C"/>
    <w:rsid w:val="615ADD97"/>
    <w:rsid w:val="61659E1A"/>
    <w:rsid w:val="6184998F"/>
    <w:rsid w:val="619AC62D"/>
    <w:rsid w:val="619F132F"/>
    <w:rsid w:val="61B83B8C"/>
    <w:rsid w:val="61B93545"/>
    <w:rsid w:val="61BFF895"/>
    <w:rsid w:val="61CB1005"/>
    <w:rsid w:val="621B3A30"/>
    <w:rsid w:val="621BEE12"/>
    <w:rsid w:val="62475A12"/>
    <w:rsid w:val="626A80A4"/>
    <w:rsid w:val="627C6F2B"/>
    <w:rsid w:val="62917A88"/>
    <w:rsid w:val="62BD4886"/>
    <w:rsid w:val="62E57BDE"/>
    <w:rsid w:val="62E61E5A"/>
    <w:rsid w:val="62F1CB7B"/>
    <w:rsid w:val="63107F0E"/>
    <w:rsid w:val="63188D01"/>
    <w:rsid w:val="635277E6"/>
    <w:rsid w:val="635B697F"/>
    <w:rsid w:val="635B9067"/>
    <w:rsid w:val="63683D69"/>
    <w:rsid w:val="636D8383"/>
    <w:rsid w:val="637F71C9"/>
    <w:rsid w:val="63BCBE76"/>
    <w:rsid w:val="63C51F4A"/>
    <w:rsid w:val="63D5B1CA"/>
    <w:rsid w:val="63D8EF7C"/>
    <w:rsid w:val="63E86488"/>
    <w:rsid w:val="63EE1DA9"/>
    <w:rsid w:val="63F7030B"/>
    <w:rsid w:val="63FEF2DB"/>
    <w:rsid w:val="6402D0A7"/>
    <w:rsid w:val="64209A8D"/>
    <w:rsid w:val="6447C0B1"/>
    <w:rsid w:val="6447CFC6"/>
    <w:rsid w:val="645C5EF7"/>
    <w:rsid w:val="6462654F"/>
    <w:rsid w:val="647285AB"/>
    <w:rsid w:val="647CE172"/>
    <w:rsid w:val="647EBBFD"/>
    <w:rsid w:val="648903E6"/>
    <w:rsid w:val="648E9EF0"/>
    <w:rsid w:val="64A5441D"/>
    <w:rsid w:val="64C9B01B"/>
    <w:rsid w:val="64CF4A6A"/>
    <w:rsid w:val="64D61582"/>
    <w:rsid w:val="64E001AA"/>
    <w:rsid w:val="65138775"/>
    <w:rsid w:val="651D80CB"/>
    <w:rsid w:val="6538B904"/>
    <w:rsid w:val="65409222"/>
    <w:rsid w:val="656DA578"/>
    <w:rsid w:val="65706763"/>
    <w:rsid w:val="6571C4A8"/>
    <w:rsid w:val="65737A41"/>
    <w:rsid w:val="657F2AEE"/>
    <w:rsid w:val="65C6630E"/>
    <w:rsid w:val="65DF3556"/>
    <w:rsid w:val="65E39112"/>
    <w:rsid w:val="65F1AFA6"/>
    <w:rsid w:val="66053B41"/>
    <w:rsid w:val="66104972"/>
    <w:rsid w:val="66129B8B"/>
    <w:rsid w:val="662A7F8C"/>
    <w:rsid w:val="6632C59B"/>
    <w:rsid w:val="66345515"/>
    <w:rsid w:val="66390F3D"/>
    <w:rsid w:val="665936CF"/>
    <w:rsid w:val="665A52F0"/>
    <w:rsid w:val="665C2A90"/>
    <w:rsid w:val="66676D85"/>
    <w:rsid w:val="6681DFB1"/>
    <w:rsid w:val="66A159A9"/>
    <w:rsid w:val="66B0D5EC"/>
    <w:rsid w:val="66D198FA"/>
    <w:rsid w:val="66E8C286"/>
    <w:rsid w:val="66EA1616"/>
    <w:rsid w:val="670BF622"/>
    <w:rsid w:val="671F4656"/>
    <w:rsid w:val="67329149"/>
    <w:rsid w:val="6740EA31"/>
    <w:rsid w:val="67506304"/>
    <w:rsid w:val="6760B371"/>
    <w:rsid w:val="6766CD71"/>
    <w:rsid w:val="67716D61"/>
    <w:rsid w:val="678C58EA"/>
    <w:rsid w:val="679856F3"/>
    <w:rsid w:val="67C24736"/>
    <w:rsid w:val="67D4DF9E"/>
    <w:rsid w:val="67E76F4E"/>
    <w:rsid w:val="6836ED79"/>
    <w:rsid w:val="6838366D"/>
    <w:rsid w:val="6838C13B"/>
    <w:rsid w:val="68483CC5"/>
    <w:rsid w:val="684B17C9"/>
    <w:rsid w:val="686A2770"/>
    <w:rsid w:val="6876357F"/>
    <w:rsid w:val="68819E1A"/>
    <w:rsid w:val="68A0D314"/>
    <w:rsid w:val="68A98BDF"/>
    <w:rsid w:val="68A9F059"/>
    <w:rsid w:val="68B26737"/>
    <w:rsid w:val="68B92449"/>
    <w:rsid w:val="68C5804C"/>
    <w:rsid w:val="68DB51E5"/>
    <w:rsid w:val="68E0C207"/>
    <w:rsid w:val="690CEFB8"/>
    <w:rsid w:val="698BDC6F"/>
    <w:rsid w:val="6994770A"/>
    <w:rsid w:val="69CA369F"/>
    <w:rsid w:val="69D068C4"/>
    <w:rsid w:val="69D32176"/>
    <w:rsid w:val="69D8243F"/>
    <w:rsid w:val="69F20273"/>
    <w:rsid w:val="6A195103"/>
    <w:rsid w:val="6A2A3408"/>
    <w:rsid w:val="6A3F85E0"/>
    <w:rsid w:val="6A3FA668"/>
    <w:rsid w:val="6A4BE700"/>
    <w:rsid w:val="6A51F224"/>
    <w:rsid w:val="6A54ADC5"/>
    <w:rsid w:val="6A9B8854"/>
    <w:rsid w:val="6A9C17BA"/>
    <w:rsid w:val="6AB2CEC6"/>
    <w:rsid w:val="6AB97E7C"/>
    <w:rsid w:val="6ABC29CC"/>
    <w:rsid w:val="6AC7C82C"/>
    <w:rsid w:val="6AF0A2E4"/>
    <w:rsid w:val="6AF2B5F3"/>
    <w:rsid w:val="6B266B4B"/>
    <w:rsid w:val="6B337C49"/>
    <w:rsid w:val="6B37DFF8"/>
    <w:rsid w:val="6B38D421"/>
    <w:rsid w:val="6B3ADEA8"/>
    <w:rsid w:val="6B452FD4"/>
    <w:rsid w:val="6B57F812"/>
    <w:rsid w:val="6B5EC515"/>
    <w:rsid w:val="6B6AE68A"/>
    <w:rsid w:val="6B6C3569"/>
    <w:rsid w:val="6BA4980E"/>
    <w:rsid w:val="6BA4DD65"/>
    <w:rsid w:val="6BA63FFA"/>
    <w:rsid w:val="6BB4C8CA"/>
    <w:rsid w:val="6BB50C22"/>
    <w:rsid w:val="6BB6F411"/>
    <w:rsid w:val="6BBE5AD1"/>
    <w:rsid w:val="6BC4A984"/>
    <w:rsid w:val="6BF1B3A2"/>
    <w:rsid w:val="6C11D160"/>
    <w:rsid w:val="6C250845"/>
    <w:rsid w:val="6C317EB8"/>
    <w:rsid w:val="6C3E2153"/>
    <w:rsid w:val="6C61C4CC"/>
    <w:rsid w:val="6C870DE8"/>
    <w:rsid w:val="6C95A263"/>
    <w:rsid w:val="6CB28E8F"/>
    <w:rsid w:val="6CCB26C8"/>
    <w:rsid w:val="6CD90E2B"/>
    <w:rsid w:val="6CFDFFF3"/>
    <w:rsid w:val="6D0781D3"/>
    <w:rsid w:val="6D143806"/>
    <w:rsid w:val="6D1A6367"/>
    <w:rsid w:val="6D1C4E51"/>
    <w:rsid w:val="6D25A5CC"/>
    <w:rsid w:val="6D37F845"/>
    <w:rsid w:val="6D422802"/>
    <w:rsid w:val="6D43C143"/>
    <w:rsid w:val="6D4A7604"/>
    <w:rsid w:val="6D51EAE4"/>
    <w:rsid w:val="6D6244E8"/>
    <w:rsid w:val="6D907A49"/>
    <w:rsid w:val="6D97598C"/>
    <w:rsid w:val="6DC28D2D"/>
    <w:rsid w:val="6DF39C20"/>
    <w:rsid w:val="6DFB77B7"/>
    <w:rsid w:val="6DFF8B62"/>
    <w:rsid w:val="6E0E9BAD"/>
    <w:rsid w:val="6E21DAF2"/>
    <w:rsid w:val="6E261F0E"/>
    <w:rsid w:val="6E353791"/>
    <w:rsid w:val="6E55F371"/>
    <w:rsid w:val="6E5C8D19"/>
    <w:rsid w:val="6E617B21"/>
    <w:rsid w:val="6E77C131"/>
    <w:rsid w:val="6E789612"/>
    <w:rsid w:val="6E794935"/>
    <w:rsid w:val="6E7B2F6D"/>
    <w:rsid w:val="6E7E9515"/>
    <w:rsid w:val="6E8BD368"/>
    <w:rsid w:val="6E9301B2"/>
    <w:rsid w:val="6E9753F0"/>
    <w:rsid w:val="6E9F579F"/>
    <w:rsid w:val="6EA9C1A5"/>
    <w:rsid w:val="6EA9F434"/>
    <w:rsid w:val="6EB4708B"/>
    <w:rsid w:val="6EE0C882"/>
    <w:rsid w:val="6EE14083"/>
    <w:rsid w:val="6EE2AA37"/>
    <w:rsid w:val="6F12D062"/>
    <w:rsid w:val="6F521C9F"/>
    <w:rsid w:val="6F5DDA7D"/>
    <w:rsid w:val="6F627CE6"/>
    <w:rsid w:val="6F7145A0"/>
    <w:rsid w:val="6F76C25B"/>
    <w:rsid w:val="6F8A6880"/>
    <w:rsid w:val="6F95DE12"/>
    <w:rsid w:val="6FA05D61"/>
    <w:rsid w:val="6FA7FE80"/>
    <w:rsid w:val="6FAB6B6B"/>
    <w:rsid w:val="6FD08211"/>
    <w:rsid w:val="6FD48309"/>
    <w:rsid w:val="6FDD3FBE"/>
    <w:rsid w:val="6FDE7365"/>
    <w:rsid w:val="6FE54654"/>
    <w:rsid w:val="6FF4195D"/>
    <w:rsid w:val="6FFBBA7C"/>
    <w:rsid w:val="700C78ED"/>
    <w:rsid w:val="702BA783"/>
    <w:rsid w:val="70331DE0"/>
    <w:rsid w:val="703726F0"/>
    <w:rsid w:val="70376138"/>
    <w:rsid w:val="704765C3"/>
    <w:rsid w:val="7055D5ED"/>
    <w:rsid w:val="708C7E2B"/>
    <w:rsid w:val="7095BF8F"/>
    <w:rsid w:val="709A08E9"/>
    <w:rsid w:val="70A24460"/>
    <w:rsid w:val="70CFF2A4"/>
    <w:rsid w:val="70D8FF83"/>
    <w:rsid w:val="70E90129"/>
    <w:rsid w:val="70EE351F"/>
    <w:rsid w:val="71362D9F"/>
    <w:rsid w:val="7159772D"/>
    <w:rsid w:val="718D1E7C"/>
    <w:rsid w:val="71B6A257"/>
    <w:rsid w:val="71BD10F5"/>
    <w:rsid w:val="71D943FA"/>
    <w:rsid w:val="71F162BB"/>
    <w:rsid w:val="72082475"/>
    <w:rsid w:val="720EAA72"/>
    <w:rsid w:val="72101E4F"/>
    <w:rsid w:val="72132633"/>
    <w:rsid w:val="7213AA8C"/>
    <w:rsid w:val="72274815"/>
    <w:rsid w:val="722CAED9"/>
    <w:rsid w:val="722D6A02"/>
    <w:rsid w:val="722E2160"/>
    <w:rsid w:val="7237AA42"/>
    <w:rsid w:val="72533A35"/>
    <w:rsid w:val="7255226B"/>
    <w:rsid w:val="725DA9DF"/>
    <w:rsid w:val="7270EDDD"/>
    <w:rsid w:val="72731FA9"/>
    <w:rsid w:val="72762C05"/>
    <w:rsid w:val="727CBF1C"/>
    <w:rsid w:val="727F3F52"/>
    <w:rsid w:val="728ECF3D"/>
    <w:rsid w:val="729ECEC8"/>
    <w:rsid w:val="72A4ACEA"/>
    <w:rsid w:val="72B71F98"/>
    <w:rsid w:val="72C3CB47"/>
    <w:rsid w:val="72C51586"/>
    <w:rsid w:val="72D6295C"/>
    <w:rsid w:val="72F18793"/>
    <w:rsid w:val="7305D8ED"/>
    <w:rsid w:val="7308D137"/>
    <w:rsid w:val="731A5C87"/>
    <w:rsid w:val="732C96B9"/>
    <w:rsid w:val="732DB3D9"/>
    <w:rsid w:val="73385128"/>
    <w:rsid w:val="733F6F03"/>
    <w:rsid w:val="73423DC0"/>
    <w:rsid w:val="734CBA58"/>
    <w:rsid w:val="7358CF34"/>
    <w:rsid w:val="7366E2B7"/>
    <w:rsid w:val="73763097"/>
    <w:rsid w:val="738DC778"/>
    <w:rsid w:val="73973494"/>
    <w:rsid w:val="73A9AAB4"/>
    <w:rsid w:val="73A9EDC2"/>
    <w:rsid w:val="73B468A1"/>
    <w:rsid w:val="73B6F5CD"/>
    <w:rsid w:val="73D05839"/>
    <w:rsid w:val="73D0A43D"/>
    <w:rsid w:val="73E0F5D6"/>
    <w:rsid w:val="740AB0C7"/>
    <w:rsid w:val="740B4644"/>
    <w:rsid w:val="747A8C55"/>
    <w:rsid w:val="747BBE03"/>
    <w:rsid w:val="7495B7E2"/>
    <w:rsid w:val="74ACC07B"/>
    <w:rsid w:val="74AEA87E"/>
    <w:rsid w:val="74B0928E"/>
    <w:rsid w:val="74C10B04"/>
    <w:rsid w:val="74D94820"/>
    <w:rsid w:val="74DC9C50"/>
    <w:rsid w:val="74EB3A7F"/>
    <w:rsid w:val="7507EAE5"/>
    <w:rsid w:val="752AA498"/>
    <w:rsid w:val="752BE45B"/>
    <w:rsid w:val="753A476E"/>
    <w:rsid w:val="7541ABB2"/>
    <w:rsid w:val="75448DB3"/>
    <w:rsid w:val="755F6719"/>
    <w:rsid w:val="7571FAC8"/>
    <w:rsid w:val="757CF7AF"/>
    <w:rsid w:val="75B07C25"/>
    <w:rsid w:val="75CAF0F2"/>
    <w:rsid w:val="75CE8204"/>
    <w:rsid w:val="75CE98BC"/>
    <w:rsid w:val="75DDC011"/>
    <w:rsid w:val="75E12060"/>
    <w:rsid w:val="75F6C66C"/>
    <w:rsid w:val="75FD2A93"/>
    <w:rsid w:val="7604E53B"/>
    <w:rsid w:val="760C7CD3"/>
    <w:rsid w:val="761047CD"/>
    <w:rsid w:val="76108C2C"/>
    <w:rsid w:val="761221D2"/>
    <w:rsid w:val="762C86B1"/>
    <w:rsid w:val="762E2EE6"/>
    <w:rsid w:val="76582499"/>
    <w:rsid w:val="76590937"/>
    <w:rsid w:val="76617693"/>
    <w:rsid w:val="766C0BE0"/>
    <w:rsid w:val="767A0C7E"/>
    <w:rsid w:val="767F6F4B"/>
    <w:rsid w:val="768E40DE"/>
    <w:rsid w:val="76BD62F4"/>
    <w:rsid w:val="76F9DFA3"/>
    <w:rsid w:val="76FD8049"/>
    <w:rsid w:val="771134C4"/>
    <w:rsid w:val="77192F4B"/>
    <w:rsid w:val="771982F3"/>
    <w:rsid w:val="7734560E"/>
    <w:rsid w:val="773B50BE"/>
    <w:rsid w:val="77872898"/>
    <w:rsid w:val="778968CD"/>
    <w:rsid w:val="778B4EB9"/>
    <w:rsid w:val="77AA653B"/>
    <w:rsid w:val="77ABE4BD"/>
    <w:rsid w:val="77D551F6"/>
    <w:rsid w:val="77E3AD5A"/>
    <w:rsid w:val="780DEF4B"/>
    <w:rsid w:val="7813373D"/>
    <w:rsid w:val="781C72DE"/>
    <w:rsid w:val="782405A7"/>
    <w:rsid w:val="78757767"/>
    <w:rsid w:val="78D6B659"/>
    <w:rsid w:val="78E2BF25"/>
    <w:rsid w:val="78F8AB24"/>
    <w:rsid w:val="78FF1313"/>
    <w:rsid w:val="78FFC9AD"/>
    <w:rsid w:val="7911E4AC"/>
    <w:rsid w:val="791A6A01"/>
    <w:rsid w:val="791B3D6E"/>
    <w:rsid w:val="795DF031"/>
    <w:rsid w:val="79668F9C"/>
    <w:rsid w:val="79737977"/>
    <w:rsid w:val="797C2EF9"/>
    <w:rsid w:val="797D0EC1"/>
    <w:rsid w:val="79853770"/>
    <w:rsid w:val="799092CE"/>
    <w:rsid w:val="7991E5F0"/>
    <w:rsid w:val="79942DED"/>
    <w:rsid w:val="79994636"/>
    <w:rsid w:val="799F5D53"/>
    <w:rsid w:val="79AA2FF6"/>
    <w:rsid w:val="79BB48B9"/>
    <w:rsid w:val="79BFF021"/>
    <w:rsid w:val="79E94ADD"/>
    <w:rsid w:val="7A01AA13"/>
    <w:rsid w:val="7A12665E"/>
    <w:rsid w:val="7A27C2D2"/>
    <w:rsid w:val="7A375084"/>
    <w:rsid w:val="7A3CB8E2"/>
    <w:rsid w:val="7A40C1AB"/>
    <w:rsid w:val="7A6C385E"/>
    <w:rsid w:val="7A71472B"/>
    <w:rsid w:val="7A7286BA"/>
    <w:rsid w:val="7A775AE3"/>
    <w:rsid w:val="7A975BD8"/>
    <w:rsid w:val="7AAB17E8"/>
    <w:rsid w:val="7AC17F2E"/>
    <w:rsid w:val="7ACD82FD"/>
    <w:rsid w:val="7AE15702"/>
    <w:rsid w:val="7AF0ABDD"/>
    <w:rsid w:val="7B1B223E"/>
    <w:rsid w:val="7B1B4E1C"/>
    <w:rsid w:val="7B1F40DE"/>
    <w:rsid w:val="7B3CDBE6"/>
    <w:rsid w:val="7BA19914"/>
    <w:rsid w:val="7BA55237"/>
    <w:rsid w:val="7BA630BF"/>
    <w:rsid w:val="7BC034BB"/>
    <w:rsid w:val="7BC69A4A"/>
    <w:rsid w:val="7BEE9ED4"/>
    <w:rsid w:val="7C0E571B"/>
    <w:rsid w:val="7C105103"/>
    <w:rsid w:val="7C157AC5"/>
    <w:rsid w:val="7C304BE6"/>
    <w:rsid w:val="7C34A21D"/>
    <w:rsid w:val="7C405013"/>
    <w:rsid w:val="7C427683"/>
    <w:rsid w:val="7C4AFDF6"/>
    <w:rsid w:val="7C9F0008"/>
    <w:rsid w:val="7CB7D260"/>
    <w:rsid w:val="7CBB0047"/>
    <w:rsid w:val="7CC4A0FA"/>
    <w:rsid w:val="7CC8A346"/>
    <w:rsid w:val="7CDCBE8C"/>
    <w:rsid w:val="7CF40CF3"/>
    <w:rsid w:val="7D0A94AF"/>
    <w:rsid w:val="7D202278"/>
    <w:rsid w:val="7D420120"/>
    <w:rsid w:val="7D56AE87"/>
    <w:rsid w:val="7D6D4750"/>
    <w:rsid w:val="7D850771"/>
    <w:rsid w:val="7D9D75D0"/>
    <w:rsid w:val="7DAF1C1A"/>
    <w:rsid w:val="7DBB8E0A"/>
    <w:rsid w:val="7DE57FA7"/>
    <w:rsid w:val="7DF09C81"/>
    <w:rsid w:val="7E051305"/>
    <w:rsid w:val="7E11D9B9"/>
    <w:rsid w:val="7E27A92E"/>
    <w:rsid w:val="7E31CD4A"/>
    <w:rsid w:val="7E4757AA"/>
    <w:rsid w:val="7E4A40C2"/>
    <w:rsid w:val="7E4E5522"/>
    <w:rsid w:val="7E600DD0"/>
    <w:rsid w:val="7E703092"/>
    <w:rsid w:val="7E80AEDD"/>
    <w:rsid w:val="7E85BE4F"/>
    <w:rsid w:val="7E9090BA"/>
    <w:rsid w:val="7E90FBF3"/>
    <w:rsid w:val="7E9EB947"/>
    <w:rsid w:val="7EB5A081"/>
    <w:rsid w:val="7EB9DF93"/>
    <w:rsid w:val="7EC9C7F6"/>
    <w:rsid w:val="7ED209DA"/>
    <w:rsid w:val="7ED7427D"/>
    <w:rsid w:val="7EDD9AEF"/>
    <w:rsid w:val="7EF3147B"/>
    <w:rsid w:val="7F4BA133"/>
    <w:rsid w:val="7F575E6B"/>
    <w:rsid w:val="7F580FCC"/>
    <w:rsid w:val="7F6CA1D6"/>
    <w:rsid w:val="7F6F2252"/>
    <w:rsid w:val="7F757A07"/>
    <w:rsid w:val="7F95C514"/>
    <w:rsid w:val="7FA2D62B"/>
    <w:rsid w:val="7FA3F975"/>
    <w:rsid w:val="7FD79760"/>
    <w:rsid w:val="7FE0769D"/>
    <w:rsid w:val="7FE7DF20"/>
    <w:rsid w:val="7FEEB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EB80D"/>
  <w15:chartTrackingRefBased/>
  <w15:docId w15:val="{BF7D42DC-C750-4258-9683-16B7E312A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aliases w:val="Normálny 1,kapitola1,T1,Článok"/>
    <w:basedOn w:val="Normlny"/>
    <w:next w:val="Normlny"/>
    <w:link w:val="Nadpis1Char"/>
    <w:uiPriority w:val="9"/>
    <w:qFormat/>
    <w:rsid w:val="00392AA8"/>
    <w:pPr>
      <w:keepNext/>
      <w:spacing w:after="240" w:line="240" w:lineRule="auto"/>
      <w:ind w:left="709" w:hanging="709"/>
      <w:jc w:val="both"/>
      <w:outlineLvl w:val="0"/>
    </w:pPr>
    <w:rPr>
      <w:rFonts w:ascii="Calibri" w:eastAsia="Times New Roman" w:hAnsi="Calibri" w:cs="Calibri"/>
      <w:b/>
      <w:bCs/>
      <w:kern w:val="0"/>
      <w:lang w:val="x-none" w:eastAsia="x-none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Bezzoznamu1">
    <w:name w:val="Bez zoznamu1"/>
    <w:next w:val="Bezzoznamu"/>
    <w:uiPriority w:val="99"/>
    <w:semiHidden/>
    <w:unhideWhenUsed/>
    <w:rsid w:val="002A05D0"/>
  </w:style>
  <w:style w:type="paragraph" w:customStyle="1" w:styleId="msonormal0">
    <w:name w:val="msonormal"/>
    <w:basedOn w:val="Normlny"/>
    <w:rsid w:val="002A0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paragraph">
    <w:name w:val="paragraph"/>
    <w:basedOn w:val="Normlny"/>
    <w:rsid w:val="002A0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customStyle="1" w:styleId="textrun">
    <w:name w:val="textrun"/>
    <w:basedOn w:val="Predvolenpsmoodseku"/>
    <w:rsid w:val="002A05D0"/>
  </w:style>
  <w:style w:type="character" w:customStyle="1" w:styleId="normaltextrun">
    <w:name w:val="normaltextrun"/>
    <w:basedOn w:val="Predvolenpsmoodseku"/>
    <w:rsid w:val="002A05D0"/>
  </w:style>
  <w:style w:type="character" w:customStyle="1" w:styleId="eop">
    <w:name w:val="eop"/>
    <w:basedOn w:val="Predvolenpsmoodseku"/>
    <w:rsid w:val="002A05D0"/>
  </w:style>
  <w:style w:type="paragraph" w:customStyle="1" w:styleId="outlineelement">
    <w:name w:val="outlineelement"/>
    <w:basedOn w:val="Normlny"/>
    <w:rsid w:val="002A0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customStyle="1" w:styleId="tabrun">
    <w:name w:val="tabrun"/>
    <w:basedOn w:val="Predvolenpsmoodseku"/>
    <w:rsid w:val="002A05D0"/>
  </w:style>
  <w:style w:type="character" w:customStyle="1" w:styleId="tabchar">
    <w:name w:val="tabchar"/>
    <w:basedOn w:val="Predvolenpsmoodseku"/>
    <w:rsid w:val="002A05D0"/>
  </w:style>
  <w:style w:type="character" w:customStyle="1" w:styleId="tableaderchars">
    <w:name w:val="tableaderchars"/>
    <w:basedOn w:val="Predvolenpsmoodseku"/>
    <w:rsid w:val="002A05D0"/>
  </w:style>
  <w:style w:type="character" w:customStyle="1" w:styleId="linebreakblob">
    <w:name w:val="linebreakblob"/>
    <w:basedOn w:val="Predvolenpsmoodseku"/>
    <w:rsid w:val="002A05D0"/>
  </w:style>
  <w:style w:type="character" w:customStyle="1" w:styleId="scxw111757399">
    <w:name w:val="scxw111757399"/>
    <w:basedOn w:val="Predvolenpsmoodseku"/>
    <w:rsid w:val="002A05D0"/>
  </w:style>
  <w:style w:type="paragraph" w:styleId="Revzia">
    <w:name w:val="Revision"/>
    <w:hidden/>
    <w:uiPriority w:val="99"/>
    <w:semiHidden/>
    <w:rsid w:val="00513EDF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513ED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13ED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13ED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13ED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13EDF"/>
    <w:rPr>
      <w:b/>
      <w:bCs/>
      <w:sz w:val="20"/>
      <w:szCs w:val="20"/>
    </w:rPr>
  </w:style>
  <w:style w:type="paragraph" w:styleId="Odsekzoznamu">
    <w:name w:val="List Paragraph"/>
    <w:aliases w:val="Odsek,Bullet Number,Bullet List,FooterText,numbered,List Paragraph1,Paragraphe de liste1,Bulletr List Paragraph,列出段落,列出段落1,List Paragraph2,List Paragraph21,Listeafsnit1,Parágrafo da Lista1,Párrafo de lista1,リスト段落1,Bullet list"/>
    <w:basedOn w:val="Normlny"/>
    <w:link w:val="OdsekzoznamuChar"/>
    <w:uiPriority w:val="34"/>
    <w:qFormat/>
    <w:pPr>
      <w:ind w:left="720"/>
      <w:contextualSpacing/>
    </w:p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lnywebov">
    <w:name w:val="Normal (Web)"/>
    <w:basedOn w:val="Normlny"/>
    <w:uiPriority w:val="99"/>
    <w:unhideWhenUsed/>
    <w:rsid w:val="001A1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Zmienka">
    <w:name w:val="Mention"/>
    <w:basedOn w:val="Predvolenpsmoodseku"/>
    <w:uiPriority w:val="99"/>
    <w:unhideWhenUsed/>
    <w:rPr>
      <w:color w:val="2B579A"/>
      <w:shd w:val="clear" w:color="auto" w:fill="E6E6E6"/>
    </w:rPr>
  </w:style>
  <w:style w:type="character" w:customStyle="1" w:styleId="Nadpis1Char">
    <w:name w:val="Nadpis 1 Char"/>
    <w:aliases w:val="Normálny 1 Char,kapitola1 Char,T1 Char,Článok Char"/>
    <w:basedOn w:val="Predvolenpsmoodseku"/>
    <w:link w:val="Nadpis1"/>
    <w:uiPriority w:val="9"/>
    <w:rsid w:val="00392AA8"/>
    <w:rPr>
      <w:rFonts w:ascii="Calibri" w:eastAsia="Times New Roman" w:hAnsi="Calibri" w:cs="Calibri"/>
      <w:b/>
      <w:bCs/>
      <w:kern w:val="0"/>
      <w:lang w:val="x-none" w:eastAsia="x-none"/>
      <w14:ligatures w14:val="none"/>
    </w:rPr>
  </w:style>
  <w:style w:type="paragraph" w:styleId="Bezriadkovania">
    <w:name w:val="No Spacing"/>
    <w:uiPriority w:val="1"/>
    <w:qFormat/>
    <w:rsid w:val="00392AA8"/>
    <w:pPr>
      <w:spacing w:after="0" w:line="240" w:lineRule="auto"/>
    </w:pPr>
  </w:style>
  <w:style w:type="character" w:customStyle="1" w:styleId="OdsekzoznamuChar">
    <w:name w:val="Odsek zoznamu Char"/>
    <w:aliases w:val="Odsek Char,Bullet Number Char,Bullet List Char,FooterText Char,numbered Char,List Paragraph1 Char,Paragraphe de liste1 Char,Bulletr List Paragraph Char,列出段落 Char,列出段落1 Char,List Paragraph2 Char,List Paragraph21 Char,Listeafsnit1 Char"/>
    <w:link w:val="Odsekzoznamu"/>
    <w:uiPriority w:val="34"/>
    <w:locked/>
    <w:rsid w:val="00392A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731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5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7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28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85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34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6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01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73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71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37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21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10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80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01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55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3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54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42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95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7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83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76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1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00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63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99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47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26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1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09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4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51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4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56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9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43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83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99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74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71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46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6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94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1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2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9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0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15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8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6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2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2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4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96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62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2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3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63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72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0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02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4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92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1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1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1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06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8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7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8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51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87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86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36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1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3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35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9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66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95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65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3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14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7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54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20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86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10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6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2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66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1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2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69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3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10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2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0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96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7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5983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5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62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07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8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14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67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4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92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61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03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26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1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76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05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3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6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1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5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85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1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90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2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33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46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3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0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14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61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4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5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0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96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8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1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6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25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1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3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1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0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784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2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1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73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80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92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09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33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4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79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20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85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35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64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81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38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63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472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74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02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8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2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0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8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5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84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3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8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6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68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8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78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7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9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40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8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3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9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25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8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4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66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04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83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07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2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78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93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69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75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8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5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7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4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851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53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1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4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9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6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20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8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80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5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74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6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2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5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05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8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7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6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4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2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3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5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9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10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5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56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10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49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28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0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52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7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59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82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30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0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19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79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66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41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80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45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35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25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83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80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34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0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71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71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83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58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57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54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67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86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74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11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73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30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7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54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61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81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42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88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4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87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1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21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32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14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3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92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62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42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56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4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64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96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76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16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23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18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97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26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28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6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4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6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83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77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1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34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4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16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36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34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14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40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61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6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53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93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09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05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21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33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46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45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8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46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47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5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64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0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95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76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49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51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96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8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70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97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5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74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64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78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2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2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93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50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47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7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58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89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94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33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56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2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56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17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9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02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86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64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35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54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23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35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27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88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6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98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65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23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67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88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29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6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53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25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82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96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24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4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41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04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0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8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90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0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75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03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36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4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09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05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08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38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96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64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44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97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4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48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96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61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2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71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0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23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11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07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72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2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88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2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2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50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75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69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09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43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70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28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78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60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9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33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86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47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63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21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1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56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20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90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28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0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97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52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36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41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8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13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94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29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11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01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54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22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68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7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45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76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84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42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52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58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07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05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5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7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2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63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2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4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52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86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51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65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94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0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20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42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45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39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58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08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9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59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7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14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17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0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9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00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77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2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27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87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94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35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29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1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975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9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55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45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0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44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39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03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0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25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3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8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85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3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26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36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14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0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8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83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92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65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48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0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20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9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8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66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9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7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16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92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769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7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25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7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2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2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53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8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4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54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0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67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5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95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6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6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74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29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41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40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8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96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83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1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09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0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10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72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16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51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3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05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02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21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71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35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1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68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17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27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10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19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36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4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01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1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75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76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81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53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8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16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9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72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1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74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3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65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04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84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25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41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6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1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26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87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87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0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73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81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13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50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97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8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62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93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00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6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94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14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66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84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36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0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81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2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98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88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75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02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48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12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70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63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75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37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06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33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93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04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20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6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31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48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84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56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1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7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65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52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6609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12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2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7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9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8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8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7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2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14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98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8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4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2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76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8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36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1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85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41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7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13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37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8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09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8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50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5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43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57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2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7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07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66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02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9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21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9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58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93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87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39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47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60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96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0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8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2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96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7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82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9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4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58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19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68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49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43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91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49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6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13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53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30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36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64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61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86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50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3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7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98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5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83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89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03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19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5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71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029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037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8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27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88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82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58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71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54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1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2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65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9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33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74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06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03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64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32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69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55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83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7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95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78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3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68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60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43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35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56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42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38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2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52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40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00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56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88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57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03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1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08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24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10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04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9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09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01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99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35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7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8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4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9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06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33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5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0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3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2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0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4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82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8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72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34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9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4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4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23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8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62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83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95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65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83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3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5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057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56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4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4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03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30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97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14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16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44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18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93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29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5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70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93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968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8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8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2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8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4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7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29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9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9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0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4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0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36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5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0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160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1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37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47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00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38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58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48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34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62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7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0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33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1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72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7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89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5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3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38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8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44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89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52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8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6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84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5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9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09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94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69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53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52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85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31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11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9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28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76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89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74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41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86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37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10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05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8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66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1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67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1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97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0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19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01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26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2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62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4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40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8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61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9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2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31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32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07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54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0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37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73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34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0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86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5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1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9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71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2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09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0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00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1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73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21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97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72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0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65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80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38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26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26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86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39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43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24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059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6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7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1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45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8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8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44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74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0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3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542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0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83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75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9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50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82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91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52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7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2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75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47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93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0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0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9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8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94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82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61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55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0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8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06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918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1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83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60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88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2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0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9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91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49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37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7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56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9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10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7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28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4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00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5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08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66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9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88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1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97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31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99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0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63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92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25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34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88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23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33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18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15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07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45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05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7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853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74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37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6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40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32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2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23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4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0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4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56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62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23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68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3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555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85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56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12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3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61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47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56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646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3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26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82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25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0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33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16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8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94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9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92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32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98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5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8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9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61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3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19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09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47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4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8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5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39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64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79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0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3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1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4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53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3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3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25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30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1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9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0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1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8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8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2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2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62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8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89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1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82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4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0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9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3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56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4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6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62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45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74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5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0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2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9550eb-0b80-420e-aeea-1d5e1ddb476e">
      <Terms xmlns="http://schemas.microsoft.com/office/infopath/2007/PartnerControls"/>
    </lcf76f155ced4ddcb4097134ff3c332f>
    <_Flow_SignoffStatus xmlns="9d9550eb-0b80-420e-aeea-1d5e1ddb476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9E79BE36D5A14AA1806D8514B879B6" ma:contentTypeVersion="16" ma:contentTypeDescription="Umožňuje vytvoriť nový dokument." ma:contentTypeScope="" ma:versionID="01664d4dfefe6d4cd610fd18c82f4fb8">
  <xsd:schema xmlns:xsd="http://www.w3.org/2001/XMLSchema" xmlns:xs="http://www.w3.org/2001/XMLSchema" xmlns:p="http://schemas.microsoft.com/office/2006/metadata/properties" xmlns:ns2="9d9550eb-0b80-420e-aeea-1d5e1ddb476e" xmlns:ns3="43f68211-0a6e-41b6-890e-0fb17ec0b875" targetNamespace="http://schemas.microsoft.com/office/2006/metadata/properties" ma:root="true" ma:fieldsID="254b9cc6337164deb7f21eab9658a40e" ns2:_="" ns3:_="">
    <xsd:import namespace="9d9550eb-0b80-420e-aeea-1d5e1ddb476e"/>
    <xsd:import namespace="43f68211-0a6e-41b6-890e-0fb17ec0b8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550eb-0b80-420e-aeea-1d5e1ddb47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fd617f2e-17d7-4761-8b3a-e3151ce4d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22" nillable="true" ma:displayName="Stav odhlásenia" ma:internalName="Stav_x0020_odhl_x00e1_senia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f68211-0a6e-41b6-890e-0fb17ec0b87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02F80-7D1C-4A2F-9E14-34650A330D10}">
  <ds:schemaRefs>
    <ds:schemaRef ds:uri="http://schemas.microsoft.com/office/2006/metadata/properties"/>
    <ds:schemaRef ds:uri="http://schemas.microsoft.com/office/infopath/2007/PartnerControls"/>
    <ds:schemaRef ds:uri="9d9550eb-0b80-420e-aeea-1d5e1ddb476e"/>
  </ds:schemaRefs>
</ds:datastoreItem>
</file>

<file path=customXml/itemProps2.xml><?xml version="1.0" encoding="utf-8"?>
<ds:datastoreItem xmlns:ds="http://schemas.openxmlformats.org/officeDocument/2006/customXml" ds:itemID="{35E9F26A-377D-4AE1-97B4-01F248522A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4D01CB-5E68-4453-8271-F61C4AB3E9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9550eb-0b80-420e-aeea-1d5e1ddb476e"/>
    <ds:schemaRef ds:uri="43f68211-0a6e-41b6-890e-0fb17ec0b8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7D0854-CAB3-4A95-B4A2-330D42B8A35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42</Pages>
  <Words>15827</Words>
  <Characters>90218</Characters>
  <Application>Microsoft Office Word</Application>
  <DocSecurity>0</DocSecurity>
  <Lines>751</Lines>
  <Paragraphs>211</Paragraphs>
  <ScaleCrop>false</ScaleCrop>
  <Company/>
  <LinksUpToDate>false</LinksUpToDate>
  <CharactersWithSpaces>105834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Kozánek Ladislav</dc:creator>
  <cp:keywords/>
  <dc:description/>
  <cp:lastModifiedBy>Kohút Vladimír</cp:lastModifiedBy>
  <cp:revision>5</cp:revision>
  <dcterms:created xsi:type="dcterms:W3CDTF">2024-11-20T11:49:00Z</dcterms:created>
  <dcterms:modified xsi:type="dcterms:W3CDTF">2025-10-09T08:34:00Z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2332907-a3a7-49f7-8c30-bde89ea6dd47_Enabled">
    <vt:lpwstr>true</vt:lpwstr>
  </property>
  <property fmtid="{D5CDD505-2E9C-101B-9397-08002B2CF9AE}" pid="3" name="MSIP_Label_c2332907-a3a7-49f7-8c30-bde89ea6dd47_SetDate">
    <vt:lpwstr>2023-11-28T14:28:08Z</vt:lpwstr>
  </property>
  <property fmtid="{D5CDD505-2E9C-101B-9397-08002B2CF9AE}" pid="4" name="MSIP_Label_c2332907-a3a7-49f7-8c30-bde89ea6dd47_Method">
    <vt:lpwstr>Standard</vt:lpwstr>
  </property>
  <property fmtid="{D5CDD505-2E9C-101B-9397-08002B2CF9AE}" pid="5" name="MSIP_Label_c2332907-a3a7-49f7-8c30-bde89ea6dd47_Name">
    <vt:lpwstr>Internal</vt:lpwstr>
  </property>
  <property fmtid="{D5CDD505-2E9C-101B-9397-08002B2CF9AE}" pid="6" name="MSIP_Label_c2332907-a3a7-49f7-8c30-bde89ea6dd47_SiteId">
    <vt:lpwstr>8bc7db32-66af-4cdd-bbb3-d46538596776</vt:lpwstr>
  </property>
  <property fmtid="{D5CDD505-2E9C-101B-9397-08002B2CF9AE}" pid="7" name="MSIP_Label_c2332907-a3a7-49f7-8c30-bde89ea6dd47_ActionId">
    <vt:lpwstr>4975cf14-96c4-4cbe-b51f-528cb1489902</vt:lpwstr>
  </property>
  <property fmtid="{D5CDD505-2E9C-101B-9397-08002B2CF9AE}" pid="8" name="MSIP_Label_c2332907-a3a7-49f7-8c30-bde89ea6dd47_ContentBits">
    <vt:lpwstr>0</vt:lpwstr>
  </property>
  <property fmtid="{D5CDD505-2E9C-101B-9397-08002B2CF9AE}" pid="9" name="ContentTypeId">
    <vt:lpwstr>0x010100F89E79BE36D5A14AA1806D8514B879B6</vt:lpwstr>
  </property>
  <property fmtid="{D5CDD505-2E9C-101B-9397-08002B2CF9AE}" pid="10" name="MediaServiceImageTags">
    <vt:lpwstr/>
  </property>
</Properties>
</file>