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</w:p>
    <w:p w:rsidR="006449F7" w:rsidRPr="006449F7" w:rsidRDefault="006449F7" w:rsidP="00866EF7">
      <w:pPr>
        <w:spacing w:after="0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</w:p>
    <w:p w:rsidR="00A814E6" w:rsidRPr="006449F7" w:rsidRDefault="006449F7" w:rsidP="006449F7">
      <w:pPr>
        <w:tabs>
          <w:tab w:val="left" w:pos="1701"/>
        </w:tabs>
        <w:spacing w:after="0"/>
        <w:ind w:left="2835" w:hanging="2835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                                                            </w:t>
      </w:r>
      <w:r w:rsidR="00ED5013">
        <w:rPr>
          <w:rFonts w:ascii="Arial Narrow" w:hAnsi="Arial Narrow" w:cs="Times New Roman"/>
          <w:sz w:val="24"/>
          <w:szCs w:val="24"/>
        </w:rPr>
        <w:t xml:space="preserve">na základe plnomocenstva č. </w:t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  <w:t xml:space="preserve"> 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>Adresa na doručovanie:                  Centrum podpory Trnava, Kollárova 31, 917 02 Trnava</w:t>
      </w:r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Zhodnotenie/zneškodnen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ie odpadu nezákonne uloženého v </w:t>
      </w:r>
      <w:proofErr w:type="spellStart"/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r w:rsidR="00336A2E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Rozbehy</w:t>
      </w:r>
      <w:r w:rsidR="00D67F3D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a Čierny Brod</w:t>
      </w:r>
      <w:r w:rsidR="00B73131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 w:rsidRPr="003A0899">
        <w:rPr>
          <w:rFonts w:ascii="Arial Narrow" w:hAnsi="Arial Narrow" w:cs="Calibri"/>
          <w:sz w:val="22"/>
          <w:szCs w:val="22"/>
        </w:rPr>
        <w:t xml:space="preserve">(ID </w:t>
      </w:r>
      <w:r w:rsidR="003A0899" w:rsidRPr="003A0899">
        <w:rPr>
          <w:rFonts w:ascii="Arial Narrow" w:hAnsi="Arial Narrow" w:cs="Calibri"/>
          <w:sz w:val="22"/>
          <w:szCs w:val="22"/>
        </w:rPr>
        <w:t>64</w:t>
      </w:r>
      <w:r w:rsidR="00336A2E">
        <w:rPr>
          <w:rFonts w:ascii="Arial Narrow" w:hAnsi="Arial Narrow" w:cs="Calibri"/>
          <w:sz w:val="22"/>
          <w:szCs w:val="22"/>
        </w:rPr>
        <w:t>902</w:t>
      </w:r>
      <w:r w:rsidR="003A0899" w:rsidRPr="003A0899">
        <w:rPr>
          <w:rFonts w:ascii="Arial Narrow" w:hAnsi="Arial Narrow" w:cs="Calibri"/>
          <w:sz w:val="22"/>
          <w:szCs w:val="22"/>
        </w:rPr>
        <w:t>)</w:t>
      </w:r>
      <w:r w:rsidR="00B73131" w:rsidRPr="003A0899">
        <w:rPr>
          <w:rFonts w:ascii="Arial Narrow" w:hAnsi="Arial Narrow" w:cs="Calibri"/>
          <w:sz w:val="22"/>
          <w:szCs w:val="22"/>
        </w:rPr>
        <w:t>.</w:t>
      </w:r>
    </w:p>
    <w:p w:rsidR="00D67F3D" w:rsidRDefault="00D67F3D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C801FB">
        <w:rPr>
          <w:rFonts w:ascii="Arial Narrow" w:hAnsi="Arial Narrow" w:cs="Calibri"/>
        </w:rPr>
        <w:t>2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C801FB">
        <w:rPr>
          <w:rFonts w:ascii="Arial Narrow" w:hAnsi="Arial Narrow" w:cs="Calibri"/>
          <w:i/>
        </w:rPr>
        <w:t>Rozhodnutie z Úradu verejného zdravotníctva SR o súhlase na</w:t>
      </w:r>
      <w:r w:rsidR="001313A3" w:rsidRPr="00C801FB">
        <w:rPr>
          <w:rFonts w:ascii="Arial Narrow" w:hAnsi="Arial Narrow" w:cs="Calibri"/>
          <w:i/>
        </w:rPr>
        <w:t xml:space="preserve"> odstraňovanie </w:t>
      </w:r>
      <w:r w:rsidR="00ED5013" w:rsidRPr="00C801FB">
        <w:rPr>
          <w:rFonts w:ascii="Arial Narrow" w:hAnsi="Arial Narrow" w:cs="Calibri"/>
          <w:i/>
        </w:rPr>
        <w:t>odpadu (azbest)</w:t>
      </w:r>
      <w:r w:rsidR="001313A3" w:rsidRPr="00C801FB">
        <w:rPr>
          <w:rFonts w:ascii="Arial Narrow" w:hAnsi="Arial Narrow" w:cs="Calibri"/>
          <w:i/>
        </w:rPr>
        <w:t>.</w:t>
      </w:r>
    </w:p>
    <w:p w:rsidR="00336A2E" w:rsidRPr="00C801FB" w:rsidRDefault="00336A2E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zákazky.</w:t>
      </w:r>
    </w:p>
    <w:p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1F6B1F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dňom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lastRenderedPageBreak/>
        <w:tab/>
        <w:t>Ministerstvo vnútra Slovenskej republiky</w:t>
      </w:r>
      <w:r w:rsidR="00837F99">
        <w:rPr>
          <w:rFonts w:ascii="Arial Narrow" w:hAnsi="Arial Narrow" w:cs="Arial"/>
        </w:rPr>
        <w:t>,</w:t>
      </w:r>
    </w:p>
    <w:p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</w:t>
      </w:r>
      <w:r w:rsidRPr="00866EF7">
        <w:rPr>
          <w:rFonts w:ascii="Arial Narrow" w:hAnsi="Arial Narrow"/>
        </w:rPr>
        <w:tab/>
        <w:t xml:space="preserve">email: </w:t>
      </w:r>
    </w:p>
    <w:p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:rsidR="002361E0" w:rsidRPr="00866EF7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866EF7">
        <w:rPr>
          <w:rFonts w:ascii="Arial Narrow" w:hAnsi="Arial Narrow" w:cs="Arial"/>
        </w:rPr>
        <w:tab/>
      </w:r>
      <w:proofErr w:type="spellStart"/>
      <w:r w:rsidRPr="00866EF7">
        <w:rPr>
          <w:rFonts w:ascii="Arial Narrow" w:hAnsi="Arial Narrow"/>
        </w:rPr>
        <w:t>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</w:r>
      <w:proofErr w:type="spellStart"/>
      <w:r w:rsidRPr="00866EF7">
        <w:rPr>
          <w:rFonts w:ascii="Arial Narrow" w:hAnsi="Arial Narrow"/>
        </w:rPr>
        <w:t>xxxxxxxxxxxxxxxx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 xml:space="preserve">k rukám: </w:t>
      </w:r>
      <w:proofErr w:type="spellStart"/>
      <w:r w:rsidRPr="00866EF7">
        <w:rPr>
          <w:rFonts w:ascii="Arial Narrow" w:hAnsi="Arial Narrow"/>
        </w:rPr>
        <w:t>xxxxxxxxxxxxxxxxxx</w:t>
      </w:r>
      <w:proofErr w:type="spellEnd"/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  <w:proofErr w:type="spellStart"/>
      <w:r w:rsidRPr="00866EF7">
        <w:rPr>
          <w:rFonts w:ascii="Arial Narrow" w:hAnsi="Arial Narrow"/>
        </w:rPr>
        <w:t>xxxxxxxxxxxxxxxxxxxxx</w:t>
      </w:r>
      <w:proofErr w:type="spellEnd"/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9C0423" w:rsidRPr="009C0423" w:rsidRDefault="009C0423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9C0423">
        <w:rPr>
          <w:rFonts w:ascii="Arial Narrow" w:hAnsi="Arial Narrow"/>
          <w:iCs/>
        </w:rPr>
        <w:t>Governmente</w:t>
      </w:r>
      <w:proofErr w:type="spellEnd"/>
      <w:r w:rsidRPr="009C0423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>
        <w:rPr>
          <w:rFonts w:ascii="Arial Narrow" w:hAnsi="Arial Narrow"/>
          <w:iCs/>
        </w:rPr>
        <w:t xml:space="preserve">. </w:t>
      </w:r>
    </w:p>
    <w:p w:rsidR="009C0423" w:rsidRPr="009C0423" w:rsidRDefault="009C0423" w:rsidP="009C0423">
      <w:pPr>
        <w:pStyle w:val="Odsekzoznamu"/>
        <w:spacing w:after="0"/>
        <w:ind w:left="426"/>
        <w:contextualSpacing w:val="0"/>
        <w:jc w:val="both"/>
        <w:rPr>
          <w:rFonts w:ascii="Arial Narrow" w:hAnsi="Arial Narrow"/>
        </w:rPr>
      </w:pPr>
    </w:p>
    <w:p w:rsidR="002361E0" w:rsidRPr="009C0423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</w:rPr>
        <w:t>Zmluva má nasledujúce prílohy, ktoré tvoria jej neoddeliteľnú súčasť:</w:t>
      </w:r>
    </w:p>
    <w:p w:rsidR="002361E0" w:rsidRPr="009C0423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C801FB" w:rsidRDefault="00C801FB" w:rsidP="002361E0">
      <w:pPr>
        <w:pStyle w:val="CTLhead"/>
        <w:spacing w:line="276" w:lineRule="auto"/>
      </w:pPr>
    </w:p>
    <w:p w:rsidR="00C801FB" w:rsidRDefault="00C801FB" w:rsidP="002361E0">
      <w:pPr>
        <w:pStyle w:val="CTLhead"/>
        <w:spacing w:line="276" w:lineRule="auto"/>
      </w:pPr>
    </w:p>
    <w:p w:rsidR="00336A2E" w:rsidRDefault="00336A2E" w:rsidP="002361E0">
      <w:pPr>
        <w:pStyle w:val="CTLhead"/>
        <w:spacing w:line="276" w:lineRule="auto"/>
      </w:pPr>
    </w:p>
    <w:p w:rsidR="00D67F3D" w:rsidRPr="00F3157F" w:rsidRDefault="00D67F3D" w:rsidP="00D67F3D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:rsidR="00D67F3D" w:rsidRDefault="00D67F3D" w:rsidP="00D67F3D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D67F3D" w:rsidRDefault="00D67F3D" w:rsidP="00D67F3D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D67F3D" w:rsidRPr="009D14E3" w:rsidRDefault="00D67F3D" w:rsidP="00D67F3D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</w:t>
      </w:r>
      <w:r>
        <w:rPr>
          <w:rFonts w:ascii="Arial Narrow" w:hAnsi="Arial Narrow" w:cs="Helvetica"/>
          <w:shd w:val="clear" w:color="auto" w:fill="FFFFFF"/>
        </w:rPr>
        <w:t>v</w:t>
      </w:r>
      <w:r w:rsidRPr="009D14E3">
        <w:rPr>
          <w:rFonts w:ascii="Arial Narrow" w:hAnsi="Arial Narrow" w:cs="Helvetica"/>
          <w:shd w:val="clear" w:color="auto" w:fill="FFFFFF"/>
        </w:rPr>
        <w:t xml:space="preserve"> </w:t>
      </w:r>
      <w:proofErr w:type="spellStart"/>
      <w:r w:rsidRPr="009D14E3">
        <w:rPr>
          <w:rFonts w:ascii="Arial Narrow" w:hAnsi="Arial Narrow" w:cs="Helvetica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hd w:val="clear" w:color="auto" w:fill="FFFFFF"/>
        </w:rPr>
        <w:t xml:space="preserve">. </w:t>
      </w:r>
      <w:r>
        <w:rPr>
          <w:rFonts w:ascii="Arial Narrow" w:hAnsi="Arial Narrow" w:cs="Helvetica"/>
          <w:shd w:val="clear" w:color="auto" w:fill="FFFFFF"/>
        </w:rPr>
        <w:t xml:space="preserve">Rozbehy a Čierny Brod </w:t>
      </w:r>
      <w:r w:rsidRPr="00932F0C">
        <w:rPr>
          <w:rFonts w:ascii="Arial Narrow" w:hAnsi="Arial Narrow" w:cs="Helvetica"/>
          <w:shd w:val="clear" w:color="auto" w:fill="FFFFFF"/>
        </w:rPr>
        <w:t xml:space="preserve">(ID zákazky </w:t>
      </w:r>
      <w:r>
        <w:rPr>
          <w:rFonts w:ascii="Arial Narrow" w:hAnsi="Arial Narrow" w:cs="Helvetica"/>
          <w:shd w:val="clear" w:color="auto" w:fill="FFFFFF"/>
        </w:rPr>
        <w:t>64902</w:t>
      </w:r>
      <w:r w:rsidRPr="00932F0C">
        <w:rPr>
          <w:rFonts w:ascii="Arial Narrow" w:hAnsi="Arial Narrow" w:cs="Helvetica"/>
          <w:shd w:val="clear" w:color="auto" w:fill="FFFFFF"/>
        </w:rPr>
        <w:t>)</w:t>
      </w:r>
    </w:p>
    <w:p w:rsidR="00D67F3D" w:rsidRDefault="00D67F3D" w:rsidP="00D67F3D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:rsidR="00D67F3D" w:rsidRDefault="00D67F3D" w:rsidP="00D67F3D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Predmetom zákazky je zhodnotenie resp. zneškodnenie nezákonne umiestneného odpadu na území Trnavského kraja v súlade so zákonom č. 79/2015 Z. z. o odpadoch. Odpady sa nachádzajú v 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>. Rozbehy a Čierny Brod.</w:t>
      </w:r>
    </w:p>
    <w:p w:rsidR="00D67F3D" w:rsidRDefault="00D67F3D" w:rsidP="00D67F3D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D67F3D" w:rsidRDefault="00D67F3D" w:rsidP="00D67F3D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:rsidR="00D67F3D" w:rsidRDefault="00D67F3D" w:rsidP="00D67F3D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:rsidR="00D67F3D" w:rsidRDefault="00D67F3D" w:rsidP="00D67F3D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D67F3D" w:rsidRDefault="00D67F3D" w:rsidP="00D67F3D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:rsidR="00D67F3D" w:rsidRDefault="00D67F3D" w:rsidP="00D67F3D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bezodkladne, najneskôr však v lehote do 2 mesiacov odo dňa nadobudnutia účinnosti zmluvy, v prípade, že poskytovateľ písomne oznámi objednávateľovi, že službu nie je možné poskytnúť bezodkladne z dôvodov, ktoré nie sú na strane poskytovateľa.</w:t>
      </w:r>
    </w:p>
    <w:p w:rsidR="00D67F3D" w:rsidRDefault="00D67F3D" w:rsidP="00D67F3D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pre položku č. 1 je:</w:t>
      </w:r>
    </w:p>
    <w:p w:rsidR="00D67F3D" w:rsidRPr="000B0C29" w:rsidRDefault="00D67F3D" w:rsidP="00D67F3D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Rozbehy</w:t>
      </w:r>
    </w:p>
    <w:p w:rsidR="00D67F3D" w:rsidRDefault="00D67F3D" w:rsidP="00D67F3D">
      <w:pPr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       </w:t>
      </w:r>
      <w:r w:rsidRPr="00DB4195">
        <w:rPr>
          <w:rFonts w:ascii="Arial Narrow" w:hAnsi="Arial Narrow"/>
          <w:color w:val="000000"/>
        </w:rPr>
        <w:t xml:space="preserve">5. </w:t>
      </w:r>
      <w:r w:rsidRPr="000B0C29">
        <w:rPr>
          <w:rFonts w:ascii="Arial Narrow" w:hAnsi="Arial Narrow"/>
          <w:b/>
          <w:color w:val="000000"/>
        </w:rPr>
        <w:t xml:space="preserve"> Miestom plnenia </w:t>
      </w:r>
      <w:r>
        <w:rPr>
          <w:rFonts w:ascii="Arial Narrow" w:hAnsi="Arial Narrow"/>
          <w:b/>
          <w:color w:val="000000"/>
        </w:rPr>
        <w:t xml:space="preserve">pre položku č. 2 </w:t>
      </w:r>
      <w:r w:rsidRPr="000B0C29">
        <w:rPr>
          <w:rFonts w:ascii="Arial Narrow" w:hAnsi="Arial Narrow"/>
          <w:b/>
          <w:color w:val="000000"/>
        </w:rPr>
        <w:t>je:</w:t>
      </w:r>
    </w:p>
    <w:p w:rsidR="00D67F3D" w:rsidRDefault="00D67F3D" w:rsidP="00D67F3D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Čierny Brod</w:t>
      </w:r>
    </w:p>
    <w:p w:rsidR="00D67F3D" w:rsidRDefault="00D67F3D" w:rsidP="00D67F3D">
      <w:pPr>
        <w:tabs>
          <w:tab w:val="left" w:pos="708"/>
        </w:tabs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       </w:t>
      </w:r>
      <w:r w:rsidRPr="00DB4195">
        <w:rPr>
          <w:rFonts w:ascii="Arial Narrow" w:hAnsi="Arial Narrow"/>
          <w:color w:val="000000"/>
        </w:rPr>
        <w:t>6.</w:t>
      </w:r>
      <w:r w:rsidRPr="000B0C29">
        <w:rPr>
          <w:rFonts w:ascii="Arial Narrow" w:hAnsi="Arial Narrow"/>
          <w:b/>
          <w:color w:val="000000"/>
        </w:rPr>
        <w:t xml:space="preserve"> Miestom plnenia </w:t>
      </w:r>
      <w:r>
        <w:rPr>
          <w:rFonts w:ascii="Arial Narrow" w:hAnsi="Arial Narrow"/>
          <w:b/>
          <w:color w:val="000000"/>
        </w:rPr>
        <w:t xml:space="preserve">pre položku č. 3 </w:t>
      </w:r>
      <w:r w:rsidRPr="000B0C29">
        <w:rPr>
          <w:rFonts w:ascii="Arial Narrow" w:hAnsi="Arial Narrow"/>
          <w:b/>
          <w:color w:val="000000"/>
        </w:rPr>
        <w:t>je:</w:t>
      </w:r>
    </w:p>
    <w:p w:rsidR="00D67F3D" w:rsidRDefault="00D67F3D" w:rsidP="00D67F3D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Čierny Brod</w:t>
      </w:r>
    </w:p>
    <w:p w:rsidR="00D67F3D" w:rsidRDefault="00D67F3D" w:rsidP="00D67F3D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</w:p>
    <w:p w:rsidR="00D67F3D" w:rsidRDefault="00D67F3D" w:rsidP="00D67F3D">
      <w:pPr>
        <w:tabs>
          <w:tab w:val="left" w:pos="708"/>
        </w:tabs>
        <w:autoSpaceDE w:val="0"/>
        <w:autoSpaceDN w:val="0"/>
        <w:adjustRightInd w:val="0"/>
        <w:spacing w:before="120" w:after="120"/>
        <w:ind w:left="720" w:hanging="436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7</w:t>
      </w:r>
      <w:r w:rsidRPr="00DB4195">
        <w:rPr>
          <w:rFonts w:ascii="Arial Narrow" w:hAnsi="Arial Narrow"/>
        </w:rPr>
        <w:t>.</w:t>
      </w:r>
      <w:r>
        <w:rPr>
          <w:rFonts w:ascii="Arial Narrow" w:hAnsi="Arial Narrow"/>
          <w:b/>
        </w:rPr>
        <w:t xml:space="preserve"> Špecifikácia predmetu zákazky:</w:t>
      </w: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D67F3D" w:rsidTr="00F12B13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7F3D" w:rsidRDefault="00D67F3D" w:rsidP="00F12B1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Rozbehy (N)</w:t>
            </w:r>
          </w:p>
        </w:tc>
      </w:tr>
      <w:tr w:rsidR="00D67F3D" w:rsidTr="00F12B13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D67F3D" w:rsidTr="00F12B13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3D" w:rsidRDefault="00D67F3D" w:rsidP="00F12B1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1,5 m³</w:t>
            </w:r>
          </w:p>
        </w:tc>
      </w:tr>
      <w:tr w:rsidR="00D67F3D" w:rsidTr="00F12B13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3D" w:rsidRDefault="00D67F3D" w:rsidP="002B4E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KN </w:t>
            </w:r>
            <w:r w:rsidR="002B4E0D">
              <w:rPr>
                <w:rFonts w:ascii="Arial Narrow" w:hAnsi="Arial Narrow"/>
                <w:sz w:val="22"/>
                <w:szCs w:val="22"/>
              </w:rPr>
              <w:t>C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1001</w:t>
            </w:r>
          </w:p>
        </w:tc>
      </w:tr>
      <w:tr w:rsidR="00D67F3D" w:rsidTr="00F12B13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 – Odpad, Čierny Brod (O)</w:t>
            </w:r>
          </w:p>
        </w:tc>
      </w:tr>
      <w:tr w:rsidR="00D67F3D" w:rsidTr="00F12B1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č. 17 01 07 zmesi betónu, tehál, škridiel, obkladového materiálu a keramiky iné ako uvedené v 17 01 06</w:t>
            </w:r>
          </w:p>
        </w:tc>
      </w:tr>
      <w:tr w:rsidR="00D67F3D" w:rsidTr="00F12B1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7F3D" w:rsidRPr="008D66E6" w:rsidRDefault="00D67F3D" w:rsidP="00F12B13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3 t</w:t>
            </w:r>
          </w:p>
        </w:tc>
      </w:tr>
      <w:tr w:rsidR="00D67F3D" w:rsidTr="00F12B1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7F3D" w:rsidRDefault="00D67F3D" w:rsidP="002B4E0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KN 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647/2</w:t>
            </w:r>
            <w:r w:rsidR="002B4E0D">
              <w:rPr>
                <w:rFonts w:ascii="Arial Narrow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647/3</w:t>
            </w:r>
          </w:p>
        </w:tc>
      </w:tr>
      <w:tr w:rsidR="00D67F3D" w:rsidTr="00F12B13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3 – Odpad, Rozbehy (N)</w:t>
            </w:r>
          </w:p>
        </w:tc>
      </w:tr>
      <w:tr w:rsidR="00D67F3D" w:rsidTr="00F12B1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D67F3D" w:rsidRPr="008D66E6" w:rsidTr="00F12B1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7F3D" w:rsidRPr="008D66E6" w:rsidRDefault="00D67F3D" w:rsidP="00F12B13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2 t</w:t>
            </w:r>
          </w:p>
        </w:tc>
      </w:tr>
      <w:tr w:rsidR="00D67F3D" w:rsidTr="00F12B1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F3D" w:rsidRDefault="00D67F3D" w:rsidP="00F12B1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lastRenderedPageBreak/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7F3D" w:rsidRDefault="00D67F3D" w:rsidP="002B4E0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KN 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647/2</w:t>
            </w:r>
            <w:r w:rsidR="002B4E0D">
              <w:rPr>
                <w:rFonts w:ascii="Arial Narrow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647/3</w:t>
            </w:r>
          </w:p>
        </w:tc>
      </w:tr>
    </w:tbl>
    <w:p w:rsidR="00D67F3D" w:rsidRDefault="00D67F3D" w:rsidP="00D67F3D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:rsidR="00D67F3D" w:rsidRDefault="00D67F3D" w:rsidP="00D67F3D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Táto časť súťažných odkladov bude tvoriť neoddeliteľnú súčasť kúpnej zmluvy ako príloha č. 1, ktorú uzatvorí verejný obstarávateľ s úspešným uchádzačom.</w:t>
      </w:r>
    </w:p>
    <w:p w:rsidR="00D67F3D" w:rsidRDefault="00336A2E" w:rsidP="00336A2E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</w:t>
      </w: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D67F3D" w:rsidRDefault="00D67F3D" w:rsidP="00336A2E">
      <w:pPr>
        <w:jc w:val="right"/>
        <w:rPr>
          <w:rFonts w:ascii="Arial Narrow" w:hAnsi="Arial Narrow"/>
          <w:b/>
        </w:rPr>
      </w:pPr>
    </w:p>
    <w:p w:rsidR="00336A2E" w:rsidRDefault="00336A2E" w:rsidP="00336A2E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Príloha č. 2: Štruktúrovaný rozpočet ceny</w:t>
      </w:r>
    </w:p>
    <w:p w:rsidR="00336A2E" w:rsidRDefault="00336A2E" w:rsidP="002361E0">
      <w:pPr>
        <w:pStyle w:val="CTLhead"/>
        <w:spacing w:line="276" w:lineRule="auto"/>
      </w:pPr>
    </w:p>
    <w:p w:rsidR="00C801FB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  <w:r>
        <w:rPr>
          <w:noProof/>
          <w:lang w:eastAsia="sk-SK"/>
        </w:rPr>
        <w:drawing>
          <wp:inline distT="0" distB="0" distL="0" distR="0" wp14:anchorId="7C405C97" wp14:editId="305688B4">
            <wp:extent cx="6039250" cy="18764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6" t="22633" r="34028" b="42387"/>
                    <a:stretch/>
                  </pic:blipFill>
                  <pic:spPr bwMode="auto">
                    <a:xfrm>
                      <a:off x="0" y="0"/>
                      <a:ext cx="6057237" cy="188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E66F8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E66F8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E66F8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E66F8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E66F8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E66F8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E66F8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E66F8" w:rsidRDefault="003E66F8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8246EC" w:rsidRPr="003F7412" w:rsidRDefault="00136FD8" w:rsidP="003F7412">
      <w:pPr>
        <w:tabs>
          <w:tab w:val="left" w:pos="6450"/>
        </w:tabs>
        <w:jc w:val="right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  <w:bCs/>
          <w:color w:val="000000"/>
        </w:rPr>
        <w:lastRenderedPageBreak/>
        <w:t>Príloha č. 3</w:t>
      </w:r>
      <w:r w:rsidR="008246EC" w:rsidRPr="003F7412">
        <w:rPr>
          <w:rFonts w:ascii="Arial Narrow" w:hAnsi="Arial Narrow"/>
          <w:b/>
          <w:bCs/>
          <w:color w:val="000000"/>
        </w:rPr>
        <w:t xml:space="preserve">: </w:t>
      </w:r>
      <w:r w:rsidR="008246EC" w:rsidRPr="003F7412">
        <w:rPr>
          <w:rFonts w:ascii="Arial Narrow" w:hAnsi="Arial Narrow"/>
          <w:b/>
        </w:rPr>
        <w:t>Zoznam subdodávateľov</w:t>
      </w:r>
    </w:p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8246EC" w:rsidRPr="00932338" w:rsidTr="00A2650B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="00C801FB">
        <w:rPr>
          <w:rFonts w:ascii="Arial Narrow" w:hAnsi="Arial Narrow"/>
          <w:b/>
          <w:bCs/>
        </w:rPr>
        <w:t>Z</w:t>
      </w:r>
      <w:r w:rsidR="00C801FB">
        <w:rPr>
          <w:rFonts w:ascii="Arial Narrow" w:hAnsi="Arial Narrow"/>
          <w:b/>
        </w:rPr>
        <w:t>hodnotenie</w:t>
      </w:r>
      <w:r w:rsidRPr="00AF0E97">
        <w:rPr>
          <w:rFonts w:ascii="Arial Narrow" w:hAnsi="Arial Narrow"/>
          <w:b/>
        </w:rPr>
        <w:t>/zneškodneni</w:t>
      </w:r>
      <w:r w:rsidR="00C801FB">
        <w:rPr>
          <w:rFonts w:ascii="Arial Narrow" w:hAnsi="Arial Narrow"/>
          <w:b/>
        </w:rPr>
        <w:t>e</w:t>
      </w:r>
      <w:r w:rsidRPr="00AF0E97">
        <w:rPr>
          <w:rFonts w:ascii="Arial Narrow" w:hAnsi="Arial Narrow"/>
          <w:b/>
        </w:rPr>
        <w:t xml:space="preserve"> nezákonne umiestneného  odpadu</w:t>
      </w:r>
      <w:r>
        <w:rPr>
          <w:rFonts w:ascii="Arial Narrow" w:hAnsi="Arial Narrow"/>
          <w:b/>
        </w:rPr>
        <w:t xml:space="preserve"> </w:t>
      </w:r>
      <w:r w:rsidR="00C801FB">
        <w:rPr>
          <w:rFonts w:ascii="Arial Narrow" w:hAnsi="Arial Narrow"/>
          <w:b/>
        </w:rPr>
        <w:t>v </w:t>
      </w:r>
      <w:proofErr w:type="spellStart"/>
      <w:r w:rsidR="00C801FB">
        <w:rPr>
          <w:rFonts w:ascii="Arial Narrow" w:hAnsi="Arial Narrow"/>
          <w:b/>
        </w:rPr>
        <w:t>k.ú</w:t>
      </w:r>
      <w:proofErr w:type="spellEnd"/>
      <w:r w:rsidR="00C801FB">
        <w:rPr>
          <w:rFonts w:ascii="Arial Narrow" w:hAnsi="Arial Narrow"/>
          <w:b/>
        </w:rPr>
        <w:t xml:space="preserve">. </w:t>
      </w:r>
      <w:r w:rsidR="00D67F3D">
        <w:rPr>
          <w:rFonts w:ascii="Arial Narrow" w:hAnsi="Arial Narrow"/>
          <w:b/>
        </w:rPr>
        <w:t>Rozbehy a Čierny Brod</w:t>
      </w:r>
      <w:r w:rsidR="00C801FB"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>(ID zákazky</w:t>
      </w:r>
      <w:r>
        <w:rPr>
          <w:rFonts w:ascii="Arial Narrow" w:hAnsi="Arial Narrow" w:cs="Helvetica"/>
          <w:b/>
          <w:shd w:val="clear" w:color="auto" w:fill="FFFFFF"/>
        </w:rPr>
        <w:t xml:space="preserve"> </w:t>
      </w:r>
      <w:r w:rsidR="00C801FB">
        <w:rPr>
          <w:rFonts w:ascii="Arial Narrow" w:hAnsi="Arial Narrow" w:cs="Helvetica"/>
          <w:b/>
          <w:shd w:val="clear" w:color="auto" w:fill="FFFFFF"/>
        </w:rPr>
        <w:t>64</w:t>
      </w:r>
      <w:r w:rsidR="00D67F3D">
        <w:rPr>
          <w:rFonts w:ascii="Arial Narrow" w:hAnsi="Arial Narrow" w:cs="Helvetica"/>
          <w:b/>
          <w:shd w:val="clear" w:color="auto" w:fill="FFFFFF"/>
        </w:rPr>
        <w:t>902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</w:t>
      </w:r>
      <w:r w:rsidR="00153D7B">
        <w:rPr>
          <w:rFonts w:ascii="Arial Narrow" w:hAnsi="Arial Narrow" w:cs="Calibri"/>
          <w:b/>
        </w:rPr>
        <w:t>d</w:t>
      </w:r>
      <w:r>
        <w:rPr>
          <w:rFonts w:ascii="Arial Narrow" w:hAnsi="Arial Narrow" w:cs="Calibri"/>
          <w:b/>
        </w:rPr>
        <w:t>ávateľa</w:t>
      </w:r>
      <w:r>
        <w:rPr>
          <w:rFonts w:ascii="Arial Narrow" w:hAnsi="Arial Narrow" w:cs="Calibri"/>
        </w:rPr>
        <w:t xml:space="preserve">: </w:t>
      </w: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277B05" w:rsidRDefault="008246EC" w:rsidP="008246EC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:rsidR="008246EC" w:rsidRDefault="008246EC" w:rsidP="008246EC">
      <w:pPr>
        <w:pStyle w:val="CTLhead"/>
        <w:spacing w:line="276" w:lineRule="auto"/>
        <w:jc w:val="left"/>
        <w:rPr>
          <w:color w:val="FF0000"/>
        </w:rPr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Pr="00700F92" w:rsidRDefault="008246EC" w:rsidP="008246EC">
      <w:pPr>
        <w:tabs>
          <w:tab w:val="left" w:pos="6450"/>
        </w:tabs>
      </w:pPr>
    </w:p>
    <w:p w:rsidR="008246EC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8246EC" w:rsidRDefault="008246EC" w:rsidP="002361E0">
      <w:pPr>
        <w:pStyle w:val="CTLhead"/>
        <w:spacing w:line="276" w:lineRule="auto"/>
      </w:pPr>
    </w:p>
    <w:sectPr w:rsidR="008246EC" w:rsidSect="00C801F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8"/>
  </w:num>
  <w:num w:numId="11">
    <w:abstractNumId w:val="25"/>
  </w:num>
  <w:num w:numId="12">
    <w:abstractNumId w:val="28"/>
  </w:num>
  <w:num w:numId="13">
    <w:abstractNumId w:val="39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7"/>
  </w:num>
  <w:num w:numId="35">
    <w:abstractNumId w:val="31"/>
  </w:num>
  <w:num w:numId="36">
    <w:abstractNumId w:val="3"/>
  </w:num>
  <w:num w:numId="37">
    <w:abstractNumId w:val="16"/>
  </w:num>
  <w:num w:numId="38">
    <w:abstractNumId w:val="34"/>
  </w:num>
  <w:num w:numId="39">
    <w:abstractNumId w:val="17"/>
  </w:num>
  <w:num w:numId="40">
    <w:abstractNumId w:val="36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313A3"/>
    <w:rsid w:val="00136FD8"/>
    <w:rsid w:val="00152601"/>
    <w:rsid w:val="00153D7B"/>
    <w:rsid w:val="00161FB4"/>
    <w:rsid w:val="001A3E7A"/>
    <w:rsid w:val="001C7F45"/>
    <w:rsid w:val="001E4939"/>
    <w:rsid w:val="001F6B1F"/>
    <w:rsid w:val="00205273"/>
    <w:rsid w:val="002361E0"/>
    <w:rsid w:val="00263588"/>
    <w:rsid w:val="002B0498"/>
    <w:rsid w:val="002B4E0D"/>
    <w:rsid w:val="002D5850"/>
    <w:rsid w:val="002E76D7"/>
    <w:rsid w:val="00307BF3"/>
    <w:rsid w:val="0032670A"/>
    <w:rsid w:val="00336A2E"/>
    <w:rsid w:val="00350DB4"/>
    <w:rsid w:val="003A0899"/>
    <w:rsid w:val="003A782D"/>
    <w:rsid w:val="003B39A7"/>
    <w:rsid w:val="003C3368"/>
    <w:rsid w:val="003E66F8"/>
    <w:rsid w:val="003F7412"/>
    <w:rsid w:val="004B15BA"/>
    <w:rsid w:val="004F54A4"/>
    <w:rsid w:val="00511508"/>
    <w:rsid w:val="0052588E"/>
    <w:rsid w:val="0053497A"/>
    <w:rsid w:val="00593097"/>
    <w:rsid w:val="005F11EB"/>
    <w:rsid w:val="006016A1"/>
    <w:rsid w:val="00603D4B"/>
    <w:rsid w:val="00633DC1"/>
    <w:rsid w:val="00637B36"/>
    <w:rsid w:val="006449F7"/>
    <w:rsid w:val="00683E59"/>
    <w:rsid w:val="00692D83"/>
    <w:rsid w:val="006C0645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04C53"/>
    <w:rsid w:val="008246EC"/>
    <w:rsid w:val="00837F99"/>
    <w:rsid w:val="00866EF7"/>
    <w:rsid w:val="00870A0D"/>
    <w:rsid w:val="008B7E2C"/>
    <w:rsid w:val="008F709A"/>
    <w:rsid w:val="00902B01"/>
    <w:rsid w:val="009071D7"/>
    <w:rsid w:val="00921481"/>
    <w:rsid w:val="0099285A"/>
    <w:rsid w:val="009C0423"/>
    <w:rsid w:val="009D36C1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B0006"/>
    <w:rsid w:val="00C0434B"/>
    <w:rsid w:val="00C1435C"/>
    <w:rsid w:val="00C2750E"/>
    <w:rsid w:val="00C673C1"/>
    <w:rsid w:val="00C801FB"/>
    <w:rsid w:val="00C959DB"/>
    <w:rsid w:val="00CB18C3"/>
    <w:rsid w:val="00CD420F"/>
    <w:rsid w:val="00D03CDC"/>
    <w:rsid w:val="00D0519D"/>
    <w:rsid w:val="00D42842"/>
    <w:rsid w:val="00D61237"/>
    <w:rsid w:val="00D62C7A"/>
    <w:rsid w:val="00D67F3D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ED5013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D06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3679</Words>
  <Characters>20975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56</cp:revision>
  <cp:lastPrinted>2025-03-06T11:37:00Z</cp:lastPrinted>
  <dcterms:created xsi:type="dcterms:W3CDTF">2023-06-30T09:19:00Z</dcterms:created>
  <dcterms:modified xsi:type="dcterms:W3CDTF">2025-03-07T07:10:00Z</dcterms:modified>
</cp:coreProperties>
</file>