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719D6A88" w14:textId="7B243505" w:rsidR="00FD1324" w:rsidRDefault="00313A03" w:rsidP="00FD1324">
      <w:pPr>
        <w:spacing w:after="0"/>
        <w:ind w:left="1418" w:hanging="1418"/>
        <w:jc w:val="both"/>
        <w:rPr>
          <w:rFonts w:ascii="Arial Narrow" w:eastAsia="Arial" w:hAnsi="Arial Narrow" w:cs="Calibri Light"/>
          <w:b/>
          <w:i/>
          <w:color w:val="000000"/>
        </w:rPr>
      </w:pPr>
      <w:r w:rsidRPr="00BB47B2">
        <w:rPr>
          <w:rFonts w:ascii="Arial Narrow" w:hAnsi="Arial Narrow" w:cs="Arial"/>
          <w:b/>
          <w:szCs w:val="20"/>
        </w:rPr>
        <w:t>Predmet zákazky:</w:t>
      </w:r>
      <w:r w:rsidR="00FD1324">
        <w:rPr>
          <w:rFonts w:ascii="Arial Narrow" w:hAnsi="Arial Narrow" w:cs="Arial"/>
          <w:b/>
          <w:szCs w:val="20"/>
        </w:rPr>
        <w:t xml:space="preserve"> </w:t>
      </w:r>
      <w:r w:rsidR="00FD1324" w:rsidRPr="0021180C">
        <w:rPr>
          <w:rFonts w:ascii="Arial Narrow" w:eastAsia="Arial" w:hAnsi="Arial Narrow" w:cs="Calibri Light"/>
          <w:b/>
          <w:i/>
          <w:color w:val="000000"/>
        </w:rPr>
        <w:t>Zhodnotenie/zneškodnenie odpadu nezákonne uloženého v </w:t>
      </w:r>
      <w:proofErr w:type="spellStart"/>
      <w:r w:rsidR="00FD1324" w:rsidRPr="0021180C">
        <w:rPr>
          <w:rFonts w:ascii="Arial Narrow" w:eastAsia="Arial" w:hAnsi="Arial Narrow" w:cs="Calibri Light"/>
          <w:b/>
          <w:i/>
          <w:color w:val="000000"/>
        </w:rPr>
        <w:t>k.ú</w:t>
      </w:r>
      <w:proofErr w:type="spellEnd"/>
      <w:r w:rsidR="00FD1324" w:rsidRPr="0021180C">
        <w:rPr>
          <w:rFonts w:ascii="Arial Narrow" w:eastAsia="Arial" w:hAnsi="Arial Narrow" w:cs="Calibri Light"/>
          <w:b/>
          <w:i/>
          <w:color w:val="000000"/>
        </w:rPr>
        <w:t xml:space="preserve">. </w:t>
      </w:r>
      <w:r w:rsidR="00FD1324">
        <w:rPr>
          <w:rFonts w:ascii="Arial Narrow" w:eastAsia="Arial" w:hAnsi="Arial Narrow" w:cs="Calibri Light"/>
          <w:b/>
          <w:i/>
          <w:color w:val="000000"/>
        </w:rPr>
        <w:t>Rozbehy a Čierny Brod</w:t>
      </w:r>
      <w:r w:rsidR="00FD1324" w:rsidRPr="0021180C">
        <w:rPr>
          <w:rFonts w:ascii="Arial Narrow" w:eastAsia="Arial" w:hAnsi="Arial Narrow" w:cs="Calibri Light"/>
          <w:b/>
          <w:i/>
          <w:color w:val="000000"/>
        </w:rPr>
        <w:t xml:space="preserve"> </w:t>
      </w:r>
      <w:r w:rsidR="00FD1324">
        <w:rPr>
          <w:rFonts w:ascii="Arial Narrow" w:eastAsia="Arial" w:hAnsi="Arial Narrow" w:cs="Calibri Light"/>
          <w:b/>
          <w:i/>
          <w:color w:val="000000"/>
        </w:rPr>
        <w:t xml:space="preserve"> </w:t>
      </w:r>
      <w:r w:rsidR="00FD1324" w:rsidRPr="0021180C">
        <w:rPr>
          <w:rFonts w:ascii="Arial Narrow" w:eastAsia="Arial" w:hAnsi="Arial Narrow" w:cs="Calibri Light"/>
          <w:b/>
          <w:i/>
          <w:color w:val="000000"/>
        </w:rPr>
        <w:t xml:space="preserve">(ID </w:t>
      </w:r>
      <w:r w:rsidR="00FD1324">
        <w:rPr>
          <w:rFonts w:ascii="Arial Narrow" w:eastAsia="Arial" w:hAnsi="Arial Narrow" w:cs="Calibri Light"/>
          <w:b/>
          <w:i/>
          <w:color w:val="000000"/>
        </w:rPr>
        <w:t xml:space="preserve">  </w:t>
      </w:r>
      <w:r w:rsidR="00FD1324" w:rsidRPr="0021180C">
        <w:rPr>
          <w:rFonts w:ascii="Arial Narrow" w:eastAsia="Arial" w:hAnsi="Arial Narrow" w:cs="Calibri Light"/>
          <w:b/>
          <w:i/>
          <w:color w:val="000000"/>
        </w:rPr>
        <w:t>zákazky 64902</w:t>
      </w:r>
      <w:r w:rsidR="00FD1324">
        <w:rPr>
          <w:rFonts w:ascii="Arial Narrow" w:eastAsia="Arial" w:hAnsi="Arial Narrow" w:cs="Calibri Light"/>
          <w:b/>
          <w:i/>
          <w:color w:val="000000"/>
        </w:rPr>
        <w:t>)</w:t>
      </w:r>
    </w:p>
    <w:p w14:paraId="179E2EC6" w14:textId="4857F6A1" w:rsidR="00313A03" w:rsidRPr="00BB47B2" w:rsidRDefault="00313A03" w:rsidP="00FD1324">
      <w:pPr>
        <w:spacing w:after="0"/>
        <w:jc w:val="both"/>
        <w:rPr>
          <w:rFonts w:ascii="Arial Narrow" w:hAnsi="Arial Narrow" w:cs="Arial"/>
          <w:szCs w:val="20"/>
        </w:rPr>
      </w:pPr>
      <w:r w:rsidRPr="00BB47B2">
        <w:rPr>
          <w:rFonts w:ascii="Arial Narrow" w:hAnsi="Arial Narrow" w:cs="Arial"/>
          <w:b/>
          <w:szCs w:val="20"/>
        </w:rPr>
        <w:t>Postup</w:t>
      </w:r>
      <w:r w:rsidRPr="00BB47B2">
        <w:rPr>
          <w:rFonts w:ascii="Arial Narrow" w:hAnsi="Arial Narrow" w:cs="Arial"/>
          <w:szCs w:val="20"/>
        </w:rPr>
        <w:t>:</w:t>
      </w:r>
      <w:r w:rsidRPr="00BB47B2">
        <w:rPr>
          <w:rFonts w:ascii="Arial Narrow" w:hAnsi="Arial Narrow" w:cs="Arial"/>
          <w:szCs w:val="20"/>
        </w:rPr>
        <w:tab/>
        <w:t xml:space="preserve"> </w:t>
      </w:r>
      <w:r w:rsidRPr="00BB47B2">
        <w:rPr>
          <w:rFonts w:ascii="Arial Narrow" w:hAnsi="Arial Narrow" w:cs="Arial"/>
          <w:szCs w:val="20"/>
        </w:rPr>
        <w:tab/>
      </w:r>
      <w:r w:rsidRPr="00FD1324">
        <w:rPr>
          <w:rFonts w:ascii="Arial Narrow" w:hAnsi="Arial Narrow" w:cs="Arial"/>
          <w:szCs w:val="20"/>
        </w:rPr>
        <w:t xml:space="preserve">verejná súťaž s uplatnením § 66 ods. 7 </w:t>
      </w:r>
      <w:r w:rsidR="00487FDA" w:rsidRPr="00FD1324">
        <w:rPr>
          <w:rFonts w:ascii="Arial Narrow" w:hAnsi="Arial Narrow" w:cs="Arial"/>
          <w:szCs w:val="20"/>
        </w:rPr>
        <w:t>písm. b)</w:t>
      </w:r>
      <w:r w:rsidRPr="00FD1324">
        <w:rPr>
          <w:rFonts w:ascii="Arial Narrow" w:hAnsi="Arial Narrow" w:cs="Arial"/>
          <w:szCs w:val="20"/>
        </w:rPr>
        <w:t xml:space="preserve"> zákona (reverzná)</w:t>
      </w:r>
    </w:p>
    <w:p w14:paraId="6C0D428F" w14:textId="0552A61E" w:rsidR="00313A03" w:rsidRPr="00BB47B2" w:rsidRDefault="00746AC0" w:rsidP="00FD132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Cs w:val="20"/>
          <w:lang w:eastAsia="sk-SK"/>
        </w:rPr>
      </w:pPr>
      <w:r>
        <w:rPr>
          <w:rFonts w:ascii="Arial Narrow" w:hAnsi="Arial Narrow" w:cs="Arial"/>
          <w:b/>
          <w:szCs w:val="20"/>
          <w:lang w:eastAsia="sk-SK"/>
        </w:rPr>
        <w:t>Vestník EÚ</w:t>
      </w:r>
      <w:r w:rsidR="00FD1324">
        <w:rPr>
          <w:rFonts w:ascii="Arial Narrow" w:hAnsi="Arial Narrow" w:cs="Arial"/>
          <w:szCs w:val="20"/>
          <w:lang w:eastAsia="sk-SK"/>
        </w:rPr>
        <w:t xml:space="preserve">:           </w:t>
      </w:r>
      <w:r>
        <w:rPr>
          <w:rFonts w:ascii="Arial Narrow" w:hAnsi="Arial Narrow" w:cs="Arial"/>
          <w:szCs w:val="20"/>
          <w:lang w:eastAsia="sk-SK"/>
        </w:rPr>
        <w:t xml:space="preserve">pod zn. </w:t>
      </w:r>
      <w:r w:rsidR="00FD1324">
        <w:rPr>
          <w:rFonts w:ascii="Arial Narrow" w:hAnsi="Arial Narrow" w:cs="Arial"/>
          <w:szCs w:val="20"/>
          <w:lang w:eastAsia="sk-SK"/>
        </w:rPr>
        <w:t xml:space="preserve">10545-MUS </w:t>
      </w:r>
      <w:r w:rsidR="009661DC" w:rsidRPr="009661DC">
        <w:rPr>
          <w:rFonts w:ascii="Arial Narrow" w:hAnsi="Arial Narrow" w:cs="Arial"/>
          <w:szCs w:val="20"/>
          <w:lang w:eastAsia="sk-SK"/>
        </w:rPr>
        <w:t xml:space="preserve">zo dňa </w:t>
      </w:r>
      <w:r w:rsidR="00FD1324">
        <w:rPr>
          <w:rFonts w:ascii="Arial Narrow" w:hAnsi="Arial Narrow" w:cs="Arial"/>
          <w:szCs w:val="20"/>
          <w:lang w:eastAsia="sk-SK"/>
        </w:rPr>
        <w:t>09.03.2023</w:t>
      </w: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99"/>
        <w:gridCol w:w="3790"/>
      </w:tblGrid>
      <w:tr w:rsidR="009661DC" w:rsidRPr="00640424" w14:paraId="7C6B8906" w14:textId="77777777" w:rsidTr="00FD1324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FD1324">
              <w:rPr>
                <w:rFonts w:ascii="Arial Narrow" w:hAnsi="Arial Narrow"/>
                <w:b/>
              </w:rPr>
              <w:t>Celková cena za dodanie požadovaného predmetu zákazky vyjadrená v EUR bez DPH</w:t>
            </w:r>
          </w:p>
        </w:tc>
      </w:tr>
      <w:tr w:rsidR="009661DC" w:rsidRPr="00640424" w14:paraId="3C4E06A2" w14:textId="77777777" w:rsidTr="00FD1324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661DC" w:rsidRPr="007E0209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0AA4DCB7" w14:textId="71B40D87" w:rsidR="00D67474" w:rsidRDefault="00D67474" w:rsidP="00D67474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Uchádzač č. 2:</w:t>
            </w:r>
          </w:p>
          <w:p w14:paraId="7C6B8B89" w14:textId="35409BC6" w:rsidR="009661DC" w:rsidRPr="00746AC0" w:rsidRDefault="00D67474" w:rsidP="00D67474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ENVIRING s.r.o., M. </w:t>
            </w:r>
            <w:proofErr w:type="spellStart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>Falešníka</w:t>
            </w:r>
            <w:proofErr w:type="spellEnd"/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 6, 971 01 Prievidza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4BADA73F" w:rsidR="009661DC" w:rsidRPr="00AC5E32" w:rsidRDefault="00D67474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3 996,00</w:t>
            </w:r>
            <w:r w:rsidR="00746AC0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BF12D0" w:rsidRPr="00640424" w14:paraId="308BE9E7" w14:textId="77777777" w:rsidTr="00FD1324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99BEA48" w14:textId="77777777" w:rsidR="00BF12D0" w:rsidRDefault="00BF12D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2.</w:t>
            </w:r>
          </w:p>
          <w:p w14:paraId="6F419AC9" w14:textId="13390637" w:rsidR="00BF12D0" w:rsidRPr="007E0209" w:rsidRDefault="00BF12D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99" w:type="dxa"/>
            <w:vAlign w:val="center"/>
          </w:tcPr>
          <w:p w14:paraId="42DBF86C" w14:textId="24956E82" w:rsidR="00BF12D0" w:rsidRDefault="00BF12D0" w:rsidP="00D67474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Uchádzač č. </w:t>
            </w:r>
            <w:r w:rsidR="00D67474">
              <w:rPr>
                <w:rFonts w:ascii="Arial Narrow" w:hAnsi="Arial Narrow" w:cs="Helvetica"/>
                <w:color w:val="333333"/>
                <w:shd w:val="clear" w:color="auto" w:fill="FFFFFF"/>
              </w:rPr>
              <w:t>3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0BD61FBA" w14:textId="4F996B13" w:rsidR="00BF12D0" w:rsidRPr="002E4EB1" w:rsidRDefault="00D67474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6 200,00</w:t>
            </w:r>
            <w:r w:rsidR="00516F19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BF12D0" w:rsidRPr="00640424" w14:paraId="4C8BC45D" w14:textId="77777777" w:rsidTr="00FD1324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2101C83E" w14:textId="77777777" w:rsidR="00BF12D0" w:rsidRDefault="00BF12D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</w:t>
            </w:r>
          </w:p>
          <w:p w14:paraId="3E111105" w14:textId="1280F2DC" w:rsidR="00BF12D0" w:rsidRPr="007E0209" w:rsidRDefault="00BF12D0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299" w:type="dxa"/>
            <w:vAlign w:val="center"/>
          </w:tcPr>
          <w:p w14:paraId="2FC6B520" w14:textId="36288C8D" w:rsidR="00BF12D0" w:rsidRDefault="00516F19" w:rsidP="00D67474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Uchádzač č. </w:t>
            </w:r>
            <w:r w:rsidR="00D67474">
              <w:rPr>
                <w:rFonts w:ascii="Arial Narrow" w:hAnsi="Arial Narrow" w:cs="Helvetica"/>
                <w:color w:val="333333"/>
                <w:shd w:val="clear" w:color="auto" w:fill="FFFFFF"/>
              </w:rPr>
              <w:t>1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751F4AF6" w14:textId="3F03A5BA" w:rsidR="00BF12D0" w:rsidRPr="002E4EB1" w:rsidRDefault="00D67474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7 214,25</w:t>
            </w:r>
            <w:r w:rsidR="00516F19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</w:tbl>
    <w:p w14:paraId="3EFA526D" w14:textId="77777777" w:rsidR="00BF12D0" w:rsidRDefault="00BF12D0" w:rsidP="009661DC">
      <w:pPr>
        <w:rPr>
          <w:rFonts w:ascii="Arial Narrow" w:hAnsi="Arial Narrow"/>
          <w:sz w:val="22"/>
        </w:rPr>
      </w:pPr>
    </w:p>
    <w:p w14:paraId="5F9B6262" w14:textId="2E4F9B01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bookmarkStart w:id="0" w:name="_GoBack"/>
      <w:bookmarkEnd w:id="0"/>
      <w:r w:rsidR="00773A5E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E1D9A" w14:textId="77777777" w:rsidR="0094283D" w:rsidRDefault="0094283D" w:rsidP="00116B5E">
      <w:pPr>
        <w:spacing w:after="0" w:line="240" w:lineRule="auto"/>
      </w:pPr>
      <w:r>
        <w:separator/>
      </w:r>
    </w:p>
  </w:endnote>
  <w:endnote w:type="continuationSeparator" w:id="0">
    <w:p w14:paraId="7E22EACF" w14:textId="77777777" w:rsidR="0094283D" w:rsidRDefault="0094283D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01636" w14:textId="77777777" w:rsidR="0094283D" w:rsidRDefault="0094283D" w:rsidP="00116B5E">
      <w:pPr>
        <w:spacing w:after="0" w:line="240" w:lineRule="auto"/>
      </w:pPr>
      <w:r>
        <w:separator/>
      </w:r>
    </w:p>
  </w:footnote>
  <w:footnote w:type="continuationSeparator" w:id="0">
    <w:p w14:paraId="3B0724E6" w14:textId="77777777" w:rsidR="0094283D" w:rsidRDefault="0094283D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F97B0" w14:textId="092E8F29" w:rsidR="006544D9" w:rsidRDefault="00FD132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Trnava</w:t>
                          </w:r>
                        </w:p>
                        <w:p w14:paraId="5A36CB72" w14:textId="132844E0" w:rsidR="00FD1324" w:rsidRDefault="00FD132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Kollárova 31</w:t>
                          </w:r>
                        </w:p>
                        <w:p w14:paraId="0AE701EC" w14:textId="7A272E50" w:rsidR="00FD1324" w:rsidRDefault="00FD132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917 02 Trnava</w:t>
                          </w:r>
                        </w:p>
                        <w:p w14:paraId="5F59CD5D" w14:textId="77777777" w:rsidR="00FD1324" w:rsidRPr="00487FDA" w:rsidRDefault="00FD132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7F5F97B0" w14:textId="092E8F29" w:rsidR="006544D9" w:rsidRDefault="00FD132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Trnava</w:t>
                    </w:r>
                  </w:p>
                  <w:p w14:paraId="5A36CB72" w14:textId="132844E0" w:rsidR="00FD1324" w:rsidRDefault="00FD132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Kollárova 31</w:t>
                    </w:r>
                  </w:p>
                  <w:p w14:paraId="0AE701EC" w14:textId="7A272E50" w:rsidR="00FD1324" w:rsidRDefault="00FD132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917 02 Trnava</w:t>
                    </w:r>
                  </w:p>
                  <w:p w14:paraId="5F59CD5D" w14:textId="77777777" w:rsidR="00FD1324" w:rsidRPr="00487FDA" w:rsidRDefault="00FD132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82EE7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16F19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4154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4283D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BF12D0"/>
    <w:rsid w:val="00C05BDF"/>
    <w:rsid w:val="00C25FE4"/>
    <w:rsid w:val="00C36B64"/>
    <w:rsid w:val="00C42670"/>
    <w:rsid w:val="00C963F1"/>
    <w:rsid w:val="00CA2B14"/>
    <w:rsid w:val="00CB0DB4"/>
    <w:rsid w:val="00D1154C"/>
    <w:rsid w:val="00D67474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1324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2025-04-11T10:19:00Z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