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F0" w:rsidRPr="00AB6C4F" w:rsidRDefault="007620F0" w:rsidP="007620F0">
      <w:pPr>
        <w:pStyle w:val="Nadpis2"/>
        <w:ind w:left="7080" w:firstLine="433"/>
      </w:pPr>
      <w:r w:rsidRPr="00AB6C4F">
        <w:t xml:space="preserve">Príloha  </w:t>
      </w:r>
      <w:r>
        <w:t>č. 7</w:t>
      </w:r>
    </w:p>
    <w:p w:rsidR="007620F0" w:rsidRDefault="007620F0" w:rsidP="007620F0">
      <w:pPr>
        <w:spacing w:before="120" w:after="120"/>
        <w:jc w:val="right"/>
        <w:rPr>
          <w:b/>
          <w:bCs/>
        </w:rPr>
      </w:pPr>
    </w:p>
    <w:p w:rsidR="007620F0" w:rsidRDefault="007620F0" w:rsidP="007620F0">
      <w:pPr>
        <w:pStyle w:val="Nadpis3"/>
        <w:numPr>
          <w:ilvl w:val="0"/>
          <w:numId w:val="0"/>
        </w:numPr>
        <w:tabs>
          <w:tab w:val="left" w:pos="708"/>
        </w:tabs>
        <w:rPr>
          <w:b w:val="0"/>
          <w:noProof/>
          <w:sz w:val="28"/>
          <w:szCs w:val="28"/>
        </w:rPr>
      </w:pPr>
      <w:bookmarkStart w:id="0" w:name="_Toc453308429"/>
      <w:bookmarkStart w:id="1" w:name="_Toc450914297"/>
      <w:bookmarkStart w:id="2" w:name="_Toc417302870"/>
      <w:bookmarkStart w:id="3" w:name="_Toc280356985"/>
      <w:r>
        <w:rPr>
          <w:noProof/>
          <w:sz w:val="28"/>
          <w:szCs w:val="28"/>
        </w:rPr>
        <w:t>Plnomocenstvo pre osobu konajúcu za skupinu dodávateľov</w:t>
      </w:r>
      <w:bookmarkEnd w:id="0"/>
      <w:bookmarkEnd w:id="1"/>
      <w:bookmarkEnd w:id="2"/>
      <w:bookmarkEnd w:id="3"/>
    </w:p>
    <w:p w:rsidR="007620F0" w:rsidRDefault="007620F0" w:rsidP="007620F0">
      <w:pPr>
        <w:spacing w:before="120" w:after="120"/>
        <w:jc w:val="center"/>
        <w:rPr>
          <w:b/>
          <w:bCs/>
        </w:rPr>
      </w:pPr>
    </w:p>
    <w:p w:rsidR="007620F0" w:rsidRDefault="007620F0" w:rsidP="007620F0">
      <w:pPr>
        <w:spacing w:before="120" w:after="120"/>
        <w:rPr>
          <w:b/>
          <w:bCs/>
        </w:rPr>
      </w:pPr>
      <w:r>
        <w:rPr>
          <w:b/>
          <w:bCs/>
        </w:rPr>
        <w:t xml:space="preserve">Splnomocniteľ/splnomocnitelia (všetci členovia skupiny </w:t>
      </w:r>
      <w:r>
        <w:rPr>
          <w:b/>
        </w:rPr>
        <w:t>dodávateľov</w:t>
      </w:r>
      <w:r>
        <w:rPr>
          <w:b/>
          <w:bCs/>
        </w:rPr>
        <w:t>):</w:t>
      </w:r>
    </w:p>
    <w:p w:rsidR="007620F0" w:rsidRDefault="007620F0" w:rsidP="007620F0">
      <w:p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7620F0" w:rsidRDefault="007620F0" w:rsidP="007620F0">
      <w:pPr>
        <w:spacing w:before="120" w:after="120"/>
        <w:jc w:val="both"/>
        <w:rPr>
          <w:i/>
        </w:rPr>
      </w:pPr>
    </w:p>
    <w:p w:rsidR="007620F0" w:rsidRDefault="007620F0" w:rsidP="007620F0">
      <w:pPr>
        <w:spacing w:before="120" w:after="120"/>
        <w:jc w:val="both"/>
        <w:rPr>
          <w:i/>
        </w:rPr>
      </w:pPr>
      <w:r>
        <w:rPr>
          <w:i/>
        </w:rPr>
        <w:t xml:space="preserve"> </w:t>
      </w:r>
    </w:p>
    <w:p w:rsidR="007620F0" w:rsidRDefault="007620F0" w:rsidP="007620F0">
      <w:pPr>
        <w:spacing w:before="120" w:after="120"/>
        <w:jc w:val="center"/>
        <w:rPr>
          <w:b/>
          <w:bCs/>
        </w:rPr>
      </w:pPr>
      <w:r>
        <w:rPr>
          <w:b/>
          <w:bCs/>
        </w:rPr>
        <w:t>udeľuje/ú plnomocenstvo</w:t>
      </w:r>
    </w:p>
    <w:p w:rsidR="007620F0" w:rsidRDefault="007620F0" w:rsidP="007620F0">
      <w:pPr>
        <w:spacing w:before="120" w:after="120"/>
        <w:jc w:val="center"/>
        <w:rPr>
          <w:b/>
          <w:bCs/>
        </w:rPr>
      </w:pPr>
    </w:p>
    <w:p w:rsidR="007620F0" w:rsidRDefault="007620F0" w:rsidP="007620F0">
      <w:pPr>
        <w:spacing w:before="120" w:after="120"/>
        <w:jc w:val="both"/>
        <w:rPr>
          <w:b/>
          <w:bCs/>
        </w:rPr>
      </w:pPr>
      <w:r>
        <w:rPr>
          <w:b/>
          <w:bCs/>
        </w:rPr>
        <w:t>splnomocnencovi:</w:t>
      </w:r>
    </w:p>
    <w:p w:rsidR="007620F0" w:rsidRDefault="007620F0" w:rsidP="007620F0">
      <w:pPr>
        <w:spacing w:before="120"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i/>
          <w:sz w:val="22"/>
          <w:szCs w:val="22"/>
        </w:rPr>
        <w:t>2.meno, priezvisko a trvalý pobyt osoby konajúcej za člena skupiny dodávateľov</w:t>
      </w:r>
    </w:p>
    <w:p w:rsidR="007620F0" w:rsidRDefault="007620F0" w:rsidP="007620F0">
      <w:pPr>
        <w:spacing w:before="120" w:after="120"/>
        <w:jc w:val="both"/>
        <w:rPr>
          <w:rFonts w:cs="Arial"/>
          <w:sz w:val="22"/>
          <w:szCs w:val="22"/>
        </w:rPr>
      </w:pPr>
    </w:p>
    <w:p w:rsidR="007620F0" w:rsidRPr="00FE6FA3" w:rsidRDefault="007620F0" w:rsidP="007620F0">
      <w:pPr>
        <w:jc w:val="both"/>
        <w:rPr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na prijímanie pokynov a vykonávanie všetkých právnych úkonov v mene všetkých členov skupiny dodávateľov vo verejnom obstarávaní</w:t>
      </w:r>
      <w:r>
        <w:rPr>
          <w:rFonts w:cs="Arial"/>
          <w:b/>
          <w:sz w:val="22"/>
          <w:szCs w:val="22"/>
        </w:rPr>
        <w:t xml:space="preserve"> </w:t>
      </w:r>
      <w:r w:rsidRPr="009F2497">
        <w:rPr>
          <w:b/>
          <w:color w:val="000000"/>
          <w:sz w:val="22"/>
          <w:szCs w:val="22"/>
        </w:rPr>
        <w:t>„</w:t>
      </w:r>
      <w:r w:rsidRPr="009D3BD7">
        <w:rPr>
          <w:b/>
          <w:i/>
        </w:rPr>
        <w:t xml:space="preserve">Lesnícke činnosti v ťažbovom procese na OZ Beňuš LS na roky 2020 – 2022 </w:t>
      </w:r>
      <w:proofErr w:type="spellStart"/>
      <w:r w:rsidRPr="009D3BD7">
        <w:rPr>
          <w:b/>
          <w:i/>
        </w:rPr>
        <w:t>Beňušská</w:t>
      </w:r>
      <w:proofErr w:type="spellEnd"/>
      <w:r w:rsidRPr="009F2497">
        <w:rPr>
          <w:b/>
          <w:color w:val="000000"/>
          <w:sz w:val="22"/>
          <w:szCs w:val="22"/>
        </w:rPr>
        <w:t>“</w:t>
      </w:r>
      <w:r>
        <w:rPr>
          <w:b/>
          <w:color w:val="00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vrátane konania pri uzatvorení zmluvy, ako aj konania pri plnení zmluvy a zo zmluvy vyplývajúcich právnych vzťahov.</w:t>
      </w:r>
    </w:p>
    <w:p w:rsidR="007620F0" w:rsidRDefault="007620F0" w:rsidP="007620F0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1"/>
        <w:gridCol w:w="4621"/>
      </w:tblGrid>
      <w:tr w:rsidR="007620F0" w:rsidTr="00AA674B">
        <w:tc>
          <w:tcPr>
            <w:tcW w:w="4729" w:type="dxa"/>
            <w:hideMark/>
          </w:tcPr>
          <w:p w:rsidR="007620F0" w:rsidRPr="00121291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 w:rsidRPr="00121291">
              <w:rPr>
                <w:sz w:val="22"/>
                <w:szCs w:val="22"/>
              </w:rPr>
              <w:t xml:space="preserve"> .........</w:t>
            </w:r>
            <w:r>
              <w:rPr>
                <w:sz w:val="22"/>
                <w:szCs w:val="22"/>
              </w:rPr>
              <w:t>........... DD. MM. RRRR</w:t>
            </w:r>
          </w:p>
        </w:tc>
        <w:tc>
          <w:tcPr>
            <w:tcW w:w="4767" w:type="dxa"/>
            <w:hideMark/>
          </w:tcPr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</w:t>
            </w:r>
          </w:p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podpis splnomocniteľa</w:t>
            </w:r>
          </w:p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</w:p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</w:p>
        </w:tc>
      </w:tr>
      <w:tr w:rsidR="007620F0" w:rsidTr="00AA674B">
        <w:tc>
          <w:tcPr>
            <w:tcW w:w="4729" w:type="dxa"/>
            <w:hideMark/>
          </w:tcPr>
          <w:p w:rsidR="007620F0" w:rsidRPr="00121291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 w:rsidRPr="00121291"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>................... DD. MM. RRRR</w:t>
            </w:r>
          </w:p>
        </w:tc>
        <w:tc>
          <w:tcPr>
            <w:tcW w:w="4767" w:type="dxa"/>
            <w:hideMark/>
          </w:tcPr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</w:t>
            </w:r>
          </w:p>
          <w:p w:rsidR="007620F0" w:rsidRDefault="007620F0" w:rsidP="00AA674B">
            <w:pPr>
              <w:pStyle w:val="Zkladntext2"/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podpis splnomocniteľa</w:t>
            </w:r>
          </w:p>
        </w:tc>
      </w:tr>
    </w:tbl>
    <w:p w:rsidR="007620F0" w:rsidRDefault="007620F0" w:rsidP="007620F0">
      <w:pPr>
        <w:spacing w:before="120" w:after="120"/>
        <w:jc w:val="both"/>
        <w:rPr>
          <w:i/>
          <w:szCs w:val="18"/>
        </w:rPr>
      </w:pPr>
      <w:r>
        <w:rPr>
          <w:i/>
          <w:szCs w:val="18"/>
        </w:rPr>
        <w:t>doplniť podľa potreby a podpisy splnomocniteľov úradne overiť</w:t>
      </w:r>
    </w:p>
    <w:p w:rsidR="007620F0" w:rsidRDefault="007620F0" w:rsidP="007620F0">
      <w:pPr>
        <w:spacing w:before="120" w:after="120"/>
        <w:jc w:val="both"/>
        <w:rPr>
          <w:sz w:val="22"/>
          <w:szCs w:val="22"/>
        </w:rPr>
      </w:pPr>
    </w:p>
    <w:p w:rsidR="007620F0" w:rsidRDefault="007620F0" w:rsidP="007620F0">
      <w:pPr>
        <w:rPr>
          <w:sz w:val="22"/>
          <w:szCs w:val="22"/>
        </w:rPr>
      </w:pPr>
      <w:r>
        <w:rPr>
          <w:sz w:val="22"/>
          <w:szCs w:val="22"/>
        </w:rPr>
        <w:t xml:space="preserve">Plnomocenstvo prijímam: </w:t>
      </w:r>
    </w:p>
    <w:p w:rsidR="007620F0" w:rsidRDefault="007620F0" w:rsidP="007620F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7620F0" w:rsidTr="00AA674B">
        <w:tc>
          <w:tcPr>
            <w:tcW w:w="4810" w:type="dxa"/>
            <w:hideMark/>
          </w:tcPr>
          <w:p w:rsidR="007620F0" w:rsidRDefault="007620F0" w:rsidP="00AA674B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  <w:hideMark/>
          </w:tcPr>
          <w:p w:rsidR="007620F0" w:rsidRDefault="007620F0" w:rsidP="00AA674B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</w:t>
            </w:r>
          </w:p>
          <w:p w:rsidR="007620F0" w:rsidRDefault="007620F0" w:rsidP="00AA674B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podpis splnomocnenca</w:t>
            </w:r>
          </w:p>
        </w:tc>
      </w:tr>
    </w:tbl>
    <w:p w:rsidR="00956FF2" w:rsidRDefault="00956FF2">
      <w:bookmarkStart w:id="4" w:name="_GoBack"/>
      <w:bookmarkEnd w:id="4"/>
    </w:p>
    <w:sectPr w:rsidR="0095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60B00"/>
    <w:multiLevelType w:val="multilevel"/>
    <w:tmpl w:val="8DBC0B4C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/>
        <w:i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B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290"/>
        </w:tabs>
        <w:ind w:left="3290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5"/>
        </w:tabs>
        <w:ind w:left="439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F0"/>
    <w:rsid w:val="007620F0"/>
    <w:rsid w:val="009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7566A-E870-42A6-AC2E-13FA570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adpis3"/>
    <w:link w:val="Nadpis2Char"/>
    <w:autoRedefine/>
    <w:qFormat/>
    <w:rsid w:val="007620F0"/>
    <w:pPr>
      <w:keepNext/>
      <w:tabs>
        <w:tab w:val="left" w:pos="708"/>
      </w:tabs>
      <w:ind w:left="7788" w:hanging="275"/>
      <w:outlineLvl w:val="1"/>
    </w:pPr>
    <w:rPr>
      <w:b/>
      <w:noProof/>
      <w:color w:val="000000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Nadpis3">
    <w:name w:val="heading 3"/>
    <w:basedOn w:val="Normlny"/>
    <w:next w:val="Normlny"/>
    <w:link w:val="Nadpis3Char"/>
    <w:autoRedefine/>
    <w:qFormat/>
    <w:rsid w:val="007620F0"/>
    <w:pPr>
      <w:keepNext/>
      <w:keepLines/>
      <w:numPr>
        <w:ilvl w:val="2"/>
        <w:numId w:val="1"/>
      </w:numPr>
      <w:tabs>
        <w:tab w:val="clear" w:pos="851"/>
        <w:tab w:val="num" w:pos="4821"/>
      </w:tabs>
      <w:spacing w:before="120"/>
      <w:ind w:left="4821"/>
      <w:contextualSpacing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7620F0"/>
    <w:pPr>
      <w:keepNext/>
      <w:numPr>
        <w:ilvl w:val="3"/>
        <w:numId w:val="1"/>
      </w:numPr>
      <w:tabs>
        <w:tab w:val="left" w:pos="360"/>
      </w:tabs>
      <w:spacing w:before="120" w:after="60"/>
      <w:jc w:val="both"/>
      <w:outlineLvl w:val="3"/>
    </w:pPr>
    <w:rPr>
      <w:bCs/>
      <w:lang w:val="x-none" w:eastAsia="cs-CZ"/>
    </w:rPr>
  </w:style>
  <w:style w:type="paragraph" w:styleId="Nadpis5">
    <w:name w:val="heading 5"/>
    <w:basedOn w:val="Normlny"/>
    <w:link w:val="Nadpis5Char"/>
    <w:autoRedefine/>
    <w:qFormat/>
    <w:rsid w:val="007620F0"/>
    <w:pPr>
      <w:keepNext/>
      <w:numPr>
        <w:ilvl w:val="4"/>
        <w:numId w:val="1"/>
      </w:numPr>
      <w:spacing w:before="120" w:after="60"/>
      <w:jc w:val="both"/>
      <w:outlineLvl w:val="4"/>
    </w:pPr>
    <w:rPr>
      <w:bCs/>
      <w:i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20F0"/>
    <w:rPr>
      <w:rFonts w:ascii="Times New Roman" w:eastAsia="Times New Roman" w:hAnsi="Times New Roman" w:cs="Times New Roman"/>
      <w:b/>
      <w:noProof/>
      <w:color w:val="000000"/>
      <w:sz w:val="24"/>
      <w:szCs w:val="24"/>
      <w:lang w:eastAsia="cs-CZ"/>
      <w14:textOutline w14:w="9525" w14:cap="flat" w14:cmpd="sng" w14:algn="ctr">
        <w14:noFill/>
        <w14:prstDash w14:val="solid"/>
        <w14:round/>
      </w14:textOutline>
    </w:rPr>
  </w:style>
  <w:style w:type="character" w:customStyle="1" w:styleId="Nadpis3Char">
    <w:name w:val="Nadpis 3 Char"/>
    <w:basedOn w:val="Predvolenpsmoodseku"/>
    <w:link w:val="Nadpis3"/>
    <w:rsid w:val="007620F0"/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7620F0"/>
    <w:rPr>
      <w:rFonts w:ascii="Times New Roman" w:eastAsia="Times New Roman" w:hAnsi="Times New Roman" w:cs="Times New Roman"/>
      <w:bCs/>
      <w:sz w:val="24"/>
      <w:szCs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7620F0"/>
    <w:rPr>
      <w:rFonts w:ascii="Times New Roman" w:eastAsia="Times New Roman" w:hAnsi="Times New Roman" w:cs="Times New Roman"/>
      <w:bCs/>
      <w:iCs/>
      <w:sz w:val="24"/>
      <w:szCs w:val="26"/>
      <w:lang w:eastAsia="sk-SK"/>
    </w:rPr>
  </w:style>
  <w:style w:type="paragraph" w:styleId="Zkladntext2">
    <w:name w:val="Body Text 2"/>
    <w:basedOn w:val="Normlny"/>
    <w:link w:val="Zkladntext2Char"/>
    <w:semiHidden/>
    <w:rsid w:val="007620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7620F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Lesy 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2020-02-11T06:53:00Z</dcterms:created>
  <dcterms:modified xsi:type="dcterms:W3CDTF">2020-02-11T06:55:00Z</dcterms:modified>
</cp:coreProperties>
</file>