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5248" w14:textId="77777777" w:rsidR="00923A22" w:rsidRDefault="00923A22" w:rsidP="001E0699">
      <w:pPr>
        <w:widowControl/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</w:pPr>
    </w:p>
    <w:p w14:paraId="6E030C78" w14:textId="77777777" w:rsidR="00C04F80" w:rsidRDefault="00C04F80" w:rsidP="001E0699">
      <w:pPr>
        <w:widowControl/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</w:pPr>
    </w:p>
    <w:p w14:paraId="295C7633" w14:textId="4293538D" w:rsidR="001E0699" w:rsidRPr="00AD10F1" w:rsidRDefault="0074520E" w:rsidP="001E0699">
      <w:pPr>
        <w:widowControl/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</w:pPr>
      <w:bookmarkStart w:id="0" w:name="_Toc250749909"/>
      <w:r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>Príloha č.3</w:t>
      </w:r>
      <w:r w:rsidR="00C853F1"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 xml:space="preserve"> k ZMLUVE </w:t>
      </w:r>
      <w:r w:rsidR="00F05724"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 xml:space="preserve">O POSKYTNUTÍ SLUŽBY </w:t>
      </w:r>
      <w:r w:rsidR="00BB25BA"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 xml:space="preserve">- </w:t>
      </w:r>
      <w:r w:rsidR="001E0699" w:rsidRPr="00AD10F1"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 xml:space="preserve">Formulár Mesačnej správy </w:t>
      </w:r>
      <w:bookmarkEnd w:id="0"/>
      <w:r w:rsidR="001E0699" w:rsidRPr="00AD10F1">
        <w:rPr>
          <w:rFonts w:ascii="Corbel" w:eastAsia="Times New Roman" w:hAnsi="Corbel" w:cs="Arial"/>
          <w:caps/>
          <w:color w:val="auto"/>
          <w:sz w:val="21"/>
          <w:szCs w:val="21"/>
          <w:lang w:bidi="ar-SA"/>
        </w:rPr>
        <w:t xml:space="preserve">Stavebného dozoru </w:t>
      </w:r>
    </w:p>
    <w:p w14:paraId="5B2F5133" w14:textId="77777777" w:rsidR="001E0699" w:rsidRPr="000569C0" w:rsidRDefault="001E0699" w:rsidP="001E0699">
      <w:pPr>
        <w:widowControl/>
        <w:jc w:val="both"/>
        <w:rPr>
          <w:rFonts w:ascii="Corbel" w:eastAsia="Calibri" w:hAnsi="Corbel" w:cs="Arial"/>
          <w:bCs/>
          <w:i/>
          <w:iCs/>
          <w:color w:val="auto"/>
          <w:sz w:val="21"/>
          <w:szCs w:val="21"/>
          <w:lang w:bidi="ar-SA"/>
        </w:rPr>
      </w:pPr>
    </w:p>
    <w:p w14:paraId="414B0717" w14:textId="77777777" w:rsidR="001E0699" w:rsidRPr="000569C0" w:rsidRDefault="001E0699" w:rsidP="001E0699">
      <w:pPr>
        <w:widowControl/>
        <w:jc w:val="both"/>
        <w:rPr>
          <w:rFonts w:ascii="Corbel" w:eastAsia="Calibri" w:hAnsi="Corbel" w:cs="Arial"/>
          <w:bCs/>
          <w:i/>
          <w:iCs/>
          <w:color w:val="auto"/>
          <w:sz w:val="21"/>
          <w:szCs w:val="21"/>
          <w:lang w:bidi="ar-SA"/>
        </w:rPr>
      </w:pPr>
    </w:p>
    <w:p w14:paraId="765BD6F7" w14:textId="77777777" w:rsidR="001E0699" w:rsidRPr="000569C0" w:rsidRDefault="001E0699" w:rsidP="001E0699">
      <w:pPr>
        <w:widowControl/>
        <w:pBdr>
          <w:top w:val="single" w:sz="12" w:space="4" w:color="auto"/>
          <w:left w:val="single" w:sz="12" w:space="4" w:color="auto"/>
          <w:bottom w:val="single" w:sz="12" w:space="4" w:color="auto"/>
          <w:right w:val="single" w:sz="12" w:space="4" w:color="auto"/>
        </w:pBdr>
        <w:shd w:val="pct20" w:color="auto" w:fill="auto"/>
        <w:tabs>
          <w:tab w:val="right" w:pos="9355"/>
        </w:tabs>
        <w:ind w:left="6096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>DÁTUM</w:t>
      </w:r>
    </w:p>
    <w:p w14:paraId="3C52CB39" w14:textId="77777777" w:rsidR="001E0699" w:rsidRPr="000569C0" w:rsidRDefault="001E0699" w:rsidP="001E0699">
      <w:pPr>
        <w:widowControl/>
        <w:pBdr>
          <w:top w:val="single" w:sz="12" w:space="4" w:color="auto"/>
          <w:left w:val="single" w:sz="12" w:space="4" w:color="auto"/>
          <w:bottom w:val="single" w:sz="12" w:space="4" w:color="auto"/>
          <w:right w:val="single" w:sz="12" w:space="4" w:color="auto"/>
        </w:pBdr>
        <w:shd w:val="pct20" w:color="auto" w:fill="auto"/>
        <w:tabs>
          <w:tab w:val="right" w:pos="9355"/>
        </w:tabs>
        <w:ind w:left="6096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4F4B2F89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126B6ED8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14004309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69187EA5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2FC86FD0" w14:textId="0A9E9F3B" w:rsidR="00AD10F1" w:rsidRPr="00AD10F1" w:rsidRDefault="00AD10F1" w:rsidP="001E0699">
      <w:pPr>
        <w:widowControl/>
        <w:tabs>
          <w:tab w:val="center" w:pos="4536"/>
          <w:tab w:val="right" w:pos="9000"/>
          <w:tab w:val="right" w:pos="9072"/>
        </w:tabs>
        <w:jc w:val="center"/>
        <w:rPr>
          <w:rFonts w:ascii="Corbel" w:eastAsia="Calibri" w:hAnsi="Corbel" w:cs="Arial"/>
          <w:b/>
          <w:bCs/>
          <w:color w:val="auto"/>
          <w:sz w:val="28"/>
          <w:szCs w:val="28"/>
          <w:lang w:bidi="ar-SA"/>
        </w:rPr>
      </w:pPr>
      <w:r w:rsidRPr="00AD10F1">
        <w:rPr>
          <w:rFonts w:ascii="Corbel" w:eastAsia="Calibri" w:hAnsi="Corbel" w:cs="Arial"/>
          <w:b/>
          <w:bCs/>
          <w:color w:val="auto"/>
          <w:sz w:val="28"/>
          <w:szCs w:val="28"/>
          <w:lang w:bidi="ar-SA"/>
        </w:rPr>
        <w:t>„Modernizácia a obnova výškových budov - blok B VM Ľ. Štúra, Mlyny UK“</w:t>
      </w:r>
    </w:p>
    <w:p w14:paraId="354D6DC3" w14:textId="77777777" w:rsidR="00AD10F1" w:rsidRPr="000569C0" w:rsidRDefault="00AD10F1" w:rsidP="001E0699">
      <w:pPr>
        <w:widowControl/>
        <w:tabs>
          <w:tab w:val="center" w:pos="4536"/>
          <w:tab w:val="right" w:pos="9000"/>
          <w:tab w:val="right" w:pos="9072"/>
        </w:tabs>
        <w:jc w:val="center"/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</w:pPr>
    </w:p>
    <w:p w14:paraId="2A50D7E3" w14:textId="77777777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Calibri"/>
          <w:b/>
          <w:color w:val="auto"/>
          <w:sz w:val="21"/>
          <w:szCs w:val="21"/>
          <w:lang w:bidi="ar-SA"/>
        </w:rPr>
      </w:pPr>
    </w:p>
    <w:p w14:paraId="7A76DBA1" w14:textId="02D53596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>MESAČNÁ SPRÁVA STAVEBNÉHO DOZORU</w:t>
      </w:r>
      <w:r w:rsidR="00AD10F1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 xml:space="preserve"> Č. </w:t>
      </w:r>
    </w:p>
    <w:p w14:paraId="3CD4AA39" w14:textId="77777777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45931490" w14:textId="77777777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 xml:space="preserve">ZAHŔŇAJÚCA OBDOBIE </w:t>
      </w:r>
    </w:p>
    <w:p w14:paraId="3688B992" w14:textId="77777777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3643E70A" w14:textId="77777777" w:rsidR="001E0699" w:rsidRPr="000569C0" w:rsidRDefault="001E0699" w:rsidP="001E0699">
      <w:pPr>
        <w:widowControl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3" w:color="auto"/>
        </w:pBdr>
        <w:shd w:val="pct20" w:color="000000" w:fill="auto"/>
        <w:jc w:val="center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>OD &lt;dátum&gt; DO &lt;dátum&gt;</w:t>
      </w:r>
    </w:p>
    <w:p w14:paraId="66032BAB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659DC686" w14:textId="00E9FDF9" w:rsidR="002710C1" w:rsidRPr="002710C1" w:rsidRDefault="001E0699" w:rsidP="002710C1">
      <w:pPr>
        <w:widowControl/>
        <w:tabs>
          <w:tab w:val="left" w:pos="2040"/>
        </w:tabs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 xml:space="preserve">Financovanie: </w:t>
      </w: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ab/>
      </w:r>
      <w:r w:rsidR="002710C1" w:rsidRPr="002710C1"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  <w:t xml:space="preserve">Plánu obnovy a odolnosti Slovenskej republiky </w:t>
      </w:r>
    </w:p>
    <w:p w14:paraId="70D5F8EA" w14:textId="77777777" w:rsidR="002710C1" w:rsidRPr="002710C1" w:rsidRDefault="002710C1" w:rsidP="002710C1">
      <w:pPr>
        <w:widowControl/>
        <w:tabs>
          <w:tab w:val="left" w:pos="2040"/>
        </w:tabs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362EBB12" w14:textId="5BBB1AF9" w:rsidR="001E0699" w:rsidRPr="000569C0" w:rsidRDefault="001E0699" w:rsidP="001E0699">
      <w:pPr>
        <w:widowControl/>
        <w:tabs>
          <w:tab w:val="left" w:pos="2040"/>
        </w:tabs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ab/>
      </w:r>
    </w:p>
    <w:p w14:paraId="39CB66D9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4B356D58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5BB0B2FE" w14:textId="77777777" w:rsidR="001E0699" w:rsidRPr="000569C0" w:rsidRDefault="001E0699" w:rsidP="001E0699">
      <w:pPr>
        <w:widowControl/>
        <w:tabs>
          <w:tab w:val="left" w:pos="2040"/>
        </w:tabs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bookmarkStart w:id="1" w:name="_Toc243895718"/>
    </w:p>
    <w:bookmarkEnd w:id="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2"/>
        <w:gridCol w:w="3859"/>
        <w:gridCol w:w="1720"/>
        <w:gridCol w:w="1251"/>
      </w:tblGrid>
      <w:tr w:rsidR="00AD10F1" w:rsidRPr="000569C0" w14:paraId="4E203A65" w14:textId="77777777" w:rsidTr="00AD10F1">
        <w:tc>
          <w:tcPr>
            <w:tcW w:w="2232" w:type="dxa"/>
            <w:shd w:val="clear" w:color="auto" w:fill="E6E6E6"/>
          </w:tcPr>
          <w:p w14:paraId="24CF94F0" w14:textId="77777777" w:rsidR="00AD10F1" w:rsidRPr="000569C0" w:rsidRDefault="00AD10F1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3859" w:type="dxa"/>
            <w:shd w:val="clear" w:color="auto" w:fill="E6E6E6"/>
          </w:tcPr>
          <w:p w14:paraId="647AAD0D" w14:textId="4E0350C6" w:rsidR="00AD10F1" w:rsidRPr="000569C0" w:rsidRDefault="00AD10F1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Meno a priezvisko</w:t>
            </w:r>
          </w:p>
        </w:tc>
        <w:tc>
          <w:tcPr>
            <w:tcW w:w="1720" w:type="dxa"/>
            <w:shd w:val="clear" w:color="auto" w:fill="E6E6E6"/>
          </w:tcPr>
          <w:p w14:paraId="4A918CC9" w14:textId="4E81CBF7" w:rsidR="00AD10F1" w:rsidRPr="000569C0" w:rsidRDefault="00AD10F1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Podpis</w:t>
            </w:r>
          </w:p>
        </w:tc>
        <w:tc>
          <w:tcPr>
            <w:tcW w:w="1251" w:type="dxa"/>
            <w:shd w:val="clear" w:color="auto" w:fill="E6E6E6"/>
          </w:tcPr>
          <w:p w14:paraId="4CD2CD71" w14:textId="77777777" w:rsidR="00AD10F1" w:rsidRPr="000569C0" w:rsidRDefault="00AD10F1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Dátum</w:t>
            </w:r>
          </w:p>
        </w:tc>
      </w:tr>
      <w:tr w:rsidR="00AD10F1" w:rsidRPr="000569C0" w14:paraId="5AD8B4F0" w14:textId="77777777" w:rsidTr="00AD10F1">
        <w:tc>
          <w:tcPr>
            <w:tcW w:w="2232" w:type="dxa"/>
            <w:shd w:val="clear" w:color="auto" w:fill="E6E6E6"/>
          </w:tcPr>
          <w:p w14:paraId="456D266F" w14:textId="77777777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Stavebný  dozor</w:t>
            </w:r>
          </w:p>
        </w:tc>
        <w:tc>
          <w:tcPr>
            <w:tcW w:w="3859" w:type="dxa"/>
          </w:tcPr>
          <w:p w14:paraId="2F224574" w14:textId="77777777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720" w:type="dxa"/>
          </w:tcPr>
          <w:p w14:paraId="07683FD4" w14:textId="514DC242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251" w:type="dxa"/>
          </w:tcPr>
          <w:p w14:paraId="456550C7" w14:textId="77777777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</w:tr>
      <w:tr w:rsidR="00AD10F1" w:rsidRPr="000569C0" w14:paraId="47E6D108" w14:textId="77777777" w:rsidTr="00AD10F1">
        <w:tc>
          <w:tcPr>
            <w:tcW w:w="2232" w:type="dxa"/>
            <w:shd w:val="clear" w:color="auto" w:fill="E6E6E6"/>
          </w:tcPr>
          <w:p w14:paraId="46A24270" w14:textId="460778BC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Technický dozor investora</w:t>
            </w:r>
          </w:p>
        </w:tc>
        <w:tc>
          <w:tcPr>
            <w:tcW w:w="3859" w:type="dxa"/>
          </w:tcPr>
          <w:p w14:paraId="3AE5F513" w14:textId="77777777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720" w:type="dxa"/>
          </w:tcPr>
          <w:p w14:paraId="59DBA810" w14:textId="50CF470F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251" w:type="dxa"/>
          </w:tcPr>
          <w:p w14:paraId="5ACB64CC" w14:textId="77777777" w:rsidR="00AD10F1" w:rsidRPr="000569C0" w:rsidRDefault="00AD10F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</w:tc>
      </w:tr>
    </w:tbl>
    <w:p w14:paraId="7CEE0176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52147916" w14:textId="77777777" w:rsidR="001E0699" w:rsidRPr="000569C0" w:rsidRDefault="001E0699" w:rsidP="002710C1">
      <w:pPr>
        <w:widowControl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3A30C354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7BC230CC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63D706A8" w14:textId="227F513D" w:rsidR="001E0699" w:rsidRPr="002710C1" w:rsidRDefault="002710C1" w:rsidP="001E0699">
      <w:pPr>
        <w:widowControl/>
        <w:jc w:val="center"/>
        <w:rPr>
          <w:rFonts w:ascii="Corbel" w:eastAsia="Calibri" w:hAnsi="Corbel" w:cs="Arial"/>
          <w:b/>
          <w:color w:val="auto"/>
          <w:sz w:val="28"/>
          <w:szCs w:val="28"/>
          <w:lang w:bidi="ar-SA"/>
        </w:rPr>
      </w:pPr>
      <w:r w:rsidRPr="002710C1">
        <w:rPr>
          <w:rFonts w:ascii="Corbel" w:eastAsia="Calibri" w:hAnsi="Corbel" w:cs="Arial"/>
          <w:b/>
          <w:color w:val="auto"/>
          <w:sz w:val="28"/>
          <w:szCs w:val="28"/>
          <w:lang w:bidi="ar-SA"/>
        </w:rPr>
        <w:t>SCHVAĽOVACÍ HÁROK SPRÁVY:</w:t>
      </w:r>
    </w:p>
    <w:p w14:paraId="4B27414F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3C014B37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18AF5CD1" w14:textId="4008982B" w:rsidR="001E0699" w:rsidRPr="000569C0" w:rsidRDefault="002710C1" w:rsidP="001E0699">
      <w:pPr>
        <w:widowControl/>
        <w:spacing w:before="120"/>
        <w:ind w:left="2160" w:hanging="216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NÁZOV DOKUMENTU: </w:t>
      </w:r>
      <w:r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 </w:t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  <w:r w:rsidRPr="002710C1"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MESAČNÁ SPRÁVA STAVEBNÉHO DOZORU </w:t>
      </w:r>
    </w:p>
    <w:p w14:paraId="1A887D9E" w14:textId="622077A5" w:rsidR="001E0699" w:rsidRPr="000569C0" w:rsidRDefault="002710C1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>ČÍSLO DOKUMENTU:</w:t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0147D904" w14:textId="24723C72" w:rsidR="001E0699" w:rsidRPr="000569C0" w:rsidRDefault="002710C1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3C5D0DEC" w14:textId="031E6D4A" w:rsidR="001E0699" w:rsidRPr="000569C0" w:rsidRDefault="002710C1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DÁTUM VYHOTOVENIA: </w:t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58EBFBAA" w14:textId="37E0C90B" w:rsidR="001E0699" w:rsidRPr="000569C0" w:rsidRDefault="002710C1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VYPRACOVAL: </w:t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70228165" w14:textId="77777777" w:rsidR="001E0699" w:rsidRPr="000569C0" w:rsidRDefault="001E0699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76CAFB52" w14:textId="570D4D53" w:rsidR="001E0699" w:rsidRPr="000569C0" w:rsidRDefault="002710C1" w:rsidP="001E0699">
      <w:pPr>
        <w:widowControl/>
        <w:spacing w:before="120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bookmarkStart w:id="2" w:name="_Toc243895719"/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>SKONTROLOVAL:</w:t>
      </w:r>
      <w:bookmarkEnd w:id="2"/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106CF5ED" w14:textId="5197268D" w:rsidR="002710C1" w:rsidRDefault="002710C1" w:rsidP="00AD10F1">
      <w:pPr>
        <w:widowControl/>
        <w:jc w:val="both"/>
        <w:rPr>
          <w:rFonts w:ascii="Corbel" w:eastAsia="Calibri" w:hAnsi="Corbel" w:cs="Arial"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 xml:space="preserve">SCHVÁLIL: </w:t>
      </w:r>
      <w:r w:rsidR="001E0699"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  <w:r w:rsidR="001E0699" w:rsidRPr="000569C0">
        <w:rPr>
          <w:rFonts w:ascii="Corbel" w:eastAsia="Calibri" w:hAnsi="Corbel" w:cs="Arial"/>
          <w:color w:val="auto"/>
          <w:sz w:val="21"/>
          <w:szCs w:val="21"/>
          <w:lang w:bidi="ar-SA"/>
        </w:rPr>
        <w:tab/>
      </w:r>
    </w:p>
    <w:p w14:paraId="1364181E" w14:textId="77777777" w:rsidR="004051DB" w:rsidRDefault="004051DB" w:rsidP="00AD10F1">
      <w:pPr>
        <w:widowControl/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6707893D" w14:textId="1AF3BB45" w:rsidR="001E0699" w:rsidRPr="002710C1" w:rsidRDefault="001E0699" w:rsidP="00AD10F1">
      <w:pPr>
        <w:widowControl/>
        <w:jc w:val="both"/>
        <w:rPr>
          <w:rFonts w:ascii="Corbel" w:eastAsia="Calibri" w:hAnsi="Corbel" w:cs="Times New Roman"/>
          <w:color w:val="auto"/>
          <w:sz w:val="28"/>
          <w:szCs w:val="28"/>
          <w:lang w:bidi="ar-SA"/>
        </w:rPr>
      </w:pPr>
      <w:r w:rsidRPr="002710C1">
        <w:rPr>
          <w:rFonts w:ascii="Corbel" w:eastAsia="Calibri" w:hAnsi="Corbel" w:cs="Arial"/>
          <w:b/>
          <w:color w:val="auto"/>
          <w:sz w:val="28"/>
          <w:szCs w:val="28"/>
          <w:lang w:bidi="ar-SA"/>
        </w:rPr>
        <w:t>OBSAH</w:t>
      </w:r>
    </w:p>
    <w:p w14:paraId="2728CEFD" w14:textId="77777777" w:rsidR="001E0699" w:rsidRPr="000569C0" w:rsidRDefault="001E0699" w:rsidP="001E0699">
      <w:pPr>
        <w:widowControl/>
        <w:spacing w:before="120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5"/>
        <w:gridCol w:w="7215"/>
      </w:tblGrid>
      <w:tr w:rsidR="001E0699" w:rsidRPr="000569C0" w14:paraId="3B032B0B" w14:textId="77777777" w:rsidTr="00561175">
        <w:trPr>
          <w:trHeight w:val="269"/>
        </w:trPr>
        <w:tc>
          <w:tcPr>
            <w:tcW w:w="2325" w:type="dxa"/>
            <w:shd w:val="clear" w:color="auto" w:fill="E6E6E6"/>
            <w:vAlign w:val="center"/>
          </w:tcPr>
          <w:p w14:paraId="639993FA" w14:textId="77777777" w:rsidR="001E0699" w:rsidRPr="000569C0" w:rsidRDefault="001E0699" w:rsidP="00561175">
            <w:pPr>
              <w:keepNext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Oddiel</w:t>
            </w:r>
          </w:p>
        </w:tc>
        <w:tc>
          <w:tcPr>
            <w:tcW w:w="7215" w:type="dxa"/>
            <w:shd w:val="clear" w:color="auto" w:fill="E6E6E6"/>
            <w:vAlign w:val="center"/>
          </w:tcPr>
          <w:p w14:paraId="15CED662" w14:textId="77777777" w:rsidR="001E0699" w:rsidRPr="000569C0" w:rsidRDefault="001E0699" w:rsidP="00561175">
            <w:pPr>
              <w:keepNext/>
              <w:spacing w:before="6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Názov</w:t>
            </w:r>
          </w:p>
        </w:tc>
      </w:tr>
      <w:tr w:rsidR="001E0699" w:rsidRPr="000569C0" w14:paraId="3EA8589F" w14:textId="77777777" w:rsidTr="00561175">
        <w:trPr>
          <w:trHeight w:val="11692"/>
        </w:trPr>
        <w:tc>
          <w:tcPr>
            <w:tcW w:w="2325" w:type="dxa"/>
          </w:tcPr>
          <w:p w14:paraId="03971CBE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1</w:t>
            </w:r>
          </w:p>
          <w:p w14:paraId="57364D09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59362BF5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2</w:t>
            </w:r>
          </w:p>
          <w:p w14:paraId="0E41401B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2.1</w:t>
            </w:r>
          </w:p>
          <w:p w14:paraId="78450713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2.2</w:t>
            </w:r>
          </w:p>
          <w:p w14:paraId="0B2D57BF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658BE6F8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3</w:t>
            </w:r>
          </w:p>
          <w:p w14:paraId="432894DB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3.1</w:t>
            </w:r>
          </w:p>
          <w:p w14:paraId="348F2779" w14:textId="508E5F57" w:rsidR="002710C1" w:rsidRPr="000569C0" w:rsidRDefault="002710C1" w:rsidP="002710C1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3.1.1</w:t>
            </w:r>
          </w:p>
          <w:p w14:paraId="228ACBA1" w14:textId="7C88EEC7" w:rsidR="002710C1" w:rsidRPr="00050BB2" w:rsidRDefault="002710C1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0BB2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3.1.2</w:t>
            </w:r>
          </w:p>
          <w:p w14:paraId="0274CF9D" w14:textId="336A317C" w:rsidR="00050BB2" w:rsidRPr="00050BB2" w:rsidRDefault="00050BB2" w:rsidP="00050BB2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0BB2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3.1.</w:t>
            </w:r>
            <w:r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3</w:t>
            </w:r>
          </w:p>
          <w:p w14:paraId="564D711B" w14:textId="7313C9CA" w:rsidR="00050BB2" w:rsidRPr="00050BB2" w:rsidRDefault="00050BB2" w:rsidP="00050BB2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0BB2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3.1.</w:t>
            </w:r>
            <w:r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4</w:t>
            </w:r>
          </w:p>
          <w:p w14:paraId="001801B8" w14:textId="32DE1865" w:rsidR="002710C1" w:rsidRDefault="00050BB2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3.2</w:t>
            </w:r>
          </w:p>
          <w:p w14:paraId="7C418324" w14:textId="7BABE3DD" w:rsidR="002710C1" w:rsidRDefault="00050BB2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3.2.1</w:t>
            </w:r>
          </w:p>
          <w:p w14:paraId="2E7C69C8" w14:textId="06004BC3" w:rsidR="00050BB2" w:rsidRDefault="00050BB2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3.2.2</w:t>
            </w:r>
          </w:p>
          <w:p w14:paraId="159F2C78" w14:textId="77777777" w:rsidR="00050BB2" w:rsidRDefault="00050BB2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</w:p>
          <w:p w14:paraId="5498052D" w14:textId="54672FBC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4</w:t>
            </w:r>
          </w:p>
          <w:p w14:paraId="670B6B35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4.1</w:t>
            </w:r>
          </w:p>
          <w:p w14:paraId="3C1CC49E" w14:textId="287B1DB8" w:rsidR="001E0699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4.</w:t>
            </w:r>
            <w:r w:rsidR="009D2FD5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2</w:t>
            </w:r>
          </w:p>
          <w:p w14:paraId="087C2CB2" w14:textId="77777777" w:rsidR="009D2FD5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78BA9858" w14:textId="77777777" w:rsidR="009D2FD5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475BBE7B" w14:textId="1ECB4FA1" w:rsidR="009D2FD5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4.3</w:t>
            </w:r>
          </w:p>
          <w:p w14:paraId="1B9D608F" w14:textId="061E943F" w:rsidR="009D2FD5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4.4</w:t>
            </w:r>
          </w:p>
          <w:p w14:paraId="405E4220" w14:textId="77777777" w:rsidR="009D2FD5" w:rsidRDefault="009D2FD5" w:rsidP="009D2FD5">
            <w:pPr>
              <w:widowControl/>
              <w:spacing w:before="60" w:after="6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</w:p>
          <w:p w14:paraId="7F0184DE" w14:textId="7146B36D" w:rsidR="0047737F" w:rsidRPr="0047737F" w:rsidRDefault="0047737F" w:rsidP="009D2FD5">
            <w:pPr>
              <w:widowControl/>
              <w:spacing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47737F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5</w:t>
            </w:r>
          </w:p>
          <w:p w14:paraId="0F303F04" w14:textId="69B5BD12" w:rsidR="001E0699" w:rsidRPr="000569C0" w:rsidRDefault="0047737F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5</w:t>
            </w:r>
            <w:r w:rsidR="001E0699"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.</w:t>
            </w: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1</w:t>
            </w:r>
          </w:p>
          <w:p w14:paraId="48EE35D9" w14:textId="77777777" w:rsidR="001E0699" w:rsidRPr="000569C0" w:rsidRDefault="001E0699" w:rsidP="00561175">
            <w:pPr>
              <w:widowControl/>
              <w:spacing w:before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297AC7D0" w14:textId="17973B9A" w:rsidR="009D2FD5" w:rsidRPr="009D2FD5" w:rsidRDefault="0047737F" w:rsidP="009D2FD5">
            <w:pPr>
              <w:widowControl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5.2</w:t>
            </w:r>
          </w:p>
          <w:p w14:paraId="04CFC7C6" w14:textId="77777777" w:rsidR="009D2FD5" w:rsidRDefault="009D2FD5" w:rsidP="009D2FD5">
            <w:pPr>
              <w:widowControl/>
              <w:spacing w:after="6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</w:p>
          <w:p w14:paraId="31C582CA" w14:textId="5BEBEC29" w:rsidR="009D2FD5" w:rsidRPr="009D2FD5" w:rsidRDefault="009D2FD5" w:rsidP="009D2FD5">
            <w:pPr>
              <w:widowControl/>
              <w:spacing w:before="240" w:after="60"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9D2FD5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6</w:t>
            </w:r>
          </w:p>
          <w:p w14:paraId="5074A827" w14:textId="128139DF" w:rsidR="001E0699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6.1</w:t>
            </w:r>
          </w:p>
          <w:p w14:paraId="5C1462B0" w14:textId="7D40A1BD" w:rsidR="001E0699" w:rsidRPr="000569C0" w:rsidRDefault="009D2FD5" w:rsidP="0047737F">
            <w:pPr>
              <w:widowControl/>
              <w:spacing w:before="12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6.2</w:t>
            </w:r>
          </w:p>
          <w:p w14:paraId="151AEADB" w14:textId="0D598E5F" w:rsidR="001E0699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6.3</w:t>
            </w:r>
          </w:p>
          <w:p w14:paraId="44B0A322" w14:textId="1491E2EB" w:rsidR="001E0699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6.4</w:t>
            </w:r>
          </w:p>
          <w:p w14:paraId="476F2572" w14:textId="77777777" w:rsidR="001E0699" w:rsidRPr="000569C0" w:rsidRDefault="001E0699" w:rsidP="00561175">
            <w:pPr>
              <w:widowControl/>
              <w:spacing w:before="24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0DFC54F1" w14:textId="44E8A7AF" w:rsidR="001E0699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7</w:t>
            </w:r>
          </w:p>
          <w:p w14:paraId="245362D1" w14:textId="3EE559D9" w:rsidR="001E0699" w:rsidRPr="000569C0" w:rsidRDefault="009D2FD5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7</w:t>
            </w:r>
            <w:r w:rsidR="001E0699"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.1</w:t>
            </w:r>
          </w:p>
          <w:p w14:paraId="05BD0CA0" w14:textId="586F39D8" w:rsidR="001E0699" w:rsidRPr="000569C0" w:rsidRDefault="009D2FD5" w:rsidP="00923A22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7</w:t>
            </w:r>
            <w:r w:rsidR="001E0699"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.2</w:t>
            </w:r>
          </w:p>
        </w:tc>
        <w:tc>
          <w:tcPr>
            <w:tcW w:w="7215" w:type="dxa"/>
          </w:tcPr>
          <w:p w14:paraId="409A106B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Všeobecné zhrnutie</w:t>
            </w:r>
          </w:p>
          <w:p w14:paraId="7174BED9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26CA6CD7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Údaje o zmluve</w:t>
            </w:r>
          </w:p>
          <w:p w14:paraId="5CEECFEE" w14:textId="6AABC837" w:rsidR="002710C1" w:rsidRPr="00C04F80" w:rsidRDefault="002710C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Zmluva o Dielo</w:t>
            </w:r>
          </w:p>
          <w:p w14:paraId="235FAA01" w14:textId="2695D3E5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Zmluva o poskytnutí služieb činností stavebného dozoru</w:t>
            </w:r>
          </w:p>
          <w:p w14:paraId="2809B910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180D6658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Opis</w:t>
            </w:r>
          </w:p>
          <w:p w14:paraId="613770E5" w14:textId="7C780782" w:rsidR="002710C1" w:rsidRPr="00C04F80" w:rsidRDefault="002710C1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Všeobecná časť</w:t>
            </w:r>
          </w:p>
          <w:p w14:paraId="55482422" w14:textId="62F82E2F" w:rsidR="001E0699" w:rsidRPr="00C04F80" w:rsidRDefault="002710C1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Identifikačné údaje</w:t>
            </w:r>
          </w:p>
          <w:p w14:paraId="06CFC45A" w14:textId="7617F3B5" w:rsidR="002710C1" w:rsidRPr="00C04F80" w:rsidRDefault="002710C1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Zdôvodnenie stavby</w:t>
            </w:r>
          </w:p>
          <w:p w14:paraId="03171AFD" w14:textId="61FD71C9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Základné údaje charakterizujúce stavbu a jej stručný opis</w:t>
            </w:r>
          </w:p>
          <w:p w14:paraId="38B95B6D" w14:textId="26AB5E51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Členenie stavby na prevádzkové súbory a stavebné objekty</w:t>
            </w:r>
          </w:p>
          <w:p w14:paraId="523277CF" w14:textId="274CFE2B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 xml:space="preserve"> Technická časť</w:t>
            </w:r>
          </w:p>
          <w:p w14:paraId="4A851D9E" w14:textId="4330B3A8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Stavebno-technické riešenie stavby</w:t>
            </w:r>
          </w:p>
          <w:p w14:paraId="6BC40E77" w14:textId="1533A00B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Charakteristika územia stavby</w:t>
            </w:r>
          </w:p>
          <w:p w14:paraId="35926D58" w14:textId="77777777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  <w:p w14:paraId="4B9F0C8F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Priebeh prác</w:t>
            </w:r>
          </w:p>
          <w:p w14:paraId="0D0B073E" w14:textId="77777777" w:rsidR="00050BB2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Opis vykonaných prác vo vykazovanom období</w:t>
            </w:r>
          </w:p>
          <w:p w14:paraId="4E32BF0D" w14:textId="1C3EDAED" w:rsidR="001E0699" w:rsidRPr="00C04F80" w:rsidRDefault="00050BB2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Opis vykonávaných prác</w:t>
            </w:r>
            <w:r w:rsidR="0047737F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 na</w:t>
            </w: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 jednotných </w:t>
            </w:r>
            <w:r w:rsidR="001E069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 stavebn</w:t>
            </w: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ých objektov a </w:t>
            </w:r>
            <w:r w:rsidR="001E069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prevádzkov</w:t>
            </w: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ých </w:t>
            </w:r>
            <w:r w:rsidR="001E069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 súbory odovzdané a prevzaté v súlade so Zmluvou (na realizáciu prác) za obdobie, za ktoré je vyhotovená správa</w:t>
            </w:r>
          </w:p>
          <w:p w14:paraId="4C6CCFCD" w14:textId="77777777" w:rsidR="0047737F" w:rsidRPr="00C04F80" w:rsidRDefault="0047737F" w:rsidP="0047737F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Porovnanie vykonaných prác s platným harmonogramom (porovnanie vykonať na mesačnej báze, číselne aj percentuálne)</w:t>
            </w:r>
          </w:p>
          <w:p w14:paraId="64BB4029" w14:textId="3BBB0E97" w:rsidR="001E0699" w:rsidRPr="00C04F80" w:rsidRDefault="009D2FD5" w:rsidP="009D2FD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Zoznam subdodávateľov </w:t>
            </w:r>
          </w:p>
          <w:p w14:paraId="7E994FE3" w14:textId="77777777" w:rsidR="001E0699" w:rsidRPr="00C04F80" w:rsidRDefault="001E0699" w:rsidP="009D2FD5">
            <w:pPr>
              <w:widowControl/>
              <w:spacing w:before="24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Časová kontrola</w:t>
            </w:r>
          </w:p>
          <w:p w14:paraId="5A9AC65A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Porovnanie skutočného priebehu prác a prognózy prác z hľadiska plynutia času (graf finančného vývoja a graf časového vývoja a ich zhrnutie)</w:t>
            </w:r>
          </w:p>
          <w:p w14:paraId="7EB85384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Analýza</w:t>
            </w:r>
          </w:p>
          <w:p w14:paraId="0068F395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8"/>
                <w:szCs w:val="8"/>
                <w:lang w:bidi="ar-SA"/>
              </w:rPr>
            </w:pPr>
          </w:p>
          <w:p w14:paraId="55553BB9" w14:textId="3A98AF11" w:rsidR="001E0699" w:rsidRPr="00C04F80" w:rsidRDefault="001E0699" w:rsidP="009D2FD5">
            <w:pPr>
              <w:widowControl/>
              <w:spacing w:before="24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Prehľad nákladov</w:t>
            </w:r>
          </w:p>
          <w:p w14:paraId="770AD0B2" w14:textId="3B679A48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Vyhodnotenie plnenia jednotlivých míľnikov definovaných v  Zmluvných podmienok pre stavebné práce </w:t>
            </w:r>
          </w:p>
          <w:p w14:paraId="7FFBD915" w14:textId="61EE1CD7" w:rsidR="001E0699" w:rsidRPr="00C04F80" w:rsidRDefault="00C40AE5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E</w:t>
            </w:r>
            <w:r w:rsidR="00430DA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vidovanie sumárnej tabuľky zmien, </w:t>
            </w: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kontrola </w:t>
            </w:r>
            <w:r w:rsidR="00430DA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zmenových listov</w:t>
            </w: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, odsúhlasených zmien, nákladov </w:t>
            </w:r>
            <w:r w:rsidR="001E0699"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 </w:t>
            </w:r>
          </w:p>
          <w:p w14:paraId="7BC3E540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Nepredvídané výdavky</w:t>
            </w:r>
          </w:p>
          <w:p w14:paraId="253EB460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Poznámky</w:t>
            </w:r>
          </w:p>
          <w:p w14:paraId="719A7E8B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4EF59920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Ďalšie informácie</w:t>
            </w:r>
          </w:p>
          <w:p w14:paraId="3F003991" w14:textId="77777777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 xml:space="preserve">Opatrenia, ktoré sa majú prijať a odporúčania </w:t>
            </w:r>
          </w:p>
          <w:p w14:paraId="06AD3A75" w14:textId="3F1FA570" w:rsidR="001E0699" w:rsidRPr="00C04F8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C04F8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lastRenderedPageBreak/>
              <w:t>Akékoľvek iné informácie potrebné pre Objednávateľa na účely podávania správ príslušným ministerstvám Slovenskej republiky</w:t>
            </w:r>
          </w:p>
        </w:tc>
      </w:tr>
    </w:tbl>
    <w:p w14:paraId="56882BB0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5"/>
        <w:gridCol w:w="7215"/>
      </w:tblGrid>
      <w:tr w:rsidR="001E0699" w:rsidRPr="000569C0" w14:paraId="292CE3B1" w14:textId="77777777" w:rsidTr="00561175">
        <w:trPr>
          <w:trHeight w:val="2936"/>
        </w:trPr>
        <w:tc>
          <w:tcPr>
            <w:tcW w:w="2325" w:type="dxa"/>
          </w:tcPr>
          <w:p w14:paraId="4100F314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lastRenderedPageBreak/>
              <w:t>Podporné dokumenty</w:t>
            </w:r>
          </w:p>
          <w:p w14:paraId="5C7A0E92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1</w:t>
            </w:r>
          </w:p>
          <w:p w14:paraId="518DDBBE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2</w:t>
            </w:r>
          </w:p>
          <w:p w14:paraId="4A33E6A8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3</w:t>
            </w:r>
          </w:p>
          <w:p w14:paraId="4424A4AE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4</w:t>
            </w:r>
          </w:p>
          <w:p w14:paraId="4CCE8565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5</w:t>
            </w:r>
          </w:p>
          <w:p w14:paraId="29E059E5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6</w:t>
            </w:r>
          </w:p>
          <w:p w14:paraId="1EE576BE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7</w:t>
            </w:r>
          </w:p>
          <w:p w14:paraId="6409149D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8</w:t>
            </w:r>
          </w:p>
          <w:p w14:paraId="4B68B0B6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9</w:t>
            </w:r>
          </w:p>
          <w:p w14:paraId="0A50229E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10</w:t>
            </w:r>
          </w:p>
          <w:p w14:paraId="3F4CBB79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11</w:t>
            </w:r>
          </w:p>
        </w:tc>
        <w:tc>
          <w:tcPr>
            <w:tcW w:w="7215" w:type="dxa"/>
          </w:tcPr>
          <w:p w14:paraId="7DC0F402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</w:p>
          <w:p w14:paraId="6E5DF5DF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 odsúhlasených výkresoch / projektovej dokumentácii</w:t>
            </w:r>
          </w:p>
          <w:p w14:paraId="25AE63AD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 materiáloch na Stavenisku</w:t>
            </w:r>
          </w:p>
          <w:p w14:paraId="2E329A79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 predložení materiálov</w:t>
            </w:r>
          </w:p>
          <w:p w14:paraId="665CD764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Záznamy o skúškach</w:t>
            </w:r>
          </w:p>
          <w:p w14:paraId="12C00374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Protokoly o zakrytých častiach stavby</w:t>
            </w:r>
          </w:p>
          <w:p w14:paraId="6B5130BC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 strojových zariadeniach Zhotoviteľa</w:t>
            </w:r>
          </w:p>
          <w:p w14:paraId="24C793F6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 personáli a pracovníkoch dodávateľov</w:t>
            </w:r>
          </w:p>
          <w:p w14:paraId="1783FAFE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 o pracovníkoch kontroly</w:t>
            </w:r>
          </w:p>
          <w:p w14:paraId="3D40A5B6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Záznamy z pracovných rokovaní</w:t>
            </w:r>
          </w:p>
          <w:p w14:paraId="7421FCDF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Záznam o počasí</w:t>
            </w:r>
          </w:p>
          <w:p w14:paraId="56EEFB56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Ostatné</w:t>
            </w: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 xml:space="preserve"> ....</w:t>
            </w:r>
          </w:p>
        </w:tc>
      </w:tr>
      <w:tr w:rsidR="001E0699" w:rsidRPr="000569C0" w14:paraId="5C6A294D" w14:textId="77777777" w:rsidTr="00561175">
        <w:trPr>
          <w:trHeight w:val="200"/>
        </w:trPr>
        <w:tc>
          <w:tcPr>
            <w:tcW w:w="2325" w:type="dxa"/>
            <w:vAlign w:val="center"/>
          </w:tcPr>
          <w:p w14:paraId="3A27C1C9" w14:textId="77777777" w:rsidR="001E0699" w:rsidRPr="000569C0" w:rsidRDefault="001E0699" w:rsidP="00561175">
            <w:pPr>
              <w:widowControl/>
              <w:spacing w:before="60" w:after="60"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u w:val="single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bCs/>
                <w:color w:val="auto"/>
                <w:sz w:val="21"/>
                <w:szCs w:val="21"/>
                <w:lang w:bidi="ar-SA"/>
              </w:rPr>
              <w:t>Prílohy</w:t>
            </w:r>
          </w:p>
        </w:tc>
        <w:tc>
          <w:tcPr>
            <w:tcW w:w="7215" w:type="dxa"/>
            <w:vAlign w:val="center"/>
          </w:tcPr>
          <w:p w14:paraId="2242169C" w14:textId="77777777" w:rsidR="001E0699" w:rsidRPr="000569C0" w:rsidRDefault="001E0699" w:rsidP="00561175">
            <w:pPr>
              <w:widowControl/>
              <w:spacing w:before="60" w:after="60"/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Cs/>
                <w:color w:val="auto"/>
                <w:sz w:val="21"/>
                <w:szCs w:val="21"/>
                <w:lang w:bidi="ar-SA"/>
              </w:rPr>
              <w:t>Fotografie, videozáznamy, atď.</w:t>
            </w:r>
          </w:p>
        </w:tc>
      </w:tr>
    </w:tbl>
    <w:p w14:paraId="6FBF4583" w14:textId="77777777" w:rsidR="001E0699" w:rsidRPr="000569C0" w:rsidRDefault="001E0699" w:rsidP="001E0699">
      <w:pPr>
        <w:widowControl/>
        <w:spacing w:before="120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17DAAAED" w14:textId="77777777" w:rsidR="001E0699" w:rsidRPr="000569C0" w:rsidRDefault="001E0699" w:rsidP="001E0699">
      <w:pPr>
        <w:widowControl/>
        <w:spacing w:before="120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3ADC1526" w14:textId="77777777" w:rsidR="001E0699" w:rsidRPr="000569C0" w:rsidRDefault="001E0699" w:rsidP="001E0699">
      <w:pPr>
        <w:widowControl/>
        <w:ind w:left="720"/>
        <w:jc w:val="center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>Všeobecné zhrnutie</w:t>
      </w:r>
    </w:p>
    <w:p w14:paraId="28241E7C" w14:textId="77777777" w:rsidR="001E0699" w:rsidRPr="000569C0" w:rsidRDefault="001E0699" w:rsidP="001E0699">
      <w:pPr>
        <w:widowControl/>
        <w:ind w:left="720"/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>Progres prác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1594"/>
        <w:gridCol w:w="1639"/>
        <w:gridCol w:w="1781"/>
        <w:gridCol w:w="1721"/>
      </w:tblGrid>
      <w:tr w:rsidR="001E0699" w:rsidRPr="000569C0" w14:paraId="7A6ACC7F" w14:textId="77777777" w:rsidTr="00561175">
        <w:tc>
          <w:tcPr>
            <w:tcW w:w="5717" w:type="dxa"/>
            <w:gridSpan w:val="3"/>
            <w:shd w:val="clear" w:color="auto" w:fill="E6E6E6"/>
          </w:tcPr>
          <w:p w14:paraId="0CB2400F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Uskutočnené práce v %</w:t>
            </w:r>
          </w:p>
        </w:tc>
        <w:tc>
          <w:tcPr>
            <w:tcW w:w="3745" w:type="dxa"/>
            <w:gridSpan w:val="2"/>
            <w:shd w:val="clear" w:color="auto" w:fill="E6E6E6"/>
          </w:tcPr>
          <w:p w14:paraId="2D503E17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Uplynutý čas</w:t>
            </w:r>
          </w:p>
        </w:tc>
      </w:tr>
      <w:tr w:rsidR="001E0699" w:rsidRPr="000569C0" w14:paraId="7D692254" w14:textId="77777777" w:rsidTr="00561175">
        <w:tc>
          <w:tcPr>
            <w:tcW w:w="2340" w:type="dxa"/>
          </w:tcPr>
          <w:p w14:paraId="6E3423AA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Plánované</w:t>
            </w:r>
          </w:p>
        </w:tc>
        <w:tc>
          <w:tcPr>
            <w:tcW w:w="1620" w:type="dxa"/>
          </w:tcPr>
          <w:p w14:paraId="61491097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Uskutočnené</w:t>
            </w:r>
          </w:p>
        </w:tc>
        <w:tc>
          <w:tcPr>
            <w:tcW w:w="1757" w:type="dxa"/>
          </w:tcPr>
          <w:p w14:paraId="4B0E56FB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Sklz</w:t>
            </w:r>
          </w:p>
        </w:tc>
        <w:tc>
          <w:tcPr>
            <w:tcW w:w="1876" w:type="dxa"/>
          </w:tcPr>
          <w:p w14:paraId="002BCB21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Mesiace</w:t>
            </w:r>
          </w:p>
        </w:tc>
        <w:tc>
          <w:tcPr>
            <w:tcW w:w="1869" w:type="dxa"/>
          </w:tcPr>
          <w:p w14:paraId="2B1C72B4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%</w:t>
            </w:r>
          </w:p>
        </w:tc>
      </w:tr>
      <w:tr w:rsidR="001E0699" w:rsidRPr="000569C0" w14:paraId="79BA80F6" w14:textId="77777777" w:rsidTr="00561175">
        <w:tc>
          <w:tcPr>
            <w:tcW w:w="2340" w:type="dxa"/>
          </w:tcPr>
          <w:p w14:paraId="4556EEEB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620" w:type="dxa"/>
          </w:tcPr>
          <w:p w14:paraId="331897B2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757" w:type="dxa"/>
          </w:tcPr>
          <w:p w14:paraId="518057D6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876" w:type="dxa"/>
          </w:tcPr>
          <w:p w14:paraId="43B69438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869" w:type="dxa"/>
          </w:tcPr>
          <w:p w14:paraId="4E60FC43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</w:tbl>
    <w:p w14:paraId="02F2496B" w14:textId="77777777" w:rsidR="001E0699" w:rsidRPr="000569C0" w:rsidRDefault="001E0699" w:rsidP="001E0699">
      <w:pPr>
        <w:widowControl/>
        <w:ind w:left="720"/>
        <w:jc w:val="both"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23F73EA7" w14:textId="77777777" w:rsidR="001E0699" w:rsidRPr="000569C0" w:rsidRDefault="001E0699" w:rsidP="001E0699">
      <w:pPr>
        <w:widowControl/>
        <w:ind w:left="720"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5F2B49A9" w14:textId="77777777" w:rsidR="001E0699" w:rsidRPr="00434AB2" w:rsidRDefault="001E0699" w:rsidP="001E0699">
      <w:pPr>
        <w:widowControl/>
        <w:ind w:left="720"/>
        <w:jc w:val="both"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  <w:r w:rsidRPr="00434AB2">
        <w:rPr>
          <w:rFonts w:ascii="Corbel" w:eastAsia="Calibri" w:hAnsi="Corbel" w:cs="Arial"/>
          <w:b/>
          <w:color w:val="auto"/>
          <w:sz w:val="21"/>
          <w:szCs w:val="21"/>
          <w:lang w:bidi="ar-SA"/>
        </w:rPr>
        <w:t>Finančný progres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1565"/>
        <w:gridCol w:w="1650"/>
        <w:gridCol w:w="1787"/>
        <w:gridCol w:w="1726"/>
      </w:tblGrid>
      <w:tr w:rsidR="001E0699" w:rsidRPr="000569C0" w14:paraId="77EE2A81" w14:textId="77777777" w:rsidTr="00561175">
        <w:tc>
          <w:tcPr>
            <w:tcW w:w="5721" w:type="dxa"/>
            <w:gridSpan w:val="3"/>
            <w:shd w:val="clear" w:color="auto" w:fill="E6E6E6"/>
          </w:tcPr>
          <w:p w14:paraId="1AB5C3B2" w14:textId="77777777" w:rsidR="001E0699" w:rsidRPr="00434AB2" w:rsidRDefault="001E0699" w:rsidP="00561175">
            <w:pPr>
              <w:widowControl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434AB2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Uskutočnené financie v %</w:t>
            </w:r>
          </w:p>
        </w:tc>
        <w:tc>
          <w:tcPr>
            <w:tcW w:w="3741" w:type="dxa"/>
            <w:gridSpan w:val="2"/>
            <w:shd w:val="clear" w:color="auto" w:fill="E6E6E6"/>
          </w:tcPr>
          <w:p w14:paraId="4A213B56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434AB2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Uplynutý čas</w:t>
            </w:r>
          </w:p>
        </w:tc>
      </w:tr>
      <w:tr w:rsidR="001E0699" w:rsidRPr="000569C0" w14:paraId="76BC7A6B" w14:textId="77777777" w:rsidTr="00561175">
        <w:tc>
          <w:tcPr>
            <w:tcW w:w="2340" w:type="dxa"/>
          </w:tcPr>
          <w:p w14:paraId="06E19605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Plánované</w:t>
            </w:r>
          </w:p>
        </w:tc>
        <w:tc>
          <w:tcPr>
            <w:tcW w:w="1620" w:type="dxa"/>
          </w:tcPr>
          <w:p w14:paraId="1744FABC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Skutočné</w:t>
            </w:r>
          </w:p>
        </w:tc>
        <w:tc>
          <w:tcPr>
            <w:tcW w:w="1761" w:type="dxa"/>
          </w:tcPr>
          <w:p w14:paraId="4C53CB9F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Sklz</w:t>
            </w:r>
          </w:p>
        </w:tc>
        <w:tc>
          <w:tcPr>
            <w:tcW w:w="1876" w:type="dxa"/>
          </w:tcPr>
          <w:p w14:paraId="45B77DFC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Mesiace</w:t>
            </w:r>
          </w:p>
        </w:tc>
        <w:tc>
          <w:tcPr>
            <w:tcW w:w="1865" w:type="dxa"/>
          </w:tcPr>
          <w:p w14:paraId="2B69039D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%</w:t>
            </w:r>
          </w:p>
        </w:tc>
      </w:tr>
      <w:tr w:rsidR="001E0699" w:rsidRPr="000569C0" w14:paraId="05C24260" w14:textId="77777777" w:rsidTr="00561175">
        <w:tc>
          <w:tcPr>
            <w:tcW w:w="2340" w:type="dxa"/>
          </w:tcPr>
          <w:p w14:paraId="37B159A7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620" w:type="dxa"/>
          </w:tcPr>
          <w:p w14:paraId="29C91C08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761" w:type="dxa"/>
          </w:tcPr>
          <w:p w14:paraId="234539DF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876" w:type="dxa"/>
          </w:tcPr>
          <w:p w14:paraId="31C9E71F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  <w:tc>
          <w:tcPr>
            <w:tcW w:w="1865" w:type="dxa"/>
          </w:tcPr>
          <w:p w14:paraId="29B45233" w14:textId="77777777" w:rsidR="001E0699" w:rsidRPr="000569C0" w:rsidRDefault="001E0699" w:rsidP="00561175">
            <w:pPr>
              <w:widowControl/>
              <w:jc w:val="center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</w:tbl>
    <w:p w14:paraId="08791A2C" w14:textId="77777777" w:rsidR="001E0699" w:rsidRPr="000569C0" w:rsidRDefault="001E0699" w:rsidP="001E0699">
      <w:pPr>
        <w:widowControl/>
        <w:rPr>
          <w:rFonts w:ascii="Corbel" w:eastAsia="Calibri" w:hAnsi="Corbel" w:cs="Arial"/>
          <w:b/>
          <w:color w:val="auto"/>
          <w:sz w:val="21"/>
          <w:szCs w:val="21"/>
          <w:lang w:bidi="ar-SA"/>
        </w:rPr>
      </w:pPr>
    </w:p>
    <w:p w14:paraId="28EDAD6D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41230537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778BE7EB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4D4D1383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20F26D39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0F54D503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447C9B7F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7B6634F2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1B0A11A4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6C537F71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5A4CFB19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5649E165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6B58CE6F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48F463FF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62AD0839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232163B3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52FAA092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73EED302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2C21E8FE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2BF41617" w14:textId="77777777" w:rsidR="001E0699" w:rsidRPr="000569C0" w:rsidRDefault="001E0699" w:rsidP="001E0699">
      <w:pPr>
        <w:widowControl/>
        <w:jc w:val="both"/>
        <w:rPr>
          <w:rFonts w:ascii="Corbel" w:eastAsia="Calibri" w:hAnsi="Corbel" w:cs="Times New Roman"/>
          <w:color w:val="auto"/>
          <w:sz w:val="21"/>
          <w:szCs w:val="21"/>
          <w:lang w:bidi="ar-SA"/>
        </w:rPr>
      </w:pPr>
    </w:p>
    <w:p w14:paraId="6DBD8712" w14:textId="24DDE76E" w:rsidR="004051DB" w:rsidRDefault="004051DB">
      <w:pPr>
        <w:widowControl/>
        <w:spacing w:after="160" w:line="278" w:lineRule="auto"/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</w:pPr>
    </w:p>
    <w:p w14:paraId="61A13BF3" w14:textId="4ED21D5E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</w:pPr>
      <w:r w:rsidRPr="000569C0"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  <w:lastRenderedPageBreak/>
        <w:t>ÚDAJE O ZMLUVE (na realizáciu prác)</w:t>
      </w:r>
    </w:p>
    <w:p w14:paraId="0185B704" w14:textId="77777777" w:rsidR="001E0699" w:rsidRPr="000569C0" w:rsidRDefault="001E0699" w:rsidP="001E0699">
      <w:pPr>
        <w:widowControl/>
        <w:jc w:val="center"/>
        <w:rPr>
          <w:rFonts w:ascii="Corbel" w:eastAsia="Calibri" w:hAnsi="Corbel" w:cs="Arial"/>
          <w:b/>
          <w:bCs/>
          <w:color w:val="auto"/>
          <w:sz w:val="21"/>
          <w:szCs w:val="21"/>
          <w:lang w:bidi="ar-SA"/>
        </w:rPr>
      </w:pPr>
    </w:p>
    <w:tbl>
      <w:tblPr>
        <w:tblW w:w="94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680"/>
      </w:tblGrid>
      <w:tr w:rsidR="001E0699" w:rsidRPr="000569C0" w14:paraId="06F3813C" w14:textId="77777777" w:rsidTr="00561175">
        <w:trPr>
          <w:trHeight w:val="303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</w:tcPr>
          <w:p w14:paraId="01CAD0D9" w14:textId="77777777" w:rsidR="001E0699" w:rsidRPr="000569C0" w:rsidRDefault="001E0699" w:rsidP="00561175">
            <w:pPr>
              <w:widowControl/>
              <w:spacing w:before="120" w:after="12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Názov projektu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CBAD7BE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1D2B3DD9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46B18090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Objednávateľ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229DDCC5" w14:textId="77777777" w:rsidR="001E0699" w:rsidRPr="000569C0" w:rsidRDefault="001E0699" w:rsidP="00561175">
            <w:pPr>
              <w:widowControl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6CB23FEE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1EF05DDD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Stavebný dozor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064DAB53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39B3C930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0D4B70D2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Zmluva o poskytnutí služieb č.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2233D65F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475A0325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413A05A3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Dátum podpisu zmluvy o poskytnutí služieb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9F717D4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529A0E05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63378831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Dátum nadobudnutia účinnosti zmluvy o poskytnutí služieb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470B343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2F7271F0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7B18B93E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b/>
                <w:color w:val="auto"/>
                <w:sz w:val="21"/>
                <w:szCs w:val="21"/>
                <w:lang w:bidi="ar-SA"/>
              </w:rPr>
              <w:t>Zhotoviteľ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7E87812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286671DC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5489C3A7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Zmluva o Dielo č.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4423B1BD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331A67F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7D2AC25C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Dátum podpisu Zmluvy o Dielo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C6F4186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675B2716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22CD1082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 xml:space="preserve">Akceptovaná zmluvná hodnota za vykonanie Diela 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2FFF11D0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73760FF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2EF75E9F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Zádržné v percentách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2F5B541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6F44D0F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7290DD11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Zádržné ku dňu vyhotovenia správy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3A7DCB7D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EE6CD63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653CF956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Rozpracované návrhy na Zmenu ku dňu vyhotovenia správy - podrobný popis s vyčíslením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F363D9E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C19FE0B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47621386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 xml:space="preserve">Odsúhlasené pokyny na zmenu ku dňu vyhotovenia správy – podrobný popis s vyčíslením </w:t>
            </w:r>
          </w:p>
          <w:p w14:paraId="1893DD3D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Označenie v ktorej mesačnej faktúre (číslo faktúry) sa daný pokyn na zmenu nachádza.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7B9B33AA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3591387F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5C33941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Upravená zmluvná cena ku dňu vyhotovenia správy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41C4CA49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42C9BA3F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1F31422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Lehota výstavby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3FC34F6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19F8B641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4FFAD39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Uplynutý čas z Lehoty výstavby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493ED0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626302B0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7574A27E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Predĺženia Lehoty výstavby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168AB589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EBD5246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0B6B0371" w14:textId="77777777" w:rsidR="001E0699" w:rsidRPr="000569C0" w:rsidRDefault="001E0699" w:rsidP="00561175">
            <w:pPr>
              <w:widowControl/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120" w:after="120"/>
              <w:rPr>
                <w:rFonts w:ascii="Corbel" w:eastAsia="Times New Roman" w:hAnsi="Corbel" w:cs="Arial"/>
                <w:bCs/>
                <w:color w:val="auto"/>
                <w:sz w:val="21"/>
                <w:szCs w:val="21"/>
                <w:lang w:eastAsia="en-US" w:bidi="ar-SA"/>
              </w:rPr>
            </w:pPr>
            <w:r w:rsidRPr="000569C0">
              <w:rPr>
                <w:rFonts w:ascii="Corbel" w:eastAsia="Times New Roman" w:hAnsi="Corbel" w:cs="Arial"/>
                <w:bCs/>
                <w:color w:val="auto"/>
                <w:sz w:val="21"/>
                <w:szCs w:val="21"/>
                <w:lang w:eastAsia="en-US" w:bidi="ar-SA"/>
              </w:rPr>
              <w:t xml:space="preserve">Dátum uplynutia Lehoty výstavby 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236FAFF0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4E2467AE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1009F0DE" w14:textId="77777777" w:rsidR="001E0699" w:rsidRPr="000569C0" w:rsidRDefault="001E0699" w:rsidP="00561175">
            <w:pPr>
              <w:widowControl/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120" w:after="120"/>
              <w:rPr>
                <w:rFonts w:ascii="Corbel" w:eastAsia="Times New Roman" w:hAnsi="Corbel" w:cs="Arial"/>
                <w:bCs/>
                <w:color w:val="auto"/>
                <w:sz w:val="21"/>
                <w:szCs w:val="21"/>
                <w:lang w:eastAsia="en-US" w:bidi="ar-SA"/>
              </w:rPr>
            </w:pPr>
            <w:r w:rsidRPr="000569C0">
              <w:rPr>
                <w:rFonts w:ascii="Corbel" w:eastAsia="Times New Roman" w:hAnsi="Corbel" w:cs="Arial"/>
                <w:bCs/>
                <w:color w:val="auto"/>
                <w:sz w:val="21"/>
                <w:szCs w:val="21"/>
                <w:lang w:eastAsia="en-US" w:bidi="ar-SA"/>
              </w:rPr>
              <w:t>Revidovaný dátum uplynutia Lehoty výstavby v prípade predĺženia Lehoty výstavby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686A3948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17049853" w14:textId="77777777" w:rsidTr="00561175">
        <w:tc>
          <w:tcPr>
            <w:tcW w:w="4750" w:type="dxa"/>
            <w:tcBorders>
              <w:left w:val="single" w:sz="4" w:space="0" w:color="auto"/>
            </w:tcBorders>
          </w:tcPr>
          <w:p w14:paraId="65AA66F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Odškodné za omeškanie plnenia Zmluvy (na realizáciu prác) ku dňu vyhotovenia správy</w:t>
            </w:r>
          </w:p>
        </w:tc>
        <w:tc>
          <w:tcPr>
            <w:tcW w:w="4680" w:type="dxa"/>
            <w:tcBorders>
              <w:left w:val="nil"/>
              <w:right w:val="single" w:sz="4" w:space="0" w:color="auto"/>
            </w:tcBorders>
          </w:tcPr>
          <w:p w14:paraId="553CC2A8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  <w:tr w:rsidR="001E0699" w:rsidRPr="000569C0" w14:paraId="020D076D" w14:textId="77777777" w:rsidTr="00561175">
        <w:tc>
          <w:tcPr>
            <w:tcW w:w="4750" w:type="dxa"/>
            <w:tcBorders>
              <w:left w:val="single" w:sz="4" w:space="0" w:color="auto"/>
              <w:bottom w:val="single" w:sz="4" w:space="0" w:color="auto"/>
            </w:tcBorders>
          </w:tcPr>
          <w:p w14:paraId="26547435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  <w:r w:rsidRPr="000569C0"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  <w:t>Percento objemu vykonaných prác ku dňu vyhotovenia správy</w:t>
            </w:r>
          </w:p>
        </w:tc>
        <w:tc>
          <w:tcPr>
            <w:tcW w:w="46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FAD6BF" w14:textId="77777777" w:rsidR="001E0699" w:rsidRPr="000569C0" w:rsidRDefault="001E0699" w:rsidP="00561175">
            <w:pPr>
              <w:widowControl/>
              <w:spacing w:before="120"/>
              <w:rPr>
                <w:rFonts w:ascii="Corbel" w:eastAsia="Calibri" w:hAnsi="Corbel" w:cs="Arial"/>
                <w:color w:val="auto"/>
                <w:sz w:val="21"/>
                <w:szCs w:val="21"/>
                <w:lang w:bidi="ar-SA"/>
              </w:rPr>
            </w:pPr>
          </w:p>
        </w:tc>
      </w:tr>
    </w:tbl>
    <w:p w14:paraId="48E29040" w14:textId="77777777" w:rsidR="001E0699" w:rsidRPr="000569C0" w:rsidRDefault="001E0699" w:rsidP="001E0699">
      <w:pPr>
        <w:widowControl/>
        <w:tabs>
          <w:tab w:val="left" w:pos="567"/>
          <w:tab w:val="left" w:pos="851"/>
          <w:tab w:val="left" w:pos="1134"/>
          <w:tab w:val="left" w:pos="1276"/>
        </w:tabs>
        <w:spacing w:before="60" w:after="240"/>
        <w:jc w:val="center"/>
        <w:outlineLvl w:val="0"/>
        <w:rPr>
          <w:rFonts w:ascii="Corbel" w:eastAsia="Times New Roman" w:hAnsi="Corbel" w:cs="Arial"/>
          <w:b/>
          <w:color w:val="auto"/>
          <w:kern w:val="28"/>
          <w:sz w:val="21"/>
          <w:szCs w:val="21"/>
          <w:lang w:eastAsia="cs-CZ" w:bidi="ar-SA"/>
        </w:rPr>
      </w:pPr>
    </w:p>
    <w:p w14:paraId="36C4D52C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3832D55F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113075EE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0B28EBD4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3BEBD89E" w14:textId="77777777" w:rsidR="001E0699" w:rsidRPr="000569C0" w:rsidRDefault="001E0699" w:rsidP="001E0699">
      <w:pPr>
        <w:widowControl/>
        <w:rPr>
          <w:rFonts w:ascii="Corbel" w:eastAsia="Calibri" w:hAnsi="Corbel" w:cs="Arial"/>
          <w:color w:val="auto"/>
          <w:sz w:val="21"/>
          <w:szCs w:val="21"/>
          <w:lang w:bidi="ar-SA"/>
        </w:rPr>
      </w:pPr>
    </w:p>
    <w:p w14:paraId="18457636" w14:textId="77777777" w:rsidR="001E0699" w:rsidRPr="000569C0" w:rsidRDefault="001E0699">
      <w:pPr>
        <w:rPr>
          <w:rFonts w:ascii="Corbel" w:hAnsi="Corbel"/>
        </w:rPr>
      </w:pPr>
    </w:p>
    <w:sectPr w:rsidR="001E0699" w:rsidRPr="000569C0" w:rsidSect="00923A22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DFE3" w14:textId="77777777" w:rsidR="009D2FD5" w:rsidRDefault="009D2FD5" w:rsidP="009D2FD5">
      <w:r>
        <w:separator/>
      </w:r>
    </w:p>
  </w:endnote>
  <w:endnote w:type="continuationSeparator" w:id="0">
    <w:p w14:paraId="276A2121" w14:textId="77777777" w:rsidR="009D2FD5" w:rsidRDefault="009D2FD5" w:rsidP="009D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AB13" w14:textId="77777777" w:rsidR="009D2FD5" w:rsidRDefault="009D2FD5" w:rsidP="009D2FD5">
      <w:r>
        <w:separator/>
      </w:r>
    </w:p>
  </w:footnote>
  <w:footnote w:type="continuationSeparator" w:id="0">
    <w:p w14:paraId="1CD112DB" w14:textId="77777777" w:rsidR="009D2FD5" w:rsidRDefault="009D2FD5" w:rsidP="009D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DDE1A" w14:textId="1F6A9F14" w:rsidR="009D2FD5" w:rsidRDefault="009D2FD5">
    <w:pPr>
      <w:pStyle w:val="Hlavika"/>
    </w:pPr>
  </w:p>
  <w:p w14:paraId="208CAF73" w14:textId="77777777" w:rsidR="009D2FD5" w:rsidRDefault="009D2F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D80D" w14:textId="59942EE4" w:rsidR="009D2FD5" w:rsidRDefault="004051DB" w:rsidP="004051DB">
    <w:pPr>
      <w:pStyle w:val="Hlavika"/>
    </w:pPr>
    <w:r>
      <w:t xml:space="preserve">    </w:t>
    </w:r>
    <w:r w:rsidR="00D94946">
      <w:rPr>
        <w:noProof/>
      </w:rPr>
      <w:drawing>
        <wp:inline distT="0" distB="0" distL="0" distR="0" wp14:anchorId="5387CA82" wp14:editId="501BE7B0">
          <wp:extent cx="5760720" cy="401320"/>
          <wp:effectExtent l="0" t="0" r="0" b="0"/>
          <wp:docPr id="686121000" name="Obrázok 1" descr="Pozvánka na informačný seminár k výzvam z plánu obnovy | Ministerstvo  školstva, výskumu, vývoja a mládeže Slovenskej republi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vánka na informačný seminár k výzvam z plánu obnovy | Ministerstvo  školstva, výskumu, vývoja a mládeže Slovenskej republi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99"/>
    <w:rsid w:val="00050BB2"/>
    <w:rsid w:val="000569C0"/>
    <w:rsid w:val="0014558B"/>
    <w:rsid w:val="001D4306"/>
    <w:rsid w:val="001E0699"/>
    <w:rsid w:val="00244D53"/>
    <w:rsid w:val="002710C1"/>
    <w:rsid w:val="00287EC8"/>
    <w:rsid w:val="0032773A"/>
    <w:rsid w:val="003F3F77"/>
    <w:rsid w:val="004051DB"/>
    <w:rsid w:val="00430DA9"/>
    <w:rsid w:val="00434AB2"/>
    <w:rsid w:val="0047737F"/>
    <w:rsid w:val="00505CF5"/>
    <w:rsid w:val="005A6C3A"/>
    <w:rsid w:val="00675685"/>
    <w:rsid w:val="006B7654"/>
    <w:rsid w:val="0074520E"/>
    <w:rsid w:val="00793FF7"/>
    <w:rsid w:val="00842E2A"/>
    <w:rsid w:val="00923A22"/>
    <w:rsid w:val="00962115"/>
    <w:rsid w:val="009D2FD5"/>
    <w:rsid w:val="00AD10F1"/>
    <w:rsid w:val="00BB25BA"/>
    <w:rsid w:val="00C04F80"/>
    <w:rsid w:val="00C40AE5"/>
    <w:rsid w:val="00C853F1"/>
    <w:rsid w:val="00D10030"/>
    <w:rsid w:val="00D310C1"/>
    <w:rsid w:val="00D65E0E"/>
    <w:rsid w:val="00D94946"/>
    <w:rsid w:val="00EA597C"/>
    <w:rsid w:val="00EC314B"/>
    <w:rsid w:val="00F05724"/>
    <w:rsid w:val="00F4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CC7170"/>
  <w15:chartTrackingRefBased/>
  <w15:docId w15:val="{5904D27C-8F79-4DEA-B312-B13D8265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06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0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0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0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0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0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06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06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06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06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0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0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0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06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06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06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06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06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06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06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0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0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0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0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06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06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06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0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06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069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D2F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FD5"/>
    <w:rPr>
      <w:rFonts w:ascii="Courier New" w:eastAsia="Courier New" w:hAnsi="Courier New" w:cs="Courier New"/>
      <w:color w:val="000000"/>
      <w:kern w:val="0"/>
      <w:lang w:eastAsia="sk-SK" w:bidi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D2F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FD5"/>
    <w:rPr>
      <w:rFonts w:ascii="Courier New" w:eastAsia="Courier New" w:hAnsi="Courier New" w:cs="Courier New"/>
      <w:color w:val="000000"/>
      <w:kern w:val="0"/>
      <w:lang w:eastAsia="sk-SK" w:bidi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5A6C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A6C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A6C3A"/>
    <w:rPr>
      <w:rFonts w:ascii="Courier New" w:eastAsia="Courier New" w:hAnsi="Courier New" w:cs="Courier New"/>
      <w:color w:val="000000"/>
      <w:kern w:val="0"/>
      <w:sz w:val="20"/>
      <w:szCs w:val="20"/>
      <w:lang w:eastAsia="sk-SK" w:bidi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6C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6C3A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sk-SK" w:bidi="sk-SK"/>
      <w14:ligatures w14:val="none"/>
    </w:rPr>
  </w:style>
  <w:style w:type="paragraph" w:styleId="Revzia">
    <w:name w:val="Revision"/>
    <w:hidden/>
    <w:uiPriority w:val="99"/>
    <w:semiHidden/>
    <w:rsid w:val="00430DA9"/>
    <w:pPr>
      <w:spacing w:after="0" w:line="240" w:lineRule="auto"/>
    </w:pPr>
    <w:rPr>
      <w:rFonts w:ascii="Courier New" w:eastAsia="Courier New" w:hAnsi="Courier New" w:cs="Courier New"/>
      <w:color w:val="000000"/>
      <w:kern w:val="0"/>
      <w:lang w:eastAsia="sk-SK" w:bidi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2FCB5B-F0EE-4044-94A7-E6543EEF1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23200-0834-48B8-914A-3C1752BB57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37745-C6A2-4DA1-896F-C4A10DDB791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5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 Vyšvaderová Marianna</dc:creator>
  <cp:keywords/>
  <dc:description/>
  <cp:lastModifiedBy>Ďuriš Erik</cp:lastModifiedBy>
  <cp:revision>11</cp:revision>
  <dcterms:created xsi:type="dcterms:W3CDTF">2025-02-18T12:18:00Z</dcterms:created>
  <dcterms:modified xsi:type="dcterms:W3CDTF">2025-03-07T18:42:00Z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