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6CE7" w14:textId="25EAD777" w:rsidR="00DF2CC0" w:rsidRPr="0028428D" w:rsidRDefault="001F1E1F" w:rsidP="00DB4F63">
      <w:pPr>
        <w:tabs>
          <w:tab w:val="left" w:pos="7635"/>
        </w:tabs>
        <w:spacing w:after="0" w:line="240" w:lineRule="auto"/>
        <w:rPr>
          <w:rFonts w:ascii="Arial" w:hAnsi="Arial" w:cs="Arial"/>
          <w:b/>
          <w:sz w:val="24"/>
          <w:szCs w:val="24"/>
        </w:rPr>
      </w:pPr>
      <w:r w:rsidRPr="0028428D">
        <w:rPr>
          <w:rFonts w:ascii="Arial" w:hAnsi="Arial" w:cs="Arial"/>
          <w:b/>
          <w:noProof/>
          <w:sz w:val="24"/>
          <w:szCs w:val="24"/>
          <w:lang w:eastAsia="sk-SK"/>
        </w:rPr>
        <w:drawing>
          <wp:anchor distT="0" distB="0" distL="114300" distR="114300" simplePos="0" relativeHeight="251657728" behindDoc="1" locked="0" layoutInCell="1" allowOverlap="1" wp14:anchorId="589D87C2" wp14:editId="760CD28A">
            <wp:simplePos x="0" y="0"/>
            <wp:positionH relativeFrom="page">
              <wp:posOffset>201930</wp:posOffset>
            </wp:positionH>
            <wp:positionV relativeFrom="paragraph">
              <wp:posOffset>-563245</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p>
    <w:p w14:paraId="5E8FBCD2" w14:textId="42134463" w:rsidR="00427509" w:rsidRPr="0028428D" w:rsidRDefault="00427509" w:rsidP="00DB4F63">
      <w:pPr>
        <w:tabs>
          <w:tab w:val="left" w:pos="7635"/>
        </w:tabs>
        <w:spacing w:after="0" w:line="240" w:lineRule="auto"/>
        <w:rPr>
          <w:rFonts w:ascii="Arial" w:hAnsi="Arial" w:cs="Arial"/>
          <w:sz w:val="24"/>
          <w:szCs w:val="24"/>
        </w:rPr>
      </w:pPr>
    </w:p>
    <w:p w14:paraId="4B4BBB80" w14:textId="17882557" w:rsidR="00427509" w:rsidRPr="0028428D" w:rsidRDefault="00427509" w:rsidP="00DB4F63">
      <w:pPr>
        <w:tabs>
          <w:tab w:val="left" w:pos="7635"/>
        </w:tabs>
        <w:spacing w:after="0" w:line="240" w:lineRule="auto"/>
        <w:rPr>
          <w:rFonts w:ascii="Arial" w:hAnsi="Arial" w:cs="Arial"/>
          <w:sz w:val="24"/>
          <w:szCs w:val="24"/>
        </w:rPr>
      </w:pPr>
    </w:p>
    <w:p w14:paraId="3364F6F7" w14:textId="77777777" w:rsidR="00427509" w:rsidRPr="0028428D" w:rsidRDefault="00427509" w:rsidP="00DB4F63">
      <w:pPr>
        <w:tabs>
          <w:tab w:val="left" w:pos="7635"/>
        </w:tabs>
        <w:spacing w:after="0" w:line="240" w:lineRule="auto"/>
        <w:rPr>
          <w:rFonts w:ascii="Arial" w:hAnsi="Arial" w:cs="Arial"/>
          <w:sz w:val="24"/>
          <w:szCs w:val="24"/>
        </w:rPr>
      </w:pPr>
    </w:p>
    <w:p w14:paraId="436336ED" w14:textId="77777777" w:rsidR="00BD33DC" w:rsidRPr="0028428D" w:rsidRDefault="00BD33DC" w:rsidP="00DB4F63">
      <w:pPr>
        <w:tabs>
          <w:tab w:val="left" w:pos="7635"/>
        </w:tabs>
        <w:spacing w:after="0" w:line="240" w:lineRule="auto"/>
        <w:rPr>
          <w:rFonts w:ascii="Arial" w:hAnsi="Arial" w:cs="Arial"/>
          <w:sz w:val="20"/>
          <w:szCs w:val="20"/>
        </w:rPr>
      </w:pPr>
    </w:p>
    <w:p w14:paraId="503EE9BA" w14:textId="77777777" w:rsidR="00427509" w:rsidRPr="0028428D" w:rsidRDefault="00427509" w:rsidP="00DB4F63">
      <w:pPr>
        <w:tabs>
          <w:tab w:val="left" w:pos="7635"/>
        </w:tabs>
        <w:spacing w:after="0" w:line="240" w:lineRule="auto"/>
        <w:rPr>
          <w:rFonts w:ascii="Arial" w:hAnsi="Arial" w:cs="Arial"/>
          <w:sz w:val="20"/>
          <w:szCs w:val="20"/>
        </w:rPr>
      </w:pPr>
    </w:p>
    <w:p w14:paraId="1899774A" w14:textId="77777777" w:rsidR="00427509" w:rsidRPr="0028428D" w:rsidRDefault="00427509" w:rsidP="00DB4F63">
      <w:pPr>
        <w:tabs>
          <w:tab w:val="left" w:pos="7635"/>
        </w:tabs>
        <w:spacing w:after="0" w:line="240" w:lineRule="auto"/>
        <w:rPr>
          <w:rFonts w:ascii="Arial" w:hAnsi="Arial" w:cs="Arial"/>
          <w:sz w:val="20"/>
          <w:szCs w:val="20"/>
        </w:rPr>
      </w:pPr>
    </w:p>
    <w:p w14:paraId="528208E1" w14:textId="77777777" w:rsidR="00626D76" w:rsidRPr="0028428D" w:rsidRDefault="00626D76" w:rsidP="00DB4F63">
      <w:pPr>
        <w:tabs>
          <w:tab w:val="left" w:pos="7635"/>
        </w:tabs>
        <w:spacing w:after="0" w:line="240" w:lineRule="auto"/>
        <w:rPr>
          <w:rFonts w:ascii="Arial" w:hAnsi="Arial" w:cs="Arial"/>
          <w:sz w:val="20"/>
          <w:szCs w:val="20"/>
        </w:rPr>
      </w:pPr>
    </w:p>
    <w:p w14:paraId="619B8604" w14:textId="77777777" w:rsidR="00626D76" w:rsidRPr="0028428D" w:rsidRDefault="00626D76" w:rsidP="00DB4F63">
      <w:pPr>
        <w:tabs>
          <w:tab w:val="left" w:pos="7635"/>
        </w:tabs>
        <w:spacing w:after="0" w:line="240" w:lineRule="auto"/>
        <w:rPr>
          <w:rFonts w:ascii="Arial" w:hAnsi="Arial" w:cs="Arial"/>
          <w:sz w:val="20"/>
          <w:szCs w:val="20"/>
        </w:rPr>
      </w:pPr>
    </w:p>
    <w:p w14:paraId="26711EF9" w14:textId="77777777" w:rsidR="00626D76" w:rsidRPr="0028428D" w:rsidRDefault="00626D76" w:rsidP="00DB4F63">
      <w:pPr>
        <w:tabs>
          <w:tab w:val="left" w:pos="7635"/>
        </w:tabs>
        <w:spacing w:after="0" w:line="240" w:lineRule="auto"/>
        <w:rPr>
          <w:rFonts w:ascii="Arial" w:hAnsi="Arial" w:cs="Arial"/>
          <w:sz w:val="20"/>
          <w:szCs w:val="20"/>
        </w:rPr>
      </w:pPr>
    </w:p>
    <w:p w14:paraId="06F8C3C8" w14:textId="301DF703" w:rsidR="00626D76" w:rsidRDefault="00626D76" w:rsidP="00DB4F63">
      <w:pPr>
        <w:tabs>
          <w:tab w:val="left" w:pos="7635"/>
        </w:tabs>
        <w:spacing w:after="0" w:line="240" w:lineRule="auto"/>
        <w:rPr>
          <w:rFonts w:ascii="Arial" w:hAnsi="Arial" w:cs="Arial"/>
          <w:sz w:val="20"/>
          <w:szCs w:val="20"/>
        </w:rPr>
      </w:pPr>
    </w:p>
    <w:p w14:paraId="089A04DC" w14:textId="77777777" w:rsidR="004D5072" w:rsidRPr="0028428D" w:rsidRDefault="004D5072" w:rsidP="00DB4F63">
      <w:pPr>
        <w:tabs>
          <w:tab w:val="left" w:pos="7635"/>
        </w:tabs>
        <w:spacing w:after="0" w:line="240" w:lineRule="auto"/>
        <w:rPr>
          <w:rFonts w:ascii="Arial" w:hAnsi="Arial" w:cs="Arial"/>
          <w:sz w:val="20"/>
          <w:szCs w:val="20"/>
        </w:rPr>
      </w:pPr>
    </w:p>
    <w:p w14:paraId="107B9591" w14:textId="77777777" w:rsidR="0043512E" w:rsidRPr="0028428D" w:rsidRDefault="0043512E" w:rsidP="00DB4F63">
      <w:pPr>
        <w:tabs>
          <w:tab w:val="left" w:pos="7635"/>
        </w:tabs>
        <w:spacing w:after="0" w:line="240" w:lineRule="auto"/>
        <w:rPr>
          <w:rFonts w:ascii="Arial" w:hAnsi="Arial" w:cs="Arial"/>
          <w:sz w:val="20"/>
          <w:szCs w:val="20"/>
        </w:rPr>
      </w:pPr>
    </w:p>
    <w:p w14:paraId="0A13807B" w14:textId="77777777" w:rsidR="00A70AB2" w:rsidRDefault="00A70AB2" w:rsidP="00A70AB2">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55911530" w14:textId="2934A30F" w:rsidR="000E3966" w:rsidRPr="006E5E74" w:rsidRDefault="00A70AB2" w:rsidP="00A70AB2">
      <w:pPr>
        <w:pStyle w:val="Zkladntext3"/>
        <w:rPr>
          <w:rFonts w:ascii="Arial" w:hAnsi="Arial" w:cs="Arial"/>
          <w:noProof w:val="0"/>
          <w:color w:val="auto"/>
          <w:sz w:val="22"/>
          <w:szCs w:val="22"/>
        </w:rPr>
      </w:pPr>
      <w:r w:rsidRPr="00C54733">
        <w:rPr>
          <w:rFonts w:ascii="Arial" w:hAnsi="Arial" w:cs="Arial"/>
          <w:caps/>
          <w:noProof w:val="0"/>
          <w:color w:val="auto"/>
          <w:sz w:val="22"/>
          <w:szCs w:val="22"/>
        </w:rPr>
        <w:t xml:space="preserve">ZADÁVANIE </w:t>
      </w:r>
      <w:r w:rsidRPr="00F9342B">
        <w:rPr>
          <w:rFonts w:ascii="Arial" w:hAnsi="Arial" w:cs="Arial"/>
          <w:caps/>
          <w:noProof w:val="0"/>
          <w:color w:val="auto"/>
          <w:sz w:val="22"/>
          <w:szCs w:val="22"/>
        </w:rPr>
        <w:t>NADLIMITNEJ</w:t>
      </w:r>
      <w:r w:rsidRPr="00C54733">
        <w:rPr>
          <w:rFonts w:ascii="Arial" w:hAnsi="Arial" w:cs="Arial"/>
          <w:caps/>
          <w:noProof w:val="0"/>
          <w:color w:val="auto"/>
          <w:sz w:val="22"/>
          <w:szCs w:val="22"/>
        </w:rPr>
        <w:t xml:space="preserve"> ZÁKAZKY</w:t>
      </w:r>
    </w:p>
    <w:p w14:paraId="39E6B2A5" w14:textId="77777777" w:rsidR="000E3966" w:rsidRPr="006E5E74" w:rsidRDefault="000E3966" w:rsidP="000E3966">
      <w:pPr>
        <w:tabs>
          <w:tab w:val="left" w:pos="7635"/>
        </w:tabs>
        <w:spacing w:after="0" w:line="240" w:lineRule="auto"/>
        <w:rPr>
          <w:rFonts w:ascii="Arial" w:hAnsi="Arial" w:cs="Arial"/>
          <w:sz w:val="20"/>
          <w:szCs w:val="20"/>
        </w:rPr>
      </w:pPr>
    </w:p>
    <w:p w14:paraId="62604678" w14:textId="77777777" w:rsidR="000E3966" w:rsidRPr="006E5E74" w:rsidRDefault="000E3966" w:rsidP="000E3966">
      <w:pPr>
        <w:tabs>
          <w:tab w:val="left" w:pos="7635"/>
        </w:tabs>
        <w:spacing w:after="0" w:line="240" w:lineRule="auto"/>
        <w:rPr>
          <w:rFonts w:ascii="Arial" w:hAnsi="Arial" w:cs="Arial"/>
          <w:sz w:val="20"/>
          <w:szCs w:val="20"/>
        </w:rPr>
      </w:pPr>
    </w:p>
    <w:p w14:paraId="227C6454" w14:textId="77777777" w:rsidR="000E3966" w:rsidRPr="006E5E74" w:rsidRDefault="000E3966" w:rsidP="000E3966">
      <w:pPr>
        <w:tabs>
          <w:tab w:val="left" w:pos="7635"/>
        </w:tabs>
        <w:spacing w:after="0" w:line="240" w:lineRule="auto"/>
        <w:rPr>
          <w:rFonts w:ascii="Arial" w:hAnsi="Arial" w:cs="Arial"/>
          <w:sz w:val="20"/>
          <w:szCs w:val="20"/>
        </w:rPr>
      </w:pPr>
    </w:p>
    <w:p w14:paraId="1921B23A" w14:textId="77777777" w:rsidR="000E3966" w:rsidRPr="006E5E74" w:rsidRDefault="000E3966" w:rsidP="000E3966">
      <w:pPr>
        <w:pStyle w:val="Zkladntext3"/>
        <w:jc w:val="left"/>
        <w:rPr>
          <w:rFonts w:ascii="Arial" w:hAnsi="Arial" w:cs="Arial"/>
          <w:noProof w:val="0"/>
          <w:color w:val="auto"/>
        </w:rPr>
      </w:pPr>
    </w:p>
    <w:p w14:paraId="4D048F4B" w14:textId="77777777" w:rsidR="004D5072" w:rsidRPr="00673EB0"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42FA11CE" w14:textId="77777777" w:rsidR="004D5072"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r w:rsidRPr="00673EB0">
        <w:rPr>
          <w:rFonts w:ascii="Arial" w:hAnsi="Arial" w:cs="Arial"/>
          <w:sz w:val="20"/>
          <w:szCs w:val="20"/>
        </w:rPr>
        <w:t xml:space="preserve"> </w:t>
      </w:r>
    </w:p>
    <w:p w14:paraId="0E89D259" w14:textId="77777777" w:rsidR="004D5072" w:rsidRDefault="004D5072" w:rsidP="004D5072">
      <w:pPr>
        <w:tabs>
          <w:tab w:val="left" w:pos="7635"/>
        </w:tabs>
        <w:spacing w:after="0"/>
        <w:jc w:val="center"/>
        <w:rPr>
          <w:rFonts w:ascii="Arial" w:hAnsi="Arial" w:cs="Arial"/>
          <w:sz w:val="20"/>
          <w:szCs w:val="20"/>
        </w:rPr>
      </w:pPr>
    </w:p>
    <w:p w14:paraId="585750E2" w14:textId="77777777" w:rsidR="004D5072" w:rsidRPr="00CC142D" w:rsidRDefault="004D5072" w:rsidP="004D5072">
      <w:pPr>
        <w:tabs>
          <w:tab w:val="left" w:pos="7635"/>
        </w:tabs>
        <w:spacing w:after="0"/>
        <w:jc w:val="center"/>
        <w:rPr>
          <w:rFonts w:ascii="Arial" w:hAnsi="Arial" w:cs="Arial"/>
          <w:sz w:val="20"/>
          <w:szCs w:val="20"/>
          <w:highlight w:val="yellow"/>
        </w:rPr>
      </w:pPr>
    </w:p>
    <w:p w14:paraId="07A3CDC9" w14:textId="28C6E2EB" w:rsidR="000E3966" w:rsidRPr="004D5072" w:rsidRDefault="004D5072" w:rsidP="004D5072">
      <w:pPr>
        <w:pStyle w:val="Zkladntext3"/>
        <w:rPr>
          <w:rFonts w:ascii="Arial" w:hAnsi="Arial" w:cs="Arial"/>
          <w:noProof w:val="0"/>
          <w:color w:val="auto"/>
        </w:rPr>
      </w:pPr>
      <w:r w:rsidRPr="004D5072">
        <w:rPr>
          <w:rFonts w:ascii="Arial" w:hAnsi="Arial" w:cs="Arial"/>
          <w:color w:val="auto"/>
        </w:rPr>
        <w:t>podľa § 66 ods. 7 písm. b) zákona (tzv. „super reverzná verejná súťaž“)</w:t>
      </w:r>
    </w:p>
    <w:p w14:paraId="321A584F" w14:textId="77777777" w:rsidR="000E3966" w:rsidRPr="006E5E74" w:rsidRDefault="000E3966" w:rsidP="000E3966">
      <w:pPr>
        <w:pStyle w:val="Zkladntext3"/>
        <w:jc w:val="left"/>
        <w:rPr>
          <w:rFonts w:ascii="Arial" w:hAnsi="Arial" w:cs="Arial"/>
          <w:noProof w:val="0"/>
          <w:color w:val="auto"/>
        </w:rPr>
      </w:pPr>
    </w:p>
    <w:p w14:paraId="37BAA2B2" w14:textId="77777777" w:rsidR="000E3966" w:rsidRPr="006E5E74" w:rsidRDefault="000E3966" w:rsidP="000E3966">
      <w:pPr>
        <w:pStyle w:val="Zkladntext3"/>
        <w:jc w:val="left"/>
        <w:rPr>
          <w:rFonts w:ascii="Arial" w:hAnsi="Arial" w:cs="Arial"/>
          <w:noProof w:val="0"/>
          <w:color w:val="auto"/>
        </w:rPr>
      </w:pPr>
    </w:p>
    <w:p w14:paraId="0E0051E5" w14:textId="77777777" w:rsidR="000E3966" w:rsidRPr="006E5E74" w:rsidRDefault="000E3966" w:rsidP="000E3966">
      <w:pPr>
        <w:pStyle w:val="Zkladntext3"/>
        <w:jc w:val="left"/>
        <w:rPr>
          <w:rFonts w:ascii="Arial" w:hAnsi="Arial" w:cs="Arial"/>
          <w:noProof w:val="0"/>
          <w:color w:val="auto"/>
        </w:rPr>
      </w:pPr>
    </w:p>
    <w:p w14:paraId="3D527FC1" w14:textId="77777777" w:rsidR="000E3966" w:rsidRPr="006E5E74" w:rsidRDefault="000E3966" w:rsidP="000E3966">
      <w:pPr>
        <w:pStyle w:val="Zkladntext3"/>
        <w:jc w:val="left"/>
        <w:rPr>
          <w:rFonts w:ascii="Arial" w:hAnsi="Arial" w:cs="Arial"/>
          <w:noProof w:val="0"/>
          <w:color w:val="auto"/>
        </w:rPr>
      </w:pPr>
    </w:p>
    <w:p w14:paraId="20FBE67B" w14:textId="77777777" w:rsidR="000E3966" w:rsidRPr="006E5E74" w:rsidRDefault="000E3966" w:rsidP="000E3966">
      <w:pPr>
        <w:pStyle w:val="Zkladntext3"/>
        <w:jc w:val="left"/>
        <w:rPr>
          <w:rFonts w:ascii="Arial" w:hAnsi="Arial" w:cs="Arial"/>
          <w:noProof w:val="0"/>
          <w:color w:val="auto"/>
        </w:rPr>
      </w:pPr>
    </w:p>
    <w:p w14:paraId="7AC5CE94" w14:textId="77777777" w:rsidR="000E3966" w:rsidRPr="006E5E74" w:rsidRDefault="000E3966" w:rsidP="000E3966">
      <w:pPr>
        <w:pStyle w:val="Zkladntext3"/>
        <w:rPr>
          <w:rFonts w:ascii="Arial" w:hAnsi="Arial" w:cs="Arial"/>
          <w:noProof w:val="0"/>
          <w:color w:val="auto"/>
          <w:sz w:val="40"/>
          <w:szCs w:val="40"/>
        </w:rPr>
      </w:pPr>
      <w:r w:rsidRPr="006E5E74">
        <w:rPr>
          <w:rFonts w:ascii="Arial" w:hAnsi="Arial" w:cs="Arial"/>
          <w:noProof w:val="0"/>
          <w:color w:val="auto"/>
          <w:sz w:val="40"/>
          <w:szCs w:val="40"/>
        </w:rPr>
        <w:t>SÚŤAŽNÉ  PODKLADY</w:t>
      </w:r>
    </w:p>
    <w:p w14:paraId="1192F210" w14:textId="77777777" w:rsidR="000E3966" w:rsidRPr="006E5E74" w:rsidRDefault="000E3966" w:rsidP="000E3966">
      <w:pPr>
        <w:tabs>
          <w:tab w:val="right" w:leader="dot" w:pos="10080"/>
        </w:tabs>
        <w:spacing w:after="0" w:line="240" w:lineRule="auto"/>
        <w:jc w:val="center"/>
        <w:rPr>
          <w:rFonts w:ascii="Arial" w:hAnsi="Arial" w:cs="Arial"/>
          <w:smallCaps/>
        </w:rPr>
      </w:pPr>
    </w:p>
    <w:p w14:paraId="4D5D11AD" w14:textId="77777777" w:rsidR="000E3966" w:rsidRPr="006E5E74" w:rsidRDefault="000E3966" w:rsidP="000E3966">
      <w:pPr>
        <w:tabs>
          <w:tab w:val="right" w:leader="dot" w:pos="10080"/>
        </w:tabs>
        <w:spacing w:after="0" w:line="240" w:lineRule="auto"/>
        <w:jc w:val="center"/>
        <w:rPr>
          <w:rFonts w:ascii="Arial" w:hAnsi="Arial" w:cs="Arial"/>
          <w:smallCaps/>
        </w:rPr>
      </w:pPr>
    </w:p>
    <w:p w14:paraId="067BE6BA" w14:textId="77777777" w:rsidR="000E3966" w:rsidRPr="006E5E74" w:rsidRDefault="000E3966" w:rsidP="000E3966">
      <w:pPr>
        <w:tabs>
          <w:tab w:val="right" w:leader="dot" w:pos="10080"/>
        </w:tabs>
        <w:spacing w:after="0" w:line="240" w:lineRule="auto"/>
        <w:jc w:val="center"/>
        <w:rPr>
          <w:rFonts w:ascii="Arial" w:hAnsi="Arial" w:cs="Arial"/>
          <w:smallCaps/>
        </w:rPr>
      </w:pPr>
    </w:p>
    <w:p w14:paraId="5A4F2EFB" w14:textId="77777777" w:rsidR="000E3966" w:rsidRPr="006E5E74" w:rsidRDefault="000E3966" w:rsidP="000E3966">
      <w:pPr>
        <w:tabs>
          <w:tab w:val="right" w:leader="dot" w:pos="10080"/>
        </w:tabs>
        <w:spacing w:after="0" w:line="240" w:lineRule="auto"/>
        <w:jc w:val="center"/>
        <w:rPr>
          <w:rFonts w:ascii="Arial" w:hAnsi="Arial" w:cs="Arial"/>
          <w:smallCaps/>
        </w:rPr>
      </w:pPr>
    </w:p>
    <w:p w14:paraId="2ACA42FA" w14:textId="77777777" w:rsidR="000E3966" w:rsidRPr="008C378C" w:rsidRDefault="000E3966" w:rsidP="000E3966">
      <w:pPr>
        <w:tabs>
          <w:tab w:val="right" w:leader="dot" w:pos="10080"/>
        </w:tabs>
        <w:spacing w:after="0"/>
        <w:jc w:val="center"/>
        <w:rPr>
          <w:rFonts w:ascii="Arial" w:hAnsi="Arial" w:cs="Arial"/>
        </w:rPr>
      </w:pPr>
      <w:r w:rsidRPr="008C378C">
        <w:rPr>
          <w:rFonts w:ascii="Arial" w:hAnsi="Arial" w:cs="Arial"/>
          <w:smallCaps/>
        </w:rPr>
        <w:t>Názov zákazky</w:t>
      </w:r>
      <w:r w:rsidRPr="008C378C">
        <w:rPr>
          <w:rFonts w:ascii="Arial" w:hAnsi="Arial" w:cs="Arial"/>
        </w:rPr>
        <w:t xml:space="preserve">: </w:t>
      </w:r>
    </w:p>
    <w:p w14:paraId="2C784AF6" w14:textId="77777777" w:rsidR="000E3966" w:rsidRPr="008C378C" w:rsidRDefault="000E3966" w:rsidP="000E3966">
      <w:pPr>
        <w:tabs>
          <w:tab w:val="right" w:leader="dot" w:pos="10080"/>
        </w:tabs>
        <w:spacing w:after="0"/>
        <w:jc w:val="center"/>
        <w:rPr>
          <w:rFonts w:ascii="Arial" w:hAnsi="Arial" w:cs="Arial"/>
        </w:rPr>
      </w:pPr>
    </w:p>
    <w:p w14:paraId="1DE0868D" w14:textId="52388D2D" w:rsidR="000E3966" w:rsidRPr="00760FA7" w:rsidRDefault="000E3966" w:rsidP="000E3966">
      <w:pPr>
        <w:pStyle w:val="Hlavika"/>
        <w:tabs>
          <w:tab w:val="clear" w:pos="4536"/>
          <w:tab w:val="clear" w:pos="9072"/>
        </w:tabs>
        <w:jc w:val="center"/>
        <w:rPr>
          <w:rFonts w:ascii="Arial" w:hAnsi="Arial" w:cs="Arial"/>
          <w:b/>
          <w:sz w:val="26"/>
          <w:szCs w:val="26"/>
        </w:rPr>
      </w:pPr>
      <w:r w:rsidRPr="008C378C">
        <w:rPr>
          <w:rFonts w:ascii="Arial" w:hAnsi="Arial" w:cs="Arial"/>
          <w:b/>
          <w:bCs/>
          <w:sz w:val="26"/>
          <w:szCs w:val="26"/>
        </w:rPr>
        <w:t>„</w:t>
      </w:r>
      <w:r w:rsidR="00361591" w:rsidRPr="00361591">
        <w:rPr>
          <w:rFonts w:ascii="Arial" w:hAnsi="Arial" w:cs="Arial"/>
          <w:b/>
          <w:bCs/>
          <w:sz w:val="26"/>
          <w:szCs w:val="26"/>
        </w:rPr>
        <w:t>Správa, údržba a servis monitorovacieho systému GPS</w:t>
      </w:r>
      <w:r w:rsidRPr="008C378C">
        <w:rPr>
          <w:rFonts w:ascii="Arial" w:hAnsi="Arial" w:cs="Arial"/>
          <w:b/>
          <w:bCs/>
          <w:sz w:val="26"/>
          <w:szCs w:val="26"/>
        </w:rPr>
        <w:t>“</w:t>
      </w:r>
    </w:p>
    <w:p w14:paraId="49969821" w14:textId="77777777" w:rsidR="000E3966" w:rsidRPr="00F31D42" w:rsidRDefault="000E3966" w:rsidP="000E3966">
      <w:pPr>
        <w:spacing w:after="0"/>
        <w:rPr>
          <w:rFonts w:ascii="Arial" w:hAnsi="Arial" w:cs="Arial"/>
          <w:sz w:val="20"/>
          <w:szCs w:val="20"/>
        </w:rPr>
      </w:pPr>
    </w:p>
    <w:p w14:paraId="3156F9B7" w14:textId="77777777" w:rsidR="000E3966" w:rsidRPr="00F31D42" w:rsidRDefault="000E3966" w:rsidP="000E3966">
      <w:pPr>
        <w:spacing w:after="0"/>
        <w:rPr>
          <w:rFonts w:ascii="Arial" w:hAnsi="Arial" w:cs="Arial"/>
        </w:rPr>
      </w:pPr>
    </w:p>
    <w:p w14:paraId="3111B6AF" w14:textId="370C7E2A" w:rsidR="00F85D63" w:rsidRPr="006E5E74" w:rsidRDefault="000E3966" w:rsidP="00091507">
      <w:pPr>
        <w:spacing w:after="0" w:line="240" w:lineRule="auto"/>
        <w:jc w:val="center"/>
        <w:rPr>
          <w:rFonts w:ascii="Arial" w:hAnsi="Arial" w:cs="Arial"/>
          <w:b/>
        </w:rPr>
      </w:pPr>
      <w:r w:rsidRPr="008C378C">
        <w:rPr>
          <w:rFonts w:ascii="Arial" w:hAnsi="Arial" w:cs="Arial"/>
        </w:rPr>
        <w:t>DRUH ZÁKAZKY</w:t>
      </w:r>
      <w:r w:rsidRPr="00361591">
        <w:rPr>
          <w:rFonts w:ascii="Arial" w:hAnsi="Arial" w:cs="Arial"/>
        </w:rPr>
        <w:t xml:space="preserve">: </w:t>
      </w:r>
      <w:r w:rsidR="00361591" w:rsidRPr="00361591">
        <w:rPr>
          <w:rFonts w:ascii="Arial" w:hAnsi="Arial" w:cs="Arial"/>
        </w:rPr>
        <w:t>POSKYTNUTIE SLUŽBY</w:t>
      </w:r>
    </w:p>
    <w:p w14:paraId="1D892A3E" w14:textId="77777777" w:rsidR="00F85D63" w:rsidRPr="006E5E74" w:rsidRDefault="00F85D63" w:rsidP="00DB4F63">
      <w:pPr>
        <w:spacing w:after="0" w:line="240" w:lineRule="auto"/>
        <w:jc w:val="right"/>
        <w:rPr>
          <w:rFonts w:ascii="Arial" w:hAnsi="Arial" w:cs="Arial"/>
          <w:b/>
          <w:bCs/>
          <w:caps/>
        </w:rPr>
      </w:pPr>
    </w:p>
    <w:p w14:paraId="32264924" w14:textId="77777777" w:rsidR="0028428D" w:rsidRPr="006E5E74" w:rsidRDefault="0028428D" w:rsidP="00DB4F63">
      <w:pPr>
        <w:spacing w:after="0" w:line="240" w:lineRule="auto"/>
        <w:jc w:val="center"/>
        <w:rPr>
          <w:rFonts w:ascii="Arial" w:hAnsi="Arial" w:cs="Arial"/>
          <w:b/>
          <w:bCs/>
          <w:caps/>
        </w:rPr>
      </w:pPr>
    </w:p>
    <w:p w14:paraId="01D0C1E6" w14:textId="77777777" w:rsidR="0028428D" w:rsidRPr="006E5E74" w:rsidRDefault="0028428D" w:rsidP="00DB4F63">
      <w:pPr>
        <w:spacing w:after="0" w:line="240" w:lineRule="auto"/>
        <w:jc w:val="center"/>
        <w:rPr>
          <w:rFonts w:ascii="Arial" w:hAnsi="Arial" w:cs="Arial"/>
          <w:b/>
          <w:bCs/>
          <w:caps/>
        </w:rPr>
      </w:pPr>
    </w:p>
    <w:p w14:paraId="40AB4389" w14:textId="77777777" w:rsidR="0028428D" w:rsidRPr="006E5E74" w:rsidRDefault="0028428D" w:rsidP="00DB4F63">
      <w:pPr>
        <w:spacing w:after="0" w:line="240" w:lineRule="auto"/>
        <w:jc w:val="center"/>
        <w:rPr>
          <w:rFonts w:ascii="Arial" w:hAnsi="Arial" w:cs="Arial"/>
          <w:b/>
          <w:bCs/>
          <w:caps/>
        </w:rPr>
      </w:pPr>
    </w:p>
    <w:p w14:paraId="054AB458" w14:textId="77777777" w:rsidR="00F85D63" w:rsidRPr="006E5E74" w:rsidRDefault="00F85D63" w:rsidP="00DB4F63">
      <w:pPr>
        <w:spacing w:after="0" w:line="240" w:lineRule="auto"/>
        <w:jc w:val="center"/>
        <w:rPr>
          <w:rFonts w:ascii="Arial" w:hAnsi="Arial" w:cs="Arial"/>
          <w:b/>
          <w:bCs/>
          <w:caps/>
          <w:sz w:val="20"/>
          <w:szCs w:val="20"/>
        </w:rPr>
      </w:pPr>
    </w:p>
    <w:p w14:paraId="1DF548B8" w14:textId="2B1FFAF2" w:rsidR="00B007F4" w:rsidRPr="006E5E74" w:rsidRDefault="00B007F4" w:rsidP="00DB4F63">
      <w:pPr>
        <w:spacing w:after="0" w:line="240" w:lineRule="auto"/>
        <w:jc w:val="center"/>
        <w:rPr>
          <w:rFonts w:ascii="Arial" w:hAnsi="Arial" w:cs="Arial"/>
          <w:b/>
          <w:bCs/>
          <w:caps/>
          <w:sz w:val="20"/>
          <w:szCs w:val="20"/>
        </w:rPr>
      </w:pPr>
    </w:p>
    <w:p w14:paraId="04EAE258" w14:textId="41FA07EF" w:rsidR="00593908" w:rsidRPr="006E5E74" w:rsidRDefault="00593908" w:rsidP="00DB4F63">
      <w:pPr>
        <w:spacing w:after="0" w:line="240" w:lineRule="auto"/>
        <w:jc w:val="center"/>
        <w:rPr>
          <w:rFonts w:ascii="Arial" w:hAnsi="Arial" w:cs="Arial"/>
          <w:b/>
          <w:bCs/>
          <w:caps/>
          <w:sz w:val="20"/>
          <w:szCs w:val="20"/>
        </w:rPr>
      </w:pPr>
    </w:p>
    <w:p w14:paraId="300F3DFB" w14:textId="77777777" w:rsidR="00593908" w:rsidRPr="006E5E74" w:rsidRDefault="00593908" w:rsidP="00DB4F63">
      <w:pPr>
        <w:spacing w:after="0" w:line="240" w:lineRule="auto"/>
        <w:jc w:val="center"/>
        <w:rPr>
          <w:rFonts w:ascii="Arial" w:hAnsi="Arial" w:cs="Arial"/>
          <w:b/>
          <w:bCs/>
          <w:caps/>
          <w:sz w:val="20"/>
          <w:szCs w:val="20"/>
        </w:rPr>
      </w:pPr>
    </w:p>
    <w:p w14:paraId="6117E9BB" w14:textId="17B92C70" w:rsidR="007B03BB" w:rsidRDefault="007B03BB" w:rsidP="004D5072">
      <w:pPr>
        <w:spacing w:after="0" w:line="240" w:lineRule="auto"/>
        <w:rPr>
          <w:rFonts w:ascii="Arial" w:hAnsi="Arial" w:cs="Arial"/>
          <w:b/>
          <w:bCs/>
          <w:caps/>
          <w:sz w:val="20"/>
          <w:szCs w:val="20"/>
        </w:rPr>
      </w:pPr>
    </w:p>
    <w:p w14:paraId="35EA873A" w14:textId="77777777" w:rsidR="004D5072" w:rsidRPr="006E5E74" w:rsidRDefault="004D5072" w:rsidP="004D5072">
      <w:pPr>
        <w:spacing w:after="0" w:line="240" w:lineRule="auto"/>
        <w:rPr>
          <w:rFonts w:ascii="Arial" w:hAnsi="Arial" w:cs="Arial"/>
          <w:b/>
          <w:bCs/>
          <w:caps/>
          <w:sz w:val="20"/>
          <w:szCs w:val="20"/>
        </w:rPr>
      </w:pPr>
    </w:p>
    <w:p w14:paraId="4524A360" w14:textId="299C7A4F" w:rsidR="007B03BB" w:rsidRPr="006E5E74" w:rsidRDefault="007B03BB" w:rsidP="00DB4F63">
      <w:pPr>
        <w:spacing w:after="0" w:line="240" w:lineRule="auto"/>
        <w:jc w:val="center"/>
        <w:rPr>
          <w:rFonts w:ascii="Arial" w:hAnsi="Arial" w:cs="Arial"/>
          <w:b/>
          <w:bCs/>
          <w:caps/>
          <w:sz w:val="20"/>
          <w:szCs w:val="20"/>
        </w:rPr>
      </w:pPr>
    </w:p>
    <w:p w14:paraId="36FCE315" w14:textId="77777777" w:rsidR="007B03BB" w:rsidRPr="006E5E74" w:rsidRDefault="007B03BB" w:rsidP="00DC50B8">
      <w:pPr>
        <w:spacing w:after="0" w:line="240" w:lineRule="auto"/>
        <w:rPr>
          <w:rFonts w:ascii="Arial" w:hAnsi="Arial" w:cs="Arial"/>
          <w:b/>
          <w:bCs/>
          <w:caps/>
          <w:sz w:val="20"/>
          <w:szCs w:val="20"/>
        </w:rPr>
      </w:pPr>
    </w:p>
    <w:p w14:paraId="4BE3D786" w14:textId="77777777" w:rsidR="00F85D63" w:rsidRPr="006E5E74" w:rsidRDefault="00F85D63" w:rsidP="00DB4F63">
      <w:pPr>
        <w:spacing w:after="0" w:line="240" w:lineRule="auto"/>
        <w:jc w:val="center"/>
        <w:rPr>
          <w:rFonts w:ascii="Arial" w:hAnsi="Arial" w:cs="Arial"/>
          <w:b/>
          <w:bCs/>
          <w:caps/>
          <w:sz w:val="20"/>
          <w:szCs w:val="20"/>
        </w:rPr>
      </w:pPr>
    </w:p>
    <w:p w14:paraId="0F773C4B" w14:textId="02AD41A7" w:rsidR="00AF4A5F" w:rsidRPr="007F3002" w:rsidRDefault="00D021BD" w:rsidP="007B03BB">
      <w:pPr>
        <w:spacing w:after="0" w:line="240" w:lineRule="auto"/>
        <w:jc w:val="center"/>
        <w:rPr>
          <w:rFonts w:ascii="Arial" w:hAnsi="Arial" w:cs="Arial"/>
          <w:b/>
          <w:bCs/>
          <w:caps/>
        </w:rPr>
      </w:pPr>
      <w:r>
        <w:rPr>
          <w:rFonts w:ascii="Arial" w:hAnsi="Arial" w:cs="Arial"/>
          <w:b/>
          <w:bCs/>
          <w:caps/>
        </w:rPr>
        <w:t>3</w:t>
      </w:r>
      <w:r w:rsidR="00431DAD" w:rsidRPr="007F3002">
        <w:rPr>
          <w:rFonts w:ascii="Arial" w:hAnsi="Arial" w:cs="Arial"/>
          <w:b/>
          <w:bCs/>
          <w:caps/>
        </w:rPr>
        <w:t>/202</w:t>
      </w:r>
      <w:r w:rsidR="007F3002" w:rsidRPr="007F3002">
        <w:rPr>
          <w:rFonts w:ascii="Arial" w:hAnsi="Arial" w:cs="Arial"/>
          <w:b/>
          <w:bCs/>
          <w:caps/>
        </w:rPr>
        <w:t>5</w:t>
      </w:r>
    </w:p>
    <w:p w14:paraId="24EBE820" w14:textId="24208ABD" w:rsidR="00796CF2" w:rsidRPr="006E5E74" w:rsidRDefault="00796CF2" w:rsidP="00DB4F63">
      <w:pPr>
        <w:spacing w:after="0" w:line="240" w:lineRule="auto"/>
        <w:jc w:val="center"/>
        <w:rPr>
          <w:rFonts w:ascii="Arial" w:hAnsi="Arial" w:cs="Arial"/>
          <w:b/>
          <w:bCs/>
          <w:caps/>
          <w:sz w:val="24"/>
          <w:szCs w:val="24"/>
        </w:rPr>
      </w:pPr>
      <w:r w:rsidRPr="006E5E74">
        <w:rPr>
          <w:rFonts w:ascii="Arial" w:hAnsi="Arial" w:cs="Arial"/>
          <w:b/>
          <w:bCs/>
          <w:caps/>
          <w:sz w:val="24"/>
          <w:szCs w:val="24"/>
        </w:rPr>
        <w:lastRenderedPageBreak/>
        <w:t>Obsah súťažných podkladov</w:t>
      </w:r>
    </w:p>
    <w:p w14:paraId="4C985625" w14:textId="60D9B133" w:rsidR="00CC447A" w:rsidRPr="006E5E74" w:rsidRDefault="0043312B" w:rsidP="00DB4F63">
      <w:pPr>
        <w:pStyle w:val="Obsah1"/>
        <w:spacing w:line="240" w:lineRule="auto"/>
        <w:rPr>
          <w:sz w:val="20"/>
          <w:szCs w:val="20"/>
          <w:lang w:eastAsia="sk-SK"/>
        </w:rPr>
      </w:pPr>
      <w:r w:rsidRPr="006E5E74">
        <w:rPr>
          <w:sz w:val="20"/>
          <w:szCs w:val="20"/>
        </w:rPr>
        <w:fldChar w:fldCharType="begin"/>
      </w:r>
      <w:r w:rsidR="00BE5276" w:rsidRPr="006E5E74">
        <w:rPr>
          <w:sz w:val="20"/>
          <w:szCs w:val="20"/>
        </w:rPr>
        <w:instrText xml:space="preserve"> TOC \o "1-3" \n \h \z \u </w:instrText>
      </w:r>
      <w:r w:rsidRPr="006E5E74">
        <w:rPr>
          <w:sz w:val="20"/>
          <w:szCs w:val="20"/>
        </w:rPr>
        <w:fldChar w:fldCharType="separate"/>
      </w:r>
      <w:hyperlink w:anchor="_Toc461981347" w:history="1">
        <w:r w:rsidR="00CC447A" w:rsidRPr="006E5E74">
          <w:rPr>
            <w:rStyle w:val="Hypertextovprepojenie"/>
            <w:sz w:val="20"/>
            <w:szCs w:val="20"/>
          </w:rPr>
          <w:t xml:space="preserve">A.1 POKYNY PRE </w:t>
        </w:r>
        <w:r w:rsidR="00D021BD">
          <w:rPr>
            <w:rStyle w:val="Hypertextovprepojenie"/>
            <w:sz w:val="20"/>
            <w:szCs w:val="20"/>
          </w:rPr>
          <w:t xml:space="preserve">Záujemcov / </w:t>
        </w:r>
        <w:r w:rsidR="00CC447A" w:rsidRPr="006E5E74">
          <w:rPr>
            <w:rStyle w:val="Hypertextovprepojenie"/>
            <w:sz w:val="20"/>
            <w:szCs w:val="20"/>
          </w:rPr>
          <w:t>UCHÁDZAČOV</w:t>
        </w:r>
      </w:hyperlink>
    </w:p>
    <w:p w14:paraId="0B2DB51E" w14:textId="295A7768"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348" w:history="1">
        <w:r w:rsidR="00CC447A" w:rsidRPr="006E5E74">
          <w:rPr>
            <w:rStyle w:val="Hypertextovprepojenie"/>
            <w:rFonts w:ascii="Arial" w:hAnsi="Arial" w:cs="Arial"/>
            <w:noProof/>
          </w:rPr>
          <w:t>Časť I.</w:t>
        </w:r>
      </w:hyperlink>
    </w:p>
    <w:p w14:paraId="7389F40C"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349" w:history="1">
        <w:r w:rsidR="00CC447A" w:rsidRPr="006E5E74">
          <w:rPr>
            <w:rStyle w:val="Hypertextovprepojenie"/>
            <w:rFonts w:ascii="Arial" w:hAnsi="Arial" w:cs="Arial"/>
            <w:noProof/>
          </w:rPr>
          <w:t>Všeobecné informácie</w:t>
        </w:r>
      </w:hyperlink>
    </w:p>
    <w:p w14:paraId="0E645A63" w14:textId="77777777" w:rsidR="00CC447A" w:rsidRPr="006E5E74" w:rsidRDefault="00B6213D" w:rsidP="00DB4F63">
      <w:pPr>
        <w:pStyle w:val="Obsah3"/>
        <w:spacing w:line="240" w:lineRule="auto"/>
        <w:rPr>
          <w:rFonts w:ascii="Arial" w:hAnsi="Arial"/>
          <w:sz w:val="20"/>
          <w:szCs w:val="20"/>
          <w:lang w:eastAsia="sk-SK"/>
        </w:rPr>
      </w:pPr>
      <w:hyperlink w:anchor="_Toc461981350" w:history="1">
        <w:r w:rsidR="00CC447A" w:rsidRPr="006E5E74">
          <w:rPr>
            <w:rStyle w:val="Hypertextovprepojenie"/>
            <w:rFonts w:ascii="Arial" w:hAnsi="Arial"/>
            <w:sz w:val="20"/>
            <w:szCs w:val="20"/>
          </w:rPr>
          <w:t>1</w:t>
        </w:r>
        <w:r w:rsidR="00CC447A" w:rsidRPr="006E5E74">
          <w:rPr>
            <w:rFonts w:ascii="Arial" w:hAnsi="Arial"/>
            <w:sz w:val="20"/>
            <w:szCs w:val="20"/>
            <w:lang w:eastAsia="sk-SK"/>
          </w:rPr>
          <w:tab/>
        </w:r>
        <w:r w:rsidR="00CC447A" w:rsidRPr="006E5E74">
          <w:rPr>
            <w:rStyle w:val="Hypertextovprepojenie"/>
            <w:rFonts w:ascii="Arial" w:hAnsi="Arial"/>
            <w:sz w:val="20"/>
            <w:szCs w:val="20"/>
          </w:rPr>
          <w:t>Identifikácia verejného obstarávateľa</w:t>
        </w:r>
      </w:hyperlink>
    </w:p>
    <w:p w14:paraId="3AEC3C57" w14:textId="77777777" w:rsidR="00CC447A" w:rsidRPr="006E5E74" w:rsidRDefault="00B6213D" w:rsidP="00DB4F63">
      <w:pPr>
        <w:pStyle w:val="Obsah3"/>
        <w:spacing w:line="240" w:lineRule="auto"/>
        <w:rPr>
          <w:rFonts w:ascii="Arial" w:hAnsi="Arial"/>
          <w:sz w:val="20"/>
          <w:szCs w:val="20"/>
          <w:lang w:eastAsia="sk-SK"/>
        </w:rPr>
      </w:pPr>
      <w:hyperlink w:anchor="_Toc461981351" w:history="1">
        <w:r w:rsidR="00CC447A" w:rsidRPr="006E5E74">
          <w:rPr>
            <w:rStyle w:val="Hypertextovprepojenie"/>
            <w:rFonts w:ascii="Arial" w:hAnsi="Arial"/>
            <w:sz w:val="20"/>
            <w:szCs w:val="20"/>
          </w:rPr>
          <w:t>2</w:t>
        </w:r>
        <w:r w:rsidR="00CC447A" w:rsidRPr="006E5E74">
          <w:rPr>
            <w:rFonts w:ascii="Arial" w:hAnsi="Arial"/>
            <w:sz w:val="20"/>
            <w:szCs w:val="20"/>
            <w:lang w:eastAsia="sk-SK"/>
          </w:rPr>
          <w:tab/>
        </w:r>
        <w:r w:rsidR="00CC447A" w:rsidRPr="006E5E74">
          <w:rPr>
            <w:rStyle w:val="Hypertextovprepojenie"/>
            <w:rFonts w:ascii="Arial" w:hAnsi="Arial"/>
            <w:sz w:val="20"/>
            <w:szCs w:val="20"/>
          </w:rPr>
          <w:t>Predmet zákazky</w:t>
        </w:r>
      </w:hyperlink>
    </w:p>
    <w:p w14:paraId="13D3AE2C" w14:textId="77777777" w:rsidR="00CC447A" w:rsidRPr="006E5E74" w:rsidRDefault="00B6213D" w:rsidP="00DB4F63">
      <w:pPr>
        <w:pStyle w:val="Obsah3"/>
        <w:spacing w:line="240" w:lineRule="auto"/>
        <w:rPr>
          <w:rFonts w:ascii="Arial" w:hAnsi="Arial"/>
          <w:sz w:val="20"/>
          <w:szCs w:val="20"/>
          <w:lang w:eastAsia="sk-SK"/>
        </w:rPr>
      </w:pPr>
      <w:hyperlink w:anchor="_Toc461981352" w:history="1">
        <w:r w:rsidR="00CC447A" w:rsidRPr="006E5E74">
          <w:rPr>
            <w:rStyle w:val="Hypertextovprepojenie"/>
            <w:rFonts w:ascii="Arial" w:hAnsi="Arial"/>
            <w:sz w:val="20"/>
            <w:szCs w:val="20"/>
          </w:rPr>
          <w:t>3</w:t>
        </w:r>
        <w:r w:rsidR="00CC447A" w:rsidRPr="006E5E74">
          <w:rPr>
            <w:rFonts w:ascii="Arial" w:hAnsi="Arial"/>
            <w:sz w:val="20"/>
            <w:szCs w:val="20"/>
            <w:lang w:eastAsia="sk-SK"/>
          </w:rPr>
          <w:tab/>
        </w:r>
        <w:r w:rsidR="00CC447A" w:rsidRPr="006E5E74">
          <w:rPr>
            <w:rStyle w:val="Hypertextovprepojenie"/>
            <w:rFonts w:ascii="Arial" w:hAnsi="Arial"/>
            <w:sz w:val="20"/>
            <w:szCs w:val="20"/>
          </w:rPr>
          <w:t>Rozdelenie  predmetu zákazky</w:t>
        </w:r>
      </w:hyperlink>
    </w:p>
    <w:p w14:paraId="3ACD9C49" w14:textId="77777777" w:rsidR="00CC447A" w:rsidRPr="006E5E74" w:rsidRDefault="00B6213D" w:rsidP="00DB4F63">
      <w:pPr>
        <w:pStyle w:val="Obsah3"/>
        <w:spacing w:line="240" w:lineRule="auto"/>
        <w:rPr>
          <w:rFonts w:ascii="Arial" w:hAnsi="Arial"/>
          <w:sz w:val="20"/>
          <w:szCs w:val="20"/>
          <w:lang w:eastAsia="sk-SK"/>
        </w:rPr>
      </w:pPr>
      <w:hyperlink w:anchor="_Toc461981353" w:history="1">
        <w:r w:rsidR="00CC447A" w:rsidRPr="006E5E74">
          <w:rPr>
            <w:rStyle w:val="Hypertextovprepojenie"/>
            <w:rFonts w:ascii="Arial" w:hAnsi="Arial"/>
            <w:sz w:val="20"/>
            <w:szCs w:val="20"/>
          </w:rPr>
          <w:t>4</w:t>
        </w:r>
        <w:r w:rsidR="00CC447A" w:rsidRPr="006E5E74">
          <w:rPr>
            <w:rFonts w:ascii="Arial" w:hAnsi="Arial"/>
            <w:sz w:val="20"/>
            <w:szCs w:val="20"/>
            <w:lang w:eastAsia="sk-SK"/>
          </w:rPr>
          <w:tab/>
        </w:r>
        <w:r w:rsidR="00CC447A" w:rsidRPr="006E5E74">
          <w:rPr>
            <w:rStyle w:val="Hypertextovprepojenie"/>
            <w:rFonts w:ascii="Arial" w:hAnsi="Arial"/>
            <w:sz w:val="20"/>
            <w:szCs w:val="20"/>
          </w:rPr>
          <w:t>Variantné riešenie</w:t>
        </w:r>
      </w:hyperlink>
    </w:p>
    <w:p w14:paraId="7CF16F3D" w14:textId="140BB6EF" w:rsidR="00CC447A" w:rsidRPr="006E5E74" w:rsidRDefault="00B6213D" w:rsidP="00DB4F63">
      <w:pPr>
        <w:pStyle w:val="Obsah3"/>
        <w:spacing w:line="240" w:lineRule="auto"/>
        <w:rPr>
          <w:rFonts w:ascii="Arial" w:hAnsi="Arial"/>
          <w:sz w:val="20"/>
          <w:szCs w:val="20"/>
          <w:lang w:eastAsia="sk-SK"/>
        </w:rPr>
      </w:pPr>
      <w:hyperlink w:anchor="_Toc461981354" w:history="1">
        <w:r w:rsidR="00CC447A" w:rsidRPr="006E5E74">
          <w:rPr>
            <w:rStyle w:val="Hypertextovprepojenie"/>
            <w:rFonts w:ascii="Arial" w:hAnsi="Arial"/>
            <w:sz w:val="20"/>
            <w:szCs w:val="20"/>
          </w:rPr>
          <w:t>5</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Miesto a termín </w:t>
        </w:r>
        <w:r w:rsidR="00FB7FAF">
          <w:rPr>
            <w:rStyle w:val="Hypertextovprepojenie"/>
            <w:rFonts w:ascii="Arial" w:hAnsi="Arial"/>
            <w:sz w:val="20"/>
            <w:szCs w:val="20"/>
          </w:rPr>
          <w:t>dodania predmetu zákazky</w:t>
        </w:r>
      </w:hyperlink>
    </w:p>
    <w:p w14:paraId="55456561" w14:textId="77777777" w:rsidR="00CC447A" w:rsidRPr="006E5E74" w:rsidRDefault="00B6213D" w:rsidP="00DB4F63">
      <w:pPr>
        <w:pStyle w:val="Obsah3"/>
        <w:spacing w:line="240" w:lineRule="auto"/>
        <w:rPr>
          <w:rFonts w:ascii="Arial" w:hAnsi="Arial"/>
          <w:sz w:val="20"/>
          <w:szCs w:val="20"/>
          <w:lang w:eastAsia="sk-SK"/>
        </w:rPr>
      </w:pPr>
      <w:hyperlink w:anchor="_Toc461981355" w:history="1">
        <w:r w:rsidR="00CC447A" w:rsidRPr="006E5E74">
          <w:rPr>
            <w:rStyle w:val="Hypertextovprepojenie"/>
            <w:rFonts w:ascii="Arial" w:hAnsi="Arial"/>
            <w:sz w:val="20"/>
            <w:szCs w:val="20"/>
          </w:rPr>
          <w:t>6</w:t>
        </w:r>
        <w:r w:rsidR="00CC447A" w:rsidRPr="006E5E74">
          <w:rPr>
            <w:rFonts w:ascii="Arial" w:hAnsi="Arial"/>
            <w:sz w:val="20"/>
            <w:szCs w:val="20"/>
            <w:lang w:eastAsia="sk-SK"/>
          </w:rPr>
          <w:tab/>
        </w:r>
        <w:r w:rsidR="00CC447A" w:rsidRPr="006E5E74">
          <w:rPr>
            <w:rStyle w:val="Hypertextovprepojenie"/>
            <w:rFonts w:ascii="Arial" w:hAnsi="Arial"/>
            <w:sz w:val="20"/>
            <w:szCs w:val="20"/>
          </w:rPr>
          <w:t>Zdroj finančných prostriedkov</w:t>
        </w:r>
      </w:hyperlink>
    </w:p>
    <w:p w14:paraId="624F1B92" w14:textId="77777777" w:rsidR="00CC447A" w:rsidRPr="006E5E74" w:rsidRDefault="00B6213D" w:rsidP="00DB4F63">
      <w:pPr>
        <w:pStyle w:val="Obsah3"/>
        <w:spacing w:line="240" w:lineRule="auto"/>
        <w:rPr>
          <w:rFonts w:ascii="Arial" w:hAnsi="Arial"/>
          <w:sz w:val="20"/>
          <w:szCs w:val="20"/>
          <w:lang w:eastAsia="sk-SK"/>
        </w:rPr>
      </w:pPr>
      <w:hyperlink w:anchor="_Toc461981356" w:history="1">
        <w:r w:rsidR="00CC447A" w:rsidRPr="006E5E74">
          <w:rPr>
            <w:rStyle w:val="Hypertextovprepojenie"/>
            <w:rFonts w:ascii="Arial" w:hAnsi="Arial"/>
            <w:sz w:val="20"/>
            <w:szCs w:val="20"/>
          </w:rPr>
          <w:t>7</w:t>
        </w:r>
        <w:r w:rsidR="00CC447A" w:rsidRPr="006E5E74">
          <w:rPr>
            <w:rFonts w:ascii="Arial" w:hAnsi="Arial"/>
            <w:sz w:val="20"/>
            <w:szCs w:val="20"/>
            <w:lang w:eastAsia="sk-SK"/>
          </w:rPr>
          <w:tab/>
        </w:r>
        <w:r w:rsidR="00CC447A" w:rsidRPr="006E5E74">
          <w:rPr>
            <w:rStyle w:val="Hypertextovprepojenie"/>
            <w:rFonts w:ascii="Arial" w:hAnsi="Arial"/>
            <w:sz w:val="20"/>
            <w:szCs w:val="20"/>
          </w:rPr>
          <w:t>Typ zmluvy</w:t>
        </w:r>
      </w:hyperlink>
    </w:p>
    <w:p w14:paraId="0FE18802" w14:textId="77777777" w:rsidR="00CC447A" w:rsidRPr="006E5E74" w:rsidRDefault="00B6213D" w:rsidP="00DB4F63">
      <w:pPr>
        <w:pStyle w:val="Obsah3"/>
        <w:spacing w:line="240" w:lineRule="auto"/>
        <w:rPr>
          <w:rFonts w:ascii="Arial" w:hAnsi="Arial"/>
          <w:sz w:val="20"/>
          <w:szCs w:val="20"/>
          <w:lang w:eastAsia="sk-SK"/>
        </w:rPr>
      </w:pPr>
      <w:hyperlink w:anchor="_Toc461981357" w:history="1">
        <w:r w:rsidR="00CC447A" w:rsidRPr="006E5E74">
          <w:rPr>
            <w:rStyle w:val="Hypertextovprepojenie"/>
            <w:rFonts w:ascii="Arial" w:hAnsi="Arial"/>
            <w:sz w:val="20"/>
            <w:szCs w:val="20"/>
          </w:rPr>
          <w:t>8</w:t>
        </w:r>
        <w:r w:rsidR="00CC447A" w:rsidRPr="006E5E74">
          <w:rPr>
            <w:rFonts w:ascii="Arial" w:hAnsi="Arial"/>
            <w:sz w:val="20"/>
            <w:szCs w:val="20"/>
            <w:lang w:eastAsia="sk-SK"/>
          </w:rPr>
          <w:tab/>
        </w:r>
        <w:r w:rsidR="00CC447A" w:rsidRPr="006E5E74">
          <w:rPr>
            <w:rStyle w:val="Hypertextovprepojenie"/>
            <w:rFonts w:ascii="Arial" w:hAnsi="Arial"/>
            <w:sz w:val="20"/>
            <w:szCs w:val="20"/>
          </w:rPr>
          <w:t>Lehota viazanosti ponuky</w:t>
        </w:r>
      </w:hyperlink>
    </w:p>
    <w:p w14:paraId="5A2B71A4"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358" w:history="1">
        <w:r w:rsidR="00CC447A" w:rsidRPr="006E5E74">
          <w:rPr>
            <w:rStyle w:val="Hypertextovprepojenie"/>
            <w:rFonts w:ascii="Arial" w:hAnsi="Arial" w:cs="Arial"/>
            <w:noProof/>
          </w:rPr>
          <w:t>Časť II.</w:t>
        </w:r>
      </w:hyperlink>
    </w:p>
    <w:p w14:paraId="4FB39444"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359" w:history="1">
        <w:r w:rsidR="00CC447A" w:rsidRPr="006E5E74">
          <w:rPr>
            <w:rStyle w:val="Hypertextovprepojenie"/>
            <w:rFonts w:ascii="Arial" w:hAnsi="Arial" w:cs="Arial"/>
            <w:noProof/>
          </w:rPr>
          <w:t>Komunikácia a vysvetľovanie</w:t>
        </w:r>
      </w:hyperlink>
    </w:p>
    <w:p w14:paraId="374BDFED" w14:textId="77777777" w:rsidR="00CC447A" w:rsidRPr="006E5E74" w:rsidRDefault="00B6213D" w:rsidP="00DB4F63">
      <w:pPr>
        <w:pStyle w:val="Obsah3"/>
        <w:spacing w:line="240" w:lineRule="auto"/>
        <w:rPr>
          <w:rFonts w:ascii="Arial" w:hAnsi="Arial"/>
          <w:sz w:val="20"/>
          <w:szCs w:val="20"/>
          <w:lang w:eastAsia="sk-SK"/>
        </w:rPr>
      </w:pPr>
      <w:hyperlink w:anchor="_Toc461981360" w:history="1">
        <w:r w:rsidR="00CC447A" w:rsidRPr="006E5E74">
          <w:rPr>
            <w:rStyle w:val="Hypertextovprepojenie"/>
            <w:rFonts w:ascii="Arial" w:hAnsi="Arial"/>
            <w:sz w:val="20"/>
            <w:szCs w:val="20"/>
          </w:rPr>
          <w:t>9</w:t>
        </w:r>
        <w:r w:rsidR="00CC447A" w:rsidRPr="006E5E74">
          <w:rPr>
            <w:rFonts w:ascii="Arial" w:hAnsi="Arial"/>
            <w:sz w:val="20"/>
            <w:szCs w:val="20"/>
            <w:lang w:eastAsia="sk-SK"/>
          </w:rPr>
          <w:tab/>
        </w:r>
        <w:r w:rsidR="00CC447A" w:rsidRPr="006E5E74">
          <w:rPr>
            <w:rStyle w:val="Hypertextovprepojenie"/>
            <w:rFonts w:ascii="Arial" w:hAnsi="Arial"/>
            <w:sz w:val="20"/>
            <w:szCs w:val="20"/>
          </w:rPr>
          <w:t>Komunikácia medzi verejným obstarávateľom a záujemcami/uchádzačmi</w:t>
        </w:r>
      </w:hyperlink>
    </w:p>
    <w:p w14:paraId="74DA5E29" w14:textId="334D6A0F" w:rsidR="00CC447A" w:rsidRPr="006E5E74" w:rsidRDefault="00B6213D" w:rsidP="00DB4F63">
      <w:pPr>
        <w:pStyle w:val="Obsah3"/>
        <w:spacing w:line="240" w:lineRule="auto"/>
        <w:rPr>
          <w:rFonts w:ascii="Arial" w:hAnsi="Arial"/>
          <w:sz w:val="20"/>
          <w:szCs w:val="20"/>
          <w:lang w:eastAsia="sk-SK"/>
        </w:rPr>
      </w:pPr>
      <w:hyperlink w:anchor="_Toc461981361" w:history="1">
        <w:r w:rsidR="00CC447A" w:rsidRPr="006E5E74">
          <w:rPr>
            <w:rStyle w:val="Hypertextovprepojenie"/>
            <w:rFonts w:ascii="Arial" w:hAnsi="Arial"/>
            <w:sz w:val="20"/>
            <w:szCs w:val="20"/>
          </w:rPr>
          <w:t>10</w:t>
        </w:r>
        <w:r w:rsidR="00CC447A" w:rsidRPr="006E5E74">
          <w:rPr>
            <w:rFonts w:ascii="Arial" w:hAnsi="Arial"/>
            <w:sz w:val="20"/>
            <w:szCs w:val="20"/>
            <w:lang w:eastAsia="sk-SK"/>
          </w:rPr>
          <w:tab/>
        </w:r>
        <w:r w:rsidR="00CC447A" w:rsidRPr="006E5E74">
          <w:rPr>
            <w:rStyle w:val="Hypertextovprepojenie"/>
            <w:rFonts w:ascii="Arial" w:hAnsi="Arial"/>
            <w:sz w:val="20"/>
            <w:szCs w:val="20"/>
          </w:rPr>
          <w:t>Vysvetlenie informá</w:t>
        </w:r>
        <w:r w:rsidR="007E6E10" w:rsidRPr="006E5E74">
          <w:rPr>
            <w:rStyle w:val="Hypertextovprepojenie"/>
            <w:rFonts w:ascii="Arial" w:hAnsi="Arial"/>
            <w:sz w:val="20"/>
            <w:szCs w:val="20"/>
          </w:rPr>
          <w:t>cií</w:t>
        </w:r>
      </w:hyperlink>
    </w:p>
    <w:p w14:paraId="785B4DA4" w14:textId="5F752C63" w:rsidR="00CC447A" w:rsidRPr="006E5E74" w:rsidRDefault="00B6213D" w:rsidP="00DB4F63">
      <w:pPr>
        <w:pStyle w:val="Obsah3"/>
        <w:spacing w:line="240" w:lineRule="auto"/>
        <w:rPr>
          <w:rFonts w:ascii="Arial" w:hAnsi="Arial"/>
          <w:sz w:val="20"/>
          <w:szCs w:val="20"/>
          <w:lang w:eastAsia="sk-SK"/>
        </w:rPr>
      </w:pPr>
      <w:hyperlink w:anchor="_Toc461981362" w:history="1">
        <w:r w:rsidR="00CC447A" w:rsidRPr="006E5E74">
          <w:rPr>
            <w:rStyle w:val="Hypertextovprepojenie"/>
            <w:rFonts w:ascii="Arial" w:hAnsi="Arial"/>
            <w:sz w:val="20"/>
            <w:szCs w:val="20"/>
          </w:rPr>
          <w:t>11</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Obhliadka miesta </w:t>
        </w:r>
        <w:r w:rsidR="00FB7FAF">
          <w:rPr>
            <w:rStyle w:val="Hypertextovprepojenie"/>
            <w:rFonts w:ascii="Arial" w:hAnsi="Arial"/>
            <w:sz w:val="20"/>
            <w:szCs w:val="20"/>
          </w:rPr>
          <w:t>dodania predmetu zákazky</w:t>
        </w:r>
      </w:hyperlink>
    </w:p>
    <w:p w14:paraId="61BE8B6E"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363" w:history="1">
        <w:r w:rsidR="00CC447A" w:rsidRPr="006E5E74">
          <w:rPr>
            <w:rStyle w:val="Hypertextovprepojenie"/>
            <w:rFonts w:ascii="Arial" w:hAnsi="Arial" w:cs="Arial"/>
            <w:noProof/>
          </w:rPr>
          <w:t>Časť III.</w:t>
        </w:r>
      </w:hyperlink>
    </w:p>
    <w:p w14:paraId="65F7E8BB"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364" w:history="1">
        <w:r w:rsidR="00CC447A" w:rsidRPr="006E5E74">
          <w:rPr>
            <w:rStyle w:val="Hypertextovprepojenie"/>
            <w:rFonts w:ascii="Arial" w:hAnsi="Arial" w:cs="Arial"/>
            <w:noProof/>
          </w:rPr>
          <w:t>Príprava ponuky</w:t>
        </w:r>
      </w:hyperlink>
    </w:p>
    <w:p w14:paraId="72A82BBE" w14:textId="77777777" w:rsidR="00CC447A" w:rsidRPr="006E5E74" w:rsidRDefault="00B6213D" w:rsidP="00DB4F63">
      <w:pPr>
        <w:pStyle w:val="Obsah3"/>
        <w:spacing w:line="240" w:lineRule="auto"/>
        <w:rPr>
          <w:rFonts w:ascii="Arial" w:hAnsi="Arial"/>
          <w:sz w:val="20"/>
          <w:szCs w:val="20"/>
          <w:lang w:eastAsia="sk-SK"/>
        </w:rPr>
      </w:pPr>
      <w:hyperlink w:anchor="_Toc461981365" w:history="1">
        <w:r w:rsidR="00CC447A" w:rsidRPr="006E5E74">
          <w:rPr>
            <w:rStyle w:val="Hypertextovprepojenie"/>
            <w:rFonts w:ascii="Arial" w:hAnsi="Arial"/>
            <w:sz w:val="20"/>
            <w:szCs w:val="20"/>
          </w:rPr>
          <w:t>12</w:t>
        </w:r>
        <w:r w:rsidR="00CC447A" w:rsidRPr="006E5E74">
          <w:rPr>
            <w:rFonts w:ascii="Arial" w:hAnsi="Arial"/>
            <w:sz w:val="20"/>
            <w:szCs w:val="20"/>
            <w:lang w:eastAsia="sk-SK"/>
          </w:rPr>
          <w:tab/>
        </w:r>
        <w:r w:rsidR="00CC447A" w:rsidRPr="006E5E74">
          <w:rPr>
            <w:rStyle w:val="Hypertextovprepojenie"/>
            <w:rFonts w:ascii="Arial" w:hAnsi="Arial"/>
            <w:sz w:val="20"/>
            <w:szCs w:val="20"/>
          </w:rPr>
          <w:t>Forma a spôsob predkladania ponuky</w:t>
        </w:r>
      </w:hyperlink>
    </w:p>
    <w:p w14:paraId="38A301BF" w14:textId="77777777" w:rsidR="00CC447A" w:rsidRPr="006E5E74" w:rsidRDefault="00B6213D" w:rsidP="00DB4F63">
      <w:pPr>
        <w:pStyle w:val="Obsah3"/>
        <w:spacing w:line="240" w:lineRule="auto"/>
        <w:rPr>
          <w:rFonts w:ascii="Arial" w:hAnsi="Arial"/>
          <w:sz w:val="20"/>
          <w:szCs w:val="20"/>
          <w:lang w:eastAsia="sk-SK"/>
        </w:rPr>
      </w:pPr>
      <w:hyperlink w:anchor="_Toc461981366" w:history="1">
        <w:r w:rsidR="00CC447A" w:rsidRPr="006E5E74">
          <w:rPr>
            <w:rStyle w:val="Hypertextovprepojenie"/>
            <w:rFonts w:ascii="Arial" w:hAnsi="Arial"/>
            <w:sz w:val="20"/>
            <w:szCs w:val="20"/>
          </w:rPr>
          <w:t>13</w:t>
        </w:r>
        <w:r w:rsidR="00CC447A" w:rsidRPr="006E5E74">
          <w:rPr>
            <w:rFonts w:ascii="Arial" w:hAnsi="Arial"/>
            <w:sz w:val="20"/>
            <w:szCs w:val="20"/>
            <w:lang w:eastAsia="sk-SK"/>
          </w:rPr>
          <w:tab/>
        </w:r>
        <w:r w:rsidR="00CC447A" w:rsidRPr="006E5E74">
          <w:rPr>
            <w:rStyle w:val="Hypertextovprepojenie"/>
            <w:rFonts w:ascii="Arial" w:hAnsi="Arial"/>
            <w:sz w:val="20"/>
            <w:szCs w:val="20"/>
          </w:rPr>
          <w:t>Jazyk ponuky</w:t>
        </w:r>
      </w:hyperlink>
    </w:p>
    <w:p w14:paraId="6086E19D" w14:textId="77777777" w:rsidR="00CC447A" w:rsidRPr="006E5E74" w:rsidRDefault="00B6213D" w:rsidP="00DB4F63">
      <w:pPr>
        <w:pStyle w:val="Obsah3"/>
        <w:spacing w:line="240" w:lineRule="auto"/>
        <w:rPr>
          <w:rFonts w:ascii="Arial" w:hAnsi="Arial"/>
          <w:sz w:val="20"/>
          <w:szCs w:val="20"/>
          <w:lang w:eastAsia="sk-SK"/>
        </w:rPr>
      </w:pPr>
      <w:hyperlink w:anchor="_Toc461981367" w:history="1">
        <w:r w:rsidR="00CC447A" w:rsidRPr="006E5E74">
          <w:rPr>
            <w:rStyle w:val="Hypertextovprepojenie"/>
            <w:rFonts w:ascii="Arial" w:hAnsi="Arial"/>
            <w:sz w:val="20"/>
            <w:szCs w:val="20"/>
          </w:rPr>
          <w:t>14</w:t>
        </w:r>
        <w:r w:rsidR="00CC447A" w:rsidRPr="006E5E74">
          <w:rPr>
            <w:rFonts w:ascii="Arial" w:hAnsi="Arial"/>
            <w:sz w:val="20"/>
            <w:szCs w:val="20"/>
            <w:lang w:eastAsia="sk-SK"/>
          </w:rPr>
          <w:tab/>
        </w:r>
        <w:r w:rsidR="00CC447A" w:rsidRPr="006E5E74">
          <w:rPr>
            <w:rStyle w:val="Hypertextovprepojenie"/>
            <w:rFonts w:ascii="Arial" w:hAnsi="Arial"/>
            <w:sz w:val="20"/>
            <w:szCs w:val="20"/>
          </w:rPr>
          <w:t>Mena a ceny uvádzané v ponuke</w:t>
        </w:r>
      </w:hyperlink>
    </w:p>
    <w:p w14:paraId="318A2D16" w14:textId="77777777" w:rsidR="00CC447A" w:rsidRPr="006E5E74" w:rsidRDefault="00B6213D" w:rsidP="00DB4F63">
      <w:pPr>
        <w:pStyle w:val="Obsah3"/>
        <w:spacing w:line="240" w:lineRule="auto"/>
        <w:rPr>
          <w:rFonts w:ascii="Arial" w:hAnsi="Arial"/>
          <w:sz w:val="20"/>
          <w:szCs w:val="20"/>
          <w:lang w:eastAsia="sk-SK"/>
        </w:rPr>
      </w:pPr>
      <w:hyperlink w:anchor="_Toc461981368" w:history="1">
        <w:r w:rsidR="00CC447A" w:rsidRPr="006E5E74">
          <w:rPr>
            <w:rStyle w:val="Hypertextovprepojenie"/>
            <w:rFonts w:ascii="Arial" w:hAnsi="Arial"/>
            <w:sz w:val="20"/>
            <w:szCs w:val="20"/>
          </w:rPr>
          <w:t>15</w:t>
        </w:r>
        <w:r w:rsidR="00CC447A" w:rsidRPr="006E5E74">
          <w:rPr>
            <w:rFonts w:ascii="Arial" w:hAnsi="Arial"/>
            <w:sz w:val="20"/>
            <w:szCs w:val="20"/>
            <w:lang w:eastAsia="sk-SK"/>
          </w:rPr>
          <w:tab/>
        </w:r>
        <w:r w:rsidR="00CC447A" w:rsidRPr="006E5E74">
          <w:rPr>
            <w:rStyle w:val="Hypertextovprepojenie"/>
            <w:rFonts w:ascii="Arial" w:hAnsi="Arial"/>
            <w:sz w:val="20"/>
            <w:szCs w:val="20"/>
          </w:rPr>
          <w:t>Zábezpeka</w:t>
        </w:r>
      </w:hyperlink>
    </w:p>
    <w:p w14:paraId="1CF071CC" w14:textId="77777777" w:rsidR="00CC447A" w:rsidRPr="006E5E74" w:rsidRDefault="00B6213D" w:rsidP="00DB4F63">
      <w:pPr>
        <w:pStyle w:val="Obsah3"/>
        <w:spacing w:line="240" w:lineRule="auto"/>
        <w:rPr>
          <w:rFonts w:ascii="Arial" w:hAnsi="Arial"/>
          <w:sz w:val="20"/>
          <w:szCs w:val="20"/>
          <w:lang w:eastAsia="sk-SK"/>
        </w:rPr>
      </w:pPr>
      <w:hyperlink w:anchor="_Toc461981369" w:history="1">
        <w:r w:rsidR="00CC447A" w:rsidRPr="006E5E74">
          <w:rPr>
            <w:rStyle w:val="Hypertextovprepojenie"/>
            <w:rFonts w:ascii="Arial" w:hAnsi="Arial"/>
            <w:sz w:val="20"/>
            <w:szCs w:val="20"/>
          </w:rPr>
          <w:t>16</w:t>
        </w:r>
        <w:r w:rsidR="00CC447A" w:rsidRPr="006E5E74">
          <w:rPr>
            <w:rFonts w:ascii="Arial" w:hAnsi="Arial"/>
            <w:sz w:val="20"/>
            <w:szCs w:val="20"/>
            <w:lang w:eastAsia="sk-SK"/>
          </w:rPr>
          <w:tab/>
        </w:r>
        <w:r w:rsidR="00CC447A" w:rsidRPr="006E5E74">
          <w:rPr>
            <w:rStyle w:val="Hypertextovprepojenie"/>
            <w:rFonts w:ascii="Arial" w:hAnsi="Arial"/>
            <w:sz w:val="20"/>
            <w:szCs w:val="20"/>
          </w:rPr>
          <w:t>Obsah ponuky</w:t>
        </w:r>
      </w:hyperlink>
    </w:p>
    <w:p w14:paraId="4F4A598E" w14:textId="77777777" w:rsidR="00CC447A" w:rsidRPr="006E5E74" w:rsidRDefault="00B6213D" w:rsidP="00DB4F63">
      <w:pPr>
        <w:pStyle w:val="Obsah3"/>
        <w:spacing w:line="240" w:lineRule="auto"/>
        <w:rPr>
          <w:rFonts w:ascii="Arial" w:hAnsi="Arial"/>
          <w:sz w:val="20"/>
          <w:szCs w:val="20"/>
          <w:lang w:eastAsia="sk-SK"/>
        </w:rPr>
      </w:pPr>
      <w:hyperlink w:anchor="_Toc461981370" w:history="1">
        <w:r w:rsidR="00CC447A" w:rsidRPr="006E5E74">
          <w:rPr>
            <w:rStyle w:val="Hypertextovprepojenie"/>
            <w:rFonts w:ascii="Arial" w:hAnsi="Arial"/>
            <w:sz w:val="20"/>
            <w:szCs w:val="20"/>
          </w:rPr>
          <w:t>17</w:t>
        </w:r>
        <w:r w:rsidR="00CC447A" w:rsidRPr="006E5E74">
          <w:rPr>
            <w:rFonts w:ascii="Arial" w:hAnsi="Arial"/>
            <w:sz w:val="20"/>
            <w:szCs w:val="20"/>
            <w:lang w:eastAsia="sk-SK"/>
          </w:rPr>
          <w:tab/>
        </w:r>
        <w:r w:rsidR="00CC447A" w:rsidRPr="006E5E74">
          <w:rPr>
            <w:rStyle w:val="Hypertextovprepojenie"/>
            <w:rFonts w:ascii="Arial" w:hAnsi="Arial"/>
            <w:sz w:val="20"/>
            <w:szCs w:val="20"/>
          </w:rPr>
          <w:t>Náklady na prípravu ponuky</w:t>
        </w:r>
      </w:hyperlink>
    </w:p>
    <w:p w14:paraId="725A6A22"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371" w:history="1">
        <w:r w:rsidR="00CC447A" w:rsidRPr="006E5E74">
          <w:rPr>
            <w:rStyle w:val="Hypertextovprepojenie"/>
            <w:rFonts w:ascii="Arial" w:hAnsi="Arial" w:cs="Arial"/>
            <w:noProof/>
          </w:rPr>
          <w:t>Časť IV.</w:t>
        </w:r>
      </w:hyperlink>
    </w:p>
    <w:p w14:paraId="11A69A7B"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372" w:history="1">
        <w:r w:rsidR="00CC447A" w:rsidRPr="006E5E74">
          <w:rPr>
            <w:rStyle w:val="Hypertextovprepojenie"/>
            <w:rFonts w:ascii="Arial" w:hAnsi="Arial" w:cs="Arial"/>
            <w:noProof/>
          </w:rPr>
          <w:t>Predkladanie ponuky</w:t>
        </w:r>
      </w:hyperlink>
    </w:p>
    <w:p w14:paraId="3F812B8A" w14:textId="77777777" w:rsidR="00CC447A" w:rsidRPr="006E5E74" w:rsidRDefault="00B6213D" w:rsidP="00DB4F63">
      <w:pPr>
        <w:pStyle w:val="Obsah3"/>
        <w:spacing w:line="240" w:lineRule="auto"/>
        <w:rPr>
          <w:rFonts w:ascii="Arial" w:hAnsi="Arial"/>
          <w:sz w:val="20"/>
          <w:szCs w:val="20"/>
          <w:lang w:eastAsia="sk-SK"/>
        </w:rPr>
      </w:pPr>
      <w:hyperlink w:anchor="_Toc461981373" w:history="1">
        <w:r w:rsidR="00CC447A" w:rsidRPr="006E5E74">
          <w:rPr>
            <w:rStyle w:val="Hypertextovprepojenie"/>
            <w:rFonts w:ascii="Arial" w:hAnsi="Arial"/>
            <w:sz w:val="20"/>
            <w:szCs w:val="20"/>
          </w:rPr>
          <w:t>18</w:t>
        </w:r>
        <w:r w:rsidR="00CC447A" w:rsidRPr="006E5E74">
          <w:rPr>
            <w:rFonts w:ascii="Arial" w:hAnsi="Arial"/>
            <w:sz w:val="20"/>
            <w:szCs w:val="20"/>
            <w:lang w:eastAsia="sk-SK"/>
          </w:rPr>
          <w:tab/>
        </w:r>
        <w:r w:rsidR="00CC447A" w:rsidRPr="006E5E74">
          <w:rPr>
            <w:rStyle w:val="Hypertextovprepojenie"/>
            <w:rFonts w:ascii="Arial" w:hAnsi="Arial"/>
            <w:sz w:val="20"/>
            <w:szCs w:val="20"/>
          </w:rPr>
          <w:t>Predloženie ponuky</w:t>
        </w:r>
      </w:hyperlink>
    </w:p>
    <w:p w14:paraId="59701237" w14:textId="190B59FC" w:rsidR="00CC447A" w:rsidRPr="006E5E74" w:rsidRDefault="00B6213D" w:rsidP="00DB4F63">
      <w:pPr>
        <w:pStyle w:val="Obsah3"/>
        <w:spacing w:line="240" w:lineRule="auto"/>
        <w:rPr>
          <w:rFonts w:ascii="Arial" w:hAnsi="Arial"/>
          <w:sz w:val="20"/>
          <w:szCs w:val="20"/>
          <w:lang w:eastAsia="sk-SK"/>
        </w:rPr>
      </w:pPr>
      <w:hyperlink w:anchor="_Toc461981374" w:history="1">
        <w:r w:rsidR="00CC447A" w:rsidRPr="006E5E74">
          <w:rPr>
            <w:rStyle w:val="Hypertextovprepojenie"/>
            <w:rFonts w:ascii="Arial" w:hAnsi="Arial"/>
            <w:sz w:val="20"/>
            <w:szCs w:val="20"/>
          </w:rPr>
          <w:t>19</w:t>
        </w:r>
        <w:r w:rsidR="00CC447A" w:rsidRPr="006E5E74">
          <w:rPr>
            <w:rFonts w:ascii="Arial" w:hAnsi="Arial"/>
            <w:sz w:val="20"/>
            <w:szCs w:val="20"/>
            <w:lang w:eastAsia="sk-SK"/>
          </w:rPr>
          <w:tab/>
        </w:r>
        <w:r w:rsidR="007E6E10" w:rsidRPr="006E5E74">
          <w:rPr>
            <w:rStyle w:val="Hypertextovprepojenie"/>
            <w:rFonts w:ascii="Arial" w:hAnsi="Arial"/>
            <w:sz w:val="20"/>
            <w:szCs w:val="20"/>
          </w:rPr>
          <w:t>Registrácia a autentifikácia uchádzača</w:t>
        </w:r>
      </w:hyperlink>
    </w:p>
    <w:p w14:paraId="3B77B3F4" w14:textId="4CA7D326" w:rsidR="00CC447A" w:rsidRPr="006E5E74" w:rsidRDefault="00B6213D" w:rsidP="00DB4F63">
      <w:pPr>
        <w:pStyle w:val="Obsah3"/>
        <w:spacing w:line="240" w:lineRule="auto"/>
        <w:rPr>
          <w:rFonts w:ascii="Arial" w:hAnsi="Arial"/>
          <w:sz w:val="20"/>
          <w:szCs w:val="20"/>
          <w:lang w:eastAsia="sk-SK"/>
        </w:rPr>
      </w:pPr>
      <w:hyperlink w:anchor="_Toc461981375" w:history="1">
        <w:r w:rsidR="00CC447A" w:rsidRPr="006E5E74">
          <w:rPr>
            <w:rStyle w:val="Hypertextovprepojenie"/>
            <w:rFonts w:ascii="Arial" w:hAnsi="Arial"/>
            <w:sz w:val="20"/>
            <w:szCs w:val="20"/>
          </w:rPr>
          <w:t>20</w:t>
        </w:r>
        <w:r w:rsidR="00CC447A" w:rsidRPr="006E5E74">
          <w:rPr>
            <w:rFonts w:ascii="Arial" w:hAnsi="Arial"/>
            <w:sz w:val="20"/>
            <w:szCs w:val="20"/>
            <w:lang w:eastAsia="sk-SK"/>
          </w:rPr>
          <w:tab/>
        </w:r>
        <w:r w:rsidR="007E6E10" w:rsidRPr="006E5E74">
          <w:rPr>
            <w:rStyle w:val="Hypertextovprepojenie"/>
            <w:rFonts w:ascii="Arial" w:hAnsi="Arial"/>
            <w:sz w:val="20"/>
            <w:szCs w:val="20"/>
          </w:rPr>
          <w:t>L</w:t>
        </w:r>
        <w:r w:rsidR="00CC447A" w:rsidRPr="006E5E74">
          <w:rPr>
            <w:rStyle w:val="Hypertextovprepojenie"/>
            <w:rFonts w:ascii="Arial" w:hAnsi="Arial"/>
            <w:sz w:val="20"/>
            <w:szCs w:val="20"/>
          </w:rPr>
          <w:t>ehota na predkladanie ponuky</w:t>
        </w:r>
      </w:hyperlink>
    </w:p>
    <w:p w14:paraId="7A3F67A9" w14:textId="77777777" w:rsidR="00CC447A" w:rsidRPr="006E5E74" w:rsidRDefault="00B6213D" w:rsidP="00DB4F63">
      <w:pPr>
        <w:pStyle w:val="Obsah3"/>
        <w:spacing w:line="240" w:lineRule="auto"/>
        <w:rPr>
          <w:rFonts w:ascii="Arial" w:hAnsi="Arial"/>
          <w:sz w:val="20"/>
          <w:szCs w:val="20"/>
          <w:lang w:eastAsia="sk-SK"/>
        </w:rPr>
      </w:pPr>
      <w:hyperlink w:anchor="_Toc461981376" w:history="1">
        <w:r w:rsidR="00CC447A" w:rsidRPr="006E5E74">
          <w:rPr>
            <w:rStyle w:val="Hypertextovprepojenie"/>
            <w:rFonts w:ascii="Arial" w:hAnsi="Arial"/>
            <w:sz w:val="20"/>
            <w:szCs w:val="20"/>
          </w:rPr>
          <w:t>21</w:t>
        </w:r>
        <w:r w:rsidR="00CC447A" w:rsidRPr="006E5E74">
          <w:rPr>
            <w:rFonts w:ascii="Arial" w:hAnsi="Arial"/>
            <w:sz w:val="20"/>
            <w:szCs w:val="20"/>
            <w:lang w:eastAsia="sk-SK"/>
          </w:rPr>
          <w:tab/>
        </w:r>
        <w:r w:rsidR="00CC447A" w:rsidRPr="006E5E74">
          <w:rPr>
            <w:rStyle w:val="Hypertextovprepojenie"/>
            <w:rFonts w:ascii="Arial" w:hAnsi="Arial"/>
            <w:sz w:val="20"/>
            <w:szCs w:val="20"/>
          </w:rPr>
          <w:t>Doplnenie, zmena a odvolanie ponuky</w:t>
        </w:r>
      </w:hyperlink>
    </w:p>
    <w:p w14:paraId="6D78BE4B"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377" w:history="1">
        <w:r w:rsidR="00CC447A" w:rsidRPr="006E5E74">
          <w:rPr>
            <w:rStyle w:val="Hypertextovprepojenie"/>
            <w:rFonts w:ascii="Arial" w:hAnsi="Arial" w:cs="Arial"/>
            <w:noProof/>
          </w:rPr>
          <w:t>Časť V.</w:t>
        </w:r>
      </w:hyperlink>
    </w:p>
    <w:p w14:paraId="4C2945D8"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378" w:history="1">
        <w:r w:rsidR="00CC447A" w:rsidRPr="006E5E74">
          <w:rPr>
            <w:rStyle w:val="Hypertextovprepojenie"/>
            <w:rFonts w:ascii="Arial" w:hAnsi="Arial" w:cs="Arial"/>
            <w:noProof/>
          </w:rPr>
          <w:t>Otváranie a vyhodnotenie ponúk</w:t>
        </w:r>
      </w:hyperlink>
    </w:p>
    <w:p w14:paraId="66696062" w14:textId="77777777" w:rsidR="00CC447A" w:rsidRPr="006E5E74" w:rsidRDefault="00B6213D" w:rsidP="00DB4F63">
      <w:pPr>
        <w:pStyle w:val="Obsah3"/>
        <w:spacing w:line="240" w:lineRule="auto"/>
        <w:rPr>
          <w:rFonts w:ascii="Arial" w:hAnsi="Arial"/>
          <w:sz w:val="20"/>
          <w:szCs w:val="20"/>
          <w:lang w:eastAsia="sk-SK"/>
        </w:rPr>
      </w:pPr>
      <w:hyperlink w:anchor="_Toc461981379" w:history="1">
        <w:r w:rsidR="00CC447A" w:rsidRPr="006E5E74">
          <w:rPr>
            <w:rStyle w:val="Hypertextovprepojenie"/>
            <w:rFonts w:ascii="Arial" w:hAnsi="Arial"/>
            <w:sz w:val="20"/>
            <w:szCs w:val="20"/>
          </w:rPr>
          <w:t>22</w:t>
        </w:r>
        <w:r w:rsidR="00CC447A" w:rsidRPr="006E5E74">
          <w:rPr>
            <w:rFonts w:ascii="Arial" w:hAnsi="Arial"/>
            <w:sz w:val="20"/>
            <w:szCs w:val="20"/>
            <w:lang w:eastAsia="sk-SK"/>
          </w:rPr>
          <w:tab/>
        </w:r>
        <w:r w:rsidR="00CC447A" w:rsidRPr="006E5E74">
          <w:rPr>
            <w:rStyle w:val="Hypertextovprepojenie"/>
            <w:rFonts w:ascii="Arial" w:hAnsi="Arial"/>
            <w:sz w:val="20"/>
            <w:szCs w:val="20"/>
          </w:rPr>
          <w:t>Otváranie ponúk</w:t>
        </w:r>
      </w:hyperlink>
    </w:p>
    <w:p w14:paraId="73A38589" w14:textId="77777777" w:rsidR="00CC447A" w:rsidRPr="006E5E74" w:rsidRDefault="00B6213D" w:rsidP="00DB4F63">
      <w:pPr>
        <w:pStyle w:val="Obsah3"/>
        <w:spacing w:line="240" w:lineRule="auto"/>
        <w:rPr>
          <w:rFonts w:ascii="Arial" w:hAnsi="Arial"/>
          <w:sz w:val="20"/>
          <w:szCs w:val="20"/>
          <w:lang w:eastAsia="sk-SK"/>
        </w:rPr>
      </w:pPr>
      <w:hyperlink w:anchor="_Toc461981380" w:history="1">
        <w:r w:rsidR="00CC447A" w:rsidRPr="006E5E74">
          <w:rPr>
            <w:rStyle w:val="Hypertextovprepojenie"/>
            <w:rFonts w:ascii="Arial" w:hAnsi="Arial"/>
            <w:sz w:val="20"/>
            <w:szCs w:val="20"/>
          </w:rPr>
          <w:t>23</w:t>
        </w:r>
        <w:r w:rsidR="00CC447A" w:rsidRPr="006E5E74">
          <w:rPr>
            <w:rFonts w:ascii="Arial" w:hAnsi="Arial"/>
            <w:sz w:val="20"/>
            <w:szCs w:val="20"/>
            <w:lang w:eastAsia="sk-SK"/>
          </w:rPr>
          <w:tab/>
        </w:r>
        <w:r w:rsidR="00CC447A" w:rsidRPr="006E5E74">
          <w:rPr>
            <w:rStyle w:val="Hypertextovprepojenie"/>
            <w:rFonts w:ascii="Arial" w:hAnsi="Arial"/>
            <w:sz w:val="20"/>
            <w:szCs w:val="20"/>
          </w:rPr>
          <w:t>Preskúmanie ponúk</w:t>
        </w:r>
      </w:hyperlink>
    </w:p>
    <w:p w14:paraId="6346D539" w14:textId="77777777" w:rsidR="00CC447A" w:rsidRPr="006E5E74" w:rsidRDefault="00B6213D" w:rsidP="00DB4F63">
      <w:pPr>
        <w:pStyle w:val="Obsah3"/>
        <w:spacing w:line="240" w:lineRule="auto"/>
        <w:rPr>
          <w:rFonts w:ascii="Arial" w:hAnsi="Arial"/>
          <w:sz w:val="20"/>
          <w:szCs w:val="20"/>
          <w:lang w:eastAsia="sk-SK"/>
        </w:rPr>
      </w:pPr>
      <w:hyperlink w:anchor="_Toc461981381" w:history="1">
        <w:r w:rsidR="00CC447A" w:rsidRPr="006E5E74">
          <w:rPr>
            <w:rStyle w:val="Hypertextovprepojenie"/>
            <w:rFonts w:ascii="Arial" w:hAnsi="Arial"/>
            <w:sz w:val="20"/>
            <w:szCs w:val="20"/>
          </w:rPr>
          <w:t>24</w:t>
        </w:r>
        <w:r w:rsidR="00CC447A" w:rsidRPr="006E5E74">
          <w:rPr>
            <w:rFonts w:ascii="Arial" w:hAnsi="Arial"/>
            <w:sz w:val="20"/>
            <w:szCs w:val="20"/>
            <w:lang w:eastAsia="sk-SK"/>
          </w:rPr>
          <w:tab/>
        </w:r>
        <w:r w:rsidR="00CC447A" w:rsidRPr="006E5E74">
          <w:rPr>
            <w:rStyle w:val="Hypertextovprepojenie"/>
            <w:rFonts w:ascii="Arial" w:hAnsi="Arial"/>
            <w:sz w:val="20"/>
            <w:szCs w:val="20"/>
          </w:rPr>
          <w:t>Dôvernosť procesu verejného obstarávania</w:t>
        </w:r>
      </w:hyperlink>
    </w:p>
    <w:p w14:paraId="2F6EE0AC" w14:textId="6E662950" w:rsidR="00CC447A" w:rsidRPr="006E5E74" w:rsidRDefault="00B6213D" w:rsidP="00DB4F63">
      <w:pPr>
        <w:pStyle w:val="Obsah3"/>
        <w:spacing w:line="240" w:lineRule="auto"/>
        <w:rPr>
          <w:rFonts w:ascii="Arial" w:hAnsi="Arial"/>
          <w:sz w:val="20"/>
          <w:szCs w:val="20"/>
          <w:lang w:eastAsia="sk-SK"/>
        </w:rPr>
      </w:pPr>
      <w:hyperlink w:anchor="_Toc461981382" w:history="1">
        <w:r w:rsidR="00CC447A" w:rsidRPr="006E5E74">
          <w:rPr>
            <w:rStyle w:val="Hypertextovprepojenie"/>
            <w:rFonts w:ascii="Arial" w:hAnsi="Arial"/>
            <w:sz w:val="20"/>
            <w:szCs w:val="20"/>
          </w:rPr>
          <w:t>25</w:t>
        </w:r>
        <w:r w:rsidR="00CC447A" w:rsidRPr="006E5E74">
          <w:rPr>
            <w:rFonts w:ascii="Arial" w:hAnsi="Arial"/>
            <w:sz w:val="20"/>
            <w:szCs w:val="20"/>
            <w:lang w:eastAsia="sk-SK"/>
          </w:rPr>
          <w:tab/>
        </w:r>
        <w:r w:rsidR="008E7DDA" w:rsidRPr="006E5E74">
          <w:rPr>
            <w:rStyle w:val="Hypertextovprepojenie"/>
            <w:rFonts w:ascii="Arial" w:hAnsi="Arial"/>
            <w:sz w:val="20"/>
            <w:szCs w:val="20"/>
          </w:rPr>
          <w:t>Vyhodnocovanie ponúk</w:t>
        </w:r>
      </w:hyperlink>
    </w:p>
    <w:p w14:paraId="4BADEEB7" w14:textId="5F0CE633" w:rsidR="00CC447A" w:rsidRPr="006E5E74" w:rsidRDefault="00B6213D" w:rsidP="00DB4F63">
      <w:pPr>
        <w:pStyle w:val="Obsah3"/>
        <w:spacing w:line="240" w:lineRule="auto"/>
        <w:rPr>
          <w:rFonts w:ascii="Arial" w:hAnsi="Arial"/>
          <w:sz w:val="20"/>
          <w:szCs w:val="20"/>
          <w:lang w:eastAsia="sk-SK"/>
        </w:rPr>
      </w:pPr>
      <w:hyperlink w:anchor="_Toc461981383" w:history="1">
        <w:r w:rsidR="00CC447A" w:rsidRPr="006E5E74">
          <w:rPr>
            <w:rStyle w:val="Hypertextovprepojenie"/>
            <w:rFonts w:ascii="Arial" w:hAnsi="Arial"/>
            <w:sz w:val="20"/>
            <w:szCs w:val="20"/>
          </w:rPr>
          <w:t>26</w:t>
        </w:r>
        <w:r w:rsidR="00CC447A" w:rsidRPr="006E5E74">
          <w:rPr>
            <w:rFonts w:ascii="Arial" w:hAnsi="Arial"/>
            <w:sz w:val="20"/>
            <w:szCs w:val="20"/>
            <w:lang w:eastAsia="sk-SK"/>
          </w:rPr>
          <w:tab/>
        </w:r>
        <w:r w:rsidR="008E7DDA" w:rsidRPr="006E5E74">
          <w:rPr>
            <w:rStyle w:val="Hypertextovprepojenie"/>
            <w:rFonts w:ascii="Arial" w:hAnsi="Arial"/>
            <w:sz w:val="20"/>
            <w:szCs w:val="20"/>
          </w:rPr>
          <w:t>Vyhodnotenie splnenia podmienok účasti uchádzačov</w:t>
        </w:r>
      </w:hyperlink>
    </w:p>
    <w:p w14:paraId="6AABC037" w14:textId="77777777" w:rsidR="00CC447A" w:rsidRPr="006E5E74" w:rsidRDefault="00B6213D" w:rsidP="00DB4F63">
      <w:pPr>
        <w:pStyle w:val="Obsah3"/>
        <w:spacing w:line="240" w:lineRule="auto"/>
        <w:rPr>
          <w:rFonts w:ascii="Arial" w:hAnsi="Arial"/>
          <w:sz w:val="20"/>
          <w:szCs w:val="20"/>
          <w:lang w:eastAsia="sk-SK"/>
        </w:rPr>
      </w:pPr>
      <w:hyperlink w:anchor="_Toc461981384" w:history="1">
        <w:r w:rsidR="00CC447A" w:rsidRPr="006E5E74">
          <w:rPr>
            <w:rStyle w:val="Hypertextovprepojenie"/>
            <w:rFonts w:ascii="Arial" w:hAnsi="Arial"/>
            <w:sz w:val="20"/>
            <w:szCs w:val="20"/>
          </w:rPr>
          <w:t>27</w:t>
        </w:r>
        <w:r w:rsidR="00CC447A" w:rsidRPr="006E5E74">
          <w:rPr>
            <w:rFonts w:ascii="Arial" w:hAnsi="Arial"/>
            <w:sz w:val="20"/>
            <w:szCs w:val="20"/>
            <w:lang w:eastAsia="sk-SK"/>
          </w:rPr>
          <w:tab/>
        </w:r>
        <w:r w:rsidR="00CC447A" w:rsidRPr="006E5E74">
          <w:rPr>
            <w:rStyle w:val="Hypertextovprepojenie"/>
            <w:rFonts w:ascii="Arial" w:hAnsi="Arial"/>
            <w:sz w:val="20"/>
            <w:szCs w:val="20"/>
          </w:rPr>
          <w:t>Oprava chýb</w:t>
        </w:r>
      </w:hyperlink>
    </w:p>
    <w:p w14:paraId="59F9E0BC"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433" w:history="1">
        <w:r w:rsidR="00CC447A" w:rsidRPr="006E5E74">
          <w:rPr>
            <w:rStyle w:val="Hypertextovprepojenie"/>
            <w:rFonts w:ascii="Arial" w:hAnsi="Arial" w:cs="Arial"/>
            <w:noProof/>
          </w:rPr>
          <w:t>Časť VI.</w:t>
        </w:r>
      </w:hyperlink>
    </w:p>
    <w:p w14:paraId="622F7592" w14:textId="77777777" w:rsidR="00CC447A" w:rsidRPr="006E5E74" w:rsidRDefault="00B6213D" w:rsidP="00DB4F63">
      <w:pPr>
        <w:pStyle w:val="Obsah2"/>
        <w:tabs>
          <w:tab w:val="right" w:pos="9062"/>
        </w:tabs>
        <w:spacing w:line="240" w:lineRule="auto"/>
        <w:rPr>
          <w:rFonts w:ascii="Arial" w:hAnsi="Arial" w:cs="Arial"/>
          <w:b w:val="0"/>
          <w:bCs w:val="0"/>
          <w:noProof/>
          <w:lang w:eastAsia="sk-SK"/>
        </w:rPr>
      </w:pPr>
      <w:hyperlink w:anchor="_Toc461981434" w:history="1">
        <w:r w:rsidR="00CC447A" w:rsidRPr="006E5E74">
          <w:rPr>
            <w:rStyle w:val="Hypertextovprepojenie"/>
            <w:rFonts w:ascii="Arial" w:hAnsi="Arial" w:cs="Arial"/>
            <w:noProof/>
          </w:rPr>
          <w:t>Prijatie ponuky</w:t>
        </w:r>
      </w:hyperlink>
    </w:p>
    <w:p w14:paraId="51BE43BF" w14:textId="77777777" w:rsidR="00CC447A" w:rsidRPr="006E5E74" w:rsidRDefault="00B6213D" w:rsidP="00DB4F63">
      <w:pPr>
        <w:pStyle w:val="Obsah3"/>
        <w:spacing w:line="240" w:lineRule="auto"/>
        <w:rPr>
          <w:rFonts w:ascii="Arial" w:hAnsi="Arial"/>
          <w:sz w:val="20"/>
          <w:szCs w:val="20"/>
          <w:lang w:eastAsia="sk-SK"/>
        </w:rPr>
      </w:pPr>
      <w:hyperlink w:anchor="_Toc461981435" w:history="1">
        <w:r w:rsidR="00CC447A" w:rsidRPr="006E5E74">
          <w:rPr>
            <w:rStyle w:val="Hypertextovprepojenie"/>
            <w:rFonts w:ascii="Arial" w:hAnsi="Arial"/>
            <w:sz w:val="20"/>
            <w:szCs w:val="20"/>
          </w:rPr>
          <w:t>28</w:t>
        </w:r>
        <w:r w:rsidR="00CC447A" w:rsidRPr="006E5E74">
          <w:rPr>
            <w:rFonts w:ascii="Arial" w:hAnsi="Arial"/>
            <w:sz w:val="20"/>
            <w:szCs w:val="20"/>
            <w:lang w:eastAsia="sk-SK"/>
          </w:rPr>
          <w:tab/>
        </w:r>
        <w:r w:rsidR="00CC447A" w:rsidRPr="006E5E74">
          <w:rPr>
            <w:rStyle w:val="Hypertextovprepojenie"/>
            <w:rFonts w:ascii="Arial" w:hAnsi="Arial"/>
            <w:sz w:val="20"/>
            <w:szCs w:val="20"/>
          </w:rPr>
          <w:t>Informácie o výsledku vyhodnotenia ponúk</w:t>
        </w:r>
      </w:hyperlink>
    </w:p>
    <w:p w14:paraId="0B39CAD6" w14:textId="7DA5525D" w:rsidR="00CC447A" w:rsidRPr="006E5E74" w:rsidRDefault="00B6213D" w:rsidP="00DB4F63">
      <w:pPr>
        <w:pStyle w:val="Obsah3"/>
        <w:spacing w:line="240" w:lineRule="auto"/>
        <w:rPr>
          <w:rFonts w:ascii="Arial" w:hAnsi="Arial"/>
          <w:sz w:val="20"/>
          <w:szCs w:val="20"/>
          <w:lang w:eastAsia="sk-SK"/>
        </w:rPr>
      </w:pPr>
      <w:hyperlink w:anchor="_Toc461981436" w:history="1">
        <w:r w:rsidR="00CC447A" w:rsidRPr="006E5E74">
          <w:rPr>
            <w:rStyle w:val="Hypertextovprepojenie"/>
            <w:rFonts w:ascii="Arial" w:hAnsi="Arial"/>
            <w:sz w:val="20"/>
            <w:szCs w:val="20"/>
          </w:rPr>
          <w:t>29</w:t>
        </w:r>
        <w:r w:rsidR="00CC447A" w:rsidRPr="006E5E74">
          <w:rPr>
            <w:rFonts w:ascii="Arial" w:hAnsi="Arial"/>
            <w:sz w:val="20"/>
            <w:szCs w:val="20"/>
            <w:lang w:eastAsia="sk-SK"/>
          </w:rPr>
          <w:tab/>
        </w:r>
        <w:r w:rsidR="00CC447A" w:rsidRPr="006E5E74">
          <w:rPr>
            <w:rStyle w:val="Hypertextovprepojenie"/>
            <w:rFonts w:ascii="Arial" w:hAnsi="Arial"/>
            <w:sz w:val="20"/>
            <w:szCs w:val="20"/>
          </w:rPr>
          <w:t>Uzavretie</w:t>
        </w:r>
        <w:r w:rsidR="001F5234" w:rsidRPr="006E5E74">
          <w:rPr>
            <w:rStyle w:val="Hypertextovprepojenie"/>
            <w:rFonts w:ascii="Arial" w:hAnsi="Arial"/>
            <w:sz w:val="20"/>
            <w:szCs w:val="20"/>
          </w:rPr>
          <w:t xml:space="preserve"> rámcovej </w:t>
        </w:r>
        <w:r w:rsidR="003B2C0A">
          <w:rPr>
            <w:rStyle w:val="Hypertextovprepojenie"/>
            <w:rFonts w:ascii="Arial" w:hAnsi="Arial"/>
            <w:sz w:val="20"/>
            <w:szCs w:val="20"/>
          </w:rPr>
          <w:t>Zmluv</w:t>
        </w:r>
        <w:r w:rsidR="001F5234" w:rsidRPr="006E5E74">
          <w:rPr>
            <w:rStyle w:val="Hypertextovprepojenie"/>
            <w:rFonts w:ascii="Arial" w:hAnsi="Arial"/>
            <w:sz w:val="20"/>
            <w:szCs w:val="20"/>
          </w:rPr>
          <w:t>y</w:t>
        </w:r>
        <w:r w:rsidR="00CC447A" w:rsidRPr="006E5E74">
          <w:rPr>
            <w:rStyle w:val="Hypertextovprepojenie"/>
            <w:rFonts w:ascii="Arial" w:hAnsi="Arial"/>
            <w:sz w:val="20"/>
            <w:szCs w:val="20"/>
          </w:rPr>
          <w:t xml:space="preserve"> </w:t>
        </w:r>
      </w:hyperlink>
    </w:p>
    <w:p w14:paraId="43271C0E" w14:textId="223A4CCB" w:rsidR="00CC447A" w:rsidRDefault="00B6213D" w:rsidP="00DB4F63">
      <w:pPr>
        <w:pStyle w:val="Obsah3"/>
        <w:spacing w:line="240" w:lineRule="auto"/>
        <w:rPr>
          <w:rStyle w:val="Hypertextovprepojenie"/>
          <w:rFonts w:ascii="Arial" w:hAnsi="Arial"/>
          <w:sz w:val="20"/>
          <w:szCs w:val="20"/>
          <w:lang w:eastAsia="sk-SK"/>
        </w:rPr>
      </w:pPr>
      <w:hyperlink w:anchor="_Toc461981437" w:history="1">
        <w:r w:rsidR="00CC447A" w:rsidRPr="006E5E74">
          <w:rPr>
            <w:rStyle w:val="Hypertextovprepojenie"/>
            <w:rFonts w:ascii="Arial" w:hAnsi="Arial"/>
            <w:sz w:val="20"/>
            <w:szCs w:val="20"/>
          </w:rPr>
          <w:t>30</w:t>
        </w:r>
        <w:r w:rsidR="00CC447A" w:rsidRPr="006E5E74">
          <w:rPr>
            <w:rFonts w:ascii="Arial" w:hAnsi="Arial"/>
            <w:sz w:val="20"/>
            <w:szCs w:val="20"/>
            <w:lang w:eastAsia="sk-SK"/>
          </w:rPr>
          <w:tab/>
        </w:r>
        <w:r w:rsidR="00CC447A" w:rsidRPr="006E5E74">
          <w:rPr>
            <w:rStyle w:val="Hypertextovprepojenie"/>
            <w:rFonts w:ascii="Arial" w:hAnsi="Arial"/>
            <w:sz w:val="20"/>
            <w:szCs w:val="20"/>
            <w:lang w:eastAsia="sk-SK"/>
          </w:rPr>
          <w:t>Zrušenie verejného obstarávania</w:t>
        </w:r>
      </w:hyperlink>
    </w:p>
    <w:p w14:paraId="31A0C26B" w14:textId="77777777" w:rsidR="003C3B0D" w:rsidRPr="003C3B0D" w:rsidRDefault="003C3B0D" w:rsidP="003C3B0D">
      <w:pPr>
        <w:rPr>
          <w:lang w:eastAsia="sk-SK"/>
        </w:rPr>
      </w:pPr>
    </w:p>
    <w:p w14:paraId="66B90D32" w14:textId="46B184AF" w:rsidR="001D5B96" w:rsidRPr="006E5E74" w:rsidRDefault="00B6213D" w:rsidP="001D5B96">
      <w:pPr>
        <w:pStyle w:val="Obsah1"/>
        <w:spacing w:line="240" w:lineRule="auto"/>
        <w:rPr>
          <w:rStyle w:val="Hypertextovprepojenie"/>
          <w:sz w:val="20"/>
          <w:szCs w:val="20"/>
        </w:rPr>
      </w:pPr>
      <w:hyperlink w:anchor="_Toc461981438" w:history="1">
        <w:r w:rsidR="00CC447A" w:rsidRPr="006E5E74">
          <w:rPr>
            <w:rStyle w:val="Hypertextovprepojenie"/>
            <w:sz w:val="20"/>
            <w:szCs w:val="20"/>
          </w:rPr>
          <w:t>A.2 Kritéria na hodnotenie ponúk a PRAVIDLÁ ich uplatnenia</w:t>
        </w:r>
      </w:hyperlink>
    </w:p>
    <w:p w14:paraId="233C1859" w14:textId="25463E7F" w:rsidR="001D5B96" w:rsidRPr="006E5E74" w:rsidRDefault="001D5B96" w:rsidP="001D5B96">
      <w:pPr>
        <w:spacing w:before="240"/>
        <w:rPr>
          <w:rStyle w:val="Hypertextovprepojenie"/>
          <w:rFonts w:ascii="Arial" w:hAnsi="Arial" w:cs="Arial"/>
          <w:b/>
          <w:bCs/>
          <w:caps/>
          <w:noProof/>
          <w:color w:val="auto"/>
          <w:sz w:val="20"/>
          <w:szCs w:val="20"/>
          <w:u w:val="none"/>
        </w:rPr>
      </w:pPr>
      <w:r w:rsidRPr="006E5E74">
        <w:rPr>
          <w:rStyle w:val="Hypertextovprepojenie"/>
          <w:rFonts w:ascii="Arial" w:hAnsi="Arial" w:cs="Arial"/>
          <w:b/>
          <w:bCs/>
          <w:caps/>
          <w:noProof/>
          <w:color w:val="auto"/>
          <w:sz w:val="20"/>
          <w:szCs w:val="20"/>
          <w:u w:val="none"/>
        </w:rPr>
        <w:t>A.3 PODMIENKY ÚČASTI</w:t>
      </w:r>
    </w:p>
    <w:p w14:paraId="23530E23" w14:textId="77777777" w:rsidR="00CC447A" w:rsidRPr="006E5E74" w:rsidRDefault="00B6213D" w:rsidP="00DB4F63">
      <w:pPr>
        <w:pStyle w:val="Obsah1"/>
        <w:spacing w:line="240" w:lineRule="auto"/>
        <w:rPr>
          <w:sz w:val="20"/>
          <w:szCs w:val="20"/>
          <w:lang w:eastAsia="sk-SK"/>
        </w:rPr>
      </w:pPr>
      <w:hyperlink w:anchor="_Toc461981440" w:history="1">
        <w:r w:rsidR="00CC447A" w:rsidRPr="006E5E74">
          <w:rPr>
            <w:rStyle w:val="Hypertextovprepojenie"/>
            <w:sz w:val="20"/>
            <w:szCs w:val="20"/>
          </w:rPr>
          <w:t>B.1 OPIS PREDMETU ZÁKAZKY</w:t>
        </w:r>
      </w:hyperlink>
    </w:p>
    <w:p w14:paraId="4452117B" w14:textId="77777777" w:rsidR="00CC447A" w:rsidRPr="006E5E74" w:rsidRDefault="00B6213D" w:rsidP="00DB4F63">
      <w:pPr>
        <w:pStyle w:val="Obsah1"/>
        <w:spacing w:line="240" w:lineRule="auto"/>
        <w:rPr>
          <w:sz w:val="20"/>
          <w:szCs w:val="20"/>
          <w:lang w:eastAsia="sk-SK"/>
        </w:rPr>
      </w:pPr>
      <w:hyperlink w:anchor="_Toc461981441" w:history="1">
        <w:r w:rsidR="00CC447A" w:rsidRPr="006E5E74">
          <w:rPr>
            <w:rStyle w:val="Hypertextovprepojenie"/>
            <w:sz w:val="20"/>
            <w:szCs w:val="20"/>
          </w:rPr>
          <w:t>B.2  SPÔSOB URČENIA CENY</w:t>
        </w:r>
      </w:hyperlink>
    </w:p>
    <w:p w14:paraId="03E553FB" w14:textId="5CD47FC9" w:rsidR="00DC50B8" w:rsidRPr="00DC50B8" w:rsidRDefault="00B6213D" w:rsidP="00FE46DE">
      <w:pPr>
        <w:pStyle w:val="Obsah1"/>
        <w:spacing w:line="240" w:lineRule="auto"/>
        <w:rPr>
          <w:rStyle w:val="Hypertextovprepojenie"/>
          <w:sz w:val="20"/>
          <w:szCs w:val="20"/>
        </w:rPr>
      </w:pPr>
      <w:hyperlink w:anchor="_Toc461981442" w:history="1">
        <w:r w:rsidR="008E7DDA" w:rsidRPr="006E5E74">
          <w:rPr>
            <w:rStyle w:val="Hypertextovprepojenie"/>
            <w:sz w:val="20"/>
            <w:szCs w:val="20"/>
          </w:rPr>
          <w:t xml:space="preserve">B.3  OBCHODNÉ PODMIENKY </w:t>
        </w:r>
        <w:r w:rsidR="00FB7FAF">
          <w:rPr>
            <w:rStyle w:val="Hypertextovprepojenie"/>
            <w:sz w:val="20"/>
            <w:szCs w:val="20"/>
          </w:rPr>
          <w:t>Dodania predmetu zákazky</w:t>
        </w:r>
      </w:hyperlink>
    </w:p>
    <w:p w14:paraId="3BAB8236" w14:textId="15507CB0" w:rsidR="00DC50B8" w:rsidRPr="00DC50B8" w:rsidRDefault="00DC50B8" w:rsidP="00FE46DE">
      <w:pPr>
        <w:spacing w:before="360" w:after="0" w:line="240" w:lineRule="auto"/>
      </w:pPr>
    </w:p>
    <w:p w14:paraId="3468FA82" w14:textId="7CE79FF9" w:rsidR="0052670B" w:rsidRPr="006E5E74" w:rsidRDefault="0043312B" w:rsidP="00DB4F63">
      <w:pPr>
        <w:spacing w:after="0" w:line="240" w:lineRule="auto"/>
        <w:jc w:val="both"/>
        <w:rPr>
          <w:rFonts w:ascii="Arial" w:hAnsi="Arial" w:cs="Arial"/>
          <w:b/>
          <w:sz w:val="20"/>
          <w:szCs w:val="20"/>
        </w:rPr>
      </w:pPr>
      <w:r w:rsidRPr="006E5E74">
        <w:rPr>
          <w:rFonts w:ascii="Arial" w:hAnsi="Arial" w:cs="Arial"/>
          <w:b/>
          <w:bCs/>
          <w:sz w:val="20"/>
          <w:szCs w:val="20"/>
        </w:rPr>
        <w:fldChar w:fldCharType="end"/>
      </w:r>
      <w:r w:rsidR="00796CF2" w:rsidRPr="006E5E74">
        <w:rPr>
          <w:rFonts w:ascii="Arial" w:hAnsi="Arial" w:cs="Arial"/>
          <w:b/>
          <w:sz w:val="20"/>
          <w:szCs w:val="20"/>
        </w:rPr>
        <w:t xml:space="preserve">  </w:t>
      </w:r>
    </w:p>
    <w:p w14:paraId="18BDB53E" w14:textId="77777777" w:rsidR="008F6D99" w:rsidRDefault="008F6D99" w:rsidP="00DB4F63">
      <w:pPr>
        <w:spacing w:after="0" w:line="240" w:lineRule="auto"/>
        <w:jc w:val="both"/>
        <w:rPr>
          <w:rFonts w:ascii="Arial" w:hAnsi="Arial" w:cs="Arial"/>
          <w:b/>
          <w:sz w:val="20"/>
          <w:szCs w:val="20"/>
        </w:rPr>
      </w:pPr>
    </w:p>
    <w:p w14:paraId="3BB13BEA" w14:textId="77777777" w:rsidR="008F6D99" w:rsidRDefault="008F6D99" w:rsidP="00DB4F63">
      <w:pPr>
        <w:spacing w:after="0" w:line="240" w:lineRule="auto"/>
        <w:jc w:val="both"/>
        <w:rPr>
          <w:rFonts w:ascii="Arial" w:hAnsi="Arial" w:cs="Arial"/>
          <w:b/>
          <w:sz w:val="20"/>
          <w:szCs w:val="20"/>
        </w:rPr>
      </w:pPr>
    </w:p>
    <w:p w14:paraId="678785B3" w14:textId="40DEBACE" w:rsidR="00796CF2" w:rsidRPr="006E5E74" w:rsidRDefault="00796CF2" w:rsidP="00DB4F63">
      <w:pPr>
        <w:spacing w:after="0" w:line="240" w:lineRule="auto"/>
        <w:jc w:val="both"/>
        <w:rPr>
          <w:rFonts w:ascii="Arial" w:hAnsi="Arial" w:cs="Arial"/>
          <w:b/>
          <w:sz w:val="20"/>
          <w:szCs w:val="20"/>
        </w:rPr>
      </w:pPr>
      <w:r w:rsidRPr="006E5E74">
        <w:rPr>
          <w:rFonts w:ascii="Arial" w:hAnsi="Arial" w:cs="Arial"/>
          <w:b/>
          <w:sz w:val="20"/>
          <w:szCs w:val="20"/>
        </w:rPr>
        <w:t>PRÍLOHY K SÚŤAŽNÝM PODKLADOM</w:t>
      </w:r>
    </w:p>
    <w:p w14:paraId="55210775" w14:textId="77777777" w:rsidR="00796CF2" w:rsidRPr="006E5E74" w:rsidRDefault="00796CF2" w:rsidP="00DB4F63">
      <w:pPr>
        <w:spacing w:after="0" w:line="240" w:lineRule="auto"/>
        <w:jc w:val="center"/>
        <w:rPr>
          <w:rFonts w:ascii="Arial" w:hAnsi="Arial" w:cs="Arial"/>
          <w:b/>
          <w:sz w:val="20"/>
          <w:szCs w:val="20"/>
        </w:rPr>
      </w:pPr>
    </w:p>
    <w:p w14:paraId="6F27EEC4" w14:textId="77777777" w:rsidR="001445DD" w:rsidRPr="006E5E74" w:rsidRDefault="001445DD" w:rsidP="00DB4F63">
      <w:pPr>
        <w:pStyle w:val="Hlavika"/>
        <w:tabs>
          <w:tab w:val="left" w:pos="708"/>
        </w:tabs>
        <w:jc w:val="both"/>
        <w:rPr>
          <w:rFonts w:ascii="Arial" w:hAnsi="Arial" w:cs="Arial"/>
          <w:bCs/>
          <w:sz w:val="20"/>
          <w:szCs w:val="20"/>
        </w:rPr>
      </w:pPr>
    </w:p>
    <w:p w14:paraId="7B431BDA" w14:textId="51147204" w:rsidR="000E3966" w:rsidRPr="006E5E74" w:rsidRDefault="003753E1" w:rsidP="003753E1">
      <w:pPr>
        <w:pStyle w:val="CEMOS"/>
        <w:spacing w:before="0"/>
        <w:ind w:left="2268" w:hanging="2268"/>
        <w:jc w:val="left"/>
        <w:rPr>
          <w:rFonts w:ascii="Arial" w:hAnsi="Arial" w:cs="Arial"/>
        </w:rPr>
      </w:pPr>
      <w:r>
        <w:rPr>
          <w:rFonts w:ascii="Arial" w:hAnsi="Arial" w:cs="Arial"/>
          <w:bCs/>
        </w:rPr>
        <w:t xml:space="preserve">Príloha č. 1 k časti A.1 -  </w:t>
      </w:r>
      <w:r w:rsidR="000E3966" w:rsidRPr="006E5E74">
        <w:rPr>
          <w:rFonts w:ascii="Arial" w:hAnsi="Arial" w:cs="Arial"/>
          <w:bCs/>
        </w:rPr>
        <w:t xml:space="preserve">Všeobecné informácie o uchádzačovi </w:t>
      </w:r>
    </w:p>
    <w:p w14:paraId="74183231" w14:textId="77777777" w:rsidR="00F26EB8" w:rsidRDefault="00F26EB8" w:rsidP="000E3966">
      <w:pPr>
        <w:pStyle w:val="Hlavika"/>
        <w:tabs>
          <w:tab w:val="left" w:pos="708"/>
        </w:tabs>
        <w:rPr>
          <w:rFonts w:ascii="Arial" w:hAnsi="Arial" w:cs="Arial"/>
          <w:bCs/>
          <w:sz w:val="20"/>
          <w:szCs w:val="20"/>
        </w:rPr>
      </w:pPr>
    </w:p>
    <w:p w14:paraId="589081F7" w14:textId="40B6D037" w:rsidR="000E3966" w:rsidRDefault="003753E1" w:rsidP="000E3966">
      <w:pPr>
        <w:pStyle w:val="Hlavika"/>
        <w:tabs>
          <w:tab w:val="left" w:pos="708"/>
        </w:tabs>
        <w:rPr>
          <w:rFonts w:ascii="Arial" w:hAnsi="Arial" w:cs="Arial"/>
          <w:bCs/>
          <w:sz w:val="20"/>
          <w:szCs w:val="20"/>
        </w:rPr>
      </w:pPr>
      <w:r>
        <w:rPr>
          <w:rFonts w:ascii="Arial" w:hAnsi="Arial" w:cs="Arial"/>
          <w:bCs/>
          <w:sz w:val="20"/>
          <w:szCs w:val="20"/>
        </w:rPr>
        <w:t xml:space="preserve">Príloha č. 2 k časti A.1 -  </w:t>
      </w:r>
      <w:r w:rsidR="000E3966" w:rsidRPr="006E5E74">
        <w:rPr>
          <w:rFonts w:ascii="Arial" w:hAnsi="Arial" w:cs="Arial"/>
          <w:bCs/>
          <w:sz w:val="20"/>
          <w:szCs w:val="20"/>
        </w:rPr>
        <w:t>Jednotný európsky dokument (ďalej len „JED“)</w:t>
      </w:r>
    </w:p>
    <w:p w14:paraId="48DA5B61" w14:textId="77777777" w:rsidR="00F26EB8" w:rsidRDefault="00F26EB8" w:rsidP="00A70AB2">
      <w:pPr>
        <w:pStyle w:val="Hlavika"/>
        <w:tabs>
          <w:tab w:val="left" w:pos="708"/>
        </w:tabs>
        <w:rPr>
          <w:rFonts w:ascii="Arial" w:hAnsi="Arial" w:cs="Arial"/>
          <w:sz w:val="20"/>
          <w:szCs w:val="20"/>
        </w:rPr>
      </w:pPr>
    </w:p>
    <w:p w14:paraId="71F1BEF2" w14:textId="405EA832" w:rsidR="00A70AB2" w:rsidRPr="00A70AB2" w:rsidRDefault="00A70AB2" w:rsidP="00A70AB2">
      <w:pPr>
        <w:pStyle w:val="Hlavika"/>
        <w:tabs>
          <w:tab w:val="left" w:pos="708"/>
        </w:tabs>
        <w:rPr>
          <w:rFonts w:ascii="Arial" w:hAnsi="Arial" w:cs="Arial"/>
          <w:bCs/>
          <w:sz w:val="20"/>
          <w:szCs w:val="20"/>
        </w:rPr>
      </w:pPr>
      <w:r>
        <w:rPr>
          <w:rFonts w:ascii="Arial" w:hAnsi="Arial" w:cs="Arial"/>
          <w:sz w:val="20"/>
          <w:szCs w:val="20"/>
        </w:rPr>
        <w:t>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bCs/>
          <w:sz w:val="20"/>
          <w:szCs w:val="20"/>
        </w:rPr>
        <w:t xml:space="preserve">Čestné vyhlásenie podľa Článku 5k Nariadenia rady (EÚ) č. 833/2014 </w:t>
      </w:r>
    </w:p>
    <w:p w14:paraId="62373D87" w14:textId="0A675451"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z 31. júla 2014 o reštriktívnych opatreniach s ohľadom na konanie Ruska, </w:t>
      </w:r>
    </w:p>
    <w:p w14:paraId="7C40485E" w14:textId="778503FC"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ktorým destabilizuje situáciu na Ukr</w:t>
      </w:r>
      <w:r w:rsidR="003753E1">
        <w:rPr>
          <w:rFonts w:ascii="Arial" w:hAnsi="Arial" w:cs="Arial"/>
          <w:bCs/>
          <w:sz w:val="20"/>
          <w:szCs w:val="20"/>
        </w:rPr>
        <w:t>ajine v Nariadenia rady (EÚ) č.</w:t>
      </w:r>
      <w:r w:rsidRPr="00A70AB2">
        <w:rPr>
          <w:rFonts w:ascii="Arial" w:hAnsi="Arial" w:cs="Arial"/>
          <w:bCs/>
          <w:sz w:val="20"/>
          <w:szCs w:val="20"/>
        </w:rPr>
        <w:t xml:space="preserve">2022/578  </w:t>
      </w:r>
    </w:p>
    <w:p w14:paraId="492546AB" w14:textId="4CEDCC9A"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w:t>
      </w:r>
      <w:r w:rsidR="003753E1">
        <w:rPr>
          <w:rFonts w:ascii="Arial" w:hAnsi="Arial" w:cs="Arial"/>
          <w:bCs/>
          <w:sz w:val="20"/>
          <w:szCs w:val="20"/>
        </w:rPr>
        <w:t xml:space="preserve">                               </w:t>
      </w:r>
      <w:r w:rsidRPr="00A70AB2">
        <w:rPr>
          <w:rFonts w:ascii="Arial" w:hAnsi="Arial" w:cs="Arial"/>
          <w:bCs/>
          <w:sz w:val="20"/>
          <w:szCs w:val="20"/>
        </w:rPr>
        <w:t>z 8. apríla 2022</w:t>
      </w:r>
    </w:p>
    <w:p w14:paraId="50753089" w14:textId="77777777" w:rsidR="00F26EB8" w:rsidRDefault="00F26EB8" w:rsidP="00A70AB2">
      <w:pPr>
        <w:pStyle w:val="Zkladntext"/>
        <w:rPr>
          <w:rFonts w:ascii="Arial" w:hAnsi="Arial" w:cs="Arial"/>
          <w:sz w:val="20"/>
          <w:szCs w:val="20"/>
        </w:rPr>
      </w:pPr>
    </w:p>
    <w:p w14:paraId="5ACE9D24" w14:textId="7544665F" w:rsidR="00A70AB2" w:rsidRPr="00A70AB2" w:rsidRDefault="00A70AB2" w:rsidP="00A70AB2">
      <w:pPr>
        <w:pStyle w:val="Zkladntext"/>
        <w:rPr>
          <w:rFonts w:ascii="Arial" w:hAnsi="Arial" w:cs="Arial"/>
          <w:color w:val="000000"/>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color w:val="000000"/>
          <w:sz w:val="20"/>
          <w:szCs w:val="20"/>
        </w:rPr>
        <w:t>Vyhlásenie uchádzača</w:t>
      </w:r>
    </w:p>
    <w:p w14:paraId="14EAEC5A" w14:textId="1682FDA8" w:rsidR="00F26EB8" w:rsidRDefault="00F26EB8" w:rsidP="00A70AB2">
      <w:pPr>
        <w:pStyle w:val="Zkladntext"/>
        <w:rPr>
          <w:rFonts w:ascii="Arial" w:hAnsi="Arial" w:cs="Arial"/>
          <w:color w:val="000000"/>
          <w:sz w:val="20"/>
          <w:szCs w:val="20"/>
        </w:rPr>
      </w:pPr>
    </w:p>
    <w:p w14:paraId="1B6577AE" w14:textId="2A140A5F" w:rsidR="00A70AB2" w:rsidRPr="00A70AB2" w:rsidRDefault="00A70AB2" w:rsidP="00A70AB2">
      <w:pPr>
        <w:pStyle w:val="Zkladntext"/>
        <w:rPr>
          <w:rFonts w:ascii="Arial" w:hAnsi="Arial" w:cs="Arial"/>
          <w:color w:val="000000"/>
          <w:sz w:val="20"/>
          <w:szCs w:val="20"/>
        </w:rPr>
      </w:pPr>
      <w:r w:rsidRPr="00A70AB2">
        <w:rPr>
          <w:rFonts w:ascii="Arial" w:hAnsi="Arial" w:cs="Arial"/>
          <w:color w:val="000000"/>
          <w:sz w:val="20"/>
          <w:szCs w:val="20"/>
        </w:rPr>
        <w:t xml:space="preserve">Príloha č. </w:t>
      </w:r>
      <w:r w:rsidR="0015361A">
        <w:rPr>
          <w:rFonts w:ascii="Arial" w:hAnsi="Arial" w:cs="Arial"/>
          <w:color w:val="000000"/>
          <w:sz w:val="20"/>
          <w:szCs w:val="20"/>
        </w:rPr>
        <w:t>5</w:t>
      </w:r>
      <w:r w:rsidR="003753E1">
        <w:rPr>
          <w:rFonts w:ascii="Arial" w:hAnsi="Arial" w:cs="Arial"/>
          <w:color w:val="000000"/>
          <w:sz w:val="20"/>
          <w:szCs w:val="20"/>
        </w:rPr>
        <w:t xml:space="preserve"> k časti A.1  - </w:t>
      </w:r>
      <w:r w:rsidRPr="00A70AB2">
        <w:rPr>
          <w:rFonts w:ascii="Arial" w:hAnsi="Arial" w:cs="Arial"/>
          <w:color w:val="000000"/>
          <w:sz w:val="20"/>
          <w:szCs w:val="20"/>
        </w:rPr>
        <w:t xml:space="preserve">Čestné vyhlásenie uchádzača podľa § 32 ods. 7 zákona o verejnom </w:t>
      </w:r>
    </w:p>
    <w:p w14:paraId="727FED39" w14:textId="414DE928" w:rsidR="002655E1" w:rsidRPr="006E5E74" w:rsidRDefault="00A70AB2" w:rsidP="00A70AB2">
      <w:pPr>
        <w:pStyle w:val="Zkladntext"/>
        <w:rPr>
          <w:rFonts w:ascii="Arial" w:hAnsi="Arial" w:cs="Arial"/>
          <w:bCs/>
          <w:sz w:val="20"/>
          <w:szCs w:val="20"/>
        </w:rPr>
      </w:pPr>
      <w:r w:rsidRPr="00A70AB2">
        <w:rPr>
          <w:rFonts w:ascii="Arial" w:hAnsi="Arial" w:cs="Arial"/>
          <w:color w:val="000000"/>
          <w:sz w:val="20"/>
          <w:szCs w:val="20"/>
        </w:rPr>
        <w:t xml:space="preserve">         </w:t>
      </w:r>
      <w:r w:rsidR="003753E1">
        <w:rPr>
          <w:rFonts w:ascii="Arial" w:hAnsi="Arial" w:cs="Arial"/>
          <w:color w:val="000000"/>
          <w:sz w:val="20"/>
          <w:szCs w:val="20"/>
        </w:rPr>
        <w:t xml:space="preserve">                               </w:t>
      </w:r>
      <w:r w:rsidRPr="00A70AB2">
        <w:rPr>
          <w:rFonts w:ascii="Arial" w:hAnsi="Arial" w:cs="Arial"/>
          <w:color w:val="000000"/>
          <w:sz w:val="20"/>
          <w:szCs w:val="20"/>
        </w:rPr>
        <w:t>obstarávaní</w:t>
      </w:r>
      <w:r w:rsidR="00BB3367">
        <w:rPr>
          <w:rFonts w:ascii="Arial" w:eastAsiaTheme="minorEastAsia" w:hAnsi="Arial" w:cs="Arial"/>
          <w:sz w:val="20"/>
          <w:szCs w:val="20"/>
        </w:rPr>
        <w:t xml:space="preserve"> </w:t>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p>
    <w:p w14:paraId="470A29CB" w14:textId="77777777" w:rsidR="00F26EB8" w:rsidRDefault="00F26EB8" w:rsidP="000E3966">
      <w:pPr>
        <w:pStyle w:val="Zkladntext"/>
        <w:rPr>
          <w:rFonts w:ascii="Arial" w:hAnsi="Arial" w:cs="Arial"/>
          <w:color w:val="000000"/>
          <w:sz w:val="20"/>
          <w:szCs w:val="20"/>
        </w:rPr>
      </w:pPr>
    </w:p>
    <w:p w14:paraId="1C126D78" w14:textId="52C78A20" w:rsidR="00275956" w:rsidRDefault="00275956" w:rsidP="000E3966">
      <w:pPr>
        <w:pStyle w:val="Zkladntext"/>
        <w:rPr>
          <w:rFonts w:ascii="Arial" w:hAnsi="Arial" w:cs="Arial"/>
          <w:color w:val="000000"/>
          <w:sz w:val="20"/>
          <w:szCs w:val="20"/>
        </w:rPr>
      </w:pPr>
      <w:r w:rsidRPr="00275956">
        <w:rPr>
          <w:rFonts w:ascii="Arial" w:hAnsi="Arial" w:cs="Arial"/>
          <w:color w:val="000000"/>
          <w:sz w:val="20"/>
          <w:szCs w:val="20"/>
        </w:rPr>
        <w:t xml:space="preserve">Príloha č. </w:t>
      </w:r>
      <w:r w:rsidR="00F23A2C">
        <w:rPr>
          <w:rFonts w:ascii="Arial" w:hAnsi="Arial" w:cs="Arial"/>
          <w:color w:val="000000"/>
          <w:sz w:val="20"/>
          <w:szCs w:val="20"/>
        </w:rPr>
        <w:t>1</w:t>
      </w:r>
      <w:r w:rsidRPr="00275956">
        <w:rPr>
          <w:rFonts w:ascii="Arial" w:hAnsi="Arial" w:cs="Arial"/>
          <w:color w:val="000000"/>
          <w:sz w:val="20"/>
          <w:szCs w:val="20"/>
        </w:rPr>
        <w:t xml:space="preserve"> k časti </w:t>
      </w:r>
      <w:r>
        <w:rPr>
          <w:rFonts w:ascii="Arial" w:hAnsi="Arial" w:cs="Arial"/>
          <w:color w:val="000000"/>
          <w:sz w:val="20"/>
          <w:szCs w:val="20"/>
        </w:rPr>
        <w:t>A</w:t>
      </w:r>
      <w:r w:rsidRPr="00275956">
        <w:rPr>
          <w:rFonts w:ascii="Arial" w:hAnsi="Arial" w:cs="Arial"/>
          <w:color w:val="000000"/>
          <w:sz w:val="20"/>
          <w:szCs w:val="20"/>
        </w:rPr>
        <w:t xml:space="preserve">.2  - </w:t>
      </w:r>
      <w:r w:rsidRPr="003A034A">
        <w:rPr>
          <w:rFonts w:ascii="Arial" w:hAnsi="Arial" w:cs="Arial"/>
          <w:color w:val="000000"/>
          <w:sz w:val="20"/>
          <w:szCs w:val="20"/>
        </w:rPr>
        <w:t>Návrh na plnenie kritéria (</w:t>
      </w:r>
      <w:r w:rsidRPr="008F6D99">
        <w:rPr>
          <w:rFonts w:ascii="Arial" w:hAnsi="Arial" w:cs="Arial"/>
          <w:i/>
          <w:sz w:val="20"/>
          <w:szCs w:val="20"/>
        </w:rPr>
        <w:t xml:space="preserve">zároveň príloha č. </w:t>
      </w:r>
      <w:r w:rsidR="00361591" w:rsidRPr="008F6D99">
        <w:rPr>
          <w:rFonts w:ascii="Arial" w:hAnsi="Arial" w:cs="Arial"/>
          <w:i/>
          <w:sz w:val="20"/>
          <w:szCs w:val="20"/>
        </w:rPr>
        <w:t>6</w:t>
      </w:r>
      <w:r w:rsidRPr="008F6D99">
        <w:rPr>
          <w:rFonts w:ascii="Arial" w:hAnsi="Arial" w:cs="Arial"/>
          <w:i/>
          <w:sz w:val="20"/>
          <w:szCs w:val="20"/>
        </w:rPr>
        <w:t xml:space="preserve"> k </w:t>
      </w:r>
      <w:r w:rsidR="00361591" w:rsidRPr="008F6D99">
        <w:rPr>
          <w:rFonts w:ascii="Arial" w:hAnsi="Arial" w:cs="Arial"/>
          <w:i/>
          <w:sz w:val="20"/>
          <w:szCs w:val="20"/>
        </w:rPr>
        <w:t>Zmluve</w:t>
      </w:r>
      <w:r w:rsidRPr="003A034A">
        <w:rPr>
          <w:rFonts w:ascii="Arial" w:hAnsi="Arial" w:cs="Arial"/>
          <w:color w:val="000000"/>
          <w:sz w:val="20"/>
          <w:szCs w:val="20"/>
        </w:rPr>
        <w:t>)</w:t>
      </w:r>
      <w:r w:rsidRPr="00275956">
        <w:rPr>
          <w:rFonts w:ascii="Arial" w:hAnsi="Arial" w:cs="Arial"/>
          <w:color w:val="000000"/>
          <w:sz w:val="20"/>
          <w:szCs w:val="20"/>
        </w:rPr>
        <w:t xml:space="preserve">   </w:t>
      </w:r>
    </w:p>
    <w:p w14:paraId="46CB31F9" w14:textId="7543CCA2" w:rsidR="00F26EB8" w:rsidRPr="003A034A" w:rsidRDefault="00F26EB8" w:rsidP="00275956">
      <w:pPr>
        <w:pStyle w:val="CEMOS"/>
        <w:spacing w:before="0"/>
        <w:ind w:left="0" w:firstLine="0"/>
        <w:jc w:val="left"/>
        <w:rPr>
          <w:rFonts w:ascii="Arial" w:hAnsi="Arial" w:cs="Arial"/>
        </w:rPr>
      </w:pPr>
    </w:p>
    <w:p w14:paraId="3D71D12C" w14:textId="55BB0495" w:rsidR="003A034A" w:rsidRPr="003A034A" w:rsidRDefault="003A034A" w:rsidP="003520A2">
      <w:pPr>
        <w:pStyle w:val="CEMOS"/>
        <w:spacing w:before="0"/>
        <w:ind w:left="2265" w:hanging="2265"/>
        <w:jc w:val="left"/>
        <w:rPr>
          <w:rFonts w:ascii="Arial" w:hAnsi="Arial" w:cs="Arial"/>
        </w:rPr>
      </w:pPr>
      <w:r w:rsidRPr="003A034A">
        <w:rPr>
          <w:rFonts w:ascii="Arial" w:hAnsi="Arial" w:cs="Arial"/>
        </w:rPr>
        <w:t xml:space="preserve">Príloha č. 1 k časti B.1 </w:t>
      </w:r>
      <w:r w:rsidR="003753E1">
        <w:rPr>
          <w:rFonts w:ascii="Arial" w:hAnsi="Arial" w:cs="Arial"/>
        </w:rPr>
        <w:t xml:space="preserve"> </w:t>
      </w:r>
      <w:r w:rsidRPr="003A034A">
        <w:rPr>
          <w:rFonts w:ascii="Arial" w:hAnsi="Arial" w:cs="Arial"/>
        </w:rPr>
        <w:t>-</w:t>
      </w:r>
      <w:r w:rsidR="003753E1">
        <w:rPr>
          <w:rFonts w:ascii="Arial" w:hAnsi="Arial" w:cs="Arial"/>
        </w:rPr>
        <w:t xml:space="preserve"> </w:t>
      </w:r>
      <w:r w:rsidRPr="003A034A">
        <w:rPr>
          <w:rFonts w:ascii="Arial" w:hAnsi="Arial" w:cs="Arial"/>
          <w:color w:val="000000"/>
        </w:rPr>
        <w:t>Opis predmetu zákazky (</w:t>
      </w:r>
      <w:r w:rsidRPr="008F6D99">
        <w:rPr>
          <w:rFonts w:ascii="Arial" w:hAnsi="Arial" w:cs="Arial"/>
          <w:i/>
          <w:color w:val="000000"/>
        </w:rPr>
        <w:t xml:space="preserve">zároveň príloha č. 1 k </w:t>
      </w:r>
      <w:r w:rsidR="00361591" w:rsidRPr="008F6D99">
        <w:rPr>
          <w:rFonts w:ascii="Arial" w:hAnsi="Arial" w:cs="Arial"/>
          <w:i/>
          <w:color w:val="000000"/>
        </w:rPr>
        <w:t>Zmluve</w:t>
      </w:r>
      <w:r w:rsidRPr="003A034A">
        <w:rPr>
          <w:rFonts w:ascii="Arial" w:hAnsi="Arial" w:cs="Arial"/>
          <w:color w:val="000000"/>
        </w:rPr>
        <w:t>)</w:t>
      </w:r>
    </w:p>
    <w:p w14:paraId="0916F18B" w14:textId="77777777" w:rsidR="003A034A" w:rsidRPr="003A034A" w:rsidRDefault="003A034A" w:rsidP="003520A2">
      <w:pPr>
        <w:pStyle w:val="CEMOS"/>
        <w:spacing w:before="0"/>
        <w:ind w:left="2265" w:hanging="2265"/>
        <w:jc w:val="left"/>
        <w:rPr>
          <w:rFonts w:ascii="Arial" w:hAnsi="Arial" w:cs="Arial"/>
        </w:rPr>
      </w:pPr>
    </w:p>
    <w:p w14:paraId="1FF05480" w14:textId="1D50A69E" w:rsidR="000E3966" w:rsidRPr="003520A2" w:rsidRDefault="00275956" w:rsidP="003520A2">
      <w:pPr>
        <w:pStyle w:val="CEMOS"/>
        <w:spacing w:before="0"/>
        <w:ind w:left="2265" w:hanging="2265"/>
        <w:jc w:val="left"/>
        <w:rPr>
          <w:rFonts w:ascii="Arial" w:hAnsi="Arial" w:cs="Arial"/>
          <w:highlight w:val="yellow"/>
        </w:rPr>
      </w:pPr>
      <w:r>
        <w:rPr>
          <w:rFonts w:ascii="Arial" w:hAnsi="Arial" w:cs="Arial"/>
          <w:color w:val="000000"/>
        </w:rPr>
        <w:t xml:space="preserve">Príloha č. 1 k časti B.2  - </w:t>
      </w:r>
      <w:r w:rsidRPr="003A034A">
        <w:rPr>
          <w:rFonts w:ascii="Arial" w:hAnsi="Arial" w:cs="Arial"/>
          <w:color w:val="000000"/>
        </w:rPr>
        <w:t>Špecifikácia ceny (</w:t>
      </w:r>
      <w:r w:rsidRPr="008F6D99">
        <w:rPr>
          <w:rFonts w:ascii="Arial" w:hAnsi="Arial" w:cs="Arial"/>
          <w:i/>
          <w:color w:val="000000"/>
        </w:rPr>
        <w:t xml:space="preserve">zároveň </w:t>
      </w:r>
      <w:r w:rsidRPr="008F6D99">
        <w:rPr>
          <w:rFonts w:ascii="Arial" w:hAnsi="Arial" w:cs="Arial"/>
          <w:i/>
        </w:rPr>
        <w:t xml:space="preserve">príloha č. </w:t>
      </w:r>
      <w:r w:rsidR="00361591" w:rsidRPr="008F6D99">
        <w:rPr>
          <w:rFonts w:ascii="Arial" w:hAnsi="Arial" w:cs="Arial"/>
          <w:i/>
        </w:rPr>
        <w:t>6</w:t>
      </w:r>
      <w:r w:rsidRPr="008F6D99">
        <w:rPr>
          <w:rFonts w:ascii="Arial" w:hAnsi="Arial" w:cs="Arial"/>
          <w:i/>
        </w:rPr>
        <w:t xml:space="preserve"> k </w:t>
      </w:r>
      <w:r w:rsidR="00361591" w:rsidRPr="008F6D99">
        <w:rPr>
          <w:rFonts w:ascii="Arial" w:hAnsi="Arial" w:cs="Arial"/>
          <w:i/>
          <w:color w:val="000000"/>
        </w:rPr>
        <w:t>Zmluve</w:t>
      </w:r>
      <w:r w:rsidRPr="003A034A">
        <w:rPr>
          <w:rFonts w:ascii="Arial" w:hAnsi="Arial" w:cs="Arial"/>
          <w:color w:val="000000"/>
        </w:rPr>
        <w:t>)</w:t>
      </w:r>
      <w:r w:rsidR="000E3966" w:rsidRPr="003A034A">
        <w:rPr>
          <w:rFonts w:ascii="Arial" w:hAnsi="Arial" w:cs="Arial"/>
          <w:bCs/>
        </w:rPr>
        <w:t xml:space="preserve">     </w:t>
      </w:r>
      <w:r w:rsidR="000E3966" w:rsidRPr="00632B72">
        <w:rPr>
          <w:rFonts w:ascii="Arial" w:hAnsi="Arial" w:cs="Arial"/>
          <w:bCs/>
          <w:highlight w:val="yellow"/>
        </w:rPr>
        <w:t xml:space="preserve">                                                           </w:t>
      </w:r>
    </w:p>
    <w:p w14:paraId="3001D1CE" w14:textId="77777777" w:rsidR="00F26EB8" w:rsidRPr="00632B72" w:rsidRDefault="00F26EB8" w:rsidP="000E3966">
      <w:pPr>
        <w:pStyle w:val="CEMOS"/>
        <w:spacing w:before="0"/>
        <w:jc w:val="left"/>
        <w:rPr>
          <w:rFonts w:ascii="Arial" w:hAnsi="Arial" w:cs="Arial"/>
          <w:bCs/>
          <w:highlight w:val="yellow"/>
        </w:rPr>
      </w:pPr>
    </w:p>
    <w:p w14:paraId="5D427583" w14:textId="10758FDE" w:rsidR="00E81C64" w:rsidRPr="00361591" w:rsidRDefault="00E81C64" w:rsidP="00361591">
      <w:pPr>
        <w:pStyle w:val="Hlavika"/>
        <w:tabs>
          <w:tab w:val="clear" w:pos="4536"/>
          <w:tab w:val="clear" w:pos="9072"/>
        </w:tabs>
        <w:jc w:val="both"/>
        <w:rPr>
          <w:rFonts w:ascii="Arial" w:hAnsi="Arial" w:cs="Arial"/>
          <w:color w:val="000000"/>
          <w:sz w:val="20"/>
          <w:szCs w:val="20"/>
          <w:lang w:eastAsia="sk-SK"/>
        </w:rPr>
      </w:pPr>
      <w:r w:rsidRPr="00E81C64">
        <w:rPr>
          <w:rFonts w:ascii="Arial" w:hAnsi="Arial" w:cs="Arial"/>
          <w:bCs/>
          <w:sz w:val="20"/>
          <w:szCs w:val="20"/>
        </w:rPr>
        <w:t xml:space="preserve">Príloha č. 1 k časti B.3 </w:t>
      </w:r>
      <w:r w:rsidR="003A034A">
        <w:rPr>
          <w:rFonts w:ascii="Arial" w:hAnsi="Arial" w:cs="Arial"/>
          <w:bCs/>
          <w:sz w:val="20"/>
          <w:szCs w:val="20"/>
        </w:rPr>
        <w:t xml:space="preserve"> </w:t>
      </w:r>
      <w:r w:rsidRPr="00361591">
        <w:rPr>
          <w:rFonts w:ascii="Arial" w:hAnsi="Arial" w:cs="Arial"/>
          <w:color w:val="000000"/>
          <w:sz w:val="20"/>
          <w:szCs w:val="20"/>
          <w:lang w:eastAsia="sk-SK"/>
        </w:rPr>
        <w:t xml:space="preserve">- </w:t>
      </w:r>
      <w:r w:rsidR="00361591" w:rsidRPr="00361591">
        <w:rPr>
          <w:rFonts w:ascii="Arial" w:hAnsi="Arial" w:cs="Arial"/>
          <w:color w:val="000000"/>
          <w:sz w:val="20"/>
          <w:szCs w:val="20"/>
          <w:lang w:eastAsia="sk-SK"/>
        </w:rPr>
        <w:t>Popis IS EMU (</w:t>
      </w:r>
      <w:r w:rsidR="00361591" w:rsidRPr="008F6D99">
        <w:rPr>
          <w:rFonts w:ascii="Arial" w:hAnsi="Arial" w:cs="Arial"/>
          <w:i/>
          <w:color w:val="000000"/>
          <w:sz w:val="20"/>
          <w:szCs w:val="20"/>
          <w:lang w:eastAsia="sk-SK"/>
        </w:rPr>
        <w:t>zároveň aj ako príloha č. 2 k Zmluve</w:t>
      </w:r>
      <w:r w:rsidR="00361591" w:rsidRPr="00361591">
        <w:rPr>
          <w:rFonts w:ascii="Arial" w:hAnsi="Arial" w:cs="Arial"/>
          <w:color w:val="000000"/>
          <w:sz w:val="20"/>
          <w:szCs w:val="20"/>
          <w:lang w:eastAsia="sk-SK"/>
        </w:rPr>
        <w:t>)</w:t>
      </w:r>
    </w:p>
    <w:p w14:paraId="62854A03" w14:textId="77777777" w:rsidR="00E81C64" w:rsidRDefault="00E81C64" w:rsidP="00E81C64">
      <w:pPr>
        <w:pStyle w:val="Hlavika"/>
        <w:tabs>
          <w:tab w:val="clear" w:pos="4536"/>
          <w:tab w:val="clear" w:pos="9072"/>
        </w:tabs>
        <w:jc w:val="both"/>
        <w:rPr>
          <w:rFonts w:ascii="Arial" w:hAnsi="Arial" w:cs="Arial"/>
          <w:bCs/>
          <w:sz w:val="20"/>
          <w:szCs w:val="20"/>
        </w:rPr>
      </w:pPr>
    </w:p>
    <w:p w14:paraId="59A30F03" w14:textId="3A9C7F51" w:rsidR="00E81C64" w:rsidRPr="00E81C64" w:rsidRDefault="00E81C64" w:rsidP="0070248A">
      <w:pPr>
        <w:pStyle w:val="Hlavika"/>
        <w:tabs>
          <w:tab w:val="clear" w:pos="4536"/>
          <w:tab w:val="clear" w:pos="9072"/>
        </w:tabs>
        <w:ind w:left="2268" w:hanging="2268"/>
        <w:jc w:val="both"/>
        <w:rPr>
          <w:rFonts w:ascii="Arial" w:hAnsi="Arial" w:cs="Arial"/>
          <w:bCs/>
          <w:sz w:val="20"/>
          <w:szCs w:val="20"/>
        </w:rPr>
      </w:pPr>
      <w:r w:rsidRPr="00E81C64">
        <w:rPr>
          <w:rFonts w:ascii="Arial" w:hAnsi="Arial" w:cs="Arial"/>
          <w:bCs/>
          <w:sz w:val="20"/>
          <w:szCs w:val="20"/>
        </w:rPr>
        <w:t xml:space="preserve">Príloha č. 2 k časti B.3 </w:t>
      </w:r>
      <w:r w:rsidR="00361591">
        <w:rPr>
          <w:rFonts w:ascii="Arial" w:hAnsi="Arial" w:cs="Arial"/>
          <w:bCs/>
          <w:sz w:val="20"/>
          <w:szCs w:val="20"/>
        </w:rPr>
        <w:t xml:space="preserve"> </w:t>
      </w:r>
      <w:r w:rsidRPr="00E81C64">
        <w:rPr>
          <w:rFonts w:ascii="Arial" w:hAnsi="Arial" w:cs="Arial"/>
          <w:bCs/>
          <w:sz w:val="20"/>
          <w:szCs w:val="20"/>
        </w:rPr>
        <w:t xml:space="preserve">- </w:t>
      </w:r>
      <w:r w:rsidR="0070248A" w:rsidRPr="0070248A">
        <w:rPr>
          <w:rFonts w:ascii="Arial" w:hAnsi="Arial" w:cs="Arial"/>
          <w:bCs/>
          <w:sz w:val="20"/>
          <w:szCs w:val="20"/>
        </w:rPr>
        <w:t>Vzor akceptačného protokolu na Objednávkové služby (</w:t>
      </w:r>
      <w:r w:rsidR="0070248A" w:rsidRPr="008F6D99">
        <w:rPr>
          <w:rFonts w:ascii="Arial" w:hAnsi="Arial" w:cs="Arial"/>
          <w:bCs/>
          <w:i/>
          <w:sz w:val="20"/>
          <w:szCs w:val="20"/>
        </w:rPr>
        <w:t>zároveň aj ako  príloha č. 3 k Zmluve</w:t>
      </w:r>
      <w:r w:rsidR="0070248A" w:rsidRPr="0070248A">
        <w:rPr>
          <w:rFonts w:ascii="Arial" w:hAnsi="Arial" w:cs="Arial"/>
          <w:bCs/>
          <w:sz w:val="20"/>
          <w:szCs w:val="20"/>
        </w:rPr>
        <w:t>)</w:t>
      </w:r>
    </w:p>
    <w:p w14:paraId="6317354B" w14:textId="77777777" w:rsidR="00E81C64" w:rsidRDefault="00E81C64" w:rsidP="00E81C64">
      <w:pPr>
        <w:pStyle w:val="Hlavika"/>
        <w:jc w:val="both"/>
        <w:rPr>
          <w:rFonts w:ascii="Arial" w:hAnsi="Arial" w:cs="Arial"/>
          <w:bCs/>
          <w:sz w:val="20"/>
          <w:szCs w:val="20"/>
        </w:rPr>
      </w:pPr>
    </w:p>
    <w:p w14:paraId="5F83B98F" w14:textId="046A41FD" w:rsidR="00E81C64" w:rsidRPr="00E81C64" w:rsidRDefault="00E81C64" w:rsidP="0070248A">
      <w:pPr>
        <w:pStyle w:val="Hlavika"/>
        <w:ind w:left="2268" w:hanging="2268"/>
        <w:jc w:val="both"/>
        <w:rPr>
          <w:rFonts w:ascii="Arial" w:hAnsi="Arial" w:cs="Arial"/>
          <w:bCs/>
          <w:sz w:val="20"/>
          <w:szCs w:val="20"/>
        </w:rPr>
      </w:pPr>
      <w:r w:rsidRPr="00E81C64">
        <w:rPr>
          <w:rFonts w:ascii="Arial" w:hAnsi="Arial" w:cs="Arial"/>
          <w:bCs/>
          <w:sz w:val="20"/>
          <w:szCs w:val="20"/>
        </w:rPr>
        <w:t>Príloha č. 3 k časti B.3</w:t>
      </w:r>
      <w:r>
        <w:rPr>
          <w:rFonts w:ascii="Arial" w:hAnsi="Arial" w:cs="Arial"/>
          <w:bCs/>
          <w:sz w:val="20"/>
          <w:szCs w:val="20"/>
        </w:rPr>
        <w:t xml:space="preserve"> </w:t>
      </w:r>
      <w:r w:rsidR="00361591">
        <w:rPr>
          <w:rFonts w:ascii="Arial" w:hAnsi="Arial" w:cs="Arial"/>
          <w:bCs/>
          <w:sz w:val="20"/>
          <w:szCs w:val="20"/>
        </w:rPr>
        <w:t xml:space="preserve"> </w:t>
      </w:r>
      <w:r w:rsidRPr="00E81C64">
        <w:rPr>
          <w:rFonts w:ascii="Arial" w:hAnsi="Arial" w:cs="Arial"/>
          <w:bCs/>
          <w:sz w:val="20"/>
          <w:szCs w:val="20"/>
        </w:rPr>
        <w:t>-</w:t>
      </w:r>
      <w:r w:rsidR="003A034A">
        <w:rPr>
          <w:rFonts w:ascii="Arial" w:hAnsi="Arial" w:cs="Arial"/>
          <w:bCs/>
          <w:sz w:val="20"/>
          <w:szCs w:val="20"/>
        </w:rPr>
        <w:t xml:space="preserve"> </w:t>
      </w:r>
      <w:r w:rsidR="0070248A">
        <w:rPr>
          <w:rFonts w:ascii="Arial" w:hAnsi="Arial" w:cs="Arial"/>
          <w:bCs/>
          <w:sz w:val="20"/>
          <w:szCs w:val="20"/>
        </w:rPr>
        <w:t xml:space="preserve"> </w:t>
      </w:r>
      <w:r w:rsidR="0070248A" w:rsidRPr="0070248A">
        <w:rPr>
          <w:rFonts w:ascii="Arial" w:hAnsi="Arial" w:cs="Arial"/>
          <w:bCs/>
          <w:sz w:val="20"/>
          <w:szCs w:val="20"/>
        </w:rPr>
        <w:t>Zoznam subdodávateľov a podiel subdodávok (</w:t>
      </w:r>
      <w:r w:rsidR="0070248A" w:rsidRPr="008F6D99">
        <w:rPr>
          <w:rFonts w:ascii="Arial" w:hAnsi="Arial" w:cs="Arial"/>
          <w:bCs/>
          <w:i/>
          <w:sz w:val="20"/>
          <w:szCs w:val="20"/>
        </w:rPr>
        <w:t xml:space="preserve">zároveň </w:t>
      </w:r>
      <w:r w:rsidR="008F6D99" w:rsidRPr="008F6D99">
        <w:rPr>
          <w:rFonts w:ascii="Arial" w:hAnsi="Arial" w:cs="Arial"/>
          <w:bCs/>
          <w:i/>
          <w:sz w:val="20"/>
          <w:szCs w:val="20"/>
        </w:rPr>
        <w:t xml:space="preserve">aj ako </w:t>
      </w:r>
      <w:r w:rsidR="0070248A" w:rsidRPr="008F6D99">
        <w:rPr>
          <w:rFonts w:ascii="Arial" w:hAnsi="Arial" w:cs="Arial"/>
          <w:bCs/>
          <w:i/>
          <w:sz w:val="20"/>
          <w:szCs w:val="20"/>
        </w:rPr>
        <w:t>Príloha č. 4 k Zmluve</w:t>
      </w:r>
      <w:r w:rsidR="0070248A" w:rsidRPr="0070248A">
        <w:rPr>
          <w:rFonts w:ascii="Arial" w:hAnsi="Arial" w:cs="Arial"/>
          <w:bCs/>
          <w:sz w:val="20"/>
          <w:szCs w:val="20"/>
        </w:rPr>
        <w:t>)</w:t>
      </w:r>
    </w:p>
    <w:p w14:paraId="00C4F378" w14:textId="77777777" w:rsidR="00E81C64" w:rsidRDefault="00E81C64" w:rsidP="00E81C64">
      <w:pPr>
        <w:pStyle w:val="CEMOS"/>
        <w:spacing w:before="0"/>
        <w:ind w:left="2268" w:hanging="2268"/>
        <w:jc w:val="left"/>
        <w:rPr>
          <w:rFonts w:ascii="Arial" w:hAnsi="Arial" w:cs="Arial"/>
          <w:bCs/>
        </w:rPr>
      </w:pPr>
    </w:p>
    <w:p w14:paraId="6AA77F28" w14:textId="64227ACD" w:rsidR="000E3966" w:rsidRPr="00B6213D" w:rsidRDefault="00E81C64" w:rsidP="00E81C64">
      <w:pPr>
        <w:pStyle w:val="CEMOS"/>
        <w:spacing w:before="0"/>
        <w:ind w:left="2268" w:hanging="2268"/>
        <w:jc w:val="left"/>
        <w:rPr>
          <w:rFonts w:ascii="Arial" w:hAnsi="Arial" w:cs="Arial"/>
          <w:bCs/>
          <w:i/>
        </w:rPr>
      </w:pPr>
      <w:r w:rsidRPr="00E81C64">
        <w:rPr>
          <w:rFonts w:ascii="Arial" w:hAnsi="Arial" w:cs="Arial"/>
          <w:bCs/>
        </w:rPr>
        <w:t>Príloha č. 4 k časti B.3</w:t>
      </w:r>
      <w:r>
        <w:rPr>
          <w:rFonts w:ascii="Arial" w:hAnsi="Arial" w:cs="Arial"/>
          <w:bCs/>
        </w:rPr>
        <w:t xml:space="preserve"> </w:t>
      </w:r>
      <w:r w:rsidR="00361591">
        <w:rPr>
          <w:rFonts w:ascii="Arial" w:hAnsi="Arial" w:cs="Arial"/>
          <w:bCs/>
        </w:rPr>
        <w:t xml:space="preserve"> </w:t>
      </w:r>
      <w:r w:rsidRPr="00E81C64">
        <w:rPr>
          <w:rFonts w:ascii="Arial" w:hAnsi="Arial" w:cs="Arial"/>
          <w:bCs/>
        </w:rPr>
        <w:t xml:space="preserve">- </w:t>
      </w:r>
      <w:r w:rsidR="0070248A" w:rsidRPr="0070248A">
        <w:rPr>
          <w:rFonts w:ascii="Arial" w:hAnsi="Arial" w:cs="Arial"/>
          <w:bCs/>
          <w:lang w:eastAsia="en-US"/>
        </w:rPr>
        <w:t>Zoznam oprávnených osôb</w:t>
      </w:r>
      <w:r w:rsidR="00036B7C">
        <w:rPr>
          <w:rFonts w:ascii="Arial" w:hAnsi="Arial" w:cs="Arial"/>
          <w:bCs/>
          <w:lang w:eastAsia="en-US"/>
        </w:rPr>
        <w:t xml:space="preserve"> Objednávateľa</w:t>
      </w:r>
      <w:r w:rsidR="0070248A" w:rsidRPr="0070248A">
        <w:rPr>
          <w:rFonts w:ascii="Arial" w:hAnsi="Arial" w:cs="Arial"/>
          <w:bCs/>
          <w:lang w:eastAsia="en-US"/>
        </w:rPr>
        <w:t xml:space="preserve"> (</w:t>
      </w:r>
      <w:r w:rsidR="008F6D99" w:rsidRPr="008F6D99">
        <w:rPr>
          <w:rFonts w:ascii="Arial" w:hAnsi="Arial" w:cs="Arial"/>
          <w:bCs/>
          <w:i/>
        </w:rPr>
        <w:t>zároveň aj ako Príloha č.</w:t>
      </w:r>
      <w:r w:rsidR="0070248A" w:rsidRPr="0070248A">
        <w:rPr>
          <w:rFonts w:ascii="Arial" w:hAnsi="Arial" w:cs="Arial"/>
          <w:bCs/>
          <w:lang w:eastAsia="en-US"/>
        </w:rPr>
        <w:t xml:space="preserve"> </w:t>
      </w:r>
      <w:r w:rsidR="0070248A" w:rsidRPr="008F6D99">
        <w:rPr>
          <w:rFonts w:ascii="Arial" w:hAnsi="Arial" w:cs="Arial"/>
          <w:bCs/>
          <w:i/>
          <w:lang w:eastAsia="en-US"/>
        </w:rPr>
        <w:t>5 k</w:t>
      </w:r>
      <w:r w:rsidR="00B6213D">
        <w:rPr>
          <w:rFonts w:ascii="Arial" w:hAnsi="Arial" w:cs="Arial"/>
          <w:bCs/>
          <w:i/>
          <w:lang w:eastAsia="en-US"/>
        </w:rPr>
        <w:t> </w:t>
      </w:r>
      <w:r w:rsidR="0070248A" w:rsidRPr="008F6D99">
        <w:rPr>
          <w:rFonts w:ascii="Arial" w:hAnsi="Arial" w:cs="Arial"/>
          <w:bCs/>
          <w:i/>
          <w:lang w:eastAsia="en-US"/>
        </w:rPr>
        <w:t>Zmluve</w:t>
      </w:r>
      <w:r w:rsidR="00B6213D">
        <w:rPr>
          <w:rFonts w:ascii="Arial" w:hAnsi="Arial" w:cs="Arial"/>
          <w:bCs/>
          <w:i/>
        </w:rPr>
        <w:t xml:space="preserve">, </w:t>
      </w:r>
      <w:r w:rsidR="00B6213D" w:rsidRPr="00B6213D">
        <w:rPr>
          <w:rFonts w:ascii="Arial" w:hAnsi="Arial" w:cs="Arial"/>
          <w:bCs/>
          <w:i/>
        </w:rPr>
        <w:t>bude poskytnutá úspešnému uchádzačovi</w:t>
      </w:r>
      <w:r w:rsidR="0070248A" w:rsidRPr="00B6213D">
        <w:rPr>
          <w:rFonts w:ascii="Arial" w:hAnsi="Arial" w:cs="Arial"/>
          <w:bCs/>
          <w:i/>
        </w:rPr>
        <w:t>)</w:t>
      </w:r>
    </w:p>
    <w:p w14:paraId="0A22813B" w14:textId="300898A0" w:rsidR="0070248A" w:rsidRPr="00B6213D" w:rsidRDefault="0070248A" w:rsidP="00E81C64">
      <w:pPr>
        <w:pStyle w:val="CEMOS"/>
        <w:spacing w:before="0"/>
        <w:ind w:left="2268" w:hanging="2268"/>
        <w:jc w:val="left"/>
        <w:rPr>
          <w:rFonts w:ascii="Arial" w:hAnsi="Arial" w:cs="Arial"/>
          <w:bCs/>
          <w:i/>
        </w:rPr>
      </w:pPr>
    </w:p>
    <w:p w14:paraId="021FE73E" w14:textId="77ACE172" w:rsidR="0070248A" w:rsidRDefault="0070248A" w:rsidP="0070248A">
      <w:pPr>
        <w:pStyle w:val="Bezriadkovania"/>
        <w:tabs>
          <w:tab w:val="left" w:pos="2268"/>
        </w:tabs>
        <w:ind w:left="2552" w:hanging="2552"/>
        <w:rPr>
          <w:rFonts w:ascii="Arial" w:hAnsi="Arial" w:cs="Arial"/>
          <w:bCs/>
          <w:sz w:val="20"/>
          <w:szCs w:val="20"/>
        </w:rPr>
      </w:pPr>
      <w:r w:rsidRPr="0070248A">
        <w:rPr>
          <w:rFonts w:ascii="Arial" w:hAnsi="Arial" w:cs="Arial"/>
          <w:bCs/>
          <w:sz w:val="20"/>
          <w:szCs w:val="20"/>
        </w:rPr>
        <w:t xml:space="preserve">Príloha č. 5 k časti B.3 </w:t>
      </w:r>
      <w:r w:rsidR="008F6D99">
        <w:rPr>
          <w:rFonts w:ascii="Arial" w:hAnsi="Arial" w:cs="Arial"/>
          <w:bCs/>
          <w:sz w:val="20"/>
          <w:szCs w:val="20"/>
        </w:rPr>
        <w:t xml:space="preserve"> </w:t>
      </w:r>
      <w:r w:rsidRPr="0070248A">
        <w:rPr>
          <w:rFonts w:ascii="Arial" w:hAnsi="Arial" w:cs="Arial"/>
          <w:bCs/>
          <w:sz w:val="20"/>
          <w:szCs w:val="20"/>
        </w:rPr>
        <w:t>- Zoznam kľúčových expertov (</w:t>
      </w:r>
      <w:r w:rsidR="008F6D99" w:rsidRPr="008F6D99">
        <w:rPr>
          <w:rFonts w:ascii="Arial" w:hAnsi="Arial" w:cs="Arial"/>
          <w:bCs/>
          <w:i/>
          <w:sz w:val="20"/>
          <w:szCs w:val="20"/>
        </w:rPr>
        <w:t xml:space="preserve">zároveň aj ako Príloha č. </w:t>
      </w:r>
      <w:r w:rsidRPr="0070248A">
        <w:rPr>
          <w:rFonts w:ascii="Arial" w:hAnsi="Arial" w:cs="Arial"/>
          <w:bCs/>
          <w:sz w:val="20"/>
          <w:szCs w:val="20"/>
        </w:rPr>
        <w:t xml:space="preserve">7 </w:t>
      </w:r>
      <w:r w:rsidRPr="008F6D99">
        <w:rPr>
          <w:rFonts w:ascii="Arial" w:hAnsi="Arial" w:cs="Arial"/>
          <w:bCs/>
          <w:i/>
          <w:sz w:val="20"/>
          <w:szCs w:val="20"/>
        </w:rPr>
        <w:t>k Zmluve</w:t>
      </w:r>
      <w:r w:rsidRPr="0070248A">
        <w:rPr>
          <w:rFonts w:ascii="Arial" w:hAnsi="Arial" w:cs="Arial"/>
          <w:bCs/>
          <w:sz w:val="20"/>
          <w:szCs w:val="20"/>
        </w:rPr>
        <w:t>)</w:t>
      </w:r>
    </w:p>
    <w:p w14:paraId="5495D824" w14:textId="1391BECA" w:rsidR="008F6D99" w:rsidRDefault="008F6D99" w:rsidP="0070248A">
      <w:pPr>
        <w:pStyle w:val="Bezriadkovania"/>
        <w:tabs>
          <w:tab w:val="left" w:pos="2268"/>
        </w:tabs>
        <w:ind w:left="2552" w:hanging="2552"/>
        <w:rPr>
          <w:rFonts w:ascii="Arial" w:hAnsi="Arial" w:cs="Arial"/>
          <w:bCs/>
          <w:sz w:val="20"/>
          <w:szCs w:val="20"/>
        </w:rPr>
      </w:pPr>
    </w:p>
    <w:p w14:paraId="1B6A9931" w14:textId="5EFCDD85" w:rsidR="008F6D99" w:rsidRDefault="008F6D99" w:rsidP="008F6D99">
      <w:pPr>
        <w:pStyle w:val="Bezriadkovania"/>
        <w:tabs>
          <w:tab w:val="left" w:pos="2268"/>
        </w:tabs>
        <w:ind w:left="2268" w:hanging="2268"/>
        <w:rPr>
          <w:rFonts w:ascii="Arial" w:hAnsi="Arial" w:cs="Arial"/>
          <w:bCs/>
          <w:sz w:val="20"/>
          <w:szCs w:val="20"/>
        </w:rPr>
      </w:pPr>
      <w:r w:rsidRPr="0070248A">
        <w:rPr>
          <w:rFonts w:ascii="Arial" w:hAnsi="Arial" w:cs="Arial"/>
          <w:bCs/>
          <w:sz w:val="20"/>
          <w:szCs w:val="20"/>
        </w:rPr>
        <w:t xml:space="preserve">Príloha č. </w:t>
      </w:r>
      <w:r>
        <w:rPr>
          <w:rFonts w:ascii="Arial" w:hAnsi="Arial" w:cs="Arial"/>
          <w:bCs/>
          <w:sz w:val="20"/>
          <w:szCs w:val="20"/>
        </w:rPr>
        <w:t>6</w:t>
      </w:r>
      <w:r w:rsidRPr="0070248A">
        <w:rPr>
          <w:rFonts w:ascii="Arial" w:hAnsi="Arial" w:cs="Arial"/>
          <w:bCs/>
          <w:sz w:val="20"/>
          <w:szCs w:val="20"/>
        </w:rPr>
        <w:t xml:space="preserve"> k časti B.3 </w:t>
      </w:r>
      <w:r>
        <w:rPr>
          <w:rFonts w:ascii="Arial" w:hAnsi="Arial" w:cs="Arial"/>
          <w:bCs/>
          <w:sz w:val="20"/>
          <w:szCs w:val="20"/>
        </w:rPr>
        <w:t xml:space="preserve"> </w:t>
      </w:r>
      <w:r w:rsidRPr="0070248A">
        <w:rPr>
          <w:rFonts w:ascii="Arial" w:hAnsi="Arial" w:cs="Arial"/>
          <w:bCs/>
          <w:sz w:val="20"/>
          <w:szCs w:val="20"/>
        </w:rPr>
        <w:t>-</w:t>
      </w:r>
      <w:r w:rsidRPr="008F6D99">
        <w:rPr>
          <w:rFonts w:ascii="Arial" w:hAnsi="Arial" w:cs="Arial"/>
          <w:bCs/>
          <w:sz w:val="20"/>
          <w:szCs w:val="20"/>
        </w:rPr>
        <w:t xml:space="preserve"> Bezpečnostné opatrenia pri plnení predmetu SLA Zmluvy – „Zmluva na správu, údržbu a servis monitorovacieho systému GPS“ </w:t>
      </w:r>
      <w:r w:rsidRPr="0070248A">
        <w:rPr>
          <w:rFonts w:ascii="Arial" w:hAnsi="Arial" w:cs="Arial"/>
          <w:bCs/>
          <w:sz w:val="20"/>
          <w:szCs w:val="20"/>
        </w:rPr>
        <w:t>(</w:t>
      </w:r>
      <w:r w:rsidRPr="008F6D99">
        <w:rPr>
          <w:rFonts w:ascii="Arial" w:hAnsi="Arial" w:cs="Arial"/>
          <w:bCs/>
          <w:i/>
          <w:sz w:val="20"/>
          <w:szCs w:val="20"/>
        </w:rPr>
        <w:t xml:space="preserve">zároveň aj ako Príloha č. </w:t>
      </w:r>
      <w:r>
        <w:rPr>
          <w:rFonts w:ascii="Arial" w:hAnsi="Arial" w:cs="Arial"/>
          <w:bCs/>
          <w:sz w:val="20"/>
          <w:szCs w:val="20"/>
        </w:rPr>
        <w:t>8</w:t>
      </w:r>
      <w:r w:rsidRPr="0070248A">
        <w:rPr>
          <w:rFonts w:ascii="Arial" w:hAnsi="Arial" w:cs="Arial"/>
          <w:bCs/>
          <w:sz w:val="20"/>
          <w:szCs w:val="20"/>
        </w:rPr>
        <w:t xml:space="preserve"> </w:t>
      </w:r>
      <w:r w:rsidRPr="008F6D99">
        <w:rPr>
          <w:rFonts w:ascii="Arial" w:hAnsi="Arial" w:cs="Arial"/>
          <w:bCs/>
          <w:i/>
          <w:sz w:val="20"/>
          <w:szCs w:val="20"/>
        </w:rPr>
        <w:t>k Zmluve</w:t>
      </w:r>
      <w:r w:rsidRPr="0070248A">
        <w:rPr>
          <w:rFonts w:ascii="Arial" w:hAnsi="Arial" w:cs="Arial"/>
          <w:bCs/>
          <w:sz w:val="20"/>
          <w:szCs w:val="20"/>
        </w:rPr>
        <w:t>)</w:t>
      </w:r>
    </w:p>
    <w:p w14:paraId="5950F976" w14:textId="19F68CBB" w:rsidR="008F6D99" w:rsidRPr="0070248A" w:rsidRDefault="008F6D99" w:rsidP="0070248A">
      <w:pPr>
        <w:pStyle w:val="Bezriadkovania"/>
        <w:tabs>
          <w:tab w:val="left" w:pos="2268"/>
        </w:tabs>
        <w:ind w:left="2552" w:hanging="2552"/>
        <w:rPr>
          <w:rFonts w:ascii="Arial" w:hAnsi="Arial" w:cs="Arial"/>
          <w:bCs/>
          <w:sz w:val="20"/>
          <w:szCs w:val="20"/>
        </w:rPr>
      </w:pPr>
    </w:p>
    <w:p w14:paraId="54D3F14A" w14:textId="77777777" w:rsidR="0070248A" w:rsidRPr="0070248A" w:rsidRDefault="0070248A" w:rsidP="00E81C64">
      <w:pPr>
        <w:pStyle w:val="CEMOS"/>
        <w:spacing w:before="0"/>
        <w:ind w:left="2268" w:hanging="2268"/>
        <w:jc w:val="left"/>
        <w:rPr>
          <w:rFonts w:ascii="Arial" w:hAnsi="Arial" w:cs="Arial"/>
          <w:bCs/>
          <w:lang w:eastAsia="en-US"/>
        </w:rPr>
      </w:pPr>
    </w:p>
    <w:p w14:paraId="3FABA0EF" w14:textId="19545A00" w:rsidR="002177A7" w:rsidRDefault="002177A7" w:rsidP="0070248A">
      <w:pPr>
        <w:pStyle w:val="CEMOS"/>
        <w:spacing w:before="0"/>
        <w:ind w:left="0" w:firstLine="0"/>
        <w:jc w:val="left"/>
        <w:rPr>
          <w:rFonts w:ascii="Arial" w:hAnsi="Arial" w:cs="Arial"/>
        </w:rPr>
      </w:pPr>
      <w:bookmarkStart w:id="0" w:name="_Toc461981347"/>
    </w:p>
    <w:p w14:paraId="540D6B3F" w14:textId="21D82109" w:rsidR="008F6D99" w:rsidRDefault="008F6D99" w:rsidP="0070248A">
      <w:pPr>
        <w:pStyle w:val="CEMOS"/>
        <w:spacing w:before="0"/>
        <w:ind w:left="0" w:firstLine="0"/>
        <w:jc w:val="left"/>
        <w:rPr>
          <w:rFonts w:ascii="Arial" w:hAnsi="Arial" w:cs="Arial"/>
        </w:rPr>
      </w:pPr>
    </w:p>
    <w:p w14:paraId="7B78253E" w14:textId="77777777" w:rsidR="008F6D99" w:rsidRPr="006E5E74" w:rsidRDefault="008F6D99" w:rsidP="0070248A">
      <w:pPr>
        <w:pStyle w:val="CEMOS"/>
        <w:spacing w:before="0"/>
        <w:ind w:left="0" w:firstLine="0"/>
        <w:jc w:val="left"/>
        <w:rPr>
          <w:rFonts w:ascii="Arial" w:hAnsi="Arial" w:cs="Arial"/>
        </w:rPr>
      </w:pPr>
    </w:p>
    <w:p w14:paraId="4DC4BDE0" w14:textId="0600A902" w:rsidR="00400866" w:rsidRPr="006E5E74" w:rsidRDefault="00400866" w:rsidP="00DB4F63">
      <w:pPr>
        <w:pStyle w:val="CEMOS"/>
        <w:spacing w:before="0"/>
        <w:rPr>
          <w:rFonts w:ascii="Arial" w:hAnsi="Arial" w:cs="Arial"/>
        </w:rPr>
      </w:pPr>
    </w:p>
    <w:p w14:paraId="40E3656B" w14:textId="762E1E54" w:rsidR="003E6982" w:rsidRDefault="003E6982" w:rsidP="003E6982">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6EB681BA" w14:textId="77777777" w:rsidR="003E6982" w:rsidRDefault="003E6982" w:rsidP="003E6982">
      <w:pPr>
        <w:pStyle w:val="Bezriadkovania"/>
        <w:rPr>
          <w:rFonts w:ascii="Arial" w:hAnsi="Arial" w:cs="Arial"/>
          <w:sz w:val="20"/>
          <w:szCs w:val="20"/>
        </w:rPr>
      </w:pPr>
    </w:p>
    <w:p w14:paraId="6A9B9DD3" w14:textId="048964C0" w:rsidR="003E6982" w:rsidRDefault="003E6982" w:rsidP="003E6982">
      <w:pPr>
        <w:pStyle w:val="Bezriadkovania"/>
        <w:rPr>
          <w:rFonts w:ascii="Arial" w:hAnsi="Arial" w:cs="Arial"/>
          <w:sz w:val="20"/>
          <w:szCs w:val="20"/>
        </w:rPr>
      </w:pPr>
      <w:r>
        <w:rPr>
          <w:rFonts w:ascii="Arial" w:hAnsi="Arial" w:cs="Arial"/>
          <w:sz w:val="20"/>
          <w:szCs w:val="20"/>
        </w:rPr>
        <w:t xml:space="preserve">Príloha č. </w:t>
      </w:r>
      <w:r w:rsidR="0015361A">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6F029F29" w14:textId="77777777" w:rsidR="003E6982" w:rsidRDefault="003E6982" w:rsidP="003E6982">
      <w:pPr>
        <w:pStyle w:val="Bezriadkovania"/>
        <w:rPr>
          <w:rFonts w:ascii="Arial" w:hAnsi="Arial" w:cs="Arial"/>
          <w:sz w:val="20"/>
          <w:szCs w:val="20"/>
        </w:rPr>
      </w:pPr>
    </w:p>
    <w:p w14:paraId="52A0DD3B" w14:textId="39EA3199"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Príloha č. </w:t>
      </w:r>
      <w:r w:rsidR="0015361A">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0540BA9" w14:textId="77777777"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                                       dodávateľov</w:t>
      </w:r>
    </w:p>
    <w:p w14:paraId="33500319" w14:textId="77777777" w:rsidR="003E6982" w:rsidRDefault="003E6982" w:rsidP="003E6982">
      <w:pPr>
        <w:pStyle w:val="Bezriadkovania"/>
        <w:ind w:left="2552" w:hanging="2552"/>
        <w:rPr>
          <w:rFonts w:ascii="Arial" w:hAnsi="Arial" w:cs="Arial"/>
          <w:sz w:val="20"/>
          <w:szCs w:val="20"/>
        </w:rPr>
      </w:pPr>
    </w:p>
    <w:p w14:paraId="4383E9B7" w14:textId="624E8017" w:rsidR="00C67466" w:rsidRPr="006E5E74" w:rsidRDefault="003E6982" w:rsidP="00EB22EF">
      <w:pPr>
        <w:spacing w:line="240" w:lineRule="auto"/>
        <w:rPr>
          <w:rFonts w:ascii="Arial" w:hAnsi="Arial" w:cs="Arial"/>
          <w:sz w:val="20"/>
          <w:szCs w:val="20"/>
        </w:rPr>
      </w:pPr>
      <w:r>
        <w:rPr>
          <w:rFonts w:ascii="Arial" w:hAnsi="Arial" w:cs="Arial"/>
          <w:sz w:val="20"/>
          <w:szCs w:val="20"/>
        </w:rPr>
        <w:t xml:space="preserve">Príloha č. </w:t>
      </w:r>
      <w:r w:rsidR="0015361A">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r w:rsidR="00B26186" w:rsidRPr="006E5E74">
        <w:rPr>
          <w:rFonts w:ascii="Arial" w:hAnsi="Arial" w:cs="Arial"/>
          <w:sz w:val="20"/>
          <w:szCs w:val="20"/>
        </w:rPr>
        <w:br w:type="page"/>
      </w:r>
    </w:p>
    <w:p w14:paraId="2C56DE9F" w14:textId="1EAB5904" w:rsidR="00796CF2" w:rsidRPr="002E27D4" w:rsidRDefault="00796CF2" w:rsidP="00B931E3">
      <w:pPr>
        <w:spacing w:after="0" w:line="240" w:lineRule="auto"/>
        <w:rPr>
          <w:rFonts w:ascii="Arial" w:hAnsi="Arial" w:cs="Arial"/>
          <w:b/>
          <w:sz w:val="24"/>
        </w:rPr>
      </w:pPr>
      <w:r w:rsidRPr="002E27D4">
        <w:rPr>
          <w:rFonts w:ascii="Arial" w:hAnsi="Arial" w:cs="Arial"/>
          <w:b/>
          <w:sz w:val="24"/>
        </w:rPr>
        <w:lastRenderedPageBreak/>
        <w:t>A.1</w:t>
      </w:r>
      <w:r w:rsidR="005943B9" w:rsidRPr="002E27D4">
        <w:rPr>
          <w:rFonts w:ascii="Arial" w:hAnsi="Arial" w:cs="Arial"/>
          <w:b/>
          <w:sz w:val="24"/>
        </w:rPr>
        <w:t xml:space="preserve"> </w:t>
      </w:r>
      <w:r w:rsidRPr="002E27D4">
        <w:rPr>
          <w:rFonts w:ascii="Arial" w:hAnsi="Arial" w:cs="Arial"/>
          <w:b/>
          <w:sz w:val="24"/>
        </w:rPr>
        <w:t xml:space="preserve">POKYNY PRE </w:t>
      </w:r>
      <w:r w:rsidR="00D021BD" w:rsidRPr="00D021BD">
        <w:rPr>
          <w:rFonts w:ascii="Arial" w:hAnsi="Arial" w:cs="Arial"/>
          <w:b/>
          <w:sz w:val="24"/>
        </w:rPr>
        <w:t>ZÁUJEMCOV /</w:t>
      </w:r>
      <w:r w:rsidR="00D021BD">
        <w:rPr>
          <w:rFonts w:ascii="Arial" w:hAnsi="Arial" w:cs="Arial"/>
          <w:b/>
          <w:sz w:val="24"/>
        </w:rPr>
        <w:t xml:space="preserve"> </w:t>
      </w:r>
      <w:r w:rsidRPr="002E27D4">
        <w:rPr>
          <w:rFonts w:ascii="Arial" w:hAnsi="Arial" w:cs="Arial"/>
          <w:b/>
          <w:sz w:val="24"/>
        </w:rPr>
        <w:t>UCHÁDZAČOV</w:t>
      </w:r>
      <w:bookmarkEnd w:id="0"/>
    </w:p>
    <w:p w14:paraId="1BA756FA" w14:textId="77777777" w:rsidR="00796CF2" w:rsidRPr="006E5E74" w:rsidRDefault="00796CF2" w:rsidP="00DB4F63">
      <w:pPr>
        <w:spacing w:after="0" w:line="240" w:lineRule="auto"/>
        <w:rPr>
          <w:rFonts w:ascii="Arial" w:hAnsi="Arial" w:cs="Arial"/>
          <w:b/>
          <w:sz w:val="20"/>
          <w:szCs w:val="20"/>
        </w:rPr>
      </w:pPr>
    </w:p>
    <w:p w14:paraId="7DC066CB" w14:textId="77777777" w:rsidR="00796CF2" w:rsidRPr="006E5E74" w:rsidRDefault="00796CF2" w:rsidP="00DB4F63">
      <w:pPr>
        <w:pStyle w:val="Nadpis2"/>
        <w:rPr>
          <w:rFonts w:cs="Arial"/>
          <w:sz w:val="20"/>
          <w:szCs w:val="20"/>
        </w:rPr>
      </w:pPr>
      <w:bookmarkStart w:id="1" w:name="_Toc461981348"/>
      <w:r w:rsidRPr="006E5E74">
        <w:rPr>
          <w:rFonts w:cs="Arial"/>
          <w:sz w:val="20"/>
          <w:szCs w:val="20"/>
        </w:rPr>
        <w:t>Časť I.</w:t>
      </w:r>
      <w:bookmarkEnd w:id="1"/>
    </w:p>
    <w:p w14:paraId="59347FDE" w14:textId="77777777" w:rsidR="00796CF2" w:rsidRPr="006E5E74" w:rsidRDefault="00796CF2" w:rsidP="00DB4F63">
      <w:pPr>
        <w:pStyle w:val="Nadpis2"/>
        <w:spacing w:after="240"/>
        <w:rPr>
          <w:rFonts w:cs="Arial"/>
          <w:sz w:val="20"/>
          <w:szCs w:val="20"/>
        </w:rPr>
      </w:pPr>
      <w:bookmarkStart w:id="2" w:name="_Toc461981349"/>
      <w:r w:rsidRPr="006E5E74">
        <w:rPr>
          <w:rFonts w:cs="Arial"/>
          <w:sz w:val="20"/>
          <w:szCs w:val="20"/>
        </w:rPr>
        <w:t>Všeobecné informácie</w:t>
      </w:r>
      <w:bookmarkEnd w:id="2"/>
    </w:p>
    <w:p w14:paraId="4E1A46E2" w14:textId="77777777" w:rsidR="00796CF2" w:rsidRPr="006E5E74" w:rsidRDefault="00796CF2" w:rsidP="00DB4F63">
      <w:pPr>
        <w:pStyle w:val="Nadpis3"/>
        <w:ind w:left="426" w:hanging="426"/>
        <w:rPr>
          <w:rFonts w:cs="Arial"/>
        </w:rPr>
      </w:pPr>
      <w:bookmarkStart w:id="3" w:name="_Toc461981350"/>
      <w:r w:rsidRPr="006E5E74">
        <w:rPr>
          <w:rFonts w:cs="Arial"/>
        </w:rPr>
        <w:t xml:space="preserve">Identifikácia </w:t>
      </w:r>
      <w:r w:rsidR="00AF3B8C" w:rsidRPr="006E5E74">
        <w:rPr>
          <w:rFonts w:cs="Arial"/>
        </w:rPr>
        <w:t xml:space="preserve">verejného </w:t>
      </w:r>
      <w:r w:rsidRPr="006E5E74">
        <w:rPr>
          <w:rFonts w:cs="Arial"/>
        </w:rPr>
        <w:t>obstarávateľa</w:t>
      </w:r>
      <w:bookmarkEnd w:id="3"/>
    </w:p>
    <w:p w14:paraId="611E20C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Názov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Národná diaľničná spoločnosť a.s.</w:t>
      </w:r>
    </w:p>
    <w:p w14:paraId="5BDC092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Sídlo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E96908" w:rsidRPr="006E5E74">
        <w:rPr>
          <w:rFonts w:ascii="Arial" w:hAnsi="Arial" w:cs="Arial"/>
          <w:sz w:val="20"/>
          <w:szCs w:val="20"/>
        </w:rPr>
        <w:t xml:space="preserve">Dúbravská cesta 14, 841 04 </w:t>
      </w:r>
      <w:r w:rsidRPr="006E5E74">
        <w:rPr>
          <w:rFonts w:ascii="Arial" w:hAnsi="Arial" w:cs="Arial"/>
          <w:sz w:val="20"/>
          <w:szCs w:val="20"/>
        </w:rPr>
        <w:t xml:space="preserve"> Bratislava</w:t>
      </w:r>
    </w:p>
    <w:p w14:paraId="2357B9A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IČO:</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35 919 001</w:t>
      </w:r>
    </w:p>
    <w:p w14:paraId="7779A350" w14:textId="77777777" w:rsidR="00C77E01" w:rsidRPr="006E5E74" w:rsidRDefault="00C77E01" w:rsidP="00DB4F63">
      <w:pPr>
        <w:spacing w:after="0" w:line="240" w:lineRule="auto"/>
        <w:ind w:left="567" w:right="-29"/>
        <w:jc w:val="both"/>
        <w:rPr>
          <w:rFonts w:ascii="Arial" w:hAnsi="Arial" w:cs="Arial"/>
          <w:b/>
          <w:bCs/>
          <w:color w:val="000000"/>
          <w:sz w:val="20"/>
          <w:szCs w:val="20"/>
        </w:rPr>
      </w:pPr>
      <w:r w:rsidRPr="006E5E74">
        <w:rPr>
          <w:rFonts w:ascii="Arial" w:hAnsi="Arial" w:cs="Arial"/>
          <w:sz w:val="20"/>
          <w:szCs w:val="20"/>
        </w:rPr>
        <w:t xml:space="preserve">IČ DPH: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SK 2021937775</w:t>
      </w:r>
    </w:p>
    <w:p w14:paraId="616008B9" w14:textId="11C25F0A" w:rsidR="00C77E01" w:rsidRPr="00161059" w:rsidRDefault="00C77E01" w:rsidP="00161059">
      <w:pPr>
        <w:spacing w:after="0" w:line="240" w:lineRule="auto"/>
        <w:ind w:left="567"/>
        <w:rPr>
          <w:rFonts w:ascii="Arial" w:hAnsi="Arial" w:cs="Arial"/>
          <w:color w:val="000000" w:themeColor="text1"/>
          <w:sz w:val="20"/>
          <w:szCs w:val="20"/>
        </w:rPr>
      </w:pPr>
      <w:r w:rsidRPr="006E5E74">
        <w:rPr>
          <w:rFonts w:ascii="Arial" w:hAnsi="Arial" w:cs="Arial"/>
          <w:bCs/>
          <w:sz w:val="20"/>
          <w:szCs w:val="20"/>
        </w:rPr>
        <w:t xml:space="preserve">Bankové spojenie: </w:t>
      </w:r>
      <w:r w:rsidRPr="006E5E74">
        <w:rPr>
          <w:rFonts w:ascii="Arial" w:hAnsi="Arial" w:cs="Arial"/>
          <w:bCs/>
          <w:sz w:val="20"/>
          <w:szCs w:val="20"/>
        </w:rPr>
        <w:tab/>
      </w:r>
      <w:r w:rsidRPr="006E5E74">
        <w:rPr>
          <w:rFonts w:ascii="Arial" w:hAnsi="Arial" w:cs="Arial"/>
          <w:bCs/>
          <w:sz w:val="20"/>
          <w:szCs w:val="20"/>
        </w:rPr>
        <w:tab/>
      </w:r>
      <w:r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57041C" w:rsidRPr="00161059">
        <w:rPr>
          <w:rFonts w:ascii="Arial" w:hAnsi="Arial" w:cs="Arial"/>
          <w:color w:val="000000" w:themeColor="text1"/>
          <w:sz w:val="20"/>
          <w:szCs w:val="20"/>
        </w:rPr>
        <w:t>Štátna pokladnica</w:t>
      </w:r>
      <w:r w:rsidR="0057041C" w:rsidRPr="00161059" w:rsidDel="0057041C">
        <w:rPr>
          <w:rFonts w:ascii="Arial" w:hAnsi="Arial" w:cs="Arial"/>
          <w:color w:val="000000" w:themeColor="text1"/>
          <w:sz w:val="20"/>
          <w:szCs w:val="20"/>
        </w:rPr>
        <w:t xml:space="preserve"> </w:t>
      </w:r>
    </w:p>
    <w:p w14:paraId="3C3B81DD" w14:textId="001203CB" w:rsidR="00C77E01" w:rsidRPr="00161059" w:rsidRDefault="00C77E01" w:rsidP="00DB4F63">
      <w:pPr>
        <w:spacing w:after="0" w:line="240" w:lineRule="auto"/>
        <w:ind w:left="567"/>
        <w:rPr>
          <w:rFonts w:ascii="Arial" w:hAnsi="Arial" w:cs="Arial"/>
          <w:bCs/>
          <w:color w:val="000000" w:themeColor="text1"/>
          <w:sz w:val="20"/>
          <w:szCs w:val="20"/>
        </w:rPr>
      </w:pPr>
      <w:r w:rsidRPr="00161059">
        <w:rPr>
          <w:rFonts w:ascii="Arial" w:hAnsi="Arial" w:cs="Arial"/>
          <w:bCs/>
          <w:color w:val="000000" w:themeColor="text1"/>
          <w:sz w:val="20"/>
          <w:szCs w:val="20"/>
        </w:rPr>
        <w:t>IBAN:</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SK95 8180 0000 0070 0069 4593</w:t>
      </w:r>
    </w:p>
    <w:p w14:paraId="51F1E143" w14:textId="4E282E34" w:rsidR="00C77E01" w:rsidRPr="00161059" w:rsidRDefault="00C77E01" w:rsidP="00DB4F63">
      <w:pPr>
        <w:spacing w:after="0" w:line="240" w:lineRule="auto"/>
        <w:ind w:left="567"/>
        <w:rPr>
          <w:rFonts w:ascii="Arial" w:hAnsi="Arial" w:cs="Arial"/>
          <w:color w:val="000000" w:themeColor="text1"/>
          <w:sz w:val="20"/>
          <w:szCs w:val="20"/>
        </w:rPr>
      </w:pPr>
      <w:r w:rsidRPr="00161059">
        <w:rPr>
          <w:rFonts w:ascii="Arial" w:hAnsi="Arial" w:cs="Arial"/>
          <w:bCs/>
          <w:color w:val="000000" w:themeColor="text1"/>
          <w:sz w:val="20"/>
          <w:szCs w:val="20"/>
        </w:rPr>
        <w:t xml:space="preserve">BIC/SWIFT: </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t xml:space="preserve"> </w:t>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SPSRSKBA</w:t>
      </w:r>
      <w:r w:rsidR="0057041C" w:rsidRPr="00161059" w:rsidDel="0057041C">
        <w:rPr>
          <w:rFonts w:ascii="Arial" w:hAnsi="Arial" w:cs="Arial"/>
          <w:bCs/>
          <w:color w:val="000000" w:themeColor="text1"/>
          <w:sz w:val="20"/>
          <w:szCs w:val="20"/>
        </w:rPr>
        <w:t xml:space="preserve"> </w:t>
      </w:r>
    </w:p>
    <w:p w14:paraId="475BA959"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 xml:space="preserve">Internetová adresa organizácie (URL): </w:t>
      </w:r>
      <w:r w:rsidRPr="006E5E74">
        <w:rPr>
          <w:rFonts w:ascii="Arial" w:hAnsi="Arial" w:cs="Arial"/>
          <w:sz w:val="20"/>
          <w:szCs w:val="20"/>
        </w:rPr>
        <w:tab/>
      </w:r>
      <w:hyperlink r:id="rId9" w:history="1">
        <w:r w:rsidRPr="006E5E74">
          <w:rPr>
            <w:rStyle w:val="Hypertextovprepojenie"/>
            <w:rFonts w:ascii="Arial" w:hAnsi="Arial" w:cs="Arial"/>
            <w:bCs/>
            <w:sz w:val="20"/>
            <w:szCs w:val="20"/>
          </w:rPr>
          <w:t>www.ndsas.sk</w:t>
        </w:r>
      </w:hyperlink>
      <w:r w:rsidRPr="006E5E74">
        <w:rPr>
          <w:rFonts w:ascii="Arial" w:hAnsi="Arial" w:cs="Arial"/>
          <w:bCs/>
          <w:sz w:val="20"/>
          <w:szCs w:val="20"/>
        </w:rPr>
        <w:t xml:space="preserve"> </w:t>
      </w:r>
    </w:p>
    <w:p w14:paraId="227C854A" w14:textId="64AD85EF" w:rsidR="005B2FD3" w:rsidRPr="006E5E74" w:rsidRDefault="005B2FD3" w:rsidP="00C26327">
      <w:pPr>
        <w:spacing w:after="0" w:line="240" w:lineRule="auto"/>
        <w:ind w:left="4253" w:right="-29" w:hanging="3686"/>
        <w:rPr>
          <w:rFonts w:ascii="Arial" w:hAnsi="Arial" w:cs="Arial"/>
          <w:sz w:val="20"/>
          <w:szCs w:val="20"/>
        </w:rPr>
      </w:pPr>
      <w:r w:rsidRPr="006E5E74">
        <w:rPr>
          <w:rFonts w:ascii="Arial" w:hAnsi="Arial" w:cs="Arial"/>
          <w:sz w:val="20"/>
          <w:szCs w:val="20"/>
        </w:rPr>
        <w:t>Profil verejného obstarávateľa:</w:t>
      </w:r>
      <w:r w:rsidRPr="006E5E74">
        <w:rPr>
          <w:rFonts w:ascii="Arial" w:hAnsi="Arial" w:cs="Arial"/>
          <w:sz w:val="20"/>
          <w:szCs w:val="20"/>
        </w:rPr>
        <w:tab/>
      </w:r>
      <w:r w:rsidRPr="006E5E74">
        <w:rPr>
          <w:rFonts w:ascii="Arial" w:hAnsi="Arial" w:cs="Arial"/>
          <w:sz w:val="20"/>
          <w:szCs w:val="20"/>
        </w:rPr>
        <w:tab/>
      </w:r>
      <w:hyperlink r:id="rId10" w:history="1">
        <w:r w:rsidR="00C26327" w:rsidRPr="00C26327">
          <w:rPr>
            <w:rStyle w:val="Hypertextovprepojenie"/>
            <w:rFonts w:ascii="Arial" w:hAnsi="Arial" w:cs="Arial"/>
            <w:sz w:val="20"/>
            <w:szCs w:val="20"/>
          </w:rPr>
          <w:t>https://www.uvo.gov.sk/vyhladavanie/vyhladavanie-profilov/detail/9127</w:t>
        </w:r>
      </w:hyperlink>
    </w:p>
    <w:p w14:paraId="1E122613" w14:textId="67B3C9E5" w:rsidR="00C77E01" w:rsidRPr="006E5E74" w:rsidRDefault="00C77E01" w:rsidP="00DB4F63">
      <w:pPr>
        <w:spacing w:after="0" w:line="240" w:lineRule="auto"/>
        <w:ind w:left="567" w:right="-29"/>
        <w:jc w:val="both"/>
        <w:rPr>
          <w:rFonts w:ascii="Arial" w:hAnsi="Arial" w:cs="Arial"/>
          <w:b/>
          <w:bCs/>
          <w:sz w:val="20"/>
          <w:szCs w:val="20"/>
        </w:rPr>
      </w:pPr>
      <w:r w:rsidRPr="006E5E74">
        <w:rPr>
          <w:rFonts w:ascii="Arial" w:hAnsi="Arial" w:cs="Arial"/>
          <w:sz w:val="20"/>
          <w:szCs w:val="20"/>
        </w:rPr>
        <w:t>Kontaktná osoba:</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ab/>
      </w:r>
      <w:r w:rsidR="00462FE5" w:rsidRPr="006E5E74">
        <w:rPr>
          <w:rFonts w:ascii="Arial" w:hAnsi="Arial" w:cs="Arial"/>
          <w:sz w:val="20"/>
          <w:szCs w:val="20"/>
        </w:rPr>
        <w:t xml:space="preserve">Ing. </w:t>
      </w:r>
      <w:r w:rsidR="0057041C" w:rsidRPr="0057041C">
        <w:rPr>
          <w:rFonts w:ascii="Arial" w:hAnsi="Arial" w:cs="Arial"/>
          <w:sz w:val="20"/>
          <w:szCs w:val="20"/>
        </w:rPr>
        <w:t>Elena Závodská</w:t>
      </w:r>
    </w:p>
    <w:p w14:paraId="25D6EF47" w14:textId="67839873" w:rsidR="00D86863" w:rsidRPr="006E5E74" w:rsidRDefault="00C77E01" w:rsidP="00D86863">
      <w:pPr>
        <w:spacing w:after="0" w:line="240" w:lineRule="auto"/>
        <w:ind w:left="567" w:right="-29"/>
        <w:rPr>
          <w:rFonts w:ascii="Arial" w:hAnsi="Arial" w:cs="Arial"/>
          <w:sz w:val="20"/>
          <w:szCs w:val="20"/>
        </w:rPr>
      </w:pPr>
      <w:r w:rsidRPr="006E5E74">
        <w:rPr>
          <w:rFonts w:ascii="Arial" w:hAnsi="Arial" w:cs="Arial"/>
          <w:sz w:val="20"/>
          <w:szCs w:val="20"/>
        </w:rPr>
        <w:t>Telefón:</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D86863" w:rsidRPr="006E5E74">
        <w:rPr>
          <w:rFonts w:ascii="Arial" w:hAnsi="Arial" w:cs="Arial"/>
          <w:sz w:val="20"/>
          <w:szCs w:val="20"/>
        </w:rPr>
        <w:t xml:space="preserve">+421 </w:t>
      </w:r>
      <w:r w:rsidR="0057041C" w:rsidRPr="00460094">
        <w:rPr>
          <w:rFonts w:ascii="Arial" w:hAnsi="Arial" w:cs="Arial"/>
          <w:sz w:val="20"/>
          <w:szCs w:val="20"/>
        </w:rPr>
        <w:t>2 5831</w:t>
      </w:r>
      <w:r w:rsidR="0057041C">
        <w:rPr>
          <w:rFonts w:ascii="Arial" w:hAnsi="Arial" w:cs="Arial"/>
          <w:sz w:val="20"/>
          <w:szCs w:val="20"/>
        </w:rPr>
        <w:t>1055</w:t>
      </w:r>
    </w:p>
    <w:p w14:paraId="1F381A7A" w14:textId="20E8508C" w:rsidR="00E96908" w:rsidRDefault="00C77E01" w:rsidP="00D86863">
      <w:pPr>
        <w:ind w:left="283" w:firstLine="284"/>
        <w:rPr>
          <w:rFonts w:ascii="Arial" w:hAnsi="Arial" w:cs="Arial"/>
          <w:sz w:val="20"/>
          <w:szCs w:val="20"/>
        </w:rPr>
      </w:pPr>
      <w:r w:rsidRPr="006E5E74">
        <w:rPr>
          <w:rFonts w:ascii="Arial" w:hAnsi="Arial" w:cs="Arial"/>
          <w:sz w:val="20"/>
          <w:szCs w:val="20"/>
        </w:rPr>
        <w:t xml:space="preserve">E-mail: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57041C" w:rsidRPr="00684A1D">
        <w:rPr>
          <w:rStyle w:val="Hypertextovprepojenie"/>
          <w:rFonts w:ascii="Arial" w:hAnsi="Arial" w:cs="Arial"/>
          <w:sz w:val="20"/>
          <w:szCs w:val="20"/>
        </w:rPr>
        <w:t>elena.zavodska</w:t>
      </w:r>
      <w:hyperlink r:id="rId11" w:history="1">
        <w:r w:rsidR="0057041C" w:rsidRPr="00684A1D">
          <w:rPr>
            <w:rStyle w:val="Hypertextovprepojenie"/>
            <w:rFonts w:ascii="Arial" w:hAnsi="Arial" w:cs="Arial"/>
            <w:sz w:val="20"/>
            <w:szCs w:val="20"/>
          </w:rPr>
          <w:t>@ndsas.sk</w:t>
        </w:r>
      </w:hyperlink>
      <w:r w:rsidR="00796CF2" w:rsidRPr="006E5E74">
        <w:rPr>
          <w:rFonts w:ascii="Arial" w:hAnsi="Arial" w:cs="Arial"/>
          <w:sz w:val="20"/>
          <w:szCs w:val="20"/>
        </w:rPr>
        <w:t xml:space="preserve"> </w:t>
      </w:r>
    </w:p>
    <w:p w14:paraId="0B66D4BE" w14:textId="0B97EB64" w:rsidR="00896041" w:rsidRPr="006E5E74" w:rsidRDefault="00896041" w:rsidP="00896041">
      <w:pPr>
        <w:ind w:left="567"/>
        <w:jc w:val="both"/>
        <w:rPr>
          <w:rFonts w:ascii="Arial" w:hAnsi="Arial" w:cs="Arial"/>
          <w:sz w:val="20"/>
          <w:szCs w:val="20"/>
        </w:rPr>
      </w:pPr>
      <w:r w:rsidRPr="007F2AE0">
        <w:rPr>
          <w:rFonts w:ascii="Arial" w:hAnsi="Arial" w:cs="Arial"/>
          <w:sz w:val="20"/>
          <w:szCs w:val="20"/>
        </w:rPr>
        <w:t xml:space="preserve">Verejný </w:t>
      </w:r>
      <w:r w:rsidRPr="000641D4">
        <w:rPr>
          <w:rFonts w:ascii="Arial" w:hAnsi="Arial" w:cs="Arial"/>
          <w:sz w:val="20"/>
          <w:szCs w:val="20"/>
        </w:rPr>
        <w:t xml:space="preserve">obstarávateľ neuplatnil prípravné </w:t>
      </w:r>
      <w:r w:rsidRPr="007F2AE0">
        <w:rPr>
          <w:rFonts w:ascii="Arial" w:hAnsi="Arial" w:cs="Arial"/>
          <w:sz w:val="20"/>
          <w:szCs w:val="20"/>
        </w:rPr>
        <w:t>trhové konzultácie (ďalej len „PTK“) podľa § 25 zákona č. 343/2015 Z. z. o verejnom obstarávaní a o zmene a doplnení niektorých zákonov v znení neskorších predpisov (ďalej aj „ZVO“).</w:t>
      </w:r>
    </w:p>
    <w:p w14:paraId="465C7164" w14:textId="1CC462B0" w:rsidR="00E96908" w:rsidRPr="006E5E74" w:rsidRDefault="00994790" w:rsidP="00DB4F63">
      <w:pPr>
        <w:pStyle w:val="Nadpis3"/>
        <w:ind w:left="426" w:hanging="426"/>
        <w:rPr>
          <w:rFonts w:cs="Arial"/>
        </w:rPr>
      </w:pPr>
      <w:bookmarkStart w:id="4" w:name="_Toc461981351"/>
      <w:r w:rsidRPr="006E5E74">
        <w:rPr>
          <w:rFonts w:cs="Arial"/>
        </w:rPr>
        <w:t xml:space="preserve"> </w:t>
      </w:r>
      <w:r w:rsidRPr="006E5E74">
        <w:rPr>
          <w:rFonts w:cs="Arial"/>
        </w:rPr>
        <w:tab/>
      </w:r>
      <w:r w:rsidR="00796CF2" w:rsidRPr="006E5E74">
        <w:rPr>
          <w:rFonts w:cs="Arial"/>
        </w:rPr>
        <w:t>Predmet zákazky</w:t>
      </w:r>
      <w:bookmarkEnd w:id="4"/>
    </w:p>
    <w:p w14:paraId="6376F692" w14:textId="7FE73C36" w:rsidR="0070437B"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A95FA9" w:rsidRPr="006E5E74">
        <w:rPr>
          <w:rFonts w:ascii="Arial" w:hAnsi="Arial" w:cs="Arial"/>
          <w:noProof w:val="0"/>
          <w:color w:val="000000"/>
          <w:sz w:val="20"/>
          <w:szCs w:val="20"/>
        </w:rPr>
        <w:t xml:space="preserve">Predmet zákazky je v súlade s § 3 ods. </w:t>
      </w:r>
      <w:r w:rsidR="0075069B">
        <w:rPr>
          <w:rFonts w:ascii="Arial" w:hAnsi="Arial" w:cs="Arial"/>
          <w:noProof w:val="0"/>
          <w:color w:val="000000"/>
          <w:sz w:val="20"/>
          <w:szCs w:val="20"/>
        </w:rPr>
        <w:t>4</w:t>
      </w:r>
      <w:r w:rsidR="00A95FA9" w:rsidRPr="006E5E74">
        <w:rPr>
          <w:rFonts w:ascii="Arial" w:hAnsi="Arial" w:cs="Arial"/>
          <w:noProof w:val="0"/>
          <w:color w:val="000000"/>
          <w:sz w:val="20"/>
          <w:szCs w:val="20"/>
        </w:rPr>
        <w:t xml:space="preserve"> zákona č. 343/2015 Z. z. o verejnom obstarávaní a o zmene a doplnení niektorých zákonov v znení neskorších predpisov (ďalej len „Zákon“ alebo „ZVO“) zákazka na</w:t>
      </w:r>
      <w:r w:rsidR="00461A0C">
        <w:rPr>
          <w:rFonts w:ascii="Arial" w:hAnsi="Arial" w:cs="Arial"/>
          <w:noProof w:val="0"/>
          <w:color w:val="000000"/>
          <w:sz w:val="20"/>
          <w:szCs w:val="20"/>
        </w:rPr>
        <w:t xml:space="preserve"> poskytnutie služby</w:t>
      </w:r>
      <w:r w:rsidR="00A95FA9" w:rsidRPr="006E5E74">
        <w:rPr>
          <w:rFonts w:ascii="Arial" w:hAnsi="Arial" w:cs="Arial"/>
          <w:noProof w:val="0"/>
          <w:color w:val="000000"/>
          <w:sz w:val="20"/>
          <w:szCs w:val="20"/>
        </w:rPr>
        <w:t xml:space="preserve"> s predmetom podrobne vymedzeným v týchto súťažných podkladoch (ďalej len „týchto SP“).</w:t>
      </w:r>
    </w:p>
    <w:p w14:paraId="321F35E1" w14:textId="52AC42D9"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r>
        <w:rPr>
          <w:rFonts w:ascii="Arial" w:hAnsi="Arial" w:cs="Arial"/>
          <w:noProof w:val="0"/>
          <w:color w:val="000000"/>
          <w:sz w:val="20"/>
          <w:szCs w:val="20"/>
        </w:rPr>
        <w:t>.</w:t>
      </w:r>
    </w:p>
    <w:p w14:paraId="358D5646" w14:textId="2274FF3C"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D706C3F" w14:textId="7261FCD5"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42D5B1C" w14:textId="794BFAA7" w:rsidR="002B1F8E" w:rsidRPr="00B41869" w:rsidRDefault="002B1F8E" w:rsidP="00B41869">
      <w:pPr>
        <w:pStyle w:val="Zarkazkladnhotextu2"/>
        <w:numPr>
          <w:ilvl w:val="1"/>
          <w:numId w:val="20"/>
        </w:numPr>
        <w:spacing w:after="60"/>
        <w:ind w:left="567" w:hanging="567"/>
        <w:rPr>
          <w:rFonts w:ascii="Arial" w:hAnsi="Arial" w:cs="Arial"/>
          <w:noProof w:val="0"/>
          <w:color w:val="FF0000"/>
          <w:sz w:val="20"/>
          <w:szCs w:val="20"/>
        </w:rPr>
      </w:pPr>
      <w:r w:rsidRPr="00B41869">
        <w:rPr>
          <w:rFonts w:ascii="Arial" w:hAnsi="Arial" w:cs="Arial"/>
          <w:noProof w:val="0"/>
          <w:color w:val="000000"/>
          <w:sz w:val="20"/>
          <w:szCs w:val="20"/>
        </w:rPr>
        <w:t>Súťažné podklady sú k dispozícii na webovom sídle</w:t>
      </w:r>
      <w:r w:rsidRPr="00FA7713">
        <w:rPr>
          <w:rFonts w:ascii="Arial" w:hAnsi="Arial" w:cs="Arial"/>
          <w:color w:val="FF0000"/>
          <w:sz w:val="20"/>
          <w:szCs w:val="20"/>
        </w:rPr>
        <w:t xml:space="preserve"> </w:t>
      </w:r>
      <w:hyperlink r:id="rId12" w:history="1">
        <w:r w:rsidR="00B41869" w:rsidRPr="00F256C6">
          <w:rPr>
            <w:rStyle w:val="Hypertextovprepojenie"/>
            <w:rFonts w:ascii="Arial" w:hAnsi="Arial" w:cs="Arial"/>
            <w:sz w:val="20"/>
            <w:szCs w:val="20"/>
          </w:rPr>
          <w:t>https://www.uvo.gov.sk/vyhladavanie/vyhladavanie-profilov/zakazky/</w:t>
        </w:r>
      </w:hyperlink>
      <w:r w:rsidR="00B41869">
        <w:rPr>
          <w:rFonts w:ascii="Arial" w:hAnsi="Arial" w:cs="Arial"/>
          <w:color w:val="FF0000"/>
          <w:sz w:val="20"/>
          <w:szCs w:val="20"/>
        </w:rPr>
        <w:t xml:space="preserve"> </w:t>
      </w:r>
      <w:r w:rsidR="00B41869" w:rsidRPr="00B41869">
        <w:rPr>
          <w:rFonts w:ascii="Arial" w:hAnsi="Arial" w:cs="Arial"/>
          <w:noProof w:val="0"/>
          <w:color w:val="000000"/>
          <w:sz w:val="20"/>
          <w:szCs w:val="20"/>
        </w:rPr>
        <w:t>prostredníctvom profilu verejného obstarávateľa a na elektronickej platforme verejného obstarávateľa</w:t>
      </w:r>
      <w:r w:rsidR="00B41869">
        <w:rPr>
          <w:rFonts w:cs="Arial"/>
          <w:color w:val="000000"/>
        </w:rPr>
        <w:t xml:space="preserve"> </w:t>
      </w:r>
      <w:hyperlink r:id="rId13" w:history="1">
        <w:r w:rsidR="00B41869" w:rsidRPr="00D074C4">
          <w:rPr>
            <w:rStyle w:val="Hypertextovprepojenie"/>
            <w:rFonts w:ascii="Arial" w:hAnsi="Arial" w:cs="Arial"/>
            <w:sz w:val="20"/>
            <w:szCs w:val="20"/>
          </w:rPr>
          <w:t>https://josephine.proebiz.com/sk/promoter/my-tenders/list</w:t>
        </w:r>
      </w:hyperlink>
      <w:r w:rsidR="00B41869" w:rsidRPr="00D074C4">
        <w:rPr>
          <w:rFonts w:ascii="Arial" w:hAnsi="Arial" w:cs="Arial"/>
          <w:color w:val="000000"/>
          <w:sz w:val="20"/>
          <w:szCs w:val="20"/>
        </w:rPr>
        <w:t xml:space="preserve"> </w:t>
      </w:r>
      <w:r w:rsidR="00B41869" w:rsidRPr="00B41869">
        <w:rPr>
          <w:rFonts w:ascii="Arial" w:hAnsi="Arial" w:cs="Arial"/>
          <w:color w:val="000000"/>
          <w:sz w:val="20"/>
          <w:szCs w:val="20"/>
        </w:rPr>
        <w:t>(ďalej len “</w:t>
      </w:r>
      <w:r w:rsidR="00B41869" w:rsidRPr="00B41869">
        <w:rPr>
          <w:rFonts w:ascii="Arial" w:hAnsi="Arial" w:cs="Arial"/>
          <w:b/>
          <w:color w:val="000000"/>
          <w:sz w:val="20"/>
          <w:szCs w:val="20"/>
        </w:rPr>
        <w:t>JOSEPHINE</w:t>
      </w:r>
      <w:r w:rsidR="00B41869" w:rsidRPr="00B41869">
        <w:rPr>
          <w:rFonts w:ascii="Arial" w:hAnsi="Arial" w:cs="Arial"/>
          <w:color w:val="000000"/>
          <w:sz w:val="20"/>
          <w:szCs w:val="20"/>
        </w:rPr>
        <w:t>“)</w:t>
      </w:r>
    </w:p>
    <w:p w14:paraId="645D7F54" w14:textId="32EDD5ED"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0A2A61C" w14:textId="77777777" w:rsidR="00C77FFD" w:rsidRPr="006E5E74" w:rsidRDefault="00003786" w:rsidP="00DB4F63">
      <w:pPr>
        <w:pStyle w:val="Zarkazkladnhotextu2"/>
        <w:numPr>
          <w:ilvl w:val="1"/>
          <w:numId w:val="20"/>
        </w:numPr>
        <w:spacing w:after="12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0B548C" w:rsidRPr="006E5E74">
        <w:rPr>
          <w:rFonts w:ascii="Arial" w:hAnsi="Arial" w:cs="Arial"/>
          <w:noProof w:val="0"/>
          <w:color w:val="000000"/>
          <w:sz w:val="20"/>
          <w:szCs w:val="20"/>
        </w:rPr>
        <w:t>Názov predmetu zákazky:</w:t>
      </w:r>
      <w:r w:rsidR="00C77FFD" w:rsidRPr="006E5E74">
        <w:rPr>
          <w:rFonts w:ascii="Arial" w:hAnsi="Arial" w:cs="Arial"/>
          <w:noProof w:val="0"/>
          <w:color w:val="000000"/>
          <w:sz w:val="20"/>
          <w:szCs w:val="20"/>
        </w:rPr>
        <w:t xml:space="preserve"> </w:t>
      </w:r>
    </w:p>
    <w:p w14:paraId="6FE8F126" w14:textId="5678271B" w:rsidR="00417DEC" w:rsidRPr="00417DEC" w:rsidRDefault="00417DEC" w:rsidP="00AF77BF">
      <w:pPr>
        <w:pStyle w:val="Zarkazkladnhotextu2"/>
        <w:spacing w:after="120"/>
        <w:ind w:left="283" w:firstLine="284"/>
        <w:rPr>
          <w:rFonts w:ascii="Arial" w:eastAsia="Times New Roman" w:hAnsi="Arial" w:cs="Arial"/>
          <w:b/>
          <w:noProof w:val="0"/>
          <w:sz w:val="20"/>
          <w:szCs w:val="20"/>
          <w:lang w:eastAsia="en-US"/>
        </w:rPr>
      </w:pPr>
      <w:r w:rsidRPr="00417DEC">
        <w:rPr>
          <w:rFonts w:ascii="Arial" w:hAnsi="Arial" w:cs="Arial"/>
          <w:b/>
          <w:bCs/>
          <w:sz w:val="20"/>
          <w:szCs w:val="20"/>
        </w:rPr>
        <w:t>Správa, údržba a servis monitorovacieho systému GPS</w:t>
      </w:r>
    </w:p>
    <w:p w14:paraId="6CDD0C2A" w14:textId="56B1B9EE" w:rsidR="00747CCF" w:rsidRPr="006E5E74"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70437B" w:rsidRPr="006E5E74">
        <w:rPr>
          <w:rFonts w:ascii="Arial" w:hAnsi="Arial" w:cs="Arial"/>
          <w:noProof w:val="0"/>
          <w:color w:val="000000"/>
          <w:sz w:val="20"/>
          <w:szCs w:val="20"/>
        </w:rPr>
        <w:t>Stručný opis predmetu zákazky:</w:t>
      </w:r>
    </w:p>
    <w:p w14:paraId="6000A585" w14:textId="24B24E80" w:rsidR="00161059" w:rsidRPr="000763EE" w:rsidRDefault="00204F80" w:rsidP="000763EE">
      <w:pPr>
        <w:pStyle w:val="Bezriadkovania"/>
        <w:ind w:left="567"/>
        <w:jc w:val="both"/>
        <w:rPr>
          <w:rFonts w:ascii="Arial" w:eastAsia="Calibri" w:hAnsi="Arial" w:cs="Arial"/>
          <w:color w:val="000000"/>
          <w:sz w:val="20"/>
          <w:szCs w:val="20"/>
          <w:lang w:eastAsia="sk-SK"/>
        </w:rPr>
      </w:pPr>
      <w:r w:rsidRPr="00204F80">
        <w:rPr>
          <w:rFonts w:ascii="Arial" w:eastAsia="Calibri" w:hAnsi="Arial" w:cs="Arial"/>
          <w:color w:val="000000"/>
          <w:sz w:val="20"/>
          <w:szCs w:val="20"/>
          <w:lang w:eastAsia="sk-SK"/>
        </w:rPr>
        <w:t xml:space="preserve">Predmetom zákazky je služba - Správa, údržba a servis monitorovacieho systému GPS pre ústredie NDS, a.s., strediská správy a údržby diaľnic (ďalej len „SSÚD“), strediská správy a </w:t>
      </w:r>
      <w:r w:rsidRPr="00204F80">
        <w:rPr>
          <w:rFonts w:ascii="Arial" w:eastAsia="Calibri" w:hAnsi="Arial" w:cs="Arial"/>
          <w:color w:val="000000"/>
          <w:sz w:val="20"/>
          <w:szCs w:val="20"/>
          <w:lang w:eastAsia="sk-SK"/>
        </w:rPr>
        <w:lastRenderedPageBreak/>
        <w:t>údržby rýchlostných ciest (ďalej len „SSÚR“) a strediská špecializovaných činností (SŠČ) po dobu 48 mesiacov na zabezpečenie služby monitoringu, údržby a servis existujúceho, príp. výmeny nefunkčného monitorovacieho systému GPS osobných, nákladných motorových vozidiel a strojných mechanizmov v správe NDS, a.s. a Rozvoj IS EMU (Elektronický manažment údržby).</w:t>
      </w:r>
      <w:r w:rsidRPr="00204F80" w:rsidDel="00D04BE8">
        <w:rPr>
          <w:rFonts w:ascii="Arial" w:eastAsia="Calibri" w:hAnsi="Arial" w:cs="Arial"/>
          <w:color w:val="000000"/>
          <w:sz w:val="20"/>
          <w:szCs w:val="20"/>
          <w:lang w:eastAsia="sk-SK"/>
        </w:rPr>
        <w:t xml:space="preserve"> </w:t>
      </w:r>
      <w:r w:rsidR="00161059" w:rsidRPr="00DC36A7" w:rsidDel="00D04BE8">
        <w:rPr>
          <w:rFonts w:ascii="Arial" w:eastAsia="Calibri" w:hAnsi="Arial" w:cs="Arial"/>
          <w:color w:val="000000"/>
          <w:sz w:val="20"/>
          <w:szCs w:val="20"/>
          <w:lang w:eastAsia="sk-SK"/>
        </w:rPr>
        <w:t xml:space="preserve"> </w:t>
      </w:r>
    </w:p>
    <w:p w14:paraId="30F32936" w14:textId="68C4C684" w:rsidR="00A95FA9" w:rsidRPr="00460094" w:rsidRDefault="00A95FA9" w:rsidP="00854DB9">
      <w:pPr>
        <w:pStyle w:val="Zarkazkladnhotextu2"/>
        <w:spacing w:after="60"/>
        <w:ind w:left="567"/>
        <w:rPr>
          <w:rFonts w:ascii="Arial" w:hAnsi="Arial" w:cs="Arial"/>
          <w:noProof w:val="0"/>
          <w:color w:val="000000"/>
          <w:sz w:val="20"/>
          <w:szCs w:val="20"/>
        </w:rPr>
      </w:pPr>
      <w:r w:rsidRPr="00460094">
        <w:rPr>
          <w:rFonts w:ascii="Arial" w:hAnsi="Arial" w:cs="Arial"/>
          <w:noProof w:val="0"/>
          <w:color w:val="000000"/>
          <w:sz w:val="20"/>
          <w:szCs w:val="20"/>
        </w:rPr>
        <w:t>Podrobné vymedzenie predmetu zákazky tvorí časť B.1 Opis predmetu zákazky týchto SP.</w:t>
      </w:r>
    </w:p>
    <w:p w14:paraId="2B4F741D" w14:textId="4B2FBF63" w:rsidR="0053746A" w:rsidRPr="00FC762E" w:rsidRDefault="00003786" w:rsidP="0053746A">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6C3185" w:rsidRPr="006C3185">
        <w:rPr>
          <w:rFonts w:ascii="Arial" w:hAnsi="Arial" w:cs="Arial"/>
          <w:noProof w:val="0"/>
          <w:color w:val="000000"/>
          <w:sz w:val="20"/>
          <w:szCs w:val="20"/>
        </w:rPr>
        <w:t xml:space="preserve">Postup vo verejnom obstarávaní: </w:t>
      </w:r>
      <w:bookmarkStart w:id="5" w:name="_Hlk138684356"/>
      <w:r w:rsidR="006C3185" w:rsidRPr="006C3185">
        <w:rPr>
          <w:rFonts w:ascii="Arial" w:hAnsi="Arial" w:cs="Arial"/>
          <w:noProof w:val="0"/>
          <w:color w:val="000000"/>
          <w:sz w:val="20"/>
          <w:szCs w:val="20"/>
        </w:rPr>
        <w:t xml:space="preserve">verejná súťaž podľa § 66 ods. 7 písm. b) Zákona </w:t>
      </w:r>
      <w:bookmarkEnd w:id="5"/>
      <w:r w:rsidR="006C3185" w:rsidRPr="006C3185">
        <w:rPr>
          <w:rFonts w:ascii="Arial" w:hAnsi="Arial" w:cs="Arial"/>
          <w:noProof w:val="0"/>
          <w:color w:val="000000"/>
          <w:sz w:val="20"/>
          <w:szCs w:val="20"/>
        </w:rPr>
        <w:t>(super reverzná verejná súťaž)</w:t>
      </w:r>
      <w:r w:rsidR="0053746A" w:rsidRPr="006C3185">
        <w:rPr>
          <w:rFonts w:ascii="Arial" w:hAnsi="Arial" w:cs="Arial"/>
          <w:noProof w:val="0"/>
          <w:color w:val="000000"/>
          <w:sz w:val="20"/>
          <w:szCs w:val="20"/>
        </w:rPr>
        <w:t xml:space="preserve">:  </w:t>
      </w:r>
    </w:p>
    <w:p w14:paraId="14ADE659" w14:textId="463D09F9" w:rsidR="0083457F" w:rsidRPr="00F7128C"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color w:val="000000"/>
          <w:sz w:val="20"/>
          <w:szCs w:val="20"/>
        </w:rPr>
        <w:tab/>
      </w:r>
      <w:r w:rsidR="0070437B" w:rsidRPr="00460094">
        <w:rPr>
          <w:rFonts w:ascii="Arial" w:hAnsi="Arial" w:cs="Arial"/>
          <w:color w:val="000000"/>
          <w:sz w:val="20"/>
          <w:szCs w:val="20"/>
        </w:rPr>
        <w:t>Číselný</w:t>
      </w:r>
      <w:r w:rsidR="0070437B" w:rsidRPr="00460094">
        <w:rPr>
          <w:rFonts w:ascii="Arial" w:hAnsi="Arial" w:cs="Arial"/>
          <w:noProof w:val="0"/>
          <w:color w:val="000000"/>
          <w:sz w:val="20"/>
          <w:szCs w:val="20"/>
        </w:rPr>
        <w:t xml:space="preserve"> kód pre hlavný predmet a doplňujúce predmety z Hlavného slovníka Spoločného slovníka obstarávania, prípadne alfanumerický kód z Doplnkového slovníka Spoločného</w:t>
      </w:r>
      <w:r w:rsidR="0070437B" w:rsidRPr="00460094">
        <w:rPr>
          <w:rFonts w:ascii="Arial" w:hAnsi="Arial" w:cs="Arial"/>
          <w:sz w:val="20"/>
          <w:szCs w:val="20"/>
        </w:rPr>
        <w:t xml:space="preserve"> slovníka obstarávania (CPV/SSO)</w:t>
      </w:r>
      <w:r w:rsidR="0070437B" w:rsidRPr="00460094">
        <w:rPr>
          <w:rFonts w:ascii="Arial" w:hAnsi="Arial" w:cs="Arial"/>
          <w:noProof w:val="0"/>
          <w:sz w:val="20"/>
          <w:szCs w:val="20"/>
        </w:rPr>
        <w:t>:</w:t>
      </w:r>
    </w:p>
    <w:p w14:paraId="2EB47464" w14:textId="77777777" w:rsidR="00F7128C" w:rsidRPr="00460094" w:rsidRDefault="00F7128C" w:rsidP="00F7128C">
      <w:pPr>
        <w:pStyle w:val="Zarkazkladnhotextu2"/>
        <w:spacing w:after="60"/>
        <w:ind w:left="567"/>
        <w:rPr>
          <w:rFonts w:ascii="Arial" w:hAnsi="Arial" w:cs="Arial"/>
          <w:noProof w:val="0"/>
          <w:color w:val="000000"/>
          <w:sz w:val="20"/>
          <w:szCs w:val="20"/>
        </w:rPr>
      </w:pPr>
    </w:p>
    <w:p w14:paraId="5E3F2C1D" w14:textId="77777777" w:rsidR="00204F80" w:rsidRPr="007B124C" w:rsidRDefault="00204F80" w:rsidP="00204F80">
      <w:pPr>
        <w:pStyle w:val="Odsekzoznamu"/>
        <w:spacing w:after="60"/>
        <w:ind w:left="360" w:firstLine="207"/>
        <w:rPr>
          <w:rFonts w:eastAsia="Calibri" w:cs="Arial"/>
          <w:noProof w:val="0"/>
          <w:sz w:val="20"/>
          <w:szCs w:val="20"/>
          <w:lang w:eastAsia="sk-SK"/>
        </w:rPr>
      </w:pPr>
      <w:r w:rsidRPr="007B124C">
        <w:rPr>
          <w:rFonts w:eastAsia="Calibri" w:cs="Arial"/>
          <w:noProof w:val="0"/>
          <w:sz w:val="20"/>
          <w:szCs w:val="20"/>
          <w:lang w:eastAsia="sk-SK"/>
        </w:rPr>
        <w:t>50111110-0</w:t>
      </w:r>
      <w:r w:rsidRPr="007B124C">
        <w:rPr>
          <w:rFonts w:eastAsia="Calibri" w:cs="Arial"/>
          <w:noProof w:val="0"/>
          <w:sz w:val="20"/>
          <w:szCs w:val="20"/>
          <w:lang w:eastAsia="sk-SK"/>
        </w:rPr>
        <w:tab/>
        <w:t>Podporné služby pre vozový park</w:t>
      </w:r>
    </w:p>
    <w:p w14:paraId="08132C1D" w14:textId="388C47DA" w:rsidR="00F7128C" w:rsidRPr="007B124C" w:rsidRDefault="00204F80" w:rsidP="00204F80">
      <w:pPr>
        <w:pStyle w:val="Odsekzoznamu"/>
        <w:ind w:left="1701" w:hanging="1134"/>
        <w:jc w:val="both"/>
        <w:rPr>
          <w:rFonts w:eastAsia="Calibri" w:cs="Arial"/>
          <w:noProof w:val="0"/>
          <w:sz w:val="20"/>
          <w:szCs w:val="20"/>
          <w:lang w:eastAsia="sk-SK"/>
        </w:rPr>
      </w:pPr>
      <w:r w:rsidRPr="007B124C">
        <w:rPr>
          <w:rFonts w:eastAsia="Calibri" w:cs="Arial"/>
          <w:noProof w:val="0"/>
          <w:sz w:val="20"/>
          <w:szCs w:val="20"/>
          <w:lang w:eastAsia="sk-SK"/>
        </w:rPr>
        <w:t>60000000-8</w:t>
      </w:r>
      <w:r w:rsidRPr="007B124C">
        <w:rPr>
          <w:rFonts w:eastAsia="Calibri" w:cs="Arial"/>
          <w:noProof w:val="0"/>
          <w:sz w:val="20"/>
          <w:szCs w:val="20"/>
          <w:lang w:eastAsia="sk-SK"/>
        </w:rPr>
        <w:tab/>
        <w:t>Dopravné služby (bez prepravy odpadu)</w:t>
      </w:r>
    </w:p>
    <w:p w14:paraId="328F66E9" w14:textId="77777777" w:rsidR="00F7128C" w:rsidRPr="007B124C" w:rsidRDefault="00F7128C" w:rsidP="00F7128C">
      <w:pPr>
        <w:pStyle w:val="Odsekzoznamu"/>
        <w:spacing w:after="60"/>
        <w:ind w:left="360" w:firstLine="207"/>
        <w:rPr>
          <w:rFonts w:eastAsia="Calibri" w:cs="Arial"/>
          <w:sz w:val="20"/>
          <w:szCs w:val="20"/>
          <w:lang w:eastAsia="sk-SK"/>
        </w:rPr>
      </w:pPr>
    </w:p>
    <w:p w14:paraId="5ED86B93" w14:textId="1E207972" w:rsidR="00940726" w:rsidRPr="00200DC1" w:rsidRDefault="00003786" w:rsidP="00161059">
      <w:pPr>
        <w:pStyle w:val="Zarkazkladnhotextu2"/>
        <w:numPr>
          <w:ilvl w:val="1"/>
          <w:numId w:val="20"/>
        </w:numPr>
        <w:spacing w:after="240"/>
        <w:ind w:left="567" w:hanging="567"/>
        <w:rPr>
          <w:rFonts w:ascii="Arial" w:hAnsi="Arial" w:cs="Arial"/>
          <w:noProof w:val="0"/>
          <w:color w:val="FF0000"/>
          <w:sz w:val="20"/>
          <w:szCs w:val="20"/>
        </w:rPr>
      </w:pPr>
      <w:r w:rsidRPr="00FD4159">
        <w:rPr>
          <w:rFonts w:ascii="Arial" w:hAnsi="Arial" w:cs="Arial"/>
          <w:noProof w:val="0"/>
          <w:sz w:val="20"/>
          <w:szCs w:val="20"/>
        </w:rPr>
        <w:tab/>
      </w:r>
      <w:r w:rsidR="009550DF" w:rsidRPr="006E5E74">
        <w:rPr>
          <w:rFonts w:ascii="Arial" w:hAnsi="Arial" w:cs="Arial"/>
          <w:noProof w:val="0"/>
          <w:sz w:val="20"/>
          <w:szCs w:val="20"/>
        </w:rPr>
        <w:t>P</w:t>
      </w:r>
      <w:r w:rsidR="0070437B" w:rsidRPr="006E5E74">
        <w:rPr>
          <w:rFonts w:ascii="Arial" w:hAnsi="Arial" w:cs="Arial"/>
          <w:noProof w:val="0"/>
          <w:sz w:val="20"/>
          <w:szCs w:val="20"/>
        </w:rPr>
        <w:t>redpokladaná hodnota zákazky</w:t>
      </w:r>
      <w:r w:rsidR="0070437B" w:rsidRPr="002E27D4">
        <w:rPr>
          <w:rFonts w:ascii="Arial" w:hAnsi="Arial" w:cs="Arial"/>
          <w:noProof w:val="0"/>
          <w:sz w:val="20"/>
          <w:szCs w:val="20"/>
        </w:rPr>
        <w:t xml:space="preserve">: </w:t>
      </w:r>
      <w:r w:rsidR="004548E8">
        <w:rPr>
          <w:rFonts w:ascii="Arial" w:hAnsi="Arial" w:cs="Arial"/>
          <w:b/>
          <w:sz w:val="20"/>
          <w:szCs w:val="20"/>
        </w:rPr>
        <w:t xml:space="preserve">4 372 </w:t>
      </w:r>
      <w:r w:rsidR="004548E8" w:rsidRPr="004548E8">
        <w:rPr>
          <w:rFonts w:ascii="Arial" w:hAnsi="Arial" w:cs="Arial"/>
          <w:b/>
          <w:sz w:val="20"/>
          <w:szCs w:val="20"/>
        </w:rPr>
        <w:t>980,00</w:t>
      </w:r>
      <w:r w:rsidR="00161059">
        <w:rPr>
          <w:rFonts w:ascii="Arial" w:hAnsi="Arial" w:cs="Arial"/>
          <w:b/>
          <w:sz w:val="20"/>
          <w:szCs w:val="20"/>
        </w:rPr>
        <w:t xml:space="preserve"> </w:t>
      </w:r>
      <w:r w:rsidR="00EF6190" w:rsidRPr="006E5E74">
        <w:rPr>
          <w:rFonts w:ascii="Arial" w:hAnsi="Arial" w:cs="Arial"/>
          <w:b/>
          <w:sz w:val="20"/>
          <w:szCs w:val="20"/>
        </w:rPr>
        <w:t>EUR</w:t>
      </w:r>
      <w:r w:rsidR="00EF6190" w:rsidRPr="006E5E74">
        <w:rPr>
          <w:rFonts w:ascii="Arial" w:hAnsi="Arial" w:cs="Arial"/>
          <w:b/>
          <w:noProof w:val="0"/>
          <w:sz w:val="20"/>
          <w:szCs w:val="20"/>
        </w:rPr>
        <w:t xml:space="preserve"> </w:t>
      </w:r>
      <w:r w:rsidR="00724C24" w:rsidRPr="007B2A47">
        <w:rPr>
          <w:rFonts w:ascii="Arial" w:hAnsi="Arial" w:cs="Arial"/>
          <w:b/>
          <w:sz w:val="20"/>
          <w:szCs w:val="20"/>
        </w:rPr>
        <w:t xml:space="preserve">(slovom: </w:t>
      </w:r>
      <w:r w:rsidR="00204F80">
        <w:rPr>
          <w:rFonts w:ascii="Arial" w:hAnsi="Arial" w:cs="Arial"/>
          <w:b/>
          <w:sz w:val="20"/>
          <w:szCs w:val="20"/>
        </w:rPr>
        <w:t>šty</w:t>
      </w:r>
      <w:r w:rsidR="00C63227">
        <w:rPr>
          <w:rFonts w:ascii="Arial" w:hAnsi="Arial" w:cs="Arial"/>
          <w:b/>
          <w:sz w:val="20"/>
          <w:szCs w:val="20"/>
        </w:rPr>
        <w:t>ri</w:t>
      </w:r>
      <w:r w:rsidR="00724C24" w:rsidRPr="007B2A47">
        <w:rPr>
          <w:rFonts w:ascii="Arial" w:hAnsi="Arial" w:cs="Arial"/>
          <w:b/>
          <w:sz w:val="20"/>
          <w:szCs w:val="20"/>
        </w:rPr>
        <w:t>milión</w:t>
      </w:r>
      <w:r w:rsidR="00204F80">
        <w:rPr>
          <w:rFonts w:ascii="Arial" w:hAnsi="Arial" w:cs="Arial"/>
          <w:b/>
          <w:sz w:val="20"/>
          <w:szCs w:val="20"/>
        </w:rPr>
        <w:t>y</w:t>
      </w:r>
      <w:r w:rsidR="00C63227">
        <w:rPr>
          <w:rFonts w:ascii="Arial" w:hAnsi="Arial" w:cs="Arial"/>
          <w:b/>
          <w:sz w:val="20"/>
          <w:szCs w:val="20"/>
        </w:rPr>
        <w:t xml:space="preserve"> </w:t>
      </w:r>
      <w:r w:rsidR="004548E8">
        <w:rPr>
          <w:rFonts w:ascii="Arial" w:hAnsi="Arial" w:cs="Arial"/>
          <w:b/>
          <w:sz w:val="20"/>
          <w:szCs w:val="20"/>
        </w:rPr>
        <w:t>tri</w:t>
      </w:r>
      <w:r w:rsidR="00C63227">
        <w:rPr>
          <w:rFonts w:ascii="Arial" w:hAnsi="Arial" w:cs="Arial"/>
          <w:b/>
          <w:sz w:val="20"/>
          <w:szCs w:val="20"/>
        </w:rPr>
        <w:t>sto</w:t>
      </w:r>
      <w:r w:rsidR="00840540">
        <w:rPr>
          <w:rFonts w:ascii="Arial" w:hAnsi="Arial" w:cs="Arial"/>
          <w:b/>
          <w:sz w:val="20"/>
          <w:szCs w:val="20"/>
        </w:rPr>
        <w:t>d</w:t>
      </w:r>
      <w:r w:rsidR="004548E8">
        <w:rPr>
          <w:rFonts w:ascii="Arial" w:hAnsi="Arial" w:cs="Arial"/>
          <w:b/>
          <w:sz w:val="20"/>
          <w:szCs w:val="20"/>
        </w:rPr>
        <w:t>sedemdesiatdve</w:t>
      </w:r>
      <w:r w:rsidR="00204F80">
        <w:rPr>
          <w:rFonts w:ascii="Arial" w:hAnsi="Arial" w:cs="Arial"/>
          <w:b/>
          <w:sz w:val="20"/>
          <w:szCs w:val="20"/>
        </w:rPr>
        <w:t>tisíc</w:t>
      </w:r>
      <w:r w:rsidR="004548E8">
        <w:rPr>
          <w:rFonts w:ascii="Arial" w:hAnsi="Arial" w:cs="Arial"/>
          <w:b/>
          <w:sz w:val="20"/>
          <w:szCs w:val="20"/>
        </w:rPr>
        <w:t>deväť</w:t>
      </w:r>
      <w:r w:rsidR="00204F80">
        <w:rPr>
          <w:rFonts w:ascii="Arial" w:hAnsi="Arial" w:cs="Arial"/>
          <w:b/>
          <w:sz w:val="20"/>
          <w:szCs w:val="20"/>
        </w:rPr>
        <w:t>stoosemdesiat</w:t>
      </w:r>
      <w:r w:rsidR="00724C24" w:rsidRPr="007B2A47">
        <w:rPr>
          <w:rFonts w:ascii="Arial" w:hAnsi="Arial" w:cs="Arial"/>
          <w:b/>
          <w:sz w:val="20"/>
          <w:szCs w:val="20"/>
        </w:rPr>
        <w:t xml:space="preserve"> </w:t>
      </w:r>
      <w:r w:rsidR="00724C24" w:rsidRPr="007B2A47">
        <w:rPr>
          <w:rFonts w:ascii="Arial" w:hAnsi="Arial" w:cs="Arial"/>
          <w:b/>
          <w:noProof w:val="0"/>
          <w:sz w:val="20"/>
          <w:szCs w:val="20"/>
        </w:rPr>
        <w:t>EUR</w:t>
      </w:r>
      <w:r w:rsidR="007B2A47" w:rsidRPr="007B2A47">
        <w:rPr>
          <w:rFonts w:ascii="Arial" w:hAnsi="Arial" w:cs="Arial"/>
          <w:b/>
          <w:noProof w:val="0"/>
          <w:sz w:val="20"/>
          <w:szCs w:val="20"/>
        </w:rPr>
        <w:t xml:space="preserve">, </w:t>
      </w:r>
      <w:r w:rsidR="00204F80">
        <w:rPr>
          <w:rFonts w:ascii="Arial" w:hAnsi="Arial" w:cs="Arial"/>
          <w:b/>
          <w:noProof w:val="0"/>
          <w:sz w:val="20"/>
          <w:szCs w:val="20"/>
        </w:rPr>
        <w:t>00</w:t>
      </w:r>
      <w:r w:rsidR="007B2A47" w:rsidRPr="007B2A47">
        <w:rPr>
          <w:rFonts w:ascii="Arial" w:hAnsi="Arial" w:cs="Arial"/>
          <w:b/>
          <w:noProof w:val="0"/>
          <w:sz w:val="20"/>
          <w:szCs w:val="20"/>
        </w:rPr>
        <w:t xml:space="preserve"> eurocentov</w:t>
      </w:r>
      <w:r w:rsidR="00724C24" w:rsidRPr="007B2A47">
        <w:rPr>
          <w:rFonts w:ascii="Arial" w:hAnsi="Arial" w:cs="Arial"/>
          <w:b/>
          <w:sz w:val="20"/>
          <w:szCs w:val="20"/>
        </w:rPr>
        <w:t>)</w:t>
      </w:r>
      <w:r w:rsidR="00724C24" w:rsidRPr="007B2A47">
        <w:rPr>
          <w:rFonts w:ascii="Arial" w:hAnsi="Arial" w:cs="Arial"/>
          <w:b/>
          <w:color w:val="FF0000"/>
          <w:sz w:val="20"/>
          <w:szCs w:val="20"/>
        </w:rPr>
        <w:t xml:space="preserve"> </w:t>
      </w:r>
      <w:r w:rsidR="00EF6190" w:rsidRPr="007B2A47">
        <w:rPr>
          <w:rFonts w:ascii="Arial" w:hAnsi="Arial" w:cs="Arial"/>
          <w:b/>
          <w:noProof w:val="0"/>
          <w:sz w:val="20"/>
          <w:szCs w:val="20"/>
        </w:rPr>
        <w:t xml:space="preserve">bez </w:t>
      </w:r>
      <w:r w:rsidR="00161059" w:rsidRPr="007B2A47">
        <w:rPr>
          <w:rFonts w:ascii="Arial" w:hAnsi="Arial" w:cs="Arial"/>
          <w:b/>
          <w:noProof w:val="0"/>
          <w:sz w:val="20"/>
          <w:szCs w:val="20"/>
        </w:rPr>
        <w:t>dane z</w:t>
      </w:r>
      <w:r w:rsidR="00161059" w:rsidRPr="00161059">
        <w:rPr>
          <w:rFonts w:ascii="Arial" w:hAnsi="Arial" w:cs="Arial"/>
          <w:b/>
          <w:noProof w:val="0"/>
          <w:sz w:val="20"/>
          <w:szCs w:val="20"/>
        </w:rPr>
        <w:t> pridanej hodnoty (ďalej len  „DPH“).</w:t>
      </w:r>
    </w:p>
    <w:p w14:paraId="2F593AB6" w14:textId="77777777" w:rsidR="00200DC1" w:rsidRDefault="00200DC1" w:rsidP="00200DC1">
      <w:pPr>
        <w:pStyle w:val="Odsekzoznamu"/>
        <w:numPr>
          <w:ilvl w:val="1"/>
          <w:numId w:val="20"/>
        </w:numPr>
        <w:ind w:left="567" w:hanging="567"/>
        <w:jc w:val="both"/>
        <w:rPr>
          <w:rFonts w:eastAsia="Calibri" w:cs="Arial"/>
          <w:noProof w:val="0"/>
          <w:sz w:val="20"/>
          <w:szCs w:val="20"/>
          <w:lang w:eastAsia="sk-SK"/>
        </w:rPr>
      </w:pPr>
      <w:r w:rsidRPr="005544CA">
        <w:rPr>
          <w:rFonts w:eastAsia="Calibri" w:cs="Arial"/>
          <w:noProof w:val="0"/>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D2E2ED1" w14:textId="77777777" w:rsidR="00200DC1" w:rsidRPr="004B1E23" w:rsidRDefault="00200DC1" w:rsidP="00200DC1">
      <w:pPr>
        <w:pStyle w:val="Odsekzoznamu"/>
        <w:rPr>
          <w:rFonts w:eastAsia="Calibri" w:cs="Arial"/>
          <w:b/>
          <w:sz w:val="20"/>
          <w:szCs w:val="20"/>
          <w:lang w:eastAsia="sk-SK"/>
        </w:rPr>
      </w:pPr>
    </w:p>
    <w:p w14:paraId="01B246F8" w14:textId="44ABC020" w:rsidR="00200DC1" w:rsidRPr="00161059" w:rsidRDefault="00200DC1" w:rsidP="00200DC1">
      <w:pPr>
        <w:pStyle w:val="Zarkazkladnhotextu2"/>
        <w:spacing w:after="240"/>
        <w:ind w:left="567"/>
        <w:rPr>
          <w:rFonts w:ascii="Arial" w:hAnsi="Arial" w:cs="Arial"/>
          <w:noProof w:val="0"/>
          <w:color w:val="FF0000"/>
          <w:sz w:val="20"/>
          <w:szCs w:val="20"/>
        </w:rPr>
      </w:pPr>
      <w:r w:rsidRPr="007317C7">
        <w:rPr>
          <w:rFonts w:ascii="Arial" w:hAnsi="Arial" w:cs="Arial"/>
          <w:sz w:val="20"/>
          <w:szCs w:val="20"/>
        </w:rPr>
        <w:t>Predpokladaná hodnota zákazky bola určená v súlade s § 6 ods.1 ZVO</w:t>
      </w:r>
      <w:r>
        <w:rPr>
          <w:rFonts w:ascii="Arial" w:hAnsi="Arial" w:cs="Arial"/>
          <w:sz w:val="20"/>
          <w:szCs w:val="20"/>
        </w:rPr>
        <w:t>.</w:t>
      </w:r>
    </w:p>
    <w:p w14:paraId="021CD623" w14:textId="5107D102" w:rsidR="00796CF2" w:rsidRPr="006E5E74" w:rsidRDefault="00994790" w:rsidP="00DB4F63">
      <w:pPr>
        <w:pStyle w:val="Nadpis3"/>
        <w:ind w:left="426" w:hanging="426"/>
        <w:rPr>
          <w:rFonts w:cs="Arial"/>
        </w:rPr>
      </w:pPr>
      <w:bookmarkStart w:id="6" w:name="_Toc461981352"/>
      <w:r w:rsidRPr="006E5E74">
        <w:rPr>
          <w:rFonts w:cs="Arial"/>
        </w:rPr>
        <w:t xml:space="preserve"> </w:t>
      </w:r>
      <w:r w:rsidRPr="006E5E74">
        <w:rPr>
          <w:rFonts w:cs="Arial"/>
        </w:rPr>
        <w:tab/>
      </w:r>
      <w:r w:rsidR="00FE4232" w:rsidRPr="006E5E74">
        <w:rPr>
          <w:rFonts w:cs="Arial"/>
        </w:rPr>
        <w:t>Rozdelenie</w:t>
      </w:r>
      <w:r w:rsidR="00796CF2" w:rsidRPr="006E5E74">
        <w:rPr>
          <w:rFonts w:cs="Arial"/>
        </w:rPr>
        <w:t xml:space="preserve"> predmetu zákazky</w:t>
      </w:r>
      <w:bookmarkEnd w:id="6"/>
    </w:p>
    <w:p w14:paraId="274FAC72" w14:textId="77777777" w:rsidR="00003786" w:rsidRPr="006E5E74" w:rsidRDefault="00003786" w:rsidP="00DB4F63">
      <w:pPr>
        <w:pStyle w:val="Odsekzoznamu"/>
        <w:numPr>
          <w:ilvl w:val="0"/>
          <w:numId w:val="20"/>
        </w:numPr>
        <w:jc w:val="both"/>
        <w:rPr>
          <w:rFonts w:eastAsia="Calibri" w:cs="Arial"/>
          <w:noProof w:val="0"/>
          <w:vanish/>
          <w:sz w:val="20"/>
          <w:szCs w:val="20"/>
          <w:lang w:eastAsia="sk-SK"/>
        </w:rPr>
      </w:pPr>
    </w:p>
    <w:p w14:paraId="36975FF1" w14:textId="2E0B0161" w:rsidR="00796CF2" w:rsidRPr="006E5E74" w:rsidRDefault="006C283D" w:rsidP="00DB4F63">
      <w:pPr>
        <w:pStyle w:val="Zarkazkladnhotextu2"/>
        <w:numPr>
          <w:ilvl w:val="1"/>
          <w:numId w:val="20"/>
        </w:numPr>
        <w:spacing w:after="60"/>
        <w:rPr>
          <w:rFonts w:ascii="Arial" w:hAnsi="Arial" w:cs="Arial"/>
          <w:noProof w:val="0"/>
          <w:sz w:val="20"/>
          <w:szCs w:val="20"/>
        </w:rPr>
      </w:pPr>
      <w:r w:rsidRPr="006E5E74">
        <w:rPr>
          <w:rFonts w:ascii="Arial" w:hAnsi="Arial" w:cs="Arial"/>
          <w:noProof w:val="0"/>
          <w:sz w:val="20"/>
          <w:szCs w:val="20"/>
        </w:rPr>
        <w:tab/>
      </w:r>
      <w:r w:rsidR="00AB09DB" w:rsidRPr="006E5E74">
        <w:rPr>
          <w:rFonts w:ascii="Arial" w:hAnsi="Arial" w:cs="Arial"/>
          <w:noProof w:val="0"/>
          <w:sz w:val="20"/>
          <w:szCs w:val="20"/>
        </w:rPr>
        <w:t xml:space="preserve">Verejný obstarávateľ nepovoľuje </w:t>
      </w:r>
      <w:r w:rsidR="00796CF2" w:rsidRPr="006E5E74">
        <w:rPr>
          <w:rFonts w:ascii="Arial" w:hAnsi="Arial" w:cs="Arial"/>
          <w:noProof w:val="0"/>
          <w:sz w:val="20"/>
          <w:szCs w:val="20"/>
        </w:rPr>
        <w:t>rozdelen</w:t>
      </w:r>
      <w:r w:rsidR="00AB09DB" w:rsidRPr="006E5E74">
        <w:rPr>
          <w:rFonts w:ascii="Arial" w:hAnsi="Arial" w:cs="Arial"/>
          <w:noProof w:val="0"/>
          <w:sz w:val="20"/>
          <w:szCs w:val="20"/>
        </w:rPr>
        <w:t xml:space="preserve">ie predmetu zákazky </w:t>
      </w:r>
      <w:r w:rsidR="00796CF2" w:rsidRPr="006E5E74">
        <w:rPr>
          <w:rFonts w:ascii="Arial" w:hAnsi="Arial" w:cs="Arial"/>
          <w:noProof w:val="0"/>
          <w:sz w:val="20"/>
          <w:szCs w:val="20"/>
        </w:rPr>
        <w:t>na časti.</w:t>
      </w:r>
      <w:r w:rsidR="0093192A" w:rsidRPr="006E5E74">
        <w:rPr>
          <w:rFonts w:ascii="Arial" w:hAnsi="Arial" w:cs="Arial"/>
          <w:noProof w:val="0"/>
          <w:sz w:val="20"/>
          <w:szCs w:val="20"/>
        </w:rPr>
        <w:t xml:space="preserve"> </w:t>
      </w:r>
    </w:p>
    <w:p w14:paraId="0A2263C1" w14:textId="77777777" w:rsidR="00AF4A5F" w:rsidRPr="006E5E74" w:rsidRDefault="00AF4A5F"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sz w:val="20"/>
          <w:szCs w:val="20"/>
        </w:rPr>
        <w:t>Odôvodnenie nerozdelenia predmetu zákazky:</w:t>
      </w:r>
    </w:p>
    <w:p w14:paraId="7FCEE327" w14:textId="77777777" w:rsidR="007B124C" w:rsidRPr="007B124C" w:rsidRDefault="007B124C" w:rsidP="007B124C">
      <w:pPr>
        <w:pStyle w:val="Odsekzoznamu"/>
        <w:ind w:left="567"/>
        <w:jc w:val="both"/>
        <w:rPr>
          <w:rFonts w:eastAsia="Calibri" w:cs="Arial"/>
          <w:noProof w:val="0"/>
          <w:sz w:val="20"/>
          <w:szCs w:val="20"/>
          <w:lang w:eastAsia="sk-SK"/>
        </w:rPr>
      </w:pPr>
      <w:r w:rsidRPr="007B124C">
        <w:rPr>
          <w:rFonts w:eastAsia="Calibri" w:cs="Arial"/>
          <w:noProof w:val="0"/>
          <w:sz w:val="20"/>
          <w:szCs w:val="20"/>
          <w:lang w:eastAsia="sk-SK"/>
        </w:rPr>
        <w:t>Nerozdelenie predmetu zákazky vychádza najmä z dôvodu administratívnej a organizačnej náročnosti nielen z pohľadu verejného obstarávateľa, ale aj poskytovateľa uvedeného predmetu zákazky. Verejný obstarávateľ nerozdelením predmetu zákazky na časti urýchli celý proces verejného obstarávania, zníži celkové náklady na samotné verejné obstaranie a zároveň zabezpečí transparentnosť a efektívnosť verejného obstarávania.</w:t>
      </w:r>
    </w:p>
    <w:p w14:paraId="7740B4FC" w14:textId="518DC2C6" w:rsidR="00AF4A5F" w:rsidRPr="006E5E74" w:rsidRDefault="007B124C" w:rsidP="007B124C">
      <w:pPr>
        <w:pStyle w:val="Zarkazkladnhotextu2"/>
        <w:spacing w:after="60"/>
        <w:ind w:left="567"/>
        <w:rPr>
          <w:rFonts w:ascii="Arial" w:hAnsi="Arial" w:cs="Arial"/>
          <w:noProof w:val="0"/>
          <w:sz w:val="20"/>
          <w:szCs w:val="20"/>
        </w:rPr>
      </w:pPr>
      <w:r w:rsidRPr="007B124C">
        <w:rPr>
          <w:rFonts w:ascii="Arial" w:hAnsi="Arial" w:cs="Arial"/>
          <w:noProof w:val="0"/>
          <w:sz w:val="20"/>
          <w:szCs w:val="20"/>
        </w:rPr>
        <w:t>Verejný obstarávateľ taktiež prihliadal aj na možné praktické dôsledky rozdelenia/nerozdelenia zákazky na časti v súvislosti s následným plnením zákazky, ktorými sú v prípade rozdelenia zákazky na časti podľa jeho názoru možná nehospodárnosť, náročná logistika pri samotnom plnení od jednotlivých uchádzačov a následné čiastkové plnenia v nadväznosti na obmedzenie možnosti uplatnenia zodpovednostných vzťahov za vady čiastkových plnení a iné. Nemožno nespomenúť predpoklad flexibilnejšieho a pružnejšieho dodania  predmetu zákazky ako celk</w:t>
      </w:r>
      <w:r>
        <w:rPr>
          <w:rFonts w:ascii="Arial" w:hAnsi="Arial" w:cs="Arial"/>
          <w:noProof w:val="0"/>
          <w:sz w:val="20"/>
          <w:szCs w:val="20"/>
        </w:rPr>
        <w:t>u</w:t>
      </w:r>
      <w:r w:rsidR="00595B79" w:rsidRPr="00595B79">
        <w:rPr>
          <w:rFonts w:ascii="Arial" w:hAnsi="Arial" w:cs="Arial"/>
          <w:noProof w:val="0"/>
          <w:sz w:val="20"/>
          <w:szCs w:val="20"/>
        </w:rPr>
        <w:t>.</w:t>
      </w:r>
    </w:p>
    <w:p w14:paraId="684878D0" w14:textId="77777777" w:rsidR="006C283D" w:rsidRPr="006E5E74" w:rsidRDefault="00003786" w:rsidP="00DB4F6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 xml:space="preserve">Uchádzač </w:t>
      </w:r>
      <w:r w:rsidR="00E96908" w:rsidRPr="006E5E74">
        <w:rPr>
          <w:rFonts w:ascii="Arial" w:hAnsi="Arial" w:cs="Arial"/>
          <w:noProof w:val="0"/>
          <w:sz w:val="20"/>
          <w:szCs w:val="20"/>
        </w:rPr>
        <w:t xml:space="preserve">predloží </w:t>
      </w:r>
      <w:r w:rsidR="00263646" w:rsidRPr="006E5E74">
        <w:rPr>
          <w:rFonts w:ascii="Arial" w:hAnsi="Arial" w:cs="Arial"/>
          <w:noProof w:val="0"/>
          <w:sz w:val="20"/>
          <w:szCs w:val="20"/>
        </w:rPr>
        <w:t>ponuku na celý predmet zákazky.</w:t>
      </w:r>
    </w:p>
    <w:p w14:paraId="3F4FC2B7" w14:textId="5CD28B2E" w:rsidR="00796CF2" w:rsidRPr="006E5E74" w:rsidRDefault="00994790" w:rsidP="00DB4F63">
      <w:pPr>
        <w:pStyle w:val="Nadpis3"/>
        <w:ind w:left="426" w:hanging="426"/>
        <w:rPr>
          <w:rFonts w:cs="Arial"/>
        </w:rPr>
      </w:pPr>
      <w:bookmarkStart w:id="7" w:name="_Toc461981353"/>
      <w:r w:rsidRPr="006E5E74">
        <w:rPr>
          <w:rFonts w:cs="Arial"/>
        </w:rPr>
        <w:t xml:space="preserve"> </w:t>
      </w:r>
      <w:r w:rsidRPr="006E5E74">
        <w:rPr>
          <w:rFonts w:cs="Arial"/>
        </w:rPr>
        <w:tab/>
      </w:r>
      <w:r w:rsidR="00796CF2" w:rsidRPr="006E5E74">
        <w:rPr>
          <w:rFonts w:cs="Arial"/>
        </w:rPr>
        <w:t>Variantné riešenie</w:t>
      </w:r>
      <w:bookmarkEnd w:id="7"/>
    </w:p>
    <w:p w14:paraId="71EDC9AF" w14:textId="77777777" w:rsidR="00003786" w:rsidRPr="006E5E74" w:rsidRDefault="00003786" w:rsidP="00DB4F63">
      <w:pPr>
        <w:pStyle w:val="Odsekzoznamu"/>
        <w:numPr>
          <w:ilvl w:val="0"/>
          <w:numId w:val="20"/>
        </w:numPr>
        <w:spacing w:after="60"/>
        <w:jc w:val="both"/>
        <w:rPr>
          <w:rFonts w:eastAsia="Calibri" w:cs="Arial"/>
          <w:noProof w:val="0"/>
          <w:vanish/>
          <w:sz w:val="20"/>
          <w:szCs w:val="20"/>
          <w:lang w:eastAsia="sk-SK"/>
        </w:rPr>
      </w:pPr>
    </w:p>
    <w:p w14:paraId="4A5F2B4B" w14:textId="77777777" w:rsidR="00796CF2" w:rsidRPr="006E5E74" w:rsidRDefault="00003786"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Uchádzačom sa neumožňuje  predložiť variantné riešenie.</w:t>
      </w:r>
    </w:p>
    <w:p w14:paraId="2EBE1734" w14:textId="04FB01DF" w:rsidR="00FF4CF6" w:rsidRPr="00063EF3" w:rsidRDefault="00003786" w:rsidP="00063EF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Ak súčasťou ponu</w:t>
      </w:r>
      <w:r w:rsidR="005B6B81" w:rsidRPr="006E5E74">
        <w:rPr>
          <w:rFonts w:ascii="Arial" w:hAnsi="Arial" w:cs="Arial"/>
          <w:noProof w:val="0"/>
          <w:sz w:val="20"/>
          <w:szCs w:val="20"/>
        </w:rPr>
        <w:t xml:space="preserve">ky bude aj variantné riešenie, </w:t>
      </w:r>
      <w:r w:rsidR="00796CF2" w:rsidRPr="006E5E74">
        <w:rPr>
          <w:rFonts w:ascii="Arial" w:hAnsi="Arial" w:cs="Arial"/>
          <w:noProof w:val="0"/>
          <w:sz w:val="20"/>
          <w:szCs w:val="20"/>
        </w:rPr>
        <w:t>nebude takéto variantné riešenie zaradené do</w:t>
      </w:r>
      <w:r w:rsidR="00C4631C" w:rsidRPr="006E5E74">
        <w:rPr>
          <w:rFonts w:ascii="Arial" w:hAnsi="Arial" w:cs="Arial"/>
          <w:noProof w:val="0"/>
          <w:sz w:val="20"/>
          <w:szCs w:val="20"/>
        </w:rPr>
        <w:t> </w:t>
      </w:r>
      <w:r w:rsidR="00796CF2" w:rsidRPr="006E5E74">
        <w:rPr>
          <w:rFonts w:ascii="Arial" w:hAnsi="Arial" w:cs="Arial"/>
          <w:noProof w:val="0"/>
          <w:sz w:val="20"/>
          <w:szCs w:val="20"/>
        </w:rPr>
        <w:t>vyhodnotenia ponúk  a bude sa naň hľadieť, akoby nebolo predložené.</w:t>
      </w:r>
    </w:p>
    <w:p w14:paraId="45EE166B" w14:textId="64FDF1E7" w:rsidR="00796CF2" w:rsidRPr="006E5E74" w:rsidRDefault="00994790" w:rsidP="00DB4F63">
      <w:pPr>
        <w:pStyle w:val="Nadpis3"/>
        <w:ind w:left="426" w:hanging="426"/>
        <w:rPr>
          <w:rFonts w:cs="Arial"/>
        </w:rPr>
      </w:pPr>
      <w:bookmarkStart w:id="8" w:name="_Toc461981354"/>
      <w:r w:rsidRPr="006E5E74">
        <w:rPr>
          <w:rFonts w:cs="Arial"/>
        </w:rPr>
        <w:t xml:space="preserve"> </w:t>
      </w:r>
      <w:r w:rsidRPr="006E5E74">
        <w:rPr>
          <w:rFonts w:cs="Arial"/>
        </w:rPr>
        <w:tab/>
      </w:r>
      <w:r w:rsidR="00796CF2" w:rsidRPr="006E5E74">
        <w:rPr>
          <w:rFonts w:cs="Arial"/>
        </w:rPr>
        <w:t xml:space="preserve">Miesto a termín </w:t>
      </w:r>
      <w:r w:rsidR="00461A0C">
        <w:rPr>
          <w:rFonts w:cs="Arial"/>
        </w:rPr>
        <w:t>plnenia</w:t>
      </w:r>
      <w:r w:rsidR="00FB7FAF">
        <w:rPr>
          <w:rFonts w:cs="Arial"/>
        </w:rPr>
        <w:t xml:space="preserve"> predmetu zákazky</w:t>
      </w:r>
      <w:bookmarkEnd w:id="8"/>
    </w:p>
    <w:p w14:paraId="59DEE2A8" w14:textId="77777777" w:rsidR="005B7C99" w:rsidRPr="006E5E74" w:rsidRDefault="005B7C99" w:rsidP="00DB4F63">
      <w:pPr>
        <w:pStyle w:val="Odsekzoznamu"/>
        <w:numPr>
          <w:ilvl w:val="0"/>
          <w:numId w:val="20"/>
        </w:numPr>
        <w:jc w:val="both"/>
        <w:rPr>
          <w:rFonts w:eastAsia="Calibri" w:cs="Arial"/>
          <w:noProof w:val="0"/>
          <w:vanish/>
          <w:sz w:val="20"/>
          <w:szCs w:val="20"/>
          <w:lang w:eastAsia="sk-SK"/>
        </w:rPr>
      </w:pPr>
    </w:p>
    <w:p w14:paraId="7DF9C165" w14:textId="3DFFF389" w:rsidR="00B438FF" w:rsidRPr="006E5E74" w:rsidRDefault="008A5193" w:rsidP="00EA47B1">
      <w:pPr>
        <w:pStyle w:val="Zarkazkladnhotextu2"/>
        <w:numPr>
          <w:ilvl w:val="1"/>
          <w:numId w:val="20"/>
        </w:numPr>
        <w:spacing w:after="60"/>
        <w:ind w:left="567" w:hanging="567"/>
        <w:rPr>
          <w:rFonts w:ascii="Arial" w:hAnsi="Arial" w:cs="Arial"/>
          <w:noProof w:val="0"/>
          <w:sz w:val="20"/>
          <w:szCs w:val="20"/>
        </w:rPr>
      </w:pPr>
      <w:r w:rsidRPr="008A5193">
        <w:rPr>
          <w:rFonts w:ascii="Arial" w:hAnsi="Arial" w:cs="Arial"/>
          <w:noProof w:val="0"/>
          <w:sz w:val="20"/>
          <w:szCs w:val="20"/>
        </w:rPr>
        <w:t>Zmluva sa uzatvára na dobu určitú, a to na 48 (slovom štyridsaťosem) mesiacov odo dňa nadobudnutia jej účinnosti a môže sa predĺžiť o dobu určenú Opciou č. 1 s Opciou č. 2 podľa článku 21.12 Zmluvy. Maximálna dĺžka trvania  Zmluvy vrátane uplatnenia Opcie č. 1 a Opcie č. 2 je 84 mesiacov</w:t>
      </w:r>
      <w:r w:rsidR="007813AA" w:rsidRPr="006E5E74">
        <w:rPr>
          <w:rFonts w:ascii="Arial" w:hAnsi="Arial" w:cs="Arial"/>
          <w:noProof w:val="0"/>
          <w:sz w:val="20"/>
          <w:szCs w:val="20"/>
        </w:rPr>
        <w:t xml:space="preserve">. </w:t>
      </w:r>
    </w:p>
    <w:p w14:paraId="5AAA1AEE" w14:textId="1A45DCD9" w:rsidR="006C283D" w:rsidRDefault="008A5193" w:rsidP="00DB4F63">
      <w:pPr>
        <w:pStyle w:val="Zarkazkladnhotextu2"/>
        <w:numPr>
          <w:ilvl w:val="1"/>
          <w:numId w:val="20"/>
        </w:numPr>
        <w:spacing w:after="60"/>
        <w:ind w:left="567" w:hanging="567"/>
        <w:rPr>
          <w:rFonts w:ascii="Arial" w:hAnsi="Arial" w:cs="Arial"/>
          <w:noProof w:val="0"/>
          <w:sz w:val="20"/>
          <w:szCs w:val="20"/>
        </w:rPr>
      </w:pPr>
      <w:r w:rsidRPr="008A5193">
        <w:rPr>
          <w:rFonts w:ascii="Arial" w:hAnsi="Arial" w:cs="Arial"/>
          <w:noProof w:val="0"/>
          <w:sz w:val="20"/>
          <w:szCs w:val="20"/>
        </w:rPr>
        <w:lastRenderedPageBreak/>
        <w:t>Podrobné vymedzenie miesta plnenia a predpokladaného termínu  plnenia predmetu zákazky sú uvedené v časti B.1 Opis predmetu zákazky a časti B.3  Obchodné podmienky plnenia predmetu zákazky, ktoré sú neoddeliteľnou súčasťou týchto SP.</w:t>
      </w:r>
      <w:r w:rsidR="00CF28BF" w:rsidRPr="008A5193">
        <w:rPr>
          <w:rFonts w:ascii="Arial" w:hAnsi="Arial" w:cs="Arial"/>
          <w:noProof w:val="0"/>
          <w:sz w:val="20"/>
          <w:szCs w:val="20"/>
        </w:rPr>
        <w:t xml:space="preserve"> </w:t>
      </w:r>
    </w:p>
    <w:p w14:paraId="0536249D" w14:textId="77777777" w:rsidR="008A5193" w:rsidRPr="008A5193" w:rsidRDefault="008A5193" w:rsidP="008A5193">
      <w:pPr>
        <w:pStyle w:val="Zarkazkladnhotextu2"/>
        <w:spacing w:after="60"/>
        <w:ind w:left="567"/>
        <w:rPr>
          <w:rFonts w:ascii="Arial" w:hAnsi="Arial" w:cs="Arial"/>
          <w:noProof w:val="0"/>
          <w:sz w:val="20"/>
          <w:szCs w:val="20"/>
        </w:rPr>
      </w:pPr>
    </w:p>
    <w:p w14:paraId="59C8DCE0" w14:textId="758C1671" w:rsidR="006911D9" w:rsidRPr="006E5E74" w:rsidRDefault="00994790" w:rsidP="00DB4F63">
      <w:pPr>
        <w:pStyle w:val="Nadpis3"/>
        <w:ind w:left="426" w:hanging="426"/>
        <w:rPr>
          <w:rFonts w:cs="Arial"/>
        </w:rPr>
      </w:pPr>
      <w:bookmarkStart w:id="9" w:name="_Toc461981355"/>
      <w:r w:rsidRPr="006E5E74">
        <w:rPr>
          <w:rFonts w:cs="Arial"/>
        </w:rPr>
        <w:tab/>
      </w:r>
      <w:r w:rsidR="00796CF2" w:rsidRPr="006E5E74">
        <w:rPr>
          <w:rFonts w:cs="Arial"/>
        </w:rPr>
        <w:t>Zdroj finančných prostriedkov</w:t>
      </w:r>
      <w:bookmarkEnd w:id="9"/>
    </w:p>
    <w:p w14:paraId="09CE7111" w14:textId="601A89B6" w:rsidR="005650EB" w:rsidRPr="006E5E74" w:rsidRDefault="00B82AF1" w:rsidP="00DB4F63">
      <w:pPr>
        <w:pStyle w:val="Nadpis3"/>
        <w:numPr>
          <w:ilvl w:val="1"/>
          <w:numId w:val="26"/>
        </w:numPr>
        <w:spacing w:after="60"/>
        <w:ind w:left="567" w:hanging="567"/>
        <w:rPr>
          <w:rFonts w:cs="Arial"/>
          <w:b w:val="0"/>
        </w:rPr>
      </w:pPr>
      <w:r w:rsidRPr="006E5E74">
        <w:rPr>
          <w:rFonts w:cs="Arial"/>
          <w:b w:val="0"/>
        </w:rPr>
        <w:t xml:space="preserve">Predmet zákazky bude financovaný </w:t>
      </w:r>
      <w:r w:rsidR="00674CC1" w:rsidRPr="00674CC1">
        <w:rPr>
          <w:rFonts w:cs="Arial"/>
          <w:b w:val="0"/>
        </w:rPr>
        <w:t>z vlastných zdrojov verejného obstarávateľa</w:t>
      </w:r>
      <w:r w:rsidR="002D3BC6" w:rsidRPr="006E5E74">
        <w:rPr>
          <w:rFonts w:cs="Arial"/>
          <w:b w:val="0"/>
        </w:rPr>
        <w:t>.</w:t>
      </w:r>
    </w:p>
    <w:p w14:paraId="4FD45E09" w14:textId="38155A91" w:rsidR="00A14249" w:rsidRPr="006E5E74" w:rsidRDefault="00CF7A81" w:rsidP="00DB4F63">
      <w:pPr>
        <w:pStyle w:val="Nadpis3"/>
        <w:numPr>
          <w:ilvl w:val="1"/>
          <w:numId w:val="26"/>
        </w:numPr>
        <w:ind w:left="567" w:hanging="567"/>
        <w:rPr>
          <w:rFonts w:cs="Arial"/>
          <w:b w:val="0"/>
        </w:rPr>
      </w:pPr>
      <w:r w:rsidRPr="006E5E74">
        <w:rPr>
          <w:rFonts w:cs="Arial"/>
          <w:b w:val="0"/>
        </w:rPr>
        <w:t xml:space="preserve">Verejný obstarávateľ neposkytuje zálohy ani preddavky na plnenie </w:t>
      </w:r>
      <w:r w:rsidR="003B2C0A">
        <w:rPr>
          <w:rFonts w:cs="Arial"/>
          <w:b w:val="0"/>
        </w:rPr>
        <w:t>Zmluvy</w:t>
      </w:r>
      <w:r w:rsidR="00796CF2" w:rsidRPr="006E5E74">
        <w:rPr>
          <w:rFonts w:cs="Arial"/>
          <w:b w:val="0"/>
        </w:rPr>
        <w:t>.</w:t>
      </w:r>
    </w:p>
    <w:p w14:paraId="21285657" w14:textId="137D2BFE" w:rsidR="00B11AB7" w:rsidRPr="006E5E74" w:rsidRDefault="00994790" w:rsidP="00DB4F63">
      <w:pPr>
        <w:pStyle w:val="Nadpis3"/>
        <w:ind w:left="426" w:hanging="426"/>
        <w:rPr>
          <w:rFonts w:cs="Arial"/>
        </w:rPr>
      </w:pPr>
      <w:bookmarkStart w:id="10" w:name="_Toc461981356"/>
      <w:r w:rsidRPr="006E5E74">
        <w:rPr>
          <w:rFonts w:cs="Arial"/>
        </w:rPr>
        <w:t xml:space="preserve"> </w:t>
      </w:r>
      <w:r w:rsidRPr="006E5E74">
        <w:rPr>
          <w:rFonts w:cs="Arial"/>
        </w:rPr>
        <w:tab/>
      </w:r>
      <w:r w:rsidR="00796CF2" w:rsidRPr="006E5E74">
        <w:rPr>
          <w:rFonts w:cs="Arial"/>
        </w:rPr>
        <w:t>Typ zmluvy</w:t>
      </w:r>
      <w:bookmarkEnd w:id="10"/>
    </w:p>
    <w:p w14:paraId="2384FDA1" w14:textId="4D69D8D3" w:rsidR="0024539E" w:rsidRPr="008A5193" w:rsidRDefault="008A5193" w:rsidP="00AF77BF">
      <w:pPr>
        <w:numPr>
          <w:ilvl w:val="1"/>
          <w:numId w:val="19"/>
        </w:numPr>
        <w:autoSpaceDE w:val="0"/>
        <w:autoSpaceDN w:val="0"/>
        <w:spacing w:after="60" w:line="240" w:lineRule="auto"/>
        <w:ind w:left="567" w:hanging="567"/>
        <w:jc w:val="both"/>
        <w:rPr>
          <w:rFonts w:ascii="Arial" w:eastAsia="Calibri" w:hAnsi="Arial" w:cs="Arial"/>
          <w:bCs/>
          <w:sz w:val="20"/>
          <w:szCs w:val="20"/>
          <w:lang w:eastAsia="sk-SK"/>
        </w:rPr>
      </w:pPr>
      <w:r w:rsidRPr="008A5193">
        <w:rPr>
          <w:rFonts w:ascii="Arial" w:eastAsia="Calibri" w:hAnsi="Arial" w:cs="Arial"/>
          <w:bCs/>
          <w:sz w:val="20"/>
          <w:szCs w:val="20"/>
          <w:lang w:eastAsia="sk-SK"/>
        </w:rPr>
        <w:tab/>
        <w:t xml:space="preserve">Výsledok postupu verejného obstarávania: uzavretie </w:t>
      </w:r>
      <w:r w:rsidR="000D4A8E" w:rsidRPr="000D4A8E">
        <w:rPr>
          <w:rFonts w:ascii="Arial" w:eastAsia="Calibri" w:hAnsi="Arial" w:cs="Arial"/>
          <w:bCs/>
          <w:sz w:val="20"/>
          <w:szCs w:val="20"/>
          <w:lang w:eastAsia="sk-SK"/>
        </w:rPr>
        <w:t>Z</w:t>
      </w:r>
      <w:r w:rsidR="000D4A8E">
        <w:rPr>
          <w:rFonts w:ascii="Arial" w:eastAsia="Calibri" w:hAnsi="Arial" w:cs="Arial"/>
          <w:bCs/>
          <w:sz w:val="20"/>
          <w:szCs w:val="20"/>
          <w:lang w:eastAsia="sk-SK"/>
        </w:rPr>
        <w:t>mluvy</w:t>
      </w:r>
      <w:r w:rsidR="000D4A8E" w:rsidRPr="000D4A8E">
        <w:rPr>
          <w:rFonts w:ascii="Arial" w:eastAsia="Calibri" w:hAnsi="Arial" w:cs="Arial"/>
          <w:bCs/>
          <w:sz w:val="20"/>
          <w:szCs w:val="20"/>
          <w:lang w:eastAsia="sk-SK"/>
        </w:rPr>
        <w:t xml:space="preserve"> </w:t>
      </w:r>
      <w:r w:rsidR="000D4A8E">
        <w:rPr>
          <w:rFonts w:ascii="Arial" w:eastAsia="Calibri" w:hAnsi="Arial" w:cs="Arial"/>
          <w:bCs/>
          <w:sz w:val="20"/>
          <w:szCs w:val="20"/>
          <w:lang w:eastAsia="sk-SK"/>
        </w:rPr>
        <w:t>na</w:t>
      </w:r>
      <w:r w:rsidR="000D4A8E" w:rsidRPr="000D4A8E">
        <w:rPr>
          <w:rFonts w:ascii="Arial" w:eastAsia="Calibri" w:hAnsi="Arial" w:cs="Arial"/>
          <w:bCs/>
          <w:sz w:val="20"/>
          <w:szCs w:val="20"/>
          <w:lang w:eastAsia="sk-SK"/>
        </w:rPr>
        <w:t xml:space="preserve"> </w:t>
      </w:r>
      <w:r w:rsidR="000D4A8E">
        <w:rPr>
          <w:rFonts w:ascii="Arial" w:eastAsia="Calibri" w:hAnsi="Arial" w:cs="Arial"/>
          <w:bCs/>
          <w:sz w:val="20"/>
          <w:szCs w:val="20"/>
          <w:lang w:eastAsia="sk-SK"/>
        </w:rPr>
        <w:t>správu</w:t>
      </w:r>
      <w:r w:rsidR="000D4A8E" w:rsidRPr="000D4A8E">
        <w:rPr>
          <w:rFonts w:ascii="Arial" w:eastAsia="Calibri" w:hAnsi="Arial" w:cs="Arial"/>
          <w:bCs/>
          <w:sz w:val="20"/>
          <w:szCs w:val="20"/>
          <w:lang w:eastAsia="sk-SK"/>
        </w:rPr>
        <w:t>,</w:t>
      </w:r>
      <w:r w:rsidR="000D4A8E">
        <w:rPr>
          <w:rFonts w:ascii="Arial" w:eastAsia="Calibri" w:hAnsi="Arial" w:cs="Arial"/>
          <w:bCs/>
          <w:sz w:val="20"/>
          <w:szCs w:val="20"/>
          <w:lang w:eastAsia="sk-SK"/>
        </w:rPr>
        <w:t xml:space="preserve"> údržbu a servis monitorovacieho systému </w:t>
      </w:r>
      <w:r w:rsidR="000D4A8E" w:rsidRPr="000D4A8E">
        <w:rPr>
          <w:rFonts w:ascii="Arial" w:eastAsia="Calibri" w:hAnsi="Arial" w:cs="Arial"/>
          <w:bCs/>
          <w:sz w:val="20"/>
          <w:szCs w:val="20"/>
          <w:lang w:eastAsia="sk-SK"/>
        </w:rPr>
        <w:t xml:space="preserve">GPS </w:t>
      </w:r>
      <w:r w:rsidRPr="008A5193">
        <w:rPr>
          <w:rFonts w:ascii="Arial" w:eastAsia="Calibri" w:hAnsi="Arial" w:cs="Arial"/>
          <w:bCs/>
          <w:sz w:val="20"/>
          <w:szCs w:val="20"/>
          <w:lang w:eastAsia="sk-SK"/>
        </w:rPr>
        <w:t>v súlade so zákonom č. 343/2015 Z. z. o verejnom obstarávaní, v znení neskorších predpisov, v zmysle § 269 ods. 2 a nasl. zákona č. 513/1991 Zb. Obchodného zákonníka, v znení neskorších predpisov a § 65 a nasl. zákona č. 185/2015 Z. z. Autorského zákona v znení neskorších predpisov (ďalej ako „</w:t>
      </w:r>
      <w:r w:rsidRPr="008A5193">
        <w:rPr>
          <w:rFonts w:ascii="Arial" w:eastAsia="Calibri" w:hAnsi="Arial" w:cs="Arial"/>
          <w:b/>
          <w:bCs/>
          <w:i/>
          <w:sz w:val="20"/>
          <w:szCs w:val="20"/>
          <w:lang w:eastAsia="sk-SK"/>
        </w:rPr>
        <w:t>SLA Zmluva</w:t>
      </w:r>
      <w:r w:rsidRPr="008A5193">
        <w:rPr>
          <w:rFonts w:ascii="Arial" w:eastAsia="Calibri" w:hAnsi="Arial" w:cs="Arial"/>
          <w:bCs/>
          <w:sz w:val="20"/>
          <w:szCs w:val="20"/>
          <w:lang w:eastAsia="sk-SK"/>
        </w:rPr>
        <w:t>“ alebo „</w:t>
      </w:r>
      <w:r w:rsidRPr="008A5193">
        <w:rPr>
          <w:rFonts w:ascii="Arial" w:eastAsia="Calibri" w:hAnsi="Arial" w:cs="Arial"/>
          <w:b/>
          <w:bCs/>
          <w:i/>
          <w:sz w:val="20"/>
          <w:szCs w:val="20"/>
          <w:lang w:eastAsia="sk-SK"/>
        </w:rPr>
        <w:t>Zmluva</w:t>
      </w:r>
      <w:r w:rsidRPr="008A5193">
        <w:rPr>
          <w:rFonts w:ascii="Arial" w:eastAsia="Calibri" w:hAnsi="Arial" w:cs="Arial"/>
          <w:bCs/>
          <w:sz w:val="20"/>
          <w:szCs w:val="20"/>
          <w:lang w:eastAsia="sk-SK"/>
        </w:rPr>
        <w:t>“)</w:t>
      </w:r>
      <w:r w:rsidR="0024539E" w:rsidRPr="008A5193">
        <w:rPr>
          <w:rFonts w:ascii="Arial" w:eastAsia="Calibri" w:hAnsi="Arial" w:cs="Arial"/>
          <w:bCs/>
          <w:sz w:val="20"/>
          <w:szCs w:val="20"/>
          <w:lang w:eastAsia="sk-SK"/>
        </w:rPr>
        <w:t>.</w:t>
      </w:r>
    </w:p>
    <w:p w14:paraId="432EBEF3" w14:textId="5A989762" w:rsidR="00F11C24" w:rsidRPr="006E5E74" w:rsidRDefault="00CC0F1C" w:rsidP="00DB4F63">
      <w:pPr>
        <w:numPr>
          <w:ilvl w:val="1"/>
          <w:numId w:val="19"/>
        </w:numPr>
        <w:autoSpaceDE w:val="0"/>
        <w:autoSpaceDN w:val="0"/>
        <w:spacing w:line="240" w:lineRule="auto"/>
        <w:ind w:left="567" w:hanging="567"/>
        <w:jc w:val="both"/>
        <w:rPr>
          <w:rFonts w:ascii="Arial" w:hAnsi="Arial" w:cs="Arial"/>
          <w:sz w:val="20"/>
          <w:szCs w:val="20"/>
        </w:rPr>
      </w:pPr>
      <w:r w:rsidRPr="00CC0F1C">
        <w:rPr>
          <w:rFonts w:ascii="Arial" w:eastAsia="Calibri" w:hAnsi="Arial" w:cs="Arial"/>
          <w:bCs/>
          <w:sz w:val="20"/>
          <w:szCs w:val="20"/>
          <w:lang w:eastAsia="sk-SK"/>
        </w:rPr>
        <w:t>Vymedzenie zmluvných podmienok na plnenie predmetu zákazky tvoria časti B.1 Opis predmetu zákazky, B.2 Spôsob určenia ceny a B.3  Obchodné podmienky plnenia predmetu zákazky, ktoré sú neoddeliteľnou súčasťou týchto SP</w:t>
      </w:r>
      <w:r w:rsidR="00A13F3E" w:rsidRPr="006E5E74">
        <w:rPr>
          <w:rFonts w:ascii="Arial" w:hAnsi="Arial" w:cs="Arial"/>
          <w:sz w:val="20"/>
          <w:szCs w:val="20"/>
        </w:rPr>
        <w:t>.</w:t>
      </w:r>
    </w:p>
    <w:p w14:paraId="67675863" w14:textId="045F7DFE" w:rsidR="00796CF2" w:rsidRPr="006E5E74" w:rsidRDefault="00994790" w:rsidP="00DB4F63">
      <w:pPr>
        <w:pStyle w:val="Nadpis3"/>
        <w:ind w:left="426" w:hanging="426"/>
        <w:rPr>
          <w:rFonts w:cs="Arial"/>
        </w:rPr>
      </w:pPr>
      <w:bookmarkStart w:id="11" w:name="_Toc461981357"/>
      <w:r w:rsidRPr="006E5E74">
        <w:rPr>
          <w:rFonts w:cs="Arial"/>
        </w:rPr>
        <w:t xml:space="preserve"> </w:t>
      </w:r>
      <w:r w:rsidRPr="006E5E74">
        <w:rPr>
          <w:rFonts w:cs="Arial"/>
        </w:rPr>
        <w:tab/>
      </w:r>
      <w:r w:rsidR="00796CF2" w:rsidRPr="006E5E74">
        <w:rPr>
          <w:rFonts w:cs="Arial"/>
        </w:rPr>
        <w:t>Lehota viazanosti ponuky</w:t>
      </w:r>
      <w:bookmarkEnd w:id="11"/>
    </w:p>
    <w:p w14:paraId="02B6B645" w14:textId="77777777" w:rsidR="002602FC" w:rsidRPr="006E5E74" w:rsidRDefault="002602FC" w:rsidP="00DB4F63">
      <w:pPr>
        <w:pStyle w:val="Odsekzoznamu"/>
        <w:numPr>
          <w:ilvl w:val="0"/>
          <w:numId w:val="19"/>
        </w:numPr>
        <w:autoSpaceDE w:val="0"/>
        <w:autoSpaceDN w:val="0"/>
        <w:spacing w:after="60"/>
        <w:jc w:val="both"/>
        <w:rPr>
          <w:rFonts w:cs="Arial"/>
          <w:noProof w:val="0"/>
          <w:vanish/>
          <w:sz w:val="20"/>
          <w:szCs w:val="20"/>
        </w:rPr>
      </w:pPr>
    </w:p>
    <w:p w14:paraId="367B228C" w14:textId="626864D9" w:rsidR="00960DE6" w:rsidRPr="006E5E74" w:rsidRDefault="008B1FBE" w:rsidP="00DB4F63">
      <w:pPr>
        <w:numPr>
          <w:ilvl w:val="1"/>
          <w:numId w:val="19"/>
        </w:numPr>
        <w:autoSpaceDE w:val="0"/>
        <w:autoSpaceDN w:val="0"/>
        <w:spacing w:after="60" w:line="240" w:lineRule="auto"/>
        <w:ind w:left="567" w:hanging="567"/>
        <w:jc w:val="both"/>
        <w:rPr>
          <w:rFonts w:ascii="Arial" w:hAnsi="Arial" w:cs="Arial"/>
          <w:sz w:val="20"/>
          <w:szCs w:val="20"/>
        </w:rPr>
      </w:pPr>
      <w:r w:rsidRPr="00F438EB">
        <w:rPr>
          <w:rFonts w:ascii="Arial" w:hAnsi="Arial" w:cs="Arial"/>
          <w:sz w:val="20"/>
          <w:szCs w:val="20"/>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r w:rsidR="002A2C33" w:rsidRPr="006E5E74">
        <w:rPr>
          <w:rFonts w:ascii="Arial" w:hAnsi="Arial" w:cs="Arial"/>
          <w:sz w:val="20"/>
          <w:szCs w:val="20"/>
        </w:rPr>
        <w:t>.</w:t>
      </w:r>
    </w:p>
    <w:p w14:paraId="1576457B" w14:textId="77777777" w:rsidR="00241A88" w:rsidRPr="006E5E74" w:rsidRDefault="00241A88" w:rsidP="00DB4F63">
      <w:pPr>
        <w:autoSpaceDE w:val="0"/>
        <w:autoSpaceDN w:val="0"/>
        <w:spacing w:after="60" w:line="240" w:lineRule="auto"/>
        <w:jc w:val="both"/>
        <w:rPr>
          <w:rFonts w:ascii="Arial" w:hAnsi="Arial" w:cs="Arial"/>
          <w:sz w:val="20"/>
          <w:szCs w:val="20"/>
        </w:rPr>
      </w:pPr>
    </w:p>
    <w:p w14:paraId="333E0418" w14:textId="77777777" w:rsidR="00796CF2" w:rsidRPr="006E5E74" w:rsidRDefault="00796CF2" w:rsidP="00DB4F63">
      <w:pPr>
        <w:pStyle w:val="Nadpis2"/>
        <w:spacing w:after="60"/>
        <w:rPr>
          <w:rFonts w:cs="Arial"/>
          <w:sz w:val="20"/>
          <w:szCs w:val="20"/>
        </w:rPr>
      </w:pPr>
      <w:bookmarkStart w:id="12" w:name="_Toc461981358"/>
      <w:r w:rsidRPr="006E5E74">
        <w:rPr>
          <w:rFonts w:cs="Arial"/>
          <w:sz w:val="20"/>
          <w:szCs w:val="20"/>
        </w:rPr>
        <w:t>Časť II.</w:t>
      </w:r>
      <w:bookmarkEnd w:id="12"/>
    </w:p>
    <w:p w14:paraId="07BE0C21" w14:textId="1BB233EE" w:rsidR="0095016A" w:rsidRPr="006E5E74" w:rsidRDefault="00796CF2" w:rsidP="00DB4F63">
      <w:pPr>
        <w:pStyle w:val="Nadpis2"/>
        <w:spacing w:after="120"/>
        <w:rPr>
          <w:rFonts w:cs="Arial"/>
          <w:sz w:val="20"/>
          <w:szCs w:val="20"/>
        </w:rPr>
      </w:pPr>
      <w:bookmarkStart w:id="13" w:name="_Toc461981359"/>
      <w:r w:rsidRPr="006E5E74">
        <w:rPr>
          <w:rFonts w:cs="Arial"/>
          <w:sz w:val="20"/>
          <w:szCs w:val="20"/>
        </w:rPr>
        <w:t>Komunikácia a</w:t>
      </w:r>
      <w:r w:rsidR="0095016A" w:rsidRPr="006E5E74">
        <w:rPr>
          <w:rFonts w:cs="Arial"/>
          <w:sz w:val="20"/>
          <w:szCs w:val="20"/>
        </w:rPr>
        <w:t> </w:t>
      </w:r>
      <w:r w:rsidRPr="006E5E74">
        <w:rPr>
          <w:rFonts w:cs="Arial"/>
          <w:sz w:val="20"/>
          <w:szCs w:val="20"/>
        </w:rPr>
        <w:t>vysvetľovanie</w:t>
      </w:r>
      <w:bookmarkEnd w:id="13"/>
    </w:p>
    <w:p w14:paraId="39C9983D" w14:textId="5B8AD087" w:rsidR="00796CF2" w:rsidRPr="006E5E74" w:rsidRDefault="00994790" w:rsidP="00DB4F63">
      <w:pPr>
        <w:pStyle w:val="Nadpis3"/>
        <w:ind w:left="426" w:hanging="426"/>
        <w:rPr>
          <w:rFonts w:cs="Arial"/>
        </w:rPr>
      </w:pPr>
      <w:bookmarkStart w:id="14" w:name="_Toc461981360"/>
      <w:r w:rsidRPr="006E5E74">
        <w:rPr>
          <w:rFonts w:cs="Arial"/>
        </w:rPr>
        <w:t xml:space="preserve"> </w:t>
      </w:r>
      <w:r w:rsidRPr="006E5E74">
        <w:rPr>
          <w:rFonts w:cs="Arial"/>
        </w:rPr>
        <w:tab/>
      </w:r>
      <w:r w:rsidR="00796CF2" w:rsidRPr="006E5E74">
        <w:rPr>
          <w:rFonts w:cs="Arial"/>
        </w:rPr>
        <w:t xml:space="preserve">Komunikácia medzi </w:t>
      </w:r>
      <w:r w:rsidR="00636013" w:rsidRPr="006E5E74">
        <w:rPr>
          <w:rFonts w:cs="Arial"/>
        </w:rPr>
        <w:t xml:space="preserve">verejným </w:t>
      </w:r>
      <w:r w:rsidR="00796CF2" w:rsidRPr="006E5E74">
        <w:rPr>
          <w:rFonts w:cs="Arial"/>
        </w:rPr>
        <w:t>obstarávateľom a</w:t>
      </w:r>
      <w:r w:rsidR="00AF050E" w:rsidRPr="006E5E74">
        <w:rPr>
          <w:rFonts w:cs="Arial"/>
        </w:rPr>
        <w:t> </w:t>
      </w:r>
      <w:r w:rsidR="00796CF2" w:rsidRPr="006E5E74">
        <w:rPr>
          <w:rFonts w:cs="Arial"/>
        </w:rPr>
        <w:t>záujemcami</w:t>
      </w:r>
      <w:r w:rsidR="00AF050E" w:rsidRPr="006E5E74">
        <w:rPr>
          <w:rFonts w:cs="Arial"/>
        </w:rPr>
        <w:t>/uchádzačmi</w:t>
      </w:r>
      <w:bookmarkEnd w:id="14"/>
    </w:p>
    <w:p w14:paraId="05E22B70"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55847D7F" w14:textId="77777777" w:rsidR="003C50C3" w:rsidRPr="006E5E74" w:rsidRDefault="00DC5932"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b/>
      </w:r>
      <w:r w:rsidR="003C50C3" w:rsidRPr="006E5E74">
        <w:rPr>
          <w:rFonts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32A36685" w14:textId="7E840850" w:rsidR="0040478E" w:rsidRDefault="0040478E" w:rsidP="00595FC9">
      <w:pPr>
        <w:pStyle w:val="Odsekzoznamu"/>
        <w:numPr>
          <w:ilvl w:val="1"/>
          <w:numId w:val="36"/>
        </w:numPr>
        <w:autoSpaceDE w:val="0"/>
        <w:autoSpaceDN w:val="0"/>
        <w:spacing w:after="60"/>
        <w:ind w:left="567" w:hanging="567"/>
        <w:jc w:val="both"/>
        <w:rPr>
          <w:rFonts w:cs="Arial"/>
          <w:sz w:val="20"/>
          <w:szCs w:val="20"/>
        </w:rPr>
      </w:pPr>
      <w:r w:rsidRPr="0075129C">
        <w:rPr>
          <w:rFonts w:cs="Arial"/>
          <w:sz w:val="20"/>
          <w:szCs w:val="20"/>
        </w:rPr>
        <w:t>Komunikácia a výmena informácií medzi verejným obstarávateľom a záujemcami/uchádzačmi bude prebiehať písomne prostredníctvom elektronických prostriedkov podľa podmienok uvedených  § 20 Zákona</w:t>
      </w:r>
      <w:r w:rsidRPr="00FD4159">
        <w:rPr>
          <w:rFonts w:cs="Arial"/>
          <w:sz w:val="20"/>
          <w:szCs w:val="20"/>
        </w:rPr>
        <w:t>.</w:t>
      </w:r>
    </w:p>
    <w:p w14:paraId="6B117841" w14:textId="2E669572" w:rsidR="003C50C3" w:rsidRDefault="0040478E" w:rsidP="00595FC9">
      <w:pPr>
        <w:pStyle w:val="Odsekzoznamu"/>
        <w:numPr>
          <w:ilvl w:val="1"/>
          <w:numId w:val="36"/>
        </w:numPr>
        <w:autoSpaceDE w:val="0"/>
        <w:autoSpaceDN w:val="0"/>
        <w:spacing w:after="60"/>
        <w:ind w:left="567" w:hanging="567"/>
        <w:jc w:val="both"/>
        <w:rPr>
          <w:rFonts w:cs="Arial"/>
          <w:sz w:val="20"/>
          <w:szCs w:val="20"/>
        </w:rPr>
      </w:pPr>
      <w:r w:rsidRPr="0075129C">
        <w:rPr>
          <w:rFonts w:cs="Arial"/>
          <w:sz w:val="20"/>
          <w:szCs w:val="20"/>
        </w:rPr>
        <w:t>Verejný obstarávateľ bude na  komunikáciu so záujemcami/uchádzačmi používať elektronický prostriedok, ktorým je komunikačné rozhranie systému JOSEPHINE (ďalej aj len „JOSEPHINE“). Tento spôsob komunikácie sa týka akejkoľvek komunikácie a podaní medzi verejným obstarávateľom a záujemcami / uchádzačmi</w:t>
      </w:r>
      <w:r>
        <w:rPr>
          <w:rFonts w:cs="Arial"/>
          <w:sz w:val="20"/>
          <w:szCs w:val="20"/>
        </w:rPr>
        <w:t>.</w:t>
      </w:r>
    </w:p>
    <w:p w14:paraId="5465D72D" w14:textId="36A3E7E9" w:rsidR="0040478E" w:rsidRPr="0040478E" w:rsidRDefault="0040478E" w:rsidP="00595FC9">
      <w:pPr>
        <w:pStyle w:val="Odsekzoznamu"/>
        <w:numPr>
          <w:ilvl w:val="1"/>
          <w:numId w:val="36"/>
        </w:numPr>
        <w:autoSpaceDE w:val="0"/>
        <w:autoSpaceDN w:val="0"/>
        <w:spacing w:after="60"/>
        <w:ind w:left="567" w:hanging="567"/>
        <w:jc w:val="both"/>
        <w:rPr>
          <w:rFonts w:cs="Arial"/>
          <w:sz w:val="20"/>
          <w:szCs w:val="20"/>
        </w:rPr>
      </w:pPr>
      <w:r w:rsidRPr="00FD4159">
        <w:rPr>
          <w:rFonts w:cs="Arial"/>
          <w:sz w:val="20"/>
          <w:szCs w:val="20"/>
        </w:rPr>
        <w:t xml:space="preserve">JOSEPHINE je na účely tohto verejného obstarávania softvér na elektronizáciu zadávania verejných zákaziek. JOSEPHINE je webová aplikácia na doméne </w:t>
      </w:r>
      <w:hyperlink r:id="rId14" w:history="1">
        <w:r w:rsidRPr="00FD4159">
          <w:rPr>
            <w:rStyle w:val="Hypertextovprepojenie"/>
            <w:rFonts w:cs="Arial"/>
            <w:sz w:val="20"/>
            <w:szCs w:val="20"/>
          </w:rPr>
          <w:t>https://josephine.proebiz.com</w:t>
        </w:r>
      </w:hyperlink>
      <w:r w:rsidRPr="00FD4159">
        <w:rPr>
          <w:rFonts w:cs="Arial"/>
          <w:sz w:val="20"/>
          <w:szCs w:val="20"/>
        </w:rPr>
        <w:t>.</w:t>
      </w:r>
    </w:p>
    <w:p w14:paraId="183F4FC0" w14:textId="77777777" w:rsidR="003C50C3" w:rsidRPr="006E5E74" w:rsidRDefault="003C50C3" w:rsidP="00595FC9">
      <w:pPr>
        <w:pStyle w:val="Odsekzoznamu"/>
        <w:numPr>
          <w:ilvl w:val="1"/>
          <w:numId w:val="36"/>
        </w:numPr>
        <w:autoSpaceDE w:val="0"/>
        <w:autoSpaceDN w:val="0"/>
        <w:ind w:left="567" w:hanging="567"/>
        <w:jc w:val="both"/>
        <w:rPr>
          <w:rFonts w:cs="Arial"/>
          <w:sz w:val="20"/>
          <w:szCs w:val="20"/>
        </w:rPr>
      </w:pPr>
      <w:r w:rsidRPr="006E5E74">
        <w:rPr>
          <w:rFonts w:cs="Arial"/>
          <w:sz w:val="20"/>
          <w:szCs w:val="20"/>
        </w:rPr>
        <w:t>Na bezproblémové používanie systému JOSEPHINE je nutné používať jeden z podporovaných internetových prehliadačov:</w:t>
      </w:r>
    </w:p>
    <w:p w14:paraId="4FE32F39"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Microsoft Internet Explorer verzia 11.0 a vyššia, </w:t>
      </w:r>
    </w:p>
    <w:p w14:paraId="59977991"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Mozilla Firefox verzia 13.0 a vyššia alebo </w:t>
      </w:r>
    </w:p>
    <w:p w14:paraId="231FA40B" w14:textId="77777777" w:rsidR="003C50C3" w:rsidRPr="006E5E74" w:rsidRDefault="003C50C3" w:rsidP="00DB4F63">
      <w:pPr>
        <w:autoSpaceDE w:val="0"/>
        <w:autoSpaceDN w:val="0"/>
        <w:spacing w:after="60" w:line="240" w:lineRule="auto"/>
        <w:ind w:left="1134" w:hanging="567"/>
        <w:jc w:val="both"/>
        <w:rPr>
          <w:rFonts w:ascii="Arial" w:hAnsi="Arial" w:cs="Arial"/>
          <w:sz w:val="20"/>
          <w:szCs w:val="20"/>
        </w:rPr>
      </w:pPr>
      <w:r w:rsidRPr="006E5E74">
        <w:rPr>
          <w:rFonts w:ascii="Arial" w:hAnsi="Arial" w:cs="Arial"/>
          <w:sz w:val="20"/>
          <w:szCs w:val="20"/>
        </w:rPr>
        <w:t>- Google Chrome.</w:t>
      </w:r>
    </w:p>
    <w:p w14:paraId="0FE4F0D9" w14:textId="77777777"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871E309" w14:textId="0DA262D5" w:rsidR="0053746A" w:rsidRPr="006E5E74" w:rsidRDefault="00532670" w:rsidP="00E343BF">
      <w:pPr>
        <w:pStyle w:val="Odsekzoznamu"/>
        <w:numPr>
          <w:ilvl w:val="1"/>
          <w:numId w:val="36"/>
        </w:numPr>
        <w:adjustRightInd w:val="0"/>
        <w:ind w:left="567" w:hanging="567"/>
        <w:jc w:val="both"/>
        <w:rPr>
          <w:rFonts w:cs="Arial"/>
          <w:sz w:val="20"/>
        </w:rPr>
      </w:pPr>
      <w:r w:rsidRPr="006E5E74">
        <w:rPr>
          <w:rFonts w:cs="Arial"/>
          <w:sz w:val="20"/>
        </w:rPr>
        <w:t>O</w:t>
      </w:r>
      <w:r w:rsidR="0053746A" w:rsidRPr="006E5E74">
        <w:rPr>
          <w:rFonts w:cs="Arial"/>
          <w:sz w:val="20"/>
        </w:rPr>
        <w:t xml:space="preserve">bsahom komunikácie prostredníctvom komunikačného rozhrania systému JOSEPHINE bude predkladanie ponúk, vysvetľovanie </w:t>
      </w:r>
      <w:r w:rsidR="00172EA8">
        <w:rPr>
          <w:rFonts w:cs="Arial"/>
          <w:sz w:val="20"/>
        </w:rPr>
        <w:t>SP</w:t>
      </w:r>
      <w:r w:rsidR="0053746A" w:rsidRPr="006E5E74">
        <w:rPr>
          <w:rFonts w:cs="Arial"/>
          <w:sz w:val="20"/>
        </w:rPr>
        <w:t xml:space="preserve"> a</w:t>
      </w:r>
      <w:r w:rsidR="005A14B6">
        <w:rPr>
          <w:rFonts w:cs="Arial"/>
          <w:sz w:val="20"/>
        </w:rPr>
        <w:t> požiadaviek uvedených v</w:t>
      </w:r>
      <w:r w:rsidR="00AC098D">
        <w:rPr>
          <w:rFonts w:cs="Arial"/>
          <w:sz w:val="20"/>
        </w:rPr>
        <w:t> </w:t>
      </w:r>
      <w:r w:rsidR="00EC4F8D">
        <w:rPr>
          <w:rFonts w:cs="Arial"/>
          <w:sz w:val="20"/>
        </w:rPr>
        <w:t>O</w:t>
      </w:r>
      <w:r w:rsidR="0053746A" w:rsidRPr="006E5E74">
        <w:rPr>
          <w:rFonts w:cs="Arial"/>
          <w:sz w:val="20"/>
        </w:rPr>
        <w:t>známen</w:t>
      </w:r>
      <w:r w:rsidR="00EC4F8D">
        <w:rPr>
          <w:rFonts w:cs="Arial"/>
          <w:sz w:val="20"/>
        </w:rPr>
        <w:t>í</w:t>
      </w:r>
      <w:r w:rsidR="00AC098D">
        <w:rPr>
          <w:rFonts w:cs="Arial"/>
          <w:sz w:val="20"/>
        </w:rPr>
        <w:t xml:space="preserve"> o vyhlásení </w:t>
      </w:r>
      <w:r w:rsidR="00AC098D">
        <w:rPr>
          <w:rFonts w:cs="Arial"/>
          <w:sz w:val="20"/>
        </w:rPr>
        <w:lastRenderedPageBreak/>
        <w:t xml:space="preserve">verejného obstarávania (ďalej len </w:t>
      </w:r>
      <w:r w:rsidR="00AC098D" w:rsidRPr="0075129C">
        <w:rPr>
          <w:rFonts w:cs="Arial"/>
          <w:sz w:val="20"/>
          <w:szCs w:val="20"/>
        </w:rPr>
        <w:t>„</w:t>
      </w:r>
      <w:r w:rsidR="00AC098D">
        <w:rPr>
          <w:rFonts w:cs="Arial"/>
          <w:sz w:val="20"/>
          <w:szCs w:val="20"/>
        </w:rPr>
        <w:t>Oznámenie</w:t>
      </w:r>
      <w:r w:rsidR="00AC098D" w:rsidRPr="0075129C">
        <w:rPr>
          <w:rFonts w:cs="Arial"/>
          <w:sz w:val="20"/>
          <w:szCs w:val="20"/>
        </w:rPr>
        <w:t>“</w:t>
      </w:r>
      <w:r w:rsidR="00101E22">
        <w:rPr>
          <w:rFonts w:cs="Arial"/>
          <w:sz w:val="20"/>
          <w:szCs w:val="20"/>
        </w:rPr>
        <w:t>)</w:t>
      </w:r>
      <w:r w:rsidR="00172EA8">
        <w:rPr>
          <w:rFonts w:cs="Arial"/>
          <w:sz w:val="20"/>
        </w:rPr>
        <w:t>,</w:t>
      </w:r>
      <w:r w:rsidR="0053746A" w:rsidRPr="006E5E74">
        <w:rPr>
          <w:rFonts w:cs="Arial"/>
          <w:sz w:val="20"/>
        </w:rPr>
        <w:t xml:space="preserve"> prípadné doplnenie </w:t>
      </w:r>
      <w:r w:rsidR="00172EA8">
        <w:rPr>
          <w:rFonts w:cs="Arial"/>
          <w:sz w:val="20"/>
        </w:rPr>
        <w:t>SP</w:t>
      </w:r>
      <w:r w:rsidR="0053746A" w:rsidRPr="006E5E74">
        <w:rPr>
          <w:rFonts w:cs="Arial"/>
          <w:sz w:val="20"/>
        </w:rPr>
        <w:t xml:space="preserve">, vysvetľovanie predložených ponúk, vysvetľovanie predložených dokladov, námietky a akákoľvek ďalšia, výslovne neuvedená komunikácia v súvislosti s týmto verejným obstarávaním, s výnimkou prípadov, keď to výslovne vylučuje </w:t>
      </w:r>
      <w:r w:rsidR="00EC4F8D">
        <w:rPr>
          <w:rFonts w:cs="Arial"/>
          <w:sz w:val="20"/>
        </w:rPr>
        <w:t>Z</w:t>
      </w:r>
      <w:r w:rsidR="0053746A" w:rsidRPr="006E5E74">
        <w:rPr>
          <w:rFonts w:cs="Arial"/>
          <w:sz w:val="20"/>
        </w:rPr>
        <w:t>ákon. Pokiaľ sa v </w:t>
      </w:r>
      <w:r w:rsidR="00172EA8">
        <w:rPr>
          <w:rFonts w:cs="Arial"/>
          <w:sz w:val="20"/>
        </w:rPr>
        <w:t>SP</w:t>
      </w:r>
      <w:r w:rsidR="0053746A" w:rsidRPr="006E5E74">
        <w:rPr>
          <w:rFonts w:cs="Arial"/>
          <w:sz w:val="20"/>
        </w:rPr>
        <w:t xml:space="preserve"> vyskytujú požiadavky na predkladanie ponúk, vysvetľovanie </w:t>
      </w:r>
      <w:r w:rsidR="00172EA8">
        <w:rPr>
          <w:rFonts w:cs="Arial"/>
          <w:sz w:val="20"/>
        </w:rPr>
        <w:t>SP</w:t>
      </w:r>
      <w:r w:rsidR="0053746A" w:rsidRPr="006E5E74">
        <w:rPr>
          <w:rFonts w:cs="Arial"/>
          <w:sz w:val="20"/>
        </w:rPr>
        <w:t xml:space="preserve"> a</w:t>
      </w:r>
      <w:r w:rsidR="00172EA8">
        <w:rPr>
          <w:rFonts w:cs="Arial"/>
          <w:sz w:val="20"/>
        </w:rPr>
        <w:t xml:space="preserve"> požiadaviek uvedených v </w:t>
      </w:r>
      <w:r w:rsidR="0053746A" w:rsidRPr="006E5E74">
        <w:rPr>
          <w:rFonts w:cs="Arial"/>
          <w:sz w:val="20"/>
        </w:rPr>
        <w:t>Oznámen</w:t>
      </w:r>
      <w:r w:rsidR="00172EA8">
        <w:rPr>
          <w:rFonts w:cs="Arial"/>
          <w:sz w:val="20"/>
        </w:rPr>
        <w:t>í</w:t>
      </w:r>
      <w:r w:rsidR="0053746A" w:rsidRPr="006E5E74">
        <w:rPr>
          <w:rFonts w:cs="Arial"/>
          <w:sz w:val="20"/>
        </w:rPr>
        <w:t xml:space="preserve"> prípadné doplnenie </w:t>
      </w:r>
      <w:r w:rsidR="00172EA8">
        <w:rPr>
          <w:rFonts w:cs="Arial"/>
          <w:sz w:val="20"/>
        </w:rPr>
        <w:t>SP</w:t>
      </w:r>
      <w:r w:rsidR="0053746A" w:rsidRPr="006E5E74">
        <w:rPr>
          <w:rFonts w:cs="Arial"/>
          <w:sz w:val="20"/>
        </w:rPr>
        <w:t>,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172EA8">
        <w:rPr>
          <w:rFonts w:cs="Arial"/>
          <w:sz w:val="20"/>
        </w:rPr>
        <w:t>SP</w:t>
      </w:r>
      <w:r w:rsidR="0053746A" w:rsidRPr="006E5E74">
        <w:rPr>
          <w:rFonts w:cs="Arial"/>
          <w:sz w:val="20"/>
        </w:rPr>
        <w:t xml:space="preserve"> </w:t>
      </w:r>
      <w:r w:rsidR="00172EA8">
        <w:rPr>
          <w:rFonts w:cs="Arial"/>
          <w:sz w:val="20"/>
        </w:rPr>
        <w:t>tak</w:t>
      </w:r>
      <w:r w:rsidR="0053746A" w:rsidRPr="006E5E74">
        <w:rPr>
          <w:rFonts w:cs="Arial"/>
          <w:sz w:val="20"/>
        </w:rPr>
        <w: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EC4F8D">
        <w:rPr>
          <w:rFonts w:cs="Arial"/>
          <w:sz w:val="20"/>
        </w:rPr>
        <w:t xml:space="preserve"> </w:t>
      </w:r>
      <w:r w:rsidR="00EC4F8D" w:rsidRPr="0075129C">
        <w:rPr>
          <w:rFonts w:cs="Arial"/>
          <w:sz w:val="20"/>
        </w:rPr>
        <w:t>(treťou osobou sa rozumie subjekt odlišný od záujemcu/uchádzača)</w:t>
      </w:r>
      <w:r w:rsidR="0053746A" w:rsidRPr="006E5E74">
        <w:rPr>
          <w:rFonts w:cs="Arial"/>
          <w:sz w:val="20"/>
        </w:rPr>
        <w:t xml:space="preserve"> v súvislosti s týmto verejným obstarávaním bude prebiehať spôsobom, ktorý stanoví </w:t>
      </w:r>
      <w:r w:rsidR="00172EA8">
        <w:rPr>
          <w:rFonts w:cs="Arial"/>
          <w:sz w:val="20"/>
        </w:rPr>
        <w:t>Z</w:t>
      </w:r>
      <w:r w:rsidR="0053746A" w:rsidRPr="006E5E74">
        <w:rPr>
          <w:rFonts w:cs="Arial"/>
          <w:sz w:val="20"/>
        </w:rPr>
        <w:t>ákon a bude realizovaná mimo komunikačné rozhranie systému JOSEPHINE.</w:t>
      </w:r>
    </w:p>
    <w:p w14:paraId="7780D8C5" w14:textId="36F27247" w:rsidR="00A9510C" w:rsidRPr="006E5E74" w:rsidRDefault="00A9510C" w:rsidP="0053746A">
      <w:pPr>
        <w:pStyle w:val="Odsekzoznamu"/>
        <w:tabs>
          <w:tab w:val="left" w:pos="709"/>
        </w:tabs>
        <w:autoSpaceDE w:val="0"/>
        <w:autoSpaceDN w:val="0"/>
        <w:adjustRightInd w:val="0"/>
        <w:spacing w:after="60"/>
        <w:ind w:left="502"/>
        <w:jc w:val="both"/>
        <w:rPr>
          <w:rFonts w:cs="Arial"/>
          <w:sz w:val="20"/>
        </w:rPr>
      </w:pPr>
    </w:p>
    <w:p w14:paraId="408CF2F5" w14:textId="7D6C53D1"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Ak je odosielateľom zásielky verejný obstarávateľ, tak záujemcovi resp. uchádzačovi bude na ním určený kontaktný</w:t>
      </w:r>
      <w:r w:rsidR="00AC098D">
        <w:rPr>
          <w:rFonts w:cs="Arial"/>
          <w:sz w:val="20"/>
          <w:szCs w:val="20"/>
        </w:rPr>
        <w:t>/é</w:t>
      </w:r>
      <w:r w:rsidRPr="006E5E74">
        <w:rPr>
          <w:rFonts w:cs="Arial"/>
          <w:sz w:val="20"/>
          <w:szCs w:val="20"/>
        </w:rPr>
        <w:t xml:space="preserve">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A518016" w14:textId="77777777"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13C785B" w14:textId="6DE7657A"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E5E74">
        <w:rPr>
          <w:rFonts w:cs="Arial"/>
          <w:b/>
          <w:bCs/>
          <w:sz w:val="20"/>
          <w:szCs w:val="20"/>
        </w:rPr>
        <w:t xml:space="preserve">„ZAUJÍMA MA TO“ </w:t>
      </w:r>
      <w:r w:rsidRPr="006E5E74">
        <w:rPr>
          <w:rFonts w:cs="Arial"/>
          <w:sz w:val="20"/>
          <w:szCs w:val="20"/>
        </w:rPr>
        <w:t>(v pravej hornej časti obrazovky).</w:t>
      </w:r>
      <w:r w:rsidR="00B56ECE" w:rsidRPr="006E5E74">
        <w:rPr>
          <w:rFonts w:cs="Arial"/>
          <w:sz w:val="20"/>
          <w:szCs w:val="20"/>
        </w:rPr>
        <w:t xml:space="preserve"> </w:t>
      </w:r>
      <w:r w:rsidR="00B56ECE" w:rsidRPr="006E5E74">
        <w:rPr>
          <w:rFonts w:cs="Arial"/>
          <w:b/>
          <w:sz w:val="20"/>
          <w:szCs w:val="20"/>
        </w:rPr>
        <w:t>Záujemci/uchádzači, ktorí odporúčanie nebudú akceptovať, sa  vystavujú riziku, že im obsah informácií k predmetnej zákazke nebude doručený.</w:t>
      </w:r>
    </w:p>
    <w:p w14:paraId="4C865D3F" w14:textId="50FA1210" w:rsidR="00987080" w:rsidRPr="006E5E74" w:rsidRDefault="00A03A11" w:rsidP="00595FC9">
      <w:pPr>
        <w:pStyle w:val="Odsekzoznamu"/>
        <w:numPr>
          <w:ilvl w:val="1"/>
          <w:numId w:val="36"/>
        </w:numPr>
        <w:autoSpaceDE w:val="0"/>
        <w:autoSpaceDN w:val="0"/>
        <w:spacing w:after="240"/>
        <w:ind w:left="567" w:hanging="567"/>
        <w:jc w:val="both"/>
        <w:rPr>
          <w:rFonts w:cs="Arial"/>
          <w:sz w:val="20"/>
          <w:szCs w:val="20"/>
        </w:rPr>
      </w:pPr>
      <w:r w:rsidRPr="006D2FDB">
        <w:rPr>
          <w:rFonts w:cs="Arial"/>
          <w:color w:val="000000" w:themeColor="text1"/>
          <w:sz w:val="20"/>
          <w:szCs w:val="20"/>
        </w:rPr>
        <w:t xml:space="preserve">Verejný obstarávateľ umožňuje neobmedzený a priamy prístup elektronickými prostriedkami k </w:t>
      </w:r>
      <w:r w:rsidRPr="00086DB7">
        <w:rPr>
          <w:rFonts w:cs="Arial"/>
          <w:noProof w:val="0"/>
          <w:sz w:val="20"/>
          <w:szCs w:val="20"/>
        </w:rPr>
        <w:t xml:space="preserve">SP </w:t>
      </w:r>
      <w:r w:rsidRPr="006D2FDB">
        <w:rPr>
          <w:rFonts w:cs="Arial"/>
          <w:color w:val="000000" w:themeColor="text1"/>
          <w:sz w:val="20"/>
          <w:szCs w:val="20"/>
        </w:rPr>
        <w:t xml:space="preserve">a k prípadným všetkým doplňujúcim podkladom. </w:t>
      </w:r>
      <w:r w:rsidRPr="00086DB7">
        <w:rPr>
          <w:rFonts w:cs="Arial"/>
          <w:noProof w:val="0"/>
          <w:sz w:val="20"/>
          <w:szCs w:val="20"/>
        </w:rPr>
        <w:t xml:space="preserve">SP </w:t>
      </w:r>
      <w:r w:rsidRPr="006D2FDB">
        <w:rPr>
          <w:rFonts w:cs="Arial"/>
          <w:color w:val="000000" w:themeColor="text1"/>
          <w:sz w:val="20"/>
          <w:szCs w:val="20"/>
        </w:rPr>
        <w:t xml:space="preserve">a prípadné vysvetlenie alebo doplnenie </w:t>
      </w:r>
      <w:r w:rsidRPr="00086DB7">
        <w:rPr>
          <w:rFonts w:cs="Arial"/>
          <w:noProof w:val="0"/>
          <w:sz w:val="20"/>
          <w:szCs w:val="20"/>
        </w:rPr>
        <w:t xml:space="preserve">SP </w:t>
      </w:r>
      <w:r w:rsidRPr="006D2FDB">
        <w:rPr>
          <w:rFonts w:cs="Arial"/>
          <w:color w:val="000000" w:themeColor="text1"/>
          <w:sz w:val="20"/>
          <w:szCs w:val="20"/>
        </w:rPr>
        <w:t xml:space="preserve">alebo vysvetlenie požiadaviek </w:t>
      </w:r>
      <w:r w:rsidRPr="00F663BA">
        <w:rPr>
          <w:rFonts w:cs="Arial"/>
          <w:sz w:val="20"/>
          <w:szCs w:val="20"/>
        </w:rPr>
        <w:t xml:space="preserve">uvedených v Oznámení, </w:t>
      </w:r>
      <w:r w:rsidRPr="006D2FDB">
        <w:rPr>
          <w:rFonts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Pr="00086DB7">
        <w:rPr>
          <w:rFonts w:cs="Arial"/>
          <w:color w:val="000000" w:themeColor="text1"/>
          <w:sz w:val="20"/>
          <w:szCs w:val="20"/>
        </w:rPr>
        <w:t xml:space="preserve">v systéme JOSEPHINE </w:t>
      </w:r>
      <w:r w:rsidRPr="003B344F">
        <w:rPr>
          <w:rFonts w:cs="Arial"/>
          <w:color w:val="000000" w:themeColor="text1"/>
          <w:sz w:val="20"/>
          <w:szCs w:val="20"/>
        </w:rPr>
        <w:t xml:space="preserve">pričom priamy odkaz na dokumenty alebo informácie podľa prvej časti tejto vety verejný obstarávateľ sprístupní na profile verejného obstarávateľa </w:t>
      </w:r>
      <w:hyperlink r:id="rId15" w:history="1">
        <w:r w:rsidRPr="003B344F">
          <w:rPr>
            <w:rStyle w:val="Hypertextovprepojenie"/>
            <w:rFonts w:cs="Arial"/>
            <w:sz w:val="20"/>
            <w:szCs w:val="20"/>
          </w:rPr>
          <w:t>https://www.uvo.gov.sk/vyhladavanie/vyhladavanie-profilov/detail/9127</w:t>
        </w:r>
      </w:hyperlink>
      <w:r w:rsidRPr="003B344F">
        <w:rPr>
          <w:rFonts w:cs="Arial"/>
          <w:color w:val="000000" w:themeColor="text1"/>
          <w:sz w:val="20"/>
          <w:szCs w:val="20"/>
        </w:rPr>
        <w:t xml:space="preserve"> (ďalej len „profil“) a zároveň  v systéme JOSEPHINE</w:t>
      </w:r>
      <w:r w:rsidR="004664CA" w:rsidRPr="006E5E74">
        <w:rPr>
          <w:rFonts w:cs="Arial"/>
          <w:sz w:val="20"/>
          <w:szCs w:val="20"/>
        </w:rPr>
        <w:t>.</w:t>
      </w:r>
    </w:p>
    <w:p w14:paraId="59B428EE" w14:textId="7DCA95CF" w:rsidR="00796CF2" w:rsidRPr="006E5E74" w:rsidRDefault="00994790" w:rsidP="00DB4F63">
      <w:pPr>
        <w:pStyle w:val="Nadpis3"/>
        <w:ind w:left="426" w:hanging="426"/>
        <w:rPr>
          <w:rFonts w:cs="Arial"/>
        </w:rPr>
      </w:pPr>
      <w:bookmarkStart w:id="15" w:name="_Toc461981361"/>
      <w:r w:rsidRPr="006E5E74">
        <w:rPr>
          <w:rFonts w:cs="Arial"/>
        </w:rPr>
        <w:t xml:space="preserve"> </w:t>
      </w:r>
      <w:r w:rsidRPr="006E5E74">
        <w:rPr>
          <w:rFonts w:cs="Arial"/>
        </w:rPr>
        <w:tab/>
      </w:r>
      <w:r w:rsidR="00796CF2" w:rsidRPr="006E5E74">
        <w:rPr>
          <w:rFonts w:cs="Arial"/>
        </w:rPr>
        <w:t>Vysvet</w:t>
      </w:r>
      <w:r w:rsidR="000A0A85" w:rsidRPr="006E5E74">
        <w:rPr>
          <w:rFonts w:cs="Arial"/>
        </w:rPr>
        <w:t>lenie informácií</w:t>
      </w:r>
      <w:bookmarkEnd w:id="15"/>
    </w:p>
    <w:p w14:paraId="6F9313A4"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0C37F07C" w14:textId="5C7FB888" w:rsidR="00117333" w:rsidRPr="006E5E74" w:rsidRDefault="00DC5932" w:rsidP="00595FC9">
      <w:pPr>
        <w:pStyle w:val="Odsekzoznamu"/>
        <w:numPr>
          <w:ilvl w:val="1"/>
          <w:numId w:val="37"/>
        </w:numPr>
        <w:autoSpaceDE w:val="0"/>
        <w:autoSpaceDN w:val="0"/>
        <w:spacing w:after="60"/>
        <w:ind w:left="567" w:hanging="567"/>
        <w:jc w:val="both"/>
        <w:rPr>
          <w:rFonts w:cs="Arial"/>
          <w:sz w:val="20"/>
          <w:szCs w:val="20"/>
        </w:rPr>
      </w:pPr>
      <w:r w:rsidRPr="006E5E74">
        <w:rPr>
          <w:rFonts w:cs="Arial"/>
          <w:sz w:val="20"/>
          <w:szCs w:val="20"/>
        </w:rPr>
        <w:tab/>
      </w:r>
      <w:r w:rsidR="0094694D" w:rsidRPr="00F31D42">
        <w:rPr>
          <w:rFonts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117333" w:rsidRPr="006E5E74">
        <w:rPr>
          <w:rFonts w:cs="Arial"/>
          <w:sz w:val="20"/>
          <w:szCs w:val="20"/>
        </w:rPr>
        <w:t>.</w:t>
      </w:r>
    </w:p>
    <w:p w14:paraId="193165CD" w14:textId="14A92C2F" w:rsidR="003B3A32" w:rsidRDefault="0094694D" w:rsidP="00595FC9">
      <w:pPr>
        <w:pStyle w:val="Odsekzoznamu"/>
        <w:numPr>
          <w:ilvl w:val="1"/>
          <w:numId w:val="37"/>
        </w:numPr>
        <w:autoSpaceDE w:val="0"/>
        <w:autoSpaceDN w:val="0"/>
        <w:spacing w:after="60"/>
        <w:ind w:left="567" w:hanging="567"/>
        <w:jc w:val="both"/>
        <w:rPr>
          <w:rFonts w:cs="Arial"/>
          <w:sz w:val="20"/>
          <w:szCs w:val="20"/>
        </w:rPr>
      </w:pPr>
      <w:r>
        <w:rPr>
          <w:rFonts w:cs="Arial"/>
          <w:noProof w:val="0"/>
          <w:color w:val="000000" w:themeColor="text1"/>
          <w:sz w:val="20"/>
          <w:szCs w:val="20"/>
        </w:rPr>
        <w:lastRenderedPageBreak/>
        <w:t xml:space="preserve">Prípadnú </w:t>
      </w:r>
      <w:r w:rsidRPr="00F31D42">
        <w:rPr>
          <w:rFonts w:cs="Arial"/>
          <w:color w:val="000000" w:themeColor="text1"/>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r w:rsidR="00117333" w:rsidRPr="006E5E74">
        <w:rPr>
          <w:rFonts w:cs="Arial"/>
          <w:sz w:val="20"/>
          <w:szCs w:val="20"/>
        </w:rPr>
        <w:t>.</w:t>
      </w:r>
    </w:p>
    <w:p w14:paraId="7C90133B" w14:textId="4C349E45" w:rsidR="003B3A32" w:rsidRPr="003B3A32" w:rsidRDefault="0094694D" w:rsidP="00595FC9">
      <w:pPr>
        <w:pStyle w:val="Odsekzoznamu"/>
        <w:numPr>
          <w:ilvl w:val="1"/>
          <w:numId w:val="37"/>
        </w:numPr>
        <w:autoSpaceDE w:val="0"/>
        <w:autoSpaceDN w:val="0"/>
        <w:spacing w:after="60"/>
        <w:ind w:left="567" w:hanging="567"/>
        <w:jc w:val="both"/>
        <w:rPr>
          <w:rFonts w:cs="Arial"/>
          <w:sz w:val="20"/>
          <w:szCs w:val="20"/>
        </w:rPr>
      </w:pPr>
      <w:r w:rsidRPr="00F31D42">
        <w:rPr>
          <w:rFonts w:cs="Arial"/>
          <w:noProof w:val="0"/>
          <w:color w:val="000000" w:themeColor="text1"/>
          <w:sz w:val="20"/>
          <w:szCs w:val="20"/>
        </w:rPr>
        <w:t xml:space="preserve">Verejný obstarávateľ </w:t>
      </w:r>
      <w:r w:rsidRPr="00946EA1">
        <w:rPr>
          <w:rFonts w:cs="Arial"/>
          <w:noProof w:val="0"/>
          <w:color w:val="000000" w:themeColor="text1"/>
          <w:sz w:val="20"/>
          <w:szCs w:val="20"/>
        </w:rPr>
        <w:t>bezodkladne poskytn</w:t>
      </w:r>
      <w:r>
        <w:rPr>
          <w:rFonts w:cs="Arial"/>
          <w:noProof w:val="0"/>
          <w:color w:val="000000" w:themeColor="text1"/>
          <w:sz w:val="20"/>
          <w:szCs w:val="20"/>
        </w:rPr>
        <w:t>e</w:t>
      </w:r>
      <w:r w:rsidRPr="00946EA1">
        <w:rPr>
          <w:rFonts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3B3A32" w:rsidRPr="003B3A32">
        <w:rPr>
          <w:rFonts w:cs="Arial"/>
          <w:b/>
          <w:sz w:val="20"/>
          <w:szCs w:val="20"/>
        </w:rPr>
        <w:t>.</w:t>
      </w:r>
    </w:p>
    <w:p w14:paraId="028C7932" w14:textId="78F1A48C" w:rsidR="0094694D" w:rsidRPr="00D61092" w:rsidRDefault="0094694D" w:rsidP="00595FC9">
      <w:pPr>
        <w:pStyle w:val="Zarkazkladnhotextu2"/>
        <w:numPr>
          <w:ilvl w:val="1"/>
          <w:numId w:val="37"/>
        </w:numPr>
        <w:spacing w:after="120"/>
        <w:ind w:left="567" w:hanging="567"/>
        <w:rPr>
          <w:rFonts w:ascii="Arial" w:hAnsi="Arial" w:cs="Arial"/>
          <w:color w:val="000000" w:themeColor="text1"/>
          <w:sz w:val="20"/>
          <w:szCs w:val="20"/>
        </w:rPr>
      </w:pPr>
      <w:r w:rsidRPr="00D61092">
        <w:rPr>
          <w:rFonts w:ascii="Arial" w:hAnsi="Arial" w:cs="Arial"/>
          <w:noProof w:val="0"/>
          <w:color w:val="000000" w:themeColor="text1"/>
          <w:sz w:val="20"/>
          <w:szCs w:val="20"/>
        </w:rPr>
        <w:t>Verejný obstarávateľ</w:t>
      </w:r>
      <w:r>
        <w:rPr>
          <w:rFonts w:ascii="Arial" w:hAnsi="Arial" w:cs="Arial"/>
          <w:noProof w:val="0"/>
          <w:color w:val="000000" w:themeColor="text1"/>
          <w:sz w:val="20"/>
          <w:szCs w:val="20"/>
        </w:rPr>
        <w:t xml:space="preserve"> </w:t>
      </w:r>
      <w:r w:rsidRPr="00D61092">
        <w:rPr>
          <w:rFonts w:ascii="Arial" w:hAnsi="Arial" w:cs="Arial"/>
          <w:noProof w:val="0"/>
          <w:color w:val="000000" w:themeColor="text1"/>
          <w:sz w:val="20"/>
          <w:szCs w:val="20"/>
        </w:rPr>
        <w:t xml:space="preserve">predĺži lehotu na predkladanie ponúk </w:t>
      </w:r>
    </w:p>
    <w:p w14:paraId="6212266A" w14:textId="77777777" w:rsidR="0094694D" w:rsidRDefault="0094694D" w:rsidP="0094694D">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primerane, ak vysvetlenie informácií potrebných na vypracovanie ponuky, návrhu alebo na preukázanie splnenia podmienok účasti nie je poskytnuté v lehotách podľa tohto zákona aj napriek tomu, že bolo vyžiadané dostatočne vopred, </w:t>
      </w:r>
    </w:p>
    <w:p w14:paraId="41DA109E" w14:textId="7F00BBD3" w:rsidR="00117333" w:rsidRPr="006E5E74" w:rsidRDefault="0094694D" w:rsidP="00FB7FAF">
      <w:pPr>
        <w:pStyle w:val="Odsekzoznamu"/>
        <w:autoSpaceDE w:val="0"/>
        <w:autoSpaceDN w:val="0"/>
        <w:spacing w:after="60"/>
        <w:ind w:left="567" w:firstLine="65"/>
        <w:jc w:val="both"/>
        <w:rPr>
          <w:rFonts w:cs="Arial"/>
          <w:sz w:val="20"/>
          <w:szCs w:val="20"/>
        </w:rPr>
      </w:pPr>
      <w:r>
        <w:rPr>
          <w:rFonts w:cs="Arial"/>
          <w:color w:val="000000" w:themeColor="text1"/>
          <w:sz w:val="20"/>
          <w:szCs w:val="20"/>
        </w:rPr>
        <w:t xml:space="preserve"> - </w:t>
      </w:r>
      <w:r w:rsidRPr="00621633">
        <w:rPr>
          <w:rFonts w:cs="Arial"/>
          <w:color w:val="000000" w:themeColor="text1"/>
          <w:sz w:val="20"/>
          <w:szCs w:val="20"/>
        </w:rPr>
        <w:t xml:space="preserve">o celú jej pôvodnú dĺžku, ak v dokumentoch potrebných na vypracovanie ponuky, návrhu alebo </w:t>
      </w:r>
      <w:r>
        <w:rPr>
          <w:rFonts w:cs="Arial"/>
          <w:color w:val="000000" w:themeColor="text1"/>
          <w:sz w:val="20"/>
          <w:szCs w:val="20"/>
        </w:rPr>
        <w:t xml:space="preserve"> </w:t>
      </w:r>
      <w:r w:rsidRPr="00621633">
        <w:rPr>
          <w:rFonts w:cs="Arial"/>
          <w:color w:val="000000" w:themeColor="text1"/>
          <w:sz w:val="20"/>
          <w:szCs w:val="20"/>
        </w:rPr>
        <w:t>na preukázanie splnenia podmienok účasti vykonajú podstatnú zmenu</w:t>
      </w:r>
      <w:r w:rsidR="00117333" w:rsidRPr="006E5E74">
        <w:rPr>
          <w:rFonts w:cs="Arial"/>
          <w:sz w:val="20"/>
          <w:szCs w:val="20"/>
        </w:rPr>
        <w:t>.</w:t>
      </w:r>
    </w:p>
    <w:p w14:paraId="53262CB1" w14:textId="5A329A11" w:rsidR="009671E6" w:rsidRDefault="0094694D" w:rsidP="00595FC9">
      <w:pPr>
        <w:pStyle w:val="Odsekzoznamu"/>
        <w:numPr>
          <w:ilvl w:val="1"/>
          <w:numId w:val="37"/>
        </w:numPr>
        <w:autoSpaceDE w:val="0"/>
        <w:autoSpaceDN w:val="0"/>
        <w:ind w:left="567" w:hanging="567"/>
        <w:jc w:val="both"/>
        <w:rPr>
          <w:rFonts w:cs="Arial"/>
          <w:sz w:val="20"/>
          <w:szCs w:val="20"/>
        </w:rPr>
      </w:pPr>
      <w:r w:rsidRPr="00F31D42">
        <w:rPr>
          <w:rFonts w:cs="Arial"/>
          <w:noProof w:val="0"/>
          <w:color w:val="000000" w:themeColor="text1"/>
          <w:sz w:val="20"/>
          <w:szCs w:val="20"/>
        </w:rPr>
        <w:t xml:space="preserve">Ak si vysvetlenie </w:t>
      </w:r>
      <w:r w:rsidRPr="003B7C17">
        <w:rPr>
          <w:rFonts w:cs="Arial"/>
          <w:noProof w:val="0"/>
          <w:color w:val="000000" w:themeColor="text1"/>
          <w:sz w:val="20"/>
          <w:szCs w:val="20"/>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700413" w:rsidRPr="006E5E74">
        <w:rPr>
          <w:rFonts w:cs="Arial"/>
          <w:sz w:val="20"/>
          <w:szCs w:val="20"/>
        </w:rPr>
        <w:t>.</w:t>
      </w:r>
    </w:p>
    <w:p w14:paraId="624D674C" w14:textId="2A8E653D" w:rsidR="0094694D" w:rsidRDefault="0094694D" w:rsidP="00595FC9">
      <w:pPr>
        <w:pStyle w:val="Odsekzoznamu"/>
        <w:numPr>
          <w:ilvl w:val="1"/>
          <w:numId w:val="37"/>
        </w:numPr>
        <w:autoSpaceDE w:val="0"/>
        <w:autoSpaceDN w:val="0"/>
        <w:ind w:left="567" w:hanging="567"/>
        <w:jc w:val="both"/>
        <w:rPr>
          <w:rFonts w:cs="Arial"/>
          <w:sz w:val="20"/>
          <w:szCs w:val="20"/>
        </w:rPr>
      </w:pPr>
      <w:r w:rsidRPr="00414154">
        <w:rPr>
          <w:rFonts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cs="Arial"/>
          <w:noProof w:val="0"/>
          <w:color w:val="000000" w:themeColor="text1"/>
          <w:sz w:val="20"/>
          <w:szCs w:val="20"/>
        </w:rPr>
        <w:t>.</w:t>
      </w:r>
    </w:p>
    <w:p w14:paraId="5243976A" w14:textId="77777777" w:rsidR="00AF77BF" w:rsidRPr="00AF77BF" w:rsidRDefault="00AF77BF" w:rsidP="00AF77BF">
      <w:pPr>
        <w:pStyle w:val="Odsekzoznamu"/>
        <w:autoSpaceDE w:val="0"/>
        <w:autoSpaceDN w:val="0"/>
        <w:ind w:left="567"/>
        <w:jc w:val="both"/>
        <w:rPr>
          <w:rFonts w:cs="Arial"/>
          <w:sz w:val="20"/>
          <w:szCs w:val="20"/>
        </w:rPr>
      </w:pPr>
    </w:p>
    <w:p w14:paraId="6BA28EAE" w14:textId="611603AA" w:rsidR="00796CF2" w:rsidRPr="001E318E" w:rsidRDefault="00994790" w:rsidP="00DB4F63">
      <w:pPr>
        <w:pStyle w:val="Nadpis3"/>
        <w:spacing w:before="240"/>
        <w:ind w:left="426" w:hanging="426"/>
        <w:rPr>
          <w:rFonts w:cs="Arial"/>
        </w:rPr>
      </w:pPr>
      <w:bookmarkStart w:id="16" w:name="_Toc461981362"/>
      <w:r w:rsidRPr="006E5E74">
        <w:rPr>
          <w:rFonts w:cs="Arial"/>
        </w:rPr>
        <w:t xml:space="preserve"> </w:t>
      </w:r>
      <w:r w:rsidRPr="006E5E74">
        <w:rPr>
          <w:rFonts w:cs="Arial"/>
        </w:rPr>
        <w:tab/>
      </w:r>
      <w:r w:rsidR="00796CF2" w:rsidRPr="001E318E">
        <w:rPr>
          <w:rFonts w:cs="Arial"/>
        </w:rPr>
        <w:t xml:space="preserve">Obhliadka miesta </w:t>
      </w:r>
      <w:r w:rsidR="00FB7FAF" w:rsidRPr="001E318E">
        <w:rPr>
          <w:rFonts w:cs="Arial"/>
        </w:rPr>
        <w:t>dodania predmetu zákazky</w:t>
      </w:r>
      <w:bookmarkEnd w:id="16"/>
    </w:p>
    <w:p w14:paraId="5648957B" w14:textId="39F6AE21" w:rsidR="00116126" w:rsidRPr="00CC0F1C" w:rsidRDefault="00CC0F1C" w:rsidP="00DB4F63">
      <w:pPr>
        <w:numPr>
          <w:ilvl w:val="1"/>
          <w:numId w:val="23"/>
        </w:numPr>
        <w:shd w:val="clear" w:color="auto" w:fill="FFFFFF"/>
        <w:autoSpaceDE w:val="0"/>
        <w:autoSpaceDN w:val="0"/>
        <w:spacing w:after="60" w:line="240" w:lineRule="auto"/>
        <w:ind w:left="567" w:hanging="567"/>
        <w:jc w:val="both"/>
        <w:rPr>
          <w:rFonts w:ascii="Arial" w:hAnsi="Arial" w:cs="Arial"/>
          <w:color w:val="000000" w:themeColor="text1"/>
          <w:sz w:val="20"/>
          <w:szCs w:val="20"/>
        </w:rPr>
      </w:pPr>
      <w:r w:rsidRPr="00CC0F1C">
        <w:rPr>
          <w:rFonts w:ascii="Arial" w:hAnsi="Arial" w:cs="Arial"/>
          <w:color w:val="000000" w:themeColor="text1"/>
          <w:sz w:val="20"/>
          <w:szCs w:val="20"/>
        </w:rPr>
        <w:t>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 plne sprístupnené. 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r w:rsidR="00EE025D" w:rsidRPr="00CC0F1C">
        <w:rPr>
          <w:rFonts w:ascii="Arial" w:hAnsi="Arial" w:cs="Arial"/>
          <w:color w:val="000000" w:themeColor="text1"/>
          <w:sz w:val="20"/>
          <w:szCs w:val="20"/>
        </w:rPr>
        <w:t>.</w:t>
      </w:r>
    </w:p>
    <w:p w14:paraId="35A09081" w14:textId="64705C3F" w:rsidR="001E318E" w:rsidRPr="001E318E" w:rsidRDefault="001E318E" w:rsidP="001E318E">
      <w:bookmarkStart w:id="17" w:name="_Toc461981363"/>
    </w:p>
    <w:p w14:paraId="654C6EA0" w14:textId="65745E9E" w:rsidR="00796CF2" w:rsidRPr="006E5E74" w:rsidRDefault="00796CF2" w:rsidP="00DB4F63">
      <w:pPr>
        <w:pStyle w:val="Nadpis2"/>
        <w:rPr>
          <w:rFonts w:cs="Arial"/>
          <w:sz w:val="20"/>
          <w:szCs w:val="20"/>
        </w:rPr>
      </w:pPr>
      <w:r w:rsidRPr="006E5E74">
        <w:rPr>
          <w:rFonts w:cs="Arial"/>
          <w:sz w:val="20"/>
          <w:szCs w:val="20"/>
        </w:rPr>
        <w:t>Časť III.</w:t>
      </w:r>
      <w:bookmarkEnd w:id="17"/>
    </w:p>
    <w:p w14:paraId="7775F664" w14:textId="4A3D9021" w:rsidR="00263646" w:rsidRPr="006E5E74" w:rsidRDefault="00796CF2" w:rsidP="00DB4F63">
      <w:pPr>
        <w:pStyle w:val="Nadpis2"/>
        <w:spacing w:after="240"/>
        <w:rPr>
          <w:rFonts w:cs="Arial"/>
          <w:bCs/>
          <w:sz w:val="20"/>
          <w:szCs w:val="20"/>
        </w:rPr>
      </w:pPr>
      <w:bookmarkStart w:id="18" w:name="_Toc461981364"/>
      <w:r w:rsidRPr="006E5E74">
        <w:rPr>
          <w:rFonts w:cs="Arial"/>
          <w:bCs/>
          <w:sz w:val="20"/>
          <w:szCs w:val="20"/>
        </w:rPr>
        <w:t>Príprava ponuky</w:t>
      </w:r>
      <w:bookmarkEnd w:id="18"/>
    </w:p>
    <w:p w14:paraId="037A4D6C" w14:textId="3A3E43C5" w:rsidR="00796CF2" w:rsidRPr="006E5E74" w:rsidRDefault="00994790" w:rsidP="00DB4F63">
      <w:pPr>
        <w:pStyle w:val="Nadpis3"/>
        <w:ind w:left="426" w:hanging="426"/>
        <w:rPr>
          <w:rFonts w:cs="Arial"/>
        </w:rPr>
      </w:pPr>
      <w:bookmarkStart w:id="19" w:name="_Toc461981365"/>
      <w:r w:rsidRPr="006E5E74">
        <w:rPr>
          <w:rFonts w:cs="Arial"/>
        </w:rPr>
        <w:t xml:space="preserve"> </w:t>
      </w:r>
      <w:r w:rsidRPr="006E5E74">
        <w:rPr>
          <w:rFonts w:cs="Arial"/>
        </w:rPr>
        <w:tab/>
      </w:r>
      <w:r w:rsidR="000D77C3" w:rsidRPr="006E5E74">
        <w:rPr>
          <w:rFonts w:cs="Arial"/>
        </w:rPr>
        <w:t>Forma a spôsob predkladania</w:t>
      </w:r>
      <w:r w:rsidR="00796CF2" w:rsidRPr="006E5E74">
        <w:rPr>
          <w:rFonts w:cs="Arial"/>
        </w:rPr>
        <w:t xml:space="preserve"> ponuky</w:t>
      </w:r>
      <w:bookmarkEnd w:id="19"/>
    </w:p>
    <w:p w14:paraId="05F8DBB7"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3711A6CA"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5A9F8C54" w14:textId="77777777" w:rsidR="003B3A32" w:rsidRPr="00626557" w:rsidRDefault="003B3A32" w:rsidP="003B3A32">
      <w:pPr>
        <w:pStyle w:val="Odsekzoznamu"/>
        <w:numPr>
          <w:ilvl w:val="1"/>
          <w:numId w:val="19"/>
        </w:numPr>
        <w:autoSpaceDE w:val="0"/>
        <w:autoSpaceDN w:val="0"/>
        <w:spacing w:after="60"/>
        <w:ind w:left="567" w:hanging="567"/>
        <w:jc w:val="both"/>
        <w:rPr>
          <w:rFonts w:cs="Arial"/>
          <w:sz w:val="20"/>
          <w:szCs w:val="20"/>
        </w:rPr>
      </w:pPr>
      <w:bookmarkStart w:id="20" w:name="_Toc461981366"/>
      <w:r w:rsidRPr="00626557">
        <w:rPr>
          <w:rFonts w:cs="Arial"/>
          <w:sz w:val="20"/>
          <w:szCs w:val="20"/>
        </w:rPr>
        <w:t xml:space="preserve">Ponuka sa predkladá elektronicky v zmysle § 49 ods. 1 písm. a) Zákona a vložená do systému JOSEPHINE umiestnenom na webovej adrese </w:t>
      </w:r>
      <w:hyperlink r:id="rId16" w:history="1">
        <w:r w:rsidRPr="00626557">
          <w:rPr>
            <w:rStyle w:val="Hypertextovprepojenie"/>
            <w:rFonts w:cs="Arial"/>
            <w:sz w:val="20"/>
            <w:szCs w:val="20"/>
          </w:rPr>
          <w:t>https://josephine.proebiz.com/</w:t>
        </w:r>
      </w:hyperlink>
      <w:r w:rsidRPr="00626557">
        <w:rPr>
          <w:rFonts w:cs="Arial"/>
          <w:sz w:val="20"/>
          <w:szCs w:val="20"/>
        </w:rPr>
        <w:t xml:space="preserve"> za podmienok:</w:t>
      </w:r>
    </w:p>
    <w:p w14:paraId="35D74AA2" w14:textId="77777777" w:rsidR="003B3A32" w:rsidRPr="00460094" w:rsidRDefault="003B3A32" w:rsidP="003B3A32">
      <w:pPr>
        <w:pStyle w:val="Odsekzoznamu"/>
        <w:numPr>
          <w:ilvl w:val="2"/>
          <w:numId w:val="19"/>
        </w:numPr>
        <w:autoSpaceDE w:val="0"/>
        <w:autoSpaceDN w:val="0"/>
        <w:spacing w:after="60"/>
        <w:ind w:left="1276" w:hanging="709"/>
        <w:jc w:val="both"/>
        <w:rPr>
          <w:rFonts w:cs="Arial"/>
          <w:sz w:val="20"/>
          <w:szCs w:val="20"/>
        </w:rPr>
      </w:pPr>
      <w:r w:rsidRPr="00460094">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460094">
          <w:rPr>
            <w:rStyle w:val="Hypertextovprepojenie"/>
            <w:rFonts w:cs="Arial"/>
            <w:sz w:val="20"/>
            <w:szCs w:val="20"/>
          </w:rPr>
          <w:t>https://josephine.proebiz.com/</w:t>
        </w:r>
      </w:hyperlink>
      <w:r w:rsidRPr="00460094">
        <w:rPr>
          <w:rFonts w:cs="Arial"/>
          <w:sz w:val="20"/>
          <w:szCs w:val="20"/>
        </w:rPr>
        <w:t>.</w:t>
      </w:r>
    </w:p>
    <w:p w14:paraId="1F56F3B5" w14:textId="04C7DF75" w:rsidR="003B3A32" w:rsidRPr="00DC36A7" w:rsidRDefault="00427D47" w:rsidP="003B3A32">
      <w:pPr>
        <w:pStyle w:val="Odsekzoznamu"/>
        <w:numPr>
          <w:ilvl w:val="2"/>
          <w:numId w:val="19"/>
        </w:numPr>
        <w:autoSpaceDE w:val="0"/>
        <w:autoSpaceDN w:val="0"/>
        <w:spacing w:after="60"/>
        <w:ind w:left="1276" w:hanging="709"/>
        <w:jc w:val="both"/>
        <w:rPr>
          <w:rFonts w:cs="Arial"/>
          <w:sz w:val="20"/>
          <w:szCs w:val="20"/>
        </w:rPr>
      </w:pPr>
      <w:r w:rsidRPr="007C053B">
        <w:rPr>
          <w:rFonts w:cs="Arial"/>
          <w:sz w:val="20"/>
          <w:szCs w:val="20"/>
        </w:rPr>
        <w:t>V predloženej ponuke prostredníctvom systému JOSEPHINE musia byť pripojené požadované doklady (odporúčaný je formát „PDF“) tak, ako je uvedené v týchto SP</w:t>
      </w:r>
      <w:r w:rsidR="003B3A32" w:rsidRPr="00DC36A7">
        <w:rPr>
          <w:rFonts w:cs="Arial"/>
          <w:sz w:val="20"/>
          <w:szCs w:val="20"/>
        </w:rPr>
        <w:t>.</w:t>
      </w:r>
    </w:p>
    <w:p w14:paraId="65D02BD6" w14:textId="4B2ED132" w:rsidR="003B3A32"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Pr="00DC36A7">
        <w:rPr>
          <w:rFonts w:cs="Arial"/>
          <w:sz w:val="20"/>
          <w:szCs w:val="20"/>
        </w:rPr>
        <w:t>.</w:t>
      </w:r>
    </w:p>
    <w:p w14:paraId="5E1C42C1" w14:textId="7D39CCE9" w:rsidR="00427D47" w:rsidRPr="00427D47" w:rsidRDefault="00427D47" w:rsidP="003B3A32">
      <w:pPr>
        <w:pStyle w:val="Odsekzoznamu"/>
        <w:numPr>
          <w:ilvl w:val="2"/>
          <w:numId w:val="19"/>
        </w:numPr>
        <w:autoSpaceDE w:val="0"/>
        <w:autoSpaceDN w:val="0"/>
        <w:spacing w:after="60"/>
        <w:ind w:left="1276" w:hanging="709"/>
        <w:jc w:val="both"/>
        <w:rPr>
          <w:rFonts w:cs="Calibri"/>
          <w:sz w:val="20"/>
          <w:szCs w:val="20"/>
        </w:rPr>
      </w:pPr>
      <w:r w:rsidRPr="00427D47">
        <w:rPr>
          <w:rFonts w:cs="Calibri"/>
          <w:sz w:val="20"/>
          <w:szCs w:val="20"/>
        </w:rPr>
        <w:lastRenderedPageBreak/>
        <w:t>Verejný obstarávateľ je povinný zachovávať mlčanlivosť o informáciách označených ako dôverné podľa § 22 ZVO, ktoré mu uchádzač poskytol. Týmto ustanovením nie sú dotknuté povinnosti verejného obstarávateľa vyplývajúce zo Zákona;</w:t>
      </w:r>
    </w:p>
    <w:p w14:paraId="7E2E9CB6" w14:textId="77777777" w:rsidR="003B3A32" w:rsidRPr="00DC36A7"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Po úspešnom nahraní ponuky do systému JOSEPHINE je uchádzačovi odoslaný notifikačný informatívny e-mail (a to na emailovú adresu užívateľa uchádzača, ktorý ponuku nahral)</w:t>
      </w:r>
      <w:r w:rsidRPr="00DC36A7">
        <w:rPr>
          <w:rFonts w:cs="Arial"/>
          <w:sz w:val="20"/>
          <w:szCs w:val="20"/>
        </w:rPr>
        <w:t>.</w:t>
      </w:r>
    </w:p>
    <w:p w14:paraId="5D3EE881" w14:textId="28C97C76" w:rsidR="003B3A32" w:rsidRPr="006D3896" w:rsidRDefault="006D3896" w:rsidP="003B3A32">
      <w:pPr>
        <w:pStyle w:val="Odsekzoznamu"/>
        <w:numPr>
          <w:ilvl w:val="1"/>
          <w:numId w:val="19"/>
        </w:numPr>
        <w:autoSpaceDE w:val="0"/>
        <w:autoSpaceDN w:val="0"/>
        <w:spacing w:after="60"/>
        <w:ind w:left="567" w:hanging="567"/>
        <w:jc w:val="both"/>
        <w:rPr>
          <w:rFonts w:cs="Calibri"/>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3B3A32" w:rsidRPr="006D3896">
        <w:rPr>
          <w:rFonts w:cs="Calibri"/>
          <w:sz w:val="20"/>
          <w:szCs w:val="20"/>
        </w:rPr>
        <w:t>.</w:t>
      </w:r>
    </w:p>
    <w:p w14:paraId="516A7667" w14:textId="308012F4" w:rsidR="003B3A32" w:rsidRDefault="003B3A32" w:rsidP="003B3A32">
      <w:pPr>
        <w:pStyle w:val="Odsekzoznamu"/>
        <w:numPr>
          <w:ilvl w:val="1"/>
          <w:numId w:val="19"/>
        </w:numPr>
        <w:autoSpaceDE w:val="0"/>
        <w:autoSpaceDN w:val="0"/>
        <w:spacing w:after="60"/>
        <w:ind w:left="567" w:hanging="567"/>
        <w:jc w:val="both"/>
        <w:rPr>
          <w:rFonts w:cs="Arial"/>
          <w:sz w:val="20"/>
          <w:szCs w:val="20"/>
        </w:rPr>
      </w:pPr>
      <w:r w:rsidRPr="007548C9">
        <w:rPr>
          <w:rFonts w:cs="Arial"/>
          <w:sz w:val="20"/>
          <w:szCs w:val="20"/>
        </w:rPr>
        <w:t xml:space="preserve">Znenie obchodných podmienok, ktoré sú súčasťou týchto SP v časti B.3 Obchodné podmienky </w:t>
      </w:r>
      <w:r w:rsidR="00B2205F">
        <w:rPr>
          <w:rFonts w:cs="Arial"/>
          <w:sz w:val="20"/>
          <w:szCs w:val="20"/>
        </w:rPr>
        <w:t xml:space="preserve">plnenia </w:t>
      </w:r>
      <w:r w:rsidR="00FB7FAF">
        <w:rPr>
          <w:rFonts w:cs="Arial"/>
          <w:sz w:val="20"/>
          <w:szCs w:val="20"/>
        </w:rPr>
        <w:t>predmetu zákazky</w:t>
      </w:r>
      <w:r w:rsidRPr="007548C9">
        <w:rPr>
          <w:rFonts w:cs="Arial"/>
          <w:sz w:val="20"/>
          <w:szCs w:val="20"/>
        </w:rPr>
        <w:t xml:space="preserve"> nemožno meniť, ani uvádzať výhrady, ktoré by odporovali týmto SP</w:t>
      </w:r>
      <w:r w:rsidRPr="00460094">
        <w:rPr>
          <w:rFonts w:cs="Arial"/>
          <w:sz w:val="20"/>
          <w:szCs w:val="20"/>
        </w:rPr>
        <w:t>.</w:t>
      </w:r>
    </w:p>
    <w:p w14:paraId="3740FCA4" w14:textId="77777777" w:rsidR="003B3A32" w:rsidRDefault="003B3A32" w:rsidP="003B3A32">
      <w:pPr>
        <w:pStyle w:val="Odsekzoznamu"/>
        <w:autoSpaceDE w:val="0"/>
        <w:autoSpaceDN w:val="0"/>
        <w:spacing w:after="60"/>
        <w:ind w:left="567"/>
        <w:jc w:val="both"/>
        <w:rPr>
          <w:rFonts w:cs="Arial"/>
          <w:sz w:val="20"/>
          <w:szCs w:val="20"/>
        </w:rPr>
      </w:pPr>
    </w:p>
    <w:p w14:paraId="533D9BA4" w14:textId="7ABFFF16" w:rsidR="00796CF2" w:rsidRPr="006E5E74" w:rsidRDefault="00994790" w:rsidP="00DB4F63">
      <w:pPr>
        <w:pStyle w:val="Nadpis3"/>
        <w:ind w:left="426" w:hanging="426"/>
        <w:rPr>
          <w:rFonts w:cs="Arial"/>
        </w:rPr>
      </w:pPr>
      <w:r w:rsidRPr="006E5E74">
        <w:rPr>
          <w:rFonts w:cs="Arial"/>
        </w:rPr>
        <w:t xml:space="preserve"> </w:t>
      </w:r>
      <w:r w:rsidRPr="006E5E74">
        <w:rPr>
          <w:rFonts w:cs="Arial"/>
        </w:rPr>
        <w:tab/>
      </w:r>
      <w:r w:rsidR="00796CF2" w:rsidRPr="006E5E74">
        <w:rPr>
          <w:rFonts w:cs="Arial"/>
        </w:rPr>
        <w:t>Jazyk ponuky</w:t>
      </w:r>
      <w:bookmarkEnd w:id="20"/>
    </w:p>
    <w:p w14:paraId="7D88BD17"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1B1D67EA" w14:textId="0AEEDC47" w:rsidR="003B3A32" w:rsidRPr="00460094" w:rsidRDefault="008B1FBE" w:rsidP="003B3A32">
      <w:pPr>
        <w:numPr>
          <w:ilvl w:val="1"/>
          <w:numId w:val="19"/>
        </w:numPr>
        <w:autoSpaceDE w:val="0"/>
        <w:autoSpaceDN w:val="0"/>
        <w:spacing w:after="60" w:line="240" w:lineRule="auto"/>
        <w:ind w:left="567" w:hanging="567"/>
        <w:jc w:val="both"/>
        <w:rPr>
          <w:rFonts w:ascii="Arial" w:hAnsi="Arial" w:cs="Arial"/>
          <w:noProof/>
          <w:sz w:val="20"/>
          <w:szCs w:val="20"/>
        </w:rPr>
      </w:pPr>
      <w:bookmarkStart w:id="21" w:name="_Toc461981367"/>
      <w:r w:rsidRPr="00DB72BE">
        <w:rPr>
          <w:rFonts w:ascii="Arial" w:hAnsi="Arial" w:cs="Arial"/>
          <w:noProof/>
          <w:sz w:val="20"/>
          <w:szCs w:val="20"/>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3B3A32" w:rsidRPr="00460094">
        <w:rPr>
          <w:rFonts w:ascii="Arial" w:hAnsi="Arial" w:cs="Arial"/>
          <w:noProof/>
          <w:sz w:val="20"/>
          <w:szCs w:val="20"/>
        </w:rPr>
        <w:t>.</w:t>
      </w:r>
    </w:p>
    <w:p w14:paraId="52282F68" w14:textId="7A760E03" w:rsidR="003B3A32" w:rsidRDefault="008B1FBE" w:rsidP="00AF77BF">
      <w:pPr>
        <w:pStyle w:val="Odsekzoznamu"/>
        <w:numPr>
          <w:ilvl w:val="1"/>
          <w:numId w:val="19"/>
        </w:numPr>
        <w:autoSpaceDE w:val="0"/>
        <w:autoSpaceDN w:val="0"/>
        <w:spacing w:after="60"/>
        <w:ind w:left="567" w:hanging="567"/>
        <w:jc w:val="both"/>
        <w:rPr>
          <w:rFonts w:cs="Arial"/>
          <w:sz w:val="20"/>
          <w:szCs w:val="20"/>
        </w:rPr>
      </w:pPr>
      <w:r w:rsidRPr="00F31D42">
        <w:rPr>
          <w:rFonts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Pr="00F31D42">
        <w:rPr>
          <w:sz w:val="20"/>
        </w:rPr>
        <w:t>Slovenskej republiky</w:t>
      </w:r>
      <w:r w:rsidRPr="00F31D42">
        <w:rPr>
          <w:rFonts w:cs="Arial"/>
          <w:sz w:val="20"/>
          <w:szCs w:val="20"/>
        </w:rPr>
        <w:t xml:space="preserve">, to neplatí pre ponuky, návrhy, doklady a dokumenty vyhotovené v českom jazyku. Ak sa zistí rozdiel v ich obsahu, rozhodujúci je úradný preklad v štátnom jazyku </w:t>
      </w:r>
      <w:r w:rsidRPr="00AF77BF">
        <w:rPr>
          <w:rFonts w:cs="Arial"/>
          <w:sz w:val="20"/>
          <w:szCs w:val="20"/>
        </w:rPr>
        <w:t>Slovenskej republiky</w:t>
      </w:r>
      <w:r w:rsidR="003B3A32" w:rsidRPr="00460094">
        <w:rPr>
          <w:rFonts w:cs="Arial"/>
          <w:sz w:val="20"/>
          <w:szCs w:val="20"/>
        </w:rPr>
        <w:t>.</w:t>
      </w:r>
    </w:p>
    <w:p w14:paraId="46524C78" w14:textId="0EE4872D" w:rsidR="000645E8" w:rsidRPr="00460094" w:rsidRDefault="000645E8" w:rsidP="00AF77BF">
      <w:pPr>
        <w:pStyle w:val="Odsekzoznamu"/>
        <w:autoSpaceDE w:val="0"/>
        <w:autoSpaceDN w:val="0"/>
        <w:spacing w:after="60"/>
        <w:ind w:left="567"/>
        <w:jc w:val="both"/>
        <w:rPr>
          <w:rFonts w:cs="Arial"/>
          <w:sz w:val="20"/>
          <w:szCs w:val="20"/>
        </w:rPr>
      </w:pPr>
    </w:p>
    <w:p w14:paraId="15934245" w14:textId="46234DB4" w:rsidR="00DC5932" w:rsidRPr="00222E15" w:rsidRDefault="00994790" w:rsidP="00222E15">
      <w:pPr>
        <w:pStyle w:val="Nadpis3"/>
        <w:ind w:left="426" w:hanging="426"/>
        <w:rPr>
          <w:rFonts w:cs="Arial"/>
        </w:rPr>
      </w:pPr>
      <w:r w:rsidRPr="00AF77BF">
        <w:rPr>
          <w:rFonts w:cs="Arial"/>
        </w:rPr>
        <w:tab/>
      </w:r>
      <w:r w:rsidR="00796CF2" w:rsidRPr="00222E15">
        <w:rPr>
          <w:rFonts w:cs="Arial"/>
        </w:rPr>
        <w:t>Mena a ceny uvádzané v ponuke</w:t>
      </w:r>
      <w:bookmarkEnd w:id="21"/>
    </w:p>
    <w:p w14:paraId="4D621AB8" w14:textId="55453A91" w:rsidR="00187661" w:rsidRPr="00222E15" w:rsidRDefault="00222E15" w:rsidP="00222E15">
      <w:pPr>
        <w:autoSpaceDE w:val="0"/>
        <w:autoSpaceDN w:val="0"/>
        <w:spacing w:after="60" w:line="240" w:lineRule="auto"/>
        <w:ind w:left="567" w:hanging="567"/>
        <w:jc w:val="both"/>
        <w:rPr>
          <w:rFonts w:ascii="Arial" w:hAnsi="Arial" w:cs="Arial"/>
          <w:noProof/>
          <w:sz w:val="20"/>
          <w:szCs w:val="20"/>
        </w:rPr>
      </w:pPr>
      <w:r w:rsidRPr="00222E15">
        <w:rPr>
          <w:rFonts w:ascii="Arial" w:hAnsi="Arial" w:cs="Arial"/>
          <w:sz w:val="20"/>
          <w:szCs w:val="20"/>
        </w:rPr>
        <w:t>14.1</w:t>
      </w:r>
      <w:r>
        <w:rPr>
          <w:rFonts w:ascii="Arial" w:hAnsi="Arial" w:cs="Arial"/>
          <w:b/>
          <w:sz w:val="20"/>
          <w:szCs w:val="20"/>
        </w:rPr>
        <w:t xml:space="preserve">   </w:t>
      </w:r>
      <w:r w:rsidR="00796CF2" w:rsidRPr="00222E15">
        <w:rPr>
          <w:rFonts w:ascii="Arial" w:hAnsi="Arial" w:cs="Arial"/>
          <w:sz w:val="20"/>
          <w:szCs w:val="20"/>
        </w:rPr>
        <w:t>Uchádzačom</w:t>
      </w:r>
      <w:r w:rsidR="004363EB" w:rsidRPr="00222E15">
        <w:rPr>
          <w:rFonts w:ascii="Arial" w:hAnsi="Arial" w:cs="Arial"/>
          <w:sz w:val="20"/>
          <w:szCs w:val="20"/>
        </w:rPr>
        <w:t xml:space="preserve"> navrhovaná zmluvná cena za plne</w:t>
      </w:r>
      <w:r w:rsidR="00796CF2" w:rsidRPr="00222E15">
        <w:rPr>
          <w:rFonts w:ascii="Arial" w:hAnsi="Arial" w:cs="Arial"/>
          <w:sz w:val="20"/>
          <w:szCs w:val="20"/>
        </w:rPr>
        <w:t>nie požadovaného predmetu zákazky, uvedená</w:t>
      </w:r>
      <w:r w:rsidR="00796CF2" w:rsidRPr="00222E15">
        <w:rPr>
          <w:rFonts w:ascii="Arial" w:hAnsi="Arial" w:cs="Arial"/>
          <w:b/>
          <w:sz w:val="20"/>
          <w:szCs w:val="20"/>
        </w:rPr>
        <w:t xml:space="preserve"> </w:t>
      </w:r>
      <w:r w:rsidR="00796CF2" w:rsidRPr="00222E15">
        <w:rPr>
          <w:rFonts w:ascii="Arial" w:hAnsi="Arial" w:cs="Arial"/>
          <w:noProof/>
          <w:sz w:val="20"/>
          <w:szCs w:val="20"/>
        </w:rPr>
        <w:t>v ponuke uchádzača, bude vyjadrená v</w:t>
      </w:r>
      <w:r w:rsidR="00AC13F8" w:rsidRPr="00222E15">
        <w:rPr>
          <w:rFonts w:ascii="Arial" w:hAnsi="Arial" w:cs="Arial"/>
          <w:noProof/>
          <w:sz w:val="20"/>
          <w:szCs w:val="20"/>
        </w:rPr>
        <w:t> E</w:t>
      </w:r>
      <w:r w:rsidR="00BC12C3" w:rsidRPr="00222E15">
        <w:rPr>
          <w:rFonts w:ascii="Arial" w:hAnsi="Arial" w:cs="Arial"/>
          <w:noProof/>
          <w:sz w:val="20"/>
          <w:szCs w:val="20"/>
        </w:rPr>
        <w:t>UR</w:t>
      </w:r>
      <w:r w:rsidR="00AC13F8" w:rsidRPr="00222E15">
        <w:rPr>
          <w:rFonts w:ascii="Arial" w:hAnsi="Arial" w:cs="Arial"/>
          <w:noProof/>
          <w:sz w:val="20"/>
          <w:szCs w:val="20"/>
        </w:rPr>
        <w:t xml:space="preserve"> (€)</w:t>
      </w:r>
      <w:r w:rsidR="00796CF2" w:rsidRPr="00222E15">
        <w:rPr>
          <w:rFonts w:ascii="Arial" w:hAnsi="Arial" w:cs="Arial"/>
          <w:noProof/>
          <w:sz w:val="20"/>
          <w:szCs w:val="20"/>
        </w:rPr>
        <w:t xml:space="preserve">. </w:t>
      </w:r>
    </w:p>
    <w:p w14:paraId="6DADF757" w14:textId="5DC730F9" w:rsidR="003B3A32" w:rsidRPr="00460094" w:rsidRDefault="00426169" w:rsidP="00222E15">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14.2  </w:t>
      </w:r>
      <w:r w:rsidR="003B3A32" w:rsidRPr="00426169">
        <w:rPr>
          <w:rFonts w:ascii="Arial" w:hAnsi="Arial" w:cs="Arial"/>
          <w:sz w:val="20"/>
          <w:szCs w:val="20"/>
        </w:rPr>
        <w:t xml:space="preserve">Cena za </w:t>
      </w:r>
      <w:r w:rsidR="00B2205F">
        <w:rPr>
          <w:rFonts w:ascii="Arial" w:hAnsi="Arial" w:cs="Arial"/>
          <w:sz w:val="20"/>
          <w:szCs w:val="20"/>
        </w:rPr>
        <w:t>plnenie</w:t>
      </w:r>
      <w:r w:rsidR="00FB7FAF" w:rsidRPr="00426169">
        <w:rPr>
          <w:rFonts w:ascii="Arial" w:hAnsi="Arial" w:cs="Arial"/>
          <w:sz w:val="20"/>
          <w:szCs w:val="20"/>
        </w:rPr>
        <w:t xml:space="preserve"> predmetu zákazky</w:t>
      </w:r>
      <w:r w:rsidR="003B3A32" w:rsidRPr="00426169">
        <w:rPr>
          <w:rFonts w:ascii="Arial" w:hAnsi="Arial" w:cs="Arial"/>
          <w:sz w:val="20"/>
          <w:szCs w:val="20"/>
        </w:rPr>
        <w:t xml:space="preserve"> musí byť stanovená podľa zákona Národnej rady Slovenskej </w:t>
      </w:r>
      <w:r w:rsidR="00222E15" w:rsidRPr="00426169">
        <w:rPr>
          <w:rFonts w:ascii="Arial" w:hAnsi="Arial" w:cs="Arial"/>
          <w:sz w:val="20"/>
          <w:szCs w:val="20"/>
        </w:rPr>
        <w:t xml:space="preserve">  </w:t>
      </w:r>
      <w:r w:rsidR="003B3A32" w:rsidRPr="00426169">
        <w:rPr>
          <w:rFonts w:ascii="Arial" w:hAnsi="Arial" w:cs="Arial"/>
          <w:sz w:val="20"/>
          <w:szCs w:val="20"/>
        </w:rPr>
        <w:t>republiky č.18/1996 Z. z. o cenách v znení neskorších predpisov (ďalej len „zákon o cenách“) a vyhlášky Ministerstva financií Slovenskej republiky č. 87/1996 Z. z., ktorou sa vykonáva zákon o cenách.</w:t>
      </w:r>
    </w:p>
    <w:p w14:paraId="3B7F2BF9" w14:textId="77777777" w:rsidR="00222E15"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14.3   </w:t>
      </w:r>
      <w:r w:rsidR="00796CF2" w:rsidRPr="006E5E74">
        <w:rPr>
          <w:rFonts w:ascii="Arial" w:hAnsi="Arial" w:cs="Arial"/>
          <w:sz w:val="20"/>
          <w:szCs w:val="20"/>
        </w:rPr>
        <w:t xml:space="preserve">Ak je uchádzač platiteľom dane z pridanej hodnoty (ďalej len „DPH“), navrhovanú zmluvnú cenu </w:t>
      </w:r>
      <w:r>
        <w:rPr>
          <w:rFonts w:ascii="Arial" w:hAnsi="Arial" w:cs="Arial"/>
          <w:sz w:val="20"/>
          <w:szCs w:val="20"/>
        </w:rPr>
        <w:t xml:space="preserve">  </w:t>
      </w:r>
    </w:p>
    <w:p w14:paraId="11442CA6" w14:textId="4B573E97" w:rsidR="00796CF2" w:rsidRPr="006E5E74"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          </w:t>
      </w:r>
      <w:r w:rsidR="00796CF2" w:rsidRPr="006E5E74">
        <w:rPr>
          <w:rFonts w:ascii="Arial" w:hAnsi="Arial" w:cs="Arial"/>
          <w:sz w:val="20"/>
          <w:szCs w:val="20"/>
        </w:rPr>
        <w:t>uvedie v zložení:</w:t>
      </w:r>
    </w:p>
    <w:p w14:paraId="7F71A655"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14.3.1</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bez DPH</w:t>
      </w:r>
    </w:p>
    <w:p w14:paraId="4606F667"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14.3.2</w:t>
      </w:r>
      <w:r w:rsidRPr="006E5E74">
        <w:rPr>
          <w:rFonts w:ascii="Arial" w:hAnsi="Arial" w:cs="Arial"/>
          <w:sz w:val="20"/>
          <w:szCs w:val="20"/>
        </w:rPr>
        <w:tab/>
      </w:r>
      <w:r w:rsidR="00C801E0" w:rsidRPr="006E5E74">
        <w:rPr>
          <w:rFonts w:ascii="Arial" w:hAnsi="Arial" w:cs="Arial"/>
          <w:sz w:val="20"/>
          <w:szCs w:val="20"/>
        </w:rPr>
        <w:t xml:space="preserve">     </w:t>
      </w:r>
      <w:r w:rsidRPr="006E5E74">
        <w:rPr>
          <w:rFonts w:ascii="Arial" w:hAnsi="Arial" w:cs="Arial"/>
          <w:sz w:val="20"/>
          <w:szCs w:val="20"/>
        </w:rPr>
        <w:t>s</w:t>
      </w:r>
      <w:r w:rsidR="00796CF2" w:rsidRPr="006E5E74">
        <w:rPr>
          <w:rFonts w:ascii="Arial" w:hAnsi="Arial" w:cs="Arial"/>
          <w:sz w:val="20"/>
          <w:szCs w:val="20"/>
        </w:rPr>
        <w:t>adzba DPH a výška DPH</w:t>
      </w:r>
    </w:p>
    <w:p w14:paraId="14279A13" w14:textId="77777777" w:rsidR="00796CF2" w:rsidRPr="006E5E74" w:rsidRDefault="00AC13F8" w:rsidP="00335701">
      <w:pPr>
        <w:autoSpaceDE w:val="0"/>
        <w:autoSpaceDN w:val="0"/>
        <w:spacing w:after="60" w:line="240" w:lineRule="auto"/>
        <w:ind w:left="567"/>
        <w:jc w:val="both"/>
        <w:rPr>
          <w:rFonts w:ascii="Arial" w:hAnsi="Arial" w:cs="Arial"/>
          <w:sz w:val="20"/>
          <w:szCs w:val="20"/>
        </w:rPr>
      </w:pPr>
      <w:r w:rsidRPr="006E5E74">
        <w:rPr>
          <w:rFonts w:ascii="Arial" w:hAnsi="Arial" w:cs="Arial"/>
          <w:sz w:val="20"/>
          <w:szCs w:val="20"/>
        </w:rPr>
        <w:t>14.3.3</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vrátane DPH</w:t>
      </w:r>
    </w:p>
    <w:p w14:paraId="65707B70" w14:textId="7170669F" w:rsidR="00251999" w:rsidRDefault="00335701" w:rsidP="007C053B">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14.4   </w:t>
      </w:r>
      <w:r w:rsidR="00796CF2" w:rsidRPr="006E5E74">
        <w:rPr>
          <w:rFonts w:ascii="Arial" w:hAnsi="Arial" w:cs="Arial"/>
          <w:sz w:val="20"/>
          <w:szCs w:val="20"/>
        </w:rPr>
        <w:t xml:space="preserve">Ak uchádzač nie je platiteľom DPH, uvedie navrhovanú zmluvnú cenu celkom. </w:t>
      </w:r>
      <w:r w:rsidR="00AC13F8" w:rsidRPr="006E5E74">
        <w:rPr>
          <w:rFonts w:ascii="Arial" w:hAnsi="Arial" w:cs="Arial"/>
          <w:sz w:val="20"/>
          <w:szCs w:val="20"/>
        </w:rPr>
        <w:t>Skutočnosť či je, alebo nie je platiteľom DPH uvedie v ponuke  v príslušnom Návrhu na plnenie kritéri</w:t>
      </w:r>
      <w:r w:rsidR="00EC4F8D">
        <w:rPr>
          <w:rFonts w:ascii="Arial" w:hAnsi="Arial" w:cs="Arial"/>
          <w:sz w:val="20"/>
          <w:szCs w:val="20"/>
        </w:rPr>
        <w:t>a</w:t>
      </w:r>
      <w:r w:rsidR="00AC13F8" w:rsidRPr="006E5E74">
        <w:rPr>
          <w:rFonts w:ascii="Arial" w:hAnsi="Arial" w:cs="Arial"/>
          <w:sz w:val="20"/>
          <w:szCs w:val="20"/>
        </w:rPr>
        <w:t xml:space="preserve"> (Príloha č. 1 k časti </w:t>
      </w:r>
      <w:r w:rsidR="00EC0D21" w:rsidRPr="006E5E74">
        <w:rPr>
          <w:rFonts w:ascii="Arial" w:hAnsi="Arial" w:cs="Arial"/>
          <w:sz w:val="20"/>
          <w:szCs w:val="20"/>
        </w:rPr>
        <w:t>A.2</w:t>
      </w:r>
      <w:r w:rsidR="0091436F" w:rsidRPr="006E5E74">
        <w:rPr>
          <w:rFonts w:ascii="Arial" w:hAnsi="Arial" w:cs="Arial"/>
          <w:sz w:val="20"/>
          <w:szCs w:val="20"/>
        </w:rPr>
        <w:t xml:space="preserve"> </w:t>
      </w:r>
      <w:r w:rsidR="003F77C5" w:rsidRPr="00F71E1F">
        <w:rPr>
          <w:rFonts w:ascii="Arial" w:hAnsi="Arial" w:cs="Arial"/>
          <w:sz w:val="20"/>
          <w:szCs w:val="20"/>
        </w:rPr>
        <w:t>Kritériá na hodnotenie ponúk a pravidlá ich uplatnenia</w:t>
      </w:r>
      <w:r w:rsidR="003F77C5" w:rsidRPr="006E5E74">
        <w:rPr>
          <w:rFonts w:ascii="Arial" w:hAnsi="Arial" w:cs="Arial"/>
          <w:sz w:val="20"/>
          <w:szCs w:val="20"/>
        </w:rPr>
        <w:t xml:space="preserve"> </w:t>
      </w:r>
      <w:r w:rsidR="00FD40BB" w:rsidRPr="006E5E74">
        <w:rPr>
          <w:rFonts w:ascii="Arial" w:hAnsi="Arial" w:cs="Arial"/>
          <w:sz w:val="20"/>
          <w:szCs w:val="20"/>
        </w:rPr>
        <w:t>týchto SP</w:t>
      </w:r>
      <w:r w:rsidR="00AC13F8" w:rsidRPr="006E5E74">
        <w:rPr>
          <w:rFonts w:ascii="Arial" w:hAnsi="Arial" w:cs="Arial"/>
          <w:sz w:val="20"/>
          <w:szCs w:val="20"/>
        </w:rPr>
        <w:t>).</w:t>
      </w:r>
    </w:p>
    <w:p w14:paraId="14BA9AC2" w14:textId="52E531F6" w:rsidR="007C053B" w:rsidRDefault="00251999" w:rsidP="00335701">
      <w:pPr>
        <w:autoSpaceDE w:val="0"/>
        <w:autoSpaceDN w:val="0"/>
        <w:spacing w:after="60" w:line="240" w:lineRule="auto"/>
        <w:ind w:left="567" w:hanging="567"/>
        <w:jc w:val="both"/>
        <w:rPr>
          <w:rFonts w:eastAsia="Calibri" w:cs="Arial"/>
          <w:szCs w:val="20"/>
        </w:rPr>
      </w:pPr>
      <w:r w:rsidRPr="007C053B">
        <w:rPr>
          <w:rFonts w:ascii="Arial" w:hAnsi="Arial" w:cs="Arial"/>
          <w:sz w:val="20"/>
          <w:szCs w:val="20"/>
        </w:rPr>
        <w:t>14.5</w:t>
      </w:r>
      <w:r>
        <w:rPr>
          <w:rFonts w:eastAsia="Calibri" w:cs="Arial"/>
          <w:szCs w:val="20"/>
        </w:rPr>
        <w:t xml:space="preserve">   </w:t>
      </w:r>
      <w:r w:rsidR="007C053B" w:rsidRPr="00A83C9C">
        <w:rPr>
          <w:rFonts w:ascii="Arial" w:hAnsi="Arial" w:cs="Arial"/>
          <w:sz w:val="20"/>
          <w:szCs w:val="20"/>
        </w:rPr>
        <w:t>V prípade, že v priebehu procesu verejného obstarávania dôjde k legislatívnym zmenám v oblasti DPH, dotknuté časti budú príslušne upravené</w:t>
      </w:r>
      <w:r w:rsidR="007C053B">
        <w:rPr>
          <w:rFonts w:ascii="Arial" w:hAnsi="Arial" w:cs="Arial"/>
          <w:sz w:val="20"/>
          <w:szCs w:val="20"/>
        </w:rPr>
        <w:t>.</w:t>
      </w:r>
    </w:p>
    <w:p w14:paraId="6FFA67BD" w14:textId="0BF0EE6C" w:rsidR="00251999" w:rsidRDefault="007C053B" w:rsidP="0033570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14.6   </w:t>
      </w:r>
      <w:r w:rsidR="00251999" w:rsidRPr="00AE0EB8">
        <w:rPr>
          <w:rFonts w:ascii="Arial" w:hAnsi="Arial" w:cs="Arial"/>
          <w:sz w:val="20"/>
          <w:szCs w:val="20"/>
        </w:rPr>
        <w:t>V prípade, ak je uchádzač v postavení zahraničnej osoby, riadi sa zákonom č. 222/2004 Z. z. o dani z pridanej</w:t>
      </w:r>
      <w:r w:rsidR="00251999" w:rsidRPr="007C053B">
        <w:rPr>
          <w:rFonts w:ascii="Arial" w:hAnsi="Arial" w:cs="Arial"/>
          <w:sz w:val="20"/>
          <w:szCs w:val="20"/>
        </w:rPr>
        <w:t xml:space="preserve"> hodnoty v znení neskorších predpisov.</w:t>
      </w:r>
    </w:p>
    <w:p w14:paraId="0FEDC63E" w14:textId="77777777" w:rsidR="00D25908" w:rsidRDefault="00D25908" w:rsidP="00D25908">
      <w:pPr>
        <w:autoSpaceDE w:val="0"/>
        <w:autoSpaceDN w:val="0"/>
        <w:spacing w:after="0" w:line="240" w:lineRule="auto"/>
        <w:jc w:val="both"/>
        <w:rPr>
          <w:rFonts w:ascii="Arial" w:hAnsi="Arial" w:cs="Arial"/>
          <w:sz w:val="20"/>
          <w:szCs w:val="20"/>
        </w:rPr>
      </w:pPr>
      <w:bookmarkStart w:id="22" w:name="_Toc461981369"/>
    </w:p>
    <w:p w14:paraId="2FDAE0B0" w14:textId="77777777" w:rsidR="00D25908" w:rsidRPr="008074C7" w:rsidRDefault="00D25908" w:rsidP="00D25908">
      <w:pPr>
        <w:autoSpaceDE w:val="0"/>
        <w:autoSpaceDN w:val="0"/>
        <w:spacing w:after="0" w:line="240" w:lineRule="auto"/>
        <w:jc w:val="both"/>
        <w:rPr>
          <w:rFonts w:ascii="Arial" w:hAnsi="Arial" w:cs="Arial"/>
          <w:sz w:val="20"/>
          <w:szCs w:val="20"/>
        </w:rPr>
      </w:pPr>
    </w:p>
    <w:p w14:paraId="7AEA8132" w14:textId="77777777" w:rsidR="00D25908" w:rsidRPr="008074C7" w:rsidRDefault="00D25908" w:rsidP="00595FC9">
      <w:pPr>
        <w:numPr>
          <w:ilvl w:val="0"/>
          <w:numId w:val="47"/>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23" w:name="_Toc461981368"/>
      <w:r w:rsidRPr="008074C7">
        <w:rPr>
          <w:rFonts w:ascii="Arial" w:eastAsia="Calibri" w:hAnsi="Arial" w:cs="Arial"/>
          <w:b/>
          <w:bCs/>
          <w:sz w:val="20"/>
          <w:szCs w:val="20"/>
          <w:lang w:eastAsia="sk-SK"/>
        </w:rPr>
        <w:lastRenderedPageBreak/>
        <w:t>Zábezpeka</w:t>
      </w:r>
      <w:bookmarkEnd w:id="23"/>
    </w:p>
    <w:p w14:paraId="116B6363" w14:textId="77777777" w:rsidR="00D25908" w:rsidRPr="008074C7"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15.1</w:t>
      </w:r>
      <w:r w:rsidRPr="008074C7">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5FD08921" w14:textId="4C4E9FF4" w:rsidR="00D25908" w:rsidRPr="008074C7" w:rsidRDefault="00D25908" w:rsidP="00D25908">
      <w:pPr>
        <w:tabs>
          <w:tab w:val="left" w:pos="567"/>
        </w:tabs>
        <w:spacing w:after="0" w:line="240" w:lineRule="auto"/>
        <w:jc w:val="both"/>
        <w:rPr>
          <w:rFonts w:ascii="Arial" w:hAnsi="Arial" w:cs="Arial"/>
          <w:sz w:val="20"/>
          <w:szCs w:val="20"/>
        </w:rPr>
      </w:pPr>
      <w:r w:rsidRPr="008074C7">
        <w:rPr>
          <w:rFonts w:ascii="Arial" w:hAnsi="Arial" w:cs="Arial"/>
          <w:sz w:val="20"/>
          <w:szCs w:val="20"/>
        </w:rPr>
        <w:t>15.2</w:t>
      </w:r>
      <w:r>
        <w:rPr>
          <w:rFonts w:ascii="Arial" w:hAnsi="Arial" w:cs="Arial"/>
          <w:sz w:val="20"/>
          <w:szCs w:val="20"/>
        </w:rPr>
        <w:tab/>
      </w:r>
      <w:r w:rsidRPr="008074C7">
        <w:rPr>
          <w:rFonts w:ascii="Arial" w:hAnsi="Arial" w:cs="Arial"/>
          <w:sz w:val="20"/>
          <w:szCs w:val="20"/>
        </w:rPr>
        <w:t>Zábezpeka je stanovená vo výške</w:t>
      </w:r>
      <w:r w:rsidRPr="008074C7">
        <w:rPr>
          <w:rFonts w:ascii="Arial" w:hAnsi="Arial" w:cs="Arial"/>
          <w:b/>
          <w:sz w:val="20"/>
          <w:szCs w:val="20"/>
        </w:rPr>
        <w:t xml:space="preserve"> </w:t>
      </w:r>
      <w:r w:rsidR="00CC0F1C">
        <w:rPr>
          <w:rFonts w:ascii="Arial" w:hAnsi="Arial" w:cs="Arial"/>
          <w:b/>
          <w:sz w:val="20"/>
          <w:szCs w:val="20"/>
        </w:rPr>
        <w:t>1</w:t>
      </w:r>
      <w:r>
        <w:rPr>
          <w:rFonts w:ascii="Arial" w:hAnsi="Arial" w:cs="Arial"/>
          <w:b/>
          <w:sz w:val="20"/>
          <w:szCs w:val="20"/>
        </w:rPr>
        <w:t>00</w:t>
      </w:r>
      <w:r w:rsidRPr="00FF7C2B">
        <w:rPr>
          <w:rFonts w:ascii="Arial" w:hAnsi="Arial" w:cs="Arial"/>
          <w:b/>
          <w:sz w:val="20"/>
          <w:szCs w:val="20"/>
        </w:rPr>
        <w:t xml:space="preserve"> 000,00 EUR </w:t>
      </w:r>
      <w:r w:rsidRPr="00FF7C2B">
        <w:rPr>
          <w:rFonts w:ascii="Arial" w:hAnsi="Arial" w:cs="Arial"/>
          <w:sz w:val="20"/>
          <w:szCs w:val="20"/>
        </w:rPr>
        <w:t xml:space="preserve">(slovom: </w:t>
      </w:r>
      <w:r>
        <w:rPr>
          <w:rFonts w:ascii="Arial" w:hAnsi="Arial" w:cs="Arial"/>
          <w:sz w:val="20"/>
          <w:szCs w:val="20"/>
        </w:rPr>
        <w:t>sto</w:t>
      </w:r>
      <w:r w:rsidRPr="00FF7C2B">
        <w:rPr>
          <w:rFonts w:ascii="Arial" w:hAnsi="Arial" w:cs="Arial"/>
          <w:sz w:val="20"/>
          <w:szCs w:val="20"/>
        </w:rPr>
        <w:t>tisíc eur</w:t>
      </w:r>
      <w:r>
        <w:rPr>
          <w:rFonts w:ascii="Arial" w:hAnsi="Arial" w:cs="Arial"/>
          <w:sz w:val="20"/>
          <w:szCs w:val="20"/>
        </w:rPr>
        <w:t>, 00 eurocentov</w:t>
      </w:r>
      <w:r w:rsidRPr="00FF7C2B">
        <w:rPr>
          <w:rFonts w:ascii="Arial" w:hAnsi="Arial" w:cs="Arial"/>
          <w:sz w:val="20"/>
          <w:szCs w:val="20"/>
        </w:rPr>
        <w:t>).</w:t>
      </w:r>
    </w:p>
    <w:p w14:paraId="5E29B1B8" w14:textId="77777777" w:rsidR="00D25908" w:rsidRPr="008074C7" w:rsidRDefault="00D25908" w:rsidP="00D25908">
      <w:pPr>
        <w:spacing w:after="0" w:line="240" w:lineRule="auto"/>
        <w:jc w:val="both"/>
        <w:rPr>
          <w:rFonts w:ascii="Arial" w:hAnsi="Arial" w:cs="Arial"/>
          <w:b/>
          <w:sz w:val="20"/>
          <w:szCs w:val="20"/>
        </w:rPr>
      </w:pPr>
    </w:p>
    <w:p w14:paraId="0093CDEB" w14:textId="77777777" w:rsidR="00D25908" w:rsidRPr="008074C7" w:rsidRDefault="00D25908" w:rsidP="00D25908">
      <w:pPr>
        <w:tabs>
          <w:tab w:val="left" w:pos="567"/>
        </w:tabs>
        <w:spacing w:after="0" w:line="240" w:lineRule="auto"/>
        <w:jc w:val="both"/>
        <w:rPr>
          <w:rFonts w:ascii="Arial" w:hAnsi="Arial" w:cs="Arial"/>
          <w:b/>
          <w:sz w:val="20"/>
          <w:szCs w:val="20"/>
        </w:rPr>
      </w:pPr>
      <w:r w:rsidRPr="008074C7">
        <w:rPr>
          <w:rFonts w:ascii="Arial" w:hAnsi="Arial" w:cs="Arial"/>
          <w:b/>
          <w:sz w:val="20"/>
          <w:szCs w:val="20"/>
        </w:rPr>
        <w:t>15.3</w:t>
      </w:r>
      <w:r>
        <w:rPr>
          <w:rFonts w:ascii="Arial" w:hAnsi="Arial" w:cs="Arial"/>
          <w:b/>
          <w:sz w:val="20"/>
          <w:szCs w:val="20"/>
        </w:rPr>
        <w:tab/>
      </w:r>
      <w:r w:rsidRPr="008074C7">
        <w:rPr>
          <w:rFonts w:ascii="Arial" w:hAnsi="Arial" w:cs="Arial"/>
          <w:b/>
          <w:sz w:val="20"/>
          <w:szCs w:val="20"/>
        </w:rPr>
        <w:t>Spôsoby zloženia zábezpeky:</w:t>
      </w:r>
    </w:p>
    <w:p w14:paraId="414F5D54"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15.3.1</w:t>
      </w:r>
      <w:r w:rsidRPr="008074C7">
        <w:rPr>
          <w:rFonts w:ascii="Arial" w:hAnsi="Arial" w:cs="Arial"/>
          <w:sz w:val="20"/>
          <w:szCs w:val="20"/>
        </w:rPr>
        <w:tab/>
        <w:t>zložením finančných prostriedkov na bankový účet verejného obstarávateľa v banke</w:t>
      </w:r>
    </w:p>
    <w:p w14:paraId="1CBC38C2" w14:textId="01A5B173" w:rsidR="00D25908" w:rsidRPr="008074C7" w:rsidRDefault="00B2205F" w:rsidP="00B2205F">
      <w:pPr>
        <w:spacing w:after="0" w:line="240" w:lineRule="auto"/>
        <w:jc w:val="both"/>
        <w:rPr>
          <w:rFonts w:ascii="Arial" w:hAnsi="Arial" w:cs="Arial"/>
          <w:sz w:val="20"/>
          <w:szCs w:val="20"/>
        </w:rPr>
      </w:pPr>
      <w:r>
        <w:rPr>
          <w:rFonts w:ascii="Arial" w:hAnsi="Arial" w:cs="Arial"/>
          <w:sz w:val="20"/>
          <w:szCs w:val="20"/>
        </w:rPr>
        <w:t xml:space="preserve">                    </w:t>
      </w:r>
      <w:r w:rsidR="00D25908" w:rsidRPr="008074C7">
        <w:rPr>
          <w:rFonts w:ascii="Arial" w:hAnsi="Arial" w:cs="Arial"/>
          <w:sz w:val="20"/>
          <w:szCs w:val="20"/>
        </w:rPr>
        <w:t>alebo v pobočke zahraničnej banky (ďalej len „banka“), alebo</w:t>
      </w:r>
    </w:p>
    <w:p w14:paraId="7BDA363A"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15.3.2</w:t>
      </w:r>
      <w:r w:rsidRPr="008074C7">
        <w:rPr>
          <w:rFonts w:ascii="Arial" w:hAnsi="Arial" w:cs="Arial"/>
          <w:sz w:val="20"/>
          <w:szCs w:val="20"/>
        </w:rPr>
        <w:tab/>
        <w:t>poskytnutím bankovej záruky za uchádzača, alebo</w:t>
      </w:r>
    </w:p>
    <w:p w14:paraId="7D5F4168"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15.3.3</w:t>
      </w:r>
      <w:r w:rsidRPr="008074C7">
        <w:rPr>
          <w:rFonts w:ascii="Arial" w:hAnsi="Arial" w:cs="Arial"/>
          <w:sz w:val="20"/>
          <w:szCs w:val="20"/>
        </w:rPr>
        <w:tab/>
        <w:t>poskytnutím poistenia záruky za uchádzača.</w:t>
      </w:r>
    </w:p>
    <w:p w14:paraId="20D44423" w14:textId="16CAE1E9" w:rsidR="000A38AC" w:rsidRDefault="00D25908" w:rsidP="00CC0F1C">
      <w:pPr>
        <w:spacing w:after="0" w:line="240" w:lineRule="auto"/>
        <w:ind w:left="567"/>
        <w:jc w:val="both"/>
        <w:rPr>
          <w:rFonts w:ascii="Arial" w:hAnsi="Arial" w:cs="Arial"/>
          <w:sz w:val="20"/>
          <w:szCs w:val="20"/>
        </w:rPr>
      </w:pPr>
      <w:r w:rsidRPr="008074C7">
        <w:rPr>
          <w:rFonts w:ascii="Arial" w:hAnsi="Arial" w:cs="Arial"/>
          <w:sz w:val="20"/>
          <w:szCs w:val="20"/>
        </w:rPr>
        <w:t>Spôsob zloženia zábezpeky si vyberie uchádzač podľa nižšie uvedených podmienok zloženia.</w:t>
      </w:r>
    </w:p>
    <w:p w14:paraId="58BA9E94" w14:textId="77777777" w:rsidR="007C053B" w:rsidRDefault="007C053B" w:rsidP="00D25908">
      <w:pPr>
        <w:spacing w:after="0" w:line="240" w:lineRule="auto"/>
        <w:ind w:left="567"/>
        <w:jc w:val="both"/>
        <w:rPr>
          <w:rFonts w:ascii="Arial" w:hAnsi="Arial" w:cs="Arial"/>
          <w:sz w:val="20"/>
          <w:szCs w:val="20"/>
        </w:rPr>
      </w:pPr>
    </w:p>
    <w:p w14:paraId="5814361B" w14:textId="77777777" w:rsidR="00D25908" w:rsidRPr="008074C7" w:rsidRDefault="00D25908" w:rsidP="00D25908">
      <w:pPr>
        <w:tabs>
          <w:tab w:val="left" w:pos="567"/>
        </w:tabs>
        <w:spacing w:after="0" w:line="240" w:lineRule="auto"/>
        <w:jc w:val="both"/>
        <w:rPr>
          <w:rFonts w:ascii="Arial" w:hAnsi="Arial" w:cs="Arial"/>
          <w:b/>
          <w:sz w:val="20"/>
          <w:szCs w:val="20"/>
        </w:rPr>
      </w:pPr>
      <w:r w:rsidRPr="008074C7">
        <w:rPr>
          <w:rFonts w:ascii="Arial" w:hAnsi="Arial" w:cs="Arial"/>
          <w:b/>
          <w:sz w:val="20"/>
          <w:szCs w:val="20"/>
        </w:rPr>
        <w:t>15.4</w:t>
      </w:r>
      <w:r w:rsidRPr="008074C7">
        <w:rPr>
          <w:rFonts w:ascii="Arial" w:hAnsi="Arial" w:cs="Arial"/>
          <w:b/>
          <w:sz w:val="20"/>
          <w:szCs w:val="20"/>
        </w:rPr>
        <w:tab/>
        <w:t>Podmienky zloženia zábezpeky</w:t>
      </w:r>
    </w:p>
    <w:p w14:paraId="1A6C9808" w14:textId="77777777" w:rsidR="00D25908" w:rsidRPr="008074C7" w:rsidRDefault="00D25908" w:rsidP="00D25908">
      <w:pPr>
        <w:spacing w:after="0" w:line="240" w:lineRule="auto"/>
        <w:ind w:left="567"/>
        <w:jc w:val="both"/>
        <w:rPr>
          <w:rFonts w:ascii="Arial" w:hAnsi="Arial" w:cs="Arial"/>
          <w:sz w:val="20"/>
          <w:szCs w:val="20"/>
          <w:u w:val="single"/>
        </w:rPr>
      </w:pPr>
      <w:r w:rsidRPr="008074C7">
        <w:rPr>
          <w:rFonts w:ascii="Arial" w:hAnsi="Arial" w:cs="Arial"/>
          <w:sz w:val="20"/>
          <w:szCs w:val="20"/>
        </w:rPr>
        <w:t>15.4.1</w:t>
      </w:r>
      <w:r w:rsidRPr="008074C7">
        <w:rPr>
          <w:rFonts w:ascii="Arial" w:hAnsi="Arial" w:cs="Arial"/>
          <w:sz w:val="20"/>
          <w:szCs w:val="20"/>
        </w:rPr>
        <w:tab/>
      </w:r>
      <w:r w:rsidRPr="008074C7">
        <w:rPr>
          <w:rFonts w:ascii="Arial" w:hAnsi="Arial" w:cs="Arial"/>
          <w:sz w:val="20"/>
          <w:szCs w:val="20"/>
          <w:u w:val="single"/>
        </w:rPr>
        <w:t>Zloženie finančných prostriedkov na bankový účet verejného obstarávateľa</w:t>
      </w:r>
    </w:p>
    <w:p w14:paraId="531125CD"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15.4.1.1</w:t>
      </w:r>
      <w:r w:rsidRPr="008074C7">
        <w:rPr>
          <w:rFonts w:ascii="Arial" w:hAnsi="Arial" w:cs="Arial"/>
          <w:sz w:val="20"/>
          <w:szCs w:val="20"/>
        </w:rPr>
        <w:tab/>
      </w:r>
      <w:r w:rsidRPr="009D4FAE">
        <w:rPr>
          <w:rFonts w:ascii="Arial" w:hAnsi="Arial" w:cs="Arial"/>
          <w:sz w:val="20"/>
          <w:szCs w:val="20"/>
        </w:rPr>
        <w:t>Finančné prostriedky vo výške podľa bodu 15.2 časti A1 Pokyny pre uchádzačov týchto SP musia byť zložené na účet verejného obstarávateľa určený pre zábezpeky vedenom v Štátna pokladnica, na číslo účtu</w:t>
      </w:r>
      <w:r w:rsidRPr="008074C7">
        <w:rPr>
          <w:rFonts w:ascii="Arial" w:hAnsi="Arial" w:cs="Arial"/>
          <w:sz w:val="20"/>
          <w:szCs w:val="20"/>
        </w:rPr>
        <w:t>:</w:t>
      </w:r>
    </w:p>
    <w:p w14:paraId="53E3FA78" w14:textId="41939FA7" w:rsidR="00D25908" w:rsidRPr="009D4FAE" w:rsidRDefault="00D25908" w:rsidP="00D25908">
      <w:pPr>
        <w:spacing w:after="0" w:line="240" w:lineRule="auto"/>
        <w:ind w:left="2268"/>
        <w:jc w:val="both"/>
        <w:rPr>
          <w:rFonts w:ascii="Arial" w:hAnsi="Arial" w:cs="Arial"/>
          <w:b/>
          <w:sz w:val="20"/>
          <w:szCs w:val="20"/>
        </w:rPr>
      </w:pPr>
      <w:r w:rsidRPr="009D4FAE">
        <w:rPr>
          <w:rFonts w:ascii="Arial" w:hAnsi="Arial" w:cs="Arial"/>
          <w:b/>
          <w:sz w:val="20"/>
          <w:szCs w:val="20"/>
        </w:rPr>
        <w:t>IBAN:</w:t>
      </w:r>
      <w:r w:rsidRPr="009D4FAE">
        <w:rPr>
          <w:rFonts w:ascii="Arial" w:hAnsi="Arial" w:cs="Arial"/>
          <w:b/>
          <w:sz w:val="20"/>
          <w:szCs w:val="20"/>
        </w:rPr>
        <w:tab/>
      </w:r>
      <w:r w:rsidRPr="009D4FAE">
        <w:rPr>
          <w:rFonts w:ascii="Arial" w:hAnsi="Arial" w:cs="Arial"/>
          <w:b/>
          <w:sz w:val="20"/>
          <w:szCs w:val="20"/>
        </w:rPr>
        <w:tab/>
      </w:r>
      <w:r w:rsidRPr="009D4FAE">
        <w:rPr>
          <w:rFonts w:ascii="Arial" w:hAnsi="Arial" w:cs="Arial"/>
          <w:b/>
          <w:sz w:val="20"/>
          <w:szCs w:val="20"/>
        </w:rPr>
        <w:tab/>
      </w:r>
      <w:r w:rsidR="009C4F83">
        <w:rPr>
          <w:rFonts w:ascii="Arial" w:hAnsi="Arial" w:cs="Arial"/>
          <w:b/>
          <w:sz w:val="20"/>
          <w:szCs w:val="20"/>
        </w:rPr>
        <w:t xml:space="preserve">               </w:t>
      </w:r>
      <w:r w:rsidRPr="009D4FAE">
        <w:rPr>
          <w:rFonts w:ascii="Arial" w:hAnsi="Arial" w:cs="Arial"/>
          <w:b/>
          <w:sz w:val="20"/>
          <w:szCs w:val="20"/>
        </w:rPr>
        <w:t>SK13 8180 0000 0070 0069 4614</w:t>
      </w:r>
    </w:p>
    <w:p w14:paraId="6C0CB4FE" w14:textId="0DAADC19" w:rsidR="00D25908" w:rsidRPr="008074C7" w:rsidRDefault="00D25908" w:rsidP="00D25908">
      <w:pPr>
        <w:spacing w:after="0" w:line="240" w:lineRule="auto"/>
        <w:ind w:left="2268"/>
        <w:jc w:val="both"/>
        <w:rPr>
          <w:rFonts w:ascii="Arial" w:hAnsi="Arial" w:cs="Arial"/>
          <w:b/>
          <w:sz w:val="20"/>
          <w:szCs w:val="20"/>
        </w:rPr>
      </w:pPr>
      <w:r w:rsidRPr="008074C7">
        <w:rPr>
          <w:rFonts w:ascii="Arial" w:hAnsi="Arial" w:cs="Arial"/>
          <w:b/>
          <w:sz w:val="20"/>
          <w:szCs w:val="20"/>
        </w:rPr>
        <w:t>SWIFT (BIC):</w:t>
      </w:r>
      <w:r w:rsidRPr="008074C7">
        <w:rPr>
          <w:rFonts w:ascii="Arial" w:hAnsi="Arial" w:cs="Arial"/>
          <w:b/>
          <w:sz w:val="20"/>
          <w:szCs w:val="20"/>
        </w:rPr>
        <w:tab/>
      </w:r>
      <w:r w:rsidRPr="008074C7">
        <w:rPr>
          <w:rFonts w:ascii="Arial" w:hAnsi="Arial" w:cs="Arial"/>
          <w:b/>
          <w:sz w:val="20"/>
          <w:szCs w:val="20"/>
        </w:rPr>
        <w:tab/>
      </w:r>
      <w:r w:rsidR="009C4F83">
        <w:rPr>
          <w:rFonts w:ascii="Arial" w:hAnsi="Arial" w:cs="Arial"/>
          <w:b/>
          <w:sz w:val="20"/>
          <w:szCs w:val="20"/>
        </w:rPr>
        <w:t xml:space="preserve">     </w:t>
      </w:r>
      <w:r w:rsidRPr="00055447">
        <w:rPr>
          <w:rFonts w:ascii="Arial" w:hAnsi="Arial" w:cs="Arial"/>
          <w:b/>
          <w:sz w:val="20"/>
          <w:szCs w:val="20"/>
        </w:rPr>
        <w:t>SPSRSKBA</w:t>
      </w:r>
    </w:p>
    <w:p w14:paraId="3E886797" w14:textId="6BF1920E" w:rsidR="00D25908" w:rsidRPr="008074C7" w:rsidRDefault="00D25908" w:rsidP="00D25908">
      <w:pPr>
        <w:spacing w:after="0" w:line="240" w:lineRule="auto"/>
        <w:ind w:left="2268"/>
        <w:jc w:val="both"/>
        <w:rPr>
          <w:rFonts w:ascii="Arial" w:hAnsi="Arial" w:cs="Arial"/>
          <w:b/>
          <w:sz w:val="20"/>
          <w:szCs w:val="20"/>
        </w:rPr>
      </w:pPr>
      <w:r w:rsidRPr="008074C7">
        <w:rPr>
          <w:rFonts w:ascii="Arial" w:hAnsi="Arial" w:cs="Arial"/>
          <w:b/>
          <w:sz w:val="20"/>
          <w:szCs w:val="20"/>
        </w:rPr>
        <w:t>variabilný symbol:</w:t>
      </w:r>
      <w:r w:rsidRPr="008074C7">
        <w:rPr>
          <w:rFonts w:ascii="Arial" w:hAnsi="Arial" w:cs="Arial"/>
          <w:b/>
          <w:sz w:val="20"/>
          <w:szCs w:val="20"/>
        </w:rPr>
        <w:tab/>
      </w:r>
      <w:r w:rsidR="001E341A">
        <w:rPr>
          <w:rFonts w:ascii="Arial" w:hAnsi="Arial" w:cs="Arial"/>
          <w:b/>
          <w:sz w:val="20"/>
          <w:szCs w:val="20"/>
        </w:rPr>
        <w:t>11</w:t>
      </w:r>
      <w:r w:rsidR="001E341A" w:rsidRPr="00693C6B">
        <w:rPr>
          <w:rFonts w:ascii="Arial" w:hAnsi="Arial" w:cs="Arial"/>
          <w:b/>
          <w:sz w:val="20"/>
          <w:szCs w:val="20"/>
        </w:rPr>
        <w:t>2</w:t>
      </w:r>
      <w:r w:rsidR="001E341A">
        <w:rPr>
          <w:rFonts w:ascii="Arial" w:hAnsi="Arial" w:cs="Arial"/>
          <w:b/>
          <w:sz w:val="20"/>
          <w:szCs w:val="20"/>
        </w:rPr>
        <w:t>4</w:t>
      </w:r>
      <w:r w:rsidR="001E341A" w:rsidRPr="00693C6B">
        <w:rPr>
          <w:rFonts w:ascii="Arial" w:hAnsi="Arial" w:cs="Arial"/>
          <w:b/>
          <w:sz w:val="20"/>
          <w:szCs w:val="20"/>
        </w:rPr>
        <w:t>1030</w:t>
      </w:r>
      <w:r w:rsidR="001E341A">
        <w:rPr>
          <w:rFonts w:ascii="Arial" w:hAnsi="Arial" w:cs="Arial"/>
          <w:b/>
          <w:sz w:val="20"/>
          <w:szCs w:val="20"/>
        </w:rPr>
        <w:t>2</w:t>
      </w:r>
    </w:p>
    <w:p w14:paraId="11FAD450"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15.4.1.2</w:t>
      </w:r>
      <w:r w:rsidRPr="008074C7">
        <w:rPr>
          <w:rFonts w:ascii="Arial" w:hAnsi="Arial" w:cs="Arial"/>
          <w:sz w:val="20"/>
          <w:szCs w:val="20"/>
        </w:rPr>
        <w:tab/>
      </w:r>
      <w:r w:rsidRPr="009D4FAE">
        <w:rPr>
          <w:rFonts w:ascii="Arial" w:hAnsi="Arial" w:cs="Arial"/>
          <w:sz w:val="20"/>
          <w:szCs w:val="20"/>
        </w:rPr>
        <w:t>Finančné prostriedky musia byť pripísané na účet verejného obstarávateľa najneskôr  do uplynutia lehoty na predkladanie ponúk podľa bodu 20.1 časti A.1 Pokyny pre uchádzačov týchto SP. Doba platnosti zábezpeky formou zloženia finančných prostriedkov na účet verejného obstarávateľa trvá až do uplynutia lehoty viazanosti ponúk podľa bodu 8 časti A.1 Pokyny pre uchádzačov týchto SP</w:t>
      </w:r>
      <w:r w:rsidRPr="008074C7">
        <w:rPr>
          <w:rFonts w:ascii="Arial" w:hAnsi="Arial" w:cs="Arial"/>
          <w:sz w:val="20"/>
          <w:szCs w:val="20"/>
        </w:rPr>
        <w:t>.</w:t>
      </w:r>
    </w:p>
    <w:p w14:paraId="5EAFCD57"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15.4.1.3</w:t>
      </w:r>
      <w:r w:rsidRPr="008074C7">
        <w:rPr>
          <w:rFonts w:ascii="Arial" w:hAnsi="Arial" w:cs="Arial"/>
          <w:sz w:val="20"/>
          <w:szCs w:val="20"/>
        </w:rPr>
        <w:tab/>
      </w:r>
      <w:r w:rsidRPr="009D4FAE">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8074C7">
        <w:rPr>
          <w:rFonts w:ascii="Arial" w:hAnsi="Arial" w:cs="Arial"/>
          <w:sz w:val="20"/>
          <w:szCs w:val="20"/>
        </w:rPr>
        <w:t>.</w:t>
      </w:r>
    </w:p>
    <w:p w14:paraId="19655900" w14:textId="77777777" w:rsidR="00D25908" w:rsidRDefault="00D25908" w:rsidP="00D25908">
      <w:pPr>
        <w:spacing w:after="0" w:line="240" w:lineRule="auto"/>
        <w:ind w:left="2268" w:hanging="850"/>
        <w:jc w:val="both"/>
        <w:rPr>
          <w:rFonts w:ascii="Arial" w:hAnsi="Arial" w:cs="Arial"/>
          <w:sz w:val="20"/>
          <w:szCs w:val="20"/>
        </w:rPr>
      </w:pPr>
    </w:p>
    <w:p w14:paraId="60141909"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15.4.2</w:t>
      </w:r>
      <w:r w:rsidRPr="008074C7">
        <w:rPr>
          <w:rFonts w:ascii="Arial" w:hAnsi="Arial" w:cs="Arial"/>
          <w:sz w:val="20"/>
          <w:szCs w:val="20"/>
        </w:rPr>
        <w:tab/>
      </w:r>
      <w:r w:rsidRPr="008074C7">
        <w:rPr>
          <w:rFonts w:ascii="Arial" w:hAnsi="Arial" w:cs="Arial"/>
          <w:sz w:val="20"/>
          <w:szCs w:val="20"/>
          <w:u w:val="single"/>
        </w:rPr>
        <w:t>Poskytnutie bankovej záruky za uchádzača</w:t>
      </w:r>
      <w:r w:rsidRPr="008074C7">
        <w:rPr>
          <w:rFonts w:ascii="Arial" w:hAnsi="Arial" w:cs="Arial"/>
          <w:sz w:val="20"/>
          <w:szCs w:val="20"/>
        </w:rPr>
        <w:t>:</w:t>
      </w:r>
    </w:p>
    <w:p w14:paraId="7E114568"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15.4.2.1</w:t>
      </w:r>
      <w:r w:rsidRPr="008074C7">
        <w:rPr>
          <w:rFonts w:ascii="Arial" w:hAnsi="Arial" w:cs="Arial"/>
          <w:sz w:val="20"/>
          <w:szCs w:val="20"/>
        </w:rPr>
        <w:tab/>
        <w:t xml:space="preserve">V prípade, že uchádzač použije možnosť poskytnutia bankovej záruky podľa bodu 15.3.2 časti </w:t>
      </w:r>
      <w:bookmarkStart w:id="24" w:name="_Hlk107302606"/>
      <w:r w:rsidRPr="008074C7">
        <w:rPr>
          <w:rFonts w:ascii="Arial" w:hAnsi="Arial" w:cs="Arial"/>
          <w:sz w:val="20"/>
          <w:szCs w:val="20"/>
        </w:rPr>
        <w:t>A</w:t>
      </w:r>
      <w:r>
        <w:rPr>
          <w:rFonts w:ascii="Arial" w:hAnsi="Arial" w:cs="Arial"/>
          <w:sz w:val="20"/>
          <w:szCs w:val="20"/>
        </w:rPr>
        <w:t>.</w:t>
      </w:r>
      <w:r w:rsidRPr="008074C7">
        <w:rPr>
          <w:rFonts w:ascii="Arial" w:hAnsi="Arial" w:cs="Arial"/>
          <w:sz w:val="20"/>
          <w:szCs w:val="20"/>
        </w:rPr>
        <w:t>1 Pokyny pre uchádzačov týchto SP</w:t>
      </w:r>
      <w:bookmarkEnd w:id="24"/>
      <w:r w:rsidRPr="008074C7">
        <w:rPr>
          <w:rFonts w:ascii="Arial" w:hAnsi="Arial" w:cs="Arial"/>
          <w:sz w:val="20"/>
          <w:szCs w:val="20"/>
        </w:rPr>
        <w:t>, je povinný predložiť v ponuke predloženej prostredníctvom systému JOSEPHINE kópiu (s</w:t>
      </w:r>
      <w:r>
        <w:rPr>
          <w:rFonts w:ascii="Arial" w:hAnsi="Arial" w:cs="Arial"/>
          <w:sz w:val="20"/>
          <w:szCs w:val="20"/>
        </w:rPr>
        <w:t>ke</w:t>
      </w:r>
      <w:r w:rsidRPr="008074C7">
        <w:rPr>
          <w:rFonts w:ascii="Arial" w:hAnsi="Arial" w:cs="Arial"/>
          <w:sz w:val="20"/>
          <w:szCs w:val="20"/>
        </w:rPr>
        <w:t>n originálu) bankovej záruky.</w:t>
      </w:r>
    </w:p>
    <w:p w14:paraId="77A0B07F" w14:textId="77777777" w:rsidR="00D25908" w:rsidRPr="008074C7" w:rsidRDefault="00D25908" w:rsidP="00D25908">
      <w:pPr>
        <w:spacing w:after="0" w:line="240" w:lineRule="auto"/>
        <w:ind w:left="2268"/>
        <w:jc w:val="both"/>
        <w:rPr>
          <w:rFonts w:ascii="Arial" w:hAnsi="Arial" w:cs="Arial"/>
          <w:sz w:val="20"/>
          <w:szCs w:val="20"/>
        </w:rPr>
      </w:pPr>
      <w:r w:rsidRPr="006537FA">
        <w:rPr>
          <w:rFonts w:ascii="Arial" w:hAnsi="Arial" w:cs="Arial"/>
          <w:sz w:val="20"/>
          <w:szCs w:val="20"/>
        </w:rPr>
        <w:t xml:space="preserve">Banková záruka za uchádzača môže byť poskytnutá bankou so sídlom </w:t>
      </w:r>
      <w:r w:rsidRPr="006537FA">
        <w:rPr>
          <w:rFonts w:ascii="Arial" w:hAnsi="Arial" w:cs="Arial"/>
          <w:sz w:val="20"/>
          <w:szCs w:val="20"/>
        </w:rPr>
        <w:br/>
        <w:t>v Slovenskej republike, pobočkou zahraničnej banky v Slovenskej republike alebo zahraničnou bankou (ďalej len „banka“)</w:t>
      </w:r>
      <w:r>
        <w:rPr>
          <w:rFonts w:ascii="Arial" w:hAnsi="Arial" w:cs="Arial"/>
          <w:sz w:val="20"/>
          <w:szCs w:val="20"/>
        </w:rPr>
        <w:t>.</w:t>
      </w:r>
    </w:p>
    <w:p w14:paraId="6A9FF2F1" w14:textId="77777777" w:rsidR="00D25908" w:rsidRPr="008074C7" w:rsidRDefault="00D25908" w:rsidP="00D25908">
      <w:pPr>
        <w:spacing w:after="0" w:line="240" w:lineRule="auto"/>
        <w:ind w:left="3402" w:hanging="1134"/>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15.4.2.1.1</w:t>
      </w:r>
      <w:r w:rsidRPr="008074C7">
        <w:rPr>
          <w:rFonts w:ascii="Arial" w:eastAsia="Calibri" w:hAnsi="Arial" w:cs="Arial"/>
          <w:noProof/>
          <w:sz w:val="20"/>
          <w:szCs w:val="20"/>
          <w:lang w:eastAsia="sk-SK"/>
        </w:rPr>
        <w:tab/>
        <w:t>Originál bankovej záruky vystavený bankou musí uchádzač doručiť verejnému obstarávateľovi v uzatvorenej obálke v lehote na predkladanie ponúk osobne alebo poštou na adresu verejného obstarávateľa:</w:t>
      </w:r>
    </w:p>
    <w:p w14:paraId="1537FCAB"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Národná diaľničná spoločnosť, a.s.</w:t>
      </w:r>
    </w:p>
    <w:p w14:paraId="1FE4DBED"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Dúbravská cesta 14</w:t>
      </w:r>
    </w:p>
    <w:p w14:paraId="29D5E898"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841 04 Bratislava</w:t>
      </w:r>
    </w:p>
    <w:p w14:paraId="0E48CC5D" w14:textId="77777777" w:rsidR="00D25908" w:rsidRPr="008074C7" w:rsidRDefault="00D25908" w:rsidP="00D25908">
      <w:pPr>
        <w:spacing w:after="0" w:line="240" w:lineRule="auto"/>
        <w:ind w:left="3402"/>
        <w:jc w:val="both"/>
        <w:rPr>
          <w:rFonts w:ascii="Arial" w:hAnsi="Arial" w:cs="Arial"/>
          <w:strike/>
          <w:sz w:val="20"/>
          <w:szCs w:val="20"/>
        </w:rPr>
      </w:pPr>
      <w:r w:rsidRPr="00C417DC">
        <w:rPr>
          <w:rFonts w:ascii="Arial" w:hAnsi="Arial" w:cs="Arial"/>
          <w:b/>
          <w:sz w:val="20"/>
          <w:szCs w:val="20"/>
        </w:rPr>
        <w:t>Kontaktné miesto: prízemie – podateľňa</w:t>
      </w:r>
      <w:r w:rsidRPr="003A44AA">
        <w:rPr>
          <w:rFonts w:ascii="Arial" w:hAnsi="Arial" w:cs="Arial"/>
          <w:b/>
          <w:sz w:val="20"/>
          <w:szCs w:val="20"/>
        </w:rPr>
        <w:t xml:space="preserve"> v čase: pondelok až    piatok 8:00 –15:00 hod</w:t>
      </w:r>
      <w:r w:rsidRPr="008074C7">
        <w:rPr>
          <w:rFonts w:ascii="Arial" w:hAnsi="Arial" w:cs="Arial"/>
          <w:sz w:val="20"/>
          <w:szCs w:val="20"/>
        </w:rPr>
        <w:t>.</w:t>
      </w:r>
    </w:p>
    <w:p w14:paraId="19D4C7A8" w14:textId="023D5183" w:rsidR="00D25908" w:rsidRPr="0004013C" w:rsidRDefault="00D25908" w:rsidP="00D25908">
      <w:pPr>
        <w:spacing w:after="0" w:line="240" w:lineRule="auto"/>
        <w:ind w:left="3402" w:hanging="1134"/>
        <w:jc w:val="both"/>
        <w:rPr>
          <w:rFonts w:ascii="Arial" w:hAnsi="Arial" w:cs="Arial"/>
          <w:b/>
          <w:sz w:val="20"/>
          <w:szCs w:val="20"/>
        </w:rPr>
      </w:pPr>
      <w:r w:rsidRPr="008074C7">
        <w:rPr>
          <w:rFonts w:ascii="Arial" w:eastAsia="Calibri" w:hAnsi="Arial" w:cs="Arial"/>
          <w:noProof/>
          <w:sz w:val="20"/>
          <w:szCs w:val="20"/>
          <w:lang w:eastAsia="sk-SK"/>
        </w:rPr>
        <w:t>15.4.2.1.2</w:t>
      </w:r>
      <w:r w:rsidRPr="008074C7">
        <w:rPr>
          <w:rFonts w:ascii="Arial" w:eastAsia="Calibri" w:hAnsi="Arial" w:cs="Arial"/>
          <w:noProof/>
          <w:sz w:val="20"/>
          <w:szCs w:val="20"/>
          <w:lang w:eastAsia="sk-SK"/>
        </w:rPr>
        <w:tab/>
        <w:t xml:space="preserve">Obálku s originálom bankovej záruky uchádzač označí </w:t>
      </w:r>
      <w:r w:rsidRPr="008074C7">
        <w:rPr>
          <w:rFonts w:ascii="Arial" w:eastAsia="Calibri" w:hAnsi="Arial" w:cs="Arial"/>
          <w:b/>
          <w:noProof/>
          <w:sz w:val="20"/>
          <w:szCs w:val="20"/>
        </w:rPr>
        <w:t>„Ve</w:t>
      </w:r>
      <w:r w:rsidRPr="008074C7">
        <w:rPr>
          <w:rFonts w:ascii="Arial" w:eastAsia="Calibri" w:hAnsi="Arial" w:cs="Arial"/>
          <w:b/>
          <w:noProof/>
          <w:sz w:val="20"/>
          <w:szCs w:val="20"/>
          <w:lang w:eastAsia="sk-SK"/>
        </w:rPr>
        <w:t>rejn</w:t>
      </w:r>
      <w:r>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b/>
          <w:noProof/>
          <w:sz w:val="20"/>
          <w:szCs w:val="20"/>
        </w:rPr>
        <w:t>“</w:t>
      </w:r>
      <w:r w:rsidRPr="008074C7">
        <w:rPr>
          <w:rFonts w:ascii="Arial" w:eastAsia="Calibri" w:hAnsi="Arial" w:cs="Arial"/>
          <w:noProof/>
          <w:sz w:val="20"/>
          <w:szCs w:val="20"/>
          <w:lang w:eastAsia="sk-SK"/>
        </w:rPr>
        <w:t xml:space="preserve"> a doplní heslom:</w:t>
      </w:r>
      <w:r w:rsidRPr="008074C7">
        <w:rPr>
          <w:rFonts w:ascii="Arial" w:eastAsia="Calibri" w:hAnsi="Arial" w:cs="Arial"/>
          <w:noProof/>
          <w:sz w:val="20"/>
          <w:szCs w:val="20"/>
        </w:rPr>
        <w:t xml:space="preserve"> </w:t>
      </w:r>
      <w:r w:rsidRPr="008074C7">
        <w:rPr>
          <w:rFonts w:ascii="Arial" w:eastAsia="Calibri" w:hAnsi="Arial" w:cs="Arial"/>
          <w:b/>
          <w:noProof/>
          <w:sz w:val="20"/>
          <w:szCs w:val="20"/>
        </w:rPr>
        <w:t>„</w:t>
      </w:r>
      <w:r w:rsidRPr="008074C7">
        <w:rPr>
          <w:rFonts w:ascii="Arial" w:hAnsi="Arial" w:cs="Arial"/>
          <w:b/>
          <w:sz w:val="20"/>
          <w:szCs w:val="20"/>
        </w:rPr>
        <w:t xml:space="preserve">Banková záruka – </w:t>
      </w:r>
      <w:r w:rsidR="00CC0F1C" w:rsidRPr="00CC0F1C">
        <w:rPr>
          <w:rFonts w:ascii="Arial" w:hAnsi="Arial" w:cs="Arial"/>
          <w:b/>
          <w:sz w:val="20"/>
          <w:szCs w:val="20"/>
        </w:rPr>
        <w:t>Správa, údržba a servis monitorovacieho systému GPS</w:t>
      </w:r>
      <w:r w:rsidRPr="008074C7">
        <w:rPr>
          <w:rFonts w:ascii="Arial" w:hAnsi="Arial" w:cs="Arial"/>
          <w:b/>
          <w:sz w:val="20"/>
          <w:szCs w:val="20"/>
        </w:rPr>
        <w:t>“</w:t>
      </w:r>
      <w:r w:rsidRPr="0004013C">
        <w:rPr>
          <w:rFonts w:ascii="Arial" w:hAnsi="Arial" w:cs="Arial"/>
          <w:b/>
          <w:sz w:val="20"/>
          <w:szCs w:val="20"/>
        </w:rPr>
        <w:t>.</w:t>
      </w:r>
    </w:p>
    <w:p w14:paraId="12FC3088"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15.4.2.2</w:t>
      </w:r>
      <w:r w:rsidRPr="008074C7">
        <w:rPr>
          <w:rFonts w:ascii="Arial" w:hAnsi="Arial" w:cs="Arial"/>
          <w:sz w:val="20"/>
          <w:szCs w:val="20"/>
        </w:rPr>
        <w:tab/>
        <w:t xml:space="preserve">Ak záručná listina nebude súčasťou ponuky podľa bodu 15.4.2.1, bude </w:t>
      </w:r>
      <w:r>
        <w:rPr>
          <w:rFonts w:ascii="Arial" w:hAnsi="Arial" w:cs="Arial"/>
          <w:sz w:val="20"/>
          <w:szCs w:val="20"/>
        </w:rPr>
        <w:t xml:space="preserve">ponuka </w:t>
      </w:r>
      <w:r w:rsidRPr="008074C7">
        <w:rPr>
          <w:rFonts w:ascii="Arial" w:hAnsi="Arial" w:cs="Arial"/>
          <w:sz w:val="20"/>
          <w:szCs w:val="20"/>
        </w:rPr>
        <w:t>uchádzač</w:t>
      </w:r>
      <w:r>
        <w:rPr>
          <w:rFonts w:ascii="Arial" w:hAnsi="Arial" w:cs="Arial"/>
          <w:sz w:val="20"/>
          <w:szCs w:val="20"/>
        </w:rPr>
        <w:t>a</w:t>
      </w:r>
      <w:r w:rsidRPr="008074C7">
        <w:rPr>
          <w:rFonts w:ascii="Arial" w:hAnsi="Arial" w:cs="Arial"/>
          <w:sz w:val="20"/>
          <w:szCs w:val="20"/>
        </w:rPr>
        <w:t xml:space="preserve"> z verejn</w:t>
      </w:r>
      <w:r>
        <w:rPr>
          <w:rFonts w:ascii="Arial" w:hAnsi="Arial" w:cs="Arial"/>
          <w:sz w:val="20"/>
          <w:szCs w:val="20"/>
        </w:rPr>
        <w:t>ej</w:t>
      </w:r>
      <w:r w:rsidRPr="008074C7">
        <w:rPr>
          <w:rFonts w:ascii="Arial" w:hAnsi="Arial" w:cs="Arial"/>
          <w:sz w:val="20"/>
          <w:szCs w:val="20"/>
        </w:rPr>
        <w:t xml:space="preserve"> </w:t>
      </w:r>
      <w:r>
        <w:rPr>
          <w:rFonts w:ascii="Arial" w:hAnsi="Arial" w:cs="Arial"/>
          <w:sz w:val="20"/>
          <w:szCs w:val="20"/>
        </w:rPr>
        <w:t>súťaže</w:t>
      </w:r>
      <w:r w:rsidRPr="008074C7">
        <w:rPr>
          <w:rFonts w:ascii="Arial" w:hAnsi="Arial" w:cs="Arial"/>
          <w:sz w:val="20"/>
          <w:szCs w:val="20"/>
        </w:rPr>
        <w:t xml:space="preserve"> vylúčen</w:t>
      </w:r>
      <w:r>
        <w:rPr>
          <w:rFonts w:ascii="Arial" w:hAnsi="Arial" w:cs="Arial"/>
          <w:sz w:val="20"/>
          <w:szCs w:val="20"/>
        </w:rPr>
        <w:t>á</w:t>
      </w:r>
      <w:r w:rsidRPr="008074C7">
        <w:rPr>
          <w:rFonts w:ascii="Arial" w:hAnsi="Arial" w:cs="Arial"/>
          <w:sz w:val="20"/>
          <w:szCs w:val="20"/>
        </w:rPr>
        <w:t xml:space="preserve">. </w:t>
      </w:r>
    </w:p>
    <w:p w14:paraId="6FDE833B"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15.4.2.3</w:t>
      </w:r>
      <w:r w:rsidRPr="008074C7">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465D669E" w14:textId="77777777" w:rsidR="00D25908" w:rsidRDefault="00D25908" w:rsidP="00D25908">
      <w:pPr>
        <w:spacing w:after="0" w:line="240" w:lineRule="auto"/>
        <w:ind w:left="2268" w:hanging="850"/>
        <w:jc w:val="both"/>
        <w:rPr>
          <w:rFonts w:ascii="Arial" w:hAnsi="Arial" w:cs="Arial"/>
          <w:sz w:val="20"/>
          <w:szCs w:val="20"/>
        </w:rPr>
      </w:pPr>
      <w:r>
        <w:rPr>
          <w:rFonts w:ascii="Arial" w:hAnsi="Arial" w:cs="Arial"/>
          <w:sz w:val="20"/>
          <w:szCs w:val="20"/>
        </w:rPr>
        <w:lastRenderedPageBreak/>
        <w:t xml:space="preserve">15.4.2.4 </w:t>
      </w:r>
      <w:r w:rsidRPr="00C73972">
        <w:rPr>
          <w:rFonts w:ascii="Arial" w:hAnsi="Arial" w:cs="Arial"/>
          <w:sz w:val="20"/>
          <w:szCs w:val="20"/>
        </w:rPr>
        <w:t>Verejný obstarávateľ akceptuje predloženie bankovej záruky v</w:t>
      </w:r>
      <w:r>
        <w:rPr>
          <w:rFonts w:ascii="Arial" w:hAnsi="Arial" w:cs="Arial"/>
          <w:sz w:val="20"/>
          <w:szCs w:val="20"/>
        </w:rPr>
        <w:t xml:space="preserve"> </w:t>
      </w:r>
      <w:r w:rsidRPr="00C73972">
        <w:rPr>
          <w:rFonts w:ascii="Arial" w:hAnsi="Arial" w:cs="Arial"/>
          <w:sz w:val="20"/>
          <w:szCs w:val="20"/>
        </w:rPr>
        <w:t>podobe</w:t>
      </w:r>
      <w:r>
        <w:rPr>
          <w:rFonts w:ascii="Arial" w:hAnsi="Arial" w:cs="Arial"/>
          <w:sz w:val="20"/>
          <w:szCs w:val="20"/>
        </w:rPr>
        <w:t xml:space="preserve"> elektronického </w:t>
      </w:r>
      <w:r w:rsidRPr="00C73972">
        <w:rPr>
          <w:rFonts w:ascii="Arial" w:hAnsi="Arial" w:cs="Arial"/>
          <w:sz w:val="20"/>
          <w:szCs w:val="20"/>
        </w:rPr>
        <w:t>dokumentu, ktorý bude podpísaný kvalifikovaným elektronickým podpisom banky, resp. osobou/osobami oprávnenou/-ými za banku takýto dokument podpisovať.</w:t>
      </w:r>
    </w:p>
    <w:p w14:paraId="0836A2BA" w14:textId="77777777" w:rsidR="00D25908" w:rsidRPr="008074C7" w:rsidRDefault="00D25908" w:rsidP="00D25908">
      <w:pPr>
        <w:spacing w:after="0" w:line="240" w:lineRule="auto"/>
        <w:ind w:left="2268" w:hanging="850"/>
        <w:jc w:val="both"/>
        <w:rPr>
          <w:rFonts w:ascii="Arial" w:hAnsi="Arial" w:cs="Arial"/>
          <w:sz w:val="20"/>
          <w:szCs w:val="20"/>
        </w:rPr>
      </w:pPr>
    </w:p>
    <w:p w14:paraId="330D7F8E" w14:textId="77777777" w:rsidR="00D25908" w:rsidRPr="008074C7" w:rsidRDefault="00D25908" w:rsidP="00D25908">
      <w:pPr>
        <w:spacing w:after="0" w:line="240" w:lineRule="auto"/>
        <w:ind w:firstLine="567"/>
        <w:jc w:val="both"/>
        <w:rPr>
          <w:rFonts w:ascii="Arial" w:hAnsi="Arial" w:cs="Arial"/>
          <w:sz w:val="20"/>
          <w:szCs w:val="20"/>
          <w:u w:val="single"/>
        </w:rPr>
      </w:pPr>
      <w:r w:rsidRPr="008074C7">
        <w:rPr>
          <w:rFonts w:ascii="Arial" w:hAnsi="Arial" w:cs="Arial"/>
          <w:sz w:val="20"/>
          <w:szCs w:val="20"/>
        </w:rPr>
        <w:t>15.4.3</w:t>
      </w:r>
      <w:r w:rsidRPr="008074C7">
        <w:rPr>
          <w:rFonts w:ascii="Arial" w:hAnsi="Arial" w:cs="Arial"/>
          <w:sz w:val="20"/>
          <w:szCs w:val="20"/>
        </w:rPr>
        <w:tab/>
      </w:r>
      <w:r w:rsidRPr="008074C7">
        <w:rPr>
          <w:rFonts w:ascii="Arial" w:hAnsi="Arial" w:cs="Arial"/>
          <w:sz w:val="20"/>
          <w:szCs w:val="20"/>
          <w:u w:val="single"/>
        </w:rPr>
        <w:t>Poskytnutie poistenia záruky za uchádzača</w:t>
      </w:r>
    </w:p>
    <w:p w14:paraId="27E33717"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15.4.3.1</w:t>
      </w:r>
      <w:r w:rsidRPr="008074C7">
        <w:rPr>
          <w:rFonts w:ascii="Arial" w:hAnsi="Arial" w:cs="Arial"/>
          <w:sz w:val="20"/>
          <w:szCs w:val="20"/>
        </w:rPr>
        <w:tab/>
        <w:t>V prípade, že uchádzač použije možnosť poskytnutia poistenia záruky podľa bodu 15.3.3 časti</w:t>
      </w:r>
      <w:r>
        <w:rPr>
          <w:rFonts w:ascii="Arial" w:hAnsi="Arial" w:cs="Arial"/>
          <w:sz w:val="20"/>
          <w:szCs w:val="20"/>
        </w:rPr>
        <w:t xml:space="preserve"> </w:t>
      </w:r>
      <w:r w:rsidRPr="00C24DEF">
        <w:rPr>
          <w:rFonts w:ascii="Arial" w:hAnsi="Arial" w:cs="Arial"/>
          <w:sz w:val="20"/>
          <w:szCs w:val="20"/>
        </w:rPr>
        <w:t>A</w:t>
      </w:r>
      <w:r>
        <w:rPr>
          <w:rFonts w:ascii="Arial" w:hAnsi="Arial" w:cs="Arial"/>
          <w:sz w:val="20"/>
          <w:szCs w:val="20"/>
        </w:rPr>
        <w:t>.</w:t>
      </w:r>
      <w:r w:rsidRPr="00C24DEF">
        <w:rPr>
          <w:rFonts w:ascii="Arial" w:hAnsi="Arial" w:cs="Arial"/>
          <w:sz w:val="20"/>
          <w:szCs w:val="20"/>
        </w:rPr>
        <w:t>1 Pokyny pre uchádzačov týchto SP</w:t>
      </w:r>
      <w:r w:rsidRPr="008074C7">
        <w:rPr>
          <w:rFonts w:ascii="Arial" w:hAnsi="Arial" w:cs="Arial"/>
          <w:sz w:val="20"/>
          <w:szCs w:val="20"/>
        </w:rPr>
        <w:t>, je povinný predložiť v ponuke predloženej prostredníctvom systému JOSEPHINE kópiu (s</w:t>
      </w:r>
      <w:r>
        <w:rPr>
          <w:rFonts w:ascii="Arial" w:hAnsi="Arial" w:cs="Arial"/>
          <w:sz w:val="20"/>
          <w:szCs w:val="20"/>
        </w:rPr>
        <w:t>ke</w:t>
      </w:r>
      <w:r w:rsidRPr="008074C7">
        <w:rPr>
          <w:rFonts w:ascii="Arial" w:hAnsi="Arial" w:cs="Arial"/>
          <w:sz w:val="20"/>
          <w:szCs w:val="20"/>
        </w:rPr>
        <w:t>n originálu) poistenia záruky.</w:t>
      </w:r>
    </w:p>
    <w:p w14:paraId="52C5324A" w14:textId="77777777" w:rsidR="00D25908" w:rsidRPr="008074C7" w:rsidRDefault="00D25908" w:rsidP="00D25908">
      <w:pPr>
        <w:spacing w:after="0" w:line="240" w:lineRule="auto"/>
        <w:ind w:left="2268"/>
        <w:jc w:val="both"/>
        <w:rPr>
          <w:rFonts w:ascii="Arial" w:hAnsi="Arial" w:cs="Arial"/>
          <w:sz w:val="20"/>
          <w:szCs w:val="20"/>
        </w:rPr>
      </w:pPr>
      <w:r w:rsidRPr="00AC6622">
        <w:rPr>
          <w:rFonts w:ascii="Arial" w:hAnsi="Arial" w:cs="Arial"/>
          <w:sz w:val="20"/>
          <w:szCs w:val="20"/>
        </w:rPr>
        <w:t>Poistenie záruky za uchádzača môže byť poskytnuté poisťovňou so sídlom v Slovenskej republike, pobočkou zahraničnej poisťovne v Slovenskej republike alebo zahraničnou poisťovňou (ďalej len „poisťovňa“).</w:t>
      </w:r>
    </w:p>
    <w:p w14:paraId="72271EEA" w14:textId="77777777" w:rsidR="00D25908" w:rsidRPr="008074C7" w:rsidRDefault="00D25908" w:rsidP="00D25908">
      <w:pPr>
        <w:spacing w:after="0" w:line="240" w:lineRule="auto"/>
        <w:ind w:left="3402" w:hanging="1134"/>
        <w:jc w:val="both"/>
        <w:rPr>
          <w:rFonts w:ascii="Arial" w:eastAsia="Calibri" w:hAnsi="Arial" w:cs="Arial"/>
          <w:noProof/>
          <w:sz w:val="20"/>
          <w:szCs w:val="20"/>
          <w:lang w:eastAsia="sk-SK"/>
        </w:rPr>
      </w:pPr>
      <w:r w:rsidRPr="008074C7">
        <w:rPr>
          <w:rFonts w:ascii="Arial" w:hAnsi="Arial" w:cs="Arial"/>
          <w:sz w:val="20"/>
          <w:szCs w:val="20"/>
        </w:rPr>
        <w:t>15</w:t>
      </w:r>
      <w:r w:rsidRPr="008074C7">
        <w:rPr>
          <w:rFonts w:ascii="Arial" w:eastAsia="Calibri" w:hAnsi="Arial" w:cs="Arial"/>
          <w:noProof/>
          <w:sz w:val="20"/>
          <w:szCs w:val="20"/>
          <w:lang w:eastAsia="sk-SK"/>
        </w:rPr>
        <w:t>.4.3.</w:t>
      </w:r>
      <w:r w:rsidRPr="008074C7">
        <w:rPr>
          <w:rFonts w:ascii="Arial" w:hAnsi="Arial" w:cs="Arial"/>
          <w:sz w:val="20"/>
          <w:szCs w:val="20"/>
        </w:rPr>
        <w:t>1.1</w:t>
      </w:r>
      <w:r w:rsidRPr="008074C7">
        <w:rPr>
          <w:rFonts w:ascii="Arial" w:hAnsi="Arial" w:cs="Arial"/>
          <w:sz w:val="20"/>
          <w:szCs w:val="20"/>
        </w:rPr>
        <w:tab/>
      </w:r>
      <w:r w:rsidRPr="008074C7">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8074C7">
        <w:rPr>
          <w:rFonts w:ascii="Arial" w:eastAsia="Calibri" w:hAnsi="Arial" w:cs="Arial"/>
          <w:noProof/>
          <w:sz w:val="20"/>
          <w:szCs w:val="20"/>
        </w:rPr>
        <w:t xml:space="preserve"> podľa bodu 15.4.2.1.1.</w:t>
      </w:r>
    </w:p>
    <w:p w14:paraId="61D9F5A3" w14:textId="026296DB" w:rsidR="00D25908" w:rsidRPr="008074C7" w:rsidRDefault="00D25908" w:rsidP="00D25908">
      <w:pPr>
        <w:spacing w:after="0" w:line="240" w:lineRule="auto"/>
        <w:ind w:left="3402" w:hanging="1134"/>
        <w:jc w:val="both"/>
        <w:rPr>
          <w:rFonts w:ascii="Arial" w:hAnsi="Arial" w:cs="Arial"/>
          <w:b/>
          <w:sz w:val="20"/>
          <w:szCs w:val="20"/>
        </w:rPr>
      </w:pPr>
      <w:r w:rsidRPr="008074C7">
        <w:rPr>
          <w:rFonts w:ascii="Arial" w:eastAsia="Calibri" w:hAnsi="Arial" w:cs="Arial"/>
          <w:noProof/>
          <w:sz w:val="20"/>
          <w:szCs w:val="20"/>
          <w:lang w:eastAsia="sk-SK"/>
        </w:rPr>
        <w:t>15.4.3.1.2</w:t>
      </w:r>
      <w:r w:rsidRPr="008074C7">
        <w:rPr>
          <w:rFonts w:ascii="Arial" w:eastAsia="Calibri" w:hAnsi="Arial" w:cs="Arial"/>
          <w:noProof/>
          <w:sz w:val="20"/>
          <w:szCs w:val="20"/>
          <w:lang w:eastAsia="sk-SK"/>
        </w:rPr>
        <w:tab/>
        <w:t xml:space="preserve">Obálku s originálom </w:t>
      </w:r>
      <w:r w:rsidRPr="008074C7">
        <w:rPr>
          <w:rFonts w:ascii="Arial" w:eastAsia="Calibri" w:hAnsi="Arial" w:cs="Arial"/>
          <w:noProof/>
          <w:sz w:val="20"/>
          <w:szCs w:val="20"/>
        </w:rPr>
        <w:t>poistenia</w:t>
      </w:r>
      <w:r w:rsidRPr="008074C7">
        <w:rPr>
          <w:rFonts w:ascii="Arial" w:eastAsia="Calibri" w:hAnsi="Arial" w:cs="Arial"/>
          <w:noProof/>
          <w:sz w:val="20"/>
          <w:szCs w:val="20"/>
          <w:lang w:eastAsia="sk-SK"/>
        </w:rPr>
        <w:t xml:space="preserve"> záruky uchádzač označí </w:t>
      </w:r>
      <w:r w:rsidRPr="008074C7">
        <w:rPr>
          <w:rFonts w:ascii="Arial" w:eastAsia="Calibri" w:hAnsi="Arial" w:cs="Arial"/>
          <w:b/>
          <w:noProof/>
          <w:sz w:val="20"/>
          <w:szCs w:val="20"/>
        </w:rPr>
        <w:t>„V</w:t>
      </w:r>
      <w:r w:rsidRPr="008074C7">
        <w:rPr>
          <w:rFonts w:ascii="Arial" w:eastAsia="Calibri" w:hAnsi="Arial" w:cs="Arial"/>
          <w:b/>
          <w:noProof/>
          <w:sz w:val="20"/>
          <w:szCs w:val="20"/>
          <w:lang w:eastAsia="sk-SK"/>
        </w:rPr>
        <w:t>erejn</w:t>
      </w:r>
      <w:r>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noProof/>
          <w:sz w:val="20"/>
          <w:szCs w:val="20"/>
          <w:lang w:eastAsia="sk-SK"/>
        </w:rPr>
        <w:t xml:space="preserve"> a doplní heslom: </w:t>
      </w:r>
      <w:r w:rsidRPr="008074C7">
        <w:rPr>
          <w:rFonts w:ascii="Arial" w:eastAsia="Calibri" w:hAnsi="Arial" w:cs="Arial"/>
          <w:b/>
          <w:noProof/>
          <w:sz w:val="20"/>
          <w:szCs w:val="20"/>
          <w:lang w:eastAsia="sk-SK"/>
        </w:rPr>
        <w:t>„</w:t>
      </w:r>
      <w:r w:rsidRPr="008074C7">
        <w:rPr>
          <w:rFonts w:ascii="Arial" w:eastAsia="Calibri" w:hAnsi="Arial" w:cs="Arial"/>
          <w:b/>
          <w:noProof/>
          <w:sz w:val="20"/>
          <w:szCs w:val="20"/>
        </w:rPr>
        <w:t>Poistenie</w:t>
      </w:r>
      <w:r w:rsidRPr="008074C7">
        <w:rPr>
          <w:rFonts w:ascii="Arial" w:hAnsi="Arial" w:cs="Arial"/>
          <w:b/>
          <w:sz w:val="20"/>
          <w:szCs w:val="20"/>
        </w:rPr>
        <w:t xml:space="preserve"> záruky – </w:t>
      </w:r>
      <w:r w:rsidR="00CC0F1C" w:rsidRPr="00CC0F1C">
        <w:rPr>
          <w:rFonts w:ascii="Arial" w:hAnsi="Arial" w:cs="Arial"/>
          <w:b/>
          <w:sz w:val="20"/>
          <w:szCs w:val="20"/>
        </w:rPr>
        <w:t>Správa, údržba a servis monitorovacieho systému GPS</w:t>
      </w:r>
      <w:r w:rsidRPr="008074C7">
        <w:rPr>
          <w:rFonts w:ascii="Arial" w:hAnsi="Arial" w:cs="Arial"/>
          <w:b/>
          <w:sz w:val="20"/>
          <w:szCs w:val="20"/>
        </w:rPr>
        <w:t>“.</w:t>
      </w:r>
    </w:p>
    <w:p w14:paraId="01B14729" w14:textId="77777777" w:rsidR="00D25908" w:rsidRPr="008074C7" w:rsidRDefault="00D25908" w:rsidP="00D25908">
      <w:pPr>
        <w:spacing w:after="0" w:line="240" w:lineRule="auto"/>
        <w:ind w:left="3402" w:hanging="1134"/>
        <w:jc w:val="both"/>
        <w:rPr>
          <w:rFonts w:ascii="Arial" w:hAnsi="Arial" w:cs="Arial"/>
          <w:sz w:val="20"/>
          <w:szCs w:val="20"/>
        </w:rPr>
      </w:pPr>
      <w:r w:rsidRPr="008074C7">
        <w:rPr>
          <w:rFonts w:ascii="Arial" w:hAnsi="Arial" w:cs="Arial"/>
          <w:sz w:val="20"/>
          <w:szCs w:val="20"/>
        </w:rPr>
        <w:t>15.4.3.2</w:t>
      </w:r>
      <w:r w:rsidRPr="008074C7">
        <w:rPr>
          <w:rFonts w:ascii="Arial" w:hAnsi="Arial" w:cs="Arial"/>
          <w:sz w:val="20"/>
          <w:szCs w:val="20"/>
        </w:rPr>
        <w:tab/>
        <w:t xml:space="preserve">Ak poistná listina nebude súčasťou ponuky podľa bodu 15.4.3.1, bude </w:t>
      </w:r>
      <w:r>
        <w:rPr>
          <w:rFonts w:ascii="Arial" w:hAnsi="Arial" w:cs="Arial"/>
          <w:sz w:val="20"/>
          <w:szCs w:val="20"/>
        </w:rPr>
        <w:t xml:space="preserve">ponuka </w:t>
      </w:r>
      <w:r w:rsidRPr="008074C7">
        <w:rPr>
          <w:rFonts w:ascii="Arial" w:hAnsi="Arial" w:cs="Arial"/>
          <w:sz w:val="20"/>
          <w:szCs w:val="20"/>
        </w:rPr>
        <w:t>uchádzač</w:t>
      </w:r>
      <w:r>
        <w:rPr>
          <w:rFonts w:ascii="Arial" w:hAnsi="Arial" w:cs="Arial"/>
          <w:sz w:val="20"/>
          <w:szCs w:val="20"/>
        </w:rPr>
        <w:t>a</w:t>
      </w:r>
      <w:r w:rsidRPr="008074C7">
        <w:rPr>
          <w:rFonts w:ascii="Arial" w:hAnsi="Arial" w:cs="Arial"/>
          <w:sz w:val="20"/>
          <w:szCs w:val="20"/>
        </w:rPr>
        <w:t xml:space="preserve"> z verejn</w:t>
      </w:r>
      <w:r>
        <w:rPr>
          <w:rFonts w:ascii="Arial" w:hAnsi="Arial" w:cs="Arial"/>
          <w:sz w:val="20"/>
          <w:szCs w:val="20"/>
        </w:rPr>
        <w:t>ej</w:t>
      </w:r>
      <w:r w:rsidRPr="008074C7">
        <w:rPr>
          <w:rFonts w:ascii="Arial" w:hAnsi="Arial" w:cs="Arial"/>
          <w:sz w:val="20"/>
          <w:szCs w:val="20"/>
        </w:rPr>
        <w:t xml:space="preserve"> </w:t>
      </w:r>
      <w:r>
        <w:rPr>
          <w:rFonts w:ascii="Arial" w:hAnsi="Arial" w:cs="Arial"/>
          <w:sz w:val="20"/>
          <w:szCs w:val="20"/>
        </w:rPr>
        <w:t>súťaže</w:t>
      </w:r>
      <w:r w:rsidRPr="008074C7">
        <w:rPr>
          <w:rFonts w:ascii="Arial" w:hAnsi="Arial" w:cs="Arial"/>
          <w:sz w:val="20"/>
          <w:szCs w:val="20"/>
        </w:rPr>
        <w:t xml:space="preserve"> vylúčen</w:t>
      </w:r>
      <w:r>
        <w:rPr>
          <w:rFonts w:ascii="Arial" w:hAnsi="Arial" w:cs="Arial"/>
          <w:sz w:val="20"/>
          <w:szCs w:val="20"/>
        </w:rPr>
        <w:t>á</w:t>
      </w:r>
      <w:r w:rsidRPr="008074C7">
        <w:rPr>
          <w:rFonts w:ascii="Arial" w:hAnsi="Arial" w:cs="Arial"/>
          <w:sz w:val="20"/>
          <w:szCs w:val="20"/>
        </w:rPr>
        <w:t>.</w:t>
      </w:r>
    </w:p>
    <w:p w14:paraId="09039450"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15.4.3.3</w:t>
      </w:r>
      <w:r w:rsidRPr="008074C7">
        <w:rPr>
          <w:rFonts w:ascii="Arial" w:hAnsi="Arial" w:cs="Arial"/>
          <w:sz w:val="20"/>
          <w:szCs w:val="20"/>
        </w:rPr>
        <w:tab/>
      </w:r>
      <w:r w:rsidRPr="00012F02">
        <w:rPr>
          <w:rFonts w:ascii="Arial"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8074C7">
        <w:rPr>
          <w:rFonts w:ascii="Arial" w:hAnsi="Arial" w:cs="Arial"/>
          <w:sz w:val="20"/>
          <w:szCs w:val="20"/>
        </w:rPr>
        <w:t>.</w:t>
      </w:r>
    </w:p>
    <w:p w14:paraId="695D7F2E" w14:textId="77777777" w:rsidR="00D25908" w:rsidRPr="008074C7" w:rsidRDefault="00D25908" w:rsidP="00D25908">
      <w:pPr>
        <w:spacing w:after="60" w:line="240" w:lineRule="auto"/>
        <w:ind w:left="2268" w:hanging="850"/>
        <w:jc w:val="both"/>
        <w:rPr>
          <w:rFonts w:ascii="Arial" w:hAnsi="Arial" w:cs="Arial"/>
          <w:sz w:val="20"/>
          <w:szCs w:val="20"/>
        </w:rPr>
      </w:pPr>
      <w:r w:rsidRPr="00C57B58">
        <w:rPr>
          <w:rFonts w:ascii="Arial" w:hAnsi="Arial" w:cs="Arial"/>
          <w:sz w:val="20"/>
          <w:szCs w:val="20"/>
        </w:rPr>
        <w:t xml:space="preserve">15.4.3.4 </w:t>
      </w:r>
      <w:r w:rsidRPr="00012F02">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r w:rsidRPr="00C57B58">
        <w:rPr>
          <w:rFonts w:ascii="Arial" w:hAnsi="Arial" w:cs="Arial"/>
          <w:sz w:val="20"/>
          <w:szCs w:val="20"/>
        </w:rPr>
        <w:t>.</w:t>
      </w:r>
    </w:p>
    <w:p w14:paraId="42E4E86F" w14:textId="77777777" w:rsidR="00D25908" w:rsidRPr="008074C7" w:rsidRDefault="00D25908" w:rsidP="00D25908">
      <w:pPr>
        <w:spacing w:after="0" w:line="240" w:lineRule="auto"/>
        <w:jc w:val="both"/>
        <w:rPr>
          <w:rFonts w:ascii="Arial" w:hAnsi="Arial" w:cs="Arial"/>
          <w:sz w:val="20"/>
          <w:szCs w:val="20"/>
        </w:rPr>
      </w:pPr>
    </w:p>
    <w:p w14:paraId="62B5C7FC" w14:textId="77777777" w:rsidR="00D25908" w:rsidRPr="008074C7" w:rsidRDefault="00D25908" w:rsidP="00D25908">
      <w:pPr>
        <w:spacing w:after="0" w:line="240" w:lineRule="auto"/>
        <w:ind w:left="567" w:hanging="567"/>
        <w:jc w:val="both"/>
        <w:rPr>
          <w:rFonts w:ascii="Arial" w:hAnsi="Arial" w:cs="Arial"/>
          <w:b/>
          <w:sz w:val="20"/>
          <w:szCs w:val="20"/>
        </w:rPr>
      </w:pPr>
      <w:r w:rsidRPr="008074C7">
        <w:rPr>
          <w:rFonts w:ascii="Arial" w:hAnsi="Arial" w:cs="Arial"/>
          <w:b/>
          <w:sz w:val="20"/>
          <w:szCs w:val="20"/>
        </w:rPr>
        <w:t>15.5</w:t>
      </w:r>
      <w:r w:rsidRPr="008074C7">
        <w:rPr>
          <w:rFonts w:ascii="Arial" w:hAnsi="Arial" w:cs="Arial"/>
          <w:b/>
          <w:sz w:val="20"/>
          <w:szCs w:val="20"/>
        </w:rPr>
        <w:tab/>
        <w:t>Podmienky uvoľnenia alebo vrátenia zábezpeky:</w:t>
      </w:r>
    </w:p>
    <w:p w14:paraId="72C5EA55" w14:textId="77777777" w:rsidR="00D25908" w:rsidRPr="008074C7" w:rsidRDefault="00D25908" w:rsidP="00D25908">
      <w:pPr>
        <w:spacing w:after="0" w:line="240" w:lineRule="auto"/>
        <w:ind w:left="1418" w:hanging="851"/>
        <w:jc w:val="both"/>
        <w:rPr>
          <w:rFonts w:ascii="Arial" w:hAnsi="Arial" w:cs="Arial"/>
          <w:sz w:val="20"/>
          <w:szCs w:val="20"/>
        </w:rPr>
      </w:pPr>
      <w:r w:rsidRPr="008074C7">
        <w:rPr>
          <w:rFonts w:ascii="Arial" w:hAnsi="Arial" w:cs="Arial"/>
          <w:sz w:val="20"/>
          <w:szCs w:val="20"/>
        </w:rPr>
        <w:t>15.5.1</w:t>
      </w:r>
      <w:r w:rsidRPr="008074C7">
        <w:rPr>
          <w:rFonts w:ascii="Arial" w:hAnsi="Arial" w:cs="Arial"/>
          <w:sz w:val="20"/>
          <w:szCs w:val="20"/>
        </w:rPr>
        <w:tab/>
        <w:t xml:space="preserve">Verejný obstarávateľ uvoľní alebo vráti uchádzačovi zábezpeku do siedmich </w:t>
      </w:r>
      <w:r>
        <w:rPr>
          <w:rFonts w:ascii="Arial" w:hAnsi="Arial" w:cs="Arial"/>
          <w:sz w:val="20"/>
          <w:szCs w:val="20"/>
        </w:rPr>
        <w:t xml:space="preserve">(7) </w:t>
      </w:r>
      <w:r w:rsidRPr="008074C7">
        <w:rPr>
          <w:rFonts w:ascii="Arial" w:hAnsi="Arial" w:cs="Arial"/>
          <w:sz w:val="20"/>
          <w:szCs w:val="20"/>
        </w:rPr>
        <w:t>dní odo dňa:</w:t>
      </w:r>
    </w:p>
    <w:p w14:paraId="2DBBAC47" w14:textId="77777777" w:rsidR="00D25908" w:rsidRPr="008074C7" w:rsidRDefault="00D25908" w:rsidP="00D25908">
      <w:pPr>
        <w:tabs>
          <w:tab w:val="left" w:pos="2268"/>
        </w:tabs>
        <w:spacing w:after="0" w:line="240" w:lineRule="auto"/>
        <w:ind w:firstLine="1418"/>
        <w:jc w:val="both"/>
        <w:rPr>
          <w:rFonts w:ascii="Arial" w:hAnsi="Arial" w:cs="Arial"/>
          <w:sz w:val="20"/>
          <w:szCs w:val="20"/>
        </w:rPr>
      </w:pPr>
      <w:r w:rsidRPr="008074C7">
        <w:rPr>
          <w:rFonts w:ascii="Arial" w:hAnsi="Arial" w:cs="Arial"/>
          <w:sz w:val="20"/>
          <w:szCs w:val="20"/>
        </w:rPr>
        <w:t>15.5.1.1</w:t>
      </w:r>
      <w:r>
        <w:rPr>
          <w:rFonts w:ascii="Arial" w:hAnsi="Arial" w:cs="Arial"/>
          <w:sz w:val="20"/>
          <w:szCs w:val="20"/>
        </w:rPr>
        <w:tab/>
      </w:r>
      <w:r w:rsidRPr="008074C7">
        <w:rPr>
          <w:rFonts w:ascii="Arial" w:hAnsi="Arial" w:cs="Arial"/>
          <w:sz w:val="20"/>
          <w:szCs w:val="20"/>
        </w:rPr>
        <w:t>uplynutia lehoty viazanosti ponúk,</w:t>
      </w:r>
    </w:p>
    <w:p w14:paraId="13CCDAC4"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15.5.1.2</w:t>
      </w:r>
      <w:r w:rsidRPr="008074C7">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34F142CF" w14:textId="77777777" w:rsidR="00D25908" w:rsidRPr="008074C7" w:rsidRDefault="00D25908" w:rsidP="00D25908">
      <w:pPr>
        <w:tabs>
          <w:tab w:val="left" w:pos="2268"/>
        </w:tabs>
        <w:spacing w:after="0" w:line="240" w:lineRule="auto"/>
        <w:ind w:firstLine="1418"/>
        <w:jc w:val="both"/>
        <w:rPr>
          <w:rFonts w:ascii="Arial" w:hAnsi="Arial" w:cs="Arial"/>
          <w:sz w:val="20"/>
          <w:szCs w:val="20"/>
        </w:rPr>
      </w:pPr>
      <w:r w:rsidRPr="008074C7">
        <w:rPr>
          <w:rFonts w:ascii="Arial" w:hAnsi="Arial" w:cs="Arial"/>
          <w:sz w:val="20"/>
          <w:szCs w:val="20"/>
        </w:rPr>
        <w:t>15.5.1.3</w:t>
      </w:r>
      <w:r>
        <w:rPr>
          <w:rFonts w:ascii="Arial" w:hAnsi="Arial" w:cs="Arial"/>
          <w:sz w:val="20"/>
          <w:szCs w:val="20"/>
        </w:rPr>
        <w:tab/>
      </w:r>
      <w:r w:rsidRPr="008074C7">
        <w:rPr>
          <w:rFonts w:ascii="Arial" w:hAnsi="Arial" w:cs="Arial"/>
          <w:sz w:val="20"/>
          <w:szCs w:val="20"/>
        </w:rPr>
        <w:t>uzavretia zmluvy.</w:t>
      </w:r>
    </w:p>
    <w:p w14:paraId="269CBC1E" w14:textId="77777777" w:rsidR="00D25908" w:rsidRPr="008074C7"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 xml:space="preserve">15.6 </w:t>
      </w:r>
      <w:r w:rsidRPr="008074C7">
        <w:rPr>
          <w:rFonts w:ascii="Arial" w:hAnsi="Arial" w:cs="Arial"/>
          <w:sz w:val="20"/>
          <w:szCs w:val="20"/>
        </w:rPr>
        <w:tab/>
      </w:r>
      <w:r w:rsidRPr="007F1771">
        <w:rPr>
          <w:rFonts w:ascii="Arial" w:hAnsi="Arial" w:cs="Arial"/>
          <w:sz w:val="20"/>
          <w:szCs w:val="20"/>
        </w:rPr>
        <w:t xml:space="preserve">Zábezpeka prepadne v prospech verejného obstarávateľa, ak uchádzač v lehote viazanosti ponúk odstúpi od svojej ponuky alebo ak neposkytne súčinnosť alebo odmietne uzavrieť Zmluvu podľa § 56 ods. </w:t>
      </w:r>
      <w:r>
        <w:rPr>
          <w:rFonts w:ascii="Arial" w:hAnsi="Arial" w:cs="Arial"/>
          <w:sz w:val="20"/>
          <w:szCs w:val="20"/>
        </w:rPr>
        <w:t>5</w:t>
      </w:r>
      <w:r w:rsidRPr="007F1771">
        <w:rPr>
          <w:rFonts w:ascii="Arial" w:hAnsi="Arial" w:cs="Arial"/>
          <w:sz w:val="20"/>
          <w:szCs w:val="20"/>
        </w:rPr>
        <w:t xml:space="preserve"> až </w:t>
      </w:r>
      <w:r>
        <w:rPr>
          <w:rFonts w:ascii="Arial" w:hAnsi="Arial" w:cs="Arial"/>
          <w:sz w:val="20"/>
          <w:szCs w:val="20"/>
        </w:rPr>
        <w:t>10</w:t>
      </w:r>
      <w:r w:rsidRPr="007F1771">
        <w:rPr>
          <w:rFonts w:ascii="Arial" w:hAnsi="Arial" w:cs="Arial"/>
          <w:sz w:val="20"/>
          <w:szCs w:val="20"/>
        </w:rPr>
        <w:t xml:space="preserve"> Zákona</w:t>
      </w:r>
      <w:r w:rsidRPr="008074C7">
        <w:rPr>
          <w:rFonts w:ascii="Arial" w:hAnsi="Arial" w:cs="Arial"/>
          <w:sz w:val="20"/>
          <w:szCs w:val="20"/>
        </w:rPr>
        <w:t>.</w:t>
      </w:r>
    </w:p>
    <w:p w14:paraId="65E99839" w14:textId="77777777" w:rsidR="00D25908" w:rsidRPr="009859C8"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15.7</w:t>
      </w:r>
      <w:r w:rsidRPr="008074C7">
        <w:rPr>
          <w:rFonts w:ascii="Arial" w:hAnsi="Arial" w:cs="Arial"/>
          <w:sz w:val="20"/>
          <w:szCs w:val="20"/>
        </w:rPr>
        <w:tab/>
      </w:r>
      <w:r w:rsidRPr="009859C8">
        <w:rPr>
          <w:rFonts w:ascii="Arial" w:hAnsi="Arial" w:cs="Arial"/>
          <w:sz w:val="20"/>
          <w:szCs w:val="20"/>
        </w:rPr>
        <w:t xml:space="preserve">Odstúpenie od svojej ponuky uchádzač bezodkladne oznámi prostredníctvom určeného spôsobu komunikácie verejnému obstarávateľovi. </w:t>
      </w:r>
    </w:p>
    <w:p w14:paraId="4D81ADEE" w14:textId="77777777" w:rsidR="00D25908" w:rsidRPr="008074C7" w:rsidRDefault="00D25908" w:rsidP="00D25908">
      <w:pPr>
        <w:spacing w:after="0" w:line="240" w:lineRule="auto"/>
        <w:ind w:left="567" w:hanging="567"/>
        <w:jc w:val="both"/>
        <w:rPr>
          <w:rFonts w:ascii="Arial" w:hAnsi="Arial" w:cs="Arial"/>
          <w:sz w:val="20"/>
          <w:szCs w:val="20"/>
        </w:rPr>
      </w:pPr>
    </w:p>
    <w:p w14:paraId="02D195E4" w14:textId="514E1613" w:rsidR="00796CF2" w:rsidRDefault="00D25908" w:rsidP="00D25908">
      <w:pPr>
        <w:pStyle w:val="Nadpis3"/>
        <w:numPr>
          <w:ilvl w:val="0"/>
          <w:numId w:val="0"/>
        </w:numPr>
        <w:ind w:left="142" w:hanging="142"/>
        <w:rPr>
          <w:rFonts w:cs="Arial"/>
        </w:rPr>
      </w:pPr>
      <w:r>
        <w:rPr>
          <w:rFonts w:cs="Arial"/>
        </w:rPr>
        <w:t>16</w:t>
      </w:r>
      <w:r w:rsidR="00994790" w:rsidRPr="006E5E74">
        <w:rPr>
          <w:rFonts w:cs="Arial"/>
        </w:rPr>
        <w:t xml:space="preserve"> </w:t>
      </w:r>
      <w:r w:rsidR="00994790" w:rsidRPr="006E5E74">
        <w:rPr>
          <w:rFonts w:cs="Arial"/>
        </w:rPr>
        <w:tab/>
      </w:r>
      <w:r>
        <w:rPr>
          <w:rFonts w:cs="Arial"/>
        </w:rPr>
        <w:t xml:space="preserve">     </w:t>
      </w:r>
      <w:r w:rsidR="00796CF2" w:rsidRPr="006E5E74">
        <w:rPr>
          <w:rFonts w:cs="Arial"/>
        </w:rPr>
        <w:t>Obsah ponuky</w:t>
      </w:r>
      <w:bookmarkEnd w:id="22"/>
    </w:p>
    <w:p w14:paraId="0A0445C1" w14:textId="36934B17" w:rsidR="002C0A6E" w:rsidRDefault="002C0A6E" w:rsidP="002C0A6E">
      <w:pPr>
        <w:spacing w:line="240" w:lineRule="auto"/>
        <w:jc w:val="both"/>
        <w:rPr>
          <w:rFonts w:ascii="Arial" w:hAnsi="Arial" w:cs="Arial"/>
          <w:b/>
          <w:sz w:val="20"/>
          <w:szCs w:val="20"/>
        </w:rPr>
      </w:pPr>
      <w:r w:rsidRPr="002C0A6E">
        <w:rPr>
          <w:rFonts w:ascii="Arial" w:hAnsi="Arial"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710C7F">
          <w:rPr>
            <w:rStyle w:val="Hypertextovprepojenie"/>
            <w:rFonts w:ascii="Arial" w:eastAsia="Calibri" w:hAnsi="Arial" w:cs="Arial"/>
            <w:b/>
            <w:sz w:val="20"/>
            <w:szCs w:val="20"/>
          </w:rPr>
          <w:t>https://josephine.proebiz.com/</w:t>
        </w:r>
      </w:hyperlink>
      <w:r w:rsidRPr="002C0A6E">
        <w:rPr>
          <w:rFonts w:ascii="Arial" w:hAnsi="Arial"/>
        </w:rPr>
        <w:t xml:space="preserve"> </w:t>
      </w:r>
      <w:r w:rsidRPr="002C0A6E">
        <w:rPr>
          <w:rFonts w:ascii="Arial" w:hAnsi="Arial" w:cs="Arial"/>
          <w:b/>
          <w:sz w:val="20"/>
          <w:szCs w:val="20"/>
        </w:rPr>
        <w:t>a musí obsahovať doklady v nasledovnom poradí:</w:t>
      </w:r>
    </w:p>
    <w:p w14:paraId="4BB47251" w14:textId="62566D6E" w:rsidR="004B5A5F" w:rsidRPr="002C0A6E" w:rsidRDefault="004B5A5F" w:rsidP="002C0A6E">
      <w:pPr>
        <w:spacing w:line="240" w:lineRule="auto"/>
        <w:jc w:val="both"/>
        <w:rPr>
          <w:rFonts w:ascii="Arial" w:hAnsi="Arial" w:cs="Arial"/>
          <w:b/>
          <w:sz w:val="20"/>
          <w:szCs w:val="20"/>
        </w:rPr>
      </w:pPr>
      <w:r w:rsidRPr="00B96C76">
        <w:rPr>
          <w:rFonts w:ascii="Arial" w:hAnsi="Arial" w:cs="Arial"/>
          <w:b/>
          <w:sz w:val="20"/>
          <w:szCs w:val="20"/>
          <w:u w:val="single"/>
        </w:rPr>
        <w:t>Povinný obsah ponuky</w:t>
      </w:r>
      <w:r>
        <w:rPr>
          <w:rFonts w:ascii="Arial" w:hAnsi="Arial" w:cs="Arial"/>
          <w:b/>
          <w:sz w:val="20"/>
          <w:szCs w:val="20"/>
          <w:u w:val="single"/>
        </w:rPr>
        <w:t>:</w:t>
      </w:r>
    </w:p>
    <w:p w14:paraId="0235A576" w14:textId="02BEAFEB" w:rsidR="00AF6540" w:rsidRPr="003F77C5" w:rsidRDefault="00AF6540" w:rsidP="00994790">
      <w:pPr>
        <w:numPr>
          <w:ilvl w:val="1"/>
          <w:numId w:val="27"/>
        </w:numPr>
        <w:autoSpaceDE w:val="0"/>
        <w:autoSpaceDN w:val="0"/>
        <w:spacing w:after="60" w:line="240" w:lineRule="auto"/>
        <w:ind w:left="567" w:hanging="567"/>
        <w:jc w:val="both"/>
        <w:rPr>
          <w:rFonts w:ascii="Arial" w:hAnsi="Arial" w:cs="Arial"/>
          <w:b/>
          <w:sz w:val="20"/>
          <w:szCs w:val="20"/>
        </w:rPr>
      </w:pPr>
      <w:r w:rsidRPr="003F77C5">
        <w:rPr>
          <w:rFonts w:ascii="Arial" w:hAnsi="Arial" w:cs="Arial"/>
          <w:b/>
          <w:sz w:val="20"/>
          <w:szCs w:val="20"/>
        </w:rPr>
        <w:t xml:space="preserve">Ponuka predložená elektronicky prostredníctvom systému JOSEPHINE musí obsahovať </w:t>
      </w:r>
      <w:r w:rsidR="003F77C5" w:rsidRPr="003F77C5">
        <w:rPr>
          <w:rFonts w:ascii="Arial" w:hAnsi="Arial" w:cs="Arial"/>
          <w:b/>
          <w:sz w:val="20"/>
          <w:szCs w:val="20"/>
        </w:rPr>
        <w:t xml:space="preserve">tieto </w:t>
      </w:r>
      <w:r w:rsidRPr="003F77C5">
        <w:rPr>
          <w:rFonts w:ascii="Arial" w:hAnsi="Arial" w:cs="Arial"/>
          <w:b/>
          <w:sz w:val="20"/>
          <w:szCs w:val="20"/>
        </w:rPr>
        <w:t>doklady v nasledovnom poradí:</w:t>
      </w:r>
    </w:p>
    <w:p w14:paraId="5F195032" w14:textId="77777777" w:rsidR="00AF6540" w:rsidRPr="006E5E74" w:rsidRDefault="00AF6540" w:rsidP="00335701">
      <w:pPr>
        <w:pStyle w:val="Nadpis3"/>
        <w:rPr>
          <w:rFonts w:cs="Arial"/>
          <w:vanish/>
        </w:rPr>
      </w:pPr>
    </w:p>
    <w:p w14:paraId="69266E13" w14:textId="77777777" w:rsidR="00AF6540" w:rsidRPr="006E5E74" w:rsidRDefault="00AF6540" w:rsidP="00335701">
      <w:pPr>
        <w:pStyle w:val="Nadpis3"/>
        <w:rPr>
          <w:rFonts w:cs="Arial"/>
          <w:vanish/>
        </w:rPr>
      </w:pPr>
    </w:p>
    <w:p w14:paraId="0259AC91" w14:textId="77777777" w:rsidR="00AF6540" w:rsidRPr="006E5E74" w:rsidRDefault="00AF6540" w:rsidP="00335701">
      <w:pPr>
        <w:pStyle w:val="Odsekzoznamu"/>
        <w:numPr>
          <w:ilvl w:val="1"/>
          <w:numId w:val="25"/>
        </w:numPr>
        <w:autoSpaceDE w:val="0"/>
        <w:autoSpaceDN w:val="0"/>
        <w:jc w:val="both"/>
        <w:rPr>
          <w:rFonts w:cs="Arial"/>
          <w:noProof w:val="0"/>
          <w:vanish/>
          <w:sz w:val="20"/>
          <w:szCs w:val="20"/>
        </w:rPr>
      </w:pPr>
    </w:p>
    <w:p w14:paraId="453DEC1A" w14:textId="7777777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Titulný list ponuky s označením, z ktorého jednoznačne vyplýva, že ide o ponuku na predmet zákazky podľa týchto SP.</w:t>
      </w:r>
    </w:p>
    <w:p w14:paraId="7397687A" w14:textId="3E72672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Obsah ponuky (index – položkový zoznam).</w:t>
      </w:r>
    </w:p>
    <w:p w14:paraId="4B73EF78" w14:textId="487D4029" w:rsidR="00AF6540" w:rsidRPr="00D26756" w:rsidRDefault="00D67E06" w:rsidP="00DB4F63">
      <w:pPr>
        <w:numPr>
          <w:ilvl w:val="2"/>
          <w:numId w:val="27"/>
        </w:numPr>
        <w:autoSpaceDE w:val="0"/>
        <w:autoSpaceDN w:val="0"/>
        <w:spacing w:after="60" w:line="240" w:lineRule="auto"/>
        <w:ind w:left="1276" w:hanging="709"/>
        <w:jc w:val="both"/>
        <w:rPr>
          <w:rFonts w:ascii="Arial" w:hAnsi="Arial" w:cs="Arial"/>
          <w:sz w:val="20"/>
          <w:szCs w:val="20"/>
        </w:rPr>
      </w:pPr>
      <w:r w:rsidRPr="00D67E06">
        <w:rPr>
          <w:rFonts w:ascii="Arial" w:hAnsi="Arial" w:cs="Arial"/>
          <w:noProof/>
          <w:sz w:val="20"/>
          <w:szCs w:val="20"/>
        </w:rPr>
        <w:lastRenderedPageBreak/>
        <w:t xml:space="preserve">Vyplnený  formulár „Všeobecné informácie o uchádzačovi“ (Príloha č. 1 k časti A.1 Pokyny pre uchádzačov týchto SP). V prípade, ak je uchádzačom skupina dodávateľov, </w:t>
      </w:r>
      <w:r w:rsidRPr="00D26756">
        <w:rPr>
          <w:rFonts w:ascii="Arial" w:hAnsi="Arial" w:cs="Arial"/>
          <w:noProof/>
          <w:sz w:val="20"/>
          <w:szCs w:val="20"/>
        </w:rPr>
        <w:t>vyplní a predloží tento formulár každý jej člen</w:t>
      </w:r>
      <w:r w:rsidR="00AF6540" w:rsidRPr="00D26756">
        <w:rPr>
          <w:rFonts w:ascii="Arial" w:hAnsi="Arial" w:cs="Arial"/>
          <w:sz w:val="20"/>
          <w:szCs w:val="20"/>
        </w:rPr>
        <w:t>.</w:t>
      </w:r>
    </w:p>
    <w:p w14:paraId="626A53C7" w14:textId="6B270DC8" w:rsidR="00C235A2" w:rsidRPr="00D26756"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D26756">
        <w:rPr>
          <w:rFonts w:ascii="Arial" w:hAnsi="Arial" w:cs="Arial"/>
          <w:b/>
          <w:sz w:val="20"/>
          <w:szCs w:val="20"/>
        </w:rPr>
        <w:t>Dokumenty/doklady preukazujúce splnenie požiadaviek na predmet zákazky</w:t>
      </w:r>
      <w:r w:rsidRPr="00D26756">
        <w:rPr>
          <w:rFonts w:ascii="Arial" w:hAnsi="Arial" w:cs="Arial"/>
          <w:sz w:val="20"/>
          <w:szCs w:val="20"/>
        </w:rPr>
        <w:t xml:space="preserve"> tak ako sú uvedené v časti B.1 Opis predmetu zákazky</w:t>
      </w:r>
      <w:r w:rsidR="00745066">
        <w:rPr>
          <w:rFonts w:ascii="Arial" w:hAnsi="Arial" w:cs="Arial"/>
          <w:sz w:val="20"/>
          <w:szCs w:val="20"/>
        </w:rPr>
        <w:t>.</w:t>
      </w:r>
    </w:p>
    <w:p w14:paraId="5385ECC9" w14:textId="167B4C20" w:rsidR="00C235A2" w:rsidRDefault="00532B9E" w:rsidP="00DB4F63">
      <w:pPr>
        <w:numPr>
          <w:ilvl w:val="2"/>
          <w:numId w:val="27"/>
        </w:numPr>
        <w:autoSpaceDE w:val="0"/>
        <w:autoSpaceDN w:val="0"/>
        <w:spacing w:after="60" w:line="240" w:lineRule="auto"/>
        <w:ind w:left="1276" w:hanging="709"/>
        <w:jc w:val="both"/>
        <w:rPr>
          <w:rFonts w:ascii="Arial" w:hAnsi="Arial" w:cs="Arial"/>
          <w:sz w:val="20"/>
          <w:szCs w:val="20"/>
        </w:rPr>
      </w:pPr>
      <w:r w:rsidRPr="0074793D">
        <w:rPr>
          <w:rFonts w:ascii="Arial" w:hAnsi="Arial" w:cs="Arial"/>
          <w:b/>
          <w:sz w:val="20"/>
          <w:szCs w:val="20"/>
        </w:rPr>
        <w:t xml:space="preserve">Návrh </w:t>
      </w:r>
      <w:r>
        <w:rPr>
          <w:rFonts w:ascii="Arial" w:hAnsi="Arial" w:cs="Arial"/>
          <w:b/>
          <w:sz w:val="20"/>
          <w:szCs w:val="20"/>
        </w:rPr>
        <w:t>Zmluvy</w:t>
      </w:r>
      <w:r w:rsidRPr="005862C7">
        <w:rPr>
          <w:rFonts w:ascii="Arial" w:hAnsi="Arial" w:cs="Arial"/>
          <w:sz w:val="20"/>
          <w:szCs w:val="20"/>
        </w:rPr>
        <w:t xml:space="preserve"> s vyplnenými cenami (časť B.3 týchto SP) vrátane požadovaných príloh k  </w:t>
      </w:r>
      <w:r>
        <w:rPr>
          <w:rFonts w:ascii="Arial" w:hAnsi="Arial" w:cs="Arial"/>
          <w:sz w:val="20"/>
          <w:szCs w:val="20"/>
        </w:rPr>
        <w:t>Zmluve</w:t>
      </w:r>
      <w:r w:rsidRPr="005862C7">
        <w:rPr>
          <w:rFonts w:ascii="Arial" w:hAnsi="Arial" w:cs="Arial"/>
          <w:sz w:val="20"/>
          <w:szCs w:val="20"/>
        </w:rPr>
        <w:t xml:space="preserve"> s časťou znenia obchodných podmienok dodania predmetu zákazky podľa B.3 Obchodné podmienky </w:t>
      </w:r>
      <w:r>
        <w:rPr>
          <w:rFonts w:ascii="Arial" w:hAnsi="Arial" w:cs="Arial"/>
          <w:sz w:val="20"/>
          <w:szCs w:val="20"/>
        </w:rPr>
        <w:t>dodania predmetu zákazky</w:t>
      </w:r>
      <w:r w:rsidRPr="005862C7">
        <w:rPr>
          <w:rFonts w:ascii="Arial" w:hAnsi="Arial" w:cs="Arial"/>
          <w:sz w:val="20"/>
          <w:szCs w:val="20"/>
        </w:rPr>
        <w:t xml:space="preserve"> a podľa časti B.1 Opis predmetu zákazky týchto SP. Návrh </w:t>
      </w:r>
      <w:r>
        <w:rPr>
          <w:rFonts w:ascii="Arial" w:hAnsi="Arial" w:cs="Arial"/>
          <w:sz w:val="20"/>
          <w:szCs w:val="20"/>
        </w:rPr>
        <w:t>Zmluvy</w:t>
      </w:r>
      <w:r w:rsidRPr="005862C7">
        <w:rPr>
          <w:rFonts w:ascii="Arial" w:hAnsi="Arial" w:cs="Arial"/>
          <w:sz w:val="20"/>
          <w:szCs w:val="20"/>
        </w:rPr>
        <w:t xml:space="preserve"> musí byť podpísaný uchádzačom, jeho štatutárnym orgánom alebo členom štatutárneho orgánu alebo iným zástupcom uchádzača, ktorý je oprávnený konať v mene uchádzača v záväzkových vzťahoch</w:t>
      </w:r>
      <w:r w:rsidR="00C235A2">
        <w:rPr>
          <w:rFonts w:ascii="Arial" w:hAnsi="Arial" w:cs="Arial"/>
          <w:sz w:val="20"/>
          <w:szCs w:val="20"/>
        </w:rPr>
        <w:t>.</w:t>
      </w:r>
    </w:p>
    <w:p w14:paraId="7EF572A9" w14:textId="7D22D70A" w:rsidR="007A1474" w:rsidRPr="006E5E74" w:rsidRDefault="00505806"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V prípade, ak ponuku predkladá skupina dodávateľov, návrh </w:t>
      </w:r>
      <w:r w:rsidR="00CC0F1C">
        <w:rPr>
          <w:rFonts w:ascii="Arial" w:hAnsi="Arial" w:cs="Arial"/>
          <w:sz w:val="20"/>
          <w:szCs w:val="20"/>
        </w:rPr>
        <w:t>Zmluvy</w:t>
      </w:r>
      <w:r w:rsidRPr="006E5E74">
        <w:rPr>
          <w:rFonts w:ascii="Arial" w:hAnsi="Arial" w:cs="Arial"/>
          <w:sz w:val="20"/>
          <w:szCs w:val="20"/>
        </w:rPr>
        <w:t xml:space="preserve"> musí byť podpísaný všetkými členmi skupiny alebo osobou/osobami oprávnenými konať v danej veci za člena skupiny. Zároveň v súlade s bodom 18.3.1 tejto časti súťažných podkladov, v ponuke skupiny dodávateľov musí byť uvedený záväzok, že táto skupina dodávateľov v prípade prijatia jej ponuky verejným obstarávateľom za účelom riadneho plnenia </w:t>
      </w:r>
      <w:r w:rsidR="00CC0F1C">
        <w:rPr>
          <w:rFonts w:ascii="Arial" w:hAnsi="Arial" w:cs="Arial"/>
          <w:sz w:val="20"/>
          <w:szCs w:val="20"/>
        </w:rPr>
        <w:t>Zmluvy</w:t>
      </w:r>
      <w:r w:rsidRPr="006E5E74">
        <w:rPr>
          <w:rFonts w:ascii="Arial" w:hAnsi="Arial"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A056CB">
        <w:rPr>
          <w:rFonts w:ascii="Arial" w:hAnsi="Arial" w:cs="Arial"/>
          <w:sz w:val="20"/>
          <w:szCs w:val="20"/>
        </w:rPr>
        <w:t xml:space="preserve"> </w:t>
      </w:r>
      <w:r w:rsidR="00A056CB" w:rsidRPr="00A056CB">
        <w:rPr>
          <w:rFonts w:ascii="Arial" w:hAnsi="Arial" w:cs="Arial"/>
          <w:sz w:val="20"/>
          <w:szCs w:val="20"/>
        </w:rPr>
        <w:t xml:space="preserve">alebo Čestné vyhlásenie skupiny dodávateľov podľa </w:t>
      </w:r>
      <w:r w:rsidR="00A056CB" w:rsidRPr="00F65DC3">
        <w:rPr>
          <w:rFonts w:ascii="Arial" w:hAnsi="Arial" w:cs="Arial"/>
          <w:sz w:val="20"/>
          <w:szCs w:val="20"/>
        </w:rPr>
        <w:t xml:space="preserve">Prílohy </w:t>
      </w:r>
      <w:r w:rsidR="00F65DC3">
        <w:rPr>
          <w:rFonts w:ascii="Arial" w:hAnsi="Arial" w:cs="Arial"/>
          <w:sz w:val="20"/>
          <w:szCs w:val="20"/>
        </w:rPr>
        <w:t xml:space="preserve">č. </w:t>
      </w:r>
      <w:r w:rsidR="00F65DC3" w:rsidRPr="00F65DC3">
        <w:rPr>
          <w:rFonts w:ascii="Arial" w:hAnsi="Arial" w:cs="Arial"/>
          <w:sz w:val="20"/>
          <w:szCs w:val="20"/>
        </w:rPr>
        <w:t>6</w:t>
      </w:r>
      <w:r w:rsidR="00FF4797">
        <w:rPr>
          <w:rFonts w:ascii="Arial" w:hAnsi="Arial" w:cs="Arial"/>
          <w:sz w:val="20"/>
          <w:szCs w:val="20"/>
        </w:rPr>
        <w:t xml:space="preserve"> časti A.1 týchto</w:t>
      </w:r>
      <w:r w:rsidR="00A056CB" w:rsidRPr="00F65DC3">
        <w:rPr>
          <w:rFonts w:ascii="Arial" w:hAnsi="Arial" w:cs="Arial"/>
          <w:sz w:val="20"/>
          <w:szCs w:val="20"/>
        </w:rPr>
        <w:t xml:space="preserve"> SP</w:t>
      </w:r>
      <w:r>
        <w:rPr>
          <w:rFonts w:ascii="Arial" w:hAnsi="Arial" w:cs="Arial"/>
          <w:sz w:val="20"/>
          <w:szCs w:val="20"/>
        </w:rPr>
        <w:t>.</w:t>
      </w:r>
    </w:p>
    <w:p w14:paraId="5B03579D" w14:textId="6B90A305" w:rsidR="00FD33B3"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FF4797">
        <w:rPr>
          <w:rFonts w:ascii="Arial" w:hAnsi="Arial" w:cs="Arial"/>
          <w:sz w:val="20"/>
          <w:szCs w:val="20"/>
        </w:rPr>
        <w:t xml:space="preserve"> podľa prílohy č.7 časti A.1. týchto SP.</w:t>
      </w:r>
    </w:p>
    <w:p w14:paraId="6E74DDBF" w14:textId="04B8C6F9" w:rsidR="00AD2BB7" w:rsidRPr="00F23A2C"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F23A2C">
        <w:rPr>
          <w:rFonts w:ascii="Arial" w:hAnsi="Arial" w:cs="Arial"/>
          <w:sz w:val="20"/>
          <w:szCs w:val="20"/>
        </w:rPr>
        <w:t>Vyplnenú</w:t>
      </w:r>
      <w:r w:rsidRPr="00F23A2C">
        <w:rPr>
          <w:rFonts w:ascii="Arial" w:hAnsi="Arial" w:cs="Arial"/>
          <w:b/>
          <w:sz w:val="20"/>
          <w:szCs w:val="20"/>
        </w:rPr>
        <w:t xml:space="preserve"> Prílohu č. 1 Návrh na plnenie kritérií </w:t>
      </w:r>
      <w:r w:rsidRPr="00F23A2C">
        <w:rPr>
          <w:rFonts w:ascii="Arial" w:hAnsi="Arial" w:cs="Arial"/>
          <w:sz w:val="20"/>
          <w:szCs w:val="20"/>
        </w:rPr>
        <w:t>k časti A.2 Kritériá na hodnotenie ponúk a pravidlá ich uplatnenia týchto SP v elektronickej forme so zabudovanou matematikou vo formáte *.xls/*xlsx</w:t>
      </w:r>
      <w:r w:rsidR="00F50481" w:rsidRPr="00F23A2C">
        <w:rPr>
          <w:rFonts w:ascii="Arial" w:hAnsi="Arial" w:cs="Arial"/>
          <w:sz w:val="20"/>
          <w:szCs w:val="20"/>
        </w:rPr>
        <w:t xml:space="preserve"> a zároveň aj ako sken podpísaný uchádzačom, jeho štatutárnym orgánom alebo členom štatutárneho orgánu alebo iným zástupcom uchádzača, ktorý je oprávnený konať v mene uchádzača v záväzkových vzťahoch.</w:t>
      </w:r>
    </w:p>
    <w:p w14:paraId="146BE525" w14:textId="10E3E6FF" w:rsidR="00AD2BB7" w:rsidRPr="00F23A2C"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F23A2C">
        <w:rPr>
          <w:rFonts w:ascii="Arial" w:hAnsi="Arial" w:cs="Arial"/>
          <w:sz w:val="20"/>
          <w:szCs w:val="20"/>
        </w:rPr>
        <w:t>Vyplnen</w:t>
      </w:r>
      <w:r w:rsidR="00F23A2C" w:rsidRPr="00F23A2C">
        <w:rPr>
          <w:rFonts w:ascii="Arial" w:hAnsi="Arial" w:cs="Arial"/>
          <w:sz w:val="20"/>
          <w:szCs w:val="20"/>
        </w:rPr>
        <w:t>ú</w:t>
      </w:r>
      <w:r w:rsidRPr="00F23A2C">
        <w:rPr>
          <w:rFonts w:ascii="Arial" w:hAnsi="Arial" w:cs="Arial"/>
          <w:b/>
          <w:sz w:val="20"/>
          <w:szCs w:val="20"/>
        </w:rPr>
        <w:t xml:space="preserve"> Príloh</w:t>
      </w:r>
      <w:r w:rsidR="00F23A2C" w:rsidRPr="00F23A2C">
        <w:rPr>
          <w:rFonts w:ascii="Arial" w:hAnsi="Arial" w:cs="Arial"/>
          <w:b/>
          <w:sz w:val="20"/>
          <w:szCs w:val="20"/>
        </w:rPr>
        <w:t>u</w:t>
      </w:r>
      <w:r w:rsidRPr="00F23A2C">
        <w:rPr>
          <w:rFonts w:ascii="Arial" w:hAnsi="Arial" w:cs="Arial"/>
          <w:b/>
          <w:sz w:val="20"/>
          <w:szCs w:val="20"/>
        </w:rPr>
        <w:t xml:space="preserve"> č. </w:t>
      </w:r>
      <w:r w:rsidR="00B931E3" w:rsidRPr="00F23A2C">
        <w:rPr>
          <w:rFonts w:ascii="Arial" w:hAnsi="Arial" w:cs="Arial"/>
          <w:b/>
          <w:sz w:val="20"/>
          <w:szCs w:val="20"/>
        </w:rPr>
        <w:t xml:space="preserve">1 </w:t>
      </w:r>
      <w:r w:rsidR="00F23A2C" w:rsidRPr="00F23A2C">
        <w:rPr>
          <w:rFonts w:ascii="Arial" w:hAnsi="Arial" w:cs="Arial"/>
          <w:b/>
          <w:sz w:val="20"/>
          <w:szCs w:val="20"/>
        </w:rPr>
        <w:t xml:space="preserve">Špecifikácia ceny </w:t>
      </w:r>
      <w:r w:rsidRPr="00F23A2C">
        <w:rPr>
          <w:rFonts w:ascii="Arial" w:hAnsi="Arial" w:cs="Arial"/>
          <w:sz w:val="20"/>
          <w:szCs w:val="20"/>
        </w:rPr>
        <w:t>k časti B.2 Spôsob určenia ceny týchto SP v elektronickej forme so zabudovanou matematikou vo formáte *.xls/*xlsx</w:t>
      </w:r>
      <w:r w:rsidR="00F50481" w:rsidRPr="00F23A2C">
        <w:rPr>
          <w:rFonts w:ascii="Arial" w:hAnsi="Arial" w:cs="Arial"/>
          <w:sz w:val="20"/>
          <w:szCs w:val="20"/>
        </w:rPr>
        <w:t xml:space="preserve"> a zároveň aj ako sken podpísaný uchádzačom, jeho štatutárnym orgánom alebo členom štatutárneho orgánu alebo iným zástupcom uchádzača, ktorý je oprávnený konať v mene uchádzača v záväzkových vzťahoch.</w:t>
      </w:r>
    </w:p>
    <w:p w14:paraId="04A74060" w14:textId="7887ECE3" w:rsidR="00505806"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2022/576 z 8. apríla 2022 </w:t>
      </w:r>
      <w:r w:rsidRPr="00710C7F">
        <w:rPr>
          <w:rFonts w:ascii="Arial" w:hAnsi="Arial" w:cs="Arial"/>
          <w:sz w:val="20"/>
          <w:szCs w:val="20"/>
        </w:rPr>
        <w:t>k časti A.1 Pokyny pre uchádzačov týchto SP.</w:t>
      </w:r>
    </w:p>
    <w:p w14:paraId="1197BD60" w14:textId="0C9E3ECD" w:rsidR="004B176E"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4 Vyhlásenie uchádzača </w:t>
      </w:r>
      <w:r w:rsidRPr="00710C7F">
        <w:rPr>
          <w:rFonts w:ascii="Arial" w:hAnsi="Arial" w:cs="Arial"/>
          <w:sz w:val="20"/>
          <w:szCs w:val="20"/>
        </w:rPr>
        <w:t>k časti A.1 Pokyny pre uchádzačov týchto SP.</w:t>
      </w:r>
    </w:p>
    <w:p w14:paraId="4BCD805D" w14:textId="7FF587DE" w:rsidR="004B176E"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w:t>
      </w:r>
      <w:r w:rsidR="0023510C">
        <w:rPr>
          <w:rFonts w:ascii="Arial" w:hAnsi="Arial" w:cs="Arial"/>
          <w:b/>
          <w:sz w:val="20"/>
          <w:szCs w:val="20"/>
        </w:rPr>
        <w:t>5</w:t>
      </w:r>
      <w:r w:rsidRPr="00710C7F">
        <w:rPr>
          <w:rFonts w:ascii="Arial" w:hAnsi="Arial" w:cs="Arial"/>
          <w:b/>
          <w:sz w:val="20"/>
          <w:szCs w:val="20"/>
        </w:rPr>
        <w:t xml:space="preserve"> Čestné vyhlásenie uchádzača podľa § 32 ods. 7. zákona o verejnom obstarávaní </w:t>
      </w:r>
      <w:r w:rsidRPr="00710C7F">
        <w:rPr>
          <w:rFonts w:ascii="Arial" w:hAnsi="Arial" w:cs="Arial"/>
          <w:sz w:val="20"/>
          <w:szCs w:val="20"/>
        </w:rPr>
        <w:t>k časti A.1 Pokyny pre uchádzačov týchto SP.</w:t>
      </w:r>
    </w:p>
    <w:p w14:paraId="5DFF7EC1" w14:textId="2F23DB64" w:rsidR="00505806" w:rsidRPr="00710C7F" w:rsidRDefault="004B176E" w:rsidP="004B176E">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Doklady preukazujúce splnenie podmienok účasti</w:t>
      </w:r>
      <w:r w:rsidRPr="00710C7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subjekt/z</w:t>
      </w:r>
      <w:r w:rsidRPr="00710C7F">
        <w:rPr>
          <w:rFonts w:ascii="Arial" w:hAnsi="Arial" w:cs="Arial"/>
          <w:b/>
          <w:sz w:val="20"/>
          <w:szCs w:val="20"/>
        </w:rPr>
        <w:t>áujemca/uchádzač môže podľa § 39</w:t>
      </w:r>
      <w:r w:rsidRPr="00710C7F">
        <w:rPr>
          <w:rFonts w:ascii="Arial" w:hAnsi="Arial" w:cs="Arial"/>
          <w:sz w:val="20"/>
          <w:szCs w:val="20"/>
        </w:rPr>
        <w:t xml:space="preserve"> zákona doklady na preukázanie podmienok účasti predbežne nahradiť</w:t>
      </w:r>
      <w:r w:rsidR="00505806" w:rsidRPr="00710C7F">
        <w:rPr>
          <w:rFonts w:ascii="Arial" w:hAnsi="Arial" w:cs="Arial"/>
          <w:sz w:val="20"/>
          <w:szCs w:val="20"/>
        </w:rPr>
        <w:t>:</w:t>
      </w:r>
    </w:p>
    <w:p w14:paraId="6616C981" w14:textId="17D22517" w:rsidR="00DB4387" w:rsidRPr="006E5E74" w:rsidRDefault="00505806" w:rsidP="00505806">
      <w:pPr>
        <w:pStyle w:val="Odsekzoznamu"/>
        <w:autoSpaceDE w:val="0"/>
        <w:autoSpaceDN w:val="0"/>
        <w:spacing w:after="60"/>
        <w:ind w:left="1276"/>
        <w:jc w:val="both"/>
        <w:rPr>
          <w:rFonts w:cs="Arial"/>
          <w:bCs/>
          <w:sz w:val="20"/>
          <w:szCs w:val="20"/>
        </w:rPr>
      </w:pPr>
      <w:r w:rsidRPr="009A6CB0">
        <w:rPr>
          <w:rFonts w:cs="Arial"/>
          <w:sz w:val="20"/>
          <w:szCs w:val="20"/>
        </w:rPr>
        <w:t>Jednotným európskym dokumentom (ďalej len „JED“)</w:t>
      </w:r>
      <w:r>
        <w:rPr>
          <w:rFonts w:cs="Arial"/>
          <w:sz w:val="20"/>
          <w:szCs w:val="20"/>
        </w:rPr>
        <w:t xml:space="preserve"> podľa § 39 zákona, spĺňajúcim náležitosti podľa § 39 ods. 2 zákona:</w:t>
      </w:r>
    </w:p>
    <w:p w14:paraId="133D3FD8" w14:textId="6FA5C0AC"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JED tvorí Prílohu č. 2 k časti A.1 Pokyny pre uchádzačov týchto SP. </w:t>
      </w:r>
      <w:r w:rsidRPr="00EF39E0">
        <w:rPr>
          <w:rFonts w:cs="Arial"/>
          <w:sz w:val="20"/>
          <w:szCs w:val="20"/>
        </w:rPr>
        <w:t xml:space="preserve">Hopodársky subjekt/záujemca/uchádzač </w:t>
      </w:r>
      <w:r w:rsidRPr="00F31D42">
        <w:rPr>
          <w:rFonts w:cs="Arial"/>
          <w:sz w:val="20"/>
          <w:szCs w:val="20"/>
        </w:rPr>
        <w:t>vyplní časti I. až III. JED-u, zároveň mu je umožnené</w:t>
      </w:r>
      <w:r w:rsidRPr="00F31D42">
        <w:rPr>
          <w:rFonts w:cs="Arial"/>
          <w:b/>
          <w:sz w:val="20"/>
          <w:szCs w:val="20"/>
        </w:rPr>
        <w:t xml:space="preserve"> vyplniť len oddiel α</w:t>
      </w:r>
      <w:r>
        <w:rPr>
          <w:rFonts w:cs="Arial"/>
          <w:b/>
          <w:sz w:val="20"/>
          <w:szCs w:val="20"/>
        </w:rPr>
        <w:t xml:space="preserve"> (alpha)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r w:rsidR="00DB4387" w:rsidRPr="006E5E74">
        <w:rPr>
          <w:rFonts w:cs="Arial"/>
          <w:sz w:val="20"/>
          <w:szCs w:val="20"/>
        </w:rPr>
        <w:t>.</w:t>
      </w:r>
    </w:p>
    <w:p w14:paraId="2FC6FD1D" w14:textId="56AE454E"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Ak uchádzač </w:t>
      </w:r>
      <w:r>
        <w:rPr>
          <w:rFonts w:cs="Arial"/>
          <w:sz w:val="20"/>
          <w:szCs w:val="20"/>
        </w:rPr>
        <w:t xml:space="preserve">alebo záujemca </w:t>
      </w:r>
      <w:r w:rsidRPr="00F31D42">
        <w:rPr>
          <w:rFonts w:cs="Arial"/>
          <w:sz w:val="20"/>
          <w:szCs w:val="20"/>
        </w:rPr>
        <w:t xml:space="preserve">preukazuje </w:t>
      </w:r>
      <w:r>
        <w:rPr>
          <w:rFonts w:cs="Arial"/>
          <w:sz w:val="20"/>
          <w:szCs w:val="20"/>
        </w:rPr>
        <w:t xml:space="preserve">finančné a ekonomické postavenie, </w:t>
      </w:r>
      <w:r w:rsidRPr="00F31D42">
        <w:rPr>
          <w:rFonts w:cs="Arial"/>
          <w:sz w:val="20"/>
          <w:szCs w:val="20"/>
        </w:rPr>
        <w:t>technickú spôsobilosť</w:t>
      </w:r>
      <w:r>
        <w:rPr>
          <w:rFonts w:cs="Arial"/>
          <w:sz w:val="20"/>
          <w:szCs w:val="20"/>
        </w:rPr>
        <w:t xml:space="preserve"> alebo odbornú </w:t>
      </w:r>
      <w:r w:rsidRPr="00F31D42">
        <w:rPr>
          <w:rFonts w:cs="Arial"/>
          <w:sz w:val="20"/>
          <w:szCs w:val="20"/>
        </w:rPr>
        <w:t xml:space="preserve">spôsobilosť </w:t>
      </w:r>
      <w:r w:rsidRPr="007A0F31">
        <w:rPr>
          <w:rFonts w:cs="Arial"/>
          <w:b/>
          <w:sz w:val="20"/>
          <w:szCs w:val="20"/>
        </w:rPr>
        <w:t>prostredníctvom inej osoby</w:t>
      </w:r>
      <w:r w:rsidRPr="00F31D42">
        <w:rPr>
          <w:rFonts w:cs="Arial"/>
          <w:sz w:val="20"/>
          <w:szCs w:val="20"/>
        </w:rPr>
        <w:t xml:space="preserve">, </w:t>
      </w:r>
      <w:r>
        <w:rPr>
          <w:rFonts w:cs="Arial"/>
          <w:sz w:val="20"/>
          <w:szCs w:val="20"/>
        </w:rPr>
        <w:t xml:space="preserve">uchádzač/záujemca je povinný predložiť </w:t>
      </w:r>
      <w:r w:rsidRPr="00F31D42">
        <w:rPr>
          <w:rFonts w:cs="Arial"/>
          <w:sz w:val="20"/>
          <w:szCs w:val="20"/>
        </w:rPr>
        <w:t xml:space="preserve">JED </w:t>
      </w:r>
      <w:r>
        <w:rPr>
          <w:rFonts w:cs="Arial"/>
          <w:sz w:val="20"/>
          <w:szCs w:val="20"/>
        </w:rPr>
        <w:t>aj pre túto/tieto/osoby obsahujúce informácie podľa § 39 ods. 2 zákona</w:t>
      </w:r>
      <w:r w:rsidR="00DB4387" w:rsidRPr="006E5E74">
        <w:rPr>
          <w:rFonts w:cs="Arial"/>
          <w:sz w:val="20"/>
          <w:szCs w:val="20"/>
        </w:rPr>
        <w:t>.</w:t>
      </w:r>
    </w:p>
    <w:p w14:paraId="7FE90B7C" w14:textId="067E31C9"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lastRenderedPageBreak/>
        <w:t xml:space="preserve">V prípade, </w:t>
      </w:r>
      <w:r w:rsidRPr="00837072">
        <w:rPr>
          <w:rFonts w:cs="Arial"/>
          <w:b/>
          <w:sz w:val="20"/>
          <w:szCs w:val="20"/>
        </w:rPr>
        <w:t>ak uchádzača</w:t>
      </w:r>
      <w:r>
        <w:rPr>
          <w:rFonts w:cs="Arial"/>
          <w:sz w:val="20"/>
          <w:szCs w:val="20"/>
        </w:rPr>
        <w:t xml:space="preserve"> tvorí </w:t>
      </w:r>
      <w:r w:rsidRPr="007A0F31">
        <w:rPr>
          <w:rFonts w:cs="Arial"/>
          <w:b/>
          <w:sz w:val="20"/>
          <w:szCs w:val="20"/>
        </w:rPr>
        <w:t>skupina dodávateľov</w:t>
      </w:r>
      <w:r>
        <w:rPr>
          <w:rFonts w:cs="Arial"/>
          <w:sz w:val="20"/>
          <w:szCs w:val="20"/>
        </w:rPr>
        <w:t xml:space="preserve"> zúčastnená vo verejnom obstarávaní, ktorá predkladá ponuku, uchádzač/záujemca </w:t>
      </w:r>
      <w:r w:rsidRPr="00837072">
        <w:rPr>
          <w:rFonts w:cs="Arial"/>
          <w:b/>
          <w:sz w:val="20"/>
          <w:szCs w:val="20"/>
        </w:rPr>
        <w:t>vyplní a predloží samostatný  JED s požadovanými informáciami za  každého člena skupiny dodávateľov</w:t>
      </w:r>
      <w:r w:rsidR="00DB4387" w:rsidRPr="006E5E74">
        <w:rPr>
          <w:rFonts w:cs="Arial"/>
          <w:sz w:val="20"/>
          <w:szCs w:val="20"/>
        </w:rPr>
        <w:t>.</w:t>
      </w:r>
    </w:p>
    <w:p w14:paraId="60382CAD" w14:textId="6C7D21FC" w:rsidR="00DB4387" w:rsidRDefault="008B1FBE" w:rsidP="00595FC9">
      <w:pPr>
        <w:pStyle w:val="Odsekzoznamu"/>
        <w:numPr>
          <w:ilvl w:val="2"/>
          <w:numId w:val="39"/>
        </w:numPr>
        <w:autoSpaceDE w:val="0"/>
        <w:autoSpaceDN w:val="0"/>
        <w:spacing w:after="60"/>
        <w:ind w:left="1701" w:hanging="425"/>
        <w:jc w:val="both"/>
        <w:rPr>
          <w:rFonts w:cs="Arial"/>
          <w:sz w:val="20"/>
          <w:szCs w:val="20"/>
        </w:rPr>
      </w:pPr>
      <w:r w:rsidRPr="00B13FA8">
        <w:rPr>
          <w:rFonts w:cs="Arial"/>
          <w:sz w:val="20"/>
          <w:szCs w:val="20"/>
        </w:rPr>
        <w:t>Ak uchádzač využíva na plnenie zákazky subdodávateľa, ktorého technické a odborné kapacity nevyužíva na preukázanie splnenia podmienok účasti, uchádzač je povinný predložiť JED za každého takého subdodávateľa</w:t>
      </w:r>
      <w:r w:rsidR="00DB4387" w:rsidRPr="006E5E74">
        <w:rPr>
          <w:rFonts w:cs="Arial"/>
          <w:sz w:val="20"/>
          <w:szCs w:val="20"/>
        </w:rPr>
        <w:t>.</w:t>
      </w:r>
    </w:p>
    <w:p w14:paraId="57B620F0" w14:textId="7881F25D" w:rsidR="00505806"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Ak sú požadované doklady pre verejného obstarávateľa priamo a bezodplatne prístupné v elektronických databázach, u</w:t>
      </w:r>
      <w:r>
        <w:rPr>
          <w:rFonts w:cs="Arial"/>
          <w:sz w:val="20"/>
          <w:szCs w:val="20"/>
        </w:rPr>
        <w:t>záujemca/uchádzač</w:t>
      </w:r>
      <w:r w:rsidRPr="00F31D42">
        <w:rPr>
          <w:rFonts w:cs="Arial"/>
          <w:sz w:val="20"/>
          <w:szCs w:val="20"/>
        </w:rPr>
        <w:t xml:space="preserve"> v JED-e uvedie aj informácie potrebné na prístup do týchto elektronických databáz najmä internetovú adresu elektronickej databázy, akékoľvek identifikačné údaje a súhlasy potrebné na prístup do tejto databázy</w:t>
      </w:r>
      <w:r>
        <w:rPr>
          <w:rFonts w:cs="Arial"/>
          <w:sz w:val="20"/>
          <w:szCs w:val="20"/>
        </w:rPr>
        <w:t>.</w:t>
      </w:r>
    </w:p>
    <w:p w14:paraId="2C3BD98A" w14:textId="5F8B957F" w:rsidR="00505806" w:rsidRDefault="00505806" w:rsidP="00595FC9">
      <w:pPr>
        <w:pStyle w:val="Odsekzoznamu"/>
        <w:numPr>
          <w:ilvl w:val="2"/>
          <w:numId w:val="39"/>
        </w:numPr>
        <w:autoSpaceDE w:val="0"/>
        <w:autoSpaceDN w:val="0"/>
        <w:spacing w:after="60"/>
        <w:ind w:left="1701" w:hanging="425"/>
        <w:jc w:val="both"/>
        <w:rPr>
          <w:rFonts w:cs="Arial"/>
          <w:sz w:val="20"/>
          <w:szCs w:val="20"/>
        </w:rPr>
      </w:pPr>
      <w:r>
        <w:rPr>
          <w:rFonts w:cs="Arial"/>
          <w:sz w:val="20"/>
          <w:szCs w:val="20"/>
        </w:rPr>
        <w:t>Ak uchádzač/záujemca použije JED, verejný obstarávateľ môže na zabezpečenie riadneho priebehu verejného obstarávania kedykoľvek v jeho priebehu uchádzača/záujemcu písomne požiadať o pre</w:t>
      </w:r>
      <w:r w:rsidR="006F5B7C">
        <w:rPr>
          <w:rFonts w:cs="Arial"/>
          <w:sz w:val="20"/>
          <w:szCs w:val="20"/>
        </w:rPr>
        <w:t>d</w:t>
      </w:r>
      <w:r>
        <w:rPr>
          <w:rFonts w:cs="Arial"/>
          <w:sz w:val="20"/>
          <w:szCs w:val="20"/>
        </w:rPr>
        <w:t>loženie dokladu/dokladov nahradeným JED-om. Ucádzač/záujemca doručí doklady do piatich (5) pracovných dní odo dňa doručenia žiadosti, ak verejný obstarávateľ neurčil dlhšiu lehotu.</w:t>
      </w:r>
    </w:p>
    <w:p w14:paraId="73B9883A" w14:textId="77777777" w:rsidR="004B176E" w:rsidRDefault="004B176E" w:rsidP="004B176E">
      <w:pPr>
        <w:tabs>
          <w:tab w:val="left" w:pos="567"/>
        </w:tabs>
        <w:autoSpaceDE w:val="0"/>
        <w:autoSpaceDN w:val="0"/>
        <w:rPr>
          <w:rFonts w:ascii="Arial" w:hAnsi="Arial" w:cs="Arial"/>
          <w:b/>
          <w:sz w:val="20"/>
          <w:szCs w:val="20"/>
          <w:u w:val="single"/>
        </w:rPr>
      </w:pPr>
    </w:p>
    <w:p w14:paraId="587FCE5B" w14:textId="3DFED18B" w:rsidR="004B176E" w:rsidRPr="000A23C7" w:rsidRDefault="004B176E" w:rsidP="004B176E">
      <w:pPr>
        <w:tabs>
          <w:tab w:val="left" w:pos="567"/>
        </w:tabs>
        <w:autoSpaceDE w:val="0"/>
        <w:autoSpaceDN w:val="0"/>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p>
    <w:p w14:paraId="3A1C6D46" w14:textId="3362E852" w:rsidR="004B176E" w:rsidRPr="004B176E" w:rsidRDefault="004B176E"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ak ponuku predkladá skupina dodávateľov, </w:t>
      </w:r>
      <w:r w:rsidRPr="004B176E">
        <w:rPr>
          <w:rFonts w:cs="Arial"/>
          <w:b/>
          <w:sz w:val="20"/>
          <w:szCs w:val="20"/>
        </w:rPr>
        <w:t xml:space="preserve">Príloha č. </w:t>
      </w:r>
      <w:r w:rsidR="0023510C">
        <w:rPr>
          <w:rFonts w:cs="Arial"/>
          <w:b/>
          <w:sz w:val="20"/>
          <w:szCs w:val="20"/>
        </w:rPr>
        <w:t>6</w:t>
      </w:r>
      <w:r w:rsidRPr="004B176E">
        <w:rPr>
          <w:rFonts w:cs="Arial"/>
          <w:b/>
          <w:sz w:val="20"/>
          <w:szCs w:val="20"/>
        </w:rPr>
        <w:t xml:space="preserve"> - Čestné vyhlásenie skupiny dodávateľov</w:t>
      </w:r>
      <w:r w:rsidRPr="004B176E">
        <w:rPr>
          <w:rFonts w:cs="Arial"/>
          <w:sz w:val="20"/>
          <w:szCs w:val="20"/>
        </w:rPr>
        <w:t xml:space="preserve"> k časti A.1 Pokyny pre uchádzačov týchto SP, musí byť podpísaná všetkými členmi skupiny alebo osobou/osobami oprávnenými konať v danej veci za každého člena skupiny.</w:t>
      </w:r>
    </w:p>
    <w:p w14:paraId="6F98E5B4" w14:textId="6BA409C3" w:rsidR="004B176E" w:rsidRPr="004B176E" w:rsidRDefault="004B176E"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skupiny dodávateľov vystavenú plnú moc pre jedného z členov skupiny, </w:t>
      </w:r>
      <w:r w:rsidRPr="004B176E">
        <w:rPr>
          <w:rFonts w:cs="Arial"/>
          <w:b/>
          <w:sz w:val="20"/>
          <w:szCs w:val="20"/>
        </w:rPr>
        <w:t xml:space="preserve">Príloha č. </w:t>
      </w:r>
      <w:r w:rsidR="0023510C">
        <w:rPr>
          <w:rFonts w:cs="Arial"/>
          <w:b/>
          <w:sz w:val="20"/>
          <w:szCs w:val="20"/>
        </w:rPr>
        <w:t>7</w:t>
      </w:r>
      <w:r w:rsidRPr="004B176E">
        <w:rPr>
          <w:rFonts w:cs="Arial"/>
          <w:b/>
          <w:sz w:val="20"/>
          <w:szCs w:val="20"/>
        </w:rPr>
        <w:t xml:space="preserve"> Plná moc pre jedného z členov skupiny dodávateľov, konajúcu za skupinu dodávateľov</w:t>
      </w:r>
      <w:r w:rsidRPr="004B176E">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6EA7E386" w14:textId="0F182E1D" w:rsidR="00505806" w:rsidRDefault="004B176E" w:rsidP="00055E0A">
      <w:pPr>
        <w:pStyle w:val="Odsekzoznamu"/>
        <w:autoSpaceDE w:val="0"/>
        <w:autoSpaceDN w:val="0"/>
        <w:spacing w:after="60"/>
        <w:ind w:left="1276" w:hanging="709"/>
        <w:jc w:val="both"/>
        <w:rPr>
          <w:rFonts w:cs="Arial"/>
          <w:sz w:val="20"/>
          <w:szCs w:val="20"/>
        </w:rPr>
      </w:pPr>
      <w:r w:rsidRPr="00055E0A">
        <w:rPr>
          <w:rFonts w:cs="Arial"/>
          <w:sz w:val="20"/>
          <w:szCs w:val="20"/>
        </w:rPr>
        <w:t>16.1.17</w:t>
      </w:r>
      <w:r>
        <w:rPr>
          <w:rFonts w:cs="Arial"/>
          <w:b/>
          <w:sz w:val="20"/>
          <w:szCs w:val="20"/>
        </w:rPr>
        <w:t xml:space="preserve"> </w:t>
      </w:r>
      <w:r w:rsidRPr="000A23C7">
        <w:rPr>
          <w:rFonts w:cs="Arial"/>
          <w:b/>
          <w:sz w:val="20"/>
          <w:szCs w:val="20"/>
        </w:rPr>
        <w:t xml:space="preserve">Príloha č. </w:t>
      </w:r>
      <w:r w:rsidR="0023510C">
        <w:rPr>
          <w:rFonts w:cs="Arial"/>
          <w:b/>
          <w:sz w:val="20"/>
          <w:szCs w:val="20"/>
        </w:rPr>
        <w:t>8</w:t>
      </w:r>
      <w:r w:rsidRPr="000A23C7">
        <w:rPr>
          <w:rFonts w:cs="Arial"/>
          <w:b/>
          <w:sz w:val="20"/>
          <w:szCs w:val="20"/>
        </w:rPr>
        <w:t xml:space="preserve"> Zoznam dôverných informácií</w:t>
      </w:r>
      <w:r w:rsidRPr="000A23C7">
        <w:rPr>
          <w:rFonts w:cs="Arial"/>
          <w:sz w:val="20"/>
          <w:szCs w:val="20"/>
        </w:rPr>
        <w:t xml:space="preserve"> k časti A.1 Pokyny pre uchádzačov týchto SP, ak sa uplatňuje.</w:t>
      </w:r>
    </w:p>
    <w:p w14:paraId="6F7AE3BD" w14:textId="77777777" w:rsidR="004B176E" w:rsidRPr="006E5E74" w:rsidRDefault="004B176E" w:rsidP="00505806">
      <w:pPr>
        <w:pStyle w:val="Odsekzoznamu"/>
        <w:autoSpaceDE w:val="0"/>
        <w:autoSpaceDN w:val="0"/>
        <w:spacing w:after="60"/>
        <w:ind w:left="1701"/>
        <w:jc w:val="both"/>
        <w:rPr>
          <w:rFonts w:cs="Arial"/>
          <w:sz w:val="20"/>
          <w:szCs w:val="20"/>
        </w:rPr>
      </w:pPr>
    </w:p>
    <w:p w14:paraId="7A66C237" w14:textId="6D298C8D" w:rsidR="00796CF2" w:rsidRPr="006E5E74" w:rsidRDefault="00796CF2" w:rsidP="00595FC9">
      <w:pPr>
        <w:pStyle w:val="Nadpis3"/>
        <w:numPr>
          <w:ilvl w:val="0"/>
          <w:numId w:val="28"/>
        </w:numPr>
        <w:ind w:left="567" w:hanging="567"/>
        <w:rPr>
          <w:rFonts w:cs="Arial"/>
        </w:rPr>
      </w:pPr>
      <w:bookmarkStart w:id="25" w:name="_Toc461981370"/>
      <w:r w:rsidRPr="006E5E74">
        <w:rPr>
          <w:rFonts w:cs="Arial"/>
        </w:rPr>
        <w:t xml:space="preserve">Náklady na </w:t>
      </w:r>
      <w:r w:rsidR="009768A7" w:rsidRPr="006E5E74">
        <w:rPr>
          <w:rFonts w:cs="Arial"/>
        </w:rPr>
        <w:t xml:space="preserve">prípravu </w:t>
      </w:r>
      <w:r w:rsidRPr="006E5E74">
        <w:rPr>
          <w:rFonts w:cs="Arial"/>
        </w:rPr>
        <w:t>ponuk</w:t>
      </w:r>
      <w:r w:rsidR="009768A7" w:rsidRPr="006E5E74">
        <w:rPr>
          <w:rFonts w:cs="Arial"/>
        </w:rPr>
        <w:t>y</w:t>
      </w:r>
      <w:bookmarkEnd w:id="25"/>
    </w:p>
    <w:p w14:paraId="5335AD2B" w14:textId="77777777" w:rsidR="00311CBB" w:rsidRPr="006E5E74" w:rsidRDefault="00311CBB" w:rsidP="00595FC9">
      <w:pPr>
        <w:pStyle w:val="Odsekzoznamu"/>
        <w:numPr>
          <w:ilvl w:val="0"/>
          <w:numId w:val="28"/>
        </w:numPr>
        <w:autoSpaceDE w:val="0"/>
        <w:autoSpaceDN w:val="0"/>
        <w:jc w:val="both"/>
        <w:rPr>
          <w:rFonts w:cs="Arial"/>
          <w:noProof w:val="0"/>
          <w:vanish/>
          <w:sz w:val="20"/>
          <w:szCs w:val="20"/>
        </w:rPr>
      </w:pPr>
    </w:p>
    <w:p w14:paraId="2E0F0864" w14:textId="62530C38" w:rsidR="00BC26E1" w:rsidRPr="00967529" w:rsidRDefault="00BC26E1" w:rsidP="00595FC9">
      <w:pPr>
        <w:pStyle w:val="Odsekzoznamu"/>
        <w:numPr>
          <w:ilvl w:val="1"/>
          <w:numId w:val="40"/>
        </w:numPr>
        <w:autoSpaceDE w:val="0"/>
        <w:autoSpaceDN w:val="0"/>
        <w:spacing w:after="60"/>
        <w:ind w:left="567" w:hanging="567"/>
        <w:jc w:val="both"/>
        <w:rPr>
          <w:rFonts w:cs="Arial"/>
          <w:sz w:val="20"/>
          <w:szCs w:val="20"/>
        </w:rPr>
      </w:pPr>
      <w:r w:rsidRPr="00967529">
        <w:rPr>
          <w:rFonts w:cs="Arial"/>
          <w:sz w:val="20"/>
          <w:szCs w:val="20"/>
        </w:rPr>
        <w:t xml:space="preserve">Všetky náklady a výdavky spojené s prípravou a predložením ponuky znáša uchádzač </w:t>
      </w:r>
      <w:r w:rsidR="00967529">
        <w:rPr>
          <w:rFonts w:cs="Arial"/>
          <w:sz w:val="20"/>
          <w:szCs w:val="20"/>
        </w:rPr>
        <w:t xml:space="preserve"> </w:t>
      </w:r>
      <w:r w:rsidRPr="00967529">
        <w:rPr>
          <w:rFonts w:cs="Arial"/>
          <w:sz w:val="20"/>
          <w:szCs w:val="20"/>
        </w:rPr>
        <w:t>bez finančného nároku voči verejnému obstarávateľovi, bez ohľadu na výsledok verejného obstarávania.</w:t>
      </w:r>
    </w:p>
    <w:p w14:paraId="579F0ED9" w14:textId="11C1BA93" w:rsidR="000B2C6D" w:rsidRPr="006E5E74" w:rsidRDefault="00BC26E1" w:rsidP="00595FC9">
      <w:pPr>
        <w:numPr>
          <w:ilvl w:val="1"/>
          <w:numId w:val="40"/>
        </w:numPr>
        <w:autoSpaceDE w:val="0"/>
        <w:autoSpaceDN w:val="0"/>
        <w:spacing w:after="0" w:line="240" w:lineRule="auto"/>
        <w:ind w:left="567" w:hanging="567"/>
        <w:jc w:val="both"/>
        <w:rPr>
          <w:rFonts w:ascii="Arial" w:hAnsi="Arial" w:cs="Arial"/>
          <w:sz w:val="20"/>
          <w:szCs w:val="20"/>
        </w:rPr>
      </w:pPr>
      <w:r w:rsidRPr="006E5E74">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6E5E74" w:rsidDel="009C1E19">
        <w:rPr>
          <w:rFonts w:ascii="Arial" w:hAnsi="Arial" w:cs="Arial"/>
          <w:sz w:val="20"/>
          <w:szCs w:val="20"/>
        </w:rPr>
        <w:t xml:space="preserve"> </w:t>
      </w:r>
      <w:r w:rsidRPr="006E5E74">
        <w:rPr>
          <w:rFonts w:ascii="Arial" w:hAnsi="Arial" w:cs="Arial"/>
          <w:sz w:val="20"/>
          <w:szCs w:val="20"/>
        </w:rPr>
        <w:t>ako súčasť dokumentácie vyhláseného verejného obstarávania</w:t>
      </w:r>
      <w:r w:rsidR="000B2C6D" w:rsidRPr="006E5E74">
        <w:rPr>
          <w:rFonts w:ascii="Arial" w:hAnsi="Arial" w:cs="Arial"/>
          <w:sz w:val="20"/>
          <w:szCs w:val="20"/>
        </w:rPr>
        <w:t>.</w:t>
      </w:r>
    </w:p>
    <w:p w14:paraId="0C097EB7" w14:textId="686F7AFF" w:rsidR="00263646" w:rsidRDefault="00263646" w:rsidP="00DB4F63">
      <w:pPr>
        <w:autoSpaceDE w:val="0"/>
        <w:autoSpaceDN w:val="0"/>
        <w:spacing w:after="60" w:line="240" w:lineRule="auto"/>
        <w:jc w:val="both"/>
        <w:rPr>
          <w:rFonts w:ascii="Arial" w:hAnsi="Arial" w:cs="Arial"/>
          <w:sz w:val="20"/>
          <w:szCs w:val="20"/>
        </w:rPr>
      </w:pPr>
    </w:p>
    <w:p w14:paraId="17CE846C" w14:textId="77777777" w:rsidR="003F77C5" w:rsidRPr="006E5E74" w:rsidRDefault="003F77C5" w:rsidP="00DB4F63">
      <w:pPr>
        <w:autoSpaceDE w:val="0"/>
        <w:autoSpaceDN w:val="0"/>
        <w:spacing w:after="60" w:line="240" w:lineRule="auto"/>
        <w:jc w:val="both"/>
        <w:rPr>
          <w:rFonts w:ascii="Arial" w:hAnsi="Arial" w:cs="Arial"/>
          <w:sz w:val="20"/>
          <w:szCs w:val="20"/>
        </w:rPr>
      </w:pPr>
    </w:p>
    <w:p w14:paraId="634EEAD3" w14:textId="77777777" w:rsidR="00796CF2" w:rsidRPr="006E5E74" w:rsidRDefault="00796CF2" w:rsidP="00DB4F63">
      <w:pPr>
        <w:pStyle w:val="Nadpis2"/>
        <w:rPr>
          <w:rFonts w:cs="Arial"/>
          <w:sz w:val="20"/>
          <w:szCs w:val="20"/>
        </w:rPr>
      </w:pPr>
      <w:bookmarkStart w:id="26" w:name="_Toc461981371"/>
      <w:r w:rsidRPr="006E5E74">
        <w:rPr>
          <w:rFonts w:cs="Arial"/>
          <w:sz w:val="20"/>
          <w:szCs w:val="20"/>
        </w:rPr>
        <w:t>Časť IV.</w:t>
      </w:r>
      <w:bookmarkEnd w:id="26"/>
    </w:p>
    <w:p w14:paraId="65939145" w14:textId="77777777" w:rsidR="00796CF2" w:rsidRPr="006E5E74" w:rsidRDefault="00796CF2" w:rsidP="00DB4F63">
      <w:pPr>
        <w:pStyle w:val="Nadpis2"/>
        <w:rPr>
          <w:rFonts w:cs="Arial"/>
          <w:sz w:val="20"/>
          <w:szCs w:val="20"/>
        </w:rPr>
      </w:pPr>
      <w:bookmarkStart w:id="27" w:name="_Toc461981372"/>
      <w:r w:rsidRPr="006E5E74">
        <w:rPr>
          <w:rFonts w:cs="Arial"/>
          <w:sz w:val="20"/>
          <w:szCs w:val="20"/>
        </w:rPr>
        <w:t>Predkladanie ponuky</w:t>
      </w:r>
      <w:bookmarkEnd w:id="27"/>
    </w:p>
    <w:p w14:paraId="6938DE21" w14:textId="77777777" w:rsidR="0078451D" w:rsidRPr="006E5E74" w:rsidRDefault="0078451D" w:rsidP="00DB4F63">
      <w:pPr>
        <w:spacing w:after="0" w:line="240" w:lineRule="auto"/>
        <w:jc w:val="center"/>
        <w:rPr>
          <w:rFonts w:ascii="Arial" w:hAnsi="Arial" w:cs="Arial"/>
          <w:b/>
          <w:bCs/>
          <w:sz w:val="20"/>
          <w:szCs w:val="20"/>
        </w:rPr>
      </w:pPr>
    </w:p>
    <w:p w14:paraId="45AE7E91" w14:textId="02D0A70A" w:rsidR="00796CF2" w:rsidRPr="006E5E74" w:rsidRDefault="00994790" w:rsidP="00595FC9">
      <w:pPr>
        <w:pStyle w:val="Nadpis3"/>
        <w:numPr>
          <w:ilvl w:val="0"/>
          <w:numId w:val="40"/>
        </w:numPr>
        <w:rPr>
          <w:rFonts w:cs="Arial"/>
        </w:rPr>
      </w:pPr>
      <w:bookmarkStart w:id="28" w:name="_Toc461981373"/>
      <w:r w:rsidRPr="006E5E74">
        <w:rPr>
          <w:rFonts w:cs="Arial"/>
        </w:rPr>
        <w:t xml:space="preserve"> </w:t>
      </w:r>
      <w:r w:rsidRPr="006E5E74">
        <w:rPr>
          <w:rFonts w:cs="Arial"/>
        </w:rPr>
        <w:tab/>
      </w:r>
      <w:r w:rsidR="000C754E" w:rsidRPr="006E5E74">
        <w:rPr>
          <w:rFonts w:cs="Arial"/>
        </w:rPr>
        <w:t>Predloženie ponuky</w:t>
      </w:r>
      <w:bookmarkEnd w:id="28"/>
    </w:p>
    <w:p w14:paraId="523A4DB4" w14:textId="77777777" w:rsidR="003220FD" w:rsidRPr="006E5E74" w:rsidRDefault="003220FD" w:rsidP="00595FC9">
      <w:pPr>
        <w:pStyle w:val="Odsekzoznamu"/>
        <w:numPr>
          <w:ilvl w:val="0"/>
          <w:numId w:val="40"/>
        </w:numPr>
        <w:autoSpaceDE w:val="0"/>
        <w:autoSpaceDN w:val="0"/>
        <w:jc w:val="both"/>
        <w:rPr>
          <w:rFonts w:cs="Arial"/>
          <w:noProof w:val="0"/>
          <w:vanish/>
          <w:sz w:val="20"/>
          <w:szCs w:val="20"/>
        </w:rPr>
      </w:pPr>
    </w:p>
    <w:p w14:paraId="0751A185" w14:textId="3E4970EC" w:rsidR="00510D4D" w:rsidRPr="00F16A22" w:rsidRDefault="00510D4D" w:rsidP="00595FC9">
      <w:pPr>
        <w:pStyle w:val="Odsekzoznamu"/>
        <w:numPr>
          <w:ilvl w:val="1"/>
          <w:numId w:val="28"/>
        </w:numPr>
        <w:autoSpaceDE w:val="0"/>
        <w:autoSpaceDN w:val="0"/>
        <w:spacing w:after="60"/>
        <w:ind w:left="567" w:hanging="567"/>
        <w:jc w:val="both"/>
        <w:rPr>
          <w:rFonts w:cs="Arial"/>
          <w:sz w:val="20"/>
          <w:szCs w:val="20"/>
        </w:rPr>
      </w:pPr>
      <w:r w:rsidRPr="00F16A22">
        <w:rPr>
          <w:rFonts w:cs="Arial"/>
          <w:sz w:val="20"/>
          <w:szCs w:val="20"/>
        </w:rPr>
        <w:t xml:space="preserve">Uchádzač predloží svoju ponuku </w:t>
      </w:r>
      <w:r w:rsidRPr="00F16A22">
        <w:rPr>
          <w:rFonts w:cs="Arial"/>
          <w:b/>
          <w:sz w:val="20"/>
          <w:szCs w:val="20"/>
        </w:rPr>
        <w:t>v elektronickej podobe</w:t>
      </w:r>
      <w:r w:rsidRPr="00F16A22">
        <w:rPr>
          <w:rFonts w:cs="Arial"/>
          <w:sz w:val="20"/>
          <w:szCs w:val="20"/>
        </w:rPr>
        <w:t xml:space="preserve"> do systému JOSEPHINE, umiestnenom na webovej adrese: </w:t>
      </w:r>
      <w:hyperlink r:id="rId19" w:history="1">
        <w:r w:rsidRPr="00F16A22">
          <w:rPr>
            <w:rStyle w:val="Hypertextovprepojenie"/>
            <w:rFonts w:cs="Arial"/>
            <w:sz w:val="20"/>
            <w:szCs w:val="20"/>
          </w:rPr>
          <w:t>https://josephine.proebiz.com</w:t>
        </w:r>
      </w:hyperlink>
      <w:r w:rsidRPr="00F16A22">
        <w:rPr>
          <w:rFonts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F16A22">
        <w:rPr>
          <w:rFonts w:cs="Arial"/>
          <w:b/>
          <w:sz w:val="20"/>
          <w:szCs w:val="20"/>
        </w:rPr>
        <w:t>v dostatočnom časovom predstihu</w:t>
      </w:r>
      <w:r w:rsidRPr="00F16A22">
        <w:rPr>
          <w:rFonts w:cs="Arial"/>
          <w:sz w:val="20"/>
          <w:szCs w:val="20"/>
        </w:rPr>
        <w:t xml:space="preserve"> najmä s ohľadom na veľkosť ukladaných dát.</w:t>
      </w:r>
    </w:p>
    <w:p w14:paraId="012D6046" w14:textId="77777777" w:rsidR="003F77C5" w:rsidRPr="00460094" w:rsidRDefault="003F77C5" w:rsidP="00595FC9">
      <w:pPr>
        <w:numPr>
          <w:ilvl w:val="1"/>
          <w:numId w:val="28"/>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lastRenderedPageBreak/>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Pr="00460094">
        <w:rPr>
          <w:rFonts w:ascii="Arial" w:hAnsi="Arial" w:cs="Arial"/>
          <w:sz w:val="20"/>
          <w:szCs w:val="20"/>
        </w:rPr>
        <w:t>.</w:t>
      </w:r>
    </w:p>
    <w:p w14:paraId="6F30CB4E"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Ak sa tejto zákazky zúčastní skupina dodávateľov:</w:t>
      </w:r>
    </w:p>
    <w:p w14:paraId="3DF45DEE" w14:textId="1ACCDB13" w:rsidR="00510D4D" w:rsidRPr="000A38AC" w:rsidRDefault="00F27C90" w:rsidP="00595FC9">
      <w:pPr>
        <w:numPr>
          <w:ilvl w:val="2"/>
          <w:numId w:val="28"/>
        </w:numPr>
        <w:autoSpaceDE w:val="0"/>
        <w:autoSpaceDN w:val="0"/>
        <w:spacing w:after="60" w:line="240" w:lineRule="auto"/>
        <w:ind w:left="1276"/>
        <w:jc w:val="both"/>
        <w:rPr>
          <w:rFonts w:ascii="Arial" w:hAnsi="Arial" w:cs="Arial"/>
          <w:b/>
          <w:color w:val="000000" w:themeColor="text1"/>
          <w:sz w:val="20"/>
          <w:szCs w:val="20"/>
        </w:rPr>
      </w:pPr>
      <w:r w:rsidRPr="00710C7F">
        <w:rPr>
          <w:rFonts w:ascii="Arial" w:hAnsi="Arial" w:cs="Arial"/>
          <w:color w:val="000000" w:themeColor="text1"/>
          <w:sz w:val="20"/>
          <w:szCs w:val="20"/>
        </w:rPr>
        <w:t xml:space="preserve">v jej ponuke </w:t>
      </w:r>
      <w:r w:rsidRPr="00710C7F">
        <w:rPr>
          <w:rFonts w:ascii="Arial" w:hAnsi="Arial" w:cs="Arial"/>
          <w:b/>
          <w:color w:val="000000" w:themeColor="text1"/>
          <w:sz w:val="20"/>
          <w:szCs w:val="20"/>
        </w:rPr>
        <w:t>musí byť uvedený záväzok</w:t>
      </w:r>
      <w:r w:rsidRPr="00710C7F">
        <w:rPr>
          <w:rFonts w:ascii="Arial" w:hAnsi="Arial" w:cs="Arial"/>
          <w:color w:val="000000" w:themeColor="text1"/>
          <w:sz w:val="20"/>
          <w:szCs w:val="20"/>
        </w:rPr>
        <w:t xml:space="preserve">, že táto skupina dodávateľov v prípade prijatia jej ponuky verejným obstarávateľom za účelom riadneho plnenia </w:t>
      </w:r>
      <w:r w:rsidR="006D4469">
        <w:rPr>
          <w:rFonts w:cs="Arial"/>
          <w:sz w:val="20"/>
          <w:szCs w:val="20"/>
        </w:rPr>
        <w:t>Zmluv</w:t>
      </w:r>
      <w:r w:rsidR="006D4469" w:rsidRPr="00F16A22">
        <w:rPr>
          <w:rFonts w:cs="Arial"/>
          <w:sz w:val="20"/>
          <w:szCs w:val="20"/>
        </w:rPr>
        <w:t>y</w:t>
      </w:r>
      <w:r w:rsidRPr="00710C7F">
        <w:rPr>
          <w:rFonts w:ascii="Arial" w:hAnsi="Arial" w:cs="Arial"/>
          <w:color w:val="000000" w:themeColor="text1"/>
          <w:sz w:val="20"/>
          <w:szCs w:val="20"/>
        </w:rPr>
        <w:t xml:space="preserve"> </w:t>
      </w:r>
      <w:r w:rsidRPr="00710C7F">
        <w:rPr>
          <w:rFonts w:ascii="Arial" w:hAnsi="Arial" w:cs="Arial"/>
          <w:b/>
          <w:color w:val="000000" w:themeColor="text1"/>
          <w:sz w:val="20"/>
          <w:szCs w:val="20"/>
        </w:rPr>
        <w:t>vytvorí niektorú z právnych foriem uvedených v bode 18.4 časti A.1 Pokyny pre uchádzačov týchto SP, pričom sa odporúča, aby obsahom jej ponuky bola aspoň zmluva o budúcej zmluve o vytvorení príslušnej právnej formy</w:t>
      </w:r>
      <w:r w:rsidR="000A38AC" w:rsidRPr="000A38AC">
        <w:rPr>
          <w:rFonts w:ascii="Arial" w:hAnsi="Arial" w:cs="Arial"/>
          <w:b/>
          <w:color w:val="000000" w:themeColor="text1"/>
          <w:sz w:val="20"/>
          <w:szCs w:val="20"/>
        </w:rPr>
        <w:t xml:space="preserve"> alebo predloženie Čestného vyhlásenia podľa Prílohy č.6</w:t>
      </w:r>
      <w:r w:rsidR="00510D4D" w:rsidRPr="000A38AC">
        <w:rPr>
          <w:rFonts w:ascii="Arial" w:hAnsi="Arial" w:cs="Arial"/>
          <w:b/>
          <w:color w:val="000000" w:themeColor="text1"/>
          <w:sz w:val="20"/>
          <w:szCs w:val="20"/>
        </w:rPr>
        <w:t>;</w:t>
      </w:r>
    </w:p>
    <w:p w14:paraId="62C45132" w14:textId="77777777" w:rsidR="00510D4D" w:rsidRPr="006E5E74" w:rsidRDefault="00510D4D" w:rsidP="00595FC9">
      <w:pPr>
        <w:numPr>
          <w:ilvl w:val="2"/>
          <w:numId w:val="28"/>
        </w:numPr>
        <w:autoSpaceDE w:val="0"/>
        <w:autoSpaceDN w:val="0"/>
        <w:spacing w:after="60" w:line="240" w:lineRule="auto"/>
        <w:ind w:left="1276"/>
        <w:jc w:val="both"/>
        <w:rPr>
          <w:rFonts w:ascii="Arial" w:hAnsi="Arial" w:cs="Arial"/>
          <w:sz w:val="20"/>
          <w:szCs w:val="20"/>
        </w:rPr>
      </w:pPr>
      <w:r w:rsidRPr="006E5E74">
        <w:rPr>
          <w:rFonts w:ascii="Arial" w:hAnsi="Arial" w:cs="Arial"/>
          <w:sz w:val="20"/>
          <w:szCs w:val="20"/>
        </w:rPr>
        <w:t>ponuka musí byť podpísaná všetkými členmi skupiny dodávateľov spôsobom, ktorý ich právne zaväzuje.</w:t>
      </w:r>
    </w:p>
    <w:p w14:paraId="206BCDEC" w14:textId="5B0EFF72" w:rsidR="00510D4D" w:rsidRPr="006F5B7C" w:rsidRDefault="00510D4D" w:rsidP="00595FC9">
      <w:pPr>
        <w:pStyle w:val="Odsekzoznamu"/>
        <w:numPr>
          <w:ilvl w:val="1"/>
          <w:numId w:val="28"/>
        </w:numPr>
        <w:autoSpaceDE w:val="0"/>
        <w:autoSpaceDN w:val="0"/>
        <w:spacing w:after="60"/>
        <w:ind w:left="567" w:hanging="567"/>
        <w:jc w:val="both"/>
        <w:rPr>
          <w:rFonts w:cs="Arial"/>
          <w:color w:val="000000"/>
          <w:sz w:val="20"/>
          <w:szCs w:val="20"/>
        </w:rPr>
      </w:pPr>
      <w:r w:rsidRPr="00F16A22">
        <w:rPr>
          <w:rFonts w:cs="Arial"/>
          <w:sz w:val="20"/>
          <w:szCs w:val="20"/>
        </w:rPr>
        <w:t xml:space="preserve">Za účelom riadneho plnenia </w:t>
      </w:r>
      <w:r w:rsidR="006D4469">
        <w:rPr>
          <w:rFonts w:cs="Arial"/>
          <w:sz w:val="20"/>
          <w:szCs w:val="20"/>
        </w:rPr>
        <w:t>Zmluv</w:t>
      </w:r>
      <w:r w:rsidRPr="00F16A22">
        <w:rPr>
          <w:rFonts w:cs="Arial"/>
          <w:sz w:val="20"/>
          <w:szCs w:val="20"/>
        </w:rPr>
        <w:t xml:space="preserve">y skupina dodávateľov vytvorí v prípade prijatia jej ponuky zoskupenie bez právnej subjektivity napr. združenie bez právnej subjektivity podľa § 829 Občianskeho zákonníka </w:t>
      </w:r>
      <w:r w:rsidRPr="006F5B7C">
        <w:rPr>
          <w:rFonts w:cs="Arial"/>
          <w:sz w:val="20"/>
          <w:szCs w:val="20"/>
        </w:rPr>
        <w:t xml:space="preserve"> alebo niektorú z obchodných spoločností podľa Obchodnéh</w:t>
      </w:r>
      <w:r w:rsidRPr="006F5B7C">
        <w:rPr>
          <w:rFonts w:cs="Arial"/>
          <w:color w:val="000000"/>
          <w:sz w:val="20"/>
          <w:szCs w:val="20"/>
        </w:rPr>
        <w:t xml:space="preserve">o zákonníka alebo inú právnu formu vhodnú na riadne plnenie </w:t>
      </w:r>
      <w:r w:rsidR="006D4469">
        <w:rPr>
          <w:rFonts w:cs="Arial"/>
          <w:sz w:val="20"/>
          <w:szCs w:val="20"/>
        </w:rPr>
        <w:t>Zmluv</w:t>
      </w:r>
      <w:r w:rsidR="006D4469" w:rsidRPr="00F16A22">
        <w:rPr>
          <w:rFonts w:cs="Arial"/>
          <w:sz w:val="20"/>
          <w:szCs w:val="20"/>
        </w:rPr>
        <w:t>y</w:t>
      </w:r>
      <w:r w:rsidRPr="006F5B7C">
        <w:rPr>
          <w:rFonts w:cs="Arial"/>
          <w:color w:val="000000"/>
          <w:sz w:val="20"/>
          <w:szCs w:val="20"/>
        </w:rPr>
        <w:t>.</w:t>
      </w:r>
    </w:p>
    <w:p w14:paraId="3399215D" w14:textId="3CBDE824" w:rsidR="003F77C5" w:rsidRPr="00FD4159" w:rsidRDefault="003F77C5" w:rsidP="00595FC9">
      <w:pPr>
        <w:numPr>
          <w:ilvl w:val="1"/>
          <w:numId w:val="28"/>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sidR="006D4469" w:rsidRPr="006D4469">
        <w:rPr>
          <w:rFonts w:ascii="Arial" w:hAnsi="Arial" w:cs="Arial"/>
          <w:color w:val="000000"/>
          <w:sz w:val="20"/>
          <w:szCs w:val="20"/>
        </w:rPr>
        <w:t>Zmluvy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Pr="00FD4159">
        <w:rPr>
          <w:rFonts w:ascii="Arial" w:hAnsi="Arial" w:cs="Arial"/>
          <w:sz w:val="20"/>
          <w:szCs w:val="20"/>
        </w:rPr>
        <w:t>.</w:t>
      </w:r>
    </w:p>
    <w:p w14:paraId="1E5E30A6"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V  prípade zoskupenia bez právnej subjektivity zmluva o vytvorení tohto zoskupenia musí obsahovať:</w:t>
      </w:r>
    </w:p>
    <w:p w14:paraId="1E7D24C0" w14:textId="196667A1" w:rsidR="00510D4D" w:rsidRPr="006E5E74" w:rsidRDefault="00510D4D" w:rsidP="00595FC9">
      <w:pPr>
        <w:numPr>
          <w:ilvl w:val="2"/>
          <w:numId w:val="28"/>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w:t>
      </w:r>
      <w:r w:rsidR="006D4469">
        <w:rPr>
          <w:rFonts w:cs="Arial"/>
          <w:sz w:val="20"/>
          <w:szCs w:val="20"/>
        </w:rPr>
        <w:t>Zmluv</w:t>
      </w:r>
      <w:r w:rsidR="006D4469" w:rsidRPr="00F16A22">
        <w:rPr>
          <w:rFonts w:cs="Arial"/>
          <w:sz w:val="20"/>
          <w:szCs w:val="20"/>
        </w:rPr>
        <w:t>y</w:t>
      </w:r>
      <w:r w:rsidRPr="006E5E74">
        <w:rPr>
          <w:rFonts w:ascii="Arial" w:hAnsi="Arial" w:cs="Arial"/>
          <w:sz w:val="20"/>
          <w:szCs w:val="20"/>
        </w:rPr>
        <w:t xml:space="preserve"> voči verejnému obstarávateľovi, vrátane prijímania pokynov pre ostatných účastníkov zoskupenia a realizácie platieb medzi zoskupením a verejným obstarávateľom, pričom táto plná moc musí byť neoddeliteľnou súčasťou tejto </w:t>
      </w:r>
      <w:r w:rsidR="006D4469">
        <w:rPr>
          <w:rFonts w:cs="Arial"/>
          <w:sz w:val="20"/>
          <w:szCs w:val="20"/>
        </w:rPr>
        <w:t>Zmluv</w:t>
      </w:r>
      <w:r w:rsidR="006D4469" w:rsidRPr="00F16A22">
        <w:rPr>
          <w:rFonts w:cs="Arial"/>
          <w:sz w:val="20"/>
          <w:szCs w:val="20"/>
        </w:rPr>
        <w:t>y</w:t>
      </w:r>
      <w:r w:rsidRPr="006E5E74">
        <w:rPr>
          <w:rFonts w:ascii="Arial" w:hAnsi="Arial" w:cs="Arial"/>
          <w:sz w:val="20"/>
          <w:szCs w:val="20"/>
        </w:rPr>
        <w:t>;</w:t>
      </w:r>
    </w:p>
    <w:p w14:paraId="41F7A86D" w14:textId="77777777" w:rsidR="00510D4D" w:rsidRPr="006E5E74" w:rsidRDefault="00510D4D" w:rsidP="00595FC9">
      <w:pPr>
        <w:numPr>
          <w:ilvl w:val="2"/>
          <w:numId w:val="28"/>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percentuálny podiel na zákazke, ktorí uskutočnia jednotliví účastníci zoskupenia, a uvedenie druhu podielu podľa konkrétnej činnosti, </w:t>
      </w:r>
    </w:p>
    <w:p w14:paraId="3DE24858" w14:textId="5794EA84" w:rsidR="00C93BFF" w:rsidRPr="00BA3AB3" w:rsidRDefault="00A018FB" w:rsidP="00A018FB">
      <w:pPr>
        <w:autoSpaceDE w:val="0"/>
        <w:autoSpaceDN w:val="0"/>
        <w:spacing w:line="240" w:lineRule="auto"/>
        <w:ind w:left="1276" w:hanging="709"/>
        <w:jc w:val="both"/>
        <w:rPr>
          <w:rFonts w:ascii="Arial" w:hAnsi="Arial" w:cs="Arial"/>
          <w:color w:val="000000"/>
          <w:sz w:val="20"/>
          <w:szCs w:val="20"/>
        </w:rPr>
      </w:pPr>
      <w:r w:rsidRPr="006E5E74">
        <w:rPr>
          <w:rFonts w:ascii="Arial" w:hAnsi="Arial" w:cs="Arial"/>
          <w:sz w:val="20"/>
          <w:szCs w:val="20"/>
        </w:rPr>
        <w:t xml:space="preserve">18.6.3 </w:t>
      </w:r>
      <w:r w:rsidR="00510D4D" w:rsidRPr="006E5E74">
        <w:rPr>
          <w:rFonts w:ascii="Arial" w:hAnsi="Arial" w:cs="Arial"/>
          <w:sz w:val="20"/>
          <w:szCs w:val="20"/>
        </w:rPr>
        <w:t>prehlásenie, že účastníci zoskupenia ručia spoločne a nerozdielne za záväzky voči verejnému obstarávateľovi, vzniknuté v súvislosti s </w:t>
      </w:r>
      <w:r w:rsidR="00510D4D" w:rsidRPr="00BA3AB3">
        <w:rPr>
          <w:rFonts w:ascii="Arial" w:hAnsi="Arial" w:cs="Arial"/>
          <w:color w:val="000000"/>
          <w:sz w:val="20"/>
          <w:szCs w:val="20"/>
        </w:rPr>
        <w:t xml:space="preserve">plnením </w:t>
      </w:r>
      <w:r w:rsidR="006D4469" w:rsidRPr="00BA3AB3">
        <w:rPr>
          <w:rFonts w:ascii="Arial" w:hAnsi="Arial" w:cs="Arial"/>
          <w:color w:val="000000"/>
          <w:sz w:val="20"/>
          <w:szCs w:val="20"/>
        </w:rPr>
        <w:t>Zmluvy</w:t>
      </w:r>
      <w:r w:rsidR="00A20188" w:rsidRPr="00BA3AB3">
        <w:rPr>
          <w:rFonts w:ascii="Arial" w:hAnsi="Arial" w:cs="Arial"/>
          <w:color w:val="000000"/>
          <w:sz w:val="20"/>
          <w:szCs w:val="20"/>
        </w:rPr>
        <w:t>.</w:t>
      </w:r>
    </w:p>
    <w:p w14:paraId="39F7B51E" w14:textId="7E6A478E" w:rsidR="002E27D4" w:rsidRDefault="002E27D4" w:rsidP="00C37CF7">
      <w:pPr>
        <w:pStyle w:val="Nadpis3"/>
        <w:numPr>
          <w:ilvl w:val="0"/>
          <w:numId w:val="0"/>
        </w:numPr>
        <w:rPr>
          <w:rFonts w:cs="Arial"/>
        </w:rPr>
      </w:pPr>
    </w:p>
    <w:p w14:paraId="37030A47" w14:textId="06B1E76A" w:rsidR="00796CF2" w:rsidRPr="006E5E74" w:rsidRDefault="00994790" w:rsidP="0002503F">
      <w:pPr>
        <w:pStyle w:val="Nadpis3"/>
        <w:numPr>
          <w:ilvl w:val="0"/>
          <w:numId w:val="28"/>
        </w:numPr>
        <w:rPr>
          <w:rFonts w:cs="Arial"/>
        </w:rPr>
      </w:pPr>
      <w:r w:rsidRPr="006E5E74">
        <w:rPr>
          <w:rFonts w:cs="Arial"/>
        </w:rPr>
        <w:tab/>
      </w:r>
      <w:r w:rsidR="00510D4D" w:rsidRPr="006E5E74">
        <w:rPr>
          <w:rFonts w:cs="Arial"/>
        </w:rPr>
        <w:t>Registrácia a autentifikácia uchádzača</w:t>
      </w:r>
    </w:p>
    <w:p w14:paraId="0AAE1AFD" w14:textId="77777777" w:rsidR="00265F69" w:rsidRPr="006E5E74" w:rsidRDefault="00265F69" w:rsidP="00595FC9">
      <w:pPr>
        <w:pStyle w:val="Odsekzoznamu"/>
        <w:numPr>
          <w:ilvl w:val="0"/>
          <w:numId w:val="28"/>
        </w:numPr>
        <w:autoSpaceDE w:val="0"/>
        <w:autoSpaceDN w:val="0"/>
        <w:jc w:val="both"/>
        <w:rPr>
          <w:rFonts w:cs="Arial"/>
          <w:noProof w:val="0"/>
          <w:vanish/>
          <w:sz w:val="20"/>
          <w:szCs w:val="20"/>
        </w:rPr>
      </w:pPr>
    </w:p>
    <w:p w14:paraId="4637F704" w14:textId="1D760947" w:rsidR="00510D4D" w:rsidRPr="0002503F" w:rsidRDefault="00510D4D" w:rsidP="00F711D1">
      <w:pPr>
        <w:pStyle w:val="Odsekzoznamu"/>
        <w:numPr>
          <w:ilvl w:val="1"/>
          <w:numId w:val="40"/>
        </w:numPr>
        <w:autoSpaceDE w:val="0"/>
        <w:autoSpaceDN w:val="0"/>
        <w:spacing w:after="60"/>
        <w:ind w:left="567" w:hanging="567"/>
        <w:jc w:val="both"/>
        <w:rPr>
          <w:rFonts w:cs="Arial"/>
          <w:b/>
          <w:bCs/>
          <w:sz w:val="20"/>
          <w:szCs w:val="20"/>
        </w:rPr>
      </w:pPr>
      <w:r w:rsidRPr="0002503F">
        <w:rPr>
          <w:rFonts w:cs="Arial"/>
          <w:sz w:val="20"/>
          <w:szCs w:val="20"/>
        </w:rPr>
        <w:t>Uchádzač má možnosť sa registrovať do systému JOSEPHINE pomocou hesla alebo aj pomocou občianskeho preukazu s elektronickým čipom a bezpečnostným osobnostným kódom (eID).</w:t>
      </w:r>
    </w:p>
    <w:p w14:paraId="1370E366" w14:textId="319740B1" w:rsidR="003324E3" w:rsidRPr="00F27C90" w:rsidRDefault="00F27C90" w:rsidP="0002503F">
      <w:pPr>
        <w:numPr>
          <w:ilvl w:val="1"/>
          <w:numId w:val="40"/>
        </w:numPr>
        <w:autoSpaceDE w:val="0"/>
        <w:autoSpaceDN w:val="0"/>
        <w:spacing w:after="60" w:line="240" w:lineRule="auto"/>
        <w:ind w:left="567" w:hanging="567"/>
        <w:jc w:val="both"/>
        <w:rPr>
          <w:rFonts w:ascii="Arial" w:hAnsi="Arial" w:cs="Arial"/>
          <w:sz w:val="20"/>
          <w:szCs w:val="20"/>
        </w:rPr>
      </w:pPr>
      <w:r w:rsidRPr="00F27C90">
        <w:rPr>
          <w:rFonts w:ascii="Arial" w:hAnsi="Arial" w:cs="Arial"/>
          <w:sz w:val="20"/>
          <w:szCs w:val="20"/>
        </w:rPr>
        <w:t>Predkladanie ponúk je umožnené iba autentifikovaným uchádzačom. Autentifikáciu je možné vykonať týmito spôsobmi</w:t>
      </w:r>
      <w:r w:rsidR="003324E3" w:rsidRPr="00FD4159">
        <w:rPr>
          <w:rFonts w:ascii="Arial" w:hAnsi="Arial" w:cs="Arial"/>
          <w:sz w:val="20"/>
          <w:szCs w:val="20"/>
        </w:rPr>
        <w:t>:</w:t>
      </w:r>
    </w:p>
    <w:p w14:paraId="6CD06943" w14:textId="1CFCA1A8" w:rsidR="003324E3" w:rsidRPr="00DB72BE"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08:00 – 16:00 hod. O dokončení autentifikácie je uchádzač informovaný e-mailom</w:t>
      </w:r>
      <w:r w:rsidR="003324E3" w:rsidRPr="00DB72BE">
        <w:rPr>
          <w:rFonts w:cs="Arial"/>
          <w:noProof w:val="0"/>
          <w:sz w:val="20"/>
          <w:szCs w:val="20"/>
        </w:rPr>
        <w:t>;</w:t>
      </w:r>
    </w:p>
    <w:p w14:paraId="12632BCD" w14:textId="17CEF77E"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 xml:space="preserve">nahraním kvalifikovaného elektronického podpisu (napríklad podpisu eID) štatutára danej spoločnosti na kartu užívateľa po registrácii a prihlásení do systému JOSEPHINE. </w:t>
      </w:r>
      <w:r w:rsidRPr="00C37CF7">
        <w:rPr>
          <w:rFonts w:cs="Arial"/>
          <w:noProof w:val="0"/>
          <w:sz w:val="20"/>
          <w:szCs w:val="20"/>
        </w:rPr>
        <w:lastRenderedPageBreak/>
        <w:t>Autentifikáciu vykoná poskytovateľ systému JOSEPHINE a to v pracovných dňoch v čase 08:00 – 16:00 hod. O dokončení autentifikácie je uchádzač informovaný e-mailom</w:t>
      </w:r>
      <w:r w:rsidR="003324E3" w:rsidRPr="00F27C90">
        <w:rPr>
          <w:rFonts w:cs="Arial"/>
          <w:noProof w:val="0"/>
          <w:sz w:val="20"/>
          <w:szCs w:val="20"/>
        </w:rPr>
        <w:t>;</w:t>
      </w:r>
    </w:p>
    <w:p w14:paraId="0193FFB7" w14:textId="4AAD5F47"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5C5B15A" w14:textId="36D1DF9E"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C318112" w14:textId="77777777" w:rsidR="003324E3" w:rsidRPr="00FD4159" w:rsidRDefault="003324E3" w:rsidP="0002503F">
      <w:pPr>
        <w:numPr>
          <w:ilvl w:val="1"/>
          <w:numId w:val="40"/>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Pr="00FD4159">
        <w:rPr>
          <w:rFonts w:ascii="Arial" w:hAnsi="Arial" w:cs="Arial"/>
          <w:sz w:val="20"/>
          <w:szCs w:val="20"/>
        </w:rPr>
        <w:t>.</w:t>
      </w:r>
    </w:p>
    <w:p w14:paraId="02315770" w14:textId="56318447" w:rsidR="003324E3" w:rsidRPr="00BA3AB3" w:rsidRDefault="003324E3" w:rsidP="0002503F">
      <w:pPr>
        <w:numPr>
          <w:ilvl w:val="1"/>
          <w:numId w:val="40"/>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Pr>
          <w:rFonts w:ascii="Arial" w:hAnsi="Arial" w:cs="Arial"/>
          <w:color w:val="000000"/>
          <w:sz w:val="20"/>
          <w:szCs w:val="20"/>
        </w:rPr>
        <w:t>:</w:t>
      </w:r>
      <w:r w:rsidRPr="00FD4159">
        <w:rPr>
          <w:rFonts w:ascii="Arial" w:hAnsi="Arial" w:cs="Arial"/>
          <w:sz w:val="20"/>
          <w:szCs w:val="20"/>
        </w:rPr>
        <w:t xml:space="preserve"> </w:t>
      </w:r>
      <w:r w:rsidRPr="001F0CED">
        <w:rPr>
          <w:rFonts w:ascii="Arial" w:hAnsi="Arial" w:cs="Arial"/>
          <w:sz w:val="20"/>
          <w:szCs w:val="20"/>
        </w:rPr>
        <w:t>„</w:t>
      </w:r>
      <w:r w:rsidR="00BA3AB3" w:rsidRPr="00BA3AB3">
        <w:rPr>
          <w:rFonts w:ascii="Arial" w:hAnsi="Arial" w:cs="Arial"/>
          <w:b/>
          <w:sz w:val="20"/>
          <w:szCs w:val="20"/>
        </w:rPr>
        <w:t>Správa, údržba a servis monitorovacieho systému GPS</w:t>
      </w:r>
      <w:r w:rsidRPr="00BA3AB3">
        <w:rPr>
          <w:rFonts w:ascii="Arial" w:hAnsi="Arial" w:cs="Arial"/>
          <w:sz w:val="20"/>
          <w:szCs w:val="20"/>
        </w:rPr>
        <w:t>“.</w:t>
      </w:r>
    </w:p>
    <w:p w14:paraId="1E8A1911" w14:textId="77777777" w:rsidR="001F0CED" w:rsidRPr="006E5E74" w:rsidRDefault="001F0CED" w:rsidP="001F0CED">
      <w:pPr>
        <w:autoSpaceDE w:val="0"/>
        <w:autoSpaceDN w:val="0"/>
        <w:spacing w:after="60" w:line="240" w:lineRule="auto"/>
        <w:ind w:left="567"/>
        <w:jc w:val="both"/>
        <w:rPr>
          <w:rFonts w:ascii="Arial" w:hAnsi="Arial" w:cs="Arial"/>
          <w:sz w:val="20"/>
          <w:szCs w:val="20"/>
        </w:rPr>
      </w:pPr>
    </w:p>
    <w:p w14:paraId="79A0AE07" w14:textId="732BCD35" w:rsidR="00796CF2" w:rsidRPr="006E5E74" w:rsidRDefault="00994790" w:rsidP="0002503F">
      <w:pPr>
        <w:pStyle w:val="Nadpis3"/>
        <w:numPr>
          <w:ilvl w:val="0"/>
          <w:numId w:val="40"/>
        </w:numPr>
        <w:rPr>
          <w:rFonts w:cs="Arial"/>
        </w:rPr>
      </w:pPr>
      <w:bookmarkStart w:id="29" w:name="_Toc461981375"/>
      <w:r w:rsidRPr="006E5E74">
        <w:rPr>
          <w:rFonts w:cs="Arial"/>
        </w:rPr>
        <w:t xml:space="preserve"> </w:t>
      </w:r>
      <w:r w:rsidRPr="006E5E74">
        <w:rPr>
          <w:rFonts w:cs="Arial"/>
        </w:rPr>
        <w:tab/>
      </w:r>
      <w:r w:rsidR="00510D4D" w:rsidRPr="006E5E74">
        <w:rPr>
          <w:rFonts w:cs="Arial"/>
        </w:rPr>
        <w:t>L</w:t>
      </w:r>
      <w:r w:rsidR="00796CF2" w:rsidRPr="006E5E74">
        <w:rPr>
          <w:rFonts w:cs="Arial"/>
        </w:rPr>
        <w:t>ehota na predkladanie ponuky</w:t>
      </w:r>
      <w:bookmarkEnd w:id="29"/>
    </w:p>
    <w:p w14:paraId="24413556" w14:textId="77777777" w:rsidR="00265F69" w:rsidRPr="006E5E74" w:rsidRDefault="00265F69" w:rsidP="0002503F">
      <w:pPr>
        <w:pStyle w:val="Odsekzoznamu"/>
        <w:numPr>
          <w:ilvl w:val="0"/>
          <w:numId w:val="40"/>
        </w:numPr>
        <w:autoSpaceDE w:val="0"/>
        <w:autoSpaceDN w:val="0"/>
        <w:jc w:val="both"/>
        <w:rPr>
          <w:rFonts w:cs="Arial"/>
          <w:noProof w:val="0"/>
          <w:vanish/>
          <w:sz w:val="20"/>
          <w:szCs w:val="20"/>
        </w:rPr>
      </w:pPr>
    </w:p>
    <w:p w14:paraId="2E7876F9" w14:textId="4EDA1D2C" w:rsidR="000B36D7" w:rsidRPr="0002503F" w:rsidRDefault="0080432F" w:rsidP="0002503F">
      <w:pPr>
        <w:pStyle w:val="Odsekzoznamu"/>
        <w:numPr>
          <w:ilvl w:val="1"/>
          <w:numId w:val="28"/>
        </w:numPr>
        <w:autoSpaceDE w:val="0"/>
        <w:autoSpaceDN w:val="0"/>
        <w:spacing w:after="60"/>
        <w:jc w:val="both"/>
        <w:rPr>
          <w:rFonts w:cs="Arial"/>
          <w:color w:val="000000"/>
          <w:sz w:val="20"/>
          <w:szCs w:val="20"/>
        </w:rPr>
      </w:pPr>
      <w:r w:rsidRPr="0002503F">
        <w:rPr>
          <w:rFonts w:cs="Arial"/>
          <w:color w:val="000000"/>
          <w:sz w:val="20"/>
          <w:szCs w:val="20"/>
        </w:rPr>
        <w:t>Lehota na predkladanie ponuky je uvedená v Oznámení</w:t>
      </w:r>
      <w:r w:rsidR="000B36D7" w:rsidRPr="0002503F">
        <w:rPr>
          <w:rFonts w:cs="Arial"/>
          <w:color w:val="000000"/>
          <w:sz w:val="20"/>
          <w:szCs w:val="20"/>
        </w:rPr>
        <w:t>.</w:t>
      </w:r>
    </w:p>
    <w:p w14:paraId="16EF0850" w14:textId="7279532F" w:rsidR="00796CF2" w:rsidRPr="0080432F" w:rsidRDefault="0080432F" w:rsidP="0002503F">
      <w:pPr>
        <w:numPr>
          <w:ilvl w:val="1"/>
          <w:numId w:val="28"/>
        </w:numPr>
        <w:autoSpaceDE w:val="0"/>
        <w:autoSpaceDN w:val="0"/>
        <w:spacing w:after="0" w:line="240" w:lineRule="auto"/>
        <w:ind w:left="567" w:hanging="567"/>
        <w:jc w:val="both"/>
        <w:rPr>
          <w:rFonts w:ascii="Arial" w:hAnsi="Arial" w:cs="Arial"/>
          <w:color w:val="000000"/>
          <w:sz w:val="20"/>
          <w:szCs w:val="20"/>
        </w:rPr>
      </w:pPr>
      <w:r w:rsidRPr="0080432F">
        <w:rPr>
          <w:rFonts w:ascii="Arial" w:hAnsi="Arial" w:cs="Arial"/>
          <w:color w:val="000000"/>
          <w:sz w:val="20"/>
          <w:szCs w:val="20"/>
        </w:rPr>
        <w:t>Ponuka uchádzača predložená po uplynutí lehoty na predkladanie ponúk sa nesprístupní</w:t>
      </w:r>
      <w:r w:rsidR="00796CF2" w:rsidRPr="0080432F">
        <w:rPr>
          <w:rFonts w:ascii="Arial" w:hAnsi="Arial" w:cs="Arial"/>
          <w:color w:val="000000"/>
          <w:sz w:val="20"/>
          <w:szCs w:val="20"/>
        </w:rPr>
        <w:t>.</w:t>
      </w:r>
    </w:p>
    <w:p w14:paraId="0DCDD9A1" w14:textId="32170B34" w:rsidR="000B36D7" w:rsidRPr="0080432F" w:rsidRDefault="000B36D7" w:rsidP="00040760">
      <w:pPr>
        <w:autoSpaceDE w:val="0"/>
        <w:autoSpaceDN w:val="0"/>
        <w:spacing w:after="0" w:line="240" w:lineRule="auto"/>
        <w:jc w:val="both"/>
        <w:rPr>
          <w:rFonts w:ascii="Arial" w:hAnsi="Arial" w:cs="Arial"/>
          <w:color w:val="000000"/>
          <w:sz w:val="20"/>
          <w:szCs w:val="20"/>
        </w:rPr>
      </w:pPr>
    </w:p>
    <w:p w14:paraId="6B1E953D" w14:textId="77777777" w:rsidR="00F74C33" w:rsidRPr="006E5E74" w:rsidRDefault="0041669C" w:rsidP="00DB4F63">
      <w:pPr>
        <w:pStyle w:val="Zkladntext"/>
        <w:tabs>
          <w:tab w:val="left" w:pos="1080"/>
        </w:tabs>
        <w:autoSpaceDE w:val="0"/>
        <w:autoSpaceDN w:val="0"/>
        <w:rPr>
          <w:rFonts w:ascii="Arial" w:hAnsi="Arial" w:cs="Arial"/>
          <w:sz w:val="20"/>
          <w:szCs w:val="20"/>
        </w:rPr>
      </w:pPr>
      <w:r w:rsidRPr="006E5E74">
        <w:rPr>
          <w:rFonts w:ascii="Arial" w:hAnsi="Arial" w:cs="Arial"/>
          <w:sz w:val="20"/>
          <w:szCs w:val="20"/>
        </w:rPr>
        <w:t xml:space="preserve"> </w:t>
      </w:r>
    </w:p>
    <w:p w14:paraId="0F503D80" w14:textId="60873CE5" w:rsidR="00796CF2" w:rsidRPr="006E5E74" w:rsidRDefault="00796CF2" w:rsidP="0002503F">
      <w:pPr>
        <w:pStyle w:val="Nadpis3"/>
        <w:numPr>
          <w:ilvl w:val="0"/>
          <w:numId w:val="28"/>
        </w:numPr>
        <w:ind w:left="567" w:hanging="567"/>
        <w:rPr>
          <w:rFonts w:cs="Arial"/>
        </w:rPr>
      </w:pPr>
      <w:bookmarkStart w:id="30" w:name="_Toc461981376"/>
      <w:r w:rsidRPr="006E5E74">
        <w:rPr>
          <w:rFonts w:cs="Arial"/>
        </w:rPr>
        <w:t>Doplnenie, zmena a odvolanie ponuky</w:t>
      </w:r>
      <w:bookmarkEnd w:id="30"/>
    </w:p>
    <w:p w14:paraId="14540030" w14:textId="77777777" w:rsidR="00265F69" w:rsidRPr="006E5E74" w:rsidRDefault="00265F69" w:rsidP="0002503F">
      <w:pPr>
        <w:pStyle w:val="Odsekzoznamu"/>
        <w:numPr>
          <w:ilvl w:val="0"/>
          <w:numId w:val="28"/>
        </w:numPr>
        <w:autoSpaceDE w:val="0"/>
        <w:autoSpaceDN w:val="0"/>
        <w:jc w:val="both"/>
        <w:rPr>
          <w:rFonts w:cs="Arial"/>
          <w:noProof w:val="0"/>
          <w:vanish/>
          <w:sz w:val="20"/>
          <w:szCs w:val="20"/>
        </w:rPr>
      </w:pPr>
    </w:p>
    <w:p w14:paraId="3F265EAB" w14:textId="594F32FA" w:rsidR="00510D4D" w:rsidRPr="0002503F" w:rsidRDefault="00D70181" w:rsidP="0002503F">
      <w:pPr>
        <w:pStyle w:val="Odsekzoznamu"/>
        <w:numPr>
          <w:ilvl w:val="1"/>
          <w:numId w:val="40"/>
        </w:numPr>
        <w:autoSpaceDE w:val="0"/>
        <w:autoSpaceDN w:val="0"/>
        <w:spacing w:after="60"/>
        <w:ind w:left="567" w:hanging="567"/>
        <w:jc w:val="both"/>
        <w:rPr>
          <w:rFonts w:cs="Arial"/>
          <w:color w:val="000000"/>
          <w:sz w:val="20"/>
          <w:szCs w:val="20"/>
        </w:rPr>
      </w:pPr>
      <w:r w:rsidRPr="0002503F">
        <w:rPr>
          <w:rFonts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10D4D" w:rsidRPr="0002503F">
        <w:rPr>
          <w:rFonts w:cs="Arial"/>
          <w:color w:val="000000"/>
          <w:sz w:val="20"/>
          <w:szCs w:val="20"/>
        </w:rPr>
        <w:t>.</w:t>
      </w:r>
    </w:p>
    <w:p w14:paraId="62D62CE8" w14:textId="25A4A452" w:rsidR="00A20188" w:rsidRPr="00D70181" w:rsidRDefault="00D70181" w:rsidP="0002503F">
      <w:pPr>
        <w:numPr>
          <w:ilvl w:val="1"/>
          <w:numId w:val="40"/>
        </w:numPr>
        <w:autoSpaceDE w:val="0"/>
        <w:autoSpaceDN w:val="0"/>
        <w:spacing w:after="60" w:line="240" w:lineRule="auto"/>
        <w:ind w:left="567" w:hanging="567"/>
        <w:jc w:val="both"/>
        <w:rPr>
          <w:rFonts w:ascii="Arial" w:hAnsi="Arial" w:cs="Arial"/>
          <w:color w:val="000000"/>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A20188" w:rsidRPr="00D70181">
        <w:rPr>
          <w:rFonts w:ascii="Arial" w:hAnsi="Arial" w:cs="Arial"/>
          <w:color w:val="000000"/>
          <w:sz w:val="20"/>
          <w:szCs w:val="20"/>
        </w:rPr>
        <w:t>.</w:t>
      </w:r>
    </w:p>
    <w:p w14:paraId="4D85A55C" w14:textId="77777777" w:rsidR="00263646" w:rsidRPr="006E5E74" w:rsidRDefault="00263646" w:rsidP="00DB4F63">
      <w:pPr>
        <w:spacing w:after="0" w:line="240" w:lineRule="auto"/>
        <w:jc w:val="both"/>
        <w:rPr>
          <w:rFonts w:ascii="Arial" w:hAnsi="Arial" w:cs="Arial"/>
          <w:sz w:val="20"/>
          <w:szCs w:val="20"/>
        </w:rPr>
      </w:pPr>
    </w:p>
    <w:p w14:paraId="1B25958A" w14:textId="77777777" w:rsidR="00796CF2" w:rsidRPr="006E5E74" w:rsidRDefault="00796CF2" w:rsidP="00DB4F63">
      <w:pPr>
        <w:pStyle w:val="Nadpis2"/>
        <w:rPr>
          <w:rFonts w:cs="Arial"/>
          <w:bCs/>
          <w:sz w:val="20"/>
          <w:szCs w:val="20"/>
        </w:rPr>
      </w:pPr>
      <w:bookmarkStart w:id="31" w:name="_Toc461981377"/>
      <w:r w:rsidRPr="006E5E74">
        <w:rPr>
          <w:rFonts w:cs="Arial"/>
          <w:bCs/>
          <w:sz w:val="20"/>
          <w:szCs w:val="20"/>
        </w:rPr>
        <w:t>Časť V.</w:t>
      </w:r>
      <w:bookmarkEnd w:id="31"/>
    </w:p>
    <w:p w14:paraId="0BE67DD1" w14:textId="77777777" w:rsidR="00796CF2" w:rsidRPr="006E5E74" w:rsidRDefault="00796CF2" w:rsidP="00DB4F63">
      <w:pPr>
        <w:pStyle w:val="Nadpis2"/>
        <w:rPr>
          <w:rFonts w:cs="Arial"/>
          <w:bCs/>
          <w:sz w:val="20"/>
          <w:szCs w:val="20"/>
        </w:rPr>
      </w:pPr>
      <w:bookmarkStart w:id="32" w:name="_Toc461981378"/>
      <w:r w:rsidRPr="006E5E74">
        <w:rPr>
          <w:rFonts w:cs="Arial"/>
          <w:bCs/>
          <w:sz w:val="20"/>
          <w:szCs w:val="20"/>
        </w:rPr>
        <w:t>Otváranie a vyhodnotenie ponúk</w:t>
      </w:r>
      <w:bookmarkEnd w:id="32"/>
    </w:p>
    <w:p w14:paraId="2475749F" w14:textId="77777777" w:rsidR="00115160" w:rsidRPr="006E5E74" w:rsidRDefault="00115160" w:rsidP="00DB4F63">
      <w:pPr>
        <w:spacing w:after="0" w:line="240" w:lineRule="auto"/>
        <w:rPr>
          <w:rFonts w:ascii="Arial" w:hAnsi="Arial" w:cs="Arial"/>
          <w:sz w:val="20"/>
          <w:szCs w:val="20"/>
        </w:rPr>
      </w:pPr>
    </w:p>
    <w:p w14:paraId="4907CC5B" w14:textId="2230A6ED" w:rsidR="00796CF2" w:rsidRPr="006E5E74" w:rsidRDefault="00994790" w:rsidP="004F07CA">
      <w:pPr>
        <w:pStyle w:val="Nadpis3"/>
        <w:numPr>
          <w:ilvl w:val="0"/>
          <w:numId w:val="40"/>
        </w:numPr>
        <w:rPr>
          <w:rFonts w:cs="Arial"/>
        </w:rPr>
      </w:pPr>
      <w:bookmarkStart w:id="33" w:name="_Toc459860071"/>
      <w:bookmarkStart w:id="34" w:name="_Toc461981379"/>
      <w:bookmarkEnd w:id="33"/>
      <w:r w:rsidRPr="006E5E74">
        <w:rPr>
          <w:rFonts w:cs="Arial"/>
        </w:rPr>
        <w:t xml:space="preserve"> </w:t>
      </w:r>
      <w:r w:rsidRPr="006E5E74">
        <w:rPr>
          <w:rFonts w:cs="Arial"/>
        </w:rPr>
        <w:tab/>
      </w:r>
      <w:r w:rsidR="00796CF2" w:rsidRPr="006E5E74">
        <w:rPr>
          <w:rFonts w:cs="Arial"/>
        </w:rPr>
        <w:t>Otváranie ponúk</w:t>
      </w:r>
      <w:bookmarkEnd w:id="34"/>
      <w:r w:rsidR="003324E3">
        <w:rPr>
          <w:rFonts w:cs="Arial"/>
        </w:rPr>
        <w:t xml:space="preserve"> (online sprístupnenie)</w:t>
      </w:r>
    </w:p>
    <w:p w14:paraId="4B379BAB" w14:textId="77777777" w:rsidR="00265F69" w:rsidRPr="006E5E74" w:rsidRDefault="00265F69" w:rsidP="0002503F">
      <w:pPr>
        <w:pStyle w:val="Odsekzoznamu"/>
        <w:numPr>
          <w:ilvl w:val="0"/>
          <w:numId w:val="40"/>
        </w:numPr>
        <w:autoSpaceDE w:val="0"/>
        <w:autoSpaceDN w:val="0"/>
        <w:jc w:val="both"/>
        <w:rPr>
          <w:rFonts w:cs="Arial"/>
          <w:noProof w:val="0"/>
          <w:vanish/>
          <w:sz w:val="20"/>
          <w:szCs w:val="20"/>
        </w:rPr>
      </w:pPr>
    </w:p>
    <w:p w14:paraId="74138562" w14:textId="464E7A9C" w:rsidR="00510D4D" w:rsidRPr="004F07CA" w:rsidRDefault="00167B91" w:rsidP="004F07CA">
      <w:pPr>
        <w:pStyle w:val="Odsekzoznamu"/>
        <w:numPr>
          <w:ilvl w:val="1"/>
          <w:numId w:val="28"/>
        </w:numPr>
        <w:autoSpaceDE w:val="0"/>
        <w:autoSpaceDN w:val="0"/>
        <w:spacing w:after="60"/>
        <w:jc w:val="both"/>
        <w:rPr>
          <w:rFonts w:cs="Arial"/>
          <w:sz w:val="20"/>
          <w:szCs w:val="20"/>
        </w:rPr>
      </w:pPr>
      <w:bookmarkStart w:id="35" w:name="_Hlk104902751"/>
      <w:r w:rsidRPr="004F07CA">
        <w:rPr>
          <w:rFonts w:cs="Arial"/>
          <w:b/>
          <w:bCs/>
          <w:color w:val="000000"/>
          <w:sz w:val="20"/>
          <w:szCs w:val="20"/>
        </w:rPr>
        <w:t xml:space="preserve">Dátum </w:t>
      </w:r>
      <w:bookmarkEnd w:id="35"/>
      <w:r w:rsidRPr="004F07CA">
        <w:rPr>
          <w:rFonts w:cs="Arial"/>
          <w:b/>
          <w:bCs/>
          <w:sz w:val="20"/>
          <w:szCs w:val="20"/>
        </w:rPr>
        <w:t>a hodina otvárania ponúk</w:t>
      </w:r>
      <w:r w:rsidRPr="004F07CA">
        <w:rPr>
          <w:rFonts w:cs="Arial"/>
          <w:sz w:val="20"/>
          <w:szCs w:val="20"/>
        </w:rPr>
        <w:t xml:space="preserve"> je uvedená v Oznámení</w:t>
      </w:r>
      <w:r w:rsidR="00014741" w:rsidRPr="004F07CA">
        <w:rPr>
          <w:rFonts w:cs="Arial"/>
          <w:sz w:val="20"/>
          <w:szCs w:val="20"/>
        </w:rPr>
        <w:t>.</w:t>
      </w:r>
    </w:p>
    <w:p w14:paraId="4BF2B270" w14:textId="20AE22DF" w:rsidR="003324E3" w:rsidRPr="00167B91"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bookmarkStart w:id="36" w:name="_Hlk118968826"/>
      <w:r w:rsidRPr="00167B91">
        <w:rPr>
          <w:rFonts w:ascii="Arial" w:hAnsi="Arial" w:cs="Arial"/>
          <w:sz w:val="20"/>
          <w:szCs w:val="20"/>
        </w:rPr>
        <w:t xml:space="preserve">Otváranie ponúk </w:t>
      </w:r>
      <w:bookmarkEnd w:id="36"/>
      <w:r w:rsidRPr="00167B91">
        <w:rPr>
          <w:rFonts w:ascii="Arial" w:hAnsi="Arial" w:cs="Arial"/>
          <w:sz w:val="20"/>
          <w:szCs w:val="20"/>
        </w:rPr>
        <w:t>vykoná komisia elektronicky v súlade s § 52 ods. 1 a ods. 2 ZVO</w:t>
      </w:r>
      <w:r w:rsidR="003324E3" w:rsidRPr="00356728">
        <w:rPr>
          <w:rFonts w:ascii="Arial" w:hAnsi="Arial" w:cs="Arial"/>
          <w:sz w:val="20"/>
          <w:szCs w:val="20"/>
        </w:rPr>
        <w:t>.</w:t>
      </w:r>
    </w:p>
    <w:p w14:paraId="7883E1BA" w14:textId="1C6BA86D" w:rsidR="003324E3" w:rsidRPr="00460094"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r w:rsidRPr="00167B91">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324E3" w:rsidRPr="00460094">
        <w:rPr>
          <w:rFonts w:ascii="Arial" w:hAnsi="Arial" w:cs="Arial"/>
          <w:sz w:val="20"/>
          <w:szCs w:val="20"/>
        </w:rPr>
        <w:t>.</w:t>
      </w:r>
    </w:p>
    <w:p w14:paraId="66DA1D42" w14:textId="6755E82D" w:rsidR="003324E3" w:rsidRPr="00BC640F"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bookmarkStart w:id="37" w:name="_Hlk118969057"/>
      <w:r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7"/>
      <w:r w:rsidR="003324E3" w:rsidRPr="00460094">
        <w:rPr>
          <w:rFonts w:ascii="Arial" w:hAnsi="Arial" w:cs="Arial"/>
          <w:sz w:val="20"/>
          <w:szCs w:val="20"/>
        </w:rPr>
        <w:t>.</w:t>
      </w:r>
    </w:p>
    <w:p w14:paraId="15095A60" w14:textId="05EF0908" w:rsidR="00623A8D" w:rsidRPr="006E5E74" w:rsidRDefault="00623A8D" w:rsidP="001F0CED">
      <w:pPr>
        <w:autoSpaceDE w:val="0"/>
        <w:autoSpaceDN w:val="0"/>
        <w:spacing w:after="60" w:line="240" w:lineRule="auto"/>
        <w:jc w:val="both"/>
        <w:rPr>
          <w:rFonts w:ascii="Arial" w:hAnsi="Arial" w:cs="Arial"/>
          <w:sz w:val="20"/>
          <w:szCs w:val="20"/>
        </w:rPr>
      </w:pPr>
    </w:p>
    <w:p w14:paraId="22DCC13C" w14:textId="583B433F" w:rsidR="00796CF2" w:rsidRPr="006E5E74" w:rsidRDefault="00994790" w:rsidP="001A18E3">
      <w:pPr>
        <w:pStyle w:val="Nadpis3"/>
        <w:numPr>
          <w:ilvl w:val="0"/>
          <w:numId w:val="28"/>
        </w:numPr>
        <w:ind w:left="426" w:hanging="426"/>
        <w:rPr>
          <w:rFonts w:cs="Arial"/>
        </w:rPr>
      </w:pPr>
      <w:bookmarkStart w:id="38" w:name="_Toc461981380"/>
      <w:r w:rsidRPr="006E5E74">
        <w:rPr>
          <w:rFonts w:cs="Arial"/>
        </w:rPr>
        <w:t xml:space="preserve"> </w:t>
      </w:r>
      <w:r w:rsidRPr="006E5E74">
        <w:rPr>
          <w:rFonts w:cs="Arial"/>
        </w:rPr>
        <w:tab/>
      </w:r>
      <w:r w:rsidR="001F0CED" w:rsidRPr="006E5E74">
        <w:rPr>
          <w:rFonts w:cs="Arial"/>
        </w:rPr>
        <w:t>Pr</w:t>
      </w:r>
      <w:r w:rsidR="00796CF2" w:rsidRPr="006E5E74">
        <w:rPr>
          <w:rFonts w:cs="Arial"/>
        </w:rPr>
        <w:t>eskúmanie ponúk</w:t>
      </w:r>
      <w:bookmarkEnd w:id="38"/>
    </w:p>
    <w:p w14:paraId="09EDE2A8" w14:textId="77777777" w:rsidR="00851526" w:rsidRPr="006E5E74" w:rsidRDefault="00851526" w:rsidP="004F07CA">
      <w:pPr>
        <w:pStyle w:val="Odsekzoznamu"/>
        <w:numPr>
          <w:ilvl w:val="0"/>
          <w:numId w:val="28"/>
        </w:numPr>
        <w:autoSpaceDE w:val="0"/>
        <w:autoSpaceDN w:val="0"/>
        <w:jc w:val="both"/>
        <w:rPr>
          <w:rFonts w:cs="Arial"/>
          <w:noProof w:val="0"/>
          <w:vanish/>
          <w:sz w:val="20"/>
          <w:szCs w:val="20"/>
        </w:rPr>
      </w:pPr>
    </w:p>
    <w:p w14:paraId="431758B2" w14:textId="62FA4A2A" w:rsidR="003324E3" w:rsidRPr="001A18E3" w:rsidRDefault="003E6802" w:rsidP="001A18E3">
      <w:pPr>
        <w:pStyle w:val="Odsekzoznamu"/>
        <w:numPr>
          <w:ilvl w:val="1"/>
          <w:numId w:val="40"/>
        </w:numPr>
        <w:autoSpaceDE w:val="0"/>
        <w:autoSpaceDN w:val="0"/>
        <w:spacing w:after="60"/>
        <w:ind w:left="567" w:hanging="567"/>
        <w:jc w:val="both"/>
        <w:rPr>
          <w:rFonts w:cs="Arial"/>
          <w:sz w:val="20"/>
          <w:szCs w:val="20"/>
        </w:rPr>
      </w:pPr>
      <w:r w:rsidRPr="001A18E3">
        <w:rPr>
          <w:rFonts w:cs="Arial"/>
          <w:sz w:val="20"/>
          <w:szCs w:val="20"/>
        </w:rPr>
        <w:t>Verejný obstarávateľ zriadi, v súlade s § 51 Zákona, za účelom preskúmania a vyhodnotenia ponúk najmenej trojčlennú komisiu, ktorá začne svoju činnosť otváraním ponúk</w:t>
      </w:r>
      <w:r w:rsidR="003324E3" w:rsidRPr="001A18E3">
        <w:rPr>
          <w:rFonts w:cs="Arial"/>
          <w:sz w:val="20"/>
          <w:szCs w:val="20"/>
        </w:rPr>
        <w:t>.</w:t>
      </w:r>
    </w:p>
    <w:p w14:paraId="1A19FB50" w14:textId="77777777"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Preskúmanie a vyhodnocovanie ponúk komisiou je neverejné.</w:t>
      </w:r>
    </w:p>
    <w:p w14:paraId="71CAFE55" w14:textId="71B273DC"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lastRenderedPageBreak/>
        <w:t>Komisia v úvode svojej činnosti posúdi zloženie zábezpeky – ak bola požadovaná. Verejný obstarávateľ vylúči ponuku, ak uchádzač nezložil zábezpeku podľa určených podmienok</w:t>
      </w:r>
      <w:r w:rsidR="003324E3">
        <w:rPr>
          <w:rFonts w:ascii="Arial" w:hAnsi="Arial" w:cs="Arial"/>
          <w:sz w:val="20"/>
          <w:szCs w:val="20"/>
        </w:rPr>
        <w:t>.</w:t>
      </w:r>
    </w:p>
    <w:p w14:paraId="138BEDA8" w14:textId="77777777"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Do procesu vyhodnocovania ponúk budú zaradené tie ponuky, ktoré:</w:t>
      </w:r>
    </w:p>
    <w:p w14:paraId="7A28F35C"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boli doručené elektronicky prostredníctvom systému JOSEPHINE v lehote predkladania ponúk,</w:t>
      </w:r>
    </w:p>
    <w:p w14:paraId="100D0C82"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obsahujú náležitosti uvedené v bode 16 časti A.1 Pokyny pre uchádzačov týchto SP,</w:t>
      </w:r>
    </w:p>
    <w:p w14:paraId="5FA582E8" w14:textId="6DA42AD0"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 xml:space="preserve">zodpovedajú požiadavkám a podmienkam uvedeným v Oznámení a v týchto </w:t>
      </w:r>
      <w:r w:rsidR="00014741">
        <w:rPr>
          <w:rFonts w:ascii="Arial" w:hAnsi="Arial" w:cs="Arial"/>
          <w:sz w:val="20"/>
          <w:szCs w:val="20"/>
        </w:rPr>
        <w:t>SP</w:t>
      </w:r>
      <w:r w:rsidRPr="006E5E74">
        <w:rPr>
          <w:rFonts w:ascii="Arial" w:hAnsi="Arial" w:cs="Arial"/>
          <w:sz w:val="20"/>
          <w:szCs w:val="20"/>
        </w:rPr>
        <w:t>.</w:t>
      </w:r>
    </w:p>
    <w:p w14:paraId="6B9BFA83" w14:textId="662F4531" w:rsidR="00510D4D" w:rsidRPr="006E5E74" w:rsidRDefault="003E6802" w:rsidP="001A18E3">
      <w:pPr>
        <w:numPr>
          <w:ilvl w:val="1"/>
          <w:numId w:val="40"/>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00510D4D" w:rsidRPr="006E5E74">
        <w:rPr>
          <w:rFonts w:ascii="Arial" w:hAnsi="Arial" w:cs="Arial"/>
          <w:sz w:val="20"/>
          <w:szCs w:val="20"/>
        </w:rPr>
        <w:t>.</w:t>
      </w:r>
    </w:p>
    <w:p w14:paraId="524E0C77" w14:textId="4A299F38" w:rsidR="001C5E24" w:rsidRPr="003E6802" w:rsidRDefault="00510D4D" w:rsidP="001A18E3">
      <w:pPr>
        <w:numPr>
          <w:ilvl w:val="1"/>
          <w:numId w:val="40"/>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3324E3">
        <w:rPr>
          <w:rFonts w:ascii="Arial" w:hAnsi="Arial" w:cs="Arial"/>
          <w:sz w:val="20"/>
          <w:szCs w:val="20"/>
        </w:rPr>
        <w:t>4</w:t>
      </w:r>
      <w:r w:rsidRPr="006E5E74">
        <w:rPr>
          <w:rFonts w:ascii="Arial" w:hAnsi="Arial" w:cs="Arial"/>
          <w:sz w:val="20"/>
          <w:szCs w:val="20"/>
        </w:rPr>
        <w:t xml:space="preserve"> písm. d) Zákona</w:t>
      </w:r>
      <w:r w:rsidR="00D67915" w:rsidRPr="006E5E74">
        <w:rPr>
          <w:rFonts w:ascii="Arial" w:hAnsi="Arial" w:cs="Arial"/>
          <w:sz w:val="20"/>
          <w:szCs w:val="20"/>
        </w:rPr>
        <w:t>.</w:t>
      </w:r>
    </w:p>
    <w:p w14:paraId="01597E94" w14:textId="16783AF6" w:rsidR="00E5734E" w:rsidRPr="006E5E74" w:rsidRDefault="00994790" w:rsidP="00D143C6">
      <w:pPr>
        <w:pStyle w:val="Nadpis3"/>
        <w:numPr>
          <w:ilvl w:val="0"/>
          <w:numId w:val="40"/>
        </w:numPr>
        <w:rPr>
          <w:rFonts w:cs="Arial"/>
        </w:rPr>
      </w:pPr>
      <w:bookmarkStart w:id="39" w:name="_Toc461981381"/>
      <w:r w:rsidRPr="006E5E74">
        <w:rPr>
          <w:rFonts w:cs="Arial"/>
        </w:rPr>
        <w:t xml:space="preserve"> </w:t>
      </w:r>
      <w:r w:rsidRPr="006E5E74">
        <w:rPr>
          <w:rFonts w:cs="Arial"/>
        </w:rPr>
        <w:tab/>
      </w:r>
      <w:r w:rsidR="00C174FF" w:rsidRPr="006E5E74">
        <w:rPr>
          <w:rFonts w:cs="Arial"/>
        </w:rPr>
        <w:t>Dôvernosť procesu verejného obstarávania</w:t>
      </w:r>
      <w:bookmarkEnd w:id="39"/>
    </w:p>
    <w:p w14:paraId="615997F4" w14:textId="77777777" w:rsidR="00C174FF" w:rsidRPr="006E5E74" w:rsidRDefault="00C174FF" w:rsidP="00DB4F63">
      <w:pPr>
        <w:pStyle w:val="Odsekzoznamu"/>
        <w:numPr>
          <w:ilvl w:val="0"/>
          <w:numId w:val="22"/>
        </w:numPr>
        <w:jc w:val="both"/>
        <w:rPr>
          <w:rFonts w:cs="Arial"/>
          <w:noProof w:val="0"/>
          <w:vanish/>
          <w:sz w:val="20"/>
          <w:szCs w:val="20"/>
        </w:rPr>
      </w:pPr>
    </w:p>
    <w:p w14:paraId="45276194" w14:textId="77777777" w:rsidR="00C174FF" w:rsidRPr="006E5E74" w:rsidRDefault="00C174FF" w:rsidP="00DB4F63">
      <w:pPr>
        <w:pStyle w:val="Odsekzoznamu"/>
        <w:numPr>
          <w:ilvl w:val="0"/>
          <w:numId w:val="22"/>
        </w:numPr>
        <w:jc w:val="both"/>
        <w:rPr>
          <w:rFonts w:cs="Arial"/>
          <w:noProof w:val="0"/>
          <w:vanish/>
          <w:sz w:val="20"/>
          <w:szCs w:val="20"/>
        </w:rPr>
      </w:pPr>
    </w:p>
    <w:p w14:paraId="12D74C53" w14:textId="77777777" w:rsidR="00C174FF" w:rsidRPr="006E5E74" w:rsidRDefault="00C174FF" w:rsidP="00DB4F63">
      <w:pPr>
        <w:pStyle w:val="Odsekzoznamu"/>
        <w:numPr>
          <w:ilvl w:val="0"/>
          <w:numId w:val="22"/>
        </w:numPr>
        <w:jc w:val="both"/>
        <w:rPr>
          <w:rFonts w:cs="Arial"/>
          <w:noProof w:val="0"/>
          <w:vanish/>
          <w:sz w:val="20"/>
          <w:szCs w:val="20"/>
        </w:rPr>
      </w:pPr>
    </w:p>
    <w:p w14:paraId="6897D2A8" w14:textId="77777777" w:rsidR="00C174FF" w:rsidRPr="006E5E74" w:rsidRDefault="00C174FF" w:rsidP="00DB4F63">
      <w:pPr>
        <w:pStyle w:val="Odsekzoznamu"/>
        <w:numPr>
          <w:ilvl w:val="0"/>
          <w:numId w:val="22"/>
        </w:numPr>
        <w:jc w:val="both"/>
        <w:rPr>
          <w:rFonts w:cs="Arial"/>
          <w:noProof w:val="0"/>
          <w:vanish/>
          <w:sz w:val="20"/>
          <w:szCs w:val="20"/>
        </w:rPr>
      </w:pPr>
    </w:p>
    <w:p w14:paraId="23797450" w14:textId="77777777" w:rsidR="00C174FF" w:rsidRPr="006E5E74" w:rsidRDefault="00C174FF" w:rsidP="00DB4F63">
      <w:pPr>
        <w:pStyle w:val="Odsekzoznamu"/>
        <w:numPr>
          <w:ilvl w:val="0"/>
          <w:numId w:val="22"/>
        </w:numPr>
        <w:jc w:val="both"/>
        <w:rPr>
          <w:rFonts w:cs="Arial"/>
          <w:noProof w:val="0"/>
          <w:vanish/>
          <w:sz w:val="20"/>
          <w:szCs w:val="20"/>
        </w:rPr>
      </w:pPr>
    </w:p>
    <w:p w14:paraId="056FEF84" w14:textId="77777777" w:rsidR="00C174FF" w:rsidRPr="006E5E74" w:rsidRDefault="00C174FF" w:rsidP="00DB4F63">
      <w:pPr>
        <w:pStyle w:val="Odsekzoznamu"/>
        <w:numPr>
          <w:ilvl w:val="0"/>
          <w:numId w:val="22"/>
        </w:numPr>
        <w:jc w:val="both"/>
        <w:rPr>
          <w:rFonts w:cs="Arial"/>
          <w:noProof w:val="0"/>
          <w:vanish/>
          <w:sz w:val="20"/>
          <w:szCs w:val="20"/>
        </w:rPr>
      </w:pPr>
    </w:p>
    <w:p w14:paraId="32445540" w14:textId="77777777" w:rsidR="00C174FF" w:rsidRPr="006E5E74" w:rsidRDefault="00C174FF" w:rsidP="00DB4F63">
      <w:pPr>
        <w:pStyle w:val="Odsekzoznamu"/>
        <w:numPr>
          <w:ilvl w:val="0"/>
          <w:numId w:val="22"/>
        </w:numPr>
        <w:jc w:val="both"/>
        <w:rPr>
          <w:rFonts w:cs="Arial"/>
          <w:noProof w:val="0"/>
          <w:vanish/>
          <w:sz w:val="20"/>
          <w:szCs w:val="20"/>
        </w:rPr>
      </w:pPr>
    </w:p>
    <w:p w14:paraId="028737DE" w14:textId="77777777" w:rsidR="00C174FF" w:rsidRPr="006E5E74" w:rsidRDefault="00C174FF" w:rsidP="00DB4F63">
      <w:pPr>
        <w:pStyle w:val="Odsekzoznamu"/>
        <w:numPr>
          <w:ilvl w:val="0"/>
          <w:numId w:val="22"/>
        </w:numPr>
        <w:jc w:val="both"/>
        <w:rPr>
          <w:rFonts w:cs="Arial"/>
          <w:noProof w:val="0"/>
          <w:vanish/>
          <w:sz w:val="20"/>
          <w:szCs w:val="20"/>
        </w:rPr>
      </w:pPr>
    </w:p>
    <w:p w14:paraId="1876FB4B" w14:textId="77777777" w:rsidR="00851526" w:rsidRPr="006E5E74" w:rsidRDefault="00851526" w:rsidP="001A18E3">
      <w:pPr>
        <w:pStyle w:val="Odsekzoznamu"/>
        <w:numPr>
          <w:ilvl w:val="0"/>
          <w:numId w:val="40"/>
        </w:numPr>
        <w:autoSpaceDE w:val="0"/>
        <w:autoSpaceDN w:val="0"/>
        <w:jc w:val="both"/>
        <w:rPr>
          <w:rFonts w:cs="Arial"/>
          <w:noProof w:val="0"/>
          <w:vanish/>
          <w:sz w:val="20"/>
          <w:szCs w:val="20"/>
        </w:rPr>
      </w:pPr>
    </w:p>
    <w:p w14:paraId="3F5C069E" w14:textId="70474B12" w:rsidR="003324E3" w:rsidRPr="00D143C6" w:rsidRDefault="003324E3" w:rsidP="00D143C6">
      <w:pPr>
        <w:pStyle w:val="Odsekzoznamu"/>
        <w:numPr>
          <w:ilvl w:val="1"/>
          <w:numId w:val="22"/>
        </w:numPr>
        <w:autoSpaceDE w:val="0"/>
        <w:autoSpaceDN w:val="0"/>
        <w:spacing w:after="60"/>
        <w:jc w:val="both"/>
        <w:rPr>
          <w:rFonts w:cs="Arial"/>
          <w:sz w:val="20"/>
          <w:szCs w:val="20"/>
        </w:rPr>
      </w:pPr>
      <w:r w:rsidRPr="00D143C6">
        <w:rPr>
          <w:rFonts w:cs="Arial"/>
          <w:sz w:val="20"/>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0C785819" w14:textId="4336A8DB" w:rsidR="00014741" w:rsidRDefault="003E6802" w:rsidP="00D143C6">
      <w:pPr>
        <w:numPr>
          <w:ilvl w:val="1"/>
          <w:numId w:val="22"/>
        </w:numPr>
        <w:autoSpaceDE w:val="0"/>
        <w:autoSpaceDN w:val="0"/>
        <w:spacing w:line="240" w:lineRule="auto"/>
        <w:jc w:val="both"/>
        <w:rPr>
          <w:rFonts w:ascii="Arial" w:hAnsi="Arial" w:cs="Arial"/>
          <w:sz w:val="20"/>
          <w:szCs w:val="20"/>
        </w:rPr>
      </w:pPr>
      <w:bookmarkStart w:id="40" w:name="_Hlk118969884"/>
      <w:bookmarkStart w:id="41" w:name="_Toc461981382"/>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0"/>
      <w:r w:rsidRPr="003E6802">
        <w:rPr>
          <w:rFonts w:ascii="Arial" w:hAnsi="Arial" w:cs="Arial"/>
          <w:sz w:val="20"/>
          <w:szCs w:val="20"/>
        </w:rPr>
        <w:t>a tiež povinnosti zverejňovania zmlúv podľa osobitného predpisu</w:t>
      </w:r>
      <w:r w:rsidR="00014741" w:rsidRPr="00460094">
        <w:rPr>
          <w:rFonts w:ascii="Arial" w:hAnsi="Arial" w:cs="Arial"/>
          <w:sz w:val="20"/>
          <w:szCs w:val="20"/>
        </w:rPr>
        <w:t>.</w:t>
      </w:r>
    </w:p>
    <w:p w14:paraId="01F11776" w14:textId="77777777" w:rsidR="0055710D" w:rsidRPr="006E5E74" w:rsidRDefault="0055710D" w:rsidP="0055710D">
      <w:pPr>
        <w:autoSpaceDE w:val="0"/>
        <w:autoSpaceDN w:val="0"/>
        <w:spacing w:after="0" w:line="240" w:lineRule="auto"/>
        <w:ind w:left="567" w:firstLine="142"/>
        <w:jc w:val="both"/>
        <w:rPr>
          <w:rFonts w:ascii="Arial" w:hAnsi="Arial" w:cs="Arial"/>
          <w:b/>
          <w:sz w:val="20"/>
          <w:szCs w:val="20"/>
        </w:rPr>
      </w:pPr>
    </w:p>
    <w:p w14:paraId="5AFCE0FB" w14:textId="0ACBDF89" w:rsidR="0055710D" w:rsidRPr="0055710D" w:rsidRDefault="0055710D" w:rsidP="00D143C6">
      <w:pPr>
        <w:pStyle w:val="Nadpis3"/>
        <w:numPr>
          <w:ilvl w:val="0"/>
          <w:numId w:val="22"/>
        </w:numPr>
        <w:ind w:left="426" w:hanging="426"/>
        <w:rPr>
          <w:rFonts w:cs="Arial"/>
        </w:rPr>
      </w:pPr>
      <w:r w:rsidRPr="0055710D">
        <w:rPr>
          <w:rFonts w:cs="Arial"/>
        </w:rPr>
        <w:t>Vyhodnocovanie ponúk</w:t>
      </w:r>
      <w:bookmarkEnd w:id="41"/>
    </w:p>
    <w:p w14:paraId="6E9302C8"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25275B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31800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5CA5C3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180AED7"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822684A"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215851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A0E0BC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71D62D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0C8F7CC9" w14:textId="4D423815" w:rsidR="003324E3" w:rsidRPr="00040760" w:rsidRDefault="00040760" w:rsidP="00286A79">
      <w:pPr>
        <w:pStyle w:val="Odsekzoznamu"/>
        <w:numPr>
          <w:ilvl w:val="1"/>
          <w:numId w:val="27"/>
        </w:numPr>
        <w:autoSpaceDE w:val="0"/>
        <w:autoSpaceDN w:val="0"/>
        <w:spacing w:after="60"/>
        <w:ind w:left="567" w:hanging="567"/>
        <w:jc w:val="both"/>
        <w:rPr>
          <w:rFonts w:cs="Arial"/>
          <w:sz w:val="20"/>
          <w:szCs w:val="20"/>
        </w:rPr>
      </w:pPr>
      <w:bookmarkStart w:id="42" w:name="_Hlk118969986"/>
      <w:r w:rsidRPr="00040760">
        <w:rPr>
          <w:rFonts w:cs="Arial"/>
          <w:sz w:val="20"/>
          <w:szCs w:val="20"/>
        </w:rPr>
        <w:t xml:space="preserve">Komisia vyhodnotí predložené ponuky podľa § 53 Zákona s použitím ustanovenia </w:t>
      </w:r>
      <w:bookmarkEnd w:id="42"/>
      <w:r w:rsidRPr="00040760">
        <w:rPr>
          <w:rFonts w:cs="Arial"/>
          <w:sz w:val="20"/>
          <w:szCs w:val="20"/>
        </w:rPr>
        <w:t>§ 66 ods. 7 písm. b) Zákona</w:t>
      </w:r>
      <w:r w:rsidR="003324E3" w:rsidRPr="00040760">
        <w:rPr>
          <w:rFonts w:cs="Arial"/>
          <w:sz w:val="20"/>
          <w:szCs w:val="20"/>
        </w:rPr>
        <w:t>.</w:t>
      </w:r>
    </w:p>
    <w:p w14:paraId="3569288C" w14:textId="3F1151D5"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r w:rsidR="00040760" w:rsidRPr="00040760">
        <w:rPr>
          <w:rFonts w:ascii="Arial" w:hAnsi="Arial" w:cs="Arial"/>
          <w:noProof/>
          <w:sz w:val="20"/>
          <w:szCs w:val="20"/>
        </w:rPr>
        <w:t>.</w:t>
      </w:r>
    </w:p>
    <w:p w14:paraId="229E6E71" w14:textId="2CF7AB8E"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040760">
        <w:rPr>
          <w:rFonts w:ascii="Arial" w:hAnsi="Arial" w:cs="Arial"/>
          <w:noProof/>
          <w:sz w:val="20"/>
          <w:szCs w:val="20"/>
        </w:rPr>
        <w:t>.</w:t>
      </w:r>
    </w:p>
    <w:p w14:paraId="347D2D8B" w14:textId="2DACB2A2" w:rsidR="008B1FBE" w:rsidRDefault="008B1FBE"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B13FA8">
        <w:rPr>
          <w:rFonts w:ascii="Arial" w:hAnsi="Arial" w:cs="Arial"/>
          <w:noProof/>
          <w:sz w:val="20"/>
          <w:szCs w:val="20"/>
        </w:rPr>
        <w:t>Ak uchádzač predloží mimoriadne nízku ponuku, komisia bude postupovať v súlade s § 53 ods. 2 a ods. 4 Zákona</w:t>
      </w:r>
      <w:r>
        <w:rPr>
          <w:rFonts w:ascii="Arial" w:hAnsi="Arial" w:cs="Arial"/>
          <w:noProof/>
          <w:sz w:val="20"/>
          <w:szCs w:val="20"/>
        </w:rPr>
        <w:t>.</w:t>
      </w:r>
    </w:p>
    <w:p w14:paraId="554DC1B3" w14:textId="3C9F0BEC" w:rsidR="008B1FBE" w:rsidRDefault="008B1FBE"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B13FA8">
        <w:rPr>
          <w:rFonts w:ascii="Arial" w:hAnsi="Arial" w:cs="Arial"/>
          <w:noProof/>
          <w:sz w:val="20"/>
          <w:szCs w:val="20"/>
        </w:rPr>
        <w:t>Ak sa pri určitej zákazke javí ponuka ako mimoriadne nízka vo vzťahu k tovaru, stavebným prácam alebo službe, komisia písomne požiada uchádzača o vysvetlenie týkajúce sa tej časti ponuky, ktorá je pre jej cenu podstatná</w:t>
      </w:r>
      <w:r>
        <w:rPr>
          <w:rFonts w:ascii="Arial" w:hAnsi="Arial" w:cs="Arial"/>
          <w:noProof/>
          <w:sz w:val="20"/>
          <w:szCs w:val="20"/>
        </w:rPr>
        <w:t>.</w:t>
      </w:r>
    </w:p>
    <w:p w14:paraId="672061E9" w14:textId="77777777" w:rsidR="00381B37" w:rsidRPr="006E5E74" w:rsidRDefault="00381B37" w:rsidP="00381B37">
      <w:pPr>
        <w:autoSpaceDE w:val="0"/>
        <w:autoSpaceDN w:val="0"/>
        <w:spacing w:after="0" w:line="240" w:lineRule="auto"/>
        <w:ind w:left="567" w:firstLine="142"/>
        <w:jc w:val="both"/>
        <w:rPr>
          <w:rFonts w:ascii="Arial" w:hAnsi="Arial" w:cs="Arial"/>
          <w:b/>
          <w:sz w:val="20"/>
          <w:szCs w:val="20"/>
        </w:rPr>
      </w:pPr>
    </w:p>
    <w:p w14:paraId="169CA8D3" w14:textId="15C29113" w:rsidR="00381B37" w:rsidRPr="006E5E74" w:rsidRDefault="00381B37" w:rsidP="00D143C6">
      <w:pPr>
        <w:pStyle w:val="Nadpis3"/>
        <w:numPr>
          <w:ilvl w:val="0"/>
          <w:numId w:val="22"/>
        </w:numPr>
        <w:ind w:left="426" w:hanging="426"/>
        <w:rPr>
          <w:rFonts w:cs="Arial"/>
        </w:rPr>
      </w:pPr>
      <w:r w:rsidRPr="006E5E74">
        <w:rPr>
          <w:rFonts w:cs="Arial"/>
        </w:rPr>
        <w:lastRenderedPageBreak/>
        <w:t>Vyhodnotenie splnenia podmienok účasti</w:t>
      </w:r>
    </w:p>
    <w:p w14:paraId="7E16ED1A" w14:textId="77777777" w:rsidR="00381B37" w:rsidRPr="006E5E74" w:rsidRDefault="00381B37" w:rsidP="0055710D">
      <w:pPr>
        <w:pStyle w:val="Odsekzoznamu"/>
        <w:numPr>
          <w:ilvl w:val="0"/>
          <w:numId w:val="27"/>
        </w:numPr>
        <w:autoSpaceDE w:val="0"/>
        <w:autoSpaceDN w:val="0"/>
        <w:jc w:val="both"/>
        <w:rPr>
          <w:rFonts w:cs="Arial"/>
          <w:noProof w:val="0"/>
          <w:vanish/>
          <w:sz w:val="20"/>
          <w:szCs w:val="20"/>
        </w:rPr>
      </w:pPr>
    </w:p>
    <w:p w14:paraId="4A764486" w14:textId="28C2E950"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Komisia bude pri vyhodnotení splnenia podmienok účasti postupovať v súlade s § 39, § 40 a § 152 ZVO</w:t>
      </w:r>
      <w:r w:rsidR="003324E3">
        <w:rPr>
          <w:rFonts w:ascii="Arial" w:hAnsi="Arial" w:cs="Arial"/>
          <w:sz w:val="20"/>
          <w:szCs w:val="20"/>
        </w:rPr>
        <w:t>.</w:t>
      </w:r>
    </w:p>
    <w:p w14:paraId="362F97E1" w14:textId="7EB9378A"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Uchádzač, ktorého tvorí skupina dodávateľov zúčastnená vo verejnom obstarávaní, preukazuje splnenie podmienok účasti v zmysle § 37 ZVO</w:t>
      </w:r>
      <w:r w:rsidR="003324E3">
        <w:rPr>
          <w:rFonts w:ascii="Arial" w:hAnsi="Arial" w:cs="Arial"/>
          <w:sz w:val="20"/>
          <w:szCs w:val="20"/>
        </w:rPr>
        <w:t>.</w:t>
      </w:r>
    </w:p>
    <w:p w14:paraId="5AE26C5A" w14:textId="38A938E8" w:rsidR="003324E3" w:rsidRPr="00320E22" w:rsidRDefault="008B1FBE"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3" w:name="_Hlk100584835"/>
      <w:r w:rsidRPr="00320E22">
        <w:rPr>
          <w:rFonts w:ascii="Arial" w:eastAsia="Calibri" w:hAnsi="Arial" w:cs="Arial"/>
          <w:sz w:val="20"/>
          <w:szCs w:val="20"/>
          <w:lang w:eastAsia="sk-SK"/>
        </w:rPr>
        <w:t>sa uskutoční po vyhodnotení ponúk na základe kritérií na vyhodnotenie ponúk</w:t>
      </w:r>
      <w:bookmarkEnd w:id="43"/>
      <w:r w:rsidRPr="00320E22">
        <w:rPr>
          <w:rFonts w:ascii="Arial" w:eastAsia="Calibri" w:hAnsi="Arial"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324E3" w:rsidRPr="00320E22">
        <w:rPr>
          <w:rFonts w:ascii="Arial" w:eastAsia="Calibri" w:hAnsi="Arial" w:cs="Arial"/>
          <w:sz w:val="20"/>
          <w:szCs w:val="20"/>
          <w:lang w:eastAsia="sk-SK"/>
        </w:rPr>
        <w:t>.</w:t>
      </w:r>
    </w:p>
    <w:p w14:paraId="4219E926" w14:textId="24EE7136" w:rsidR="005D44B1" w:rsidRPr="00320E22" w:rsidRDefault="008B1FBE"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B13FA8">
        <w:rPr>
          <w:rFonts w:ascii="Arial" w:eastAsia="Calibri" w:hAnsi="Arial" w:cs="Arial"/>
          <w:sz w:val="20"/>
          <w:szCs w:val="20"/>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5D44B1">
        <w:rPr>
          <w:rFonts w:ascii="Arial" w:eastAsia="Calibri" w:hAnsi="Arial" w:cs="Arial"/>
          <w:sz w:val="20"/>
          <w:szCs w:val="20"/>
          <w:lang w:eastAsia="sk-SK"/>
        </w:rPr>
        <w:t>.</w:t>
      </w:r>
    </w:p>
    <w:p w14:paraId="2F8B5342" w14:textId="6157EB42" w:rsidR="005D44B1" w:rsidRPr="00320E22" w:rsidRDefault="008B1FBE"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053DBE">
        <w:rPr>
          <w:rFonts w:ascii="Arial" w:eastAsia="Calibri" w:hAnsi="Arial" w:cs="Arial"/>
          <w:sz w:val="20"/>
          <w:szCs w:val="20"/>
          <w:lang w:eastAsia="sk-SK"/>
        </w:rPr>
        <w:t>Verejný obstarávateľ vylúči kedykoľvek z verejného obstarávania uchádzača v prípadoch podľa § 40 ods. 6 a 7 zákona, Verejný obstarávateľ môže vylúčiť kedykoľvek počas verejného obstarávania uchádzača v prípadoch podľa § 40 ods. 8 zákona</w:t>
      </w:r>
      <w:r w:rsidR="005D44B1">
        <w:rPr>
          <w:rFonts w:ascii="Arial" w:eastAsia="Calibri" w:hAnsi="Arial" w:cs="Arial"/>
          <w:sz w:val="20"/>
          <w:szCs w:val="20"/>
          <w:lang w:eastAsia="sk-SK"/>
        </w:rPr>
        <w:t>.</w:t>
      </w:r>
    </w:p>
    <w:p w14:paraId="220344BC" w14:textId="27F2C463" w:rsidR="005D44B1" w:rsidRPr="00320E22" w:rsidRDefault="008B1FBE" w:rsidP="005D44B1">
      <w:pPr>
        <w:numPr>
          <w:ilvl w:val="1"/>
          <w:numId w:val="27"/>
        </w:numPr>
        <w:spacing w:after="120" w:line="240" w:lineRule="auto"/>
        <w:ind w:hanging="502"/>
        <w:jc w:val="both"/>
        <w:rPr>
          <w:rFonts w:ascii="Arial" w:eastAsia="Calibri" w:hAnsi="Arial" w:cs="Arial"/>
          <w:sz w:val="20"/>
          <w:szCs w:val="20"/>
          <w:lang w:eastAsia="sk-SK"/>
        </w:rPr>
      </w:pPr>
      <w:r w:rsidRPr="00E55F46">
        <w:rPr>
          <w:rFonts w:ascii="Arial" w:eastAsia="Calibri" w:hAnsi="Arial"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005D44B1" w:rsidRPr="00565143">
        <w:rPr>
          <w:rFonts w:ascii="Arial" w:eastAsia="Calibri" w:hAnsi="Arial" w:cs="Arial"/>
          <w:sz w:val="20"/>
          <w:szCs w:val="20"/>
          <w:lang w:eastAsia="sk-SK"/>
        </w:rPr>
        <w:t>:</w:t>
      </w:r>
    </w:p>
    <w:p w14:paraId="7270992A" w14:textId="37C13FBF" w:rsidR="005D44B1" w:rsidRDefault="00320E22" w:rsidP="00595FC9">
      <w:pPr>
        <w:pStyle w:val="Odsekzoznamu"/>
        <w:numPr>
          <w:ilvl w:val="0"/>
          <w:numId w:val="42"/>
        </w:numPr>
        <w:spacing w:after="60"/>
        <w:ind w:left="851" w:hanging="284"/>
        <w:jc w:val="both"/>
        <w:rPr>
          <w:rFonts w:eastAsia="Calibri" w:cs="Arial"/>
          <w:noProof w:val="0"/>
          <w:sz w:val="20"/>
          <w:szCs w:val="20"/>
          <w:lang w:eastAsia="sk-SK"/>
        </w:rPr>
      </w:pPr>
      <w:r w:rsidRPr="00320E22">
        <w:rPr>
          <w:rFonts w:eastAsia="Calibri" w:cs="Arial"/>
          <w:noProof w:val="0"/>
          <w:sz w:val="20"/>
          <w:szCs w:val="20"/>
          <w:lang w:eastAsia="sk-SK"/>
        </w:rPr>
        <w:t xml:space="preserve">ruský štátny príslušník alebo fyzická alebo právnická osoba, subjekt alebo orgán  </w:t>
      </w:r>
      <w:r w:rsidRPr="00320E22">
        <w:rPr>
          <w:rFonts w:eastAsia="Calibri" w:cs="Arial"/>
          <w:sz w:val="20"/>
          <w:szCs w:val="20"/>
          <w:lang w:eastAsia="sk-SK"/>
        </w:rPr>
        <w:t>usadení v Rusku</w:t>
      </w:r>
      <w:r w:rsidR="005D44B1" w:rsidRPr="00320E22">
        <w:rPr>
          <w:rFonts w:eastAsia="Calibri" w:cs="Arial"/>
          <w:sz w:val="20"/>
          <w:szCs w:val="20"/>
          <w:lang w:eastAsia="sk-SK"/>
        </w:rPr>
        <w:t>,</w:t>
      </w:r>
    </w:p>
    <w:p w14:paraId="66FE38BA" w14:textId="41D31AB3" w:rsidR="00320E22" w:rsidRDefault="00320E22" w:rsidP="00595FC9">
      <w:pPr>
        <w:pStyle w:val="Odsekzoznamu"/>
        <w:numPr>
          <w:ilvl w:val="0"/>
          <w:numId w:val="42"/>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právnická osoba, subjekt alebo orgán, ktoré z viac ako 50 % priamo alebo nepriamo</w:t>
      </w:r>
      <w:r>
        <w:rPr>
          <w:rFonts w:eastAsia="Calibri" w:cs="Arial"/>
          <w:noProof w:val="0"/>
          <w:sz w:val="20"/>
          <w:szCs w:val="20"/>
          <w:lang w:eastAsia="sk-SK"/>
        </w:rPr>
        <w:t>,</w:t>
      </w:r>
    </w:p>
    <w:p w14:paraId="76546072" w14:textId="77777777" w:rsidR="00320E22" w:rsidRPr="00320E22" w:rsidRDefault="00320E22" w:rsidP="00595FC9">
      <w:pPr>
        <w:pStyle w:val="Odsekzoznamu"/>
        <w:numPr>
          <w:ilvl w:val="0"/>
          <w:numId w:val="42"/>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 xml:space="preserve">právnická alebo fyzická osoba, subjekt alebo orgán, ktoré konajú v mene alebo na </w:t>
      </w:r>
    </w:p>
    <w:p w14:paraId="081BC5DC" w14:textId="071B7B4A" w:rsidR="00710C7F" w:rsidRPr="00710C7F" w:rsidRDefault="00320E22" w:rsidP="00710C7F">
      <w:pPr>
        <w:pStyle w:val="Odsekzoznamu"/>
        <w:spacing w:after="60"/>
        <w:ind w:left="851"/>
        <w:rPr>
          <w:rFonts w:eastAsia="Calibri" w:cs="Arial"/>
          <w:noProof w:val="0"/>
          <w:sz w:val="20"/>
          <w:szCs w:val="20"/>
          <w:lang w:eastAsia="sk-SK"/>
        </w:rPr>
      </w:pPr>
      <w:r w:rsidRPr="00320E22">
        <w:rPr>
          <w:rFonts w:eastAsia="Calibri" w:cs="Arial"/>
          <w:noProof w:val="0"/>
          <w:sz w:val="20"/>
          <w:szCs w:val="20"/>
          <w:lang w:eastAsia="sk-SK"/>
        </w:rPr>
        <w:t>základe pokynov subjektu uvedeného v písmene a) alebo b) tohto odseku, vrátane subdodávateľov, dodávateľov alebo subjektov, ktorých kapacity sa využívajú v zmysle smerníc o verejnom obstarávaní, ak na nich pripadá viac ako 10 % hodnoty zákazky</w:t>
      </w:r>
      <w:r>
        <w:rPr>
          <w:rFonts w:eastAsia="Calibri" w:cs="Arial"/>
          <w:noProof w:val="0"/>
          <w:sz w:val="20"/>
          <w:szCs w:val="20"/>
          <w:lang w:eastAsia="sk-SK"/>
        </w:rPr>
        <w:t>.</w:t>
      </w:r>
    </w:p>
    <w:p w14:paraId="4EF17EAE" w14:textId="3E250768" w:rsidR="00320E22" w:rsidRPr="006E5E74" w:rsidRDefault="00320E22" w:rsidP="00320E22">
      <w:pPr>
        <w:autoSpaceDE w:val="0"/>
        <w:autoSpaceDN w:val="0"/>
        <w:spacing w:after="0" w:line="240" w:lineRule="auto"/>
        <w:jc w:val="both"/>
        <w:rPr>
          <w:rFonts w:cs="Arial"/>
        </w:rPr>
      </w:pPr>
    </w:p>
    <w:p w14:paraId="5F5C9FFD" w14:textId="56FE920F" w:rsidR="0013757B" w:rsidRPr="006E5E74" w:rsidRDefault="00994790" w:rsidP="00D143C6">
      <w:pPr>
        <w:pStyle w:val="Nadpis3"/>
        <w:numPr>
          <w:ilvl w:val="0"/>
          <w:numId w:val="22"/>
        </w:numPr>
        <w:ind w:left="426" w:hanging="426"/>
      </w:pPr>
      <w:bookmarkStart w:id="44" w:name="_Toc461981384"/>
      <w:r w:rsidRPr="006E5E74">
        <w:t xml:space="preserve"> </w:t>
      </w:r>
      <w:r w:rsidRPr="006E5E74">
        <w:tab/>
      </w:r>
      <w:r w:rsidR="0013757B" w:rsidRPr="006E5E74">
        <w:t>Oprava chýb</w:t>
      </w:r>
      <w:bookmarkEnd w:id="44"/>
    </w:p>
    <w:p w14:paraId="7F72A338" w14:textId="77777777" w:rsidR="000E2E89" w:rsidRPr="006E5E74" w:rsidRDefault="000E2E89" w:rsidP="0055710D">
      <w:pPr>
        <w:pStyle w:val="Odsekzoznamu"/>
        <w:numPr>
          <w:ilvl w:val="0"/>
          <w:numId w:val="27"/>
        </w:numPr>
        <w:autoSpaceDE w:val="0"/>
        <w:autoSpaceDN w:val="0"/>
        <w:jc w:val="both"/>
        <w:rPr>
          <w:rFonts w:cs="Arial"/>
          <w:noProof w:val="0"/>
          <w:vanish/>
          <w:sz w:val="20"/>
          <w:szCs w:val="20"/>
        </w:rPr>
      </w:pPr>
    </w:p>
    <w:p w14:paraId="0B0C137B" w14:textId="544BAA34" w:rsidR="003324E3" w:rsidRPr="00952953" w:rsidRDefault="00952953" w:rsidP="00A34314">
      <w:pPr>
        <w:numPr>
          <w:ilvl w:val="1"/>
          <w:numId w:val="27"/>
        </w:numPr>
        <w:autoSpaceDE w:val="0"/>
        <w:autoSpaceDN w:val="0"/>
        <w:spacing w:after="60" w:line="240" w:lineRule="auto"/>
        <w:ind w:left="567" w:hanging="567"/>
        <w:jc w:val="both"/>
        <w:rPr>
          <w:rFonts w:ascii="Arial" w:hAnsi="Arial" w:cs="Arial"/>
          <w:color w:val="000000"/>
          <w:sz w:val="20"/>
          <w:szCs w:val="20"/>
        </w:rPr>
      </w:pPr>
      <w:bookmarkStart w:id="45" w:name="_Hlk118971470"/>
      <w:bookmarkStart w:id="46" w:name="_Toc461981433"/>
      <w:r w:rsidRPr="00952953">
        <w:rPr>
          <w:rFonts w:ascii="Arial" w:hAnsi="Arial" w:cs="Arial"/>
          <w:color w:val="000000"/>
          <w:sz w:val="2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5"/>
      <w:r w:rsidRPr="00952953">
        <w:rPr>
          <w:rFonts w:ascii="Arial" w:hAnsi="Arial" w:cs="Arial"/>
          <w:color w:val="000000"/>
          <w:sz w:val="20"/>
          <w:szCs w:val="20"/>
        </w:rPr>
        <w:t xml:space="preserve"> alebo oprava položkového rozpočtu, ak celková cena ponuky zostane zachovaná a ak oprava položkového rozpočtu nemá vplyv ani na iné kritérium na vyhodnotenie ponúk</w:t>
      </w:r>
      <w:r w:rsidR="003324E3" w:rsidRPr="00952953">
        <w:rPr>
          <w:rFonts w:ascii="Arial" w:hAnsi="Arial" w:cs="Arial"/>
          <w:color w:val="000000"/>
          <w:sz w:val="20"/>
          <w:szCs w:val="20"/>
        </w:rPr>
        <w:t>.</w:t>
      </w:r>
    </w:p>
    <w:p w14:paraId="6954166B" w14:textId="77777777" w:rsidR="003324E3" w:rsidRPr="00460094"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0D21A4">
        <w:rPr>
          <w:rFonts w:ascii="Arial" w:hAnsi="Arial" w:cs="Arial"/>
          <w:color w:val="000000"/>
          <w:sz w:val="20"/>
          <w:szCs w:val="20"/>
        </w:rPr>
        <w:t>Zrejmé matematické chyby, zistené pri vyhodnocovaní ponúk, budú opravené v</w:t>
      </w:r>
      <w:r>
        <w:rPr>
          <w:rFonts w:ascii="Arial" w:hAnsi="Arial" w:cs="Arial"/>
          <w:color w:val="000000"/>
          <w:sz w:val="20"/>
          <w:szCs w:val="20"/>
        </w:rPr>
        <w:t> </w:t>
      </w:r>
      <w:r w:rsidRPr="000D21A4">
        <w:rPr>
          <w:rFonts w:ascii="Arial" w:hAnsi="Arial" w:cs="Arial"/>
          <w:color w:val="000000"/>
          <w:sz w:val="20"/>
          <w:szCs w:val="20"/>
        </w:rPr>
        <w:t>prípade</w:t>
      </w:r>
      <w:r>
        <w:rPr>
          <w:rFonts w:ascii="Arial" w:hAnsi="Arial" w:cs="Arial"/>
          <w:color w:val="000000"/>
          <w:sz w:val="20"/>
          <w:szCs w:val="20"/>
        </w:rPr>
        <w:t>:</w:t>
      </w:r>
    </w:p>
    <w:p w14:paraId="59ED04AD" w14:textId="3504C501" w:rsidR="003324E3" w:rsidRPr="00952953" w:rsidRDefault="00952953" w:rsidP="00A34314">
      <w:pPr>
        <w:numPr>
          <w:ilvl w:val="2"/>
          <w:numId w:val="27"/>
        </w:numPr>
        <w:spacing w:after="60" w:line="240" w:lineRule="auto"/>
        <w:ind w:left="1276" w:hanging="709"/>
        <w:jc w:val="both"/>
        <w:rPr>
          <w:rFonts w:ascii="Arial" w:hAnsi="Arial" w:cs="Arial"/>
          <w:color w:val="000000"/>
          <w:sz w:val="20"/>
          <w:szCs w:val="20"/>
        </w:rPr>
      </w:pPr>
      <w:bookmarkStart w:id="47" w:name="_Toc461981386"/>
      <w:r w:rsidRPr="00952953">
        <w:rPr>
          <w:rFonts w:ascii="Arial" w:hAnsi="Arial" w:cs="Arial"/>
          <w:color w:val="000000"/>
          <w:sz w:val="20"/>
          <w:szCs w:val="20"/>
        </w:rPr>
        <w:t>rozdielu medzi sumou uvedenou číslom a sumou uvedenou slovom; platiť bude suma uvedená správne</w:t>
      </w:r>
      <w:r w:rsidR="003324E3" w:rsidRPr="00952953">
        <w:rPr>
          <w:rFonts w:ascii="Arial" w:hAnsi="Arial" w:cs="Arial"/>
          <w:color w:val="000000"/>
          <w:sz w:val="20"/>
          <w:szCs w:val="20"/>
        </w:rPr>
        <w:t>,</w:t>
      </w:r>
      <w:bookmarkEnd w:id="47"/>
    </w:p>
    <w:p w14:paraId="74D939B6"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460094">
        <w:rPr>
          <w:rFonts w:ascii="Arial" w:hAnsi="Arial" w:cs="Arial"/>
          <w:bCs/>
          <w:sz w:val="20"/>
          <w:szCs w:val="20"/>
        </w:rPr>
        <w:t>,</w:t>
      </w:r>
    </w:p>
    <w:p w14:paraId="4C87E54A"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460094">
        <w:rPr>
          <w:rFonts w:ascii="Arial" w:hAnsi="Arial" w:cs="Arial"/>
          <w:bCs/>
          <w:sz w:val="20"/>
          <w:szCs w:val="20"/>
        </w:rPr>
        <w:t>,</w:t>
      </w:r>
    </w:p>
    <w:p w14:paraId="14743090" w14:textId="77777777" w:rsidR="003324E3"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460094">
        <w:rPr>
          <w:rFonts w:ascii="Arial" w:hAnsi="Arial" w:cs="Arial"/>
          <w:bCs/>
          <w:sz w:val="20"/>
          <w:szCs w:val="20"/>
        </w:rPr>
        <w:t>.</w:t>
      </w:r>
    </w:p>
    <w:p w14:paraId="63F23FDA" w14:textId="2FDED2B4" w:rsidR="003F3EEC" w:rsidRDefault="003E7F14" w:rsidP="004D6966">
      <w:pPr>
        <w:pStyle w:val="Odsekzoznamu"/>
        <w:numPr>
          <w:ilvl w:val="1"/>
          <w:numId w:val="27"/>
        </w:numPr>
        <w:spacing w:after="60"/>
        <w:ind w:left="709" w:hanging="709"/>
        <w:jc w:val="both"/>
        <w:rPr>
          <w:rFonts w:cs="Arial"/>
          <w:sz w:val="20"/>
          <w:szCs w:val="20"/>
        </w:rPr>
      </w:pPr>
      <w:r w:rsidRPr="00952953">
        <w:rPr>
          <w:rFonts w:cs="Arial"/>
          <w:sz w:val="20"/>
          <w:szCs w:val="20"/>
        </w:rPr>
        <w:lastRenderedPageBreak/>
        <w:t>O každej vykonanej oprave bude uchádzač bezodkladne upovedomený. Uchádzač bude v takom prípade požiadaný o vysvetlenie ponuky podľa § 53 ods. 1 Zákona a o predlo</w:t>
      </w:r>
      <w:r>
        <w:rPr>
          <w:rFonts w:cs="Arial"/>
          <w:sz w:val="20"/>
          <w:szCs w:val="20"/>
        </w:rPr>
        <w:t xml:space="preserve">ženie súhlasu </w:t>
      </w:r>
      <w:r w:rsidRPr="00952953">
        <w:rPr>
          <w:rFonts w:cs="Arial"/>
          <w:sz w:val="20"/>
          <w:szCs w:val="20"/>
        </w:rPr>
        <w:t>s vykonanou opravou prostredníctvo systému JOSEPHINE</w:t>
      </w:r>
      <w:r w:rsidR="003324E3" w:rsidRPr="00952953">
        <w:rPr>
          <w:rFonts w:cs="Arial"/>
          <w:sz w:val="20"/>
          <w:szCs w:val="20"/>
        </w:rPr>
        <w:t>.</w:t>
      </w:r>
    </w:p>
    <w:p w14:paraId="14F87B68" w14:textId="46FCDD9B" w:rsidR="008F75E1" w:rsidRPr="00952953" w:rsidRDefault="003E7F14" w:rsidP="004D6966">
      <w:pPr>
        <w:pStyle w:val="Odsekzoznamu"/>
        <w:numPr>
          <w:ilvl w:val="1"/>
          <w:numId w:val="27"/>
        </w:numPr>
        <w:spacing w:after="60"/>
        <w:ind w:left="709" w:hanging="709"/>
        <w:jc w:val="both"/>
        <w:rPr>
          <w:rFonts w:cs="Arial"/>
          <w:sz w:val="20"/>
          <w:szCs w:val="20"/>
        </w:rPr>
      </w:pPr>
      <w:r w:rsidRPr="00E55F46">
        <w:rPr>
          <w:rFonts w:cs="Arial"/>
          <w:sz w:val="20"/>
          <w:szCs w:val="2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8F75E1">
        <w:rPr>
          <w:rFonts w:cs="Arial"/>
          <w:sz w:val="20"/>
          <w:szCs w:val="20"/>
        </w:rPr>
        <w:t>.</w:t>
      </w:r>
    </w:p>
    <w:p w14:paraId="75051C5A" w14:textId="765FB23C" w:rsidR="00E343BF" w:rsidRPr="00E343BF" w:rsidRDefault="00E343BF" w:rsidP="00E343BF"/>
    <w:p w14:paraId="3E9938EF" w14:textId="2C15A09C" w:rsidR="00746618" w:rsidRPr="006E5E74" w:rsidRDefault="00746618" w:rsidP="00DB4F63">
      <w:pPr>
        <w:pStyle w:val="Nadpis2"/>
        <w:rPr>
          <w:rFonts w:cs="Arial"/>
          <w:sz w:val="20"/>
          <w:szCs w:val="20"/>
        </w:rPr>
      </w:pPr>
      <w:r w:rsidRPr="006E5E74">
        <w:rPr>
          <w:rFonts w:cs="Arial"/>
          <w:sz w:val="20"/>
          <w:szCs w:val="20"/>
        </w:rPr>
        <w:t>Č</w:t>
      </w:r>
      <w:r w:rsidR="0095016A" w:rsidRPr="006E5E74">
        <w:rPr>
          <w:rFonts w:cs="Arial"/>
          <w:sz w:val="20"/>
          <w:szCs w:val="20"/>
        </w:rPr>
        <w:t>asť V</w:t>
      </w:r>
      <w:r w:rsidRPr="006E5E74">
        <w:rPr>
          <w:rFonts w:cs="Arial"/>
          <w:sz w:val="20"/>
          <w:szCs w:val="20"/>
        </w:rPr>
        <w:t>I.</w:t>
      </w:r>
      <w:bookmarkEnd w:id="46"/>
    </w:p>
    <w:p w14:paraId="172A01FE" w14:textId="77777777" w:rsidR="00746618" w:rsidRPr="006E5E74" w:rsidRDefault="00746618" w:rsidP="00DB4F63">
      <w:pPr>
        <w:pStyle w:val="Nadpis2"/>
        <w:rPr>
          <w:rFonts w:cs="Arial"/>
          <w:sz w:val="20"/>
          <w:szCs w:val="20"/>
        </w:rPr>
      </w:pPr>
      <w:bookmarkStart w:id="48" w:name="_Toc461981434"/>
      <w:r w:rsidRPr="006E5E74">
        <w:rPr>
          <w:rFonts w:cs="Arial"/>
          <w:sz w:val="20"/>
          <w:szCs w:val="20"/>
        </w:rPr>
        <w:t>Prijatie ponuky</w:t>
      </w:r>
      <w:bookmarkEnd w:id="48"/>
    </w:p>
    <w:p w14:paraId="419B2698" w14:textId="77777777" w:rsidR="00796CF2" w:rsidRPr="006E5E74" w:rsidRDefault="00796CF2" w:rsidP="00DB4F63">
      <w:pPr>
        <w:spacing w:after="0" w:line="240" w:lineRule="auto"/>
        <w:rPr>
          <w:rFonts w:ascii="Arial" w:hAnsi="Arial" w:cs="Arial"/>
          <w:b/>
          <w:bCs/>
          <w:sz w:val="20"/>
          <w:szCs w:val="20"/>
        </w:rPr>
      </w:pPr>
    </w:p>
    <w:p w14:paraId="78246D55" w14:textId="20561CB6" w:rsidR="00796CF2" w:rsidRPr="006E5E74" w:rsidRDefault="00994790" w:rsidP="00D143C6">
      <w:pPr>
        <w:pStyle w:val="Nadpis3"/>
        <w:numPr>
          <w:ilvl w:val="0"/>
          <w:numId w:val="22"/>
        </w:numPr>
        <w:spacing w:after="0"/>
        <w:ind w:left="426" w:hanging="426"/>
        <w:rPr>
          <w:rFonts w:cs="Arial"/>
        </w:rPr>
      </w:pPr>
      <w:bookmarkStart w:id="49" w:name="_Toc461981435"/>
      <w:r w:rsidRPr="006E5E74">
        <w:rPr>
          <w:rFonts w:cs="Arial"/>
        </w:rPr>
        <w:t xml:space="preserve"> </w:t>
      </w:r>
      <w:r w:rsidRPr="006E5E74">
        <w:rPr>
          <w:rFonts w:cs="Arial"/>
        </w:rPr>
        <w:tab/>
      </w:r>
      <w:r w:rsidR="00796CF2" w:rsidRPr="006E5E74">
        <w:rPr>
          <w:rFonts w:cs="Arial"/>
        </w:rPr>
        <w:t>Informácie o výsledku vyhodnotenia ponúk</w:t>
      </w:r>
      <w:bookmarkEnd w:id="49"/>
    </w:p>
    <w:p w14:paraId="28834719" w14:textId="77777777" w:rsidR="004E705C" w:rsidRPr="006E5E74" w:rsidRDefault="004E705C" w:rsidP="000645E8">
      <w:pPr>
        <w:pStyle w:val="Odsekzoznamu"/>
        <w:numPr>
          <w:ilvl w:val="0"/>
          <w:numId w:val="27"/>
        </w:numPr>
        <w:autoSpaceDE w:val="0"/>
        <w:autoSpaceDN w:val="0"/>
        <w:jc w:val="both"/>
        <w:rPr>
          <w:rFonts w:cs="Arial"/>
          <w:noProof w:val="0"/>
          <w:vanish/>
          <w:sz w:val="20"/>
          <w:szCs w:val="20"/>
        </w:rPr>
      </w:pPr>
    </w:p>
    <w:p w14:paraId="2AF55809" w14:textId="0E636D8C" w:rsidR="00254240" w:rsidRPr="000645E8" w:rsidRDefault="00254240" w:rsidP="000645E8">
      <w:pPr>
        <w:pStyle w:val="Odsekzoznamu"/>
        <w:autoSpaceDE w:val="0"/>
        <w:autoSpaceDN w:val="0"/>
        <w:ind w:left="720"/>
        <w:jc w:val="both"/>
        <w:rPr>
          <w:rFonts w:cs="Arial"/>
          <w:color w:val="000000"/>
          <w:sz w:val="20"/>
          <w:szCs w:val="20"/>
        </w:rPr>
      </w:pPr>
    </w:p>
    <w:p w14:paraId="502CA182" w14:textId="0A270A93" w:rsidR="003324E3" w:rsidRPr="00E90BB8" w:rsidRDefault="00E90BB8" w:rsidP="000645E8">
      <w:pPr>
        <w:numPr>
          <w:ilvl w:val="1"/>
          <w:numId w:val="27"/>
        </w:numPr>
        <w:autoSpaceDE w:val="0"/>
        <w:autoSpaceDN w:val="0"/>
        <w:spacing w:after="0" w:line="240" w:lineRule="auto"/>
        <w:ind w:left="567" w:hanging="567"/>
        <w:jc w:val="both"/>
        <w:rPr>
          <w:rFonts w:ascii="Arial" w:hAnsi="Arial" w:cs="Arial"/>
          <w:noProof/>
          <w:sz w:val="20"/>
          <w:szCs w:val="20"/>
        </w:rPr>
      </w:pPr>
      <w:r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324E3" w:rsidRPr="00E90BB8">
        <w:rPr>
          <w:rFonts w:ascii="Arial" w:hAnsi="Arial" w:cs="Arial"/>
          <w:noProof/>
          <w:sz w:val="20"/>
          <w:szCs w:val="20"/>
        </w:rPr>
        <w:t>.</w:t>
      </w:r>
    </w:p>
    <w:p w14:paraId="082B1E30" w14:textId="77777777" w:rsidR="000B36D7" w:rsidRPr="006E5E74" w:rsidRDefault="000B36D7" w:rsidP="00161059">
      <w:pPr>
        <w:autoSpaceDE w:val="0"/>
        <w:autoSpaceDN w:val="0"/>
        <w:spacing w:line="240" w:lineRule="auto"/>
        <w:ind w:left="567"/>
        <w:jc w:val="both"/>
        <w:rPr>
          <w:rFonts w:ascii="Arial" w:hAnsi="Arial" w:cs="Arial"/>
          <w:sz w:val="20"/>
          <w:szCs w:val="20"/>
        </w:rPr>
      </w:pPr>
    </w:p>
    <w:p w14:paraId="05F5135A" w14:textId="7DA44BA6" w:rsidR="00796CF2" w:rsidRPr="006E5E74" w:rsidRDefault="00E81CD4" w:rsidP="00D143C6">
      <w:pPr>
        <w:pStyle w:val="Nadpis3"/>
        <w:numPr>
          <w:ilvl w:val="0"/>
          <w:numId w:val="22"/>
        </w:numPr>
        <w:ind w:left="426" w:hanging="426"/>
        <w:rPr>
          <w:rFonts w:cs="Arial"/>
        </w:rPr>
      </w:pPr>
      <w:r w:rsidRPr="006E5E74">
        <w:rPr>
          <w:rFonts w:cs="Arial"/>
        </w:rPr>
        <w:tab/>
      </w:r>
      <w:bookmarkStart w:id="50" w:name="_Toc461981436"/>
      <w:r w:rsidR="00796CF2" w:rsidRPr="006E5E74">
        <w:rPr>
          <w:rFonts w:cs="Arial"/>
        </w:rPr>
        <w:t>Uzavretie</w:t>
      </w:r>
      <w:r w:rsidR="001F5234" w:rsidRPr="006E5E74">
        <w:rPr>
          <w:rFonts w:cs="Arial"/>
        </w:rPr>
        <w:t xml:space="preserve"> </w:t>
      </w:r>
      <w:r w:rsidR="00BA3AB3">
        <w:rPr>
          <w:rFonts w:cs="Arial"/>
        </w:rPr>
        <w:t>Zmluv</w:t>
      </w:r>
      <w:r w:rsidR="00830B1E" w:rsidRPr="006E5E74">
        <w:rPr>
          <w:rFonts w:cs="Arial"/>
        </w:rPr>
        <w:t>y</w:t>
      </w:r>
      <w:bookmarkEnd w:id="50"/>
    </w:p>
    <w:p w14:paraId="25F4173F"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3C8BA048" w14:textId="7E917A7E"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Uzavretá </w:t>
      </w:r>
      <w:r w:rsidR="00BA3AB3">
        <w:rPr>
          <w:rFonts w:ascii="Arial" w:hAnsi="Arial" w:cs="Arial"/>
          <w:sz w:val="20"/>
          <w:szCs w:val="20"/>
        </w:rPr>
        <w:t>Zmluv</w:t>
      </w:r>
      <w:r w:rsidRPr="006E5E74">
        <w:rPr>
          <w:rFonts w:ascii="Arial" w:hAnsi="Arial" w:cs="Arial"/>
          <w:sz w:val="20"/>
          <w:szCs w:val="20"/>
        </w:rPr>
        <w:t xml:space="preserve">a nesmie byť v rozpore s týmito SP a s ponukou predloženou úspešným uchádzačom alebo uchádzačmi.  </w:t>
      </w:r>
    </w:p>
    <w:p w14:paraId="7057C65D" w14:textId="183E6B31"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Verejný obstarávateľ nesmie uzavrieť </w:t>
      </w:r>
      <w:r w:rsidR="00BA3AB3">
        <w:rPr>
          <w:rFonts w:ascii="Arial" w:hAnsi="Arial" w:cs="Arial"/>
          <w:sz w:val="20"/>
          <w:szCs w:val="20"/>
        </w:rPr>
        <w:t>Zmluv</w:t>
      </w:r>
      <w:r w:rsidRPr="006E5E74">
        <w:rPr>
          <w:rFonts w:ascii="Arial" w:hAnsi="Arial" w:cs="Arial"/>
          <w:sz w:val="20"/>
          <w:szCs w:val="20"/>
        </w:rPr>
        <w:t>u s uchádzačom alebo uchádzačmi, ktorí majú povinnosť zapisovať sa do registra partnerov verejného sektora</w:t>
      </w:r>
      <w:r w:rsidRPr="006E5E74">
        <w:rPr>
          <w:rFonts w:ascii="Arial" w:hAnsi="Arial" w:cs="Arial"/>
          <w:sz w:val="20"/>
          <w:szCs w:val="20"/>
          <w:vertAlign w:val="superscript"/>
        </w:rPr>
        <w:footnoteReference w:id="2"/>
      </w:r>
      <w:r w:rsidRPr="006E5E74">
        <w:rPr>
          <w:rFonts w:ascii="Arial" w:hAnsi="Arial" w:cs="Arial"/>
          <w:sz w:val="20"/>
          <w:szCs w:val="20"/>
        </w:rPr>
        <w:t> a nie sú zapísaní v registri partnerov verejného sektora</w:t>
      </w:r>
      <w:r w:rsidRPr="006E5E74">
        <w:rPr>
          <w:rFonts w:ascii="Arial" w:hAnsi="Arial" w:cs="Arial"/>
          <w:sz w:val="20"/>
          <w:szCs w:val="20"/>
          <w:vertAlign w:val="superscript"/>
        </w:rPr>
        <w:footnoteReference w:id="3"/>
      </w:r>
      <w:r w:rsidRPr="006E5E74">
        <w:rPr>
          <w:rFonts w:ascii="Arial" w:hAnsi="Arial" w:cs="Arial"/>
          <w:sz w:val="20"/>
          <w:szCs w:val="20"/>
        </w:rPr>
        <w:t> </w:t>
      </w:r>
    </w:p>
    <w:p w14:paraId="7F45B49F" w14:textId="2DA30793" w:rsidR="00254240" w:rsidRPr="006E5E74"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sidRPr="008052C7">
        <w:rPr>
          <w:rFonts w:ascii="Arial" w:hAnsi="Arial" w:cs="Arial"/>
          <w:color w:val="000000" w:themeColor="text1"/>
          <w:sz w:val="20"/>
          <w:szCs w:val="20"/>
          <w:shd w:val="clear" w:color="auto" w:fill="FFFFFF"/>
        </w:rPr>
        <w:t xml:space="preserve">Verejný obstarávateľ nesmie uzavrieť Zmluvu </w:t>
      </w:r>
      <w:r>
        <w:rPr>
          <w:rFonts w:ascii="Arial" w:hAnsi="Arial" w:cs="Arial"/>
          <w:color w:val="000000" w:themeColor="text1"/>
          <w:sz w:val="20"/>
          <w:szCs w:val="20"/>
          <w:shd w:val="clear" w:color="auto" w:fill="FFFFFF"/>
        </w:rPr>
        <w:t xml:space="preserve">s uchádzačom, </w:t>
      </w:r>
      <w:r w:rsidRPr="00F31D42">
        <w:rPr>
          <w:rFonts w:ascii="Arial" w:hAnsi="Arial" w:cs="Arial"/>
          <w:color w:val="000000" w:themeColor="text1"/>
          <w:sz w:val="20"/>
          <w:szCs w:val="20"/>
          <w:shd w:val="clear" w:color="auto" w:fill="FFFFFF"/>
        </w:rPr>
        <w:t>ktor</w:t>
      </w:r>
      <w:r>
        <w:rPr>
          <w:rFonts w:ascii="Arial" w:hAnsi="Arial" w:cs="Arial"/>
          <w:color w:val="000000" w:themeColor="text1"/>
          <w:sz w:val="20"/>
          <w:szCs w:val="20"/>
          <w:shd w:val="clear" w:color="auto" w:fill="FFFFFF"/>
        </w:rPr>
        <w:t>ého</w:t>
      </w:r>
      <w:r w:rsidRPr="00F31D42">
        <w:rPr>
          <w:rFonts w:ascii="Arial" w:hAnsi="Arial" w:cs="Arial"/>
          <w:color w:val="000000" w:themeColor="text1"/>
          <w:sz w:val="20"/>
          <w:szCs w:val="20"/>
          <w:shd w:val="clear" w:color="auto" w:fill="FFFFFF"/>
        </w:rPr>
        <w:t xml:space="preserve"> subdodáva</w:t>
      </w:r>
      <w:r>
        <w:rPr>
          <w:rFonts w:ascii="Arial" w:hAnsi="Arial" w:cs="Arial"/>
          <w:color w:val="000000" w:themeColor="text1"/>
          <w:sz w:val="20"/>
          <w:szCs w:val="20"/>
          <w:shd w:val="clear" w:color="auto" w:fill="FFFFFF"/>
        </w:rPr>
        <w:t>teľ</w:t>
      </w:r>
      <w:r w:rsidRPr="00F31D42">
        <w:rPr>
          <w:rFonts w:ascii="Arial" w:hAnsi="Arial" w:cs="Arial"/>
          <w:color w:val="000000" w:themeColor="text1"/>
          <w:sz w:val="20"/>
          <w:szCs w:val="20"/>
          <w:shd w:val="clear" w:color="auto" w:fill="FFFFFF"/>
        </w:rPr>
        <w:t xml:space="preserve"> a subdodávate</w:t>
      </w:r>
      <w:r>
        <w:rPr>
          <w:rFonts w:ascii="Arial" w:hAnsi="Arial" w:cs="Arial"/>
          <w:color w:val="000000" w:themeColor="text1"/>
          <w:sz w:val="20"/>
          <w:szCs w:val="20"/>
          <w:shd w:val="clear" w:color="auto" w:fill="FFFFFF"/>
        </w:rPr>
        <w:t>ľ</w:t>
      </w:r>
      <w:r w:rsidRPr="00F31D42">
        <w:rPr>
          <w:rFonts w:ascii="Arial" w:hAnsi="Arial" w:cs="Arial"/>
          <w:color w:val="000000" w:themeColor="text1"/>
          <w:sz w:val="20"/>
          <w:szCs w:val="20"/>
          <w:shd w:val="clear" w:color="auto" w:fill="FFFFFF"/>
        </w:rPr>
        <w:t xml:space="preserve"> podľa osobitného predpisu,</w:t>
      </w:r>
      <w:hyperlink r:id="rId20" w:anchor="f4439932" w:history="1">
        <w:r w:rsidRPr="005D2E45">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1" w:anchor="f4439932" w:history="1">
        <w:r w:rsidRPr="00F31D42">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a nie sú zapísaní v registri partnerov verejného sektora.</w:t>
      </w:r>
      <w:hyperlink r:id="rId22" w:anchor="f4439933" w:history="1">
        <w:r w:rsidRPr="00F31D42">
          <w:rPr>
            <w:rStyle w:val="Hypertextovprepojenie"/>
            <w:rFonts w:ascii="Arial" w:hAnsi="Arial" w:cs="Arial"/>
            <w:bCs/>
            <w:color w:val="000000" w:themeColor="text1"/>
            <w:sz w:val="20"/>
            <w:szCs w:val="20"/>
            <w:shd w:val="clear" w:color="auto" w:fill="FFFFFF"/>
            <w:vertAlign w:val="superscript"/>
          </w:rPr>
          <w:t>2</w:t>
        </w:r>
      </w:hyperlink>
      <w:r w:rsidR="00254240" w:rsidRPr="006E5E74">
        <w:rPr>
          <w:rFonts w:ascii="Arial" w:hAnsi="Arial" w:cs="Arial"/>
          <w:sz w:val="20"/>
          <w:szCs w:val="20"/>
        </w:rPr>
        <w:t xml:space="preserve"> </w:t>
      </w:r>
    </w:p>
    <w:p w14:paraId="56AA4550" w14:textId="626664E6" w:rsidR="008F2BEF" w:rsidRPr="00076C24" w:rsidRDefault="008F2BEF" w:rsidP="00076C24">
      <w:pPr>
        <w:pStyle w:val="Odsekzoznamu"/>
        <w:numPr>
          <w:ilvl w:val="1"/>
          <w:numId w:val="27"/>
        </w:numPr>
        <w:autoSpaceDE w:val="0"/>
        <w:autoSpaceDN w:val="0"/>
        <w:spacing w:after="120"/>
        <w:ind w:hanging="502"/>
        <w:jc w:val="both"/>
        <w:rPr>
          <w:rFonts w:cs="Arial"/>
          <w:color w:val="000000" w:themeColor="text1"/>
          <w:sz w:val="20"/>
          <w:szCs w:val="20"/>
        </w:rPr>
      </w:pPr>
      <w:r w:rsidRPr="00076C24">
        <w:rPr>
          <w:rFonts w:cs="Arial"/>
          <w:color w:val="000000" w:themeColor="text1"/>
          <w:sz w:val="20"/>
          <w:szCs w:val="20"/>
        </w:rPr>
        <w:t>Verejný obstarávateľ nesmie uzavrieť Zmluvu s uchádzačom, ktorý má povinnosť zapisovať sa do registra partnerov verejného sektora</w:t>
      </w:r>
      <w:hyperlink r:id="rId23" w:anchor="f4439932" w:history="1">
        <w:r w:rsidRPr="005D2E45">
          <w:rPr>
            <w:rStyle w:val="Hypertextovprepojenie"/>
            <w:rFonts w:cs="Arial"/>
            <w:bCs/>
            <w:sz w:val="20"/>
            <w:szCs w:val="20"/>
            <w:vertAlign w:val="superscript"/>
          </w:rPr>
          <w:t>1</w:t>
        </w:r>
      </w:hyperlink>
      <w:r w:rsidR="00E90BB8" w:rsidRPr="00E90BB8">
        <w:rPr>
          <w:rStyle w:val="Hypertextovprepojenie"/>
          <w:rFonts w:cs="Arial"/>
          <w:bCs/>
          <w:sz w:val="20"/>
          <w:szCs w:val="20"/>
          <w:u w:val="none"/>
          <w:vertAlign w:val="superscript"/>
        </w:rPr>
        <w:t xml:space="preserve"> </w:t>
      </w:r>
      <w:r w:rsidRPr="00076C24">
        <w:rPr>
          <w:rFonts w:cs="Arial"/>
          <w:color w:val="000000" w:themeColor="text1"/>
          <w:sz w:val="20"/>
          <w:szCs w:val="20"/>
        </w:rPr>
        <w:t>a ktorého konečným užívateľom výhod zapísaným v registri partnerov verejného sektora je</w:t>
      </w:r>
    </w:p>
    <w:p w14:paraId="5D31DFF5"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5D69A84C"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96A53D6"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3F1F059E"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2427662D"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lastRenderedPageBreak/>
        <w:t>sudca Ústavného súdu Slovenskej republiky alebo sudca,</w:t>
      </w:r>
    </w:p>
    <w:p w14:paraId="168795C8"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6A89CD6E"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439AE282"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7F05E22"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4B580E13"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0C20D2EF"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51785919" w14:textId="77777777" w:rsidR="00076C24"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47BE0310" w14:textId="2374C362" w:rsidR="003324E3" w:rsidRPr="008F2BEF"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8F2BEF">
        <w:rPr>
          <w:rFonts w:cs="Arial"/>
          <w:color w:val="000000" w:themeColor="text1"/>
          <w:sz w:val="20"/>
          <w:szCs w:val="20"/>
        </w:rPr>
        <w:t>predseda vyššieho územného celku</w:t>
      </w:r>
      <w:r>
        <w:rPr>
          <w:rFonts w:cs="Arial"/>
          <w:color w:val="000000" w:themeColor="text1"/>
          <w:sz w:val="20"/>
          <w:szCs w:val="20"/>
        </w:rPr>
        <w:t>.</w:t>
      </w:r>
    </w:p>
    <w:p w14:paraId="5B5DAB16" w14:textId="77777777" w:rsidR="008F2BEF" w:rsidRPr="00460094" w:rsidRDefault="008F2BEF" w:rsidP="008F2BEF">
      <w:pPr>
        <w:autoSpaceDE w:val="0"/>
        <w:autoSpaceDN w:val="0"/>
        <w:spacing w:after="60" w:line="240" w:lineRule="auto"/>
        <w:jc w:val="both"/>
        <w:rPr>
          <w:rFonts w:ascii="Arial" w:hAnsi="Arial" w:cs="Arial"/>
          <w:sz w:val="20"/>
          <w:szCs w:val="20"/>
        </w:rPr>
      </w:pPr>
    </w:p>
    <w:p w14:paraId="0C853570" w14:textId="0D39A4DF" w:rsidR="003324E3"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color w:val="000000" w:themeColor="text1"/>
          <w:sz w:val="20"/>
          <w:szCs w:val="20"/>
        </w:rPr>
        <w:t xml:space="preserve">Verejný </w:t>
      </w:r>
      <w:r w:rsidRPr="008052C7">
        <w:rPr>
          <w:rFonts w:ascii="Arial" w:hAnsi="Arial" w:cs="Arial"/>
          <w:color w:val="000000" w:themeColor="text1"/>
          <w:sz w:val="20"/>
          <w:szCs w:val="20"/>
        </w:rPr>
        <w:t>obstarávateľ nesmie uzavrieť Zmluvu s uchádzačom, ktor</w:t>
      </w:r>
      <w:r>
        <w:rPr>
          <w:rFonts w:ascii="Arial" w:hAnsi="Arial" w:cs="Arial"/>
          <w:color w:val="000000" w:themeColor="text1"/>
          <w:sz w:val="20"/>
          <w:szCs w:val="20"/>
        </w:rPr>
        <w:t>ého subdodávateľ a subdodávateľ podľa osobitného predpisu</w:t>
      </w:r>
      <w:hyperlink r:id="rId24" w:anchor="f4439932" w:history="1">
        <w:r w:rsidRPr="00DE1FA9">
          <w:rPr>
            <w:rStyle w:val="Hypertextovprepojenie"/>
            <w:rFonts w:ascii="Arial" w:hAnsi="Arial" w:cs="Arial"/>
            <w:bCs/>
            <w:sz w:val="20"/>
            <w:szCs w:val="20"/>
            <w:vertAlign w:val="superscript"/>
          </w:rPr>
          <w:t>1</w:t>
        </w:r>
      </w:hyperlink>
      <w:r w:rsidRPr="00DE1FA9">
        <w:rPr>
          <w:rFonts w:ascii="Arial" w:hAnsi="Arial" w:cs="Arial"/>
          <w:color w:val="000000" w:themeColor="text1"/>
          <w:sz w:val="20"/>
          <w:szCs w:val="20"/>
        </w:rPr>
        <w:t> </w:t>
      </w:r>
      <w:r>
        <w:rPr>
          <w:rFonts w:ascii="Arial" w:hAnsi="Arial" w:cs="Arial"/>
          <w:color w:val="000000" w:themeColor="text1"/>
          <w:sz w:val="20"/>
          <w:szCs w:val="20"/>
        </w:rPr>
        <w:t xml:space="preserve">, ktorí </w:t>
      </w:r>
      <w:r w:rsidRPr="008052C7">
        <w:rPr>
          <w:rFonts w:ascii="Arial" w:hAnsi="Arial" w:cs="Arial"/>
          <w:color w:val="000000" w:themeColor="text1"/>
          <w:sz w:val="20"/>
          <w:szCs w:val="20"/>
        </w:rPr>
        <w:t>m</w:t>
      </w:r>
      <w:r>
        <w:rPr>
          <w:rFonts w:ascii="Arial" w:hAnsi="Arial" w:cs="Arial"/>
          <w:color w:val="000000" w:themeColor="text1"/>
          <w:sz w:val="20"/>
          <w:szCs w:val="20"/>
        </w:rPr>
        <w:t xml:space="preserve">ajú </w:t>
      </w:r>
      <w:r w:rsidRPr="008052C7">
        <w:rPr>
          <w:rFonts w:ascii="Arial" w:hAnsi="Arial" w:cs="Arial"/>
          <w:color w:val="000000" w:themeColor="text1"/>
          <w:sz w:val="20"/>
          <w:szCs w:val="20"/>
        </w:rPr>
        <w:t>povinnosť zapisovať sa do registra partnerov verejného sektora</w:t>
      </w:r>
      <w:hyperlink r:id="rId25" w:anchor="f4439932" w:history="1">
        <w:r w:rsidRPr="00DE1FA9">
          <w:rPr>
            <w:rStyle w:val="Hypertextovprepojenie"/>
            <w:rFonts w:ascii="Arial" w:hAnsi="Arial" w:cs="Arial"/>
            <w:bCs/>
            <w:sz w:val="20"/>
            <w:szCs w:val="20"/>
            <w:vertAlign w:val="superscript"/>
          </w:rPr>
          <w:t>1</w:t>
        </w:r>
      </w:hyperlink>
      <w:r>
        <w:rPr>
          <w:rFonts w:ascii="Arial" w:hAnsi="Arial" w:cs="Arial"/>
          <w:color w:val="000000" w:themeColor="text1"/>
          <w:sz w:val="20"/>
          <w:szCs w:val="20"/>
        </w:rPr>
        <w:t>, majú v registri partnerov verejného sektora zapísaného konečného užívateľa výhod, ktorým je osoba podľa bodu 29.</w:t>
      </w:r>
      <w:r w:rsidR="002319EE">
        <w:rPr>
          <w:rFonts w:ascii="Arial" w:hAnsi="Arial" w:cs="Arial"/>
          <w:color w:val="000000" w:themeColor="text1"/>
          <w:sz w:val="20"/>
          <w:szCs w:val="20"/>
        </w:rPr>
        <w:t>4</w:t>
      </w:r>
      <w:r w:rsidR="003324E3" w:rsidRPr="00460094">
        <w:rPr>
          <w:rFonts w:ascii="Arial" w:hAnsi="Arial" w:cs="Arial"/>
          <w:sz w:val="20"/>
          <w:szCs w:val="20"/>
        </w:rPr>
        <w:t xml:space="preserve">. </w:t>
      </w:r>
    </w:p>
    <w:p w14:paraId="439D3AC8" w14:textId="22A114F1" w:rsidR="008F2BEF" w:rsidRPr="00460094" w:rsidRDefault="00BA3AB3" w:rsidP="00A34314">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Zmluv</w:t>
      </w:r>
      <w:r w:rsidR="008F2BEF" w:rsidRPr="008F2BEF">
        <w:rPr>
          <w:rFonts w:ascii="Arial" w:hAnsi="Arial" w:cs="Arial"/>
          <w:sz w:val="20"/>
          <w:szCs w:val="20"/>
        </w:rPr>
        <w:t xml:space="preserve">a s </w:t>
      </w:r>
      <w:r w:rsidR="008F2BEF" w:rsidRPr="00F31D42">
        <w:rPr>
          <w:rFonts w:ascii="Arial" w:hAnsi="Arial" w:cs="Arial"/>
          <w:color w:val="000000" w:themeColor="text1"/>
          <w:sz w:val="20"/>
          <w:szCs w:val="20"/>
        </w:rPr>
        <w:t xml:space="preserve">úspešným uchádzačom, ktorého ponuka bola prijatá, bude uzavretá najskôr </w:t>
      </w:r>
      <w:r w:rsidR="008F2BEF">
        <w:rPr>
          <w:rFonts w:ascii="Arial" w:hAnsi="Arial" w:cs="Arial"/>
          <w:color w:val="000000" w:themeColor="text1"/>
          <w:sz w:val="20"/>
          <w:szCs w:val="20"/>
        </w:rPr>
        <w:t xml:space="preserve">jedenásty (11) </w:t>
      </w:r>
      <w:r w:rsidR="008F2BEF"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008F2BEF">
        <w:rPr>
          <w:rFonts w:ascii="Arial" w:hAnsi="Arial" w:cs="Arial"/>
          <w:color w:val="000000" w:themeColor="text1"/>
          <w:sz w:val="20"/>
          <w:szCs w:val="20"/>
        </w:rPr>
        <w:t>.</w:t>
      </w:r>
    </w:p>
    <w:p w14:paraId="0E449649" w14:textId="5F569E6E" w:rsidR="003324E3" w:rsidRPr="005D2E45"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BA3AB3">
        <w:rPr>
          <w:rFonts w:ascii="Arial" w:hAnsi="Arial" w:cs="Arial"/>
          <w:sz w:val="20"/>
          <w:szCs w:val="20"/>
        </w:rPr>
        <w:t>Zmluv</w:t>
      </w:r>
      <w:r w:rsidRPr="00AE1F9D">
        <w:rPr>
          <w:rFonts w:ascii="Arial" w:hAnsi="Arial" w:cs="Arial"/>
          <w:color w:val="000000" w:themeColor="text1"/>
          <w:sz w:val="20"/>
          <w:szCs w:val="20"/>
        </w:rPr>
        <w:t xml:space="preserve">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00BA3AB3">
        <w:rPr>
          <w:rFonts w:ascii="Arial" w:hAnsi="Arial" w:cs="Arial"/>
          <w:sz w:val="20"/>
          <w:szCs w:val="20"/>
        </w:rPr>
        <w:t>Zmluv</w:t>
      </w:r>
      <w:r w:rsidRPr="00AE1F9D">
        <w:rPr>
          <w:rFonts w:ascii="Arial" w:hAnsi="Arial" w:cs="Arial"/>
          <w:color w:val="000000" w:themeColor="text1"/>
          <w:sz w:val="20"/>
          <w:szCs w:val="20"/>
        </w:rPr>
        <w:t>y mať v registri partnerov verejného sektora zapísaných konečných užívateľov výhod</w:t>
      </w:r>
      <w:r w:rsidR="003324E3" w:rsidRPr="005D2E45">
        <w:rPr>
          <w:rFonts w:ascii="Arial" w:hAnsi="Arial" w:cs="Arial"/>
          <w:color w:val="000000" w:themeColor="text1"/>
          <w:sz w:val="20"/>
          <w:szCs w:val="20"/>
        </w:rPr>
        <w:t>.</w:t>
      </w:r>
    </w:p>
    <w:p w14:paraId="358785D4" w14:textId="6BF6EB10" w:rsidR="003324E3" w:rsidRPr="00AE1F9D"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Ak úspešný uchádzač alebo uchádzači odmietnu uzavrieť </w:t>
      </w:r>
      <w:r w:rsidR="00BA3AB3">
        <w:rPr>
          <w:rFonts w:ascii="Arial" w:hAnsi="Arial" w:cs="Arial"/>
          <w:sz w:val="20"/>
          <w:szCs w:val="20"/>
        </w:rPr>
        <w:t>Zmluv</w:t>
      </w:r>
      <w:r w:rsidRPr="00AE1F9D">
        <w:rPr>
          <w:rFonts w:ascii="Arial" w:hAnsi="Arial" w:cs="Arial"/>
          <w:color w:val="000000" w:themeColor="text1"/>
          <w:sz w:val="20"/>
          <w:szCs w:val="20"/>
        </w:rPr>
        <w:t xml:space="preserve">u alebo nie sú splnené povinnosti podľa bodu 29.3 časti A.1 Pokyny pre uchádzačov týchto SP, verejný obstarávateľ môže uzavrieť </w:t>
      </w:r>
      <w:r w:rsidR="00BA3AB3">
        <w:rPr>
          <w:rFonts w:ascii="Arial" w:hAnsi="Arial" w:cs="Arial"/>
          <w:sz w:val="20"/>
          <w:szCs w:val="20"/>
        </w:rPr>
        <w:t>Zmluv</w:t>
      </w:r>
      <w:r w:rsidRPr="00AE1F9D">
        <w:rPr>
          <w:rFonts w:ascii="Arial" w:hAnsi="Arial" w:cs="Arial"/>
          <w:color w:val="000000" w:themeColor="text1"/>
          <w:sz w:val="20"/>
          <w:szCs w:val="20"/>
        </w:rPr>
        <w:t>u s uchádzačom alebo uchádzačmi, ktorí sa umiestnili na nasledujúcom mieste v poradí</w:t>
      </w:r>
      <w:r w:rsidR="003324E3" w:rsidRPr="00AE1F9D">
        <w:rPr>
          <w:rFonts w:ascii="Arial" w:hAnsi="Arial" w:cs="Arial"/>
          <w:color w:val="000000" w:themeColor="text1"/>
          <w:sz w:val="20"/>
          <w:szCs w:val="20"/>
        </w:rPr>
        <w:t>.</w:t>
      </w:r>
    </w:p>
    <w:p w14:paraId="3122A3D9" w14:textId="1CD98B34" w:rsidR="00254240" w:rsidRPr="00AE1F9D"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w:t>
      </w:r>
      <w:r w:rsidR="00BA3AB3">
        <w:rPr>
          <w:rFonts w:ascii="Arial" w:hAnsi="Arial" w:cs="Arial"/>
          <w:sz w:val="20"/>
          <w:szCs w:val="20"/>
        </w:rPr>
        <w:t>Zmluv</w:t>
      </w:r>
      <w:r w:rsidRPr="00AE1F9D">
        <w:rPr>
          <w:rFonts w:ascii="Arial" w:hAnsi="Arial" w:cs="Arial"/>
          <w:color w:val="000000" w:themeColor="text1"/>
          <w:sz w:val="20"/>
          <w:szCs w:val="20"/>
        </w:rPr>
        <w:t>y tak, aby mohla byť uzavretá do 10 pracovných dní odo dňa, keď boli na jej uzavretie písomne vyzvaní prostredníctvom komunikačného rozhrania  systému JOSEPHINE</w:t>
      </w:r>
      <w:r w:rsidR="004E6D91" w:rsidRPr="00AE1F9D">
        <w:rPr>
          <w:rFonts w:ascii="Arial" w:hAnsi="Arial" w:cs="Arial"/>
          <w:color w:val="000000" w:themeColor="text1"/>
          <w:sz w:val="20"/>
          <w:szCs w:val="20"/>
        </w:rPr>
        <w:t>PHINE</w:t>
      </w:r>
      <w:r w:rsidR="00254240" w:rsidRPr="00AE1F9D">
        <w:rPr>
          <w:rFonts w:ascii="Arial" w:hAnsi="Arial" w:cs="Arial"/>
          <w:color w:val="000000" w:themeColor="text1"/>
          <w:sz w:val="20"/>
          <w:szCs w:val="20"/>
        </w:rPr>
        <w:t>.</w:t>
      </w:r>
    </w:p>
    <w:p w14:paraId="461A47BA" w14:textId="0C447B16" w:rsidR="006C0867" w:rsidRPr="00D67C1E" w:rsidRDefault="00D67C1E"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D67C1E">
        <w:rPr>
          <w:rFonts w:ascii="Arial" w:hAnsi="Arial" w:cs="Arial"/>
          <w:color w:val="000000" w:themeColor="text1"/>
          <w:sz w:val="20"/>
          <w:szCs w:val="20"/>
        </w:rPr>
        <w:t>Verejný obstarávateľ môže v Oznámení určiť, že lehota uvedená v bodoch 29.3 až 29.4 je dlhšia ako 10 pracovných dní</w:t>
      </w:r>
      <w:r w:rsidR="006C0867" w:rsidRPr="00D67C1E">
        <w:rPr>
          <w:rFonts w:ascii="Arial" w:hAnsi="Arial" w:cs="Arial"/>
          <w:color w:val="000000" w:themeColor="text1"/>
          <w:sz w:val="20"/>
          <w:szCs w:val="20"/>
        </w:rPr>
        <w:t>.</w:t>
      </w:r>
    </w:p>
    <w:p w14:paraId="534D0133" w14:textId="09BCF8E5" w:rsidR="003324E3" w:rsidRPr="00D67C1E" w:rsidRDefault="00D67C1E" w:rsidP="00A34314">
      <w:pPr>
        <w:numPr>
          <w:ilvl w:val="1"/>
          <w:numId w:val="27"/>
        </w:numPr>
        <w:autoSpaceDE w:val="0"/>
        <w:autoSpaceDN w:val="0"/>
        <w:spacing w:after="60" w:line="240" w:lineRule="auto"/>
        <w:ind w:left="567" w:hanging="567"/>
        <w:jc w:val="both"/>
        <w:rPr>
          <w:rFonts w:ascii="Arial" w:hAnsi="Arial" w:cs="Arial"/>
          <w:sz w:val="20"/>
          <w:szCs w:val="20"/>
        </w:rPr>
      </w:pPr>
      <w:bookmarkStart w:id="51" w:name="_Toc461981437"/>
      <w:r w:rsidRPr="00D67C1E">
        <w:rPr>
          <w:rFonts w:ascii="Arial" w:hAnsi="Arial" w:cs="Arial"/>
          <w:b/>
          <w:color w:val="000000" w:themeColor="text1"/>
          <w:sz w:val="20"/>
          <w:szCs w:val="20"/>
        </w:rPr>
        <w:t>Povinnosť byť zapísaný v registri partnerov verejného sektora sa nevzťahuje</w:t>
      </w:r>
      <w:r w:rsidRPr="00D67C1E">
        <w:rPr>
          <w:rFonts w:ascii="Arial" w:hAnsi="Arial" w:cs="Arial"/>
          <w:color w:val="000000" w:themeColor="text1"/>
          <w:sz w:val="20"/>
          <w:szCs w:val="20"/>
        </w:rPr>
        <w:t xml:space="preserve"> na toho, komu majú byť </w:t>
      </w:r>
      <w:r w:rsidRPr="00D67C1E">
        <w:rPr>
          <w:rFonts w:ascii="Arial" w:hAnsi="Arial" w:cs="Arial"/>
          <w:b/>
          <w:color w:val="000000" w:themeColor="text1"/>
          <w:sz w:val="20"/>
          <w:szCs w:val="20"/>
        </w:rPr>
        <w:t xml:space="preserve">jednorazovo poskytnuté finančné prostriedky neprevyšujúce sumu 100 000 eur </w:t>
      </w:r>
      <w:r w:rsidRPr="00D67C1E">
        <w:rPr>
          <w:rFonts w:ascii="Arial" w:hAnsi="Arial" w:cs="Arial"/>
          <w:sz w:val="20"/>
          <w:szCs w:val="20"/>
        </w:rPr>
        <w:t xml:space="preserve">alebo na toho, komu majú byť poskytnuté viaceré čiastkové alebo opakujúce sa plnenia, ktorých hodnota </w:t>
      </w:r>
      <w:r w:rsidRPr="00D67C1E">
        <w:rPr>
          <w:rFonts w:ascii="Arial" w:hAnsi="Arial" w:cs="Arial"/>
          <w:b/>
          <w:color w:val="000000" w:themeColor="text1"/>
          <w:sz w:val="20"/>
          <w:szCs w:val="20"/>
        </w:rPr>
        <w:t xml:space="preserve">v úhrne neprevyšuje sumu 250 000 eur, </w:t>
      </w:r>
      <w:r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003324E3" w:rsidRPr="00D67C1E">
        <w:rPr>
          <w:rFonts w:ascii="Arial" w:hAnsi="Arial" w:cs="Arial"/>
          <w:sz w:val="20"/>
          <w:szCs w:val="20"/>
        </w:rPr>
        <w:t xml:space="preserve">. </w:t>
      </w:r>
    </w:p>
    <w:p w14:paraId="4C33E542" w14:textId="3DE91290" w:rsidR="003324E3" w:rsidRPr="00D67C1E" w:rsidRDefault="00D67C1E" w:rsidP="00D67C1E">
      <w:pPr>
        <w:numPr>
          <w:ilvl w:val="1"/>
          <w:numId w:val="27"/>
        </w:numPr>
        <w:autoSpaceDE w:val="0"/>
        <w:autoSpaceDN w:val="0"/>
        <w:spacing w:after="60" w:line="240" w:lineRule="auto"/>
        <w:ind w:left="567" w:hanging="567"/>
        <w:jc w:val="both"/>
        <w:rPr>
          <w:rFonts w:ascii="Arial" w:hAnsi="Arial" w:cs="Arial"/>
          <w:sz w:val="20"/>
          <w:szCs w:val="20"/>
        </w:rPr>
      </w:pPr>
      <w:r w:rsidRPr="00D67C1E">
        <w:rPr>
          <w:rFonts w:ascii="Arial" w:hAnsi="Arial" w:cs="Arial"/>
          <w:b/>
          <w:color w:val="000000" w:themeColor="text1"/>
          <w:sz w:val="20"/>
          <w:szCs w:val="20"/>
        </w:rPr>
        <w:t xml:space="preserve">Úspešný uchádzač je povinný predložiť najneskôr v lehote stanovenej vo výzve na poskytnutie riadnej súčinnosti podpísanú </w:t>
      </w:r>
      <w:r w:rsidR="00BA3AB3" w:rsidRPr="00BA3AB3">
        <w:rPr>
          <w:rFonts w:ascii="Arial" w:hAnsi="Arial" w:cs="Arial"/>
          <w:b/>
          <w:sz w:val="20"/>
          <w:szCs w:val="20"/>
        </w:rPr>
        <w:t>Zmluv</w:t>
      </w:r>
      <w:r w:rsidRPr="00D67C1E">
        <w:rPr>
          <w:rFonts w:ascii="Arial" w:hAnsi="Arial" w:cs="Arial"/>
          <w:b/>
          <w:color w:val="000000" w:themeColor="text1"/>
          <w:sz w:val="20"/>
          <w:szCs w:val="20"/>
        </w:rPr>
        <w:t xml:space="preserve">u vrátane všetkých jej príloh. </w:t>
      </w:r>
      <w:r w:rsidRPr="00D67C1E">
        <w:rPr>
          <w:rFonts w:ascii="Arial" w:hAnsi="Arial" w:cs="Arial"/>
          <w:sz w:val="20"/>
          <w:szCs w:val="20"/>
        </w:rPr>
        <w:t xml:space="preserve">Pri predkladaní </w:t>
      </w:r>
      <w:r w:rsidR="00BA3AB3">
        <w:rPr>
          <w:rFonts w:ascii="Arial" w:hAnsi="Arial" w:cs="Arial"/>
          <w:sz w:val="20"/>
          <w:szCs w:val="20"/>
        </w:rPr>
        <w:t>Zmluv</w:t>
      </w:r>
      <w:r w:rsidRPr="00D67C1E">
        <w:rPr>
          <w:rFonts w:ascii="Arial" w:hAnsi="Arial" w:cs="Arial"/>
          <w:color w:val="000000" w:themeColor="text1"/>
          <w:sz w:val="20"/>
          <w:szCs w:val="20"/>
        </w:rPr>
        <w:t xml:space="preserve">y </w:t>
      </w:r>
      <w:r w:rsidRPr="00D67C1E">
        <w:rPr>
          <w:rFonts w:ascii="Arial" w:hAnsi="Arial" w:cs="Arial"/>
          <w:sz w:val="20"/>
          <w:szCs w:val="20"/>
        </w:rPr>
        <w:t xml:space="preserve">v listinnej podobe je uchádzač povinný </w:t>
      </w:r>
      <w:r w:rsidRPr="00D67C1E">
        <w:rPr>
          <w:rFonts w:ascii="Arial" w:hAnsi="Arial" w:cs="Arial"/>
          <w:color w:val="000000" w:themeColor="text1"/>
          <w:sz w:val="20"/>
          <w:szCs w:val="20"/>
        </w:rPr>
        <w:t xml:space="preserve">predložiť päť (5) </w:t>
      </w:r>
      <w:r w:rsidRPr="00D67C1E">
        <w:rPr>
          <w:rFonts w:ascii="Arial" w:hAnsi="Arial" w:cs="Arial"/>
          <w:sz w:val="20"/>
          <w:szCs w:val="20"/>
        </w:rPr>
        <w:t xml:space="preserve">rovnopisy/rovnopisov </w:t>
      </w:r>
      <w:r w:rsidR="00BA3AB3">
        <w:rPr>
          <w:rFonts w:ascii="Arial" w:hAnsi="Arial" w:cs="Arial"/>
          <w:sz w:val="20"/>
          <w:szCs w:val="20"/>
        </w:rPr>
        <w:t>Zmluvy</w:t>
      </w:r>
      <w:r w:rsidRPr="00D67C1E">
        <w:rPr>
          <w:rFonts w:ascii="Arial" w:hAnsi="Arial" w:cs="Arial"/>
          <w:sz w:val="20"/>
          <w:szCs w:val="20"/>
        </w:rPr>
        <w:t>.</w:t>
      </w:r>
      <w:r w:rsidRPr="00D67C1E">
        <w:rPr>
          <w:rFonts w:ascii="Arial" w:hAnsi="Arial" w:cs="Arial"/>
          <w:color w:val="FF0000"/>
          <w:sz w:val="20"/>
          <w:szCs w:val="20"/>
        </w:rPr>
        <w:t xml:space="preserve"> </w:t>
      </w:r>
      <w:r w:rsidRPr="00D67C1E">
        <w:rPr>
          <w:rFonts w:ascii="Arial" w:hAnsi="Arial" w:cs="Arial"/>
          <w:color w:val="000000" w:themeColor="text1"/>
          <w:sz w:val="20"/>
          <w:szCs w:val="20"/>
        </w:rPr>
        <w:t>Nesplnenie tejto povinnosti bude verejný obstarávateľ považovať za neposkytnutie riadnej súčinnosti</w:t>
      </w:r>
      <w:r w:rsidR="003324E3" w:rsidRPr="00D67C1E">
        <w:rPr>
          <w:rFonts w:ascii="Arial" w:hAnsi="Arial" w:cs="Arial"/>
          <w:sz w:val="20"/>
          <w:szCs w:val="20"/>
        </w:rPr>
        <w:t>.</w:t>
      </w:r>
    </w:p>
    <w:p w14:paraId="7DEEE5BF" w14:textId="222A35EA"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F319E6" w:rsidRPr="00F319E6">
        <w:rPr>
          <w:rFonts w:ascii="Arial" w:hAnsi="Arial" w:cs="Arial"/>
          <w:color w:val="000000" w:themeColor="text1"/>
          <w:sz w:val="20"/>
          <w:szCs w:val="20"/>
        </w:rPr>
        <w:t xml:space="preserve">Verejný obstarávateľ </w:t>
      </w:r>
      <w:r w:rsidR="00F319E6" w:rsidRPr="00F319E6">
        <w:rPr>
          <w:rFonts w:ascii="Arial" w:hAnsi="Arial" w:cs="Arial"/>
          <w:b/>
          <w:color w:val="000000" w:themeColor="text1"/>
          <w:sz w:val="20"/>
          <w:szCs w:val="20"/>
        </w:rPr>
        <w:t>vyžaduje, aby úspešný uchádzač v </w:t>
      </w:r>
      <w:r w:rsidR="00F319E6" w:rsidRPr="00F319E6" w:rsidDel="004C2E08">
        <w:rPr>
          <w:rFonts w:ascii="Arial" w:hAnsi="Arial" w:cs="Arial"/>
          <w:b/>
          <w:color w:val="000000" w:themeColor="text1"/>
          <w:sz w:val="20"/>
          <w:szCs w:val="20"/>
        </w:rPr>
        <w:t xml:space="preserve"> </w:t>
      </w:r>
      <w:r w:rsidR="00BA3AB3">
        <w:rPr>
          <w:rFonts w:ascii="Arial" w:hAnsi="Arial" w:cs="Arial"/>
          <w:b/>
          <w:color w:val="000000" w:themeColor="text1"/>
          <w:sz w:val="20"/>
          <w:szCs w:val="20"/>
        </w:rPr>
        <w:t>Zmluv</w:t>
      </w:r>
      <w:r w:rsidR="00F319E6" w:rsidRPr="00F319E6">
        <w:rPr>
          <w:rFonts w:ascii="Arial" w:hAnsi="Arial" w:cs="Arial"/>
          <w:b/>
          <w:color w:val="000000" w:themeColor="text1"/>
          <w:sz w:val="20"/>
          <w:szCs w:val="20"/>
        </w:rPr>
        <w:t>e najneskôr v čase jej uzavretia uviedol údaje o všetkých známych subdodávateľoch,</w:t>
      </w:r>
      <w:r w:rsidR="00F319E6" w:rsidRPr="00F319E6">
        <w:rPr>
          <w:rFonts w:ascii="Arial" w:hAnsi="Arial" w:cs="Arial"/>
          <w:color w:val="000000" w:themeColor="text1"/>
          <w:sz w:val="20"/>
          <w:szCs w:val="20"/>
        </w:rPr>
        <w:t xml:space="preserve"> údaje o osobe oprávnenej konať za subdodávateľa v rozsahu meno a priezvisko, adresa pobytu, dátum narodenia.</w:t>
      </w:r>
      <w:r w:rsidR="00F319E6" w:rsidRPr="00796FB7">
        <w:rPr>
          <w:rFonts w:asciiTheme="minorHAnsi" w:hAnsiTheme="minorHAnsi" w:cstheme="minorHAnsi"/>
          <w:color w:val="000000" w:themeColor="text1"/>
        </w:rPr>
        <w:t xml:space="preserve"> </w:t>
      </w:r>
      <w:r w:rsidR="006C0867" w:rsidRPr="003418D9">
        <w:rPr>
          <w:rFonts w:ascii="Arial" w:hAnsi="Arial" w:cs="Arial"/>
          <w:color w:val="000000" w:themeColor="text1"/>
          <w:sz w:val="20"/>
          <w:szCs w:val="20"/>
        </w:rPr>
        <w:t xml:space="preserve">(Príloha č. </w:t>
      </w:r>
      <w:r w:rsidR="002E3C28" w:rsidRPr="00FF4CF6">
        <w:rPr>
          <w:rFonts w:ascii="Arial" w:hAnsi="Arial" w:cs="Arial"/>
          <w:color w:val="000000" w:themeColor="text1"/>
          <w:sz w:val="20"/>
          <w:szCs w:val="20"/>
        </w:rPr>
        <w:t>9</w:t>
      </w:r>
      <w:r w:rsidR="006C0867" w:rsidRPr="00FF4CF6">
        <w:rPr>
          <w:rFonts w:ascii="Arial" w:hAnsi="Arial" w:cs="Arial"/>
          <w:color w:val="000000" w:themeColor="text1"/>
          <w:sz w:val="20"/>
          <w:szCs w:val="20"/>
        </w:rPr>
        <w:t xml:space="preserve"> Zoznam subdodávateľov a podiel subdodávok k </w:t>
      </w:r>
      <w:r w:rsidR="00BA3AB3">
        <w:rPr>
          <w:rFonts w:ascii="Arial" w:hAnsi="Arial" w:cs="Arial"/>
          <w:sz w:val="20"/>
          <w:szCs w:val="20"/>
        </w:rPr>
        <w:t>Zmluv</w:t>
      </w:r>
      <w:r w:rsidR="002E3C28" w:rsidRPr="00FF4CF6">
        <w:rPr>
          <w:rFonts w:ascii="Arial" w:hAnsi="Arial" w:cs="Arial"/>
          <w:color w:val="000000" w:themeColor="text1"/>
          <w:sz w:val="20"/>
          <w:szCs w:val="20"/>
        </w:rPr>
        <w:t>e</w:t>
      </w:r>
      <w:r w:rsidR="006C0867" w:rsidRPr="00FF4CF6">
        <w:rPr>
          <w:rFonts w:ascii="Arial" w:hAnsi="Arial" w:cs="Arial"/>
          <w:color w:val="000000" w:themeColor="text1"/>
          <w:sz w:val="20"/>
          <w:szCs w:val="20"/>
        </w:rPr>
        <w:t xml:space="preserve">). Nesplnenie tejto povinnosti </w:t>
      </w:r>
      <w:r w:rsidR="006C0867" w:rsidRPr="003418D9">
        <w:rPr>
          <w:rFonts w:ascii="Arial" w:hAnsi="Arial" w:cs="Arial"/>
          <w:color w:val="000000" w:themeColor="text1"/>
          <w:sz w:val="20"/>
          <w:szCs w:val="20"/>
        </w:rPr>
        <w:t>bude verejný obstarávateľ považovať za neposkytnutie riadnej súčinnosti</w:t>
      </w:r>
      <w:r w:rsidRPr="00867897">
        <w:rPr>
          <w:rFonts w:ascii="Arial" w:hAnsi="Arial" w:cs="Arial"/>
          <w:sz w:val="20"/>
          <w:szCs w:val="20"/>
        </w:rPr>
        <w:t>.</w:t>
      </w:r>
      <w:r w:rsidR="002E3C28">
        <w:rPr>
          <w:rFonts w:ascii="Arial" w:hAnsi="Arial" w:cs="Arial"/>
          <w:sz w:val="20"/>
          <w:szCs w:val="20"/>
        </w:rPr>
        <w:t xml:space="preserve"> </w:t>
      </w:r>
    </w:p>
    <w:p w14:paraId="50F0C93F" w14:textId="487BAFB6" w:rsidR="003324E3" w:rsidRPr="00F365D5" w:rsidRDefault="00F365D5" w:rsidP="00A34314">
      <w:pPr>
        <w:numPr>
          <w:ilvl w:val="1"/>
          <w:numId w:val="27"/>
        </w:numPr>
        <w:autoSpaceDE w:val="0"/>
        <w:autoSpaceDN w:val="0"/>
        <w:spacing w:after="0" w:line="240" w:lineRule="auto"/>
        <w:ind w:left="567" w:hanging="567"/>
        <w:jc w:val="both"/>
        <w:rPr>
          <w:rFonts w:ascii="Arial" w:hAnsi="Arial" w:cs="Arial"/>
          <w:sz w:val="20"/>
          <w:szCs w:val="20"/>
        </w:rPr>
      </w:pPr>
      <w:r w:rsidRPr="00F365D5">
        <w:rPr>
          <w:rFonts w:ascii="Arial" w:hAnsi="Arial" w:cs="Arial"/>
          <w:b/>
          <w:color w:val="000000" w:themeColor="text1"/>
          <w:sz w:val="20"/>
          <w:szCs w:val="20"/>
        </w:rPr>
        <w:lastRenderedPageBreak/>
        <w:t>V prípade, že úspešným uchádzačom je skupina dodávateľov</w:t>
      </w:r>
      <w:r w:rsidRPr="00F365D5">
        <w:rPr>
          <w:rFonts w:ascii="Arial" w:hAnsi="Arial" w:cs="Arial"/>
          <w:color w:val="000000" w:themeColor="text1"/>
          <w:sz w:val="20"/>
          <w:szCs w:val="20"/>
        </w:rPr>
        <w:t xml:space="preserve">, úspešný uchádzač je povinný najneskôr v lehote stanovenej vo výzve na poskytnutie riadnej súčinnosti </w:t>
      </w:r>
      <w:r w:rsidRPr="00F365D5">
        <w:rPr>
          <w:rFonts w:ascii="Arial" w:hAnsi="Arial" w:cs="Arial"/>
          <w:b/>
          <w:color w:val="000000" w:themeColor="text1"/>
          <w:sz w:val="20"/>
          <w:szCs w:val="20"/>
        </w:rPr>
        <w:t>predložiť relevantný doklad preukazujúci splnenie podmienky uvedenej v bode 18.5 tejto časti súťažných podkladov</w:t>
      </w:r>
      <w:r w:rsidRPr="00F365D5">
        <w:rPr>
          <w:rFonts w:ascii="Arial" w:hAnsi="Arial" w:cs="Arial"/>
          <w:color w:val="000000" w:themeColor="text1"/>
          <w:sz w:val="20"/>
          <w:szCs w:val="20"/>
        </w:rPr>
        <w:t>. Nesplnenie tejto povinnosti bude verejný obstarávateľ považovať za neposkytnutie riadnej súčinnosti</w:t>
      </w:r>
      <w:r w:rsidR="003324E3" w:rsidRPr="00F365D5">
        <w:rPr>
          <w:rFonts w:ascii="Arial" w:hAnsi="Arial" w:cs="Arial"/>
          <w:color w:val="000000"/>
          <w:sz w:val="20"/>
          <w:szCs w:val="20"/>
        </w:rPr>
        <w:t>.</w:t>
      </w:r>
    </w:p>
    <w:p w14:paraId="40654F47" w14:textId="5EB9544B"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6C0867" w:rsidRPr="00F31D42">
        <w:rPr>
          <w:rFonts w:ascii="Arial" w:hAnsi="Arial" w:cs="Arial"/>
          <w:color w:val="000000" w:themeColor="text1"/>
          <w:sz w:val="20"/>
          <w:szCs w:val="20"/>
        </w:rPr>
        <w:t xml:space="preserve">V prípade, že je úspešným uchádzačom skupina </w:t>
      </w:r>
      <w:r w:rsidR="006C0867" w:rsidRPr="006C0867">
        <w:rPr>
          <w:rFonts w:ascii="Arial" w:hAnsi="Arial" w:cs="Arial"/>
          <w:sz w:val="20"/>
          <w:szCs w:val="20"/>
        </w:rPr>
        <w:t xml:space="preserve">dodávateľov a  </w:t>
      </w:r>
      <w:r w:rsidR="00BA3AB3">
        <w:rPr>
          <w:rFonts w:ascii="Arial" w:hAnsi="Arial" w:cs="Arial"/>
          <w:sz w:val="20"/>
          <w:szCs w:val="20"/>
        </w:rPr>
        <w:t>Zmluv</w:t>
      </w:r>
      <w:r w:rsidR="006C0867" w:rsidRPr="006C0867">
        <w:rPr>
          <w:rFonts w:ascii="Arial" w:hAnsi="Arial"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BA3AB3">
        <w:rPr>
          <w:rFonts w:ascii="Arial" w:hAnsi="Arial" w:cs="Arial"/>
          <w:sz w:val="20"/>
          <w:szCs w:val="20"/>
        </w:rPr>
        <w:t>Zmluv</w:t>
      </w:r>
      <w:r w:rsidR="006C0867" w:rsidRPr="006C0867">
        <w:rPr>
          <w:rFonts w:ascii="Arial" w:hAnsi="Arial" w:cs="Arial"/>
          <w:sz w:val="20"/>
          <w:szCs w:val="20"/>
        </w:rPr>
        <w:t xml:space="preserve">y (ak takáto plná moc nebola predložená uchádzačom v rámci ponuky). Nesplnenie tejto povinnosti bude </w:t>
      </w:r>
      <w:r w:rsidR="006C0867" w:rsidRPr="00F31D42">
        <w:rPr>
          <w:rFonts w:ascii="Arial" w:hAnsi="Arial" w:cs="Arial"/>
          <w:color w:val="000000" w:themeColor="text1"/>
          <w:sz w:val="20"/>
          <w:szCs w:val="20"/>
        </w:rPr>
        <w:t>verejný obstarávateľ považovať za neposkytnutie riadnej súčinnosti</w:t>
      </w:r>
      <w:r w:rsidRPr="00FD4159">
        <w:rPr>
          <w:rFonts w:ascii="Arial" w:hAnsi="Arial" w:cs="Arial"/>
          <w:sz w:val="20"/>
          <w:szCs w:val="20"/>
        </w:rPr>
        <w:t>.</w:t>
      </w:r>
    </w:p>
    <w:p w14:paraId="099F2506" w14:textId="112C5A42" w:rsidR="003324E3" w:rsidRPr="00FD4159" w:rsidRDefault="006C0867"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r w:rsidR="003324E3" w:rsidRPr="00FD4159">
        <w:rPr>
          <w:rFonts w:ascii="Arial" w:hAnsi="Arial" w:cs="Arial"/>
          <w:sz w:val="20"/>
          <w:szCs w:val="20"/>
        </w:rPr>
        <w:t>.</w:t>
      </w:r>
    </w:p>
    <w:p w14:paraId="395BFC92" w14:textId="43769748" w:rsidR="003324E3" w:rsidRPr="00F365D5" w:rsidRDefault="00F365D5"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F365D5">
        <w:rPr>
          <w:rFonts w:ascii="Arial" w:hAnsi="Arial" w:cs="Arial"/>
          <w:color w:val="000000" w:themeColor="text1"/>
          <w:sz w:val="20"/>
          <w:szCs w:val="2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r w:rsidR="003324E3" w:rsidRPr="00F365D5">
        <w:rPr>
          <w:rFonts w:ascii="Arial" w:hAnsi="Arial" w:cs="Arial"/>
          <w:color w:val="000000" w:themeColor="text1"/>
          <w:sz w:val="20"/>
          <w:szCs w:val="20"/>
        </w:rPr>
        <w:t>.</w:t>
      </w:r>
    </w:p>
    <w:p w14:paraId="51857782" w14:textId="04198079" w:rsidR="000645E8" w:rsidRPr="00FD4159" w:rsidRDefault="000645E8" w:rsidP="00655695">
      <w:pPr>
        <w:autoSpaceDE w:val="0"/>
        <w:autoSpaceDN w:val="0"/>
        <w:spacing w:after="60" w:line="240" w:lineRule="auto"/>
        <w:jc w:val="both"/>
        <w:rPr>
          <w:rFonts w:ascii="Arial" w:hAnsi="Arial" w:cs="Arial"/>
          <w:sz w:val="20"/>
          <w:szCs w:val="20"/>
        </w:rPr>
      </w:pPr>
    </w:p>
    <w:p w14:paraId="1F6AD9A8" w14:textId="123E37A6" w:rsidR="00613634" w:rsidRPr="006E5E74" w:rsidRDefault="00994790" w:rsidP="00D143C6">
      <w:pPr>
        <w:pStyle w:val="Nadpis3"/>
        <w:numPr>
          <w:ilvl w:val="0"/>
          <w:numId w:val="22"/>
        </w:numPr>
        <w:ind w:left="426" w:hanging="426"/>
        <w:rPr>
          <w:rFonts w:cs="Arial"/>
        </w:rPr>
      </w:pPr>
      <w:r w:rsidRPr="006E5E74">
        <w:rPr>
          <w:rFonts w:cs="Arial"/>
        </w:rPr>
        <w:t xml:space="preserve"> </w:t>
      </w:r>
      <w:r w:rsidRPr="006E5E74">
        <w:rPr>
          <w:rFonts w:cs="Arial"/>
        </w:rPr>
        <w:tab/>
      </w:r>
      <w:r w:rsidR="00B17D77" w:rsidRPr="006E5E74">
        <w:rPr>
          <w:rFonts w:cs="Arial"/>
        </w:rPr>
        <w:t>Zrušenie</w:t>
      </w:r>
      <w:r w:rsidR="00FA4B41" w:rsidRPr="006E5E74">
        <w:rPr>
          <w:rFonts w:cs="Arial"/>
        </w:rPr>
        <w:t xml:space="preserve"> </w:t>
      </w:r>
      <w:r w:rsidR="003E1BB2" w:rsidRPr="006E5E74">
        <w:rPr>
          <w:rFonts w:cs="Arial"/>
        </w:rPr>
        <w:t>verejného obstarávania</w:t>
      </w:r>
      <w:bookmarkEnd w:id="51"/>
    </w:p>
    <w:p w14:paraId="612CB608"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4D16B12D" w14:textId="1896A7E6"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Verejný obstarávateľ zruší verejné obstarávanie, ak:</w:t>
      </w:r>
    </w:p>
    <w:p w14:paraId="7A97E303"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p>
    <w:p w14:paraId="2FECD7DC"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nedostal ani jednu ponuku,</w:t>
      </w:r>
    </w:p>
    <w:p w14:paraId="2C21F0CF"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p>
    <w:p w14:paraId="2D1FFF88"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jeho zrušenie nariadil úrad.</w:t>
      </w:r>
    </w:p>
    <w:p w14:paraId="3F9ABF13" w14:textId="06966B17"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3324E3" w:rsidRPr="00FD4159">
        <w:rPr>
          <w:rFonts w:ascii="Arial" w:hAnsi="Arial" w:cs="Arial"/>
          <w:sz w:val="20"/>
          <w:szCs w:val="20"/>
        </w:rPr>
        <w:t xml:space="preserve">. </w:t>
      </w:r>
    </w:p>
    <w:p w14:paraId="2EA11E5C" w14:textId="5073023B"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bookmarkStart w:id="52" w:name="_Hlk118983076"/>
      <w:r w:rsidRPr="00F31D42">
        <w:rPr>
          <w:rFonts w:ascii="Arial" w:hAnsi="Arial" w:cs="Arial"/>
          <w:color w:val="000000" w:themeColor="text1"/>
          <w:sz w:val="20"/>
          <w:szCs w:val="20"/>
        </w:rPr>
        <w:t xml:space="preserve">Verejný obstarávateľ je povinný bezodkladne upovedomiť všetkých uchádzačov alebo záujemcov o zrušení verejného obstarávania zákazky alebo jeho časti s uvedením </w:t>
      </w:r>
      <w:r w:rsidRPr="00D1272B">
        <w:rPr>
          <w:rFonts w:ascii="Arial" w:hAnsi="Arial" w:cs="Arial"/>
          <w:color w:val="000000" w:themeColor="text1"/>
          <w:sz w:val="20"/>
          <w:szCs w:val="20"/>
        </w:rPr>
        <w:t>dôvodu a oznámiť postup, ktorý použije pri zadávaní zákazky na pôvodný predmet zákazky</w:t>
      </w:r>
      <w:bookmarkEnd w:id="52"/>
      <w:r w:rsidR="003324E3" w:rsidRPr="00FD4159">
        <w:rPr>
          <w:rFonts w:ascii="Arial" w:hAnsi="Arial" w:cs="Arial"/>
          <w:sz w:val="20"/>
          <w:szCs w:val="20"/>
        </w:rPr>
        <w:t>.</w:t>
      </w:r>
    </w:p>
    <w:p w14:paraId="76167CD2" w14:textId="12BCDEB3" w:rsidR="003324E3" w:rsidRPr="00DB4F63"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bookmarkStart w:id="53"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53"/>
      <w:r w:rsidR="003324E3" w:rsidRPr="00FD4159">
        <w:rPr>
          <w:rFonts w:ascii="Arial" w:hAnsi="Arial" w:cs="Arial"/>
          <w:sz w:val="20"/>
          <w:szCs w:val="20"/>
        </w:rPr>
        <w:t>.</w:t>
      </w:r>
    </w:p>
    <w:p w14:paraId="45158F37" w14:textId="5627EC5E" w:rsidR="009C2A35" w:rsidRPr="006E5E74" w:rsidRDefault="009C2A35" w:rsidP="00DB4F63">
      <w:pPr>
        <w:spacing w:after="0" w:line="240" w:lineRule="auto"/>
        <w:rPr>
          <w:rFonts w:ascii="Arial" w:hAnsi="Arial" w:cs="Arial"/>
          <w:sz w:val="20"/>
          <w:szCs w:val="20"/>
        </w:rPr>
      </w:pPr>
    </w:p>
    <w:p w14:paraId="6586F25E" w14:textId="31FDD444" w:rsidR="009C2A35" w:rsidRPr="006E5E74" w:rsidRDefault="009C2A35" w:rsidP="00DB4F63">
      <w:pPr>
        <w:spacing w:after="0" w:line="240" w:lineRule="auto"/>
        <w:rPr>
          <w:rFonts w:ascii="Arial" w:hAnsi="Arial" w:cs="Arial"/>
          <w:sz w:val="20"/>
          <w:szCs w:val="20"/>
        </w:rPr>
      </w:pPr>
    </w:p>
    <w:p w14:paraId="2738817F" w14:textId="3D8D04EA" w:rsidR="00AA3523" w:rsidRDefault="00AA3523" w:rsidP="00AA3523">
      <w:pPr>
        <w:pStyle w:val="Nadpis3"/>
        <w:numPr>
          <w:ilvl w:val="0"/>
          <w:numId w:val="27"/>
        </w:numPr>
        <w:spacing w:after="0"/>
        <w:ind w:left="567" w:hanging="567"/>
        <w:rPr>
          <w:rStyle w:val="dajeNDSChar"/>
          <w:rFonts w:ascii="Arial" w:hAnsi="Arial" w:cs="Arial"/>
          <w:color w:val="auto"/>
          <w:sz w:val="20"/>
          <w:szCs w:val="20"/>
          <w:lang w:eastAsia="sk-SK"/>
        </w:rPr>
      </w:pPr>
      <w:bookmarkStart w:id="54" w:name="_Hlk180043389"/>
      <w:r>
        <w:rPr>
          <w:rStyle w:val="dajeNDSChar"/>
          <w:rFonts w:ascii="Arial" w:hAnsi="Arial" w:cs="Arial"/>
          <w:color w:val="auto"/>
          <w:sz w:val="20"/>
          <w:szCs w:val="20"/>
          <w:lang w:eastAsia="sk-SK"/>
        </w:rPr>
        <w:t>Ochrana osobných údajov</w:t>
      </w:r>
    </w:p>
    <w:p w14:paraId="3DCCB263" w14:textId="77777777" w:rsidR="00AA3523" w:rsidRPr="00C20FB8" w:rsidRDefault="00AA3523" w:rsidP="00AA3523">
      <w:pPr>
        <w:spacing w:line="240" w:lineRule="auto"/>
        <w:rPr>
          <w:rFonts w:eastAsia="Calibri"/>
          <w:lang w:eastAsia="sk-SK"/>
        </w:rPr>
      </w:pPr>
    </w:p>
    <w:p w14:paraId="70E46437" w14:textId="664211A6" w:rsidR="00AA3523" w:rsidRPr="00AA3523" w:rsidRDefault="00AA3523" w:rsidP="00AA3523">
      <w:pPr>
        <w:pStyle w:val="Odsekzoznamu"/>
        <w:numPr>
          <w:ilvl w:val="1"/>
          <w:numId w:val="27"/>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w:t>
      </w:r>
      <w:r w:rsidR="00B36DEF">
        <w:rPr>
          <w:rFonts w:cs="Arial"/>
          <w:color w:val="000000" w:themeColor="text1"/>
          <w:sz w:val="20"/>
          <w:szCs w:val="20"/>
        </w:rPr>
        <w:t>ádza</w:t>
      </w:r>
      <w:r w:rsidRPr="00AA3523">
        <w:rPr>
          <w:rFonts w:cs="Arial"/>
          <w:color w:val="000000" w:themeColor="text1"/>
          <w:sz w:val="20"/>
          <w:szCs w:val="20"/>
        </w:rPr>
        <w:t xml:space="preserve"> k spracúvaniu osobných údaov dotknutých osôb v súlade s </w:t>
      </w:r>
      <w:r w:rsidR="00B36DEF" w:rsidRPr="00B36DEF">
        <w:rPr>
          <w:rFonts w:cs="Arial"/>
          <w:color w:val="000000" w:themeColor="text1"/>
          <w:sz w:val="20"/>
          <w:szCs w:val="20"/>
        </w:rPr>
        <w:t>Nariaden</w:t>
      </w:r>
      <w:r w:rsidR="00B36DEF">
        <w:rPr>
          <w:rFonts w:cs="Arial"/>
          <w:color w:val="000000" w:themeColor="text1"/>
          <w:sz w:val="20"/>
          <w:szCs w:val="20"/>
        </w:rPr>
        <w:t>ím</w:t>
      </w:r>
      <w:r w:rsidR="00B36DEF" w:rsidRPr="00B36DEF">
        <w:rPr>
          <w:rFonts w:cs="Arial"/>
          <w:color w:val="000000" w:themeColor="text1"/>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sidR="00B36DEF">
        <w:rPr>
          <w:rFonts w:cs="Arial"/>
          <w:color w:val="000000" w:themeColor="text1"/>
          <w:sz w:val="20"/>
          <w:szCs w:val="20"/>
        </w:rPr>
        <w:t xml:space="preserve"> (ďalej len „GDPR“)</w:t>
      </w:r>
      <w:r w:rsidR="00B36DEF" w:rsidRPr="00B36DEF">
        <w:rPr>
          <w:rFonts w:cs="Arial"/>
          <w:color w:val="000000" w:themeColor="text1"/>
          <w:sz w:val="20"/>
          <w:szCs w:val="20"/>
        </w:rPr>
        <w:t xml:space="preserve"> </w:t>
      </w:r>
      <w:r w:rsidRPr="00AA3523">
        <w:rPr>
          <w:rFonts w:cs="Arial"/>
          <w:color w:val="000000" w:themeColor="text1"/>
          <w:sz w:val="20"/>
          <w:szCs w:val="20"/>
        </w:rPr>
        <w:t xml:space="preserve">a s vybranými ustanoveniami </w:t>
      </w:r>
      <w:r w:rsidR="00B36DEF">
        <w:rPr>
          <w:rFonts w:cs="Arial"/>
          <w:color w:val="000000" w:themeColor="text1"/>
          <w:sz w:val="20"/>
          <w:szCs w:val="20"/>
        </w:rPr>
        <w:t>z</w:t>
      </w:r>
      <w:r w:rsidRPr="00AA3523">
        <w:rPr>
          <w:rFonts w:cs="Arial"/>
          <w:color w:val="000000" w:themeColor="text1"/>
          <w:sz w:val="20"/>
          <w:szCs w:val="20"/>
        </w:rPr>
        <w:t>ákona</w:t>
      </w:r>
      <w:r w:rsidR="00B36DEF">
        <w:rPr>
          <w:rFonts w:cs="Arial"/>
          <w:color w:val="000000" w:themeColor="text1"/>
          <w:sz w:val="20"/>
          <w:szCs w:val="20"/>
        </w:rPr>
        <w:t xml:space="preserve"> č. 18/2018 Z. z.</w:t>
      </w:r>
      <w:r w:rsidRPr="00AA3523">
        <w:rPr>
          <w:rFonts w:cs="Arial"/>
          <w:color w:val="000000" w:themeColor="text1"/>
          <w:sz w:val="20"/>
          <w:szCs w:val="20"/>
        </w:rPr>
        <w:t xml:space="preserve"> o ochrane osobných údajov</w:t>
      </w:r>
      <w:r w:rsidR="00B36DEF">
        <w:rPr>
          <w:rFonts w:cs="Arial"/>
          <w:color w:val="000000" w:themeColor="text1"/>
          <w:sz w:val="20"/>
          <w:szCs w:val="20"/>
        </w:rPr>
        <w:t xml:space="preserve"> a o zmene a doplnení niektorých zákonov v znení neskorších predpisov</w:t>
      </w:r>
      <w:r w:rsidRPr="00AA3523">
        <w:rPr>
          <w:rFonts w:cs="Arial"/>
          <w:color w:val="000000" w:themeColor="text1"/>
          <w:sz w:val="20"/>
          <w:szCs w:val="20"/>
        </w:rPr>
        <w:t>.</w:t>
      </w:r>
    </w:p>
    <w:p w14:paraId="4C11BCC3" w14:textId="31AB6D0E" w:rsidR="0035403E" w:rsidRPr="00765568" w:rsidRDefault="00AA3523" w:rsidP="00765568">
      <w:pPr>
        <w:pStyle w:val="Odsekzoznamu"/>
        <w:numPr>
          <w:ilvl w:val="1"/>
          <w:numId w:val="27"/>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sidR="00B36DEF">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bookmarkEnd w:id="54"/>
    </w:p>
    <w:p w14:paraId="3FFCC904" w14:textId="2C5E7C2A" w:rsidR="0035403E" w:rsidRDefault="0035403E" w:rsidP="00DB4F63">
      <w:pPr>
        <w:pStyle w:val="Zkladntext"/>
        <w:tabs>
          <w:tab w:val="right" w:leader="dot" w:pos="10080"/>
        </w:tabs>
        <w:rPr>
          <w:rFonts w:ascii="Arial" w:eastAsia="Times New Roman" w:hAnsi="Arial" w:cs="Arial"/>
          <w:noProof w:val="0"/>
          <w:sz w:val="20"/>
          <w:szCs w:val="20"/>
          <w:lang w:eastAsia="en-US"/>
        </w:rPr>
      </w:pPr>
    </w:p>
    <w:p w14:paraId="3FCE1526" w14:textId="600E2DFE" w:rsidR="007A0028" w:rsidRDefault="007A0028" w:rsidP="00DB4F63">
      <w:pPr>
        <w:pStyle w:val="Zkladntext"/>
        <w:tabs>
          <w:tab w:val="right" w:leader="dot" w:pos="10080"/>
        </w:tabs>
        <w:rPr>
          <w:rFonts w:ascii="Arial" w:eastAsia="Times New Roman" w:hAnsi="Arial" w:cs="Arial"/>
          <w:noProof w:val="0"/>
          <w:sz w:val="20"/>
          <w:szCs w:val="20"/>
          <w:lang w:eastAsia="en-US"/>
        </w:rPr>
      </w:pPr>
    </w:p>
    <w:p w14:paraId="1B07454A" w14:textId="00F9DD76" w:rsidR="007A0028" w:rsidRDefault="007A0028" w:rsidP="00DB4F63">
      <w:pPr>
        <w:pStyle w:val="Zkladntext"/>
        <w:tabs>
          <w:tab w:val="right" w:leader="dot" w:pos="10080"/>
        </w:tabs>
        <w:rPr>
          <w:rFonts w:ascii="Arial" w:eastAsia="Times New Roman" w:hAnsi="Arial" w:cs="Arial"/>
          <w:noProof w:val="0"/>
          <w:sz w:val="20"/>
          <w:szCs w:val="20"/>
          <w:lang w:eastAsia="en-US"/>
        </w:rPr>
      </w:pPr>
    </w:p>
    <w:p w14:paraId="0CB1A67A" w14:textId="77777777" w:rsidR="007A0028" w:rsidRPr="006E5E74" w:rsidRDefault="007A0028" w:rsidP="00DB4F63">
      <w:pPr>
        <w:pStyle w:val="Zkladntext"/>
        <w:tabs>
          <w:tab w:val="right" w:leader="dot" w:pos="10080"/>
        </w:tabs>
        <w:rPr>
          <w:rFonts w:ascii="Arial" w:eastAsia="Times New Roman" w:hAnsi="Arial" w:cs="Arial"/>
          <w:noProof w:val="0"/>
          <w:sz w:val="20"/>
          <w:szCs w:val="20"/>
          <w:lang w:eastAsia="en-US"/>
        </w:rPr>
      </w:pPr>
    </w:p>
    <w:p w14:paraId="2B61DA08" w14:textId="6B398D1F" w:rsidR="00446C7A" w:rsidRPr="00A61ACE" w:rsidRDefault="00446C7A" w:rsidP="00446C7A">
      <w:pPr>
        <w:autoSpaceDE w:val="0"/>
        <w:autoSpaceDN w:val="0"/>
        <w:rPr>
          <w:rFonts w:ascii="Arial" w:hAnsi="Arial" w:cs="Arial"/>
          <w:b/>
          <w:color w:val="000000" w:themeColor="text1"/>
        </w:rPr>
      </w:pPr>
      <w:r w:rsidRPr="00446C7A">
        <w:rPr>
          <w:rFonts w:ascii="Arial" w:hAnsi="Arial" w:cs="Arial"/>
          <w:b/>
          <w:color w:val="000000" w:themeColor="text1"/>
        </w:rPr>
        <w:lastRenderedPageBreak/>
        <w:t>32     Využitie subdodávateľov</w:t>
      </w:r>
    </w:p>
    <w:p w14:paraId="6978AA87" w14:textId="5CF489FC" w:rsidR="00446C7A" w:rsidRPr="00446C7A" w:rsidRDefault="00446C7A" w:rsidP="00446C7A">
      <w:pPr>
        <w:autoSpaceDE w:val="0"/>
        <w:autoSpaceDN w:val="0"/>
        <w:spacing w:line="240" w:lineRule="auto"/>
        <w:ind w:left="567" w:hanging="567"/>
        <w:jc w:val="both"/>
        <w:rPr>
          <w:rFonts w:ascii="Arial" w:hAnsi="Arial" w:cs="Arial"/>
          <w:noProof/>
          <w:color w:val="000000" w:themeColor="text1"/>
          <w:sz w:val="20"/>
          <w:szCs w:val="20"/>
        </w:rPr>
      </w:pPr>
      <w:r w:rsidRPr="00A61ACE">
        <w:rPr>
          <w:rFonts w:ascii="Arial" w:hAnsi="Arial" w:cs="Arial"/>
          <w:color w:val="000000" w:themeColor="text1"/>
        </w:rPr>
        <w:t>32.1</w:t>
      </w:r>
      <w:r w:rsidRPr="00A61ACE">
        <w:rPr>
          <w:rFonts w:ascii="Arial" w:hAnsi="Arial" w:cs="Arial"/>
          <w:color w:val="000000" w:themeColor="text1"/>
        </w:rPr>
        <w:tab/>
      </w:r>
      <w:r w:rsidR="007A0028" w:rsidRPr="009A51C2">
        <w:rPr>
          <w:rFonts w:ascii="Arial" w:hAnsi="Arial" w:cs="Arial"/>
          <w:noProof/>
          <w:color w:val="000000" w:themeColor="text1"/>
          <w:sz w:val="20"/>
          <w:szCs w:val="20"/>
        </w:rPr>
        <w:t>Pri využití subdodávateľov sa bude postupovať v súlade s § 41 ZVO</w:t>
      </w:r>
      <w:r w:rsidRPr="00446C7A">
        <w:rPr>
          <w:rFonts w:ascii="Arial" w:hAnsi="Arial" w:cs="Arial"/>
          <w:noProof/>
          <w:color w:val="000000" w:themeColor="text1"/>
          <w:sz w:val="20"/>
          <w:szCs w:val="20"/>
        </w:rPr>
        <w:t>.</w:t>
      </w:r>
    </w:p>
    <w:p w14:paraId="697E5869" w14:textId="3DC74FA4" w:rsidR="00E343BF" w:rsidRDefault="00446C7A" w:rsidP="00446C7A">
      <w:pPr>
        <w:spacing w:after="60" w:line="240" w:lineRule="auto"/>
        <w:ind w:left="567" w:hanging="567"/>
        <w:jc w:val="both"/>
        <w:rPr>
          <w:rFonts w:ascii="Arial" w:hAnsi="Arial" w:cs="Arial"/>
          <w:noProof/>
          <w:color w:val="000000" w:themeColor="text1"/>
          <w:sz w:val="20"/>
          <w:szCs w:val="20"/>
        </w:rPr>
      </w:pPr>
      <w:r w:rsidRPr="00A61ACE">
        <w:rPr>
          <w:rFonts w:ascii="Arial" w:hAnsi="Arial" w:cs="Arial"/>
          <w:color w:val="000000" w:themeColor="text1"/>
        </w:rPr>
        <w:t>32.</w:t>
      </w:r>
      <w:r>
        <w:rPr>
          <w:rFonts w:ascii="Arial" w:hAnsi="Arial" w:cs="Arial"/>
          <w:color w:val="000000" w:themeColor="text1"/>
        </w:rPr>
        <w:t>2</w:t>
      </w:r>
      <w:r w:rsidRPr="00A61ACE">
        <w:rPr>
          <w:rFonts w:ascii="Arial" w:hAnsi="Arial" w:cs="Arial"/>
          <w:color w:val="000000" w:themeColor="text1"/>
        </w:rPr>
        <w:tab/>
      </w:r>
      <w:r w:rsidR="007A0028" w:rsidRPr="009A51C2">
        <w:rPr>
          <w:rFonts w:ascii="Arial" w:hAnsi="Arial" w:cs="Arial"/>
          <w:color w:val="000000" w:themeColor="text1"/>
          <w:sz w:val="20"/>
          <w:szCs w:val="20"/>
        </w:rPr>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r w:rsidRPr="00446C7A">
        <w:rPr>
          <w:rFonts w:ascii="Arial" w:hAnsi="Arial" w:cs="Arial"/>
          <w:noProof/>
          <w:color w:val="000000" w:themeColor="text1"/>
          <w:sz w:val="20"/>
          <w:szCs w:val="20"/>
        </w:rPr>
        <w:t>.</w:t>
      </w:r>
    </w:p>
    <w:p w14:paraId="6205E145" w14:textId="77777777" w:rsidR="007A0028" w:rsidRPr="00446C7A" w:rsidRDefault="007A0028" w:rsidP="007A0028">
      <w:pPr>
        <w:autoSpaceDE w:val="0"/>
        <w:autoSpaceDN w:val="0"/>
        <w:spacing w:line="240" w:lineRule="auto"/>
        <w:ind w:left="567" w:hanging="567"/>
        <w:jc w:val="both"/>
        <w:rPr>
          <w:rFonts w:ascii="Arial" w:hAnsi="Arial" w:cs="Arial"/>
          <w:noProof/>
          <w:color w:val="000000" w:themeColor="text1"/>
          <w:sz w:val="20"/>
          <w:szCs w:val="20"/>
        </w:rPr>
      </w:pPr>
      <w:r>
        <w:rPr>
          <w:rFonts w:ascii="Arial" w:hAnsi="Arial" w:cs="Arial"/>
          <w:noProof/>
          <w:color w:val="000000" w:themeColor="text1"/>
          <w:sz w:val="20"/>
          <w:szCs w:val="20"/>
        </w:rPr>
        <w:t xml:space="preserve">32.3   </w:t>
      </w:r>
      <w:r w:rsidRPr="009A51C2">
        <w:rPr>
          <w:rFonts w:ascii="Arial" w:hAnsi="Arial" w:cs="Arial"/>
          <w:color w:val="000000" w:themeColor="text1"/>
          <w:sz w:val="20"/>
          <w:szCs w:val="20"/>
        </w:rPr>
        <w:t>Ak navrhovaný subdodávateľ nespĺňa podmienky účasti, verejný obstarávateľ písomne požiada uchádzača o jeho nahradenie. Verejný obstarávateľ môže písomne požiadať uchádzača o nahradenia subdodávateľa,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Uchádzač doručí návrh nového subdodávateľa do piatich (5) pracovných dní odo dňa doručenia žiadosti podľa prvej vety, ak verejný obstarávateľ neurčil dlhšiu lehotu</w:t>
      </w:r>
      <w:r>
        <w:rPr>
          <w:rFonts w:ascii="Arial" w:hAnsi="Arial" w:cs="Arial"/>
          <w:color w:val="000000" w:themeColor="text1"/>
          <w:sz w:val="20"/>
          <w:szCs w:val="20"/>
        </w:rPr>
        <w:t>.</w:t>
      </w:r>
    </w:p>
    <w:p w14:paraId="22472D02" w14:textId="12B874F6" w:rsidR="007A0028" w:rsidRPr="00446C7A" w:rsidRDefault="007A0028" w:rsidP="007A0028">
      <w:pPr>
        <w:spacing w:after="60" w:line="240" w:lineRule="auto"/>
        <w:ind w:left="567" w:hanging="567"/>
        <w:jc w:val="both"/>
        <w:rPr>
          <w:rFonts w:ascii="Arial" w:hAnsi="Arial" w:cs="Arial"/>
          <w:noProof/>
          <w:color w:val="000000" w:themeColor="text1"/>
          <w:sz w:val="20"/>
          <w:szCs w:val="20"/>
        </w:rPr>
      </w:pPr>
      <w:r w:rsidRPr="00A61ACE">
        <w:rPr>
          <w:rFonts w:ascii="Arial" w:hAnsi="Arial" w:cs="Arial"/>
          <w:color w:val="000000" w:themeColor="text1"/>
        </w:rPr>
        <w:t>32.</w:t>
      </w:r>
      <w:r>
        <w:rPr>
          <w:rFonts w:ascii="Arial" w:hAnsi="Arial" w:cs="Arial"/>
          <w:color w:val="000000" w:themeColor="text1"/>
        </w:rPr>
        <w:t>4</w:t>
      </w:r>
      <w:r w:rsidRPr="00A61ACE">
        <w:rPr>
          <w:rFonts w:ascii="Arial" w:hAnsi="Arial" w:cs="Arial"/>
          <w:color w:val="000000" w:themeColor="text1"/>
        </w:rPr>
        <w:tab/>
      </w:r>
      <w:r w:rsidRPr="00446C7A">
        <w:rPr>
          <w:rFonts w:ascii="Arial" w:hAnsi="Arial" w:cs="Arial"/>
          <w:noProof/>
          <w:color w:val="000000" w:themeColor="text1"/>
          <w:sz w:val="20"/>
          <w:szCs w:val="20"/>
        </w:rPr>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r>
        <w:rPr>
          <w:rFonts w:ascii="Arial" w:hAnsi="Arial" w:cs="Arial"/>
          <w:noProof/>
          <w:color w:val="000000" w:themeColor="text1"/>
          <w:sz w:val="20"/>
          <w:szCs w:val="20"/>
        </w:rPr>
        <w:t>.</w:t>
      </w:r>
    </w:p>
    <w:p w14:paraId="3B0244F2" w14:textId="77777777" w:rsidR="00446C7A" w:rsidRDefault="00446C7A" w:rsidP="00F365D5">
      <w:pPr>
        <w:spacing w:after="60"/>
        <w:rPr>
          <w:rFonts w:ascii="Arial" w:hAnsi="Arial" w:cs="Arial"/>
          <w:b/>
          <w:color w:val="000000" w:themeColor="text1"/>
          <w:sz w:val="20"/>
          <w:szCs w:val="20"/>
          <w:u w:val="single"/>
          <w:lang w:eastAsia="cs-CZ"/>
        </w:rPr>
      </w:pPr>
    </w:p>
    <w:p w14:paraId="0367697F" w14:textId="77777777" w:rsidR="00446C7A" w:rsidRDefault="00446C7A" w:rsidP="00F365D5">
      <w:pPr>
        <w:spacing w:after="60"/>
        <w:rPr>
          <w:rFonts w:ascii="Arial" w:hAnsi="Arial" w:cs="Arial"/>
          <w:b/>
          <w:color w:val="000000" w:themeColor="text1"/>
          <w:sz w:val="20"/>
          <w:szCs w:val="20"/>
          <w:u w:val="single"/>
          <w:lang w:eastAsia="cs-CZ"/>
        </w:rPr>
      </w:pPr>
    </w:p>
    <w:p w14:paraId="1C854531" w14:textId="611BD280" w:rsidR="00F365D5" w:rsidRPr="00DF1A5C" w:rsidRDefault="00F365D5" w:rsidP="00F365D5">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povinné:</w:t>
      </w:r>
    </w:p>
    <w:p w14:paraId="3FBC1C21" w14:textId="7829A97A" w:rsidR="00F365D5" w:rsidRPr="007C46B4" w:rsidRDefault="00F365D5" w:rsidP="00F365D5">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2E8FE1BA" w14:textId="23A29C0E" w:rsidR="00F365D5" w:rsidRDefault="00F365D5" w:rsidP="00F365D5">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60D357D6" w14:textId="77777777" w:rsidR="00F365D5" w:rsidRPr="007C46B4" w:rsidRDefault="00F365D5" w:rsidP="00F365D5">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a článku 5k Nariadenia Rady (EÚ) č. 833/2014 z 31. júla 2014 o reštriktívnych opatreniach s ohľadom na konanie Ruska, ktorým destabilizuje situáciu na Ukrajine v znení Nariadenia Rady (EÚ) č. 2022/579</w:t>
      </w:r>
      <w:r w:rsidRPr="00651E8A">
        <w:rPr>
          <w:rFonts w:ascii="Arial" w:hAnsi="Arial" w:cs="Arial"/>
          <w:color w:val="000000" w:themeColor="text1"/>
          <w:sz w:val="20"/>
          <w:szCs w:val="20"/>
        </w:rPr>
        <w:t xml:space="preserve"> </w:t>
      </w:r>
      <w:r w:rsidRPr="00B81938">
        <w:rPr>
          <w:rFonts w:ascii="Arial" w:hAnsi="Arial" w:cs="Arial"/>
          <w:color w:val="000000" w:themeColor="text1"/>
          <w:sz w:val="20"/>
          <w:szCs w:val="20"/>
        </w:rPr>
        <w:t xml:space="preserve">z 8. apríla 2022 </w:t>
      </w:r>
    </w:p>
    <w:p w14:paraId="26DDA095" w14:textId="0B4D4F2F" w:rsidR="00F365D5" w:rsidRDefault="00F365D5" w:rsidP="00F365D5">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247CF969" w14:textId="5BA0F90D" w:rsidR="00F365D5" w:rsidRDefault="00F365D5" w:rsidP="00F365D5">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584DFD">
        <w:rPr>
          <w:rFonts w:ascii="Arial" w:hAnsi="Arial" w:cs="Arial"/>
          <w:color w:val="000000" w:themeColor="text1"/>
          <w:sz w:val="20"/>
          <w:szCs w:val="20"/>
        </w:rPr>
        <w:t>5</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 </w:t>
      </w:r>
      <w:r>
        <w:rPr>
          <w:rFonts w:ascii="Arial" w:hAnsi="Arial" w:cs="Arial"/>
          <w:color w:val="000000" w:themeColor="text1"/>
          <w:sz w:val="20"/>
          <w:szCs w:val="20"/>
        </w:rPr>
        <w:tab/>
        <w:t xml:space="preserve">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4A6E7A37" w14:textId="60941584" w:rsidR="00D72A8D" w:rsidRPr="006E5E74" w:rsidRDefault="00F365D5" w:rsidP="00F365D5">
      <w:pPr>
        <w:pStyle w:val="Zkladntext"/>
        <w:rPr>
          <w:rFonts w:ascii="Arial" w:hAnsi="Arial" w:cs="Arial"/>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o</w:t>
      </w:r>
      <w:r w:rsidRPr="00DD3E6A">
        <w:rPr>
          <w:rFonts w:ascii="Arial" w:hAnsi="Arial" w:cs="Arial"/>
          <w:color w:val="000000" w:themeColor="text1"/>
          <w:sz w:val="20"/>
          <w:szCs w:val="20"/>
        </w:rPr>
        <w:t>bstarávaní</w:t>
      </w:r>
    </w:p>
    <w:p w14:paraId="37BEBBEF" w14:textId="77777777" w:rsidR="000B3450" w:rsidRDefault="000B3450" w:rsidP="008F5AB7">
      <w:pPr>
        <w:spacing w:after="60"/>
        <w:rPr>
          <w:rFonts w:ascii="Arial" w:hAnsi="Arial" w:cs="Arial"/>
          <w:b/>
          <w:color w:val="000000" w:themeColor="text1"/>
          <w:sz w:val="20"/>
          <w:szCs w:val="20"/>
          <w:u w:val="single"/>
          <w:lang w:eastAsia="cs-CZ"/>
        </w:rPr>
      </w:pPr>
    </w:p>
    <w:p w14:paraId="4D9DEEEA" w14:textId="77777777" w:rsidR="000B3450" w:rsidRDefault="000B3450" w:rsidP="008F5AB7">
      <w:pPr>
        <w:spacing w:after="60"/>
        <w:rPr>
          <w:rFonts w:ascii="Arial" w:hAnsi="Arial" w:cs="Arial"/>
          <w:b/>
          <w:color w:val="000000" w:themeColor="text1"/>
          <w:sz w:val="20"/>
          <w:szCs w:val="20"/>
          <w:u w:val="single"/>
          <w:lang w:eastAsia="cs-CZ"/>
        </w:rPr>
      </w:pPr>
    </w:p>
    <w:p w14:paraId="42575BC6" w14:textId="2B3C9146" w:rsidR="008F5AB7" w:rsidRPr="00DF1A5C" w:rsidRDefault="008F5AB7" w:rsidP="008F5AB7">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2C688CAE" w14:textId="348CA5C2" w:rsidR="008F5AB7" w:rsidRDefault="008F5AB7" w:rsidP="008F5AB7">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584DFD">
        <w:rPr>
          <w:rFonts w:ascii="Arial" w:hAnsi="Arial" w:cs="Arial"/>
          <w:color w:val="000000" w:themeColor="text1"/>
          <w:sz w:val="20"/>
          <w:szCs w:val="20"/>
        </w:rPr>
        <w:t>6</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41E9A935" w14:textId="63F0D13C" w:rsidR="008F5AB7" w:rsidRDefault="008F5AB7" w:rsidP="008F5AB7">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584DFD">
        <w:rPr>
          <w:rFonts w:ascii="Arial" w:hAnsi="Arial" w:cs="Arial"/>
          <w:color w:val="000000" w:themeColor="text1"/>
          <w:sz w:val="20"/>
          <w:szCs w:val="20"/>
        </w:rPr>
        <w:t>7</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56988358" w14:textId="6678782C" w:rsidR="008F5AB7" w:rsidRPr="006E5E74" w:rsidRDefault="008F5AB7" w:rsidP="008F5AB7">
      <w:pPr>
        <w:spacing w:after="0" w:line="240" w:lineRule="auto"/>
        <w:jc w:val="both"/>
        <w:rPr>
          <w:rFonts w:ascii="Arial" w:hAnsi="Arial" w:cs="Arial"/>
          <w:b/>
          <w:sz w:val="20"/>
          <w:szCs w:val="20"/>
        </w:rPr>
        <w:sectPr w:rsidR="008F5AB7" w:rsidRPr="006E5E74" w:rsidSect="000763EE">
          <w:headerReference w:type="default" r:id="rId26"/>
          <w:footerReference w:type="even" r:id="rId27"/>
          <w:pgSz w:w="11906" w:h="16838"/>
          <w:pgMar w:top="1418" w:right="1418" w:bottom="1418" w:left="1560" w:header="709" w:footer="709" w:gutter="0"/>
          <w:cols w:space="708"/>
          <w:docGrid w:linePitch="360"/>
        </w:sectPr>
      </w:pPr>
      <w:r>
        <w:rPr>
          <w:rFonts w:ascii="Arial" w:hAnsi="Arial" w:cs="Arial"/>
          <w:color w:val="000000" w:themeColor="text1"/>
          <w:sz w:val="20"/>
          <w:szCs w:val="20"/>
        </w:rPr>
        <w:t xml:space="preserve">Príloha č. </w:t>
      </w:r>
      <w:r w:rsidR="00584DFD">
        <w:rPr>
          <w:rFonts w:ascii="Arial" w:hAnsi="Arial" w:cs="Arial"/>
          <w:color w:val="000000" w:themeColor="text1"/>
          <w:sz w:val="20"/>
          <w:szCs w:val="20"/>
        </w:rPr>
        <w:t>8</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3A77FC4E" w14:textId="08AF0671" w:rsidR="00F80BE2" w:rsidRPr="006E5E74" w:rsidRDefault="00996900" w:rsidP="00DB4F63">
      <w:pPr>
        <w:pStyle w:val="Zkladntext"/>
        <w:rPr>
          <w:rFonts w:ascii="Arial" w:hAnsi="Arial" w:cs="Arial"/>
          <w:b/>
          <w:color w:val="000000"/>
        </w:rPr>
      </w:pPr>
      <w:bookmarkStart w:id="55" w:name="_Toc461981438"/>
      <w:r w:rsidRPr="006E5E74">
        <w:rPr>
          <w:rFonts w:ascii="Arial" w:hAnsi="Arial" w:cs="Arial"/>
          <w:b/>
          <w:color w:val="000000" w:themeColor="text1"/>
        </w:rPr>
        <w:lastRenderedPageBreak/>
        <w:t xml:space="preserve">A.2 </w:t>
      </w:r>
      <w:bookmarkStart w:id="56" w:name="_Toc461981439"/>
      <w:bookmarkEnd w:id="55"/>
      <w:r w:rsidRPr="006E5E74">
        <w:rPr>
          <w:rFonts w:ascii="Arial" w:hAnsi="Arial" w:cs="Arial"/>
          <w:b/>
          <w:color w:val="000000"/>
        </w:rPr>
        <w:t>KRITÉRIÁ NA HODNOTENIE PONÚK A SPÔSOB ICH UPLATNENIA</w:t>
      </w:r>
    </w:p>
    <w:p w14:paraId="281707A4" w14:textId="77777777" w:rsidR="00F80BE2" w:rsidRPr="006E5E74" w:rsidRDefault="00F80BE2" w:rsidP="00DB4F63">
      <w:pPr>
        <w:pStyle w:val="Zkladntext"/>
        <w:jc w:val="right"/>
        <w:rPr>
          <w:rFonts w:ascii="Arial" w:hAnsi="Arial" w:cs="Arial"/>
          <w:b/>
          <w:color w:val="000000"/>
          <w:sz w:val="20"/>
          <w:szCs w:val="20"/>
        </w:rPr>
      </w:pPr>
    </w:p>
    <w:p w14:paraId="23BD31F1" w14:textId="77777777" w:rsidR="00765568" w:rsidRPr="00765568" w:rsidRDefault="00765568" w:rsidP="00765568">
      <w:pPr>
        <w:pStyle w:val="Zkladntext2"/>
        <w:spacing w:line="240" w:lineRule="auto"/>
        <w:ind w:left="360" w:hanging="360"/>
        <w:jc w:val="both"/>
        <w:rPr>
          <w:rFonts w:ascii="Arial" w:hAnsi="Arial" w:cs="Arial"/>
          <w:color w:val="000000"/>
          <w:sz w:val="20"/>
          <w:szCs w:val="20"/>
        </w:rPr>
      </w:pPr>
    </w:p>
    <w:p w14:paraId="5FAB8BC2" w14:textId="77777777" w:rsidR="00BA3AB3" w:rsidRPr="00BA3AB3" w:rsidRDefault="00BA3AB3" w:rsidP="00BA3AB3">
      <w:pPr>
        <w:pStyle w:val="Odsekzoznamu"/>
        <w:numPr>
          <w:ilvl w:val="0"/>
          <w:numId w:val="48"/>
        </w:numPr>
        <w:jc w:val="both"/>
        <w:rPr>
          <w:rFonts w:cs="Arial"/>
          <w:bCs/>
          <w:noProof w:val="0"/>
          <w:sz w:val="20"/>
          <w:szCs w:val="20"/>
        </w:rPr>
      </w:pPr>
      <w:r w:rsidRPr="00BA3AB3">
        <w:rPr>
          <w:rFonts w:cs="Arial"/>
          <w:bCs/>
          <w:noProof w:val="0"/>
          <w:sz w:val="20"/>
          <w:szCs w:val="20"/>
        </w:rPr>
        <w:t>Ponuky uchádzačov</w:t>
      </w:r>
      <w:r w:rsidRPr="00BA3AB3">
        <w:rPr>
          <w:rFonts w:cs="Arial"/>
          <w:b/>
          <w:bCs/>
          <w:noProof w:val="0"/>
          <w:sz w:val="20"/>
          <w:szCs w:val="20"/>
        </w:rPr>
        <w:t xml:space="preserve"> sa budú</w:t>
      </w:r>
      <w:r w:rsidRPr="00BA3AB3">
        <w:rPr>
          <w:rFonts w:cs="Arial"/>
          <w:bCs/>
          <w:noProof w:val="0"/>
          <w:sz w:val="20"/>
          <w:szCs w:val="20"/>
        </w:rPr>
        <w:t xml:space="preserve"> vyhodnocovať </w:t>
      </w:r>
      <w:r w:rsidRPr="00BA3AB3">
        <w:rPr>
          <w:rFonts w:cs="Arial"/>
          <w:b/>
          <w:bCs/>
          <w:noProof w:val="0"/>
          <w:sz w:val="20"/>
          <w:szCs w:val="20"/>
        </w:rPr>
        <w:t>v súlade s § 44 ods. 3 písm. c) Zákona č. 343/2015 Z. z. o verejnom obstarávaní a o zmene a doplnení niektorých zákonov.</w:t>
      </w:r>
    </w:p>
    <w:p w14:paraId="531D846A" w14:textId="77777777" w:rsidR="00BA3AB3" w:rsidRPr="00BA3AB3" w:rsidRDefault="00BA3AB3" w:rsidP="00BA3AB3">
      <w:pPr>
        <w:pStyle w:val="Odsekzoznamu"/>
        <w:ind w:left="284"/>
        <w:jc w:val="both"/>
        <w:rPr>
          <w:rFonts w:cs="Arial"/>
          <w:bCs/>
          <w:noProof w:val="0"/>
          <w:sz w:val="20"/>
          <w:szCs w:val="20"/>
        </w:rPr>
      </w:pPr>
    </w:p>
    <w:p w14:paraId="2E6DC8C6" w14:textId="77777777" w:rsidR="00BA3AB3" w:rsidRPr="00BA3AB3" w:rsidRDefault="00BA3AB3" w:rsidP="00BA3AB3">
      <w:pPr>
        <w:pStyle w:val="Odsekzoznamu"/>
        <w:numPr>
          <w:ilvl w:val="0"/>
          <w:numId w:val="48"/>
        </w:numPr>
        <w:jc w:val="both"/>
        <w:rPr>
          <w:rFonts w:cs="Arial"/>
          <w:bCs/>
          <w:noProof w:val="0"/>
          <w:sz w:val="20"/>
          <w:szCs w:val="20"/>
        </w:rPr>
      </w:pPr>
      <w:r w:rsidRPr="00BA3AB3">
        <w:rPr>
          <w:rFonts w:cs="Arial"/>
          <w:sz w:val="20"/>
          <w:szCs w:val="20"/>
        </w:rPr>
        <w:t>Jed</w:t>
      </w:r>
      <w:r w:rsidRPr="00BA3AB3">
        <w:rPr>
          <w:rFonts w:cs="Arial"/>
          <w:bCs/>
          <w:sz w:val="20"/>
          <w:szCs w:val="20"/>
        </w:rPr>
        <w:t>iným kritériom na vyhodnotenie ponúk je</w:t>
      </w:r>
      <w:r w:rsidRPr="00BA3AB3">
        <w:rPr>
          <w:rFonts w:cs="Arial"/>
          <w:sz w:val="20"/>
          <w:szCs w:val="20"/>
        </w:rPr>
        <w:t xml:space="preserve"> </w:t>
      </w:r>
      <w:r w:rsidRPr="00BA3AB3">
        <w:rPr>
          <w:rFonts w:cs="Arial"/>
          <w:b/>
          <w:sz w:val="20"/>
          <w:szCs w:val="20"/>
        </w:rPr>
        <w:t>celková cena za celý predmet zákazky v € bez DPH.</w:t>
      </w:r>
    </w:p>
    <w:p w14:paraId="44BC2DD8" w14:textId="77777777" w:rsidR="00BA3AB3" w:rsidRPr="00BA3AB3" w:rsidRDefault="00BA3AB3" w:rsidP="00BA3AB3">
      <w:pPr>
        <w:pStyle w:val="Odsekzoznamu"/>
        <w:ind w:left="284"/>
        <w:jc w:val="both"/>
        <w:rPr>
          <w:rFonts w:cs="Arial"/>
          <w:bCs/>
          <w:noProof w:val="0"/>
          <w:sz w:val="20"/>
          <w:szCs w:val="20"/>
        </w:rPr>
      </w:pPr>
    </w:p>
    <w:p w14:paraId="0237901D" w14:textId="6D162909" w:rsidR="00BA3AB3" w:rsidRPr="00BA3AB3" w:rsidRDefault="00BA3AB3" w:rsidP="00BA3AB3">
      <w:pPr>
        <w:pStyle w:val="Odsekzoznamu"/>
        <w:numPr>
          <w:ilvl w:val="0"/>
          <w:numId w:val="48"/>
        </w:numPr>
        <w:jc w:val="both"/>
        <w:rPr>
          <w:rFonts w:cs="Arial"/>
          <w:bCs/>
          <w:noProof w:val="0"/>
          <w:sz w:val="20"/>
          <w:szCs w:val="20"/>
        </w:rPr>
      </w:pPr>
      <w:r w:rsidRPr="00BA3AB3">
        <w:rPr>
          <w:rFonts w:cs="Arial"/>
          <w:color w:val="000000" w:themeColor="text1"/>
          <w:sz w:val="20"/>
          <w:szCs w:val="20"/>
        </w:rPr>
        <w:t xml:space="preserve">Cena za celý predmet zákazky je celková cena za </w:t>
      </w:r>
      <w:r w:rsidR="005B024B">
        <w:rPr>
          <w:rFonts w:cs="Arial"/>
          <w:color w:val="000000" w:themeColor="text1"/>
          <w:sz w:val="20"/>
          <w:szCs w:val="20"/>
        </w:rPr>
        <w:t>poskytnutie</w:t>
      </w:r>
      <w:r w:rsidRPr="00BA3AB3">
        <w:rPr>
          <w:rFonts w:cs="Arial"/>
          <w:color w:val="000000" w:themeColor="text1"/>
          <w:sz w:val="20"/>
          <w:szCs w:val="20"/>
        </w:rPr>
        <w:t xml:space="preserve"> predmetu zákazky v rozsahu, vyhotovení, technickej špecifikácii a parametroch v súlade s opisom predmetu zákazky</w:t>
      </w:r>
      <w:r w:rsidR="005B024B">
        <w:rPr>
          <w:rFonts w:cs="Arial"/>
          <w:color w:val="000000" w:themeColor="text1"/>
          <w:sz w:val="20"/>
          <w:szCs w:val="20"/>
        </w:rPr>
        <w:t xml:space="preserve">, ktorý tvorí Prílohu č.1 </w:t>
      </w:r>
      <w:r w:rsidRPr="00BA3AB3">
        <w:rPr>
          <w:rFonts w:cs="Arial"/>
          <w:color w:val="000000" w:themeColor="text1"/>
          <w:sz w:val="20"/>
          <w:szCs w:val="20"/>
        </w:rPr>
        <w:t>časti B.1 Opis predmetu zákazky SP</w:t>
      </w:r>
      <w:r w:rsidR="00036B7C">
        <w:rPr>
          <w:rFonts w:cs="Arial"/>
          <w:color w:val="000000" w:themeColor="text1"/>
          <w:sz w:val="20"/>
          <w:szCs w:val="20"/>
        </w:rPr>
        <w:t>.</w:t>
      </w:r>
      <w:r w:rsidRPr="00BA3AB3">
        <w:rPr>
          <w:rFonts w:cs="Arial"/>
          <w:color w:val="000000" w:themeColor="text1"/>
          <w:sz w:val="20"/>
          <w:szCs w:val="20"/>
        </w:rPr>
        <w:t xml:space="preserve"> </w:t>
      </w:r>
    </w:p>
    <w:p w14:paraId="28A05771" w14:textId="77777777" w:rsidR="00BA3AB3" w:rsidRPr="00BA3AB3" w:rsidRDefault="00BA3AB3" w:rsidP="00BA3AB3">
      <w:pPr>
        <w:pStyle w:val="Odsekzoznamu"/>
        <w:ind w:left="284"/>
        <w:jc w:val="both"/>
        <w:rPr>
          <w:rFonts w:cs="Arial"/>
          <w:bCs/>
          <w:noProof w:val="0"/>
          <w:sz w:val="20"/>
          <w:szCs w:val="20"/>
        </w:rPr>
      </w:pPr>
    </w:p>
    <w:p w14:paraId="2A4758A8" w14:textId="1DC9787F" w:rsidR="00BA3AB3" w:rsidRPr="00BA3AB3" w:rsidRDefault="00BA3AB3" w:rsidP="00BA3AB3">
      <w:pPr>
        <w:pStyle w:val="Odsekzoznamu"/>
        <w:numPr>
          <w:ilvl w:val="0"/>
          <w:numId w:val="48"/>
        </w:numPr>
        <w:jc w:val="both"/>
        <w:rPr>
          <w:rFonts w:cs="Arial"/>
          <w:bCs/>
          <w:noProof w:val="0"/>
          <w:sz w:val="20"/>
          <w:szCs w:val="20"/>
        </w:rPr>
      </w:pPr>
      <w:r w:rsidRPr="00BA3AB3">
        <w:rPr>
          <w:rFonts w:cs="Arial"/>
          <w:sz w:val="20"/>
          <w:szCs w:val="20"/>
        </w:rPr>
        <w:t xml:space="preserve">Počty merných jednotiek a celková cena za </w:t>
      </w:r>
      <w:r w:rsidR="005B024B">
        <w:rPr>
          <w:rFonts w:cs="Arial"/>
          <w:sz w:val="20"/>
          <w:szCs w:val="20"/>
        </w:rPr>
        <w:t xml:space="preserve">plnenie </w:t>
      </w:r>
      <w:r w:rsidRPr="00BA3AB3">
        <w:rPr>
          <w:rFonts w:cs="Arial"/>
          <w:sz w:val="20"/>
          <w:szCs w:val="20"/>
        </w:rPr>
        <w:t xml:space="preserve"> predmetu zákazky budú slúžiť iba pre účely vyhodnotenia verejnej súťaže.</w:t>
      </w:r>
    </w:p>
    <w:p w14:paraId="0E20DDE8" w14:textId="77777777" w:rsidR="00BA3AB3" w:rsidRPr="00BA3AB3" w:rsidRDefault="00BA3AB3" w:rsidP="00BA3AB3">
      <w:pPr>
        <w:pStyle w:val="Odsekzoznamu"/>
        <w:ind w:left="284"/>
        <w:jc w:val="both"/>
        <w:rPr>
          <w:rFonts w:cs="Arial"/>
          <w:bCs/>
          <w:noProof w:val="0"/>
          <w:sz w:val="20"/>
          <w:szCs w:val="20"/>
        </w:rPr>
      </w:pPr>
    </w:p>
    <w:p w14:paraId="1DEDBB97" w14:textId="65488285" w:rsidR="00BA3AB3" w:rsidRPr="00BA3AB3" w:rsidRDefault="00BA3AB3" w:rsidP="00BA3AB3">
      <w:pPr>
        <w:pStyle w:val="Odsekzoznamu"/>
        <w:numPr>
          <w:ilvl w:val="0"/>
          <w:numId w:val="48"/>
        </w:numPr>
        <w:jc w:val="both"/>
        <w:rPr>
          <w:rFonts w:cs="Arial"/>
          <w:bCs/>
          <w:noProof w:val="0"/>
          <w:sz w:val="20"/>
          <w:szCs w:val="20"/>
        </w:rPr>
      </w:pPr>
      <w:r w:rsidRPr="00BA3AB3">
        <w:rPr>
          <w:rFonts w:cs="Arial"/>
          <w:bCs/>
          <w:color w:val="000000" w:themeColor="text1"/>
          <w:sz w:val="20"/>
          <w:szCs w:val="20"/>
        </w:rPr>
        <w:t xml:space="preserve">Uchádzač vo svojej ponuke </w:t>
      </w:r>
      <w:r w:rsidR="005B024B">
        <w:rPr>
          <w:rFonts w:cs="Arial"/>
          <w:bCs/>
          <w:color w:val="000000" w:themeColor="text1"/>
          <w:sz w:val="20"/>
          <w:szCs w:val="20"/>
        </w:rPr>
        <w:t>predloží</w:t>
      </w:r>
      <w:r w:rsidRPr="00BA3AB3">
        <w:rPr>
          <w:rFonts w:cs="Arial"/>
          <w:bCs/>
          <w:color w:val="000000" w:themeColor="text1"/>
          <w:sz w:val="20"/>
          <w:szCs w:val="20"/>
        </w:rPr>
        <w:t xml:space="preserve"> </w:t>
      </w:r>
      <w:r w:rsidRPr="00BA3AB3">
        <w:rPr>
          <w:rFonts w:cs="Arial"/>
          <w:b/>
          <w:bCs/>
          <w:color w:val="000000" w:themeColor="text1"/>
          <w:sz w:val="20"/>
          <w:szCs w:val="20"/>
        </w:rPr>
        <w:t>Návrh na plnenie kritéria</w:t>
      </w:r>
      <w:r w:rsidRPr="00BA3AB3">
        <w:rPr>
          <w:rFonts w:cs="Arial"/>
          <w:bCs/>
          <w:color w:val="000000" w:themeColor="text1"/>
          <w:sz w:val="20"/>
          <w:szCs w:val="20"/>
        </w:rPr>
        <w:t xml:space="preserve"> </w:t>
      </w:r>
      <w:bookmarkStart w:id="57" w:name="kriteria_pravidlo"/>
      <w:r w:rsidR="005B024B">
        <w:rPr>
          <w:rFonts w:cs="Arial"/>
          <w:color w:val="000000" w:themeColor="text1"/>
          <w:sz w:val="20"/>
          <w:szCs w:val="20"/>
        </w:rPr>
        <w:t>podľa</w:t>
      </w:r>
      <w:r w:rsidRPr="00BA3AB3">
        <w:rPr>
          <w:rFonts w:cs="Arial"/>
          <w:color w:val="000000" w:themeColor="text1"/>
          <w:sz w:val="20"/>
          <w:szCs w:val="20"/>
        </w:rPr>
        <w:t xml:space="preserve"> Príloh</w:t>
      </w:r>
      <w:r w:rsidR="005B024B">
        <w:rPr>
          <w:rFonts w:cs="Arial"/>
          <w:color w:val="000000" w:themeColor="text1"/>
          <w:sz w:val="20"/>
          <w:szCs w:val="20"/>
        </w:rPr>
        <w:t>y</w:t>
      </w:r>
      <w:r w:rsidRPr="00BA3AB3">
        <w:rPr>
          <w:rFonts w:cs="Arial"/>
          <w:color w:val="000000" w:themeColor="text1"/>
          <w:sz w:val="20"/>
          <w:szCs w:val="20"/>
        </w:rPr>
        <w:t xml:space="preserve"> č. 1 k časti A.2 </w:t>
      </w:r>
      <w:r w:rsidR="005B024B">
        <w:rPr>
          <w:rFonts w:cs="Arial"/>
          <w:color w:val="000000" w:themeColor="text1"/>
          <w:sz w:val="20"/>
          <w:szCs w:val="20"/>
        </w:rPr>
        <w:t xml:space="preserve">týchto </w:t>
      </w:r>
      <w:r w:rsidRPr="00BA3AB3">
        <w:rPr>
          <w:rFonts w:cs="Arial"/>
          <w:color w:val="000000" w:themeColor="text1"/>
          <w:sz w:val="20"/>
          <w:szCs w:val="20"/>
        </w:rPr>
        <w:t>SP.</w:t>
      </w:r>
    </w:p>
    <w:p w14:paraId="44424D12" w14:textId="77777777" w:rsidR="00BA3AB3" w:rsidRPr="00BA3AB3" w:rsidRDefault="00BA3AB3" w:rsidP="00BA3AB3">
      <w:pPr>
        <w:pStyle w:val="Odsekzoznamu"/>
        <w:ind w:left="284"/>
        <w:jc w:val="both"/>
        <w:rPr>
          <w:rFonts w:cs="Arial"/>
          <w:bCs/>
          <w:noProof w:val="0"/>
          <w:sz w:val="20"/>
          <w:szCs w:val="20"/>
        </w:rPr>
      </w:pPr>
    </w:p>
    <w:p w14:paraId="3E9394BD" w14:textId="77777777" w:rsidR="00BA3AB3" w:rsidRPr="00BA3AB3" w:rsidRDefault="00BA3AB3" w:rsidP="00BA3AB3">
      <w:pPr>
        <w:pStyle w:val="Odsekzoznamu"/>
        <w:numPr>
          <w:ilvl w:val="0"/>
          <w:numId w:val="48"/>
        </w:numPr>
        <w:jc w:val="both"/>
        <w:rPr>
          <w:rFonts w:cs="Arial"/>
          <w:bCs/>
          <w:noProof w:val="0"/>
          <w:sz w:val="20"/>
          <w:szCs w:val="20"/>
        </w:rPr>
      </w:pPr>
      <w:r w:rsidRPr="00BA3AB3">
        <w:rPr>
          <w:rFonts w:cs="Arial"/>
          <w:sz w:val="20"/>
          <w:szCs w:val="20"/>
        </w:rPr>
        <w:t>Poradie uchádzačov sa určí porovnaním výšky navrhnutých ponukových cien za dodanie predmetu zákazky vyjadrených v eurách, uvedených v jednotlivých ponukách uchádzačov podľa určenej definície kritéria.</w:t>
      </w:r>
      <w:bookmarkEnd w:id="57"/>
    </w:p>
    <w:p w14:paraId="3EBDF166" w14:textId="77777777" w:rsidR="00BA3AB3" w:rsidRPr="00BA3AB3" w:rsidRDefault="00BA3AB3" w:rsidP="00BA3AB3">
      <w:pPr>
        <w:pStyle w:val="Odsekzoznamu"/>
        <w:ind w:left="284"/>
        <w:jc w:val="both"/>
        <w:rPr>
          <w:rFonts w:cs="Arial"/>
          <w:bCs/>
          <w:noProof w:val="0"/>
          <w:sz w:val="20"/>
          <w:szCs w:val="20"/>
        </w:rPr>
      </w:pPr>
    </w:p>
    <w:p w14:paraId="17E2AE9F" w14:textId="77777777" w:rsidR="00BA3AB3" w:rsidRPr="00BA3AB3" w:rsidRDefault="00BA3AB3" w:rsidP="00BA3AB3">
      <w:pPr>
        <w:pStyle w:val="Odsekzoznamu"/>
        <w:numPr>
          <w:ilvl w:val="0"/>
          <w:numId w:val="48"/>
        </w:numPr>
        <w:jc w:val="both"/>
        <w:rPr>
          <w:rFonts w:cs="Arial"/>
          <w:bCs/>
          <w:noProof w:val="0"/>
          <w:sz w:val="20"/>
          <w:szCs w:val="20"/>
        </w:rPr>
      </w:pPr>
      <w:r w:rsidRPr="00BA3AB3">
        <w:rPr>
          <w:rFonts w:cs="Arial"/>
          <w:sz w:val="20"/>
          <w:szCs w:val="20"/>
        </w:rPr>
        <w:t>Úspešný uchádzač bude ten, ktorý sa podľa zostaveného poradia podľa stanoveného kritéria umiestni na prvom mieste.</w:t>
      </w:r>
    </w:p>
    <w:p w14:paraId="7B7321CC" w14:textId="38C10362" w:rsidR="00E343BF" w:rsidRPr="00E343BF" w:rsidRDefault="00E343BF" w:rsidP="00BA3AB3">
      <w:pPr>
        <w:pStyle w:val="Zkladntext2"/>
        <w:spacing w:line="240" w:lineRule="auto"/>
        <w:ind w:left="284"/>
        <w:jc w:val="both"/>
        <w:rPr>
          <w:rFonts w:ascii="Arial" w:hAnsi="Arial" w:cs="Arial"/>
          <w:color w:val="000000"/>
          <w:sz w:val="20"/>
          <w:szCs w:val="20"/>
        </w:rPr>
      </w:pPr>
    </w:p>
    <w:p w14:paraId="60040ED3" w14:textId="77777777" w:rsidR="00765568" w:rsidRPr="00765568" w:rsidRDefault="00765568" w:rsidP="00765568">
      <w:pPr>
        <w:pStyle w:val="Zkladntext2"/>
        <w:spacing w:line="240" w:lineRule="auto"/>
        <w:ind w:left="284"/>
        <w:jc w:val="both"/>
        <w:rPr>
          <w:rFonts w:ascii="Arial" w:hAnsi="Arial" w:cs="Arial"/>
          <w:color w:val="000000"/>
          <w:sz w:val="20"/>
          <w:szCs w:val="20"/>
        </w:rPr>
      </w:pPr>
    </w:p>
    <w:p w14:paraId="0FB6C730" w14:textId="0EA67AAF" w:rsidR="003324E3" w:rsidRPr="00765568" w:rsidRDefault="003324E3" w:rsidP="003324E3">
      <w:pPr>
        <w:pStyle w:val="Zkladntext"/>
        <w:tabs>
          <w:tab w:val="left" w:pos="567"/>
        </w:tabs>
        <w:spacing w:after="60"/>
        <w:ind w:left="567" w:hanging="567"/>
        <w:rPr>
          <w:rFonts w:ascii="Arial" w:hAnsi="Arial" w:cs="Arial"/>
          <w:color w:val="000000"/>
          <w:sz w:val="20"/>
          <w:szCs w:val="20"/>
        </w:rPr>
      </w:pPr>
    </w:p>
    <w:p w14:paraId="2ECB2ADE" w14:textId="507766FD" w:rsidR="00F80BE2" w:rsidRPr="006E5E74" w:rsidRDefault="00F80BE2" w:rsidP="003324E3">
      <w:pPr>
        <w:pStyle w:val="Zkladntext"/>
        <w:tabs>
          <w:tab w:val="left" w:pos="567"/>
        </w:tabs>
        <w:spacing w:after="60"/>
        <w:ind w:left="567" w:hanging="567"/>
        <w:rPr>
          <w:rFonts w:ascii="Arial" w:hAnsi="Arial" w:cs="Arial"/>
          <w:color w:val="000000"/>
          <w:sz w:val="20"/>
          <w:szCs w:val="20"/>
        </w:rPr>
      </w:pPr>
    </w:p>
    <w:p w14:paraId="433844EA" w14:textId="70DA6B00" w:rsidR="00F80BE2" w:rsidRPr="006E5E74" w:rsidRDefault="00F80BE2" w:rsidP="007C3CC6">
      <w:pPr>
        <w:pStyle w:val="Zkladntext"/>
        <w:tabs>
          <w:tab w:val="left" w:pos="567"/>
        </w:tabs>
        <w:rPr>
          <w:rFonts w:ascii="Arial" w:hAnsi="Arial" w:cs="Arial"/>
          <w:color w:val="000000"/>
          <w:sz w:val="20"/>
          <w:szCs w:val="20"/>
        </w:rPr>
      </w:pPr>
    </w:p>
    <w:p w14:paraId="0647D431" w14:textId="35C08B3F" w:rsidR="00570142" w:rsidRPr="006E5E74" w:rsidRDefault="00570142" w:rsidP="007C3CC6">
      <w:pPr>
        <w:pStyle w:val="Zkladntext"/>
        <w:tabs>
          <w:tab w:val="left" w:pos="567"/>
        </w:tabs>
        <w:rPr>
          <w:rFonts w:ascii="Arial" w:hAnsi="Arial" w:cs="Arial"/>
          <w:color w:val="000000"/>
          <w:sz w:val="20"/>
          <w:szCs w:val="20"/>
        </w:rPr>
      </w:pPr>
    </w:p>
    <w:p w14:paraId="36AAC0F6" w14:textId="2D159ED6" w:rsidR="00570142" w:rsidRPr="006E5E74" w:rsidRDefault="00570142" w:rsidP="007C3CC6">
      <w:pPr>
        <w:pStyle w:val="Zkladntext"/>
        <w:tabs>
          <w:tab w:val="left" w:pos="567"/>
        </w:tabs>
        <w:rPr>
          <w:rFonts w:ascii="Arial" w:hAnsi="Arial" w:cs="Arial"/>
          <w:color w:val="000000"/>
          <w:sz w:val="20"/>
          <w:szCs w:val="20"/>
        </w:rPr>
      </w:pPr>
    </w:p>
    <w:p w14:paraId="317B4704" w14:textId="28763F2F" w:rsidR="00570142" w:rsidRPr="006E5E74" w:rsidRDefault="00570142" w:rsidP="007C3CC6">
      <w:pPr>
        <w:pStyle w:val="Zkladntext"/>
        <w:tabs>
          <w:tab w:val="left" w:pos="567"/>
        </w:tabs>
        <w:rPr>
          <w:rFonts w:ascii="Arial" w:hAnsi="Arial" w:cs="Arial"/>
          <w:color w:val="000000"/>
          <w:sz w:val="20"/>
          <w:szCs w:val="20"/>
        </w:rPr>
      </w:pPr>
    </w:p>
    <w:p w14:paraId="5B62C271" w14:textId="5DC3563B" w:rsidR="00570142" w:rsidRPr="006E5E74" w:rsidRDefault="00570142" w:rsidP="007C3CC6">
      <w:pPr>
        <w:pStyle w:val="Zkladntext"/>
        <w:tabs>
          <w:tab w:val="left" w:pos="567"/>
        </w:tabs>
        <w:rPr>
          <w:rFonts w:ascii="Arial" w:hAnsi="Arial" w:cs="Arial"/>
          <w:color w:val="000000"/>
          <w:sz w:val="20"/>
          <w:szCs w:val="20"/>
        </w:rPr>
      </w:pPr>
    </w:p>
    <w:p w14:paraId="29CFF6B1" w14:textId="2321EAA7" w:rsidR="00570142" w:rsidRPr="006E5E74" w:rsidRDefault="00570142" w:rsidP="007C3CC6">
      <w:pPr>
        <w:pStyle w:val="Zkladntext"/>
        <w:tabs>
          <w:tab w:val="left" w:pos="567"/>
        </w:tabs>
        <w:rPr>
          <w:rFonts w:ascii="Arial" w:hAnsi="Arial" w:cs="Arial"/>
          <w:color w:val="000000"/>
          <w:sz w:val="20"/>
          <w:szCs w:val="20"/>
        </w:rPr>
      </w:pPr>
    </w:p>
    <w:p w14:paraId="0484E8DB" w14:textId="79E5C6AA" w:rsidR="003F3EEC" w:rsidRDefault="003F3EEC" w:rsidP="007C3CC6">
      <w:pPr>
        <w:pStyle w:val="Zkladntext"/>
        <w:tabs>
          <w:tab w:val="left" w:pos="567"/>
        </w:tabs>
        <w:rPr>
          <w:rFonts w:ascii="Arial" w:hAnsi="Arial" w:cs="Arial"/>
          <w:color w:val="000000"/>
          <w:sz w:val="20"/>
          <w:szCs w:val="20"/>
        </w:rPr>
      </w:pPr>
    </w:p>
    <w:p w14:paraId="0669E563" w14:textId="77777777" w:rsidR="003F3EEC" w:rsidRPr="006E5E74" w:rsidRDefault="003F3EEC" w:rsidP="007C3CC6">
      <w:pPr>
        <w:pStyle w:val="Zkladntext"/>
        <w:tabs>
          <w:tab w:val="left" w:pos="567"/>
        </w:tabs>
        <w:rPr>
          <w:rFonts w:ascii="Arial" w:hAnsi="Arial" w:cs="Arial"/>
          <w:color w:val="000000"/>
          <w:sz w:val="20"/>
          <w:szCs w:val="20"/>
        </w:rPr>
      </w:pPr>
    </w:p>
    <w:p w14:paraId="34E7387F" w14:textId="048DF647" w:rsidR="00570142" w:rsidRPr="006E5E74" w:rsidRDefault="00570142" w:rsidP="00DB4F63">
      <w:pPr>
        <w:pStyle w:val="Zkladntext"/>
        <w:rPr>
          <w:rFonts w:ascii="Arial" w:hAnsi="Arial" w:cs="Arial"/>
          <w:color w:val="000000"/>
          <w:sz w:val="20"/>
          <w:szCs w:val="20"/>
        </w:rPr>
      </w:pPr>
    </w:p>
    <w:p w14:paraId="3C26657E" w14:textId="0932C0F4" w:rsidR="00570142" w:rsidRPr="006E5E74" w:rsidRDefault="00570142" w:rsidP="00DB4F63">
      <w:pPr>
        <w:pStyle w:val="Zkladntext"/>
        <w:rPr>
          <w:rFonts w:ascii="Arial" w:hAnsi="Arial" w:cs="Arial"/>
          <w:color w:val="000000"/>
          <w:sz w:val="20"/>
          <w:szCs w:val="20"/>
        </w:rPr>
      </w:pPr>
    </w:p>
    <w:p w14:paraId="7A5C6909" w14:textId="08D527C4" w:rsidR="001C4C20" w:rsidRPr="003324E3" w:rsidRDefault="003324E3" w:rsidP="003324E3">
      <w:pPr>
        <w:pStyle w:val="CEMOS"/>
        <w:spacing w:before="0"/>
        <w:ind w:left="0" w:firstLine="0"/>
        <w:jc w:val="left"/>
        <w:rPr>
          <w:rFonts w:ascii="Arial" w:hAnsi="Arial" w:cs="Arial"/>
          <w:u w:val="single"/>
        </w:rPr>
      </w:pPr>
      <w:r w:rsidRPr="00F46B82">
        <w:rPr>
          <w:rFonts w:ascii="Arial" w:hAnsi="Arial" w:cs="Arial"/>
          <w:u w:val="single"/>
        </w:rPr>
        <w:t>Príloh</w:t>
      </w:r>
      <w:r>
        <w:rPr>
          <w:rFonts w:ascii="Arial" w:hAnsi="Arial" w:cs="Arial"/>
          <w:u w:val="single"/>
        </w:rPr>
        <w:t>a</w:t>
      </w:r>
      <w:r w:rsidRPr="00F46B82">
        <w:rPr>
          <w:rFonts w:ascii="Arial" w:hAnsi="Arial" w:cs="Arial"/>
          <w:u w:val="single"/>
        </w:rPr>
        <w:t>:</w:t>
      </w:r>
    </w:p>
    <w:p w14:paraId="22F8C2C4" w14:textId="77777777" w:rsidR="0018102D" w:rsidRPr="006E5E74" w:rsidRDefault="0018102D" w:rsidP="00DB4F63">
      <w:pPr>
        <w:pStyle w:val="Zkladntext"/>
        <w:rPr>
          <w:rFonts w:ascii="Arial" w:hAnsi="Arial" w:cs="Arial"/>
          <w:color w:val="000000"/>
          <w:sz w:val="20"/>
          <w:szCs w:val="20"/>
        </w:rPr>
      </w:pPr>
    </w:p>
    <w:p w14:paraId="255F6042" w14:textId="394ED3DB" w:rsidR="00F80BE2" w:rsidRPr="006E5E74" w:rsidRDefault="00F80BE2" w:rsidP="00DB4F63">
      <w:pPr>
        <w:pStyle w:val="Zkladntext"/>
        <w:rPr>
          <w:rFonts w:ascii="Arial" w:hAnsi="Arial" w:cs="Arial"/>
          <w:color w:val="000000"/>
          <w:sz w:val="20"/>
          <w:szCs w:val="20"/>
          <w:lang w:val="x-none"/>
        </w:rPr>
      </w:pPr>
    </w:p>
    <w:p w14:paraId="297FA4B2" w14:textId="158B2874" w:rsidR="001D5B96" w:rsidRDefault="00F80BE2" w:rsidP="001D5B96">
      <w:pPr>
        <w:pStyle w:val="Zkladntext"/>
        <w:rPr>
          <w:rFonts w:ascii="Arial" w:hAnsi="Arial" w:cs="Arial"/>
          <w:color w:val="000000"/>
          <w:sz w:val="20"/>
          <w:szCs w:val="20"/>
        </w:rPr>
      </w:pPr>
      <w:r w:rsidRPr="006E5E74">
        <w:rPr>
          <w:rFonts w:ascii="Arial" w:hAnsi="Arial" w:cs="Arial"/>
          <w:color w:val="000000"/>
          <w:sz w:val="20"/>
          <w:szCs w:val="20"/>
        </w:rPr>
        <w:t>Príloha č. 1 k časti A.2 - Návrh na plnenie kritéri</w:t>
      </w:r>
      <w:r w:rsidR="0018102D">
        <w:rPr>
          <w:rFonts w:ascii="Arial" w:hAnsi="Arial" w:cs="Arial"/>
          <w:color w:val="000000"/>
          <w:sz w:val="20"/>
          <w:szCs w:val="20"/>
        </w:rPr>
        <w:t>a</w:t>
      </w:r>
      <w:bookmarkStart w:id="58" w:name="_Toc461981440"/>
      <w:bookmarkEnd w:id="56"/>
    </w:p>
    <w:p w14:paraId="169BB36C" w14:textId="77777777" w:rsidR="00655695" w:rsidRPr="00BC46A8" w:rsidRDefault="00655695" w:rsidP="001D5B96">
      <w:pPr>
        <w:pStyle w:val="Zkladntext"/>
        <w:rPr>
          <w:rFonts w:ascii="Arial" w:hAnsi="Arial" w:cs="Arial"/>
          <w:color w:val="000000"/>
        </w:rPr>
      </w:pPr>
    </w:p>
    <w:p w14:paraId="539320A1" w14:textId="77777777" w:rsidR="005C36FF" w:rsidRDefault="005C36FF" w:rsidP="00DB4F63">
      <w:pPr>
        <w:pStyle w:val="Nadpis1"/>
        <w:jc w:val="both"/>
        <w:rPr>
          <w:rFonts w:cs="Arial"/>
        </w:rPr>
      </w:pPr>
    </w:p>
    <w:p w14:paraId="11CB3A10" w14:textId="77777777" w:rsidR="005C36FF" w:rsidRDefault="005C36FF" w:rsidP="00DB4F63">
      <w:pPr>
        <w:pStyle w:val="Nadpis1"/>
        <w:jc w:val="both"/>
        <w:rPr>
          <w:rFonts w:cs="Arial"/>
        </w:rPr>
      </w:pPr>
    </w:p>
    <w:p w14:paraId="74FD2F71" w14:textId="43732C82" w:rsidR="005C36FF" w:rsidRDefault="005C36FF" w:rsidP="00DB4F63">
      <w:pPr>
        <w:pStyle w:val="Nadpis1"/>
        <w:jc w:val="both"/>
        <w:rPr>
          <w:rFonts w:cs="Arial"/>
        </w:rPr>
      </w:pPr>
    </w:p>
    <w:p w14:paraId="347F5F14" w14:textId="156F52AB" w:rsidR="00765568" w:rsidRDefault="00765568" w:rsidP="00765568"/>
    <w:p w14:paraId="6AC319C6" w14:textId="59C0AED9" w:rsidR="00765568" w:rsidRDefault="00765568" w:rsidP="00765568"/>
    <w:p w14:paraId="5000A694" w14:textId="7BD427EC" w:rsidR="00765568" w:rsidRDefault="00765568" w:rsidP="00765568"/>
    <w:p w14:paraId="150C85A5" w14:textId="1C6FB6A1" w:rsidR="00BA3AB3" w:rsidRDefault="00BA3AB3" w:rsidP="00765568"/>
    <w:p w14:paraId="04BDEDFF" w14:textId="77777777" w:rsidR="00BA3AB3" w:rsidRPr="00765568" w:rsidRDefault="00BA3AB3" w:rsidP="00765568"/>
    <w:p w14:paraId="44BCE0E6" w14:textId="01E1F7E9" w:rsidR="00232FF4" w:rsidRPr="006F0018" w:rsidRDefault="00232FF4" w:rsidP="006F0018">
      <w:pPr>
        <w:rPr>
          <w:rFonts w:ascii="Arial" w:eastAsia="Calibri" w:hAnsi="Arial" w:cs="Arial"/>
          <w:b/>
          <w:noProof/>
          <w:color w:val="000000"/>
          <w:sz w:val="24"/>
          <w:szCs w:val="24"/>
          <w:lang w:eastAsia="sk-SK"/>
        </w:rPr>
      </w:pPr>
      <w:r w:rsidRPr="00232FF4">
        <w:rPr>
          <w:rFonts w:ascii="Arial" w:eastAsia="Calibri" w:hAnsi="Arial" w:cs="Arial"/>
          <w:b/>
          <w:noProof/>
          <w:color w:val="000000"/>
          <w:sz w:val="24"/>
          <w:szCs w:val="24"/>
          <w:lang w:eastAsia="sk-SK"/>
        </w:rPr>
        <w:lastRenderedPageBreak/>
        <w:t xml:space="preserve">A.3 PODMIENKY ÚČASTI </w:t>
      </w:r>
    </w:p>
    <w:p w14:paraId="0A8075A6" w14:textId="1D0CA170" w:rsidR="00232FF4" w:rsidRPr="00232FF4" w:rsidRDefault="00232FF4" w:rsidP="00232FF4">
      <w:pPr>
        <w:pStyle w:val="Nadpis1"/>
        <w:jc w:val="both"/>
        <w:rPr>
          <w:rFonts w:cs="Arial"/>
          <w:sz w:val="20"/>
          <w:szCs w:val="20"/>
        </w:rPr>
      </w:pPr>
      <w:r w:rsidRPr="00232FF4">
        <w:rPr>
          <w:rFonts w:cs="Arial"/>
          <w:color w:val="000000" w:themeColor="text1"/>
          <w:sz w:val="20"/>
          <w:szCs w:val="20"/>
        </w:rPr>
        <w:t>PODMIENKY ÚČASTI VO VEREJNOM OBSTARÁVANÍ TÝKAJÚCE SA OSOBNÉHO POSTAVENIA, FINANČNÉHO A EKONOMICKÉHO POSTAVENIA, TECHNICKEJ SPÔSOBILOSTI ALEBO ODBORNEJ SPÔSOBILOSTI</w:t>
      </w:r>
    </w:p>
    <w:p w14:paraId="6D1F1FF8" w14:textId="77777777" w:rsidR="00232FF4" w:rsidRDefault="00232FF4" w:rsidP="00DB4F63">
      <w:pPr>
        <w:pStyle w:val="Nadpis1"/>
        <w:jc w:val="both"/>
        <w:rPr>
          <w:rFonts w:cs="Arial"/>
        </w:rPr>
      </w:pPr>
    </w:p>
    <w:p w14:paraId="6FC7DA8A" w14:textId="77777777" w:rsidR="006F0018" w:rsidRPr="00634F08" w:rsidRDefault="006F0018" w:rsidP="006F0018">
      <w:pPr>
        <w:autoSpaceDE w:val="0"/>
        <w:autoSpaceDN w:val="0"/>
        <w:spacing w:after="0" w:line="240" w:lineRule="auto"/>
        <w:jc w:val="both"/>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6117DB50" w14:textId="77777777" w:rsidR="006F0018" w:rsidRPr="00634F08" w:rsidRDefault="006F0018" w:rsidP="006F0018">
      <w:pPr>
        <w:pStyle w:val="Bezriadkovania"/>
        <w:jc w:val="both"/>
        <w:rPr>
          <w:rFonts w:ascii="Arial" w:hAnsi="Arial" w:cs="Arial"/>
          <w:sz w:val="20"/>
          <w:szCs w:val="20"/>
        </w:rPr>
      </w:pPr>
    </w:p>
    <w:p w14:paraId="6B457D94" w14:textId="77777777" w:rsidR="006F0018" w:rsidRPr="002D7A3E" w:rsidRDefault="006F0018" w:rsidP="00595FC9">
      <w:pPr>
        <w:numPr>
          <w:ilvl w:val="0"/>
          <w:numId w:val="44"/>
        </w:numPr>
        <w:autoSpaceDE w:val="0"/>
        <w:autoSpaceDN w:val="0"/>
        <w:spacing w:after="120" w:line="240" w:lineRule="auto"/>
        <w:contextualSpacing/>
        <w:jc w:val="both"/>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63EF77B9" w14:textId="77777777" w:rsidR="006F0018" w:rsidRDefault="006F0018" w:rsidP="00595FC9">
      <w:pPr>
        <w:pStyle w:val="Bezriadkovania"/>
        <w:numPr>
          <w:ilvl w:val="0"/>
          <w:numId w:val="44"/>
        </w:numPr>
        <w:spacing w:after="120"/>
        <w:jc w:val="both"/>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4D0CFD7" w14:textId="77777777" w:rsidR="006F0018" w:rsidRPr="00601ACE" w:rsidRDefault="006F0018" w:rsidP="00595FC9">
      <w:pPr>
        <w:numPr>
          <w:ilvl w:val="0"/>
          <w:numId w:val="44"/>
        </w:numPr>
        <w:spacing w:after="160" w:line="259" w:lineRule="auto"/>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9C270EE" w14:textId="77777777" w:rsidR="006F0018" w:rsidRPr="00284ED8" w:rsidRDefault="006F0018" w:rsidP="00595FC9">
      <w:pPr>
        <w:pStyle w:val="Bezriadkovania"/>
        <w:numPr>
          <w:ilvl w:val="0"/>
          <w:numId w:val="44"/>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03731DD3" w14:textId="77777777" w:rsidR="006F0018" w:rsidRPr="00284ED8" w:rsidRDefault="006F0018" w:rsidP="00595FC9">
      <w:pPr>
        <w:pStyle w:val="Bezriadkovania"/>
        <w:numPr>
          <w:ilvl w:val="0"/>
          <w:numId w:val="46"/>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724BE671" w14:textId="77777777" w:rsidR="006F0018" w:rsidRPr="00284ED8" w:rsidRDefault="006F0018" w:rsidP="006F0018">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64D45F21"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42526C59"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F1379BB" w14:textId="77777777" w:rsidR="006F0018" w:rsidRPr="00737A71" w:rsidRDefault="006F0018" w:rsidP="00595FC9">
      <w:pPr>
        <w:pStyle w:val="Bezriadkovania"/>
        <w:numPr>
          <w:ilvl w:val="0"/>
          <w:numId w:val="44"/>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31EE3F" w14:textId="77777777" w:rsidR="006F0018" w:rsidRPr="002D7A3E" w:rsidRDefault="006F0018" w:rsidP="00595FC9">
      <w:pPr>
        <w:numPr>
          <w:ilvl w:val="0"/>
          <w:numId w:val="44"/>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B8DD5B4" w14:textId="77777777" w:rsidR="006F0018" w:rsidRPr="002D7A3E" w:rsidRDefault="006F0018" w:rsidP="00595FC9">
      <w:pPr>
        <w:numPr>
          <w:ilvl w:val="0"/>
          <w:numId w:val="44"/>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3B4C4D08" w14:textId="7F5ED099" w:rsidR="006F0018" w:rsidRDefault="006F0018" w:rsidP="00595FC9">
      <w:pPr>
        <w:pStyle w:val="Zarkazkladnhotextu2"/>
        <w:numPr>
          <w:ilvl w:val="0"/>
          <w:numId w:val="44"/>
        </w:numPr>
        <w:autoSpaceDE w:val="0"/>
        <w:autoSpaceDN w:val="0"/>
        <w:spacing w:before="120"/>
        <w:rPr>
          <w:rFonts w:ascii="Arial" w:hAnsi="Arial" w:cs="Arial"/>
          <w:sz w:val="20"/>
          <w:szCs w:val="20"/>
        </w:rPr>
      </w:pPr>
      <w:r w:rsidRPr="002D7A3E">
        <w:rPr>
          <w:rFonts w:ascii="Arial" w:hAnsi="Arial" w:cs="Arial"/>
          <w:sz w:val="20"/>
          <w:szCs w:val="20"/>
        </w:rPr>
        <w:lastRenderedPageBreak/>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Uchádzač vyplní časti I. až III. JED-u a môže vyplniť len oddiel α: GLOBÁLNY ÚDAJ PRE VŠETKY PODMIENKY ÚČASTI časti IV JED-u bez toho, aby musel vyplniť iné oddiely časti IV JED-u.</w:t>
      </w:r>
    </w:p>
    <w:p w14:paraId="737573E4" w14:textId="7BEBEAD6" w:rsidR="006F0018" w:rsidRPr="00C90662" w:rsidRDefault="006F0018" w:rsidP="00595FC9">
      <w:pPr>
        <w:pStyle w:val="Zarkazkladnhotextu2"/>
        <w:numPr>
          <w:ilvl w:val="0"/>
          <w:numId w:val="44"/>
        </w:numPr>
        <w:autoSpaceDE w:val="0"/>
        <w:autoSpaceDN w:val="0"/>
        <w:spacing w:before="120"/>
        <w:rPr>
          <w:rFonts w:ascii="Arial" w:hAnsi="Arial" w:cs="Arial"/>
          <w:sz w:val="20"/>
          <w:szCs w:val="20"/>
        </w:rPr>
      </w:pPr>
      <w:r w:rsidRPr="006F0018">
        <w:rPr>
          <w:rFonts w:ascii="Arial" w:hAnsi="Arial" w:cs="Arial"/>
          <w:sz w:val="20"/>
          <w:szCs w:val="20"/>
        </w:rPr>
        <w:t>Podrobnosti k podmienkam účasti osobného postavenia a ich preukazovanie sú uvedené v § 32 ZVO.</w:t>
      </w:r>
    </w:p>
    <w:p w14:paraId="79340272" w14:textId="77777777" w:rsidR="006F0018" w:rsidRPr="00C90662" w:rsidRDefault="006F0018" w:rsidP="006F0018">
      <w:pPr>
        <w:pStyle w:val="Zkladntext"/>
        <w:rPr>
          <w:rFonts w:ascii="Arial" w:hAnsi="Arial" w:cs="Arial"/>
          <w:sz w:val="20"/>
          <w:szCs w:val="20"/>
        </w:rPr>
      </w:pPr>
    </w:p>
    <w:p w14:paraId="349815E6" w14:textId="77777777" w:rsidR="006F0018" w:rsidRDefault="006F0018" w:rsidP="006F0018">
      <w:pPr>
        <w:jc w:val="both"/>
        <w:rPr>
          <w:rFonts w:ascii="Arial" w:hAnsi="Arial" w:cs="Arial"/>
          <w:b/>
          <w:bCs/>
          <w:iCs/>
          <w:sz w:val="20"/>
          <w:szCs w:val="20"/>
          <w:u w:val="single"/>
        </w:rPr>
      </w:pPr>
    </w:p>
    <w:p w14:paraId="5B4EC7BF" w14:textId="25226C0E" w:rsidR="006F0018" w:rsidRPr="00C90662" w:rsidRDefault="006F0018" w:rsidP="006F0018">
      <w:pPr>
        <w:jc w:val="both"/>
        <w:rPr>
          <w:rFonts w:ascii="Arial" w:hAnsi="Arial" w:cs="Arial"/>
          <w:b/>
          <w:bCs/>
          <w:iCs/>
          <w:sz w:val="20"/>
          <w:szCs w:val="20"/>
          <w:u w:val="single"/>
        </w:rPr>
      </w:pPr>
      <w:r w:rsidRPr="00C90662">
        <w:rPr>
          <w:rFonts w:ascii="Arial" w:hAnsi="Arial" w:cs="Arial"/>
          <w:b/>
          <w:bCs/>
          <w:iCs/>
          <w:sz w:val="20"/>
          <w:szCs w:val="20"/>
          <w:u w:val="single"/>
        </w:rPr>
        <w:t>Podmienky účasti vo verejnom obstarávaní týkajúce sa finančného a ekonomického postavenia podľa § 33 ZVO.</w:t>
      </w:r>
    </w:p>
    <w:p w14:paraId="7851DFCC" w14:textId="77777777" w:rsidR="006F0018" w:rsidRDefault="006F0018" w:rsidP="00595FC9">
      <w:pPr>
        <w:numPr>
          <w:ilvl w:val="0"/>
          <w:numId w:val="45"/>
        </w:numPr>
        <w:spacing w:after="160" w:line="259" w:lineRule="auto"/>
        <w:rPr>
          <w:rFonts w:ascii="Arial" w:hAnsi="Arial" w:cs="Arial"/>
          <w:b/>
          <w:bCs/>
          <w:iCs/>
          <w:sz w:val="20"/>
          <w:szCs w:val="20"/>
          <w:u w:val="single"/>
        </w:rPr>
      </w:pPr>
      <w:bookmarkStart w:id="59" w:name="_Hlk174609853"/>
      <w:r>
        <w:rPr>
          <w:rFonts w:ascii="Arial" w:hAnsi="Arial" w:cs="Arial"/>
          <w:b/>
          <w:bCs/>
          <w:iCs/>
          <w:sz w:val="20"/>
          <w:szCs w:val="20"/>
          <w:u w:val="single"/>
        </w:rPr>
        <w:t>neuplatňuje sa</w:t>
      </w:r>
    </w:p>
    <w:p w14:paraId="3FEB367A" w14:textId="77777777" w:rsidR="006F0018" w:rsidRDefault="006F0018" w:rsidP="006F0018">
      <w:pPr>
        <w:rPr>
          <w:rFonts w:ascii="Arial" w:hAnsi="Arial" w:cs="Arial"/>
          <w:b/>
          <w:bCs/>
          <w:iCs/>
          <w:sz w:val="20"/>
          <w:szCs w:val="20"/>
          <w:u w:val="single"/>
        </w:rPr>
      </w:pPr>
      <w:bookmarkStart w:id="60" w:name="_Hlk174610074"/>
      <w:bookmarkEnd w:id="59"/>
    </w:p>
    <w:bookmarkEnd w:id="60"/>
    <w:p w14:paraId="6A235F53" w14:textId="77777777" w:rsidR="00BA3AB3" w:rsidRPr="00C90662" w:rsidRDefault="00BA3AB3" w:rsidP="00BA3AB3">
      <w:pPr>
        <w:rPr>
          <w:rFonts w:ascii="Arial" w:hAnsi="Arial" w:cs="Arial"/>
          <w:b/>
          <w:bCs/>
          <w:iCs/>
          <w:sz w:val="20"/>
          <w:szCs w:val="20"/>
          <w:u w:val="single"/>
        </w:rPr>
      </w:pPr>
      <w:r w:rsidRPr="00C90662">
        <w:rPr>
          <w:rFonts w:ascii="Arial" w:hAnsi="Arial" w:cs="Arial"/>
          <w:b/>
          <w:bCs/>
          <w:iCs/>
          <w:sz w:val="20"/>
          <w:szCs w:val="20"/>
          <w:u w:val="single"/>
        </w:rPr>
        <w:t>Podmienky účasti uchádzačov vo verejnom obstarávaní týkajúce sa technickej spôsobilosti alebo odbornej spôsobilosti podľa § 34 ZVO.</w:t>
      </w:r>
    </w:p>
    <w:p w14:paraId="6A0CDBFA" w14:textId="77777777" w:rsidR="00BA3AB3" w:rsidRDefault="00BA3AB3" w:rsidP="00BA3AB3">
      <w:pPr>
        <w:spacing w:line="240" w:lineRule="auto"/>
        <w:jc w:val="both"/>
        <w:rPr>
          <w:rFonts w:ascii="Arial" w:hAnsi="Arial" w:cs="Arial"/>
          <w:bCs/>
          <w:iCs/>
          <w:sz w:val="20"/>
          <w:szCs w:val="20"/>
        </w:rPr>
      </w:pPr>
      <w:r w:rsidRPr="00C90662">
        <w:rPr>
          <w:rFonts w:ascii="Arial" w:hAnsi="Arial" w:cs="Arial"/>
          <w:bCs/>
          <w:iCs/>
          <w:sz w:val="20"/>
          <w:szCs w:val="20"/>
        </w:rPr>
        <w:t>Verejný obstarávateľ požadu</w:t>
      </w:r>
      <w:r>
        <w:rPr>
          <w:rFonts w:ascii="Arial" w:hAnsi="Arial" w:cs="Arial"/>
          <w:bCs/>
          <w:iCs/>
          <w:sz w:val="20"/>
          <w:szCs w:val="20"/>
        </w:rPr>
        <w:t>je v ponuke predložiť nasledujúce</w:t>
      </w:r>
      <w:r w:rsidRPr="00C90662">
        <w:rPr>
          <w:rFonts w:ascii="Arial" w:hAnsi="Arial" w:cs="Arial"/>
          <w:bCs/>
          <w:iCs/>
          <w:sz w:val="20"/>
          <w:szCs w:val="20"/>
        </w:rPr>
        <w:t xml:space="preserve"> dokumenty, ktorými preukazuje technickú spôsobi</w:t>
      </w:r>
      <w:r>
        <w:rPr>
          <w:rFonts w:ascii="Arial" w:hAnsi="Arial" w:cs="Arial"/>
          <w:bCs/>
          <w:iCs/>
          <w:sz w:val="20"/>
          <w:szCs w:val="20"/>
        </w:rPr>
        <w:t>losť alebo odbornú spôsobilosť:</w:t>
      </w:r>
    </w:p>
    <w:p w14:paraId="0A5FE415" w14:textId="77777777" w:rsidR="00BA3AB3" w:rsidRPr="004C4282" w:rsidRDefault="00BA3AB3" w:rsidP="00BA3AB3">
      <w:pPr>
        <w:numPr>
          <w:ilvl w:val="1"/>
          <w:numId w:val="49"/>
        </w:numPr>
        <w:tabs>
          <w:tab w:val="clear" w:pos="1327"/>
          <w:tab w:val="num" w:pos="-142"/>
        </w:tabs>
        <w:spacing w:after="0" w:line="240" w:lineRule="auto"/>
        <w:ind w:left="284" w:hanging="284"/>
        <w:jc w:val="both"/>
        <w:rPr>
          <w:rFonts w:ascii="Arial" w:hAnsi="Arial" w:cs="Arial"/>
          <w:b/>
          <w:bCs/>
          <w:iCs/>
          <w:sz w:val="20"/>
          <w:szCs w:val="20"/>
          <w:u w:val="single"/>
        </w:rPr>
      </w:pPr>
      <w:r w:rsidRPr="004C4282">
        <w:rPr>
          <w:rFonts w:ascii="Arial" w:hAnsi="Arial" w:cs="Arial"/>
          <w:b/>
          <w:bCs/>
          <w:iCs/>
          <w:sz w:val="20"/>
          <w:szCs w:val="20"/>
          <w:u w:val="single"/>
        </w:rPr>
        <w:t>podľa § 34 ods. 1 písm. a) ZVO</w:t>
      </w:r>
      <w:r>
        <w:rPr>
          <w:rFonts w:ascii="Arial" w:hAnsi="Arial" w:cs="Arial"/>
          <w:b/>
          <w:bCs/>
          <w:iCs/>
          <w:sz w:val="20"/>
          <w:szCs w:val="20"/>
          <w:u w:val="single"/>
        </w:rPr>
        <w:t>:</w:t>
      </w:r>
    </w:p>
    <w:p w14:paraId="1DFA82C5" w14:textId="77777777" w:rsidR="003C2629" w:rsidRDefault="003C2629" w:rsidP="00BA3AB3">
      <w:pPr>
        <w:shd w:val="clear" w:color="auto" w:fill="FFFFFF"/>
        <w:spacing w:after="0" w:line="240" w:lineRule="auto"/>
        <w:ind w:left="284"/>
        <w:jc w:val="both"/>
        <w:rPr>
          <w:rFonts w:ascii="Arial" w:hAnsi="Arial" w:cs="Arial"/>
          <w:bCs/>
          <w:iCs/>
          <w:sz w:val="20"/>
          <w:szCs w:val="20"/>
        </w:rPr>
      </w:pPr>
    </w:p>
    <w:p w14:paraId="1BBDC070" w14:textId="69F14F81" w:rsidR="00BA3AB3" w:rsidRPr="004C4282" w:rsidRDefault="003C2629" w:rsidP="00BA3AB3">
      <w:pPr>
        <w:shd w:val="clear" w:color="auto" w:fill="FFFFFF"/>
        <w:spacing w:after="0" w:line="240" w:lineRule="auto"/>
        <w:ind w:left="284"/>
        <w:jc w:val="both"/>
        <w:rPr>
          <w:rFonts w:ascii="Arial" w:hAnsi="Arial" w:cs="Arial"/>
          <w:bCs/>
          <w:iCs/>
          <w:sz w:val="20"/>
          <w:szCs w:val="20"/>
        </w:rPr>
      </w:pPr>
      <w:r>
        <w:rPr>
          <w:rFonts w:ascii="Arial" w:hAnsi="Arial" w:cs="Arial"/>
          <w:bCs/>
          <w:iCs/>
          <w:sz w:val="20"/>
          <w:szCs w:val="20"/>
        </w:rPr>
        <w:t>Z</w:t>
      </w:r>
      <w:r w:rsidR="00BA3AB3">
        <w:rPr>
          <w:rFonts w:ascii="Arial" w:hAnsi="Arial" w:cs="Arial"/>
          <w:bCs/>
          <w:iCs/>
          <w:sz w:val="20"/>
          <w:szCs w:val="20"/>
        </w:rPr>
        <w:t>oznam</w:t>
      </w:r>
      <w:r w:rsidR="00BA3AB3" w:rsidRPr="004C4282">
        <w:rPr>
          <w:rFonts w:ascii="Arial" w:hAnsi="Arial" w:cs="Arial"/>
          <w:bCs/>
          <w:iCs/>
          <w:sz w:val="20"/>
          <w:szCs w:val="20"/>
        </w:rPr>
        <w:t xml:space="preserve"> poskytnutých služieb za predchádzajúce tri roky od vyhlásenia verejného obstarávania s uvedením cien, lehôt dodania a odberateľov; dokladom je referencia, ak odberateľom bol verejný obstarávateľ alebo obstarávateľ podľa tohto zákona</w:t>
      </w:r>
      <w:r w:rsidR="00BA3AB3">
        <w:rPr>
          <w:rFonts w:ascii="Arial" w:hAnsi="Arial" w:cs="Arial"/>
          <w:bCs/>
          <w:iCs/>
          <w:sz w:val="20"/>
          <w:szCs w:val="20"/>
        </w:rPr>
        <w:t>.</w:t>
      </w:r>
    </w:p>
    <w:p w14:paraId="5184389A" w14:textId="77777777" w:rsidR="00BA3AB3" w:rsidRPr="002C45FA" w:rsidRDefault="00BA3AB3" w:rsidP="00BA3AB3">
      <w:pPr>
        <w:tabs>
          <w:tab w:val="left" w:pos="289"/>
        </w:tabs>
        <w:spacing w:after="0" w:line="240" w:lineRule="auto"/>
        <w:ind w:left="284"/>
        <w:jc w:val="both"/>
        <w:rPr>
          <w:rFonts w:ascii="Arial" w:hAnsi="Arial" w:cs="Arial"/>
          <w:sz w:val="20"/>
          <w:szCs w:val="20"/>
        </w:rPr>
      </w:pPr>
    </w:p>
    <w:p w14:paraId="587C5BAA" w14:textId="51B32F00" w:rsidR="00BA3AB3" w:rsidRPr="003C2629" w:rsidRDefault="003C2629" w:rsidP="003C2629">
      <w:pPr>
        <w:pStyle w:val="Odsekzoznamu"/>
        <w:numPr>
          <w:ilvl w:val="1"/>
          <w:numId w:val="49"/>
        </w:numPr>
        <w:tabs>
          <w:tab w:val="clear" w:pos="1327"/>
        </w:tabs>
        <w:spacing w:line="480" w:lineRule="auto"/>
        <w:ind w:left="284" w:hanging="284"/>
        <w:jc w:val="both"/>
        <w:rPr>
          <w:rFonts w:cs="Arial"/>
          <w:b/>
          <w:bCs/>
          <w:iCs/>
          <w:sz w:val="20"/>
          <w:szCs w:val="20"/>
          <w:u w:val="single"/>
        </w:rPr>
      </w:pPr>
      <w:r>
        <w:rPr>
          <w:rFonts w:cs="Arial"/>
          <w:b/>
          <w:bCs/>
          <w:iCs/>
          <w:sz w:val="20"/>
          <w:szCs w:val="20"/>
          <w:u w:val="single"/>
        </w:rPr>
        <w:t>p</w:t>
      </w:r>
      <w:r w:rsidR="00BA3AB3" w:rsidRPr="003C2629">
        <w:rPr>
          <w:rFonts w:cs="Arial"/>
          <w:b/>
          <w:bCs/>
          <w:iCs/>
          <w:sz w:val="20"/>
          <w:szCs w:val="20"/>
          <w:u w:val="single"/>
        </w:rPr>
        <w:t>odľa § 34 ods. 1 písm. d) ZVO:</w:t>
      </w:r>
    </w:p>
    <w:p w14:paraId="35D55BEE" w14:textId="77777777" w:rsidR="00BA3AB3" w:rsidRPr="00FC67C8" w:rsidRDefault="00BA3AB3" w:rsidP="00BA3AB3">
      <w:pPr>
        <w:spacing w:after="0" w:line="240" w:lineRule="auto"/>
        <w:ind w:left="284"/>
        <w:jc w:val="both"/>
        <w:rPr>
          <w:rFonts w:ascii="Arial" w:hAnsi="Arial" w:cs="Arial"/>
          <w:sz w:val="20"/>
          <w:szCs w:val="20"/>
        </w:rPr>
      </w:pPr>
      <w:r w:rsidRPr="00FC67C8">
        <w:rPr>
          <w:rFonts w:ascii="Arial" w:hAnsi="Arial" w:cs="Arial"/>
          <w:sz w:val="20"/>
          <w:szCs w:val="20"/>
        </w:rPr>
        <w:t>Opis technického vybavenia, študijných a výskumných zariadení a opatrení použitých uchádzačom alebo záujemcom na zabezpečenie kvality.</w:t>
      </w:r>
    </w:p>
    <w:p w14:paraId="553484C3" w14:textId="77777777" w:rsidR="00BA3AB3" w:rsidRPr="00FF6474" w:rsidRDefault="00BA3AB3" w:rsidP="00BA3AB3">
      <w:pPr>
        <w:spacing w:after="0" w:line="240" w:lineRule="auto"/>
        <w:jc w:val="both"/>
        <w:rPr>
          <w:rFonts w:ascii="Arial" w:hAnsi="Arial" w:cs="Arial"/>
          <w:i/>
          <w:iCs/>
          <w:sz w:val="20"/>
          <w:szCs w:val="20"/>
          <w:shd w:val="clear" w:color="auto" w:fill="FFFFFF"/>
        </w:rPr>
      </w:pPr>
    </w:p>
    <w:p w14:paraId="5AD61BBB" w14:textId="790D2FEF" w:rsidR="00BA3AB3" w:rsidRPr="003C2629" w:rsidRDefault="00BA3AB3" w:rsidP="003C2629">
      <w:pPr>
        <w:pStyle w:val="Odsekzoznamu"/>
        <w:numPr>
          <w:ilvl w:val="1"/>
          <w:numId w:val="49"/>
        </w:numPr>
        <w:tabs>
          <w:tab w:val="clear" w:pos="1327"/>
        </w:tabs>
        <w:ind w:left="284" w:hanging="284"/>
        <w:jc w:val="both"/>
        <w:rPr>
          <w:rFonts w:cs="Arial"/>
          <w:b/>
          <w:sz w:val="20"/>
          <w:szCs w:val="20"/>
        </w:rPr>
      </w:pPr>
      <w:r w:rsidRPr="003C2629">
        <w:rPr>
          <w:rFonts w:cs="Arial"/>
          <w:b/>
          <w:sz w:val="20"/>
          <w:szCs w:val="20"/>
          <w:u w:val="single"/>
        </w:rPr>
        <w:t>podľa § 34 ods. 1 písm. g) ZVO:</w:t>
      </w:r>
    </w:p>
    <w:p w14:paraId="397F27E8" w14:textId="77777777" w:rsidR="003C2629" w:rsidRDefault="003C2629" w:rsidP="00BA3AB3">
      <w:pPr>
        <w:spacing w:after="0" w:line="240" w:lineRule="auto"/>
        <w:ind w:left="284"/>
        <w:jc w:val="both"/>
        <w:rPr>
          <w:rFonts w:ascii="Arial" w:hAnsi="Arial" w:cs="Arial"/>
          <w:sz w:val="20"/>
          <w:szCs w:val="20"/>
        </w:rPr>
      </w:pPr>
    </w:p>
    <w:p w14:paraId="62F2CE8A" w14:textId="6983E4C6" w:rsidR="00BA3AB3" w:rsidRPr="00FF6474" w:rsidRDefault="003C2629" w:rsidP="00BA3AB3">
      <w:pPr>
        <w:spacing w:after="0" w:line="240" w:lineRule="auto"/>
        <w:ind w:left="284"/>
        <w:jc w:val="both"/>
        <w:rPr>
          <w:rFonts w:ascii="Arial" w:hAnsi="Arial" w:cs="Arial"/>
          <w:sz w:val="20"/>
          <w:szCs w:val="20"/>
        </w:rPr>
      </w:pPr>
      <w:r>
        <w:rPr>
          <w:rFonts w:ascii="Arial" w:hAnsi="Arial" w:cs="Arial"/>
          <w:sz w:val="20"/>
          <w:szCs w:val="20"/>
        </w:rPr>
        <w:t>Ú</w:t>
      </w:r>
      <w:r w:rsidR="00BA3AB3" w:rsidRPr="00FF6474">
        <w:rPr>
          <w:rFonts w:ascii="Arial" w:hAnsi="Arial" w:cs="Arial"/>
          <w:sz w:val="20"/>
          <w:szCs w:val="20"/>
        </w:rPr>
        <w:t xml:space="preserve">dajmi o vzdelaní a odbornej praxi alebo o odbornej kvalifikácii osôb určených na plnenie </w:t>
      </w:r>
      <w:r w:rsidR="003B2C0A">
        <w:rPr>
          <w:rFonts w:ascii="Arial" w:hAnsi="Arial" w:cs="Arial"/>
          <w:sz w:val="20"/>
          <w:szCs w:val="20"/>
        </w:rPr>
        <w:t>Zmluvy</w:t>
      </w:r>
      <w:r w:rsidR="00BA3AB3" w:rsidRPr="00FF6474">
        <w:rPr>
          <w:rFonts w:ascii="Arial" w:hAnsi="Arial" w:cs="Arial"/>
          <w:sz w:val="20"/>
          <w:szCs w:val="20"/>
        </w:rPr>
        <w:t>.</w:t>
      </w:r>
    </w:p>
    <w:p w14:paraId="17EA7CC5" w14:textId="77777777" w:rsidR="00BA3AB3" w:rsidRPr="00FF6474" w:rsidRDefault="00BA3AB3" w:rsidP="00BA3AB3">
      <w:pPr>
        <w:spacing w:after="0" w:line="240" w:lineRule="auto"/>
        <w:ind w:left="284"/>
        <w:jc w:val="both"/>
        <w:rPr>
          <w:rFonts w:ascii="Arial" w:hAnsi="Arial" w:cs="Arial"/>
          <w:sz w:val="20"/>
          <w:szCs w:val="20"/>
        </w:rPr>
      </w:pPr>
    </w:p>
    <w:p w14:paraId="290C2B71" w14:textId="3F51A0D9" w:rsidR="00BA3AB3" w:rsidRDefault="00BA3AB3" w:rsidP="00BA3AB3">
      <w:pPr>
        <w:spacing w:line="240" w:lineRule="auto"/>
        <w:ind w:left="284"/>
        <w:jc w:val="both"/>
        <w:rPr>
          <w:rFonts w:ascii="Arial" w:hAnsi="Arial" w:cs="Arial"/>
          <w:sz w:val="20"/>
          <w:szCs w:val="20"/>
        </w:rPr>
      </w:pPr>
      <w:r w:rsidRPr="00FF6474">
        <w:rPr>
          <w:rFonts w:ascii="Arial" w:hAnsi="Arial" w:cs="Arial"/>
          <w:sz w:val="20"/>
          <w:szCs w:val="20"/>
        </w:rPr>
        <w:t>Údaje o vzdelaní a odbornej praxi alebo o odbornej kvalifikácii osôb určených na plnenie zmluvy alebo koncesnej zmluvy alebo riadiacich zamestnancov, ktoré uchádzač uvedie v Prílohe - Zoznam Kľúčových expertov súťažných podkladov.</w:t>
      </w:r>
    </w:p>
    <w:p w14:paraId="3BF62D8F" w14:textId="567F50A4" w:rsidR="00216A32" w:rsidRPr="003C2629" w:rsidRDefault="00216A32" w:rsidP="003C2629">
      <w:pPr>
        <w:pStyle w:val="Odsekzoznamu"/>
        <w:numPr>
          <w:ilvl w:val="1"/>
          <w:numId w:val="49"/>
        </w:numPr>
        <w:tabs>
          <w:tab w:val="clear" w:pos="1327"/>
        </w:tabs>
        <w:ind w:left="284" w:hanging="284"/>
        <w:jc w:val="both"/>
        <w:rPr>
          <w:rFonts w:cs="Arial"/>
          <w:b/>
          <w:sz w:val="20"/>
          <w:szCs w:val="20"/>
          <w:u w:val="single"/>
        </w:rPr>
      </w:pPr>
      <w:r w:rsidRPr="003C2629">
        <w:rPr>
          <w:rFonts w:cs="Arial"/>
          <w:b/>
          <w:sz w:val="20"/>
          <w:szCs w:val="20"/>
          <w:u w:val="single"/>
        </w:rPr>
        <w:t xml:space="preserve"> podľa § 34 ods. 1 písm. j) ZVO:</w:t>
      </w:r>
    </w:p>
    <w:p w14:paraId="2AEB3681" w14:textId="77777777" w:rsidR="003C2629" w:rsidRDefault="003C2629" w:rsidP="003C2629">
      <w:pPr>
        <w:spacing w:after="0" w:line="240" w:lineRule="auto"/>
        <w:ind w:left="360"/>
        <w:jc w:val="both"/>
        <w:rPr>
          <w:rFonts w:ascii="Arial" w:hAnsi="Arial" w:cs="Arial"/>
          <w:sz w:val="20"/>
          <w:szCs w:val="20"/>
        </w:rPr>
      </w:pPr>
    </w:p>
    <w:p w14:paraId="6E3E897C" w14:textId="5E2ACC44" w:rsidR="00216A32" w:rsidRPr="003C2629" w:rsidRDefault="00216A32" w:rsidP="003C2629">
      <w:pPr>
        <w:spacing w:after="0" w:line="240" w:lineRule="auto"/>
        <w:ind w:left="360"/>
        <w:jc w:val="both"/>
        <w:rPr>
          <w:rFonts w:ascii="Arial" w:hAnsi="Arial" w:cs="Arial"/>
          <w:sz w:val="20"/>
          <w:szCs w:val="20"/>
        </w:rPr>
      </w:pPr>
      <w:r w:rsidRPr="00745066">
        <w:rPr>
          <w:rFonts w:ascii="Arial" w:hAnsi="Arial" w:cs="Arial"/>
          <w:sz w:val="20"/>
          <w:szCs w:val="20"/>
        </w:rPr>
        <w:t>Údajmi o strojovom, prevádzkovom alebo technickom vybavení, ktoré má uchádzač alebo záujemca k dispozícií na uskutočnenie poskytnutie služby.</w:t>
      </w:r>
    </w:p>
    <w:p w14:paraId="702D3F46" w14:textId="77777777" w:rsidR="00216A32" w:rsidRPr="003C2629" w:rsidRDefault="00216A32" w:rsidP="003C2629">
      <w:pPr>
        <w:spacing w:after="0" w:line="240" w:lineRule="auto"/>
        <w:ind w:left="360"/>
        <w:jc w:val="both"/>
        <w:rPr>
          <w:rFonts w:ascii="Arial" w:hAnsi="Arial" w:cs="Arial"/>
          <w:sz w:val="20"/>
          <w:szCs w:val="20"/>
        </w:rPr>
      </w:pPr>
      <w:r w:rsidRPr="003C2629">
        <w:rPr>
          <w:rFonts w:ascii="Arial" w:hAnsi="Arial" w:cs="Arial"/>
          <w:sz w:val="20"/>
          <w:szCs w:val="20"/>
        </w:rPr>
        <w:t>Potvrdenie o oprávnení poskytovania servisných služieb záznamových jednotiek Truck Data Memory vydané výrobcom / predajcom</w:t>
      </w:r>
    </w:p>
    <w:p w14:paraId="2505CA1B" w14:textId="77777777" w:rsidR="00F963AD" w:rsidRDefault="00F963AD" w:rsidP="00BA3AB3">
      <w:pPr>
        <w:spacing w:line="240" w:lineRule="auto"/>
        <w:ind w:left="284"/>
        <w:jc w:val="both"/>
        <w:rPr>
          <w:rFonts w:ascii="Arial" w:hAnsi="Arial" w:cs="Arial"/>
          <w:sz w:val="20"/>
          <w:szCs w:val="20"/>
        </w:rPr>
      </w:pPr>
    </w:p>
    <w:p w14:paraId="52EB5CCD" w14:textId="77777777" w:rsidR="00BA3AB3" w:rsidRPr="00FF6474" w:rsidRDefault="00BA3AB3" w:rsidP="00BA3AB3">
      <w:pPr>
        <w:ind w:left="142" w:firstLine="142"/>
        <w:jc w:val="both"/>
        <w:rPr>
          <w:rFonts w:ascii="Arial" w:hAnsi="Arial" w:cs="Arial"/>
          <w:b/>
          <w:sz w:val="20"/>
          <w:szCs w:val="20"/>
        </w:rPr>
      </w:pPr>
      <w:r w:rsidRPr="00FF6474">
        <w:rPr>
          <w:rFonts w:ascii="Arial" w:hAnsi="Arial" w:cs="Arial"/>
          <w:b/>
          <w:sz w:val="20"/>
          <w:szCs w:val="20"/>
        </w:rPr>
        <w:t>Minimálna požadovaná úroveň štandardov:</w:t>
      </w:r>
    </w:p>
    <w:p w14:paraId="2A53FAA4" w14:textId="40AD011D" w:rsidR="00BA3AB3" w:rsidRPr="00FF6474" w:rsidRDefault="00BA3AB3" w:rsidP="00BA3AB3">
      <w:pPr>
        <w:numPr>
          <w:ilvl w:val="0"/>
          <w:numId w:val="70"/>
        </w:numPr>
        <w:spacing w:after="160" w:line="259" w:lineRule="auto"/>
        <w:jc w:val="both"/>
        <w:rPr>
          <w:rFonts w:ascii="Arial" w:hAnsi="Arial" w:cs="Arial"/>
          <w:sz w:val="20"/>
          <w:szCs w:val="20"/>
        </w:rPr>
      </w:pPr>
      <w:r w:rsidRPr="00FF6474">
        <w:rPr>
          <w:rFonts w:ascii="Arial" w:hAnsi="Arial" w:cs="Arial"/>
          <w:b/>
          <w:iCs/>
          <w:sz w:val="20"/>
          <w:szCs w:val="20"/>
          <w:shd w:val="clear" w:color="auto" w:fill="FFFFFF"/>
        </w:rPr>
        <w:t>III.1.3) Technická spôsobilosť alebo odborná spôsobilosť, bod 1:</w:t>
      </w:r>
    </w:p>
    <w:p w14:paraId="72C33B12" w14:textId="77777777" w:rsidR="00BA3AB3" w:rsidRPr="00FF6474" w:rsidRDefault="00BA3AB3" w:rsidP="00BA3AB3">
      <w:pPr>
        <w:spacing w:line="240" w:lineRule="auto"/>
        <w:ind w:left="284" w:hanging="284"/>
        <w:jc w:val="both"/>
        <w:rPr>
          <w:rFonts w:cs="Calibri"/>
        </w:rPr>
      </w:pPr>
      <w:r>
        <w:rPr>
          <w:rFonts w:ascii="Arial" w:hAnsi="Arial" w:cs="Arial"/>
          <w:sz w:val="20"/>
          <w:szCs w:val="20"/>
        </w:rPr>
        <w:t xml:space="preserve">     </w:t>
      </w:r>
      <w:r w:rsidRPr="00FF6474">
        <w:rPr>
          <w:rFonts w:ascii="Arial" w:hAnsi="Arial" w:cs="Arial"/>
          <w:sz w:val="20"/>
          <w:szCs w:val="20"/>
        </w:rPr>
        <w:t xml:space="preserve">Uchádzač musí preukázať, že v rozhodnom období poskytol služby rovnakého alebo podobného    </w:t>
      </w:r>
      <w:r>
        <w:rPr>
          <w:rFonts w:ascii="Arial" w:hAnsi="Arial" w:cs="Arial"/>
          <w:sz w:val="20"/>
          <w:szCs w:val="20"/>
        </w:rPr>
        <w:t xml:space="preserve">charakteru </w:t>
      </w:r>
      <w:r w:rsidRPr="00FF6474">
        <w:rPr>
          <w:rFonts w:ascii="Arial" w:hAnsi="Arial" w:cs="Arial"/>
          <w:sz w:val="20"/>
          <w:szCs w:val="20"/>
        </w:rPr>
        <w:t xml:space="preserve">v celkovom kumulatívnom objeme vo výške </w:t>
      </w:r>
      <w:r w:rsidRPr="00FF6474">
        <w:rPr>
          <w:rFonts w:ascii="Arial" w:hAnsi="Arial" w:cs="Arial"/>
          <w:sz w:val="20"/>
          <w:szCs w:val="20"/>
        </w:rPr>
        <w:br/>
        <w:t>1 000 000 eur bez DPH za rozhodné obdobie. Uchádzač týmto zoznamom preukáže aj splnenie nasledujúcich podmienok:</w:t>
      </w:r>
    </w:p>
    <w:p w14:paraId="46BE050B" w14:textId="77777777" w:rsidR="00BA3AB3" w:rsidRPr="00426169" w:rsidRDefault="00BA3AB3" w:rsidP="00BA3AB3">
      <w:pPr>
        <w:pStyle w:val="Odsekzoznamu"/>
        <w:numPr>
          <w:ilvl w:val="0"/>
          <w:numId w:val="69"/>
        </w:numPr>
        <w:spacing w:after="160"/>
        <w:ind w:left="714" w:hanging="357"/>
        <w:contextualSpacing/>
        <w:rPr>
          <w:rFonts w:cs="Arial"/>
          <w:sz w:val="20"/>
          <w:szCs w:val="20"/>
        </w:rPr>
      </w:pPr>
      <w:r w:rsidRPr="00426169">
        <w:rPr>
          <w:rFonts w:cs="Arial"/>
          <w:sz w:val="20"/>
          <w:szCs w:val="20"/>
        </w:rPr>
        <w:t>1 referencia / zákazka na dodávku a inštaláciu monitorovacích zostáv, vrátane poskytovania služieb GPS monitoringu, min. 200 vozidiel;</w:t>
      </w:r>
    </w:p>
    <w:p w14:paraId="02D4593B" w14:textId="77777777" w:rsidR="00BA3AB3" w:rsidRPr="00426169" w:rsidRDefault="00BA3AB3" w:rsidP="00BA3AB3">
      <w:pPr>
        <w:pStyle w:val="Odsekzoznamu"/>
        <w:numPr>
          <w:ilvl w:val="0"/>
          <w:numId w:val="69"/>
        </w:numPr>
        <w:spacing w:after="160"/>
        <w:ind w:left="714" w:hanging="357"/>
        <w:contextualSpacing/>
        <w:rPr>
          <w:rFonts w:cs="Arial"/>
          <w:sz w:val="20"/>
          <w:szCs w:val="20"/>
        </w:rPr>
      </w:pPr>
      <w:r w:rsidRPr="00426169">
        <w:rPr>
          <w:rFonts w:cs="Arial"/>
          <w:sz w:val="20"/>
          <w:szCs w:val="20"/>
        </w:rPr>
        <w:lastRenderedPageBreak/>
        <w:t>1 referencia / zákazka na poskytovanie služieb prevádzky a rozvoja informačného systému slúžiaceho na monitorovanie techniky a manažment údržby v hodnote min. 200 000 eur bez DPH.</w:t>
      </w:r>
    </w:p>
    <w:p w14:paraId="276FE4EE" w14:textId="77777777" w:rsidR="00BA3AB3" w:rsidRDefault="00BA3AB3" w:rsidP="00BA3AB3">
      <w:pPr>
        <w:pStyle w:val="Zarkazkladnhotextu"/>
        <w:spacing w:before="50"/>
        <w:ind w:left="284"/>
        <w:jc w:val="both"/>
        <w:rPr>
          <w:rFonts w:ascii="Arial" w:hAnsi="Arial" w:cs="Arial"/>
          <w:sz w:val="20"/>
          <w:szCs w:val="20"/>
        </w:rPr>
      </w:pPr>
      <w:r w:rsidRPr="00976271">
        <w:rPr>
          <w:rFonts w:ascii="Arial" w:hAnsi="Arial" w:cs="Arial"/>
          <w:sz w:val="20"/>
          <w:szCs w:val="20"/>
        </w:rPr>
        <w:t xml:space="preserve">* Pod </w:t>
      </w:r>
      <w:r w:rsidRPr="00FF6474">
        <w:rPr>
          <w:rFonts w:ascii="Arial" w:hAnsi="Arial" w:cs="Arial"/>
          <w:sz w:val="20"/>
          <w:szCs w:val="20"/>
        </w:rPr>
        <w:t>služb</w:t>
      </w:r>
      <w:r>
        <w:rPr>
          <w:rFonts w:ascii="Arial" w:hAnsi="Arial" w:cs="Arial"/>
          <w:sz w:val="20"/>
          <w:szCs w:val="20"/>
        </w:rPr>
        <w:t xml:space="preserve">ami rovnakého alebo podobného </w:t>
      </w:r>
      <w:r w:rsidRPr="00FF6474">
        <w:rPr>
          <w:rFonts w:ascii="Arial" w:hAnsi="Arial" w:cs="Arial"/>
          <w:sz w:val="20"/>
          <w:szCs w:val="20"/>
        </w:rPr>
        <w:t>charakteru</w:t>
      </w:r>
      <w:r w:rsidRPr="00976271">
        <w:rPr>
          <w:rFonts w:ascii="Arial" w:hAnsi="Arial" w:cs="Arial"/>
          <w:sz w:val="20"/>
          <w:szCs w:val="20"/>
        </w:rPr>
        <w:t xml:space="preserve"> ako je predmet zákazky sa rozumie: </w:t>
      </w:r>
      <w:r w:rsidRPr="00FF6474">
        <w:rPr>
          <w:rFonts w:ascii="Arial" w:hAnsi="Arial" w:cs="Arial"/>
          <w:sz w:val="20"/>
          <w:szCs w:val="20"/>
        </w:rPr>
        <w:t>dodávka a inštalácia monitorovacích zostáv vrátane poskytovania služieb GPS monitoringu vozidiel a/alebo prevádzka a rozvoj informačného systému slúžiaceho na monitorovanie techniky a manažment údržby</w:t>
      </w:r>
      <w:r>
        <w:rPr>
          <w:rFonts w:ascii="Arial" w:hAnsi="Arial" w:cs="Arial"/>
          <w:sz w:val="20"/>
          <w:szCs w:val="20"/>
        </w:rPr>
        <w:t>.</w:t>
      </w:r>
      <w:r w:rsidRPr="00976271">
        <w:rPr>
          <w:rFonts w:ascii="Arial" w:hAnsi="Arial" w:cs="Arial"/>
          <w:sz w:val="20"/>
          <w:szCs w:val="20"/>
        </w:rPr>
        <w:t xml:space="preserve">  </w:t>
      </w:r>
    </w:p>
    <w:p w14:paraId="0AAE56A8" w14:textId="77777777" w:rsidR="00BA3AB3" w:rsidRPr="00627F74" w:rsidRDefault="00BA3AB3" w:rsidP="00BA3AB3">
      <w:pPr>
        <w:pStyle w:val="Bezriadkovania"/>
        <w:ind w:left="284"/>
        <w:jc w:val="both"/>
        <w:rPr>
          <w:rFonts w:ascii="Arial" w:hAnsi="Arial" w:cs="Arial"/>
          <w:sz w:val="20"/>
          <w:szCs w:val="20"/>
          <w:lang w:eastAsia="cs-CZ"/>
        </w:rPr>
      </w:pPr>
      <w:r w:rsidRPr="00627F74">
        <w:rPr>
          <w:rFonts w:ascii="Arial" w:hAnsi="Arial" w:cs="Arial"/>
          <w:sz w:val="20"/>
          <w:szCs w:val="20"/>
          <w:lang w:eastAsia="cs-CZ"/>
        </w:rPr>
        <w:t>Uchádzač predloží len referencie poskytnutých služieb, ktoré poskytoval priamo on alebo člen skupiny dodávateľov.</w:t>
      </w:r>
    </w:p>
    <w:p w14:paraId="5D3F2D7E" w14:textId="7B98F81B" w:rsidR="00BA3AB3" w:rsidRPr="00627F74" w:rsidRDefault="00BA3AB3" w:rsidP="00BA3AB3">
      <w:pPr>
        <w:spacing w:line="240" w:lineRule="auto"/>
        <w:ind w:left="284"/>
        <w:jc w:val="both"/>
        <w:rPr>
          <w:rStyle w:val="pre"/>
          <w:rFonts w:ascii="Arial" w:hAnsi="Arial" w:cs="Arial"/>
          <w:sz w:val="20"/>
          <w:szCs w:val="20"/>
          <w:lang w:eastAsia="cs-CZ"/>
        </w:rPr>
      </w:pPr>
      <w:r w:rsidRPr="00627F74">
        <w:rPr>
          <w:rFonts w:ascii="Arial" w:hAnsi="Arial" w:cs="Arial"/>
          <w:sz w:val="20"/>
          <w:szCs w:val="20"/>
          <w:lang w:eastAsia="cs-CZ"/>
        </w:rPr>
        <w:t xml:space="preserve">Verejný obstarávateľ uvádza, že uznané budú zákazky, ktoré mohli byť začaté skôr, teda kontrakt mohol byť podpísaný aj skôr ako za predchádzajúcich </w:t>
      </w:r>
      <w:r>
        <w:rPr>
          <w:rFonts w:ascii="Arial" w:hAnsi="Arial" w:cs="Arial"/>
          <w:sz w:val="20"/>
          <w:szCs w:val="20"/>
          <w:lang w:eastAsia="cs-CZ"/>
        </w:rPr>
        <w:t>3</w:t>
      </w:r>
      <w:r w:rsidRPr="00627F74">
        <w:rPr>
          <w:rFonts w:ascii="Arial" w:hAnsi="Arial" w:cs="Arial"/>
          <w:sz w:val="20"/>
          <w:szCs w:val="20"/>
          <w:lang w:eastAsia="cs-CZ"/>
        </w:rPr>
        <w:t xml:space="preserve"> rok</w:t>
      </w:r>
      <w:r>
        <w:rPr>
          <w:rFonts w:ascii="Arial" w:hAnsi="Arial" w:cs="Arial"/>
          <w:sz w:val="20"/>
          <w:szCs w:val="20"/>
          <w:lang w:eastAsia="cs-CZ"/>
        </w:rPr>
        <w:t>y</w:t>
      </w:r>
      <w:r w:rsidRPr="00627F74">
        <w:rPr>
          <w:rFonts w:ascii="Arial" w:hAnsi="Arial" w:cs="Arial"/>
          <w:sz w:val="20"/>
          <w:szCs w:val="20"/>
          <w:lang w:eastAsia="cs-CZ"/>
        </w:rPr>
        <w:t xml:space="preserve"> od vyhlásenia verejného obstarávania a tiež nemusia byť ukončené v rozhodnom období, teda sú ešte stále prebiehajúce.</w:t>
      </w:r>
      <w:r w:rsidR="00C327E6">
        <w:rPr>
          <w:rFonts w:ascii="Arial" w:hAnsi="Arial" w:cs="Arial"/>
          <w:sz w:val="20"/>
          <w:szCs w:val="20"/>
          <w:lang w:eastAsia="cs-CZ"/>
        </w:rPr>
        <w:t xml:space="preserve"> Verejný </w:t>
      </w:r>
      <w:r w:rsidR="00C327E6" w:rsidRPr="008924F4">
        <w:rPr>
          <w:rFonts w:ascii="Arial" w:hAnsi="Arial" w:cs="Arial"/>
          <w:sz w:val="20"/>
          <w:szCs w:val="20"/>
          <w:lang w:eastAsia="cs-CZ"/>
        </w:rPr>
        <w:t xml:space="preserve">obstarávateľ bude akceptovať zákazky </w:t>
      </w:r>
      <w:r w:rsidR="008924F4">
        <w:rPr>
          <w:rFonts w:ascii="Arial" w:hAnsi="Arial" w:cs="Arial"/>
          <w:sz w:val="20"/>
          <w:szCs w:val="20"/>
          <w:lang w:eastAsia="cs-CZ"/>
        </w:rPr>
        <w:t xml:space="preserve">minimálne </w:t>
      </w:r>
      <w:r w:rsidR="00C327E6" w:rsidRPr="008924F4">
        <w:rPr>
          <w:rFonts w:ascii="Arial" w:hAnsi="Arial" w:cs="Arial"/>
          <w:sz w:val="20"/>
          <w:szCs w:val="20"/>
          <w:lang w:eastAsia="cs-CZ"/>
        </w:rPr>
        <w:t xml:space="preserve">2 roky pred vyhlásením verejného obstarávania za predpokladu splnenia </w:t>
      </w:r>
      <w:r w:rsidR="008924F4" w:rsidRPr="008924F4">
        <w:rPr>
          <w:rFonts w:ascii="Arial" w:hAnsi="Arial" w:cs="Arial"/>
          <w:iCs/>
          <w:sz w:val="20"/>
          <w:szCs w:val="20"/>
          <w:shd w:val="clear" w:color="auto" w:fill="FFFFFF"/>
        </w:rPr>
        <w:t>Technickej spôsobilosti alebo odbornej spôsobilosti v zmysle bodov 1, 2 a</w:t>
      </w:r>
      <w:r w:rsidR="008924F4">
        <w:rPr>
          <w:rFonts w:ascii="Arial" w:hAnsi="Arial" w:cs="Arial"/>
          <w:iCs/>
          <w:sz w:val="20"/>
          <w:szCs w:val="20"/>
          <w:shd w:val="clear" w:color="auto" w:fill="FFFFFF"/>
        </w:rPr>
        <w:t> </w:t>
      </w:r>
      <w:r w:rsidR="008924F4" w:rsidRPr="008924F4">
        <w:rPr>
          <w:rFonts w:ascii="Arial" w:hAnsi="Arial" w:cs="Arial"/>
          <w:iCs/>
          <w:sz w:val="20"/>
          <w:szCs w:val="20"/>
          <w:shd w:val="clear" w:color="auto" w:fill="FFFFFF"/>
        </w:rPr>
        <w:t>3</w:t>
      </w:r>
      <w:r w:rsidR="008924F4">
        <w:rPr>
          <w:rFonts w:ascii="Arial" w:hAnsi="Arial" w:cs="Arial"/>
          <w:iCs/>
          <w:sz w:val="20"/>
          <w:szCs w:val="20"/>
          <w:shd w:val="clear" w:color="auto" w:fill="FFFFFF"/>
        </w:rPr>
        <w:t>.</w:t>
      </w:r>
    </w:p>
    <w:p w14:paraId="5BC11908" w14:textId="77777777" w:rsidR="00BA3AB3" w:rsidRDefault="00BA3AB3" w:rsidP="00BA3AB3">
      <w:pPr>
        <w:spacing w:line="240" w:lineRule="auto"/>
        <w:ind w:left="284"/>
        <w:jc w:val="both"/>
        <w:rPr>
          <w:rFonts w:ascii="Arial" w:hAnsi="Arial" w:cs="Arial"/>
          <w:sz w:val="20"/>
          <w:szCs w:val="20"/>
        </w:rPr>
      </w:pPr>
      <w:r w:rsidRPr="00FF6474">
        <w:rPr>
          <w:rFonts w:ascii="Arial" w:hAnsi="Arial" w:cs="Arial"/>
          <w:sz w:val="20"/>
          <w:szCs w:val="20"/>
        </w:rPr>
        <w:t>V prípade dokladov, ktoré sú vyjadrené v inej mene ako Euro (€), je potrebné na prepočítanie tejto meny na €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 uchádzač predloží v pôvodnej mene a priloží prepočet na menu €, s uvedením hodnoty kurzu, na základe ktorého došlo k ním vykonanému prepočtu.</w:t>
      </w:r>
    </w:p>
    <w:p w14:paraId="19EA3514" w14:textId="77777777" w:rsidR="00BA3AB3" w:rsidRDefault="00BA3AB3" w:rsidP="00BA3AB3">
      <w:pPr>
        <w:jc w:val="both"/>
        <w:rPr>
          <w:rFonts w:ascii="Arial" w:hAnsi="Arial" w:cs="Arial"/>
          <w:sz w:val="20"/>
          <w:szCs w:val="20"/>
        </w:rPr>
      </w:pPr>
    </w:p>
    <w:p w14:paraId="49030CB1" w14:textId="77777777" w:rsidR="00BA3AB3" w:rsidRDefault="00BA3AB3" w:rsidP="00BA3AB3">
      <w:pPr>
        <w:numPr>
          <w:ilvl w:val="0"/>
          <w:numId w:val="70"/>
        </w:numPr>
        <w:spacing w:after="160" w:line="259" w:lineRule="auto"/>
        <w:jc w:val="both"/>
        <w:rPr>
          <w:rFonts w:ascii="Arial" w:hAnsi="Arial" w:cs="Arial"/>
          <w:sz w:val="20"/>
          <w:szCs w:val="20"/>
        </w:rPr>
      </w:pPr>
      <w:r w:rsidRPr="00FF6474">
        <w:rPr>
          <w:rFonts w:ascii="Arial" w:hAnsi="Arial" w:cs="Arial"/>
          <w:b/>
          <w:iCs/>
          <w:sz w:val="20"/>
          <w:szCs w:val="20"/>
          <w:shd w:val="clear" w:color="auto" w:fill="FFFFFF"/>
        </w:rPr>
        <w:t xml:space="preserve">III.1.3) Technická spôsobilosť alebo odborná spôsobilosť, bod </w:t>
      </w:r>
      <w:r>
        <w:rPr>
          <w:rFonts w:ascii="Arial" w:hAnsi="Arial" w:cs="Arial"/>
          <w:b/>
          <w:iCs/>
          <w:sz w:val="20"/>
          <w:szCs w:val="20"/>
          <w:shd w:val="clear" w:color="auto" w:fill="FFFFFF"/>
        </w:rPr>
        <w:t>2</w:t>
      </w:r>
      <w:r w:rsidRPr="00FF6474">
        <w:rPr>
          <w:rFonts w:ascii="Arial" w:hAnsi="Arial" w:cs="Arial"/>
          <w:b/>
          <w:iCs/>
          <w:sz w:val="20"/>
          <w:szCs w:val="20"/>
          <w:shd w:val="clear" w:color="auto" w:fill="FFFFFF"/>
        </w:rPr>
        <w:t>:</w:t>
      </w:r>
    </w:p>
    <w:p w14:paraId="150AC6A2" w14:textId="77777777" w:rsidR="00BA3AB3" w:rsidRPr="00FF6474" w:rsidRDefault="00BA3AB3" w:rsidP="00BA3AB3">
      <w:pPr>
        <w:spacing w:after="0" w:line="240" w:lineRule="auto"/>
        <w:ind w:left="284"/>
        <w:jc w:val="both"/>
        <w:rPr>
          <w:rFonts w:ascii="Arial" w:hAnsi="Arial" w:cs="Arial"/>
          <w:bCs/>
          <w:iCs/>
          <w:sz w:val="20"/>
          <w:szCs w:val="20"/>
        </w:rPr>
      </w:pPr>
      <w:r w:rsidRPr="00FF6474">
        <w:rPr>
          <w:rFonts w:ascii="Arial" w:hAnsi="Arial" w:cs="Arial"/>
          <w:bCs/>
          <w:iCs/>
          <w:sz w:val="20"/>
          <w:szCs w:val="20"/>
        </w:rPr>
        <w:t>Verejný obstarávateľ požaduje predložiť nasledujúce doklady:</w:t>
      </w:r>
    </w:p>
    <w:p w14:paraId="5972F0A5" w14:textId="77777777" w:rsidR="00BA3AB3" w:rsidRPr="00FF6474" w:rsidRDefault="00BA3AB3" w:rsidP="00BA3AB3">
      <w:pPr>
        <w:spacing w:after="0" w:line="240" w:lineRule="auto"/>
        <w:jc w:val="both"/>
        <w:rPr>
          <w:rFonts w:ascii="Arial" w:hAnsi="Arial" w:cs="Arial"/>
          <w:bCs/>
          <w:iCs/>
          <w:sz w:val="20"/>
          <w:szCs w:val="20"/>
          <w:u w:val="single"/>
        </w:rPr>
      </w:pPr>
    </w:p>
    <w:p w14:paraId="2986C1D6" w14:textId="77777777" w:rsidR="00BA3AB3" w:rsidRPr="00FF6474" w:rsidRDefault="00BA3AB3" w:rsidP="00BA3AB3">
      <w:pPr>
        <w:spacing w:after="0" w:line="240" w:lineRule="auto"/>
        <w:ind w:left="284"/>
        <w:jc w:val="both"/>
        <w:rPr>
          <w:rFonts w:ascii="Arial" w:hAnsi="Arial" w:cs="Arial"/>
          <w:sz w:val="20"/>
          <w:szCs w:val="20"/>
        </w:rPr>
      </w:pPr>
      <w:r w:rsidRPr="00FF6474">
        <w:rPr>
          <w:rFonts w:ascii="Arial" w:hAnsi="Arial" w:cs="Arial"/>
          <w:bCs/>
          <w:iCs/>
          <w:sz w:val="20"/>
          <w:szCs w:val="20"/>
        </w:rPr>
        <w:t>Platný certifikát o zavedení systému manažérstva informačnej bezpečnosti v oblasti informačno-komunikačných technológií, vydaný nezávislou inštitúciou, ktorým sa potvrdzuje splnenie podmienok vyplývajúcich z normy ISO 27001.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31C6E4B1" w14:textId="77777777" w:rsidR="00BA3AB3" w:rsidRDefault="00BA3AB3" w:rsidP="00BA3AB3">
      <w:pPr>
        <w:ind w:left="284"/>
        <w:jc w:val="both"/>
        <w:rPr>
          <w:rFonts w:ascii="Arial" w:hAnsi="Arial" w:cs="Arial"/>
          <w:sz w:val="20"/>
          <w:szCs w:val="20"/>
        </w:rPr>
      </w:pPr>
    </w:p>
    <w:p w14:paraId="36402BC0" w14:textId="77777777" w:rsidR="00BA3AB3" w:rsidRDefault="00BA3AB3" w:rsidP="00BA3AB3">
      <w:pPr>
        <w:numPr>
          <w:ilvl w:val="0"/>
          <w:numId w:val="70"/>
        </w:numPr>
        <w:spacing w:after="160" w:line="259" w:lineRule="auto"/>
        <w:jc w:val="both"/>
        <w:rPr>
          <w:rFonts w:ascii="Arial" w:hAnsi="Arial" w:cs="Arial"/>
          <w:sz w:val="20"/>
          <w:szCs w:val="20"/>
        </w:rPr>
      </w:pPr>
      <w:r w:rsidRPr="00FF6474">
        <w:rPr>
          <w:rFonts w:ascii="Arial" w:hAnsi="Arial" w:cs="Arial"/>
          <w:b/>
          <w:iCs/>
          <w:sz w:val="20"/>
          <w:szCs w:val="20"/>
          <w:shd w:val="clear" w:color="auto" w:fill="FFFFFF"/>
        </w:rPr>
        <w:t xml:space="preserve">III.1.3) Technická spôsobilosť alebo odborná spôsobilosť, bod </w:t>
      </w:r>
      <w:r>
        <w:rPr>
          <w:rFonts w:ascii="Arial" w:hAnsi="Arial" w:cs="Arial"/>
          <w:b/>
          <w:iCs/>
          <w:sz w:val="20"/>
          <w:szCs w:val="20"/>
          <w:shd w:val="clear" w:color="auto" w:fill="FFFFFF"/>
        </w:rPr>
        <w:t>3</w:t>
      </w:r>
      <w:r w:rsidRPr="00FF6474">
        <w:rPr>
          <w:rFonts w:ascii="Arial" w:hAnsi="Arial" w:cs="Arial"/>
          <w:b/>
          <w:iCs/>
          <w:sz w:val="20"/>
          <w:szCs w:val="20"/>
          <w:shd w:val="clear" w:color="auto" w:fill="FFFFFF"/>
        </w:rPr>
        <w:t>:</w:t>
      </w:r>
    </w:p>
    <w:p w14:paraId="56DB293C" w14:textId="77777777" w:rsidR="00BA3AB3" w:rsidRPr="00FF6474" w:rsidRDefault="00BA3AB3" w:rsidP="00BA3AB3">
      <w:pPr>
        <w:spacing w:line="240" w:lineRule="auto"/>
        <w:ind w:left="284"/>
        <w:jc w:val="both"/>
        <w:rPr>
          <w:rFonts w:ascii="Arial" w:hAnsi="Arial" w:cs="Arial"/>
          <w:sz w:val="20"/>
          <w:szCs w:val="20"/>
        </w:rPr>
      </w:pPr>
      <w:r w:rsidRPr="00FF6474">
        <w:rPr>
          <w:rFonts w:ascii="Arial" w:hAnsi="Arial" w:cs="Arial"/>
          <w:sz w:val="20"/>
          <w:szCs w:val="20"/>
        </w:rPr>
        <w:t>Uchádzač je povinný preukázať, že osoby zodpovedné za poskytnutie služieb (tzv. Kľúčoví experti)    majú potrebné vzdelanie a odbornú prax na poskytnutie služieb, ktoré sú predmetom tejto verejnej súťaže.</w:t>
      </w:r>
    </w:p>
    <w:p w14:paraId="30C9BD63" w14:textId="77777777" w:rsidR="00BA3AB3" w:rsidRPr="004D50E5" w:rsidRDefault="00BA3AB3" w:rsidP="00BA3AB3">
      <w:pPr>
        <w:ind w:left="142" w:firstLine="142"/>
        <w:jc w:val="both"/>
      </w:pPr>
      <w:r w:rsidRPr="00FF6474">
        <w:rPr>
          <w:rFonts w:ascii="Arial" w:hAnsi="Arial" w:cs="Arial"/>
          <w:sz w:val="20"/>
          <w:szCs w:val="20"/>
        </w:rPr>
        <w:t>Pre každú pozíciu musí byť navrhnutý samostatný Kľúčový expert.</w:t>
      </w:r>
    </w:p>
    <w:p w14:paraId="46734998" w14:textId="77777777" w:rsidR="00BA3AB3" w:rsidRPr="00FF6474" w:rsidRDefault="00BA3AB3" w:rsidP="00BA3AB3">
      <w:pPr>
        <w:ind w:left="142" w:firstLine="142"/>
        <w:jc w:val="both"/>
        <w:rPr>
          <w:rFonts w:ascii="Arial" w:hAnsi="Arial" w:cs="Arial"/>
          <w:b/>
          <w:bCs/>
          <w:sz w:val="20"/>
          <w:szCs w:val="20"/>
        </w:rPr>
      </w:pPr>
      <w:r w:rsidRPr="00FF6474">
        <w:rPr>
          <w:rFonts w:ascii="Arial" w:hAnsi="Arial" w:cs="Arial"/>
          <w:b/>
          <w:bCs/>
          <w:sz w:val="20"/>
          <w:szCs w:val="20"/>
        </w:rPr>
        <w:t>Kľúčový expert č. 1: Projektový manažér</w:t>
      </w:r>
    </w:p>
    <w:p w14:paraId="4FDB22C3" w14:textId="77777777" w:rsidR="00BA3AB3" w:rsidRPr="00FF6474" w:rsidRDefault="00BA3AB3" w:rsidP="00BA3AB3">
      <w:pPr>
        <w:spacing w:line="240" w:lineRule="auto"/>
        <w:ind w:left="284"/>
        <w:jc w:val="both"/>
        <w:rPr>
          <w:rFonts w:ascii="Arial" w:hAnsi="Arial" w:cs="Arial"/>
          <w:sz w:val="20"/>
          <w:szCs w:val="20"/>
        </w:rPr>
      </w:pPr>
      <w:r w:rsidRPr="00FF6474">
        <w:rPr>
          <w:rFonts w:ascii="Arial" w:hAnsi="Arial" w:cs="Arial"/>
          <w:sz w:val="20"/>
          <w:szCs w:val="20"/>
        </w:rPr>
        <w:t>a) minimálne 3-ročná odborná prax v oblasti projektového riadenia IT projektov; túto podmienku   účasti uchádzač preukáže životopisom alebo ekvivalentným dokladom,</w:t>
      </w:r>
    </w:p>
    <w:p w14:paraId="24D164D0" w14:textId="77777777" w:rsidR="00BA3AB3" w:rsidRPr="004D50E5" w:rsidRDefault="00BA3AB3" w:rsidP="00BA3AB3">
      <w:pPr>
        <w:spacing w:line="240" w:lineRule="auto"/>
        <w:ind w:left="284"/>
        <w:jc w:val="both"/>
      </w:pPr>
      <w:r w:rsidRPr="00FF6474">
        <w:rPr>
          <w:rFonts w:ascii="Arial" w:hAnsi="Arial" w:cs="Arial"/>
          <w:sz w:val="20"/>
          <w:szCs w:val="20"/>
        </w:rPr>
        <w:t>b) minimálne 2 profesionálne praktické skúsenosti s riadením projektov v pozícii projektového manažéra v oblasti implementácie informačných systémov, ktoré boli riadené metodikami IPMA alebo PRINCE2 alebo ekvivalentnou metodikou, z toho aspoň 1 projekt bol v trvaní min. 12 mesiacov; túto podmienku účasti uchádzač preukáže životopisom alebo ekvivalentným dokladom,</w:t>
      </w:r>
    </w:p>
    <w:p w14:paraId="10154E77" w14:textId="77777777" w:rsidR="00BA3AB3" w:rsidRPr="00FF6474" w:rsidRDefault="00BA3AB3" w:rsidP="00BA3AB3">
      <w:pPr>
        <w:ind w:left="142" w:firstLine="142"/>
        <w:jc w:val="both"/>
        <w:rPr>
          <w:rFonts w:ascii="Arial" w:hAnsi="Arial" w:cs="Arial"/>
          <w:b/>
          <w:bCs/>
          <w:sz w:val="20"/>
          <w:szCs w:val="20"/>
        </w:rPr>
      </w:pPr>
      <w:r w:rsidRPr="00FF6474">
        <w:rPr>
          <w:rFonts w:ascii="Arial" w:hAnsi="Arial" w:cs="Arial"/>
          <w:b/>
          <w:bCs/>
          <w:sz w:val="20"/>
          <w:szCs w:val="20"/>
        </w:rPr>
        <w:t>Kľúčový expert č. 2: IT analytik</w:t>
      </w:r>
    </w:p>
    <w:p w14:paraId="1C6FE8F9"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a) minimálne 3-ročná odborná prax v oblasti analýzy informačných systémov; túto podmienku  účasti uchádzač preukáže životopisom alebo ekvivalentným dokladom;</w:t>
      </w:r>
    </w:p>
    <w:p w14:paraId="0C4965B6"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lastRenderedPageBreak/>
        <w:t>b) minimálne 2 profesionálne praktické skúsenosti s analýzou informačných systémov, pričom aspoň jeden z týchto systémov bol zameraný na oblasť dopravy; túto podmienku účasti uchádzač preukáže životopisom alebo ekvivalentným dokladom;</w:t>
      </w:r>
    </w:p>
    <w:p w14:paraId="76CFB501" w14:textId="77777777" w:rsidR="00BA3AB3" w:rsidRPr="00FF6474" w:rsidRDefault="00BA3AB3" w:rsidP="00BA3AB3">
      <w:pPr>
        <w:ind w:left="142" w:firstLine="142"/>
        <w:jc w:val="both"/>
        <w:rPr>
          <w:rFonts w:ascii="Arial" w:hAnsi="Arial" w:cs="Arial"/>
          <w:b/>
          <w:bCs/>
          <w:sz w:val="20"/>
          <w:szCs w:val="20"/>
        </w:rPr>
      </w:pPr>
      <w:r w:rsidRPr="00FF6474">
        <w:rPr>
          <w:rFonts w:ascii="Arial" w:hAnsi="Arial" w:cs="Arial"/>
          <w:b/>
          <w:bCs/>
          <w:sz w:val="20"/>
          <w:szCs w:val="20"/>
        </w:rPr>
        <w:t>Kľúčový expert č. 3: IT architekt</w:t>
      </w:r>
    </w:p>
    <w:p w14:paraId="195FE8EB"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a) minimálne 3-ročná odborná prax v oblasti návrhu architektúry informačných systémov; túto   podmienku účasti uchádzač preukáže životopisom alebo ekvivalentným dokladom;</w:t>
      </w:r>
    </w:p>
    <w:p w14:paraId="0F773519"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 xml:space="preserve">b) minimálne 2 profesionálne praktické skúsenosti s návrhom enterprise IT architektúry informačných systémov, pričom aspoň jeden z týchto systémov bol zameraný na oblasť dopravy; túto podmienku účasti uchádzač preukáže životopisom alebo ekvivalentným dokladom; </w:t>
      </w:r>
    </w:p>
    <w:p w14:paraId="6B3CBC9F" w14:textId="77777777" w:rsidR="00BA3AB3" w:rsidRPr="00FF6474" w:rsidRDefault="00BA3AB3" w:rsidP="00BA3AB3">
      <w:pPr>
        <w:ind w:left="142" w:firstLine="142"/>
        <w:jc w:val="both"/>
        <w:rPr>
          <w:rFonts w:ascii="Arial" w:hAnsi="Arial" w:cs="Arial"/>
          <w:b/>
          <w:bCs/>
          <w:sz w:val="20"/>
          <w:szCs w:val="20"/>
        </w:rPr>
      </w:pPr>
      <w:r w:rsidRPr="00FF6474">
        <w:rPr>
          <w:rFonts w:ascii="Arial" w:hAnsi="Arial" w:cs="Arial"/>
          <w:b/>
          <w:bCs/>
          <w:sz w:val="20"/>
          <w:szCs w:val="20"/>
        </w:rPr>
        <w:t>Kľúčový expert č. 4: Programátor</w:t>
      </w:r>
    </w:p>
    <w:p w14:paraId="141D16FA"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a) minimálne 3-ročná odborná prax v oblasti programovania informačných systémov; túto podmienku účasti uchádzač preukáže životopisom alebo ekvivalentným dokladom;</w:t>
      </w:r>
    </w:p>
    <w:p w14:paraId="3B0727FF"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b) minimálne 2 profesionálne praktické skúsenosti s programovaním informačných systémov zameraných na oblasť dopravy s využitím programovacieho jazyka JAVA ...; túto podmienku účasti uchádzač preukáže životopisom alebo ekvivalentným dokladom;</w:t>
      </w:r>
    </w:p>
    <w:p w14:paraId="1C963DCD" w14:textId="77777777" w:rsidR="00BA3AB3" w:rsidRPr="00FF6474" w:rsidRDefault="00BA3AB3" w:rsidP="00BA3AB3">
      <w:pPr>
        <w:ind w:left="142" w:firstLine="142"/>
        <w:jc w:val="both"/>
        <w:rPr>
          <w:rFonts w:ascii="Arial" w:hAnsi="Arial" w:cs="Arial"/>
          <w:b/>
          <w:bCs/>
          <w:sz w:val="20"/>
          <w:szCs w:val="20"/>
        </w:rPr>
      </w:pPr>
      <w:r w:rsidRPr="00FF6474">
        <w:rPr>
          <w:rFonts w:ascii="Arial" w:hAnsi="Arial" w:cs="Arial"/>
          <w:b/>
          <w:bCs/>
          <w:sz w:val="20"/>
          <w:szCs w:val="20"/>
        </w:rPr>
        <w:t>Kľúčový expert č. 5: IT tester</w:t>
      </w:r>
    </w:p>
    <w:p w14:paraId="4ACDA4FC"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a) minimálne 3-ročná odborná prax v oblasti testovania informačných systémov; túto podmienku účasti uchádzač preukáže životopisom alebo ekvivalentným dokladom;</w:t>
      </w:r>
    </w:p>
    <w:p w14:paraId="4E3F2446"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b) minimálne 2 profesionálne praktické skúsenosti s testovaním informačných systémov zameraných na oblasť dopravy; túto podmienku účasti uchádzač preukáže životopisom alebo ekvivalentným dokladom;</w:t>
      </w:r>
    </w:p>
    <w:p w14:paraId="675F6B44" w14:textId="77777777" w:rsidR="00BA3AB3" w:rsidRPr="00FF6474" w:rsidRDefault="00BA3AB3" w:rsidP="00BA3AB3">
      <w:pPr>
        <w:ind w:left="142" w:firstLine="142"/>
        <w:jc w:val="both"/>
        <w:rPr>
          <w:rFonts w:ascii="Arial" w:hAnsi="Arial" w:cs="Arial"/>
          <w:b/>
          <w:bCs/>
          <w:sz w:val="20"/>
          <w:szCs w:val="20"/>
        </w:rPr>
      </w:pPr>
      <w:r w:rsidRPr="00FF6474">
        <w:rPr>
          <w:rFonts w:ascii="Arial" w:hAnsi="Arial" w:cs="Arial"/>
          <w:b/>
          <w:bCs/>
          <w:sz w:val="20"/>
          <w:szCs w:val="20"/>
        </w:rPr>
        <w:t>Kľúčový expert č. 6: Špecialista pre databázy</w:t>
      </w:r>
    </w:p>
    <w:p w14:paraId="52A307BD" w14:textId="77777777" w:rsidR="00BA3AB3" w:rsidRPr="00FF6474" w:rsidRDefault="00BA3AB3" w:rsidP="00BA3AB3">
      <w:pPr>
        <w:spacing w:line="240" w:lineRule="auto"/>
        <w:ind w:left="284"/>
        <w:jc w:val="both"/>
        <w:rPr>
          <w:rFonts w:ascii="Arial" w:hAnsi="Arial" w:cs="Arial"/>
          <w:sz w:val="20"/>
          <w:szCs w:val="20"/>
        </w:rPr>
      </w:pPr>
      <w:r w:rsidRPr="00FF6474">
        <w:rPr>
          <w:rFonts w:ascii="Arial" w:hAnsi="Arial" w:cs="Arial"/>
          <w:sz w:val="20"/>
          <w:szCs w:val="20"/>
        </w:rPr>
        <w:t>a) minimálne 3-ročná odborná prax v oblasti relačných databáz; túto podmienku účasti uchádzač preukáže životopisom alebo ekvivalentným dokladom;</w:t>
      </w:r>
    </w:p>
    <w:p w14:paraId="536CB70C" w14:textId="77777777" w:rsidR="00BA3AB3" w:rsidRPr="00FF6474" w:rsidRDefault="00BA3AB3" w:rsidP="00BA3AB3">
      <w:pPr>
        <w:spacing w:line="240" w:lineRule="auto"/>
        <w:ind w:left="284"/>
        <w:jc w:val="both"/>
        <w:rPr>
          <w:rFonts w:ascii="Arial" w:hAnsi="Arial" w:cs="Arial"/>
          <w:sz w:val="20"/>
          <w:szCs w:val="20"/>
        </w:rPr>
      </w:pPr>
      <w:r w:rsidRPr="00FF6474">
        <w:rPr>
          <w:rFonts w:ascii="Arial" w:hAnsi="Arial" w:cs="Arial"/>
          <w:sz w:val="20"/>
          <w:szCs w:val="20"/>
        </w:rPr>
        <w:t>b) minimálne 2 profesionálne praktické skúsenosti s monitoringom, servisnými zásahmi a zaistením konzistencie  relačných databáz v pozícii databázového špecialistu; túto podmienku účasti uchádzač preukáže životopisom alebo ekvivalentným dokladom;</w:t>
      </w:r>
    </w:p>
    <w:p w14:paraId="0CB73BF4" w14:textId="77777777" w:rsidR="00BA3AB3" w:rsidRPr="00FF6474" w:rsidRDefault="00BA3AB3" w:rsidP="00BA3AB3">
      <w:pPr>
        <w:ind w:left="142" w:firstLine="142"/>
        <w:jc w:val="both"/>
        <w:rPr>
          <w:rFonts w:ascii="Arial" w:hAnsi="Arial" w:cs="Arial"/>
          <w:b/>
          <w:bCs/>
          <w:sz w:val="20"/>
          <w:szCs w:val="20"/>
        </w:rPr>
      </w:pPr>
      <w:r w:rsidRPr="00FF6474">
        <w:rPr>
          <w:rFonts w:ascii="Arial" w:hAnsi="Arial" w:cs="Arial"/>
          <w:b/>
          <w:bCs/>
          <w:sz w:val="20"/>
          <w:szCs w:val="20"/>
        </w:rPr>
        <w:t xml:space="preserve">Kľúčový expert č. 7: HW špecialista </w:t>
      </w:r>
    </w:p>
    <w:p w14:paraId="6C83A507"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a) minimálne 3-ročná odborná prax v oblasti technického návrhu HW; túto podmienku účasti uchádzač preukáže životopisom alebo ekvivalentným dokladom;</w:t>
      </w:r>
    </w:p>
    <w:p w14:paraId="115EEFE3"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b) minimálne 2 profesionálne praktické skúsenosti s technickým návrhom HW v oblasti automotive a/alebo priemyslu; túto podmienku účasti uchádzač preukáže životopisom alebo ekvivalentným dokladom.</w:t>
      </w:r>
    </w:p>
    <w:p w14:paraId="02259223" w14:textId="77777777" w:rsidR="00BA3AB3" w:rsidRPr="00FF6474" w:rsidRDefault="00BA3AB3" w:rsidP="00BA3AB3">
      <w:pPr>
        <w:ind w:left="142" w:firstLine="142"/>
        <w:jc w:val="both"/>
        <w:rPr>
          <w:rFonts w:ascii="Arial" w:hAnsi="Arial" w:cs="Arial"/>
          <w:b/>
          <w:bCs/>
          <w:sz w:val="20"/>
          <w:szCs w:val="20"/>
        </w:rPr>
      </w:pPr>
      <w:r w:rsidRPr="00FF6474">
        <w:rPr>
          <w:rFonts w:ascii="Arial" w:hAnsi="Arial" w:cs="Arial"/>
          <w:b/>
          <w:bCs/>
          <w:sz w:val="20"/>
          <w:szCs w:val="20"/>
        </w:rPr>
        <w:t>Kľúčový expert č. 8: Servisný technik</w:t>
      </w:r>
    </w:p>
    <w:p w14:paraId="766404CE"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a) minimálne 3-ročná odborná prax v oblasti servisovania a údržby monitorovacích systémov; túto podmienku účasti uchádzač preukáže životopisom alebo ekvivalentným dokladom;</w:t>
      </w:r>
    </w:p>
    <w:p w14:paraId="76194699" w14:textId="77777777" w:rsidR="00BA3AB3" w:rsidRPr="00FF6474" w:rsidRDefault="00BA3AB3" w:rsidP="00BA3AB3">
      <w:pPr>
        <w:spacing w:line="240" w:lineRule="auto"/>
        <w:ind w:left="284"/>
        <w:jc w:val="both"/>
        <w:rPr>
          <w:rFonts w:ascii="Arial" w:hAnsi="Arial" w:cs="Arial"/>
          <w:bCs/>
          <w:sz w:val="20"/>
          <w:szCs w:val="20"/>
        </w:rPr>
      </w:pPr>
      <w:r w:rsidRPr="00FF6474">
        <w:rPr>
          <w:rFonts w:ascii="Arial" w:hAnsi="Arial" w:cs="Arial"/>
          <w:bCs/>
          <w:sz w:val="20"/>
          <w:szCs w:val="20"/>
        </w:rPr>
        <w:t>b) minimálne 2 profesionálne praktické skúsenosti so servisovaním a údržbou monitorovacích systémov slúžiacich na GPS monitoring vozidiel; túto podmienku účasti uchádzač preukáže životopisom alebo ekvivalentným dokladom.</w:t>
      </w:r>
    </w:p>
    <w:p w14:paraId="42B664C7" w14:textId="77777777" w:rsidR="00BA3AB3" w:rsidRPr="00FF6474" w:rsidRDefault="00BA3AB3" w:rsidP="00BA3AB3">
      <w:pPr>
        <w:spacing w:line="240" w:lineRule="auto"/>
        <w:ind w:left="284"/>
        <w:jc w:val="both"/>
        <w:rPr>
          <w:rFonts w:ascii="Arial" w:hAnsi="Arial" w:cs="Arial"/>
          <w:sz w:val="20"/>
          <w:szCs w:val="20"/>
        </w:rPr>
      </w:pPr>
      <w:r w:rsidRPr="00FF6474">
        <w:rPr>
          <w:rFonts w:ascii="Arial" w:hAnsi="Arial" w:cs="Arial"/>
          <w:sz w:val="20"/>
          <w:szCs w:val="20"/>
        </w:rPr>
        <w:t>Uchádzač preukazuje splnenie podmienok účasti pre každého Kľúčového experta predložením životopisu Kľúčového experta.</w:t>
      </w:r>
    </w:p>
    <w:p w14:paraId="6A44F03F" w14:textId="77777777" w:rsidR="00BA3AB3" w:rsidRPr="00FF6474" w:rsidRDefault="00BA3AB3" w:rsidP="00BA3AB3">
      <w:pPr>
        <w:spacing w:line="240" w:lineRule="auto"/>
        <w:ind w:left="284"/>
        <w:jc w:val="both"/>
        <w:rPr>
          <w:rFonts w:ascii="Arial" w:hAnsi="Arial" w:cs="Arial"/>
          <w:sz w:val="20"/>
          <w:szCs w:val="20"/>
        </w:rPr>
      </w:pPr>
      <w:r w:rsidRPr="00FF6474">
        <w:rPr>
          <w:rFonts w:ascii="Arial" w:hAnsi="Arial" w:cs="Arial"/>
          <w:sz w:val="20"/>
          <w:szCs w:val="20"/>
        </w:rPr>
        <w:lastRenderedPageBreak/>
        <w:t>Z každého predloženého profesijného životopisu príslušného Kľúčového experta alebo ekvivalentného dokladu musia vyplývať nasledovné údaje/skutočnosti:</w:t>
      </w:r>
    </w:p>
    <w:p w14:paraId="71C18570" w14:textId="77777777" w:rsidR="00BA3AB3" w:rsidRPr="00FF6474" w:rsidRDefault="00BA3AB3" w:rsidP="00BA3AB3">
      <w:pPr>
        <w:ind w:left="284"/>
        <w:jc w:val="both"/>
        <w:rPr>
          <w:rFonts w:ascii="Arial" w:hAnsi="Arial" w:cs="Arial"/>
          <w:sz w:val="20"/>
          <w:szCs w:val="20"/>
        </w:rPr>
      </w:pPr>
      <w:r w:rsidRPr="00FF6474">
        <w:rPr>
          <w:rFonts w:ascii="Arial" w:hAnsi="Arial" w:cs="Arial"/>
          <w:sz w:val="20"/>
          <w:szCs w:val="20"/>
        </w:rPr>
        <w:t>- meno a priezvisko príslušného Kľúčového experta,</w:t>
      </w:r>
    </w:p>
    <w:p w14:paraId="282910C0" w14:textId="77777777" w:rsidR="00BA3AB3" w:rsidRPr="00FF6474" w:rsidRDefault="00BA3AB3" w:rsidP="00BA3AB3">
      <w:pPr>
        <w:spacing w:line="240" w:lineRule="auto"/>
        <w:ind w:left="284"/>
        <w:jc w:val="both"/>
        <w:rPr>
          <w:rFonts w:ascii="Arial" w:hAnsi="Arial" w:cs="Arial"/>
          <w:sz w:val="20"/>
          <w:szCs w:val="20"/>
        </w:rPr>
      </w:pPr>
      <w:r w:rsidRPr="00FF6474">
        <w:rPr>
          <w:rFonts w:ascii="Arial" w:hAnsi="Arial" w:cs="Arial"/>
          <w:sz w:val="20"/>
          <w:szCs w:val="20"/>
        </w:rPr>
        <w:t>- história zamestnania/odbornej praxe príslušného Kľúčového experta vo vzťahu k predmetu zákazky (zamestnávateľ/odberateľ, trvanie pracovného pomeru/trvanie odbornej praxe / rok a mesiac od – do, pozícia, ktorú príslušný Kľúčový expert zastával),</w:t>
      </w:r>
    </w:p>
    <w:p w14:paraId="4A74615A" w14:textId="77777777" w:rsidR="00BA3AB3" w:rsidRPr="00FF6474" w:rsidRDefault="00BA3AB3" w:rsidP="00BA3AB3">
      <w:pPr>
        <w:spacing w:line="240" w:lineRule="auto"/>
        <w:ind w:left="284"/>
        <w:jc w:val="both"/>
        <w:rPr>
          <w:rFonts w:ascii="Arial" w:hAnsi="Arial" w:cs="Arial"/>
          <w:sz w:val="20"/>
          <w:szCs w:val="20"/>
        </w:rPr>
      </w:pPr>
      <w:r w:rsidRPr="00FF6474">
        <w:rPr>
          <w:rFonts w:ascii="Arial" w:hAnsi="Arial" w:cs="Arial"/>
          <w:sz w:val="20"/>
          <w:szCs w:val="20"/>
        </w:rPr>
        <w:t>- praktické skúsenosti príslušného Kľúčového experta (názov projektu/predmetu plnenia, odberateľ/zamestnávateľ, popis projektu/predmetu plnenia, pozícia na projekte/predmete plnenia, obdobie rok a mesiac od – do; verejný obstarávateľ odporúča, aby uchádzač uviedol aj meno a priezvisko aspoň jednej kontaktnej osoby a číslo telefónu a e-mailový kontakt odberateľa, kde si bude môcť verejný obstarávateľ overiť informácie),</w:t>
      </w:r>
    </w:p>
    <w:p w14:paraId="6DC79E19" w14:textId="77777777" w:rsidR="00BA3AB3" w:rsidRPr="00FF6474" w:rsidRDefault="00BA3AB3" w:rsidP="00BA3AB3">
      <w:pPr>
        <w:ind w:left="284"/>
        <w:jc w:val="both"/>
        <w:rPr>
          <w:rFonts w:ascii="Arial" w:hAnsi="Arial" w:cs="Arial"/>
          <w:sz w:val="20"/>
          <w:szCs w:val="20"/>
        </w:rPr>
      </w:pPr>
      <w:r w:rsidRPr="00FF6474">
        <w:rPr>
          <w:rFonts w:ascii="Arial" w:hAnsi="Arial" w:cs="Arial"/>
          <w:sz w:val="20"/>
          <w:szCs w:val="20"/>
        </w:rPr>
        <w:t>- podpis príslušného Kľúčového experta.</w:t>
      </w:r>
    </w:p>
    <w:p w14:paraId="1E090E35" w14:textId="77777777" w:rsidR="00BA3AB3" w:rsidRPr="00FF6474" w:rsidRDefault="00BA3AB3" w:rsidP="00BA3AB3">
      <w:pPr>
        <w:pStyle w:val="Odsekzoznamu"/>
        <w:keepNext/>
        <w:numPr>
          <w:ilvl w:val="0"/>
          <w:numId w:val="68"/>
        </w:numPr>
        <w:jc w:val="both"/>
        <w:rPr>
          <w:rFonts w:cs="Arial"/>
          <w:vanish/>
        </w:rPr>
      </w:pPr>
    </w:p>
    <w:p w14:paraId="5C72DB19" w14:textId="77777777" w:rsidR="00BA3AB3" w:rsidRPr="00FF6474" w:rsidRDefault="00BA3AB3" w:rsidP="00BA3AB3">
      <w:pPr>
        <w:pStyle w:val="Odsekzoznamu"/>
        <w:keepNext/>
        <w:numPr>
          <w:ilvl w:val="0"/>
          <w:numId w:val="68"/>
        </w:numPr>
        <w:jc w:val="both"/>
        <w:rPr>
          <w:rFonts w:cs="Arial"/>
          <w:vanish/>
        </w:rPr>
      </w:pPr>
    </w:p>
    <w:p w14:paraId="3D4C31BD" w14:textId="77777777" w:rsidR="00BA3AB3" w:rsidRPr="00FF6474" w:rsidRDefault="00BA3AB3" w:rsidP="00BA3AB3">
      <w:pPr>
        <w:pStyle w:val="Odsekzoznamu"/>
        <w:keepNext/>
        <w:numPr>
          <w:ilvl w:val="0"/>
          <w:numId w:val="68"/>
        </w:numPr>
        <w:jc w:val="both"/>
        <w:rPr>
          <w:rFonts w:cs="Arial"/>
          <w:vanish/>
        </w:rPr>
      </w:pPr>
    </w:p>
    <w:p w14:paraId="555F7AD3" w14:textId="23072033" w:rsidR="00BA3AB3" w:rsidRPr="00F711D1" w:rsidRDefault="00BA3AB3" w:rsidP="00F711D1">
      <w:pPr>
        <w:pStyle w:val="Odsekzoznamu"/>
        <w:keepNext/>
        <w:ind w:left="360"/>
        <w:jc w:val="both"/>
        <w:rPr>
          <w:rFonts w:cs="Arial"/>
          <w:i/>
          <w:sz w:val="20"/>
          <w:szCs w:val="20"/>
        </w:rPr>
      </w:pPr>
    </w:p>
    <w:p w14:paraId="4AF7C120" w14:textId="0E1964BD" w:rsidR="00BA3AB3" w:rsidRDefault="00216A32" w:rsidP="003C2629">
      <w:pPr>
        <w:spacing w:after="0" w:line="240" w:lineRule="auto"/>
        <w:ind w:left="284" w:hanging="284"/>
        <w:jc w:val="both"/>
        <w:rPr>
          <w:rFonts w:ascii="Arial" w:hAnsi="Arial" w:cs="Arial"/>
          <w:sz w:val="20"/>
          <w:szCs w:val="20"/>
        </w:rPr>
      </w:pPr>
      <w:r w:rsidRPr="003C2629">
        <w:rPr>
          <w:rFonts w:ascii="Arial" w:hAnsi="Arial" w:cs="Arial"/>
          <w:b/>
          <w:sz w:val="20"/>
          <w:szCs w:val="20"/>
        </w:rPr>
        <w:t>5.</w:t>
      </w:r>
      <w:r>
        <w:rPr>
          <w:rFonts w:ascii="Arial" w:hAnsi="Arial" w:cs="Arial"/>
          <w:sz w:val="20"/>
          <w:szCs w:val="20"/>
        </w:rPr>
        <w:t xml:space="preserve"> </w:t>
      </w:r>
      <w:r w:rsidR="00BA3AB3" w:rsidRPr="00FF6474">
        <w:rPr>
          <w:rFonts w:ascii="Arial" w:hAnsi="Arial" w:cs="Arial"/>
          <w:sz w:val="20"/>
          <w:szCs w:val="20"/>
        </w:rPr>
        <w:t>Skupina dodávateľov preukazuje splnenie podmienok účasti týkajúcich sa technickej spôsobilosti alebo odbornej spôsobilosti spoločne.</w:t>
      </w:r>
    </w:p>
    <w:p w14:paraId="1DB8C59D" w14:textId="77777777" w:rsidR="00BA3AB3" w:rsidRDefault="00BA3AB3" w:rsidP="00BA3AB3">
      <w:pPr>
        <w:spacing w:after="0" w:line="240" w:lineRule="auto"/>
        <w:ind w:left="284"/>
        <w:jc w:val="both"/>
        <w:rPr>
          <w:rFonts w:ascii="Arial" w:hAnsi="Arial" w:cs="Arial"/>
          <w:sz w:val="20"/>
          <w:szCs w:val="20"/>
        </w:rPr>
      </w:pPr>
    </w:p>
    <w:p w14:paraId="5481DB78" w14:textId="54FD7833" w:rsidR="00BA3AB3" w:rsidRPr="000237B3" w:rsidRDefault="00216A32" w:rsidP="003C2629">
      <w:pPr>
        <w:spacing w:after="0" w:line="240" w:lineRule="auto"/>
        <w:ind w:left="284" w:hanging="284"/>
        <w:jc w:val="both"/>
        <w:rPr>
          <w:rFonts w:ascii="Arial" w:hAnsi="Arial" w:cs="Arial"/>
          <w:sz w:val="20"/>
          <w:szCs w:val="20"/>
        </w:rPr>
      </w:pPr>
      <w:r w:rsidRPr="003C2629">
        <w:rPr>
          <w:rFonts w:ascii="Arial" w:hAnsi="Arial" w:cs="Arial"/>
          <w:b/>
          <w:sz w:val="20"/>
          <w:szCs w:val="20"/>
        </w:rPr>
        <w:t>6.</w:t>
      </w:r>
      <w:r>
        <w:rPr>
          <w:rFonts w:ascii="Arial" w:hAnsi="Arial" w:cs="Arial"/>
          <w:sz w:val="20"/>
          <w:szCs w:val="20"/>
        </w:rPr>
        <w:t xml:space="preserve"> </w:t>
      </w:r>
      <w:r w:rsidR="00BA3AB3" w:rsidRPr="000237B3">
        <w:rPr>
          <w:rFonts w:ascii="Arial" w:hAnsi="Arial" w:cs="Arial"/>
          <w:sz w:val="20"/>
          <w:szCs w:val="20"/>
        </w:rPr>
        <w:t>Hospodársky subjekt môže predbežne nahradiť doklady na preukázanie splnenia podmienok účasti</w:t>
      </w:r>
      <w:r w:rsidR="003C2629">
        <w:rPr>
          <w:rFonts w:ascii="Arial" w:hAnsi="Arial" w:cs="Arial"/>
          <w:sz w:val="20"/>
          <w:szCs w:val="20"/>
        </w:rPr>
        <w:t xml:space="preserve"> </w:t>
      </w:r>
      <w:r w:rsidR="00BA3AB3" w:rsidRPr="000237B3">
        <w:rPr>
          <w:rFonts w:ascii="Arial" w:hAnsi="Arial" w:cs="Arial"/>
          <w:sz w:val="20"/>
          <w:szCs w:val="20"/>
        </w:rPr>
        <w:t>Jednotným európskym dokumentom podľa § 39 ZVO. Uchádzač vyplní časti I. až III. JED-u a môže vyplniť len oddiel α: GLOBÁLNY ÚDAJ PRE VŠETKY PODMIENKY ÚČASTI časti IV JED-u bez toho, aby musel vyplniť iné oddiely časti IV JED-u.</w:t>
      </w:r>
    </w:p>
    <w:p w14:paraId="14CD76B8" w14:textId="77777777" w:rsidR="00BA3AB3" w:rsidRPr="00634F08" w:rsidRDefault="00BA3AB3" w:rsidP="00BA3AB3">
      <w:pPr>
        <w:spacing w:line="240" w:lineRule="auto"/>
        <w:jc w:val="both"/>
        <w:rPr>
          <w:rFonts w:ascii="Arial" w:hAnsi="Arial" w:cs="Arial"/>
          <w:sz w:val="20"/>
          <w:szCs w:val="20"/>
        </w:rPr>
      </w:pPr>
    </w:p>
    <w:p w14:paraId="20907113" w14:textId="77777777" w:rsidR="003C0340" w:rsidRDefault="003C0340" w:rsidP="00DB4F63">
      <w:pPr>
        <w:pStyle w:val="Nadpis1"/>
        <w:jc w:val="both"/>
        <w:rPr>
          <w:rFonts w:cs="Arial"/>
        </w:rPr>
      </w:pPr>
    </w:p>
    <w:p w14:paraId="45E5874D" w14:textId="77777777" w:rsidR="003C0340" w:rsidRDefault="003C0340" w:rsidP="00DB4F63">
      <w:pPr>
        <w:pStyle w:val="Nadpis1"/>
        <w:jc w:val="both"/>
        <w:rPr>
          <w:rFonts w:cs="Arial"/>
        </w:rPr>
      </w:pPr>
    </w:p>
    <w:p w14:paraId="2217622A" w14:textId="77777777" w:rsidR="003C0340" w:rsidRDefault="003C0340" w:rsidP="00DB4F63">
      <w:pPr>
        <w:pStyle w:val="Nadpis1"/>
        <w:jc w:val="both"/>
        <w:rPr>
          <w:rFonts w:cs="Arial"/>
        </w:rPr>
      </w:pPr>
    </w:p>
    <w:p w14:paraId="6D1F406D" w14:textId="77777777" w:rsidR="003C0340" w:rsidRDefault="003C0340" w:rsidP="00DB4F63">
      <w:pPr>
        <w:pStyle w:val="Nadpis1"/>
        <w:jc w:val="both"/>
        <w:rPr>
          <w:rFonts w:cs="Arial"/>
        </w:rPr>
      </w:pPr>
    </w:p>
    <w:p w14:paraId="4C71CB4B" w14:textId="77777777" w:rsidR="003C0340" w:rsidRDefault="003C0340" w:rsidP="00DB4F63">
      <w:pPr>
        <w:pStyle w:val="Nadpis1"/>
        <w:jc w:val="both"/>
        <w:rPr>
          <w:rFonts w:cs="Arial"/>
        </w:rPr>
      </w:pPr>
    </w:p>
    <w:p w14:paraId="025B0836" w14:textId="77777777" w:rsidR="003C0340" w:rsidRDefault="003C0340" w:rsidP="00DB4F63">
      <w:pPr>
        <w:pStyle w:val="Nadpis1"/>
        <w:jc w:val="both"/>
        <w:rPr>
          <w:rFonts w:cs="Arial"/>
        </w:rPr>
      </w:pPr>
    </w:p>
    <w:p w14:paraId="107A365E" w14:textId="77777777" w:rsidR="003C0340" w:rsidRDefault="003C0340" w:rsidP="00DB4F63">
      <w:pPr>
        <w:pStyle w:val="Nadpis1"/>
        <w:jc w:val="both"/>
        <w:rPr>
          <w:rFonts w:cs="Arial"/>
        </w:rPr>
      </w:pPr>
    </w:p>
    <w:p w14:paraId="62516DBE" w14:textId="77777777" w:rsidR="003C0340" w:rsidRDefault="003C0340" w:rsidP="00DB4F63">
      <w:pPr>
        <w:pStyle w:val="Nadpis1"/>
        <w:jc w:val="both"/>
        <w:rPr>
          <w:rFonts w:cs="Arial"/>
        </w:rPr>
      </w:pPr>
    </w:p>
    <w:p w14:paraId="40762FEB" w14:textId="77777777" w:rsidR="003C0340" w:rsidRDefault="003C0340" w:rsidP="00DB4F63">
      <w:pPr>
        <w:pStyle w:val="Nadpis1"/>
        <w:jc w:val="both"/>
        <w:rPr>
          <w:rFonts w:cs="Arial"/>
        </w:rPr>
      </w:pPr>
    </w:p>
    <w:p w14:paraId="0DBFAF95" w14:textId="77777777" w:rsidR="003C0340" w:rsidRDefault="003C0340" w:rsidP="00DB4F63">
      <w:pPr>
        <w:pStyle w:val="Nadpis1"/>
        <w:jc w:val="both"/>
        <w:rPr>
          <w:rFonts w:cs="Arial"/>
        </w:rPr>
      </w:pPr>
    </w:p>
    <w:p w14:paraId="0E105627" w14:textId="77777777" w:rsidR="003C0340" w:rsidRDefault="003C0340" w:rsidP="00DB4F63">
      <w:pPr>
        <w:pStyle w:val="Nadpis1"/>
        <w:jc w:val="both"/>
        <w:rPr>
          <w:rFonts w:cs="Arial"/>
        </w:rPr>
      </w:pPr>
    </w:p>
    <w:p w14:paraId="7545D714" w14:textId="77777777" w:rsidR="003C0340" w:rsidRDefault="003C0340" w:rsidP="00DB4F63">
      <w:pPr>
        <w:pStyle w:val="Nadpis1"/>
        <w:jc w:val="both"/>
        <w:rPr>
          <w:rFonts w:cs="Arial"/>
        </w:rPr>
      </w:pPr>
    </w:p>
    <w:p w14:paraId="58AA69C2" w14:textId="77777777" w:rsidR="003C0340" w:rsidRDefault="003C0340" w:rsidP="00DB4F63">
      <w:pPr>
        <w:pStyle w:val="Nadpis1"/>
        <w:jc w:val="both"/>
        <w:rPr>
          <w:rFonts w:cs="Arial"/>
        </w:rPr>
      </w:pPr>
    </w:p>
    <w:p w14:paraId="79002753" w14:textId="77777777" w:rsidR="003C0340" w:rsidRDefault="003C0340" w:rsidP="00DB4F63">
      <w:pPr>
        <w:pStyle w:val="Nadpis1"/>
        <w:jc w:val="both"/>
        <w:rPr>
          <w:rFonts w:cs="Arial"/>
        </w:rPr>
      </w:pPr>
    </w:p>
    <w:p w14:paraId="6F74B427" w14:textId="77777777" w:rsidR="003C0340" w:rsidRDefault="003C0340" w:rsidP="00DB4F63">
      <w:pPr>
        <w:pStyle w:val="Nadpis1"/>
        <w:jc w:val="both"/>
        <w:rPr>
          <w:rFonts w:cs="Arial"/>
        </w:rPr>
      </w:pPr>
    </w:p>
    <w:p w14:paraId="326992C7" w14:textId="77777777" w:rsidR="003C0340" w:rsidRDefault="003C0340" w:rsidP="00DB4F63">
      <w:pPr>
        <w:pStyle w:val="Nadpis1"/>
        <w:jc w:val="both"/>
        <w:rPr>
          <w:rFonts w:cs="Arial"/>
        </w:rPr>
      </w:pPr>
    </w:p>
    <w:p w14:paraId="40CE1EC9" w14:textId="77777777" w:rsidR="003C0340" w:rsidRDefault="003C0340" w:rsidP="00DB4F63">
      <w:pPr>
        <w:pStyle w:val="Nadpis1"/>
        <w:jc w:val="both"/>
        <w:rPr>
          <w:rFonts w:cs="Arial"/>
        </w:rPr>
      </w:pPr>
    </w:p>
    <w:p w14:paraId="49FA3694" w14:textId="77777777" w:rsidR="003C0340" w:rsidRDefault="003C0340" w:rsidP="00DB4F63">
      <w:pPr>
        <w:pStyle w:val="Nadpis1"/>
        <w:jc w:val="both"/>
        <w:rPr>
          <w:rFonts w:cs="Arial"/>
        </w:rPr>
      </w:pPr>
    </w:p>
    <w:p w14:paraId="42038AF3" w14:textId="77777777" w:rsidR="003C0340" w:rsidRDefault="003C0340" w:rsidP="00DB4F63">
      <w:pPr>
        <w:pStyle w:val="Nadpis1"/>
        <w:jc w:val="both"/>
        <w:rPr>
          <w:rFonts w:cs="Arial"/>
        </w:rPr>
      </w:pPr>
    </w:p>
    <w:p w14:paraId="315CB9BB" w14:textId="77777777" w:rsidR="003C0340" w:rsidRDefault="003C0340" w:rsidP="00DB4F63">
      <w:pPr>
        <w:pStyle w:val="Nadpis1"/>
        <w:jc w:val="both"/>
        <w:rPr>
          <w:rFonts w:cs="Arial"/>
        </w:rPr>
      </w:pPr>
    </w:p>
    <w:p w14:paraId="44E4DF9B" w14:textId="77777777" w:rsidR="003C0340" w:rsidRDefault="003C0340" w:rsidP="00DB4F63">
      <w:pPr>
        <w:pStyle w:val="Nadpis1"/>
        <w:jc w:val="both"/>
        <w:rPr>
          <w:rFonts w:cs="Arial"/>
        </w:rPr>
      </w:pPr>
    </w:p>
    <w:p w14:paraId="42F7A46D" w14:textId="77777777" w:rsidR="003C0340" w:rsidRDefault="003C0340" w:rsidP="00DB4F63">
      <w:pPr>
        <w:pStyle w:val="Nadpis1"/>
        <w:jc w:val="both"/>
        <w:rPr>
          <w:rFonts w:cs="Arial"/>
        </w:rPr>
      </w:pPr>
    </w:p>
    <w:p w14:paraId="0DCDF605" w14:textId="77777777" w:rsidR="003C0340" w:rsidRDefault="003C0340" w:rsidP="00DB4F63">
      <w:pPr>
        <w:pStyle w:val="Nadpis1"/>
        <w:jc w:val="both"/>
        <w:rPr>
          <w:rFonts w:cs="Arial"/>
        </w:rPr>
      </w:pPr>
    </w:p>
    <w:p w14:paraId="5C8C457D" w14:textId="77777777" w:rsidR="003C0340" w:rsidRDefault="003C0340" w:rsidP="00DB4F63">
      <w:pPr>
        <w:pStyle w:val="Nadpis1"/>
        <w:jc w:val="both"/>
        <w:rPr>
          <w:rFonts w:cs="Arial"/>
        </w:rPr>
      </w:pPr>
    </w:p>
    <w:p w14:paraId="5964BB0F" w14:textId="77777777" w:rsidR="003C0340" w:rsidRDefault="003C0340" w:rsidP="00DB4F63">
      <w:pPr>
        <w:pStyle w:val="Nadpis1"/>
        <w:jc w:val="both"/>
        <w:rPr>
          <w:rFonts w:cs="Arial"/>
        </w:rPr>
      </w:pPr>
    </w:p>
    <w:p w14:paraId="1B17FE64" w14:textId="43674BA9" w:rsidR="003C0340" w:rsidRDefault="003C0340" w:rsidP="00DB4F63">
      <w:pPr>
        <w:pStyle w:val="Nadpis1"/>
        <w:jc w:val="both"/>
        <w:rPr>
          <w:rFonts w:cs="Arial"/>
        </w:rPr>
      </w:pPr>
    </w:p>
    <w:p w14:paraId="6CCE60FE" w14:textId="77777777" w:rsidR="008F6D99" w:rsidRPr="008F6D99" w:rsidRDefault="008F6D99" w:rsidP="008F6D99"/>
    <w:p w14:paraId="52A42F1F" w14:textId="39C9A418" w:rsidR="00EC0D21" w:rsidRPr="00540EF6" w:rsidRDefault="00EC0D21" w:rsidP="00DB4F63">
      <w:pPr>
        <w:pStyle w:val="Nadpis1"/>
        <w:jc w:val="both"/>
        <w:rPr>
          <w:rFonts w:cs="Arial"/>
        </w:rPr>
      </w:pPr>
      <w:r w:rsidRPr="00540EF6">
        <w:rPr>
          <w:rFonts w:cs="Arial"/>
        </w:rPr>
        <w:lastRenderedPageBreak/>
        <w:t>B.1 OPIS PREDMETU ZÁKAZKY</w:t>
      </w:r>
      <w:bookmarkEnd w:id="58"/>
    </w:p>
    <w:p w14:paraId="735AD1DF" w14:textId="77777777" w:rsidR="00723099" w:rsidRDefault="00723099" w:rsidP="00FC6436">
      <w:pPr>
        <w:jc w:val="both"/>
        <w:rPr>
          <w:rFonts w:cstheme="minorHAnsi"/>
          <w:b/>
        </w:rPr>
      </w:pPr>
    </w:p>
    <w:p w14:paraId="072F0FF6" w14:textId="4B53D47C" w:rsidR="001B024E" w:rsidRPr="00A630FC" w:rsidRDefault="001B024E" w:rsidP="001B024E">
      <w:pPr>
        <w:jc w:val="both"/>
        <w:rPr>
          <w:rFonts w:ascii="Arial" w:hAnsi="Arial" w:cs="Arial"/>
          <w:b/>
        </w:rPr>
      </w:pPr>
      <w:r w:rsidRPr="00A630FC">
        <w:rPr>
          <w:rFonts w:ascii="Arial" w:eastAsia="Calibri" w:hAnsi="Arial" w:cs="Arial"/>
          <w:b/>
          <w:bCs/>
          <w:sz w:val="20"/>
          <w:szCs w:val="20"/>
          <w:lang w:eastAsia="sk-SK"/>
        </w:rPr>
        <w:t>Opis a rozsah zákazky</w:t>
      </w:r>
      <w:r w:rsidR="00E343BF">
        <w:rPr>
          <w:rFonts w:ascii="Arial" w:eastAsia="Calibri" w:hAnsi="Arial" w:cs="Arial"/>
          <w:b/>
          <w:bCs/>
          <w:sz w:val="20"/>
          <w:szCs w:val="20"/>
          <w:lang w:eastAsia="sk-SK"/>
        </w:rPr>
        <w:t xml:space="preserve">, ako aj </w:t>
      </w:r>
      <w:r w:rsidR="00E343BF" w:rsidRPr="00A630FC">
        <w:rPr>
          <w:rFonts w:ascii="Arial" w:hAnsi="Arial" w:cs="Arial"/>
          <w:b/>
          <w:sz w:val="20"/>
          <w:szCs w:val="20"/>
        </w:rPr>
        <w:t>Technická špecifikácia a parametre predmetu zákazky</w:t>
      </w:r>
      <w:r w:rsidRPr="00A630FC">
        <w:rPr>
          <w:rFonts w:ascii="Arial" w:eastAsia="Calibri" w:hAnsi="Arial" w:cs="Arial"/>
          <w:b/>
          <w:bCs/>
          <w:sz w:val="20"/>
          <w:szCs w:val="20"/>
          <w:lang w:eastAsia="sk-SK"/>
        </w:rPr>
        <w:t xml:space="preserve"> </w:t>
      </w:r>
      <w:r w:rsidR="00E343BF">
        <w:rPr>
          <w:rFonts w:ascii="Arial" w:hAnsi="Arial" w:cs="Arial"/>
          <w:b/>
          <w:sz w:val="20"/>
          <w:szCs w:val="20"/>
        </w:rPr>
        <w:t xml:space="preserve">sú uvedené </w:t>
      </w:r>
      <w:r w:rsidRPr="00A630FC">
        <w:rPr>
          <w:rFonts w:ascii="Arial" w:eastAsia="Calibri" w:hAnsi="Arial" w:cs="Arial"/>
          <w:b/>
          <w:bCs/>
          <w:sz w:val="20"/>
          <w:szCs w:val="20"/>
          <w:lang w:eastAsia="sk-SK"/>
        </w:rPr>
        <w:t>v prílohe, ktorá je neoddeliteľnou súčasťou časti B.1 súťažných podkladov</w:t>
      </w:r>
      <w:r w:rsidR="00FD7449">
        <w:rPr>
          <w:rFonts w:ascii="Arial" w:eastAsia="Calibri" w:hAnsi="Arial" w:cs="Arial"/>
          <w:b/>
          <w:bCs/>
          <w:sz w:val="20"/>
          <w:szCs w:val="20"/>
          <w:lang w:eastAsia="sk-SK"/>
        </w:rPr>
        <w:t>.</w:t>
      </w:r>
    </w:p>
    <w:p w14:paraId="376A4ADE" w14:textId="77777777" w:rsidR="00723099" w:rsidRDefault="00723099" w:rsidP="00DB4F63">
      <w:pPr>
        <w:pStyle w:val="Nadpis1"/>
        <w:jc w:val="both"/>
        <w:rPr>
          <w:rFonts w:cs="Arial"/>
        </w:rPr>
      </w:pPr>
    </w:p>
    <w:p w14:paraId="04CC48B0" w14:textId="77777777" w:rsidR="00723099" w:rsidRDefault="00723099" w:rsidP="00DB4F63">
      <w:pPr>
        <w:pStyle w:val="Nadpis1"/>
        <w:jc w:val="both"/>
        <w:rPr>
          <w:rFonts w:cs="Arial"/>
        </w:rPr>
      </w:pPr>
    </w:p>
    <w:p w14:paraId="149B8CF0" w14:textId="77777777" w:rsidR="00723099" w:rsidRDefault="00723099" w:rsidP="00DB4F63">
      <w:pPr>
        <w:pStyle w:val="Nadpis1"/>
        <w:jc w:val="both"/>
        <w:rPr>
          <w:rFonts w:cs="Arial"/>
        </w:rPr>
      </w:pPr>
    </w:p>
    <w:p w14:paraId="307E178C" w14:textId="77777777" w:rsidR="00723099" w:rsidRDefault="00723099" w:rsidP="00DB4F63">
      <w:pPr>
        <w:pStyle w:val="Nadpis1"/>
        <w:jc w:val="both"/>
        <w:rPr>
          <w:rFonts w:cs="Arial"/>
        </w:rPr>
      </w:pPr>
    </w:p>
    <w:p w14:paraId="3BC43E93" w14:textId="0827C426" w:rsidR="00A630FC" w:rsidRPr="00FD7449" w:rsidRDefault="00FD7449" w:rsidP="00A630FC">
      <w:pPr>
        <w:tabs>
          <w:tab w:val="num" w:pos="567"/>
        </w:tabs>
        <w:spacing w:after="0" w:line="360" w:lineRule="auto"/>
        <w:ind w:left="567" w:hanging="567"/>
        <w:jc w:val="both"/>
        <w:rPr>
          <w:rFonts w:ascii="Arial" w:hAnsi="Arial" w:cs="Arial"/>
          <w:b/>
          <w:sz w:val="20"/>
          <w:szCs w:val="20"/>
          <w:u w:val="single"/>
        </w:rPr>
      </w:pPr>
      <w:r w:rsidRPr="00FD7449">
        <w:rPr>
          <w:rFonts w:ascii="Arial" w:hAnsi="Arial" w:cs="Arial"/>
          <w:sz w:val="20"/>
          <w:szCs w:val="20"/>
          <w:u w:val="single"/>
        </w:rPr>
        <w:t>Príloha:</w:t>
      </w:r>
    </w:p>
    <w:p w14:paraId="72A16AE9" w14:textId="77777777" w:rsidR="00A630FC" w:rsidRPr="00275956" w:rsidRDefault="00A630FC" w:rsidP="00A630FC">
      <w:pPr>
        <w:tabs>
          <w:tab w:val="num" w:pos="567"/>
        </w:tabs>
        <w:spacing w:after="0" w:line="360" w:lineRule="auto"/>
        <w:ind w:left="567" w:hanging="567"/>
        <w:jc w:val="both"/>
        <w:rPr>
          <w:rFonts w:ascii="Arial" w:hAnsi="Arial" w:cs="Arial"/>
          <w:sz w:val="20"/>
          <w:szCs w:val="20"/>
        </w:rPr>
      </w:pPr>
      <w:r w:rsidRPr="00275956">
        <w:rPr>
          <w:rFonts w:ascii="Arial" w:hAnsi="Arial" w:cs="Arial"/>
          <w:sz w:val="20"/>
          <w:szCs w:val="20"/>
        </w:rPr>
        <w:t>Príloha č. 1</w:t>
      </w:r>
      <w:r w:rsidRPr="00275956">
        <w:rPr>
          <w:rFonts w:ascii="Arial" w:hAnsi="Arial" w:cs="Arial"/>
          <w:bCs/>
          <w:sz w:val="20"/>
          <w:szCs w:val="20"/>
        </w:rPr>
        <w:t xml:space="preserve"> k časti B.1  -  Opis predmetu zákazky (</w:t>
      </w:r>
      <w:r w:rsidRPr="00275956">
        <w:rPr>
          <w:rFonts w:ascii="Arial" w:hAnsi="Arial" w:cs="Arial"/>
          <w:bCs/>
          <w:i/>
          <w:sz w:val="20"/>
          <w:szCs w:val="20"/>
        </w:rPr>
        <w:t>zároveň príloha č. 1 k Zmluve)</w:t>
      </w:r>
    </w:p>
    <w:p w14:paraId="4DFEC20B" w14:textId="77777777" w:rsidR="00723099" w:rsidRDefault="00723099" w:rsidP="00DB4F63">
      <w:pPr>
        <w:pStyle w:val="Nadpis1"/>
        <w:jc w:val="both"/>
        <w:rPr>
          <w:rFonts w:cs="Arial"/>
        </w:rPr>
      </w:pPr>
    </w:p>
    <w:p w14:paraId="29E9B19E" w14:textId="77777777" w:rsidR="00723099" w:rsidRDefault="00723099" w:rsidP="00DB4F63">
      <w:pPr>
        <w:pStyle w:val="Nadpis1"/>
        <w:jc w:val="both"/>
        <w:rPr>
          <w:rFonts w:cs="Arial"/>
        </w:rPr>
      </w:pPr>
    </w:p>
    <w:p w14:paraId="612F499C" w14:textId="77777777" w:rsidR="00723099" w:rsidRDefault="00723099" w:rsidP="00DB4F63">
      <w:pPr>
        <w:pStyle w:val="Nadpis1"/>
        <w:jc w:val="both"/>
        <w:rPr>
          <w:rFonts w:cs="Arial"/>
        </w:rPr>
      </w:pPr>
    </w:p>
    <w:p w14:paraId="0674D00F" w14:textId="77777777" w:rsidR="00723099" w:rsidRDefault="00723099" w:rsidP="00DB4F63">
      <w:pPr>
        <w:pStyle w:val="Nadpis1"/>
        <w:jc w:val="both"/>
        <w:rPr>
          <w:rFonts w:cs="Arial"/>
        </w:rPr>
      </w:pPr>
    </w:p>
    <w:p w14:paraId="25E01AA3" w14:textId="77777777" w:rsidR="00723099" w:rsidRDefault="00723099" w:rsidP="00DB4F63">
      <w:pPr>
        <w:pStyle w:val="Nadpis1"/>
        <w:jc w:val="both"/>
        <w:rPr>
          <w:rFonts w:cs="Arial"/>
        </w:rPr>
      </w:pPr>
    </w:p>
    <w:p w14:paraId="109BA133" w14:textId="5803551E" w:rsidR="00723099" w:rsidRDefault="00723099" w:rsidP="00DB4F63">
      <w:pPr>
        <w:pStyle w:val="Nadpis1"/>
        <w:jc w:val="both"/>
        <w:rPr>
          <w:rFonts w:cs="Arial"/>
        </w:rPr>
      </w:pPr>
    </w:p>
    <w:p w14:paraId="12E534F2" w14:textId="7E2CE19B" w:rsidR="00A630FC" w:rsidRDefault="00A630FC" w:rsidP="00A630FC"/>
    <w:p w14:paraId="1AD7F245" w14:textId="6975F763" w:rsidR="00A630FC" w:rsidRDefault="00A630FC" w:rsidP="00A630FC"/>
    <w:p w14:paraId="6DA08540" w14:textId="4224E4DB" w:rsidR="00A630FC" w:rsidRDefault="00A630FC" w:rsidP="00A630FC"/>
    <w:p w14:paraId="1C6C8219" w14:textId="09C7B913" w:rsidR="00A630FC" w:rsidRDefault="00A630FC" w:rsidP="00A630FC"/>
    <w:p w14:paraId="4E13C606" w14:textId="67A0AFE4" w:rsidR="00A630FC" w:rsidRDefault="00A630FC" w:rsidP="00A630FC"/>
    <w:p w14:paraId="1A88A442" w14:textId="07123712" w:rsidR="00A630FC" w:rsidRDefault="00A630FC" w:rsidP="00A630FC"/>
    <w:p w14:paraId="60D75EC4" w14:textId="415B6C01" w:rsidR="00A630FC" w:rsidRDefault="00A630FC" w:rsidP="00A630FC"/>
    <w:p w14:paraId="6B4B444B" w14:textId="4187DA98" w:rsidR="00A630FC" w:rsidRDefault="00A630FC" w:rsidP="00A630FC"/>
    <w:p w14:paraId="13D9E20C" w14:textId="28C19E42" w:rsidR="00A630FC" w:rsidRDefault="00A630FC" w:rsidP="00A630FC"/>
    <w:p w14:paraId="26E110C9" w14:textId="234DBB73" w:rsidR="00A630FC" w:rsidRDefault="00A630FC" w:rsidP="00A630FC"/>
    <w:p w14:paraId="404C6F41" w14:textId="51C75B2D" w:rsidR="00A630FC" w:rsidRDefault="00A630FC" w:rsidP="00A630FC"/>
    <w:p w14:paraId="6801A9BB" w14:textId="77777777" w:rsidR="00A630FC" w:rsidRPr="00A630FC" w:rsidRDefault="00A630FC" w:rsidP="00A630FC"/>
    <w:p w14:paraId="54B35B18" w14:textId="77777777" w:rsidR="00E343BF" w:rsidRDefault="00E343BF" w:rsidP="00DB4F63">
      <w:pPr>
        <w:pStyle w:val="Nadpis1"/>
        <w:jc w:val="both"/>
        <w:rPr>
          <w:rFonts w:cs="Arial"/>
        </w:rPr>
      </w:pPr>
    </w:p>
    <w:p w14:paraId="2FE109F1" w14:textId="77777777" w:rsidR="00E343BF" w:rsidRDefault="00E343BF" w:rsidP="00DB4F63">
      <w:pPr>
        <w:pStyle w:val="Nadpis1"/>
        <w:jc w:val="both"/>
        <w:rPr>
          <w:rFonts w:cs="Arial"/>
        </w:rPr>
      </w:pPr>
    </w:p>
    <w:p w14:paraId="33351661" w14:textId="77777777" w:rsidR="00E343BF" w:rsidRDefault="00E343BF" w:rsidP="00DB4F63">
      <w:pPr>
        <w:pStyle w:val="Nadpis1"/>
        <w:jc w:val="both"/>
        <w:rPr>
          <w:rFonts w:cs="Arial"/>
        </w:rPr>
      </w:pPr>
    </w:p>
    <w:p w14:paraId="54844F3B" w14:textId="77777777" w:rsidR="00E343BF" w:rsidRDefault="00E343BF" w:rsidP="00DB4F63">
      <w:pPr>
        <w:pStyle w:val="Nadpis1"/>
        <w:jc w:val="both"/>
        <w:rPr>
          <w:rFonts w:cs="Arial"/>
        </w:rPr>
      </w:pPr>
    </w:p>
    <w:p w14:paraId="25CF9EF7" w14:textId="77777777" w:rsidR="00E343BF" w:rsidRDefault="00E343BF" w:rsidP="00DB4F63">
      <w:pPr>
        <w:pStyle w:val="Nadpis1"/>
        <w:jc w:val="both"/>
        <w:rPr>
          <w:rFonts w:cs="Arial"/>
        </w:rPr>
      </w:pPr>
    </w:p>
    <w:p w14:paraId="3A27A733" w14:textId="77777777" w:rsidR="00E343BF" w:rsidRDefault="00E343BF" w:rsidP="00DB4F63">
      <w:pPr>
        <w:pStyle w:val="Nadpis1"/>
        <w:jc w:val="both"/>
        <w:rPr>
          <w:rFonts w:cs="Arial"/>
        </w:rPr>
      </w:pPr>
    </w:p>
    <w:p w14:paraId="01B12F3A" w14:textId="77777777" w:rsidR="00E343BF" w:rsidRDefault="00E343BF" w:rsidP="00DB4F63">
      <w:pPr>
        <w:pStyle w:val="Nadpis1"/>
        <w:jc w:val="both"/>
        <w:rPr>
          <w:rFonts w:cs="Arial"/>
        </w:rPr>
      </w:pPr>
    </w:p>
    <w:p w14:paraId="510C2480" w14:textId="77777777" w:rsidR="00E343BF" w:rsidRDefault="00E343BF" w:rsidP="00DB4F63">
      <w:pPr>
        <w:pStyle w:val="Nadpis1"/>
        <w:jc w:val="both"/>
        <w:rPr>
          <w:rFonts w:cs="Arial"/>
        </w:rPr>
      </w:pPr>
    </w:p>
    <w:p w14:paraId="2FC5E034" w14:textId="77777777" w:rsidR="00E343BF" w:rsidRDefault="00E343BF" w:rsidP="00DB4F63">
      <w:pPr>
        <w:pStyle w:val="Nadpis1"/>
        <w:jc w:val="both"/>
        <w:rPr>
          <w:rFonts w:cs="Arial"/>
        </w:rPr>
      </w:pPr>
    </w:p>
    <w:p w14:paraId="35EC2316" w14:textId="77777777" w:rsidR="00E343BF" w:rsidRDefault="00E343BF" w:rsidP="00DB4F63">
      <w:pPr>
        <w:pStyle w:val="Nadpis1"/>
        <w:jc w:val="both"/>
        <w:rPr>
          <w:rFonts w:cs="Arial"/>
        </w:rPr>
      </w:pPr>
    </w:p>
    <w:p w14:paraId="58FE9343" w14:textId="5536E496" w:rsidR="0003669B" w:rsidRDefault="0003669B" w:rsidP="00DB4F63">
      <w:pPr>
        <w:pStyle w:val="Nadpis1"/>
        <w:jc w:val="both"/>
        <w:rPr>
          <w:rFonts w:cs="Arial"/>
        </w:rPr>
      </w:pPr>
      <w:r w:rsidRPr="00EA47B1">
        <w:rPr>
          <w:rFonts w:cs="Arial"/>
        </w:rPr>
        <w:lastRenderedPageBreak/>
        <w:t>B.2  SPÔSOB URČENIA CENY</w:t>
      </w:r>
    </w:p>
    <w:p w14:paraId="65A992F2" w14:textId="77777777" w:rsidR="00830787" w:rsidRPr="00830787" w:rsidRDefault="00830787" w:rsidP="00830787">
      <w:pPr>
        <w:rPr>
          <w:rFonts w:ascii="Arial" w:hAnsi="Arial" w:cs="Arial"/>
        </w:rPr>
      </w:pPr>
    </w:p>
    <w:p w14:paraId="165443BC" w14:textId="77777777" w:rsidR="00ED0383" w:rsidRPr="00ED0383" w:rsidRDefault="00ED0383" w:rsidP="00ED0383">
      <w:pPr>
        <w:pStyle w:val="Zkladntext"/>
        <w:numPr>
          <w:ilvl w:val="0"/>
          <w:numId w:val="71"/>
        </w:numPr>
        <w:tabs>
          <w:tab w:val="clear" w:pos="360"/>
        </w:tabs>
        <w:ind w:left="426" w:hanging="426"/>
        <w:rPr>
          <w:rFonts w:ascii="Arial" w:hAnsi="Arial" w:cs="Arial"/>
          <w:noProof w:val="0"/>
          <w:sz w:val="20"/>
          <w:szCs w:val="20"/>
        </w:rPr>
      </w:pPr>
      <w:bookmarkStart w:id="61" w:name="_Toc461981442"/>
      <w:r w:rsidRPr="00ED0383">
        <w:rPr>
          <w:rFonts w:ascii="Arial" w:hAnsi="Arial" w:cs="Arial"/>
          <w:noProof w:val="0"/>
          <w:sz w:val="20"/>
          <w:szCs w:val="20"/>
        </w:rPr>
        <w:t>Cena je stanovená dohodou zmluvných strán podľa zákona č. 18/1996 Z. z. o cenách v znení neskorších predpisov, vyhlášky MF SR č. 87/1996 Z. z., ktorou sa vykonáva zákon č. 18/1996 Z. z. o cenách v znení vyhlášky MF SR č. 375/1999 Z. z.</w:t>
      </w:r>
    </w:p>
    <w:p w14:paraId="39B74E3A" w14:textId="11D209C7" w:rsidR="00ED0383" w:rsidRPr="00ED0383" w:rsidRDefault="00ED0383" w:rsidP="00ED0383">
      <w:pPr>
        <w:pStyle w:val="Bezriadkovania"/>
        <w:numPr>
          <w:ilvl w:val="0"/>
          <w:numId w:val="71"/>
        </w:numPr>
        <w:tabs>
          <w:tab w:val="clear" w:pos="360"/>
        </w:tabs>
        <w:ind w:left="426" w:hanging="426"/>
        <w:jc w:val="both"/>
        <w:rPr>
          <w:rFonts w:ascii="Arial" w:hAnsi="Arial" w:cs="Arial"/>
          <w:sz w:val="20"/>
          <w:szCs w:val="20"/>
        </w:rPr>
      </w:pPr>
      <w:r w:rsidRPr="00ED0383">
        <w:rPr>
          <w:rFonts w:ascii="Arial" w:hAnsi="Arial" w:cs="Arial"/>
          <w:bCs/>
          <w:sz w:val="20"/>
          <w:szCs w:val="20"/>
        </w:rPr>
        <w:t xml:space="preserve">Cena celkom za predmet zákazky je celková cena za </w:t>
      </w:r>
      <w:r w:rsidR="00B84EBF">
        <w:rPr>
          <w:rFonts w:ascii="Arial" w:hAnsi="Arial" w:cs="Arial"/>
          <w:bCs/>
          <w:sz w:val="20"/>
          <w:szCs w:val="20"/>
        </w:rPr>
        <w:t>plnenie</w:t>
      </w:r>
      <w:r w:rsidRPr="00ED0383">
        <w:rPr>
          <w:rFonts w:ascii="Arial" w:hAnsi="Arial" w:cs="Arial"/>
          <w:bCs/>
          <w:sz w:val="20"/>
          <w:szCs w:val="20"/>
        </w:rPr>
        <w:t xml:space="preserve"> predmetu zákazky, ktorý </w:t>
      </w:r>
      <w:r w:rsidR="00B84EBF">
        <w:rPr>
          <w:rFonts w:ascii="Arial" w:hAnsi="Arial" w:cs="Arial"/>
          <w:bCs/>
          <w:sz w:val="20"/>
          <w:szCs w:val="20"/>
        </w:rPr>
        <w:t xml:space="preserve">poskytne </w:t>
      </w:r>
      <w:r w:rsidRPr="00ED0383">
        <w:rPr>
          <w:rFonts w:ascii="Arial" w:hAnsi="Arial" w:cs="Arial"/>
          <w:bCs/>
          <w:sz w:val="20"/>
          <w:szCs w:val="20"/>
        </w:rPr>
        <w:t>uchádzač na základe plnenia predmetu zákazky v rozsahu, vyhotovení, technickej špecifikácii a parame</w:t>
      </w:r>
      <w:r w:rsidRPr="00ED0383">
        <w:rPr>
          <w:rFonts w:ascii="Arial" w:hAnsi="Arial" w:cs="Arial"/>
          <w:sz w:val="20"/>
          <w:szCs w:val="20"/>
        </w:rPr>
        <w:t xml:space="preserve">troch v súlade s opisom zákazky uvedeným v časti B.1 Opis predmetu zákazky týchto SP. Celková cena za </w:t>
      </w:r>
      <w:r w:rsidR="00B84EBF">
        <w:rPr>
          <w:rFonts w:ascii="Arial" w:hAnsi="Arial" w:cs="Arial"/>
          <w:sz w:val="20"/>
          <w:szCs w:val="20"/>
        </w:rPr>
        <w:t>plnenie</w:t>
      </w:r>
      <w:r w:rsidRPr="00ED0383">
        <w:rPr>
          <w:rFonts w:ascii="Arial" w:hAnsi="Arial" w:cs="Arial"/>
          <w:sz w:val="20"/>
          <w:szCs w:val="20"/>
        </w:rPr>
        <w:t xml:space="preserve"> predmetu zákazky je daná </w:t>
      </w:r>
      <w:r w:rsidRPr="00ED0383">
        <w:rPr>
          <w:rFonts w:ascii="Arial" w:hAnsi="Arial" w:cs="Arial"/>
          <w:sz w:val="20"/>
          <w:szCs w:val="20"/>
          <w:u w:val="single"/>
        </w:rPr>
        <w:t>súčtom všetkých medzisúčtov/súčinov ceny za 1 ks a požadovaného počtu uvedeného v zozname položiek</w:t>
      </w:r>
      <w:r w:rsidRPr="00ED0383">
        <w:rPr>
          <w:rFonts w:ascii="Arial" w:hAnsi="Arial" w:cs="Arial"/>
          <w:sz w:val="20"/>
          <w:szCs w:val="20"/>
        </w:rPr>
        <w:t xml:space="preserve"> </w:t>
      </w:r>
      <w:r w:rsidRPr="00ED0383">
        <w:rPr>
          <w:rFonts w:ascii="Arial" w:hAnsi="Arial" w:cs="Arial"/>
          <w:color w:val="000000"/>
          <w:sz w:val="20"/>
          <w:szCs w:val="20"/>
        </w:rPr>
        <w:t xml:space="preserve">k časti </w:t>
      </w:r>
      <w:r w:rsidR="00B84EBF">
        <w:rPr>
          <w:rFonts w:ascii="Arial" w:hAnsi="Arial" w:cs="Arial"/>
          <w:color w:val="000000"/>
          <w:sz w:val="20"/>
          <w:szCs w:val="20"/>
        </w:rPr>
        <w:t>B.2. Špecifikácia ceny týchto SP.</w:t>
      </w:r>
    </w:p>
    <w:p w14:paraId="4840D31F" w14:textId="7FE3E550" w:rsidR="00ED0383" w:rsidRPr="00F711D1" w:rsidRDefault="00ED0383" w:rsidP="00F711D1">
      <w:pPr>
        <w:pStyle w:val="Zarkazkladnhotextu3"/>
        <w:numPr>
          <w:ilvl w:val="0"/>
          <w:numId w:val="71"/>
        </w:numPr>
        <w:tabs>
          <w:tab w:val="clear" w:pos="360"/>
          <w:tab w:val="num" w:pos="426"/>
        </w:tabs>
        <w:ind w:left="426" w:hanging="426"/>
        <w:jc w:val="both"/>
        <w:rPr>
          <w:rFonts w:ascii="Arial" w:hAnsi="Arial" w:cs="Arial"/>
          <w:sz w:val="20"/>
          <w:szCs w:val="20"/>
        </w:rPr>
      </w:pPr>
      <w:r w:rsidRPr="00ED0383">
        <w:rPr>
          <w:rFonts w:ascii="Arial" w:hAnsi="Arial" w:cs="Arial"/>
          <w:color w:val="000000"/>
          <w:sz w:val="20"/>
          <w:szCs w:val="20"/>
        </w:rPr>
        <w:t>Do jednotkovej ceny je potrebné zahrnúť náklady</w:t>
      </w:r>
      <w:r w:rsidRPr="00ED0383">
        <w:rPr>
          <w:rFonts w:ascii="Arial" w:hAnsi="Arial" w:cs="Arial"/>
          <w:sz w:val="20"/>
          <w:szCs w:val="20"/>
        </w:rPr>
        <w:t xml:space="preserve"> súvisiace s dodaním predmetu zákazky </w:t>
      </w:r>
      <w:r w:rsidRPr="00ED0383">
        <w:rPr>
          <w:rFonts w:ascii="Arial" w:hAnsi="Arial" w:cs="Arial"/>
          <w:bCs/>
          <w:sz w:val="20"/>
          <w:szCs w:val="20"/>
        </w:rPr>
        <w:t>do</w:t>
      </w:r>
      <w:r w:rsidRPr="00ED0383">
        <w:rPr>
          <w:rFonts w:ascii="Arial" w:hAnsi="Arial" w:cs="Arial"/>
          <w:sz w:val="20"/>
          <w:szCs w:val="20"/>
        </w:rPr>
        <w:t xml:space="preserve"> odberných miest verejného obstarávateľa </w:t>
      </w:r>
      <w:r w:rsidRPr="00F711D1">
        <w:rPr>
          <w:rFonts w:ascii="Arial" w:hAnsi="Arial" w:cs="Arial"/>
          <w:sz w:val="20"/>
          <w:szCs w:val="20"/>
        </w:rPr>
        <w:t xml:space="preserve">uvedené v Prílohe č. </w:t>
      </w:r>
      <w:r w:rsidR="00F711D1" w:rsidRPr="00F711D1">
        <w:rPr>
          <w:rFonts w:ascii="Arial" w:hAnsi="Arial" w:cs="Arial"/>
          <w:sz w:val="20"/>
          <w:szCs w:val="20"/>
        </w:rPr>
        <w:t xml:space="preserve">4 </w:t>
      </w:r>
      <w:r w:rsidRPr="00F711D1">
        <w:rPr>
          <w:rFonts w:ascii="Arial" w:hAnsi="Arial" w:cs="Arial"/>
          <w:sz w:val="20"/>
          <w:szCs w:val="20"/>
        </w:rPr>
        <w:t xml:space="preserve">k časti </w:t>
      </w:r>
      <w:r w:rsidR="00F711D1" w:rsidRPr="00F711D1">
        <w:rPr>
          <w:rFonts w:ascii="Arial" w:hAnsi="Arial" w:cs="Arial"/>
          <w:sz w:val="20"/>
          <w:szCs w:val="20"/>
        </w:rPr>
        <w:t>B.3 Zoznam oprávnených osôb</w:t>
      </w:r>
      <w:r w:rsidRPr="00F711D1">
        <w:rPr>
          <w:rFonts w:ascii="Arial" w:hAnsi="Arial" w:cs="Arial"/>
          <w:sz w:val="20"/>
          <w:szCs w:val="20"/>
        </w:rPr>
        <w:t>. Jednotková cena je rovnaká pre všetky miesta dodania predmetu zákazky.</w:t>
      </w:r>
    </w:p>
    <w:p w14:paraId="79F0341C" w14:textId="554E4891" w:rsidR="00ED0383" w:rsidRPr="00ED0383" w:rsidRDefault="00ED0383" w:rsidP="00ED0383">
      <w:pPr>
        <w:pStyle w:val="Zarkazkladnhotextu3"/>
        <w:numPr>
          <w:ilvl w:val="0"/>
          <w:numId w:val="71"/>
        </w:numPr>
        <w:tabs>
          <w:tab w:val="clear" w:pos="360"/>
        </w:tabs>
        <w:ind w:left="426" w:hanging="426"/>
        <w:jc w:val="both"/>
        <w:rPr>
          <w:rFonts w:ascii="Arial" w:hAnsi="Arial" w:cs="Arial"/>
          <w:sz w:val="20"/>
          <w:szCs w:val="20"/>
        </w:rPr>
      </w:pPr>
      <w:r w:rsidRPr="00F711D1">
        <w:rPr>
          <w:rFonts w:ascii="Arial" w:hAnsi="Arial" w:cs="Arial"/>
          <w:sz w:val="20"/>
          <w:szCs w:val="20"/>
        </w:rPr>
        <w:t xml:space="preserve">Uchádzač do navrhovanej jednotkovej ceny zahrnie </w:t>
      </w:r>
      <w:r w:rsidRPr="00ED0383">
        <w:rPr>
          <w:rFonts w:ascii="Arial" w:hAnsi="Arial" w:cs="Arial"/>
          <w:sz w:val="20"/>
          <w:szCs w:val="20"/>
        </w:rPr>
        <w:t xml:space="preserve">všetky priame a nepriame náklady a riziká všetkých druhov, ktoré nie sú zmluvne vyňaté, v takej výške ako sú potrebné pre riadne vykonanie v súlade s </w:t>
      </w:r>
      <w:r w:rsidR="003B2C0A">
        <w:rPr>
          <w:rFonts w:ascii="Arial" w:hAnsi="Arial" w:cs="Arial"/>
          <w:sz w:val="20"/>
          <w:szCs w:val="20"/>
        </w:rPr>
        <w:t>Zmluv</w:t>
      </w:r>
      <w:r w:rsidRPr="00ED0383">
        <w:rPr>
          <w:rFonts w:ascii="Arial" w:hAnsi="Arial" w:cs="Arial"/>
          <w:sz w:val="20"/>
          <w:szCs w:val="20"/>
        </w:rPr>
        <w:t>ou.</w:t>
      </w:r>
    </w:p>
    <w:p w14:paraId="0F0C0CF0" w14:textId="06313CE7" w:rsidR="00ED0383" w:rsidRPr="00ED0383" w:rsidRDefault="00ED0383" w:rsidP="00ED0383">
      <w:pPr>
        <w:pStyle w:val="Bezriadkovania"/>
        <w:numPr>
          <w:ilvl w:val="0"/>
          <w:numId w:val="71"/>
        </w:numPr>
        <w:tabs>
          <w:tab w:val="clear" w:pos="360"/>
        </w:tabs>
        <w:ind w:left="426" w:hanging="426"/>
        <w:jc w:val="both"/>
        <w:rPr>
          <w:rFonts w:ascii="Arial" w:hAnsi="Arial" w:cs="Arial"/>
          <w:sz w:val="20"/>
          <w:szCs w:val="20"/>
        </w:rPr>
      </w:pPr>
      <w:r w:rsidRPr="00ED0383">
        <w:rPr>
          <w:rFonts w:ascii="Arial" w:hAnsi="Arial" w:cs="Arial"/>
          <w:color w:val="000000"/>
          <w:sz w:val="20"/>
          <w:szCs w:val="20"/>
        </w:rPr>
        <w:t>Uchádzač vyplňuje len vyžltené bunky. Do ostatných buniek nesmie zasahovať. Cena sa vyplňuje bez medzier pri tisícoch. Uchádzač vyplní jednotkové ceny v € bez DPH maximálne na dve desatinné miesta pre položky uvedené v</w:t>
      </w:r>
      <w:r w:rsidR="00C23094">
        <w:rPr>
          <w:rFonts w:ascii="Arial" w:hAnsi="Arial" w:cs="Arial"/>
          <w:color w:val="000000"/>
          <w:sz w:val="20"/>
          <w:szCs w:val="20"/>
        </w:rPr>
        <w:t> Prílohe č.1 časti B</w:t>
      </w:r>
      <w:r w:rsidR="00036B7C">
        <w:rPr>
          <w:rFonts w:ascii="Arial" w:hAnsi="Arial" w:cs="Arial"/>
          <w:color w:val="000000"/>
          <w:sz w:val="20"/>
          <w:szCs w:val="20"/>
        </w:rPr>
        <w:t>.</w:t>
      </w:r>
      <w:r w:rsidR="00C23094">
        <w:rPr>
          <w:rFonts w:ascii="Arial" w:hAnsi="Arial" w:cs="Arial"/>
          <w:color w:val="000000"/>
          <w:sz w:val="20"/>
          <w:szCs w:val="20"/>
        </w:rPr>
        <w:t>2 Špecifikácia ceny.</w:t>
      </w:r>
      <w:r w:rsidRPr="00ED0383">
        <w:rPr>
          <w:rFonts w:ascii="Arial" w:hAnsi="Arial" w:cs="Arial"/>
          <w:color w:val="000000"/>
          <w:sz w:val="20"/>
          <w:szCs w:val="20"/>
        </w:rPr>
        <w:t xml:space="preserve"> Celková cena musí obsahovať cenu za celý požadovaný predmet zákazky. Ceny uchádzač predloží vo formáte *xls/*xlsx a pdf, podpísaný oprávnenou osobou a zodpovedá za to že oba sa zhodujú.</w:t>
      </w:r>
      <w:r w:rsidRPr="00ED0383" w:rsidDel="00593DBC">
        <w:rPr>
          <w:rFonts w:ascii="Arial" w:hAnsi="Arial" w:cs="Arial"/>
          <w:color w:val="000000"/>
          <w:sz w:val="20"/>
          <w:szCs w:val="20"/>
        </w:rPr>
        <w:t xml:space="preserve"> </w:t>
      </w:r>
    </w:p>
    <w:p w14:paraId="5C5902EA" w14:textId="77777777" w:rsidR="00ED0383" w:rsidRPr="00ED0383" w:rsidRDefault="00ED0383" w:rsidP="00ED0383">
      <w:pPr>
        <w:pStyle w:val="Bezriadkovania"/>
        <w:numPr>
          <w:ilvl w:val="0"/>
          <w:numId w:val="71"/>
        </w:numPr>
        <w:tabs>
          <w:tab w:val="clear" w:pos="360"/>
        </w:tabs>
        <w:ind w:left="426" w:hanging="426"/>
        <w:jc w:val="both"/>
        <w:rPr>
          <w:rFonts w:ascii="Arial" w:hAnsi="Arial" w:cs="Arial"/>
          <w:color w:val="000000"/>
          <w:sz w:val="20"/>
          <w:szCs w:val="20"/>
        </w:rPr>
      </w:pPr>
      <w:r w:rsidRPr="00ED0383">
        <w:rPr>
          <w:rFonts w:ascii="Arial" w:hAnsi="Arial" w:cs="Arial"/>
          <w:color w:val="000000"/>
          <w:sz w:val="20"/>
          <w:szCs w:val="20"/>
        </w:rPr>
        <w:t>Uchádzač je povinný oceniť všetky položky označené na ocenenie primeranou cenou.</w:t>
      </w:r>
    </w:p>
    <w:p w14:paraId="5DD1BFE5" w14:textId="77777777" w:rsidR="00ED0383" w:rsidRPr="00ED0383" w:rsidRDefault="00ED0383" w:rsidP="00ED0383">
      <w:pPr>
        <w:pStyle w:val="Zarkazkladnhotextu3"/>
        <w:numPr>
          <w:ilvl w:val="0"/>
          <w:numId w:val="71"/>
        </w:numPr>
        <w:tabs>
          <w:tab w:val="clear" w:pos="360"/>
        </w:tabs>
        <w:ind w:left="426" w:hanging="426"/>
        <w:jc w:val="both"/>
        <w:rPr>
          <w:rFonts w:ascii="Arial" w:hAnsi="Arial" w:cs="Arial"/>
          <w:sz w:val="20"/>
          <w:szCs w:val="20"/>
        </w:rPr>
      </w:pPr>
      <w:r w:rsidRPr="00ED0383">
        <w:rPr>
          <w:rFonts w:ascii="Arial" w:hAnsi="Arial" w:cs="Arial"/>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52BB9BD1" w14:textId="3BA12625" w:rsidR="00ED0383" w:rsidRPr="00ED0383" w:rsidRDefault="00ED0383" w:rsidP="00ED0383">
      <w:pPr>
        <w:pStyle w:val="Zarkazkladnhotextu3"/>
        <w:numPr>
          <w:ilvl w:val="0"/>
          <w:numId w:val="71"/>
        </w:numPr>
        <w:tabs>
          <w:tab w:val="clear" w:pos="360"/>
          <w:tab w:val="num" w:pos="426"/>
        </w:tabs>
        <w:ind w:left="426" w:hanging="426"/>
        <w:jc w:val="both"/>
        <w:rPr>
          <w:rFonts w:ascii="Arial" w:hAnsi="Arial" w:cs="Arial"/>
          <w:sz w:val="20"/>
          <w:szCs w:val="20"/>
        </w:rPr>
      </w:pPr>
      <w:r w:rsidRPr="00ED0383">
        <w:rPr>
          <w:rFonts w:ascii="Arial" w:hAnsi="Arial" w:cs="Arial"/>
          <w:sz w:val="20"/>
          <w:szCs w:val="20"/>
        </w:rPr>
        <w:t>Prijaté jednotkové ceny sú záväzn</w:t>
      </w:r>
      <w:r w:rsidR="00586D45">
        <w:rPr>
          <w:rFonts w:ascii="Arial" w:hAnsi="Arial" w:cs="Arial"/>
          <w:sz w:val="20"/>
          <w:szCs w:val="20"/>
        </w:rPr>
        <w:t>é, stanovené v súlade s ponukou</w:t>
      </w:r>
      <w:r w:rsidRPr="00ED0383">
        <w:rPr>
          <w:rFonts w:ascii="Arial" w:hAnsi="Arial" w:cs="Arial"/>
          <w:sz w:val="20"/>
          <w:szCs w:val="20"/>
        </w:rPr>
        <w:t xml:space="preserve">,  pevné a nemenné počas </w:t>
      </w:r>
      <w:r>
        <w:rPr>
          <w:rFonts w:ascii="Arial" w:hAnsi="Arial" w:cs="Arial"/>
          <w:sz w:val="20"/>
          <w:szCs w:val="20"/>
        </w:rPr>
        <w:t xml:space="preserve">  </w:t>
      </w:r>
      <w:r w:rsidRPr="00ED0383">
        <w:rPr>
          <w:rFonts w:ascii="Arial" w:hAnsi="Arial" w:cs="Arial"/>
          <w:sz w:val="20"/>
          <w:szCs w:val="20"/>
        </w:rPr>
        <w:t xml:space="preserve">trvania </w:t>
      </w:r>
      <w:r w:rsidR="003B2C0A">
        <w:rPr>
          <w:rFonts w:ascii="Arial" w:hAnsi="Arial" w:cs="Arial"/>
          <w:sz w:val="20"/>
          <w:szCs w:val="20"/>
        </w:rPr>
        <w:t>Zmluv</w:t>
      </w:r>
      <w:r w:rsidRPr="00ED0383">
        <w:rPr>
          <w:rFonts w:ascii="Arial" w:hAnsi="Arial" w:cs="Arial"/>
          <w:sz w:val="20"/>
          <w:szCs w:val="20"/>
        </w:rPr>
        <w:t xml:space="preserve">y. Jednotkové ceny pokrývajú všetky zmluvné záväzky a všetky náležitosti nevyhnutné na riadne dodanie predmetu zákazky v rozsahu podľa </w:t>
      </w:r>
      <w:r w:rsidR="003B2C0A">
        <w:rPr>
          <w:rFonts w:ascii="Arial" w:hAnsi="Arial" w:cs="Arial"/>
          <w:sz w:val="20"/>
          <w:szCs w:val="20"/>
        </w:rPr>
        <w:t>Zmluv</w:t>
      </w:r>
      <w:r w:rsidRPr="00ED0383">
        <w:rPr>
          <w:rFonts w:ascii="Arial" w:hAnsi="Arial" w:cs="Arial"/>
          <w:sz w:val="20"/>
          <w:szCs w:val="20"/>
        </w:rPr>
        <w:t>y a týchto SP.</w:t>
      </w:r>
    </w:p>
    <w:p w14:paraId="025582C9" w14:textId="77777777" w:rsidR="00ED0383" w:rsidRPr="00ED0383" w:rsidRDefault="00ED0383" w:rsidP="00ED0383">
      <w:pPr>
        <w:pStyle w:val="Zarkazkladnhotextu3"/>
        <w:numPr>
          <w:ilvl w:val="0"/>
          <w:numId w:val="71"/>
        </w:numPr>
        <w:tabs>
          <w:tab w:val="clear" w:pos="360"/>
        </w:tabs>
        <w:ind w:left="426" w:hanging="426"/>
        <w:jc w:val="both"/>
        <w:rPr>
          <w:rFonts w:ascii="Arial" w:hAnsi="Arial" w:cs="Arial"/>
          <w:sz w:val="20"/>
          <w:szCs w:val="20"/>
        </w:rPr>
      </w:pPr>
      <w:r w:rsidRPr="00ED0383">
        <w:rPr>
          <w:rFonts w:ascii="Arial" w:hAnsi="Arial" w:cs="Arial"/>
          <w:sz w:val="20"/>
          <w:szCs w:val="20"/>
        </w:rPr>
        <w:t>Verejný obstarávateľ si vyhradzuje právo na predloženie rozborov, rozpisov jednotkových cien z ponuky uchádzača a to v prípade, že táto jednotková cena vykazuje výrazný rozdiel oproti ostatným uchádzačom alebo oproti obvyklým trhovým cenám.</w:t>
      </w:r>
    </w:p>
    <w:p w14:paraId="2587150A" w14:textId="77777777" w:rsidR="00ED0383" w:rsidRPr="00ED0383" w:rsidRDefault="00ED0383" w:rsidP="00ED0383">
      <w:pPr>
        <w:numPr>
          <w:ilvl w:val="0"/>
          <w:numId w:val="71"/>
        </w:numPr>
        <w:tabs>
          <w:tab w:val="clear" w:pos="360"/>
        </w:tabs>
        <w:spacing w:after="0" w:line="240" w:lineRule="auto"/>
        <w:ind w:left="426" w:hanging="426"/>
        <w:jc w:val="both"/>
        <w:rPr>
          <w:rFonts w:ascii="Arial" w:hAnsi="Arial" w:cs="Arial"/>
          <w:bCs/>
          <w:sz w:val="20"/>
          <w:szCs w:val="20"/>
        </w:rPr>
      </w:pPr>
      <w:r w:rsidRPr="00ED0383">
        <w:rPr>
          <w:rFonts w:ascii="Arial" w:hAnsi="Arial" w:cs="Arial"/>
          <w:color w:val="000000"/>
          <w:sz w:val="20"/>
          <w:szCs w:val="20"/>
        </w:rPr>
        <w:t xml:space="preserve">Uchádzač bude akceptovať zníženie celkovej ceny aj v prípade, že časť predmetu zákazky sa na podnet verejného obstarávateľa nebude realizovať. </w:t>
      </w:r>
    </w:p>
    <w:p w14:paraId="4A3EE711" w14:textId="77777777" w:rsidR="00ED0383" w:rsidRPr="00ED0383" w:rsidRDefault="00ED0383" w:rsidP="00ED0383">
      <w:pPr>
        <w:numPr>
          <w:ilvl w:val="0"/>
          <w:numId w:val="71"/>
        </w:numPr>
        <w:tabs>
          <w:tab w:val="clear" w:pos="360"/>
        </w:tabs>
        <w:spacing w:after="0" w:line="240" w:lineRule="auto"/>
        <w:ind w:left="426" w:hanging="426"/>
        <w:jc w:val="both"/>
        <w:rPr>
          <w:rFonts w:ascii="Arial" w:hAnsi="Arial" w:cs="Arial"/>
          <w:sz w:val="20"/>
          <w:szCs w:val="20"/>
        </w:rPr>
      </w:pPr>
      <w:r w:rsidRPr="00ED0383">
        <w:rPr>
          <w:rFonts w:ascii="Arial" w:hAnsi="Arial" w:cs="Arial"/>
          <w:bCs/>
          <w:sz w:val="20"/>
          <w:szCs w:val="20"/>
        </w:rPr>
        <w:t>Predpokladanú hodnotu zákazky (PHZ) uvedenú v oznámení verejný obstarávateľ považuje za finančný limit a okolnosť dôležitú pre plnenie zmluvy.</w:t>
      </w:r>
    </w:p>
    <w:p w14:paraId="6A335E20" w14:textId="77777777" w:rsidR="00ED0383" w:rsidRPr="00ED0383" w:rsidRDefault="00ED0383" w:rsidP="00ED0383">
      <w:pPr>
        <w:pStyle w:val="Zkladntext"/>
        <w:rPr>
          <w:rFonts w:ascii="Arial" w:hAnsi="Arial" w:cs="Arial"/>
          <w:noProof w:val="0"/>
          <w:sz w:val="22"/>
          <w:szCs w:val="22"/>
        </w:rPr>
      </w:pPr>
    </w:p>
    <w:p w14:paraId="4FAEE17E" w14:textId="77777777" w:rsidR="00ED0383" w:rsidRPr="00652C5A" w:rsidRDefault="00ED0383" w:rsidP="00ED0383">
      <w:pPr>
        <w:pStyle w:val="Zarkazkladnhotextu"/>
        <w:spacing w:after="60"/>
        <w:ind w:left="0"/>
        <w:rPr>
          <w:rFonts w:asciiTheme="minorHAnsi" w:hAnsiTheme="minorHAnsi" w:cstheme="minorHAnsi"/>
          <w:b/>
          <w:bCs/>
          <w:sz w:val="20"/>
          <w:szCs w:val="20"/>
          <w:u w:val="single"/>
        </w:rPr>
      </w:pPr>
    </w:p>
    <w:p w14:paraId="030D7FE2" w14:textId="77777777" w:rsidR="00ED0383" w:rsidRPr="00652C5A" w:rsidRDefault="00ED0383" w:rsidP="00ED0383">
      <w:pPr>
        <w:pStyle w:val="Zarkazkladnhotextu"/>
        <w:spacing w:after="60"/>
        <w:ind w:left="0"/>
        <w:rPr>
          <w:rFonts w:asciiTheme="minorHAnsi" w:hAnsiTheme="minorHAnsi" w:cstheme="minorHAnsi"/>
          <w:b/>
          <w:bCs/>
          <w:sz w:val="20"/>
          <w:szCs w:val="20"/>
          <w:u w:val="single"/>
        </w:rPr>
      </w:pPr>
    </w:p>
    <w:p w14:paraId="37EFC42A" w14:textId="77777777" w:rsidR="00ED0383" w:rsidRDefault="00ED0383" w:rsidP="00ED0383">
      <w:pPr>
        <w:pStyle w:val="Zarkazkladnhotextu"/>
        <w:spacing w:after="60"/>
        <w:ind w:left="0"/>
        <w:rPr>
          <w:rFonts w:asciiTheme="minorHAnsi" w:hAnsiTheme="minorHAnsi" w:cstheme="minorHAnsi"/>
          <w:b/>
          <w:bCs/>
          <w:sz w:val="20"/>
          <w:szCs w:val="20"/>
          <w:u w:val="single"/>
        </w:rPr>
      </w:pPr>
    </w:p>
    <w:p w14:paraId="0445488B" w14:textId="77777777" w:rsidR="00ED0383" w:rsidRDefault="00ED0383" w:rsidP="00ED0383">
      <w:pPr>
        <w:pStyle w:val="Zarkazkladnhotextu"/>
        <w:spacing w:after="60"/>
        <w:ind w:left="0"/>
        <w:rPr>
          <w:rFonts w:asciiTheme="minorHAnsi" w:hAnsiTheme="minorHAnsi" w:cstheme="minorHAnsi"/>
          <w:b/>
          <w:bCs/>
          <w:sz w:val="20"/>
          <w:szCs w:val="20"/>
          <w:u w:val="single"/>
        </w:rPr>
      </w:pPr>
    </w:p>
    <w:p w14:paraId="10B2AF3F" w14:textId="0B342316" w:rsidR="00830787" w:rsidRDefault="00830787" w:rsidP="00ED0383">
      <w:pPr>
        <w:pStyle w:val="Nadpis1"/>
        <w:spacing w:after="120"/>
        <w:jc w:val="both"/>
        <w:rPr>
          <w:rFonts w:asciiTheme="minorHAnsi" w:hAnsiTheme="minorHAnsi" w:cstheme="minorHAnsi"/>
          <w:caps w:val="0"/>
          <w:noProof/>
          <w:sz w:val="20"/>
          <w:szCs w:val="20"/>
          <w:u w:val="single"/>
          <w:lang w:eastAsia="sk-SK"/>
        </w:rPr>
      </w:pPr>
    </w:p>
    <w:p w14:paraId="6A32B232" w14:textId="35EB12A3" w:rsidR="00ED0383" w:rsidRDefault="00ED0383" w:rsidP="00ED0383">
      <w:pPr>
        <w:rPr>
          <w:rFonts w:eastAsia="Calibri"/>
          <w:lang w:eastAsia="sk-SK"/>
        </w:rPr>
      </w:pPr>
    </w:p>
    <w:p w14:paraId="45C5CF93" w14:textId="592EFF22" w:rsidR="00830787" w:rsidRPr="00830787" w:rsidRDefault="00830787" w:rsidP="00830787">
      <w:pPr>
        <w:spacing w:after="120"/>
        <w:jc w:val="both"/>
        <w:rPr>
          <w:rFonts w:ascii="Arial" w:hAnsi="Arial" w:cs="Arial"/>
          <w:sz w:val="20"/>
        </w:rPr>
      </w:pPr>
    </w:p>
    <w:p w14:paraId="6F588B72" w14:textId="77777777" w:rsidR="00830787" w:rsidRPr="00830787" w:rsidRDefault="00830787" w:rsidP="00830787">
      <w:pPr>
        <w:spacing w:after="120"/>
        <w:jc w:val="both"/>
        <w:rPr>
          <w:rFonts w:ascii="Arial" w:hAnsi="Arial" w:cs="Arial"/>
          <w:b/>
          <w:sz w:val="20"/>
        </w:rPr>
      </w:pPr>
    </w:p>
    <w:p w14:paraId="32EA8D80" w14:textId="183896B1" w:rsidR="00830787" w:rsidRPr="00FD7449" w:rsidRDefault="00FD7449" w:rsidP="00830787">
      <w:pPr>
        <w:spacing w:after="120"/>
        <w:jc w:val="both"/>
        <w:rPr>
          <w:rFonts w:ascii="Arial" w:hAnsi="Arial" w:cs="Arial"/>
          <w:b/>
          <w:sz w:val="20"/>
          <w:szCs w:val="20"/>
        </w:rPr>
      </w:pPr>
      <w:r w:rsidRPr="00FD7449">
        <w:rPr>
          <w:rFonts w:ascii="Arial" w:hAnsi="Arial" w:cs="Arial"/>
          <w:sz w:val="20"/>
          <w:szCs w:val="20"/>
          <w:u w:val="single"/>
        </w:rPr>
        <w:t>Príloha:</w:t>
      </w:r>
    </w:p>
    <w:p w14:paraId="57CE1A43" w14:textId="18D24E9D" w:rsidR="00217358" w:rsidRPr="00217358" w:rsidRDefault="00830787" w:rsidP="00217358">
      <w:pPr>
        <w:jc w:val="both"/>
        <w:rPr>
          <w:rFonts w:ascii="Arial" w:hAnsi="Arial" w:cs="Arial"/>
          <w:sz w:val="20"/>
        </w:rPr>
      </w:pPr>
      <w:r w:rsidRPr="00830787">
        <w:rPr>
          <w:rFonts w:ascii="Arial" w:hAnsi="Arial" w:cs="Arial"/>
          <w:sz w:val="20"/>
        </w:rPr>
        <w:t>Príloha č. 1 k časti B.2 Špecifikácia ceny</w:t>
      </w:r>
      <w:r w:rsidR="00217358">
        <w:rPr>
          <w:rFonts w:ascii="Arial" w:hAnsi="Arial" w:cs="Arial"/>
          <w:sz w:val="20"/>
        </w:rPr>
        <w:t xml:space="preserve"> </w:t>
      </w:r>
      <w:r w:rsidR="00217358" w:rsidRPr="00217358">
        <w:rPr>
          <w:rFonts w:ascii="Arial" w:hAnsi="Arial" w:cs="Arial"/>
          <w:i/>
          <w:sz w:val="20"/>
        </w:rPr>
        <w:t>(zároveň Príloha č. 6 k Zmluve</w:t>
      </w:r>
      <w:r w:rsidR="00217358" w:rsidRPr="00217358">
        <w:rPr>
          <w:rFonts w:ascii="Arial" w:hAnsi="Arial" w:cs="Arial"/>
          <w:sz w:val="20"/>
        </w:rPr>
        <w:t>)</w:t>
      </w:r>
    </w:p>
    <w:p w14:paraId="52545053" w14:textId="6B432F5B" w:rsidR="002D79F8" w:rsidRPr="00830787" w:rsidRDefault="002D79F8" w:rsidP="00830787">
      <w:pPr>
        <w:spacing w:after="0" w:line="240" w:lineRule="auto"/>
        <w:rPr>
          <w:rFonts w:ascii="Arial" w:hAnsi="Arial" w:cs="Arial"/>
          <w:b/>
          <w:sz w:val="24"/>
          <w:szCs w:val="24"/>
        </w:rPr>
      </w:pPr>
    </w:p>
    <w:p w14:paraId="240328FB" w14:textId="74062510" w:rsidR="00ED0383" w:rsidRDefault="00ED0383" w:rsidP="00994C1C">
      <w:pPr>
        <w:spacing w:after="0" w:line="240" w:lineRule="auto"/>
        <w:rPr>
          <w:rFonts w:ascii="Arial" w:hAnsi="Arial" w:cs="Arial"/>
          <w:b/>
          <w:sz w:val="24"/>
          <w:szCs w:val="24"/>
        </w:rPr>
      </w:pPr>
    </w:p>
    <w:p w14:paraId="2AC8C1A9" w14:textId="72BA4B21" w:rsidR="00F711D1" w:rsidRDefault="00F711D1" w:rsidP="00994C1C">
      <w:pPr>
        <w:spacing w:after="0" w:line="240" w:lineRule="auto"/>
        <w:rPr>
          <w:rFonts w:ascii="Arial" w:hAnsi="Arial" w:cs="Arial"/>
          <w:b/>
          <w:sz w:val="24"/>
          <w:szCs w:val="24"/>
        </w:rPr>
      </w:pPr>
    </w:p>
    <w:p w14:paraId="6FE12FEA" w14:textId="77777777" w:rsidR="00F711D1" w:rsidRDefault="00F711D1" w:rsidP="00994C1C">
      <w:pPr>
        <w:spacing w:after="0" w:line="240" w:lineRule="auto"/>
        <w:rPr>
          <w:rFonts w:ascii="Arial" w:hAnsi="Arial" w:cs="Arial"/>
          <w:b/>
          <w:sz w:val="24"/>
          <w:szCs w:val="24"/>
        </w:rPr>
      </w:pPr>
    </w:p>
    <w:p w14:paraId="7951C861" w14:textId="77777777" w:rsidR="008F6D99" w:rsidRDefault="008F6D99" w:rsidP="00994C1C">
      <w:pPr>
        <w:spacing w:after="0" w:line="240" w:lineRule="auto"/>
        <w:rPr>
          <w:rFonts w:ascii="Arial" w:hAnsi="Arial" w:cs="Arial"/>
          <w:b/>
          <w:sz w:val="24"/>
          <w:szCs w:val="24"/>
        </w:rPr>
      </w:pPr>
    </w:p>
    <w:p w14:paraId="2684A36C" w14:textId="446BDEDE" w:rsidR="00796CF2" w:rsidRPr="00EA47B1" w:rsidRDefault="00F85D63" w:rsidP="00994C1C">
      <w:pPr>
        <w:spacing w:after="0" w:line="240" w:lineRule="auto"/>
        <w:rPr>
          <w:rFonts w:ascii="Arial" w:hAnsi="Arial" w:cs="Arial"/>
          <w:b/>
          <w:bCs/>
          <w:caps/>
          <w:sz w:val="24"/>
          <w:szCs w:val="24"/>
        </w:rPr>
      </w:pPr>
      <w:r w:rsidRPr="00EA47B1">
        <w:rPr>
          <w:rFonts w:ascii="Arial" w:hAnsi="Arial" w:cs="Arial"/>
          <w:b/>
          <w:sz w:val="24"/>
          <w:szCs w:val="24"/>
        </w:rPr>
        <w:lastRenderedPageBreak/>
        <w:t xml:space="preserve">B.3 </w:t>
      </w:r>
      <w:r w:rsidR="001975F9" w:rsidRPr="00EA47B1">
        <w:rPr>
          <w:rFonts w:ascii="Arial" w:hAnsi="Arial" w:cs="Arial"/>
          <w:b/>
          <w:sz w:val="24"/>
          <w:szCs w:val="24"/>
        </w:rPr>
        <w:t xml:space="preserve"> </w:t>
      </w:r>
      <w:r w:rsidR="00796CF2" w:rsidRPr="00EA47B1">
        <w:rPr>
          <w:rFonts w:ascii="Arial" w:hAnsi="Arial" w:cs="Arial"/>
          <w:b/>
          <w:sz w:val="24"/>
          <w:szCs w:val="24"/>
        </w:rPr>
        <w:t xml:space="preserve">OBCHODNÉ PODMIENKY </w:t>
      </w:r>
      <w:r w:rsidR="00FB7FAF">
        <w:rPr>
          <w:rFonts w:ascii="Arial" w:hAnsi="Arial" w:cs="Arial"/>
          <w:b/>
          <w:sz w:val="24"/>
          <w:szCs w:val="24"/>
        </w:rPr>
        <w:t>DODANIA PREDMETU ZÁKAZKY</w:t>
      </w:r>
      <w:bookmarkEnd w:id="61"/>
    </w:p>
    <w:p w14:paraId="072CC877" w14:textId="7B31DBFD" w:rsidR="00F80BE2" w:rsidRPr="00EA47B1" w:rsidRDefault="00F80BE2" w:rsidP="00DB4F63">
      <w:pPr>
        <w:spacing w:line="240" w:lineRule="auto"/>
        <w:rPr>
          <w:rFonts w:ascii="Arial" w:hAnsi="Arial" w:cs="Arial"/>
          <w:sz w:val="20"/>
          <w:szCs w:val="20"/>
        </w:rPr>
      </w:pPr>
    </w:p>
    <w:p w14:paraId="0AD6B930" w14:textId="77777777" w:rsidR="008024FD" w:rsidRPr="008024FD" w:rsidRDefault="008024FD" w:rsidP="008024FD">
      <w:pPr>
        <w:tabs>
          <w:tab w:val="left" w:pos="7230"/>
        </w:tabs>
        <w:spacing w:line="240" w:lineRule="auto"/>
        <w:jc w:val="both"/>
        <w:rPr>
          <w:rFonts w:ascii="Arial" w:hAnsi="Arial" w:cs="Arial"/>
          <w:sz w:val="20"/>
          <w:szCs w:val="20"/>
        </w:rPr>
      </w:pPr>
      <w:r w:rsidRPr="008024FD">
        <w:rPr>
          <w:rFonts w:ascii="Arial" w:hAnsi="Arial" w:cs="Arial"/>
          <w:sz w:val="20"/>
          <w:szCs w:val="20"/>
        </w:rPr>
        <w:t>Uchádzač  predloží  návrh Zmluvy podľa Obchodného zákonníka, podľa podmienok súťaže (podpísaný uchádzačom, jeho štatutárnym orgánom, alebo členom štatutárneho orgánu alebo iným zástupcom uchádzača, ktorý je oprávnený konať v mene uchádzača v záväzkových vzťahoch), v ktorom budú uvedené všetky relevantné údaje, ktoré sú uvedené v prílohe, ktorá je neoddeliteľnou súčasťou časti B.3 súťažných podkladov.</w:t>
      </w:r>
    </w:p>
    <w:p w14:paraId="6A8B11BE" w14:textId="77777777" w:rsidR="008024FD" w:rsidRPr="008024FD" w:rsidRDefault="008024FD" w:rsidP="008024FD">
      <w:pPr>
        <w:pStyle w:val="Zarkazkladnhotextu"/>
        <w:spacing w:after="0"/>
        <w:ind w:left="0"/>
        <w:rPr>
          <w:rFonts w:ascii="Arial" w:hAnsi="Arial" w:cs="Arial"/>
          <w:caps/>
          <w:sz w:val="20"/>
          <w:szCs w:val="20"/>
        </w:rPr>
      </w:pPr>
    </w:p>
    <w:p w14:paraId="7434A5C6" w14:textId="77777777" w:rsidR="008024FD" w:rsidRPr="008024FD" w:rsidRDefault="008024FD" w:rsidP="008024FD">
      <w:pPr>
        <w:spacing w:line="240" w:lineRule="auto"/>
        <w:jc w:val="both"/>
        <w:rPr>
          <w:rFonts w:ascii="Arial" w:hAnsi="Arial" w:cs="Arial"/>
          <w:b/>
          <w:sz w:val="20"/>
          <w:szCs w:val="20"/>
        </w:rPr>
      </w:pPr>
      <w:r w:rsidRPr="008024FD">
        <w:rPr>
          <w:rFonts w:ascii="Arial" w:hAnsi="Arial" w:cs="Arial"/>
          <w:b/>
          <w:sz w:val="20"/>
          <w:szCs w:val="20"/>
        </w:rPr>
        <w:t xml:space="preserve">Poskytovateľ je povinný v návrhu Zmluvy uviesť (s presnými údajmi) všetky náležitosti právneho úkonu podľa vyššie uvedeného. </w:t>
      </w:r>
    </w:p>
    <w:p w14:paraId="22C89185" w14:textId="77777777" w:rsidR="008024FD" w:rsidRPr="008024FD" w:rsidRDefault="008024FD" w:rsidP="008024FD">
      <w:pPr>
        <w:tabs>
          <w:tab w:val="left" w:pos="142"/>
        </w:tabs>
        <w:spacing w:after="0"/>
        <w:rPr>
          <w:rFonts w:ascii="Arial" w:hAnsi="Arial" w:cs="Arial"/>
          <w:b/>
          <w:sz w:val="20"/>
          <w:szCs w:val="20"/>
        </w:rPr>
      </w:pPr>
    </w:p>
    <w:p w14:paraId="0D131210" w14:textId="77777777" w:rsidR="0060790D" w:rsidRDefault="0060790D" w:rsidP="008024FD">
      <w:pPr>
        <w:tabs>
          <w:tab w:val="left" w:pos="142"/>
        </w:tabs>
        <w:spacing w:after="0"/>
        <w:rPr>
          <w:rFonts w:ascii="Arial" w:hAnsi="Arial" w:cs="Arial"/>
          <w:b/>
          <w:sz w:val="20"/>
          <w:szCs w:val="20"/>
          <w:u w:val="single"/>
        </w:rPr>
      </w:pPr>
    </w:p>
    <w:p w14:paraId="03836713" w14:textId="73688DC1" w:rsidR="008024FD" w:rsidRPr="008024FD" w:rsidRDefault="008024FD" w:rsidP="008024FD">
      <w:pPr>
        <w:tabs>
          <w:tab w:val="left" w:pos="142"/>
        </w:tabs>
        <w:spacing w:after="0"/>
        <w:rPr>
          <w:rFonts w:ascii="Arial" w:hAnsi="Arial" w:cs="Arial"/>
          <w:b/>
          <w:sz w:val="20"/>
          <w:szCs w:val="20"/>
          <w:u w:val="single"/>
        </w:rPr>
      </w:pPr>
      <w:r w:rsidRPr="008024FD">
        <w:rPr>
          <w:rFonts w:ascii="Arial" w:hAnsi="Arial" w:cs="Arial"/>
          <w:b/>
          <w:sz w:val="20"/>
          <w:szCs w:val="20"/>
          <w:u w:val="single"/>
        </w:rPr>
        <w:t>Prílohy:</w:t>
      </w:r>
    </w:p>
    <w:p w14:paraId="6315E984" w14:textId="77777777" w:rsidR="008024FD" w:rsidRPr="008024FD" w:rsidRDefault="008024FD" w:rsidP="008024FD">
      <w:pPr>
        <w:tabs>
          <w:tab w:val="left" w:pos="142"/>
        </w:tabs>
        <w:spacing w:after="0"/>
        <w:rPr>
          <w:rFonts w:ascii="Arial" w:hAnsi="Arial" w:cs="Arial"/>
          <w:b/>
          <w:sz w:val="20"/>
          <w:szCs w:val="20"/>
        </w:rPr>
      </w:pPr>
    </w:p>
    <w:p w14:paraId="65A89E7B" w14:textId="77777777" w:rsidR="008F6D99" w:rsidRPr="00361591" w:rsidRDefault="008F6D99" w:rsidP="008F6D99">
      <w:pPr>
        <w:pStyle w:val="Hlavika"/>
        <w:tabs>
          <w:tab w:val="clear" w:pos="4536"/>
          <w:tab w:val="clear" w:pos="9072"/>
        </w:tabs>
        <w:jc w:val="both"/>
        <w:rPr>
          <w:rFonts w:ascii="Arial" w:hAnsi="Arial" w:cs="Arial"/>
          <w:color w:val="000000"/>
          <w:sz w:val="20"/>
          <w:szCs w:val="20"/>
          <w:lang w:eastAsia="sk-SK"/>
        </w:rPr>
      </w:pPr>
      <w:r w:rsidRPr="00E81C64">
        <w:rPr>
          <w:rFonts w:ascii="Arial" w:hAnsi="Arial" w:cs="Arial"/>
          <w:bCs/>
          <w:sz w:val="20"/>
          <w:szCs w:val="20"/>
        </w:rPr>
        <w:t xml:space="preserve">Príloha č. 1 k časti B.3 </w:t>
      </w:r>
      <w:r>
        <w:rPr>
          <w:rFonts w:ascii="Arial" w:hAnsi="Arial" w:cs="Arial"/>
          <w:bCs/>
          <w:sz w:val="20"/>
          <w:szCs w:val="20"/>
        </w:rPr>
        <w:t xml:space="preserve"> </w:t>
      </w:r>
      <w:r w:rsidRPr="00361591">
        <w:rPr>
          <w:rFonts w:ascii="Arial" w:hAnsi="Arial" w:cs="Arial"/>
          <w:color w:val="000000"/>
          <w:sz w:val="20"/>
          <w:szCs w:val="20"/>
          <w:lang w:eastAsia="sk-SK"/>
        </w:rPr>
        <w:t>- Popis IS EMU (</w:t>
      </w:r>
      <w:r w:rsidRPr="008F6D99">
        <w:rPr>
          <w:rFonts w:ascii="Arial" w:hAnsi="Arial" w:cs="Arial"/>
          <w:i/>
          <w:color w:val="000000"/>
          <w:sz w:val="20"/>
          <w:szCs w:val="20"/>
          <w:lang w:eastAsia="sk-SK"/>
        </w:rPr>
        <w:t>zároveň aj ako príloha č. 2 k Zmluve</w:t>
      </w:r>
      <w:r w:rsidRPr="00361591">
        <w:rPr>
          <w:rFonts w:ascii="Arial" w:hAnsi="Arial" w:cs="Arial"/>
          <w:color w:val="000000"/>
          <w:sz w:val="20"/>
          <w:szCs w:val="20"/>
          <w:lang w:eastAsia="sk-SK"/>
        </w:rPr>
        <w:t>)</w:t>
      </w:r>
    </w:p>
    <w:p w14:paraId="10D4C454" w14:textId="77777777" w:rsidR="008F6D99" w:rsidRDefault="008F6D99" w:rsidP="008F6D99">
      <w:pPr>
        <w:pStyle w:val="Hlavika"/>
        <w:tabs>
          <w:tab w:val="clear" w:pos="4536"/>
          <w:tab w:val="clear" w:pos="9072"/>
        </w:tabs>
        <w:jc w:val="both"/>
        <w:rPr>
          <w:rFonts w:ascii="Arial" w:hAnsi="Arial" w:cs="Arial"/>
          <w:bCs/>
          <w:sz w:val="20"/>
          <w:szCs w:val="20"/>
        </w:rPr>
      </w:pPr>
    </w:p>
    <w:p w14:paraId="4D7C96B8" w14:textId="77777777" w:rsidR="008F6D99" w:rsidRPr="00E81C64" w:rsidRDefault="008F6D99" w:rsidP="008F6D99">
      <w:pPr>
        <w:pStyle w:val="Hlavika"/>
        <w:tabs>
          <w:tab w:val="clear" w:pos="4536"/>
          <w:tab w:val="clear" w:pos="9072"/>
        </w:tabs>
        <w:ind w:left="2268" w:hanging="2268"/>
        <w:jc w:val="both"/>
        <w:rPr>
          <w:rFonts w:ascii="Arial" w:hAnsi="Arial" w:cs="Arial"/>
          <w:bCs/>
          <w:sz w:val="20"/>
          <w:szCs w:val="20"/>
        </w:rPr>
      </w:pPr>
      <w:r w:rsidRPr="00E81C64">
        <w:rPr>
          <w:rFonts w:ascii="Arial" w:hAnsi="Arial" w:cs="Arial"/>
          <w:bCs/>
          <w:sz w:val="20"/>
          <w:szCs w:val="20"/>
        </w:rPr>
        <w:t xml:space="preserve">Príloha č. 2 k časti B.3 </w:t>
      </w:r>
      <w:r>
        <w:rPr>
          <w:rFonts w:ascii="Arial" w:hAnsi="Arial" w:cs="Arial"/>
          <w:bCs/>
          <w:sz w:val="20"/>
          <w:szCs w:val="20"/>
        </w:rPr>
        <w:t xml:space="preserve"> </w:t>
      </w:r>
      <w:r w:rsidRPr="00E81C64">
        <w:rPr>
          <w:rFonts w:ascii="Arial" w:hAnsi="Arial" w:cs="Arial"/>
          <w:bCs/>
          <w:sz w:val="20"/>
          <w:szCs w:val="20"/>
        </w:rPr>
        <w:t xml:space="preserve">- </w:t>
      </w:r>
      <w:r w:rsidRPr="0070248A">
        <w:rPr>
          <w:rFonts w:ascii="Arial" w:hAnsi="Arial" w:cs="Arial"/>
          <w:bCs/>
          <w:sz w:val="20"/>
          <w:szCs w:val="20"/>
        </w:rPr>
        <w:t>Vzor akceptačného protokolu na Objednávkové služby (</w:t>
      </w:r>
      <w:r w:rsidRPr="008F6D99">
        <w:rPr>
          <w:rFonts w:ascii="Arial" w:hAnsi="Arial" w:cs="Arial"/>
          <w:bCs/>
          <w:i/>
          <w:sz w:val="20"/>
          <w:szCs w:val="20"/>
        </w:rPr>
        <w:t>zároveň aj ako  príloha č. 3 k Zmluve</w:t>
      </w:r>
      <w:r w:rsidRPr="0070248A">
        <w:rPr>
          <w:rFonts w:ascii="Arial" w:hAnsi="Arial" w:cs="Arial"/>
          <w:bCs/>
          <w:sz w:val="20"/>
          <w:szCs w:val="20"/>
        </w:rPr>
        <w:t>)</w:t>
      </w:r>
    </w:p>
    <w:p w14:paraId="3FAEE045" w14:textId="77777777" w:rsidR="008F6D99" w:rsidRDefault="008F6D99" w:rsidP="008F6D99">
      <w:pPr>
        <w:pStyle w:val="Hlavika"/>
        <w:jc w:val="both"/>
        <w:rPr>
          <w:rFonts w:ascii="Arial" w:hAnsi="Arial" w:cs="Arial"/>
          <w:bCs/>
          <w:sz w:val="20"/>
          <w:szCs w:val="20"/>
        </w:rPr>
      </w:pPr>
    </w:p>
    <w:p w14:paraId="32DE7F39" w14:textId="77777777" w:rsidR="008F6D99" w:rsidRPr="00E81C64" w:rsidRDefault="008F6D99" w:rsidP="008F6D99">
      <w:pPr>
        <w:pStyle w:val="Hlavika"/>
        <w:ind w:left="2268" w:hanging="2268"/>
        <w:jc w:val="both"/>
        <w:rPr>
          <w:rFonts w:ascii="Arial" w:hAnsi="Arial" w:cs="Arial"/>
          <w:bCs/>
          <w:sz w:val="20"/>
          <w:szCs w:val="20"/>
        </w:rPr>
      </w:pPr>
      <w:r w:rsidRPr="00E81C64">
        <w:rPr>
          <w:rFonts w:ascii="Arial" w:hAnsi="Arial" w:cs="Arial"/>
          <w:bCs/>
          <w:sz w:val="20"/>
          <w:szCs w:val="20"/>
        </w:rPr>
        <w:t>Príloha č. 3 k časti B.3</w:t>
      </w:r>
      <w:r>
        <w:rPr>
          <w:rFonts w:ascii="Arial" w:hAnsi="Arial" w:cs="Arial"/>
          <w:bCs/>
          <w:sz w:val="20"/>
          <w:szCs w:val="20"/>
        </w:rPr>
        <w:t xml:space="preserve">  </w:t>
      </w:r>
      <w:r w:rsidRPr="00E81C64">
        <w:rPr>
          <w:rFonts w:ascii="Arial" w:hAnsi="Arial" w:cs="Arial"/>
          <w:bCs/>
          <w:sz w:val="20"/>
          <w:szCs w:val="20"/>
        </w:rPr>
        <w:t>-</w:t>
      </w:r>
      <w:r>
        <w:rPr>
          <w:rFonts w:ascii="Arial" w:hAnsi="Arial" w:cs="Arial"/>
          <w:bCs/>
          <w:sz w:val="20"/>
          <w:szCs w:val="20"/>
        </w:rPr>
        <w:t xml:space="preserve">  </w:t>
      </w:r>
      <w:r w:rsidRPr="0070248A">
        <w:rPr>
          <w:rFonts w:ascii="Arial" w:hAnsi="Arial" w:cs="Arial"/>
          <w:bCs/>
          <w:sz w:val="20"/>
          <w:szCs w:val="20"/>
        </w:rPr>
        <w:t>Zoznam subdodávateľov a podiel subdodávok (</w:t>
      </w:r>
      <w:r w:rsidRPr="008F6D99">
        <w:rPr>
          <w:rFonts w:ascii="Arial" w:hAnsi="Arial" w:cs="Arial"/>
          <w:bCs/>
          <w:i/>
          <w:sz w:val="20"/>
          <w:szCs w:val="20"/>
        </w:rPr>
        <w:t>zároveň aj ako Príloha č. 4 k Zmluve</w:t>
      </w:r>
      <w:r w:rsidRPr="0070248A">
        <w:rPr>
          <w:rFonts w:ascii="Arial" w:hAnsi="Arial" w:cs="Arial"/>
          <w:bCs/>
          <w:sz w:val="20"/>
          <w:szCs w:val="20"/>
        </w:rPr>
        <w:t>)</w:t>
      </w:r>
    </w:p>
    <w:p w14:paraId="1CC3847A" w14:textId="77777777" w:rsidR="008F6D99" w:rsidRDefault="008F6D99" w:rsidP="008F6D99">
      <w:pPr>
        <w:pStyle w:val="CEMOS"/>
        <w:spacing w:before="0"/>
        <w:ind w:left="2268" w:hanging="2268"/>
        <w:jc w:val="left"/>
        <w:rPr>
          <w:rFonts w:ascii="Arial" w:hAnsi="Arial" w:cs="Arial"/>
          <w:bCs/>
        </w:rPr>
      </w:pPr>
    </w:p>
    <w:p w14:paraId="13BDFCD6" w14:textId="688C9256" w:rsidR="008F6D99" w:rsidRDefault="008F6D99" w:rsidP="008F6D99">
      <w:pPr>
        <w:pStyle w:val="CEMOS"/>
        <w:spacing w:before="0"/>
        <w:ind w:left="2268" w:hanging="2268"/>
        <w:jc w:val="left"/>
        <w:rPr>
          <w:rFonts w:ascii="Arial" w:hAnsi="Arial" w:cs="Arial"/>
          <w:bCs/>
          <w:lang w:eastAsia="en-US"/>
        </w:rPr>
      </w:pPr>
      <w:r w:rsidRPr="00E81C64">
        <w:rPr>
          <w:rFonts w:ascii="Arial" w:hAnsi="Arial" w:cs="Arial"/>
          <w:bCs/>
        </w:rPr>
        <w:t>Príloha č. 4 k časti B.3</w:t>
      </w:r>
      <w:r>
        <w:rPr>
          <w:rFonts w:ascii="Arial" w:hAnsi="Arial" w:cs="Arial"/>
          <w:bCs/>
        </w:rPr>
        <w:t xml:space="preserve">  </w:t>
      </w:r>
      <w:r w:rsidRPr="00E81C64">
        <w:rPr>
          <w:rFonts w:ascii="Arial" w:hAnsi="Arial" w:cs="Arial"/>
          <w:bCs/>
        </w:rPr>
        <w:t xml:space="preserve">- </w:t>
      </w:r>
      <w:r w:rsidRPr="0070248A">
        <w:rPr>
          <w:rFonts w:ascii="Arial" w:hAnsi="Arial" w:cs="Arial"/>
          <w:bCs/>
          <w:lang w:eastAsia="en-US"/>
        </w:rPr>
        <w:t>Zoznam oprávnených osôb</w:t>
      </w:r>
      <w:r w:rsidR="00C23094">
        <w:rPr>
          <w:rFonts w:ascii="Arial" w:hAnsi="Arial" w:cs="Arial"/>
          <w:bCs/>
          <w:lang w:eastAsia="en-US"/>
        </w:rPr>
        <w:t xml:space="preserve"> Objednávateľa</w:t>
      </w:r>
      <w:r w:rsidRPr="0070248A">
        <w:rPr>
          <w:rFonts w:ascii="Arial" w:hAnsi="Arial" w:cs="Arial"/>
          <w:bCs/>
          <w:lang w:eastAsia="en-US"/>
        </w:rPr>
        <w:t xml:space="preserve"> (</w:t>
      </w:r>
      <w:r w:rsidR="00B6213D" w:rsidRPr="008F6D99">
        <w:rPr>
          <w:rFonts w:ascii="Arial" w:hAnsi="Arial" w:cs="Arial"/>
          <w:bCs/>
          <w:i/>
        </w:rPr>
        <w:t>zároveň aj ako Príloha č.</w:t>
      </w:r>
      <w:r w:rsidR="00B6213D" w:rsidRPr="0070248A">
        <w:rPr>
          <w:rFonts w:ascii="Arial" w:hAnsi="Arial" w:cs="Arial"/>
          <w:bCs/>
          <w:lang w:eastAsia="en-US"/>
        </w:rPr>
        <w:t xml:space="preserve"> </w:t>
      </w:r>
      <w:r w:rsidR="00B6213D" w:rsidRPr="008F6D99">
        <w:rPr>
          <w:rFonts w:ascii="Arial" w:hAnsi="Arial" w:cs="Arial"/>
          <w:bCs/>
          <w:i/>
          <w:lang w:eastAsia="en-US"/>
        </w:rPr>
        <w:t>5 k</w:t>
      </w:r>
      <w:r w:rsidR="00B6213D">
        <w:rPr>
          <w:rFonts w:ascii="Arial" w:hAnsi="Arial" w:cs="Arial"/>
          <w:bCs/>
          <w:i/>
          <w:lang w:eastAsia="en-US"/>
        </w:rPr>
        <w:t> </w:t>
      </w:r>
      <w:r w:rsidR="00B6213D" w:rsidRPr="008F6D99">
        <w:rPr>
          <w:rFonts w:ascii="Arial" w:hAnsi="Arial" w:cs="Arial"/>
          <w:bCs/>
          <w:i/>
          <w:lang w:eastAsia="en-US"/>
        </w:rPr>
        <w:t>Zmluve</w:t>
      </w:r>
      <w:r w:rsidR="00B6213D">
        <w:rPr>
          <w:rFonts w:ascii="Arial" w:hAnsi="Arial" w:cs="Arial"/>
          <w:bCs/>
          <w:i/>
        </w:rPr>
        <w:t xml:space="preserve">, </w:t>
      </w:r>
      <w:r w:rsidR="00B6213D" w:rsidRPr="00B6213D">
        <w:rPr>
          <w:rFonts w:ascii="Arial" w:hAnsi="Arial" w:cs="Arial"/>
          <w:bCs/>
          <w:i/>
        </w:rPr>
        <w:t>bude poskytnutá úspešnému uchádzačovi</w:t>
      </w:r>
      <w:r w:rsidRPr="0070248A">
        <w:rPr>
          <w:rFonts w:ascii="Arial" w:hAnsi="Arial" w:cs="Arial"/>
          <w:bCs/>
          <w:lang w:eastAsia="en-US"/>
        </w:rPr>
        <w:t>)</w:t>
      </w:r>
    </w:p>
    <w:p w14:paraId="7A996046" w14:textId="77777777" w:rsidR="008F6D99" w:rsidRDefault="008F6D99" w:rsidP="008F6D99">
      <w:pPr>
        <w:pStyle w:val="CEMOS"/>
        <w:spacing w:before="0"/>
        <w:ind w:left="2268" w:hanging="2268"/>
        <w:jc w:val="left"/>
        <w:rPr>
          <w:rFonts w:ascii="Arial" w:hAnsi="Arial" w:cs="Arial"/>
          <w:bCs/>
          <w:lang w:eastAsia="en-US"/>
        </w:rPr>
      </w:pPr>
    </w:p>
    <w:p w14:paraId="690F6905" w14:textId="77777777" w:rsidR="008F6D99" w:rsidRDefault="008F6D99" w:rsidP="008F6D99">
      <w:pPr>
        <w:pStyle w:val="Bezriadkovania"/>
        <w:tabs>
          <w:tab w:val="left" w:pos="2268"/>
        </w:tabs>
        <w:ind w:left="2552" w:hanging="2552"/>
        <w:rPr>
          <w:rFonts w:ascii="Arial" w:hAnsi="Arial" w:cs="Arial"/>
          <w:bCs/>
          <w:sz w:val="20"/>
          <w:szCs w:val="20"/>
        </w:rPr>
      </w:pPr>
      <w:r w:rsidRPr="0070248A">
        <w:rPr>
          <w:rFonts w:ascii="Arial" w:hAnsi="Arial" w:cs="Arial"/>
          <w:bCs/>
          <w:sz w:val="20"/>
          <w:szCs w:val="20"/>
        </w:rPr>
        <w:t xml:space="preserve">Príloha č. 5 k časti B.3 </w:t>
      </w:r>
      <w:r>
        <w:rPr>
          <w:rFonts w:ascii="Arial" w:hAnsi="Arial" w:cs="Arial"/>
          <w:bCs/>
          <w:sz w:val="20"/>
          <w:szCs w:val="20"/>
        </w:rPr>
        <w:t xml:space="preserve"> </w:t>
      </w:r>
      <w:r w:rsidRPr="0070248A">
        <w:rPr>
          <w:rFonts w:ascii="Arial" w:hAnsi="Arial" w:cs="Arial"/>
          <w:bCs/>
          <w:sz w:val="20"/>
          <w:szCs w:val="20"/>
        </w:rPr>
        <w:t>- Zoznam kľúčových expertov (</w:t>
      </w:r>
      <w:r w:rsidRPr="008F6D99">
        <w:rPr>
          <w:rFonts w:ascii="Arial" w:hAnsi="Arial" w:cs="Arial"/>
          <w:bCs/>
          <w:i/>
          <w:sz w:val="20"/>
          <w:szCs w:val="20"/>
        </w:rPr>
        <w:t xml:space="preserve">zároveň aj ako Príloha č. </w:t>
      </w:r>
      <w:r w:rsidRPr="0070248A">
        <w:rPr>
          <w:rFonts w:ascii="Arial" w:hAnsi="Arial" w:cs="Arial"/>
          <w:bCs/>
          <w:sz w:val="20"/>
          <w:szCs w:val="20"/>
        </w:rPr>
        <w:t xml:space="preserve">7 </w:t>
      </w:r>
      <w:r w:rsidRPr="008F6D99">
        <w:rPr>
          <w:rFonts w:ascii="Arial" w:hAnsi="Arial" w:cs="Arial"/>
          <w:bCs/>
          <w:i/>
          <w:sz w:val="20"/>
          <w:szCs w:val="20"/>
        </w:rPr>
        <w:t>k Zmluve</w:t>
      </w:r>
      <w:r w:rsidRPr="0070248A">
        <w:rPr>
          <w:rFonts w:ascii="Arial" w:hAnsi="Arial" w:cs="Arial"/>
          <w:bCs/>
          <w:sz w:val="20"/>
          <w:szCs w:val="20"/>
        </w:rPr>
        <w:t>)</w:t>
      </w:r>
    </w:p>
    <w:p w14:paraId="0F3CCDF2" w14:textId="77777777" w:rsidR="008F6D99" w:rsidRDefault="008F6D99" w:rsidP="008F6D99">
      <w:pPr>
        <w:pStyle w:val="Bezriadkovania"/>
        <w:tabs>
          <w:tab w:val="left" w:pos="2268"/>
        </w:tabs>
        <w:ind w:left="2552" w:hanging="2552"/>
        <w:rPr>
          <w:rFonts w:ascii="Arial" w:hAnsi="Arial" w:cs="Arial"/>
          <w:bCs/>
          <w:sz w:val="20"/>
          <w:szCs w:val="20"/>
        </w:rPr>
      </w:pPr>
    </w:p>
    <w:p w14:paraId="54192242" w14:textId="2AB56A52" w:rsidR="00D91071" w:rsidRPr="008024FD" w:rsidRDefault="008F6D99" w:rsidP="00EC1001">
      <w:pPr>
        <w:spacing w:after="120"/>
        <w:ind w:left="2268" w:hanging="2268"/>
        <w:rPr>
          <w:rFonts w:ascii="Arial" w:hAnsi="Arial" w:cs="Arial"/>
          <w:sz w:val="20"/>
          <w:szCs w:val="20"/>
        </w:rPr>
      </w:pPr>
      <w:r w:rsidRPr="0070248A">
        <w:rPr>
          <w:rFonts w:ascii="Arial" w:hAnsi="Arial" w:cs="Arial"/>
          <w:bCs/>
          <w:sz w:val="20"/>
          <w:szCs w:val="20"/>
        </w:rPr>
        <w:t xml:space="preserve">Príloha č. </w:t>
      </w:r>
      <w:r>
        <w:rPr>
          <w:rFonts w:ascii="Arial" w:hAnsi="Arial" w:cs="Arial"/>
          <w:bCs/>
          <w:sz w:val="20"/>
          <w:szCs w:val="20"/>
        </w:rPr>
        <w:t>6</w:t>
      </w:r>
      <w:r w:rsidRPr="0070248A">
        <w:rPr>
          <w:rFonts w:ascii="Arial" w:hAnsi="Arial" w:cs="Arial"/>
          <w:bCs/>
          <w:sz w:val="20"/>
          <w:szCs w:val="20"/>
        </w:rPr>
        <w:t xml:space="preserve"> k časti B.3 </w:t>
      </w:r>
      <w:r>
        <w:rPr>
          <w:rFonts w:ascii="Arial" w:hAnsi="Arial" w:cs="Arial"/>
          <w:bCs/>
          <w:sz w:val="20"/>
          <w:szCs w:val="20"/>
        </w:rPr>
        <w:t xml:space="preserve"> </w:t>
      </w:r>
      <w:r w:rsidRPr="0070248A">
        <w:rPr>
          <w:rFonts w:ascii="Arial" w:hAnsi="Arial" w:cs="Arial"/>
          <w:bCs/>
          <w:sz w:val="20"/>
          <w:szCs w:val="20"/>
        </w:rPr>
        <w:t>-</w:t>
      </w:r>
      <w:r w:rsidRPr="008F6D99">
        <w:rPr>
          <w:rFonts w:ascii="Arial" w:hAnsi="Arial" w:cs="Arial"/>
          <w:bCs/>
          <w:sz w:val="20"/>
          <w:szCs w:val="20"/>
        </w:rPr>
        <w:t xml:space="preserve"> Bezpečnostné opatrenia pri plnení predmetu SLA Zmluvy – „Zmluva na správu, údržbu a servis monitorovacieho systému G</w:t>
      </w:r>
      <w:bookmarkStart w:id="62" w:name="_GoBack"/>
      <w:bookmarkEnd w:id="62"/>
      <w:r w:rsidRPr="008F6D99">
        <w:rPr>
          <w:rFonts w:ascii="Arial" w:hAnsi="Arial" w:cs="Arial"/>
          <w:bCs/>
          <w:sz w:val="20"/>
          <w:szCs w:val="20"/>
        </w:rPr>
        <w:t xml:space="preserve">PS“ </w:t>
      </w:r>
      <w:r w:rsidRPr="0070248A">
        <w:rPr>
          <w:rFonts w:ascii="Arial" w:hAnsi="Arial" w:cs="Arial"/>
          <w:bCs/>
          <w:sz w:val="20"/>
          <w:szCs w:val="20"/>
        </w:rPr>
        <w:t>(</w:t>
      </w:r>
      <w:r w:rsidRPr="008F6D99">
        <w:rPr>
          <w:rFonts w:ascii="Arial" w:hAnsi="Arial" w:cs="Arial"/>
          <w:bCs/>
          <w:i/>
          <w:sz w:val="20"/>
          <w:szCs w:val="20"/>
        </w:rPr>
        <w:t xml:space="preserve">zároveň aj ako Príloha č. </w:t>
      </w:r>
      <w:r>
        <w:rPr>
          <w:rFonts w:ascii="Arial" w:hAnsi="Arial" w:cs="Arial"/>
          <w:bCs/>
          <w:sz w:val="20"/>
          <w:szCs w:val="20"/>
        </w:rPr>
        <w:t>8</w:t>
      </w:r>
      <w:r w:rsidRPr="0070248A">
        <w:rPr>
          <w:rFonts w:ascii="Arial" w:hAnsi="Arial" w:cs="Arial"/>
          <w:bCs/>
          <w:sz w:val="20"/>
          <w:szCs w:val="20"/>
        </w:rPr>
        <w:t xml:space="preserve"> </w:t>
      </w:r>
      <w:r w:rsidRPr="008F6D99">
        <w:rPr>
          <w:rFonts w:ascii="Arial" w:hAnsi="Arial" w:cs="Arial"/>
          <w:bCs/>
          <w:i/>
          <w:sz w:val="20"/>
          <w:szCs w:val="20"/>
        </w:rPr>
        <w:t>k Zmluve</w:t>
      </w:r>
      <w:r w:rsidRPr="0070248A">
        <w:rPr>
          <w:rFonts w:ascii="Arial" w:hAnsi="Arial" w:cs="Arial"/>
          <w:bCs/>
          <w:sz w:val="20"/>
          <w:szCs w:val="20"/>
        </w:rPr>
        <w:t>)</w:t>
      </w:r>
    </w:p>
    <w:p w14:paraId="57112F3C" w14:textId="77777777" w:rsidR="00D91071" w:rsidRPr="00460094" w:rsidRDefault="00D91071" w:rsidP="00154F1E">
      <w:pPr>
        <w:pStyle w:val="Odsekzoznamu"/>
        <w:spacing w:after="120"/>
        <w:rPr>
          <w:rFonts w:cs="Arial"/>
          <w:sz w:val="20"/>
          <w:szCs w:val="20"/>
        </w:rPr>
      </w:pPr>
    </w:p>
    <w:p w14:paraId="48A7390B" w14:textId="62BFBC32" w:rsidR="00F80BE2" w:rsidRPr="00460094" w:rsidRDefault="00F80BE2" w:rsidP="00154F1E">
      <w:pPr>
        <w:pStyle w:val="CEMOS"/>
        <w:spacing w:before="0" w:after="120"/>
        <w:rPr>
          <w:rFonts w:ascii="Arial" w:hAnsi="Arial" w:cs="Arial"/>
        </w:rPr>
      </w:pPr>
    </w:p>
    <w:p w14:paraId="604B9BC3" w14:textId="0F47FF0A" w:rsidR="004A5A02" w:rsidRDefault="004A5A02" w:rsidP="009167F3">
      <w:pPr>
        <w:spacing w:after="0"/>
        <w:rPr>
          <w:rFonts w:ascii="Arial" w:hAnsi="Arial" w:cs="Arial"/>
          <w:b/>
          <w:bCs/>
          <w:sz w:val="20"/>
          <w:szCs w:val="20"/>
        </w:rPr>
      </w:pPr>
    </w:p>
    <w:p w14:paraId="20856614" w14:textId="1C458FA6" w:rsidR="009167F3" w:rsidRDefault="009167F3" w:rsidP="009167F3">
      <w:pPr>
        <w:tabs>
          <w:tab w:val="left" w:pos="142"/>
        </w:tabs>
        <w:spacing w:after="0"/>
        <w:rPr>
          <w:rFonts w:ascii="Arial" w:hAnsi="Arial" w:cs="Arial"/>
          <w:b/>
          <w:sz w:val="20"/>
          <w:szCs w:val="20"/>
        </w:rPr>
      </w:pPr>
    </w:p>
    <w:p w14:paraId="0950E26A" w14:textId="494DFE0B" w:rsidR="004A5A02" w:rsidRDefault="004A5A02" w:rsidP="009167F3">
      <w:pPr>
        <w:tabs>
          <w:tab w:val="left" w:pos="142"/>
        </w:tabs>
        <w:spacing w:after="0"/>
        <w:rPr>
          <w:rFonts w:ascii="Arial" w:hAnsi="Arial" w:cs="Arial"/>
          <w:b/>
          <w:sz w:val="20"/>
          <w:szCs w:val="20"/>
        </w:rPr>
      </w:pPr>
    </w:p>
    <w:p w14:paraId="4B460CDD" w14:textId="77777777" w:rsidR="007D7959" w:rsidRDefault="007D7959" w:rsidP="00595FC9">
      <w:pPr>
        <w:pStyle w:val="Hlavika"/>
        <w:tabs>
          <w:tab w:val="clear" w:pos="4536"/>
          <w:tab w:val="clear" w:pos="9072"/>
        </w:tabs>
        <w:jc w:val="both"/>
        <w:rPr>
          <w:rFonts w:ascii="Arial" w:hAnsi="Arial" w:cs="Arial"/>
          <w:sz w:val="20"/>
          <w:szCs w:val="20"/>
          <w:u w:val="single"/>
        </w:rPr>
      </w:pPr>
    </w:p>
    <w:p w14:paraId="1150AE3C" w14:textId="77777777" w:rsidR="007D7959" w:rsidRDefault="007D7959" w:rsidP="00595FC9">
      <w:pPr>
        <w:pStyle w:val="Hlavika"/>
        <w:tabs>
          <w:tab w:val="clear" w:pos="4536"/>
          <w:tab w:val="clear" w:pos="9072"/>
        </w:tabs>
        <w:jc w:val="both"/>
        <w:rPr>
          <w:rFonts w:ascii="Arial" w:hAnsi="Arial" w:cs="Arial"/>
          <w:sz w:val="20"/>
          <w:szCs w:val="20"/>
          <w:u w:val="single"/>
        </w:rPr>
      </w:pPr>
    </w:p>
    <w:p w14:paraId="23808BF3" w14:textId="77777777" w:rsidR="007D7959" w:rsidRDefault="007D7959" w:rsidP="00595FC9">
      <w:pPr>
        <w:pStyle w:val="Hlavika"/>
        <w:tabs>
          <w:tab w:val="clear" w:pos="4536"/>
          <w:tab w:val="clear" w:pos="9072"/>
        </w:tabs>
        <w:jc w:val="both"/>
        <w:rPr>
          <w:rFonts w:ascii="Arial" w:hAnsi="Arial" w:cs="Arial"/>
          <w:sz w:val="20"/>
          <w:szCs w:val="20"/>
          <w:u w:val="single"/>
        </w:rPr>
      </w:pPr>
    </w:p>
    <w:p w14:paraId="6E1AC87A" w14:textId="77777777" w:rsidR="00E81C64" w:rsidRPr="00E81C64" w:rsidRDefault="00E81C64" w:rsidP="00595FC9">
      <w:pPr>
        <w:pStyle w:val="Hlavika"/>
        <w:tabs>
          <w:tab w:val="clear" w:pos="4536"/>
          <w:tab w:val="clear" w:pos="9072"/>
        </w:tabs>
        <w:jc w:val="both"/>
        <w:rPr>
          <w:rFonts w:ascii="Arial" w:hAnsi="Arial" w:cs="Arial"/>
          <w:bCs/>
          <w:sz w:val="20"/>
          <w:szCs w:val="20"/>
        </w:rPr>
      </w:pPr>
    </w:p>
    <w:p w14:paraId="4FC0085F" w14:textId="77777777" w:rsidR="008024FD" w:rsidRDefault="008024FD" w:rsidP="009167F3">
      <w:pPr>
        <w:tabs>
          <w:tab w:val="left" w:pos="142"/>
        </w:tabs>
        <w:spacing w:after="0"/>
        <w:rPr>
          <w:rFonts w:ascii="Arial" w:hAnsi="Arial" w:cs="Arial"/>
          <w:b/>
          <w:sz w:val="20"/>
          <w:szCs w:val="20"/>
        </w:rPr>
      </w:pPr>
    </w:p>
    <w:p w14:paraId="581C9AB7" w14:textId="77777777" w:rsidR="008024FD" w:rsidRDefault="008024FD" w:rsidP="009167F3">
      <w:pPr>
        <w:tabs>
          <w:tab w:val="left" w:pos="142"/>
        </w:tabs>
        <w:spacing w:after="0"/>
        <w:rPr>
          <w:rFonts w:ascii="Arial" w:hAnsi="Arial" w:cs="Arial"/>
          <w:b/>
          <w:sz w:val="20"/>
          <w:szCs w:val="20"/>
        </w:rPr>
      </w:pPr>
    </w:p>
    <w:p w14:paraId="24FAB6D3" w14:textId="77777777" w:rsidR="008024FD" w:rsidRDefault="008024FD" w:rsidP="009167F3">
      <w:pPr>
        <w:tabs>
          <w:tab w:val="left" w:pos="142"/>
        </w:tabs>
        <w:spacing w:after="0"/>
        <w:rPr>
          <w:rFonts w:ascii="Arial" w:hAnsi="Arial" w:cs="Arial"/>
          <w:b/>
          <w:sz w:val="20"/>
          <w:szCs w:val="20"/>
        </w:rPr>
      </w:pPr>
    </w:p>
    <w:p w14:paraId="7E0C3FED" w14:textId="77777777" w:rsidR="008024FD" w:rsidRDefault="008024FD" w:rsidP="009167F3">
      <w:pPr>
        <w:tabs>
          <w:tab w:val="left" w:pos="142"/>
        </w:tabs>
        <w:spacing w:after="0"/>
        <w:rPr>
          <w:rFonts w:ascii="Arial" w:hAnsi="Arial" w:cs="Arial"/>
          <w:b/>
          <w:sz w:val="20"/>
          <w:szCs w:val="20"/>
        </w:rPr>
      </w:pPr>
    </w:p>
    <w:p w14:paraId="328D856D" w14:textId="77777777" w:rsidR="008024FD" w:rsidRDefault="008024FD" w:rsidP="009167F3">
      <w:pPr>
        <w:tabs>
          <w:tab w:val="left" w:pos="142"/>
        </w:tabs>
        <w:spacing w:after="0"/>
        <w:rPr>
          <w:rFonts w:ascii="Arial" w:hAnsi="Arial" w:cs="Arial"/>
          <w:b/>
          <w:sz w:val="20"/>
          <w:szCs w:val="20"/>
        </w:rPr>
      </w:pPr>
    </w:p>
    <w:p w14:paraId="318CF406" w14:textId="77777777" w:rsidR="008024FD" w:rsidRDefault="008024FD" w:rsidP="009167F3">
      <w:pPr>
        <w:tabs>
          <w:tab w:val="left" w:pos="142"/>
        </w:tabs>
        <w:spacing w:after="0"/>
        <w:rPr>
          <w:rFonts w:ascii="Arial" w:hAnsi="Arial" w:cs="Arial"/>
          <w:b/>
          <w:sz w:val="20"/>
          <w:szCs w:val="20"/>
        </w:rPr>
      </w:pPr>
    </w:p>
    <w:p w14:paraId="7BC97797" w14:textId="77777777" w:rsidR="008024FD" w:rsidRDefault="008024FD" w:rsidP="009167F3">
      <w:pPr>
        <w:tabs>
          <w:tab w:val="left" w:pos="142"/>
        </w:tabs>
        <w:spacing w:after="0"/>
        <w:rPr>
          <w:rFonts w:ascii="Arial" w:hAnsi="Arial" w:cs="Arial"/>
          <w:b/>
          <w:sz w:val="20"/>
          <w:szCs w:val="20"/>
        </w:rPr>
      </w:pPr>
    </w:p>
    <w:p w14:paraId="78183B62" w14:textId="77777777" w:rsidR="008024FD" w:rsidRDefault="008024FD" w:rsidP="009167F3">
      <w:pPr>
        <w:tabs>
          <w:tab w:val="left" w:pos="142"/>
        </w:tabs>
        <w:spacing w:after="0"/>
        <w:rPr>
          <w:rFonts w:ascii="Arial" w:hAnsi="Arial" w:cs="Arial"/>
          <w:b/>
          <w:sz w:val="20"/>
          <w:szCs w:val="20"/>
        </w:rPr>
      </w:pPr>
    </w:p>
    <w:p w14:paraId="41E0EC91" w14:textId="77777777" w:rsidR="008024FD" w:rsidRDefault="008024FD" w:rsidP="009167F3">
      <w:pPr>
        <w:tabs>
          <w:tab w:val="left" w:pos="142"/>
        </w:tabs>
        <w:spacing w:after="0"/>
        <w:rPr>
          <w:rFonts w:ascii="Arial" w:hAnsi="Arial" w:cs="Arial"/>
          <w:b/>
          <w:sz w:val="20"/>
          <w:szCs w:val="20"/>
        </w:rPr>
      </w:pPr>
    </w:p>
    <w:p w14:paraId="76F8ED0A" w14:textId="77777777" w:rsidR="008024FD" w:rsidRDefault="008024FD" w:rsidP="009167F3">
      <w:pPr>
        <w:tabs>
          <w:tab w:val="left" w:pos="142"/>
        </w:tabs>
        <w:spacing w:after="0"/>
        <w:rPr>
          <w:rFonts w:ascii="Arial" w:hAnsi="Arial" w:cs="Arial"/>
          <w:b/>
          <w:sz w:val="20"/>
          <w:szCs w:val="20"/>
        </w:rPr>
      </w:pPr>
    </w:p>
    <w:p w14:paraId="742E184F" w14:textId="77777777" w:rsidR="0060790D" w:rsidRDefault="0060790D" w:rsidP="009167F3">
      <w:pPr>
        <w:tabs>
          <w:tab w:val="left" w:pos="142"/>
        </w:tabs>
        <w:spacing w:after="0"/>
        <w:rPr>
          <w:rFonts w:ascii="Arial" w:hAnsi="Arial" w:cs="Arial"/>
          <w:b/>
          <w:sz w:val="20"/>
          <w:szCs w:val="20"/>
        </w:rPr>
      </w:pPr>
    </w:p>
    <w:p w14:paraId="4AB9C77A" w14:textId="77777777" w:rsidR="0060790D" w:rsidRDefault="0060790D" w:rsidP="009167F3">
      <w:pPr>
        <w:tabs>
          <w:tab w:val="left" w:pos="142"/>
        </w:tabs>
        <w:spacing w:after="0"/>
        <w:rPr>
          <w:rFonts w:ascii="Arial" w:hAnsi="Arial" w:cs="Arial"/>
          <w:b/>
          <w:sz w:val="20"/>
          <w:szCs w:val="20"/>
        </w:rPr>
      </w:pPr>
    </w:p>
    <w:p w14:paraId="5F56852A" w14:textId="77777777" w:rsidR="0060790D" w:rsidRDefault="0060790D" w:rsidP="009167F3">
      <w:pPr>
        <w:tabs>
          <w:tab w:val="left" w:pos="142"/>
        </w:tabs>
        <w:spacing w:after="0"/>
        <w:rPr>
          <w:rFonts w:ascii="Arial" w:hAnsi="Arial" w:cs="Arial"/>
          <w:b/>
          <w:sz w:val="20"/>
          <w:szCs w:val="20"/>
        </w:rPr>
      </w:pPr>
    </w:p>
    <w:p w14:paraId="3E38138A" w14:textId="77777777" w:rsidR="0060790D" w:rsidRDefault="0060790D" w:rsidP="009167F3">
      <w:pPr>
        <w:tabs>
          <w:tab w:val="left" w:pos="142"/>
        </w:tabs>
        <w:spacing w:after="0"/>
        <w:rPr>
          <w:rFonts w:ascii="Arial" w:hAnsi="Arial" w:cs="Arial"/>
          <w:b/>
          <w:sz w:val="20"/>
          <w:szCs w:val="20"/>
        </w:rPr>
      </w:pPr>
    </w:p>
    <w:p w14:paraId="5D417A96" w14:textId="77777777" w:rsidR="0060790D" w:rsidRDefault="0060790D" w:rsidP="009167F3">
      <w:pPr>
        <w:tabs>
          <w:tab w:val="left" w:pos="142"/>
        </w:tabs>
        <w:spacing w:after="0"/>
        <w:rPr>
          <w:rFonts w:ascii="Arial" w:hAnsi="Arial" w:cs="Arial"/>
          <w:b/>
          <w:sz w:val="20"/>
          <w:szCs w:val="20"/>
        </w:rPr>
      </w:pPr>
    </w:p>
    <w:p w14:paraId="4B0CFA9C" w14:textId="77777777" w:rsidR="0060790D" w:rsidRDefault="0060790D" w:rsidP="009167F3">
      <w:pPr>
        <w:tabs>
          <w:tab w:val="left" w:pos="142"/>
        </w:tabs>
        <w:spacing w:after="0"/>
        <w:rPr>
          <w:rFonts w:ascii="Arial" w:hAnsi="Arial" w:cs="Arial"/>
          <w:b/>
          <w:sz w:val="20"/>
          <w:szCs w:val="20"/>
        </w:rPr>
      </w:pPr>
    </w:p>
    <w:p w14:paraId="61D2964D" w14:textId="77777777" w:rsidR="0060790D" w:rsidRDefault="0060790D" w:rsidP="009167F3">
      <w:pPr>
        <w:tabs>
          <w:tab w:val="left" w:pos="142"/>
        </w:tabs>
        <w:spacing w:after="0"/>
        <w:rPr>
          <w:rFonts w:ascii="Arial" w:hAnsi="Arial" w:cs="Arial"/>
          <w:b/>
          <w:sz w:val="20"/>
          <w:szCs w:val="20"/>
        </w:rPr>
      </w:pPr>
    </w:p>
    <w:p w14:paraId="4448494B" w14:textId="77777777" w:rsidR="0060790D" w:rsidRDefault="0060790D" w:rsidP="009167F3">
      <w:pPr>
        <w:tabs>
          <w:tab w:val="left" w:pos="142"/>
        </w:tabs>
        <w:spacing w:after="0"/>
        <w:rPr>
          <w:rFonts w:ascii="Arial" w:hAnsi="Arial" w:cs="Arial"/>
          <w:b/>
          <w:sz w:val="20"/>
          <w:szCs w:val="20"/>
        </w:rPr>
      </w:pPr>
    </w:p>
    <w:p w14:paraId="77652F39" w14:textId="77777777" w:rsidR="0060790D" w:rsidRDefault="0060790D" w:rsidP="009167F3">
      <w:pPr>
        <w:tabs>
          <w:tab w:val="left" w:pos="142"/>
        </w:tabs>
        <w:spacing w:after="0"/>
        <w:rPr>
          <w:rFonts w:ascii="Arial" w:hAnsi="Arial" w:cs="Arial"/>
          <w:b/>
          <w:sz w:val="20"/>
          <w:szCs w:val="20"/>
        </w:rPr>
      </w:pPr>
    </w:p>
    <w:p w14:paraId="38A9C9A9" w14:textId="3B92299C"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t>Súťažné podklady spracoval</w:t>
      </w:r>
      <w:r w:rsidR="00E00A3D">
        <w:rPr>
          <w:rFonts w:ascii="Arial" w:hAnsi="Arial" w:cs="Arial"/>
          <w:b/>
          <w:sz w:val="20"/>
          <w:szCs w:val="20"/>
        </w:rPr>
        <w:t>a</w:t>
      </w:r>
      <w:r w:rsidRPr="00460094">
        <w:rPr>
          <w:rFonts w:ascii="Arial" w:hAnsi="Arial" w:cs="Arial"/>
          <w:b/>
          <w:sz w:val="20"/>
          <w:szCs w:val="20"/>
        </w:rPr>
        <w:t>:</w:t>
      </w:r>
    </w:p>
    <w:p w14:paraId="64AA1B4E" w14:textId="77777777" w:rsidR="009167F3" w:rsidRPr="00460094" w:rsidRDefault="009167F3" w:rsidP="009167F3">
      <w:pPr>
        <w:spacing w:after="0"/>
        <w:rPr>
          <w:rFonts w:ascii="Arial" w:hAnsi="Arial" w:cs="Arial"/>
          <w:color w:val="000000"/>
          <w:sz w:val="20"/>
          <w:szCs w:val="20"/>
          <w:lang w:eastAsia="sk-SK"/>
        </w:rPr>
      </w:pPr>
    </w:p>
    <w:p w14:paraId="6CE6610A"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5D25B770"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0AFB38CE"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w:t>
      </w:r>
    </w:p>
    <w:p w14:paraId="62BEE6A3" w14:textId="1D33D775" w:rsidR="009167F3" w:rsidRPr="00460094" w:rsidRDefault="003E3DF2" w:rsidP="009167F3">
      <w:pPr>
        <w:tabs>
          <w:tab w:val="num" w:pos="900"/>
        </w:tabs>
        <w:spacing w:after="0"/>
        <w:rPr>
          <w:rFonts w:ascii="Arial" w:hAnsi="Arial" w:cs="Arial"/>
          <w:b/>
          <w:sz w:val="20"/>
          <w:szCs w:val="20"/>
          <w:lang w:eastAsia="sk-SK"/>
        </w:rPr>
      </w:pPr>
      <w:r w:rsidRPr="00460094">
        <w:rPr>
          <w:rFonts w:ascii="Arial" w:hAnsi="Arial" w:cs="Arial"/>
          <w:b/>
          <w:sz w:val="20"/>
          <w:szCs w:val="20"/>
          <w:lang w:eastAsia="sk-SK"/>
        </w:rPr>
        <w:t xml:space="preserve">   </w:t>
      </w:r>
      <w:r w:rsidR="009167F3" w:rsidRPr="00460094">
        <w:rPr>
          <w:rFonts w:ascii="Arial" w:hAnsi="Arial" w:cs="Arial"/>
          <w:b/>
          <w:sz w:val="20"/>
          <w:szCs w:val="20"/>
          <w:lang w:eastAsia="sk-SK"/>
        </w:rPr>
        <w:t xml:space="preserve">  </w:t>
      </w:r>
      <w:r w:rsidR="00D91071">
        <w:rPr>
          <w:rFonts w:ascii="Arial" w:hAnsi="Arial" w:cs="Arial"/>
          <w:b/>
          <w:sz w:val="20"/>
          <w:szCs w:val="20"/>
          <w:lang w:eastAsia="sk-SK"/>
        </w:rPr>
        <w:t>Ing. Elena Závodská</w:t>
      </w:r>
      <w:r w:rsidR="00D91071" w:rsidDel="00D91071">
        <w:rPr>
          <w:rFonts w:ascii="Arial" w:hAnsi="Arial" w:cs="Arial"/>
          <w:b/>
          <w:sz w:val="20"/>
          <w:szCs w:val="20"/>
          <w:lang w:eastAsia="sk-SK"/>
        </w:rPr>
        <w:t xml:space="preserve"> </w:t>
      </w:r>
    </w:p>
    <w:p w14:paraId="50A2F712" w14:textId="3C80275B" w:rsidR="009167F3" w:rsidRPr="00460094" w:rsidRDefault="009167F3"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osoba zodpovedná za </w:t>
      </w:r>
      <w:r w:rsidR="007203E6">
        <w:rPr>
          <w:rFonts w:ascii="Arial" w:hAnsi="Arial" w:cs="Arial"/>
          <w:sz w:val="20"/>
          <w:szCs w:val="20"/>
          <w:lang w:eastAsia="sk-SK"/>
        </w:rPr>
        <w:t>s</w:t>
      </w:r>
      <w:r w:rsidRPr="00460094">
        <w:rPr>
          <w:rFonts w:ascii="Arial" w:hAnsi="Arial" w:cs="Arial"/>
          <w:sz w:val="20"/>
          <w:szCs w:val="20"/>
          <w:lang w:eastAsia="sk-SK"/>
        </w:rPr>
        <w:t xml:space="preserve">pracovanie </w:t>
      </w:r>
    </w:p>
    <w:p w14:paraId="16ED510C" w14:textId="59BB9987" w:rsidR="009167F3" w:rsidRPr="00460094" w:rsidRDefault="003E3DF2"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      </w:t>
      </w:r>
      <w:r w:rsidR="009167F3" w:rsidRPr="00460094">
        <w:rPr>
          <w:rFonts w:ascii="Arial" w:hAnsi="Arial" w:cs="Arial"/>
          <w:sz w:val="20"/>
          <w:szCs w:val="20"/>
          <w:lang w:eastAsia="sk-SK"/>
        </w:rPr>
        <w:t>súťažných podkladov</w:t>
      </w:r>
    </w:p>
    <w:p w14:paraId="294AF53B" w14:textId="77777777" w:rsidR="009167F3" w:rsidRPr="00460094" w:rsidRDefault="009167F3" w:rsidP="009167F3">
      <w:pPr>
        <w:spacing w:after="0"/>
        <w:rPr>
          <w:rFonts w:ascii="Arial" w:hAnsi="Arial" w:cs="Arial"/>
          <w:sz w:val="20"/>
          <w:szCs w:val="20"/>
          <w:lang w:eastAsia="sk-SK"/>
        </w:rPr>
      </w:pPr>
    </w:p>
    <w:p w14:paraId="32FAD2A7" w14:textId="38AA71FD"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t>Súťažné podklady schválil:</w:t>
      </w:r>
    </w:p>
    <w:p w14:paraId="5B70227D" w14:textId="77777777" w:rsidR="009167F3" w:rsidRPr="00460094" w:rsidRDefault="009167F3" w:rsidP="009167F3">
      <w:pPr>
        <w:spacing w:after="0"/>
        <w:rPr>
          <w:rFonts w:ascii="Arial" w:hAnsi="Arial" w:cs="Arial"/>
          <w:sz w:val="20"/>
          <w:szCs w:val="20"/>
          <w:lang w:eastAsia="sk-SK"/>
        </w:rPr>
      </w:pPr>
    </w:p>
    <w:p w14:paraId="77E7FCBC" w14:textId="77777777" w:rsidR="009167F3" w:rsidRPr="00460094" w:rsidRDefault="009167F3" w:rsidP="009167F3">
      <w:pPr>
        <w:spacing w:after="0"/>
        <w:rPr>
          <w:rFonts w:ascii="Arial" w:hAnsi="Arial" w:cs="Arial"/>
          <w:sz w:val="20"/>
          <w:szCs w:val="20"/>
          <w:lang w:eastAsia="sk-SK"/>
        </w:rPr>
      </w:pPr>
    </w:p>
    <w:p w14:paraId="19D7A4A5"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ab/>
      </w:r>
      <w:r w:rsidRPr="00460094">
        <w:rPr>
          <w:rFonts w:ascii="Arial" w:hAnsi="Arial" w:cs="Arial"/>
          <w:sz w:val="20"/>
          <w:szCs w:val="20"/>
          <w:lang w:eastAsia="sk-SK"/>
        </w:rPr>
        <w:tab/>
      </w:r>
    </w:p>
    <w:p w14:paraId="00D41A99"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 xml:space="preserve">........................................... </w:t>
      </w:r>
      <w:r w:rsidRPr="00460094">
        <w:rPr>
          <w:rFonts w:ascii="Arial" w:hAnsi="Arial" w:cs="Arial"/>
          <w:sz w:val="20"/>
          <w:szCs w:val="20"/>
          <w:lang w:eastAsia="sk-SK"/>
        </w:rPr>
        <w:tab/>
        <w:t>...........................................</w:t>
      </w:r>
    </w:p>
    <w:p w14:paraId="640D0C16" w14:textId="7E9819C0" w:rsidR="009167F3" w:rsidRPr="00460094" w:rsidRDefault="006632B7" w:rsidP="009167F3">
      <w:pPr>
        <w:tabs>
          <w:tab w:val="left" w:pos="5670"/>
        </w:tabs>
        <w:spacing w:after="0"/>
        <w:rPr>
          <w:rFonts w:ascii="Arial" w:hAnsi="Arial" w:cs="Arial"/>
          <w:b/>
          <w:bCs/>
          <w:iCs/>
          <w:sz w:val="20"/>
          <w:szCs w:val="20"/>
          <w:lang w:eastAsia="sk-SK"/>
        </w:rPr>
      </w:pPr>
      <w:r>
        <w:rPr>
          <w:rFonts w:ascii="Arial" w:hAnsi="Arial" w:cs="Arial"/>
          <w:b/>
          <w:sz w:val="20"/>
          <w:szCs w:val="20"/>
          <w:lang w:eastAsia="sk-SK"/>
        </w:rPr>
        <w:t xml:space="preserve"> </w:t>
      </w:r>
      <w:r w:rsidR="000B2BEB">
        <w:rPr>
          <w:rFonts w:ascii="Arial" w:hAnsi="Arial" w:cs="Arial"/>
          <w:b/>
          <w:sz w:val="20"/>
          <w:szCs w:val="20"/>
          <w:lang w:eastAsia="sk-SK"/>
        </w:rPr>
        <w:t xml:space="preserve">     PhDr</w:t>
      </w:r>
      <w:r w:rsidR="005656A1">
        <w:rPr>
          <w:rFonts w:ascii="Arial" w:hAnsi="Arial" w:cs="Arial"/>
          <w:b/>
          <w:sz w:val="20"/>
          <w:szCs w:val="20"/>
          <w:lang w:eastAsia="sk-SK"/>
        </w:rPr>
        <w:t xml:space="preserve">. </w:t>
      </w:r>
      <w:r w:rsidR="000B2BEB">
        <w:rPr>
          <w:rFonts w:ascii="Arial" w:hAnsi="Arial" w:cs="Arial"/>
          <w:b/>
          <w:sz w:val="20"/>
          <w:szCs w:val="20"/>
          <w:lang w:eastAsia="sk-SK"/>
        </w:rPr>
        <w:t>Rastislav Droppa</w:t>
      </w:r>
      <w:r w:rsidR="005656A1">
        <w:rPr>
          <w:rFonts w:ascii="Arial" w:hAnsi="Arial" w:cs="Arial"/>
          <w:b/>
          <w:sz w:val="20"/>
          <w:szCs w:val="20"/>
          <w:lang w:eastAsia="sk-SK"/>
        </w:rPr>
        <w:tab/>
      </w:r>
      <w:r w:rsidR="005521AB">
        <w:rPr>
          <w:rFonts w:ascii="Arial" w:hAnsi="Arial" w:cs="Arial"/>
          <w:b/>
          <w:sz w:val="20"/>
          <w:szCs w:val="20"/>
          <w:lang w:eastAsia="sk-SK"/>
        </w:rPr>
        <w:t xml:space="preserve">   </w:t>
      </w:r>
      <w:r>
        <w:rPr>
          <w:rFonts w:ascii="Arial" w:hAnsi="Arial" w:cs="Arial"/>
          <w:b/>
          <w:sz w:val="20"/>
          <w:szCs w:val="20"/>
          <w:lang w:eastAsia="sk-SK"/>
        </w:rPr>
        <w:t xml:space="preserve">Ing. </w:t>
      </w:r>
      <w:r w:rsidR="005521AB">
        <w:rPr>
          <w:rFonts w:ascii="Arial" w:hAnsi="Arial" w:cs="Arial"/>
          <w:b/>
          <w:sz w:val="20"/>
          <w:szCs w:val="20"/>
          <w:lang w:eastAsia="sk-SK"/>
        </w:rPr>
        <w:t>Filip Macháček</w:t>
      </w:r>
    </w:p>
    <w:p w14:paraId="6395A426" w14:textId="3EC72C29" w:rsidR="009167F3" w:rsidRPr="00460094" w:rsidRDefault="006632B7" w:rsidP="009167F3">
      <w:pPr>
        <w:spacing w:after="0"/>
        <w:rPr>
          <w:rFonts w:ascii="Arial" w:hAnsi="Arial" w:cs="Arial"/>
          <w:sz w:val="20"/>
          <w:szCs w:val="20"/>
          <w:lang w:eastAsia="sk-SK"/>
        </w:rPr>
      </w:pPr>
      <w:r>
        <w:rPr>
          <w:rFonts w:ascii="Arial" w:hAnsi="Arial" w:cs="Arial"/>
          <w:sz w:val="20"/>
          <w:szCs w:val="20"/>
          <w:lang w:eastAsia="sk-SK"/>
        </w:rPr>
        <w:t>pod</w:t>
      </w:r>
      <w:r w:rsidR="009167F3" w:rsidRPr="00460094">
        <w:rPr>
          <w:rFonts w:ascii="Arial" w:hAnsi="Arial" w:cs="Arial"/>
          <w:sz w:val="20"/>
          <w:szCs w:val="20"/>
          <w:lang w:eastAsia="sk-SK"/>
        </w:rPr>
        <w:t xml:space="preserve">predseda </w:t>
      </w:r>
      <w:r>
        <w:rPr>
          <w:rFonts w:ascii="Arial" w:hAnsi="Arial" w:cs="Arial"/>
          <w:sz w:val="20"/>
          <w:szCs w:val="20"/>
          <w:lang w:eastAsia="sk-SK"/>
        </w:rPr>
        <w:t xml:space="preserve">predstavenstva </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009167F3" w:rsidRPr="00460094">
        <w:rPr>
          <w:rFonts w:ascii="Arial" w:hAnsi="Arial" w:cs="Arial"/>
          <w:sz w:val="20"/>
          <w:szCs w:val="20"/>
          <w:lang w:eastAsia="sk-SK"/>
        </w:rPr>
        <w:t xml:space="preserve">predseda predstavenstva </w:t>
      </w:r>
    </w:p>
    <w:p w14:paraId="07F2E846" w14:textId="1FA3CE75" w:rsidR="005521AB" w:rsidRDefault="009167F3" w:rsidP="009167F3">
      <w:pPr>
        <w:spacing w:after="0"/>
        <w:rPr>
          <w:rFonts w:ascii="Arial" w:hAnsi="Arial" w:cs="Arial"/>
          <w:sz w:val="20"/>
          <w:szCs w:val="20"/>
        </w:rPr>
      </w:pPr>
      <w:r w:rsidRPr="00460094">
        <w:rPr>
          <w:rFonts w:ascii="Arial" w:hAnsi="Arial" w:cs="Arial"/>
          <w:sz w:val="20"/>
          <w:szCs w:val="20"/>
          <w:lang w:eastAsia="sk-SK"/>
        </w:rPr>
        <w:t xml:space="preserve">    </w:t>
      </w:r>
      <w:r w:rsidR="000B2BEB">
        <w:rPr>
          <w:rFonts w:ascii="Arial" w:hAnsi="Arial" w:cs="Arial"/>
          <w:sz w:val="20"/>
          <w:szCs w:val="20"/>
          <w:lang w:eastAsia="sk-SK"/>
        </w:rPr>
        <w:t>a prevádzkový riaditeľ</w:t>
      </w:r>
      <w:r w:rsidR="006632B7">
        <w:rPr>
          <w:rFonts w:ascii="Arial" w:hAnsi="Arial" w:cs="Arial"/>
          <w:sz w:val="20"/>
          <w:szCs w:val="20"/>
          <w:lang w:eastAsia="sk-SK"/>
        </w:rPr>
        <w:t xml:space="preserve">                                                                  </w:t>
      </w:r>
      <w:r w:rsidRPr="00460094">
        <w:rPr>
          <w:rFonts w:ascii="Arial" w:hAnsi="Arial" w:cs="Arial"/>
          <w:sz w:val="20"/>
          <w:szCs w:val="20"/>
          <w:lang w:eastAsia="sk-SK"/>
        </w:rPr>
        <w:t>a generálny riaditeľ</w:t>
      </w:r>
      <w:r w:rsidRPr="00460094">
        <w:rPr>
          <w:rFonts w:ascii="Arial" w:hAnsi="Arial" w:cs="Arial"/>
          <w:b/>
          <w:sz w:val="20"/>
          <w:szCs w:val="20"/>
          <w:lang w:eastAsia="sk-SK"/>
        </w:rPr>
        <w:t xml:space="preserve"> </w:t>
      </w:r>
    </w:p>
    <w:p w14:paraId="2DDC6FA1" w14:textId="77777777" w:rsidR="00F80BE2" w:rsidRPr="005521AB" w:rsidRDefault="00F80BE2" w:rsidP="00161059">
      <w:pPr>
        <w:rPr>
          <w:rFonts w:ascii="Arial" w:hAnsi="Arial" w:cs="Arial"/>
          <w:sz w:val="20"/>
          <w:szCs w:val="20"/>
        </w:rPr>
      </w:pPr>
    </w:p>
    <w:sectPr w:rsidR="00F80BE2" w:rsidRPr="005521AB" w:rsidSect="000C050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00C98" w16cid:durableId="2B1CFC6C"/>
  <w16cid:commentId w16cid:paraId="088CAFDA" w16cid:durableId="2B1CFB8A"/>
  <w16cid:commentId w16cid:paraId="784205B1" w16cid:durableId="2B1CF294"/>
  <w16cid:commentId w16cid:paraId="1CCB7057" w16cid:durableId="2B1CF276"/>
  <w16cid:commentId w16cid:paraId="17E6FD0B" w16cid:durableId="2B1CF15F"/>
  <w16cid:commentId w16cid:paraId="697D00B4" w16cid:durableId="2B1CF9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ABD6C" w14:textId="77777777" w:rsidR="00D021BD" w:rsidRDefault="00D021BD">
      <w:r>
        <w:separator/>
      </w:r>
    </w:p>
  </w:endnote>
  <w:endnote w:type="continuationSeparator" w:id="0">
    <w:p w14:paraId="26718236" w14:textId="77777777" w:rsidR="00D021BD" w:rsidRDefault="00D021BD">
      <w:r>
        <w:continuationSeparator/>
      </w:r>
    </w:p>
  </w:endnote>
  <w:endnote w:type="continuationNotice" w:id="1">
    <w:p w14:paraId="06120AC5" w14:textId="77777777" w:rsidR="00D021BD" w:rsidRDefault="00D02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7738-Identity-H">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FA15" w14:textId="77777777" w:rsidR="00D021BD" w:rsidRDefault="00D021BD"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8D6DD76" w14:textId="77777777" w:rsidR="00D021BD" w:rsidRDefault="00D021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3F485" w14:textId="77777777" w:rsidR="00D021BD" w:rsidRDefault="00D021BD">
      <w:r>
        <w:separator/>
      </w:r>
    </w:p>
  </w:footnote>
  <w:footnote w:type="continuationSeparator" w:id="0">
    <w:p w14:paraId="0DB458C4" w14:textId="77777777" w:rsidR="00D021BD" w:rsidRDefault="00D021BD">
      <w:r>
        <w:continuationSeparator/>
      </w:r>
    </w:p>
  </w:footnote>
  <w:footnote w:type="continuationNotice" w:id="1">
    <w:p w14:paraId="4B052058" w14:textId="77777777" w:rsidR="00D021BD" w:rsidRDefault="00D021BD">
      <w:pPr>
        <w:spacing w:after="0" w:line="240" w:lineRule="auto"/>
      </w:pPr>
    </w:p>
  </w:footnote>
  <w:footnote w:id="2">
    <w:p w14:paraId="450B72CC" w14:textId="0380514B" w:rsidR="00D021BD" w:rsidRPr="00286A79" w:rsidRDefault="00D021BD" w:rsidP="00254240">
      <w:pPr>
        <w:pStyle w:val="Textpoznmkypodiarou"/>
        <w:rPr>
          <w:rFonts w:cs="Arial"/>
          <w:sz w:val="18"/>
          <w:szCs w:val="18"/>
        </w:rPr>
      </w:pPr>
      <w:r>
        <w:rPr>
          <w:rStyle w:val="Odkaznapoznmkupodiarou"/>
        </w:rPr>
        <w:footnoteRef/>
      </w:r>
      <w:r>
        <w:t xml:space="preserve"> </w:t>
      </w:r>
      <w:r w:rsidRPr="00286A79">
        <w:rPr>
          <w:rFonts w:cs="Arial"/>
          <w:color w:val="000000"/>
          <w:sz w:val="18"/>
          <w:szCs w:val="18"/>
          <w:shd w:val="clear" w:color="auto" w:fill="FFFFFF"/>
        </w:rPr>
        <w:t>Zákon č. 315/2016 Z. z. o registri partnerov verejného sektora a o zmene a doplnení niektorých zákonov v znení neskorších predpisov.</w:t>
      </w:r>
    </w:p>
  </w:footnote>
  <w:footnote w:id="3">
    <w:p w14:paraId="633FE18F" w14:textId="56011180" w:rsidR="00D021BD" w:rsidRPr="00286A79" w:rsidRDefault="00D021BD" w:rsidP="00254240">
      <w:pPr>
        <w:pStyle w:val="Textpoznmkypodiarou"/>
        <w:rPr>
          <w:rFonts w:cs="Arial"/>
          <w:sz w:val="18"/>
          <w:szCs w:val="18"/>
        </w:rPr>
      </w:pPr>
      <w:r w:rsidRPr="00286A79">
        <w:rPr>
          <w:rStyle w:val="Odkaznapoznmkupodiarou"/>
          <w:rFonts w:cs="Arial"/>
          <w:sz w:val="18"/>
          <w:szCs w:val="18"/>
        </w:rPr>
        <w:footnoteRef/>
      </w:r>
      <w:r w:rsidRPr="00286A79">
        <w:rPr>
          <w:rFonts w:cs="Arial"/>
          <w:sz w:val="18"/>
          <w:szCs w:val="18"/>
        </w:rPr>
        <w:t xml:space="preserve"> </w:t>
      </w:r>
      <w:r w:rsidRPr="00286A79">
        <w:rPr>
          <w:rFonts w:cs="Arial"/>
          <w:color w:val="000000"/>
          <w:sz w:val="18"/>
          <w:szCs w:val="18"/>
          <w:shd w:val="clear" w:color="auto" w:fill="FFFFFF"/>
        </w:rPr>
        <w:t>§ 18 zákona č. 315/2016 Z. z.</w:t>
      </w:r>
      <w:r w:rsidRPr="00286A79">
        <w:rPr>
          <w:rFonts w:cs="Arial"/>
          <w:sz w:val="18"/>
          <w:szCs w:val="18"/>
        </w:rPr>
        <w:t xml:space="preserve"> </w:t>
      </w:r>
      <w:r w:rsidRPr="00286A79">
        <w:rPr>
          <w:rFonts w:cs="Arial"/>
          <w:color w:val="000000"/>
          <w:sz w:val="18"/>
          <w:szCs w:val="18"/>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8A89" w14:textId="31482BC6" w:rsidR="00D021BD" w:rsidRPr="00765568" w:rsidRDefault="00D021BD" w:rsidP="00B438FF">
    <w:pPr>
      <w:pStyle w:val="Hlavika"/>
      <w:jc w:val="center"/>
      <w:rPr>
        <w:rFonts w:ascii="Arial" w:hAnsi="Arial" w:cs="Arial"/>
        <w:sz w:val="18"/>
        <w:szCs w:val="18"/>
      </w:rPr>
    </w:pPr>
    <w:r w:rsidRPr="00831F09">
      <w:rPr>
        <w:rFonts w:ascii="Arial" w:hAnsi="Arial" w:cs="Arial"/>
        <w:color w:val="000000" w:themeColor="text1"/>
        <w:sz w:val="16"/>
        <w:szCs w:val="16"/>
      </w:rPr>
      <w:t>Správa, údržba a servis monitorovacieho systému GPS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02E832B2"/>
    <w:multiLevelType w:val="multilevel"/>
    <w:tmpl w:val="EEE8DC56"/>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4224A0E"/>
    <w:multiLevelType w:val="multilevel"/>
    <w:tmpl w:val="F57071BC"/>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574" w:hanging="432"/>
      </w:pPr>
      <w:rPr>
        <w:rFonts w:hint="default"/>
        <w:b w:val="0"/>
        <w:spacing w:val="-1"/>
        <w:w w:val="99"/>
        <w:sz w:val="20"/>
        <w:szCs w:val="20"/>
        <w:lang w:val="sk" w:eastAsia="sk" w:bidi="sk"/>
      </w:rPr>
    </w:lvl>
    <w:lvl w:ilvl="2">
      <w:start w:val="1"/>
      <w:numFmt w:val="decimal"/>
      <w:lvlText w:val="%1.%2.%3."/>
      <w:lvlJc w:val="left"/>
      <w:pPr>
        <w:ind w:left="2206" w:hanging="504"/>
      </w:pPr>
      <w:rPr>
        <w:rFonts w:hint="default"/>
        <w:b w:val="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7"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1" w15:restartNumberingAfterBreak="0">
    <w:nsid w:val="16DE78AE"/>
    <w:multiLevelType w:val="multilevel"/>
    <w:tmpl w:val="E2D464A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5"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F3733AD"/>
    <w:multiLevelType w:val="multilevel"/>
    <w:tmpl w:val="2E18C06C"/>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1"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CD52084"/>
    <w:multiLevelType w:val="hybridMultilevel"/>
    <w:tmpl w:val="D248BC10"/>
    <w:lvl w:ilvl="0" w:tplc="B868DF52">
      <w:start w:val="1"/>
      <w:numFmt w:val="lowerLetter"/>
      <w:lvlText w:val="%1)"/>
      <w:lvlJc w:val="left"/>
      <w:pPr>
        <w:ind w:left="607" w:hanging="360"/>
      </w:pPr>
      <w:rPr>
        <w:rFonts w:cs="Times New Roman" w:hint="default"/>
      </w:rPr>
    </w:lvl>
    <w:lvl w:ilvl="1" w:tplc="4D562FB0">
      <w:start w:val="1"/>
      <w:numFmt w:val="decimal"/>
      <w:lvlText w:val="%2."/>
      <w:lvlJc w:val="left"/>
      <w:pPr>
        <w:tabs>
          <w:tab w:val="num" w:pos="1327"/>
        </w:tabs>
        <w:ind w:left="1327" w:hanging="360"/>
      </w:pPr>
      <w:rPr>
        <w:rFonts w:hint="default"/>
        <w:b/>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25" w15:restartNumberingAfterBreak="0">
    <w:nsid w:val="30903172"/>
    <w:multiLevelType w:val="multilevel"/>
    <w:tmpl w:val="A94437DC"/>
    <w:styleLink w:val="tl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3523429D"/>
    <w:multiLevelType w:val="multilevel"/>
    <w:tmpl w:val="6B7E62D0"/>
    <w:lvl w:ilvl="0">
      <w:start w:val="1"/>
      <w:numFmt w:val="decimal"/>
      <w:lvlText w:val="%1."/>
      <w:lvlJc w:val="left"/>
      <w:pPr>
        <w:ind w:left="360" w:hanging="360"/>
      </w:pPr>
      <w:rPr>
        <w:rFonts w:hint="default"/>
        <w:sz w:val="20"/>
        <w:szCs w:val="20"/>
      </w:rPr>
    </w:lvl>
    <w:lvl w:ilvl="1">
      <w:start w:val="1"/>
      <w:numFmt w:val="bullet"/>
      <w:lvlText w:val="-"/>
      <w:lvlJc w:val="left"/>
      <w:pPr>
        <w:ind w:left="1353"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2E0C30"/>
    <w:multiLevelType w:val="multilevel"/>
    <w:tmpl w:val="2A44B85E"/>
    <w:lvl w:ilvl="0">
      <w:start w:val="1"/>
      <w:numFmt w:val="decimal"/>
      <w:lvlText w:val="%1."/>
      <w:lvlJc w:val="left"/>
      <w:pPr>
        <w:ind w:left="36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3AF16FBF"/>
    <w:multiLevelType w:val="hybridMultilevel"/>
    <w:tmpl w:val="767E2A14"/>
    <w:lvl w:ilvl="0" w:tplc="A1E0824C">
      <w:start w:val="1"/>
      <w:numFmt w:val="lowerLetter"/>
      <w:lvlText w:val="%1)"/>
      <w:lvlJc w:val="left"/>
      <w:pPr>
        <w:ind w:left="1287" w:hanging="360"/>
      </w:pPr>
      <w:rPr>
        <w:rFonts w:cs="Times New Roman"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31"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2" w15:restartNumberingAfterBreak="0">
    <w:nsid w:val="3F5E2E10"/>
    <w:multiLevelType w:val="hybridMultilevel"/>
    <w:tmpl w:val="9B4C5D86"/>
    <w:lvl w:ilvl="0" w:tplc="C53C45D2">
      <w:start w:val="1"/>
      <w:numFmt w:val="lowerLetter"/>
      <w:lvlText w:val="%1)"/>
      <w:lvlJc w:val="left"/>
      <w:pPr>
        <w:ind w:left="720" w:hanging="360"/>
      </w:pPr>
    </w:lvl>
    <w:lvl w:ilvl="1" w:tplc="D6D2C94A" w:tentative="1">
      <w:start w:val="1"/>
      <w:numFmt w:val="lowerLetter"/>
      <w:lvlText w:val="%2."/>
      <w:lvlJc w:val="left"/>
      <w:pPr>
        <w:ind w:left="1440" w:hanging="360"/>
      </w:pPr>
    </w:lvl>
    <w:lvl w:ilvl="2" w:tplc="BC76B020" w:tentative="1">
      <w:start w:val="1"/>
      <w:numFmt w:val="lowerRoman"/>
      <w:lvlText w:val="%3."/>
      <w:lvlJc w:val="right"/>
      <w:pPr>
        <w:ind w:left="2160" w:hanging="180"/>
      </w:pPr>
    </w:lvl>
    <w:lvl w:ilvl="3" w:tplc="37B47FF0" w:tentative="1">
      <w:start w:val="1"/>
      <w:numFmt w:val="decimal"/>
      <w:lvlText w:val="%4."/>
      <w:lvlJc w:val="left"/>
      <w:pPr>
        <w:ind w:left="2880" w:hanging="360"/>
      </w:pPr>
    </w:lvl>
    <w:lvl w:ilvl="4" w:tplc="BF92C8AC" w:tentative="1">
      <w:start w:val="1"/>
      <w:numFmt w:val="lowerLetter"/>
      <w:lvlText w:val="%5."/>
      <w:lvlJc w:val="left"/>
      <w:pPr>
        <w:ind w:left="3600" w:hanging="360"/>
      </w:pPr>
    </w:lvl>
    <w:lvl w:ilvl="5" w:tplc="F2C03474" w:tentative="1">
      <w:start w:val="1"/>
      <w:numFmt w:val="lowerRoman"/>
      <w:lvlText w:val="%6."/>
      <w:lvlJc w:val="right"/>
      <w:pPr>
        <w:ind w:left="4320" w:hanging="180"/>
      </w:pPr>
    </w:lvl>
    <w:lvl w:ilvl="6" w:tplc="904C607E" w:tentative="1">
      <w:start w:val="1"/>
      <w:numFmt w:val="decimal"/>
      <w:lvlText w:val="%7."/>
      <w:lvlJc w:val="left"/>
      <w:pPr>
        <w:ind w:left="5040" w:hanging="360"/>
      </w:pPr>
    </w:lvl>
    <w:lvl w:ilvl="7" w:tplc="3614EAD2" w:tentative="1">
      <w:start w:val="1"/>
      <w:numFmt w:val="lowerLetter"/>
      <w:lvlText w:val="%8."/>
      <w:lvlJc w:val="left"/>
      <w:pPr>
        <w:ind w:left="5760" w:hanging="360"/>
      </w:pPr>
    </w:lvl>
    <w:lvl w:ilvl="8" w:tplc="FA122576" w:tentative="1">
      <w:start w:val="1"/>
      <w:numFmt w:val="lowerRoman"/>
      <w:lvlText w:val="%9."/>
      <w:lvlJc w:val="right"/>
      <w:pPr>
        <w:ind w:left="6480" w:hanging="180"/>
      </w:pPr>
    </w:lvl>
  </w:abstractNum>
  <w:abstractNum w:abstractNumId="33"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415068C2"/>
    <w:multiLevelType w:val="multilevel"/>
    <w:tmpl w:val="96604FF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5" w15:restartNumberingAfterBreak="0">
    <w:nsid w:val="4186628A"/>
    <w:multiLevelType w:val="hybridMultilevel"/>
    <w:tmpl w:val="C10EE590"/>
    <w:lvl w:ilvl="0" w:tplc="6E1CA8A4">
      <w:start w:val="1"/>
      <w:numFmt w:val="decimal"/>
      <w:lvlText w:val="%1."/>
      <w:lvlJc w:val="left"/>
      <w:pPr>
        <w:tabs>
          <w:tab w:val="num" w:pos="360"/>
        </w:tabs>
        <w:ind w:left="360" w:hanging="360"/>
      </w:pPr>
      <w:rPr>
        <w:rFonts w:ascii="Arial" w:hAnsi="Arial" w:cs="Arial" w:hint="default"/>
        <w:sz w:val="20"/>
        <w:szCs w:val="20"/>
      </w:rPr>
    </w:lvl>
    <w:lvl w:ilvl="1" w:tplc="041B0019">
      <w:start w:val="1"/>
      <w:numFmt w:val="lowerLetter"/>
      <w:lvlText w:val="%2."/>
      <w:lvlJc w:val="left"/>
      <w:pPr>
        <w:tabs>
          <w:tab w:val="num" w:pos="1080"/>
        </w:tabs>
        <w:ind w:left="1080" w:hanging="360"/>
      </w:pPr>
    </w:lvl>
    <w:lvl w:ilvl="2" w:tplc="3128591C">
      <w:start w:val="1"/>
      <w:numFmt w:val="lowerLetter"/>
      <w:lvlText w:val="%3)"/>
      <w:lvlJc w:val="right"/>
      <w:pPr>
        <w:tabs>
          <w:tab w:val="num" w:pos="1800"/>
        </w:tabs>
        <w:ind w:left="1800" w:hanging="180"/>
      </w:pPr>
      <w:rPr>
        <w:rFonts w:asciiTheme="minorHAnsi" w:eastAsia="Times New Roman" w:hAnsiTheme="minorHAnsi" w:cstheme="minorHAnsi" w:hint="default"/>
      </w:r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6"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2"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3"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44"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7" w15:restartNumberingAfterBreak="0">
    <w:nsid w:val="57314A17"/>
    <w:multiLevelType w:val="multilevel"/>
    <w:tmpl w:val="C730F202"/>
    <w:lvl w:ilvl="0">
      <w:start w:val="7"/>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59E56B4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5B3D73CF"/>
    <w:multiLevelType w:val="multilevel"/>
    <w:tmpl w:val="F35E09BC"/>
    <w:lvl w:ilvl="0">
      <w:start w:val="1"/>
      <w:numFmt w:val="decimal"/>
      <w:lvlText w:val="%1."/>
      <w:lvlJc w:val="left"/>
      <w:pPr>
        <w:ind w:left="360" w:hanging="360"/>
      </w:pPr>
      <w:rPr>
        <w:b w:val="0"/>
        <w:sz w:val="22"/>
        <w:szCs w:val="22"/>
      </w:rPr>
    </w:lvl>
    <w:lvl w:ilvl="1">
      <w:start w:val="1"/>
      <w:numFmt w:val="decimal"/>
      <w:isLgl/>
      <w:lvlText w:val="%1.%2"/>
      <w:lvlJc w:val="left"/>
      <w:pPr>
        <w:ind w:left="800" w:hanging="37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52"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1233921"/>
    <w:multiLevelType w:val="hybridMultilevel"/>
    <w:tmpl w:val="AAD8B852"/>
    <w:lvl w:ilvl="0" w:tplc="041B000F">
      <w:start w:val="1"/>
      <w:numFmt w:val="decimal"/>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5"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89143E4"/>
    <w:multiLevelType w:val="hybridMultilevel"/>
    <w:tmpl w:val="1ACA1722"/>
    <w:lvl w:ilvl="0" w:tplc="149058AC">
      <w:start w:val="1"/>
      <w:numFmt w:val="decimal"/>
      <w:lvlText w:val="%1."/>
      <w:lvlJc w:val="left"/>
      <w:pPr>
        <w:ind w:left="644" w:hanging="360"/>
      </w:pPr>
      <w:rPr>
        <w:rFonts w:hint="default"/>
        <w:b/>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6E5A3BC2"/>
    <w:multiLevelType w:val="hybridMultilevel"/>
    <w:tmpl w:val="A1442886"/>
    <w:lvl w:ilvl="0" w:tplc="3594E0D4">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ED114B9"/>
    <w:multiLevelType w:val="hybridMultilevel"/>
    <w:tmpl w:val="2DDA82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00535A0"/>
    <w:multiLevelType w:val="multilevel"/>
    <w:tmpl w:val="4776E34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3"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776F2808"/>
    <w:multiLevelType w:val="multilevel"/>
    <w:tmpl w:val="D28A8F5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7"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68" w15:restartNumberingAfterBreak="0">
    <w:nsid w:val="7CB20131"/>
    <w:multiLevelType w:val="multilevel"/>
    <w:tmpl w:val="222EB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4"/>
  </w:num>
  <w:num w:numId="6">
    <w:abstractNumId w:val="16"/>
  </w:num>
  <w:num w:numId="7">
    <w:abstractNumId w:val="2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6"/>
  </w:num>
  <w:num w:numId="9">
    <w:abstractNumId w:val="40"/>
  </w:num>
  <w:num w:numId="10">
    <w:abstractNumId w:val="59"/>
  </w:num>
  <w:num w:numId="11">
    <w:abstractNumId w:val="46"/>
  </w:num>
  <w:num w:numId="12">
    <w:abstractNumId w:val="20"/>
  </w:num>
  <w:num w:numId="13">
    <w:abstractNumId w:val="57"/>
  </w:num>
  <w:num w:numId="14">
    <w:abstractNumId w:val="64"/>
  </w:num>
  <w:num w:numId="15">
    <w:abstractNumId w:val="41"/>
  </w:num>
  <w:num w:numId="16">
    <w:abstractNumId w:val="23"/>
  </w:num>
  <w:num w:numId="17">
    <w:abstractNumId w:val="50"/>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15"/>
  </w:num>
  <w:num w:numId="21">
    <w:abstractNumId w:val="32"/>
  </w:num>
  <w:num w:numId="22">
    <w:abstractNumId w:val="66"/>
  </w:num>
  <w:num w:numId="23">
    <w:abstractNumId w:val="33"/>
  </w:num>
  <w:num w:numId="24">
    <w:abstractNumId w:val="22"/>
  </w:num>
  <w:num w:numId="25">
    <w:abstractNumId w:val="10"/>
  </w:num>
  <w:num w:numId="26">
    <w:abstractNumId w:val="4"/>
  </w:num>
  <w:num w:numId="27">
    <w:abstractNumId w:val="5"/>
  </w:num>
  <w:num w:numId="28">
    <w:abstractNumId w:val="19"/>
  </w:num>
  <w:num w:numId="29">
    <w:abstractNumId w:val="25"/>
  </w:num>
  <w:num w:numId="30">
    <w:abstractNumId w:val="44"/>
  </w:num>
  <w:num w:numId="31">
    <w:abstractNumId w:val="67"/>
  </w:num>
  <w:num w:numId="32">
    <w:abstractNumId w:val="30"/>
  </w:num>
  <w:num w:numId="33">
    <w:abstractNumId w:val="63"/>
  </w:num>
  <w:num w:numId="34">
    <w:abstractNumId w:val="12"/>
  </w:num>
  <w:num w:numId="35">
    <w:abstractNumId w:val="31"/>
  </w:num>
  <w:num w:numId="36">
    <w:abstractNumId w:val="34"/>
  </w:num>
  <w:num w:numId="37">
    <w:abstractNumId w:val="65"/>
  </w:num>
  <w:num w:numId="38">
    <w:abstractNumId w:val="29"/>
  </w:num>
  <w:num w:numId="39">
    <w:abstractNumId w:val="17"/>
  </w:num>
  <w:num w:numId="40">
    <w:abstractNumId w:val="11"/>
  </w:num>
  <w:num w:numId="41">
    <w:abstractNumId w:val="9"/>
  </w:num>
  <w:num w:numId="42">
    <w:abstractNumId w:val="28"/>
  </w:num>
  <w:num w:numId="43">
    <w:abstractNumId w:val="48"/>
  </w:num>
  <w:num w:numId="44">
    <w:abstractNumId w:val="39"/>
  </w:num>
  <w:num w:numId="45">
    <w:abstractNumId w:val="60"/>
  </w:num>
  <w:num w:numId="46">
    <w:abstractNumId w:val="18"/>
  </w:num>
  <w:num w:numId="47">
    <w:abstractNumId w:val="7"/>
  </w:num>
  <w:num w:numId="48">
    <w:abstractNumId w:val="52"/>
  </w:num>
  <w:num w:numId="49">
    <w:abstractNumId w:val="24"/>
  </w:num>
  <w:num w:numId="50">
    <w:abstractNumId w:val="68"/>
  </w:num>
  <w:num w:numId="51">
    <w:abstractNumId w:val="6"/>
  </w:num>
  <w:num w:numId="52">
    <w:abstractNumId w:val="51"/>
  </w:num>
  <w:num w:numId="53">
    <w:abstractNumId w:val="55"/>
  </w:num>
  <w:num w:numId="54">
    <w:abstractNumId w:val="26"/>
  </w:num>
  <w:num w:numId="55">
    <w:abstractNumId w:val="69"/>
  </w:num>
  <w:num w:numId="56">
    <w:abstractNumId w:val="38"/>
  </w:num>
  <w:num w:numId="57">
    <w:abstractNumId w:val="8"/>
  </w:num>
  <w:num w:numId="58">
    <w:abstractNumId w:val="54"/>
  </w:num>
  <w:num w:numId="59">
    <w:abstractNumId w:val="13"/>
  </w:num>
  <w:num w:numId="60">
    <w:abstractNumId w:val="42"/>
  </w:num>
  <w:num w:numId="61">
    <w:abstractNumId w:val="43"/>
  </w:num>
  <w:num w:numId="62">
    <w:abstractNumId w:val="21"/>
  </w:num>
  <w:num w:numId="63">
    <w:abstractNumId w:val="45"/>
  </w:num>
  <w:num w:numId="64">
    <w:abstractNumId w:val="58"/>
  </w:num>
  <w:num w:numId="65">
    <w:abstractNumId w:val="62"/>
  </w:num>
  <w:num w:numId="66">
    <w:abstractNumId w:val="53"/>
  </w:num>
  <w:num w:numId="67">
    <w:abstractNumId w:val="27"/>
  </w:num>
  <w:num w:numId="68">
    <w:abstractNumId w:val="49"/>
  </w:num>
  <w:num w:numId="69">
    <w:abstractNumId w:val="61"/>
  </w:num>
  <w:num w:numId="70">
    <w:abstractNumId w:val="56"/>
  </w:num>
  <w:num w:numId="71">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90E"/>
    <w:rsid w:val="00001005"/>
    <w:rsid w:val="0000185D"/>
    <w:rsid w:val="00001F27"/>
    <w:rsid w:val="000027A5"/>
    <w:rsid w:val="00002A8A"/>
    <w:rsid w:val="000030C4"/>
    <w:rsid w:val="000034C7"/>
    <w:rsid w:val="00003786"/>
    <w:rsid w:val="000041B7"/>
    <w:rsid w:val="00004562"/>
    <w:rsid w:val="00005466"/>
    <w:rsid w:val="00005A12"/>
    <w:rsid w:val="000065BD"/>
    <w:rsid w:val="00006FDB"/>
    <w:rsid w:val="00007121"/>
    <w:rsid w:val="00007D8F"/>
    <w:rsid w:val="0001044E"/>
    <w:rsid w:val="00011894"/>
    <w:rsid w:val="000118B0"/>
    <w:rsid w:val="000141D2"/>
    <w:rsid w:val="00014741"/>
    <w:rsid w:val="00014BB4"/>
    <w:rsid w:val="00014E3E"/>
    <w:rsid w:val="00014E58"/>
    <w:rsid w:val="00015685"/>
    <w:rsid w:val="000159B5"/>
    <w:rsid w:val="00016528"/>
    <w:rsid w:val="00016BFC"/>
    <w:rsid w:val="00016DEB"/>
    <w:rsid w:val="00020250"/>
    <w:rsid w:val="0002033A"/>
    <w:rsid w:val="0002138F"/>
    <w:rsid w:val="00022811"/>
    <w:rsid w:val="00023F6D"/>
    <w:rsid w:val="0002503F"/>
    <w:rsid w:val="00025904"/>
    <w:rsid w:val="00026287"/>
    <w:rsid w:val="00026844"/>
    <w:rsid w:val="00026BDA"/>
    <w:rsid w:val="000307C2"/>
    <w:rsid w:val="00030BA3"/>
    <w:rsid w:val="00031E60"/>
    <w:rsid w:val="0003382E"/>
    <w:rsid w:val="000344D2"/>
    <w:rsid w:val="00034609"/>
    <w:rsid w:val="00034AEC"/>
    <w:rsid w:val="0003669B"/>
    <w:rsid w:val="00036B7C"/>
    <w:rsid w:val="00036C55"/>
    <w:rsid w:val="00040641"/>
    <w:rsid w:val="00040760"/>
    <w:rsid w:val="000409A2"/>
    <w:rsid w:val="00041901"/>
    <w:rsid w:val="00042B25"/>
    <w:rsid w:val="000445D4"/>
    <w:rsid w:val="00044F12"/>
    <w:rsid w:val="0004533C"/>
    <w:rsid w:val="0004554E"/>
    <w:rsid w:val="0004557C"/>
    <w:rsid w:val="00045F63"/>
    <w:rsid w:val="000460E6"/>
    <w:rsid w:val="00046401"/>
    <w:rsid w:val="0004717F"/>
    <w:rsid w:val="000505A4"/>
    <w:rsid w:val="0005076B"/>
    <w:rsid w:val="00051AAC"/>
    <w:rsid w:val="00051BB5"/>
    <w:rsid w:val="000520BA"/>
    <w:rsid w:val="000525CD"/>
    <w:rsid w:val="0005335E"/>
    <w:rsid w:val="00053578"/>
    <w:rsid w:val="000539EA"/>
    <w:rsid w:val="00054471"/>
    <w:rsid w:val="00054512"/>
    <w:rsid w:val="00054D97"/>
    <w:rsid w:val="00055C4C"/>
    <w:rsid w:val="00055E0A"/>
    <w:rsid w:val="00055F0D"/>
    <w:rsid w:val="0005644A"/>
    <w:rsid w:val="00056630"/>
    <w:rsid w:val="000573EB"/>
    <w:rsid w:val="00060528"/>
    <w:rsid w:val="000609D3"/>
    <w:rsid w:val="00061B07"/>
    <w:rsid w:val="00062853"/>
    <w:rsid w:val="00063EF3"/>
    <w:rsid w:val="000641D4"/>
    <w:rsid w:val="000643C2"/>
    <w:rsid w:val="000644EC"/>
    <w:rsid w:val="000645E8"/>
    <w:rsid w:val="0006461A"/>
    <w:rsid w:val="00064F01"/>
    <w:rsid w:val="00065060"/>
    <w:rsid w:val="00065352"/>
    <w:rsid w:val="000656A5"/>
    <w:rsid w:val="00065E4E"/>
    <w:rsid w:val="00066055"/>
    <w:rsid w:val="00066124"/>
    <w:rsid w:val="0006725F"/>
    <w:rsid w:val="0007047E"/>
    <w:rsid w:val="00070724"/>
    <w:rsid w:val="00070C52"/>
    <w:rsid w:val="000712F3"/>
    <w:rsid w:val="00072022"/>
    <w:rsid w:val="000720F4"/>
    <w:rsid w:val="0007279E"/>
    <w:rsid w:val="000731F3"/>
    <w:rsid w:val="000733FB"/>
    <w:rsid w:val="00073A50"/>
    <w:rsid w:val="000743BD"/>
    <w:rsid w:val="000756C5"/>
    <w:rsid w:val="00076073"/>
    <w:rsid w:val="000763EE"/>
    <w:rsid w:val="00076C24"/>
    <w:rsid w:val="000771D0"/>
    <w:rsid w:val="00077F0F"/>
    <w:rsid w:val="000819B0"/>
    <w:rsid w:val="00082090"/>
    <w:rsid w:val="000821B7"/>
    <w:rsid w:val="0008283F"/>
    <w:rsid w:val="00082CEF"/>
    <w:rsid w:val="00084124"/>
    <w:rsid w:val="00084E9F"/>
    <w:rsid w:val="000851D5"/>
    <w:rsid w:val="00085B27"/>
    <w:rsid w:val="00085C67"/>
    <w:rsid w:val="00090BB8"/>
    <w:rsid w:val="000910E9"/>
    <w:rsid w:val="000914A4"/>
    <w:rsid w:val="00091507"/>
    <w:rsid w:val="00092627"/>
    <w:rsid w:val="00094585"/>
    <w:rsid w:val="0009492D"/>
    <w:rsid w:val="00094CB9"/>
    <w:rsid w:val="00095F43"/>
    <w:rsid w:val="00096242"/>
    <w:rsid w:val="00097F7D"/>
    <w:rsid w:val="000A0882"/>
    <w:rsid w:val="000A0A85"/>
    <w:rsid w:val="000A0F8A"/>
    <w:rsid w:val="000A1864"/>
    <w:rsid w:val="000A189C"/>
    <w:rsid w:val="000A1D5D"/>
    <w:rsid w:val="000A253B"/>
    <w:rsid w:val="000A37F0"/>
    <w:rsid w:val="000A38AC"/>
    <w:rsid w:val="000A3FAB"/>
    <w:rsid w:val="000A4B8E"/>
    <w:rsid w:val="000A5E33"/>
    <w:rsid w:val="000A5EC2"/>
    <w:rsid w:val="000A604D"/>
    <w:rsid w:val="000A6DE4"/>
    <w:rsid w:val="000B00AB"/>
    <w:rsid w:val="000B12F7"/>
    <w:rsid w:val="000B1993"/>
    <w:rsid w:val="000B292F"/>
    <w:rsid w:val="000B2BEB"/>
    <w:rsid w:val="000B2C6D"/>
    <w:rsid w:val="000B2EF2"/>
    <w:rsid w:val="000B33A8"/>
    <w:rsid w:val="000B3450"/>
    <w:rsid w:val="000B36D7"/>
    <w:rsid w:val="000B39C1"/>
    <w:rsid w:val="000B3EE6"/>
    <w:rsid w:val="000B4277"/>
    <w:rsid w:val="000B452D"/>
    <w:rsid w:val="000B4696"/>
    <w:rsid w:val="000B4715"/>
    <w:rsid w:val="000B548C"/>
    <w:rsid w:val="000B5514"/>
    <w:rsid w:val="000B5AF1"/>
    <w:rsid w:val="000B7175"/>
    <w:rsid w:val="000B7FCB"/>
    <w:rsid w:val="000C0507"/>
    <w:rsid w:val="000C0696"/>
    <w:rsid w:val="000C1A71"/>
    <w:rsid w:val="000C1E49"/>
    <w:rsid w:val="000C4543"/>
    <w:rsid w:val="000C47F6"/>
    <w:rsid w:val="000C6068"/>
    <w:rsid w:val="000C61B1"/>
    <w:rsid w:val="000C6B92"/>
    <w:rsid w:val="000C6DC0"/>
    <w:rsid w:val="000C6E73"/>
    <w:rsid w:val="000C754E"/>
    <w:rsid w:val="000D0780"/>
    <w:rsid w:val="000D0CB7"/>
    <w:rsid w:val="000D1119"/>
    <w:rsid w:val="000D129D"/>
    <w:rsid w:val="000D1C66"/>
    <w:rsid w:val="000D1DE7"/>
    <w:rsid w:val="000D279E"/>
    <w:rsid w:val="000D294E"/>
    <w:rsid w:val="000D3833"/>
    <w:rsid w:val="000D4A44"/>
    <w:rsid w:val="000D4A8E"/>
    <w:rsid w:val="000D538A"/>
    <w:rsid w:val="000D58EB"/>
    <w:rsid w:val="000D75A8"/>
    <w:rsid w:val="000D77C3"/>
    <w:rsid w:val="000E082F"/>
    <w:rsid w:val="000E09C6"/>
    <w:rsid w:val="000E12AF"/>
    <w:rsid w:val="000E2CA5"/>
    <w:rsid w:val="000E2E89"/>
    <w:rsid w:val="000E2F64"/>
    <w:rsid w:val="000E3966"/>
    <w:rsid w:val="000E3B57"/>
    <w:rsid w:val="000E407D"/>
    <w:rsid w:val="000E40D7"/>
    <w:rsid w:val="000E4612"/>
    <w:rsid w:val="000E4E6C"/>
    <w:rsid w:val="000E5938"/>
    <w:rsid w:val="000E5DF3"/>
    <w:rsid w:val="000E62AC"/>
    <w:rsid w:val="000E66EE"/>
    <w:rsid w:val="000E6DC0"/>
    <w:rsid w:val="000E74EB"/>
    <w:rsid w:val="000E7BDF"/>
    <w:rsid w:val="000F08A8"/>
    <w:rsid w:val="000F0F4F"/>
    <w:rsid w:val="000F18CB"/>
    <w:rsid w:val="000F2C01"/>
    <w:rsid w:val="000F2F43"/>
    <w:rsid w:val="000F355B"/>
    <w:rsid w:val="000F3A3C"/>
    <w:rsid w:val="000F3FE9"/>
    <w:rsid w:val="000F521D"/>
    <w:rsid w:val="00100E3D"/>
    <w:rsid w:val="0010153E"/>
    <w:rsid w:val="00101E22"/>
    <w:rsid w:val="00101F1E"/>
    <w:rsid w:val="00102FFB"/>
    <w:rsid w:val="001037F1"/>
    <w:rsid w:val="00103843"/>
    <w:rsid w:val="00103C92"/>
    <w:rsid w:val="00110220"/>
    <w:rsid w:val="00110F52"/>
    <w:rsid w:val="00111481"/>
    <w:rsid w:val="001116C8"/>
    <w:rsid w:val="001122BC"/>
    <w:rsid w:val="0011329B"/>
    <w:rsid w:val="0011340D"/>
    <w:rsid w:val="0011379A"/>
    <w:rsid w:val="001140B9"/>
    <w:rsid w:val="00115160"/>
    <w:rsid w:val="001154B7"/>
    <w:rsid w:val="00115D20"/>
    <w:rsid w:val="00116044"/>
    <w:rsid w:val="00116126"/>
    <w:rsid w:val="001167C1"/>
    <w:rsid w:val="00117333"/>
    <w:rsid w:val="00117929"/>
    <w:rsid w:val="00117D11"/>
    <w:rsid w:val="00120078"/>
    <w:rsid w:val="0012126B"/>
    <w:rsid w:val="001237EB"/>
    <w:rsid w:val="00126972"/>
    <w:rsid w:val="00127D0F"/>
    <w:rsid w:val="00127FB0"/>
    <w:rsid w:val="00130617"/>
    <w:rsid w:val="00131442"/>
    <w:rsid w:val="00131FE4"/>
    <w:rsid w:val="00133000"/>
    <w:rsid w:val="00133515"/>
    <w:rsid w:val="00135051"/>
    <w:rsid w:val="0013607E"/>
    <w:rsid w:val="001360F4"/>
    <w:rsid w:val="00136178"/>
    <w:rsid w:val="0013757B"/>
    <w:rsid w:val="00140093"/>
    <w:rsid w:val="00140711"/>
    <w:rsid w:val="00140CB8"/>
    <w:rsid w:val="00140DAB"/>
    <w:rsid w:val="00141E76"/>
    <w:rsid w:val="00141EE3"/>
    <w:rsid w:val="00142267"/>
    <w:rsid w:val="001429D3"/>
    <w:rsid w:val="00142A08"/>
    <w:rsid w:val="00142BDC"/>
    <w:rsid w:val="00142EF6"/>
    <w:rsid w:val="00143220"/>
    <w:rsid w:val="001436BB"/>
    <w:rsid w:val="00143F24"/>
    <w:rsid w:val="001445DD"/>
    <w:rsid w:val="0014539E"/>
    <w:rsid w:val="00145EBE"/>
    <w:rsid w:val="00146D59"/>
    <w:rsid w:val="00147901"/>
    <w:rsid w:val="00147D24"/>
    <w:rsid w:val="00147EB2"/>
    <w:rsid w:val="001500E6"/>
    <w:rsid w:val="0015050F"/>
    <w:rsid w:val="00150C7C"/>
    <w:rsid w:val="00151276"/>
    <w:rsid w:val="001513EE"/>
    <w:rsid w:val="00151577"/>
    <w:rsid w:val="001517B1"/>
    <w:rsid w:val="0015182A"/>
    <w:rsid w:val="00151E53"/>
    <w:rsid w:val="00153074"/>
    <w:rsid w:val="0015334F"/>
    <w:rsid w:val="0015361A"/>
    <w:rsid w:val="00154F1E"/>
    <w:rsid w:val="00155E23"/>
    <w:rsid w:val="001563F2"/>
    <w:rsid w:val="00156A0D"/>
    <w:rsid w:val="00156A39"/>
    <w:rsid w:val="00156B32"/>
    <w:rsid w:val="00156E2C"/>
    <w:rsid w:val="0015758F"/>
    <w:rsid w:val="00157FAD"/>
    <w:rsid w:val="0016004B"/>
    <w:rsid w:val="001601D4"/>
    <w:rsid w:val="00161059"/>
    <w:rsid w:val="00161DAA"/>
    <w:rsid w:val="00162A50"/>
    <w:rsid w:val="00163312"/>
    <w:rsid w:val="0016403B"/>
    <w:rsid w:val="00164638"/>
    <w:rsid w:val="00164F6F"/>
    <w:rsid w:val="001652AA"/>
    <w:rsid w:val="001654C7"/>
    <w:rsid w:val="00165D5A"/>
    <w:rsid w:val="0016603D"/>
    <w:rsid w:val="0016648F"/>
    <w:rsid w:val="00166F7D"/>
    <w:rsid w:val="0016733C"/>
    <w:rsid w:val="00167B91"/>
    <w:rsid w:val="00171AD6"/>
    <w:rsid w:val="00171C6C"/>
    <w:rsid w:val="00171FBA"/>
    <w:rsid w:val="00172AB0"/>
    <w:rsid w:val="00172C64"/>
    <w:rsid w:val="00172EA8"/>
    <w:rsid w:val="001757A6"/>
    <w:rsid w:val="0017600C"/>
    <w:rsid w:val="00176E95"/>
    <w:rsid w:val="0018102D"/>
    <w:rsid w:val="001813CD"/>
    <w:rsid w:val="001816B7"/>
    <w:rsid w:val="0018214C"/>
    <w:rsid w:val="0018299A"/>
    <w:rsid w:val="00183CD5"/>
    <w:rsid w:val="00186283"/>
    <w:rsid w:val="00187661"/>
    <w:rsid w:val="00190995"/>
    <w:rsid w:val="0019190E"/>
    <w:rsid w:val="00192C14"/>
    <w:rsid w:val="00193090"/>
    <w:rsid w:val="00193110"/>
    <w:rsid w:val="00193226"/>
    <w:rsid w:val="00193AB4"/>
    <w:rsid w:val="00194458"/>
    <w:rsid w:val="00195511"/>
    <w:rsid w:val="00195DAD"/>
    <w:rsid w:val="00196FDC"/>
    <w:rsid w:val="001975F9"/>
    <w:rsid w:val="00197CAA"/>
    <w:rsid w:val="001A02E7"/>
    <w:rsid w:val="001A074F"/>
    <w:rsid w:val="001A0CC1"/>
    <w:rsid w:val="001A0E96"/>
    <w:rsid w:val="001A105A"/>
    <w:rsid w:val="001A18C6"/>
    <w:rsid w:val="001A18E3"/>
    <w:rsid w:val="001A1F6A"/>
    <w:rsid w:val="001A2F9B"/>
    <w:rsid w:val="001A350F"/>
    <w:rsid w:val="001A3B54"/>
    <w:rsid w:val="001A3D74"/>
    <w:rsid w:val="001A45A0"/>
    <w:rsid w:val="001A4CB4"/>
    <w:rsid w:val="001A6916"/>
    <w:rsid w:val="001A6DF4"/>
    <w:rsid w:val="001A70D0"/>
    <w:rsid w:val="001A734C"/>
    <w:rsid w:val="001A73F3"/>
    <w:rsid w:val="001A757E"/>
    <w:rsid w:val="001A7914"/>
    <w:rsid w:val="001A793B"/>
    <w:rsid w:val="001B0034"/>
    <w:rsid w:val="001B024E"/>
    <w:rsid w:val="001B0495"/>
    <w:rsid w:val="001B0CAE"/>
    <w:rsid w:val="001B1375"/>
    <w:rsid w:val="001B2C1D"/>
    <w:rsid w:val="001B41FB"/>
    <w:rsid w:val="001B4D99"/>
    <w:rsid w:val="001B52FA"/>
    <w:rsid w:val="001B5EA8"/>
    <w:rsid w:val="001B6720"/>
    <w:rsid w:val="001B6860"/>
    <w:rsid w:val="001B6EE9"/>
    <w:rsid w:val="001B7241"/>
    <w:rsid w:val="001B782B"/>
    <w:rsid w:val="001B78E9"/>
    <w:rsid w:val="001B795A"/>
    <w:rsid w:val="001B7CC4"/>
    <w:rsid w:val="001C07C5"/>
    <w:rsid w:val="001C0DBD"/>
    <w:rsid w:val="001C1667"/>
    <w:rsid w:val="001C1E78"/>
    <w:rsid w:val="001C2049"/>
    <w:rsid w:val="001C298C"/>
    <w:rsid w:val="001C355B"/>
    <w:rsid w:val="001C3E49"/>
    <w:rsid w:val="001C4425"/>
    <w:rsid w:val="001C4BAE"/>
    <w:rsid w:val="001C4C20"/>
    <w:rsid w:val="001C4F88"/>
    <w:rsid w:val="001C5BFF"/>
    <w:rsid w:val="001C5E24"/>
    <w:rsid w:val="001C624C"/>
    <w:rsid w:val="001C647D"/>
    <w:rsid w:val="001C6651"/>
    <w:rsid w:val="001D0A59"/>
    <w:rsid w:val="001D1E76"/>
    <w:rsid w:val="001D32D8"/>
    <w:rsid w:val="001D35C7"/>
    <w:rsid w:val="001D54A4"/>
    <w:rsid w:val="001D5945"/>
    <w:rsid w:val="001D5B96"/>
    <w:rsid w:val="001D5BAE"/>
    <w:rsid w:val="001D6248"/>
    <w:rsid w:val="001D62AA"/>
    <w:rsid w:val="001D69DE"/>
    <w:rsid w:val="001D6C80"/>
    <w:rsid w:val="001D6F43"/>
    <w:rsid w:val="001D6FE6"/>
    <w:rsid w:val="001D773F"/>
    <w:rsid w:val="001D784D"/>
    <w:rsid w:val="001E0384"/>
    <w:rsid w:val="001E0FA2"/>
    <w:rsid w:val="001E1391"/>
    <w:rsid w:val="001E157F"/>
    <w:rsid w:val="001E1D17"/>
    <w:rsid w:val="001E2739"/>
    <w:rsid w:val="001E318E"/>
    <w:rsid w:val="001E341A"/>
    <w:rsid w:val="001E357F"/>
    <w:rsid w:val="001E3C6D"/>
    <w:rsid w:val="001E4163"/>
    <w:rsid w:val="001E496A"/>
    <w:rsid w:val="001E4A41"/>
    <w:rsid w:val="001E4A52"/>
    <w:rsid w:val="001E4DBD"/>
    <w:rsid w:val="001E51C1"/>
    <w:rsid w:val="001E72EE"/>
    <w:rsid w:val="001F00A9"/>
    <w:rsid w:val="001F0101"/>
    <w:rsid w:val="001F0CED"/>
    <w:rsid w:val="001F11D9"/>
    <w:rsid w:val="001F1552"/>
    <w:rsid w:val="001F1E1F"/>
    <w:rsid w:val="001F291C"/>
    <w:rsid w:val="001F3733"/>
    <w:rsid w:val="001F433F"/>
    <w:rsid w:val="001F47AE"/>
    <w:rsid w:val="001F4DA9"/>
    <w:rsid w:val="001F5234"/>
    <w:rsid w:val="001F5746"/>
    <w:rsid w:val="001F57A0"/>
    <w:rsid w:val="001F5911"/>
    <w:rsid w:val="001F64DA"/>
    <w:rsid w:val="00200DC1"/>
    <w:rsid w:val="0020107B"/>
    <w:rsid w:val="00201080"/>
    <w:rsid w:val="00201910"/>
    <w:rsid w:val="00201E49"/>
    <w:rsid w:val="002033D5"/>
    <w:rsid w:val="0020467A"/>
    <w:rsid w:val="00204904"/>
    <w:rsid w:val="00204F80"/>
    <w:rsid w:val="0020618D"/>
    <w:rsid w:val="00207739"/>
    <w:rsid w:val="00207811"/>
    <w:rsid w:val="0021046C"/>
    <w:rsid w:val="0021048F"/>
    <w:rsid w:val="0021112C"/>
    <w:rsid w:val="00211AE1"/>
    <w:rsid w:val="00211BF2"/>
    <w:rsid w:val="002129B0"/>
    <w:rsid w:val="002133F8"/>
    <w:rsid w:val="00214842"/>
    <w:rsid w:val="00215D68"/>
    <w:rsid w:val="00216A32"/>
    <w:rsid w:val="002170CA"/>
    <w:rsid w:val="00217358"/>
    <w:rsid w:val="002177A7"/>
    <w:rsid w:val="00220410"/>
    <w:rsid w:val="00220F50"/>
    <w:rsid w:val="00221403"/>
    <w:rsid w:val="00221C7E"/>
    <w:rsid w:val="00222178"/>
    <w:rsid w:val="00222530"/>
    <w:rsid w:val="00222E15"/>
    <w:rsid w:val="002237C6"/>
    <w:rsid w:val="00223EBC"/>
    <w:rsid w:val="00223FC0"/>
    <w:rsid w:val="002245BF"/>
    <w:rsid w:val="00225AB6"/>
    <w:rsid w:val="00225AC2"/>
    <w:rsid w:val="00227055"/>
    <w:rsid w:val="002279EF"/>
    <w:rsid w:val="00227DBD"/>
    <w:rsid w:val="00230280"/>
    <w:rsid w:val="002303B2"/>
    <w:rsid w:val="002319EE"/>
    <w:rsid w:val="00232FD9"/>
    <w:rsid w:val="00232FF4"/>
    <w:rsid w:val="0023466A"/>
    <w:rsid w:val="00234CB9"/>
    <w:rsid w:val="0023510C"/>
    <w:rsid w:val="00235378"/>
    <w:rsid w:val="00235B51"/>
    <w:rsid w:val="00235C54"/>
    <w:rsid w:val="00236256"/>
    <w:rsid w:val="00236833"/>
    <w:rsid w:val="00236861"/>
    <w:rsid w:val="00237F6F"/>
    <w:rsid w:val="00241323"/>
    <w:rsid w:val="002417AF"/>
    <w:rsid w:val="00241A88"/>
    <w:rsid w:val="002424B5"/>
    <w:rsid w:val="00242B40"/>
    <w:rsid w:val="0024415C"/>
    <w:rsid w:val="00244FFC"/>
    <w:rsid w:val="0024509A"/>
    <w:rsid w:val="0024539E"/>
    <w:rsid w:val="0024577B"/>
    <w:rsid w:val="00245C15"/>
    <w:rsid w:val="00245DF4"/>
    <w:rsid w:val="002473BD"/>
    <w:rsid w:val="00247A1E"/>
    <w:rsid w:val="0025058C"/>
    <w:rsid w:val="0025061E"/>
    <w:rsid w:val="0025141B"/>
    <w:rsid w:val="002518C0"/>
    <w:rsid w:val="00251999"/>
    <w:rsid w:val="002526A6"/>
    <w:rsid w:val="00254240"/>
    <w:rsid w:val="0025598E"/>
    <w:rsid w:val="002565FF"/>
    <w:rsid w:val="002570E1"/>
    <w:rsid w:val="00257139"/>
    <w:rsid w:val="002602FC"/>
    <w:rsid w:val="00261549"/>
    <w:rsid w:val="0026167A"/>
    <w:rsid w:val="00261C10"/>
    <w:rsid w:val="002624B0"/>
    <w:rsid w:val="0026283F"/>
    <w:rsid w:val="00262B84"/>
    <w:rsid w:val="00263646"/>
    <w:rsid w:val="00263FED"/>
    <w:rsid w:val="00264241"/>
    <w:rsid w:val="00264D50"/>
    <w:rsid w:val="002655E1"/>
    <w:rsid w:val="00265BEC"/>
    <w:rsid w:val="00265F69"/>
    <w:rsid w:val="00266832"/>
    <w:rsid w:val="0026790E"/>
    <w:rsid w:val="00267EA0"/>
    <w:rsid w:val="00270F61"/>
    <w:rsid w:val="0027223F"/>
    <w:rsid w:val="00272A1D"/>
    <w:rsid w:val="002736CB"/>
    <w:rsid w:val="00273A12"/>
    <w:rsid w:val="002743A9"/>
    <w:rsid w:val="00274E62"/>
    <w:rsid w:val="002757F5"/>
    <w:rsid w:val="00275956"/>
    <w:rsid w:val="0027710F"/>
    <w:rsid w:val="00280524"/>
    <w:rsid w:val="00280F9B"/>
    <w:rsid w:val="0028103C"/>
    <w:rsid w:val="002811BA"/>
    <w:rsid w:val="00281601"/>
    <w:rsid w:val="0028197C"/>
    <w:rsid w:val="002827B7"/>
    <w:rsid w:val="00282B8E"/>
    <w:rsid w:val="00283DE7"/>
    <w:rsid w:val="00283E36"/>
    <w:rsid w:val="0028428D"/>
    <w:rsid w:val="00284B42"/>
    <w:rsid w:val="00285162"/>
    <w:rsid w:val="00286824"/>
    <w:rsid w:val="00286A79"/>
    <w:rsid w:val="002872AA"/>
    <w:rsid w:val="00287377"/>
    <w:rsid w:val="00287A93"/>
    <w:rsid w:val="00290D5D"/>
    <w:rsid w:val="00291392"/>
    <w:rsid w:val="00291C42"/>
    <w:rsid w:val="00293183"/>
    <w:rsid w:val="00293B68"/>
    <w:rsid w:val="00294CAD"/>
    <w:rsid w:val="0029525B"/>
    <w:rsid w:val="00295E54"/>
    <w:rsid w:val="00296416"/>
    <w:rsid w:val="00297087"/>
    <w:rsid w:val="0029790B"/>
    <w:rsid w:val="002979F7"/>
    <w:rsid w:val="002A01E1"/>
    <w:rsid w:val="002A2C33"/>
    <w:rsid w:val="002A3DD8"/>
    <w:rsid w:val="002A4361"/>
    <w:rsid w:val="002A62CD"/>
    <w:rsid w:val="002A7204"/>
    <w:rsid w:val="002B097B"/>
    <w:rsid w:val="002B0BC2"/>
    <w:rsid w:val="002B165E"/>
    <w:rsid w:val="002B1716"/>
    <w:rsid w:val="002B1F8E"/>
    <w:rsid w:val="002B26D6"/>
    <w:rsid w:val="002B2B87"/>
    <w:rsid w:val="002B39A2"/>
    <w:rsid w:val="002B3EB7"/>
    <w:rsid w:val="002B408B"/>
    <w:rsid w:val="002B42B9"/>
    <w:rsid w:val="002B4AF1"/>
    <w:rsid w:val="002B5720"/>
    <w:rsid w:val="002B58E1"/>
    <w:rsid w:val="002B5CAD"/>
    <w:rsid w:val="002B6089"/>
    <w:rsid w:val="002B67D9"/>
    <w:rsid w:val="002B7416"/>
    <w:rsid w:val="002C01D1"/>
    <w:rsid w:val="002C05BB"/>
    <w:rsid w:val="002C07FB"/>
    <w:rsid w:val="002C0A6E"/>
    <w:rsid w:val="002C1197"/>
    <w:rsid w:val="002C21BF"/>
    <w:rsid w:val="002C23B2"/>
    <w:rsid w:val="002C23BE"/>
    <w:rsid w:val="002C381C"/>
    <w:rsid w:val="002C3DE5"/>
    <w:rsid w:val="002C429C"/>
    <w:rsid w:val="002C6BED"/>
    <w:rsid w:val="002C7178"/>
    <w:rsid w:val="002C71C3"/>
    <w:rsid w:val="002C7C07"/>
    <w:rsid w:val="002D0B57"/>
    <w:rsid w:val="002D14C5"/>
    <w:rsid w:val="002D1DCB"/>
    <w:rsid w:val="002D2D83"/>
    <w:rsid w:val="002D3614"/>
    <w:rsid w:val="002D3BC6"/>
    <w:rsid w:val="002D4D2A"/>
    <w:rsid w:val="002D536A"/>
    <w:rsid w:val="002D5DB7"/>
    <w:rsid w:val="002D61AD"/>
    <w:rsid w:val="002D636E"/>
    <w:rsid w:val="002D79F8"/>
    <w:rsid w:val="002E0BEB"/>
    <w:rsid w:val="002E0E62"/>
    <w:rsid w:val="002E164D"/>
    <w:rsid w:val="002E27D4"/>
    <w:rsid w:val="002E2DB4"/>
    <w:rsid w:val="002E3C28"/>
    <w:rsid w:val="002E4861"/>
    <w:rsid w:val="002E497D"/>
    <w:rsid w:val="002E522D"/>
    <w:rsid w:val="002E589D"/>
    <w:rsid w:val="002E5F19"/>
    <w:rsid w:val="002E6125"/>
    <w:rsid w:val="002E68C1"/>
    <w:rsid w:val="002E738C"/>
    <w:rsid w:val="002F0469"/>
    <w:rsid w:val="002F0497"/>
    <w:rsid w:val="002F0582"/>
    <w:rsid w:val="002F080E"/>
    <w:rsid w:val="002F1C2F"/>
    <w:rsid w:val="002F277E"/>
    <w:rsid w:val="002F2C87"/>
    <w:rsid w:val="002F331D"/>
    <w:rsid w:val="002F4203"/>
    <w:rsid w:val="002F42B9"/>
    <w:rsid w:val="002F45C2"/>
    <w:rsid w:val="002F5584"/>
    <w:rsid w:val="002F5A21"/>
    <w:rsid w:val="002F619F"/>
    <w:rsid w:val="00300921"/>
    <w:rsid w:val="00301B93"/>
    <w:rsid w:val="00301FCE"/>
    <w:rsid w:val="0030253B"/>
    <w:rsid w:val="003028D3"/>
    <w:rsid w:val="00302B00"/>
    <w:rsid w:val="00302BAB"/>
    <w:rsid w:val="003030C8"/>
    <w:rsid w:val="00304091"/>
    <w:rsid w:val="003048E1"/>
    <w:rsid w:val="00304AD4"/>
    <w:rsid w:val="00305F7A"/>
    <w:rsid w:val="00311901"/>
    <w:rsid w:val="00311CBB"/>
    <w:rsid w:val="00312462"/>
    <w:rsid w:val="00312A98"/>
    <w:rsid w:val="00312AA3"/>
    <w:rsid w:val="00312CAE"/>
    <w:rsid w:val="00312DEE"/>
    <w:rsid w:val="003137F8"/>
    <w:rsid w:val="00313878"/>
    <w:rsid w:val="00313C88"/>
    <w:rsid w:val="00314413"/>
    <w:rsid w:val="00316442"/>
    <w:rsid w:val="003173A5"/>
    <w:rsid w:val="00317448"/>
    <w:rsid w:val="00317AFD"/>
    <w:rsid w:val="00320941"/>
    <w:rsid w:val="00320E22"/>
    <w:rsid w:val="00320F3E"/>
    <w:rsid w:val="0032112D"/>
    <w:rsid w:val="003220FD"/>
    <w:rsid w:val="003230DA"/>
    <w:rsid w:val="003231DB"/>
    <w:rsid w:val="003232E6"/>
    <w:rsid w:val="00324E1C"/>
    <w:rsid w:val="00325032"/>
    <w:rsid w:val="0032578C"/>
    <w:rsid w:val="003267DC"/>
    <w:rsid w:val="00327902"/>
    <w:rsid w:val="0033119F"/>
    <w:rsid w:val="0033196D"/>
    <w:rsid w:val="00332090"/>
    <w:rsid w:val="003320D0"/>
    <w:rsid w:val="003324E3"/>
    <w:rsid w:val="00333664"/>
    <w:rsid w:val="00333EBE"/>
    <w:rsid w:val="003344EA"/>
    <w:rsid w:val="00334BB7"/>
    <w:rsid w:val="00334C32"/>
    <w:rsid w:val="00334C86"/>
    <w:rsid w:val="00335129"/>
    <w:rsid w:val="003352BB"/>
    <w:rsid w:val="00335499"/>
    <w:rsid w:val="00335701"/>
    <w:rsid w:val="00335A18"/>
    <w:rsid w:val="00336E2C"/>
    <w:rsid w:val="003378E0"/>
    <w:rsid w:val="00337CCB"/>
    <w:rsid w:val="00341F50"/>
    <w:rsid w:val="00342140"/>
    <w:rsid w:val="00342F8F"/>
    <w:rsid w:val="003432C2"/>
    <w:rsid w:val="0034610D"/>
    <w:rsid w:val="0034658B"/>
    <w:rsid w:val="00347189"/>
    <w:rsid w:val="00347246"/>
    <w:rsid w:val="00347A9B"/>
    <w:rsid w:val="003504EA"/>
    <w:rsid w:val="00350925"/>
    <w:rsid w:val="00350AEF"/>
    <w:rsid w:val="00350C60"/>
    <w:rsid w:val="00351251"/>
    <w:rsid w:val="003516AA"/>
    <w:rsid w:val="003517C4"/>
    <w:rsid w:val="003519B6"/>
    <w:rsid w:val="00351AB6"/>
    <w:rsid w:val="00351E57"/>
    <w:rsid w:val="003520A2"/>
    <w:rsid w:val="0035230B"/>
    <w:rsid w:val="00352947"/>
    <w:rsid w:val="00353DD7"/>
    <w:rsid w:val="00353EB9"/>
    <w:rsid w:val="0035403E"/>
    <w:rsid w:val="003548B1"/>
    <w:rsid w:val="00355345"/>
    <w:rsid w:val="00355553"/>
    <w:rsid w:val="00355BA6"/>
    <w:rsid w:val="003564AD"/>
    <w:rsid w:val="003568B1"/>
    <w:rsid w:val="00357BC2"/>
    <w:rsid w:val="003602A3"/>
    <w:rsid w:val="00361591"/>
    <w:rsid w:val="00361C59"/>
    <w:rsid w:val="003622D4"/>
    <w:rsid w:val="003641A7"/>
    <w:rsid w:val="003645BB"/>
    <w:rsid w:val="00364FF6"/>
    <w:rsid w:val="003659C9"/>
    <w:rsid w:val="00365A3E"/>
    <w:rsid w:val="003667F0"/>
    <w:rsid w:val="00366BFA"/>
    <w:rsid w:val="00367509"/>
    <w:rsid w:val="00367516"/>
    <w:rsid w:val="00370058"/>
    <w:rsid w:val="003704EB"/>
    <w:rsid w:val="003706B4"/>
    <w:rsid w:val="00371376"/>
    <w:rsid w:val="00371A8D"/>
    <w:rsid w:val="00371CF6"/>
    <w:rsid w:val="003721CB"/>
    <w:rsid w:val="003726A1"/>
    <w:rsid w:val="00372D5F"/>
    <w:rsid w:val="003738C8"/>
    <w:rsid w:val="003739EF"/>
    <w:rsid w:val="00373D3A"/>
    <w:rsid w:val="003753E1"/>
    <w:rsid w:val="003754AF"/>
    <w:rsid w:val="00377131"/>
    <w:rsid w:val="00377E2F"/>
    <w:rsid w:val="00380224"/>
    <w:rsid w:val="003810E6"/>
    <w:rsid w:val="00381387"/>
    <w:rsid w:val="00381A1F"/>
    <w:rsid w:val="00381B37"/>
    <w:rsid w:val="003822DD"/>
    <w:rsid w:val="00382F30"/>
    <w:rsid w:val="0038574C"/>
    <w:rsid w:val="0038610C"/>
    <w:rsid w:val="003876FD"/>
    <w:rsid w:val="00387823"/>
    <w:rsid w:val="00387930"/>
    <w:rsid w:val="00387D1F"/>
    <w:rsid w:val="0039063B"/>
    <w:rsid w:val="00391D0C"/>
    <w:rsid w:val="00392CC1"/>
    <w:rsid w:val="00392D0B"/>
    <w:rsid w:val="00393C95"/>
    <w:rsid w:val="00394596"/>
    <w:rsid w:val="00396884"/>
    <w:rsid w:val="00396A0A"/>
    <w:rsid w:val="003974EA"/>
    <w:rsid w:val="003A0013"/>
    <w:rsid w:val="003A034A"/>
    <w:rsid w:val="003A07B9"/>
    <w:rsid w:val="003A119B"/>
    <w:rsid w:val="003A12FC"/>
    <w:rsid w:val="003A2047"/>
    <w:rsid w:val="003A2130"/>
    <w:rsid w:val="003A22F7"/>
    <w:rsid w:val="003A2BF5"/>
    <w:rsid w:val="003A535D"/>
    <w:rsid w:val="003A5746"/>
    <w:rsid w:val="003A5D68"/>
    <w:rsid w:val="003A6F62"/>
    <w:rsid w:val="003A72CC"/>
    <w:rsid w:val="003B154F"/>
    <w:rsid w:val="003B1943"/>
    <w:rsid w:val="003B1E96"/>
    <w:rsid w:val="003B2221"/>
    <w:rsid w:val="003B245A"/>
    <w:rsid w:val="003B2C0A"/>
    <w:rsid w:val="003B3A32"/>
    <w:rsid w:val="003B3EE1"/>
    <w:rsid w:val="003B4EBC"/>
    <w:rsid w:val="003B4F80"/>
    <w:rsid w:val="003B5280"/>
    <w:rsid w:val="003B6ADB"/>
    <w:rsid w:val="003B6D76"/>
    <w:rsid w:val="003B773D"/>
    <w:rsid w:val="003B7A9C"/>
    <w:rsid w:val="003C0226"/>
    <w:rsid w:val="003C0340"/>
    <w:rsid w:val="003C08E9"/>
    <w:rsid w:val="003C0A76"/>
    <w:rsid w:val="003C202D"/>
    <w:rsid w:val="003C2629"/>
    <w:rsid w:val="003C3B0D"/>
    <w:rsid w:val="003C3DA2"/>
    <w:rsid w:val="003C4D87"/>
    <w:rsid w:val="003C50C3"/>
    <w:rsid w:val="003C54A3"/>
    <w:rsid w:val="003C72A4"/>
    <w:rsid w:val="003C7EA0"/>
    <w:rsid w:val="003C7F30"/>
    <w:rsid w:val="003D04BB"/>
    <w:rsid w:val="003D0781"/>
    <w:rsid w:val="003D1800"/>
    <w:rsid w:val="003D1D3F"/>
    <w:rsid w:val="003D27B6"/>
    <w:rsid w:val="003D27B8"/>
    <w:rsid w:val="003D2F8F"/>
    <w:rsid w:val="003D39FB"/>
    <w:rsid w:val="003D5C41"/>
    <w:rsid w:val="003D5DA6"/>
    <w:rsid w:val="003D5FCA"/>
    <w:rsid w:val="003D6175"/>
    <w:rsid w:val="003D645B"/>
    <w:rsid w:val="003D688D"/>
    <w:rsid w:val="003D7A8D"/>
    <w:rsid w:val="003D7E66"/>
    <w:rsid w:val="003E0EFD"/>
    <w:rsid w:val="003E1BB2"/>
    <w:rsid w:val="003E1E69"/>
    <w:rsid w:val="003E2809"/>
    <w:rsid w:val="003E297F"/>
    <w:rsid w:val="003E2B30"/>
    <w:rsid w:val="003E2FC8"/>
    <w:rsid w:val="003E34F0"/>
    <w:rsid w:val="003E3DF2"/>
    <w:rsid w:val="003E3EE8"/>
    <w:rsid w:val="003E4208"/>
    <w:rsid w:val="003E57B1"/>
    <w:rsid w:val="003E67AB"/>
    <w:rsid w:val="003E6802"/>
    <w:rsid w:val="003E6982"/>
    <w:rsid w:val="003E69ED"/>
    <w:rsid w:val="003E7559"/>
    <w:rsid w:val="003E7F14"/>
    <w:rsid w:val="003E7FBB"/>
    <w:rsid w:val="003F0A84"/>
    <w:rsid w:val="003F1B38"/>
    <w:rsid w:val="003F283F"/>
    <w:rsid w:val="003F358F"/>
    <w:rsid w:val="003F3EEC"/>
    <w:rsid w:val="003F4C89"/>
    <w:rsid w:val="003F537C"/>
    <w:rsid w:val="003F563D"/>
    <w:rsid w:val="003F57FA"/>
    <w:rsid w:val="003F5FB1"/>
    <w:rsid w:val="003F606F"/>
    <w:rsid w:val="003F7313"/>
    <w:rsid w:val="003F77C5"/>
    <w:rsid w:val="003F7963"/>
    <w:rsid w:val="003F7BB9"/>
    <w:rsid w:val="00400012"/>
    <w:rsid w:val="0040057F"/>
    <w:rsid w:val="00400866"/>
    <w:rsid w:val="00401ABD"/>
    <w:rsid w:val="00402502"/>
    <w:rsid w:val="00402548"/>
    <w:rsid w:val="00402B70"/>
    <w:rsid w:val="00402C8F"/>
    <w:rsid w:val="00402E03"/>
    <w:rsid w:val="00402FAA"/>
    <w:rsid w:val="004034B5"/>
    <w:rsid w:val="004034E3"/>
    <w:rsid w:val="0040478E"/>
    <w:rsid w:val="00404A7C"/>
    <w:rsid w:val="00404BA8"/>
    <w:rsid w:val="00404E1D"/>
    <w:rsid w:val="00406C6F"/>
    <w:rsid w:val="0040777C"/>
    <w:rsid w:val="00407D85"/>
    <w:rsid w:val="00410957"/>
    <w:rsid w:val="0041147E"/>
    <w:rsid w:val="00412135"/>
    <w:rsid w:val="00413D35"/>
    <w:rsid w:val="00413E92"/>
    <w:rsid w:val="00415CC5"/>
    <w:rsid w:val="0041669C"/>
    <w:rsid w:val="004172FF"/>
    <w:rsid w:val="0041747B"/>
    <w:rsid w:val="0041752C"/>
    <w:rsid w:val="00417DEC"/>
    <w:rsid w:val="00421DEC"/>
    <w:rsid w:val="004222D0"/>
    <w:rsid w:val="00422E4E"/>
    <w:rsid w:val="0042442F"/>
    <w:rsid w:val="0042501C"/>
    <w:rsid w:val="00425044"/>
    <w:rsid w:val="00426169"/>
    <w:rsid w:val="00426606"/>
    <w:rsid w:val="004268E6"/>
    <w:rsid w:val="00426EC1"/>
    <w:rsid w:val="00427210"/>
    <w:rsid w:val="00427509"/>
    <w:rsid w:val="00427A18"/>
    <w:rsid w:val="00427D47"/>
    <w:rsid w:val="00430686"/>
    <w:rsid w:val="00431DAD"/>
    <w:rsid w:val="00431E52"/>
    <w:rsid w:val="00432352"/>
    <w:rsid w:val="00432B6C"/>
    <w:rsid w:val="00432B83"/>
    <w:rsid w:val="00432F5A"/>
    <w:rsid w:val="0043312B"/>
    <w:rsid w:val="00433900"/>
    <w:rsid w:val="00433D62"/>
    <w:rsid w:val="0043429B"/>
    <w:rsid w:val="00434559"/>
    <w:rsid w:val="0043512E"/>
    <w:rsid w:val="00435187"/>
    <w:rsid w:val="004356A7"/>
    <w:rsid w:val="00435DCD"/>
    <w:rsid w:val="004363EB"/>
    <w:rsid w:val="004367F1"/>
    <w:rsid w:val="004369ED"/>
    <w:rsid w:val="004375A9"/>
    <w:rsid w:val="004379CA"/>
    <w:rsid w:val="004404E7"/>
    <w:rsid w:val="00440B23"/>
    <w:rsid w:val="00441537"/>
    <w:rsid w:val="004418F5"/>
    <w:rsid w:val="00444980"/>
    <w:rsid w:val="004449EB"/>
    <w:rsid w:val="00444A64"/>
    <w:rsid w:val="0044597A"/>
    <w:rsid w:val="00446303"/>
    <w:rsid w:val="004464EF"/>
    <w:rsid w:val="00446C7A"/>
    <w:rsid w:val="00447B6A"/>
    <w:rsid w:val="00450265"/>
    <w:rsid w:val="0045064B"/>
    <w:rsid w:val="00451723"/>
    <w:rsid w:val="00451B9D"/>
    <w:rsid w:val="004521D7"/>
    <w:rsid w:val="004523A0"/>
    <w:rsid w:val="004532F3"/>
    <w:rsid w:val="00453EE3"/>
    <w:rsid w:val="004548E8"/>
    <w:rsid w:val="004552C1"/>
    <w:rsid w:val="00455B92"/>
    <w:rsid w:val="00456BD8"/>
    <w:rsid w:val="0045716E"/>
    <w:rsid w:val="004571B4"/>
    <w:rsid w:val="00460094"/>
    <w:rsid w:val="00460662"/>
    <w:rsid w:val="00460DF0"/>
    <w:rsid w:val="004614FA"/>
    <w:rsid w:val="00461A0C"/>
    <w:rsid w:val="00462443"/>
    <w:rsid w:val="00462949"/>
    <w:rsid w:val="00462FE5"/>
    <w:rsid w:val="00463BB8"/>
    <w:rsid w:val="004649BA"/>
    <w:rsid w:val="004649E8"/>
    <w:rsid w:val="00464A8C"/>
    <w:rsid w:val="00465F0E"/>
    <w:rsid w:val="0046610D"/>
    <w:rsid w:val="00466230"/>
    <w:rsid w:val="00466455"/>
    <w:rsid w:val="004664CA"/>
    <w:rsid w:val="004672AB"/>
    <w:rsid w:val="0046768E"/>
    <w:rsid w:val="00470958"/>
    <w:rsid w:val="00471D43"/>
    <w:rsid w:val="00471EA2"/>
    <w:rsid w:val="004731C2"/>
    <w:rsid w:val="004749C5"/>
    <w:rsid w:val="00474C9B"/>
    <w:rsid w:val="00474DD6"/>
    <w:rsid w:val="00474F13"/>
    <w:rsid w:val="004759AE"/>
    <w:rsid w:val="004778F0"/>
    <w:rsid w:val="0047792F"/>
    <w:rsid w:val="0048004E"/>
    <w:rsid w:val="00480129"/>
    <w:rsid w:val="004802D2"/>
    <w:rsid w:val="0048055E"/>
    <w:rsid w:val="00480B94"/>
    <w:rsid w:val="00480D4E"/>
    <w:rsid w:val="00481936"/>
    <w:rsid w:val="004820C2"/>
    <w:rsid w:val="00482176"/>
    <w:rsid w:val="0048327A"/>
    <w:rsid w:val="00483A4D"/>
    <w:rsid w:val="004845BF"/>
    <w:rsid w:val="00484C0C"/>
    <w:rsid w:val="00485129"/>
    <w:rsid w:val="00493B98"/>
    <w:rsid w:val="00493D2C"/>
    <w:rsid w:val="004942B5"/>
    <w:rsid w:val="004946D4"/>
    <w:rsid w:val="004954B5"/>
    <w:rsid w:val="004954F9"/>
    <w:rsid w:val="0049701C"/>
    <w:rsid w:val="0049765C"/>
    <w:rsid w:val="004A0380"/>
    <w:rsid w:val="004A1043"/>
    <w:rsid w:val="004A1922"/>
    <w:rsid w:val="004A2261"/>
    <w:rsid w:val="004A22C0"/>
    <w:rsid w:val="004A2951"/>
    <w:rsid w:val="004A33C4"/>
    <w:rsid w:val="004A383E"/>
    <w:rsid w:val="004A483B"/>
    <w:rsid w:val="004A5225"/>
    <w:rsid w:val="004A528A"/>
    <w:rsid w:val="004A5A02"/>
    <w:rsid w:val="004A6CCB"/>
    <w:rsid w:val="004A723B"/>
    <w:rsid w:val="004A7BB7"/>
    <w:rsid w:val="004A7CC6"/>
    <w:rsid w:val="004A7EA7"/>
    <w:rsid w:val="004B1451"/>
    <w:rsid w:val="004B176E"/>
    <w:rsid w:val="004B17CE"/>
    <w:rsid w:val="004B22AB"/>
    <w:rsid w:val="004B2C22"/>
    <w:rsid w:val="004B3FBD"/>
    <w:rsid w:val="004B5319"/>
    <w:rsid w:val="004B5A5F"/>
    <w:rsid w:val="004B5CBD"/>
    <w:rsid w:val="004B5EA8"/>
    <w:rsid w:val="004B6678"/>
    <w:rsid w:val="004B692D"/>
    <w:rsid w:val="004B6BC8"/>
    <w:rsid w:val="004B7381"/>
    <w:rsid w:val="004B7F79"/>
    <w:rsid w:val="004C06FE"/>
    <w:rsid w:val="004C0D6D"/>
    <w:rsid w:val="004C0E6B"/>
    <w:rsid w:val="004C1163"/>
    <w:rsid w:val="004C1E2F"/>
    <w:rsid w:val="004C261F"/>
    <w:rsid w:val="004C33EA"/>
    <w:rsid w:val="004C3424"/>
    <w:rsid w:val="004C3D20"/>
    <w:rsid w:val="004C4481"/>
    <w:rsid w:val="004C4821"/>
    <w:rsid w:val="004C5816"/>
    <w:rsid w:val="004C6595"/>
    <w:rsid w:val="004C73C7"/>
    <w:rsid w:val="004D0F67"/>
    <w:rsid w:val="004D107F"/>
    <w:rsid w:val="004D2E4F"/>
    <w:rsid w:val="004D331D"/>
    <w:rsid w:val="004D3ED6"/>
    <w:rsid w:val="004D426E"/>
    <w:rsid w:val="004D47CC"/>
    <w:rsid w:val="004D4A61"/>
    <w:rsid w:val="004D5072"/>
    <w:rsid w:val="004D5972"/>
    <w:rsid w:val="004D6966"/>
    <w:rsid w:val="004D6D31"/>
    <w:rsid w:val="004D6FB3"/>
    <w:rsid w:val="004E014B"/>
    <w:rsid w:val="004E01F9"/>
    <w:rsid w:val="004E0A60"/>
    <w:rsid w:val="004E0ADF"/>
    <w:rsid w:val="004E2410"/>
    <w:rsid w:val="004E29F6"/>
    <w:rsid w:val="004E385B"/>
    <w:rsid w:val="004E397B"/>
    <w:rsid w:val="004E3B27"/>
    <w:rsid w:val="004E3DDB"/>
    <w:rsid w:val="004E3FEB"/>
    <w:rsid w:val="004E427D"/>
    <w:rsid w:val="004E4796"/>
    <w:rsid w:val="004E4BA0"/>
    <w:rsid w:val="004E503C"/>
    <w:rsid w:val="004E5457"/>
    <w:rsid w:val="004E55F7"/>
    <w:rsid w:val="004E5D62"/>
    <w:rsid w:val="004E626B"/>
    <w:rsid w:val="004E6A8A"/>
    <w:rsid w:val="004E6BA1"/>
    <w:rsid w:val="004E6C06"/>
    <w:rsid w:val="004E6D91"/>
    <w:rsid w:val="004E6F7D"/>
    <w:rsid w:val="004E705C"/>
    <w:rsid w:val="004E741C"/>
    <w:rsid w:val="004F0216"/>
    <w:rsid w:val="004F0605"/>
    <w:rsid w:val="004F07CA"/>
    <w:rsid w:val="004F1733"/>
    <w:rsid w:val="004F1A2F"/>
    <w:rsid w:val="004F2069"/>
    <w:rsid w:val="004F23B1"/>
    <w:rsid w:val="004F3EFD"/>
    <w:rsid w:val="004F4748"/>
    <w:rsid w:val="004F4EDD"/>
    <w:rsid w:val="004F5BA9"/>
    <w:rsid w:val="004F654A"/>
    <w:rsid w:val="004F65E4"/>
    <w:rsid w:val="004F72E9"/>
    <w:rsid w:val="004F7891"/>
    <w:rsid w:val="004F7DE6"/>
    <w:rsid w:val="00501A18"/>
    <w:rsid w:val="00502631"/>
    <w:rsid w:val="00505401"/>
    <w:rsid w:val="00505806"/>
    <w:rsid w:val="00505980"/>
    <w:rsid w:val="00506AE2"/>
    <w:rsid w:val="00507A98"/>
    <w:rsid w:val="00510CE8"/>
    <w:rsid w:val="00510D4D"/>
    <w:rsid w:val="00510FC7"/>
    <w:rsid w:val="0051156F"/>
    <w:rsid w:val="00513241"/>
    <w:rsid w:val="0051329D"/>
    <w:rsid w:val="00514953"/>
    <w:rsid w:val="005169DE"/>
    <w:rsid w:val="00516A5D"/>
    <w:rsid w:val="005174F2"/>
    <w:rsid w:val="00521A99"/>
    <w:rsid w:val="0052220B"/>
    <w:rsid w:val="0052236D"/>
    <w:rsid w:val="0052315D"/>
    <w:rsid w:val="00523559"/>
    <w:rsid w:val="0052470A"/>
    <w:rsid w:val="00524981"/>
    <w:rsid w:val="005249FB"/>
    <w:rsid w:val="0052526C"/>
    <w:rsid w:val="00525861"/>
    <w:rsid w:val="005265CC"/>
    <w:rsid w:val="0052670B"/>
    <w:rsid w:val="00526E14"/>
    <w:rsid w:val="00527492"/>
    <w:rsid w:val="00527EC5"/>
    <w:rsid w:val="00527F45"/>
    <w:rsid w:val="00530841"/>
    <w:rsid w:val="00532670"/>
    <w:rsid w:val="00532AD9"/>
    <w:rsid w:val="00532B9E"/>
    <w:rsid w:val="0053364C"/>
    <w:rsid w:val="0053406A"/>
    <w:rsid w:val="005344FC"/>
    <w:rsid w:val="00534F04"/>
    <w:rsid w:val="005352A3"/>
    <w:rsid w:val="005357B4"/>
    <w:rsid w:val="00536C96"/>
    <w:rsid w:val="00536FBB"/>
    <w:rsid w:val="0053746A"/>
    <w:rsid w:val="00537BBB"/>
    <w:rsid w:val="005402D0"/>
    <w:rsid w:val="00540EF6"/>
    <w:rsid w:val="00541821"/>
    <w:rsid w:val="00542140"/>
    <w:rsid w:val="0054269A"/>
    <w:rsid w:val="0054297B"/>
    <w:rsid w:val="00542F2A"/>
    <w:rsid w:val="0054434B"/>
    <w:rsid w:val="0054520F"/>
    <w:rsid w:val="00545525"/>
    <w:rsid w:val="0054634F"/>
    <w:rsid w:val="0054642F"/>
    <w:rsid w:val="0054695C"/>
    <w:rsid w:val="00546CAB"/>
    <w:rsid w:val="00546D47"/>
    <w:rsid w:val="0054736D"/>
    <w:rsid w:val="005476CA"/>
    <w:rsid w:val="00547E35"/>
    <w:rsid w:val="00547E4C"/>
    <w:rsid w:val="00547FBF"/>
    <w:rsid w:val="0055002A"/>
    <w:rsid w:val="00550102"/>
    <w:rsid w:val="005513EB"/>
    <w:rsid w:val="005514AD"/>
    <w:rsid w:val="0055163E"/>
    <w:rsid w:val="005518F8"/>
    <w:rsid w:val="0055190C"/>
    <w:rsid w:val="00551B8D"/>
    <w:rsid w:val="00551BDA"/>
    <w:rsid w:val="00551CF2"/>
    <w:rsid w:val="005520F0"/>
    <w:rsid w:val="005521AB"/>
    <w:rsid w:val="0055297F"/>
    <w:rsid w:val="00552F11"/>
    <w:rsid w:val="005548E4"/>
    <w:rsid w:val="0055579C"/>
    <w:rsid w:val="0055672A"/>
    <w:rsid w:val="00556B5F"/>
    <w:rsid w:val="0055710D"/>
    <w:rsid w:val="005601AB"/>
    <w:rsid w:val="00560678"/>
    <w:rsid w:val="00561662"/>
    <w:rsid w:val="0056323D"/>
    <w:rsid w:val="005640C1"/>
    <w:rsid w:val="00564C0C"/>
    <w:rsid w:val="00565059"/>
    <w:rsid w:val="005650EB"/>
    <w:rsid w:val="005656A1"/>
    <w:rsid w:val="00566D4E"/>
    <w:rsid w:val="0056768F"/>
    <w:rsid w:val="00570142"/>
    <w:rsid w:val="0057041C"/>
    <w:rsid w:val="00570426"/>
    <w:rsid w:val="005704D4"/>
    <w:rsid w:val="00570751"/>
    <w:rsid w:val="00570FFB"/>
    <w:rsid w:val="00571431"/>
    <w:rsid w:val="0057273B"/>
    <w:rsid w:val="0057274E"/>
    <w:rsid w:val="0057413E"/>
    <w:rsid w:val="005743D4"/>
    <w:rsid w:val="00576935"/>
    <w:rsid w:val="00576C0F"/>
    <w:rsid w:val="00577037"/>
    <w:rsid w:val="00577A76"/>
    <w:rsid w:val="00580B7A"/>
    <w:rsid w:val="00580FA4"/>
    <w:rsid w:val="00582201"/>
    <w:rsid w:val="0058249D"/>
    <w:rsid w:val="00582BFD"/>
    <w:rsid w:val="00583446"/>
    <w:rsid w:val="00584035"/>
    <w:rsid w:val="00584DFD"/>
    <w:rsid w:val="005856A5"/>
    <w:rsid w:val="00585A4F"/>
    <w:rsid w:val="00585DB4"/>
    <w:rsid w:val="00585F51"/>
    <w:rsid w:val="005862C7"/>
    <w:rsid w:val="0058651C"/>
    <w:rsid w:val="00586A0E"/>
    <w:rsid w:val="00586D45"/>
    <w:rsid w:val="00590279"/>
    <w:rsid w:val="0059036A"/>
    <w:rsid w:val="005910E4"/>
    <w:rsid w:val="00591A7B"/>
    <w:rsid w:val="0059235A"/>
    <w:rsid w:val="0059289E"/>
    <w:rsid w:val="00592A90"/>
    <w:rsid w:val="00593908"/>
    <w:rsid w:val="0059392E"/>
    <w:rsid w:val="00593ADD"/>
    <w:rsid w:val="0059423C"/>
    <w:rsid w:val="005943B9"/>
    <w:rsid w:val="0059481F"/>
    <w:rsid w:val="005950CD"/>
    <w:rsid w:val="005952FB"/>
    <w:rsid w:val="00595A91"/>
    <w:rsid w:val="00595B79"/>
    <w:rsid w:val="00595FC9"/>
    <w:rsid w:val="00596B17"/>
    <w:rsid w:val="005973AA"/>
    <w:rsid w:val="005A0563"/>
    <w:rsid w:val="005A0AD7"/>
    <w:rsid w:val="005A14B6"/>
    <w:rsid w:val="005A1D6F"/>
    <w:rsid w:val="005A2250"/>
    <w:rsid w:val="005A2731"/>
    <w:rsid w:val="005A2A77"/>
    <w:rsid w:val="005A424E"/>
    <w:rsid w:val="005A4739"/>
    <w:rsid w:val="005A4909"/>
    <w:rsid w:val="005A52C9"/>
    <w:rsid w:val="005A596D"/>
    <w:rsid w:val="005A5CC2"/>
    <w:rsid w:val="005A5DA5"/>
    <w:rsid w:val="005A64D1"/>
    <w:rsid w:val="005A678C"/>
    <w:rsid w:val="005A7022"/>
    <w:rsid w:val="005A7841"/>
    <w:rsid w:val="005A7858"/>
    <w:rsid w:val="005A7FA2"/>
    <w:rsid w:val="005B024B"/>
    <w:rsid w:val="005B1DDD"/>
    <w:rsid w:val="005B22F5"/>
    <w:rsid w:val="005B2FD3"/>
    <w:rsid w:val="005B418C"/>
    <w:rsid w:val="005B4C09"/>
    <w:rsid w:val="005B4C23"/>
    <w:rsid w:val="005B5D48"/>
    <w:rsid w:val="005B5D94"/>
    <w:rsid w:val="005B6033"/>
    <w:rsid w:val="005B6055"/>
    <w:rsid w:val="005B6B81"/>
    <w:rsid w:val="005B6F03"/>
    <w:rsid w:val="005B748A"/>
    <w:rsid w:val="005B7C99"/>
    <w:rsid w:val="005B7F29"/>
    <w:rsid w:val="005B7F86"/>
    <w:rsid w:val="005C0487"/>
    <w:rsid w:val="005C183D"/>
    <w:rsid w:val="005C273F"/>
    <w:rsid w:val="005C2E53"/>
    <w:rsid w:val="005C36FF"/>
    <w:rsid w:val="005C37C6"/>
    <w:rsid w:val="005C3AF1"/>
    <w:rsid w:val="005C3B6A"/>
    <w:rsid w:val="005C3E36"/>
    <w:rsid w:val="005C4735"/>
    <w:rsid w:val="005C66A1"/>
    <w:rsid w:val="005C6777"/>
    <w:rsid w:val="005C687E"/>
    <w:rsid w:val="005C6DEB"/>
    <w:rsid w:val="005C75B7"/>
    <w:rsid w:val="005C7C20"/>
    <w:rsid w:val="005D00D8"/>
    <w:rsid w:val="005D141F"/>
    <w:rsid w:val="005D1578"/>
    <w:rsid w:val="005D16DB"/>
    <w:rsid w:val="005D17FB"/>
    <w:rsid w:val="005D240A"/>
    <w:rsid w:val="005D2ABD"/>
    <w:rsid w:val="005D2E45"/>
    <w:rsid w:val="005D2F88"/>
    <w:rsid w:val="005D362F"/>
    <w:rsid w:val="005D44B1"/>
    <w:rsid w:val="005D5556"/>
    <w:rsid w:val="005D6395"/>
    <w:rsid w:val="005D6A22"/>
    <w:rsid w:val="005D74DD"/>
    <w:rsid w:val="005D7AF6"/>
    <w:rsid w:val="005E0FB4"/>
    <w:rsid w:val="005E13F3"/>
    <w:rsid w:val="005E2F47"/>
    <w:rsid w:val="005E33BC"/>
    <w:rsid w:val="005E3DCD"/>
    <w:rsid w:val="005E3ED8"/>
    <w:rsid w:val="005E48F4"/>
    <w:rsid w:val="005E6E31"/>
    <w:rsid w:val="005E6EF6"/>
    <w:rsid w:val="005E75D9"/>
    <w:rsid w:val="005F012A"/>
    <w:rsid w:val="005F087D"/>
    <w:rsid w:val="005F1816"/>
    <w:rsid w:val="005F2716"/>
    <w:rsid w:val="005F3056"/>
    <w:rsid w:val="005F35DE"/>
    <w:rsid w:val="005F50D5"/>
    <w:rsid w:val="005F6344"/>
    <w:rsid w:val="005F66DA"/>
    <w:rsid w:val="005F7365"/>
    <w:rsid w:val="005F768F"/>
    <w:rsid w:val="005F78DE"/>
    <w:rsid w:val="0060045F"/>
    <w:rsid w:val="006004AB"/>
    <w:rsid w:val="00602252"/>
    <w:rsid w:val="0060243E"/>
    <w:rsid w:val="006027CC"/>
    <w:rsid w:val="00602CF1"/>
    <w:rsid w:val="00603419"/>
    <w:rsid w:val="0060411B"/>
    <w:rsid w:val="00604A82"/>
    <w:rsid w:val="006060F5"/>
    <w:rsid w:val="0060630B"/>
    <w:rsid w:val="00606B1B"/>
    <w:rsid w:val="00607829"/>
    <w:rsid w:val="0060790D"/>
    <w:rsid w:val="00607A2F"/>
    <w:rsid w:val="00607E03"/>
    <w:rsid w:val="006108F6"/>
    <w:rsid w:val="00610A77"/>
    <w:rsid w:val="006134B2"/>
    <w:rsid w:val="00613634"/>
    <w:rsid w:val="00613901"/>
    <w:rsid w:val="00614247"/>
    <w:rsid w:val="00615434"/>
    <w:rsid w:val="00615FD2"/>
    <w:rsid w:val="00616382"/>
    <w:rsid w:val="0061682C"/>
    <w:rsid w:val="00617A98"/>
    <w:rsid w:val="00617DB2"/>
    <w:rsid w:val="0062042F"/>
    <w:rsid w:val="00620737"/>
    <w:rsid w:val="00620748"/>
    <w:rsid w:val="00621938"/>
    <w:rsid w:val="006221D3"/>
    <w:rsid w:val="00622487"/>
    <w:rsid w:val="00622B91"/>
    <w:rsid w:val="0062376C"/>
    <w:rsid w:val="0062384D"/>
    <w:rsid w:val="0062393D"/>
    <w:rsid w:val="00623A8D"/>
    <w:rsid w:val="0062430A"/>
    <w:rsid w:val="00624A3E"/>
    <w:rsid w:val="006264F6"/>
    <w:rsid w:val="006269E2"/>
    <w:rsid w:val="00626B37"/>
    <w:rsid w:val="00626CF6"/>
    <w:rsid w:val="00626D76"/>
    <w:rsid w:val="00627CD4"/>
    <w:rsid w:val="00630D79"/>
    <w:rsid w:val="00630E7E"/>
    <w:rsid w:val="00631526"/>
    <w:rsid w:val="00631A92"/>
    <w:rsid w:val="00631C13"/>
    <w:rsid w:val="0063255A"/>
    <w:rsid w:val="00632B72"/>
    <w:rsid w:val="00632BDC"/>
    <w:rsid w:val="006330EA"/>
    <w:rsid w:val="00633655"/>
    <w:rsid w:val="0063375A"/>
    <w:rsid w:val="00633A5B"/>
    <w:rsid w:val="00633D27"/>
    <w:rsid w:val="00633F55"/>
    <w:rsid w:val="006342BF"/>
    <w:rsid w:val="00634DCC"/>
    <w:rsid w:val="006359E8"/>
    <w:rsid w:val="00636013"/>
    <w:rsid w:val="006361A0"/>
    <w:rsid w:val="00636467"/>
    <w:rsid w:val="00636700"/>
    <w:rsid w:val="00636786"/>
    <w:rsid w:val="006367F3"/>
    <w:rsid w:val="00636F2F"/>
    <w:rsid w:val="006376A6"/>
    <w:rsid w:val="006377E4"/>
    <w:rsid w:val="00640CEE"/>
    <w:rsid w:val="006423E6"/>
    <w:rsid w:val="0064288C"/>
    <w:rsid w:val="006429C8"/>
    <w:rsid w:val="00645C8A"/>
    <w:rsid w:val="00646466"/>
    <w:rsid w:val="006467B1"/>
    <w:rsid w:val="00646841"/>
    <w:rsid w:val="006476F9"/>
    <w:rsid w:val="00647AB8"/>
    <w:rsid w:val="00650896"/>
    <w:rsid w:val="00650D11"/>
    <w:rsid w:val="00651CFD"/>
    <w:rsid w:val="00652A85"/>
    <w:rsid w:val="00653860"/>
    <w:rsid w:val="00655695"/>
    <w:rsid w:val="00655ADC"/>
    <w:rsid w:val="00655FE1"/>
    <w:rsid w:val="00656F41"/>
    <w:rsid w:val="00657AF2"/>
    <w:rsid w:val="00660539"/>
    <w:rsid w:val="00660950"/>
    <w:rsid w:val="00660EE7"/>
    <w:rsid w:val="006613CD"/>
    <w:rsid w:val="006632B7"/>
    <w:rsid w:val="0066362B"/>
    <w:rsid w:val="006657A5"/>
    <w:rsid w:val="00666237"/>
    <w:rsid w:val="00666D54"/>
    <w:rsid w:val="0066752B"/>
    <w:rsid w:val="00667AD4"/>
    <w:rsid w:val="00670138"/>
    <w:rsid w:val="00671991"/>
    <w:rsid w:val="00672187"/>
    <w:rsid w:val="0067267B"/>
    <w:rsid w:val="0067330D"/>
    <w:rsid w:val="006735EA"/>
    <w:rsid w:val="00673B62"/>
    <w:rsid w:val="00674CC1"/>
    <w:rsid w:val="00674D27"/>
    <w:rsid w:val="0067576A"/>
    <w:rsid w:val="00676021"/>
    <w:rsid w:val="00676E80"/>
    <w:rsid w:val="006810E6"/>
    <w:rsid w:val="0068130B"/>
    <w:rsid w:val="006813D9"/>
    <w:rsid w:val="00681E5D"/>
    <w:rsid w:val="006834AD"/>
    <w:rsid w:val="00683D32"/>
    <w:rsid w:val="006849B8"/>
    <w:rsid w:val="0068504A"/>
    <w:rsid w:val="006864F1"/>
    <w:rsid w:val="00686534"/>
    <w:rsid w:val="00690830"/>
    <w:rsid w:val="006909BB"/>
    <w:rsid w:val="006911D9"/>
    <w:rsid w:val="00691B86"/>
    <w:rsid w:val="00692651"/>
    <w:rsid w:val="006926F4"/>
    <w:rsid w:val="00692B10"/>
    <w:rsid w:val="006933C0"/>
    <w:rsid w:val="006944D2"/>
    <w:rsid w:val="006948F2"/>
    <w:rsid w:val="00695BD5"/>
    <w:rsid w:val="0069632C"/>
    <w:rsid w:val="006A0D9A"/>
    <w:rsid w:val="006A15E0"/>
    <w:rsid w:val="006A17D8"/>
    <w:rsid w:val="006A208C"/>
    <w:rsid w:val="006A37C8"/>
    <w:rsid w:val="006A3986"/>
    <w:rsid w:val="006A4059"/>
    <w:rsid w:val="006A43E0"/>
    <w:rsid w:val="006A458E"/>
    <w:rsid w:val="006A5F48"/>
    <w:rsid w:val="006A7A8D"/>
    <w:rsid w:val="006B025A"/>
    <w:rsid w:val="006B03BD"/>
    <w:rsid w:val="006B0473"/>
    <w:rsid w:val="006B0695"/>
    <w:rsid w:val="006B0A19"/>
    <w:rsid w:val="006B2629"/>
    <w:rsid w:val="006B3FD6"/>
    <w:rsid w:val="006B69D0"/>
    <w:rsid w:val="006B6CF8"/>
    <w:rsid w:val="006B6DBF"/>
    <w:rsid w:val="006B74B1"/>
    <w:rsid w:val="006B7A0E"/>
    <w:rsid w:val="006B7C13"/>
    <w:rsid w:val="006C0286"/>
    <w:rsid w:val="006C0867"/>
    <w:rsid w:val="006C0DAA"/>
    <w:rsid w:val="006C0DCB"/>
    <w:rsid w:val="006C10B4"/>
    <w:rsid w:val="006C283D"/>
    <w:rsid w:val="006C3185"/>
    <w:rsid w:val="006C32B0"/>
    <w:rsid w:val="006C3A14"/>
    <w:rsid w:val="006C4F76"/>
    <w:rsid w:val="006C5417"/>
    <w:rsid w:val="006C54E7"/>
    <w:rsid w:val="006C61F5"/>
    <w:rsid w:val="006C6D17"/>
    <w:rsid w:val="006C7F4A"/>
    <w:rsid w:val="006D0469"/>
    <w:rsid w:val="006D0D47"/>
    <w:rsid w:val="006D10F3"/>
    <w:rsid w:val="006D1689"/>
    <w:rsid w:val="006D239D"/>
    <w:rsid w:val="006D254A"/>
    <w:rsid w:val="006D25AA"/>
    <w:rsid w:val="006D2DC1"/>
    <w:rsid w:val="006D359A"/>
    <w:rsid w:val="006D370A"/>
    <w:rsid w:val="006D3896"/>
    <w:rsid w:val="006D3F7E"/>
    <w:rsid w:val="006D4469"/>
    <w:rsid w:val="006D4C1E"/>
    <w:rsid w:val="006D570E"/>
    <w:rsid w:val="006D747F"/>
    <w:rsid w:val="006D77C8"/>
    <w:rsid w:val="006E033B"/>
    <w:rsid w:val="006E086A"/>
    <w:rsid w:val="006E0F47"/>
    <w:rsid w:val="006E1D44"/>
    <w:rsid w:val="006E3705"/>
    <w:rsid w:val="006E4E64"/>
    <w:rsid w:val="006E5E74"/>
    <w:rsid w:val="006E6123"/>
    <w:rsid w:val="006E689B"/>
    <w:rsid w:val="006F0018"/>
    <w:rsid w:val="006F0A76"/>
    <w:rsid w:val="006F10DF"/>
    <w:rsid w:val="006F1975"/>
    <w:rsid w:val="006F23CC"/>
    <w:rsid w:val="006F244B"/>
    <w:rsid w:val="006F267C"/>
    <w:rsid w:val="006F2BA2"/>
    <w:rsid w:val="006F2D78"/>
    <w:rsid w:val="006F318B"/>
    <w:rsid w:val="006F35E9"/>
    <w:rsid w:val="006F4578"/>
    <w:rsid w:val="006F5A2F"/>
    <w:rsid w:val="006F5B7C"/>
    <w:rsid w:val="006F5F28"/>
    <w:rsid w:val="006F6316"/>
    <w:rsid w:val="006F6699"/>
    <w:rsid w:val="006F711C"/>
    <w:rsid w:val="006F719A"/>
    <w:rsid w:val="006F722B"/>
    <w:rsid w:val="007000DD"/>
    <w:rsid w:val="00700413"/>
    <w:rsid w:val="007008AD"/>
    <w:rsid w:val="00700E81"/>
    <w:rsid w:val="0070150B"/>
    <w:rsid w:val="00701858"/>
    <w:rsid w:val="00701C96"/>
    <w:rsid w:val="0070248A"/>
    <w:rsid w:val="007028AE"/>
    <w:rsid w:val="00702B6C"/>
    <w:rsid w:val="0070300F"/>
    <w:rsid w:val="00703262"/>
    <w:rsid w:val="007032AF"/>
    <w:rsid w:val="0070330C"/>
    <w:rsid w:val="0070437B"/>
    <w:rsid w:val="00704F70"/>
    <w:rsid w:val="007051ED"/>
    <w:rsid w:val="00705542"/>
    <w:rsid w:val="00705C9F"/>
    <w:rsid w:val="00710C51"/>
    <w:rsid w:val="00710C7F"/>
    <w:rsid w:val="00710E51"/>
    <w:rsid w:val="00711EC9"/>
    <w:rsid w:val="0071205F"/>
    <w:rsid w:val="007123B6"/>
    <w:rsid w:val="00713775"/>
    <w:rsid w:val="00713A83"/>
    <w:rsid w:val="00714DA4"/>
    <w:rsid w:val="00715231"/>
    <w:rsid w:val="007152D2"/>
    <w:rsid w:val="007203E6"/>
    <w:rsid w:val="00720422"/>
    <w:rsid w:val="00720E15"/>
    <w:rsid w:val="00722DBB"/>
    <w:rsid w:val="00723099"/>
    <w:rsid w:val="0072309A"/>
    <w:rsid w:val="00724C24"/>
    <w:rsid w:val="007251D2"/>
    <w:rsid w:val="007251EE"/>
    <w:rsid w:val="0072636D"/>
    <w:rsid w:val="007276AB"/>
    <w:rsid w:val="0073178A"/>
    <w:rsid w:val="0073196F"/>
    <w:rsid w:val="007325AE"/>
    <w:rsid w:val="00732F2C"/>
    <w:rsid w:val="007335FB"/>
    <w:rsid w:val="00734E69"/>
    <w:rsid w:val="00735CC9"/>
    <w:rsid w:val="00735EDB"/>
    <w:rsid w:val="00736CF1"/>
    <w:rsid w:val="0073725E"/>
    <w:rsid w:val="00740829"/>
    <w:rsid w:val="00741263"/>
    <w:rsid w:val="00741780"/>
    <w:rsid w:val="007417E8"/>
    <w:rsid w:val="00741B6F"/>
    <w:rsid w:val="007429AF"/>
    <w:rsid w:val="00743C8C"/>
    <w:rsid w:val="00744394"/>
    <w:rsid w:val="00744514"/>
    <w:rsid w:val="00744BCB"/>
    <w:rsid w:val="00745066"/>
    <w:rsid w:val="007450CA"/>
    <w:rsid w:val="00745E51"/>
    <w:rsid w:val="00746278"/>
    <w:rsid w:val="00746618"/>
    <w:rsid w:val="0074793D"/>
    <w:rsid w:val="00747A00"/>
    <w:rsid w:val="00747CCF"/>
    <w:rsid w:val="00750696"/>
    <w:rsid w:val="0075069B"/>
    <w:rsid w:val="00750EEE"/>
    <w:rsid w:val="007510C9"/>
    <w:rsid w:val="00752500"/>
    <w:rsid w:val="00755555"/>
    <w:rsid w:val="00755B3F"/>
    <w:rsid w:val="0075641D"/>
    <w:rsid w:val="00757706"/>
    <w:rsid w:val="00757E82"/>
    <w:rsid w:val="00760E80"/>
    <w:rsid w:val="007619D4"/>
    <w:rsid w:val="007620AF"/>
    <w:rsid w:val="00762518"/>
    <w:rsid w:val="00762B13"/>
    <w:rsid w:val="007640D5"/>
    <w:rsid w:val="00765219"/>
    <w:rsid w:val="00765568"/>
    <w:rsid w:val="00766553"/>
    <w:rsid w:val="00766863"/>
    <w:rsid w:val="00770868"/>
    <w:rsid w:val="007708AE"/>
    <w:rsid w:val="00770912"/>
    <w:rsid w:val="007709F1"/>
    <w:rsid w:val="00770D9A"/>
    <w:rsid w:val="00771AE3"/>
    <w:rsid w:val="007729A9"/>
    <w:rsid w:val="00773CD9"/>
    <w:rsid w:val="00773D44"/>
    <w:rsid w:val="0077409B"/>
    <w:rsid w:val="0077449B"/>
    <w:rsid w:val="00774E07"/>
    <w:rsid w:val="00776BF6"/>
    <w:rsid w:val="00777ADC"/>
    <w:rsid w:val="007800BF"/>
    <w:rsid w:val="00780925"/>
    <w:rsid w:val="007813AA"/>
    <w:rsid w:val="0078155D"/>
    <w:rsid w:val="00783651"/>
    <w:rsid w:val="007841A1"/>
    <w:rsid w:val="0078451D"/>
    <w:rsid w:val="00784664"/>
    <w:rsid w:val="00785B0E"/>
    <w:rsid w:val="007861B9"/>
    <w:rsid w:val="00786D9A"/>
    <w:rsid w:val="00787818"/>
    <w:rsid w:val="00787865"/>
    <w:rsid w:val="007879C7"/>
    <w:rsid w:val="007904CA"/>
    <w:rsid w:val="007909B6"/>
    <w:rsid w:val="0079117D"/>
    <w:rsid w:val="00793272"/>
    <w:rsid w:val="00793659"/>
    <w:rsid w:val="00793F61"/>
    <w:rsid w:val="0079429A"/>
    <w:rsid w:val="0079454B"/>
    <w:rsid w:val="00795847"/>
    <w:rsid w:val="00795AFE"/>
    <w:rsid w:val="00795CD0"/>
    <w:rsid w:val="00796965"/>
    <w:rsid w:val="00796CF2"/>
    <w:rsid w:val="0079787B"/>
    <w:rsid w:val="00797A8C"/>
    <w:rsid w:val="007A0028"/>
    <w:rsid w:val="007A0DFA"/>
    <w:rsid w:val="007A0E57"/>
    <w:rsid w:val="007A1468"/>
    <w:rsid w:val="007A1474"/>
    <w:rsid w:val="007A274D"/>
    <w:rsid w:val="007A42C7"/>
    <w:rsid w:val="007A4832"/>
    <w:rsid w:val="007A4844"/>
    <w:rsid w:val="007A4B9D"/>
    <w:rsid w:val="007A4E35"/>
    <w:rsid w:val="007A52BB"/>
    <w:rsid w:val="007A7FA6"/>
    <w:rsid w:val="007B03BB"/>
    <w:rsid w:val="007B124C"/>
    <w:rsid w:val="007B18D7"/>
    <w:rsid w:val="007B1F1C"/>
    <w:rsid w:val="007B1F4D"/>
    <w:rsid w:val="007B2047"/>
    <w:rsid w:val="007B2A47"/>
    <w:rsid w:val="007B2B14"/>
    <w:rsid w:val="007B3ECE"/>
    <w:rsid w:val="007B47A4"/>
    <w:rsid w:val="007B7428"/>
    <w:rsid w:val="007B78D5"/>
    <w:rsid w:val="007C00A1"/>
    <w:rsid w:val="007C028E"/>
    <w:rsid w:val="007C02C7"/>
    <w:rsid w:val="007C053B"/>
    <w:rsid w:val="007C1778"/>
    <w:rsid w:val="007C1797"/>
    <w:rsid w:val="007C1BC8"/>
    <w:rsid w:val="007C30C5"/>
    <w:rsid w:val="007C3CC6"/>
    <w:rsid w:val="007C411F"/>
    <w:rsid w:val="007C41D4"/>
    <w:rsid w:val="007C485D"/>
    <w:rsid w:val="007C4CDC"/>
    <w:rsid w:val="007C4E44"/>
    <w:rsid w:val="007C65E1"/>
    <w:rsid w:val="007C7387"/>
    <w:rsid w:val="007C79B4"/>
    <w:rsid w:val="007D1994"/>
    <w:rsid w:val="007D3241"/>
    <w:rsid w:val="007D33C6"/>
    <w:rsid w:val="007D43F5"/>
    <w:rsid w:val="007D49D7"/>
    <w:rsid w:val="007D5E2F"/>
    <w:rsid w:val="007D5E59"/>
    <w:rsid w:val="007D5EAB"/>
    <w:rsid w:val="007D7959"/>
    <w:rsid w:val="007D7C8E"/>
    <w:rsid w:val="007D7CDE"/>
    <w:rsid w:val="007D7F61"/>
    <w:rsid w:val="007E054A"/>
    <w:rsid w:val="007E0898"/>
    <w:rsid w:val="007E29D0"/>
    <w:rsid w:val="007E2F94"/>
    <w:rsid w:val="007E59FB"/>
    <w:rsid w:val="007E6E10"/>
    <w:rsid w:val="007E6EBD"/>
    <w:rsid w:val="007E7B12"/>
    <w:rsid w:val="007F01CA"/>
    <w:rsid w:val="007F0C18"/>
    <w:rsid w:val="007F0E21"/>
    <w:rsid w:val="007F125A"/>
    <w:rsid w:val="007F20C4"/>
    <w:rsid w:val="007F3002"/>
    <w:rsid w:val="007F39B4"/>
    <w:rsid w:val="007F3A08"/>
    <w:rsid w:val="007F3D26"/>
    <w:rsid w:val="007F4F3B"/>
    <w:rsid w:val="007F5092"/>
    <w:rsid w:val="007F5AFB"/>
    <w:rsid w:val="007F6067"/>
    <w:rsid w:val="007F66B8"/>
    <w:rsid w:val="007F6A00"/>
    <w:rsid w:val="007F6DBD"/>
    <w:rsid w:val="007F7062"/>
    <w:rsid w:val="008003B7"/>
    <w:rsid w:val="008007A7"/>
    <w:rsid w:val="00801332"/>
    <w:rsid w:val="00801597"/>
    <w:rsid w:val="008024FD"/>
    <w:rsid w:val="00802A1E"/>
    <w:rsid w:val="00802CE9"/>
    <w:rsid w:val="0080306B"/>
    <w:rsid w:val="008035F5"/>
    <w:rsid w:val="008040CC"/>
    <w:rsid w:val="0080432F"/>
    <w:rsid w:val="008047ED"/>
    <w:rsid w:val="008049AF"/>
    <w:rsid w:val="00806D1D"/>
    <w:rsid w:val="00806D74"/>
    <w:rsid w:val="00806F85"/>
    <w:rsid w:val="00807704"/>
    <w:rsid w:val="0081087A"/>
    <w:rsid w:val="00811536"/>
    <w:rsid w:val="00812D88"/>
    <w:rsid w:val="00812FEE"/>
    <w:rsid w:val="00813CAC"/>
    <w:rsid w:val="00814B36"/>
    <w:rsid w:val="0081579B"/>
    <w:rsid w:val="00815B22"/>
    <w:rsid w:val="00815BE6"/>
    <w:rsid w:val="00815C0F"/>
    <w:rsid w:val="00815D13"/>
    <w:rsid w:val="00816202"/>
    <w:rsid w:val="00816741"/>
    <w:rsid w:val="00816825"/>
    <w:rsid w:val="00820505"/>
    <w:rsid w:val="0082267E"/>
    <w:rsid w:val="00823096"/>
    <w:rsid w:val="00823294"/>
    <w:rsid w:val="008259C7"/>
    <w:rsid w:val="00826A8F"/>
    <w:rsid w:val="00827473"/>
    <w:rsid w:val="00830787"/>
    <w:rsid w:val="00830B1E"/>
    <w:rsid w:val="00833226"/>
    <w:rsid w:val="008337D2"/>
    <w:rsid w:val="00834282"/>
    <w:rsid w:val="0083457F"/>
    <w:rsid w:val="00834ECD"/>
    <w:rsid w:val="008363DC"/>
    <w:rsid w:val="008369B2"/>
    <w:rsid w:val="00836C03"/>
    <w:rsid w:val="0083777D"/>
    <w:rsid w:val="00837863"/>
    <w:rsid w:val="00840540"/>
    <w:rsid w:val="00840DA8"/>
    <w:rsid w:val="00841598"/>
    <w:rsid w:val="00841E15"/>
    <w:rsid w:val="008420F8"/>
    <w:rsid w:val="00842A06"/>
    <w:rsid w:val="0084378B"/>
    <w:rsid w:val="0084429C"/>
    <w:rsid w:val="00844397"/>
    <w:rsid w:val="008454BA"/>
    <w:rsid w:val="008470FC"/>
    <w:rsid w:val="00850229"/>
    <w:rsid w:val="00850855"/>
    <w:rsid w:val="00850F05"/>
    <w:rsid w:val="008514E9"/>
    <w:rsid w:val="00851526"/>
    <w:rsid w:val="008517F1"/>
    <w:rsid w:val="00851CFC"/>
    <w:rsid w:val="00852267"/>
    <w:rsid w:val="0085235A"/>
    <w:rsid w:val="00852A3F"/>
    <w:rsid w:val="00852ECC"/>
    <w:rsid w:val="00853787"/>
    <w:rsid w:val="008538FC"/>
    <w:rsid w:val="00853D65"/>
    <w:rsid w:val="00853E5C"/>
    <w:rsid w:val="00854351"/>
    <w:rsid w:val="00854DB9"/>
    <w:rsid w:val="008553C5"/>
    <w:rsid w:val="00855A36"/>
    <w:rsid w:val="00855E25"/>
    <w:rsid w:val="0085618A"/>
    <w:rsid w:val="00856287"/>
    <w:rsid w:val="0085643B"/>
    <w:rsid w:val="00857565"/>
    <w:rsid w:val="008576FE"/>
    <w:rsid w:val="008602B8"/>
    <w:rsid w:val="00860787"/>
    <w:rsid w:val="008609FA"/>
    <w:rsid w:val="00861554"/>
    <w:rsid w:val="00861BE8"/>
    <w:rsid w:val="00861E72"/>
    <w:rsid w:val="00862329"/>
    <w:rsid w:val="00862662"/>
    <w:rsid w:val="00863FA6"/>
    <w:rsid w:val="00864666"/>
    <w:rsid w:val="00864E1D"/>
    <w:rsid w:val="0086509C"/>
    <w:rsid w:val="008652F7"/>
    <w:rsid w:val="00865E37"/>
    <w:rsid w:val="00866078"/>
    <w:rsid w:val="0086610C"/>
    <w:rsid w:val="00867897"/>
    <w:rsid w:val="0087061F"/>
    <w:rsid w:val="00871064"/>
    <w:rsid w:val="00872996"/>
    <w:rsid w:val="00872A19"/>
    <w:rsid w:val="00873168"/>
    <w:rsid w:val="00873441"/>
    <w:rsid w:val="00873962"/>
    <w:rsid w:val="00873E82"/>
    <w:rsid w:val="0087409F"/>
    <w:rsid w:val="008744D3"/>
    <w:rsid w:val="00874641"/>
    <w:rsid w:val="00874735"/>
    <w:rsid w:val="00875325"/>
    <w:rsid w:val="00876E73"/>
    <w:rsid w:val="00877354"/>
    <w:rsid w:val="00880172"/>
    <w:rsid w:val="00881ED2"/>
    <w:rsid w:val="008826A0"/>
    <w:rsid w:val="00882B87"/>
    <w:rsid w:val="00882FA2"/>
    <w:rsid w:val="0088518E"/>
    <w:rsid w:val="008851A4"/>
    <w:rsid w:val="008858F6"/>
    <w:rsid w:val="008860F1"/>
    <w:rsid w:val="00886CCF"/>
    <w:rsid w:val="00886FEB"/>
    <w:rsid w:val="008874B1"/>
    <w:rsid w:val="008879B2"/>
    <w:rsid w:val="00887A4F"/>
    <w:rsid w:val="008913A5"/>
    <w:rsid w:val="00891894"/>
    <w:rsid w:val="008919F8"/>
    <w:rsid w:val="00891C76"/>
    <w:rsid w:val="00891E1A"/>
    <w:rsid w:val="00891FB8"/>
    <w:rsid w:val="00891FFB"/>
    <w:rsid w:val="00892078"/>
    <w:rsid w:val="00892249"/>
    <w:rsid w:val="008924F4"/>
    <w:rsid w:val="00894A16"/>
    <w:rsid w:val="00894BC0"/>
    <w:rsid w:val="00895BA1"/>
    <w:rsid w:val="00896041"/>
    <w:rsid w:val="00896820"/>
    <w:rsid w:val="00896EA0"/>
    <w:rsid w:val="00897517"/>
    <w:rsid w:val="00897AC5"/>
    <w:rsid w:val="00897E1F"/>
    <w:rsid w:val="00897E3D"/>
    <w:rsid w:val="008A07A0"/>
    <w:rsid w:val="008A08E2"/>
    <w:rsid w:val="008A0DD0"/>
    <w:rsid w:val="008A12CE"/>
    <w:rsid w:val="008A140D"/>
    <w:rsid w:val="008A157E"/>
    <w:rsid w:val="008A1810"/>
    <w:rsid w:val="008A2864"/>
    <w:rsid w:val="008A3B49"/>
    <w:rsid w:val="008A3EFB"/>
    <w:rsid w:val="008A4741"/>
    <w:rsid w:val="008A48C4"/>
    <w:rsid w:val="008A49F7"/>
    <w:rsid w:val="008A4BDC"/>
    <w:rsid w:val="008A5193"/>
    <w:rsid w:val="008A58A1"/>
    <w:rsid w:val="008A68A6"/>
    <w:rsid w:val="008A7D21"/>
    <w:rsid w:val="008B0057"/>
    <w:rsid w:val="008B1EBF"/>
    <w:rsid w:val="008B1F69"/>
    <w:rsid w:val="008B1FBE"/>
    <w:rsid w:val="008B571A"/>
    <w:rsid w:val="008B5C75"/>
    <w:rsid w:val="008B6C57"/>
    <w:rsid w:val="008B6D12"/>
    <w:rsid w:val="008B6E67"/>
    <w:rsid w:val="008B7F41"/>
    <w:rsid w:val="008C0933"/>
    <w:rsid w:val="008C2ABC"/>
    <w:rsid w:val="008C3196"/>
    <w:rsid w:val="008C3600"/>
    <w:rsid w:val="008C38D7"/>
    <w:rsid w:val="008C3C22"/>
    <w:rsid w:val="008C77BB"/>
    <w:rsid w:val="008C7A6F"/>
    <w:rsid w:val="008D02D7"/>
    <w:rsid w:val="008D121C"/>
    <w:rsid w:val="008D1A07"/>
    <w:rsid w:val="008D1A12"/>
    <w:rsid w:val="008D1E48"/>
    <w:rsid w:val="008D2004"/>
    <w:rsid w:val="008D27C0"/>
    <w:rsid w:val="008D3349"/>
    <w:rsid w:val="008D4292"/>
    <w:rsid w:val="008D57DB"/>
    <w:rsid w:val="008D5CE0"/>
    <w:rsid w:val="008D5D54"/>
    <w:rsid w:val="008D62AF"/>
    <w:rsid w:val="008D6C73"/>
    <w:rsid w:val="008D704C"/>
    <w:rsid w:val="008D726A"/>
    <w:rsid w:val="008D749D"/>
    <w:rsid w:val="008D74F6"/>
    <w:rsid w:val="008D7E84"/>
    <w:rsid w:val="008E1794"/>
    <w:rsid w:val="008E3D96"/>
    <w:rsid w:val="008E4CEF"/>
    <w:rsid w:val="008E58A6"/>
    <w:rsid w:val="008E6B8C"/>
    <w:rsid w:val="008E725B"/>
    <w:rsid w:val="008E743D"/>
    <w:rsid w:val="008E7DDA"/>
    <w:rsid w:val="008F110A"/>
    <w:rsid w:val="008F152A"/>
    <w:rsid w:val="008F1994"/>
    <w:rsid w:val="008F1AF1"/>
    <w:rsid w:val="008F2394"/>
    <w:rsid w:val="008F249D"/>
    <w:rsid w:val="008F2BEF"/>
    <w:rsid w:val="008F33A9"/>
    <w:rsid w:val="008F35BC"/>
    <w:rsid w:val="008F4423"/>
    <w:rsid w:val="008F5020"/>
    <w:rsid w:val="008F5971"/>
    <w:rsid w:val="008F5A90"/>
    <w:rsid w:val="008F5AB7"/>
    <w:rsid w:val="008F62F9"/>
    <w:rsid w:val="008F6D99"/>
    <w:rsid w:val="008F7283"/>
    <w:rsid w:val="008F7422"/>
    <w:rsid w:val="008F75E1"/>
    <w:rsid w:val="008F7E6D"/>
    <w:rsid w:val="00902525"/>
    <w:rsid w:val="009038CF"/>
    <w:rsid w:val="00903B2D"/>
    <w:rsid w:val="00903C30"/>
    <w:rsid w:val="00903FB2"/>
    <w:rsid w:val="009046E2"/>
    <w:rsid w:val="00904C0A"/>
    <w:rsid w:val="00904C2E"/>
    <w:rsid w:val="00905248"/>
    <w:rsid w:val="0090672C"/>
    <w:rsid w:val="00906AD3"/>
    <w:rsid w:val="0091036E"/>
    <w:rsid w:val="009106CD"/>
    <w:rsid w:val="00910B53"/>
    <w:rsid w:val="00911409"/>
    <w:rsid w:val="00912854"/>
    <w:rsid w:val="0091436F"/>
    <w:rsid w:val="00915219"/>
    <w:rsid w:val="00915E30"/>
    <w:rsid w:val="009167F3"/>
    <w:rsid w:val="0092062A"/>
    <w:rsid w:val="00920F30"/>
    <w:rsid w:val="00921373"/>
    <w:rsid w:val="00923056"/>
    <w:rsid w:val="009239B0"/>
    <w:rsid w:val="009240D3"/>
    <w:rsid w:val="009259E1"/>
    <w:rsid w:val="009263C8"/>
    <w:rsid w:val="009265FF"/>
    <w:rsid w:val="00926AD3"/>
    <w:rsid w:val="00927BC4"/>
    <w:rsid w:val="00931662"/>
    <w:rsid w:val="0093192A"/>
    <w:rsid w:val="00931F64"/>
    <w:rsid w:val="00932058"/>
    <w:rsid w:val="0093254C"/>
    <w:rsid w:val="00933F80"/>
    <w:rsid w:val="009347B3"/>
    <w:rsid w:val="00936483"/>
    <w:rsid w:val="009367DD"/>
    <w:rsid w:val="0093729A"/>
    <w:rsid w:val="00940726"/>
    <w:rsid w:val="00940BAE"/>
    <w:rsid w:val="009411F6"/>
    <w:rsid w:val="0094125D"/>
    <w:rsid w:val="009414C3"/>
    <w:rsid w:val="00942F67"/>
    <w:rsid w:val="0094339A"/>
    <w:rsid w:val="009437E2"/>
    <w:rsid w:val="0094437F"/>
    <w:rsid w:val="00944586"/>
    <w:rsid w:val="009451D4"/>
    <w:rsid w:val="00945716"/>
    <w:rsid w:val="009463F0"/>
    <w:rsid w:val="0094694D"/>
    <w:rsid w:val="00946B4C"/>
    <w:rsid w:val="00946DC3"/>
    <w:rsid w:val="0095016A"/>
    <w:rsid w:val="00950632"/>
    <w:rsid w:val="009507B7"/>
    <w:rsid w:val="0095099B"/>
    <w:rsid w:val="00950F28"/>
    <w:rsid w:val="00951713"/>
    <w:rsid w:val="00951A60"/>
    <w:rsid w:val="00952953"/>
    <w:rsid w:val="00953B46"/>
    <w:rsid w:val="00954766"/>
    <w:rsid w:val="00954F5A"/>
    <w:rsid w:val="009550DF"/>
    <w:rsid w:val="00955594"/>
    <w:rsid w:val="00956E6F"/>
    <w:rsid w:val="0095769D"/>
    <w:rsid w:val="0095788B"/>
    <w:rsid w:val="00957A4F"/>
    <w:rsid w:val="00957F63"/>
    <w:rsid w:val="00960DE6"/>
    <w:rsid w:val="00961BD1"/>
    <w:rsid w:val="0096310E"/>
    <w:rsid w:val="00963B58"/>
    <w:rsid w:val="00963CB3"/>
    <w:rsid w:val="00963DCE"/>
    <w:rsid w:val="009651C8"/>
    <w:rsid w:val="00966D97"/>
    <w:rsid w:val="009671E6"/>
    <w:rsid w:val="0096738A"/>
    <w:rsid w:val="00967529"/>
    <w:rsid w:val="009704B4"/>
    <w:rsid w:val="00971343"/>
    <w:rsid w:val="00971C00"/>
    <w:rsid w:val="00971CF1"/>
    <w:rsid w:val="00972203"/>
    <w:rsid w:val="009734C1"/>
    <w:rsid w:val="009735A5"/>
    <w:rsid w:val="009742DA"/>
    <w:rsid w:val="00975553"/>
    <w:rsid w:val="009756B6"/>
    <w:rsid w:val="009765BE"/>
    <w:rsid w:val="00976638"/>
    <w:rsid w:val="009768A7"/>
    <w:rsid w:val="00976A78"/>
    <w:rsid w:val="00976F0F"/>
    <w:rsid w:val="0098041A"/>
    <w:rsid w:val="0098073E"/>
    <w:rsid w:val="00981055"/>
    <w:rsid w:val="00981136"/>
    <w:rsid w:val="0098188F"/>
    <w:rsid w:val="009838D4"/>
    <w:rsid w:val="00983D21"/>
    <w:rsid w:val="0098429F"/>
    <w:rsid w:val="00985C37"/>
    <w:rsid w:val="00986E80"/>
    <w:rsid w:val="00987006"/>
    <w:rsid w:val="00987080"/>
    <w:rsid w:val="009874C7"/>
    <w:rsid w:val="00987BB5"/>
    <w:rsid w:val="00987BC0"/>
    <w:rsid w:val="00990199"/>
    <w:rsid w:val="00990B1B"/>
    <w:rsid w:val="00991603"/>
    <w:rsid w:val="0099183C"/>
    <w:rsid w:val="009925AE"/>
    <w:rsid w:val="00993203"/>
    <w:rsid w:val="00993AA3"/>
    <w:rsid w:val="00993BF2"/>
    <w:rsid w:val="00994790"/>
    <w:rsid w:val="00994C1C"/>
    <w:rsid w:val="00995121"/>
    <w:rsid w:val="00995850"/>
    <w:rsid w:val="00996900"/>
    <w:rsid w:val="0099690D"/>
    <w:rsid w:val="00996B5D"/>
    <w:rsid w:val="00996C1D"/>
    <w:rsid w:val="00997518"/>
    <w:rsid w:val="009976ED"/>
    <w:rsid w:val="0099796B"/>
    <w:rsid w:val="009A035F"/>
    <w:rsid w:val="009A0889"/>
    <w:rsid w:val="009A1703"/>
    <w:rsid w:val="009A2108"/>
    <w:rsid w:val="009A2D3E"/>
    <w:rsid w:val="009A3448"/>
    <w:rsid w:val="009A47DD"/>
    <w:rsid w:val="009A60ED"/>
    <w:rsid w:val="009A66DD"/>
    <w:rsid w:val="009A7DA6"/>
    <w:rsid w:val="009B0068"/>
    <w:rsid w:val="009B0439"/>
    <w:rsid w:val="009B1028"/>
    <w:rsid w:val="009B1EA4"/>
    <w:rsid w:val="009B206C"/>
    <w:rsid w:val="009B32D4"/>
    <w:rsid w:val="009B36D1"/>
    <w:rsid w:val="009B3BFF"/>
    <w:rsid w:val="009B3F1E"/>
    <w:rsid w:val="009B41E8"/>
    <w:rsid w:val="009B49F9"/>
    <w:rsid w:val="009B4D1B"/>
    <w:rsid w:val="009B550A"/>
    <w:rsid w:val="009B5B1B"/>
    <w:rsid w:val="009B6CB7"/>
    <w:rsid w:val="009C048A"/>
    <w:rsid w:val="009C1BA3"/>
    <w:rsid w:val="009C24E4"/>
    <w:rsid w:val="009C278F"/>
    <w:rsid w:val="009C2A35"/>
    <w:rsid w:val="009C2E9E"/>
    <w:rsid w:val="009C3A2B"/>
    <w:rsid w:val="009C42E4"/>
    <w:rsid w:val="009C49C1"/>
    <w:rsid w:val="009C4F83"/>
    <w:rsid w:val="009C51E0"/>
    <w:rsid w:val="009C57E0"/>
    <w:rsid w:val="009C58C3"/>
    <w:rsid w:val="009C5D8E"/>
    <w:rsid w:val="009C6644"/>
    <w:rsid w:val="009C6E91"/>
    <w:rsid w:val="009D0336"/>
    <w:rsid w:val="009D07D4"/>
    <w:rsid w:val="009D1533"/>
    <w:rsid w:val="009D1A0B"/>
    <w:rsid w:val="009D1A10"/>
    <w:rsid w:val="009D1C95"/>
    <w:rsid w:val="009D2934"/>
    <w:rsid w:val="009D2A1D"/>
    <w:rsid w:val="009D3E1E"/>
    <w:rsid w:val="009D4B51"/>
    <w:rsid w:val="009D672C"/>
    <w:rsid w:val="009D7626"/>
    <w:rsid w:val="009D7ED6"/>
    <w:rsid w:val="009E01C7"/>
    <w:rsid w:val="009E08A4"/>
    <w:rsid w:val="009E162A"/>
    <w:rsid w:val="009E1767"/>
    <w:rsid w:val="009E2255"/>
    <w:rsid w:val="009E2D3A"/>
    <w:rsid w:val="009E2F54"/>
    <w:rsid w:val="009E3D10"/>
    <w:rsid w:val="009E4B2A"/>
    <w:rsid w:val="009E4C95"/>
    <w:rsid w:val="009E5A08"/>
    <w:rsid w:val="009E7306"/>
    <w:rsid w:val="009F11F1"/>
    <w:rsid w:val="009F2EE9"/>
    <w:rsid w:val="009F2F09"/>
    <w:rsid w:val="009F3C82"/>
    <w:rsid w:val="009F40D0"/>
    <w:rsid w:val="009F42E0"/>
    <w:rsid w:val="009F4932"/>
    <w:rsid w:val="009F4B7F"/>
    <w:rsid w:val="009F4EB1"/>
    <w:rsid w:val="009F5E1A"/>
    <w:rsid w:val="009F636A"/>
    <w:rsid w:val="009F6A0A"/>
    <w:rsid w:val="009F6F07"/>
    <w:rsid w:val="009F779C"/>
    <w:rsid w:val="009F77CB"/>
    <w:rsid w:val="009F7B2B"/>
    <w:rsid w:val="009F7DF9"/>
    <w:rsid w:val="009F7F65"/>
    <w:rsid w:val="00A018FB"/>
    <w:rsid w:val="00A01B11"/>
    <w:rsid w:val="00A01C7D"/>
    <w:rsid w:val="00A02785"/>
    <w:rsid w:val="00A02BFC"/>
    <w:rsid w:val="00A02C56"/>
    <w:rsid w:val="00A03A11"/>
    <w:rsid w:val="00A042D6"/>
    <w:rsid w:val="00A056CB"/>
    <w:rsid w:val="00A05B41"/>
    <w:rsid w:val="00A0686C"/>
    <w:rsid w:val="00A069B9"/>
    <w:rsid w:val="00A0754E"/>
    <w:rsid w:val="00A076D5"/>
    <w:rsid w:val="00A103DD"/>
    <w:rsid w:val="00A11842"/>
    <w:rsid w:val="00A1208A"/>
    <w:rsid w:val="00A12EB0"/>
    <w:rsid w:val="00A13DCD"/>
    <w:rsid w:val="00A13E1E"/>
    <w:rsid w:val="00A13F3E"/>
    <w:rsid w:val="00A14249"/>
    <w:rsid w:val="00A1496E"/>
    <w:rsid w:val="00A150BE"/>
    <w:rsid w:val="00A17563"/>
    <w:rsid w:val="00A17A90"/>
    <w:rsid w:val="00A20188"/>
    <w:rsid w:val="00A202E4"/>
    <w:rsid w:val="00A207FA"/>
    <w:rsid w:val="00A2097A"/>
    <w:rsid w:val="00A21D71"/>
    <w:rsid w:val="00A22070"/>
    <w:rsid w:val="00A23B75"/>
    <w:rsid w:val="00A2467C"/>
    <w:rsid w:val="00A2498F"/>
    <w:rsid w:val="00A25FC5"/>
    <w:rsid w:val="00A26827"/>
    <w:rsid w:val="00A2716A"/>
    <w:rsid w:val="00A27B01"/>
    <w:rsid w:val="00A313F0"/>
    <w:rsid w:val="00A3195B"/>
    <w:rsid w:val="00A31B85"/>
    <w:rsid w:val="00A32221"/>
    <w:rsid w:val="00A33742"/>
    <w:rsid w:val="00A34314"/>
    <w:rsid w:val="00A34E86"/>
    <w:rsid w:val="00A37668"/>
    <w:rsid w:val="00A37987"/>
    <w:rsid w:val="00A37BD1"/>
    <w:rsid w:val="00A37E01"/>
    <w:rsid w:val="00A400A1"/>
    <w:rsid w:val="00A40EA4"/>
    <w:rsid w:val="00A412FF"/>
    <w:rsid w:val="00A418CB"/>
    <w:rsid w:val="00A419BD"/>
    <w:rsid w:val="00A421B4"/>
    <w:rsid w:val="00A42763"/>
    <w:rsid w:val="00A42B64"/>
    <w:rsid w:val="00A430E7"/>
    <w:rsid w:val="00A44403"/>
    <w:rsid w:val="00A50A28"/>
    <w:rsid w:val="00A51099"/>
    <w:rsid w:val="00A525B2"/>
    <w:rsid w:val="00A531EF"/>
    <w:rsid w:val="00A53272"/>
    <w:rsid w:val="00A5460F"/>
    <w:rsid w:val="00A5492E"/>
    <w:rsid w:val="00A551EE"/>
    <w:rsid w:val="00A55802"/>
    <w:rsid w:val="00A55951"/>
    <w:rsid w:val="00A56B5C"/>
    <w:rsid w:val="00A578D2"/>
    <w:rsid w:val="00A57BAA"/>
    <w:rsid w:val="00A608E0"/>
    <w:rsid w:val="00A6145F"/>
    <w:rsid w:val="00A6164C"/>
    <w:rsid w:val="00A6208A"/>
    <w:rsid w:val="00A62536"/>
    <w:rsid w:val="00A626A1"/>
    <w:rsid w:val="00A62801"/>
    <w:rsid w:val="00A630FC"/>
    <w:rsid w:val="00A640F8"/>
    <w:rsid w:val="00A64615"/>
    <w:rsid w:val="00A65C8F"/>
    <w:rsid w:val="00A65D4C"/>
    <w:rsid w:val="00A65F97"/>
    <w:rsid w:val="00A66743"/>
    <w:rsid w:val="00A67742"/>
    <w:rsid w:val="00A7086F"/>
    <w:rsid w:val="00A70A55"/>
    <w:rsid w:val="00A70AB2"/>
    <w:rsid w:val="00A70B46"/>
    <w:rsid w:val="00A7132F"/>
    <w:rsid w:val="00A71DC7"/>
    <w:rsid w:val="00A71E5E"/>
    <w:rsid w:val="00A72ED9"/>
    <w:rsid w:val="00A732F9"/>
    <w:rsid w:val="00A73B5C"/>
    <w:rsid w:val="00A7429D"/>
    <w:rsid w:val="00A76C5C"/>
    <w:rsid w:val="00A775C6"/>
    <w:rsid w:val="00A7767E"/>
    <w:rsid w:val="00A8015E"/>
    <w:rsid w:val="00A8094A"/>
    <w:rsid w:val="00A80B5C"/>
    <w:rsid w:val="00A8125B"/>
    <w:rsid w:val="00A81C57"/>
    <w:rsid w:val="00A82B0A"/>
    <w:rsid w:val="00A82C50"/>
    <w:rsid w:val="00A83722"/>
    <w:rsid w:val="00A8381F"/>
    <w:rsid w:val="00A8395E"/>
    <w:rsid w:val="00A83DBF"/>
    <w:rsid w:val="00A84083"/>
    <w:rsid w:val="00A84152"/>
    <w:rsid w:val="00A849A8"/>
    <w:rsid w:val="00A85494"/>
    <w:rsid w:val="00A859EB"/>
    <w:rsid w:val="00A86006"/>
    <w:rsid w:val="00A878C6"/>
    <w:rsid w:val="00A912D1"/>
    <w:rsid w:val="00A91B08"/>
    <w:rsid w:val="00A92887"/>
    <w:rsid w:val="00A931AF"/>
    <w:rsid w:val="00A931D8"/>
    <w:rsid w:val="00A9320A"/>
    <w:rsid w:val="00A934A4"/>
    <w:rsid w:val="00A936ED"/>
    <w:rsid w:val="00A93D7A"/>
    <w:rsid w:val="00A94DE5"/>
    <w:rsid w:val="00A9510C"/>
    <w:rsid w:val="00A95253"/>
    <w:rsid w:val="00A95CB0"/>
    <w:rsid w:val="00A95FA9"/>
    <w:rsid w:val="00A97C14"/>
    <w:rsid w:val="00A97CC8"/>
    <w:rsid w:val="00AA1151"/>
    <w:rsid w:val="00AA12EE"/>
    <w:rsid w:val="00AA188E"/>
    <w:rsid w:val="00AA1C74"/>
    <w:rsid w:val="00AA237B"/>
    <w:rsid w:val="00AA3523"/>
    <w:rsid w:val="00AA461B"/>
    <w:rsid w:val="00AA5AD0"/>
    <w:rsid w:val="00AA7C96"/>
    <w:rsid w:val="00AB09CE"/>
    <w:rsid w:val="00AB09DB"/>
    <w:rsid w:val="00AB1B87"/>
    <w:rsid w:val="00AB2413"/>
    <w:rsid w:val="00AB26CA"/>
    <w:rsid w:val="00AB2A5B"/>
    <w:rsid w:val="00AB3632"/>
    <w:rsid w:val="00AB3BA8"/>
    <w:rsid w:val="00AB41D7"/>
    <w:rsid w:val="00AB42CC"/>
    <w:rsid w:val="00AB49DB"/>
    <w:rsid w:val="00AB4EB6"/>
    <w:rsid w:val="00AB5435"/>
    <w:rsid w:val="00AB61FF"/>
    <w:rsid w:val="00AB63D0"/>
    <w:rsid w:val="00AB67FC"/>
    <w:rsid w:val="00AB69B9"/>
    <w:rsid w:val="00AB6AD3"/>
    <w:rsid w:val="00AB72EC"/>
    <w:rsid w:val="00AC098D"/>
    <w:rsid w:val="00AC0D39"/>
    <w:rsid w:val="00AC13F8"/>
    <w:rsid w:val="00AC367B"/>
    <w:rsid w:val="00AC385D"/>
    <w:rsid w:val="00AC3DFE"/>
    <w:rsid w:val="00AC40EF"/>
    <w:rsid w:val="00AC4684"/>
    <w:rsid w:val="00AC5AD9"/>
    <w:rsid w:val="00AC6B0B"/>
    <w:rsid w:val="00AC72B2"/>
    <w:rsid w:val="00AD0B22"/>
    <w:rsid w:val="00AD17D2"/>
    <w:rsid w:val="00AD17DF"/>
    <w:rsid w:val="00AD188A"/>
    <w:rsid w:val="00AD194D"/>
    <w:rsid w:val="00AD2BB7"/>
    <w:rsid w:val="00AD3DF0"/>
    <w:rsid w:val="00AD68CB"/>
    <w:rsid w:val="00AD6C0D"/>
    <w:rsid w:val="00AD6EA5"/>
    <w:rsid w:val="00AD7AFA"/>
    <w:rsid w:val="00AD7DD0"/>
    <w:rsid w:val="00AE0D72"/>
    <w:rsid w:val="00AE0EB8"/>
    <w:rsid w:val="00AE130C"/>
    <w:rsid w:val="00AE1F9D"/>
    <w:rsid w:val="00AE2952"/>
    <w:rsid w:val="00AE2F76"/>
    <w:rsid w:val="00AE79F7"/>
    <w:rsid w:val="00AE7A11"/>
    <w:rsid w:val="00AE7BAD"/>
    <w:rsid w:val="00AF050E"/>
    <w:rsid w:val="00AF086A"/>
    <w:rsid w:val="00AF1FA7"/>
    <w:rsid w:val="00AF2684"/>
    <w:rsid w:val="00AF2855"/>
    <w:rsid w:val="00AF2CD9"/>
    <w:rsid w:val="00AF3B8C"/>
    <w:rsid w:val="00AF4908"/>
    <w:rsid w:val="00AF4A5F"/>
    <w:rsid w:val="00AF4DD7"/>
    <w:rsid w:val="00AF5175"/>
    <w:rsid w:val="00AF6540"/>
    <w:rsid w:val="00AF672B"/>
    <w:rsid w:val="00AF69C6"/>
    <w:rsid w:val="00AF6DF1"/>
    <w:rsid w:val="00AF77BF"/>
    <w:rsid w:val="00B004A8"/>
    <w:rsid w:val="00B007F4"/>
    <w:rsid w:val="00B00D06"/>
    <w:rsid w:val="00B01300"/>
    <w:rsid w:val="00B01435"/>
    <w:rsid w:val="00B016A1"/>
    <w:rsid w:val="00B0281A"/>
    <w:rsid w:val="00B04599"/>
    <w:rsid w:val="00B04B89"/>
    <w:rsid w:val="00B0593F"/>
    <w:rsid w:val="00B071F8"/>
    <w:rsid w:val="00B07635"/>
    <w:rsid w:val="00B07715"/>
    <w:rsid w:val="00B077D4"/>
    <w:rsid w:val="00B10A96"/>
    <w:rsid w:val="00B1147C"/>
    <w:rsid w:val="00B114D4"/>
    <w:rsid w:val="00B11AB7"/>
    <w:rsid w:val="00B12679"/>
    <w:rsid w:val="00B13857"/>
    <w:rsid w:val="00B14244"/>
    <w:rsid w:val="00B17112"/>
    <w:rsid w:val="00B173CE"/>
    <w:rsid w:val="00B17D77"/>
    <w:rsid w:val="00B21CFE"/>
    <w:rsid w:val="00B2205F"/>
    <w:rsid w:val="00B22A6F"/>
    <w:rsid w:val="00B22CC8"/>
    <w:rsid w:val="00B23C92"/>
    <w:rsid w:val="00B2427A"/>
    <w:rsid w:val="00B25012"/>
    <w:rsid w:val="00B25311"/>
    <w:rsid w:val="00B25504"/>
    <w:rsid w:val="00B25C46"/>
    <w:rsid w:val="00B26186"/>
    <w:rsid w:val="00B2641B"/>
    <w:rsid w:val="00B26CCC"/>
    <w:rsid w:val="00B27EBC"/>
    <w:rsid w:val="00B3141F"/>
    <w:rsid w:val="00B31692"/>
    <w:rsid w:val="00B318F3"/>
    <w:rsid w:val="00B31ECF"/>
    <w:rsid w:val="00B32EDA"/>
    <w:rsid w:val="00B34647"/>
    <w:rsid w:val="00B34A5A"/>
    <w:rsid w:val="00B35998"/>
    <w:rsid w:val="00B36DEF"/>
    <w:rsid w:val="00B401D0"/>
    <w:rsid w:val="00B405DC"/>
    <w:rsid w:val="00B4137E"/>
    <w:rsid w:val="00B41725"/>
    <w:rsid w:val="00B41869"/>
    <w:rsid w:val="00B422BC"/>
    <w:rsid w:val="00B42468"/>
    <w:rsid w:val="00B4266F"/>
    <w:rsid w:val="00B43443"/>
    <w:rsid w:val="00B434AF"/>
    <w:rsid w:val="00B438FF"/>
    <w:rsid w:val="00B44EB8"/>
    <w:rsid w:val="00B455C3"/>
    <w:rsid w:val="00B457CE"/>
    <w:rsid w:val="00B472C9"/>
    <w:rsid w:val="00B473D1"/>
    <w:rsid w:val="00B47C07"/>
    <w:rsid w:val="00B47D97"/>
    <w:rsid w:val="00B50524"/>
    <w:rsid w:val="00B50F3C"/>
    <w:rsid w:val="00B53117"/>
    <w:rsid w:val="00B53578"/>
    <w:rsid w:val="00B545A6"/>
    <w:rsid w:val="00B549CA"/>
    <w:rsid w:val="00B554CD"/>
    <w:rsid w:val="00B5559A"/>
    <w:rsid w:val="00B56ECE"/>
    <w:rsid w:val="00B57A05"/>
    <w:rsid w:val="00B6067E"/>
    <w:rsid w:val="00B6075A"/>
    <w:rsid w:val="00B60772"/>
    <w:rsid w:val="00B61713"/>
    <w:rsid w:val="00B6213D"/>
    <w:rsid w:val="00B6261B"/>
    <w:rsid w:val="00B64111"/>
    <w:rsid w:val="00B64B6B"/>
    <w:rsid w:val="00B64C40"/>
    <w:rsid w:val="00B64E69"/>
    <w:rsid w:val="00B65BB7"/>
    <w:rsid w:val="00B67A3B"/>
    <w:rsid w:val="00B70150"/>
    <w:rsid w:val="00B706FF"/>
    <w:rsid w:val="00B70962"/>
    <w:rsid w:val="00B70C3E"/>
    <w:rsid w:val="00B711F8"/>
    <w:rsid w:val="00B7125F"/>
    <w:rsid w:val="00B71408"/>
    <w:rsid w:val="00B73140"/>
    <w:rsid w:val="00B73587"/>
    <w:rsid w:val="00B73592"/>
    <w:rsid w:val="00B7388F"/>
    <w:rsid w:val="00B73A45"/>
    <w:rsid w:val="00B73D03"/>
    <w:rsid w:val="00B745A2"/>
    <w:rsid w:val="00B74ACB"/>
    <w:rsid w:val="00B75391"/>
    <w:rsid w:val="00B764EF"/>
    <w:rsid w:val="00B76B99"/>
    <w:rsid w:val="00B80C27"/>
    <w:rsid w:val="00B81E5E"/>
    <w:rsid w:val="00B82448"/>
    <w:rsid w:val="00B828D2"/>
    <w:rsid w:val="00B82AF1"/>
    <w:rsid w:val="00B83141"/>
    <w:rsid w:val="00B83E43"/>
    <w:rsid w:val="00B84241"/>
    <w:rsid w:val="00B8469A"/>
    <w:rsid w:val="00B84AB4"/>
    <w:rsid w:val="00B84EBF"/>
    <w:rsid w:val="00B85874"/>
    <w:rsid w:val="00B85F55"/>
    <w:rsid w:val="00B864A9"/>
    <w:rsid w:val="00B91404"/>
    <w:rsid w:val="00B918BB"/>
    <w:rsid w:val="00B91B6B"/>
    <w:rsid w:val="00B92E48"/>
    <w:rsid w:val="00B931E3"/>
    <w:rsid w:val="00B93282"/>
    <w:rsid w:val="00B93BAE"/>
    <w:rsid w:val="00B9437E"/>
    <w:rsid w:val="00B94C4F"/>
    <w:rsid w:val="00B954FB"/>
    <w:rsid w:val="00B95B06"/>
    <w:rsid w:val="00B96DA7"/>
    <w:rsid w:val="00B97658"/>
    <w:rsid w:val="00B9774B"/>
    <w:rsid w:val="00BA0328"/>
    <w:rsid w:val="00BA177F"/>
    <w:rsid w:val="00BA17BF"/>
    <w:rsid w:val="00BA182F"/>
    <w:rsid w:val="00BA1E53"/>
    <w:rsid w:val="00BA304C"/>
    <w:rsid w:val="00BA3AB3"/>
    <w:rsid w:val="00BA4B2C"/>
    <w:rsid w:val="00BA4D39"/>
    <w:rsid w:val="00BA55D2"/>
    <w:rsid w:val="00BA59C8"/>
    <w:rsid w:val="00BA650F"/>
    <w:rsid w:val="00BA6569"/>
    <w:rsid w:val="00BA7EA5"/>
    <w:rsid w:val="00BB01E8"/>
    <w:rsid w:val="00BB09A5"/>
    <w:rsid w:val="00BB0DEB"/>
    <w:rsid w:val="00BB1114"/>
    <w:rsid w:val="00BB1BC9"/>
    <w:rsid w:val="00BB218C"/>
    <w:rsid w:val="00BB2570"/>
    <w:rsid w:val="00BB3367"/>
    <w:rsid w:val="00BB3B3E"/>
    <w:rsid w:val="00BB3ED7"/>
    <w:rsid w:val="00BB4024"/>
    <w:rsid w:val="00BB5CB5"/>
    <w:rsid w:val="00BB5D80"/>
    <w:rsid w:val="00BB66F3"/>
    <w:rsid w:val="00BB67B4"/>
    <w:rsid w:val="00BC095D"/>
    <w:rsid w:val="00BC0ED0"/>
    <w:rsid w:val="00BC12C3"/>
    <w:rsid w:val="00BC1943"/>
    <w:rsid w:val="00BC218E"/>
    <w:rsid w:val="00BC256B"/>
    <w:rsid w:val="00BC26E1"/>
    <w:rsid w:val="00BC2A7A"/>
    <w:rsid w:val="00BC2BDC"/>
    <w:rsid w:val="00BC3310"/>
    <w:rsid w:val="00BC41AF"/>
    <w:rsid w:val="00BC47A4"/>
    <w:rsid w:val="00BC485B"/>
    <w:rsid w:val="00BC48E0"/>
    <w:rsid w:val="00BC55AA"/>
    <w:rsid w:val="00BC56E6"/>
    <w:rsid w:val="00BC7018"/>
    <w:rsid w:val="00BC75DC"/>
    <w:rsid w:val="00BD05EF"/>
    <w:rsid w:val="00BD16B4"/>
    <w:rsid w:val="00BD2C11"/>
    <w:rsid w:val="00BD31A7"/>
    <w:rsid w:val="00BD33DC"/>
    <w:rsid w:val="00BD3633"/>
    <w:rsid w:val="00BD37A3"/>
    <w:rsid w:val="00BD556C"/>
    <w:rsid w:val="00BD5576"/>
    <w:rsid w:val="00BD5B50"/>
    <w:rsid w:val="00BD60C9"/>
    <w:rsid w:val="00BD62B4"/>
    <w:rsid w:val="00BD7F9E"/>
    <w:rsid w:val="00BE0001"/>
    <w:rsid w:val="00BE0E88"/>
    <w:rsid w:val="00BE1792"/>
    <w:rsid w:val="00BE282C"/>
    <w:rsid w:val="00BE41C9"/>
    <w:rsid w:val="00BE48E6"/>
    <w:rsid w:val="00BE5276"/>
    <w:rsid w:val="00BE61F7"/>
    <w:rsid w:val="00BE6BDE"/>
    <w:rsid w:val="00BE704E"/>
    <w:rsid w:val="00BE7461"/>
    <w:rsid w:val="00BE7694"/>
    <w:rsid w:val="00BE7A7F"/>
    <w:rsid w:val="00BF218E"/>
    <w:rsid w:val="00BF39B0"/>
    <w:rsid w:val="00BF3E17"/>
    <w:rsid w:val="00BF401A"/>
    <w:rsid w:val="00BF44AE"/>
    <w:rsid w:val="00BF48C0"/>
    <w:rsid w:val="00BF494D"/>
    <w:rsid w:val="00BF4AB3"/>
    <w:rsid w:val="00BF4E64"/>
    <w:rsid w:val="00BF4F06"/>
    <w:rsid w:val="00BF55CF"/>
    <w:rsid w:val="00BF57C0"/>
    <w:rsid w:val="00BF64AC"/>
    <w:rsid w:val="00BF78C7"/>
    <w:rsid w:val="00BF7C49"/>
    <w:rsid w:val="00BF7F6E"/>
    <w:rsid w:val="00C00F00"/>
    <w:rsid w:val="00C0190C"/>
    <w:rsid w:val="00C0312D"/>
    <w:rsid w:val="00C038C3"/>
    <w:rsid w:val="00C03913"/>
    <w:rsid w:val="00C03B9B"/>
    <w:rsid w:val="00C03D76"/>
    <w:rsid w:val="00C03F2D"/>
    <w:rsid w:val="00C047BE"/>
    <w:rsid w:val="00C057C9"/>
    <w:rsid w:val="00C06BB3"/>
    <w:rsid w:val="00C06DD5"/>
    <w:rsid w:val="00C07479"/>
    <w:rsid w:val="00C0781C"/>
    <w:rsid w:val="00C115ED"/>
    <w:rsid w:val="00C11809"/>
    <w:rsid w:val="00C124AE"/>
    <w:rsid w:val="00C12E16"/>
    <w:rsid w:val="00C12ED6"/>
    <w:rsid w:val="00C14841"/>
    <w:rsid w:val="00C15333"/>
    <w:rsid w:val="00C15E96"/>
    <w:rsid w:val="00C15EC5"/>
    <w:rsid w:val="00C174FF"/>
    <w:rsid w:val="00C20295"/>
    <w:rsid w:val="00C2074D"/>
    <w:rsid w:val="00C211D8"/>
    <w:rsid w:val="00C2201A"/>
    <w:rsid w:val="00C22309"/>
    <w:rsid w:val="00C22321"/>
    <w:rsid w:val="00C23094"/>
    <w:rsid w:val="00C235A2"/>
    <w:rsid w:val="00C23A30"/>
    <w:rsid w:val="00C23BFC"/>
    <w:rsid w:val="00C23F44"/>
    <w:rsid w:val="00C24514"/>
    <w:rsid w:val="00C249F0"/>
    <w:rsid w:val="00C25466"/>
    <w:rsid w:val="00C25C03"/>
    <w:rsid w:val="00C26327"/>
    <w:rsid w:val="00C26B6A"/>
    <w:rsid w:val="00C2783D"/>
    <w:rsid w:val="00C30484"/>
    <w:rsid w:val="00C30A9B"/>
    <w:rsid w:val="00C30B41"/>
    <w:rsid w:val="00C31DB1"/>
    <w:rsid w:val="00C327A6"/>
    <w:rsid w:val="00C327E6"/>
    <w:rsid w:val="00C3291F"/>
    <w:rsid w:val="00C3334F"/>
    <w:rsid w:val="00C34154"/>
    <w:rsid w:val="00C344BB"/>
    <w:rsid w:val="00C34CCA"/>
    <w:rsid w:val="00C34F45"/>
    <w:rsid w:val="00C35E4C"/>
    <w:rsid w:val="00C35F18"/>
    <w:rsid w:val="00C36075"/>
    <w:rsid w:val="00C3639C"/>
    <w:rsid w:val="00C37CF7"/>
    <w:rsid w:val="00C41C3E"/>
    <w:rsid w:val="00C42BE5"/>
    <w:rsid w:val="00C4304E"/>
    <w:rsid w:val="00C43205"/>
    <w:rsid w:val="00C43E07"/>
    <w:rsid w:val="00C4450E"/>
    <w:rsid w:val="00C445A8"/>
    <w:rsid w:val="00C4587F"/>
    <w:rsid w:val="00C45BC8"/>
    <w:rsid w:val="00C4631C"/>
    <w:rsid w:val="00C4667D"/>
    <w:rsid w:val="00C47347"/>
    <w:rsid w:val="00C47D14"/>
    <w:rsid w:val="00C50248"/>
    <w:rsid w:val="00C505A5"/>
    <w:rsid w:val="00C50E1B"/>
    <w:rsid w:val="00C5119E"/>
    <w:rsid w:val="00C51CF8"/>
    <w:rsid w:val="00C51EB5"/>
    <w:rsid w:val="00C5309D"/>
    <w:rsid w:val="00C53CDD"/>
    <w:rsid w:val="00C54105"/>
    <w:rsid w:val="00C54706"/>
    <w:rsid w:val="00C5477F"/>
    <w:rsid w:val="00C54D81"/>
    <w:rsid w:val="00C55424"/>
    <w:rsid w:val="00C55B76"/>
    <w:rsid w:val="00C55F23"/>
    <w:rsid w:val="00C56437"/>
    <w:rsid w:val="00C5661C"/>
    <w:rsid w:val="00C5687C"/>
    <w:rsid w:val="00C57E83"/>
    <w:rsid w:val="00C609D9"/>
    <w:rsid w:val="00C60FB0"/>
    <w:rsid w:val="00C61134"/>
    <w:rsid w:val="00C62510"/>
    <w:rsid w:val="00C626CB"/>
    <w:rsid w:val="00C62792"/>
    <w:rsid w:val="00C6289B"/>
    <w:rsid w:val="00C62FD6"/>
    <w:rsid w:val="00C63227"/>
    <w:rsid w:val="00C644E8"/>
    <w:rsid w:val="00C67466"/>
    <w:rsid w:val="00C70427"/>
    <w:rsid w:val="00C725FB"/>
    <w:rsid w:val="00C73705"/>
    <w:rsid w:val="00C75D5E"/>
    <w:rsid w:val="00C7658C"/>
    <w:rsid w:val="00C77E01"/>
    <w:rsid w:val="00C77FFD"/>
    <w:rsid w:val="00C801E0"/>
    <w:rsid w:val="00C80FFB"/>
    <w:rsid w:val="00C81245"/>
    <w:rsid w:val="00C81E79"/>
    <w:rsid w:val="00C81F40"/>
    <w:rsid w:val="00C827DB"/>
    <w:rsid w:val="00C82F10"/>
    <w:rsid w:val="00C85F28"/>
    <w:rsid w:val="00C86382"/>
    <w:rsid w:val="00C869EB"/>
    <w:rsid w:val="00C87906"/>
    <w:rsid w:val="00C87AE6"/>
    <w:rsid w:val="00C90547"/>
    <w:rsid w:val="00C90827"/>
    <w:rsid w:val="00C911FE"/>
    <w:rsid w:val="00C912A1"/>
    <w:rsid w:val="00C91E59"/>
    <w:rsid w:val="00C91E8B"/>
    <w:rsid w:val="00C920F2"/>
    <w:rsid w:val="00C92337"/>
    <w:rsid w:val="00C93BFF"/>
    <w:rsid w:val="00C94621"/>
    <w:rsid w:val="00C94839"/>
    <w:rsid w:val="00C94F8D"/>
    <w:rsid w:val="00C96735"/>
    <w:rsid w:val="00C96C8E"/>
    <w:rsid w:val="00C9712E"/>
    <w:rsid w:val="00C9749E"/>
    <w:rsid w:val="00C97848"/>
    <w:rsid w:val="00C97970"/>
    <w:rsid w:val="00CA0B23"/>
    <w:rsid w:val="00CA27E2"/>
    <w:rsid w:val="00CA2D6A"/>
    <w:rsid w:val="00CA4697"/>
    <w:rsid w:val="00CA5027"/>
    <w:rsid w:val="00CA5A17"/>
    <w:rsid w:val="00CA6F89"/>
    <w:rsid w:val="00CA755B"/>
    <w:rsid w:val="00CA75F2"/>
    <w:rsid w:val="00CA7679"/>
    <w:rsid w:val="00CA7B3B"/>
    <w:rsid w:val="00CA7F27"/>
    <w:rsid w:val="00CB0B2B"/>
    <w:rsid w:val="00CB1099"/>
    <w:rsid w:val="00CB1CD0"/>
    <w:rsid w:val="00CB1EFE"/>
    <w:rsid w:val="00CB20FE"/>
    <w:rsid w:val="00CB25BF"/>
    <w:rsid w:val="00CB2872"/>
    <w:rsid w:val="00CB429B"/>
    <w:rsid w:val="00CB4578"/>
    <w:rsid w:val="00CB49A9"/>
    <w:rsid w:val="00CB6A55"/>
    <w:rsid w:val="00CB6C08"/>
    <w:rsid w:val="00CC029D"/>
    <w:rsid w:val="00CC095F"/>
    <w:rsid w:val="00CC0A30"/>
    <w:rsid w:val="00CC0F1C"/>
    <w:rsid w:val="00CC1642"/>
    <w:rsid w:val="00CC17B2"/>
    <w:rsid w:val="00CC1E59"/>
    <w:rsid w:val="00CC3476"/>
    <w:rsid w:val="00CC3B32"/>
    <w:rsid w:val="00CC447A"/>
    <w:rsid w:val="00CC4643"/>
    <w:rsid w:val="00CC4C37"/>
    <w:rsid w:val="00CC6B7C"/>
    <w:rsid w:val="00CC6CF6"/>
    <w:rsid w:val="00CC70D4"/>
    <w:rsid w:val="00CD066B"/>
    <w:rsid w:val="00CD0C02"/>
    <w:rsid w:val="00CD1325"/>
    <w:rsid w:val="00CD15D5"/>
    <w:rsid w:val="00CD19A4"/>
    <w:rsid w:val="00CD24EF"/>
    <w:rsid w:val="00CD2863"/>
    <w:rsid w:val="00CD2EB4"/>
    <w:rsid w:val="00CD3025"/>
    <w:rsid w:val="00CD3449"/>
    <w:rsid w:val="00CD4443"/>
    <w:rsid w:val="00CD494A"/>
    <w:rsid w:val="00CD521A"/>
    <w:rsid w:val="00CD5B92"/>
    <w:rsid w:val="00CD6366"/>
    <w:rsid w:val="00CD7C90"/>
    <w:rsid w:val="00CE092A"/>
    <w:rsid w:val="00CE0F2E"/>
    <w:rsid w:val="00CE27E8"/>
    <w:rsid w:val="00CE2FCB"/>
    <w:rsid w:val="00CE512C"/>
    <w:rsid w:val="00CE544B"/>
    <w:rsid w:val="00CE5597"/>
    <w:rsid w:val="00CE6079"/>
    <w:rsid w:val="00CF01CB"/>
    <w:rsid w:val="00CF05A8"/>
    <w:rsid w:val="00CF195A"/>
    <w:rsid w:val="00CF1CD3"/>
    <w:rsid w:val="00CF28BF"/>
    <w:rsid w:val="00CF2AAB"/>
    <w:rsid w:val="00CF31E0"/>
    <w:rsid w:val="00CF33F6"/>
    <w:rsid w:val="00CF36EC"/>
    <w:rsid w:val="00CF398E"/>
    <w:rsid w:val="00CF3A46"/>
    <w:rsid w:val="00CF4093"/>
    <w:rsid w:val="00CF41B6"/>
    <w:rsid w:val="00CF458B"/>
    <w:rsid w:val="00CF4F01"/>
    <w:rsid w:val="00CF4FE8"/>
    <w:rsid w:val="00CF64D0"/>
    <w:rsid w:val="00CF6CCA"/>
    <w:rsid w:val="00CF702F"/>
    <w:rsid w:val="00CF72E8"/>
    <w:rsid w:val="00CF7A81"/>
    <w:rsid w:val="00D0010E"/>
    <w:rsid w:val="00D00281"/>
    <w:rsid w:val="00D0118C"/>
    <w:rsid w:val="00D0126C"/>
    <w:rsid w:val="00D021BD"/>
    <w:rsid w:val="00D03FA2"/>
    <w:rsid w:val="00D03FC5"/>
    <w:rsid w:val="00D043E1"/>
    <w:rsid w:val="00D0493B"/>
    <w:rsid w:val="00D04BE8"/>
    <w:rsid w:val="00D051B3"/>
    <w:rsid w:val="00D057C9"/>
    <w:rsid w:val="00D06342"/>
    <w:rsid w:val="00D06810"/>
    <w:rsid w:val="00D06F26"/>
    <w:rsid w:val="00D073C1"/>
    <w:rsid w:val="00D074C4"/>
    <w:rsid w:val="00D109C9"/>
    <w:rsid w:val="00D115F3"/>
    <w:rsid w:val="00D12445"/>
    <w:rsid w:val="00D1262F"/>
    <w:rsid w:val="00D128D8"/>
    <w:rsid w:val="00D12A4D"/>
    <w:rsid w:val="00D12DC1"/>
    <w:rsid w:val="00D143C6"/>
    <w:rsid w:val="00D153FC"/>
    <w:rsid w:val="00D15564"/>
    <w:rsid w:val="00D158F2"/>
    <w:rsid w:val="00D16024"/>
    <w:rsid w:val="00D16479"/>
    <w:rsid w:val="00D169DC"/>
    <w:rsid w:val="00D17559"/>
    <w:rsid w:val="00D17BD6"/>
    <w:rsid w:val="00D201F8"/>
    <w:rsid w:val="00D20B88"/>
    <w:rsid w:val="00D20C23"/>
    <w:rsid w:val="00D21118"/>
    <w:rsid w:val="00D2188C"/>
    <w:rsid w:val="00D2217E"/>
    <w:rsid w:val="00D223EF"/>
    <w:rsid w:val="00D22566"/>
    <w:rsid w:val="00D230E4"/>
    <w:rsid w:val="00D23392"/>
    <w:rsid w:val="00D23680"/>
    <w:rsid w:val="00D241AA"/>
    <w:rsid w:val="00D25908"/>
    <w:rsid w:val="00D2592B"/>
    <w:rsid w:val="00D25D43"/>
    <w:rsid w:val="00D26361"/>
    <w:rsid w:val="00D26756"/>
    <w:rsid w:val="00D26BC8"/>
    <w:rsid w:val="00D303F2"/>
    <w:rsid w:val="00D310CD"/>
    <w:rsid w:val="00D31489"/>
    <w:rsid w:val="00D31886"/>
    <w:rsid w:val="00D32081"/>
    <w:rsid w:val="00D32907"/>
    <w:rsid w:val="00D329C6"/>
    <w:rsid w:val="00D33189"/>
    <w:rsid w:val="00D3381D"/>
    <w:rsid w:val="00D338F3"/>
    <w:rsid w:val="00D33A48"/>
    <w:rsid w:val="00D33B5E"/>
    <w:rsid w:val="00D34F38"/>
    <w:rsid w:val="00D352F8"/>
    <w:rsid w:val="00D35607"/>
    <w:rsid w:val="00D35A12"/>
    <w:rsid w:val="00D36942"/>
    <w:rsid w:val="00D36B18"/>
    <w:rsid w:val="00D36E80"/>
    <w:rsid w:val="00D3771F"/>
    <w:rsid w:val="00D37B51"/>
    <w:rsid w:val="00D4000A"/>
    <w:rsid w:val="00D43DD4"/>
    <w:rsid w:val="00D43F03"/>
    <w:rsid w:val="00D44BEF"/>
    <w:rsid w:val="00D45144"/>
    <w:rsid w:val="00D46BAF"/>
    <w:rsid w:val="00D46D62"/>
    <w:rsid w:val="00D470FD"/>
    <w:rsid w:val="00D47E1C"/>
    <w:rsid w:val="00D50B93"/>
    <w:rsid w:val="00D51AD9"/>
    <w:rsid w:val="00D52779"/>
    <w:rsid w:val="00D52DF9"/>
    <w:rsid w:val="00D535B3"/>
    <w:rsid w:val="00D53AA6"/>
    <w:rsid w:val="00D53CB6"/>
    <w:rsid w:val="00D54D9E"/>
    <w:rsid w:val="00D55A34"/>
    <w:rsid w:val="00D56556"/>
    <w:rsid w:val="00D5655D"/>
    <w:rsid w:val="00D56568"/>
    <w:rsid w:val="00D569CA"/>
    <w:rsid w:val="00D56A76"/>
    <w:rsid w:val="00D577D2"/>
    <w:rsid w:val="00D61AD0"/>
    <w:rsid w:val="00D62638"/>
    <w:rsid w:val="00D63356"/>
    <w:rsid w:val="00D64881"/>
    <w:rsid w:val="00D64EDA"/>
    <w:rsid w:val="00D651CF"/>
    <w:rsid w:val="00D655F9"/>
    <w:rsid w:val="00D66125"/>
    <w:rsid w:val="00D669C8"/>
    <w:rsid w:val="00D6738F"/>
    <w:rsid w:val="00D67915"/>
    <w:rsid w:val="00D67C1E"/>
    <w:rsid w:val="00D67E06"/>
    <w:rsid w:val="00D70181"/>
    <w:rsid w:val="00D70428"/>
    <w:rsid w:val="00D727A0"/>
    <w:rsid w:val="00D7284B"/>
    <w:rsid w:val="00D72A7C"/>
    <w:rsid w:val="00D72A8D"/>
    <w:rsid w:val="00D7470F"/>
    <w:rsid w:val="00D74A9B"/>
    <w:rsid w:val="00D74A9E"/>
    <w:rsid w:val="00D74C99"/>
    <w:rsid w:val="00D750E9"/>
    <w:rsid w:val="00D75A58"/>
    <w:rsid w:val="00D75A6A"/>
    <w:rsid w:val="00D75B5F"/>
    <w:rsid w:val="00D75BDD"/>
    <w:rsid w:val="00D75BDF"/>
    <w:rsid w:val="00D75F60"/>
    <w:rsid w:val="00D770AA"/>
    <w:rsid w:val="00D77C8C"/>
    <w:rsid w:val="00D8081F"/>
    <w:rsid w:val="00D80C29"/>
    <w:rsid w:val="00D81DAB"/>
    <w:rsid w:val="00D822D0"/>
    <w:rsid w:val="00D8251B"/>
    <w:rsid w:val="00D82858"/>
    <w:rsid w:val="00D84983"/>
    <w:rsid w:val="00D84CEC"/>
    <w:rsid w:val="00D85C8A"/>
    <w:rsid w:val="00D85F0E"/>
    <w:rsid w:val="00D86863"/>
    <w:rsid w:val="00D870C5"/>
    <w:rsid w:val="00D87865"/>
    <w:rsid w:val="00D907EB"/>
    <w:rsid w:val="00D90EA2"/>
    <w:rsid w:val="00D91071"/>
    <w:rsid w:val="00D910B4"/>
    <w:rsid w:val="00D92503"/>
    <w:rsid w:val="00D92A03"/>
    <w:rsid w:val="00D92CB1"/>
    <w:rsid w:val="00D93B17"/>
    <w:rsid w:val="00D93EF2"/>
    <w:rsid w:val="00D94304"/>
    <w:rsid w:val="00D95672"/>
    <w:rsid w:val="00D95DD5"/>
    <w:rsid w:val="00D96214"/>
    <w:rsid w:val="00D96A2E"/>
    <w:rsid w:val="00D97054"/>
    <w:rsid w:val="00D97806"/>
    <w:rsid w:val="00DA0F65"/>
    <w:rsid w:val="00DA1167"/>
    <w:rsid w:val="00DA167E"/>
    <w:rsid w:val="00DA1C6A"/>
    <w:rsid w:val="00DA212D"/>
    <w:rsid w:val="00DA2C76"/>
    <w:rsid w:val="00DA4A09"/>
    <w:rsid w:val="00DA4FCE"/>
    <w:rsid w:val="00DA57A9"/>
    <w:rsid w:val="00DA5B58"/>
    <w:rsid w:val="00DA5C09"/>
    <w:rsid w:val="00DA5C0B"/>
    <w:rsid w:val="00DA6547"/>
    <w:rsid w:val="00DA669D"/>
    <w:rsid w:val="00DA7C24"/>
    <w:rsid w:val="00DA7D27"/>
    <w:rsid w:val="00DB19F6"/>
    <w:rsid w:val="00DB1FE9"/>
    <w:rsid w:val="00DB24C8"/>
    <w:rsid w:val="00DB2C1A"/>
    <w:rsid w:val="00DB2C71"/>
    <w:rsid w:val="00DB3991"/>
    <w:rsid w:val="00DB42EE"/>
    <w:rsid w:val="00DB4387"/>
    <w:rsid w:val="00DB44C5"/>
    <w:rsid w:val="00DB4F63"/>
    <w:rsid w:val="00DB564A"/>
    <w:rsid w:val="00DB657F"/>
    <w:rsid w:val="00DB6B18"/>
    <w:rsid w:val="00DB77D5"/>
    <w:rsid w:val="00DB7883"/>
    <w:rsid w:val="00DB7C9B"/>
    <w:rsid w:val="00DC083B"/>
    <w:rsid w:val="00DC21FA"/>
    <w:rsid w:val="00DC3300"/>
    <w:rsid w:val="00DC415E"/>
    <w:rsid w:val="00DC4453"/>
    <w:rsid w:val="00DC50B8"/>
    <w:rsid w:val="00DC51B2"/>
    <w:rsid w:val="00DC5932"/>
    <w:rsid w:val="00DC6B6D"/>
    <w:rsid w:val="00DD0B26"/>
    <w:rsid w:val="00DD0E38"/>
    <w:rsid w:val="00DD0E5E"/>
    <w:rsid w:val="00DD1445"/>
    <w:rsid w:val="00DD2E16"/>
    <w:rsid w:val="00DD37BC"/>
    <w:rsid w:val="00DD45A4"/>
    <w:rsid w:val="00DD46FE"/>
    <w:rsid w:val="00DD488A"/>
    <w:rsid w:val="00DD4900"/>
    <w:rsid w:val="00DD4D9D"/>
    <w:rsid w:val="00DD50A9"/>
    <w:rsid w:val="00DD61D5"/>
    <w:rsid w:val="00DD72A5"/>
    <w:rsid w:val="00DD78FB"/>
    <w:rsid w:val="00DD7B61"/>
    <w:rsid w:val="00DD7C25"/>
    <w:rsid w:val="00DE1449"/>
    <w:rsid w:val="00DE1D13"/>
    <w:rsid w:val="00DE20B1"/>
    <w:rsid w:val="00DE3946"/>
    <w:rsid w:val="00DE4EA2"/>
    <w:rsid w:val="00DE52F4"/>
    <w:rsid w:val="00DE65E0"/>
    <w:rsid w:val="00DE7C41"/>
    <w:rsid w:val="00DE7ECC"/>
    <w:rsid w:val="00DF00E9"/>
    <w:rsid w:val="00DF1833"/>
    <w:rsid w:val="00DF1893"/>
    <w:rsid w:val="00DF2A5A"/>
    <w:rsid w:val="00DF2CC0"/>
    <w:rsid w:val="00DF35B5"/>
    <w:rsid w:val="00DF4523"/>
    <w:rsid w:val="00DF48A6"/>
    <w:rsid w:val="00DF4E47"/>
    <w:rsid w:val="00DF6569"/>
    <w:rsid w:val="00DF7560"/>
    <w:rsid w:val="00DF7961"/>
    <w:rsid w:val="00DF7A7E"/>
    <w:rsid w:val="00E00A3D"/>
    <w:rsid w:val="00E00B63"/>
    <w:rsid w:val="00E03B62"/>
    <w:rsid w:val="00E04642"/>
    <w:rsid w:val="00E05459"/>
    <w:rsid w:val="00E059F2"/>
    <w:rsid w:val="00E11BEE"/>
    <w:rsid w:val="00E13952"/>
    <w:rsid w:val="00E13E8B"/>
    <w:rsid w:val="00E1404F"/>
    <w:rsid w:val="00E147A6"/>
    <w:rsid w:val="00E150C5"/>
    <w:rsid w:val="00E15951"/>
    <w:rsid w:val="00E1673B"/>
    <w:rsid w:val="00E17931"/>
    <w:rsid w:val="00E17D14"/>
    <w:rsid w:val="00E2036B"/>
    <w:rsid w:val="00E203E8"/>
    <w:rsid w:val="00E21384"/>
    <w:rsid w:val="00E21391"/>
    <w:rsid w:val="00E22CE2"/>
    <w:rsid w:val="00E2367D"/>
    <w:rsid w:val="00E23AC1"/>
    <w:rsid w:val="00E23F59"/>
    <w:rsid w:val="00E2620D"/>
    <w:rsid w:val="00E27D67"/>
    <w:rsid w:val="00E3010C"/>
    <w:rsid w:val="00E302DB"/>
    <w:rsid w:val="00E30CAE"/>
    <w:rsid w:val="00E318B0"/>
    <w:rsid w:val="00E32139"/>
    <w:rsid w:val="00E324C4"/>
    <w:rsid w:val="00E32B62"/>
    <w:rsid w:val="00E32F12"/>
    <w:rsid w:val="00E33603"/>
    <w:rsid w:val="00E3372C"/>
    <w:rsid w:val="00E33CC4"/>
    <w:rsid w:val="00E34182"/>
    <w:rsid w:val="00E34315"/>
    <w:rsid w:val="00E343BF"/>
    <w:rsid w:val="00E343E3"/>
    <w:rsid w:val="00E34C98"/>
    <w:rsid w:val="00E34FD5"/>
    <w:rsid w:val="00E35A46"/>
    <w:rsid w:val="00E35B56"/>
    <w:rsid w:val="00E3601E"/>
    <w:rsid w:val="00E36C82"/>
    <w:rsid w:val="00E36F99"/>
    <w:rsid w:val="00E37BFB"/>
    <w:rsid w:val="00E401EE"/>
    <w:rsid w:val="00E40261"/>
    <w:rsid w:val="00E41EAE"/>
    <w:rsid w:val="00E42218"/>
    <w:rsid w:val="00E42EA5"/>
    <w:rsid w:val="00E4344D"/>
    <w:rsid w:val="00E43509"/>
    <w:rsid w:val="00E43CB1"/>
    <w:rsid w:val="00E442ED"/>
    <w:rsid w:val="00E44489"/>
    <w:rsid w:val="00E44571"/>
    <w:rsid w:val="00E44911"/>
    <w:rsid w:val="00E455B8"/>
    <w:rsid w:val="00E45A0F"/>
    <w:rsid w:val="00E46654"/>
    <w:rsid w:val="00E47DB3"/>
    <w:rsid w:val="00E47DC1"/>
    <w:rsid w:val="00E47E12"/>
    <w:rsid w:val="00E47FC4"/>
    <w:rsid w:val="00E51631"/>
    <w:rsid w:val="00E520F2"/>
    <w:rsid w:val="00E52AD6"/>
    <w:rsid w:val="00E52F3D"/>
    <w:rsid w:val="00E5379C"/>
    <w:rsid w:val="00E54164"/>
    <w:rsid w:val="00E547AC"/>
    <w:rsid w:val="00E54C5C"/>
    <w:rsid w:val="00E54C74"/>
    <w:rsid w:val="00E562FB"/>
    <w:rsid w:val="00E56FD7"/>
    <w:rsid w:val="00E570A9"/>
    <w:rsid w:val="00E5734E"/>
    <w:rsid w:val="00E57FB6"/>
    <w:rsid w:val="00E60184"/>
    <w:rsid w:val="00E60D45"/>
    <w:rsid w:val="00E61633"/>
    <w:rsid w:val="00E626E3"/>
    <w:rsid w:val="00E627AE"/>
    <w:rsid w:val="00E62B37"/>
    <w:rsid w:val="00E63C37"/>
    <w:rsid w:val="00E64885"/>
    <w:rsid w:val="00E66248"/>
    <w:rsid w:val="00E6625E"/>
    <w:rsid w:val="00E664FC"/>
    <w:rsid w:val="00E71C9E"/>
    <w:rsid w:val="00E71D6C"/>
    <w:rsid w:val="00E726B5"/>
    <w:rsid w:val="00E73372"/>
    <w:rsid w:val="00E7540A"/>
    <w:rsid w:val="00E75558"/>
    <w:rsid w:val="00E758DB"/>
    <w:rsid w:val="00E75969"/>
    <w:rsid w:val="00E75B40"/>
    <w:rsid w:val="00E763BC"/>
    <w:rsid w:val="00E76E70"/>
    <w:rsid w:val="00E8053E"/>
    <w:rsid w:val="00E8074C"/>
    <w:rsid w:val="00E81C64"/>
    <w:rsid w:val="00E81CD4"/>
    <w:rsid w:val="00E81F1A"/>
    <w:rsid w:val="00E82A45"/>
    <w:rsid w:val="00E848F1"/>
    <w:rsid w:val="00E849E8"/>
    <w:rsid w:val="00E853DC"/>
    <w:rsid w:val="00E8543D"/>
    <w:rsid w:val="00E86F7F"/>
    <w:rsid w:val="00E8728D"/>
    <w:rsid w:val="00E90BB8"/>
    <w:rsid w:val="00E91641"/>
    <w:rsid w:val="00E91E1F"/>
    <w:rsid w:val="00E9323A"/>
    <w:rsid w:val="00E9407B"/>
    <w:rsid w:val="00E94366"/>
    <w:rsid w:val="00E948F6"/>
    <w:rsid w:val="00E9633F"/>
    <w:rsid w:val="00E96908"/>
    <w:rsid w:val="00E977FE"/>
    <w:rsid w:val="00E97882"/>
    <w:rsid w:val="00EA04DE"/>
    <w:rsid w:val="00EA0D15"/>
    <w:rsid w:val="00EA0D8A"/>
    <w:rsid w:val="00EA1A4A"/>
    <w:rsid w:val="00EA29BD"/>
    <w:rsid w:val="00EA3006"/>
    <w:rsid w:val="00EA389B"/>
    <w:rsid w:val="00EA3FAE"/>
    <w:rsid w:val="00EA4310"/>
    <w:rsid w:val="00EA47B1"/>
    <w:rsid w:val="00EA55A8"/>
    <w:rsid w:val="00EA5CC2"/>
    <w:rsid w:val="00EA62E6"/>
    <w:rsid w:val="00EA64CB"/>
    <w:rsid w:val="00EA6B5D"/>
    <w:rsid w:val="00EA71BE"/>
    <w:rsid w:val="00EA76A5"/>
    <w:rsid w:val="00EB09FE"/>
    <w:rsid w:val="00EB0ADF"/>
    <w:rsid w:val="00EB12D0"/>
    <w:rsid w:val="00EB16D7"/>
    <w:rsid w:val="00EB1CDB"/>
    <w:rsid w:val="00EB22EF"/>
    <w:rsid w:val="00EB2C0E"/>
    <w:rsid w:val="00EB309D"/>
    <w:rsid w:val="00EB42CC"/>
    <w:rsid w:val="00EB4BC9"/>
    <w:rsid w:val="00EB6CAD"/>
    <w:rsid w:val="00EB705C"/>
    <w:rsid w:val="00EC0155"/>
    <w:rsid w:val="00EC09DE"/>
    <w:rsid w:val="00EC0D21"/>
    <w:rsid w:val="00EC1001"/>
    <w:rsid w:val="00EC1619"/>
    <w:rsid w:val="00EC23CF"/>
    <w:rsid w:val="00EC2784"/>
    <w:rsid w:val="00EC4394"/>
    <w:rsid w:val="00EC4F8D"/>
    <w:rsid w:val="00EC5EC8"/>
    <w:rsid w:val="00EC7A38"/>
    <w:rsid w:val="00ED0182"/>
    <w:rsid w:val="00ED0347"/>
    <w:rsid w:val="00ED0383"/>
    <w:rsid w:val="00ED0B63"/>
    <w:rsid w:val="00ED0E46"/>
    <w:rsid w:val="00ED1907"/>
    <w:rsid w:val="00ED24D8"/>
    <w:rsid w:val="00ED30B7"/>
    <w:rsid w:val="00ED35DC"/>
    <w:rsid w:val="00ED39A0"/>
    <w:rsid w:val="00ED3AA8"/>
    <w:rsid w:val="00ED4F28"/>
    <w:rsid w:val="00ED67C2"/>
    <w:rsid w:val="00ED6B88"/>
    <w:rsid w:val="00EE025D"/>
    <w:rsid w:val="00EE071F"/>
    <w:rsid w:val="00EE1684"/>
    <w:rsid w:val="00EE4D43"/>
    <w:rsid w:val="00EE5DDF"/>
    <w:rsid w:val="00EE6143"/>
    <w:rsid w:val="00EE6944"/>
    <w:rsid w:val="00EE6F65"/>
    <w:rsid w:val="00EE71E8"/>
    <w:rsid w:val="00EE759F"/>
    <w:rsid w:val="00EE7797"/>
    <w:rsid w:val="00EE7B9D"/>
    <w:rsid w:val="00EE7E41"/>
    <w:rsid w:val="00EF0C3C"/>
    <w:rsid w:val="00EF1491"/>
    <w:rsid w:val="00EF180E"/>
    <w:rsid w:val="00EF1877"/>
    <w:rsid w:val="00EF1A5B"/>
    <w:rsid w:val="00EF202F"/>
    <w:rsid w:val="00EF209A"/>
    <w:rsid w:val="00EF27BC"/>
    <w:rsid w:val="00EF27D1"/>
    <w:rsid w:val="00EF2CA0"/>
    <w:rsid w:val="00EF45F9"/>
    <w:rsid w:val="00EF4E6B"/>
    <w:rsid w:val="00EF5570"/>
    <w:rsid w:val="00EF5859"/>
    <w:rsid w:val="00EF5B11"/>
    <w:rsid w:val="00EF6190"/>
    <w:rsid w:val="00EF68B4"/>
    <w:rsid w:val="00F00340"/>
    <w:rsid w:val="00F011D3"/>
    <w:rsid w:val="00F014B5"/>
    <w:rsid w:val="00F01AAC"/>
    <w:rsid w:val="00F0264A"/>
    <w:rsid w:val="00F02C45"/>
    <w:rsid w:val="00F0430F"/>
    <w:rsid w:val="00F04662"/>
    <w:rsid w:val="00F049BA"/>
    <w:rsid w:val="00F05399"/>
    <w:rsid w:val="00F05E10"/>
    <w:rsid w:val="00F06147"/>
    <w:rsid w:val="00F06C4E"/>
    <w:rsid w:val="00F075F7"/>
    <w:rsid w:val="00F0791C"/>
    <w:rsid w:val="00F101D4"/>
    <w:rsid w:val="00F108D4"/>
    <w:rsid w:val="00F11162"/>
    <w:rsid w:val="00F11209"/>
    <w:rsid w:val="00F1123A"/>
    <w:rsid w:val="00F11C24"/>
    <w:rsid w:val="00F12117"/>
    <w:rsid w:val="00F1225A"/>
    <w:rsid w:val="00F127B2"/>
    <w:rsid w:val="00F1319B"/>
    <w:rsid w:val="00F1357F"/>
    <w:rsid w:val="00F136F0"/>
    <w:rsid w:val="00F13CD8"/>
    <w:rsid w:val="00F14ACA"/>
    <w:rsid w:val="00F15C45"/>
    <w:rsid w:val="00F15D5F"/>
    <w:rsid w:val="00F16851"/>
    <w:rsid w:val="00F16A22"/>
    <w:rsid w:val="00F16BEC"/>
    <w:rsid w:val="00F16C10"/>
    <w:rsid w:val="00F170BE"/>
    <w:rsid w:val="00F1727A"/>
    <w:rsid w:val="00F173FD"/>
    <w:rsid w:val="00F20F34"/>
    <w:rsid w:val="00F210A4"/>
    <w:rsid w:val="00F21BD5"/>
    <w:rsid w:val="00F220A3"/>
    <w:rsid w:val="00F22A28"/>
    <w:rsid w:val="00F22CC8"/>
    <w:rsid w:val="00F23979"/>
    <w:rsid w:val="00F23A2C"/>
    <w:rsid w:val="00F23B5E"/>
    <w:rsid w:val="00F24311"/>
    <w:rsid w:val="00F24566"/>
    <w:rsid w:val="00F24D06"/>
    <w:rsid w:val="00F24FED"/>
    <w:rsid w:val="00F256F3"/>
    <w:rsid w:val="00F25877"/>
    <w:rsid w:val="00F25F01"/>
    <w:rsid w:val="00F26606"/>
    <w:rsid w:val="00F267DD"/>
    <w:rsid w:val="00F26EB8"/>
    <w:rsid w:val="00F27888"/>
    <w:rsid w:val="00F27C90"/>
    <w:rsid w:val="00F31656"/>
    <w:rsid w:val="00F319E6"/>
    <w:rsid w:val="00F31DC7"/>
    <w:rsid w:val="00F32C9A"/>
    <w:rsid w:val="00F32E01"/>
    <w:rsid w:val="00F330F2"/>
    <w:rsid w:val="00F33520"/>
    <w:rsid w:val="00F3359A"/>
    <w:rsid w:val="00F34585"/>
    <w:rsid w:val="00F35D45"/>
    <w:rsid w:val="00F364A0"/>
    <w:rsid w:val="00F365D5"/>
    <w:rsid w:val="00F36871"/>
    <w:rsid w:val="00F36B5E"/>
    <w:rsid w:val="00F402E7"/>
    <w:rsid w:val="00F40556"/>
    <w:rsid w:val="00F41541"/>
    <w:rsid w:val="00F41F0E"/>
    <w:rsid w:val="00F434FA"/>
    <w:rsid w:val="00F43FFA"/>
    <w:rsid w:val="00F45176"/>
    <w:rsid w:val="00F4582C"/>
    <w:rsid w:val="00F46CBC"/>
    <w:rsid w:val="00F473E4"/>
    <w:rsid w:val="00F47A93"/>
    <w:rsid w:val="00F47EE4"/>
    <w:rsid w:val="00F47F56"/>
    <w:rsid w:val="00F50481"/>
    <w:rsid w:val="00F51E2E"/>
    <w:rsid w:val="00F529CB"/>
    <w:rsid w:val="00F53242"/>
    <w:rsid w:val="00F5330C"/>
    <w:rsid w:val="00F53F83"/>
    <w:rsid w:val="00F5454C"/>
    <w:rsid w:val="00F5524F"/>
    <w:rsid w:val="00F55D5C"/>
    <w:rsid w:val="00F560CC"/>
    <w:rsid w:val="00F568BB"/>
    <w:rsid w:val="00F572E5"/>
    <w:rsid w:val="00F57676"/>
    <w:rsid w:val="00F5793C"/>
    <w:rsid w:val="00F57D3D"/>
    <w:rsid w:val="00F614F4"/>
    <w:rsid w:val="00F61D4C"/>
    <w:rsid w:val="00F61DB7"/>
    <w:rsid w:val="00F63BC8"/>
    <w:rsid w:val="00F64529"/>
    <w:rsid w:val="00F64965"/>
    <w:rsid w:val="00F6544E"/>
    <w:rsid w:val="00F65DC3"/>
    <w:rsid w:val="00F65E09"/>
    <w:rsid w:val="00F667BB"/>
    <w:rsid w:val="00F66FDE"/>
    <w:rsid w:val="00F6709B"/>
    <w:rsid w:val="00F6732A"/>
    <w:rsid w:val="00F679BE"/>
    <w:rsid w:val="00F67EED"/>
    <w:rsid w:val="00F711D1"/>
    <w:rsid w:val="00F7128C"/>
    <w:rsid w:val="00F71EBE"/>
    <w:rsid w:val="00F72289"/>
    <w:rsid w:val="00F72A29"/>
    <w:rsid w:val="00F72AFC"/>
    <w:rsid w:val="00F736AE"/>
    <w:rsid w:val="00F737A7"/>
    <w:rsid w:val="00F7390D"/>
    <w:rsid w:val="00F749E7"/>
    <w:rsid w:val="00F74A49"/>
    <w:rsid w:val="00F74C33"/>
    <w:rsid w:val="00F7552E"/>
    <w:rsid w:val="00F76DCB"/>
    <w:rsid w:val="00F770FD"/>
    <w:rsid w:val="00F77FEC"/>
    <w:rsid w:val="00F80330"/>
    <w:rsid w:val="00F80BE2"/>
    <w:rsid w:val="00F81807"/>
    <w:rsid w:val="00F8222C"/>
    <w:rsid w:val="00F83000"/>
    <w:rsid w:val="00F83296"/>
    <w:rsid w:val="00F83B03"/>
    <w:rsid w:val="00F83EC4"/>
    <w:rsid w:val="00F844EC"/>
    <w:rsid w:val="00F85AAD"/>
    <w:rsid w:val="00F85D63"/>
    <w:rsid w:val="00F868D7"/>
    <w:rsid w:val="00F86BD7"/>
    <w:rsid w:val="00F8718E"/>
    <w:rsid w:val="00F87A96"/>
    <w:rsid w:val="00F90EE6"/>
    <w:rsid w:val="00F919DE"/>
    <w:rsid w:val="00F91C28"/>
    <w:rsid w:val="00F91E52"/>
    <w:rsid w:val="00F92558"/>
    <w:rsid w:val="00F926FC"/>
    <w:rsid w:val="00F92790"/>
    <w:rsid w:val="00F928BE"/>
    <w:rsid w:val="00F92C59"/>
    <w:rsid w:val="00F92C6D"/>
    <w:rsid w:val="00F92D34"/>
    <w:rsid w:val="00F9303A"/>
    <w:rsid w:val="00F933E6"/>
    <w:rsid w:val="00F938E8"/>
    <w:rsid w:val="00F946DB"/>
    <w:rsid w:val="00F95F30"/>
    <w:rsid w:val="00F963AD"/>
    <w:rsid w:val="00F97137"/>
    <w:rsid w:val="00F97E3F"/>
    <w:rsid w:val="00FA0350"/>
    <w:rsid w:val="00FA0B4C"/>
    <w:rsid w:val="00FA0FF1"/>
    <w:rsid w:val="00FA127C"/>
    <w:rsid w:val="00FA2823"/>
    <w:rsid w:val="00FA36DD"/>
    <w:rsid w:val="00FA4210"/>
    <w:rsid w:val="00FA4B41"/>
    <w:rsid w:val="00FA5AE5"/>
    <w:rsid w:val="00FA641B"/>
    <w:rsid w:val="00FA6898"/>
    <w:rsid w:val="00FA70A5"/>
    <w:rsid w:val="00FA7173"/>
    <w:rsid w:val="00FA7713"/>
    <w:rsid w:val="00FA7ECF"/>
    <w:rsid w:val="00FB0911"/>
    <w:rsid w:val="00FB0BE7"/>
    <w:rsid w:val="00FB13F2"/>
    <w:rsid w:val="00FB1818"/>
    <w:rsid w:val="00FB1D5C"/>
    <w:rsid w:val="00FB1DC3"/>
    <w:rsid w:val="00FB28ED"/>
    <w:rsid w:val="00FB4792"/>
    <w:rsid w:val="00FB4CB7"/>
    <w:rsid w:val="00FB5A9C"/>
    <w:rsid w:val="00FB5DE1"/>
    <w:rsid w:val="00FB7082"/>
    <w:rsid w:val="00FB709C"/>
    <w:rsid w:val="00FB7FAF"/>
    <w:rsid w:val="00FC0BC5"/>
    <w:rsid w:val="00FC1A9C"/>
    <w:rsid w:val="00FC1B79"/>
    <w:rsid w:val="00FC3F50"/>
    <w:rsid w:val="00FC54CA"/>
    <w:rsid w:val="00FC5CD5"/>
    <w:rsid w:val="00FC6436"/>
    <w:rsid w:val="00FC707F"/>
    <w:rsid w:val="00FC7164"/>
    <w:rsid w:val="00FC7465"/>
    <w:rsid w:val="00FC762E"/>
    <w:rsid w:val="00FC76BE"/>
    <w:rsid w:val="00FC7EF7"/>
    <w:rsid w:val="00FD1371"/>
    <w:rsid w:val="00FD21F0"/>
    <w:rsid w:val="00FD243D"/>
    <w:rsid w:val="00FD249B"/>
    <w:rsid w:val="00FD33B3"/>
    <w:rsid w:val="00FD37D6"/>
    <w:rsid w:val="00FD392E"/>
    <w:rsid w:val="00FD3CD3"/>
    <w:rsid w:val="00FD40BB"/>
    <w:rsid w:val="00FD4159"/>
    <w:rsid w:val="00FD4470"/>
    <w:rsid w:val="00FD4D5D"/>
    <w:rsid w:val="00FD51E6"/>
    <w:rsid w:val="00FD541E"/>
    <w:rsid w:val="00FD5700"/>
    <w:rsid w:val="00FD631F"/>
    <w:rsid w:val="00FD7075"/>
    <w:rsid w:val="00FD7449"/>
    <w:rsid w:val="00FE0594"/>
    <w:rsid w:val="00FE0AFB"/>
    <w:rsid w:val="00FE1BD8"/>
    <w:rsid w:val="00FE22A1"/>
    <w:rsid w:val="00FE307D"/>
    <w:rsid w:val="00FE35A6"/>
    <w:rsid w:val="00FE4232"/>
    <w:rsid w:val="00FE46DE"/>
    <w:rsid w:val="00FE5868"/>
    <w:rsid w:val="00FE590A"/>
    <w:rsid w:val="00FE6ACE"/>
    <w:rsid w:val="00FE6FA2"/>
    <w:rsid w:val="00FE70F4"/>
    <w:rsid w:val="00FE74F4"/>
    <w:rsid w:val="00FF0B3C"/>
    <w:rsid w:val="00FF0DF2"/>
    <w:rsid w:val="00FF138B"/>
    <w:rsid w:val="00FF1677"/>
    <w:rsid w:val="00FF2AA9"/>
    <w:rsid w:val="00FF343E"/>
    <w:rsid w:val="00FF34A7"/>
    <w:rsid w:val="00FF357D"/>
    <w:rsid w:val="00FF4247"/>
    <w:rsid w:val="00FF4454"/>
    <w:rsid w:val="00FF4797"/>
    <w:rsid w:val="00FF4CF6"/>
    <w:rsid w:val="00FF509C"/>
    <w:rsid w:val="00FF5F60"/>
    <w:rsid w:val="00FF6A40"/>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8334B5"/>
  <w15:docId w15:val="{A9825784-B9B6-4E62-9F46-F759F9D9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22BC"/>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1"/>
    <w:qFormat/>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1"/>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28428D"/>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E6E1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BA304C"/>
    <w:pPr>
      <w:numPr>
        <w:numId w:val="29"/>
      </w:numPr>
    </w:pPr>
  </w:style>
  <w:style w:type="numbering" w:customStyle="1" w:styleId="tl3">
    <w:name w:val="Štýl3"/>
    <w:uiPriority w:val="99"/>
    <w:rsid w:val="00D128D8"/>
    <w:pPr>
      <w:numPr>
        <w:numId w:val="30"/>
      </w:numPr>
    </w:pPr>
  </w:style>
  <w:style w:type="numbering" w:customStyle="1" w:styleId="tl4">
    <w:name w:val="Štýl4"/>
    <w:uiPriority w:val="99"/>
    <w:rsid w:val="00DC415E"/>
    <w:pPr>
      <w:numPr>
        <w:numId w:val="31"/>
      </w:numPr>
    </w:pPr>
  </w:style>
  <w:style w:type="numbering" w:customStyle="1" w:styleId="tl5">
    <w:name w:val="Štýl5"/>
    <w:uiPriority w:val="99"/>
    <w:rsid w:val="00DC415E"/>
    <w:pPr>
      <w:numPr>
        <w:numId w:val="32"/>
      </w:numPr>
    </w:pPr>
  </w:style>
  <w:style w:type="numbering" w:customStyle="1" w:styleId="tl6">
    <w:name w:val="Štýl6"/>
    <w:uiPriority w:val="99"/>
    <w:rsid w:val="00DC415E"/>
    <w:pPr>
      <w:numPr>
        <w:numId w:val="33"/>
      </w:numPr>
    </w:pPr>
  </w:style>
  <w:style w:type="numbering" w:customStyle="1" w:styleId="tl7">
    <w:name w:val="Štýl7"/>
    <w:uiPriority w:val="99"/>
    <w:rsid w:val="00E47DB3"/>
    <w:pPr>
      <w:numPr>
        <w:numId w:val="34"/>
      </w:numPr>
    </w:pPr>
  </w:style>
  <w:style w:type="numbering" w:customStyle="1" w:styleId="tl8">
    <w:name w:val="Štýl8"/>
    <w:uiPriority w:val="99"/>
    <w:rsid w:val="00AB1B87"/>
    <w:pPr>
      <w:numPr>
        <w:numId w:val="35"/>
      </w:numPr>
    </w:pPr>
  </w:style>
  <w:style w:type="character" w:customStyle="1" w:styleId="BezriadkovaniaChar">
    <w:name w:val="Bez riadkovania Char"/>
    <w:link w:val="Bezriadkovania"/>
    <w:uiPriority w:val="1"/>
    <w:rsid w:val="00872A19"/>
    <w:rPr>
      <w:rFonts w:ascii="Calibri" w:hAnsi="Calibri"/>
      <w:sz w:val="22"/>
      <w:szCs w:val="22"/>
      <w:lang w:eastAsia="en-US"/>
    </w:rPr>
  </w:style>
  <w:style w:type="character" w:customStyle="1" w:styleId="fontstyle01">
    <w:name w:val="fontstyle01"/>
    <w:rsid w:val="005743D4"/>
    <w:rPr>
      <w:rFonts w:ascii="*Calibri-7738-Identity-H" w:hAnsi="*Calibri-7738-Identity-H" w:hint="default"/>
      <w:b w:val="0"/>
      <w:bCs w:val="0"/>
      <w:i w:val="0"/>
      <w:iCs w:val="0"/>
      <w:color w:val="1C2824"/>
      <w:sz w:val="22"/>
      <w:szCs w:val="22"/>
    </w:rPr>
  </w:style>
  <w:style w:type="character" w:customStyle="1" w:styleId="Nevyrieenzmienka1">
    <w:name w:val="Nevyriešená zmienka1"/>
    <w:basedOn w:val="Predvolenpsmoodseku"/>
    <w:uiPriority w:val="99"/>
    <w:semiHidden/>
    <w:unhideWhenUsed/>
    <w:rsid w:val="00750EEE"/>
    <w:rPr>
      <w:color w:val="605E5C"/>
      <w:shd w:val="clear" w:color="auto" w:fill="E1DFDD"/>
    </w:rPr>
  </w:style>
  <w:style w:type="character" w:customStyle="1" w:styleId="Nevyrieenzmienka2">
    <w:name w:val="Nevyriešená zmienka2"/>
    <w:basedOn w:val="Predvolenpsmoodseku"/>
    <w:uiPriority w:val="99"/>
    <w:semiHidden/>
    <w:unhideWhenUsed/>
    <w:rsid w:val="00C26327"/>
    <w:rPr>
      <w:color w:val="605E5C"/>
      <w:shd w:val="clear" w:color="auto" w:fill="E1DFDD"/>
    </w:rPr>
  </w:style>
  <w:style w:type="character" w:styleId="Intenzvnezvraznenie">
    <w:name w:val="Intense Emphasis"/>
    <w:basedOn w:val="Predvolenpsmoodseku"/>
    <w:uiPriority w:val="21"/>
    <w:qFormat/>
    <w:rsid w:val="00E54164"/>
    <w:rPr>
      <w:i/>
      <w:iCs/>
      <w:color w:val="4F81BD" w:themeColor="accent1"/>
    </w:rPr>
  </w:style>
  <w:style w:type="numbering" w:customStyle="1" w:styleId="WWNum40">
    <w:name w:val="WWNum40"/>
    <w:basedOn w:val="Bezzoznamu"/>
    <w:rsid w:val="00320E22"/>
    <w:pPr>
      <w:numPr>
        <w:numId w:val="43"/>
      </w:numPr>
    </w:pPr>
  </w:style>
  <w:style w:type="paragraph" w:customStyle="1" w:styleId="Clanok1">
    <w:name w:val="Clanok 1"/>
    <w:basedOn w:val="Normlny"/>
    <w:qFormat/>
    <w:rsid w:val="00595FC9"/>
    <w:pPr>
      <w:numPr>
        <w:numId w:val="60"/>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595FC9"/>
    <w:pPr>
      <w:numPr>
        <w:ilvl w:val="1"/>
        <w:numId w:val="60"/>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595FC9"/>
    <w:pPr>
      <w:numPr>
        <w:ilvl w:val="2"/>
        <w:numId w:val="60"/>
      </w:numPr>
      <w:spacing w:before="120" w:after="120"/>
    </w:pPr>
    <w:rPr>
      <w:rFonts w:ascii="Arial" w:eastAsia="Times New Roman" w:hAnsi="Arial"/>
      <w:noProof w:val="0"/>
      <w:sz w:val="22"/>
      <w:szCs w:val="20"/>
    </w:rPr>
  </w:style>
  <w:style w:type="character" w:customStyle="1" w:styleId="Odsek11Char">
    <w:name w:val="Odsek 1.1 Char"/>
    <w:link w:val="Odsek11"/>
    <w:rsid w:val="00595FC9"/>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521">
      <w:bodyDiv w:val="1"/>
      <w:marLeft w:val="0"/>
      <w:marRight w:val="0"/>
      <w:marTop w:val="0"/>
      <w:marBottom w:val="0"/>
      <w:divBdr>
        <w:top w:val="none" w:sz="0" w:space="0" w:color="auto"/>
        <w:left w:val="none" w:sz="0" w:space="0" w:color="auto"/>
        <w:bottom w:val="none" w:sz="0" w:space="0" w:color="auto"/>
        <w:right w:val="none" w:sz="0" w:space="0" w:color="auto"/>
      </w:divBdr>
    </w:div>
    <w:div w:id="191234585">
      <w:bodyDiv w:val="1"/>
      <w:marLeft w:val="0"/>
      <w:marRight w:val="0"/>
      <w:marTop w:val="0"/>
      <w:marBottom w:val="0"/>
      <w:divBdr>
        <w:top w:val="none" w:sz="0" w:space="0" w:color="auto"/>
        <w:left w:val="none" w:sz="0" w:space="0" w:color="auto"/>
        <w:bottom w:val="none" w:sz="0" w:space="0" w:color="auto"/>
        <w:right w:val="none" w:sz="0" w:space="0" w:color="auto"/>
      </w:divBdr>
    </w:div>
    <w:div w:id="218978805">
      <w:bodyDiv w:val="1"/>
      <w:marLeft w:val="0"/>
      <w:marRight w:val="0"/>
      <w:marTop w:val="0"/>
      <w:marBottom w:val="0"/>
      <w:divBdr>
        <w:top w:val="none" w:sz="0" w:space="0" w:color="auto"/>
        <w:left w:val="none" w:sz="0" w:space="0" w:color="auto"/>
        <w:bottom w:val="none" w:sz="0" w:space="0" w:color="auto"/>
        <w:right w:val="none" w:sz="0" w:space="0" w:color="auto"/>
      </w:divBdr>
    </w:div>
    <w:div w:id="34775594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594360248">
      <w:bodyDiv w:val="1"/>
      <w:marLeft w:val="0"/>
      <w:marRight w:val="0"/>
      <w:marTop w:val="0"/>
      <w:marBottom w:val="0"/>
      <w:divBdr>
        <w:top w:val="none" w:sz="0" w:space="0" w:color="auto"/>
        <w:left w:val="none" w:sz="0" w:space="0" w:color="auto"/>
        <w:bottom w:val="none" w:sz="0" w:space="0" w:color="auto"/>
        <w:right w:val="none" w:sz="0" w:space="0" w:color="auto"/>
      </w:divBdr>
    </w:div>
    <w:div w:id="59706191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798961921">
      <w:bodyDiv w:val="1"/>
      <w:marLeft w:val="0"/>
      <w:marRight w:val="0"/>
      <w:marTop w:val="0"/>
      <w:marBottom w:val="0"/>
      <w:divBdr>
        <w:top w:val="none" w:sz="0" w:space="0" w:color="auto"/>
        <w:left w:val="none" w:sz="0" w:space="0" w:color="auto"/>
        <w:bottom w:val="none" w:sz="0" w:space="0" w:color="auto"/>
        <w:right w:val="none" w:sz="0" w:space="0" w:color="auto"/>
      </w:divBdr>
    </w:div>
    <w:div w:id="825164796">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37884148">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60305671">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29600204">
      <w:bodyDiv w:val="1"/>
      <w:marLeft w:val="0"/>
      <w:marRight w:val="0"/>
      <w:marTop w:val="0"/>
      <w:marBottom w:val="0"/>
      <w:divBdr>
        <w:top w:val="none" w:sz="0" w:space="0" w:color="auto"/>
        <w:left w:val="none" w:sz="0" w:space="0" w:color="auto"/>
        <w:bottom w:val="none" w:sz="0" w:space="0" w:color="auto"/>
        <w:right w:val="none" w:sz="0" w:space="0" w:color="auto"/>
      </w:divBdr>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0146478">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265">
      <w:bodyDiv w:val="1"/>
      <w:marLeft w:val="0"/>
      <w:marRight w:val="0"/>
      <w:marTop w:val="0"/>
      <w:marBottom w:val="0"/>
      <w:divBdr>
        <w:top w:val="none" w:sz="0" w:space="0" w:color="auto"/>
        <w:left w:val="none" w:sz="0" w:space="0" w:color="auto"/>
        <w:bottom w:val="none" w:sz="0" w:space="0" w:color="auto"/>
        <w:right w:val="none" w:sz="0" w:space="0" w:color="auto"/>
      </w:divBdr>
    </w:div>
    <w:div w:id="1302880909">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9855448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03155846">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2518276">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75191308">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22987323">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zakazky/"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imon@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27CD2-9A3E-4D19-ABB1-D73D2379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32</Pages>
  <Words>12110</Words>
  <Characters>78075</Characters>
  <Application>Microsoft Office Word</Application>
  <DocSecurity>0</DocSecurity>
  <Lines>650</Lines>
  <Paragraphs>180</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90005</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8</cp:revision>
  <cp:lastPrinted>2024-11-25T10:00:00Z</cp:lastPrinted>
  <dcterms:created xsi:type="dcterms:W3CDTF">2025-02-28T09:28:00Z</dcterms:created>
  <dcterms:modified xsi:type="dcterms:W3CDTF">2025-03-11T11:28:00Z</dcterms:modified>
</cp:coreProperties>
</file>