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0FB129CC"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DA7DCF">
        <w:rPr>
          <w:rFonts w:ascii="Arial Narrow" w:eastAsia="Arial" w:hAnsi="Arial Narrow" w:cstheme="majorHAnsi"/>
          <w:b/>
          <w:i/>
          <w:color w:val="000000" w:themeColor="text1"/>
          <w:szCs w:val="22"/>
        </w:rPr>
        <w:t>Zabezpečenie zhodnotenia/zneškodnenia nezákonne umiestneného ne</w:t>
      </w:r>
      <w:r w:rsidR="00EB13DB">
        <w:rPr>
          <w:rFonts w:ascii="Arial Narrow" w:eastAsia="Arial" w:hAnsi="Arial Narrow" w:cstheme="majorHAnsi"/>
          <w:b/>
          <w:i/>
          <w:color w:val="000000" w:themeColor="text1"/>
          <w:szCs w:val="22"/>
        </w:rPr>
        <w:t xml:space="preserve">bezpečného odpadu </w:t>
      </w:r>
      <w:r w:rsidR="00A43605">
        <w:rPr>
          <w:rFonts w:ascii="Arial Narrow" w:eastAsia="Arial" w:hAnsi="Arial Narrow" w:cstheme="majorHAnsi"/>
          <w:b/>
          <w:i/>
          <w:color w:val="000000" w:themeColor="text1"/>
          <w:szCs w:val="22"/>
        </w:rPr>
        <w:t>k. ú. Skýcov</w:t>
      </w:r>
      <w:r w:rsidRPr="004E444C">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59C06D77" w:rsidR="00F552BC" w:rsidRPr="00983B59" w:rsidRDefault="00F552BC" w:rsidP="00950C8A">
      <w:pPr>
        <w:rPr>
          <w:rFonts w:ascii="Arial Narrow" w:hAnsi="Arial Narrow"/>
          <w:sz w:val="22"/>
        </w:rPr>
      </w:pPr>
      <w:r w:rsidRPr="00983B59">
        <w:rPr>
          <w:rFonts w:ascii="Arial Narrow" w:hAnsi="Arial Narrow"/>
          <w:sz w:val="22"/>
        </w:rPr>
        <w:t>V </w:t>
      </w:r>
      <w:r w:rsidR="00DA7DCF">
        <w:rPr>
          <w:rFonts w:ascii="Arial Narrow" w:hAnsi="Arial Narrow"/>
          <w:sz w:val="22"/>
        </w:rPr>
        <w:t>Nitre</w:t>
      </w:r>
      <w:r w:rsidRPr="00983B59">
        <w:rPr>
          <w:rFonts w:ascii="Arial Narrow" w:hAnsi="Arial Narrow"/>
          <w:sz w:val="22"/>
        </w:rPr>
        <w:t xml:space="preserve">, </w:t>
      </w:r>
      <w:r w:rsidR="00DA7DCF">
        <w:rPr>
          <w:rFonts w:ascii="Arial Narrow" w:hAnsi="Arial Narrow"/>
          <w:sz w:val="22"/>
        </w:rPr>
        <w:t>marec 2025</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0F74C044"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0745A7">
        <w:rPr>
          <w:rFonts w:ascii="Arial Narrow" w:hAnsi="Arial Narrow"/>
          <w:sz w:val="22"/>
          <w:szCs w:val="22"/>
        </w:rPr>
        <w:t>Mgr. Denisa Morvayová</w:t>
      </w:r>
    </w:p>
    <w:p w14:paraId="1E390D02" w14:textId="7DB35D66"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0745A7">
        <w:rPr>
          <w:rFonts w:ascii="Arial Narrow" w:hAnsi="Arial Narrow"/>
          <w:sz w:val="22"/>
          <w:szCs w:val="22"/>
        </w:rPr>
        <w:t>0961 30 5351</w:t>
      </w:r>
    </w:p>
    <w:p w14:paraId="3F9002C1" w14:textId="469205CF"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0745A7">
        <w:rPr>
          <w:rFonts w:ascii="Arial Narrow" w:hAnsi="Arial Narrow"/>
          <w:sz w:val="22"/>
          <w:szCs w:val="22"/>
        </w:rPr>
        <w:t>denisa.morvayova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44F98034"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A43605">
        <w:rPr>
          <w:rFonts w:ascii="Arial Narrow" w:hAnsi="Arial Narrow"/>
          <w:sz w:val="22"/>
          <w:szCs w:val="22"/>
        </w:rPr>
        <w:t>65456</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4EFACE1D" w14:textId="2657544A" w:rsidR="00EB13DB"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KO: </w:t>
      </w:r>
      <w:hyperlink r:id="rId8" w:history="1">
        <w:r w:rsidR="00A43605" w:rsidRPr="007F1B19">
          <w:rPr>
            <w:rStyle w:val="Hypertextovprepojenie"/>
            <w:rFonts w:ascii="Arial Narrow" w:hAnsi="Arial Narrow" w:cs="Times New Roman"/>
            <w:sz w:val="22"/>
            <w:szCs w:val="22"/>
          </w:rPr>
          <w:t>https://josephine.proebiz.com/sk/promoter/tender/65456/summary</w:t>
        </w:r>
      </w:hyperlink>
    </w:p>
    <w:p w14:paraId="0BCCCB22" w14:textId="13C0503C" w:rsidR="00EB13DB" w:rsidRDefault="00EB13DB" w:rsidP="00802A8C">
      <w:pPr>
        <w:pStyle w:val="Default"/>
        <w:rPr>
          <w:rFonts w:ascii="Arial Narrow" w:hAnsi="Arial Narrow" w:cs="Times New Roman"/>
          <w:color w:val="auto"/>
          <w:sz w:val="22"/>
          <w:szCs w:val="22"/>
        </w:rPr>
      </w:pPr>
    </w:p>
    <w:p w14:paraId="1553A3DC" w14:textId="1707A86A" w:rsidR="00802A8C" w:rsidRPr="00EB13DB" w:rsidRDefault="00802A8C" w:rsidP="00802A8C">
      <w:pPr>
        <w:pStyle w:val="Default"/>
        <w:rPr>
          <w:rStyle w:val="Hypertextovprepojenie"/>
          <w:rFonts w:ascii="Arial Narrow" w:hAnsi="Arial Narrow" w:cs="Times New Roman"/>
          <w:color w:val="auto"/>
          <w:sz w:val="22"/>
          <w:szCs w:val="22"/>
          <w:u w:val="none"/>
        </w:rPr>
      </w:pPr>
      <w:r w:rsidRPr="00983B59">
        <w:rPr>
          <w:rFonts w:ascii="Arial Narrow" w:hAnsi="Arial Narrow" w:cs="Times New Roman"/>
          <w:color w:val="auto"/>
          <w:sz w:val="22"/>
          <w:szCs w:val="22"/>
        </w:rPr>
        <w:t xml:space="preserve"> DNS: </w:t>
      </w:r>
      <w:hyperlink r:id="rId9" w:history="1">
        <w:r w:rsidRPr="00983B59">
          <w:rPr>
            <w:rStyle w:val="Hypertextovprepojenie"/>
            <w:rFonts w:ascii="Arial Narrow" w:hAnsi="Arial Narrow" w:cs="Times New Roman"/>
            <w:sz w:val="22"/>
            <w:szCs w:val="22"/>
          </w:rPr>
          <w:t>https://josephine.proebiz.com/sk/tender/34817/summary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12C67E75" w14:textId="2DEDBF15" w:rsidR="00802A8C" w:rsidRPr="00983B59" w:rsidRDefault="00802A8C" w:rsidP="00DA7DCF">
      <w:pPr>
        <w:spacing w:line="276" w:lineRule="auto"/>
        <w:jc w:val="both"/>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1A2EE1">
          <w:rPr>
            <w:rStyle w:val="Hypertextovprepojenie"/>
            <w:rFonts w:ascii="Arial Narrow" w:hAnsi="Arial Narrow"/>
            <w:sz w:val="22"/>
            <w:szCs w:val="22"/>
          </w:rPr>
          <w:t>https://www.uvo.gov.sk/vestnik-a-registre/vestnik/oznamenie/detail/598778?cHash=ffcdb07d735a2ce8a349f2fb21e44e55</w:t>
        </w:r>
      </w:hyperlink>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6D6DC94E"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7866F2">
        <w:rPr>
          <w:rFonts w:ascii="Arial Narrow" w:hAnsi="Arial Narrow"/>
          <w:sz w:val="22"/>
          <w:szCs w:val="24"/>
        </w:rPr>
        <w:t xml:space="preserve">je </w:t>
      </w:r>
      <w:r w:rsidR="00A43605">
        <w:rPr>
          <w:rFonts w:ascii="Arial Narrow" w:hAnsi="Arial Narrow"/>
          <w:b/>
          <w:sz w:val="22"/>
          <w:szCs w:val="24"/>
        </w:rPr>
        <w:t>2669,67</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lastRenderedPageBreak/>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2648B324"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000745A7">
        <w:rPr>
          <w:rFonts w:ascii="Arial Narrow" w:eastAsia="TimesNewRomanPSMT" w:hAnsi="Arial Narrow"/>
          <w:sz w:val="22"/>
        </w:rPr>
        <w:t>Ak uchádzač v lehote na predkladanie ponúk predloží viac ponúk, verejný obstarávateľ</w:t>
      </w:r>
      <w:r w:rsidR="00DC4426">
        <w:rPr>
          <w:rFonts w:ascii="Arial Narrow" w:eastAsia="TimesNewRomanPSMT" w:hAnsi="Arial Narrow"/>
          <w:sz w:val="22"/>
        </w:rPr>
        <w:t xml:space="preserve"> </w:t>
      </w:r>
      <w:r w:rsidR="000745A7">
        <w:rPr>
          <w:rFonts w:ascii="Arial Narrow" w:eastAsia="TimesNewRomanPSMT" w:hAnsi="Arial Narrow"/>
          <w:sz w:val="22"/>
        </w:rPr>
        <w:t xml:space="preserve">prihliada len na ponuku, ktorá bola predložená ako posledná a na ostatné ponuky hľadí rovnako ako na ponuky, ktoré boli predložené po lehote na predkladanie ponúk.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5"/>
      <w:r w:rsidRPr="001C5910">
        <w:rPr>
          <w:rFonts w:ascii="Arial Narrow" w:hAnsi="Arial Narrow" w:cstheme="majorHAnsi"/>
          <w:bCs/>
          <w:color w:val="2F5496" w:themeColor="accent1" w:themeShade="BF"/>
          <w:sz w:val="28"/>
          <w:szCs w:val="36"/>
        </w:rPr>
        <w:t>Jazyk ponuky</w:t>
      </w:r>
      <w:bookmarkEnd w:id="5"/>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6"/>
      <w:r w:rsidRPr="001C5910">
        <w:rPr>
          <w:rFonts w:ascii="Arial Narrow" w:hAnsi="Arial Narrow" w:cstheme="majorHAnsi"/>
          <w:bCs/>
          <w:color w:val="2F5496" w:themeColor="accent1" w:themeShade="BF"/>
          <w:sz w:val="28"/>
          <w:szCs w:val="36"/>
        </w:rPr>
        <w:t>Predkladanie a obsah ponuky</w:t>
      </w:r>
      <w:bookmarkEnd w:id="6"/>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2CABD036"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DC4426">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lastRenderedPageBreak/>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53B2016B" w:rsidR="0014283F" w:rsidRPr="005925C2"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p>
    <w:p w14:paraId="6EED3ECF" w14:textId="4E411C46" w:rsidR="005925C2" w:rsidRPr="001C5910" w:rsidRDefault="005925C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hAnsi="Arial Narrow"/>
          <w:b/>
          <w:color w:val="000000"/>
          <w:sz w:val="22"/>
          <w:shd w:val="clear" w:color="auto" w:fill="FFFFFF"/>
        </w:rPr>
        <w:t>Rozhodnutie z Úradu verejného zdravotníctva SR o súhlase na odstraňovanie (azbest) odpadu</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7"/>
      <w:r w:rsidRPr="001C5910">
        <w:rPr>
          <w:rFonts w:ascii="Arial Narrow" w:hAnsi="Arial Narrow" w:cstheme="majorHAnsi"/>
          <w:bCs/>
          <w:color w:val="2F5496" w:themeColor="accent1" w:themeShade="BF"/>
          <w:sz w:val="28"/>
          <w:szCs w:val="36"/>
        </w:rPr>
        <w:t>Lehota na predkladanie ponúk</w:t>
      </w:r>
      <w:bookmarkEnd w:id="7"/>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8"/>
      <w:r w:rsidRPr="001C5910">
        <w:rPr>
          <w:rFonts w:ascii="Arial Narrow" w:hAnsi="Arial Narrow" w:cstheme="majorHAnsi"/>
          <w:bCs/>
          <w:color w:val="2F5496" w:themeColor="accent1" w:themeShade="BF"/>
          <w:sz w:val="28"/>
          <w:szCs w:val="36"/>
        </w:rPr>
        <w:t>Platnosť (viazanosť) ponuky</w:t>
      </w:r>
      <w:bookmarkEnd w:id="8"/>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9" w:name="_Toc488059679"/>
      <w:r w:rsidRPr="001C5910">
        <w:rPr>
          <w:rFonts w:ascii="Arial Narrow" w:hAnsi="Arial Narrow" w:cstheme="majorHAnsi"/>
          <w:bCs/>
          <w:color w:val="2F5496" w:themeColor="accent1" w:themeShade="BF"/>
          <w:sz w:val="28"/>
          <w:szCs w:val="36"/>
        </w:rPr>
        <w:t>Zábezpeka ponuky</w:t>
      </w:r>
      <w:bookmarkEnd w:id="9"/>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80"/>
      <w:r w:rsidRPr="001C5910">
        <w:rPr>
          <w:rFonts w:ascii="Arial Narrow" w:hAnsi="Arial Narrow" w:cstheme="majorHAnsi"/>
          <w:bCs/>
          <w:color w:val="2F5496" w:themeColor="accent1" w:themeShade="BF"/>
          <w:sz w:val="28"/>
          <w:szCs w:val="36"/>
        </w:rPr>
        <w:t>Doplnenie, zmena a odvolanie ponuky</w:t>
      </w:r>
      <w:bookmarkEnd w:id="10"/>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1"/>
      <w:r w:rsidRPr="001C5910">
        <w:rPr>
          <w:rFonts w:ascii="Arial Narrow" w:hAnsi="Arial Narrow" w:cstheme="majorHAnsi"/>
          <w:bCs/>
          <w:color w:val="2F5496" w:themeColor="accent1" w:themeShade="BF"/>
          <w:sz w:val="28"/>
          <w:szCs w:val="36"/>
        </w:rPr>
        <w:t>Náklady na ponuku</w:t>
      </w:r>
      <w:bookmarkEnd w:id="11"/>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2" w:name="_Toc488059682"/>
      <w:r w:rsidRPr="001C5910">
        <w:rPr>
          <w:rFonts w:ascii="Arial Narrow" w:hAnsi="Arial Narrow" w:cstheme="majorHAnsi"/>
          <w:bCs/>
          <w:color w:val="2F5496" w:themeColor="accent1" w:themeShade="BF"/>
          <w:sz w:val="28"/>
          <w:szCs w:val="36"/>
        </w:rPr>
        <w:t>Variantné riešenie</w:t>
      </w:r>
      <w:bookmarkEnd w:id="12"/>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3" w:name="_Toc488059683"/>
      <w:r w:rsidRPr="001C5910">
        <w:rPr>
          <w:rFonts w:ascii="Arial Narrow" w:hAnsi="Arial Narrow" w:cstheme="majorHAnsi"/>
          <w:bCs/>
          <w:color w:val="2F5496" w:themeColor="accent1" w:themeShade="BF"/>
          <w:sz w:val="28"/>
          <w:szCs w:val="36"/>
        </w:rPr>
        <w:t>Predkladanie žiadostí o súťažné podklady</w:t>
      </w:r>
      <w:bookmarkEnd w:id="13"/>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4"/>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5" w:name="_Toc488059685"/>
      <w:r w:rsidRPr="001C5910">
        <w:rPr>
          <w:rFonts w:ascii="Arial Narrow" w:hAnsi="Arial Narrow" w:cstheme="majorHAnsi"/>
          <w:bCs/>
          <w:color w:val="2F5496" w:themeColor="accent1" w:themeShade="BF"/>
          <w:sz w:val="28"/>
          <w:szCs w:val="36"/>
        </w:rPr>
        <w:t>Komunikácia a vysvetlenie</w:t>
      </w:r>
      <w:bookmarkEnd w:id="15"/>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6"/>
      <w:r w:rsidRPr="001C5910">
        <w:rPr>
          <w:rFonts w:ascii="Arial Narrow" w:hAnsi="Arial Narrow" w:cstheme="majorHAnsi"/>
          <w:bCs/>
          <w:color w:val="2F5496" w:themeColor="accent1" w:themeShade="BF"/>
          <w:sz w:val="28"/>
          <w:szCs w:val="36"/>
        </w:rPr>
        <w:t>Vysvetlenie súťažných podkladov</w:t>
      </w:r>
      <w:bookmarkEnd w:id="16"/>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7"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7"/>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8" w:name="_Toc488059688"/>
      <w:r w:rsidRPr="001C5910">
        <w:rPr>
          <w:rFonts w:ascii="Arial Narrow" w:hAnsi="Arial Narrow" w:cstheme="majorHAnsi"/>
          <w:bCs/>
          <w:color w:val="2F5496" w:themeColor="accent1" w:themeShade="BF"/>
          <w:sz w:val="28"/>
          <w:szCs w:val="36"/>
        </w:rPr>
        <w:t>Vyhodnotenie ponúk</w:t>
      </w:r>
      <w:bookmarkEnd w:id="18"/>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19" w:name="_Toc488059689"/>
      <w:r w:rsidRPr="00002D53">
        <w:rPr>
          <w:rFonts w:ascii="Arial Narrow" w:hAnsi="Arial Narrow" w:cstheme="majorHAnsi"/>
          <w:bCs/>
          <w:color w:val="2F5496" w:themeColor="accent1" w:themeShade="BF"/>
          <w:sz w:val="28"/>
          <w:szCs w:val="36"/>
        </w:rPr>
        <w:t>Kritériá na vyhodnotenie ponúk a pravidlá ich uplatnenia</w:t>
      </w:r>
      <w:bookmarkEnd w:id="19"/>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0"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0"/>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bookmarkStart w:id="21" w:name="_GoBack"/>
      <w:bookmarkEnd w:id="21"/>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F007F" w14:textId="77777777" w:rsidR="00276A48" w:rsidRDefault="00276A48">
      <w:r>
        <w:separator/>
      </w:r>
    </w:p>
  </w:endnote>
  <w:endnote w:type="continuationSeparator" w:id="0">
    <w:p w14:paraId="6234B7C8" w14:textId="77777777" w:rsidR="00276A48" w:rsidRDefault="00276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43E6F01A"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4153AC" w:rsidRPr="004153AC">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4F6B2" w14:textId="77777777" w:rsidR="00276A48" w:rsidRDefault="00276A48">
      <w:r>
        <w:separator/>
      </w:r>
    </w:p>
  </w:footnote>
  <w:footnote w:type="continuationSeparator" w:id="0">
    <w:p w14:paraId="60EC73B2" w14:textId="77777777" w:rsidR="00276A48" w:rsidRDefault="00276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5A7"/>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E80"/>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27496"/>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842"/>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1B7"/>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A48"/>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3AC"/>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B5D"/>
    <w:rsid w:val="00464C85"/>
    <w:rsid w:val="00465897"/>
    <w:rsid w:val="0046618C"/>
    <w:rsid w:val="0046750B"/>
    <w:rsid w:val="00467D02"/>
    <w:rsid w:val="00467D99"/>
    <w:rsid w:val="00470868"/>
    <w:rsid w:val="00470874"/>
    <w:rsid w:val="00471242"/>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40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25C2"/>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2BB5"/>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66F2"/>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53B0"/>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605"/>
    <w:rsid w:val="00A44BBE"/>
    <w:rsid w:val="00A455F4"/>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A7DCF"/>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4426"/>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13DB"/>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0C5"/>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promoter/tender/65456/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C744E-1420-4FCD-B7BC-B1E10FAC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106</TotalTime>
  <Pages>8</Pages>
  <Words>3031</Words>
  <Characters>17282</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20273</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Denisa Morvayová</cp:lastModifiedBy>
  <cp:revision>17</cp:revision>
  <cp:lastPrinted>2021-01-20T13:59:00Z</cp:lastPrinted>
  <dcterms:created xsi:type="dcterms:W3CDTF">2023-06-29T12:55:00Z</dcterms:created>
  <dcterms:modified xsi:type="dcterms:W3CDTF">2025-03-24T06:49:00Z</dcterms:modified>
</cp:coreProperties>
</file>