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7B81" w14:textId="5907BA2B" w:rsidR="00D93CCD" w:rsidRDefault="00D93CCD" w:rsidP="003A3927">
      <w:pPr>
        <w:spacing w:line="276" w:lineRule="auto"/>
        <w:jc w:val="center"/>
      </w:pPr>
      <w:bookmarkStart w:id="0" w:name="_GoBack"/>
      <w:bookmarkEnd w:id="0"/>
      <w:r w:rsidRPr="003A3927">
        <w:t xml:space="preserve">UMOWA NR </w:t>
      </w:r>
      <w:r w:rsidR="005D22EA">
        <w:t>MT.481.</w:t>
      </w:r>
      <w:r w:rsidR="00AD4AAB">
        <w:t>5</w:t>
      </w:r>
      <w:r w:rsidR="00812A37" w:rsidRPr="003A3927">
        <w:t>.202</w:t>
      </w:r>
      <w:r w:rsidR="005D22EA">
        <w:t>5</w:t>
      </w:r>
      <w:r w:rsidR="00812A37" w:rsidRPr="003A3927">
        <w:t xml:space="preserve"> </w:t>
      </w:r>
      <w:r w:rsidRPr="003A3927">
        <w:t>(WZÓR)</w:t>
      </w:r>
    </w:p>
    <w:p w14:paraId="3DC9FC93"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08EB5EDC" w14:textId="3D2BD2A1"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Gminą Miastem Oleśnica, Rynek – Ratusz,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z dnia 08.01.2019 r. </w:t>
      </w:r>
      <w:r w:rsidRPr="003A3927">
        <w:rPr>
          <w:color w:val="000000" w:themeColor="text1"/>
        </w:rPr>
        <w:br/>
        <w:t xml:space="preserve">nr OR 0052.1.2019 udzielonego przez Burmistrza Miasta Oleśnicy Jana </w:t>
      </w:r>
      <w:proofErr w:type="spellStart"/>
      <w:r w:rsidRPr="003A3927">
        <w:rPr>
          <w:color w:val="000000" w:themeColor="text1"/>
        </w:rPr>
        <w:t>Bronsi</w:t>
      </w:r>
      <w:r w:rsidRPr="003A3927">
        <w:rPr>
          <w:rFonts w:cstheme="minorHAnsi"/>
          <w:color w:val="000000" w:themeColor="text1"/>
        </w:rPr>
        <w:t>a</w:t>
      </w:r>
      <w:proofErr w:type="spellEnd"/>
    </w:p>
    <w:p w14:paraId="48A2CE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8C6AD8C"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FCA6E1"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3F9AE978"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38F5A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7D34944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65286F3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5B4020B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63511F5"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7CFEC449"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FA610"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0022A243"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4BB78DE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5BCC8F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51B081CA"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B700715"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3CCB5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F60A4D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29A0FDF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03C8E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w:t>
      </w:r>
    </w:p>
    <w:p w14:paraId="4E38876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69AFA793" w14:textId="6D9F88B2"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lastRenderedPageBreak/>
        <w:t>t.j</w:t>
      </w:r>
      <w:proofErr w:type="spellEnd"/>
      <w:r w:rsidRPr="003A3927">
        <w:rPr>
          <w:rFonts w:cs="TimesNewRoman,Italic"/>
          <w:i/>
          <w:iCs/>
        </w:rPr>
        <w:t>. przedsiębiorcami prowadzącymi wspólnie działalność gospodarczą w formie spółki cywilnej pod nazwą: ………………</w:t>
      </w:r>
      <w:r w:rsidR="00AA7A4E">
        <w:rPr>
          <w:rFonts w:cs="TimesNewRoman,Italic"/>
          <w:i/>
          <w:iCs/>
        </w:rPr>
        <w:t xml:space="preserve"> s.c</w:t>
      </w:r>
      <w:r w:rsidRPr="003A3927">
        <w:rPr>
          <w:rFonts w:cs="TimesNewRoman,Italic"/>
          <w:i/>
          <w:iCs/>
        </w:rPr>
        <w:t>. z siedzibą w …………….…….. przy ul. …………………………………………….</w:t>
      </w:r>
    </w:p>
    <w:p w14:paraId="12BCA9D7"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6ACC651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3E4FD25E"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174628E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799C0E11"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2D48E72"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F69976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0E1810F" w14:textId="1EFE1D48"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w:t>
      </w:r>
      <w:proofErr w:type="spellStart"/>
      <w:r w:rsidR="008D0739">
        <w:rPr>
          <w:rFonts w:cs="TimesNewRoman"/>
        </w:rPr>
        <w:t>t.j</w:t>
      </w:r>
      <w:proofErr w:type="spellEnd"/>
      <w:r w:rsidR="008D0739">
        <w:rPr>
          <w:rFonts w:cs="TimesNewRoman"/>
        </w:rPr>
        <w:t>. Dz.U. z 202</w:t>
      </w:r>
      <w:r w:rsidR="00777509">
        <w:rPr>
          <w:rFonts w:cs="TimesNewRoman"/>
        </w:rPr>
        <w:t>4</w:t>
      </w:r>
      <w:r w:rsidR="00B40679">
        <w:rPr>
          <w:rFonts w:cs="TimesNewRoman"/>
        </w:rPr>
        <w:t xml:space="preserve"> r. poz. 1</w:t>
      </w:r>
      <w:r w:rsidR="00777509">
        <w:rPr>
          <w:rFonts w:cs="TimesNewRoman"/>
        </w:rPr>
        <w:t>320)</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913B62">
        <w:rPr>
          <w:rFonts w:cs="TimesNewRoman"/>
        </w:rPr>
        <w:t>MT.481.</w:t>
      </w:r>
      <w:r w:rsidR="009A0931">
        <w:rPr>
          <w:rFonts w:cs="TimesNewRoman"/>
        </w:rPr>
        <w:t>5</w:t>
      </w:r>
      <w:r w:rsidR="003C2699" w:rsidRPr="003A3927">
        <w:rPr>
          <w:rFonts w:cs="TimesNewRoman"/>
        </w:rPr>
        <w:t>.202</w:t>
      </w:r>
      <w:r w:rsidR="007F78A0">
        <w:rPr>
          <w:rFonts w:cs="TimesNewRoman"/>
        </w:rPr>
        <w:t>5</w:t>
      </w:r>
      <w:r w:rsidR="003C2699" w:rsidRPr="003A3927">
        <w:rPr>
          <w:rFonts w:cs="TimesNewRoman"/>
        </w:rPr>
        <w:t>.</w:t>
      </w:r>
    </w:p>
    <w:p w14:paraId="1054D8D5"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220F2744"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A6224E9" w14:textId="77777777" w:rsidR="003C4009" w:rsidRPr="003A3927" w:rsidRDefault="003C4009" w:rsidP="003A3927">
      <w:pPr>
        <w:autoSpaceDE w:val="0"/>
        <w:autoSpaceDN w:val="0"/>
        <w:adjustRightInd w:val="0"/>
        <w:spacing w:after="0" w:line="276" w:lineRule="auto"/>
        <w:jc w:val="center"/>
        <w:rPr>
          <w:rFonts w:cs="Times-Bold"/>
          <w:bCs/>
        </w:rPr>
      </w:pPr>
    </w:p>
    <w:p w14:paraId="61ED5570" w14:textId="0CDC0E4B" w:rsidR="007C439E" w:rsidRPr="007C439E" w:rsidRDefault="00D93CCD" w:rsidP="00D2216D">
      <w:pPr>
        <w:pStyle w:val="Akapitzlist"/>
        <w:numPr>
          <w:ilvl w:val="0"/>
          <w:numId w:val="51"/>
        </w:numPr>
        <w:spacing w:line="276" w:lineRule="auto"/>
        <w:ind w:left="284" w:hanging="284"/>
        <w:jc w:val="both"/>
        <w:rPr>
          <w:rFonts w:ascii="Calibri" w:hAnsi="Calibri" w:cs="Calibri"/>
          <w:b/>
          <w:lang w:eastAsia="x-none"/>
        </w:rPr>
      </w:pPr>
      <w:r w:rsidRPr="007C439E">
        <w:rPr>
          <w:rFonts w:cs="TimesNewRoman"/>
        </w:rPr>
        <w:t xml:space="preserve">Zamawiający na podstawie przeprowadzonego postępowania </w:t>
      </w:r>
      <w:r w:rsidRPr="007C439E">
        <w:rPr>
          <w:rFonts w:cs="Times-Roman"/>
        </w:rPr>
        <w:t>o udzielenie zamówi</w:t>
      </w:r>
      <w:r w:rsidR="008D0739" w:rsidRPr="007C439E">
        <w:rPr>
          <w:rFonts w:cs="Times-Roman"/>
        </w:rPr>
        <w:t>enia, zleca Wykonawcy wykonanie</w:t>
      </w:r>
      <w:r w:rsidR="008D0739" w:rsidRPr="007C439E">
        <w:rPr>
          <w:rFonts w:cs="TimesNewRoman"/>
        </w:rPr>
        <w:t xml:space="preserve"> robót budowlanych </w:t>
      </w:r>
      <w:r w:rsidR="001529B7" w:rsidRPr="007C439E">
        <w:rPr>
          <w:rFonts w:cs="TimesNewRoman"/>
        </w:rPr>
        <w:t>oraz świadczenie usług składających się na</w:t>
      </w:r>
      <w:r w:rsidR="00745CF2" w:rsidRPr="007C439E">
        <w:rPr>
          <w:rFonts w:cs="TimesNewRoman"/>
        </w:rPr>
        <w:t>:</w:t>
      </w:r>
      <w:r w:rsidR="00140CF1" w:rsidRPr="007C439E">
        <w:rPr>
          <w:rFonts w:cs="TimesNewRoman"/>
        </w:rPr>
        <w:t xml:space="preserve"> </w:t>
      </w:r>
      <w:r w:rsidR="007C439E" w:rsidRPr="007C439E">
        <w:rPr>
          <w:rFonts w:ascii="Calibri" w:hAnsi="Calibri" w:cs="Calibri"/>
        </w:rPr>
        <w:t>zagospodarowani</w:t>
      </w:r>
      <w:r w:rsidR="007C439E">
        <w:rPr>
          <w:rFonts w:ascii="Calibri" w:hAnsi="Calibri" w:cs="Calibri"/>
        </w:rPr>
        <w:t>u</w:t>
      </w:r>
      <w:r w:rsidR="007C439E" w:rsidRPr="007C439E">
        <w:rPr>
          <w:rFonts w:ascii="Calibri" w:hAnsi="Calibri" w:cs="Calibri"/>
        </w:rPr>
        <w:t xml:space="preserve"> terenu podwórza w tym likwidacja zbiorników bezodpływowych na działce, częściowe utwardzenie terenu, budowa miejsc postojowych Lokalizacja: dz. nr ew. gruntu 148/3 AM-69 obręb Lucień, miasto Oleśnica przy ul. Stolarskiej 1-2a w Oleśnica</w:t>
      </w:r>
      <w:r w:rsidR="007C439E">
        <w:rPr>
          <w:rFonts w:ascii="Calibri" w:hAnsi="Calibri" w:cs="Calibri"/>
        </w:rPr>
        <w:t>.</w:t>
      </w:r>
    </w:p>
    <w:p w14:paraId="1AFC1676" w14:textId="17A9274D" w:rsidR="007C439E" w:rsidRPr="000F3431" w:rsidRDefault="007C439E" w:rsidP="00872AC0">
      <w:pPr>
        <w:pStyle w:val="Default"/>
        <w:numPr>
          <w:ilvl w:val="0"/>
          <w:numId w:val="51"/>
        </w:numPr>
        <w:ind w:left="284" w:hanging="284"/>
        <w:rPr>
          <w:rFonts w:ascii="Calibri" w:hAnsi="Calibri" w:cs="Calibri"/>
          <w:sz w:val="22"/>
          <w:szCs w:val="22"/>
        </w:rPr>
      </w:pPr>
      <w:r w:rsidRPr="000F3431">
        <w:rPr>
          <w:rFonts w:ascii="Calibri" w:hAnsi="Calibri" w:cs="Calibri"/>
          <w:sz w:val="22"/>
          <w:szCs w:val="22"/>
        </w:rPr>
        <w:t>Zakres  zagospodarowanie terenu obejmuje następujące elementy:</w:t>
      </w:r>
    </w:p>
    <w:p w14:paraId="316458E7" w14:textId="77777777" w:rsidR="007C439E" w:rsidRPr="000F3431" w:rsidRDefault="007C439E" w:rsidP="007C439E">
      <w:pPr>
        <w:pStyle w:val="Default"/>
        <w:numPr>
          <w:ilvl w:val="0"/>
          <w:numId w:val="54"/>
        </w:numPr>
        <w:rPr>
          <w:rFonts w:ascii="Calibri" w:hAnsi="Calibri" w:cs="Calibri"/>
          <w:sz w:val="22"/>
          <w:szCs w:val="22"/>
        </w:rPr>
      </w:pPr>
      <w:r w:rsidRPr="000F3431">
        <w:rPr>
          <w:rFonts w:ascii="Calibri" w:hAnsi="Calibri" w:cs="Calibri"/>
          <w:sz w:val="22"/>
          <w:szCs w:val="22"/>
        </w:rPr>
        <w:t xml:space="preserve">Likwidacja zbiorników bezodpływowych </w:t>
      </w:r>
    </w:p>
    <w:p w14:paraId="71B37586" w14:textId="77777777" w:rsidR="007C439E" w:rsidRPr="000F3431" w:rsidRDefault="007C439E" w:rsidP="007C439E">
      <w:pPr>
        <w:pStyle w:val="Default"/>
        <w:numPr>
          <w:ilvl w:val="0"/>
          <w:numId w:val="54"/>
        </w:numPr>
        <w:rPr>
          <w:rFonts w:ascii="Calibri" w:hAnsi="Calibri" w:cs="Calibri"/>
          <w:sz w:val="22"/>
          <w:szCs w:val="22"/>
        </w:rPr>
      </w:pPr>
      <w:r w:rsidRPr="000F3431">
        <w:rPr>
          <w:rFonts w:ascii="Calibri" w:hAnsi="Calibri" w:cs="Calibri"/>
          <w:sz w:val="22"/>
          <w:szCs w:val="22"/>
        </w:rPr>
        <w:t xml:space="preserve">Utwardzenie terenu- nawierzchnie </w:t>
      </w:r>
    </w:p>
    <w:p w14:paraId="0CB08D32" w14:textId="77777777" w:rsidR="007C439E" w:rsidRPr="000F3431" w:rsidRDefault="007C439E" w:rsidP="007C439E">
      <w:pPr>
        <w:pStyle w:val="Default"/>
        <w:numPr>
          <w:ilvl w:val="0"/>
          <w:numId w:val="54"/>
        </w:numPr>
        <w:rPr>
          <w:rFonts w:ascii="Calibri" w:hAnsi="Calibri" w:cs="Calibri"/>
          <w:sz w:val="22"/>
          <w:szCs w:val="22"/>
        </w:rPr>
      </w:pPr>
      <w:r w:rsidRPr="000F3431">
        <w:rPr>
          <w:rFonts w:ascii="Calibri" w:hAnsi="Calibri" w:cs="Calibri"/>
          <w:sz w:val="22"/>
          <w:szCs w:val="22"/>
        </w:rPr>
        <w:t xml:space="preserve"> Miejsca postojowe </w:t>
      </w:r>
    </w:p>
    <w:p w14:paraId="6C255FD9" w14:textId="77777777" w:rsidR="007C439E" w:rsidRPr="000F3431" w:rsidRDefault="007C439E" w:rsidP="007C439E">
      <w:pPr>
        <w:pStyle w:val="Default"/>
        <w:numPr>
          <w:ilvl w:val="0"/>
          <w:numId w:val="54"/>
        </w:numPr>
        <w:rPr>
          <w:rFonts w:ascii="Calibri" w:hAnsi="Calibri" w:cs="Calibri"/>
          <w:sz w:val="22"/>
          <w:szCs w:val="22"/>
        </w:rPr>
      </w:pPr>
      <w:r w:rsidRPr="000F3431">
        <w:rPr>
          <w:rFonts w:ascii="Calibri" w:hAnsi="Calibri" w:cs="Calibri"/>
          <w:sz w:val="22"/>
          <w:szCs w:val="22"/>
        </w:rPr>
        <w:t xml:space="preserve"> Sieci i uzbrojenie terenu </w:t>
      </w:r>
    </w:p>
    <w:p w14:paraId="70DAF9DF" w14:textId="77777777" w:rsidR="007C439E" w:rsidRPr="000F3431" w:rsidRDefault="007C439E" w:rsidP="007C439E">
      <w:pPr>
        <w:pStyle w:val="Default"/>
        <w:numPr>
          <w:ilvl w:val="1"/>
          <w:numId w:val="54"/>
        </w:numPr>
        <w:rPr>
          <w:rFonts w:ascii="Calibri" w:hAnsi="Calibri" w:cs="Calibri"/>
          <w:sz w:val="22"/>
          <w:szCs w:val="22"/>
        </w:rPr>
      </w:pPr>
      <w:r w:rsidRPr="000F3431">
        <w:rPr>
          <w:rFonts w:ascii="Calibri" w:hAnsi="Calibri" w:cs="Calibri"/>
          <w:sz w:val="22"/>
          <w:szCs w:val="22"/>
        </w:rPr>
        <w:t xml:space="preserve"> Odprowadzenie ścieków </w:t>
      </w:r>
    </w:p>
    <w:p w14:paraId="1BB0CB89" w14:textId="77777777" w:rsidR="007C439E" w:rsidRPr="000F3431" w:rsidRDefault="007C439E" w:rsidP="007C439E">
      <w:pPr>
        <w:pStyle w:val="Default"/>
        <w:numPr>
          <w:ilvl w:val="1"/>
          <w:numId w:val="54"/>
        </w:numPr>
        <w:rPr>
          <w:rFonts w:ascii="Calibri" w:hAnsi="Calibri" w:cs="Calibri"/>
          <w:sz w:val="22"/>
          <w:szCs w:val="22"/>
        </w:rPr>
      </w:pPr>
      <w:r w:rsidRPr="000F3431">
        <w:rPr>
          <w:rFonts w:ascii="Calibri" w:hAnsi="Calibri" w:cs="Calibri"/>
          <w:sz w:val="22"/>
          <w:szCs w:val="22"/>
        </w:rPr>
        <w:t xml:space="preserve"> Odprowadzenie wód opadowych </w:t>
      </w:r>
    </w:p>
    <w:p w14:paraId="687D136B" w14:textId="77777777" w:rsidR="007C439E" w:rsidRPr="000F3431" w:rsidRDefault="007C439E" w:rsidP="007C439E">
      <w:pPr>
        <w:pStyle w:val="Default"/>
        <w:numPr>
          <w:ilvl w:val="0"/>
          <w:numId w:val="54"/>
        </w:numPr>
        <w:rPr>
          <w:rFonts w:ascii="Calibri" w:hAnsi="Calibri" w:cs="Calibri"/>
          <w:sz w:val="22"/>
          <w:szCs w:val="22"/>
        </w:rPr>
      </w:pPr>
      <w:r w:rsidRPr="000F3431">
        <w:rPr>
          <w:rFonts w:ascii="Calibri" w:hAnsi="Calibri" w:cs="Calibri"/>
          <w:sz w:val="22"/>
          <w:szCs w:val="22"/>
        </w:rPr>
        <w:t xml:space="preserve">Miejsca gromadzenia odpadów </w:t>
      </w:r>
    </w:p>
    <w:p w14:paraId="215EE91B" w14:textId="77777777" w:rsidR="007C439E" w:rsidRPr="000F3431" w:rsidRDefault="007C439E" w:rsidP="007C439E">
      <w:pPr>
        <w:pStyle w:val="Default"/>
        <w:numPr>
          <w:ilvl w:val="0"/>
          <w:numId w:val="54"/>
        </w:numPr>
        <w:rPr>
          <w:rFonts w:ascii="Calibri" w:hAnsi="Calibri" w:cs="Calibri"/>
          <w:sz w:val="22"/>
          <w:szCs w:val="22"/>
        </w:rPr>
      </w:pPr>
      <w:r w:rsidRPr="000F3431">
        <w:rPr>
          <w:rFonts w:ascii="Calibri" w:hAnsi="Calibri" w:cs="Calibri"/>
          <w:sz w:val="22"/>
          <w:szCs w:val="22"/>
        </w:rPr>
        <w:t xml:space="preserve">Zieleń </w:t>
      </w:r>
    </w:p>
    <w:p w14:paraId="5121869A" w14:textId="77777777" w:rsidR="007C439E" w:rsidRPr="000F3431" w:rsidRDefault="007C439E" w:rsidP="007C439E">
      <w:pPr>
        <w:pStyle w:val="Akapitzlist"/>
        <w:numPr>
          <w:ilvl w:val="0"/>
          <w:numId w:val="54"/>
        </w:numPr>
        <w:spacing w:after="0" w:line="240" w:lineRule="auto"/>
        <w:rPr>
          <w:rFonts w:ascii="Calibri" w:hAnsi="Calibri" w:cs="Calibri"/>
        </w:rPr>
      </w:pPr>
      <w:r w:rsidRPr="000F3431">
        <w:rPr>
          <w:rFonts w:ascii="Calibri" w:hAnsi="Calibri" w:cs="Calibri"/>
        </w:rPr>
        <w:t>Istniejący plac zabaw</w:t>
      </w:r>
    </w:p>
    <w:p w14:paraId="0E359AF7" w14:textId="77777777" w:rsidR="007C439E" w:rsidRPr="000F3431" w:rsidRDefault="007C439E" w:rsidP="007C439E">
      <w:pPr>
        <w:pStyle w:val="Default"/>
        <w:numPr>
          <w:ilvl w:val="0"/>
          <w:numId w:val="54"/>
        </w:numPr>
        <w:rPr>
          <w:rFonts w:ascii="Calibri" w:hAnsi="Calibri" w:cs="Calibri"/>
          <w:sz w:val="22"/>
          <w:szCs w:val="22"/>
        </w:rPr>
      </w:pPr>
      <w:r w:rsidRPr="000F3431">
        <w:rPr>
          <w:rFonts w:ascii="Calibri" w:hAnsi="Calibri" w:cs="Calibri"/>
          <w:sz w:val="22"/>
          <w:szCs w:val="22"/>
        </w:rPr>
        <w:t xml:space="preserve">Mała architektura </w:t>
      </w:r>
    </w:p>
    <w:p w14:paraId="3986A11D" w14:textId="77777777" w:rsidR="007C439E" w:rsidRPr="000F3431" w:rsidRDefault="007C439E" w:rsidP="007C439E">
      <w:pPr>
        <w:pStyle w:val="Default"/>
        <w:numPr>
          <w:ilvl w:val="1"/>
          <w:numId w:val="54"/>
        </w:numPr>
        <w:rPr>
          <w:rFonts w:ascii="Calibri" w:hAnsi="Calibri" w:cs="Calibri"/>
          <w:sz w:val="22"/>
          <w:szCs w:val="22"/>
        </w:rPr>
      </w:pPr>
      <w:r w:rsidRPr="000F3431">
        <w:rPr>
          <w:rFonts w:ascii="Calibri" w:hAnsi="Calibri" w:cs="Calibri"/>
          <w:sz w:val="22"/>
          <w:szCs w:val="22"/>
        </w:rPr>
        <w:t xml:space="preserve"> Miejsce gromadzenia odpadów </w:t>
      </w:r>
    </w:p>
    <w:p w14:paraId="7CDFB5E4" w14:textId="77777777" w:rsidR="007C439E" w:rsidRPr="000F3431" w:rsidRDefault="007C439E" w:rsidP="007C439E">
      <w:pPr>
        <w:pStyle w:val="Default"/>
        <w:numPr>
          <w:ilvl w:val="1"/>
          <w:numId w:val="54"/>
        </w:numPr>
        <w:rPr>
          <w:rFonts w:ascii="Calibri" w:hAnsi="Calibri" w:cs="Calibri"/>
          <w:sz w:val="22"/>
          <w:szCs w:val="22"/>
        </w:rPr>
      </w:pPr>
      <w:r w:rsidRPr="000F3431">
        <w:rPr>
          <w:rFonts w:ascii="Calibri" w:hAnsi="Calibri" w:cs="Calibri"/>
          <w:sz w:val="22"/>
          <w:szCs w:val="22"/>
        </w:rPr>
        <w:t xml:space="preserve"> Latarnie </w:t>
      </w:r>
    </w:p>
    <w:p w14:paraId="2D51DC4C" w14:textId="77777777" w:rsidR="007C439E" w:rsidRPr="000F3431" w:rsidRDefault="007C439E" w:rsidP="007C439E">
      <w:pPr>
        <w:pStyle w:val="Default"/>
        <w:numPr>
          <w:ilvl w:val="1"/>
          <w:numId w:val="54"/>
        </w:numPr>
        <w:rPr>
          <w:rFonts w:ascii="Calibri" w:hAnsi="Calibri" w:cs="Calibri"/>
          <w:sz w:val="22"/>
          <w:szCs w:val="22"/>
        </w:rPr>
      </w:pPr>
      <w:r w:rsidRPr="000F3431">
        <w:rPr>
          <w:rFonts w:ascii="Calibri" w:hAnsi="Calibri" w:cs="Calibri"/>
          <w:sz w:val="22"/>
          <w:szCs w:val="22"/>
        </w:rPr>
        <w:t xml:space="preserve"> Ławki </w:t>
      </w:r>
    </w:p>
    <w:p w14:paraId="387D1BD0" w14:textId="77777777" w:rsidR="007C439E" w:rsidRPr="000F3431" w:rsidRDefault="007C439E" w:rsidP="007C439E">
      <w:pPr>
        <w:pStyle w:val="Default"/>
        <w:numPr>
          <w:ilvl w:val="1"/>
          <w:numId w:val="54"/>
        </w:numPr>
        <w:rPr>
          <w:rFonts w:ascii="Calibri" w:hAnsi="Calibri" w:cs="Calibri"/>
          <w:sz w:val="22"/>
          <w:szCs w:val="22"/>
        </w:rPr>
      </w:pPr>
      <w:r w:rsidRPr="000F3431">
        <w:rPr>
          <w:rFonts w:ascii="Calibri" w:hAnsi="Calibri" w:cs="Calibri"/>
          <w:sz w:val="22"/>
          <w:szCs w:val="22"/>
        </w:rPr>
        <w:t xml:space="preserve"> Stojaki na rowery </w:t>
      </w:r>
    </w:p>
    <w:p w14:paraId="32A0C9FD" w14:textId="77777777" w:rsidR="007C439E" w:rsidRPr="000F3431" w:rsidRDefault="007C439E" w:rsidP="007C439E">
      <w:pPr>
        <w:pStyle w:val="Akapitzlist"/>
        <w:numPr>
          <w:ilvl w:val="1"/>
          <w:numId w:val="54"/>
        </w:numPr>
        <w:spacing w:after="0" w:line="240" w:lineRule="auto"/>
        <w:rPr>
          <w:rFonts w:ascii="Calibri" w:hAnsi="Calibri" w:cs="Calibri"/>
        </w:rPr>
      </w:pPr>
      <w:r w:rsidRPr="000F3431">
        <w:rPr>
          <w:rFonts w:ascii="Calibri" w:hAnsi="Calibri" w:cs="Calibri"/>
        </w:rPr>
        <w:t xml:space="preserve"> Wieszaki na pranie- do likwidacji.</w:t>
      </w:r>
    </w:p>
    <w:p w14:paraId="6E88DDF1" w14:textId="77777777" w:rsidR="007C439E" w:rsidRPr="000F3431" w:rsidRDefault="007C439E" w:rsidP="007C439E">
      <w:pPr>
        <w:jc w:val="both"/>
        <w:rPr>
          <w:rFonts w:ascii="Calibri" w:hAnsi="Calibri" w:cs="Calibri"/>
        </w:rPr>
      </w:pPr>
      <w:r w:rsidRPr="000F3431">
        <w:rPr>
          <w:rFonts w:ascii="Calibri" w:hAnsi="Calibri" w:cs="Calibri"/>
        </w:rPr>
        <w:t>Uwagi:</w:t>
      </w:r>
    </w:p>
    <w:p w14:paraId="18CD8E25" w14:textId="77777777" w:rsidR="00BD5BDB" w:rsidRDefault="00BD5BDB" w:rsidP="00BD5BDB">
      <w:pPr>
        <w:pStyle w:val="Akapitzlist"/>
        <w:numPr>
          <w:ilvl w:val="0"/>
          <w:numId w:val="55"/>
        </w:numPr>
        <w:spacing w:after="0" w:line="276" w:lineRule="auto"/>
        <w:ind w:left="567"/>
        <w:jc w:val="both"/>
        <w:rPr>
          <w:rFonts w:ascii="Calibri" w:hAnsi="Calibri" w:cs="Calibri"/>
        </w:rPr>
      </w:pPr>
      <w:r w:rsidRPr="000F3431">
        <w:rPr>
          <w:rFonts w:ascii="Calibri" w:hAnsi="Calibri" w:cs="Calibri"/>
        </w:rPr>
        <w:t>Przez teren działki przebiegają linie zasilające (niezinwentaryzowane) łączące budynki Stolarska 1-1a,2-2a z garażami znajdującymi się na działkach nr 148/5 i 148/7 AM-69 obręb Lucień</w:t>
      </w:r>
      <w:r>
        <w:rPr>
          <w:rFonts w:ascii="Calibri" w:hAnsi="Calibri" w:cs="Calibri"/>
        </w:rPr>
        <w:t xml:space="preserve">. W związku z powyższym przy pracach ziemnych i nawierzchniowych należy zachować szczególną ostrożność. </w:t>
      </w:r>
    </w:p>
    <w:p w14:paraId="7A223792" w14:textId="77777777" w:rsidR="007C439E" w:rsidRPr="002E467B" w:rsidRDefault="007C439E" w:rsidP="007C439E">
      <w:pPr>
        <w:pStyle w:val="Akapitzlist"/>
        <w:numPr>
          <w:ilvl w:val="0"/>
          <w:numId w:val="55"/>
        </w:numPr>
        <w:spacing w:after="0" w:line="240" w:lineRule="auto"/>
        <w:jc w:val="both"/>
        <w:rPr>
          <w:rFonts w:ascii="Calibri" w:hAnsi="Calibri" w:cs="Calibri"/>
          <w:b/>
        </w:rPr>
      </w:pPr>
      <w:r w:rsidRPr="002E467B">
        <w:rPr>
          <w:rFonts w:ascii="Calibri" w:hAnsi="Calibri" w:cs="Calibri"/>
          <w:b/>
        </w:rPr>
        <w:t>Roboty w zakresie nawierzchni należy skoordynować z wykonywaniem robót przez wykonawcę wjazdów (realizowanych przez SDM Oleśnica</w:t>
      </w:r>
      <w:r>
        <w:rPr>
          <w:rFonts w:ascii="Calibri" w:hAnsi="Calibri" w:cs="Calibri"/>
          <w:b/>
        </w:rPr>
        <w:t xml:space="preserve">: </w:t>
      </w:r>
      <w:hyperlink r:id="rId9" w:history="1">
        <w:r w:rsidRPr="000377EB">
          <w:rPr>
            <w:rStyle w:val="Hipercze"/>
            <w:rFonts w:ascii="Calibri" w:hAnsi="Calibri" w:cs="Calibri"/>
            <w:b/>
          </w:rPr>
          <w:t>https://sdm-olesnica.bip.gov.pl/zamowienia-publiczne.html</w:t>
        </w:r>
      </w:hyperlink>
      <w:r>
        <w:rPr>
          <w:rFonts w:ascii="Calibri" w:hAnsi="Calibri" w:cs="Calibri"/>
          <w:b/>
        </w:rPr>
        <w:t xml:space="preserve">) </w:t>
      </w:r>
      <w:r w:rsidRPr="002E467B">
        <w:rPr>
          <w:rFonts w:ascii="Calibri" w:hAnsi="Calibri" w:cs="Calibri"/>
          <w:b/>
        </w:rPr>
        <w:t xml:space="preserve">zlokalizowanych na działkach  148/4 </w:t>
      </w:r>
      <w:r>
        <w:rPr>
          <w:rFonts w:ascii="Calibri" w:hAnsi="Calibri" w:cs="Calibri"/>
          <w:b/>
        </w:rPr>
        <w:br/>
      </w:r>
      <w:r w:rsidRPr="002E467B">
        <w:rPr>
          <w:rFonts w:ascii="Calibri" w:hAnsi="Calibri" w:cs="Calibri"/>
          <w:b/>
        </w:rPr>
        <w:t>i 148/6 AM-6</w:t>
      </w:r>
      <w:r>
        <w:rPr>
          <w:rFonts w:ascii="Calibri" w:hAnsi="Calibri" w:cs="Calibri"/>
          <w:b/>
        </w:rPr>
        <w:t>9 obręb Lucień, miasto Oleśnica.</w:t>
      </w:r>
    </w:p>
    <w:p w14:paraId="170BB5E6" w14:textId="77777777" w:rsidR="00C626EE" w:rsidRDefault="00C626EE" w:rsidP="008266E5">
      <w:pPr>
        <w:autoSpaceDE w:val="0"/>
        <w:autoSpaceDN w:val="0"/>
        <w:adjustRightInd w:val="0"/>
        <w:spacing w:after="0" w:line="240" w:lineRule="auto"/>
        <w:rPr>
          <w:rFonts w:ascii="Calibri" w:hAnsi="Calibri" w:cs="Calibri"/>
          <w:b/>
          <w:bCs/>
          <w:color w:val="000000"/>
          <w:u w:val="single"/>
        </w:rPr>
      </w:pPr>
    </w:p>
    <w:p w14:paraId="4A2CB37A" w14:textId="77777777" w:rsidR="00030DBE" w:rsidRDefault="00030DBE" w:rsidP="008266E5">
      <w:pPr>
        <w:autoSpaceDE w:val="0"/>
        <w:autoSpaceDN w:val="0"/>
        <w:adjustRightInd w:val="0"/>
        <w:spacing w:after="0" w:line="240" w:lineRule="auto"/>
        <w:rPr>
          <w:rFonts w:ascii="Calibri" w:hAnsi="Calibri" w:cs="Calibri"/>
          <w:b/>
          <w:bCs/>
          <w:color w:val="000000"/>
          <w:u w:val="single"/>
        </w:rPr>
      </w:pPr>
    </w:p>
    <w:p w14:paraId="51A08AB9" w14:textId="0FC7CF55" w:rsidR="007C439E" w:rsidRPr="000F3431" w:rsidRDefault="00286994" w:rsidP="008266E5">
      <w:pPr>
        <w:autoSpaceDE w:val="0"/>
        <w:autoSpaceDN w:val="0"/>
        <w:adjustRightInd w:val="0"/>
        <w:spacing w:after="0" w:line="240" w:lineRule="auto"/>
        <w:rPr>
          <w:rFonts w:ascii="Calibri" w:hAnsi="Calibri" w:cs="Calibri"/>
          <w:b/>
          <w:color w:val="000000"/>
          <w:u w:val="single"/>
        </w:rPr>
      </w:pPr>
      <w:r>
        <w:rPr>
          <w:rFonts w:ascii="Calibri" w:hAnsi="Calibri" w:cs="Calibri"/>
          <w:b/>
          <w:bCs/>
          <w:color w:val="000000"/>
          <w:u w:val="single"/>
        </w:rPr>
        <w:t xml:space="preserve">Wymagania dotyczące </w:t>
      </w:r>
      <w:r w:rsidR="007C439E" w:rsidRPr="000F3431">
        <w:rPr>
          <w:rFonts w:ascii="Calibri" w:hAnsi="Calibri" w:cs="Calibri"/>
          <w:b/>
          <w:bCs/>
          <w:color w:val="000000"/>
          <w:u w:val="single"/>
        </w:rPr>
        <w:t>3 letniej pielęgnacji i gwarancji</w:t>
      </w:r>
      <w:r w:rsidR="007C439E">
        <w:rPr>
          <w:rFonts w:ascii="Calibri" w:hAnsi="Calibri" w:cs="Calibri"/>
          <w:b/>
          <w:bCs/>
          <w:color w:val="000000"/>
          <w:u w:val="single"/>
        </w:rPr>
        <w:t>:</w:t>
      </w:r>
      <w:r w:rsidR="007C439E" w:rsidRPr="000F3431">
        <w:rPr>
          <w:rFonts w:ascii="Calibri" w:hAnsi="Calibri" w:cs="Calibri"/>
          <w:b/>
          <w:bCs/>
          <w:color w:val="000000"/>
          <w:u w:val="single"/>
        </w:rPr>
        <w:t xml:space="preserve"> </w:t>
      </w:r>
    </w:p>
    <w:p w14:paraId="16F6CEC0" w14:textId="36B3F59A" w:rsidR="007C439E" w:rsidRPr="000F3431" w:rsidRDefault="001E3443" w:rsidP="007C439E">
      <w:pPr>
        <w:autoSpaceDE w:val="0"/>
        <w:autoSpaceDN w:val="0"/>
        <w:adjustRightInd w:val="0"/>
        <w:jc w:val="both"/>
        <w:rPr>
          <w:rFonts w:ascii="Calibri" w:hAnsi="Calibri" w:cs="Calibri"/>
          <w:color w:val="000000"/>
        </w:rPr>
      </w:pPr>
      <w:r>
        <w:rPr>
          <w:rFonts w:ascii="Calibri" w:hAnsi="Calibri" w:cs="Calibri"/>
          <w:color w:val="000000"/>
        </w:rPr>
        <w:t>Nasadzenia należy objąć</w:t>
      </w:r>
      <w:r w:rsidR="007C439E" w:rsidRPr="000F3431">
        <w:rPr>
          <w:rFonts w:ascii="Calibri" w:hAnsi="Calibri" w:cs="Calibri"/>
          <w:color w:val="000000"/>
        </w:rPr>
        <w:t xml:space="preserve"> 3 letnim okresem pielęgnacji i gwarancji, w trakcie której obowiązują następujące wymagania pielęgnacyjne: </w:t>
      </w:r>
    </w:p>
    <w:p w14:paraId="156652AD" w14:textId="77777777" w:rsidR="007C439E" w:rsidRPr="00E91F9F" w:rsidRDefault="007C439E" w:rsidP="003D6827">
      <w:pPr>
        <w:autoSpaceDE w:val="0"/>
        <w:autoSpaceDN w:val="0"/>
        <w:adjustRightInd w:val="0"/>
        <w:spacing w:after="0"/>
        <w:jc w:val="both"/>
        <w:rPr>
          <w:rFonts w:ascii="Calibri" w:hAnsi="Calibri" w:cs="Calibri"/>
          <w:b/>
          <w:color w:val="000000"/>
        </w:rPr>
      </w:pPr>
      <w:r w:rsidRPr="00E91F9F">
        <w:rPr>
          <w:rFonts w:ascii="Calibri" w:hAnsi="Calibri" w:cs="Calibri"/>
          <w:b/>
          <w:color w:val="000000"/>
        </w:rPr>
        <w:t xml:space="preserve">Drzewa: </w:t>
      </w:r>
    </w:p>
    <w:p w14:paraId="117E6FCC" w14:textId="77777777" w:rsidR="007C439E" w:rsidRPr="000F3431" w:rsidRDefault="007C439E" w:rsidP="007C439E">
      <w:pPr>
        <w:pStyle w:val="Akapitzlist"/>
        <w:numPr>
          <w:ilvl w:val="0"/>
          <w:numId w:val="57"/>
        </w:numPr>
        <w:autoSpaceDE w:val="0"/>
        <w:autoSpaceDN w:val="0"/>
        <w:adjustRightInd w:val="0"/>
        <w:spacing w:after="0" w:line="240" w:lineRule="auto"/>
        <w:jc w:val="both"/>
        <w:rPr>
          <w:rFonts w:ascii="Calibri" w:hAnsi="Calibri" w:cs="Calibri"/>
          <w:color w:val="000000"/>
        </w:rPr>
      </w:pPr>
      <w:r w:rsidRPr="000F3431">
        <w:rPr>
          <w:rFonts w:ascii="Calibri" w:hAnsi="Calibri" w:cs="Calibri"/>
          <w:color w:val="000000"/>
        </w:rPr>
        <w:t>(po odbiorze materiału roślinnego przez przedstawiciela Zamawiającego) cięcia formujące koron zgodnie ze sztuką ogrodniczą</w:t>
      </w:r>
    </w:p>
    <w:p w14:paraId="3A939A62" w14:textId="77777777" w:rsidR="007C439E" w:rsidRPr="000F3431" w:rsidRDefault="007C439E" w:rsidP="007C439E">
      <w:pPr>
        <w:pStyle w:val="Akapitzlist"/>
        <w:numPr>
          <w:ilvl w:val="0"/>
          <w:numId w:val="57"/>
        </w:numPr>
        <w:autoSpaceDE w:val="0"/>
        <w:autoSpaceDN w:val="0"/>
        <w:adjustRightInd w:val="0"/>
        <w:spacing w:after="0" w:line="240" w:lineRule="auto"/>
        <w:jc w:val="both"/>
        <w:rPr>
          <w:rFonts w:ascii="Calibri" w:hAnsi="Calibri" w:cs="Calibri"/>
        </w:rPr>
      </w:pPr>
      <w:r w:rsidRPr="000F3431">
        <w:rPr>
          <w:rFonts w:ascii="Calibri" w:hAnsi="Calibri" w:cs="Calibri"/>
          <w:color w:val="000000"/>
        </w:rPr>
        <w:t xml:space="preserve">nie dopuszcza się do cięć przewodnika; </w:t>
      </w:r>
    </w:p>
    <w:p w14:paraId="4B96810F" w14:textId="77777777" w:rsidR="007C439E" w:rsidRPr="000F3431" w:rsidRDefault="007C439E" w:rsidP="007C439E">
      <w:pPr>
        <w:pStyle w:val="Akapitzlist"/>
        <w:numPr>
          <w:ilvl w:val="0"/>
          <w:numId w:val="57"/>
        </w:numPr>
        <w:autoSpaceDE w:val="0"/>
        <w:autoSpaceDN w:val="0"/>
        <w:adjustRightInd w:val="0"/>
        <w:spacing w:after="0" w:line="240" w:lineRule="auto"/>
        <w:jc w:val="both"/>
        <w:rPr>
          <w:rFonts w:ascii="Calibri" w:hAnsi="Calibri" w:cs="Calibri"/>
        </w:rPr>
      </w:pPr>
      <w:r w:rsidRPr="000F3431">
        <w:rPr>
          <w:rFonts w:ascii="Calibri" w:hAnsi="Calibri" w:cs="Calibri"/>
        </w:rPr>
        <w:t xml:space="preserve">ochrona przed patogenami według potrzeb zgodnie z obowiązującymi przepisami; </w:t>
      </w:r>
    </w:p>
    <w:p w14:paraId="67E20605" w14:textId="77777777" w:rsidR="007C439E" w:rsidRPr="000F3431" w:rsidRDefault="007C439E" w:rsidP="007C439E">
      <w:pPr>
        <w:pStyle w:val="Akapitzlist"/>
        <w:numPr>
          <w:ilvl w:val="0"/>
          <w:numId w:val="57"/>
        </w:numPr>
        <w:autoSpaceDE w:val="0"/>
        <w:autoSpaceDN w:val="0"/>
        <w:adjustRightInd w:val="0"/>
        <w:spacing w:after="0" w:line="240" w:lineRule="auto"/>
        <w:jc w:val="both"/>
        <w:rPr>
          <w:rFonts w:ascii="Calibri" w:hAnsi="Calibri" w:cs="Calibri"/>
        </w:rPr>
      </w:pPr>
      <w:r w:rsidRPr="000F3431">
        <w:rPr>
          <w:rFonts w:ascii="Calibri" w:hAnsi="Calibri" w:cs="Calibri"/>
        </w:rPr>
        <w:t xml:space="preserve">odchwaszczanie, odcięcie brzegów trawnika, poprawianie misy. Gleba misy winna być spulchniona, oczyszczona z liści I innych zanieczyszczeń; </w:t>
      </w:r>
    </w:p>
    <w:p w14:paraId="650DEB65" w14:textId="77777777" w:rsidR="007C439E" w:rsidRPr="000F3431" w:rsidRDefault="007C439E" w:rsidP="007C439E">
      <w:pPr>
        <w:numPr>
          <w:ilvl w:val="0"/>
          <w:numId w:val="58"/>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uzupełnianie </w:t>
      </w:r>
      <w:proofErr w:type="spellStart"/>
      <w:r w:rsidRPr="000F3431">
        <w:rPr>
          <w:rFonts w:ascii="Calibri" w:hAnsi="Calibri" w:cs="Calibri"/>
        </w:rPr>
        <w:t>mulczu</w:t>
      </w:r>
      <w:proofErr w:type="spellEnd"/>
      <w:r w:rsidRPr="000F3431">
        <w:rPr>
          <w:rFonts w:ascii="Calibri" w:hAnsi="Calibri" w:cs="Calibri"/>
        </w:rPr>
        <w:t xml:space="preserve">, Kora - mielona, przekompostowana kora sosnowa, frakcja do 8 cm z przewagą frakcji 2-6 cm. </w:t>
      </w:r>
      <w:proofErr w:type="spellStart"/>
      <w:r w:rsidRPr="000F3431">
        <w:rPr>
          <w:rFonts w:ascii="Calibri" w:hAnsi="Calibri" w:cs="Calibri"/>
        </w:rPr>
        <w:t>Mulcz</w:t>
      </w:r>
      <w:proofErr w:type="spellEnd"/>
      <w:r w:rsidRPr="000F3431">
        <w:rPr>
          <w:rFonts w:ascii="Calibri" w:hAnsi="Calibri" w:cs="Calibri"/>
        </w:rPr>
        <w:t xml:space="preserve"> nie może przylegać do nasady pni drzew, należy go rozgarnąć odsłaniając nasadę pnia; </w:t>
      </w:r>
    </w:p>
    <w:p w14:paraId="620C6C03" w14:textId="77777777" w:rsidR="007C439E" w:rsidRPr="000F3431" w:rsidRDefault="007C439E" w:rsidP="007C439E">
      <w:pPr>
        <w:numPr>
          <w:ilvl w:val="0"/>
          <w:numId w:val="59"/>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usuwanie odrostów pniowych oraz korzeniowych; </w:t>
      </w:r>
    </w:p>
    <w:p w14:paraId="1198A5A1" w14:textId="77777777" w:rsidR="007C439E" w:rsidRPr="000F3431" w:rsidRDefault="007C439E" w:rsidP="007C439E">
      <w:pPr>
        <w:pStyle w:val="Akapitzlist"/>
        <w:numPr>
          <w:ilvl w:val="0"/>
          <w:numId w:val="59"/>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uzupełnianie lub wymiana brakujących/zniszczonych palików z uzupełnieniem brakujących/zniszczonych wiązań (sztywnych i miękkich), regulacja wiązań do rozwoju drzewa, uzupełnianie taśm informacyjnych, Paliki drewniane - średnica min. 8 cm, toczone, zaimpregnowane próżniowo w kolorze naturalnym (nie wybarwiane), Zachowana prawidłowa stabilizacja drzewa, drzewo </w:t>
      </w:r>
      <w:proofErr w:type="spellStart"/>
      <w:r w:rsidRPr="000F3431">
        <w:rPr>
          <w:rFonts w:ascii="Calibri" w:hAnsi="Calibri" w:cs="Calibri"/>
        </w:rPr>
        <w:t>wypionizowane</w:t>
      </w:r>
      <w:proofErr w:type="spellEnd"/>
      <w:r w:rsidRPr="000F3431">
        <w:rPr>
          <w:rFonts w:ascii="Calibri" w:hAnsi="Calibri" w:cs="Calibri"/>
        </w:rPr>
        <w:t xml:space="preserve">; </w:t>
      </w:r>
    </w:p>
    <w:p w14:paraId="0E9A31DE" w14:textId="77777777" w:rsidR="007C439E" w:rsidRPr="000F3431" w:rsidRDefault="007C439E" w:rsidP="007C439E">
      <w:pPr>
        <w:numPr>
          <w:ilvl w:val="0"/>
          <w:numId w:val="60"/>
        </w:numPr>
        <w:autoSpaceDE w:val="0"/>
        <w:autoSpaceDN w:val="0"/>
        <w:adjustRightInd w:val="0"/>
        <w:spacing w:after="0" w:line="240" w:lineRule="auto"/>
        <w:jc w:val="both"/>
        <w:rPr>
          <w:rFonts w:ascii="Calibri" w:hAnsi="Calibri" w:cs="Calibri"/>
        </w:rPr>
      </w:pPr>
      <w:r w:rsidRPr="000F3431">
        <w:rPr>
          <w:rFonts w:ascii="Calibri" w:hAnsi="Calibri" w:cs="Calibri"/>
        </w:rPr>
        <w:t xml:space="preserve">podlewanie drzew — wg potrzeb wynikających z warunków pogodowych, jednak nie mniej niż 15 razy w sezonie </w:t>
      </w:r>
      <w:proofErr w:type="spellStart"/>
      <w:r w:rsidRPr="000F3431">
        <w:rPr>
          <w:rFonts w:ascii="Calibri" w:hAnsi="Calibri" w:cs="Calibri"/>
        </w:rPr>
        <w:t>wegetacyjnymű</w:t>
      </w:r>
      <w:proofErr w:type="spellEnd"/>
      <w:r w:rsidRPr="000F3431">
        <w:rPr>
          <w:rFonts w:ascii="Calibri" w:hAnsi="Calibri" w:cs="Calibri"/>
        </w:rPr>
        <w:t xml:space="preserve"> w ilości nie mniejszej niż 70 1. wody pod każde drzewo. Rośliny należy podlewać stopniowo przez dłuższy czas w celu uniknięcia spływu powierzchniowego i strat wody. Podlewanie powinno być wykonane </w:t>
      </w:r>
      <w:proofErr w:type="spellStart"/>
      <w:r w:rsidRPr="000F3431">
        <w:rPr>
          <w:rFonts w:ascii="Calibri" w:hAnsi="Calibri" w:cs="Calibri"/>
        </w:rPr>
        <w:t>wodpowiednich</w:t>
      </w:r>
      <w:proofErr w:type="spellEnd"/>
      <w:r w:rsidRPr="000F3431">
        <w:rPr>
          <w:rFonts w:ascii="Calibri" w:hAnsi="Calibri" w:cs="Calibri"/>
        </w:rPr>
        <w:t xml:space="preserve"> porach doby, szczególnie w okresach upałów podczas których zaleca się wykonanie prac w godzinach porannych do godz. 9:00 lub popołudniowo wieczornych po przypadku założonych worków do podlewania sukcesywne napełnianie ich wodą oraz sprawdzanie drożności kapilar przez, które </w:t>
      </w:r>
      <w:proofErr w:type="spellStart"/>
      <w:r w:rsidRPr="000F3431">
        <w:rPr>
          <w:rFonts w:ascii="Calibri" w:hAnsi="Calibri" w:cs="Calibri"/>
        </w:rPr>
        <w:t>kropluje</w:t>
      </w:r>
      <w:proofErr w:type="spellEnd"/>
      <w:r w:rsidRPr="000F3431">
        <w:rPr>
          <w:rFonts w:ascii="Calibri" w:hAnsi="Calibri" w:cs="Calibri"/>
        </w:rPr>
        <w:t xml:space="preserve"> woda; </w:t>
      </w:r>
    </w:p>
    <w:p w14:paraId="2C561154" w14:textId="77777777" w:rsidR="007C439E" w:rsidRPr="000F3431" w:rsidRDefault="007C439E" w:rsidP="007C439E">
      <w:pPr>
        <w:numPr>
          <w:ilvl w:val="0"/>
          <w:numId w:val="61"/>
        </w:numPr>
        <w:autoSpaceDE w:val="0"/>
        <w:autoSpaceDN w:val="0"/>
        <w:adjustRightInd w:val="0"/>
        <w:spacing w:after="0" w:line="240" w:lineRule="auto"/>
        <w:jc w:val="both"/>
        <w:rPr>
          <w:rFonts w:ascii="Calibri" w:hAnsi="Calibri" w:cs="Calibri"/>
        </w:rPr>
      </w:pPr>
      <w:r w:rsidRPr="000F3431">
        <w:rPr>
          <w:rFonts w:ascii="Calibri" w:hAnsi="Calibri" w:cs="Calibri"/>
        </w:rPr>
        <w:t xml:space="preserve">nawożenie drzew wg potrzeb, Nawożenie drzew, objętych bieżącą pielęgnacją należy przeprowadzać kompleksowo i sukcesywnie, w zależności od potrzeb, rozpoczynając wczesna wiosną i kończąc w okresie letnim. Przy drzewach nawóz należy rozsypać na powierzchni rzutu korony, a nie bezpośrednio przy pniu (nawóz należy rozsypać po obwodzie misy oraz w grabić w podłoże). Po wykonaniu nawożenia rośliny należy podlać aby nadmiar nawozu nie zalegał na powierzchni korowanej; </w:t>
      </w:r>
    </w:p>
    <w:p w14:paraId="42AB42A5" w14:textId="77777777" w:rsidR="007C439E" w:rsidRPr="000F3431" w:rsidRDefault="007C439E" w:rsidP="007C439E">
      <w:pPr>
        <w:numPr>
          <w:ilvl w:val="0"/>
          <w:numId w:val="62"/>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usuwanie i wymienianie uschniętych lub zniszczonych np. w wyniku aktów wandalizmu </w:t>
      </w:r>
      <w:proofErr w:type="spellStart"/>
      <w:r w:rsidRPr="000F3431">
        <w:rPr>
          <w:rFonts w:ascii="Calibri" w:hAnsi="Calibri" w:cs="Calibri"/>
        </w:rPr>
        <w:t>nasadzeń</w:t>
      </w:r>
      <w:proofErr w:type="spellEnd"/>
      <w:r w:rsidRPr="000F3431">
        <w:rPr>
          <w:rFonts w:ascii="Calibri" w:hAnsi="Calibri" w:cs="Calibri"/>
        </w:rPr>
        <w:t xml:space="preserve">, po poinformowaniu o tym fakcie ZBK oraz służby porządkowe; </w:t>
      </w:r>
    </w:p>
    <w:p w14:paraId="123B7EAD" w14:textId="77777777" w:rsidR="007C439E" w:rsidRPr="000F3431" w:rsidRDefault="007C439E" w:rsidP="007C439E">
      <w:pPr>
        <w:numPr>
          <w:ilvl w:val="0"/>
          <w:numId w:val="63"/>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uzupełnianie i wymiana uschniętego lub nieprzyjętego materiału roślinnego wg. potrzeb po ustaleniu terminu z ZBK, wymieniany materiał roślinny podlega ocenie jakościowej przed wysadzeniem; </w:t>
      </w:r>
    </w:p>
    <w:p w14:paraId="734F87CE" w14:textId="77777777" w:rsidR="007C439E" w:rsidRPr="000F3431" w:rsidRDefault="007C439E" w:rsidP="007C439E">
      <w:pPr>
        <w:numPr>
          <w:ilvl w:val="0"/>
          <w:numId w:val="64"/>
        </w:numPr>
        <w:autoSpaceDE w:val="0"/>
        <w:autoSpaceDN w:val="0"/>
        <w:adjustRightInd w:val="0"/>
        <w:spacing w:after="0" w:line="240" w:lineRule="auto"/>
        <w:jc w:val="both"/>
        <w:rPr>
          <w:rFonts w:ascii="Calibri" w:hAnsi="Calibri" w:cs="Calibri"/>
        </w:rPr>
      </w:pPr>
      <w:r w:rsidRPr="000F3431">
        <w:rPr>
          <w:rFonts w:ascii="Calibri" w:hAnsi="Calibri" w:cs="Calibri"/>
        </w:rPr>
        <w:t xml:space="preserve">jesienne grabienie liści w terminie do 05 grudnia. </w:t>
      </w:r>
    </w:p>
    <w:p w14:paraId="038AF2A3" w14:textId="77777777" w:rsidR="00EE3FD8" w:rsidRDefault="00EE3FD8" w:rsidP="007C439E">
      <w:pPr>
        <w:autoSpaceDE w:val="0"/>
        <w:autoSpaceDN w:val="0"/>
        <w:adjustRightInd w:val="0"/>
        <w:jc w:val="both"/>
        <w:rPr>
          <w:rFonts w:ascii="Calibri" w:hAnsi="Calibri" w:cs="Calibri"/>
          <w:b/>
          <w:bCs/>
        </w:rPr>
      </w:pPr>
    </w:p>
    <w:p w14:paraId="72577FDD" w14:textId="77777777" w:rsidR="007C439E" w:rsidRPr="000F3431" w:rsidRDefault="007C439E" w:rsidP="007C439E">
      <w:pPr>
        <w:autoSpaceDE w:val="0"/>
        <w:autoSpaceDN w:val="0"/>
        <w:adjustRightInd w:val="0"/>
        <w:jc w:val="both"/>
        <w:rPr>
          <w:rFonts w:ascii="Calibri" w:hAnsi="Calibri" w:cs="Calibri"/>
          <w:b/>
          <w:bCs/>
        </w:rPr>
      </w:pPr>
      <w:r w:rsidRPr="000F3431">
        <w:rPr>
          <w:rFonts w:ascii="Calibri" w:hAnsi="Calibri" w:cs="Calibri"/>
          <w:b/>
          <w:bCs/>
        </w:rPr>
        <w:t xml:space="preserve">Pielęgnacja krzewów i pnączy: </w:t>
      </w:r>
    </w:p>
    <w:p w14:paraId="21D14636" w14:textId="77777777" w:rsidR="007C439E" w:rsidRPr="000F3431" w:rsidRDefault="007C439E" w:rsidP="007C439E">
      <w:pPr>
        <w:pStyle w:val="Akapitzlist"/>
        <w:numPr>
          <w:ilvl w:val="0"/>
          <w:numId w:val="64"/>
        </w:numPr>
        <w:autoSpaceDE w:val="0"/>
        <w:autoSpaceDN w:val="0"/>
        <w:adjustRightInd w:val="0"/>
        <w:spacing w:after="0" w:line="240" w:lineRule="auto"/>
        <w:jc w:val="both"/>
        <w:rPr>
          <w:rFonts w:ascii="Calibri" w:hAnsi="Calibri" w:cs="Calibri"/>
        </w:rPr>
      </w:pPr>
      <w:r w:rsidRPr="000F3431">
        <w:rPr>
          <w:rFonts w:ascii="Calibri" w:hAnsi="Calibri" w:cs="Calibri"/>
        </w:rPr>
        <w:t xml:space="preserve">odchwaszczanie min 5x w sezonie; </w:t>
      </w:r>
    </w:p>
    <w:p w14:paraId="747F4215" w14:textId="77777777" w:rsidR="007C439E" w:rsidRPr="000F3431" w:rsidRDefault="007C439E" w:rsidP="007C439E">
      <w:pPr>
        <w:pStyle w:val="Akapitzlist"/>
        <w:numPr>
          <w:ilvl w:val="0"/>
          <w:numId w:val="64"/>
        </w:numPr>
        <w:autoSpaceDE w:val="0"/>
        <w:autoSpaceDN w:val="0"/>
        <w:adjustRightInd w:val="0"/>
        <w:spacing w:after="0" w:line="240" w:lineRule="auto"/>
        <w:jc w:val="both"/>
        <w:rPr>
          <w:rFonts w:ascii="Calibri" w:hAnsi="Calibri" w:cs="Calibri"/>
        </w:rPr>
      </w:pPr>
      <w:r w:rsidRPr="000F3431">
        <w:rPr>
          <w:rFonts w:ascii="Calibri" w:hAnsi="Calibri" w:cs="Calibri"/>
        </w:rPr>
        <w:t xml:space="preserve">przycinanie zgodnie ze sztuką ogrodniczą odpowiednio dla gatunku; </w:t>
      </w:r>
    </w:p>
    <w:p w14:paraId="7CC8BBBE" w14:textId="77777777" w:rsidR="007C439E" w:rsidRPr="000F3431" w:rsidRDefault="007C439E" w:rsidP="007C439E">
      <w:pPr>
        <w:pStyle w:val="Akapitzlist"/>
        <w:numPr>
          <w:ilvl w:val="0"/>
          <w:numId w:val="64"/>
        </w:numPr>
        <w:autoSpaceDE w:val="0"/>
        <w:autoSpaceDN w:val="0"/>
        <w:adjustRightInd w:val="0"/>
        <w:spacing w:after="0" w:line="240" w:lineRule="auto"/>
        <w:jc w:val="both"/>
        <w:rPr>
          <w:rFonts w:ascii="Calibri" w:hAnsi="Calibri" w:cs="Calibri"/>
        </w:rPr>
      </w:pPr>
      <w:r w:rsidRPr="000F3431">
        <w:rPr>
          <w:rFonts w:ascii="Calibri" w:hAnsi="Calibri" w:cs="Calibri"/>
        </w:rPr>
        <w:t xml:space="preserve">podlewanie wg potrzeb; odcięcie brzegów trawnika; uzupełnienie i naprawa zabezpieczenia przed zwierzyną lub Innego zabezpieczenia utrzymując tym samym jego pełną funkcjonalność; </w:t>
      </w:r>
    </w:p>
    <w:p w14:paraId="3BD77125" w14:textId="77777777" w:rsidR="007C439E" w:rsidRPr="000F3431" w:rsidRDefault="007C439E" w:rsidP="007C439E">
      <w:pPr>
        <w:numPr>
          <w:ilvl w:val="0"/>
          <w:numId w:val="56"/>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uzupełnianie </w:t>
      </w:r>
      <w:proofErr w:type="spellStart"/>
      <w:r w:rsidRPr="000F3431">
        <w:rPr>
          <w:rFonts w:ascii="Calibri" w:hAnsi="Calibri" w:cs="Calibri"/>
        </w:rPr>
        <w:t>mulczu</w:t>
      </w:r>
      <w:proofErr w:type="spellEnd"/>
      <w:r w:rsidRPr="000F3431">
        <w:rPr>
          <w:rFonts w:ascii="Calibri" w:hAnsi="Calibri" w:cs="Calibri"/>
        </w:rPr>
        <w:t xml:space="preserve"> do warstwy grubości 5 cm; </w:t>
      </w:r>
    </w:p>
    <w:p w14:paraId="01EF2D26" w14:textId="77777777" w:rsidR="007C439E" w:rsidRPr="000F3431" w:rsidRDefault="007C439E" w:rsidP="007C439E">
      <w:pPr>
        <w:numPr>
          <w:ilvl w:val="0"/>
          <w:numId w:val="65"/>
        </w:numPr>
        <w:autoSpaceDE w:val="0"/>
        <w:autoSpaceDN w:val="0"/>
        <w:adjustRightInd w:val="0"/>
        <w:spacing w:after="0" w:line="240" w:lineRule="auto"/>
        <w:jc w:val="both"/>
        <w:rPr>
          <w:rFonts w:ascii="Calibri" w:hAnsi="Calibri" w:cs="Calibri"/>
        </w:rPr>
      </w:pPr>
      <w:r w:rsidRPr="000F3431">
        <w:rPr>
          <w:rFonts w:ascii="Calibri" w:hAnsi="Calibri" w:cs="Calibri"/>
        </w:rPr>
        <w:lastRenderedPageBreak/>
        <w:t xml:space="preserve">uzupełnianie i wymiana uschniętego lub nieprzyjętego materiału roślinnego wg. potrzeb po ustaleniu terminu z Użyczającym, wymieniany materiał roślinny podlega ocenie jakościowej przed wysadzeniem; </w:t>
      </w:r>
    </w:p>
    <w:p w14:paraId="55BC795E" w14:textId="77777777" w:rsidR="007C439E" w:rsidRPr="000F3431" w:rsidRDefault="007C439E" w:rsidP="007C439E">
      <w:pPr>
        <w:numPr>
          <w:ilvl w:val="0"/>
          <w:numId w:val="66"/>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usuwanie i wymiana uschniętych lub zniszczonych np. w wyniku aktów wandalizmu </w:t>
      </w:r>
      <w:proofErr w:type="spellStart"/>
      <w:r w:rsidRPr="000F3431">
        <w:rPr>
          <w:rFonts w:ascii="Calibri" w:hAnsi="Calibri" w:cs="Calibri"/>
        </w:rPr>
        <w:t>nasadzeń</w:t>
      </w:r>
      <w:proofErr w:type="spellEnd"/>
      <w:r w:rsidRPr="000F3431">
        <w:rPr>
          <w:rFonts w:ascii="Calibri" w:hAnsi="Calibri" w:cs="Calibri"/>
        </w:rPr>
        <w:t xml:space="preserve">, po poinformowaniu o tym fakcie ZBK oraz służby porządkowe. </w:t>
      </w:r>
    </w:p>
    <w:p w14:paraId="374DFF5D" w14:textId="77777777" w:rsidR="00C626EE" w:rsidRDefault="00C626EE" w:rsidP="009A0931">
      <w:pPr>
        <w:autoSpaceDE w:val="0"/>
        <w:autoSpaceDN w:val="0"/>
        <w:adjustRightInd w:val="0"/>
        <w:spacing w:after="0"/>
        <w:jc w:val="both"/>
        <w:rPr>
          <w:rFonts w:ascii="Calibri" w:hAnsi="Calibri" w:cs="Calibri"/>
          <w:b/>
          <w:bCs/>
        </w:rPr>
      </w:pPr>
    </w:p>
    <w:p w14:paraId="3191A667" w14:textId="77777777" w:rsidR="007C439E" w:rsidRPr="000F3431" w:rsidRDefault="007C439E" w:rsidP="007C439E">
      <w:pPr>
        <w:autoSpaceDE w:val="0"/>
        <w:autoSpaceDN w:val="0"/>
        <w:adjustRightInd w:val="0"/>
        <w:jc w:val="both"/>
        <w:rPr>
          <w:rFonts w:ascii="Calibri" w:hAnsi="Calibri" w:cs="Calibri"/>
        </w:rPr>
      </w:pPr>
      <w:r w:rsidRPr="000F3431">
        <w:rPr>
          <w:rFonts w:ascii="Calibri" w:hAnsi="Calibri" w:cs="Calibri"/>
          <w:b/>
          <w:bCs/>
        </w:rPr>
        <w:t xml:space="preserve">Pielęgnacja bylin </w:t>
      </w:r>
    </w:p>
    <w:p w14:paraId="3BA97EC2" w14:textId="77777777" w:rsidR="007C439E" w:rsidRPr="000F3431" w:rsidRDefault="007C439E" w:rsidP="007C439E">
      <w:pPr>
        <w:numPr>
          <w:ilvl w:val="0"/>
          <w:numId w:val="67"/>
        </w:numPr>
        <w:autoSpaceDE w:val="0"/>
        <w:autoSpaceDN w:val="0"/>
        <w:adjustRightInd w:val="0"/>
        <w:spacing w:after="0" w:line="240" w:lineRule="auto"/>
        <w:jc w:val="both"/>
        <w:rPr>
          <w:rFonts w:ascii="Calibri" w:hAnsi="Calibri" w:cs="Calibri"/>
        </w:rPr>
      </w:pPr>
      <w:r w:rsidRPr="000F3431">
        <w:rPr>
          <w:rFonts w:ascii="Calibri" w:hAnsi="Calibri" w:cs="Calibri"/>
        </w:rPr>
        <w:t xml:space="preserve">odchwaszczanie min 5x w sezonie; </w:t>
      </w:r>
    </w:p>
    <w:p w14:paraId="2AF4C773" w14:textId="77777777" w:rsidR="007C439E" w:rsidRPr="000F3431" w:rsidRDefault="007C439E" w:rsidP="007C439E">
      <w:pPr>
        <w:numPr>
          <w:ilvl w:val="0"/>
          <w:numId w:val="68"/>
        </w:numPr>
        <w:autoSpaceDE w:val="0"/>
        <w:autoSpaceDN w:val="0"/>
        <w:adjustRightInd w:val="0"/>
        <w:spacing w:after="0" w:line="240" w:lineRule="auto"/>
        <w:jc w:val="both"/>
        <w:rPr>
          <w:rFonts w:ascii="Calibri" w:hAnsi="Calibri" w:cs="Calibri"/>
        </w:rPr>
      </w:pPr>
      <w:r w:rsidRPr="000F3431">
        <w:rPr>
          <w:rFonts w:ascii="Calibri" w:hAnsi="Calibri" w:cs="Calibri"/>
        </w:rPr>
        <w:t xml:space="preserve">przycinanie zgodnie ze sztuką ogrodniczą odpowiednio dla gatunku, przycięcie na wiosnę uschniętych części nadziemnych roślin; </w:t>
      </w:r>
    </w:p>
    <w:p w14:paraId="0B944DBD" w14:textId="77777777" w:rsidR="007C439E" w:rsidRPr="000F3431" w:rsidRDefault="007C439E" w:rsidP="007C439E">
      <w:pPr>
        <w:pStyle w:val="Akapitzlist"/>
        <w:numPr>
          <w:ilvl w:val="0"/>
          <w:numId w:val="68"/>
        </w:numPr>
        <w:autoSpaceDE w:val="0"/>
        <w:autoSpaceDN w:val="0"/>
        <w:adjustRightInd w:val="0"/>
        <w:spacing w:after="18" w:line="240" w:lineRule="auto"/>
        <w:jc w:val="both"/>
        <w:rPr>
          <w:rFonts w:ascii="Calibri" w:hAnsi="Calibri" w:cs="Calibri"/>
        </w:rPr>
      </w:pPr>
      <w:r w:rsidRPr="000F3431">
        <w:rPr>
          <w:rFonts w:ascii="Calibri" w:hAnsi="Calibri" w:cs="Calibri"/>
        </w:rPr>
        <w:t xml:space="preserve">bieżące usuwanie przekwitłych kwiatostanów; </w:t>
      </w:r>
    </w:p>
    <w:p w14:paraId="5376FFA9" w14:textId="77777777" w:rsidR="007C439E" w:rsidRPr="000F3431" w:rsidRDefault="007C439E" w:rsidP="007C439E">
      <w:pPr>
        <w:pStyle w:val="Akapitzlist"/>
        <w:numPr>
          <w:ilvl w:val="0"/>
          <w:numId w:val="68"/>
        </w:numPr>
        <w:autoSpaceDE w:val="0"/>
        <w:autoSpaceDN w:val="0"/>
        <w:adjustRightInd w:val="0"/>
        <w:spacing w:after="0" w:line="240" w:lineRule="auto"/>
        <w:jc w:val="both"/>
        <w:rPr>
          <w:rFonts w:ascii="Calibri" w:hAnsi="Calibri" w:cs="Calibri"/>
        </w:rPr>
      </w:pPr>
      <w:r w:rsidRPr="000F3431">
        <w:rPr>
          <w:rFonts w:ascii="Calibri" w:hAnsi="Calibri" w:cs="Calibri"/>
        </w:rPr>
        <w:t xml:space="preserve">podlewanie wg potrzeb; </w:t>
      </w:r>
    </w:p>
    <w:p w14:paraId="173AD27C" w14:textId="77777777" w:rsidR="007C439E" w:rsidRPr="000F3431" w:rsidRDefault="007C439E" w:rsidP="007C439E">
      <w:pPr>
        <w:pStyle w:val="Akapitzlist"/>
        <w:numPr>
          <w:ilvl w:val="0"/>
          <w:numId w:val="68"/>
        </w:numPr>
        <w:autoSpaceDE w:val="0"/>
        <w:autoSpaceDN w:val="0"/>
        <w:adjustRightInd w:val="0"/>
        <w:spacing w:after="0" w:line="240" w:lineRule="auto"/>
        <w:jc w:val="both"/>
        <w:rPr>
          <w:rFonts w:ascii="Calibri" w:hAnsi="Calibri" w:cs="Calibri"/>
        </w:rPr>
      </w:pPr>
      <w:r w:rsidRPr="000F3431">
        <w:rPr>
          <w:rFonts w:ascii="Calibri" w:hAnsi="Calibri" w:cs="Calibri"/>
        </w:rPr>
        <w:t xml:space="preserve">odcięcie brzegów trawnika; </w:t>
      </w:r>
    </w:p>
    <w:p w14:paraId="46A99B97" w14:textId="77777777" w:rsidR="007C439E" w:rsidRPr="000F3431" w:rsidRDefault="007C439E" w:rsidP="007C439E">
      <w:pPr>
        <w:numPr>
          <w:ilvl w:val="0"/>
          <w:numId w:val="69"/>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uzupełnianie </w:t>
      </w:r>
      <w:proofErr w:type="spellStart"/>
      <w:r w:rsidRPr="000F3431">
        <w:rPr>
          <w:rFonts w:ascii="Calibri" w:hAnsi="Calibri" w:cs="Calibri"/>
        </w:rPr>
        <w:t>mulczu</w:t>
      </w:r>
      <w:proofErr w:type="spellEnd"/>
      <w:r w:rsidRPr="000F3431">
        <w:rPr>
          <w:rFonts w:ascii="Calibri" w:hAnsi="Calibri" w:cs="Calibri"/>
        </w:rPr>
        <w:t xml:space="preserve"> do warstwy grubości 5 cm; </w:t>
      </w:r>
    </w:p>
    <w:p w14:paraId="73C2C0B3" w14:textId="77777777" w:rsidR="007C439E" w:rsidRPr="000F3431" w:rsidRDefault="007C439E" w:rsidP="007C439E">
      <w:pPr>
        <w:numPr>
          <w:ilvl w:val="0"/>
          <w:numId w:val="70"/>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uzupełnianie i wymiana uschniętego lub nieprzyjętego materiału roślinnego wg. potrzeb po ustaleniu terminu z ZBK, wymieniany materiał roślinny podlega ocenie jakościowej przed wysadzeniem; </w:t>
      </w:r>
    </w:p>
    <w:p w14:paraId="116792DC" w14:textId="77777777" w:rsidR="007C439E" w:rsidRPr="000F3431" w:rsidRDefault="007C439E" w:rsidP="007C439E">
      <w:pPr>
        <w:numPr>
          <w:ilvl w:val="0"/>
          <w:numId w:val="71"/>
        </w:numPr>
        <w:autoSpaceDE w:val="0"/>
        <w:autoSpaceDN w:val="0"/>
        <w:adjustRightInd w:val="0"/>
        <w:spacing w:after="0" w:line="240" w:lineRule="auto"/>
        <w:jc w:val="both"/>
        <w:rPr>
          <w:rFonts w:ascii="Calibri" w:hAnsi="Calibri" w:cs="Calibri"/>
        </w:rPr>
      </w:pPr>
      <w:r w:rsidRPr="000F3431">
        <w:rPr>
          <w:rFonts w:ascii="Calibri" w:hAnsi="Calibri" w:cs="Calibri"/>
        </w:rPr>
        <w:t xml:space="preserve">usuwanie i wymiana uschniętych lub zniszczonych np. w wyniku aktów wandalizmu </w:t>
      </w:r>
      <w:proofErr w:type="spellStart"/>
      <w:r w:rsidRPr="000F3431">
        <w:rPr>
          <w:rFonts w:ascii="Calibri" w:hAnsi="Calibri" w:cs="Calibri"/>
        </w:rPr>
        <w:t>nasadzeń</w:t>
      </w:r>
      <w:proofErr w:type="spellEnd"/>
      <w:r w:rsidRPr="000F3431">
        <w:rPr>
          <w:rFonts w:ascii="Calibri" w:hAnsi="Calibri" w:cs="Calibri"/>
        </w:rPr>
        <w:t xml:space="preserve">, </w:t>
      </w:r>
    </w:p>
    <w:p w14:paraId="18CA7F53" w14:textId="77777777" w:rsidR="00D92C9B" w:rsidRDefault="00D92C9B" w:rsidP="00D92C9B">
      <w:pPr>
        <w:autoSpaceDE w:val="0"/>
        <w:autoSpaceDN w:val="0"/>
        <w:adjustRightInd w:val="0"/>
        <w:spacing w:after="0"/>
        <w:jc w:val="both"/>
        <w:rPr>
          <w:rFonts w:ascii="Calibri" w:hAnsi="Calibri" w:cs="Calibri"/>
          <w:b/>
          <w:bCs/>
        </w:rPr>
      </w:pPr>
    </w:p>
    <w:p w14:paraId="5084637C" w14:textId="77777777" w:rsidR="007C439E" w:rsidRPr="000F3431" w:rsidRDefault="007C439E" w:rsidP="00D92C9B">
      <w:pPr>
        <w:autoSpaceDE w:val="0"/>
        <w:autoSpaceDN w:val="0"/>
        <w:adjustRightInd w:val="0"/>
        <w:spacing w:after="0"/>
        <w:jc w:val="both"/>
        <w:rPr>
          <w:rFonts w:ascii="Calibri" w:hAnsi="Calibri" w:cs="Calibri"/>
        </w:rPr>
      </w:pPr>
      <w:r w:rsidRPr="000F3431">
        <w:rPr>
          <w:rFonts w:ascii="Calibri" w:hAnsi="Calibri" w:cs="Calibri"/>
          <w:b/>
          <w:bCs/>
        </w:rPr>
        <w:t xml:space="preserve">Trawniki: </w:t>
      </w:r>
    </w:p>
    <w:p w14:paraId="01E97686" w14:textId="77777777" w:rsidR="007C439E" w:rsidRPr="000F3431" w:rsidRDefault="007C439E" w:rsidP="007C439E">
      <w:pPr>
        <w:numPr>
          <w:ilvl w:val="0"/>
          <w:numId w:val="71"/>
        </w:numPr>
        <w:autoSpaceDE w:val="0"/>
        <w:autoSpaceDN w:val="0"/>
        <w:adjustRightInd w:val="0"/>
        <w:spacing w:after="0" w:line="240" w:lineRule="auto"/>
        <w:jc w:val="both"/>
        <w:rPr>
          <w:rFonts w:ascii="Calibri" w:hAnsi="Calibri" w:cs="Calibri"/>
        </w:rPr>
      </w:pPr>
      <w:r w:rsidRPr="000F3431">
        <w:rPr>
          <w:rFonts w:ascii="Calibri" w:hAnsi="Calibri" w:cs="Calibri"/>
        </w:rPr>
        <w:t xml:space="preserve">koszenie min 4 x w sezonie; </w:t>
      </w:r>
    </w:p>
    <w:p w14:paraId="7474AA6C" w14:textId="77777777" w:rsidR="007C439E" w:rsidRPr="000F3431" w:rsidRDefault="007C439E" w:rsidP="007C439E">
      <w:pPr>
        <w:numPr>
          <w:ilvl w:val="0"/>
          <w:numId w:val="71"/>
        </w:numPr>
        <w:autoSpaceDE w:val="0"/>
        <w:autoSpaceDN w:val="0"/>
        <w:adjustRightInd w:val="0"/>
        <w:spacing w:after="0" w:line="240" w:lineRule="auto"/>
        <w:jc w:val="both"/>
        <w:rPr>
          <w:rFonts w:ascii="Calibri" w:hAnsi="Calibri" w:cs="Calibri"/>
        </w:rPr>
      </w:pPr>
      <w:proofErr w:type="spellStart"/>
      <w:r w:rsidRPr="000F3431">
        <w:rPr>
          <w:rFonts w:ascii="Calibri" w:hAnsi="Calibri" w:cs="Calibri"/>
        </w:rPr>
        <w:t>wertukulacja</w:t>
      </w:r>
      <w:proofErr w:type="spellEnd"/>
      <w:r w:rsidRPr="000F3431">
        <w:rPr>
          <w:rFonts w:ascii="Calibri" w:hAnsi="Calibri" w:cs="Calibri"/>
        </w:rPr>
        <w:t xml:space="preserve"> i aeracja razie potrzeb; </w:t>
      </w:r>
    </w:p>
    <w:p w14:paraId="3ABAF6D6" w14:textId="77777777" w:rsidR="007C439E" w:rsidRPr="000F3431" w:rsidRDefault="007C439E" w:rsidP="007C439E">
      <w:pPr>
        <w:numPr>
          <w:ilvl w:val="0"/>
          <w:numId w:val="71"/>
        </w:numPr>
        <w:autoSpaceDE w:val="0"/>
        <w:autoSpaceDN w:val="0"/>
        <w:adjustRightInd w:val="0"/>
        <w:spacing w:after="0" w:line="240" w:lineRule="auto"/>
        <w:jc w:val="both"/>
        <w:rPr>
          <w:rFonts w:ascii="Calibri" w:hAnsi="Calibri" w:cs="Calibri"/>
        </w:rPr>
      </w:pPr>
      <w:r w:rsidRPr="000F3431">
        <w:rPr>
          <w:rFonts w:ascii="Calibri" w:hAnsi="Calibri" w:cs="Calibri"/>
        </w:rPr>
        <w:t xml:space="preserve">początkowe po wzrostach odchwaszczenie ręczne; </w:t>
      </w:r>
    </w:p>
    <w:p w14:paraId="319C350D" w14:textId="77777777" w:rsidR="007C439E" w:rsidRPr="000F3431" w:rsidRDefault="007C439E" w:rsidP="007C439E">
      <w:pPr>
        <w:numPr>
          <w:ilvl w:val="0"/>
          <w:numId w:val="71"/>
        </w:numPr>
        <w:autoSpaceDE w:val="0"/>
        <w:autoSpaceDN w:val="0"/>
        <w:adjustRightInd w:val="0"/>
        <w:spacing w:after="0" w:line="240" w:lineRule="auto"/>
        <w:jc w:val="both"/>
        <w:rPr>
          <w:rFonts w:ascii="Calibri" w:hAnsi="Calibri" w:cs="Calibri"/>
        </w:rPr>
      </w:pPr>
      <w:r w:rsidRPr="000F3431">
        <w:rPr>
          <w:rFonts w:ascii="Calibri" w:hAnsi="Calibri" w:cs="Calibri"/>
        </w:rPr>
        <w:t xml:space="preserve">dosiewy uzupełniające. </w:t>
      </w:r>
    </w:p>
    <w:p w14:paraId="692323E9" w14:textId="77777777" w:rsidR="00140CF1" w:rsidRDefault="00140CF1" w:rsidP="00AC27D7">
      <w:pPr>
        <w:pStyle w:val="Akapitzlist"/>
        <w:autoSpaceDE w:val="0"/>
        <w:autoSpaceDN w:val="0"/>
        <w:adjustRightInd w:val="0"/>
        <w:spacing w:after="0" w:line="276" w:lineRule="auto"/>
        <w:jc w:val="both"/>
      </w:pPr>
    </w:p>
    <w:p w14:paraId="70659588" w14:textId="610492D1" w:rsidR="00334658" w:rsidRPr="006C05B8" w:rsidRDefault="00334658" w:rsidP="007C439E">
      <w:pPr>
        <w:pStyle w:val="Akapitzlist"/>
        <w:numPr>
          <w:ilvl w:val="0"/>
          <w:numId w:val="49"/>
        </w:numPr>
        <w:autoSpaceDE w:val="0"/>
        <w:autoSpaceDN w:val="0"/>
        <w:adjustRightInd w:val="0"/>
        <w:spacing w:after="0" w:line="276" w:lineRule="auto"/>
        <w:jc w:val="both"/>
      </w:pPr>
      <w:r w:rsidRPr="006C05B8">
        <w:t>Szczegółowy zakres robót budowlanych określają dokumenty:</w:t>
      </w:r>
    </w:p>
    <w:p w14:paraId="04267068" w14:textId="3137548C" w:rsidR="00334658" w:rsidRPr="006C05B8" w:rsidRDefault="00975BE0" w:rsidP="007C439E">
      <w:pPr>
        <w:pStyle w:val="Akapitzlist"/>
        <w:numPr>
          <w:ilvl w:val="0"/>
          <w:numId w:val="48"/>
        </w:numPr>
        <w:tabs>
          <w:tab w:val="left" w:pos="284"/>
        </w:tabs>
        <w:spacing w:after="0" w:line="276" w:lineRule="auto"/>
        <w:jc w:val="both"/>
      </w:pPr>
      <w:r w:rsidRPr="006C05B8">
        <w:t>Projekt Zagospodarowania Terenu (PB)</w:t>
      </w:r>
      <w:r w:rsidR="008D0739" w:rsidRPr="006C05B8">
        <w:t>;</w:t>
      </w:r>
    </w:p>
    <w:p w14:paraId="2D7C90BD" w14:textId="77777777" w:rsidR="006C05B8" w:rsidRPr="006C05B8" w:rsidRDefault="006C05B8" w:rsidP="006C05B8">
      <w:pPr>
        <w:pStyle w:val="Default"/>
        <w:numPr>
          <w:ilvl w:val="0"/>
          <w:numId w:val="48"/>
        </w:numPr>
        <w:rPr>
          <w:rFonts w:ascii="Calibri" w:hAnsi="Calibri" w:cs="Calibri"/>
          <w:sz w:val="22"/>
          <w:szCs w:val="22"/>
        </w:rPr>
      </w:pPr>
      <w:r w:rsidRPr="006C05B8">
        <w:rPr>
          <w:rFonts w:ascii="Calibri" w:hAnsi="Calibri" w:cs="Calibri"/>
          <w:sz w:val="22"/>
          <w:szCs w:val="22"/>
        </w:rPr>
        <w:t>Projekt Techniczno-Wykonawczy</w:t>
      </w:r>
    </w:p>
    <w:p w14:paraId="51B2EBC5" w14:textId="77777777" w:rsidR="008D0739" w:rsidRPr="006C05B8" w:rsidRDefault="00334658" w:rsidP="007C439E">
      <w:pPr>
        <w:pStyle w:val="Akapitzlist"/>
        <w:numPr>
          <w:ilvl w:val="0"/>
          <w:numId w:val="48"/>
        </w:numPr>
        <w:tabs>
          <w:tab w:val="left" w:pos="284"/>
        </w:tabs>
        <w:spacing w:after="0" w:line="276" w:lineRule="auto"/>
        <w:jc w:val="both"/>
      </w:pPr>
      <w:r w:rsidRPr="006C05B8">
        <w:t>Projekt wykonawcz</w:t>
      </w:r>
      <w:r w:rsidR="008D0739" w:rsidRPr="006C05B8">
        <w:t xml:space="preserve">y i </w:t>
      </w:r>
      <w:r w:rsidRPr="006C05B8">
        <w:t>Specyfikacja techn</w:t>
      </w:r>
      <w:r w:rsidR="008D0739" w:rsidRPr="006C05B8">
        <w:t>iczna wykonania i odbioru robót;</w:t>
      </w:r>
    </w:p>
    <w:p w14:paraId="561B8760" w14:textId="77777777" w:rsidR="00334658" w:rsidRPr="006C05B8" w:rsidRDefault="008D0739" w:rsidP="007C439E">
      <w:pPr>
        <w:pStyle w:val="Akapitzlist"/>
        <w:numPr>
          <w:ilvl w:val="0"/>
          <w:numId w:val="48"/>
        </w:numPr>
        <w:tabs>
          <w:tab w:val="left" w:pos="284"/>
        </w:tabs>
        <w:spacing w:after="0" w:line="276" w:lineRule="auto"/>
        <w:jc w:val="both"/>
        <w:rPr>
          <w:rFonts w:cs="Arial"/>
        </w:rPr>
      </w:pPr>
      <w:r w:rsidRPr="006C05B8">
        <w:t>Przedmiar robót.</w:t>
      </w:r>
    </w:p>
    <w:p w14:paraId="79254563" w14:textId="490A2F9C" w:rsidR="00334658" w:rsidRPr="003A3927" w:rsidRDefault="00334658" w:rsidP="007C439E">
      <w:pPr>
        <w:pStyle w:val="Akapitzlist"/>
        <w:numPr>
          <w:ilvl w:val="0"/>
          <w:numId w:val="49"/>
        </w:numPr>
        <w:autoSpaceDE w:val="0"/>
        <w:autoSpaceDN w:val="0"/>
        <w:adjustRightInd w:val="0"/>
        <w:spacing w:after="0" w:line="276" w:lineRule="auto"/>
        <w:jc w:val="both"/>
      </w:pPr>
      <w:r w:rsidRPr="003A3927">
        <w:rPr>
          <w:rFonts w:cs="TimesNewRoman"/>
        </w:rPr>
        <w:t>Zrealizowanie przedmiotu umowy oznacza wyko</w:t>
      </w:r>
      <w:r w:rsidR="004A6762">
        <w:rPr>
          <w:rFonts w:cs="TimesNewRoman"/>
        </w:rPr>
        <w:t xml:space="preserve">nanie prac określonych w ust. 1, 2 </w:t>
      </w:r>
      <w:r w:rsidRPr="003A3927">
        <w:rPr>
          <w:rFonts w:cs="TimesNewRoman"/>
        </w:rPr>
        <w:t xml:space="preserve">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25E3ED2A" w14:textId="77777777" w:rsidR="003C4009" w:rsidRPr="003A3927" w:rsidRDefault="003C4009" w:rsidP="007C439E">
      <w:pPr>
        <w:pStyle w:val="Akapitzlist"/>
        <w:numPr>
          <w:ilvl w:val="0"/>
          <w:numId w:val="49"/>
        </w:numPr>
        <w:autoSpaceDE w:val="0"/>
        <w:autoSpaceDN w:val="0"/>
        <w:adjustRightInd w:val="0"/>
        <w:spacing w:after="0" w:line="276" w:lineRule="auto"/>
        <w:jc w:val="both"/>
      </w:pPr>
      <w:r w:rsidRPr="003A3927">
        <w:rPr>
          <w:rFonts w:cs="TimesNewRoman"/>
        </w:rPr>
        <w:t>Integralną część umowy stanowią:</w:t>
      </w:r>
    </w:p>
    <w:p w14:paraId="340E2406" w14:textId="77777777" w:rsidR="003C4009" w:rsidRPr="00806D4B" w:rsidRDefault="003C4009" w:rsidP="007C439E">
      <w:pPr>
        <w:pStyle w:val="Akapitzlist"/>
        <w:numPr>
          <w:ilvl w:val="0"/>
          <w:numId w:val="1"/>
        </w:numPr>
        <w:autoSpaceDE w:val="0"/>
        <w:autoSpaceDN w:val="0"/>
        <w:adjustRightInd w:val="0"/>
        <w:spacing w:after="0" w:line="276" w:lineRule="auto"/>
        <w:ind w:left="567" w:hanging="283"/>
        <w:jc w:val="both"/>
      </w:pPr>
      <w:r w:rsidRPr="00806D4B">
        <w:t>Oferta Wykonawcy wraz z dokumentami złożonymi na wezwanie – Załącznik nr 1;</w:t>
      </w:r>
    </w:p>
    <w:p w14:paraId="1D88C3C3" w14:textId="77777777" w:rsidR="00806D4B" w:rsidRPr="00806D4B" w:rsidRDefault="00806D4B" w:rsidP="007C439E">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59D5F386" w14:textId="1FF9BD30" w:rsidR="00806D4B" w:rsidRPr="008845D2" w:rsidRDefault="00806D4B" w:rsidP="007C439E">
      <w:pPr>
        <w:pStyle w:val="Akapitzlist"/>
        <w:numPr>
          <w:ilvl w:val="0"/>
          <w:numId w:val="1"/>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7FEC4BB2" w14:textId="36C9581B" w:rsidR="00806D4B" w:rsidRPr="00EC7A93" w:rsidRDefault="00806D4B" w:rsidP="007C439E">
      <w:pPr>
        <w:pStyle w:val="Akapitzlist"/>
        <w:numPr>
          <w:ilvl w:val="0"/>
          <w:numId w:val="1"/>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628DA6B4" w14:textId="77777777" w:rsidR="0062358E" w:rsidRDefault="0062358E" w:rsidP="003A3927">
      <w:pPr>
        <w:autoSpaceDE w:val="0"/>
        <w:autoSpaceDN w:val="0"/>
        <w:adjustRightInd w:val="0"/>
        <w:spacing w:after="0" w:line="276" w:lineRule="auto"/>
        <w:jc w:val="center"/>
        <w:rPr>
          <w:rFonts w:cs="TimesNewRoman,Bold"/>
          <w:bCs/>
        </w:rPr>
      </w:pPr>
    </w:p>
    <w:p w14:paraId="3273331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087BAAF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0B5A5C4A" w14:textId="77777777" w:rsidR="003C4009" w:rsidRPr="003A3927" w:rsidRDefault="003C4009" w:rsidP="003A3927">
      <w:pPr>
        <w:autoSpaceDE w:val="0"/>
        <w:autoSpaceDN w:val="0"/>
        <w:adjustRightInd w:val="0"/>
        <w:spacing w:after="0" w:line="276" w:lineRule="auto"/>
        <w:jc w:val="center"/>
        <w:rPr>
          <w:rFonts w:cs="TimesNewRoman,Bold"/>
          <w:bCs/>
        </w:rPr>
      </w:pPr>
    </w:p>
    <w:p w14:paraId="249329D9" w14:textId="77777777" w:rsidR="003C4009" w:rsidRPr="003A3927" w:rsidRDefault="003C4009" w:rsidP="007C439E">
      <w:pPr>
        <w:pStyle w:val="Akapitzlist"/>
        <w:numPr>
          <w:ilvl w:val="0"/>
          <w:numId w:val="2"/>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Budowlanych (dalej: </w:t>
      </w:r>
      <w:proofErr w:type="spellStart"/>
      <w:r w:rsidRPr="003A3927">
        <w:rPr>
          <w:rFonts w:cs="TimesNewRoman"/>
        </w:rPr>
        <w:t>STWiORB</w:t>
      </w:r>
      <w:proofErr w:type="spellEnd"/>
      <w:r w:rsidRPr="003A3927">
        <w:rPr>
          <w:rFonts w:cs="TimesNewRoman"/>
        </w:rPr>
        <w:t xml:space="preserve">), dokumentacją projektową, </w:t>
      </w:r>
      <w:r w:rsidRPr="003A3927">
        <w:rPr>
          <w:rFonts w:cs="TimesNewRoman"/>
        </w:rPr>
        <w:lastRenderedPageBreak/>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CB92EB1"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741135F" w14:textId="77777777" w:rsidR="003C4009" w:rsidRPr="003A3927" w:rsidRDefault="003C4009" w:rsidP="007C439E">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690D98A" w14:textId="77777777" w:rsidR="003C4009" w:rsidRPr="003A3927" w:rsidRDefault="003C4009" w:rsidP="007C439E">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DF6352E" w14:textId="77777777" w:rsidR="003C4009" w:rsidRPr="003A3927" w:rsidRDefault="003C4009" w:rsidP="007C439E">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696332CC" w14:textId="77777777" w:rsidR="003C4009" w:rsidRDefault="003C4009" w:rsidP="003A3927">
      <w:pPr>
        <w:autoSpaceDE w:val="0"/>
        <w:autoSpaceDN w:val="0"/>
        <w:adjustRightInd w:val="0"/>
        <w:spacing w:after="0" w:line="276" w:lineRule="auto"/>
        <w:jc w:val="both"/>
        <w:rPr>
          <w:rFonts w:cs="TimesNewRoman"/>
        </w:rPr>
      </w:pPr>
    </w:p>
    <w:p w14:paraId="1DA0BD83"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A9318AA"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382615F0" w14:textId="77777777" w:rsidR="003C4009" w:rsidRPr="003A3927" w:rsidRDefault="003C4009" w:rsidP="003A3927">
      <w:pPr>
        <w:autoSpaceDE w:val="0"/>
        <w:autoSpaceDN w:val="0"/>
        <w:adjustRightInd w:val="0"/>
        <w:spacing w:after="0" w:line="276" w:lineRule="auto"/>
        <w:rPr>
          <w:rFonts w:cs="TimesNewRoman"/>
        </w:rPr>
      </w:pPr>
    </w:p>
    <w:p w14:paraId="28246C69" w14:textId="77777777" w:rsidR="003C4009" w:rsidRPr="003A3927" w:rsidRDefault="003C4009" w:rsidP="007C439E">
      <w:pPr>
        <w:pStyle w:val="Akapitzlist"/>
        <w:numPr>
          <w:ilvl w:val="0"/>
          <w:numId w:val="4"/>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7FF735B9" w14:textId="77777777" w:rsidR="007F78A0" w:rsidRPr="00A2489E" w:rsidRDefault="007F78A0" w:rsidP="007C439E">
      <w:pPr>
        <w:pStyle w:val="Akapitzlist"/>
        <w:numPr>
          <w:ilvl w:val="0"/>
          <w:numId w:val="5"/>
        </w:numPr>
        <w:autoSpaceDE w:val="0"/>
        <w:autoSpaceDN w:val="0"/>
        <w:adjustRightInd w:val="0"/>
        <w:spacing w:after="0" w:line="276" w:lineRule="auto"/>
        <w:rPr>
          <w:rFonts w:cs="Times-Roman"/>
        </w:rPr>
      </w:pPr>
      <w:r w:rsidRPr="00A2489E">
        <w:rPr>
          <w:rFonts w:cs="TimesNewRoman"/>
        </w:rPr>
        <w:t>termin przekazania placu budowy: do 7 dni licząc od dnia podpisania umowy;</w:t>
      </w:r>
    </w:p>
    <w:p w14:paraId="79E7259C" w14:textId="77777777" w:rsidR="00097E5D" w:rsidRPr="00A2489E" w:rsidRDefault="00097E5D" w:rsidP="007C439E">
      <w:pPr>
        <w:pStyle w:val="Akapitzlist"/>
        <w:numPr>
          <w:ilvl w:val="0"/>
          <w:numId w:val="5"/>
        </w:numPr>
        <w:autoSpaceDE w:val="0"/>
        <w:autoSpaceDN w:val="0"/>
        <w:adjustRightInd w:val="0"/>
        <w:spacing w:after="0" w:line="276" w:lineRule="auto"/>
        <w:rPr>
          <w:rFonts w:cs="Times-Roman"/>
        </w:rPr>
      </w:pPr>
      <w:r w:rsidRPr="00A2489E">
        <w:rPr>
          <w:rFonts w:cs="Times-Roman"/>
        </w:rPr>
        <w:t>termin rozpoczęcia robót: do 7 dni licząc od dnia podpisania umowy;</w:t>
      </w:r>
    </w:p>
    <w:p w14:paraId="70626E87" w14:textId="6256A6B4" w:rsidR="008D0739" w:rsidRPr="00A2489E" w:rsidRDefault="00AA1D2E" w:rsidP="007C439E">
      <w:pPr>
        <w:pStyle w:val="Akapitzlist"/>
        <w:numPr>
          <w:ilvl w:val="0"/>
          <w:numId w:val="5"/>
        </w:numPr>
        <w:autoSpaceDE w:val="0"/>
        <w:autoSpaceDN w:val="0"/>
        <w:adjustRightInd w:val="0"/>
        <w:spacing w:after="0" w:line="276" w:lineRule="auto"/>
        <w:rPr>
          <w:rFonts w:cs="TimesNewRoman"/>
        </w:rPr>
      </w:pPr>
      <w:r w:rsidRPr="00A2489E">
        <w:rPr>
          <w:rFonts w:cs="Times-Roman"/>
        </w:rPr>
        <w:t xml:space="preserve">termin </w:t>
      </w:r>
      <w:r w:rsidR="00AF023C" w:rsidRPr="00A2489E">
        <w:rPr>
          <w:rFonts w:cs="Times-Roman"/>
        </w:rPr>
        <w:t xml:space="preserve">zakończenia robót: do </w:t>
      </w:r>
      <w:r w:rsidR="0042010C">
        <w:rPr>
          <w:rFonts w:cs="Times-Roman"/>
        </w:rPr>
        <w:t>3</w:t>
      </w:r>
      <w:r w:rsidR="003C2699" w:rsidRPr="00A2489E">
        <w:rPr>
          <w:rFonts w:cs="Times-Roman"/>
        </w:rPr>
        <w:t xml:space="preserve"> miesięcy </w:t>
      </w:r>
      <w:r w:rsidRPr="00A2489E">
        <w:rPr>
          <w:rFonts w:cs="Times-Roman"/>
        </w:rPr>
        <w:t xml:space="preserve">od dnia podpisania </w:t>
      </w:r>
      <w:r w:rsidR="003C2699" w:rsidRPr="00A2489E">
        <w:rPr>
          <w:rFonts w:cs="Times-Roman"/>
        </w:rPr>
        <w:t>umowy</w:t>
      </w:r>
      <w:r w:rsidR="0042010C">
        <w:rPr>
          <w:rFonts w:cs="Times-Roman"/>
        </w:rPr>
        <w:t xml:space="preserve">, nie później niż do dnia </w:t>
      </w:r>
      <w:r w:rsidR="00E42369">
        <w:rPr>
          <w:rFonts w:ascii="Calibri" w:hAnsi="Calibri" w:cs="Calibri"/>
        </w:rPr>
        <w:t>31.08</w:t>
      </w:r>
      <w:r w:rsidR="00E42369" w:rsidRPr="009134A4">
        <w:rPr>
          <w:rFonts w:ascii="Calibri" w:hAnsi="Calibri" w:cs="Calibri"/>
        </w:rPr>
        <w:t xml:space="preserve">.2025 </w:t>
      </w:r>
      <w:r w:rsidR="00E42369" w:rsidRPr="009134A4">
        <w:rPr>
          <w:rFonts w:ascii="Calibri" w:hAnsi="Calibri" w:cs="Calibri"/>
          <w:color w:val="000000"/>
        </w:rPr>
        <w:t xml:space="preserve">r. </w:t>
      </w:r>
    </w:p>
    <w:p w14:paraId="5CA30F80"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6968F58" w14:textId="77777777" w:rsidR="00AA1D2E" w:rsidRPr="003A3927" w:rsidRDefault="00AA1D2E" w:rsidP="007C439E">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do złożenia którego Wykonawca zobowiązany jest w terminie do 3 dni od dnia podpisania umowy.</w:t>
      </w:r>
    </w:p>
    <w:p w14:paraId="090607C0" w14:textId="77777777" w:rsidR="00AA1D2E" w:rsidRPr="003A3927" w:rsidRDefault="00AA1D2E" w:rsidP="007C439E">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47641010"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1A7BBF30" w14:textId="77777777" w:rsidR="00EB5BD1" w:rsidRDefault="00EB5BD1" w:rsidP="003A3927">
      <w:pPr>
        <w:autoSpaceDE w:val="0"/>
        <w:autoSpaceDN w:val="0"/>
        <w:adjustRightInd w:val="0"/>
        <w:spacing w:after="0" w:line="276" w:lineRule="auto"/>
        <w:jc w:val="center"/>
        <w:rPr>
          <w:rFonts w:cs="TimesNewRoman,Bold"/>
          <w:bCs/>
        </w:rPr>
      </w:pPr>
    </w:p>
    <w:p w14:paraId="64C9224F"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13360B24"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09FA5DE3" w14:textId="77777777" w:rsidR="00B20E9E" w:rsidRDefault="00B20E9E" w:rsidP="003A3927">
      <w:pPr>
        <w:autoSpaceDE w:val="0"/>
        <w:autoSpaceDN w:val="0"/>
        <w:adjustRightInd w:val="0"/>
        <w:spacing w:after="0" w:line="276" w:lineRule="auto"/>
        <w:jc w:val="both"/>
        <w:rPr>
          <w:rFonts w:cs="TimesNewRoman"/>
        </w:rPr>
      </w:pPr>
    </w:p>
    <w:p w14:paraId="1A02809B"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Za wykonanie przedmiotu umowy Strony ustalają wynagrodzenie ryczałtowe w wysokości:</w:t>
      </w:r>
    </w:p>
    <w:p w14:paraId="6D0C7460" w14:textId="3C9D3AC9" w:rsidR="00B20E9E" w:rsidRPr="008E40C5" w:rsidRDefault="00B20E9E" w:rsidP="00B20E9E">
      <w:pPr>
        <w:pStyle w:val="Akapitzlist"/>
        <w:autoSpaceDE w:val="0"/>
        <w:autoSpaceDN w:val="0"/>
        <w:adjustRightInd w:val="0"/>
        <w:spacing w:after="0" w:line="276" w:lineRule="auto"/>
        <w:ind w:left="284"/>
        <w:jc w:val="both"/>
        <w:rPr>
          <w:rFonts w:cs="TimesNewRoman"/>
        </w:rPr>
      </w:pPr>
      <w:r w:rsidRPr="008E40C5">
        <w:rPr>
          <w:rFonts w:cs="TimesNewRoman"/>
        </w:rPr>
        <w:lastRenderedPageBreak/>
        <w:t xml:space="preserve">Kwota umowna brutto: </w:t>
      </w:r>
      <w:r w:rsidR="0062526E" w:rsidRPr="00F6007D">
        <w:rPr>
          <w:rFonts w:cs="TimesNewRoman"/>
        </w:rPr>
        <w:t>…………..</w:t>
      </w:r>
      <w:r w:rsidRPr="008E40C5">
        <w:rPr>
          <w:rFonts w:cs="TimesNewRoman"/>
          <w:b/>
        </w:rPr>
        <w:t xml:space="preserve"> </w:t>
      </w:r>
      <w:r w:rsidRPr="009F6274">
        <w:rPr>
          <w:rFonts w:cs="TimesNewRoman"/>
        </w:rPr>
        <w:t>zł</w:t>
      </w:r>
      <w:r w:rsidRPr="008E40C5">
        <w:rPr>
          <w:rFonts w:cs="TimesNewRoman"/>
        </w:rPr>
        <w:t xml:space="preserve"> (słownie: </w:t>
      </w:r>
      <w:r w:rsidR="0062526E" w:rsidRPr="008E40C5">
        <w:rPr>
          <w:rFonts w:cs="TimesNewRoman"/>
        </w:rPr>
        <w:t>……………</w:t>
      </w:r>
      <w:r w:rsidRPr="008E40C5">
        <w:rPr>
          <w:rFonts w:cs="TimesNewRoman"/>
        </w:rPr>
        <w:t xml:space="preserve"> złotych 00/100), w tym netto: </w:t>
      </w:r>
      <w:r w:rsidR="0062526E" w:rsidRPr="001D09AC">
        <w:rPr>
          <w:rFonts w:cs="TimesNewRoman"/>
        </w:rPr>
        <w:t>…………</w:t>
      </w:r>
      <w:r w:rsidR="009548F7">
        <w:rPr>
          <w:rFonts w:cs="TimesNewRoman"/>
          <w:b/>
        </w:rPr>
        <w:t xml:space="preserve"> </w:t>
      </w:r>
      <w:r w:rsidRPr="008E40C5">
        <w:rPr>
          <w:rFonts w:cs="TimesNewRoman"/>
        </w:rPr>
        <w:t xml:space="preserve">(słownie: </w:t>
      </w:r>
      <w:r w:rsidR="0062526E" w:rsidRPr="008E40C5">
        <w:rPr>
          <w:rFonts w:cs="TimesNewRoman"/>
        </w:rPr>
        <w:t>………………..</w:t>
      </w:r>
      <w:r w:rsidRPr="008E40C5">
        <w:rPr>
          <w:rFonts w:cs="TimesNewRoman"/>
        </w:rPr>
        <w:t xml:space="preserve">  złotych 00/100) oraz VAT </w:t>
      </w:r>
      <w:r w:rsidR="0062526E" w:rsidRPr="008E40C5">
        <w:rPr>
          <w:rFonts w:cs="TimesNewRoman"/>
          <w:b/>
        </w:rPr>
        <w:t>…………</w:t>
      </w:r>
      <w:r w:rsidRPr="008E40C5">
        <w:rPr>
          <w:rFonts w:cs="TimesNewRoman"/>
        </w:rPr>
        <w:t xml:space="preserve"> (słownie: </w:t>
      </w:r>
      <w:r w:rsidR="0062526E" w:rsidRPr="008E40C5">
        <w:rPr>
          <w:rFonts w:cs="TimesNewRoman"/>
        </w:rPr>
        <w:t>………….</w:t>
      </w:r>
      <w:r w:rsidRPr="008E40C5">
        <w:rPr>
          <w:rFonts w:cs="TimesNewRoman"/>
        </w:rPr>
        <w:t xml:space="preserve"> złotych 00/100)</w:t>
      </w:r>
      <w:r w:rsidR="009548F7">
        <w:rPr>
          <w:rFonts w:cs="TimesNewRoman"/>
        </w:rPr>
        <w:t>.</w:t>
      </w:r>
    </w:p>
    <w:p w14:paraId="11D97E50"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14:paraId="5FCF8B38"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 xml:space="preserve">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 </w:t>
      </w:r>
      <w:r w:rsidRPr="008E40C5">
        <w:rPr>
          <w:rFonts w:cs="TimesNewRoman"/>
        </w:rPr>
        <w:br/>
        <w:t>a odpowiedniej zmianie ulega kwota wynagrodzenia brutto oraz kwota podatku VAT.</w:t>
      </w:r>
    </w:p>
    <w:p w14:paraId="381CBA1D" w14:textId="77777777" w:rsidR="00B20E9E" w:rsidRPr="008E40C5" w:rsidRDefault="00B20E9E" w:rsidP="007C439E">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55964FAA" w14:textId="77777777" w:rsidR="00A80626" w:rsidRDefault="00B20E9E" w:rsidP="00A80626">
      <w:pPr>
        <w:pStyle w:val="Akapitzlist"/>
        <w:numPr>
          <w:ilvl w:val="0"/>
          <w:numId w:val="38"/>
        </w:numPr>
        <w:autoSpaceDE w:val="0"/>
        <w:autoSpaceDN w:val="0"/>
        <w:adjustRightInd w:val="0"/>
        <w:spacing w:after="0" w:line="276" w:lineRule="auto"/>
        <w:ind w:left="284" w:hanging="284"/>
        <w:jc w:val="both"/>
        <w:rPr>
          <w:rFonts w:cs="TimesNewRoman"/>
        </w:rPr>
      </w:pPr>
      <w:r w:rsidRPr="008E40C5">
        <w:rPr>
          <w:rFonts w:cs="TimesNewRoman"/>
        </w:rPr>
        <w:t xml:space="preserve">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 </w:t>
      </w:r>
    </w:p>
    <w:p w14:paraId="2E4488C9" w14:textId="3C6F4503" w:rsidR="00314FA7" w:rsidRPr="00D44C43" w:rsidRDefault="00811AE1" w:rsidP="00A80626">
      <w:pPr>
        <w:pStyle w:val="Akapitzlist"/>
        <w:numPr>
          <w:ilvl w:val="0"/>
          <w:numId w:val="38"/>
        </w:numPr>
        <w:autoSpaceDE w:val="0"/>
        <w:autoSpaceDN w:val="0"/>
        <w:adjustRightInd w:val="0"/>
        <w:spacing w:after="0" w:line="276" w:lineRule="auto"/>
        <w:ind w:left="284" w:hanging="284"/>
        <w:jc w:val="both"/>
        <w:rPr>
          <w:rFonts w:cs="TimesNewRoman"/>
        </w:rPr>
      </w:pPr>
      <w:r w:rsidRPr="00D44C43">
        <w:rPr>
          <w:rFonts w:cstheme="minorHAnsi"/>
        </w:rPr>
        <w:t>Strony</w:t>
      </w:r>
      <w:r w:rsidR="003318CD" w:rsidRPr="00D44C43">
        <w:rPr>
          <w:rFonts w:cstheme="minorHAnsi"/>
        </w:rPr>
        <w:t xml:space="preserve"> </w:t>
      </w:r>
      <w:r w:rsidRPr="00D44C43">
        <w:rPr>
          <w:rFonts w:cstheme="minorHAnsi"/>
        </w:rPr>
        <w:t>postanawiają, że rozliczenie za przedmiot umowy odbędzie się:</w:t>
      </w:r>
    </w:p>
    <w:p w14:paraId="3BF0FFDC" w14:textId="11D1DF4B" w:rsidR="00811AE1" w:rsidRPr="00D44C43" w:rsidRDefault="00811AE1" w:rsidP="00314FA7">
      <w:pPr>
        <w:pStyle w:val="Akapitzlist"/>
        <w:autoSpaceDE w:val="0"/>
        <w:autoSpaceDN w:val="0"/>
        <w:adjustRightInd w:val="0"/>
        <w:spacing w:after="0" w:line="276" w:lineRule="auto"/>
        <w:ind w:left="284"/>
        <w:jc w:val="both"/>
        <w:rPr>
          <w:rFonts w:cs="TimesNewRoman"/>
        </w:rPr>
      </w:pPr>
      <w:r w:rsidRPr="00D44C43">
        <w:rPr>
          <w:rFonts w:cstheme="minorHAnsi"/>
        </w:rPr>
        <w:t xml:space="preserve">a)  </w:t>
      </w:r>
      <w:r w:rsidR="003318CD" w:rsidRPr="00D44C43">
        <w:rPr>
          <w:rFonts w:cstheme="minorHAnsi"/>
        </w:rPr>
        <w:t>fakturą</w:t>
      </w:r>
      <w:r w:rsidR="00A80626" w:rsidRPr="00D44C43">
        <w:rPr>
          <w:rFonts w:cstheme="minorHAnsi"/>
        </w:rPr>
        <w:t xml:space="preserve"> częściową do 50% po dwóch miesią</w:t>
      </w:r>
      <w:r w:rsidR="00314FA7" w:rsidRPr="00D44C43">
        <w:rPr>
          <w:rFonts w:cstheme="minorHAnsi"/>
        </w:rPr>
        <w:t>cach od podpisania umowy</w:t>
      </w:r>
      <w:r w:rsidR="00A80626" w:rsidRPr="00D44C43">
        <w:rPr>
          <w:rFonts w:cstheme="minorHAnsi"/>
        </w:rPr>
        <w:t>;</w:t>
      </w:r>
      <w:r w:rsidRPr="00D44C43">
        <w:rPr>
          <w:rFonts w:cstheme="minorHAnsi"/>
        </w:rPr>
        <w:t xml:space="preserve"> </w:t>
      </w:r>
    </w:p>
    <w:p w14:paraId="27947044" w14:textId="14DB5BD9" w:rsidR="00811AE1" w:rsidRPr="00D44C43" w:rsidRDefault="00811AE1" w:rsidP="00811AE1">
      <w:pPr>
        <w:autoSpaceDE w:val="0"/>
        <w:autoSpaceDN w:val="0"/>
        <w:adjustRightInd w:val="0"/>
        <w:spacing w:after="0" w:line="276" w:lineRule="auto"/>
        <w:ind w:left="426" w:hanging="142"/>
        <w:jc w:val="both"/>
        <w:rPr>
          <w:rFonts w:cstheme="minorHAnsi"/>
        </w:rPr>
      </w:pPr>
      <w:r w:rsidRPr="00D44C43">
        <w:rPr>
          <w:rFonts w:cstheme="minorHAnsi"/>
        </w:rPr>
        <w:t xml:space="preserve">b) </w:t>
      </w:r>
      <w:r w:rsidR="00A80626" w:rsidRPr="00D44C43">
        <w:rPr>
          <w:rFonts w:cstheme="minorHAnsi"/>
        </w:rPr>
        <w:t>fakturą końcową</w:t>
      </w:r>
      <w:r w:rsidRPr="00D44C43">
        <w:rPr>
          <w:rFonts w:cstheme="minorHAnsi"/>
        </w:rPr>
        <w:t xml:space="preserve"> po zakończeniu robót na podstawie bezusterkowego protokołu końcowego robót budowlanych; </w:t>
      </w:r>
    </w:p>
    <w:p w14:paraId="15862CF1" w14:textId="5AED54BC" w:rsidR="00B20E9E" w:rsidRPr="00811AE1" w:rsidRDefault="005E5CA1" w:rsidP="00A80626">
      <w:pPr>
        <w:pStyle w:val="Akapitzlist"/>
        <w:numPr>
          <w:ilvl w:val="0"/>
          <w:numId w:val="38"/>
        </w:numPr>
        <w:autoSpaceDE w:val="0"/>
        <w:autoSpaceDN w:val="0"/>
        <w:adjustRightInd w:val="0"/>
        <w:spacing w:after="0" w:line="276" w:lineRule="auto"/>
        <w:ind w:left="284" w:hanging="284"/>
        <w:jc w:val="both"/>
        <w:rPr>
          <w:rFonts w:cs="TimesNewRoman"/>
        </w:rPr>
      </w:pPr>
      <w:r w:rsidRPr="00811AE1">
        <w:rPr>
          <w:rFonts w:cs="TimesNewRoman"/>
        </w:rPr>
        <w:t>Rozliczenie Wykonawcy będzie następować na podstawie jednej faktury końcowej obejmującej całość wynagrodzenia określonego w ust. 1, wystawionej zgodnie z właściwymi przepisami odrębnymi wraz z załącznikami:</w:t>
      </w:r>
    </w:p>
    <w:p w14:paraId="5776E680"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 xml:space="preserve">protokół bezusterkowego odbioru końcowego robót lub warunkowego odbioru końcowego robót wraz z protokołem potwierdzającym usunięcie wszystkich wad </w:t>
      </w:r>
      <w:r w:rsidRPr="008E40C5">
        <w:rPr>
          <w:rFonts w:cs="TimesNewRoman"/>
        </w:rPr>
        <w:br/>
        <w:t>i usterek;</w:t>
      </w:r>
    </w:p>
    <w:p w14:paraId="0775AB3F"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Roman"/>
        </w:rPr>
        <w:t xml:space="preserve">potwierdzenia </w:t>
      </w:r>
      <w:r w:rsidRPr="008E40C5">
        <w:rPr>
          <w:rFonts w:cs="TimesNewRoman"/>
        </w:rPr>
        <w:t xml:space="preserve">przelewów całości </w:t>
      </w:r>
      <w:r w:rsidRPr="008E40C5">
        <w:rPr>
          <w:rFonts w:cs="Times-Roman"/>
        </w:rPr>
        <w:t xml:space="preserve">wynagrodzenia brutto podwykonawcom i dalszym </w:t>
      </w:r>
      <w:r w:rsidRPr="008E40C5">
        <w:rPr>
          <w:rFonts w:cs="TimesNewRoman"/>
        </w:rPr>
        <w:t xml:space="preserve">podwykonawcom za roboty budowlane oraz ich oświadczenia potwierdzające, że otrzymali oni całe </w:t>
      </w:r>
      <w:r w:rsidRPr="008E40C5">
        <w:rPr>
          <w:rFonts w:cs="Times-Roman"/>
        </w:rPr>
        <w:t xml:space="preserve">wynagrodzenie </w:t>
      </w:r>
      <w:r w:rsidRPr="008E40C5">
        <w:rPr>
          <w:rFonts w:cs="TimesNewRoman"/>
        </w:rPr>
        <w:t xml:space="preserve">na podstawie odpowiednich zaakceptowanych przez </w:t>
      </w:r>
      <w:r w:rsidRPr="008E40C5">
        <w:rPr>
          <w:rFonts w:cs="TimesNewRoman"/>
        </w:rPr>
        <w:lastRenderedPageBreak/>
        <w:t xml:space="preserve">Zamawiającego umów (między Wykonawcą i podwykonawcą lub podwykonawcą </w:t>
      </w:r>
      <w:r w:rsidRPr="008E40C5">
        <w:rPr>
          <w:rFonts w:cs="TimesNewRoman"/>
        </w:rPr>
        <w:br/>
        <w:t xml:space="preserve">i dalszym podwykonawcą) – według zał. nr </w:t>
      </w:r>
      <w:r w:rsidRPr="008E40C5">
        <w:rPr>
          <w:rFonts w:cs="Times-Roman"/>
        </w:rPr>
        <w:t>2 do niniejszej umowy;</w:t>
      </w:r>
    </w:p>
    <w:p w14:paraId="48375532"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 xml:space="preserve">podpisaną przez osoby upoważnione do reprezentacji Wykonawcy kompletną listę podwykonawców i dalszych podwykonawców zaakceptowanych przez Zamawiającego; </w:t>
      </w:r>
    </w:p>
    <w:p w14:paraId="0DCC39AE"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oświadczenie Wykonawcy, że do realizacji przedmiotu umowy nie zostali zatrudnieni inni podwykonawcy i dalsi podwykonawcy ponad tych, których zaakceptował Zamawiający;</w:t>
      </w:r>
    </w:p>
    <w:p w14:paraId="6ECD8BDE"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protokoły prób, sprawdzeń; atesty, certyfikaty i deklaracje zgodności wbudowanych materiałów;</w:t>
      </w:r>
    </w:p>
    <w:p w14:paraId="5E7BC4AC" w14:textId="77777777" w:rsidR="00B20E9E" w:rsidRPr="008E40C5" w:rsidRDefault="00B20E9E" w:rsidP="007C439E">
      <w:pPr>
        <w:pStyle w:val="Akapitzlist"/>
        <w:numPr>
          <w:ilvl w:val="0"/>
          <w:numId w:val="40"/>
        </w:numPr>
        <w:autoSpaceDE w:val="0"/>
        <w:autoSpaceDN w:val="0"/>
        <w:adjustRightInd w:val="0"/>
        <w:spacing w:after="0" w:line="276" w:lineRule="auto"/>
        <w:jc w:val="both"/>
        <w:rPr>
          <w:rFonts w:cs="TimesNewRoman"/>
        </w:rPr>
      </w:pPr>
      <w:r w:rsidRPr="008E40C5">
        <w:rPr>
          <w:rFonts w:cs="TimesNewRoman"/>
        </w:rPr>
        <w:t>pozytywny wynik protokołu odbioru kontroli Państwowej Straży Pożarnej.</w:t>
      </w:r>
    </w:p>
    <w:p w14:paraId="4D34F298"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Roman"/>
        </w:rPr>
      </w:pPr>
      <w:r w:rsidRPr="008E40C5">
        <w:rPr>
          <w:rFonts w:cs="TimesNewRoman"/>
        </w:rPr>
        <w:t xml:space="preserve">Złożenie faktury bez któregokolwiek z załączników wymienionych w ust. 6 </w:t>
      </w:r>
      <w:r w:rsidRPr="008E40C5">
        <w:rPr>
          <w:rFonts w:cs="Times-Roman"/>
        </w:rPr>
        <w:t>niniejszego paragrafu nie powoduje powstania o</w:t>
      </w:r>
      <w:r w:rsidRPr="008E40C5">
        <w:rPr>
          <w:rFonts w:cs="TimesNewRoman"/>
        </w:rPr>
        <w:t>bowiązku dokonania płatności przez Zamawiającego. Faktura zostanie zapłacona w terminie, o którym mowa w ust. 9</w:t>
      </w:r>
      <w:r w:rsidRPr="008E40C5">
        <w:rPr>
          <w:rFonts w:cs="Times-Roman"/>
        </w:rPr>
        <w:t xml:space="preserve"> </w:t>
      </w:r>
      <w:r w:rsidRPr="008E40C5">
        <w:rPr>
          <w:rFonts w:cs="TimesNewRoman"/>
        </w:rPr>
        <w:t>niniejszego paragrafu, liczonym od dnia dostarczenia Zamawiającemu ostatniego z załączników do faktury.</w:t>
      </w:r>
    </w:p>
    <w:p w14:paraId="034B9195"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Roman"/>
        </w:rPr>
      </w:pPr>
      <w:r w:rsidRPr="008E40C5">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8E40C5">
        <w:rPr>
          <w:rFonts w:cs="Times-Roman"/>
        </w:rPr>
        <w:t xml:space="preserve">podwykonawcy </w:t>
      </w:r>
      <w:r w:rsidRPr="008E40C5">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8E40C5">
        <w:rPr>
          <w:rFonts w:cs="Times-Roman"/>
        </w:rPr>
        <w:t>k</w:t>
      </w:r>
      <w:r w:rsidRPr="008E40C5">
        <w:rPr>
          <w:rFonts w:cs="TimesNewRoman"/>
        </w:rPr>
        <w:t>woty, do czasu ostatecznego wyjaśnienia rozliczeń z podwykonawcami, przez np. akceptujące oświadczenie podwykonawcy lub dalszego podwykonawcy, prawomocny wyrok sądowy lub po</w:t>
      </w:r>
      <w:r w:rsidRPr="008E40C5">
        <w:rPr>
          <w:rFonts w:cs="Times-Roman"/>
        </w:rPr>
        <w:t xml:space="preserve">twierdzenie dokonania </w:t>
      </w:r>
      <w:r w:rsidRPr="008E40C5">
        <w:rPr>
          <w:rFonts w:cs="TimesNewRoman"/>
        </w:rPr>
        <w:t xml:space="preserve">zapłaty. </w:t>
      </w:r>
      <w:r w:rsidRPr="008E40C5">
        <w:rPr>
          <w:rFonts w:cs="Times-Roman"/>
        </w:rPr>
        <w:t xml:space="preserve">Art. 447 ust. 2 pkt 1 </w:t>
      </w:r>
      <w:proofErr w:type="spellStart"/>
      <w:r w:rsidRPr="008E40C5">
        <w:rPr>
          <w:rFonts w:cs="TimesNewRoman"/>
        </w:rPr>
        <w:t>uPZP</w:t>
      </w:r>
      <w:proofErr w:type="spellEnd"/>
      <w:r w:rsidRPr="008E40C5">
        <w:rPr>
          <w:rFonts w:cs="TimesNewRoman"/>
        </w:rPr>
        <w:t xml:space="preserve"> stosuje się odpowiednio. Zamawiający może również na podstawie art. </w:t>
      </w:r>
      <w:r w:rsidRPr="008E40C5">
        <w:rPr>
          <w:rFonts w:cs="Times-Roman"/>
        </w:rPr>
        <w:t xml:space="preserve">465 </w:t>
      </w:r>
      <w:r w:rsidRPr="008E40C5">
        <w:rPr>
          <w:rFonts w:cs="TimesNewRoman"/>
        </w:rPr>
        <w:t xml:space="preserve">ust. 5 </w:t>
      </w:r>
      <w:proofErr w:type="spellStart"/>
      <w:r w:rsidRPr="008E40C5">
        <w:rPr>
          <w:rFonts w:cs="TimesNewRoman"/>
        </w:rPr>
        <w:t>uPZP</w:t>
      </w:r>
      <w:proofErr w:type="spellEnd"/>
      <w:r w:rsidRPr="008E40C5">
        <w:rPr>
          <w:rFonts w:cs="TimesNewRoman"/>
        </w:rPr>
        <w:t xml:space="preserve"> oraz zapisu § 6 ust. </w:t>
      </w:r>
      <w:r w:rsidRPr="008E40C5">
        <w:rPr>
          <w:rFonts w:cs="Times-Roman"/>
        </w:rPr>
        <w:t xml:space="preserve">14 niniejszej umowy i na zasadach </w:t>
      </w:r>
      <w:r w:rsidRPr="008E40C5">
        <w:rPr>
          <w:rFonts w:cs="TimesNewRoman"/>
        </w:rPr>
        <w:t>tam określonych dokonać zapłaty bezpośredniej na rzecz podwykonawcy lub dalszego podwykonawcy lub dokonać złożenia świadczenia do depozytu są</w:t>
      </w:r>
      <w:r w:rsidRPr="008E40C5">
        <w:rPr>
          <w:rFonts w:cs="Times-Roman"/>
        </w:rPr>
        <w:t>dowego.</w:t>
      </w:r>
    </w:p>
    <w:p w14:paraId="051CA4E0"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Roman"/>
        </w:rPr>
      </w:pPr>
      <w:r w:rsidRPr="008E40C5">
        <w:rPr>
          <w:rFonts w:cs="TimesNewRoman"/>
        </w:rPr>
        <w:t xml:space="preserve">Zamawiający zobowiązuje się do zapłaty wystawionych faktur w terminie do 30 dni od daty otrzymania prawidłowo wystawionej przez Wykonawcę faktury (treść opisu faktury – </w:t>
      </w:r>
      <w:r w:rsidRPr="008E40C5">
        <w:rPr>
          <w:rFonts w:cs="Times-Roman"/>
        </w:rPr>
        <w:t xml:space="preserve">nazwa towaru Wykonawca uzgodni </w:t>
      </w:r>
      <w:r w:rsidRPr="008E40C5">
        <w:rPr>
          <w:rFonts w:cs="TimesNewRoman"/>
        </w:rPr>
        <w:t xml:space="preserve">wcześniej z Zamawiającym) wraz z </w:t>
      </w:r>
      <w:r w:rsidRPr="008E40C5">
        <w:rPr>
          <w:rFonts w:cs="Times-Roman"/>
        </w:rPr>
        <w:t>kompletem prawi</w:t>
      </w:r>
      <w:r w:rsidRPr="008E40C5">
        <w:rPr>
          <w:rFonts w:cs="TimesNewRoman"/>
        </w:rPr>
        <w:t>dłowo sporządzonych załączników wymaganych zgodnie</w:t>
      </w:r>
      <w:r w:rsidRPr="008E40C5">
        <w:rPr>
          <w:rFonts w:cs="Times-Roman"/>
        </w:rPr>
        <w:t xml:space="preserve"> z </w:t>
      </w:r>
      <w:r w:rsidRPr="008E40C5">
        <w:rPr>
          <w:rFonts w:cs="TimesNewRoman"/>
        </w:rPr>
        <w:t>niniejszą umową. Złożenie faktury bez któregokolwiek z załączników wymaganych zgodnie z niniejszą</w:t>
      </w:r>
      <w:r w:rsidRPr="008E40C5">
        <w:rPr>
          <w:rFonts w:cs="Times-Roman"/>
        </w:rPr>
        <w:t xml:space="preserve"> </w:t>
      </w:r>
      <w:r w:rsidRPr="008E40C5">
        <w:rPr>
          <w:rFonts w:cs="TimesNewRoman"/>
        </w:rPr>
        <w:t>umową, wystawionej niezgodnie z przepisami odrębnymi lub o treści niezgodnej z niniejszą umową nie</w:t>
      </w:r>
      <w:r w:rsidRPr="008E40C5">
        <w:rPr>
          <w:rFonts w:cs="Times-Roman"/>
        </w:rPr>
        <w:t xml:space="preserve"> powodu</w:t>
      </w:r>
      <w:r w:rsidRPr="008E40C5">
        <w:rPr>
          <w:rFonts w:cs="TimesNewRoman"/>
        </w:rPr>
        <w:t>je powstania obowiązku dokonania płatności przez Zamawiającego. Faktura zostanie zapłacona</w:t>
      </w:r>
      <w:r w:rsidRPr="008E40C5">
        <w:rPr>
          <w:rFonts w:cs="Times-Roman"/>
        </w:rPr>
        <w:t xml:space="preserve"> w </w:t>
      </w:r>
      <w:r w:rsidRPr="008E40C5">
        <w:rPr>
          <w:rFonts w:cs="TimesNewRoman"/>
        </w:rPr>
        <w:t>terminie do 30 dni liczonym od dnia dostarczenia Zamawiającemu ostatniego z załączników i/lub od daty</w:t>
      </w:r>
      <w:r w:rsidRPr="008E40C5">
        <w:rPr>
          <w:rFonts w:cs="Times-Roman"/>
        </w:rPr>
        <w:t xml:space="preserve"> </w:t>
      </w:r>
      <w:r w:rsidRPr="008E40C5">
        <w:rPr>
          <w:rFonts w:cs="TimesNewRoman"/>
        </w:rPr>
        <w:t>doręczenia Zamawiającemu faktury korygującej, w zależności od tego, które z tych zdarzeń będzie późniejsze.</w:t>
      </w:r>
    </w:p>
    <w:p w14:paraId="36EDCB24" w14:textId="100449D5"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Wynagrodzenie płatne będzie w formie przelewu na rachunek bankowy Wykonawcy wskazany </w:t>
      </w:r>
      <w:r w:rsidR="00B20E9E" w:rsidRPr="008E40C5">
        <w:rPr>
          <w:rFonts w:cs="TimesNewRoman"/>
        </w:rPr>
        <w:br/>
        <w:t>w niniejszej umowie, po jego pozytywnej weryfikacji z elektronicznym wykazem podatników VAT, tj. białą listą podatników VAT, prowadzoną przez szefa Krajowej Administracji Skarbowej.</w:t>
      </w:r>
    </w:p>
    <w:p w14:paraId="5B970387" w14:textId="0F912A74"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t>
      </w:r>
      <w:r w:rsidR="00B20E9E" w:rsidRPr="008E40C5">
        <w:rPr>
          <w:rFonts w:cs="TimesNewRoman"/>
        </w:rPr>
        <w:lastRenderedPageBreak/>
        <w:t>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4B6F2C55" w14:textId="4F164ED9"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03048E00" w14:textId="77777777" w:rsidR="00B20E9E" w:rsidRPr="008E40C5" w:rsidRDefault="00B20E9E" w:rsidP="007C439E">
      <w:pPr>
        <w:pStyle w:val="Akapitzlist"/>
        <w:numPr>
          <w:ilvl w:val="0"/>
          <w:numId w:val="41"/>
        </w:numPr>
        <w:autoSpaceDE w:val="0"/>
        <w:autoSpaceDN w:val="0"/>
        <w:adjustRightInd w:val="0"/>
        <w:spacing w:after="0" w:line="276" w:lineRule="auto"/>
        <w:ind w:left="284" w:hanging="284"/>
        <w:jc w:val="both"/>
        <w:rPr>
          <w:rFonts w:cs="TimesNewRoman"/>
        </w:rPr>
      </w:pPr>
      <w:r w:rsidRPr="008E40C5">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8E40C5">
        <w:rPr>
          <w:rFonts w:cs="TimesNewRoman"/>
        </w:rPr>
        <w:br/>
        <w:t>i zobowiązań w stosunku do Zamawiającego wynikających z niniejszej umowy bez pisemnej zgody Zamawiającego.</w:t>
      </w:r>
    </w:p>
    <w:p w14:paraId="60C856A9" w14:textId="23E9937B"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Wykonawca oświadcza, iż jest czynnym</w:t>
      </w:r>
      <w:r>
        <w:rPr>
          <w:rFonts w:cs="TimesNewRoman"/>
        </w:rPr>
        <w:t xml:space="preserve"> </w:t>
      </w:r>
      <w:r w:rsidR="00B20E9E" w:rsidRPr="008E40C5">
        <w:rPr>
          <w:rFonts w:cs="TimesNewRoman"/>
        </w:rPr>
        <w:t xml:space="preserve">podatnikiem VAT i posiada numer NIP wskazany </w:t>
      </w:r>
      <w:r>
        <w:rPr>
          <w:rFonts w:cs="TimesNewRoman"/>
        </w:rPr>
        <w:br/>
      </w:r>
      <w:r w:rsidR="00B20E9E" w:rsidRPr="008E40C5">
        <w:rPr>
          <w:rFonts w:cs="TimesNewRoman"/>
        </w:rPr>
        <w:t>w komparycji umowy.</w:t>
      </w:r>
    </w:p>
    <w:p w14:paraId="00B1883D" w14:textId="7BC298B8"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Wykonawca oświadcza, że właściwym dla jego rozliczeń podatkowych w Polsce jest Urząd Skarbowy w Oleśnicy.</w:t>
      </w:r>
    </w:p>
    <w:p w14:paraId="35C4336C" w14:textId="7369B9F6"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Wykonawca oświadcza, że wskazany przez niego w komparycji umowy numer rachunku rozliczeniowego jest rachunkiem zarejestrowanym w elektronicznym wykazie czynnych podatników VAT (*w przypadku czynnego podatnika VAT).</w:t>
      </w:r>
    </w:p>
    <w:p w14:paraId="42F596F8" w14:textId="3A0FFA98" w:rsidR="00B20E9E" w:rsidRPr="008E40C5" w:rsidRDefault="00A46CF4"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Wykonawca zobowiązuje się do niezwłocznego zgłaszania Zamawiającemu na piśmie wszelkich zmian dotyczących jego statusu podatkowego, właściwości urzędu </w:t>
      </w:r>
      <w:r w:rsidR="00B20E9E" w:rsidRPr="008E40C5">
        <w:rPr>
          <w:rFonts w:cs="Times-Roman"/>
        </w:rPr>
        <w:t>skarbowego</w:t>
      </w:r>
      <w:r w:rsidR="00B20E9E" w:rsidRPr="008E40C5">
        <w:rPr>
          <w:rFonts w:cs="TimesNewRoman"/>
        </w:rPr>
        <w:t>, czy zmiany rachunku do rozliczeń.</w:t>
      </w:r>
    </w:p>
    <w:p w14:paraId="62AD7A23" w14:textId="7738094D" w:rsidR="00B20E9E" w:rsidRPr="008E40C5" w:rsidRDefault="00831461"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NewRoman"/>
        </w:rPr>
        <w:t xml:space="preserve"> </w:t>
      </w:r>
      <w:r w:rsidR="00B20E9E" w:rsidRPr="008E40C5">
        <w:rPr>
          <w:rFonts w:cs="TimesNewRoman"/>
        </w:rPr>
        <w:t xml:space="preserve">Wykonawca nie jest uprawniony do dokonywania przelewu jakichkolwiek wierzytelności wynikających </w:t>
      </w:r>
      <w:r w:rsidR="00B20E9E" w:rsidRPr="008E40C5">
        <w:rPr>
          <w:rFonts w:cs="Times-Roman"/>
        </w:rPr>
        <w:t xml:space="preserve">z </w:t>
      </w:r>
      <w:r w:rsidR="00B20E9E" w:rsidRPr="008E40C5">
        <w:rPr>
          <w:rFonts w:cs="TimesNewRoman"/>
        </w:rPr>
        <w:t xml:space="preserve">niniejszej umowy na osoby trzecie bez pisemnej zgody Zamawiającego poprzedzającej dokonanie takiego </w:t>
      </w:r>
      <w:r w:rsidR="00B20E9E" w:rsidRPr="008E40C5">
        <w:rPr>
          <w:rFonts w:cs="Times-Roman"/>
        </w:rPr>
        <w:t>przelewu.</w:t>
      </w:r>
    </w:p>
    <w:p w14:paraId="34338CF2" w14:textId="7C33B99C" w:rsidR="00B20E9E" w:rsidRPr="008E40C5" w:rsidRDefault="00831461" w:rsidP="007C439E">
      <w:pPr>
        <w:pStyle w:val="Akapitzlist"/>
        <w:numPr>
          <w:ilvl w:val="0"/>
          <w:numId w:val="41"/>
        </w:numPr>
        <w:autoSpaceDE w:val="0"/>
        <w:autoSpaceDN w:val="0"/>
        <w:adjustRightInd w:val="0"/>
        <w:spacing w:after="0" w:line="276" w:lineRule="auto"/>
        <w:ind w:left="284" w:hanging="284"/>
        <w:jc w:val="both"/>
        <w:rPr>
          <w:rFonts w:cs="TimesNewRoman"/>
        </w:rPr>
      </w:pPr>
      <w:r>
        <w:rPr>
          <w:rFonts w:cs="Times-Roman"/>
        </w:rPr>
        <w:t xml:space="preserve"> </w:t>
      </w:r>
      <w:r w:rsidR="00B20E9E" w:rsidRPr="008E40C5">
        <w:rPr>
          <w:rFonts w:cs="Times-Roman"/>
        </w:rPr>
        <w:t xml:space="preserve">W fakturze/rachunku i </w:t>
      </w:r>
      <w:r w:rsidR="00B20E9E" w:rsidRPr="008E40C5">
        <w:rPr>
          <w:rFonts w:cs="TimesNewRoman"/>
        </w:rPr>
        <w:t>dokumentach rozliczeniowych, Wykonawca zobowiązuje się powołać na numer umowy</w:t>
      </w:r>
      <w:r w:rsidR="00B20E9E" w:rsidRPr="008E40C5">
        <w:rPr>
          <w:rFonts w:cs="Times-Roman"/>
        </w:rPr>
        <w:t xml:space="preserve">  </w:t>
      </w:r>
      <w:r w:rsidR="00B20E9E" w:rsidRPr="008E40C5">
        <w:rPr>
          <w:rFonts w:cs="TimesNewRoman"/>
        </w:rPr>
        <w:t>MT.481.</w:t>
      </w:r>
      <w:r>
        <w:rPr>
          <w:rFonts w:cs="TimesNewRoman"/>
        </w:rPr>
        <w:t>5</w:t>
      </w:r>
      <w:r w:rsidR="00B20E9E" w:rsidRPr="008E40C5">
        <w:rPr>
          <w:rFonts w:cs="TimesNewRoman"/>
        </w:rPr>
        <w:t>.202</w:t>
      </w:r>
      <w:r w:rsidR="0062526E" w:rsidRPr="008E40C5">
        <w:rPr>
          <w:rFonts w:cs="TimesNewRoman"/>
        </w:rPr>
        <w:t>5</w:t>
      </w:r>
      <w:r w:rsidR="00B20E9E" w:rsidRPr="008E40C5">
        <w:rPr>
          <w:rFonts w:cs="TimesNewRoman"/>
        </w:rPr>
        <w:t xml:space="preserve"> nadany przez Zamawiającego.</w:t>
      </w:r>
    </w:p>
    <w:p w14:paraId="38B2FFE6" w14:textId="479C68FD" w:rsidR="00B20E9E" w:rsidRPr="008E40C5" w:rsidRDefault="00831461" w:rsidP="007C439E">
      <w:pPr>
        <w:pStyle w:val="Tekstpodstawowy3"/>
        <w:numPr>
          <w:ilvl w:val="0"/>
          <w:numId w:val="41"/>
        </w:numPr>
        <w:spacing w:after="0" w:line="360" w:lineRule="auto"/>
        <w:ind w:left="284" w:hanging="284"/>
        <w:jc w:val="both"/>
        <w:rPr>
          <w:rFonts w:ascii="Calibri" w:hAnsi="Calibri" w:cs="Calibri"/>
          <w:sz w:val="22"/>
          <w:szCs w:val="22"/>
        </w:rPr>
      </w:pPr>
      <w:r>
        <w:rPr>
          <w:rFonts w:ascii="Calibri" w:hAnsi="Calibri" w:cs="Calibri"/>
          <w:sz w:val="22"/>
          <w:szCs w:val="22"/>
        </w:rPr>
        <w:t xml:space="preserve"> </w:t>
      </w:r>
      <w:r w:rsidR="00B20E9E" w:rsidRPr="008E40C5">
        <w:rPr>
          <w:rFonts w:ascii="Calibri" w:hAnsi="Calibri" w:cs="Calibri"/>
          <w:sz w:val="22"/>
          <w:szCs w:val="22"/>
        </w:rPr>
        <w:t>Wykonawca wystawi fakturę VAT wskazując w niej:</w:t>
      </w:r>
    </w:p>
    <w:p w14:paraId="460FE82E" w14:textId="77777777" w:rsidR="00B20E9E" w:rsidRPr="008E40C5" w:rsidRDefault="00B20E9E" w:rsidP="00B20E9E">
      <w:pPr>
        <w:spacing w:line="240" w:lineRule="auto"/>
        <w:ind w:left="284"/>
        <w:rPr>
          <w:rFonts w:ascii="Calibri" w:hAnsi="Calibri" w:cs="Calibri"/>
          <w:b/>
        </w:rPr>
      </w:pPr>
      <w:r w:rsidRPr="008E40C5">
        <w:rPr>
          <w:rFonts w:ascii="Calibri" w:hAnsi="Calibri" w:cs="Calibri"/>
          <w:b/>
        </w:rPr>
        <w:t>Nabywca:</w:t>
      </w:r>
    </w:p>
    <w:p w14:paraId="6B4B0D71"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Gmina Miasto Oleśnica</w:t>
      </w:r>
    </w:p>
    <w:p w14:paraId="394F94FF" w14:textId="794FC75C" w:rsidR="00B20E9E" w:rsidRPr="008E40C5" w:rsidRDefault="00B20E9E" w:rsidP="00B20E9E">
      <w:pPr>
        <w:spacing w:after="0" w:line="276" w:lineRule="auto"/>
        <w:ind w:left="284"/>
        <w:rPr>
          <w:rFonts w:ascii="Calibri" w:hAnsi="Calibri" w:cs="Calibri"/>
        </w:rPr>
      </w:pPr>
      <w:r w:rsidRPr="008E40C5">
        <w:rPr>
          <w:rFonts w:ascii="Calibri" w:hAnsi="Calibri" w:cs="Calibri"/>
        </w:rPr>
        <w:t>56-400 Oleśnica, ul. Rynek 1</w:t>
      </w:r>
    </w:p>
    <w:p w14:paraId="3D13D8AC"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NIP GMINY: 911-17-83-004</w:t>
      </w:r>
    </w:p>
    <w:p w14:paraId="30DB65D7" w14:textId="77777777" w:rsidR="008E40C5" w:rsidRDefault="008E40C5" w:rsidP="00B20E9E">
      <w:pPr>
        <w:spacing w:after="0" w:line="276" w:lineRule="auto"/>
        <w:ind w:left="284"/>
        <w:rPr>
          <w:rFonts w:ascii="Calibri" w:hAnsi="Calibri" w:cs="Calibri"/>
          <w:b/>
        </w:rPr>
      </w:pPr>
    </w:p>
    <w:p w14:paraId="3D6C16C0" w14:textId="77777777" w:rsidR="00B20E9E" w:rsidRPr="008E40C5" w:rsidRDefault="00B20E9E" w:rsidP="00B20E9E">
      <w:pPr>
        <w:spacing w:after="0" w:line="276" w:lineRule="auto"/>
        <w:ind w:left="284"/>
        <w:rPr>
          <w:rFonts w:ascii="Calibri" w:hAnsi="Calibri" w:cs="Calibri"/>
          <w:b/>
        </w:rPr>
      </w:pPr>
      <w:r w:rsidRPr="008E40C5">
        <w:rPr>
          <w:rFonts w:ascii="Calibri" w:hAnsi="Calibri" w:cs="Calibri"/>
          <w:b/>
        </w:rPr>
        <w:t>Odbiorca faktury: /Adresat/</w:t>
      </w:r>
    </w:p>
    <w:p w14:paraId="76B19C89"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Zakład Budynków Komunalnych w Oleśnicy</w:t>
      </w:r>
    </w:p>
    <w:p w14:paraId="16CF3D57" w14:textId="77777777" w:rsidR="00B20E9E" w:rsidRPr="008E40C5" w:rsidRDefault="00B20E9E" w:rsidP="00B20E9E">
      <w:pPr>
        <w:spacing w:after="0" w:line="276" w:lineRule="auto"/>
        <w:ind w:left="284"/>
        <w:rPr>
          <w:rFonts w:ascii="Calibri" w:hAnsi="Calibri" w:cs="Calibri"/>
        </w:rPr>
      </w:pPr>
      <w:r w:rsidRPr="008E40C5">
        <w:rPr>
          <w:rFonts w:ascii="Calibri" w:hAnsi="Calibri" w:cs="Calibri"/>
        </w:rPr>
        <w:t>ul. Wojska Polskiego 13</w:t>
      </w:r>
    </w:p>
    <w:p w14:paraId="2770F8F7" w14:textId="3475BC34" w:rsidR="00B20E9E" w:rsidRDefault="00E14658" w:rsidP="00B20E9E">
      <w:pPr>
        <w:spacing w:after="0" w:line="276" w:lineRule="auto"/>
        <w:ind w:left="284"/>
        <w:rPr>
          <w:rFonts w:ascii="Calibri" w:hAnsi="Calibri" w:cs="Calibri"/>
        </w:rPr>
      </w:pPr>
      <w:r>
        <w:rPr>
          <w:rFonts w:ascii="Calibri" w:hAnsi="Calibri" w:cs="Calibri"/>
        </w:rPr>
        <w:t>56-400 Oleśnica</w:t>
      </w:r>
    </w:p>
    <w:p w14:paraId="77169FB4" w14:textId="77777777" w:rsidR="007F35D5" w:rsidRDefault="007F35D5" w:rsidP="003A3927">
      <w:pPr>
        <w:autoSpaceDE w:val="0"/>
        <w:autoSpaceDN w:val="0"/>
        <w:adjustRightInd w:val="0"/>
        <w:spacing w:after="0" w:line="276" w:lineRule="auto"/>
        <w:jc w:val="center"/>
        <w:rPr>
          <w:rFonts w:cs="TimesNewRoman,Bold"/>
          <w:bCs/>
        </w:rPr>
      </w:pPr>
    </w:p>
    <w:p w14:paraId="39F9C4B0" w14:textId="77777777" w:rsidR="007F35D5" w:rsidRDefault="007F35D5" w:rsidP="003A3927">
      <w:pPr>
        <w:autoSpaceDE w:val="0"/>
        <w:autoSpaceDN w:val="0"/>
        <w:adjustRightInd w:val="0"/>
        <w:spacing w:after="0" w:line="276" w:lineRule="auto"/>
        <w:jc w:val="center"/>
        <w:rPr>
          <w:rFonts w:cs="TimesNewRoman,Bold"/>
          <w:bCs/>
        </w:rPr>
      </w:pPr>
    </w:p>
    <w:p w14:paraId="67B2AED2" w14:textId="77777777" w:rsidR="00D55D57" w:rsidRPr="00197AFE" w:rsidRDefault="00D55D57" w:rsidP="003A3927">
      <w:pPr>
        <w:autoSpaceDE w:val="0"/>
        <w:autoSpaceDN w:val="0"/>
        <w:adjustRightInd w:val="0"/>
        <w:spacing w:after="0" w:line="276" w:lineRule="auto"/>
        <w:jc w:val="center"/>
        <w:rPr>
          <w:rFonts w:cs="TimesNewRoman,Bold"/>
          <w:bCs/>
        </w:rPr>
      </w:pPr>
      <w:r w:rsidRPr="00197AFE">
        <w:rPr>
          <w:rFonts w:cs="TimesNewRoman,Bold"/>
          <w:bCs/>
        </w:rPr>
        <w:lastRenderedPageBreak/>
        <w:t>§ 5</w:t>
      </w:r>
    </w:p>
    <w:p w14:paraId="4CE9AB32" w14:textId="77777777" w:rsidR="00D55D57" w:rsidRPr="00197AFE" w:rsidRDefault="00D55D57" w:rsidP="003A3927">
      <w:pPr>
        <w:autoSpaceDE w:val="0"/>
        <w:autoSpaceDN w:val="0"/>
        <w:adjustRightInd w:val="0"/>
        <w:spacing w:after="0" w:line="276" w:lineRule="auto"/>
        <w:jc w:val="center"/>
        <w:rPr>
          <w:rFonts w:cs="TimesNewRoman,Bold"/>
          <w:bCs/>
        </w:rPr>
      </w:pPr>
      <w:r w:rsidRPr="00197AFE">
        <w:rPr>
          <w:rFonts w:cs="TimesNewRoman,Bold"/>
          <w:bCs/>
        </w:rPr>
        <w:t>Zabezpieczenie należytego wykonania umowy</w:t>
      </w:r>
    </w:p>
    <w:p w14:paraId="3B596F23" w14:textId="77777777" w:rsidR="00D55D57" w:rsidRPr="00197AFE" w:rsidRDefault="00D55D57" w:rsidP="003A3927">
      <w:pPr>
        <w:autoSpaceDE w:val="0"/>
        <w:autoSpaceDN w:val="0"/>
        <w:adjustRightInd w:val="0"/>
        <w:spacing w:after="0" w:line="276" w:lineRule="auto"/>
        <w:jc w:val="center"/>
        <w:rPr>
          <w:rFonts w:cs="TimesNewRoman,Bold"/>
          <w:bCs/>
        </w:rPr>
      </w:pPr>
    </w:p>
    <w:p w14:paraId="7109609D" w14:textId="77777777" w:rsidR="00D55D57" w:rsidRPr="00197AFE" w:rsidRDefault="00D55D57" w:rsidP="007C439E">
      <w:pPr>
        <w:pStyle w:val="Akapitzlist"/>
        <w:numPr>
          <w:ilvl w:val="0"/>
          <w:numId w:val="6"/>
        </w:numPr>
        <w:autoSpaceDE w:val="0"/>
        <w:autoSpaceDN w:val="0"/>
        <w:adjustRightInd w:val="0"/>
        <w:spacing w:after="0" w:line="276" w:lineRule="auto"/>
        <w:ind w:left="284" w:hanging="284"/>
        <w:jc w:val="both"/>
        <w:rPr>
          <w:rFonts w:cs="TimesNewRoman"/>
        </w:rPr>
      </w:pPr>
      <w:r w:rsidRPr="00197AFE">
        <w:rPr>
          <w:rFonts w:cs="Times-Roman"/>
        </w:rPr>
        <w:t xml:space="preserve">Wykonawca zgodnie z </w:t>
      </w:r>
      <w:r w:rsidRPr="00197AFE">
        <w:rPr>
          <w:rFonts w:cs="TimesNewRoman"/>
        </w:rPr>
        <w:t xml:space="preserve">treścią </w:t>
      </w:r>
      <w:r w:rsidRPr="00197AFE">
        <w:rPr>
          <w:rFonts w:cs="Times-Roman"/>
        </w:rPr>
        <w:t xml:space="preserve">art. 449 oraz art. 452 </w:t>
      </w:r>
      <w:proofErr w:type="spellStart"/>
      <w:r w:rsidRPr="00197AFE">
        <w:rPr>
          <w:rFonts w:cs="Times-Roman"/>
        </w:rPr>
        <w:t>uPzp</w:t>
      </w:r>
      <w:proofErr w:type="spellEnd"/>
      <w:r w:rsidRPr="00197AFE">
        <w:rPr>
          <w:rFonts w:cs="Times-Roman"/>
        </w:rPr>
        <w:t xml:space="preserve"> </w:t>
      </w:r>
      <w:r w:rsidRPr="00197AFE">
        <w:rPr>
          <w:rFonts w:cs="TimesNewRoman"/>
        </w:rPr>
        <w:t>wniósł zabezpieczenie należyte</w:t>
      </w:r>
      <w:r w:rsidR="00A77313" w:rsidRPr="00197AFE">
        <w:rPr>
          <w:rFonts w:cs="TimesNewRoman"/>
        </w:rPr>
        <w:t>go wykonania umowy w wysokości 3</w:t>
      </w:r>
      <w:r w:rsidRPr="00197AFE">
        <w:rPr>
          <w:rFonts w:cs="TimesNewRoman"/>
        </w:rPr>
        <w:t xml:space="preserve">% całkowitej wartości brutto przedmiotu umowy określonej </w:t>
      </w:r>
      <w:r w:rsidRPr="00197AFE">
        <w:rPr>
          <w:rFonts w:cs="TimesNewRoman"/>
        </w:rPr>
        <w:br/>
        <w:t xml:space="preserve">w § 4 ust. 1 umowy tj.: ………… PLN (słownie: ………….. </w:t>
      </w:r>
      <w:r w:rsidRPr="00197AFE">
        <w:rPr>
          <w:rFonts w:cs="Times-Roman"/>
        </w:rPr>
        <w:t>z</w:t>
      </w:r>
      <w:r w:rsidRPr="00197AFE">
        <w:rPr>
          <w:rFonts w:cs="TimesNewRoman"/>
        </w:rPr>
        <w:t xml:space="preserve">łotych i </w:t>
      </w:r>
      <w:r w:rsidRPr="00197AFE">
        <w:rPr>
          <w:rFonts w:cs="Times-Roman"/>
        </w:rPr>
        <w:t xml:space="preserve">00/100) przed podpisaniem umowy w formie: </w:t>
      </w:r>
      <w:r w:rsidRPr="00197AFE">
        <w:rPr>
          <w:rFonts w:cs="TimesNewRoman"/>
        </w:rPr>
        <w:t>………………..</w:t>
      </w:r>
    </w:p>
    <w:p w14:paraId="0FCC4B25" w14:textId="77777777" w:rsidR="00D55D57" w:rsidRPr="00197AFE" w:rsidRDefault="00D55D57"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 xml:space="preserve">Strony postanawiają, że zabezpieczenie na okres rękojmi za wady lub gwarancji stanowić będzie 30% kwoty zabezpieczenia należytego wykonania umowy. </w:t>
      </w:r>
    </w:p>
    <w:p w14:paraId="2B6B7155" w14:textId="77777777" w:rsidR="00D55D57" w:rsidRPr="00197AFE" w:rsidRDefault="00D55D57"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t>Zamawiający zwróci Wykonawcy wniesione przez niego zabezpieczenie należytego wykonania umowy według następujących zasad:</w:t>
      </w:r>
    </w:p>
    <w:p w14:paraId="53E787C5" w14:textId="77777777" w:rsidR="00EB5376" w:rsidRPr="00197AFE" w:rsidRDefault="00D55D57" w:rsidP="007C439E">
      <w:pPr>
        <w:pStyle w:val="Akapitzlist"/>
        <w:numPr>
          <w:ilvl w:val="0"/>
          <w:numId w:val="7"/>
        </w:numPr>
        <w:autoSpaceDE w:val="0"/>
        <w:autoSpaceDN w:val="0"/>
        <w:adjustRightInd w:val="0"/>
        <w:spacing w:after="0" w:line="276" w:lineRule="auto"/>
        <w:rPr>
          <w:rFonts w:cs="TimesNewRoman"/>
        </w:rPr>
      </w:pPr>
      <w:r w:rsidRPr="00197AFE">
        <w:rPr>
          <w:rFonts w:cs="Times-Roman"/>
        </w:rPr>
        <w:t xml:space="preserve">70% zabezpieczenia </w:t>
      </w:r>
      <w:r w:rsidRPr="00197AFE">
        <w:rPr>
          <w:rFonts w:cs="TimesNewRoman"/>
        </w:rPr>
        <w:t xml:space="preserve">– w ciągu 30 dni od daty podpisania </w:t>
      </w:r>
      <w:r w:rsidRPr="00197AFE">
        <w:rPr>
          <w:rFonts w:cs="Times-Roman"/>
        </w:rPr>
        <w:t xml:space="preserve">bezwarunkowego </w:t>
      </w:r>
      <w:r w:rsidRPr="00197AFE">
        <w:rPr>
          <w:rFonts w:cs="TimesNewRoman"/>
        </w:rPr>
        <w:t>protokołu odbioru końcowego lub warunkowego protokołu odbioru końcowego, wraz z protokołem potwierdzającym usunię</w:t>
      </w:r>
      <w:r w:rsidRPr="00197AFE">
        <w:rPr>
          <w:rFonts w:cs="Times-Roman"/>
        </w:rPr>
        <w:t>cie wad i usterek;</w:t>
      </w:r>
    </w:p>
    <w:p w14:paraId="74506BC0" w14:textId="77777777" w:rsidR="00D55D57" w:rsidRPr="00197AFE" w:rsidRDefault="00EB5376" w:rsidP="007C439E">
      <w:pPr>
        <w:pStyle w:val="Akapitzlist"/>
        <w:numPr>
          <w:ilvl w:val="0"/>
          <w:numId w:val="7"/>
        </w:numPr>
        <w:autoSpaceDE w:val="0"/>
        <w:autoSpaceDN w:val="0"/>
        <w:adjustRightInd w:val="0"/>
        <w:spacing w:after="0" w:line="276" w:lineRule="auto"/>
        <w:rPr>
          <w:rFonts w:cs="TimesNewRoman"/>
        </w:rPr>
      </w:pPr>
      <w:r w:rsidRPr="00197AFE">
        <w:rPr>
          <w:rFonts w:cs="TimesNewRoman"/>
        </w:rPr>
        <w:t xml:space="preserve">30% zabezpieczenia przeznaczone zostanie na pokrycie roszczeń z tytułu rękojmi za wady </w:t>
      </w:r>
      <w:r w:rsidRPr="00197AFE">
        <w:rPr>
          <w:rFonts w:cs="Times-Roman"/>
        </w:rPr>
        <w:t xml:space="preserve">lub gwarancji </w:t>
      </w:r>
      <w:r w:rsidRPr="00197AFE">
        <w:rPr>
          <w:rFonts w:cs="TimesNewRoman"/>
        </w:rPr>
        <w:t xml:space="preserve">– w ciągu 15 dni po upływie okresu rękojmi za wady </w:t>
      </w:r>
      <w:r w:rsidRPr="00197AFE">
        <w:rPr>
          <w:rFonts w:cs="Times-Roman"/>
        </w:rPr>
        <w:t>lub gwarancji</w:t>
      </w:r>
      <w:r w:rsidRPr="00197AFE">
        <w:rPr>
          <w:rFonts w:cs="TimesNewRoman"/>
        </w:rPr>
        <w:t>; jeżeli część zabezpieczenia z</w:t>
      </w:r>
      <w:r w:rsidRPr="00197AFE">
        <w:rPr>
          <w:rFonts w:cs="Times-Roman"/>
        </w:rPr>
        <w:t>ostanie</w:t>
      </w:r>
      <w:r w:rsidRPr="00197AFE">
        <w:rPr>
          <w:rFonts w:cs="TimesNewRoman"/>
        </w:rPr>
        <w:t xml:space="preserve"> wykorzystana na pokrycie kosztów związanych z usuwaniem wad ujawnionych w okresie rękojmi </w:t>
      </w:r>
      <w:r w:rsidRPr="00197AFE">
        <w:rPr>
          <w:rFonts w:cs="Times-Roman"/>
        </w:rPr>
        <w:t>lub gwarancji</w:t>
      </w:r>
      <w:r w:rsidRPr="00197AFE">
        <w:rPr>
          <w:rFonts w:cs="TimesNewRoman"/>
        </w:rPr>
        <w:t>, to zwrotowi podlega pozostała po potrąceniu część zabezpieczenia.</w:t>
      </w:r>
    </w:p>
    <w:p w14:paraId="4C42A720"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W przypadku wniesienia zabezpieczenia należytego wykonania umowy w pieniądzu, Zamawiający zwróci je wraz z odsetkami wynikającymi z umowy rachunku bankowego, na którym będzie ono przechowywane, pomniejszonymi o koszty prowadzenia rachunku oraz prowizji bankowej za przelew pieniędzy na rachunek Wykonawcy.</w:t>
      </w:r>
    </w:p>
    <w:p w14:paraId="34125290"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 xml:space="preserve">W razie złożenia przez Wykonawcę na podstawie art. 451 ust. 1 </w:t>
      </w:r>
      <w:proofErr w:type="spellStart"/>
      <w:r w:rsidRPr="00197AFE">
        <w:rPr>
          <w:rFonts w:cs="Times-Roman"/>
        </w:rPr>
        <w:t>uPzp</w:t>
      </w:r>
      <w:proofErr w:type="spellEnd"/>
      <w:r w:rsidRPr="00197AFE">
        <w:rPr>
          <w:rFonts w:cs="Times-Roman"/>
        </w:rPr>
        <w:t xml:space="preserve"> wniosku o zamianę formy zabezpieczenia na jedną z form przewidzianych w art. 450 ust. 1 tejże ustawy strony zawrą aneks do niniejszej umowy zmieniający treść ust. 1 niniejszego paragrafu celem potwierdzenia dokonanej zmiany. Zmiana formy zabezpieczenia dokonuje się z chwilą złożenia przez Wykonawcę stosownego oświadczenia Zamawiającemu, o ile ustanowione na podstawie aneksu do umowy zabezpieczenie spełniać będzie wszystkie warunki określone w niniejszym paragrafie.</w:t>
      </w:r>
    </w:p>
    <w:p w14:paraId="3DF63348"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t xml:space="preserve">W razie ustanowienia przez Wykonawcę zabezpieczenia należytego wykonania umowy w formie gwarancji bankowej lub ubezpieczeniowej lub złożenia przez Wykonawcę wniosku o zmianę zabezpieczenia na tą formę, gwarancja ta winna być gwarancją płatną na pierwsze żądanie </w:t>
      </w:r>
      <w:r w:rsidRPr="00197AFE">
        <w:rPr>
          <w:rFonts w:cs="TimesNewRoman"/>
        </w:rPr>
        <w:br/>
        <w:t>i bezwarunkową. Sądem właściwym dla rozstrzygania sporów na gruncie gwarancji winien być sąd polski właściwy miejscowo dla siedziby Zamawiającego (Beneficjenta gwarancji). Gwarancja winna być sporządzona w języku polskim. Jeśli gwarancja poza językiem polskim sporządzona będzie również w innym języku w razie rozbieżności między wersjami językowymi decydująca będzie wersja językowa polska. Prawem właściwym dla rozstrzygania sporów na gruncie gwarancji będzie prawo polskie.</w:t>
      </w:r>
    </w:p>
    <w:p w14:paraId="291A2A3F"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Roman"/>
        </w:rPr>
        <w:t>W razie ustanowienia przez W</w:t>
      </w:r>
      <w:r w:rsidRPr="00197AFE">
        <w:rPr>
          <w:rFonts w:cs="TimesNewRoman"/>
        </w:rPr>
        <w:t xml:space="preserve">ykonawcę zabezpieczenia należytego wykonania umowy w formie poręczenia banku, spółdzielczej kasy oszczędnościowo – kredytowej lub podmiotów, o których mowa w art. 6b ust. 5 pkt </w:t>
      </w:r>
      <w:r w:rsidRPr="00197AFE">
        <w:rPr>
          <w:rFonts w:cs="Times-Roman"/>
        </w:rPr>
        <w:t>2 ustawy z dnia 9 listopada 2000 r. o utworzeniu Polskiej Agencji Rozwoju Przed</w:t>
      </w:r>
      <w:r w:rsidRPr="00197AFE">
        <w:rPr>
          <w:rFonts w:cs="TimesNewRoman"/>
        </w:rPr>
        <w:t xml:space="preserve">siębiorczości lub złożenia przez Wykonawcę wniosku o zmianę zabezpieczenia na tą formę, poręczenie winno wprost określać, iż poręczyciel odpowiada jak współdłużnik solidarny. Sądem właściwym dla rozstrzygania sporów na gruncie stosunku poręczenia winien być sąd polski właściwy miejscowo dla siedziby Zamawiającego. Dokument zawierający oświadczenie </w:t>
      </w:r>
      <w:r w:rsidRPr="00197AFE">
        <w:rPr>
          <w:rFonts w:cs="TimesNewRoman"/>
        </w:rPr>
        <w:lastRenderedPageBreak/>
        <w:t>poręczyciela winien być sporządzony w języku polskim. Jeśli dokument zawierający oświadczenie poręczyciela poza językiem polskim sporządzony będzie również w innym języku w razie rozbieżności między wersjami językowymi decydująca będzie wersja językowa polska. Prawem właściwym dla rozstrzygania sporów na gruncie stosunku poręczenia będzie prawo polskie.</w:t>
      </w:r>
    </w:p>
    <w:p w14:paraId="6BD38B99"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t xml:space="preserve">W razie ustanowienia zabezpieczenia w formie innej niż pieniężna ustanawia się je na okres nie krótszy niż 5 lat. Wykonawca nie później niż na 30 dni przed upływem okresu obowiązywania poprzedniego zabezpieczenia zobowiązany jest do przedłużenia zabezpieczenia lub wniesienia nowego zabezpieczenia. Jeśli Wykonawca </w:t>
      </w:r>
      <w:r w:rsidRPr="00197AFE">
        <w:rPr>
          <w:rFonts w:cs="Times-Roman"/>
        </w:rPr>
        <w:t>ni</w:t>
      </w:r>
      <w:r w:rsidRPr="00197AFE">
        <w:rPr>
          <w:rFonts w:cs="TimesNewRoman"/>
        </w:rPr>
        <w:t>e wypełni tego obowiązku Zamawiający zrealizuje dotychczasowe zabezpieczenie i ustanowi nowe zabezpieczenie pieniężne z uzyskanych kwot. Powyższe uprawnienie zamawiającego wynikać będzie z treści każdego zabezpieczenia ustanowionego w formie innej niż pieniężna.</w:t>
      </w:r>
    </w:p>
    <w:p w14:paraId="2D9F6F2F" w14:textId="77777777" w:rsidR="00EB5376" w:rsidRPr="00197AFE" w:rsidRDefault="00EB5376" w:rsidP="007C439E">
      <w:pPr>
        <w:pStyle w:val="Akapitzlist"/>
        <w:numPr>
          <w:ilvl w:val="0"/>
          <w:numId w:val="6"/>
        </w:numPr>
        <w:autoSpaceDE w:val="0"/>
        <w:autoSpaceDN w:val="0"/>
        <w:adjustRightInd w:val="0"/>
        <w:spacing w:after="0" w:line="276" w:lineRule="auto"/>
        <w:ind w:left="284" w:hanging="284"/>
        <w:jc w:val="both"/>
        <w:rPr>
          <w:rFonts w:cs="Times-Roman"/>
        </w:rPr>
      </w:pPr>
      <w:r w:rsidRPr="00197AFE">
        <w:rPr>
          <w:rFonts w:cs="TimesNewRoman"/>
        </w:rPr>
        <w:t xml:space="preserve">W razie ustanowienia przez Wykonawcę zabezpieczenia należytego wykonania umowy w formie gwarancji bankowej wystawianej przez bank spółdzielczy lub złożenia przez Wykonawcę wniosku </w:t>
      </w:r>
      <w:r w:rsidRPr="00197AFE">
        <w:rPr>
          <w:rFonts w:cs="TimesNewRoman"/>
        </w:rPr>
        <w:br/>
        <w:t xml:space="preserve">o zmianę zabezpieczenia na tą formę, poza spełnieniem warunków określonych w ust. poprzedzającym Wykonawca winien wykazać, iż bank spółdzielczy (gwarant) posiada niezbędną zgodnie z art. 6 ust. 1 i 2 ustawy </w:t>
      </w:r>
      <w:r w:rsidRPr="00197AFE">
        <w:rPr>
          <w:rFonts w:cs="Times-Roman"/>
        </w:rPr>
        <w:t xml:space="preserve">o </w:t>
      </w:r>
      <w:r w:rsidRPr="00197AFE">
        <w:rPr>
          <w:rFonts w:cs="TimesNewRoman"/>
        </w:rPr>
        <w:t xml:space="preserve">funkcjonowaniu banków spółdzielczych, ich zrzeszaniu się </w:t>
      </w:r>
      <w:r w:rsidRPr="00197AFE">
        <w:rPr>
          <w:rFonts w:cs="TimesNewRoman"/>
        </w:rPr>
        <w:br/>
        <w:t xml:space="preserve">i bankach zrzeszających zgodę Komisji Nadzoru </w:t>
      </w:r>
      <w:r w:rsidRPr="00197AFE">
        <w:rPr>
          <w:rFonts w:cs="Times-Roman"/>
        </w:rPr>
        <w:t>Finansowego n</w:t>
      </w:r>
      <w:r w:rsidRPr="00197AFE">
        <w:rPr>
          <w:rFonts w:cs="TimesNewRoman"/>
        </w:rPr>
        <w:t xml:space="preserve">a wykonywanie czynności bankowych polegających na udzielaniu gwarancji oraz, iż gwarancja udzielona została w zakresie </w:t>
      </w:r>
      <w:r w:rsidRPr="00197AFE">
        <w:rPr>
          <w:rFonts w:cs="TimesNewRoman"/>
        </w:rPr>
        <w:br/>
        <w:t>i trybie uzgodnionym z bankiem zrzeszającym.</w:t>
      </w:r>
    </w:p>
    <w:p w14:paraId="587928A0" w14:textId="49F269FC" w:rsidR="00EB5376" w:rsidRPr="00197AFE" w:rsidRDefault="00393FFD" w:rsidP="007C439E">
      <w:pPr>
        <w:pStyle w:val="Akapitzlist"/>
        <w:numPr>
          <w:ilvl w:val="0"/>
          <w:numId w:val="6"/>
        </w:numPr>
        <w:autoSpaceDE w:val="0"/>
        <w:autoSpaceDN w:val="0"/>
        <w:adjustRightInd w:val="0"/>
        <w:spacing w:after="0" w:line="276" w:lineRule="auto"/>
        <w:ind w:left="284" w:hanging="284"/>
        <w:jc w:val="both"/>
        <w:rPr>
          <w:rFonts w:cs="TimesNewRoman"/>
        </w:rPr>
      </w:pPr>
      <w:r w:rsidRPr="00197AFE">
        <w:rPr>
          <w:rFonts w:cs="TimesNewRoman"/>
        </w:rPr>
        <w:t xml:space="preserve"> </w:t>
      </w:r>
      <w:r w:rsidR="00EB5376" w:rsidRPr="00197AFE">
        <w:rPr>
          <w:rFonts w:cs="TimesNewRoman"/>
        </w:rPr>
        <w:t xml:space="preserve">Wykonawca zobowiązany jest do utrzymywania zabezpieczenia przez całe okresy, o których mowa w ust. 3 pkt 4 i 4 nin. paragrafu. Jeżeli na skutek jakichkolwiek okoliczności, w szczególności ogłoszenia upadłości gwaranta lub innych zdarzeń zależnych lub niezależnych od Stron, </w:t>
      </w:r>
      <w:r w:rsidR="00EB5376" w:rsidRPr="00197AFE">
        <w:rPr>
          <w:rFonts w:cs="TimesNewRoman"/>
        </w:rPr>
        <w:br/>
        <w:t xml:space="preserve">z wyłączeniem wyłącznej winy Zamawiającego, Zamawiający utraci w trakcie realizacji niniejszej umowy zabezpieczenie należytego wykonania umowy Wykonawca niezwłocznie, lecz nie później niż w terminie 14 dni, ustanowi nowe zabezpieczenie w wysokości nie niższej niż wynikająca </w:t>
      </w:r>
      <w:r w:rsidR="00EB5376" w:rsidRPr="00197AFE">
        <w:rPr>
          <w:rFonts w:cs="TimesNewRoman"/>
        </w:rPr>
        <w:br/>
        <w:t>z niniejszej umowy. W razie braku ustanowienia przez Wykonawcę zabezpieczenia należytego wykonania umowy zgodnie z postanowieniami niniejszej umowy Zamawiający może, aż do ustanowienia zabezpieczenia należytego wykonania umowy, wstrzymać wszelkie płatności na rzecz Wykonawcy. Wstrzymanie płatności nie zwalnia Wykonawcy z jakichkolwiek obowiązków Wykonawcy określonych w niniejszej umowie.</w:t>
      </w:r>
    </w:p>
    <w:p w14:paraId="3B187810" w14:textId="05132155" w:rsidR="00EB5376" w:rsidRPr="00197AFE" w:rsidRDefault="00393FFD" w:rsidP="007C439E">
      <w:pPr>
        <w:pStyle w:val="Akapitzlist"/>
        <w:numPr>
          <w:ilvl w:val="0"/>
          <w:numId w:val="6"/>
        </w:numPr>
        <w:autoSpaceDE w:val="0"/>
        <w:autoSpaceDN w:val="0"/>
        <w:adjustRightInd w:val="0"/>
        <w:spacing w:after="0" w:line="276" w:lineRule="auto"/>
        <w:ind w:left="284" w:hanging="284"/>
        <w:jc w:val="both"/>
        <w:rPr>
          <w:rFonts w:cs="TimesNewRoman"/>
        </w:rPr>
      </w:pPr>
      <w:r w:rsidRPr="00197AFE">
        <w:rPr>
          <w:rFonts w:cs="TimesNewRoman"/>
        </w:rPr>
        <w:t xml:space="preserve"> </w:t>
      </w:r>
      <w:r w:rsidR="00EB5376" w:rsidRPr="00197AFE">
        <w:rPr>
          <w:rFonts w:cs="TimesNewRoman"/>
        </w:rPr>
        <w:t xml:space="preserve">Jeżeli na skutek jakichkolwiek okoliczności, w szczególności ogłoszenia upadłości gwaranta lub innych zdarzeń zależnych lub niezależnych od Stron, z wyłączeniem wyłącznej winy Zamawiającego, Zamawiający utraci w trakcie realizacji niniejszej umowy zabezpieczenie należytego wykonania umowy Wykonawca niezwłocznie, lecz nie później niż w terminie 14 dni, ustanowi nowe zabezpieczenie w wysokości nie niższej niż wynikająca z niniejszej umowy. W razie braku ustanowienia przez Wykonawcę zabezpieczenia należytego wykonania umowy zgodnie </w:t>
      </w:r>
      <w:r w:rsidR="00EB5376" w:rsidRPr="00197AFE">
        <w:rPr>
          <w:rFonts w:cs="TimesNewRoman"/>
        </w:rPr>
        <w:br/>
        <w:t>z postanowieniami niniejszej umowy Zamawiający może, aż do ustanowienia zabezpieczenia należytego wykonania umowy, wstrzymać wszelkie płatności na rzecz Wykonawcy. Wstrzymanie płatności nie zwalnia Wykonawcy z jakichkolwiek obowiązków Wykonawcy określonych w niniejszej umowie.</w:t>
      </w:r>
    </w:p>
    <w:p w14:paraId="34C2D3E8" w14:textId="0A128F61" w:rsidR="00EB5376" w:rsidRPr="00197AFE" w:rsidRDefault="00393FFD" w:rsidP="007C439E">
      <w:pPr>
        <w:pStyle w:val="Akapitzlist"/>
        <w:numPr>
          <w:ilvl w:val="0"/>
          <w:numId w:val="6"/>
        </w:numPr>
        <w:autoSpaceDE w:val="0"/>
        <w:autoSpaceDN w:val="0"/>
        <w:adjustRightInd w:val="0"/>
        <w:spacing w:after="0" w:line="276" w:lineRule="auto"/>
        <w:ind w:left="284" w:hanging="284"/>
        <w:jc w:val="both"/>
        <w:rPr>
          <w:rFonts w:cs="TimesNewRoman"/>
        </w:rPr>
      </w:pPr>
      <w:r w:rsidRPr="00197AFE">
        <w:rPr>
          <w:rFonts w:cs="TimesNewRoman"/>
        </w:rPr>
        <w:t xml:space="preserve"> </w:t>
      </w:r>
      <w:r w:rsidR="00EB5376" w:rsidRPr="00197AFE">
        <w:rPr>
          <w:rFonts w:cs="TimesNewRoman"/>
        </w:rPr>
        <w:t xml:space="preserve">W razie przedłużenia terminu Wykonania przedmiotu umowy, zgodnie </w:t>
      </w:r>
      <w:r w:rsidR="00BE5300" w:rsidRPr="00197AFE">
        <w:rPr>
          <w:rFonts w:cs="TimesNewRoman"/>
        </w:rPr>
        <w:t>z § 13</w:t>
      </w:r>
      <w:r w:rsidR="00EB5376" w:rsidRPr="00197AFE">
        <w:rPr>
          <w:rFonts w:cs="TimesNewRoman"/>
        </w:rPr>
        <w:t xml:space="preserve"> ust. 2 lit. g niniejszej umowy, Wykonawca w terminie 7 dni od dnia zawarcia aneksu przedłużającego termin realizacji dokona przedłożenia odpowiedniego dokumentu potwierdzającego obowiązywanie zabezpieczeń należytego wykonania umowy, pod rygorem zapłaty kary umownej, o której mowa w </w:t>
      </w:r>
      <w:r w:rsidR="00BE5300" w:rsidRPr="00197AFE">
        <w:rPr>
          <w:rFonts w:cs="TimesNewRoman"/>
        </w:rPr>
        <w:t>§ 11</w:t>
      </w:r>
      <w:r w:rsidR="00EB5376" w:rsidRPr="00197AFE">
        <w:rPr>
          <w:rFonts w:cs="TimesNewRoman"/>
        </w:rPr>
        <w:t xml:space="preserve"> ust.1 pkt 10 niniejszej umowy.</w:t>
      </w:r>
    </w:p>
    <w:p w14:paraId="3ADE7B76" w14:textId="3A70FA1E" w:rsidR="00EB5376" w:rsidRPr="00197AFE" w:rsidRDefault="00EB5376" w:rsidP="003A3927">
      <w:pPr>
        <w:autoSpaceDE w:val="0"/>
        <w:autoSpaceDN w:val="0"/>
        <w:adjustRightInd w:val="0"/>
        <w:spacing w:after="0" w:line="276" w:lineRule="auto"/>
        <w:jc w:val="center"/>
        <w:rPr>
          <w:rFonts w:cs="TimesNewRoman,Bold"/>
          <w:bCs/>
          <w:color w:val="FF0000"/>
        </w:rPr>
      </w:pPr>
      <w:r w:rsidRPr="003A3927">
        <w:rPr>
          <w:rFonts w:cs="TimesNewRoman,Bold"/>
          <w:bCs/>
        </w:rPr>
        <w:lastRenderedPageBreak/>
        <w:t>§ 6</w:t>
      </w:r>
      <w:r w:rsidR="00197AFE">
        <w:rPr>
          <w:rFonts w:cs="TimesNewRoman,Bold"/>
          <w:bCs/>
        </w:rPr>
        <w:t xml:space="preserve"> </w:t>
      </w:r>
    </w:p>
    <w:p w14:paraId="04333FBA"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3D207E97" w14:textId="77777777" w:rsidR="00EB5376" w:rsidRPr="003A3927" w:rsidRDefault="00EB5376" w:rsidP="003A3927">
      <w:pPr>
        <w:autoSpaceDE w:val="0"/>
        <w:autoSpaceDN w:val="0"/>
        <w:adjustRightInd w:val="0"/>
        <w:spacing w:after="0" w:line="276" w:lineRule="auto"/>
        <w:rPr>
          <w:rFonts w:cs="TimesNewRoman,Bold"/>
          <w:bCs/>
        </w:rPr>
      </w:pPr>
    </w:p>
    <w:p w14:paraId="22A52D4A"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14:paraId="35C73FD5"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37E8A0F3"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72736A8F"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50CBD973"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3761E107" w14:textId="77777777" w:rsidR="00AF23A4" w:rsidRPr="003A3927" w:rsidRDefault="00AF23A4" w:rsidP="007C439E">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410291A0" w14:textId="77777777" w:rsidR="00AF23A4" w:rsidRPr="003A3927"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1A9976ED" w14:textId="77777777" w:rsidR="00AF23A4" w:rsidRPr="003A3927"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0C7426BC" w14:textId="77777777" w:rsidR="00AF23A4" w:rsidRPr="003A3927"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5EFEBC75" w14:textId="77777777" w:rsidR="00AF23A4" w:rsidRPr="003A3927" w:rsidRDefault="00AF23A4" w:rsidP="007C439E">
      <w:pPr>
        <w:pStyle w:val="Akapitzlist"/>
        <w:numPr>
          <w:ilvl w:val="0"/>
          <w:numId w:val="9"/>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14:paraId="6D90BD40" w14:textId="77777777" w:rsidR="00EB5376" w:rsidRPr="003A3927" w:rsidRDefault="00EB5376" w:rsidP="003A3927">
      <w:pPr>
        <w:autoSpaceDE w:val="0"/>
        <w:autoSpaceDN w:val="0"/>
        <w:adjustRightInd w:val="0"/>
        <w:spacing w:after="0" w:line="276" w:lineRule="auto"/>
        <w:jc w:val="both"/>
        <w:rPr>
          <w:rFonts w:cs="TimesNewRoman"/>
        </w:rPr>
      </w:pPr>
    </w:p>
    <w:p w14:paraId="61EF0BC0" w14:textId="77777777" w:rsidR="00493C7A" w:rsidRDefault="00493C7A" w:rsidP="003A3927">
      <w:pPr>
        <w:autoSpaceDE w:val="0"/>
        <w:autoSpaceDN w:val="0"/>
        <w:adjustRightInd w:val="0"/>
        <w:spacing w:after="0" w:line="276" w:lineRule="auto"/>
        <w:jc w:val="center"/>
        <w:rPr>
          <w:rFonts w:cs="TimesNewRoman,Bold"/>
          <w:bCs/>
        </w:rPr>
      </w:pPr>
    </w:p>
    <w:p w14:paraId="3188B849" w14:textId="39DF070E"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lastRenderedPageBreak/>
        <w:t>§ 7</w:t>
      </w:r>
      <w:r w:rsidR="00197AFE">
        <w:rPr>
          <w:rFonts w:cs="TimesNewRoman,Bold"/>
          <w:bCs/>
        </w:rPr>
        <w:t xml:space="preserve"> </w:t>
      </w:r>
    </w:p>
    <w:p w14:paraId="65129B8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15E5E0DE" w14:textId="77777777" w:rsidR="00040EEF" w:rsidRPr="003A3927" w:rsidRDefault="00040EEF" w:rsidP="003A3927">
      <w:pPr>
        <w:autoSpaceDE w:val="0"/>
        <w:autoSpaceDN w:val="0"/>
        <w:adjustRightInd w:val="0"/>
        <w:spacing w:after="0" w:line="276" w:lineRule="auto"/>
        <w:jc w:val="center"/>
        <w:rPr>
          <w:rFonts w:cs="TimesNewRoman,Bold"/>
          <w:bCs/>
        </w:rPr>
      </w:pPr>
    </w:p>
    <w:p w14:paraId="2EF04F0F" w14:textId="77777777" w:rsidR="00D604E7" w:rsidRPr="003A3927" w:rsidRDefault="00D604E7"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przedstawić Zamawiającemu Harmonogram rzeczowo-terminowy realizacji przedmiotu umowy, z którego powinna wynikać kolejność realizacji robót i dostaw materiałów z uwzględnieniem wymaganej technologii, czasu realizacji i terminów dostaw uzgodnionych materiałów oraz terminów wykonania elementów robót. </w:t>
      </w:r>
    </w:p>
    <w:p w14:paraId="5415C4F2" w14:textId="77777777" w:rsidR="00D604E7" w:rsidRPr="003A3927" w:rsidRDefault="00D604E7" w:rsidP="007C439E">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Harmonogram rzeczowo-terminowy musi być uzgodniony z Zamawiającym najpóźniej do dnia protokolarnego przekazania terenu budowy, o którym mowa w § 3 ust. 1 pkt 1 niniejszej umowy. W tym celu Wykonawca zobowiązany jest przekazać Zamawiającemu Harmonogram rzeczowo-terminowy realizacji zadania najpóźniej do trzech dni od daty podpisania umowy (w wersji papierowej i elektronicznej w powszechnie używanym formacie edytowalnym, np. *.xls, *.</w:t>
      </w:r>
      <w:proofErr w:type="spellStart"/>
      <w:r w:rsidRPr="003A3927">
        <w:rPr>
          <w:rFonts w:cs="TimesNewRoman"/>
        </w:rPr>
        <w:t>doc</w:t>
      </w:r>
      <w:proofErr w:type="spellEnd"/>
      <w:r w:rsidRPr="003A3927">
        <w:rPr>
          <w:rFonts w:cs="TimesNewRoman"/>
        </w:rPr>
        <w:t>).</w:t>
      </w:r>
    </w:p>
    <w:p w14:paraId="6231513A" w14:textId="77777777" w:rsidR="00D604E7" w:rsidRPr="003A3927" w:rsidRDefault="00D604E7" w:rsidP="007C439E">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Zamawiający, w terminie do 5 dni roboczych od daty przekazania Harmonogramu rzeczowo-</w:t>
      </w:r>
      <w:r w:rsidRPr="003A3927">
        <w:rPr>
          <w:rFonts w:cs="Times-Roman"/>
        </w:rPr>
        <w:t xml:space="preserve">terminowego </w:t>
      </w:r>
      <w:r w:rsidRPr="003A3927">
        <w:rPr>
          <w:rFonts w:cs="TimesNewRoman"/>
        </w:rPr>
        <w:t xml:space="preserve">przez Wykonawcę, zatwierdzi ten Harmonogram względnie zwróci Wykonawcy do poprawy lub uzupełnienia wraz z uwagami i zastrzeżeniami. Wykonawca przedłoży do zatwierdzenia skorygowany Harmonogram w przeciągu 2 dni roboczych od daty jego zwrócenia przez Zamawiającego. W razie opóźnienia w ponownym przedłożeniu Harmonogramu bądź braku jego zatwierdzenia przez Zamawiającego, Zamawiający może </w:t>
      </w:r>
      <w:r w:rsidRPr="003A3927">
        <w:rPr>
          <w:rFonts w:cs="Times-Roman"/>
        </w:rPr>
        <w:t>oprac</w:t>
      </w:r>
      <w:r w:rsidRPr="003A3927">
        <w:rPr>
          <w:rFonts w:cs="TimesNewRoman"/>
        </w:rPr>
        <w:t xml:space="preserve">ować </w:t>
      </w:r>
      <w:r w:rsidRPr="003A3927">
        <w:rPr>
          <w:rFonts w:cs="Times-Roman"/>
        </w:rPr>
        <w:t>Harmonogram rzeczowo-termin</w:t>
      </w:r>
      <w:r w:rsidRPr="003A3927">
        <w:rPr>
          <w:rFonts w:cs="TimesNewRoman"/>
        </w:rPr>
        <w:t>owy, który stanie się wiążący dla Wykonawcy.</w:t>
      </w:r>
    </w:p>
    <w:p w14:paraId="19060BB1" w14:textId="77777777" w:rsidR="00D604E7" w:rsidRPr="00BE5300" w:rsidRDefault="00D604E7" w:rsidP="007C439E">
      <w:pPr>
        <w:pStyle w:val="Akapitzlist"/>
        <w:numPr>
          <w:ilvl w:val="0"/>
          <w:numId w:val="11"/>
        </w:numPr>
        <w:autoSpaceDE w:val="0"/>
        <w:autoSpaceDN w:val="0"/>
        <w:adjustRightInd w:val="0"/>
        <w:spacing w:after="0" w:line="276" w:lineRule="auto"/>
        <w:jc w:val="both"/>
        <w:rPr>
          <w:rFonts w:cs="Times-Roman"/>
        </w:rPr>
      </w:pPr>
      <w:r w:rsidRPr="003A3927">
        <w:rPr>
          <w:rFonts w:cs="TimesNewRoman"/>
        </w:rPr>
        <w:t xml:space="preserve">W przypadku zaistnienia sytuacji określonych </w:t>
      </w:r>
      <w:r w:rsidRPr="00BE5300">
        <w:rPr>
          <w:rFonts w:cs="TimesNewRoman"/>
        </w:rPr>
        <w:t xml:space="preserve">w </w:t>
      </w:r>
      <w:r w:rsidR="00BE5300" w:rsidRPr="00BE5300">
        <w:rPr>
          <w:rFonts w:cs="TimesNewRoman"/>
        </w:rPr>
        <w:t>§ 13</w:t>
      </w:r>
      <w:r w:rsidRPr="00BE5300">
        <w:rPr>
          <w:rFonts w:cs="TimesNewRoman"/>
        </w:rPr>
        <w:t xml:space="preserve"> ust. 2 </w:t>
      </w:r>
      <w:r w:rsidRPr="00BE5300">
        <w:rPr>
          <w:rFonts w:cs="Times-Roman"/>
        </w:rPr>
        <w:t>lit g lub zmiany zakresu rzeczowego przedmiotu niniejszej umowy</w:t>
      </w:r>
      <w:r w:rsidRPr="00BE5300">
        <w:rPr>
          <w:rFonts w:cs="TimesNewRoman"/>
        </w:rPr>
        <w:t xml:space="preserve">, Wykonawca zobowiązany jest do złożenia skorygowanego </w:t>
      </w:r>
      <w:r w:rsidRPr="00BE5300">
        <w:rPr>
          <w:rFonts w:cs="Times-Roman"/>
        </w:rPr>
        <w:t>Harmonogramu rzeczowo-terminow</w:t>
      </w:r>
      <w:r w:rsidRPr="00BE5300">
        <w:rPr>
          <w:rFonts w:cs="TimesNewRoman"/>
        </w:rPr>
        <w:t>y. W tym przypadku zmiana harmonogramu jest podstawą do zmiany terminu realizacji umowy. Zapisy pkt 2 niniejszego ustępu stosuje się odpowiednio;</w:t>
      </w:r>
    </w:p>
    <w:p w14:paraId="17FB552D" w14:textId="77777777" w:rsidR="00D604E7" w:rsidRPr="003A3927" w:rsidRDefault="00D604E7" w:rsidP="007C439E">
      <w:pPr>
        <w:pStyle w:val="Akapitzlist"/>
        <w:numPr>
          <w:ilvl w:val="0"/>
          <w:numId w:val="11"/>
        </w:numPr>
        <w:autoSpaceDE w:val="0"/>
        <w:autoSpaceDN w:val="0"/>
        <w:adjustRightInd w:val="0"/>
        <w:spacing w:after="0" w:line="276" w:lineRule="auto"/>
        <w:jc w:val="both"/>
        <w:rPr>
          <w:rFonts w:cs="Times-Roman"/>
        </w:rPr>
      </w:pPr>
      <w:r w:rsidRPr="00BE5300">
        <w:rPr>
          <w:rFonts w:cs="TimesNewRoman"/>
        </w:rPr>
        <w:t>Jeżeli zaakceptowany przez Zamawiającego Harmonogram r</w:t>
      </w:r>
      <w:r w:rsidRPr="00BE5300">
        <w:rPr>
          <w:rFonts w:cs="Times-Roman"/>
        </w:rPr>
        <w:t xml:space="preserve">zeczowo-terminowy </w:t>
      </w:r>
      <w:r w:rsidRPr="00BE5300">
        <w:rPr>
          <w:rFonts w:cs="TimesNewRoman"/>
        </w:rPr>
        <w:t>stanie się niezg</w:t>
      </w:r>
      <w:r w:rsidRPr="00BE5300">
        <w:rPr>
          <w:rFonts w:cs="Times-Roman"/>
        </w:rPr>
        <w:t xml:space="preserve">odny </w:t>
      </w:r>
      <w:r w:rsidRPr="00BE5300">
        <w:rPr>
          <w:rFonts w:cs="TimesNewRoman"/>
        </w:rPr>
        <w:t xml:space="preserve">z faktycznym postępem robót ze względu na opóźnienie w realizacji prac, niewynikające z sytuacji opisanych </w:t>
      </w:r>
      <w:r w:rsidR="00BE5300" w:rsidRPr="00BE5300">
        <w:rPr>
          <w:rFonts w:cs="TimesNewRoman"/>
        </w:rPr>
        <w:t>w § 13</w:t>
      </w:r>
      <w:r w:rsidRPr="00BE5300">
        <w:rPr>
          <w:rFonts w:cs="TimesNewRoman"/>
        </w:rPr>
        <w:t xml:space="preserve"> ust. 2 </w:t>
      </w:r>
      <w:r w:rsidRPr="00BE5300">
        <w:rPr>
          <w:rFonts w:cs="Times-Roman"/>
        </w:rPr>
        <w:t xml:space="preserve">lit. g </w:t>
      </w:r>
      <w:r w:rsidRPr="00BE5300">
        <w:rPr>
          <w:rFonts w:cs="TimesNewRoman"/>
        </w:rPr>
        <w:t xml:space="preserve">niniejszej umowy, Wykonawca zobowiązany jest do złożenia </w:t>
      </w:r>
      <w:r w:rsidRPr="00BE5300">
        <w:rPr>
          <w:rFonts w:cs="Times-Roman"/>
        </w:rPr>
        <w:t>skorygowanego Harmonogramu rzeczowo-termino</w:t>
      </w:r>
      <w:r w:rsidRPr="00BE5300">
        <w:rPr>
          <w:rFonts w:cs="TimesNewRoman"/>
        </w:rPr>
        <w:t>wy. Przedłożenie noweg</w:t>
      </w:r>
      <w:r w:rsidRPr="00BE5300">
        <w:rPr>
          <w:rFonts w:cs="Times-Roman"/>
        </w:rPr>
        <w:t xml:space="preserve">o harmonogramu nie zwalnia </w:t>
      </w:r>
      <w:r w:rsidRPr="00BE5300">
        <w:rPr>
          <w:rFonts w:cs="TimesNewRoman"/>
        </w:rPr>
        <w:t xml:space="preserve">Wykonawcy z obowiązku realizacji robót wg ostatniego, zatwierdzonego przez </w:t>
      </w:r>
      <w:r w:rsidRPr="00BE5300">
        <w:rPr>
          <w:rFonts w:cs="Times-Roman"/>
        </w:rPr>
        <w:t xml:space="preserve">Strony harmonogramu </w:t>
      </w:r>
      <w:r w:rsidRPr="00BE5300">
        <w:rPr>
          <w:rFonts w:cs="TimesNewRoman"/>
        </w:rPr>
        <w:t>oraz z odpowiedzialności przewidzianej w niniejszej umowie, w szczególności z obowiązku uiszczenia kar umownych wynikających z §</w:t>
      </w:r>
      <w:r w:rsidR="00E83752" w:rsidRPr="00BE5300">
        <w:rPr>
          <w:rFonts w:cs="TimesNewRoman"/>
        </w:rPr>
        <w:t xml:space="preserve"> </w:t>
      </w:r>
      <w:r w:rsidR="00BE5300" w:rsidRPr="00BE5300">
        <w:rPr>
          <w:rFonts w:cs="TimesNewRoman"/>
        </w:rPr>
        <w:t>11</w:t>
      </w:r>
      <w:r w:rsidRPr="00BE5300">
        <w:rPr>
          <w:rFonts w:cs="TimesNewRoman"/>
        </w:rPr>
        <w:t xml:space="preserve"> nin</w:t>
      </w:r>
      <w:r w:rsidRPr="00BE5300">
        <w:rPr>
          <w:rFonts w:cs="Times-Roman"/>
        </w:rPr>
        <w:t>iejszej umow</w:t>
      </w:r>
      <w:r w:rsidRPr="003A3927">
        <w:rPr>
          <w:rFonts w:cs="Times-Roman"/>
        </w:rPr>
        <w:t xml:space="preserve">y. W takim przypadku zmiana harmonogramu nie </w:t>
      </w:r>
      <w:r w:rsidRPr="003A3927">
        <w:rPr>
          <w:rFonts w:cs="TimesNewRoman"/>
        </w:rPr>
        <w:t>jest podstawą do zmiany terminów wykonania robót budowlanych. Zapisy pkt 2 niniejszego ustępu stosuje się odpowiednio.</w:t>
      </w:r>
    </w:p>
    <w:p w14:paraId="1FFF6AF4"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Roman"/>
        </w:rPr>
      </w:pPr>
      <w:r w:rsidRPr="003A3927">
        <w:rPr>
          <w:rFonts w:cs="TimesNewRoman"/>
        </w:rPr>
        <w:t xml:space="preserve">Wykonawca zapewni objęcie przez osoby o odpowiednich kwalifikacjach funkcje kierownika budowy oraz kierowników robót branżowych. O zmianie osób pełniących te funkcje Wykonawca zawiadomi Zamawiającego na piśmie załączając odpowiednie dokumenty (uprawnienia, zaświadczenie o przynależności do odpowiedniej izby samorządu zawodowego, oświadczenie </w:t>
      </w:r>
      <w:r w:rsidRPr="003A3927">
        <w:rPr>
          <w:rFonts w:cs="TimesNewRoman"/>
        </w:rPr>
        <w:br/>
        <w:t xml:space="preserve">o podjęciu obowiązków) oraz wykazując, że osoby te posiadają kwalifikacje wymagane </w:t>
      </w:r>
      <w:r w:rsidRPr="003A3927">
        <w:rPr>
          <w:rFonts w:cs="TimesNewRoman"/>
        </w:rPr>
        <w:br/>
        <w:t xml:space="preserve">w postępowaniu przetargowym (o ile były wskazane). Wykonawca musi uzyskać pisemną zgodę na objęcie lub zmianę funkcji kierownika budowy i kierowników robót branżowych. Brak odpowiedzi ze strony Zamawiającego na pisemny wniosek wykonawcy w terminie 7 dni uznaje się za zgodę Zamawiającego. </w:t>
      </w:r>
    </w:p>
    <w:p w14:paraId="24B6D0AF"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lastRenderedPageBreak/>
        <w:t>O ile Zamawiający będzie miał zastrzeżenia do pracy wykonywanej przez kierownika budowy, Wykonawca zmieni go w ciągu 14 dni od daty otrzymania od Zamawiającego polecenia jego zmiany. Zapisy ust. 2 stosuje się odpowiednio.</w:t>
      </w:r>
    </w:p>
    <w:p w14:paraId="14708C57"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3CC49303" w14:textId="77777777" w:rsidR="00E83752" w:rsidRPr="003A3927" w:rsidRDefault="00E83752" w:rsidP="007C439E">
      <w:pPr>
        <w:pStyle w:val="Akapitzlist"/>
        <w:numPr>
          <w:ilvl w:val="0"/>
          <w:numId w:val="12"/>
        </w:numPr>
        <w:autoSpaceDE w:val="0"/>
        <w:autoSpaceDN w:val="0"/>
        <w:adjustRightInd w:val="0"/>
        <w:spacing w:after="0" w:line="276" w:lineRule="auto"/>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5C48B6C6" w14:textId="77777777" w:rsidR="00E83752" w:rsidRPr="003A3927" w:rsidRDefault="00E83752" w:rsidP="007C439E">
      <w:pPr>
        <w:pStyle w:val="Akapitzlist"/>
        <w:numPr>
          <w:ilvl w:val="0"/>
          <w:numId w:val="12"/>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6C98BE37" w14:textId="77777777" w:rsidR="00E83752" w:rsidRPr="003A3927" w:rsidRDefault="00E83752" w:rsidP="007C439E">
      <w:pPr>
        <w:pStyle w:val="Akapitzlist"/>
        <w:numPr>
          <w:ilvl w:val="0"/>
          <w:numId w:val="12"/>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C64096"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2A89707"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78B6CDE4"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1805A8AE" w14:textId="07201945"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14:paraId="2C24D0A3" w14:textId="77777777" w:rsidR="00E83752" w:rsidRPr="003A3927" w:rsidRDefault="00E83752" w:rsidP="007C439E">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Wszystkie roboty budowlano-montażowe muszą być wykonane zgodnie z obowiązującymi normami państwowymi i branżowymi. Wykonawca jest odpowiedzialny za jakość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14:paraId="1B64C440" w14:textId="202D43B3" w:rsidR="00E83752"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E83752" w:rsidRPr="003A3927">
        <w:rPr>
          <w:rFonts w:cs="TimesNewRoman"/>
        </w:rPr>
        <w:t xml:space="preserve">Wykonawca zrealizuje roboty objęte niniejszą umową z materiałów, których nabycie obciąża Wykonawcę. Zastosowane będą materiały i wyroby dopuszczone do obrotu i stosowania zgodnie </w:t>
      </w:r>
      <w:r w:rsidR="00E83752"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00E83752" w:rsidRPr="00BE5300">
        <w:rPr>
          <w:rFonts w:cs="TimesNewRoman"/>
        </w:rPr>
        <w:t xml:space="preserve">załącznik nr </w:t>
      </w:r>
      <w:r w:rsidR="00493DE1">
        <w:rPr>
          <w:rFonts w:cs="TimesNewRoman"/>
        </w:rPr>
        <w:t>3</w:t>
      </w:r>
      <w:r w:rsidR="00E83752" w:rsidRPr="003A3927">
        <w:rPr>
          <w:rFonts w:cs="Times-Roman"/>
        </w:rPr>
        <w:t xml:space="preserve"> do niniejszej umowy. </w:t>
      </w:r>
      <w:r w:rsidR="00E83752" w:rsidRPr="003A3927">
        <w:rPr>
          <w:rFonts w:cs="TimesNewRoman"/>
        </w:rPr>
        <w:t xml:space="preserve">W wypadku przedłożenia Karty Zatwierdzenia Materiału Wykonawca dołączy do tej karty </w:t>
      </w:r>
      <w:r w:rsidR="00E83752" w:rsidRPr="003A3927">
        <w:rPr>
          <w:rFonts w:cs="Times-Roman"/>
        </w:rPr>
        <w:t>dokum</w:t>
      </w:r>
      <w:r w:rsidR="00E83752" w:rsidRPr="003A3927">
        <w:rPr>
          <w:rFonts w:cs="TimesNewRoman"/>
        </w:rPr>
        <w:t>entację sporządzoną w języku polskim potwierdzającą dopuszczenie materiału lub urządzenia d</w:t>
      </w:r>
      <w:r w:rsidR="00E83752" w:rsidRPr="003A3927">
        <w:rPr>
          <w:rFonts w:cs="Times-Roman"/>
        </w:rPr>
        <w:t xml:space="preserve">o stosowania </w:t>
      </w:r>
      <w:r w:rsidR="00E83752" w:rsidRPr="003A3927">
        <w:rPr>
          <w:rFonts w:cs="TimesNewRoman"/>
        </w:rPr>
        <w:t xml:space="preserve">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w:t>
      </w:r>
      <w:proofErr w:type="spellStart"/>
      <w:r w:rsidR="00E83752" w:rsidRPr="003A3927">
        <w:rPr>
          <w:rFonts w:cs="TimesNewRoman"/>
        </w:rPr>
        <w:t>u</w:t>
      </w:r>
      <w:r w:rsidR="00E83752" w:rsidRPr="003A3927">
        <w:rPr>
          <w:rFonts w:cs="Times-Roman"/>
        </w:rPr>
        <w:t>Pzp</w:t>
      </w:r>
      <w:proofErr w:type="spellEnd"/>
      <w:r w:rsidR="00E83752" w:rsidRPr="003A3927">
        <w:rPr>
          <w:rFonts w:cs="TimesNewRoman"/>
        </w:rPr>
        <w:t xml:space="preserve">, a także przedstawi dokumentację wymaganą dla skutecznego złożenia </w:t>
      </w:r>
      <w:r w:rsidR="00E83752" w:rsidRPr="00BE5300">
        <w:rPr>
          <w:rFonts w:cs="TimesNewRoman"/>
        </w:rPr>
        <w:t>Karty Zatwierdzenia Materiału.</w:t>
      </w:r>
      <w:r w:rsidR="00E83752" w:rsidRPr="003A3927">
        <w:rPr>
          <w:rFonts w:cs="TimesNewRoman"/>
        </w:rPr>
        <w:t xml:space="preserve"> Zamawiający może żądać ponadto przedstawienia według swego uznania </w:t>
      </w:r>
      <w:r w:rsidR="00E83752" w:rsidRPr="003A3927">
        <w:rPr>
          <w:rFonts w:cs="Times-Roman"/>
        </w:rPr>
        <w:t xml:space="preserve">odpowiednich </w:t>
      </w:r>
      <w:r w:rsidR="00E83752" w:rsidRPr="003A3927">
        <w:rPr>
          <w:rFonts w:cs="TimesNewRoman"/>
        </w:rPr>
        <w:t>rysunków warsztatowych wykazujących wpływ proponowanych rozwiązań materiałowych lub urządzeń na pozostałe zaprojektowane elementy. Ponadto Wykonawca na swój koszt sporządzi, w uzgodnieniu</w:t>
      </w:r>
      <w:r w:rsidR="00714027">
        <w:rPr>
          <w:rFonts w:cs="TimesNewRoman"/>
        </w:rPr>
        <w:t xml:space="preserve"> </w:t>
      </w:r>
      <w:r w:rsidR="00E83752" w:rsidRPr="003A3927">
        <w:rPr>
          <w:rFonts w:cs="TimesNewRoman"/>
        </w:rPr>
        <w:t xml:space="preserve">z nadzorem </w:t>
      </w:r>
      <w:r w:rsidR="00E83752" w:rsidRPr="003A3927">
        <w:rPr>
          <w:rFonts w:cs="Times-Roman"/>
        </w:rPr>
        <w:t>a</w:t>
      </w:r>
      <w:r w:rsidR="00E83752" w:rsidRPr="003A3927">
        <w:rPr>
          <w:rFonts w:cs="TimesNewRoman"/>
        </w:rPr>
        <w:t>utorskim, niezbędne aktualizacje dokumentacji wykonawczej. Akceptacja przez nadzór autorski, nadzór inwestorski i właściwego przedstawiciela Zamawiającego bądź odmowa akceptacji winna być udzielona w terminie 14 dni od daty przedstawienia przez Wykonawcę k</w:t>
      </w:r>
      <w:r w:rsidR="00E83752" w:rsidRPr="003A3927">
        <w:rPr>
          <w:rFonts w:cs="Times-Roman"/>
        </w:rPr>
        <w:t>ompletnego wniosku.</w:t>
      </w:r>
    </w:p>
    <w:p w14:paraId="03C98639" w14:textId="22F15A98" w:rsidR="00E83752"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00E83752" w:rsidRPr="00BE5300">
        <w:rPr>
          <w:rFonts w:cs="TimesNewRoman"/>
        </w:rPr>
        <w:t xml:space="preserve"> ust. </w:t>
      </w:r>
      <w:r w:rsidR="00E83752" w:rsidRPr="00BE5300">
        <w:rPr>
          <w:rFonts w:cs="Times-Roman"/>
        </w:rPr>
        <w:t>5,</w:t>
      </w:r>
      <w:r w:rsidR="00E83752" w:rsidRPr="003A3927">
        <w:rPr>
          <w:rFonts w:cs="Times-Roman"/>
        </w:rPr>
        <w:t xml:space="preserve"> o ile na danym etapie realizacji dokumenty te posiada.</w:t>
      </w:r>
    </w:p>
    <w:p w14:paraId="652EEA4F" w14:textId="5DBC7C17" w:rsidR="00040EEF"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93B5982" w14:textId="174CE4E2" w:rsidR="00040EEF" w:rsidRPr="003A3927" w:rsidRDefault="00A65B05"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Wykonawca ma obowiązek uczestniczyć w spotkaniach koordynacyjnych organizowanych na wniosek Zamawiającego oraz stosować się do wzajemnych ustaleń z tych spotkań.</w:t>
      </w:r>
    </w:p>
    <w:p w14:paraId="04E5BB74" w14:textId="3F779AA9" w:rsidR="00040EEF" w:rsidRPr="003A3927" w:rsidRDefault="00EE3FD8" w:rsidP="007C439E">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w:t>
      </w:r>
      <w:r w:rsidR="00040EEF" w:rsidRPr="003A3927">
        <w:rPr>
          <w:rFonts w:cs="TimesNewRoman"/>
        </w:rPr>
        <w:lastRenderedPageBreak/>
        <w:t xml:space="preserve">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C5501D7" w14:textId="1C673C0E" w:rsidR="00040EEF" w:rsidRPr="00BE5300" w:rsidRDefault="00EE3FD8" w:rsidP="007C439E">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00040EEF" w:rsidRPr="003A3927">
        <w:rPr>
          <w:rFonts w:cs="TimesNewRoman"/>
        </w:rPr>
        <w:t xml:space="preserve">w tym zakresie opierał się przy składaniu oferty o podwykonawców, o których mowa w </w:t>
      </w:r>
      <w:r w:rsidR="00BE5300" w:rsidRPr="00BE5300">
        <w:rPr>
          <w:rFonts w:cs="TimesNewRoman"/>
        </w:rPr>
        <w:t>§ 8</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14:paraId="643497DA" w14:textId="25DDA91D" w:rsidR="00040EEF" w:rsidRPr="00BE5300" w:rsidRDefault="00EE3FD8" w:rsidP="007C439E">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040EEF" w:rsidRPr="00BE5300">
        <w:rPr>
          <w:rFonts w:cs="TimesNewRoman"/>
        </w:rPr>
        <w:t xml:space="preserve">Przy zawarciu umowy Wykonawca zobowiązuje się przedłożyć Zamawiającemu oświadczenie </w:t>
      </w:r>
      <w:r w:rsidR="00040EEF" w:rsidRPr="00BE5300">
        <w:rPr>
          <w:rFonts w:cs="TimesNewRoman"/>
        </w:rPr>
        <w:br/>
        <w:t xml:space="preserve">o spełnieniu wymagań, o których mowa w art. </w:t>
      </w:r>
      <w:r w:rsidR="00040EEF" w:rsidRPr="00BE5300">
        <w:rPr>
          <w:rFonts w:cs="Times-Roman"/>
        </w:rPr>
        <w:t xml:space="preserve">95 ust. 1 </w:t>
      </w:r>
      <w:proofErr w:type="spellStart"/>
      <w:r w:rsidR="00040EEF" w:rsidRPr="00BE5300">
        <w:rPr>
          <w:rFonts w:cs="Times-Roman"/>
        </w:rPr>
        <w:t>uPzp</w:t>
      </w:r>
      <w:proofErr w:type="spellEnd"/>
      <w:r w:rsidR="00040EEF" w:rsidRPr="00BE5300">
        <w:rPr>
          <w:rFonts w:cs="TimesNewRoman"/>
        </w:rPr>
        <w:t xml:space="preserve">, według wzoru stanowiącego </w:t>
      </w:r>
      <w:r w:rsidR="00493DE1">
        <w:rPr>
          <w:rFonts w:cs="TimesNewRoman"/>
        </w:rPr>
        <w:t>załącznik nr 5</w:t>
      </w:r>
      <w:r w:rsidR="00040EEF" w:rsidRPr="00BE5300">
        <w:rPr>
          <w:rFonts w:cs="Times-Roman"/>
        </w:rPr>
        <w:t xml:space="preserve"> do niniejszej </w:t>
      </w:r>
      <w:r w:rsidR="00040EEF" w:rsidRPr="00BE5300">
        <w:rPr>
          <w:rFonts w:cs="TimesNewRoman"/>
        </w:rPr>
        <w:t xml:space="preserve">umowy. W trakcie realizacji niniejszej umowy Wykonawca zobowiązany jest do aktualizacji oświadczenia o </w:t>
      </w:r>
      <w:r w:rsidR="00040EEF" w:rsidRPr="00BE5300">
        <w:rPr>
          <w:rFonts w:cs="Times-Roman"/>
        </w:rPr>
        <w:t>zatrudnieniu.</w:t>
      </w:r>
    </w:p>
    <w:p w14:paraId="4ED26CFD" w14:textId="0F009EED" w:rsidR="00503E90" w:rsidRPr="00503E90" w:rsidRDefault="00EE3FD8" w:rsidP="007C439E">
      <w:pPr>
        <w:pStyle w:val="Akapitzlist"/>
        <w:numPr>
          <w:ilvl w:val="0"/>
          <w:numId w:val="10"/>
        </w:numPr>
        <w:autoSpaceDE w:val="0"/>
        <w:autoSpaceDN w:val="0"/>
        <w:adjustRightInd w:val="0"/>
        <w:spacing w:after="0" w:line="240" w:lineRule="auto"/>
        <w:ind w:left="284" w:hanging="284"/>
        <w:jc w:val="both"/>
        <w:rPr>
          <w:rFonts w:ascii="CIDFont+F1" w:hAnsi="CIDFont+F1" w:cs="CIDFont+F1"/>
        </w:rPr>
      </w:pPr>
      <w:r>
        <w:rPr>
          <w:rFonts w:cs="TimesNewRoman"/>
        </w:rPr>
        <w:t xml:space="preserve"> </w:t>
      </w:r>
      <w:r w:rsidR="00040EEF" w:rsidRPr="00503E90">
        <w:rPr>
          <w:rFonts w:cs="TimesNewRoman"/>
        </w:rPr>
        <w:t xml:space="preserve">Wykonawca robót zobowiązany jest do postępowania z odpadami, powstałymi w związku </w:t>
      </w:r>
      <w:r w:rsidR="00040EEF" w:rsidRPr="00503E90">
        <w:rPr>
          <w:rFonts w:cs="TimesNewRoman"/>
        </w:rPr>
        <w:br/>
        <w:t xml:space="preserve">z realizacją przedmiotu umowy, zgodnie z ustawą z dnia 14 grudnia 2012 r. o odpadach. Kwota brutto wynagrodzenia umownego wskazana w § 4 ust. 1 uwzględnia również koszty składowania urobku i gruzu na składowisku odpadów, koszty w wozu i zagospodarowania odpadów w sposób zgodny z przepisami ustawy z dnia </w:t>
      </w:r>
      <w:r w:rsidR="00040EEF" w:rsidRPr="00503E90">
        <w:rPr>
          <w:rFonts w:cs="Times-Roman"/>
        </w:rPr>
        <w:t xml:space="preserve">14.12.2012 r. o </w:t>
      </w:r>
      <w:r w:rsidR="00040EEF" w:rsidRPr="00503E90">
        <w:rPr>
          <w:rFonts w:cs="TimesNewRoman"/>
        </w:rPr>
        <w:t>odpadach i rozporządzeniami wykonawczymi do tej ustawy, przy czym Wykonawca jest zobowiązany do dokumentowania sposobu zagospodarowania odpadów z rozbiórek zgodnie z przepi</w:t>
      </w:r>
      <w:r w:rsidR="00040EEF" w:rsidRPr="00503E90">
        <w:rPr>
          <w:rFonts w:cs="Times-Roman"/>
        </w:rPr>
        <w:t xml:space="preserve">sami </w:t>
      </w:r>
      <w:r w:rsidR="00040EEF" w:rsidRPr="00503E90">
        <w:rPr>
          <w:rFonts w:cs="TimesNewRoman"/>
        </w:rPr>
        <w:t xml:space="preserve">przywołanej wyżej ustawy, a także </w:t>
      </w:r>
      <w:r w:rsidR="00040EEF" w:rsidRPr="00503E90">
        <w:rPr>
          <w:rFonts w:cs="TimesNewRoman"/>
        </w:rPr>
        <w:br/>
        <w:t>w sposób zgodny z rozporządzeniem Ministra Gospodarki, Pracy i Polityki Społecznej z dnia 2.04.2004 r. w sprawie sposobów i warunków bezpiecznego użytkowania i usuwania wyrobów zawierających azbest.</w:t>
      </w:r>
      <w:r w:rsidR="00503E90" w:rsidRPr="00503E90">
        <w:rPr>
          <w:rFonts w:cs="TimesNewRoman"/>
        </w:rPr>
        <w:t xml:space="preserve"> </w:t>
      </w:r>
    </w:p>
    <w:p w14:paraId="6BA70B0D" w14:textId="13385A75" w:rsidR="00040EEF" w:rsidRPr="00F32290" w:rsidRDefault="00EE3FD8" w:rsidP="007C439E">
      <w:pPr>
        <w:pStyle w:val="Akapitzlist"/>
        <w:numPr>
          <w:ilvl w:val="0"/>
          <w:numId w:val="10"/>
        </w:numPr>
        <w:autoSpaceDE w:val="0"/>
        <w:autoSpaceDN w:val="0"/>
        <w:adjustRightInd w:val="0"/>
        <w:spacing w:after="0" w:line="276" w:lineRule="auto"/>
        <w:ind w:left="426" w:hanging="284"/>
        <w:jc w:val="both"/>
        <w:rPr>
          <w:rFonts w:cs="Times-Roman"/>
        </w:rPr>
      </w:pPr>
      <w:r>
        <w:rPr>
          <w:rFonts w:cstheme="minorHAnsi"/>
        </w:rPr>
        <w:t xml:space="preserve"> </w:t>
      </w:r>
      <w:r w:rsidR="00503E90" w:rsidRPr="00F32290">
        <w:rPr>
          <w:rFonts w:cstheme="minorHAnsi"/>
        </w:rPr>
        <w:t>Pielęgnacja</w:t>
      </w:r>
      <w:r w:rsidR="00826C96">
        <w:rPr>
          <w:rFonts w:cstheme="minorHAnsi"/>
        </w:rPr>
        <w:t xml:space="preserve"> drzew i krzewów - pielęgnacja</w:t>
      </w:r>
      <w:r w:rsidR="00503E90" w:rsidRPr="00F32290">
        <w:rPr>
          <w:rFonts w:cstheme="minorHAnsi"/>
        </w:rPr>
        <w:t xml:space="preserve"> zieleni oraz grup krzewów liściastych i iglastych oraz bylin – zgodnie z wytycznymi zawartymi w projekcie i specyfikacji technicznej</w:t>
      </w:r>
      <w:r w:rsidR="00BE1D7C" w:rsidRPr="00F32290">
        <w:rPr>
          <w:rFonts w:cstheme="minorHAnsi"/>
        </w:rPr>
        <w:t>.</w:t>
      </w:r>
      <w:r w:rsidR="00C143AB" w:rsidRPr="00F32290">
        <w:rPr>
          <w:rFonts w:cstheme="minorHAnsi"/>
        </w:rPr>
        <w:t xml:space="preserve"> </w:t>
      </w:r>
    </w:p>
    <w:p w14:paraId="472DD216" w14:textId="77777777" w:rsidR="000F4C3E" w:rsidRDefault="000F4C3E" w:rsidP="00174942">
      <w:pPr>
        <w:autoSpaceDE w:val="0"/>
        <w:autoSpaceDN w:val="0"/>
        <w:adjustRightInd w:val="0"/>
        <w:spacing w:after="0" w:line="276" w:lineRule="auto"/>
        <w:ind w:left="426"/>
        <w:jc w:val="center"/>
        <w:rPr>
          <w:rFonts w:cs="TimesNewRoman,Bold"/>
          <w:bCs/>
        </w:rPr>
      </w:pPr>
    </w:p>
    <w:p w14:paraId="025FEEEF" w14:textId="667F39F3" w:rsidR="00040EEF" w:rsidRPr="00197AFE" w:rsidRDefault="00040EEF" w:rsidP="00174942">
      <w:pPr>
        <w:autoSpaceDE w:val="0"/>
        <w:autoSpaceDN w:val="0"/>
        <w:adjustRightInd w:val="0"/>
        <w:spacing w:after="0" w:line="276" w:lineRule="auto"/>
        <w:ind w:left="426"/>
        <w:jc w:val="center"/>
        <w:rPr>
          <w:rFonts w:cs="TimesNewRoman,Bold"/>
          <w:bCs/>
          <w:color w:val="FF0000"/>
        </w:rPr>
      </w:pPr>
      <w:r w:rsidRPr="003A3927">
        <w:rPr>
          <w:rFonts w:cs="TimesNewRoman,Bold"/>
          <w:bCs/>
        </w:rPr>
        <w:t>§ 8</w:t>
      </w:r>
      <w:r w:rsidR="00197AFE">
        <w:rPr>
          <w:rFonts w:cs="TimesNewRoman,Bold"/>
          <w:bCs/>
        </w:rPr>
        <w:t xml:space="preserve"> </w:t>
      </w:r>
    </w:p>
    <w:p w14:paraId="355DE805"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E9ACD33" w14:textId="77777777" w:rsidR="00040EEF" w:rsidRPr="003A3927" w:rsidRDefault="00040EEF" w:rsidP="003A3927">
      <w:pPr>
        <w:autoSpaceDE w:val="0"/>
        <w:autoSpaceDN w:val="0"/>
        <w:adjustRightInd w:val="0"/>
        <w:spacing w:after="0" w:line="276" w:lineRule="auto"/>
        <w:jc w:val="center"/>
        <w:rPr>
          <w:rFonts w:cs="TimesNewRoman,Bold"/>
          <w:bCs/>
        </w:rPr>
      </w:pPr>
    </w:p>
    <w:p w14:paraId="43BF1603" w14:textId="77777777" w:rsidR="00040EEF" w:rsidRPr="003A3927" w:rsidRDefault="00040EEF" w:rsidP="007C439E">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14BC4DE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170658F6" w14:textId="77777777" w:rsidR="00040EEF" w:rsidRPr="003A3927" w:rsidRDefault="00040EEF" w:rsidP="007C439E">
      <w:pPr>
        <w:pStyle w:val="Akapitzlist"/>
        <w:numPr>
          <w:ilvl w:val="0"/>
          <w:numId w:val="13"/>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98FA35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467B2A5C" w14:textId="1246ABF5"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 doświadczenia i zasobów w postępowaniu</w:t>
      </w:r>
      <w:r w:rsidRPr="003A3927">
        <w:rPr>
          <w:rFonts w:cs="Times-Roman"/>
        </w:rPr>
        <w:t>.</w:t>
      </w:r>
    </w:p>
    <w:p w14:paraId="7E14E3C2"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02728F9A" w14:textId="0C4C5B30"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lastRenderedPageBreak/>
        <w:t>W związku z treścią art. 647</w:t>
      </w:r>
      <w:r w:rsidR="00A811E1">
        <w:rPr>
          <w:rFonts w:cs="TimesNewRoman"/>
        </w:rPr>
        <w:t xml:space="preserve"> (</w:t>
      </w:r>
      <w:r w:rsidRPr="003A3927">
        <w:rPr>
          <w:rFonts w:cs="TimesNewRoman"/>
        </w:rPr>
        <w:t>1</w:t>
      </w:r>
      <w:r w:rsidR="00A811E1">
        <w:rPr>
          <w:rFonts w:cs="TimesNewRoman"/>
        </w:rPr>
        <w:t>)</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7FFBBFD0" w14:textId="77777777" w:rsidR="004D1800" w:rsidRPr="003A3927" w:rsidRDefault="004D1800" w:rsidP="007C439E">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77FA8998" w14:textId="77777777" w:rsidR="004D1800" w:rsidRPr="003A3927" w:rsidRDefault="004D1800" w:rsidP="007C439E">
      <w:pPr>
        <w:pStyle w:val="Akapitzlist"/>
        <w:numPr>
          <w:ilvl w:val="0"/>
          <w:numId w:val="14"/>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617D86E0"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27AC268E"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124FCDA3"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A909499"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14:paraId="37A175C5" w14:textId="77777777" w:rsidR="004D1800"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482FC548" w14:textId="77777777" w:rsidR="00852FB2" w:rsidRPr="003A3927" w:rsidRDefault="004D1800"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BB03644" w14:textId="77777777"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621ECA1C" w14:textId="77777777"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523C744E" w14:textId="2741F6DB"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7446AFE5" w14:textId="77777777" w:rsidR="00852FB2" w:rsidRPr="003A3927" w:rsidRDefault="00852FB2" w:rsidP="007C439E">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lastRenderedPageBreak/>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6D6E30B" w14:textId="77777777" w:rsidR="00C524A4" w:rsidRPr="003A3927" w:rsidRDefault="00852FB2" w:rsidP="007C439E">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0CD10AC5" w14:textId="77777777" w:rsidR="00C524A4" w:rsidRPr="003A3927" w:rsidRDefault="00C524A4" w:rsidP="007C439E">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96DF03" w14:textId="77777777" w:rsidR="00C524A4" w:rsidRPr="003A3927" w:rsidRDefault="00C524A4" w:rsidP="007C439E">
      <w:pPr>
        <w:pStyle w:val="Akapitzlist"/>
        <w:numPr>
          <w:ilvl w:val="0"/>
          <w:numId w:val="15"/>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18F65FD1"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EC693B7" w14:textId="16173F17"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31DB58F" w14:textId="14DC18B8"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00C524A4" w:rsidRPr="00BE5300">
        <w:rPr>
          <w:rFonts w:cs="TimesNewRoman"/>
        </w:rPr>
        <w:t xml:space="preserve"> ust. 2</w:t>
      </w:r>
      <w:r w:rsidR="00C524A4" w:rsidRPr="003A3927">
        <w:rPr>
          <w:rFonts w:cs="TimesNewRoman"/>
        </w:rPr>
        <w:t xml:space="preserve"> niniejszej umowy.</w:t>
      </w:r>
    </w:p>
    <w:p w14:paraId="05CB263D" w14:textId="5AAD09A2"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5D86AC3A" w14:textId="3B576DEF"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t>
      </w:r>
      <w:r w:rsidR="00C524A4" w:rsidRPr="003A3927">
        <w:rPr>
          <w:rFonts w:cs="TimesNewRoman"/>
        </w:rPr>
        <w:br/>
        <w:t xml:space="preserve">w stosunku do Wykonawcy z należnościami Wykonawcy w stosunku do podwykonawcy, a także składania oświadczeń o odstąpieniu od umowy zawartej z </w:t>
      </w:r>
      <w:r w:rsidR="00C524A4" w:rsidRPr="003A3927">
        <w:rPr>
          <w:rFonts w:cs="Times-Roman"/>
        </w:rPr>
        <w:t>podwyko</w:t>
      </w:r>
      <w:r w:rsidR="00C524A4" w:rsidRPr="003A3927">
        <w:rPr>
          <w:rFonts w:cs="TimesNewRoman"/>
        </w:rPr>
        <w:t>nawcą.</w:t>
      </w:r>
    </w:p>
    <w:p w14:paraId="128A2482" w14:textId="24213AC0" w:rsidR="00C524A4" w:rsidRPr="003A3927" w:rsidRDefault="00F32290" w:rsidP="007C439E">
      <w:pPr>
        <w:pStyle w:val="Akapitzlist"/>
        <w:numPr>
          <w:ilvl w:val="0"/>
          <w:numId w:val="13"/>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58A7573B" w14:textId="77777777" w:rsidR="00C524A4" w:rsidRPr="003A3927" w:rsidRDefault="00C524A4" w:rsidP="003A3927">
      <w:pPr>
        <w:autoSpaceDE w:val="0"/>
        <w:autoSpaceDN w:val="0"/>
        <w:adjustRightInd w:val="0"/>
        <w:spacing w:after="0" w:line="276" w:lineRule="auto"/>
        <w:jc w:val="both"/>
        <w:rPr>
          <w:rFonts w:cs="TimesNewRoman"/>
        </w:rPr>
      </w:pPr>
    </w:p>
    <w:p w14:paraId="26CA61A1" w14:textId="035ECA30" w:rsidR="00C524A4" w:rsidRPr="00197AFE" w:rsidRDefault="00C524A4" w:rsidP="003A3927">
      <w:pPr>
        <w:autoSpaceDE w:val="0"/>
        <w:autoSpaceDN w:val="0"/>
        <w:adjustRightInd w:val="0"/>
        <w:spacing w:after="0" w:line="276" w:lineRule="auto"/>
        <w:jc w:val="center"/>
        <w:rPr>
          <w:rFonts w:cs="TimesNewRoman,Bold"/>
          <w:bCs/>
          <w:color w:val="FF0000"/>
        </w:rPr>
      </w:pPr>
      <w:r w:rsidRPr="003A3927">
        <w:rPr>
          <w:rFonts w:cs="TimesNewRoman,Bold"/>
          <w:bCs/>
        </w:rPr>
        <w:t>§ 9</w:t>
      </w:r>
    </w:p>
    <w:p w14:paraId="3D10263F"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F9800AD" w14:textId="77777777" w:rsidR="00C74E23" w:rsidRPr="003A3927" w:rsidRDefault="00C74E23" w:rsidP="003A3927">
      <w:pPr>
        <w:autoSpaceDE w:val="0"/>
        <w:autoSpaceDN w:val="0"/>
        <w:adjustRightInd w:val="0"/>
        <w:spacing w:after="0" w:line="276" w:lineRule="auto"/>
        <w:jc w:val="center"/>
        <w:rPr>
          <w:rFonts w:cs="TimesNewRoman,Bold"/>
          <w:bCs/>
        </w:rPr>
      </w:pPr>
    </w:p>
    <w:p w14:paraId="755EB2C1" w14:textId="77777777" w:rsidR="00676B0D" w:rsidRPr="003A3927" w:rsidRDefault="00C74E23"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z Harmonogramem rzeczowo-terminowym, Wykonawca (kierownik budowy) będzie zgłaszał Zamawiającemu wpisem do dziennika budowy. Inspektor nadzoru ma obowiązek przystąpić do odbioru tych robót w terminie do 3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w:t>
      </w:r>
      <w:r w:rsidRPr="003A3927">
        <w:rPr>
          <w:rFonts w:cs="TimesNewRoman"/>
        </w:rPr>
        <w:br/>
        <w:t>i ulegających zakryciu oraz elementów robót na koszt i ryzyko Wykonawcy lub też nakazania na koszt Wykonawcy wykonania stosownych odkrywek częściowych, pomiarów i badań.</w:t>
      </w:r>
    </w:p>
    <w:p w14:paraId="4CFC8202" w14:textId="77777777" w:rsidR="00C74E23" w:rsidRPr="003A3927" w:rsidRDefault="00C74E23"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w:t>
      </w:r>
      <w:r w:rsidR="00676B0D" w:rsidRPr="003A3927">
        <w:rPr>
          <w:rFonts w:cs="TimesNewRoman"/>
        </w:rPr>
        <w:t xml:space="preserve"> </w:t>
      </w:r>
      <w:r w:rsidRPr="003A3927">
        <w:rPr>
          <w:rFonts w:cs="TimesNewRoman"/>
        </w:rPr>
        <w:t>z Harmonogramem rzeczowo-terminowym,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 xml:space="preserve">lub niniejszej umowie prób i sprawdzeń, skompletowania </w:t>
      </w:r>
      <w:r w:rsidR="00676B0D" w:rsidRPr="003A3927">
        <w:rPr>
          <w:rFonts w:cs="TimesNewRoman"/>
        </w:rPr>
        <w:br/>
      </w:r>
      <w:r w:rsidRPr="003A3927">
        <w:rPr>
          <w:rFonts w:cs="TimesNewRoman"/>
        </w:rPr>
        <w:t>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0E147626" w14:textId="77777777" w:rsidR="00676B0D" w:rsidRPr="000F4C3E" w:rsidRDefault="00676B0D"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 xml:space="preserve">1 ust. 1 i 3 niniejszej </w:t>
      </w:r>
      <w:r w:rsidRPr="000F4C3E">
        <w:rPr>
          <w:rFonts w:cs="TimesNewRoman"/>
        </w:rPr>
        <w:t>umowy.</w:t>
      </w:r>
    </w:p>
    <w:p w14:paraId="4205471A" w14:textId="3A978F89" w:rsidR="00676B0D" w:rsidRPr="000F4C3E" w:rsidRDefault="00676B0D" w:rsidP="007C439E">
      <w:pPr>
        <w:pStyle w:val="Akapitzlist"/>
        <w:numPr>
          <w:ilvl w:val="0"/>
          <w:numId w:val="16"/>
        </w:numPr>
        <w:autoSpaceDE w:val="0"/>
        <w:autoSpaceDN w:val="0"/>
        <w:adjustRightInd w:val="0"/>
        <w:spacing w:after="0" w:line="276" w:lineRule="auto"/>
        <w:ind w:left="284" w:hanging="284"/>
        <w:jc w:val="both"/>
        <w:rPr>
          <w:rFonts w:cs="TimesNewRoman"/>
        </w:rPr>
      </w:pPr>
      <w:r w:rsidRPr="000F4C3E">
        <w:rPr>
          <w:rFonts w:cs="TimesNewRoman"/>
        </w:rPr>
        <w:t xml:space="preserve">Przed przystąpieniem do odbioru robót Wykonawca winien usunąć wszelkie urządzenia tymczasowe, zaplecze itp., oraz pozostawić teren budowy i jego otoczenie w stanie czystym </w:t>
      </w:r>
      <w:r w:rsidRPr="000F4C3E">
        <w:rPr>
          <w:rFonts w:cs="TimesNewRoman"/>
        </w:rPr>
        <w:br/>
        <w:t>i nadającym się bezpośrednio do użytkowania</w:t>
      </w:r>
      <w:r w:rsidR="000F4C3E" w:rsidRPr="000F4C3E">
        <w:rPr>
          <w:rFonts w:cs="TimesNewRoman"/>
        </w:rPr>
        <w:t>.</w:t>
      </w:r>
      <w:r w:rsidRPr="000F4C3E">
        <w:rPr>
          <w:rFonts w:cs="TimesNewRoman"/>
        </w:rPr>
        <w:t xml:space="preserve"> </w:t>
      </w:r>
    </w:p>
    <w:p w14:paraId="5F858C3B" w14:textId="77777777" w:rsidR="00676B0D" w:rsidRPr="00416C69" w:rsidRDefault="00676B0D"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14:paraId="3963C659" w14:textId="60C65F0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43BD1C4C"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t xml:space="preserve">oświadczenie kierownika budowy na każdym dokumencie tj.: aprobatach technicznych na wbudowane materiały, wyroby i urządzenia, wymaganych przepisami certyfikatach na znak bezpieczeństwa, deklaracjach zgodności i certyfikatach zgodności, dokumentach potwierdzających dopuszczenie wyrobów do jednostkowego stosowania w obiekcie budowlanym dotyczących materiałów (partii materiałów) i urządzeń o wbudowaniu </w:t>
      </w:r>
      <w:r w:rsidRPr="00416C69">
        <w:rPr>
          <w:rFonts w:cs="TimesNewRoman"/>
        </w:rPr>
        <w:br/>
        <w:t>w obiekcie, którego realizacja objęta jest niniejszą umową;</w:t>
      </w:r>
    </w:p>
    <w:p w14:paraId="48F372E4"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lastRenderedPageBreak/>
        <w:t>projekt powykonawczy (dokumentacja projektowa uwzględniająca opisy techniczne oraz rysunki) wraz ze wszystkimi zmianami dokonanymi w czasie realizacji przedmiotu umowy – 3 egz. w wersji papierowej, 1 egz. w zapisie cyfrowym na płycie CD w powszechnie używanym formacie edytowalnym np. „*.</w:t>
      </w:r>
      <w:proofErr w:type="spellStart"/>
      <w:r w:rsidRPr="00416C69">
        <w:rPr>
          <w:rFonts w:cs="TimesNewRoman"/>
        </w:rPr>
        <w:t>dwg</w:t>
      </w:r>
      <w:proofErr w:type="spellEnd"/>
      <w:r w:rsidRPr="00416C69">
        <w:rPr>
          <w:rFonts w:cs="TimesNewRoman"/>
        </w:rPr>
        <w:t>” i „*.</w:t>
      </w:r>
      <w:proofErr w:type="spellStart"/>
      <w:r w:rsidRPr="00416C69">
        <w:rPr>
          <w:rFonts w:cs="TimesNewRoman"/>
        </w:rPr>
        <w:t>doc</w:t>
      </w:r>
      <w:proofErr w:type="spellEnd"/>
      <w:r w:rsidRPr="00416C69">
        <w:rPr>
          <w:rFonts w:cs="TimesNewRoman"/>
        </w:rPr>
        <w:t>” oraz 1 egz. w zapisie cyfrowym na płycie CD w wersji nieedytowalnej;</w:t>
      </w:r>
    </w:p>
    <w:p w14:paraId="04415D65"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NewRoman"/>
        </w:rPr>
        <w:t>oświadczenia wymagane prze</w:t>
      </w:r>
      <w:r w:rsidRPr="00416C69">
        <w:rPr>
          <w:rFonts w:cs="Times-Roman"/>
        </w:rPr>
        <w:t>pisami ustawy z dnia 7 lipca 1994r. Prawo budowlane;</w:t>
      </w:r>
    </w:p>
    <w:p w14:paraId="5AA89C65" w14:textId="77777777" w:rsidR="00676B0D" w:rsidRPr="00416C69" w:rsidRDefault="00676B0D" w:rsidP="007C439E">
      <w:pPr>
        <w:pStyle w:val="Akapitzlist"/>
        <w:numPr>
          <w:ilvl w:val="0"/>
          <w:numId w:val="17"/>
        </w:numPr>
        <w:autoSpaceDE w:val="0"/>
        <w:autoSpaceDN w:val="0"/>
        <w:adjustRightInd w:val="0"/>
        <w:spacing w:after="0" w:line="276" w:lineRule="auto"/>
        <w:jc w:val="both"/>
        <w:rPr>
          <w:rFonts w:cs="TimesNewRoman"/>
        </w:rPr>
      </w:pPr>
      <w:r w:rsidRPr="00416C69">
        <w:rPr>
          <w:rFonts w:cs="Times-Roman"/>
        </w:rPr>
        <w:t>dziennik budowy.</w:t>
      </w:r>
    </w:p>
    <w:p w14:paraId="1184AB15" w14:textId="77777777" w:rsidR="00676B0D" w:rsidRPr="003A3927" w:rsidRDefault="00676B0D" w:rsidP="003A3927">
      <w:pPr>
        <w:autoSpaceDE w:val="0"/>
        <w:autoSpaceDN w:val="0"/>
        <w:adjustRightInd w:val="0"/>
        <w:spacing w:after="0" w:line="276" w:lineRule="auto"/>
        <w:ind w:left="284"/>
        <w:jc w:val="both"/>
        <w:rPr>
          <w:rFonts w:cs="TimesNewRoman"/>
        </w:rPr>
      </w:pPr>
      <w:r w:rsidRPr="00416C69">
        <w:rPr>
          <w:rFonts w:cs="Times-Roman"/>
        </w:rPr>
        <w:t xml:space="preserve">Wszystkie ww. dokumenty </w:t>
      </w:r>
      <w:r w:rsidRPr="00416C69">
        <w:rPr>
          <w:rFonts w:cs="TimesNewRoman"/>
        </w:rPr>
        <w:t xml:space="preserve">Wykonawca przekaże Zamawiającemu w tym samym czasie również </w:t>
      </w:r>
      <w:r w:rsidR="000A6A46" w:rsidRPr="00416C69">
        <w:rPr>
          <w:rFonts w:cs="TimesNewRoman"/>
        </w:rPr>
        <w:br/>
      </w:r>
      <w:r w:rsidRPr="00416C69">
        <w:rPr>
          <w:rFonts w:cs="TimesNewRoman"/>
        </w:rPr>
        <w:t>w formie cyfrowej, jako skan przedmiotowych dokumentów.</w:t>
      </w:r>
    </w:p>
    <w:p w14:paraId="29A3F6AF" w14:textId="77777777"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14:paraId="123B57F1"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14:paraId="09A96D27"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14:paraId="43CD3846"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14:paraId="32F4BDBB"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Roman"/>
        </w:rPr>
        <w:t xml:space="preserve">Wersja cyfrowa dokumentacji </w:t>
      </w:r>
      <w:r w:rsidRPr="003A3927">
        <w:rPr>
          <w:rFonts w:cs="TimesNewRoman"/>
        </w:rPr>
        <w:t>powykonawczej w rozbiciu na pojedyncze katalogi zawierające poszczególne punkty dokumentacji powykonawczej wskazanej powyżej (np. katalog: „</w:t>
      </w:r>
      <w:r w:rsidRPr="003A3927">
        <w:rPr>
          <w:rFonts w:cs="Times-Roman"/>
        </w:rPr>
        <w:t xml:space="preserve">E-1 </w:t>
      </w:r>
      <w:r w:rsidRPr="003A3927">
        <w:rPr>
          <w:rFonts w:cs="TimesNewRoman"/>
        </w:rPr>
        <w:t xml:space="preserve">– węzeł cieplny </w:t>
      </w:r>
      <w:r w:rsidRPr="003A3927">
        <w:rPr>
          <w:rFonts w:cs="Times-Roman"/>
        </w:rPr>
        <w:t xml:space="preserve">– dziennik </w:t>
      </w:r>
      <w:r w:rsidRPr="003A3927">
        <w:rPr>
          <w:rFonts w:cs="TimesNewRoman"/>
        </w:rPr>
        <w:t>budowy” z zeskanowanym dziennikiem budowy, itd.). Opis poszczególnych plików/katalogów bez polskich znaków o długości nie przekraczającej 30 znaków.</w:t>
      </w:r>
    </w:p>
    <w:p w14:paraId="721F82C7"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DE8EFF3"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14:paraId="2C4A073C"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2F0446FD"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14:paraId="5224289B"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5036B433" w14:textId="77777777" w:rsidR="000A6A46" w:rsidRPr="003A3927" w:rsidRDefault="000A6A46" w:rsidP="007C439E">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5DABE5F6" w14:textId="77777777" w:rsidR="000A6A46" w:rsidRPr="003A3927" w:rsidRDefault="000A6A46" w:rsidP="007C439E">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26A1FB9D" w14:textId="77777777" w:rsidR="000A6A46" w:rsidRPr="003A3927" w:rsidRDefault="000A6A46" w:rsidP="007C439E">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F3E896F" w14:textId="77777777" w:rsidR="000A6A46" w:rsidRPr="003A3927" w:rsidRDefault="000A6A46" w:rsidP="007C439E">
      <w:pPr>
        <w:pStyle w:val="Akapitzlist"/>
        <w:numPr>
          <w:ilvl w:val="0"/>
          <w:numId w:val="19"/>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0D2B212C" w14:textId="77777777" w:rsidR="000A6A46" w:rsidRPr="003A3927" w:rsidRDefault="000A6A46" w:rsidP="007C439E">
      <w:pPr>
        <w:pStyle w:val="Akapitzlist"/>
        <w:numPr>
          <w:ilvl w:val="0"/>
          <w:numId w:val="18"/>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AA45127" w14:textId="77777777" w:rsidR="000A6A46" w:rsidRPr="003A3927" w:rsidRDefault="000A6A46" w:rsidP="007C439E">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lastRenderedPageBreak/>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1CCA198A" w14:textId="77777777" w:rsidR="000A6A46" w:rsidRPr="003A3927" w:rsidRDefault="000A6A46" w:rsidP="007C439E">
      <w:pPr>
        <w:pStyle w:val="Akapitzlist"/>
        <w:numPr>
          <w:ilvl w:val="0"/>
          <w:numId w:val="20"/>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10428AD8" w14:textId="77777777" w:rsidR="00F730F6" w:rsidRPr="003A3927" w:rsidRDefault="00F730F6" w:rsidP="007C439E">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14:paraId="63D52D6D" w14:textId="77777777" w:rsidR="00F730F6" w:rsidRPr="003A3927" w:rsidRDefault="00F730F6" w:rsidP="007C439E">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043C87D7" w14:textId="77777777" w:rsidR="00F730F6" w:rsidRPr="003A3927" w:rsidRDefault="00F730F6" w:rsidP="003A3927">
      <w:pPr>
        <w:autoSpaceDE w:val="0"/>
        <w:autoSpaceDN w:val="0"/>
        <w:adjustRightInd w:val="0"/>
        <w:spacing w:after="0" w:line="276" w:lineRule="auto"/>
        <w:jc w:val="both"/>
        <w:rPr>
          <w:rFonts w:cs="TimesNewRoman"/>
        </w:rPr>
      </w:pPr>
    </w:p>
    <w:p w14:paraId="21340365"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 10</w:t>
      </w:r>
    </w:p>
    <w:p w14:paraId="63730DAF"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4FE0E42A" w14:textId="77777777" w:rsidR="00F730F6" w:rsidRPr="003A3927" w:rsidRDefault="00F730F6" w:rsidP="003A3927">
      <w:pPr>
        <w:autoSpaceDE w:val="0"/>
        <w:autoSpaceDN w:val="0"/>
        <w:adjustRightInd w:val="0"/>
        <w:spacing w:after="0" w:line="276" w:lineRule="auto"/>
        <w:jc w:val="both"/>
        <w:rPr>
          <w:rFonts w:cs="TimesNewRoman,Bold"/>
          <w:bCs/>
        </w:rPr>
      </w:pPr>
    </w:p>
    <w:p w14:paraId="019E0730"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26866D71" w14:textId="4774C34B" w:rsidR="00F730F6" w:rsidRDefault="0047642B" w:rsidP="007C439E">
      <w:pPr>
        <w:pStyle w:val="Akapitzlist"/>
        <w:numPr>
          <w:ilvl w:val="0"/>
          <w:numId w:val="22"/>
        </w:numPr>
        <w:autoSpaceDE w:val="0"/>
        <w:autoSpaceDN w:val="0"/>
        <w:adjustRightInd w:val="0"/>
        <w:spacing w:after="0" w:line="276" w:lineRule="auto"/>
        <w:ind w:left="284" w:hanging="284"/>
        <w:jc w:val="both"/>
        <w:rPr>
          <w:rFonts w:cs="TimesNewRoman"/>
        </w:rPr>
      </w:pPr>
      <w:r>
        <w:rPr>
          <w:rFonts w:cs="Times-Roman"/>
        </w:rPr>
        <w:t>Okres gwarancji wynosi …….</w:t>
      </w:r>
      <w:r w:rsidR="00FD3C8A">
        <w:rPr>
          <w:rFonts w:cs="Times-Roman"/>
        </w:rPr>
        <w:t xml:space="preserve">  miesięcy</w:t>
      </w:r>
      <w:r w:rsidR="00F730F6" w:rsidRPr="003A3927">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2DF82687" w14:textId="76DCAAB2" w:rsidR="000C2F31" w:rsidRPr="00311219" w:rsidRDefault="00BD25AD" w:rsidP="007C439E">
      <w:pPr>
        <w:pStyle w:val="Akapitzlist"/>
        <w:numPr>
          <w:ilvl w:val="0"/>
          <w:numId w:val="22"/>
        </w:numPr>
        <w:autoSpaceDE w:val="0"/>
        <w:autoSpaceDN w:val="0"/>
        <w:adjustRightInd w:val="0"/>
        <w:spacing w:after="0" w:line="240" w:lineRule="auto"/>
        <w:ind w:left="284" w:hanging="284"/>
        <w:jc w:val="both"/>
        <w:rPr>
          <w:rFonts w:cstheme="minorHAnsi"/>
          <w:b/>
        </w:rPr>
      </w:pPr>
      <w:r w:rsidRPr="00311219">
        <w:rPr>
          <w:rFonts w:cstheme="minorHAnsi"/>
          <w:b/>
        </w:rPr>
        <w:t>Wykonawca zobowiązuje się objęciem o</w:t>
      </w:r>
      <w:r w:rsidR="000C2F31" w:rsidRPr="00311219">
        <w:rPr>
          <w:rFonts w:cstheme="minorHAnsi"/>
          <w:b/>
        </w:rPr>
        <w:t>kres</w:t>
      </w:r>
      <w:r w:rsidRPr="00311219">
        <w:rPr>
          <w:rFonts w:cstheme="minorHAnsi"/>
          <w:b/>
        </w:rPr>
        <w:t>em</w:t>
      </w:r>
      <w:r w:rsidR="000C2F31" w:rsidRPr="00311219">
        <w:rPr>
          <w:rFonts w:cstheme="minorHAnsi"/>
          <w:b/>
        </w:rPr>
        <w:t xml:space="preserve"> gwarancji na pielęgnację drzew i krzewów  </w:t>
      </w:r>
      <w:r w:rsidRPr="00311219">
        <w:rPr>
          <w:rFonts w:cstheme="minorHAnsi"/>
          <w:b/>
        </w:rPr>
        <w:t>na okres</w:t>
      </w:r>
      <w:r w:rsidR="000C2F31" w:rsidRPr="00311219">
        <w:rPr>
          <w:rFonts w:cstheme="minorHAnsi"/>
          <w:b/>
        </w:rPr>
        <w:t xml:space="preserve"> 36 miesięcy </w:t>
      </w:r>
      <w:r w:rsidR="000C2F31" w:rsidRPr="00311219">
        <w:rPr>
          <w:rFonts w:cs="TimesNewRoman"/>
          <w:b/>
        </w:rPr>
        <w:t>liczony od daty bezwarunkowego odbioru końcowego.</w:t>
      </w:r>
    </w:p>
    <w:p w14:paraId="0E2159F4"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14:paraId="308492B6" w14:textId="77777777" w:rsidR="00F730F6" w:rsidRPr="003A3927"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68FD20A0" w14:textId="77777777" w:rsidR="00F730F6" w:rsidRPr="003A3927"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51D98DC7" w14:textId="77777777" w:rsidR="00F730F6" w:rsidRPr="003A3927"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2220DFD0" w14:textId="77777777" w:rsidR="00F730F6" w:rsidRPr="003A3927" w:rsidRDefault="00F730F6" w:rsidP="007C439E">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62370434"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73A93054" w14:textId="77777777" w:rsidR="00F730F6" w:rsidRPr="003A3927" w:rsidRDefault="00F730F6" w:rsidP="007C439E">
      <w:pPr>
        <w:pStyle w:val="Akapitzlist"/>
        <w:numPr>
          <w:ilvl w:val="0"/>
          <w:numId w:val="24"/>
        </w:numPr>
        <w:autoSpaceDE w:val="0"/>
        <w:autoSpaceDN w:val="0"/>
        <w:adjustRightInd w:val="0"/>
        <w:spacing w:after="0" w:line="276" w:lineRule="auto"/>
        <w:jc w:val="both"/>
        <w:rPr>
          <w:rFonts w:cs="TimesNewRoman"/>
        </w:rPr>
      </w:pPr>
      <w:r w:rsidRPr="003A3927">
        <w:rPr>
          <w:rFonts w:cs="TimesNewRoman"/>
        </w:rPr>
        <w:lastRenderedPageBreak/>
        <w:t>okres rękojmi jest równy okresowi gwarancji;</w:t>
      </w:r>
    </w:p>
    <w:p w14:paraId="3CB006DE" w14:textId="77777777" w:rsidR="00F730F6" w:rsidRPr="003A3927" w:rsidRDefault="00F730F6" w:rsidP="007C439E">
      <w:pPr>
        <w:pStyle w:val="Akapitzlist"/>
        <w:numPr>
          <w:ilvl w:val="0"/>
          <w:numId w:val="24"/>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8045255" w14:textId="77777777" w:rsidR="00F730F6" w:rsidRPr="003A3927" w:rsidRDefault="00F730F6" w:rsidP="007C439E">
      <w:pPr>
        <w:pStyle w:val="Akapitzlist"/>
        <w:numPr>
          <w:ilvl w:val="0"/>
          <w:numId w:val="24"/>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68D75EFE"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2964277E"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024BD1DD" w14:textId="77777777" w:rsidR="00F730F6"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14:paraId="31BEAA88" w14:textId="77777777" w:rsidR="00624F8E"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AA0F36E" w14:textId="50F3EABA" w:rsidR="00624F8E" w:rsidRPr="003A3927" w:rsidRDefault="00F730F6"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BA7B382"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14:paraId="3B9E2F1C" w14:textId="44B3226D"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i  transport niezbędnego wyposażenia obiektu bez </w:t>
      </w:r>
      <w:r w:rsidRPr="003A3927">
        <w:rPr>
          <w:rFonts w:cs="TimesNewRoman"/>
        </w:rPr>
        <w:lastRenderedPageBreak/>
        <w:t xml:space="preserve">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3E821772"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CA34D3" w14:textId="3880C048"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t>
      </w:r>
      <w:r w:rsidR="00D753D7">
        <w:rPr>
          <w:rFonts w:cs="TimesNewRoman"/>
        </w:rPr>
        <w:br/>
      </w:r>
      <w:r w:rsidRPr="003A3927">
        <w:rPr>
          <w:rFonts w:cs="TimesNewRoman"/>
        </w:rPr>
        <w:t>w szczególności obejmuje zapewnienie zastępczych urządzeń i elementów wyposażenia.</w:t>
      </w:r>
    </w:p>
    <w:p w14:paraId="2B595646"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1D4F8A2F"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F74DCE2"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114A793C"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7119AFF0"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017F6C6C" w14:textId="77777777" w:rsidR="00624F8E"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 xml:space="preserve">formie elektronicznej na adres mailowy Wykonawcy: …….@.................... Zgłoszenie jest uznawane za skuteczne z chwilą jego nadania i dla swej skuteczności nie wymaga potwierdzenia przeczytania ani doręczenia. Wykonawca </w:t>
      </w:r>
      <w:r w:rsidRPr="003A3927">
        <w:rPr>
          <w:rFonts w:cs="TimesNewRoman"/>
        </w:rPr>
        <w:lastRenderedPageBreak/>
        <w:t>odpowiada za prawidłowe działanie wyżej wskazanej skrzynki mailowej i serwera, na którym zapisywane są wiadomości wysyłane na wskazany adres e</w:t>
      </w:r>
      <w:r w:rsidRPr="003A3927">
        <w:rPr>
          <w:rFonts w:cs="Times-Roman"/>
        </w:rPr>
        <w:t>-mail.</w:t>
      </w:r>
    </w:p>
    <w:p w14:paraId="106F23CF" w14:textId="3E797559" w:rsidR="00D36B39" w:rsidRPr="003A3927" w:rsidRDefault="00624F8E"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 15 ust. 2 lub mailowo na adres wskazany </w:t>
      </w:r>
      <w:r w:rsidRPr="003A3927">
        <w:rPr>
          <w:rFonts w:cs="Times-Roman"/>
        </w:rPr>
        <w:t>w ust</w:t>
      </w:r>
      <w:r w:rsidR="00894124">
        <w:rPr>
          <w:rFonts w:cs="Times-Roman"/>
        </w:rPr>
        <w:t>.</w:t>
      </w:r>
      <w:r w:rsidRPr="003A3927">
        <w:rPr>
          <w:rFonts w:cs="Times-Roman"/>
        </w:rPr>
        <w:t xml:space="preserve"> 19 niniejszego paragrafu.</w:t>
      </w:r>
    </w:p>
    <w:p w14:paraId="12BD7500" w14:textId="3E5D5469" w:rsidR="00D36B39" w:rsidRPr="003A3927" w:rsidRDefault="00D36B39"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 xml:space="preserve">jest uprawniony do usuwania wad i/lub usterek </w:t>
      </w:r>
      <w:r w:rsidR="00D753D7">
        <w:rPr>
          <w:rFonts w:cs="TimesNewRoman"/>
        </w:rPr>
        <w:br/>
      </w:r>
      <w:r w:rsidRPr="003A3927">
        <w:rPr>
          <w:rFonts w:cs="TimesNewRoman"/>
        </w:rPr>
        <w:t>w dniach/godzinach innych niż wskazane powyżej, pod warunkiem uzyskania pisemnej zgody Zamawiającego.</w:t>
      </w:r>
    </w:p>
    <w:p w14:paraId="093E33D8" w14:textId="77777777" w:rsidR="00D36B39" w:rsidRPr="003A3927" w:rsidRDefault="00D36B39"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32578F18" w14:textId="77777777" w:rsidR="00D36B39" w:rsidRPr="003A3927" w:rsidRDefault="00D36B39" w:rsidP="007C439E">
      <w:pPr>
        <w:pStyle w:val="Akapitzlist"/>
        <w:numPr>
          <w:ilvl w:val="0"/>
          <w:numId w:val="22"/>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64194E97" w14:textId="77777777" w:rsidR="00D36B39" w:rsidRPr="003A3927" w:rsidRDefault="00D36B39" w:rsidP="003A3927">
      <w:pPr>
        <w:autoSpaceDE w:val="0"/>
        <w:autoSpaceDN w:val="0"/>
        <w:adjustRightInd w:val="0"/>
        <w:spacing w:after="0" w:line="276" w:lineRule="auto"/>
        <w:jc w:val="both"/>
        <w:rPr>
          <w:rFonts w:cs="TimesNewRoman"/>
        </w:rPr>
      </w:pPr>
    </w:p>
    <w:p w14:paraId="39E8E843"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372315A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5801794F"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4B97B1E7"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1590BB78"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6C74A82F"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5264F8C0"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06A7CA53"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w:t>
      </w:r>
      <w:r w:rsidRPr="003A3927">
        <w:rPr>
          <w:rFonts w:cs="TimesNewRoman"/>
        </w:rPr>
        <w:lastRenderedPageBreak/>
        <w:t xml:space="preserve">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ust. 5, najpóźniej w dniu przystąpienia do realizacji umowy.</w:t>
      </w:r>
    </w:p>
    <w:p w14:paraId="6E098D31" w14:textId="77777777" w:rsidR="00D36B39" w:rsidRPr="003A3927" w:rsidRDefault="00D36B39" w:rsidP="007C439E">
      <w:pPr>
        <w:pStyle w:val="Akapitzlist"/>
        <w:numPr>
          <w:ilvl w:val="0"/>
          <w:numId w:val="25"/>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7F7A9618" w14:textId="77777777" w:rsidR="00D36B39" w:rsidRPr="003A3927" w:rsidRDefault="00D36B39" w:rsidP="003A3927">
      <w:pPr>
        <w:autoSpaceDE w:val="0"/>
        <w:autoSpaceDN w:val="0"/>
        <w:adjustRightInd w:val="0"/>
        <w:spacing w:after="0" w:line="276" w:lineRule="auto"/>
        <w:jc w:val="both"/>
        <w:rPr>
          <w:rFonts w:cs="TimesNewRoman,Bold"/>
          <w:bCs/>
        </w:rPr>
      </w:pPr>
    </w:p>
    <w:p w14:paraId="1CDD1C52"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64BB687C" w14:textId="77777777" w:rsidR="00E81464" w:rsidRDefault="00E81464" w:rsidP="003A3927">
      <w:pPr>
        <w:autoSpaceDE w:val="0"/>
        <w:autoSpaceDN w:val="0"/>
        <w:adjustRightInd w:val="0"/>
        <w:spacing w:after="0" w:line="276" w:lineRule="auto"/>
        <w:jc w:val="center"/>
        <w:rPr>
          <w:rFonts w:cs="TimesNewRoman,Bold"/>
          <w:bCs/>
        </w:rPr>
      </w:pPr>
    </w:p>
    <w:p w14:paraId="70A806B2"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11</w:t>
      </w:r>
    </w:p>
    <w:p w14:paraId="7915DC3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56AE0611" w14:textId="77777777" w:rsidR="005B6D6F" w:rsidRPr="003A3927" w:rsidRDefault="005B6D6F" w:rsidP="003A3927">
      <w:pPr>
        <w:autoSpaceDE w:val="0"/>
        <w:autoSpaceDN w:val="0"/>
        <w:adjustRightInd w:val="0"/>
        <w:spacing w:after="0" w:line="276" w:lineRule="auto"/>
        <w:jc w:val="center"/>
        <w:rPr>
          <w:rFonts w:cs="TimesNewRoman,Bold"/>
          <w:bCs/>
        </w:rPr>
      </w:pPr>
    </w:p>
    <w:p w14:paraId="6C697546" w14:textId="77777777" w:rsidR="00D74787" w:rsidRPr="00A50813" w:rsidRDefault="00D74787" w:rsidP="007C439E">
      <w:pPr>
        <w:pStyle w:val="Akapitzlist"/>
        <w:numPr>
          <w:ilvl w:val="0"/>
          <w:numId w:val="26"/>
        </w:numPr>
        <w:autoSpaceDE w:val="0"/>
        <w:autoSpaceDN w:val="0"/>
        <w:adjustRightInd w:val="0"/>
        <w:spacing w:after="0" w:line="276" w:lineRule="auto"/>
        <w:ind w:left="284" w:hanging="284"/>
        <w:jc w:val="both"/>
        <w:rPr>
          <w:rFonts w:cstheme="minorHAnsi"/>
          <w:bCs/>
        </w:rPr>
      </w:pPr>
      <w:r w:rsidRPr="00A50813">
        <w:rPr>
          <w:rFonts w:cstheme="minorHAnsi"/>
        </w:rPr>
        <w:t>W razie niewykonania lub nienależytego wykonania umowy Wykonawca zapłaci Zamawiającemu kary umowne. Kary naliczane będą z następujących tytułów:</w:t>
      </w:r>
    </w:p>
    <w:p w14:paraId="24C4EC6D" w14:textId="74A118B6"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zwłokę w wykonaniu przedmiotu umowy, liczone za każdy dzień zwłoki w stosunku do terminu określonego w § 2 ust. 1 pkt 1) n</w:t>
      </w:r>
      <w:r>
        <w:rPr>
          <w:rFonts w:cstheme="minorHAnsi"/>
        </w:rPr>
        <w:t>iniejszej umowy</w:t>
      </w:r>
      <w:r w:rsidR="00A2160E">
        <w:rPr>
          <w:rFonts w:cstheme="minorHAnsi"/>
        </w:rPr>
        <w:t xml:space="preserve"> </w:t>
      </w:r>
      <w:r w:rsidR="00851F1A">
        <w:rPr>
          <w:rFonts w:cstheme="minorHAnsi"/>
        </w:rPr>
        <w:t>– w wysokości 0,2</w:t>
      </w:r>
      <w:r w:rsidRPr="00A50813">
        <w:rPr>
          <w:rFonts w:cstheme="minorHAnsi"/>
        </w:rPr>
        <w:t>% wynagrodzenia brutto określonego w § 3 ust. 1 ni</w:t>
      </w:r>
      <w:r>
        <w:rPr>
          <w:rFonts w:cstheme="minorHAnsi"/>
        </w:rPr>
        <w:t>niejszej umowy, nie więcej niż 3</w:t>
      </w:r>
      <w:r w:rsidRPr="00A50813">
        <w:rPr>
          <w:rFonts w:cstheme="minorHAnsi"/>
        </w:rPr>
        <w:t>0% wynagrodzenia brutto określonego w § 3 ust. 1 nin</w:t>
      </w:r>
      <w:r>
        <w:rPr>
          <w:rFonts w:cstheme="minorHAnsi"/>
        </w:rPr>
        <w:t>iejszej umowy</w:t>
      </w:r>
      <w:r w:rsidRPr="00A50813">
        <w:rPr>
          <w:rFonts w:cstheme="minorHAnsi"/>
        </w:rPr>
        <w:t>;</w:t>
      </w:r>
    </w:p>
    <w:p w14:paraId="31AEDDF3" w14:textId="129B8DF1"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zwłokę w wykonaniu ustaleń podjętych w protokole odbioru końcowego oraz usunięciu wad lub/i usterek stwierdzonych przy od</w:t>
      </w:r>
      <w:r w:rsidR="00EA2768">
        <w:rPr>
          <w:rFonts w:cstheme="minorHAnsi"/>
        </w:rPr>
        <w:t xml:space="preserve">biorze końcowym – w wysokości </w:t>
      </w:r>
      <w:r w:rsidR="00D14D8E">
        <w:rPr>
          <w:rFonts w:cstheme="minorHAnsi"/>
        </w:rPr>
        <w:t>0,</w:t>
      </w:r>
      <w:r>
        <w:rPr>
          <w:rFonts w:cstheme="minorHAnsi"/>
        </w:rPr>
        <w:t>1</w:t>
      </w:r>
      <w:r w:rsidRPr="00A50813">
        <w:rPr>
          <w:rFonts w:cstheme="minorHAnsi"/>
        </w:rPr>
        <w:t>% wynagrodzenia brutto określonego w § 3 ust. 1 za każdy dzień zwłoki, liczony od upływu wyznaczonego przez Zamawia</w:t>
      </w:r>
      <w:r>
        <w:rPr>
          <w:rFonts w:cstheme="minorHAnsi"/>
        </w:rPr>
        <w:t>jącego terminu, nie więcej niż 2</w:t>
      </w:r>
      <w:r w:rsidRPr="00A50813">
        <w:rPr>
          <w:rFonts w:cstheme="minorHAnsi"/>
        </w:rPr>
        <w:t xml:space="preserve">0% wynagrodzenia brutto określonego w § 3 </w:t>
      </w:r>
      <w:r>
        <w:rPr>
          <w:rFonts w:cstheme="minorHAnsi"/>
        </w:rPr>
        <w:t>ust. 1 niniejszej umowy</w:t>
      </w:r>
      <w:r w:rsidRPr="00A50813">
        <w:rPr>
          <w:rFonts w:cstheme="minorHAnsi"/>
        </w:rPr>
        <w:t>;</w:t>
      </w:r>
    </w:p>
    <w:p w14:paraId="1C8590A4" w14:textId="66FCFDA5"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 xml:space="preserve">za zwłokę w wykonaniu ustaleń dotyczących usunięcia wad lub/i usterek ujawnionych </w:t>
      </w:r>
      <w:r w:rsidRPr="00A50813">
        <w:rPr>
          <w:rFonts w:cstheme="minorHAnsi"/>
        </w:rPr>
        <w:br/>
        <w:t>w okresie rękojm</w:t>
      </w:r>
      <w:r w:rsidR="00DC5E5C">
        <w:rPr>
          <w:rFonts w:cstheme="minorHAnsi"/>
        </w:rPr>
        <w:t>i i gwarancji – w wysokości 0,1</w:t>
      </w:r>
      <w:r w:rsidRPr="00A50813">
        <w:rPr>
          <w:rFonts w:cstheme="minorHAnsi"/>
        </w:rPr>
        <w:t xml:space="preserve">% wynagrodzenia brutto określonego </w:t>
      </w:r>
      <w:r w:rsidRPr="00A50813">
        <w:rPr>
          <w:rFonts w:cstheme="minorHAnsi"/>
        </w:rPr>
        <w:br/>
        <w:t xml:space="preserve">w § 3 ust. 1 za każdy dzień zwłoki, liczony od upływu wyznaczonego przez Zamawiającego terminu, liczony odrębnie dla każdej usterki, nie więcej niż 20% wynagrodzenia brutto określonego w § 3 </w:t>
      </w:r>
      <w:r>
        <w:rPr>
          <w:rFonts w:cstheme="minorHAnsi"/>
        </w:rPr>
        <w:t>ust. 1 niniejszej umowy</w:t>
      </w:r>
      <w:r w:rsidRPr="00A50813">
        <w:rPr>
          <w:rFonts w:cstheme="minorHAnsi"/>
        </w:rPr>
        <w:t>;</w:t>
      </w:r>
    </w:p>
    <w:p w14:paraId="4B0AA37E" w14:textId="77777777" w:rsidR="00D74787" w:rsidRPr="00ED5B92" w:rsidRDefault="00D74787" w:rsidP="007C439E">
      <w:pPr>
        <w:pStyle w:val="Akapitzlist"/>
        <w:numPr>
          <w:ilvl w:val="0"/>
          <w:numId w:val="27"/>
        </w:numPr>
        <w:autoSpaceDE w:val="0"/>
        <w:autoSpaceDN w:val="0"/>
        <w:adjustRightInd w:val="0"/>
        <w:spacing w:after="0" w:line="276" w:lineRule="auto"/>
        <w:jc w:val="both"/>
        <w:rPr>
          <w:rFonts w:cstheme="minorHAnsi"/>
          <w:bCs/>
        </w:rPr>
      </w:pPr>
      <w:r>
        <w:rPr>
          <w:rFonts w:cstheme="minorHAnsi"/>
        </w:rPr>
        <w:t>za odstąpienie od umowy z przyczyn leżących po stronie Wykonawcy w wysokości 20% wynagrodzenie określonego § 3 ust. 1 niniejszej umowy;</w:t>
      </w:r>
    </w:p>
    <w:p w14:paraId="722EF049" w14:textId="77777777"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każdy przypadek stwierdzonego braku zapłaty wynagrodzenia podwykonawców lub dalszych podwykonawców w wysokości 500,00 zł (słownie: pięćset złotych, 00/100) za każdy dzień zwłoki;</w:t>
      </w:r>
    </w:p>
    <w:p w14:paraId="0DC526B8" w14:textId="77777777" w:rsidR="00D74787" w:rsidRPr="00A50813"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A50813">
        <w:rPr>
          <w:rFonts w:cstheme="minorHAnsi"/>
        </w:rPr>
        <w:t>za każdy przypadek nieprzedłożenia do zaakceptowania projektu umowy podwykonawczej lub projektu jej zmiany w wysokości 0,2% wynagrodzenia brutto, o którym mowa w § 3 ust</w:t>
      </w:r>
      <w:r>
        <w:rPr>
          <w:rFonts w:cstheme="minorHAnsi"/>
        </w:rPr>
        <w:t>.1 umowy, jednak nie mniej niż 2 0</w:t>
      </w:r>
      <w:r w:rsidRPr="00A50813">
        <w:rPr>
          <w:rFonts w:cstheme="minorHAnsi"/>
        </w:rPr>
        <w:t xml:space="preserve">00,00 zł (słownie: </w:t>
      </w:r>
      <w:r>
        <w:rPr>
          <w:rFonts w:cstheme="minorHAnsi"/>
        </w:rPr>
        <w:t>dwa tysiące złotych);</w:t>
      </w:r>
    </w:p>
    <w:p w14:paraId="5F6B209B" w14:textId="77777777" w:rsidR="00D74787" w:rsidRPr="001307CC"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t>za każdy przypadek nieprzedłożenia poświadczonej za zgodność kopii umowy podwykonawczej lub jej zmiany w wysokości 500,00 zł (słownie: pięćset złotych, 00/100);</w:t>
      </w:r>
    </w:p>
    <w:p w14:paraId="2BCECA41" w14:textId="77777777" w:rsidR="00D74787" w:rsidRPr="00241BCB"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lastRenderedPageBreak/>
        <w:t>za brak zmiany lub udokumentowania dokonania zmiany po wezwaniu Zamawiającego zgodnie z zapisem § 8 ust. 4 niniejszej umowy terminu i warunków zapłaty w umowie z dostawcą lub usługodawcą – w wysokości</w:t>
      </w:r>
      <w:r>
        <w:rPr>
          <w:rFonts w:cstheme="minorHAnsi"/>
        </w:rPr>
        <w:t xml:space="preserve"> 2 000</w:t>
      </w:r>
      <w:r w:rsidRPr="001307CC">
        <w:rPr>
          <w:rFonts w:cstheme="minorHAnsi"/>
        </w:rPr>
        <w:t xml:space="preserve">,00 zł (słownie: </w:t>
      </w:r>
      <w:r>
        <w:rPr>
          <w:rFonts w:cstheme="minorHAnsi"/>
        </w:rPr>
        <w:t>dwa tysiące złotych 00/100);</w:t>
      </w:r>
      <w:r w:rsidRPr="001307CC">
        <w:rPr>
          <w:rFonts w:cstheme="minorHAnsi"/>
        </w:rPr>
        <w:t xml:space="preserve"> </w:t>
      </w:r>
    </w:p>
    <w:p w14:paraId="3731E154" w14:textId="77777777" w:rsidR="00D74787" w:rsidRPr="001307CC"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t>za każdy przypadek stwierdzenia zatrudnienia osób przez Wykonawcę lub podwykonawcę na podstawie innych umów niż umowy o pracę, tj. naruszenia obowiązku określonego w § 8 ust 12</w:t>
      </w:r>
      <w:r>
        <w:rPr>
          <w:rFonts w:cstheme="minorHAnsi"/>
        </w:rPr>
        <w:t xml:space="preserve"> niniejszej umowy w wysokości 2 000,00 zł (słownie: dwa</w:t>
      </w:r>
      <w:r w:rsidRPr="001307CC">
        <w:rPr>
          <w:rFonts w:cstheme="minorHAnsi"/>
        </w:rPr>
        <w:t xml:space="preserve"> tysiąc</w:t>
      </w:r>
      <w:r>
        <w:rPr>
          <w:rFonts w:cstheme="minorHAnsi"/>
        </w:rPr>
        <w:t>e</w:t>
      </w:r>
      <w:r w:rsidRPr="001307CC">
        <w:rPr>
          <w:rFonts w:cstheme="minorHAnsi"/>
        </w:rPr>
        <w:t xml:space="preserve"> złotych, 00/100). </w:t>
      </w:r>
      <w:r w:rsidRPr="001307CC">
        <w:rPr>
          <w:rFonts w:cstheme="minorHAnsi"/>
        </w:rPr>
        <w:br/>
        <w:t xml:space="preserve">W wypadku stwierdzenia tego naruszenia przez podwykonawcę kara zostanie naliczona </w:t>
      </w:r>
      <w:r w:rsidRPr="001307CC">
        <w:rPr>
          <w:rFonts w:cstheme="minorHAnsi"/>
        </w:rPr>
        <w:br/>
        <w:t>w stosunku do Wykonawcy;</w:t>
      </w:r>
    </w:p>
    <w:p w14:paraId="0F9E1275" w14:textId="77777777" w:rsidR="00D74787" w:rsidRPr="001307CC"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1307CC">
        <w:rPr>
          <w:rFonts w:cstheme="minorHAnsi"/>
        </w:rPr>
        <w:t xml:space="preserve">za każdy przypadek nieprzedłożenia lub braku aktualizacji oświadczeń o zatrudnieniu, </w:t>
      </w:r>
      <w:r w:rsidRPr="001307CC">
        <w:rPr>
          <w:rFonts w:cstheme="minorHAnsi"/>
        </w:rPr>
        <w:br/>
        <w:t>o których mo</w:t>
      </w:r>
      <w:r>
        <w:rPr>
          <w:rFonts w:cstheme="minorHAnsi"/>
        </w:rPr>
        <w:t>wa w § 8</w:t>
      </w:r>
      <w:r w:rsidRPr="001307CC">
        <w:rPr>
          <w:rFonts w:cstheme="minorHAnsi"/>
        </w:rPr>
        <w:t xml:space="preserve"> ust. </w:t>
      </w:r>
      <w:r>
        <w:rPr>
          <w:rFonts w:cstheme="minorHAnsi"/>
        </w:rPr>
        <w:t>13</w:t>
      </w:r>
      <w:r w:rsidRPr="001307CC">
        <w:rPr>
          <w:rFonts w:cstheme="minorHAnsi"/>
        </w:rPr>
        <w:t xml:space="preserve"> niniejszej umowy, w wys</w:t>
      </w:r>
      <w:r>
        <w:rPr>
          <w:rFonts w:cstheme="minorHAnsi"/>
        </w:rPr>
        <w:t>okości 2</w:t>
      </w:r>
      <w:r w:rsidRPr="001307CC">
        <w:rPr>
          <w:rFonts w:cstheme="minorHAnsi"/>
        </w:rPr>
        <w:t xml:space="preserve"> </w:t>
      </w:r>
      <w:r>
        <w:rPr>
          <w:rFonts w:cstheme="minorHAnsi"/>
        </w:rPr>
        <w:t xml:space="preserve">000,00 zł (słownie: dwa tysiące </w:t>
      </w:r>
      <w:r w:rsidRPr="001307CC">
        <w:rPr>
          <w:rFonts w:cstheme="minorHAnsi"/>
        </w:rPr>
        <w:t>złotych, 00/100);</w:t>
      </w:r>
    </w:p>
    <w:p w14:paraId="3E36DC29" w14:textId="77777777" w:rsidR="00D74787" w:rsidRPr="00965EC1" w:rsidRDefault="00D74787" w:rsidP="007C439E">
      <w:pPr>
        <w:pStyle w:val="Akapitzlist"/>
        <w:numPr>
          <w:ilvl w:val="0"/>
          <w:numId w:val="27"/>
        </w:numPr>
        <w:autoSpaceDE w:val="0"/>
        <w:autoSpaceDN w:val="0"/>
        <w:adjustRightInd w:val="0"/>
        <w:spacing w:after="0" w:line="276" w:lineRule="auto"/>
        <w:jc w:val="both"/>
        <w:rPr>
          <w:rFonts w:cstheme="minorHAnsi"/>
          <w:bCs/>
        </w:rPr>
      </w:pPr>
      <w:r w:rsidRPr="00965EC1">
        <w:rPr>
          <w:rFonts w:cstheme="minorHAnsi"/>
        </w:rPr>
        <w:t>za każdy przypadek nieprzedłożenia oświadczeń lub dokumentów, o których mowa w § 7 ust. 5 pkt 1 niniejszej umowy lub niezłożenia wyjaśnień, o których mowa w § 7 ust. 5 pkt 2 niniejszej umowy, w wysokości 5000,00 zł (słownie: pięć tysięcy złotych, 00/100);</w:t>
      </w:r>
    </w:p>
    <w:p w14:paraId="59A8D993" w14:textId="52DF98C7" w:rsidR="00D74787" w:rsidRPr="004C3122" w:rsidRDefault="00D74787" w:rsidP="007C439E">
      <w:pPr>
        <w:pStyle w:val="Akapitzlist"/>
        <w:numPr>
          <w:ilvl w:val="0"/>
          <w:numId w:val="27"/>
        </w:numPr>
        <w:autoSpaceDE w:val="0"/>
        <w:autoSpaceDN w:val="0"/>
        <w:adjustRightInd w:val="0"/>
        <w:spacing w:after="0" w:line="276" w:lineRule="auto"/>
        <w:jc w:val="both"/>
        <w:rPr>
          <w:rFonts w:cstheme="minorHAnsi"/>
          <w:bCs/>
          <w:color w:val="FF0000"/>
        </w:rPr>
      </w:pPr>
      <w:r w:rsidRPr="00965EC1">
        <w:rPr>
          <w:rFonts w:cstheme="minorHAnsi"/>
        </w:rPr>
        <w:t xml:space="preserve">za brak zapłaty lub nieterminową zapłatę wynagrodzenia należnego podwykonawcom z </w:t>
      </w:r>
      <w:r w:rsidRPr="004C3122">
        <w:rPr>
          <w:rFonts w:cstheme="minorHAnsi"/>
        </w:rPr>
        <w:t xml:space="preserve">tytułu zmiany wysokości wynagrodzenia, o której mowa w art. 439 ust. 5 </w:t>
      </w:r>
      <w:proofErr w:type="spellStart"/>
      <w:r w:rsidRPr="004C3122">
        <w:rPr>
          <w:rFonts w:cstheme="minorHAnsi"/>
        </w:rPr>
        <w:t>uPzp</w:t>
      </w:r>
      <w:proofErr w:type="spellEnd"/>
      <w:r w:rsidRPr="004C3122">
        <w:rPr>
          <w:rFonts w:cstheme="minorHAnsi"/>
        </w:rPr>
        <w:t>,</w:t>
      </w:r>
      <w:r>
        <w:rPr>
          <w:rFonts w:cstheme="minorHAnsi"/>
        </w:rPr>
        <w:t xml:space="preserve"> wysokości 2</w:t>
      </w:r>
      <w:r w:rsidR="00057D93">
        <w:rPr>
          <w:rFonts w:cstheme="minorHAnsi"/>
        </w:rPr>
        <w:t> </w:t>
      </w:r>
      <w:r w:rsidRPr="004C3122">
        <w:rPr>
          <w:rFonts w:cstheme="minorHAnsi"/>
        </w:rPr>
        <w:t>000</w:t>
      </w:r>
      <w:r w:rsidR="00057D93">
        <w:rPr>
          <w:rFonts w:cstheme="minorHAnsi"/>
        </w:rPr>
        <w:t xml:space="preserve"> </w:t>
      </w:r>
      <w:r w:rsidRPr="004C3122">
        <w:rPr>
          <w:rFonts w:cstheme="minorHAnsi"/>
        </w:rPr>
        <w:t xml:space="preserve">zł </w:t>
      </w:r>
      <w:r>
        <w:rPr>
          <w:rFonts w:cstheme="minorHAnsi"/>
        </w:rPr>
        <w:t>(słownie: dwa</w:t>
      </w:r>
      <w:r w:rsidRPr="004C3122">
        <w:rPr>
          <w:rFonts w:cstheme="minorHAnsi"/>
        </w:rPr>
        <w:t xml:space="preserve"> tysiąc</w:t>
      </w:r>
      <w:r>
        <w:rPr>
          <w:rFonts w:cstheme="minorHAnsi"/>
        </w:rPr>
        <w:t xml:space="preserve">e </w:t>
      </w:r>
      <w:r w:rsidRPr="004C3122">
        <w:rPr>
          <w:rFonts w:cstheme="minorHAnsi"/>
        </w:rPr>
        <w:t xml:space="preserve"> złotych, 00/100</w:t>
      </w:r>
      <w:r>
        <w:rPr>
          <w:rFonts w:cstheme="minorHAnsi"/>
        </w:rPr>
        <w:t>)</w:t>
      </w:r>
    </w:p>
    <w:p w14:paraId="3DAFBD96" w14:textId="77777777" w:rsidR="00D74787" w:rsidRPr="004C3122" w:rsidRDefault="00D74787" w:rsidP="00D74787">
      <w:pPr>
        <w:autoSpaceDE w:val="0"/>
        <w:autoSpaceDN w:val="0"/>
        <w:adjustRightInd w:val="0"/>
        <w:spacing w:after="0" w:line="276" w:lineRule="auto"/>
        <w:jc w:val="both"/>
        <w:rPr>
          <w:rFonts w:cstheme="minorHAnsi"/>
          <w:bCs/>
          <w:color w:val="FF0000"/>
        </w:rPr>
      </w:pPr>
      <w:r>
        <w:rPr>
          <w:rFonts w:cstheme="minorHAnsi"/>
        </w:rPr>
        <w:t xml:space="preserve">2. </w:t>
      </w:r>
      <w:r w:rsidRPr="004C3122">
        <w:rPr>
          <w:rFonts w:cstheme="minorHAnsi"/>
        </w:rPr>
        <w:t xml:space="preserve">Roszczenie o zapłatę kar umownych z tytułu zwłoki ustalone za każdy rozpoczęty dzień opóźnienia, </w:t>
      </w:r>
      <w:r>
        <w:rPr>
          <w:rFonts w:cstheme="minorHAnsi"/>
        </w:rPr>
        <w:br/>
        <w:t xml:space="preserve">     </w:t>
      </w:r>
      <w:r w:rsidRPr="004C3122">
        <w:rPr>
          <w:rFonts w:cstheme="minorHAnsi"/>
        </w:rPr>
        <w:t xml:space="preserve">staje się wymagalne: </w:t>
      </w:r>
    </w:p>
    <w:p w14:paraId="1A08ED86" w14:textId="77777777" w:rsidR="00D74787" w:rsidRPr="00A50813" w:rsidRDefault="00D74787" w:rsidP="007C439E">
      <w:pPr>
        <w:pStyle w:val="Akapitzlist"/>
        <w:numPr>
          <w:ilvl w:val="0"/>
          <w:numId w:val="28"/>
        </w:numPr>
        <w:autoSpaceDE w:val="0"/>
        <w:autoSpaceDN w:val="0"/>
        <w:adjustRightInd w:val="0"/>
        <w:spacing w:after="0" w:line="276" w:lineRule="auto"/>
        <w:jc w:val="both"/>
        <w:rPr>
          <w:rFonts w:cstheme="minorHAnsi"/>
        </w:rPr>
      </w:pPr>
      <w:r w:rsidRPr="00A50813">
        <w:rPr>
          <w:rFonts w:cstheme="minorHAnsi"/>
        </w:rPr>
        <w:t>za pierwszy rozpoczęty dzień zwłoki – w tym dniu;</w:t>
      </w:r>
    </w:p>
    <w:p w14:paraId="638CF2D6" w14:textId="77777777" w:rsidR="00D74787" w:rsidRPr="00A50813" w:rsidRDefault="00D74787" w:rsidP="007C439E">
      <w:pPr>
        <w:pStyle w:val="Akapitzlist"/>
        <w:numPr>
          <w:ilvl w:val="0"/>
          <w:numId w:val="28"/>
        </w:numPr>
        <w:autoSpaceDE w:val="0"/>
        <w:autoSpaceDN w:val="0"/>
        <w:adjustRightInd w:val="0"/>
        <w:spacing w:after="0" w:line="276" w:lineRule="auto"/>
        <w:jc w:val="both"/>
        <w:rPr>
          <w:rFonts w:cstheme="minorHAnsi"/>
        </w:rPr>
      </w:pPr>
      <w:r w:rsidRPr="00A50813">
        <w:rPr>
          <w:rFonts w:cstheme="minorHAnsi"/>
        </w:rPr>
        <w:t>za każdy następny rozpoczęty dzień zwłoki odpowiednio w każdym z tych dni.</w:t>
      </w:r>
    </w:p>
    <w:p w14:paraId="314CEEAF" w14:textId="77777777" w:rsidR="00D74787" w:rsidRPr="00A50813" w:rsidRDefault="00D74787" w:rsidP="007C439E">
      <w:pPr>
        <w:pStyle w:val="Akapitzlist"/>
        <w:numPr>
          <w:ilvl w:val="0"/>
          <w:numId w:val="29"/>
        </w:numPr>
        <w:autoSpaceDE w:val="0"/>
        <w:autoSpaceDN w:val="0"/>
        <w:adjustRightInd w:val="0"/>
        <w:spacing w:after="0" w:line="276" w:lineRule="auto"/>
        <w:ind w:left="284" w:hanging="284"/>
        <w:jc w:val="both"/>
        <w:rPr>
          <w:rFonts w:cstheme="minorHAnsi"/>
        </w:rPr>
      </w:pPr>
      <w:r w:rsidRPr="00A50813">
        <w:rPr>
          <w:rFonts w:cstheme="minorHAnsi"/>
        </w:rPr>
        <w:t>Zamawiający może potrącić należną mu karę z dowolnej należności Wykonawcy.</w:t>
      </w:r>
    </w:p>
    <w:p w14:paraId="6F6D7B79" w14:textId="77777777" w:rsidR="00D74787" w:rsidRDefault="00D74787" w:rsidP="007C439E">
      <w:pPr>
        <w:pStyle w:val="Akapitzlist"/>
        <w:numPr>
          <w:ilvl w:val="0"/>
          <w:numId w:val="29"/>
        </w:numPr>
        <w:autoSpaceDE w:val="0"/>
        <w:autoSpaceDN w:val="0"/>
        <w:adjustRightInd w:val="0"/>
        <w:spacing w:after="0" w:line="276" w:lineRule="auto"/>
        <w:ind w:left="284" w:hanging="284"/>
        <w:jc w:val="both"/>
        <w:rPr>
          <w:rFonts w:cstheme="minorHAnsi"/>
        </w:rPr>
      </w:pPr>
      <w:r w:rsidRPr="00A50813">
        <w:rPr>
          <w:rFonts w:cstheme="minorHAnsi"/>
        </w:rPr>
        <w:t>Zamawiający ma prawo dochodzenia odszkodowania niezależnie od naliczonych kar umownych, na zasadach ogólnych kodeksu cywilnego.</w:t>
      </w:r>
    </w:p>
    <w:p w14:paraId="5626D13C" w14:textId="77777777" w:rsidR="00D74787" w:rsidRPr="00AB1515" w:rsidRDefault="00D74787" w:rsidP="007C439E">
      <w:pPr>
        <w:pStyle w:val="Akapitzlist"/>
        <w:numPr>
          <w:ilvl w:val="0"/>
          <w:numId w:val="29"/>
        </w:numPr>
        <w:autoSpaceDE w:val="0"/>
        <w:autoSpaceDN w:val="0"/>
        <w:adjustRightInd w:val="0"/>
        <w:spacing w:after="0" w:line="276" w:lineRule="auto"/>
        <w:ind w:left="284" w:hanging="284"/>
        <w:jc w:val="both"/>
        <w:rPr>
          <w:rFonts w:ascii="Calibri" w:eastAsia="Calibri" w:hAnsi="Calibri" w:cs="Calibri"/>
        </w:rPr>
      </w:pPr>
      <w:r w:rsidRPr="00AB1515">
        <w:rPr>
          <w:rFonts w:ascii="Calibri" w:eastAsia="Calibri" w:hAnsi="Calibri" w:cs="Calibri"/>
        </w:rPr>
        <w:t xml:space="preserve">Zamawiający zapłaci Wykonawcy karę umowną w wysokości 10% wartości brutto przedmiotu umowy – za odstąpienie od umowy, z przyczyn leżących wyłącznie po stronie Zamawiającego,  za wyjątkiem zaistnienia istotnej zmiany okoliczności powodującej, że wykonanie umowy nie leży w interesie publicznym, czego nie można było przewidzieć w chwili zawarcia umowy. </w:t>
      </w:r>
    </w:p>
    <w:p w14:paraId="2A35C370" w14:textId="77777777" w:rsidR="00D74787" w:rsidRDefault="00D74787" w:rsidP="007C439E">
      <w:pPr>
        <w:pStyle w:val="Akapitzlist"/>
        <w:numPr>
          <w:ilvl w:val="0"/>
          <w:numId w:val="29"/>
        </w:numPr>
        <w:autoSpaceDE w:val="0"/>
        <w:autoSpaceDN w:val="0"/>
        <w:adjustRightInd w:val="0"/>
        <w:spacing w:after="0" w:line="276" w:lineRule="auto"/>
        <w:ind w:left="284" w:hanging="284"/>
        <w:jc w:val="both"/>
        <w:rPr>
          <w:rFonts w:cstheme="minorHAnsi"/>
        </w:rPr>
      </w:pPr>
      <w:r w:rsidRPr="00A50813">
        <w:rPr>
          <w:rFonts w:cstheme="minorHAnsi"/>
        </w:rPr>
        <w:t xml:space="preserve">Łączna maksymalna wysokość wszystkich kar </w:t>
      </w:r>
      <w:r>
        <w:rPr>
          <w:rFonts w:cstheme="minorHAnsi"/>
        </w:rPr>
        <w:t xml:space="preserve">umownych nie może </w:t>
      </w:r>
      <w:r w:rsidRPr="00020DE8">
        <w:rPr>
          <w:rFonts w:cstheme="minorHAnsi"/>
        </w:rPr>
        <w:t>przekroczyć 20%</w:t>
      </w:r>
      <w:r w:rsidRPr="00A50813">
        <w:rPr>
          <w:rFonts w:cstheme="minorHAnsi"/>
        </w:rPr>
        <w:t xml:space="preserve"> wartości wynagrodzenia brutto określonego w § 3 ust. 1 Umowy.</w:t>
      </w:r>
    </w:p>
    <w:p w14:paraId="6B9774F4" w14:textId="77777777" w:rsidR="00D74787" w:rsidRDefault="00D74787" w:rsidP="007C439E">
      <w:pPr>
        <w:numPr>
          <w:ilvl w:val="0"/>
          <w:numId w:val="29"/>
        </w:numPr>
        <w:spacing w:after="31" w:line="276" w:lineRule="auto"/>
        <w:ind w:right="4"/>
        <w:jc w:val="both"/>
        <w:rPr>
          <w:rFonts w:ascii="Calibri" w:hAnsi="Calibri" w:cs="Calibri"/>
        </w:rPr>
      </w:pPr>
      <w:r w:rsidRPr="00C45477">
        <w:rPr>
          <w:rFonts w:ascii="Calibri" w:eastAsia="Calibri" w:hAnsi="Calibri" w:cs="Calibri"/>
        </w:rPr>
        <w:t xml:space="preserve">Przez wartość brutto przedmiotu umowy należy rozumieć wynagrodzenie brutto za </w:t>
      </w:r>
      <w:r>
        <w:rPr>
          <w:rFonts w:ascii="Calibri" w:hAnsi="Calibri" w:cs="Calibri"/>
        </w:rPr>
        <w:t>przedmiot umowy określone w § 3</w:t>
      </w:r>
      <w:r w:rsidRPr="00C45477">
        <w:rPr>
          <w:rFonts w:ascii="Calibri" w:eastAsia="Calibri" w:hAnsi="Calibri" w:cs="Calibri"/>
        </w:rPr>
        <w:t xml:space="preserve"> ust. 1 umowy w kwocie uwzględniającej należny podatek VAT. </w:t>
      </w:r>
    </w:p>
    <w:p w14:paraId="2C6EA99B" w14:textId="77777777" w:rsidR="00D74787" w:rsidRDefault="00D74787" w:rsidP="007C439E">
      <w:pPr>
        <w:numPr>
          <w:ilvl w:val="0"/>
          <w:numId w:val="29"/>
        </w:numPr>
        <w:spacing w:after="31" w:line="276" w:lineRule="auto"/>
        <w:ind w:right="4"/>
        <w:jc w:val="both"/>
        <w:rPr>
          <w:rFonts w:ascii="Calibri" w:hAnsi="Calibri" w:cs="Calibri"/>
        </w:rPr>
      </w:pPr>
      <w:r w:rsidRPr="00AB1515">
        <w:rPr>
          <w:rFonts w:ascii="Calibri" w:eastAsia="Calibri" w:hAnsi="Calibri" w:cs="Calibri"/>
        </w:rPr>
        <w:t>Zamawiający zastrzega sobie prawo do dochodzenia odszkodowania uzupełniającego, przewyższającego wysokość zastrzeżonych kar umownych w przypadku, gdyby kwota kar umownych nie pokrywała szkody</w:t>
      </w:r>
      <w:r>
        <w:rPr>
          <w:rFonts w:ascii="Calibri" w:hAnsi="Calibri" w:cs="Calibri"/>
        </w:rPr>
        <w:t>.</w:t>
      </w:r>
    </w:p>
    <w:p w14:paraId="2C6D679E" w14:textId="77777777" w:rsidR="00D74787" w:rsidRPr="00C45477" w:rsidRDefault="00D74787" w:rsidP="007C439E">
      <w:pPr>
        <w:numPr>
          <w:ilvl w:val="0"/>
          <w:numId w:val="29"/>
        </w:numPr>
        <w:spacing w:after="119" w:line="276" w:lineRule="auto"/>
        <w:ind w:right="4"/>
        <w:jc w:val="both"/>
        <w:rPr>
          <w:rFonts w:ascii="Calibri" w:hAnsi="Calibri" w:cs="Calibri"/>
        </w:rPr>
      </w:pPr>
      <w:r w:rsidRPr="00C45477">
        <w:rPr>
          <w:rFonts w:ascii="Calibri" w:hAnsi="Calibri" w:cs="Calibri"/>
        </w:rPr>
        <w:t xml:space="preserve">Wykonawca wyraża zgodę na potrącenie należnych kar umownych z faktury za wykonany przedmiot umowy po pisemnym zawiadomieniu wykonawcy o wysokości naliczonych kar.  </w:t>
      </w:r>
    </w:p>
    <w:p w14:paraId="7C2CD6BC" w14:textId="77777777" w:rsidR="00D74787" w:rsidRPr="00A50813" w:rsidRDefault="00D74787" w:rsidP="00D74787">
      <w:pPr>
        <w:autoSpaceDE w:val="0"/>
        <w:autoSpaceDN w:val="0"/>
        <w:adjustRightInd w:val="0"/>
        <w:spacing w:after="0" w:line="276" w:lineRule="auto"/>
        <w:jc w:val="both"/>
        <w:rPr>
          <w:rFonts w:cstheme="minorHAnsi"/>
        </w:rPr>
      </w:pPr>
    </w:p>
    <w:p w14:paraId="38CA3B46"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12</w:t>
      </w:r>
    </w:p>
    <w:p w14:paraId="4150B0C4"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4F9A1BDB" w14:textId="77777777" w:rsidR="00084B4D" w:rsidRPr="003A3927" w:rsidRDefault="00084B4D" w:rsidP="003A3927">
      <w:pPr>
        <w:autoSpaceDE w:val="0"/>
        <w:autoSpaceDN w:val="0"/>
        <w:adjustRightInd w:val="0"/>
        <w:spacing w:after="0" w:line="276" w:lineRule="auto"/>
        <w:jc w:val="center"/>
        <w:rPr>
          <w:rFonts w:cs="TimesNewRoman,Bold"/>
          <w:bCs/>
        </w:rPr>
      </w:pPr>
    </w:p>
    <w:p w14:paraId="662B736D" w14:textId="77777777" w:rsidR="00B91ED9" w:rsidRPr="003A3927" w:rsidRDefault="00B91ED9" w:rsidP="007C439E">
      <w:pPr>
        <w:pStyle w:val="Akapitzlist"/>
        <w:numPr>
          <w:ilvl w:val="0"/>
          <w:numId w:val="30"/>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BF818C1" w14:textId="77777777" w:rsidR="00B91ED9" w:rsidRPr="003A3927" w:rsidRDefault="00B91ED9" w:rsidP="007C439E">
      <w:pPr>
        <w:pStyle w:val="Akapitzlist"/>
        <w:numPr>
          <w:ilvl w:val="0"/>
          <w:numId w:val="31"/>
        </w:numPr>
        <w:autoSpaceDE w:val="0"/>
        <w:autoSpaceDN w:val="0"/>
        <w:adjustRightInd w:val="0"/>
        <w:spacing w:after="0" w:line="276" w:lineRule="auto"/>
        <w:jc w:val="both"/>
        <w:rPr>
          <w:rFonts w:cs="TimesNewRoman,Bold"/>
          <w:bCs/>
        </w:rPr>
      </w:pPr>
      <w:r w:rsidRPr="003A3927">
        <w:rPr>
          <w:rFonts w:cs="TimesNewRoman"/>
        </w:rPr>
        <w:lastRenderedPageBreak/>
        <w:t>Wykonawca może odstąpić od umowy:</w:t>
      </w:r>
    </w:p>
    <w:p w14:paraId="67DA7D20" w14:textId="77777777" w:rsidR="00B91ED9" w:rsidRPr="003A3927" w:rsidRDefault="00B91ED9" w:rsidP="007C439E">
      <w:pPr>
        <w:pStyle w:val="Akapitzlist"/>
        <w:numPr>
          <w:ilvl w:val="0"/>
          <w:numId w:val="32"/>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43FF2CBC" w14:textId="77777777" w:rsidR="00B91ED9" w:rsidRPr="003A3927" w:rsidRDefault="00B91ED9" w:rsidP="007C439E">
      <w:pPr>
        <w:pStyle w:val="Akapitzlist"/>
        <w:numPr>
          <w:ilvl w:val="0"/>
          <w:numId w:val="32"/>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14:paraId="2F6408A8" w14:textId="77777777" w:rsidR="00B91ED9" w:rsidRPr="003A3927" w:rsidRDefault="00B91ED9" w:rsidP="007C439E">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BACDF23"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21F90DD8"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6A94DFEC"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6C5F535F"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jeżeli Wykonawca nie przedłoży Zamawiające</w:t>
      </w:r>
      <w:r w:rsidRPr="003A3927">
        <w:rPr>
          <w:rFonts w:cs="Times-Roman"/>
        </w:rPr>
        <w:t>mu do zatwierdzenia Harmonogramu rzeczowo-termino</w:t>
      </w:r>
      <w:r w:rsidRPr="003A3927">
        <w:rPr>
          <w:rFonts w:cs="TimesNewRoman"/>
        </w:rPr>
        <w:t>wego, zgo</w:t>
      </w:r>
      <w:r w:rsidR="00BE5300">
        <w:rPr>
          <w:rFonts w:cs="TimesNewRoman"/>
        </w:rPr>
        <w:t>dnie z zapisami określonymi w § 7</w:t>
      </w:r>
      <w:r w:rsidRPr="003A3927">
        <w:rPr>
          <w:rFonts w:cs="TimesNewRoman"/>
        </w:rPr>
        <w:t xml:space="preserve"> ust. 1 niniejszej umowy;</w:t>
      </w:r>
    </w:p>
    <w:p w14:paraId="200E6045"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gdy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628FFB2D"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48A3CB75"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14:paraId="4EC126BD"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14:paraId="62F7F554"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5D8B7B18"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14:paraId="14A7821D" w14:textId="77777777" w:rsidR="00B91ED9" w:rsidRPr="003A3927" w:rsidRDefault="00B91ED9" w:rsidP="007C439E">
      <w:pPr>
        <w:pStyle w:val="Akapitzlist"/>
        <w:numPr>
          <w:ilvl w:val="0"/>
          <w:numId w:val="33"/>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793744BC" w14:textId="77777777" w:rsidR="00084B4D" w:rsidRPr="003A3927" w:rsidRDefault="00084B4D" w:rsidP="007C439E">
      <w:pPr>
        <w:pStyle w:val="Akapitzlist"/>
        <w:numPr>
          <w:ilvl w:val="0"/>
          <w:numId w:val="30"/>
        </w:numPr>
        <w:autoSpaceDE w:val="0"/>
        <w:autoSpaceDN w:val="0"/>
        <w:adjustRightInd w:val="0"/>
        <w:spacing w:after="0" w:line="276" w:lineRule="auto"/>
        <w:ind w:left="284" w:hanging="284"/>
        <w:jc w:val="both"/>
        <w:rPr>
          <w:rFonts w:cs="Times-Roman"/>
        </w:rPr>
      </w:pPr>
      <w:r w:rsidRPr="003A3927">
        <w:rPr>
          <w:rFonts w:cs="TimesNewRoman"/>
        </w:rPr>
        <w:lastRenderedPageBreak/>
        <w:t>Czynność odstąpienia od umowy musi nastąpić w formie pisemnej, pod rygorem nieważności.</w:t>
      </w:r>
    </w:p>
    <w:p w14:paraId="5854D4F6" w14:textId="77777777" w:rsidR="00084B4D" w:rsidRPr="003A3927" w:rsidRDefault="00084B4D" w:rsidP="007C439E">
      <w:pPr>
        <w:pStyle w:val="Akapitzlist"/>
        <w:numPr>
          <w:ilvl w:val="0"/>
          <w:numId w:val="30"/>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97AB42A" w14:textId="77777777" w:rsidR="00084B4D" w:rsidRPr="003A3927"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35E7E16" w14:textId="77777777" w:rsidR="00084B4D" w:rsidRPr="003A3927"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5B17C8C3" w14:textId="77777777" w:rsidR="00084B4D" w:rsidRPr="003A3927"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A7DD893" w14:textId="77777777" w:rsidR="00084B4D" w:rsidRPr="00A419D8" w:rsidRDefault="00084B4D" w:rsidP="007C439E">
      <w:pPr>
        <w:pStyle w:val="Akapitzlist"/>
        <w:numPr>
          <w:ilvl w:val="0"/>
          <w:numId w:val="34"/>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8EA6349" w14:textId="77777777" w:rsidR="00084B4D" w:rsidRPr="00010A41" w:rsidRDefault="00084B4D" w:rsidP="007C439E">
      <w:pPr>
        <w:pStyle w:val="Akapitzlist"/>
        <w:numPr>
          <w:ilvl w:val="0"/>
          <w:numId w:val="34"/>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 xml:space="preserve">ponoszone będą zgodnie z pkt 2 </w:t>
      </w:r>
      <w:proofErr w:type="spellStart"/>
      <w:r w:rsidRPr="00010A41">
        <w:rPr>
          <w:rFonts w:cs="TimesNewRoman"/>
        </w:rPr>
        <w:t>zd</w:t>
      </w:r>
      <w:proofErr w:type="spellEnd"/>
      <w:r w:rsidRPr="00010A41">
        <w:rPr>
          <w:rFonts w:cs="TimesNewRoman"/>
        </w:rPr>
        <w:t>. 2 niniejszego ustępu.</w:t>
      </w:r>
    </w:p>
    <w:p w14:paraId="46859F89" w14:textId="77777777" w:rsidR="00FF3B1B" w:rsidRDefault="00FF3B1B" w:rsidP="003A3927">
      <w:pPr>
        <w:autoSpaceDE w:val="0"/>
        <w:autoSpaceDN w:val="0"/>
        <w:adjustRightInd w:val="0"/>
        <w:spacing w:after="0" w:line="276" w:lineRule="auto"/>
        <w:jc w:val="center"/>
        <w:rPr>
          <w:rFonts w:cs="TimesNewRoman,Bold"/>
          <w:bCs/>
        </w:rPr>
      </w:pPr>
    </w:p>
    <w:p w14:paraId="5DD4D1E7"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13</w:t>
      </w:r>
    </w:p>
    <w:p w14:paraId="2D4D795A" w14:textId="77777777" w:rsidR="003A6E39" w:rsidRDefault="003A6E39" w:rsidP="003A6E39">
      <w:pPr>
        <w:autoSpaceDE w:val="0"/>
        <w:autoSpaceDN w:val="0"/>
        <w:adjustRightInd w:val="0"/>
        <w:spacing w:after="0" w:line="276" w:lineRule="auto"/>
        <w:jc w:val="center"/>
        <w:rPr>
          <w:rFonts w:cstheme="minorHAnsi"/>
          <w:b/>
          <w:bCs/>
        </w:rPr>
      </w:pPr>
      <w:r w:rsidRPr="00A50813">
        <w:rPr>
          <w:rFonts w:cstheme="minorHAnsi"/>
          <w:b/>
          <w:bCs/>
        </w:rPr>
        <w:t>Zmiany umowy</w:t>
      </w:r>
    </w:p>
    <w:p w14:paraId="47592C45" w14:textId="77777777" w:rsidR="003A6E39" w:rsidRPr="00A50813" w:rsidRDefault="003A6E39" w:rsidP="003A6E39">
      <w:pPr>
        <w:autoSpaceDE w:val="0"/>
        <w:autoSpaceDN w:val="0"/>
        <w:adjustRightInd w:val="0"/>
        <w:spacing w:after="0" w:line="276" w:lineRule="auto"/>
        <w:jc w:val="center"/>
        <w:rPr>
          <w:rFonts w:cstheme="minorHAnsi"/>
          <w:b/>
          <w:bCs/>
        </w:rPr>
      </w:pPr>
    </w:p>
    <w:p w14:paraId="10352F11" w14:textId="7214DB2F" w:rsidR="003A6E39" w:rsidRPr="00A50813" w:rsidRDefault="003A6E39" w:rsidP="007C439E">
      <w:pPr>
        <w:pStyle w:val="Akapitzlist"/>
        <w:numPr>
          <w:ilvl w:val="0"/>
          <w:numId w:val="42"/>
        </w:numPr>
        <w:autoSpaceDE w:val="0"/>
        <w:autoSpaceDN w:val="0"/>
        <w:adjustRightInd w:val="0"/>
        <w:spacing w:after="0" w:line="276" w:lineRule="auto"/>
        <w:ind w:left="284" w:hanging="284"/>
        <w:jc w:val="both"/>
        <w:rPr>
          <w:rFonts w:cstheme="minorHAnsi"/>
        </w:rPr>
      </w:pPr>
      <w:r w:rsidRPr="00A50813">
        <w:rPr>
          <w:rFonts w:cstheme="minorHAnsi"/>
        </w:rPr>
        <w:t xml:space="preserve">Zmiany niniejszej umowy mogą być dokonywane w granicach określonych w art. 455 </w:t>
      </w:r>
      <w:proofErr w:type="spellStart"/>
      <w:r w:rsidRPr="00A50813">
        <w:rPr>
          <w:rFonts w:cstheme="minorHAnsi"/>
        </w:rPr>
        <w:t>uPzp</w:t>
      </w:r>
      <w:proofErr w:type="spellEnd"/>
      <w:r w:rsidRPr="00A50813">
        <w:rPr>
          <w:rFonts w:cstheme="minorHAnsi"/>
        </w:rPr>
        <w:t xml:space="preserve">, </w:t>
      </w:r>
      <w:r w:rsidR="004455E8">
        <w:rPr>
          <w:rFonts w:cstheme="minorHAnsi"/>
        </w:rPr>
        <w:br/>
      </w:r>
      <w:r w:rsidRPr="00A50813">
        <w:rPr>
          <w:rFonts w:cstheme="minorHAnsi"/>
        </w:rPr>
        <w:t>w formie pisemnej pod rygorem nieważności.</w:t>
      </w:r>
    </w:p>
    <w:p w14:paraId="635B4995" w14:textId="77777777" w:rsidR="003A6E39" w:rsidRPr="00A50813" w:rsidRDefault="003A6E39" w:rsidP="007C439E">
      <w:pPr>
        <w:pStyle w:val="Akapitzlist"/>
        <w:numPr>
          <w:ilvl w:val="0"/>
          <w:numId w:val="42"/>
        </w:numPr>
        <w:autoSpaceDE w:val="0"/>
        <w:autoSpaceDN w:val="0"/>
        <w:adjustRightInd w:val="0"/>
        <w:spacing w:after="0" w:line="276" w:lineRule="auto"/>
        <w:ind w:left="284" w:hanging="284"/>
        <w:jc w:val="both"/>
        <w:rPr>
          <w:rFonts w:cstheme="minorHAnsi"/>
        </w:rPr>
      </w:pPr>
      <w:r w:rsidRPr="00A50813">
        <w:rPr>
          <w:rFonts w:cstheme="minorHAnsi"/>
        </w:rPr>
        <w:t>Zmiany umowy możliwe są pod warunkiem wystąpienia następujących okoliczności i w niżej wskazanym zakresie:</w:t>
      </w:r>
    </w:p>
    <w:p w14:paraId="4022D1FD" w14:textId="77777777" w:rsidR="003A6E39" w:rsidRPr="00A50813" w:rsidRDefault="003A6E39" w:rsidP="007C439E">
      <w:pPr>
        <w:pStyle w:val="Akapitzlist"/>
        <w:numPr>
          <w:ilvl w:val="0"/>
          <w:numId w:val="46"/>
        </w:numPr>
        <w:autoSpaceDE w:val="0"/>
        <w:autoSpaceDN w:val="0"/>
        <w:adjustRightInd w:val="0"/>
        <w:spacing w:after="0" w:line="276" w:lineRule="auto"/>
        <w:ind w:left="567" w:hanging="283"/>
        <w:jc w:val="both"/>
        <w:rPr>
          <w:rFonts w:cstheme="minorHAnsi"/>
        </w:rPr>
      </w:pPr>
      <w:r w:rsidRPr="00A50813">
        <w:rPr>
          <w:rFonts w:cstheme="minorHAnsi"/>
        </w:rPr>
        <w:t>zmiana osoby Wykonawcy w poniższych sytuacjach i na niżej określonych warunkach:</w:t>
      </w:r>
    </w:p>
    <w:p w14:paraId="12DEB03A" w14:textId="77777777" w:rsidR="003A6E39" w:rsidRPr="00A50813" w:rsidRDefault="003A6E39" w:rsidP="007C439E">
      <w:pPr>
        <w:pStyle w:val="Akapitzlist"/>
        <w:numPr>
          <w:ilvl w:val="0"/>
          <w:numId w:val="47"/>
        </w:numPr>
        <w:autoSpaceDE w:val="0"/>
        <w:autoSpaceDN w:val="0"/>
        <w:adjustRightInd w:val="0"/>
        <w:spacing w:after="0" w:line="276" w:lineRule="auto"/>
        <w:jc w:val="both"/>
        <w:rPr>
          <w:rFonts w:cstheme="minorHAnsi"/>
        </w:rPr>
      </w:pPr>
      <w:r w:rsidRPr="00A50813">
        <w:rPr>
          <w:rFonts w:cstheme="minorHAnsi"/>
        </w:rPr>
        <w:t>w sytuacji, gdy Wykonawca zagrożony jest niewypłacalnością lub z innych ważnych przyczyn  nie jest w stanie w sposób trwały wywiązać się ze swych zobowiązań umownych;</w:t>
      </w:r>
    </w:p>
    <w:p w14:paraId="041B6855" w14:textId="77777777" w:rsidR="003A6E39" w:rsidRPr="00A50813" w:rsidRDefault="003A6E39" w:rsidP="007C439E">
      <w:pPr>
        <w:pStyle w:val="Akapitzlist"/>
        <w:numPr>
          <w:ilvl w:val="0"/>
          <w:numId w:val="47"/>
        </w:numPr>
        <w:autoSpaceDE w:val="0"/>
        <w:autoSpaceDN w:val="0"/>
        <w:adjustRightInd w:val="0"/>
        <w:spacing w:after="0" w:line="276" w:lineRule="auto"/>
        <w:jc w:val="both"/>
        <w:rPr>
          <w:rFonts w:cstheme="minorHAnsi"/>
        </w:rPr>
      </w:pPr>
      <w:r w:rsidRPr="00A50813">
        <w:rPr>
          <w:rFonts w:cstheme="minorHAnsi"/>
        </w:rPr>
        <w:t xml:space="preserve"> w sytuacji, gdy Wykonawca nie jest w stanie w sposób prawidłowy i terminowy dokonywać płatności na rzecz swoich podwykonawców, dostawców i usługodawców.</w:t>
      </w:r>
    </w:p>
    <w:p w14:paraId="2A7E2E64" w14:textId="77777777" w:rsidR="003A6E39" w:rsidRPr="00A50813" w:rsidRDefault="003A6E39" w:rsidP="003A6E39">
      <w:pPr>
        <w:autoSpaceDE w:val="0"/>
        <w:autoSpaceDN w:val="0"/>
        <w:adjustRightInd w:val="0"/>
        <w:spacing w:after="0" w:line="276" w:lineRule="auto"/>
        <w:ind w:left="709"/>
        <w:jc w:val="both"/>
        <w:rPr>
          <w:rFonts w:cstheme="minorHAnsi"/>
        </w:rPr>
      </w:pPr>
      <w:r w:rsidRPr="00A50813">
        <w:rPr>
          <w:rFonts w:cstheme="minorHAnsi"/>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w:t>
      </w:r>
      <w:r w:rsidRPr="00A50813">
        <w:rPr>
          <w:rFonts w:cstheme="minorHAnsi"/>
        </w:rPr>
        <w:lastRenderedPageBreak/>
        <w:t>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14:paraId="45C67DEE"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zmieniona zostanie osoba Wykonawcy;</w:t>
      </w:r>
    </w:p>
    <w:p w14:paraId="6AD9F7DD"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przejmie wszystkie zobowiązania w stosunku do Zamawiającego; </w:t>
      </w:r>
    </w:p>
    <w:p w14:paraId="4706C269"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nie wzrośnie wynagrodzenie Wykonawcy i łączne obciążenie Zamawiającego; </w:t>
      </w:r>
    </w:p>
    <w:p w14:paraId="695D09FD"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termin realizacji ulegnie zmianie wyłącznie o tyle, o ile będzie to konieczne dla prowadzenia nowego wykonawcy na teren budowy;</w:t>
      </w:r>
    </w:p>
    <w:p w14:paraId="31551291"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nowy wykonawca przejmie wszelkie zobowiązania Wykonawcy w stosunku do podwykonawców;</w:t>
      </w:r>
    </w:p>
    <w:p w14:paraId="27B60E7B"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dostawców i usługodawców związanych z realizacja niniejszej umowy i odpowiadać będzie tak samo jak Wykonawca za prawidłowe rozliczenie wynagrodzeń tych podmiotów;</w:t>
      </w:r>
    </w:p>
    <w:p w14:paraId="0E565B4E"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gwarancji i rękojmi na całość robót udziela nowy wykonawca;</w:t>
      </w:r>
    </w:p>
    <w:p w14:paraId="21F971EA"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7993E8C8" w14:textId="77777777" w:rsidR="003A6E39" w:rsidRPr="00A50813" w:rsidRDefault="003A6E39" w:rsidP="007C439E">
      <w:pPr>
        <w:pStyle w:val="Akapitzlist"/>
        <w:numPr>
          <w:ilvl w:val="0"/>
          <w:numId w:val="43"/>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zawrze z Wykonawcą przy udziale Zamawiającego porozumienie określające zasady rozliczenia pomiędzy Wykonawcą a nowym wykonawcą z tytułu robot </w:t>
      </w:r>
      <w:r w:rsidRPr="00A50813">
        <w:rPr>
          <w:rFonts w:cstheme="minorHAnsi"/>
        </w:rPr>
        <w:br/>
        <w:t xml:space="preserve">w toku oraz przejęcia zobowiązań w stosunku do podwykonawców, dostawców </w:t>
      </w:r>
      <w:r w:rsidRPr="00A50813">
        <w:rPr>
          <w:rFonts w:cstheme="minorHAnsi"/>
        </w:rPr>
        <w:br/>
        <w:t>i usługodawców Wykonawcy.</w:t>
      </w:r>
    </w:p>
    <w:p w14:paraId="3A564B80" w14:textId="3B0322A3" w:rsidR="003A6E39" w:rsidRPr="00A50813" w:rsidRDefault="003A6E39" w:rsidP="003A6E39">
      <w:pPr>
        <w:autoSpaceDE w:val="0"/>
        <w:autoSpaceDN w:val="0"/>
        <w:adjustRightInd w:val="0"/>
        <w:spacing w:after="0" w:line="276" w:lineRule="auto"/>
        <w:ind w:left="709"/>
        <w:jc w:val="both"/>
        <w:rPr>
          <w:rFonts w:cstheme="minorHAnsi"/>
        </w:rPr>
      </w:pPr>
      <w:r w:rsidRPr="00A50813">
        <w:rPr>
          <w:rFonts w:cstheme="minorHAnsi"/>
        </w:rPr>
        <w:t xml:space="preserve">Porozumienie wymaga zatwierdzenia przez Zamawiającego, który jednakże nie jest jego stroną i nie odpowiada oraz nie gwarantuje wykonania wzajemnych zobowiązań </w:t>
      </w:r>
      <w:r w:rsidR="009B2067">
        <w:rPr>
          <w:rFonts w:cstheme="minorHAnsi"/>
        </w:rPr>
        <w:br/>
      </w:r>
      <w:r w:rsidRPr="00A50813">
        <w:rPr>
          <w:rFonts w:cstheme="minorHAnsi"/>
        </w:rPr>
        <w:t>z porozumienia tego wynikających. Treść porozumienia nie może zmieniać niniejszej umowy, a także wpływać na zakres praw i obowiązków Zamawiającego;</w:t>
      </w:r>
    </w:p>
    <w:p w14:paraId="1B9B374F"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 xml:space="preserve">zmiana osób, danych kontaktowych lub adresów Stron wskazanych w niniejszej umowie, </w:t>
      </w:r>
      <w:r w:rsidRPr="003E1898">
        <w:rPr>
          <w:rFonts w:cstheme="minorHAnsi"/>
        </w:rPr>
        <w:br/>
        <w:t>z zastrzeżeniem § 12 ust. 7 niniejszej umowy;</w:t>
      </w:r>
    </w:p>
    <w:p w14:paraId="2CA581F4"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zmian przepisów prawa mających wpływ na termin wykonania robót lub sposób prowadzenia robót;</w:t>
      </w:r>
    </w:p>
    <w:p w14:paraId="64774694"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powstania konieczności dostosowania zapisów umowy do zmian w obowiązującej legislacji;</w:t>
      </w:r>
    </w:p>
    <w:p w14:paraId="4EDB8CE8" w14:textId="77777777" w:rsidR="003A6E39" w:rsidRPr="003E1898"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zmiana danych teleadresowych lub zmiana nazwy Stron niniejszej umowy;</w:t>
      </w:r>
    </w:p>
    <w:p w14:paraId="57B984C2" w14:textId="77777777" w:rsidR="003A6E39" w:rsidRPr="00097E34" w:rsidRDefault="003A6E39" w:rsidP="007C439E">
      <w:pPr>
        <w:pStyle w:val="Akapitzlist"/>
        <w:numPr>
          <w:ilvl w:val="0"/>
          <w:numId w:val="47"/>
        </w:numPr>
        <w:autoSpaceDE w:val="0"/>
        <w:autoSpaceDN w:val="0"/>
        <w:adjustRightInd w:val="0"/>
        <w:spacing w:after="0" w:line="276" w:lineRule="auto"/>
        <w:jc w:val="both"/>
        <w:rPr>
          <w:rFonts w:cstheme="minorHAnsi"/>
        </w:rPr>
      </w:pPr>
      <w:r w:rsidRPr="00097E34">
        <w:rPr>
          <w:rFonts w:cstheme="minorHAnsi"/>
        </w:rPr>
        <w:t>zmiana wysokości wynagrodzenia Wykonawcy oraz terminu realizacji zamówienia i zakresu przedmiotowego zamówienia w wypadku:</w:t>
      </w:r>
    </w:p>
    <w:p w14:paraId="0326F693" w14:textId="77777777" w:rsidR="003A6E39" w:rsidRPr="00097E34" w:rsidRDefault="003A6E39" w:rsidP="007C439E">
      <w:pPr>
        <w:pStyle w:val="Akapitzlist"/>
        <w:numPr>
          <w:ilvl w:val="0"/>
          <w:numId w:val="44"/>
        </w:numPr>
        <w:autoSpaceDE w:val="0"/>
        <w:autoSpaceDN w:val="0"/>
        <w:adjustRightInd w:val="0"/>
        <w:spacing w:after="0" w:line="276" w:lineRule="auto"/>
        <w:ind w:left="851" w:hanging="142"/>
        <w:jc w:val="both"/>
        <w:rPr>
          <w:rFonts w:cstheme="minorHAnsi"/>
        </w:rPr>
      </w:pPr>
      <w:r w:rsidRPr="00097E34">
        <w:rPr>
          <w:rFonts w:cstheme="minorHAnsi"/>
        </w:rPr>
        <w:t>wystąpienia konieczności zaniechania określonych robót ze względu na ich zbyteczność spowodowaną błędem projektowym;</w:t>
      </w:r>
    </w:p>
    <w:p w14:paraId="08CE0EB1" w14:textId="77777777" w:rsidR="003A6E39" w:rsidRPr="00097E34" w:rsidRDefault="003A6E39" w:rsidP="007C439E">
      <w:pPr>
        <w:pStyle w:val="Akapitzlist"/>
        <w:numPr>
          <w:ilvl w:val="0"/>
          <w:numId w:val="44"/>
        </w:numPr>
        <w:autoSpaceDE w:val="0"/>
        <w:autoSpaceDN w:val="0"/>
        <w:adjustRightInd w:val="0"/>
        <w:spacing w:after="0" w:line="276" w:lineRule="auto"/>
        <w:ind w:left="851" w:hanging="142"/>
        <w:jc w:val="both"/>
        <w:rPr>
          <w:rFonts w:cstheme="minorHAnsi"/>
        </w:rPr>
      </w:pPr>
      <w:r w:rsidRPr="00097E34">
        <w:rPr>
          <w:rFonts w:cstheme="minorHAnsi"/>
        </w:rPr>
        <w:t>wystąpienia konieczności wykonania robót zamiennych, co obejmuje możliwość zaniechania realizacji części robót i/lub powierzenia Wykonawcy do wykonania innych robót lub robót wykonanych w inny sposób w miejsce robót zaniechanych lub</w:t>
      </w:r>
    </w:p>
    <w:p w14:paraId="64165300" w14:textId="77777777" w:rsidR="003A6E39" w:rsidRPr="00097E34" w:rsidRDefault="003A6E39" w:rsidP="007C439E">
      <w:pPr>
        <w:pStyle w:val="Akapitzlist"/>
        <w:numPr>
          <w:ilvl w:val="0"/>
          <w:numId w:val="44"/>
        </w:numPr>
        <w:autoSpaceDE w:val="0"/>
        <w:autoSpaceDN w:val="0"/>
        <w:adjustRightInd w:val="0"/>
        <w:spacing w:after="0" w:line="276" w:lineRule="auto"/>
        <w:ind w:left="851" w:hanging="142"/>
        <w:jc w:val="both"/>
        <w:rPr>
          <w:rFonts w:cstheme="minorHAnsi"/>
        </w:rPr>
      </w:pPr>
      <w:r w:rsidRPr="00097E34">
        <w:rPr>
          <w:rFonts w:cstheme="minorHAns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14:paraId="477B0866" w14:textId="77777777" w:rsidR="003A6E39" w:rsidRPr="00A50813" w:rsidRDefault="003A6E39" w:rsidP="007C439E">
      <w:pPr>
        <w:pStyle w:val="Akapitzlist"/>
        <w:numPr>
          <w:ilvl w:val="0"/>
          <w:numId w:val="47"/>
        </w:numPr>
        <w:autoSpaceDE w:val="0"/>
        <w:autoSpaceDN w:val="0"/>
        <w:adjustRightInd w:val="0"/>
        <w:spacing w:after="0" w:line="276" w:lineRule="auto"/>
        <w:jc w:val="both"/>
        <w:rPr>
          <w:rFonts w:cstheme="minorHAnsi"/>
        </w:rPr>
      </w:pPr>
      <w:r w:rsidRPr="003E1898">
        <w:rPr>
          <w:rFonts w:cstheme="minorHAnsi"/>
        </w:rPr>
        <w:t>zmiana terminu realizacji robót</w:t>
      </w:r>
      <w:r w:rsidRPr="00A50813">
        <w:rPr>
          <w:rFonts w:cstheme="minorHAnsi"/>
        </w:rPr>
        <w:t xml:space="preserve"> budowlanych i/lub przedmiotu umowy w szczególności </w:t>
      </w:r>
      <w:r w:rsidRPr="00A50813">
        <w:rPr>
          <w:rFonts w:cstheme="minorHAnsi"/>
        </w:rPr>
        <w:br/>
        <w:t>w przypadku:</w:t>
      </w:r>
    </w:p>
    <w:p w14:paraId="55FE00B4"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lastRenderedPageBreak/>
        <w:t>wystąpienia istotnych, z punktu widzenia terminu realizacji umowy (co Wykonawca wykaże), błędów projektowych;</w:t>
      </w:r>
    </w:p>
    <w:p w14:paraId="0C6DD674"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A50813">
        <w:rPr>
          <w:rFonts w:cstheme="minorHAnsi"/>
        </w:rPr>
        <w:br/>
        <w:t>w okresie powyżej 14 dni, co Wykonawca wykaże;</w:t>
      </w:r>
    </w:p>
    <w:p w14:paraId="6CC8EA8B"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 xml:space="preserve">odkrycie na terenie budowy przedmiotów o znaczeniu archeologicznym i historycznym, których zabezpieczenie i inwentaryzacja uniemożliwia wykonywanie robót budowlanych </w:t>
      </w:r>
      <w:r w:rsidRPr="00A50813">
        <w:rPr>
          <w:rFonts w:cstheme="minorHAnsi"/>
        </w:rPr>
        <w:br/>
        <w:t xml:space="preserve">w okresie powyżej 60 dni, co Wykonawca wykaże; </w:t>
      </w:r>
    </w:p>
    <w:p w14:paraId="72DABE7E"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zaistnienia przeszkód spowodowanych siłą wyższą tj. zdarzeniem zewnętrznym, niemożliwym do przewidzenia (co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14:paraId="4CCAEC79"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Wykonawca doznał przeszkody w trakcie realizacji przedmiotu niniejszej umowy ze strony Zamawiającego;</w:t>
      </w:r>
    </w:p>
    <w:p w14:paraId="1FDEABCF"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zmiany zakresu prac przewidzianych do realizacji w niniejszej umowie;</w:t>
      </w:r>
    </w:p>
    <w:p w14:paraId="3C71F379"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rozszerzenia zakresu prac powierzonych do wykonania Wykonawcy niniejszej umowy przez Zamawiającego w drodze udzielenia zamówienia dodatkowego zgodnie z treścią właściwych przepisów odrębnych,</w:t>
      </w:r>
    </w:p>
    <w:p w14:paraId="7A964989" w14:textId="77777777" w:rsidR="003A6E39" w:rsidRPr="00A50813" w:rsidRDefault="003A6E39" w:rsidP="007C439E">
      <w:pPr>
        <w:pStyle w:val="Akapitzlist"/>
        <w:numPr>
          <w:ilvl w:val="0"/>
          <w:numId w:val="45"/>
        </w:numPr>
        <w:autoSpaceDE w:val="0"/>
        <w:autoSpaceDN w:val="0"/>
        <w:adjustRightInd w:val="0"/>
        <w:spacing w:after="0" w:line="276" w:lineRule="auto"/>
        <w:ind w:left="851" w:hanging="142"/>
        <w:jc w:val="both"/>
        <w:rPr>
          <w:rFonts w:cstheme="minorHAnsi"/>
        </w:rPr>
      </w:pPr>
      <w:r w:rsidRPr="00A50813">
        <w:rPr>
          <w:rFonts w:cstheme="minorHAnsi"/>
        </w:rPr>
        <w:t>udzielenia przez Zamawiającego Wykonawcy niniejszej umowy zamówienia podobnego zgodnie z treścią właściwych przepisów odrębnych, z tym zastrzeżeniem, że Wykonawca wykaże:</w:t>
      </w:r>
    </w:p>
    <w:p w14:paraId="72901224" w14:textId="77777777" w:rsidR="003A6E39" w:rsidRPr="00A50813" w:rsidRDefault="003A6E39" w:rsidP="007C439E">
      <w:pPr>
        <w:pStyle w:val="Akapitzlist"/>
        <w:numPr>
          <w:ilvl w:val="0"/>
          <w:numId w:val="45"/>
        </w:numPr>
        <w:autoSpaceDE w:val="0"/>
        <w:autoSpaceDN w:val="0"/>
        <w:adjustRightInd w:val="0"/>
        <w:spacing w:after="0" w:line="276" w:lineRule="auto"/>
        <w:ind w:left="993" w:hanging="142"/>
        <w:jc w:val="both"/>
        <w:rPr>
          <w:rFonts w:cstheme="minorHAnsi"/>
        </w:rPr>
      </w:pPr>
      <w:r w:rsidRPr="00A50813">
        <w:rPr>
          <w:rFonts w:cstheme="minorHAnsi"/>
        </w:rPr>
        <w:t xml:space="preserve">iż udzielenie zamówienia podobnego realizowanego w trakcie realizacji zamówienia podstawowego z przyczyn technicznych o obiektywnym charakterze ma wpływ na termin realizacji zamówienia podstawowego oraz </w:t>
      </w:r>
    </w:p>
    <w:p w14:paraId="1C14D535" w14:textId="77777777" w:rsidR="003A6E39" w:rsidRPr="00A50813" w:rsidRDefault="003A6E39" w:rsidP="007C439E">
      <w:pPr>
        <w:pStyle w:val="Akapitzlist"/>
        <w:numPr>
          <w:ilvl w:val="0"/>
          <w:numId w:val="45"/>
        </w:numPr>
        <w:autoSpaceDE w:val="0"/>
        <w:autoSpaceDN w:val="0"/>
        <w:adjustRightInd w:val="0"/>
        <w:spacing w:after="0" w:line="276" w:lineRule="auto"/>
        <w:ind w:left="993" w:hanging="142"/>
        <w:jc w:val="both"/>
        <w:rPr>
          <w:rFonts w:cstheme="minorHAnsi"/>
        </w:rPr>
      </w:pPr>
      <w:r w:rsidRPr="00A50813">
        <w:rPr>
          <w:rFonts w:cstheme="minorHAnsi"/>
        </w:rPr>
        <w:t xml:space="preserve">zakres czasowy niezbędnego do przedłużenia okresu realizacji zamówienia podobnego lub części zamówienia podobnego pozostającego w funkcjonalnym technicznie związku </w:t>
      </w:r>
      <w:r w:rsidRPr="00A50813">
        <w:rPr>
          <w:rFonts w:cstheme="minorHAnsi"/>
        </w:rPr>
        <w:br/>
        <w:t>z realizacją zamówienia podstawowego.</w:t>
      </w:r>
    </w:p>
    <w:p w14:paraId="66441BE8" w14:textId="77777777" w:rsidR="003A6E39" w:rsidRPr="00A50813" w:rsidRDefault="003A6E39" w:rsidP="003A6E39">
      <w:pPr>
        <w:autoSpaceDE w:val="0"/>
        <w:autoSpaceDN w:val="0"/>
        <w:adjustRightInd w:val="0"/>
        <w:spacing w:after="0" w:line="276" w:lineRule="auto"/>
        <w:ind w:left="851"/>
        <w:jc w:val="both"/>
        <w:rPr>
          <w:rFonts w:cstheme="minorHAnsi"/>
        </w:rPr>
      </w:pPr>
      <w:r w:rsidRPr="00A50813">
        <w:rPr>
          <w:rFonts w:cstheme="minorHAnsi"/>
        </w:rPr>
        <w:t>Przedłużenie terminu realizacji zamówienia podstawowego zgodnie z niniejszym tir. jest wyłącznie dopuszczalne, gdy zgodnie z wymogiem racjonalnego wydatkowania środków publicznych przez Zamawiającego zamówienie podobne w całości lub w części winno być realizowane w tym samym czasie oraz na tym samym zakresie obszarowym realizacji robót co zakres rzeczowy umowy podstawowej.</w:t>
      </w:r>
    </w:p>
    <w:p w14:paraId="5DEF8253" w14:textId="77777777" w:rsidR="003A6E39" w:rsidRPr="00A50813" w:rsidRDefault="003A6E39" w:rsidP="003A6E39">
      <w:pPr>
        <w:autoSpaceDE w:val="0"/>
        <w:autoSpaceDN w:val="0"/>
        <w:adjustRightInd w:val="0"/>
        <w:spacing w:after="0" w:line="276" w:lineRule="auto"/>
        <w:jc w:val="both"/>
        <w:rPr>
          <w:rFonts w:eastAsia="Times New Roman" w:cstheme="minorHAnsi"/>
          <w:lang w:eastAsia="pl-PL"/>
        </w:rPr>
      </w:pPr>
    </w:p>
    <w:p w14:paraId="382B8ABF" w14:textId="77777777" w:rsidR="00F04FF0" w:rsidRPr="003A3927" w:rsidRDefault="00F04FF0" w:rsidP="003A3927">
      <w:pPr>
        <w:autoSpaceDE w:val="0"/>
        <w:autoSpaceDN w:val="0"/>
        <w:adjustRightInd w:val="0"/>
        <w:spacing w:after="0" w:line="276" w:lineRule="auto"/>
        <w:jc w:val="center"/>
        <w:rPr>
          <w:rFonts w:cs="TimesNewRoman,Bold"/>
          <w:bCs/>
        </w:rPr>
      </w:pPr>
      <w:r w:rsidRPr="003A3927">
        <w:rPr>
          <w:rFonts w:cs="TimesNewRoman,Bold"/>
          <w:bCs/>
        </w:rPr>
        <w:t>§ 14</w:t>
      </w:r>
    </w:p>
    <w:p w14:paraId="7976A5B6"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7C03FA3" w14:textId="77777777" w:rsidR="00F04FF0" w:rsidRPr="003A3927" w:rsidRDefault="00F04FF0" w:rsidP="003A3927">
      <w:pPr>
        <w:autoSpaceDE w:val="0"/>
        <w:autoSpaceDN w:val="0"/>
        <w:adjustRightInd w:val="0"/>
        <w:spacing w:after="0" w:line="276" w:lineRule="auto"/>
        <w:rPr>
          <w:rFonts w:cs="TimesNewRoman,Bold"/>
          <w:bCs/>
        </w:rPr>
      </w:pPr>
    </w:p>
    <w:p w14:paraId="05562842"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5532FDC"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35FFA7D"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44197902"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lastRenderedPageBreak/>
        <w:t>ul. Wojska Polskiego 13, 56-400 Oleśnica</w:t>
      </w:r>
    </w:p>
    <w:p w14:paraId="6EF0E635"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2ABC7FE8"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1C83BC7A"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4E25BF5"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AEE6BFD" w14:textId="77777777" w:rsidR="008E3711" w:rsidRPr="003A3927"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B044947" w14:textId="6C7E0DA7" w:rsidR="008E3711" w:rsidRPr="008B698A" w:rsidRDefault="008E3711" w:rsidP="007C439E">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1E7C0E40"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83B5EA1"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38AA14DD"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FEF3BF9"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7DCA98E"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Pr="003A3927">
        <w:rPr>
          <w:rFonts w:cs="TimesNewRoman"/>
        </w:rPr>
        <w:t xml:space="preserve"> 1 oraz nałożenia na nich obowiązku ustalania takiej właściwości miejscowej sądu w da</w:t>
      </w:r>
      <w:r w:rsidRPr="003A3927">
        <w:rPr>
          <w:rFonts w:cs="Times-Roman"/>
        </w:rPr>
        <w:t>lszych umowach podwykonawczych.</w:t>
      </w:r>
    </w:p>
    <w:p w14:paraId="77618E37"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7499C7D1"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4A93963C" w14:textId="77777777" w:rsidR="008C222D" w:rsidRPr="003A3927" w:rsidRDefault="008C222D" w:rsidP="007C439E">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1AF758A3" w14:textId="77777777" w:rsidR="008C222D" w:rsidRPr="003A3927" w:rsidRDefault="008C222D" w:rsidP="003A3927">
      <w:pPr>
        <w:autoSpaceDE w:val="0"/>
        <w:autoSpaceDN w:val="0"/>
        <w:adjustRightInd w:val="0"/>
        <w:spacing w:after="0" w:line="276" w:lineRule="auto"/>
        <w:jc w:val="both"/>
        <w:rPr>
          <w:rFonts w:cs="TimesNewRoman"/>
        </w:rPr>
      </w:pPr>
    </w:p>
    <w:p w14:paraId="1E101AB7" w14:textId="77777777" w:rsidR="008C222D" w:rsidRPr="003A3927" w:rsidRDefault="008C222D" w:rsidP="003A3927">
      <w:pPr>
        <w:autoSpaceDE w:val="0"/>
        <w:autoSpaceDN w:val="0"/>
        <w:adjustRightInd w:val="0"/>
        <w:spacing w:after="0" w:line="276" w:lineRule="auto"/>
        <w:jc w:val="both"/>
        <w:rPr>
          <w:rFonts w:cs="TimesNewRoman"/>
        </w:rPr>
      </w:pPr>
    </w:p>
    <w:p w14:paraId="6ADDAC7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52EC7E5" w14:textId="77777777" w:rsidR="008C222D" w:rsidRPr="003A3927" w:rsidRDefault="008C222D" w:rsidP="003A3927">
      <w:pPr>
        <w:autoSpaceDE w:val="0"/>
        <w:autoSpaceDN w:val="0"/>
        <w:adjustRightInd w:val="0"/>
        <w:spacing w:after="0" w:line="276" w:lineRule="auto"/>
        <w:jc w:val="center"/>
        <w:rPr>
          <w:rFonts w:cs="TimesNewRoman"/>
          <w:b/>
        </w:rPr>
      </w:pPr>
    </w:p>
    <w:p w14:paraId="7EB77487" w14:textId="77777777" w:rsidR="008C222D" w:rsidRPr="003A3927" w:rsidRDefault="008C222D" w:rsidP="003A3927">
      <w:pPr>
        <w:autoSpaceDE w:val="0"/>
        <w:autoSpaceDN w:val="0"/>
        <w:adjustRightInd w:val="0"/>
        <w:spacing w:after="0" w:line="276" w:lineRule="auto"/>
        <w:jc w:val="center"/>
        <w:rPr>
          <w:rFonts w:cs="TimesNewRoman"/>
          <w:b/>
        </w:rPr>
      </w:pPr>
    </w:p>
    <w:p w14:paraId="5EFE652A" w14:textId="77777777" w:rsidR="008C222D" w:rsidRPr="003A3927" w:rsidRDefault="008C222D" w:rsidP="003A3927">
      <w:pPr>
        <w:autoSpaceDE w:val="0"/>
        <w:autoSpaceDN w:val="0"/>
        <w:adjustRightInd w:val="0"/>
        <w:spacing w:after="0" w:line="276" w:lineRule="auto"/>
        <w:jc w:val="center"/>
        <w:rPr>
          <w:rFonts w:cs="TimesNewRoman"/>
          <w:b/>
        </w:rPr>
      </w:pPr>
    </w:p>
    <w:p w14:paraId="508F5C02" w14:textId="77777777" w:rsidR="008C222D" w:rsidRPr="003A3927" w:rsidRDefault="008C222D" w:rsidP="003A3927">
      <w:pPr>
        <w:spacing w:line="276" w:lineRule="auto"/>
        <w:jc w:val="right"/>
        <w:rPr>
          <w:b/>
        </w:rPr>
      </w:pPr>
      <w:r w:rsidRPr="003A3927">
        <w:rPr>
          <w:b/>
        </w:rPr>
        <w:lastRenderedPageBreak/>
        <w:t xml:space="preserve">Załącznik nr </w:t>
      </w:r>
      <w:r w:rsidR="00493DE1">
        <w:rPr>
          <w:b/>
        </w:rPr>
        <w:t>2</w:t>
      </w:r>
      <w:r w:rsidRPr="003A3927">
        <w:rPr>
          <w:b/>
        </w:rPr>
        <w:t xml:space="preserve"> do umowy</w:t>
      </w:r>
    </w:p>
    <w:p w14:paraId="26C99138" w14:textId="77777777" w:rsidR="008C222D" w:rsidRPr="003A3927" w:rsidRDefault="008C222D" w:rsidP="003A3927">
      <w:pPr>
        <w:spacing w:line="276" w:lineRule="auto"/>
        <w:jc w:val="right"/>
      </w:pPr>
    </w:p>
    <w:p w14:paraId="1DD4D8AE" w14:textId="77777777" w:rsidR="008C222D" w:rsidRPr="003A3927" w:rsidRDefault="008C222D" w:rsidP="003A3927">
      <w:pPr>
        <w:spacing w:line="276" w:lineRule="auto"/>
        <w:jc w:val="right"/>
      </w:pPr>
      <w:r w:rsidRPr="003A3927">
        <w:t>........................... dnia,..............................r.</w:t>
      </w:r>
    </w:p>
    <w:p w14:paraId="09893BB1" w14:textId="46C9262A" w:rsidR="003A3927" w:rsidRPr="003A3927" w:rsidRDefault="008C222D" w:rsidP="003A3927">
      <w:pPr>
        <w:spacing w:after="0" w:line="276" w:lineRule="auto"/>
      </w:pPr>
      <w:r w:rsidRPr="003A3927">
        <w:t>.............</w:t>
      </w:r>
      <w:r w:rsidR="003A3927" w:rsidRPr="003A3927">
        <w:t>...............</w:t>
      </w:r>
      <w:r w:rsidR="007E5EA2">
        <w:t>........</w:t>
      </w:r>
      <w:r w:rsidR="003A3927" w:rsidRPr="003A3927">
        <w:t>................</w:t>
      </w:r>
    </w:p>
    <w:p w14:paraId="70C3BCC8"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202E2970"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25F86D01" w14:textId="77777777" w:rsidR="008C222D" w:rsidRPr="003A3927" w:rsidRDefault="008C222D" w:rsidP="003A3927">
      <w:pPr>
        <w:spacing w:line="276" w:lineRule="auto"/>
      </w:pPr>
    </w:p>
    <w:p w14:paraId="467A857F" w14:textId="77777777" w:rsidR="008C222D" w:rsidRPr="003A3927" w:rsidRDefault="008C222D" w:rsidP="003A3927">
      <w:pPr>
        <w:spacing w:line="276" w:lineRule="auto"/>
      </w:pPr>
      <w:r w:rsidRPr="003A3927">
        <w:rPr>
          <w:b/>
        </w:rPr>
        <w:t>Umowa n</w:t>
      </w:r>
      <w:r w:rsidRPr="003A3927">
        <w:t>r: …………………………. z dnia …………………………...</w:t>
      </w:r>
    </w:p>
    <w:p w14:paraId="65603393"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36A77175"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50B8744A" w14:textId="77777777" w:rsidR="008C222D" w:rsidRPr="003A3927" w:rsidRDefault="008C222D" w:rsidP="003A3927">
      <w:pPr>
        <w:tabs>
          <w:tab w:val="left" w:pos="3690"/>
        </w:tabs>
        <w:spacing w:line="276" w:lineRule="auto"/>
        <w:rPr>
          <w:b/>
          <w:bCs/>
        </w:rPr>
      </w:pPr>
      <w:r w:rsidRPr="003A3927">
        <w:rPr>
          <w:b/>
          <w:bCs/>
        </w:rPr>
        <w:tab/>
      </w:r>
    </w:p>
    <w:p w14:paraId="4F520C1B" w14:textId="77777777" w:rsidR="008C222D" w:rsidRPr="003A3927" w:rsidRDefault="008C222D" w:rsidP="003A3927">
      <w:pPr>
        <w:spacing w:after="0" w:line="276" w:lineRule="auto"/>
        <w:jc w:val="both"/>
        <w:rPr>
          <w:i/>
          <w:iCs/>
          <w:vertAlign w:val="superscript"/>
        </w:rPr>
      </w:pPr>
      <w:r w:rsidRPr="003A3927">
        <w:t>Niniejszym oświadczam, że firma .............................................................................................................</w:t>
      </w:r>
    </w:p>
    <w:p w14:paraId="19A73DC1"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3FF8D5B4" w14:textId="77777777" w:rsidR="008C222D" w:rsidRPr="003A3927" w:rsidRDefault="008C222D" w:rsidP="003A3927">
      <w:pPr>
        <w:spacing w:line="276" w:lineRule="auto"/>
        <w:jc w:val="both"/>
      </w:pPr>
      <w:r w:rsidRPr="003A3927">
        <w:t>otrzymała całość zapłaty za roboty, dostawy, usługi</w:t>
      </w:r>
    </w:p>
    <w:p w14:paraId="482B23E5" w14:textId="77777777" w:rsidR="008C222D" w:rsidRPr="003A3927" w:rsidRDefault="008C222D" w:rsidP="003A3927">
      <w:pPr>
        <w:spacing w:line="276" w:lineRule="auto"/>
        <w:jc w:val="both"/>
      </w:pPr>
    </w:p>
    <w:p w14:paraId="3A0CE94D" w14:textId="77777777" w:rsidR="008C222D" w:rsidRPr="003A3927" w:rsidRDefault="008C222D" w:rsidP="003A3927">
      <w:pPr>
        <w:spacing w:after="0" w:line="276" w:lineRule="auto"/>
        <w:jc w:val="center"/>
        <w:rPr>
          <w:vertAlign w:val="superscript"/>
        </w:rPr>
      </w:pPr>
      <w:r w:rsidRPr="003A3927">
        <w:t>.............................................................................................................</w:t>
      </w:r>
    </w:p>
    <w:p w14:paraId="1C5EF209"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1780C8E" w14:textId="77777777" w:rsidR="008C222D" w:rsidRPr="003A3927" w:rsidRDefault="008C222D" w:rsidP="003A3927">
      <w:pPr>
        <w:spacing w:line="276" w:lineRule="auto"/>
        <w:jc w:val="both"/>
      </w:pPr>
    </w:p>
    <w:p w14:paraId="7586496C" w14:textId="77777777" w:rsidR="008C222D" w:rsidRPr="003A3927" w:rsidRDefault="008C222D" w:rsidP="003A3927">
      <w:pPr>
        <w:spacing w:line="276" w:lineRule="auto"/>
        <w:jc w:val="both"/>
        <w:rPr>
          <w:i/>
          <w:iCs/>
          <w:vertAlign w:val="superscript"/>
        </w:rPr>
      </w:pPr>
      <w:r w:rsidRPr="003A3927">
        <w:t>wykonane w ramach umowy nr .............................................................................. z dnia .......................</w:t>
      </w:r>
    </w:p>
    <w:p w14:paraId="3BBBAA06" w14:textId="77777777" w:rsidR="008C222D" w:rsidRPr="003A3927" w:rsidRDefault="008C222D" w:rsidP="003A3927">
      <w:pPr>
        <w:spacing w:line="276" w:lineRule="auto"/>
        <w:ind w:firstLine="7380"/>
        <w:jc w:val="both"/>
      </w:pPr>
      <w:r w:rsidRPr="003A3927">
        <w:rPr>
          <w:i/>
          <w:iCs/>
          <w:vertAlign w:val="superscript"/>
        </w:rPr>
        <w:t xml:space="preserve">        </w:t>
      </w:r>
    </w:p>
    <w:p w14:paraId="29767BE0" w14:textId="77777777" w:rsidR="008C222D" w:rsidRPr="003A3927" w:rsidRDefault="008C222D" w:rsidP="003A3927">
      <w:pPr>
        <w:spacing w:line="276" w:lineRule="auto"/>
        <w:jc w:val="both"/>
      </w:pPr>
      <w:r w:rsidRPr="003A3927">
        <w:t xml:space="preserve">dotyczącej zadania jw. </w:t>
      </w:r>
    </w:p>
    <w:p w14:paraId="417B1618"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A0B68C4"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2BEFD13"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43FF7B8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B32914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FA89E6A" w14:textId="77777777" w:rsidR="007851E0" w:rsidRDefault="007851E0" w:rsidP="003A3927">
      <w:pPr>
        <w:pStyle w:val="Tekstpodstawowy"/>
        <w:tabs>
          <w:tab w:val="left" w:pos="1620"/>
        </w:tabs>
        <w:spacing w:line="276" w:lineRule="auto"/>
        <w:ind w:left="180"/>
        <w:rPr>
          <w:rFonts w:asciiTheme="minorHAnsi" w:hAnsiTheme="minorHAnsi"/>
          <w:sz w:val="22"/>
          <w:szCs w:val="22"/>
        </w:rPr>
      </w:pPr>
    </w:p>
    <w:p w14:paraId="757F9CB8" w14:textId="77777777" w:rsidR="007851E0" w:rsidRDefault="007851E0" w:rsidP="003A3927">
      <w:pPr>
        <w:pStyle w:val="Tekstpodstawowy"/>
        <w:tabs>
          <w:tab w:val="left" w:pos="1620"/>
        </w:tabs>
        <w:spacing w:line="276" w:lineRule="auto"/>
        <w:ind w:left="180"/>
        <w:rPr>
          <w:rFonts w:asciiTheme="minorHAnsi" w:hAnsiTheme="minorHAnsi"/>
          <w:sz w:val="22"/>
          <w:szCs w:val="22"/>
        </w:rPr>
      </w:pPr>
    </w:p>
    <w:p w14:paraId="22D1FD42" w14:textId="77777777" w:rsidR="007851E0" w:rsidRDefault="007851E0" w:rsidP="003A3927">
      <w:pPr>
        <w:pStyle w:val="Tekstpodstawowy"/>
        <w:tabs>
          <w:tab w:val="left" w:pos="1620"/>
        </w:tabs>
        <w:spacing w:line="276" w:lineRule="auto"/>
        <w:ind w:left="180"/>
        <w:rPr>
          <w:rFonts w:asciiTheme="minorHAnsi" w:hAnsiTheme="minorHAnsi"/>
          <w:sz w:val="22"/>
          <w:szCs w:val="22"/>
        </w:rPr>
      </w:pPr>
    </w:p>
    <w:p w14:paraId="6CEDA205" w14:textId="77777777" w:rsidR="007851E0" w:rsidRPr="003A3927" w:rsidRDefault="007851E0" w:rsidP="003A3927">
      <w:pPr>
        <w:pStyle w:val="Tekstpodstawowy"/>
        <w:tabs>
          <w:tab w:val="left" w:pos="1620"/>
        </w:tabs>
        <w:spacing w:line="276" w:lineRule="auto"/>
        <w:ind w:left="180"/>
        <w:rPr>
          <w:rFonts w:asciiTheme="minorHAnsi" w:hAnsiTheme="minorHAnsi"/>
          <w:sz w:val="22"/>
          <w:szCs w:val="22"/>
        </w:rPr>
      </w:pPr>
    </w:p>
    <w:p w14:paraId="07A32F6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A5F670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900C52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D997667"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536012CD" w14:textId="77777777" w:rsidR="008C222D" w:rsidRPr="003A3927" w:rsidRDefault="008C222D" w:rsidP="003A3927">
      <w:pPr>
        <w:autoSpaceDE w:val="0"/>
        <w:autoSpaceDN w:val="0"/>
        <w:adjustRightInd w:val="0"/>
        <w:spacing w:after="0" w:line="276" w:lineRule="auto"/>
        <w:jc w:val="center"/>
        <w:rPr>
          <w:rFonts w:cs="TimesNewRoman"/>
          <w:b/>
        </w:rPr>
      </w:pPr>
    </w:p>
    <w:p w14:paraId="27BE23F5" w14:textId="77777777" w:rsidR="003A3927" w:rsidRPr="003A3927" w:rsidRDefault="003A3927" w:rsidP="003A3927">
      <w:pPr>
        <w:autoSpaceDE w:val="0"/>
        <w:autoSpaceDN w:val="0"/>
        <w:adjustRightInd w:val="0"/>
        <w:spacing w:after="0" w:line="276" w:lineRule="auto"/>
        <w:jc w:val="center"/>
        <w:rPr>
          <w:rFonts w:cs="TimesNewRoman"/>
          <w:b/>
        </w:rPr>
      </w:pPr>
    </w:p>
    <w:p w14:paraId="64757E51" w14:textId="77777777" w:rsidR="003A3927" w:rsidRPr="003A3927" w:rsidRDefault="003A3927" w:rsidP="003A3927">
      <w:pPr>
        <w:autoSpaceDE w:val="0"/>
        <w:autoSpaceDN w:val="0"/>
        <w:adjustRightInd w:val="0"/>
        <w:spacing w:after="0" w:line="276" w:lineRule="auto"/>
        <w:jc w:val="center"/>
        <w:rPr>
          <w:rFonts w:cs="TimesNewRoman"/>
          <w:b/>
        </w:rPr>
      </w:pPr>
    </w:p>
    <w:p w14:paraId="0A7BD361" w14:textId="63DED7DF" w:rsidR="003A3927" w:rsidRPr="003A3927" w:rsidRDefault="003A3927" w:rsidP="007C439E">
      <w:pPr>
        <w:numPr>
          <w:ilvl w:val="0"/>
          <w:numId w:val="36"/>
        </w:numPr>
        <w:spacing w:after="0" w:line="240" w:lineRule="auto"/>
        <w:jc w:val="right"/>
      </w:pPr>
      <w:r w:rsidRPr="003A3927">
        <w:rPr>
          <w:b/>
        </w:rPr>
        <w:lastRenderedPageBreak/>
        <w:t xml:space="preserve">Załącznik nr </w:t>
      </w:r>
      <w:r w:rsidR="00996181">
        <w:rPr>
          <w:b/>
        </w:rPr>
        <w:t>3</w:t>
      </w:r>
      <w:r w:rsidR="00493DE1">
        <w:rPr>
          <w:b/>
        </w:rPr>
        <w:t xml:space="preserve"> </w:t>
      </w:r>
      <w:r w:rsidR="002D7B7F">
        <w:rPr>
          <w:b/>
        </w:rPr>
        <w:t>do umowy</w:t>
      </w:r>
    </w:p>
    <w:p w14:paraId="4B68DD92" w14:textId="5D6B5EB6" w:rsidR="003A3927" w:rsidRPr="003A3927" w:rsidRDefault="003A3927" w:rsidP="003A3927">
      <w:pPr>
        <w:jc w:val="right"/>
      </w:pPr>
    </w:p>
    <w:p w14:paraId="21488786" w14:textId="77777777" w:rsidR="003A3927" w:rsidRPr="003A3927" w:rsidRDefault="003A3927" w:rsidP="003A3927">
      <w:pPr>
        <w:rPr>
          <w:b/>
          <w:lang w:eastAsia="pl-PL"/>
        </w:rPr>
      </w:pPr>
      <w:r w:rsidRPr="003A3927">
        <w:rPr>
          <w:b/>
          <w:lang w:eastAsia="pl-PL"/>
        </w:rPr>
        <w:t xml:space="preserve">Taryfikator kar za nieprzestrzeganie zasad i przepisów BHP na budowie </w:t>
      </w:r>
    </w:p>
    <w:p w14:paraId="7683F58B" w14:textId="77777777" w:rsidR="003A3927" w:rsidRPr="003A3927" w:rsidRDefault="003A3927" w:rsidP="00753650">
      <w:pPr>
        <w:spacing w:after="0"/>
        <w:rPr>
          <w:lang w:eastAsia="pl-PL"/>
        </w:rPr>
      </w:pPr>
    </w:p>
    <w:p w14:paraId="3F6FDBD8" w14:textId="77777777" w:rsidR="003A3927" w:rsidRPr="003A3927" w:rsidRDefault="003A3927" w:rsidP="003A3927">
      <w:pPr>
        <w:rPr>
          <w:lang w:eastAsia="pl-PL"/>
        </w:rPr>
      </w:pPr>
      <w:r w:rsidRPr="003A3927">
        <w:rPr>
          <w:lang w:eastAsia="pl-PL"/>
        </w:rPr>
        <w:t xml:space="preserve">Przewinienie </w:t>
      </w:r>
    </w:p>
    <w:p w14:paraId="4151BB2B" w14:textId="77777777" w:rsidR="003A3927" w:rsidRPr="003A3927" w:rsidRDefault="003A3927" w:rsidP="003A3927">
      <w:pPr>
        <w:rPr>
          <w:lang w:eastAsia="pl-PL"/>
        </w:rPr>
      </w:pPr>
      <w:r w:rsidRPr="003A3927">
        <w:rPr>
          <w:lang w:eastAsia="pl-PL"/>
        </w:rPr>
        <w:t>(każdorazowe stwierdzenie)</w:t>
      </w:r>
    </w:p>
    <w:p w14:paraId="77864852" w14:textId="77777777" w:rsidR="003A3927" w:rsidRPr="003A3927" w:rsidRDefault="003A3927" w:rsidP="003A3927">
      <w:pPr>
        <w:rPr>
          <w:lang w:eastAsia="pl-PL"/>
        </w:rPr>
      </w:pPr>
    </w:p>
    <w:p w14:paraId="75915A9C"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Brak dokumentów poświadczających aktualność badań lekarskich i szkoleń BHP pracowników realizujących prace na terenie budowy </w:t>
      </w:r>
      <w:r w:rsidRPr="003A3927">
        <w:rPr>
          <w:b/>
          <w:lang w:eastAsia="pl-PL"/>
        </w:rPr>
        <w:t>– 500 zł</w:t>
      </w:r>
    </w:p>
    <w:p w14:paraId="644E175E"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Niestosowanie przez pracownika wymaganych środków ochrony indywidualnej, określonych w planie BIOZ </w:t>
      </w:r>
      <w:r w:rsidRPr="003A3927">
        <w:rPr>
          <w:b/>
          <w:lang w:eastAsia="pl-PL"/>
        </w:rPr>
        <w:t>- 1000 zł</w:t>
      </w:r>
    </w:p>
    <w:p w14:paraId="22E3655D"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Brak lub niewłaściwe wykonanie zabezpieczeń zbiorowych, przy wykonywaniu robót budowlanych </w:t>
      </w:r>
      <w:r w:rsidRPr="003A3927">
        <w:rPr>
          <w:b/>
          <w:lang w:eastAsia="pl-PL"/>
        </w:rPr>
        <w:t>- 1000 zł</w:t>
      </w:r>
    </w:p>
    <w:p w14:paraId="08B47010" w14:textId="77777777" w:rsidR="003A3927" w:rsidRPr="003A3927" w:rsidRDefault="003A3927" w:rsidP="007C439E">
      <w:pPr>
        <w:pStyle w:val="Akapitzlist"/>
        <w:numPr>
          <w:ilvl w:val="0"/>
          <w:numId w:val="37"/>
        </w:numPr>
        <w:spacing w:before="120" w:after="120" w:line="240" w:lineRule="auto"/>
        <w:ind w:left="425" w:hanging="357"/>
        <w:contextualSpacing w:val="0"/>
        <w:jc w:val="both"/>
        <w:rPr>
          <w:lang w:eastAsia="pl-PL"/>
        </w:rPr>
      </w:pPr>
      <w:r w:rsidRPr="003A3927">
        <w:rPr>
          <w:lang w:eastAsia="pl-PL"/>
        </w:rPr>
        <w:t xml:space="preserve">Używanie urządzeń, maszyn, narzędzi niespełniających wymagań BHP (uszkodzonych, nie kompletnych) bez wymaganych </w:t>
      </w:r>
      <w:proofErr w:type="spellStart"/>
      <w:r w:rsidRPr="003A3927">
        <w:rPr>
          <w:lang w:eastAsia="pl-PL"/>
        </w:rPr>
        <w:t>dopuszczeń</w:t>
      </w:r>
      <w:proofErr w:type="spellEnd"/>
      <w:r w:rsidRPr="003A3927">
        <w:rPr>
          <w:lang w:eastAsia="pl-PL"/>
        </w:rPr>
        <w:t xml:space="preserve">, oznaczeń, atestów, certyfikatów, przeglądów lub w sposób mogący stworzyć zagrożenie </w:t>
      </w:r>
      <w:r w:rsidRPr="003A3927">
        <w:rPr>
          <w:b/>
          <w:lang w:eastAsia="pl-PL"/>
        </w:rPr>
        <w:t>- 1000 zł</w:t>
      </w:r>
    </w:p>
    <w:p w14:paraId="0D3BD009"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Brak nadzoru nad pracownikami </w:t>
      </w:r>
      <w:r w:rsidRPr="003A3927">
        <w:rPr>
          <w:b/>
          <w:lang w:eastAsia="pl-PL"/>
        </w:rPr>
        <w:t>– 1000 zł</w:t>
      </w:r>
    </w:p>
    <w:p w14:paraId="4AA8A1EA"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Usuwanie, niszczenie zabezpieczeń, znaków ostrzegawczych i informacyjnych </w:t>
      </w:r>
      <w:r w:rsidRPr="003A3927">
        <w:rPr>
          <w:b/>
          <w:lang w:eastAsia="pl-PL"/>
        </w:rPr>
        <w:t>- 1000 zł</w:t>
      </w:r>
    </w:p>
    <w:p w14:paraId="42587423"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Niestosowanie się do </w:t>
      </w:r>
      <w:r w:rsidR="00493DE1">
        <w:rPr>
          <w:lang w:eastAsia="pl-PL"/>
        </w:rPr>
        <w:t>poleceń wydawanych przez Zamawiającego</w:t>
      </w:r>
      <w:r w:rsidRPr="003A3927">
        <w:rPr>
          <w:lang w:eastAsia="pl-PL"/>
        </w:rPr>
        <w:t xml:space="preserve"> </w:t>
      </w:r>
      <w:r w:rsidRPr="003A3927">
        <w:rPr>
          <w:b/>
          <w:lang w:eastAsia="pl-PL"/>
        </w:rPr>
        <w:t>- 1000 zł</w:t>
      </w:r>
    </w:p>
    <w:p w14:paraId="566C2C4B"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Przebywanie pracownika na terenie budowy pod wpływem alkoholu lub innych środków odurzających </w:t>
      </w:r>
      <w:r w:rsidRPr="003A3927">
        <w:rPr>
          <w:b/>
          <w:lang w:eastAsia="pl-PL"/>
        </w:rPr>
        <w:t>- 1000 zł</w:t>
      </w:r>
    </w:p>
    <w:p w14:paraId="0EEC2153" w14:textId="77777777" w:rsidR="003A3927" w:rsidRPr="003A3927" w:rsidRDefault="003A3927" w:rsidP="007C439E">
      <w:pPr>
        <w:pStyle w:val="Akapitzlist"/>
        <w:numPr>
          <w:ilvl w:val="0"/>
          <w:numId w:val="37"/>
        </w:numPr>
        <w:spacing w:before="120" w:after="0" w:line="240" w:lineRule="auto"/>
        <w:ind w:left="425" w:hanging="357"/>
        <w:contextualSpacing w:val="0"/>
        <w:jc w:val="both"/>
        <w:rPr>
          <w:lang w:eastAsia="pl-PL"/>
        </w:rPr>
      </w:pPr>
      <w:r w:rsidRPr="003A3927">
        <w:rPr>
          <w:lang w:eastAsia="pl-PL"/>
        </w:rPr>
        <w:t xml:space="preserve">Organizowanie i prowadzenie prac z naruszeniem zasad i przepisów BHP nie uwzględnionych w pkt 1-8 </w:t>
      </w:r>
      <w:r w:rsidRPr="003A3927">
        <w:rPr>
          <w:b/>
          <w:lang w:eastAsia="pl-PL"/>
        </w:rPr>
        <w:t>- 1000 zł</w:t>
      </w:r>
    </w:p>
    <w:p w14:paraId="13C72C18" w14:textId="77777777" w:rsidR="003A3927" w:rsidRPr="003A3927" w:rsidRDefault="003A3927" w:rsidP="003A3927">
      <w:pPr>
        <w:autoSpaceDE w:val="0"/>
        <w:autoSpaceDN w:val="0"/>
        <w:adjustRightInd w:val="0"/>
        <w:spacing w:after="0" w:line="276" w:lineRule="auto"/>
        <w:jc w:val="center"/>
        <w:rPr>
          <w:rFonts w:cs="TimesNewRoman"/>
          <w:b/>
        </w:rPr>
      </w:pPr>
    </w:p>
    <w:p w14:paraId="5AF35E5F" w14:textId="77777777" w:rsidR="003A3927" w:rsidRPr="003A3927" w:rsidRDefault="003A3927" w:rsidP="003A3927">
      <w:pPr>
        <w:autoSpaceDE w:val="0"/>
        <w:autoSpaceDN w:val="0"/>
        <w:adjustRightInd w:val="0"/>
        <w:spacing w:after="0" w:line="276" w:lineRule="auto"/>
        <w:jc w:val="center"/>
        <w:rPr>
          <w:rFonts w:cs="TimesNewRoman"/>
          <w:b/>
        </w:rPr>
      </w:pPr>
    </w:p>
    <w:p w14:paraId="4578518E" w14:textId="77777777" w:rsidR="003A3927" w:rsidRPr="003A3927" w:rsidRDefault="003A3927" w:rsidP="003A3927">
      <w:pPr>
        <w:autoSpaceDE w:val="0"/>
        <w:autoSpaceDN w:val="0"/>
        <w:adjustRightInd w:val="0"/>
        <w:spacing w:after="0" w:line="276" w:lineRule="auto"/>
        <w:jc w:val="center"/>
        <w:rPr>
          <w:rFonts w:cs="TimesNewRoman"/>
          <w:b/>
        </w:rPr>
      </w:pPr>
    </w:p>
    <w:p w14:paraId="33DD95C5" w14:textId="77777777" w:rsidR="003A3927" w:rsidRPr="003A3927" w:rsidRDefault="003A3927" w:rsidP="003A3927">
      <w:pPr>
        <w:autoSpaceDE w:val="0"/>
        <w:autoSpaceDN w:val="0"/>
        <w:adjustRightInd w:val="0"/>
        <w:spacing w:after="0" w:line="276" w:lineRule="auto"/>
        <w:jc w:val="center"/>
        <w:rPr>
          <w:rFonts w:cs="TimesNewRoman"/>
          <w:b/>
        </w:rPr>
      </w:pPr>
    </w:p>
    <w:p w14:paraId="56C77098" w14:textId="77777777" w:rsidR="003A3927" w:rsidRDefault="003A3927" w:rsidP="003A3927">
      <w:pPr>
        <w:autoSpaceDE w:val="0"/>
        <w:autoSpaceDN w:val="0"/>
        <w:adjustRightInd w:val="0"/>
        <w:spacing w:after="0" w:line="276" w:lineRule="auto"/>
        <w:jc w:val="center"/>
        <w:rPr>
          <w:rFonts w:cs="TimesNewRoman"/>
          <w:b/>
        </w:rPr>
      </w:pPr>
    </w:p>
    <w:p w14:paraId="478D879E" w14:textId="77777777" w:rsidR="007B1296" w:rsidRDefault="007B1296" w:rsidP="003A3927">
      <w:pPr>
        <w:autoSpaceDE w:val="0"/>
        <w:autoSpaceDN w:val="0"/>
        <w:adjustRightInd w:val="0"/>
        <w:spacing w:after="0" w:line="276" w:lineRule="auto"/>
        <w:jc w:val="center"/>
        <w:rPr>
          <w:rFonts w:cs="TimesNewRoman"/>
          <w:b/>
        </w:rPr>
      </w:pPr>
    </w:p>
    <w:p w14:paraId="1B988DF8" w14:textId="77777777" w:rsidR="007B1296" w:rsidRDefault="007B1296" w:rsidP="003A3927">
      <w:pPr>
        <w:autoSpaceDE w:val="0"/>
        <w:autoSpaceDN w:val="0"/>
        <w:adjustRightInd w:val="0"/>
        <w:spacing w:after="0" w:line="276" w:lineRule="auto"/>
        <w:jc w:val="center"/>
        <w:rPr>
          <w:rFonts w:cs="TimesNewRoman"/>
          <w:b/>
        </w:rPr>
      </w:pPr>
    </w:p>
    <w:p w14:paraId="468B2734" w14:textId="77777777" w:rsidR="007B1296" w:rsidRPr="003A3927" w:rsidRDefault="007B1296" w:rsidP="003A3927">
      <w:pPr>
        <w:autoSpaceDE w:val="0"/>
        <w:autoSpaceDN w:val="0"/>
        <w:adjustRightInd w:val="0"/>
        <w:spacing w:after="0" w:line="276" w:lineRule="auto"/>
        <w:jc w:val="center"/>
        <w:rPr>
          <w:rFonts w:cs="TimesNewRoman"/>
          <w:b/>
        </w:rPr>
      </w:pPr>
    </w:p>
    <w:p w14:paraId="3C3762BE" w14:textId="77777777" w:rsidR="003A3927" w:rsidRPr="003A3927" w:rsidRDefault="003A3927" w:rsidP="003A3927">
      <w:pPr>
        <w:autoSpaceDE w:val="0"/>
        <w:autoSpaceDN w:val="0"/>
        <w:adjustRightInd w:val="0"/>
        <w:spacing w:after="0" w:line="276" w:lineRule="auto"/>
        <w:jc w:val="center"/>
        <w:rPr>
          <w:rFonts w:cs="TimesNewRoman"/>
          <w:b/>
        </w:rPr>
      </w:pPr>
    </w:p>
    <w:p w14:paraId="33D3DF9A" w14:textId="77777777" w:rsidR="003A3927" w:rsidRPr="003A3927" w:rsidRDefault="003A3927" w:rsidP="003A3927">
      <w:pPr>
        <w:autoSpaceDE w:val="0"/>
        <w:autoSpaceDN w:val="0"/>
        <w:adjustRightInd w:val="0"/>
        <w:spacing w:after="0" w:line="276" w:lineRule="auto"/>
        <w:jc w:val="center"/>
        <w:rPr>
          <w:rFonts w:cs="TimesNewRoman"/>
          <w:b/>
        </w:rPr>
      </w:pPr>
    </w:p>
    <w:p w14:paraId="6235E2D9" w14:textId="77777777" w:rsidR="003A3927" w:rsidRPr="003A3927" w:rsidRDefault="003A3927" w:rsidP="003A3927">
      <w:pPr>
        <w:autoSpaceDE w:val="0"/>
        <w:autoSpaceDN w:val="0"/>
        <w:adjustRightInd w:val="0"/>
        <w:spacing w:after="0" w:line="276" w:lineRule="auto"/>
        <w:jc w:val="center"/>
        <w:rPr>
          <w:rFonts w:cs="TimesNewRoman"/>
          <w:b/>
        </w:rPr>
      </w:pPr>
    </w:p>
    <w:p w14:paraId="484C78BF" w14:textId="77777777" w:rsidR="003A3927" w:rsidRPr="003A3927" w:rsidRDefault="003A3927" w:rsidP="003A3927">
      <w:pPr>
        <w:autoSpaceDE w:val="0"/>
        <w:autoSpaceDN w:val="0"/>
        <w:adjustRightInd w:val="0"/>
        <w:spacing w:after="0" w:line="276" w:lineRule="auto"/>
        <w:jc w:val="center"/>
        <w:rPr>
          <w:rFonts w:cs="TimesNewRoman"/>
          <w:b/>
        </w:rPr>
      </w:pPr>
    </w:p>
    <w:p w14:paraId="38C11007" w14:textId="77777777" w:rsidR="003A3927" w:rsidRPr="003A3927" w:rsidRDefault="003A3927" w:rsidP="003A3927">
      <w:pPr>
        <w:autoSpaceDE w:val="0"/>
        <w:autoSpaceDN w:val="0"/>
        <w:adjustRightInd w:val="0"/>
        <w:spacing w:after="0" w:line="276" w:lineRule="auto"/>
        <w:jc w:val="center"/>
        <w:rPr>
          <w:rFonts w:cs="TimesNewRoman"/>
          <w:b/>
        </w:rPr>
      </w:pPr>
    </w:p>
    <w:p w14:paraId="6190B1CF" w14:textId="77777777" w:rsidR="003A3927" w:rsidRPr="003A3927" w:rsidRDefault="003A3927" w:rsidP="003A3927">
      <w:pPr>
        <w:autoSpaceDE w:val="0"/>
        <w:autoSpaceDN w:val="0"/>
        <w:adjustRightInd w:val="0"/>
        <w:spacing w:after="0" w:line="276" w:lineRule="auto"/>
        <w:jc w:val="center"/>
        <w:rPr>
          <w:rFonts w:cs="TimesNewRoman"/>
          <w:b/>
        </w:rPr>
      </w:pPr>
    </w:p>
    <w:p w14:paraId="0702472B" w14:textId="77777777" w:rsidR="003A3927" w:rsidRPr="003A3927" w:rsidRDefault="003A3927" w:rsidP="003A3927">
      <w:pPr>
        <w:autoSpaceDE w:val="0"/>
        <w:autoSpaceDN w:val="0"/>
        <w:adjustRightInd w:val="0"/>
        <w:spacing w:after="0" w:line="276" w:lineRule="auto"/>
        <w:jc w:val="center"/>
        <w:rPr>
          <w:rFonts w:cs="TimesNewRoman"/>
          <w:b/>
        </w:rPr>
      </w:pPr>
    </w:p>
    <w:p w14:paraId="7D70DE7C" w14:textId="77777777" w:rsidR="003A3927" w:rsidRPr="003A3927" w:rsidRDefault="003A3927" w:rsidP="003A3927">
      <w:pPr>
        <w:autoSpaceDE w:val="0"/>
        <w:autoSpaceDN w:val="0"/>
        <w:adjustRightInd w:val="0"/>
        <w:spacing w:after="0" w:line="276" w:lineRule="auto"/>
        <w:jc w:val="center"/>
        <w:rPr>
          <w:rFonts w:cs="TimesNewRoman"/>
          <w:b/>
        </w:rPr>
      </w:pPr>
    </w:p>
    <w:p w14:paraId="6E143F25" w14:textId="77777777" w:rsidR="003A3927" w:rsidRPr="003A3927" w:rsidRDefault="003A3927" w:rsidP="003A3927">
      <w:pPr>
        <w:autoSpaceDE w:val="0"/>
        <w:autoSpaceDN w:val="0"/>
        <w:adjustRightInd w:val="0"/>
        <w:spacing w:after="0" w:line="276" w:lineRule="auto"/>
        <w:jc w:val="center"/>
        <w:rPr>
          <w:rFonts w:cs="TimesNewRoman"/>
          <w:b/>
        </w:rPr>
      </w:pPr>
    </w:p>
    <w:p w14:paraId="19C75146" w14:textId="77777777" w:rsidR="003A3927" w:rsidRPr="003A3927" w:rsidRDefault="003A3927" w:rsidP="003A3927">
      <w:pPr>
        <w:autoSpaceDE w:val="0"/>
        <w:autoSpaceDN w:val="0"/>
        <w:adjustRightInd w:val="0"/>
        <w:spacing w:after="0" w:line="276" w:lineRule="auto"/>
        <w:jc w:val="center"/>
        <w:rPr>
          <w:rFonts w:cs="TimesNewRoman"/>
          <w:b/>
        </w:rPr>
      </w:pPr>
    </w:p>
    <w:p w14:paraId="0E85B463" w14:textId="77777777" w:rsidR="003A3927" w:rsidRPr="003A3927" w:rsidRDefault="003A3927" w:rsidP="003A3927">
      <w:pPr>
        <w:autoSpaceDE w:val="0"/>
        <w:autoSpaceDN w:val="0"/>
        <w:adjustRightInd w:val="0"/>
        <w:spacing w:after="0" w:line="276" w:lineRule="auto"/>
        <w:jc w:val="center"/>
        <w:rPr>
          <w:rFonts w:cs="TimesNewRoman"/>
          <w:b/>
        </w:rPr>
      </w:pPr>
    </w:p>
    <w:p w14:paraId="74EDE73A" w14:textId="77777777" w:rsidR="003A3927" w:rsidRPr="003A3927" w:rsidRDefault="003A3927" w:rsidP="003A3927">
      <w:pPr>
        <w:autoSpaceDE w:val="0"/>
        <w:autoSpaceDN w:val="0"/>
        <w:adjustRightInd w:val="0"/>
        <w:spacing w:after="0" w:line="276" w:lineRule="auto"/>
        <w:jc w:val="center"/>
        <w:rPr>
          <w:rFonts w:cs="TimesNewRoman"/>
          <w:b/>
        </w:rPr>
      </w:pPr>
    </w:p>
    <w:p w14:paraId="65CC8DF6" w14:textId="33442328"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736EF3CD" w14:textId="77777777" w:rsidR="003A3927" w:rsidRPr="003A3927" w:rsidRDefault="003A3927" w:rsidP="007C439E">
      <w:pPr>
        <w:numPr>
          <w:ilvl w:val="0"/>
          <w:numId w:val="36"/>
        </w:numPr>
        <w:spacing w:after="0" w:line="240" w:lineRule="auto"/>
        <w:jc w:val="right"/>
      </w:pPr>
    </w:p>
    <w:p w14:paraId="028BECB9" w14:textId="33A2B922" w:rsidR="003A3927" w:rsidRPr="003A3927" w:rsidRDefault="003A3927" w:rsidP="007C439E">
      <w:pPr>
        <w:numPr>
          <w:ilvl w:val="0"/>
          <w:numId w:val="36"/>
        </w:numPr>
        <w:spacing w:after="0" w:line="240" w:lineRule="auto"/>
        <w:jc w:val="right"/>
      </w:pPr>
      <w:r w:rsidRPr="003A3927">
        <w:t>.</w:t>
      </w:r>
      <w:r w:rsidR="00333795">
        <w:t>.......................... dnia</w:t>
      </w:r>
      <w:r w:rsidR="00E5350F">
        <w:t>,</w:t>
      </w:r>
      <w:r w:rsidR="00333795">
        <w:t xml:space="preserve"> </w:t>
      </w:r>
      <w:r w:rsidRPr="003A3927">
        <w:t>..............................r.</w:t>
      </w:r>
    </w:p>
    <w:p w14:paraId="4D052263" w14:textId="77777777" w:rsidR="003A3927" w:rsidRPr="003A3927" w:rsidRDefault="003A3927" w:rsidP="003A3927">
      <w:pPr>
        <w:pStyle w:val="Nagwek1"/>
        <w:spacing w:line="360" w:lineRule="auto"/>
        <w:jc w:val="center"/>
        <w:rPr>
          <w:rFonts w:asciiTheme="minorHAnsi" w:hAnsiTheme="minorHAnsi"/>
          <w:sz w:val="22"/>
          <w:szCs w:val="22"/>
        </w:rPr>
      </w:pPr>
    </w:p>
    <w:p w14:paraId="59051E1C" w14:textId="77777777" w:rsidR="003A3927" w:rsidRPr="003A3927" w:rsidRDefault="003A3927" w:rsidP="003A3927">
      <w:pPr>
        <w:pStyle w:val="Nagwek1"/>
        <w:spacing w:line="360" w:lineRule="auto"/>
        <w:jc w:val="center"/>
        <w:rPr>
          <w:rFonts w:asciiTheme="minorHAnsi" w:hAnsiTheme="minorHAnsi"/>
          <w:sz w:val="22"/>
          <w:szCs w:val="22"/>
        </w:rPr>
      </w:pPr>
    </w:p>
    <w:p w14:paraId="34610977"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09B4E64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BF34001"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3DEB5D20" w14:textId="77777777" w:rsidR="003A3927" w:rsidRPr="003A3927" w:rsidRDefault="003A3927" w:rsidP="003A3927">
      <w:pPr>
        <w:tabs>
          <w:tab w:val="left" w:pos="3690"/>
        </w:tabs>
        <w:spacing w:line="360" w:lineRule="auto"/>
        <w:rPr>
          <w:b/>
          <w:bCs/>
        </w:rPr>
      </w:pPr>
    </w:p>
    <w:p w14:paraId="09606AB9" w14:textId="77777777" w:rsidR="003A3927" w:rsidRPr="003A3927" w:rsidRDefault="003A3927" w:rsidP="003A3927">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14:paraId="52EAE35E" w14:textId="77777777" w:rsidR="003A3927" w:rsidRPr="003A3927" w:rsidRDefault="003A3927" w:rsidP="003A3927">
      <w:pPr>
        <w:ind w:firstLine="4680"/>
        <w:jc w:val="both"/>
      </w:pPr>
      <w:r w:rsidRPr="003A3927">
        <w:rPr>
          <w:i/>
          <w:iCs/>
          <w:vertAlign w:val="superscript"/>
        </w:rPr>
        <w:t xml:space="preserve">                 </w:t>
      </w:r>
    </w:p>
    <w:p w14:paraId="182174C7" w14:textId="77777777" w:rsidR="003A3927" w:rsidRPr="003A3927" w:rsidRDefault="003A3927" w:rsidP="003A3927">
      <w:pPr>
        <w:pStyle w:val="Tekstpodstawowy"/>
        <w:tabs>
          <w:tab w:val="left" w:pos="1620"/>
        </w:tabs>
        <w:ind w:left="180"/>
        <w:rPr>
          <w:rFonts w:asciiTheme="minorHAnsi" w:hAnsiTheme="minorHAnsi"/>
          <w:sz w:val="22"/>
          <w:szCs w:val="22"/>
        </w:rPr>
      </w:pPr>
    </w:p>
    <w:p w14:paraId="5689B1C9" w14:textId="77777777" w:rsidR="003A3927" w:rsidRPr="003A3927" w:rsidRDefault="003A3927" w:rsidP="003A3927">
      <w:pPr>
        <w:pStyle w:val="Tekstpodstawowy"/>
        <w:tabs>
          <w:tab w:val="left" w:pos="1620"/>
        </w:tabs>
        <w:ind w:left="180"/>
        <w:rPr>
          <w:rFonts w:asciiTheme="minorHAnsi" w:hAnsiTheme="minorHAnsi"/>
          <w:sz w:val="22"/>
          <w:szCs w:val="22"/>
        </w:rPr>
      </w:pPr>
    </w:p>
    <w:p w14:paraId="02603004" w14:textId="77777777" w:rsidR="003A3927" w:rsidRPr="003A3927" w:rsidRDefault="003A3927" w:rsidP="003A3927">
      <w:pPr>
        <w:pStyle w:val="Tekstpodstawowy"/>
        <w:tabs>
          <w:tab w:val="left" w:pos="1620"/>
        </w:tabs>
        <w:ind w:left="180"/>
        <w:rPr>
          <w:rFonts w:asciiTheme="minorHAnsi" w:hAnsiTheme="minorHAnsi"/>
          <w:sz w:val="22"/>
          <w:szCs w:val="22"/>
        </w:rPr>
      </w:pPr>
    </w:p>
    <w:p w14:paraId="3F1EC360" w14:textId="77777777" w:rsidR="003A3927" w:rsidRPr="003A3927" w:rsidRDefault="003A3927" w:rsidP="003A3927">
      <w:pPr>
        <w:pStyle w:val="Tekstpodstawowy"/>
        <w:tabs>
          <w:tab w:val="left" w:pos="1620"/>
        </w:tabs>
        <w:rPr>
          <w:rFonts w:asciiTheme="minorHAnsi" w:hAnsiTheme="minorHAnsi"/>
          <w:sz w:val="22"/>
          <w:szCs w:val="22"/>
        </w:rPr>
      </w:pPr>
    </w:p>
    <w:p w14:paraId="1A39FD04" w14:textId="77777777" w:rsidR="003A3927" w:rsidRPr="003A3927" w:rsidRDefault="003A3927" w:rsidP="003A3927">
      <w:pPr>
        <w:pStyle w:val="Tekstpodstawowy"/>
        <w:tabs>
          <w:tab w:val="left" w:pos="1620"/>
        </w:tabs>
        <w:rPr>
          <w:rFonts w:asciiTheme="minorHAnsi" w:hAnsiTheme="minorHAnsi"/>
          <w:sz w:val="22"/>
          <w:szCs w:val="22"/>
        </w:rPr>
      </w:pPr>
    </w:p>
    <w:p w14:paraId="3DAC4357"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63A9A52B" w14:textId="73A0D57A" w:rsidR="003A3927" w:rsidRPr="003A3927" w:rsidRDefault="003A3927" w:rsidP="005F1AEF">
      <w:pPr>
        <w:pStyle w:val="Tekstpodstawowy"/>
        <w:tabs>
          <w:tab w:val="left" w:pos="1620"/>
        </w:tabs>
        <w:ind w:left="504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7E324D8A" w14:textId="77777777" w:rsidR="003A3927" w:rsidRDefault="003A3927" w:rsidP="003A3927">
      <w:pPr>
        <w:autoSpaceDE w:val="0"/>
        <w:autoSpaceDN w:val="0"/>
        <w:adjustRightInd w:val="0"/>
        <w:spacing w:after="0" w:line="276" w:lineRule="auto"/>
        <w:jc w:val="center"/>
        <w:rPr>
          <w:rFonts w:cs="TimesNewRoman"/>
          <w:b/>
        </w:rPr>
      </w:pPr>
    </w:p>
    <w:p w14:paraId="6AD5AF0D" w14:textId="77777777" w:rsidR="00C61045" w:rsidRDefault="00C61045" w:rsidP="003A3927">
      <w:pPr>
        <w:autoSpaceDE w:val="0"/>
        <w:autoSpaceDN w:val="0"/>
        <w:adjustRightInd w:val="0"/>
        <w:spacing w:after="0" w:line="276" w:lineRule="auto"/>
        <w:jc w:val="center"/>
        <w:rPr>
          <w:rFonts w:cs="TimesNewRoman"/>
          <w:b/>
        </w:rPr>
      </w:pPr>
    </w:p>
    <w:p w14:paraId="22A972BF" w14:textId="77777777" w:rsidR="00C61045" w:rsidRDefault="00C61045" w:rsidP="003A3927">
      <w:pPr>
        <w:autoSpaceDE w:val="0"/>
        <w:autoSpaceDN w:val="0"/>
        <w:adjustRightInd w:val="0"/>
        <w:spacing w:after="0" w:line="276" w:lineRule="auto"/>
        <w:jc w:val="center"/>
        <w:rPr>
          <w:rFonts w:cs="TimesNewRoman"/>
          <w:b/>
        </w:rPr>
      </w:pPr>
    </w:p>
    <w:p w14:paraId="59A3C7F3"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335E1" w14:textId="77777777" w:rsidR="00F32290" w:rsidRDefault="00F32290" w:rsidP="00D93CCD">
      <w:pPr>
        <w:spacing w:after="0" w:line="240" w:lineRule="auto"/>
      </w:pPr>
      <w:r>
        <w:separator/>
      </w:r>
    </w:p>
  </w:endnote>
  <w:endnote w:type="continuationSeparator" w:id="0">
    <w:p w14:paraId="6449D65E" w14:textId="77777777" w:rsidR="00F32290" w:rsidRDefault="00F32290"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74415"/>
      <w:docPartObj>
        <w:docPartGallery w:val="Page Numbers (Bottom of Page)"/>
        <w:docPartUnique/>
      </w:docPartObj>
    </w:sdtPr>
    <w:sdtEndPr/>
    <w:sdtContent>
      <w:p w14:paraId="5CE7B18E" w14:textId="1A332CE7" w:rsidR="00F32290" w:rsidRDefault="00F32290">
        <w:pPr>
          <w:pStyle w:val="Stopka"/>
          <w:jc w:val="right"/>
        </w:pPr>
        <w:r>
          <w:fldChar w:fldCharType="begin"/>
        </w:r>
        <w:r>
          <w:instrText>PAGE   \* MERGEFORMAT</w:instrText>
        </w:r>
        <w:r>
          <w:fldChar w:fldCharType="separate"/>
        </w:r>
        <w:r w:rsidR="00A52AD5">
          <w:rPr>
            <w:noProof/>
          </w:rPr>
          <w:t>32</w:t>
        </w:r>
        <w:r>
          <w:fldChar w:fldCharType="end"/>
        </w:r>
      </w:p>
    </w:sdtContent>
  </w:sdt>
  <w:p w14:paraId="66D5108B" w14:textId="77777777" w:rsidR="00F32290" w:rsidRDefault="00F322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75C62" w14:textId="77777777" w:rsidR="00F32290" w:rsidRDefault="00F32290" w:rsidP="00D93CCD">
      <w:pPr>
        <w:spacing w:after="0" w:line="240" w:lineRule="auto"/>
      </w:pPr>
      <w:r>
        <w:separator/>
      </w:r>
    </w:p>
  </w:footnote>
  <w:footnote w:type="continuationSeparator" w:id="0">
    <w:p w14:paraId="608831DF" w14:textId="77777777" w:rsidR="00F32290" w:rsidRDefault="00F32290"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ABB1A" w14:textId="77777777" w:rsidR="00F32290" w:rsidRDefault="00A52AD5">
    <w:pPr>
      <w:pStyle w:val="Nagwek"/>
    </w:pPr>
    <w:r>
      <w:rPr>
        <w:noProof/>
      </w:rPr>
      <w:pict w14:anchorId="24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9F0D" w14:textId="77777777" w:rsidR="00F32290" w:rsidRDefault="00A52AD5">
    <w:pPr>
      <w:pStyle w:val="Nagwek"/>
    </w:pPr>
    <w:r>
      <w:rPr>
        <w:noProof/>
      </w:rPr>
      <w:pict w14:anchorId="6960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F32290" w:rsidRPr="003A6CFF">
      <w:rPr>
        <w:rFonts w:ascii="Calibri" w:hAnsi="Calibri"/>
        <w:noProof/>
        <w:lang w:eastAsia="pl-PL"/>
      </w:rPr>
      <w:drawing>
        <wp:inline distT="0" distB="0" distL="0" distR="0" wp14:anchorId="2CAC1319" wp14:editId="6065603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03378" w14:textId="77777777" w:rsidR="00F32290" w:rsidRDefault="00A52AD5">
    <w:pPr>
      <w:pStyle w:val="Nagwek"/>
    </w:pPr>
    <w:r>
      <w:rPr>
        <w:noProof/>
      </w:rPr>
      <w:pict w14:anchorId="2C2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02AD88"/>
    <w:multiLevelType w:val="hybridMultilevel"/>
    <w:tmpl w:val="158312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8E394A"/>
    <w:multiLevelType w:val="hybridMultilevel"/>
    <w:tmpl w:val="33800190"/>
    <w:lvl w:ilvl="0" w:tplc="7AC2E8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B4683C"/>
    <w:multiLevelType w:val="hybridMultilevel"/>
    <w:tmpl w:val="039E2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25A7C"/>
    <w:multiLevelType w:val="hybridMultilevel"/>
    <w:tmpl w:val="86060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9C0588"/>
    <w:multiLevelType w:val="hybridMultilevel"/>
    <w:tmpl w:val="AD44829E"/>
    <w:lvl w:ilvl="0" w:tplc="FAE6D586">
      <w:start w:val="7"/>
      <w:numFmt w:val="decimal"/>
      <w:lvlText w:val="%1."/>
      <w:lvlJc w:val="left"/>
      <w:pPr>
        <w:ind w:left="128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6E0764"/>
    <w:multiLevelType w:val="hybridMultilevel"/>
    <w:tmpl w:val="8DA0B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6851516"/>
    <w:multiLevelType w:val="hybridMultilevel"/>
    <w:tmpl w:val="453EBF62"/>
    <w:lvl w:ilvl="0" w:tplc="FFFFFFFF">
      <w:start w:val="1"/>
      <w:numFmt w:val="bullet"/>
      <w:lvlText w:val="•"/>
      <w:lvlJc w:val="left"/>
    </w:lvl>
    <w:lvl w:ilvl="1" w:tplc="D63B7F69">
      <w:start w:val="1"/>
      <w:numFmt w:val="bullet"/>
      <w:lvlText w:val="•"/>
      <w:lvlJc w:val="left"/>
    </w:lvl>
    <w:lvl w:ilvl="2" w:tplc="DF5C72BE">
      <w:numFmt w:val="bullet"/>
      <w:lvlText w:val="-"/>
      <w:lvlJc w:val="left"/>
      <w:rPr>
        <w:rFonts w:ascii="Times New Roman" w:eastAsia="Times New Roman" w:hAnsi="Times New Roman" w:cs="Times New Roman" w:hint="default"/>
        <w:i/>
        <w:w w:val="101"/>
        <w:sz w:val="24"/>
        <w:szCs w:val="24"/>
        <w:lang w:val="pl-PL" w:eastAsia="en-US" w:bidi="ar-SA"/>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8577A88"/>
    <w:multiLevelType w:val="hybridMultilevel"/>
    <w:tmpl w:val="2ACC3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92F5197"/>
    <w:multiLevelType w:val="hybridMultilevel"/>
    <w:tmpl w:val="A0E04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B756BE"/>
    <w:multiLevelType w:val="hybridMultilevel"/>
    <w:tmpl w:val="D5EAEC44"/>
    <w:lvl w:ilvl="0" w:tplc="75DA8B74">
      <w:start w:val="1"/>
      <w:numFmt w:val="decimal"/>
      <w:lvlText w:val="%1."/>
      <w:lvlJc w:val="left"/>
      <w:pPr>
        <w:ind w:left="786" w:hanging="360"/>
      </w:pPr>
      <w:rPr>
        <w:rFonts w:asciiTheme="minorHAnsi" w:hAnsiTheme="minorHAnsi" w:cs="TimesNew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887716"/>
    <w:multiLevelType w:val="hybridMultilevel"/>
    <w:tmpl w:val="F9AE3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2E287A55"/>
    <w:multiLevelType w:val="hybridMultilevel"/>
    <w:tmpl w:val="897615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D278EE38">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2F6F765E"/>
    <w:multiLevelType w:val="hybridMultilevel"/>
    <w:tmpl w:val="02F60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2BE54F5"/>
    <w:multiLevelType w:val="hybridMultilevel"/>
    <w:tmpl w:val="2188A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3243162"/>
    <w:multiLevelType w:val="hybridMultilevel"/>
    <w:tmpl w:val="9168B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000536"/>
    <w:multiLevelType w:val="hybridMultilevel"/>
    <w:tmpl w:val="7F0E9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5A24494"/>
    <w:multiLevelType w:val="hybridMultilevel"/>
    <w:tmpl w:val="72C0A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13C3EC6"/>
    <w:multiLevelType w:val="hybridMultilevel"/>
    <w:tmpl w:val="7E8401F0"/>
    <w:lvl w:ilvl="0" w:tplc="D2547726">
      <w:start w:val="1"/>
      <w:numFmt w:val="decimal"/>
      <w:lvlText w:val="%1."/>
      <w:lvlJc w:val="left"/>
      <w:pPr>
        <w:ind w:left="786"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8128C2"/>
    <w:multiLevelType w:val="hybridMultilevel"/>
    <w:tmpl w:val="83EEE4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67C0B43"/>
    <w:multiLevelType w:val="hybridMultilevel"/>
    <w:tmpl w:val="97A2A2FE"/>
    <w:lvl w:ilvl="0" w:tplc="5CF207C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73C560D"/>
    <w:multiLevelType w:val="hybridMultilevel"/>
    <w:tmpl w:val="F08E2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nsid w:val="597238F7"/>
    <w:multiLevelType w:val="hybridMultilevel"/>
    <w:tmpl w:val="24E49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D5145BD"/>
    <w:multiLevelType w:val="hybridMultilevel"/>
    <w:tmpl w:val="2FFC3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62150260"/>
    <w:multiLevelType w:val="hybridMultilevel"/>
    <w:tmpl w:val="7FAC8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2D70AD0"/>
    <w:multiLevelType w:val="hybridMultilevel"/>
    <w:tmpl w:val="52446570"/>
    <w:lvl w:ilvl="0" w:tplc="8CA8747C">
      <w:start w:val="1"/>
      <w:numFmt w:val="decimal"/>
      <w:lvlText w:val="%1."/>
      <w:lvlJc w:val="left"/>
      <w:pPr>
        <w:ind w:left="720" w:hanging="360"/>
      </w:pPr>
      <w:rPr>
        <w:rFonts w:asciiTheme="minorHAnsi" w:hAnsiTheme="minorHAnsi" w:cs="TimesNew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46721D7"/>
    <w:multiLevelType w:val="hybridMultilevel"/>
    <w:tmpl w:val="F4D2A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53D32BB"/>
    <w:multiLevelType w:val="hybridMultilevel"/>
    <w:tmpl w:val="D4EAA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AD363CE"/>
    <w:multiLevelType w:val="hybridMultilevel"/>
    <w:tmpl w:val="28408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B15F4B"/>
    <w:multiLevelType w:val="hybridMultilevel"/>
    <w:tmpl w:val="F6965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4187E90"/>
    <w:multiLevelType w:val="hybridMultilevel"/>
    <w:tmpl w:val="36B427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B610864"/>
    <w:multiLevelType w:val="hybridMultilevel"/>
    <w:tmpl w:val="34367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7F0778AB"/>
    <w:multiLevelType w:val="hybridMultilevel"/>
    <w:tmpl w:val="AC581EA2"/>
    <w:lvl w:ilvl="0" w:tplc="69F8E03A">
      <w:start w:val="3"/>
      <w:numFmt w:val="decimal"/>
      <w:lvlText w:val="%1."/>
      <w:lvlJc w:val="left"/>
      <w:pPr>
        <w:ind w:left="720" w:hanging="360"/>
      </w:pPr>
      <w:rPr>
        <w:rFonts w:cs="Times-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3"/>
  </w:num>
  <w:num w:numId="3">
    <w:abstractNumId w:val="7"/>
  </w:num>
  <w:num w:numId="4">
    <w:abstractNumId w:val="12"/>
  </w:num>
  <w:num w:numId="5">
    <w:abstractNumId w:val="44"/>
  </w:num>
  <w:num w:numId="6">
    <w:abstractNumId w:val="4"/>
  </w:num>
  <w:num w:numId="7">
    <w:abstractNumId w:val="61"/>
  </w:num>
  <w:num w:numId="8">
    <w:abstractNumId w:val="11"/>
  </w:num>
  <w:num w:numId="9">
    <w:abstractNumId w:val="41"/>
  </w:num>
  <w:num w:numId="10">
    <w:abstractNumId w:val="66"/>
  </w:num>
  <w:num w:numId="11">
    <w:abstractNumId w:val="14"/>
  </w:num>
  <w:num w:numId="12">
    <w:abstractNumId w:val="22"/>
  </w:num>
  <w:num w:numId="13">
    <w:abstractNumId w:val="47"/>
  </w:num>
  <w:num w:numId="14">
    <w:abstractNumId w:val="69"/>
  </w:num>
  <w:num w:numId="15">
    <w:abstractNumId w:val="21"/>
  </w:num>
  <w:num w:numId="16">
    <w:abstractNumId w:val="20"/>
  </w:num>
  <w:num w:numId="17">
    <w:abstractNumId w:val="32"/>
  </w:num>
  <w:num w:numId="18">
    <w:abstractNumId w:val="24"/>
  </w:num>
  <w:num w:numId="19">
    <w:abstractNumId w:val="2"/>
  </w:num>
  <w:num w:numId="20">
    <w:abstractNumId w:val="51"/>
  </w:num>
  <w:num w:numId="21">
    <w:abstractNumId w:val="48"/>
  </w:num>
  <w:num w:numId="22">
    <w:abstractNumId w:val="43"/>
  </w:num>
  <w:num w:numId="23">
    <w:abstractNumId w:val="29"/>
  </w:num>
  <w:num w:numId="24">
    <w:abstractNumId w:val="42"/>
  </w:num>
  <w:num w:numId="25">
    <w:abstractNumId w:val="6"/>
  </w:num>
  <w:num w:numId="26">
    <w:abstractNumId w:val="45"/>
  </w:num>
  <w:num w:numId="27">
    <w:abstractNumId w:val="52"/>
  </w:num>
  <w:num w:numId="28">
    <w:abstractNumId w:val="27"/>
  </w:num>
  <w:num w:numId="29">
    <w:abstractNumId w:val="54"/>
  </w:num>
  <w:num w:numId="30">
    <w:abstractNumId w:val="31"/>
  </w:num>
  <w:num w:numId="31">
    <w:abstractNumId w:val="34"/>
  </w:num>
  <w:num w:numId="32">
    <w:abstractNumId w:val="60"/>
  </w:num>
  <w:num w:numId="33">
    <w:abstractNumId w:val="53"/>
  </w:num>
  <w:num w:numId="34">
    <w:abstractNumId w:val="8"/>
  </w:num>
  <w:num w:numId="35">
    <w:abstractNumId w:val="46"/>
  </w:num>
  <w:num w:numId="36">
    <w:abstractNumId w:val="1"/>
  </w:num>
  <w:num w:numId="37">
    <w:abstractNumId w:val="36"/>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num>
  <w:num w:numId="43">
    <w:abstractNumId w:val="19"/>
  </w:num>
  <w:num w:numId="44">
    <w:abstractNumId w:val="39"/>
  </w:num>
  <w:num w:numId="45">
    <w:abstractNumId w:val="23"/>
  </w:num>
  <w:num w:numId="46">
    <w:abstractNumId w:val="26"/>
  </w:num>
  <w:num w:numId="47">
    <w:abstractNumId w:val="59"/>
  </w:num>
  <w:num w:numId="48">
    <w:abstractNumId w:val="50"/>
  </w:num>
  <w:num w:numId="49">
    <w:abstractNumId w:val="71"/>
  </w:num>
  <w:num w:numId="50">
    <w:abstractNumId w:val="16"/>
  </w:num>
  <w:num w:numId="51">
    <w:abstractNumId w:val="62"/>
  </w:num>
  <w:num w:numId="52">
    <w:abstractNumId w:val="68"/>
  </w:num>
  <w:num w:numId="53">
    <w:abstractNumId w:val="33"/>
  </w:num>
  <w:num w:numId="54">
    <w:abstractNumId w:val="30"/>
  </w:num>
  <w:num w:numId="55">
    <w:abstractNumId w:val="58"/>
  </w:num>
  <w:num w:numId="56">
    <w:abstractNumId w:val="0"/>
  </w:num>
  <w:num w:numId="57">
    <w:abstractNumId w:val="25"/>
  </w:num>
  <w:num w:numId="58">
    <w:abstractNumId w:val="65"/>
  </w:num>
  <w:num w:numId="59">
    <w:abstractNumId w:val="57"/>
  </w:num>
  <w:num w:numId="60">
    <w:abstractNumId w:val="55"/>
  </w:num>
  <w:num w:numId="61">
    <w:abstractNumId w:val="18"/>
  </w:num>
  <w:num w:numId="62">
    <w:abstractNumId w:val="35"/>
  </w:num>
  <w:num w:numId="63">
    <w:abstractNumId w:val="63"/>
  </w:num>
  <w:num w:numId="64">
    <w:abstractNumId w:val="37"/>
  </w:num>
  <w:num w:numId="65">
    <w:abstractNumId w:val="70"/>
  </w:num>
  <w:num w:numId="66">
    <w:abstractNumId w:val="67"/>
  </w:num>
  <w:num w:numId="67">
    <w:abstractNumId w:val="15"/>
  </w:num>
  <w:num w:numId="68">
    <w:abstractNumId w:val="5"/>
  </w:num>
  <w:num w:numId="69">
    <w:abstractNumId w:val="17"/>
  </w:num>
  <w:num w:numId="70">
    <w:abstractNumId w:val="64"/>
  </w:num>
  <w:num w:numId="71">
    <w:abstractNumId w:val="9"/>
  </w:num>
  <w:num w:numId="72">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10A41"/>
    <w:rsid w:val="00011EFD"/>
    <w:rsid w:val="00013622"/>
    <w:rsid w:val="00027C8E"/>
    <w:rsid w:val="00030DBE"/>
    <w:rsid w:val="00040EEF"/>
    <w:rsid w:val="00045416"/>
    <w:rsid w:val="000530D6"/>
    <w:rsid w:val="00057D93"/>
    <w:rsid w:val="00070974"/>
    <w:rsid w:val="00084B4D"/>
    <w:rsid w:val="00097E5D"/>
    <w:rsid w:val="000A6A46"/>
    <w:rsid w:val="000A6C09"/>
    <w:rsid w:val="000C2F31"/>
    <w:rsid w:val="000C5589"/>
    <w:rsid w:val="000E3AD1"/>
    <w:rsid w:val="000E5765"/>
    <w:rsid w:val="000F4C3E"/>
    <w:rsid w:val="001033A1"/>
    <w:rsid w:val="00121D7D"/>
    <w:rsid w:val="00122FD6"/>
    <w:rsid w:val="00134450"/>
    <w:rsid w:val="00140CF1"/>
    <w:rsid w:val="0015264E"/>
    <w:rsid w:val="001529B7"/>
    <w:rsid w:val="00174942"/>
    <w:rsid w:val="00197AFE"/>
    <w:rsid w:val="001A5C98"/>
    <w:rsid w:val="001B00C4"/>
    <w:rsid w:val="001D09AC"/>
    <w:rsid w:val="001D2ED4"/>
    <w:rsid w:val="001E2820"/>
    <w:rsid w:val="001E3443"/>
    <w:rsid w:val="001F2FBB"/>
    <w:rsid w:val="00235E3E"/>
    <w:rsid w:val="00250ECE"/>
    <w:rsid w:val="00263B7F"/>
    <w:rsid w:val="002733C5"/>
    <w:rsid w:val="0028002B"/>
    <w:rsid w:val="0028265B"/>
    <w:rsid w:val="00286994"/>
    <w:rsid w:val="002A0757"/>
    <w:rsid w:val="002B2DF5"/>
    <w:rsid w:val="002C4161"/>
    <w:rsid w:val="002D7B7F"/>
    <w:rsid w:val="002E57E5"/>
    <w:rsid w:val="002E71AC"/>
    <w:rsid w:val="00300575"/>
    <w:rsid w:val="003005E5"/>
    <w:rsid w:val="00311219"/>
    <w:rsid w:val="00312BC0"/>
    <w:rsid w:val="00314FA7"/>
    <w:rsid w:val="003318CD"/>
    <w:rsid w:val="00333795"/>
    <w:rsid w:val="003338E6"/>
    <w:rsid w:val="00334658"/>
    <w:rsid w:val="00342D5D"/>
    <w:rsid w:val="00357DC9"/>
    <w:rsid w:val="00370F25"/>
    <w:rsid w:val="0037560D"/>
    <w:rsid w:val="003802E8"/>
    <w:rsid w:val="00393FFD"/>
    <w:rsid w:val="003952A0"/>
    <w:rsid w:val="003A3927"/>
    <w:rsid w:val="003A5B49"/>
    <w:rsid w:val="003A6E39"/>
    <w:rsid w:val="003C2699"/>
    <w:rsid w:val="003C4009"/>
    <w:rsid w:val="003D6827"/>
    <w:rsid w:val="003F027C"/>
    <w:rsid w:val="00416C69"/>
    <w:rsid w:val="0042010C"/>
    <w:rsid w:val="00435E5D"/>
    <w:rsid w:val="004455E8"/>
    <w:rsid w:val="00452DEF"/>
    <w:rsid w:val="00452F7C"/>
    <w:rsid w:val="00456654"/>
    <w:rsid w:val="004668DB"/>
    <w:rsid w:val="00466AAF"/>
    <w:rsid w:val="0047642B"/>
    <w:rsid w:val="004809ED"/>
    <w:rsid w:val="00491A69"/>
    <w:rsid w:val="00493C7A"/>
    <w:rsid w:val="00493DE1"/>
    <w:rsid w:val="004A227F"/>
    <w:rsid w:val="004A240A"/>
    <w:rsid w:val="004A6762"/>
    <w:rsid w:val="004D1800"/>
    <w:rsid w:val="004D65C7"/>
    <w:rsid w:val="004F553D"/>
    <w:rsid w:val="00503E90"/>
    <w:rsid w:val="005049A9"/>
    <w:rsid w:val="0053399E"/>
    <w:rsid w:val="00536934"/>
    <w:rsid w:val="00536A03"/>
    <w:rsid w:val="00550965"/>
    <w:rsid w:val="00564CB5"/>
    <w:rsid w:val="00566515"/>
    <w:rsid w:val="005B34C3"/>
    <w:rsid w:val="005B3691"/>
    <w:rsid w:val="005B46D9"/>
    <w:rsid w:val="005B54E6"/>
    <w:rsid w:val="005B6D6F"/>
    <w:rsid w:val="005B6F67"/>
    <w:rsid w:val="005C0A78"/>
    <w:rsid w:val="005C15E6"/>
    <w:rsid w:val="005C5056"/>
    <w:rsid w:val="005D22EA"/>
    <w:rsid w:val="005D52F2"/>
    <w:rsid w:val="005E569A"/>
    <w:rsid w:val="005E5CA1"/>
    <w:rsid w:val="005F1AEF"/>
    <w:rsid w:val="005F7EE7"/>
    <w:rsid w:val="0062358E"/>
    <w:rsid w:val="00624F8E"/>
    <w:rsid w:val="0062526E"/>
    <w:rsid w:val="00627121"/>
    <w:rsid w:val="006418CC"/>
    <w:rsid w:val="006517BB"/>
    <w:rsid w:val="00653E27"/>
    <w:rsid w:val="00653E75"/>
    <w:rsid w:val="00676B0D"/>
    <w:rsid w:val="00680674"/>
    <w:rsid w:val="00682767"/>
    <w:rsid w:val="006833E2"/>
    <w:rsid w:val="00691347"/>
    <w:rsid w:val="006B7C28"/>
    <w:rsid w:val="006C05B8"/>
    <w:rsid w:val="006F3A5B"/>
    <w:rsid w:val="007001BE"/>
    <w:rsid w:val="00705C59"/>
    <w:rsid w:val="00714027"/>
    <w:rsid w:val="0071666A"/>
    <w:rsid w:val="00721F8D"/>
    <w:rsid w:val="00731D26"/>
    <w:rsid w:val="007420A0"/>
    <w:rsid w:val="00745CF2"/>
    <w:rsid w:val="00747289"/>
    <w:rsid w:val="00753650"/>
    <w:rsid w:val="007773AF"/>
    <w:rsid w:val="00777509"/>
    <w:rsid w:val="00784BE8"/>
    <w:rsid w:val="007851E0"/>
    <w:rsid w:val="00787C5E"/>
    <w:rsid w:val="007A304E"/>
    <w:rsid w:val="007A6D98"/>
    <w:rsid w:val="007B1296"/>
    <w:rsid w:val="007C439E"/>
    <w:rsid w:val="007D077F"/>
    <w:rsid w:val="007D367B"/>
    <w:rsid w:val="007E1D9F"/>
    <w:rsid w:val="007E5EA2"/>
    <w:rsid w:val="007F289F"/>
    <w:rsid w:val="007F35D5"/>
    <w:rsid w:val="007F6BEF"/>
    <w:rsid w:val="007F78A0"/>
    <w:rsid w:val="00806D4B"/>
    <w:rsid w:val="00811AE1"/>
    <w:rsid w:val="00812A37"/>
    <w:rsid w:val="008201CF"/>
    <w:rsid w:val="008266E5"/>
    <w:rsid w:val="00826C1B"/>
    <w:rsid w:val="00826C96"/>
    <w:rsid w:val="00831461"/>
    <w:rsid w:val="00831F3C"/>
    <w:rsid w:val="008432A6"/>
    <w:rsid w:val="00851F1A"/>
    <w:rsid w:val="00852FB2"/>
    <w:rsid w:val="00856321"/>
    <w:rsid w:val="00872AC0"/>
    <w:rsid w:val="00874230"/>
    <w:rsid w:val="00876FCB"/>
    <w:rsid w:val="008845D2"/>
    <w:rsid w:val="00893CC9"/>
    <w:rsid w:val="00894124"/>
    <w:rsid w:val="008B698A"/>
    <w:rsid w:val="008C222D"/>
    <w:rsid w:val="008C6CF9"/>
    <w:rsid w:val="008D0739"/>
    <w:rsid w:val="008D6766"/>
    <w:rsid w:val="008E0B49"/>
    <w:rsid w:val="008E3711"/>
    <w:rsid w:val="008E40C5"/>
    <w:rsid w:val="008E4381"/>
    <w:rsid w:val="008F06DE"/>
    <w:rsid w:val="0090212D"/>
    <w:rsid w:val="00913500"/>
    <w:rsid w:val="00913B62"/>
    <w:rsid w:val="00927386"/>
    <w:rsid w:val="0095039A"/>
    <w:rsid w:val="009548F7"/>
    <w:rsid w:val="00962ADB"/>
    <w:rsid w:val="00964915"/>
    <w:rsid w:val="00965EC1"/>
    <w:rsid w:val="00975BE0"/>
    <w:rsid w:val="00991402"/>
    <w:rsid w:val="00991EAA"/>
    <w:rsid w:val="00996181"/>
    <w:rsid w:val="009A0931"/>
    <w:rsid w:val="009B0B96"/>
    <w:rsid w:val="009B2067"/>
    <w:rsid w:val="009B22B1"/>
    <w:rsid w:val="009F6274"/>
    <w:rsid w:val="009F6E3A"/>
    <w:rsid w:val="00A145D4"/>
    <w:rsid w:val="00A2160E"/>
    <w:rsid w:val="00A242E3"/>
    <w:rsid w:val="00A2489E"/>
    <w:rsid w:val="00A419D8"/>
    <w:rsid w:val="00A44555"/>
    <w:rsid w:val="00A46CF4"/>
    <w:rsid w:val="00A52AD5"/>
    <w:rsid w:val="00A53F69"/>
    <w:rsid w:val="00A5663E"/>
    <w:rsid w:val="00A65B05"/>
    <w:rsid w:val="00A67044"/>
    <w:rsid w:val="00A77313"/>
    <w:rsid w:val="00A80626"/>
    <w:rsid w:val="00A811E1"/>
    <w:rsid w:val="00AA1D2E"/>
    <w:rsid w:val="00AA7A4E"/>
    <w:rsid w:val="00AC27D7"/>
    <w:rsid w:val="00AD4AAB"/>
    <w:rsid w:val="00AF023C"/>
    <w:rsid w:val="00AF23A4"/>
    <w:rsid w:val="00AF5FC0"/>
    <w:rsid w:val="00B20E9E"/>
    <w:rsid w:val="00B2339C"/>
    <w:rsid w:val="00B36B2C"/>
    <w:rsid w:val="00B40679"/>
    <w:rsid w:val="00B54B64"/>
    <w:rsid w:val="00B57F06"/>
    <w:rsid w:val="00B713FD"/>
    <w:rsid w:val="00B9179C"/>
    <w:rsid w:val="00B91D25"/>
    <w:rsid w:val="00B91ED9"/>
    <w:rsid w:val="00B9422E"/>
    <w:rsid w:val="00B9730D"/>
    <w:rsid w:val="00BC6778"/>
    <w:rsid w:val="00BD25AD"/>
    <w:rsid w:val="00BD5BDB"/>
    <w:rsid w:val="00BE1D7C"/>
    <w:rsid w:val="00BE4143"/>
    <w:rsid w:val="00BE5300"/>
    <w:rsid w:val="00BE5F45"/>
    <w:rsid w:val="00BF62CF"/>
    <w:rsid w:val="00C035CC"/>
    <w:rsid w:val="00C143AB"/>
    <w:rsid w:val="00C15B46"/>
    <w:rsid w:val="00C46A35"/>
    <w:rsid w:val="00C524A4"/>
    <w:rsid w:val="00C61045"/>
    <w:rsid w:val="00C626EE"/>
    <w:rsid w:val="00C74E23"/>
    <w:rsid w:val="00CB5C0E"/>
    <w:rsid w:val="00CB7267"/>
    <w:rsid w:val="00CF17DC"/>
    <w:rsid w:val="00D07270"/>
    <w:rsid w:val="00D14D8E"/>
    <w:rsid w:val="00D16892"/>
    <w:rsid w:val="00D2216D"/>
    <w:rsid w:val="00D31419"/>
    <w:rsid w:val="00D36B39"/>
    <w:rsid w:val="00D417BD"/>
    <w:rsid w:val="00D41B3E"/>
    <w:rsid w:val="00D44C43"/>
    <w:rsid w:val="00D55D57"/>
    <w:rsid w:val="00D604E7"/>
    <w:rsid w:val="00D62ABB"/>
    <w:rsid w:val="00D74787"/>
    <w:rsid w:val="00D753D7"/>
    <w:rsid w:val="00D8091F"/>
    <w:rsid w:val="00D90E1F"/>
    <w:rsid w:val="00D92C9B"/>
    <w:rsid w:val="00D93CCD"/>
    <w:rsid w:val="00DC5E5C"/>
    <w:rsid w:val="00E104A0"/>
    <w:rsid w:val="00E14658"/>
    <w:rsid w:val="00E16D4C"/>
    <w:rsid w:val="00E33040"/>
    <w:rsid w:val="00E42369"/>
    <w:rsid w:val="00E47B24"/>
    <w:rsid w:val="00E5350F"/>
    <w:rsid w:val="00E81464"/>
    <w:rsid w:val="00E83752"/>
    <w:rsid w:val="00E86758"/>
    <w:rsid w:val="00E91F9F"/>
    <w:rsid w:val="00EA2768"/>
    <w:rsid w:val="00EA2FD1"/>
    <w:rsid w:val="00EB5376"/>
    <w:rsid w:val="00EB5BD1"/>
    <w:rsid w:val="00EC3EAA"/>
    <w:rsid w:val="00EC7A93"/>
    <w:rsid w:val="00EE3FD8"/>
    <w:rsid w:val="00EF6D51"/>
    <w:rsid w:val="00F04FF0"/>
    <w:rsid w:val="00F067F8"/>
    <w:rsid w:val="00F228D9"/>
    <w:rsid w:val="00F32290"/>
    <w:rsid w:val="00F34DD5"/>
    <w:rsid w:val="00F37F8D"/>
    <w:rsid w:val="00F44733"/>
    <w:rsid w:val="00F45CCB"/>
    <w:rsid w:val="00F6007D"/>
    <w:rsid w:val="00F650A0"/>
    <w:rsid w:val="00F7285A"/>
    <w:rsid w:val="00F730F6"/>
    <w:rsid w:val="00F7336E"/>
    <w:rsid w:val="00F76B94"/>
    <w:rsid w:val="00F925ED"/>
    <w:rsid w:val="00F93397"/>
    <w:rsid w:val="00F948A8"/>
    <w:rsid w:val="00FA0200"/>
    <w:rsid w:val="00FA5219"/>
    <w:rsid w:val="00FB2606"/>
    <w:rsid w:val="00FC564E"/>
    <w:rsid w:val="00FC7B3A"/>
    <w:rsid w:val="00FD3C8A"/>
    <w:rsid w:val="00FD49B4"/>
    <w:rsid w:val="00FE24F6"/>
    <w:rsid w:val="00FE3103"/>
    <w:rsid w:val="00FE51B2"/>
    <w:rsid w:val="00FE6B12"/>
    <w:rsid w:val="00FF3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styleId="Tekstpodstawowy3">
    <w:name w:val="Body Text 3"/>
    <w:basedOn w:val="Normalny"/>
    <w:link w:val="Tekstpodstawowy3Znak"/>
    <w:uiPriority w:val="99"/>
    <w:semiHidden/>
    <w:unhideWhenUsed/>
    <w:rsid w:val="00B20E9E"/>
    <w:pPr>
      <w:spacing w:after="120" w:line="256" w:lineRule="auto"/>
    </w:pPr>
    <w:rPr>
      <w:sz w:val="16"/>
      <w:szCs w:val="16"/>
    </w:rPr>
  </w:style>
  <w:style w:type="character" w:customStyle="1" w:styleId="Tekstpodstawowy3Znak">
    <w:name w:val="Tekst podstawowy 3 Znak"/>
    <w:basedOn w:val="Domylnaczcionkaakapitu"/>
    <w:link w:val="Tekstpodstawowy3"/>
    <w:uiPriority w:val="99"/>
    <w:semiHidden/>
    <w:rsid w:val="00B20E9E"/>
    <w:rPr>
      <w:sz w:val="16"/>
      <w:szCs w:val="16"/>
    </w:rPr>
  </w:style>
  <w:style w:type="character" w:customStyle="1" w:styleId="AkapitzlistZnak">
    <w:name w:val="Akapit z listą Znak"/>
    <w:aliases w:val="Odstavec Znak,CW_Lista Znak,L1 Znak,Numerowanie Znak,Akapit z listą5 Znak,wypunktowanie Znak,Nag 1 Znak,Wypunktowanie Znak,WyliczPrzyklad Znak"/>
    <w:link w:val="Akapitzlist"/>
    <w:uiPriority w:val="34"/>
    <w:qFormat/>
    <w:locked/>
    <w:rsid w:val="00B20E9E"/>
  </w:style>
  <w:style w:type="paragraph" w:customStyle="1" w:styleId="Default">
    <w:name w:val="Default"/>
    <w:link w:val="DefaultZnak"/>
    <w:rsid w:val="00913500"/>
    <w:pPr>
      <w:autoSpaceDE w:val="0"/>
      <w:autoSpaceDN w:val="0"/>
      <w:adjustRightInd w:val="0"/>
      <w:spacing w:after="0" w:line="240" w:lineRule="auto"/>
    </w:pPr>
    <w:rPr>
      <w:rFonts w:ascii="Arial" w:hAnsi="Arial" w:cs="Arial"/>
      <w:color w:val="000000"/>
      <w:sz w:val="24"/>
      <w:szCs w:val="24"/>
    </w:rPr>
  </w:style>
  <w:style w:type="character" w:customStyle="1" w:styleId="DefaultZnak">
    <w:name w:val="Default Znak"/>
    <w:link w:val="Default"/>
    <w:locked/>
    <w:rsid w:val="007C439E"/>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styleId="Tekstpodstawowy3">
    <w:name w:val="Body Text 3"/>
    <w:basedOn w:val="Normalny"/>
    <w:link w:val="Tekstpodstawowy3Znak"/>
    <w:uiPriority w:val="99"/>
    <w:semiHidden/>
    <w:unhideWhenUsed/>
    <w:rsid w:val="00B20E9E"/>
    <w:pPr>
      <w:spacing w:after="120" w:line="256" w:lineRule="auto"/>
    </w:pPr>
    <w:rPr>
      <w:sz w:val="16"/>
      <w:szCs w:val="16"/>
    </w:rPr>
  </w:style>
  <w:style w:type="character" w:customStyle="1" w:styleId="Tekstpodstawowy3Znak">
    <w:name w:val="Tekst podstawowy 3 Znak"/>
    <w:basedOn w:val="Domylnaczcionkaakapitu"/>
    <w:link w:val="Tekstpodstawowy3"/>
    <w:uiPriority w:val="99"/>
    <w:semiHidden/>
    <w:rsid w:val="00B20E9E"/>
    <w:rPr>
      <w:sz w:val="16"/>
      <w:szCs w:val="16"/>
    </w:rPr>
  </w:style>
  <w:style w:type="character" w:customStyle="1" w:styleId="AkapitzlistZnak">
    <w:name w:val="Akapit z listą Znak"/>
    <w:aliases w:val="Odstavec Znak,CW_Lista Znak,L1 Znak,Numerowanie Znak,Akapit z listą5 Znak,wypunktowanie Znak,Nag 1 Znak,Wypunktowanie Znak,WyliczPrzyklad Znak"/>
    <w:link w:val="Akapitzlist"/>
    <w:uiPriority w:val="34"/>
    <w:qFormat/>
    <w:locked/>
    <w:rsid w:val="00B20E9E"/>
  </w:style>
  <w:style w:type="paragraph" w:customStyle="1" w:styleId="Default">
    <w:name w:val="Default"/>
    <w:link w:val="DefaultZnak"/>
    <w:rsid w:val="00913500"/>
    <w:pPr>
      <w:autoSpaceDE w:val="0"/>
      <w:autoSpaceDN w:val="0"/>
      <w:adjustRightInd w:val="0"/>
      <w:spacing w:after="0" w:line="240" w:lineRule="auto"/>
    </w:pPr>
    <w:rPr>
      <w:rFonts w:ascii="Arial" w:hAnsi="Arial" w:cs="Arial"/>
      <w:color w:val="000000"/>
      <w:sz w:val="24"/>
      <w:szCs w:val="24"/>
    </w:rPr>
  </w:style>
  <w:style w:type="character" w:customStyle="1" w:styleId="DefaultZnak">
    <w:name w:val="Default Znak"/>
    <w:link w:val="Default"/>
    <w:locked/>
    <w:rsid w:val="007C439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243682608">
      <w:bodyDiv w:val="1"/>
      <w:marLeft w:val="0"/>
      <w:marRight w:val="0"/>
      <w:marTop w:val="0"/>
      <w:marBottom w:val="0"/>
      <w:divBdr>
        <w:top w:val="none" w:sz="0" w:space="0" w:color="auto"/>
        <w:left w:val="none" w:sz="0" w:space="0" w:color="auto"/>
        <w:bottom w:val="none" w:sz="0" w:space="0" w:color="auto"/>
        <w:right w:val="none" w:sz="0" w:space="0" w:color="auto"/>
      </w:divBdr>
    </w:div>
    <w:div w:id="302347966">
      <w:bodyDiv w:val="1"/>
      <w:marLeft w:val="0"/>
      <w:marRight w:val="0"/>
      <w:marTop w:val="0"/>
      <w:marBottom w:val="0"/>
      <w:divBdr>
        <w:top w:val="none" w:sz="0" w:space="0" w:color="auto"/>
        <w:left w:val="none" w:sz="0" w:space="0" w:color="auto"/>
        <w:bottom w:val="none" w:sz="0" w:space="0" w:color="auto"/>
        <w:right w:val="none" w:sz="0" w:space="0" w:color="auto"/>
      </w:divBdr>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dm-olesnica.bip.gov.pl/zamowienia-publiczne.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B27B-D684-40A8-AA24-ABF1EC43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34</Pages>
  <Words>14394</Words>
  <Characters>86367</Characters>
  <Application>Microsoft Office Word</Application>
  <DocSecurity>0</DocSecurity>
  <Lines>719</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244</cp:revision>
  <cp:lastPrinted>2025-03-24T13:16:00Z</cp:lastPrinted>
  <dcterms:created xsi:type="dcterms:W3CDTF">2021-07-26T11:41:00Z</dcterms:created>
  <dcterms:modified xsi:type="dcterms:W3CDTF">2025-03-24T13:17:00Z</dcterms:modified>
</cp:coreProperties>
</file>