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76F7" w14:textId="77777777" w:rsidR="00CC3D2E" w:rsidRDefault="00CC3D2E" w:rsidP="001C2264">
      <w:pPr>
        <w:rPr>
          <w:b/>
          <w:sz w:val="40"/>
          <w:szCs w:val="40"/>
        </w:rPr>
      </w:pPr>
    </w:p>
    <w:p w14:paraId="0A869BD4" w14:textId="77777777" w:rsidR="00011DD3" w:rsidRDefault="00011DD3" w:rsidP="001C2264">
      <w:pPr>
        <w:rPr>
          <w:b/>
          <w:sz w:val="40"/>
          <w:szCs w:val="40"/>
        </w:rPr>
      </w:pPr>
    </w:p>
    <w:p w14:paraId="0B68BB80" w14:textId="6FA12012" w:rsidR="00CC3D2E" w:rsidRDefault="00000000">
      <w:pPr>
        <w:jc w:val="center"/>
      </w:pPr>
      <w:r>
        <w:rPr>
          <w:b/>
          <w:sz w:val="44"/>
          <w:szCs w:val="44"/>
        </w:rPr>
        <w:t xml:space="preserve">Cenová nabídka </w:t>
      </w:r>
    </w:p>
    <w:p w14:paraId="3E2EB790" w14:textId="77777777" w:rsidR="001C226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BEDC1D7" w14:textId="1358512C" w:rsidR="00CC3D2E" w:rsidRDefault="00000000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EAC0166" w14:textId="77777777" w:rsidR="00CC3D2E" w:rsidRDefault="00CC3D2E">
      <w:pPr>
        <w:ind w:left="567"/>
        <w:rPr>
          <w:rFonts w:eastAsia="Times New Roman" w:cstheme="minorHAnsi"/>
          <w:color w:val="auto"/>
          <w:lang w:eastAsia="cs-CZ"/>
        </w:rPr>
      </w:pPr>
    </w:p>
    <w:p w14:paraId="27BEB099" w14:textId="7E2D21A4" w:rsidR="00CC3D2E" w:rsidRDefault="00000000">
      <w:r>
        <w:rPr>
          <w:color w:val="auto"/>
          <w:sz w:val="28"/>
          <w:szCs w:val="28"/>
        </w:rPr>
        <w:t>Specifikace nabídky</w:t>
      </w:r>
      <w:r w:rsidR="00011DD3">
        <w:rPr>
          <w:color w:val="auto"/>
          <w:sz w:val="28"/>
          <w:szCs w:val="28"/>
        </w:rPr>
        <w:t xml:space="preserve"> (nacenit dle přesných specifikací v rozpisu pozice č. 1 – 4)</w:t>
      </w:r>
      <w:r>
        <w:rPr>
          <w:color w:val="auto"/>
          <w:sz w:val="28"/>
          <w:szCs w:val="28"/>
        </w:rPr>
        <w:t>:</w:t>
      </w:r>
    </w:p>
    <w:p w14:paraId="5989B1E0" w14:textId="77777777" w:rsidR="00CC3D2E" w:rsidRDefault="00CC3D2E">
      <w:pPr>
        <w:rPr>
          <w:b/>
          <w:bCs/>
          <w:color w:val="auto"/>
          <w:sz w:val="28"/>
          <w:szCs w:val="28"/>
        </w:rPr>
      </w:pPr>
    </w:p>
    <w:p w14:paraId="6499B0C2" w14:textId="77777777" w:rsidR="00CC3D2E" w:rsidRDefault="00CC3D2E">
      <w:pPr>
        <w:rPr>
          <w:rFonts w:cstheme="minorHAnsi"/>
          <w:color w:val="auto"/>
          <w:sz w:val="32"/>
          <w:szCs w:val="32"/>
        </w:rPr>
      </w:pPr>
    </w:p>
    <w:p w14:paraId="771F01B4" w14:textId="107C1814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Pozice č. 1+2 sestava vchod. dveří s fixním zasklením                 celkem za 1ks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 xml:space="preserve">,-kč                      </w:t>
      </w:r>
    </w:p>
    <w:p w14:paraId="7B914090" w14:textId="1804FE02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Pozice č. 3 trojdílné okno s fixním zasklením                                 celkem za 1ks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>,-kč</w:t>
      </w:r>
    </w:p>
    <w:p w14:paraId="0E66BCFE" w14:textId="5890866A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Pozice č. 4 trojdílné okno s fixním zasklením                                                    1ks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 xml:space="preserve">,-kč </w:t>
      </w:r>
    </w:p>
    <w:p w14:paraId="166D0650" w14:textId="719A8650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                                                                                                                celkem za 3ks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 xml:space="preserve">,-kč                                                                                             </w:t>
      </w:r>
    </w:p>
    <w:p w14:paraId="6F97DAB7" w14:textId="0F2AB2D0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- demontáž stávajících ocelových oken a dveří                                                       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 xml:space="preserve">,-kč </w:t>
      </w:r>
    </w:p>
    <w:p w14:paraId="2FAE8C67" w14:textId="6443CB24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- montáž+zednické zapravení nových oken a dveří                                                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>,-kč</w:t>
      </w:r>
    </w:p>
    <w:p w14:paraId="564D10E0" w14:textId="4C660D62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- dodávka a montáž vnitřních parapetů                                                             1ks   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>,-kč</w:t>
      </w:r>
    </w:p>
    <w:p w14:paraId="658D49D3" w14:textId="0CF8E379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                                                                                                                celkem za 5ks  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>,-kč</w:t>
      </w:r>
    </w:p>
    <w:p w14:paraId="7856056E" w14:textId="343BE4C7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- dodávka a montáž venkovních parapetů                                                         1ks  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>,-kč</w:t>
      </w:r>
    </w:p>
    <w:p w14:paraId="171B4EBD" w14:textId="3FE871AC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                                                                                                                celkem za 5ks 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>,-kč</w:t>
      </w:r>
    </w:p>
    <w:p w14:paraId="0DA87338" w14:textId="755BD778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- dodávka a montáž ventilátoru do pozice č.3                                                         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 xml:space="preserve">,-kč      </w:t>
      </w:r>
    </w:p>
    <w:p w14:paraId="1258D48F" w14:textId="497D252F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- likvidace stávajících oken                                                                                          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>,-kč</w:t>
      </w:r>
    </w:p>
    <w:p w14:paraId="74DF21AD" w14:textId="0DEDDD41" w:rsidR="00CC3D2E" w:rsidRDefault="00000000">
      <w:pPr>
        <w:spacing w:before="57" w:after="57"/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- doprava                                                                                                                             </w:t>
      </w:r>
      <w:r w:rsidR="00011DD3">
        <w:rPr>
          <w:rFonts w:cstheme="minorHAnsi"/>
          <w:color w:val="auto"/>
          <w:sz w:val="28"/>
          <w:szCs w:val="28"/>
        </w:rPr>
        <w:tab/>
      </w:r>
      <w:r w:rsidR="00011DD3">
        <w:rPr>
          <w:rFonts w:cstheme="minorHAnsi"/>
          <w:color w:val="auto"/>
          <w:sz w:val="28"/>
          <w:szCs w:val="28"/>
        </w:rPr>
        <w:tab/>
      </w:r>
      <w:r>
        <w:rPr>
          <w:rFonts w:cstheme="minorHAnsi"/>
          <w:color w:val="auto"/>
          <w:sz w:val="28"/>
          <w:szCs w:val="28"/>
        </w:rPr>
        <w:t>,-kč</w:t>
      </w:r>
    </w:p>
    <w:p w14:paraId="2F1BDEBD" w14:textId="77777777" w:rsidR="00CC3D2E" w:rsidRDefault="00CC3D2E">
      <w:pPr>
        <w:spacing w:before="57" w:after="57"/>
        <w:rPr>
          <w:rFonts w:cstheme="minorHAnsi"/>
          <w:color w:val="auto"/>
          <w:sz w:val="28"/>
          <w:szCs w:val="28"/>
        </w:rPr>
      </w:pPr>
    </w:p>
    <w:p w14:paraId="5B3CB9EC" w14:textId="211F973D" w:rsidR="00CC3D2E" w:rsidRDefault="00000000">
      <w:pPr>
        <w:rPr>
          <w:sz w:val="30"/>
          <w:szCs w:val="30"/>
        </w:rPr>
      </w:pPr>
      <w:r>
        <w:rPr>
          <w:sz w:val="30"/>
          <w:szCs w:val="30"/>
        </w:rPr>
        <w:t xml:space="preserve">Cena celkem bez DPH                                                                                        </w:t>
      </w:r>
      <w:r w:rsidR="00011DD3">
        <w:rPr>
          <w:sz w:val="30"/>
          <w:szCs w:val="30"/>
        </w:rPr>
        <w:tab/>
      </w:r>
      <w:r w:rsidR="00011DD3">
        <w:rPr>
          <w:sz w:val="30"/>
          <w:szCs w:val="30"/>
        </w:rPr>
        <w:tab/>
      </w:r>
      <w:r>
        <w:rPr>
          <w:sz w:val="30"/>
          <w:szCs w:val="30"/>
        </w:rPr>
        <w:t>,-kč</w:t>
      </w:r>
    </w:p>
    <w:p w14:paraId="43B57497" w14:textId="77777777" w:rsidR="00CC3D2E" w:rsidRDefault="00CC3D2E">
      <w:pPr>
        <w:rPr>
          <w:rFonts w:cstheme="minorHAnsi"/>
          <w:color w:val="auto"/>
          <w:sz w:val="28"/>
          <w:szCs w:val="28"/>
        </w:rPr>
      </w:pPr>
    </w:p>
    <w:p w14:paraId="2346A73D" w14:textId="5D33ADEA" w:rsidR="00CC3D2E" w:rsidRDefault="00000000">
      <w:pPr>
        <w:rPr>
          <w:sz w:val="28"/>
          <w:szCs w:val="28"/>
        </w:rPr>
      </w:pPr>
      <w:r>
        <w:rPr>
          <w:rFonts w:cstheme="minorHAnsi"/>
          <w:color w:val="auto"/>
          <w:sz w:val="28"/>
          <w:szCs w:val="28"/>
        </w:rPr>
        <w:t xml:space="preserve">Záruka </w:t>
      </w:r>
      <w:r w:rsidR="009705B3">
        <w:rPr>
          <w:rFonts w:cstheme="minorHAnsi"/>
          <w:color w:val="auto"/>
          <w:sz w:val="28"/>
          <w:szCs w:val="28"/>
        </w:rPr>
        <w:t>60</w:t>
      </w:r>
      <w:r>
        <w:rPr>
          <w:rFonts w:cstheme="minorHAnsi"/>
          <w:color w:val="auto"/>
          <w:sz w:val="28"/>
          <w:szCs w:val="28"/>
        </w:rPr>
        <w:t xml:space="preserve"> měsíců.</w:t>
      </w:r>
    </w:p>
    <w:p w14:paraId="4F3B1C31" w14:textId="77777777" w:rsidR="00CC3D2E" w:rsidRDefault="00000000">
      <w:r>
        <w:rPr>
          <w:noProof/>
        </w:rPr>
        <w:lastRenderedPageBreak/>
        <w:drawing>
          <wp:anchor distT="0" distB="0" distL="0" distR="0" simplePos="0" relativeHeight="2" behindDoc="1" locked="0" layoutInCell="0" allowOverlap="1" wp14:anchorId="4EE6A0EB" wp14:editId="7862AD9B">
            <wp:simplePos x="0" y="0"/>
            <wp:positionH relativeFrom="column">
              <wp:posOffset>2543175</wp:posOffset>
            </wp:positionH>
            <wp:positionV relativeFrom="paragraph">
              <wp:posOffset>38100</wp:posOffset>
            </wp:positionV>
            <wp:extent cx="4381500" cy="7679690"/>
            <wp:effectExtent l="0" t="0" r="0" b="0"/>
            <wp:wrapTight wrapText="largest">
              <wp:wrapPolygon edited="0">
                <wp:start x="0" y="0"/>
                <wp:lineTo x="0" y="21539"/>
                <wp:lineTo x="21506" y="21539"/>
                <wp:lineTo x="21506" y="0"/>
                <wp:lineTo x="0" y="0"/>
              </wp:wrapPolygon>
            </wp:wrapTight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767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Pozice č. 1</w:t>
      </w:r>
    </w:p>
    <w:p w14:paraId="29B56416" w14:textId="77777777" w:rsidR="00CC3D2E" w:rsidRDefault="00CC3D2E">
      <w:pPr>
        <w:rPr>
          <w:sz w:val="28"/>
          <w:szCs w:val="28"/>
        </w:rPr>
      </w:pPr>
    </w:p>
    <w:p w14:paraId="2ECD6321" w14:textId="77777777" w:rsidR="00CC3D2E" w:rsidRDefault="00000000">
      <w:pPr>
        <w:rPr>
          <w:b/>
          <w:bCs/>
        </w:rPr>
      </w:pPr>
      <w:r>
        <w:rPr>
          <w:b/>
          <w:bCs/>
          <w:sz w:val="28"/>
          <w:szCs w:val="28"/>
        </w:rPr>
        <w:t>Vchodové dveře včetně fixního zasklení</w:t>
      </w:r>
    </w:p>
    <w:p w14:paraId="1860B93D" w14:textId="77777777" w:rsidR="00CC3D2E" w:rsidRDefault="00CC3D2E">
      <w:pPr>
        <w:rPr>
          <w:sz w:val="28"/>
          <w:szCs w:val="28"/>
        </w:rPr>
      </w:pPr>
    </w:p>
    <w:p w14:paraId="51AF213E" w14:textId="77777777" w:rsidR="00CC3D2E" w:rsidRDefault="00000000">
      <w:r>
        <w:rPr>
          <w:sz w:val="28"/>
          <w:szCs w:val="28"/>
        </w:rPr>
        <w:t>Množství: 1ks</w:t>
      </w:r>
    </w:p>
    <w:p w14:paraId="469B1752" w14:textId="77777777" w:rsidR="00CC3D2E" w:rsidRDefault="00CC3D2E">
      <w:pPr>
        <w:rPr>
          <w:sz w:val="28"/>
          <w:szCs w:val="28"/>
        </w:rPr>
      </w:pPr>
    </w:p>
    <w:p w14:paraId="46DA8FC9" w14:textId="77777777" w:rsidR="00CC3D2E" w:rsidRDefault="00000000">
      <w:r>
        <w:rPr>
          <w:sz w:val="28"/>
          <w:szCs w:val="28"/>
        </w:rPr>
        <w:t>Profil: ALUPROF</w:t>
      </w:r>
    </w:p>
    <w:p w14:paraId="49CAFA8B" w14:textId="77777777" w:rsidR="00CC3D2E" w:rsidRDefault="00CC3D2E">
      <w:pPr>
        <w:rPr>
          <w:sz w:val="28"/>
          <w:szCs w:val="28"/>
        </w:rPr>
      </w:pPr>
    </w:p>
    <w:p w14:paraId="0AFA8F40" w14:textId="77777777" w:rsidR="00CC3D2E" w:rsidRDefault="00000000">
      <w:r>
        <w:rPr>
          <w:sz w:val="28"/>
          <w:szCs w:val="28"/>
        </w:rPr>
        <w:t>Barva: oboustranně bílá</w:t>
      </w:r>
    </w:p>
    <w:p w14:paraId="49563B2E" w14:textId="77777777" w:rsidR="00CC3D2E" w:rsidRDefault="00CC3D2E">
      <w:pPr>
        <w:rPr>
          <w:sz w:val="28"/>
          <w:szCs w:val="28"/>
        </w:rPr>
      </w:pPr>
    </w:p>
    <w:p w14:paraId="0C291EA5" w14:textId="77777777" w:rsidR="00CC3D2E" w:rsidRDefault="00000000">
      <w:r>
        <w:rPr>
          <w:sz w:val="28"/>
          <w:szCs w:val="28"/>
        </w:rPr>
        <w:t>Prosklení: čiré 24mm Ug=0,7</w:t>
      </w:r>
    </w:p>
    <w:p w14:paraId="208945A2" w14:textId="77777777" w:rsidR="00CC3D2E" w:rsidRDefault="00000000">
      <w:r>
        <w:rPr>
          <w:sz w:val="28"/>
          <w:szCs w:val="28"/>
        </w:rPr>
        <w:t xml:space="preserve">                  PUR panel 24mm</w:t>
      </w:r>
    </w:p>
    <w:p w14:paraId="4D411957" w14:textId="77777777" w:rsidR="00CC3D2E" w:rsidRDefault="00CC3D2E">
      <w:pPr>
        <w:rPr>
          <w:sz w:val="28"/>
          <w:szCs w:val="28"/>
        </w:rPr>
      </w:pPr>
    </w:p>
    <w:p w14:paraId="5575EF01" w14:textId="77777777" w:rsidR="00CC3D2E" w:rsidRDefault="00000000">
      <w:r>
        <w:rPr>
          <w:sz w:val="28"/>
          <w:szCs w:val="28"/>
        </w:rPr>
        <w:t xml:space="preserve">Typ kování: klika-klika vč. středové           </w:t>
      </w:r>
      <w:r>
        <w:rPr>
          <w:sz w:val="28"/>
          <w:szCs w:val="28"/>
        </w:rPr>
        <w:tab/>
        <w:t xml:space="preserve">          závory</w:t>
      </w:r>
    </w:p>
    <w:p w14:paraId="285ECF62" w14:textId="77777777" w:rsidR="00CC3D2E" w:rsidRDefault="00CC3D2E">
      <w:pPr>
        <w:rPr>
          <w:sz w:val="28"/>
          <w:szCs w:val="28"/>
        </w:rPr>
      </w:pPr>
    </w:p>
    <w:p w14:paraId="5846AA28" w14:textId="77777777" w:rsidR="00CC3D2E" w:rsidRDefault="00000000">
      <w:r>
        <w:rPr>
          <w:sz w:val="28"/>
          <w:szCs w:val="28"/>
        </w:rPr>
        <w:t>Způsob otevírání: levé ven(panty vlevo)</w:t>
      </w:r>
    </w:p>
    <w:p w14:paraId="29FAAC48" w14:textId="77777777" w:rsidR="00CC3D2E" w:rsidRDefault="00CC3D2E">
      <w:pPr>
        <w:rPr>
          <w:sz w:val="28"/>
          <w:szCs w:val="28"/>
        </w:rPr>
      </w:pPr>
    </w:p>
    <w:p w14:paraId="4B2DC055" w14:textId="46864376" w:rsidR="00CC3D2E" w:rsidRDefault="00000000">
      <w:r>
        <w:rPr>
          <w:sz w:val="28"/>
          <w:szCs w:val="28"/>
        </w:rPr>
        <w:t>Bezprahové provedení – bude zachován</w:t>
      </w:r>
      <w:r w:rsidR="001C2264">
        <w:t xml:space="preserve"> </w:t>
      </w:r>
      <w:r>
        <w:rPr>
          <w:sz w:val="28"/>
          <w:szCs w:val="28"/>
        </w:rPr>
        <w:t>původní ocelový profil z důvodu manipulace s těžkými břemeny</w:t>
      </w:r>
    </w:p>
    <w:p w14:paraId="353857EB" w14:textId="77777777" w:rsidR="00CC3D2E" w:rsidRDefault="00CC3D2E">
      <w:pPr>
        <w:rPr>
          <w:sz w:val="28"/>
          <w:szCs w:val="28"/>
        </w:rPr>
      </w:pPr>
    </w:p>
    <w:p w14:paraId="4D91A072" w14:textId="77777777" w:rsidR="00CC3D2E" w:rsidRDefault="00000000">
      <w:r>
        <w:rPr>
          <w:sz w:val="28"/>
          <w:szCs w:val="28"/>
        </w:rPr>
        <w:t>Bude upraven stavební otvor pro osazení bočního fixu do výšky sousedících oken</w:t>
      </w:r>
    </w:p>
    <w:p w14:paraId="66C51997" w14:textId="77777777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>-odbourání cca 1m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zdivo plné pálené</w:t>
      </w:r>
    </w:p>
    <w:p w14:paraId="3273B070" w14:textId="77777777" w:rsidR="00CC3D2E" w:rsidRDefault="00CC3D2E">
      <w:pPr>
        <w:rPr>
          <w:sz w:val="28"/>
          <w:szCs w:val="28"/>
        </w:rPr>
      </w:pPr>
    </w:p>
    <w:p w14:paraId="1B4498D3" w14:textId="77777777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>Demontáž původních ocelových prvků</w:t>
      </w:r>
    </w:p>
    <w:p w14:paraId="31A78BDA" w14:textId="77777777" w:rsidR="00CC3D2E" w:rsidRDefault="00CC3D2E">
      <w:pPr>
        <w:rPr>
          <w:sz w:val="28"/>
          <w:szCs w:val="28"/>
        </w:rPr>
      </w:pPr>
    </w:p>
    <w:p w14:paraId="03AD02B1" w14:textId="77777777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>Demontáž původních kameninových parapetů v interiéru i exteriéru</w:t>
      </w:r>
    </w:p>
    <w:p w14:paraId="1F4CE146" w14:textId="77777777" w:rsidR="00CC3D2E" w:rsidRDefault="00CC3D2E">
      <w:pPr>
        <w:rPr>
          <w:sz w:val="28"/>
          <w:szCs w:val="28"/>
        </w:rPr>
      </w:pPr>
    </w:p>
    <w:p w14:paraId="636AEAE8" w14:textId="77777777" w:rsidR="00CC3D2E" w:rsidRDefault="00CC3D2E">
      <w:pPr>
        <w:rPr>
          <w:sz w:val="28"/>
          <w:szCs w:val="28"/>
        </w:rPr>
      </w:pPr>
    </w:p>
    <w:p w14:paraId="17C2B421" w14:textId="77777777" w:rsidR="00CC3D2E" w:rsidRDefault="00CC3D2E">
      <w:pPr>
        <w:rPr>
          <w:sz w:val="28"/>
          <w:szCs w:val="28"/>
        </w:rPr>
      </w:pPr>
    </w:p>
    <w:p w14:paraId="23851468" w14:textId="77777777" w:rsidR="00CC3D2E" w:rsidRDefault="00CC3D2E">
      <w:pPr>
        <w:rPr>
          <w:sz w:val="28"/>
          <w:szCs w:val="28"/>
        </w:rPr>
      </w:pPr>
    </w:p>
    <w:p w14:paraId="436C9905" w14:textId="77777777" w:rsidR="00CC3D2E" w:rsidRDefault="00CC3D2E">
      <w:pPr>
        <w:rPr>
          <w:sz w:val="28"/>
          <w:szCs w:val="28"/>
        </w:rPr>
      </w:pPr>
    </w:p>
    <w:p w14:paraId="38373A58" w14:textId="77777777" w:rsidR="00CC3D2E" w:rsidRDefault="00CC3D2E">
      <w:pPr>
        <w:rPr>
          <w:sz w:val="28"/>
          <w:szCs w:val="28"/>
        </w:rPr>
      </w:pPr>
    </w:p>
    <w:p w14:paraId="39C62087" w14:textId="77777777" w:rsidR="00CC3D2E" w:rsidRDefault="00CC3D2E">
      <w:pPr>
        <w:rPr>
          <w:sz w:val="28"/>
          <w:szCs w:val="28"/>
        </w:rPr>
      </w:pPr>
    </w:p>
    <w:p w14:paraId="00DABDBA" w14:textId="77777777" w:rsidR="00CC3D2E" w:rsidRDefault="00CC3D2E">
      <w:pPr>
        <w:rPr>
          <w:sz w:val="28"/>
          <w:szCs w:val="28"/>
        </w:rPr>
      </w:pPr>
    </w:p>
    <w:p w14:paraId="62AD4483" w14:textId="545FAF94" w:rsidR="00CC3D2E" w:rsidRDefault="001C2264">
      <w:pPr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35337711" wp14:editId="5C08FC71">
            <wp:simplePos x="0" y="0"/>
            <wp:positionH relativeFrom="column">
              <wp:posOffset>2438400</wp:posOffset>
            </wp:positionH>
            <wp:positionV relativeFrom="paragraph">
              <wp:posOffset>65405</wp:posOffset>
            </wp:positionV>
            <wp:extent cx="4543425" cy="7868920"/>
            <wp:effectExtent l="0" t="0" r="0" b="0"/>
            <wp:wrapTight wrapText="largest">
              <wp:wrapPolygon edited="0">
                <wp:start x="0" y="0"/>
                <wp:lineTo x="0" y="21544"/>
                <wp:lineTo x="21555" y="21544"/>
                <wp:lineTo x="21555" y="0"/>
                <wp:lineTo x="0" y="0"/>
              </wp:wrapPolygon>
            </wp:wrapTight>
            <wp:docPr id="2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786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A3B6C" w14:textId="6CC775D3" w:rsidR="00CC3D2E" w:rsidRDefault="00CC3D2E">
      <w:pPr>
        <w:rPr>
          <w:sz w:val="28"/>
          <w:szCs w:val="28"/>
        </w:rPr>
      </w:pPr>
    </w:p>
    <w:p w14:paraId="6B365767" w14:textId="17D8FDD1" w:rsidR="00CC3D2E" w:rsidRDefault="00CC3D2E">
      <w:pPr>
        <w:rPr>
          <w:sz w:val="28"/>
          <w:szCs w:val="28"/>
        </w:rPr>
      </w:pPr>
    </w:p>
    <w:p w14:paraId="1EC3FAF6" w14:textId="1B923DF5" w:rsidR="00CC3D2E" w:rsidRDefault="00000000">
      <w:r>
        <w:rPr>
          <w:sz w:val="28"/>
          <w:szCs w:val="28"/>
        </w:rPr>
        <w:t>Pozice č. 2</w:t>
      </w:r>
    </w:p>
    <w:p w14:paraId="5F7F829C" w14:textId="77777777" w:rsidR="00CC3D2E" w:rsidRDefault="00CC3D2E">
      <w:pPr>
        <w:rPr>
          <w:sz w:val="28"/>
          <w:szCs w:val="28"/>
        </w:rPr>
      </w:pPr>
    </w:p>
    <w:p w14:paraId="39C2934F" w14:textId="77777777" w:rsidR="00CC3D2E" w:rsidRDefault="00000000">
      <w:pPr>
        <w:rPr>
          <w:b/>
          <w:bCs/>
        </w:rPr>
      </w:pPr>
      <w:r>
        <w:rPr>
          <w:b/>
          <w:bCs/>
          <w:sz w:val="28"/>
          <w:szCs w:val="28"/>
        </w:rPr>
        <w:t>Fixní zasklení v sestavě k vchodovým dveřím</w:t>
      </w:r>
    </w:p>
    <w:p w14:paraId="789A021B" w14:textId="77777777" w:rsidR="00CC3D2E" w:rsidRDefault="00CC3D2E">
      <w:pPr>
        <w:rPr>
          <w:sz w:val="28"/>
          <w:szCs w:val="28"/>
        </w:rPr>
      </w:pPr>
    </w:p>
    <w:p w14:paraId="474FBFCB" w14:textId="77777777" w:rsidR="00CC3D2E" w:rsidRDefault="00000000">
      <w:r>
        <w:rPr>
          <w:sz w:val="28"/>
          <w:szCs w:val="28"/>
        </w:rPr>
        <w:t>Množství: 1ks</w:t>
      </w:r>
    </w:p>
    <w:p w14:paraId="597D9D7F" w14:textId="77777777" w:rsidR="00CC3D2E" w:rsidRDefault="00CC3D2E">
      <w:pPr>
        <w:rPr>
          <w:sz w:val="28"/>
          <w:szCs w:val="28"/>
        </w:rPr>
      </w:pPr>
    </w:p>
    <w:p w14:paraId="430FE74E" w14:textId="77777777" w:rsidR="00CC3D2E" w:rsidRDefault="00000000">
      <w:r>
        <w:rPr>
          <w:sz w:val="28"/>
          <w:szCs w:val="28"/>
        </w:rPr>
        <w:t>Profil: ALUPROF</w:t>
      </w:r>
    </w:p>
    <w:p w14:paraId="542970D4" w14:textId="77777777" w:rsidR="00CC3D2E" w:rsidRDefault="00CC3D2E">
      <w:pPr>
        <w:rPr>
          <w:sz w:val="28"/>
          <w:szCs w:val="28"/>
        </w:rPr>
      </w:pPr>
    </w:p>
    <w:p w14:paraId="54DA5885" w14:textId="77777777" w:rsidR="00CC3D2E" w:rsidRDefault="00000000">
      <w:r>
        <w:rPr>
          <w:sz w:val="28"/>
          <w:szCs w:val="28"/>
        </w:rPr>
        <w:t>Barva: oboustranně bílá</w:t>
      </w:r>
    </w:p>
    <w:p w14:paraId="5782C88C" w14:textId="77777777" w:rsidR="00CC3D2E" w:rsidRDefault="00CC3D2E">
      <w:pPr>
        <w:rPr>
          <w:sz w:val="28"/>
          <w:szCs w:val="28"/>
        </w:rPr>
      </w:pPr>
    </w:p>
    <w:p w14:paraId="4F5481B8" w14:textId="77777777" w:rsidR="00CC3D2E" w:rsidRDefault="00000000">
      <w:r>
        <w:rPr>
          <w:sz w:val="28"/>
          <w:szCs w:val="28"/>
        </w:rPr>
        <w:t>Prosklení: čiré 24mm Ug=0,7</w:t>
      </w:r>
    </w:p>
    <w:p w14:paraId="78014808" w14:textId="77777777" w:rsidR="00CC3D2E" w:rsidRDefault="00CC3D2E">
      <w:pPr>
        <w:rPr>
          <w:sz w:val="28"/>
          <w:szCs w:val="28"/>
        </w:rPr>
      </w:pPr>
    </w:p>
    <w:p w14:paraId="64355317" w14:textId="77777777" w:rsidR="00CC3D2E" w:rsidRDefault="00000000">
      <w:r>
        <w:rPr>
          <w:sz w:val="28"/>
          <w:szCs w:val="28"/>
        </w:rPr>
        <w:t xml:space="preserve">Typ kování: </w:t>
      </w:r>
    </w:p>
    <w:p w14:paraId="6CC180AE" w14:textId="77777777" w:rsidR="00CC3D2E" w:rsidRDefault="00CC3D2E">
      <w:pPr>
        <w:rPr>
          <w:sz w:val="28"/>
          <w:szCs w:val="28"/>
        </w:rPr>
      </w:pPr>
    </w:p>
    <w:p w14:paraId="56727F8E" w14:textId="77777777" w:rsidR="00CC3D2E" w:rsidRDefault="00000000">
      <w:r>
        <w:rPr>
          <w:sz w:val="28"/>
          <w:szCs w:val="28"/>
        </w:rPr>
        <w:t xml:space="preserve">Způsob otevírání: </w:t>
      </w:r>
    </w:p>
    <w:p w14:paraId="01945D9B" w14:textId="77777777" w:rsidR="00CC3D2E" w:rsidRDefault="00CC3D2E">
      <w:pPr>
        <w:rPr>
          <w:sz w:val="28"/>
          <w:szCs w:val="28"/>
        </w:rPr>
      </w:pPr>
    </w:p>
    <w:p w14:paraId="33D7AFD1" w14:textId="77777777" w:rsidR="00CC3D2E" w:rsidRDefault="00000000">
      <w:r>
        <w:rPr>
          <w:sz w:val="28"/>
          <w:szCs w:val="28"/>
        </w:rPr>
        <w:t>Parapet exteriérový: bílý 350x1250mm</w:t>
      </w:r>
    </w:p>
    <w:p w14:paraId="7480BAB8" w14:textId="77777777" w:rsidR="00CC3D2E" w:rsidRDefault="00CC3D2E">
      <w:pPr>
        <w:rPr>
          <w:sz w:val="28"/>
          <w:szCs w:val="28"/>
        </w:rPr>
      </w:pPr>
    </w:p>
    <w:p w14:paraId="0988095D" w14:textId="77777777" w:rsidR="00CC3D2E" w:rsidRDefault="00000000">
      <w:r>
        <w:rPr>
          <w:sz w:val="28"/>
          <w:szCs w:val="28"/>
        </w:rPr>
        <w:t>Parapet interiérový: bílý 110x1250mm</w:t>
      </w:r>
    </w:p>
    <w:p w14:paraId="42DBEEDB" w14:textId="77777777" w:rsidR="00CC3D2E" w:rsidRDefault="00CC3D2E">
      <w:pPr>
        <w:rPr>
          <w:sz w:val="28"/>
          <w:szCs w:val="28"/>
        </w:rPr>
      </w:pPr>
    </w:p>
    <w:p w14:paraId="0A6718A2" w14:textId="77777777" w:rsidR="00CC3D2E" w:rsidRDefault="00000000">
      <w:r>
        <w:rPr>
          <w:sz w:val="28"/>
          <w:szCs w:val="28"/>
        </w:rPr>
        <w:t>Bude upraven stavební otvor pro osazení bočního fixu do výšky sousedících oken</w:t>
      </w:r>
    </w:p>
    <w:p w14:paraId="3028C6DC" w14:textId="77777777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>-odbourání cca 0,5m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zdivo plné pálené</w:t>
      </w:r>
    </w:p>
    <w:p w14:paraId="2761AEC1" w14:textId="77777777" w:rsidR="00CC3D2E" w:rsidRDefault="00CC3D2E">
      <w:pPr>
        <w:rPr>
          <w:sz w:val="28"/>
          <w:szCs w:val="28"/>
        </w:rPr>
      </w:pPr>
    </w:p>
    <w:p w14:paraId="05342ECD" w14:textId="54443A37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>Demontáž původních ocelových prvků</w:t>
      </w:r>
    </w:p>
    <w:p w14:paraId="3DF43462" w14:textId="62A5E352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Demontáž původních kameninových parapetů </w:t>
      </w:r>
      <w:r w:rsidR="001C2264">
        <w:rPr>
          <w:sz w:val="28"/>
          <w:szCs w:val="28"/>
        </w:rPr>
        <w:t xml:space="preserve"> v </w:t>
      </w:r>
      <w:r>
        <w:rPr>
          <w:sz w:val="28"/>
          <w:szCs w:val="28"/>
        </w:rPr>
        <w:t>interiéru i exteriéru</w:t>
      </w:r>
    </w:p>
    <w:p w14:paraId="5C8A5922" w14:textId="16C4D435" w:rsidR="00CC3D2E" w:rsidRDefault="00CC3D2E">
      <w:pPr>
        <w:rPr>
          <w:sz w:val="28"/>
          <w:szCs w:val="28"/>
        </w:rPr>
      </w:pPr>
    </w:p>
    <w:p w14:paraId="428A5CC5" w14:textId="79CB917F" w:rsidR="00CC3D2E" w:rsidRDefault="00CC3D2E">
      <w:pPr>
        <w:rPr>
          <w:sz w:val="28"/>
          <w:szCs w:val="28"/>
        </w:rPr>
      </w:pPr>
    </w:p>
    <w:p w14:paraId="0A9E6805" w14:textId="70F8B1FC" w:rsidR="00CC3D2E" w:rsidRDefault="00CC3D2E">
      <w:pPr>
        <w:rPr>
          <w:sz w:val="28"/>
          <w:szCs w:val="28"/>
        </w:rPr>
      </w:pPr>
    </w:p>
    <w:p w14:paraId="7A093884" w14:textId="6843745C" w:rsidR="00CC3D2E" w:rsidRDefault="00CC3D2E">
      <w:pPr>
        <w:rPr>
          <w:sz w:val="28"/>
          <w:szCs w:val="28"/>
        </w:rPr>
      </w:pPr>
    </w:p>
    <w:p w14:paraId="4ECA22B4" w14:textId="6D3EF73F" w:rsidR="00CC3D2E" w:rsidRDefault="001C2264">
      <w:pPr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7216" behindDoc="1" locked="0" layoutInCell="0" allowOverlap="1" wp14:anchorId="43F08BF1" wp14:editId="6B8D4E94">
            <wp:simplePos x="0" y="0"/>
            <wp:positionH relativeFrom="column">
              <wp:posOffset>2828925</wp:posOffset>
            </wp:positionH>
            <wp:positionV relativeFrom="paragraph">
              <wp:posOffset>122555</wp:posOffset>
            </wp:positionV>
            <wp:extent cx="4143375" cy="7477125"/>
            <wp:effectExtent l="0" t="0" r="0" b="0"/>
            <wp:wrapTight wrapText="largest">
              <wp:wrapPolygon edited="0">
                <wp:start x="0" y="0"/>
                <wp:lineTo x="0" y="21572"/>
                <wp:lineTo x="21550" y="21572"/>
                <wp:lineTo x="21550" y="0"/>
                <wp:lineTo x="0" y="0"/>
              </wp:wrapPolygon>
            </wp:wrapTight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22BE2" w14:textId="2DA564B9" w:rsidR="00CC3D2E" w:rsidRDefault="00000000">
      <w:r>
        <w:rPr>
          <w:sz w:val="28"/>
          <w:szCs w:val="28"/>
        </w:rPr>
        <w:t>Pozice č. 3</w:t>
      </w:r>
    </w:p>
    <w:p w14:paraId="577A446F" w14:textId="410162FA" w:rsidR="00CC3D2E" w:rsidRDefault="00CC3D2E">
      <w:pPr>
        <w:rPr>
          <w:sz w:val="28"/>
          <w:szCs w:val="28"/>
        </w:rPr>
      </w:pPr>
    </w:p>
    <w:p w14:paraId="08A02D2B" w14:textId="77777777" w:rsidR="00CC3D2E" w:rsidRDefault="00000000">
      <w:pPr>
        <w:rPr>
          <w:b/>
          <w:bCs/>
        </w:rPr>
      </w:pPr>
      <w:r>
        <w:rPr>
          <w:b/>
          <w:bCs/>
          <w:sz w:val="28"/>
          <w:szCs w:val="28"/>
        </w:rPr>
        <w:t>Trojdílné okno s fixním zasklením</w:t>
      </w:r>
    </w:p>
    <w:p w14:paraId="03F1921B" w14:textId="77777777" w:rsidR="00CC3D2E" w:rsidRDefault="00CC3D2E">
      <w:pPr>
        <w:rPr>
          <w:sz w:val="28"/>
          <w:szCs w:val="28"/>
        </w:rPr>
      </w:pPr>
    </w:p>
    <w:p w14:paraId="657ED439" w14:textId="77777777" w:rsidR="00CC3D2E" w:rsidRDefault="00000000">
      <w:r>
        <w:rPr>
          <w:sz w:val="28"/>
          <w:szCs w:val="28"/>
        </w:rPr>
        <w:t>Množství: 1ks</w:t>
      </w:r>
    </w:p>
    <w:p w14:paraId="4DA0744F" w14:textId="77777777" w:rsidR="00CC3D2E" w:rsidRDefault="00CC3D2E">
      <w:pPr>
        <w:rPr>
          <w:sz w:val="28"/>
          <w:szCs w:val="28"/>
        </w:rPr>
      </w:pPr>
    </w:p>
    <w:p w14:paraId="1F9AE03B" w14:textId="77777777" w:rsidR="00CC3D2E" w:rsidRDefault="00000000">
      <w:r>
        <w:rPr>
          <w:sz w:val="28"/>
          <w:szCs w:val="28"/>
        </w:rPr>
        <w:t>Profil: Essentiel  82</w:t>
      </w:r>
    </w:p>
    <w:p w14:paraId="1398EFA2" w14:textId="77777777" w:rsidR="00CC3D2E" w:rsidRDefault="00CC3D2E">
      <w:pPr>
        <w:rPr>
          <w:sz w:val="28"/>
          <w:szCs w:val="28"/>
        </w:rPr>
      </w:pPr>
    </w:p>
    <w:p w14:paraId="6D2DD62B" w14:textId="77777777" w:rsidR="00CC3D2E" w:rsidRDefault="00000000">
      <w:r>
        <w:rPr>
          <w:sz w:val="28"/>
          <w:szCs w:val="28"/>
        </w:rPr>
        <w:t>Barva: oboustranně bílá</w:t>
      </w:r>
    </w:p>
    <w:p w14:paraId="127E11EE" w14:textId="77777777" w:rsidR="00CC3D2E" w:rsidRDefault="00CC3D2E">
      <w:pPr>
        <w:rPr>
          <w:sz w:val="28"/>
          <w:szCs w:val="28"/>
        </w:rPr>
      </w:pPr>
    </w:p>
    <w:p w14:paraId="098296EE" w14:textId="77777777" w:rsidR="00CC3D2E" w:rsidRDefault="00000000">
      <w:r>
        <w:rPr>
          <w:sz w:val="28"/>
          <w:szCs w:val="28"/>
        </w:rPr>
        <w:t>Prosklení: čiré 24mm Ug=0,7</w:t>
      </w:r>
    </w:p>
    <w:p w14:paraId="71E4D62A" w14:textId="77777777" w:rsidR="00CC3D2E" w:rsidRDefault="00000000">
      <w:r>
        <w:rPr>
          <w:sz w:val="28"/>
          <w:szCs w:val="28"/>
        </w:rPr>
        <w:t xml:space="preserve">                   PUR panel</w:t>
      </w:r>
    </w:p>
    <w:p w14:paraId="72F901D1" w14:textId="77777777" w:rsidR="00CC3D2E" w:rsidRDefault="00CC3D2E">
      <w:pPr>
        <w:rPr>
          <w:sz w:val="28"/>
          <w:szCs w:val="28"/>
        </w:rPr>
      </w:pPr>
    </w:p>
    <w:p w14:paraId="55C792CE" w14:textId="77777777" w:rsidR="00CC3D2E" w:rsidRDefault="00000000">
      <w:r>
        <w:rPr>
          <w:sz w:val="28"/>
          <w:szCs w:val="28"/>
        </w:rPr>
        <w:t xml:space="preserve">Typ kování: celoobvodové </w:t>
      </w:r>
    </w:p>
    <w:p w14:paraId="6457C79E" w14:textId="77777777" w:rsidR="00CC3D2E" w:rsidRDefault="00CC3D2E">
      <w:pPr>
        <w:rPr>
          <w:sz w:val="28"/>
          <w:szCs w:val="28"/>
        </w:rPr>
      </w:pPr>
    </w:p>
    <w:p w14:paraId="1691EFFD" w14:textId="77777777" w:rsidR="00CC3D2E" w:rsidRDefault="00000000">
      <w:r>
        <w:rPr>
          <w:sz w:val="28"/>
          <w:szCs w:val="28"/>
        </w:rPr>
        <w:t>Způsob otevírání: otevírací/sklopné</w:t>
      </w:r>
    </w:p>
    <w:p w14:paraId="77B06C7D" w14:textId="77777777" w:rsidR="00CC3D2E" w:rsidRDefault="00CC3D2E">
      <w:pPr>
        <w:rPr>
          <w:sz w:val="28"/>
          <w:szCs w:val="28"/>
        </w:rPr>
      </w:pPr>
    </w:p>
    <w:p w14:paraId="463EDE5D" w14:textId="77777777" w:rsidR="00CC3D2E" w:rsidRDefault="00000000">
      <w:r>
        <w:rPr>
          <w:sz w:val="28"/>
          <w:szCs w:val="28"/>
        </w:rPr>
        <w:t>Parapet exteriérový: bílý 180x2500mm</w:t>
      </w:r>
    </w:p>
    <w:p w14:paraId="74E55F70" w14:textId="77777777" w:rsidR="00CC3D2E" w:rsidRDefault="00CC3D2E">
      <w:pPr>
        <w:rPr>
          <w:sz w:val="28"/>
          <w:szCs w:val="28"/>
        </w:rPr>
      </w:pPr>
    </w:p>
    <w:p w14:paraId="1E8B3ABC" w14:textId="77777777" w:rsidR="00CC3D2E" w:rsidRDefault="00000000">
      <w:r>
        <w:rPr>
          <w:sz w:val="28"/>
          <w:szCs w:val="28"/>
        </w:rPr>
        <w:t>Parapet interiérový: bílý 200x2500mm</w:t>
      </w:r>
    </w:p>
    <w:p w14:paraId="5E58F944" w14:textId="77777777" w:rsidR="00CC3D2E" w:rsidRDefault="00CC3D2E">
      <w:pPr>
        <w:rPr>
          <w:sz w:val="28"/>
          <w:szCs w:val="28"/>
        </w:rPr>
      </w:pPr>
    </w:p>
    <w:p w14:paraId="165F7DAC" w14:textId="77777777" w:rsidR="00CC3D2E" w:rsidRDefault="00000000">
      <w:r>
        <w:rPr>
          <w:sz w:val="28"/>
          <w:szCs w:val="28"/>
        </w:rPr>
        <w:t>Do PUR panelu bude osazen ventilátor s funkcí nuceného odtahu vzduchu z interiéru do exteriéru</w:t>
      </w:r>
    </w:p>
    <w:p w14:paraId="6864EC66" w14:textId="77777777" w:rsidR="00CC3D2E" w:rsidRDefault="00CC3D2E">
      <w:pPr>
        <w:rPr>
          <w:sz w:val="28"/>
          <w:szCs w:val="28"/>
        </w:rPr>
      </w:pPr>
    </w:p>
    <w:p w14:paraId="02CDF8BF" w14:textId="77777777" w:rsidR="00CC3D2E" w:rsidRDefault="00000000">
      <w:r>
        <w:rPr>
          <w:sz w:val="28"/>
          <w:szCs w:val="28"/>
        </w:rPr>
        <w:t xml:space="preserve">Bude napájen na 230 V, jeho zapojení do el. soustavy zajistí odběratel  </w:t>
      </w:r>
    </w:p>
    <w:p w14:paraId="32CC7C3F" w14:textId="77777777" w:rsidR="00CC3D2E" w:rsidRDefault="00CC3D2E">
      <w:pPr>
        <w:rPr>
          <w:sz w:val="28"/>
          <w:szCs w:val="28"/>
        </w:rPr>
      </w:pPr>
    </w:p>
    <w:p w14:paraId="69C753F4" w14:textId="77777777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>Demontáž původních ocelových prvků</w:t>
      </w:r>
    </w:p>
    <w:p w14:paraId="1EECAB08" w14:textId="77777777" w:rsidR="00CC3D2E" w:rsidRDefault="00CC3D2E">
      <w:pPr>
        <w:rPr>
          <w:sz w:val="28"/>
          <w:szCs w:val="28"/>
        </w:rPr>
      </w:pPr>
    </w:p>
    <w:p w14:paraId="786A2141" w14:textId="77777777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>Demontáž původních kameninových parapetů v interiéru i exteriéru</w:t>
      </w:r>
    </w:p>
    <w:p w14:paraId="1A8AA22B" w14:textId="77777777" w:rsidR="00CC3D2E" w:rsidRDefault="00CC3D2E">
      <w:pPr>
        <w:rPr>
          <w:sz w:val="28"/>
          <w:szCs w:val="28"/>
        </w:rPr>
      </w:pPr>
    </w:p>
    <w:p w14:paraId="537C004B" w14:textId="77777777" w:rsidR="00CC3D2E" w:rsidRDefault="00CC3D2E">
      <w:pPr>
        <w:rPr>
          <w:sz w:val="28"/>
          <w:szCs w:val="28"/>
        </w:rPr>
      </w:pPr>
    </w:p>
    <w:p w14:paraId="572431AF" w14:textId="77777777" w:rsidR="00CC3D2E" w:rsidRDefault="00CC3D2E">
      <w:pPr>
        <w:rPr>
          <w:sz w:val="28"/>
          <w:szCs w:val="28"/>
        </w:rPr>
      </w:pPr>
    </w:p>
    <w:p w14:paraId="2292EAC1" w14:textId="77777777" w:rsidR="00CC3D2E" w:rsidRDefault="00CC3D2E">
      <w:pPr>
        <w:rPr>
          <w:sz w:val="28"/>
          <w:szCs w:val="28"/>
        </w:rPr>
      </w:pPr>
    </w:p>
    <w:p w14:paraId="7944C254" w14:textId="422BA076" w:rsidR="00CC3D2E" w:rsidRDefault="00CC3D2E">
      <w:pPr>
        <w:rPr>
          <w:sz w:val="28"/>
          <w:szCs w:val="28"/>
        </w:rPr>
      </w:pPr>
    </w:p>
    <w:p w14:paraId="5DE01703" w14:textId="1EB7B7FE" w:rsidR="00CC3D2E" w:rsidRDefault="001C2264">
      <w:pPr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61312" behindDoc="1" locked="0" layoutInCell="0" allowOverlap="1" wp14:anchorId="618C18D0" wp14:editId="4908B96F">
            <wp:simplePos x="0" y="0"/>
            <wp:positionH relativeFrom="column">
              <wp:posOffset>2371725</wp:posOffset>
            </wp:positionH>
            <wp:positionV relativeFrom="paragraph">
              <wp:posOffset>135255</wp:posOffset>
            </wp:positionV>
            <wp:extent cx="4667250" cy="7995285"/>
            <wp:effectExtent l="0" t="0" r="0" b="0"/>
            <wp:wrapTight wrapText="largest">
              <wp:wrapPolygon edited="0">
                <wp:start x="0" y="0"/>
                <wp:lineTo x="0" y="21564"/>
                <wp:lineTo x="21512" y="21564"/>
                <wp:lineTo x="21512" y="0"/>
                <wp:lineTo x="0" y="0"/>
              </wp:wrapPolygon>
            </wp:wrapTight>
            <wp:docPr id="4" name="Obrázek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799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FA9B9" w14:textId="0DC02C58" w:rsidR="00CC3D2E" w:rsidRDefault="00CC3D2E">
      <w:pPr>
        <w:rPr>
          <w:sz w:val="28"/>
          <w:szCs w:val="28"/>
        </w:rPr>
      </w:pPr>
    </w:p>
    <w:p w14:paraId="377F2408" w14:textId="059F3535" w:rsidR="00CC3D2E" w:rsidRDefault="00CC3D2E">
      <w:pPr>
        <w:rPr>
          <w:sz w:val="28"/>
          <w:szCs w:val="28"/>
        </w:rPr>
      </w:pPr>
    </w:p>
    <w:p w14:paraId="23960A45" w14:textId="17D6E63A" w:rsidR="00CC3D2E" w:rsidRDefault="00CC3D2E">
      <w:pPr>
        <w:rPr>
          <w:sz w:val="28"/>
          <w:szCs w:val="28"/>
        </w:rPr>
      </w:pPr>
    </w:p>
    <w:p w14:paraId="4E14B7DB" w14:textId="1DABFDE7" w:rsidR="00CC3D2E" w:rsidRDefault="00000000">
      <w:r>
        <w:rPr>
          <w:sz w:val="28"/>
          <w:szCs w:val="28"/>
        </w:rPr>
        <w:t>Pozice č. 4</w:t>
      </w:r>
    </w:p>
    <w:p w14:paraId="0BDE2EA5" w14:textId="77777777" w:rsidR="00CC3D2E" w:rsidRDefault="00CC3D2E">
      <w:pPr>
        <w:rPr>
          <w:sz w:val="28"/>
          <w:szCs w:val="28"/>
        </w:rPr>
      </w:pPr>
    </w:p>
    <w:p w14:paraId="65B01A80" w14:textId="77777777" w:rsidR="00CC3D2E" w:rsidRDefault="00000000">
      <w:pPr>
        <w:rPr>
          <w:b/>
          <w:bCs/>
        </w:rPr>
      </w:pPr>
      <w:r>
        <w:rPr>
          <w:b/>
          <w:bCs/>
          <w:sz w:val="28"/>
          <w:szCs w:val="28"/>
        </w:rPr>
        <w:t>Trojkřídlé okno s fixním zasklením</w:t>
      </w:r>
    </w:p>
    <w:p w14:paraId="2FF580EF" w14:textId="77777777" w:rsidR="00CC3D2E" w:rsidRDefault="00CC3D2E">
      <w:pPr>
        <w:rPr>
          <w:sz w:val="28"/>
          <w:szCs w:val="28"/>
        </w:rPr>
      </w:pPr>
    </w:p>
    <w:p w14:paraId="786021E5" w14:textId="77777777" w:rsidR="00CC3D2E" w:rsidRDefault="00000000">
      <w:r>
        <w:rPr>
          <w:sz w:val="28"/>
          <w:szCs w:val="28"/>
        </w:rPr>
        <w:t>Množství: 3ks</w:t>
      </w:r>
    </w:p>
    <w:p w14:paraId="1B013C90" w14:textId="77777777" w:rsidR="00CC3D2E" w:rsidRDefault="00CC3D2E">
      <w:pPr>
        <w:rPr>
          <w:sz w:val="28"/>
          <w:szCs w:val="28"/>
        </w:rPr>
      </w:pPr>
    </w:p>
    <w:p w14:paraId="197D2938" w14:textId="77777777" w:rsidR="00CC3D2E" w:rsidRDefault="00000000">
      <w:r>
        <w:rPr>
          <w:sz w:val="28"/>
          <w:szCs w:val="28"/>
        </w:rPr>
        <w:t>Profil: Essentiel  82</w:t>
      </w:r>
    </w:p>
    <w:p w14:paraId="71A31911" w14:textId="77777777" w:rsidR="00CC3D2E" w:rsidRDefault="00CC3D2E">
      <w:pPr>
        <w:rPr>
          <w:sz w:val="28"/>
          <w:szCs w:val="28"/>
        </w:rPr>
      </w:pPr>
    </w:p>
    <w:p w14:paraId="19058535" w14:textId="77777777" w:rsidR="00CC3D2E" w:rsidRDefault="00000000">
      <w:r>
        <w:rPr>
          <w:sz w:val="28"/>
          <w:szCs w:val="28"/>
        </w:rPr>
        <w:t>Barva: oboustranně bílá</w:t>
      </w:r>
    </w:p>
    <w:p w14:paraId="03D4089E" w14:textId="77777777" w:rsidR="00CC3D2E" w:rsidRDefault="00CC3D2E">
      <w:pPr>
        <w:rPr>
          <w:sz w:val="28"/>
          <w:szCs w:val="28"/>
        </w:rPr>
      </w:pPr>
    </w:p>
    <w:p w14:paraId="785B3803" w14:textId="77777777" w:rsidR="00CC3D2E" w:rsidRDefault="00000000">
      <w:r>
        <w:rPr>
          <w:sz w:val="28"/>
          <w:szCs w:val="28"/>
        </w:rPr>
        <w:t>Prosklení: čiré 24mm Ug=0,7</w:t>
      </w:r>
    </w:p>
    <w:p w14:paraId="5E80C825" w14:textId="77777777" w:rsidR="00CC3D2E" w:rsidRDefault="00CC3D2E">
      <w:pPr>
        <w:rPr>
          <w:sz w:val="28"/>
          <w:szCs w:val="28"/>
        </w:rPr>
      </w:pPr>
    </w:p>
    <w:p w14:paraId="0D8B136E" w14:textId="77777777" w:rsidR="00CC3D2E" w:rsidRDefault="00000000">
      <w:r>
        <w:rPr>
          <w:sz w:val="28"/>
          <w:szCs w:val="28"/>
        </w:rPr>
        <w:t>Typ kování:  celoobvodové</w:t>
      </w:r>
    </w:p>
    <w:p w14:paraId="2B750A3A" w14:textId="77777777" w:rsidR="00CC3D2E" w:rsidRDefault="00CC3D2E">
      <w:pPr>
        <w:rPr>
          <w:sz w:val="28"/>
          <w:szCs w:val="28"/>
        </w:rPr>
      </w:pPr>
    </w:p>
    <w:p w14:paraId="44160D71" w14:textId="77777777" w:rsidR="00CC3D2E" w:rsidRDefault="00000000">
      <w:r>
        <w:rPr>
          <w:sz w:val="28"/>
          <w:szCs w:val="28"/>
        </w:rPr>
        <w:t>Způsob otevírání: otevírací/sklopné</w:t>
      </w:r>
    </w:p>
    <w:p w14:paraId="1D0E6EA3" w14:textId="77777777" w:rsidR="00CC3D2E" w:rsidRDefault="00CC3D2E">
      <w:pPr>
        <w:rPr>
          <w:sz w:val="28"/>
          <w:szCs w:val="28"/>
        </w:rPr>
      </w:pPr>
    </w:p>
    <w:p w14:paraId="4DB71ABC" w14:textId="77777777" w:rsidR="00CC3D2E" w:rsidRDefault="00000000">
      <w:r>
        <w:rPr>
          <w:sz w:val="28"/>
          <w:szCs w:val="28"/>
        </w:rPr>
        <w:t>Parapet exteriérový: bílý 180x2500mm</w:t>
      </w:r>
    </w:p>
    <w:p w14:paraId="04898EFE" w14:textId="77777777" w:rsidR="00CC3D2E" w:rsidRDefault="00CC3D2E">
      <w:pPr>
        <w:rPr>
          <w:sz w:val="28"/>
          <w:szCs w:val="28"/>
        </w:rPr>
      </w:pPr>
    </w:p>
    <w:p w14:paraId="2C3F60F2" w14:textId="77777777" w:rsidR="00CC3D2E" w:rsidRDefault="00000000">
      <w:r>
        <w:rPr>
          <w:sz w:val="28"/>
          <w:szCs w:val="28"/>
        </w:rPr>
        <w:t>Parapet interiérový: bílý 200x2500mm</w:t>
      </w:r>
    </w:p>
    <w:p w14:paraId="1676E002" w14:textId="77777777" w:rsidR="00CC3D2E" w:rsidRDefault="00CC3D2E">
      <w:pPr>
        <w:rPr>
          <w:sz w:val="28"/>
          <w:szCs w:val="28"/>
        </w:rPr>
      </w:pPr>
    </w:p>
    <w:p w14:paraId="697C7A20" w14:textId="77777777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>Demontáž původních ocelových prvků</w:t>
      </w:r>
    </w:p>
    <w:p w14:paraId="67660FD0" w14:textId="77777777" w:rsidR="00CC3D2E" w:rsidRDefault="00CC3D2E">
      <w:pPr>
        <w:rPr>
          <w:sz w:val="28"/>
          <w:szCs w:val="28"/>
        </w:rPr>
      </w:pPr>
    </w:p>
    <w:p w14:paraId="517997DF" w14:textId="77777777" w:rsidR="00CC3D2E" w:rsidRDefault="00000000">
      <w:pPr>
        <w:rPr>
          <w:sz w:val="28"/>
          <w:szCs w:val="28"/>
        </w:rPr>
      </w:pPr>
      <w:r>
        <w:rPr>
          <w:sz w:val="28"/>
          <w:szCs w:val="28"/>
        </w:rPr>
        <w:t>Demontáž původních kameninových parapetů v interiéru i exteriéru</w:t>
      </w:r>
    </w:p>
    <w:p w14:paraId="40C422C6" w14:textId="77777777" w:rsidR="00CC3D2E" w:rsidRDefault="00CC3D2E">
      <w:pPr>
        <w:rPr>
          <w:sz w:val="28"/>
          <w:szCs w:val="28"/>
        </w:rPr>
      </w:pPr>
    </w:p>
    <w:p w14:paraId="3F76DAD3" w14:textId="77777777" w:rsidR="00CC3D2E" w:rsidRDefault="00CC3D2E">
      <w:pPr>
        <w:rPr>
          <w:sz w:val="28"/>
          <w:szCs w:val="28"/>
        </w:rPr>
      </w:pPr>
    </w:p>
    <w:p w14:paraId="4DB5A2C6" w14:textId="77777777" w:rsidR="00CC3D2E" w:rsidRDefault="00CC3D2E">
      <w:pPr>
        <w:rPr>
          <w:sz w:val="28"/>
          <w:szCs w:val="28"/>
        </w:rPr>
      </w:pPr>
    </w:p>
    <w:p w14:paraId="4C3262C4" w14:textId="77777777" w:rsidR="00CC3D2E" w:rsidRDefault="00CC3D2E">
      <w:pPr>
        <w:rPr>
          <w:sz w:val="28"/>
          <w:szCs w:val="28"/>
        </w:rPr>
      </w:pPr>
    </w:p>
    <w:p w14:paraId="4403D511" w14:textId="77777777" w:rsidR="00CC3D2E" w:rsidRDefault="00CC3D2E">
      <w:pPr>
        <w:rPr>
          <w:sz w:val="28"/>
          <w:szCs w:val="28"/>
        </w:rPr>
      </w:pPr>
    </w:p>
    <w:p w14:paraId="3ABBBA4B" w14:textId="77777777" w:rsidR="00CC3D2E" w:rsidRDefault="00CC3D2E">
      <w:pPr>
        <w:rPr>
          <w:sz w:val="28"/>
          <w:szCs w:val="28"/>
        </w:rPr>
      </w:pPr>
    </w:p>
    <w:sectPr w:rsidR="00CC3D2E" w:rsidSect="001C2264">
      <w:headerReference w:type="default" r:id="rId11"/>
      <w:footerReference w:type="default" r:id="rId12"/>
      <w:pgSz w:w="11906" w:h="16838"/>
      <w:pgMar w:top="720" w:right="720" w:bottom="568" w:left="72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9763" w14:textId="77777777" w:rsidR="00472AAA" w:rsidRDefault="00472AAA">
      <w:r>
        <w:separator/>
      </w:r>
    </w:p>
  </w:endnote>
  <w:endnote w:type="continuationSeparator" w:id="0">
    <w:p w14:paraId="5C0F4882" w14:textId="77777777" w:rsidR="00472AAA" w:rsidRDefault="0047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A3F5" w14:textId="77777777" w:rsidR="00CC3D2E" w:rsidRDefault="00CC3D2E">
    <w:pPr>
      <w:pStyle w:val="Zhlav1"/>
      <w:jc w:val="center"/>
    </w:pPr>
  </w:p>
  <w:p w14:paraId="53FCC37F" w14:textId="77777777" w:rsidR="00CC3D2E" w:rsidRDefault="00CC3D2E">
    <w:pPr>
      <w:pStyle w:val="Zhlav1"/>
      <w:jc w:val="center"/>
    </w:pPr>
  </w:p>
  <w:p w14:paraId="22E4C2A5" w14:textId="77777777" w:rsidR="00CC3D2E" w:rsidRDefault="00CC3D2E">
    <w:pPr>
      <w:pStyle w:val="Zhlav1"/>
      <w:jc w:val="center"/>
    </w:pPr>
  </w:p>
  <w:p w14:paraId="3D0BEFCF" w14:textId="77777777" w:rsidR="00CC3D2E" w:rsidRDefault="00CC3D2E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B6D8" w14:textId="77777777" w:rsidR="00472AAA" w:rsidRDefault="00472AAA">
      <w:r>
        <w:separator/>
      </w:r>
    </w:p>
  </w:footnote>
  <w:footnote w:type="continuationSeparator" w:id="0">
    <w:p w14:paraId="360CEA5F" w14:textId="77777777" w:rsidR="00472AAA" w:rsidRDefault="0047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3D3A" w14:textId="77777777" w:rsidR="00011DD3" w:rsidRDefault="00011DD3">
    <w:pPr>
      <w:pStyle w:val="Zhlav"/>
    </w:pPr>
  </w:p>
  <w:p w14:paraId="208C737A" w14:textId="1D3A27B9" w:rsidR="00011DD3" w:rsidRDefault="00011DD3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D2E"/>
    <w:rsid w:val="00011DD3"/>
    <w:rsid w:val="0009396E"/>
    <w:rsid w:val="001C2264"/>
    <w:rsid w:val="003B3AC7"/>
    <w:rsid w:val="00472AAA"/>
    <w:rsid w:val="005C0EFD"/>
    <w:rsid w:val="009705B3"/>
    <w:rsid w:val="00B829F4"/>
    <w:rsid w:val="00CC3D2E"/>
    <w:rsid w:val="00FB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8361"/>
  <w15:docId w15:val="{4DFF7FD1-834D-40AE-80C7-E4955BB9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BA1"/>
    <w:rPr>
      <w:rFonts w:ascii="Calibri" w:eastAsia="Calibri" w:hAnsi="Calibri"/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1"/>
    <w:uiPriority w:val="99"/>
    <w:qFormat/>
    <w:rsid w:val="00657720"/>
  </w:style>
  <w:style w:type="character" w:customStyle="1" w:styleId="ZpatChar">
    <w:name w:val="Zápatí Char"/>
    <w:basedOn w:val="Standardnpsmoodstavce"/>
    <w:link w:val="Zpat1"/>
    <w:uiPriority w:val="99"/>
    <w:qFormat/>
    <w:rsid w:val="00657720"/>
  </w:style>
  <w:style w:type="character" w:styleId="Hypertextovodkaz">
    <w:name w:val="Hyperlink"/>
    <w:basedOn w:val="Standardnpsmoodstavce"/>
    <w:uiPriority w:val="99"/>
    <w:semiHidden/>
    <w:unhideWhenUsed/>
    <w:rsid w:val="0094045B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6074A"/>
    <w:rPr>
      <w:rFonts w:ascii="Tahoma" w:hAnsi="Tahoma" w:cs="Tahoma"/>
      <w:color w:val="00000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923B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rsid w:val="00923BA1"/>
    <w:pPr>
      <w:spacing w:after="140" w:line="276" w:lineRule="auto"/>
    </w:pPr>
  </w:style>
  <w:style w:type="paragraph" w:styleId="Seznam">
    <w:name w:val="List"/>
    <w:basedOn w:val="Zkladntext"/>
    <w:rsid w:val="00923BA1"/>
  </w:style>
  <w:style w:type="paragraph" w:customStyle="1" w:styleId="Titulek1">
    <w:name w:val="Titulek1"/>
    <w:basedOn w:val="Normln"/>
    <w:qFormat/>
    <w:rsid w:val="00923BA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923BA1"/>
    <w:pPr>
      <w:suppressLineNumbers/>
    </w:pPr>
  </w:style>
  <w:style w:type="paragraph" w:customStyle="1" w:styleId="Zhlavazpat">
    <w:name w:val="Záhlaví a zápatí"/>
    <w:basedOn w:val="Normln"/>
    <w:qFormat/>
  </w:style>
  <w:style w:type="paragraph" w:customStyle="1" w:styleId="Zhlav1">
    <w:name w:val="Záhlaví1"/>
    <w:basedOn w:val="Normln"/>
    <w:link w:val="ZhlavChar"/>
    <w:uiPriority w:val="99"/>
    <w:unhideWhenUsed/>
    <w:rsid w:val="00657720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unhideWhenUsed/>
    <w:rsid w:val="00657720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  <w:rsid w:val="00923BA1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607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1"/>
    <w:uiPriority w:val="99"/>
    <w:unhideWhenUsed/>
    <w:rsid w:val="001C2264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rsid w:val="001C2264"/>
    <w:rPr>
      <w:rFonts w:ascii="Calibri" w:eastAsia="Calibri" w:hAnsi="Calibri"/>
      <w:color w:val="00000A"/>
      <w:sz w:val="24"/>
    </w:rPr>
  </w:style>
  <w:style w:type="paragraph" w:styleId="Zpat">
    <w:name w:val="footer"/>
    <w:basedOn w:val="Normln"/>
    <w:link w:val="ZpatChar1"/>
    <w:uiPriority w:val="99"/>
    <w:unhideWhenUsed/>
    <w:rsid w:val="001C2264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rsid w:val="001C2264"/>
    <w:rPr>
      <w:rFonts w:ascii="Calibri" w:eastAsia="Calibri" w:hAnsi="Calibri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AB7434-51A9-AF45-9E47-8957DAAB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574</Words>
  <Characters>3391</Characters>
  <Application>Microsoft Office Word</Application>
  <DocSecurity>0</DocSecurity>
  <Lines>28</Lines>
  <Paragraphs>7</Paragraphs>
  <ScaleCrop>false</ScaleCrop>
  <Company>HP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dc:description/>
  <cp:lastModifiedBy>Horák Martin</cp:lastModifiedBy>
  <cp:revision>13</cp:revision>
  <cp:lastPrinted>2025-01-20T08:53:00Z</cp:lastPrinted>
  <dcterms:created xsi:type="dcterms:W3CDTF">2020-07-27T03:03:00Z</dcterms:created>
  <dcterms:modified xsi:type="dcterms:W3CDTF">2025-01-20T08:53:00Z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