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D1" w:rsidRDefault="00E43011">
      <w:r>
        <w:t>Zał1. Do SWZ</w:t>
      </w:r>
    </w:p>
    <w:p w:rsidR="00E43011" w:rsidRDefault="00E43011">
      <w:r>
        <w:t>Charakterystyka robót z przedmiarem: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Odcinki dróg do remontu będą wyznaczane na bieżąco uwzględniając zgłaszane przez leśniczych potrzeby w związku z wywozem drewna i innymi pracami gospodarki leśnej. Prace te mogą być zlecane na terenie całego Nadleśnictwa Brynek.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remontowe będą polegały na uzupełnieniu nawierzchni dróg leśnych z zastosowaniem kruszywa od 31 do 63 mm. W zależności od stanu istniejącej nawierzchni zakres robót będzie obejmował: profilowanie podłoża, dowiezienie kruszywa wraz z rozścieleniem i uwałowaniem, lub zasypanie kolein i </w:t>
      </w:r>
      <w:proofErr w:type="spellStart"/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wyboi</w:t>
      </w:r>
      <w:proofErr w:type="spellEnd"/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uwałowaniem.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robót należy wycenić w przeliczeniu na 1 tonę wbudowanego kruszywa.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dowóz kruszywa musi być potwierdzony przez leśniczego lub osobę przez niego wyznaczoną na dokumencie dostarczenia np. dokument</w:t>
      </w:r>
      <w:r w:rsidR="00543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WZ. Przewidziana ilość to ok. 11</w:t>
      </w: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00 ton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Leśniczy w porozumieniu z Wykonawcą wyznaczy miejsce do składowania kruszywa (w miarę potrzeb).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Kruszywo musi posiadać odpowiednie dopuszczenia do stosowania w budownictwie, które należy przedłożyć do zaakceptowania przed zabudowaniem.</w:t>
      </w:r>
    </w:p>
    <w:p w:rsidR="00E43011" w:rsidRDefault="00E43011" w:rsidP="00E43011">
      <w:pPr>
        <w:pStyle w:val="Akapitzlist"/>
        <w:numPr>
          <w:ilvl w:val="0"/>
          <w:numId w:val="1"/>
        </w:numPr>
      </w:pPr>
      <w:r>
        <w:t>Warto</w:t>
      </w:r>
      <w:r w:rsidR="00070D99">
        <w:t>ść kruszywa cena za 1 tonę x 1100</w:t>
      </w:r>
      <w:r>
        <w:t xml:space="preserve"> ton = ………………………zł netto</w:t>
      </w:r>
    </w:p>
    <w:p w:rsidR="00E43011" w:rsidRDefault="00E43011" w:rsidP="00E43011">
      <w:pPr>
        <w:pStyle w:val="Akapitzlist"/>
        <w:numPr>
          <w:ilvl w:val="0"/>
          <w:numId w:val="1"/>
        </w:numPr>
      </w:pPr>
      <w:r>
        <w:t>Trans</w:t>
      </w:r>
      <w:r w:rsidR="00070D99">
        <w:t>port kruszywa cena za 1 tonę x 1100</w:t>
      </w:r>
      <w:r>
        <w:t>00 ton = …………………….zł netto</w:t>
      </w:r>
    </w:p>
    <w:p w:rsidR="00E43011" w:rsidRDefault="00070D99" w:rsidP="00E43011">
      <w:pPr>
        <w:pStyle w:val="Akapitzlist"/>
        <w:numPr>
          <w:ilvl w:val="0"/>
          <w:numId w:val="1"/>
        </w:numPr>
      </w:pPr>
      <w:r>
        <w:t>Uwałowanie  cena za 1 tonę x 11</w:t>
      </w:r>
      <w:r w:rsidR="00E43011">
        <w:t>00 ton = ………………………..zł netto</w:t>
      </w:r>
    </w:p>
    <w:p w:rsidR="00E43011" w:rsidRDefault="00E43011" w:rsidP="00E43011">
      <w:pPr>
        <w:pStyle w:val="Akapitzlist"/>
        <w:numPr>
          <w:ilvl w:val="0"/>
          <w:numId w:val="1"/>
        </w:numPr>
      </w:pPr>
      <w:r>
        <w:t>Razem cena 1 tony kruszywa wraz z dowozem i uwałowaniem oraz ewentualnym profilowaniem podłoża</w:t>
      </w:r>
      <w:r w:rsidR="00070D99">
        <w:t xml:space="preserve"> wynosi …………………………..zł netto x 11</w:t>
      </w:r>
      <w:bookmarkStart w:id="0" w:name="_GoBack"/>
      <w:bookmarkEnd w:id="0"/>
      <w:r>
        <w:t>00 ton = ……………..zł netto.</w:t>
      </w:r>
    </w:p>
    <w:sectPr w:rsidR="00E4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B8A"/>
    <w:multiLevelType w:val="hybridMultilevel"/>
    <w:tmpl w:val="4B847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11"/>
    <w:rsid w:val="00070D99"/>
    <w:rsid w:val="0016171D"/>
    <w:rsid w:val="00543FBE"/>
    <w:rsid w:val="007303D1"/>
    <w:rsid w:val="00E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Kogut</dc:creator>
  <cp:lastModifiedBy>Wanda Kogut</cp:lastModifiedBy>
  <cp:revision>4</cp:revision>
  <cp:lastPrinted>2025-03-31T12:17:00Z</cp:lastPrinted>
  <dcterms:created xsi:type="dcterms:W3CDTF">2025-03-25T12:05:00Z</dcterms:created>
  <dcterms:modified xsi:type="dcterms:W3CDTF">2025-03-31T12:17:00Z</dcterms:modified>
</cp:coreProperties>
</file>