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663369EE"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179464484"/>
      <w:r w:rsidR="00B01ADD" w:rsidRPr="00B01ADD">
        <w:rPr>
          <w:b/>
          <w:sz w:val="24"/>
          <w:szCs w:val="24"/>
        </w:rPr>
        <w:t>Silnice III/0148 Valteřice, rekonstrukce silnice</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1BBF3F71"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B01ADD" w:rsidRPr="00B01ADD">
        <w:rPr>
          <w:b/>
          <w:sz w:val="24"/>
          <w:szCs w:val="24"/>
        </w:rPr>
        <w:t>Silnice III/0148 Valteřice, rekonstrukce silnice (II)</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12F18D2C"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B01ADD" w:rsidRPr="00B01ADD">
        <w:rPr>
          <w:sz w:val="24"/>
          <w:szCs w:val="24"/>
        </w:rPr>
        <w:t>Silnice III/0148 Valteřice, rekonstrukce silnice</w:t>
      </w:r>
      <w:r w:rsidR="00871FC1" w:rsidRPr="00871FC1">
        <w:rPr>
          <w:sz w:val="24"/>
          <w:szCs w:val="24"/>
        </w:rPr>
        <w:t xml:space="preserve"> </w:t>
      </w:r>
    </w:p>
    <w:p w14:paraId="188A003F" w14:textId="37D23FB8"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B01ADD" w:rsidRPr="00B01ADD">
        <w:rPr>
          <w:sz w:val="24"/>
          <w:szCs w:val="24"/>
        </w:rPr>
        <w:t>Silnice III/0148 Valteřice, rekonstrukce silnice</w:t>
      </w:r>
      <w:r w:rsidR="00871FC1">
        <w:rPr>
          <w:sz w:val="24"/>
          <w:szCs w:val="24"/>
        </w:rPr>
        <w:t>,</w:t>
      </w:r>
      <w:r w:rsidR="00DA53BC">
        <w:rPr>
          <w:sz w:val="24"/>
          <w:szCs w:val="24"/>
        </w:rPr>
        <w:t xml:space="preserve"> </w:t>
      </w:r>
      <w:r w:rsidR="0018170C" w:rsidRPr="00793E4E">
        <w:rPr>
          <w:sz w:val="24"/>
          <w:szCs w:val="24"/>
        </w:rPr>
        <w:t xml:space="preserve">okres </w:t>
      </w:r>
      <w:r w:rsidR="00B01ADD">
        <w:rPr>
          <w:sz w:val="24"/>
          <w:szCs w:val="24"/>
        </w:rPr>
        <w:t>Semily</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vyhlášky č. 227/2024 Sb., o rozsahu a obsahu projektové dokumentace staveb dopravní infrastruktury</w:t>
      </w:r>
      <w:bookmarkEnd w:id="4"/>
      <w:bookmarkEnd w:id="5"/>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17E343EC"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FF4F60">
        <w:rPr>
          <w:b/>
        </w:rPr>
        <w:t>6</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1F927650"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 xml:space="preserve">nejpozději do </w:t>
      </w:r>
      <w:r w:rsidR="00EA2D58">
        <w:rPr>
          <w:b/>
          <w:color w:val="000000"/>
        </w:rPr>
        <w:t>1</w:t>
      </w:r>
      <w:r w:rsidR="00790673">
        <w:rPr>
          <w:b/>
          <w:color w:val="000000"/>
        </w:rPr>
        <w:t>8</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50D18F70"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635D2F">
        <w:rPr>
          <w:b/>
        </w:rPr>
        <w:t>210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04B1728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00F96D5D" w:rsidRPr="0043438C">
          <w:rPr>
            <w:rStyle w:val="Hypertextovodkaz"/>
            <w:szCs w:val="24"/>
            <w:lang w:val="cs-CZ"/>
          </w:rPr>
          <w:t>faktury@ksslk.cz</w:t>
        </w:r>
      </w:hyperlink>
      <w:r>
        <w:rPr>
          <w:rStyle w:val="Hypertextovodkaz"/>
          <w:szCs w:val="24"/>
          <w:lang w:val="cs-CZ"/>
        </w:rPr>
        <w:t xml:space="preserve"> a </w:t>
      </w:r>
      <w:hyperlink r:id="rId10" w:history="1">
        <w:r w:rsidR="00415BD3" w:rsidRPr="00BA0790">
          <w:rPr>
            <w:rStyle w:val="Hypertextovodkaz"/>
            <w:szCs w:val="24"/>
            <w:lang w:val="cs-CZ"/>
          </w:rPr>
          <w:t>jan.capek@ksslk.cz</w:t>
        </w:r>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36B342C6" w:rsidR="003B7FC8" w:rsidRPr="001F40A9" w:rsidRDefault="00415BD3"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specialista na přípravu projektů KSSLK, tel:</w:t>
      </w:r>
      <w:r w:rsidR="00B831A2">
        <w:rPr>
          <w:color w:val="000000"/>
          <w:sz w:val="24"/>
          <w:szCs w:val="24"/>
        </w:rPr>
        <w:t xml:space="preserve"> </w:t>
      </w:r>
      <w:r>
        <w:rPr>
          <w:color w:val="000000"/>
          <w:sz w:val="24"/>
          <w:szCs w:val="24"/>
        </w:rPr>
        <w:t>774 388 252</w:t>
      </w:r>
      <w:r w:rsidR="003B7FC8" w:rsidRPr="001F40A9">
        <w:rPr>
          <w:color w:val="000000"/>
          <w:sz w:val="24"/>
          <w:szCs w:val="24"/>
        </w:rPr>
        <w:t xml:space="preserve">, </w:t>
      </w:r>
      <w:r w:rsidR="00D42E46" w:rsidRPr="001F40A9">
        <w:rPr>
          <w:color w:val="000000"/>
          <w:sz w:val="24"/>
          <w:szCs w:val="24"/>
        </w:rPr>
        <w:t xml:space="preserve">  </w:t>
      </w:r>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r>
        <w:rPr>
          <w:color w:val="000000"/>
          <w:sz w:val="24"/>
          <w:szCs w:val="24"/>
        </w:rPr>
        <w:t>jan.capek</w:t>
      </w:r>
      <w:r w:rsidR="00CB63B2" w:rsidRPr="00CB63B2">
        <w:rPr>
          <w:color w:val="000000"/>
          <w:sz w:val="24"/>
          <w:szCs w:val="24"/>
        </w:rPr>
        <w:t>@ksslk.cz</w:t>
      </w:r>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Přílohy č. 1, 1A a 1B</w:t>
      </w:r>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16EBB623" w14:textId="77777777" w:rsidR="00540C03" w:rsidRDefault="00540C03" w:rsidP="00A273F9">
      <w:pPr>
        <w:tabs>
          <w:tab w:val="left" w:pos="6096"/>
        </w:tabs>
        <w:spacing w:before="120" w:after="0"/>
        <w:jc w:val="center"/>
        <w:rPr>
          <w:rStyle w:val="Odkaznakoment"/>
          <w:color w:val="000000"/>
          <w:sz w:val="24"/>
          <w:szCs w:val="24"/>
        </w:rPr>
      </w:pPr>
    </w:p>
    <w:p w14:paraId="6CE54C10" w14:textId="54EA59EB" w:rsidR="00F8612F" w:rsidRDefault="00434919" w:rsidP="00153998">
      <w:pPr>
        <w:tabs>
          <w:tab w:val="left" w:pos="6096"/>
        </w:tabs>
        <w:spacing w:before="120" w:after="0"/>
        <w:jc w:val="center"/>
        <w:rPr>
          <w:b/>
          <w:sz w:val="24"/>
        </w:rPr>
      </w:pPr>
      <w:r w:rsidRPr="0088557F">
        <w:rPr>
          <w:rStyle w:val="Odkaznakoment"/>
          <w:color w:val="000000"/>
          <w:sz w:val="24"/>
          <w:szCs w:val="24"/>
        </w:rPr>
        <w:t>Přílohy č. 1C</w:t>
      </w:r>
      <w:r w:rsidR="000927AA">
        <w:rPr>
          <w:rStyle w:val="Odkaznakoment"/>
          <w:color w:val="000000"/>
          <w:sz w:val="24"/>
          <w:szCs w:val="24"/>
        </w:rPr>
        <w:t>,</w:t>
      </w:r>
      <w:r w:rsidRPr="0088557F">
        <w:rPr>
          <w:rStyle w:val="Odkaznakoment"/>
          <w:color w:val="000000"/>
          <w:sz w:val="24"/>
          <w:szCs w:val="24"/>
        </w:rPr>
        <w:t xml:space="preserve"> 1D</w:t>
      </w:r>
      <w:r w:rsidR="000927AA">
        <w:rPr>
          <w:rStyle w:val="Odkaznakoment"/>
          <w:color w:val="000000"/>
          <w:sz w:val="24"/>
          <w:szCs w:val="24"/>
        </w:rPr>
        <w:t xml:space="preserve"> a 1E </w:t>
      </w:r>
      <w:r w:rsidRPr="0088557F">
        <w:rPr>
          <w:rStyle w:val="Odkaznakoment"/>
          <w:color w:val="000000"/>
          <w:sz w:val="24"/>
          <w:szCs w:val="24"/>
        </w:rPr>
        <w:t xml:space="preserve">pro svoji velikost nejsou součástí vyhotovení smlouvy, zhotovitel se s dokumenty v těchto přílohách seznámil a podmínky podpisem smlouvy akceptuje. </w:t>
      </w: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Dendrologický průzkum - bude zpracován vždy, pokud bude zjištěno, že k realizaci navrhované stavby bude zapotřebí provést kácení mimolesní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1x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27AA"/>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5BD3"/>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0C03"/>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266E"/>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6C9"/>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ADD"/>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4F60"/>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25</Pages>
  <Words>7713</Words>
  <Characters>46064</Characters>
  <Application>Microsoft Office Word</Application>
  <DocSecurity>0</DocSecurity>
  <Lines>383</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53670</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23</cp:revision>
  <cp:lastPrinted>2024-04-08T09:37:00Z</cp:lastPrinted>
  <dcterms:created xsi:type="dcterms:W3CDTF">2024-09-04T06:26:00Z</dcterms:created>
  <dcterms:modified xsi:type="dcterms:W3CDTF">2025-04-02T08:44:00Z</dcterms:modified>
</cp:coreProperties>
</file>