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578B843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330531">
              <w:rPr>
                <w:rFonts w:ascii="Arial" w:hAnsi="Arial" w:cs="Arial"/>
              </w:rPr>
              <w:t>Jastrabá agro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77735721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330531">
              <w:rPr>
                <w:rFonts w:ascii="Arial" w:hAnsi="Arial" w:cs="Arial"/>
              </w:rPr>
              <w:t>Horná Ždaňa č. 230, 966 04 Horná Ždaňa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6077F41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330531">
              <w:rPr>
                <w:rFonts w:ascii="Arial" w:hAnsi="Arial" w:cs="Arial"/>
              </w:rPr>
              <w:t>43 859 151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608D2216" w:rsidR="00F96DD8" w:rsidRPr="00BD5A84" w:rsidRDefault="00F96DD8" w:rsidP="00F96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</w:t>
            </w:r>
            <w:r w:rsidR="00CD2913">
              <w:rPr>
                <w:rFonts w:ascii="Arial" w:hAnsi="Arial" w:cs="Arial"/>
              </w:rPr>
              <w:t xml:space="preserve">      </w:t>
            </w:r>
            <w:r w:rsidR="00CA3522">
              <w:rPr>
                <w:rFonts w:ascii="Arial" w:hAnsi="Arial" w:cs="Arial"/>
              </w:rPr>
              <w:t xml:space="preserve">Modernizácia </w:t>
            </w:r>
            <w:r w:rsidR="00330531">
              <w:rPr>
                <w:rFonts w:ascii="Arial" w:hAnsi="Arial" w:cs="Arial"/>
              </w:rPr>
              <w:t>ŽV – Jastrabá agro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1EE28FE4" w:rsidR="00F96DD8" w:rsidRDefault="00F96DD8" w:rsidP="00F96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zákazky: </w:t>
            </w:r>
            <w:r w:rsidR="00CD2913">
              <w:rPr>
                <w:rFonts w:ascii="Arial" w:hAnsi="Arial" w:cs="Arial"/>
              </w:rPr>
              <w:t xml:space="preserve">     </w:t>
            </w:r>
            <w:r w:rsidR="00EB0520">
              <w:rPr>
                <w:rFonts w:ascii="Arial" w:hAnsi="Arial" w:cs="Arial"/>
                <w:b/>
                <w:bCs/>
              </w:rPr>
              <w:t>Technológia dojenia pre ovce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0244CCE2" w14:textId="77777777" w:rsidR="00F96DD8" w:rsidRDefault="00F96DD8" w:rsidP="00F96DD8">
            <w:pPr>
              <w:ind w:firstLine="708"/>
              <w:rPr>
                <w:rFonts w:ascii="Arial" w:hAnsi="Arial" w:cs="Arial"/>
              </w:rPr>
            </w:pPr>
          </w:p>
          <w:p w14:paraId="292E6FB8" w14:textId="77777777" w:rsidR="00CE5836" w:rsidRDefault="00CE5836" w:rsidP="00F96DD8">
            <w:pPr>
              <w:ind w:firstLine="708"/>
              <w:rPr>
                <w:rFonts w:ascii="Arial" w:hAnsi="Arial" w:cs="Arial"/>
              </w:rPr>
            </w:pPr>
          </w:p>
          <w:p w14:paraId="69148ACD" w14:textId="77777777" w:rsidR="00CE5836" w:rsidRPr="00BD5A84" w:rsidRDefault="00CE5836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4A2E54A1" w14:textId="501E5DAC" w:rsidR="00F96DD8" w:rsidRPr="00BD5A84" w:rsidRDefault="00EB0520" w:rsidP="00EB052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Technológia dojenia pre ovce</w:t>
            </w:r>
            <w:r w:rsidR="00AD676B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</w:p>
        </w:tc>
      </w:tr>
    </w:tbl>
    <w:p w14:paraId="1F39FBC0" w14:textId="77777777" w:rsidR="00B13F9B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09"/>
        <w:gridCol w:w="1559"/>
        <w:gridCol w:w="2050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330531">
        <w:tc>
          <w:tcPr>
            <w:tcW w:w="6409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559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050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330531" w:rsidRPr="00BD5A84" w14:paraId="4F8D36BC" w14:textId="77777777" w:rsidTr="00330531">
        <w:tc>
          <w:tcPr>
            <w:tcW w:w="6409" w:type="dxa"/>
            <w:vAlign w:val="center"/>
          </w:tcPr>
          <w:p w14:paraId="06945144" w14:textId="7E311D72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>Dojáreň pre ovce s rýchlim odchodom 2x24 s fixáciou, kŕmnym žľabom, násypníkmi</w:t>
            </w:r>
          </w:p>
        </w:tc>
        <w:tc>
          <w:tcPr>
            <w:tcW w:w="1559" w:type="dxa"/>
            <w:vAlign w:val="center"/>
          </w:tcPr>
          <w:p w14:paraId="02FE4199" w14:textId="2C9E46EE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6F273E48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41F2596C" w14:textId="77777777" w:rsidTr="00330531">
        <w:tc>
          <w:tcPr>
            <w:tcW w:w="6409" w:type="dxa"/>
            <w:vAlign w:val="center"/>
          </w:tcPr>
          <w:p w14:paraId="32326AAE" w14:textId="3D43AD4E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>Pozinkované prevedenie dojárne</w:t>
            </w:r>
          </w:p>
        </w:tc>
        <w:tc>
          <w:tcPr>
            <w:tcW w:w="1559" w:type="dxa"/>
          </w:tcPr>
          <w:p w14:paraId="53336AB4" w14:textId="2A2A3D04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76915EE4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63FD2784" w14:textId="77777777" w:rsidTr="00330531">
        <w:tc>
          <w:tcPr>
            <w:tcW w:w="6409" w:type="dxa"/>
            <w:vAlign w:val="center"/>
          </w:tcPr>
          <w:p w14:paraId="64521BD6" w14:textId="685C4BCC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t>Nerezové</w:t>
            </w:r>
            <w:r w:rsidRPr="00AA72EE">
              <w:t xml:space="preserve"> </w:t>
            </w:r>
            <w:r>
              <w:t>mliečne</w:t>
            </w:r>
            <w:r w:rsidRPr="00AA72EE">
              <w:t xml:space="preserve"> </w:t>
            </w:r>
            <w:r>
              <w:t>potrubie</w:t>
            </w:r>
            <w:r w:rsidRPr="00AA72EE">
              <w:t xml:space="preserve"> </w:t>
            </w:r>
          </w:p>
        </w:tc>
        <w:tc>
          <w:tcPr>
            <w:tcW w:w="1559" w:type="dxa"/>
          </w:tcPr>
          <w:p w14:paraId="3D02DB07" w14:textId="317395D9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31995FCE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1ED2691D" w14:textId="77777777" w:rsidTr="00330531">
        <w:tc>
          <w:tcPr>
            <w:tcW w:w="6409" w:type="dxa"/>
            <w:vAlign w:val="center"/>
          </w:tcPr>
          <w:p w14:paraId="3525CE25" w14:textId="37D4AF5F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 xml:space="preserve">Podtlakové potrubie z hrubostennej plastovej rúry </w:t>
            </w:r>
          </w:p>
        </w:tc>
        <w:tc>
          <w:tcPr>
            <w:tcW w:w="1559" w:type="dxa"/>
          </w:tcPr>
          <w:p w14:paraId="066241A7" w14:textId="3A48860A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027D5FD7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275D15C1" w14:textId="77777777" w:rsidTr="00330531">
        <w:tc>
          <w:tcPr>
            <w:tcW w:w="6409" w:type="dxa"/>
            <w:vAlign w:val="center"/>
          </w:tcPr>
          <w:p w14:paraId="38B2D674" w14:textId="75589651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Pr="00AA72EE">
              <w:rPr>
                <w:rFonts w:ascii="Calibri" w:eastAsia="Calibri" w:hAnsi="Calibri" w:cs="Calibri"/>
              </w:rPr>
              <w:t>ezinfekčné potrubie odolné voči teplej vode do 80°C</w:t>
            </w:r>
          </w:p>
        </w:tc>
        <w:tc>
          <w:tcPr>
            <w:tcW w:w="1559" w:type="dxa"/>
          </w:tcPr>
          <w:p w14:paraId="3FD9F20A" w14:textId="0B4B102B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27273D08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66F70FF7" w14:textId="77777777" w:rsidTr="00330531">
        <w:tc>
          <w:tcPr>
            <w:tcW w:w="6409" w:type="dxa"/>
            <w:vAlign w:val="center"/>
          </w:tcPr>
          <w:p w14:paraId="4867288E" w14:textId="628B9437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t>Doprava</w:t>
            </w:r>
            <w:r w:rsidRPr="00AA72EE">
              <w:t xml:space="preserve"> </w:t>
            </w:r>
            <w:r>
              <w:t>mlieka</w:t>
            </w:r>
            <w:r w:rsidRPr="00AA72EE">
              <w:t xml:space="preserve"> </w:t>
            </w:r>
            <w:r>
              <w:t>s</w:t>
            </w:r>
            <w:r w:rsidRPr="00AA72EE">
              <w:t xml:space="preserve"> </w:t>
            </w:r>
            <w:r>
              <w:t>nerezovou</w:t>
            </w:r>
            <w:r w:rsidRPr="00AA72EE">
              <w:t xml:space="preserve"> </w:t>
            </w:r>
            <w:r>
              <w:t>zbernou</w:t>
            </w:r>
            <w:r w:rsidRPr="00AA72EE">
              <w:t xml:space="preserve"> </w:t>
            </w:r>
            <w:r>
              <w:t>nádobou</w:t>
            </w:r>
            <w:r w:rsidRPr="00AA72EE">
              <w:t xml:space="preserve"> </w:t>
            </w:r>
            <w:r>
              <w:t>a</w:t>
            </w:r>
            <w:r w:rsidRPr="00AA72EE">
              <w:t xml:space="preserve"> </w:t>
            </w:r>
            <w:r>
              <w:t>mliečnym</w:t>
            </w:r>
            <w:r w:rsidRPr="00AA72EE">
              <w:t xml:space="preserve"> čerpadlom </w:t>
            </w:r>
            <w:r w:rsidRPr="008D646A">
              <w:t>s</w:t>
            </w:r>
            <w:r w:rsidRPr="00AA72EE">
              <w:t xml:space="preserve"> </w:t>
            </w:r>
            <w:r w:rsidRPr="008D646A">
              <w:t>príkonom</w:t>
            </w:r>
            <w:r w:rsidRPr="00AA72EE">
              <w:t xml:space="preserve"> </w:t>
            </w:r>
            <w:r w:rsidRPr="008D646A">
              <w:t>od</w:t>
            </w:r>
            <w:r w:rsidRPr="00AA72EE">
              <w:t xml:space="preserve"> </w:t>
            </w:r>
            <w:r w:rsidRPr="008D646A">
              <w:t>0,55kW</w:t>
            </w:r>
            <w:r w:rsidRPr="00AA72EE">
              <w:t xml:space="preserve"> </w:t>
            </w:r>
            <w:r w:rsidRPr="008D646A">
              <w:t>do</w:t>
            </w:r>
            <w:r w:rsidRPr="00AA72EE">
              <w:t xml:space="preserve"> 1,3kW</w:t>
            </w:r>
          </w:p>
        </w:tc>
        <w:tc>
          <w:tcPr>
            <w:tcW w:w="1559" w:type="dxa"/>
          </w:tcPr>
          <w:p w14:paraId="388BA2E8" w14:textId="59B7EFA0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5FF57785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00CD14CC" w14:textId="77777777" w:rsidTr="00330531">
        <w:tc>
          <w:tcPr>
            <w:tcW w:w="6409" w:type="dxa"/>
            <w:vAlign w:val="center"/>
          </w:tcPr>
          <w:p w14:paraId="7623F666" w14:textId="1FC1E650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>Mliečny tlakový filter</w:t>
            </w:r>
          </w:p>
        </w:tc>
        <w:tc>
          <w:tcPr>
            <w:tcW w:w="1559" w:type="dxa"/>
          </w:tcPr>
          <w:p w14:paraId="5CB0A396" w14:textId="0070BB33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7F808722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7453AD3F" w14:textId="77777777" w:rsidTr="00330531">
        <w:tc>
          <w:tcPr>
            <w:tcW w:w="6409" w:type="dxa"/>
            <w:vAlign w:val="center"/>
          </w:tcPr>
          <w:p w14:paraId="0FC06114" w14:textId="6CAD46DA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>Riadenie pulzov pomocou elektronických pulzátorov</w:t>
            </w:r>
            <w:r>
              <w:rPr>
                <w:rFonts w:ascii="Calibri" w:eastAsia="Calibri" w:hAnsi="Calibri" w:cs="Calibri"/>
              </w:rPr>
              <w:t xml:space="preserve"> s centrálnou pulzáciou</w:t>
            </w:r>
          </w:p>
        </w:tc>
        <w:tc>
          <w:tcPr>
            <w:tcW w:w="1559" w:type="dxa"/>
          </w:tcPr>
          <w:p w14:paraId="6259016C" w14:textId="7FCA407B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0B987F2E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0BF51EA3" w14:textId="77777777" w:rsidTr="00330531">
        <w:tc>
          <w:tcPr>
            <w:tcW w:w="6409" w:type="dxa"/>
            <w:vAlign w:val="center"/>
          </w:tcPr>
          <w:p w14:paraId="36211972" w14:textId="4E841773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t>Čistiaci</w:t>
            </w:r>
            <w:r w:rsidRPr="00AA72EE">
              <w:t xml:space="preserve"> </w:t>
            </w:r>
            <w:r>
              <w:t>automat</w:t>
            </w:r>
            <w:r w:rsidRPr="00AA72EE">
              <w:t xml:space="preserve"> </w:t>
            </w:r>
            <w:r>
              <w:t>s</w:t>
            </w:r>
            <w:r w:rsidRPr="00AA72EE">
              <w:t xml:space="preserve"> </w:t>
            </w:r>
            <w:r>
              <w:t>automatickým</w:t>
            </w:r>
            <w:r w:rsidRPr="00AA72EE">
              <w:t xml:space="preserve"> </w:t>
            </w:r>
            <w:r>
              <w:t>dávkovaním</w:t>
            </w:r>
            <w:r w:rsidRPr="00AA72EE">
              <w:t xml:space="preserve"> </w:t>
            </w:r>
            <w:r>
              <w:t>chémie</w:t>
            </w:r>
            <w:r w:rsidRPr="00AA72EE">
              <w:t xml:space="preserve"> </w:t>
            </w:r>
            <w:r>
              <w:t>a</w:t>
            </w:r>
            <w:r w:rsidRPr="00AA72EE">
              <w:t xml:space="preserve"> </w:t>
            </w:r>
            <w:r>
              <w:t>s</w:t>
            </w:r>
            <w:r w:rsidRPr="00AA72EE">
              <w:t> automatickým ohrevom s príkonom min. 24kW</w:t>
            </w:r>
          </w:p>
        </w:tc>
        <w:tc>
          <w:tcPr>
            <w:tcW w:w="1559" w:type="dxa"/>
          </w:tcPr>
          <w:p w14:paraId="2ED9F3FF" w14:textId="0D18AE4B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7A723F58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0786087D" w14:textId="77777777" w:rsidTr="00330531">
        <w:tc>
          <w:tcPr>
            <w:tcW w:w="6409" w:type="dxa"/>
            <w:vAlign w:val="center"/>
          </w:tcPr>
          <w:p w14:paraId="5D13228A" w14:textId="3C84732A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>Dojacie jednotky s</w:t>
            </w:r>
            <w:r>
              <w:rPr>
                <w:rFonts w:ascii="Calibri" w:eastAsia="Calibri" w:hAnsi="Calibri" w:cs="Calibri"/>
              </w:rPr>
              <w:t xml:space="preserve"> automatickým membránovým ventilom </w:t>
            </w:r>
            <w:r w:rsidRPr="00AA72EE">
              <w:rPr>
                <w:rFonts w:ascii="Calibri" w:eastAsia="Calibri" w:hAnsi="Calibri" w:cs="Calibri"/>
              </w:rPr>
              <w:t>a silikónovými strukovými gumami</w:t>
            </w:r>
          </w:p>
        </w:tc>
        <w:tc>
          <w:tcPr>
            <w:tcW w:w="1559" w:type="dxa"/>
          </w:tcPr>
          <w:p w14:paraId="4220F933" w14:textId="06E318CA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0604F70B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340CC67D" w14:textId="77777777" w:rsidTr="00330531">
        <w:tc>
          <w:tcPr>
            <w:tcW w:w="6409" w:type="dxa"/>
            <w:vAlign w:val="center"/>
          </w:tcPr>
          <w:p w14:paraId="608D6739" w14:textId="4042EAAC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t>Dezinfekčné</w:t>
            </w:r>
            <w:r w:rsidRPr="00AA72EE">
              <w:t xml:space="preserve"> </w:t>
            </w:r>
            <w:r>
              <w:t>držiaky</w:t>
            </w:r>
            <w:r w:rsidRPr="00AA72EE">
              <w:t xml:space="preserve"> </w:t>
            </w:r>
            <w:r>
              <w:t>kompatibilné</w:t>
            </w:r>
            <w:r w:rsidRPr="00AA72EE">
              <w:t xml:space="preserve"> </w:t>
            </w:r>
            <w:r>
              <w:t>s</w:t>
            </w:r>
            <w:r w:rsidRPr="00AA72EE">
              <w:t xml:space="preserve"> </w:t>
            </w:r>
            <w:r>
              <w:t>dojacími</w:t>
            </w:r>
            <w:r w:rsidRPr="00AA72EE">
              <w:t xml:space="preserve"> </w:t>
            </w:r>
            <w:r>
              <w:t>jednotkami</w:t>
            </w:r>
            <w:r w:rsidRPr="00AA72EE">
              <w:t xml:space="preserve"> </w:t>
            </w:r>
            <w:r>
              <w:t>s</w:t>
            </w:r>
            <w:r w:rsidRPr="00AA72EE">
              <w:t xml:space="preserve"> </w:t>
            </w:r>
            <w:r>
              <w:t>uchytením</w:t>
            </w:r>
            <w:r w:rsidRPr="00AA72EE">
              <w:t xml:space="preserve"> na dezinfekčné potrubie </w:t>
            </w:r>
            <w:r>
              <w:t>s nastaviteľným prietokom vody</w:t>
            </w:r>
          </w:p>
        </w:tc>
        <w:tc>
          <w:tcPr>
            <w:tcW w:w="1559" w:type="dxa"/>
          </w:tcPr>
          <w:p w14:paraId="2BBDDA0A" w14:textId="513AB0EF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2D626D6D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1165AF5F" w14:textId="77777777" w:rsidTr="00330531">
        <w:tc>
          <w:tcPr>
            <w:tcW w:w="6409" w:type="dxa"/>
            <w:vAlign w:val="center"/>
          </w:tcPr>
          <w:p w14:paraId="7E32137C" w14:textId="6231AF36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t xml:space="preserve">2ks olejové vývevy </w:t>
            </w:r>
            <w:r w:rsidRPr="00AA72EE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o spoločným</w:t>
            </w:r>
            <w:r w:rsidRPr="00AA72EE">
              <w:rPr>
                <w:rFonts w:ascii="Calibri" w:eastAsia="Calibri" w:hAnsi="Calibri" w:cs="Calibri"/>
              </w:rPr>
              <w:t xml:space="preserve"> výkonom </w:t>
            </w:r>
            <w:r>
              <w:rPr>
                <w:rFonts w:ascii="Calibri" w:eastAsia="Calibri" w:hAnsi="Calibri" w:cs="Calibri"/>
              </w:rPr>
              <w:t>min.</w:t>
            </w:r>
            <w:r w:rsidRPr="00AA72E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43</w:t>
            </w:r>
            <w:r w:rsidRPr="00AA72EE">
              <w:rPr>
                <w:rFonts w:ascii="Calibri" w:eastAsia="Calibri" w:hAnsi="Calibri" w:cs="Calibri"/>
              </w:rPr>
              <w:t xml:space="preserve">00l/min </w:t>
            </w:r>
          </w:p>
        </w:tc>
        <w:tc>
          <w:tcPr>
            <w:tcW w:w="1559" w:type="dxa"/>
          </w:tcPr>
          <w:p w14:paraId="62227940" w14:textId="53A29977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5F927A2B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1B40FD6C" w14:textId="77777777" w:rsidTr="00330531">
        <w:tc>
          <w:tcPr>
            <w:tcW w:w="6409" w:type="dxa"/>
            <w:vAlign w:val="center"/>
          </w:tcPr>
          <w:p w14:paraId="16ED7789" w14:textId="271B8595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AA72EE">
              <w:rPr>
                <w:rFonts w:ascii="Calibri" w:eastAsia="Calibri" w:hAnsi="Calibri" w:cs="Calibri"/>
              </w:rPr>
              <w:t>Riadenie vývev pomocou frekvenčného meniča</w:t>
            </w:r>
          </w:p>
        </w:tc>
        <w:tc>
          <w:tcPr>
            <w:tcW w:w="1559" w:type="dxa"/>
          </w:tcPr>
          <w:p w14:paraId="2F0F7E6A" w14:textId="1FE63F80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00717277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00D091BB" w14:textId="77777777" w:rsidTr="00330531">
        <w:tc>
          <w:tcPr>
            <w:tcW w:w="6409" w:type="dxa"/>
            <w:vAlign w:val="center"/>
          </w:tcPr>
          <w:p w14:paraId="062F12E2" w14:textId="65E06C3C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t>Pozinkované hradenie dojárne so zvislými prvkami uchytenia</w:t>
            </w:r>
          </w:p>
        </w:tc>
        <w:tc>
          <w:tcPr>
            <w:tcW w:w="1559" w:type="dxa"/>
          </w:tcPr>
          <w:p w14:paraId="56F40CBE" w14:textId="5F1EE019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6B99A80B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736806D8" w14:textId="77777777" w:rsidTr="00330531">
        <w:tc>
          <w:tcPr>
            <w:tcW w:w="6409" w:type="dxa"/>
            <w:vAlign w:val="center"/>
          </w:tcPr>
          <w:p w14:paraId="5BB4D5E2" w14:textId="6DA52218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t xml:space="preserve">1ks Chladiaci tank s objemom 6000 l s čistiacim automatom priamo na nádrži, s automatickým vypúšťacím ventilom, s digitálnym ukazovateľom hladiny mlieka v nádrži, maximálny dĺžka chladiacej nádrže 3750mm, maximálny priemer nádrže 1850mm. </w:t>
            </w:r>
          </w:p>
        </w:tc>
        <w:tc>
          <w:tcPr>
            <w:tcW w:w="1559" w:type="dxa"/>
          </w:tcPr>
          <w:p w14:paraId="437E38A3" w14:textId="3E880DAD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5C4F9084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2F4B739A" w14:textId="77777777" w:rsidTr="00330531">
        <w:tc>
          <w:tcPr>
            <w:tcW w:w="6409" w:type="dxa"/>
            <w:vAlign w:val="center"/>
          </w:tcPr>
          <w:p w14:paraId="4751AC40" w14:textId="7319ECED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t xml:space="preserve">4ks obojstranný kŕmny pás pre bezrohé ovce s individuálnym separačným headlockom. Dĺžka 1ks pásu 41 metrov, maximálna šírka kŕmneho pásu 750mm, miesto pre jednu ovcu min 330 mm, 4 ks motorická časť s príkonom max 4kW/ks, vkladacia časť s fotobunkou pojazdu s meraním odvíjania  </w:t>
            </w:r>
          </w:p>
        </w:tc>
        <w:tc>
          <w:tcPr>
            <w:tcW w:w="1559" w:type="dxa"/>
          </w:tcPr>
          <w:p w14:paraId="2349E885" w14:textId="04818396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656A04EA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36E2D578" w14:textId="77777777" w:rsidTr="00330531">
        <w:tc>
          <w:tcPr>
            <w:tcW w:w="6409" w:type="dxa"/>
            <w:vAlign w:val="center"/>
          </w:tcPr>
          <w:p w14:paraId="43B52CAE" w14:textId="44A323D4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lastRenderedPageBreak/>
              <w:t>Horizontálne pozinkované hradenia ustajňovacieho priestoru ovčina so zvislými prvkami uchytenia, min. 22ks bráničiek pre plynulý pohyb do a z dojárne</w:t>
            </w:r>
          </w:p>
        </w:tc>
        <w:tc>
          <w:tcPr>
            <w:tcW w:w="1559" w:type="dxa"/>
          </w:tcPr>
          <w:p w14:paraId="187FE1EF" w14:textId="77A1CDE2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7D0B55AD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0531" w:rsidRPr="00BD5A84" w14:paraId="27F75C6E" w14:textId="77777777" w:rsidTr="00330531">
        <w:tc>
          <w:tcPr>
            <w:tcW w:w="6409" w:type="dxa"/>
            <w:vAlign w:val="center"/>
          </w:tcPr>
          <w:p w14:paraId="40B2C007" w14:textId="41A24CDD" w:rsidR="00330531" w:rsidRPr="00AD676B" w:rsidRDefault="00330531" w:rsidP="00330531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Calibri" w:eastAsia="Calibri" w:hAnsi="Calibri" w:cs="Calibri"/>
              </w:rPr>
              <w:t>Liatinová hladinová napájačka pre ovce s plavákovým ventilom a napájaním 24V s príslušenstvom v počte min. 40ks.</w:t>
            </w:r>
          </w:p>
        </w:tc>
        <w:tc>
          <w:tcPr>
            <w:tcW w:w="1559" w:type="dxa"/>
          </w:tcPr>
          <w:p w14:paraId="247DA8B5" w14:textId="15644061" w:rsidR="00330531" w:rsidRPr="00AD676B" w:rsidRDefault="00330531" w:rsidP="00330531">
            <w:pPr>
              <w:jc w:val="center"/>
              <w:rPr>
                <w:rFonts w:ascii="Arial" w:hAnsi="Arial" w:cs="Arial"/>
                <w:bCs/>
              </w:rPr>
            </w:pPr>
            <w:r w:rsidRPr="005B50F2">
              <w:rPr>
                <w:rFonts w:ascii="Arial" w:hAnsi="Arial" w:cs="Arial"/>
                <w:bCs/>
              </w:rPr>
              <w:t>Áno</w:t>
            </w:r>
          </w:p>
        </w:tc>
        <w:tc>
          <w:tcPr>
            <w:tcW w:w="2050" w:type="dxa"/>
            <w:vAlign w:val="center"/>
          </w:tcPr>
          <w:p w14:paraId="03BDEB45" w14:textId="77777777" w:rsidR="00330531" w:rsidRPr="00BD5A84" w:rsidRDefault="00330531" w:rsidP="0033053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5564FD" w14:textId="77777777" w:rsidR="00B13F9B" w:rsidRDefault="00B13F9B" w:rsidP="00B13F9B">
      <w:pPr>
        <w:rPr>
          <w:rFonts w:ascii="Arial" w:hAnsi="Arial" w:cs="Arial"/>
        </w:rPr>
      </w:pPr>
    </w:p>
    <w:p w14:paraId="479EEC6B" w14:textId="77777777" w:rsidR="00BB2615" w:rsidRPr="00BD5A84" w:rsidRDefault="00BB2615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424"/>
        <w:gridCol w:w="1814"/>
        <w:gridCol w:w="1276"/>
        <w:gridCol w:w="2551"/>
      </w:tblGrid>
      <w:tr w:rsidR="00B13F9B" w:rsidRPr="00BD5A84" w14:paraId="6EEDF54D" w14:textId="77777777" w:rsidTr="00CE5836">
        <w:trPr>
          <w:trHeight w:val="846"/>
        </w:trPr>
        <w:tc>
          <w:tcPr>
            <w:tcW w:w="4424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312749" w:rsidRPr="00BD5A84" w14:paraId="4C54ED3F" w14:textId="77777777" w:rsidTr="00CA3522">
        <w:tc>
          <w:tcPr>
            <w:tcW w:w="4424" w:type="dxa"/>
            <w:vAlign w:val="center"/>
          </w:tcPr>
          <w:p w14:paraId="1FE3AA90" w14:textId="61705BEC" w:rsidR="00312749" w:rsidRDefault="00CE5836" w:rsidP="00D61BD6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Technológia dojenia pre ovce</w:t>
            </w:r>
            <w:r w:rsidR="00CA3522">
              <w:rPr>
                <w:rFonts w:ascii="Arial" w:hAnsi="Arial" w:cs="Arial"/>
                <w:b/>
                <w:lang w:eastAsia="cs-CZ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C13279B" w14:textId="77777777" w:rsidR="00312749" w:rsidRPr="00BD5A84" w:rsidRDefault="00312749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5E36896" w14:textId="0AF0B574" w:rsidR="00312749" w:rsidRDefault="00312749" w:rsidP="00D6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002FFEF7" w14:textId="77777777" w:rsidR="00312749" w:rsidRPr="00BD5A84" w:rsidRDefault="00312749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3796BBD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330531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 w:rsidP="00BB2615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E2C4" w14:textId="77777777" w:rsidR="00A5470E" w:rsidRDefault="00A5470E">
      <w:r>
        <w:separator/>
      </w:r>
    </w:p>
  </w:endnote>
  <w:endnote w:type="continuationSeparator" w:id="0">
    <w:p w14:paraId="2B1387DA" w14:textId="77777777" w:rsidR="00A5470E" w:rsidRDefault="00A5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9C2FC5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9C2FC5" w:rsidRDefault="009C2F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7555" w14:textId="77777777" w:rsidR="00A5470E" w:rsidRDefault="00A5470E">
      <w:r>
        <w:separator/>
      </w:r>
    </w:p>
  </w:footnote>
  <w:footnote w:type="continuationSeparator" w:id="0">
    <w:p w14:paraId="4C1E3390" w14:textId="77777777" w:rsidR="00A5470E" w:rsidRDefault="00A5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165F14"/>
    <w:rsid w:val="001B3877"/>
    <w:rsid w:val="002376D6"/>
    <w:rsid w:val="002476D4"/>
    <w:rsid w:val="002835EE"/>
    <w:rsid w:val="00312749"/>
    <w:rsid w:val="00330531"/>
    <w:rsid w:val="00350426"/>
    <w:rsid w:val="0037540C"/>
    <w:rsid w:val="003A5AEE"/>
    <w:rsid w:val="003D5E1D"/>
    <w:rsid w:val="004A118F"/>
    <w:rsid w:val="004E35A5"/>
    <w:rsid w:val="0057027E"/>
    <w:rsid w:val="005B3FDA"/>
    <w:rsid w:val="006529A5"/>
    <w:rsid w:val="00674CE3"/>
    <w:rsid w:val="00694A69"/>
    <w:rsid w:val="006C64E9"/>
    <w:rsid w:val="00877933"/>
    <w:rsid w:val="008F7F1A"/>
    <w:rsid w:val="009C2FC5"/>
    <w:rsid w:val="00A5470E"/>
    <w:rsid w:val="00AD676B"/>
    <w:rsid w:val="00B13F9B"/>
    <w:rsid w:val="00B36FAF"/>
    <w:rsid w:val="00BB2615"/>
    <w:rsid w:val="00BB5CEF"/>
    <w:rsid w:val="00BC617C"/>
    <w:rsid w:val="00BD5A84"/>
    <w:rsid w:val="00C46DE2"/>
    <w:rsid w:val="00CA3522"/>
    <w:rsid w:val="00CA7EAE"/>
    <w:rsid w:val="00CD2913"/>
    <w:rsid w:val="00CE5836"/>
    <w:rsid w:val="00D03137"/>
    <w:rsid w:val="00DB5629"/>
    <w:rsid w:val="00DC3C6F"/>
    <w:rsid w:val="00E86AA1"/>
    <w:rsid w:val="00EB0520"/>
    <w:rsid w:val="00F1473C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26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11</cp:revision>
  <dcterms:created xsi:type="dcterms:W3CDTF">2023-06-29T12:01:00Z</dcterms:created>
  <dcterms:modified xsi:type="dcterms:W3CDTF">2025-04-03T07:36:00Z</dcterms:modified>
</cp:coreProperties>
</file>