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B88F" w14:textId="572BACA4" w:rsidR="00D929EF" w:rsidRDefault="0063624D" w:rsidP="00D929EF">
      <w:pPr>
        <w:pStyle w:val="Nzev"/>
        <w:spacing w:before="120" w:after="120" w:line="276" w:lineRule="auto"/>
        <w:contextualSpacing/>
        <w:rPr>
          <w:caps/>
          <w:color w:val="FF0000"/>
          <w:sz w:val="44"/>
          <w:szCs w:val="44"/>
        </w:rPr>
      </w:pPr>
      <w:r>
        <w:rPr>
          <w:caps/>
          <w:strike/>
          <w:sz w:val="44"/>
          <w:szCs w:val="44"/>
        </w:rPr>
        <w:t xml:space="preserve">rámcová </w:t>
      </w:r>
      <w:r w:rsidR="000020EB" w:rsidRPr="00D929EF">
        <w:rPr>
          <w:caps/>
          <w:strike/>
          <w:sz w:val="44"/>
          <w:szCs w:val="44"/>
        </w:rPr>
        <w:t>Smlouva o dílo</w:t>
      </w:r>
      <w:r w:rsidR="00D929EF" w:rsidRPr="00D929EF">
        <w:rPr>
          <w:caps/>
          <w:color w:val="FF0000"/>
          <w:sz w:val="44"/>
          <w:szCs w:val="44"/>
        </w:rPr>
        <w:t xml:space="preserve"> – </w:t>
      </w:r>
    </w:p>
    <w:p w14:paraId="495A0E8D" w14:textId="229804E3" w:rsidR="00D929EF" w:rsidRPr="00D929EF" w:rsidRDefault="00D929EF" w:rsidP="00D929EF">
      <w:pPr>
        <w:pStyle w:val="Nzev"/>
        <w:spacing w:before="120" w:after="120" w:line="276" w:lineRule="auto"/>
        <w:contextualSpacing/>
        <w:rPr>
          <w:caps/>
          <w:color w:val="FF0000"/>
          <w:sz w:val="44"/>
          <w:szCs w:val="44"/>
        </w:rPr>
      </w:pPr>
      <w:r>
        <w:rPr>
          <w:caps/>
          <w:color w:val="FF0000"/>
          <w:sz w:val="44"/>
          <w:szCs w:val="44"/>
        </w:rPr>
        <w:t>Obchodní Podmínky</w:t>
      </w:r>
    </w:p>
    <w:p w14:paraId="27D882D6" w14:textId="77777777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38200583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6140E6CE" w14:textId="11E35750" w:rsidR="00003F61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003F61">
        <w:rPr>
          <w:b w:val="0"/>
          <w:bCs w:val="0"/>
          <w:sz w:val="22"/>
          <w:szCs w:val="22"/>
        </w:rPr>
        <w:t>24/XXXX/5082</w:t>
      </w:r>
    </w:p>
    <w:p w14:paraId="384306A9" w14:textId="77777777"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3B5695">
        <w:rPr>
          <w:sz w:val="22"/>
          <w:szCs w:val="22"/>
        </w:rPr>
        <w:pict w14:anchorId="7D3400D8">
          <v:rect id="_x0000_i1025" style="width:453.6pt;height:1.5pt" o:hralign="center" o:hrstd="t" o:hrnoshade="t" o:hr="t" fillcolor="black [3213]" stroked="f"/>
        </w:pict>
      </w:r>
    </w:p>
    <w:p w14:paraId="7E6348B9" w14:textId="77777777" w:rsidR="00094224" w:rsidRPr="00CD7090" w:rsidRDefault="001C7910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CD7090">
        <w:rPr>
          <w:b/>
          <w:bCs/>
          <w:sz w:val="22"/>
          <w:szCs w:val="22"/>
        </w:rPr>
        <w:t>Objednatel</w:t>
      </w:r>
      <w:r w:rsidR="00094224" w:rsidRPr="00CD7090">
        <w:rPr>
          <w:b/>
          <w:bCs/>
          <w:sz w:val="22"/>
          <w:szCs w:val="22"/>
        </w:rPr>
        <w:t>:</w:t>
      </w:r>
    </w:p>
    <w:p w14:paraId="41E9DE6A" w14:textId="5D485AA2" w:rsidR="00094224" w:rsidRPr="001C7910" w:rsidRDefault="00BD3B6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Brna,</w:t>
      </w:r>
      <w:r w:rsidR="008D35C6">
        <w:rPr>
          <w:iCs/>
          <w:sz w:val="22"/>
          <w:szCs w:val="22"/>
        </w:rPr>
        <w:t xml:space="preserve"> </w:t>
      </w:r>
      <w:r w:rsidR="00094224" w:rsidRPr="001C7910">
        <w:rPr>
          <w:iCs/>
          <w:sz w:val="22"/>
          <w:szCs w:val="22"/>
        </w:rPr>
        <w:t>a.s.</w:t>
      </w:r>
    </w:p>
    <w:p w14:paraId="44065010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Sídlo: </w:t>
      </w:r>
      <w:r w:rsidR="00E15B54">
        <w:rPr>
          <w:sz w:val="22"/>
          <w:szCs w:val="22"/>
        </w:rPr>
        <w:t>Hlinky 64/151, Pisárky, 603 00 Brno, Doručovací číslo: 65646</w:t>
      </w:r>
    </w:p>
    <w:p w14:paraId="413A618F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Zapsána: v obchodním rejstříku Krajského soudu v Brně, oddíl B., vložka 2463</w:t>
      </w:r>
    </w:p>
    <w:p w14:paraId="77BD8C6E" w14:textId="213DC40A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Osoba oprávněná k podpisu smlouvy:</w:t>
      </w:r>
      <w:r w:rsidR="008D35C6">
        <w:rPr>
          <w:iCs/>
          <w:sz w:val="22"/>
          <w:szCs w:val="22"/>
        </w:rPr>
        <w:t xml:space="preserve"> Ing. Miloš Havránek, generální ředitel</w:t>
      </w:r>
    </w:p>
    <w:p w14:paraId="6816EEFA" w14:textId="5326796A" w:rsidR="00FB448F" w:rsidRPr="003E6B97" w:rsidRDefault="00094224" w:rsidP="00FB448F">
      <w:pPr>
        <w:spacing w:line="276" w:lineRule="auto"/>
        <w:rPr>
          <w:bCs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smluvních: </w:t>
      </w:r>
      <w:r w:rsidR="00FB448F" w:rsidRPr="003E6B97">
        <w:rPr>
          <w:bCs/>
          <w:sz w:val="22"/>
          <w:szCs w:val="22"/>
        </w:rPr>
        <w:t xml:space="preserve">Ing. Vítězslav Žůrek, </w:t>
      </w:r>
      <w:proofErr w:type="spellStart"/>
      <w:r w:rsidR="00FB448F" w:rsidRPr="003E6B97">
        <w:rPr>
          <w:bCs/>
          <w:sz w:val="22"/>
          <w:szCs w:val="22"/>
        </w:rPr>
        <w:t>technicko-provozní</w:t>
      </w:r>
      <w:proofErr w:type="spellEnd"/>
      <w:r w:rsidR="00FB448F" w:rsidRPr="003E6B97">
        <w:rPr>
          <w:bCs/>
          <w:sz w:val="22"/>
          <w:szCs w:val="22"/>
        </w:rPr>
        <w:t xml:space="preserve"> ředitel</w:t>
      </w:r>
    </w:p>
    <w:p w14:paraId="3DC13DDD" w14:textId="61951511" w:rsidR="00094224" w:rsidRPr="001C7910" w:rsidRDefault="00FB448F" w:rsidP="00FB448F">
      <w:pPr>
        <w:spacing w:before="120" w:line="276" w:lineRule="auto"/>
        <w:contextualSpacing/>
        <w:rPr>
          <w:iCs/>
          <w:color w:val="00B0F0"/>
          <w:sz w:val="22"/>
          <w:szCs w:val="22"/>
        </w:rPr>
      </w:pPr>
      <w:r w:rsidRPr="003E6B97">
        <w:rPr>
          <w:bCs/>
          <w:sz w:val="22"/>
          <w:szCs w:val="22"/>
        </w:rPr>
        <w:t xml:space="preserve"> </w:t>
      </w:r>
      <w:r w:rsidRPr="003E6B97">
        <w:rPr>
          <w:bCs/>
          <w:sz w:val="22"/>
          <w:szCs w:val="22"/>
        </w:rPr>
        <w:tab/>
        <w:t xml:space="preserve">              </w:t>
      </w:r>
      <w:r>
        <w:rPr>
          <w:bCs/>
          <w:sz w:val="22"/>
          <w:szCs w:val="22"/>
        </w:rPr>
        <w:t xml:space="preserve">                                     </w:t>
      </w:r>
      <w:r w:rsidRPr="003E6B97">
        <w:rPr>
          <w:bCs/>
          <w:sz w:val="22"/>
          <w:szCs w:val="22"/>
        </w:rPr>
        <w:t>tel.: 543 17 13 10, e-mail:</w:t>
      </w:r>
      <w:r w:rsidRPr="003E6B97">
        <w:rPr>
          <w:sz w:val="22"/>
          <w:szCs w:val="22"/>
        </w:rPr>
        <w:t xml:space="preserve"> </w:t>
      </w:r>
      <w:hyperlink r:id="rId8" w:history="1">
        <w:r w:rsidRPr="003E6B97">
          <w:rPr>
            <w:sz w:val="22"/>
            <w:szCs w:val="22"/>
          </w:rPr>
          <w:t xml:space="preserve"> vzurek@dpmb.cz</w:t>
        </w:r>
      </w:hyperlink>
    </w:p>
    <w:p w14:paraId="6F57D28E" w14:textId="2F5607C4" w:rsidR="00FB448F" w:rsidRPr="00FB448F" w:rsidRDefault="00094224" w:rsidP="00FB448F">
      <w:pPr>
        <w:spacing w:line="276" w:lineRule="auto"/>
        <w:rPr>
          <w:bCs/>
          <w:sz w:val="22"/>
          <w:szCs w:val="22"/>
        </w:rPr>
      </w:pPr>
      <w:r w:rsidRPr="001C7910">
        <w:rPr>
          <w:iCs/>
          <w:sz w:val="22"/>
          <w:szCs w:val="22"/>
        </w:rPr>
        <w:t>Kontaktní osoba ve věcech technických:</w:t>
      </w:r>
      <w:r w:rsidR="00FB448F">
        <w:rPr>
          <w:bCs/>
          <w:sz w:val="22"/>
          <w:szCs w:val="22"/>
        </w:rPr>
        <w:t xml:space="preserve"> </w:t>
      </w:r>
      <w:r w:rsidR="00FB448F" w:rsidRPr="003E6B97">
        <w:rPr>
          <w:bCs/>
          <w:sz w:val="22"/>
          <w:szCs w:val="22"/>
        </w:rPr>
        <w:t>Ing. Karel Kalivoda, zástupce TPŘ infrastruktura</w:t>
      </w:r>
    </w:p>
    <w:p w14:paraId="79D03194" w14:textId="36A3C631" w:rsidR="00D929EF" w:rsidRDefault="00FB448F" w:rsidP="00FB448F">
      <w:pPr>
        <w:spacing w:line="276" w:lineRule="auto"/>
        <w:rPr>
          <w:rStyle w:val="Hypertextovodkaz"/>
          <w:bCs/>
          <w:sz w:val="22"/>
          <w:szCs w:val="22"/>
        </w:rPr>
      </w:pPr>
      <w:r w:rsidRPr="003E6B97">
        <w:rPr>
          <w:bCs/>
          <w:sz w:val="22"/>
          <w:szCs w:val="22"/>
        </w:rPr>
        <w:t xml:space="preserve">                                                                 </w:t>
      </w:r>
      <w:r>
        <w:rPr>
          <w:bCs/>
          <w:sz w:val="22"/>
          <w:szCs w:val="22"/>
        </w:rPr>
        <w:t xml:space="preserve"> </w:t>
      </w:r>
      <w:r w:rsidRPr="003E6B97">
        <w:rPr>
          <w:bCs/>
          <w:sz w:val="22"/>
          <w:szCs w:val="22"/>
        </w:rPr>
        <w:t>tel.: 543 17 1</w:t>
      </w:r>
      <w:r>
        <w:rPr>
          <w:bCs/>
          <w:sz w:val="22"/>
          <w:szCs w:val="22"/>
        </w:rPr>
        <w:t>5</w:t>
      </w:r>
      <w:r w:rsidRPr="003E6B9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</w:t>
      </w:r>
      <w:r w:rsidRPr="003E6B97">
        <w:rPr>
          <w:bCs/>
          <w:sz w:val="22"/>
          <w:szCs w:val="22"/>
        </w:rPr>
        <w:t xml:space="preserve">0, e-mail: </w:t>
      </w:r>
      <w:hyperlink r:id="rId9" w:history="1">
        <w:r w:rsidR="00D929EF" w:rsidRPr="000A17C9">
          <w:rPr>
            <w:rStyle w:val="Hypertextovodkaz"/>
            <w:bCs/>
            <w:sz w:val="22"/>
            <w:szCs w:val="22"/>
          </w:rPr>
          <w:t>kkalivoda@dpmb.cz</w:t>
        </w:r>
      </w:hyperlink>
    </w:p>
    <w:p w14:paraId="76E1565E" w14:textId="55964F0D" w:rsidR="000B1E7C" w:rsidRDefault="000B1E7C" w:rsidP="000B1E7C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Martin Horák, </w:t>
      </w:r>
      <w:proofErr w:type="spellStart"/>
      <w:proofErr w:type="gramStart"/>
      <w:r>
        <w:rPr>
          <w:bCs/>
          <w:sz w:val="22"/>
          <w:szCs w:val="22"/>
        </w:rPr>
        <w:t>v</w:t>
      </w:r>
      <w:r w:rsidRPr="000B1E7C">
        <w:rPr>
          <w:bCs/>
          <w:sz w:val="22"/>
          <w:szCs w:val="22"/>
        </w:rPr>
        <w:t>ed.</w:t>
      </w:r>
      <w:r>
        <w:rPr>
          <w:bCs/>
          <w:sz w:val="22"/>
          <w:szCs w:val="22"/>
        </w:rPr>
        <w:t>s</w:t>
      </w:r>
      <w:r w:rsidRPr="000B1E7C">
        <w:rPr>
          <w:bCs/>
          <w:sz w:val="22"/>
          <w:szCs w:val="22"/>
        </w:rPr>
        <w:t>tř</w:t>
      </w:r>
      <w:proofErr w:type="gramEnd"/>
      <w:r w:rsidRPr="000B1E7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S</w:t>
      </w:r>
      <w:r w:rsidRPr="000B1E7C">
        <w:rPr>
          <w:bCs/>
          <w:sz w:val="22"/>
          <w:szCs w:val="22"/>
        </w:rPr>
        <w:t>právy</w:t>
      </w:r>
      <w:proofErr w:type="spellEnd"/>
      <w:r w:rsidRPr="000B1E7C">
        <w:rPr>
          <w:bCs/>
          <w:sz w:val="22"/>
          <w:szCs w:val="22"/>
        </w:rPr>
        <w:t xml:space="preserve"> majetku</w:t>
      </w:r>
      <w:r>
        <w:rPr>
          <w:bCs/>
          <w:sz w:val="22"/>
          <w:szCs w:val="22"/>
        </w:rPr>
        <w:t>.</w:t>
      </w:r>
    </w:p>
    <w:p w14:paraId="38B8AB52" w14:textId="4356456A" w:rsidR="000B1E7C" w:rsidRDefault="000B1E7C" w:rsidP="00FB448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Tel: 543 17 15 30, e-mail: </w:t>
      </w:r>
      <w:r w:rsidRPr="000B1E7C">
        <w:rPr>
          <w:bCs/>
          <w:sz w:val="22"/>
          <w:szCs w:val="22"/>
        </w:rPr>
        <w:t>mhorak@dpmb.cz</w:t>
      </w:r>
    </w:p>
    <w:p w14:paraId="768EF5E6" w14:textId="756C08FB" w:rsidR="00D929EF" w:rsidRDefault="00D929EF" w:rsidP="00FB448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Tomáš Hanuš, TP – </w:t>
      </w:r>
      <w:r w:rsidR="00594BEB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echnolog elektro</w:t>
      </w:r>
    </w:p>
    <w:p w14:paraId="0196EB31" w14:textId="35140416" w:rsidR="00D929EF" w:rsidRDefault="00D929EF" w:rsidP="00FB448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Tel: 543 17 51 20, e-mail: thanus@dpmb.cz</w:t>
      </w:r>
    </w:p>
    <w:p w14:paraId="396F2253" w14:textId="78BFF6D2" w:rsidR="00094224" w:rsidRPr="00CD7090" w:rsidRDefault="00094224" w:rsidP="00CD7090">
      <w:pPr>
        <w:spacing w:before="120" w:line="276" w:lineRule="auto"/>
        <w:contextualSpacing/>
        <w:rPr>
          <w:iCs/>
          <w:color w:val="00B0F0"/>
          <w:sz w:val="22"/>
          <w:szCs w:val="22"/>
        </w:rPr>
      </w:pPr>
    </w:p>
    <w:p w14:paraId="77849839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IČ</w:t>
      </w:r>
      <w:r w:rsidR="0014684E">
        <w:rPr>
          <w:iCs/>
          <w:sz w:val="22"/>
          <w:szCs w:val="22"/>
        </w:rPr>
        <w:t>O</w:t>
      </w:r>
      <w:r w:rsidRPr="001C7910">
        <w:rPr>
          <w:iCs/>
          <w:sz w:val="22"/>
          <w:szCs w:val="22"/>
        </w:rPr>
        <w:t>: 25508881</w:t>
      </w:r>
    </w:p>
    <w:p w14:paraId="34D0CD40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DIČ: CZ25508881</w:t>
      </w:r>
    </w:p>
    <w:p w14:paraId="495EE48B" w14:textId="77777777" w:rsidR="00094224" w:rsidRPr="001C7910" w:rsidRDefault="00DC250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Komerční Banka, a.s., </w:t>
      </w:r>
      <w:r w:rsidR="00094224" w:rsidRPr="001C7910">
        <w:rPr>
          <w:iCs/>
          <w:sz w:val="22"/>
          <w:szCs w:val="22"/>
        </w:rPr>
        <w:t>Brno-město</w:t>
      </w:r>
    </w:p>
    <w:p w14:paraId="58728F99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Číslo účtu: 8905621/0100</w:t>
      </w:r>
    </w:p>
    <w:p w14:paraId="3DFBB806" w14:textId="77777777"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Společnost je plátcem DPH</w:t>
      </w:r>
    </w:p>
    <w:p w14:paraId="42E26B2B" w14:textId="171E4B7E" w:rsidR="00094224" w:rsidRPr="001C7910" w:rsidRDefault="00C35807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(dále jen „objednatel“)</w:t>
      </w:r>
    </w:p>
    <w:p w14:paraId="1F51075D" w14:textId="77777777" w:rsidR="000B1E7C" w:rsidRDefault="000B1E7C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5240E8EF" w14:textId="0042D77A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  <w:r w:rsidRPr="001C7910">
        <w:rPr>
          <w:iCs/>
          <w:sz w:val="22"/>
          <w:szCs w:val="22"/>
        </w:rPr>
        <w:tab/>
      </w:r>
    </w:p>
    <w:p w14:paraId="0BDEE7F5" w14:textId="77777777" w:rsidR="000B1E7C" w:rsidRDefault="000B1E7C" w:rsidP="00CD7090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</w:p>
    <w:p w14:paraId="1F34E7E1" w14:textId="02943C6E" w:rsidR="00094224" w:rsidRPr="00CD7090" w:rsidRDefault="001C7910" w:rsidP="00CD7090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CD7090">
        <w:rPr>
          <w:b/>
          <w:bCs/>
          <w:iCs/>
          <w:sz w:val="22"/>
          <w:szCs w:val="22"/>
        </w:rPr>
        <w:t>Zhotovite</w:t>
      </w:r>
      <w:r w:rsidR="0050703E" w:rsidRPr="00CD7090">
        <w:rPr>
          <w:b/>
          <w:bCs/>
          <w:iCs/>
          <w:sz w:val="22"/>
          <w:szCs w:val="22"/>
        </w:rPr>
        <w:t>l</w:t>
      </w:r>
      <w:r w:rsidR="00094224" w:rsidRPr="00CD7090">
        <w:rPr>
          <w:b/>
          <w:bCs/>
          <w:iCs/>
          <w:sz w:val="22"/>
          <w:szCs w:val="22"/>
        </w:rPr>
        <w:t>:</w:t>
      </w:r>
    </w:p>
    <w:p w14:paraId="4BB05F0E" w14:textId="77777777" w:rsidR="00094224" w:rsidRPr="00CD7090" w:rsidRDefault="00094224" w:rsidP="00CD7090">
      <w:pPr>
        <w:spacing w:before="120" w:line="276" w:lineRule="auto"/>
        <w:contextualSpacing/>
        <w:jc w:val="both"/>
        <w:rPr>
          <w:color w:val="00B0F0"/>
          <w:sz w:val="22"/>
          <w:szCs w:val="22"/>
        </w:rPr>
      </w:pPr>
      <w:r w:rsidRPr="00CD7090">
        <w:rPr>
          <w:color w:val="00B0F0"/>
          <w:sz w:val="22"/>
          <w:szCs w:val="22"/>
        </w:rPr>
        <w:t>Název společnosti</w:t>
      </w:r>
    </w:p>
    <w:p w14:paraId="483B7E64" w14:textId="77777777" w:rsidR="00094224" w:rsidRPr="001C7910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Sídlo:</w:t>
      </w:r>
    </w:p>
    <w:p w14:paraId="2D6CA828" w14:textId="77777777" w:rsidR="00094224" w:rsidRPr="001C7910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Zapsána:</w:t>
      </w:r>
    </w:p>
    <w:p w14:paraId="3C7BDA9A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Osoba oprávněná k podpisu smlouvy:</w:t>
      </w:r>
    </w:p>
    <w:p w14:paraId="767E1823" w14:textId="77777777" w:rsidR="00094224" w:rsidRPr="001C7910" w:rsidRDefault="00094224" w:rsidP="00CD7090">
      <w:pPr>
        <w:spacing w:before="120" w:line="276" w:lineRule="auto"/>
        <w:contextualSpacing/>
        <w:rPr>
          <w:iCs/>
          <w:color w:val="00B0F0"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smluvních: </w:t>
      </w:r>
      <w:r w:rsidRPr="001C7910">
        <w:rPr>
          <w:iCs/>
          <w:color w:val="00B0F0"/>
          <w:sz w:val="22"/>
          <w:szCs w:val="22"/>
        </w:rPr>
        <w:t>Jméno, příjmení, telefon, email</w:t>
      </w:r>
    </w:p>
    <w:p w14:paraId="5E7100E2" w14:textId="77777777" w:rsidR="00094224" w:rsidRPr="00CD709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technických: </w:t>
      </w:r>
      <w:r w:rsidRPr="001C7910">
        <w:rPr>
          <w:iCs/>
          <w:color w:val="00B0F0"/>
          <w:sz w:val="22"/>
          <w:szCs w:val="22"/>
        </w:rPr>
        <w:t>Jméno, příjmení, telefon, email</w:t>
      </w:r>
    </w:p>
    <w:p w14:paraId="303BB5D8" w14:textId="77777777" w:rsidR="00094224" w:rsidRPr="001C7910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IČ</w:t>
      </w:r>
      <w:r w:rsidR="00AA6A08">
        <w:rPr>
          <w:sz w:val="22"/>
          <w:szCs w:val="22"/>
        </w:rPr>
        <w:t>O</w:t>
      </w:r>
      <w:r w:rsidRPr="001C7910">
        <w:rPr>
          <w:sz w:val="22"/>
          <w:szCs w:val="22"/>
        </w:rPr>
        <w:t>:</w:t>
      </w:r>
    </w:p>
    <w:p w14:paraId="7DBBEDD7" w14:textId="77777777" w:rsidR="00094224" w:rsidRPr="001C7910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DIČ:</w:t>
      </w:r>
    </w:p>
    <w:p w14:paraId="2DA05129" w14:textId="77777777" w:rsidR="00094224" w:rsidRPr="001C7910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Bankovní spojení:</w:t>
      </w:r>
    </w:p>
    <w:p w14:paraId="7A5655B4" w14:textId="77777777" w:rsidR="00094224" w:rsidRPr="001C7910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Číslo účtu:</w:t>
      </w:r>
    </w:p>
    <w:p w14:paraId="5D22C2FD" w14:textId="77777777" w:rsidR="00094224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Společnost je/není plátcem DPH</w:t>
      </w:r>
    </w:p>
    <w:p w14:paraId="10581AA9" w14:textId="7A80BC31" w:rsidR="00E44118" w:rsidRPr="001C7910" w:rsidRDefault="00C35807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(dále jen „zhotovitel“)</w:t>
      </w:r>
    </w:p>
    <w:p w14:paraId="1F0390B3" w14:textId="77777777"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5445706F" w14:textId="77777777" w:rsidR="00CD7090" w:rsidRPr="001C791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5A3F344A" w14:textId="77777777" w:rsidR="00D929EF" w:rsidRDefault="00094224" w:rsidP="00D929EF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níže uvedeného dne, měsíce a roku uzavřeli smlouvu následujícího znění:</w:t>
      </w:r>
    </w:p>
    <w:p w14:paraId="6900B723" w14:textId="17D179ED" w:rsidR="008703AE" w:rsidRPr="00D929EF" w:rsidRDefault="000578E2" w:rsidP="00D929EF">
      <w:pPr>
        <w:tabs>
          <w:tab w:val="left" w:pos="720"/>
        </w:tabs>
        <w:spacing w:before="120" w:line="276" w:lineRule="auto"/>
        <w:contextualSpacing/>
        <w:jc w:val="center"/>
        <w:rPr>
          <w:sz w:val="22"/>
          <w:szCs w:val="22"/>
        </w:rPr>
      </w:pPr>
      <w:r w:rsidRPr="001C7910">
        <w:rPr>
          <w:b/>
          <w:bCs/>
          <w:sz w:val="22"/>
          <w:szCs w:val="22"/>
        </w:rPr>
        <w:lastRenderedPageBreak/>
        <w:t>I.</w:t>
      </w:r>
    </w:p>
    <w:p w14:paraId="5B7EB63F" w14:textId="77777777" w:rsidR="000578E2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Předmět díla</w:t>
      </w:r>
    </w:p>
    <w:p w14:paraId="27226462" w14:textId="72AED108" w:rsidR="00575728" w:rsidRDefault="008703AE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1C7910">
        <w:rPr>
          <w:sz w:val="22"/>
          <w:szCs w:val="22"/>
        </w:rPr>
        <w:t xml:space="preserve">Předmětem </w:t>
      </w:r>
      <w:r w:rsidR="000578E2" w:rsidRPr="001C7910">
        <w:rPr>
          <w:sz w:val="22"/>
          <w:szCs w:val="22"/>
        </w:rPr>
        <w:t>této smlouvy je</w:t>
      </w:r>
      <w:r w:rsidR="005B60FA">
        <w:rPr>
          <w:sz w:val="22"/>
          <w:szCs w:val="22"/>
        </w:rPr>
        <w:t>:</w:t>
      </w:r>
      <w:r w:rsidR="00480A24">
        <w:rPr>
          <w:sz w:val="22"/>
          <w:szCs w:val="22"/>
        </w:rPr>
        <w:t xml:space="preserve"> „</w:t>
      </w:r>
      <w:r w:rsidR="00CB2623" w:rsidRPr="00CB2623">
        <w:rPr>
          <w:b/>
          <w:bCs/>
          <w:sz w:val="22"/>
          <w:szCs w:val="22"/>
        </w:rPr>
        <w:t>Provádění pravidelných prohlídek, funkčních zkoušek</w:t>
      </w:r>
      <w:r w:rsidR="008D35C6">
        <w:rPr>
          <w:b/>
          <w:bCs/>
          <w:sz w:val="22"/>
          <w:szCs w:val="22"/>
        </w:rPr>
        <w:t xml:space="preserve"> </w:t>
      </w:r>
      <w:r w:rsidR="00CB2623" w:rsidRPr="00CB2623">
        <w:rPr>
          <w:b/>
          <w:bCs/>
          <w:sz w:val="22"/>
          <w:szCs w:val="22"/>
        </w:rPr>
        <w:t>(revizí), montáží a oprav zařízení EPS, EZS a ZDP v areálech, objektech DPMB, a.s. a objektů ve správě objednatele</w:t>
      </w:r>
      <w:r w:rsidR="00480A24" w:rsidRPr="00CB2623">
        <w:rPr>
          <w:b/>
          <w:bCs/>
          <w:sz w:val="22"/>
          <w:szCs w:val="22"/>
        </w:rPr>
        <w:t xml:space="preserve">“ </w:t>
      </w:r>
      <w:r w:rsidR="005641A0">
        <w:rPr>
          <w:sz w:val="22"/>
          <w:szCs w:val="22"/>
        </w:rPr>
        <w:t xml:space="preserve">dle specifikace uvedené v </w:t>
      </w:r>
      <w:r w:rsidR="00CB2623" w:rsidRPr="0060131E">
        <w:rPr>
          <w:sz w:val="22"/>
          <w:szCs w:val="22"/>
        </w:rPr>
        <w:t>Příloh</w:t>
      </w:r>
      <w:r w:rsidR="005641A0" w:rsidRPr="0060131E">
        <w:rPr>
          <w:sz w:val="22"/>
          <w:szCs w:val="22"/>
        </w:rPr>
        <w:t>ách</w:t>
      </w:r>
      <w:r w:rsidR="00CB2623" w:rsidRPr="0060131E">
        <w:rPr>
          <w:sz w:val="22"/>
          <w:szCs w:val="22"/>
        </w:rPr>
        <w:t xml:space="preserve"> č. 1 a</w:t>
      </w:r>
      <w:r w:rsidR="009C6B15">
        <w:rPr>
          <w:sz w:val="22"/>
          <w:szCs w:val="22"/>
        </w:rPr>
        <w:t>ž</w:t>
      </w:r>
      <w:r w:rsidR="00CB2623" w:rsidRPr="0060131E">
        <w:rPr>
          <w:sz w:val="22"/>
          <w:szCs w:val="22"/>
        </w:rPr>
        <w:t xml:space="preserve"> </w:t>
      </w:r>
      <w:r w:rsidR="009C6B15">
        <w:rPr>
          <w:sz w:val="22"/>
          <w:szCs w:val="22"/>
        </w:rPr>
        <w:t>3</w:t>
      </w:r>
      <w:r w:rsidR="00B13097" w:rsidRPr="0060131E">
        <w:rPr>
          <w:sz w:val="22"/>
          <w:szCs w:val="22"/>
        </w:rPr>
        <w:t xml:space="preserve"> této</w:t>
      </w:r>
      <w:r w:rsidR="00B13097">
        <w:rPr>
          <w:sz w:val="22"/>
          <w:szCs w:val="22"/>
        </w:rPr>
        <w:t xml:space="preserve"> smlouvy</w:t>
      </w:r>
      <w:r w:rsidR="008D35C6">
        <w:rPr>
          <w:sz w:val="22"/>
          <w:szCs w:val="22"/>
        </w:rPr>
        <w:t xml:space="preserve"> (dále </w:t>
      </w:r>
      <w:r w:rsidR="005641A0">
        <w:rPr>
          <w:sz w:val="22"/>
          <w:szCs w:val="22"/>
        </w:rPr>
        <w:t>jen „</w:t>
      </w:r>
      <w:r w:rsidR="002F402F">
        <w:rPr>
          <w:sz w:val="22"/>
          <w:szCs w:val="22"/>
        </w:rPr>
        <w:t>dílo</w:t>
      </w:r>
      <w:r w:rsidR="005641A0">
        <w:rPr>
          <w:sz w:val="22"/>
          <w:szCs w:val="22"/>
        </w:rPr>
        <w:t>“</w:t>
      </w:r>
      <w:r w:rsidR="008D35C6">
        <w:rPr>
          <w:sz w:val="22"/>
          <w:szCs w:val="22"/>
        </w:rPr>
        <w:t>)</w:t>
      </w:r>
      <w:r w:rsidR="005641A0">
        <w:rPr>
          <w:sz w:val="22"/>
          <w:szCs w:val="22"/>
        </w:rPr>
        <w:t>.</w:t>
      </w:r>
    </w:p>
    <w:p w14:paraId="2B42E09E" w14:textId="7D5280C8" w:rsidR="00480A24" w:rsidRDefault="005641A0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Dílo</w:t>
      </w:r>
      <w:r w:rsidR="00480A24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="00480A24">
        <w:rPr>
          <w:sz w:val="22"/>
          <w:szCs w:val="22"/>
        </w:rPr>
        <w:t xml:space="preserve"> prováděn</w:t>
      </w:r>
      <w:r>
        <w:rPr>
          <w:sz w:val="22"/>
          <w:szCs w:val="22"/>
        </w:rPr>
        <w:t>o</w:t>
      </w:r>
      <w:r w:rsidR="00480A24">
        <w:rPr>
          <w:sz w:val="22"/>
          <w:szCs w:val="22"/>
        </w:rPr>
        <w:t xml:space="preserve"> podle požadavků objednatele na základě </w:t>
      </w:r>
      <w:r w:rsidR="00A51E5D">
        <w:rPr>
          <w:sz w:val="22"/>
          <w:szCs w:val="22"/>
        </w:rPr>
        <w:t>dílčí</w:t>
      </w:r>
      <w:r w:rsidR="0044680F">
        <w:rPr>
          <w:sz w:val="22"/>
          <w:szCs w:val="22"/>
        </w:rPr>
        <w:t>ch</w:t>
      </w:r>
      <w:r w:rsidR="00A51E5D">
        <w:rPr>
          <w:sz w:val="22"/>
          <w:szCs w:val="22"/>
        </w:rPr>
        <w:t xml:space="preserve"> </w:t>
      </w:r>
      <w:r w:rsidR="0044680F">
        <w:rPr>
          <w:sz w:val="22"/>
          <w:szCs w:val="22"/>
        </w:rPr>
        <w:t xml:space="preserve">písemných </w:t>
      </w:r>
      <w:r w:rsidR="00480A24">
        <w:rPr>
          <w:sz w:val="22"/>
          <w:szCs w:val="22"/>
        </w:rPr>
        <w:t>objednávek</w:t>
      </w:r>
      <w:r w:rsidR="008F7BA0">
        <w:rPr>
          <w:sz w:val="22"/>
          <w:szCs w:val="22"/>
        </w:rPr>
        <w:t xml:space="preserve"> (ve výjimečných případech na základě dílčích telefonických objednávek)</w:t>
      </w:r>
      <w:r w:rsidR="00003F61">
        <w:rPr>
          <w:sz w:val="22"/>
          <w:szCs w:val="22"/>
        </w:rPr>
        <w:t>.</w:t>
      </w:r>
    </w:p>
    <w:p w14:paraId="1748C1D1" w14:textId="6123745C" w:rsidR="00480A24" w:rsidRDefault="00480A24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Zhotovitel se zavazuje provést předmět smlouvy na svůj náklad a nebezpečí. Objed</w:t>
      </w:r>
      <w:r w:rsidR="000D02E1">
        <w:rPr>
          <w:sz w:val="22"/>
          <w:szCs w:val="22"/>
        </w:rPr>
        <w:t>n</w:t>
      </w:r>
      <w:r>
        <w:rPr>
          <w:sz w:val="22"/>
          <w:szCs w:val="22"/>
        </w:rPr>
        <w:t>atel se zavazuje, že řádně dokončené dílo převezme a zaplatí za jeho provedení zhotoviteli dohodnutou cenu</w:t>
      </w:r>
    </w:p>
    <w:p w14:paraId="540BC77A" w14:textId="77777777" w:rsidR="00480A24" w:rsidRDefault="00480A24" w:rsidP="000B1E7C">
      <w:pPr>
        <w:pStyle w:val="Zkladntextodsazen2"/>
        <w:spacing w:line="276" w:lineRule="auto"/>
        <w:ind w:firstLine="0"/>
        <w:rPr>
          <w:sz w:val="22"/>
          <w:szCs w:val="22"/>
        </w:rPr>
      </w:pPr>
    </w:p>
    <w:p w14:paraId="06FA0D6C" w14:textId="77777777" w:rsidR="00703E65" w:rsidRPr="001C7910" w:rsidRDefault="00703E65" w:rsidP="000B1E7C">
      <w:pPr>
        <w:pStyle w:val="Zkladntextodsazen2"/>
        <w:spacing w:line="276" w:lineRule="auto"/>
        <w:ind w:firstLine="0"/>
        <w:rPr>
          <w:sz w:val="22"/>
          <w:szCs w:val="22"/>
        </w:rPr>
      </w:pPr>
    </w:p>
    <w:p w14:paraId="3FFC1B41" w14:textId="77777777" w:rsidR="00C04C05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14:paraId="45AE6B8C" w14:textId="390C4202" w:rsidR="0042057A" w:rsidRPr="001C7910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 xml:space="preserve">Doba </w:t>
      </w:r>
      <w:r w:rsidR="00976BDD">
        <w:rPr>
          <w:b/>
          <w:sz w:val="22"/>
          <w:szCs w:val="22"/>
        </w:rPr>
        <w:t xml:space="preserve">a místo </w:t>
      </w:r>
      <w:r w:rsidRPr="001C7910">
        <w:rPr>
          <w:b/>
          <w:sz w:val="22"/>
          <w:szCs w:val="22"/>
        </w:rPr>
        <w:t>provedení díla</w:t>
      </w:r>
    </w:p>
    <w:p w14:paraId="3C800BCB" w14:textId="60F3F9AC" w:rsidR="00B24D3D" w:rsidRPr="0060131E" w:rsidRDefault="00B24D3D" w:rsidP="0060131E">
      <w:pPr>
        <w:numPr>
          <w:ilvl w:val="0"/>
          <w:numId w:val="1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0131E">
        <w:rPr>
          <w:sz w:val="22"/>
          <w:szCs w:val="22"/>
        </w:rPr>
        <w:t>Tato smlouva se uzavírá na dobu neurčitou, nejpozději však do okamžiku vyčerpání finančního limitu uvedeného v čl. III bodu č. 1 této smlouvy.</w:t>
      </w:r>
    </w:p>
    <w:p w14:paraId="7A1E5FC1" w14:textId="726E64C7" w:rsidR="003879F4" w:rsidRPr="0060131E" w:rsidRDefault="003879F4" w:rsidP="0060131E">
      <w:pPr>
        <w:numPr>
          <w:ilvl w:val="0"/>
          <w:numId w:val="1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0131E">
        <w:rPr>
          <w:sz w:val="22"/>
          <w:szCs w:val="22"/>
        </w:rPr>
        <w:t>Zhotovitel se zavazuje provést a předat dílo za podmínek a ve lhůtách určených touto smlouvou a</w:t>
      </w:r>
      <w:r w:rsidR="00056584">
        <w:rPr>
          <w:sz w:val="22"/>
          <w:szCs w:val="22"/>
        </w:rPr>
        <w:t> </w:t>
      </w:r>
      <w:r w:rsidRPr="0060131E">
        <w:rPr>
          <w:sz w:val="22"/>
          <w:szCs w:val="22"/>
        </w:rPr>
        <w:t xml:space="preserve">v dílčích objednávkách. </w:t>
      </w:r>
    </w:p>
    <w:p w14:paraId="7A4C5B3B" w14:textId="77777777" w:rsidR="003879F4" w:rsidRPr="0060131E" w:rsidRDefault="003879F4" w:rsidP="0060131E">
      <w:pPr>
        <w:numPr>
          <w:ilvl w:val="0"/>
          <w:numId w:val="1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0131E">
        <w:rPr>
          <w:sz w:val="22"/>
          <w:szCs w:val="22"/>
        </w:rPr>
        <w:t>Smluvní strany se dohodly na elektronické formě dílčích písemných objednávek. Pro elektronickou formu dílčích písemných objednávek a související komunikaci budou smluvní strany používat následující kontakty:</w:t>
      </w:r>
    </w:p>
    <w:p w14:paraId="5E54EAD5" w14:textId="3583DB60" w:rsidR="003879F4" w:rsidRPr="0060131E" w:rsidRDefault="003879F4" w:rsidP="0060131E">
      <w:pPr>
        <w:spacing w:line="276" w:lineRule="auto"/>
        <w:ind w:left="357"/>
        <w:jc w:val="both"/>
        <w:rPr>
          <w:sz w:val="22"/>
          <w:szCs w:val="22"/>
        </w:rPr>
      </w:pPr>
      <w:r w:rsidRPr="0060131E">
        <w:rPr>
          <w:sz w:val="22"/>
          <w:szCs w:val="22"/>
        </w:rPr>
        <w:t xml:space="preserve">Kontakt objednatele: </w:t>
      </w:r>
    </w:p>
    <w:p w14:paraId="30D15B75" w14:textId="6C4F305F" w:rsidR="003879F4" w:rsidRPr="0060131E" w:rsidRDefault="003879F4" w:rsidP="0060131E">
      <w:pPr>
        <w:spacing w:line="276" w:lineRule="auto"/>
        <w:ind w:left="357"/>
        <w:jc w:val="both"/>
        <w:rPr>
          <w:sz w:val="22"/>
          <w:szCs w:val="22"/>
        </w:rPr>
      </w:pPr>
      <w:r w:rsidRPr="0060131E">
        <w:rPr>
          <w:sz w:val="22"/>
          <w:szCs w:val="22"/>
        </w:rPr>
        <w:t xml:space="preserve">Kontakt zhotovitele: </w:t>
      </w:r>
    </w:p>
    <w:p w14:paraId="7415AF85" w14:textId="0FC2E3BA" w:rsidR="00056584" w:rsidRPr="0060131E" w:rsidRDefault="00056584" w:rsidP="0060131E">
      <w:pPr>
        <w:numPr>
          <w:ilvl w:val="0"/>
          <w:numId w:val="1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0131E">
        <w:rPr>
          <w:sz w:val="22"/>
          <w:szCs w:val="22"/>
        </w:rPr>
        <w:t>Zhotovitel je povinen provést dílo nejpozději do 21 dnů od data odeslání dílčí</w:t>
      </w:r>
      <w:r w:rsidR="00241B54">
        <w:rPr>
          <w:sz w:val="22"/>
          <w:szCs w:val="22"/>
        </w:rPr>
        <w:t xml:space="preserve"> písemné</w:t>
      </w:r>
      <w:r w:rsidRPr="0060131E">
        <w:rPr>
          <w:sz w:val="22"/>
          <w:szCs w:val="22"/>
        </w:rPr>
        <w:t xml:space="preserve"> objednávky</w:t>
      </w:r>
      <w:r w:rsidR="00D4420F">
        <w:rPr>
          <w:sz w:val="22"/>
          <w:szCs w:val="22"/>
        </w:rPr>
        <w:t xml:space="preserve"> objednatelem</w:t>
      </w:r>
      <w:r w:rsidRPr="0060131E">
        <w:rPr>
          <w:sz w:val="22"/>
          <w:szCs w:val="22"/>
        </w:rPr>
        <w:t>, pokud nebude na dílčí objednávce uvedeno jinak.</w:t>
      </w:r>
    </w:p>
    <w:p w14:paraId="3F7FA610" w14:textId="67E09C60" w:rsidR="000D02E1" w:rsidRPr="00003F61" w:rsidRDefault="00241B54" w:rsidP="0060131E">
      <w:pPr>
        <w:numPr>
          <w:ilvl w:val="0"/>
          <w:numId w:val="17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B2623">
        <w:rPr>
          <w:sz w:val="22"/>
          <w:szCs w:val="22"/>
        </w:rPr>
        <w:t> případě naléhavé potřeby</w:t>
      </w:r>
      <w:r>
        <w:rPr>
          <w:sz w:val="22"/>
          <w:szCs w:val="22"/>
        </w:rPr>
        <w:t xml:space="preserve"> objednatele (zejména havárie, porucha)</w:t>
      </w:r>
      <w:r w:rsidR="00CB2623">
        <w:rPr>
          <w:sz w:val="22"/>
          <w:szCs w:val="22"/>
        </w:rPr>
        <w:t xml:space="preserve"> </w:t>
      </w:r>
      <w:r>
        <w:rPr>
          <w:sz w:val="22"/>
          <w:szCs w:val="22"/>
        </w:rPr>
        <w:t>je zhotovitel povinen</w:t>
      </w:r>
      <w:r w:rsidR="005456C4">
        <w:rPr>
          <w:sz w:val="22"/>
          <w:szCs w:val="22"/>
        </w:rPr>
        <w:t xml:space="preserve"> </w:t>
      </w:r>
      <w:r w:rsidR="0044680F">
        <w:rPr>
          <w:sz w:val="22"/>
          <w:szCs w:val="22"/>
        </w:rPr>
        <w:t xml:space="preserve">začít </w:t>
      </w:r>
      <w:r w:rsidR="005456C4">
        <w:rPr>
          <w:sz w:val="22"/>
          <w:szCs w:val="22"/>
        </w:rPr>
        <w:t>s prováděním díla</w:t>
      </w:r>
      <w:r w:rsidR="0044680F">
        <w:rPr>
          <w:sz w:val="22"/>
          <w:szCs w:val="22"/>
        </w:rPr>
        <w:t xml:space="preserve"> </w:t>
      </w:r>
      <w:r w:rsidR="00CB2623">
        <w:rPr>
          <w:sz w:val="22"/>
          <w:szCs w:val="22"/>
        </w:rPr>
        <w:t>do 24 hod. od</w:t>
      </w:r>
      <w:r>
        <w:rPr>
          <w:sz w:val="22"/>
          <w:szCs w:val="22"/>
        </w:rPr>
        <w:t xml:space="preserve"> </w:t>
      </w:r>
      <w:r w:rsidR="00DE0C4D">
        <w:rPr>
          <w:sz w:val="22"/>
          <w:szCs w:val="22"/>
        </w:rPr>
        <w:t xml:space="preserve">provedení dílčí </w:t>
      </w:r>
      <w:r w:rsidR="0044680F">
        <w:rPr>
          <w:sz w:val="22"/>
          <w:szCs w:val="22"/>
        </w:rPr>
        <w:t xml:space="preserve">telefonické </w:t>
      </w:r>
      <w:r w:rsidR="00DE0C4D">
        <w:rPr>
          <w:sz w:val="22"/>
          <w:szCs w:val="22"/>
        </w:rPr>
        <w:t>objednávky</w:t>
      </w:r>
      <w:r>
        <w:rPr>
          <w:sz w:val="22"/>
          <w:szCs w:val="22"/>
        </w:rPr>
        <w:t xml:space="preserve"> nebo od odeslání dílčí písemné objednávky</w:t>
      </w:r>
      <w:r w:rsidR="0044680F">
        <w:rPr>
          <w:sz w:val="22"/>
          <w:szCs w:val="22"/>
        </w:rPr>
        <w:t xml:space="preserve">. </w:t>
      </w:r>
    </w:p>
    <w:p w14:paraId="2642C03D" w14:textId="333D2884" w:rsidR="00CB2623" w:rsidRDefault="00CB2623" w:rsidP="0060131E">
      <w:pPr>
        <w:numPr>
          <w:ilvl w:val="0"/>
          <w:numId w:val="17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 město Brno, obce Šlapanice, Modřice ve všech objektech a prostorách uvedených v příloze </w:t>
      </w:r>
      <w:r w:rsidRPr="001320D6">
        <w:rPr>
          <w:sz w:val="22"/>
          <w:szCs w:val="22"/>
        </w:rPr>
        <w:t>č. 2</w:t>
      </w:r>
      <w:r w:rsidR="00653EC9">
        <w:rPr>
          <w:sz w:val="22"/>
          <w:szCs w:val="22"/>
        </w:rPr>
        <w:t xml:space="preserve"> této smlouvy</w:t>
      </w:r>
      <w:r w:rsidR="001320D6">
        <w:rPr>
          <w:sz w:val="22"/>
          <w:szCs w:val="22"/>
        </w:rPr>
        <w:t>.</w:t>
      </w:r>
    </w:p>
    <w:p w14:paraId="348129A8" w14:textId="17E7578F" w:rsidR="00585CDF" w:rsidRDefault="00585CDF" w:rsidP="000B1E7C">
      <w:pPr>
        <w:spacing w:line="276" w:lineRule="auto"/>
        <w:jc w:val="both"/>
        <w:rPr>
          <w:sz w:val="22"/>
          <w:szCs w:val="22"/>
        </w:rPr>
      </w:pPr>
    </w:p>
    <w:p w14:paraId="2C4956E4" w14:textId="77777777" w:rsidR="00703E65" w:rsidRPr="001C7910" w:rsidRDefault="00703E65" w:rsidP="000B1E7C">
      <w:pPr>
        <w:spacing w:line="276" w:lineRule="auto"/>
        <w:jc w:val="both"/>
        <w:rPr>
          <w:sz w:val="22"/>
          <w:szCs w:val="22"/>
        </w:rPr>
      </w:pPr>
    </w:p>
    <w:p w14:paraId="5A27D47E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14:paraId="450FC409" w14:textId="77777777" w:rsidR="00585CDF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320D6">
        <w:rPr>
          <w:b/>
          <w:sz w:val="22"/>
          <w:szCs w:val="22"/>
        </w:rPr>
        <w:t>Cena díla</w:t>
      </w:r>
    </w:p>
    <w:p w14:paraId="08E05415" w14:textId="77777777" w:rsidR="007A6162" w:rsidRDefault="007A6162" w:rsidP="007A6162">
      <w:pPr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62DFF256" w14:textId="2116C305" w:rsidR="00F66891" w:rsidRDefault="007A6162" w:rsidP="0060131E">
      <w:pPr>
        <w:numPr>
          <w:ilvl w:val="0"/>
          <w:numId w:val="34"/>
        </w:numPr>
        <w:spacing w:line="276" w:lineRule="auto"/>
        <w:jc w:val="both"/>
        <w:rPr>
          <w:b/>
          <w:sz w:val="22"/>
          <w:szCs w:val="22"/>
        </w:rPr>
      </w:pPr>
      <w:r w:rsidRPr="0005373E">
        <w:rPr>
          <w:sz w:val="22"/>
          <w:szCs w:val="22"/>
        </w:rPr>
        <w:t>Cena díla provedeného v rozsahu, kvalitě a lhůtě podle této smlouvy je vypracována ve smyslu zákona č. 526/1990 Sb., o cenách</w:t>
      </w:r>
      <w:r w:rsidR="00D65C4D">
        <w:rPr>
          <w:sz w:val="22"/>
          <w:szCs w:val="22"/>
        </w:rPr>
        <w:t xml:space="preserve">. </w:t>
      </w:r>
      <w:r w:rsidR="00D65C4D" w:rsidRPr="0060131E">
        <w:rPr>
          <w:sz w:val="22"/>
          <w:szCs w:val="22"/>
        </w:rPr>
        <w:t>Objednatel je oprávněn u zhotovitele objednávat dílo na základě dílčích písemných objednávek v celkové ceně maximálně</w:t>
      </w:r>
      <w:r w:rsidRPr="0005373E">
        <w:rPr>
          <w:sz w:val="22"/>
          <w:szCs w:val="22"/>
        </w:rPr>
        <w:t xml:space="preserve"> a činí:</w:t>
      </w:r>
      <w:r w:rsidR="000D02E1">
        <w:rPr>
          <w:b/>
          <w:sz w:val="22"/>
          <w:szCs w:val="22"/>
        </w:rPr>
        <w:t xml:space="preserve"> </w:t>
      </w:r>
      <w:r w:rsidR="00CB2623">
        <w:rPr>
          <w:b/>
          <w:sz w:val="22"/>
          <w:szCs w:val="22"/>
        </w:rPr>
        <w:t xml:space="preserve">1 </w:t>
      </w:r>
      <w:r w:rsidR="001C103E">
        <w:rPr>
          <w:b/>
          <w:sz w:val="22"/>
          <w:szCs w:val="22"/>
        </w:rPr>
        <w:t>9</w:t>
      </w:r>
      <w:r w:rsidR="00995DB2">
        <w:rPr>
          <w:b/>
          <w:sz w:val="22"/>
          <w:szCs w:val="22"/>
        </w:rPr>
        <w:t>00</w:t>
      </w:r>
      <w:r w:rsidR="00CB2623">
        <w:rPr>
          <w:b/>
          <w:sz w:val="22"/>
          <w:szCs w:val="22"/>
        </w:rPr>
        <w:t xml:space="preserve"> </w:t>
      </w:r>
      <w:r w:rsidR="000D02E1">
        <w:rPr>
          <w:b/>
          <w:sz w:val="22"/>
          <w:szCs w:val="22"/>
        </w:rPr>
        <w:t>000</w:t>
      </w:r>
      <w:r w:rsidRPr="000D02E1">
        <w:rPr>
          <w:rFonts w:eastAsia="Lucida Grande"/>
          <w:sz w:val="22"/>
          <w:szCs w:val="22"/>
        </w:rPr>
        <w:t>,- Kč</w:t>
      </w:r>
      <w:r w:rsidRPr="000D02E1">
        <w:rPr>
          <w:rFonts w:eastAsia="Lucida Grande"/>
          <w:b/>
          <w:sz w:val="22"/>
          <w:szCs w:val="22"/>
        </w:rPr>
        <w:t xml:space="preserve"> </w:t>
      </w:r>
      <w:r w:rsidRPr="000D02E1">
        <w:rPr>
          <w:rFonts w:eastAsia="Lucida Grande"/>
          <w:sz w:val="22"/>
          <w:szCs w:val="22"/>
        </w:rPr>
        <w:t>(</w:t>
      </w:r>
      <w:r w:rsidR="0060131E">
        <w:rPr>
          <w:rFonts w:eastAsia="Lucida Grande"/>
          <w:sz w:val="22"/>
          <w:szCs w:val="22"/>
        </w:rPr>
        <w:t xml:space="preserve">milion devět </w:t>
      </w:r>
      <w:proofErr w:type="gramStart"/>
      <w:r w:rsidR="0060131E">
        <w:rPr>
          <w:rFonts w:eastAsia="Lucida Grande"/>
          <w:sz w:val="22"/>
          <w:szCs w:val="22"/>
        </w:rPr>
        <w:t xml:space="preserve">set </w:t>
      </w:r>
      <w:r w:rsidR="006332F3">
        <w:rPr>
          <w:rFonts w:eastAsia="Lucida Grande"/>
          <w:sz w:val="22"/>
          <w:szCs w:val="22"/>
        </w:rPr>
        <w:t xml:space="preserve"> tisíc</w:t>
      </w:r>
      <w:proofErr w:type="gramEnd"/>
      <w:r w:rsidR="006332F3">
        <w:rPr>
          <w:rFonts w:eastAsia="Lucida Grande"/>
          <w:sz w:val="22"/>
          <w:szCs w:val="22"/>
        </w:rPr>
        <w:t xml:space="preserve"> </w:t>
      </w:r>
      <w:r w:rsidRPr="000D02E1">
        <w:rPr>
          <w:rFonts w:eastAsia="Lucida Grande"/>
          <w:sz w:val="22"/>
          <w:szCs w:val="22"/>
        </w:rPr>
        <w:t>korun</w:t>
      </w:r>
      <w:r w:rsidR="006332F3">
        <w:rPr>
          <w:rFonts w:eastAsia="Lucida Grande"/>
          <w:sz w:val="22"/>
          <w:szCs w:val="22"/>
        </w:rPr>
        <w:t xml:space="preserve"> </w:t>
      </w:r>
      <w:r w:rsidRPr="000D02E1">
        <w:rPr>
          <w:rFonts w:eastAsia="Lucida Grande"/>
          <w:sz w:val="22"/>
          <w:szCs w:val="22"/>
        </w:rPr>
        <w:t>českých)</w:t>
      </w:r>
      <w:r w:rsidR="000D02E1">
        <w:rPr>
          <w:rFonts w:eastAsia="Lucida Grande"/>
          <w:sz w:val="22"/>
          <w:szCs w:val="22"/>
        </w:rPr>
        <w:t xml:space="preserve"> bez DPH, která nesmí být za celkový finanční objem platnosti smlouvy překročena.</w:t>
      </w:r>
    </w:p>
    <w:p w14:paraId="6ECEA2A4" w14:textId="0D1E12A0" w:rsidR="00F66891" w:rsidRDefault="000D02E1" w:rsidP="0060131E">
      <w:pPr>
        <w:numPr>
          <w:ilvl w:val="0"/>
          <w:numId w:val="34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F66891">
        <w:rPr>
          <w:rFonts w:eastAsia="Lucida Grande"/>
          <w:sz w:val="22"/>
          <w:szCs w:val="22"/>
        </w:rPr>
        <w:t xml:space="preserve">Provedené </w:t>
      </w:r>
      <w:r w:rsidR="007013AC">
        <w:rPr>
          <w:rFonts w:eastAsia="Lucida Grande"/>
          <w:sz w:val="22"/>
          <w:szCs w:val="22"/>
        </w:rPr>
        <w:t>dílo</w:t>
      </w:r>
      <w:r w:rsidR="007013AC" w:rsidRPr="00F66891">
        <w:rPr>
          <w:rFonts w:eastAsia="Lucida Grande"/>
          <w:sz w:val="22"/>
          <w:szCs w:val="22"/>
        </w:rPr>
        <w:t xml:space="preserve"> </w:t>
      </w:r>
      <w:r w:rsidRPr="00F66891">
        <w:rPr>
          <w:rFonts w:eastAsia="Lucida Grande"/>
          <w:sz w:val="22"/>
          <w:szCs w:val="22"/>
        </w:rPr>
        <w:t>bud</w:t>
      </w:r>
      <w:r w:rsidR="007013AC">
        <w:rPr>
          <w:rFonts w:eastAsia="Lucida Grande"/>
          <w:sz w:val="22"/>
          <w:szCs w:val="22"/>
        </w:rPr>
        <w:t>e</w:t>
      </w:r>
      <w:r w:rsidRPr="00F66891">
        <w:rPr>
          <w:rFonts w:eastAsia="Lucida Grande"/>
          <w:sz w:val="22"/>
          <w:szCs w:val="22"/>
        </w:rPr>
        <w:t xml:space="preserve"> oceněn</w:t>
      </w:r>
      <w:r w:rsidR="007013AC">
        <w:rPr>
          <w:rFonts w:eastAsia="Lucida Grande"/>
          <w:sz w:val="22"/>
          <w:szCs w:val="22"/>
        </w:rPr>
        <w:t>o</w:t>
      </w:r>
      <w:r w:rsidRPr="00F66891">
        <w:rPr>
          <w:rFonts w:eastAsia="Lucida Grande"/>
          <w:sz w:val="22"/>
          <w:szCs w:val="22"/>
        </w:rPr>
        <w:t xml:space="preserve"> dle ceníku, který tvoří přílohou č. 1 této smlouvy. </w:t>
      </w:r>
      <w:r w:rsidR="00C17946">
        <w:rPr>
          <w:rFonts w:eastAsia="Lucida Grande"/>
          <w:sz w:val="22"/>
          <w:szCs w:val="22"/>
        </w:rPr>
        <w:t>P</w:t>
      </w:r>
      <w:r w:rsidR="007013AC">
        <w:rPr>
          <w:rFonts w:eastAsia="Lucida Grande"/>
          <w:sz w:val="22"/>
          <w:szCs w:val="22"/>
        </w:rPr>
        <w:t>oložky</w:t>
      </w:r>
      <w:r w:rsidR="007013AC" w:rsidRPr="00F66891">
        <w:rPr>
          <w:rFonts w:eastAsia="Lucida Grande"/>
          <w:sz w:val="22"/>
          <w:szCs w:val="22"/>
        </w:rPr>
        <w:t xml:space="preserve"> </w:t>
      </w:r>
      <w:r w:rsidRPr="00F66891">
        <w:rPr>
          <w:rFonts w:eastAsia="Lucida Grande"/>
          <w:sz w:val="22"/>
          <w:szCs w:val="22"/>
        </w:rPr>
        <w:t>neuvedené v příloze č. 1 budou účtovány za cenu v místě a čase obvyklou.</w:t>
      </w:r>
    </w:p>
    <w:p w14:paraId="0175AE1D" w14:textId="77777777" w:rsidR="00F66891" w:rsidRDefault="00BC1EBA" w:rsidP="0060131E">
      <w:pPr>
        <w:numPr>
          <w:ilvl w:val="0"/>
          <w:numId w:val="34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F66891">
        <w:rPr>
          <w:bCs/>
          <w:sz w:val="22"/>
          <w:szCs w:val="22"/>
        </w:rPr>
        <w:t>Ke sjednaným cenám bude připočtena DPH v zákonné výši.</w:t>
      </w:r>
    </w:p>
    <w:p w14:paraId="3C6597B1" w14:textId="324B867B" w:rsidR="007B0A40" w:rsidRPr="00F66891" w:rsidRDefault="00BC1EBA" w:rsidP="0060131E">
      <w:pPr>
        <w:numPr>
          <w:ilvl w:val="0"/>
          <w:numId w:val="34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F66891">
        <w:rPr>
          <w:bCs/>
          <w:sz w:val="22"/>
          <w:szCs w:val="22"/>
        </w:rPr>
        <w:t>V ceně díla jsou zahrnuty veškeré náklady zhotovitele spojené s realizací každé dílčí objednávky.</w:t>
      </w:r>
    </w:p>
    <w:p w14:paraId="4FEB60DA" w14:textId="77777777" w:rsidR="00003F61" w:rsidRDefault="00003F6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6B74A7FF" w14:textId="77777777" w:rsidR="00703E65" w:rsidRDefault="00703E65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5796F110" w14:textId="77777777" w:rsidR="00003F61" w:rsidRDefault="00003F6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207932C0" w14:textId="779951FD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585CDF" w:rsidRPr="001C7910">
        <w:rPr>
          <w:b/>
          <w:sz w:val="22"/>
          <w:szCs w:val="22"/>
        </w:rPr>
        <w:t>V.</w:t>
      </w:r>
    </w:p>
    <w:p w14:paraId="649CB43C" w14:textId="77777777" w:rsidR="000A6FB3" w:rsidRPr="00A16C9E" w:rsidRDefault="008703AE" w:rsidP="00A16C9E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Platební podmínky</w:t>
      </w:r>
      <w:r w:rsidR="00F6789E" w:rsidRPr="001C7910">
        <w:rPr>
          <w:b/>
          <w:sz w:val="22"/>
          <w:szCs w:val="22"/>
        </w:rPr>
        <w:t xml:space="preserve"> a fakturace</w:t>
      </w:r>
    </w:p>
    <w:p w14:paraId="6ABB3C62" w14:textId="77777777" w:rsidR="003F512E" w:rsidRPr="00E02BD7" w:rsidRDefault="003F512E" w:rsidP="00E02BD7">
      <w:pPr>
        <w:pStyle w:val="Odstavecseseznamem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00E02BD7">
        <w:rPr>
          <w:sz w:val="22"/>
          <w:szCs w:val="22"/>
        </w:rPr>
        <w:lastRenderedPageBreak/>
        <w:t>Úhrada předmětu díla bude provedena na základě faktury (daňového dokladu) vystavené zhotovitelem na základě předání a převzetí díla. Faktura bude doložena předávacím protokolem (výkazem prací) podepsaným pověřeným pracovníkem objednatele.</w:t>
      </w:r>
    </w:p>
    <w:p w14:paraId="2C086C98" w14:textId="0391FC25" w:rsidR="00A16C9E" w:rsidRPr="00E02BD7" w:rsidRDefault="00A16C9E" w:rsidP="00E02BD7">
      <w:pPr>
        <w:pStyle w:val="Odstavecseseznamem"/>
        <w:numPr>
          <w:ilvl w:val="0"/>
          <w:numId w:val="26"/>
        </w:numPr>
        <w:spacing w:before="120" w:line="276" w:lineRule="auto"/>
        <w:jc w:val="both"/>
        <w:rPr>
          <w:iCs/>
          <w:sz w:val="22"/>
          <w:szCs w:val="22"/>
        </w:rPr>
      </w:pPr>
      <w:r w:rsidRPr="00E02BD7">
        <w:rPr>
          <w:sz w:val="22"/>
          <w:szCs w:val="22"/>
        </w:rPr>
        <w:t>Objednatel je povinen za fakturu zaplatit bezhotovostním převodem na účet zhotovitele</w:t>
      </w:r>
      <w:r w:rsidR="006947C6" w:rsidRPr="00E02BD7">
        <w:rPr>
          <w:sz w:val="22"/>
          <w:szCs w:val="22"/>
        </w:rPr>
        <w:t>, který je uvedený na faktuře (daňovém dokladu), do 30 dnů od jejího řádného doručení</w:t>
      </w:r>
      <w:r w:rsidRPr="00E02BD7">
        <w:rPr>
          <w:sz w:val="22"/>
          <w:szCs w:val="22"/>
        </w:rPr>
        <w:t xml:space="preserve">. </w:t>
      </w:r>
      <w:r w:rsidRPr="00E02BD7">
        <w:rPr>
          <w:iCs/>
          <w:sz w:val="22"/>
          <w:szCs w:val="22"/>
        </w:rPr>
        <w:t xml:space="preserve">V pochybnostech platí, že faktura byla doručena třetí den po odeslání. Povinnost objednatele uhradit zhotoviteli cenu prací se považuje za splněnou dnem odepsání platby z účtu objednatele. </w:t>
      </w:r>
    </w:p>
    <w:p w14:paraId="5E5AA9E7" w14:textId="77777777" w:rsidR="00E02BD7" w:rsidRPr="00E02BD7" w:rsidRDefault="00E02BD7" w:rsidP="00E02BD7">
      <w:pPr>
        <w:pStyle w:val="Odstavecseseznamem"/>
        <w:numPr>
          <w:ilvl w:val="0"/>
          <w:numId w:val="26"/>
        </w:numPr>
        <w:spacing w:after="5" w:line="276" w:lineRule="auto"/>
        <w:ind w:right="9"/>
        <w:jc w:val="both"/>
        <w:rPr>
          <w:sz w:val="22"/>
          <w:szCs w:val="22"/>
        </w:rPr>
      </w:pPr>
      <w:r w:rsidRPr="00E02BD7">
        <w:rPr>
          <w:sz w:val="22"/>
          <w:szCs w:val="22"/>
        </w:rPr>
        <w:t>Adresa pro doručení faktury je sídlo objednatele či emailová adresa objednatele pro doručení elektronické faktury: fakturace@dpmb.cz.</w:t>
      </w:r>
    </w:p>
    <w:p w14:paraId="5734DA95" w14:textId="77777777" w:rsidR="00E02BD7" w:rsidRPr="00E02BD7" w:rsidRDefault="00E02BD7" w:rsidP="00E02BD7">
      <w:pPr>
        <w:pStyle w:val="Odstavecseseznamem"/>
        <w:numPr>
          <w:ilvl w:val="0"/>
          <w:numId w:val="26"/>
        </w:numPr>
        <w:spacing w:after="5" w:line="276" w:lineRule="auto"/>
        <w:ind w:right="9"/>
        <w:jc w:val="both"/>
        <w:rPr>
          <w:sz w:val="22"/>
          <w:szCs w:val="22"/>
        </w:rPr>
      </w:pPr>
      <w:r w:rsidRPr="00E02BD7">
        <w:rPr>
          <w:sz w:val="22"/>
          <w:szCs w:val="22"/>
        </w:rPr>
        <w:t xml:space="preserve">Objednatel preferuje zasílání faktur v elektronické podobě. Faktura v elektronické podobě musí být zaslána na email: </w:t>
      </w:r>
      <w:hyperlink r:id="rId10" w:history="1">
        <w:r w:rsidRPr="00E02BD7">
          <w:rPr>
            <w:sz w:val="22"/>
            <w:szCs w:val="22"/>
          </w:rPr>
          <w:t>fakturace@dpmb.cz</w:t>
        </w:r>
      </w:hyperlink>
      <w:r w:rsidRPr="00E02BD7">
        <w:rPr>
          <w:sz w:val="22"/>
          <w:szCs w:val="22"/>
        </w:rPr>
        <w:t xml:space="preserve">, velikost takové emailové zprávy musí být max. 10 MB, formát faktury musí být PDF, přílohy faktury musí být ve formátu PDF či CSV. Nebudou-li splněny podmínky dle tohoto odstavce, faktura v elektronické podobě se nepovažuje za doručenou, nebude kupujícím zpracována a hledí se na ni, jako by nebyla vůbec odeslána a doručena. </w:t>
      </w:r>
    </w:p>
    <w:p w14:paraId="479B79FA" w14:textId="2533DE9D" w:rsidR="00E02BD7" w:rsidRPr="00E02BD7" w:rsidRDefault="00E02BD7" w:rsidP="00E02BD7">
      <w:pPr>
        <w:pStyle w:val="Odstavecseseznamem"/>
        <w:numPr>
          <w:ilvl w:val="0"/>
          <w:numId w:val="26"/>
        </w:numPr>
        <w:spacing w:after="26" w:line="276" w:lineRule="auto"/>
        <w:ind w:right="9"/>
        <w:jc w:val="both"/>
        <w:rPr>
          <w:sz w:val="22"/>
          <w:szCs w:val="22"/>
        </w:rPr>
      </w:pPr>
      <w:r w:rsidRPr="00E02BD7">
        <w:rPr>
          <w:sz w:val="22"/>
          <w:szCs w:val="22"/>
        </w:rPr>
        <w:t>Faktura kromě náležitostí daňového dokladu v souladu se zákonem č. 235/2004 Sb., o dani z přidané hodnoty, v platném znění, bude dále obsahovat číslo smlouvy objednatele a bankovní spojení zhotovitele.</w:t>
      </w:r>
    </w:p>
    <w:p w14:paraId="1EC0DFD0" w14:textId="77777777" w:rsidR="00A16C9E" w:rsidRPr="00E02BD7" w:rsidRDefault="00A16C9E" w:rsidP="00E02BD7">
      <w:pPr>
        <w:pStyle w:val="Odstavecseseznamem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00E02BD7">
        <w:rPr>
          <w:sz w:val="22"/>
          <w:szCs w:val="22"/>
        </w:rPr>
        <w:t>Pokud faktura nebude obsahovat některou z požadovaných náležitostí a/nebo bude obsahovat nesprávné cenové údaje, může být objednatelem vrácena zhotoviteli do data splatnosti. V takovém případě nová lhůta splatnosti začne běžet doručením opravené faktury zpět objednateli.</w:t>
      </w:r>
    </w:p>
    <w:p w14:paraId="6856FD76" w14:textId="77777777" w:rsidR="00A16C9E" w:rsidRPr="00E02BD7" w:rsidRDefault="00A16C9E" w:rsidP="00E02BD7">
      <w:pPr>
        <w:pStyle w:val="Odstavecseseznamem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00E02BD7">
        <w:rPr>
          <w:iCs/>
          <w:sz w:val="22"/>
          <w:szCs w:val="22"/>
        </w:rPr>
        <w:t xml:space="preserve">Zhotovitel prohlašuje, že číslo jím uvedeného bankovního spojení na faktuře, na které se bude provádět bezhotovostní úhrada za předmět plnění, je evidováno v souladu s §96 zákona o DPH v registru plátců. </w:t>
      </w:r>
    </w:p>
    <w:p w14:paraId="6C467BF8" w14:textId="77777777" w:rsidR="00A16C9E" w:rsidRPr="00E02BD7" w:rsidRDefault="00A16C9E" w:rsidP="00E02BD7">
      <w:pPr>
        <w:pStyle w:val="Odstavecseseznamem"/>
        <w:numPr>
          <w:ilvl w:val="0"/>
          <w:numId w:val="26"/>
        </w:numPr>
        <w:spacing w:before="120" w:line="276" w:lineRule="auto"/>
        <w:jc w:val="both"/>
        <w:rPr>
          <w:sz w:val="22"/>
          <w:szCs w:val="22"/>
        </w:rPr>
      </w:pPr>
      <w:r w:rsidRPr="00E02BD7">
        <w:rPr>
          <w:bCs/>
          <w:sz w:val="22"/>
          <w:szCs w:val="22"/>
        </w:rPr>
        <w:t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109a). Pokud Objednatel uhradí na základě obdržených informací daň na depozitní účet zhotovitele vedeného u místně příslušného finančního úřadu, dochází ke snížení pohledávky zhotovitele za objednatelem o příslušnou částku daně a zhotovitel tak není oprávněn po objednateli požadovat uhrazení této částky.</w:t>
      </w:r>
    </w:p>
    <w:p w14:paraId="0293C37C" w14:textId="77777777" w:rsidR="00976BDD" w:rsidRDefault="00976BDD" w:rsidP="00976BDD">
      <w:pPr>
        <w:spacing w:line="276" w:lineRule="auto"/>
        <w:jc w:val="both"/>
        <w:rPr>
          <w:sz w:val="22"/>
          <w:szCs w:val="22"/>
        </w:rPr>
      </w:pPr>
    </w:p>
    <w:p w14:paraId="64043966" w14:textId="77777777" w:rsidR="00703E65" w:rsidRPr="007A6162" w:rsidRDefault="00703E65" w:rsidP="00976BDD">
      <w:pPr>
        <w:spacing w:line="276" w:lineRule="auto"/>
        <w:jc w:val="both"/>
        <w:rPr>
          <w:sz w:val="22"/>
          <w:szCs w:val="22"/>
        </w:rPr>
      </w:pPr>
    </w:p>
    <w:p w14:paraId="303FB744" w14:textId="77777777" w:rsidR="00976BDD" w:rsidRPr="00E824B9" w:rsidRDefault="00976BDD" w:rsidP="00E824B9">
      <w:pPr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2ED4D599" w14:textId="7F648E1C" w:rsidR="00976BDD" w:rsidRDefault="00976BDD" w:rsidP="008F7AE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482BDF25" w14:textId="6753E12F" w:rsidR="00E824B9" w:rsidRDefault="00E824B9" w:rsidP="00E824B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Podmínky realizace díla</w:t>
      </w:r>
    </w:p>
    <w:p w14:paraId="6CF8FDFB" w14:textId="77777777" w:rsidR="00DD0C09" w:rsidRPr="00D80F23" w:rsidRDefault="00DD0C09" w:rsidP="00DD0C09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Zhotovitel prohlašuje, že se v plném rozsahu seznámil s povahou a rozsahem díla a jsou mu známy veškeré technické a kvalitativní podmínky nezbytní k realizaci díla a že disponuje takovými kapacitami a odbornými znalostmi a schopnostmi které jsou k dodání bezvadného plnění nezbytné.</w:t>
      </w:r>
    </w:p>
    <w:p w14:paraId="14235267" w14:textId="7854A28E" w:rsidR="00E824B9" w:rsidRPr="00E824B9" w:rsidRDefault="00E824B9" w:rsidP="00E824B9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Objednatel zajistí pro pracovníky zhotovitele </w:t>
      </w:r>
      <w:r w:rsidR="00D42434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stup do příslušných prostor.</w:t>
      </w:r>
    </w:p>
    <w:p w14:paraId="14A965D3" w14:textId="49FE4B57" w:rsidR="00E824B9" w:rsidRPr="00DD0C09" w:rsidRDefault="00E824B9" w:rsidP="0060131E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rPr>
          <w:bCs/>
          <w:sz w:val="22"/>
          <w:szCs w:val="22"/>
        </w:rPr>
      </w:pPr>
      <w:r w:rsidRPr="00DD0C09">
        <w:rPr>
          <w:bCs/>
          <w:sz w:val="22"/>
          <w:szCs w:val="22"/>
        </w:rPr>
        <w:t xml:space="preserve">Objednatel dá pro </w:t>
      </w:r>
      <w:r w:rsidR="00DA4E31" w:rsidRPr="00DD0C09">
        <w:rPr>
          <w:bCs/>
          <w:sz w:val="22"/>
          <w:szCs w:val="22"/>
        </w:rPr>
        <w:t>provádění díla</w:t>
      </w:r>
      <w:r w:rsidRPr="00DD0C09">
        <w:rPr>
          <w:bCs/>
          <w:sz w:val="22"/>
          <w:szCs w:val="22"/>
        </w:rPr>
        <w:t xml:space="preserve"> pracovníkům zhotovitele bezplatně k dispozici</w:t>
      </w:r>
      <w:r w:rsidR="00DD0C09" w:rsidRPr="00DD0C09">
        <w:rPr>
          <w:bCs/>
          <w:sz w:val="22"/>
          <w:szCs w:val="22"/>
        </w:rPr>
        <w:t xml:space="preserve"> </w:t>
      </w:r>
      <w:r w:rsidRPr="00DD0C09">
        <w:rPr>
          <w:bCs/>
          <w:sz w:val="22"/>
          <w:szCs w:val="22"/>
        </w:rPr>
        <w:t>platnou dokumentaci zařízení EPS, EZS a ZDP</w:t>
      </w:r>
      <w:r w:rsidR="00DD0C09" w:rsidRPr="00DD0C09">
        <w:rPr>
          <w:bCs/>
          <w:sz w:val="22"/>
          <w:szCs w:val="22"/>
        </w:rPr>
        <w:t xml:space="preserve"> a</w:t>
      </w:r>
      <w:r w:rsidR="00DD0C09">
        <w:rPr>
          <w:bCs/>
          <w:sz w:val="22"/>
          <w:szCs w:val="22"/>
        </w:rPr>
        <w:t xml:space="preserve"> </w:t>
      </w:r>
      <w:r w:rsidRPr="00DD0C09">
        <w:rPr>
          <w:bCs/>
          <w:sz w:val="22"/>
          <w:szCs w:val="22"/>
        </w:rPr>
        <w:t>zajistí parkování v areálu pro servisní vůz zhotovitele.</w:t>
      </w:r>
    </w:p>
    <w:p w14:paraId="3714F394" w14:textId="3B9D2571" w:rsidR="00D80F23" w:rsidRPr="00D80F23" w:rsidRDefault="00D80F23" w:rsidP="00E824B9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Pracovník zhotovitele je povinen o každé</w:t>
      </w:r>
      <w:r w:rsidR="00380BAB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 xml:space="preserve"> </w:t>
      </w:r>
      <w:r w:rsidR="00380BAB">
        <w:rPr>
          <w:bCs/>
          <w:sz w:val="22"/>
          <w:szCs w:val="22"/>
        </w:rPr>
        <w:t>provedeném díle</w:t>
      </w:r>
      <w:r>
        <w:rPr>
          <w:bCs/>
          <w:sz w:val="22"/>
          <w:szCs w:val="22"/>
        </w:rPr>
        <w:t xml:space="preserve"> provést zápis do provozní knihy zařízení EPS, EZS a ZDP.</w:t>
      </w:r>
    </w:p>
    <w:p w14:paraId="2AC25187" w14:textId="25D3529C" w:rsidR="00E824B9" w:rsidRPr="00D80F23" w:rsidRDefault="00D80F23" w:rsidP="00E824B9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Provedení změny použitých materiálů je možné jen po vzájemné dohodě.</w:t>
      </w:r>
    </w:p>
    <w:p w14:paraId="091E921A" w14:textId="77777777" w:rsidR="00D80F23" w:rsidRPr="00D80F23" w:rsidRDefault="00D80F23" w:rsidP="00E824B9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Zhotovitel odpovídá za to, že použité materiály budou v souladu s platnými technickými předpisy.</w:t>
      </w:r>
    </w:p>
    <w:p w14:paraId="5C25D61C" w14:textId="16B23BEA" w:rsidR="00D80F23" w:rsidRPr="00D80F23" w:rsidRDefault="00D80F23" w:rsidP="00E824B9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Zhotovitel odpovídá za škody vzniklé zhotovovaném díle až do doby jeho předání a převzetí objednatelem.</w:t>
      </w:r>
    </w:p>
    <w:p w14:paraId="70C16C27" w14:textId="0AC2A359" w:rsidR="00D80F23" w:rsidRPr="00D80F23" w:rsidRDefault="00D80F23" w:rsidP="0060131E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Zhotovitel neodpovídá za prodlení s provedením díla způsobené vyšší mocí, zásahem třetích osob, nemohl-li jej odvrátit, rozhodnutím státních nebo samosprávných orgánů apod., kdy se termín dokončení díla automaticky prodlužuje o dobu trvání takových překážek</w:t>
      </w:r>
      <w:r w:rsidR="00DD0C0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2A4BC003" w14:textId="22A02290" w:rsidR="00D80F23" w:rsidRPr="00E47E0B" w:rsidRDefault="00D80F23" w:rsidP="0060131E">
      <w:pPr>
        <w:pStyle w:val="Odstavecseseznamem"/>
        <w:numPr>
          <w:ilvl w:val="0"/>
          <w:numId w:val="28"/>
        </w:numPr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lastRenderedPageBreak/>
        <w:t>Objednatel předá zhotoviteli povolení opravňující přístupu k předmětu díla a připojení k el. Síti 400/</w:t>
      </w:r>
      <w:proofErr w:type="gramStart"/>
      <w:r>
        <w:rPr>
          <w:bCs/>
          <w:sz w:val="22"/>
          <w:szCs w:val="22"/>
        </w:rPr>
        <w:t>230V</w:t>
      </w:r>
      <w:proofErr w:type="gramEnd"/>
      <w:r w:rsidR="00E47E0B">
        <w:rPr>
          <w:bCs/>
          <w:sz w:val="22"/>
          <w:szCs w:val="22"/>
        </w:rPr>
        <w:t>.</w:t>
      </w:r>
    </w:p>
    <w:p w14:paraId="6FC64C84" w14:textId="578DF7C1" w:rsidR="00E47E0B" w:rsidRPr="00205744" w:rsidRDefault="00205744" w:rsidP="0060131E">
      <w:pPr>
        <w:pStyle w:val="Odstavecseseznamem"/>
        <w:numPr>
          <w:ilvl w:val="0"/>
          <w:numId w:val="28"/>
        </w:numPr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Obecnou odpovědnost za bezpečnost a dodržování zásad požární ochrany svých zaměstnanců po dobu jejich pobytu činnosti v prostorách objednatele nese zhotovitel. Je rovněž v plném rozsahu odpovědná za škody způsobené činností svých zaměstnanců po dobu jejich pobytu v prostorách objednatele. Zhotovitel proškolí své zaměstnance na základě platných bezpečnostních předpisů pro DPMB, a.s. Odpovědná osoba za BOZP a PO: </w:t>
      </w:r>
      <w:r w:rsidRPr="00205744">
        <w:rPr>
          <w:bCs/>
          <w:sz w:val="22"/>
          <w:szCs w:val="22"/>
          <w:highlight w:val="yellow"/>
        </w:rPr>
        <w:t>Doplní později</w:t>
      </w:r>
      <w:r>
        <w:rPr>
          <w:bCs/>
          <w:sz w:val="22"/>
          <w:szCs w:val="22"/>
        </w:rPr>
        <w:t>. Školení odpovědné osoby dodavatele ve smyslu směrnice B06 a osnovy č.04, DPMB, a.s. provede objednatel. Prokazatelně proškolí odpovědnou osobu za plnění smlouvy. Školení bude opakovaně prováděno dle vzniklých potřeb v termínu vzájemně dohodnutém s osobou dodavatele, nejpozději však za 3 roky od data předchozího školení.</w:t>
      </w:r>
    </w:p>
    <w:p w14:paraId="141BDA44" w14:textId="435DA692" w:rsidR="00205744" w:rsidRPr="00205744" w:rsidRDefault="00205744" w:rsidP="0060131E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Zhotovitel je povinen zachovat na pracovištích čistotu a pořádek, odstraňovat na své náklady odpady a nečistoty vzniklé prováděním prací. Pokud je k provádění prací nutné dopravní značení, je povinen toto značení udržovat v pořádku a čistotě.</w:t>
      </w:r>
    </w:p>
    <w:p w14:paraId="0149883B" w14:textId="7C668FDC" w:rsidR="00205744" w:rsidRPr="00D44426" w:rsidRDefault="00205744" w:rsidP="0060131E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Zástupce objednatele je oprávněn z provozních a organizačních důvodů dát zhotoviteli pokyn k dočasnému zastavení provádění předmětu plnění. V tomto případě má zhotovitel právo na </w:t>
      </w:r>
      <w:r w:rsidR="00D44426">
        <w:rPr>
          <w:bCs/>
          <w:sz w:val="22"/>
          <w:szCs w:val="22"/>
        </w:rPr>
        <w:t>úhradu nákladů vzniklých tímto dočasným zastavením provádění předmětů plnění.</w:t>
      </w:r>
    </w:p>
    <w:p w14:paraId="18E6C649" w14:textId="40EA1DC5" w:rsidR="00D44426" w:rsidRPr="0060131E" w:rsidRDefault="00D44426" w:rsidP="0060131E">
      <w:pPr>
        <w:pStyle w:val="Odstavecseseznamem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Zhotovitel bude mít vždy zajištěn takový počet pracovníků, aby byl vždy schopen zajistit předmět díla a odstranit jakoukoliv poruchu nebo závadu.</w:t>
      </w:r>
    </w:p>
    <w:p w14:paraId="2BE42616" w14:textId="77777777" w:rsidR="002F402F" w:rsidRDefault="002F402F" w:rsidP="0060131E">
      <w:pPr>
        <w:pStyle w:val="Odstavecseseznamem"/>
        <w:tabs>
          <w:tab w:val="left" w:pos="720"/>
        </w:tabs>
        <w:spacing w:line="276" w:lineRule="auto"/>
        <w:ind w:left="360"/>
        <w:rPr>
          <w:b/>
          <w:sz w:val="22"/>
          <w:szCs w:val="22"/>
        </w:rPr>
      </w:pPr>
    </w:p>
    <w:p w14:paraId="66FC7371" w14:textId="77777777" w:rsidR="00703E65" w:rsidRDefault="00703E65" w:rsidP="0060131E">
      <w:pPr>
        <w:pStyle w:val="Odstavecseseznamem"/>
        <w:tabs>
          <w:tab w:val="left" w:pos="720"/>
        </w:tabs>
        <w:spacing w:line="276" w:lineRule="auto"/>
        <w:ind w:left="360"/>
        <w:rPr>
          <w:b/>
          <w:sz w:val="22"/>
          <w:szCs w:val="22"/>
        </w:rPr>
      </w:pPr>
    </w:p>
    <w:p w14:paraId="50F859E9" w14:textId="77777777" w:rsidR="00703E65" w:rsidRPr="00E824B9" w:rsidRDefault="00703E65" w:rsidP="0060131E">
      <w:pPr>
        <w:pStyle w:val="Odstavecseseznamem"/>
        <w:tabs>
          <w:tab w:val="left" w:pos="720"/>
        </w:tabs>
        <w:spacing w:line="276" w:lineRule="auto"/>
        <w:ind w:left="360"/>
        <w:rPr>
          <w:b/>
          <w:sz w:val="22"/>
          <w:szCs w:val="22"/>
        </w:rPr>
      </w:pPr>
    </w:p>
    <w:p w14:paraId="3DD02015" w14:textId="2592F07D" w:rsidR="005A5253" w:rsidRPr="001C7910" w:rsidRDefault="0009483D" w:rsidP="008F7AE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976BDD">
        <w:rPr>
          <w:b/>
          <w:sz w:val="22"/>
          <w:szCs w:val="22"/>
        </w:rPr>
        <w:t>II</w:t>
      </w:r>
      <w:r w:rsidR="0053138D" w:rsidRPr="001C7910">
        <w:rPr>
          <w:b/>
          <w:sz w:val="22"/>
          <w:szCs w:val="22"/>
        </w:rPr>
        <w:t>.</w:t>
      </w:r>
    </w:p>
    <w:p w14:paraId="746BA7C8" w14:textId="77777777" w:rsidR="000020EB" w:rsidRPr="001C7910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14:paraId="5EBF813B" w14:textId="11474378" w:rsidR="00D44426" w:rsidRPr="0060131E" w:rsidRDefault="00D44426" w:rsidP="0060131E">
      <w:pPr>
        <w:pStyle w:val="Odstavecseseznamem"/>
        <w:numPr>
          <w:ilvl w:val="0"/>
          <w:numId w:val="3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131E">
        <w:rPr>
          <w:sz w:val="22"/>
          <w:szCs w:val="22"/>
        </w:rPr>
        <w:t>Dílo je provedeno, je-li dokončeno a předáno. Dílo je dokončeno, je-li předvedena jeho způsobilost sloužit svému účelu.</w:t>
      </w:r>
    </w:p>
    <w:p w14:paraId="6110A1E9" w14:textId="41B8847D" w:rsidR="00B13F2B" w:rsidRPr="0060131E" w:rsidRDefault="007B2C26" w:rsidP="0060131E">
      <w:pPr>
        <w:pStyle w:val="Odstavecseseznamem"/>
        <w:numPr>
          <w:ilvl w:val="0"/>
          <w:numId w:val="3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131E">
        <w:rPr>
          <w:sz w:val="22"/>
          <w:szCs w:val="22"/>
        </w:rPr>
        <w:t xml:space="preserve">Předání a převzetí bude sepsáno a potvrzeno předávacím protokolem vyhotoveným za součinnosti obou smluvních stran. </w:t>
      </w:r>
      <w:r w:rsidR="00932400" w:rsidRPr="0060131E">
        <w:rPr>
          <w:sz w:val="22"/>
          <w:szCs w:val="22"/>
        </w:rPr>
        <w:t xml:space="preserve">Dílo je </w:t>
      </w:r>
      <w:r w:rsidR="005F36CC" w:rsidRPr="0060131E">
        <w:rPr>
          <w:sz w:val="22"/>
          <w:szCs w:val="22"/>
        </w:rPr>
        <w:t>předáno</w:t>
      </w:r>
      <w:r w:rsidR="00932400" w:rsidRPr="0060131E">
        <w:rPr>
          <w:sz w:val="22"/>
          <w:szCs w:val="22"/>
        </w:rPr>
        <w:t xml:space="preserve"> </w:t>
      </w:r>
      <w:r w:rsidR="00E65872" w:rsidRPr="0060131E">
        <w:rPr>
          <w:sz w:val="22"/>
          <w:szCs w:val="22"/>
        </w:rPr>
        <w:t>jeho pro</w:t>
      </w:r>
      <w:r w:rsidR="00B13F2B" w:rsidRPr="0060131E">
        <w:rPr>
          <w:sz w:val="22"/>
          <w:szCs w:val="22"/>
        </w:rPr>
        <w:t>tokolárním předáním a převzetím.</w:t>
      </w:r>
    </w:p>
    <w:p w14:paraId="77A7EF31" w14:textId="534A2234" w:rsidR="00976BDD" w:rsidRPr="0060131E" w:rsidRDefault="00976BDD" w:rsidP="0060131E">
      <w:pPr>
        <w:pStyle w:val="Odstavecseseznamem"/>
        <w:numPr>
          <w:ilvl w:val="0"/>
          <w:numId w:val="3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0131E">
        <w:rPr>
          <w:sz w:val="22"/>
          <w:szCs w:val="22"/>
        </w:rPr>
        <w:t>Dílo bude převzato bez vad a nedodělků</w:t>
      </w:r>
    </w:p>
    <w:p w14:paraId="56204408" w14:textId="77777777" w:rsidR="00AB0E19" w:rsidRDefault="00AB0E19" w:rsidP="008F7AE9">
      <w:pPr>
        <w:spacing w:line="276" w:lineRule="auto"/>
        <w:jc w:val="both"/>
        <w:rPr>
          <w:sz w:val="22"/>
          <w:szCs w:val="22"/>
        </w:rPr>
      </w:pPr>
    </w:p>
    <w:p w14:paraId="06C43CCA" w14:textId="77777777" w:rsidR="00703E65" w:rsidRDefault="00703E65" w:rsidP="008F7AE9">
      <w:pPr>
        <w:spacing w:line="276" w:lineRule="auto"/>
        <w:jc w:val="both"/>
        <w:rPr>
          <w:sz w:val="22"/>
          <w:szCs w:val="22"/>
        </w:rPr>
      </w:pPr>
    </w:p>
    <w:p w14:paraId="4D720F2E" w14:textId="77777777" w:rsidR="00703E65" w:rsidRPr="001C7910" w:rsidRDefault="00703E65" w:rsidP="008F7AE9">
      <w:pPr>
        <w:spacing w:line="276" w:lineRule="auto"/>
        <w:jc w:val="both"/>
        <w:rPr>
          <w:sz w:val="22"/>
          <w:szCs w:val="22"/>
        </w:rPr>
      </w:pPr>
    </w:p>
    <w:p w14:paraId="2EDEBF53" w14:textId="219328DA" w:rsidR="0053138D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976BDD">
        <w:rPr>
          <w:b/>
          <w:sz w:val="22"/>
          <w:szCs w:val="22"/>
        </w:rPr>
        <w:t>II</w:t>
      </w:r>
      <w:r w:rsidR="0053138D" w:rsidRPr="001C7910">
        <w:rPr>
          <w:b/>
          <w:sz w:val="22"/>
          <w:szCs w:val="22"/>
        </w:rPr>
        <w:t>.</w:t>
      </w:r>
    </w:p>
    <w:p w14:paraId="59DF437A" w14:textId="41010BA5" w:rsidR="0009483D" w:rsidRDefault="00932400" w:rsidP="00BC1EBA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Jakost díla</w:t>
      </w:r>
      <w:r w:rsidR="005B508D" w:rsidRPr="001C7910">
        <w:rPr>
          <w:b/>
          <w:sz w:val="22"/>
          <w:szCs w:val="22"/>
        </w:rPr>
        <w:t>, odpovědnost za vady</w:t>
      </w:r>
      <w:r w:rsidRPr="001C7910">
        <w:rPr>
          <w:b/>
          <w:sz w:val="22"/>
          <w:szCs w:val="22"/>
        </w:rPr>
        <w:t xml:space="preserve"> a </w:t>
      </w:r>
      <w:r w:rsidR="005B508D" w:rsidRPr="001C7910">
        <w:rPr>
          <w:b/>
          <w:sz w:val="22"/>
          <w:szCs w:val="22"/>
        </w:rPr>
        <w:t xml:space="preserve">smluvní </w:t>
      </w:r>
      <w:r w:rsidRPr="001C7910">
        <w:rPr>
          <w:b/>
          <w:sz w:val="22"/>
          <w:szCs w:val="22"/>
        </w:rPr>
        <w:t>záruk</w:t>
      </w:r>
      <w:r w:rsidR="00BC1EBA">
        <w:rPr>
          <w:b/>
          <w:sz w:val="22"/>
          <w:szCs w:val="22"/>
        </w:rPr>
        <w:t>a</w:t>
      </w:r>
    </w:p>
    <w:p w14:paraId="20792FEA" w14:textId="225D9897" w:rsidR="00BC1EBA" w:rsidRDefault="00BC1EBA" w:rsidP="00BC1EBA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rPr>
          <w:bCs/>
          <w:sz w:val="22"/>
          <w:szCs w:val="22"/>
        </w:rPr>
      </w:pPr>
      <w:r w:rsidRPr="00BC1EBA">
        <w:rPr>
          <w:bCs/>
          <w:sz w:val="22"/>
          <w:szCs w:val="22"/>
        </w:rPr>
        <w:t>Zhotovitel se zava</w:t>
      </w:r>
      <w:r>
        <w:rPr>
          <w:bCs/>
          <w:sz w:val="22"/>
          <w:szCs w:val="22"/>
        </w:rPr>
        <w:t xml:space="preserve">zuje </w:t>
      </w:r>
      <w:r w:rsidR="00ED70A6">
        <w:rPr>
          <w:bCs/>
          <w:sz w:val="22"/>
          <w:szCs w:val="22"/>
        </w:rPr>
        <w:t xml:space="preserve">provést </w:t>
      </w:r>
      <w:proofErr w:type="gramStart"/>
      <w:r w:rsidR="00ED70A6">
        <w:rPr>
          <w:bCs/>
          <w:sz w:val="22"/>
          <w:szCs w:val="22"/>
        </w:rPr>
        <w:t xml:space="preserve">dílo </w:t>
      </w:r>
      <w:r>
        <w:rPr>
          <w:bCs/>
          <w:sz w:val="22"/>
          <w:szCs w:val="22"/>
        </w:rPr>
        <w:t xml:space="preserve"> v</w:t>
      </w:r>
      <w:proofErr w:type="gramEnd"/>
      <w:r>
        <w:rPr>
          <w:bCs/>
          <w:sz w:val="22"/>
          <w:szCs w:val="22"/>
        </w:rPr>
        <w:t> nejvyšší dostupné kvalitě a na vysoké odborné úrovni.</w:t>
      </w:r>
    </w:p>
    <w:p w14:paraId="11C5ABED" w14:textId="520FCBC0" w:rsidR="00BC1EBA" w:rsidRDefault="00BC1EBA" w:rsidP="00BC1EBA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Zhotovitel provede dílo na své náklady s tím, že nese nebezpečí škody na předmětu díla až do jeho předání objednateli.</w:t>
      </w:r>
    </w:p>
    <w:p w14:paraId="5C517B2E" w14:textId="3D221654" w:rsidR="00F66891" w:rsidRDefault="00BC1EBA" w:rsidP="00BC1EBA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 </w:t>
      </w:r>
      <w:r w:rsidR="00C957E6">
        <w:rPr>
          <w:bCs/>
          <w:sz w:val="22"/>
          <w:szCs w:val="22"/>
        </w:rPr>
        <w:t>provedeném díle</w:t>
      </w:r>
      <w:r w:rsidR="00F66891">
        <w:rPr>
          <w:bCs/>
          <w:sz w:val="22"/>
          <w:szCs w:val="22"/>
        </w:rPr>
        <w:t xml:space="preserve"> zhotovitel vystaví „Servisní protokol“, který zašle společně s přístrojem objednateli.</w:t>
      </w:r>
    </w:p>
    <w:p w14:paraId="3241629E" w14:textId="4FFBF395" w:rsidR="00BC1EBA" w:rsidRDefault="00F66891" w:rsidP="0060131E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="00C957E6">
        <w:rPr>
          <w:bCs/>
          <w:sz w:val="22"/>
          <w:szCs w:val="22"/>
        </w:rPr>
        <w:t xml:space="preserve"> provedenému </w:t>
      </w:r>
      <w:r w:rsidR="00D44426">
        <w:rPr>
          <w:bCs/>
          <w:sz w:val="22"/>
          <w:szCs w:val="22"/>
        </w:rPr>
        <w:t>dílu</w:t>
      </w:r>
      <w:r>
        <w:rPr>
          <w:bCs/>
          <w:sz w:val="22"/>
          <w:szCs w:val="22"/>
        </w:rPr>
        <w:t xml:space="preserve"> budou dále zhotovitelem přiloženy a zaslány objednateli „</w:t>
      </w:r>
      <w:r w:rsidRPr="0060131E">
        <w:rPr>
          <w:bCs/>
          <w:sz w:val="22"/>
          <w:szCs w:val="22"/>
        </w:rPr>
        <w:t>Protokol o zkoušce“, „Kalibrační protokol</w:t>
      </w:r>
      <w:r>
        <w:rPr>
          <w:bCs/>
          <w:sz w:val="22"/>
          <w:szCs w:val="22"/>
        </w:rPr>
        <w:t>“</w:t>
      </w:r>
      <w:r w:rsidR="00BC1EBA" w:rsidRPr="00F6689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 „Ověřovací list“ dle specifikace v</w:t>
      </w:r>
      <w:r w:rsidR="00C957E6">
        <w:rPr>
          <w:bCs/>
          <w:sz w:val="22"/>
          <w:szCs w:val="22"/>
        </w:rPr>
        <w:t xml:space="preserve"> dílčí</w:t>
      </w:r>
      <w:r>
        <w:rPr>
          <w:bCs/>
          <w:sz w:val="22"/>
          <w:szCs w:val="22"/>
        </w:rPr>
        <w:t> objednávce.</w:t>
      </w:r>
    </w:p>
    <w:p w14:paraId="52660A5D" w14:textId="3B8ECA51" w:rsidR="00F66891" w:rsidRDefault="00F66891" w:rsidP="0060131E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odpovídá za to, že dílo bude provedeno podle podmínek této smlouvy a v souladu s obecně závaznými právními předpisy, a že v záruční době bude bez vad.</w:t>
      </w:r>
    </w:p>
    <w:p w14:paraId="58429CCB" w14:textId="35466EE4" w:rsidR="00F66891" w:rsidRDefault="00F66891" w:rsidP="0060131E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provedené dílo zhotovitele poskytuje záruku v době v trvání 24 měsíců a začíná běžet předáním díla objednateli.</w:t>
      </w:r>
    </w:p>
    <w:p w14:paraId="5A825E4B" w14:textId="4A7E8FAC" w:rsidR="00F66891" w:rsidRDefault="00F66891" w:rsidP="00F66891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případě vady díla v záruční době má objednatel právo požadovat a zhotovitel má povinnost odstranit vady </w:t>
      </w:r>
      <w:r w:rsidR="003D10E3">
        <w:rPr>
          <w:bCs/>
          <w:sz w:val="22"/>
          <w:szCs w:val="22"/>
        </w:rPr>
        <w:t xml:space="preserve">bezplatně </w:t>
      </w:r>
      <w:r>
        <w:rPr>
          <w:bCs/>
          <w:sz w:val="22"/>
          <w:szCs w:val="22"/>
        </w:rPr>
        <w:t>v době shodné s dobou pro provedení díla.</w:t>
      </w:r>
    </w:p>
    <w:p w14:paraId="03661C5E" w14:textId="042B18FB" w:rsidR="00F66891" w:rsidRDefault="00F66891" w:rsidP="0060131E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Vedle práv z odpovědnosti za vady u podstatného </w:t>
      </w:r>
      <w:r w:rsidR="00806442">
        <w:rPr>
          <w:bCs/>
          <w:sz w:val="22"/>
          <w:szCs w:val="22"/>
        </w:rPr>
        <w:t>či</w:t>
      </w:r>
      <w:r>
        <w:rPr>
          <w:bCs/>
          <w:sz w:val="22"/>
          <w:szCs w:val="22"/>
        </w:rPr>
        <w:t xml:space="preserve"> nepodstatného porušení smlouvy obsažen</w:t>
      </w:r>
      <w:r w:rsidR="00806442">
        <w:rPr>
          <w:bCs/>
          <w:sz w:val="22"/>
          <w:szCs w:val="22"/>
        </w:rPr>
        <w:t>ý</w:t>
      </w:r>
      <w:r>
        <w:rPr>
          <w:bCs/>
          <w:sz w:val="22"/>
          <w:szCs w:val="22"/>
        </w:rPr>
        <w:t xml:space="preserve">ch v občanském zákoníku má objednatel </w:t>
      </w:r>
      <w:r w:rsidR="00327F60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 případě podstatného i nepodstatného porušení smlouvy o </w:t>
      </w:r>
      <w:r>
        <w:rPr>
          <w:bCs/>
          <w:sz w:val="22"/>
          <w:szCs w:val="22"/>
        </w:rPr>
        <w:lastRenderedPageBreak/>
        <w:t>náhradu nákladů vzniklých opravou vad prostřednictvím třetí osoby. Objednatel prokazatelně doloží zhotoviteli výši a důvodnost takových nákladů.</w:t>
      </w:r>
    </w:p>
    <w:p w14:paraId="240532CB" w14:textId="046A0B5C" w:rsidR="00F66891" w:rsidRDefault="00F66891" w:rsidP="0060131E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 je povinen předmětem díla prohlédnout nebo zařídit jeho prohlídku podle možnosti co nejdříve po předání díla</w:t>
      </w:r>
    </w:p>
    <w:p w14:paraId="584766F8" w14:textId="73428868" w:rsidR="00F66891" w:rsidRPr="00F66891" w:rsidRDefault="00F66891" w:rsidP="0060131E">
      <w:pPr>
        <w:pStyle w:val="Odstavecseseznamem"/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Případné vady díla je objednatel zhotoviteli oznámit bez zbytečného odkladu poté, kdy je zjistil. </w:t>
      </w:r>
    </w:p>
    <w:p w14:paraId="6997976E" w14:textId="77777777" w:rsidR="00003F61" w:rsidRDefault="00003F61" w:rsidP="0060131E">
      <w:pPr>
        <w:tabs>
          <w:tab w:val="left" w:pos="720"/>
        </w:tabs>
        <w:spacing w:line="276" w:lineRule="auto"/>
        <w:ind w:left="720" w:hanging="720"/>
        <w:jc w:val="both"/>
        <w:rPr>
          <w:b/>
          <w:sz w:val="22"/>
          <w:szCs w:val="22"/>
        </w:rPr>
      </w:pPr>
    </w:p>
    <w:p w14:paraId="2D6E2C59" w14:textId="77777777" w:rsidR="00003F61" w:rsidRDefault="00003F6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28B133D4" w14:textId="77777777" w:rsidR="00003F61" w:rsidRDefault="00003F6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652C87B2" w14:textId="3ED236F5" w:rsidR="00D72C1E" w:rsidRPr="001C7910" w:rsidRDefault="00976BD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</w:t>
      </w:r>
      <w:r w:rsidR="00571478" w:rsidRPr="001C7910">
        <w:rPr>
          <w:b/>
          <w:sz w:val="22"/>
          <w:szCs w:val="22"/>
        </w:rPr>
        <w:t>.</w:t>
      </w:r>
    </w:p>
    <w:p w14:paraId="785E9279" w14:textId="77777777" w:rsidR="006803C4" w:rsidRPr="001C7910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14:paraId="5F2631DA" w14:textId="77777777" w:rsidR="00083A39" w:rsidRPr="001C7910" w:rsidRDefault="005857C2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při nedodržení smluvního termínu realizace</w:t>
      </w:r>
      <w:r w:rsidR="00261054" w:rsidRPr="001C7910">
        <w:rPr>
          <w:sz w:val="22"/>
          <w:szCs w:val="22"/>
        </w:rPr>
        <w:t xml:space="preserve"> a předání</w:t>
      </w:r>
      <w:r w:rsidRPr="001C7910">
        <w:rPr>
          <w:sz w:val="22"/>
          <w:szCs w:val="22"/>
        </w:rPr>
        <w:t xml:space="preserve"> </w:t>
      </w:r>
      <w:r w:rsidR="00261054" w:rsidRPr="001C7910">
        <w:rPr>
          <w:sz w:val="22"/>
          <w:szCs w:val="22"/>
        </w:rPr>
        <w:t>díla</w:t>
      </w:r>
      <w:r w:rsidRPr="001C7910">
        <w:rPr>
          <w:sz w:val="22"/>
          <w:szCs w:val="22"/>
        </w:rPr>
        <w:t xml:space="preserve"> činí 0,0</w:t>
      </w:r>
      <w:r w:rsidR="000223DC" w:rsidRPr="001C7910">
        <w:rPr>
          <w:sz w:val="22"/>
          <w:szCs w:val="22"/>
        </w:rPr>
        <w:t>2</w:t>
      </w:r>
      <w:r w:rsidRPr="001C7910">
        <w:rPr>
          <w:sz w:val="22"/>
          <w:szCs w:val="22"/>
        </w:rPr>
        <w:t xml:space="preserve"> % smluvní ceny díla za každý započatý den prodlení.</w:t>
      </w:r>
    </w:p>
    <w:p w14:paraId="575368D0" w14:textId="77777777" w:rsidR="00083A39" w:rsidRPr="007A6162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za prodlení s odstranění</w:t>
      </w:r>
      <w:r w:rsidR="00D167AB">
        <w:rPr>
          <w:sz w:val="22"/>
          <w:szCs w:val="22"/>
        </w:rPr>
        <w:t>m</w:t>
      </w:r>
      <w:r w:rsidRPr="001C7910">
        <w:rPr>
          <w:sz w:val="22"/>
          <w:szCs w:val="22"/>
        </w:rPr>
        <w:t xml:space="preserve"> vad reklamovaných v záruční době v dohodnutém termínu činí 1 000,-</w:t>
      </w:r>
      <w:r w:rsidR="00E44118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 xml:space="preserve">Kč za každý den prodlení a jednotlivou vadu, kterou zaplatí zhotovitel </w:t>
      </w:r>
      <w:r w:rsidRPr="007A6162">
        <w:rPr>
          <w:sz w:val="22"/>
          <w:szCs w:val="22"/>
        </w:rPr>
        <w:t>objednateli.</w:t>
      </w:r>
    </w:p>
    <w:p w14:paraId="35E8CDA1" w14:textId="77777777" w:rsidR="00E9159C" w:rsidRPr="007A6162" w:rsidRDefault="00E9159C" w:rsidP="00E9159C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6162">
        <w:rPr>
          <w:sz w:val="22"/>
          <w:szCs w:val="22"/>
        </w:rPr>
        <w:t xml:space="preserve">V případě, že </w:t>
      </w:r>
      <w:r w:rsidR="002E3CFF" w:rsidRPr="007A6162">
        <w:rPr>
          <w:sz w:val="22"/>
          <w:szCs w:val="22"/>
        </w:rPr>
        <w:t>objednatel</w:t>
      </w:r>
      <w:r w:rsidRPr="007A6162">
        <w:rPr>
          <w:sz w:val="22"/>
          <w:szCs w:val="22"/>
        </w:rPr>
        <w:t xml:space="preserve"> bude v prodlení se zaplacením </w:t>
      </w:r>
      <w:r w:rsidR="002E3CFF" w:rsidRPr="007A6162">
        <w:rPr>
          <w:sz w:val="22"/>
          <w:szCs w:val="22"/>
        </w:rPr>
        <w:t>smluvní</w:t>
      </w:r>
      <w:r w:rsidRPr="007A6162">
        <w:rPr>
          <w:sz w:val="22"/>
          <w:szCs w:val="22"/>
        </w:rPr>
        <w:t xml:space="preserve"> ceny, je </w:t>
      </w:r>
      <w:r w:rsidR="002E3CFF" w:rsidRPr="007A6162">
        <w:rPr>
          <w:sz w:val="22"/>
          <w:szCs w:val="22"/>
        </w:rPr>
        <w:t>zhotovitel</w:t>
      </w:r>
      <w:r w:rsidRPr="007A6162">
        <w:rPr>
          <w:sz w:val="22"/>
          <w:szCs w:val="22"/>
        </w:rPr>
        <w:t xml:space="preserve"> oprávněn požadovat úhradu úroků z prodlení ve výši 0,02 % za každý den prodlení z nezaplacené částky faktury. </w:t>
      </w:r>
    </w:p>
    <w:p w14:paraId="3168265F" w14:textId="5B406256" w:rsidR="00D44426" w:rsidRDefault="00D44426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 nehody, či provozních závad zaviněné vadným plněním předmětu smlouvy ze strany zhotovitele, se zhotovitel zavazuje uhradit objednateli případné náklady spojené s poškozením dopravních prostředků a zařízení v majetku objednatele, případně uhradit vzniklou škodu na majetku třetích osob.</w:t>
      </w:r>
    </w:p>
    <w:p w14:paraId="1396284E" w14:textId="77777777" w:rsidR="00293A63" w:rsidRDefault="00293A63" w:rsidP="00293A63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14:paraId="2C6D6B6A" w14:textId="63EF63FE" w:rsidR="00D44426" w:rsidRDefault="00D44426" w:rsidP="00293A63">
      <w:pPr>
        <w:pStyle w:val="Zkladntextodsazen"/>
        <w:numPr>
          <w:ilvl w:val="0"/>
          <w:numId w:val="30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přerušení provozu nad </w:t>
      </w:r>
      <w:r w:rsidR="00FF135D">
        <w:rPr>
          <w:sz w:val="22"/>
          <w:szCs w:val="22"/>
        </w:rPr>
        <w:t>od 1</w:t>
      </w:r>
      <w:r>
        <w:rPr>
          <w:sz w:val="22"/>
          <w:szCs w:val="22"/>
        </w:rPr>
        <w:t xml:space="preserve"> hodin</w:t>
      </w:r>
      <w:r w:rsidR="00FF135D">
        <w:rPr>
          <w:sz w:val="22"/>
          <w:szCs w:val="22"/>
        </w:rPr>
        <w:t xml:space="preserve">y do 2 hodin, </w:t>
      </w:r>
      <w:r>
        <w:rPr>
          <w:sz w:val="22"/>
          <w:szCs w:val="22"/>
        </w:rPr>
        <w:t>5 000,-Kč</w:t>
      </w:r>
    </w:p>
    <w:p w14:paraId="70222723" w14:textId="71DC060D" w:rsidR="00D44426" w:rsidRDefault="00D44426" w:rsidP="00293A63">
      <w:pPr>
        <w:pStyle w:val="Zkladntextodsazen"/>
        <w:numPr>
          <w:ilvl w:val="0"/>
          <w:numId w:val="30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přerušení provozu </w:t>
      </w:r>
      <w:r w:rsidR="00FF135D">
        <w:rPr>
          <w:sz w:val="22"/>
          <w:szCs w:val="22"/>
        </w:rPr>
        <w:t xml:space="preserve">od </w:t>
      </w:r>
      <w:r>
        <w:rPr>
          <w:sz w:val="22"/>
          <w:szCs w:val="22"/>
        </w:rPr>
        <w:t>2 hodin</w:t>
      </w:r>
      <w:r w:rsidR="00FF135D">
        <w:rPr>
          <w:sz w:val="22"/>
          <w:szCs w:val="22"/>
        </w:rPr>
        <w:t xml:space="preserve"> do 4 hodin</w:t>
      </w:r>
      <w:r>
        <w:rPr>
          <w:sz w:val="22"/>
          <w:szCs w:val="22"/>
        </w:rPr>
        <w:t xml:space="preserve">     10 000,-Kč</w:t>
      </w:r>
    </w:p>
    <w:p w14:paraId="16EF1B6B" w14:textId="20E10774" w:rsidR="00B30171" w:rsidRDefault="00D44426" w:rsidP="00293A63">
      <w:pPr>
        <w:pStyle w:val="Zkladntextodsazen"/>
        <w:numPr>
          <w:ilvl w:val="0"/>
          <w:numId w:val="30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přerušení provozu </w:t>
      </w:r>
      <w:r w:rsidR="00FF135D">
        <w:rPr>
          <w:sz w:val="22"/>
          <w:szCs w:val="22"/>
        </w:rPr>
        <w:t>nad</w:t>
      </w:r>
      <w:r>
        <w:rPr>
          <w:sz w:val="22"/>
          <w:szCs w:val="22"/>
        </w:rPr>
        <w:t xml:space="preserve"> 4 hodin</w:t>
      </w:r>
      <w:r w:rsidR="00FF135D">
        <w:rPr>
          <w:sz w:val="22"/>
          <w:szCs w:val="22"/>
        </w:rPr>
        <w:t>y</w:t>
      </w:r>
      <w:r>
        <w:rPr>
          <w:sz w:val="22"/>
          <w:szCs w:val="22"/>
        </w:rPr>
        <w:t xml:space="preserve">     20 000,-Kč</w:t>
      </w:r>
    </w:p>
    <w:p w14:paraId="6596310B" w14:textId="77777777" w:rsidR="00745703" w:rsidRPr="00293A63" w:rsidRDefault="00745703" w:rsidP="00745703">
      <w:pPr>
        <w:pStyle w:val="Zkladntextodsazen"/>
        <w:spacing w:after="0" w:line="276" w:lineRule="auto"/>
        <w:ind w:left="2563"/>
        <w:jc w:val="both"/>
        <w:rPr>
          <w:sz w:val="22"/>
          <w:szCs w:val="22"/>
        </w:rPr>
      </w:pPr>
    </w:p>
    <w:p w14:paraId="45087D3E" w14:textId="40085CF8" w:rsidR="00293A63" w:rsidRDefault="00293A63" w:rsidP="00293A63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uhradit případné sankce (poplatky, pokuty, aj.), kde budou uplatněny vůči objednateli z důvodů nesplnění povinnosti zhotovitele vyplývající z této smlouvy, z dokladů, na které smlouva odkazuje nebo z právních předpisů</w:t>
      </w:r>
    </w:p>
    <w:p w14:paraId="27FC8321" w14:textId="74A3AD71" w:rsidR="00293A63" w:rsidRDefault="00293A63" w:rsidP="00293A63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Ujednáním o smluvní pokutě není dotčen nárok objednatele na náhradu škody v částce převyšující smluvní pokutu.</w:t>
      </w:r>
    </w:p>
    <w:p w14:paraId="494D2F48" w14:textId="25859689" w:rsidR="00703E65" w:rsidRPr="00703E65" w:rsidRDefault="00293A63" w:rsidP="00703E65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 sankce musí být druhé smluvní straně písemně vyúčtována a vyúčtování jí musí být</w:t>
      </w:r>
      <w:r w:rsidR="004B2B24">
        <w:rPr>
          <w:sz w:val="22"/>
          <w:szCs w:val="22"/>
        </w:rPr>
        <w:t xml:space="preserve"> doručeno. Ve vyúčtování musí být uvedena výše a důvod smluvní sankce. Smluvní pokuta nebo úroky z prodlení jsou splatné do 30 dnů od doručení jejich vyúčtování.</w:t>
      </w:r>
    </w:p>
    <w:p w14:paraId="0F98A2B1" w14:textId="77777777" w:rsidR="00703E65" w:rsidRDefault="00703E65" w:rsidP="00703E65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14:paraId="1734CC43" w14:textId="77777777" w:rsidR="00703E65" w:rsidRDefault="00703E65" w:rsidP="00703E65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14:paraId="6C8D7492" w14:textId="77777777" w:rsidR="00703E65" w:rsidRDefault="00703E65" w:rsidP="00703E65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14:paraId="6DFBA738" w14:textId="281184C9" w:rsidR="00B30171" w:rsidRPr="001C7910" w:rsidRDefault="00976BD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933EC1" w:rsidRPr="001C7910">
        <w:rPr>
          <w:b/>
          <w:sz w:val="22"/>
          <w:szCs w:val="22"/>
        </w:rPr>
        <w:t>.</w:t>
      </w:r>
    </w:p>
    <w:p w14:paraId="6A4AF6E4" w14:textId="77777777" w:rsidR="0092060A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1CC723BE" w14:textId="5CF42B29" w:rsidR="00E40C34" w:rsidRPr="0060131E" w:rsidRDefault="00E40C34" w:rsidP="0060131E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0131E">
        <w:rPr>
          <w:sz w:val="22"/>
          <w:szCs w:val="22"/>
        </w:rPr>
        <w:t xml:space="preserve">Smlouvu je možné ukončit písemnou dohodou smluvních stran, </w:t>
      </w:r>
      <w:r>
        <w:rPr>
          <w:sz w:val="22"/>
          <w:szCs w:val="22"/>
        </w:rPr>
        <w:t xml:space="preserve">výpovědí nebo </w:t>
      </w:r>
      <w:r w:rsidRPr="0060131E">
        <w:rPr>
          <w:sz w:val="22"/>
          <w:szCs w:val="22"/>
        </w:rPr>
        <w:t>odstoupením v případě podstatného porušení smlouvy</w:t>
      </w:r>
      <w:r w:rsidR="00B92293">
        <w:rPr>
          <w:sz w:val="22"/>
          <w:szCs w:val="22"/>
        </w:rPr>
        <w:t>.</w:t>
      </w:r>
    </w:p>
    <w:p w14:paraId="03E0A64B" w14:textId="3AA54119" w:rsidR="004B2B24" w:rsidRDefault="004B2B24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Dohoda o ukončení smluvního vztahu musí být datována a podepsána osobami oprávněnými k podpisu smluvních ujednání</w:t>
      </w:r>
    </w:p>
    <w:p w14:paraId="3A1EB436" w14:textId="0E3391AD" w:rsidR="004B2B24" w:rsidRDefault="004B2B24" w:rsidP="004B2B24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ze smluvních stran je oprávněna smlouvu písemně vypovědět bez udání důvodu. Výpovědní </w:t>
      </w:r>
      <w:r w:rsidR="002F402F">
        <w:rPr>
          <w:sz w:val="22"/>
          <w:szCs w:val="22"/>
        </w:rPr>
        <w:t xml:space="preserve">doba </w:t>
      </w:r>
      <w:r>
        <w:rPr>
          <w:sz w:val="22"/>
          <w:szCs w:val="22"/>
        </w:rPr>
        <w:t>činí 2 měsíce a počíná běžet prvním dnem kalendářního měsíce po doručení výpovědi druhé smluvní strany.</w:t>
      </w:r>
    </w:p>
    <w:p w14:paraId="4F965ADA" w14:textId="5E13BA1D" w:rsidR="00A51E5D" w:rsidRDefault="004B2B24" w:rsidP="00A51E5D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písemném odstoupení od smlouvy musí odstupující smluvní strana uvést, v čem spatřuje důvod odstoupení od smlouvy, případně připojit k tomuto úkonu doklady prokazující tvrzené důvody. </w:t>
      </w:r>
      <w:r>
        <w:rPr>
          <w:sz w:val="22"/>
          <w:szCs w:val="22"/>
        </w:rPr>
        <w:lastRenderedPageBreak/>
        <w:t>Odstoupení se stane účinným uplynutím pěti dnů od doručení písemného oznámení o odstoupení druhé smluvní straně, pokud v této lhůtě druhá smluvní strana nenapraví porušení smlouvy, které je důvodem pro odstoupení.</w:t>
      </w:r>
      <w:r w:rsidR="00A51E5D" w:rsidRPr="00A51E5D">
        <w:rPr>
          <w:sz w:val="22"/>
          <w:szCs w:val="22"/>
        </w:rPr>
        <w:t xml:space="preserve"> </w:t>
      </w:r>
      <w:r w:rsidR="00A51E5D" w:rsidRPr="005D34FB">
        <w:rPr>
          <w:sz w:val="22"/>
          <w:szCs w:val="22"/>
        </w:rPr>
        <w:t>Odstoupením od smlouvy není dotčeno právo na zaplacení smluvní pokuty a na náhradu škody.</w:t>
      </w:r>
    </w:p>
    <w:p w14:paraId="73C87205" w14:textId="56282B58" w:rsidR="004B2B24" w:rsidRDefault="004B2B24" w:rsidP="00703E65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3E1BD7D2" w14:textId="77777777" w:rsidR="00703E65" w:rsidRDefault="00703E65" w:rsidP="00703E65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4B1EE371" w14:textId="77777777" w:rsidR="00703E65" w:rsidRPr="004B2B24" w:rsidRDefault="00703E65" w:rsidP="00703E65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5239C782" w14:textId="77777777" w:rsidR="007705A1" w:rsidRDefault="007705A1" w:rsidP="008F7AE9">
      <w:pPr>
        <w:spacing w:line="276" w:lineRule="auto"/>
        <w:jc w:val="both"/>
        <w:rPr>
          <w:sz w:val="22"/>
          <w:szCs w:val="22"/>
        </w:rPr>
      </w:pPr>
    </w:p>
    <w:p w14:paraId="0DA7AA69" w14:textId="76E41BF5" w:rsidR="00B106F5" w:rsidRDefault="005D34FB" w:rsidP="008F7AE9">
      <w:pPr>
        <w:pStyle w:val="Normlnweb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976BDD">
        <w:rPr>
          <w:b/>
          <w:sz w:val="22"/>
          <w:szCs w:val="22"/>
        </w:rPr>
        <w:t>I</w:t>
      </w:r>
    </w:p>
    <w:p w14:paraId="74412BFF" w14:textId="77777777" w:rsidR="001446B8" w:rsidRPr="001C7910" w:rsidRDefault="001446B8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Ostatní smluvní ujednání</w:t>
      </w:r>
    </w:p>
    <w:p w14:paraId="0341DC23" w14:textId="77777777" w:rsidR="00C43469" w:rsidRPr="002E061B" w:rsidRDefault="00675340" w:rsidP="00BE2B6D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podpisem této smlouvy bere na vědomí, že </w:t>
      </w:r>
      <w:r w:rsidR="008D0832">
        <w:rPr>
          <w:sz w:val="22"/>
          <w:szCs w:val="22"/>
        </w:rPr>
        <w:t>objednatel</w:t>
      </w:r>
      <w:r w:rsidR="00C43469" w:rsidRPr="002E061B">
        <w:rPr>
          <w:sz w:val="22"/>
          <w:szCs w:val="22"/>
        </w:rPr>
        <w:t xml:space="preserve">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>zveřejnit, se nepovažují za obchodní tajemství ve smyslu ustanovení § 504 zákona č. 89/2012 Sb., občanského zákoníku ani za důvěrný údaj nebo sdělení ve smyslu ustanovení § 1730 odst. 2 občanského zákoníku. Podpis</w:t>
      </w:r>
      <w:r>
        <w:rPr>
          <w:sz w:val="22"/>
          <w:szCs w:val="22"/>
        </w:rPr>
        <w:t>em této smlouvy dále bere zhotovitel</w:t>
      </w:r>
      <w:r w:rsidR="00C43469" w:rsidRPr="002E061B">
        <w:rPr>
          <w:sz w:val="22"/>
          <w:szCs w:val="22"/>
        </w:rPr>
        <w:t xml:space="preserve">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10A6DFFE" w14:textId="77777777" w:rsidR="00C43469" w:rsidRPr="002E061B" w:rsidRDefault="00675340" w:rsidP="00BE2B6D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C43469"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6CEBCC5E" w14:textId="77777777" w:rsidR="00C43469" w:rsidRPr="002E061B" w:rsidRDefault="00675340" w:rsidP="00BE2B6D">
      <w:pPr>
        <w:pStyle w:val="Odstavecseseznamem"/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>jsou povinni zdržet se jednání, které by mohlo vést k</w:t>
      </w:r>
      <w:r>
        <w:rPr>
          <w:sz w:val="22"/>
          <w:szCs w:val="22"/>
        </w:rPr>
        <w:t>e střetu oprávněných zájmů zhotovitele</w:t>
      </w:r>
      <w:r w:rsidR="00C43469" w:rsidRPr="002E061B">
        <w:rPr>
          <w:sz w:val="22"/>
          <w:szCs w:val="22"/>
        </w:rPr>
        <w:t xml:space="preserve"> či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>s</w:t>
      </w:r>
      <w:r w:rsidR="00423196">
        <w:rPr>
          <w:sz w:val="22"/>
          <w:szCs w:val="22"/>
        </w:rPr>
        <w:t>e zájmy osobními, zejména nebudou</w:t>
      </w:r>
      <w:r w:rsidR="00C43469" w:rsidRPr="002E061B">
        <w:rPr>
          <w:sz w:val="22"/>
          <w:szCs w:val="22"/>
        </w:rPr>
        <w:t xml:space="preserve"> zneužívat informací nabytých v souvislosti s výkonem sjednané činnosti ve prospěch vlastní či někoho jiného.</w:t>
      </w:r>
    </w:p>
    <w:p w14:paraId="2D0C32BA" w14:textId="77777777" w:rsidR="00C43469" w:rsidRPr="002E061B" w:rsidRDefault="00675340" w:rsidP="0060131E">
      <w:pPr>
        <w:pStyle w:val="Odstavecseseznamem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 xml:space="preserve">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</w:t>
      </w:r>
      <w:r>
        <w:rPr>
          <w:sz w:val="22"/>
          <w:szCs w:val="22"/>
        </w:rPr>
        <w:t xml:space="preserve">2016/679) v platném znění. Zhotovitel i </w:t>
      </w:r>
      <w:r w:rsidR="008D0832">
        <w:rPr>
          <w:sz w:val="22"/>
          <w:szCs w:val="22"/>
        </w:rPr>
        <w:t xml:space="preserve">objednatel </w:t>
      </w:r>
      <w:r>
        <w:rPr>
          <w:sz w:val="22"/>
          <w:szCs w:val="22"/>
        </w:rPr>
        <w:t>jsou zejména povin</w:t>
      </w:r>
      <w:r w:rsidR="00C43469" w:rsidRPr="002E061B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="00C43469" w:rsidRPr="002E061B">
        <w:rPr>
          <w:sz w:val="22"/>
          <w:szCs w:val="22"/>
        </w:rPr>
        <w:t xml:space="preserve"> zachovávat mlčenlivost o těchto údajích, dále pak zajistit vhodným způsobem bezpečnostní, technická a organizační opatření dle čl</w:t>
      </w:r>
      <w:r>
        <w:rPr>
          <w:sz w:val="22"/>
          <w:szCs w:val="22"/>
        </w:rPr>
        <w:t xml:space="preserve">ánku 32 Obecného nařízení. Zhotovitel </w:t>
      </w:r>
      <w:r w:rsidR="00C43469" w:rsidRPr="002E061B">
        <w:rPr>
          <w:sz w:val="22"/>
          <w:szCs w:val="22"/>
        </w:rPr>
        <w:t xml:space="preserve">i </w:t>
      </w:r>
      <w:r w:rsidR="008D0832">
        <w:rPr>
          <w:sz w:val="22"/>
          <w:szCs w:val="22"/>
        </w:rPr>
        <w:t>objednatel</w:t>
      </w:r>
      <w:r w:rsidR="008D0832" w:rsidRPr="002E061B">
        <w:rPr>
          <w:sz w:val="22"/>
          <w:szCs w:val="22"/>
        </w:rPr>
        <w:t xml:space="preserve"> </w:t>
      </w:r>
      <w:r w:rsidR="00C43469" w:rsidRPr="002E061B">
        <w:rPr>
          <w:sz w:val="22"/>
          <w:szCs w:val="22"/>
        </w:rPr>
        <w:t xml:space="preserve">jsou dále povinni okamžitě si vzájemně sdělit jakékoliv podezření z nedostatečného zajištění osobních údajů nebo podezření z neoprávněného využití osobních údajů neoprávněnou osobou. </w:t>
      </w:r>
    </w:p>
    <w:p w14:paraId="4802D7B8" w14:textId="77777777" w:rsidR="00C43469" w:rsidRPr="002E061B" w:rsidRDefault="00675340" w:rsidP="0060131E">
      <w:pPr>
        <w:pStyle w:val="Odstavecseseznamem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43469" w:rsidRPr="002E061B">
        <w:rPr>
          <w:sz w:val="22"/>
          <w:szCs w:val="22"/>
        </w:rPr>
        <w:t xml:space="preserve"> i </w:t>
      </w:r>
      <w:r w:rsidR="008D0832">
        <w:rPr>
          <w:sz w:val="22"/>
          <w:szCs w:val="22"/>
        </w:rPr>
        <w:t>objednatel</w:t>
      </w:r>
      <w:r w:rsidR="00C43469"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14:paraId="301A98FE" w14:textId="77777777" w:rsidR="00C43469" w:rsidRPr="002E061B" w:rsidRDefault="00C43469" w:rsidP="0060131E">
      <w:pPr>
        <w:pStyle w:val="Odstavecseseznamem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Jakékoliv porušení povinnosti ochrany osobních údajů bude považováno za porušení smlouvy.</w:t>
      </w:r>
      <w:r w:rsidR="00675340">
        <w:rPr>
          <w:sz w:val="22"/>
          <w:szCs w:val="22"/>
        </w:rPr>
        <w:t xml:space="preserve"> </w:t>
      </w:r>
      <w:r w:rsidR="008D0832">
        <w:rPr>
          <w:sz w:val="22"/>
          <w:szCs w:val="22"/>
        </w:rPr>
        <w:t xml:space="preserve">Objednatel </w:t>
      </w:r>
      <w:r w:rsidR="00675340">
        <w:rPr>
          <w:sz w:val="22"/>
          <w:szCs w:val="22"/>
        </w:rPr>
        <w:t>plně odpovídá zhotoviteli</w:t>
      </w:r>
      <w:r w:rsidRPr="002E061B">
        <w:rPr>
          <w:sz w:val="22"/>
          <w:szCs w:val="22"/>
        </w:rPr>
        <w:t xml:space="preserve"> za škodu, kterou by mohl způsobit zaviněným </w:t>
      </w:r>
      <w:r w:rsidR="00675340">
        <w:rPr>
          <w:sz w:val="22"/>
          <w:szCs w:val="22"/>
        </w:rPr>
        <w:t>porušením této povinnosti. Zhotovitel</w:t>
      </w:r>
      <w:r w:rsidRPr="002E061B">
        <w:rPr>
          <w:sz w:val="22"/>
          <w:szCs w:val="22"/>
        </w:rPr>
        <w:t xml:space="preserve"> plně odpovídá</w:t>
      </w:r>
      <w:r w:rsidR="008D0832">
        <w:rPr>
          <w:sz w:val="22"/>
          <w:szCs w:val="22"/>
        </w:rPr>
        <w:t xml:space="preserve"> objednateli</w:t>
      </w:r>
      <w:r w:rsidRPr="002E061B">
        <w:rPr>
          <w:sz w:val="22"/>
          <w:szCs w:val="22"/>
        </w:rPr>
        <w:t xml:space="preserve"> za škodu, kterou by mohl způsobit zaviněným porušením této povinnosti. </w:t>
      </w:r>
    </w:p>
    <w:p w14:paraId="076C1860" w14:textId="77777777" w:rsidR="00C43469" w:rsidRPr="002E061B" w:rsidRDefault="00C43469" w:rsidP="0060131E">
      <w:pPr>
        <w:pStyle w:val="Odstavecseseznamem"/>
        <w:numPr>
          <w:ilvl w:val="0"/>
          <w:numId w:val="12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Povinnost ochrany osobních údajů a mlčenlivosti trvá i po skončení smluvního vztahu.</w:t>
      </w:r>
    </w:p>
    <w:p w14:paraId="58EFD505" w14:textId="77777777" w:rsidR="00934EA3" w:rsidRDefault="00934EA3" w:rsidP="002E061B">
      <w:pPr>
        <w:pStyle w:val="Zkladntextodsazen"/>
        <w:autoSpaceDN w:val="0"/>
        <w:spacing w:after="0" w:line="276" w:lineRule="auto"/>
        <w:jc w:val="both"/>
        <w:rPr>
          <w:sz w:val="22"/>
          <w:szCs w:val="22"/>
        </w:rPr>
      </w:pPr>
    </w:p>
    <w:p w14:paraId="03CBF8DC" w14:textId="77777777" w:rsidR="00D75F5D" w:rsidRDefault="00D75F5D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59719221" w14:textId="77777777" w:rsidR="00703E65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179B0218" w14:textId="77777777" w:rsidR="00703E65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52C13A79" w14:textId="77777777" w:rsidR="00703E65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77568FD8" w14:textId="77777777" w:rsidR="00703E65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1EB18432" w14:textId="77777777" w:rsidR="00703E65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65578E60" w14:textId="77777777" w:rsidR="00703E65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1578EC09" w14:textId="77777777" w:rsidR="00703E65" w:rsidRPr="001C7910" w:rsidRDefault="00703E65" w:rsidP="006E4F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4316D3CF" w14:textId="6C381F46" w:rsidR="00B106F5" w:rsidRPr="001C7910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X</w:t>
      </w:r>
      <w:r w:rsidR="00976BDD">
        <w:rPr>
          <w:b/>
          <w:sz w:val="22"/>
          <w:szCs w:val="22"/>
        </w:rPr>
        <w:t>II</w:t>
      </w:r>
      <w:r w:rsidRPr="001C7910">
        <w:rPr>
          <w:b/>
          <w:sz w:val="22"/>
          <w:szCs w:val="22"/>
        </w:rPr>
        <w:t>.</w:t>
      </w:r>
    </w:p>
    <w:p w14:paraId="5DC87567" w14:textId="77777777" w:rsidR="00B106F5" w:rsidRPr="001C7910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6E4CDC03" w14:textId="77777777"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C35807">
        <w:rPr>
          <w:iCs/>
          <w:sz w:val="22"/>
          <w:szCs w:val="22"/>
        </w:rPr>
        <w:t xml:space="preserve">Pokud nebylo v této smlouvě ujednáno jinak, </w:t>
      </w:r>
      <w:r w:rsidR="0095572F" w:rsidRPr="00C35807">
        <w:rPr>
          <w:iCs/>
          <w:sz w:val="22"/>
          <w:szCs w:val="22"/>
        </w:rPr>
        <w:t>řídí se právní poměry účastníků</w:t>
      </w:r>
      <w:r w:rsidRPr="00C35807">
        <w:rPr>
          <w:iCs/>
          <w:sz w:val="22"/>
          <w:szCs w:val="22"/>
        </w:rPr>
        <w:t xml:space="preserve"> příslušnými ustanoveními </w:t>
      </w:r>
      <w:r w:rsidR="007E16CD" w:rsidRPr="00C35807">
        <w:rPr>
          <w:iCs/>
          <w:sz w:val="22"/>
          <w:szCs w:val="22"/>
        </w:rPr>
        <w:t>občanského</w:t>
      </w:r>
      <w:r w:rsidRPr="00C35807">
        <w:rPr>
          <w:iCs/>
          <w:sz w:val="22"/>
          <w:szCs w:val="22"/>
        </w:rPr>
        <w:t xml:space="preserve"> zákoníku.</w:t>
      </w:r>
    </w:p>
    <w:p w14:paraId="15A15900" w14:textId="77777777" w:rsidR="00B93498" w:rsidRPr="004702AF" w:rsidRDefault="00B93498" w:rsidP="00B93498">
      <w:pPr>
        <w:numPr>
          <w:ilvl w:val="0"/>
          <w:numId w:val="7"/>
        </w:numPr>
        <w:tabs>
          <w:tab w:val="clear" w:pos="375"/>
        </w:tabs>
        <w:spacing w:line="276" w:lineRule="auto"/>
        <w:jc w:val="both"/>
        <w:rPr>
          <w:iCs/>
          <w:sz w:val="22"/>
          <w:szCs w:val="22"/>
        </w:rPr>
      </w:pPr>
      <w:r w:rsidRPr="00CE4B5F">
        <w:rPr>
          <w:iCs/>
          <w:sz w:val="22"/>
          <w:szCs w:val="22"/>
        </w:rPr>
        <w:t>Tato smlouva se řídí právem České republiky. Všechny spory vyplývající z této smlouvy a s touto smlouvou související se budou řešit u věcně a místě příslušného soudu v České republice</w:t>
      </w:r>
      <w:r>
        <w:rPr>
          <w:iCs/>
          <w:sz w:val="22"/>
          <w:szCs w:val="22"/>
        </w:rPr>
        <w:t>.</w:t>
      </w:r>
    </w:p>
    <w:p w14:paraId="69E01CDB" w14:textId="77777777" w:rsidR="00C43469" w:rsidRPr="00C43469" w:rsidRDefault="00C43469" w:rsidP="002E061B">
      <w:pPr>
        <w:numPr>
          <w:ilvl w:val="0"/>
          <w:numId w:val="7"/>
        </w:numPr>
        <w:spacing w:line="276" w:lineRule="auto"/>
        <w:jc w:val="both"/>
        <w:rPr>
          <w:iCs/>
          <w:sz w:val="22"/>
          <w:szCs w:val="22"/>
        </w:rPr>
      </w:pPr>
      <w:r w:rsidRPr="003C1C53">
        <w:rPr>
          <w:iCs/>
          <w:sz w:val="22"/>
          <w:szCs w:val="22"/>
        </w:rPr>
        <w:t xml:space="preserve">Tato smlouva je vyhotovena ve </w:t>
      </w:r>
      <w:r>
        <w:rPr>
          <w:iCs/>
          <w:sz w:val="22"/>
          <w:szCs w:val="22"/>
        </w:rPr>
        <w:t>dvou</w:t>
      </w:r>
      <w:r w:rsidRPr="003C1C53">
        <w:rPr>
          <w:iCs/>
          <w:sz w:val="22"/>
          <w:szCs w:val="22"/>
        </w:rPr>
        <w:t xml:space="preserve"> vyhotoveních, z nichž </w:t>
      </w:r>
      <w:r w:rsidRPr="003C1C53">
        <w:rPr>
          <w:sz w:val="22"/>
          <w:szCs w:val="22"/>
        </w:rPr>
        <w:t>každé má platnost originálu a</w:t>
      </w:r>
      <w:r w:rsidRPr="003C1C53">
        <w:rPr>
          <w:iCs/>
          <w:sz w:val="22"/>
          <w:szCs w:val="22"/>
        </w:rPr>
        <w:t xml:space="preserve"> každá strana obdrží po </w:t>
      </w:r>
      <w:r>
        <w:rPr>
          <w:iCs/>
          <w:sz w:val="22"/>
          <w:szCs w:val="22"/>
        </w:rPr>
        <w:t>jednom</w:t>
      </w:r>
      <w:r w:rsidRPr="003C1C53">
        <w:rPr>
          <w:iCs/>
          <w:sz w:val="22"/>
          <w:szCs w:val="22"/>
        </w:rPr>
        <w:t xml:space="preserve"> vyhotovení.</w:t>
      </w:r>
    </w:p>
    <w:p w14:paraId="55BFDED1" w14:textId="77777777" w:rsidR="00346D21" w:rsidRPr="007545CE" w:rsidRDefault="00346D21" w:rsidP="00346D21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 w:rsidRPr="007545CE">
        <w:rPr>
          <w:color w:val="000000"/>
          <w:sz w:val="22"/>
          <w:szCs w:val="22"/>
        </w:rPr>
        <w:t>Smlouva nabude účinnosti dnem jejího uveřejnění dle zákona č. 340/2015 Sb.,</w:t>
      </w:r>
      <w:r w:rsidRPr="007545CE">
        <w:rPr>
          <w:rStyle w:val="h1a6"/>
          <w:rFonts w:ascii="Times New Roman" w:hAnsi="Times New Roman" w:cs="Times New Roman"/>
          <w:i w:val="0"/>
          <w:color w:val="000000"/>
          <w:sz w:val="22"/>
          <w:szCs w:val="22"/>
        </w:rPr>
        <w:t xml:space="preserve"> o zvláštních podmínkách účinnosti některých smluv, uveřejňování těchto smluv a o registru smluv</w:t>
      </w:r>
      <w:r w:rsidRPr="007545CE">
        <w:rPr>
          <w:color w:val="000000"/>
          <w:sz w:val="22"/>
          <w:szCs w:val="22"/>
        </w:rPr>
        <w:t>.</w:t>
      </w:r>
    </w:p>
    <w:p w14:paraId="389ED3A9" w14:textId="77777777" w:rsidR="00786000" w:rsidRPr="00243C38" w:rsidRDefault="00786000" w:rsidP="00243C38">
      <w:pPr>
        <w:rPr>
          <w:color w:val="000000"/>
          <w:sz w:val="22"/>
          <w:szCs w:val="22"/>
        </w:rPr>
      </w:pPr>
    </w:p>
    <w:p w14:paraId="1C475A51" w14:textId="77777777" w:rsidR="003B1C55" w:rsidRDefault="003B1C55" w:rsidP="003B1C55">
      <w:pPr>
        <w:rPr>
          <w:b/>
          <w:bCs/>
          <w:color w:val="000000"/>
          <w:sz w:val="22"/>
          <w:szCs w:val="22"/>
        </w:rPr>
      </w:pPr>
    </w:p>
    <w:p w14:paraId="16C9072E" w14:textId="2EC766D5" w:rsidR="00786000" w:rsidRDefault="00786000" w:rsidP="003B1C55">
      <w:pPr>
        <w:rPr>
          <w:color w:val="000000"/>
          <w:sz w:val="22"/>
          <w:szCs w:val="22"/>
        </w:rPr>
      </w:pPr>
      <w:bookmarkStart w:id="0" w:name="_Hlk195523265"/>
      <w:r w:rsidRPr="003B1C55">
        <w:rPr>
          <w:color w:val="000000"/>
          <w:sz w:val="22"/>
          <w:szCs w:val="22"/>
        </w:rPr>
        <w:t>Příloha č.</w:t>
      </w:r>
      <w:r w:rsidR="00150813">
        <w:rPr>
          <w:color w:val="000000"/>
          <w:sz w:val="22"/>
          <w:szCs w:val="22"/>
        </w:rPr>
        <w:t xml:space="preserve"> </w:t>
      </w:r>
      <w:r w:rsidRPr="003B1C55">
        <w:rPr>
          <w:color w:val="000000"/>
          <w:sz w:val="22"/>
          <w:szCs w:val="22"/>
        </w:rPr>
        <w:t xml:space="preserve">1 – </w:t>
      </w:r>
      <w:bookmarkStart w:id="1" w:name="_Hlk195523197"/>
      <w:r w:rsidR="002702FD" w:rsidRPr="002702FD">
        <w:rPr>
          <w:color w:val="000000"/>
          <w:sz w:val="22"/>
          <w:szCs w:val="22"/>
        </w:rPr>
        <w:t>Cenová nabídka</w:t>
      </w:r>
      <w:bookmarkEnd w:id="1"/>
    </w:p>
    <w:p w14:paraId="0F25F7FA" w14:textId="32C0C8E1" w:rsidR="002702FD" w:rsidRDefault="002702FD" w:rsidP="002702FD">
      <w:pPr>
        <w:rPr>
          <w:color w:val="000000"/>
          <w:sz w:val="22"/>
          <w:szCs w:val="22"/>
        </w:rPr>
      </w:pPr>
      <w:r w:rsidRPr="003B1C55">
        <w:rPr>
          <w:color w:val="000000"/>
          <w:sz w:val="22"/>
          <w:szCs w:val="22"/>
        </w:rPr>
        <w:t>Příloha č.</w:t>
      </w:r>
      <w:r w:rsidR="0015081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</w:t>
      </w:r>
      <w:r w:rsidRPr="003B1C55">
        <w:rPr>
          <w:color w:val="000000"/>
          <w:sz w:val="22"/>
          <w:szCs w:val="22"/>
        </w:rPr>
        <w:t xml:space="preserve"> – </w:t>
      </w:r>
      <w:r w:rsidRPr="002702FD">
        <w:rPr>
          <w:color w:val="000000"/>
          <w:sz w:val="22"/>
          <w:szCs w:val="22"/>
        </w:rPr>
        <w:t>Seznam měníren v DPMB, a.s.</w:t>
      </w:r>
    </w:p>
    <w:p w14:paraId="26C5431B" w14:textId="28E72EDD" w:rsidR="002702FD" w:rsidRDefault="002702FD" w:rsidP="002702FD">
      <w:pPr>
        <w:rPr>
          <w:color w:val="000000"/>
          <w:sz w:val="22"/>
          <w:szCs w:val="22"/>
        </w:rPr>
      </w:pPr>
      <w:r w:rsidRPr="003B1C55">
        <w:rPr>
          <w:color w:val="000000"/>
          <w:sz w:val="22"/>
          <w:szCs w:val="22"/>
        </w:rPr>
        <w:t>Příloha č.</w:t>
      </w:r>
      <w:r w:rsidR="00150813">
        <w:rPr>
          <w:color w:val="000000"/>
          <w:sz w:val="22"/>
          <w:szCs w:val="22"/>
        </w:rPr>
        <w:t xml:space="preserve"> </w:t>
      </w:r>
      <w:r w:rsidR="009C6B15">
        <w:rPr>
          <w:color w:val="000000"/>
          <w:sz w:val="22"/>
          <w:szCs w:val="22"/>
        </w:rPr>
        <w:t>3</w:t>
      </w:r>
      <w:r w:rsidRPr="003B1C55">
        <w:rPr>
          <w:color w:val="000000"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 xml:space="preserve"> </w:t>
      </w:r>
      <w:r w:rsidR="009E7F62">
        <w:rPr>
          <w:color w:val="000000"/>
          <w:sz w:val="22"/>
          <w:szCs w:val="22"/>
        </w:rPr>
        <w:t>S</w:t>
      </w:r>
      <w:r w:rsidRPr="002702FD">
        <w:rPr>
          <w:color w:val="000000"/>
          <w:sz w:val="22"/>
          <w:szCs w:val="22"/>
        </w:rPr>
        <w:t>oupis technologie EZS</w:t>
      </w:r>
      <w:r w:rsidR="005147BE">
        <w:rPr>
          <w:color w:val="000000"/>
          <w:sz w:val="22"/>
          <w:szCs w:val="22"/>
        </w:rPr>
        <w:t>,</w:t>
      </w:r>
      <w:r w:rsidRPr="002702FD">
        <w:rPr>
          <w:color w:val="000000"/>
          <w:sz w:val="22"/>
          <w:szCs w:val="22"/>
        </w:rPr>
        <w:t xml:space="preserve"> EPS</w:t>
      </w:r>
      <w:bookmarkEnd w:id="0"/>
    </w:p>
    <w:p w14:paraId="136980B6" w14:textId="77777777" w:rsidR="002702FD" w:rsidRPr="003B1C55" w:rsidRDefault="002702FD" w:rsidP="003B1C55">
      <w:pPr>
        <w:rPr>
          <w:iCs/>
          <w:color w:val="000000"/>
          <w:sz w:val="24"/>
          <w:szCs w:val="24"/>
        </w:rPr>
      </w:pPr>
    </w:p>
    <w:p w14:paraId="23CFED23" w14:textId="77777777" w:rsidR="00BD0B3D" w:rsidRPr="001C7910" w:rsidRDefault="00BD0B3D" w:rsidP="008F7AE9">
      <w:pPr>
        <w:spacing w:line="276" w:lineRule="auto"/>
        <w:jc w:val="both"/>
        <w:rPr>
          <w:sz w:val="22"/>
          <w:szCs w:val="22"/>
        </w:rPr>
      </w:pPr>
    </w:p>
    <w:p w14:paraId="7AC924AA" w14:textId="77777777" w:rsidR="007705A1" w:rsidRPr="001C7910" w:rsidRDefault="007705A1" w:rsidP="008F7AE9">
      <w:pPr>
        <w:spacing w:line="276" w:lineRule="auto"/>
        <w:jc w:val="both"/>
        <w:rPr>
          <w:sz w:val="22"/>
          <w:szCs w:val="22"/>
        </w:rPr>
      </w:pPr>
    </w:p>
    <w:p w14:paraId="11907C81" w14:textId="77777777" w:rsidR="001A0410" w:rsidRPr="001C7910" w:rsidRDefault="001A0410" w:rsidP="000D534B">
      <w:pPr>
        <w:spacing w:line="276" w:lineRule="auto"/>
        <w:jc w:val="both"/>
        <w:rPr>
          <w:sz w:val="22"/>
          <w:szCs w:val="22"/>
        </w:rPr>
      </w:pPr>
    </w:p>
    <w:p w14:paraId="6F052652" w14:textId="77777777" w:rsidR="00B30171" w:rsidRPr="001C7910" w:rsidRDefault="00B30171" w:rsidP="008F7AE9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</w:t>
      </w:r>
      <w:r w:rsidR="00F9071B">
        <w:rPr>
          <w:sz w:val="22"/>
          <w:szCs w:val="22"/>
        </w:rPr>
        <w:t xml:space="preserve"> Brně</w:t>
      </w:r>
      <w:r w:rsid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dne</w:t>
      </w:r>
      <w:r w:rsidR="001C7910">
        <w:rPr>
          <w:sz w:val="22"/>
          <w:szCs w:val="22"/>
        </w:rPr>
        <w:t xml:space="preserve"> ……</w:t>
      </w:r>
      <w:proofErr w:type="gramStart"/>
      <w:r w:rsidR="001C7910">
        <w:rPr>
          <w:sz w:val="22"/>
          <w:szCs w:val="22"/>
        </w:rPr>
        <w:t>…….</w:t>
      </w:r>
      <w:proofErr w:type="gramEnd"/>
      <w:r w:rsidR="001C7910">
        <w:rPr>
          <w:sz w:val="22"/>
          <w:szCs w:val="22"/>
        </w:rPr>
        <w:t>.</w:t>
      </w:r>
      <w:r w:rsidR="001C7910">
        <w:rPr>
          <w:sz w:val="22"/>
          <w:szCs w:val="22"/>
        </w:rPr>
        <w:tab/>
        <w:t>V …… dne ……….</w:t>
      </w:r>
    </w:p>
    <w:p w14:paraId="339C003D" w14:textId="77777777" w:rsidR="00B30171" w:rsidRPr="001C7910" w:rsidRDefault="00B30171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02C20618" w14:textId="77777777" w:rsidR="002226BD" w:rsidRDefault="002226BD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87089B4" w14:textId="77777777" w:rsidR="0050703E" w:rsidRDefault="00124187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05FA711" w14:textId="77777777" w:rsidR="0050703E" w:rsidRPr="001C7910" w:rsidRDefault="007F6780" w:rsidP="0009483D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F9071B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</w:t>
      </w:r>
    </w:p>
    <w:p w14:paraId="30991E81" w14:textId="77777777" w:rsidR="001A0410" w:rsidRPr="001C7910" w:rsidRDefault="001A0410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sectPr w:rsidR="001A0410" w:rsidRPr="001C7910" w:rsidSect="005070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CEA0" w14:textId="77777777" w:rsidR="004C39BD" w:rsidRDefault="004C39BD">
      <w:r>
        <w:separator/>
      </w:r>
    </w:p>
  </w:endnote>
  <w:endnote w:type="continuationSeparator" w:id="0">
    <w:p w14:paraId="462345E5" w14:textId="77777777" w:rsidR="004C39BD" w:rsidRDefault="004C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5394" w14:textId="77777777" w:rsidR="009D2E96" w:rsidRDefault="00215273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BF47B5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2224F3" w14:textId="77777777" w:rsidR="006E4F30" w:rsidRPr="00E67E5F" w:rsidRDefault="00215273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B7228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B7228">
              <w:rPr>
                <w:noProof/>
              </w:rPr>
              <w:t>4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C98ECD9" w14:textId="77777777" w:rsidR="00703E65" w:rsidRDefault="00703E65">
    <w:pPr>
      <w:pStyle w:val="Zpat"/>
      <w:rPr>
        <w:highlight w:val="cyan"/>
      </w:rPr>
    </w:pPr>
  </w:p>
  <w:p w14:paraId="59F0308E" w14:textId="67BC4466" w:rsidR="009D2E96" w:rsidRDefault="006E4F30">
    <w:pPr>
      <w:pStyle w:val="Zpat"/>
    </w:pPr>
    <w:r w:rsidRPr="00703E65">
      <w:rPr>
        <w:highlight w:val="cyan"/>
      </w:rPr>
      <w:t>smlouva č.</w:t>
    </w:r>
    <w:r w:rsidR="00703E65" w:rsidRPr="00703E65">
      <w:rPr>
        <w:highlight w:val="cyan"/>
      </w:rPr>
      <w:t>25/XXXX/2025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CD95" w14:textId="77777777" w:rsidR="004C39BD" w:rsidRDefault="004C39BD">
      <w:r>
        <w:separator/>
      </w:r>
    </w:p>
  </w:footnote>
  <w:footnote w:type="continuationSeparator" w:id="0">
    <w:p w14:paraId="19A913DB" w14:textId="77777777" w:rsidR="004C39BD" w:rsidRDefault="004C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23AF9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02DB3"/>
    <w:multiLevelType w:val="hybridMultilevel"/>
    <w:tmpl w:val="CD024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6F5"/>
    <w:multiLevelType w:val="hybridMultilevel"/>
    <w:tmpl w:val="DA00A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5" w15:restartNumberingAfterBreak="0">
    <w:nsid w:val="08F41AEB"/>
    <w:multiLevelType w:val="hybridMultilevel"/>
    <w:tmpl w:val="AA9000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352FB"/>
    <w:multiLevelType w:val="hybridMultilevel"/>
    <w:tmpl w:val="824C2B4C"/>
    <w:lvl w:ilvl="0" w:tplc="7CC063D0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A362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EEBA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6E23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04E0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0369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A203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2176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27ED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C13600"/>
    <w:multiLevelType w:val="multilevel"/>
    <w:tmpl w:val="FD9E19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226A4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6D4253"/>
    <w:multiLevelType w:val="hybridMultilevel"/>
    <w:tmpl w:val="FA622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26F0C"/>
    <w:multiLevelType w:val="hybridMultilevel"/>
    <w:tmpl w:val="ED9298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5753E"/>
    <w:multiLevelType w:val="hybridMultilevel"/>
    <w:tmpl w:val="3118E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A5524"/>
    <w:multiLevelType w:val="multilevel"/>
    <w:tmpl w:val="FD9E19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087172"/>
    <w:multiLevelType w:val="hybridMultilevel"/>
    <w:tmpl w:val="D7E639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73447"/>
    <w:multiLevelType w:val="hybridMultilevel"/>
    <w:tmpl w:val="7D4A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0C41"/>
    <w:multiLevelType w:val="hybridMultilevel"/>
    <w:tmpl w:val="FC6C5448"/>
    <w:lvl w:ilvl="0" w:tplc="0405001B">
      <w:start w:val="1"/>
      <w:numFmt w:val="lowerRoman"/>
      <w:lvlText w:val="%1."/>
      <w:lvlJc w:val="righ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0" w15:restartNumberingAfterBreak="0">
    <w:nsid w:val="55887C19"/>
    <w:multiLevelType w:val="hybridMultilevel"/>
    <w:tmpl w:val="3526493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253086"/>
    <w:multiLevelType w:val="hybridMultilevel"/>
    <w:tmpl w:val="9A6EF98C"/>
    <w:lvl w:ilvl="0" w:tplc="31FE2FEA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41916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8329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C4A1A2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23726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C3DC2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629F6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2D60C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A69C0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98050B"/>
    <w:multiLevelType w:val="hybridMultilevel"/>
    <w:tmpl w:val="BF0CC5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C2243"/>
    <w:multiLevelType w:val="hybridMultilevel"/>
    <w:tmpl w:val="57327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033825"/>
    <w:multiLevelType w:val="hybridMultilevel"/>
    <w:tmpl w:val="79BC85EE"/>
    <w:lvl w:ilvl="0" w:tplc="C26C394C">
      <w:start w:val="1"/>
      <w:numFmt w:val="upperRoman"/>
      <w:lvlText w:val="%1."/>
      <w:lvlJc w:val="left"/>
      <w:pPr>
        <w:ind w:left="256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79627857">
    <w:abstractNumId w:val="4"/>
  </w:num>
  <w:num w:numId="2" w16cid:durableId="2125226365">
    <w:abstractNumId w:val="30"/>
  </w:num>
  <w:num w:numId="3" w16cid:durableId="1390762085">
    <w:abstractNumId w:val="15"/>
  </w:num>
  <w:num w:numId="4" w16cid:durableId="116536051">
    <w:abstractNumId w:val="32"/>
  </w:num>
  <w:num w:numId="5" w16cid:durableId="1265068752">
    <w:abstractNumId w:val="25"/>
  </w:num>
  <w:num w:numId="6" w16cid:durableId="1712456278">
    <w:abstractNumId w:val="21"/>
  </w:num>
  <w:num w:numId="7" w16cid:durableId="1861892553">
    <w:abstractNumId w:val="0"/>
  </w:num>
  <w:num w:numId="8" w16cid:durableId="318459305">
    <w:abstractNumId w:val="14"/>
  </w:num>
  <w:num w:numId="9" w16cid:durableId="1898737382">
    <w:abstractNumId w:val="28"/>
  </w:num>
  <w:num w:numId="10" w16cid:durableId="1456943384">
    <w:abstractNumId w:val="9"/>
  </w:num>
  <w:num w:numId="11" w16cid:durableId="1171139521">
    <w:abstractNumId w:val="11"/>
  </w:num>
  <w:num w:numId="12" w16cid:durableId="5910161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4198282">
    <w:abstractNumId w:val="24"/>
  </w:num>
  <w:num w:numId="14" w16cid:durableId="107231087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883384">
    <w:abstractNumId w:val="1"/>
  </w:num>
  <w:num w:numId="16" w16cid:durableId="703025291">
    <w:abstractNumId w:val="26"/>
  </w:num>
  <w:num w:numId="17" w16cid:durableId="979115626">
    <w:abstractNumId w:val="16"/>
  </w:num>
  <w:num w:numId="18" w16cid:durableId="15553846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6464217">
    <w:abstractNumId w:val="17"/>
  </w:num>
  <w:num w:numId="20" w16cid:durableId="89473435">
    <w:abstractNumId w:val="3"/>
  </w:num>
  <w:num w:numId="21" w16cid:durableId="1444379363">
    <w:abstractNumId w:val="13"/>
  </w:num>
  <w:num w:numId="22" w16cid:durableId="1682194318">
    <w:abstractNumId w:val="29"/>
  </w:num>
  <w:num w:numId="23" w16cid:durableId="1684743292">
    <w:abstractNumId w:val="20"/>
  </w:num>
  <w:num w:numId="24" w16cid:durableId="947784207">
    <w:abstractNumId w:val="5"/>
  </w:num>
  <w:num w:numId="25" w16cid:durableId="604576665">
    <w:abstractNumId w:val="7"/>
  </w:num>
  <w:num w:numId="26" w16cid:durableId="1311865761">
    <w:abstractNumId w:val="12"/>
  </w:num>
  <w:num w:numId="27" w16cid:durableId="1291522070">
    <w:abstractNumId w:val="18"/>
  </w:num>
  <w:num w:numId="28" w16cid:durableId="861016005">
    <w:abstractNumId w:val="10"/>
  </w:num>
  <w:num w:numId="29" w16cid:durableId="259872445">
    <w:abstractNumId w:val="31"/>
  </w:num>
  <w:num w:numId="30" w16cid:durableId="1496802735">
    <w:abstractNumId w:val="19"/>
  </w:num>
  <w:num w:numId="31" w16cid:durableId="6448575">
    <w:abstractNumId w:val="23"/>
  </w:num>
  <w:num w:numId="32" w16cid:durableId="297229641">
    <w:abstractNumId w:val="2"/>
  </w:num>
  <w:num w:numId="33" w16cid:durableId="961616801">
    <w:abstractNumId w:val="22"/>
  </w:num>
  <w:num w:numId="34" w16cid:durableId="1420328068">
    <w:abstractNumId w:val="8"/>
  </w:num>
  <w:num w:numId="35" w16cid:durableId="39046507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18"/>
    <w:rsid w:val="0000033B"/>
    <w:rsid w:val="000020EB"/>
    <w:rsid w:val="00002881"/>
    <w:rsid w:val="00003F61"/>
    <w:rsid w:val="000121FE"/>
    <w:rsid w:val="000130C9"/>
    <w:rsid w:val="00016374"/>
    <w:rsid w:val="000223DC"/>
    <w:rsid w:val="0002362D"/>
    <w:rsid w:val="000239ED"/>
    <w:rsid w:val="00036E89"/>
    <w:rsid w:val="00042C8F"/>
    <w:rsid w:val="00045B52"/>
    <w:rsid w:val="000464E0"/>
    <w:rsid w:val="00056584"/>
    <w:rsid w:val="000578E2"/>
    <w:rsid w:val="000744F7"/>
    <w:rsid w:val="00075846"/>
    <w:rsid w:val="00076266"/>
    <w:rsid w:val="00083A39"/>
    <w:rsid w:val="00084C82"/>
    <w:rsid w:val="00085E70"/>
    <w:rsid w:val="000913D4"/>
    <w:rsid w:val="00094224"/>
    <w:rsid w:val="0009483D"/>
    <w:rsid w:val="000960DA"/>
    <w:rsid w:val="000A0C53"/>
    <w:rsid w:val="000A3553"/>
    <w:rsid w:val="000A6156"/>
    <w:rsid w:val="000A64D4"/>
    <w:rsid w:val="000A6FB3"/>
    <w:rsid w:val="000B075F"/>
    <w:rsid w:val="000B1E7C"/>
    <w:rsid w:val="000C085C"/>
    <w:rsid w:val="000C0867"/>
    <w:rsid w:val="000C371E"/>
    <w:rsid w:val="000C5192"/>
    <w:rsid w:val="000D02E1"/>
    <w:rsid w:val="000D1239"/>
    <w:rsid w:val="000D160A"/>
    <w:rsid w:val="000D274A"/>
    <w:rsid w:val="000D534B"/>
    <w:rsid w:val="000E5A94"/>
    <w:rsid w:val="000E674D"/>
    <w:rsid w:val="000F4291"/>
    <w:rsid w:val="000F7050"/>
    <w:rsid w:val="000F71BC"/>
    <w:rsid w:val="00100F50"/>
    <w:rsid w:val="001032F4"/>
    <w:rsid w:val="001037B5"/>
    <w:rsid w:val="00104408"/>
    <w:rsid w:val="001150BF"/>
    <w:rsid w:val="00124187"/>
    <w:rsid w:val="00124B58"/>
    <w:rsid w:val="001320D6"/>
    <w:rsid w:val="00136626"/>
    <w:rsid w:val="00136BBD"/>
    <w:rsid w:val="00136F2F"/>
    <w:rsid w:val="00137966"/>
    <w:rsid w:val="001446B8"/>
    <w:rsid w:val="0014684E"/>
    <w:rsid w:val="001468DE"/>
    <w:rsid w:val="00146B07"/>
    <w:rsid w:val="00150813"/>
    <w:rsid w:val="001553D5"/>
    <w:rsid w:val="00160243"/>
    <w:rsid w:val="0016037E"/>
    <w:rsid w:val="00161897"/>
    <w:rsid w:val="00161FF3"/>
    <w:rsid w:val="00173020"/>
    <w:rsid w:val="00183567"/>
    <w:rsid w:val="00197798"/>
    <w:rsid w:val="001A0410"/>
    <w:rsid w:val="001A3F34"/>
    <w:rsid w:val="001A5228"/>
    <w:rsid w:val="001B4B9F"/>
    <w:rsid w:val="001B4FDE"/>
    <w:rsid w:val="001C103E"/>
    <w:rsid w:val="001C1192"/>
    <w:rsid w:val="001C7910"/>
    <w:rsid w:val="001E3161"/>
    <w:rsid w:val="001F2253"/>
    <w:rsid w:val="001F2EAC"/>
    <w:rsid w:val="001F4818"/>
    <w:rsid w:val="001F7994"/>
    <w:rsid w:val="00201A21"/>
    <w:rsid w:val="0020481E"/>
    <w:rsid w:val="00205744"/>
    <w:rsid w:val="00215273"/>
    <w:rsid w:val="0021564E"/>
    <w:rsid w:val="002226BD"/>
    <w:rsid w:val="00234453"/>
    <w:rsid w:val="00241B54"/>
    <w:rsid w:val="00243C38"/>
    <w:rsid w:val="002529AB"/>
    <w:rsid w:val="002531C4"/>
    <w:rsid w:val="00253B51"/>
    <w:rsid w:val="002548C8"/>
    <w:rsid w:val="00261054"/>
    <w:rsid w:val="00264B74"/>
    <w:rsid w:val="002702FD"/>
    <w:rsid w:val="0028482F"/>
    <w:rsid w:val="00290738"/>
    <w:rsid w:val="002911AB"/>
    <w:rsid w:val="00291B89"/>
    <w:rsid w:val="0029369F"/>
    <w:rsid w:val="00293A63"/>
    <w:rsid w:val="002A78FB"/>
    <w:rsid w:val="002B1227"/>
    <w:rsid w:val="002B189C"/>
    <w:rsid w:val="002B67A2"/>
    <w:rsid w:val="002C6796"/>
    <w:rsid w:val="002D342C"/>
    <w:rsid w:val="002E061B"/>
    <w:rsid w:val="002E3CFF"/>
    <w:rsid w:val="002F402F"/>
    <w:rsid w:val="002F510B"/>
    <w:rsid w:val="00304461"/>
    <w:rsid w:val="00307E96"/>
    <w:rsid w:val="00317B56"/>
    <w:rsid w:val="003246B7"/>
    <w:rsid w:val="00327F60"/>
    <w:rsid w:val="003310D7"/>
    <w:rsid w:val="00340251"/>
    <w:rsid w:val="00346112"/>
    <w:rsid w:val="00346D21"/>
    <w:rsid w:val="00347108"/>
    <w:rsid w:val="0036645E"/>
    <w:rsid w:val="0036718A"/>
    <w:rsid w:val="00377E1F"/>
    <w:rsid w:val="00380BAB"/>
    <w:rsid w:val="00381076"/>
    <w:rsid w:val="003875D6"/>
    <w:rsid w:val="003879F4"/>
    <w:rsid w:val="00387B9F"/>
    <w:rsid w:val="0039749A"/>
    <w:rsid w:val="003A1A8F"/>
    <w:rsid w:val="003B18D9"/>
    <w:rsid w:val="003B1C55"/>
    <w:rsid w:val="003B5695"/>
    <w:rsid w:val="003B7228"/>
    <w:rsid w:val="003C04D7"/>
    <w:rsid w:val="003C0E10"/>
    <w:rsid w:val="003C57B6"/>
    <w:rsid w:val="003D10E3"/>
    <w:rsid w:val="003D1951"/>
    <w:rsid w:val="003D1F14"/>
    <w:rsid w:val="003E2FE2"/>
    <w:rsid w:val="003E38F8"/>
    <w:rsid w:val="003F512E"/>
    <w:rsid w:val="00403BF3"/>
    <w:rsid w:val="0041397D"/>
    <w:rsid w:val="0042057A"/>
    <w:rsid w:val="00421E56"/>
    <w:rsid w:val="00422150"/>
    <w:rsid w:val="00423196"/>
    <w:rsid w:val="0043185A"/>
    <w:rsid w:val="0043379A"/>
    <w:rsid w:val="004401C5"/>
    <w:rsid w:val="00440F60"/>
    <w:rsid w:val="0044385E"/>
    <w:rsid w:val="0044680F"/>
    <w:rsid w:val="0045017F"/>
    <w:rsid w:val="0046404F"/>
    <w:rsid w:val="00465052"/>
    <w:rsid w:val="004668D0"/>
    <w:rsid w:val="00476F75"/>
    <w:rsid w:val="00480A24"/>
    <w:rsid w:val="00486154"/>
    <w:rsid w:val="00487AE1"/>
    <w:rsid w:val="00493B8E"/>
    <w:rsid w:val="004A18F0"/>
    <w:rsid w:val="004A20A5"/>
    <w:rsid w:val="004A3C4B"/>
    <w:rsid w:val="004A67BD"/>
    <w:rsid w:val="004B2B24"/>
    <w:rsid w:val="004C39BD"/>
    <w:rsid w:val="004C5509"/>
    <w:rsid w:val="004C5BE0"/>
    <w:rsid w:val="004D0E12"/>
    <w:rsid w:val="004D37C0"/>
    <w:rsid w:val="004E5679"/>
    <w:rsid w:val="004E6AE4"/>
    <w:rsid w:val="004F0BDE"/>
    <w:rsid w:val="004F27AF"/>
    <w:rsid w:val="005021CA"/>
    <w:rsid w:val="00506F05"/>
    <w:rsid w:val="0050703E"/>
    <w:rsid w:val="005111EC"/>
    <w:rsid w:val="005147BE"/>
    <w:rsid w:val="005159F0"/>
    <w:rsid w:val="0051723D"/>
    <w:rsid w:val="00523416"/>
    <w:rsid w:val="0052462F"/>
    <w:rsid w:val="0052676C"/>
    <w:rsid w:val="00530E6C"/>
    <w:rsid w:val="0053138D"/>
    <w:rsid w:val="00532E25"/>
    <w:rsid w:val="00544248"/>
    <w:rsid w:val="005456C4"/>
    <w:rsid w:val="00553935"/>
    <w:rsid w:val="00556D87"/>
    <w:rsid w:val="005641A0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9183D"/>
    <w:rsid w:val="00594BEB"/>
    <w:rsid w:val="005A5253"/>
    <w:rsid w:val="005A631E"/>
    <w:rsid w:val="005A6C37"/>
    <w:rsid w:val="005B0701"/>
    <w:rsid w:val="005B508D"/>
    <w:rsid w:val="005B60FA"/>
    <w:rsid w:val="005B728F"/>
    <w:rsid w:val="005C157B"/>
    <w:rsid w:val="005C6578"/>
    <w:rsid w:val="005D34FB"/>
    <w:rsid w:val="005D4674"/>
    <w:rsid w:val="005D4C77"/>
    <w:rsid w:val="005E5E49"/>
    <w:rsid w:val="005E6680"/>
    <w:rsid w:val="005F36CC"/>
    <w:rsid w:val="0060131E"/>
    <w:rsid w:val="0060323D"/>
    <w:rsid w:val="00612EA8"/>
    <w:rsid w:val="0061306D"/>
    <w:rsid w:val="00625974"/>
    <w:rsid w:val="00631DE2"/>
    <w:rsid w:val="006332F3"/>
    <w:rsid w:val="00633A4F"/>
    <w:rsid w:val="006350E2"/>
    <w:rsid w:val="00635DC4"/>
    <w:rsid w:val="0063624D"/>
    <w:rsid w:val="006418B5"/>
    <w:rsid w:val="00650F5F"/>
    <w:rsid w:val="00651870"/>
    <w:rsid w:val="0065384F"/>
    <w:rsid w:val="006538E5"/>
    <w:rsid w:val="00653EC9"/>
    <w:rsid w:val="006579A6"/>
    <w:rsid w:val="00662921"/>
    <w:rsid w:val="00666A2D"/>
    <w:rsid w:val="0067024E"/>
    <w:rsid w:val="00673A75"/>
    <w:rsid w:val="00675340"/>
    <w:rsid w:val="0067553D"/>
    <w:rsid w:val="00680365"/>
    <w:rsid w:val="006803C4"/>
    <w:rsid w:val="006847F8"/>
    <w:rsid w:val="006947C6"/>
    <w:rsid w:val="006949D9"/>
    <w:rsid w:val="00696840"/>
    <w:rsid w:val="0069704F"/>
    <w:rsid w:val="006A30FD"/>
    <w:rsid w:val="006A4112"/>
    <w:rsid w:val="006A5A39"/>
    <w:rsid w:val="006A71FA"/>
    <w:rsid w:val="006B30E1"/>
    <w:rsid w:val="006B429D"/>
    <w:rsid w:val="006B4C3F"/>
    <w:rsid w:val="006B4CA2"/>
    <w:rsid w:val="006B7891"/>
    <w:rsid w:val="006C1903"/>
    <w:rsid w:val="006C1A7A"/>
    <w:rsid w:val="006C385B"/>
    <w:rsid w:val="006C6575"/>
    <w:rsid w:val="006C6F7A"/>
    <w:rsid w:val="006D1B7F"/>
    <w:rsid w:val="006D7FCB"/>
    <w:rsid w:val="006E1857"/>
    <w:rsid w:val="006E404A"/>
    <w:rsid w:val="006E4F30"/>
    <w:rsid w:val="006E519F"/>
    <w:rsid w:val="006E660A"/>
    <w:rsid w:val="006F6F87"/>
    <w:rsid w:val="007013AC"/>
    <w:rsid w:val="00703E65"/>
    <w:rsid w:val="00706B0A"/>
    <w:rsid w:val="00713AD2"/>
    <w:rsid w:val="00720F5B"/>
    <w:rsid w:val="00726C3E"/>
    <w:rsid w:val="00731456"/>
    <w:rsid w:val="00733503"/>
    <w:rsid w:val="007347EA"/>
    <w:rsid w:val="00735C9C"/>
    <w:rsid w:val="00745703"/>
    <w:rsid w:val="007460C5"/>
    <w:rsid w:val="0075125C"/>
    <w:rsid w:val="007545CE"/>
    <w:rsid w:val="00755815"/>
    <w:rsid w:val="007571C9"/>
    <w:rsid w:val="00762A37"/>
    <w:rsid w:val="00764EED"/>
    <w:rsid w:val="007671FE"/>
    <w:rsid w:val="007705A1"/>
    <w:rsid w:val="00780E0B"/>
    <w:rsid w:val="00782ABC"/>
    <w:rsid w:val="00786000"/>
    <w:rsid w:val="00786E42"/>
    <w:rsid w:val="00787F90"/>
    <w:rsid w:val="007A26E7"/>
    <w:rsid w:val="007A6162"/>
    <w:rsid w:val="007B0A40"/>
    <w:rsid w:val="007B2B14"/>
    <w:rsid w:val="007B2C26"/>
    <w:rsid w:val="007B5643"/>
    <w:rsid w:val="007C2BC1"/>
    <w:rsid w:val="007C6A3B"/>
    <w:rsid w:val="007C6DD4"/>
    <w:rsid w:val="007C7F3A"/>
    <w:rsid w:val="007E16CD"/>
    <w:rsid w:val="007F6780"/>
    <w:rsid w:val="00805889"/>
    <w:rsid w:val="00806442"/>
    <w:rsid w:val="0081092C"/>
    <w:rsid w:val="00814705"/>
    <w:rsid w:val="008150F4"/>
    <w:rsid w:val="00815D05"/>
    <w:rsid w:val="00833826"/>
    <w:rsid w:val="008703AE"/>
    <w:rsid w:val="0087262C"/>
    <w:rsid w:val="00872C6B"/>
    <w:rsid w:val="008740D4"/>
    <w:rsid w:val="00894983"/>
    <w:rsid w:val="00894C50"/>
    <w:rsid w:val="00897103"/>
    <w:rsid w:val="008A297B"/>
    <w:rsid w:val="008A31BC"/>
    <w:rsid w:val="008A6058"/>
    <w:rsid w:val="008C0B1C"/>
    <w:rsid w:val="008C76D9"/>
    <w:rsid w:val="008D0832"/>
    <w:rsid w:val="008D3221"/>
    <w:rsid w:val="008D35C6"/>
    <w:rsid w:val="008D61ED"/>
    <w:rsid w:val="008E0164"/>
    <w:rsid w:val="008E0406"/>
    <w:rsid w:val="008E2018"/>
    <w:rsid w:val="008E2D80"/>
    <w:rsid w:val="008F7AE9"/>
    <w:rsid w:val="008F7BA0"/>
    <w:rsid w:val="00900536"/>
    <w:rsid w:val="00901075"/>
    <w:rsid w:val="00903544"/>
    <w:rsid w:val="00904EF3"/>
    <w:rsid w:val="00910DD1"/>
    <w:rsid w:val="00911D61"/>
    <w:rsid w:val="009204C3"/>
    <w:rsid w:val="0092060A"/>
    <w:rsid w:val="00930377"/>
    <w:rsid w:val="00932400"/>
    <w:rsid w:val="00933EC1"/>
    <w:rsid w:val="00934227"/>
    <w:rsid w:val="00934EA3"/>
    <w:rsid w:val="0093730E"/>
    <w:rsid w:val="009445DA"/>
    <w:rsid w:val="00944710"/>
    <w:rsid w:val="009456A9"/>
    <w:rsid w:val="00947080"/>
    <w:rsid w:val="0095572F"/>
    <w:rsid w:val="009570ED"/>
    <w:rsid w:val="00970D5B"/>
    <w:rsid w:val="0097257B"/>
    <w:rsid w:val="00976BDD"/>
    <w:rsid w:val="00980660"/>
    <w:rsid w:val="009825D9"/>
    <w:rsid w:val="00995DB2"/>
    <w:rsid w:val="00997225"/>
    <w:rsid w:val="009A496E"/>
    <w:rsid w:val="009C6B15"/>
    <w:rsid w:val="009D2E96"/>
    <w:rsid w:val="009D37AF"/>
    <w:rsid w:val="009D66E4"/>
    <w:rsid w:val="009E3720"/>
    <w:rsid w:val="009E7F62"/>
    <w:rsid w:val="009F08AF"/>
    <w:rsid w:val="009F79EA"/>
    <w:rsid w:val="00A02830"/>
    <w:rsid w:val="00A16C9E"/>
    <w:rsid w:val="00A24BE6"/>
    <w:rsid w:val="00A26A51"/>
    <w:rsid w:val="00A27A81"/>
    <w:rsid w:val="00A36F2E"/>
    <w:rsid w:val="00A41F71"/>
    <w:rsid w:val="00A51E5D"/>
    <w:rsid w:val="00A5210D"/>
    <w:rsid w:val="00A53219"/>
    <w:rsid w:val="00A57A80"/>
    <w:rsid w:val="00A60ADE"/>
    <w:rsid w:val="00A624E1"/>
    <w:rsid w:val="00A6639D"/>
    <w:rsid w:val="00A7448D"/>
    <w:rsid w:val="00A75024"/>
    <w:rsid w:val="00A75C99"/>
    <w:rsid w:val="00A8213E"/>
    <w:rsid w:val="00A90376"/>
    <w:rsid w:val="00A93047"/>
    <w:rsid w:val="00AA441E"/>
    <w:rsid w:val="00AA6A08"/>
    <w:rsid w:val="00AB0E19"/>
    <w:rsid w:val="00AB4934"/>
    <w:rsid w:val="00AB62AF"/>
    <w:rsid w:val="00AB6D61"/>
    <w:rsid w:val="00AC0B75"/>
    <w:rsid w:val="00AC1D65"/>
    <w:rsid w:val="00AC5462"/>
    <w:rsid w:val="00AE658B"/>
    <w:rsid w:val="00AF1156"/>
    <w:rsid w:val="00AF3E6C"/>
    <w:rsid w:val="00B030CD"/>
    <w:rsid w:val="00B07140"/>
    <w:rsid w:val="00B106F5"/>
    <w:rsid w:val="00B12B10"/>
    <w:rsid w:val="00B13097"/>
    <w:rsid w:val="00B13F2B"/>
    <w:rsid w:val="00B14F07"/>
    <w:rsid w:val="00B15F75"/>
    <w:rsid w:val="00B24D3D"/>
    <w:rsid w:val="00B24EC6"/>
    <w:rsid w:val="00B2729A"/>
    <w:rsid w:val="00B30171"/>
    <w:rsid w:val="00B30216"/>
    <w:rsid w:val="00B43426"/>
    <w:rsid w:val="00B45723"/>
    <w:rsid w:val="00B47AF4"/>
    <w:rsid w:val="00B52FB8"/>
    <w:rsid w:val="00B57BE2"/>
    <w:rsid w:val="00B620B6"/>
    <w:rsid w:val="00B72626"/>
    <w:rsid w:val="00B72D16"/>
    <w:rsid w:val="00B91EEE"/>
    <w:rsid w:val="00B92293"/>
    <w:rsid w:val="00B92A59"/>
    <w:rsid w:val="00B93498"/>
    <w:rsid w:val="00B938AD"/>
    <w:rsid w:val="00B950F6"/>
    <w:rsid w:val="00BC1EBA"/>
    <w:rsid w:val="00BD0B3D"/>
    <w:rsid w:val="00BD3B66"/>
    <w:rsid w:val="00BD578A"/>
    <w:rsid w:val="00BE1AC7"/>
    <w:rsid w:val="00BE2B6D"/>
    <w:rsid w:val="00BF15FC"/>
    <w:rsid w:val="00BF249F"/>
    <w:rsid w:val="00BF6115"/>
    <w:rsid w:val="00C04C05"/>
    <w:rsid w:val="00C06445"/>
    <w:rsid w:val="00C15EFF"/>
    <w:rsid w:val="00C17946"/>
    <w:rsid w:val="00C238B0"/>
    <w:rsid w:val="00C3270C"/>
    <w:rsid w:val="00C33DF4"/>
    <w:rsid w:val="00C33EA6"/>
    <w:rsid w:val="00C35807"/>
    <w:rsid w:val="00C43469"/>
    <w:rsid w:val="00C50B91"/>
    <w:rsid w:val="00C57C35"/>
    <w:rsid w:val="00C713C6"/>
    <w:rsid w:val="00C721A5"/>
    <w:rsid w:val="00C753C9"/>
    <w:rsid w:val="00C7617A"/>
    <w:rsid w:val="00C821D2"/>
    <w:rsid w:val="00C82F85"/>
    <w:rsid w:val="00C83AF8"/>
    <w:rsid w:val="00C879BF"/>
    <w:rsid w:val="00C87F2E"/>
    <w:rsid w:val="00C92259"/>
    <w:rsid w:val="00C9276E"/>
    <w:rsid w:val="00C92E0C"/>
    <w:rsid w:val="00C957E6"/>
    <w:rsid w:val="00C9598C"/>
    <w:rsid w:val="00C95DD3"/>
    <w:rsid w:val="00CB2623"/>
    <w:rsid w:val="00CB3B89"/>
    <w:rsid w:val="00CC05C1"/>
    <w:rsid w:val="00CD54B4"/>
    <w:rsid w:val="00CD7090"/>
    <w:rsid w:val="00CD7C39"/>
    <w:rsid w:val="00CF005D"/>
    <w:rsid w:val="00CF333B"/>
    <w:rsid w:val="00CF588A"/>
    <w:rsid w:val="00CF701D"/>
    <w:rsid w:val="00D00F11"/>
    <w:rsid w:val="00D02ED7"/>
    <w:rsid w:val="00D167AB"/>
    <w:rsid w:val="00D2182F"/>
    <w:rsid w:val="00D226CA"/>
    <w:rsid w:val="00D229C0"/>
    <w:rsid w:val="00D25052"/>
    <w:rsid w:val="00D31E91"/>
    <w:rsid w:val="00D42434"/>
    <w:rsid w:val="00D4420F"/>
    <w:rsid w:val="00D44426"/>
    <w:rsid w:val="00D46854"/>
    <w:rsid w:val="00D50FF1"/>
    <w:rsid w:val="00D57903"/>
    <w:rsid w:val="00D604FA"/>
    <w:rsid w:val="00D645B1"/>
    <w:rsid w:val="00D65C4D"/>
    <w:rsid w:val="00D70433"/>
    <w:rsid w:val="00D71797"/>
    <w:rsid w:val="00D72C1E"/>
    <w:rsid w:val="00D73180"/>
    <w:rsid w:val="00D753D1"/>
    <w:rsid w:val="00D75F5D"/>
    <w:rsid w:val="00D80F23"/>
    <w:rsid w:val="00D929EF"/>
    <w:rsid w:val="00D947B6"/>
    <w:rsid w:val="00DA10AD"/>
    <w:rsid w:val="00DA18FF"/>
    <w:rsid w:val="00DA4E31"/>
    <w:rsid w:val="00DA500A"/>
    <w:rsid w:val="00DB28EE"/>
    <w:rsid w:val="00DB3BA4"/>
    <w:rsid w:val="00DB7E48"/>
    <w:rsid w:val="00DC2506"/>
    <w:rsid w:val="00DC40B1"/>
    <w:rsid w:val="00DC7430"/>
    <w:rsid w:val="00DC783D"/>
    <w:rsid w:val="00DD0C09"/>
    <w:rsid w:val="00DD5A52"/>
    <w:rsid w:val="00DE0C4D"/>
    <w:rsid w:val="00DE14C2"/>
    <w:rsid w:val="00DE35D5"/>
    <w:rsid w:val="00DE779E"/>
    <w:rsid w:val="00DF07FD"/>
    <w:rsid w:val="00DF2118"/>
    <w:rsid w:val="00DF2CE4"/>
    <w:rsid w:val="00DF35D0"/>
    <w:rsid w:val="00DF5D57"/>
    <w:rsid w:val="00E0092F"/>
    <w:rsid w:val="00E02BD7"/>
    <w:rsid w:val="00E04D2F"/>
    <w:rsid w:val="00E15B54"/>
    <w:rsid w:val="00E23ED0"/>
    <w:rsid w:val="00E24470"/>
    <w:rsid w:val="00E24EF4"/>
    <w:rsid w:val="00E27CC6"/>
    <w:rsid w:val="00E3437C"/>
    <w:rsid w:val="00E344F5"/>
    <w:rsid w:val="00E37436"/>
    <w:rsid w:val="00E40C34"/>
    <w:rsid w:val="00E44118"/>
    <w:rsid w:val="00E47E0B"/>
    <w:rsid w:val="00E57159"/>
    <w:rsid w:val="00E57549"/>
    <w:rsid w:val="00E65872"/>
    <w:rsid w:val="00E67E5F"/>
    <w:rsid w:val="00E824B9"/>
    <w:rsid w:val="00E9053A"/>
    <w:rsid w:val="00E9159C"/>
    <w:rsid w:val="00E93E36"/>
    <w:rsid w:val="00E956E0"/>
    <w:rsid w:val="00E95DB3"/>
    <w:rsid w:val="00E96937"/>
    <w:rsid w:val="00E974FB"/>
    <w:rsid w:val="00EA2C8D"/>
    <w:rsid w:val="00EA7DCA"/>
    <w:rsid w:val="00EB5143"/>
    <w:rsid w:val="00EB6707"/>
    <w:rsid w:val="00EC085E"/>
    <w:rsid w:val="00EC173B"/>
    <w:rsid w:val="00EC2522"/>
    <w:rsid w:val="00EC5239"/>
    <w:rsid w:val="00EC6E8D"/>
    <w:rsid w:val="00ED1012"/>
    <w:rsid w:val="00ED70A6"/>
    <w:rsid w:val="00EE77C5"/>
    <w:rsid w:val="00EF38EF"/>
    <w:rsid w:val="00EF4121"/>
    <w:rsid w:val="00EF70A2"/>
    <w:rsid w:val="00F053E4"/>
    <w:rsid w:val="00F116E5"/>
    <w:rsid w:val="00F15053"/>
    <w:rsid w:val="00F15EA5"/>
    <w:rsid w:val="00F16FFB"/>
    <w:rsid w:val="00F27499"/>
    <w:rsid w:val="00F3016B"/>
    <w:rsid w:val="00F3286D"/>
    <w:rsid w:val="00F379A1"/>
    <w:rsid w:val="00F40BAA"/>
    <w:rsid w:val="00F43E98"/>
    <w:rsid w:val="00F46C94"/>
    <w:rsid w:val="00F55AC7"/>
    <w:rsid w:val="00F66891"/>
    <w:rsid w:val="00F66DAC"/>
    <w:rsid w:val="00F6789E"/>
    <w:rsid w:val="00F70165"/>
    <w:rsid w:val="00F711ED"/>
    <w:rsid w:val="00F713E4"/>
    <w:rsid w:val="00F76743"/>
    <w:rsid w:val="00F839F7"/>
    <w:rsid w:val="00F87B59"/>
    <w:rsid w:val="00F9071B"/>
    <w:rsid w:val="00FA1C46"/>
    <w:rsid w:val="00FA4DB5"/>
    <w:rsid w:val="00FA59E2"/>
    <w:rsid w:val="00FA6CD0"/>
    <w:rsid w:val="00FB448F"/>
    <w:rsid w:val="00FB49F7"/>
    <w:rsid w:val="00FB4B2D"/>
    <w:rsid w:val="00FB55DF"/>
    <w:rsid w:val="00FB5F9C"/>
    <w:rsid w:val="00FB6BE8"/>
    <w:rsid w:val="00FC1755"/>
    <w:rsid w:val="00FC1C1D"/>
    <w:rsid w:val="00FC2EB7"/>
    <w:rsid w:val="00FC661E"/>
    <w:rsid w:val="00FC769D"/>
    <w:rsid w:val="00FD0581"/>
    <w:rsid w:val="00FD5FCC"/>
    <w:rsid w:val="00FD6C47"/>
    <w:rsid w:val="00FE3DE0"/>
    <w:rsid w:val="00FE4473"/>
    <w:rsid w:val="00FE47B9"/>
    <w:rsid w:val="00FE6894"/>
    <w:rsid w:val="00FF0A61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06FE3A"/>
  <w15:docId w15:val="{43B49B19-9038-4F6F-8F7E-EB64832B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paragraph" w:styleId="Textbubliny">
    <w:name w:val="Balloon Text"/>
    <w:basedOn w:val="Normln"/>
    <w:link w:val="TextbublinyChar"/>
    <w:semiHidden/>
    <w:unhideWhenUsed/>
    <w:rsid w:val="005B6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B60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09483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9483D"/>
  </w:style>
  <w:style w:type="character" w:customStyle="1" w:styleId="TextkomenteChar">
    <w:name w:val="Text komentáře Char"/>
    <w:basedOn w:val="Standardnpsmoodstavce"/>
    <w:link w:val="Textkomente"/>
    <w:rsid w:val="0009483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4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483D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E9159C"/>
    <w:rPr>
      <w:sz w:val="24"/>
      <w:szCs w:val="24"/>
    </w:rPr>
  </w:style>
  <w:style w:type="character" w:customStyle="1" w:styleId="h1a6">
    <w:name w:val="h1a6"/>
    <w:rsid w:val="00346D21"/>
    <w:rPr>
      <w:rFonts w:ascii="Arial" w:hAnsi="Arial" w:cs="Arial" w:hint="default"/>
      <w:i/>
      <w:iCs/>
    </w:rPr>
  </w:style>
  <w:style w:type="paragraph" w:styleId="Revize">
    <w:name w:val="Revision"/>
    <w:hidden/>
    <w:uiPriority w:val="99"/>
    <w:semiHidden/>
    <w:rsid w:val="00480A24"/>
  </w:style>
  <w:style w:type="character" w:styleId="Nevyeenzmnka">
    <w:name w:val="Unresolved Mention"/>
    <w:basedOn w:val="Standardnpsmoodstavce"/>
    <w:uiPriority w:val="99"/>
    <w:semiHidden/>
    <w:unhideWhenUsed/>
    <w:rsid w:val="00D9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alivoda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B829-DF7E-459B-926A-F5E60D91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2497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BELLEROVA</dc:creator>
  <cp:lastModifiedBy>Mohelská Lenka</cp:lastModifiedBy>
  <cp:revision>28</cp:revision>
  <cp:lastPrinted>2016-11-30T07:15:00Z</cp:lastPrinted>
  <dcterms:created xsi:type="dcterms:W3CDTF">2025-02-04T09:19:00Z</dcterms:created>
  <dcterms:modified xsi:type="dcterms:W3CDTF">2025-04-28T10:15:00Z</dcterms:modified>
</cp:coreProperties>
</file>