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AFB7" w14:textId="77777777" w:rsidR="00747DC1" w:rsidRPr="008C70FD" w:rsidRDefault="00FF1B20" w:rsidP="0087516C">
      <w:pPr>
        <w:spacing w:line="276" w:lineRule="auto"/>
        <w:jc w:val="center"/>
        <w:rPr>
          <w:b/>
          <w:bCs/>
        </w:rPr>
      </w:pPr>
      <w:r w:rsidRPr="008C70FD">
        <w:rPr>
          <w:b/>
          <w:bCs/>
        </w:rPr>
        <w:t>Opis predmetu zákazky</w:t>
      </w:r>
    </w:p>
    <w:p w14:paraId="01F2FAD0" w14:textId="77777777" w:rsidR="00747DC1" w:rsidRPr="008C70FD" w:rsidRDefault="00747DC1" w:rsidP="0087516C">
      <w:pPr>
        <w:spacing w:line="276" w:lineRule="auto"/>
        <w:jc w:val="center"/>
        <w:rPr>
          <w:b/>
          <w:bCs/>
        </w:rPr>
      </w:pPr>
    </w:p>
    <w:p w14:paraId="56A01D94" w14:textId="54C3A28E" w:rsidR="00FF1B20" w:rsidRPr="008C70FD" w:rsidRDefault="00FF1B20" w:rsidP="0087516C">
      <w:pPr>
        <w:spacing w:line="276" w:lineRule="auto"/>
        <w:jc w:val="center"/>
        <w:rPr>
          <w:b/>
          <w:bCs/>
        </w:rPr>
      </w:pPr>
      <w:r w:rsidRPr="008C70FD">
        <w:rPr>
          <w:b/>
          <w:bCs/>
        </w:rPr>
        <w:t xml:space="preserve"> „</w:t>
      </w:r>
      <w:bookmarkStart w:id="0" w:name="_Hlk168386499"/>
      <w:r w:rsidR="000439DE" w:rsidRPr="008C70FD">
        <w:rPr>
          <w:b/>
        </w:rPr>
        <w:t xml:space="preserve">Preprava </w:t>
      </w:r>
      <w:r w:rsidR="003E0CF2" w:rsidRPr="008C70FD">
        <w:rPr>
          <w:b/>
        </w:rPr>
        <w:t>žiakov</w:t>
      </w:r>
      <w:r w:rsidR="000439DE" w:rsidRPr="008C70FD">
        <w:rPr>
          <w:b/>
        </w:rPr>
        <w:t xml:space="preserve"> na exkurzi</w:t>
      </w:r>
      <w:r w:rsidR="00747DC1" w:rsidRPr="008C70FD">
        <w:rPr>
          <w:b/>
        </w:rPr>
        <w:t>u</w:t>
      </w:r>
      <w:r w:rsidR="009B3AA1">
        <w:rPr>
          <w:b/>
        </w:rPr>
        <w:t>:</w:t>
      </w:r>
      <w:r w:rsidRPr="008C70FD">
        <w:rPr>
          <w:b/>
        </w:rPr>
        <w:t xml:space="preserve"> </w:t>
      </w:r>
      <w:r w:rsidR="00473750">
        <w:rPr>
          <w:b/>
        </w:rPr>
        <w:t>Žarnovica</w:t>
      </w:r>
      <w:r w:rsidR="003C64C2">
        <w:rPr>
          <w:b/>
        </w:rPr>
        <w:t xml:space="preserve"> </w:t>
      </w:r>
      <w:r w:rsidR="00230057">
        <w:rPr>
          <w:b/>
        </w:rPr>
        <w:t>–</w:t>
      </w:r>
      <w:r w:rsidR="003C64C2">
        <w:rPr>
          <w:b/>
        </w:rPr>
        <w:t xml:space="preserve"> </w:t>
      </w:r>
      <w:r w:rsidR="00473750">
        <w:rPr>
          <w:b/>
        </w:rPr>
        <w:t>Nitra</w:t>
      </w:r>
      <w:r w:rsidR="00230057">
        <w:rPr>
          <w:b/>
        </w:rPr>
        <w:t xml:space="preserve"> (Agrokomplex)</w:t>
      </w:r>
      <w:r w:rsidR="00170B88">
        <w:rPr>
          <w:b/>
          <w:bCs/>
        </w:rPr>
        <w:t>_</w:t>
      </w:r>
      <w:r w:rsidRPr="008C70FD">
        <w:rPr>
          <w:b/>
          <w:bCs/>
        </w:rPr>
        <w:t xml:space="preserve">Výzva č. </w:t>
      </w:r>
      <w:bookmarkEnd w:id="0"/>
      <w:r w:rsidR="00170B88">
        <w:rPr>
          <w:b/>
          <w:bCs/>
        </w:rPr>
        <w:t>25.</w:t>
      </w:r>
      <w:r w:rsidR="00AA6C62" w:rsidRPr="008C70FD">
        <w:rPr>
          <w:b/>
          <w:bCs/>
        </w:rPr>
        <w:t>“</w:t>
      </w:r>
    </w:p>
    <w:p w14:paraId="579BA49C" w14:textId="77777777" w:rsidR="00FF1B20" w:rsidRPr="008C70FD" w:rsidRDefault="00FF1B20" w:rsidP="0087516C">
      <w:pPr>
        <w:spacing w:line="276" w:lineRule="auto"/>
        <w:jc w:val="center"/>
        <w:rPr>
          <w:b/>
          <w:bCs/>
        </w:rPr>
      </w:pPr>
    </w:p>
    <w:p w14:paraId="31362DE8" w14:textId="77777777" w:rsidR="00155A77" w:rsidRPr="008C70FD" w:rsidRDefault="00155A77" w:rsidP="0087516C">
      <w:pPr>
        <w:spacing w:line="276" w:lineRule="auto"/>
        <w:jc w:val="both"/>
      </w:pPr>
    </w:p>
    <w:p w14:paraId="068BFD58" w14:textId="77777777" w:rsidR="00155A77" w:rsidRPr="008C70FD" w:rsidRDefault="00155A77" w:rsidP="0087516C">
      <w:pPr>
        <w:spacing w:line="276" w:lineRule="auto"/>
        <w:jc w:val="both"/>
      </w:pPr>
    </w:p>
    <w:p w14:paraId="34185629" w14:textId="1C5732CA" w:rsidR="00A345F1" w:rsidRPr="008C70FD" w:rsidRDefault="00B112B5" w:rsidP="005A3F1B">
      <w:pPr>
        <w:spacing w:line="360" w:lineRule="auto"/>
        <w:jc w:val="both"/>
      </w:pPr>
      <w:r w:rsidRPr="008C70FD">
        <w:t>Predmetom zákazky je poskytovanie služieb príležitostnej autobusovej dopravy pre potreby verejného obstarávateľa</w:t>
      </w:r>
      <w:r w:rsidR="00BD652E" w:rsidRPr="008C70FD">
        <w:t>.</w:t>
      </w:r>
      <w:r w:rsidR="005E10E6" w:rsidRPr="008C70FD">
        <w:t xml:space="preserve"> 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>Verejný obstarávateľ požaduje zabezpečiť jednorazovú nepravidelnú</w:t>
      </w:r>
      <w:r w:rsidR="00FF1B20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prepravu </w:t>
      </w:r>
      <w:r w:rsidR="0063267A" w:rsidRPr="008C70FD">
        <w:rPr>
          <w:rStyle w:val="cf01"/>
          <w:rFonts w:ascii="Times New Roman" w:hAnsi="Times New Roman" w:cs="Times New Roman"/>
          <w:sz w:val="24"/>
          <w:szCs w:val="24"/>
        </w:rPr>
        <w:t>žiakov</w:t>
      </w:r>
      <w:r w:rsidR="001670A6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>z</w:t>
      </w:r>
      <w:r w:rsidR="008A2954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: </w:t>
      </w:r>
      <w:r w:rsidR="00473750">
        <w:rPr>
          <w:b/>
        </w:rPr>
        <w:t>Žarnovi</w:t>
      </w:r>
      <w:r w:rsidR="00A20E05">
        <w:rPr>
          <w:b/>
        </w:rPr>
        <w:t>c</w:t>
      </w:r>
      <w:r w:rsidR="00473750">
        <w:rPr>
          <w:b/>
        </w:rPr>
        <w:t>a</w:t>
      </w:r>
      <w:r w:rsidR="001158A9">
        <w:rPr>
          <w:b/>
        </w:rPr>
        <w:t xml:space="preserve"> 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>do</w:t>
      </w:r>
      <w:r w:rsidR="008A2954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: </w:t>
      </w:r>
      <w:r w:rsidR="00473750">
        <w:rPr>
          <w:b/>
        </w:rPr>
        <w:t>Nitra</w:t>
      </w:r>
      <w:r w:rsidR="00230057">
        <w:rPr>
          <w:b/>
        </w:rPr>
        <w:t xml:space="preserve"> (Agrokomplex)</w:t>
      </w:r>
      <w:r w:rsidR="00016A71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6A71" w:rsidRPr="00230057">
        <w:rPr>
          <w:rStyle w:val="cf01"/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A345F1" w:rsidRPr="00230057">
        <w:rPr>
          <w:rStyle w:val="cf01"/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="00A345F1" w:rsidRPr="008C70FD">
        <w:rPr>
          <w:rStyle w:val="cf01"/>
          <w:rFonts w:ascii="Times New Roman" w:hAnsi="Times New Roman" w:cs="Times New Roman"/>
          <w:b/>
          <w:bCs/>
          <w:sz w:val="24"/>
          <w:szCs w:val="24"/>
          <w:u w:val="single"/>
        </w:rPr>
        <w:t>späť</w:t>
      </w:r>
      <w:r w:rsidR="00A345F1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,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za účelom exkurzie. </w:t>
      </w:r>
    </w:p>
    <w:p w14:paraId="24AE29B4" w14:textId="0F70CBE8" w:rsidR="00A345F1" w:rsidRPr="008C70FD" w:rsidRDefault="00A345F1" w:rsidP="005A3F1B">
      <w:pPr>
        <w:pStyle w:val="pf0"/>
        <w:spacing w:line="36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8C70FD">
        <w:rPr>
          <w:rStyle w:val="cf01"/>
          <w:rFonts w:ascii="Times New Roman" w:hAnsi="Times New Roman" w:cs="Times New Roman"/>
          <w:sz w:val="24"/>
          <w:szCs w:val="24"/>
        </w:rPr>
        <w:t>Požiadavka na prepravu je na deň</w:t>
      </w:r>
      <w:r w:rsidR="000839E8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: </w:t>
      </w:r>
      <w:r w:rsidR="00473750">
        <w:rPr>
          <w:rStyle w:val="cf01"/>
          <w:rFonts w:ascii="Times New Roman" w:hAnsi="Times New Roman" w:cs="Times New Roman"/>
          <w:b/>
          <w:bCs/>
          <w:sz w:val="24"/>
          <w:szCs w:val="24"/>
        </w:rPr>
        <w:t>21</w:t>
      </w:r>
      <w:r w:rsidR="00B005C3">
        <w:rPr>
          <w:rStyle w:val="cf01"/>
          <w:rFonts w:ascii="Times New Roman" w:hAnsi="Times New Roman" w:cs="Times New Roman"/>
          <w:b/>
          <w:bCs/>
          <w:sz w:val="24"/>
          <w:szCs w:val="24"/>
        </w:rPr>
        <w:t>.05.</w:t>
      </w:r>
      <w:r w:rsidR="00D965BC">
        <w:rPr>
          <w:rStyle w:val="cf01"/>
          <w:rFonts w:ascii="Times New Roman" w:hAnsi="Times New Roman" w:cs="Times New Roman"/>
          <w:b/>
          <w:bCs/>
          <w:sz w:val="24"/>
          <w:szCs w:val="24"/>
        </w:rPr>
        <w:t>2025</w:t>
      </w:r>
      <w:r w:rsidRPr="008C70FD">
        <w:rPr>
          <w:rStyle w:val="cf01"/>
          <w:rFonts w:ascii="Times New Roman" w:hAnsi="Times New Roman" w:cs="Times New Roman"/>
          <w:sz w:val="24"/>
          <w:szCs w:val="24"/>
        </w:rPr>
        <w:t>, s časom nástupu o</w:t>
      </w:r>
      <w:r w:rsidR="00672A1B" w:rsidRPr="008C70FD">
        <w:rPr>
          <w:rStyle w:val="cf01"/>
          <w:rFonts w:ascii="Times New Roman" w:hAnsi="Times New Roman" w:cs="Times New Roman"/>
          <w:sz w:val="24"/>
          <w:szCs w:val="24"/>
        </w:rPr>
        <w:t> </w:t>
      </w:r>
      <w:r w:rsidR="00996827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0</w:t>
      </w:r>
      <w:r w:rsidR="00A4057D">
        <w:rPr>
          <w:rStyle w:val="cf01"/>
          <w:rFonts w:ascii="Times New Roman" w:hAnsi="Times New Roman" w:cs="Times New Roman"/>
          <w:b/>
          <w:bCs/>
          <w:sz w:val="24"/>
          <w:szCs w:val="24"/>
        </w:rPr>
        <w:t>8</w:t>
      </w:r>
      <w:r w:rsidR="00672A1B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:</w:t>
      </w:r>
      <w:r w:rsidR="00473750">
        <w:rPr>
          <w:rStyle w:val="cf01"/>
          <w:rFonts w:ascii="Times New Roman" w:hAnsi="Times New Roman" w:cs="Times New Roman"/>
          <w:b/>
          <w:bCs/>
          <w:sz w:val="24"/>
          <w:szCs w:val="24"/>
        </w:rPr>
        <w:t>0</w:t>
      </w:r>
      <w:r w:rsidR="00A4057D">
        <w:rPr>
          <w:rStyle w:val="cf01"/>
          <w:rFonts w:ascii="Times New Roman" w:hAnsi="Times New Roman" w:cs="Times New Roman"/>
          <w:b/>
          <w:bCs/>
          <w:sz w:val="24"/>
          <w:szCs w:val="24"/>
        </w:rPr>
        <w:t>0</w:t>
      </w:r>
      <w:r w:rsidR="00B8761B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70FD">
        <w:rPr>
          <w:rStyle w:val="cf01"/>
          <w:rFonts w:ascii="Times New Roman" w:hAnsi="Times New Roman" w:cs="Times New Roman"/>
          <w:sz w:val="24"/>
          <w:szCs w:val="24"/>
        </w:rPr>
        <w:t>hod</w:t>
      </w:r>
      <w:r w:rsidR="00867076" w:rsidRPr="008C70FD">
        <w:rPr>
          <w:rStyle w:val="cf01"/>
          <w:rFonts w:ascii="Times New Roman" w:hAnsi="Times New Roman" w:cs="Times New Roman"/>
          <w:sz w:val="24"/>
          <w:szCs w:val="24"/>
        </w:rPr>
        <w:t>.</w:t>
      </w:r>
      <w:r w:rsidR="006E697C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</w:p>
    <w:p w14:paraId="57530296" w14:textId="61830091" w:rsidR="003910DF" w:rsidRPr="008C70FD" w:rsidRDefault="003910DF" w:rsidP="005A3F1B">
      <w:pPr>
        <w:pStyle w:val="pf0"/>
        <w:spacing w:line="360" w:lineRule="auto"/>
      </w:pPr>
      <w:r w:rsidRPr="008C70FD">
        <w:rPr>
          <w:rStyle w:val="cf01"/>
          <w:rFonts w:ascii="Times New Roman" w:hAnsi="Times New Roman" w:cs="Times New Roman"/>
          <w:sz w:val="24"/>
          <w:szCs w:val="24"/>
        </w:rPr>
        <w:t>Predpokladaný čas čakania:</w:t>
      </w:r>
      <w:r w:rsidR="00043A72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863F7E">
        <w:rPr>
          <w:rStyle w:val="cf01"/>
          <w:rFonts w:ascii="Times New Roman" w:hAnsi="Times New Roman" w:cs="Times New Roman"/>
          <w:b/>
          <w:bCs/>
          <w:sz w:val="24"/>
          <w:szCs w:val="24"/>
        </w:rPr>
        <w:t>6</w:t>
      </w:r>
      <w:r w:rsidR="00820C6C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41F6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hod</w:t>
      </w:r>
      <w:r w:rsidR="00863F7E">
        <w:rPr>
          <w:rStyle w:val="cf01"/>
          <w:rFonts w:ascii="Times New Roman" w:hAnsi="Times New Roman" w:cs="Times New Roman"/>
          <w:b/>
          <w:bCs/>
          <w:sz w:val="24"/>
          <w:szCs w:val="24"/>
        </w:rPr>
        <w:t>ín</w:t>
      </w:r>
    </w:p>
    <w:p w14:paraId="4882AAD1" w14:textId="77777777" w:rsidR="00A345F1" w:rsidRPr="00F31728" w:rsidRDefault="00A345F1" w:rsidP="00E240A9">
      <w:pPr>
        <w:pStyle w:val="pf0"/>
        <w:spacing w:after="120" w:afterAutospacing="0" w:line="360" w:lineRule="auto"/>
        <w:rPr>
          <w:u w:val="single"/>
        </w:rPr>
      </w:pPr>
      <w:r w:rsidRPr="00F31728">
        <w:rPr>
          <w:rStyle w:val="cf01"/>
          <w:rFonts w:ascii="Times New Roman" w:hAnsi="Times New Roman" w:cs="Times New Roman"/>
          <w:sz w:val="24"/>
          <w:szCs w:val="24"/>
          <w:u w:val="single"/>
        </w:rPr>
        <w:t>Technická špecifikácia:</w:t>
      </w:r>
    </w:p>
    <w:p w14:paraId="57DFF841" w14:textId="76F2921B" w:rsidR="00A345F1" w:rsidRPr="00F31728" w:rsidRDefault="00A345F1" w:rsidP="00E1006D">
      <w:pPr>
        <w:pStyle w:val="pf1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rPr>
          <w:rStyle w:val="cf01"/>
          <w:rFonts w:ascii="Times New Roman" w:hAnsi="Times New Roman" w:cs="Times New Roman"/>
          <w:sz w:val="24"/>
          <w:szCs w:val="24"/>
        </w:rPr>
      </w:pPr>
      <w:r w:rsidRPr="00E1006D">
        <w:rPr>
          <w:rStyle w:val="cf01"/>
          <w:rFonts w:ascii="Times New Roman" w:hAnsi="Times New Roman" w:cs="Times New Roman"/>
          <w:b/>
          <w:bCs/>
          <w:sz w:val="24"/>
          <w:szCs w:val="24"/>
        </w:rPr>
        <w:t>Počet prepravovaných osôb (</w:t>
      </w:r>
      <w:r w:rsidR="00A3101E" w:rsidRPr="00E1006D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žiakov a </w:t>
      </w:r>
      <w:r w:rsidR="00AC7479" w:rsidRPr="00E1006D">
        <w:rPr>
          <w:rStyle w:val="cf01"/>
          <w:rFonts w:ascii="Times New Roman" w:hAnsi="Times New Roman" w:cs="Times New Roman"/>
          <w:b/>
          <w:bCs/>
          <w:sz w:val="24"/>
          <w:szCs w:val="24"/>
        </w:rPr>
        <w:t>učiteľov</w:t>
      </w:r>
      <w:r w:rsidRPr="00E1006D">
        <w:rPr>
          <w:rStyle w:val="cf01"/>
          <w:rFonts w:ascii="Times New Roman" w:hAnsi="Times New Roman" w:cs="Times New Roman"/>
          <w:b/>
          <w:bCs/>
          <w:sz w:val="24"/>
          <w:szCs w:val="24"/>
        </w:rPr>
        <w:t>) bude celkom</w:t>
      </w:r>
      <w:r w:rsidR="00855E12" w:rsidRPr="00E1006D">
        <w:rPr>
          <w:rStyle w:val="cf01"/>
          <w:rFonts w:ascii="Times New Roman" w:hAnsi="Times New Roman" w:cs="Times New Roman"/>
          <w:b/>
          <w:bCs/>
          <w:sz w:val="24"/>
          <w:szCs w:val="24"/>
        </w:rPr>
        <w:t>:</w:t>
      </w:r>
      <w:r w:rsidR="00855E12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Pr="00F31728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863F7E" w:rsidRPr="00E1006D">
        <w:rPr>
          <w:rStyle w:val="cf01"/>
          <w:rFonts w:ascii="Times New Roman" w:hAnsi="Times New Roman" w:cs="Times New Roman"/>
          <w:sz w:val="24"/>
          <w:szCs w:val="24"/>
        </w:rPr>
        <w:t>45</w:t>
      </w:r>
    </w:p>
    <w:p w14:paraId="6BFF2899" w14:textId="42E6C323" w:rsidR="006E3C88" w:rsidRPr="006E3C88" w:rsidRDefault="00A345F1" w:rsidP="00E1006D">
      <w:pPr>
        <w:numPr>
          <w:ilvl w:val="0"/>
          <w:numId w:val="7"/>
        </w:numPr>
        <w:spacing w:line="360" w:lineRule="auto"/>
        <w:ind w:left="714" w:hanging="357"/>
        <w:jc w:val="both"/>
        <w:rPr>
          <w:b/>
          <w:bCs/>
        </w:rPr>
      </w:pPr>
      <w:r w:rsidRPr="00820E26">
        <w:rPr>
          <w:rStyle w:val="cf01"/>
          <w:rFonts w:ascii="Times New Roman" w:hAnsi="Times New Roman" w:cs="Times New Roman"/>
          <w:b/>
          <w:bCs/>
          <w:sz w:val="24"/>
          <w:szCs w:val="24"/>
        </w:rPr>
        <w:t>Nástup/zber</w:t>
      </w:r>
      <w:r w:rsidRPr="00820E26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9F0733" w:rsidRPr="00820E26">
        <w:rPr>
          <w:rStyle w:val="cf01"/>
          <w:rFonts w:ascii="Times New Roman" w:hAnsi="Times New Roman" w:cs="Times New Roman"/>
          <w:b/>
          <w:bCs/>
          <w:sz w:val="24"/>
          <w:szCs w:val="24"/>
        </w:rPr>
        <w:t>žiakov</w:t>
      </w:r>
      <w:r w:rsidRPr="00820E26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bude realizovaný</w:t>
      </w:r>
      <w:r w:rsidR="00EB2B12" w:rsidRPr="00820E26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937CA" w:rsidRPr="002937CA">
        <w:rPr>
          <w:rStyle w:val="cf01"/>
          <w:rFonts w:ascii="Times New Roman" w:hAnsi="Times New Roman" w:cs="Times New Roman"/>
          <w:sz w:val="24"/>
          <w:szCs w:val="24"/>
        </w:rPr>
        <w:t>o</w:t>
      </w:r>
      <w:r w:rsidR="002937CA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1AC1">
        <w:t>0</w:t>
      </w:r>
      <w:r w:rsidR="00A6536D">
        <w:t>8</w:t>
      </w:r>
      <w:r w:rsidR="00EF1AC1">
        <w:t>:</w:t>
      </w:r>
      <w:r w:rsidR="00820E26">
        <w:t>0</w:t>
      </w:r>
      <w:r w:rsidR="00A6536D">
        <w:t>0</w:t>
      </w:r>
      <w:r w:rsidR="00E1006D">
        <w:t xml:space="preserve"> hod.</w:t>
      </w:r>
    </w:p>
    <w:p w14:paraId="1060F710" w14:textId="2A24B892" w:rsidR="00820E26" w:rsidRPr="00820E26" w:rsidRDefault="002937CA" w:rsidP="002937CA">
      <w:pPr>
        <w:numPr>
          <w:ilvl w:val="0"/>
          <w:numId w:val="7"/>
        </w:numPr>
        <w:tabs>
          <w:tab w:val="left" w:pos="3969"/>
        </w:tabs>
        <w:spacing w:line="360" w:lineRule="auto"/>
        <w:ind w:left="714" w:hanging="357"/>
        <w:jc w:val="both"/>
        <w:rPr>
          <w:b/>
          <w:bCs/>
        </w:rPr>
      </w:pPr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>Miesto nástupu/zberu žiakov:</w:t>
      </w:r>
      <w:r>
        <w:t xml:space="preserve"> </w:t>
      </w:r>
      <w:r w:rsidR="00820E26" w:rsidRPr="00820E26">
        <w:t xml:space="preserve">Zastávka Drevárska (pri firme </w:t>
      </w:r>
      <w:proofErr w:type="spellStart"/>
      <w:r w:rsidR="00820E26" w:rsidRPr="00820E26">
        <w:t>Dozam</w:t>
      </w:r>
      <w:proofErr w:type="spellEnd"/>
      <w:r w:rsidR="00820E26" w:rsidRPr="00820E26">
        <w:t>), Bystrická 906</w:t>
      </w:r>
      <w:r w:rsidR="00820E26">
        <w:t>, 966 81</w:t>
      </w:r>
      <w:r w:rsidR="00E1006D">
        <w:t xml:space="preserve"> </w:t>
      </w:r>
      <w:r w:rsidR="00820E26">
        <w:t xml:space="preserve"> </w:t>
      </w:r>
      <w:r w:rsidR="0067359D">
        <w:t>Žarnovica</w:t>
      </w:r>
    </w:p>
    <w:p w14:paraId="76B5C440" w14:textId="1F30AEC6" w:rsidR="006A7115" w:rsidRPr="00A20E05" w:rsidRDefault="007E6E12" w:rsidP="00E1006D">
      <w:pPr>
        <w:numPr>
          <w:ilvl w:val="0"/>
          <w:numId w:val="7"/>
        </w:numPr>
        <w:spacing w:line="360" w:lineRule="auto"/>
        <w:ind w:left="714" w:hanging="357"/>
        <w:jc w:val="both"/>
        <w:rPr>
          <w:b/>
          <w:bCs/>
        </w:rPr>
      </w:pPr>
      <w:r w:rsidRPr="00A20E05">
        <w:rPr>
          <w:b/>
          <w:bCs/>
        </w:rPr>
        <w:t xml:space="preserve">Cieľ: </w:t>
      </w:r>
      <w:r w:rsidR="00A20E05" w:rsidRPr="00A20E05">
        <w:t xml:space="preserve">výstavisko Agrokomplex Nitra, Výstavná 4, </w:t>
      </w:r>
      <w:r w:rsidR="00A20E05">
        <w:t xml:space="preserve">949 01 </w:t>
      </w:r>
      <w:r w:rsidR="00E1006D">
        <w:t xml:space="preserve"> </w:t>
      </w:r>
      <w:r w:rsidR="00A20E05" w:rsidRPr="00A20E05">
        <w:t>Nitra</w:t>
      </w:r>
    </w:p>
    <w:p w14:paraId="48C66F2F" w14:textId="77777777" w:rsidR="00A20E05" w:rsidRDefault="00A20E05" w:rsidP="00A20E05">
      <w:pPr>
        <w:spacing w:line="360" w:lineRule="auto"/>
        <w:jc w:val="both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</w:p>
    <w:p w14:paraId="1ACD160B" w14:textId="77777777" w:rsidR="00E240A9" w:rsidRPr="00477CDE" w:rsidRDefault="00E240A9" w:rsidP="00A20E05">
      <w:pPr>
        <w:spacing w:line="360" w:lineRule="auto"/>
        <w:jc w:val="both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</w:p>
    <w:p w14:paraId="06E87293" w14:textId="04A404AB" w:rsidR="003910DF" w:rsidRPr="008C70FD" w:rsidRDefault="00480700" w:rsidP="005A3F1B">
      <w:pPr>
        <w:spacing w:line="360" w:lineRule="auto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Ď</w:t>
      </w:r>
      <w:r w:rsidR="00A345F1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alšie požiadavky na prepravu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: </w:t>
      </w:r>
      <w:r w:rsidR="005D1446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funkčná klimatizácia, 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>technický stav v</w:t>
      </w:r>
      <w:r w:rsidR="006944F2">
        <w:rPr>
          <w:rStyle w:val="cf01"/>
          <w:rFonts w:ascii="Times New Roman" w:hAnsi="Times New Roman" w:cs="Times New Roman"/>
          <w:sz w:val="24"/>
          <w:szCs w:val="24"/>
        </w:rPr>
        <w:t> 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zmysle platných predpisov. </w:t>
      </w:r>
    </w:p>
    <w:p w14:paraId="029772F6" w14:textId="77777777" w:rsidR="00C85D5B" w:rsidRPr="008C70FD" w:rsidRDefault="00C85D5B" w:rsidP="005A3F1B">
      <w:pPr>
        <w:suppressAutoHyphens/>
        <w:spacing w:line="360" w:lineRule="auto"/>
        <w:jc w:val="both"/>
        <w:rPr>
          <w:color w:val="FF0000"/>
        </w:rPr>
      </w:pPr>
    </w:p>
    <w:p w14:paraId="46BA4884" w14:textId="77777777" w:rsidR="00B112B5" w:rsidRPr="008C70FD" w:rsidRDefault="00B112B5">
      <w:pPr>
        <w:rPr>
          <w:lang w:eastAsia="ar-SA"/>
        </w:rPr>
      </w:pPr>
    </w:p>
    <w:p w14:paraId="737CD9D3" w14:textId="77777777" w:rsidR="00B112B5" w:rsidRPr="008C70FD" w:rsidRDefault="00B112B5" w:rsidP="00B112B5">
      <w:pPr>
        <w:jc w:val="center"/>
        <w:rPr>
          <w:b/>
          <w:color w:val="FF0000"/>
          <w:lang w:eastAsia="ar-SA"/>
        </w:rPr>
      </w:pPr>
    </w:p>
    <w:sectPr w:rsidR="00B112B5" w:rsidRPr="008C70FD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D76A8" w14:textId="77777777" w:rsidR="00EE3CAB" w:rsidRDefault="00EE3CAB" w:rsidP="00155A77">
      <w:r>
        <w:separator/>
      </w:r>
    </w:p>
  </w:endnote>
  <w:endnote w:type="continuationSeparator" w:id="0">
    <w:p w14:paraId="714BBDDB" w14:textId="77777777" w:rsidR="00EE3CAB" w:rsidRDefault="00EE3CAB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8E98E" w14:textId="77777777" w:rsidR="00EE3CAB" w:rsidRDefault="00EE3CAB" w:rsidP="00155A77">
      <w:r>
        <w:separator/>
      </w:r>
    </w:p>
  </w:footnote>
  <w:footnote w:type="continuationSeparator" w:id="0">
    <w:p w14:paraId="1225B0A2" w14:textId="77777777" w:rsidR="00EE3CAB" w:rsidRDefault="00EE3CAB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74355BF0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E240A9">
      <w:rPr>
        <w:rFonts w:asciiTheme="minorHAnsi" w:hAnsiTheme="minorHAnsi"/>
        <w:sz w:val="16"/>
        <w:szCs w:val="16"/>
      </w:rPr>
      <w:t>b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510"/>
    <w:rsid w:val="00012662"/>
    <w:rsid w:val="00016A71"/>
    <w:rsid w:val="000173E1"/>
    <w:rsid w:val="00031F03"/>
    <w:rsid w:val="00035259"/>
    <w:rsid w:val="00037548"/>
    <w:rsid w:val="000439DE"/>
    <w:rsid w:val="00043A72"/>
    <w:rsid w:val="00050B7C"/>
    <w:rsid w:val="00054049"/>
    <w:rsid w:val="0005726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E797E"/>
    <w:rsid w:val="000F6AC0"/>
    <w:rsid w:val="000F742E"/>
    <w:rsid w:val="001017DE"/>
    <w:rsid w:val="00101DF5"/>
    <w:rsid w:val="00115633"/>
    <w:rsid w:val="001158A9"/>
    <w:rsid w:val="00130878"/>
    <w:rsid w:val="001325A6"/>
    <w:rsid w:val="001337E8"/>
    <w:rsid w:val="00141653"/>
    <w:rsid w:val="00144F67"/>
    <w:rsid w:val="00151746"/>
    <w:rsid w:val="00155A77"/>
    <w:rsid w:val="00156B02"/>
    <w:rsid w:val="00162606"/>
    <w:rsid w:val="0016353F"/>
    <w:rsid w:val="001670A6"/>
    <w:rsid w:val="00170B88"/>
    <w:rsid w:val="00171F0E"/>
    <w:rsid w:val="00181FE7"/>
    <w:rsid w:val="001829B1"/>
    <w:rsid w:val="001918BA"/>
    <w:rsid w:val="0019266E"/>
    <w:rsid w:val="00192D66"/>
    <w:rsid w:val="00194C9B"/>
    <w:rsid w:val="00196386"/>
    <w:rsid w:val="0019751D"/>
    <w:rsid w:val="001A02DC"/>
    <w:rsid w:val="001A0CBD"/>
    <w:rsid w:val="001A4407"/>
    <w:rsid w:val="001A7C93"/>
    <w:rsid w:val="001B0433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057"/>
    <w:rsid w:val="00230F14"/>
    <w:rsid w:val="002346C2"/>
    <w:rsid w:val="00234933"/>
    <w:rsid w:val="00254350"/>
    <w:rsid w:val="00263E0F"/>
    <w:rsid w:val="00264392"/>
    <w:rsid w:val="00265087"/>
    <w:rsid w:val="00266BF0"/>
    <w:rsid w:val="00280B14"/>
    <w:rsid w:val="002937CA"/>
    <w:rsid w:val="002D404C"/>
    <w:rsid w:val="002F52BA"/>
    <w:rsid w:val="002F766A"/>
    <w:rsid w:val="003012F6"/>
    <w:rsid w:val="0030197C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A3985"/>
    <w:rsid w:val="003A461E"/>
    <w:rsid w:val="003B4269"/>
    <w:rsid w:val="003C541D"/>
    <w:rsid w:val="003C5D3F"/>
    <w:rsid w:val="003C64C2"/>
    <w:rsid w:val="003D3099"/>
    <w:rsid w:val="003E0CF2"/>
    <w:rsid w:val="003E442C"/>
    <w:rsid w:val="003F3DE6"/>
    <w:rsid w:val="003F5324"/>
    <w:rsid w:val="003F754E"/>
    <w:rsid w:val="0040255A"/>
    <w:rsid w:val="00416271"/>
    <w:rsid w:val="004220E9"/>
    <w:rsid w:val="00431316"/>
    <w:rsid w:val="0044637B"/>
    <w:rsid w:val="0044787D"/>
    <w:rsid w:val="00457A0C"/>
    <w:rsid w:val="00465E41"/>
    <w:rsid w:val="00467854"/>
    <w:rsid w:val="00473750"/>
    <w:rsid w:val="00477CDE"/>
    <w:rsid w:val="00480700"/>
    <w:rsid w:val="00484D72"/>
    <w:rsid w:val="004A4328"/>
    <w:rsid w:val="004B6A11"/>
    <w:rsid w:val="004B6F58"/>
    <w:rsid w:val="004C1284"/>
    <w:rsid w:val="004C7183"/>
    <w:rsid w:val="004D1DF6"/>
    <w:rsid w:val="004D6F26"/>
    <w:rsid w:val="004E5A80"/>
    <w:rsid w:val="004F4782"/>
    <w:rsid w:val="00502AA5"/>
    <w:rsid w:val="00502EB1"/>
    <w:rsid w:val="005178CE"/>
    <w:rsid w:val="00523A80"/>
    <w:rsid w:val="00526E62"/>
    <w:rsid w:val="005274E6"/>
    <w:rsid w:val="00530060"/>
    <w:rsid w:val="00532E99"/>
    <w:rsid w:val="005400F6"/>
    <w:rsid w:val="0054337C"/>
    <w:rsid w:val="005452EE"/>
    <w:rsid w:val="0054565A"/>
    <w:rsid w:val="005523F0"/>
    <w:rsid w:val="005626A6"/>
    <w:rsid w:val="005648AD"/>
    <w:rsid w:val="00567715"/>
    <w:rsid w:val="00580748"/>
    <w:rsid w:val="00582ECE"/>
    <w:rsid w:val="00594E4D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3267A"/>
    <w:rsid w:val="00643CE4"/>
    <w:rsid w:val="0064534D"/>
    <w:rsid w:val="00656C33"/>
    <w:rsid w:val="006578AD"/>
    <w:rsid w:val="00657C0A"/>
    <w:rsid w:val="006607EB"/>
    <w:rsid w:val="006617A4"/>
    <w:rsid w:val="0066291B"/>
    <w:rsid w:val="0066322C"/>
    <w:rsid w:val="00670075"/>
    <w:rsid w:val="00672995"/>
    <w:rsid w:val="00672A1B"/>
    <w:rsid w:val="0067359D"/>
    <w:rsid w:val="006742EC"/>
    <w:rsid w:val="00693569"/>
    <w:rsid w:val="006944F2"/>
    <w:rsid w:val="0069530B"/>
    <w:rsid w:val="006A7115"/>
    <w:rsid w:val="006C196E"/>
    <w:rsid w:val="006C6D90"/>
    <w:rsid w:val="006E019C"/>
    <w:rsid w:val="006E3C88"/>
    <w:rsid w:val="006E697C"/>
    <w:rsid w:val="006F4614"/>
    <w:rsid w:val="00700818"/>
    <w:rsid w:val="007013C3"/>
    <w:rsid w:val="007050AB"/>
    <w:rsid w:val="00706730"/>
    <w:rsid w:val="0072129C"/>
    <w:rsid w:val="0073261A"/>
    <w:rsid w:val="00732FA1"/>
    <w:rsid w:val="00741E7F"/>
    <w:rsid w:val="00745A75"/>
    <w:rsid w:val="00747DC1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36E5"/>
    <w:rsid w:val="00837E4D"/>
    <w:rsid w:val="00841226"/>
    <w:rsid w:val="008452A9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A2954"/>
    <w:rsid w:val="008A47F5"/>
    <w:rsid w:val="008B1FA5"/>
    <w:rsid w:val="008C0DCB"/>
    <w:rsid w:val="008C36D4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30E22"/>
    <w:rsid w:val="00933A8C"/>
    <w:rsid w:val="009525C1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3AA1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A021DA"/>
    <w:rsid w:val="00A07AEE"/>
    <w:rsid w:val="00A14575"/>
    <w:rsid w:val="00A20E05"/>
    <w:rsid w:val="00A24DE0"/>
    <w:rsid w:val="00A26F27"/>
    <w:rsid w:val="00A3101E"/>
    <w:rsid w:val="00A345F1"/>
    <w:rsid w:val="00A4057D"/>
    <w:rsid w:val="00A44072"/>
    <w:rsid w:val="00A46E64"/>
    <w:rsid w:val="00A5791E"/>
    <w:rsid w:val="00A618EB"/>
    <w:rsid w:val="00A6536D"/>
    <w:rsid w:val="00A65C0D"/>
    <w:rsid w:val="00A666BA"/>
    <w:rsid w:val="00A72724"/>
    <w:rsid w:val="00A829B5"/>
    <w:rsid w:val="00A85E71"/>
    <w:rsid w:val="00AA1453"/>
    <w:rsid w:val="00AA6C62"/>
    <w:rsid w:val="00AB0157"/>
    <w:rsid w:val="00AB2429"/>
    <w:rsid w:val="00AC3F73"/>
    <w:rsid w:val="00AC7479"/>
    <w:rsid w:val="00AD1EDC"/>
    <w:rsid w:val="00AD69E3"/>
    <w:rsid w:val="00AE22BF"/>
    <w:rsid w:val="00B005C3"/>
    <w:rsid w:val="00B02F0B"/>
    <w:rsid w:val="00B04A18"/>
    <w:rsid w:val="00B112B5"/>
    <w:rsid w:val="00B152C8"/>
    <w:rsid w:val="00B17847"/>
    <w:rsid w:val="00B33D7E"/>
    <w:rsid w:val="00B37C65"/>
    <w:rsid w:val="00B37FAE"/>
    <w:rsid w:val="00B4324A"/>
    <w:rsid w:val="00B50C57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7ABC"/>
    <w:rsid w:val="00BB0ADC"/>
    <w:rsid w:val="00BC5453"/>
    <w:rsid w:val="00BC63BB"/>
    <w:rsid w:val="00BD022B"/>
    <w:rsid w:val="00BD652E"/>
    <w:rsid w:val="00BE01F6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4E3F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42E7"/>
    <w:rsid w:val="00CE75D3"/>
    <w:rsid w:val="00CF0199"/>
    <w:rsid w:val="00CF4020"/>
    <w:rsid w:val="00D14D28"/>
    <w:rsid w:val="00D264D6"/>
    <w:rsid w:val="00D36973"/>
    <w:rsid w:val="00D54E95"/>
    <w:rsid w:val="00D60F6F"/>
    <w:rsid w:val="00D63070"/>
    <w:rsid w:val="00D6647C"/>
    <w:rsid w:val="00D74475"/>
    <w:rsid w:val="00D86FDF"/>
    <w:rsid w:val="00D91FF8"/>
    <w:rsid w:val="00D965BC"/>
    <w:rsid w:val="00DA0C56"/>
    <w:rsid w:val="00DB5B53"/>
    <w:rsid w:val="00DC103C"/>
    <w:rsid w:val="00DD1919"/>
    <w:rsid w:val="00DD1AD9"/>
    <w:rsid w:val="00DD223E"/>
    <w:rsid w:val="00DF1D08"/>
    <w:rsid w:val="00DF2814"/>
    <w:rsid w:val="00DF5C94"/>
    <w:rsid w:val="00E0030F"/>
    <w:rsid w:val="00E1006D"/>
    <w:rsid w:val="00E21DA3"/>
    <w:rsid w:val="00E240A9"/>
    <w:rsid w:val="00E3215A"/>
    <w:rsid w:val="00E46257"/>
    <w:rsid w:val="00E50CF1"/>
    <w:rsid w:val="00E52D15"/>
    <w:rsid w:val="00E7189D"/>
    <w:rsid w:val="00E72341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33A2"/>
    <w:rsid w:val="00ED77F2"/>
    <w:rsid w:val="00EE3CAB"/>
    <w:rsid w:val="00EE54B4"/>
    <w:rsid w:val="00EF1AC1"/>
    <w:rsid w:val="00EF7C17"/>
    <w:rsid w:val="00F036A0"/>
    <w:rsid w:val="00F11665"/>
    <w:rsid w:val="00F26614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710A0"/>
    <w:rsid w:val="00F731C9"/>
    <w:rsid w:val="00F9123C"/>
    <w:rsid w:val="00F91695"/>
    <w:rsid w:val="00F9212A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E0D96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bf342f79b08bc89fdac55f3c9225f27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16b2c42910491003b23578825a386ec4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8A54BE-F218-4E95-8120-A6961A7E1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Vašičková Terézia</cp:lastModifiedBy>
  <cp:revision>16</cp:revision>
  <dcterms:created xsi:type="dcterms:W3CDTF">2025-04-29T08:16:00Z</dcterms:created>
  <dcterms:modified xsi:type="dcterms:W3CDTF">2025-04-29T11:37:00Z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