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004E99">
      <w:hyperlink r:id="rId4" w:history="1">
        <w:r w:rsidRPr="00932A2E">
          <w:rPr>
            <w:rStyle w:val="Hypertextovprepojenie"/>
          </w:rPr>
          <w:t>https://www.mestotlmace.sk/2020-zber-preprava-a-zneskodnenie-pripadne-zhodnotenie-komunalneho-odpadu-v-meste-tlmace-zmluva/ll/1/sm/110012/mid/155163/.html#m_155163</w:t>
        </w:r>
      </w:hyperlink>
    </w:p>
    <w:p w:rsidR="00004E99" w:rsidRDefault="00004E99">
      <w:bookmarkStart w:id="0" w:name="_GoBack"/>
      <w:bookmarkEnd w:id="0"/>
    </w:p>
    <w:sectPr w:rsidR="00004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E99"/>
    <w:rsid w:val="00004E99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E3A0"/>
  <w15:chartTrackingRefBased/>
  <w15:docId w15:val="{1F9FD89B-FA91-4F89-A70F-F334D462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004E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estotlmace.sk/2020-zber-preprava-a-zneskodnenie-pripadne-zhodnotenie-komunalneho-odpadu-v-meste-tlmace-zmluva/ll/1/sm/110012/mid/155163/.html#m_155163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2020-07-09T13:27:00Z</dcterms:created>
  <dcterms:modified xsi:type="dcterms:W3CDTF">2020-07-09T13:27:00Z</dcterms:modified>
</cp:coreProperties>
</file>