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AEB15" w14:textId="77777777" w:rsidR="006B1035" w:rsidRPr="004D239D" w:rsidRDefault="006B1035" w:rsidP="006B1035">
      <w:pPr>
        <w:pStyle w:val="Zkladntext3"/>
        <w:rPr>
          <w:rFonts w:cs="Arial"/>
          <w:b/>
          <w:noProof w:val="0"/>
          <w:sz w:val="20"/>
        </w:rPr>
      </w:pPr>
    </w:p>
    <w:p w14:paraId="46594DAF" w14:textId="77777777" w:rsidR="006B1035" w:rsidRPr="004D239D" w:rsidRDefault="006B1035" w:rsidP="006B1035">
      <w:pPr>
        <w:pStyle w:val="Zkladntext3"/>
        <w:rPr>
          <w:rFonts w:cs="Arial"/>
          <w:b/>
          <w:noProof w:val="0"/>
          <w:sz w:val="44"/>
          <w:szCs w:val="44"/>
        </w:rPr>
      </w:pPr>
      <w:r w:rsidRPr="004D239D">
        <w:rPr>
          <w:rFonts w:cs="Arial"/>
          <w:b/>
          <w:noProof w:val="0"/>
          <w:sz w:val="44"/>
          <w:szCs w:val="44"/>
        </w:rPr>
        <w:t>SÚŤAŽNÉ PODKLADY</w:t>
      </w:r>
    </w:p>
    <w:p w14:paraId="6B06103B" w14:textId="3BD2D9B7" w:rsidR="006B1035" w:rsidRPr="004D239D" w:rsidRDefault="006B1035" w:rsidP="006B1035">
      <w:pPr>
        <w:autoSpaceDE w:val="0"/>
        <w:autoSpaceDN w:val="0"/>
        <w:adjustRightInd w:val="0"/>
        <w:jc w:val="center"/>
        <w:rPr>
          <w:rFonts w:eastAsia="Calibri" w:cs="Arial"/>
          <w:noProof w:val="0"/>
          <w:sz w:val="24"/>
        </w:rPr>
      </w:pPr>
    </w:p>
    <w:p w14:paraId="22F70FDC" w14:textId="77777777" w:rsidR="00B846C2" w:rsidRPr="004D239D" w:rsidRDefault="00B846C2" w:rsidP="006B1035">
      <w:pPr>
        <w:autoSpaceDE w:val="0"/>
        <w:autoSpaceDN w:val="0"/>
        <w:adjustRightInd w:val="0"/>
        <w:jc w:val="center"/>
        <w:rPr>
          <w:rFonts w:eastAsia="Calibri" w:cs="Arial"/>
          <w:noProof w:val="0"/>
          <w:sz w:val="24"/>
        </w:rPr>
      </w:pPr>
    </w:p>
    <w:p w14:paraId="62A9A995" w14:textId="77777777" w:rsidR="006B1035" w:rsidRPr="004D239D" w:rsidRDefault="006B1035" w:rsidP="006B1035">
      <w:pPr>
        <w:autoSpaceDE w:val="0"/>
        <w:autoSpaceDN w:val="0"/>
        <w:adjustRightInd w:val="0"/>
        <w:jc w:val="center"/>
        <w:rPr>
          <w:rFonts w:eastAsia="Calibri" w:cs="Arial"/>
          <w:noProof w:val="0"/>
          <w:sz w:val="24"/>
        </w:rPr>
      </w:pPr>
    </w:p>
    <w:p w14:paraId="3E47874C" w14:textId="77777777" w:rsidR="006C196E" w:rsidRDefault="006B1035" w:rsidP="001A4F91">
      <w:pPr>
        <w:pStyle w:val="Zkladntext3"/>
        <w:rPr>
          <w:rFonts w:eastAsia="Calibri" w:cs="Arial"/>
          <w:noProof w:val="0"/>
          <w:sz w:val="24"/>
          <w:szCs w:val="24"/>
        </w:rPr>
      </w:pPr>
      <w:r w:rsidRPr="004D239D">
        <w:rPr>
          <w:rFonts w:eastAsia="Calibri" w:cs="Arial"/>
          <w:noProof w:val="0"/>
          <w:sz w:val="24"/>
          <w:szCs w:val="24"/>
        </w:rPr>
        <w:t xml:space="preserve"> </w:t>
      </w:r>
      <w:r w:rsidR="001A4F91" w:rsidRPr="001E57F3">
        <w:rPr>
          <w:rFonts w:eastAsia="Calibri" w:cs="Arial"/>
          <w:noProof w:val="0"/>
          <w:sz w:val="24"/>
          <w:szCs w:val="24"/>
        </w:rPr>
        <w:t>ZADÁVANIE NADLIMITNEJ ZÁKAZKY NA DODANIE TOVARU</w:t>
      </w:r>
    </w:p>
    <w:p w14:paraId="3585225C" w14:textId="6D1E4B9C" w:rsidR="001A4F91" w:rsidRPr="00B03277" w:rsidRDefault="001A4F91" w:rsidP="001A4F91">
      <w:pPr>
        <w:pStyle w:val="Zkladntext3"/>
        <w:rPr>
          <w:rFonts w:eastAsia="Calibri" w:cs="Arial"/>
          <w:noProof w:val="0"/>
          <w:sz w:val="24"/>
          <w:szCs w:val="24"/>
        </w:rPr>
      </w:pPr>
      <w:r w:rsidRPr="001E57F3">
        <w:rPr>
          <w:rFonts w:eastAsia="Calibri" w:cs="Arial"/>
          <w:noProof w:val="0"/>
          <w:sz w:val="24"/>
          <w:szCs w:val="24"/>
        </w:rPr>
        <w:t xml:space="preserve"> POSTUPOM VEREJNEJ SÚŤAŽE </w:t>
      </w:r>
    </w:p>
    <w:p w14:paraId="3DB1F6A9" w14:textId="69EE416E" w:rsidR="00E86109" w:rsidRPr="004D239D" w:rsidRDefault="00E86109" w:rsidP="00E86109">
      <w:pPr>
        <w:pStyle w:val="Zkladntext3"/>
        <w:rPr>
          <w:rFonts w:eastAsia="Calibri" w:cs="Arial"/>
          <w:noProof w:val="0"/>
          <w:sz w:val="24"/>
          <w:szCs w:val="24"/>
        </w:rPr>
      </w:pPr>
    </w:p>
    <w:p w14:paraId="6F508B88" w14:textId="77777777" w:rsidR="00E86109" w:rsidRPr="004D239D" w:rsidRDefault="00E86109" w:rsidP="00E86109">
      <w:pPr>
        <w:pStyle w:val="Zkladntext3"/>
        <w:rPr>
          <w:rFonts w:eastAsia="Calibri" w:cs="Arial"/>
          <w:noProof w:val="0"/>
          <w:sz w:val="24"/>
          <w:szCs w:val="24"/>
        </w:rPr>
      </w:pPr>
    </w:p>
    <w:p w14:paraId="0005CDF5" w14:textId="77777777" w:rsidR="00E86109" w:rsidRPr="004D239D" w:rsidRDefault="00E86109" w:rsidP="00E86109">
      <w:pPr>
        <w:pStyle w:val="Zkladntext3"/>
        <w:rPr>
          <w:rFonts w:eastAsia="Calibri" w:cs="Arial"/>
          <w:noProof w:val="0"/>
          <w:sz w:val="24"/>
          <w:szCs w:val="24"/>
        </w:rPr>
      </w:pPr>
    </w:p>
    <w:p w14:paraId="79BAD2B1" w14:textId="48FCFA85" w:rsidR="00E86109" w:rsidRPr="004D239D" w:rsidRDefault="00E86109" w:rsidP="00E86109">
      <w:pPr>
        <w:pStyle w:val="Zkladntext3"/>
        <w:rPr>
          <w:rFonts w:cs="Arial"/>
          <w:noProof w:val="0"/>
          <w:sz w:val="24"/>
          <w:szCs w:val="24"/>
        </w:rPr>
      </w:pPr>
      <w:r w:rsidRPr="004D239D">
        <w:rPr>
          <w:rFonts w:cs="Arial"/>
          <w:noProof w:val="0"/>
          <w:sz w:val="24"/>
          <w:szCs w:val="24"/>
        </w:rPr>
        <w:t>realizované v súlade so zákonom č. 343/2015 Z. z. o verejnom obstarávan</w:t>
      </w:r>
      <w:r w:rsidR="008F60D7">
        <w:rPr>
          <w:rFonts w:cs="Arial"/>
          <w:noProof w:val="0"/>
          <w:sz w:val="24"/>
          <w:szCs w:val="24"/>
        </w:rPr>
        <w:t>í a</w:t>
      </w:r>
      <w:r w:rsidRPr="004D239D">
        <w:rPr>
          <w:rFonts w:cs="Arial"/>
          <w:noProof w:val="0"/>
          <w:sz w:val="24"/>
          <w:szCs w:val="24"/>
        </w:rPr>
        <w:t> o zmene a doplnení niektorých zákonov v znení neskorších predpisov</w:t>
      </w:r>
      <w:r w:rsidR="00A042EA" w:rsidRPr="004D239D">
        <w:rPr>
          <w:rFonts w:cs="Arial"/>
          <w:noProof w:val="0"/>
          <w:sz w:val="24"/>
          <w:szCs w:val="24"/>
        </w:rPr>
        <w:t xml:space="preserve"> (ďalej len „ZVO“)</w:t>
      </w:r>
      <w:r w:rsidRPr="004D239D">
        <w:rPr>
          <w:rFonts w:cs="Arial"/>
          <w:noProof w:val="0"/>
          <w:sz w:val="24"/>
          <w:szCs w:val="24"/>
        </w:rPr>
        <w:t>,</w:t>
      </w:r>
    </w:p>
    <w:p w14:paraId="0F31D454" w14:textId="59231C90" w:rsidR="00E86109" w:rsidRPr="004D239D" w:rsidRDefault="00E86109" w:rsidP="00E86109">
      <w:pPr>
        <w:pStyle w:val="Zkladntext3"/>
        <w:rPr>
          <w:rFonts w:cs="Arial"/>
          <w:noProof w:val="0"/>
          <w:sz w:val="24"/>
          <w:szCs w:val="24"/>
        </w:rPr>
      </w:pPr>
      <w:r w:rsidRPr="004D239D">
        <w:rPr>
          <w:rFonts w:cs="Arial"/>
          <w:noProof w:val="0"/>
          <w:sz w:val="24"/>
          <w:szCs w:val="24"/>
        </w:rPr>
        <w:t xml:space="preserve">prostredníctvom softvéru </w:t>
      </w:r>
      <w:r w:rsidR="00CC069E" w:rsidRPr="004D239D">
        <w:rPr>
          <w:rFonts w:cs="Arial"/>
          <w:noProof w:val="0"/>
          <w:sz w:val="24"/>
          <w:szCs w:val="24"/>
        </w:rPr>
        <w:t xml:space="preserve">IS </w:t>
      </w:r>
      <w:r w:rsidRPr="004D239D">
        <w:rPr>
          <w:rFonts w:cs="Arial"/>
          <w:noProof w:val="0"/>
          <w:sz w:val="24"/>
          <w:szCs w:val="24"/>
        </w:rPr>
        <w:t>JOSEPHINE, ako nástrojom na elektronizáciu verejného obstarávania</w:t>
      </w:r>
    </w:p>
    <w:p w14:paraId="05AB5DE1" w14:textId="77777777" w:rsidR="00E86109" w:rsidRPr="004D239D" w:rsidRDefault="00E86109" w:rsidP="00E86109">
      <w:pPr>
        <w:pStyle w:val="Zkladntext3"/>
        <w:rPr>
          <w:rFonts w:cs="Arial"/>
          <w:b/>
          <w:noProof w:val="0"/>
          <w:sz w:val="24"/>
          <w:szCs w:val="24"/>
        </w:rPr>
      </w:pPr>
    </w:p>
    <w:p w14:paraId="1A3D3F88" w14:textId="77777777" w:rsidR="00E86109" w:rsidRPr="004D239D" w:rsidRDefault="00E86109" w:rsidP="00E86109">
      <w:pPr>
        <w:pStyle w:val="Zkladntext3"/>
        <w:rPr>
          <w:rFonts w:cs="Arial"/>
          <w:b/>
          <w:noProof w:val="0"/>
          <w:sz w:val="24"/>
          <w:szCs w:val="24"/>
        </w:rPr>
      </w:pPr>
    </w:p>
    <w:p w14:paraId="0178CEE1" w14:textId="3ABB0020" w:rsidR="006B1035" w:rsidRPr="008E6D7F" w:rsidRDefault="00E86109" w:rsidP="00E86109">
      <w:pPr>
        <w:pStyle w:val="Zkladntext3"/>
        <w:rPr>
          <w:rFonts w:cs="Arial"/>
          <w:noProof w:val="0"/>
          <w:sz w:val="24"/>
          <w:szCs w:val="24"/>
        </w:rPr>
      </w:pPr>
      <w:r w:rsidRPr="008E6D7F">
        <w:rPr>
          <w:rFonts w:cs="Arial"/>
          <w:noProof w:val="0"/>
          <w:sz w:val="24"/>
          <w:szCs w:val="24"/>
        </w:rPr>
        <w:t>Predmet zákazky:</w:t>
      </w:r>
    </w:p>
    <w:p w14:paraId="117985C2" w14:textId="77777777" w:rsidR="00E86109" w:rsidRPr="008E6D7F" w:rsidRDefault="00E86109" w:rsidP="00E86109">
      <w:pPr>
        <w:pStyle w:val="Zkladntext3"/>
        <w:rPr>
          <w:rFonts w:cs="Arial"/>
          <w:noProof w:val="0"/>
          <w:sz w:val="24"/>
          <w:szCs w:val="24"/>
        </w:rPr>
      </w:pPr>
    </w:p>
    <w:p w14:paraId="12A5439D" w14:textId="5C850AE3" w:rsidR="006B1035" w:rsidRPr="008E6D7F" w:rsidRDefault="006B1035" w:rsidP="00E215D5">
      <w:pPr>
        <w:pStyle w:val="Default"/>
        <w:jc w:val="center"/>
        <w:rPr>
          <w:rFonts w:ascii="Arial" w:hAnsi="Arial" w:cs="Arial"/>
          <w:b/>
          <w:color w:val="auto"/>
          <w:sz w:val="28"/>
          <w:szCs w:val="28"/>
        </w:rPr>
      </w:pPr>
      <w:r w:rsidRPr="008E6D7F">
        <w:rPr>
          <w:rFonts w:ascii="Arial" w:hAnsi="Arial" w:cs="Arial"/>
          <w:b/>
          <w:color w:val="auto"/>
          <w:sz w:val="28"/>
          <w:szCs w:val="28"/>
        </w:rPr>
        <w:t>„</w:t>
      </w:r>
      <w:r w:rsidR="00CE4352" w:rsidRPr="00CE4352">
        <w:rPr>
          <w:rFonts w:ascii="Arial" w:hAnsi="Arial" w:cs="Arial"/>
          <w:b/>
          <w:color w:val="auto"/>
          <w:sz w:val="28"/>
          <w:szCs w:val="28"/>
        </w:rPr>
        <w:t>Dodávka čistiacich, dezinfekčných a hygienických prostriedkov</w:t>
      </w:r>
      <w:r w:rsidR="00AC084F">
        <w:rPr>
          <w:rFonts w:ascii="Arial" w:hAnsi="Arial" w:cs="Arial"/>
          <w:b/>
          <w:color w:val="auto"/>
          <w:sz w:val="28"/>
          <w:szCs w:val="28"/>
        </w:rPr>
        <w:t xml:space="preserve"> 2025 - 2029</w:t>
      </w:r>
      <w:r w:rsidRPr="008E6D7F">
        <w:rPr>
          <w:rFonts w:ascii="Arial" w:hAnsi="Arial" w:cs="Arial"/>
          <w:b/>
          <w:color w:val="auto"/>
          <w:sz w:val="28"/>
          <w:szCs w:val="28"/>
        </w:rPr>
        <w:t>“</w:t>
      </w:r>
    </w:p>
    <w:p w14:paraId="7D76A0DC" w14:textId="77777777" w:rsidR="009E7419" w:rsidRPr="008E6D7F" w:rsidRDefault="009E7419" w:rsidP="00E215D5">
      <w:pPr>
        <w:pStyle w:val="Default"/>
        <w:jc w:val="center"/>
        <w:rPr>
          <w:rFonts w:ascii="Arial" w:hAnsi="Arial" w:cs="Arial"/>
          <w:b/>
          <w:color w:val="auto"/>
          <w:sz w:val="28"/>
          <w:szCs w:val="28"/>
        </w:rPr>
      </w:pPr>
    </w:p>
    <w:p w14:paraId="34409251" w14:textId="4C655074" w:rsidR="00B65649" w:rsidRPr="008E6D7F" w:rsidRDefault="00B65649" w:rsidP="00B65649">
      <w:pPr>
        <w:pStyle w:val="Zkladntext"/>
        <w:rPr>
          <w:rFonts w:cs="Arial"/>
          <w:noProof w:val="0"/>
          <w:sz w:val="20"/>
          <w:szCs w:val="20"/>
        </w:rPr>
      </w:pPr>
    </w:p>
    <w:p w14:paraId="65CC58DE" w14:textId="51545672" w:rsidR="0000679F" w:rsidRPr="008E6D7F" w:rsidRDefault="0000679F" w:rsidP="00B65649">
      <w:pPr>
        <w:pStyle w:val="Zkladntext"/>
        <w:rPr>
          <w:rFonts w:cs="Arial"/>
          <w:noProof w:val="0"/>
          <w:sz w:val="20"/>
          <w:szCs w:val="20"/>
        </w:rPr>
      </w:pPr>
    </w:p>
    <w:p w14:paraId="2B8540F6" w14:textId="77777777" w:rsidR="0000679F" w:rsidRPr="008E6D7F" w:rsidRDefault="0000679F" w:rsidP="00B65649">
      <w:pPr>
        <w:pStyle w:val="Zkladntext"/>
        <w:rPr>
          <w:rFonts w:cs="Arial"/>
          <w:noProof w:val="0"/>
          <w:sz w:val="20"/>
          <w:szCs w:val="20"/>
        </w:rPr>
      </w:pPr>
    </w:p>
    <w:p w14:paraId="2C39F97B" w14:textId="77777777" w:rsidR="00B65649" w:rsidRPr="008E6D7F" w:rsidRDefault="00B65649"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B65649" w:rsidRPr="008E6D7F" w14:paraId="572EDA9E" w14:textId="77777777" w:rsidTr="00E1022B">
        <w:tc>
          <w:tcPr>
            <w:tcW w:w="2353" w:type="pct"/>
          </w:tcPr>
          <w:p w14:paraId="4724A52C" w14:textId="0B076C4A" w:rsidR="00A042EA" w:rsidRPr="008E6D7F" w:rsidRDefault="00960A80" w:rsidP="00700CB6">
            <w:pPr>
              <w:jc w:val="both"/>
              <w:rPr>
                <w:rFonts w:cs="Arial"/>
                <w:noProof w:val="0"/>
                <w:color w:val="000000"/>
                <w:sz w:val="20"/>
                <w:szCs w:val="20"/>
              </w:rPr>
            </w:pPr>
            <w:r w:rsidRPr="008E6D7F">
              <w:rPr>
                <w:rFonts w:cs="Arial"/>
                <w:color w:val="000000"/>
                <w:sz w:val="20"/>
                <w:szCs w:val="20"/>
              </w:rPr>
              <w:t>Osoba zodpovedná za súlad súťažných podkladov so ZVO</w:t>
            </w:r>
          </w:p>
        </w:tc>
        <w:tc>
          <w:tcPr>
            <w:tcW w:w="2647" w:type="pct"/>
            <w:tcBorders>
              <w:bottom w:val="dashed" w:sz="4" w:space="0" w:color="auto"/>
            </w:tcBorders>
          </w:tcPr>
          <w:p w14:paraId="63E15961" w14:textId="77777777" w:rsidR="00B65649" w:rsidRPr="008E6D7F" w:rsidRDefault="00B65649" w:rsidP="0039627C">
            <w:pPr>
              <w:jc w:val="both"/>
              <w:rPr>
                <w:rFonts w:cs="Arial"/>
                <w:b/>
                <w:noProof w:val="0"/>
                <w:color w:val="000000"/>
                <w:sz w:val="20"/>
                <w:szCs w:val="20"/>
              </w:rPr>
            </w:pPr>
          </w:p>
        </w:tc>
      </w:tr>
      <w:tr w:rsidR="00B65649" w:rsidRPr="008E6D7F" w14:paraId="74898B63" w14:textId="77777777" w:rsidTr="00E1022B">
        <w:tc>
          <w:tcPr>
            <w:tcW w:w="2353" w:type="pct"/>
          </w:tcPr>
          <w:p w14:paraId="3B85CD52"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tcPr>
          <w:p w14:paraId="11E650FF" w14:textId="77777777" w:rsidR="00566341" w:rsidRDefault="00566341" w:rsidP="001A4F91">
            <w:pPr>
              <w:jc w:val="center"/>
              <w:rPr>
                <w:rFonts w:cs="Arial"/>
                <w:b/>
                <w:noProof w:val="0"/>
                <w:sz w:val="20"/>
                <w:szCs w:val="20"/>
              </w:rPr>
            </w:pPr>
            <w:r w:rsidRPr="00566341">
              <w:rPr>
                <w:rFonts w:cs="Arial"/>
                <w:b/>
                <w:noProof w:val="0"/>
                <w:sz w:val="20"/>
                <w:szCs w:val="20"/>
              </w:rPr>
              <w:t xml:space="preserve">Ing. Adriana </w:t>
            </w:r>
            <w:proofErr w:type="spellStart"/>
            <w:r w:rsidRPr="00566341">
              <w:rPr>
                <w:rFonts w:cs="Arial"/>
                <w:b/>
                <w:noProof w:val="0"/>
                <w:sz w:val="20"/>
                <w:szCs w:val="20"/>
              </w:rPr>
              <w:t>Ondríková</w:t>
            </w:r>
            <w:proofErr w:type="spellEnd"/>
          </w:p>
          <w:p w14:paraId="75AC7821" w14:textId="2F09469A" w:rsidR="00B65649" w:rsidRPr="008E6D7F" w:rsidRDefault="001A4F91" w:rsidP="001A4F91">
            <w:pPr>
              <w:jc w:val="center"/>
              <w:rPr>
                <w:rFonts w:cs="Arial"/>
                <w:noProof w:val="0"/>
                <w:color w:val="000000"/>
                <w:sz w:val="20"/>
                <w:szCs w:val="20"/>
              </w:rPr>
            </w:pPr>
            <w:r w:rsidRPr="00566341">
              <w:rPr>
                <w:rFonts w:cs="Arial"/>
                <w:noProof w:val="0"/>
                <w:sz w:val="20"/>
                <w:szCs w:val="20"/>
              </w:rPr>
              <w:t>manažér verejných obstarávaní</w:t>
            </w:r>
          </w:p>
        </w:tc>
      </w:tr>
      <w:tr w:rsidR="00B65649" w:rsidRPr="008E6D7F" w14:paraId="66448390" w14:textId="77777777" w:rsidTr="00E1022B">
        <w:tc>
          <w:tcPr>
            <w:tcW w:w="2353" w:type="pct"/>
          </w:tcPr>
          <w:p w14:paraId="1CECF605" w14:textId="77777777" w:rsidR="008E6D7F" w:rsidRPr="008E6D7F" w:rsidRDefault="008E6D7F" w:rsidP="0039627C">
            <w:pPr>
              <w:ind w:right="-45"/>
              <w:jc w:val="both"/>
              <w:rPr>
                <w:rFonts w:cs="Arial"/>
                <w:noProof w:val="0"/>
                <w:color w:val="000000"/>
                <w:sz w:val="20"/>
                <w:szCs w:val="20"/>
              </w:rPr>
            </w:pPr>
          </w:p>
          <w:p w14:paraId="37ADF092" w14:textId="77777777" w:rsidR="008E6D7F" w:rsidRPr="008E6D7F" w:rsidRDefault="008E6D7F" w:rsidP="0039627C">
            <w:pPr>
              <w:ind w:right="-45"/>
              <w:jc w:val="both"/>
              <w:rPr>
                <w:rFonts w:cs="Arial"/>
                <w:noProof w:val="0"/>
                <w:color w:val="000000"/>
                <w:sz w:val="20"/>
                <w:szCs w:val="20"/>
              </w:rPr>
            </w:pPr>
          </w:p>
          <w:p w14:paraId="4D102F1B" w14:textId="77777777" w:rsidR="008E6D7F" w:rsidRPr="008E6D7F" w:rsidRDefault="008E6D7F" w:rsidP="0039627C">
            <w:pPr>
              <w:ind w:right="-45"/>
              <w:jc w:val="both"/>
              <w:rPr>
                <w:rFonts w:cs="Arial"/>
                <w:noProof w:val="0"/>
                <w:color w:val="000000"/>
                <w:sz w:val="20"/>
                <w:szCs w:val="20"/>
              </w:rPr>
            </w:pPr>
          </w:p>
          <w:p w14:paraId="5BB5497A" w14:textId="26F2D633" w:rsidR="00B65649" w:rsidRPr="008E6D7F" w:rsidRDefault="00B65649" w:rsidP="0039627C">
            <w:pPr>
              <w:ind w:right="-45"/>
              <w:jc w:val="both"/>
              <w:rPr>
                <w:rFonts w:cs="Arial"/>
                <w:noProof w:val="0"/>
                <w:color w:val="000000"/>
                <w:sz w:val="20"/>
                <w:szCs w:val="20"/>
              </w:rPr>
            </w:pPr>
            <w:r w:rsidRPr="008E6D7F">
              <w:rPr>
                <w:rFonts w:cs="Arial"/>
                <w:noProof w:val="0"/>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4D0B88B" w14:textId="77777777" w:rsidR="00B65649" w:rsidRPr="008E6D7F" w:rsidRDefault="00B65649" w:rsidP="0039627C">
            <w:pPr>
              <w:jc w:val="center"/>
              <w:rPr>
                <w:rFonts w:cs="Arial"/>
                <w:b/>
                <w:noProof w:val="0"/>
                <w:color w:val="000000"/>
                <w:sz w:val="20"/>
                <w:szCs w:val="20"/>
              </w:rPr>
            </w:pPr>
          </w:p>
        </w:tc>
      </w:tr>
      <w:tr w:rsidR="00B65649" w:rsidRPr="008E6D7F" w14:paraId="40D37442" w14:textId="77777777" w:rsidTr="00E1022B">
        <w:tc>
          <w:tcPr>
            <w:tcW w:w="2353" w:type="pct"/>
          </w:tcPr>
          <w:p w14:paraId="6D7807B2"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tcPr>
          <w:p w14:paraId="5FD55922" w14:textId="4F4B6A81" w:rsidR="00CE4352" w:rsidRDefault="00CE4352" w:rsidP="00CE4352">
            <w:pPr>
              <w:jc w:val="center"/>
            </w:pPr>
            <w:r w:rsidRPr="00CE4352">
              <w:rPr>
                <w:rFonts w:cs="Arial"/>
                <w:b/>
                <w:noProof w:val="0"/>
                <w:sz w:val="20"/>
                <w:szCs w:val="20"/>
              </w:rPr>
              <w:t xml:space="preserve">Ing. Jana </w:t>
            </w:r>
            <w:proofErr w:type="spellStart"/>
            <w:r w:rsidRPr="00CE4352">
              <w:rPr>
                <w:rFonts w:cs="Arial"/>
                <w:b/>
                <w:noProof w:val="0"/>
                <w:sz w:val="20"/>
                <w:szCs w:val="20"/>
              </w:rPr>
              <w:t>Kľačková</w:t>
            </w:r>
            <w:proofErr w:type="spellEnd"/>
            <w:r>
              <w:t xml:space="preserve"> </w:t>
            </w:r>
          </w:p>
          <w:p w14:paraId="255173C8" w14:textId="37415136" w:rsidR="00B65649" w:rsidRPr="008E6D7F" w:rsidRDefault="00CE4352" w:rsidP="00CE4352">
            <w:pPr>
              <w:jc w:val="center"/>
              <w:rPr>
                <w:rFonts w:cs="Arial"/>
                <w:noProof w:val="0"/>
                <w:sz w:val="20"/>
                <w:szCs w:val="20"/>
              </w:rPr>
            </w:pPr>
            <w:r w:rsidRPr="00CE4352">
              <w:rPr>
                <w:rFonts w:cs="Arial"/>
                <w:noProof w:val="0"/>
                <w:sz w:val="20"/>
                <w:szCs w:val="20"/>
              </w:rPr>
              <w:t>vedúca skladov MTZ</w:t>
            </w:r>
          </w:p>
        </w:tc>
      </w:tr>
      <w:tr w:rsidR="00B65649" w:rsidRPr="008E6D7F" w14:paraId="3C691814" w14:textId="77777777" w:rsidTr="00E1022B">
        <w:tc>
          <w:tcPr>
            <w:tcW w:w="2353" w:type="pct"/>
          </w:tcPr>
          <w:p w14:paraId="5B251CE7" w14:textId="77777777" w:rsidR="008E6D7F" w:rsidRPr="008E6D7F" w:rsidRDefault="008E6D7F" w:rsidP="0039627C">
            <w:pPr>
              <w:ind w:right="-45"/>
              <w:rPr>
                <w:rFonts w:cs="Arial"/>
                <w:noProof w:val="0"/>
                <w:color w:val="000000"/>
                <w:sz w:val="20"/>
                <w:szCs w:val="20"/>
              </w:rPr>
            </w:pPr>
          </w:p>
          <w:p w14:paraId="3073E390" w14:textId="77777777" w:rsidR="008E6D7F" w:rsidRPr="008E6D7F" w:rsidRDefault="008E6D7F" w:rsidP="0039627C">
            <w:pPr>
              <w:ind w:right="-45"/>
              <w:rPr>
                <w:rFonts w:cs="Arial"/>
                <w:noProof w:val="0"/>
                <w:color w:val="000000"/>
                <w:sz w:val="20"/>
                <w:szCs w:val="20"/>
              </w:rPr>
            </w:pPr>
          </w:p>
          <w:p w14:paraId="09F59569" w14:textId="77777777" w:rsidR="008E6D7F" w:rsidRPr="008E6D7F" w:rsidRDefault="008E6D7F" w:rsidP="0039627C">
            <w:pPr>
              <w:ind w:right="-45"/>
              <w:rPr>
                <w:rFonts w:cs="Arial"/>
                <w:noProof w:val="0"/>
                <w:color w:val="000000"/>
                <w:sz w:val="20"/>
                <w:szCs w:val="20"/>
              </w:rPr>
            </w:pPr>
          </w:p>
          <w:p w14:paraId="3EA21AC4" w14:textId="77777777" w:rsidR="008E6D7F" w:rsidRPr="008E6D7F" w:rsidRDefault="008E6D7F" w:rsidP="0039627C">
            <w:pPr>
              <w:ind w:right="-45"/>
              <w:rPr>
                <w:rFonts w:cs="Arial"/>
                <w:noProof w:val="0"/>
                <w:color w:val="000000"/>
                <w:sz w:val="20"/>
                <w:szCs w:val="20"/>
              </w:rPr>
            </w:pPr>
          </w:p>
          <w:p w14:paraId="6593509D" w14:textId="77777777" w:rsidR="008E6D7F" w:rsidRPr="008E6D7F" w:rsidRDefault="008E6D7F" w:rsidP="0039627C">
            <w:pPr>
              <w:ind w:right="-45"/>
              <w:rPr>
                <w:rFonts w:cs="Arial"/>
                <w:noProof w:val="0"/>
                <w:color w:val="000000"/>
                <w:sz w:val="20"/>
                <w:szCs w:val="20"/>
              </w:rPr>
            </w:pPr>
          </w:p>
          <w:p w14:paraId="73485980" w14:textId="77777777" w:rsidR="008E6D7F" w:rsidRPr="008E6D7F" w:rsidRDefault="008E6D7F" w:rsidP="0039627C">
            <w:pPr>
              <w:ind w:right="-45"/>
              <w:rPr>
                <w:rFonts w:cs="Arial"/>
                <w:noProof w:val="0"/>
                <w:color w:val="000000"/>
                <w:sz w:val="20"/>
                <w:szCs w:val="20"/>
              </w:rPr>
            </w:pPr>
          </w:p>
          <w:p w14:paraId="5C793189" w14:textId="645D8872" w:rsidR="00B65649" w:rsidRPr="008E6D7F" w:rsidRDefault="00B65649" w:rsidP="0039627C">
            <w:pPr>
              <w:ind w:right="-45"/>
              <w:rPr>
                <w:rFonts w:cs="Arial"/>
                <w:noProof w:val="0"/>
                <w:color w:val="000000"/>
                <w:sz w:val="20"/>
                <w:szCs w:val="20"/>
              </w:rPr>
            </w:pPr>
            <w:r w:rsidRPr="008E6D7F">
              <w:rPr>
                <w:rFonts w:cs="Arial"/>
                <w:noProof w:val="0"/>
                <w:color w:val="000000"/>
                <w:sz w:val="20"/>
                <w:szCs w:val="20"/>
              </w:rPr>
              <w:t>Súťažné podklady schválil</w:t>
            </w:r>
          </w:p>
        </w:tc>
        <w:tc>
          <w:tcPr>
            <w:tcW w:w="2647" w:type="pct"/>
            <w:tcBorders>
              <w:bottom w:val="dashed" w:sz="4" w:space="0" w:color="auto"/>
            </w:tcBorders>
          </w:tcPr>
          <w:p w14:paraId="306E3175" w14:textId="77777777" w:rsidR="00B65649" w:rsidRPr="008E6D7F" w:rsidRDefault="00B65649" w:rsidP="0039627C">
            <w:pPr>
              <w:jc w:val="center"/>
              <w:rPr>
                <w:rFonts w:cs="Arial"/>
                <w:b/>
                <w:noProof w:val="0"/>
                <w:color w:val="000000"/>
                <w:sz w:val="20"/>
                <w:szCs w:val="20"/>
              </w:rPr>
            </w:pPr>
          </w:p>
          <w:p w14:paraId="0E6C236F" w14:textId="77777777" w:rsidR="00B65649" w:rsidRPr="008E6D7F" w:rsidRDefault="00B65649" w:rsidP="0039627C">
            <w:pPr>
              <w:jc w:val="center"/>
              <w:rPr>
                <w:rFonts w:cs="Arial"/>
                <w:b/>
                <w:noProof w:val="0"/>
                <w:color w:val="000000"/>
                <w:sz w:val="20"/>
                <w:szCs w:val="20"/>
              </w:rPr>
            </w:pPr>
          </w:p>
          <w:p w14:paraId="65980934" w14:textId="77777777" w:rsidR="00B65649" w:rsidRPr="008E6D7F" w:rsidRDefault="00B65649" w:rsidP="0039627C">
            <w:pPr>
              <w:jc w:val="center"/>
              <w:rPr>
                <w:rFonts w:cs="Arial"/>
                <w:b/>
                <w:noProof w:val="0"/>
                <w:color w:val="000000"/>
                <w:sz w:val="20"/>
                <w:szCs w:val="20"/>
              </w:rPr>
            </w:pPr>
          </w:p>
          <w:p w14:paraId="14A5EC5B" w14:textId="77777777" w:rsidR="00B65649" w:rsidRPr="008E6D7F" w:rsidRDefault="00B65649" w:rsidP="0039627C">
            <w:pPr>
              <w:jc w:val="center"/>
              <w:rPr>
                <w:rFonts w:cs="Arial"/>
                <w:b/>
                <w:noProof w:val="0"/>
                <w:color w:val="000000"/>
                <w:sz w:val="20"/>
                <w:szCs w:val="20"/>
              </w:rPr>
            </w:pPr>
          </w:p>
        </w:tc>
      </w:tr>
      <w:tr w:rsidR="00B65649" w:rsidRPr="008E6D7F" w14:paraId="10AFD0DB" w14:textId="77777777" w:rsidTr="00E1022B">
        <w:tc>
          <w:tcPr>
            <w:tcW w:w="2353" w:type="pct"/>
          </w:tcPr>
          <w:p w14:paraId="26CD99E0"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hideMark/>
          </w:tcPr>
          <w:p w14:paraId="344A7308" w14:textId="77777777" w:rsidR="00F868D6" w:rsidRDefault="00F868D6" w:rsidP="00185305">
            <w:pPr>
              <w:jc w:val="center"/>
              <w:rPr>
                <w:rFonts w:cs="Arial"/>
                <w:b/>
                <w:sz w:val="20"/>
                <w:szCs w:val="20"/>
              </w:rPr>
            </w:pPr>
            <w:r w:rsidRPr="00F868D6">
              <w:rPr>
                <w:rFonts w:cs="Arial"/>
                <w:b/>
                <w:sz w:val="20"/>
                <w:szCs w:val="20"/>
              </w:rPr>
              <w:t xml:space="preserve">JUDr. Tibor Menyhart </w:t>
            </w:r>
          </w:p>
          <w:p w14:paraId="41AFCF48" w14:textId="02814541" w:rsidR="00B65649" w:rsidRPr="008E6D7F" w:rsidRDefault="00185305" w:rsidP="00185305">
            <w:pPr>
              <w:jc w:val="center"/>
              <w:rPr>
                <w:rFonts w:cs="Arial"/>
                <w:noProof w:val="0"/>
                <w:sz w:val="20"/>
                <w:szCs w:val="20"/>
              </w:rPr>
            </w:pPr>
            <w:r w:rsidRPr="008E6D7F">
              <w:rPr>
                <w:rFonts w:cs="Arial"/>
                <w:sz w:val="20"/>
                <w:szCs w:val="20"/>
              </w:rPr>
              <w:t>generálny riaditeľ</w:t>
            </w:r>
          </w:p>
        </w:tc>
      </w:tr>
    </w:tbl>
    <w:p w14:paraId="43EC10EA" w14:textId="77777777" w:rsidR="00B65649" w:rsidRPr="008E6D7F" w:rsidRDefault="00B65649" w:rsidP="00B65649">
      <w:pPr>
        <w:pStyle w:val="Zkladntext3"/>
        <w:jc w:val="left"/>
        <w:rPr>
          <w:rFonts w:cs="Arial"/>
          <w:noProof w:val="0"/>
        </w:rPr>
      </w:pPr>
    </w:p>
    <w:p w14:paraId="7F7A4BD3" w14:textId="55FF43E9" w:rsidR="006B1035" w:rsidRPr="008E6D7F" w:rsidRDefault="006B1035" w:rsidP="006B1035">
      <w:pPr>
        <w:pStyle w:val="Zkladntext3"/>
        <w:jc w:val="left"/>
        <w:rPr>
          <w:rFonts w:cs="Arial"/>
          <w:noProof w:val="0"/>
          <w:sz w:val="20"/>
        </w:rPr>
      </w:pPr>
    </w:p>
    <w:p w14:paraId="7129560F" w14:textId="24BAF1E3" w:rsidR="006B1035" w:rsidRPr="00FD6651" w:rsidRDefault="006B1035" w:rsidP="006B1035">
      <w:pPr>
        <w:pStyle w:val="Zkladntext3"/>
        <w:jc w:val="left"/>
        <w:rPr>
          <w:rFonts w:cs="Arial"/>
          <w:noProof w:val="0"/>
          <w:color w:val="FF0000"/>
          <w:sz w:val="20"/>
        </w:rPr>
      </w:pPr>
      <w:r w:rsidRPr="008E6D7F">
        <w:rPr>
          <w:rFonts w:cs="Arial"/>
          <w:noProof w:val="0"/>
          <w:sz w:val="20"/>
        </w:rPr>
        <w:t xml:space="preserve">V Banskej Bystrici, </w:t>
      </w:r>
      <w:r w:rsidR="00CE4352">
        <w:rPr>
          <w:rFonts w:cs="Arial"/>
          <w:noProof w:val="0"/>
          <w:sz w:val="20"/>
        </w:rPr>
        <w:t>máj 2025</w:t>
      </w:r>
      <w:r w:rsidR="00847256" w:rsidRPr="004D239D">
        <w:rPr>
          <w:rFonts w:cs="Arial"/>
          <w:noProof w:val="0"/>
          <w:sz w:val="20"/>
        </w:rPr>
        <w:t xml:space="preserve"> </w:t>
      </w:r>
    </w:p>
    <w:p w14:paraId="3938F5CB" w14:textId="65CFBE7C" w:rsidR="004F727A" w:rsidRPr="003F2325" w:rsidRDefault="00142842" w:rsidP="003F2325">
      <w:pPr>
        <w:pStyle w:val="Nadpis1"/>
      </w:pPr>
      <w:bookmarkStart w:id="0" w:name="_Toc197427902"/>
      <w:r w:rsidRPr="003F2325">
        <w:lastRenderedPageBreak/>
        <w:t>Obsah</w:t>
      </w:r>
      <w:bookmarkEnd w:id="0"/>
    </w:p>
    <w:p w14:paraId="24DD7F34" w14:textId="18DC66B3" w:rsidR="00965F76" w:rsidRDefault="00100C95">
      <w:pPr>
        <w:pStyle w:val="Obsah1"/>
        <w:tabs>
          <w:tab w:val="right" w:leader="dot" w:pos="9628"/>
        </w:tabs>
        <w:rPr>
          <w:rFonts w:asciiTheme="minorHAnsi" w:eastAsiaTheme="minorEastAsia" w:hAnsiTheme="minorHAnsi" w:cstheme="minorBidi"/>
          <w:b w:val="0"/>
          <w:bCs w:val="0"/>
          <w:caps w:val="0"/>
          <w:sz w:val="22"/>
          <w:szCs w:val="22"/>
        </w:rPr>
      </w:pPr>
      <w:r w:rsidRPr="004D239D">
        <w:rPr>
          <w:rFonts w:ascii="Arial" w:hAnsi="Arial" w:cs="Arial"/>
          <w:noProof w:val="0"/>
        </w:rPr>
        <w:fldChar w:fldCharType="begin"/>
      </w:r>
      <w:r w:rsidRPr="004D239D">
        <w:rPr>
          <w:rFonts w:ascii="Arial" w:hAnsi="Arial" w:cs="Arial"/>
          <w:noProof w:val="0"/>
        </w:rPr>
        <w:instrText xml:space="preserve"> TOC \o "1-3" \h \z \u </w:instrText>
      </w:r>
      <w:r w:rsidRPr="004D239D">
        <w:rPr>
          <w:rFonts w:ascii="Arial" w:hAnsi="Arial" w:cs="Arial"/>
          <w:noProof w:val="0"/>
        </w:rPr>
        <w:fldChar w:fldCharType="separate"/>
      </w:r>
      <w:hyperlink w:anchor="_Toc197427902" w:history="1">
        <w:r w:rsidR="00965F76" w:rsidRPr="00E94E7B">
          <w:rPr>
            <w:rStyle w:val="Hypertextovprepojenie"/>
          </w:rPr>
          <w:t>Obsah</w:t>
        </w:r>
        <w:r w:rsidR="00965F76">
          <w:rPr>
            <w:webHidden/>
          </w:rPr>
          <w:tab/>
        </w:r>
        <w:r w:rsidR="00965F76">
          <w:rPr>
            <w:webHidden/>
          </w:rPr>
          <w:fldChar w:fldCharType="begin"/>
        </w:r>
        <w:r w:rsidR="00965F76">
          <w:rPr>
            <w:webHidden/>
          </w:rPr>
          <w:instrText xml:space="preserve"> PAGEREF _Toc197427902 \h </w:instrText>
        </w:r>
        <w:r w:rsidR="00965F76">
          <w:rPr>
            <w:webHidden/>
          </w:rPr>
        </w:r>
        <w:r w:rsidR="00965F76">
          <w:rPr>
            <w:webHidden/>
          </w:rPr>
          <w:fldChar w:fldCharType="separate"/>
        </w:r>
        <w:r w:rsidR="00965F76">
          <w:rPr>
            <w:webHidden/>
          </w:rPr>
          <w:t>2</w:t>
        </w:r>
        <w:r w:rsidR="00965F76">
          <w:rPr>
            <w:webHidden/>
          </w:rPr>
          <w:fldChar w:fldCharType="end"/>
        </w:r>
      </w:hyperlink>
    </w:p>
    <w:p w14:paraId="6065ABC8" w14:textId="46B29429" w:rsidR="00965F76" w:rsidRDefault="003D57C7">
      <w:pPr>
        <w:pStyle w:val="Obsah2"/>
        <w:tabs>
          <w:tab w:val="right" w:leader="dot" w:pos="9628"/>
        </w:tabs>
        <w:rPr>
          <w:rFonts w:asciiTheme="minorHAnsi" w:eastAsiaTheme="minorEastAsia" w:hAnsiTheme="minorHAnsi" w:cstheme="minorBidi"/>
          <w:smallCaps w:val="0"/>
          <w:sz w:val="22"/>
          <w:szCs w:val="22"/>
        </w:rPr>
      </w:pPr>
      <w:hyperlink w:anchor="_Toc197427903" w:history="1">
        <w:r w:rsidR="00965F76" w:rsidRPr="00E94E7B">
          <w:rPr>
            <w:rStyle w:val="Hypertextovprepojenie"/>
            <w:rFonts w:cs="Arial"/>
            <w:i/>
            <w:iCs/>
          </w:rPr>
          <w:t>Časť I.  Všeobecné informácie</w:t>
        </w:r>
        <w:r w:rsidR="00965F76">
          <w:rPr>
            <w:webHidden/>
          </w:rPr>
          <w:tab/>
        </w:r>
        <w:r w:rsidR="00965F76">
          <w:rPr>
            <w:webHidden/>
          </w:rPr>
          <w:fldChar w:fldCharType="begin"/>
        </w:r>
        <w:r w:rsidR="00965F76">
          <w:rPr>
            <w:webHidden/>
          </w:rPr>
          <w:instrText xml:space="preserve"> PAGEREF _Toc197427903 \h </w:instrText>
        </w:r>
        <w:r w:rsidR="00965F76">
          <w:rPr>
            <w:webHidden/>
          </w:rPr>
        </w:r>
        <w:r w:rsidR="00965F76">
          <w:rPr>
            <w:webHidden/>
          </w:rPr>
          <w:fldChar w:fldCharType="separate"/>
        </w:r>
        <w:r w:rsidR="00965F76">
          <w:rPr>
            <w:webHidden/>
          </w:rPr>
          <w:t>4</w:t>
        </w:r>
        <w:r w:rsidR="00965F76">
          <w:rPr>
            <w:webHidden/>
          </w:rPr>
          <w:fldChar w:fldCharType="end"/>
        </w:r>
      </w:hyperlink>
    </w:p>
    <w:p w14:paraId="377BF2D8" w14:textId="22FF4FE5" w:rsidR="00965F76" w:rsidRDefault="003D57C7">
      <w:pPr>
        <w:pStyle w:val="Obsah3"/>
        <w:tabs>
          <w:tab w:val="left" w:pos="880"/>
          <w:tab w:val="right" w:leader="dot" w:pos="9628"/>
        </w:tabs>
        <w:rPr>
          <w:rFonts w:asciiTheme="minorHAnsi" w:eastAsiaTheme="minorEastAsia" w:hAnsiTheme="minorHAnsi" w:cstheme="minorBidi"/>
          <w:i w:val="0"/>
          <w:iCs w:val="0"/>
          <w:sz w:val="22"/>
          <w:szCs w:val="22"/>
        </w:rPr>
      </w:pPr>
      <w:hyperlink w:anchor="_Toc197427904" w:history="1">
        <w:r w:rsidR="00965F76" w:rsidRPr="00E94E7B">
          <w:rPr>
            <w:rStyle w:val="Hypertextovprepojenie"/>
            <w:b/>
            <w:bCs/>
          </w:rPr>
          <w:t>1.</w:t>
        </w:r>
        <w:r w:rsidR="00965F76">
          <w:rPr>
            <w:rFonts w:asciiTheme="minorHAnsi" w:eastAsiaTheme="minorEastAsia" w:hAnsiTheme="minorHAnsi" w:cstheme="minorBidi"/>
            <w:i w:val="0"/>
            <w:iCs w:val="0"/>
            <w:sz w:val="22"/>
            <w:szCs w:val="22"/>
          </w:rPr>
          <w:tab/>
        </w:r>
        <w:r w:rsidR="00965F76" w:rsidRPr="00E94E7B">
          <w:rPr>
            <w:rStyle w:val="Hypertextovprepojenie"/>
            <w:b/>
            <w:bCs/>
          </w:rPr>
          <w:t>Identifikácia verejného obstarávateľa</w:t>
        </w:r>
        <w:r w:rsidR="00965F76">
          <w:rPr>
            <w:webHidden/>
          </w:rPr>
          <w:tab/>
        </w:r>
        <w:r w:rsidR="00965F76">
          <w:rPr>
            <w:webHidden/>
          </w:rPr>
          <w:fldChar w:fldCharType="begin"/>
        </w:r>
        <w:r w:rsidR="00965F76">
          <w:rPr>
            <w:webHidden/>
          </w:rPr>
          <w:instrText xml:space="preserve"> PAGEREF _Toc197427904 \h </w:instrText>
        </w:r>
        <w:r w:rsidR="00965F76">
          <w:rPr>
            <w:webHidden/>
          </w:rPr>
        </w:r>
        <w:r w:rsidR="00965F76">
          <w:rPr>
            <w:webHidden/>
          </w:rPr>
          <w:fldChar w:fldCharType="separate"/>
        </w:r>
        <w:r w:rsidR="00965F76">
          <w:rPr>
            <w:webHidden/>
          </w:rPr>
          <w:t>4</w:t>
        </w:r>
        <w:r w:rsidR="00965F76">
          <w:rPr>
            <w:webHidden/>
          </w:rPr>
          <w:fldChar w:fldCharType="end"/>
        </w:r>
      </w:hyperlink>
    </w:p>
    <w:p w14:paraId="2920247B" w14:textId="23A9614B" w:rsidR="00965F76" w:rsidRDefault="003D57C7">
      <w:pPr>
        <w:pStyle w:val="Obsah3"/>
        <w:tabs>
          <w:tab w:val="left" w:pos="880"/>
          <w:tab w:val="right" w:leader="dot" w:pos="9628"/>
        </w:tabs>
        <w:rPr>
          <w:rFonts w:asciiTheme="minorHAnsi" w:eastAsiaTheme="minorEastAsia" w:hAnsiTheme="minorHAnsi" w:cstheme="minorBidi"/>
          <w:i w:val="0"/>
          <w:iCs w:val="0"/>
          <w:sz w:val="22"/>
          <w:szCs w:val="22"/>
        </w:rPr>
      </w:pPr>
      <w:hyperlink w:anchor="_Toc197427905" w:history="1">
        <w:r w:rsidR="00965F76" w:rsidRPr="00E94E7B">
          <w:rPr>
            <w:rStyle w:val="Hypertextovprepojenie"/>
            <w:b/>
            <w:bCs/>
          </w:rPr>
          <w:t>2.</w:t>
        </w:r>
        <w:r w:rsidR="00965F76">
          <w:rPr>
            <w:rFonts w:asciiTheme="minorHAnsi" w:eastAsiaTheme="minorEastAsia" w:hAnsiTheme="minorHAnsi" w:cstheme="minorBidi"/>
            <w:i w:val="0"/>
            <w:iCs w:val="0"/>
            <w:sz w:val="22"/>
            <w:szCs w:val="22"/>
          </w:rPr>
          <w:tab/>
        </w:r>
        <w:r w:rsidR="00965F76" w:rsidRPr="00E94E7B">
          <w:rPr>
            <w:rStyle w:val="Hypertextovprepojenie"/>
            <w:b/>
            <w:bCs/>
          </w:rPr>
          <w:t>Predmet zákazky</w:t>
        </w:r>
        <w:r w:rsidR="00965F76">
          <w:rPr>
            <w:webHidden/>
          </w:rPr>
          <w:tab/>
        </w:r>
        <w:r w:rsidR="00965F76">
          <w:rPr>
            <w:webHidden/>
          </w:rPr>
          <w:fldChar w:fldCharType="begin"/>
        </w:r>
        <w:r w:rsidR="00965F76">
          <w:rPr>
            <w:webHidden/>
          </w:rPr>
          <w:instrText xml:space="preserve"> PAGEREF _Toc197427905 \h </w:instrText>
        </w:r>
        <w:r w:rsidR="00965F76">
          <w:rPr>
            <w:webHidden/>
          </w:rPr>
        </w:r>
        <w:r w:rsidR="00965F76">
          <w:rPr>
            <w:webHidden/>
          </w:rPr>
          <w:fldChar w:fldCharType="separate"/>
        </w:r>
        <w:r w:rsidR="00965F76">
          <w:rPr>
            <w:webHidden/>
          </w:rPr>
          <w:t>4</w:t>
        </w:r>
        <w:r w:rsidR="00965F76">
          <w:rPr>
            <w:webHidden/>
          </w:rPr>
          <w:fldChar w:fldCharType="end"/>
        </w:r>
      </w:hyperlink>
    </w:p>
    <w:p w14:paraId="51245E9F" w14:textId="3E150FD3" w:rsidR="00965F76" w:rsidRDefault="003D57C7">
      <w:pPr>
        <w:pStyle w:val="Obsah3"/>
        <w:tabs>
          <w:tab w:val="left" w:pos="880"/>
          <w:tab w:val="right" w:leader="dot" w:pos="9628"/>
        </w:tabs>
        <w:rPr>
          <w:rFonts w:asciiTheme="minorHAnsi" w:eastAsiaTheme="minorEastAsia" w:hAnsiTheme="minorHAnsi" w:cstheme="minorBidi"/>
          <w:i w:val="0"/>
          <w:iCs w:val="0"/>
          <w:sz w:val="22"/>
          <w:szCs w:val="22"/>
        </w:rPr>
      </w:pPr>
      <w:hyperlink w:anchor="_Toc197427906" w:history="1">
        <w:r w:rsidR="00965F76" w:rsidRPr="00E94E7B">
          <w:rPr>
            <w:rStyle w:val="Hypertextovprepojenie"/>
            <w:b/>
            <w:bCs/>
          </w:rPr>
          <w:t>3.</w:t>
        </w:r>
        <w:r w:rsidR="00965F76">
          <w:rPr>
            <w:rFonts w:asciiTheme="minorHAnsi" w:eastAsiaTheme="minorEastAsia" w:hAnsiTheme="minorHAnsi" w:cstheme="minorBidi"/>
            <w:i w:val="0"/>
            <w:iCs w:val="0"/>
            <w:sz w:val="22"/>
            <w:szCs w:val="22"/>
          </w:rPr>
          <w:tab/>
        </w:r>
        <w:r w:rsidR="00965F76" w:rsidRPr="00E94E7B">
          <w:rPr>
            <w:rStyle w:val="Hypertextovprepojenie"/>
            <w:b/>
            <w:bCs/>
          </w:rPr>
          <w:t>Komplexnosť dodávky</w:t>
        </w:r>
        <w:r w:rsidR="00965F76">
          <w:rPr>
            <w:webHidden/>
          </w:rPr>
          <w:tab/>
        </w:r>
        <w:r w:rsidR="00965F76">
          <w:rPr>
            <w:webHidden/>
          </w:rPr>
          <w:fldChar w:fldCharType="begin"/>
        </w:r>
        <w:r w:rsidR="00965F76">
          <w:rPr>
            <w:webHidden/>
          </w:rPr>
          <w:instrText xml:space="preserve"> PAGEREF _Toc197427906 \h </w:instrText>
        </w:r>
        <w:r w:rsidR="00965F76">
          <w:rPr>
            <w:webHidden/>
          </w:rPr>
        </w:r>
        <w:r w:rsidR="00965F76">
          <w:rPr>
            <w:webHidden/>
          </w:rPr>
          <w:fldChar w:fldCharType="separate"/>
        </w:r>
        <w:r w:rsidR="00965F76">
          <w:rPr>
            <w:webHidden/>
          </w:rPr>
          <w:t>5</w:t>
        </w:r>
        <w:r w:rsidR="00965F76">
          <w:rPr>
            <w:webHidden/>
          </w:rPr>
          <w:fldChar w:fldCharType="end"/>
        </w:r>
      </w:hyperlink>
    </w:p>
    <w:p w14:paraId="7B4ECEBA" w14:textId="41172966" w:rsidR="00965F76" w:rsidRDefault="003D57C7">
      <w:pPr>
        <w:pStyle w:val="Obsah3"/>
        <w:tabs>
          <w:tab w:val="left" w:pos="880"/>
          <w:tab w:val="right" w:leader="dot" w:pos="9628"/>
        </w:tabs>
        <w:rPr>
          <w:rFonts w:asciiTheme="minorHAnsi" w:eastAsiaTheme="minorEastAsia" w:hAnsiTheme="minorHAnsi" w:cstheme="minorBidi"/>
          <w:i w:val="0"/>
          <w:iCs w:val="0"/>
          <w:sz w:val="22"/>
          <w:szCs w:val="22"/>
        </w:rPr>
      </w:pPr>
      <w:hyperlink w:anchor="_Toc197427907" w:history="1">
        <w:r w:rsidR="00965F76" w:rsidRPr="00E94E7B">
          <w:rPr>
            <w:rStyle w:val="Hypertextovprepojenie"/>
            <w:b/>
            <w:bCs/>
          </w:rPr>
          <w:t>4.</w:t>
        </w:r>
        <w:r w:rsidR="00965F76">
          <w:rPr>
            <w:rFonts w:asciiTheme="minorHAnsi" w:eastAsiaTheme="minorEastAsia" w:hAnsiTheme="minorHAnsi" w:cstheme="minorBidi"/>
            <w:i w:val="0"/>
            <w:iCs w:val="0"/>
            <w:sz w:val="22"/>
            <w:szCs w:val="22"/>
          </w:rPr>
          <w:tab/>
        </w:r>
        <w:r w:rsidR="00965F76" w:rsidRPr="00E94E7B">
          <w:rPr>
            <w:rStyle w:val="Hypertextovprepojenie"/>
            <w:b/>
            <w:bCs/>
          </w:rPr>
          <w:t>Zdroj finančných prostriedkov</w:t>
        </w:r>
        <w:r w:rsidR="00965F76">
          <w:rPr>
            <w:webHidden/>
          </w:rPr>
          <w:tab/>
        </w:r>
        <w:r w:rsidR="00965F76">
          <w:rPr>
            <w:webHidden/>
          </w:rPr>
          <w:fldChar w:fldCharType="begin"/>
        </w:r>
        <w:r w:rsidR="00965F76">
          <w:rPr>
            <w:webHidden/>
          </w:rPr>
          <w:instrText xml:space="preserve"> PAGEREF _Toc197427907 \h </w:instrText>
        </w:r>
        <w:r w:rsidR="00965F76">
          <w:rPr>
            <w:webHidden/>
          </w:rPr>
        </w:r>
        <w:r w:rsidR="00965F76">
          <w:rPr>
            <w:webHidden/>
          </w:rPr>
          <w:fldChar w:fldCharType="separate"/>
        </w:r>
        <w:r w:rsidR="00965F76">
          <w:rPr>
            <w:webHidden/>
          </w:rPr>
          <w:t>5</w:t>
        </w:r>
        <w:r w:rsidR="00965F76">
          <w:rPr>
            <w:webHidden/>
          </w:rPr>
          <w:fldChar w:fldCharType="end"/>
        </w:r>
      </w:hyperlink>
    </w:p>
    <w:p w14:paraId="195DB507" w14:textId="289695A5" w:rsidR="00965F76" w:rsidRDefault="003D57C7">
      <w:pPr>
        <w:pStyle w:val="Obsah3"/>
        <w:tabs>
          <w:tab w:val="left" w:pos="880"/>
          <w:tab w:val="right" w:leader="dot" w:pos="9628"/>
        </w:tabs>
        <w:rPr>
          <w:rFonts w:asciiTheme="minorHAnsi" w:eastAsiaTheme="minorEastAsia" w:hAnsiTheme="minorHAnsi" w:cstheme="minorBidi"/>
          <w:i w:val="0"/>
          <w:iCs w:val="0"/>
          <w:sz w:val="22"/>
          <w:szCs w:val="22"/>
        </w:rPr>
      </w:pPr>
      <w:hyperlink w:anchor="_Toc197427908" w:history="1">
        <w:r w:rsidR="00965F76" w:rsidRPr="00E94E7B">
          <w:rPr>
            <w:rStyle w:val="Hypertextovprepojenie"/>
            <w:b/>
            <w:bCs/>
          </w:rPr>
          <w:t>5.</w:t>
        </w:r>
        <w:r w:rsidR="00965F76">
          <w:rPr>
            <w:rFonts w:asciiTheme="minorHAnsi" w:eastAsiaTheme="minorEastAsia" w:hAnsiTheme="minorHAnsi" w:cstheme="minorBidi"/>
            <w:i w:val="0"/>
            <w:iCs w:val="0"/>
            <w:sz w:val="22"/>
            <w:szCs w:val="22"/>
          </w:rPr>
          <w:tab/>
        </w:r>
        <w:r w:rsidR="00965F76" w:rsidRPr="00E94E7B">
          <w:rPr>
            <w:rStyle w:val="Hypertextovprepojenie"/>
            <w:b/>
            <w:bCs/>
          </w:rPr>
          <w:t>Obchodné podmienky</w:t>
        </w:r>
        <w:r w:rsidR="00965F76">
          <w:rPr>
            <w:webHidden/>
          </w:rPr>
          <w:tab/>
        </w:r>
        <w:r w:rsidR="00965F76">
          <w:rPr>
            <w:webHidden/>
          </w:rPr>
          <w:fldChar w:fldCharType="begin"/>
        </w:r>
        <w:r w:rsidR="00965F76">
          <w:rPr>
            <w:webHidden/>
          </w:rPr>
          <w:instrText xml:space="preserve"> PAGEREF _Toc197427908 \h </w:instrText>
        </w:r>
        <w:r w:rsidR="00965F76">
          <w:rPr>
            <w:webHidden/>
          </w:rPr>
        </w:r>
        <w:r w:rsidR="00965F76">
          <w:rPr>
            <w:webHidden/>
          </w:rPr>
          <w:fldChar w:fldCharType="separate"/>
        </w:r>
        <w:r w:rsidR="00965F76">
          <w:rPr>
            <w:webHidden/>
          </w:rPr>
          <w:t>5</w:t>
        </w:r>
        <w:r w:rsidR="00965F76">
          <w:rPr>
            <w:webHidden/>
          </w:rPr>
          <w:fldChar w:fldCharType="end"/>
        </w:r>
      </w:hyperlink>
    </w:p>
    <w:p w14:paraId="3AF67FF8" w14:textId="73B69D8E" w:rsidR="00965F76" w:rsidRDefault="003D57C7">
      <w:pPr>
        <w:pStyle w:val="Obsah3"/>
        <w:tabs>
          <w:tab w:val="left" w:pos="880"/>
          <w:tab w:val="right" w:leader="dot" w:pos="9628"/>
        </w:tabs>
        <w:rPr>
          <w:rFonts w:asciiTheme="minorHAnsi" w:eastAsiaTheme="minorEastAsia" w:hAnsiTheme="minorHAnsi" w:cstheme="minorBidi"/>
          <w:i w:val="0"/>
          <w:iCs w:val="0"/>
          <w:sz w:val="22"/>
          <w:szCs w:val="22"/>
        </w:rPr>
      </w:pPr>
      <w:hyperlink w:anchor="_Toc197427909" w:history="1">
        <w:r w:rsidR="00965F76" w:rsidRPr="00E94E7B">
          <w:rPr>
            <w:rStyle w:val="Hypertextovprepojenie"/>
            <w:b/>
            <w:bCs/>
          </w:rPr>
          <w:t>6.</w:t>
        </w:r>
        <w:r w:rsidR="00965F76">
          <w:rPr>
            <w:rFonts w:asciiTheme="minorHAnsi" w:eastAsiaTheme="minorEastAsia" w:hAnsiTheme="minorHAnsi" w:cstheme="minorBidi"/>
            <w:i w:val="0"/>
            <w:iCs w:val="0"/>
            <w:sz w:val="22"/>
            <w:szCs w:val="22"/>
          </w:rPr>
          <w:tab/>
        </w:r>
        <w:r w:rsidR="00965F76" w:rsidRPr="00E94E7B">
          <w:rPr>
            <w:rStyle w:val="Hypertextovprepojenie"/>
            <w:b/>
            <w:bCs/>
          </w:rPr>
          <w:t>Miesto a termín dodania predmetu zákazky</w:t>
        </w:r>
        <w:r w:rsidR="00965F76">
          <w:rPr>
            <w:webHidden/>
          </w:rPr>
          <w:tab/>
        </w:r>
        <w:r w:rsidR="00965F76">
          <w:rPr>
            <w:webHidden/>
          </w:rPr>
          <w:fldChar w:fldCharType="begin"/>
        </w:r>
        <w:r w:rsidR="00965F76">
          <w:rPr>
            <w:webHidden/>
          </w:rPr>
          <w:instrText xml:space="preserve"> PAGEREF _Toc197427909 \h </w:instrText>
        </w:r>
        <w:r w:rsidR="00965F76">
          <w:rPr>
            <w:webHidden/>
          </w:rPr>
        </w:r>
        <w:r w:rsidR="00965F76">
          <w:rPr>
            <w:webHidden/>
          </w:rPr>
          <w:fldChar w:fldCharType="separate"/>
        </w:r>
        <w:r w:rsidR="00965F76">
          <w:rPr>
            <w:webHidden/>
          </w:rPr>
          <w:t>5</w:t>
        </w:r>
        <w:r w:rsidR="00965F76">
          <w:rPr>
            <w:webHidden/>
          </w:rPr>
          <w:fldChar w:fldCharType="end"/>
        </w:r>
      </w:hyperlink>
    </w:p>
    <w:p w14:paraId="1D98304D" w14:textId="1F328810" w:rsidR="00965F76" w:rsidRDefault="003D57C7">
      <w:pPr>
        <w:pStyle w:val="Obsah3"/>
        <w:tabs>
          <w:tab w:val="left" w:pos="880"/>
          <w:tab w:val="right" w:leader="dot" w:pos="9628"/>
        </w:tabs>
        <w:rPr>
          <w:rFonts w:asciiTheme="minorHAnsi" w:eastAsiaTheme="minorEastAsia" w:hAnsiTheme="minorHAnsi" w:cstheme="minorBidi"/>
          <w:i w:val="0"/>
          <w:iCs w:val="0"/>
          <w:sz w:val="22"/>
          <w:szCs w:val="22"/>
        </w:rPr>
      </w:pPr>
      <w:hyperlink w:anchor="_Toc197427910" w:history="1">
        <w:r w:rsidR="00965F76" w:rsidRPr="00E94E7B">
          <w:rPr>
            <w:rStyle w:val="Hypertextovprepojenie"/>
            <w:b/>
            <w:bCs/>
          </w:rPr>
          <w:t>7.</w:t>
        </w:r>
        <w:r w:rsidR="00965F76">
          <w:rPr>
            <w:rFonts w:asciiTheme="minorHAnsi" w:eastAsiaTheme="minorEastAsia" w:hAnsiTheme="minorHAnsi" w:cstheme="minorBidi"/>
            <w:i w:val="0"/>
            <w:iCs w:val="0"/>
            <w:sz w:val="22"/>
            <w:szCs w:val="22"/>
          </w:rPr>
          <w:tab/>
        </w:r>
        <w:r w:rsidR="00965F76" w:rsidRPr="00E94E7B">
          <w:rPr>
            <w:rStyle w:val="Hypertextovprepojenie"/>
            <w:b/>
            <w:bCs/>
          </w:rPr>
          <w:t>Oprávnený uchádzač</w:t>
        </w:r>
        <w:r w:rsidR="00965F76">
          <w:rPr>
            <w:webHidden/>
          </w:rPr>
          <w:tab/>
        </w:r>
        <w:r w:rsidR="00965F76">
          <w:rPr>
            <w:webHidden/>
          </w:rPr>
          <w:fldChar w:fldCharType="begin"/>
        </w:r>
        <w:r w:rsidR="00965F76">
          <w:rPr>
            <w:webHidden/>
          </w:rPr>
          <w:instrText xml:space="preserve"> PAGEREF _Toc197427910 \h </w:instrText>
        </w:r>
        <w:r w:rsidR="00965F76">
          <w:rPr>
            <w:webHidden/>
          </w:rPr>
        </w:r>
        <w:r w:rsidR="00965F76">
          <w:rPr>
            <w:webHidden/>
          </w:rPr>
          <w:fldChar w:fldCharType="separate"/>
        </w:r>
        <w:r w:rsidR="00965F76">
          <w:rPr>
            <w:webHidden/>
          </w:rPr>
          <w:t>6</w:t>
        </w:r>
        <w:r w:rsidR="00965F76">
          <w:rPr>
            <w:webHidden/>
          </w:rPr>
          <w:fldChar w:fldCharType="end"/>
        </w:r>
      </w:hyperlink>
    </w:p>
    <w:p w14:paraId="7281C054" w14:textId="4B0C45E2" w:rsidR="00965F76" w:rsidRDefault="003D57C7">
      <w:pPr>
        <w:pStyle w:val="Obsah3"/>
        <w:tabs>
          <w:tab w:val="left" w:pos="880"/>
          <w:tab w:val="right" w:leader="dot" w:pos="9628"/>
        </w:tabs>
        <w:rPr>
          <w:rFonts w:asciiTheme="minorHAnsi" w:eastAsiaTheme="minorEastAsia" w:hAnsiTheme="minorHAnsi" w:cstheme="minorBidi"/>
          <w:i w:val="0"/>
          <w:iCs w:val="0"/>
          <w:sz w:val="22"/>
          <w:szCs w:val="22"/>
        </w:rPr>
      </w:pPr>
      <w:hyperlink w:anchor="_Toc197427911" w:history="1">
        <w:r w:rsidR="00965F76" w:rsidRPr="00E94E7B">
          <w:rPr>
            <w:rStyle w:val="Hypertextovprepojenie"/>
            <w:b/>
            <w:bCs/>
          </w:rPr>
          <w:t>8.</w:t>
        </w:r>
        <w:r w:rsidR="00965F76">
          <w:rPr>
            <w:rFonts w:asciiTheme="minorHAnsi" w:eastAsiaTheme="minorEastAsia" w:hAnsiTheme="minorHAnsi" w:cstheme="minorBidi"/>
            <w:i w:val="0"/>
            <w:iCs w:val="0"/>
            <w:sz w:val="22"/>
            <w:szCs w:val="22"/>
          </w:rPr>
          <w:tab/>
        </w:r>
        <w:r w:rsidR="00965F76" w:rsidRPr="00E94E7B">
          <w:rPr>
            <w:rStyle w:val="Hypertextovprepojenie"/>
            <w:b/>
            <w:bCs/>
          </w:rPr>
          <w:t>Využitie subdodávateľov</w:t>
        </w:r>
        <w:r w:rsidR="00965F76">
          <w:rPr>
            <w:webHidden/>
          </w:rPr>
          <w:tab/>
        </w:r>
        <w:r w:rsidR="00965F76">
          <w:rPr>
            <w:webHidden/>
          </w:rPr>
          <w:fldChar w:fldCharType="begin"/>
        </w:r>
        <w:r w:rsidR="00965F76">
          <w:rPr>
            <w:webHidden/>
          </w:rPr>
          <w:instrText xml:space="preserve"> PAGEREF _Toc197427911 \h </w:instrText>
        </w:r>
        <w:r w:rsidR="00965F76">
          <w:rPr>
            <w:webHidden/>
          </w:rPr>
        </w:r>
        <w:r w:rsidR="00965F76">
          <w:rPr>
            <w:webHidden/>
          </w:rPr>
          <w:fldChar w:fldCharType="separate"/>
        </w:r>
        <w:r w:rsidR="00965F76">
          <w:rPr>
            <w:webHidden/>
          </w:rPr>
          <w:t>6</w:t>
        </w:r>
        <w:r w:rsidR="00965F76">
          <w:rPr>
            <w:webHidden/>
          </w:rPr>
          <w:fldChar w:fldCharType="end"/>
        </w:r>
      </w:hyperlink>
    </w:p>
    <w:p w14:paraId="76BC45DB" w14:textId="64DC76D8" w:rsidR="00965F76" w:rsidRDefault="003D57C7">
      <w:pPr>
        <w:pStyle w:val="Obsah3"/>
        <w:tabs>
          <w:tab w:val="left" w:pos="880"/>
          <w:tab w:val="right" w:leader="dot" w:pos="9628"/>
        </w:tabs>
        <w:rPr>
          <w:rFonts w:asciiTheme="minorHAnsi" w:eastAsiaTheme="minorEastAsia" w:hAnsiTheme="minorHAnsi" w:cstheme="minorBidi"/>
          <w:i w:val="0"/>
          <w:iCs w:val="0"/>
          <w:sz w:val="22"/>
          <w:szCs w:val="22"/>
        </w:rPr>
      </w:pPr>
      <w:hyperlink w:anchor="_Toc197427912" w:history="1">
        <w:r w:rsidR="00965F76" w:rsidRPr="00E94E7B">
          <w:rPr>
            <w:rStyle w:val="Hypertextovprepojenie"/>
            <w:b/>
            <w:bCs/>
          </w:rPr>
          <w:t>9.</w:t>
        </w:r>
        <w:r w:rsidR="00965F76">
          <w:rPr>
            <w:rFonts w:asciiTheme="minorHAnsi" w:eastAsiaTheme="minorEastAsia" w:hAnsiTheme="minorHAnsi" w:cstheme="minorBidi"/>
            <w:i w:val="0"/>
            <w:iCs w:val="0"/>
            <w:sz w:val="22"/>
            <w:szCs w:val="22"/>
          </w:rPr>
          <w:tab/>
        </w:r>
        <w:r w:rsidR="00965F76" w:rsidRPr="00E94E7B">
          <w:rPr>
            <w:rStyle w:val="Hypertextovprepojenie"/>
            <w:b/>
            <w:bCs/>
          </w:rPr>
          <w:t>Variantné riešenie</w:t>
        </w:r>
        <w:r w:rsidR="00965F76">
          <w:rPr>
            <w:webHidden/>
          </w:rPr>
          <w:tab/>
        </w:r>
        <w:r w:rsidR="00965F76">
          <w:rPr>
            <w:webHidden/>
          </w:rPr>
          <w:fldChar w:fldCharType="begin"/>
        </w:r>
        <w:r w:rsidR="00965F76">
          <w:rPr>
            <w:webHidden/>
          </w:rPr>
          <w:instrText xml:space="preserve"> PAGEREF _Toc197427912 \h </w:instrText>
        </w:r>
        <w:r w:rsidR="00965F76">
          <w:rPr>
            <w:webHidden/>
          </w:rPr>
        </w:r>
        <w:r w:rsidR="00965F76">
          <w:rPr>
            <w:webHidden/>
          </w:rPr>
          <w:fldChar w:fldCharType="separate"/>
        </w:r>
        <w:r w:rsidR="00965F76">
          <w:rPr>
            <w:webHidden/>
          </w:rPr>
          <w:t>7</w:t>
        </w:r>
        <w:r w:rsidR="00965F76">
          <w:rPr>
            <w:webHidden/>
          </w:rPr>
          <w:fldChar w:fldCharType="end"/>
        </w:r>
      </w:hyperlink>
    </w:p>
    <w:p w14:paraId="2FD0DFC4" w14:textId="4E2498F5"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13" w:history="1">
        <w:r w:rsidR="00965F76" w:rsidRPr="00E94E7B">
          <w:rPr>
            <w:rStyle w:val="Hypertextovprepojenie"/>
            <w:b/>
            <w:bCs/>
          </w:rPr>
          <w:t>10.</w:t>
        </w:r>
        <w:r w:rsidR="00965F76">
          <w:rPr>
            <w:rFonts w:asciiTheme="minorHAnsi" w:eastAsiaTheme="minorEastAsia" w:hAnsiTheme="minorHAnsi" w:cstheme="minorBidi"/>
            <w:i w:val="0"/>
            <w:iCs w:val="0"/>
            <w:sz w:val="22"/>
            <w:szCs w:val="22"/>
          </w:rPr>
          <w:tab/>
        </w:r>
        <w:r w:rsidR="00965F76" w:rsidRPr="00E94E7B">
          <w:rPr>
            <w:rStyle w:val="Hypertextovprepojenie"/>
            <w:b/>
            <w:bCs/>
          </w:rPr>
          <w:t>Náklady na ponuku</w:t>
        </w:r>
        <w:r w:rsidR="00965F76">
          <w:rPr>
            <w:webHidden/>
          </w:rPr>
          <w:tab/>
        </w:r>
        <w:r w:rsidR="00965F76">
          <w:rPr>
            <w:webHidden/>
          </w:rPr>
          <w:fldChar w:fldCharType="begin"/>
        </w:r>
        <w:r w:rsidR="00965F76">
          <w:rPr>
            <w:webHidden/>
          </w:rPr>
          <w:instrText xml:space="preserve"> PAGEREF _Toc197427913 \h </w:instrText>
        </w:r>
        <w:r w:rsidR="00965F76">
          <w:rPr>
            <w:webHidden/>
          </w:rPr>
        </w:r>
        <w:r w:rsidR="00965F76">
          <w:rPr>
            <w:webHidden/>
          </w:rPr>
          <w:fldChar w:fldCharType="separate"/>
        </w:r>
        <w:r w:rsidR="00965F76">
          <w:rPr>
            <w:webHidden/>
          </w:rPr>
          <w:t>7</w:t>
        </w:r>
        <w:r w:rsidR="00965F76">
          <w:rPr>
            <w:webHidden/>
          </w:rPr>
          <w:fldChar w:fldCharType="end"/>
        </w:r>
      </w:hyperlink>
    </w:p>
    <w:p w14:paraId="7B2529C2" w14:textId="40CAA570"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14" w:history="1">
        <w:r w:rsidR="00965F76" w:rsidRPr="00E94E7B">
          <w:rPr>
            <w:rStyle w:val="Hypertextovprepojenie"/>
            <w:b/>
            <w:bCs/>
          </w:rPr>
          <w:t>11.</w:t>
        </w:r>
        <w:r w:rsidR="00965F76">
          <w:rPr>
            <w:rFonts w:asciiTheme="minorHAnsi" w:eastAsiaTheme="minorEastAsia" w:hAnsiTheme="minorHAnsi" w:cstheme="minorBidi"/>
            <w:i w:val="0"/>
            <w:iCs w:val="0"/>
            <w:sz w:val="22"/>
            <w:szCs w:val="22"/>
          </w:rPr>
          <w:tab/>
        </w:r>
        <w:r w:rsidR="00965F76" w:rsidRPr="00E94E7B">
          <w:rPr>
            <w:rStyle w:val="Hypertextovprepojenie"/>
            <w:b/>
            <w:bCs/>
          </w:rPr>
          <w:t>Podmienky zrušenia verejného obstarávania</w:t>
        </w:r>
        <w:r w:rsidR="00965F76">
          <w:rPr>
            <w:webHidden/>
          </w:rPr>
          <w:tab/>
        </w:r>
        <w:r w:rsidR="00965F76">
          <w:rPr>
            <w:webHidden/>
          </w:rPr>
          <w:fldChar w:fldCharType="begin"/>
        </w:r>
        <w:r w:rsidR="00965F76">
          <w:rPr>
            <w:webHidden/>
          </w:rPr>
          <w:instrText xml:space="preserve"> PAGEREF _Toc197427914 \h </w:instrText>
        </w:r>
        <w:r w:rsidR="00965F76">
          <w:rPr>
            <w:webHidden/>
          </w:rPr>
        </w:r>
        <w:r w:rsidR="00965F76">
          <w:rPr>
            <w:webHidden/>
          </w:rPr>
          <w:fldChar w:fldCharType="separate"/>
        </w:r>
        <w:r w:rsidR="00965F76">
          <w:rPr>
            <w:webHidden/>
          </w:rPr>
          <w:t>7</w:t>
        </w:r>
        <w:r w:rsidR="00965F76">
          <w:rPr>
            <w:webHidden/>
          </w:rPr>
          <w:fldChar w:fldCharType="end"/>
        </w:r>
      </w:hyperlink>
    </w:p>
    <w:p w14:paraId="5BBFE339" w14:textId="4A73C8E4"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15" w:history="1">
        <w:r w:rsidR="00965F76" w:rsidRPr="00E94E7B">
          <w:rPr>
            <w:rStyle w:val="Hypertextovprepojenie"/>
            <w:b/>
            <w:bCs/>
          </w:rPr>
          <w:t>12.</w:t>
        </w:r>
        <w:r w:rsidR="00965F76">
          <w:rPr>
            <w:rFonts w:asciiTheme="minorHAnsi" w:eastAsiaTheme="minorEastAsia" w:hAnsiTheme="minorHAnsi" w:cstheme="minorBidi"/>
            <w:i w:val="0"/>
            <w:iCs w:val="0"/>
            <w:sz w:val="22"/>
            <w:szCs w:val="22"/>
          </w:rPr>
          <w:tab/>
        </w:r>
        <w:r w:rsidR="00965F76" w:rsidRPr="00E94E7B">
          <w:rPr>
            <w:rStyle w:val="Hypertextovprepojenie"/>
            <w:b/>
            <w:bCs/>
          </w:rPr>
          <w:t>Protikorupčná politika verejného obstarávateľa</w:t>
        </w:r>
        <w:r w:rsidR="00965F76">
          <w:rPr>
            <w:webHidden/>
          </w:rPr>
          <w:tab/>
        </w:r>
        <w:r w:rsidR="00965F76">
          <w:rPr>
            <w:webHidden/>
          </w:rPr>
          <w:fldChar w:fldCharType="begin"/>
        </w:r>
        <w:r w:rsidR="00965F76">
          <w:rPr>
            <w:webHidden/>
          </w:rPr>
          <w:instrText xml:space="preserve"> PAGEREF _Toc197427915 \h </w:instrText>
        </w:r>
        <w:r w:rsidR="00965F76">
          <w:rPr>
            <w:webHidden/>
          </w:rPr>
        </w:r>
        <w:r w:rsidR="00965F76">
          <w:rPr>
            <w:webHidden/>
          </w:rPr>
          <w:fldChar w:fldCharType="separate"/>
        </w:r>
        <w:r w:rsidR="00965F76">
          <w:rPr>
            <w:webHidden/>
          </w:rPr>
          <w:t>7</w:t>
        </w:r>
        <w:r w:rsidR="00965F76">
          <w:rPr>
            <w:webHidden/>
          </w:rPr>
          <w:fldChar w:fldCharType="end"/>
        </w:r>
      </w:hyperlink>
    </w:p>
    <w:p w14:paraId="6B7CE356" w14:textId="72170839" w:rsidR="00965F76" w:rsidRDefault="003D57C7">
      <w:pPr>
        <w:pStyle w:val="Obsah2"/>
        <w:tabs>
          <w:tab w:val="right" w:leader="dot" w:pos="9628"/>
        </w:tabs>
        <w:rPr>
          <w:rFonts w:asciiTheme="minorHAnsi" w:eastAsiaTheme="minorEastAsia" w:hAnsiTheme="minorHAnsi" w:cstheme="minorBidi"/>
          <w:smallCaps w:val="0"/>
          <w:sz w:val="22"/>
          <w:szCs w:val="22"/>
        </w:rPr>
      </w:pPr>
      <w:hyperlink w:anchor="_Toc197427916" w:history="1">
        <w:r w:rsidR="00965F76" w:rsidRPr="00E94E7B">
          <w:rPr>
            <w:rStyle w:val="Hypertextovprepojenie"/>
            <w:rFonts w:cs="Arial"/>
            <w:i/>
            <w:iCs/>
          </w:rPr>
          <w:t>Časť II. Komunikácia a vysvetľovanie</w:t>
        </w:r>
        <w:r w:rsidR="00965F76">
          <w:rPr>
            <w:webHidden/>
          </w:rPr>
          <w:tab/>
        </w:r>
        <w:r w:rsidR="00965F76">
          <w:rPr>
            <w:webHidden/>
          </w:rPr>
          <w:fldChar w:fldCharType="begin"/>
        </w:r>
        <w:r w:rsidR="00965F76">
          <w:rPr>
            <w:webHidden/>
          </w:rPr>
          <w:instrText xml:space="preserve"> PAGEREF _Toc197427916 \h </w:instrText>
        </w:r>
        <w:r w:rsidR="00965F76">
          <w:rPr>
            <w:webHidden/>
          </w:rPr>
        </w:r>
        <w:r w:rsidR="00965F76">
          <w:rPr>
            <w:webHidden/>
          </w:rPr>
          <w:fldChar w:fldCharType="separate"/>
        </w:r>
        <w:r w:rsidR="00965F76">
          <w:rPr>
            <w:webHidden/>
          </w:rPr>
          <w:t>8</w:t>
        </w:r>
        <w:r w:rsidR="00965F76">
          <w:rPr>
            <w:webHidden/>
          </w:rPr>
          <w:fldChar w:fldCharType="end"/>
        </w:r>
      </w:hyperlink>
    </w:p>
    <w:p w14:paraId="312A4E15" w14:textId="2F82DE8B"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17" w:history="1">
        <w:r w:rsidR="00965F76" w:rsidRPr="00E94E7B">
          <w:rPr>
            <w:rStyle w:val="Hypertextovprepojenie"/>
            <w:b/>
            <w:bCs/>
          </w:rPr>
          <w:t>13.</w:t>
        </w:r>
        <w:r w:rsidR="00965F76">
          <w:rPr>
            <w:rFonts w:asciiTheme="minorHAnsi" w:eastAsiaTheme="minorEastAsia" w:hAnsiTheme="minorHAnsi" w:cstheme="minorBidi"/>
            <w:i w:val="0"/>
            <w:iCs w:val="0"/>
            <w:sz w:val="22"/>
            <w:szCs w:val="22"/>
          </w:rPr>
          <w:tab/>
        </w:r>
        <w:r w:rsidR="00965F76" w:rsidRPr="00E94E7B">
          <w:rPr>
            <w:rStyle w:val="Hypertextovprepojenie"/>
            <w:b/>
            <w:bCs/>
          </w:rPr>
          <w:t>Komunikácia medzi verejným obstarávateľom a uchádzačmi/záujemcami</w:t>
        </w:r>
        <w:r w:rsidR="00965F76">
          <w:rPr>
            <w:webHidden/>
          </w:rPr>
          <w:tab/>
        </w:r>
        <w:r w:rsidR="00965F76">
          <w:rPr>
            <w:webHidden/>
          </w:rPr>
          <w:fldChar w:fldCharType="begin"/>
        </w:r>
        <w:r w:rsidR="00965F76">
          <w:rPr>
            <w:webHidden/>
          </w:rPr>
          <w:instrText xml:space="preserve"> PAGEREF _Toc197427917 \h </w:instrText>
        </w:r>
        <w:r w:rsidR="00965F76">
          <w:rPr>
            <w:webHidden/>
          </w:rPr>
        </w:r>
        <w:r w:rsidR="00965F76">
          <w:rPr>
            <w:webHidden/>
          </w:rPr>
          <w:fldChar w:fldCharType="separate"/>
        </w:r>
        <w:r w:rsidR="00965F76">
          <w:rPr>
            <w:webHidden/>
          </w:rPr>
          <w:t>8</w:t>
        </w:r>
        <w:r w:rsidR="00965F76">
          <w:rPr>
            <w:webHidden/>
          </w:rPr>
          <w:fldChar w:fldCharType="end"/>
        </w:r>
      </w:hyperlink>
    </w:p>
    <w:p w14:paraId="3F024E93" w14:textId="05AA8C5E"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18" w:history="1">
        <w:r w:rsidR="00965F76" w:rsidRPr="00E94E7B">
          <w:rPr>
            <w:rStyle w:val="Hypertextovprepojenie"/>
            <w:b/>
            <w:bCs/>
          </w:rPr>
          <w:t>14.</w:t>
        </w:r>
        <w:r w:rsidR="00965F76">
          <w:rPr>
            <w:rFonts w:asciiTheme="minorHAnsi" w:eastAsiaTheme="minorEastAsia" w:hAnsiTheme="minorHAnsi" w:cstheme="minorBidi"/>
            <w:i w:val="0"/>
            <w:iCs w:val="0"/>
            <w:sz w:val="22"/>
            <w:szCs w:val="22"/>
          </w:rPr>
          <w:tab/>
        </w:r>
        <w:r w:rsidR="00965F76" w:rsidRPr="00E94E7B">
          <w:rPr>
            <w:rStyle w:val="Hypertextovprepojenie"/>
            <w:b/>
            <w:bCs/>
          </w:rPr>
          <w:t>Vysvetlenie a doplnenie súťažných podkladov</w:t>
        </w:r>
        <w:r w:rsidR="00965F76">
          <w:rPr>
            <w:webHidden/>
          </w:rPr>
          <w:tab/>
        </w:r>
        <w:r w:rsidR="00965F76">
          <w:rPr>
            <w:webHidden/>
          </w:rPr>
          <w:fldChar w:fldCharType="begin"/>
        </w:r>
        <w:r w:rsidR="00965F76">
          <w:rPr>
            <w:webHidden/>
          </w:rPr>
          <w:instrText xml:space="preserve"> PAGEREF _Toc197427918 \h </w:instrText>
        </w:r>
        <w:r w:rsidR="00965F76">
          <w:rPr>
            <w:webHidden/>
          </w:rPr>
        </w:r>
        <w:r w:rsidR="00965F76">
          <w:rPr>
            <w:webHidden/>
          </w:rPr>
          <w:fldChar w:fldCharType="separate"/>
        </w:r>
        <w:r w:rsidR="00965F76">
          <w:rPr>
            <w:webHidden/>
          </w:rPr>
          <w:t>8</w:t>
        </w:r>
        <w:r w:rsidR="00965F76">
          <w:rPr>
            <w:webHidden/>
          </w:rPr>
          <w:fldChar w:fldCharType="end"/>
        </w:r>
      </w:hyperlink>
    </w:p>
    <w:p w14:paraId="568D3A2A" w14:textId="2051D4B9"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19" w:history="1">
        <w:r w:rsidR="00965F76" w:rsidRPr="00E94E7B">
          <w:rPr>
            <w:rStyle w:val="Hypertextovprepojenie"/>
            <w:b/>
            <w:bCs/>
          </w:rPr>
          <w:t>15.</w:t>
        </w:r>
        <w:r w:rsidR="00965F76">
          <w:rPr>
            <w:rFonts w:asciiTheme="minorHAnsi" w:eastAsiaTheme="minorEastAsia" w:hAnsiTheme="minorHAnsi" w:cstheme="minorBidi"/>
            <w:i w:val="0"/>
            <w:iCs w:val="0"/>
            <w:sz w:val="22"/>
            <w:szCs w:val="22"/>
          </w:rPr>
          <w:tab/>
        </w:r>
        <w:r w:rsidR="00965F76" w:rsidRPr="00E94E7B">
          <w:rPr>
            <w:rStyle w:val="Hypertextovprepojenie"/>
            <w:b/>
            <w:bCs/>
          </w:rPr>
          <w:t>Obhliadka miesta plnenia</w:t>
        </w:r>
        <w:r w:rsidR="00965F76">
          <w:rPr>
            <w:webHidden/>
          </w:rPr>
          <w:tab/>
        </w:r>
        <w:r w:rsidR="00965F76">
          <w:rPr>
            <w:webHidden/>
          </w:rPr>
          <w:fldChar w:fldCharType="begin"/>
        </w:r>
        <w:r w:rsidR="00965F76">
          <w:rPr>
            <w:webHidden/>
          </w:rPr>
          <w:instrText xml:space="preserve"> PAGEREF _Toc197427919 \h </w:instrText>
        </w:r>
        <w:r w:rsidR="00965F76">
          <w:rPr>
            <w:webHidden/>
          </w:rPr>
        </w:r>
        <w:r w:rsidR="00965F76">
          <w:rPr>
            <w:webHidden/>
          </w:rPr>
          <w:fldChar w:fldCharType="separate"/>
        </w:r>
        <w:r w:rsidR="00965F76">
          <w:rPr>
            <w:webHidden/>
          </w:rPr>
          <w:t>9</w:t>
        </w:r>
        <w:r w:rsidR="00965F76">
          <w:rPr>
            <w:webHidden/>
          </w:rPr>
          <w:fldChar w:fldCharType="end"/>
        </w:r>
      </w:hyperlink>
    </w:p>
    <w:p w14:paraId="02FD3228" w14:textId="3B8E9398" w:rsidR="00965F76" w:rsidRDefault="003D57C7">
      <w:pPr>
        <w:pStyle w:val="Obsah2"/>
        <w:tabs>
          <w:tab w:val="right" w:leader="dot" w:pos="9628"/>
        </w:tabs>
        <w:rPr>
          <w:rFonts w:asciiTheme="minorHAnsi" w:eastAsiaTheme="minorEastAsia" w:hAnsiTheme="minorHAnsi" w:cstheme="minorBidi"/>
          <w:smallCaps w:val="0"/>
          <w:sz w:val="22"/>
          <w:szCs w:val="22"/>
        </w:rPr>
      </w:pPr>
      <w:hyperlink w:anchor="_Toc197427920" w:history="1">
        <w:r w:rsidR="00965F76" w:rsidRPr="00E94E7B">
          <w:rPr>
            <w:rStyle w:val="Hypertextovprepojenie"/>
            <w:rFonts w:cs="Arial"/>
            <w:i/>
            <w:iCs/>
          </w:rPr>
          <w:t>Časť III. Príprava ponuky</w:t>
        </w:r>
        <w:r w:rsidR="00965F76">
          <w:rPr>
            <w:webHidden/>
          </w:rPr>
          <w:tab/>
        </w:r>
        <w:r w:rsidR="00965F76">
          <w:rPr>
            <w:webHidden/>
          </w:rPr>
          <w:fldChar w:fldCharType="begin"/>
        </w:r>
        <w:r w:rsidR="00965F76">
          <w:rPr>
            <w:webHidden/>
          </w:rPr>
          <w:instrText xml:space="preserve"> PAGEREF _Toc197427920 \h </w:instrText>
        </w:r>
        <w:r w:rsidR="00965F76">
          <w:rPr>
            <w:webHidden/>
          </w:rPr>
        </w:r>
        <w:r w:rsidR="00965F76">
          <w:rPr>
            <w:webHidden/>
          </w:rPr>
          <w:fldChar w:fldCharType="separate"/>
        </w:r>
        <w:r w:rsidR="00965F76">
          <w:rPr>
            <w:webHidden/>
          </w:rPr>
          <w:t>9</w:t>
        </w:r>
        <w:r w:rsidR="00965F76">
          <w:rPr>
            <w:webHidden/>
          </w:rPr>
          <w:fldChar w:fldCharType="end"/>
        </w:r>
      </w:hyperlink>
    </w:p>
    <w:p w14:paraId="4679D44A" w14:textId="58D7141C"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21" w:history="1">
        <w:r w:rsidR="00965F76" w:rsidRPr="00E94E7B">
          <w:rPr>
            <w:rStyle w:val="Hypertextovprepojenie"/>
            <w:b/>
            <w:bCs/>
          </w:rPr>
          <w:t>16.</w:t>
        </w:r>
        <w:r w:rsidR="00965F76">
          <w:rPr>
            <w:rFonts w:asciiTheme="minorHAnsi" w:eastAsiaTheme="minorEastAsia" w:hAnsiTheme="minorHAnsi" w:cstheme="minorBidi"/>
            <w:i w:val="0"/>
            <w:iCs w:val="0"/>
            <w:sz w:val="22"/>
            <w:szCs w:val="22"/>
          </w:rPr>
          <w:tab/>
        </w:r>
        <w:r w:rsidR="00965F76" w:rsidRPr="00E94E7B">
          <w:rPr>
            <w:rStyle w:val="Hypertextovprepojenie"/>
            <w:b/>
            <w:bCs/>
          </w:rPr>
          <w:t>Jazyk ponuky</w:t>
        </w:r>
        <w:r w:rsidR="00965F76">
          <w:rPr>
            <w:webHidden/>
          </w:rPr>
          <w:tab/>
        </w:r>
        <w:r w:rsidR="00965F76">
          <w:rPr>
            <w:webHidden/>
          </w:rPr>
          <w:fldChar w:fldCharType="begin"/>
        </w:r>
        <w:r w:rsidR="00965F76">
          <w:rPr>
            <w:webHidden/>
          </w:rPr>
          <w:instrText xml:space="preserve"> PAGEREF _Toc197427921 \h </w:instrText>
        </w:r>
        <w:r w:rsidR="00965F76">
          <w:rPr>
            <w:webHidden/>
          </w:rPr>
        </w:r>
        <w:r w:rsidR="00965F76">
          <w:rPr>
            <w:webHidden/>
          </w:rPr>
          <w:fldChar w:fldCharType="separate"/>
        </w:r>
        <w:r w:rsidR="00965F76">
          <w:rPr>
            <w:webHidden/>
          </w:rPr>
          <w:t>9</w:t>
        </w:r>
        <w:r w:rsidR="00965F76">
          <w:rPr>
            <w:webHidden/>
          </w:rPr>
          <w:fldChar w:fldCharType="end"/>
        </w:r>
      </w:hyperlink>
    </w:p>
    <w:p w14:paraId="4AD1F7B9" w14:textId="68B04556"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22" w:history="1">
        <w:r w:rsidR="00965F76" w:rsidRPr="00E94E7B">
          <w:rPr>
            <w:rStyle w:val="Hypertextovprepojenie"/>
            <w:b/>
            <w:bCs/>
          </w:rPr>
          <w:t>17.</w:t>
        </w:r>
        <w:r w:rsidR="00965F76">
          <w:rPr>
            <w:rFonts w:asciiTheme="minorHAnsi" w:eastAsiaTheme="minorEastAsia" w:hAnsiTheme="minorHAnsi" w:cstheme="minorBidi"/>
            <w:i w:val="0"/>
            <w:iCs w:val="0"/>
            <w:sz w:val="22"/>
            <w:szCs w:val="22"/>
          </w:rPr>
          <w:tab/>
        </w:r>
        <w:r w:rsidR="00965F76" w:rsidRPr="00E94E7B">
          <w:rPr>
            <w:rStyle w:val="Hypertextovprepojenie"/>
            <w:b/>
            <w:bCs/>
          </w:rPr>
          <w:t>Mena a ceny uvádzané v ponuke</w:t>
        </w:r>
        <w:r w:rsidR="00965F76">
          <w:rPr>
            <w:webHidden/>
          </w:rPr>
          <w:tab/>
        </w:r>
        <w:r w:rsidR="00965F76">
          <w:rPr>
            <w:webHidden/>
          </w:rPr>
          <w:fldChar w:fldCharType="begin"/>
        </w:r>
        <w:r w:rsidR="00965F76">
          <w:rPr>
            <w:webHidden/>
          </w:rPr>
          <w:instrText xml:space="preserve"> PAGEREF _Toc197427922 \h </w:instrText>
        </w:r>
        <w:r w:rsidR="00965F76">
          <w:rPr>
            <w:webHidden/>
          </w:rPr>
        </w:r>
        <w:r w:rsidR="00965F76">
          <w:rPr>
            <w:webHidden/>
          </w:rPr>
          <w:fldChar w:fldCharType="separate"/>
        </w:r>
        <w:r w:rsidR="00965F76">
          <w:rPr>
            <w:webHidden/>
          </w:rPr>
          <w:t>9</w:t>
        </w:r>
        <w:r w:rsidR="00965F76">
          <w:rPr>
            <w:webHidden/>
          </w:rPr>
          <w:fldChar w:fldCharType="end"/>
        </w:r>
      </w:hyperlink>
    </w:p>
    <w:p w14:paraId="741940B5" w14:textId="61A39369"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23" w:history="1">
        <w:r w:rsidR="00965F76" w:rsidRPr="00E94E7B">
          <w:rPr>
            <w:rStyle w:val="Hypertextovprepojenie"/>
            <w:b/>
            <w:bCs/>
          </w:rPr>
          <w:t>18.</w:t>
        </w:r>
        <w:r w:rsidR="00965F76">
          <w:rPr>
            <w:rFonts w:asciiTheme="minorHAnsi" w:eastAsiaTheme="minorEastAsia" w:hAnsiTheme="minorHAnsi" w:cstheme="minorBidi"/>
            <w:i w:val="0"/>
            <w:iCs w:val="0"/>
            <w:sz w:val="22"/>
            <w:szCs w:val="22"/>
          </w:rPr>
          <w:tab/>
        </w:r>
        <w:r w:rsidR="00965F76" w:rsidRPr="00E94E7B">
          <w:rPr>
            <w:rStyle w:val="Hypertextovprepojenie"/>
            <w:b/>
            <w:bCs/>
          </w:rPr>
          <w:t>Zábezpeka</w:t>
        </w:r>
        <w:r w:rsidR="00965F76">
          <w:rPr>
            <w:webHidden/>
          </w:rPr>
          <w:tab/>
        </w:r>
        <w:r w:rsidR="00965F76">
          <w:rPr>
            <w:webHidden/>
          </w:rPr>
          <w:fldChar w:fldCharType="begin"/>
        </w:r>
        <w:r w:rsidR="00965F76">
          <w:rPr>
            <w:webHidden/>
          </w:rPr>
          <w:instrText xml:space="preserve"> PAGEREF _Toc197427923 \h </w:instrText>
        </w:r>
        <w:r w:rsidR="00965F76">
          <w:rPr>
            <w:webHidden/>
          </w:rPr>
        </w:r>
        <w:r w:rsidR="00965F76">
          <w:rPr>
            <w:webHidden/>
          </w:rPr>
          <w:fldChar w:fldCharType="separate"/>
        </w:r>
        <w:r w:rsidR="00965F76">
          <w:rPr>
            <w:webHidden/>
          </w:rPr>
          <w:t>9</w:t>
        </w:r>
        <w:r w:rsidR="00965F76">
          <w:rPr>
            <w:webHidden/>
          </w:rPr>
          <w:fldChar w:fldCharType="end"/>
        </w:r>
      </w:hyperlink>
    </w:p>
    <w:p w14:paraId="07D44B0E" w14:textId="1E37EF29"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24" w:history="1">
        <w:r w:rsidR="00965F76" w:rsidRPr="00E94E7B">
          <w:rPr>
            <w:rStyle w:val="Hypertextovprepojenie"/>
            <w:b/>
            <w:bCs/>
          </w:rPr>
          <w:t>19.</w:t>
        </w:r>
        <w:r w:rsidR="00965F76">
          <w:rPr>
            <w:rFonts w:asciiTheme="minorHAnsi" w:eastAsiaTheme="minorEastAsia" w:hAnsiTheme="minorHAnsi" w:cstheme="minorBidi"/>
            <w:i w:val="0"/>
            <w:iCs w:val="0"/>
            <w:sz w:val="22"/>
            <w:szCs w:val="22"/>
          </w:rPr>
          <w:tab/>
        </w:r>
        <w:r w:rsidR="00965F76" w:rsidRPr="00E94E7B">
          <w:rPr>
            <w:rStyle w:val="Hypertextovprepojenie"/>
            <w:b/>
            <w:bCs/>
          </w:rPr>
          <w:t>Obsah ponuky</w:t>
        </w:r>
        <w:r w:rsidR="00965F76">
          <w:rPr>
            <w:webHidden/>
          </w:rPr>
          <w:tab/>
        </w:r>
        <w:r w:rsidR="00965F76">
          <w:rPr>
            <w:webHidden/>
          </w:rPr>
          <w:fldChar w:fldCharType="begin"/>
        </w:r>
        <w:r w:rsidR="00965F76">
          <w:rPr>
            <w:webHidden/>
          </w:rPr>
          <w:instrText xml:space="preserve"> PAGEREF _Toc197427924 \h </w:instrText>
        </w:r>
        <w:r w:rsidR="00965F76">
          <w:rPr>
            <w:webHidden/>
          </w:rPr>
        </w:r>
        <w:r w:rsidR="00965F76">
          <w:rPr>
            <w:webHidden/>
          </w:rPr>
          <w:fldChar w:fldCharType="separate"/>
        </w:r>
        <w:r w:rsidR="00965F76">
          <w:rPr>
            <w:webHidden/>
          </w:rPr>
          <w:t>11</w:t>
        </w:r>
        <w:r w:rsidR="00965F76">
          <w:rPr>
            <w:webHidden/>
          </w:rPr>
          <w:fldChar w:fldCharType="end"/>
        </w:r>
      </w:hyperlink>
    </w:p>
    <w:p w14:paraId="76500FC1" w14:textId="25FCE7A5" w:rsidR="00965F76" w:rsidRDefault="003D57C7">
      <w:pPr>
        <w:pStyle w:val="Obsah2"/>
        <w:tabs>
          <w:tab w:val="right" w:leader="dot" w:pos="9628"/>
        </w:tabs>
        <w:rPr>
          <w:rFonts w:asciiTheme="minorHAnsi" w:eastAsiaTheme="minorEastAsia" w:hAnsiTheme="minorHAnsi" w:cstheme="minorBidi"/>
          <w:smallCaps w:val="0"/>
          <w:sz w:val="22"/>
          <w:szCs w:val="22"/>
        </w:rPr>
      </w:pPr>
      <w:hyperlink w:anchor="_Toc197427925" w:history="1">
        <w:r w:rsidR="00965F76" w:rsidRPr="00E94E7B">
          <w:rPr>
            <w:rStyle w:val="Hypertextovprepojenie"/>
            <w:rFonts w:cs="Arial"/>
            <w:i/>
            <w:iCs/>
          </w:rPr>
          <w:t>Časť IV.  Predkladanie ponuky</w:t>
        </w:r>
        <w:r w:rsidR="00965F76">
          <w:rPr>
            <w:webHidden/>
          </w:rPr>
          <w:tab/>
        </w:r>
        <w:r w:rsidR="00965F76">
          <w:rPr>
            <w:webHidden/>
          </w:rPr>
          <w:fldChar w:fldCharType="begin"/>
        </w:r>
        <w:r w:rsidR="00965F76">
          <w:rPr>
            <w:webHidden/>
          </w:rPr>
          <w:instrText xml:space="preserve"> PAGEREF _Toc197427925 \h </w:instrText>
        </w:r>
        <w:r w:rsidR="00965F76">
          <w:rPr>
            <w:webHidden/>
          </w:rPr>
        </w:r>
        <w:r w:rsidR="00965F76">
          <w:rPr>
            <w:webHidden/>
          </w:rPr>
          <w:fldChar w:fldCharType="separate"/>
        </w:r>
        <w:r w:rsidR="00965F76">
          <w:rPr>
            <w:webHidden/>
          </w:rPr>
          <w:t>12</w:t>
        </w:r>
        <w:r w:rsidR="00965F76">
          <w:rPr>
            <w:webHidden/>
          </w:rPr>
          <w:fldChar w:fldCharType="end"/>
        </w:r>
      </w:hyperlink>
    </w:p>
    <w:p w14:paraId="78795DBD" w14:textId="45E1D356"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26" w:history="1">
        <w:r w:rsidR="00965F76" w:rsidRPr="00E94E7B">
          <w:rPr>
            <w:rStyle w:val="Hypertextovprepojenie"/>
            <w:b/>
            <w:bCs/>
          </w:rPr>
          <w:t>20.</w:t>
        </w:r>
        <w:r w:rsidR="00965F76">
          <w:rPr>
            <w:rFonts w:asciiTheme="minorHAnsi" w:eastAsiaTheme="minorEastAsia" w:hAnsiTheme="minorHAnsi" w:cstheme="minorBidi"/>
            <w:i w:val="0"/>
            <w:iCs w:val="0"/>
            <w:sz w:val="22"/>
            <w:szCs w:val="22"/>
          </w:rPr>
          <w:tab/>
        </w:r>
        <w:r w:rsidR="00965F76" w:rsidRPr="00E94E7B">
          <w:rPr>
            <w:rStyle w:val="Hypertextovprepojenie"/>
            <w:b/>
            <w:bCs/>
          </w:rPr>
          <w:t>Predloženie ponuky</w:t>
        </w:r>
        <w:r w:rsidR="00965F76">
          <w:rPr>
            <w:webHidden/>
          </w:rPr>
          <w:tab/>
        </w:r>
        <w:r w:rsidR="00965F76">
          <w:rPr>
            <w:webHidden/>
          </w:rPr>
          <w:fldChar w:fldCharType="begin"/>
        </w:r>
        <w:r w:rsidR="00965F76">
          <w:rPr>
            <w:webHidden/>
          </w:rPr>
          <w:instrText xml:space="preserve"> PAGEREF _Toc197427926 \h </w:instrText>
        </w:r>
        <w:r w:rsidR="00965F76">
          <w:rPr>
            <w:webHidden/>
          </w:rPr>
        </w:r>
        <w:r w:rsidR="00965F76">
          <w:rPr>
            <w:webHidden/>
          </w:rPr>
          <w:fldChar w:fldCharType="separate"/>
        </w:r>
        <w:r w:rsidR="00965F76">
          <w:rPr>
            <w:webHidden/>
          </w:rPr>
          <w:t>12</w:t>
        </w:r>
        <w:r w:rsidR="00965F76">
          <w:rPr>
            <w:webHidden/>
          </w:rPr>
          <w:fldChar w:fldCharType="end"/>
        </w:r>
      </w:hyperlink>
    </w:p>
    <w:p w14:paraId="630E1AF6" w14:textId="1A3A86A1"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27" w:history="1">
        <w:r w:rsidR="00965F76" w:rsidRPr="00E94E7B">
          <w:rPr>
            <w:rStyle w:val="Hypertextovprepojenie"/>
            <w:b/>
            <w:bCs/>
          </w:rPr>
          <w:t>21.</w:t>
        </w:r>
        <w:r w:rsidR="00965F76">
          <w:rPr>
            <w:rFonts w:asciiTheme="minorHAnsi" w:eastAsiaTheme="minorEastAsia" w:hAnsiTheme="minorHAnsi" w:cstheme="minorBidi"/>
            <w:i w:val="0"/>
            <w:iCs w:val="0"/>
            <w:sz w:val="22"/>
            <w:szCs w:val="22"/>
          </w:rPr>
          <w:tab/>
        </w:r>
        <w:r w:rsidR="00965F76" w:rsidRPr="00E94E7B">
          <w:rPr>
            <w:rStyle w:val="Hypertextovprepojenie"/>
            <w:b/>
            <w:bCs/>
          </w:rPr>
          <w:t>Miesto a lehota na predkladanie ponúk</w:t>
        </w:r>
        <w:r w:rsidR="00965F76">
          <w:rPr>
            <w:webHidden/>
          </w:rPr>
          <w:tab/>
        </w:r>
        <w:r w:rsidR="00965F76">
          <w:rPr>
            <w:webHidden/>
          </w:rPr>
          <w:fldChar w:fldCharType="begin"/>
        </w:r>
        <w:r w:rsidR="00965F76">
          <w:rPr>
            <w:webHidden/>
          </w:rPr>
          <w:instrText xml:space="preserve"> PAGEREF _Toc197427927 \h </w:instrText>
        </w:r>
        <w:r w:rsidR="00965F76">
          <w:rPr>
            <w:webHidden/>
          </w:rPr>
        </w:r>
        <w:r w:rsidR="00965F76">
          <w:rPr>
            <w:webHidden/>
          </w:rPr>
          <w:fldChar w:fldCharType="separate"/>
        </w:r>
        <w:r w:rsidR="00965F76">
          <w:rPr>
            <w:webHidden/>
          </w:rPr>
          <w:t>13</w:t>
        </w:r>
        <w:r w:rsidR="00965F76">
          <w:rPr>
            <w:webHidden/>
          </w:rPr>
          <w:fldChar w:fldCharType="end"/>
        </w:r>
      </w:hyperlink>
    </w:p>
    <w:p w14:paraId="2F2D4096" w14:textId="6B91E7C0" w:rsidR="00965F76" w:rsidRDefault="003D57C7">
      <w:pPr>
        <w:pStyle w:val="Obsah2"/>
        <w:tabs>
          <w:tab w:val="right" w:leader="dot" w:pos="9628"/>
        </w:tabs>
        <w:rPr>
          <w:rFonts w:asciiTheme="minorHAnsi" w:eastAsiaTheme="minorEastAsia" w:hAnsiTheme="minorHAnsi" w:cstheme="minorBidi"/>
          <w:smallCaps w:val="0"/>
          <w:sz w:val="22"/>
          <w:szCs w:val="22"/>
        </w:rPr>
      </w:pPr>
      <w:hyperlink w:anchor="_Toc197427928" w:history="1">
        <w:r w:rsidR="00965F76" w:rsidRPr="00E94E7B">
          <w:rPr>
            <w:rStyle w:val="Hypertextovprepojenie"/>
            <w:rFonts w:cs="Arial"/>
            <w:i/>
            <w:iCs/>
          </w:rPr>
          <w:t>Časť V. Otváranie a vyhodnotenie ponúk</w:t>
        </w:r>
        <w:r w:rsidR="00965F76">
          <w:rPr>
            <w:webHidden/>
          </w:rPr>
          <w:tab/>
        </w:r>
        <w:r w:rsidR="00965F76">
          <w:rPr>
            <w:webHidden/>
          </w:rPr>
          <w:fldChar w:fldCharType="begin"/>
        </w:r>
        <w:r w:rsidR="00965F76">
          <w:rPr>
            <w:webHidden/>
          </w:rPr>
          <w:instrText xml:space="preserve"> PAGEREF _Toc197427928 \h </w:instrText>
        </w:r>
        <w:r w:rsidR="00965F76">
          <w:rPr>
            <w:webHidden/>
          </w:rPr>
        </w:r>
        <w:r w:rsidR="00965F76">
          <w:rPr>
            <w:webHidden/>
          </w:rPr>
          <w:fldChar w:fldCharType="separate"/>
        </w:r>
        <w:r w:rsidR="00965F76">
          <w:rPr>
            <w:webHidden/>
          </w:rPr>
          <w:t>13</w:t>
        </w:r>
        <w:r w:rsidR="00965F76">
          <w:rPr>
            <w:webHidden/>
          </w:rPr>
          <w:fldChar w:fldCharType="end"/>
        </w:r>
      </w:hyperlink>
    </w:p>
    <w:p w14:paraId="76137F93" w14:textId="14AB72F6"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29" w:history="1">
        <w:r w:rsidR="00965F76" w:rsidRPr="00E94E7B">
          <w:rPr>
            <w:rStyle w:val="Hypertextovprepojenie"/>
            <w:b/>
            <w:bCs/>
          </w:rPr>
          <w:t>22.</w:t>
        </w:r>
        <w:r w:rsidR="00965F76">
          <w:rPr>
            <w:rFonts w:asciiTheme="minorHAnsi" w:eastAsiaTheme="minorEastAsia" w:hAnsiTheme="minorHAnsi" w:cstheme="minorBidi"/>
            <w:i w:val="0"/>
            <w:iCs w:val="0"/>
            <w:sz w:val="22"/>
            <w:szCs w:val="22"/>
          </w:rPr>
          <w:tab/>
        </w:r>
        <w:r w:rsidR="00965F76" w:rsidRPr="00E94E7B">
          <w:rPr>
            <w:rStyle w:val="Hypertextovprepojenie"/>
            <w:b/>
            <w:bCs/>
          </w:rPr>
          <w:t>Otváranie ponúk</w:t>
        </w:r>
        <w:r w:rsidR="00965F76">
          <w:rPr>
            <w:webHidden/>
          </w:rPr>
          <w:tab/>
        </w:r>
        <w:r w:rsidR="00965F76">
          <w:rPr>
            <w:webHidden/>
          </w:rPr>
          <w:fldChar w:fldCharType="begin"/>
        </w:r>
        <w:r w:rsidR="00965F76">
          <w:rPr>
            <w:webHidden/>
          </w:rPr>
          <w:instrText xml:space="preserve"> PAGEREF _Toc197427929 \h </w:instrText>
        </w:r>
        <w:r w:rsidR="00965F76">
          <w:rPr>
            <w:webHidden/>
          </w:rPr>
        </w:r>
        <w:r w:rsidR="00965F76">
          <w:rPr>
            <w:webHidden/>
          </w:rPr>
          <w:fldChar w:fldCharType="separate"/>
        </w:r>
        <w:r w:rsidR="00965F76">
          <w:rPr>
            <w:webHidden/>
          </w:rPr>
          <w:t>13</w:t>
        </w:r>
        <w:r w:rsidR="00965F76">
          <w:rPr>
            <w:webHidden/>
          </w:rPr>
          <w:fldChar w:fldCharType="end"/>
        </w:r>
      </w:hyperlink>
    </w:p>
    <w:p w14:paraId="6512165F" w14:textId="459DAD06"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30" w:history="1">
        <w:r w:rsidR="00965F76" w:rsidRPr="00E94E7B">
          <w:rPr>
            <w:rStyle w:val="Hypertextovprepojenie"/>
            <w:b/>
            <w:bCs/>
          </w:rPr>
          <w:t>23.</w:t>
        </w:r>
        <w:r w:rsidR="00965F76">
          <w:rPr>
            <w:rFonts w:asciiTheme="minorHAnsi" w:eastAsiaTheme="minorEastAsia" w:hAnsiTheme="minorHAnsi" w:cstheme="minorBidi"/>
            <w:i w:val="0"/>
            <w:iCs w:val="0"/>
            <w:sz w:val="22"/>
            <w:szCs w:val="22"/>
          </w:rPr>
          <w:tab/>
        </w:r>
        <w:r w:rsidR="00965F76" w:rsidRPr="00E94E7B">
          <w:rPr>
            <w:rStyle w:val="Hypertextovprepojenie"/>
            <w:b/>
            <w:bCs/>
          </w:rPr>
          <w:t>Vyhodnotenie ponúk</w:t>
        </w:r>
        <w:r w:rsidR="00965F76">
          <w:rPr>
            <w:webHidden/>
          </w:rPr>
          <w:tab/>
        </w:r>
        <w:r w:rsidR="00965F76">
          <w:rPr>
            <w:webHidden/>
          </w:rPr>
          <w:fldChar w:fldCharType="begin"/>
        </w:r>
        <w:r w:rsidR="00965F76">
          <w:rPr>
            <w:webHidden/>
          </w:rPr>
          <w:instrText xml:space="preserve"> PAGEREF _Toc197427930 \h </w:instrText>
        </w:r>
        <w:r w:rsidR="00965F76">
          <w:rPr>
            <w:webHidden/>
          </w:rPr>
        </w:r>
        <w:r w:rsidR="00965F76">
          <w:rPr>
            <w:webHidden/>
          </w:rPr>
          <w:fldChar w:fldCharType="separate"/>
        </w:r>
        <w:r w:rsidR="00965F76">
          <w:rPr>
            <w:webHidden/>
          </w:rPr>
          <w:t>14</w:t>
        </w:r>
        <w:r w:rsidR="00965F76">
          <w:rPr>
            <w:webHidden/>
          </w:rPr>
          <w:fldChar w:fldCharType="end"/>
        </w:r>
      </w:hyperlink>
    </w:p>
    <w:p w14:paraId="01F130FA" w14:textId="4E9E6FE2"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31" w:history="1">
        <w:r w:rsidR="00965F76" w:rsidRPr="00E94E7B">
          <w:rPr>
            <w:rStyle w:val="Hypertextovprepojenie"/>
            <w:b/>
            <w:bCs/>
          </w:rPr>
          <w:t>24.</w:t>
        </w:r>
        <w:r w:rsidR="00965F76">
          <w:rPr>
            <w:rFonts w:asciiTheme="minorHAnsi" w:eastAsiaTheme="minorEastAsia" w:hAnsiTheme="minorHAnsi" w:cstheme="minorBidi"/>
            <w:i w:val="0"/>
            <w:iCs w:val="0"/>
            <w:sz w:val="22"/>
            <w:szCs w:val="22"/>
          </w:rPr>
          <w:tab/>
        </w:r>
        <w:r w:rsidR="00965F76" w:rsidRPr="00E94E7B">
          <w:rPr>
            <w:rStyle w:val="Hypertextovprepojenie"/>
            <w:b/>
            <w:bCs/>
          </w:rPr>
          <w:t>Vyhodnotenie splnenia podmienok účasti uchádzačov</w:t>
        </w:r>
        <w:r w:rsidR="00965F76">
          <w:rPr>
            <w:webHidden/>
          </w:rPr>
          <w:tab/>
        </w:r>
        <w:r w:rsidR="00965F76">
          <w:rPr>
            <w:webHidden/>
          </w:rPr>
          <w:fldChar w:fldCharType="begin"/>
        </w:r>
        <w:r w:rsidR="00965F76">
          <w:rPr>
            <w:webHidden/>
          </w:rPr>
          <w:instrText xml:space="preserve"> PAGEREF _Toc197427931 \h </w:instrText>
        </w:r>
        <w:r w:rsidR="00965F76">
          <w:rPr>
            <w:webHidden/>
          </w:rPr>
        </w:r>
        <w:r w:rsidR="00965F76">
          <w:rPr>
            <w:webHidden/>
          </w:rPr>
          <w:fldChar w:fldCharType="separate"/>
        </w:r>
        <w:r w:rsidR="00965F76">
          <w:rPr>
            <w:webHidden/>
          </w:rPr>
          <w:t>14</w:t>
        </w:r>
        <w:r w:rsidR="00965F76">
          <w:rPr>
            <w:webHidden/>
          </w:rPr>
          <w:fldChar w:fldCharType="end"/>
        </w:r>
      </w:hyperlink>
    </w:p>
    <w:p w14:paraId="1CF0A0F8" w14:textId="0F67615A"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32" w:history="1">
        <w:r w:rsidR="00965F76" w:rsidRPr="00E94E7B">
          <w:rPr>
            <w:rStyle w:val="Hypertextovprepojenie"/>
            <w:b/>
            <w:bCs/>
          </w:rPr>
          <w:t>25.</w:t>
        </w:r>
        <w:r w:rsidR="00965F76">
          <w:rPr>
            <w:rFonts w:asciiTheme="minorHAnsi" w:eastAsiaTheme="minorEastAsia" w:hAnsiTheme="minorHAnsi" w:cstheme="minorBidi"/>
            <w:i w:val="0"/>
            <w:iCs w:val="0"/>
            <w:sz w:val="22"/>
            <w:szCs w:val="22"/>
          </w:rPr>
          <w:tab/>
        </w:r>
        <w:r w:rsidR="00965F76" w:rsidRPr="00E94E7B">
          <w:rPr>
            <w:rStyle w:val="Hypertextovprepojenie"/>
            <w:b/>
            <w:bCs/>
          </w:rPr>
          <w:t>Elektronická aukcia</w:t>
        </w:r>
        <w:r w:rsidR="00965F76">
          <w:rPr>
            <w:webHidden/>
          </w:rPr>
          <w:tab/>
        </w:r>
        <w:r w:rsidR="00965F76">
          <w:rPr>
            <w:webHidden/>
          </w:rPr>
          <w:fldChar w:fldCharType="begin"/>
        </w:r>
        <w:r w:rsidR="00965F76">
          <w:rPr>
            <w:webHidden/>
          </w:rPr>
          <w:instrText xml:space="preserve"> PAGEREF _Toc197427932 \h </w:instrText>
        </w:r>
        <w:r w:rsidR="00965F76">
          <w:rPr>
            <w:webHidden/>
          </w:rPr>
        </w:r>
        <w:r w:rsidR="00965F76">
          <w:rPr>
            <w:webHidden/>
          </w:rPr>
          <w:fldChar w:fldCharType="separate"/>
        </w:r>
        <w:r w:rsidR="00965F76">
          <w:rPr>
            <w:webHidden/>
          </w:rPr>
          <w:t>14</w:t>
        </w:r>
        <w:r w:rsidR="00965F76">
          <w:rPr>
            <w:webHidden/>
          </w:rPr>
          <w:fldChar w:fldCharType="end"/>
        </w:r>
      </w:hyperlink>
    </w:p>
    <w:p w14:paraId="565BFBC6" w14:textId="57707560"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33" w:history="1">
        <w:r w:rsidR="00965F76" w:rsidRPr="00E94E7B">
          <w:rPr>
            <w:rStyle w:val="Hypertextovprepojenie"/>
            <w:b/>
            <w:bCs/>
          </w:rPr>
          <w:t>26.</w:t>
        </w:r>
        <w:r w:rsidR="00965F76">
          <w:rPr>
            <w:rFonts w:asciiTheme="minorHAnsi" w:eastAsiaTheme="minorEastAsia" w:hAnsiTheme="minorHAnsi" w:cstheme="minorBidi"/>
            <w:i w:val="0"/>
            <w:iCs w:val="0"/>
            <w:sz w:val="22"/>
            <w:szCs w:val="22"/>
          </w:rPr>
          <w:tab/>
        </w:r>
        <w:r w:rsidR="00965F76" w:rsidRPr="00E94E7B">
          <w:rPr>
            <w:rStyle w:val="Hypertextovprepojenie"/>
            <w:b/>
            <w:bCs/>
          </w:rPr>
          <w:t>Vysvetľovanie ponuky, odôvodnenie mimoriadne nízkej ponuky</w:t>
        </w:r>
        <w:r w:rsidR="00965F76">
          <w:rPr>
            <w:webHidden/>
          </w:rPr>
          <w:tab/>
        </w:r>
        <w:r w:rsidR="00965F76">
          <w:rPr>
            <w:webHidden/>
          </w:rPr>
          <w:fldChar w:fldCharType="begin"/>
        </w:r>
        <w:r w:rsidR="00965F76">
          <w:rPr>
            <w:webHidden/>
          </w:rPr>
          <w:instrText xml:space="preserve"> PAGEREF _Toc197427933 \h </w:instrText>
        </w:r>
        <w:r w:rsidR="00965F76">
          <w:rPr>
            <w:webHidden/>
          </w:rPr>
        </w:r>
        <w:r w:rsidR="00965F76">
          <w:rPr>
            <w:webHidden/>
          </w:rPr>
          <w:fldChar w:fldCharType="separate"/>
        </w:r>
        <w:r w:rsidR="00965F76">
          <w:rPr>
            <w:webHidden/>
          </w:rPr>
          <w:t>15</w:t>
        </w:r>
        <w:r w:rsidR="00965F76">
          <w:rPr>
            <w:webHidden/>
          </w:rPr>
          <w:fldChar w:fldCharType="end"/>
        </w:r>
      </w:hyperlink>
    </w:p>
    <w:p w14:paraId="21D6B5D2" w14:textId="64FA8559"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34" w:history="1">
        <w:r w:rsidR="00965F76" w:rsidRPr="00E94E7B">
          <w:rPr>
            <w:rStyle w:val="Hypertextovprepojenie"/>
            <w:b/>
            <w:bCs/>
          </w:rPr>
          <w:t>27.</w:t>
        </w:r>
        <w:r w:rsidR="00965F76">
          <w:rPr>
            <w:rFonts w:asciiTheme="minorHAnsi" w:eastAsiaTheme="minorEastAsia" w:hAnsiTheme="minorHAnsi" w:cstheme="minorBidi"/>
            <w:i w:val="0"/>
            <w:iCs w:val="0"/>
            <w:sz w:val="22"/>
            <w:szCs w:val="22"/>
          </w:rPr>
          <w:tab/>
        </w:r>
        <w:r w:rsidR="00965F76" w:rsidRPr="00E94E7B">
          <w:rPr>
            <w:rStyle w:val="Hypertextovprepojenie"/>
            <w:b/>
            <w:bCs/>
          </w:rPr>
          <w:t>Kritériá na vyhodnotenie ponúk</w:t>
        </w:r>
        <w:r w:rsidR="00965F76">
          <w:rPr>
            <w:webHidden/>
          </w:rPr>
          <w:tab/>
        </w:r>
        <w:r w:rsidR="00965F76">
          <w:rPr>
            <w:webHidden/>
          </w:rPr>
          <w:fldChar w:fldCharType="begin"/>
        </w:r>
        <w:r w:rsidR="00965F76">
          <w:rPr>
            <w:webHidden/>
          </w:rPr>
          <w:instrText xml:space="preserve"> PAGEREF _Toc197427934 \h </w:instrText>
        </w:r>
        <w:r w:rsidR="00965F76">
          <w:rPr>
            <w:webHidden/>
          </w:rPr>
        </w:r>
        <w:r w:rsidR="00965F76">
          <w:rPr>
            <w:webHidden/>
          </w:rPr>
          <w:fldChar w:fldCharType="separate"/>
        </w:r>
        <w:r w:rsidR="00965F76">
          <w:rPr>
            <w:webHidden/>
          </w:rPr>
          <w:t>16</w:t>
        </w:r>
        <w:r w:rsidR="00965F76">
          <w:rPr>
            <w:webHidden/>
          </w:rPr>
          <w:fldChar w:fldCharType="end"/>
        </w:r>
      </w:hyperlink>
    </w:p>
    <w:p w14:paraId="4509F96D" w14:textId="33912C7A"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35" w:history="1">
        <w:r w:rsidR="00965F76" w:rsidRPr="00E94E7B">
          <w:rPr>
            <w:rStyle w:val="Hypertextovprepojenie"/>
            <w:b/>
            <w:bCs/>
          </w:rPr>
          <w:t>28.</w:t>
        </w:r>
        <w:r w:rsidR="00965F76">
          <w:rPr>
            <w:rFonts w:asciiTheme="minorHAnsi" w:eastAsiaTheme="minorEastAsia" w:hAnsiTheme="minorHAnsi" w:cstheme="minorBidi"/>
            <w:i w:val="0"/>
            <w:iCs w:val="0"/>
            <w:sz w:val="22"/>
            <w:szCs w:val="22"/>
          </w:rPr>
          <w:tab/>
        </w:r>
        <w:r w:rsidR="00965F76" w:rsidRPr="00E94E7B">
          <w:rPr>
            <w:rStyle w:val="Hypertextovprepojenie"/>
            <w:b/>
            <w:bCs/>
          </w:rPr>
          <w:t>Vylúčenie uchádzača</w:t>
        </w:r>
        <w:r w:rsidR="00965F76">
          <w:rPr>
            <w:webHidden/>
          </w:rPr>
          <w:tab/>
        </w:r>
        <w:r w:rsidR="00965F76">
          <w:rPr>
            <w:webHidden/>
          </w:rPr>
          <w:fldChar w:fldCharType="begin"/>
        </w:r>
        <w:r w:rsidR="00965F76">
          <w:rPr>
            <w:webHidden/>
          </w:rPr>
          <w:instrText xml:space="preserve"> PAGEREF _Toc197427935 \h </w:instrText>
        </w:r>
        <w:r w:rsidR="00965F76">
          <w:rPr>
            <w:webHidden/>
          </w:rPr>
        </w:r>
        <w:r w:rsidR="00965F76">
          <w:rPr>
            <w:webHidden/>
          </w:rPr>
          <w:fldChar w:fldCharType="separate"/>
        </w:r>
        <w:r w:rsidR="00965F76">
          <w:rPr>
            <w:webHidden/>
          </w:rPr>
          <w:t>16</w:t>
        </w:r>
        <w:r w:rsidR="00965F76">
          <w:rPr>
            <w:webHidden/>
          </w:rPr>
          <w:fldChar w:fldCharType="end"/>
        </w:r>
      </w:hyperlink>
    </w:p>
    <w:p w14:paraId="2AB2B705" w14:textId="51639125"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36" w:history="1">
        <w:r w:rsidR="00965F76" w:rsidRPr="00E94E7B">
          <w:rPr>
            <w:rStyle w:val="Hypertextovprepojenie"/>
            <w:b/>
            <w:bCs/>
          </w:rPr>
          <w:t>29.</w:t>
        </w:r>
        <w:r w:rsidR="00965F76">
          <w:rPr>
            <w:rFonts w:asciiTheme="minorHAnsi" w:eastAsiaTheme="minorEastAsia" w:hAnsiTheme="minorHAnsi" w:cstheme="minorBidi"/>
            <w:i w:val="0"/>
            <w:iCs w:val="0"/>
            <w:sz w:val="22"/>
            <w:szCs w:val="22"/>
          </w:rPr>
          <w:tab/>
        </w:r>
        <w:r w:rsidR="00965F76" w:rsidRPr="00E94E7B">
          <w:rPr>
            <w:rStyle w:val="Hypertextovprepojenie"/>
            <w:b/>
            <w:bCs/>
          </w:rPr>
          <w:t>Revízne postupy</w:t>
        </w:r>
        <w:r w:rsidR="00965F76">
          <w:rPr>
            <w:webHidden/>
          </w:rPr>
          <w:tab/>
        </w:r>
        <w:r w:rsidR="00965F76">
          <w:rPr>
            <w:webHidden/>
          </w:rPr>
          <w:fldChar w:fldCharType="begin"/>
        </w:r>
        <w:r w:rsidR="00965F76">
          <w:rPr>
            <w:webHidden/>
          </w:rPr>
          <w:instrText xml:space="preserve"> PAGEREF _Toc197427936 \h </w:instrText>
        </w:r>
        <w:r w:rsidR="00965F76">
          <w:rPr>
            <w:webHidden/>
          </w:rPr>
        </w:r>
        <w:r w:rsidR="00965F76">
          <w:rPr>
            <w:webHidden/>
          </w:rPr>
          <w:fldChar w:fldCharType="separate"/>
        </w:r>
        <w:r w:rsidR="00965F76">
          <w:rPr>
            <w:webHidden/>
          </w:rPr>
          <w:t>16</w:t>
        </w:r>
        <w:r w:rsidR="00965F76">
          <w:rPr>
            <w:webHidden/>
          </w:rPr>
          <w:fldChar w:fldCharType="end"/>
        </w:r>
      </w:hyperlink>
    </w:p>
    <w:p w14:paraId="25240E4A" w14:textId="76477E58" w:rsidR="00965F76" w:rsidRDefault="003D57C7">
      <w:pPr>
        <w:pStyle w:val="Obsah2"/>
        <w:tabs>
          <w:tab w:val="right" w:leader="dot" w:pos="9628"/>
        </w:tabs>
        <w:rPr>
          <w:rFonts w:asciiTheme="minorHAnsi" w:eastAsiaTheme="minorEastAsia" w:hAnsiTheme="minorHAnsi" w:cstheme="minorBidi"/>
          <w:smallCaps w:val="0"/>
          <w:sz w:val="22"/>
          <w:szCs w:val="22"/>
        </w:rPr>
      </w:pPr>
      <w:hyperlink w:anchor="_Toc197427937" w:history="1">
        <w:r w:rsidR="00965F76" w:rsidRPr="00E94E7B">
          <w:rPr>
            <w:rStyle w:val="Hypertextovprepojenie"/>
            <w:rFonts w:cs="Arial"/>
            <w:i/>
            <w:iCs/>
          </w:rPr>
          <w:t>Časť VI. Prijatie ponuky a uzavretie zmluvy</w:t>
        </w:r>
        <w:r w:rsidR="00965F76">
          <w:rPr>
            <w:webHidden/>
          </w:rPr>
          <w:tab/>
        </w:r>
        <w:r w:rsidR="00965F76">
          <w:rPr>
            <w:webHidden/>
          </w:rPr>
          <w:fldChar w:fldCharType="begin"/>
        </w:r>
        <w:r w:rsidR="00965F76">
          <w:rPr>
            <w:webHidden/>
          </w:rPr>
          <w:instrText xml:space="preserve"> PAGEREF _Toc197427937 \h </w:instrText>
        </w:r>
        <w:r w:rsidR="00965F76">
          <w:rPr>
            <w:webHidden/>
          </w:rPr>
        </w:r>
        <w:r w:rsidR="00965F76">
          <w:rPr>
            <w:webHidden/>
          </w:rPr>
          <w:fldChar w:fldCharType="separate"/>
        </w:r>
        <w:r w:rsidR="00965F76">
          <w:rPr>
            <w:webHidden/>
          </w:rPr>
          <w:t>16</w:t>
        </w:r>
        <w:r w:rsidR="00965F76">
          <w:rPr>
            <w:webHidden/>
          </w:rPr>
          <w:fldChar w:fldCharType="end"/>
        </w:r>
      </w:hyperlink>
    </w:p>
    <w:p w14:paraId="7344EDB1" w14:textId="4D0FF2D4"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38" w:history="1">
        <w:r w:rsidR="00965F76" w:rsidRPr="00E94E7B">
          <w:rPr>
            <w:rStyle w:val="Hypertextovprepojenie"/>
            <w:b/>
            <w:bCs/>
          </w:rPr>
          <w:t>30.</w:t>
        </w:r>
        <w:r w:rsidR="00965F76">
          <w:rPr>
            <w:rFonts w:asciiTheme="minorHAnsi" w:eastAsiaTheme="minorEastAsia" w:hAnsiTheme="minorHAnsi" w:cstheme="minorBidi"/>
            <w:i w:val="0"/>
            <w:iCs w:val="0"/>
            <w:sz w:val="22"/>
            <w:szCs w:val="22"/>
          </w:rPr>
          <w:tab/>
        </w:r>
        <w:r w:rsidR="00965F76" w:rsidRPr="00E94E7B">
          <w:rPr>
            <w:rStyle w:val="Hypertextovprepojenie"/>
            <w:b/>
            <w:bCs/>
          </w:rPr>
          <w:t>Informácia o výsledku vyhodnotenia ponúk</w:t>
        </w:r>
        <w:r w:rsidR="00965F76">
          <w:rPr>
            <w:webHidden/>
          </w:rPr>
          <w:tab/>
        </w:r>
        <w:r w:rsidR="00965F76">
          <w:rPr>
            <w:webHidden/>
          </w:rPr>
          <w:fldChar w:fldCharType="begin"/>
        </w:r>
        <w:r w:rsidR="00965F76">
          <w:rPr>
            <w:webHidden/>
          </w:rPr>
          <w:instrText xml:space="preserve"> PAGEREF _Toc197427938 \h </w:instrText>
        </w:r>
        <w:r w:rsidR="00965F76">
          <w:rPr>
            <w:webHidden/>
          </w:rPr>
        </w:r>
        <w:r w:rsidR="00965F76">
          <w:rPr>
            <w:webHidden/>
          </w:rPr>
          <w:fldChar w:fldCharType="separate"/>
        </w:r>
        <w:r w:rsidR="00965F76">
          <w:rPr>
            <w:webHidden/>
          </w:rPr>
          <w:t>16</w:t>
        </w:r>
        <w:r w:rsidR="00965F76">
          <w:rPr>
            <w:webHidden/>
          </w:rPr>
          <w:fldChar w:fldCharType="end"/>
        </w:r>
      </w:hyperlink>
    </w:p>
    <w:p w14:paraId="365FA413" w14:textId="128B853C"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39" w:history="1">
        <w:r w:rsidR="00965F76" w:rsidRPr="00E94E7B">
          <w:rPr>
            <w:rStyle w:val="Hypertextovprepojenie"/>
            <w:b/>
            <w:bCs/>
          </w:rPr>
          <w:t>31.</w:t>
        </w:r>
        <w:r w:rsidR="00965F76">
          <w:rPr>
            <w:rFonts w:asciiTheme="minorHAnsi" w:eastAsiaTheme="minorEastAsia" w:hAnsiTheme="minorHAnsi" w:cstheme="minorBidi"/>
            <w:i w:val="0"/>
            <w:iCs w:val="0"/>
            <w:sz w:val="22"/>
            <w:szCs w:val="22"/>
          </w:rPr>
          <w:tab/>
        </w:r>
        <w:r w:rsidR="00965F76" w:rsidRPr="00E94E7B">
          <w:rPr>
            <w:rStyle w:val="Hypertextovprepojenie"/>
            <w:b/>
            <w:bCs/>
          </w:rPr>
          <w:t>Uzavretie zmluvy</w:t>
        </w:r>
        <w:r w:rsidR="00965F76">
          <w:rPr>
            <w:webHidden/>
          </w:rPr>
          <w:tab/>
        </w:r>
        <w:r w:rsidR="00965F76">
          <w:rPr>
            <w:webHidden/>
          </w:rPr>
          <w:fldChar w:fldCharType="begin"/>
        </w:r>
        <w:r w:rsidR="00965F76">
          <w:rPr>
            <w:webHidden/>
          </w:rPr>
          <w:instrText xml:space="preserve"> PAGEREF _Toc197427939 \h </w:instrText>
        </w:r>
        <w:r w:rsidR="00965F76">
          <w:rPr>
            <w:webHidden/>
          </w:rPr>
        </w:r>
        <w:r w:rsidR="00965F76">
          <w:rPr>
            <w:webHidden/>
          </w:rPr>
          <w:fldChar w:fldCharType="separate"/>
        </w:r>
        <w:r w:rsidR="00965F76">
          <w:rPr>
            <w:webHidden/>
          </w:rPr>
          <w:t>16</w:t>
        </w:r>
        <w:r w:rsidR="00965F76">
          <w:rPr>
            <w:webHidden/>
          </w:rPr>
          <w:fldChar w:fldCharType="end"/>
        </w:r>
      </w:hyperlink>
    </w:p>
    <w:p w14:paraId="0E2641A6" w14:textId="59F633B7" w:rsidR="00965F76" w:rsidRDefault="003D57C7">
      <w:pPr>
        <w:pStyle w:val="Obsah2"/>
        <w:tabs>
          <w:tab w:val="right" w:leader="dot" w:pos="9628"/>
        </w:tabs>
        <w:rPr>
          <w:rFonts w:asciiTheme="minorHAnsi" w:eastAsiaTheme="minorEastAsia" w:hAnsiTheme="minorHAnsi" w:cstheme="minorBidi"/>
          <w:smallCaps w:val="0"/>
          <w:sz w:val="22"/>
          <w:szCs w:val="22"/>
        </w:rPr>
      </w:pPr>
      <w:hyperlink w:anchor="_Toc197427940" w:history="1">
        <w:r w:rsidR="00965F76" w:rsidRPr="00E94E7B">
          <w:rPr>
            <w:rStyle w:val="Hypertextovprepojenie"/>
            <w:rFonts w:cs="Arial"/>
            <w:i/>
            <w:iCs/>
          </w:rPr>
          <w:t>Časť VII.  Dôvernosť vo verejnom obstarávaní</w:t>
        </w:r>
        <w:r w:rsidR="00965F76">
          <w:rPr>
            <w:webHidden/>
          </w:rPr>
          <w:tab/>
        </w:r>
        <w:r w:rsidR="00965F76">
          <w:rPr>
            <w:webHidden/>
          </w:rPr>
          <w:fldChar w:fldCharType="begin"/>
        </w:r>
        <w:r w:rsidR="00965F76">
          <w:rPr>
            <w:webHidden/>
          </w:rPr>
          <w:instrText xml:space="preserve"> PAGEREF _Toc197427940 \h </w:instrText>
        </w:r>
        <w:r w:rsidR="00965F76">
          <w:rPr>
            <w:webHidden/>
          </w:rPr>
        </w:r>
        <w:r w:rsidR="00965F76">
          <w:rPr>
            <w:webHidden/>
          </w:rPr>
          <w:fldChar w:fldCharType="separate"/>
        </w:r>
        <w:r w:rsidR="00965F76">
          <w:rPr>
            <w:webHidden/>
          </w:rPr>
          <w:t>17</w:t>
        </w:r>
        <w:r w:rsidR="00965F76">
          <w:rPr>
            <w:webHidden/>
          </w:rPr>
          <w:fldChar w:fldCharType="end"/>
        </w:r>
      </w:hyperlink>
    </w:p>
    <w:p w14:paraId="6CB1417D" w14:textId="6F06C102"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41" w:history="1">
        <w:r w:rsidR="00965F76" w:rsidRPr="00E94E7B">
          <w:rPr>
            <w:rStyle w:val="Hypertextovprepojenie"/>
            <w:b/>
            <w:bCs/>
          </w:rPr>
          <w:t>32.</w:t>
        </w:r>
        <w:r w:rsidR="00965F76">
          <w:rPr>
            <w:rFonts w:asciiTheme="minorHAnsi" w:eastAsiaTheme="minorEastAsia" w:hAnsiTheme="minorHAnsi" w:cstheme="minorBidi"/>
            <w:i w:val="0"/>
            <w:iCs w:val="0"/>
            <w:sz w:val="22"/>
            <w:szCs w:val="22"/>
          </w:rPr>
          <w:tab/>
        </w:r>
        <w:r w:rsidR="00965F76" w:rsidRPr="00E94E7B">
          <w:rPr>
            <w:rStyle w:val="Hypertextovprepojenie"/>
            <w:b/>
            <w:bCs/>
          </w:rPr>
          <w:t>Dôvernosť procesu verejného obstarávania</w:t>
        </w:r>
        <w:r w:rsidR="00965F76">
          <w:rPr>
            <w:webHidden/>
          </w:rPr>
          <w:tab/>
        </w:r>
        <w:r w:rsidR="00965F76">
          <w:rPr>
            <w:webHidden/>
          </w:rPr>
          <w:fldChar w:fldCharType="begin"/>
        </w:r>
        <w:r w:rsidR="00965F76">
          <w:rPr>
            <w:webHidden/>
          </w:rPr>
          <w:instrText xml:space="preserve"> PAGEREF _Toc197427941 \h </w:instrText>
        </w:r>
        <w:r w:rsidR="00965F76">
          <w:rPr>
            <w:webHidden/>
          </w:rPr>
        </w:r>
        <w:r w:rsidR="00965F76">
          <w:rPr>
            <w:webHidden/>
          </w:rPr>
          <w:fldChar w:fldCharType="separate"/>
        </w:r>
        <w:r w:rsidR="00965F76">
          <w:rPr>
            <w:webHidden/>
          </w:rPr>
          <w:t>17</w:t>
        </w:r>
        <w:r w:rsidR="00965F76">
          <w:rPr>
            <w:webHidden/>
          </w:rPr>
          <w:fldChar w:fldCharType="end"/>
        </w:r>
      </w:hyperlink>
    </w:p>
    <w:p w14:paraId="672A3D7D" w14:textId="4E5B9152" w:rsidR="00965F76" w:rsidRDefault="003D57C7">
      <w:pPr>
        <w:pStyle w:val="Obsah3"/>
        <w:tabs>
          <w:tab w:val="left" w:pos="1100"/>
          <w:tab w:val="right" w:leader="dot" w:pos="9628"/>
        </w:tabs>
        <w:rPr>
          <w:rFonts w:asciiTheme="minorHAnsi" w:eastAsiaTheme="minorEastAsia" w:hAnsiTheme="minorHAnsi" w:cstheme="minorBidi"/>
          <w:i w:val="0"/>
          <w:iCs w:val="0"/>
          <w:sz w:val="22"/>
          <w:szCs w:val="22"/>
        </w:rPr>
      </w:pPr>
      <w:hyperlink w:anchor="_Toc197427942" w:history="1">
        <w:r w:rsidR="00965F76" w:rsidRPr="00E94E7B">
          <w:rPr>
            <w:rStyle w:val="Hypertextovprepojenie"/>
            <w:b/>
            <w:bCs/>
          </w:rPr>
          <w:t>33.</w:t>
        </w:r>
        <w:r w:rsidR="00965F76">
          <w:rPr>
            <w:rFonts w:asciiTheme="minorHAnsi" w:eastAsiaTheme="minorEastAsia" w:hAnsiTheme="minorHAnsi" w:cstheme="minorBidi"/>
            <w:i w:val="0"/>
            <w:iCs w:val="0"/>
            <w:sz w:val="22"/>
            <w:szCs w:val="22"/>
          </w:rPr>
          <w:tab/>
        </w:r>
        <w:r w:rsidR="00965F76" w:rsidRPr="00E94E7B">
          <w:rPr>
            <w:rStyle w:val="Hypertextovprepojenie"/>
            <w:b/>
            <w:bCs/>
          </w:rPr>
          <w:t>Etické podmienky</w:t>
        </w:r>
        <w:r w:rsidR="00965F76">
          <w:rPr>
            <w:webHidden/>
          </w:rPr>
          <w:tab/>
        </w:r>
        <w:r w:rsidR="00965F76">
          <w:rPr>
            <w:webHidden/>
          </w:rPr>
          <w:fldChar w:fldCharType="begin"/>
        </w:r>
        <w:r w:rsidR="00965F76">
          <w:rPr>
            <w:webHidden/>
          </w:rPr>
          <w:instrText xml:space="preserve"> PAGEREF _Toc197427942 \h </w:instrText>
        </w:r>
        <w:r w:rsidR="00965F76">
          <w:rPr>
            <w:webHidden/>
          </w:rPr>
        </w:r>
        <w:r w:rsidR="00965F76">
          <w:rPr>
            <w:webHidden/>
          </w:rPr>
          <w:fldChar w:fldCharType="separate"/>
        </w:r>
        <w:r w:rsidR="00965F76">
          <w:rPr>
            <w:webHidden/>
          </w:rPr>
          <w:t>18</w:t>
        </w:r>
        <w:r w:rsidR="00965F76">
          <w:rPr>
            <w:webHidden/>
          </w:rPr>
          <w:fldChar w:fldCharType="end"/>
        </w:r>
      </w:hyperlink>
    </w:p>
    <w:p w14:paraId="5A85BF99" w14:textId="2BB8C71A" w:rsidR="00965F76" w:rsidRDefault="003D57C7">
      <w:pPr>
        <w:pStyle w:val="Obsah1"/>
        <w:tabs>
          <w:tab w:val="right" w:leader="dot" w:pos="9628"/>
        </w:tabs>
        <w:rPr>
          <w:rFonts w:asciiTheme="minorHAnsi" w:eastAsiaTheme="minorEastAsia" w:hAnsiTheme="minorHAnsi" w:cstheme="minorBidi"/>
          <w:b w:val="0"/>
          <w:bCs w:val="0"/>
          <w:caps w:val="0"/>
          <w:sz w:val="22"/>
          <w:szCs w:val="22"/>
        </w:rPr>
      </w:pPr>
      <w:hyperlink w:anchor="_Toc197427943" w:history="1">
        <w:r w:rsidR="00965F76" w:rsidRPr="00E94E7B">
          <w:rPr>
            <w:rStyle w:val="Hypertextovprepojenie"/>
          </w:rPr>
          <w:t>B OPIS PREDMETU ZÁKAZKY</w:t>
        </w:r>
        <w:r w:rsidR="00965F76">
          <w:rPr>
            <w:webHidden/>
          </w:rPr>
          <w:tab/>
        </w:r>
        <w:r w:rsidR="00965F76">
          <w:rPr>
            <w:webHidden/>
          </w:rPr>
          <w:fldChar w:fldCharType="begin"/>
        </w:r>
        <w:r w:rsidR="00965F76">
          <w:rPr>
            <w:webHidden/>
          </w:rPr>
          <w:instrText xml:space="preserve"> PAGEREF _Toc197427943 \h </w:instrText>
        </w:r>
        <w:r w:rsidR="00965F76">
          <w:rPr>
            <w:webHidden/>
          </w:rPr>
        </w:r>
        <w:r w:rsidR="00965F76">
          <w:rPr>
            <w:webHidden/>
          </w:rPr>
          <w:fldChar w:fldCharType="separate"/>
        </w:r>
        <w:r w:rsidR="00965F76">
          <w:rPr>
            <w:webHidden/>
          </w:rPr>
          <w:t>19</w:t>
        </w:r>
        <w:r w:rsidR="00965F76">
          <w:rPr>
            <w:webHidden/>
          </w:rPr>
          <w:fldChar w:fldCharType="end"/>
        </w:r>
      </w:hyperlink>
    </w:p>
    <w:p w14:paraId="58142C98" w14:textId="3343C8C7" w:rsidR="00965F76" w:rsidRDefault="003D57C7">
      <w:pPr>
        <w:pStyle w:val="Obsah1"/>
        <w:tabs>
          <w:tab w:val="right" w:leader="dot" w:pos="9628"/>
        </w:tabs>
        <w:rPr>
          <w:rFonts w:asciiTheme="minorHAnsi" w:eastAsiaTheme="minorEastAsia" w:hAnsiTheme="minorHAnsi" w:cstheme="minorBidi"/>
          <w:b w:val="0"/>
          <w:bCs w:val="0"/>
          <w:caps w:val="0"/>
          <w:sz w:val="22"/>
          <w:szCs w:val="22"/>
        </w:rPr>
      </w:pPr>
      <w:hyperlink w:anchor="_Toc197427944" w:history="1">
        <w:r w:rsidR="00965F76" w:rsidRPr="00E94E7B">
          <w:rPr>
            <w:rStyle w:val="Hypertextovprepojenie"/>
          </w:rPr>
          <w:t>C SPÔSOB URČENIA CENY</w:t>
        </w:r>
        <w:r w:rsidR="00965F76">
          <w:rPr>
            <w:webHidden/>
          </w:rPr>
          <w:tab/>
        </w:r>
        <w:r w:rsidR="00965F76">
          <w:rPr>
            <w:webHidden/>
          </w:rPr>
          <w:fldChar w:fldCharType="begin"/>
        </w:r>
        <w:r w:rsidR="00965F76">
          <w:rPr>
            <w:webHidden/>
          </w:rPr>
          <w:instrText xml:space="preserve"> PAGEREF _Toc197427944 \h </w:instrText>
        </w:r>
        <w:r w:rsidR="00965F76">
          <w:rPr>
            <w:webHidden/>
          </w:rPr>
        </w:r>
        <w:r w:rsidR="00965F76">
          <w:rPr>
            <w:webHidden/>
          </w:rPr>
          <w:fldChar w:fldCharType="separate"/>
        </w:r>
        <w:r w:rsidR="00965F76">
          <w:rPr>
            <w:webHidden/>
          </w:rPr>
          <w:t>20</w:t>
        </w:r>
        <w:r w:rsidR="00965F76">
          <w:rPr>
            <w:webHidden/>
          </w:rPr>
          <w:fldChar w:fldCharType="end"/>
        </w:r>
      </w:hyperlink>
    </w:p>
    <w:p w14:paraId="18FF9F29" w14:textId="18135774" w:rsidR="00965F76" w:rsidRDefault="003D57C7">
      <w:pPr>
        <w:pStyle w:val="Obsah1"/>
        <w:tabs>
          <w:tab w:val="right" w:leader="dot" w:pos="9628"/>
        </w:tabs>
        <w:rPr>
          <w:rFonts w:asciiTheme="minorHAnsi" w:eastAsiaTheme="minorEastAsia" w:hAnsiTheme="minorHAnsi" w:cstheme="minorBidi"/>
          <w:b w:val="0"/>
          <w:bCs w:val="0"/>
          <w:caps w:val="0"/>
          <w:sz w:val="22"/>
          <w:szCs w:val="22"/>
        </w:rPr>
      </w:pPr>
      <w:hyperlink w:anchor="_Toc197427945" w:history="1">
        <w:r w:rsidR="00965F76" w:rsidRPr="00E94E7B">
          <w:rPr>
            <w:rStyle w:val="Hypertextovprepojenie"/>
          </w:rPr>
          <w:t>D OBCHODNÉ PODMIENKY</w:t>
        </w:r>
        <w:r w:rsidR="00965F76">
          <w:rPr>
            <w:webHidden/>
          </w:rPr>
          <w:tab/>
        </w:r>
        <w:r w:rsidR="00965F76">
          <w:rPr>
            <w:webHidden/>
          </w:rPr>
          <w:fldChar w:fldCharType="begin"/>
        </w:r>
        <w:r w:rsidR="00965F76">
          <w:rPr>
            <w:webHidden/>
          </w:rPr>
          <w:instrText xml:space="preserve"> PAGEREF _Toc197427945 \h </w:instrText>
        </w:r>
        <w:r w:rsidR="00965F76">
          <w:rPr>
            <w:webHidden/>
          </w:rPr>
        </w:r>
        <w:r w:rsidR="00965F76">
          <w:rPr>
            <w:webHidden/>
          </w:rPr>
          <w:fldChar w:fldCharType="separate"/>
        </w:r>
        <w:r w:rsidR="00965F76">
          <w:rPr>
            <w:webHidden/>
          </w:rPr>
          <w:t>21</w:t>
        </w:r>
        <w:r w:rsidR="00965F76">
          <w:rPr>
            <w:webHidden/>
          </w:rPr>
          <w:fldChar w:fldCharType="end"/>
        </w:r>
      </w:hyperlink>
    </w:p>
    <w:p w14:paraId="21899681" w14:textId="3AE2B136" w:rsidR="00965F76" w:rsidRDefault="003D57C7">
      <w:pPr>
        <w:pStyle w:val="Obsah1"/>
        <w:tabs>
          <w:tab w:val="right" w:leader="dot" w:pos="9628"/>
        </w:tabs>
        <w:rPr>
          <w:rFonts w:asciiTheme="minorHAnsi" w:eastAsiaTheme="minorEastAsia" w:hAnsiTheme="minorHAnsi" w:cstheme="minorBidi"/>
          <w:b w:val="0"/>
          <w:bCs w:val="0"/>
          <w:caps w:val="0"/>
          <w:sz w:val="22"/>
          <w:szCs w:val="22"/>
        </w:rPr>
      </w:pPr>
      <w:hyperlink w:anchor="_Toc197427946" w:history="1">
        <w:r w:rsidR="00965F76" w:rsidRPr="00E94E7B">
          <w:rPr>
            <w:rStyle w:val="Hypertextovprepojenie"/>
          </w:rPr>
          <w:t>E KRITÉRIÁ NA VYHODNOTENIE PONÚK A PRAVIDLÁ ICH UPLATNENIA</w:t>
        </w:r>
        <w:r w:rsidR="00965F76">
          <w:rPr>
            <w:webHidden/>
          </w:rPr>
          <w:tab/>
        </w:r>
        <w:r w:rsidR="00965F76">
          <w:rPr>
            <w:webHidden/>
          </w:rPr>
          <w:fldChar w:fldCharType="begin"/>
        </w:r>
        <w:r w:rsidR="00965F76">
          <w:rPr>
            <w:webHidden/>
          </w:rPr>
          <w:instrText xml:space="preserve"> PAGEREF _Toc197427946 \h </w:instrText>
        </w:r>
        <w:r w:rsidR="00965F76">
          <w:rPr>
            <w:webHidden/>
          </w:rPr>
        </w:r>
        <w:r w:rsidR="00965F76">
          <w:rPr>
            <w:webHidden/>
          </w:rPr>
          <w:fldChar w:fldCharType="separate"/>
        </w:r>
        <w:r w:rsidR="00965F76">
          <w:rPr>
            <w:webHidden/>
          </w:rPr>
          <w:t>22</w:t>
        </w:r>
        <w:r w:rsidR="00965F76">
          <w:rPr>
            <w:webHidden/>
          </w:rPr>
          <w:fldChar w:fldCharType="end"/>
        </w:r>
      </w:hyperlink>
    </w:p>
    <w:p w14:paraId="365F8597" w14:textId="64B0A4E8" w:rsidR="00965F76" w:rsidRDefault="003D57C7">
      <w:pPr>
        <w:pStyle w:val="Obsah1"/>
        <w:tabs>
          <w:tab w:val="right" w:leader="dot" w:pos="9628"/>
        </w:tabs>
        <w:rPr>
          <w:rFonts w:asciiTheme="minorHAnsi" w:eastAsiaTheme="minorEastAsia" w:hAnsiTheme="minorHAnsi" w:cstheme="minorBidi"/>
          <w:b w:val="0"/>
          <w:bCs w:val="0"/>
          <w:caps w:val="0"/>
          <w:sz w:val="22"/>
          <w:szCs w:val="22"/>
        </w:rPr>
      </w:pPr>
      <w:hyperlink w:anchor="_Toc197427947" w:history="1">
        <w:r w:rsidR="00965F76" w:rsidRPr="00E94E7B">
          <w:rPr>
            <w:rStyle w:val="Hypertextovprepojenie"/>
          </w:rPr>
          <w:t>F PODMIENKY ÚČASTI</w:t>
        </w:r>
        <w:r w:rsidR="00965F76">
          <w:rPr>
            <w:webHidden/>
          </w:rPr>
          <w:tab/>
        </w:r>
        <w:r w:rsidR="00965F76">
          <w:rPr>
            <w:webHidden/>
          </w:rPr>
          <w:fldChar w:fldCharType="begin"/>
        </w:r>
        <w:r w:rsidR="00965F76">
          <w:rPr>
            <w:webHidden/>
          </w:rPr>
          <w:instrText xml:space="preserve"> PAGEREF _Toc197427947 \h </w:instrText>
        </w:r>
        <w:r w:rsidR="00965F76">
          <w:rPr>
            <w:webHidden/>
          </w:rPr>
        </w:r>
        <w:r w:rsidR="00965F76">
          <w:rPr>
            <w:webHidden/>
          </w:rPr>
          <w:fldChar w:fldCharType="separate"/>
        </w:r>
        <w:r w:rsidR="00965F76">
          <w:rPr>
            <w:webHidden/>
          </w:rPr>
          <w:t>22</w:t>
        </w:r>
        <w:r w:rsidR="00965F76">
          <w:rPr>
            <w:webHidden/>
          </w:rPr>
          <w:fldChar w:fldCharType="end"/>
        </w:r>
      </w:hyperlink>
    </w:p>
    <w:p w14:paraId="0994CA93" w14:textId="609711CA" w:rsidR="00965F76" w:rsidRDefault="003D57C7">
      <w:pPr>
        <w:pStyle w:val="Obsah1"/>
        <w:tabs>
          <w:tab w:val="right" w:leader="dot" w:pos="9628"/>
        </w:tabs>
        <w:rPr>
          <w:rFonts w:asciiTheme="minorHAnsi" w:eastAsiaTheme="minorEastAsia" w:hAnsiTheme="minorHAnsi" w:cstheme="minorBidi"/>
          <w:b w:val="0"/>
          <w:bCs w:val="0"/>
          <w:caps w:val="0"/>
          <w:sz w:val="22"/>
          <w:szCs w:val="22"/>
        </w:rPr>
      </w:pPr>
      <w:hyperlink w:anchor="_Toc197427948" w:history="1">
        <w:r w:rsidR="00965F76" w:rsidRPr="00E94E7B">
          <w:rPr>
            <w:rStyle w:val="Hypertextovprepojenie"/>
          </w:rPr>
          <w:t>G Prílohy</w:t>
        </w:r>
        <w:r w:rsidR="00965F76">
          <w:rPr>
            <w:webHidden/>
          </w:rPr>
          <w:tab/>
        </w:r>
        <w:r w:rsidR="00965F76">
          <w:rPr>
            <w:webHidden/>
          </w:rPr>
          <w:fldChar w:fldCharType="begin"/>
        </w:r>
        <w:r w:rsidR="00965F76">
          <w:rPr>
            <w:webHidden/>
          </w:rPr>
          <w:instrText xml:space="preserve"> PAGEREF _Toc197427948 \h </w:instrText>
        </w:r>
        <w:r w:rsidR="00965F76">
          <w:rPr>
            <w:webHidden/>
          </w:rPr>
        </w:r>
        <w:r w:rsidR="00965F76">
          <w:rPr>
            <w:webHidden/>
          </w:rPr>
          <w:fldChar w:fldCharType="separate"/>
        </w:r>
        <w:r w:rsidR="00965F76">
          <w:rPr>
            <w:webHidden/>
          </w:rPr>
          <w:t>26</w:t>
        </w:r>
        <w:r w:rsidR="00965F76">
          <w:rPr>
            <w:webHidden/>
          </w:rPr>
          <w:fldChar w:fldCharType="end"/>
        </w:r>
      </w:hyperlink>
    </w:p>
    <w:p w14:paraId="2C2C1F47" w14:textId="533F4460" w:rsidR="00965F76" w:rsidRDefault="003D57C7">
      <w:pPr>
        <w:pStyle w:val="Obsah2"/>
        <w:tabs>
          <w:tab w:val="right" w:leader="dot" w:pos="9628"/>
        </w:tabs>
        <w:rPr>
          <w:rFonts w:asciiTheme="minorHAnsi" w:eastAsiaTheme="minorEastAsia" w:hAnsiTheme="minorHAnsi" w:cstheme="minorBidi"/>
          <w:smallCaps w:val="0"/>
          <w:sz w:val="22"/>
          <w:szCs w:val="22"/>
        </w:rPr>
      </w:pPr>
      <w:hyperlink w:anchor="_Toc197427949" w:history="1">
        <w:r w:rsidR="00965F76" w:rsidRPr="00E94E7B">
          <w:rPr>
            <w:rStyle w:val="Hypertextovprepojenie"/>
            <w:rFonts w:cs="Arial"/>
          </w:rPr>
          <w:t>Príloha č. 1 - Návrh na plnenie kritérií na vyhodnotenie ponúk</w:t>
        </w:r>
        <w:r w:rsidR="00965F76">
          <w:rPr>
            <w:webHidden/>
          </w:rPr>
          <w:tab/>
        </w:r>
        <w:r w:rsidR="00965F76">
          <w:rPr>
            <w:webHidden/>
          </w:rPr>
          <w:fldChar w:fldCharType="begin"/>
        </w:r>
        <w:r w:rsidR="00965F76">
          <w:rPr>
            <w:webHidden/>
          </w:rPr>
          <w:instrText xml:space="preserve"> PAGEREF _Toc197427949 \h </w:instrText>
        </w:r>
        <w:r w:rsidR="00965F76">
          <w:rPr>
            <w:webHidden/>
          </w:rPr>
        </w:r>
        <w:r w:rsidR="00965F76">
          <w:rPr>
            <w:webHidden/>
          </w:rPr>
          <w:fldChar w:fldCharType="separate"/>
        </w:r>
        <w:r w:rsidR="00965F76">
          <w:rPr>
            <w:webHidden/>
          </w:rPr>
          <w:t>27</w:t>
        </w:r>
        <w:r w:rsidR="00965F76">
          <w:rPr>
            <w:webHidden/>
          </w:rPr>
          <w:fldChar w:fldCharType="end"/>
        </w:r>
      </w:hyperlink>
    </w:p>
    <w:p w14:paraId="33B8B146" w14:textId="3414ADEF" w:rsidR="00965F76" w:rsidRDefault="003D57C7">
      <w:pPr>
        <w:pStyle w:val="Obsah2"/>
        <w:tabs>
          <w:tab w:val="right" w:leader="dot" w:pos="9628"/>
        </w:tabs>
        <w:rPr>
          <w:rFonts w:asciiTheme="minorHAnsi" w:eastAsiaTheme="minorEastAsia" w:hAnsiTheme="minorHAnsi" w:cstheme="minorBidi"/>
          <w:smallCaps w:val="0"/>
          <w:sz w:val="22"/>
          <w:szCs w:val="22"/>
        </w:rPr>
      </w:pPr>
      <w:hyperlink w:anchor="_Toc197427950" w:history="1">
        <w:r w:rsidR="00965F76" w:rsidRPr="00E94E7B">
          <w:rPr>
            <w:rStyle w:val="Hypertextovprepojenie"/>
            <w:rFonts w:cs="Arial"/>
          </w:rPr>
          <w:t>Príloha č. 2 - Vyhlásenie uchádzača o podmienkach súťaže</w:t>
        </w:r>
        <w:r w:rsidR="00965F76">
          <w:rPr>
            <w:webHidden/>
          </w:rPr>
          <w:tab/>
        </w:r>
        <w:r w:rsidR="00965F76">
          <w:rPr>
            <w:webHidden/>
          </w:rPr>
          <w:fldChar w:fldCharType="begin"/>
        </w:r>
        <w:r w:rsidR="00965F76">
          <w:rPr>
            <w:webHidden/>
          </w:rPr>
          <w:instrText xml:space="preserve"> PAGEREF _Toc197427950 \h </w:instrText>
        </w:r>
        <w:r w:rsidR="00965F76">
          <w:rPr>
            <w:webHidden/>
          </w:rPr>
        </w:r>
        <w:r w:rsidR="00965F76">
          <w:rPr>
            <w:webHidden/>
          </w:rPr>
          <w:fldChar w:fldCharType="separate"/>
        </w:r>
        <w:r w:rsidR="00965F76">
          <w:rPr>
            <w:webHidden/>
          </w:rPr>
          <w:t>28</w:t>
        </w:r>
        <w:r w:rsidR="00965F76">
          <w:rPr>
            <w:webHidden/>
          </w:rPr>
          <w:fldChar w:fldCharType="end"/>
        </w:r>
      </w:hyperlink>
    </w:p>
    <w:p w14:paraId="4F759309" w14:textId="5151DE82" w:rsidR="00965F76" w:rsidRDefault="003D57C7">
      <w:pPr>
        <w:pStyle w:val="Obsah2"/>
        <w:tabs>
          <w:tab w:val="right" w:leader="dot" w:pos="9628"/>
        </w:tabs>
        <w:rPr>
          <w:rFonts w:asciiTheme="minorHAnsi" w:eastAsiaTheme="minorEastAsia" w:hAnsiTheme="minorHAnsi" w:cstheme="minorBidi"/>
          <w:smallCaps w:val="0"/>
          <w:sz w:val="22"/>
          <w:szCs w:val="22"/>
        </w:rPr>
      </w:pPr>
      <w:hyperlink w:anchor="_Toc197427951" w:history="1">
        <w:r w:rsidR="00965F76" w:rsidRPr="00E94E7B">
          <w:rPr>
            <w:rStyle w:val="Hypertextovprepojenie"/>
            <w:rFonts w:cs="Arial"/>
          </w:rPr>
          <w:t>Príloha č. 3 - Vyhlásenie uchádzača ku konfliktu záujmov a o nezávislom stanovení ponuky</w:t>
        </w:r>
        <w:r w:rsidR="00965F76">
          <w:rPr>
            <w:webHidden/>
          </w:rPr>
          <w:tab/>
        </w:r>
        <w:r w:rsidR="00965F76">
          <w:rPr>
            <w:webHidden/>
          </w:rPr>
          <w:fldChar w:fldCharType="begin"/>
        </w:r>
        <w:r w:rsidR="00965F76">
          <w:rPr>
            <w:webHidden/>
          </w:rPr>
          <w:instrText xml:space="preserve"> PAGEREF _Toc197427951 \h </w:instrText>
        </w:r>
        <w:r w:rsidR="00965F76">
          <w:rPr>
            <w:webHidden/>
          </w:rPr>
        </w:r>
        <w:r w:rsidR="00965F76">
          <w:rPr>
            <w:webHidden/>
          </w:rPr>
          <w:fldChar w:fldCharType="separate"/>
        </w:r>
        <w:r w:rsidR="00965F76">
          <w:rPr>
            <w:webHidden/>
          </w:rPr>
          <w:t>30</w:t>
        </w:r>
        <w:r w:rsidR="00965F76">
          <w:rPr>
            <w:webHidden/>
          </w:rPr>
          <w:fldChar w:fldCharType="end"/>
        </w:r>
      </w:hyperlink>
    </w:p>
    <w:p w14:paraId="6C969A7B" w14:textId="37E6AE25" w:rsidR="00965F76" w:rsidRDefault="003D57C7">
      <w:pPr>
        <w:pStyle w:val="Obsah2"/>
        <w:tabs>
          <w:tab w:val="right" w:leader="dot" w:pos="9628"/>
        </w:tabs>
        <w:rPr>
          <w:rFonts w:asciiTheme="minorHAnsi" w:eastAsiaTheme="minorEastAsia" w:hAnsiTheme="minorHAnsi" w:cstheme="minorBidi"/>
          <w:smallCaps w:val="0"/>
          <w:sz w:val="22"/>
          <w:szCs w:val="22"/>
        </w:rPr>
      </w:pPr>
      <w:hyperlink w:anchor="_Toc197427952" w:history="1">
        <w:r w:rsidR="00965F76" w:rsidRPr="00E94E7B">
          <w:rPr>
            <w:rStyle w:val="Hypertextovprepojenie"/>
            <w:rFonts w:cs="Arial"/>
          </w:rPr>
          <w:t>Príloha č. 4 - JED (Jednotný Európsky Dokument)</w:t>
        </w:r>
        <w:r w:rsidR="00965F76">
          <w:rPr>
            <w:webHidden/>
          </w:rPr>
          <w:tab/>
        </w:r>
        <w:r w:rsidR="00965F76">
          <w:rPr>
            <w:webHidden/>
          </w:rPr>
          <w:fldChar w:fldCharType="begin"/>
        </w:r>
        <w:r w:rsidR="00965F76">
          <w:rPr>
            <w:webHidden/>
          </w:rPr>
          <w:instrText xml:space="preserve"> PAGEREF _Toc197427952 \h </w:instrText>
        </w:r>
        <w:r w:rsidR="00965F76">
          <w:rPr>
            <w:webHidden/>
          </w:rPr>
        </w:r>
        <w:r w:rsidR="00965F76">
          <w:rPr>
            <w:webHidden/>
          </w:rPr>
          <w:fldChar w:fldCharType="separate"/>
        </w:r>
        <w:r w:rsidR="00965F76">
          <w:rPr>
            <w:webHidden/>
          </w:rPr>
          <w:t>32</w:t>
        </w:r>
        <w:r w:rsidR="00965F76">
          <w:rPr>
            <w:webHidden/>
          </w:rPr>
          <w:fldChar w:fldCharType="end"/>
        </w:r>
      </w:hyperlink>
    </w:p>
    <w:p w14:paraId="68B15532" w14:textId="48B1FB0B" w:rsidR="00965F76" w:rsidRDefault="003D57C7">
      <w:pPr>
        <w:pStyle w:val="Obsah2"/>
        <w:tabs>
          <w:tab w:val="right" w:leader="dot" w:pos="9628"/>
        </w:tabs>
        <w:rPr>
          <w:rFonts w:asciiTheme="minorHAnsi" w:eastAsiaTheme="minorEastAsia" w:hAnsiTheme="minorHAnsi" w:cstheme="minorBidi"/>
          <w:smallCaps w:val="0"/>
          <w:sz w:val="22"/>
          <w:szCs w:val="22"/>
        </w:rPr>
      </w:pPr>
      <w:hyperlink w:anchor="_Toc197427953" w:history="1">
        <w:r w:rsidR="00965F76" w:rsidRPr="00E94E7B">
          <w:rPr>
            <w:rStyle w:val="Hypertextovprepojenie"/>
            <w:rFonts w:cs="Arial"/>
          </w:rPr>
          <w:t>Príloha č. 5 - Návrh rámcovej dohody</w:t>
        </w:r>
        <w:r w:rsidR="00965F76">
          <w:rPr>
            <w:webHidden/>
          </w:rPr>
          <w:tab/>
        </w:r>
        <w:r w:rsidR="00965F76">
          <w:rPr>
            <w:webHidden/>
          </w:rPr>
          <w:fldChar w:fldCharType="begin"/>
        </w:r>
        <w:r w:rsidR="00965F76">
          <w:rPr>
            <w:webHidden/>
          </w:rPr>
          <w:instrText xml:space="preserve"> PAGEREF _Toc197427953 \h </w:instrText>
        </w:r>
        <w:r w:rsidR="00965F76">
          <w:rPr>
            <w:webHidden/>
          </w:rPr>
        </w:r>
        <w:r w:rsidR="00965F76">
          <w:rPr>
            <w:webHidden/>
          </w:rPr>
          <w:fldChar w:fldCharType="separate"/>
        </w:r>
        <w:r w:rsidR="00965F76">
          <w:rPr>
            <w:webHidden/>
          </w:rPr>
          <w:t>33</w:t>
        </w:r>
        <w:r w:rsidR="00965F76">
          <w:rPr>
            <w:webHidden/>
          </w:rPr>
          <w:fldChar w:fldCharType="end"/>
        </w:r>
      </w:hyperlink>
    </w:p>
    <w:p w14:paraId="761E4A62" w14:textId="00171927" w:rsidR="00965F76" w:rsidRDefault="003D57C7">
      <w:pPr>
        <w:pStyle w:val="Obsah2"/>
        <w:tabs>
          <w:tab w:val="right" w:leader="dot" w:pos="9628"/>
        </w:tabs>
        <w:rPr>
          <w:rFonts w:asciiTheme="minorHAnsi" w:eastAsiaTheme="minorEastAsia" w:hAnsiTheme="minorHAnsi" w:cstheme="minorBidi"/>
          <w:smallCaps w:val="0"/>
          <w:sz w:val="22"/>
          <w:szCs w:val="22"/>
        </w:rPr>
      </w:pPr>
      <w:hyperlink w:anchor="_Toc197427954" w:history="1">
        <w:r w:rsidR="00965F76" w:rsidRPr="00E94E7B">
          <w:rPr>
            <w:rStyle w:val="Hypertextovprepojenie"/>
            <w:rFonts w:cs="Arial"/>
          </w:rPr>
          <w:t>Príloha č. 6_Opis predmetu zákazky</w:t>
        </w:r>
        <w:r w:rsidR="00965F76">
          <w:rPr>
            <w:webHidden/>
          </w:rPr>
          <w:tab/>
        </w:r>
        <w:r w:rsidR="00965F76">
          <w:rPr>
            <w:webHidden/>
          </w:rPr>
          <w:fldChar w:fldCharType="begin"/>
        </w:r>
        <w:r w:rsidR="00965F76">
          <w:rPr>
            <w:webHidden/>
          </w:rPr>
          <w:instrText xml:space="preserve"> PAGEREF _Toc197427954 \h </w:instrText>
        </w:r>
        <w:r w:rsidR="00965F76">
          <w:rPr>
            <w:webHidden/>
          </w:rPr>
        </w:r>
        <w:r w:rsidR="00965F76">
          <w:rPr>
            <w:webHidden/>
          </w:rPr>
          <w:fldChar w:fldCharType="separate"/>
        </w:r>
        <w:r w:rsidR="00965F76">
          <w:rPr>
            <w:webHidden/>
          </w:rPr>
          <w:t>34</w:t>
        </w:r>
        <w:r w:rsidR="00965F76">
          <w:rPr>
            <w:webHidden/>
          </w:rPr>
          <w:fldChar w:fldCharType="end"/>
        </w:r>
      </w:hyperlink>
    </w:p>
    <w:p w14:paraId="374F59E4" w14:textId="3DEC148F" w:rsidR="00151BA6" w:rsidRPr="00FE2EB5" w:rsidRDefault="00100C95" w:rsidP="00151BA6">
      <w:pPr>
        <w:rPr>
          <w:rFonts w:ascii="Calibri" w:hAnsi="Calibri" w:cs="Calibri"/>
          <w:sz w:val="20"/>
          <w:szCs w:val="20"/>
        </w:rPr>
      </w:pPr>
      <w:r w:rsidRPr="004D239D">
        <w:rPr>
          <w:rFonts w:cs="Arial"/>
          <w:noProof w:val="0"/>
          <w:sz w:val="20"/>
          <w:szCs w:val="20"/>
        </w:rPr>
        <w:fldChar w:fldCharType="end"/>
      </w:r>
      <w:r w:rsidR="00151BA6" w:rsidRPr="00FE2EB5">
        <w:rPr>
          <w:rFonts w:ascii="Calibri" w:hAnsi="Calibri" w:cs="Calibri"/>
          <w:noProof w:val="0"/>
          <w:sz w:val="20"/>
          <w:szCs w:val="20"/>
        </w:rPr>
        <w:t xml:space="preserve"> </w:t>
      </w:r>
      <w:r w:rsidR="003F2325" w:rsidRPr="00FE2EB5">
        <w:rPr>
          <w:rFonts w:ascii="Calibri" w:hAnsi="Calibri" w:cs="Calibri"/>
          <w:noProof w:val="0"/>
          <w:sz w:val="20"/>
          <w:szCs w:val="20"/>
        </w:rPr>
        <w:t xml:space="preserve">  </w:t>
      </w:r>
      <w:r w:rsidR="00FE2EB5" w:rsidRPr="00FE2EB5">
        <w:rPr>
          <w:rFonts w:ascii="Calibri" w:hAnsi="Calibri" w:cs="Calibri"/>
          <w:noProof w:val="0"/>
          <w:sz w:val="20"/>
          <w:szCs w:val="20"/>
        </w:rPr>
        <w:t xml:space="preserve"> </w:t>
      </w:r>
      <w:r w:rsidR="003F2325" w:rsidRPr="00FE2EB5">
        <w:rPr>
          <w:rFonts w:ascii="Calibri" w:hAnsi="Calibri" w:cs="Calibri"/>
          <w:noProof w:val="0"/>
          <w:sz w:val="20"/>
          <w:szCs w:val="20"/>
        </w:rPr>
        <w:t xml:space="preserve"> PRÍLOHA č. 7 - </w:t>
      </w:r>
      <w:r w:rsidR="003F2325" w:rsidRPr="00FE2EB5">
        <w:rPr>
          <w:rFonts w:ascii="Calibri" w:hAnsi="Calibri" w:cs="Calibri"/>
          <w:sz w:val="20"/>
          <w:szCs w:val="20"/>
        </w:rPr>
        <w:t>Čestné vyhlásenie k splneniu podmienky účasti  podľa § 32 ods. 1 písm. a) ZVO</w:t>
      </w:r>
      <w:r w:rsidR="00FE2EB5" w:rsidRPr="00FE2EB5">
        <w:rPr>
          <w:rFonts w:ascii="Calibri" w:hAnsi="Calibri" w:cs="Calibri"/>
          <w:sz w:val="20"/>
          <w:szCs w:val="20"/>
        </w:rPr>
        <w:t xml:space="preserve"> ...........................</w:t>
      </w:r>
      <w:r w:rsidR="003F2325" w:rsidRPr="00FE2EB5">
        <w:rPr>
          <w:rFonts w:ascii="Calibri" w:hAnsi="Calibri" w:cs="Calibri"/>
          <w:sz w:val="20"/>
          <w:szCs w:val="20"/>
        </w:rPr>
        <w:t>...</w:t>
      </w:r>
      <w:r w:rsidR="00FE2EB5" w:rsidRPr="00FE2EB5">
        <w:rPr>
          <w:rFonts w:ascii="Calibri" w:hAnsi="Calibri" w:cs="Calibri"/>
          <w:sz w:val="20"/>
          <w:szCs w:val="20"/>
        </w:rPr>
        <w:t>.</w:t>
      </w:r>
      <w:r w:rsidR="003F2E95">
        <w:rPr>
          <w:rFonts w:ascii="Calibri" w:hAnsi="Calibri" w:cs="Calibri"/>
          <w:sz w:val="20"/>
          <w:szCs w:val="20"/>
        </w:rPr>
        <w:t>3</w:t>
      </w:r>
      <w:r w:rsidR="0090450F">
        <w:rPr>
          <w:rFonts w:ascii="Calibri" w:hAnsi="Calibri" w:cs="Calibri"/>
          <w:sz w:val="20"/>
          <w:szCs w:val="20"/>
        </w:rPr>
        <w:t>5</w:t>
      </w:r>
    </w:p>
    <w:p w14:paraId="0DCBFA9A" w14:textId="3DA9D4A4" w:rsidR="00D918A6" w:rsidRPr="00151BA6" w:rsidRDefault="007852E2" w:rsidP="00151BA6">
      <w:pPr>
        <w:rPr>
          <w:rFonts w:cs="Arial"/>
          <w:b/>
          <w:i/>
          <w:noProof w:val="0"/>
          <w:sz w:val="28"/>
          <w:szCs w:val="28"/>
        </w:rPr>
      </w:pPr>
      <w:r w:rsidRPr="007852E2">
        <w:rPr>
          <w:rStyle w:val="Hypertextovprepojenie"/>
          <w:rFonts w:ascii="Calibri" w:hAnsi="Calibri" w:cs="Calibri"/>
          <w:smallCaps/>
          <w:color w:val="auto"/>
          <w:sz w:val="20"/>
          <w:szCs w:val="20"/>
          <w:u w:val="none"/>
        </w:rPr>
        <w:t xml:space="preserve">      </w:t>
      </w:r>
      <w:r w:rsidR="00731FAB" w:rsidRPr="004D239D">
        <w:rPr>
          <w:rFonts w:cs="Arial"/>
          <w:noProof w:val="0"/>
        </w:rPr>
        <w:br w:type="page"/>
      </w:r>
      <w:r w:rsidR="00006522" w:rsidRPr="00151BA6">
        <w:rPr>
          <w:rFonts w:cs="Arial"/>
          <w:b/>
          <w:bCs/>
          <w:i/>
          <w:noProof w:val="0"/>
          <w:kern w:val="32"/>
          <w:sz w:val="28"/>
          <w:szCs w:val="28"/>
        </w:rPr>
        <w:lastRenderedPageBreak/>
        <w:t xml:space="preserve">A </w:t>
      </w:r>
      <w:r w:rsidR="00731FAB" w:rsidRPr="00151BA6">
        <w:rPr>
          <w:rFonts w:cs="Arial"/>
          <w:b/>
          <w:bCs/>
          <w:i/>
          <w:noProof w:val="0"/>
          <w:kern w:val="32"/>
          <w:sz w:val="28"/>
          <w:szCs w:val="28"/>
        </w:rPr>
        <w:t>POKYNY NA VYPRACOVANIE PONUKY</w:t>
      </w:r>
    </w:p>
    <w:p w14:paraId="6559961F" w14:textId="77777777" w:rsidR="00731FAB" w:rsidRPr="004D239D" w:rsidRDefault="00731FAB" w:rsidP="00142842">
      <w:pPr>
        <w:rPr>
          <w:rFonts w:cs="Arial"/>
          <w:noProof w:val="0"/>
          <w:szCs w:val="22"/>
        </w:rPr>
      </w:pPr>
    </w:p>
    <w:p w14:paraId="0CA56B9D" w14:textId="411E0D13" w:rsidR="00006522" w:rsidRPr="004D239D" w:rsidRDefault="00731FAB" w:rsidP="00006522">
      <w:pPr>
        <w:pStyle w:val="Nadpis2"/>
        <w:spacing w:before="240" w:after="60" w:line="240" w:lineRule="auto"/>
        <w:rPr>
          <w:rFonts w:cs="Arial"/>
          <w:i/>
          <w:iCs/>
          <w:noProof w:val="0"/>
          <w:szCs w:val="24"/>
        </w:rPr>
      </w:pPr>
      <w:bookmarkStart w:id="1" w:name="_Toc197427903"/>
      <w:r w:rsidRPr="004D239D">
        <w:rPr>
          <w:rFonts w:cs="Arial"/>
          <w:i/>
          <w:iCs/>
          <w:noProof w:val="0"/>
          <w:szCs w:val="24"/>
        </w:rPr>
        <w:t>Časť I.  Všeobecné informácie</w:t>
      </w:r>
      <w:bookmarkEnd w:id="1"/>
    </w:p>
    <w:p w14:paraId="53BF3065" w14:textId="77777777" w:rsidR="00006522" w:rsidRPr="004D239D" w:rsidRDefault="00006522" w:rsidP="00006522">
      <w:pPr>
        <w:rPr>
          <w:rFonts w:cs="Arial"/>
          <w:noProof w:val="0"/>
        </w:rPr>
      </w:pPr>
    </w:p>
    <w:p w14:paraId="43AFD1CA" w14:textId="20EA9434" w:rsidR="00731FAB" w:rsidRPr="004D239D" w:rsidRDefault="00731FAB" w:rsidP="000C3E56">
      <w:pPr>
        <w:pStyle w:val="Nadpis3"/>
        <w:numPr>
          <w:ilvl w:val="0"/>
          <w:numId w:val="11"/>
        </w:numPr>
        <w:spacing w:before="240" w:after="60"/>
        <w:jc w:val="left"/>
        <w:rPr>
          <w:b/>
          <w:bCs/>
          <w:i w:val="0"/>
          <w:szCs w:val="24"/>
        </w:rPr>
      </w:pPr>
      <w:bookmarkStart w:id="2" w:name="_Toc197427904"/>
      <w:r w:rsidRPr="004D239D">
        <w:rPr>
          <w:b/>
          <w:bCs/>
          <w:i w:val="0"/>
          <w:szCs w:val="24"/>
        </w:rPr>
        <w:t>Identifikácia verejného obstarávateľa</w:t>
      </w:r>
      <w:bookmarkEnd w:id="2"/>
    </w:p>
    <w:p w14:paraId="3949D37E" w14:textId="77777777" w:rsidR="008F4FC1" w:rsidRPr="004D23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4DF53BFE" w14:textId="77777777" w:rsidTr="008F4FC1">
        <w:tc>
          <w:tcPr>
            <w:tcW w:w="1719" w:type="pct"/>
            <w:shd w:val="clear" w:color="auto" w:fill="auto"/>
          </w:tcPr>
          <w:p w14:paraId="60436BD4"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Názov:</w:t>
            </w:r>
          </w:p>
        </w:tc>
        <w:tc>
          <w:tcPr>
            <w:tcW w:w="3281" w:type="pct"/>
          </w:tcPr>
          <w:p w14:paraId="158C99CE"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F4FC1" w:rsidRPr="004D239D" w14:paraId="17E3F821" w14:textId="77777777" w:rsidTr="008F4FC1">
        <w:tc>
          <w:tcPr>
            <w:tcW w:w="1719" w:type="pct"/>
            <w:shd w:val="clear" w:color="auto" w:fill="auto"/>
          </w:tcPr>
          <w:p w14:paraId="540B560A"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Sídlo:</w:t>
            </w:r>
          </w:p>
        </w:tc>
        <w:tc>
          <w:tcPr>
            <w:tcW w:w="3281" w:type="pct"/>
          </w:tcPr>
          <w:p w14:paraId="51F0A482"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Námestie SNP 8, 975 66 Banská Bystrica</w:t>
            </w:r>
          </w:p>
        </w:tc>
      </w:tr>
      <w:tr w:rsidR="008F4FC1" w:rsidRPr="004D239D" w14:paraId="57A409B0" w14:textId="77777777" w:rsidTr="008F4FC1">
        <w:tc>
          <w:tcPr>
            <w:tcW w:w="1719" w:type="pct"/>
            <w:shd w:val="clear" w:color="auto" w:fill="auto"/>
          </w:tcPr>
          <w:p w14:paraId="1FB2C8DB"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Zastúpený:</w:t>
            </w:r>
          </w:p>
        </w:tc>
        <w:tc>
          <w:tcPr>
            <w:tcW w:w="3281" w:type="pct"/>
          </w:tcPr>
          <w:p w14:paraId="28D03C3F" w14:textId="2AA80C1C" w:rsidR="008F4FC1" w:rsidRPr="00D57E65" w:rsidRDefault="004F2BDA" w:rsidP="009B4D24">
            <w:pPr>
              <w:rPr>
                <w:rFonts w:cs="Arial"/>
                <w:noProof w:val="0"/>
                <w:sz w:val="20"/>
                <w:szCs w:val="20"/>
                <w:highlight w:val="yellow"/>
              </w:rPr>
            </w:pPr>
            <w:r>
              <w:rPr>
                <w:rFonts w:cs="Arial"/>
                <w:sz w:val="20"/>
                <w:szCs w:val="20"/>
              </w:rPr>
              <w:t>JUDr. Tibor Menyhart</w:t>
            </w:r>
            <w:r w:rsidR="00185305" w:rsidRPr="001B65F4">
              <w:rPr>
                <w:rFonts w:cs="Arial"/>
                <w:sz w:val="20"/>
                <w:szCs w:val="20"/>
              </w:rPr>
              <w:t xml:space="preserve"> - generálny riaditeľ</w:t>
            </w:r>
          </w:p>
        </w:tc>
      </w:tr>
      <w:tr w:rsidR="008F4FC1" w:rsidRPr="004D239D" w14:paraId="739279F3" w14:textId="77777777" w:rsidTr="008F4FC1">
        <w:tc>
          <w:tcPr>
            <w:tcW w:w="1719" w:type="pct"/>
            <w:shd w:val="clear" w:color="auto" w:fill="auto"/>
          </w:tcPr>
          <w:p w14:paraId="4B1485BF"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IČO:</w:t>
            </w:r>
          </w:p>
        </w:tc>
        <w:tc>
          <w:tcPr>
            <w:tcW w:w="3281" w:type="pct"/>
          </w:tcPr>
          <w:p w14:paraId="6D5BBDEF"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36038351</w:t>
            </w:r>
          </w:p>
        </w:tc>
      </w:tr>
      <w:tr w:rsidR="008F4FC1" w:rsidRPr="004D239D" w14:paraId="48677930" w14:textId="77777777" w:rsidTr="008F4FC1">
        <w:tc>
          <w:tcPr>
            <w:tcW w:w="1719" w:type="pct"/>
            <w:shd w:val="clear" w:color="auto" w:fill="auto"/>
          </w:tcPr>
          <w:p w14:paraId="555D507E"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DIČ:</w:t>
            </w:r>
          </w:p>
        </w:tc>
        <w:tc>
          <w:tcPr>
            <w:tcW w:w="3281" w:type="pct"/>
          </w:tcPr>
          <w:p w14:paraId="77E5DD4B"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2020087982</w:t>
            </w:r>
          </w:p>
        </w:tc>
      </w:tr>
      <w:tr w:rsidR="008F4FC1" w:rsidRPr="004D239D" w14:paraId="6ACF13BC" w14:textId="77777777" w:rsidTr="008F4FC1">
        <w:tc>
          <w:tcPr>
            <w:tcW w:w="1719" w:type="pct"/>
            <w:shd w:val="clear" w:color="auto" w:fill="auto"/>
          </w:tcPr>
          <w:p w14:paraId="44A0F27D"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281" w:type="pct"/>
          </w:tcPr>
          <w:p w14:paraId="6D838D42"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SK2020087982</w:t>
            </w:r>
          </w:p>
        </w:tc>
      </w:tr>
      <w:tr w:rsidR="008F4FC1" w:rsidRPr="004D239D" w14:paraId="3EA88DB6" w14:textId="77777777" w:rsidTr="008F4FC1">
        <w:tc>
          <w:tcPr>
            <w:tcW w:w="1719" w:type="pct"/>
            <w:shd w:val="clear" w:color="auto" w:fill="auto"/>
          </w:tcPr>
          <w:p w14:paraId="25350FC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Štát:</w:t>
            </w:r>
          </w:p>
        </w:tc>
        <w:tc>
          <w:tcPr>
            <w:tcW w:w="3281" w:type="pct"/>
          </w:tcPr>
          <w:p w14:paraId="7FAA2DB6"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Slovensko</w:t>
            </w:r>
          </w:p>
        </w:tc>
      </w:tr>
    </w:tbl>
    <w:p w14:paraId="63515CDA" w14:textId="77777777" w:rsidR="008F4FC1" w:rsidRPr="004D23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4DB2AAEE" w14:textId="77777777" w:rsidTr="008F4FC1">
        <w:tc>
          <w:tcPr>
            <w:tcW w:w="1719" w:type="pct"/>
            <w:shd w:val="clear" w:color="auto" w:fill="auto"/>
          </w:tcPr>
          <w:p w14:paraId="4363F9F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Druh obstarávajúceho subjektu:</w:t>
            </w:r>
          </w:p>
        </w:tc>
        <w:tc>
          <w:tcPr>
            <w:tcW w:w="3281" w:type="pct"/>
          </w:tcPr>
          <w:p w14:paraId="6D78C88D"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verejný obstarávateľ</w:t>
            </w:r>
          </w:p>
        </w:tc>
      </w:tr>
      <w:tr w:rsidR="008F4FC1" w:rsidRPr="004D239D" w14:paraId="6A8BD033" w14:textId="77777777" w:rsidTr="008F4FC1">
        <w:tc>
          <w:tcPr>
            <w:tcW w:w="1719" w:type="pct"/>
            <w:shd w:val="clear" w:color="auto" w:fill="auto"/>
          </w:tcPr>
          <w:p w14:paraId="5A5440E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Zatriedenie obstarávajúceho subjektu podľa zákona:</w:t>
            </w:r>
          </w:p>
        </w:tc>
        <w:tc>
          <w:tcPr>
            <w:tcW w:w="3281" w:type="pct"/>
          </w:tcPr>
          <w:p w14:paraId="6D4AD2F4"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podľa § 7, ods. 1, písm. d)</w:t>
            </w:r>
          </w:p>
        </w:tc>
      </w:tr>
      <w:tr w:rsidR="008F4FC1" w:rsidRPr="004D239D" w14:paraId="47DB2EEB" w14:textId="77777777" w:rsidTr="008F4FC1">
        <w:tc>
          <w:tcPr>
            <w:tcW w:w="1719" w:type="pct"/>
            <w:shd w:val="clear" w:color="auto" w:fill="auto"/>
          </w:tcPr>
          <w:p w14:paraId="10BF349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hlavnej stránky verejného obstarávateľa (URL):</w:t>
            </w:r>
          </w:p>
        </w:tc>
        <w:tc>
          <w:tcPr>
            <w:tcW w:w="3281" w:type="pct"/>
          </w:tcPr>
          <w:p w14:paraId="1250FBDE"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www.lesy.sk</w:t>
            </w:r>
          </w:p>
        </w:tc>
      </w:tr>
      <w:tr w:rsidR="008F4FC1" w:rsidRPr="004D239D" w14:paraId="0A669451" w14:textId="77777777" w:rsidTr="008F4FC1">
        <w:tc>
          <w:tcPr>
            <w:tcW w:w="1719" w:type="pct"/>
            <w:shd w:val="clear" w:color="auto" w:fill="auto"/>
          </w:tcPr>
          <w:p w14:paraId="3EA3BAD9"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stránky, kde je možný prístup k dokumentácií VO:</w:t>
            </w:r>
          </w:p>
        </w:tc>
        <w:tc>
          <w:tcPr>
            <w:tcW w:w="3281" w:type="pct"/>
          </w:tcPr>
          <w:p w14:paraId="2A43E9A1"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https://www.uvo.gov.sk/vyhladavanie-profilov/zakazky/3951</w:t>
            </w:r>
          </w:p>
        </w:tc>
      </w:tr>
      <w:tr w:rsidR="008F4FC1" w:rsidRPr="004D239D" w14:paraId="1411EA70" w14:textId="77777777" w:rsidTr="008F4FC1">
        <w:tc>
          <w:tcPr>
            <w:tcW w:w="1719" w:type="pct"/>
            <w:shd w:val="clear" w:color="auto" w:fill="auto"/>
          </w:tcPr>
          <w:p w14:paraId="1C549E3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Komunikačné rozhranie:</w:t>
            </w:r>
          </w:p>
        </w:tc>
        <w:tc>
          <w:tcPr>
            <w:tcW w:w="3281" w:type="pct"/>
          </w:tcPr>
          <w:p w14:paraId="7545DBE6"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https://josephine.proebiz.com</w:t>
            </w:r>
          </w:p>
        </w:tc>
      </w:tr>
    </w:tbl>
    <w:p w14:paraId="0E5B831D" w14:textId="77777777" w:rsidR="008F4FC1" w:rsidRPr="004D239D" w:rsidRDefault="008F4FC1" w:rsidP="008F4FC1">
      <w:pPr>
        <w:spacing w:line="360" w:lineRule="auto"/>
        <w:rPr>
          <w:rFonts w:cs="Arial"/>
          <w:noProof w:val="0"/>
          <w:sz w:val="20"/>
          <w:szCs w:val="20"/>
        </w:rPr>
      </w:pPr>
    </w:p>
    <w:p w14:paraId="67C19A64"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Kontaktná osoba pre verejné obstarávanie:</w:t>
      </w:r>
    </w:p>
    <w:tbl>
      <w:tblPr>
        <w:tblW w:w="5312" w:type="pct"/>
        <w:tblLook w:val="04A0" w:firstRow="1" w:lastRow="0" w:firstColumn="1" w:lastColumn="0" w:noHBand="0" w:noVBand="1"/>
      </w:tblPr>
      <w:tblGrid>
        <w:gridCol w:w="2125"/>
        <w:gridCol w:w="4057"/>
        <w:gridCol w:w="4057"/>
      </w:tblGrid>
      <w:tr w:rsidR="00566341" w:rsidRPr="004D239D" w14:paraId="2880BB58" w14:textId="77777777" w:rsidTr="00566341">
        <w:trPr>
          <w:trHeight w:val="295"/>
        </w:trPr>
        <w:tc>
          <w:tcPr>
            <w:tcW w:w="1038" w:type="pct"/>
            <w:shd w:val="clear" w:color="auto" w:fill="auto"/>
          </w:tcPr>
          <w:p w14:paraId="094CEAA3" w14:textId="77777777" w:rsidR="00566341" w:rsidRPr="004E2679" w:rsidRDefault="00566341" w:rsidP="00566341">
            <w:pPr>
              <w:spacing w:line="360" w:lineRule="auto"/>
              <w:rPr>
                <w:rFonts w:cs="Arial"/>
                <w:noProof w:val="0"/>
                <w:sz w:val="20"/>
                <w:szCs w:val="20"/>
              </w:rPr>
            </w:pPr>
            <w:r w:rsidRPr="004E2679">
              <w:rPr>
                <w:rFonts w:cs="Arial"/>
                <w:noProof w:val="0"/>
                <w:sz w:val="20"/>
                <w:szCs w:val="20"/>
              </w:rPr>
              <w:t>Meno a priezvisko:</w:t>
            </w:r>
          </w:p>
        </w:tc>
        <w:tc>
          <w:tcPr>
            <w:tcW w:w="1981" w:type="pct"/>
          </w:tcPr>
          <w:p w14:paraId="3AF33BC2" w14:textId="190E98FF" w:rsidR="00566341" w:rsidRPr="006E3FBE" w:rsidRDefault="00566341" w:rsidP="00566341">
            <w:pPr>
              <w:spacing w:line="360" w:lineRule="auto"/>
              <w:rPr>
                <w:rFonts w:cs="Arial"/>
                <w:noProof w:val="0"/>
                <w:sz w:val="20"/>
                <w:szCs w:val="20"/>
                <w:highlight w:val="yellow"/>
              </w:rPr>
            </w:pPr>
            <w:r w:rsidRPr="00AE61FA">
              <w:rPr>
                <w:rFonts w:cs="Arial"/>
                <w:noProof w:val="0"/>
                <w:sz w:val="20"/>
                <w:szCs w:val="20"/>
              </w:rPr>
              <w:t xml:space="preserve">Ing. Adriana </w:t>
            </w:r>
            <w:proofErr w:type="spellStart"/>
            <w:r w:rsidRPr="00AE61FA">
              <w:rPr>
                <w:rFonts w:cs="Arial"/>
                <w:noProof w:val="0"/>
                <w:sz w:val="20"/>
                <w:szCs w:val="20"/>
              </w:rPr>
              <w:t>Ondríková</w:t>
            </w:r>
            <w:proofErr w:type="spellEnd"/>
          </w:p>
        </w:tc>
        <w:tc>
          <w:tcPr>
            <w:tcW w:w="1981" w:type="pct"/>
            <w:shd w:val="clear" w:color="auto" w:fill="auto"/>
          </w:tcPr>
          <w:p w14:paraId="66D22FCD" w14:textId="50204AC5" w:rsidR="00566341" w:rsidRPr="006E3FBE" w:rsidRDefault="00566341" w:rsidP="00566341">
            <w:pPr>
              <w:spacing w:line="360" w:lineRule="auto"/>
              <w:rPr>
                <w:rFonts w:cs="Arial"/>
                <w:noProof w:val="0"/>
                <w:sz w:val="20"/>
                <w:szCs w:val="20"/>
                <w:highlight w:val="yellow"/>
              </w:rPr>
            </w:pPr>
          </w:p>
        </w:tc>
      </w:tr>
      <w:tr w:rsidR="00566341" w:rsidRPr="004D239D" w14:paraId="6298AB5D" w14:textId="77777777" w:rsidTr="00566341">
        <w:trPr>
          <w:trHeight w:val="590"/>
        </w:trPr>
        <w:tc>
          <w:tcPr>
            <w:tcW w:w="1038" w:type="pct"/>
            <w:shd w:val="clear" w:color="auto" w:fill="auto"/>
          </w:tcPr>
          <w:p w14:paraId="6D9FD9B6" w14:textId="77777777" w:rsidR="00566341" w:rsidRPr="004E2679" w:rsidRDefault="00566341" w:rsidP="00566341">
            <w:pPr>
              <w:spacing w:line="360" w:lineRule="auto"/>
              <w:rPr>
                <w:rFonts w:cs="Arial"/>
                <w:noProof w:val="0"/>
                <w:sz w:val="20"/>
                <w:szCs w:val="20"/>
              </w:rPr>
            </w:pPr>
            <w:r w:rsidRPr="004E2679">
              <w:rPr>
                <w:rFonts w:cs="Arial"/>
                <w:noProof w:val="0"/>
                <w:sz w:val="20"/>
                <w:szCs w:val="20"/>
              </w:rPr>
              <w:t>Telefón:</w:t>
            </w:r>
          </w:p>
        </w:tc>
        <w:tc>
          <w:tcPr>
            <w:tcW w:w="1981" w:type="pct"/>
          </w:tcPr>
          <w:p w14:paraId="60101F1D" w14:textId="77777777" w:rsidR="00566341" w:rsidRPr="00AE61FA" w:rsidRDefault="00566341" w:rsidP="00566341">
            <w:pPr>
              <w:spacing w:line="360" w:lineRule="auto"/>
              <w:rPr>
                <w:rFonts w:cs="Arial"/>
                <w:noProof w:val="0"/>
                <w:sz w:val="20"/>
                <w:szCs w:val="20"/>
              </w:rPr>
            </w:pPr>
            <w:r w:rsidRPr="00AE61FA">
              <w:rPr>
                <w:rFonts w:cs="Arial"/>
                <w:noProof w:val="0"/>
                <w:sz w:val="20"/>
                <w:szCs w:val="20"/>
              </w:rPr>
              <w:t>+421/ 9</w:t>
            </w:r>
            <w:r>
              <w:rPr>
                <w:rFonts w:cs="Arial"/>
                <w:noProof w:val="0"/>
                <w:sz w:val="20"/>
                <w:szCs w:val="20"/>
              </w:rPr>
              <w:t>05</w:t>
            </w:r>
            <w:r w:rsidRPr="00AE61FA">
              <w:rPr>
                <w:rFonts w:cs="Arial"/>
                <w:noProof w:val="0"/>
                <w:sz w:val="20"/>
                <w:szCs w:val="20"/>
              </w:rPr>
              <w:t xml:space="preserve">/ </w:t>
            </w:r>
            <w:r>
              <w:rPr>
                <w:rFonts w:cs="Arial"/>
                <w:noProof w:val="0"/>
                <w:sz w:val="20"/>
                <w:szCs w:val="20"/>
              </w:rPr>
              <w:t>444 449</w:t>
            </w:r>
          </w:p>
          <w:p w14:paraId="140EF6A7" w14:textId="65868961" w:rsidR="00566341" w:rsidRPr="006E3FBE" w:rsidRDefault="00566341" w:rsidP="00566341">
            <w:pPr>
              <w:spacing w:line="360" w:lineRule="auto"/>
              <w:rPr>
                <w:rFonts w:cs="Arial"/>
                <w:noProof w:val="0"/>
                <w:sz w:val="20"/>
                <w:szCs w:val="20"/>
                <w:highlight w:val="yellow"/>
              </w:rPr>
            </w:pPr>
            <w:r w:rsidRPr="00AE61FA">
              <w:rPr>
                <w:rFonts w:cs="Arial"/>
                <w:noProof w:val="0"/>
                <w:sz w:val="20"/>
                <w:szCs w:val="20"/>
              </w:rPr>
              <w:t xml:space="preserve">+421/ 48/ 4344 </w:t>
            </w:r>
            <w:r>
              <w:rPr>
                <w:rFonts w:cs="Arial"/>
                <w:noProof w:val="0"/>
                <w:sz w:val="20"/>
                <w:szCs w:val="20"/>
              </w:rPr>
              <w:t>264</w:t>
            </w:r>
          </w:p>
        </w:tc>
        <w:tc>
          <w:tcPr>
            <w:tcW w:w="1981" w:type="pct"/>
            <w:shd w:val="clear" w:color="auto" w:fill="auto"/>
          </w:tcPr>
          <w:p w14:paraId="6C6B11D9" w14:textId="01E14EE6" w:rsidR="00566341" w:rsidRPr="006E3FBE" w:rsidRDefault="00566341" w:rsidP="00566341">
            <w:pPr>
              <w:spacing w:line="360" w:lineRule="auto"/>
              <w:rPr>
                <w:rFonts w:cs="Arial"/>
                <w:noProof w:val="0"/>
                <w:sz w:val="20"/>
                <w:szCs w:val="20"/>
                <w:highlight w:val="yellow"/>
              </w:rPr>
            </w:pPr>
          </w:p>
        </w:tc>
      </w:tr>
      <w:tr w:rsidR="00566341" w:rsidRPr="004D239D" w14:paraId="6EAFAF82" w14:textId="77777777" w:rsidTr="00566341">
        <w:trPr>
          <w:trHeight w:val="295"/>
        </w:trPr>
        <w:tc>
          <w:tcPr>
            <w:tcW w:w="1038" w:type="pct"/>
            <w:shd w:val="clear" w:color="auto" w:fill="auto"/>
          </w:tcPr>
          <w:p w14:paraId="15F3009B" w14:textId="77777777" w:rsidR="00566341" w:rsidRPr="004E2679" w:rsidRDefault="00566341" w:rsidP="00566341">
            <w:pPr>
              <w:spacing w:line="360" w:lineRule="auto"/>
              <w:rPr>
                <w:rFonts w:cs="Arial"/>
                <w:noProof w:val="0"/>
                <w:sz w:val="20"/>
                <w:szCs w:val="20"/>
              </w:rPr>
            </w:pPr>
            <w:r w:rsidRPr="004E2679">
              <w:rPr>
                <w:rFonts w:cs="Arial"/>
                <w:noProof w:val="0"/>
                <w:sz w:val="20"/>
                <w:szCs w:val="20"/>
              </w:rPr>
              <w:t>E-mail:</w:t>
            </w:r>
          </w:p>
        </w:tc>
        <w:tc>
          <w:tcPr>
            <w:tcW w:w="1981" w:type="pct"/>
          </w:tcPr>
          <w:p w14:paraId="65B1E145" w14:textId="75513304" w:rsidR="00566341" w:rsidRDefault="003D57C7" w:rsidP="00566341">
            <w:pPr>
              <w:spacing w:line="360" w:lineRule="auto"/>
            </w:pPr>
            <w:hyperlink r:id="rId8" w:history="1">
              <w:r w:rsidR="00566341" w:rsidRPr="000422CB">
                <w:rPr>
                  <w:rStyle w:val="Hypertextovprepojenie"/>
                  <w:rFonts w:cs="Arial"/>
                  <w:noProof w:val="0"/>
                  <w:sz w:val="20"/>
                  <w:szCs w:val="20"/>
                </w:rPr>
                <w:t>adriana.ondrikova@lesy.sk</w:t>
              </w:r>
            </w:hyperlink>
          </w:p>
        </w:tc>
        <w:tc>
          <w:tcPr>
            <w:tcW w:w="1981" w:type="pct"/>
            <w:shd w:val="clear" w:color="auto" w:fill="auto"/>
          </w:tcPr>
          <w:p w14:paraId="266AEA6A" w14:textId="3B9C6D2D" w:rsidR="00566341" w:rsidRPr="006E3FBE" w:rsidRDefault="00566341" w:rsidP="00566341">
            <w:pPr>
              <w:spacing w:line="360" w:lineRule="auto"/>
              <w:rPr>
                <w:rFonts w:cs="Arial"/>
                <w:noProof w:val="0"/>
                <w:sz w:val="20"/>
                <w:szCs w:val="20"/>
                <w:highlight w:val="yellow"/>
              </w:rPr>
            </w:pPr>
          </w:p>
        </w:tc>
      </w:tr>
    </w:tbl>
    <w:p w14:paraId="7398EB51" w14:textId="77777777" w:rsidR="00731FAB" w:rsidRPr="004D239D" w:rsidRDefault="00731FAB" w:rsidP="000C3E56">
      <w:pPr>
        <w:pStyle w:val="Nadpis3"/>
        <w:numPr>
          <w:ilvl w:val="0"/>
          <w:numId w:val="11"/>
        </w:numPr>
        <w:spacing w:before="240" w:after="60"/>
        <w:jc w:val="left"/>
        <w:rPr>
          <w:b/>
          <w:bCs/>
          <w:i w:val="0"/>
          <w:szCs w:val="24"/>
        </w:rPr>
      </w:pPr>
      <w:bookmarkStart w:id="3" w:name="_Toc197427905"/>
      <w:r w:rsidRPr="004D239D">
        <w:rPr>
          <w:b/>
          <w:bCs/>
          <w:i w:val="0"/>
          <w:szCs w:val="24"/>
        </w:rPr>
        <w:t>Predmet zákazky</w:t>
      </w:r>
      <w:bookmarkEnd w:id="3"/>
    </w:p>
    <w:p w14:paraId="54A34F09" w14:textId="54938AF8" w:rsidR="00EB4612" w:rsidRPr="00D751D8" w:rsidRDefault="00A36B5F" w:rsidP="00A36B5F">
      <w:pPr>
        <w:pStyle w:val="Odsekzoznamu"/>
        <w:numPr>
          <w:ilvl w:val="1"/>
          <w:numId w:val="11"/>
        </w:numPr>
        <w:jc w:val="both"/>
        <w:rPr>
          <w:rFonts w:cs="Arial"/>
          <w:noProof w:val="0"/>
          <w:sz w:val="20"/>
          <w:szCs w:val="20"/>
        </w:rPr>
      </w:pPr>
      <w:r w:rsidRPr="00A36B5F">
        <w:rPr>
          <w:rFonts w:cs="Arial"/>
          <w:noProof w:val="0"/>
          <w:sz w:val="20"/>
          <w:szCs w:val="20"/>
        </w:rPr>
        <w:t>Predmetom zákazky je dodávka čistiacich, dezinfekčných a hygienických výrobkov, ktoré sú  určené pre org</w:t>
      </w:r>
      <w:r>
        <w:rPr>
          <w:rFonts w:cs="Arial"/>
          <w:noProof w:val="0"/>
          <w:sz w:val="20"/>
          <w:szCs w:val="20"/>
        </w:rPr>
        <w:t xml:space="preserve">anizačné zložky Lesov  SR š. p. na obdobie </w:t>
      </w:r>
      <w:r w:rsidRPr="00534E57">
        <w:rPr>
          <w:rFonts w:cs="Arial"/>
          <w:b/>
          <w:noProof w:val="0"/>
          <w:sz w:val="20"/>
          <w:szCs w:val="20"/>
        </w:rPr>
        <w:t>48 mesiacov</w:t>
      </w:r>
      <w:r w:rsidR="00D943B2">
        <w:rPr>
          <w:rFonts w:cs="Arial"/>
          <w:noProof w:val="0"/>
          <w:sz w:val="20"/>
          <w:szCs w:val="20"/>
        </w:rPr>
        <w:t xml:space="preserve"> od nadobudnutia účinnosti rámcovej dohody</w:t>
      </w:r>
      <w:r>
        <w:rPr>
          <w:rFonts w:cs="Arial"/>
          <w:noProof w:val="0"/>
          <w:sz w:val="20"/>
          <w:szCs w:val="20"/>
        </w:rPr>
        <w:t>.</w:t>
      </w:r>
      <w:r w:rsidR="00DB2D98" w:rsidRPr="00DB2D98">
        <w:rPr>
          <w:rFonts w:cs="Arial"/>
          <w:noProof w:val="0"/>
          <w:sz w:val="20"/>
          <w:szCs w:val="20"/>
        </w:rPr>
        <w:t xml:space="preserve"> </w:t>
      </w:r>
    </w:p>
    <w:p w14:paraId="3FDD0CC4" w14:textId="77777777" w:rsidR="004E2679" w:rsidRPr="004D239D" w:rsidRDefault="004E2679" w:rsidP="004E2679">
      <w:pPr>
        <w:pStyle w:val="Odsekzoznamu"/>
        <w:ind w:left="360"/>
        <w:jc w:val="both"/>
        <w:rPr>
          <w:rFonts w:cs="Arial"/>
          <w:noProof w:val="0"/>
          <w:sz w:val="20"/>
          <w:szCs w:val="20"/>
        </w:rPr>
      </w:pPr>
    </w:p>
    <w:p w14:paraId="5794814E" w14:textId="6A1279F4" w:rsidR="00100C95" w:rsidRPr="004D239D" w:rsidRDefault="00557137" w:rsidP="000C3E56">
      <w:pPr>
        <w:pStyle w:val="Odsekzoznamu"/>
        <w:numPr>
          <w:ilvl w:val="1"/>
          <w:numId w:val="11"/>
        </w:numPr>
        <w:jc w:val="both"/>
        <w:rPr>
          <w:rFonts w:cs="Arial"/>
          <w:noProof w:val="0"/>
          <w:sz w:val="20"/>
          <w:szCs w:val="20"/>
        </w:rPr>
      </w:pPr>
      <w:r w:rsidRPr="004D239D">
        <w:rPr>
          <w:rFonts w:cs="Arial"/>
          <w:noProof w:val="0"/>
          <w:sz w:val="20"/>
          <w:szCs w:val="20"/>
        </w:rPr>
        <w:t>Spoločný slovník obstarávania (CPV):</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006522" w:rsidRPr="004D239D" w14:paraId="65408DCA" w14:textId="77777777" w:rsidTr="00D64ED0">
        <w:tc>
          <w:tcPr>
            <w:tcW w:w="2864" w:type="pct"/>
            <w:shd w:val="clear" w:color="auto" w:fill="auto"/>
          </w:tcPr>
          <w:p w14:paraId="277A8F24" w14:textId="77777777" w:rsidR="00006522" w:rsidRPr="004D239D" w:rsidRDefault="00006522" w:rsidP="00D64ED0">
            <w:pPr>
              <w:jc w:val="center"/>
              <w:rPr>
                <w:rFonts w:cs="Arial"/>
                <w:b/>
                <w:noProof w:val="0"/>
                <w:sz w:val="20"/>
                <w:szCs w:val="20"/>
              </w:rPr>
            </w:pPr>
            <w:r w:rsidRPr="004D239D">
              <w:rPr>
                <w:rFonts w:cs="Arial"/>
                <w:b/>
                <w:noProof w:val="0"/>
                <w:sz w:val="20"/>
                <w:szCs w:val="20"/>
              </w:rPr>
              <w:t>Hlavný slovník</w:t>
            </w:r>
          </w:p>
        </w:tc>
        <w:tc>
          <w:tcPr>
            <w:tcW w:w="2136" w:type="pct"/>
            <w:shd w:val="clear" w:color="auto" w:fill="auto"/>
          </w:tcPr>
          <w:p w14:paraId="4CA4B1A9" w14:textId="1505F85A" w:rsidR="00006522" w:rsidRPr="004D239D" w:rsidRDefault="00006522" w:rsidP="00D64ED0">
            <w:pPr>
              <w:jc w:val="center"/>
              <w:rPr>
                <w:rFonts w:cs="Arial"/>
                <w:b/>
                <w:noProof w:val="0"/>
                <w:sz w:val="20"/>
                <w:szCs w:val="20"/>
              </w:rPr>
            </w:pPr>
            <w:r w:rsidRPr="004D239D">
              <w:rPr>
                <w:rFonts w:cs="Arial"/>
                <w:b/>
                <w:noProof w:val="0"/>
                <w:sz w:val="20"/>
                <w:szCs w:val="20"/>
              </w:rPr>
              <w:t>Doplnkový slovník</w:t>
            </w:r>
          </w:p>
        </w:tc>
      </w:tr>
      <w:tr w:rsidR="00006522" w:rsidRPr="004D239D" w14:paraId="1C3043D9" w14:textId="77777777" w:rsidTr="00D64ED0">
        <w:tc>
          <w:tcPr>
            <w:tcW w:w="2864" w:type="pct"/>
            <w:shd w:val="clear" w:color="auto" w:fill="auto"/>
          </w:tcPr>
          <w:p w14:paraId="650DFA4C" w14:textId="77777777" w:rsidR="006D40FF" w:rsidRPr="006D40FF" w:rsidRDefault="006D40FF" w:rsidP="00D64ED0">
            <w:pPr>
              <w:rPr>
                <w:rFonts w:cs="Arial"/>
                <w:noProof w:val="0"/>
                <w:sz w:val="20"/>
                <w:szCs w:val="20"/>
              </w:rPr>
            </w:pPr>
            <w:r w:rsidRPr="006D40FF">
              <w:rPr>
                <w:rFonts w:cs="Arial"/>
                <w:noProof w:val="0"/>
                <w:sz w:val="20"/>
                <w:szCs w:val="20"/>
              </w:rPr>
              <w:t xml:space="preserve">Hlavný predmet : </w:t>
            </w:r>
          </w:p>
          <w:p w14:paraId="02996B80" w14:textId="77777777" w:rsidR="002A1142" w:rsidRDefault="002A1142" w:rsidP="00D64ED0">
            <w:pPr>
              <w:rPr>
                <w:rFonts w:cs="Arial"/>
                <w:noProof w:val="0"/>
                <w:sz w:val="20"/>
                <w:szCs w:val="20"/>
              </w:rPr>
            </w:pPr>
            <w:r w:rsidRPr="002A1142">
              <w:rPr>
                <w:rFonts w:cs="Arial"/>
                <w:noProof w:val="0"/>
                <w:sz w:val="20"/>
                <w:szCs w:val="20"/>
              </w:rPr>
              <w:t>39800000-0 Čistiace a leštiace výrobky</w:t>
            </w:r>
          </w:p>
          <w:p w14:paraId="32B86246" w14:textId="673F4DD2" w:rsidR="006D40FF" w:rsidRPr="006D40FF" w:rsidRDefault="006D40FF" w:rsidP="00D64ED0">
            <w:pPr>
              <w:rPr>
                <w:rFonts w:cs="Arial"/>
                <w:noProof w:val="0"/>
                <w:sz w:val="20"/>
                <w:szCs w:val="20"/>
              </w:rPr>
            </w:pPr>
            <w:r w:rsidRPr="006D40FF">
              <w:rPr>
                <w:rFonts w:cs="Arial"/>
                <w:noProof w:val="0"/>
                <w:sz w:val="20"/>
                <w:szCs w:val="20"/>
              </w:rPr>
              <w:t xml:space="preserve">Doplňujúci predmet: </w:t>
            </w:r>
          </w:p>
          <w:p w14:paraId="081C192C" w14:textId="77777777" w:rsidR="002A1142" w:rsidRPr="002A1142" w:rsidRDefault="002A1142" w:rsidP="002A1142">
            <w:pPr>
              <w:rPr>
                <w:rFonts w:cs="Arial"/>
                <w:noProof w:val="0"/>
                <w:sz w:val="20"/>
                <w:szCs w:val="20"/>
              </w:rPr>
            </w:pPr>
            <w:r w:rsidRPr="002A1142">
              <w:rPr>
                <w:rFonts w:cs="Arial"/>
                <w:noProof w:val="0"/>
                <w:sz w:val="20"/>
                <w:szCs w:val="20"/>
              </w:rPr>
              <w:t>39830000-9 Čistiace výrobky</w:t>
            </w:r>
          </w:p>
          <w:p w14:paraId="38FE66D4" w14:textId="77777777" w:rsidR="002A1142" w:rsidRPr="002A1142" w:rsidRDefault="002A1142" w:rsidP="002A1142">
            <w:pPr>
              <w:rPr>
                <w:rFonts w:cs="Arial"/>
                <w:noProof w:val="0"/>
                <w:sz w:val="20"/>
                <w:szCs w:val="20"/>
              </w:rPr>
            </w:pPr>
            <w:r w:rsidRPr="002A1142">
              <w:rPr>
                <w:rFonts w:cs="Arial"/>
                <w:noProof w:val="0"/>
                <w:sz w:val="20"/>
                <w:szCs w:val="20"/>
              </w:rPr>
              <w:t>33760000-5 Toaletný papier, vreckovky, uteráky na ruky a servítky</w:t>
            </w:r>
          </w:p>
          <w:p w14:paraId="12BBB58D" w14:textId="77777777" w:rsidR="002A1142" w:rsidRPr="002A1142" w:rsidRDefault="002A1142" w:rsidP="002A1142">
            <w:pPr>
              <w:rPr>
                <w:rFonts w:cs="Arial"/>
                <w:noProof w:val="0"/>
                <w:sz w:val="20"/>
                <w:szCs w:val="20"/>
              </w:rPr>
            </w:pPr>
            <w:r w:rsidRPr="002A1142">
              <w:rPr>
                <w:rFonts w:cs="Arial"/>
                <w:noProof w:val="0"/>
                <w:sz w:val="20"/>
                <w:szCs w:val="20"/>
              </w:rPr>
              <w:lastRenderedPageBreak/>
              <w:t xml:space="preserve">19640000-4 Polyetylénový odpad a odpadové vrecká a vaky </w:t>
            </w:r>
          </w:p>
          <w:p w14:paraId="4630903B" w14:textId="77777777" w:rsidR="002A1142" w:rsidRPr="002A1142" w:rsidRDefault="002A1142" w:rsidP="002A1142">
            <w:pPr>
              <w:rPr>
                <w:rFonts w:cs="Arial"/>
                <w:noProof w:val="0"/>
                <w:sz w:val="20"/>
                <w:szCs w:val="20"/>
              </w:rPr>
            </w:pPr>
            <w:r w:rsidRPr="002A1142">
              <w:rPr>
                <w:rFonts w:cs="Arial"/>
                <w:noProof w:val="0"/>
                <w:sz w:val="20"/>
                <w:szCs w:val="20"/>
              </w:rPr>
              <w:t>39514100-9 Uteráky</w:t>
            </w:r>
          </w:p>
          <w:p w14:paraId="5019EF24" w14:textId="77777777" w:rsidR="002A1142" w:rsidRPr="002A1142" w:rsidRDefault="002A1142" w:rsidP="002A1142">
            <w:pPr>
              <w:rPr>
                <w:rFonts w:cs="Arial"/>
                <w:noProof w:val="0"/>
                <w:sz w:val="20"/>
                <w:szCs w:val="20"/>
              </w:rPr>
            </w:pPr>
            <w:r w:rsidRPr="002A1142">
              <w:rPr>
                <w:rFonts w:cs="Arial"/>
                <w:noProof w:val="0"/>
                <w:sz w:val="20"/>
                <w:szCs w:val="20"/>
              </w:rPr>
              <w:t>39514200-0 Kuchynské utierky</w:t>
            </w:r>
          </w:p>
          <w:p w14:paraId="0DF80B67" w14:textId="77777777" w:rsidR="002A1142" w:rsidRPr="002A1142" w:rsidRDefault="002A1142" w:rsidP="002A1142">
            <w:pPr>
              <w:rPr>
                <w:rFonts w:cs="Arial"/>
                <w:noProof w:val="0"/>
                <w:sz w:val="20"/>
                <w:szCs w:val="20"/>
              </w:rPr>
            </w:pPr>
            <w:r w:rsidRPr="002A1142">
              <w:rPr>
                <w:rFonts w:cs="Arial"/>
                <w:noProof w:val="0"/>
                <w:sz w:val="20"/>
                <w:szCs w:val="20"/>
              </w:rPr>
              <w:t xml:space="preserve">39811200-2 </w:t>
            </w:r>
            <w:proofErr w:type="spellStart"/>
            <w:r w:rsidRPr="002A1142">
              <w:rPr>
                <w:rFonts w:cs="Arial"/>
                <w:noProof w:val="0"/>
                <w:sz w:val="20"/>
                <w:szCs w:val="20"/>
              </w:rPr>
              <w:t>Dezinfektanty</w:t>
            </w:r>
            <w:proofErr w:type="spellEnd"/>
            <w:r w:rsidRPr="002A1142">
              <w:rPr>
                <w:rFonts w:cs="Arial"/>
                <w:noProof w:val="0"/>
                <w:sz w:val="20"/>
                <w:szCs w:val="20"/>
              </w:rPr>
              <w:t xml:space="preserve"> vzduchu</w:t>
            </w:r>
          </w:p>
          <w:p w14:paraId="7FDA214A" w14:textId="77777777" w:rsidR="002A1142" w:rsidRPr="002A1142" w:rsidRDefault="002A1142" w:rsidP="002A1142">
            <w:pPr>
              <w:rPr>
                <w:rFonts w:cs="Arial"/>
                <w:noProof w:val="0"/>
                <w:sz w:val="20"/>
                <w:szCs w:val="20"/>
              </w:rPr>
            </w:pPr>
            <w:r w:rsidRPr="002A1142">
              <w:rPr>
                <w:rFonts w:cs="Arial"/>
                <w:noProof w:val="0"/>
                <w:sz w:val="20"/>
                <w:szCs w:val="20"/>
              </w:rPr>
              <w:t>60000000-8 Dopravné služby</w:t>
            </w:r>
          </w:p>
          <w:p w14:paraId="6E3C20E5" w14:textId="77777777" w:rsidR="002A1142" w:rsidRPr="002A1142" w:rsidRDefault="002A1142" w:rsidP="002A1142">
            <w:pPr>
              <w:rPr>
                <w:rFonts w:cs="Arial"/>
                <w:noProof w:val="0"/>
                <w:sz w:val="20"/>
                <w:szCs w:val="20"/>
              </w:rPr>
            </w:pPr>
            <w:r w:rsidRPr="002A1142">
              <w:rPr>
                <w:rFonts w:cs="Arial"/>
                <w:noProof w:val="0"/>
                <w:sz w:val="20"/>
                <w:szCs w:val="20"/>
              </w:rPr>
              <w:t>33741300-9 Dezinfekčné prostriedky na ruky</w:t>
            </w:r>
          </w:p>
          <w:p w14:paraId="788C5FB6" w14:textId="514D0B44" w:rsidR="004E2591" w:rsidRPr="004D239D" w:rsidRDefault="002A1142" w:rsidP="002A1142">
            <w:pPr>
              <w:rPr>
                <w:rFonts w:cs="Arial"/>
                <w:noProof w:val="0"/>
                <w:sz w:val="20"/>
                <w:szCs w:val="20"/>
              </w:rPr>
            </w:pPr>
            <w:r w:rsidRPr="002A1142">
              <w:rPr>
                <w:rFonts w:cs="Arial"/>
                <w:noProof w:val="0"/>
                <w:sz w:val="20"/>
                <w:szCs w:val="20"/>
              </w:rPr>
              <w:t xml:space="preserve">39330000-4 Zariadenia na dezinfekciu </w:t>
            </w:r>
            <w:r w:rsidR="00A30978" w:rsidRPr="00A748C4">
              <w:rPr>
                <w:rFonts w:cs="Arial"/>
                <w:noProof w:val="0"/>
                <w:sz w:val="20"/>
                <w:szCs w:val="20"/>
              </w:rPr>
              <w:t xml:space="preserve">     </w:t>
            </w:r>
          </w:p>
        </w:tc>
        <w:tc>
          <w:tcPr>
            <w:tcW w:w="2136" w:type="pct"/>
            <w:shd w:val="clear" w:color="auto" w:fill="auto"/>
            <w:vAlign w:val="center"/>
          </w:tcPr>
          <w:p w14:paraId="3C40C772" w14:textId="77777777" w:rsidR="00006522" w:rsidRPr="004D239D" w:rsidRDefault="00006522" w:rsidP="00D64ED0">
            <w:pPr>
              <w:jc w:val="center"/>
              <w:rPr>
                <w:rFonts w:cs="Arial"/>
                <w:noProof w:val="0"/>
                <w:sz w:val="20"/>
                <w:szCs w:val="20"/>
              </w:rPr>
            </w:pPr>
            <w:r w:rsidRPr="004D239D">
              <w:rPr>
                <w:rFonts w:cs="Arial"/>
                <w:noProof w:val="0"/>
                <w:sz w:val="20"/>
                <w:szCs w:val="20"/>
              </w:rPr>
              <w:lastRenderedPageBreak/>
              <w:t>nevyžaduje sa</w:t>
            </w:r>
          </w:p>
        </w:tc>
      </w:tr>
    </w:tbl>
    <w:p w14:paraId="6210A2E1" w14:textId="204C78E2" w:rsidR="00EB4612" w:rsidRPr="006D40FF" w:rsidRDefault="00EB4612" w:rsidP="006D40FF">
      <w:pPr>
        <w:jc w:val="both"/>
        <w:rPr>
          <w:rFonts w:cs="Arial"/>
          <w:b/>
          <w:noProof w:val="0"/>
          <w:sz w:val="20"/>
          <w:szCs w:val="20"/>
        </w:rPr>
      </w:pPr>
    </w:p>
    <w:p w14:paraId="27A37F0E" w14:textId="320ADDE8" w:rsidR="0080655E" w:rsidRDefault="00731FAB" w:rsidP="002348B7">
      <w:pPr>
        <w:ind w:firstLine="360"/>
        <w:jc w:val="both"/>
        <w:rPr>
          <w:rFonts w:cs="Arial"/>
          <w:b/>
          <w:noProof w:val="0"/>
          <w:sz w:val="20"/>
          <w:szCs w:val="20"/>
        </w:rPr>
      </w:pPr>
      <w:r w:rsidRPr="002348B7">
        <w:rPr>
          <w:rFonts w:cs="Arial"/>
          <w:noProof w:val="0"/>
          <w:sz w:val="20"/>
          <w:szCs w:val="20"/>
        </w:rPr>
        <w:t>Pr</w:t>
      </w:r>
      <w:bookmarkStart w:id="4" w:name="_Hlk528219961"/>
      <w:r w:rsidR="0039627C" w:rsidRPr="002348B7">
        <w:rPr>
          <w:rFonts w:cs="Arial"/>
          <w:noProof w:val="0"/>
          <w:sz w:val="20"/>
          <w:szCs w:val="20"/>
        </w:rPr>
        <w:t>edpokladaná hodnota zákazky je:</w:t>
      </w:r>
      <w:bookmarkEnd w:id="4"/>
      <w:r w:rsidR="00C01CA0">
        <w:rPr>
          <w:rFonts w:cs="Arial"/>
          <w:noProof w:val="0"/>
          <w:sz w:val="20"/>
          <w:szCs w:val="20"/>
        </w:rPr>
        <w:t xml:space="preserve"> </w:t>
      </w:r>
      <w:r w:rsidR="002D10EA" w:rsidRPr="002D10EA">
        <w:rPr>
          <w:rFonts w:cs="Arial"/>
          <w:b/>
          <w:noProof w:val="0"/>
          <w:sz w:val="20"/>
          <w:szCs w:val="20"/>
        </w:rPr>
        <w:t>1 205 587,95</w:t>
      </w:r>
      <w:r w:rsidR="002D10EA">
        <w:rPr>
          <w:rFonts w:cs="Arial"/>
          <w:b/>
          <w:noProof w:val="0"/>
          <w:sz w:val="20"/>
          <w:szCs w:val="20"/>
        </w:rPr>
        <w:t xml:space="preserve"> </w:t>
      </w:r>
      <w:r w:rsidR="00D57E65" w:rsidRPr="002348B7">
        <w:rPr>
          <w:rFonts w:cs="Arial"/>
          <w:b/>
          <w:noProof w:val="0"/>
          <w:sz w:val="20"/>
          <w:szCs w:val="20"/>
        </w:rPr>
        <w:t>EUR bez DPH</w:t>
      </w:r>
    </w:p>
    <w:p w14:paraId="71E2D923" w14:textId="77777777" w:rsidR="006D40FF" w:rsidRPr="002348B7" w:rsidRDefault="006D40FF" w:rsidP="002348B7">
      <w:pPr>
        <w:ind w:firstLine="360"/>
        <w:jc w:val="both"/>
        <w:rPr>
          <w:rFonts w:cs="Arial"/>
          <w:b/>
          <w:noProof w:val="0"/>
          <w:sz w:val="20"/>
          <w:szCs w:val="20"/>
        </w:rPr>
      </w:pPr>
    </w:p>
    <w:p w14:paraId="7ED389BC" w14:textId="7A183501" w:rsidR="00960F1C" w:rsidRDefault="00960F1C" w:rsidP="000C3E56">
      <w:pPr>
        <w:numPr>
          <w:ilvl w:val="1"/>
          <w:numId w:val="11"/>
        </w:numPr>
        <w:jc w:val="both"/>
        <w:rPr>
          <w:rFonts w:cs="Arial"/>
          <w:noProof w:val="0"/>
          <w:sz w:val="20"/>
          <w:szCs w:val="20"/>
        </w:rPr>
      </w:pPr>
      <w:r w:rsidRPr="004D239D">
        <w:rPr>
          <w:rFonts w:cs="Arial"/>
          <w:noProof w:val="0"/>
          <w:sz w:val="20"/>
          <w:szCs w:val="20"/>
        </w:rPr>
        <w:t xml:space="preserve">Popis </w:t>
      </w:r>
      <w:r w:rsidR="00481543">
        <w:rPr>
          <w:rFonts w:cs="Arial"/>
          <w:noProof w:val="0"/>
          <w:sz w:val="20"/>
          <w:szCs w:val="20"/>
        </w:rPr>
        <w:t>tovaru</w:t>
      </w:r>
      <w:r w:rsidRPr="004D239D">
        <w:rPr>
          <w:rFonts w:cs="Arial"/>
          <w:noProof w:val="0"/>
          <w:sz w:val="20"/>
          <w:szCs w:val="20"/>
        </w:rPr>
        <w:t xml:space="preserve">, ako aj bližšie informácie ohľadom predmetu zákazky </w:t>
      </w:r>
      <w:r w:rsidR="001C7D04" w:rsidRPr="004D239D">
        <w:rPr>
          <w:rFonts w:cs="Arial"/>
          <w:noProof w:val="0"/>
          <w:sz w:val="20"/>
          <w:szCs w:val="20"/>
        </w:rPr>
        <w:t xml:space="preserve">je uvedený v „Kapitole B: </w:t>
      </w:r>
      <w:r w:rsidRPr="004D239D">
        <w:rPr>
          <w:rFonts w:cs="Arial"/>
          <w:noProof w:val="0"/>
          <w:sz w:val="20"/>
          <w:szCs w:val="20"/>
        </w:rPr>
        <w:t>Opis predmetu zákazky“ týchto súťažných podkladov.</w:t>
      </w:r>
    </w:p>
    <w:p w14:paraId="4179F73A" w14:textId="6ACA5993" w:rsidR="00427724" w:rsidRPr="00F153D0" w:rsidRDefault="00427724" w:rsidP="000C3E56">
      <w:pPr>
        <w:numPr>
          <w:ilvl w:val="1"/>
          <w:numId w:val="11"/>
        </w:numPr>
        <w:jc w:val="both"/>
        <w:rPr>
          <w:rFonts w:cs="Arial"/>
          <w:noProof w:val="0"/>
          <w:sz w:val="20"/>
          <w:szCs w:val="20"/>
        </w:rPr>
      </w:pPr>
      <w:r w:rsidRPr="00F153D0">
        <w:rPr>
          <w:rFonts w:cs="Arial"/>
          <w:noProof w:val="0"/>
          <w:sz w:val="20"/>
          <w:szCs w:val="20"/>
        </w:rPr>
        <w:t>Odôvodnenie nerozdelenia zákazky na časti:</w:t>
      </w:r>
    </w:p>
    <w:p w14:paraId="744DA78E" w14:textId="14A60A92" w:rsidR="00995584" w:rsidRPr="0007572C" w:rsidRDefault="00F153D0" w:rsidP="00995584">
      <w:pPr>
        <w:ind w:left="360"/>
        <w:rPr>
          <w:rFonts w:cs="Arial"/>
          <w:noProof w:val="0"/>
          <w:sz w:val="20"/>
          <w:szCs w:val="20"/>
        </w:rPr>
      </w:pPr>
      <w:r w:rsidRPr="0007572C">
        <w:rPr>
          <w:rFonts w:cs="Arial"/>
          <w:noProof w:val="0"/>
          <w:sz w:val="20"/>
          <w:szCs w:val="20"/>
        </w:rPr>
        <w:t xml:space="preserve">Verejný </w:t>
      </w:r>
      <w:r w:rsidR="00995584" w:rsidRPr="0007572C">
        <w:rPr>
          <w:rFonts w:cs="Arial"/>
          <w:noProof w:val="0"/>
          <w:sz w:val="20"/>
          <w:szCs w:val="20"/>
        </w:rPr>
        <w:t xml:space="preserve">obstarávateľ nerozdelil predmet zákazky na časti aj z nasledovných dôvodov: </w:t>
      </w:r>
    </w:p>
    <w:p w14:paraId="6221E0CE" w14:textId="77777777" w:rsidR="00995584" w:rsidRPr="0007572C" w:rsidRDefault="00995584" w:rsidP="00A07F53">
      <w:pPr>
        <w:numPr>
          <w:ilvl w:val="0"/>
          <w:numId w:val="53"/>
        </w:numPr>
        <w:jc w:val="both"/>
        <w:rPr>
          <w:rFonts w:cs="Arial"/>
          <w:noProof w:val="0"/>
          <w:sz w:val="20"/>
          <w:szCs w:val="20"/>
        </w:rPr>
      </w:pPr>
      <w:r w:rsidRPr="0007572C">
        <w:rPr>
          <w:rFonts w:cs="Arial"/>
          <w:noProof w:val="0"/>
          <w:sz w:val="20"/>
          <w:szCs w:val="20"/>
        </w:rPr>
        <w:t>predmet zákazky v celom rozsahu je schopných dodať viacero dodávateľov na trhu, ktorými môžu byť aj malé a stredné podniky,</w:t>
      </w:r>
    </w:p>
    <w:p w14:paraId="48BA202B" w14:textId="77777777" w:rsidR="00995584" w:rsidRPr="0007572C" w:rsidRDefault="00995584" w:rsidP="00A07F53">
      <w:pPr>
        <w:numPr>
          <w:ilvl w:val="0"/>
          <w:numId w:val="53"/>
        </w:numPr>
        <w:jc w:val="both"/>
        <w:rPr>
          <w:rFonts w:cs="Arial"/>
          <w:noProof w:val="0"/>
          <w:sz w:val="20"/>
          <w:szCs w:val="20"/>
        </w:rPr>
      </w:pPr>
      <w:r w:rsidRPr="0007572C">
        <w:rPr>
          <w:rFonts w:cs="Arial"/>
          <w:noProof w:val="0"/>
          <w:sz w:val="20"/>
          <w:szCs w:val="20"/>
        </w:rPr>
        <w:t>ide o dodanie tovaru, ktoré sú dostupné na trhu,</w:t>
      </w:r>
    </w:p>
    <w:p w14:paraId="2770E997" w14:textId="3DA68724" w:rsidR="00995584" w:rsidRPr="0007572C" w:rsidRDefault="00995584" w:rsidP="00A07F53">
      <w:pPr>
        <w:numPr>
          <w:ilvl w:val="0"/>
          <w:numId w:val="53"/>
        </w:numPr>
        <w:jc w:val="both"/>
        <w:rPr>
          <w:rFonts w:cs="Arial"/>
          <w:noProof w:val="0"/>
          <w:sz w:val="20"/>
          <w:szCs w:val="20"/>
        </w:rPr>
      </w:pPr>
      <w:r w:rsidRPr="0007572C">
        <w:rPr>
          <w:rFonts w:cs="Arial"/>
          <w:noProof w:val="0"/>
          <w:sz w:val="20"/>
          <w:szCs w:val="20"/>
        </w:rPr>
        <w:t>nerozdelenie predmetu zákazky vzhľadom na charakter predmetu zákazky je v tomto konkrétnom prípade v súlade s princípom hospodárnosti, efektívnosti, nediskriminácie a čestnej hospodárskej súťaže.</w:t>
      </w:r>
    </w:p>
    <w:p w14:paraId="2317609A" w14:textId="539B8B5A" w:rsidR="00960F1C" w:rsidRPr="0007572C" w:rsidRDefault="00995584" w:rsidP="00995584">
      <w:pPr>
        <w:ind w:left="360"/>
        <w:jc w:val="both"/>
        <w:rPr>
          <w:rFonts w:cs="Arial"/>
          <w:noProof w:val="0"/>
          <w:sz w:val="20"/>
          <w:szCs w:val="20"/>
        </w:rPr>
      </w:pPr>
      <w:r w:rsidRPr="0007572C">
        <w:rPr>
          <w:rFonts w:cs="Arial"/>
          <w:noProof w:val="0"/>
          <w:sz w:val="20"/>
          <w:szCs w:val="20"/>
        </w:rPr>
        <w:t>Z preambuly smernice EP a R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410ED6F9" w14:textId="2BF7F464" w:rsidR="00960F1C" w:rsidRPr="0007572C" w:rsidRDefault="00960F1C" w:rsidP="000C3E56">
      <w:pPr>
        <w:pStyle w:val="Nadpis3"/>
        <w:numPr>
          <w:ilvl w:val="0"/>
          <w:numId w:val="11"/>
        </w:numPr>
        <w:spacing w:before="240" w:after="60"/>
        <w:jc w:val="left"/>
        <w:rPr>
          <w:b/>
          <w:bCs/>
          <w:i w:val="0"/>
          <w:szCs w:val="24"/>
        </w:rPr>
      </w:pPr>
      <w:bookmarkStart w:id="5" w:name="_Toc529188634"/>
      <w:bookmarkStart w:id="6" w:name="_Toc197427906"/>
      <w:r w:rsidRPr="0007572C">
        <w:rPr>
          <w:b/>
          <w:bCs/>
          <w:i w:val="0"/>
          <w:szCs w:val="24"/>
        </w:rPr>
        <w:t>Komplexnosť dodávky</w:t>
      </w:r>
      <w:bookmarkEnd w:id="5"/>
      <w:bookmarkEnd w:id="6"/>
    </w:p>
    <w:p w14:paraId="3E675E61" w14:textId="278C0A2A" w:rsidR="0064493C" w:rsidRPr="00C3111B" w:rsidRDefault="00C3111B" w:rsidP="00025986">
      <w:pPr>
        <w:pStyle w:val="Odsekzoznamu"/>
        <w:numPr>
          <w:ilvl w:val="1"/>
          <w:numId w:val="12"/>
        </w:numPr>
        <w:suppressAutoHyphens/>
        <w:jc w:val="both"/>
        <w:rPr>
          <w:rFonts w:cs="Arial"/>
          <w:noProof w:val="0"/>
          <w:sz w:val="20"/>
          <w:szCs w:val="20"/>
        </w:rPr>
      </w:pPr>
      <w:r w:rsidRPr="00C3111B">
        <w:rPr>
          <w:rFonts w:cs="Arial"/>
          <w:noProof w:val="0"/>
          <w:sz w:val="20"/>
          <w:szCs w:val="20"/>
        </w:rPr>
        <w:t xml:space="preserve">Uchádzač predloží ponuku na celý predmet zákazky v súlade s podmienkami uvedenými v týchto súťažných podkladoch. </w:t>
      </w:r>
    </w:p>
    <w:p w14:paraId="1ECFC137" w14:textId="3B5850ED" w:rsidR="00960F1C" w:rsidRPr="004D239D" w:rsidRDefault="00960F1C" w:rsidP="000C3E56">
      <w:pPr>
        <w:pStyle w:val="Nadpis3"/>
        <w:numPr>
          <w:ilvl w:val="0"/>
          <w:numId w:val="11"/>
        </w:numPr>
        <w:spacing w:before="240" w:after="60"/>
        <w:jc w:val="left"/>
        <w:rPr>
          <w:b/>
          <w:bCs/>
          <w:i w:val="0"/>
          <w:szCs w:val="24"/>
        </w:rPr>
      </w:pPr>
      <w:bookmarkStart w:id="7" w:name="_Toc529188635"/>
      <w:bookmarkStart w:id="8" w:name="_Toc197427907"/>
      <w:r w:rsidRPr="004D239D">
        <w:rPr>
          <w:b/>
          <w:bCs/>
          <w:i w:val="0"/>
          <w:szCs w:val="24"/>
        </w:rPr>
        <w:t>Zdroj finančných prostriedkov</w:t>
      </w:r>
      <w:bookmarkEnd w:id="7"/>
      <w:bookmarkEnd w:id="8"/>
    </w:p>
    <w:p w14:paraId="40D1213E" w14:textId="725A0275" w:rsidR="00960F1C" w:rsidRPr="0007572C" w:rsidRDefault="00960F1C" w:rsidP="006D40FF">
      <w:pPr>
        <w:pStyle w:val="Odsekzoznamu"/>
        <w:numPr>
          <w:ilvl w:val="1"/>
          <w:numId w:val="11"/>
        </w:numPr>
        <w:suppressAutoHyphens/>
        <w:jc w:val="both"/>
        <w:rPr>
          <w:rFonts w:cs="Arial"/>
          <w:noProof w:val="0"/>
          <w:color w:val="000000"/>
          <w:sz w:val="20"/>
          <w:szCs w:val="20"/>
        </w:rPr>
      </w:pPr>
      <w:r w:rsidRPr="004D239D">
        <w:rPr>
          <w:rFonts w:cs="Arial"/>
          <w:noProof w:val="0"/>
          <w:color w:val="000000"/>
          <w:sz w:val="20"/>
          <w:szCs w:val="20"/>
        </w:rPr>
        <w:t xml:space="preserve">Predmet zákazky bude </w:t>
      </w:r>
      <w:r w:rsidRPr="0007572C">
        <w:rPr>
          <w:rFonts w:cs="Arial"/>
          <w:noProof w:val="0"/>
          <w:color w:val="000000"/>
          <w:sz w:val="20"/>
          <w:szCs w:val="20"/>
        </w:rPr>
        <w:t>financovaný</w:t>
      </w:r>
      <w:r w:rsidRPr="0007572C">
        <w:rPr>
          <w:rFonts w:cs="Arial"/>
          <w:noProof w:val="0"/>
          <w:sz w:val="20"/>
          <w:szCs w:val="20"/>
        </w:rPr>
        <w:t xml:space="preserve">: z vlastných </w:t>
      </w:r>
      <w:r w:rsidR="0007572C" w:rsidRPr="0007572C">
        <w:rPr>
          <w:rFonts w:cs="Arial"/>
          <w:noProof w:val="0"/>
          <w:sz w:val="20"/>
          <w:szCs w:val="20"/>
        </w:rPr>
        <w:t>zdrojov verejného obstarávateľa.</w:t>
      </w:r>
    </w:p>
    <w:p w14:paraId="33C86428" w14:textId="552E44CC" w:rsidR="00960F1C" w:rsidRPr="0007572C" w:rsidRDefault="00960F1C" w:rsidP="00025986">
      <w:pPr>
        <w:pStyle w:val="Odsekzoznamu"/>
        <w:numPr>
          <w:ilvl w:val="1"/>
          <w:numId w:val="11"/>
        </w:numPr>
        <w:suppressAutoHyphens/>
        <w:jc w:val="both"/>
        <w:rPr>
          <w:rFonts w:cs="Arial"/>
          <w:noProof w:val="0"/>
          <w:color w:val="000000"/>
          <w:sz w:val="20"/>
          <w:szCs w:val="20"/>
        </w:rPr>
      </w:pPr>
      <w:r w:rsidRPr="0007572C">
        <w:rPr>
          <w:rFonts w:cs="Arial"/>
          <w:noProof w:val="0"/>
          <w:color w:val="000000"/>
          <w:sz w:val="20"/>
          <w:szCs w:val="20"/>
        </w:rPr>
        <w:t xml:space="preserve">Zákazka sa týka projektu financovaného z fondov Európskej únie: </w:t>
      </w:r>
      <w:r w:rsidR="0007572C" w:rsidRPr="0007572C">
        <w:rPr>
          <w:rFonts w:cs="Arial"/>
          <w:noProof w:val="0"/>
          <w:color w:val="000000"/>
          <w:sz w:val="20"/>
          <w:szCs w:val="20"/>
        </w:rPr>
        <w:t>nie</w:t>
      </w:r>
      <w:r w:rsidRPr="0007572C">
        <w:rPr>
          <w:rFonts w:cs="Arial"/>
          <w:noProof w:val="0"/>
          <w:color w:val="000000"/>
          <w:sz w:val="20"/>
          <w:szCs w:val="20"/>
        </w:rPr>
        <w:t xml:space="preserve"> </w:t>
      </w:r>
    </w:p>
    <w:p w14:paraId="52F9283A" w14:textId="5697DF06" w:rsidR="00960F1C" w:rsidRPr="004D239D" w:rsidRDefault="007F4509" w:rsidP="000C3E56">
      <w:pPr>
        <w:pStyle w:val="Nadpis3"/>
        <w:numPr>
          <w:ilvl w:val="0"/>
          <w:numId w:val="11"/>
        </w:numPr>
        <w:spacing w:before="240" w:after="60"/>
        <w:jc w:val="left"/>
        <w:rPr>
          <w:b/>
          <w:bCs/>
          <w:i w:val="0"/>
          <w:szCs w:val="24"/>
        </w:rPr>
      </w:pPr>
      <w:bookmarkStart w:id="9" w:name="_Toc197427908"/>
      <w:r w:rsidRPr="004D239D">
        <w:rPr>
          <w:b/>
          <w:bCs/>
          <w:i w:val="0"/>
          <w:szCs w:val="24"/>
        </w:rPr>
        <w:t>Obchodné podmienky</w:t>
      </w:r>
      <w:bookmarkEnd w:id="9"/>
    </w:p>
    <w:p w14:paraId="2FBD3958" w14:textId="5C9651B5" w:rsidR="008001C2" w:rsidRPr="008001C2" w:rsidRDefault="00DF5F45" w:rsidP="008001C2">
      <w:pPr>
        <w:pStyle w:val="Odsekzoznamu"/>
        <w:numPr>
          <w:ilvl w:val="1"/>
          <w:numId w:val="11"/>
        </w:numPr>
        <w:rPr>
          <w:rFonts w:cs="Arial"/>
          <w:noProof w:val="0"/>
          <w:color w:val="000000"/>
          <w:sz w:val="20"/>
          <w:szCs w:val="20"/>
        </w:rPr>
      </w:pPr>
      <w:r w:rsidRPr="008001C2">
        <w:rPr>
          <w:rFonts w:cs="Arial"/>
          <w:noProof w:val="0"/>
          <w:color w:val="000000"/>
          <w:sz w:val="20"/>
          <w:szCs w:val="20"/>
        </w:rPr>
        <w:t>Výsledkom postupu verejného obstarávania bude</w:t>
      </w:r>
      <w:r w:rsidR="009E32AF" w:rsidRPr="008001C2">
        <w:rPr>
          <w:rFonts w:cs="Arial"/>
          <w:noProof w:val="0"/>
          <w:color w:val="000000"/>
          <w:sz w:val="20"/>
          <w:szCs w:val="20"/>
        </w:rPr>
        <w:t xml:space="preserve"> rámcová dohoda</w:t>
      </w:r>
      <w:r w:rsidR="00A042EA" w:rsidRPr="008001C2">
        <w:rPr>
          <w:rFonts w:cs="Arial"/>
          <w:noProof w:val="0"/>
          <w:color w:val="000000"/>
          <w:sz w:val="20"/>
          <w:szCs w:val="20"/>
        </w:rPr>
        <w:t xml:space="preserve"> (ďalej len „zmluva“) </w:t>
      </w:r>
      <w:r w:rsidR="0064493C" w:rsidRPr="008001C2">
        <w:rPr>
          <w:rFonts w:cs="Arial"/>
          <w:noProof w:val="0"/>
          <w:color w:val="000000"/>
          <w:sz w:val="20"/>
          <w:szCs w:val="20"/>
        </w:rPr>
        <w:t xml:space="preserve">podľa § 3, ods. </w:t>
      </w:r>
      <w:r w:rsidR="00044A84" w:rsidRPr="008001C2">
        <w:rPr>
          <w:rFonts w:cs="Arial"/>
          <w:noProof w:val="0"/>
          <w:color w:val="000000"/>
          <w:sz w:val="20"/>
          <w:szCs w:val="20"/>
        </w:rPr>
        <w:t>1</w:t>
      </w:r>
      <w:r w:rsidR="008E084A" w:rsidRPr="008001C2">
        <w:rPr>
          <w:rFonts w:cs="Arial"/>
          <w:noProof w:val="0"/>
          <w:color w:val="000000"/>
          <w:sz w:val="20"/>
          <w:szCs w:val="20"/>
        </w:rPr>
        <w:t xml:space="preserve"> </w:t>
      </w:r>
      <w:r w:rsidR="000F7B3E" w:rsidRPr="008001C2">
        <w:rPr>
          <w:rFonts w:cs="Arial"/>
          <w:noProof w:val="0"/>
          <w:color w:val="000000"/>
          <w:sz w:val="20"/>
          <w:szCs w:val="20"/>
        </w:rPr>
        <w:t xml:space="preserve">ZVO </w:t>
      </w:r>
      <w:r w:rsidR="0064493C" w:rsidRPr="008001C2">
        <w:rPr>
          <w:rFonts w:cs="Arial"/>
          <w:noProof w:val="0"/>
          <w:color w:val="000000"/>
          <w:sz w:val="20"/>
          <w:szCs w:val="20"/>
        </w:rPr>
        <w:t>s náležitosťami zákona č. 513/1991 Zb. v znení neskorších p</w:t>
      </w:r>
      <w:r w:rsidR="003F6EB9" w:rsidRPr="008001C2">
        <w:rPr>
          <w:rFonts w:cs="Arial"/>
          <w:noProof w:val="0"/>
          <w:color w:val="000000"/>
          <w:sz w:val="20"/>
          <w:szCs w:val="20"/>
        </w:rPr>
        <w:t>redpisov (Obchodný zákonník</w:t>
      </w:r>
      <w:r w:rsidR="0064493C" w:rsidRPr="008001C2">
        <w:rPr>
          <w:rFonts w:cs="Arial"/>
          <w:noProof w:val="0"/>
          <w:color w:val="000000"/>
          <w:sz w:val="20"/>
          <w:szCs w:val="20"/>
        </w:rPr>
        <w:t>)</w:t>
      </w:r>
      <w:r w:rsidR="00C7206E" w:rsidRPr="008001C2">
        <w:rPr>
          <w:rFonts w:cs="Arial"/>
          <w:noProof w:val="0"/>
          <w:color w:val="000000"/>
          <w:sz w:val="20"/>
          <w:szCs w:val="20"/>
        </w:rPr>
        <w:t>, ktor</w:t>
      </w:r>
      <w:r w:rsidR="008001C2">
        <w:rPr>
          <w:rFonts w:cs="Arial"/>
          <w:noProof w:val="0"/>
          <w:color w:val="000000"/>
          <w:sz w:val="20"/>
          <w:szCs w:val="20"/>
        </w:rPr>
        <w:t>á</w:t>
      </w:r>
      <w:r w:rsidR="0064493C" w:rsidRPr="008001C2">
        <w:rPr>
          <w:rFonts w:cs="Arial"/>
          <w:noProof w:val="0"/>
          <w:color w:val="000000"/>
          <w:sz w:val="20"/>
          <w:szCs w:val="20"/>
        </w:rPr>
        <w:t xml:space="preserve"> nadobudn</w:t>
      </w:r>
      <w:r w:rsidR="008001C2">
        <w:rPr>
          <w:rFonts w:cs="Arial"/>
          <w:noProof w:val="0"/>
          <w:color w:val="000000"/>
          <w:sz w:val="20"/>
          <w:szCs w:val="20"/>
        </w:rPr>
        <w:t>e</w:t>
      </w:r>
      <w:r w:rsidR="0084728E" w:rsidRPr="008001C2">
        <w:rPr>
          <w:rFonts w:cs="Arial"/>
          <w:noProof w:val="0"/>
          <w:color w:val="000000"/>
          <w:sz w:val="20"/>
          <w:szCs w:val="20"/>
        </w:rPr>
        <w:t xml:space="preserve"> platnosť po podpise oboma zmluvnými stranami </w:t>
      </w:r>
      <w:r w:rsidR="008001C2" w:rsidRPr="008001C2">
        <w:rPr>
          <w:rFonts w:cs="Arial"/>
          <w:noProof w:val="0"/>
          <w:color w:val="000000"/>
          <w:sz w:val="20"/>
          <w:szCs w:val="20"/>
        </w:rPr>
        <w:t>a účinnosť dňom nasledujúcim po dni jej zverejnenia v súlade s platnou legislatívou.</w:t>
      </w:r>
    </w:p>
    <w:p w14:paraId="599C76DB" w14:textId="2DEB1CD1" w:rsidR="001B0CEE" w:rsidRPr="008001C2" w:rsidRDefault="001B0CEE" w:rsidP="006C5887">
      <w:pPr>
        <w:pStyle w:val="Odsekzoznamu"/>
        <w:numPr>
          <w:ilvl w:val="1"/>
          <w:numId w:val="11"/>
        </w:numPr>
        <w:autoSpaceDE w:val="0"/>
        <w:autoSpaceDN w:val="0"/>
        <w:adjustRightInd w:val="0"/>
        <w:jc w:val="both"/>
        <w:rPr>
          <w:rFonts w:cs="Arial"/>
          <w:noProof w:val="0"/>
          <w:sz w:val="20"/>
          <w:szCs w:val="20"/>
        </w:rPr>
      </w:pPr>
      <w:r w:rsidRPr="008001C2">
        <w:rPr>
          <w:rFonts w:cs="Arial"/>
          <w:noProof w:val="0"/>
          <w:sz w:val="20"/>
          <w:szCs w:val="20"/>
        </w:rPr>
        <w:t>Verejný obstarávateľ môže odstúpiť od zmluvy, rámcovej dohody a koncesnej zmluvy aj podľa § 19 ZVO.</w:t>
      </w:r>
    </w:p>
    <w:p w14:paraId="34184BEB" w14:textId="50FA59F4" w:rsidR="001B0CEE" w:rsidRPr="00025986" w:rsidRDefault="00044A84" w:rsidP="00936820">
      <w:pPr>
        <w:pStyle w:val="Odsekzoznamu"/>
        <w:numPr>
          <w:ilvl w:val="1"/>
          <w:numId w:val="11"/>
        </w:numPr>
        <w:suppressAutoHyphens/>
        <w:jc w:val="both"/>
        <w:rPr>
          <w:rFonts w:cs="Arial"/>
          <w:noProof w:val="0"/>
          <w:sz w:val="20"/>
          <w:szCs w:val="20"/>
        </w:rPr>
      </w:pPr>
      <w:r w:rsidRPr="00025986">
        <w:rPr>
          <w:rFonts w:cs="Arial"/>
          <w:noProof w:val="0"/>
          <w:sz w:val="20"/>
          <w:szCs w:val="20"/>
        </w:rPr>
        <w:t>Verejný obstarávateľ si vyhradzuje právo neuzavrieť zmluv</w:t>
      </w:r>
      <w:r w:rsidR="00432369">
        <w:rPr>
          <w:rFonts w:cs="Arial"/>
          <w:noProof w:val="0"/>
          <w:sz w:val="20"/>
          <w:szCs w:val="20"/>
        </w:rPr>
        <w:t xml:space="preserve">u </w:t>
      </w:r>
      <w:r w:rsidRPr="00025986">
        <w:rPr>
          <w:rFonts w:cs="Arial"/>
          <w:noProof w:val="0"/>
          <w:sz w:val="20"/>
          <w:szCs w:val="20"/>
        </w:rPr>
        <w:t>z dôvodu neefektívneho zaobchádzania s pridelenými finančnými prostriedkami, ak najnižšia ponúknutá cena za predmet zákazky presiahne predpokladanú hodnotu zákazky.</w:t>
      </w:r>
    </w:p>
    <w:p w14:paraId="13876557" w14:textId="59E7848D" w:rsidR="00823461" w:rsidRPr="004D239D" w:rsidRDefault="0084728E" w:rsidP="000C3E56">
      <w:pPr>
        <w:pStyle w:val="Nadpis3"/>
        <w:numPr>
          <w:ilvl w:val="0"/>
          <w:numId w:val="11"/>
        </w:numPr>
        <w:spacing w:before="240" w:after="60"/>
        <w:jc w:val="left"/>
        <w:rPr>
          <w:b/>
          <w:bCs/>
          <w:i w:val="0"/>
          <w:szCs w:val="24"/>
        </w:rPr>
      </w:pPr>
      <w:bookmarkStart w:id="10" w:name="_Toc3803691"/>
      <w:bookmarkStart w:id="11" w:name="_Toc197427909"/>
      <w:r w:rsidRPr="004D239D">
        <w:rPr>
          <w:b/>
          <w:bCs/>
          <w:i w:val="0"/>
          <w:szCs w:val="24"/>
        </w:rPr>
        <w:t>Miesto a termín dodania predmetu zákazky</w:t>
      </w:r>
      <w:bookmarkEnd w:id="10"/>
      <w:bookmarkEnd w:id="11"/>
    </w:p>
    <w:p w14:paraId="5E6E9F41" w14:textId="77777777" w:rsidR="009E32AF" w:rsidRDefault="009E32AF" w:rsidP="009E32AF">
      <w:pPr>
        <w:pStyle w:val="Odsekzoznamu"/>
        <w:numPr>
          <w:ilvl w:val="1"/>
          <w:numId w:val="11"/>
        </w:numPr>
        <w:jc w:val="both"/>
        <w:rPr>
          <w:rFonts w:cs="Arial"/>
          <w:noProof w:val="0"/>
          <w:sz w:val="20"/>
          <w:szCs w:val="20"/>
        </w:rPr>
      </w:pPr>
      <w:r w:rsidRPr="0042033C">
        <w:rPr>
          <w:rFonts w:cs="Arial"/>
          <w:noProof w:val="0"/>
          <w:sz w:val="20"/>
          <w:szCs w:val="20"/>
        </w:rPr>
        <w:t>Miestom dodania zákazky</w:t>
      </w:r>
      <w:r>
        <w:rPr>
          <w:rFonts w:cs="Arial"/>
          <w:noProof w:val="0"/>
          <w:sz w:val="20"/>
          <w:szCs w:val="20"/>
        </w:rPr>
        <w:t xml:space="preserve"> sú </w:t>
      </w:r>
      <w:r w:rsidRPr="00177701">
        <w:rPr>
          <w:rFonts w:cs="Arial"/>
          <w:noProof w:val="0"/>
          <w:sz w:val="20"/>
          <w:szCs w:val="20"/>
        </w:rPr>
        <w:t xml:space="preserve">LESY SR </w:t>
      </w:r>
      <w:proofErr w:type="spellStart"/>
      <w:r w:rsidRPr="00177701">
        <w:rPr>
          <w:rFonts w:cs="Arial"/>
          <w:noProof w:val="0"/>
          <w:sz w:val="20"/>
          <w:szCs w:val="20"/>
        </w:rPr>
        <w:t>š.p</w:t>
      </w:r>
      <w:proofErr w:type="spellEnd"/>
      <w:r w:rsidRPr="00177701">
        <w:rPr>
          <w:rFonts w:cs="Arial"/>
          <w:noProof w:val="0"/>
          <w:sz w:val="20"/>
          <w:szCs w:val="20"/>
        </w:rPr>
        <w:t xml:space="preserve">, pracovisko obchodnej prevádzky, </w:t>
      </w:r>
      <w:proofErr w:type="spellStart"/>
      <w:r w:rsidRPr="00177701">
        <w:rPr>
          <w:rFonts w:cs="Arial"/>
          <w:noProof w:val="0"/>
          <w:sz w:val="20"/>
          <w:szCs w:val="20"/>
        </w:rPr>
        <w:t>Mičinská</w:t>
      </w:r>
      <w:proofErr w:type="spellEnd"/>
      <w:r w:rsidRPr="00177701">
        <w:rPr>
          <w:rFonts w:cs="Arial"/>
          <w:noProof w:val="0"/>
          <w:sz w:val="20"/>
          <w:szCs w:val="20"/>
        </w:rPr>
        <w:t xml:space="preserve"> c</w:t>
      </w:r>
      <w:r>
        <w:rPr>
          <w:rFonts w:cs="Arial"/>
          <w:noProof w:val="0"/>
          <w:sz w:val="20"/>
          <w:szCs w:val="20"/>
        </w:rPr>
        <w:t xml:space="preserve">esta 33/4406, 974 01 Banská Bystrica, </w:t>
      </w:r>
      <w:r w:rsidRPr="00876E2E">
        <w:rPr>
          <w:rFonts w:cs="Arial"/>
          <w:noProof w:val="0"/>
          <w:sz w:val="20"/>
          <w:szCs w:val="20"/>
        </w:rPr>
        <w:t xml:space="preserve">pracovisko obchodnej prevádzky </w:t>
      </w:r>
      <w:proofErr w:type="spellStart"/>
      <w:r w:rsidRPr="00876E2E">
        <w:rPr>
          <w:rFonts w:cs="Arial"/>
          <w:noProof w:val="0"/>
          <w:sz w:val="20"/>
          <w:szCs w:val="20"/>
        </w:rPr>
        <w:t>Tranovského</w:t>
      </w:r>
      <w:proofErr w:type="spellEnd"/>
      <w:r w:rsidRPr="00876E2E">
        <w:rPr>
          <w:rFonts w:cs="Arial"/>
          <w:noProof w:val="0"/>
          <w:sz w:val="20"/>
          <w:szCs w:val="20"/>
        </w:rPr>
        <w:t xml:space="preserve"> 19, Košice 040 01</w:t>
      </w:r>
      <w:r>
        <w:rPr>
          <w:rFonts w:cs="Arial"/>
          <w:noProof w:val="0"/>
          <w:sz w:val="20"/>
          <w:szCs w:val="20"/>
        </w:rPr>
        <w:t xml:space="preserve"> a sídla organizačných zložiek/odštepných závodov verejného obstarávateľa zapísa</w:t>
      </w:r>
      <w:r w:rsidRPr="00B704BA">
        <w:rPr>
          <w:rFonts w:cs="Arial"/>
          <w:noProof w:val="0"/>
          <w:sz w:val="20"/>
          <w:szCs w:val="20"/>
        </w:rPr>
        <w:t>nýc</w:t>
      </w:r>
      <w:r>
        <w:rPr>
          <w:rFonts w:cs="Arial"/>
          <w:noProof w:val="0"/>
          <w:sz w:val="20"/>
          <w:szCs w:val="20"/>
        </w:rPr>
        <w:t>h v obchodnom registri.</w:t>
      </w:r>
      <w:r w:rsidRPr="00B704BA">
        <w:rPr>
          <w:rFonts w:cs="Arial"/>
          <w:noProof w:val="0"/>
          <w:sz w:val="20"/>
          <w:szCs w:val="20"/>
        </w:rPr>
        <w:t xml:space="preserve"> </w:t>
      </w:r>
    </w:p>
    <w:p w14:paraId="54E072CE" w14:textId="77777777" w:rsidR="009E32AF" w:rsidRDefault="009E32AF" w:rsidP="009E32AF">
      <w:pPr>
        <w:pStyle w:val="Odsekzoznamu"/>
        <w:numPr>
          <w:ilvl w:val="1"/>
          <w:numId w:val="11"/>
        </w:numPr>
        <w:jc w:val="both"/>
        <w:rPr>
          <w:rFonts w:cs="Arial"/>
          <w:noProof w:val="0"/>
          <w:sz w:val="20"/>
          <w:szCs w:val="20"/>
        </w:rPr>
      </w:pPr>
      <w:r w:rsidRPr="00B704BA">
        <w:rPr>
          <w:rFonts w:cs="Arial"/>
          <w:noProof w:val="0"/>
          <w:sz w:val="20"/>
          <w:szCs w:val="20"/>
        </w:rPr>
        <w:t xml:space="preserve">Dodanie podľa čiastkových objednávok počas trvania </w:t>
      </w:r>
      <w:r>
        <w:rPr>
          <w:rFonts w:cs="Arial"/>
          <w:noProof w:val="0"/>
          <w:sz w:val="20"/>
          <w:szCs w:val="20"/>
        </w:rPr>
        <w:t>zmluvy</w:t>
      </w:r>
      <w:r w:rsidRPr="00B704BA">
        <w:rPr>
          <w:rFonts w:cs="Arial"/>
          <w:noProof w:val="0"/>
          <w:sz w:val="20"/>
          <w:szCs w:val="20"/>
        </w:rPr>
        <w:t>.</w:t>
      </w:r>
      <w:r>
        <w:rPr>
          <w:rFonts w:cs="Arial"/>
          <w:noProof w:val="0"/>
          <w:sz w:val="20"/>
          <w:szCs w:val="20"/>
        </w:rPr>
        <w:t xml:space="preserve"> </w:t>
      </w:r>
      <w:r w:rsidRPr="00876E2E">
        <w:rPr>
          <w:rFonts w:cs="Arial"/>
          <w:noProof w:val="0"/>
          <w:sz w:val="20"/>
          <w:szCs w:val="20"/>
        </w:rPr>
        <w:t>Termín dodania 30 dní od doručenia objednávky.</w:t>
      </w:r>
    </w:p>
    <w:p w14:paraId="273B9C19" w14:textId="77777777" w:rsidR="009E32AF" w:rsidRPr="009E32AF" w:rsidRDefault="009E32AF" w:rsidP="009E32AF">
      <w:pPr>
        <w:pStyle w:val="Odsekzoznamu"/>
        <w:ind w:left="360"/>
        <w:jc w:val="both"/>
        <w:rPr>
          <w:rFonts w:cs="Arial"/>
          <w:noProof w:val="0"/>
          <w:sz w:val="20"/>
          <w:szCs w:val="20"/>
        </w:rPr>
      </w:pPr>
    </w:p>
    <w:p w14:paraId="711C121D" w14:textId="77777777" w:rsidR="00316989" w:rsidRPr="004D239D" w:rsidRDefault="00316989" w:rsidP="00316989">
      <w:pPr>
        <w:pStyle w:val="Odsekzoznamu"/>
        <w:ind w:left="360"/>
        <w:jc w:val="both"/>
        <w:rPr>
          <w:rFonts w:cs="Arial"/>
          <w:noProof w:val="0"/>
          <w:sz w:val="20"/>
          <w:szCs w:val="20"/>
        </w:rPr>
      </w:pPr>
    </w:p>
    <w:p w14:paraId="537A6C88" w14:textId="454B28AE" w:rsidR="00D41A84" w:rsidRPr="004D239D" w:rsidRDefault="00D41A84" w:rsidP="00D41A84">
      <w:pPr>
        <w:pStyle w:val="Nadpis3"/>
        <w:numPr>
          <w:ilvl w:val="0"/>
          <w:numId w:val="11"/>
        </w:numPr>
        <w:spacing w:before="240" w:after="60"/>
        <w:jc w:val="left"/>
        <w:rPr>
          <w:b/>
          <w:bCs/>
          <w:i w:val="0"/>
          <w:szCs w:val="24"/>
        </w:rPr>
      </w:pPr>
      <w:bookmarkStart w:id="12" w:name="_Toc529188638"/>
      <w:bookmarkStart w:id="13" w:name="_Toc90457946"/>
      <w:bookmarkStart w:id="14" w:name="_Toc197427910"/>
      <w:r w:rsidRPr="004D239D">
        <w:rPr>
          <w:b/>
          <w:bCs/>
          <w:i w:val="0"/>
          <w:szCs w:val="24"/>
        </w:rPr>
        <w:lastRenderedPageBreak/>
        <w:t>Oprávnený uchádzač</w:t>
      </w:r>
      <w:bookmarkEnd w:id="12"/>
      <w:bookmarkEnd w:id="13"/>
      <w:bookmarkEnd w:id="14"/>
    </w:p>
    <w:p w14:paraId="65612EB6" w14:textId="688403A8" w:rsidR="00874AC6" w:rsidRPr="008F67CF" w:rsidRDefault="00D41A84" w:rsidP="00165795">
      <w:pPr>
        <w:pStyle w:val="Odsekzoznamu"/>
        <w:numPr>
          <w:ilvl w:val="1"/>
          <w:numId w:val="25"/>
        </w:numPr>
        <w:jc w:val="both"/>
        <w:rPr>
          <w:rFonts w:cs="Arial"/>
          <w:noProof w:val="0"/>
          <w:sz w:val="20"/>
          <w:szCs w:val="20"/>
        </w:rPr>
      </w:pPr>
      <w:bookmarkStart w:id="15" w:name="_Toc441616857"/>
      <w:bookmarkStart w:id="16" w:name="_Toc441673573"/>
      <w:r w:rsidRPr="004D239D">
        <w:rPr>
          <w:rFonts w:cs="Arial"/>
          <w:noProof w:val="0"/>
          <w:sz w:val="20"/>
          <w:szCs w:val="20"/>
        </w:rPr>
        <w:t xml:space="preserve">Ponuku môže predložiť uchádzač alebo skupina uchádzačov (ďalej len </w:t>
      </w:r>
      <w:r w:rsidR="00DF5F45" w:rsidRPr="004D239D">
        <w:rPr>
          <w:rFonts w:cs="Arial"/>
          <w:noProof w:val="0"/>
          <w:sz w:val="20"/>
          <w:szCs w:val="20"/>
        </w:rPr>
        <w:t>„</w:t>
      </w:r>
      <w:r w:rsidRPr="004D239D">
        <w:rPr>
          <w:rFonts w:cs="Arial"/>
          <w:noProof w:val="0"/>
          <w:sz w:val="20"/>
          <w:szCs w:val="20"/>
        </w:rPr>
        <w:t>skupina</w:t>
      </w:r>
      <w:r w:rsidR="00DF5F45" w:rsidRPr="004D239D">
        <w:rPr>
          <w:rFonts w:cs="Arial"/>
          <w:noProof w:val="0"/>
          <w:sz w:val="20"/>
          <w:szCs w:val="20"/>
        </w:rPr>
        <w:t>“</w:t>
      </w:r>
      <w:r w:rsidRPr="004D239D">
        <w:rPr>
          <w:rFonts w:cs="Arial"/>
          <w:noProof w:val="0"/>
          <w:sz w:val="20"/>
          <w:szCs w:val="20"/>
        </w:rPr>
        <w:t>).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4D239D">
        <w:rPr>
          <w:rFonts w:cs="Arial"/>
          <w:noProof w:val="0"/>
          <w:sz w:val="20"/>
          <w:szCs w:val="20"/>
        </w:rPr>
        <w:t xml:space="preserve">. </w:t>
      </w:r>
      <w:r w:rsidRPr="004D239D">
        <w:rPr>
          <w:rFonts w:cs="Arial"/>
          <w:noProof w:val="0"/>
          <w:sz w:val="20"/>
          <w:szCs w:val="20"/>
        </w:rPr>
        <w:t>Zároveň v tomto doklade každý člen skupiny uvedie záväzok, že dodrží zloženie skupiny ako pri vyhodnocovaní ponúk, tak aj pri r</w:t>
      </w:r>
      <w:r w:rsidR="008F67CF">
        <w:rPr>
          <w:rFonts w:cs="Arial"/>
          <w:noProof w:val="0"/>
          <w:sz w:val="20"/>
          <w:szCs w:val="20"/>
        </w:rPr>
        <w:t>ealizácii predmetu obstarávania</w:t>
      </w:r>
      <w:r w:rsidR="00874AC6" w:rsidRPr="008F67CF">
        <w:rPr>
          <w:rFonts w:cs="Arial"/>
          <w:noProof w:val="0"/>
          <w:sz w:val="20"/>
          <w:szCs w:val="20"/>
        </w:rPr>
        <w:t>.</w:t>
      </w:r>
    </w:p>
    <w:p w14:paraId="6A94BB21" w14:textId="152A2520" w:rsidR="00874AC6" w:rsidRPr="00936820" w:rsidRDefault="00874AC6" w:rsidP="00D41A84">
      <w:pPr>
        <w:pStyle w:val="Odsekzoznamu"/>
        <w:numPr>
          <w:ilvl w:val="1"/>
          <w:numId w:val="25"/>
        </w:numPr>
        <w:jc w:val="both"/>
        <w:rPr>
          <w:rFonts w:cs="Arial"/>
          <w:noProof w:val="0"/>
          <w:sz w:val="20"/>
          <w:szCs w:val="20"/>
        </w:rPr>
      </w:pPr>
      <w:r w:rsidRPr="004D239D">
        <w:rPr>
          <w:rFonts w:cs="Arial"/>
          <w:noProof w:val="0"/>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9D14F31" w14:textId="1D7BBAB2" w:rsidR="00D41A84" w:rsidRPr="004D239D" w:rsidRDefault="00D41A84" w:rsidP="00D41A84">
      <w:pPr>
        <w:pStyle w:val="Nadpis3"/>
        <w:numPr>
          <w:ilvl w:val="0"/>
          <w:numId w:val="11"/>
        </w:numPr>
        <w:spacing w:before="240" w:after="60"/>
        <w:jc w:val="left"/>
        <w:rPr>
          <w:b/>
          <w:bCs/>
          <w:i w:val="0"/>
          <w:szCs w:val="24"/>
        </w:rPr>
      </w:pPr>
      <w:bookmarkStart w:id="17" w:name="_Toc90457947"/>
      <w:bookmarkStart w:id="18" w:name="_Toc197427911"/>
      <w:r w:rsidRPr="004D239D">
        <w:rPr>
          <w:b/>
          <w:bCs/>
          <w:i w:val="0"/>
          <w:szCs w:val="24"/>
        </w:rPr>
        <w:t>Využitie subdodávateľov</w:t>
      </w:r>
      <w:bookmarkEnd w:id="17"/>
      <w:bookmarkEnd w:id="18"/>
      <w:r w:rsidRPr="004D239D">
        <w:rPr>
          <w:b/>
          <w:bCs/>
          <w:i w:val="0"/>
          <w:szCs w:val="24"/>
        </w:rPr>
        <w:t xml:space="preserve"> </w:t>
      </w:r>
    </w:p>
    <w:p w14:paraId="352ED670" w14:textId="7DF595C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 xml:space="preserve">Uchádzač môže zabezpečiť realizáciu časti plnenia alebo vybraných častí plnenia prostredníctvom tretích osôb. </w:t>
      </w:r>
      <w:r w:rsidR="001A1B62" w:rsidRPr="001A1B62">
        <w:rPr>
          <w:rFonts w:cs="Arial"/>
          <w:noProof w:val="0"/>
          <w:sz w:val="20"/>
          <w:szCs w:val="20"/>
        </w:rPr>
        <w:t>Ale len dodávateľ zodpovedá verejnému obstarávateľovi za zrealizovanie zákazky.</w:t>
      </w:r>
    </w:p>
    <w:p w14:paraId="60E56818" w14:textId="7B6A2F3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5BD73FA7" w14:textId="7777777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Pri využití subdodávateľov sa bude postupovať v súlade s § 41 ZVO.</w:t>
      </w:r>
    </w:p>
    <w:p w14:paraId="6BB1C8D3" w14:textId="2A8608ED" w:rsidR="007F4509"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Verejný obstarávateľ vyžaduje, aby:</w:t>
      </w:r>
    </w:p>
    <w:p w14:paraId="73113EF7" w14:textId="1A336D73" w:rsidR="003F4628" w:rsidRDefault="003F4628" w:rsidP="00A07F53">
      <w:pPr>
        <w:pStyle w:val="Odsekzoznamu"/>
        <w:numPr>
          <w:ilvl w:val="0"/>
          <w:numId w:val="32"/>
        </w:numPr>
        <w:jc w:val="both"/>
        <w:rPr>
          <w:rFonts w:cs="Arial"/>
          <w:noProof w:val="0"/>
          <w:sz w:val="20"/>
          <w:szCs w:val="20"/>
        </w:rPr>
      </w:pPr>
      <w:r w:rsidRPr="003F4628">
        <w:rPr>
          <w:rFonts w:cs="Arial"/>
          <w:noProof w:val="0"/>
          <w:sz w:val="20"/>
          <w:szCs w:val="20"/>
        </w:rPr>
        <w:t xml:space="preserve">uchádzač vo svojej </w:t>
      </w:r>
      <w:r w:rsidR="004977E3">
        <w:rPr>
          <w:rFonts w:cs="Arial"/>
          <w:noProof w:val="0"/>
          <w:sz w:val="20"/>
          <w:szCs w:val="20"/>
        </w:rPr>
        <w:t>ponuke</w:t>
      </w:r>
      <w:r w:rsidRPr="003F4628">
        <w:rPr>
          <w:rFonts w:cs="Arial"/>
          <w:noProof w:val="0"/>
          <w:sz w:val="20"/>
          <w:szCs w:val="20"/>
        </w:rPr>
        <w:t xml:space="preserve"> uviedol podiel zákazky, ktorý má v úmysle zadať navrhovaným subdodávateľom,</w:t>
      </w:r>
    </w:p>
    <w:p w14:paraId="4E0A6CD3" w14:textId="184F96D0" w:rsidR="003F4628" w:rsidRPr="003F4628" w:rsidRDefault="003F4628" w:rsidP="00A07F53">
      <w:pPr>
        <w:pStyle w:val="Odsekzoznamu"/>
        <w:numPr>
          <w:ilvl w:val="0"/>
          <w:numId w:val="32"/>
        </w:numPr>
        <w:jc w:val="both"/>
        <w:rPr>
          <w:rFonts w:cs="Arial"/>
          <w:noProof w:val="0"/>
          <w:sz w:val="20"/>
          <w:szCs w:val="20"/>
        </w:rPr>
      </w:pPr>
      <w:r w:rsidRPr="003F4628">
        <w:rPr>
          <w:rFonts w:cs="Arial"/>
          <w:noProof w:val="0"/>
          <w:color w:val="000000"/>
          <w:sz w:val="20"/>
          <w:szCs w:val="20"/>
        </w:rPr>
        <w:t>navrhovaný subdodávateľ spĺňal podmienky účasti týkajúce sa osobnéh</w:t>
      </w:r>
      <w:r w:rsidR="00D60F28">
        <w:rPr>
          <w:rFonts w:cs="Arial"/>
          <w:noProof w:val="0"/>
          <w:color w:val="000000"/>
          <w:sz w:val="20"/>
          <w:szCs w:val="20"/>
        </w:rPr>
        <w:t>o postavenia podľa § 32, ods. 1</w:t>
      </w:r>
      <w:r w:rsidR="003A0FB2">
        <w:rPr>
          <w:rFonts w:cs="Arial"/>
          <w:noProof w:val="0"/>
          <w:color w:val="000000"/>
          <w:sz w:val="20"/>
          <w:szCs w:val="20"/>
        </w:rPr>
        <w:t xml:space="preserve"> a ods. 7</w:t>
      </w:r>
      <w:r w:rsidRPr="003F4628">
        <w:rPr>
          <w:rFonts w:cs="Arial"/>
          <w:noProof w:val="0"/>
          <w:color w:val="000000"/>
          <w:sz w:val="20"/>
          <w:szCs w:val="20"/>
        </w:rPr>
        <w:t xml:space="preserve">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F436642" w14:textId="1157399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DB67AD">
        <w:rPr>
          <w:rFonts w:cs="Arial"/>
          <w:noProof w:val="0"/>
          <w:sz w:val="20"/>
          <w:szCs w:val="20"/>
        </w:rPr>
        <w:t>a</w:t>
      </w:r>
      <w:r w:rsidRPr="004D239D">
        <w:rPr>
          <w:rFonts w:cs="Arial"/>
          <w:noProof w:val="0"/>
          <w:sz w:val="20"/>
          <w:szCs w:val="20"/>
        </w:rPr>
        <w:t xml:space="preserve"> údajov o osobe oprávnenej konať za každého subdodávat</w:t>
      </w:r>
      <w:r w:rsidR="00DB67AD">
        <w:rPr>
          <w:rFonts w:cs="Arial"/>
          <w:noProof w:val="0"/>
          <w:sz w:val="20"/>
          <w:szCs w:val="20"/>
        </w:rPr>
        <w:t>eľa v rozsahu meno a priezvisko,</w:t>
      </w:r>
      <w:r w:rsidRPr="004D239D">
        <w:rPr>
          <w:rFonts w:cs="Arial"/>
          <w:noProof w:val="0"/>
          <w:sz w:val="20"/>
          <w:szCs w:val="20"/>
        </w:rPr>
        <w:t xml:space="preserve"> </w:t>
      </w:r>
      <w:r w:rsidR="00DB67AD">
        <w:rPr>
          <w:rFonts w:cs="Arial"/>
          <w:noProof w:val="0"/>
          <w:sz w:val="20"/>
          <w:szCs w:val="20"/>
        </w:rPr>
        <w:t>kontaktné údaje</w:t>
      </w:r>
      <w:r w:rsidRPr="004D239D">
        <w:rPr>
          <w:rFonts w:cs="Arial"/>
          <w:noProof w:val="0"/>
          <w:sz w:val="20"/>
          <w:szCs w:val="20"/>
        </w:rPr>
        <w:t>.</w:t>
      </w:r>
    </w:p>
    <w:p w14:paraId="77B6BB67" w14:textId="56A415C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w:t>
      </w:r>
      <w:r w:rsidR="006A633D" w:rsidRPr="004D239D">
        <w:rPr>
          <w:rFonts w:cs="Arial"/>
          <w:noProof w:val="0"/>
          <w:sz w:val="20"/>
          <w:szCs w:val="20"/>
        </w:rPr>
        <w:t xml:space="preserve"> </w:t>
      </w:r>
      <w:r w:rsidRPr="004D239D">
        <w:rPr>
          <w:rFonts w:cs="Arial"/>
          <w:noProof w:val="0"/>
          <w:sz w:val="20"/>
          <w:szCs w:val="20"/>
        </w:rPr>
        <w:t>registri partnerov verejného sektora, ak má povinnosť zapisovať sa do registra partnerov verejného sektora a nie je zapísaný v registri partnerov verejného sektora v súlade s § 11, ods. 1 ZVO.</w:t>
      </w:r>
    </w:p>
    <w:p w14:paraId="38405EEC" w14:textId="27FCF61F"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w:t>
      </w:r>
      <w:r w:rsidR="00D60F28">
        <w:rPr>
          <w:rFonts w:cs="Arial"/>
          <w:noProof w:val="0"/>
          <w:sz w:val="20"/>
          <w:szCs w:val="20"/>
        </w:rPr>
        <w:t>o postavenia podľa § 32, ods. 1</w:t>
      </w:r>
      <w:r w:rsidRPr="004D239D">
        <w:rPr>
          <w:rFonts w:cs="Arial"/>
          <w:noProof w:val="0"/>
          <w:sz w:val="20"/>
          <w:szCs w:val="20"/>
        </w:rPr>
        <w:t xml:space="preserve"> </w:t>
      </w:r>
      <w:r w:rsidR="003A0FB2">
        <w:rPr>
          <w:rFonts w:cs="Arial"/>
          <w:noProof w:val="0"/>
          <w:sz w:val="20"/>
          <w:szCs w:val="20"/>
        </w:rPr>
        <w:t xml:space="preserve"> a ods. 7 </w:t>
      </w:r>
      <w:r w:rsidRPr="004D239D">
        <w:rPr>
          <w:rFonts w:cs="Arial"/>
          <w:noProof w:val="0"/>
          <w:sz w:val="20"/>
          <w:szCs w:val="20"/>
        </w:rPr>
        <w:t>ZVO, k tej časti predmetu zákazky, ktorú má subdodávateľ plniť.</w:t>
      </w:r>
    </w:p>
    <w:p w14:paraId="18864AFE" w14:textId="7777777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Verejný obstarávateľ si vyhradzuje právo na posúdenie a schválenie zmeny subdodávateľa/</w:t>
      </w:r>
      <w:proofErr w:type="spellStart"/>
      <w:r w:rsidRPr="004D239D">
        <w:rPr>
          <w:rFonts w:cs="Arial"/>
          <w:noProof w:val="0"/>
          <w:sz w:val="20"/>
          <w:szCs w:val="20"/>
        </w:rPr>
        <w:t>ľov</w:t>
      </w:r>
      <w:proofErr w:type="spellEnd"/>
      <w:r w:rsidRPr="004D239D">
        <w:rPr>
          <w:rFonts w:cs="Arial"/>
          <w:noProof w:val="0"/>
          <w:sz w:val="20"/>
          <w:szCs w:val="20"/>
        </w:rPr>
        <w:t xml:space="preserve">. </w:t>
      </w:r>
    </w:p>
    <w:p w14:paraId="6C5CB4B8" w14:textId="77777777" w:rsidR="004B1F6D" w:rsidRPr="00E125DB" w:rsidRDefault="004B1F6D" w:rsidP="00165795">
      <w:pPr>
        <w:pStyle w:val="Odsekzoznamu"/>
        <w:numPr>
          <w:ilvl w:val="1"/>
          <w:numId w:val="29"/>
        </w:numPr>
        <w:jc w:val="both"/>
        <w:rPr>
          <w:rFonts w:cs="Arial"/>
          <w:sz w:val="20"/>
          <w:szCs w:val="20"/>
        </w:rPr>
      </w:pPr>
      <w:r w:rsidRPr="00E125DB">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8DF1E0" w14:textId="77777777" w:rsidR="004B1F6D" w:rsidRPr="00E125DB" w:rsidRDefault="004B1F6D" w:rsidP="00A07F53">
      <w:pPr>
        <w:pStyle w:val="Odsekzoznamu"/>
        <w:numPr>
          <w:ilvl w:val="0"/>
          <w:numId w:val="49"/>
        </w:numPr>
        <w:jc w:val="both"/>
        <w:rPr>
          <w:rFonts w:cs="Arial"/>
          <w:sz w:val="20"/>
          <w:szCs w:val="20"/>
        </w:rPr>
      </w:pPr>
      <w:r w:rsidRPr="00E125DB">
        <w:rPr>
          <w:rFonts w:cs="Arial"/>
          <w:sz w:val="20"/>
          <w:szCs w:val="20"/>
        </w:rPr>
        <w:lastRenderedPageBreak/>
        <w:t xml:space="preserve">ruským občanom, spoločnostiam, subjektom alebo orgánom sídliacim v Rusku, </w:t>
      </w:r>
    </w:p>
    <w:p w14:paraId="4F85021B" w14:textId="77777777" w:rsidR="004B1F6D" w:rsidRPr="00E125DB" w:rsidRDefault="004B1F6D" w:rsidP="00A07F53">
      <w:pPr>
        <w:pStyle w:val="Odsekzoznamu"/>
        <w:numPr>
          <w:ilvl w:val="0"/>
          <w:numId w:val="49"/>
        </w:numPr>
        <w:jc w:val="both"/>
        <w:rPr>
          <w:rFonts w:cs="Arial"/>
          <w:sz w:val="20"/>
          <w:szCs w:val="20"/>
        </w:rPr>
      </w:pPr>
      <w:r w:rsidRPr="00E125D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3CAE9695" w14:textId="77777777" w:rsidR="004B1F6D" w:rsidRPr="00E125DB" w:rsidRDefault="004B1F6D" w:rsidP="00A07F53">
      <w:pPr>
        <w:pStyle w:val="Odsekzoznamu"/>
        <w:numPr>
          <w:ilvl w:val="0"/>
          <w:numId w:val="49"/>
        </w:numPr>
        <w:jc w:val="both"/>
        <w:rPr>
          <w:rFonts w:cs="Arial"/>
          <w:sz w:val="20"/>
          <w:szCs w:val="20"/>
        </w:rPr>
      </w:pPr>
      <w:r w:rsidRPr="00E125DB">
        <w:rPr>
          <w:rFonts w:cs="Arial"/>
          <w:sz w:val="20"/>
          <w:szCs w:val="20"/>
        </w:rPr>
        <w:t>osobám, ktoré v ich mene alebo na základe ich pokynov predkladajú ponuku alebo plnia zákazku.</w:t>
      </w:r>
    </w:p>
    <w:p w14:paraId="10D3A4A1" w14:textId="092C4E0F" w:rsidR="004B1F6D" w:rsidRPr="00E125DB" w:rsidRDefault="004B1F6D" w:rsidP="004B1F6D">
      <w:pPr>
        <w:ind w:left="360"/>
        <w:jc w:val="both"/>
        <w:rPr>
          <w:rFonts w:cs="Arial"/>
          <w:sz w:val="20"/>
          <w:szCs w:val="20"/>
        </w:rPr>
      </w:pPr>
      <w:r w:rsidRPr="00E125DB">
        <w:rPr>
          <w:rFonts w:cs="Arial"/>
          <w:sz w:val="20"/>
          <w:szCs w:val="20"/>
        </w:rPr>
        <w:t>Za týmto účelom Dodávateľ k podpisu zmluvy predloží čestné vyhlásenie, ktorým čestne a pravdivo prehlási, že vyššie uvedené skutočnosti overil pri navrhovaných subdodávateľoch a ani jeden z navrhnutých subdodávateľov nespĺňa vyššie uvedené skutočnosti.</w:t>
      </w:r>
    </w:p>
    <w:p w14:paraId="72F7C225" w14:textId="77777777" w:rsidR="007F4509" w:rsidRPr="004D239D" w:rsidRDefault="007F4509" w:rsidP="00165795">
      <w:pPr>
        <w:pStyle w:val="Odsekzoznamu"/>
        <w:numPr>
          <w:ilvl w:val="1"/>
          <w:numId w:val="29"/>
        </w:numPr>
        <w:ind w:left="426" w:hanging="426"/>
        <w:jc w:val="both"/>
        <w:rPr>
          <w:rFonts w:cs="Arial"/>
          <w:noProof w:val="0"/>
          <w:sz w:val="20"/>
          <w:szCs w:val="20"/>
        </w:rPr>
      </w:pPr>
      <w:r w:rsidRPr="004D239D">
        <w:rPr>
          <w:rFonts w:cs="Arial"/>
          <w:noProof w:val="0"/>
          <w:sz w:val="20"/>
          <w:szCs w:val="20"/>
        </w:rPr>
        <w:t>Pravidlo pre zmenu subdodávateľov počas plnenia zmluvy je nasledovné:</w:t>
      </w:r>
    </w:p>
    <w:p w14:paraId="5F24F75A" w14:textId="08010E0B" w:rsidR="00D41A84" w:rsidRPr="0034350D" w:rsidRDefault="007F4509" w:rsidP="00A07F53">
      <w:pPr>
        <w:pStyle w:val="Odsekzoznamu"/>
        <w:numPr>
          <w:ilvl w:val="0"/>
          <w:numId w:val="50"/>
        </w:numPr>
        <w:ind w:hanging="218"/>
        <w:jc w:val="both"/>
        <w:rPr>
          <w:rFonts w:cs="Arial"/>
          <w:noProof w:val="0"/>
          <w:szCs w:val="20"/>
        </w:rPr>
      </w:pPr>
      <w:r w:rsidRPr="0034350D">
        <w:rPr>
          <w:rFonts w:cs="Arial"/>
          <w:noProof w:val="0"/>
          <w:color w:val="000000"/>
          <w:sz w:val="20"/>
          <w:szCs w:val="20"/>
        </w:rPr>
        <w:t>sub</w:t>
      </w:r>
      <w:r w:rsidR="00993D33" w:rsidRPr="0034350D">
        <w:rPr>
          <w:rFonts w:cs="Arial"/>
          <w:noProof w:val="0"/>
          <w:color w:val="000000"/>
          <w:sz w:val="20"/>
          <w:szCs w:val="20"/>
        </w:rPr>
        <w:t>dodávateľ musí byť odsúhlasený</w:t>
      </w:r>
      <w:r w:rsidRPr="0034350D">
        <w:rPr>
          <w:rFonts w:cs="Arial"/>
          <w:noProof w:val="0"/>
          <w:color w:val="000000"/>
          <w:sz w:val="20"/>
          <w:szCs w:val="20"/>
        </w:rPr>
        <w:t xml:space="preserve"> </w:t>
      </w:r>
      <w:r w:rsidR="00C34FEF" w:rsidRPr="0034350D">
        <w:rPr>
          <w:rFonts w:cs="Arial"/>
          <w:noProof w:val="0"/>
          <w:color w:val="000000"/>
          <w:sz w:val="20"/>
          <w:szCs w:val="20"/>
        </w:rPr>
        <w:t>verejným obstarávateľom</w:t>
      </w:r>
      <w:r w:rsidRPr="0034350D">
        <w:rPr>
          <w:rFonts w:cs="Arial"/>
          <w:noProof w:val="0"/>
          <w:color w:val="000000"/>
          <w:sz w:val="20"/>
          <w:szCs w:val="20"/>
        </w:rPr>
        <w:t>.</w:t>
      </w:r>
    </w:p>
    <w:p w14:paraId="2B845E17" w14:textId="77777777" w:rsidR="0034350D" w:rsidRPr="0034350D" w:rsidRDefault="0034350D" w:rsidP="0034350D">
      <w:pPr>
        <w:pStyle w:val="Odsekzoznamu"/>
        <w:ind w:left="644"/>
        <w:jc w:val="both"/>
        <w:rPr>
          <w:rFonts w:cs="Arial"/>
          <w:noProof w:val="0"/>
          <w:szCs w:val="20"/>
        </w:rPr>
      </w:pPr>
    </w:p>
    <w:p w14:paraId="28321D13" w14:textId="40F05E69" w:rsidR="00D41A84" w:rsidRPr="004D239D" w:rsidRDefault="00D41A84" w:rsidP="00D41A84">
      <w:pPr>
        <w:pStyle w:val="Nadpis3"/>
        <w:numPr>
          <w:ilvl w:val="0"/>
          <w:numId w:val="11"/>
        </w:numPr>
        <w:spacing w:before="240" w:after="60"/>
        <w:jc w:val="left"/>
        <w:rPr>
          <w:b/>
          <w:bCs/>
          <w:i w:val="0"/>
          <w:szCs w:val="24"/>
        </w:rPr>
      </w:pPr>
      <w:bookmarkStart w:id="19" w:name="_Toc441616858"/>
      <w:bookmarkStart w:id="20" w:name="_Toc441673574"/>
      <w:bookmarkStart w:id="21" w:name="_Toc529188640"/>
      <w:bookmarkStart w:id="22" w:name="_Toc90457948"/>
      <w:bookmarkStart w:id="23" w:name="_Toc197427912"/>
      <w:bookmarkEnd w:id="15"/>
      <w:bookmarkEnd w:id="16"/>
      <w:r w:rsidRPr="004D239D">
        <w:rPr>
          <w:b/>
          <w:bCs/>
          <w:i w:val="0"/>
          <w:szCs w:val="24"/>
        </w:rPr>
        <w:t>Variantné riešenie</w:t>
      </w:r>
      <w:bookmarkEnd w:id="19"/>
      <w:bookmarkEnd w:id="20"/>
      <w:bookmarkEnd w:id="21"/>
      <w:bookmarkEnd w:id="22"/>
      <w:bookmarkEnd w:id="23"/>
    </w:p>
    <w:p w14:paraId="25923287" w14:textId="77777777" w:rsidR="00D41A84" w:rsidRPr="004D239D" w:rsidRDefault="00D41A84" w:rsidP="00165795">
      <w:pPr>
        <w:pStyle w:val="Odsekzoznamu"/>
        <w:numPr>
          <w:ilvl w:val="1"/>
          <w:numId w:val="26"/>
        </w:numPr>
        <w:jc w:val="both"/>
        <w:rPr>
          <w:rFonts w:cs="Arial"/>
          <w:noProof w:val="0"/>
          <w:sz w:val="20"/>
          <w:szCs w:val="20"/>
        </w:rPr>
      </w:pPr>
      <w:r w:rsidRPr="004D239D">
        <w:rPr>
          <w:rFonts w:cs="Arial"/>
          <w:noProof w:val="0"/>
          <w:sz w:val="20"/>
          <w:szCs w:val="20"/>
        </w:rPr>
        <w:t>Uchádzačom sa neumožňuje predložiť variantné riešenie vo vzťahu k požadovanému predmetu zákazky.</w:t>
      </w:r>
    </w:p>
    <w:p w14:paraId="18ADDA81" w14:textId="6E8EB5DE" w:rsidR="00D41A84" w:rsidRPr="0034350D" w:rsidRDefault="00D41A84" w:rsidP="00165795">
      <w:pPr>
        <w:pStyle w:val="Odsekzoznamu"/>
        <w:numPr>
          <w:ilvl w:val="1"/>
          <w:numId w:val="26"/>
        </w:numPr>
        <w:jc w:val="both"/>
        <w:rPr>
          <w:rFonts w:cs="Arial"/>
          <w:noProof w:val="0"/>
          <w:szCs w:val="20"/>
        </w:rPr>
      </w:pPr>
      <w:r w:rsidRPr="0034350D">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60A44D85" w14:textId="304880D1" w:rsidR="00D41A84" w:rsidRPr="004D239D" w:rsidRDefault="00D41A84" w:rsidP="00D41A84">
      <w:pPr>
        <w:pStyle w:val="Nadpis3"/>
        <w:numPr>
          <w:ilvl w:val="0"/>
          <w:numId w:val="11"/>
        </w:numPr>
        <w:spacing w:before="240" w:after="60"/>
        <w:jc w:val="left"/>
        <w:rPr>
          <w:b/>
          <w:bCs/>
          <w:i w:val="0"/>
          <w:szCs w:val="24"/>
        </w:rPr>
      </w:pPr>
      <w:bookmarkStart w:id="24" w:name="_Toc441616861"/>
      <w:bookmarkStart w:id="25" w:name="_Toc441673577"/>
      <w:bookmarkStart w:id="26" w:name="_Toc529188642"/>
      <w:bookmarkStart w:id="27" w:name="_Toc90457949"/>
      <w:bookmarkStart w:id="28" w:name="_Toc197427913"/>
      <w:r w:rsidRPr="004D239D">
        <w:rPr>
          <w:b/>
          <w:bCs/>
          <w:i w:val="0"/>
          <w:szCs w:val="24"/>
        </w:rPr>
        <w:t>Náklady na ponuku</w:t>
      </w:r>
      <w:bookmarkEnd w:id="24"/>
      <w:bookmarkEnd w:id="25"/>
      <w:bookmarkEnd w:id="26"/>
      <w:bookmarkEnd w:id="27"/>
      <w:bookmarkEnd w:id="28"/>
    </w:p>
    <w:p w14:paraId="1A3ECC2C" w14:textId="378C8B2D" w:rsidR="00D41A84" w:rsidRPr="004D239D" w:rsidRDefault="00D41A84" w:rsidP="00165795">
      <w:pPr>
        <w:pStyle w:val="Odsekzoznamu"/>
        <w:numPr>
          <w:ilvl w:val="1"/>
          <w:numId w:val="31"/>
        </w:numPr>
        <w:ind w:left="426" w:hanging="426"/>
        <w:jc w:val="both"/>
        <w:rPr>
          <w:rFonts w:cs="Arial"/>
          <w:noProof w:val="0"/>
          <w:color w:val="000000"/>
          <w:sz w:val="20"/>
          <w:szCs w:val="20"/>
        </w:rPr>
      </w:pPr>
      <w:r w:rsidRPr="004D239D">
        <w:rPr>
          <w:rFonts w:cs="Arial"/>
          <w:noProof w:val="0"/>
          <w:color w:val="000000"/>
          <w:sz w:val="20"/>
          <w:szCs w:val="20"/>
        </w:rPr>
        <w:t>Všetky výdavky spojené s prípr</w:t>
      </w:r>
      <w:r w:rsidR="006A633D" w:rsidRPr="004D239D">
        <w:rPr>
          <w:rFonts w:cs="Arial"/>
          <w:noProof w:val="0"/>
          <w:color w:val="000000"/>
          <w:sz w:val="20"/>
          <w:szCs w:val="20"/>
        </w:rPr>
        <w:t xml:space="preserve">avou a predložením ponuky znáša </w:t>
      </w:r>
      <w:r w:rsidRPr="004D239D">
        <w:rPr>
          <w:rFonts w:cs="Arial"/>
          <w:noProof w:val="0"/>
          <w:color w:val="000000"/>
          <w:sz w:val="20"/>
          <w:szCs w:val="20"/>
        </w:rPr>
        <w:t>uchádzač bez akéhokoľvek finančného alebo iného nároku voči verejnému obstarávateľovi</w:t>
      </w:r>
      <w:r w:rsidR="006A633D" w:rsidRPr="004D239D">
        <w:rPr>
          <w:rFonts w:cs="Arial"/>
          <w:noProof w:val="0"/>
          <w:color w:val="000000"/>
          <w:sz w:val="20"/>
          <w:szCs w:val="20"/>
        </w:rPr>
        <w:t>,</w:t>
      </w:r>
      <w:r w:rsidRPr="004D239D">
        <w:rPr>
          <w:rFonts w:cs="Arial"/>
          <w:noProof w:val="0"/>
          <w:color w:val="000000"/>
          <w:sz w:val="20"/>
          <w:szCs w:val="20"/>
        </w:rPr>
        <w:t xml:space="preserve"> a to aj v prípade, že verejný obstarávateľ neprijme ani jednu z predložených ponúk alebo zruší tento postup zadávania zákazky. </w:t>
      </w:r>
    </w:p>
    <w:p w14:paraId="7CFB8B34" w14:textId="07C0CF02" w:rsidR="00D41A84" w:rsidRPr="0034350D" w:rsidRDefault="006A633D" w:rsidP="00165795">
      <w:pPr>
        <w:pStyle w:val="Odsekzoznamu"/>
        <w:numPr>
          <w:ilvl w:val="1"/>
          <w:numId w:val="31"/>
        </w:numPr>
        <w:ind w:left="426" w:hanging="426"/>
        <w:jc w:val="both"/>
        <w:rPr>
          <w:rFonts w:cs="Arial"/>
          <w:noProof w:val="0"/>
          <w:color w:val="000000"/>
          <w:sz w:val="20"/>
          <w:szCs w:val="20"/>
        </w:rPr>
      </w:pPr>
      <w:r w:rsidRPr="0034350D">
        <w:rPr>
          <w:rFonts w:cs="Arial"/>
          <w:noProof w:val="0"/>
          <w:color w:val="000000"/>
          <w:sz w:val="20"/>
          <w:szCs w:val="20"/>
        </w:rPr>
        <w:t>Nezaradenie záujemcov</w:t>
      </w:r>
      <w:r w:rsidR="00D41A84" w:rsidRPr="0034350D">
        <w:rPr>
          <w:rFonts w:cs="Arial"/>
          <w:noProof w:val="0"/>
          <w:color w:val="000000"/>
          <w:sz w:val="20"/>
          <w:szCs w:val="20"/>
        </w:rPr>
        <w:t xml:space="preserve"> medzi uchádzačov pri zadávaní tejto zákazky nevytvára nárok na uplatnenie náhrady škody.</w:t>
      </w:r>
    </w:p>
    <w:p w14:paraId="59184F30" w14:textId="693E3736" w:rsidR="00D41A84" w:rsidRPr="004D239D" w:rsidRDefault="00D41A84" w:rsidP="00D41A84">
      <w:pPr>
        <w:pStyle w:val="Nadpis3"/>
        <w:numPr>
          <w:ilvl w:val="0"/>
          <w:numId w:val="11"/>
        </w:numPr>
        <w:spacing w:before="240" w:after="60"/>
        <w:jc w:val="left"/>
        <w:rPr>
          <w:b/>
          <w:bCs/>
          <w:i w:val="0"/>
          <w:szCs w:val="24"/>
        </w:rPr>
      </w:pPr>
      <w:bookmarkStart w:id="29" w:name="_Toc441616860"/>
      <w:bookmarkStart w:id="30" w:name="_Toc441673576"/>
      <w:bookmarkStart w:id="31" w:name="_Toc529188643"/>
      <w:bookmarkStart w:id="32" w:name="_Toc90457950"/>
      <w:bookmarkStart w:id="33" w:name="_Toc197427914"/>
      <w:r w:rsidRPr="004D239D">
        <w:rPr>
          <w:b/>
          <w:bCs/>
          <w:i w:val="0"/>
          <w:szCs w:val="24"/>
        </w:rPr>
        <w:t>Podmienky zrušenia verejného obstarávania</w:t>
      </w:r>
      <w:bookmarkEnd w:id="29"/>
      <w:bookmarkEnd w:id="30"/>
      <w:bookmarkEnd w:id="31"/>
      <w:bookmarkEnd w:id="32"/>
      <w:bookmarkEnd w:id="33"/>
    </w:p>
    <w:p w14:paraId="1DA9AF54" w14:textId="0D1AF3C3" w:rsidR="00874AC6" w:rsidRPr="004D239D" w:rsidRDefault="00874AC6" w:rsidP="00165795">
      <w:pPr>
        <w:pStyle w:val="Odsekzoznamu"/>
        <w:numPr>
          <w:ilvl w:val="1"/>
          <w:numId w:val="27"/>
        </w:numPr>
        <w:ind w:left="426" w:hanging="426"/>
        <w:jc w:val="both"/>
        <w:rPr>
          <w:rFonts w:cs="Arial"/>
          <w:noProof w:val="0"/>
          <w:sz w:val="20"/>
          <w:szCs w:val="20"/>
        </w:rPr>
      </w:pPr>
      <w:r w:rsidRPr="004D239D">
        <w:rPr>
          <w:rFonts w:cs="Arial"/>
          <w:noProof w:val="0"/>
          <w:sz w:val="20"/>
          <w:szCs w:val="20"/>
        </w:rPr>
        <w:t>Verejný obstarávateľ môže zrušiť zadávanie zákazky podľa ustanovení ZVO. Verejný obstarávateľ si vyhradzuje právo zákazku zrušiť v zmysle § 57 ZVO.</w:t>
      </w:r>
    </w:p>
    <w:p w14:paraId="67A1E08C" w14:textId="4334F606" w:rsidR="00874AC6" w:rsidRPr="0034350D" w:rsidRDefault="00874AC6" w:rsidP="00165795">
      <w:pPr>
        <w:pStyle w:val="Odsekzoznamu"/>
        <w:numPr>
          <w:ilvl w:val="1"/>
          <w:numId w:val="27"/>
        </w:numPr>
        <w:ind w:left="426" w:hanging="426"/>
        <w:jc w:val="both"/>
        <w:rPr>
          <w:rFonts w:cs="Arial"/>
          <w:noProof w:val="0"/>
          <w:sz w:val="20"/>
          <w:szCs w:val="20"/>
        </w:rPr>
      </w:pPr>
      <w:r w:rsidRPr="0034350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DDD25C0" w14:textId="552111EC" w:rsidR="00D41A84" w:rsidRPr="004D239D" w:rsidRDefault="00D41A84" w:rsidP="00D41A84">
      <w:pPr>
        <w:pStyle w:val="Nadpis3"/>
        <w:numPr>
          <w:ilvl w:val="0"/>
          <w:numId w:val="11"/>
        </w:numPr>
        <w:spacing w:before="240" w:after="60"/>
        <w:jc w:val="left"/>
        <w:rPr>
          <w:b/>
          <w:bCs/>
          <w:i w:val="0"/>
          <w:szCs w:val="24"/>
        </w:rPr>
      </w:pPr>
      <w:bookmarkStart w:id="34" w:name="_Toc90457951"/>
      <w:bookmarkStart w:id="35" w:name="_Toc197427915"/>
      <w:r w:rsidRPr="004D239D">
        <w:rPr>
          <w:b/>
          <w:bCs/>
          <w:i w:val="0"/>
          <w:szCs w:val="24"/>
        </w:rPr>
        <w:t>Protikorupčná politika verejného obstarávateľa</w:t>
      </w:r>
      <w:bookmarkEnd w:id="34"/>
      <w:bookmarkEnd w:id="35"/>
    </w:p>
    <w:p w14:paraId="77FDF995"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655CCA3A"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t>Protikorupčný program a Protikorupčná politika LESOV Slovenskej republiky, štátny podnik sú zverejnené na internetovej stránke www.lesy.sk/lesy/o-nas/protikorupcny-program/.</w:t>
      </w:r>
    </w:p>
    <w:p w14:paraId="33C71213"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t xml:space="preserve">V súvislosti s plnením protikorupčných opatrení LESOV SR, </w:t>
      </w:r>
      <w:proofErr w:type="spellStart"/>
      <w:r w:rsidRPr="004D239D">
        <w:rPr>
          <w:rFonts w:cs="Arial"/>
          <w:noProof w:val="0"/>
          <w:sz w:val="20"/>
          <w:szCs w:val="20"/>
        </w:rPr>
        <w:t>š.p</w:t>
      </w:r>
      <w:proofErr w:type="spellEnd"/>
      <w:r w:rsidRPr="004D239D">
        <w:rPr>
          <w:rFonts w:cs="Arial"/>
          <w:noProof w:val="0"/>
          <w:sz w:val="20"/>
          <w:szCs w:val="20"/>
        </w:rPr>
        <w:t>., verejný obstarávateľ upozorňuje na práva a povinnosti osôb zúčastňujúcich sa predmetného verejného obstarávania:</w:t>
      </w:r>
    </w:p>
    <w:p w14:paraId="770D382B"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130BE95"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60C48CC"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0519ED0"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tel. č. : +421/ (0)48/4344 258</w:t>
      </w:r>
    </w:p>
    <w:p w14:paraId="46467032"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 xml:space="preserve">e-mail: </w:t>
      </w:r>
      <w:hyperlink r:id="rId9" w:history="1">
        <w:r w:rsidRPr="004D239D">
          <w:rPr>
            <w:rFonts w:cs="Arial"/>
            <w:noProof w:val="0"/>
            <w:sz w:val="20"/>
            <w:szCs w:val="20"/>
          </w:rPr>
          <w:t>korupcia@lesy.sk</w:t>
        </w:r>
      </w:hyperlink>
    </w:p>
    <w:p w14:paraId="20E0B72E" w14:textId="44E20508" w:rsidR="009A6FAB" w:rsidRPr="0034350D" w:rsidRDefault="00D41A84" w:rsidP="00165795">
      <w:pPr>
        <w:pStyle w:val="Odsekzoznamu"/>
        <w:numPr>
          <w:ilvl w:val="0"/>
          <w:numId w:val="30"/>
        </w:numPr>
        <w:jc w:val="both"/>
        <w:rPr>
          <w:rFonts w:cs="Arial"/>
          <w:noProof w:val="0"/>
          <w:sz w:val="20"/>
          <w:szCs w:val="20"/>
        </w:rPr>
      </w:pPr>
      <w:r w:rsidRPr="0034350D">
        <w:rPr>
          <w:rFonts w:cs="Arial"/>
          <w:noProof w:val="0"/>
          <w:sz w:val="20"/>
          <w:szCs w:val="20"/>
        </w:rPr>
        <w:lastRenderedPageBreak/>
        <w:t xml:space="preserve">Podozrenia z korupcie môže záujemca/uchádzač oznamovať aj na </w:t>
      </w:r>
      <w:proofErr w:type="spellStart"/>
      <w:r w:rsidRPr="0034350D">
        <w:rPr>
          <w:rFonts w:cs="Arial"/>
          <w:noProof w:val="0"/>
          <w:sz w:val="20"/>
          <w:szCs w:val="20"/>
        </w:rPr>
        <w:t>Antikorupčnej</w:t>
      </w:r>
      <w:proofErr w:type="spellEnd"/>
      <w:r w:rsidRPr="0034350D">
        <w:rPr>
          <w:rFonts w:cs="Arial"/>
          <w:noProof w:val="0"/>
          <w:sz w:val="20"/>
          <w:szCs w:val="20"/>
        </w:rPr>
        <w:t xml:space="preserve"> linke Úradu vlády Slovenskej republiky bezplatne, a to na telefónnom čísle 0800 111 001, počas pracovných dni od 08:30 do 12:00 hod. alebo e-mailom na adresu </w:t>
      </w:r>
      <w:hyperlink r:id="rId10" w:history="1">
        <w:r w:rsidRPr="0034350D">
          <w:rPr>
            <w:rFonts w:cs="Arial"/>
            <w:noProof w:val="0"/>
            <w:sz w:val="20"/>
            <w:szCs w:val="20"/>
          </w:rPr>
          <w:t>bpk@vlada.gov.sk.</w:t>
        </w:r>
      </w:hyperlink>
    </w:p>
    <w:p w14:paraId="4F96B97F" w14:textId="77777777" w:rsidR="00D41A84" w:rsidRPr="004D239D" w:rsidRDefault="00D41A84" w:rsidP="00823461">
      <w:pPr>
        <w:jc w:val="both"/>
        <w:rPr>
          <w:rFonts w:cs="Arial"/>
          <w:noProof w:val="0"/>
          <w:sz w:val="20"/>
          <w:szCs w:val="20"/>
        </w:rPr>
      </w:pPr>
    </w:p>
    <w:p w14:paraId="09C98541" w14:textId="77777777" w:rsidR="00823461" w:rsidRPr="004D239D" w:rsidRDefault="00823461" w:rsidP="009A6FAB">
      <w:pPr>
        <w:pStyle w:val="Nadpis2"/>
        <w:spacing w:before="240" w:after="60" w:line="240" w:lineRule="auto"/>
        <w:rPr>
          <w:rFonts w:cs="Arial"/>
          <w:i/>
          <w:iCs/>
          <w:noProof w:val="0"/>
          <w:szCs w:val="24"/>
        </w:rPr>
      </w:pPr>
      <w:bookmarkStart w:id="36" w:name="_Toc3803694"/>
      <w:bookmarkStart w:id="37" w:name="_Toc197427916"/>
      <w:r w:rsidRPr="004D239D">
        <w:rPr>
          <w:rFonts w:cs="Arial"/>
          <w:i/>
          <w:iCs/>
          <w:noProof w:val="0"/>
          <w:szCs w:val="24"/>
        </w:rPr>
        <w:t>Časť II. Komunikácia a vysvetľovanie</w:t>
      </w:r>
      <w:bookmarkEnd w:id="36"/>
      <w:bookmarkEnd w:id="37"/>
    </w:p>
    <w:p w14:paraId="1309BD46" w14:textId="77777777" w:rsidR="00823461" w:rsidRPr="004D239D" w:rsidRDefault="00823461" w:rsidP="00823461">
      <w:pPr>
        <w:jc w:val="both"/>
        <w:rPr>
          <w:rFonts w:cs="Arial"/>
          <w:noProof w:val="0"/>
          <w:sz w:val="20"/>
          <w:szCs w:val="20"/>
        </w:rPr>
      </w:pPr>
    </w:p>
    <w:p w14:paraId="77AEEEB7" w14:textId="77777777" w:rsidR="00823461" w:rsidRPr="004D239D" w:rsidRDefault="00823461" w:rsidP="000C3E56">
      <w:pPr>
        <w:pStyle w:val="Nadpis3"/>
        <w:numPr>
          <w:ilvl w:val="0"/>
          <w:numId w:val="11"/>
        </w:numPr>
        <w:spacing w:before="240" w:after="60"/>
        <w:jc w:val="left"/>
        <w:rPr>
          <w:b/>
          <w:bCs/>
          <w:i w:val="0"/>
          <w:szCs w:val="24"/>
        </w:rPr>
      </w:pPr>
      <w:bookmarkStart w:id="38" w:name="_Toc3803695"/>
      <w:bookmarkStart w:id="39" w:name="_Toc197427917"/>
      <w:r w:rsidRPr="004D239D">
        <w:rPr>
          <w:b/>
          <w:bCs/>
          <w:i w:val="0"/>
          <w:szCs w:val="24"/>
        </w:rPr>
        <w:t>Komunikácia medzi verejným obstarávateľom a uchádzačmi/záujemcami</w:t>
      </w:r>
      <w:bookmarkEnd w:id="38"/>
      <w:bookmarkEnd w:id="39"/>
    </w:p>
    <w:p w14:paraId="47871B66"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B05F1D8"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160B586"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IS JOSEPHINE je na účely tohto verejného obstarávania softvér na elektronizáciu zadávania verejných zákaziek. IS JOSEPHINE je webová aplikácia na doméne </w:t>
      </w:r>
      <w:hyperlink r:id="rId11" w:history="1">
        <w:r w:rsidRPr="004D239D">
          <w:rPr>
            <w:rFonts w:cs="Arial"/>
            <w:noProof w:val="0"/>
            <w:sz w:val="20"/>
            <w:szCs w:val="20"/>
          </w:rPr>
          <w:t>https://josephine.proebiz.com</w:t>
        </w:r>
      </w:hyperlink>
      <w:r w:rsidRPr="004D239D">
        <w:rPr>
          <w:rFonts w:cs="Arial"/>
          <w:noProof w:val="0"/>
          <w:sz w:val="20"/>
          <w:szCs w:val="20"/>
        </w:rPr>
        <w:t>.</w:t>
      </w:r>
    </w:p>
    <w:p w14:paraId="4C6A0672" w14:textId="17C9BCE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Na bezproblémové používanie IS JOSEPHINE je nutné používať jeden z podporovaných internetových prehliadačov:</w:t>
      </w:r>
    </w:p>
    <w:p w14:paraId="1A860F52" w14:textId="77777777" w:rsidR="00EF366F" w:rsidRPr="004D239D" w:rsidRDefault="00EF366F" w:rsidP="00A07F53">
      <w:pPr>
        <w:pStyle w:val="Odsekzoznamu"/>
        <w:numPr>
          <w:ilvl w:val="0"/>
          <w:numId w:val="34"/>
        </w:numPr>
        <w:jc w:val="both"/>
        <w:rPr>
          <w:rFonts w:cs="Arial"/>
          <w:noProof w:val="0"/>
          <w:sz w:val="20"/>
          <w:szCs w:val="20"/>
        </w:rPr>
      </w:pPr>
      <w:r w:rsidRPr="004D239D">
        <w:rPr>
          <w:rFonts w:cs="Arial"/>
          <w:noProof w:val="0"/>
          <w:sz w:val="20"/>
          <w:szCs w:val="20"/>
        </w:rPr>
        <w:t>Firefox verzia 13.0 a vyššia</w:t>
      </w:r>
    </w:p>
    <w:p w14:paraId="24067057" w14:textId="77777777" w:rsidR="00EF366F" w:rsidRPr="004D239D" w:rsidRDefault="00EF366F" w:rsidP="00A07F53">
      <w:pPr>
        <w:pStyle w:val="Odsekzoznamu"/>
        <w:numPr>
          <w:ilvl w:val="0"/>
          <w:numId w:val="34"/>
        </w:numPr>
        <w:jc w:val="both"/>
        <w:rPr>
          <w:rFonts w:cs="Arial"/>
          <w:noProof w:val="0"/>
          <w:sz w:val="20"/>
          <w:szCs w:val="20"/>
        </w:rPr>
      </w:pPr>
      <w:r w:rsidRPr="004D239D">
        <w:rPr>
          <w:rFonts w:cs="Arial"/>
          <w:noProof w:val="0"/>
          <w:sz w:val="20"/>
          <w:szCs w:val="20"/>
        </w:rPr>
        <w:t>Google Chrome</w:t>
      </w:r>
    </w:p>
    <w:p w14:paraId="2610923F" w14:textId="77777777" w:rsidR="00EF366F" w:rsidRPr="004D239D" w:rsidRDefault="00EF366F" w:rsidP="00A07F53">
      <w:pPr>
        <w:pStyle w:val="Odsekzoznamu"/>
        <w:numPr>
          <w:ilvl w:val="0"/>
          <w:numId w:val="34"/>
        </w:numPr>
        <w:jc w:val="both"/>
        <w:rPr>
          <w:rFonts w:cs="Arial"/>
          <w:noProof w:val="0"/>
          <w:sz w:val="20"/>
          <w:szCs w:val="20"/>
        </w:rPr>
      </w:pPr>
      <w:r w:rsidRPr="004D239D">
        <w:rPr>
          <w:rFonts w:cs="Arial"/>
          <w:noProof w:val="0"/>
          <w:sz w:val="20"/>
          <w:szCs w:val="20"/>
        </w:rPr>
        <w:t xml:space="preserve">Microsoft </w:t>
      </w:r>
      <w:proofErr w:type="spellStart"/>
      <w:r w:rsidRPr="004D239D">
        <w:rPr>
          <w:rFonts w:cs="Arial"/>
          <w:noProof w:val="0"/>
          <w:sz w:val="20"/>
          <w:szCs w:val="20"/>
        </w:rPr>
        <w:t>Edge</w:t>
      </w:r>
      <w:proofErr w:type="spellEnd"/>
      <w:r w:rsidRPr="004D239D">
        <w:rPr>
          <w:rFonts w:cs="Arial"/>
          <w:noProof w:val="0"/>
          <w:sz w:val="20"/>
          <w:szCs w:val="20"/>
        </w:rPr>
        <w:t>.</w:t>
      </w:r>
    </w:p>
    <w:p w14:paraId="64C75027"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4D5ADD21"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1E22995"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C6216DD"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A13FF0A" w14:textId="1CAE70EB"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2160CA">
        <w:rPr>
          <w:rFonts w:cs="Arial"/>
          <w:noProof w:val="0"/>
          <w:sz w:val="20"/>
          <w:szCs w:val="20"/>
        </w:rPr>
        <w:t>IS</w:t>
      </w:r>
      <w:r w:rsidRPr="004D239D">
        <w:rPr>
          <w:rFonts w:cs="Arial"/>
          <w:noProof w:val="0"/>
          <w:sz w:val="20"/>
          <w:szCs w:val="20"/>
        </w:rPr>
        <w:t xml:space="preserve"> JOSEPHINE. </w:t>
      </w:r>
    </w:p>
    <w:p w14:paraId="1C2C0BE9" w14:textId="6917B707" w:rsidR="00EF366F" w:rsidRPr="004D239D" w:rsidRDefault="00EF366F" w:rsidP="00EF366F">
      <w:pPr>
        <w:pStyle w:val="Odsekzoznamu"/>
        <w:numPr>
          <w:ilvl w:val="1"/>
          <w:numId w:val="11"/>
        </w:numPr>
        <w:autoSpaceDE w:val="0"/>
        <w:autoSpaceDN w:val="0"/>
        <w:adjustRightInd w:val="0"/>
        <w:ind w:left="567" w:hanging="567"/>
        <w:jc w:val="both"/>
        <w:rPr>
          <w:rFonts w:cs="Arial"/>
          <w:noProof w:val="0"/>
          <w:sz w:val="20"/>
          <w:szCs w:val="20"/>
        </w:rPr>
      </w:pPr>
      <w:r w:rsidRPr="004D239D">
        <w:rPr>
          <w:rFonts w:cs="Arial"/>
          <w:noProof w:val="0"/>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4D239D">
        <w:rPr>
          <w:rFonts w:cs="Arial"/>
          <w:noProof w:val="0"/>
          <w:sz w:val="20"/>
          <w:szCs w:val="20"/>
        </w:rPr>
        <w:t xml:space="preserve"> </w:t>
      </w:r>
      <w:r w:rsidRPr="004D239D">
        <w:rPr>
          <w:rFonts w:cs="Arial"/>
          <w:noProof w:val="0"/>
          <w:sz w:val="20"/>
          <w:szCs w:val="20"/>
        </w:rPr>
        <w:t xml:space="preserve">170, </w:t>
      </w:r>
      <w:r w:rsidR="00813455" w:rsidRPr="004D239D">
        <w:rPr>
          <w:rFonts w:cs="Arial"/>
          <w:noProof w:val="0"/>
          <w:sz w:val="20"/>
          <w:szCs w:val="20"/>
        </w:rPr>
        <w:t>ods. 9</w:t>
      </w:r>
      <w:r w:rsidR="002160CA">
        <w:rPr>
          <w:rFonts w:cs="Arial"/>
          <w:noProof w:val="0"/>
          <w:sz w:val="20"/>
          <w:szCs w:val="20"/>
        </w:rPr>
        <w:t xml:space="preserve"> b)</w:t>
      </w:r>
      <w:r w:rsidR="00813455" w:rsidRPr="004D239D">
        <w:rPr>
          <w:rFonts w:cs="Arial"/>
          <w:noProof w:val="0"/>
          <w:sz w:val="20"/>
          <w:szCs w:val="20"/>
        </w:rPr>
        <w:t xml:space="preserve"> </w:t>
      </w:r>
      <w:r w:rsidRPr="004D239D">
        <w:rPr>
          <w:rFonts w:cs="Arial"/>
          <w:noProof w:val="0"/>
          <w:sz w:val="20"/>
          <w:szCs w:val="20"/>
        </w:rPr>
        <w:t>ZVO.</w:t>
      </w:r>
    </w:p>
    <w:p w14:paraId="614A34D9" w14:textId="77777777" w:rsidR="00823461" w:rsidRPr="004D239D" w:rsidRDefault="00823461" w:rsidP="000C3E56">
      <w:pPr>
        <w:pStyle w:val="Nadpis3"/>
        <w:numPr>
          <w:ilvl w:val="0"/>
          <w:numId w:val="11"/>
        </w:numPr>
        <w:spacing w:before="240" w:after="60"/>
        <w:jc w:val="left"/>
        <w:rPr>
          <w:b/>
          <w:bCs/>
          <w:i w:val="0"/>
          <w:szCs w:val="24"/>
        </w:rPr>
      </w:pPr>
      <w:bookmarkStart w:id="40" w:name="_Toc3803696"/>
      <w:bookmarkStart w:id="41" w:name="_Toc197427918"/>
      <w:r w:rsidRPr="004D239D">
        <w:rPr>
          <w:b/>
          <w:bCs/>
          <w:i w:val="0"/>
          <w:szCs w:val="24"/>
        </w:rPr>
        <w:t>Vysvetlenie a doplnenie súťažných podkladov</w:t>
      </w:r>
      <w:bookmarkEnd w:id="40"/>
      <w:bookmarkEnd w:id="41"/>
      <w:r w:rsidRPr="004D239D">
        <w:rPr>
          <w:b/>
          <w:bCs/>
          <w:i w:val="0"/>
          <w:szCs w:val="24"/>
        </w:rPr>
        <w:t xml:space="preserve"> </w:t>
      </w:r>
    </w:p>
    <w:p w14:paraId="0EFD064D" w14:textId="3695DAFB" w:rsidR="005E25C0" w:rsidRPr="004D239D" w:rsidRDefault="005E25C0" w:rsidP="005E25C0">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Vysvetlenie informácií uvedených v Oznámení o vyhlásení verejného obstarávania, v súťažných podkladoch alebo v inej sprievodnej dokumentácii verejný obstarávateľ bezodkladne </w:t>
      </w:r>
      <w:r w:rsidR="002855B0">
        <w:rPr>
          <w:rFonts w:cs="Arial"/>
          <w:noProof w:val="0"/>
          <w:sz w:val="20"/>
          <w:szCs w:val="20"/>
        </w:rPr>
        <w:t>poskytne</w:t>
      </w:r>
      <w:r w:rsidRPr="004D239D">
        <w:rPr>
          <w:rFonts w:cs="Arial"/>
          <w:noProof w:val="0"/>
          <w:sz w:val="20"/>
          <w:szCs w:val="20"/>
        </w:rPr>
        <w:t xml:space="preserve"> všetkým záujemcom, najneskôr však </w:t>
      </w:r>
      <w:r w:rsidR="00CC069E" w:rsidRPr="004D239D">
        <w:rPr>
          <w:rFonts w:cs="Arial"/>
          <w:noProof w:val="0"/>
          <w:sz w:val="20"/>
          <w:szCs w:val="20"/>
        </w:rPr>
        <w:t>šesť</w:t>
      </w:r>
      <w:r w:rsidRPr="004D239D">
        <w:rPr>
          <w:rFonts w:cs="Arial"/>
          <w:noProof w:val="0"/>
          <w:sz w:val="20"/>
          <w:szCs w:val="20"/>
        </w:rPr>
        <w:t xml:space="preserve"> dn</w:t>
      </w:r>
      <w:r w:rsidR="00564182">
        <w:rPr>
          <w:rFonts w:cs="Arial"/>
          <w:noProof w:val="0"/>
          <w:sz w:val="20"/>
          <w:szCs w:val="20"/>
        </w:rPr>
        <w:t>í</w:t>
      </w:r>
      <w:r w:rsidRPr="004D239D">
        <w:rPr>
          <w:rFonts w:cs="Arial"/>
          <w:noProof w:val="0"/>
          <w:sz w:val="20"/>
          <w:szCs w:val="20"/>
        </w:rPr>
        <w:t xml:space="preserve"> pred uplynutím lehoty na </w:t>
      </w:r>
      <w:r w:rsidR="002855B0">
        <w:rPr>
          <w:rFonts w:cs="Arial"/>
          <w:noProof w:val="0"/>
          <w:sz w:val="20"/>
          <w:szCs w:val="20"/>
        </w:rPr>
        <w:t>predkladanie ponúk</w:t>
      </w:r>
      <w:r w:rsidRPr="004D239D">
        <w:rPr>
          <w:rFonts w:cs="Arial"/>
          <w:noProof w:val="0"/>
          <w:sz w:val="20"/>
          <w:szCs w:val="20"/>
        </w:rPr>
        <w:t xml:space="preserve"> za predpokladu, že o vysvetlenie záujemca požiada dostatočne vopred prostredníctvom komunikačného rozhrania IS JOSEPHINE s</w:t>
      </w:r>
      <w:r w:rsidR="00CC069E" w:rsidRPr="004D239D">
        <w:rPr>
          <w:rFonts w:cs="Arial"/>
          <w:noProof w:val="0"/>
          <w:sz w:val="20"/>
          <w:szCs w:val="20"/>
        </w:rPr>
        <w:t xml:space="preserve"> </w:t>
      </w:r>
      <w:r w:rsidRPr="004D239D">
        <w:rPr>
          <w:rFonts w:cs="Arial"/>
          <w:noProof w:val="0"/>
          <w:sz w:val="20"/>
          <w:szCs w:val="20"/>
        </w:rPr>
        <w:t xml:space="preserve">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w:t>
      </w:r>
      <w:r w:rsidRPr="004D239D">
        <w:rPr>
          <w:rFonts w:cs="Arial"/>
          <w:noProof w:val="0"/>
          <w:sz w:val="20"/>
          <w:szCs w:val="20"/>
        </w:rPr>
        <w:lastRenderedPageBreak/>
        <w:t>preukázateľne odošle/doručí súčasne všetkým záujemcom prostredníctvom IS JOSEPHINE. Momentom odoslania prostredníctvom IS JOSEPHINE sa považuje vysvetlenie alebo doplnenie za doručené.</w:t>
      </w:r>
    </w:p>
    <w:p w14:paraId="30A25973" w14:textId="77777777" w:rsidR="00C84DAF" w:rsidRPr="004D239D" w:rsidRDefault="00C84DAF" w:rsidP="00823461">
      <w:pPr>
        <w:jc w:val="both"/>
        <w:rPr>
          <w:rFonts w:cs="Arial"/>
          <w:noProof w:val="0"/>
          <w:sz w:val="20"/>
          <w:szCs w:val="20"/>
        </w:rPr>
      </w:pPr>
    </w:p>
    <w:p w14:paraId="0C7875FA" w14:textId="77777777" w:rsidR="00823461" w:rsidRPr="004D239D" w:rsidRDefault="00823461" w:rsidP="000C3E56">
      <w:pPr>
        <w:pStyle w:val="Nadpis3"/>
        <w:numPr>
          <w:ilvl w:val="0"/>
          <w:numId w:val="11"/>
        </w:numPr>
        <w:spacing w:before="240" w:after="60"/>
        <w:jc w:val="left"/>
        <w:rPr>
          <w:b/>
          <w:bCs/>
          <w:i w:val="0"/>
          <w:szCs w:val="24"/>
        </w:rPr>
      </w:pPr>
      <w:bookmarkStart w:id="42" w:name="_Toc3803697"/>
      <w:bookmarkStart w:id="43" w:name="_Toc197427919"/>
      <w:r w:rsidRPr="004D239D">
        <w:rPr>
          <w:b/>
          <w:bCs/>
          <w:i w:val="0"/>
          <w:szCs w:val="24"/>
        </w:rPr>
        <w:t>Obhliadka miesta plnenia</w:t>
      </w:r>
      <w:bookmarkEnd w:id="42"/>
      <w:bookmarkEnd w:id="43"/>
    </w:p>
    <w:p w14:paraId="73F80377" w14:textId="7F4BC6D9" w:rsidR="00823461" w:rsidRPr="001C6758" w:rsidRDefault="00823461" w:rsidP="000C3E56">
      <w:pPr>
        <w:numPr>
          <w:ilvl w:val="1"/>
          <w:numId w:val="11"/>
        </w:numPr>
        <w:ind w:left="426" w:hanging="426"/>
        <w:jc w:val="both"/>
        <w:rPr>
          <w:rFonts w:eastAsia="Calibri" w:cs="Arial"/>
          <w:noProof w:val="0"/>
          <w:sz w:val="20"/>
          <w:szCs w:val="20"/>
        </w:rPr>
      </w:pPr>
      <w:r w:rsidRPr="001C6758">
        <w:rPr>
          <w:rFonts w:eastAsia="Calibri" w:cs="Arial"/>
          <w:noProof w:val="0"/>
          <w:sz w:val="20"/>
          <w:szCs w:val="20"/>
        </w:rPr>
        <w:t xml:space="preserve">Obhliadka miesta </w:t>
      </w:r>
      <w:r w:rsidR="001C6758" w:rsidRPr="001C6758">
        <w:rPr>
          <w:rFonts w:eastAsia="Calibri" w:cs="Arial"/>
          <w:noProof w:val="0"/>
          <w:sz w:val="20"/>
          <w:szCs w:val="20"/>
        </w:rPr>
        <w:t>d</w:t>
      </w:r>
      <w:r w:rsidRPr="001C6758">
        <w:rPr>
          <w:rFonts w:eastAsia="Calibri" w:cs="Arial"/>
          <w:noProof w:val="0"/>
          <w:sz w:val="20"/>
          <w:szCs w:val="20"/>
        </w:rPr>
        <w:t>odania predmetu zákazky vzhľadom na predmet zákazky nie je potrebná.</w:t>
      </w:r>
    </w:p>
    <w:p w14:paraId="7EF241F1" w14:textId="77777777" w:rsidR="009E6957" w:rsidRPr="004D239D" w:rsidRDefault="009E6957" w:rsidP="00823461">
      <w:pPr>
        <w:jc w:val="both"/>
        <w:rPr>
          <w:rFonts w:cs="Arial"/>
          <w:noProof w:val="0"/>
          <w:sz w:val="20"/>
          <w:szCs w:val="20"/>
        </w:rPr>
      </w:pPr>
    </w:p>
    <w:p w14:paraId="30874E23" w14:textId="1A7BB768" w:rsidR="00C84DAF" w:rsidRPr="004D239D" w:rsidRDefault="00823461" w:rsidP="008D713F">
      <w:pPr>
        <w:pStyle w:val="Nadpis2"/>
        <w:spacing w:before="240" w:after="60" w:line="240" w:lineRule="auto"/>
        <w:rPr>
          <w:rFonts w:cs="Arial"/>
          <w:noProof w:val="0"/>
          <w:sz w:val="20"/>
          <w:szCs w:val="20"/>
        </w:rPr>
      </w:pPr>
      <w:bookmarkStart w:id="44" w:name="_Toc3803698"/>
      <w:bookmarkStart w:id="45" w:name="_Toc197427920"/>
      <w:r w:rsidRPr="004D239D">
        <w:rPr>
          <w:rFonts w:cs="Arial"/>
          <w:i/>
          <w:iCs/>
          <w:noProof w:val="0"/>
          <w:szCs w:val="24"/>
        </w:rPr>
        <w:t>Časť III. Príprava ponuky</w:t>
      </w:r>
      <w:bookmarkEnd w:id="44"/>
      <w:bookmarkEnd w:id="45"/>
    </w:p>
    <w:p w14:paraId="51CD5C1F" w14:textId="77777777" w:rsidR="00C84DAF" w:rsidRPr="004D239D" w:rsidRDefault="00C84DAF" w:rsidP="000C3E56">
      <w:pPr>
        <w:pStyle w:val="Nadpis3"/>
        <w:numPr>
          <w:ilvl w:val="0"/>
          <w:numId w:val="11"/>
        </w:numPr>
        <w:spacing w:before="240" w:after="60"/>
        <w:jc w:val="left"/>
        <w:rPr>
          <w:b/>
          <w:bCs/>
          <w:i w:val="0"/>
          <w:szCs w:val="24"/>
        </w:rPr>
      </w:pPr>
      <w:bookmarkStart w:id="46" w:name="_Toc3803700"/>
      <w:bookmarkStart w:id="47" w:name="_Toc197427921"/>
      <w:r w:rsidRPr="004D239D">
        <w:rPr>
          <w:b/>
          <w:bCs/>
          <w:i w:val="0"/>
          <w:szCs w:val="24"/>
        </w:rPr>
        <w:t>Jazyk ponuky</w:t>
      </w:r>
      <w:bookmarkEnd w:id="46"/>
      <w:bookmarkEnd w:id="47"/>
    </w:p>
    <w:p w14:paraId="2139103D" w14:textId="190290A3" w:rsidR="00507C46" w:rsidRPr="004D239D" w:rsidRDefault="00507C46" w:rsidP="00507C46">
      <w:pPr>
        <w:numPr>
          <w:ilvl w:val="1"/>
          <w:numId w:val="11"/>
        </w:numPr>
        <w:ind w:left="426" w:hanging="426"/>
        <w:jc w:val="both"/>
        <w:rPr>
          <w:rFonts w:eastAsia="Calibri" w:cs="Arial"/>
          <w:noProof w:val="0"/>
          <w:sz w:val="20"/>
          <w:szCs w:val="20"/>
        </w:rPr>
      </w:pPr>
      <w:r w:rsidRPr="004D239D">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4D239D">
        <w:rPr>
          <w:rFonts w:eastAsia="Calibri" w:cs="Arial"/>
          <w:noProof w:val="0"/>
          <w:sz w:val="20"/>
          <w:szCs w:val="20"/>
        </w:rPr>
        <w:t>t.j</w:t>
      </w:r>
      <w:proofErr w:type="spellEnd"/>
      <w:r w:rsidRPr="004D239D">
        <w:rPr>
          <w:rFonts w:eastAsia="Calibri" w:cs="Arial"/>
          <w:noProof w:val="0"/>
          <w:sz w:val="20"/>
          <w:szCs w:val="20"/>
        </w:rPr>
        <w:t>. do slovenského jazyka), okrem dokladov predložených v českom jazyku.</w:t>
      </w:r>
    </w:p>
    <w:p w14:paraId="2530ABFC" w14:textId="0CCB17B6" w:rsidR="00507C46" w:rsidRPr="004D239D" w:rsidRDefault="00507C46" w:rsidP="00507C46">
      <w:pPr>
        <w:ind w:left="426"/>
        <w:jc w:val="both"/>
        <w:rPr>
          <w:rFonts w:eastAsia="Calibri" w:cs="Arial"/>
          <w:noProof w:val="0"/>
          <w:sz w:val="20"/>
          <w:szCs w:val="20"/>
        </w:rPr>
      </w:pPr>
      <w:r w:rsidRPr="004D239D">
        <w:rPr>
          <w:rFonts w:eastAsia="Calibri" w:cs="Arial"/>
          <w:noProof w:val="0"/>
          <w:sz w:val="20"/>
          <w:szCs w:val="20"/>
        </w:rPr>
        <w:t>Ak sa zistí rozdiel v ich obsahu, rozhodujúci je úradný preklad do štátneho jazyka (</w:t>
      </w:r>
      <w:proofErr w:type="spellStart"/>
      <w:r w:rsidRPr="004D239D">
        <w:rPr>
          <w:rFonts w:eastAsia="Calibri" w:cs="Arial"/>
          <w:noProof w:val="0"/>
          <w:sz w:val="20"/>
          <w:szCs w:val="20"/>
        </w:rPr>
        <w:t>t.j</w:t>
      </w:r>
      <w:proofErr w:type="spellEnd"/>
      <w:r w:rsidRPr="004D239D">
        <w:rPr>
          <w:rFonts w:eastAsia="Calibri" w:cs="Arial"/>
          <w:noProof w:val="0"/>
          <w:sz w:val="20"/>
          <w:szCs w:val="20"/>
        </w:rPr>
        <w:t>. do slovenského jazyka).</w:t>
      </w:r>
    </w:p>
    <w:p w14:paraId="4CBEE96A" w14:textId="79FC4B55" w:rsidR="00AD026E" w:rsidRDefault="00AD026E" w:rsidP="00AD026E">
      <w:pPr>
        <w:jc w:val="both"/>
        <w:rPr>
          <w:rFonts w:eastAsia="Calibri" w:cs="Arial"/>
          <w:noProof w:val="0"/>
          <w:sz w:val="20"/>
          <w:szCs w:val="20"/>
        </w:rPr>
      </w:pPr>
    </w:p>
    <w:p w14:paraId="1AB7BDDB" w14:textId="732E6C42" w:rsidR="00C84DAF" w:rsidRPr="004D239D" w:rsidRDefault="00C84DAF" w:rsidP="000C3E56">
      <w:pPr>
        <w:pStyle w:val="Nadpis3"/>
        <w:numPr>
          <w:ilvl w:val="0"/>
          <w:numId w:val="11"/>
        </w:numPr>
        <w:spacing w:before="240" w:after="60"/>
        <w:jc w:val="left"/>
        <w:rPr>
          <w:b/>
          <w:bCs/>
          <w:i w:val="0"/>
          <w:szCs w:val="24"/>
        </w:rPr>
      </w:pPr>
      <w:bookmarkStart w:id="48" w:name="_Toc3803701"/>
      <w:bookmarkStart w:id="49" w:name="_Toc197427922"/>
      <w:r w:rsidRPr="004D239D">
        <w:rPr>
          <w:b/>
          <w:bCs/>
          <w:i w:val="0"/>
          <w:szCs w:val="24"/>
        </w:rPr>
        <w:t>Mena a ceny uvádzané v ponuke</w:t>
      </w:r>
      <w:bookmarkEnd w:id="48"/>
      <w:bookmarkEnd w:id="49"/>
    </w:p>
    <w:p w14:paraId="648B8E1D" w14:textId="5552654A"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Navrhovaná zmluvná cena musí byť stanovená podľa § 3 zákona č. 18/1996 Z. z. o cenách v znení neskorších predpisov.</w:t>
      </w:r>
    </w:p>
    <w:p w14:paraId="58D7E5F8"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Navrhovaná zmluvná cena bude uvedená v eurách (EUR). </w:t>
      </w:r>
    </w:p>
    <w:p w14:paraId="6D9E4976"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Ak je uchádzač platcom dane z pridanej hodnoty (ďalej len „DPH“), navrhovanú zmluvnú cenu uvedie v zložení:</w:t>
      </w:r>
    </w:p>
    <w:p w14:paraId="6C75230F"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navrhovaná zmluvná cena bez DPH,</w:t>
      </w:r>
    </w:p>
    <w:p w14:paraId="64CEE591"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sadzba DPH a výška DPH,</w:t>
      </w:r>
    </w:p>
    <w:p w14:paraId="7049D3E6"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navrhovaná zmluvná cena vrátane DPH.</w:t>
      </w:r>
    </w:p>
    <w:p w14:paraId="5B5311CB"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Ak uchádzač nie je platcom DPH, uvedie navrhovanú zmluvnú cenu celkom. Na skutočnosť, že nie je platcom DPH, uchádzač upozorní.</w:t>
      </w:r>
    </w:p>
    <w:p w14:paraId="1CDE80AD" w14:textId="77777777" w:rsidR="00C84DAF" w:rsidRPr="004D239D" w:rsidRDefault="00C84DAF" w:rsidP="00C84DAF">
      <w:pPr>
        <w:jc w:val="both"/>
        <w:rPr>
          <w:rFonts w:cs="Arial"/>
          <w:noProof w:val="0"/>
          <w:sz w:val="20"/>
          <w:szCs w:val="20"/>
        </w:rPr>
      </w:pPr>
    </w:p>
    <w:p w14:paraId="03178B3F" w14:textId="1EAB1BB9" w:rsidR="00C84DAF" w:rsidRPr="004D239D" w:rsidRDefault="00C84DAF" w:rsidP="000C3E56">
      <w:pPr>
        <w:pStyle w:val="Nadpis3"/>
        <w:numPr>
          <w:ilvl w:val="0"/>
          <w:numId w:val="11"/>
        </w:numPr>
        <w:spacing w:before="240" w:after="60"/>
        <w:jc w:val="left"/>
        <w:rPr>
          <w:b/>
          <w:bCs/>
          <w:i w:val="0"/>
          <w:szCs w:val="24"/>
        </w:rPr>
      </w:pPr>
      <w:bookmarkStart w:id="50" w:name="_Toc197427923"/>
      <w:r w:rsidRPr="004D239D">
        <w:rPr>
          <w:b/>
          <w:bCs/>
          <w:i w:val="0"/>
          <w:szCs w:val="24"/>
        </w:rPr>
        <w:t>Zábezpeka</w:t>
      </w:r>
      <w:bookmarkEnd w:id="50"/>
      <w:r w:rsidRPr="004D239D">
        <w:rPr>
          <w:b/>
          <w:bCs/>
          <w:i w:val="0"/>
          <w:szCs w:val="24"/>
        </w:rPr>
        <w:t xml:space="preserve"> </w:t>
      </w:r>
    </w:p>
    <w:p w14:paraId="394596DA" w14:textId="4B4F894F" w:rsidR="00C84DAF" w:rsidRPr="001C6758" w:rsidRDefault="00C84DAF" w:rsidP="000C3E56">
      <w:pPr>
        <w:numPr>
          <w:ilvl w:val="1"/>
          <w:numId w:val="11"/>
        </w:numPr>
        <w:ind w:left="426" w:hanging="426"/>
        <w:jc w:val="both"/>
        <w:rPr>
          <w:rFonts w:eastAsia="Calibri" w:cs="Arial"/>
          <w:noProof w:val="0"/>
          <w:sz w:val="20"/>
          <w:szCs w:val="20"/>
        </w:rPr>
      </w:pPr>
      <w:r w:rsidRPr="001C6758">
        <w:rPr>
          <w:rFonts w:eastAsia="Calibri" w:cs="Arial"/>
          <w:noProof w:val="0"/>
          <w:sz w:val="20"/>
          <w:szCs w:val="20"/>
        </w:rPr>
        <w:t xml:space="preserve">Zábezpeka ponúk sa vyžaduje. </w:t>
      </w:r>
    </w:p>
    <w:p w14:paraId="3DB8EE0F" w14:textId="74F29324"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66D106F9" w14:textId="58DB965E" w:rsidR="00C84DAF" w:rsidRPr="001C6758" w:rsidRDefault="00C84DAF" w:rsidP="000C3E56">
      <w:pPr>
        <w:numPr>
          <w:ilvl w:val="1"/>
          <w:numId w:val="11"/>
        </w:numPr>
        <w:ind w:left="426" w:hanging="426"/>
        <w:jc w:val="both"/>
        <w:rPr>
          <w:rFonts w:eastAsia="Calibri" w:cs="Arial"/>
          <w:b/>
          <w:noProof w:val="0"/>
          <w:sz w:val="20"/>
          <w:szCs w:val="20"/>
        </w:rPr>
      </w:pPr>
      <w:r w:rsidRPr="004D239D">
        <w:rPr>
          <w:rFonts w:eastAsia="Calibri" w:cs="Arial"/>
          <w:noProof w:val="0"/>
          <w:sz w:val="20"/>
          <w:szCs w:val="20"/>
        </w:rPr>
        <w:t>Výška z</w:t>
      </w:r>
      <w:r w:rsidR="00280F65" w:rsidRPr="004D239D">
        <w:rPr>
          <w:rFonts w:eastAsia="Calibri" w:cs="Arial"/>
          <w:noProof w:val="0"/>
          <w:sz w:val="20"/>
          <w:szCs w:val="20"/>
        </w:rPr>
        <w:t>ábezpeky je stanovená vo výške</w:t>
      </w:r>
      <w:r w:rsidR="00B22F21" w:rsidRPr="004D239D">
        <w:rPr>
          <w:rFonts w:eastAsia="Calibri" w:cs="Arial"/>
          <w:noProof w:val="0"/>
          <w:sz w:val="20"/>
          <w:szCs w:val="20"/>
        </w:rPr>
        <w:t>:</w:t>
      </w:r>
      <w:r w:rsidR="0046779A">
        <w:rPr>
          <w:rFonts w:eastAsia="Calibri" w:cs="Arial"/>
          <w:noProof w:val="0"/>
          <w:sz w:val="20"/>
          <w:szCs w:val="20"/>
        </w:rPr>
        <w:t xml:space="preserve"> </w:t>
      </w:r>
      <w:r w:rsidR="00D943B2" w:rsidRPr="00D943B2">
        <w:rPr>
          <w:rFonts w:eastAsia="Calibri" w:cs="Arial"/>
          <w:b/>
          <w:noProof w:val="0"/>
          <w:sz w:val="20"/>
          <w:szCs w:val="20"/>
        </w:rPr>
        <w:t>35</w:t>
      </w:r>
      <w:r w:rsidR="0046779A" w:rsidRPr="00D943B2">
        <w:rPr>
          <w:rFonts w:eastAsia="Calibri" w:cs="Arial"/>
          <w:b/>
          <w:noProof w:val="0"/>
          <w:sz w:val="20"/>
          <w:szCs w:val="20"/>
        </w:rPr>
        <w:t> 000</w:t>
      </w:r>
      <w:r w:rsidR="0046779A" w:rsidRPr="001C6758">
        <w:rPr>
          <w:rFonts w:eastAsia="Calibri" w:cs="Arial"/>
          <w:b/>
          <w:noProof w:val="0"/>
          <w:sz w:val="20"/>
          <w:szCs w:val="20"/>
        </w:rPr>
        <w:t>,- EUR</w:t>
      </w:r>
      <w:r w:rsidR="008B2BCD" w:rsidRPr="001C6758">
        <w:rPr>
          <w:rFonts w:eastAsia="Calibri" w:cs="Arial"/>
          <w:b/>
          <w:noProof w:val="0"/>
          <w:sz w:val="20"/>
          <w:szCs w:val="20"/>
        </w:rPr>
        <w:t xml:space="preserve"> </w:t>
      </w:r>
    </w:p>
    <w:p w14:paraId="7C0578D0" w14:textId="3ED269EE" w:rsidR="00C84DAF" w:rsidRPr="004D239D" w:rsidRDefault="00C84DAF"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Podmienky zloženia zábezpeky - zloženie finančných prostriedkov na bankov</w:t>
      </w:r>
      <w:r w:rsidR="00B22F21" w:rsidRPr="004D239D">
        <w:rPr>
          <w:rFonts w:eastAsia="Calibri" w:cs="Arial"/>
          <w:b/>
          <w:noProof w:val="0"/>
          <w:sz w:val="20"/>
          <w:szCs w:val="20"/>
          <w:u w:val="single"/>
        </w:rPr>
        <w:t>ý účet verejného obstarávateľa.</w:t>
      </w:r>
    </w:p>
    <w:p w14:paraId="78F8B527" w14:textId="1E131800" w:rsidR="00C84DAF" w:rsidRPr="003A0FB2" w:rsidRDefault="00C84DAF" w:rsidP="003A0FB2">
      <w:pPr>
        <w:pStyle w:val="Odsekzoznamu"/>
        <w:numPr>
          <w:ilvl w:val="0"/>
          <w:numId w:val="33"/>
        </w:numPr>
        <w:jc w:val="both"/>
        <w:rPr>
          <w:rFonts w:cs="Arial"/>
          <w:noProof w:val="0"/>
          <w:sz w:val="20"/>
          <w:szCs w:val="20"/>
        </w:rPr>
      </w:pPr>
      <w:r w:rsidRPr="003A0FB2">
        <w:rPr>
          <w:rFonts w:cs="Arial"/>
          <w:noProof w:val="0"/>
          <w:sz w:val="20"/>
          <w:szCs w:val="20"/>
        </w:rPr>
        <w:t>finančné prostriedky musia byť zložené na účet verejného obstarávateľa číslo</w:t>
      </w:r>
      <w:r w:rsidRPr="003A0FB2">
        <w:rPr>
          <w:rFonts w:cs="Arial"/>
          <w:noProof w:val="0"/>
          <w:sz w:val="20"/>
          <w:szCs w:val="20"/>
          <w:highlight w:val="yellow"/>
        </w:rPr>
        <w:t xml:space="preserve">: </w:t>
      </w:r>
      <w:r w:rsidR="003A0FB2" w:rsidRPr="003A0FB2">
        <w:rPr>
          <w:b/>
          <w:bCs/>
          <w:sz w:val="20"/>
          <w:szCs w:val="20"/>
          <w:highlight w:val="yellow"/>
        </w:rPr>
        <w:t>SK43 0200 0000 0019 3922 3658</w:t>
      </w:r>
      <w:r w:rsidR="00364C2D" w:rsidRPr="003A0FB2">
        <w:rPr>
          <w:rFonts w:cs="Arial"/>
          <w:i/>
          <w:noProof w:val="0"/>
          <w:sz w:val="20"/>
          <w:szCs w:val="20"/>
          <w:highlight w:val="yellow"/>
        </w:rPr>
        <w:t>,</w:t>
      </w:r>
      <w:r w:rsidR="00364C2D" w:rsidRPr="003A0FB2">
        <w:rPr>
          <w:rFonts w:cs="Arial"/>
          <w:i/>
          <w:noProof w:val="0"/>
          <w:sz w:val="20"/>
          <w:szCs w:val="20"/>
        </w:rPr>
        <w:t xml:space="preserve"> SWIFT kód: SUBASKBX</w:t>
      </w:r>
      <w:r w:rsidRPr="003A0FB2">
        <w:rPr>
          <w:rFonts w:cs="Arial"/>
          <w:noProof w:val="0"/>
          <w:sz w:val="20"/>
          <w:szCs w:val="20"/>
        </w:rPr>
        <w:t xml:space="preserve">, s uvedením variabilného symbolu: </w:t>
      </w:r>
      <w:r w:rsidR="00206625" w:rsidRPr="003A0FB2">
        <w:rPr>
          <w:rFonts w:cs="Arial"/>
          <w:i/>
          <w:noProof w:val="0"/>
          <w:sz w:val="20"/>
          <w:szCs w:val="20"/>
        </w:rPr>
        <w:t>„</w:t>
      </w:r>
      <w:r w:rsidRPr="003A0FB2">
        <w:rPr>
          <w:rFonts w:cs="Arial"/>
          <w:i/>
          <w:noProof w:val="0"/>
          <w:sz w:val="20"/>
          <w:szCs w:val="20"/>
        </w:rPr>
        <w:t>IČO uchádzača</w:t>
      </w:r>
      <w:r w:rsidR="00206625" w:rsidRPr="003A0FB2">
        <w:rPr>
          <w:rFonts w:cs="Arial"/>
          <w:i/>
          <w:noProof w:val="0"/>
          <w:sz w:val="20"/>
          <w:szCs w:val="20"/>
        </w:rPr>
        <w:t>“</w:t>
      </w:r>
      <w:r w:rsidRPr="003A0FB2">
        <w:rPr>
          <w:rFonts w:cs="Arial"/>
          <w:noProof w:val="0"/>
          <w:sz w:val="20"/>
          <w:szCs w:val="20"/>
        </w:rPr>
        <w:t xml:space="preserve"> a s uvedením textu v poznámke pre prijímateľa: </w:t>
      </w:r>
      <w:r w:rsidR="00280F65" w:rsidRPr="003A0FB2">
        <w:rPr>
          <w:rFonts w:cs="Arial"/>
          <w:noProof w:val="0"/>
          <w:sz w:val="20"/>
          <w:szCs w:val="20"/>
        </w:rPr>
        <w:t>„</w:t>
      </w:r>
      <w:r w:rsidR="00CE6EBA" w:rsidRPr="003A0FB2">
        <w:rPr>
          <w:rFonts w:cs="Arial"/>
          <w:b/>
          <w:i/>
          <w:noProof w:val="0"/>
          <w:sz w:val="20"/>
          <w:szCs w:val="20"/>
        </w:rPr>
        <w:t>Z</w:t>
      </w:r>
      <w:r w:rsidR="00A70429">
        <w:rPr>
          <w:rFonts w:cs="Arial"/>
          <w:b/>
          <w:i/>
          <w:noProof w:val="0"/>
          <w:sz w:val="20"/>
          <w:szCs w:val="20"/>
        </w:rPr>
        <w:t>á</w:t>
      </w:r>
      <w:r w:rsidR="00CE6EBA" w:rsidRPr="003A0FB2">
        <w:rPr>
          <w:rFonts w:cs="Arial"/>
          <w:b/>
          <w:i/>
          <w:noProof w:val="0"/>
          <w:sz w:val="20"/>
          <w:szCs w:val="20"/>
        </w:rPr>
        <w:t>bezpeka</w:t>
      </w:r>
      <w:r w:rsidR="00651CCD" w:rsidRPr="003A0FB2">
        <w:rPr>
          <w:rFonts w:cs="Arial"/>
          <w:b/>
          <w:i/>
          <w:noProof w:val="0"/>
          <w:sz w:val="20"/>
          <w:szCs w:val="20"/>
        </w:rPr>
        <w:t xml:space="preserve"> </w:t>
      </w:r>
      <w:r w:rsidR="00A70429">
        <w:rPr>
          <w:rFonts w:cs="Arial"/>
          <w:b/>
          <w:i/>
          <w:noProof w:val="0"/>
          <w:sz w:val="20"/>
          <w:szCs w:val="20"/>
        </w:rPr>
        <w:t>čistiace prostriedky</w:t>
      </w:r>
      <w:r w:rsidR="00CA479E" w:rsidRPr="003A0FB2">
        <w:rPr>
          <w:rFonts w:cs="Arial"/>
          <w:b/>
          <w:i/>
          <w:noProof w:val="0"/>
          <w:sz w:val="20"/>
          <w:szCs w:val="20"/>
        </w:rPr>
        <w:t>“</w:t>
      </w:r>
    </w:p>
    <w:p w14:paraId="784A8117" w14:textId="1FD5D2EB" w:rsidR="00C84DAF" w:rsidRPr="004D239D" w:rsidRDefault="00C84DAF" w:rsidP="00A07F53">
      <w:pPr>
        <w:numPr>
          <w:ilvl w:val="0"/>
          <w:numId w:val="33"/>
        </w:numPr>
        <w:jc w:val="both"/>
        <w:rPr>
          <w:rFonts w:cs="Arial"/>
          <w:noProof w:val="0"/>
          <w:sz w:val="20"/>
          <w:szCs w:val="20"/>
        </w:rPr>
      </w:pPr>
      <w:r w:rsidRPr="00F7077E">
        <w:rPr>
          <w:rFonts w:cs="Arial"/>
          <w:b/>
          <w:noProof w:val="0"/>
          <w:sz w:val="20"/>
          <w:szCs w:val="20"/>
        </w:rPr>
        <w:t>finančné prostriedky musia byť pripísané na účte verejného obstarávateľa v lehote najneskôr</w:t>
      </w:r>
      <w:r w:rsidRPr="00CF69C2">
        <w:rPr>
          <w:rFonts w:cs="Arial"/>
          <w:b/>
          <w:noProof w:val="0"/>
          <w:sz w:val="20"/>
          <w:szCs w:val="20"/>
        </w:rPr>
        <w:t xml:space="preserve"> v deň uplynutia lehoty na predkladanie ponúk. </w:t>
      </w:r>
      <w:r w:rsidR="00316989" w:rsidRPr="00CF69C2">
        <w:rPr>
          <w:rFonts w:cs="Arial"/>
          <w:b/>
          <w:noProof w:val="0"/>
          <w:sz w:val="20"/>
          <w:szCs w:val="20"/>
        </w:rPr>
        <w:t>Uchádzač doloží k svojej ponuke výpis z bankového účtu o vklade požadovanej čiastky na daný účet verejného obstarávateľa, ktorý musí byť vystavený v lehote na predkladanie ponúk</w:t>
      </w:r>
      <w:r w:rsidR="00CF69C2" w:rsidRPr="00CF69C2">
        <w:rPr>
          <w:rFonts w:cs="Arial"/>
          <w:b/>
          <w:noProof w:val="0"/>
          <w:sz w:val="20"/>
          <w:szCs w:val="20"/>
        </w:rPr>
        <w:t xml:space="preserve"> uvedenej</w:t>
      </w:r>
      <w:r w:rsidR="00316989" w:rsidRPr="00CF69C2">
        <w:rPr>
          <w:rFonts w:cs="Arial"/>
          <w:b/>
          <w:noProof w:val="0"/>
          <w:sz w:val="20"/>
          <w:szCs w:val="20"/>
        </w:rPr>
        <w:t xml:space="preserve"> v Oznámení o vyhlásení verejného obstarávania.</w:t>
      </w:r>
      <w:r w:rsidR="00316989" w:rsidRPr="00F81C56">
        <w:rPr>
          <w:rFonts w:cs="Arial"/>
          <w:noProof w:val="0"/>
          <w:color w:val="FF0000"/>
          <w:sz w:val="20"/>
          <w:szCs w:val="20"/>
        </w:rPr>
        <w:t xml:space="preserve"> </w:t>
      </w:r>
      <w:r w:rsidRPr="004D239D">
        <w:rPr>
          <w:rFonts w:cs="Arial"/>
          <w:noProof w:val="0"/>
          <w:sz w:val="20"/>
          <w:szCs w:val="20"/>
        </w:rPr>
        <w:t xml:space="preserve">Doba platnosti zábezpeky formou zloženia finančných prostriedkov na účet verejného obstarávateľa musí byť počas celej lehoty viazanosti ponúk, resp. do lehoty ukončenia procesu verejného obstarávania. </w:t>
      </w:r>
    </w:p>
    <w:p w14:paraId="5D474D29" w14:textId="6578400A" w:rsidR="00C84DAF" w:rsidRDefault="00C84DAF" w:rsidP="00A07F53">
      <w:pPr>
        <w:numPr>
          <w:ilvl w:val="0"/>
          <w:numId w:val="33"/>
        </w:numPr>
        <w:jc w:val="both"/>
        <w:rPr>
          <w:rFonts w:cs="Arial"/>
          <w:noProof w:val="0"/>
          <w:sz w:val="20"/>
          <w:szCs w:val="20"/>
        </w:rPr>
      </w:pPr>
      <w:r w:rsidRPr="004D239D">
        <w:rPr>
          <w:rFonts w:cs="Arial"/>
          <w:noProof w:val="0"/>
          <w:sz w:val="20"/>
          <w:szCs w:val="20"/>
        </w:rPr>
        <w:t>ak finančné prostriedky nebudú zložené na účte verejného obstarávateľa podľa bodov 1</w:t>
      </w:r>
      <w:r w:rsidR="00280F65" w:rsidRPr="004D239D">
        <w:rPr>
          <w:rFonts w:cs="Arial"/>
          <w:noProof w:val="0"/>
          <w:sz w:val="20"/>
          <w:szCs w:val="20"/>
        </w:rPr>
        <w:t>8.4 a) a 18</w:t>
      </w:r>
      <w:r w:rsidRPr="004D239D">
        <w:rPr>
          <w:rFonts w:cs="Arial"/>
          <w:noProof w:val="0"/>
          <w:sz w:val="20"/>
          <w:szCs w:val="20"/>
        </w:rPr>
        <w:t>.</w:t>
      </w:r>
      <w:r w:rsidR="00406D60">
        <w:rPr>
          <w:rFonts w:cs="Arial"/>
          <w:noProof w:val="0"/>
          <w:sz w:val="20"/>
          <w:szCs w:val="20"/>
        </w:rPr>
        <w:t>4</w:t>
      </w:r>
      <w:r w:rsidRPr="004D239D">
        <w:rPr>
          <w:rFonts w:cs="Arial"/>
          <w:noProof w:val="0"/>
          <w:sz w:val="20"/>
          <w:szCs w:val="20"/>
        </w:rPr>
        <w:t xml:space="preserve"> b), bude uchádzač z verejnej súťaže vylúčený. </w:t>
      </w:r>
    </w:p>
    <w:p w14:paraId="0416F932" w14:textId="310A8C25" w:rsidR="00AD026E" w:rsidRDefault="00AD026E" w:rsidP="00AD026E">
      <w:pPr>
        <w:jc w:val="both"/>
        <w:rPr>
          <w:rFonts w:cs="Arial"/>
          <w:noProof w:val="0"/>
          <w:sz w:val="20"/>
          <w:szCs w:val="20"/>
        </w:rPr>
      </w:pPr>
    </w:p>
    <w:p w14:paraId="7CAF227B" w14:textId="77777777" w:rsidR="00AD026E" w:rsidRPr="004D239D" w:rsidRDefault="00AD026E" w:rsidP="00AD026E">
      <w:pPr>
        <w:jc w:val="both"/>
        <w:rPr>
          <w:rFonts w:cs="Arial"/>
          <w:noProof w:val="0"/>
          <w:sz w:val="20"/>
          <w:szCs w:val="20"/>
        </w:rPr>
      </w:pPr>
    </w:p>
    <w:p w14:paraId="72D81AC0" w14:textId="0BBD8223" w:rsidR="00C84DAF" w:rsidRPr="004D239D" w:rsidRDefault="00C84DAF"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 xml:space="preserve">Podmienky zloženia zábezpeky - poskytnutie bankovej záruky za uchádzača. </w:t>
      </w:r>
    </w:p>
    <w:p w14:paraId="67873B2C" w14:textId="2DF7D729"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lastRenderedPageBreak/>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49F5F7E7" w14:textId="5BCEE717"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7C34287D" w14:textId="31B799F6"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ak záručná listina nebude súčasťou ponuky podľa bodov 1</w:t>
      </w:r>
      <w:r w:rsidR="00280F65" w:rsidRPr="004D239D">
        <w:rPr>
          <w:rFonts w:cs="Arial"/>
          <w:noProof w:val="0"/>
          <w:sz w:val="20"/>
          <w:szCs w:val="20"/>
        </w:rPr>
        <w:t>8</w:t>
      </w:r>
      <w:r w:rsidRPr="004D239D">
        <w:rPr>
          <w:rFonts w:cs="Arial"/>
          <w:noProof w:val="0"/>
          <w:sz w:val="20"/>
          <w:szCs w:val="20"/>
        </w:rPr>
        <w:t>.5 a) a 1</w:t>
      </w:r>
      <w:r w:rsidR="00280F65" w:rsidRPr="004D239D">
        <w:rPr>
          <w:rFonts w:cs="Arial"/>
          <w:noProof w:val="0"/>
          <w:sz w:val="20"/>
          <w:szCs w:val="20"/>
        </w:rPr>
        <w:t>8</w:t>
      </w:r>
      <w:r w:rsidRPr="004D239D">
        <w:rPr>
          <w:rFonts w:cs="Arial"/>
          <w:noProof w:val="0"/>
          <w:sz w:val="20"/>
          <w:szCs w:val="20"/>
        </w:rPr>
        <w:t xml:space="preserve">.5 b), bude uchádzač z verejnej súťaže vylúčený. </w:t>
      </w:r>
    </w:p>
    <w:p w14:paraId="78023FDD" w14:textId="0B2B1910"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ak bude uchádzač vyžadovať vrátenie originálu záručnej l</w:t>
      </w:r>
      <w:r w:rsidR="00206625" w:rsidRPr="004D239D">
        <w:rPr>
          <w:rFonts w:cs="Arial"/>
          <w:noProof w:val="0"/>
          <w:sz w:val="20"/>
          <w:szCs w:val="20"/>
        </w:rPr>
        <w:t xml:space="preserve">istiny banky, v ponuke predloží </w:t>
      </w:r>
      <w:r w:rsidRPr="004D239D">
        <w:rPr>
          <w:rFonts w:cs="Arial"/>
          <w:noProof w:val="0"/>
          <w:sz w:val="20"/>
          <w:szCs w:val="20"/>
        </w:rPr>
        <w:t>o</w:t>
      </w:r>
      <w:r w:rsidR="00206625" w:rsidRPr="004D239D">
        <w:rPr>
          <w:rFonts w:cs="Arial"/>
          <w:noProof w:val="0"/>
          <w:sz w:val="20"/>
          <w:szCs w:val="20"/>
        </w:rPr>
        <w:t>riginál záručnej listiny banky a v elektronickej ponuke</w:t>
      </w:r>
      <w:r w:rsidRPr="004D239D">
        <w:rPr>
          <w:rFonts w:cs="Arial"/>
          <w:noProof w:val="0"/>
          <w:sz w:val="20"/>
          <w:szCs w:val="20"/>
        </w:rPr>
        <w:t xml:space="preserve"> jej </w:t>
      </w:r>
      <w:proofErr w:type="spellStart"/>
      <w:r w:rsidR="00206625" w:rsidRPr="004D239D">
        <w:rPr>
          <w:rFonts w:cs="Arial"/>
          <w:noProof w:val="0"/>
          <w:sz w:val="20"/>
          <w:szCs w:val="20"/>
        </w:rPr>
        <w:t>sken</w:t>
      </w:r>
      <w:proofErr w:type="spellEnd"/>
      <w:r w:rsidR="00206625" w:rsidRPr="004D239D">
        <w:rPr>
          <w:rFonts w:cs="Arial"/>
          <w:noProof w:val="0"/>
          <w:sz w:val="20"/>
          <w:szCs w:val="20"/>
        </w:rPr>
        <w:t>.</w:t>
      </w:r>
    </w:p>
    <w:p w14:paraId="53439339" w14:textId="0076F674" w:rsidR="006134B6" w:rsidRPr="004D239D" w:rsidRDefault="006134B6" w:rsidP="00165795">
      <w:pPr>
        <w:numPr>
          <w:ilvl w:val="0"/>
          <w:numId w:val="14"/>
        </w:numPr>
        <w:jc w:val="both"/>
        <w:rPr>
          <w:rFonts w:cs="Arial"/>
          <w:noProof w:val="0"/>
          <w:sz w:val="20"/>
          <w:szCs w:val="20"/>
        </w:rPr>
      </w:pPr>
      <w:r w:rsidRPr="004D239D">
        <w:rPr>
          <w:rFonts w:cs="Arial"/>
          <w:noProof w:val="0"/>
          <w:sz w:val="20"/>
          <w:szCs w:val="20"/>
        </w:rPr>
        <w:t xml:space="preserve">Ak je banková záruka vystavená bankou ako elektronický dokument podpísaný zaručeným elektronickým podpisom banky, uchádzač ju predloží ako súčasť ponuky elektronickou formou v súlade s bodom </w:t>
      </w:r>
      <w:r w:rsidR="00D046BF">
        <w:rPr>
          <w:rFonts w:cs="Arial"/>
          <w:noProof w:val="0"/>
          <w:sz w:val="20"/>
          <w:szCs w:val="20"/>
        </w:rPr>
        <w:t>20</w:t>
      </w:r>
      <w:r w:rsidRPr="004D239D">
        <w:rPr>
          <w:rFonts w:cs="Arial"/>
          <w:noProof w:val="0"/>
          <w:sz w:val="20"/>
          <w:szCs w:val="20"/>
        </w:rPr>
        <w:t xml:space="preserve"> súťažných podkladov.</w:t>
      </w:r>
    </w:p>
    <w:p w14:paraId="133CDE87" w14:textId="77777777" w:rsidR="006134B6" w:rsidRPr="004D239D" w:rsidRDefault="006134B6" w:rsidP="00165795">
      <w:pPr>
        <w:numPr>
          <w:ilvl w:val="0"/>
          <w:numId w:val="14"/>
        </w:numPr>
        <w:jc w:val="both"/>
        <w:rPr>
          <w:rFonts w:cs="Arial"/>
          <w:noProof w:val="0"/>
          <w:sz w:val="20"/>
          <w:szCs w:val="20"/>
        </w:rPr>
      </w:pPr>
      <w:r w:rsidRPr="004D23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70868528" w14:textId="7E40F223" w:rsidR="00206625" w:rsidRPr="004D239D" w:rsidRDefault="00206625"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 xml:space="preserve">Podmienky zloženia zábezpeky - poistenie záruky za uchádzača. </w:t>
      </w:r>
    </w:p>
    <w:p w14:paraId="73AF3522" w14:textId="7D7378D6" w:rsidR="00206625" w:rsidRPr="004D239D" w:rsidRDefault="00206625" w:rsidP="00165795">
      <w:pPr>
        <w:numPr>
          <w:ilvl w:val="0"/>
          <w:numId w:val="15"/>
        </w:numPr>
        <w:jc w:val="both"/>
        <w:rPr>
          <w:rFonts w:cs="Arial"/>
          <w:noProof w:val="0"/>
          <w:sz w:val="20"/>
          <w:szCs w:val="20"/>
        </w:rPr>
      </w:pPr>
      <w:r w:rsidRPr="004D239D">
        <w:rPr>
          <w:rFonts w:eastAsia="Calibri" w:cs="Arial"/>
          <w:noProof w:val="0"/>
          <w:sz w:val="20"/>
          <w:szCs w:val="20"/>
        </w:rPr>
        <w:t xml:space="preserve">poistenie záruky </w:t>
      </w:r>
      <w:r w:rsidRPr="004D239D">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4D239D">
        <w:rPr>
          <w:rFonts w:eastAsia="Calibri" w:cs="Arial"/>
          <w:noProof w:val="0"/>
          <w:sz w:val="20"/>
          <w:szCs w:val="20"/>
        </w:rPr>
        <w:t xml:space="preserve">poistnej záruky </w:t>
      </w:r>
      <w:r w:rsidRPr="004D239D">
        <w:rPr>
          <w:rFonts w:cs="Arial"/>
          <w:noProof w:val="0"/>
          <w:sz w:val="20"/>
          <w:szCs w:val="20"/>
        </w:rPr>
        <w:t xml:space="preserve">musí byť najmenej počas trvania lehoty viazanosti ponúk. </w:t>
      </w:r>
    </w:p>
    <w:p w14:paraId="23963EE2" w14:textId="5EF3EA13" w:rsidR="00206625" w:rsidRPr="004D239D" w:rsidRDefault="00206625" w:rsidP="00165795">
      <w:pPr>
        <w:numPr>
          <w:ilvl w:val="0"/>
          <w:numId w:val="15"/>
        </w:numPr>
        <w:jc w:val="both"/>
        <w:rPr>
          <w:rFonts w:cs="Arial"/>
          <w:noProof w:val="0"/>
          <w:sz w:val="20"/>
          <w:szCs w:val="20"/>
        </w:rPr>
      </w:pPr>
      <w:r w:rsidRPr="004D239D">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55F71C5F" w14:textId="50CBF5F1" w:rsidR="00206625" w:rsidRPr="004D239D" w:rsidRDefault="00206625" w:rsidP="00165795">
      <w:pPr>
        <w:numPr>
          <w:ilvl w:val="0"/>
          <w:numId w:val="15"/>
        </w:numPr>
        <w:jc w:val="both"/>
        <w:rPr>
          <w:rFonts w:cs="Arial"/>
          <w:noProof w:val="0"/>
          <w:sz w:val="20"/>
          <w:szCs w:val="20"/>
        </w:rPr>
      </w:pPr>
      <w:r w:rsidRPr="004D239D">
        <w:rPr>
          <w:rFonts w:cs="Arial"/>
          <w:noProof w:val="0"/>
          <w:sz w:val="20"/>
          <w:szCs w:val="20"/>
        </w:rPr>
        <w:t>ak záručná listina nebude súčasťou ponuky podľa bodov 1</w:t>
      </w:r>
      <w:r w:rsidR="00280F65" w:rsidRPr="004D239D">
        <w:rPr>
          <w:rFonts w:cs="Arial"/>
          <w:noProof w:val="0"/>
          <w:sz w:val="20"/>
          <w:szCs w:val="20"/>
        </w:rPr>
        <w:t>8</w:t>
      </w:r>
      <w:r w:rsidRPr="004D239D">
        <w:rPr>
          <w:rFonts w:cs="Arial"/>
          <w:noProof w:val="0"/>
          <w:sz w:val="20"/>
          <w:szCs w:val="20"/>
        </w:rPr>
        <w:t>.6 a) a 1</w:t>
      </w:r>
      <w:r w:rsidR="00280F65" w:rsidRPr="004D239D">
        <w:rPr>
          <w:rFonts w:cs="Arial"/>
          <w:noProof w:val="0"/>
          <w:sz w:val="20"/>
          <w:szCs w:val="20"/>
        </w:rPr>
        <w:t>8</w:t>
      </w:r>
      <w:r w:rsidRPr="004D239D">
        <w:rPr>
          <w:rFonts w:cs="Arial"/>
          <w:noProof w:val="0"/>
          <w:sz w:val="20"/>
          <w:szCs w:val="20"/>
        </w:rPr>
        <w:t xml:space="preserve">.6 b), bude uchádzač z verejnej súťaže vylúčený. </w:t>
      </w:r>
    </w:p>
    <w:p w14:paraId="3F0B21A3" w14:textId="77777777" w:rsidR="00DA2AD5" w:rsidRPr="004D239D" w:rsidRDefault="00206625" w:rsidP="00165795">
      <w:pPr>
        <w:numPr>
          <w:ilvl w:val="0"/>
          <w:numId w:val="15"/>
        </w:numPr>
        <w:jc w:val="both"/>
        <w:rPr>
          <w:rFonts w:cs="Arial"/>
          <w:noProof w:val="0"/>
          <w:sz w:val="20"/>
          <w:szCs w:val="20"/>
        </w:rPr>
      </w:pPr>
      <w:r w:rsidRPr="004D239D">
        <w:rPr>
          <w:rFonts w:cs="Arial"/>
          <w:noProof w:val="0"/>
          <w:sz w:val="20"/>
          <w:szCs w:val="20"/>
        </w:rPr>
        <w:t xml:space="preserve">ak bude uchádzač vyžadovať vrátenie originálu </w:t>
      </w:r>
      <w:r w:rsidR="006134B6" w:rsidRPr="004D239D">
        <w:rPr>
          <w:rFonts w:eastAsia="Calibri" w:cs="Arial"/>
          <w:noProof w:val="0"/>
          <w:sz w:val="20"/>
          <w:szCs w:val="20"/>
        </w:rPr>
        <w:t>poistenej záruky</w:t>
      </w:r>
      <w:r w:rsidRPr="004D239D">
        <w:rPr>
          <w:rFonts w:cs="Arial"/>
          <w:noProof w:val="0"/>
          <w:sz w:val="20"/>
          <w:szCs w:val="20"/>
        </w:rPr>
        <w:t xml:space="preserve">, v ponuke predloží originál záručnej listiny banky a v elektronickej ponuke jej </w:t>
      </w:r>
      <w:proofErr w:type="spellStart"/>
      <w:r w:rsidRPr="004D239D">
        <w:rPr>
          <w:rFonts w:cs="Arial"/>
          <w:noProof w:val="0"/>
          <w:sz w:val="20"/>
          <w:szCs w:val="20"/>
        </w:rPr>
        <w:t>sken</w:t>
      </w:r>
      <w:proofErr w:type="spellEnd"/>
      <w:r w:rsidRPr="004D239D">
        <w:rPr>
          <w:rFonts w:cs="Arial"/>
          <w:noProof w:val="0"/>
          <w:sz w:val="20"/>
          <w:szCs w:val="20"/>
        </w:rPr>
        <w:t>.</w:t>
      </w:r>
    </w:p>
    <w:p w14:paraId="09F563CE" w14:textId="5F043CDA" w:rsidR="00DA2AD5" w:rsidRPr="004D239D" w:rsidRDefault="006134B6" w:rsidP="00165795">
      <w:pPr>
        <w:numPr>
          <w:ilvl w:val="0"/>
          <w:numId w:val="15"/>
        </w:numPr>
        <w:jc w:val="both"/>
        <w:rPr>
          <w:rFonts w:cs="Arial"/>
          <w:noProof w:val="0"/>
          <w:sz w:val="20"/>
          <w:szCs w:val="20"/>
        </w:rPr>
      </w:pPr>
      <w:r w:rsidRPr="004D239D">
        <w:rPr>
          <w:rFonts w:cs="Arial"/>
          <w:noProof w:val="0"/>
          <w:sz w:val="20"/>
          <w:szCs w:val="20"/>
        </w:rPr>
        <w:t xml:space="preserve">ak je poistná záruka vystavená poisťovňou ako elektronický dokument podpísaný zaručeným elektronickým podpisom </w:t>
      </w:r>
      <w:r w:rsidR="00B302A1">
        <w:rPr>
          <w:rFonts w:cs="Arial"/>
          <w:noProof w:val="0"/>
          <w:sz w:val="20"/>
          <w:szCs w:val="20"/>
        </w:rPr>
        <w:t>poisťovne</w:t>
      </w:r>
      <w:r w:rsidRPr="004D239D">
        <w:rPr>
          <w:rFonts w:cs="Arial"/>
          <w:noProof w:val="0"/>
          <w:sz w:val="20"/>
          <w:szCs w:val="20"/>
        </w:rPr>
        <w:t xml:space="preserve">, uchádzač ju predloží ako súčasť ponuky elektronickou formou v súlade s bodom </w:t>
      </w:r>
      <w:r w:rsidR="00D046BF">
        <w:rPr>
          <w:rFonts w:cs="Arial"/>
          <w:noProof w:val="0"/>
          <w:sz w:val="20"/>
          <w:szCs w:val="20"/>
        </w:rPr>
        <w:t>20</w:t>
      </w:r>
      <w:r w:rsidRPr="004D239D">
        <w:rPr>
          <w:rFonts w:cs="Arial"/>
          <w:noProof w:val="0"/>
          <w:sz w:val="20"/>
          <w:szCs w:val="20"/>
        </w:rPr>
        <w:t xml:space="preserve"> súťažných podkladov.</w:t>
      </w:r>
    </w:p>
    <w:p w14:paraId="464A39F1" w14:textId="260293F4" w:rsidR="006134B6" w:rsidRPr="004D239D" w:rsidRDefault="006134B6" w:rsidP="00165795">
      <w:pPr>
        <w:numPr>
          <w:ilvl w:val="0"/>
          <w:numId w:val="15"/>
        </w:numPr>
        <w:jc w:val="both"/>
        <w:rPr>
          <w:rFonts w:cs="Arial"/>
          <w:noProof w:val="0"/>
          <w:sz w:val="20"/>
          <w:szCs w:val="20"/>
        </w:rPr>
      </w:pPr>
      <w:r w:rsidRPr="004D23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4D239D">
        <w:rPr>
          <w:rFonts w:cs="Arial"/>
          <w:noProof w:val="0"/>
          <w:sz w:val="20"/>
          <w:szCs w:val="20"/>
        </w:rPr>
        <w:t>poistnej záruky</w:t>
      </w:r>
      <w:r w:rsidRPr="004D239D">
        <w:rPr>
          <w:rFonts w:cs="Arial"/>
          <w:noProof w:val="0"/>
          <w:sz w:val="20"/>
          <w:szCs w:val="20"/>
        </w:rPr>
        <w:t xml:space="preserve"> môže byť v záručnej listine obmedzená do uplynutia lehoty viazanosti ponúk, ktorá je 12 mesiacov od uplynutia lehoty na predkladanie ponúk. </w:t>
      </w:r>
    </w:p>
    <w:p w14:paraId="0958F640" w14:textId="07196B23"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Zábezpeka prepadne v prospech verejného obstarávateľa, ak uchádzač: </w:t>
      </w:r>
    </w:p>
    <w:p w14:paraId="34EBBD8F" w14:textId="045CFEA8" w:rsidR="00C84DAF" w:rsidRPr="004D239D" w:rsidRDefault="00C84DAF" w:rsidP="00165795">
      <w:pPr>
        <w:numPr>
          <w:ilvl w:val="0"/>
          <w:numId w:val="16"/>
        </w:numPr>
        <w:jc w:val="both"/>
        <w:rPr>
          <w:rFonts w:cs="Arial"/>
          <w:noProof w:val="0"/>
          <w:sz w:val="20"/>
          <w:szCs w:val="20"/>
        </w:rPr>
      </w:pPr>
      <w:r w:rsidRPr="004D239D">
        <w:rPr>
          <w:rFonts w:cs="Arial"/>
          <w:noProof w:val="0"/>
          <w:sz w:val="20"/>
          <w:szCs w:val="20"/>
        </w:rPr>
        <w:t xml:space="preserve">odstúpi od svojej ponuky v lehote viazanosti ponúk alebo </w:t>
      </w:r>
    </w:p>
    <w:p w14:paraId="52D3D54A" w14:textId="0ED97D0C" w:rsidR="00C84DAF" w:rsidRPr="004D239D" w:rsidRDefault="00C84DAF" w:rsidP="00165795">
      <w:pPr>
        <w:numPr>
          <w:ilvl w:val="0"/>
          <w:numId w:val="16"/>
        </w:numPr>
        <w:jc w:val="both"/>
        <w:rPr>
          <w:rFonts w:cs="Arial"/>
          <w:noProof w:val="0"/>
          <w:sz w:val="20"/>
          <w:szCs w:val="20"/>
        </w:rPr>
      </w:pPr>
      <w:r w:rsidRPr="004D239D">
        <w:rPr>
          <w:rFonts w:cs="Arial"/>
          <w:noProof w:val="0"/>
          <w:sz w:val="20"/>
          <w:szCs w:val="20"/>
        </w:rPr>
        <w:t xml:space="preserve">neposkytne súčinnosť alebo odmietne uzavrieť zmluvu alebo rámcovú dohodu podľa § 56, ods. </w:t>
      </w:r>
      <w:r w:rsidR="00D60F28">
        <w:rPr>
          <w:rFonts w:cs="Arial"/>
          <w:noProof w:val="0"/>
          <w:sz w:val="20"/>
          <w:szCs w:val="20"/>
        </w:rPr>
        <w:t>5</w:t>
      </w:r>
      <w:r w:rsidRPr="004D239D">
        <w:rPr>
          <w:rFonts w:cs="Arial"/>
          <w:noProof w:val="0"/>
          <w:sz w:val="20"/>
          <w:szCs w:val="20"/>
        </w:rPr>
        <w:t xml:space="preserve"> až ods. </w:t>
      </w:r>
      <w:r w:rsidR="00D60F28">
        <w:rPr>
          <w:rFonts w:cs="Arial"/>
          <w:noProof w:val="0"/>
          <w:sz w:val="20"/>
          <w:szCs w:val="20"/>
        </w:rPr>
        <w:t>9</w:t>
      </w:r>
      <w:r w:rsidRPr="004D239D">
        <w:rPr>
          <w:rFonts w:cs="Arial"/>
          <w:noProof w:val="0"/>
          <w:sz w:val="20"/>
          <w:szCs w:val="20"/>
        </w:rPr>
        <w:t xml:space="preserve"> </w:t>
      </w:r>
      <w:r w:rsidR="000F7B3E" w:rsidRPr="004D239D">
        <w:rPr>
          <w:rFonts w:cs="Arial"/>
          <w:noProof w:val="0"/>
          <w:sz w:val="20"/>
          <w:szCs w:val="20"/>
        </w:rPr>
        <w:t>ZVO</w:t>
      </w:r>
      <w:r w:rsidR="009F2AAE" w:rsidRPr="004D239D">
        <w:rPr>
          <w:rFonts w:cs="Arial"/>
          <w:noProof w:val="0"/>
          <w:sz w:val="20"/>
          <w:szCs w:val="20"/>
        </w:rPr>
        <w:t>.</w:t>
      </w:r>
    </w:p>
    <w:p w14:paraId="23AA5685" w14:textId="1E778764"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Verejný obstarávateľ uvoľní alebo vráti uchádzačovi zábezpeku do siedmich dní odo dňa: </w:t>
      </w:r>
    </w:p>
    <w:p w14:paraId="31F6B5A1" w14:textId="752587CF" w:rsidR="0047590D" w:rsidRDefault="0047590D" w:rsidP="00165795">
      <w:pPr>
        <w:numPr>
          <w:ilvl w:val="0"/>
          <w:numId w:val="17"/>
        </w:numPr>
        <w:jc w:val="both"/>
        <w:rPr>
          <w:rFonts w:cs="Arial"/>
          <w:noProof w:val="0"/>
          <w:sz w:val="20"/>
          <w:szCs w:val="20"/>
        </w:rPr>
      </w:pPr>
      <w:r>
        <w:rPr>
          <w:rFonts w:cs="Arial"/>
          <w:noProof w:val="0"/>
          <w:sz w:val="20"/>
          <w:szCs w:val="20"/>
        </w:rPr>
        <w:t>uplynutia lehoty viazanosti ponúk,</w:t>
      </w:r>
    </w:p>
    <w:p w14:paraId="58C5EF9A" w14:textId="11C0ED84" w:rsidR="00C84DAF" w:rsidRPr="004D239D" w:rsidRDefault="00C84DAF" w:rsidP="00165795">
      <w:pPr>
        <w:numPr>
          <w:ilvl w:val="0"/>
          <w:numId w:val="17"/>
        </w:numPr>
        <w:jc w:val="both"/>
        <w:rPr>
          <w:rFonts w:cs="Arial"/>
          <w:noProof w:val="0"/>
          <w:sz w:val="20"/>
          <w:szCs w:val="20"/>
        </w:rPr>
      </w:pPr>
      <w:r w:rsidRPr="004D239D">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3C85C521" w14:textId="51D94DD4" w:rsidR="00C84DAF" w:rsidRPr="004D239D" w:rsidRDefault="00C84DAF" w:rsidP="00165795">
      <w:pPr>
        <w:numPr>
          <w:ilvl w:val="0"/>
          <w:numId w:val="17"/>
        </w:numPr>
        <w:jc w:val="both"/>
        <w:rPr>
          <w:rFonts w:cs="Arial"/>
          <w:noProof w:val="0"/>
          <w:sz w:val="20"/>
          <w:szCs w:val="20"/>
        </w:rPr>
      </w:pPr>
      <w:r w:rsidRPr="004D239D">
        <w:rPr>
          <w:rFonts w:cs="Arial"/>
          <w:noProof w:val="0"/>
          <w:sz w:val="20"/>
          <w:szCs w:val="20"/>
        </w:rPr>
        <w:t xml:space="preserve">uzavretia zmluvy. </w:t>
      </w:r>
    </w:p>
    <w:p w14:paraId="72E86930" w14:textId="4851559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Vrátenie zložených finančných prostriedkov na účte verejného obstarávateľa. </w:t>
      </w:r>
    </w:p>
    <w:p w14:paraId="59184D59" w14:textId="5E3D0ABD" w:rsidR="00C84DAF" w:rsidRPr="004D239D" w:rsidRDefault="00C84DAF" w:rsidP="00165795">
      <w:pPr>
        <w:numPr>
          <w:ilvl w:val="0"/>
          <w:numId w:val="18"/>
        </w:numPr>
        <w:jc w:val="both"/>
        <w:rPr>
          <w:rFonts w:cs="Arial"/>
          <w:noProof w:val="0"/>
          <w:sz w:val="20"/>
          <w:szCs w:val="20"/>
        </w:rPr>
      </w:pPr>
      <w:r w:rsidRPr="004D239D">
        <w:rPr>
          <w:rFonts w:cs="Arial"/>
          <w:noProof w:val="0"/>
          <w:sz w:val="20"/>
          <w:szCs w:val="20"/>
        </w:rPr>
        <w:t>Ak uchádzač zložil zábezpeku zložením finančných prostriedkov na účet verej</w:t>
      </w:r>
      <w:r w:rsidR="00E607B6" w:rsidRPr="004D239D">
        <w:rPr>
          <w:rFonts w:cs="Arial"/>
          <w:noProof w:val="0"/>
          <w:sz w:val="20"/>
          <w:szCs w:val="20"/>
        </w:rPr>
        <w:t>ného obstarávateľa podľa bodu 1</w:t>
      </w:r>
      <w:r w:rsidR="00486DF5" w:rsidRPr="004D239D">
        <w:rPr>
          <w:rFonts w:cs="Arial"/>
          <w:noProof w:val="0"/>
          <w:sz w:val="20"/>
          <w:szCs w:val="20"/>
        </w:rPr>
        <w:t>8</w:t>
      </w:r>
      <w:r w:rsidRPr="004D239D">
        <w:rPr>
          <w:rFonts w:cs="Arial"/>
          <w:noProof w:val="0"/>
          <w:sz w:val="20"/>
          <w:szCs w:val="20"/>
        </w:rPr>
        <w:t>.</w:t>
      </w:r>
      <w:r w:rsidR="000C7D4D" w:rsidRPr="004D239D">
        <w:rPr>
          <w:rFonts w:cs="Arial"/>
          <w:noProof w:val="0"/>
          <w:sz w:val="20"/>
          <w:szCs w:val="20"/>
        </w:rPr>
        <w:t>4</w:t>
      </w:r>
      <w:r w:rsidRPr="004D239D">
        <w:rPr>
          <w:rFonts w:cs="Arial"/>
          <w:noProof w:val="0"/>
          <w:sz w:val="20"/>
          <w:szCs w:val="20"/>
        </w:rPr>
        <w:t>, verejný obstarávateľ ju vráti aj s úrokmi, ak mu ich banka verejného obstarávateľa poskytuje. Zábezpeka bude uch</w:t>
      </w:r>
      <w:r w:rsidR="00E607B6" w:rsidRPr="004D239D">
        <w:rPr>
          <w:rFonts w:cs="Arial"/>
          <w:noProof w:val="0"/>
          <w:sz w:val="20"/>
          <w:szCs w:val="20"/>
        </w:rPr>
        <w:t xml:space="preserve">ádzačom uvoľnená najneskôr do 7 </w:t>
      </w:r>
      <w:r w:rsidRPr="004D239D">
        <w:rPr>
          <w:rFonts w:cs="Arial"/>
          <w:noProof w:val="0"/>
          <w:sz w:val="20"/>
          <w:szCs w:val="20"/>
        </w:rPr>
        <w:t xml:space="preserve">kalendárnych dní odo dňa </w:t>
      </w:r>
      <w:r w:rsidRPr="004D239D">
        <w:rPr>
          <w:rFonts w:cs="Arial"/>
          <w:noProof w:val="0"/>
          <w:sz w:val="20"/>
          <w:szCs w:val="20"/>
        </w:rPr>
        <w:lastRenderedPageBreak/>
        <w:t xml:space="preserve">uzatvorenia zmluvy a to tým spôsobom, že sa vystaví banke prevodný príkaz na prevod finančných prostriedkov, ktoré slúžili ako zábezpeka. </w:t>
      </w:r>
    </w:p>
    <w:p w14:paraId="145C335D" w14:textId="44FECEB6" w:rsidR="00C84DAF" w:rsidRPr="004D239D" w:rsidRDefault="00C84DAF" w:rsidP="000C3E56">
      <w:pPr>
        <w:numPr>
          <w:ilvl w:val="1"/>
          <w:numId w:val="11"/>
        </w:numPr>
        <w:ind w:left="567" w:hanging="567"/>
        <w:jc w:val="both"/>
        <w:rPr>
          <w:rFonts w:eastAsia="Calibri" w:cs="Arial"/>
          <w:noProof w:val="0"/>
          <w:sz w:val="20"/>
          <w:szCs w:val="20"/>
        </w:rPr>
      </w:pPr>
      <w:r w:rsidRPr="004D239D">
        <w:rPr>
          <w:rFonts w:eastAsia="Calibri" w:cs="Arial"/>
          <w:noProof w:val="0"/>
          <w:sz w:val="20"/>
          <w:szCs w:val="20"/>
        </w:rPr>
        <w:t xml:space="preserve">Uvoľnenie zábezpeky poskytnutím bankovej záruky za uchádzača. </w:t>
      </w:r>
    </w:p>
    <w:p w14:paraId="302B3D12" w14:textId="4AC00B74" w:rsidR="00C84DAF" w:rsidRPr="004D239D" w:rsidRDefault="00E607B6" w:rsidP="00165795">
      <w:pPr>
        <w:numPr>
          <w:ilvl w:val="0"/>
          <w:numId w:val="19"/>
        </w:numPr>
        <w:jc w:val="both"/>
        <w:rPr>
          <w:rFonts w:cs="Arial"/>
          <w:noProof w:val="0"/>
          <w:sz w:val="20"/>
          <w:szCs w:val="20"/>
        </w:rPr>
      </w:pPr>
      <w:r w:rsidRPr="004D239D">
        <w:rPr>
          <w:rFonts w:cs="Arial"/>
          <w:noProof w:val="0"/>
          <w:sz w:val="20"/>
          <w:szCs w:val="20"/>
        </w:rPr>
        <w:t>A</w:t>
      </w:r>
      <w:r w:rsidR="00C84DAF" w:rsidRPr="004D239D">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05D29D8E" w14:textId="3A346639" w:rsidR="00C84DAF" w:rsidRPr="004D239D" w:rsidRDefault="00C84DAF" w:rsidP="000C3E56">
      <w:pPr>
        <w:numPr>
          <w:ilvl w:val="1"/>
          <w:numId w:val="11"/>
        </w:numPr>
        <w:ind w:left="567" w:hanging="567"/>
        <w:jc w:val="both"/>
        <w:rPr>
          <w:rFonts w:eastAsia="Calibri" w:cs="Arial"/>
          <w:noProof w:val="0"/>
          <w:sz w:val="20"/>
          <w:szCs w:val="20"/>
        </w:rPr>
      </w:pPr>
      <w:r w:rsidRPr="004D239D">
        <w:rPr>
          <w:rFonts w:eastAsia="Calibri" w:cs="Arial"/>
          <w:noProof w:val="0"/>
          <w:sz w:val="20"/>
          <w:szCs w:val="20"/>
        </w:rPr>
        <w:t xml:space="preserve">Podmienky vrátenia zábezpeky pred uplynutím lehoty viazanosti ponúk. </w:t>
      </w:r>
    </w:p>
    <w:p w14:paraId="7BF30508" w14:textId="13DE3FEB" w:rsidR="00C84DAF" w:rsidRPr="004D239D" w:rsidRDefault="00C84DAF" w:rsidP="00165795">
      <w:pPr>
        <w:numPr>
          <w:ilvl w:val="0"/>
          <w:numId w:val="20"/>
        </w:numPr>
        <w:jc w:val="both"/>
        <w:rPr>
          <w:rFonts w:cs="Arial"/>
          <w:noProof w:val="0"/>
          <w:sz w:val="20"/>
          <w:szCs w:val="20"/>
        </w:rPr>
      </w:pPr>
      <w:r w:rsidRPr="004D239D">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351509CE" w14:textId="1C2FFE48" w:rsidR="00C84DAF" w:rsidRPr="004D239D" w:rsidRDefault="00C84DAF" w:rsidP="00165795">
      <w:pPr>
        <w:numPr>
          <w:ilvl w:val="0"/>
          <w:numId w:val="20"/>
        </w:numPr>
        <w:jc w:val="both"/>
        <w:rPr>
          <w:rFonts w:cs="Arial"/>
          <w:noProof w:val="0"/>
          <w:sz w:val="20"/>
          <w:szCs w:val="20"/>
        </w:rPr>
      </w:pPr>
      <w:r w:rsidRPr="004D239D">
        <w:rPr>
          <w:rFonts w:cs="Arial"/>
          <w:noProof w:val="0"/>
          <w:sz w:val="20"/>
          <w:szCs w:val="20"/>
        </w:rPr>
        <w:t xml:space="preserve">Verejný obstarávateľ bezodkladne vráti zábezpeku uchádzačovi ak verejný obstarávateľ zrušil použitý postup zadávania zákazky. </w:t>
      </w:r>
    </w:p>
    <w:p w14:paraId="15A3A63F" w14:textId="77777777" w:rsidR="00A44C83" w:rsidRDefault="00C84DAF" w:rsidP="00A44C83">
      <w:pPr>
        <w:numPr>
          <w:ilvl w:val="1"/>
          <w:numId w:val="11"/>
        </w:numPr>
        <w:ind w:left="567" w:hanging="567"/>
        <w:jc w:val="both"/>
        <w:rPr>
          <w:rFonts w:eastAsia="Calibri" w:cs="Arial"/>
          <w:noProof w:val="0"/>
          <w:sz w:val="20"/>
          <w:szCs w:val="20"/>
        </w:rPr>
      </w:pPr>
      <w:r w:rsidRPr="004D239D">
        <w:rPr>
          <w:rFonts w:eastAsia="Calibri" w:cs="Arial"/>
          <w:noProof w:val="0"/>
          <w:sz w:val="20"/>
          <w:szCs w:val="20"/>
        </w:rPr>
        <w:t>Spôsob zloženia zábezpeky si vyberie uchádzač pod</w:t>
      </w:r>
      <w:r w:rsidR="00E607B6" w:rsidRPr="004D239D">
        <w:rPr>
          <w:rFonts w:eastAsia="Calibri" w:cs="Arial"/>
          <w:noProof w:val="0"/>
          <w:sz w:val="20"/>
          <w:szCs w:val="20"/>
        </w:rPr>
        <w:t>ľa podmienok uvedených v bode 1</w:t>
      </w:r>
      <w:r w:rsidR="000F7B3E" w:rsidRPr="004D239D">
        <w:rPr>
          <w:rFonts w:eastAsia="Calibri" w:cs="Arial"/>
          <w:noProof w:val="0"/>
          <w:sz w:val="20"/>
          <w:szCs w:val="20"/>
        </w:rPr>
        <w:t>8</w:t>
      </w:r>
      <w:r w:rsidR="00E607B6" w:rsidRPr="004D239D">
        <w:rPr>
          <w:rFonts w:eastAsia="Calibri" w:cs="Arial"/>
          <w:noProof w:val="0"/>
          <w:sz w:val="20"/>
          <w:szCs w:val="20"/>
        </w:rPr>
        <w:t xml:space="preserve">.4, </w:t>
      </w:r>
      <w:r w:rsidRPr="004D239D">
        <w:rPr>
          <w:rFonts w:eastAsia="Calibri" w:cs="Arial"/>
          <w:noProof w:val="0"/>
          <w:sz w:val="20"/>
          <w:szCs w:val="20"/>
        </w:rPr>
        <w:t>v bode 1</w:t>
      </w:r>
      <w:r w:rsidR="000F7B3E" w:rsidRPr="004D239D">
        <w:rPr>
          <w:rFonts w:eastAsia="Calibri" w:cs="Arial"/>
          <w:noProof w:val="0"/>
          <w:sz w:val="20"/>
          <w:szCs w:val="20"/>
        </w:rPr>
        <w:t>8</w:t>
      </w:r>
      <w:r w:rsidR="00E607B6" w:rsidRPr="004D239D">
        <w:rPr>
          <w:rFonts w:eastAsia="Calibri" w:cs="Arial"/>
          <w:noProof w:val="0"/>
          <w:sz w:val="20"/>
          <w:szCs w:val="20"/>
        </w:rPr>
        <w:t>.5 a v bode 1</w:t>
      </w:r>
      <w:r w:rsidR="000F7B3E" w:rsidRPr="004D239D">
        <w:rPr>
          <w:rFonts w:eastAsia="Calibri" w:cs="Arial"/>
          <w:noProof w:val="0"/>
          <w:sz w:val="20"/>
          <w:szCs w:val="20"/>
        </w:rPr>
        <w:t>8</w:t>
      </w:r>
      <w:r w:rsidR="00853E62" w:rsidRPr="004D239D">
        <w:rPr>
          <w:rFonts w:eastAsia="Calibri" w:cs="Arial"/>
          <w:noProof w:val="0"/>
          <w:sz w:val="20"/>
          <w:szCs w:val="20"/>
        </w:rPr>
        <w:t>.6 týchto súťažných podkladov.</w:t>
      </w:r>
    </w:p>
    <w:p w14:paraId="33BE58B4" w14:textId="22DC2ADD" w:rsidR="00487720" w:rsidRPr="00487720" w:rsidRDefault="00A44C83" w:rsidP="00487720">
      <w:pPr>
        <w:numPr>
          <w:ilvl w:val="1"/>
          <w:numId w:val="11"/>
        </w:numPr>
        <w:ind w:left="567" w:hanging="567"/>
        <w:jc w:val="both"/>
        <w:rPr>
          <w:rFonts w:eastAsia="Calibri" w:cs="Arial"/>
          <w:noProof w:val="0"/>
          <w:sz w:val="20"/>
          <w:szCs w:val="20"/>
        </w:rPr>
      </w:pPr>
      <w:r w:rsidRPr="00487720">
        <w:rPr>
          <w:rFonts w:eastAsia="Calibri" w:cs="Arial"/>
          <w:noProof w:val="0"/>
          <w:sz w:val="20"/>
          <w:szCs w:val="20"/>
        </w:rPr>
        <w:t xml:space="preserve">Doklad o zložení zábezpeky (predkladá sa v elektronickej forme) prostredníctvom IS JOSEPHINE, a to buď ako </w:t>
      </w:r>
      <w:proofErr w:type="spellStart"/>
      <w:r w:rsidRPr="00487720">
        <w:rPr>
          <w:rFonts w:eastAsia="Calibri" w:cs="Arial"/>
          <w:noProof w:val="0"/>
          <w:sz w:val="20"/>
          <w:szCs w:val="20"/>
        </w:rPr>
        <w:t>scan</w:t>
      </w:r>
      <w:proofErr w:type="spellEnd"/>
      <w:r w:rsidRPr="00487720">
        <w:rPr>
          <w:rFonts w:eastAsia="Calibri" w:cs="Arial"/>
          <w:noProof w:val="0"/>
          <w:sz w:val="20"/>
          <w:szCs w:val="20"/>
        </w:rPr>
        <w:t xml:space="preserve"> potvrdenia o úhrade finančných prostriedkov na účet verejného obstarávateľa alebo ako </w:t>
      </w:r>
      <w:proofErr w:type="spellStart"/>
      <w:r w:rsidRPr="00487720">
        <w:rPr>
          <w:rFonts w:eastAsia="Calibri" w:cs="Arial"/>
          <w:noProof w:val="0"/>
          <w:sz w:val="20"/>
          <w:szCs w:val="20"/>
        </w:rPr>
        <w:t>scan</w:t>
      </w:r>
      <w:proofErr w:type="spellEnd"/>
      <w:r w:rsidRPr="00487720">
        <w:rPr>
          <w:rFonts w:eastAsia="Calibri" w:cs="Arial"/>
          <w:noProof w:val="0"/>
          <w:sz w:val="20"/>
          <w:szCs w:val="20"/>
        </w:rPr>
        <w:t xml:space="preserve"> originálneho dokladu vystaveného bankou či poisťovňou. </w:t>
      </w:r>
      <w:r w:rsidR="00487720" w:rsidRPr="007852E2">
        <w:rPr>
          <w:rFonts w:eastAsia="Calibri" w:cs="Arial"/>
          <w:b/>
          <w:noProof w:val="0"/>
          <w:sz w:val="20"/>
          <w:szCs w:val="20"/>
          <w:u w:val="single"/>
        </w:rPr>
        <w:t>V prípade, že uchádzač využije možnosť zloženia zábezpeky formou bankovej záruky alebo formou poistenia záruky</w:t>
      </w:r>
      <w:r w:rsidR="00487720">
        <w:rPr>
          <w:rFonts w:eastAsia="Calibri" w:cs="Arial"/>
          <w:b/>
          <w:noProof w:val="0"/>
          <w:sz w:val="20"/>
          <w:szCs w:val="20"/>
          <w:u w:val="single"/>
        </w:rPr>
        <w:t xml:space="preserve">                            </w:t>
      </w:r>
      <w:r w:rsidR="00487720" w:rsidRPr="00F324E8">
        <w:rPr>
          <w:rFonts w:eastAsia="Calibri" w:cs="Arial"/>
          <w:b/>
          <w:noProof w:val="0"/>
          <w:sz w:val="20"/>
          <w:szCs w:val="20"/>
          <w:u w:val="single"/>
        </w:rPr>
        <w:t>(bez</w:t>
      </w:r>
      <w:r w:rsidR="00487720" w:rsidRPr="00F324E8">
        <w:rPr>
          <w:rFonts w:cs="Arial"/>
          <w:b/>
          <w:noProof w:val="0"/>
          <w:sz w:val="20"/>
          <w:szCs w:val="20"/>
          <w:u w:val="single"/>
        </w:rPr>
        <w:t xml:space="preserve"> zaručeného elektronického podpisu)</w:t>
      </w:r>
      <w:r w:rsidR="00487720">
        <w:rPr>
          <w:rFonts w:eastAsia="Calibri" w:cs="Arial"/>
          <w:b/>
          <w:noProof w:val="0"/>
          <w:sz w:val="20"/>
          <w:szCs w:val="20"/>
          <w:u w:val="single"/>
        </w:rPr>
        <w:t xml:space="preserve"> </w:t>
      </w:r>
      <w:r w:rsidR="00487720" w:rsidRPr="007852E2">
        <w:rPr>
          <w:rFonts w:eastAsia="Calibri" w:cs="Arial"/>
          <w:b/>
          <w:noProof w:val="0"/>
          <w:sz w:val="20"/>
          <w:szCs w:val="20"/>
          <w:u w:val="single"/>
        </w:rPr>
        <w:t>, musí najneskôr do lehoty na predkladanie ponúk doručiť na adresu verejného obstarávateľa originál bankovej záruky či poistenia záruky v listinnej forme, v uzatvorenej obálke</w:t>
      </w:r>
      <w:r w:rsidR="00487720">
        <w:rPr>
          <w:rFonts w:eastAsia="Calibri" w:cs="Arial"/>
          <w:b/>
          <w:noProof w:val="0"/>
          <w:sz w:val="20"/>
          <w:szCs w:val="20"/>
          <w:u w:val="single"/>
        </w:rPr>
        <w:t>.</w:t>
      </w:r>
    </w:p>
    <w:p w14:paraId="40D68F7A" w14:textId="2E05E8BD" w:rsidR="00A44C83" w:rsidRPr="00487720" w:rsidRDefault="00A44C83" w:rsidP="00487720">
      <w:pPr>
        <w:ind w:left="567"/>
        <w:jc w:val="both"/>
        <w:rPr>
          <w:rFonts w:eastAsia="Calibri" w:cs="Arial"/>
          <w:noProof w:val="0"/>
          <w:sz w:val="20"/>
          <w:szCs w:val="20"/>
        </w:rPr>
      </w:pPr>
      <w:r w:rsidRPr="00487720">
        <w:rPr>
          <w:rFonts w:eastAsia="Calibri" w:cs="Arial"/>
          <w:noProof w:val="0"/>
          <w:sz w:val="20"/>
          <w:szCs w:val="20"/>
        </w:rPr>
        <w:t xml:space="preserve">Na obale je potrebné uviesť nasledovné údaje:  </w:t>
      </w:r>
    </w:p>
    <w:p w14:paraId="024B24AC" w14:textId="77777777" w:rsidR="00A44C83" w:rsidRDefault="00A44C83" w:rsidP="00A07F53">
      <w:pPr>
        <w:numPr>
          <w:ilvl w:val="0"/>
          <w:numId w:val="48"/>
        </w:numPr>
        <w:jc w:val="both"/>
        <w:rPr>
          <w:rFonts w:cs="Arial"/>
          <w:noProof w:val="0"/>
          <w:sz w:val="20"/>
          <w:szCs w:val="20"/>
        </w:rPr>
      </w:pPr>
      <w:r>
        <w:rPr>
          <w:rFonts w:cs="Arial"/>
          <w:noProof w:val="0"/>
          <w:sz w:val="20"/>
          <w:szCs w:val="20"/>
        </w:rPr>
        <w:t>adresa verejného obstarávateľa,</w:t>
      </w:r>
    </w:p>
    <w:p w14:paraId="17CA9CCC" w14:textId="77777777" w:rsidR="00A44C83" w:rsidRDefault="00A44C83" w:rsidP="00A07F53">
      <w:pPr>
        <w:numPr>
          <w:ilvl w:val="0"/>
          <w:numId w:val="48"/>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52EE0E6F" w14:textId="77777777" w:rsidR="00A44C83" w:rsidRDefault="00A44C83" w:rsidP="00A07F53">
      <w:pPr>
        <w:numPr>
          <w:ilvl w:val="0"/>
          <w:numId w:val="48"/>
        </w:numPr>
        <w:jc w:val="both"/>
        <w:rPr>
          <w:rFonts w:cs="Arial"/>
          <w:noProof w:val="0"/>
          <w:sz w:val="20"/>
          <w:szCs w:val="20"/>
        </w:rPr>
      </w:pPr>
      <w:r>
        <w:rPr>
          <w:rFonts w:cs="Arial"/>
          <w:noProof w:val="0"/>
          <w:sz w:val="20"/>
          <w:szCs w:val="20"/>
        </w:rPr>
        <w:t>označenie „Súťaž - neotvárať“,</w:t>
      </w:r>
    </w:p>
    <w:p w14:paraId="11AC9E61" w14:textId="48F83AF9" w:rsidR="00A44C83" w:rsidRPr="00F7077E" w:rsidRDefault="00A44C83" w:rsidP="009B086B">
      <w:pPr>
        <w:numPr>
          <w:ilvl w:val="0"/>
          <w:numId w:val="48"/>
        </w:numPr>
        <w:jc w:val="both"/>
        <w:rPr>
          <w:rFonts w:cs="Arial"/>
          <w:noProof w:val="0"/>
          <w:sz w:val="20"/>
          <w:szCs w:val="20"/>
        </w:rPr>
      </w:pPr>
      <w:r>
        <w:rPr>
          <w:rFonts w:cs="Arial"/>
          <w:noProof w:val="0"/>
          <w:sz w:val="20"/>
          <w:szCs w:val="20"/>
        </w:rPr>
        <w:t xml:space="preserve">označenie heslom verejnej </w:t>
      </w:r>
      <w:r w:rsidRPr="00F7077E">
        <w:rPr>
          <w:rFonts w:cs="Arial"/>
          <w:noProof w:val="0"/>
          <w:sz w:val="20"/>
          <w:szCs w:val="20"/>
        </w:rPr>
        <w:t xml:space="preserve">súťaže: </w:t>
      </w:r>
      <w:r w:rsidRPr="00F7077E">
        <w:rPr>
          <w:rFonts w:cs="Arial"/>
          <w:b/>
          <w:noProof w:val="0"/>
          <w:sz w:val="20"/>
          <w:szCs w:val="20"/>
        </w:rPr>
        <w:t>„</w:t>
      </w:r>
      <w:r w:rsidR="009B086B" w:rsidRPr="009B086B">
        <w:rPr>
          <w:rFonts w:cs="Arial"/>
          <w:b/>
          <w:i/>
          <w:noProof w:val="0"/>
          <w:sz w:val="20"/>
          <w:szCs w:val="20"/>
        </w:rPr>
        <w:t>Zábezpeka čistiace prostriedky</w:t>
      </w:r>
      <w:r w:rsidRPr="00F7077E">
        <w:rPr>
          <w:rFonts w:cs="Arial"/>
          <w:b/>
          <w:noProof w:val="0"/>
          <w:sz w:val="20"/>
          <w:szCs w:val="20"/>
        </w:rPr>
        <w:t>“</w:t>
      </w:r>
    </w:p>
    <w:p w14:paraId="2644B1DA" w14:textId="77777777" w:rsidR="00A44C83" w:rsidRDefault="00A44C83" w:rsidP="00A44C83">
      <w:pPr>
        <w:ind w:left="567"/>
        <w:jc w:val="both"/>
        <w:rPr>
          <w:rFonts w:eastAsia="Calibri" w:cs="Arial"/>
          <w:noProof w:val="0"/>
          <w:sz w:val="20"/>
          <w:szCs w:val="20"/>
        </w:rPr>
      </w:pPr>
      <w:r>
        <w:rPr>
          <w:rFonts w:eastAsia="Calibri" w:cs="Arial"/>
          <w:noProof w:val="0"/>
          <w:sz w:val="20"/>
          <w:szCs w:val="20"/>
        </w:rPr>
        <w:t xml:space="preserve">V prípade poskytnutia bankovej záruky alebo poistenia záruky vo formáte elektronického dokumentu s kvalifikovaným elektronickým podpisom banky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45CC5942" w14:textId="77777777" w:rsidR="00486DF5" w:rsidRPr="004D239D" w:rsidRDefault="00486DF5" w:rsidP="00486DF5">
      <w:pPr>
        <w:jc w:val="both"/>
        <w:rPr>
          <w:rFonts w:eastAsia="Calibri" w:cs="Arial"/>
          <w:noProof w:val="0"/>
          <w:sz w:val="20"/>
          <w:szCs w:val="20"/>
        </w:rPr>
      </w:pPr>
    </w:p>
    <w:p w14:paraId="556B26C4" w14:textId="3F1BC9D8" w:rsidR="00823461" w:rsidRPr="004D239D" w:rsidRDefault="00E607B6" w:rsidP="000C3E56">
      <w:pPr>
        <w:pStyle w:val="Nadpis3"/>
        <w:numPr>
          <w:ilvl w:val="0"/>
          <w:numId w:val="11"/>
        </w:numPr>
        <w:spacing w:before="240" w:after="60"/>
        <w:jc w:val="left"/>
        <w:rPr>
          <w:b/>
          <w:bCs/>
          <w:i w:val="0"/>
          <w:szCs w:val="24"/>
        </w:rPr>
      </w:pPr>
      <w:bookmarkStart w:id="51" w:name="_Toc3803699"/>
      <w:bookmarkStart w:id="52" w:name="_Toc197427924"/>
      <w:r w:rsidRPr="004D239D">
        <w:rPr>
          <w:b/>
          <w:bCs/>
          <w:i w:val="0"/>
          <w:szCs w:val="24"/>
        </w:rPr>
        <w:t>Ob</w:t>
      </w:r>
      <w:r w:rsidR="00823461" w:rsidRPr="004D239D">
        <w:rPr>
          <w:b/>
          <w:bCs/>
          <w:i w:val="0"/>
          <w:szCs w:val="24"/>
        </w:rPr>
        <w:t>sah ponuky</w:t>
      </w:r>
      <w:bookmarkEnd w:id="51"/>
      <w:bookmarkEnd w:id="52"/>
      <w:r w:rsidR="00823461" w:rsidRPr="004D239D">
        <w:rPr>
          <w:b/>
          <w:bCs/>
          <w:i w:val="0"/>
          <w:szCs w:val="24"/>
        </w:rPr>
        <w:t xml:space="preserve"> </w:t>
      </w:r>
    </w:p>
    <w:p w14:paraId="22E89AF3" w14:textId="5038866C" w:rsidR="00E607B6" w:rsidRPr="004D239D" w:rsidRDefault="00853E62" w:rsidP="000C3E56">
      <w:pPr>
        <w:pStyle w:val="Odsekzoznamu"/>
        <w:numPr>
          <w:ilvl w:val="1"/>
          <w:numId w:val="11"/>
        </w:numPr>
        <w:tabs>
          <w:tab w:val="left" w:pos="426"/>
        </w:tabs>
        <w:jc w:val="both"/>
        <w:rPr>
          <w:rFonts w:cs="Arial"/>
          <w:noProof w:val="0"/>
          <w:sz w:val="20"/>
          <w:szCs w:val="20"/>
        </w:rPr>
      </w:pPr>
      <w:r w:rsidRPr="004D239D">
        <w:rPr>
          <w:rFonts w:cs="Arial"/>
          <w:noProof w:val="0"/>
          <w:sz w:val="20"/>
          <w:szCs w:val="20"/>
        </w:rPr>
        <w:t>Uchádzač predkladá ponuku e</w:t>
      </w:r>
      <w:r w:rsidR="00E607B6" w:rsidRPr="004D239D">
        <w:rPr>
          <w:rFonts w:cs="Arial"/>
          <w:noProof w:val="0"/>
          <w:sz w:val="20"/>
          <w:szCs w:val="20"/>
        </w:rPr>
        <w:t>lektronicky prostredníctvom IS JOSEPHINE.</w:t>
      </w:r>
    </w:p>
    <w:p w14:paraId="508D1DEA" w14:textId="77777777" w:rsidR="00E607B6" w:rsidRPr="004D239D" w:rsidRDefault="00E607B6" w:rsidP="000C3E56">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t xml:space="preserve">Ponuka bude obsahovať nasledovné doklady: </w:t>
      </w:r>
    </w:p>
    <w:p w14:paraId="50C17858" w14:textId="46A7076B"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Vyplnený, podpísan</w:t>
      </w:r>
      <w:r w:rsidR="000417A7" w:rsidRPr="004D239D">
        <w:rPr>
          <w:rFonts w:cs="Arial"/>
          <w:noProof w:val="0"/>
          <w:sz w:val="20"/>
          <w:szCs w:val="20"/>
        </w:rPr>
        <w:t>ý</w:t>
      </w:r>
      <w:r w:rsidRPr="004D239D">
        <w:rPr>
          <w:rFonts w:cs="Arial"/>
          <w:noProof w:val="0"/>
          <w:sz w:val="20"/>
          <w:szCs w:val="20"/>
        </w:rPr>
        <w:t xml:space="preserve"> a opečiatkovaný Návrh na plnenie kritérií (príloha č. 1 týchto súťažných podkladov.</w:t>
      </w:r>
    </w:p>
    <w:p w14:paraId="12025513" w14:textId="3CA635C9" w:rsidR="004419AC" w:rsidRPr="001D0545" w:rsidRDefault="004419AC" w:rsidP="00165795">
      <w:pPr>
        <w:numPr>
          <w:ilvl w:val="0"/>
          <w:numId w:val="21"/>
        </w:numPr>
        <w:jc w:val="both"/>
        <w:rPr>
          <w:rFonts w:cs="Arial"/>
          <w:noProof w:val="0"/>
          <w:sz w:val="20"/>
          <w:szCs w:val="20"/>
        </w:rPr>
      </w:pPr>
      <w:r w:rsidRPr="001D0545">
        <w:rPr>
          <w:rFonts w:cs="Arial"/>
          <w:noProof w:val="0"/>
          <w:sz w:val="20"/>
          <w:szCs w:val="20"/>
        </w:rPr>
        <w:t>Doklad o úhrade zábezpeky na bankový účet verejného obstarávateľa alebo doklad o bankovej záruke vydaný komerčnou bankou alebo doklad o poistení</w:t>
      </w:r>
      <w:r w:rsidR="00FF1567" w:rsidRPr="001D0545">
        <w:rPr>
          <w:rFonts w:cs="Arial"/>
          <w:noProof w:val="0"/>
          <w:sz w:val="20"/>
          <w:szCs w:val="20"/>
        </w:rPr>
        <w:t xml:space="preserve"> záruky.</w:t>
      </w:r>
    </w:p>
    <w:p w14:paraId="293295BF" w14:textId="1E5D6145"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4D239D">
        <w:rPr>
          <w:rFonts w:cs="Arial"/>
          <w:noProof w:val="0"/>
          <w:sz w:val="20"/>
          <w:szCs w:val="20"/>
        </w:rPr>
        <w:t xml:space="preserve">Plná moc </w:t>
      </w:r>
      <w:r w:rsidRPr="004D239D">
        <w:rPr>
          <w:rFonts w:cs="Arial"/>
          <w:noProof w:val="0"/>
          <w:sz w:val="20"/>
          <w:szCs w:val="20"/>
        </w:rPr>
        <w:t>bude podpísaná a</w:t>
      </w:r>
      <w:r w:rsidR="00853E62" w:rsidRPr="004D239D">
        <w:rPr>
          <w:rFonts w:cs="Arial"/>
          <w:noProof w:val="0"/>
          <w:sz w:val="20"/>
          <w:szCs w:val="20"/>
        </w:rPr>
        <w:t xml:space="preserve"> v </w:t>
      </w:r>
      <w:r w:rsidRPr="004D239D">
        <w:rPr>
          <w:rFonts w:cs="Arial"/>
          <w:noProof w:val="0"/>
          <w:sz w:val="20"/>
          <w:szCs w:val="20"/>
        </w:rPr>
        <w:t>naskenovanej</w:t>
      </w:r>
      <w:r w:rsidR="000417A7" w:rsidRPr="004D239D">
        <w:rPr>
          <w:rFonts w:cs="Arial"/>
          <w:noProof w:val="0"/>
          <w:sz w:val="20"/>
          <w:szCs w:val="20"/>
        </w:rPr>
        <w:t xml:space="preserve"> </w:t>
      </w:r>
      <w:r w:rsidR="00853E62" w:rsidRPr="004D239D">
        <w:rPr>
          <w:rFonts w:cs="Arial"/>
          <w:noProof w:val="0"/>
          <w:sz w:val="20"/>
          <w:szCs w:val="20"/>
        </w:rPr>
        <w:t xml:space="preserve">forme </w:t>
      </w:r>
      <w:r w:rsidRPr="004D239D">
        <w:rPr>
          <w:rFonts w:cs="Arial"/>
          <w:noProof w:val="0"/>
          <w:sz w:val="20"/>
          <w:szCs w:val="20"/>
        </w:rPr>
        <w:t>vložená v ponuke.</w:t>
      </w:r>
    </w:p>
    <w:p w14:paraId="14A788B2" w14:textId="49689E91"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Doklady, potvrdenia a dokumenty, prostredníctvom ktorých uchádzač preukazuje splnenie podmienok účasti vo verejnom obstarávaní</w:t>
      </w:r>
      <w:r w:rsidR="00F459A0" w:rsidRPr="00F459A0">
        <w:rPr>
          <w:rFonts w:cs="Arial"/>
          <w:noProof w:val="0"/>
          <w:sz w:val="20"/>
          <w:szCs w:val="20"/>
        </w:rPr>
        <w:t>, ktoré sú uvedené v časti F: Podmienky účasti týchto súťažných podkladov</w:t>
      </w:r>
    </w:p>
    <w:p w14:paraId="7FFD3F5B" w14:textId="4AB16174" w:rsidR="00E607B6" w:rsidRDefault="00E607B6" w:rsidP="00165795">
      <w:pPr>
        <w:numPr>
          <w:ilvl w:val="0"/>
          <w:numId w:val="21"/>
        </w:numPr>
        <w:jc w:val="both"/>
        <w:rPr>
          <w:rFonts w:cs="Arial"/>
          <w:noProof w:val="0"/>
          <w:sz w:val="20"/>
          <w:szCs w:val="20"/>
        </w:rPr>
      </w:pPr>
      <w:r w:rsidRPr="004D239D">
        <w:rPr>
          <w:rFonts w:cs="Arial"/>
          <w:noProof w:val="0"/>
          <w:sz w:val="20"/>
          <w:szCs w:val="20"/>
        </w:rPr>
        <w:t>Čestné vyhlás</w:t>
      </w:r>
      <w:r w:rsidR="00C147E2">
        <w:rPr>
          <w:rFonts w:cs="Arial"/>
          <w:noProof w:val="0"/>
          <w:sz w:val="20"/>
          <w:szCs w:val="20"/>
        </w:rPr>
        <w:t xml:space="preserve">enia, ktoré tvoria prílohu č. 2, č. </w:t>
      </w:r>
      <w:r w:rsidR="00F459A0">
        <w:rPr>
          <w:rFonts w:cs="Arial"/>
          <w:noProof w:val="0"/>
          <w:sz w:val="20"/>
          <w:szCs w:val="20"/>
        </w:rPr>
        <w:t>3</w:t>
      </w:r>
      <w:r w:rsidR="00C147E2">
        <w:rPr>
          <w:rFonts w:cs="Arial"/>
          <w:noProof w:val="0"/>
          <w:sz w:val="20"/>
          <w:szCs w:val="20"/>
        </w:rPr>
        <w:t xml:space="preserve"> a č. 7</w:t>
      </w:r>
      <w:r w:rsidRPr="004D239D">
        <w:rPr>
          <w:rFonts w:cs="Arial"/>
          <w:noProof w:val="0"/>
          <w:sz w:val="20"/>
          <w:szCs w:val="20"/>
        </w:rPr>
        <w:t xml:space="preserve"> týchto súťažných podkladov</w:t>
      </w:r>
    </w:p>
    <w:p w14:paraId="0E285A17" w14:textId="79336692" w:rsidR="00CA77C0" w:rsidRPr="004D239D" w:rsidRDefault="0061104D" w:rsidP="00165795">
      <w:pPr>
        <w:numPr>
          <w:ilvl w:val="0"/>
          <w:numId w:val="21"/>
        </w:numPr>
        <w:jc w:val="both"/>
        <w:rPr>
          <w:rFonts w:cs="Arial"/>
          <w:noProof w:val="0"/>
          <w:sz w:val="20"/>
          <w:szCs w:val="20"/>
        </w:rPr>
      </w:pPr>
      <w:r>
        <w:rPr>
          <w:rFonts w:cs="Arial"/>
          <w:b/>
          <w:noProof w:val="0"/>
          <w:sz w:val="20"/>
          <w:szCs w:val="20"/>
        </w:rPr>
        <w:t>Vyplnená tabuľka - Opis</w:t>
      </w:r>
      <w:r w:rsidR="00CA77C0" w:rsidRPr="0023479B">
        <w:rPr>
          <w:rFonts w:cs="Arial"/>
          <w:b/>
          <w:noProof w:val="0"/>
          <w:sz w:val="20"/>
          <w:szCs w:val="20"/>
        </w:rPr>
        <w:t xml:space="preserve"> predmetu zákazky</w:t>
      </w:r>
      <w:r w:rsidR="00CA77C0">
        <w:rPr>
          <w:rFonts w:cs="Arial"/>
          <w:noProof w:val="0"/>
          <w:sz w:val="20"/>
          <w:szCs w:val="20"/>
        </w:rPr>
        <w:t xml:space="preserve"> - príloha č. 6</w:t>
      </w:r>
      <w:r w:rsidR="00CA77C0" w:rsidRPr="0023479B">
        <w:rPr>
          <w:rFonts w:cs="Arial"/>
          <w:noProof w:val="0"/>
          <w:sz w:val="20"/>
          <w:szCs w:val="20"/>
        </w:rPr>
        <w:t xml:space="preserve"> k súťažným podkladom (</w:t>
      </w:r>
      <w:r w:rsidR="001A1323">
        <w:rPr>
          <w:rFonts w:cs="Arial"/>
          <w:noProof w:val="0"/>
          <w:sz w:val="20"/>
          <w:szCs w:val="20"/>
        </w:rPr>
        <w:t xml:space="preserve">výrobky </w:t>
      </w:r>
      <w:r w:rsidR="00CA77C0" w:rsidRPr="0023479B">
        <w:rPr>
          <w:rFonts w:cs="Arial"/>
          <w:noProof w:val="0"/>
          <w:sz w:val="20"/>
          <w:szCs w:val="20"/>
        </w:rPr>
        <w:t>musia spĺňať požiadavky uvedené v týchto súťažných podkladoch, inak bude ponuka zo súťaže vylúčená)</w:t>
      </w:r>
    </w:p>
    <w:p w14:paraId="4B8864FC" w14:textId="012987C2" w:rsidR="004419AC" w:rsidRPr="004D239D" w:rsidRDefault="002F4005" w:rsidP="00165795">
      <w:pPr>
        <w:numPr>
          <w:ilvl w:val="0"/>
          <w:numId w:val="21"/>
        </w:numPr>
        <w:jc w:val="both"/>
        <w:rPr>
          <w:rFonts w:cs="Arial"/>
          <w:noProof w:val="0"/>
          <w:sz w:val="20"/>
          <w:szCs w:val="20"/>
        </w:rPr>
      </w:pPr>
      <w:r w:rsidRPr="002F4005">
        <w:rPr>
          <w:rFonts w:cs="Arial"/>
          <w:noProof w:val="0"/>
          <w:sz w:val="20"/>
          <w:szCs w:val="20"/>
        </w:rPr>
        <w:t xml:space="preserve">Vyplnený, podpísaný a opečiatkovaný </w:t>
      </w:r>
      <w:r>
        <w:rPr>
          <w:rFonts w:cs="Arial"/>
          <w:noProof w:val="0"/>
          <w:sz w:val="20"/>
          <w:szCs w:val="20"/>
        </w:rPr>
        <w:t>n</w:t>
      </w:r>
      <w:r w:rsidR="004419AC" w:rsidRPr="004D239D">
        <w:rPr>
          <w:rFonts w:cs="Arial"/>
          <w:noProof w:val="0"/>
          <w:sz w:val="20"/>
          <w:szCs w:val="20"/>
        </w:rPr>
        <w:t xml:space="preserve">ávrh zmluvy spracovaný podľa časti D - Obchodné podmienky </w:t>
      </w:r>
      <w:r w:rsidR="009022F9" w:rsidRPr="004D239D">
        <w:rPr>
          <w:rFonts w:cs="Arial"/>
          <w:noProof w:val="0"/>
          <w:sz w:val="20"/>
          <w:szCs w:val="20"/>
        </w:rPr>
        <w:t xml:space="preserve">týchto </w:t>
      </w:r>
      <w:r w:rsidR="004419AC" w:rsidRPr="004D239D">
        <w:rPr>
          <w:rFonts w:cs="Arial"/>
          <w:noProof w:val="0"/>
          <w:sz w:val="20"/>
          <w:szCs w:val="20"/>
        </w:rPr>
        <w:t>súťažných podkladov</w:t>
      </w:r>
      <w:r w:rsidR="009E2D7F">
        <w:rPr>
          <w:rFonts w:cs="Arial"/>
          <w:noProof w:val="0"/>
          <w:sz w:val="20"/>
          <w:szCs w:val="20"/>
        </w:rPr>
        <w:t xml:space="preserve"> s prílohami</w:t>
      </w:r>
      <w:r w:rsidR="004419AC" w:rsidRPr="004D239D">
        <w:rPr>
          <w:rFonts w:cs="Arial"/>
          <w:noProof w:val="0"/>
          <w:sz w:val="20"/>
          <w:szCs w:val="20"/>
        </w:rPr>
        <w:t>. Predloženie návrhu zmluvy sa považuje za vyhlásenie uchádzača, že súhlasí s podmienkami určenými verejným obstarávateľom.</w:t>
      </w:r>
    </w:p>
    <w:p w14:paraId="60E5713B" w14:textId="77777777" w:rsidR="006E6173" w:rsidRPr="00E125DB" w:rsidRDefault="006E6173" w:rsidP="006E6173">
      <w:pPr>
        <w:pStyle w:val="Odsekzoznamu"/>
        <w:numPr>
          <w:ilvl w:val="1"/>
          <w:numId w:val="11"/>
        </w:numPr>
        <w:tabs>
          <w:tab w:val="left" w:pos="426"/>
        </w:tabs>
        <w:ind w:left="426" w:hanging="426"/>
        <w:jc w:val="both"/>
        <w:rPr>
          <w:rFonts w:cs="Arial"/>
          <w:sz w:val="20"/>
          <w:szCs w:val="20"/>
        </w:rPr>
      </w:pPr>
      <w:r w:rsidRPr="00716258">
        <w:rPr>
          <w:rFonts w:cs="Arial"/>
          <w:sz w:val="20"/>
          <w:szCs w:val="20"/>
        </w:rPr>
        <w:lastRenderedPageBreak/>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5D35D460" w14:textId="77777777" w:rsidR="006E6173" w:rsidRPr="00E125DB" w:rsidRDefault="006E6173" w:rsidP="00A07F53">
      <w:pPr>
        <w:numPr>
          <w:ilvl w:val="0"/>
          <w:numId w:val="51"/>
        </w:numPr>
        <w:jc w:val="both"/>
        <w:rPr>
          <w:rFonts w:cs="Arial"/>
          <w:sz w:val="20"/>
          <w:szCs w:val="20"/>
        </w:rPr>
      </w:pPr>
      <w:r w:rsidRPr="00E125DB">
        <w:rPr>
          <w:rFonts w:cs="Arial"/>
          <w:sz w:val="20"/>
          <w:szCs w:val="20"/>
        </w:rPr>
        <w:t>pri textových výstupoch (*.pdf, *.html, *.htm, *.xhtml, *.txt, *.odt, *.docx)</w:t>
      </w:r>
    </w:p>
    <w:p w14:paraId="75214EF3" w14:textId="77777777" w:rsidR="006E6173" w:rsidRPr="00E125DB" w:rsidRDefault="006E6173" w:rsidP="00A07F53">
      <w:pPr>
        <w:numPr>
          <w:ilvl w:val="0"/>
          <w:numId w:val="51"/>
        </w:numPr>
        <w:jc w:val="both"/>
        <w:rPr>
          <w:rFonts w:cs="Arial"/>
          <w:sz w:val="20"/>
          <w:szCs w:val="20"/>
        </w:rPr>
      </w:pPr>
      <w:r w:rsidRPr="00E125DB">
        <w:rPr>
          <w:rFonts w:cs="Arial"/>
          <w:sz w:val="20"/>
          <w:szCs w:val="20"/>
        </w:rPr>
        <w:t>pri grafických súboroch (*.gif, *.png, *.jpg, *.jpeg, *.jpe, *.jfif, *.jfi, *.jif, *.tif, *.tiff)</w:t>
      </w:r>
    </w:p>
    <w:p w14:paraId="19DEA595" w14:textId="77777777" w:rsidR="006E6173" w:rsidRPr="00E125DB" w:rsidRDefault="006E6173" w:rsidP="00A07F53">
      <w:pPr>
        <w:numPr>
          <w:ilvl w:val="0"/>
          <w:numId w:val="51"/>
        </w:numPr>
        <w:jc w:val="both"/>
        <w:rPr>
          <w:rFonts w:cs="Arial"/>
          <w:sz w:val="20"/>
          <w:szCs w:val="20"/>
        </w:rPr>
      </w:pPr>
      <w:r w:rsidRPr="00E125DB">
        <w:rPr>
          <w:rFonts w:cs="Arial"/>
          <w:sz w:val="20"/>
          <w:szCs w:val="20"/>
        </w:rPr>
        <w:t>pri súboroch Audio a video (*.mpg, *.mpeg, *.mp4, *.m4a a pod., *.ogg, *.oga, *.ogv, *.ogx, *.wav, *.aiff, *.aif, WebM)</w:t>
      </w:r>
    </w:p>
    <w:p w14:paraId="0D830EC9" w14:textId="77777777" w:rsidR="006E6173" w:rsidRPr="00E125DB" w:rsidRDefault="006E6173" w:rsidP="00A07F53">
      <w:pPr>
        <w:numPr>
          <w:ilvl w:val="0"/>
          <w:numId w:val="51"/>
        </w:numPr>
        <w:jc w:val="both"/>
        <w:rPr>
          <w:rFonts w:cs="Arial"/>
          <w:sz w:val="20"/>
          <w:szCs w:val="20"/>
        </w:rPr>
      </w:pPr>
      <w:r w:rsidRPr="00E125DB">
        <w:rPr>
          <w:rFonts w:cs="Arial"/>
          <w:sz w:val="20"/>
          <w:szCs w:val="20"/>
        </w:rPr>
        <w:t>pri súboroch audio a video streamingu (*.mp3, *.ogv,)</w:t>
      </w:r>
    </w:p>
    <w:p w14:paraId="77DAFDB2" w14:textId="77777777" w:rsidR="006E6173" w:rsidRPr="00E125DB" w:rsidRDefault="006E6173" w:rsidP="00A07F53">
      <w:pPr>
        <w:numPr>
          <w:ilvl w:val="0"/>
          <w:numId w:val="51"/>
        </w:numPr>
        <w:jc w:val="both"/>
        <w:rPr>
          <w:rFonts w:cs="Arial"/>
          <w:sz w:val="20"/>
          <w:szCs w:val="20"/>
        </w:rPr>
      </w:pPr>
      <w:r w:rsidRPr="00E125DB">
        <w:rPr>
          <w:rFonts w:cs="Arial"/>
          <w:sz w:val="20"/>
          <w:szCs w:val="20"/>
        </w:rPr>
        <w:t>pri súboroch obsahujúcich tabuľky (*.ods, *.xlsx),</w:t>
      </w:r>
    </w:p>
    <w:p w14:paraId="27439D36" w14:textId="77777777" w:rsidR="006E6173" w:rsidRPr="00E125DB" w:rsidRDefault="006E6173" w:rsidP="00A07F53">
      <w:pPr>
        <w:numPr>
          <w:ilvl w:val="0"/>
          <w:numId w:val="51"/>
        </w:numPr>
        <w:jc w:val="both"/>
        <w:rPr>
          <w:rFonts w:cs="Arial"/>
          <w:sz w:val="20"/>
          <w:szCs w:val="20"/>
        </w:rPr>
      </w:pPr>
      <w:r w:rsidRPr="00E125DB">
        <w:rPr>
          <w:rFonts w:cs="Arial"/>
          <w:sz w:val="20"/>
          <w:szCs w:val="20"/>
        </w:rPr>
        <w:t xml:space="preserve">pre kompresiu súborov: (*.zip, *.tar, *.gz, *.tgz, *.tar.gz) </w:t>
      </w:r>
    </w:p>
    <w:p w14:paraId="508ED8A5" w14:textId="315476CA" w:rsidR="00E607B6" w:rsidRPr="004D239D" w:rsidRDefault="00E607B6" w:rsidP="000C3E56">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5D0DEDA3" w14:textId="77777777" w:rsidR="008D1F19" w:rsidRDefault="008D1F19" w:rsidP="008D1F19">
      <w:pPr>
        <w:numPr>
          <w:ilvl w:val="1"/>
          <w:numId w:val="11"/>
        </w:numPr>
        <w:ind w:left="426" w:hanging="426"/>
        <w:jc w:val="both"/>
        <w:rPr>
          <w:rFonts w:eastAsia="Calibri" w:cs="Arial"/>
          <w:noProof w:val="0"/>
          <w:sz w:val="20"/>
          <w:szCs w:val="20"/>
        </w:rPr>
      </w:pPr>
      <w:r w:rsidRPr="008C5C77">
        <w:rPr>
          <w:rFonts w:eastAsia="Calibri"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2" w:anchor="paragraf-53.odsek-2" w:tooltip="Odkaz na predpis alebo ustanovenie" w:history="1">
        <w:r w:rsidRPr="008C5C77">
          <w:rPr>
            <w:rFonts w:eastAsia="Calibri" w:cs="Arial"/>
            <w:noProof w:val="0"/>
            <w:sz w:val="20"/>
            <w:szCs w:val="20"/>
          </w:rPr>
          <w:t>2</w:t>
        </w:r>
      </w:hyperlink>
      <w:r w:rsidRPr="008C5C77">
        <w:rPr>
          <w:rFonts w:eastAsia="Calibri" w:cs="Arial"/>
          <w:noProof w:val="0"/>
          <w:sz w:val="20"/>
          <w:szCs w:val="20"/>
        </w:rPr>
        <w:t> </w:t>
      </w:r>
      <w:r>
        <w:rPr>
          <w:rFonts w:eastAsia="Calibri" w:cs="Arial"/>
          <w:noProof w:val="0"/>
          <w:sz w:val="20"/>
          <w:szCs w:val="20"/>
        </w:rPr>
        <w:t xml:space="preserve">ZVO </w:t>
      </w:r>
      <w:r w:rsidRPr="008C5C77">
        <w:rPr>
          <w:rFonts w:eastAsia="Calibri" w:cs="Arial"/>
          <w:noProof w:val="0"/>
          <w:sz w:val="20"/>
          <w:szCs w:val="20"/>
        </w:rPr>
        <w:t>týmto nie sú dotknuté.</w:t>
      </w:r>
      <w:r>
        <w:rPr>
          <w:rFonts w:eastAsia="Calibri" w:cs="Arial"/>
          <w:noProof w:val="0"/>
          <w:sz w:val="20"/>
          <w:szCs w:val="20"/>
        </w:rPr>
        <w:t xml:space="preserve"> </w:t>
      </w:r>
      <w:r w:rsidRPr="004D239D">
        <w:rPr>
          <w:rFonts w:eastAsia="Calibri" w:cs="Arial"/>
          <w:noProof w:val="0"/>
          <w:sz w:val="20"/>
          <w:szCs w:val="20"/>
        </w:rPr>
        <w:t>Na každom dokumente, u ktorého je to požadované, musí byť čitateľný dátum vyhotovenia alebo overenia za účelom splnenia podmienok účasti.</w:t>
      </w:r>
    </w:p>
    <w:p w14:paraId="01DB49DE" w14:textId="77777777" w:rsidR="008D1F19" w:rsidRPr="004D239D" w:rsidRDefault="008D1F19" w:rsidP="008D1F19">
      <w:pPr>
        <w:pStyle w:val="Odsekzoznamu"/>
        <w:tabs>
          <w:tab w:val="left" w:pos="426"/>
        </w:tabs>
        <w:ind w:left="426"/>
        <w:jc w:val="both"/>
        <w:rPr>
          <w:rFonts w:cs="Arial"/>
          <w:noProof w:val="0"/>
          <w:sz w:val="20"/>
          <w:szCs w:val="20"/>
        </w:rPr>
      </w:pPr>
    </w:p>
    <w:p w14:paraId="7B89929C" w14:textId="67CA688D" w:rsidR="00C33C18" w:rsidRPr="004D239D" w:rsidRDefault="00823461" w:rsidP="00C33C18">
      <w:pPr>
        <w:pStyle w:val="Nadpis2"/>
        <w:spacing w:before="240" w:after="60" w:line="240" w:lineRule="auto"/>
        <w:rPr>
          <w:rFonts w:cs="Arial"/>
          <w:i/>
          <w:iCs/>
          <w:noProof w:val="0"/>
          <w:szCs w:val="24"/>
        </w:rPr>
      </w:pPr>
      <w:bookmarkStart w:id="53" w:name="_Toc3803703"/>
      <w:bookmarkStart w:id="54" w:name="_Toc197427925"/>
      <w:r w:rsidRPr="004D239D">
        <w:rPr>
          <w:rFonts w:cs="Arial"/>
          <w:i/>
          <w:iCs/>
          <w:noProof w:val="0"/>
          <w:szCs w:val="24"/>
        </w:rPr>
        <w:t>Časť IV.  Predkladanie ponuky</w:t>
      </w:r>
      <w:bookmarkEnd w:id="53"/>
      <w:bookmarkEnd w:id="54"/>
    </w:p>
    <w:p w14:paraId="4C1B9B22" w14:textId="77777777" w:rsidR="00C33C18" w:rsidRPr="004D239D" w:rsidRDefault="00C33C18" w:rsidP="00C33C18">
      <w:pPr>
        <w:rPr>
          <w:rFonts w:cs="Arial"/>
          <w:noProof w:val="0"/>
        </w:rPr>
      </w:pPr>
    </w:p>
    <w:p w14:paraId="1537890E" w14:textId="2F30B0FB" w:rsidR="00511670" w:rsidRPr="004D239D" w:rsidRDefault="00823461" w:rsidP="000C3E56">
      <w:pPr>
        <w:pStyle w:val="Nadpis3"/>
        <w:numPr>
          <w:ilvl w:val="0"/>
          <w:numId w:val="11"/>
        </w:numPr>
        <w:spacing w:before="240" w:after="60"/>
        <w:jc w:val="left"/>
        <w:rPr>
          <w:b/>
          <w:bCs/>
          <w:i w:val="0"/>
          <w:szCs w:val="24"/>
        </w:rPr>
      </w:pPr>
      <w:bookmarkStart w:id="55" w:name="_Toc3803704"/>
      <w:bookmarkStart w:id="56" w:name="_Toc197427926"/>
      <w:r w:rsidRPr="004D239D">
        <w:rPr>
          <w:b/>
          <w:bCs/>
          <w:i w:val="0"/>
          <w:szCs w:val="24"/>
        </w:rPr>
        <w:t>Predloženie ponuky</w:t>
      </w:r>
      <w:bookmarkEnd w:id="55"/>
      <w:bookmarkEnd w:id="56"/>
    </w:p>
    <w:p w14:paraId="1AD40210" w14:textId="77720269" w:rsidR="0052734A" w:rsidRPr="0052734A" w:rsidRDefault="0052734A" w:rsidP="0052734A">
      <w:pPr>
        <w:pStyle w:val="Odsekzoznamu"/>
        <w:numPr>
          <w:ilvl w:val="1"/>
          <w:numId w:val="11"/>
        </w:numPr>
        <w:ind w:left="426" w:hanging="426"/>
        <w:jc w:val="both"/>
        <w:rPr>
          <w:rFonts w:cs="Arial"/>
          <w:noProof w:val="0"/>
          <w:sz w:val="20"/>
          <w:szCs w:val="20"/>
        </w:rPr>
      </w:pPr>
      <w:r w:rsidRPr="0052734A">
        <w:rPr>
          <w:rFonts w:cs="Arial"/>
          <w:noProof w:val="0"/>
          <w:sz w:val="20"/>
          <w:szCs w:val="20"/>
        </w:rPr>
        <w:t>Uchádzač môže predložiť iba jednu ponuku na predmet zákazky. Uchádzač predloží ponuku na predmet zákazky v súlade s podmienkami uvedenými v</w:t>
      </w:r>
      <w:r>
        <w:rPr>
          <w:rFonts w:cs="Arial"/>
          <w:noProof w:val="0"/>
          <w:sz w:val="20"/>
          <w:szCs w:val="20"/>
        </w:rPr>
        <w:t> Oznámení o vyhlásení verejného obstarávania</w:t>
      </w:r>
      <w:r w:rsidRPr="0052734A">
        <w:rPr>
          <w:rFonts w:cs="Arial"/>
          <w:noProof w:val="0"/>
          <w:sz w:val="20"/>
          <w:szCs w:val="20"/>
        </w:rPr>
        <w:t xml:space="preserve"> a týchto súťažných podkladoch. Uchádzač nemôže byť v tom istom postupe zadávania zákazky členom skupiny dodávateľov, ktorá predkladá ponuku. Verejný obstarávateľ vylúči uchádzača, ktorý je súčasne členom skupiny dodávateľov.</w:t>
      </w:r>
    </w:p>
    <w:p w14:paraId="3DDA648B" w14:textId="77777777" w:rsidR="00511670" w:rsidRPr="004D239D" w:rsidRDefault="00511670"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Registrácia</w:t>
      </w:r>
    </w:p>
    <w:p w14:paraId="7E4FF897" w14:textId="77777777" w:rsidR="00511670" w:rsidRPr="004D239D" w:rsidRDefault="00511670" w:rsidP="000C3E56">
      <w:pPr>
        <w:pStyle w:val="Odsekzoznamu"/>
        <w:numPr>
          <w:ilvl w:val="0"/>
          <w:numId w:val="5"/>
        </w:numPr>
        <w:spacing w:after="120" w:line="276" w:lineRule="auto"/>
        <w:jc w:val="both"/>
        <w:rPr>
          <w:rFonts w:cs="Arial"/>
          <w:bCs/>
          <w:noProof w:val="0"/>
          <w:vanish/>
          <w:sz w:val="20"/>
          <w:szCs w:val="20"/>
        </w:rPr>
      </w:pPr>
    </w:p>
    <w:p w14:paraId="36A25BBB" w14:textId="77777777" w:rsidR="00507C46" w:rsidRPr="004D239D" w:rsidRDefault="00507C46" w:rsidP="00A07F53">
      <w:pPr>
        <w:pStyle w:val="Odsekzoznamu"/>
        <w:numPr>
          <w:ilvl w:val="0"/>
          <w:numId w:val="35"/>
        </w:numPr>
        <w:jc w:val="both"/>
        <w:rPr>
          <w:rFonts w:cs="Arial"/>
          <w:noProof w:val="0"/>
          <w:sz w:val="20"/>
          <w:szCs w:val="20"/>
        </w:rPr>
      </w:pPr>
      <w:r w:rsidRPr="004D239D">
        <w:rPr>
          <w:rFonts w:cs="Arial"/>
          <w:noProof w:val="0"/>
          <w:sz w:val="20"/>
          <w:szCs w:val="20"/>
        </w:rPr>
        <w:t>Uchádzač má možnosť sa registrovať do IS JOSEPHINE pomocou hesla alebo aj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w:t>
      </w:r>
    </w:p>
    <w:p w14:paraId="0DA5F7EB" w14:textId="77777777" w:rsidR="00507C46" w:rsidRPr="004D239D" w:rsidRDefault="00507C46" w:rsidP="00A07F53">
      <w:pPr>
        <w:pStyle w:val="Odsekzoznamu"/>
        <w:numPr>
          <w:ilvl w:val="0"/>
          <w:numId w:val="35"/>
        </w:numPr>
        <w:jc w:val="both"/>
        <w:rPr>
          <w:rFonts w:cs="Arial"/>
          <w:noProof w:val="0"/>
          <w:sz w:val="20"/>
          <w:szCs w:val="20"/>
        </w:rPr>
      </w:pPr>
      <w:r w:rsidRPr="004D239D">
        <w:rPr>
          <w:rFonts w:cs="Arial"/>
          <w:noProof w:val="0"/>
          <w:sz w:val="20"/>
          <w:szCs w:val="20"/>
        </w:rPr>
        <w:t xml:space="preserve">Predkladanie ponúk je umožnené iba autentifikovaným uchádzačom. Autentifikáciu je možné vykonať týmito spôsobmi </w:t>
      </w:r>
    </w:p>
    <w:p w14:paraId="3324A3D3" w14:textId="77777777" w:rsidR="00507C46" w:rsidRPr="004D239D" w:rsidRDefault="00507C46" w:rsidP="00A07F53">
      <w:pPr>
        <w:numPr>
          <w:ilvl w:val="1"/>
          <w:numId w:val="40"/>
        </w:numPr>
        <w:jc w:val="both"/>
        <w:rPr>
          <w:rFonts w:cs="Arial"/>
          <w:noProof w:val="0"/>
          <w:sz w:val="20"/>
          <w:szCs w:val="20"/>
        </w:rPr>
      </w:pPr>
      <w:r w:rsidRPr="004D239D">
        <w:rPr>
          <w:rFonts w:cs="Arial"/>
          <w:noProof w:val="0"/>
          <w:sz w:val="20"/>
          <w:szCs w:val="20"/>
        </w:rPr>
        <w:t>v IS JOSEPHINE registráciou a prihlásením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xml:space="preserve">). V systéme je autentifikovaná spoločnosť, ktorú pomocou </w:t>
      </w:r>
      <w:proofErr w:type="spellStart"/>
      <w:r w:rsidRPr="004D239D">
        <w:rPr>
          <w:rFonts w:cs="Arial"/>
          <w:noProof w:val="0"/>
          <w:sz w:val="20"/>
          <w:szCs w:val="20"/>
        </w:rPr>
        <w:t>eID</w:t>
      </w:r>
      <w:proofErr w:type="spellEnd"/>
      <w:r w:rsidRPr="004D239D">
        <w:rPr>
          <w:rFonts w:cs="Arial"/>
          <w:noProof w:val="0"/>
          <w:sz w:val="20"/>
          <w:szCs w:val="20"/>
        </w:rPr>
        <w:t xml:space="preserve"> registruje štatutár danej spoločnosti. Autentifikáciu vykonáva poskytovateľ IS JOSEPHINE, a to v pracovných dňoch v čase 8.00 - 16.00 hod. O dokončení autentifikácie je uchádzač informovaný e-mailom. </w:t>
      </w:r>
    </w:p>
    <w:p w14:paraId="1FADAAFF" w14:textId="77777777" w:rsidR="00507C46" w:rsidRPr="004D239D" w:rsidRDefault="00507C46" w:rsidP="00A07F53">
      <w:pPr>
        <w:numPr>
          <w:ilvl w:val="1"/>
          <w:numId w:val="40"/>
        </w:numPr>
        <w:jc w:val="both"/>
        <w:rPr>
          <w:rFonts w:cs="Arial"/>
          <w:noProof w:val="0"/>
          <w:sz w:val="20"/>
          <w:szCs w:val="20"/>
        </w:rPr>
      </w:pPr>
      <w:r w:rsidRPr="004D239D">
        <w:rPr>
          <w:rFonts w:cs="Arial"/>
          <w:noProof w:val="0"/>
          <w:sz w:val="20"/>
          <w:szCs w:val="20"/>
        </w:rPr>
        <w:t xml:space="preserve">nahraním kvalifikovaného elektronického podpisu (napríklad podpisu </w:t>
      </w:r>
      <w:proofErr w:type="spellStart"/>
      <w:r w:rsidRPr="004D239D">
        <w:rPr>
          <w:rFonts w:cs="Arial"/>
          <w:noProof w:val="0"/>
          <w:sz w:val="20"/>
          <w:szCs w:val="20"/>
        </w:rPr>
        <w:t>eID</w:t>
      </w:r>
      <w:proofErr w:type="spellEnd"/>
      <w:r w:rsidRPr="004D239D">
        <w:rPr>
          <w:rFonts w:cs="Arial"/>
          <w:noProof w:val="0"/>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485CE34" w14:textId="77777777" w:rsidR="00507C46" w:rsidRPr="004D239D" w:rsidRDefault="00507C46" w:rsidP="00A07F53">
      <w:pPr>
        <w:numPr>
          <w:ilvl w:val="1"/>
          <w:numId w:val="40"/>
        </w:numPr>
        <w:jc w:val="both"/>
        <w:rPr>
          <w:rFonts w:cs="Arial"/>
          <w:noProof w:val="0"/>
          <w:sz w:val="20"/>
          <w:szCs w:val="20"/>
        </w:rPr>
      </w:pPr>
      <w:r w:rsidRPr="004D239D">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7C448B5C" w14:textId="77777777" w:rsidR="00507C46" w:rsidRPr="004D239D" w:rsidRDefault="00507C46" w:rsidP="00A07F53">
      <w:pPr>
        <w:numPr>
          <w:ilvl w:val="1"/>
          <w:numId w:val="40"/>
        </w:numPr>
        <w:jc w:val="both"/>
        <w:rPr>
          <w:rFonts w:cs="Arial"/>
          <w:noProof w:val="0"/>
          <w:sz w:val="20"/>
          <w:szCs w:val="20"/>
        </w:rPr>
      </w:pPr>
      <w:r w:rsidRPr="004D23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4FC9CC6D" w14:textId="77777777" w:rsidR="00507C46" w:rsidRPr="004D239D" w:rsidRDefault="00507C46" w:rsidP="00A07F53">
      <w:pPr>
        <w:pStyle w:val="Odsekzoznamu"/>
        <w:numPr>
          <w:ilvl w:val="0"/>
          <w:numId w:val="35"/>
        </w:numPr>
        <w:jc w:val="both"/>
        <w:rPr>
          <w:rFonts w:cs="Arial"/>
          <w:noProof w:val="0"/>
          <w:sz w:val="20"/>
          <w:szCs w:val="20"/>
        </w:rPr>
      </w:pPr>
      <w:r w:rsidRPr="004D239D">
        <w:rPr>
          <w:rFonts w:cs="Arial"/>
          <w:noProof w:val="0"/>
          <w:sz w:val="20"/>
          <w:szCs w:val="20"/>
        </w:rPr>
        <w:lastRenderedPageBreak/>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0BB44658" w14:textId="5DB37D74" w:rsidR="00507C46" w:rsidRPr="004D239D" w:rsidRDefault="00507C46" w:rsidP="00507C4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Elektronické ponuky - </w:t>
      </w:r>
      <w:r w:rsidR="000C782C">
        <w:rPr>
          <w:rFonts w:eastAsia="Calibri" w:cs="Arial"/>
          <w:noProof w:val="0"/>
          <w:sz w:val="20"/>
          <w:szCs w:val="20"/>
        </w:rPr>
        <w:t>predkladanie</w:t>
      </w:r>
      <w:r w:rsidRPr="004D239D">
        <w:rPr>
          <w:rFonts w:eastAsia="Calibri" w:cs="Arial"/>
          <w:noProof w:val="0"/>
          <w:sz w:val="20"/>
          <w:szCs w:val="20"/>
        </w:rPr>
        <w:t xml:space="preserve"> ponúk</w:t>
      </w:r>
    </w:p>
    <w:p w14:paraId="1DFB6228"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3" w:history="1">
        <w:r w:rsidRPr="004D239D">
          <w:rPr>
            <w:rFonts w:cs="Arial"/>
            <w:noProof w:val="0"/>
            <w:sz w:val="20"/>
            <w:szCs w:val="20"/>
          </w:rPr>
          <w:t>https://josephine.proebiz.com/</w:t>
        </w:r>
      </w:hyperlink>
      <w:r w:rsidRPr="004D239D">
        <w:rPr>
          <w:rFonts w:cs="Arial"/>
          <w:noProof w:val="0"/>
          <w:sz w:val="20"/>
          <w:szCs w:val="20"/>
        </w:rPr>
        <w:t>.</w:t>
      </w:r>
    </w:p>
    <w:p w14:paraId="4FF1573F"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 xml:space="preserve">Elektronická ponuka sa vloží vyplnením ponukového formulára a vložením požadovaných dokladov a dokumentov v IS JOSEPHINE umiestnenom na webovej adrese </w:t>
      </w:r>
      <w:hyperlink r:id="rId14" w:history="1">
        <w:r w:rsidRPr="004D239D">
          <w:rPr>
            <w:rFonts w:cs="Arial"/>
            <w:noProof w:val="0"/>
            <w:sz w:val="20"/>
            <w:szCs w:val="20"/>
          </w:rPr>
          <w:t>https://josephine.proebiz.com/</w:t>
        </w:r>
      </w:hyperlink>
      <w:r w:rsidRPr="004D239D">
        <w:rPr>
          <w:rFonts w:cs="Arial"/>
          <w:noProof w:val="0"/>
          <w:sz w:val="20"/>
          <w:szCs w:val="20"/>
        </w:rPr>
        <w:t>.</w:t>
      </w:r>
    </w:p>
    <w:p w14:paraId="78ACE6FF"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V predloženej ponuke prostredníctvom IS JOSEPHINE musia byť pripojené požadované naskenované doklady (odporúčaný formát je „*.</w:t>
      </w:r>
      <w:proofErr w:type="spellStart"/>
      <w:r w:rsidRPr="004D239D">
        <w:rPr>
          <w:rFonts w:cs="Arial"/>
          <w:noProof w:val="0"/>
          <w:sz w:val="20"/>
          <w:szCs w:val="20"/>
        </w:rPr>
        <w:t>pdf</w:t>
      </w:r>
      <w:proofErr w:type="spellEnd"/>
      <w:r w:rsidRPr="004D239D">
        <w:rPr>
          <w:rFonts w:cs="Arial"/>
          <w:noProof w:val="0"/>
          <w:sz w:val="20"/>
          <w:szCs w:val="20"/>
        </w:rPr>
        <w:t xml:space="preserve">“) tak, ako je uvedené v týchto súťažných podkladoch a vyplnenie </w:t>
      </w:r>
      <w:proofErr w:type="spellStart"/>
      <w:r w:rsidRPr="004D239D">
        <w:rPr>
          <w:rFonts w:cs="Arial"/>
          <w:noProof w:val="0"/>
          <w:sz w:val="20"/>
          <w:szCs w:val="20"/>
        </w:rPr>
        <w:t>položkového</w:t>
      </w:r>
      <w:proofErr w:type="spellEnd"/>
      <w:r w:rsidRPr="004D239D">
        <w:rPr>
          <w:rFonts w:cs="Arial"/>
          <w:noProof w:val="0"/>
          <w:sz w:val="20"/>
          <w:szCs w:val="20"/>
        </w:rPr>
        <w:t xml:space="preserve"> elektronického formulára, ktorý zodpovedá návrhu na plnenie kritérií uvedenom v súťažných podkladoch.</w:t>
      </w:r>
    </w:p>
    <w:p w14:paraId="1C26C00C" w14:textId="5B964EAC" w:rsidR="00507C46"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 xml:space="preserve">Ak ponuka obsahuje dôverné informácie, uchádzač ich v ponuke viditeľne označí. </w:t>
      </w:r>
    </w:p>
    <w:p w14:paraId="15A24622" w14:textId="77777777" w:rsidR="00507C46" w:rsidRPr="003A1ADF" w:rsidRDefault="00507C46" w:rsidP="00A07F53">
      <w:pPr>
        <w:pStyle w:val="Odsekzoznamu"/>
        <w:numPr>
          <w:ilvl w:val="0"/>
          <w:numId w:val="36"/>
        </w:numPr>
        <w:jc w:val="both"/>
        <w:rPr>
          <w:rFonts w:cs="Arial"/>
          <w:noProof w:val="0"/>
          <w:sz w:val="20"/>
          <w:szCs w:val="20"/>
        </w:rPr>
      </w:pPr>
      <w:r w:rsidRPr="003A1ADF">
        <w:rPr>
          <w:rFonts w:cs="Arial"/>
          <w:noProof w:val="0"/>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693B8E"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 xml:space="preserve">Po úspešnom nahraní ponuky do IS JOSEPHINE je uchádzačovi odoslaný notifikačný informatívny e-mail (a to na emailovú adresu užívateľa uchádzača, ktorý ponuku nahral). </w:t>
      </w:r>
    </w:p>
    <w:p w14:paraId="191E68B7"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3EA3FBD0"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34003168" w14:textId="607D8AF9"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Uchádzači sú svojou ponukou viazaní do uplynutia lehoty oznámenej verejným obstarávateľom</w:t>
      </w:r>
      <w:r w:rsidR="004F4C2F">
        <w:rPr>
          <w:rFonts w:cs="Arial"/>
          <w:noProof w:val="0"/>
          <w:sz w:val="20"/>
          <w:szCs w:val="20"/>
        </w:rPr>
        <w:t xml:space="preserve"> v Oznámení o vyhlásení verejného obstarávania</w:t>
      </w:r>
      <w:r w:rsidRPr="004D239D">
        <w:rPr>
          <w:rFonts w:cs="Arial"/>
          <w:noProof w:val="0"/>
          <w:sz w:val="20"/>
          <w:szCs w:val="20"/>
        </w:rPr>
        <w:t>, resp. predĺženej lehoty viazanosti ponúk podľa rozhodnutia verejného obstarávateľa.  Prípadné predĺženie lehoty bude uchádzačom dostatočne vopred oznámené formou elektronickej komunikácie v IS JOSEPHINE.</w:t>
      </w:r>
    </w:p>
    <w:p w14:paraId="1B939B47" w14:textId="77777777" w:rsidR="0042641E" w:rsidRPr="004D239D" w:rsidRDefault="0042641E" w:rsidP="00A07F53">
      <w:pPr>
        <w:pStyle w:val="Odsekzoznamu"/>
        <w:numPr>
          <w:ilvl w:val="0"/>
          <w:numId w:val="36"/>
        </w:numPr>
        <w:jc w:val="both"/>
        <w:rPr>
          <w:rFonts w:cs="Arial"/>
          <w:noProof w:val="0"/>
          <w:sz w:val="20"/>
          <w:szCs w:val="20"/>
        </w:rPr>
      </w:pPr>
      <w:r w:rsidRPr="004D23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4FD23D69" w14:textId="77777777" w:rsidR="0042641E" w:rsidRPr="004D239D" w:rsidRDefault="0042641E" w:rsidP="00511670">
      <w:pPr>
        <w:rPr>
          <w:rFonts w:cs="Arial"/>
          <w:noProof w:val="0"/>
          <w:sz w:val="20"/>
          <w:szCs w:val="20"/>
        </w:rPr>
      </w:pPr>
    </w:p>
    <w:p w14:paraId="64224631" w14:textId="77777777" w:rsidR="00823461" w:rsidRPr="004D239D" w:rsidRDefault="00823461" w:rsidP="000C3E56">
      <w:pPr>
        <w:pStyle w:val="Nadpis3"/>
        <w:numPr>
          <w:ilvl w:val="0"/>
          <w:numId w:val="11"/>
        </w:numPr>
        <w:spacing w:before="240" w:after="60"/>
        <w:jc w:val="left"/>
        <w:rPr>
          <w:b/>
          <w:bCs/>
          <w:i w:val="0"/>
          <w:szCs w:val="24"/>
        </w:rPr>
      </w:pPr>
      <w:bookmarkStart w:id="57" w:name="_Toc3803705"/>
      <w:bookmarkStart w:id="58" w:name="_Toc197427927"/>
      <w:r w:rsidRPr="004D239D">
        <w:rPr>
          <w:b/>
          <w:bCs/>
          <w:i w:val="0"/>
          <w:szCs w:val="24"/>
        </w:rPr>
        <w:t>Miesto a lehota na predkladanie ponúk</w:t>
      </w:r>
      <w:bookmarkEnd w:id="57"/>
      <w:bookmarkEnd w:id="58"/>
    </w:p>
    <w:p w14:paraId="68D54B39" w14:textId="1102CD78" w:rsidR="00823461" w:rsidRPr="004D239D" w:rsidRDefault="00823461" w:rsidP="000C7D4D">
      <w:pPr>
        <w:numPr>
          <w:ilvl w:val="1"/>
          <w:numId w:val="11"/>
        </w:numPr>
        <w:ind w:left="426" w:hanging="426"/>
        <w:jc w:val="both"/>
        <w:rPr>
          <w:rFonts w:cs="Arial"/>
          <w:noProof w:val="0"/>
          <w:sz w:val="20"/>
          <w:szCs w:val="20"/>
        </w:rPr>
      </w:pPr>
      <w:r w:rsidRPr="004D239D">
        <w:rPr>
          <w:rFonts w:cs="Arial"/>
          <w:noProof w:val="0"/>
          <w:sz w:val="20"/>
          <w:szCs w:val="20"/>
        </w:rPr>
        <w:t xml:space="preserve">Ponuky sa predkladajú elektronicky </w:t>
      </w:r>
      <w:r w:rsidR="00C33C18" w:rsidRPr="004D239D">
        <w:rPr>
          <w:rFonts w:cs="Arial"/>
          <w:noProof w:val="0"/>
          <w:sz w:val="20"/>
          <w:szCs w:val="20"/>
        </w:rPr>
        <w:t xml:space="preserve">len v IS </w:t>
      </w:r>
      <w:r w:rsidR="000C7D4D" w:rsidRPr="004D239D">
        <w:rPr>
          <w:rFonts w:cs="Arial"/>
          <w:noProof w:val="0"/>
          <w:sz w:val="20"/>
          <w:szCs w:val="20"/>
        </w:rPr>
        <w:t xml:space="preserve">JOSEPHINE a to </w:t>
      </w:r>
      <w:r w:rsidRPr="004D239D">
        <w:rPr>
          <w:rFonts w:cs="Arial"/>
          <w:noProof w:val="0"/>
          <w:sz w:val="20"/>
          <w:szCs w:val="20"/>
        </w:rPr>
        <w:t xml:space="preserve">v lehote na predkladanie ponúk. </w:t>
      </w:r>
    </w:p>
    <w:p w14:paraId="71F968F0" w14:textId="77777777" w:rsidR="00671A88" w:rsidRPr="004D239D" w:rsidRDefault="00671A88" w:rsidP="000C3E56">
      <w:pPr>
        <w:numPr>
          <w:ilvl w:val="1"/>
          <w:numId w:val="11"/>
        </w:numPr>
        <w:ind w:left="426" w:hanging="426"/>
        <w:jc w:val="both"/>
        <w:rPr>
          <w:rFonts w:cs="Arial"/>
          <w:noProof w:val="0"/>
          <w:sz w:val="20"/>
          <w:szCs w:val="20"/>
        </w:rPr>
      </w:pPr>
      <w:r w:rsidRPr="004D239D">
        <w:rPr>
          <w:rFonts w:cs="Arial"/>
          <w:noProof w:val="0"/>
          <w:sz w:val="20"/>
          <w:szCs w:val="20"/>
        </w:rPr>
        <w:t>Lehota na predkladanie ponúk je uvedená v Oznámení o vyhlásení verejného obstarávania, prostredníctvom ktorého bolo vyhlásené toto verejné obstarávanie.</w:t>
      </w:r>
    </w:p>
    <w:p w14:paraId="5C033E9E" w14:textId="5F002265" w:rsidR="00823461" w:rsidRPr="004D239D" w:rsidRDefault="00671A88" w:rsidP="000C3E56">
      <w:pPr>
        <w:numPr>
          <w:ilvl w:val="1"/>
          <w:numId w:val="11"/>
        </w:numPr>
        <w:ind w:left="426" w:hanging="426"/>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0660267D" w14:textId="77777777" w:rsidR="00671A88" w:rsidRPr="004D239D" w:rsidRDefault="00671A88" w:rsidP="00823461">
      <w:pPr>
        <w:jc w:val="both"/>
        <w:rPr>
          <w:rFonts w:cs="Arial"/>
          <w:noProof w:val="0"/>
          <w:sz w:val="20"/>
          <w:szCs w:val="20"/>
        </w:rPr>
      </w:pPr>
    </w:p>
    <w:p w14:paraId="038609A5" w14:textId="77777777" w:rsidR="00823461" w:rsidRPr="004D239D" w:rsidRDefault="00823461" w:rsidP="00823461">
      <w:pPr>
        <w:jc w:val="both"/>
        <w:rPr>
          <w:rFonts w:cs="Arial"/>
          <w:noProof w:val="0"/>
          <w:sz w:val="20"/>
          <w:szCs w:val="20"/>
        </w:rPr>
      </w:pPr>
    </w:p>
    <w:p w14:paraId="482CB50A" w14:textId="1EF9378C" w:rsidR="00823461" w:rsidRPr="004D239D" w:rsidRDefault="009022F9" w:rsidP="00C33C18">
      <w:pPr>
        <w:pStyle w:val="Nadpis2"/>
        <w:spacing w:before="240" w:after="60" w:line="240" w:lineRule="auto"/>
        <w:rPr>
          <w:rFonts w:cs="Arial"/>
          <w:i/>
          <w:iCs/>
          <w:noProof w:val="0"/>
          <w:szCs w:val="24"/>
        </w:rPr>
      </w:pPr>
      <w:bookmarkStart w:id="59" w:name="_Toc3803706"/>
      <w:bookmarkStart w:id="60" w:name="_Toc197427928"/>
      <w:r w:rsidRPr="004D239D">
        <w:rPr>
          <w:rFonts w:cs="Arial"/>
          <w:i/>
          <w:iCs/>
          <w:noProof w:val="0"/>
          <w:szCs w:val="24"/>
        </w:rPr>
        <w:t xml:space="preserve">Časť V. </w:t>
      </w:r>
      <w:r w:rsidR="00823461" w:rsidRPr="004D239D">
        <w:rPr>
          <w:rFonts w:cs="Arial"/>
          <w:i/>
          <w:iCs/>
          <w:noProof w:val="0"/>
          <w:szCs w:val="24"/>
        </w:rPr>
        <w:t xml:space="preserve">Otváranie </w:t>
      </w:r>
      <w:r w:rsidR="008B7C9D" w:rsidRPr="004D239D">
        <w:rPr>
          <w:rFonts w:cs="Arial"/>
          <w:i/>
          <w:iCs/>
          <w:noProof w:val="0"/>
          <w:szCs w:val="24"/>
        </w:rPr>
        <w:t xml:space="preserve">a vyhodnotenie </w:t>
      </w:r>
      <w:r w:rsidR="00823461" w:rsidRPr="004D239D">
        <w:rPr>
          <w:rFonts w:cs="Arial"/>
          <w:i/>
          <w:iCs/>
          <w:noProof w:val="0"/>
          <w:szCs w:val="24"/>
        </w:rPr>
        <w:t>ponúk</w:t>
      </w:r>
      <w:bookmarkEnd w:id="59"/>
      <w:bookmarkEnd w:id="60"/>
    </w:p>
    <w:p w14:paraId="762A2003" w14:textId="77777777" w:rsidR="00823461" w:rsidRPr="004D239D" w:rsidRDefault="00823461" w:rsidP="00823461">
      <w:pPr>
        <w:jc w:val="both"/>
        <w:rPr>
          <w:rFonts w:cs="Arial"/>
          <w:noProof w:val="0"/>
          <w:sz w:val="20"/>
          <w:szCs w:val="20"/>
        </w:rPr>
      </w:pPr>
    </w:p>
    <w:p w14:paraId="491B1C0F" w14:textId="0EBE74E2" w:rsidR="00823461" w:rsidRPr="004D239D" w:rsidRDefault="008B7C9D" w:rsidP="000C3E56">
      <w:pPr>
        <w:pStyle w:val="Nadpis3"/>
        <w:numPr>
          <w:ilvl w:val="0"/>
          <w:numId w:val="11"/>
        </w:numPr>
        <w:spacing w:before="240" w:after="60"/>
        <w:jc w:val="left"/>
        <w:rPr>
          <w:b/>
          <w:bCs/>
          <w:i w:val="0"/>
          <w:szCs w:val="24"/>
        </w:rPr>
      </w:pPr>
      <w:bookmarkStart w:id="61" w:name="_Toc3803707"/>
      <w:bookmarkStart w:id="62" w:name="_Toc197427929"/>
      <w:r w:rsidRPr="004D239D">
        <w:rPr>
          <w:b/>
          <w:bCs/>
          <w:i w:val="0"/>
          <w:szCs w:val="24"/>
        </w:rPr>
        <w:t xml:space="preserve">Otváranie </w:t>
      </w:r>
      <w:r w:rsidR="00823461" w:rsidRPr="004D239D">
        <w:rPr>
          <w:b/>
          <w:bCs/>
          <w:i w:val="0"/>
          <w:szCs w:val="24"/>
        </w:rPr>
        <w:t>ponúk</w:t>
      </w:r>
      <w:bookmarkEnd w:id="61"/>
      <w:bookmarkEnd w:id="62"/>
    </w:p>
    <w:p w14:paraId="43577D24" w14:textId="64828AB7" w:rsidR="00507C46" w:rsidRPr="004D239D" w:rsidRDefault="00507C46" w:rsidP="00507C46">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Otváranie ponúk, </w:t>
      </w:r>
      <w:proofErr w:type="spellStart"/>
      <w:r w:rsidRPr="004D239D">
        <w:rPr>
          <w:rFonts w:cs="Arial"/>
          <w:noProof w:val="0"/>
          <w:sz w:val="20"/>
          <w:szCs w:val="20"/>
        </w:rPr>
        <w:t>t.j</w:t>
      </w:r>
      <w:proofErr w:type="spellEnd"/>
      <w:r w:rsidRPr="004D239D">
        <w:rPr>
          <w:rFonts w:cs="Arial"/>
          <w:noProof w:val="0"/>
          <w:sz w:val="20"/>
          <w:szCs w:val="20"/>
        </w:rPr>
        <w:t xml:space="preserve">. sprístupnenie elektronických </w:t>
      </w:r>
      <w:r w:rsidR="00B2391E">
        <w:rPr>
          <w:rFonts w:cs="Arial"/>
          <w:noProof w:val="0"/>
          <w:sz w:val="20"/>
          <w:szCs w:val="20"/>
        </w:rPr>
        <w:t>ponúk</w:t>
      </w:r>
      <w:r w:rsidRPr="004D239D">
        <w:rPr>
          <w:rFonts w:cs="Arial"/>
          <w:noProof w:val="0"/>
          <w:sz w:val="20"/>
          <w:szCs w:val="20"/>
        </w:rPr>
        <w:t xml:space="preserve">, sa uskutoční elektronicky prostredníctvom IS JOSEPHINE, a to sprístupnením obsahu </w:t>
      </w:r>
      <w:r w:rsidR="006936C1" w:rsidRPr="004D239D">
        <w:rPr>
          <w:rFonts w:cs="Arial"/>
          <w:noProof w:val="0"/>
          <w:sz w:val="20"/>
          <w:szCs w:val="20"/>
        </w:rPr>
        <w:t>ponuky</w:t>
      </w:r>
      <w:r w:rsidRPr="004D239D">
        <w:rPr>
          <w:rFonts w:cs="Arial"/>
          <w:noProof w:val="0"/>
          <w:sz w:val="20"/>
          <w:szCs w:val="20"/>
        </w:rPr>
        <w:t xml:space="preserve"> komisii verejného obstarávateľa, po uplynutí lehoty na predloženie </w:t>
      </w:r>
      <w:r w:rsidR="006936C1" w:rsidRPr="004D239D">
        <w:rPr>
          <w:rFonts w:cs="Arial"/>
          <w:noProof w:val="0"/>
          <w:sz w:val="20"/>
          <w:szCs w:val="20"/>
        </w:rPr>
        <w:t>ponúk</w:t>
      </w:r>
      <w:r w:rsidRPr="004D239D">
        <w:rPr>
          <w:rFonts w:cs="Arial"/>
          <w:noProof w:val="0"/>
          <w:sz w:val="20"/>
          <w:szCs w:val="20"/>
        </w:rPr>
        <w:t>.</w:t>
      </w:r>
    </w:p>
    <w:p w14:paraId="2073483E" w14:textId="2324F063"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Lehota otvárania ponúk je uvedená v Oznámení o v</w:t>
      </w:r>
      <w:r w:rsidR="00143097" w:rsidRPr="004D239D">
        <w:rPr>
          <w:rFonts w:cs="Arial"/>
          <w:noProof w:val="0"/>
          <w:sz w:val="20"/>
          <w:szCs w:val="20"/>
        </w:rPr>
        <w:t>yhlásení verejného obstarávania</w:t>
      </w:r>
      <w:r w:rsidRPr="004D239D">
        <w:rPr>
          <w:rFonts w:cs="Arial"/>
          <w:noProof w:val="0"/>
          <w:sz w:val="20"/>
          <w:szCs w:val="20"/>
        </w:rPr>
        <w:t>.</w:t>
      </w:r>
      <w:r w:rsidR="00143097" w:rsidRPr="004D239D">
        <w:rPr>
          <w:rFonts w:cs="Arial"/>
          <w:noProof w:val="0"/>
          <w:sz w:val="20"/>
          <w:szCs w:val="20"/>
        </w:rPr>
        <w:t xml:space="preserve"> </w:t>
      </w:r>
      <w:r w:rsidRPr="004D239D">
        <w:rPr>
          <w:rFonts w:cs="Arial"/>
          <w:noProof w:val="0"/>
          <w:sz w:val="20"/>
          <w:szCs w:val="20"/>
        </w:rPr>
        <w:t>Otvá</w:t>
      </w:r>
      <w:r w:rsidR="008B7C9D" w:rsidRPr="004D239D">
        <w:rPr>
          <w:rFonts w:cs="Arial"/>
          <w:noProof w:val="0"/>
          <w:sz w:val="20"/>
          <w:szCs w:val="20"/>
        </w:rPr>
        <w:t xml:space="preserve">ranie ponúk vykoná komisia, </w:t>
      </w:r>
      <w:r w:rsidRPr="004D239D">
        <w:rPr>
          <w:rFonts w:cs="Arial"/>
          <w:noProof w:val="0"/>
          <w:sz w:val="20"/>
          <w:szCs w:val="20"/>
        </w:rPr>
        <w:t>ktorá je zároveň komisiou k vyhodnoteniu.</w:t>
      </w:r>
    </w:p>
    <w:p w14:paraId="5485C8AD" w14:textId="77777777" w:rsidR="00B85974" w:rsidRPr="00B85974" w:rsidRDefault="00B85974" w:rsidP="00B85974">
      <w:pPr>
        <w:pStyle w:val="Odsekzoznamu"/>
        <w:numPr>
          <w:ilvl w:val="1"/>
          <w:numId w:val="11"/>
        </w:numPr>
        <w:rPr>
          <w:rFonts w:cs="Arial"/>
          <w:noProof w:val="0"/>
          <w:sz w:val="20"/>
          <w:szCs w:val="20"/>
        </w:rPr>
      </w:pPr>
      <w:r w:rsidRPr="00B85974">
        <w:rPr>
          <w:rFonts w:cs="Arial"/>
          <w:noProof w:val="0"/>
          <w:sz w:val="20"/>
          <w:szCs w:val="20"/>
        </w:rPr>
        <w:t>Pri použití elektronickej aukcie je otváranie ponúk neverejné, údaje z otvárania ponúk komisia nezverejňuje a neposiela uchádzačom ani zápisnicu z otvárania ponúk.</w:t>
      </w:r>
    </w:p>
    <w:p w14:paraId="49A51F7E" w14:textId="08CEB984" w:rsidR="000C7D4D" w:rsidRPr="004D239D" w:rsidRDefault="000C7D4D" w:rsidP="00823461">
      <w:pPr>
        <w:jc w:val="both"/>
        <w:rPr>
          <w:rFonts w:cs="Arial"/>
          <w:noProof w:val="0"/>
          <w:sz w:val="20"/>
          <w:szCs w:val="20"/>
        </w:rPr>
      </w:pPr>
    </w:p>
    <w:p w14:paraId="0322D37A" w14:textId="36D87659" w:rsidR="00823461" w:rsidRPr="004D239D" w:rsidRDefault="00823461" w:rsidP="000C3E56">
      <w:pPr>
        <w:pStyle w:val="Nadpis3"/>
        <w:numPr>
          <w:ilvl w:val="0"/>
          <w:numId w:val="11"/>
        </w:numPr>
        <w:spacing w:before="240" w:after="60"/>
        <w:jc w:val="left"/>
        <w:rPr>
          <w:b/>
          <w:bCs/>
          <w:i w:val="0"/>
          <w:szCs w:val="24"/>
        </w:rPr>
      </w:pPr>
      <w:bookmarkStart w:id="63" w:name="_Toc3803708"/>
      <w:bookmarkStart w:id="64" w:name="_Toc197427930"/>
      <w:r w:rsidRPr="004D239D">
        <w:rPr>
          <w:b/>
          <w:bCs/>
          <w:i w:val="0"/>
          <w:szCs w:val="24"/>
        </w:rPr>
        <w:lastRenderedPageBreak/>
        <w:t>Vyhodno</w:t>
      </w:r>
      <w:r w:rsidR="008B7C9D" w:rsidRPr="004D239D">
        <w:rPr>
          <w:b/>
          <w:bCs/>
          <w:i w:val="0"/>
          <w:szCs w:val="24"/>
        </w:rPr>
        <w:t xml:space="preserve">tenie </w:t>
      </w:r>
      <w:r w:rsidRPr="004D239D">
        <w:rPr>
          <w:b/>
          <w:bCs/>
          <w:i w:val="0"/>
          <w:szCs w:val="24"/>
        </w:rPr>
        <w:t>ponúk</w:t>
      </w:r>
      <w:bookmarkEnd w:id="63"/>
      <w:bookmarkEnd w:id="64"/>
    </w:p>
    <w:p w14:paraId="65EC815C" w14:textId="77777777" w:rsidR="00513691" w:rsidRDefault="00513691" w:rsidP="00513691">
      <w:pPr>
        <w:pStyle w:val="Odsekzoznamu"/>
        <w:numPr>
          <w:ilvl w:val="1"/>
          <w:numId w:val="11"/>
        </w:numPr>
        <w:ind w:left="426" w:hanging="426"/>
        <w:jc w:val="both"/>
        <w:rPr>
          <w:rFonts w:cs="Arial"/>
          <w:noProof w:val="0"/>
          <w:sz w:val="20"/>
          <w:szCs w:val="20"/>
        </w:rPr>
      </w:pPr>
      <w:r w:rsidRPr="009129D3">
        <w:rPr>
          <w:rFonts w:cs="Arial"/>
          <w:noProof w:val="0"/>
          <w:sz w:val="20"/>
          <w:szCs w:val="20"/>
        </w:rPr>
        <w:t xml:space="preserve">V procese vyhodnocovania ponúk verejný obstarávateľ použije postupy uvedené v § 53 ZVO. </w:t>
      </w:r>
    </w:p>
    <w:p w14:paraId="3D2B8C06" w14:textId="77777777" w:rsidR="00513691" w:rsidRDefault="00513691" w:rsidP="00513691">
      <w:pPr>
        <w:pStyle w:val="Odsekzoznamu"/>
        <w:numPr>
          <w:ilvl w:val="1"/>
          <w:numId w:val="11"/>
        </w:numPr>
        <w:ind w:left="426" w:hanging="426"/>
        <w:jc w:val="both"/>
        <w:rPr>
          <w:rFonts w:cs="Arial"/>
          <w:noProof w:val="0"/>
          <w:sz w:val="20"/>
          <w:szCs w:val="20"/>
        </w:rPr>
      </w:pPr>
      <w:r w:rsidRPr="009129D3">
        <w:rPr>
          <w:rFonts w:cs="Arial"/>
          <w:noProof w:val="0"/>
          <w:sz w:val="20"/>
          <w:szCs w:val="20"/>
        </w:rPr>
        <w:t>Vzhľadom k tomu, že sa elektronická aukcia uskutoční, verejný obstarávateľ vyhodnotí ponuky pred elektronickou aukciou.</w:t>
      </w:r>
    </w:p>
    <w:p w14:paraId="006E49D0" w14:textId="77777777" w:rsidR="000C5CEA" w:rsidRPr="004D239D" w:rsidRDefault="000C5CEA" w:rsidP="00E02437">
      <w:pPr>
        <w:jc w:val="both"/>
        <w:rPr>
          <w:rFonts w:cs="Arial"/>
          <w:noProof w:val="0"/>
          <w:sz w:val="20"/>
          <w:szCs w:val="20"/>
        </w:rPr>
      </w:pPr>
    </w:p>
    <w:p w14:paraId="2E5901E4" w14:textId="31F6B402" w:rsidR="00823461" w:rsidRPr="004D239D" w:rsidRDefault="009022F9" w:rsidP="000C3E56">
      <w:pPr>
        <w:pStyle w:val="Nadpis3"/>
        <w:numPr>
          <w:ilvl w:val="0"/>
          <w:numId w:val="11"/>
        </w:numPr>
        <w:spacing w:before="240" w:after="60"/>
        <w:jc w:val="left"/>
        <w:rPr>
          <w:b/>
          <w:bCs/>
          <w:i w:val="0"/>
          <w:szCs w:val="24"/>
        </w:rPr>
      </w:pPr>
      <w:bookmarkStart w:id="65" w:name="_Toc197427931"/>
      <w:r w:rsidRPr="004D239D">
        <w:rPr>
          <w:b/>
          <w:bCs/>
          <w:i w:val="0"/>
          <w:szCs w:val="24"/>
        </w:rPr>
        <w:t>Vyhodnotenie splnenia podmienok účasti uchádzačov</w:t>
      </w:r>
      <w:bookmarkEnd w:id="65"/>
    </w:p>
    <w:p w14:paraId="155FF373" w14:textId="77777777" w:rsidR="00513691" w:rsidRPr="00513691" w:rsidRDefault="00513691" w:rsidP="00513691">
      <w:pPr>
        <w:pStyle w:val="Odsekzoznamu"/>
        <w:numPr>
          <w:ilvl w:val="1"/>
          <w:numId w:val="11"/>
        </w:numPr>
        <w:rPr>
          <w:rFonts w:cs="Arial"/>
          <w:noProof w:val="0"/>
          <w:sz w:val="20"/>
          <w:szCs w:val="20"/>
        </w:rPr>
      </w:pPr>
      <w:r w:rsidRPr="00513691">
        <w:rPr>
          <w:rFonts w:cs="Arial"/>
          <w:noProof w:val="0"/>
          <w:sz w:val="20"/>
          <w:szCs w:val="20"/>
        </w:rPr>
        <w:t>Na proces vyhodnocovania splnenia podmienok účasti uchádzačov budú aplikované postupy uvedené v § 40 a § 152, ods. 4 ZVO.</w:t>
      </w:r>
    </w:p>
    <w:p w14:paraId="4B0A5D5B" w14:textId="77777777" w:rsidR="00513691" w:rsidRDefault="009022F9" w:rsidP="00513691">
      <w:pPr>
        <w:numPr>
          <w:ilvl w:val="1"/>
          <w:numId w:val="11"/>
        </w:numPr>
        <w:ind w:left="426" w:hanging="426"/>
        <w:jc w:val="both"/>
        <w:rPr>
          <w:rFonts w:cs="Arial"/>
          <w:noProof w:val="0"/>
          <w:sz w:val="20"/>
          <w:szCs w:val="20"/>
        </w:rPr>
      </w:pPr>
      <w:r w:rsidRPr="004D239D">
        <w:rPr>
          <w:rFonts w:cs="Arial"/>
          <w:noProof w:val="0"/>
          <w:sz w:val="20"/>
          <w:szCs w:val="20"/>
        </w:rPr>
        <w:t>Pri posudzovaní splnenia podmienok účasti verejný obstarávateľ prostredníctvom komunikačného rozhrania</w:t>
      </w:r>
      <w:r w:rsidR="006936C1" w:rsidRPr="004D239D">
        <w:rPr>
          <w:rFonts w:cs="Arial"/>
          <w:noProof w:val="0"/>
          <w:sz w:val="20"/>
          <w:szCs w:val="20"/>
        </w:rPr>
        <w:t xml:space="preserve"> </w:t>
      </w:r>
      <w:r w:rsidR="00E8025E" w:rsidRPr="004D239D">
        <w:rPr>
          <w:rFonts w:cs="Arial"/>
          <w:noProof w:val="0"/>
          <w:sz w:val="20"/>
          <w:szCs w:val="20"/>
        </w:rPr>
        <w:t>IS</w:t>
      </w:r>
      <w:r w:rsidRPr="004D239D">
        <w:rPr>
          <w:rFonts w:cs="Arial"/>
          <w:noProof w:val="0"/>
          <w:sz w:val="20"/>
          <w:szCs w:val="20"/>
        </w:rPr>
        <w:t xml:space="preserve"> JOSEPHINE požiada uchádzača o vysvetlenie alebo doplnenie predložených dokladov, ak z predložených dokladov nemožno posúdiť ich platnosť a</w:t>
      </w:r>
      <w:r w:rsidR="00782FAF" w:rsidRPr="004D239D">
        <w:rPr>
          <w:rFonts w:cs="Arial"/>
          <w:noProof w:val="0"/>
          <w:sz w:val="20"/>
          <w:szCs w:val="20"/>
        </w:rPr>
        <w:t>lebo splnenie podmienky účasti.</w:t>
      </w:r>
    </w:p>
    <w:p w14:paraId="23368E6E" w14:textId="10065F59" w:rsidR="00513691" w:rsidRPr="00513691" w:rsidRDefault="00513691" w:rsidP="00513691">
      <w:pPr>
        <w:numPr>
          <w:ilvl w:val="1"/>
          <w:numId w:val="11"/>
        </w:numPr>
        <w:ind w:left="426" w:hanging="426"/>
        <w:jc w:val="both"/>
        <w:rPr>
          <w:rFonts w:cs="Arial"/>
          <w:noProof w:val="0"/>
          <w:sz w:val="20"/>
          <w:szCs w:val="20"/>
        </w:rPr>
      </w:pPr>
      <w:r>
        <w:rPr>
          <w:rFonts w:cs="Arial"/>
          <w:noProof w:val="0"/>
          <w:sz w:val="20"/>
          <w:szCs w:val="20"/>
        </w:rPr>
        <w:t xml:space="preserve"> </w:t>
      </w:r>
      <w:r w:rsidRPr="00513691">
        <w:rPr>
          <w:rFonts w:cs="Arial"/>
          <w:noProof w:val="0"/>
          <w:sz w:val="20"/>
          <w:szCs w:val="20"/>
        </w:rPr>
        <w:t>Vzhľadom k tomu, že sa elektronická aukcia uskutoční, verejný obstarávateľ vyhodnotí splnenie podmienok účasti uchádzačov pred elektronickou aukciou.</w:t>
      </w:r>
    </w:p>
    <w:p w14:paraId="48B014EE" w14:textId="77777777" w:rsidR="00513691" w:rsidRPr="004D239D" w:rsidRDefault="00513691" w:rsidP="00513691">
      <w:pPr>
        <w:ind w:left="426"/>
        <w:jc w:val="both"/>
        <w:rPr>
          <w:rFonts w:cs="Arial"/>
          <w:noProof w:val="0"/>
          <w:sz w:val="20"/>
          <w:szCs w:val="20"/>
        </w:rPr>
      </w:pPr>
    </w:p>
    <w:p w14:paraId="681A902E" w14:textId="77777777" w:rsidR="0042641E" w:rsidRPr="004D239D" w:rsidRDefault="0042641E" w:rsidP="0042641E">
      <w:pPr>
        <w:pStyle w:val="Nadpis3"/>
        <w:numPr>
          <w:ilvl w:val="0"/>
          <w:numId w:val="11"/>
        </w:numPr>
        <w:spacing w:before="240" w:after="60"/>
        <w:jc w:val="left"/>
        <w:rPr>
          <w:b/>
          <w:bCs/>
          <w:i w:val="0"/>
          <w:szCs w:val="24"/>
        </w:rPr>
      </w:pPr>
      <w:bookmarkStart w:id="66" w:name="_Toc197427932"/>
      <w:r w:rsidRPr="004D239D">
        <w:rPr>
          <w:b/>
          <w:bCs/>
          <w:i w:val="0"/>
          <w:szCs w:val="24"/>
        </w:rPr>
        <w:t>Elektronická aukcia</w:t>
      </w:r>
      <w:bookmarkEnd w:id="66"/>
    </w:p>
    <w:p w14:paraId="08F5FC58" w14:textId="77777777" w:rsidR="00B35049" w:rsidRPr="00CF6B29" w:rsidRDefault="00B35049" w:rsidP="00B35049">
      <w:pPr>
        <w:pStyle w:val="Odsekzoznamu"/>
        <w:numPr>
          <w:ilvl w:val="1"/>
          <w:numId w:val="11"/>
        </w:numPr>
        <w:ind w:left="426" w:hanging="426"/>
        <w:jc w:val="both"/>
        <w:rPr>
          <w:rFonts w:cs="Arial"/>
          <w:sz w:val="20"/>
          <w:szCs w:val="20"/>
        </w:rPr>
      </w:pPr>
      <w:r w:rsidRPr="00CF6B29">
        <w:rPr>
          <w:rFonts w:cs="Arial"/>
          <w:sz w:val="20"/>
          <w:szCs w:val="20"/>
        </w:rPr>
        <w:t>Elektronická aukcia (ďalej len „eAukcia“) je na účely tohto verejného obstarávania opakujúci sa proces, ktorý využíva elektronické zariadenia na predkladanie nových cien upravených smerom nadol.</w:t>
      </w:r>
    </w:p>
    <w:p w14:paraId="5FDE5E5C" w14:textId="77777777" w:rsidR="00B35049" w:rsidRPr="00CF6B29" w:rsidRDefault="00B35049" w:rsidP="00B35049">
      <w:pPr>
        <w:pStyle w:val="Odsekzoznamu"/>
        <w:ind w:left="426"/>
        <w:jc w:val="both"/>
        <w:rPr>
          <w:rFonts w:cs="Arial"/>
          <w:sz w:val="20"/>
          <w:szCs w:val="20"/>
        </w:rPr>
      </w:pPr>
      <w:r w:rsidRPr="00CF6B29">
        <w:rPr>
          <w:rFonts w:cs="Arial"/>
          <w:sz w:val="20"/>
          <w:szCs w:val="20"/>
        </w:rPr>
        <w:t>Účelom eAukcie je zostavenie poradia ponúk automatizovaným vyhodnotením po úvodnom vyhodnotení ponúk.</w:t>
      </w:r>
    </w:p>
    <w:p w14:paraId="70D6D792" w14:textId="77777777" w:rsidR="00B35049" w:rsidRPr="00CF6B29" w:rsidRDefault="00B35049" w:rsidP="00B35049">
      <w:pPr>
        <w:pStyle w:val="Odsekzoznamu"/>
        <w:ind w:left="426"/>
        <w:jc w:val="both"/>
        <w:rPr>
          <w:rFonts w:cs="Arial"/>
          <w:sz w:val="20"/>
          <w:szCs w:val="20"/>
        </w:rPr>
      </w:pPr>
      <w:r w:rsidRPr="00CF6B29">
        <w:rPr>
          <w:rFonts w:cs="Arial"/>
          <w:sz w:val="20"/>
          <w:szCs w:val="20"/>
        </w:rPr>
        <w:t xml:space="preserve">Predmet eAukcie je rovnaký ako predmet zákazky, uvedený </w:t>
      </w:r>
      <w:r w:rsidRPr="00CF36DC">
        <w:rPr>
          <w:rFonts w:cs="Arial"/>
          <w:bCs/>
          <w:sz w:val="20"/>
          <w:szCs w:val="20"/>
        </w:rPr>
        <w:t>v Oznámení o vyhlásení verejného obstarávania</w:t>
      </w:r>
      <w:r w:rsidRPr="00CF36DC" w:rsidDel="00CF36DC">
        <w:rPr>
          <w:rFonts w:cs="Arial"/>
          <w:sz w:val="20"/>
          <w:szCs w:val="20"/>
        </w:rPr>
        <w:t xml:space="preserve"> </w:t>
      </w:r>
      <w:r w:rsidRPr="00CF6B29">
        <w:rPr>
          <w:rFonts w:cs="Arial"/>
          <w:sz w:val="20"/>
          <w:szCs w:val="20"/>
        </w:rPr>
        <w:t>a bližšie špecifikovaný v súťažných podkladoch.</w:t>
      </w:r>
    </w:p>
    <w:p w14:paraId="7D18E84F" w14:textId="77777777" w:rsidR="00B35049" w:rsidRPr="00CF6B29" w:rsidRDefault="00B35049" w:rsidP="00B35049">
      <w:pPr>
        <w:pStyle w:val="Odsekzoznamu"/>
        <w:ind w:left="426"/>
        <w:jc w:val="both"/>
        <w:rPr>
          <w:rFonts w:cs="Arial"/>
          <w:sz w:val="20"/>
          <w:szCs w:val="20"/>
        </w:rPr>
      </w:pPr>
      <w:r w:rsidRPr="00CF6B29">
        <w:rPr>
          <w:rFonts w:cs="Arial"/>
          <w:sz w:val="20"/>
          <w:szCs w:val="20"/>
        </w:rPr>
        <w:t>Administrátor verejného obstarávateľa je osoba, ktorá v rámci on-line e-aukcie vyzýva uchádzačov na predkladanie nových cien upravených smerom nadol.</w:t>
      </w:r>
    </w:p>
    <w:p w14:paraId="3F950AAC" w14:textId="77777777" w:rsidR="00B35049" w:rsidRPr="00CF6B29" w:rsidRDefault="00B35049" w:rsidP="00B35049">
      <w:pPr>
        <w:pStyle w:val="Odsekzoznamu"/>
        <w:ind w:left="426"/>
        <w:jc w:val="both"/>
        <w:rPr>
          <w:rFonts w:cs="Arial"/>
          <w:sz w:val="20"/>
          <w:szCs w:val="20"/>
        </w:rPr>
      </w:pPr>
      <w:r w:rsidRPr="00CF6B29">
        <w:rPr>
          <w:rFonts w:cs="Arial"/>
          <w:sz w:val="20"/>
          <w:szCs w:val="20"/>
        </w:rPr>
        <w:t>Elektronická aukčná sieň (ďalej len „eAukčná sieň“) je prostredie umiestnené na určenej adrese vo verejnej dátovej sieti Internet, v ktorom uchádzači predkladajú nové ceny upravené smerom nadol.</w:t>
      </w:r>
    </w:p>
    <w:p w14:paraId="53C73895" w14:textId="77777777" w:rsidR="00B35049" w:rsidRPr="00CF6B29" w:rsidRDefault="00B35049" w:rsidP="00B35049">
      <w:pPr>
        <w:pStyle w:val="Odsekzoznamu"/>
        <w:ind w:left="426"/>
        <w:jc w:val="both"/>
        <w:rPr>
          <w:rFonts w:cs="Arial"/>
          <w:sz w:val="20"/>
          <w:szCs w:val="20"/>
        </w:rPr>
      </w:pPr>
      <w:r w:rsidRPr="00CF6B29">
        <w:rPr>
          <w:rFonts w:cs="Arial"/>
          <w:sz w:val="20"/>
          <w:szCs w:val="20"/>
        </w:rPr>
        <w:t>Prípravné kolo je časť postupu, v ktorom sa po sprístupnení eAukčnej siene uchádzači oboznámia s eAukčným prostredím pred zahájením eAukcie.</w:t>
      </w:r>
    </w:p>
    <w:p w14:paraId="1CD28CA4" w14:textId="77777777" w:rsidR="00B35049" w:rsidRPr="00CF6B29" w:rsidRDefault="00B35049" w:rsidP="00B35049">
      <w:pPr>
        <w:pStyle w:val="Odsekzoznamu"/>
        <w:ind w:left="426"/>
        <w:jc w:val="both"/>
        <w:rPr>
          <w:rFonts w:cs="Arial"/>
          <w:sz w:val="20"/>
          <w:szCs w:val="20"/>
        </w:rPr>
      </w:pPr>
      <w:r w:rsidRPr="00CF6B29">
        <w:rPr>
          <w:rFonts w:cs="Arial"/>
          <w:sz w:val="20"/>
          <w:szCs w:val="20"/>
        </w:rPr>
        <w:t>Aukčné kolo je časť postupu, v ktorom prebieha on-line vzájomné porovnávanie cien ponúkaných uchádzačmi prihlásených do eAukcie a ich vyhodnocovanie v limitovanom čase.</w:t>
      </w:r>
    </w:p>
    <w:p w14:paraId="546A2141" w14:textId="77777777" w:rsidR="00B35049" w:rsidRPr="009129D3" w:rsidRDefault="00B35049" w:rsidP="00B35049">
      <w:pPr>
        <w:jc w:val="both"/>
        <w:rPr>
          <w:rFonts w:cs="Arial"/>
          <w:sz w:val="20"/>
          <w:szCs w:val="20"/>
        </w:rPr>
      </w:pPr>
    </w:p>
    <w:p w14:paraId="068AA4DE" w14:textId="77777777" w:rsidR="00B35049" w:rsidRPr="00CF6B29" w:rsidRDefault="00B35049" w:rsidP="00B35049">
      <w:pPr>
        <w:pStyle w:val="Odsekzoznamu"/>
        <w:numPr>
          <w:ilvl w:val="1"/>
          <w:numId w:val="11"/>
        </w:numPr>
        <w:ind w:left="426" w:hanging="426"/>
        <w:jc w:val="both"/>
        <w:rPr>
          <w:rFonts w:cs="Arial"/>
          <w:sz w:val="20"/>
          <w:szCs w:val="20"/>
        </w:rPr>
      </w:pPr>
      <w:r w:rsidRPr="00CF6B29">
        <w:rPr>
          <w:rFonts w:cs="Arial"/>
          <w:sz w:val="20"/>
          <w:szCs w:val="20"/>
        </w:rPr>
        <w:t xml:space="preserve">Priebeh eAukcie </w:t>
      </w:r>
    </w:p>
    <w:p w14:paraId="0FE37B7E" w14:textId="04542442" w:rsidR="00B35049" w:rsidRPr="000958E7" w:rsidRDefault="00B35049" w:rsidP="00B35049">
      <w:pPr>
        <w:jc w:val="both"/>
        <w:rPr>
          <w:rFonts w:cs="Arial"/>
          <w:b/>
          <w:sz w:val="20"/>
          <w:szCs w:val="20"/>
        </w:rPr>
      </w:pPr>
      <w:r>
        <w:rPr>
          <w:rFonts w:cs="Arial"/>
          <w:sz w:val="20"/>
          <w:szCs w:val="20"/>
        </w:rPr>
        <w:t xml:space="preserve">        </w:t>
      </w:r>
      <w:r w:rsidRPr="009129D3">
        <w:rPr>
          <w:rFonts w:cs="Arial"/>
          <w:sz w:val="20"/>
          <w:szCs w:val="20"/>
        </w:rPr>
        <w:t>Názov eAukcie</w:t>
      </w:r>
      <w:r w:rsidRPr="000958E7">
        <w:rPr>
          <w:rFonts w:cs="Arial"/>
          <w:b/>
          <w:sz w:val="20"/>
          <w:szCs w:val="20"/>
        </w:rPr>
        <w:t>: „</w:t>
      </w:r>
      <w:r w:rsidR="00EA2B14" w:rsidRPr="00EA2B14">
        <w:rPr>
          <w:rFonts w:cs="Arial"/>
          <w:b/>
          <w:sz w:val="20"/>
          <w:szCs w:val="20"/>
        </w:rPr>
        <w:t>Dodávka čistiacich, dezinfekčných a hygienických prostriedkov 2025 - 2029</w:t>
      </w:r>
      <w:r w:rsidRPr="000958E7">
        <w:rPr>
          <w:rFonts w:cs="Arial"/>
          <w:b/>
          <w:sz w:val="20"/>
          <w:szCs w:val="20"/>
        </w:rPr>
        <w:t>“.</w:t>
      </w:r>
    </w:p>
    <w:p w14:paraId="25055602" w14:textId="518EA761" w:rsidR="00B35049" w:rsidRDefault="00B35049" w:rsidP="00B35049">
      <w:pPr>
        <w:pStyle w:val="Odsekzoznamu"/>
        <w:numPr>
          <w:ilvl w:val="1"/>
          <w:numId w:val="11"/>
        </w:numPr>
        <w:ind w:left="426" w:hanging="426"/>
        <w:jc w:val="both"/>
        <w:rPr>
          <w:rFonts w:cs="Arial"/>
          <w:sz w:val="20"/>
          <w:szCs w:val="20"/>
        </w:rPr>
      </w:pPr>
      <w:r w:rsidRPr="00CF6B29">
        <w:rPr>
          <w:rFonts w:cs="Arial"/>
          <w:sz w:val="20"/>
          <w:szCs w:val="20"/>
        </w:rPr>
        <w:t xml:space="preserve">Ponuky uchádzačov budú posudzované na základe hodnotenia podľa najnižšej </w:t>
      </w:r>
      <w:r w:rsidR="00EA2B14">
        <w:rPr>
          <w:rFonts w:cs="Arial"/>
          <w:sz w:val="20"/>
          <w:szCs w:val="20"/>
        </w:rPr>
        <w:t>ceny</w:t>
      </w:r>
      <w:r w:rsidRPr="004274CC">
        <w:rPr>
          <w:rFonts w:cs="Arial"/>
          <w:sz w:val="20"/>
          <w:szCs w:val="20"/>
        </w:rPr>
        <w:t>.</w:t>
      </w:r>
    </w:p>
    <w:p w14:paraId="58C15E45" w14:textId="2D704A20" w:rsidR="00B35049" w:rsidRPr="009F2CEF" w:rsidRDefault="00B35049" w:rsidP="00662383">
      <w:pPr>
        <w:pStyle w:val="Odsekzoznamu"/>
        <w:numPr>
          <w:ilvl w:val="1"/>
          <w:numId w:val="11"/>
        </w:numPr>
        <w:jc w:val="both"/>
        <w:rPr>
          <w:rFonts w:cs="Arial"/>
          <w:sz w:val="20"/>
          <w:szCs w:val="20"/>
        </w:rPr>
      </w:pPr>
      <w:r w:rsidRPr="009F2CEF">
        <w:rPr>
          <w:rFonts w:cs="Arial"/>
          <w:sz w:val="20"/>
          <w:szCs w:val="20"/>
        </w:rPr>
        <w:t xml:space="preserve">Prvky, ktorých hodnoty sú predmetom ponuky uchádzača v eAukcii, sú: </w:t>
      </w:r>
      <w:r w:rsidR="00662383" w:rsidRPr="00662383">
        <w:rPr>
          <w:rFonts w:cs="Arial"/>
          <w:b/>
          <w:sz w:val="20"/>
          <w:szCs w:val="20"/>
        </w:rPr>
        <w:t>Cena za cel</w:t>
      </w:r>
      <w:r w:rsidR="00662383">
        <w:rPr>
          <w:rFonts w:cs="Arial"/>
          <w:b/>
          <w:sz w:val="20"/>
          <w:szCs w:val="20"/>
        </w:rPr>
        <w:t>ý predmet zákazky v EUR bez DPH</w:t>
      </w:r>
      <w:r w:rsidRPr="009F2CEF">
        <w:rPr>
          <w:rFonts w:cs="Arial"/>
          <w:b/>
          <w:sz w:val="20"/>
          <w:szCs w:val="20"/>
        </w:rPr>
        <w:t>.</w:t>
      </w:r>
    </w:p>
    <w:p w14:paraId="0D4A6B37" w14:textId="6DE5ACEB" w:rsidR="00B35049" w:rsidRPr="00CF6B29" w:rsidRDefault="00B35049" w:rsidP="00220520">
      <w:pPr>
        <w:pStyle w:val="Odsekzoznamu"/>
        <w:numPr>
          <w:ilvl w:val="1"/>
          <w:numId w:val="11"/>
        </w:numPr>
        <w:jc w:val="both"/>
        <w:rPr>
          <w:rFonts w:cs="Arial"/>
          <w:sz w:val="20"/>
          <w:szCs w:val="20"/>
        </w:rPr>
      </w:pPr>
      <w:r w:rsidRPr="00CF6B29">
        <w:rPr>
          <w:rFonts w:cs="Arial"/>
          <w:sz w:val="20"/>
          <w:szCs w:val="20"/>
        </w:rPr>
        <w:t xml:space="preserve">V rámci úplného úvodného vyhodnotenia ponúk podľa kritéria stanoveného na vyhodnotenie ponúk vyhlasovateľ určí poradie uchádzačov porovnaním </w:t>
      </w:r>
      <w:r w:rsidR="00220520" w:rsidRPr="00220520">
        <w:rPr>
          <w:rFonts w:cs="Arial"/>
          <w:sz w:val="20"/>
          <w:szCs w:val="20"/>
        </w:rPr>
        <w:t>výšky navrhnutých ponukových cien za predmet zákazky uvedených v jednotlivých ponukách uchádzačov</w:t>
      </w:r>
      <w:r w:rsidRPr="00CF6B29">
        <w:rPr>
          <w:rFonts w:cs="Arial"/>
          <w:sz w:val="20"/>
          <w:szCs w:val="20"/>
        </w:rPr>
        <w:t xml:space="preserve">. Po určení poradia na základe predložených ponúk vyhlasovateľ vyzve elektronickými prostriedkami súčasne všetkých uchádzačov, ktorých ponuky spĺňajú určené podmienky na predloženie nových  </w:t>
      </w:r>
      <w:r>
        <w:rPr>
          <w:rFonts w:cs="Arial"/>
          <w:sz w:val="20"/>
          <w:szCs w:val="20"/>
        </w:rPr>
        <w:t>ponúk</w:t>
      </w:r>
      <w:r w:rsidRPr="00CF6B29">
        <w:rPr>
          <w:rFonts w:cs="Arial"/>
          <w:sz w:val="20"/>
          <w:szCs w:val="20"/>
        </w:rPr>
        <w:t xml:space="preserve">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elektronicky najneskôr dva pracovné dni pred konaním Aukčného kola.</w:t>
      </w:r>
    </w:p>
    <w:p w14:paraId="7AFFD0E7" w14:textId="77777777" w:rsidR="00B35049" w:rsidRPr="00CF6B29" w:rsidRDefault="00B35049" w:rsidP="00B35049">
      <w:pPr>
        <w:pStyle w:val="Odsekzoznamu"/>
        <w:numPr>
          <w:ilvl w:val="1"/>
          <w:numId w:val="11"/>
        </w:numPr>
        <w:ind w:left="426" w:hanging="426"/>
        <w:jc w:val="both"/>
        <w:rPr>
          <w:rFonts w:cs="Arial"/>
          <w:sz w:val="20"/>
          <w:szCs w:val="20"/>
        </w:rPr>
      </w:pPr>
      <w:r w:rsidRPr="00CF6B29">
        <w:rPr>
          <w:rFonts w:cs="Arial"/>
          <w:sz w:val="20"/>
          <w:szCs w:val="20"/>
        </w:rPr>
        <w:t>eAukcia sa bude vykonávať prostredníctvom sw PROEBIZ TENDERBOX. Kontaktnou osobou a administrátorom elektronickej aukcie bude Ing. Adriana Ondríková, e-mail: adriana.ondrikova@lesy.sk, tel: 0905 444 449.</w:t>
      </w:r>
    </w:p>
    <w:p w14:paraId="42FE2966" w14:textId="77777777" w:rsidR="00B35049" w:rsidRPr="00CF6B29" w:rsidRDefault="00B35049" w:rsidP="00B35049">
      <w:pPr>
        <w:pStyle w:val="Odsekzoznamu"/>
        <w:ind w:left="426"/>
        <w:jc w:val="both"/>
        <w:rPr>
          <w:rFonts w:cs="Arial"/>
          <w:sz w:val="20"/>
          <w:szCs w:val="20"/>
        </w:rPr>
      </w:pPr>
      <w:r w:rsidRPr="00CF6B29">
        <w:rPr>
          <w:rFonts w:cs="Arial"/>
          <w:sz w:val="20"/>
          <w:szCs w:val="20"/>
        </w:rPr>
        <w:t>eAukcia prebieha v dvoch kolách: • Prípravnom kole • Aukčnom kole.</w:t>
      </w:r>
    </w:p>
    <w:p w14:paraId="2B871515" w14:textId="77777777" w:rsidR="00B35049" w:rsidRPr="00CF6B29" w:rsidRDefault="00B35049" w:rsidP="00B35049">
      <w:pPr>
        <w:pStyle w:val="Odsekzoznamu"/>
        <w:ind w:left="426"/>
        <w:jc w:val="both"/>
        <w:rPr>
          <w:rFonts w:cs="Arial"/>
          <w:sz w:val="20"/>
          <w:szCs w:val="20"/>
        </w:rPr>
      </w:pPr>
      <w:r w:rsidRPr="00CF6B29">
        <w:rPr>
          <w:rFonts w:cs="Arial"/>
          <w:sz w:val="20"/>
          <w:szCs w:val="20"/>
        </w:rPr>
        <w:t>V Prípravnom kole sa uchádzači oboznámia s priebehom a pravidlami eAukcie. Pravidlá obsahujú aj údaje týkajúce sa minimálneho kroku zníženia</w:t>
      </w:r>
      <w:r>
        <w:rPr>
          <w:rFonts w:cs="Arial"/>
          <w:sz w:val="20"/>
          <w:szCs w:val="20"/>
        </w:rPr>
        <w:t xml:space="preserve"> provízie</w:t>
      </w:r>
      <w:r w:rsidRPr="00CF6B29">
        <w:rPr>
          <w:rFonts w:cs="Arial"/>
          <w:sz w:val="20"/>
          <w:szCs w:val="20"/>
        </w:rPr>
        <w:t>, pravidlá predlžovania Aukčného kola a lehotu platnosti prístupových kľúčov.</w:t>
      </w:r>
    </w:p>
    <w:p w14:paraId="78409719" w14:textId="77777777" w:rsidR="00B35049" w:rsidRPr="00CF6B29" w:rsidRDefault="00B35049" w:rsidP="00B35049">
      <w:pPr>
        <w:pStyle w:val="Odsekzoznamu"/>
        <w:ind w:left="426"/>
        <w:jc w:val="both"/>
        <w:rPr>
          <w:rFonts w:cs="Arial"/>
          <w:sz w:val="20"/>
          <w:szCs w:val="20"/>
        </w:rPr>
      </w:pPr>
      <w:r w:rsidRPr="00CF6B29">
        <w:rPr>
          <w:rFonts w:cs="Arial"/>
          <w:sz w:val="20"/>
          <w:szCs w:val="20"/>
        </w:rPr>
        <w:t xml:space="preserve">Uchádzačom, ktorí budú vyzvaní na vstup do Aukčnej siene, bude v Prípravnom kole a v čase uvedenom vo výzve sprístupnená eAukčná sieň, kde si skontrolujú správnosť zadaných vstupných ponúk, ktoré do </w:t>
      </w:r>
      <w:r w:rsidRPr="00CF6B29">
        <w:rPr>
          <w:rFonts w:cs="Arial"/>
          <w:sz w:val="20"/>
          <w:szCs w:val="20"/>
        </w:rPr>
        <w:lastRenderedPageBreak/>
        <w:t>eAukčnej siene zadá verejný obstarávateľ a to v súlade s pôvodnými, predloženými ponukami. Každý uchádzač do začiatku Aukčného kola bude vidieť iba svoju ponuku a až do začiatku Aukčného kola ju nemôže</w:t>
      </w:r>
      <w:r>
        <w:rPr>
          <w:rFonts w:cs="Arial"/>
          <w:sz w:val="20"/>
          <w:szCs w:val="20"/>
        </w:rPr>
        <w:t xml:space="preserve"> </w:t>
      </w:r>
      <w:r w:rsidRPr="00CF6B29">
        <w:rPr>
          <w:rFonts w:cs="Arial"/>
          <w:sz w:val="20"/>
          <w:szCs w:val="20"/>
        </w:rPr>
        <w:t>meniť. Všetky informácie o prihlásení sa do elektronickej aukcie a podrobnejšie informácie o priebehu elektronickej aukcie budú uvedené vo Výzve.</w:t>
      </w:r>
    </w:p>
    <w:p w14:paraId="60F19D6E" w14:textId="77777777" w:rsidR="00B35049" w:rsidRDefault="00B35049" w:rsidP="00B35049">
      <w:pPr>
        <w:pStyle w:val="Odsekzoznamu"/>
        <w:numPr>
          <w:ilvl w:val="1"/>
          <w:numId w:val="11"/>
        </w:numPr>
        <w:ind w:left="426" w:hanging="426"/>
        <w:jc w:val="both"/>
        <w:rPr>
          <w:rFonts w:cs="Arial"/>
          <w:sz w:val="20"/>
          <w:szCs w:val="20"/>
        </w:rPr>
      </w:pPr>
      <w:r w:rsidRPr="00CF6B29">
        <w:rPr>
          <w:rFonts w:cs="Arial"/>
          <w:sz w:val="20"/>
          <w:szCs w:val="20"/>
        </w:rPr>
        <w:t xml:space="preserve">Aukčné kolo elektronickej aukcie sa začne a skončí v termínoch uvedených vo Výzve na účasť v elektronickej aukcii. Na začiatku Aukčného kola sa všetkým uchádzačom zobrazia ich </w:t>
      </w:r>
      <w:r>
        <w:rPr>
          <w:rFonts w:cs="Arial"/>
          <w:sz w:val="20"/>
          <w:szCs w:val="20"/>
        </w:rPr>
        <w:t>provízie</w:t>
      </w:r>
      <w:r w:rsidRPr="00CF6B29">
        <w:rPr>
          <w:rFonts w:cs="Arial"/>
          <w:sz w:val="20"/>
          <w:szCs w:val="20"/>
        </w:rPr>
        <w:t xml:space="preserve"> za predmet zákazky, najnižšia </w:t>
      </w:r>
      <w:r>
        <w:rPr>
          <w:rFonts w:cs="Arial"/>
          <w:sz w:val="20"/>
          <w:szCs w:val="20"/>
        </w:rPr>
        <w:t>provízia</w:t>
      </w:r>
      <w:r w:rsidRPr="00CF6B29">
        <w:rPr>
          <w:rFonts w:cs="Arial"/>
          <w:sz w:val="20"/>
          <w:szCs w:val="20"/>
        </w:rPr>
        <w:t xml:space="preserve"> za </w:t>
      </w:r>
      <w:r>
        <w:rPr>
          <w:rFonts w:cs="Arial"/>
          <w:sz w:val="20"/>
          <w:szCs w:val="20"/>
        </w:rPr>
        <w:t>predmet</w:t>
      </w:r>
      <w:r w:rsidRPr="00CF6B29">
        <w:rPr>
          <w:rFonts w:cs="Arial"/>
          <w:sz w:val="20"/>
          <w:szCs w:val="20"/>
        </w:rPr>
        <w:t xml:space="preserve"> zákazky a ich priebežné poradie</w:t>
      </w:r>
      <w:r>
        <w:rPr>
          <w:rFonts w:cs="Arial"/>
          <w:sz w:val="20"/>
          <w:szCs w:val="20"/>
        </w:rPr>
        <w:t>.</w:t>
      </w:r>
      <w:r w:rsidRPr="00CF6B29">
        <w:rPr>
          <w:rFonts w:cs="Arial"/>
          <w:sz w:val="20"/>
          <w:szCs w:val="20"/>
        </w:rPr>
        <w:t xml:space="preserve"> </w:t>
      </w:r>
    </w:p>
    <w:p w14:paraId="30316ED6" w14:textId="1FBEC81F" w:rsidR="00B35049" w:rsidRDefault="00B35049" w:rsidP="00662383">
      <w:pPr>
        <w:pStyle w:val="Odsekzoznamu"/>
        <w:numPr>
          <w:ilvl w:val="1"/>
          <w:numId w:val="11"/>
        </w:numPr>
        <w:jc w:val="both"/>
        <w:rPr>
          <w:rFonts w:cs="Arial"/>
          <w:sz w:val="20"/>
          <w:szCs w:val="20"/>
        </w:rPr>
      </w:pPr>
      <w:r w:rsidRPr="006714C4">
        <w:rPr>
          <w:rFonts w:cs="Arial"/>
          <w:sz w:val="20"/>
          <w:szCs w:val="20"/>
        </w:rPr>
        <w:t xml:space="preserve">Predmetom úpravy bude </w:t>
      </w:r>
      <w:r w:rsidR="00662383" w:rsidRPr="00662383">
        <w:rPr>
          <w:rFonts w:cs="Arial"/>
          <w:b/>
          <w:sz w:val="20"/>
          <w:szCs w:val="20"/>
        </w:rPr>
        <w:t>Cena za cel</w:t>
      </w:r>
      <w:r w:rsidR="00662383">
        <w:rPr>
          <w:rFonts w:cs="Arial"/>
          <w:b/>
          <w:sz w:val="20"/>
          <w:szCs w:val="20"/>
        </w:rPr>
        <w:t>ý predmet zákazky v EUR bez DPH</w:t>
      </w:r>
      <w:r w:rsidRPr="006714C4">
        <w:rPr>
          <w:rFonts w:cs="Arial"/>
          <w:sz w:val="20"/>
          <w:szCs w:val="20"/>
        </w:rPr>
        <w:t xml:space="preserve">. Uchádzači budú upravovať </w:t>
      </w:r>
      <w:r>
        <w:rPr>
          <w:rFonts w:cs="Arial"/>
          <w:sz w:val="20"/>
          <w:szCs w:val="20"/>
        </w:rPr>
        <w:t>hodnoty</w:t>
      </w:r>
      <w:r w:rsidRPr="006714C4">
        <w:rPr>
          <w:rFonts w:cs="Arial"/>
          <w:sz w:val="20"/>
          <w:szCs w:val="20"/>
        </w:rPr>
        <w:t xml:space="preserve"> smerom nadol</w:t>
      </w:r>
      <w:r w:rsidR="00662383">
        <w:rPr>
          <w:rFonts w:cs="Arial"/>
          <w:sz w:val="20"/>
          <w:szCs w:val="20"/>
        </w:rPr>
        <w:t>.</w:t>
      </w:r>
      <w:r w:rsidRPr="006714C4">
        <w:rPr>
          <w:rFonts w:cs="Arial"/>
          <w:sz w:val="20"/>
          <w:szCs w:val="20"/>
        </w:rPr>
        <w:t xml:space="preserve"> </w:t>
      </w:r>
    </w:p>
    <w:p w14:paraId="7375D477" w14:textId="56FC15DB" w:rsidR="00B35049" w:rsidRPr="00D80D24" w:rsidRDefault="00B35049" w:rsidP="00B35049">
      <w:pPr>
        <w:pStyle w:val="Odsekzoznamu"/>
        <w:numPr>
          <w:ilvl w:val="1"/>
          <w:numId w:val="11"/>
        </w:numPr>
        <w:ind w:left="426" w:hanging="426"/>
        <w:jc w:val="both"/>
        <w:rPr>
          <w:rFonts w:cs="Arial"/>
          <w:sz w:val="20"/>
          <w:szCs w:val="20"/>
        </w:rPr>
      </w:pPr>
      <w:r w:rsidRPr="00D80D24">
        <w:rPr>
          <w:rFonts w:cs="Arial"/>
          <w:sz w:val="20"/>
          <w:szCs w:val="20"/>
        </w:rPr>
        <w:t xml:space="preserve">Vyhlasovateľ upozorňuje, že systém neumožní dorovnať najnižšiu </w:t>
      </w:r>
      <w:r w:rsidR="00662383">
        <w:rPr>
          <w:rFonts w:cs="Arial"/>
          <w:sz w:val="20"/>
          <w:szCs w:val="20"/>
        </w:rPr>
        <w:t>cenu</w:t>
      </w:r>
      <w:r w:rsidRPr="00D80D24">
        <w:rPr>
          <w:rFonts w:cs="Arial"/>
          <w:sz w:val="20"/>
          <w:szCs w:val="20"/>
        </w:rPr>
        <w:t xml:space="preserve"> (t.j. nie je možné dorovnať ponuku uchádzača na priebežnom 1. mieste). </w:t>
      </w:r>
    </w:p>
    <w:p w14:paraId="0A64D970" w14:textId="77777777" w:rsidR="00B35049" w:rsidRDefault="00B35049" w:rsidP="00B35049">
      <w:pPr>
        <w:pStyle w:val="Odsekzoznamu"/>
        <w:ind w:left="426"/>
        <w:jc w:val="both"/>
        <w:rPr>
          <w:rFonts w:cs="Arial"/>
          <w:sz w:val="20"/>
          <w:szCs w:val="20"/>
        </w:rPr>
      </w:pPr>
      <w:r w:rsidRPr="00CF6B29">
        <w:rPr>
          <w:rFonts w:cs="Arial"/>
          <w:sz w:val="20"/>
          <w:szCs w:val="20"/>
        </w:rPr>
        <w:t xml:space="preserve">V priebehu Aukčného kola budú zverejňované všetkým uchádzačom zaradeným do eAukcie v eAukčnej sieni informácie, ktoré umožnia uchádzačom zistiť v každom okamihu ich relatívne umiestnenie. </w:t>
      </w:r>
    </w:p>
    <w:p w14:paraId="59F64912" w14:textId="77777777" w:rsidR="00B35049" w:rsidRPr="00D675FF" w:rsidRDefault="00B35049" w:rsidP="00B35049">
      <w:pPr>
        <w:pStyle w:val="Odsekzoznamu"/>
        <w:ind w:left="426"/>
        <w:jc w:val="both"/>
        <w:rPr>
          <w:rFonts w:cs="Arial"/>
          <w:sz w:val="20"/>
          <w:szCs w:val="20"/>
        </w:rPr>
      </w:pPr>
      <w:r w:rsidRPr="00D675FF">
        <w:rPr>
          <w:rFonts w:cs="Arial"/>
          <w:sz w:val="20"/>
          <w:szCs w:val="20"/>
        </w:rPr>
        <w:t xml:space="preserve">V prípade rovnosti kritéria na vyhodnotenie ponúk rozhodujú o priebežnom umiestnení (poradí) uchádzačov pomocné vyhodnocovacie kritériá, a to </w:t>
      </w:r>
    </w:p>
    <w:p w14:paraId="585E17E5" w14:textId="77777777" w:rsidR="00B35049" w:rsidRDefault="00B35049" w:rsidP="00B35049">
      <w:pPr>
        <w:pStyle w:val="Odsekzoznamu"/>
        <w:ind w:left="426"/>
        <w:jc w:val="both"/>
        <w:rPr>
          <w:rFonts w:cs="Arial"/>
          <w:sz w:val="20"/>
          <w:szCs w:val="20"/>
        </w:rPr>
      </w:pPr>
      <w:r w:rsidRPr="00D675FF">
        <w:rPr>
          <w:rFonts w:cs="Arial"/>
          <w:sz w:val="20"/>
          <w:szCs w:val="20"/>
        </w:rPr>
        <w:t>-</w:t>
      </w:r>
      <w:r w:rsidRPr="00D675FF">
        <w:rPr>
          <w:rFonts w:cs="Arial"/>
          <w:sz w:val="20"/>
          <w:szCs w:val="20"/>
        </w:rPr>
        <w:tab/>
        <w:t xml:space="preserve">systém zohľadní časové hľadisko a o priebežnom umiestnení (poradí) uchádzačov rozhoduje skorší čas dosiahnutia ponukovej </w:t>
      </w:r>
      <w:r>
        <w:rPr>
          <w:rFonts w:cs="Arial"/>
          <w:sz w:val="20"/>
          <w:szCs w:val="20"/>
        </w:rPr>
        <w:t>hodnoty</w:t>
      </w:r>
      <w:r w:rsidRPr="00D675FF">
        <w:rPr>
          <w:rFonts w:cs="Arial"/>
          <w:sz w:val="20"/>
          <w:szCs w:val="20"/>
        </w:rPr>
        <w:t>.</w:t>
      </w:r>
    </w:p>
    <w:p w14:paraId="2CC79CA9" w14:textId="77777777" w:rsidR="00B35049" w:rsidRDefault="00B35049" w:rsidP="00B35049">
      <w:pPr>
        <w:pStyle w:val="Odsekzoznamu"/>
        <w:ind w:left="426"/>
        <w:jc w:val="both"/>
        <w:rPr>
          <w:rFonts w:cs="Arial"/>
          <w:sz w:val="20"/>
          <w:szCs w:val="20"/>
        </w:rPr>
      </w:pPr>
    </w:p>
    <w:p w14:paraId="00D1CB87" w14:textId="77777777" w:rsidR="00B35049" w:rsidRPr="008D487E" w:rsidRDefault="00B35049" w:rsidP="00B35049">
      <w:pPr>
        <w:pStyle w:val="Odsekzoznamu"/>
        <w:ind w:left="426"/>
        <w:jc w:val="both"/>
        <w:rPr>
          <w:rFonts w:cs="Arial"/>
          <w:sz w:val="20"/>
          <w:szCs w:val="20"/>
        </w:rPr>
      </w:pPr>
      <w:r w:rsidRPr="009D07D9">
        <w:rPr>
          <w:rFonts w:cs="Arial"/>
          <w:sz w:val="20"/>
          <w:szCs w:val="20"/>
        </w:rPr>
        <w:t xml:space="preserve">Minimálny krok zníženia </w:t>
      </w:r>
      <w:r>
        <w:rPr>
          <w:rFonts w:cs="Arial"/>
          <w:sz w:val="20"/>
          <w:szCs w:val="20"/>
        </w:rPr>
        <w:t xml:space="preserve">hodnoty položky </w:t>
      </w:r>
      <w:r w:rsidRPr="009D07D9">
        <w:rPr>
          <w:rFonts w:cs="Arial"/>
          <w:sz w:val="20"/>
          <w:szCs w:val="20"/>
        </w:rPr>
        <w:t xml:space="preserve">uchádzača je </w:t>
      </w:r>
      <w:r w:rsidRPr="009F2CEF">
        <w:rPr>
          <w:rFonts w:cs="Arial"/>
          <w:b/>
          <w:sz w:val="20"/>
          <w:szCs w:val="20"/>
        </w:rPr>
        <w:t>0,0</w:t>
      </w:r>
      <w:r>
        <w:rPr>
          <w:rFonts w:cs="Arial"/>
          <w:b/>
          <w:sz w:val="20"/>
          <w:szCs w:val="20"/>
        </w:rPr>
        <w:t>1</w:t>
      </w:r>
      <w:r w:rsidRPr="009F2CEF">
        <w:rPr>
          <w:rFonts w:cs="Arial"/>
          <w:b/>
          <w:sz w:val="20"/>
          <w:szCs w:val="20"/>
        </w:rPr>
        <w:t xml:space="preserve"> </w:t>
      </w:r>
      <w:r>
        <w:rPr>
          <w:rFonts w:cs="Arial"/>
          <w:b/>
          <w:sz w:val="20"/>
          <w:szCs w:val="20"/>
        </w:rPr>
        <w:t>%</w:t>
      </w:r>
      <w:r w:rsidRPr="009D07D9">
        <w:rPr>
          <w:rFonts w:cs="Arial"/>
          <w:sz w:val="20"/>
          <w:szCs w:val="20"/>
        </w:rPr>
        <w:t xml:space="preserve"> z aktuálnej </w:t>
      </w:r>
      <w:r>
        <w:rPr>
          <w:rFonts w:cs="Arial"/>
          <w:sz w:val="20"/>
          <w:szCs w:val="20"/>
        </w:rPr>
        <w:t>hodnoty</w:t>
      </w:r>
      <w:r w:rsidRPr="009D07D9">
        <w:rPr>
          <w:rFonts w:cs="Arial"/>
          <w:sz w:val="20"/>
          <w:szCs w:val="20"/>
        </w:rPr>
        <w:t xml:space="preserve"> položky daného uchádzača</w:t>
      </w:r>
      <w:r w:rsidRPr="008D487E">
        <w:rPr>
          <w:rFonts w:cs="Arial"/>
          <w:sz w:val="20"/>
          <w:szCs w:val="20"/>
        </w:rPr>
        <w:t>.</w:t>
      </w:r>
    </w:p>
    <w:p w14:paraId="0B799C24" w14:textId="77777777" w:rsidR="00B35049" w:rsidRPr="00CF6B29" w:rsidRDefault="00B35049" w:rsidP="00B35049">
      <w:pPr>
        <w:pStyle w:val="Odsekzoznamu"/>
        <w:ind w:left="426"/>
        <w:jc w:val="both"/>
        <w:rPr>
          <w:rFonts w:cs="Arial"/>
          <w:sz w:val="20"/>
          <w:szCs w:val="20"/>
        </w:rPr>
      </w:pPr>
      <w:r w:rsidRPr="00CF6B29">
        <w:rPr>
          <w:rFonts w:cs="Arial"/>
          <w:sz w:val="20"/>
          <w:szCs w:val="20"/>
        </w:rPr>
        <w:t xml:space="preserve">Maximálny krok zníženia </w:t>
      </w:r>
      <w:r>
        <w:rPr>
          <w:rFonts w:cs="Arial"/>
          <w:sz w:val="20"/>
          <w:szCs w:val="20"/>
        </w:rPr>
        <w:t>hodnoty</w:t>
      </w:r>
      <w:r w:rsidRPr="00CF6B29">
        <w:rPr>
          <w:rFonts w:cs="Arial"/>
          <w:sz w:val="20"/>
          <w:szCs w:val="20"/>
        </w:rPr>
        <w:t xml:space="preserve"> uchádzača nie je určený. Uchádzač však bude upozornený pri zmene </w:t>
      </w:r>
      <w:r>
        <w:rPr>
          <w:rFonts w:cs="Arial"/>
          <w:sz w:val="20"/>
          <w:szCs w:val="20"/>
        </w:rPr>
        <w:t>hodnoty</w:t>
      </w:r>
      <w:r w:rsidRPr="00CF6B29">
        <w:rPr>
          <w:rFonts w:cs="Arial"/>
          <w:sz w:val="20"/>
          <w:szCs w:val="20"/>
        </w:rPr>
        <w:t xml:space="preserve"> o viac ako 50 %. Upozornenie pri maximálnom znížení ceny sa viaže k aktuálnej </w:t>
      </w:r>
      <w:r>
        <w:rPr>
          <w:rFonts w:cs="Arial"/>
          <w:sz w:val="20"/>
          <w:szCs w:val="20"/>
        </w:rPr>
        <w:t>hodnote</w:t>
      </w:r>
      <w:r w:rsidRPr="00CF6B29">
        <w:rPr>
          <w:rFonts w:cs="Arial"/>
          <w:sz w:val="20"/>
          <w:szCs w:val="20"/>
        </w:rPr>
        <w:t xml:space="preserve"> položky daného uchádzača.</w:t>
      </w:r>
    </w:p>
    <w:p w14:paraId="5367B6FE" w14:textId="77777777" w:rsidR="00B35049" w:rsidRDefault="00B35049" w:rsidP="00B35049">
      <w:pPr>
        <w:pStyle w:val="Odsekzoznamu"/>
        <w:ind w:left="426"/>
        <w:jc w:val="both"/>
        <w:rPr>
          <w:rFonts w:cs="Arial"/>
          <w:sz w:val="20"/>
          <w:szCs w:val="20"/>
        </w:rPr>
      </w:pPr>
      <w:r w:rsidRPr="00CF6B29">
        <w:rPr>
          <w:rFonts w:cs="Arial"/>
          <w:sz w:val="20"/>
          <w:szCs w:val="20"/>
        </w:rPr>
        <w:t xml:space="preserve">Každú vloženú </w:t>
      </w:r>
      <w:r>
        <w:rPr>
          <w:rFonts w:cs="Arial"/>
          <w:sz w:val="20"/>
          <w:szCs w:val="20"/>
        </w:rPr>
        <w:t>hodnotu</w:t>
      </w:r>
      <w:r w:rsidRPr="00CF6B29">
        <w:rPr>
          <w:rFonts w:cs="Arial"/>
          <w:sz w:val="20"/>
          <w:szCs w:val="20"/>
        </w:rPr>
        <w:t xml:space="preserve"> je nutné potvrdiť stlačením klávesy ENTER!</w:t>
      </w:r>
    </w:p>
    <w:p w14:paraId="4CE4102B" w14:textId="77777777" w:rsidR="00B35049" w:rsidRPr="001E1C15" w:rsidRDefault="00B35049" w:rsidP="00B35049">
      <w:pPr>
        <w:pStyle w:val="Odsekzoznamu"/>
        <w:numPr>
          <w:ilvl w:val="1"/>
          <w:numId w:val="11"/>
        </w:numPr>
        <w:ind w:left="567" w:hanging="567"/>
        <w:jc w:val="both"/>
        <w:rPr>
          <w:rFonts w:cs="Arial"/>
          <w:sz w:val="20"/>
          <w:szCs w:val="20"/>
        </w:rPr>
      </w:pPr>
      <w:r w:rsidRPr="001E1C15">
        <w:rPr>
          <w:rFonts w:cs="Arial"/>
          <w:sz w:val="20"/>
          <w:szCs w:val="20"/>
        </w:rPr>
        <w:t xml:space="preserve">eAukcia bude ukončená, ak na základe Výzvy nedostane vyhlasovateľ v lehote 20 min. žiadne nové </w:t>
      </w:r>
      <w:r>
        <w:rPr>
          <w:rFonts w:cs="Arial"/>
          <w:sz w:val="20"/>
          <w:szCs w:val="20"/>
        </w:rPr>
        <w:t>hodnoty položky</w:t>
      </w:r>
      <w:r w:rsidRPr="001E1C15">
        <w:rPr>
          <w:rFonts w:cs="Arial"/>
          <w:sz w:val="20"/>
          <w:szCs w:val="20"/>
        </w:rPr>
        <w:t xml:space="preserve">, ktoré spĺňajú požiadavky týkajúce sa minimálnych rozdielov uvedených v predchádzajúcich odsekoch. </w:t>
      </w:r>
    </w:p>
    <w:p w14:paraId="644D1457" w14:textId="77777777" w:rsidR="00B35049" w:rsidRPr="00CF6B29" w:rsidRDefault="00B35049" w:rsidP="00B35049">
      <w:pPr>
        <w:pStyle w:val="Odsekzoznamu"/>
        <w:numPr>
          <w:ilvl w:val="1"/>
          <w:numId w:val="11"/>
        </w:numPr>
        <w:ind w:left="567" w:hanging="567"/>
        <w:jc w:val="both"/>
        <w:rPr>
          <w:rFonts w:cs="Arial"/>
          <w:sz w:val="20"/>
          <w:szCs w:val="20"/>
        </w:rPr>
      </w:pPr>
      <w:r w:rsidRPr="001E1C15">
        <w:rPr>
          <w:rFonts w:cs="Arial"/>
          <w:sz w:val="20"/>
          <w:szCs w:val="20"/>
        </w:rPr>
        <w:t xml:space="preserve">Koniec eAukcie sa môže predĺžiť v prípade predkladania nových </w:t>
      </w:r>
      <w:r>
        <w:rPr>
          <w:rFonts w:cs="Arial"/>
          <w:sz w:val="20"/>
          <w:szCs w:val="20"/>
        </w:rPr>
        <w:t>hodnôt</w:t>
      </w:r>
      <w:r w:rsidRPr="001E1C15">
        <w:rPr>
          <w:rFonts w:cs="Arial"/>
          <w:sz w:val="20"/>
          <w:szCs w:val="20"/>
        </w:rPr>
        <w:t xml:space="preserve"> (teda pri akejkoľvek úspešnej zmene</w:t>
      </w:r>
      <w:r>
        <w:rPr>
          <w:rFonts w:cs="Arial"/>
          <w:sz w:val="20"/>
          <w:szCs w:val="20"/>
        </w:rPr>
        <w:t xml:space="preserve"> hodnoty</w:t>
      </w:r>
      <w:r w:rsidRPr="001E1C15">
        <w:rPr>
          <w:rFonts w:cs="Arial"/>
          <w:sz w:val="20"/>
          <w:szCs w:val="20"/>
        </w:rPr>
        <w:t xml:space="preserve">) v posledných dvoch minútach trvania elektronickej aukcie vždy o ďalšie dve minúty (tzn. k času, kedy došlo k predĺženiu, sa k času zostávajúcemu do konca kola pridajú celé 2 min.).  Počet predĺžení nie je limitovaný. Po ukončení  eAukcie už nebude možné upravovať </w:t>
      </w:r>
      <w:r>
        <w:rPr>
          <w:rFonts w:cs="Arial"/>
          <w:sz w:val="20"/>
          <w:szCs w:val="20"/>
        </w:rPr>
        <w:t>hodnoty položky</w:t>
      </w:r>
      <w:r w:rsidRPr="001E1C15">
        <w:rPr>
          <w:rFonts w:cs="Arial"/>
          <w:sz w:val="20"/>
          <w:szCs w:val="20"/>
        </w:rPr>
        <w:t>.</w:t>
      </w:r>
    </w:p>
    <w:p w14:paraId="7C123BD2" w14:textId="7F29C8DC" w:rsidR="00B35049" w:rsidRDefault="00B35049" w:rsidP="00662383">
      <w:pPr>
        <w:pStyle w:val="Odsekzoznamu"/>
        <w:numPr>
          <w:ilvl w:val="1"/>
          <w:numId w:val="11"/>
        </w:numPr>
        <w:jc w:val="both"/>
        <w:rPr>
          <w:rFonts w:cs="Arial"/>
          <w:sz w:val="20"/>
          <w:szCs w:val="20"/>
        </w:rPr>
      </w:pPr>
      <w:r w:rsidRPr="00CF6B29">
        <w:rPr>
          <w:rFonts w:cs="Arial"/>
          <w:sz w:val="20"/>
          <w:szCs w:val="20"/>
        </w:rPr>
        <w:t>Výsledkom eAukcie bude zostavenie objektívneho poradia ponúk podľa najnižšej</w:t>
      </w:r>
      <w:r w:rsidRPr="00760014">
        <w:rPr>
          <w:rFonts w:cs="Arial"/>
          <w:b/>
          <w:sz w:val="20"/>
          <w:szCs w:val="20"/>
        </w:rPr>
        <w:t xml:space="preserve"> </w:t>
      </w:r>
      <w:r w:rsidR="00662383" w:rsidRPr="00662383">
        <w:rPr>
          <w:rFonts w:cs="Arial"/>
          <w:b/>
          <w:sz w:val="20"/>
          <w:szCs w:val="20"/>
        </w:rPr>
        <w:t>Cena za cel</w:t>
      </w:r>
      <w:r w:rsidR="00662383">
        <w:rPr>
          <w:rFonts w:cs="Arial"/>
          <w:b/>
          <w:sz w:val="20"/>
          <w:szCs w:val="20"/>
        </w:rPr>
        <w:t xml:space="preserve">ý predmet zákazky v EUR bez DPH </w:t>
      </w:r>
      <w:r w:rsidRPr="00CF6B29">
        <w:rPr>
          <w:rFonts w:cs="Arial"/>
          <w:sz w:val="20"/>
          <w:szCs w:val="20"/>
        </w:rPr>
        <w:t>automatizovaným vyhodnotením.</w:t>
      </w:r>
    </w:p>
    <w:p w14:paraId="628DEEE8" w14:textId="77777777" w:rsidR="00B35049" w:rsidRPr="000E2406" w:rsidRDefault="00B35049" w:rsidP="00B35049">
      <w:pPr>
        <w:pStyle w:val="Odsekzoznamu"/>
        <w:numPr>
          <w:ilvl w:val="1"/>
          <w:numId w:val="11"/>
        </w:numPr>
        <w:ind w:left="567" w:hanging="567"/>
        <w:jc w:val="both"/>
        <w:rPr>
          <w:rFonts w:cs="Arial"/>
          <w:sz w:val="20"/>
          <w:szCs w:val="20"/>
        </w:rPr>
      </w:pPr>
      <w:r w:rsidRPr="000E2406">
        <w:rPr>
          <w:rFonts w:cs="Arial"/>
          <w:sz w:val="20"/>
          <w:szCs w:val="20"/>
        </w:rPr>
        <w:t xml:space="preserve">Úspešný uchádzač predloží na schválenie </w:t>
      </w:r>
      <w:r w:rsidRPr="000E2406">
        <w:rPr>
          <w:rFonts w:cs="Arial"/>
          <w:b/>
          <w:sz w:val="20"/>
          <w:szCs w:val="20"/>
        </w:rPr>
        <w:t>do piatich pracovných dní</w:t>
      </w:r>
      <w:r w:rsidRPr="000E2406">
        <w:rPr>
          <w:rFonts w:cs="Arial"/>
          <w:sz w:val="20"/>
          <w:szCs w:val="20"/>
        </w:rPr>
        <w:t xml:space="preserve"> od ukončenia eAukcie aktualizovanú Prílohu č.1 súťažných podkladov t.j. Návrh uchádzača na plnenie kritérií podpísanú osobou oprávnenou konať v mene uchádzača v súlade s výslednou celkovou cenou z eAukcie. </w:t>
      </w:r>
    </w:p>
    <w:p w14:paraId="7A1331CA" w14:textId="77777777" w:rsidR="00B35049" w:rsidRPr="00CF6B29" w:rsidRDefault="00B35049" w:rsidP="00B35049">
      <w:pPr>
        <w:pStyle w:val="Odsekzoznamu"/>
        <w:numPr>
          <w:ilvl w:val="1"/>
          <w:numId w:val="11"/>
        </w:numPr>
        <w:ind w:left="567" w:hanging="567"/>
        <w:jc w:val="both"/>
        <w:rPr>
          <w:rFonts w:cs="Arial"/>
          <w:sz w:val="20"/>
          <w:szCs w:val="20"/>
        </w:rPr>
      </w:pPr>
      <w:r w:rsidRPr="00CF6B29">
        <w:rPr>
          <w:rFonts w:cs="Arial"/>
          <w:sz w:val="20"/>
          <w:szCs w:val="20"/>
        </w:rPr>
        <w:t>Technické požiadavky na prístup do eAukcie: počítač uchádzača musí byť pripojený na Internet. Na bezproblémovú účasť v eAukcii je nutné používať jeden z podporovaných internetových prehliadačov: Microsoft Edge, Microsoft Internet Explorer verzia 11.0 a vyššia, Mozilla Firefox verzia 13.0 a vyššia alebo Google Chrome.</w:t>
      </w:r>
    </w:p>
    <w:p w14:paraId="4D6A07B8" w14:textId="77777777" w:rsidR="00B35049" w:rsidRPr="00CF6B29" w:rsidRDefault="00B35049" w:rsidP="00B35049">
      <w:pPr>
        <w:pStyle w:val="Odsekzoznamu"/>
        <w:numPr>
          <w:ilvl w:val="1"/>
          <w:numId w:val="11"/>
        </w:numPr>
        <w:ind w:left="567" w:hanging="567"/>
        <w:jc w:val="both"/>
        <w:rPr>
          <w:rFonts w:cs="Arial"/>
          <w:sz w:val="20"/>
          <w:szCs w:val="20"/>
        </w:rPr>
      </w:pPr>
      <w:r w:rsidRPr="00CF6B29">
        <w:rPr>
          <w:rFonts w:cs="Arial"/>
          <w:sz w:val="20"/>
          <w:szCs w:val="20"/>
        </w:rPr>
        <w:t>Správna funkčnosť iných internetových prehliadačov je možná, avšak nie je garantovaná. Ďalej je nutné mať v použitom internetovom prehliadači povolené cookies a javaskripty.</w:t>
      </w:r>
    </w:p>
    <w:p w14:paraId="77B70910" w14:textId="77777777" w:rsidR="00B35049" w:rsidRPr="00CF6B29" w:rsidRDefault="00B35049" w:rsidP="00B35049">
      <w:pPr>
        <w:pStyle w:val="Odsekzoznamu"/>
        <w:ind w:left="567"/>
        <w:jc w:val="both"/>
        <w:rPr>
          <w:rFonts w:cs="Arial"/>
          <w:sz w:val="20"/>
          <w:szCs w:val="20"/>
        </w:rPr>
      </w:pPr>
      <w:r w:rsidRPr="00CF6B29">
        <w:rPr>
          <w:rFonts w:cs="Arial"/>
          <w:sz w:val="20"/>
          <w:szCs w:val="20"/>
        </w:rPr>
        <w:t>Podrobnejšie informácie o procese eAukcie budú uvedené vo Výzve.</w:t>
      </w:r>
    </w:p>
    <w:p w14:paraId="43E3A83E" w14:textId="77777777" w:rsidR="00B35049" w:rsidRPr="00CF6B29" w:rsidRDefault="00B35049" w:rsidP="00B35049">
      <w:pPr>
        <w:pStyle w:val="Odsekzoznamu"/>
        <w:numPr>
          <w:ilvl w:val="1"/>
          <w:numId w:val="11"/>
        </w:numPr>
        <w:ind w:left="567" w:hanging="567"/>
        <w:jc w:val="both"/>
        <w:rPr>
          <w:rFonts w:cs="Arial"/>
          <w:sz w:val="20"/>
          <w:szCs w:val="20"/>
        </w:rPr>
      </w:pPr>
      <w:r w:rsidRPr="00CF6B29">
        <w:rPr>
          <w:rFonts w:cs="Arial"/>
          <w:sz w:val="20"/>
          <w:szCs w:val="20"/>
        </w:rPr>
        <w:t>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w:t>
      </w:r>
    </w:p>
    <w:p w14:paraId="0FBA2F10" w14:textId="77777777" w:rsidR="00B35049" w:rsidRPr="00CF6B29" w:rsidRDefault="00B35049" w:rsidP="00B35049">
      <w:pPr>
        <w:pStyle w:val="Odsekzoznamu"/>
        <w:numPr>
          <w:ilvl w:val="1"/>
          <w:numId w:val="11"/>
        </w:numPr>
        <w:ind w:left="567" w:hanging="567"/>
        <w:jc w:val="both"/>
        <w:rPr>
          <w:rFonts w:cs="Arial"/>
          <w:sz w:val="20"/>
          <w:szCs w:val="20"/>
        </w:rPr>
      </w:pPr>
      <w:r w:rsidRPr="00CF6B29">
        <w:rPr>
          <w:rFonts w:cs="Arial"/>
          <w:sz w:val="20"/>
          <w:szCs w:val="20"/>
        </w:rPr>
        <w:t>Upozorňujeme uchádzačov, aby zodpovedne a správne kalkulovali cenu, za ktorú sú schopní danú zákazk</w:t>
      </w:r>
      <w:r>
        <w:rPr>
          <w:rFonts w:cs="Arial"/>
          <w:sz w:val="20"/>
          <w:szCs w:val="20"/>
        </w:rPr>
        <w:t>u</w:t>
      </w:r>
      <w:r w:rsidRPr="00CF6B29">
        <w:rPr>
          <w:rFonts w:cs="Arial"/>
          <w:sz w:val="20"/>
          <w:szCs w:val="20"/>
        </w:rPr>
        <w:t xml:space="preserve"> ešte realizovať v kvalite zodpovedajúcej predloženej ponuke.</w:t>
      </w:r>
    </w:p>
    <w:p w14:paraId="18043A17" w14:textId="75E9D29B" w:rsidR="00782FAF" w:rsidRPr="00B35049" w:rsidRDefault="00782FAF" w:rsidP="00B35049">
      <w:pPr>
        <w:ind w:left="426"/>
        <w:jc w:val="both"/>
        <w:rPr>
          <w:rFonts w:cs="Arial"/>
          <w:noProof w:val="0"/>
          <w:sz w:val="20"/>
          <w:szCs w:val="20"/>
        </w:rPr>
      </w:pPr>
    </w:p>
    <w:p w14:paraId="5DB95902" w14:textId="1AF886B5" w:rsidR="00782FAF" w:rsidRPr="004D239D" w:rsidRDefault="00782FAF" w:rsidP="00782FAF">
      <w:pPr>
        <w:pStyle w:val="Nadpis3"/>
        <w:numPr>
          <w:ilvl w:val="0"/>
          <w:numId w:val="11"/>
        </w:numPr>
        <w:spacing w:before="240" w:after="60"/>
        <w:jc w:val="left"/>
        <w:rPr>
          <w:b/>
          <w:bCs/>
          <w:i w:val="0"/>
          <w:szCs w:val="24"/>
        </w:rPr>
      </w:pPr>
      <w:bookmarkStart w:id="67" w:name="_Toc100055037"/>
      <w:bookmarkStart w:id="68" w:name="_Toc197427933"/>
      <w:r w:rsidRPr="004D239D">
        <w:rPr>
          <w:b/>
          <w:bCs/>
          <w:i w:val="0"/>
          <w:szCs w:val="24"/>
        </w:rPr>
        <w:t>Vysvetľovanie ponuky, odôvodnenie mimoriadne nízkej ponuky</w:t>
      </w:r>
      <w:bookmarkEnd w:id="67"/>
      <w:bookmarkEnd w:id="68"/>
    </w:p>
    <w:p w14:paraId="2A989126" w14:textId="15A397C6"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3A05161A" w14:textId="677A8E6D"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lastRenderedPageBreak/>
        <w:t>Vysvetlením ponuky nesmie dôjsť k jej zmene. Za zmenu ponuky sa nepovažuje odstránenie zrejmých chýb v písaní a počítaní.</w:t>
      </w:r>
    </w:p>
    <w:p w14:paraId="702DBF3B" w14:textId="2C2FDB40"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4470AF03" w14:textId="77777777" w:rsidR="00782FAF" w:rsidRPr="004D239D" w:rsidRDefault="00782FAF" w:rsidP="006A0AB8">
      <w:pPr>
        <w:jc w:val="both"/>
        <w:rPr>
          <w:rFonts w:cs="Arial"/>
          <w:noProof w:val="0"/>
          <w:sz w:val="20"/>
          <w:szCs w:val="20"/>
        </w:rPr>
      </w:pPr>
    </w:p>
    <w:p w14:paraId="0ADD1E10" w14:textId="56CBFBF9" w:rsidR="006A0AB8" w:rsidRPr="004D239D" w:rsidRDefault="006A0AB8" w:rsidP="000C3E56">
      <w:pPr>
        <w:pStyle w:val="Nadpis3"/>
        <w:numPr>
          <w:ilvl w:val="0"/>
          <w:numId w:val="11"/>
        </w:numPr>
        <w:spacing w:before="240" w:after="60"/>
        <w:jc w:val="left"/>
        <w:rPr>
          <w:b/>
          <w:bCs/>
          <w:i w:val="0"/>
          <w:szCs w:val="24"/>
        </w:rPr>
      </w:pPr>
      <w:bookmarkStart w:id="69" w:name="_Toc197427934"/>
      <w:r w:rsidRPr="004D239D">
        <w:rPr>
          <w:b/>
          <w:bCs/>
          <w:i w:val="0"/>
          <w:szCs w:val="24"/>
        </w:rPr>
        <w:t>Kritériá na vyhodnotenie ponúk</w:t>
      </w:r>
      <w:bookmarkEnd w:id="69"/>
      <w:r w:rsidRPr="004D239D">
        <w:rPr>
          <w:b/>
          <w:bCs/>
          <w:i w:val="0"/>
          <w:szCs w:val="24"/>
        </w:rPr>
        <w:t xml:space="preserve"> </w:t>
      </w:r>
    </w:p>
    <w:p w14:paraId="5FD7067B" w14:textId="364ABD56" w:rsidR="006A0AB8" w:rsidRPr="004D239D" w:rsidRDefault="006A0AB8" w:rsidP="000C3E56">
      <w:pPr>
        <w:numPr>
          <w:ilvl w:val="1"/>
          <w:numId w:val="11"/>
        </w:numPr>
        <w:ind w:left="426" w:hanging="426"/>
        <w:jc w:val="both"/>
        <w:rPr>
          <w:rFonts w:cs="Arial"/>
          <w:noProof w:val="0"/>
          <w:sz w:val="20"/>
          <w:szCs w:val="20"/>
        </w:rPr>
      </w:pPr>
      <w:r w:rsidRPr="004D239D">
        <w:rPr>
          <w:rFonts w:cs="Arial"/>
          <w:noProof w:val="0"/>
          <w:sz w:val="20"/>
          <w:szCs w:val="20"/>
        </w:rPr>
        <w:t>Komisia na vy</w:t>
      </w:r>
      <w:r w:rsidR="00BB47AA" w:rsidRPr="004D239D">
        <w:rPr>
          <w:rFonts w:cs="Arial"/>
          <w:noProof w:val="0"/>
          <w:sz w:val="20"/>
          <w:szCs w:val="20"/>
        </w:rPr>
        <w:t xml:space="preserve">hodnotenie ponúk hodnotí ponuky, </w:t>
      </w:r>
      <w:r w:rsidRPr="004D239D">
        <w:rPr>
          <w:rFonts w:cs="Arial"/>
          <w:noProof w:val="0"/>
          <w:sz w:val="20"/>
          <w:szCs w:val="20"/>
        </w:rPr>
        <w:t>pričom kritériá a spôsoby výberu najvhodnejšej ponuky sú uvedené v časti E. Kritériá na vyhodnotenie ponúk</w:t>
      </w:r>
      <w:r w:rsidR="00214405" w:rsidRPr="004D239D">
        <w:rPr>
          <w:rFonts w:cs="Arial"/>
          <w:noProof w:val="0"/>
          <w:sz w:val="20"/>
          <w:szCs w:val="20"/>
        </w:rPr>
        <w:t xml:space="preserve"> a spôsoby ich uplatnenia týchto súťažných podkladov.</w:t>
      </w:r>
      <w:r w:rsidRPr="004D239D">
        <w:rPr>
          <w:rFonts w:cs="Arial"/>
          <w:noProof w:val="0"/>
          <w:sz w:val="20"/>
          <w:szCs w:val="20"/>
        </w:rPr>
        <w:t xml:space="preserve"> </w:t>
      </w:r>
    </w:p>
    <w:p w14:paraId="2EC8200C" w14:textId="15305D03" w:rsidR="00874AC6" w:rsidRPr="004D239D" w:rsidRDefault="00BB47AA" w:rsidP="00874AC6">
      <w:pPr>
        <w:numPr>
          <w:ilvl w:val="1"/>
          <w:numId w:val="11"/>
        </w:numPr>
        <w:ind w:left="426" w:hanging="426"/>
        <w:jc w:val="both"/>
        <w:rPr>
          <w:rFonts w:cs="Arial"/>
          <w:noProof w:val="0"/>
          <w:sz w:val="20"/>
          <w:szCs w:val="20"/>
        </w:rPr>
      </w:pPr>
      <w:r w:rsidRPr="004D239D">
        <w:rPr>
          <w:rFonts w:cs="Arial"/>
          <w:noProof w:val="0"/>
          <w:sz w:val="20"/>
          <w:szCs w:val="20"/>
        </w:rPr>
        <w:t xml:space="preserve">Úspešným uchádzačom </w:t>
      </w:r>
      <w:r w:rsidR="006A0AB8" w:rsidRPr="004D239D">
        <w:rPr>
          <w:rFonts w:cs="Arial"/>
          <w:noProof w:val="0"/>
          <w:sz w:val="20"/>
          <w:szCs w:val="20"/>
        </w:rPr>
        <w:t>sa stane uchádzač, ktorý predloží najlepšiu ponuku z</w:t>
      </w:r>
      <w:r w:rsidR="00782FAF" w:rsidRPr="004D239D">
        <w:rPr>
          <w:rFonts w:cs="Arial"/>
          <w:noProof w:val="0"/>
          <w:sz w:val="20"/>
          <w:szCs w:val="20"/>
        </w:rPr>
        <w:t xml:space="preserve"> </w:t>
      </w:r>
      <w:r w:rsidR="006A0AB8" w:rsidRPr="004D239D">
        <w:rPr>
          <w:rFonts w:cs="Arial"/>
          <w:noProof w:val="0"/>
          <w:sz w:val="20"/>
          <w:szCs w:val="20"/>
        </w:rPr>
        <w:t>hľadiska kritérií uvedených v časti E. Kritéri</w:t>
      </w:r>
      <w:r w:rsidR="00214405" w:rsidRPr="004D239D">
        <w:rPr>
          <w:rFonts w:cs="Arial"/>
          <w:noProof w:val="0"/>
          <w:sz w:val="20"/>
          <w:szCs w:val="20"/>
        </w:rPr>
        <w:t>á</w:t>
      </w:r>
      <w:r w:rsidR="006A0AB8" w:rsidRPr="004D239D">
        <w:rPr>
          <w:rFonts w:cs="Arial"/>
          <w:noProof w:val="0"/>
          <w:sz w:val="20"/>
          <w:szCs w:val="20"/>
        </w:rPr>
        <w:t xml:space="preserve"> na vyhodnoteni</w:t>
      </w:r>
      <w:r w:rsidRPr="004D239D">
        <w:rPr>
          <w:rFonts w:cs="Arial"/>
          <w:noProof w:val="0"/>
          <w:sz w:val="20"/>
          <w:szCs w:val="20"/>
        </w:rPr>
        <w:t xml:space="preserve">e ponúk a spôsob ich uplatnenia </w:t>
      </w:r>
      <w:r w:rsidR="00556D69">
        <w:rPr>
          <w:rFonts w:cs="Arial"/>
          <w:noProof w:val="0"/>
          <w:sz w:val="20"/>
          <w:szCs w:val="20"/>
        </w:rPr>
        <w:t>týchto súťažných podkladov</w:t>
      </w:r>
      <w:r w:rsidRPr="004D239D">
        <w:rPr>
          <w:rFonts w:cs="Arial"/>
          <w:noProof w:val="0"/>
          <w:sz w:val="20"/>
          <w:szCs w:val="20"/>
        </w:rPr>
        <w:t>.</w:t>
      </w:r>
    </w:p>
    <w:p w14:paraId="3B7AF54E" w14:textId="77777777" w:rsidR="00280F65" w:rsidRPr="004D239D" w:rsidRDefault="00280F65" w:rsidP="00280F65">
      <w:pPr>
        <w:jc w:val="both"/>
        <w:rPr>
          <w:rFonts w:cs="Arial"/>
          <w:noProof w:val="0"/>
          <w:sz w:val="20"/>
          <w:szCs w:val="20"/>
        </w:rPr>
      </w:pPr>
    </w:p>
    <w:p w14:paraId="6C69DE8F" w14:textId="2ABF4991" w:rsidR="006A0AB8" w:rsidRPr="004D239D" w:rsidRDefault="006A0AB8" w:rsidP="000C3E56">
      <w:pPr>
        <w:pStyle w:val="Nadpis3"/>
        <w:numPr>
          <w:ilvl w:val="0"/>
          <w:numId w:val="11"/>
        </w:numPr>
        <w:spacing w:before="240" w:after="60"/>
        <w:jc w:val="left"/>
        <w:rPr>
          <w:b/>
          <w:bCs/>
          <w:i w:val="0"/>
          <w:szCs w:val="24"/>
        </w:rPr>
      </w:pPr>
      <w:bookmarkStart w:id="70" w:name="_Toc197427935"/>
      <w:r w:rsidRPr="004D239D">
        <w:rPr>
          <w:b/>
          <w:bCs/>
          <w:i w:val="0"/>
          <w:szCs w:val="24"/>
        </w:rPr>
        <w:t>Vylúčenie uchádzača</w:t>
      </w:r>
      <w:bookmarkEnd w:id="70"/>
      <w:r w:rsidRPr="004D239D">
        <w:rPr>
          <w:b/>
          <w:bCs/>
          <w:i w:val="0"/>
          <w:szCs w:val="24"/>
        </w:rPr>
        <w:t xml:space="preserve"> </w:t>
      </w:r>
    </w:p>
    <w:p w14:paraId="69ED2ACE" w14:textId="588C0D6C" w:rsidR="00874AC6" w:rsidRPr="004D239D" w:rsidRDefault="00782FAF" w:rsidP="00874AC6">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v prípade vylúčenia ponuky uchádzača bude postupovať v zmysle ustanovenia</w:t>
      </w:r>
      <w:r w:rsidR="00F520C2">
        <w:rPr>
          <w:rFonts w:cs="Arial"/>
          <w:noProof w:val="0"/>
          <w:sz w:val="20"/>
          <w:szCs w:val="20"/>
        </w:rPr>
        <w:t xml:space="preserve"> § 40 a</w:t>
      </w:r>
      <w:r w:rsidRPr="004D239D">
        <w:rPr>
          <w:rFonts w:cs="Arial"/>
          <w:noProof w:val="0"/>
          <w:sz w:val="20"/>
          <w:szCs w:val="20"/>
        </w:rPr>
        <w:t xml:space="preserve"> § 53 ZVO.</w:t>
      </w:r>
    </w:p>
    <w:p w14:paraId="5E003A02" w14:textId="77777777" w:rsidR="00874AC6" w:rsidRPr="004D239D" w:rsidRDefault="00874AC6" w:rsidP="00874AC6">
      <w:pPr>
        <w:jc w:val="both"/>
        <w:rPr>
          <w:rFonts w:cs="Arial"/>
          <w:noProof w:val="0"/>
          <w:sz w:val="20"/>
          <w:szCs w:val="20"/>
        </w:rPr>
      </w:pPr>
    </w:p>
    <w:p w14:paraId="24FF3D19" w14:textId="77777777" w:rsidR="00782FAF" w:rsidRPr="004D239D" w:rsidRDefault="00782FAF" w:rsidP="00782FAF">
      <w:pPr>
        <w:pStyle w:val="Nadpis3"/>
        <w:numPr>
          <w:ilvl w:val="0"/>
          <w:numId w:val="11"/>
        </w:numPr>
        <w:spacing w:before="240" w:after="60"/>
        <w:jc w:val="left"/>
        <w:rPr>
          <w:b/>
          <w:bCs/>
          <w:i w:val="0"/>
          <w:szCs w:val="24"/>
        </w:rPr>
      </w:pPr>
      <w:bookmarkStart w:id="71" w:name="_Toc3803713"/>
      <w:bookmarkStart w:id="72" w:name="_Toc197427936"/>
      <w:r w:rsidRPr="004D239D">
        <w:rPr>
          <w:b/>
          <w:bCs/>
          <w:i w:val="0"/>
          <w:szCs w:val="24"/>
        </w:rPr>
        <w:t>Revízne postupy</w:t>
      </w:r>
      <w:bookmarkEnd w:id="71"/>
      <w:bookmarkEnd w:id="72"/>
    </w:p>
    <w:p w14:paraId="63434E6B" w14:textId="68F83577"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Uchádzač</w:t>
      </w:r>
      <w:r w:rsidR="00603AD3">
        <w:rPr>
          <w:rFonts w:cs="Arial"/>
          <w:noProof w:val="0"/>
          <w:sz w:val="20"/>
          <w:szCs w:val="20"/>
        </w:rPr>
        <w:t xml:space="preserve">, </w:t>
      </w:r>
      <w:r w:rsidR="00603AD3" w:rsidRPr="00603AD3">
        <w:rPr>
          <w:rFonts w:cs="Arial"/>
          <w:noProof w:val="0"/>
          <w:sz w:val="20"/>
          <w:szCs w:val="20"/>
        </w:rPr>
        <w:t xml:space="preserve">záujemca, </w:t>
      </w:r>
      <w:r w:rsidR="00A80192" w:rsidRPr="004D239D">
        <w:rPr>
          <w:rFonts w:cs="Arial"/>
          <w:noProof w:val="0"/>
          <w:sz w:val="20"/>
          <w:szCs w:val="20"/>
        </w:rPr>
        <w:t xml:space="preserve">alebo </w:t>
      </w:r>
      <w:r w:rsidR="00603AD3" w:rsidRPr="00603AD3">
        <w:rPr>
          <w:rFonts w:cs="Arial"/>
          <w:noProof w:val="0"/>
          <w:sz w:val="20"/>
          <w:szCs w:val="20"/>
        </w:rPr>
        <w:t>účastník</w:t>
      </w:r>
      <w:r w:rsidRPr="004D239D">
        <w:rPr>
          <w:rFonts w:cs="Arial"/>
          <w:noProof w:val="0"/>
          <w:sz w:val="20"/>
          <w:szCs w:val="20"/>
        </w:rPr>
        <w:t xml:space="preserve">, </w:t>
      </w:r>
      <w:proofErr w:type="spellStart"/>
      <w:r w:rsidRPr="004D239D">
        <w:rPr>
          <w:rFonts w:cs="Arial"/>
          <w:noProof w:val="0"/>
          <w:sz w:val="20"/>
          <w:szCs w:val="20"/>
        </w:rPr>
        <w:t>kto</w:t>
      </w:r>
      <w:r w:rsidR="00A80192">
        <w:rPr>
          <w:rFonts w:cs="Arial"/>
          <w:noProof w:val="0"/>
          <w:sz w:val="20"/>
          <w:szCs w:val="20"/>
        </w:rPr>
        <w:t>ého</w:t>
      </w:r>
      <w:proofErr w:type="spellEnd"/>
      <w:r w:rsidRPr="004D239D">
        <w:rPr>
          <w:rFonts w:cs="Arial"/>
          <w:noProof w:val="0"/>
          <w:sz w:val="20"/>
          <w:szCs w:val="20"/>
        </w:rPr>
        <w:t xml:space="preserve"> práva alebo právom chránené záujmy boli alebo mohli byť dotknuté postupom verejného obstarávateľa môže podať </w:t>
      </w:r>
      <w:r w:rsidR="00A80192" w:rsidRPr="004D239D">
        <w:rPr>
          <w:rFonts w:cs="Arial"/>
          <w:noProof w:val="0"/>
          <w:sz w:val="20"/>
          <w:szCs w:val="20"/>
        </w:rPr>
        <w:t xml:space="preserve">námietku </w:t>
      </w:r>
      <w:r w:rsidRPr="004D239D">
        <w:rPr>
          <w:rFonts w:cs="Arial"/>
          <w:noProof w:val="0"/>
          <w:sz w:val="20"/>
          <w:szCs w:val="20"/>
        </w:rPr>
        <w:t>podľa § 170 ZVO.</w:t>
      </w:r>
    </w:p>
    <w:p w14:paraId="03009A96" w14:textId="7F97C4BC" w:rsidR="00782FAF" w:rsidRDefault="00782FAF" w:rsidP="00791D84">
      <w:pPr>
        <w:jc w:val="both"/>
        <w:rPr>
          <w:rFonts w:cs="Arial"/>
          <w:noProof w:val="0"/>
          <w:sz w:val="20"/>
          <w:szCs w:val="20"/>
        </w:rPr>
      </w:pPr>
    </w:p>
    <w:p w14:paraId="7C636E5C" w14:textId="77777777" w:rsidR="00AD026E" w:rsidRPr="004D239D" w:rsidRDefault="00AD026E" w:rsidP="00791D84">
      <w:pPr>
        <w:jc w:val="both"/>
        <w:rPr>
          <w:rFonts w:cs="Arial"/>
          <w:noProof w:val="0"/>
          <w:sz w:val="20"/>
          <w:szCs w:val="20"/>
        </w:rPr>
      </w:pPr>
    </w:p>
    <w:p w14:paraId="2109589E" w14:textId="43B3AAE6" w:rsidR="00823461" w:rsidRPr="004D239D" w:rsidRDefault="00FB5BFC" w:rsidP="00280F65">
      <w:pPr>
        <w:pStyle w:val="Nadpis2"/>
        <w:spacing w:before="240" w:after="60" w:line="240" w:lineRule="auto"/>
        <w:rPr>
          <w:rFonts w:cs="Arial"/>
          <w:i/>
          <w:iCs/>
          <w:noProof w:val="0"/>
          <w:szCs w:val="24"/>
        </w:rPr>
      </w:pPr>
      <w:bookmarkStart w:id="73" w:name="_Toc3803714"/>
      <w:bookmarkStart w:id="74" w:name="_Toc197427937"/>
      <w:r w:rsidRPr="004D239D">
        <w:rPr>
          <w:rFonts w:cs="Arial"/>
          <w:i/>
          <w:iCs/>
          <w:noProof w:val="0"/>
          <w:szCs w:val="24"/>
        </w:rPr>
        <w:t xml:space="preserve">Časť VI. </w:t>
      </w:r>
      <w:r w:rsidR="00823461" w:rsidRPr="004D239D">
        <w:rPr>
          <w:rFonts w:cs="Arial"/>
          <w:i/>
          <w:iCs/>
          <w:noProof w:val="0"/>
          <w:szCs w:val="24"/>
        </w:rPr>
        <w:t>Prijatie ponuky a uzavretie zmluvy</w:t>
      </w:r>
      <w:bookmarkEnd w:id="73"/>
      <w:bookmarkEnd w:id="74"/>
    </w:p>
    <w:p w14:paraId="7E996934" w14:textId="77777777" w:rsidR="00823461" w:rsidRPr="004D239D" w:rsidRDefault="00823461" w:rsidP="00791D84">
      <w:pPr>
        <w:jc w:val="both"/>
        <w:rPr>
          <w:rFonts w:cs="Arial"/>
          <w:noProof w:val="0"/>
          <w:sz w:val="20"/>
          <w:szCs w:val="20"/>
        </w:rPr>
      </w:pPr>
    </w:p>
    <w:p w14:paraId="5E65FEDA" w14:textId="77777777" w:rsidR="00823461" w:rsidRPr="004D239D" w:rsidRDefault="00823461" w:rsidP="000C3E56">
      <w:pPr>
        <w:pStyle w:val="Nadpis3"/>
        <w:numPr>
          <w:ilvl w:val="0"/>
          <w:numId w:val="11"/>
        </w:numPr>
        <w:spacing w:before="240" w:after="60"/>
        <w:jc w:val="left"/>
        <w:rPr>
          <w:b/>
          <w:bCs/>
          <w:i w:val="0"/>
          <w:szCs w:val="24"/>
        </w:rPr>
      </w:pPr>
      <w:bookmarkStart w:id="75" w:name="_Toc3803715"/>
      <w:bookmarkStart w:id="76" w:name="_Toc197427938"/>
      <w:r w:rsidRPr="004D239D">
        <w:rPr>
          <w:b/>
          <w:bCs/>
          <w:i w:val="0"/>
          <w:szCs w:val="24"/>
        </w:rPr>
        <w:t>Informácia o výsledku vyhodnotenia ponúk</w:t>
      </w:r>
      <w:bookmarkEnd w:id="75"/>
      <w:bookmarkEnd w:id="76"/>
    </w:p>
    <w:p w14:paraId="7F2A9C71" w14:textId="7AE811AE" w:rsidR="00DA2AD5" w:rsidRPr="004D239D" w:rsidRDefault="00DA2AD5" w:rsidP="00DA2AD5">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20C092F0" w14:textId="77777777" w:rsidR="00DA2AD5" w:rsidRPr="004D239D" w:rsidRDefault="00DA2AD5" w:rsidP="00A07F53">
      <w:pPr>
        <w:pStyle w:val="Odsekzoznamu"/>
        <w:numPr>
          <w:ilvl w:val="0"/>
          <w:numId w:val="43"/>
        </w:numPr>
        <w:jc w:val="both"/>
        <w:rPr>
          <w:rFonts w:cs="Arial"/>
          <w:noProof w:val="0"/>
          <w:sz w:val="20"/>
          <w:szCs w:val="20"/>
        </w:rPr>
      </w:pPr>
      <w:r w:rsidRPr="004D239D">
        <w:rPr>
          <w:rFonts w:cs="Arial"/>
          <w:noProof w:val="0"/>
          <w:sz w:val="20"/>
          <w:szCs w:val="20"/>
        </w:rPr>
        <w:t>identifikáciu úspešného uchádzača alebo uchádzačov,</w:t>
      </w:r>
    </w:p>
    <w:p w14:paraId="16D1CCA5" w14:textId="77777777" w:rsidR="00DA2AD5" w:rsidRPr="004D239D" w:rsidRDefault="00DA2AD5" w:rsidP="00A07F53">
      <w:pPr>
        <w:pStyle w:val="Odsekzoznamu"/>
        <w:numPr>
          <w:ilvl w:val="0"/>
          <w:numId w:val="43"/>
        </w:numPr>
        <w:jc w:val="both"/>
        <w:rPr>
          <w:rFonts w:cs="Arial"/>
          <w:noProof w:val="0"/>
          <w:sz w:val="20"/>
          <w:szCs w:val="20"/>
        </w:rPr>
      </w:pPr>
      <w:r w:rsidRPr="004D239D">
        <w:rPr>
          <w:rFonts w:cs="Arial"/>
          <w:noProof w:val="0"/>
          <w:sz w:val="20"/>
          <w:szCs w:val="20"/>
        </w:rPr>
        <w:t>informáciu o charakteristikách a výhodách prijatej ponuky alebo ponúk,</w:t>
      </w:r>
    </w:p>
    <w:p w14:paraId="09A4860D" w14:textId="5C5A43D2" w:rsidR="00DA2AD5" w:rsidRPr="004D239D" w:rsidRDefault="00DA2AD5" w:rsidP="00A07F53">
      <w:pPr>
        <w:pStyle w:val="Odsekzoznamu"/>
        <w:numPr>
          <w:ilvl w:val="0"/>
          <w:numId w:val="43"/>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5"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w:t>
      </w:r>
      <w:r w:rsidR="0042641E" w:rsidRPr="004D239D">
        <w:rPr>
          <w:rFonts w:cs="Arial"/>
          <w:noProof w:val="0"/>
          <w:sz w:val="20"/>
          <w:szCs w:val="20"/>
        </w:rPr>
        <w:t xml:space="preserve">ZVO </w:t>
      </w:r>
      <w:r w:rsidRPr="004D239D">
        <w:rPr>
          <w:rFonts w:cs="Arial"/>
          <w:noProof w:val="0"/>
          <w:sz w:val="20"/>
          <w:szCs w:val="20"/>
        </w:rPr>
        <w:t>a osoby poskytujúcej technické a odborné kapacity podľa </w:t>
      </w:r>
      <w:hyperlink r:id="rId16" w:anchor="paragraf-34.odsek-3" w:tooltip="Odkaz na predpis alebo ustanovenie" w:history="1">
        <w:r w:rsidRPr="004D239D">
          <w:rPr>
            <w:rFonts w:cs="Arial"/>
            <w:noProof w:val="0"/>
            <w:sz w:val="20"/>
            <w:szCs w:val="20"/>
          </w:rPr>
          <w:t>§ 34 ods. 3</w:t>
        </w:r>
      </w:hyperlink>
      <w:r w:rsidR="0042641E" w:rsidRPr="004D239D">
        <w:rPr>
          <w:rFonts w:cs="Arial"/>
          <w:noProof w:val="0"/>
          <w:sz w:val="20"/>
          <w:szCs w:val="20"/>
        </w:rPr>
        <w:t xml:space="preserve"> ZVO</w:t>
      </w:r>
      <w:r w:rsidRPr="004D239D">
        <w:rPr>
          <w:rFonts w:cs="Arial"/>
          <w:noProof w:val="0"/>
          <w:sz w:val="20"/>
          <w:szCs w:val="20"/>
        </w:rPr>
        <w:t>,</w:t>
      </w:r>
    </w:p>
    <w:p w14:paraId="07B7455E" w14:textId="77777777" w:rsidR="00DA2AD5" w:rsidRPr="004D239D" w:rsidRDefault="00DA2AD5" w:rsidP="00A07F53">
      <w:pPr>
        <w:pStyle w:val="Odsekzoznamu"/>
        <w:numPr>
          <w:ilvl w:val="0"/>
          <w:numId w:val="43"/>
        </w:numPr>
        <w:jc w:val="both"/>
        <w:rPr>
          <w:rFonts w:cs="Arial"/>
          <w:noProof w:val="0"/>
          <w:sz w:val="20"/>
          <w:szCs w:val="20"/>
        </w:rPr>
      </w:pPr>
      <w:r w:rsidRPr="004D239D">
        <w:rPr>
          <w:rFonts w:cs="Arial"/>
          <w:noProof w:val="0"/>
          <w:sz w:val="20"/>
          <w:szCs w:val="20"/>
        </w:rPr>
        <w:t>lehotu, v ktorej môže byť doručená námietka.</w:t>
      </w:r>
    </w:p>
    <w:p w14:paraId="023E5D75" w14:textId="77777777" w:rsidR="00FB5BFC" w:rsidRPr="004D239D" w:rsidRDefault="00FB5BFC" w:rsidP="00FB5BFC">
      <w:pPr>
        <w:jc w:val="both"/>
        <w:rPr>
          <w:rFonts w:cs="Arial"/>
          <w:noProof w:val="0"/>
          <w:sz w:val="20"/>
          <w:szCs w:val="20"/>
        </w:rPr>
      </w:pPr>
    </w:p>
    <w:p w14:paraId="4A4AD904" w14:textId="77777777" w:rsidR="00823461" w:rsidRPr="004D239D" w:rsidRDefault="00823461" w:rsidP="000C3E56">
      <w:pPr>
        <w:pStyle w:val="Nadpis3"/>
        <w:numPr>
          <w:ilvl w:val="0"/>
          <w:numId w:val="11"/>
        </w:numPr>
        <w:spacing w:before="240" w:after="60"/>
        <w:jc w:val="left"/>
        <w:rPr>
          <w:b/>
          <w:bCs/>
          <w:i w:val="0"/>
          <w:szCs w:val="24"/>
        </w:rPr>
      </w:pPr>
      <w:bookmarkStart w:id="77" w:name="_Toc3803716"/>
      <w:bookmarkStart w:id="78" w:name="_Toc197427939"/>
      <w:r w:rsidRPr="004D239D">
        <w:rPr>
          <w:b/>
          <w:bCs/>
          <w:i w:val="0"/>
          <w:szCs w:val="24"/>
        </w:rPr>
        <w:t>Uzavretie zmluvy</w:t>
      </w:r>
      <w:bookmarkEnd w:id="77"/>
      <w:bookmarkEnd w:id="78"/>
    </w:p>
    <w:p w14:paraId="545377A9" w14:textId="3A64D229" w:rsidR="00F30079" w:rsidRPr="004D239D" w:rsidRDefault="00FB5BFC" w:rsidP="00F30079">
      <w:pPr>
        <w:numPr>
          <w:ilvl w:val="1"/>
          <w:numId w:val="11"/>
        </w:numPr>
        <w:ind w:left="426" w:hanging="426"/>
        <w:jc w:val="both"/>
        <w:rPr>
          <w:rFonts w:cs="Arial"/>
          <w:noProof w:val="0"/>
          <w:sz w:val="20"/>
          <w:szCs w:val="20"/>
        </w:rPr>
      </w:pPr>
      <w:r w:rsidRPr="004D239D">
        <w:rPr>
          <w:rFonts w:cs="Arial"/>
          <w:noProof w:val="0"/>
          <w:sz w:val="20"/>
          <w:szCs w:val="20"/>
        </w:rPr>
        <w:t xml:space="preserve">V procese </w:t>
      </w:r>
      <w:r w:rsidRPr="00EB5F1F">
        <w:rPr>
          <w:rFonts w:cs="Arial"/>
          <w:noProof w:val="0"/>
          <w:sz w:val="20"/>
          <w:szCs w:val="20"/>
        </w:rPr>
        <w:t xml:space="preserve">uzatvorenia </w:t>
      </w:r>
      <w:r w:rsidR="00EB5F1F" w:rsidRPr="00EB5F1F">
        <w:rPr>
          <w:rFonts w:cs="Arial"/>
          <w:noProof w:val="0"/>
          <w:sz w:val="20"/>
          <w:szCs w:val="20"/>
        </w:rPr>
        <w:t>zmluvy</w:t>
      </w:r>
      <w:r w:rsidRPr="00EB5F1F">
        <w:rPr>
          <w:rFonts w:cs="Arial"/>
          <w:noProof w:val="0"/>
          <w:sz w:val="20"/>
          <w:szCs w:val="20"/>
        </w:rPr>
        <w:t xml:space="preserve"> </w:t>
      </w:r>
      <w:r w:rsidR="00F30079" w:rsidRPr="00EB5F1F">
        <w:rPr>
          <w:rFonts w:cs="Arial"/>
          <w:noProof w:val="0"/>
          <w:sz w:val="20"/>
          <w:szCs w:val="20"/>
        </w:rPr>
        <w:t>verejný</w:t>
      </w:r>
      <w:r w:rsidR="00F30079" w:rsidRPr="004D239D">
        <w:rPr>
          <w:rFonts w:cs="Arial"/>
          <w:noProof w:val="0"/>
          <w:sz w:val="20"/>
          <w:szCs w:val="20"/>
        </w:rPr>
        <w:t xml:space="preserve"> obstarávateľ použije postupy uvedené v § 56 </w:t>
      </w:r>
      <w:r w:rsidRPr="004D239D">
        <w:rPr>
          <w:rFonts w:cs="Arial"/>
          <w:noProof w:val="0"/>
          <w:sz w:val="20"/>
          <w:szCs w:val="20"/>
        </w:rPr>
        <w:t>ZVO</w:t>
      </w:r>
      <w:r w:rsidR="00F30079" w:rsidRPr="004D239D">
        <w:rPr>
          <w:rFonts w:cs="Arial"/>
          <w:noProof w:val="0"/>
          <w:sz w:val="20"/>
          <w:szCs w:val="20"/>
        </w:rPr>
        <w:t>.</w:t>
      </w:r>
    </w:p>
    <w:p w14:paraId="1EA33C73" w14:textId="3BF0AA21" w:rsidR="00541C42" w:rsidRDefault="00F30079" w:rsidP="00541C42">
      <w:pPr>
        <w:numPr>
          <w:ilvl w:val="1"/>
          <w:numId w:val="11"/>
        </w:numPr>
        <w:ind w:left="426" w:hanging="426"/>
        <w:jc w:val="both"/>
        <w:rPr>
          <w:rFonts w:cs="Arial"/>
          <w:noProof w:val="0"/>
          <w:sz w:val="20"/>
          <w:szCs w:val="20"/>
        </w:rPr>
      </w:pPr>
      <w:r w:rsidRPr="004D239D">
        <w:rPr>
          <w:rFonts w:cs="Arial"/>
          <w:noProof w:val="0"/>
          <w:sz w:val="20"/>
          <w:szCs w:val="20"/>
        </w:rPr>
        <w:t xml:space="preserve">Verejný obstarávateľ môže uzavrieť </w:t>
      </w:r>
      <w:r w:rsidR="00EB5F1F" w:rsidRPr="00E408FE">
        <w:rPr>
          <w:rFonts w:cs="Arial"/>
          <w:noProof w:val="0"/>
          <w:sz w:val="20"/>
          <w:szCs w:val="20"/>
        </w:rPr>
        <w:t>zmluvu s</w:t>
      </w:r>
      <w:r w:rsidR="00FB5BFC" w:rsidRPr="00E408FE">
        <w:rPr>
          <w:rFonts w:cs="Arial"/>
          <w:noProof w:val="0"/>
          <w:sz w:val="20"/>
          <w:szCs w:val="20"/>
        </w:rPr>
        <w:t xml:space="preserve"> </w:t>
      </w:r>
      <w:r w:rsidRPr="00E408FE">
        <w:rPr>
          <w:rFonts w:cs="Arial"/>
          <w:noProof w:val="0"/>
          <w:sz w:val="20"/>
          <w:szCs w:val="20"/>
        </w:rPr>
        <w:t>úspešným uc</w:t>
      </w:r>
      <w:r w:rsidR="00FB5BFC" w:rsidRPr="00E408FE">
        <w:rPr>
          <w:rFonts w:cs="Arial"/>
          <w:noProof w:val="0"/>
          <w:sz w:val="20"/>
          <w:szCs w:val="20"/>
        </w:rPr>
        <w:t>hádzač</w:t>
      </w:r>
      <w:r w:rsidR="00EB5F1F" w:rsidRPr="00E408FE">
        <w:rPr>
          <w:rFonts w:cs="Arial"/>
          <w:noProof w:val="0"/>
          <w:sz w:val="20"/>
          <w:szCs w:val="20"/>
        </w:rPr>
        <w:t>o</w:t>
      </w:r>
      <w:r w:rsidR="00FB5BFC" w:rsidRPr="00E408FE">
        <w:rPr>
          <w:rFonts w:cs="Arial"/>
          <w:noProof w:val="0"/>
          <w:sz w:val="20"/>
          <w:szCs w:val="20"/>
        </w:rPr>
        <w:t xml:space="preserve">m </w:t>
      </w:r>
      <w:r w:rsidRPr="00E408FE">
        <w:rPr>
          <w:rFonts w:cs="Arial"/>
          <w:noProof w:val="0"/>
          <w:sz w:val="20"/>
          <w:szCs w:val="20"/>
        </w:rPr>
        <w:t xml:space="preserve">najskôr jedenásty deň odo dňa odoslania informácie o výsledku vyhodnotenia ponúk, </w:t>
      </w:r>
      <w:r w:rsidRPr="004D239D">
        <w:rPr>
          <w:rFonts w:cs="Arial"/>
          <w:noProof w:val="0"/>
          <w:sz w:val="20"/>
          <w:szCs w:val="20"/>
        </w:rPr>
        <w:t>ak neboli doručené námietky.</w:t>
      </w:r>
    </w:p>
    <w:p w14:paraId="10D09CFD" w14:textId="7EA1C22D" w:rsidR="00541C42" w:rsidRPr="00541C42" w:rsidRDefault="00541C42" w:rsidP="00541C42">
      <w:pPr>
        <w:numPr>
          <w:ilvl w:val="1"/>
          <w:numId w:val="11"/>
        </w:numPr>
        <w:ind w:left="426" w:hanging="426"/>
        <w:jc w:val="both"/>
        <w:rPr>
          <w:rFonts w:cs="Arial"/>
          <w:noProof w:val="0"/>
          <w:sz w:val="20"/>
          <w:szCs w:val="20"/>
        </w:rPr>
      </w:pPr>
      <w:r w:rsidRPr="00541C42">
        <w:rPr>
          <w:rFonts w:cs="Arial"/>
          <w:noProof w:val="0"/>
          <w:sz w:val="20"/>
          <w:szCs w:val="20"/>
        </w:rPr>
        <w:lastRenderedPageBreak/>
        <w:t>Verejný obstarávateľ môže pred písomným vyzvaním na uzavretie zmluvy uskutočniť s úspešným uchádzačom rokovania výhradne o znížení zmluvnej ceny.</w:t>
      </w:r>
    </w:p>
    <w:p w14:paraId="255199B1" w14:textId="33763419" w:rsidR="00FF3884" w:rsidRPr="004D239D" w:rsidRDefault="00FF3884" w:rsidP="00FF3884">
      <w:pPr>
        <w:numPr>
          <w:ilvl w:val="1"/>
          <w:numId w:val="11"/>
        </w:numPr>
        <w:ind w:left="426" w:hanging="426"/>
        <w:jc w:val="both"/>
        <w:rPr>
          <w:rFonts w:cs="Arial"/>
          <w:noProof w:val="0"/>
          <w:sz w:val="20"/>
          <w:szCs w:val="20"/>
        </w:rPr>
      </w:pPr>
      <w:r w:rsidRPr="004D239D">
        <w:rPr>
          <w:rFonts w:cs="Arial"/>
          <w:noProof w:val="0"/>
          <w:sz w:val="20"/>
          <w:szCs w:val="20"/>
        </w:rPr>
        <w:t>Úspešný uchádzač, je povinný poskytnúť verejnému obstarávateľovi riadnu súčinnosť potrebnú na uzavretie zmluvného vzťahu tak, aby mohol byť uzatvorený do 10 pracovných dní odo dň</w:t>
      </w:r>
      <w:r w:rsidR="0042641E" w:rsidRPr="004D239D">
        <w:rPr>
          <w:rFonts w:cs="Arial"/>
          <w:noProof w:val="0"/>
          <w:sz w:val="20"/>
          <w:szCs w:val="20"/>
        </w:rPr>
        <w:t>a uplynutia lehoty podľa bodu 30</w:t>
      </w:r>
      <w:r w:rsidRPr="004D239D">
        <w:rPr>
          <w:rFonts w:cs="Arial"/>
          <w:noProof w:val="0"/>
          <w:sz w:val="20"/>
          <w:szCs w:val="20"/>
        </w:rPr>
        <w:t>.1 týchto súťažných podkladov, ak bol písomne vyzvaný.</w:t>
      </w:r>
    </w:p>
    <w:p w14:paraId="162FC4A3" w14:textId="4E8C27C3" w:rsidR="00FF3884" w:rsidRPr="004D239D" w:rsidRDefault="00FF3884" w:rsidP="00FF3884">
      <w:pPr>
        <w:ind w:left="426"/>
        <w:jc w:val="both"/>
        <w:rPr>
          <w:rFonts w:cs="Arial"/>
          <w:noProof w:val="0"/>
          <w:sz w:val="20"/>
          <w:szCs w:val="20"/>
        </w:rPr>
      </w:pPr>
      <w:r w:rsidRPr="004D239D">
        <w:rPr>
          <w:rFonts w:cs="Arial"/>
          <w:noProof w:val="0"/>
          <w:sz w:val="20"/>
          <w:szCs w:val="20"/>
        </w:rPr>
        <w:t xml:space="preserve">Ak uchádzač alebo uchádzači neposkytnú súčinnosť podľa § 56, ods. </w:t>
      </w:r>
      <w:r w:rsidR="00C45A44">
        <w:rPr>
          <w:rFonts w:cs="Arial"/>
          <w:noProof w:val="0"/>
          <w:sz w:val="20"/>
          <w:szCs w:val="20"/>
        </w:rPr>
        <w:t>8</w:t>
      </w:r>
      <w:r w:rsidRPr="004D239D">
        <w:rPr>
          <w:rFonts w:cs="Arial"/>
          <w:noProof w:val="0"/>
          <w:sz w:val="20"/>
          <w:szCs w:val="20"/>
        </w:rPr>
        <w:t xml:space="preserve">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4D239D">
        <w:rPr>
          <w:rFonts w:cs="Arial"/>
          <w:noProof w:val="0"/>
          <w:sz w:val="20"/>
          <w:szCs w:val="20"/>
        </w:rPr>
        <w:t>11</w:t>
      </w:r>
      <w:r w:rsidRPr="004D239D">
        <w:rPr>
          <w:rFonts w:cs="Arial"/>
          <w:noProof w:val="0"/>
          <w:sz w:val="20"/>
          <w:szCs w:val="20"/>
        </w:rPr>
        <w:t xml:space="preserve"> deň odo dňa odosla</w:t>
      </w:r>
      <w:r w:rsidR="00F35C19" w:rsidRPr="004D239D">
        <w:rPr>
          <w:rFonts w:cs="Arial"/>
          <w:noProof w:val="0"/>
          <w:sz w:val="20"/>
          <w:szCs w:val="20"/>
        </w:rPr>
        <w:t xml:space="preserve">nia informácie podľa prvej vety. </w:t>
      </w:r>
      <w:r w:rsidRPr="004D239D">
        <w:rPr>
          <w:rFonts w:cs="Arial"/>
          <w:noProof w:val="0"/>
          <w:sz w:val="20"/>
          <w:szCs w:val="20"/>
        </w:rPr>
        <w:t>Povinnosti verejného obstarávateľa podľa § 55 a § </w:t>
      </w:r>
      <w:hyperlink r:id="rId17" w:anchor="paragraf-56" w:tooltip="Odkaz na predpis alebo ustanovenie" w:history="1">
        <w:r w:rsidRPr="004D239D">
          <w:rPr>
            <w:rFonts w:cs="Arial"/>
            <w:noProof w:val="0"/>
            <w:sz w:val="20"/>
            <w:szCs w:val="20"/>
          </w:rPr>
          <w:t>56</w:t>
        </w:r>
      </w:hyperlink>
      <w:r w:rsidRPr="004D239D">
        <w:rPr>
          <w:rFonts w:cs="Arial"/>
          <w:noProof w:val="0"/>
          <w:sz w:val="20"/>
          <w:szCs w:val="20"/>
        </w:rPr>
        <w:t xml:space="preserve"> ZVO tým nie sú dotknuté.</w:t>
      </w:r>
    </w:p>
    <w:p w14:paraId="7956675A" w14:textId="1F955ABD" w:rsidR="009D627D" w:rsidRPr="004D239D" w:rsidRDefault="00C45A44" w:rsidP="009D627D">
      <w:pPr>
        <w:numPr>
          <w:ilvl w:val="1"/>
          <w:numId w:val="11"/>
        </w:numPr>
        <w:ind w:left="426" w:hanging="426"/>
        <w:jc w:val="both"/>
        <w:rPr>
          <w:rFonts w:cs="Arial"/>
          <w:noProof w:val="0"/>
          <w:sz w:val="20"/>
          <w:szCs w:val="20"/>
        </w:rPr>
      </w:pPr>
      <w:r>
        <w:rPr>
          <w:rFonts w:cs="Arial"/>
          <w:noProof w:val="0"/>
          <w:sz w:val="20"/>
          <w:szCs w:val="20"/>
        </w:rPr>
        <w:t>U</w:t>
      </w:r>
      <w:r w:rsidR="00FB5BFC" w:rsidRPr="004D239D">
        <w:rPr>
          <w:rFonts w:cs="Arial"/>
          <w:noProof w:val="0"/>
          <w:sz w:val="20"/>
          <w:szCs w:val="20"/>
        </w:rPr>
        <w:t>zatvoren</w:t>
      </w:r>
      <w:r>
        <w:rPr>
          <w:rFonts w:cs="Arial"/>
          <w:noProof w:val="0"/>
          <w:sz w:val="20"/>
          <w:szCs w:val="20"/>
        </w:rPr>
        <w:t>á</w:t>
      </w:r>
      <w:r w:rsidR="00FB5BFC" w:rsidRPr="004D239D">
        <w:rPr>
          <w:rFonts w:cs="Arial"/>
          <w:noProof w:val="0"/>
          <w:sz w:val="20"/>
          <w:szCs w:val="20"/>
        </w:rPr>
        <w:t xml:space="preserve"> zmluv</w:t>
      </w:r>
      <w:r>
        <w:rPr>
          <w:rFonts w:cs="Arial"/>
          <w:noProof w:val="0"/>
          <w:sz w:val="20"/>
          <w:szCs w:val="20"/>
        </w:rPr>
        <w:t>a</w:t>
      </w:r>
      <w:r w:rsidR="00FB5BFC" w:rsidRPr="004D239D">
        <w:rPr>
          <w:rFonts w:cs="Arial"/>
          <w:noProof w:val="0"/>
          <w:sz w:val="20"/>
          <w:szCs w:val="20"/>
        </w:rPr>
        <w:t xml:space="preserve"> nesm</w:t>
      </w:r>
      <w:r>
        <w:rPr>
          <w:rFonts w:cs="Arial"/>
          <w:noProof w:val="0"/>
          <w:sz w:val="20"/>
          <w:szCs w:val="20"/>
        </w:rPr>
        <w:t>ie</w:t>
      </w:r>
      <w:r w:rsidR="00214405" w:rsidRPr="004D239D">
        <w:rPr>
          <w:rFonts w:cs="Arial"/>
          <w:noProof w:val="0"/>
          <w:sz w:val="20"/>
          <w:szCs w:val="20"/>
        </w:rPr>
        <w:t xml:space="preserve"> byť v rozpore s Oznámením o vyhlásení verejného obstarávania a so </w:t>
      </w:r>
      <w:r w:rsidR="00F30079" w:rsidRPr="004D239D">
        <w:rPr>
          <w:rFonts w:cs="Arial"/>
          <w:noProof w:val="0"/>
          <w:sz w:val="20"/>
          <w:szCs w:val="20"/>
        </w:rPr>
        <w:t>s</w:t>
      </w:r>
      <w:r w:rsidR="00FB5BFC" w:rsidRPr="004D239D">
        <w:rPr>
          <w:rFonts w:cs="Arial"/>
          <w:noProof w:val="0"/>
          <w:sz w:val="20"/>
          <w:szCs w:val="20"/>
        </w:rPr>
        <w:t xml:space="preserve">úťažnými podkladmi a s ponukou </w:t>
      </w:r>
      <w:r w:rsidR="00F30079" w:rsidRPr="004D239D">
        <w:rPr>
          <w:rFonts w:cs="Arial"/>
          <w:noProof w:val="0"/>
          <w:sz w:val="20"/>
          <w:szCs w:val="20"/>
        </w:rPr>
        <w:t>predloženou úspešným uchádzačom.</w:t>
      </w:r>
    </w:p>
    <w:p w14:paraId="6BDDA9AF" w14:textId="7FE2429D" w:rsidR="009D627D" w:rsidRPr="004D239D" w:rsidRDefault="009D627D" w:rsidP="009D627D">
      <w:pPr>
        <w:numPr>
          <w:ilvl w:val="1"/>
          <w:numId w:val="11"/>
        </w:numPr>
        <w:ind w:left="426" w:hanging="426"/>
        <w:jc w:val="both"/>
        <w:rPr>
          <w:rFonts w:cs="Arial"/>
          <w:noProof w:val="0"/>
          <w:sz w:val="20"/>
          <w:szCs w:val="20"/>
        </w:rPr>
      </w:pPr>
      <w:r w:rsidRPr="004D239D">
        <w:rPr>
          <w:rFonts w:cs="Arial"/>
          <w:noProof w:val="0"/>
          <w:sz w:val="20"/>
          <w:szCs w:val="20"/>
        </w:rPr>
        <w:t>Verejný obstarávateľ nesmie uzavrieť zmluvu, koncesnú zmluvu alebo rámcovú dohodu s:</w:t>
      </w:r>
    </w:p>
    <w:p w14:paraId="31C38766" w14:textId="77777777" w:rsidR="009D627D" w:rsidRPr="004D239D" w:rsidRDefault="009D627D" w:rsidP="00A07F53">
      <w:pPr>
        <w:pStyle w:val="Odsekzoznamu"/>
        <w:numPr>
          <w:ilvl w:val="0"/>
          <w:numId w:val="39"/>
        </w:numPr>
        <w:jc w:val="both"/>
        <w:rPr>
          <w:rFonts w:cs="Arial"/>
          <w:noProof w:val="0"/>
          <w:sz w:val="20"/>
          <w:szCs w:val="20"/>
        </w:rPr>
      </w:pPr>
      <w:r w:rsidRPr="004D239D">
        <w:rPr>
          <w:rFonts w:cs="Arial"/>
          <w:noProof w:val="0"/>
          <w:sz w:val="20"/>
          <w:szCs w:val="20"/>
        </w:rPr>
        <w:t xml:space="preserve">uchádzačom, ktorý má povinnosť zapisovať sa do registra partnerov verejného sektora a nie je zapísaný v registri partnerov verejného sektora, </w:t>
      </w:r>
    </w:p>
    <w:p w14:paraId="352E3264" w14:textId="77777777" w:rsidR="009D627D" w:rsidRPr="004D239D" w:rsidRDefault="009D627D" w:rsidP="00A07F53">
      <w:pPr>
        <w:pStyle w:val="Odsekzoznamu"/>
        <w:numPr>
          <w:ilvl w:val="0"/>
          <w:numId w:val="39"/>
        </w:numPr>
        <w:jc w:val="both"/>
        <w:rPr>
          <w:rFonts w:cs="Arial"/>
          <w:noProof w:val="0"/>
          <w:sz w:val="20"/>
          <w:szCs w:val="20"/>
        </w:rPr>
      </w:pPr>
      <w:r w:rsidRPr="004D239D">
        <w:rPr>
          <w:rFonts w:cs="Arial"/>
          <w:noProof w:val="0"/>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84FF41A" w14:textId="4536D5FA" w:rsidR="009D627D" w:rsidRPr="004D239D" w:rsidRDefault="009D627D" w:rsidP="00A07F53">
      <w:pPr>
        <w:pStyle w:val="Odsekzoznamu"/>
        <w:numPr>
          <w:ilvl w:val="0"/>
          <w:numId w:val="39"/>
        </w:numPr>
        <w:jc w:val="both"/>
        <w:rPr>
          <w:rFonts w:cs="Arial"/>
          <w:noProof w:val="0"/>
          <w:sz w:val="20"/>
          <w:szCs w:val="20"/>
        </w:rPr>
      </w:pPr>
      <w:r w:rsidRPr="004D239D">
        <w:rPr>
          <w:rFonts w:cs="Arial"/>
          <w:noProof w:val="0"/>
          <w:sz w:val="20"/>
          <w:szCs w:val="20"/>
        </w:rPr>
        <w:t>uchádzačom, ktorý má povinnosť zapisovať sa do registra partnerov verejného sektora a ktorého konečným užívateľom výhod zapísaným v registri partnerov verejného sektora je</w:t>
      </w:r>
      <w:r w:rsidR="0064598E" w:rsidRPr="004D239D">
        <w:rPr>
          <w:rFonts w:cs="Arial"/>
          <w:noProof w:val="0"/>
          <w:sz w:val="20"/>
          <w:szCs w:val="20"/>
        </w:rPr>
        <w:t>:</w:t>
      </w:r>
    </w:p>
    <w:p w14:paraId="3E54781D"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prezident Slovenskej republiky,</w:t>
      </w:r>
    </w:p>
    <w:p w14:paraId="4990D53D"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člen vlády,</w:t>
      </w:r>
    </w:p>
    <w:p w14:paraId="545163CB"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vedúci ústredného orgánu štátnej správy, ktorý nie je členom vlády,</w:t>
      </w:r>
    </w:p>
    <w:p w14:paraId="516E4C65"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vedúci orgánu štátnej správy s celoslovenskou pôsobnosťou,</w:t>
      </w:r>
    </w:p>
    <w:p w14:paraId="0F759CE1"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sudca Ústavného súdu Slovenskej republiky alebo sudca,</w:t>
      </w:r>
    </w:p>
    <w:p w14:paraId="2E102394"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generálny prokurátor Slovenskej republiky, špeciálny prokurátor alebo prokurátor,</w:t>
      </w:r>
    </w:p>
    <w:p w14:paraId="3C31B550"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verejný ochranca práv,</w:t>
      </w:r>
    </w:p>
    <w:p w14:paraId="5A05A204"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predseda Najvyššieho kontrolného úradu Slovenskej republiky a podpredseda Najvyššieho kontrolného úradu Slovenskej republiky,</w:t>
      </w:r>
    </w:p>
    <w:p w14:paraId="25255922"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štátny tajomník,</w:t>
      </w:r>
    </w:p>
    <w:p w14:paraId="24D9337D"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generálny tajomník služobného úradu,</w:t>
      </w:r>
    </w:p>
    <w:p w14:paraId="3B98F67C"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prednosta okresného úradu,</w:t>
      </w:r>
    </w:p>
    <w:p w14:paraId="7634D619"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primátor hlavného mesta Slovenskej republiky Bratislavy, primátor krajského mesta alebo primátor okresného mesta, alebo</w:t>
      </w:r>
    </w:p>
    <w:p w14:paraId="6406823A"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predseda vyššieho územného celku,</w:t>
      </w:r>
    </w:p>
    <w:p w14:paraId="68BEE2BB" w14:textId="77777777" w:rsidR="009D627D" w:rsidRPr="004D239D" w:rsidRDefault="009D627D" w:rsidP="00A07F53">
      <w:pPr>
        <w:pStyle w:val="Odsekzoznamu"/>
        <w:numPr>
          <w:ilvl w:val="0"/>
          <w:numId w:val="39"/>
        </w:numPr>
        <w:jc w:val="both"/>
        <w:rPr>
          <w:rFonts w:cs="Arial"/>
          <w:noProof w:val="0"/>
          <w:sz w:val="20"/>
          <w:szCs w:val="20"/>
        </w:rPr>
      </w:pPr>
      <w:r w:rsidRPr="004D23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D8EC7C8" w14:textId="2FDDEF3F" w:rsidR="009D627D" w:rsidRPr="004D239D" w:rsidRDefault="009D627D" w:rsidP="009D627D">
      <w:pPr>
        <w:numPr>
          <w:ilvl w:val="1"/>
          <w:numId w:val="11"/>
        </w:numPr>
        <w:ind w:left="426" w:hanging="426"/>
        <w:jc w:val="both"/>
        <w:rPr>
          <w:rFonts w:cs="Arial"/>
          <w:noProof w:val="0"/>
          <w:sz w:val="20"/>
          <w:szCs w:val="20"/>
        </w:rPr>
      </w:pPr>
      <w:r w:rsidRPr="004D239D">
        <w:rPr>
          <w:rFonts w:cs="Arial"/>
          <w:noProof w:val="0"/>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4D239D">
        <w:rPr>
          <w:rFonts w:cs="Arial"/>
          <w:noProof w:val="0"/>
          <w:sz w:val="20"/>
          <w:szCs w:val="20"/>
        </w:rPr>
        <w:t xml:space="preserve"> § 22 zákona č. 315/2016 Z. z., a </w:t>
      </w:r>
      <w:r w:rsidRPr="004D239D">
        <w:rPr>
          <w:rFonts w:cs="Arial"/>
          <w:noProof w:val="0"/>
          <w:sz w:val="20"/>
          <w:szCs w:val="20"/>
        </w:rPr>
        <w:t>to vo vzťahu k sebe ako zmluvnej strane a zároveň vo vzťahu k subdodávateľom, na ktorých sa táto povinnosť vzťahuje podľa zákona č. 315/2016 Z. z.</w:t>
      </w:r>
    </w:p>
    <w:p w14:paraId="54702AE5" w14:textId="77777777" w:rsidR="00782FAF" w:rsidRPr="004D239D" w:rsidRDefault="00782FAF" w:rsidP="00782FAF">
      <w:pPr>
        <w:jc w:val="both"/>
        <w:rPr>
          <w:rFonts w:cs="Arial"/>
          <w:noProof w:val="0"/>
          <w:sz w:val="20"/>
          <w:szCs w:val="20"/>
        </w:rPr>
      </w:pPr>
    </w:p>
    <w:p w14:paraId="6E2A7FFC" w14:textId="77777777" w:rsidR="00782FAF" w:rsidRPr="004D239D" w:rsidRDefault="00782FAF" w:rsidP="00782FAF">
      <w:pPr>
        <w:jc w:val="both"/>
        <w:rPr>
          <w:rFonts w:cs="Arial"/>
          <w:noProof w:val="0"/>
          <w:sz w:val="20"/>
          <w:szCs w:val="20"/>
        </w:rPr>
      </w:pPr>
    </w:p>
    <w:p w14:paraId="6F7CDCDB" w14:textId="134BAA58" w:rsidR="00782FAF" w:rsidRPr="004D239D" w:rsidRDefault="00782FAF" w:rsidP="00782FAF">
      <w:pPr>
        <w:pStyle w:val="Nadpis2"/>
        <w:spacing w:before="240" w:after="60" w:line="240" w:lineRule="auto"/>
        <w:rPr>
          <w:rFonts w:cs="Arial"/>
          <w:i/>
          <w:iCs/>
          <w:noProof w:val="0"/>
          <w:szCs w:val="24"/>
        </w:rPr>
      </w:pPr>
      <w:bookmarkStart w:id="79" w:name="_Toc3803711"/>
      <w:bookmarkStart w:id="80" w:name="_Toc197427940"/>
      <w:r w:rsidRPr="004D239D">
        <w:rPr>
          <w:rFonts w:cs="Arial"/>
          <w:i/>
          <w:iCs/>
          <w:noProof w:val="0"/>
          <w:szCs w:val="24"/>
        </w:rPr>
        <w:t>Časť VII.  Dôvernosť vo verejnom obstarávaní</w:t>
      </w:r>
      <w:bookmarkEnd w:id="79"/>
      <w:bookmarkEnd w:id="80"/>
    </w:p>
    <w:p w14:paraId="2431B692" w14:textId="77777777" w:rsidR="00782FAF" w:rsidRPr="004D239D" w:rsidRDefault="00782FAF" w:rsidP="00782FAF">
      <w:pPr>
        <w:jc w:val="both"/>
        <w:rPr>
          <w:rFonts w:cs="Arial"/>
          <w:noProof w:val="0"/>
          <w:sz w:val="20"/>
          <w:szCs w:val="20"/>
        </w:rPr>
      </w:pPr>
    </w:p>
    <w:p w14:paraId="2235C001" w14:textId="77777777" w:rsidR="00782FAF" w:rsidRPr="004D239D" w:rsidRDefault="00782FAF" w:rsidP="00782FAF">
      <w:pPr>
        <w:pStyle w:val="Nadpis3"/>
        <w:numPr>
          <w:ilvl w:val="0"/>
          <w:numId w:val="11"/>
        </w:numPr>
        <w:spacing w:before="240" w:after="60"/>
        <w:jc w:val="left"/>
        <w:rPr>
          <w:b/>
          <w:bCs/>
          <w:i w:val="0"/>
          <w:szCs w:val="24"/>
        </w:rPr>
      </w:pPr>
      <w:bookmarkStart w:id="81" w:name="_Toc3803712"/>
      <w:bookmarkStart w:id="82" w:name="_Toc197427941"/>
      <w:r w:rsidRPr="004D239D">
        <w:rPr>
          <w:b/>
          <w:bCs/>
          <w:i w:val="0"/>
          <w:szCs w:val="24"/>
        </w:rPr>
        <w:t>Dôvernosť procesu verejného obstarávania</w:t>
      </w:r>
      <w:bookmarkEnd w:id="81"/>
      <w:bookmarkEnd w:id="82"/>
    </w:p>
    <w:p w14:paraId="0313AC5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w:t>
      </w:r>
      <w:r w:rsidRPr="004D239D">
        <w:rPr>
          <w:rFonts w:cs="Arial"/>
          <w:noProof w:val="0"/>
          <w:sz w:val="20"/>
          <w:szCs w:val="20"/>
        </w:rPr>
        <w:lastRenderedPageBreak/>
        <w:t>obstarávania poskytovať alebo zverejňovať uvedené informácie o obsahu ponúk ani uchádzačom, ani žiadnym tretím osobám.</w:t>
      </w:r>
    </w:p>
    <w:p w14:paraId="24C79ED6"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19253CAE"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4495ADE3"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D3CACA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5BB8CF5F"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BF852A4" w14:textId="4F5A3818" w:rsidR="00782FAF" w:rsidRPr="004D239D" w:rsidRDefault="004F4C2F" w:rsidP="00782FAF">
      <w:pPr>
        <w:pStyle w:val="Odsekzoznamu"/>
        <w:numPr>
          <w:ilvl w:val="1"/>
          <w:numId w:val="11"/>
        </w:numPr>
        <w:ind w:left="426" w:hanging="426"/>
        <w:jc w:val="both"/>
        <w:rPr>
          <w:rFonts w:cs="Arial"/>
          <w:noProof w:val="0"/>
          <w:sz w:val="20"/>
          <w:szCs w:val="20"/>
        </w:rPr>
      </w:pPr>
      <w:r>
        <w:rPr>
          <w:rFonts w:cs="Arial"/>
          <w:noProof w:val="0"/>
          <w:sz w:val="20"/>
          <w:szCs w:val="20"/>
        </w:rPr>
        <w:t>Ustanovením bodu 32.2</w:t>
      </w:r>
      <w:r w:rsidR="009C118A" w:rsidRPr="004D239D">
        <w:rPr>
          <w:rFonts w:cs="Arial"/>
          <w:noProof w:val="0"/>
          <w:sz w:val="20"/>
          <w:szCs w:val="20"/>
        </w:rPr>
        <w:t xml:space="preserve"> </w:t>
      </w:r>
      <w:r w:rsidR="00782FAF" w:rsidRPr="004D239D">
        <w:rPr>
          <w:rFonts w:cs="Arial"/>
          <w:noProof w:val="0"/>
          <w:sz w:val="20"/>
          <w:szCs w:val="20"/>
        </w:rPr>
        <w:t>nie sú dotknuté ustanovenia</w:t>
      </w:r>
      <w:r w:rsidR="009C118A" w:rsidRPr="004D239D">
        <w:rPr>
          <w:rFonts w:cs="Arial"/>
          <w:noProof w:val="0"/>
          <w:sz w:val="20"/>
          <w:szCs w:val="20"/>
        </w:rPr>
        <w:t xml:space="preserve"> ZVO</w:t>
      </w:r>
      <w:r w:rsidR="00782FAF" w:rsidRPr="004D23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60874354" w14:textId="77777777" w:rsidR="00782FAF" w:rsidRPr="004D239D" w:rsidRDefault="00782FAF" w:rsidP="00782FAF">
      <w:pPr>
        <w:jc w:val="both"/>
        <w:rPr>
          <w:rFonts w:cs="Arial"/>
          <w:noProof w:val="0"/>
          <w:sz w:val="20"/>
          <w:szCs w:val="20"/>
        </w:rPr>
      </w:pPr>
    </w:p>
    <w:p w14:paraId="402EE0FB" w14:textId="77777777" w:rsidR="00782FAF" w:rsidRPr="004D239D" w:rsidRDefault="00782FAF" w:rsidP="00782FAF">
      <w:pPr>
        <w:pStyle w:val="Nadpis3"/>
        <w:numPr>
          <w:ilvl w:val="0"/>
          <w:numId w:val="11"/>
        </w:numPr>
        <w:spacing w:before="240" w:after="60"/>
        <w:jc w:val="left"/>
        <w:rPr>
          <w:b/>
          <w:bCs/>
          <w:i w:val="0"/>
          <w:szCs w:val="24"/>
        </w:rPr>
      </w:pPr>
      <w:bookmarkStart w:id="83" w:name="_Toc529188675"/>
      <w:bookmarkStart w:id="84" w:name="_Toc197427942"/>
      <w:r w:rsidRPr="004D239D">
        <w:rPr>
          <w:b/>
          <w:bCs/>
          <w:i w:val="0"/>
          <w:szCs w:val="24"/>
        </w:rPr>
        <w:t>Etické podmienky</w:t>
      </w:r>
      <w:bookmarkEnd w:id="83"/>
      <w:bookmarkEnd w:id="84"/>
    </w:p>
    <w:p w14:paraId="6179D380"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19B3B8EF"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1ECA5DB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Zainteresovanou osobou je najmä:</w:t>
      </w:r>
    </w:p>
    <w:p w14:paraId="547A6530" w14:textId="77777777" w:rsidR="00782FAF" w:rsidRPr="004D239D" w:rsidRDefault="00782FAF" w:rsidP="00A07F53">
      <w:pPr>
        <w:pStyle w:val="Odsekzoznamu"/>
        <w:numPr>
          <w:ilvl w:val="0"/>
          <w:numId w:val="37"/>
        </w:numPr>
        <w:jc w:val="both"/>
        <w:rPr>
          <w:rFonts w:cs="Arial"/>
          <w:noProof w:val="0"/>
          <w:sz w:val="20"/>
          <w:szCs w:val="20"/>
        </w:rPr>
      </w:pPr>
      <w:r w:rsidRPr="004D23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688BA40" w14:textId="77777777" w:rsidR="00782FAF" w:rsidRPr="004D239D" w:rsidRDefault="00782FAF" w:rsidP="00A07F53">
      <w:pPr>
        <w:pStyle w:val="Odsekzoznamu"/>
        <w:numPr>
          <w:ilvl w:val="0"/>
          <w:numId w:val="37"/>
        </w:numPr>
        <w:jc w:val="both"/>
        <w:rPr>
          <w:rFonts w:cs="Arial"/>
          <w:noProof w:val="0"/>
          <w:sz w:val="20"/>
          <w:szCs w:val="20"/>
        </w:rPr>
      </w:pPr>
      <w:r w:rsidRPr="004D23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14:paraId="765E24F4"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14BCA0A6"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36BCB76" w14:textId="77777777" w:rsidR="00782FAF" w:rsidRPr="004D239D" w:rsidRDefault="00782FAF" w:rsidP="00782FAF">
      <w:pPr>
        <w:jc w:val="both"/>
        <w:rPr>
          <w:rFonts w:cs="Arial"/>
          <w:noProof w:val="0"/>
          <w:sz w:val="20"/>
          <w:szCs w:val="20"/>
        </w:rPr>
      </w:pPr>
    </w:p>
    <w:p w14:paraId="5C6C2D88" w14:textId="26C01EFF" w:rsidR="009F14EF" w:rsidRPr="004D239D" w:rsidRDefault="00731FAB" w:rsidP="003F2325">
      <w:pPr>
        <w:pStyle w:val="Nadpis1"/>
      </w:pPr>
      <w:r w:rsidRPr="004D239D">
        <w:br w:type="page"/>
      </w:r>
    </w:p>
    <w:p w14:paraId="4F7E99D2" w14:textId="77777777" w:rsidR="004844B8" w:rsidRPr="004D239D" w:rsidRDefault="009F14EF" w:rsidP="003F2325">
      <w:pPr>
        <w:pStyle w:val="Nadpis1"/>
      </w:pPr>
      <w:bookmarkStart w:id="85" w:name="_Toc529188676"/>
      <w:bookmarkStart w:id="86" w:name="_Toc197427943"/>
      <w:r w:rsidRPr="004D239D">
        <w:lastRenderedPageBreak/>
        <w:t>B OPIS PREDMETU ZÁKAZKY</w:t>
      </w:r>
      <w:bookmarkEnd w:id="85"/>
      <w:bookmarkEnd w:id="86"/>
    </w:p>
    <w:p w14:paraId="16FC7EB9" w14:textId="77777777" w:rsidR="000A38A1" w:rsidRPr="004D239D" w:rsidRDefault="000A38A1" w:rsidP="004844B8">
      <w:pPr>
        <w:jc w:val="both"/>
        <w:rPr>
          <w:rFonts w:cs="Arial"/>
          <w:noProof w:val="0"/>
          <w:sz w:val="20"/>
          <w:szCs w:val="20"/>
        </w:rPr>
      </w:pPr>
    </w:p>
    <w:p w14:paraId="5E1D78C3" w14:textId="7D988785" w:rsidR="00BF6BF5" w:rsidRPr="00BF6BF5" w:rsidRDefault="003D3936" w:rsidP="00BF6BF5">
      <w:pPr>
        <w:autoSpaceDE w:val="0"/>
        <w:autoSpaceDN w:val="0"/>
        <w:adjustRightInd w:val="0"/>
        <w:spacing w:after="160" w:line="259" w:lineRule="auto"/>
        <w:jc w:val="both"/>
        <w:rPr>
          <w:rFonts w:eastAsia="Calibri" w:cs="Arial"/>
          <w:noProof w:val="0"/>
          <w:sz w:val="20"/>
          <w:szCs w:val="20"/>
          <w:lang w:eastAsia="en-US"/>
        </w:rPr>
      </w:pPr>
      <w:r>
        <w:rPr>
          <w:rFonts w:eastAsia="Calibri" w:cs="Arial"/>
          <w:b/>
          <w:noProof w:val="0"/>
          <w:sz w:val="20"/>
          <w:szCs w:val="20"/>
          <w:lang w:eastAsia="en-US"/>
        </w:rPr>
        <w:t>Stručný opis predmetu zákazky</w:t>
      </w:r>
      <w:r w:rsidR="00BF6BF5" w:rsidRPr="00BF6BF5">
        <w:rPr>
          <w:rFonts w:eastAsia="Calibri" w:cs="Arial"/>
          <w:b/>
          <w:noProof w:val="0"/>
          <w:sz w:val="20"/>
          <w:szCs w:val="20"/>
          <w:lang w:eastAsia="en-US"/>
        </w:rPr>
        <w:t xml:space="preserve">: </w:t>
      </w:r>
    </w:p>
    <w:p w14:paraId="6125E003" w14:textId="77777777" w:rsidR="00EB5706" w:rsidRPr="000A2154" w:rsidRDefault="00EB5706" w:rsidP="00EB5706">
      <w:pPr>
        <w:jc w:val="both"/>
        <w:rPr>
          <w:sz w:val="20"/>
          <w:szCs w:val="20"/>
        </w:rPr>
      </w:pPr>
      <w:r w:rsidRPr="000A2154">
        <w:rPr>
          <w:sz w:val="20"/>
          <w:szCs w:val="20"/>
        </w:rPr>
        <w:t xml:space="preserve">Predmetom zákazky je dodanie tovaru – hygienických potrieb – čistiacich, antibakteriálnych a dezinfekčných prostriedkov a pomôcok, OOPP toaletných potrieb, mydiel, pracích prostriedkov, vriec na odpad, utierok. Ide o čiastkové dodávky s dopravou na miesto určenia v minimálne požadovanej kvalite a vlastnostiach podľa špecifikácie verejného obstarávateľa. Špecifikovaný tovar musí byť certifikovaný. Dodávka tovaru s dovozom, priebežne počas trvania rámcovej dohody do odberných miest verejného obstarávateľa, v predpokladanom množstve. </w:t>
      </w:r>
    </w:p>
    <w:p w14:paraId="050FB014" w14:textId="0C74EE74" w:rsidR="00EB5706" w:rsidRDefault="00EB5706" w:rsidP="00EB5706">
      <w:pPr>
        <w:jc w:val="both"/>
        <w:rPr>
          <w:sz w:val="20"/>
          <w:szCs w:val="20"/>
        </w:rPr>
      </w:pPr>
      <w:r w:rsidRPr="000A2154">
        <w:rPr>
          <w:sz w:val="20"/>
          <w:szCs w:val="20"/>
        </w:rPr>
        <w:t>Špecifikácia predmetu zákazky je uvedená v prílohe č.</w:t>
      </w:r>
      <w:r w:rsidR="0006590F">
        <w:rPr>
          <w:sz w:val="20"/>
          <w:szCs w:val="20"/>
        </w:rPr>
        <w:t>6</w:t>
      </w:r>
      <w:r w:rsidR="00451897">
        <w:rPr>
          <w:sz w:val="20"/>
          <w:szCs w:val="20"/>
        </w:rPr>
        <w:t xml:space="preserve"> </w:t>
      </w:r>
      <w:r>
        <w:rPr>
          <w:sz w:val="20"/>
          <w:szCs w:val="20"/>
        </w:rPr>
        <w:t xml:space="preserve"> </w:t>
      </w:r>
      <w:r w:rsidR="00451897">
        <w:rPr>
          <w:sz w:val="20"/>
          <w:szCs w:val="20"/>
        </w:rPr>
        <w:t>(</w:t>
      </w:r>
      <w:r w:rsidR="00451897" w:rsidRPr="00451897">
        <w:rPr>
          <w:sz w:val="20"/>
          <w:szCs w:val="20"/>
        </w:rPr>
        <w:t>Príloha č. 6 - Opis_predmetu_zakazky.xlsx</w:t>
      </w:r>
      <w:r w:rsidR="00451897">
        <w:rPr>
          <w:sz w:val="20"/>
          <w:szCs w:val="20"/>
        </w:rPr>
        <w:t xml:space="preserve">). </w:t>
      </w:r>
      <w:r w:rsidRPr="00591856">
        <w:rPr>
          <w:sz w:val="20"/>
          <w:szCs w:val="20"/>
        </w:rPr>
        <w:t xml:space="preserve">Verejný obstarávateľ predpokladá </w:t>
      </w:r>
      <w:r>
        <w:rPr>
          <w:sz w:val="20"/>
          <w:szCs w:val="20"/>
        </w:rPr>
        <w:t>vydávanie</w:t>
      </w:r>
      <w:r w:rsidRPr="00591856">
        <w:rPr>
          <w:sz w:val="20"/>
          <w:szCs w:val="20"/>
        </w:rPr>
        <w:t xml:space="preserve"> konkrétnych objednávok v dopredu neurčitých, nepravidelných intervaloch, ktoré budú závisieť od aktuálnych potrieb verejného obstarávateľa.</w:t>
      </w:r>
    </w:p>
    <w:p w14:paraId="45E2B2B3" w14:textId="77777777" w:rsidR="00EB5706" w:rsidRDefault="00EB5706" w:rsidP="00EB5706">
      <w:pPr>
        <w:jc w:val="both"/>
        <w:rPr>
          <w:sz w:val="20"/>
          <w:szCs w:val="20"/>
        </w:rPr>
      </w:pPr>
    </w:p>
    <w:p w14:paraId="24EE6927" w14:textId="77777777" w:rsidR="00EB5706" w:rsidRPr="003020F4" w:rsidRDefault="00EB5706" w:rsidP="00EB5706">
      <w:pPr>
        <w:jc w:val="both"/>
        <w:rPr>
          <w:sz w:val="20"/>
          <w:szCs w:val="20"/>
        </w:rPr>
      </w:pPr>
      <w:r w:rsidRPr="003020F4">
        <w:rPr>
          <w:sz w:val="20"/>
          <w:szCs w:val="20"/>
        </w:rPr>
        <w:t xml:space="preserve">Upozornenie: </w:t>
      </w:r>
    </w:p>
    <w:p w14:paraId="6944B4C3" w14:textId="77777777" w:rsidR="00EB5706" w:rsidRPr="003020F4" w:rsidRDefault="00EB5706" w:rsidP="00EB5706">
      <w:pPr>
        <w:jc w:val="both"/>
        <w:rPr>
          <w:sz w:val="20"/>
          <w:szCs w:val="20"/>
        </w:rPr>
      </w:pPr>
      <w:r w:rsidRPr="003020F4">
        <w:rPr>
          <w:sz w:val="20"/>
          <w:szCs w:val="20"/>
        </w:rPr>
        <w:t>V prípade, že v predložených súťažných podkladoch sa nachádza výrobok, alebo materiál konkrétneho výrobcu (sú uvedené obchodné názvy alebo druhy tovarov), alebo dodávateľa, sú uvedené ako príklady a môžu byť v zmysle ZVO nahradené ekvivalentnými výrobkami alebo materiálmi s rovnakými technickými parametrami, pri zachovaní, alebo zvýšení technickej kvality.</w:t>
      </w:r>
    </w:p>
    <w:p w14:paraId="0BD79481" w14:textId="77777777" w:rsidR="00EB5706" w:rsidRPr="003020F4" w:rsidRDefault="00EB5706" w:rsidP="00EB5706">
      <w:pPr>
        <w:jc w:val="both"/>
        <w:rPr>
          <w:rFonts w:cs="Arial"/>
          <w:noProof w:val="0"/>
          <w:sz w:val="20"/>
          <w:szCs w:val="20"/>
        </w:rPr>
      </w:pPr>
    </w:p>
    <w:p w14:paraId="6E574CC1" w14:textId="77777777" w:rsidR="006C5887" w:rsidRPr="006C5887" w:rsidRDefault="006C5887" w:rsidP="006C5887">
      <w:pPr>
        <w:spacing w:line="276" w:lineRule="auto"/>
        <w:contextualSpacing/>
        <w:jc w:val="both"/>
        <w:rPr>
          <w:rFonts w:cs="Arial"/>
          <w:noProof w:val="0"/>
          <w:sz w:val="20"/>
          <w:szCs w:val="20"/>
        </w:rPr>
      </w:pPr>
      <w:r w:rsidRPr="006C5887">
        <w:rPr>
          <w:rFonts w:cs="Arial"/>
          <w:b/>
          <w:noProof w:val="0"/>
          <w:sz w:val="20"/>
          <w:szCs w:val="20"/>
        </w:rPr>
        <w:t>Súčasťou zákazky je aj bezodplatné zabezpečenie objednávkového systému</w:t>
      </w:r>
      <w:r w:rsidRPr="006C5887">
        <w:rPr>
          <w:rFonts w:cs="Arial"/>
          <w:noProof w:val="0"/>
          <w:sz w:val="20"/>
          <w:szCs w:val="20"/>
        </w:rPr>
        <w:t xml:space="preserve"> uchádzačom, ktorý verejnému obstarávateľovi umožní objednávanie tovarov prostredníctvom prístupov do elektronického nákupného systému (ENS) vyhradenom len pre verejného obstarávateľa pre všetky miesta dodania tovaru tak, že dodanie čistiacich prostriedkov bude uskutočňované na základe objednávok v tomto elektronickom nákupnom systéme počas platnosti uzatvorenej rámcovej dohody. Minimálna hodnota objednávky pre dodanie tovaru bude v sume 450,00,- EUR (s DPH). </w:t>
      </w:r>
    </w:p>
    <w:p w14:paraId="26287E80" w14:textId="77777777" w:rsidR="006C5887" w:rsidRPr="006C5887" w:rsidRDefault="006C5887" w:rsidP="006C5887">
      <w:pPr>
        <w:spacing w:line="276" w:lineRule="auto"/>
        <w:contextualSpacing/>
        <w:jc w:val="both"/>
        <w:rPr>
          <w:rFonts w:cs="Arial"/>
          <w:noProof w:val="0"/>
          <w:sz w:val="20"/>
          <w:szCs w:val="20"/>
        </w:rPr>
      </w:pPr>
      <w:r w:rsidRPr="006C5887">
        <w:rPr>
          <w:rFonts w:cs="Arial"/>
          <w:noProof w:val="0"/>
          <w:sz w:val="20"/>
          <w:szCs w:val="20"/>
        </w:rPr>
        <w:t>Minimálne požiadavky na elektronický nákupný systém:</w:t>
      </w:r>
    </w:p>
    <w:p w14:paraId="7A89CE09" w14:textId="77777777" w:rsidR="006C5887" w:rsidRPr="006C5887" w:rsidRDefault="006C5887" w:rsidP="006C5887">
      <w:pPr>
        <w:spacing w:line="276" w:lineRule="auto"/>
        <w:contextualSpacing/>
        <w:jc w:val="both"/>
        <w:rPr>
          <w:rFonts w:cs="Arial"/>
          <w:noProof w:val="0"/>
          <w:sz w:val="20"/>
          <w:szCs w:val="20"/>
        </w:rPr>
      </w:pPr>
      <w:r w:rsidRPr="006C5887">
        <w:rPr>
          <w:rFonts w:cs="Arial"/>
          <w:noProof w:val="0"/>
          <w:sz w:val="20"/>
          <w:szCs w:val="20"/>
        </w:rPr>
        <w:t xml:space="preserve">- Umožniť vytvorenie odberných miest (názov odberného miesta, adresa, dodacia adresa /nemusia byť zhodné/) </w:t>
      </w:r>
    </w:p>
    <w:p w14:paraId="13B231CC" w14:textId="77777777" w:rsidR="006C5887" w:rsidRPr="006C5887" w:rsidRDefault="006C5887" w:rsidP="006C5887">
      <w:pPr>
        <w:spacing w:line="276" w:lineRule="auto"/>
        <w:contextualSpacing/>
        <w:jc w:val="both"/>
        <w:rPr>
          <w:rFonts w:cs="Arial"/>
          <w:noProof w:val="0"/>
          <w:sz w:val="20"/>
          <w:szCs w:val="20"/>
        </w:rPr>
      </w:pPr>
      <w:r w:rsidRPr="006C5887">
        <w:rPr>
          <w:rFonts w:cs="Arial"/>
          <w:noProof w:val="0"/>
          <w:sz w:val="20"/>
          <w:szCs w:val="20"/>
        </w:rPr>
        <w:t>- Umožniť viac úrovňový schvaľovací proces, minimálne 3 úrovne (objednávateľ, schvaľovateľ úroveň 1, schvaľovateľ úroveň 2)</w:t>
      </w:r>
    </w:p>
    <w:p w14:paraId="362D22C5" w14:textId="77777777" w:rsidR="006C5887" w:rsidRPr="006C5887" w:rsidRDefault="006C5887" w:rsidP="006C5887">
      <w:pPr>
        <w:spacing w:line="276" w:lineRule="auto"/>
        <w:contextualSpacing/>
        <w:jc w:val="both"/>
        <w:rPr>
          <w:rFonts w:cs="Arial"/>
          <w:noProof w:val="0"/>
          <w:sz w:val="20"/>
          <w:szCs w:val="20"/>
        </w:rPr>
      </w:pPr>
      <w:r w:rsidRPr="006C5887">
        <w:rPr>
          <w:rFonts w:cs="Arial"/>
          <w:noProof w:val="0"/>
          <w:sz w:val="20"/>
          <w:szCs w:val="20"/>
        </w:rPr>
        <w:t>- možnosť vytvorenia výstupnej zostavy (súhrn dodaného tovaru) za zvolené obdobie za jednotlivé odberné miesta</w:t>
      </w:r>
    </w:p>
    <w:p w14:paraId="7C9BBA3A" w14:textId="77777777" w:rsidR="006C5887" w:rsidRPr="006C5887" w:rsidRDefault="006C5887" w:rsidP="006C5887">
      <w:pPr>
        <w:spacing w:line="276" w:lineRule="auto"/>
        <w:contextualSpacing/>
        <w:jc w:val="both"/>
        <w:rPr>
          <w:rFonts w:cs="Arial"/>
          <w:noProof w:val="0"/>
          <w:sz w:val="20"/>
          <w:szCs w:val="20"/>
        </w:rPr>
      </w:pPr>
      <w:r w:rsidRPr="006C5887">
        <w:rPr>
          <w:rFonts w:cs="Arial"/>
          <w:noProof w:val="0"/>
          <w:sz w:val="20"/>
          <w:szCs w:val="20"/>
        </w:rPr>
        <w:t xml:space="preserve">- prihlasovacie údaje budú pridelené „na meno“ a prihlásenie bude </w:t>
      </w:r>
      <w:proofErr w:type="spellStart"/>
      <w:r w:rsidRPr="006C5887">
        <w:rPr>
          <w:rFonts w:cs="Arial"/>
          <w:noProof w:val="0"/>
          <w:sz w:val="20"/>
          <w:szCs w:val="20"/>
        </w:rPr>
        <w:t>personalizované</w:t>
      </w:r>
      <w:proofErr w:type="spellEnd"/>
    </w:p>
    <w:p w14:paraId="7D443B07" w14:textId="77777777" w:rsidR="006C5887" w:rsidRPr="006C5887" w:rsidRDefault="006C5887" w:rsidP="006C5887">
      <w:pPr>
        <w:spacing w:line="276" w:lineRule="auto"/>
        <w:contextualSpacing/>
        <w:jc w:val="both"/>
        <w:rPr>
          <w:rFonts w:cs="Arial"/>
          <w:noProof w:val="0"/>
          <w:sz w:val="20"/>
          <w:szCs w:val="20"/>
        </w:rPr>
      </w:pPr>
      <w:r w:rsidRPr="006C5887">
        <w:rPr>
          <w:rFonts w:cs="Arial"/>
          <w:noProof w:val="0"/>
          <w:sz w:val="20"/>
          <w:szCs w:val="20"/>
        </w:rPr>
        <w:t>- možnosť vytvorenia objednávkového formulára podľa požiadaviek verejného obstarávateľa (číslo objednávky, fakturačné údaje, číslo SAP a pod.)</w:t>
      </w:r>
    </w:p>
    <w:p w14:paraId="3D997467" w14:textId="77777777" w:rsidR="006C5887" w:rsidRPr="006C5887" w:rsidRDefault="006C5887" w:rsidP="006C5887">
      <w:pPr>
        <w:spacing w:line="276" w:lineRule="auto"/>
        <w:contextualSpacing/>
        <w:jc w:val="both"/>
        <w:rPr>
          <w:rFonts w:cs="Arial"/>
          <w:noProof w:val="0"/>
          <w:sz w:val="20"/>
          <w:szCs w:val="20"/>
        </w:rPr>
      </w:pPr>
      <w:r w:rsidRPr="006C5887">
        <w:rPr>
          <w:rFonts w:cs="Arial"/>
          <w:noProof w:val="0"/>
          <w:sz w:val="20"/>
          <w:szCs w:val="20"/>
        </w:rPr>
        <w:t>- možnosť stanovenia finančných limitov pre jednotlivé odberné miesta</w:t>
      </w:r>
    </w:p>
    <w:p w14:paraId="43136CCF" w14:textId="77777777" w:rsidR="006C5887" w:rsidRPr="006C5887" w:rsidRDefault="006C5887" w:rsidP="006C5887">
      <w:pPr>
        <w:spacing w:line="276" w:lineRule="auto"/>
        <w:contextualSpacing/>
        <w:jc w:val="both"/>
        <w:rPr>
          <w:rFonts w:cs="Arial"/>
          <w:noProof w:val="0"/>
          <w:sz w:val="20"/>
          <w:szCs w:val="20"/>
        </w:rPr>
      </w:pPr>
      <w:r w:rsidRPr="006C5887">
        <w:rPr>
          <w:rFonts w:cs="Arial"/>
          <w:noProof w:val="0"/>
          <w:sz w:val="20"/>
          <w:szCs w:val="20"/>
        </w:rPr>
        <w:t xml:space="preserve">- On-line prístup k objednávkam, faktúram a dodacím listom a možnosť ich importu vo formáte </w:t>
      </w:r>
      <w:proofErr w:type="spellStart"/>
      <w:r w:rsidRPr="006C5887">
        <w:rPr>
          <w:rFonts w:cs="Arial"/>
          <w:noProof w:val="0"/>
          <w:sz w:val="20"/>
          <w:szCs w:val="20"/>
        </w:rPr>
        <w:t>txt</w:t>
      </w:r>
      <w:proofErr w:type="spellEnd"/>
      <w:r w:rsidRPr="006C5887">
        <w:rPr>
          <w:rFonts w:cs="Arial"/>
          <w:noProof w:val="0"/>
          <w:sz w:val="20"/>
          <w:szCs w:val="20"/>
        </w:rPr>
        <w:t xml:space="preserve">, </w:t>
      </w:r>
      <w:proofErr w:type="spellStart"/>
      <w:r w:rsidRPr="006C5887">
        <w:rPr>
          <w:rFonts w:cs="Arial"/>
          <w:noProof w:val="0"/>
          <w:sz w:val="20"/>
          <w:szCs w:val="20"/>
        </w:rPr>
        <w:t>exel</w:t>
      </w:r>
      <w:proofErr w:type="spellEnd"/>
      <w:r w:rsidRPr="006C5887">
        <w:rPr>
          <w:rFonts w:cs="Arial"/>
          <w:noProof w:val="0"/>
          <w:sz w:val="20"/>
          <w:szCs w:val="20"/>
        </w:rPr>
        <w:t xml:space="preserve">, </w:t>
      </w:r>
      <w:proofErr w:type="spellStart"/>
      <w:r w:rsidRPr="006C5887">
        <w:rPr>
          <w:rFonts w:cs="Arial"/>
          <w:noProof w:val="0"/>
          <w:sz w:val="20"/>
          <w:szCs w:val="20"/>
        </w:rPr>
        <w:t>dbf</w:t>
      </w:r>
      <w:proofErr w:type="spellEnd"/>
      <w:r w:rsidRPr="006C5887">
        <w:rPr>
          <w:rFonts w:cs="Arial"/>
          <w:noProof w:val="0"/>
          <w:sz w:val="20"/>
          <w:szCs w:val="20"/>
        </w:rPr>
        <w:t xml:space="preserve">, </w:t>
      </w:r>
      <w:proofErr w:type="spellStart"/>
      <w:r w:rsidRPr="006C5887">
        <w:rPr>
          <w:rFonts w:cs="Arial"/>
          <w:noProof w:val="0"/>
          <w:sz w:val="20"/>
          <w:szCs w:val="20"/>
        </w:rPr>
        <w:t>pdf</w:t>
      </w:r>
      <w:proofErr w:type="spellEnd"/>
      <w:r w:rsidRPr="006C5887">
        <w:rPr>
          <w:rFonts w:cs="Arial"/>
          <w:noProof w:val="0"/>
          <w:sz w:val="20"/>
          <w:szCs w:val="20"/>
        </w:rPr>
        <w:t>.</w:t>
      </w:r>
    </w:p>
    <w:p w14:paraId="5B420F6C" w14:textId="77777777" w:rsidR="006C5887" w:rsidRPr="006C5887" w:rsidRDefault="006C5887" w:rsidP="006C5887">
      <w:pPr>
        <w:spacing w:line="276" w:lineRule="auto"/>
        <w:contextualSpacing/>
        <w:jc w:val="both"/>
        <w:rPr>
          <w:rFonts w:cs="Arial"/>
          <w:noProof w:val="0"/>
          <w:sz w:val="20"/>
          <w:szCs w:val="20"/>
        </w:rPr>
      </w:pPr>
      <w:r w:rsidRPr="006C5887">
        <w:rPr>
          <w:rFonts w:cs="Arial"/>
          <w:noProof w:val="0"/>
          <w:sz w:val="20"/>
          <w:szCs w:val="20"/>
        </w:rPr>
        <w:t>- možnosť vystavenia faktúry podľa objednávky, dodacích listov za každú objednávku samostatne</w:t>
      </w:r>
    </w:p>
    <w:p w14:paraId="1056945A" w14:textId="77777777" w:rsidR="006C5887" w:rsidRPr="006C5887" w:rsidRDefault="006C5887" w:rsidP="006C5887">
      <w:pPr>
        <w:spacing w:line="276" w:lineRule="auto"/>
        <w:contextualSpacing/>
        <w:jc w:val="both"/>
        <w:rPr>
          <w:rFonts w:cs="Arial"/>
          <w:noProof w:val="0"/>
          <w:sz w:val="20"/>
          <w:szCs w:val="20"/>
        </w:rPr>
      </w:pPr>
      <w:r w:rsidRPr="006C5887">
        <w:rPr>
          <w:rFonts w:cs="Arial"/>
          <w:noProof w:val="0"/>
          <w:sz w:val="20"/>
          <w:szCs w:val="20"/>
        </w:rPr>
        <w:t>- možnosť e-mailovej notifikácií (nová objednávka, prijatie objednávky dodávateľom odoslanie tovaru a pod.)</w:t>
      </w:r>
    </w:p>
    <w:p w14:paraId="2E8DA21F" w14:textId="64860CAC" w:rsidR="00727A4F" w:rsidRDefault="006C5887" w:rsidP="006C5887">
      <w:pPr>
        <w:spacing w:line="276" w:lineRule="auto"/>
        <w:contextualSpacing/>
        <w:jc w:val="both"/>
        <w:rPr>
          <w:rFonts w:cs="Arial"/>
          <w:noProof w:val="0"/>
          <w:sz w:val="20"/>
          <w:szCs w:val="20"/>
        </w:rPr>
      </w:pPr>
      <w:r w:rsidRPr="006C5887">
        <w:rPr>
          <w:rFonts w:cs="Arial"/>
          <w:noProof w:val="0"/>
          <w:sz w:val="20"/>
          <w:szCs w:val="20"/>
        </w:rPr>
        <w:t> </w:t>
      </w:r>
    </w:p>
    <w:p w14:paraId="3DD298F5" w14:textId="5BF9439A" w:rsidR="00EB5706" w:rsidRDefault="00EB5706" w:rsidP="00EB5706">
      <w:pPr>
        <w:spacing w:line="276" w:lineRule="auto"/>
        <w:contextualSpacing/>
        <w:jc w:val="both"/>
        <w:rPr>
          <w:rFonts w:cs="Arial"/>
          <w:noProof w:val="0"/>
          <w:sz w:val="20"/>
          <w:szCs w:val="20"/>
        </w:rPr>
      </w:pPr>
    </w:p>
    <w:p w14:paraId="04A34649" w14:textId="617BC31D" w:rsidR="00EB5706" w:rsidRDefault="00EB5706" w:rsidP="00EB5706">
      <w:pPr>
        <w:spacing w:line="276" w:lineRule="auto"/>
        <w:contextualSpacing/>
        <w:jc w:val="both"/>
        <w:rPr>
          <w:rFonts w:cs="Arial"/>
          <w:noProof w:val="0"/>
          <w:sz w:val="20"/>
          <w:szCs w:val="20"/>
        </w:rPr>
      </w:pPr>
    </w:p>
    <w:p w14:paraId="63F92133" w14:textId="6088022F" w:rsidR="00EB5706" w:rsidRDefault="00EB5706" w:rsidP="00EB5706">
      <w:pPr>
        <w:spacing w:line="276" w:lineRule="auto"/>
        <w:contextualSpacing/>
        <w:jc w:val="both"/>
        <w:rPr>
          <w:rFonts w:cs="Arial"/>
          <w:noProof w:val="0"/>
          <w:sz w:val="20"/>
          <w:szCs w:val="20"/>
        </w:rPr>
      </w:pPr>
    </w:p>
    <w:p w14:paraId="5CC8AE0C" w14:textId="771DF572" w:rsidR="00EB5706" w:rsidRDefault="00EB5706" w:rsidP="00EB5706">
      <w:pPr>
        <w:spacing w:line="276" w:lineRule="auto"/>
        <w:contextualSpacing/>
        <w:jc w:val="both"/>
        <w:rPr>
          <w:rFonts w:cs="Arial"/>
          <w:noProof w:val="0"/>
          <w:sz w:val="20"/>
          <w:szCs w:val="20"/>
        </w:rPr>
      </w:pPr>
    </w:p>
    <w:p w14:paraId="535E0BC0" w14:textId="2DF615E9" w:rsidR="00EB5706" w:rsidRDefault="00EB5706" w:rsidP="00EB5706">
      <w:pPr>
        <w:spacing w:line="276" w:lineRule="auto"/>
        <w:contextualSpacing/>
        <w:jc w:val="both"/>
        <w:rPr>
          <w:rFonts w:cs="Arial"/>
          <w:noProof w:val="0"/>
          <w:sz w:val="20"/>
          <w:szCs w:val="20"/>
        </w:rPr>
      </w:pPr>
    </w:p>
    <w:p w14:paraId="54B363AF" w14:textId="23F28149" w:rsidR="00EB5706" w:rsidRDefault="00EB5706" w:rsidP="00EB5706">
      <w:pPr>
        <w:spacing w:line="276" w:lineRule="auto"/>
        <w:contextualSpacing/>
        <w:jc w:val="both"/>
        <w:rPr>
          <w:rFonts w:cs="Arial"/>
          <w:noProof w:val="0"/>
          <w:sz w:val="20"/>
          <w:szCs w:val="20"/>
        </w:rPr>
      </w:pPr>
    </w:p>
    <w:p w14:paraId="2956868B" w14:textId="4DBD3680" w:rsidR="00EB5706" w:rsidRDefault="00EB5706" w:rsidP="00EB5706">
      <w:pPr>
        <w:spacing w:line="276" w:lineRule="auto"/>
        <w:contextualSpacing/>
        <w:jc w:val="both"/>
        <w:rPr>
          <w:rFonts w:cs="Arial"/>
          <w:noProof w:val="0"/>
          <w:sz w:val="20"/>
          <w:szCs w:val="20"/>
        </w:rPr>
      </w:pPr>
    </w:p>
    <w:p w14:paraId="6EE09E78" w14:textId="7BA35B48" w:rsidR="00EB5706" w:rsidRDefault="00EB5706" w:rsidP="00EB5706">
      <w:pPr>
        <w:spacing w:line="276" w:lineRule="auto"/>
        <w:contextualSpacing/>
        <w:jc w:val="both"/>
        <w:rPr>
          <w:rFonts w:cs="Arial"/>
          <w:noProof w:val="0"/>
          <w:sz w:val="20"/>
          <w:szCs w:val="20"/>
        </w:rPr>
      </w:pPr>
    </w:p>
    <w:p w14:paraId="44F1DF34" w14:textId="76D249D9" w:rsidR="00EB5706" w:rsidRDefault="00EB5706" w:rsidP="00EB5706">
      <w:pPr>
        <w:spacing w:line="276" w:lineRule="auto"/>
        <w:contextualSpacing/>
        <w:jc w:val="both"/>
        <w:rPr>
          <w:rFonts w:cs="Arial"/>
          <w:noProof w:val="0"/>
          <w:sz w:val="20"/>
          <w:szCs w:val="20"/>
        </w:rPr>
      </w:pPr>
    </w:p>
    <w:p w14:paraId="7C67FA99" w14:textId="1D6E2C99" w:rsidR="00EB5706" w:rsidRDefault="00EB5706" w:rsidP="00EB5706">
      <w:pPr>
        <w:spacing w:line="276" w:lineRule="auto"/>
        <w:contextualSpacing/>
        <w:jc w:val="both"/>
        <w:rPr>
          <w:rFonts w:cs="Arial"/>
          <w:noProof w:val="0"/>
          <w:sz w:val="20"/>
          <w:szCs w:val="20"/>
        </w:rPr>
      </w:pPr>
    </w:p>
    <w:p w14:paraId="26B198CA" w14:textId="0E3FF020" w:rsidR="00EB5706" w:rsidRDefault="00EB5706" w:rsidP="00EB5706">
      <w:pPr>
        <w:spacing w:line="276" w:lineRule="auto"/>
        <w:contextualSpacing/>
        <w:jc w:val="both"/>
        <w:rPr>
          <w:rFonts w:cs="Arial"/>
          <w:noProof w:val="0"/>
          <w:sz w:val="20"/>
          <w:szCs w:val="20"/>
        </w:rPr>
      </w:pPr>
    </w:p>
    <w:p w14:paraId="14FD34DC" w14:textId="50E18AE7" w:rsidR="00701D77" w:rsidRPr="004D239D" w:rsidRDefault="00727A4F" w:rsidP="003F2325">
      <w:pPr>
        <w:pStyle w:val="Nadpis1"/>
      </w:pPr>
      <w:bookmarkStart w:id="87" w:name="_Toc197427944"/>
      <w:r w:rsidRPr="004D239D">
        <w:t>C SPÔSOB URČENIA CENY</w:t>
      </w:r>
      <w:bookmarkEnd w:id="87"/>
    </w:p>
    <w:p w14:paraId="62F8217D" w14:textId="52FD1D31" w:rsidR="004844B8" w:rsidRPr="004D239D" w:rsidRDefault="004844B8" w:rsidP="003A3BBA">
      <w:pPr>
        <w:jc w:val="both"/>
        <w:rPr>
          <w:rFonts w:cs="Arial"/>
          <w:noProof w:val="0"/>
          <w:sz w:val="20"/>
          <w:szCs w:val="20"/>
        </w:rPr>
      </w:pPr>
    </w:p>
    <w:p w14:paraId="1FF4D848" w14:textId="77777777" w:rsidR="000A38A1" w:rsidRPr="004D239D" w:rsidRDefault="000A38A1" w:rsidP="003A3BBA">
      <w:pPr>
        <w:jc w:val="both"/>
        <w:rPr>
          <w:rFonts w:cs="Arial"/>
          <w:noProof w:val="0"/>
          <w:sz w:val="20"/>
          <w:szCs w:val="20"/>
        </w:rPr>
      </w:pPr>
    </w:p>
    <w:p w14:paraId="287D687C"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6E1E1D2F"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4D239D">
        <w:rPr>
          <w:rFonts w:cs="Arial"/>
          <w:noProof w:val="0"/>
          <w:sz w:val="20"/>
          <w:szCs w:val="20"/>
        </w:rPr>
        <w:t>reverse</w:t>
      </w:r>
      <w:proofErr w:type="spellEnd"/>
      <w:r w:rsidRPr="004D239D">
        <w:rPr>
          <w:rFonts w:cs="Arial"/>
          <w:noProof w:val="0"/>
          <w:sz w:val="20"/>
          <w:szCs w:val="20"/>
        </w:rPr>
        <w:t xml:space="preserve"> </w:t>
      </w:r>
      <w:proofErr w:type="spellStart"/>
      <w:r w:rsidRPr="004D239D">
        <w:rPr>
          <w:rFonts w:cs="Arial"/>
          <w:noProof w:val="0"/>
          <w:sz w:val="20"/>
          <w:szCs w:val="20"/>
        </w:rPr>
        <w:t>charge</w:t>
      </w:r>
      <w:proofErr w:type="spellEnd"/>
      <w:r w:rsidRPr="004D239D">
        <w:rPr>
          <w:rFonts w:cs="Arial"/>
          <w:noProof w:val="0"/>
          <w:sz w:val="20"/>
          <w:szCs w:val="20"/>
        </w:rPr>
        <w:t>“ mechanizmus).</w:t>
      </w:r>
    </w:p>
    <w:p w14:paraId="14528080"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3C185BAF"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 xml:space="preserve">Cena musí byť stanovená v mene euro (vrátane prípadných ďalších iných príplatkov alebo poplatkov). </w:t>
      </w:r>
    </w:p>
    <w:p w14:paraId="0D82105C" w14:textId="489D6E5E" w:rsidR="002C0FD0" w:rsidRDefault="002C0FD0" w:rsidP="00A07F53">
      <w:pPr>
        <w:numPr>
          <w:ilvl w:val="1"/>
          <w:numId w:val="42"/>
        </w:numPr>
        <w:jc w:val="both"/>
        <w:rPr>
          <w:rFonts w:cs="Arial"/>
          <w:noProof w:val="0"/>
          <w:sz w:val="20"/>
          <w:szCs w:val="20"/>
        </w:rPr>
      </w:pPr>
      <w:r w:rsidRPr="004D239D">
        <w:rPr>
          <w:rFonts w:cs="Arial"/>
          <w:noProof w:val="0"/>
          <w:sz w:val="20"/>
          <w:szCs w:val="20"/>
        </w:rPr>
        <w:t>Cenu je potrebné uvádzať v eurách bez DPH, výšku DPH a vrátane DPH.</w:t>
      </w:r>
    </w:p>
    <w:p w14:paraId="51BA4D59"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V prípade, že uchádzač nie je platcom DPH, toto uvedie pri vyjadrení ceny.</w:t>
      </w:r>
    </w:p>
    <w:p w14:paraId="73362473"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Určenie ceny a spôsob jej určenia musí byť zrozumiteľný a jasný.</w:t>
      </w:r>
    </w:p>
    <w:p w14:paraId="7F2136CD"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40182D2" w14:textId="77777777" w:rsidR="003A3BBA" w:rsidRPr="004D239D" w:rsidRDefault="003A3BBA" w:rsidP="00701D77">
      <w:pPr>
        <w:jc w:val="both"/>
        <w:rPr>
          <w:rFonts w:cs="Arial"/>
          <w:noProof w:val="0"/>
          <w:sz w:val="20"/>
          <w:szCs w:val="20"/>
        </w:rPr>
      </w:pPr>
    </w:p>
    <w:p w14:paraId="0A9159DB" w14:textId="0F645AC1" w:rsidR="00701D77" w:rsidRPr="004D239D" w:rsidRDefault="00701D77">
      <w:pPr>
        <w:rPr>
          <w:rFonts w:cs="Arial"/>
          <w:noProof w:val="0"/>
          <w:sz w:val="20"/>
          <w:szCs w:val="20"/>
        </w:rPr>
      </w:pPr>
      <w:r w:rsidRPr="004D239D">
        <w:rPr>
          <w:rFonts w:cs="Arial"/>
          <w:noProof w:val="0"/>
          <w:sz w:val="20"/>
          <w:szCs w:val="20"/>
        </w:rPr>
        <w:br w:type="page"/>
      </w:r>
    </w:p>
    <w:p w14:paraId="4582AC03" w14:textId="3F9EEF41" w:rsidR="00701D77" w:rsidRPr="004D239D" w:rsidRDefault="00844EB8" w:rsidP="003F2325">
      <w:pPr>
        <w:pStyle w:val="Nadpis1"/>
        <w:rPr>
          <w:color w:val="000000"/>
          <w:szCs w:val="28"/>
        </w:rPr>
      </w:pPr>
      <w:bookmarkStart w:id="88" w:name="_Toc197427945"/>
      <w:r w:rsidRPr="004D239D">
        <w:lastRenderedPageBreak/>
        <w:t xml:space="preserve">D </w:t>
      </w:r>
      <w:r w:rsidR="00701D77" w:rsidRPr="004D239D">
        <w:t>OBCHODNÉ PODMIENKY</w:t>
      </w:r>
      <w:bookmarkEnd w:id="88"/>
      <w:r w:rsidR="00701D77" w:rsidRPr="004D239D">
        <w:t xml:space="preserve"> </w:t>
      </w:r>
    </w:p>
    <w:p w14:paraId="53271D38" w14:textId="77777777" w:rsidR="009D4EEC" w:rsidRPr="004D239D" w:rsidRDefault="009D4EEC" w:rsidP="009D4EEC">
      <w:pPr>
        <w:jc w:val="both"/>
        <w:rPr>
          <w:rFonts w:cs="Arial"/>
          <w:noProof w:val="0"/>
          <w:sz w:val="20"/>
          <w:szCs w:val="20"/>
        </w:rPr>
      </w:pPr>
    </w:p>
    <w:p w14:paraId="464B55CB" w14:textId="44185CBF" w:rsidR="009D4EEC" w:rsidRDefault="00855A12" w:rsidP="009D4EEC">
      <w:pPr>
        <w:jc w:val="both"/>
        <w:rPr>
          <w:rFonts w:cs="Arial"/>
          <w:noProof w:val="0"/>
          <w:sz w:val="20"/>
          <w:szCs w:val="20"/>
        </w:rPr>
      </w:pPr>
      <w:r w:rsidRPr="004D239D">
        <w:rPr>
          <w:rFonts w:cs="Arial"/>
          <w:noProof w:val="0"/>
          <w:sz w:val="20"/>
          <w:szCs w:val="20"/>
        </w:rPr>
        <w:t xml:space="preserve">Uchádzač vo svojej ponuke predloží návrh </w:t>
      </w:r>
      <w:r w:rsidR="00EB4B10">
        <w:rPr>
          <w:rFonts w:cs="Arial"/>
          <w:noProof w:val="0"/>
          <w:sz w:val="20"/>
          <w:szCs w:val="20"/>
        </w:rPr>
        <w:t>rámcovej dohody</w:t>
      </w:r>
      <w:r w:rsidR="00DE4714">
        <w:rPr>
          <w:rFonts w:cs="Arial"/>
          <w:noProof w:val="0"/>
          <w:sz w:val="20"/>
          <w:szCs w:val="20"/>
        </w:rPr>
        <w:t xml:space="preserve"> </w:t>
      </w:r>
      <w:r w:rsidRPr="004D239D">
        <w:rPr>
          <w:rFonts w:cs="Arial"/>
          <w:noProof w:val="0"/>
          <w:sz w:val="20"/>
          <w:szCs w:val="20"/>
        </w:rPr>
        <w:t>na predmet zákazky</w:t>
      </w:r>
      <w:r w:rsidR="009D4EEC" w:rsidRPr="004D239D">
        <w:rPr>
          <w:rFonts w:cs="Arial"/>
          <w:noProof w:val="0"/>
          <w:sz w:val="20"/>
          <w:szCs w:val="20"/>
        </w:rPr>
        <w:t xml:space="preserve"> spolu so zmluvnými podmienkami</w:t>
      </w:r>
      <w:r w:rsidR="00451774">
        <w:rPr>
          <w:rFonts w:cs="Arial"/>
          <w:noProof w:val="0"/>
          <w:sz w:val="20"/>
          <w:szCs w:val="20"/>
        </w:rPr>
        <w:t xml:space="preserve"> a prílohami zmluvy</w:t>
      </w:r>
      <w:r w:rsidR="00EB4B10">
        <w:rPr>
          <w:rFonts w:cs="Arial"/>
          <w:noProof w:val="0"/>
          <w:sz w:val="20"/>
          <w:szCs w:val="20"/>
        </w:rPr>
        <w:t>.</w:t>
      </w:r>
    </w:p>
    <w:p w14:paraId="4160CC0E" w14:textId="3805D298" w:rsidR="00CA1D4B" w:rsidRDefault="00CA1D4B" w:rsidP="009D4EEC">
      <w:pPr>
        <w:jc w:val="both"/>
        <w:rPr>
          <w:rFonts w:cs="Arial"/>
          <w:noProof w:val="0"/>
          <w:sz w:val="20"/>
          <w:szCs w:val="20"/>
        </w:rPr>
      </w:pPr>
    </w:p>
    <w:p w14:paraId="526CE3A4" w14:textId="0FAA0C09" w:rsidR="00CA1D4B" w:rsidRDefault="00CA1D4B" w:rsidP="009D4EEC">
      <w:pPr>
        <w:jc w:val="both"/>
        <w:rPr>
          <w:rFonts w:cs="Arial"/>
          <w:noProof w:val="0"/>
          <w:sz w:val="20"/>
          <w:szCs w:val="20"/>
        </w:rPr>
      </w:pPr>
      <w:r w:rsidRPr="00CA1D4B">
        <w:rPr>
          <w:rFonts w:cs="Arial"/>
          <w:noProof w:val="0"/>
          <w:sz w:val="20"/>
          <w:szCs w:val="20"/>
        </w:rPr>
        <w:t xml:space="preserve">Návrh zmluvy </w:t>
      </w:r>
      <w:r w:rsidR="00612EF7">
        <w:rPr>
          <w:rFonts w:cs="Arial"/>
          <w:noProof w:val="0"/>
          <w:sz w:val="20"/>
          <w:szCs w:val="20"/>
        </w:rPr>
        <w:t>sa nachádza v Prílohe</w:t>
      </w:r>
      <w:r w:rsidRPr="00CA1D4B">
        <w:rPr>
          <w:rFonts w:cs="Arial"/>
          <w:noProof w:val="0"/>
          <w:sz w:val="20"/>
          <w:szCs w:val="20"/>
        </w:rPr>
        <w:t xml:space="preserve"> č. </w:t>
      </w:r>
      <w:r w:rsidR="00D473D1">
        <w:rPr>
          <w:rFonts w:cs="Arial"/>
          <w:noProof w:val="0"/>
          <w:sz w:val="20"/>
          <w:szCs w:val="20"/>
        </w:rPr>
        <w:t>5</w:t>
      </w:r>
      <w:r w:rsidRPr="00CA1D4B">
        <w:rPr>
          <w:rFonts w:cs="Arial"/>
          <w:noProof w:val="0"/>
          <w:sz w:val="20"/>
          <w:szCs w:val="20"/>
        </w:rPr>
        <w:t xml:space="preserve"> – Návrh </w:t>
      </w:r>
      <w:r w:rsidR="00EB4B10">
        <w:rPr>
          <w:rFonts w:cs="Arial"/>
          <w:noProof w:val="0"/>
          <w:sz w:val="20"/>
          <w:szCs w:val="20"/>
        </w:rPr>
        <w:t>rámcovej dohody</w:t>
      </w:r>
      <w:r>
        <w:rPr>
          <w:rFonts w:cs="Arial"/>
          <w:noProof w:val="0"/>
          <w:sz w:val="20"/>
          <w:szCs w:val="20"/>
        </w:rPr>
        <w:t xml:space="preserve"> </w:t>
      </w:r>
      <w:r w:rsidRPr="00CA1D4B">
        <w:rPr>
          <w:rFonts w:cs="Arial"/>
          <w:noProof w:val="0"/>
          <w:sz w:val="20"/>
          <w:szCs w:val="20"/>
        </w:rPr>
        <w:t>vo formáte *.</w:t>
      </w:r>
      <w:proofErr w:type="spellStart"/>
      <w:r>
        <w:rPr>
          <w:rFonts w:cs="Arial"/>
          <w:noProof w:val="0"/>
          <w:sz w:val="20"/>
          <w:szCs w:val="20"/>
        </w:rPr>
        <w:t>doc</w:t>
      </w:r>
      <w:r w:rsidRPr="00CA1D4B">
        <w:rPr>
          <w:rFonts w:cs="Arial"/>
          <w:noProof w:val="0"/>
          <w:sz w:val="20"/>
          <w:szCs w:val="20"/>
        </w:rPr>
        <w:t>x</w:t>
      </w:r>
      <w:proofErr w:type="spellEnd"/>
      <w:r w:rsidRPr="00CA1D4B">
        <w:rPr>
          <w:rFonts w:cs="Arial"/>
          <w:noProof w:val="0"/>
          <w:sz w:val="20"/>
          <w:szCs w:val="20"/>
        </w:rPr>
        <w:t>. a je nedeliteľnou súčasťou týchto súťažných podkladov.</w:t>
      </w:r>
    </w:p>
    <w:p w14:paraId="575104B5" w14:textId="6B4C0D1F" w:rsidR="00DE4714" w:rsidRDefault="00DE4714" w:rsidP="009D4EEC">
      <w:pPr>
        <w:jc w:val="both"/>
        <w:rPr>
          <w:rFonts w:cs="Arial"/>
          <w:noProof w:val="0"/>
          <w:sz w:val="20"/>
          <w:szCs w:val="20"/>
        </w:rPr>
      </w:pPr>
    </w:p>
    <w:p w14:paraId="5FA03DCB" w14:textId="65D5F937" w:rsidR="00DE4714" w:rsidRDefault="00DE4714" w:rsidP="009D4EEC">
      <w:pPr>
        <w:jc w:val="both"/>
        <w:rPr>
          <w:rFonts w:cs="Arial"/>
          <w:noProof w:val="0"/>
          <w:sz w:val="20"/>
          <w:szCs w:val="20"/>
        </w:rPr>
      </w:pPr>
    </w:p>
    <w:p w14:paraId="5CC69057" w14:textId="7A57B174" w:rsidR="00DE4714" w:rsidRDefault="00DE4714" w:rsidP="009D4EEC">
      <w:pPr>
        <w:jc w:val="both"/>
        <w:rPr>
          <w:rFonts w:cs="Arial"/>
          <w:noProof w:val="0"/>
          <w:sz w:val="20"/>
          <w:szCs w:val="20"/>
        </w:rPr>
      </w:pPr>
    </w:p>
    <w:p w14:paraId="113FA8C1" w14:textId="5347D2C9" w:rsidR="00DE4714" w:rsidRDefault="00DE4714" w:rsidP="009D4EEC">
      <w:pPr>
        <w:jc w:val="both"/>
        <w:rPr>
          <w:rFonts w:cs="Arial"/>
          <w:noProof w:val="0"/>
          <w:sz w:val="20"/>
          <w:szCs w:val="20"/>
        </w:rPr>
      </w:pPr>
    </w:p>
    <w:p w14:paraId="056E3C32" w14:textId="293437AC" w:rsidR="00DE4714" w:rsidRDefault="00DE4714" w:rsidP="009D4EEC">
      <w:pPr>
        <w:jc w:val="both"/>
        <w:rPr>
          <w:rFonts w:cs="Arial"/>
          <w:noProof w:val="0"/>
          <w:sz w:val="20"/>
          <w:szCs w:val="20"/>
        </w:rPr>
      </w:pPr>
    </w:p>
    <w:p w14:paraId="5348910F" w14:textId="5B3EF03B" w:rsidR="00DE4714" w:rsidRDefault="00DE4714" w:rsidP="009D4EEC">
      <w:pPr>
        <w:jc w:val="both"/>
        <w:rPr>
          <w:rFonts w:cs="Arial"/>
          <w:noProof w:val="0"/>
          <w:sz w:val="20"/>
          <w:szCs w:val="20"/>
        </w:rPr>
      </w:pPr>
    </w:p>
    <w:p w14:paraId="1892FD13" w14:textId="4D0C3216" w:rsidR="00DE4714" w:rsidRDefault="00DE4714" w:rsidP="009D4EEC">
      <w:pPr>
        <w:jc w:val="both"/>
        <w:rPr>
          <w:rFonts w:cs="Arial"/>
          <w:noProof w:val="0"/>
          <w:sz w:val="20"/>
          <w:szCs w:val="20"/>
        </w:rPr>
      </w:pPr>
    </w:p>
    <w:p w14:paraId="67EA4C3C" w14:textId="6A09B843" w:rsidR="00DE4714" w:rsidRDefault="00DE4714" w:rsidP="009D4EEC">
      <w:pPr>
        <w:jc w:val="both"/>
        <w:rPr>
          <w:rFonts w:cs="Arial"/>
          <w:noProof w:val="0"/>
          <w:sz w:val="20"/>
          <w:szCs w:val="20"/>
        </w:rPr>
      </w:pPr>
    </w:p>
    <w:p w14:paraId="11EEDFD9" w14:textId="517AD17B" w:rsidR="00DE4714" w:rsidRDefault="00DE4714" w:rsidP="009D4EEC">
      <w:pPr>
        <w:jc w:val="both"/>
        <w:rPr>
          <w:rFonts w:cs="Arial"/>
          <w:noProof w:val="0"/>
          <w:sz w:val="20"/>
          <w:szCs w:val="20"/>
        </w:rPr>
      </w:pPr>
    </w:p>
    <w:p w14:paraId="6FC34FDB" w14:textId="1BCFCBDE" w:rsidR="00DE4714" w:rsidRDefault="00DE4714" w:rsidP="009D4EEC">
      <w:pPr>
        <w:jc w:val="both"/>
        <w:rPr>
          <w:rFonts w:cs="Arial"/>
          <w:noProof w:val="0"/>
          <w:sz w:val="20"/>
          <w:szCs w:val="20"/>
        </w:rPr>
      </w:pPr>
    </w:p>
    <w:p w14:paraId="0DCCC570" w14:textId="38D7D6B4" w:rsidR="00FB4F1E" w:rsidRDefault="00FB4F1E" w:rsidP="009D4EEC">
      <w:pPr>
        <w:jc w:val="both"/>
        <w:rPr>
          <w:rFonts w:cs="Arial"/>
          <w:noProof w:val="0"/>
          <w:sz w:val="20"/>
          <w:szCs w:val="20"/>
        </w:rPr>
      </w:pPr>
    </w:p>
    <w:p w14:paraId="4B5487B7" w14:textId="6B0EE910" w:rsidR="00FB4F1E" w:rsidRDefault="00FB4F1E" w:rsidP="009D4EEC">
      <w:pPr>
        <w:jc w:val="both"/>
        <w:rPr>
          <w:rFonts w:cs="Arial"/>
          <w:noProof w:val="0"/>
          <w:sz w:val="20"/>
          <w:szCs w:val="20"/>
        </w:rPr>
      </w:pPr>
    </w:p>
    <w:p w14:paraId="360FECBF" w14:textId="37BAFACB" w:rsidR="00FB4F1E" w:rsidRDefault="00FB4F1E" w:rsidP="009D4EEC">
      <w:pPr>
        <w:jc w:val="both"/>
        <w:rPr>
          <w:rFonts w:cs="Arial"/>
          <w:noProof w:val="0"/>
          <w:sz w:val="20"/>
          <w:szCs w:val="20"/>
        </w:rPr>
      </w:pPr>
    </w:p>
    <w:p w14:paraId="1B3400CF" w14:textId="571B036A" w:rsidR="00FB4F1E" w:rsidRDefault="00FB4F1E" w:rsidP="009D4EEC">
      <w:pPr>
        <w:jc w:val="both"/>
        <w:rPr>
          <w:rFonts w:cs="Arial"/>
          <w:noProof w:val="0"/>
          <w:sz w:val="20"/>
          <w:szCs w:val="20"/>
        </w:rPr>
      </w:pPr>
    </w:p>
    <w:p w14:paraId="425EE88D" w14:textId="7E619C97" w:rsidR="00FB4F1E" w:rsidRDefault="00FB4F1E" w:rsidP="009D4EEC">
      <w:pPr>
        <w:jc w:val="both"/>
        <w:rPr>
          <w:rFonts w:cs="Arial"/>
          <w:noProof w:val="0"/>
          <w:sz w:val="20"/>
          <w:szCs w:val="20"/>
        </w:rPr>
      </w:pPr>
    </w:p>
    <w:p w14:paraId="01C1529B" w14:textId="7B843514" w:rsidR="00FB4F1E" w:rsidRDefault="00FB4F1E" w:rsidP="009D4EEC">
      <w:pPr>
        <w:jc w:val="both"/>
        <w:rPr>
          <w:rFonts w:cs="Arial"/>
          <w:noProof w:val="0"/>
          <w:sz w:val="20"/>
          <w:szCs w:val="20"/>
        </w:rPr>
      </w:pPr>
    </w:p>
    <w:p w14:paraId="19F53A67" w14:textId="2AAD0738" w:rsidR="00FB4F1E" w:rsidRDefault="00FB4F1E" w:rsidP="009D4EEC">
      <w:pPr>
        <w:jc w:val="both"/>
        <w:rPr>
          <w:rFonts w:cs="Arial"/>
          <w:noProof w:val="0"/>
          <w:sz w:val="20"/>
          <w:szCs w:val="20"/>
        </w:rPr>
      </w:pPr>
    </w:p>
    <w:p w14:paraId="4AFAB2EE" w14:textId="5F14296A" w:rsidR="00FB4F1E" w:rsidRDefault="00FB4F1E" w:rsidP="009D4EEC">
      <w:pPr>
        <w:jc w:val="both"/>
        <w:rPr>
          <w:rFonts w:cs="Arial"/>
          <w:noProof w:val="0"/>
          <w:sz w:val="20"/>
          <w:szCs w:val="20"/>
        </w:rPr>
      </w:pPr>
    </w:p>
    <w:p w14:paraId="2385C16B" w14:textId="283470EF" w:rsidR="00FB4F1E" w:rsidRDefault="00FB4F1E" w:rsidP="009D4EEC">
      <w:pPr>
        <w:jc w:val="both"/>
        <w:rPr>
          <w:rFonts w:cs="Arial"/>
          <w:noProof w:val="0"/>
          <w:sz w:val="20"/>
          <w:szCs w:val="20"/>
        </w:rPr>
      </w:pPr>
    </w:p>
    <w:p w14:paraId="7EDD45AE" w14:textId="17809E1E" w:rsidR="00FB4F1E" w:rsidRDefault="00FB4F1E" w:rsidP="009D4EEC">
      <w:pPr>
        <w:jc w:val="both"/>
        <w:rPr>
          <w:rFonts w:cs="Arial"/>
          <w:noProof w:val="0"/>
          <w:sz w:val="20"/>
          <w:szCs w:val="20"/>
        </w:rPr>
      </w:pPr>
    </w:p>
    <w:p w14:paraId="3C3E9082" w14:textId="7AC389BB" w:rsidR="00FB4F1E" w:rsidRDefault="00FB4F1E" w:rsidP="009D4EEC">
      <w:pPr>
        <w:jc w:val="both"/>
        <w:rPr>
          <w:rFonts w:cs="Arial"/>
          <w:noProof w:val="0"/>
          <w:sz w:val="20"/>
          <w:szCs w:val="20"/>
        </w:rPr>
      </w:pPr>
    </w:p>
    <w:p w14:paraId="3A87C9A3" w14:textId="6B96B747" w:rsidR="00FB4F1E" w:rsidRDefault="00FB4F1E" w:rsidP="009D4EEC">
      <w:pPr>
        <w:jc w:val="both"/>
        <w:rPr>
          <w:rFonts w:cs="Arial"/>
          <w:noProof w:val="0"/>
          <w:sz w:val="20"/>
          <w:szCs w:val="20"/>
        </w:rPr>
      </w:pPr>
    </w:p>
    <w:p w14:paraId="10021A5A" w14:textId="57EC1FBF" w:rsidR="00FB4F1E" w:rsidRDefault="00FB4F1E" w:rsidP="009D4EEC">
      <w:pPr>
        <w:jc w:val="both"/>
        <w:rPr>
          <w:rFonts w:cs="Arial"/>
          <w:noProof w:val="0"/>
          <w:sz w:val="20"/>
          <w:szCs w:val="20"/>
        </w:rPr>
      </w:pPr>
    </w:p>
    <w:p w14:paraId="188AD3D5" w14:textId="742C75D4" w:rsidR="00FB4F1E" w:rsidRDefault="00FB4F1E" w:rsidP="009D4EEC">
      <w:pPr>
        <w:jc w:val="both"/>
        <w:rPr>
          <w:rFonts w:cs="Arial"/>
          <w:noProof w:val="0"/>
          <w:sz w:val="20"/>
          <w:szCs w:val="20"/>
        </w:rPr>
      </w:pPr>
    </w:p>
    <w:p w14:paraId="68B13B94" w14:textId="2209DEF6" w:rsidR="00FB4F1E" w:rsidRDefault="00FB4F1E" w:rsidP="009D4EEC">
      <w:pPr>
        <w:jc w:val="both"/>
        <w:rPr>
          <w:rFonts w:cs="Arial"/>
          <w:noProof w:val="0"/>
          <w:sz w:val="20"/>
          <w:szCs w:val="20"/>
        </w:rPr>
      </w:pPr>
    </w:p>
    <w:p w14:paraId="6FBB5290" w14:textId="37352A90" w:rsidR="00FB4F1E" w:rsidRDefault="00FB4F1E" w:rsidP="009D4EEC">
      <w:pPr>
        <w:jc w:val="both"/>
        <w:rPr>
          <w:rFonts w:cs="Arial"/>
          <w:noProof w:val="0"/>
          <w:sz w:val="20"/>
          <w:szCs w:val="20"/>
        </w:rPr>
      </w:pPr>
    </w:p>
    <w:p w14:paraId="0DAE9B40" w14:textId="62177375" w:rsidR="00FB4F1E" w:rsidRDefault="00FB4F1E" w:rsidP="009D4EEC">
      <w:pPr>
        <w:jc w:val="both"/>
        <w:rPr>
          <w:rFonts w:cs="Arial"/>
          <w:noProof w:val="0"/>
          <w:sz w:val="20"/>
          <w:szCs w:val="20"/>
        </w:rPr>
      </w:pPr>
    </w:p>
    <w:p w14:paraId="38B52FDD" w14:textId="26DF1CFD" w:rsidR="00FB4F1E" w:rsidRDefault="00FB4F1E" w:rsidP="009D4EEC">
      <w:pPr>
        <w:jc w:val="both"/>
        <w:rPr>
          <w:rFonts w:cs="Arial"/>
          <w:noProof w:val="0"/>
          <w:sz w:val="20"/>
          <w:szCs w:val="20"/>
        </w:rPr>
      </w:pPr>
    </w:p>
    <w:p w14:paraId="5867D7D9" w14:textId="4D9ABF18" w:rsidR="00FB4F1E" w:rsidRDefault="00FB4F1E" w:rsidP="009D4EEC">
      <w:pPr>
        <w:jc w:val="both"/>
        <w:rPr>
          <w:rFonts w:cs="Arial"/>
          <w:noProof w:val="0"/>
          <w:sz w:val="20"/>
          <w:szCs w:val="20"/>
        </w:rPr>
      </w:pPr>
    </w:p>
    <w:p w14:paraId="44A1E0DF" w14:textId="2DDFF29C" w:rsidR="00FB4F1E" w:rsidRDefault="00FB4F1E" w:rsidP="009D4EEC">
      <w:pPr>
        <w:jc w:val="both"/>
        <w:rPr>
          <w:rFonts w:cs="Arial"/>
          <w:noProof w:val="0"/>
          <w:sz w:val="20"/>
          <w:szCs w:val="20"/>
        </w:rPr>
      </w:pPr>
    </w:p>
    <w:p w14:paraId="036B238A" w14:textId="6953EA23" w:rsidR="00FB4F1E" w:rsidRDefault="00FB4F1E" w:rsidP="009D4EEC">
      <w:pPr>
        <w:jc w:val="both"/>
        <w:rPr>
          <w:rFonts w:cs="Arial"/>
          <w:noProof w:val="0"/>
          <w:sz w:val="20"/>
          <w:szCs w:val="20"/>
        </w:rPr>
      </w:pPr>
    </w:p>
    <w:p w14:paraId="534A41BE" w14:textId="4E9CFF80" w:rsidR="00FB4F1E" w:rsidRDefault="00FB4F1E" w:rsidP="009D4EEC">
      <w:pPr>
        <w:jc w:val="both"/>
        <w:rPr>
          <w:rFonts w:cs="Arial"/>
          <w:noProof w:val="0"/>
          <w:sz w:val="20"/>
          <w:szCs w:val="20"/>
        </w:rPr>
      </w:pPr>
    </w:p>
    <w:p w14:paraId="7802B2D4" w14:textId="4DADD105" w:rsidR="00FB4F1E" w:rsidRDefault="00FB4F1E" w:rsidP="009D4EEC">
      <w:pPr>
        <w:jc w:val="both"/>
        <w:rPr>
          <w:rFonts w:cs="Arial"/>
          <w:noProof w:val="0"/>
          <w:sz w:val="20"/>
          <w:szCs w:val="20"/>
        </w:rPr>
      </w:pPr>
    </w:p>
    <w:p w14:paraId="2038938C" w14:textId="0DA5FDED" w:rsidR="00FB4F1E" w:rsidRDefault="00FB4F1E" w:rsidP="009D4EEC">
      <w:pPr>
        <w:jc w:val="both"/>
        <w:rPr>
          <w:rFonts w:cs="Arial"/>
          <w:noProof w:val="0"/>
          <w:sz w:val="20"/>
          <w:szCs w:val="20"/>
        </w:rPr>
      </w:pPr>
    </w:p>
    <w:p w14:paraId="340B1CD4" w14:textId="62389CC5" w:rsidR="00FB4F1E" w:rsidRDefault="00FB4F1E" w:rsidP="009D4EEC">
      <w:pPr>
        <w:jc w:val="both"/>
        <w:rPr>
          <w:rFonts w:cs="Arial"/>
          <w:noProof w:val="0"/>
          <w:sz w:val="20"/>
          <w:szCs w:val="20"/>
        </w:rPr>
      </w:pPr>
    </w:p>
    <w:p w14:paraId="30E32E79" w14:textId="5B69EC84" w:rsidR="00FB4F1E" w:rsidRDefault="00FB4F1E" w:rsidP="009D4EEC">
      <w:pPr>
        <w:jc w:val="both"/>
        <w:rPr>
          <w:rFonts w:cs="Arial"/>
          <w:noProof w:val="0"/>
          <w:sz w:val="20"/>
          <w:szCs w:val="20"/>
        </w:rPr>
      </w:pPr>
    </w:p>
    <w:p w14:paraId="09A37A6B" w14:textId="77777777" w:rsidR="00FB4F1E" w:rsidRDefault="00FB4F1E" w:rsidP="009D4EEC">
      <w:pPr>
        <w:jc w:val="both"/>
        <w:rPr>
          <w:rFonts w:cs="Arial"/>
          <w:noProof w:val="0"/>
          <w:sz w:val="20"/>
          <w:szCs w:val="20"/>
        </w:rPr>
      </w:pPr>
    </w:p>
    <w:p w14:paraId="1DAB65E8" w14:textId="3FFDE8A3" w:rsidR="00DE4714" w:rsidRDefault="00DE4714" w:rsidP="009D4EEC">
      <w:pPr>
        <w:jc w:val="both"/>
        <w:rPr>
          <w:rFonts w:cs="Arial"/>
          <w:noProof w:val="0"/>
          <w:sz w:val="20"/>
          <w:szCs w:val="20"/>
        </w:rPr>
      </w:pPr>
    </w:p>
    <w:p w14:paraId="0AD27BF3" w14:textId="74EC2C2F" w:rsidR="00DE4714" w:rsidRDefault="00DE4714" w:rsidP="009D4EEC">
      <w:pPr>
        <w:jc w:val="both"/>
        <w:rPr>
          <w:rFonts w:cs="Arial"/>
          <w:noProof w:val="0"/>
          <w:sz w:val="20"/>
          <w:szCs w:val="20"/>
        </w:rPr>
      </w:pPr>
    </w:p>
    <w:p w14:paraId="2367EB8E" w14:textId="5969CF43" w:rsidR="00DE4714" w:rsidRDefault="00DE4714" w:rsidP="009D4EEC">
      <w:pPr>
        <w:jc w:val="both"/>
        <w:rPr>
          <w:rFonts w:cs="Arial"/>
          <w:noProof w:val="0"/>
          <w:sz w:val="20"/>
          <w:szCs w:val="20"/>
        </w:rPr>
      </w:pPr>
    </w:p>
    <w:p w14:paraId="4B413347" w14:textId="50A475F5" w:rsidR="00DE4714" w:rsidRDefault="00DE4714" w:rsidP="009D4EEC">
      <w:pPr>
        <w:jc w:val="both"/>
        <w:rPr>
          <w:rFonts w:cs="Arial"/>
          <w:noProof w:val="0"/>
          <w:sz w:val="20"/>
          <w:szCs w:val="20"/>
        </w:rPr>
      </w:pPr>
    </w:p>
    <w:p w14:paraId="504E1836" w14:textId="651B44FF" w:rsidR="00DE4714" w:rsidRDefault="00DE4714" w:rsidP="009D4EEC">
      <w:pPr>
        <w:jc w:val="both"/>
        <w:rPr>
          <w:rFonts w:cs="Arial"/>
          <w:noProof w:val="0"/>
          <w:sz w:val="20"/>
          <w:szCs w:val="20"/>
        </w:rPr>
      </w:pPr>
    </w:p>
    <w:p w14:paraId="6232D6AE" w14:textId="001ECD0C" w:rsidR="00DE4714" w:rsidRDefault="00DE4714" w:rsidP="009D4EEC">
      <w:pPr>
        <w:jc w:val="both"/>
        <w:rPr>
          <w:rFonts w:cs="Arial"/>
          <w:noProof w:val="0"/>
          <w:sz w:val="20"/>
          <w:szCs w:val="20"/>
        </w:rPr>
      </w:pPr>
    </w:p>
    <w:p w14:paraId="38ACF4DD" w14:textId="4E7946C4" w:rsidR="00DE4714" w:rsidRDefault="00DE4714" w:rsidP="009D4EEC">
      <w:pPr>
        <w:jc w:val="both"/>
        <w:rPr>
          <w:rFonts w:cs="Arial"/>
          <w:noProof w:val="0"/>
          <w:sz w:val="20"/>
          <w:szCs w:val="20"/>
        </w:rPr>
      </w:pPr>
    </w:p>
    <w:p w14:paraId="1D9CA0FA" w14:textId="5AA436BA" w:rsidR="00DE4714" w:rsidRDefault="00DE4714" w:rsidP="009D4EEC">
      <w:pPr>
        <w:jc w:val="both"/>
        <w:rPr>
          <w:rFonts w:cs="Arial"/>
          <w:noProof w:val="0"/>
          <w:sz w:val="20"/>
          <w:szCs w:val="20"/>
        </w:rPr>
      </w:pPr>
    </w:p>
    <w:p w14:paraId="68D46A97" w14:textId="1410A096" w:rsidR="00DE4714" w:rsidRDefault="00DE4714" w:rsidP="009D4EEC">
      <w:pPr>
        <w:jc w:val="both"/>
        <w:rPr>
          <w:rFonts w:cs="Arial"/>
          <w:noProof w:val="0"/>
          <w:sz w:val="20"/>
          <w:szCs w:val="20"/>
        </w:rPr>
      </w:pPr>
    </w:p>
    <w:p w14:paraId="5CED5BC1" w14:textId="77777777" w:rsidR="00DE4714" w:rsidRPr="004D239D" w:rsidRDefault="00DE4714" w:rsidP="009D4EEC">
      <w:pPr>
        <w:jc w:val="both"/>
        <w:rPr>
          <w:rFonts w:cs="Arial"/>
          <w:noProof w:val="0"/>
          <w:sz w:val="20"/>
          <w:szCs w:val="20"/>
        </w:rPr>
      </w:pPr>
    </w:p>
    <w:p w14:paraId="7E64324B" w14:textId="77777777" w:rsidR="00040C72" w:rsidRPr="004D239D" w:rsidRDefault="00040C72" w:rsidP="008A21ED">
      <w:pPr>
        <w:jc w:val="both"/>
        <w:rPr>
          <w:rFonts w:cs="Arial"/>
          <w:noProof w:val="0"/>
          <w:sz w:val="20"/>
          <w:szCs w:val="20"/>
        </w:rPr>
      </w:pPr>
    </w:p>
    <w:p w14:paraId="14B9CFF4" w14:textId="77777777" w:rsidR="00666A1E" w:rsidRPr="004D239D" w:rsidRDefault="00666A1E" w:rsidP="003F2325">
      <w:pPr>
        <w:pStyle w:val="Nadpis1"/>
      </w:pPr>
      <w:bookmarkStart w:id="89" w:name="_Toc197427946"/>
      <w:r w:rsidRPr="004D239D">
        <w:lastRenderedPageBreak/>
        <w:t>E KRITÉRIÁ NA VYHODNOTENIE PONÚK A PRAVIDLÁ ICH UPLATNENIA</w:t>
      </w:r>
      <w:bookmarkEnd w:id="89"/>
    </w:p>
    <w:p w14:paraId="64D09194" w14:textId="77777777" w:rsidR="000A38A1" w:rsidRPr="004D239D" w:rsidRDefault="000A38A1" w:rsidP="000A38A1">
      <w:pPr>
        <w:jc w:val="both"/>
        <w:rPr>
          <w:rFonts w:cs="Arial"/>
          <w:noProof w:val="0"/>
          <w:sz w:val="20"/>
          <w:szCs w:val="20"/>
        </w:rPr>
      </w:pPr>
    </w:p>
    <w:p w14:paraId="2E24B872" w14:textId="6D626AAA" w:rsidR="004560A9" w:rsidRPr="00B03038" w:rsidRDefault="004560A9" w:rsidP="004560A9">
      <w:pPr>
        <w:ind w:left="284" w:hanging="284"/>
        <w:jc w:val="both"/>
        <w:rPr>
          <w:rFonts w:cs="Arial"/>
          <w:noProof w:val="0"/>
          <w:sz w:val="20"/>
          <w:szCs w:val="20"/>
        </w:rPr>
      </w:pPr>
      <w:r w:rsidRPr="00B03038">
        <w:rPr>
          <w:rFonts w:cs="Arial"/>
          <w:noProof w:val="0"/>
          <w:sz w:val="20"/>
          <w:szCs w:val="20"/>
        </w:rPr>
        <w:t>Uchádzač predloží vyplnenú cenovú ponuku podľa</w:t>
      </w:r>
      <w:r>
        <w:rPr>
          <w:rFonts w:cs="Arial"/>
          <w:noProof w:val="0"/>
          <w:sz w:val="20"/>
          <w:szCs w:val="20"/>
        </w:rPr>
        <w:t xml:space="preserve"> prílohy č. 1 a </w:t>
      </w:r>
      <w:r w:rsidRPr="00DE5FB3">
        <w:rPr>
          <w:rFonts w:cs="Arial"/>
          <w:noProof w:val="0"/>
          <w:sz w:val="20"/>
          <w:szCs w:val="20"/>
        </w:rPr>
        <w:t xml:space="preserve">č. </w:t>
      </w:r>
      <w:r>
        <w:rPr>
          <w:rFonts w:cs="Arial"/>
          <w:noProof w:val="0"/>
          <w:sz w:val="20"/>
          <w:szCs w:val="20"/>
        </w:rPr>
        <w:t>6 týchto súťažných podkladov.</w:t>
      </w:r>
    </w:p>
    <w:p w14:paraId="51C4AFE0" w14:textId="1B1E3EBD" w:rsidR="004560A9" w:rsidRDefault="004560A9" w:rsidP="004560A9">
      <w:pPr>
        <w:ind w:left="284" w:hanging="284"/>
        <w:jc w:val="both"/>
        <w:rPr>
          <w:rFonts w:cs="Arial"/>
          <w:noProof w:val="0"/>
          <w:sz w:val="20"/>
          <w:szCs w:val="20"/>
        </w:rPr>
      </w:pPr>
      <w:r w:rsidRPr="00B03038">
        <w:rPr>
          <w:rFonts w:cs="Arial"/>
          <w:noProof w:val="0"/>
          <w:sz w:val="20"/>
          <w:szCs w:val="20"/>
        </w:rPr>
        <w:t>•</w:t>
      </w:r>
      <w:r w:rsidRPr="00B03038">
        <w:rPr>
          <w:rFonts w:cs="Arial"/>
          <w:noProof w:val="0"/>
          <w:sz w:val="20"/>
          <w:szCs w:val="20"/>
        </w:rPr>
        <w:tab/>
        <w:t xml:space="preserve">Návrh na plnenie kritéria musí byť podpísaný štatutárnym zástupcom uchádzača alebo iným zástupcom uchádzača, ktorý je oprávnený konať v mene uchádzača v záväzkových vzťahoch, v súlade s dokladom o oprávnení </w:t>
      </w:r>
      <w:r>
        <w:rPr>
          <w:rFonts w:cs="Arial"/>
          <w:noProof w:val="0"/>
          <w:sz w:val="20"/>
          <w:szCs w:val="20"/>
        </w:rPr>
        <w:t>dodávať tovar</w:t>
      </w:r>
      <w:r w:rsidRPr="00B03038">
        <w:rPr>
          <w:rFonts w:cs="Arial"/>
          <w:noProof w:val="0"/>
          <w:sz w:val="20"/>
          <w:szCs w:val="20"/>
        </w:rPr>
        <w:t xml:space="preserve">, t. j. podľa toho, kto za uchádzača koná navonok. Poradie ponúk v systéme JOSEPHINE bude zostavené automatizovaným vyhodnotením. </w:t>
      </w:r>
    </w:p>
    <w:p w14:paraId="7259A250" w14:textId="77777777" w:rsidR="004560A9" w:rsidRDefault="004560A9" w:rsidP="004560A9">
      <w:pPr>
        <w:ind w:left="284" w:hanging="284"/>
        <w:jc w:val="both"/>
        <w:rPr>
          <w:rFonts w:cs="Arial"/>
          <w:noProof w:val="0"/>
          <w:sz w:val="20"/>
          <w:szCs w:val="20"/>
        </w:rPr>
      </w:pPr>
    </w:p>
    <w:p w14:paraId="019C02A4" w14:textId="77777777" w:rsidR="004560A9" w:rsidRDefault="004560A9" w:rsidP="004560A9">
      <w:pPr>
        <w:ind w:left="284" w:hanging="284"/>
        <w:jc w:val="both"/>
        <w:rPr>
          <w:rFonts w:cs="Arial"/>
          <w:noProof w:val="0"/>
          <w:sz w:val="20"/>
          <w:szCs w:val="20"/>
        </w:rPr>
      </w:pPr>
      <w:r w:rsidRPr="00AB1B0A">
        <w:rPr>
          <w:rFonts w:cs="Arial"/>
          <w:noProof w:val="0"/>
          <w:sz w:val="20"/>
          <w:szCs w:val="20"/>
        </w:rPr>
        <w:t xml:space="preserve">Verejný obstarávateľ nie </w:t>
      </w:r>
      <w:r>
        <w:rPr>
          <w:rFonts w:cs="Arial"/>
          <w:noProof w:val="0"/>
          <w:sz w:val="20"/>
          <w:szCs w:val="20"/>
        </w:rPr>
        <w:t>je</w:t>
      </w:r>
      <w:r w:rsidRPr="00AB1B0A">
        <w:rPr>
          <w:rFonts w:cs="Arial"/>
          <w:noProof w:val="0"/>
          <w:sz w:val="20"/>
          <w:szCs w:val="20"/>
        </w:rPr>
        <w:t xml:space="preserve"> povinn</w:t>
      </w:r>
      <w:r>
        <w:rPr>
          <w:rFonts w:cs="Arial"/>
          <w:noProof w:val="0"/>
          <w:sz w:val="20"/>
          <w:szCs w:val="20"/>
        </w:rPr>
        <w:t>ý</w:t>
      </w:r>
      <w:r w:rsidRPr="00AB1B0A">
        <w:rPr>
          <w:rFonts w:cs="Arial"/>
          <w:noProof w:val="0"/>
          <w:sz w:val="20"/>
          <w:szCs w:val="20"/>
        </w:rPr>
        <w:t xml:space="preserve"> použiť elektronickú aukciu, ak by sa aukcie zúčastnil len jeden uchádzač.</w:t>
      </w:r>
    </w:p>
    <w:p w14:paraId="591DEE05" w14:textId="280FBC83" w:rsidR="004560A9" w:rsidRPr="00E528DE" w:rsidRDefault="004560A9" w:rsidP="004560A9">
      <w:pPr>
        <w:jc w:val="both"/>
        <w:rPr>
          <w:rFonts w:cs="Arial"/>
          <w:noProof w:val="0"/>
          <w:sz w:val="20"/>
          <w:szCs w:val="20"/>
        </w:rPr>
      </w:pPr>
      <w:r w:rsidRPr="00B03038">
        <w:rPr>
          <w:rFonts w:cs="Arial"/>
          <w:noProof w:val="0"/>
          <w:sz w:val="20"/>
          <w:szCs w:val="20"/>
        </w:rPr>
        <w:t xml:space="preserve">Na prvom mieste zostaveného poradia ponúk sa umiestni uchádzač, ktorý ponúkol </w:t>
      </w:r>
      <w:r w:rsidRPr="00343FEE">
        <w:rPr>
          <w:rFonts w:cs="Arial"/>
          <w:b/>
          <w:noProof w:val="0"/>
          <w:sz w:val="20"/>
          <w:szCs w:val="20"/>
        </w:rPr>
        <w:t>najnižšiu</w:t>
      </w:r>
      <w:r>
        <w:rPr>
          <w:rFonts w:cs="Arial"/>
          <w:b/>
          <w:noProof w:val="0"/>
          <w:sz w:val="20"/>
          <w:szCs w:val="20"/>
        </w:rPr>
        <w:t xml:space="preserve"> </w:t>
      </w:r>
      <w:r w:rsidRPr="004560A9">
        <w:rPr>
          <w:rFonts w:cs="Arial"/>
          <w:b/>
          <w:noProof w:val="0"/>
          <w:sz w:val="20"/>
          <w:szCs w:val="20"/>
        </w:rPr>
        <w:t>Cena za celý predmet zákazky v EUR bez DPH</w:t>
      </w:r>
      <w:r>
        <w:rPr>
          <w:rFonts w:cs="Arial"/>
          <w:b/>
          <w:noProof w:val="0"/>
          <w:sz w:val="20"/>
          <w:szCs w:val="20"/>
        </w:rPr>
        <w:t>.</w:t>
      </w:r>
    </w:p>
    <w:p w14:paraId="6C41289B" w14:textId="77777777" w:rsidR="004560A9" w:rsidRDefault="004560A9" w:rsidP="004560A9">
      <w:pPr>
        <w:rPr>
          <w:noProof w:val="0"/>
        </w:rPr>
      </w:pPr>
    </w:p>
    <w:p w14:paraId="3DD287D0" w14:textId="1F9D1250" w:rsidR="00FC622D" w:rsidRDefault="00FC622D" w:rsidP="00FC622D">
      <w:pPr>
        <w:jc w:val="both"/>
        <w:rPr>
          <w:rFonts w:cs="Arial"/>
          <w:noProof w:val="0"/>
          <w:sz w:val="20"/>
          <w:szCs w:val="20"/>
        </w:rPr>
      </w:pPr>
    </w:p>
    <w:p w14:paraId="67D43C09" w14:textId="3D3769B8" w:rsidR="00FC622D" w:rsidRDefault="00FC622D" w:rsidP="00FC622D">
      <w:pPr>
        <w:jc w:val="both"/>
        <w:rPr>
          <w:rFonts w:cs="Arial"/>
          <w:noProof w:val="0"/>
          <w:sz w:val="20"/>
          <w:szCs w:val="20"/>
        </w:rPr>
      </w:pPr>
    </w:p>
    <w:p w14:paraId="11DF97FB" w14:textId="07354C6A" w:rsidR="00FC622D" w:rsidRDefault="00FC622D" w:rsidP="00FC622D">
      <w:pPr>
        <w:jc w:val="both"/>
        <w:rPr>
          <w:rFonts w:cs="Arial"/>
          <w:noProof w:val="0"/>
          <w:sz w:val="20"/>
          <w:szCs w:val="20"/>
        </w:rPr>
      </w:pPr>
    </w:p>
    <w:p w14:paraId="22C13522" w14:textId="7641269F" w:rsidR="00FC622D" w:rsidRDefault="00FC622D" w:rsidP="00FC622D">
      <w:pPr>
        <w:jc w:val="both"/>
        <w:rPr>
          <w:rFonts w:cs="Arial"/>
          <w:noProof w:val="0"/>
          <w:sz w:val="20"/>
          <w:szCs w:val="20"/>
        </w:rPr>
      </w:pPr>
    </w:p>
    <w:p w14:paraId="3C739899" w14:textId="3F69495C" w:rsidR="00FC622D" w:rsidRDefault="00FC622D" w:rsidP="00FC622D">
      <w:pPr>
        <w:jc w:val="both"/>
        <w:rPr>
          <w:rFonts w:cs="Arial"/>
          <w:noProof w:val="0"/>
          <w:sz w:val="20"/>
          <w:szCs w:val="20"/>
        </w:rPr>
      </w:pPr>
    </w:p>
    <w:p w14:paraId="4530117C" w14:textId="51A7F4DD" w:rsidR="00FC622D" w:rsidRDefault="00FC622D" w:rsidP="00FC622D">
      <w:pPr>
        <w:jc w:val="both"/>
        <w:rPr>
          <w:rFonts w:cs="Arial"/>
          <w:noProof w:val="0"/>
          <w:sz w:val="20"/>
          <w:szCs w:val="20"/>
        </w:rPr>
      </w:pPr>
    </w:p>
    <w:p w14:paraId="3369B573" w14:textId="4157996C" w:rsidR="00FC622D" w:rsidRDefault="00FC622D" w:rsidP="00FC622D">
      <w:pPr>
        <w:jc w:val="both"/>
        <w:rPr>
          <w:rFonts w:cs="Arial"/>
          <w:noProof w:val="0"/>
          <w:sz w:val="20"/>
          <w:szCs w:val="20"/>
        </w:rPr>
      </w:pPr>
    </w:p>
    <w:p w14:paraId="58A59C33" w14:textId="6071D437" w:rsidR="00FC622D" w:rsidRDefault="00FC622D" w:rsidP="00FC622D">
      <w:pPr>
        <w:jc w:val="both"/>
        <w:rPr>
          <w:rFonts w:cs="Arial"/>
          <w:noProof w:val="0"/>
          <w:sz w:val="20"/>
          <w:szCs w:val="20"/>
        </w:rPr>
      </w:pPr>
    </w:p>
    <w:p w14:paraId="09E73839" w14:textId="246C3245" w:rsidR="00FC622D" w:rsidRDefault="00FC622D" w:rsidP="00FC622D">
      <w:pPr>
        <w:jc w:val="both"/>
        <w:rPr>
          <w:rFonts w:cs="Arial"/>
          <w:noProof w:val="0"/>
          <w:sz w:val="20"/>
          <w:szCs w:val="20"/>
        </w:rPr>
      </w:pPr>
    </w:p>
    <w:p w14:paraId="65D13930" w14:textId="68F1C9D6" w:rsidR="00FC622D" w:rsidRDefault="00FC622D" w:rsidP="00FC622D">
      <w:pPr>
        <w:jc w:val="both"/>
        <w:rPr>
          <w:rFonts w:cs="Arial"/>
          <w:noProof w:val="0"/>
          <w:sz w:val="20"/>
          <w:szCs w:val="20"/>
        </w:rPr>
      </w:pPr>
    </w:p>
    <w:p w14:paraId="1ED90AF5" w14:textId="4E446CC6" w:rsidR="00FC622D" w:rsidRDefault="00FC622D" w:rsidP="00FC622D">
      <w:pPr>
        <w:jc w:val="both"/>
        <w:rPr>
          <w:rFonts w:cs="Arial"/>
          <w:noProof w:val="0"/>
          <w:sz w:val="20"/>
          <w:szCs w:val="20"/>
        </w:rPr>
      </w:pPr>
    </w:p>
    <w:p w14:paraId="320DC91D" w14:textId="190AB646" w:rsidR="00FC622D" w:rsidRDefault="00FC622D" w:rsidP="00FC622D">
      <w:pPr>
        <w:jc w:val="both"/>
        <w:rPr>
          <w:rFonts w:cs="Arial"/>
          <w:noProof w:val="0"/>
          <w:sz w:val="20"/>
          <w:szCs w:val="20"/>
        </w:rPr>
      </w:pPr>
    </w:p>
    <w:p w14:paraId="4AFF568C" w14:textId="6DCDEBD1" w:rsidR="00FC622D" w:rsidRDefault="00FC622D" w:rsidP="00FC622D">
      <w:pPr>
        <w:jc w:val="both"/>
        <w:rPr>
          <w:rFonts w:cs="Arial"/>
          <w:noProof w:val="0"/>
          <w:sz w:val="20"/>
          <w:szCs w:val="20"/>
        </w:rPr>
      </w:pPr>
    </w:p>
    <w:p w14:paraId="0FDC9987" w14:textId="24C2D009" w:rsidR="00FC622D" w:rsidRDefault="00FC622D" w:rsidP="00FC622D">
      <w:pPr>
        <w:jc w:val="both"/>
        <w:rPr>
          <w:rFonts w:cs="Arial"/>
          <w:noProof w:val="0"/>
          <w:sz w:val="20"/>
          <w:szCs w:val="20"/>
        </w:rPr>
      </w:pPr>
    </w:p>
    <w:p w14:paraId="60B3BF6F" w14:textId="0045590A" w:rsidR="00FC622D" w:rsidRDefault="00FC622D" w:rsidP="00FC622D">
      <w:pPr>
        <w:jc w:val="both"/>
        <w:rPr>
          <w:rFonts w:cs="Arial"/>
          <w:noProof w:val="0"/>
          <w:sz w:val="20"/>
          <w:szCs w:val="20"/>
        </w:rPr>
      </w:pPr>
    </w:p>
    <w:p w14:paraId="7F757C0B" w14:textId="02DA43BD" w:rsidR="00FC622D" w:rsidRDefault="00FC622D" w:rsidP="00FC622D">
      <w:pPr>
        <w:jc w:val="both"/>
        <w:rPr>
          <w:rFonts w:cs="Arial"/>
          <w:noProof w:val="0"/>
          <w:sz w:val="20"/>
          <w:szCs w:val="20"/>
        </w:rPr>
      </w:pPr>
    </w:p>
    <w:p w14:paraId="0A654EE7" w14:textId="0BF4F678" w:rsidR="00FC622D" w:rsidRDefault="00FC622D" w:rsidP="00FC622D">
      <w:pPr>
        <w:jc w:val="both"/>
        <w:rPr>
          <w:rFonts w:cs="Arial"/>
          <w:noProof w:val="0"/>
          <w:sz w:val="20"/>
          <w:szCs w:val="20"/>
        </w:rPr>
      </w:pPr>
    </w:p>
    <w:p w14:paraId="4FA0183C" w14:textId="50B0DEAC" w:rsidR="00FC622D" w:rsidRDefault="00FC622D" w:rsidP="00FC622D">
      <w:pPr>
        <w:jc w:val="both"/>
        <w:rPr>
          <w:rFonts w:cs="Arial"/>
          <w:noProof w:val="0"/>
          <w:sz w:val="20"/>
          <w:szCs w:val="20"/>
        </w:rPr>
      </w:pPr>
    </w:p>
    <w:p w14:paraId="2C5B5D54" w14:textId="04E64944" w:rsidR="00FC622D" w:rsidRDefault="00FC622D" w:rsidP="00FC622D">
      <w:pPr>
        <w:jc w:val="both"/>
        <w:rPr>
          <w:rFonts w:cs="Arial"/>
          <w:noProof w:val="0"/>
          <w:sz w:val="20"/>
          <w:szCs w:val="20"/>
        </w:rPr>
      </w:pPr>
    </w:p>
    <w:p w14:paraId="11955BB2" w14:textId="64DAF19F" w:rsidR="00FC622D" w:rsidRDefault="00FC622D" w:rsidP="00FC622D">
      <w:pPr>
        <w:jc w:val="both"/>
        <w:rPr>
          <w:rFonts w:cs="Arial"/>
          <w:noProof w:val="0"/>
          <w:sz w:val="20"/>
          <w:szCs w:val="20"/>
        </w:rPr>
      </w:pPr>
    </w:p>
    <w:p w14:paraId="3E744D55" w14:textId="67E3371D" w:rsidR="00FC622D" w:rsidRDefault="00FC622D" w:rsidP="00FC622D">
      <w:pPr>
        <w:jc w:val="both"/>
        <w:rPr>
          <w:rFonts w:cs="Arial"/>
          <w:noProof w:val="0"/>
          <w:sz w:val="20"/>
          <w:szCs w:val="20"/>
        </w:rPr>
      </w:pPr>
    </w:p>
    <w:p w14:paraId="12C639F7" w14:textId="7F93190E" w:rsidR="00FC622D" w:rsidRDefault="00FC622D" w:rsidP="00FC622D">
      <w:pPr>
        <w:jc w:val="both"/>
        <w:rPr>
          <w:rFonts w:cs="Arial"/>
          <w:noProof w:val="0"/>
          <w:sz w:val="20"/>
          <w:szCs w:val="20"/>
        </w:rPr>
      </w:pPr>
    </w:p>
    <w:p w14:paraId="49352E83" w14:textId="5F4B06CE" w:rsidR="00FC622D" w:rsidRDefault="00FC622D" w:rsidP="00FC622D">
      <w:pPr>
        <w:jc w:val="both"/>
        <w:rPr>
          <w:rFonts w:cs="Arial"/>
          <w:noProof w:val="0"/>
          <w:sz w:val="20"/>
          <w:szCs w:val="20"/>
        </w:rPr>
      </w:pPr>
    </w:p>
    <w:p w14:paraId="5C50F582" w14:textId="320F32CB" w:rsidR="00FC622D" w:rsidRDefault="00FC622D" w:rsidP="00FC622D">
      <w:pPr>
        <w:jc w:val="both"/>
        <w:rPr>
          <w:rFonts w:cs="Arial"/>
          <w:noProof w:val="0"/>
          <w:sz w:val="20"/>
          <w:szCs w:val="20"/>
        </w:rPr>
      </w:pPr>
    </w:p>
    <w:p w14:paraId="0C1C56B6" w14:textId="52FDA75D" w:rsidR="00FC622D" w:rsidRDefault="00FC622D" w:rsidP="00FC622D">
      <w:pPr>
        <w:jc w:val="both"/>
        <w:rPr>
          <w:rFonts w:cs="Arial"/>
          <w:noProof w:val="0"/>
          <w:sz w:val="20"/>
          <w:szCs w:val="20"/>
        </w:rPr>
      </w:pPr>
    </w:p>
    <w:p w14:paraId="680A7778" w14:textId="6C05EC70" w:rsidR="00FC622D" w:rsidRDefault="00FC622D" w:rsidP="00FC622D">
      <w:pPr>
        <w:jc w:val="both"/>
        <w:rPr>
          <w:rFonts w:cs="Arial"/>
          <w:noProof w:val="0"/>
          <w:sz w:val="20"/>
          <w:szCs w:val="20"/>
        </w:rPr>
      </w:pPr>
    </w:p>
    <w:p w14:paraId="3A4C674C" w14:textId="7CDDF1B6" w:rsidR="00FC622D" w:rsidRDefault="00FC622D" w:rsidP="00FC622D">
      <w:pPr>
        <w:jc w:val="both"/>
        <w:rPr>
          <w:rFonts w:cs="Arial"/>
          <w:noProof w:val="0"/>
          <w:sz w:val="20"/>
          <w:szCs w:val="20"/>
        </w:rPr>
      </w:pPr>
    </w:p>
    <w:p w14:paraId="698ED843" w14:textId="3422F46F" w:rsidR="00FC622D" w:rsidRDefault="00FC622D" w:rsidP="00FC622D">
      <w:pPr>
        <w:jc w:val="both"/>
        <w:rPr>
          <w:rFonts w:cs="Arial"/>
          <w:noProof w:val="0"/>
          <w:sz w:val="20"/>
          <w:szCs w:val="20"/>
        </w:rPr>
      </w:pPr>
    </w:p>
    <w:p w14:paraId="3C081958" w14:textId="0D7A6D69" w:rsidR="00FC622D" w:rsidRDefault="00FC622D" w:rsidP="00FC622D">
      <w:pPr>
        <w:jc w:val="both"/>
        <w:rPr>
          <w:rFonts w:cs="Arial"/>
          <w:noProof w:val="0"/>
          <w:sz w:val="20"/>
          <w:szCs w:val="20"/>
        </w:rPr>
      </w:pPr>
    </w:p>
    <w:p w14:paraId="2CC41343" w14:textId="0B97C982" w:rsidR="00FC622D" w:rsidRDefault="00FC622D" w:rsidP="00FC622D">
      <w:pPr>
        <w:jc w:val="both"/>
        <w:rPr>
          <w:rFonts w:cs="Arial"/>
          <w:noProof w:val="0"/>
          <w:sz w:val="20"/>
          <w:szCs w:val="20"/>
        </w:rPr>
      </w:pPr>
    </w:p>
    <w:p w14:paraId="591A48AE" w14:textId="77777777" w:rsidR="00FC622D" w:rsidRPr="00856C91" w:rsidRDefault="00FC622D" w:rsidP="00FC622D">
      <w:pPr>
        <w:jc w:val="both"/>
        <w:rPr>
          <w:rFonts w:cs="Arial"/>
          <w:noProof w:val="0"/>
          <w:sz w:val="20"/>
          <w:szCs w:val="20"/>
        </w:rPr>
      </w:pPr>
    </w:p>
    <w:p w14:paraId="306DCEFB" w14:textId="77777777" w:rsidR="000A38A1" w:rsidRPr="004D239D" w:rsidRDefault="000A38A1" w:rsidP="000A38A1">
      <w:pPr>
        <w:jc w:val="both"/>
        <w:rPr>
          <w:rFonts w:cs="Arial"/>
          <w:noProof w:val="0"/>
          <w:sz w:val="20"/>
          <w:szCs w:val="20"/>
        </w:rPr>
      </w:pPr>
    </w:p>
    <w:p w14:paraId="63337AFE" w14:textId="2FB3AE42" w:rsidR="00844EB8" w:rsidRPr="004D239D" w:rsidRDefault="00844EB8" w:rsidP="003F2325">
      <w:pPr>
        <w:pStyle w:val="Nadpis1"/>
      </w:pPr>
      <w:bookmarkStart w:id="90" w:name="_Toc197427947"/>
      <w:r w:rsidRPr="004D239D">
        <w:t>F PODMIENKY ÚČASTI</w:t>
      </w:r>
      <w:bookmarkEnd w:id="90"/>
      <w:r w:rsidRPr="004D239D">
        <w:t xml:space="preserve"> </w:t>
      </w:r>
    </w:p>
    <w:p w14:paraId="3EFCB2F4" w14:textId="0A70F7EF" w:rsidR="00B932AF" w:rsidRPr="004D239D" w:rsidRDefault="00B932AF" w:rsidP="00C27CF0">
      <w:pPr>
        <w:jc w:val="both"/>
        <w:rPr>
          <w:rFonts w:cs="Arial"/>
          <w:noProof w:val="0"/>
          <w:sz w:val="20"/>
          <w:szCs w:val="20"/>
        </w:rPr>
      </w:pPr>
    </w:p>
    <w:p w14:paraId="72CFA9AF" w14:textId="77777777" w:rsidR="00667941" w:rsidRPr="004D239D" w:rsidRDefault="00667941" w:rsidP="00667941">
      <w:pPr>
        <w:rPr>
          <w:rFonts w:cs="Arial"/>
          <w:noProof w:val="0"/>
        </w:rPr>
      </w:pPr>
    </w:p>
    <w:p w14:paraId="4D73D961" w14:textId="19D16FC3" w:rsidR="00874AC6" w:rsidRPr="004D239D" w:rsidRDefault="00874AC6" w:rsidP="00165795">
      <w:pPr>
        <w:pStyle w:val="Odsekzoznamu"/>
        <w:numPr>
          <w:ilvl w:val="1"/>
          <w:numId w:val="22"/>
        </w:numPr>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podľa § 32 (osobné postavenie) ZVO</w:t>
      </w:r>
      <w:r w:rsidRPr="004D239D">
        <w:rPr>
          <w:rFonts w:cs="Arial"/>
          <w:noProof w:val="0"/>
          <w:sz w:val="20"/>
          <w:szCs w:val="20"/>
        </w:rPr>
        <w:t xml:space="preserve"> musí uchádzač nasledovne preukázať:</w:t>
      </w:r>
    </w:p>
    <w:p w14:paraId="24162EBE" w14:textId="77777777" w:rsidR="0042641E" w:rsidRPr="004D23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4D239D" w14:paraId="642B1892" w14:textId="77777777" w:rsidTr="0003160F">
        <w:trPr>
          <w:trHeight w:val="58"/>
        </w:trPr>
        <w:tc>
          <w:tcPr>
            <w:tcW w:w="2847" w:type="pct"/>
            <w:shd w:val="clear" w:color="auto" w:fill="auto"/>
          </w:tcPr>
          <w:p w14:paraId="59F0D0E5" w14:textId="2EC3B3FD" w:rsidR="0042641E" w:rsidRPr="004D239D" w:rsidRDefault="0042641E" w:rsidP="0042641E">
            <w:pPr>
              <w:jc w:val="center"/>
              <w:rPr>
                <w:rFonts w:cs="Arial"/>
                <w:b/>
                <w:bCs/>
                <w:noProof w:val="0"/>
                <w:sz w:val="20"/>
                <w:szCs w:val="20"/>
              </w:rPr>
            </w:pPr>
            <w:r w:rsidRPr="004D239D">
              <w:rPr>
                <w:rFonts w:cs="Arial"/>
                <w:b/>
                <w:bCs/>
                <w:noProof w:val="0"/>
                <w:sz w:val="20"/>
                <w:szCs w:val="20"/>
              </w:rPr>
              <w:t>Podmienka účasti</w:t>
            </w:r>
          </w:p>
        </w:tc>
        <w:tc>
          <w:tcPr>
            <w:tcW w:w="2153" w:type="pct"/>
            <w:shd w:val="clear" w:color="auto" w:fill="auto"/>
          </w:tcPr>
          <w:p w14:paraId="15D69552"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Spôsob preukázania</w:t>
            </w:r>
          </w:p>
        </w:tc>
      </w:tr>
      <w:tr w:rsidR="0042641E" w:rsidRPr="004D239D" w14:paraId="1B5D0D12" w14:textId="77777777" w:rsidTr="0003160F">
        <w:tc>
          <w:tcPr>
            <w:tcW w:w="2847" w:type="pct"/>
            <w:shd w:val="clear" w:color="auto" w:fill="auto"/>
          </w:tcPr>
          <w:p w14:paraId="7CDC1492" w14:textId="642EB865"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t xml:space="preserve">nebol on, ani jeho štatutárny orgán, ani člen štatutárneho orgánu, ani člen dozorného orgánu, ani prokurista právoplatne odsúdený za trestný čin korupcie, trestný čin poškodzovania finančných </w:t>
            </w:r>
            <w:r w:rsidRPr="004D239D">
              <w:rPr>
                <w:rFonts w:cs="Arial"/>
                <w:noProof w:val="0"/>
                <w:sz w:val="20"/>
                <w:szCs w:val="20"/>
              </w:rPr>
              <w:lastRenderedPageBreak/>
              <w:t>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shd w:val="clear" w:color="auto" w:fill="auto"/>
          </w:tcPr>
          <w:p w14:paraId="1375702C" w14:textId="77777777" w:rsidR="0042641E" w:rsidRPr="004D239D" w:rsidRDefault="0042641E" w:rsidP="0042641E">
            <w:pPr>
              <w:pStyle w:val="TableParagraph"/>
              <w:ind w:right="125"/>
              <w:rPr>
                <w:rFonts w:ascii="Arial" w:hAnsi="Arial" w:cs="Arial"/>
                <w:sz w:val="20"/>
                <w:szCs w:val="20"/>
              </w:rPr>
            </w:pPr>
            <w:r w:rsidRPr="004D239D">
              <w:rPr>
                <w:rFonts w:ascii="Arial" w:hAnsi="Arial" w:cs="Arial"/>
                <w:sz w:val="20"/>
                <w:szCs w:val="20"/>
                <w:lang w:bidi="ar-SA"/>
              </w:rPr>
              <w:lastRenderedPageBreak/>
              <w:t xml:space="preserve">Uchádzač predloží výpis z registra trestov nie starší ako tri mesiace. Fyzická osoba predloží výpis z registra trestov za osobu, na ktorú je vydané </w:t>
            </w:r>
            <w:r w:rsidRPr="004D239D">
              <w:rPr>
                <w:rFonts w:ascii="Arial" w:hAnsi="Arial" w:cs="Arial"/>
                <w:sz w:val="20"/>
                <w:szCs w:val="20"/>
                <w:lang w:bidi="ar-SA"/>
              </w:rPr>
              <w:lastRenderedPageBreak/>
              <w:t>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14:paraId="512ED442" w14:textId="77777777" w:rsidTr="0003160F">
        <w:tc>
          <w:tcPr>
            <w:tcW w:w="2847" w:type="pct"/>
            <w:shd w:val="clear" w:color="auto" w:fill="auto"/>
          </w:tcPr>
          <w:p w14:paraId="1D294ED5" w14:textId="6D0CE3D7"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lastRenderedPageBreak/>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14:paraId="54C1F48E" w14:textId="328A4688"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2FCFC7C0" w14:textId="77777777" w:rsidR="0042641E" w:rsidRPr="004D239D" w:rsidRDefault="0042641E" w:rsidP="0042641E">
            <w:pPr>
              <w:pStyle w:val="TableParagraph"/>
              <w:ind w:right="126"/>
              <w:rPr>
                <w:rFonts w:ascii="Arial" w:hAnsi="Arial" w:cs="Arial"/>
                <w:sz w:val="20"/>
                <w:szCs w:val="20"/>
                <w:lang w:bidi="ar-SA"/>
              </w:rPr>
            </w:pPr>
          </w:p>
        </w:tc>
      </w:tr>
      <w:tr w:rsidR="0042641E" w:rsidRPr="004D239D" w14:paraId="5729E103" w14:textId="77777777" w:rsidTr="0003160F">
        <w:tc>
          <w:tcPr>
            <w:tcW w:w="2847" w:type="pct"/>
            <w:shd w:val="clear" w:color="auto" w:fill="auto"/>
          </w:tcPr>
          <w:p w14:paraId="528DF504" w14:textId="0EC3C38C"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t>nemá evidované daňové nedoplatky voči daňovému úradu a</w:t>
            </w:r>
            <w:r w:rsidR="00DB5938">
              <w:rPr>
                <w:rFonts w:cs="Arial"/>
                <w:noProof w:val="0"/>
                <w:sz w:val="20"/>
                <w:szCs w:val="20"/>
              </w:rPr>
              <w:t xml:space="preserve"> col</w:t>
            </w:r>
            <w:r w:rsidRPr="004D239D">
              <w:rPr>
                <w:rFonts w:cs="Arial"/>
                <w:noProof w:val="0"/>
                <w:sz w:val="20"/>
                <w:szCs w:val="20"/>
              </w:rPr>
              <w:t>nému úrad</w:t>
            </w:r>
            <w:r w:rsidR="00154440">
              <w:rPr>
                <w:rFonts w:cs="Arial"/>
                <w:noProof w:val="0"/>
                <w:sz w:val="20"/>
                <w:szCs w:val="20"/>
              </w:rPr>
              <w:t>u podľa osobitných predpisov</w:t>
            </w:r>
            <w:r w:rsidRPr="004D239D">
              <w:rPr>
                <w:rFonts w:cs="Arial"/>
                <w:noProof w:val="0"/>
                <w:sz w:val="20"/>
                <w:szCs w:val="20"/>
              </w:rPr>
              <w:t xml:space="preserve"> v Slovenskej republike a v štáte sídla, miesta podnikania alebo obvyklého pobytu,</w:t>
            </w:r>
          </w:p>
        </w:tc>
        <w:tc>
          <w:tcPr>
            <w:tcW w:w="2153" w:type="pct"/>
            <w:shd w:val="clear" w:color="auto" w:fill="auto"/>
          </w:tcPr>
          <w:p w14:paraId="2AFD6C20" w14:textId="372BA3CE" w:rsidR="0042641E" w:rsidRPr="004D239D" w:rsidRDefault="0042641E" w:rsidP="00DB5938">
            <w:pPr>
              <w:pStyle w:val="TableParagraph"/>
              <w:ind w:right="126"/>
              <w:rPr>
                <w:rFonts w:ascii="Arial" w:hAnsi="Arial" w:cs="Arial"/>
                <w:sz w:val="20"/>
                <w:szCs w:val="20"/>
                <w:lang w:bidi="ar-SA"/>
              </w:rPr>
            </w:pPr>
            <w:r w:rsidRPr="004D239D">
              <w:rPr>
                <w:rFonts w:ascii="Arial" w:hAnsi="Arial" w:cs="Arial"/>
                <w:sz w:val="20"/>
                <w:szCs w:val="20"/>
                <w:lang w:bidi="ar-SA"/>
              </w:rPr>
              <w:t xml:space="preserve">Uchádzač predloží potvrdenie miestne príslušného daňového úradu a miestne príslušného </w:t>
            </w:r>
            <w:r w:rsidR="00DB5938">
              <w:rPr>
                <w:rFonts w:ascii="Arial" w:hAnsi="Arial" w:cs="Arial"/>
                <w:sz w:val="20"/>
                <w:szCs w:val="20"/>
                <w:lang w:bidi="ar-SA"/>
              </w:rPr>
              <w:t>col</w:t>
            </w:r>
            <w:r w:rsidRPr="004D239D">
              <w:rPr>
                <w:rFonts w:ascii="Arial" w:hAnsi="Arial" w:cs="Arial"/>
                <w:sz w:val="20"/>
                <w:szCs w:val="20"/>
                <w:lang w:bidi="ar-SA"/>
              </w:rPr>
              <w:t>ného úradu nie staršie ako tri mesiace.</w:t>
            </w:r>
          </w:p>
        </w:tc>
      </w:tr>
      <w:tr w:rsidR="0042641E" w:rsidRPr="004D239D" w14:paraId="0DDA1583" w14:textId="77777777" w:rsidTr="0003160F">
        <w:tc>
          <w:tcPr>
            <w:tcW w:w="2847" w:type="pct"/>
            <w:shd w:val="clear" w:color="auto" w:fill="auto"/>
          </w:tcPr>
          <w:p w14:paraId="264DF2F7" w14:textId="6F90F5CE"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shd w:val="clear" w:color="auto" w:fill="auto"/>
          </w:tcPr>
          <w:p w14:paraId="176EB9C9"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príslušného súdu nie staršie ako tri mesiace.</w:t>
            </w:r>
          </w:p>
        </w:tc>
      </w:tr>
      <w:tr w:rsidR="0042641E" w:rsidRPr="004D239D" w14:paraId="1735EF64" w14:textId="77777777" w:rsidTr="0003160F">
        <w:tc>
          <w:tcPr>
            <w:tcW w:w="2847" w:type="pct"/>
            <w:shd w:val="clear" w:color="auto" w:fill="auto"/>
          </w:tcPr>
          <w:p w14:paraId="4DBD8C24" w14:textId="5D0DB0BE"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t>je oprávnený dodávať tovar, uskutočňovať stavebné práce alebo poskytovať službu,</w:t>
            </w:r>
          </w:p>
        </w:tc>
        <w:tc>
          <w:tcPr>
            <w:tcW w:w="2153" w:type="pct"/>
            <w:shd w:val="clear" w:color="auto" w:fill="auto"/>
          </w:tcPr>
          <w:p w14:paraId="7BB62EFF"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4D239D" w14:paraId="58AE160C" w14:textId="77777777" w:rsidTr="0003160F">
        <w:tc>
          <w:tcPr>
            <w:tcW w:w="2847" w:type="pct"/>
            <w:shd w:val="clear" w:color="auto" w:fill="auto"/>
          </w:tcPr>
          <w:p w14:paraId="6BCC2CD5" w14:textId="1E21D7E5"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shd w:val="clear" w:color="auto" w:fill="auto"/>
          </w:tcPr>
          <w:p w14:paraId="12E0E496"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p>
        </w:tc>
      </w:tr>
    </w:tbl>
    <w:p w14:paraId="374E5C30" w14:textId="21E37C60" w:rsidR="0042641E" w:rsidRDefault="0042641E" w:rsidP="00874AC6">
      <w:pPr>
        <w:jc w:val="both"/>
        <w:rPr>
          <w:rFonts w:cs="Arial"/>
          <w:noProof w:val="0"/>
          <w:sz w:val="20"/>
          <w:szCs w:val="20"/>
        </w:rPr>
      </w:pPr>
    </w:p>
    <w:p w14:paraId="31A05F9B" w14:textId="77777777" w:rsidR="007721D8" w:rsidRDefault="007721D8" w:rsidP="007721D8">
      <w:pPr>
        <w:pStyle w:val="Odsekzoznamu"/>
        <w:ind w:left="360"/>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 xml:space="preserve">podľa § 32 </w:t>
      </w:r>
      <w:r>
        <w:rPr>
          <w:rFonts w:cs="Arial"/>
          <w:b/>
          <w:noProof w:val="0"/>
          <w:sz w:val="20"/>
          <w:szCs w:val="20"/>
        </w:rPr>
        <w:t>ods. 7</w:t>
      </w:r>
      <w:r w:rsidRPr="004D239D">
        <w:rPr>
          <w:rFonts w:cs="Arial"/>
          <w:b/>
          <w:noProof w:val="0"/>
          <w:sz w:val="20"/>
          <w:szCs w:val="20"/>
        </w:rPr>
        <w:t xml:space="preserve"> ZVO</w:t>
      </w:r>
      <w:r w:rsidRPr="004D239D">
        <w:rPr>
          <w:rFonts w:cs="Arial"/>
          <w:noProof w:val="0"/>
          <w:sz w:val="20"/>
          <w:szCs w:val="20"/>
        </w:rPr>
        <w:t xml:space="preserve"> musí uchádzač nasledovne preukázať:</w:t>
      </w:r>
    </w:p>
    <w:p w14:paraId="70807953" w14:textId="77777777" w:rsidR="007721D8" w:rsidRDefault="007721D8" w:rsidP="007721D8">
      <w:pPr>
        <w:pStyle w:val="Odsekzoznamu"/>
        <w:ind w:left="360"/>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7721D8" w:rsidRPr="004D239D" w14:paraId="3A732EA4" w14:textId="77777777" w:rsidTr="008B2310">
        <w:tc>
          <w:tcPr>
            <w:tcW w:w="2847" w:type="pct"/>
            <w:shd w:val="clear" w:color="auto" w:fill="auto"/>
          </w:tcPr>
          <w:p w14:paraId="0BBB51F4" w14:textId="77777777" w:rsidR="007721D8" w:rsidRPr="00447E56" w:rsidRDefault="007721D8" w:rsidP="008B2310">
            <w:pPr>
              <w:rPr>
                <w:rFonts w:cs="Arial"/>
                <w:noProof w:val="0"/>
                <w:sz w:val="20"/>
                <w:szCs w:val="20"/>
              </w:rPr>
            </w:pPr>
            <w:r>
              <w:rPr>
                <w:rFonts w:cs="Arial"/>
                <w:noProof w:val="0"/>
                <w:sz w:val="20"/>
                <w:szCs w:val="20"/>
              </w:rPr>
              <w:t>Splnenie podmienky účasti v zmysle § 32 ods. 7 ZVO spôsobom uvedeným v predmetnom ustanovení.</w:t>
            </w:r>
          </w:p>
        </w:tc>
        <w:tc>
          <w:tcPr>
            <w:tcW w:w="2153" w:type="pct"/>
            <w:shd w:val="clear" w:color="auto" w:fill="auto"/>
            <w:vAlign w:val="center"/>
          </w:tcPr>
          <w:p w14:paraId="2C43A73A" w14:textId="6DC5ECE3" w:rsidR="007721D8" w:rsidRPr="004D239D" w:rsidRDefault="007721D8" w:rsidP="00CA7D33">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r>
              <w:rPr>
                <w:rFonts w:ascii="Arial" w:hAnsi="Arial" w:cs="Arial"/>
                <w:sz w:val="20"/>
                <w:szCs w:val="20"/>
                <w:lang w:bidi="ar-SA"/>
              </w:rPr>
              <w:t xml:space="preserve"> – </w:t>
            </w:r>
            <w:r w:rsidRPr="00CA7D33">
              <w:rPr>
                <w:rFonts w:ascii="Arial" w:hAnsi="Arial" w:cs="Arial"/>
                <w:b/>
                <w:sz w:val="20"/>
                <w:szCs w:val="20"/>
                <w:lang w:bidi="ar-SA"/>
              </w:rPr>
              <w:t xml:space="preserve">príloha č. </w:t>
            </w:r>
            <w:r w:rsidR="00CA7D33" w:rsidRPr="00CA7D33">
              <w:rPr>
                <w:rFonts w:ascii="Arial" w:hAnsi="Arial" w:cs="Arial"/>
                <w:b/>
                <w:sz w:val="20"/>
                <w:szCs w:val="20"/>
                <w:lang w:bidi="ar-SA"/>
              </w:rPr>
              <w:t>7</w:t>
            </w:r>
            <w:r w:rsidRPr="00CA7D33">
              <w:rPr>
                <w:rFonts w:ascii="Arial" w:hAnsi="Arial" w:cs="Arial"/>
                <w:b/>
                <w:sz w:val="20"/>
                <w:szCs w:val="20"/>
                <w:lang w:bidi="ar-SA"/>
              </w:rPr>
              <w:t xml:space="preserve"> súťažných podkladov.</w:t>
            </w:r>
          </w:p>
        </w:tc>
      </w:tr>
    </w:tbl>
    <w:p w14:paraId="3999CB65" w14:textId="77777777" w:rsidR="007721D8" w:rsidRDefault="007721D8" w:rsidP="004F4C2F">
      <w:pPr>
        <w:ind w:left="284"/>
        <w:jc w:val="both"/>
        <w:rPr>
          <w:rFonts w:cs="Arial"/>
          <w:sz w:val="20"/>
          <w:szCs w:val="20"/>
          <w:shd w:val="clear" w:color="auto" w:fill="FFFFFF"/>
        </w:rPr>
      </w:pPr>
    </w:p>
    <w:p w14:paraId="2F2728CC" w14:textId="44061D2B" w:rsidR="004F4C2F" w:rsidRPr="004F4C2F" w:rsidRDefault="004F4C2F" w:rsidP="004F4C2F">
      <w:pPr>
        <w:ind w:left="284"/>
        <w:jc w:val="both"/>
        <w:rPr>
          <w:rFonts w:cs="Arial"/>
          <w:sz w:val="20"/>
          <w:szCs w:val="20"/>
          <w:shd w:val="clear" w:color="auto" w:fill="FFFFFF"/>
        </w:rPr>
      </w:pPr>
      <w:r w:rsidRPr="004F4C2F">
        <w:rPr>
          <w:rFonts w:cs="Arial"/>
          <w:sz w:val="20"/>
          <w:szCs w:val="20"/>
          <w:shd w:val="clear" w:color="auto" w:fill="FFFFFF"/>
        </w:rPr>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4A92CD81" w14:textId="77777777" w:rsidR="004F4C2F" w:rsidRPr="004D239D" w:rsidRDefault="004F4C2F" w:rsidP="00874AC6">
      <w:pPr>
        <w:jc w:val="both"/>
        <w:rPr>
          <w:rFonts w:cs="Arial"/>
          <w:noProof w:val="0"/>
          <w:sz w:val="20"/>
          <w:szCs w:val="20"/>
        </w:rPr>
      </w:pPr>
    </w:p>
    <w:p w14:paraId="6DAF1E0D" w14:textId="77777777" w:rsidR="00874AC6" w:rsidRPr="004D239D" w:rsidRDefault="00874AC6" w:rsidP="00874AC6">
      <w:pPr>
        <w:ind w:left="360"/>
        <w:jc w:val="both"/>
        <w:rPr>
          <w:rFonts w:cs="Arial"/>
          <w:noProof w:val="0"/>
          <w:sz w:val="20"/>
          <w:szCs w:val="20"/>
        </w:rPr>
      </w:pPr>
      <w:r w:rsidRPr="004D239D">
        <w:rPr>
          <w:rFonts w:cs="Arial"/>
          <w:noProof w:val="0"/>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220D480" w14:textId="77777777" w:rsidR="00874AC6" w:rsidRPr="004D239D" w:rsidRDefault="00874AC6" w:rsidP="00874AC6">
      <w:pPr>
        <w:ind w:left="360"/>
        <w:jc w:val="both"/>
        <w:rPr>
          <w:rFonts w:cs="Arial"/>
          <w:noProof w:val="0"/>
          <w:sz w:val="20"/>
          <w:szCs w:val="20"/>
        </w:rPr>
      </w:pPr>
    </w:p>
    <w:p w14:paraId="457F7BC2" w14:textId="46BB8F54" w:rsidR="007721D8" w:rsidRPr="008C4110" w:rsidRDefault="00874AC6" w:rsidP="007721D8">
      <w:pPr>
        <w:ind w:left="360"/>
        <w:jc w:val="both"/>
        <w:rPr>
          <w:rFonts w:cs="Arial"/>
          <w:noProof w:val="0"/>
          <w:sz w:val="20"/>
          <w:szCs w:val="20"/>
          <w:u w:val="single"/>
        </w:rPr>
      </w:pPr>
      <w:r w:rsidRPr="004D239D">
        <w:rPr>
          <w:rFonts w:cs="Arial"/>
          <w:noProof w:val="0"/>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w:t>
      </w:r>
      <w:r w:rsidR="00DB5938">
        <w:rPr>
          <w:rFonts w:cs="Arial"/>
          <w:noProof w:val="0"/>
          <w:sz w:val="20"/>
          <w:szCs w:val="20"/>
        </w:rPr>
        <w:t>com</w:t>
      </w:r>
      <w:r w:rsidRPr="004D239D">
        <w:rPr>
          <w:rFonts w:cs="Arial"/>
          <w:noProof w:val="0"/>
          <w:sz w:val="20"/>
          <w:szCs w:val="20"/>
        </w:rPr>
        <w:t>.</w:t>
      </w:r>
      <w:r w:rsidR="007721D8" w:rsidRPr="007721D8">
        <w:rPr>
          <w:rFonts w:cs="Arial"/>
          <w:noProof w:val="0"/>
          <w:sz w:val="20"/>
          <w:szCs w:val="20"/>
          <w:u w:val="single"/>
        </w:rPr>
        <w:t xml:space="preserve"> </w:t>
      </w:r>
      <w:r w:rsidR="007721D8" w:rsidRPr="008C4110">
        <w:rPr>
          <w:rFonts w:cs="Arial"/>
          <w:noProof w:val="0"/>
          <w:sz w:val="20"/>
          <w:szCs w:val="20"/>
          <w:u w:val="single"/>
        </w:rPr>
        <w:t>V uvedenej súvislosti verejný obstarávateľ upozorňuje, že podmienky účasti osobného postavenia podľa § 32 ods. 7 ZVO nie je možné preukázať zápisom v zozname hospodárskych subjektov podľa § 152 ZVO.</w:t>
      </w:r>
    </w:p>
    <w:p w14:paraId="70853566" w14:textId="68348260" w:rsidR="00874AC6" w:rsidRPr="004D239D" w:rsidRDefault="00874AC6" w:rsidP="00874AC6">
      <w:pPr>
        <w:ind w:left="360"/>
        <w:jc w:val="both"/>
        <w:rPr>
          <w:rFonts w:cs="Arial"/>
          <w:noProof w:val="0"/>
          <w:sz w:val="20"/>
          <w:szCs w:val="20"/>
        </w:rPr>
      </w:pPr>
    </w:p>
    <w:p w14:paraId="415E707B" w14:textId="77777777" w:rsidR="00874AC6" w:rsidRPr="004D239D" w:rsidRDefault="00874AC6" w:rsidP="00874AC6">
      <w:pPr>
        <w:ind w:left="360"/>
        <w:jc w:val="both"/>
        <w:rPr>
          <w:rFonts w:cs="Arial"/>
          <w:noProof w:val="0"/>
          <w:sz w:val="20"/>
          <w:szCs w:val="20"/>
        </w:rPr>
      </w:pPr>
    </w:p>
    <w:p w14:paraId="27A881DF" w14:textId="51BFC495" w:rsidR="00AC2264" w:rsidRPr="00145A27" w:rsidRDefault="00874AC6" w:rsidP="00AC2264">
      <w:pPr>
        <w:ind w:left="360"/>
        <w:jc w:val="both"/>
        <w:rPr>
          <w:rFonts w:cs="Arial"/>
          <w:noProof w:val="0"/>
          <w:sz w:val="20"/>
          <w:szCs w:val="20"/>
        </w:rPr>
      </w:pPr>
      <w:r w:rsidRPr="00145A27">
        <w:rPr>
          <w:rFonts w:cs="Arial"/>
          <w:noProof w:val="0"/>
          <w:sz w:val="20"/>
          <w:szCs w:val="20"/>
        </w:rPr>
        <w:lastRenderedPageBreak/>
        <w:t>Uchádzač sa považuje za spĺňajúceho podmienky účasti týkajúce sa o</w:t>
      </w:r>
      <w:r w:rsidR="00667941" w:rsidRPr="00145A27">
        <w:rPr>
          <w:rFonts w:cs="Arial"/>
          <w:noProof w:val="0"/>
          <w:sz w:val="20"/>
          <w:szCs w:val="20"/>
        </w:rPr>
        <w:t xml:space="preserve">sobného postavenia podľa § 32, ods. 1, </w:t>
      </w:r>
      <w:r w:rsidRPr="00145A27">
        <w:rPr>
          <w:rFonts w:cs="Arial"/>
          <w:noProof w:val="0"/>
          <w:sz w:val="20"/>
          <w:szCs w:val="20"/>
        </w:rPr>
        <w:t>písm. b) a písm. c) ZVO, ak zaplatil nedoplatky alebo mu bolo povolené nedoplatky platiť v</w:t>
      </w:r>
      <w:r w:rsidR="00AC2264" w:rsidRPr="00145A27">
        <w:rPr>
          <w:rFonts w:cs="Arial"/>
          <w:noProof w:val="0"/>
          <w:sz w:val="20"/>
          <w:szCs w:val="20"/>
        </w:rPr>
        <w:t> </w:t>
      </w:r>
      <w:r w:rsidRPr="00145A27">
        <w:rPr>
          <w:rFonts w:cs="Arial"/>
          <w:noProof w:val="0"/>
          <w:sz w:val="20"/>
          <w:szCs w:val="20"/>
        </w:rPr>
        <w:t>splátkach</w:t>
      </w:r>
      <w:r w:rsidR="00AC2264" w:rsidRPr="00145A27">
        <w:rPr>
          <w:rFonts w:cs="Arial"/>
          <w:noProof w:val="0"/>
          <w:sz w:val="20"/>
          <w:szCs w:val="20"/>
        </w:rPr>
        <w:t xml:space="preserve"> alebo nedoplatky kumulatívne nie sú vyššie ako 200 eur, a to bez ohľadu na to, kedy nedoplatky vznikli.</w:t>
      </w:r>
    </w:p>
    <w:p w14:paraId="37C46A2D" w14:textId="72A7D3BA" w:rsidR="00874AC6" w:rsidRPr="00AC2264" w:rsidRDefault="00874AC6" w:rsidP="00AC2264">
      <w:pPr>
        <w:ind w:left="360"/>
        <w:jc w:val="both"/>
        <w:rPr>
          <w:rFonts w:cs="Arial"/>
          <w:noProof w:val="0"/>
          <w:color w:val="FF0000"/>
          <w:sz w:val="20"/>
          <w:szCs w:val="20"/>
        </w:rPr>
      </w:pPr>
    </w:p>
    <w:p w14:paraId="052A2308" w14:textId="2A49D997" w:rsidR="00874AC6" w:rsidRPr="004D239D" w:rsidRDefault="0042641E" w:rsidP="00874AC6">
      <w:pPr>
        <w:ind w:left="360"/>
        <w:jc w:val="both"/>
        <w:rPr>
          <w:rFonts w:cs="Arial"/>
          <w:noProof w:val="0"/>
          <w:sz w:val="20"/>
          <w:szCs w:val="20"/>
        </w:rPr>
      </w:pPr>
      <w:r w:rsidRPr="004D239D">
        <w:rPr>
          <w:rFonts w:cs="Arial"/>
          <w:noProof w:val="0"/>
          <w:sz w:val="20"/>
          <w:szCs w:val="20"/>
        </w:rPr>
        <w:t xml:space="preserve">Uchádzač zo Slovenskej republiky </w:t>
      </w:r>
      <w:r w:rsidR="00874AC6" w:rsidRPr="007721D8">
        <w:rPr>
          <w:rFonts w:cs="Arial"/>
          <w:b/>
          <w:noProof w:val="0"/>
          <w:sz w:val="20"/>
          <w:szCs w:val="20"/>
        </w:rPr>
        <w:t>NIE JE povinný predkladať</w:t>
      </w:r>
      <w:r w:rsidR="00874AC6" w:rsidRPr="004D239D">
        <w:rPr>
          <w:rFonts w:cs="Arial"/>
          <w:noProof w:val="0"/>
          <w:sz w:val="20"/>
          <w:szCs w:val="20"/>
        </w:rPr>
        <w:t xml:space="preserve"> doklady podľa § 32, ods. 2, písm. b), písm. c), písm. e) a písm. d) ZVO, nakoľko verejný obstarávateľ je oprávnený použiť údaje z informačných systémov verejnej správy. Uchádzač </w:t>
      </w:r>
      <w:r w:rsidR="00874AC6" w:rsidRPr="007721D8">
        <w:rPr>
          <w:rFonts w:cs="Arial"/>
          <w:b/>
          <w:noProof w:val="0"/>
          <w:sz w:val="20"/>
          <w:szCs w:val="20"/>
        </w:rPr>
        <w:t>JE povinný predkladať</w:t>
      </w:r>
      <w:r w:rsidR="00874AC6" w:rsidRPr="004D239D">
        <w:rPr>
          <w:rFonts w:cs="Arial"/>
          <w:noProof w:val="0"/>
          <w:sz w:val="20"/>
          <w:szCs w:val="20"/>
        </w:rPr>
        <w:t xml:space="preserve"> doklady podľa § 32, ods. 2, písm. a) a písm. f) ZVO, nakoľko verejný obstarávateľ nie je oprávnený použiť údaje z informačných systémov verejnej správy.</w:t>
      </w:r>
    </w:p>
    <w:p w14:paraId="1D82117A" w14:textId="5153F640" w:rsidR="00844EB8" w:rsidRPr="004D239D" w:rsidRDefault="00844EB8" w:rsidP="00844EB8">
      <w:pPr>
        <w:ind w:left="360"/>
        <w:jc w:val="both"/>
        <w:rPr>
          <w:rFonts w:cs="Arial"/>
          <w:noProof w:val="0"/>
          <w:sz w:val="20"/>
          <w:szCs w:val="20"/>
        </w:rPr>
      </w:pPr>
    </w:p>
    <w:p w14:paraId="38692D9F" w14:textId="67B81DEB" w:rsidR="0088588E" w:rsidRDefault="00844EB8" w:rsidP="00165795">
      <w:pPr>
        <w:pStyle w:val="Odsekzoznamu"/>
        <w:numPr>
          <w:ilvl w:val="1"/>
          <w:numId w:val="22"/>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33 (Ekonomické a finančné postavenie) </w:t>
      </w:r>
      <w:r w:rsidR="00C27CF0" w:rsidRPr="004D239D">
        <w:rPr>
          <w:rFonts w:cs="Arial"/>
          <w:b/>
          <w:noProof w:val="0"/>
          <w:sz w:val="20"/>
          <w:szCs w:val="20"/>
        </w:rPr>
        <w:t>ZVO</w:t>
      </w:r>
      <w:r w:rsidR="00B22F21" w:rsidRPr="004D239D">
        <w:rPr>
          <w:rFonts w:cs="Arial"/>
          <w:noProof w:val="0"/>
          <w:sz w:val="20"/>
          <w:szCs w:val="20"/>
        </w:rPr>
        <w:t xml:space="preserve"> </w:t>
      </w:r>
      <w:r w:rsidRPr="004D239D">
        <w:rPr>
          <w:rFonts w:cs="Arial"/>
          <w:noProof w:val="0"/>
          <w:sz w:val="20"/>
          <w:szCs w:val="20"/>
        </w:rPr>
        <w:t xml:space="preserve">musí uchádzač nasledovne preukázať: </w:t>
      </w:r>
    </w:p>
    <w:p w14:paraId="7E575B9E" w14:textId="5ED4CF1C" w:rsidR="00DF211D" w:rsidRPr="00EB4B10" w:rsidRDefault="00EB4B10" w:rsidP="00DF211D">
      <w:pPr>
        <w:ind w:left="360"/>
        <w:jc w:val="both"/>
        <w:rPr>
          <w:rFonts w:cs="Arial"/>
          <w:sz w:val="20"/>
          <w:szCs w:val="20"/>
        </w:rPr>
      </w:pPr>
      <w:r w:rsidRPr="00EB4B10">
        <w:rPr>
          <w:rFonts w:cs="Arial"/>
          <w:sz w:val="20"/>
          <w:szCs w:val="20"/>
        </w:rPr>
        <w:t>Neuplatňuje sa</w:t>
      </w:r>
      <w:r>
        <w:rPr>
          <w:rFonts w:cs="Arial"/>
          <w:sz w:val="20"/>
          <w:szCs w:val="20"/>
        </w:rPr>
        <w:t>.</w:t>
      </w:r>
    </w:p>
    <w:p w14:paraId="16E32247" w14:textId="77777777" w:rsidR="00DF211D" w:rsidRPr="00DF211D" w:rsidRDefault="00DF211D" w:rsidP="00DF211D">
      <w:pPr>
        <w:jc w:val="both"/>
        <w:rPr>
          <w:rFonts w:cs="Arial"/>
          <w:noProof w:val="0"/>
          <w:sz w:val="20"/>
          <w:szCs w:val="20"/>
        </w:rPr>
      </w:pPr>
    </w:p>
    <w:p w14:paraId="47567BFD" w14:textId="44E5C107" w:rsidR="00844EB8" w:rsidRPr="004D239D" w:rsidRDefault="00844EB8" w:rsidP="00165795">
      <w:pPr>
        <w:pStyle w:val="Odsekzoznamu"/>
        <w:numPr>
          <w:ilvl w:val="1"/>
          <w:numId w:val="22"/>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34 (Technická alebo odborná spôsobilosť) </w:t>
      </w:r>
      <w:r w:rsidR="00B22F21" w:rsidRPr="004D239D">
        <w:rPr>
          <w:rFonts w:cs="Arial"/>
          <w:b/>
          <w:noProof w:val="0"/>
          <w:sz w:val="20"/>
          <w:szCs w:val="20"/>
        </w:rPr>
        <w:t>ZVO</w:t>
      </w:r>
      <w:r w:rsidRPr="004D239D">
        <w:rPr>
          <w:rFonts w:cs="Arial"/>
          <w:noProof w:val="0"/>
          <w:sz w:val="20"/>
          <w:szCs w:val="20"/>
        </w:rPr>
        <w:t xml:space="preserve"> musí uchádzač preukázať: </w:t>
      </w:r>
    </w:p>
    <w:p w14:paraId="7D7A361E" w14:textId="77777777" w:rsidR="004429A1" w:rsidRPr="004D239D" w:rsidRDefault="004429A1" w:rsidP="00874AC6">
      <w:pPr>
        <w:pStyle w:val="Odsekzoznamu"/>
        <w:ind w:left="426"/>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960"/>
      </w:tblGrid>
      <w:tr w:rsidR="00E471D0" w:rsidRPr="004D239D" w14:paraId="3A8F4BA9" w14:textId="77777777" w:rsidTr="0003160F">
        <w:trPr>
          <w:trHeight w:val="58"/>
        </w:trPr>
        <w:tc>
          <w:tcPr>
            <w:tcW w:w="1220" w:type="pct"/>
            <w:shd w:val="clear" w:color="auto" w:fill="auto"/>
          </w:tcPr>
          <w:p w14:paraId="39013578"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Podmienka účasti</w:t>
            </w:r>
          </w:p>
        </w:tc>
        <w:tc>
          <w:tcPr>
            <w:tcW w:w="3780" w:type="pct"/>
            <w:shd w:val="clear" w:color="auto" w:fill="auto"/>
          </w:tcPr>
          <w:p w14:paraId="7E6D1A1A"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Spôsob preukázania</w:t>
            </w:r>
          </w:p>
        </w:tc>
      </w:tr>
      <w:tr w:rsidR="00E471D0" w:rsidRPr="004D239D" w14:paraId="5BD9EB4A" w14:textId="77777777" w:rsidTr="0003160F">
        <w:tc>
          <w:tcPr>
            <w:tcW w:w="1220" w:type="pct"/>
            <w:shd w:val="clear" w:color="auto" w:fill="auto"/>
          </w:tcPr>
          <w:p w14:paraId="67FA907B" w14:textId="77777777" w:rsidR="007A0CAB" w:rsidRPr="007A0CAB" w:rsidRDefault="007A0CAB" w:rsidP="00A07F53">
            <w:pPr>
              <w:pStyle w:val="Odsekzoznamu"/>
              <w:numPr>
                <w:ilvl w:val="0"/>
                <w:numId w:val="47"/>
              </w:numPr>
              <w:rPr>
                <w:rFonts w:cs="Arial"/>
                <w:sz w:val="20"/>
                <w:szCs w:val="20"/>
              </w:rPr>
            </w:pPr>
            <w:r w:rsidRPr="007A0CAB">
              <w:rPr>
                <w:rFonts w:cs="Arial"/>
                <w:sz w:val="20"/>
                <w:szCs w:val="20"/>
              </w:rPr>
              <w:t xml:space="preserve">podľa § 34 ods. 1 písm. a) ZVO: </w:t>
            </w:r>
          </w:p>
          <w:p w14:paraId="265661BF" w14:textId="3EDEF570" w:rsidR="004429A1" w:rsidRPr="007A0CAB" w:rsidRDefault="007E1FC2" w:rsidP="007A0CAB">
            <w:pPr>
              <w:rPr>
                <w:rFonts w:cs="Arial"/>
                <w:noProof w:val="0"/>
                <w:sz w:val="20"/>
                <w:szCs w:val="20"/>
                <w:highlight w:val="yellow"/>
              </w:rPr>
            </w:pPr>
            <w:r>
              <w:rPr>
                <w:rFonts w:cs="Arial"/>
                <w:sz w:val="20"/>
                <w:szCs w:val="20"/>
              </w:rPr>
              <w:t>zoznam</w:t>
            </w:r>
            <w:r w:rsidRPr="007E1FC2">
              <w:rPr>
                <w:rFonts w:cs="Arial"/>
                <w:sz w:val="20"/>
                <w:szCs w:val="20"/>
              </w:rPr>
              <w:t xml:space="preserve"> dodávok tovaru alebo poskytnutých služieb za predchádzajúce tri roky od vyhlásenia verejného obstarávania s uvedením cien, lehôt dodania a odberateľov; dokladom je referencia, ak odberateľom bol verejný obstarávateľ alebo obstarávateľ podľa tohto zákona,</w:t>
            </w:r>
          </w:p>
        </w:tc>
        <w:tc>
          <w:tcPr>
            <w:tcW w:w="3780" w:type="pct"/>
            <w:shd w:val="clear" w:color="auto" w:fill="auto"/>
          </w:tcPr>
          <w:p w14:paraId="0C8026A8" w14:textId="77777777" w:rsidR="007E1FC2" w:rsidRPr="007E1FC2" w:rsidRDefault="007E1FC2" w:rsidP="007E1FC2">
            <w:pPr>
              <w:jc w:val="both"/>
              <w:rPr>
                <w:rFonts w:cs="Arial"/>
                <w:noProof w:val="0"/>
                <w:sz w:val="20"/>
                <w:szCs w:val="20"/>
              </w:rPr>
            </w:pPr>
            <w:r w:rsidRPr="007E1FC2">
              <w:rPr>
                <w:rFonts w:cs="Arial"/>
                <w:noProof w:val="0"/>
                <w:sz w:val="20"/>
                <w:szCs w:val="20"/>
              </w:rPr>
              <w:t>Minimálna požadovaná úroveň štandardov:</w:t>
            </w:r>
          </w:p>
          <w:p w14:paraId="46EC131D" w14:textId="04DC406B" w:rsidR="007E1FC2" w:rsidRPr="007E1FC2" w:rsidRDefault="007E1FC2" w:rsidP="007E1FC2">
            <w:pPr>
              <w:jc w:val="both"/>
              <w:rPr>
                <w:rFonts w:cs="Arial"/>
                <w:noProof w:val="0"/>
                <w:sz w:val="20"/>
                <w:szCs w:val="20"/>
              </w:rPr>
            </w:pPr>
            <w:r w:rsidRPr="007E1FC2">
              <w:rPr>
                <w:rFonts w:cs="Arial"/>
                <w:noProof w:val="0"/>
                <w:sz w:val="20"/>
                <w:szCs w:val="20"/>
              </w:rPr>
              <w:t>Verejný obstarávateľ požaduje dokladovať zoznam dodávok tovarov rovnakého alebo podobného charakteru ako predmet zákazky za predchádzajúce tri roky od vyhlásenia verejného obstarávania s uvedením cien, lehôt dodania a odberateľov, ktorý musí obsahovať dodávky tovaru rovnakého alebo podobného charakteru ako predmet zákazky, ktorých cena kumulatívne (spolu) za všetky tri predchádzajúce roky od vyhlásenia verejného obstarávania je</w:t>
            </w:r>
            <w:r w:rsidR="00B32D14">
              <w:rPr>
                <w:rFonts w:cs="Arial"/>
                <w:noProof w:val="0"/>
                <w:sz w:val="20"/>
                <w:szCs w:val="20"/>
              </w:rPr>
              <w:t xml:space="preserve"> min. vo výške</w:t>
            </w:r>
            <w:r w:rsidR="0075161B">
              <w:rPr>
                <w:rFonts w:cs="Arial"/>
                <w:noProof w:val="0"/>
                <w:sz w:val="20"/>
                <w:szCs w:val="20"/>
              </w:rPr>
              <w:t xml:space="preserve"> </w:t>
            </w:r>
            <w:r w:rsidR="006C5887" w:rsidRPr="006C5887">
              <w:rPr>
                <w:rFonts w:cs="Arial"/>
                <w:b/>
                <w:noProof w:val="0"/>
                <w:sz w:val="20"/>
                <w:szCs w:val="20"/>
              </w:rPr>
              <w:t>1 2</w:t>
            </w:r>
            <w:r w:rsidRPr="006C5887">
              <w:rPr>
                <w:rFonts w:cs="Arial"/>
                <w:b/>
                <w:noProof w:val="0"/>
                <w:sz w:val="20"/>
                <w:szCs w:val="20"/>
              </w:rPr>
              <w:t>00 000</w:t>
            </w:r>
            <w:r w:rsidRPr="00E2262D">
              <w:rPr>
                <w:rFonts w:cs="Arial"/>
                <w:b/>
                <w:noProof w:val="0"/>
                <w:sz w:val="20"/>
                <w:szCs w:val="20"/>
              </w:rPr>
              <w:t>,- EUR bez DPH.</w:t>
            </w:r>
          </w:p>
          <w:p w14:paraId="69A61148" w14:textId="4DCA6D4B" w:rsidR="007E1FC2" w:rsidRPr="007E1FC2" w:rsidRDefault="007E1FC2" w:rsidP="007E1FC2">
            <w:pPr>
              <w:jc w:val="both"/>
              <w:rPr>
                <w:rFonts w:cs="Arial"/>
                <w:noProof w:val="0"/>
                <w:sz w:val="20"/>
                <w:szCs w:val="20"/>
              </w:rPr>
            </w:pPr>
            <w:r w:rsidRPr="007E1FC2">
              <w:rPr>
                <w:rFonts w:cs="Arial"/>
                <w:noProof w:val="0"/>
                <w:sz w:val="20"/>
                <w:szCs w:val="20"/>
              </w:rPr>
              <w:t xml:space="preserve">Dodávka tovaru rovnakého alebo podobného charakteru ako predmet zákazky je dodávka </w:t>
            </w:r>
            <w:r w:rsidR="00EB4B10" w:rsidRPr="00EB4B10">
              <w:rPr>
                <w:rFonts w:cs="Arial"/>
                <w:noProof w:val="0"/>
                <w:sz w:val="20"/>
                <w:szCs w:val="20"/>
              </w:rPr>
              <w:t>čistiacich, dezinfekčných a hygienických výrobkov</w:t>
            </w:r>
            <w:r w:rsidRPr="007E1FC2">
              <w:rPr>
                <w:rFonts w:cs="Arial"/>
                <w:noProof w:val="0"/>
                <w:sz w:val="20"/>
                <w:szCs w:val="20"/>
              </w:rPr>
              <w:t xml:space="preserve">. </w:t>
            </w:r>
          </w:p>
          <w:p w14:paraId="22F1D784" w14:textId="77777777" w:rsidR="007E1FC2" w:rsidRPr="007E1FC2" w:rsidRDefault="007E1FC2" w:rsidP="007E1FC2">
            <w:pPr>
              <w:jc w:val="both"/>
              <w:rPr>
                <w:rFonts w:cs="Arial"/>
                <w:noProof w:val="0"/>
                <w:sz w:val="20"/>
                <w:szCs w:val="20"/>
              </w:rPr>
            </w:pPr>
            <w:r w:rsidRPr="007E1FC2">
              <w:rPr>
                <w:rFonts w:cs="Arial"/>
                <w:noProof w:val="0"/>
                <w:sz w:val="20"/>
                <w:szCs w:val="20"/>
              </w:rPr>
              <w:t>Zoznam dodávok musí obsahovať minimálne tieto údaje:</w:t>
            </w:r>
          </w:p>
          <w:p w14:paraId="32E5AD0F" w14:textId="77777777" w:rsidR="007E1FC2" w:rsidRPr="007E1FC2" w:rsidRDefault="007E1FC2" w:rsidP="00A07F53">
            <w:pPr>
              <w:pStyle w:val="Odsekzoznamu"/>
              <w:numPr>
                <w:ilvl w:val="0"/>
                <w:numId w:val="61"/>
              </w:numPr>
              <w:ind w:left="481" w:hanging="284"/>
              <w:jc w:val="both"/>
              <w:rPr>
                <w:rFonts w:cs="Arial"/>
                <w:noProof w:val="0"/>
                <w:sz w:val="20"/>
                <w:szCs w:val="20"/>
              </w:rPr>
            </w:pPr>
            <w:r w:rsidRPr="007E1FC2">
              <w:rPr>
                <w:rFonts w:cs="Arial"/>
                <w:noProof w:val="0"/>
                <w:sz w:val="20"/>
                <w:szCs w:val="20"/>
              </w:rPr>
              <w:t>Názov/sídlo odberateľa</w:t>
            </w:r>
          </w:p>
          <w:p w14:paraId="302CE494" w14:textId="77777777" w:rsidR="007E1FC2" w:rsidRPr="007E1FC2" w:rsidRDefault="007E1FC2" w:rsidP="00A07F53">
            <w:pPr>
              <w:pStyle w:val="Odsekzoznamu"/>
              <w:numPr>
                <w:ilvl w:val="0"/>
                <w:numId w:val="61"/>
              </w:numPr>
              <w:ind w:left="481" w:hanging="284"/>
              <w:jc w:val="both"/>
              <w:rPr>
                <w:rFonts w:cs="Arial"/>
                <w:noProof w:val="0"/>
                <w:sz w:val="20"/>
                <w:szCs w:val="20"/>
              </w:rPr>
            </w:pPr>
            <w:r w:rsidRPr="007E1FC2">
              <w:rPr>
                <w:rFonts w:cs="Arial"/>
                <w:noProof w:val="0"/>
                <w:sz w:val="20"/>
                <w:szCs w:val="20"/>
              </w:rPr>
              <w:t>Názov/sídlo dodávateľa</w:t>
            </w:r>
          </w:p>
          <w:p w14:paraId="4549CA39" w14:textId="77777777" w:rsidR="007E1FC2" w:rsidRPr="007E1FC2" w:rsidRDefault="007E1FC2" w:rsidP="00A07F53">
            <w:pPr>
              <w:pStyle w:val="Odsekzoznamu"/>
              <w:numPr>
                <w:ilvl w:val="0"/>
                <w:numId w:val="61"/>
              </w:numPr>
              <w:ind w:left="481" w:hanging="284"/>
              <w:jc w:val="both"/>
              <w:rPr>
                <w:rFonts w:cs="Arial"/>
                <w:noProof w:val="0"/>
                <w:sz w:val="20"/>
                <w:szCs w:val="20"/>
              </w:rPr>
            </w:pPr>
            <w:r w:rsidRPr="007E1FC2">
              <w:rPr>
                <w:rFonts w:cs="Arial"/>
                <w:noProof w:val="0"/>
                <w:sz w:val="20"/>
                <w:szCs w:val="20"/>
              </w:rPr>
              <w:t>Názov a popis dodávok tovaru</w:t>
            </w:r>
          </w:p>
          <w:p w14:paraId="3ADFB8FC" w14:textId="77777777" w:rsidR="007E1FC2" w:rsidRPr="007E1FC2" w:rsidRDefault="007E1FC2" w:rsidP="00A07F53">
            <w:pPr>
              <w:pStyle w:val="Odsekzoznamu"/>
              <w:numPr>
                <w:ilvl w:val="0"/>
                <w:numId w:val="61"/>
              </w:numPr>
              <w:ind w:left="481" w:hanging="284"/>
              <w:jc w:val="both"/>
              <w:rPr>
                <w:rFonts w:cs="Arial"/>
                <w:noProof w:val="0"/>
                <w:sz w:val="20"/>
                <w:szCs w:val="20"/>
              </w:rPr>
            </w:pPr>
            <w:r w:rsidRPr="007E1FC2">
              <w:rPr>
                <w:rFonts w:cs="Arial"/>
                <w:noProof w:val="0"/>
                <w:sz w:val="20"/>
                <w:szCs w:val="20"/>
              </w:rPr>
              <w:t>Celková zmluvná cena</w:t>
            </w:r>
          </w:p>
          <w:p w14:paraId="33C871F1" w14:textId="77777777" w:rsidR="007E1FC2" w:rsidRPr="007E1FC2" w:rsidRDefault="007E1FC2" w:rsidP="00A07F53">
            <w:pPr>
              <w:pStyle w:val="Odsekzoznamu"/>
              <w:numPr>
                <w:ilvl w:val="0"/>
                <w:numId w:val="61"/>
              </w:numPr>
              <w:ind w:left="481" w:hanging="284"/>
              <w:jc w:val="both"/>
              <w:rPr>
                <w:rFonts w:cs="Arial"/>
                <w:noProof w:val="0"/>
                <w:sz w:val="20"/>
                <w:szCs w:val="20"/>
              </w:rPr>
            </w:pPr>
            <w:r w:rsidRPr="007E1FC2">
              <w:rPr>
                <w:rFonts w:cs="Arial"/>
                <w:noProof w:val="0"/>
                <w:sz w:val="20"/>
                <w:szCs w:val="20"/>
              </w:rPr>
              <w:t>Termín dodávky</w:t>
            </w:r>
          </w:p>
          <w:p w14:paraId="2BC7EE96" w14:textId="77777777" w:rsidR="007E1FC2" w:rsidRPr="007E1FC2" w:rsidRDefault="007E1FC2" w:rsidP="00A07F53">
            <w:pPr>
              <w:pStyle w:val="Odsekzoznamu"/>
              <w:numPr>
                <w:ilvl w:val="0"/>
                <w:numId w:val="61"/>
              </w:numPr>
              <w:ind w:left="481" w:hanging="284"/>
              <w:jc w:val="both"/>
              <w:rPr>
                <w:rFonts w:cs="Arial"/>
                <w:noProof w:val="0"/>
                <w:sz w:val="20"/>
                <w:szCs w:val="20"/>
              </w:rPr>
            </w:pPr>
            <w:r w:rsidRPr="007E1FC2">
              <w:rPr>
                <w:rFonts w:cs="Arial"/>
                <w:noProof w:val="0"/>
                <w:sz w:val="20"/>
                <w:szCs w:val="20"/>
              </w:rPr>
              <w:t>Meno a kontakt na osobu odberateľa kde možno overiť tieto údaje</w:t>
            </w:r>
          </w:p>
          <w:p w14:paraId="5AF09D93" w14:textId="30DE8EF0" w:rsidR="00991EB6" w:rsidRPr="009E6957" w:rsidRDefault="00991EB6" w:rsidP="0075161B">
            <w:pPr>
              <w:jc w:val="both"/>
              <w:rPr>
                <w:rFonts w:cs="Arial"/>
                <w:noProof w:val="0"/>
                <w:sz w:val="20"/>
                <w:szCs w:val="20"/>
                <w:highlight w:val="yellow"/>
              </w:rPr>
            </w:pPr>
          </w:p>
        </w:tc>
      </w:tr>
      <w:tr w:rsidR="007A0CAB" w:rsidRPr="004D239D" w14:paraId="3376206D" w14:textId="77777777" w:rsidTr="0003160F">
        <w:tc>
          <w:tcPr>
            <w:tcW w:w="1220" w:type="pct"/>
            <w:shd w:val="clear" w:color="auto" w:fill="auto"/>
          </w:tcPr>
          <w:p w14:paraId="388F4C90" w14:textId="1A4B829A" w:rsidR="007A0CAB" w:rsidRPr="007A0CAB" w:rsidRDefault="007A0CAB" w:rsidP="00A07F53">
            <w:pPr>
              <w:pStyle w:val="Odsekzoznamu"/>
              <w:numPr>
                <w:ilvl w:val="0"/>
                <w:numId w:val="47"/>
              </w:numPr>
              <w:rPr>
                <w:rFonts w:cs="Arial"/>
                <w:sz w:val="20"/>
                <w:szCs w:val="20"/>
              </w:rPr>
            </w:pPr>
            <w:r w:rsidRPr="007A0CAB">
              <w:rPr>
                <w:rFonts w:cs="Arial"/>
                <w:sz w:val="20"/>
                <w:szCs w:val="20"/>
              </w:rPr>
              <w:t xml:space="preserve">§ 34 ods. 1 písm. m) </w:t>
            </w:r>
            <w:r w:rsidR="00E4103E">
              <w:rPr>
                <w:rFonts w:cs="Arial"/>
                <w:sz w:val="20"/>
                <w:szCs w:val="20"/>
              </w:rPr>
              <w:t>ZVO:</w:t>
            </w:r>
          </w:p>
          <w:p w14:paraId="3627D1DF" w14:textId="6C790BF3" w:rsidR="007A0CAB" w:rsidRPr="007A0CAB" w:rsidRDefault="007A0CAB" w:rsidP="007A0CAB">
            <w:pPr>
              <w:rPr>
                <w:rFonts w:cs="Arial"/>
                <w:b/>
                <w:noProof w:val="0"/>
                <w:sz w:val="20"/>
                <w:szCs w:val="20"/>
                <w:highlight w:val="yellow"/>
              </w:rPr>
            </w:pPr>
            <w:r w:rsidRPr="007A0CAB">
              <w:rPr>
                <w:rFonts w:cs="Arial"/>
                <w:sz w:val="20"/>
                <w:szCs w:val="20"/>
              </w:rPr>
              <w:t>- uchádzač preukáže technickú alebo odbornú spôsobilosť predložením uvedených dokladov alebo dokumentov:</w:t>
            </w:r>
          </w:p>
        </w:tc>
        <w:tc>
          <w:tcPr>
            <w:tcW w:w="3780" w:type="pct"/>
            <w:shd w:val="clear" w:color="auto" w:fill="auto"/>
          </w:tcPr>
          <w:p w14:paraId="30AB3752" w14:textId="3A1DA13D" w:rsidR="00804BFF" w:rsidRPr="009E6957" w:rsidRDefault="0075161B" w:rsidP="007E6742">
            <w:pPr>
              <w:jc w:val="both"/>
              <w:rPr>
                <w:rFonts w:cs="Arial"/>
                <w:noProof w:val="0"/>
                <w:color w:val="000000"/>
                <w:sz w:val="20"/>
                <w:szCs w:val="20"/>
                <w:highlight w:val="yellow"/>
              </w:rPr>
            </w:pPr>
            <w:r w:rsidRPr="0075161B">
              <w:rPr>
                <w:rFonts w:cs="Arial"/>
                <w:sz w:val="20"/>
                <w:szCs w:val="20"/>
              </w:rPr>
              <w:t>§ 34 ods. 1 písm. m) ZVO, t. j. dodávaný tovar dokladovať technickou špecifikáciou, vrátane technických listov a kariet bezpečnostných údajov preukazujúcich splnenie požadovaných parametrov predmetu zákazky s uvedením presných názvov obchodných značiek nacenených výrobkov</w:t>
            </w:r>
            <w:r w:rsidRPr="0075161B">
              <w:rPr>
                <w:rFonts w:cs="Arial"/>
                <w:sz w:val="20"/>
                <w:szCs w:val="20"/>
                <w:highlight w:val="yellow"/>
              </w:rPr>
              <w:t xml:space="preserve"> </w:t>
            </w:r>
          </w:p>
        </w:tc>
      </w:tr>
    </w:tbl>
    <w:p w14:paraId="5F1FDA3B" w14:textId="77777777" w:rsidR="009E6957" w:rsidRPr="004D239D" w:rsidRDefault="009E6957" w:rsidP="00E471D0">
      <w:pPr>
        <w:jc w:val="both"/>
        <w:rPr>
          <w:rFonts w:cs="Arial"/>
          <w:noProof w:val="0"/>
          <w:sz w:val="20"/>
          <w:szCs w:val="20"/>
        </w:rPr>
      </w:pPr>
    </w:p>
    <w:p w14:paraId="209996D4" w14:textId="65FC1EC0" w:rsidR="00A96499" w:rsidRDefault="00A96499" w:rsidP="00165795">
      <w:pPr>
        <w:pStyle w:val="Odsekzoznamu"/>
        <w:numPr>
          <w:ilvl w:val="1"/>
          <w:numId w:val="22"/>
        </w:numPr>
        <w:jc w:val="both"/>
        <w:rPr>
          <w:rFonts w:cs="Arial"/>
          <w:sz w:val="20"/>
          <w:szCs w:val="20"/>
        </w:rPr>
      </w:pPr>
      <w:r w:rsidRPr="00011680">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Pr>
          <w:rFonts w:cs="Arial"/>
          <w:sz w:val="20"/>
          <w:szCs w:val="20"/>
        </w:rPr>
        <w:t xml:space="preserve"> ZVO</w:t>
      </w:r>
      <w:r w:rsidRPr="00011680">
        <w:rPr>
          <w:rFonts w:cs="Arial"/>
          <w:sz w:val="20"/>
          <w:szCs w:val="20"/>
        </w:rPr>
        <w:t xml:space="preserve">; oprávnenie dodávať tovar, uskutočňovať </w:t>
      </w:r>
      <w:r w:rsidRPr="00011680">
        <w:rPr>
          <w:rFonts w:cs="Arial"/>
          <w:sz w:val="20"/>
          <w:szCs w:val="20"/>
        </w:rPr>
        <w:lastRenderedPageBreak/>
        <w:t xml:space="preserve">stavebné práce, alebo poskytovať službu preukazuje vo vzťahu k tej časti predmetu zákazky alebo koncesie, na ktorú boli kapacity </w:t>
      </w:r>
      <w:r w:rsidR="00D41014" w:rsidRPr="00011680">
        <w:rPr>
          <w:rFonts w:cs="Arial"/>
          <w:sz w:val="20"/>
          <w:szCs w:val="20"/>
        </w:rPr>
        <w:t>záujem</w:t>
      </w:r>
      <w:r w:rsidR="00D41014">
        <w:rPr>
          <w:rFonts w:cs="Arial"/>
          <w:sz w:val="20"/>
          <w:szCs w:val="20"/>
        </w:rPr>
        <w:t>co</w:t>
      </w:r>
      <w:r w:rsidR="00D41014" w:rsidRPr="00011680">
        <w:rPr>
          <w:rFonts w:cs="Arial"/>
          <w:sz w:val="20"/>
          <w:szCs w:val="20"/>
        </w:rPr>
        <w:t xml:space="preserve">vi </w:t>
      </w:r>
      <w:r w:rsidRPr="00011680">
        <w:rPr>
          <w:rFonts w:cs="Arial"/>
          <w:sz w:val="20"/>
          <w:szCs w:val="20"/>
        </w:rPr>
        <w:t>alebo uchádzačovi poskytnuté. Ak ide o požiadavku súvisiacu so vzdelaním, odbornou kvalifikáciou alebo relevantnými odbornými skúsenosťami najmä podľa </w:t>
      </w:r>
      <w:hyperlink r:id="rId18" w:anchor="paragraf-34.odsek-1.pismeno-g" w:tooltip="Odkaz na predpis alebo ustanovenie" w:history="1">
        <w:r w:rsidRPr="00011680">
          <w:rPr>
            <w:rFonts w:cs="Arial"/>
            <w:sz w:val="20"/>
            <w:szCs w:val="20"/>
          </w:rPr>
          <w:t>odseku 1 písm. g)</w:t>
        </w:r>
      </w:hyperlink>
      <w:r>
        <w:rPr>
          <w:rFonts w:cs="Arial"/>
          <w:sz w:val="20"/>
          <w:szCs w:val="20"/>
        </w:rPr>
        <w:t xml:space="preserve"> ZVO</w:t>
      </w:r>
      <w:r w:rsidRPr="00011680">
        <w:rPr>
          <w:rFonts w:cs="Arial"/>
          <w:sz w:val="20"/>
          <w:szCs w:val="20"/>
        </w:rPr>
        <w:t>,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r>
        <w:rPr>
          <w:rFonts w:cs="Arial"/>
          <w:sz w:val="20"/>
          <w:szCs w:val="20"/>
        </w:rPr>
        <w:t xml:space="preserve"> ZVO</w:t>
      </w:r>
      <w:r w:rsidRPr="00011680">
        <w:rPr>
          <w:rFonts w:cs="Arial"/>
          <w:sz w:val="20"/>
          <w:szCs w:val="20"/>
        </w:rPr>
        <w:t>.</w:t>
      </w:r>
    </w:p>
    <w:p w14:paraId="29F563C6" w14:textId="77777777" w:rsidR="00874AC6" w:rsidRPr="004D239D" w:rsidRDefault="00874AC6"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2DBD3F41" w14:textId="2E6D092C" w:rsidR="006D43FD" w:rsidRPr="00E7529E" w:rsidRDefault="006D43FD" w:rsidP="006D43FD">
      <w:pPr>
        <w:pStyle w:val="Odsekzoznamu"/>
        <w:ind w:left="360"/>
        <w:jc w:val="both"/>
        <w:rPr>
          <w:rFonts w:cs="Arial"/>
          <w:sz w:val="20"/>
          <w:szCs w:val="20"/>
        </w:rPr>
      </w:pPr>
      <w:r w:rsidRPr="00E7529E">
        <w:rPr>
          <w:rFonts w:cs="Arial"/>
          <w:sz w:val="20"/>
          <w:szCs w:val="20"/>
        </w:rPr>
        <w:t xml:space="preserve">Uchádzač môže využiť na vyplnenie interaktívny dokument dostupný na web-stránke Úradu pre verejné obstarávanie </w:t>
      </w:r>
      <w:hyperlink r:id="rId19" w:history="1">
        <w:r w:rsidRPr="00E7529E">
          <w:rPr>
            <w:rStyle w:val="Hypertextovprepojenie"/>
            <w:sz w:val="20"/>
            <w:szCs w:val="20"/>
          </w:rPr>
          <w:t>https://www.uvo.gov.sk/espd/filter?lang=sk</w:t>
        </w:r>
      </w:hyperlink>
      <w:r w:rsidRPr="00E7529E">
        <w:rPr>
          <w:sz w:val="20"/>
          <w:szCs w:val="20"/>
        </w:rPr>
        <w:t xml:space="preserve"> </w:t>
      </w:r>
      <w:r w:rsidRPr="00E7529E">
        <w:rPr>
          <w:rFonts w:cs="Arial"/>
          <w:sz w:val="20"/>
          <w:szCs w:val="20"/>
        </w:rPr>
        <w:t xml:space="preserve">alebo preddefinovaný dokument </w:t>
      </w:r>
      <w:r w:rsidR="00D41014" w:rsidRPr="00E7529E">
        <w:rPr>
          <w:rFonts w:cs="Arial"/>
          <w:sz w:val="20"/>
          <w:szCs w:val="20"/>
        </w:rPr>
        <w:t>spra</w:t>
      </w:r>
      <w:r w:rsidR="00D41014">
        <w:rPr>
          <w:rFonts w:cs="Arial"/>
          <w:sz w:val="20"/>
          <w:szCs w:val="20"/>
        </w:rPr>
        <w:t>co</w:t>
      </w:r>
      <w:r w:rsidR="00D41014" w:rsidRPr="00E7529E">
        <w:rPr>
          <w:rFonts w:cs="Arial"/>
          <w:sz w:val="20"/>
          <w:szCs w:val="20"/>
        </w:rPr>
        <w:t xml:space="preserve">vaný </w:t>
      </w:r>
      <w:r w:rsidRPr="00E7529E">
        <w:rPr>
          <w:rFonts w:cs="Arial"/>
          <w:sz w:val="20"/>
          <w:szCs w:val="20"/>
        </w:rPr>
        <w:t>verejným obstarávateľom, ktorý tvorí prílohu týchto súťažných podkladov.</w:t>
      </w:r>
    </w:p>
    <w:p w14:paraId="503062D9" w14:textId="77777777" w:rsidR="006D43FD" w:rsidRPr="00E7529E" w:rsidRDefault="006D43FD" w:rsidP="006D43FD">
      <w:pPr>
        <w:pStyle w:val="Odsekzoznamu"/>
        <w:ind w:left="360"/>
        <w:jc w:val="both"/>
        <w:rPr>
          <w:rFonts w:cs="Arial"/>
          <w:noProof w:val="0"/>
          <w:sz w:val="20"/>
          <w:szCs w:val="20"/>
        </w:rPr>
      </w:pPr>
      <w:r w:rsidRPr="00E7529E">
        <w:rPr>
          <w:rFonts w:cs="Arial"/>
          <w:sz w:val="20"/>
          <w:szCs w:val="20"/>
        </w:rPr>
        <w:t>Uchádzač predkladá jednotný európsky dokument osobitne:</w:t>
      </w:r>
    </w:p>
    <w:p w14:paraId="6B4D0E8C" w14:textId="77777777" w:rsidR="006D43FD" w:rsidRPr="00E7529E" w:rsidRDefault="006D43FD" w:rsidP="00A07F53">
      <w:pPr>
        <w:numPr>
          <w:ilvl w:val="0"/>
          <w:numId w:val="38"/>
        </w:numPr>
        <w:ind w:hanging="294"/>
        <w:jc w:val="both"/>
        <w:rPr>
          <w:rFonts w:cs="Arial"/>
          <w:sz w:val="20"/>
          <w:szCs w:val="20"/>
        </w:rPr>
      </w:pPr>
      <w:r w:rsidRPr="00E7529E">
        <w:rPr>
          <w:rFonts w:cs="Arial"/>
          <w:sz w:val="20"/>
          <w:szCs w:val="20"/>
        </w:rPr>
        <w:t xml:space="preserve">za seba, </w:t>
      </w:r>
    </w:p>
    <w:p w14:paraId="06340A66" w14:textId="77777777" w:rsidR="006D43FD" w:rsidRPr="00E7529E" w:rsidRDefault="006D43FD" w:rsidP="00A07F53">
      <w:pPr>
        <w:numPr>
          <w:ilvl w:val="0"/>
          <w:numId w:val="38"/>
        </w:numPr>
        <w:ind w:hanging="294"/>
        <w:jc w:val="both"/>
        <w:rPr>
          <w:rFonts w:cs="Arial"/>
          <w:sz w:val="20"/>
          <w:szCs w:val="20"/>
        </w:rPr>
      </w:pPr>
      <w:r w:rsidRPr="00E7529E">
        <w:rPr>
          <w:rFonts w:cs="Arial"/>
          <w:sz w:val="20"/>
          <w:szCs w:val="20"/>
        </w:rPr>
        <w:t xml:space="preserve">za osobu, ktorej finančné zdroje alebo technické a odborné kapacity využíva na preukázanie splnenia podmienok účasti. </w:t>
      </w:r>
    </w:p>
    <w:p w14:paraId="7A601761" w14:textId="034155C0" w:rsidR="00D87677" w:rsidRPr="004D239D" w:rsidRDefault="00D87677"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0FAAF99" w14:textId="77777777" w:rsidR="00874AC6" w:rsidRPr="004D239D" w:rsidRDefault="00874AC6"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4D239D">
        <w:rPr>
          <w:rFonts w:cs="Arial"/>
          <w:noProof w:val="0"/>
          <w:sz w:val="20"/>
          <w:szCs w:val="20"/>
        </w:rPr>
        <w:t>t.j</w:t>
      </w:r>
      <w:proofErr w:type="spellEnd"/>
      <w:r w:rsidRPr="004D239D">
        <w:rPr>
          <w:rFonts w:cs="Arial"/>
          <w:noProof w:val="0"/>
          <w:sz w:val="20"/>
          <w:szCs w:val="20"/>
        </w:rPr>
        <w:t xml:space="preserve">. či hospodárske subjekty spĺňajú všetky požadované podmienky účasti, týkajúce sa ekonomického a finančného postavenia a technickej alebo odbornej spôsobilosti. </w:t>
      </w:r>
    </w:p>
    <w:p w14:paraId="7572105F" w14:textId="2EB7FC9C" w:rsidR="00151BA6" w:rsidRPr="006C5887" w:rsidRDefault="00874AC6" w:rsidP="006C5887">
      <w:pPr>
        <w:pStyle w:val="Odsekzoznamu"/>
        <w:numPr>
          <w:ilvl w:val="1"/>
          <w:numId w:val="22"/>
        </w:numPr>
        <w:ind w:left="426" w:hanging="426"/>
        <w:jc w:val="both"/>
        <w:rPr>
          <w:rFonts w:cs="Arial"/>
          <w:noProof w:val="0"/>
          <w:sz w:val="20"/>
          <w:szCs w:val="20"/>
        </w:rPr>
      </w:pPr>
      <w:r w:rsidRPr="006C5887">
        <w:rPr>
          <w:rFonts w:cs="Arial"/>
          <w:noProof w:val="0"/>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w:t>
      </w:r>
      <w:r w:rsidR="00DB5938" w:rsidRPr="006C5887">
        <w:rPr>
          <w:rFonts w:cs="Arial"/>
          <w:noProof w:val="0"/>
          <w:sz w:val="20"/>
          <w:szCs w:val="20"/>
        </w:rPr>
        <w:t>co</w:t>
      </w:r>
      <w:r w:rsidRPr="006C5887">
        <w:rPr>
          <w:rFonts w:cs="Arial"/>
          <w:noProof w:val="0"/>
          <w:sz w:val="20"/>
          <w:szCs w:val="20"/>
        </w:rPr>
        <w:t>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1AB27187" w14:textId="77777777" w:rsidR="006C5887" w:rsidRPr="006C5887" w:rsidRDefault="006C5887" w:rsidP="006C5887">
      <w:pPr>
        <w:rPr>
          <w:rFonts w:cs="Arial"/>
          <w:noProof w:val="0"/>
          <w:sz w:val="20"/>
          <w:szCs w:val="20"/>
        </w:rPr>
      </w:pPr>
    </w:p>
    <w:p w14:paraId="4ABA137F" w14:textId="29DB8CB4" w:rsidR="006C5887" w:rsidRDefault="006C5887" w:rsidP="006C5887">
      <w:pPr>
        <w:numPr>
          <w:ilvl w:val="1"/>
          <w:numId w:val="22"/>
        </w:numPr>
        <w:jc w:val="both"/>
        <w:rPr>
          <w:rFonts w:cs="Arial"/>
          <w:noProof w:val="0"/>
          <w:sz w:val="20"/>
          <w:szCs w:val="20"/>
        </w:rPr>
      </w:pPr>
      <w:r w:rsidRPr="006C5887">
        <w:rPr>
          <w:rFonts w:cs="Arial"/>
          <w:noProof w:val="0"/>
          <w:sz w:val="20"/>
          <w:szCs w:val="20"/>
        </w:rPr>
        <w:t xml:space="preserve">Podmienky účasti vo verejnom obstarávaní podľa </w:t>
      </w:r>
      <w:r w:rsidRPr="006C5887">
        <w:rPr>
          <w:rFonts w:cs="Arial"/>
          <w:b/>
          <w:noProof w:val="0"/>
          <w:sz w:val="20"/>
          <w:szCs w:val="20"/>
        </w:rPr>
        <w:t>§ 35 (</w:t>
      </w:r>
      <w:r w:rsidRPr="006C5887">
        <w:rPr>
          <w:b/>
          <w:noProof w:val="0"/>
          <w:sz w:val="20"/>
          <w:szCs w:val="20"/>
        </w:rPr>
        <w:t>Systém manažérstva kvality</w:t>
      </w:r>
      <w:r w:rsidRPr="006C5887">
        <w:rPr>
          <w:rFonts w:cs="Arial"/>
          <w:b/>
          <w:noProof w:val="0"/>
          <w:sz w:val="20"/>
          <w:szCs w:val="20"/>
        </w:rPr>
        <w:t>) ZVO</w:t>
      </w:r>
      <w:r w:rsidRPr="006C5887">
        <w:rPr>
          <w:rFonts w:cs="Arial"/>
          <w:noProof w:val="0"/>
          <w:sz w:val="20"/>
          <w:szCs w:val="20"/>
        </w:rPr>
        <w:t xml:space="preserve"> musí uchádzač nasledovne preukázať: </w:t>
      </w:r>
    </w:p>
    <w:p w14:paraId="3428ADA7" w14:textId="77777777" w:rsidR="006C5887" w:rsidRDefault="006C5887" w:rsidP="006C5887">
      <w:pPr>
        <w:pStyle w:val="Odsekzoznamu"/>
        <w:rPr>
          <w:rFonts w:cs="Arial"/>
          <w:noProof w:val="0"/>
          <w:sz w:val="20"/>
          <w:szCs w:val="20"/>
        </w:rPr>
      </w:pPr>
    </w:p>
    <w:p w14:paraId="66B18C29" w14:textId="56345A6D" w:rsidR="006C5887" w:rsidRDefault="006C5887" w:rsidP="006C5887">
      <w:pPr>
        <w:jc w:val="both"/>
        <w:rPr>
          <w:rFonts w:cs="Arial"/>
          <w:noProof w:val="0"/>
          <w:sz w:val="20"/>
          <w:szCs w:val="20"/>
        </w:rPr>
      </w:pPr>
    </w:p>
    <w:p w14:paraId="317DFB4A" w14:textId="77777777" w:rsidR="006C5887" w:rsidRPr="006C5887" w:rsidRDefault="006C5887" w:rsidP="006C5887">
      <w:pPr>
        <w:jc w:val="both"/>
        <w:rPr>
          <w:rFonts w:cs="Arial"/>
          <w:noProof w:val="0"/>
          <w:sz w:val="20"/>
          <w:szCs w:val="20"/>
        </w:rPr>
      </w:pPr>
    </w:p>
    <w:p w14:paraId="5F8AC59A" w14:textId="77777777" w:rsidR="006C5887" w:rsidRPr="006C5887" w:rsidRDefault="006C5887" w:rsidP="006C5887">
      <w:pPr>
        <w:ind w:left="360"/>
        <w:jc w:val="both"/>
        <w:rPr>
          <w:rFonts w:cs="Arial"/>
          <w:noProof w:val="0"/>
          <w:sz w:val="20"/>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6470"/>
      </w:tblGrid>
      <w:tr w:rsidR="006C5887" w:rsidRPr="006C5887" w14:paraId="6A8A5F5B" w14:textId="77777777" w:rsidTr="006C5887">
        <w:trPr>
          <w:trHeight w:val="58"/>
        </w:trPr>
        <w:tc>
          <w:tcPr>
            <w:tcW w:w="1474" w:type="pct"/>
            <w:shd w:val="clear" w:color="auto" w:fill="auto"/>
          </w:tcPr>
          <w:p w14:paraId="69CB964F" w14:textId="77777777" w:rsidR="006C5887" w:rsidRPr="006C5887" w:rsidRDefault="006C5887" w:rsidP="006C5887">
            <w:pPr>
              <w:jc w:val="center"/>
              <w:rPr>
                <w:rFonts w:cs="Arial"/>
                <w:b/>
                <w:bCs/>
                <w:noProof w:val="0"/>
                <w:sz w:val="20"/>
                <w:szCs w:val="20"/>
              </w:rPr>
            </w:pPr>
            <w:r w:rsidRPr="006C5887">
              <w:rPr>
                <w:rFonts w:cs="Arial"/>
                <w:b/>
                <w:bCs/>
                <w:noProof w:val="0"/>
                <w:sz w:val="20"/>
                <w:szCs w:val="20"/>
              </w:rPr>
              <w:t>Podmienka účasti</w:t>
            </w:r>
          </w:p>
        </w:tc>
        <w:tc>
          <w:tcPr>
            <w:tcW w:w="3526" w:type="pct"/>
            <w:shd w:val="clear" w:color="auto" w:fill="auto"/>
          </w:tcPr>
          <w:p w14:paraId="42524E15" w14:textId="77777777" w:rsidR="006C5887" w:rsidRPr="006C5887" w:rsidRDefault="006C5887" w:rsidP="006C5887">
            <w:pPr>
              <w:jc w:val="center"/>
              <w:rPr>
                <w:rFonts w:cs="Arial"/>
                <w:b/>
                <w:bCs/>
                <w:noProof w:val="0"/>
                <w:sz w:val="20"/>
                <w:szCs w:val="20"/>
              </w:rPr>
            </w:pPr>
            <w:r w:rsidRPr="006C5887">
              <w:rPr>
                <w:rFonts w:cs="Arial"/>
                <w:b/>
                <w:bCs/>
                <w:noProof w:val="0"/>
                <w:sz w:val="20"/>
                <w:szCs w:val="20"/>
              </w:rPr>
              <w:t>Spôsob preukázania</w:t>
            </w:r>
          </w:p>
        </w:tc>
      </w:tr>
      <w:tr w:rsidR="006C5887" w:rsidRPr="006C5887" w14:paraId="59966A5F" w14:textId="77777777" w:rsidTr="006C5887">
        <w:tc>
          <w:tcPr>
            <w:tcW w:w="1474" w:type="pct"/>
            <w:shd w:val="clear" w:color="auto" w:fill="auto"/>
          </w:tcPr>
          <w:p w14:paraId="59791D31" w14:textId="77777777" w:rsidR="006C5887" w:rsidRPr="006C5887" w:rsidRDefault="006C5887" w:rsidP="006C5887">
            <w:pPr>
              <w:numPr>
                <w:ilvl w:val="0"/>
                <w:numId w:val="63"/>
              </w:numPr>
              <w:spacing w:before="120"/>
              <w:ind w:left="311" w:hanging="311"/>
              <w:rPr>
                <w:rFonts w:cs="Arial"/>
                <w:noProof w:val="0"/>
                <w:sz w:val="20"/>
                <w:szCs w:val="20"/>
              </w:rPr>
            </w:pPr>
            <w:r w:rsidRPr="006C5887">
              <w:rPr>
                <w:rFonts w:cs="Arial"/>
                <w:noProof w:val="0"/>
                <w:sz w:val="20"/>
                <w:szCs w:val="20"/>
              </w:rPr>
              <w:t xml:space="preserve">§ 35 </w:t>
            </w:r>
            <w:r w:rsidRPr="006C5887">
              <w:rPr>
                <w:noProof w:val="0"/>
                <w:sz w:val="20"/>
                <w:szCs w:val="20"/>
              </w:rPr>
              <w:t>obstarávateľ vyžaduje predloženie certifikátu systému manažérstva kvality vydaného nezávislou inštitúciou</w:t>
            </w:r>
          </w:p>
        </w:tc>
        <w:tc>
          <w:tcPr>
            <w:tcW w:w="3526" w:type="pct"/>
            <w:shd w:val="clear" w:color="auto" w:fill="auto"/>
          </w:tcPr>
          <w:p w14:paraId="1661D9AA" w14:textId="77777777" w:rsidR="006C5887" w:rsidRPr="006C5887" w:rsidRDefault="006C5887" w:rsidP="006C5887">
            <w:pPr>
              <w:widowControl w:val="0"/>
              <w:autoSpaceDE w:val="0"/>
              <w:autoSpaceDN w:val="0"/>
              <w:spacing w:before="120"/>
              <w:ind w:right="125"/>
              <w:rPr>
                <w:rFonts w:cs="Arial"/>
                <w:noProof w:val="0"/>
                <w:sz w:val="20"/>
                <w:szCs w:val="20"/>
                <w:shd w:val="clear" w:color="auto" w:fill="FFFFFF"/>
                <w:lang w:bidi="sk-SK"/>
              </w:rPr>
            </w:pPr>
            <w:r w:rsidRPr="006C5887">
              <w:rPr>
                <w:rFonts w:cs="Arial"/>
                <w:noProof w:val="0"/>
                <w:sz w:val="20"/>
                <w:szCs w:val="20"/>
                <w:shd w:val="clear" w:color="auto" w:fill="FFFFFF"/>
                <w:lang w:bidi="sk-SK"/>
              </w:rPr>
              <w:t xml:space="preserve">Pre účely splnenia tejto podmienky musí uchádzač predložiť Certifikát systému manažérstva kvality v predmete zákazky podľa normy ISO 9001:2015 vydaný nezávislou inštitúciou, ktorým sa potvrdzuje splnenie požiadaviek technických noriem na systém manažérstva kvality alebo ekvivalent. Verejný obstarávateľ uzná ako rovnocenné osvedčenia aj osvedčenia vydané príslušnými orgánmi členských štátov. Verejný obstarávateľ uzná aj iné dôkazy predložené uchádzačom, ktoré sú rovnocenné opatreniam na zabezpečenie kvality podľa požiadaviek na vystavenie príslušného certifikátu. V takom prípade uchádzač predloží opis tohto ekvivalentného systému manažérstva kvality alebo rovnocenné osvedčenia. Ak uchádzač alebo záujemca objektívne nemal možnosť </w:t>
            </w:r>
            <w:r w:rsidRPr="006C5887">
              <w:rPr>
                <w:rFonts w:cs="Arial"/>
                <w:noProof w:val="0"/>
                <w:sz w:val="20"/>
                <w:szCs w:val="20"/>
                <w:shd w:val="clear" w:color="auto" w:fill="FFFFFF"/>
                <w:lang w:bidi="sk-SK"/>
              </w:rPr>
              <w:lastRenderedPageBreak/>
              <w:t>získať príslušný certifikát v určených lehotách, verejný obstarávateľ a obstarávateľ musia prijať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42E801B6" w14:textId="77777777" w:rsidR="006C5887" w:rsidRPr="006C5887" w:rsidRDefault="006C5887" w:rsidP="006C5887">
            <w:pPr>
              <w:widowControl w:val="0"/>
              <w:autoSpaceDE w:val="0"/>
              <w:autoSpaceDN w:val="0"/>
              <w:spacing w:before="120"/>
              <w:ind w:right="125"/>
              <w:rPr>
                <w:rFonts w:cs="Arial"/>
                <w:noProof w:val="0"/>
                <w:sz w:val="20"/>
                <w:szCs w:val="20"/>
                <w:lang w:bidi="sk-SK"/>
              </w:rPr>
            </w:pPr>
          </w:p>
        </w:tc>
      </w:tr>
    </w:tbl>
    <w:p w14:paraId="7A7BB4BF" w14:textId="77777777" w:rsidR="006C5887" w:rsidRPr="006C5887" w:rsidRDefault="006C5887" w:rsidP="006C5887">
      <w:pPr>
        <w:rPr>
          <w:rFonts w:cs="Arial"/>
          <w:noProof w:val="0"/>
          <w:sz w:val="20"/>
          <w:szCs w:val="20"/>
        </w:rPr>
      </w:pPr>
    </w:p>
    <w:p w14:paraId="76D1F55A" w14:textId="7C596BD3" w:rsidR="006C5887" w:rsidRPr="006C5887" w:rsidRDefault="006C5887" w:rsidP="006C5887">
      <w:pPr>
        <w:numPr>
          <w:ilvl w:val="1"/>
          <w:numId w:val="22"/>
        </w:numPr>
        <w:jc w:val="both"/>
        <w:rPr>
          <w:rFonts w:cs="Arial"/>
          <w:noProof w:val="0"/>
          <w:sz w:val="20"/>
          <w:szCs w:val="20"/>
        </w:rPr>
      </w:pPr>
      <w:r w:rsidRPr="006C5887">
        <w:rPr>
          <w:rFonts w:cs="Arial"/>
          <w:noProof w:val="0"/>
          <w:sz w:val="20"/>
          <w:szCs w:val="20"/>
        </w:rPr>
        <w:t xml:space="preserve">Podmienky účasti vo verejnom obstarávaní podľa </w:t>
      </w:r>
      <w:r w:rsidRPr="006C5887">
        <w:rPr>
          <w:rFonts w:cs="Arial"/>
          <w:b/>
          <w:noProof w:val="0"/>
          <w:sz w:val="20"/>
          <w:szCs w:val="20"/>
        </w:rPr>
        <w:t>§ 3</w:t>
      </w:r>
      <w:r w:rsidR="00C304D6">
        <w:rPr>
          <w:rFonts w:cs="Arial"/>
          <w:b/>
          <w:noProof w:val="0"/>
          <w:sz w:val="20"/>
          <w:szCs w:val="20"/>
        </w:rPr>
        <w:t>6</w:t>
      </w:r>
      <w:r w:rsidRPr="006C5887">
        <w:rPr>
          <w:rFonts w:cs="Arial"/>
          <w:b/>
          <w:noProof w:val="0"/>
          <w:sz w:val="20"/>
          <w:szCs w:val="20"/>
        </w:rPr>
        <w:t xml:space="preserve"> (</w:t>
      </w:r>
      <w:r w:rsidRPr="006C5887">
        <w:rPr>
          <w:b/>
          <w:noProof w:val="0"/>
          <w:sz w:val="20"/>
          <w:szCs w:val="20"/>
        </w:rPr>
        <w:t xml:space="preserve">Systém </w:t>
      </w:r>
      <w:r w:rsidR="00C304D6">
        <w:rPr>
          <w:b/>
          <w:noProof w:val="0"/>
          <w:sz w:val="20"/>
          <w:szCs w:val="20"/>
        </w:rPr>
        <w:t>environmentálneho manažérstva</w:t>
      </w:r>
      <w:r w:rsidRPr="006C5887">
        <w:rPr>
          <w:rFonts w:cs="Arial"/>
          <w:b/>
          <w:noProof w:val="0"/>
          <w:sz w:val="20"/>
          <w:szCs w:val="20"/>
        </w:rPr>
        <w:t>) ZVO</w:t>
      </w:r>
      <w:r w:rsidRPr="006C5887">
        <w:rPr>
          <w:rFonts w:cs="Arial"/>
          <w:noProof w:val="0"/>
          <w:sz w:val="20"/>
          <w:szCs w:val="20"/>
        </w:rPr>
        <w:t xml:space="preserve"> musí uchádzač nasledovne preukázať: </w:t>
      </w:r>
    </w:p>
    <w:p w14:paraId="6FBE622C" w14:textId="77777777" w:rsidR="006C5887" w:rsidRPr="006C5887" w:rsidRDefault="006C5887" w:rsidP="006C5887">
      <w:pPr>
        <w:ind w:left="360"/>
        <w:jc w:val="both"/>
        <w:rPr>
          <w:rFonts w:cs="Arial"/>
          <w:noProof w:val="0"/>
          <w:sz w:val="20"/>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6470"/>
      </w:tblGrid>
      <w:tr w:rsidR="006C5887" w:rsidRPr="006C5887" w14:paraId="0DD0BFE9" w14:textId="77777777" w:rsidTr="006C5887">
        <w:trPr>
          <w:trHeight w:val="58"/>
        </w:trPr>
        <w:tc>
          <w:tcPr>
            <w:tcW w:w="1474" w:type="pct"/>
            <w:shd w:val="clear" w:color="auto" w:fill="auto"/>
          </w:tcPr>
          <w:p w14:paraId="75C92226" w14:textId="77777777" w:rsidR="006C5887" w:rsidRPr="006C5887" w:rsidRDefault="006C5887" w:rsidP="006C5887">
            <w:pPr>
              <w:jc w:val="center"/>
              <w:rPr>
                <w:rFonts w:cs="Arial"/>
                <w:b/>
                <w:bCs/>
                <w:noProof w:val="0"/>
                <w:sz w:val="20"/>
                <w:szCs w:val="20"/>
              </w:rPr>
            </w:pPr>
            <w:r w:rsidRPr="006C5887">
              <w:rPr>
                <w:rFonts w:cs="Arial"/>
                <w:b/>
                <w:bCs/>
                <w:noProof w:val="0"/>
                <w:sz w:val="20"/>
                <w:szCs w:val="20"/>
              </w:rPr>
              <w:t>Podmienka účasti</w:t>
            </w:r>
          </w:p>
        </w:tc>
        <w:tc>
          <w:tcPr>
            <w:tcW w:w="3526" w:type="pct"/>
            <w:shd w:val="clear" w:color="auto" w:fill="auto"/>
          </w:tcPr>
          <w:p w14:paraId="403008DC" w14:textId="77777777" w:rsidR="006C5887" w:rsidRPr="006C5887" w:rsidRDefault="006C5887" w:rsidP="006C5887">
            <w:pPr>
              <w:jc w:val="center"/>
              <w:rPr>
                <w:rFonts w:cs="Arial"/>
                <w:b/>
                <w:bCs/>
                <w:noProof w:val="0"/>
                <w:sz w:val="20"/>
                <w:szCs w:val="20"/>
              </w:rPr>
            </w:pPr>
            <w:r w:rsidRPr="006C5887">
              <w:rPr>
                <w:rFonts w:cs="Arial"/>
                <w:b/>
                <w:bCs/>
                <w:noProof w:val="0"/>
                <w:sz w:val="20"/>
                <w:szCs w:val="20"/>
              </w:rPr>
              <w:t>Spôsob preukázania</w:t>
            </w:r>
          </w:p>
        </w:tc>
      </w:tr>
      <w:tr w:rsidR="006C5887" w:rsidRPr="006C5887" w14:paraId="7A8BE508" w14:textId="77777777" w:rsidTr="006C5887">
        <w:tc>
          <w:tcPr>
            <w:tcW w:w="1474" w:type="pct"/>
            <w:shd w:val="clear" w:color="auto" w:fill="auto"/>
          </w:tcPr>
          <w:p w14:paraId="1C5EF4E9" w14:textId="77777777" w:rsidR="006C5887" w:rsidRPr="006C5887" w:rsidRDefault="006C5887" w:rsidP="006C5887">
            <w:pPr>
              <w:numPr>
                <w:ilvl w:val="0"/>
                <w:numId w:val="64"/>
              </w:numPr>
              <w:spacing w:before="120"/>
              <w:ind w:left="311"/>
              <w:rPr>
                <w:rFonts w:cs="Arial"/>
                <w:noProof w:val="0"/>
                <w:sz w:val="20"/>
                <w:szCs w:val="20"/>
              </w:rPr>
            </w:pPr>
            <w:r w:rsidRPr="006C5887">
              <w:rPr>
                <w:rFonts w:cs="Arial"/>
                <w:noProof w:val="0"/>
                <w:sz w:val="20"/>
                <w:szCs w:val="20"/>
              </w:rPr>
              <w:t xml:space="preserve">§ 36 </w:t>
            </w:r>
            <w:r w:rsidRPr="006C5887">
              <w:rPr>
                <w:noProof w:val="0"/>
                <w:sz w:val="20"/>
                <w:szCs w:val="20"/>
              </w:rPr>
              <w:t>obstarávateľ vyžaduje predloženie certifikátu vydaného nezávislou inštitúciou, ktorým sa potvrdzuje splnenie požiadaviek noriem na systém environmentálneho manažérstva</w:t>
            </w:r>
          </w:p>
        </w:tc>
        <w:tc>
          <w:tcPr>
            <w:tcW w:w="3526" w:type="pct"/>
            <w:shd w:val="clear" w:color="auto" w:fill="auto"/>
          </w:tcPr>
          <w:p w14:paraId="01E64905" w14:textId="77777777" w:rsidR="006C5887" w:rsidRPr="006C5887" w:rsidRDefault="006C5887" w:rsidP="006C5887">
            <w:pPr>
              <w:widowControl w:val="0"/>
              <w:autoSpaceDE w:val="0"/>
              <w:autoSpaceDN w:val="0"/>
              <w:spacing w:before="120"/>
              <w:ind w:right="125"/>
              <w:rPr>
                <w:rFonts w:cs="Arial"/>
                <w:noProof w:val="0"/>
                <w:sz w:val="20"/>
                <w:szCs w:val="20"/>
                <w:lang w:bidi="sk-SK"/>
              </w:rPr>
            </w:pPr>
            <w:r w:rsidRPr="006C5887">
              <w:rPr>
                <w:rFonts w:cs="Arial"/>
                <w:noProof w:val="0"/>
                <w:sz w:val="20"/>
                <w:szCs w:val="20"/>
                <w:shd w:val="clear" w:color="auto" w:fill="FFFFFF"/>
                <w:lang w:bidi="sk-SK"/>
              </w:rPr>
              <w:t>Uchádzač predloží certifikát vydaný nezávislou inštitúciou, ktorým sa potvrdzuje splnenie požiadaviek noriem na systém environmentálneho manažérstva ISO 14001:2015. Verejný obstarávateľ uzná ako rovnocenný certifikát systému environmentálneho manažérstva vydaný príslušným orgánom členského štátu.</w:t>
            </w:r>
          </w:p>
        </w:tc>
      </w:tr>
    </w:tbl>
    <w:p w14:paraId="54BEF156" w14:textId="7E08EFF6" w:rsidR="00151BA6" w:rsidRDefault="00151BA6" w:rsidP="00151BA6">
      <w:pPr>
        <w:pStyle w:val="Odsekzoznamu"/>
        <w:ind w:left="426"/>
        <w:jc w:val="both"/>
        <w:rPr>
          <w:rFonts w:cs="Arial"/>
          <w:noProof w:val="0"/>
          <w:sz w:val="20"/>
          <w:szCs w:val="20"/>
        </w:rPr>
      </w:pPr>
    </w:p>
    <w:p w14:paraId="37EAB2F8" w14:textId="2C7DD1B3" w:rsidR="00151BA6" w:rsidRDefault="00151BA6" w:rsidP="00151BA6">
      <w:pPr>
        <w:pStyle w:val="Odsekzoznamu"/>
        <w:ind w:left="426"/>
        <w:jc w:val="both"/>
        <w:rPr>
          <w:rFonts w:cs="Arial"/>
          <w:noProof w:val="0"/>
          <w:sz w:val="20"/>
          <w:szCs w:val="20"/>
        </w:rPr>
      </w:pPr>
    </w:p>
    <w:p w14:paraId="71E286FB" w14:textId="4B01F280" w:rsidR="00151BA6" w:rsidRDefault="00151BA6" w:rsidP="00151BA6">
      <w:pPr>
        <w:pStyle w:val="Odsekzoznamu"/>
        <w:ind w:left="426"/>
        <w:jc w:val="both"/>
        <w:rPr>
          <w:rFonts w:cs="Arial"/>
          <w:noProof w:val="0"/>
          <w:sz w:val="20"/>
          <w:szCs w:val="20"/>
        </w:rPr>
      </w:pPr>
    </w:p>
    <w:p w14:paraId="24C0F304" w14:textId="20948DCB" w:rsidR="00151BA6" w:rsidRDefault="00151BA6" w:rsidP="00151BA6">
      <w:pPr>
        <w:pStyle w:val="Odsekzoznamu"/>
        <w:ind w:left="426"/>
        <w:jc w:val="both"/>
        <w:rPr>
          <w:rFonts w:cs="Arial"/>
          <w:noProof w:val="0"/>
          <w:sz w:val="20"/>
          <w:szCs w:val="20"/>
        </w:rPr>
      </w:pPr>
      <w:bookmarkStart w:id="91" w:name="_GoBack"/>
      <w:bookmarkEnd w:id="91"/>
    </w:p>
    <w:p w14:paraId="7E105E5D" w14:textId="78254C4F" w:rsidR="00151BA6" w:rsidRDefault="00151BA6" w:rsidP="00151BA6">
      <w:pPr>
        <w:pStyle w:val="Odsekzoznamu"/>
        <w:ind w:left="426"/>
        <w:jc w:val="both"/>
        <w:rPr>
          <w:rFonts w:cs="Arial"/>
          <w:noProof w:val="0"/>
          <w:sz w:val="20"/>
          <w:szCs w:val="20"/>
        </w:rPr>
      </w:pPr>
    </w:p>
    <w:p w14:paraId="49ED6603" w14:textId="50ADEDD9" w:rsidR="00151BA6" w:rsidRDefault="00151BA6" w:rsidP="00151BA6">
      <w:pPr>
        <w:pStyle w:val="Odsekzoznamu"/>
        <w:ind w:left="426"/>
        <w:jc w:val="both"/>
        <w:rPr>
          <w:rFonts w:cs="Arial"/>
          <w:noProof w:val="0"/>
          <w:sz w:val="20"/>
          <w:szCs w:val="20"/>
        </w:rPr>
      </w:pPr>
    </w:p>
    <w:p w14:paraId="682FC3AF" w14:textId="2BB3640B" w:rsidR="00151BA6" w:rsidRPr="001F6309" w:rsidRDefault="00151BA6" w:rsidP="001F6309">
      <w:pPr>
        <w:jc w:val="both"/>
        <w:rPr>
          <w:rFonts w:cs="Arial"/>
          <w:noProof w:val="0"/>
          <w:sz w:val="20"/>
          <w:szCs w:val="20"/>
        </w:rPr>
      </w:pPr>
    </w:p>
    <w:p w14:paraId="7C14FE10" w14:textId="203EC213" w:rsidR="00151BA6" w:rsidRPr="00A34E77" w:rsidRDefault="00151BA6" w:rsidP="00A34E77">
      <w:pPr>
        <w:jc w:val="both"/>
        <w:rPr>
          <w:rFonts w:cs="Arial"/>
          <w:noProof w:val="0"/>
          <w:sz w:val="20"/>
          <w:szCs w:val="20"/>
        </w:rPr>
      </w:pPr>
    </w:p>
    <w:p w14:paraId="5AAB6BEB" w14:textId="5038F774" w:rsidR="00D80D42" w:rsidRPr="004D239D" w:rsidRDefault="0045749F" w:rsidP="003F2325">
      <w:pPr>
        <w:pStyle w:val="Nadpis1"/>
      </w:pPr>
      <w:bookmarkStart w:id="92" w:name="_Toc197427948"/>
      <w:r w:rsidRPr="004D239D">
        <w:t xml:space="preserve">G </w:t>
      </w:r>
      <w:r w:rsidR="00D80D42" w:rsidRPr="004D239D">
        <w:t>Prílohy</w:t>
      </w:r>
      <w:bookmarkEnd w:id="92"/>
    </w:p>
    <w:p w14:paraId="7D580689" w14:textId="77777777" w:rsidR="00D80D42" w:rsidRPr="004D239D" w:rsidRDefault="00D80D42" w:rsidP="00D80D42">
      <w:pPr>
        <w:rPr>
          <w:rFonts w:cs="Arial"/>
          <w:noProof w:val="0"/>
          <w:sz w:val="20"/>
          <w:szCs w:val="20"/>
        </w:rPr>
      </w:pPr>
    </w:p>
    <w:p w14:paraId="72343785" w14:textId="7188250D" w:rsidR="0045749F" w:rsidRPr="004D239D" w:rsidRDefault="0045749F" w:rsidP="0045749F">
      <w:pPr>
        <w:tabs>
          <w:tab w:val="left" w:pos="426"/>
        </w:tabs>
        <w:jc w:val="both"/>
        <w:rPr>
          <w:rFonts w:cs="Arial"/>
          <w:noProof w:val="0"/>
          <w:sz w:val="20"/>
          <w:szCs w:val="20"/>
        </w:rPr>
      </w:pPr>
      <w:r w:rsidRPr="004D239D">
        <w:rPr>
          <w:rFonts w:cs="Arial"/>
          <w:noProof w:val="0"/>
          <w:sz w:val="20"/>
          <w:szCs w:val="20"/>
        </w:rPr>
        <w:t>Príloha č. 1 - Návrh na plnenie kritérií</w:t>
      </w:r>
    </w:p>
    <w:p w14:paraId="5842EC5D" w14:textId="77777777" w:rsidR="0045749F" w:rsidRPr="004D239D" w:rsidRDefault="0045749F" w:rsidP="0045749F">
      <w:pPr>
        <w:rPr>
          <w:rFonts w:cs="Arial"/>
          <w:noProof w:val="0"/>
          <w:sz w:val="20"/>
          <w:szCs w:val="20"/>
        </w:rPr>
      </w:pPr>
      <w:r w:rsidRPr="004D239D">
        <w:rPr>
          <w:rFonts w:cs="Arial"/>
          <w:noProof w:val="0"/>
          <w:sz w:val="20"/>
          <w:szCs w:val="20"/>
        </w:rPr>
        <w:t>Príloha č. 2 - Vyhlásenie uchádzača o podmienkach súťaže</w:t>
      </w:r>
    </w:p>
    <w:p w14:paraId="1A72A027" w14:textId="77777777" w:rsidR="0045749F" w:rsidRPr="004D239D" w:rsidRDefault="0045749F" w:rsidP="0045749F">
      <w:pPr>
        <w:rPr>
          <w:rFonts w:cs="Arial"/>
          <w:bCs/>
          <w:noProof w:val="0"/>
          <w:sz w:val="20"/>
          <w:szCs w:val="20"/>
          <w:shd w:val="clear" w:color="auto" w:fill="FFFFFF" w:themeFill="background1"/>
        </w:rPr>
      </w:pPr>
      <w:r w:rsidRPr="004D239D">
        <w:rPr>
          <w:rFonts w:cs="Arial"/>
          <w:noProof w:val="0"/>
          <w:sz w:val="20"/>
          <w:szCs w:val="20"/>
        </w:rPr>
        <w:t xml:space="preserve">Príloha č. 3 - </w:t>
      </w:r>
      <w:r w:rsidRPr="004D239D">
        <w:rPr>
          <w:rFonts w:cs="Arial"/>
          <w:bCs/>
          <w:noProof w:val="0"/>
          <w:sz w:val="20"/>
          <w:szCs w:val="20"/>
          <w:shd w:val="clear" w:color="auto" w:fill="FFFFFF" w:themeFill="background1"/>
        </w:rPr>
        <w:t>Vyhlásenie uchádzača ku konfliktu záujmov a o nezávislom stanovení ponuky</w:t>
      </w:r>
    </w:p>
    <w:p w14:paraId="0535BF82" w14:textId="4C4737FD" w:rsidR="0045749F" w:rsidRPr="004D239D" w:rsidRDefault="0045749F" w:rsidP="0045749F">
      <w:pPr>
        <w:rPr>
          <w:rFonts w:cs="Arial"/>
          <w:noProof w:val="0"/>
          <w:sz w:val="20"/>
          <w:szCs w:val="20"/>
        </w:rPr>
      </w:pPr>
      <w:r w:rsidRPr="004D239D">
        <w:rPr>
          <w:rFonts w:cs="Arial"/>
          <w:noProof w:val="0"/>
          <w:sz w:val="20"/>
          <w:szCs w:val="20"/>
        </w:rPr>
        <w:t xml:space="preserve">Príloha č. </w:t>
      </w:r>
      <w:r w:rsidR="00F8344C" w:rsidRPr="004D239D">
        <w:rPr>
          <w:rFonts w:cs="Arial"/>
          <w:noProof w:val="0"/>
          <w:sz w:val="20"/>
          <w:szCs w:val="20"/>
        </w:rPr>
        <w:t>4</w:t>
      </w:r>
      <w:r w:rsidRPr="004D239D">
        <w:rPr>
          <w:rFonts w:cs="Arial"/>
          <w:noProof w:val="0"/>
          <w:sz w:val="20"/>
          <w:szCs w:val="20"/>
        </w:rPr>
        <w:t xml:space="preserve"> - </w:t>
      </w:r>
      <w:r w:rsidRPr="001C6758">
        <w:rPr>
          <w:rFonts w:cs="Arial"/>
          <w:noProof w:val="0"/>
          <w:sz w:val="20"/>
          <w:szCs w:val="20"/>
        </w:rPr>
        <w:t xml:space="preserve">JED (Jednotný Európsky Dokument) - </w:t>
      </w:r>
      <w:proofErr w:type="spellStart"/>
      <w:r w:rsidR="0088588E" w:rsidRPr="001C6758">
        <w:rPr>
          <w:rFonts w:cs="Arial"/>
          <w:noProof w:val="0"/>
          <w:sz w:val="20"/>
          <w:szCs w:val="20"/>
        </w:rPr>
        <w:t>predvyplnený</w:t>
      </w:r>
      <w:proofErr w:type="spellEnd"/>
      <w:r w:rsidRPr="001C6758">
        <w:rPr>
          <w:rFonts w:cs="Arial"/>
          <w:noProof w:val="0"/>
          <w:sz w:val="20"/>
          <w:szCs w:val="20"/>
        </w:rPr>
        <w:t xml:space="preserve"> vo formáte *.</w:t>
      </w:r>
      <w:proofErr w:type="spellStart"/>
      <w:r w:rsidRPr="001C6758">
        <w:rPr>
          <w:rFonts w:cs="Arial"/>
          <w:noProof w:val="0"/>
          <w:sz w:val="20"/>
          <w:szCs w:val="20"/>
        </w:rPr>
        <w:t>xml</w:t>
      </w:r>
      <w:proofErr w:type="spellEnd"/>
      <w:r w:rsidRPr="001C6758">
        <w:rPr>
          <w:rFonts w:cs="Arial"/>
          <w:noProof w:val="0"/>
          <w:sz w:val="20"/>
          <w:szCs w:val="20"/>
        </w:rPr>
        <w:t xml:space="preserve"> a vo formáte *.</w:t>
      </w:r>
      <w:proofErr w:type="spellStart"/>
      <w:r w:rsidRPr="001C6758">
        <w:rPr>
          <w:rFonts w:cs="Arial"/>
          <w:noProof w:val="0"/>
          <w:sz w:val="20"/>
          <w:szCs w:val="20"/>
        </w:rPr>
        <w:t>pdf</w:t>
      </w:r>
      <w:proofErr w:type="spellEnd"/>
    </w:p>
    <w:p w14:paraId="06810658" w14:textId="29CE735E" w:rsidR="008A3E4D" w:rsidRDefault="00067D87" w:rsidP="0088588E">
      <w:pPr>
        <w:rPr>
          <w:rFonts w:cs="Arial"/>
          <w:noProof w:val="0"/>
          <w:sz w:val="20"/>
          <w:szCs w:val="20"/>
        </w:rPr>
      </w:pPr>
      <w:r>
        <w:rPr>
          <w:rFonts w:cs="Arial"/>
          <w:noProof w:val="0"/>
          <w:sz w:val="20"/>
          <w:szCs w:val="20"/>
        </w:rPr>
        <w:t>Príloha č. 5</w:t>
      </w:r>
      <w:r w:rsidR="00CF69C2">
        <w:rPr>
          <w:rFonts w:cs="Arial"/>
          <w:noProof w:val="0"/>
          <w:sz w:val="20"/>
          <w:szCs w:val="20"/>
        </w:rPr>
        <w:t xml:space="preserve"> -</w:t>
      </w:r>
      <w:r w:rsidR="00CA1D4B">
        <w:rPr>
          <w:rFonts w:cs="Arial"/>
          <w:noProof w:val="0"/>
          <w:sz w:val="20"/>
          <w:szCs w:val="20"/>
        </w:rPr>
        <w:t xml:space="preserve"> Návrh </w:t>
      </w:r>
      <w:r w:rsidR="000A097E">
        <w:rPr>
          <w:rFonts w:cs="Arial"/>
          <w:noProof w:val="0"/>
          <w:sz w:val="20"/>
          <w:szCs w:val="20"/>
        </w:rPr>
        <w:t>rámcovej dohody</w:t>
      </w:r>
      <w:r>
        <w:rPr>
          <w:rFonts w:cs="Arial"/>
          <w:noProof w:val="0"/>
          <w:sz w:val="20"/>
          <w:szCs w:val="20"/>
        </w:rPr>
        <w:t xml:space="preserve"> vo formáte *.</w:t>
      </w:r>
      <w:proofErr w:type="spellStart"/>
      <w:r>
        <w:rPr>
          <w:rFonts w:cs="Arial"/>
          <w:noProof w:val="0"/>
          <w:sz w:val="20"/>
          <w:szCs w:val="20"/>
        </w:rPr>
        <w:t>docx</w:t>
      </w:r>
      <w:proofErr w:type="spellEnd"/>
    </w:p>
    <w:p w14:paraId="347D41A1" w14:textId="5EA75D05" w:rsidR="009B3689" w:rsidRPr="004D239D" w:rsidRDefault="009B3689" w:rsidP="0088588E">
      <w:pPr>
        <w:rPr>
          <w:rFonts w:cs="Arial"/>
          <w:noProof w:val="0"/>
          <w:sz w:val="20"/>
          <w:szCs w:val="20"/>
        </w:rPr>
      </w:pPr>
      <w:r w:rsidRPr="009B3689">
        <w:rPr>
          <w:rFonts w:cs="Arial"/>
          <w:noProof w:val="0"/>
          <w:sz w:val="20"/>
          <w:szCs w:val="20"/>
        </w:rPr>
        <w:t xml:space="preserve">Príloha č. 6 </w:t>
      </w:r>
      <w:r>
        <w:rPr>
          <w:rFonts w:cs="Arial"/>
          <w:noProof w:val="0"/>
          <w:sz w:val="20"/>
          <w:szCs w:val="20"/>
        </w:rPr>
        <w:t xml:space="preserve">- </w:t>
      </w:r>
      <w:r w:rsidRPr="009B3689">
        <w:rPr>
          <w:rFonts w:cs="Arial"/>
          <w:noProof w:val="0"/>
          <w:sz w:val="20"/>
          <w:szCs w:val="20"/>
        </w:rPr>
        <w:t>Opis_predmetu_zakazky.xlsx</w:t>
      </w:r>
    </w:p>
    <w:p w14:paraId="27507DF3" w14:textId="0B17C511" w:rsidR="0033464B" w:rsidRPr="004D239D" w:rsidRDefault="0033464B" w:rsidP="0045749F">
      <w:pPr>
        <w:rPr>
          <w:rFonts w:cs="Arial"/>
          <w:noProof w:val="0"/>
          <w:sz w:val="20"/>
          <w:szCs w:val="20"/>
        </w:rPr>
      </w:pPr>
      <w:r>
        <w:rPr>
          <w:rFonts w:cs="Arial"/>
          <w:noProof w:val="0"/>
          <w:sz w:val="20"/>
          <w:szCs w:val="20"/>
        </w:rPr>
        <w:t xml:space="preserve">Príloha č. </w:t>
      </w:r>
      <w:r w:rsidR="009B3689">
        <w:rPr>
          <w:rFonts w:cs="Arial"/>
          <w:noProof w:val="0"/>
          <w:sz w:val="20"/>
          <w:szCs w:val="20"/>
        </w:rPr>
        <w:t>7</w:t>
      </w:r>
      <w:r w:rsidR="00CF69C2">
        <w:rPr>
          <w:rFonts w:cs="Arial"/>
          <w:noProof w:val="0"/>
          <w:sz w:val="20"/>
          <w:szCs w:val="20"/>
        </w:rPr>
        <w:t xml:space="preserve"> - </w:t>
      </w:r>
      <w:r w:rsidR="00C147E2" w:rsidRPr="00C147E2">
        <w:rPr>
          <w:rFonts w:cs="Arial"/>
          <w:noProof w:val="0"/>
          <w:sz w:val="20"/>
          <w:szCs w:val="20"/>
        </w:rPr>
        <w:t>Čestné vyhlásenie k splneniu podmienky účasti  podľa § 32 ods. 1 písm. a) ZVO</w:t>
      </w:r>
    </w:p>
    <w:p w14:paraId="6C630011" w14:textId="77777777" w:rsidR="0088588E" w:rsidRPr="004D239D" w:rsidRDefault="0088588E" w:rsidP="0045749F">
      <w:pPr>
        <w:rPr>
          <w:rFonts w:cs="Arial"/>
          <w:noProof w:val="0"/>
          <w:sz w:val="20"/>
          <w:szCs w:val="20"/>
        </w:rPr>
      </w:pPr>
    </w:p>
    <w:p w14:paraId="34B03DE0" w14:textId="1D7BD0BA" w:rsidR="0002228C" w:rsidRDefault="00D42C0E" w:rsidP="00A4016B">
      <w:pPr>
        <w:pStyle w:val="Nadpis2"/>
        <w:rPr>
          <w:rFonts w:cs="Arial"/>
          <w:noProof w:val="0"/>
        </w:rPr>
      </w:pPr>
      <w:r w:rsidRPr="004D239D">
        <w:rPr>
          <w:rFonts w:cs="Arial"/>
          <w:noProof w:val="0"/>
          <w:sz w:val="20"/>
          <w:szCs w:val="20"/>
        </w:rPr>
        <w:br w:type="page"/>
      </w:r>
      <w:bookmarkStart w:id="93" w:name="_Toc1743436"/>
      <w:bookmarkStart w:id="94" w:name="_Toc197427949"/>
      <w:r w:rsidR="0002228C" w:rsidRPr="004D239D">
        <w:rPr>
          <w:rFonts w:cs="Arial"/>
          <w:noProof w:val="0"/>
        </w:rPr>
        <w:lastRenderedPageBreak/>
        <w:t>Príloha č. 1</w:t>
      </w:r>
      <w:bookmarkEnd w:id="93"/>
      <w:r w:rsidR="00274B96" w:rsidRPr="004D239D">
        <w:rPr>
          <w:rFonts w:cs="Arial"/>
          <w:noProof w:val="0"/>
        </w:rPr>
        <w:t xml:space="preserve"> </w:t>
      </w:r>
      <w:r w:rsidR="000A0F5D" w:rsidRPr="004D239D">
        <w:rPr>
          <w:rFonts w:cs="Arial"/>
          <w:noProof w:val="0"/>
        </w:rPr>
        <w:t>- Návrh na plnenie kritérií na vyhodnotenie ponúk</w:t>
      </w:r>
      <w:bookmarkEnd w:id="94"/>
      <w:r w:rsidR="0002228C" w:rsidRPr="004D239D">
        <w:rPr>
          <w:rFonts w:cs="Arial"/>
          <w:noProof w:val="0"/>
        </w:rPr>
        <w:t xml:space="preserve"> </w:t>
      </w:r>
    </w:p>
    <w:p w14:paraId="3203376D" w14:textId="1B5AEF20" w:rsidR="00807441" w:rsidRDefault="00807441" w:rsidP="00A4016B">
      <w:pPr>
        <w:pStyle w:val="Nadpis2"/>
        <w:rPr>
          <w:rFonts w:cs="Arial"/>
          <w:noProof w:val="0"/>
        </w:rPr>
      </w:pPr>
    </w:p>
    <w:p w14:paraId="0A944D3C" w14:textId="046BF38B" w:rsidR="00807441" w:rsidRDefault="00807441" w:rsidP="00A34E77">
      <w:pPr>
        <w:rPr>
          <w:rFonts w:cs="Arial"/>
          <w:noProof w:val="0"/>
        </w:rPr>
      </w:pPr>
    </w:p>
    <w:p w14:paraId="3C6AD0B2" w14:textId="77777777" w:rsidR="00807441" w:rsidRPr="00C56E27" w:rsidRDefault="00807441" w:rsidP="00A34E77">
      <w:pPr>
        <w:rPr>
          <w:rFonts w:cs="Arial"/>
          <w:noProof w:val="0"/>
        </w:rPr>
      </w:pPr>
    </w:p>
    <w:p w14:paraId="68428A9F" w14:textId="6A52B694"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14:paraId="5E5B950D" w14:textId="77777777" w:rsidR="008B4BA2" w:rsidRPr="004D239D" w:rsidRDefault="008B4BA2" w:rsidP="008B4BA2">
      <w:pPr>
        <w:rPr>
          <w:rFonts w:cs="Arial"/>
          <w:noProof w:val="0"/>
          <w:sz w:val="20"/>
          <w:szCs w:val="20"/>
        </w:rPr>
      </w:pPr>
    </w:p>
    <w:p w14:paraId="0245C15F" w14:textId="03400B02" w:rsidR="008B4BA2" w:rsidRPr="004D239D" w:rsidRDefault="008B4BA2" w:rsidP="008B4BA2">
      <w:pPr>
        <w:rPr>
          <w:rFonts w:cs="Arial"/>
          <w:b/>
          <w:noProof w:val="0"/>
          <w:sz w:val="20"/>
          <w:szCs w:val="20"/>
        </w:rPr>
      </w:pPr>
      <w:r w:rsidRPr="004D239D">
        <w:rPr>
          <w:rFonts w:cs="Arial"/>
          <w:b/>
          <w:noProof w:val="0"/>
          <w:sz w:val="20"/>
          <w:szCs w:val="20"/>
        </w:rPr>
        <w:t>Identif</w:t>
      </w:r>
      <w:r w:rsidR="00C56E27">
        <w:rPr>
          <w:rFonts w:cs="Arial"/>
          <w:b/>
          <w:noProof w:val="0"/>
          <w:sz w:val="20"/>
          <w:szCs w:val="20"/>
        </w:rPr>
        <w:t>ikácia verejného obstarávateľa:</w:t>
      </w:r>
    </w:p>
    <w:tbl>
      <w:tblPr>
        <w:tblW w:w="5000" w:type="pct"/>
        <w:tblLook w:val="04A0" w:firstRow="1" w:lastRow="0" w:firstColumn="1" w:lastColumn="0" w:noHBand="0" w:noVBand="1"/>
      </w:tblPr>
      <w:tblGrid>
        <w:gridCol w:w="3545"/>
        <w:gridCol w:w="6093"/>
      </w:tblGrid>
      <w:tr w:rsidR="008B4BA2" w:rsidRPr="004D239D" w14:paraId="441359A7" w14:textId="77777777" w:rsidTr="00D7469B">
        <w:tc>
          <w:tcPr>
            <w:tcW w:w="1839" w:type="pct"/>
            <w:shd w:val="clear" w:color="auto" w:fill="auto"/>
          </w:tcPr>
          <w:p w14:paraId="49181BF9"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Názov:</w:t>
            </w:r>
          </w:p>
        </w:tc>
        <w:tc>
          <w:tcPr>
            <w:tcW w:w="3161" w:type="pct"/>
          </w:tcPr>
          <w:p w14:paraId="3CF5FDB8"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B4BA2" w:rsidRPr="004D239D" w14:paraId="47883AC4" w14:textId="77777777" w:rsidTr="00D7469B">
        <w:tc>
          <w:tcPr>
            <w:tcW w:w="1839" w:type="pct"/>
            <w:shd w:val="clear" w:color="auto" w:fill="auto"/>
          </w:tcPr>
          <w:p w14:paraId="3563456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Sídlo:</w:t>
            </w:r>
          </w:p>
        </w:tc>
        <w:tc>
          <w:tcPr>
            <w:tcW w:w="3161" w:type="pct"/>
          </w:tcPr>
          <w:p w14:paraId="3C69F27B"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Námestie SNP 8, 975 66 Banská Bystrica</w:t>
            </w:r>
          </w:p>
        </w:tc>
      </w:tr>
      <w:tr w:rsidR="008B4BA2" w:rsidRPr="004D239D" w14:paraId="7A8B5E85" w14:textId="77777777" w:rsidTr="00D7469B">
        <w:tc>
          <w:tcPr>
            <w:tcW w:w="1839" w:type="pct"/>
            <w:shd w:val="clear" w:color="auto" w:fill="auto"/>
          </w:tcPr>
          <w:p w14:paraId="50434220"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Zastúpený:</w:t>
            </w:r>
          </w:p>
        </w:tc>
        <w:tc>
          <w:tcPr>
            <w:tcW w:w="3161" w:type="pct"/>
          </w:tcPr>
          <w:p w14:paraId="3F4CA60F" w14:textId="7AABCE92" w:rsidR="008B4BA2" w:rsidRPr="007E1BF9" w:rsidRDefault="004F2BDA" w:rsidP="00E51046">
            <w:pPr>
              <w:spacing w:line="360" w:lineRule="auto"/>
              <w:jc w:val="both"/>
              <w:rPr>
                <w:rFonts w:cs="Arial"/>
                <w:noProof w:val="0"/>
                <w:sz w:val="20"/>
                <w:szCs w:val="20"/>
              </w:rPr>
            </w:pPr>
            <w:r>
              <w:rPr>
                <w:rFonts w:cs="Arial"/>
                <w:sz w:val="20"/>
                <w:szCs w:val="20"/>
              </w:rPr>
              <w:t>JUDr. Tibor Menyhart</w:t>
            </w:r>
            <w:r w:rsidR="00185305" w:rsidRPr="007E1BF9">
              <w:rPr>
                <w:rFonts w:cs="Arial"/>
                <w:sz w:val="20"/>
                <w:szCs w:val="20"/>
              </w:rPr>
              <w:t xml:space="preserve"> - generálny riaditeľ</w:t>
            </w:r>
          </w:p>
        </w:tc>
      </w:tr>
      <w:tr w:rsidR="008B4BA2" w:rsidRPr="004D239D" w14:paraId="3BB84831" w14:textId="77777777" w:rsidTr="00D7469B">
        <w:tc>
          <w:tcPr>
            <w:tcW w:w="1839" w:type="pct"/>
            <w:shd w:val="clear" w:color="auto" w:fill="auto"/>
          </w:tcPr>
          <w:p w14:paraId="4FB602AF"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IČO:</w:t>
            </w:r>
          </w:p>
        </w:tc>
        <w:tc>
          <w:tcPr>
            <w:tcW w:w="3161" w:type="pct"/>
          </w:tcPr>
          <w:p w14:paraId="1491E2D9"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36038351</w:t>
            </w:r>
          </w:p>
        </w:tc>
      </w:tr>
      <w:tr w:rsidR="008B4BA2" w:rsidRPr="004D239D" w14:paraId="4EF343C5" w14:textId="77777777" w:rsidTr="00D7469B">
        <w:tc>
          <w:tcPr>
            <w:tcW w:w="1839" w:type="pct"/>
            <w:shd w:val="clear" w:color="auto" w:fill="auto"/>
          </w:tcPr>
          <w:p w14:paraId="27B663D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DIČ:</w:t>
            </w:r>
          </w:p>
        </w:tc>
        <w:tc>
          <w:tcPr>
            <w:tcW w:w="3161" w:type="pct"/>
          </w:tcPr>
          <w:p w14:paraId="1B20A8AA"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2020087982</w:t>
            </w:r>
          </w:p>
        </w:tc>
      </w:tr>
      <w:tr w:rsidR="008B4BA2" w:rsidRPr="004D239D" w14:paraId="12CCED1D" w14:textId="77777777" w:rsidTr="00D7469B">
        <w:tc>
          <w:tcPr>
            <w:tcW w:w="1839" w:type="pct"/>
            <w:shd w:val="clear" w:color="auto" w:fill="auto"/>
          </w:tcPr>
          <w:p w14:paraId="657BB761"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636E3C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SK2020087982</w:t>
            </w:r>
          </w:p>
        </w:tc>
      </w:tr>
    </w:tbl>
    <w:p w14:paraId="5AB11E44" w14:textId="77777777" w:rsidR="008B4BA2" w:rsidRPr="004D239D" w:rsidRDefault="008B4BA2" w:rsidP="008B4BA2">
      <w:pPr>
        <w:pStyle w:val="Zkladntext1"/>
        <w:shd w:val="clear" w:color="auto" w:fill="auto"/>
        <w:spacing w:line="240" w:lineRule="auto"/>
        <w:rPr>
          <w:rFonts w:ascii="Arial" w:hAnsi="Arial" w:cs="Arial"/>
          <w:b/>
          <w:sz w:val="20"/>
        </w:rPr>
      </w:pPr>
    </w:p>
    <w:p w14:paraId="57E30166" w14:textId="77777777" w:rsidR="008B4BA2" w:rsidRPr="004D239D"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D239D" w14:paraId="062C03F1" w14:textId="77777777" w:rsidTr="00D7469B">
        <w:tc>
          <w:tcPr>
            <w:tcW w:w="1839" w:type="pct"/>
            <w:shd w:val="clear" w:color="auto" w:fill="auto"/>
          </w:tcPr>
          <w:p w14:paraId="3AB99912"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7D321A68" w14:textId="77777777" w:rsidR="008B4BA2" w:rsidRPr="004D239D" w:rsidRDefault="008B4BA2" w:rsidP="008B4BA2">
            <w:pPr>
              <w:spacing w:line="360" w:lineRule="auto"/>
              <w:rPr>
                <w:rFonts w:cs="Arial"/>
                <w:noProof w:val="0"/>
                <w:sz w:val="20"/>
                <w:szCs w:val="20"/>
              </w:rPr>
            </w:pPr>
          </w:p>
        </w:tc>
      </w:tr>
      <w:tr w:rsidR="008B4BA2" w:rsidRPr="004D239D" w14:paraId="7C27C276" w14:textId="77777777" w:rsidTr="00D7469B">
        <w:tc>
          <w:tcPr>
            <w:tcW w:w="1839" w:type="pct"/>
            <w:shd w:val="clear" w:color="auto" w:fill="auto"/>
          </w:tcPr>
          <w:p w14:paraId="619FE747"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4E786782" w14:textId="77777777" w:rsidR="008B4BA2" w:rsidRPr="004D239D" w:rsidRDefault="008B4BA2" w:rsidP="008B4BA2">
            <w:pPr>
              <w:spacing w:line="360" w:lineRule="auto"/>
              <w:rPr>
                <w:rFonts w:cs="Arial"/>
                <w:noProof w:val="0"/>
                <w:sz w:val="20"/>
                <w:szCs w:val="20"/>
              </w:rPr>
            </w:pPr>
          </w:p>
        </w:tc>
      </w:tr>
      <w:tr w:rsidR="008B4BA2" w:rsidRPr="004D239D" w14:paraId="54940A29" w14:textId="77777777" w:rsidTr="00D7469B">
        <w:tc>
          <w:tcPr>
            <w:tcW w:w="1839" w:type="pct"/>
            <w:shd w:val="clear" w:color="auto" w:fill="auto"/>
          </w:tcPr>
          <w:p w14:paraId="1C5C19B6"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145323E0" w14:textId="77777777" w:rsidR="008B4BA2" w:rsidRPr="004D239D" w:rsidRDefault="008B4BA2" w:rsidP="008B4BA2">
            <w:pPr>
              <w:spacing w:line="360" w:lineRule="auto"/>
              <w:rPr>
                <w:rFonts w:cs="Arial"/>
                <w:noProof w:val="0"/>
                <w:sz w:val="20"/>
                <w:szCs w:val="20"/>
              </w:rPr>
            </w:pPr>
          </w:p>
        </w:tc>
      </w:tr>
      <w:tr w:rsidR="007F0980" w:rsidRPr="004D239D" w14:paraId="24A9AEFA" w14:textId="77777777" w:rsidTr="00D7469B">
        <w:tc>
          <w:tcPr>
            <w:tcW w:w="1839" w:type="pct"/>
            <w:shd w:val="clear" w:color="auto" w:fill="auto"/>
          </w:tcPr>
          <w:p w14:paraId="3735B57B" w14:textId="0CF1F99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shd w:val="clear" w:color="auto" w:fill="auto"/>
          </w:tcPr>
          <w:p w14:paraId="2280076D" w14:textId="77777777" w:rsidR="007F0980" w:rsidRPr="004D239D" w:rsidRDefault="007F0980" w:rsidP="007F0980">
            <w:pPr>
              <w:spacing w:line="360" w:lineRule="auto"/>
              <w:rPr>
                <w:rFonts w:cs="Arial"/>
                <w:noProof w:val="0"/>
                <w:sz w:val="20"/>
                <w:szCs w:val="20"/>
              </w:rPr>
            </w:pPr>
          </w:p>
        </w:tc>
      </w:tr>
      <w:tr w:rsidR="007F0980" w:rsidRPr="004D239D" w14:paraId="18D970C4" w14:textId="77777777" w:rsidTr="00D7469B">
        <w:tc>
          <w:tcPr>
            <w:tcW w:w="1839" w:type="pct"/>
            <w:shd w:val="clear" w:color="auto" w:fill="auto"/>
          </w:tcPr>
          <w:p w14:paraId="1CAA6026" w14:textId="3A00FD6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4F37558A" w14:textId="77777777" w:rsidR="007F0980" w:rsidRPr="004D239D" w:rsidRDefault="007F0980" w:rsidP="007F0980">
            <w:pPr>
              <w:spacing w:line="360" w:lineRule="auto"/>
              <w:rPr>
                <w:rFonts w:cs="Arial"/>
                <w:noProof w:val="0"/>
                <w:sz w:val="20"/>
                <w:szCs w:val="20"/>
              </w:rPr>
            </w:pPr>
          </w:p>
        </w:tc>
      </w:tr>
      <w:tr w:rsidR="007F0980" w:rsidRPr="004D239D" w14:paraId="17E50801" w14:textId="77777777" w:rsidTr="00D7469B">
        <w:tc>
          <w:tcPr>
            <w:tcW w:w="1839" w:type="pct"/>
            <w:shd w:val="clear" w:color="auto" w:fill="auto"/>
          </w:tcPr>
          <w:p w14:paraId="73616F12" w14:textId="06C298DB" w:rsidR="007F0980" w:rsidRPr="004D239D" w:rsidRDefault="007F0980"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7BEEEC1D" w14:textId="77777777" w:rsidR="007F0980" w:rsidRPr="004D239D" w:rsidRDefault="007F0980" w:rsidP="007F0980">
            <w:pPr>
              <w:spacing w:line="360" w:lineRule="auto"/>
              <w:rPr>
                <w:rFonts w:cs="Arial"/>
                <w:noProof w:val="0"/>
                <w:sz w:val="20"/>
                <w:szCs w:val="20"/>
              </w:rPr>
            </w:pPr>
          </w:p>
        </w:tc>
      </w:tr>
      <w:tr w:rsidR="00274B96" w:rsidRPr="004D239D" w14:paraId="62868D99" w14:textId="77777777" w:rsidTr="00D7469B">
        <w:tc>
          <w:tcPr>
            <w:tcW w:w="1839" w:type="pct"/>
            <w:shd w:val="clear" w:color="auto" w:fill="auto"/>
          </w:tcPr>
          <w:p w14:paraId="1CDC93AD" w14:textId="25447AC7" w:rsidR="00274B96" w:rsidRPr="004D239D" w:rsidRDefault="00274B96"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551A06DF" w14:textId="77777777" w:rsidR="00274B96" w:rsidRPr="004D239D" w:rsidRDefault="00274B96" w:rsidP="007F0980">
            <w:pPr>
              <w:spacing w:line="360" w:lineRule="auto"/>
              <w:rPr>
                <w:rFonts w:cs="Arial"/>
                <w:noProof w:val="0"/>
                <w:sz w:val="20"/>
                <w:szCs w:val="20"/>
              </w:rPr>
            </w:pPr>
          </w:p>
        </w:tc>
      </w:tr>
      <w:tr w:rsidR="00274B96" w:rsidRPr="004D239D" w14:paraId="59F49F1B" w14:textId="77777777" w:rsidTr="00D7469B">
        <w:tc>
          <w:tcPr>
            <w:tcW w:w="1839" w:type="pct"/>
            <w:shd w:val="clear" w:color="auto" w:fill="auto"/>
          </w:tcPr>
          <w:p w14:paraId="141009BC" w14:textId="115F3298" w:rsidR="00274B96" w:rsidRPr="004D239D" w:rsidRDefault="00274B96" w:rsidP="00274B96">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46522F7D" w14:textId="77777777" w:rsidR="00274B96" w:rsidRPr="004D239D" w:rsidRDefault="00274B96" w:rsidP="007F0980">
            <w:pPr>
              <w:spacing w:line="360" w:lineRule="auto"/>
              <w:rPr>
                <w:rFonts w:cs="Arial"/>
                <w:noProof w:val="0"/>
                <w:sz w:val="20"/>
                <w:szCs w:val="20"/>
              </w:rPr>
            </w:pPr>
          </w:p>
        </w:tc>
      </w:tr>
    </w:tbl>
    <w:p w14:paraId="23CC7427" w14:textId="77777777" w:rsidR="002E1B1B" w:rsidRPr="002E1B1B" w:rsidRDefault="002E1B1B" w:rsidP="00EF4B29">
      <w:pPr>
        <w:spacing w:line="360" w:lineRule="auto"/>
        <w:jc w:val="both"/>
        <w:rPr>
          <w:rFonts w:cs="Arial"/>
          <w:b/>
          <w:noProof w:val="0"/>
          <w:sz w:val="16"/>
          <w:szCs w:val="16"/>
        </w:rPr>
      </w:pPr>
    </w:p>
    <w:p w14:paraId="4B971C9F" w14:textId="6985E728" w:rsidR="00D42C0E" w:rsidRPr="00EF4B29" w:rsidRDefault="00E87941" w:rsidP="00EF4B29">
      <w:pPr>
        <w:spacing w:line="360" w:lineRule="auto"/>
        <w:jc w:val="both"/>
        <w:rPr>
          <w:rFonts w:cs="Arial"/>
          <w:noProof w:val="0"/>
          <w:sz w:val="20"/>
          <w:szCs w:val="20"/>
        </w:rPr>
      </w:pPr>
      <w:r w:rsidRPr="004D239D">
        <w:rPr>
          <w:rFonts w:cs="Arial"/>
          <w:b/>
          <w:noProof w:val="0"/>
          <w:sz w:val="20"/>
          <w:szCs w:val="20"/>
        </w:rPr>
        <w:t xml:space="preserve">Názov zákazky: </w:t>
      </w:r>
      <w:r w:rsidR="00A4016B" w:rsidRPr="00A4016B">
        <w:rPr>
          <w:rFonts w:cs="Arial"/>
          <w:b/>
          <w:noProof w:val="0"/>
          <w:sz w:val="20"/>
          <w:szCs w:val="20"/>
        </w:rPr>
        <w:t>Dodávka čistiacich, dezinfekčných a hygienických prostriedkov 2025 - 2029</w:t>
      </w:r>
    </w:p>
    <w:p w14:paraId="215850AF" w14:textId="26F22990" w:rsidR="00090565" w:rsidRPr="002E1B1B" w:rsidRDefault="0045749F" w:rsidP="0051547D">
      <w:pPr>
        <w:jc w:val="both"/>
        <w:rPr>
          <w:rFonts w:cs="Arial"/>
          <w:i/>
          <w:noProof w:val="0"/>
          <w:sz w:val="20"/>
          <w:szCs w:val="20"/>
          <w:u w:val="single"/>
        </w:rPr>
      </w:pPr>
      <w:r w:rsidRPr="004D239D">
        <w:rPr>
          <w:rFonts w:cs="Arial"/>
          <w:i/>
          <w:noProof w:val="0"/>
          <w:sz w:val="20"/>
          <w:szCs w:val="20"/>
          <w:u w:val="single"/>
        </w:rPr>
        <w:t>Kritérium</w:t>
      </w:r>
      <w:r w:rsidR="00EF4B29">
        <w:rPr>
          <w:rFonts w:cs="Arial"/>
          <w:i/>
          <w:noProof w:val="0"/>
          <w:sz w:val="20"/>
          <w:szCs w:val="20"/>
          <w:u w:val="single"/>
        </w:rPr>
        <w:t>:</w:t>
      </w:r>
      <w:r w:rsidR="00EF4B29" w:rsidRPr="00EF4B29">
        <w:rPr>
          <w:rFonts w:cs="Arial"/>
          <w:noProof w:val="0"/>
          <w:sz w:val="20"/>
          <w:szCs w:val="20"/>
        </w:rPr>
        <w:t xml:space="preserve"> </w:t>
      </w:r>
      <w:r w:rsidR="00EF4B29">
        <w:rPr>
          <w:rFonts w:cs="Arial"/>
          <w:i/>
          <w:noProof w:val="0"/>
          <w:sz w:val="20"/>
          <w:szCs w:val="20"/>
          <w:u w:val="single"/>
        </w:rPr>
        <w:t>C</w:t>
      </w:r>
      <w:r w:rsidR="00EF4B29" w:rsidRPr="00EF4B29">
        <w:rPr>
          <w:rFonts w:cs="Arial"/>
          <w:i/>
          <w:noProof w:val="0"/>
          <w:sz w:val="20"/>
          <w:szCs w:val="20"/>
          <w:u w:val="single"/>
        </w:rPr>
        <w:t>ena za celý predmet zákazky v EUR bez DPH</w:t>
      </w:r>
    </w:p>
    <w:p w14:paraId="2A665C61" w14:textId="02103F3E" w:rsidR="00D42C0E" w:rsidRDefault="00D42C0E" w:rsidP="0045749F">
      <w:pPr>
        <w:shd w:val="clear" w:color="auto" w:fill="FFFFFF"/>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807441" w:rsidRPr="005D4131" w14:paraId="6943784E" w14:textId="77777777" w:rsidTr="006C5887">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7BD1AC1E" w14:textId="77777777" w:rsidR="00807441" w:rsidRPr="005D4131" w:rsidRDefault="00807441" w:rsidP="006C5887">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35C4FBA0" w14:textId="77777777" w:rsidR="00807441" w:rsidRPr="005D4131" w:rsidRDefault="00807441" w:rsidP="006C5887">
            <w:pPr>
              <w:jc w:val="center"/>
              <w:rPr>
                <w:rFonts w:cs="Arial"/>
                <w:b/>
                <w:noProof w:val="0"/>
                <w:sz w:val="20"/>
                <w:szCs w:val="20"/>
              </w:rPr>
            </w:pPr>
            <w:r w:rsidRPr="005D4131">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60F6055C" w14:textId="77777777" w:rsidR="00807441" w:rsidRPr="005D4131" w:rsidRDefault="00807441" w:rsidP="006C5887">
            <w:pPr>
              <w:jc w:val="center"/>
              <w:rPr>
                <w:rFonts w:cs="Arial"/>
                <w:b/>
                <w:noProof w:val="0"/>
                <w:sz w:val="20"/>
                <w:szCs w:val="20"/>
              </w:rPr>
            </w:pPr>
            <w:r w:rsidRPr="005D4131">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59388B43" w14:textId="77777777" w:rsidR="00807441" w:rsidRPr="005D4131" w:rsidRDefault="00807441" w:rsidP="006C5887">
            <w:pPr>
              <w:jc w:val="center"/>
              <w:rPr>
                <w:rFonts w:cs="Arial"/>
                <w:b/>
                <w:noProof w:val="0"/>
                <w:sz w:val="20"/>
                <w:szCs w:val="20"/>
              </w:rPr>
            </w:pPr>
            <w:r w:rsidRPr="005D4131">
              <w:rPr>
                <w:rFonts w:cs="Arial"/>
                <w:b/>
                <w:noProof w:val="0"/>
                <w:sz w:val="20"/>
                <w:szCs w:val="20"/>
              </w:rPr>
              <w:t>Celková cena v EUR s DPH</w:t>
            </w:r>
          </w:p>
        </w:tc>
      </w:tr>
      <w:tr w:rsidR="00807441" w:rsidRPr="005D4131" w14:paraId="77BEC34B" w14:textId="77777777" w:rsidTr="006C5887">
        <w:trPr>
          <w:trHeight w:val="68"/>
        </w:trPr>
        <w:tc>
          <w:tcPr>
            <w:tcW w:w="1702" w:type="pct"/>
            <w:tcBorders>
              <w:top w:val="single" w:sz="5" w:space="0" w:color="000000"/>
              <w:left w:val="single" w:sz="5" w:space="0" w:color="000000"/>
              <w:bottom w:val="single" w:sz="5" w:space="0" w:color="000000"/>
              <w:right w:val="single" w:sz="5" w:space="0" w:color="000000"/>
            </w:tcBorders>
          </w:tcPr>
          <w:p w14:paraId="5C6B48E9" w14:textId="77777777" w:rsidR="00807441" w:rsidRPr="005D4131" w:rsidRDefault="00807441" w:rsidP="006C5887">
            <w:pPr>
              <w:jc w:val="center"/>
              <w:rPr>
                <w:rFonts w:cs="Arial"/>
                <w:noProof w:val="0"/>
                <w:sz w:val="20"/>
                <w:szCs w:val="20"/>
              </w:rPr>
            </w:pPr>
            <w:r w:rsidRPr="005D4131">
              <w:rPr>
                <w:rFonts w:cs="Arial"/>
                <w:noProof w:val="0"/>
                <w:sz w:val="20"/>
                <w:szCs w:val="20"/>
              </w:rPr>
              <w:t xml:space="preserve">Cena za </w:t>
            </w:r>
            <w:r w:rsidRPr="005D4131">
              <w:rPr>
                <w:sz w:val="20"/>
                <w:szCs w:val="20"/>
              </w:rPr>
              <w:t>celý predmet zákazky</w:t>
            </w:r>
          </w:p>
          <w:p w14:paraId="1AD90729" w14:textId="77777777" w:rsidR="00807441" w:rsidRPr="005D4131" w:rsidRDefault="00807441" w:rsidP="006C588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12F474AF" w14:textId="77777777" w:rsidR="00807441" w:rsidRPr="005D4131" w:rsidRDefault="00807441" w:rsidP="006C5887">
            <w:pPr>
              <w:jc w:val="center"/>
              <w:rPr>
                <w:rFonts w:cs="Arial"/>
                <w:noProof w:val="0"/>
                <w:sz w:val="20"/>
                <w:szCs w:val="20"/>
                <w:highlight w:val="yellow"/>
              </w:rPr>
            </w:pPr>
          </w:p>
        </w:tc>
        <w:tc>
          <w:tcPr>
            <w:tcW w:w="1099" w:type="pct"/>
            <w:tcBorders>
              <w:top w:val="single" w:sz="5" w:space="0" w:color="000000"/>
              <w:left w:val="single" w:sz="5" w:space="0" w:color="000000"/>
              <w:bottom w:val="single" w:sz="5" w:space="0" w:color="000000"/>
              <w:right w:val="single" w:sz="5" w:space="0" w:color="000000"/>
            </w:tcBorders>
          </w:tcPr>
          <w:p w14:paraId="472D074F" w14:textId="77777777" w:rsidR="00807441" w:rsidRPr="005D4131" w:rsidRDefault="00807441" w:rsidP="006C5887">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257E4235" w14:textId="77777777" w:rsidR="00807441" w:rsidRPr="005D4131" w:rsidRDefault="00807441" w:rsidP="006C5887">
            <w:pPr>
              <w:jc w:val="center"/>
              <w:rPr>
                <w:rFonts w:cs="Arial"/>
                <w:noProof w:val="0"/>
                <w:sz w:val="20"/>
                <w:szCs w:val="20"/>
              </w:rPr>
            </w:pPr>
          </w:p>
        </w:tc>
      </w:tr>
    </w:tbl>
    <w:p w14:paraId="6C56FE7E" w14:textId="77777777" w:rsidR="00807441" w:rsidRPr="009D694F" w:rsidRDefault="00807441" w:rsidP="00807441">
      <w:pPr>
        <w:jc w:val="both"/>
        <w:rPr>
          <w:rFonts w:cs="Arial"/>
          <w:noProof w:val="0"/>
          <w:sz w:val="20"/>
          <w:szCs w:val="20"/>
        </w:rPr>
      </w:pPr>
    </w:p>
    <w:p w14:paraId="4456E160" w14:textId="58E7AABE" w:rsidR="00807441" w:rsidRDefault="00807441" w:rsidP="0045749F">
      <w:pPr>
        <w:shd w:val="clear" w:color="auto" w:fill="FFFFFF"/>
        <w:jc w:val="both"/>
        <w:rPr>
          <w:rFonts w:cs="Arial"/>
          <w:noProof w:val="0"/>
          <w:sz w:val="20"/>
          <w:szCs w:val="20"/>
        </w:rPr>
      </w:pPr>
    </w:p>
    <w:p w14:paraId="4A8E274B" w14:textId="7B862FAE" w:rsidR="00807441" w:rsidRDefault="00807441" w:rsidP="0045749F">
      <w:pPr>
        <w:shd w:val="clear" w:color="auto" w:fill="FFFFFF"/>
        <w:jc w:val="both"/>
        <w:rPr>
          <w:rFonts w:cs="Arial"/>
          <w:noProof w:val="0"/>
          <w:sz w:val="20"/>
          <w:szCs w:val="20"/>
        </w:rPr>
      </w:pPr>
    </w:p>
    <w:p w14:paraId="65E01C39" w14:textId="0EF4E4E8" w:rsidR="00807441" w:rsidRDefault="00807441" w:rsidP="0045749F">
      <w:pPr>
        <w:shd w:val="clear" w:color="auto" w:fill="FFFFFF"/>
        <w:jc w:val="both"/>
        <w:rPr>
          <w:rFonts w:cs="Arial"/>
          <w:noProof w:val="0"/>
          <w:sz w:val="20"/>
          <w:szCs w:val="20"/>
        </w:rPr>
      </w:pPr>
    </w:p>
    <w:p w14:paraId="63FE5173" w14:textId="77777777" w:rsidR="00807441" w:rsidRPr="004D239D" w:rsidRDefault="00807441" w:rsidP="0045749F">
      <w:pPr>
        <w:shd w:val="clear" w:color="auto" w:fill="FFFFFF"/>
        <w:jc w:val="both"/>
        <w:rPr>
          <w:rFonts w:cs="Arial"/>
          <w:noProof w:val="0"/>
          <w:sz w:val="20"/>
          <w:szCs w:val="20"/>
        </w:rPr>
      </w:pPr>
    </w:p>
    <w:p w14:paraId="5EED029D" w14:textId="7A7D49C7"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14:paraId="5E5339D9" w14:textId="4C723098" w:rsidR="0051547D" w:rsidRDefault="0051547D" w:rsidP="008B4BA2">
      <w:pPr>
        <w:shd w:val="clear" w:color="auto" w:fill="FFFFFF"/>
        <w:rPr>
          <w:rFonts w:cs="Arial"/>
          <w:noProof w:val="0"/>
          <w:color w:val="222222"/>
          <w:sz w:val="20"/>
          <w:szCs w:val="20"/>
        </w:rPr>
      </w:pPr>
    </w:p>
    <w:p w14:paraId="36930E84" w14:textId="6673D356" w:rsidR="002E1B1B" w:rsidRPr="004D239D" w:rsidRDefault="002E1B1B"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3C85388E" w14:textId="77777777" w:rsidTr="0051547D">
        <w:tc>
          <w:tcPr>
            <w:tcW w:w="2500" w:type="pct"/>
          </w:tcPr>
          <w:p w14:paraId="5BC88476" w14:textId="77777777" w:rsidR="008B4BA2" w:rsidRPr="004D239D" w:rsidRDefault="008B4BA2" w:rsidP="008B4BA2">
            <w:pPr>
              <w:rPr>
                <w:rFonts w:cs="Arial"/>
                <w:noProof w:val="0"/>
                <w:sz w:val="20"/>
                <w:szCs w:val="20"/>
              </w:rPr>
            </w:pPr>
          </w:p>
        </w:tc>
        <w:tc>
          <w:tcPr>
            <w:tcW w:w="2500" w:type="pct"/>
            <w:tcBorders>
              <w:top w:val="dashed" w:sz="4" w:space="0" w:color="auto"/>
            </w:tcBorders>
          </w:tcPr>
          <w:p w14:paraId="368E81CD" w14:textId="77777777"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14:paraId="141674A2" w14:textId="4E2B2CB6" w:rsidR="008B4BA2" w:rsidRPr="004D239D" w:rsidRDefault="008B4BA2"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com</w:t>
            </w:r>
          </w:p>
        </w:tc>
      </w:tr>
    </w:tbl>
    <w:p w14:paraId="2313B385" w14:textId="77777777" w:rsidR="00807441" w:rsidRDefault="00807441" w:rsidP="00A7300C">
      <w:pPr>
        <w:pStyle w:val="Nadpis2"/>
        <w:rPr>
          <w:rFonts w:cs="Arial"/>
          <w:noProof w:val="0"/>
        </w:rPr>
      </w:pPr>
    </w:p>
    <w:p w14:paraId="7AB4A9AC" w14:textId="77777777" w:rsidR="00807441" w:rsidRDefault="00807441" w:rsidP="00A7300C">
      <w:pPr>
        <w:pStyle w:val="Nadpis2"/>
        <w:rPr>
          <w:rFonts w:cs="Arial"/>
          <w:noProof w:val="0"/>
        </w:rPr>
      </w:pPr>
    </w:p>
    <w:p w14:paraId="760A1A35" w14:textId="4CFC00B9" w:rsidR="00A7300C" w:rsidRPr="004D239D" w:rsidRDefault="00A7300C" w:rsidP="00A7300C">
      <w:pPr>
        <w:pStyle w:val="Nadpis2"/>
        <w:rPr>
          <w:rFonts w:cs="Arial"/>
          <w:noProof w:val="0"/>
        </w:rPr>
      </w:pPr>
      <w:bookmarkStart w:id="95" w:name="_Toc197427950"/>
      <w:r w:rsidRPr="004D239D">
        <w:rPr>
          <w:rFonts w:cs="Arial"/>
          <w:noProof w:val="0"/>
        </w:rPr>
        <w:t>Príloha č. 2</w:t>
      </w:r>
      <w:r w:rsidR="000A0F5D" w:rsidRPr="004D239D">
        <w:rPr>
          <w:rFonts w:cs="Arial"/>
          <w:noProof w:val="0"/>
        </w:rPr>
        <w:t xml:space="preserve"> - Vyhlásenie uchádzača o podmienkach súťaže</w:t>
      </w:r>
      <w:bookmarkEnd w:id="95"/>
      <w:r w:rsidRPr="004D239D">
        <w:rPr>
          <w:rFonts w:cs="Arial"/>
          <w:noProof w:val="0"/>
        </w:rPr>
        <w:t xml:space="preserve"> </w:t>
      </w:r>
    </w:p>
    <w:p w14:paraId="1B1A7F41" w14:textId="77777777" w:rsidR="00D7469B" w:rsidRPr="004D239D" w:rsidRDefault="00D7469B" w:rsidP="00D7469B">
      <w:pPr>
        <w:jc w:val="center"/>
        <w:rPr>
          <w:rFonts w:cs="Arial"/>
          <w:b/>
          <w:bCs/>
          <w:noProof w:val="0"/>
          <w:color w:val="222222"/>
          <w:sz w:val="28"/>
          <w:szCs w:val="28"/>
        </w:rPr>
      </w:pPr>
    </w:p>
    <w:p w14:paraId="198D0DC0"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53553D3D" w14:textId="30F8BB34" w:rsidR="00D7469B" w:rsidRDefault="00D7469B" w:rsidP="00D7469B">
      <w:pPr>
        <w:rPr>
          <w:rFonts w:cs="Arial"/>
          <w:noProof w:val="0"/>
          <w:szCs w:val="20"/>
        </w:rPr>
      </w:pPr>
    </w:p>
    <w:p w14:paraId="5132803F" w14:textId="77777777" w:rsidR="002E1B1B" w:rsidRPr="004D239D" w:rsidRDefault="002E1B1B" w:rsidP="00D7469B">
      <w:pPr>
        <w:rPr>
          <w:rFonts w:cs="Arial"/>
          <w:noProof w:val="0"/>
          <w:szCs w:val="20"/>
        </w:rPr>
      </w:pPr>
    </w:p>
    <w:p w14:paraId="081B39BC"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1C583C" w14:textId="77777777" w:rsidR="00D7469B" w:rsidRPr="004D239D" w:rsidRDefault="00D7469B" w:rsidP="00D7469B">
      <w:pPr>
        <w:rPr>
          <w:rFonts w:cs="Arial"/>
          <w:b/>
          <w:noProof w:val="0"/>
          <w:sz w:val="20"/>
          <w:szCs w:val="20"/>
        </w:rPr>
      </w:pPr>
      <w:bookmarkStart w:id="96" w:name="_Hlk31567990"/>
    </w:p>
    <w:tbl>
      <w:tblPr>
        <w:tblW w:w="5000" w:type="pct"/>
        <w:tblLook w:val="04A0" w:firstRow="1" w:lastRow="0" w:firstColumn="1" w:lastColumn="0" w:noHBand="0" w:noVBand="1"/>
      </w:tblPr>
      <w:tblGrid>
        <w:gridCol w:w="3545"/>
        <w:gridCol w:w="6093"/>
      </w:tblGrid>
      <w:tr w:rsidR="00D7469B" w:rsidRPr="004D239D" w14:paraId="4A1CBD85" w14:textId="77777777" w:rsidTr="00D7469B">
        <w:tc>
          <w:tcPr>
            <w:tcW w:w="1839" w:type="pct"/>
            <w:shd w:val="clear" w:color="auto" w:fill="auto"/>
          </w:tcPr>
          <w:p w14:paraId="3D71C17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50182A54"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647F7D96" w14:textId="77777777" w:rsidTr="00D7469B">
        <w:tc>
          <w:tcPr>
            <w:tcW w:w="1839" w:type="pct"/>
            <w:shd w:val="clear" w:color="auto" w:fill="auto"/>
          </w:tcPr>
          <w:p w14:paraId="4B9F6B76"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DEA670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09E53A26" w14:textId="77777777" w:rsidTr="00D7469B">
        <w:tc>
          <w:tcPr>
            <w:tcW w:w="1839" w:type="pct"/>
            <w:shd w:val="clear" w:color="auto" w:fill="auto"/>
          </w:tcPr>
          <w:p w14:paraId="0A01E1F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0546D850" w14:textId="7563033E" w:rsidR="00D7469B" w:rsidRPr="00A4400F" w:rsidRDefault="004F2BDA" w:rsidP="00E51046">
            <w:pPr>
              <w:spacing w:line="360" w:lineRule="auto"/>
              <w:jc w:val="both"/>
              <w:rPr>
                <w:rFonts w:cs="Arial"/>
                <w:noProof w:val="0"/>
                <w:sz w:val="20"/>
                <w:szCs w:val="20"/>
              </w:rPr>
            </w:pPr>
            <w:r w:rsidRPr="004F2BDA">
              <w:rPr>
                <w:rFonts w:cs="Arial"/>
                <w:sz w:val="20"/>
                <w:szCs w:val="20"/>
              </w:rPr>
              <w:t xml:space="preserve">JUDr. Tibor Menyhart </w:t>
            </w:r>
            <w:r w:rsidR="00185305" w:rsidRPr="00A4400F">
              <w:rPr>
                <w:rFonts w:cs="Arial"/>
                <w:sz w:val="20"/>
                <w:szCs w:val="20"/>
              </w:rPr>
              <w:t>- generálny riaditeľ</w:t>
            </w:r>
          </w:p>
        </w:tc>
      </w:tr>
      <w:tr w:rsidR="00D7469B" w:rsidRPr="004D239D" w14:paraId="781E75F1" w14:textId="77777777" w:rsidTr="00D7469B">
        <w:tc>
          <w:tcPr>
            <w:tcW w:w="1839" w:type="pct"/>
            <w:shd w:val="clear" w:color="auto" w:fill="auto"/>
          </w:tcPr>
          <w:p w14:paraId="39F4896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75487787" w14:textId="77777777" w:rsidR="00D7469B" w:rsidRPr="00A4400F" w:rsidRDefault="00D7469B" w:rsidP="00D7469B">
            <w:pPr>
              <w:spacing w:line="360" w:lineRule="auto"/>
              <w:jc w:val="both"/>
              <w:rPr>
                <w:rFonts w:cs="Arial"/>
                <w:noProof w:val="0"/>
                <w:sz w:val="20"/>
                <w:szCs w:val="20"/>
              </w:rPr>
            </w:pPr>
            <w:r w:rsidRPr="00A4400F">
              <w:rPr>
                <w:rFonts w:cs="Arial"/>
                <w:noProof w:val="0"/>
                <w:sz w:val="20"/>
                <w:szCs w:val="20"/>
              </w:rPr>
              <w:t>36038351</w:t>
            </w:r>
          </w:p>
        </w:tc>
      </w:tr>
      <w:tr w:rsidR="00D7469B" w:rsidRPr="004D239D" w14:paraId="462BCBC8" w14:textId="77777777" w:rsidTr="00D7469B">
        <w:tc>
          <w:tcPr>
            <w:tcW w:w="1839" w:type="pct"/>
            <w:shd w:val="clear" w:color="auto" w:fill="auto"/>
          </w:tcPr>
          <w:p w14:paraId="439FA12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5DF61FB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2C4EDE0F" w14:textId="77777777" w:rsidTr="00D7469B">
        <w:tc>
          <w:tcPr>
            <w:tcW w:w="1839" w:type="pct"/>
            <w:shd w:val="clear" w:color="auto" w:fill="auto"/>
          </w:tcPr>
          <w:p w14:paraId="19358DC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368BCD4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68A9A0F1" w14:textId="77777777" w:rsidR="00D7469B" w:rsidRPr="004D239D" w:rsidRDefault="00D7469B" w:rsidP="00D7469B">
      <w:pPr>
        <w:pStyle w:val="Zkladntext1"/>
        <w:shd w:val="clear" w:color="auto" w:fill="auto"/>
        <w:spacing w:line="240" w:lineRule="auto"/>
        <w:rPr>
          <w:rFonts w:ascii="Arial" w:hAnsi="Arial" w:cs="Arial"/>
          <w:b/>
          <w:sz w:val="20"/>
        </w:rPr>
      </w:pPr>
    </w:p>
    <w:p w14:paraId="4E901FEE"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60AB87AB" w14:textId="77777777" w:rsidTr="00D7469B">
        <w:tc>
          <w:tcPr>
            <w:tcW w:w="1839" w:type="pct"/>
            <w:shd w:val="clear" w:color="auto" w:fill="auto"/>
          </w:tcPr>
          <w:p w14:paraId="0A25DA43"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6932E5EC" w14:textId="77777777" w:rsidR="00D7469B" w:rsidRPr="004D239D" w:rsidRDefault="00D7469B" w:rsidP="00D7469B">
            <w:pPr>
              <w:spacing w:line="360" w:lineRule="auto"/>
              <w:rPr>
                <w:rFonts w:cs="Arial"/>
                <w:noProof w:val="0"/>
                <w:sz w:val="20"/>
                <w:szCs w:val="20"/>
              </w:rPr>
            </w:pPr>
          </w:p>
        </w:tc>
      </w:tr>
      <w:tr w:rsidR="00D7469B" w:rsidRPr="004D239D" w14:paraId="1118229F" w14:textId="77777777" w:rsidTr="00D7469B">
        <w:tc>
          <w:tcPr>
            <w:tcW w:w="1839" w:type="pct"/>
            <w:shd w:val="clear" w:color="auto" w:fill="auto"/>
          </w:tcPr>
          <w:p w14:paraId="2F808B68"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7170D7EA" w14:textId="77777777" w:rsidR="00D7469B" w:rsidRPr="004D239D" w:rsidRDefault="00D7469B" w:rsidP="00D7469B">
            <w:pPr>
              <w:spacing w:line="360" w:lineRule="auto"/>
              <w:rPr>
                <w:rFonts w:cs="Arial"/>
                <w:noProof w:val="0"/>
                <w:sz w:val="20"/>
                <w:szCs w:val="20"/>
              </w:rPr>
            </w:pPr>
          </w:p>
        </w:tc>
      </w:tr>
      <w:tr w:rsidR="00D7469B" w:rsidRPr="004D239D" w14:paraId="4ED09897" w14:textId="77777777" w:rsidTr="00D7469B">
        <w:tc>
          <w:tcPr>
            <w:tcW w:w="1839" w:type="pct"/>
            <w:shd w:val="clear" w:color="auto" w:fill="auto"/>
          </w:tcPr>
          <w:p w14:paraId="65F4F5EA"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18B0F24" w14:textId="77777777" w:rsidR="00D7469B" w:rsidRPr="004D239D" w:rsidRDefault="00D7469B" w:rsidP="00D7469B">
            <w:pPr>
              <w:spacing w:line="360" w:lineRule="auto"/>
              <w:rPr>
                <w:rFonts w:cs="Arial"/>
                <w:noProof w:val="0"/>
                <w:sz w:val="20"/>
                <w:szCs w:val="20"/>
              </w:rPr>
            </w:pPr>
          </w:p>
        </w:tc>
      </w:tr>
      <w:tr w:rsidR="00D7469B" w:rsidRPr="004D239D" w14:paraId="3AE734DE" w14:textId="77777777" w:rsidTr="00D7469B">
        <w:tc>
          <w:tcPr>
            <w:tcW w:w="1839" w:type="pct"/>
            <w:shd w:val="clear" w:color="auto" w:fill="auto"/>
          </w:tcPr>
          <w:p w14:paraId="337AC1C2"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0767F9CF" w14:textId="77777777" w:rsidR="00D7469B" w:rsidRPr="004D239D" w:rsidRDefault="00D7469B" w:rsidP="00D7469B">
            <w:pPr>
              <w:spacing w:line="360" w:lineRule="auto"/>
              <w:rPr>
                <w:rFonts w:cs="Arial"/>
                <w:noProof w:val="0"/>
                <w:sz w:val="20"/>
                <w:szCs w:val="20"/>
              </w:rPr>
            </w:pPr>
          </w:p>
        </w:tc>
      </w:tr>
    </w:tbl>
    <w:p w14:paraId="126BA42B" w14:textId="77777777" w:rsidR="00D7469B" w:rsidRPr="004D239D" w:rsidRDefault="00D7469B" w:rsidP="00D7469B">
      <w:pPr>
        <w:jc w:val="both"/>
        <w:rPr>
          <w:rFonts w:cs="Arial"/>
          <w:noProof w:val="0"/>
          <w:color w:val="000000" w:themeColor="text1"/>
          <w:sz w:val="20"/>
          <w:szCs w:val="20"/>
        </w:rPr>
      </w:pPr>
    </w:p>
    <w:p w14:paraId="22163322" w14:textId="30806E84" w:rsidR="00D7469B" w:rsidRPr="001C6758" w:rsidRDefault="00D7469B" w:rsidP="00D7469B">
      <w:pPr>
        <w:jc w:val="both"/>
        <w:rPr>
          <w:rFonts w:cs="Arial"/>
          <w:b/>
          <w:noProof w:val="0"/>
          <w:sz w:val="20"/>
          <w:szCs w:val="20"/>
        </w:rPr>
      </w:pPr>
      <w:r w:rsidRPr="004D239D">
        <w:rPr>
          <w:rFonts w:cs="Arial"/>
          <w:noProof w:val="0"/>
          <w:color w:val="000000" w:themeColor="text1"/>
          <w:sz w:val="20"/>
          <w:szCs w:val="20"/>
        </w:rPr>
        <w:t>Ako uchádzač, ktorý predkladá ponuku vo verejnom obstarávaní na predmet zákazky s názvom</w:t>
      </w:r>
      <w:r w:rsidRPr="00735DB7">
        <w:rPr>
          <w:rFonts w:cs="Arial"/>
          <w:noProof w:val="0"/>
          <w:color w:val="000000" w:themeColor="text1"/>
          <w:sz w:val="20"/>
          <w:szCs w:val="20"/>
        </w:rPr>
        <w:t xml:space="preserve">: </w:t>
      </w:r>
      <w:r w:rsidR="009D694F" w:rsidRPr="003836E8">
        <w:rPr>
          <w:rFonts w:cs="Arial"/>
          <w:b/>
          <w:noProof w:val="0"/>
          <w:color w:val="000000" w:themeColor="text1"/>
          <w:sz w:val="20"/>
          <w:szCs w:val="20"/>
        </w:rPr>
        <w:t>„</w:t>
      </w:r>
      <w:r w:rsidR="006B26DA" w:rsidRPr="006B26DA">
        <w:rPr>
          <w:rFonts w:cs="Arial"/>
          <w:b/>
          <w:noProof w:val="0"/>
          <w:sz w:val="20"/>
          <w:szCs w:val="20"/>
        </w:rPr>
        <w:t>Dodávka čistiacich, dezinfekčných a hygienických prostriedkov 2025 - 2029</w:t>
      </w:r>
      <w:r w:rsidR="009D694F" w:rsidRPr="003836E8">
        <w:rPr>
          <w:rFonts w:cs="Arial"/>
          <w:b/>
          <w:noProof w:val="0"/>
          <w:sz w:val="20"/>
          <w:szCs w:val="20"/>
        </w:rPr>
        <w:t>“</w:t>
      </w:r>
      <w:r w:rsidRPr="003836E8">
        <w:rPr>
          <w:rFonts w:cs="Arial"/>
          <w:b/>
          <w:noProof w:val="0"/>
          <w:sz w:val="20"/>
          <w:szCs w:val="20"/>
        </w:rPr>
        <w:t>,</w:t>
      </w:r>
    </w:p>
    <w:p w14:paraId="2C8E2DB0" w14:textId="77777777" w:rsidR="00D7469B" w:rsidRPr="004D239D" w:rsidRDefault="00D7469B" w:rsidP="00D7469B">
      <w:pPr>
        <w:jc w:val="both"/>
        <w:rPr>
          <w:rFonts w:cs="Arial"/>
          <w:noProof w:val="0"/>
          <w:color w:val="000000" w:themeColor="text1"/>
          <w:sz w:val="20"/>
          <w:szCs w:val="20"/>
        </w:rPr>
      </w:pPr>
    </w:p>
    <w:p w14:paraId="12FEDF67" w14:textId="529B5810"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96"/>
    </w:p>
    <w:p w14:paraId="657B848A" w14:textId="77777777" w:rsidR="00D7469B" w:rsidRPr="004D239D" w:rsidRDefault="00D7469B" w:rsidP="00D7469B">
      <w:pPr>
        <w:jc w:val="both"/>
        <w:rPr>
          <w:rFonts w:cs="Arial"/>
          <w:noProof w:val="0"/>
          <w:color w:val="000000" w:themeColor="text1"/>
          <w:sz w:val="20"/>
          <w:szCs w:val="20"/>
        </w:rPr>
      </w:pPr>
    </w:p>
    <w:p w14:paraId="56CD200C" w14:textId="77777777" w:rsidR="00D7469B" w:rsidRPr="004D239D" w:rsidRDefault="00D7469B" w:rsidP="000C3E56">
      <w:pPr>
        <w:pStyle w:val="Odsekzoznamu"/>
        <w:numPr>
          <w:ilvl w:val="0"/>
          <w:numId w:val="7"/>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6535DF4" w14:textId="2D5412B3"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 bezvýhradne súhlasím s </w:t>
      </w:r>
      <w:r w:rsidRPr="00947A18">
        <w:rPr>
          <w:rFonts w:cs="Arial"/>
          <w:noProof w:val="0"/>
          <w:color w:val="000000" w:themeColor="text1"/>
          <w:sz w:val="20"/>
          <w:szCs w:val="20"/>
        </w:rPr>
        <w:t xml:space="preserve">obsahom </w:t>
      </w:r>
      <w:r w:rsidR="00E815E0" w:rsidRPr="00947A18">
        <w:rPr>
          <w:rFonts w:cs="Arial"/>
          <w:noProof w:val="0"/>
          <w:color w:val="000000" w:themeColor="text1"/>
          <w:sz w:val="20"/>
          <w:szCs w:val="20"/>
        </w:rPr>
        <w:t>zmluvy</w:t>
      </w:r>
      <w:r w:rsidR="00B22F21" w:rsidRPr="00947A18">
        <w:rPr>
          <w:rFonts w:cs="Arial"/>
          <w:noProof w:val="0"/>
          <w:color w:val="000000" w:themeColor="text1"/>
          <w:sz w:val="20"/>
          <w:szCs w:val="20"/>
        </w:rPr>
        <w:t>,</w:t>
      </w:r>
      <w:r w:rsidR="00B22F21" w:rsidRPr="004D239D">
        <w:rPr>
          <w:rFonts w:cs="Arial"/>
          <w:noProof w:val="0"/>
          <w:color w:val="000000" w:themeColor="text1"/>
          <w:sz w:val="20"/>
          <w:szCs w:val="20"/>
        </w:rPr>
        <w:t xml:space="preserve"> vrátane všetkých jej</w:t>
      </w:r>
      <w:r w:rsidRPr="004D239D">
        <w:rPr>
          <w:rFonts w:cs="Arial"/>
          <w:noProof w:val="0"/>
          <w:color w:val="000000" w:themeColor="text1"/>
          <w:sz w:val="20"/>
          <w:szCs w:val="20"/>
        </w:rPr>
        <w:t xml:space="preserve"> príloh</w:t>
      </w:r>
    </w:p>
    <w:p w14:paraId="17481B35"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44487142"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2A2DC2E0" w14:textId="0459EAFB" w:rsidR="00D7469B" w:rsidRPr="004D239D" w:rsidRDefault="003D57C7"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w:t>
      </w:r>
      <w:r w:rsidR="00DB5938">
        <w:rPr>
          <w:rFonts w:cs="Arial"/>
          <w:noProof w:val="0"/>
          <w:color w:val="000000" w:themeColor="text1"/>
          <w:sz w:val="20"/>
          <w:szCs w:val="20"/>
        </w:rPr>
        <w:t>co</w:t>
      </w:r>
      <w:r w:rsidR="00D7469B" w:rsidRPr="004D239D">
        <w:rPr>
          <w:rFonts w:cs="Arial"/>
          <w:noProof w:val="0"/>
          <w:color w:val="000000" w:themeColor="text1"/>
          <w:sz w:val="20"/>
          <w:szCs w:val="20"/>
        </w:rPr>
        <w:t>val sám</w:t>
      </w:r>
    </w:p>
    <w:p w14:paraId="3899D34F" w14:textId="4A70FE17" w:rsidR="00D7469B" w:rsidRPr="004D239D" w:rsidRDefault="003D57C7"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w:t>
      </w:r>
      <w:r w:rsidR="00DB5938">
        <w:rPr>
          <w:rFonts w:cs="Arial"/>
          <w:noProof w:val="0"/>
          <w:color w:val="000000" w:themeColor="text1"/>
          <w:sz w:val="20"/>
          <w:szCs w:val="20"/>
        </w:rPr>
        <w:t>co</w:t>
      </w:r>
      <w:r w:rsidR="00D7469B" w:rsidRPr="004D239D">
        <w:rPr>
          <w:rFonts w:cs="Arial"/>
          <w:noProof w:val="0"/>
          <w:color w:val="000000" w:themeColor="text1"/>
          <w:sz w:val="20"/>
          <w:szCs w:val="20"/>
        </w:rPr>
        <w:t xml:space="preserve">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1857CD38" w14:textId="77777777" w:rsidTr="00D7469B">
        <w:trPr>
          <w:trHeight w:val="381"/>
        </w:trPr>
        <w:tc>
          <w:tcPr>
            <w:tcW w:w="2333" w:type="pct"/>
            <w:shd w:val="clear" w:color="auto" w:fill="auto"/>
          </w:tcPr>
          <w:p w14:paraId="004C3F91"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082F4431" w14:textId="77777777" w:rsidR="00D7469B" w:rsidRPr="004D239D" w:rsidRDefault="00D7469B" w:rsidP="00D7469B">
            <w:pPr>
              <w:rPr>
                <w:rFonts w:cs="Arial"/>
                <w:noProof w:val="0"/>
                <w:sz w:val="20"/>
                <w:szCs w:val="20"/>
              </w:rPr>
            </w:pPr>
          </w:p>
        </w:tc>
      </w:tr>
      <w:tr w:rsidR="00D7469B" w:rsidRPr="004D239D" w14:paraId="6551AF7E" w14:textId="77777777" w:rsidTr="00D7469B">
        <w:trPr>
          <w:trHeight w:val="381"/>
        </w:trPr>
        <w:tc>
          <w:tcPr>
            <w:tcW w:w="2333" w:type="pct"/>
            <w:shd w:val="clear" w:color="auto" w:fill="auto"/>
          </w:tcPr>
          <w:p w14:paraId="7B688EC9"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753AA17A" w14:textId="77777777" w:rsidR="00D7469B" w:rsidRPr="004D239D" w:rsidRDefault="00D7469B" w:rsidP="00D7469B">
            <w:pPr>
              <w:rPr>
                <w:rFonts w:cs="Arial"/>
                <w:noProof w:val="0"/>
                <w:sz w:val="20"/>
                <w:szCs w:val="20"/>
              </w:rPr>
            </w:pPr>
          </w:p>
        </w:tc>
      </w:tr>
      <w:tr w:rsidR="00D7469B" w:rsidRPr="004D239D" w14:paraId="6D2B157E" w14:textId="77777777" w:rsidTr="00D7469B">
        <w:trPr>
          <w:trHeight w:val="364"/>
        </w:trPr>
        <w:tc>
          <w:tcPr>
            <w:tcW w:w="2333" w:type="pct"/>
            <w:shd w:val="clear" w:color="auto" w:fill="auto"/>
          </w:tcPr>
          <w:p w14:paraId="09C65D74"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19FBD51A" w14:textId="77777777" w:rsidR="00D7469B" w:rsidRPr="004D239D" w:rsidRDefault="00D7469B" w:rsidP="00D7469B">
            <w:pPr>
              <w:rPr>
                <w:rFonts w:cs="Arial"/>
                <w:noProof w:val="0"/>
                <w:sz w:val="20"/>
                <w:szCs w:val="20"/>
              </w:rPr>
            </w:pPr>
          </w:p>
        </w:tc>
      </w:tr>
      <w:tr w:rsidR="00D7469B" w:rsidRPr="004D239D" w14:paraId="56818791" w14:textId="77777777" w:rsidTr="00D7469B">
        <w:trPr>
          <w:trHeight w:val="381"/>
        </w:trPr>
        <w:tc>
          <w:tcPr>
            <w:tcW w:w="2333" w:type="pct"/>
            <w:shd w:val="clear" w:color="auto" w:fill="auto"/>
          </w:tcPr>
          <w:p w14:paraId="28E474D1"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5F623B15" w14:textId="77777777" w:rsidR="00D7469B" w:rsidRPr="004D239D" w:rsidRDefault="00D7469B" w:rsidP="00D7469B">
            <w:pPr>
              <w:rPr>
                <w:rFonts w:cs="Arial"/>
                <w:noProof w:val="0"/>
                <w:sz w:val="20"/>
                <w:szCs w:val="20"/>
              </w:rPr>
            </w:pPr>
          </w:p>
        </w:tc>
      </w:tr>
    </w:tbl>
    <w:p w14:paraId="423AB7F1" w14:textId="77777777" w:rsidR="00D7469B" w:rsidRPr="004D239D" w:rsidRDefault="00D7469B" w:rsidP="00D7469B">
      <w:pPr>
        <w:shd w:val="clear" w:color="auto" w:fill="FFFFFF"/>
        <w:jc w:val="both"/>
        <w:rPr>
          <w:rFonts w:cs="Arial"/>
          <w:noProof w:val="0"/>
          <w:color w:val="000000" w:themeColor="text1"/>
          <w:sz w:val="20"/>
          <w:szCs w:val="20"/>
        </w:rPr>
      </w:pPr>
    </w:p>
    <w:p w14:paraId="11288E7E" w14:textId="6BB2DA1D" w:rsidR="00D7469B" w:rsidRDefault="00D7469B" w:rsidP="00D7469B">
      <w:pPr>
        <w:pStyle w:val="Odsekzoznamu"/>
        <w:shd w:val="clear" w:color="auto" w:fill="FFFFFF"/>
        <w:ind w:left="360"/>
        <w:jc w:val="both"/>
        <w:rPr>
          <w:rFonts w:cs="Arial"/>
          <w:noProof w:val="0"/>
          <w:color w:val="000000" w:themeColor="text1"/>
          <w:sz w:val="20"/>
          <w:szCs w:val="20"/>
        </w:rPr>
      </w:pPr>
    </w:p>
    <w:p w14:paraId="4766874A" w14:textId="276C1561" w:rsidR="007B0FF8" w:rsidRDefault="007B0FF8" w:rsidP="00D7469B">
      <w:pPr>
        <w:pStyle w:val="Odsekzoznamu"/>
        <w:shd w:val="clear" w:color="auto" w:fill="FFFFFF"/>
        <w:ind w:left="360"/>
        <w:jc w:val="both"/>
        <w:rPr>
          <w:rFonts w:cs="Arial"/>
          <w:noProof w:val="0"/>
          <w:color w:val="000000" w:themeColor="text1"/>
          <w:sz w:val="20"/>
          <w:szCs w:val="20"/>
        </w:rPr>
      </w:pPr>
    </w:p>
    <w:p w14:paraId="787CF7C9" w14:textId="7A8DFCBF" w:rsidR="007B0FF8" w:rsidRDefault="007B0FF8" w:rsidP="00D7469B">
      <w:pPr>
        <w:pStyle w:val="Odsekzoznamu"/>
        <w:shd w:val="clear" w:color="auto" w:fill="FFFFFF"/>
        <w:ind w:left="360"/>
        <w:jc w:val="both"/>
        <w:rPr>
          <w:rFonts w:cs="Arial"/>
          <w:noProof w:val="0"/>
          <w:color w:val="000000" w:themeColor="text1"/>
          <w:sz w:val="20"/>
          <w:szCs w:val="20"/>
        </w:rPr>
      </w:pPr>
    </w:p>
    <w:p w14:paraId="34263375" w14:textId="09717970" w:rsidR="007B0FF8" w:rsidRDefault="007B0FF8" w:rsidP="00D7469B">
      <w:pPr>
        <w:pStyle w:val="Odsekzoznamu"/>
        <w:shd w:val="clear" w:color="auto" w:fill="FFFFFF"/>
        <w:ind w:left="360"/>
        <w:jc w:val="both"/>
        <w:rPr>
          <w:rFonts w:cs="Arial"/>
          <w:noProof w:val="0"/>
          <w:color w:val="000000" w:themeColor="text1"/>
          <w:sz w:val="20"/>
          <w:szCs w:val="20"/>
        </w:rPr>
      </w:pPr>
    </w:p>
    <w:p w14:paraId="614C852B" w14:textId="46CA6921" w:rsidR="007B0FF8" w:rsidRDefault="007B0FF8" w:rsidP="00D7469B">
      <w:pPr>
        <w:pStyle w:val="Odsekzoznamu"/>
        <w:shd w:val="clear" w:color="auto" w:fill="FFFFFF"/>
        <w:ind w:left="360"/>
        <w:jc w:val="both"/>
        <w:rPr>
          <w:rFonts w:cs="Arial"/>
          <w:noProof w:val="0"/>
          <w:color w:val="000000" w:themeColor="text1"/>
          <w:sz w:val="20"/>
          <w:szCs w:val="20"/>
        </w:rPr>
      </w:pPr>
    </w:p>
    <w:p w14:paraId="5E2FE7D6" w14:textId="77777777" w:rsidR="007B0FF8" w:rsidRPr="004D239D" w:rsidRDefault="007B0FF8" w:rsidP="00D7469B">
      <w:pPr>
        <w:pStyle w:val="Odsekzoznamu"/>
        <w:shd w:val="clear" w:color="auto" w:fill="FFFFFF"/>
        <w:ind w:left="360"/>
        <w:jc w:val="both"/>
        <w:rPr>
          <w:rFonts w:cs="Arial"/>
          <w:noProof w:val="0"/>
          <w:color w:val="000000" w:themeColor="text1"/>
          <w:sz w:val="20"/>
          <w:szCs w:val="20"/>
        </w:rPr>
      </w:pPr>
    </w:p>
    <w:p w14:paraId="5BEF342A" w14:textId="70442599" w:rsidR="00D7469B" w:rsidRPr="004D239D" w:rsidRDefault="00D7469B" w:rsidP="00165795">
      <w:pPr>
        <w:numPr>
          <w:ilvl w:val="0"/>
          <w:numId w:val="23"/>
        </w:numPr>
        <w:jc w:val="both"/>
        <w:rPr>
          <w:rFonts w:cs="Arial"/>
          <w:noProof w:val="0"/>
          <w:sz w:val="20"/>
          <w:szCs w:val="20"/>
        </w:rPr>
      </w:pPr>
      <w:r w:rsidRPr="004D239D">
        <w:rPr>
          <w:rFonts w:cs="Arial"/>
          <w:noProof w:val="0"/>
          <w:sz w:val="20"/>
          <w:szCs w:val="20"/>
        </w:rPr>
        <w:t xml:space="preserve">na realizácii zmluvy o dielo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4A7D4220" w14:textId="77777777" w:rsidR="007B0FF8" w:rsidRDefault="007B0FF8" w:rsidP="00D7469B">
      <w:pPr>
        <w:ind w:left="360"/>
        <w:jc w:val="both"/>
        <w:rPr>
          <w:rFonts w:cs="Arial"/>
          <w:noProof w:val="0"/>
          <w:sz w:val="20"/>
          <w:szCs w:val="20"/>
        </w:rPr>
      </w:pPr>
    </w:p>
    <w:p w14:paraId="02B11889" w14:textId="3B3C1D28" w:rsidR="00D7469B" w:rsidRPr="004D239D" w:rsidRDefault="00D7469B" w:rsidP="00D7469B">
      <w:pPr>
        <w:ind w:left="360"/>
        <w:jc w:val="both"/>
        <w:rPr>
          <w:rFonts w:cs="Arial"/>
          <w:noProof w:val="0"/>
          <w:sz w:val="20"/>
          <w:szCs w:val="20"/>
        </w:rPr>
      </w:pPr>
      <w:r w:rsidRPr="004D239D">
        <w:rPr>
          <w:rFonts w:cs="Arial"/>
          <w:noProof w:val="0"/>
          <w:sz w:val="20"/>
          <w:szCs w:val="20"/>
        </w:rPr>
        <w:t xml:space="preserve">, a že každý subdodávateľ spĺňa podmienky </w:t>
      </w:r>
      <w:r w:rsidR="007B0FF8" w:rsidRPr="004D239D">
        <w:rPr>
          <w:rFonts w:cs="Arial"/>
          <w:noProof w:val="0"/>
          <w:color w:val="000000"/>
          <w:sz w:val="20"/>
          <w:szCs w:val="20"/>
        </w:rPr>
        <w:t xml:space="preserve">účasti týkajúce sa osobného postavenia podľa § 32, ods. 1, </w:t>
      </w:r>
      <w:r w:rsidR="003A0FB2">
        <w:rPr>
          <w:rFonts w:cs="Arial"/>
          <w:noProof w:val="0"/>
          <w:color w:val="000000"/>
          <w:sz w:val="20"/>
          <w:szCs w:val="20"/>
        </w:rPr>
        <w:t xml:space="preserve">a ods. 7 </w:t>
      </w:r>
      <w:r w:rsidR="007B0FF8" w:rsidRPr="004D239D">
        <w:rPr>
          <w:rFonts w:cs="Arial"/>
          <w:noProof w:val="0"/>
          <w:color w:val="000000"/>
          <w:sz w:val="20"/>
          <w:szCs w:val="20"/>
        </w:rPr>
        <w:t>ZVO</w:t>
      </w:r>
      <w:r w:rsidR="00306C12">
        <w:rPr>
          <w:rFonts w:cs="Arial"/>
          <w:noProof w:val="0"/>
          <w:color w:val="000000"/>
          <w:sz w:val="20"/>
          <w:szCs w:val="20"/>
        </w:rPr>
        <w:t>.</w:t>
      </w:r>
    </w:p>
    <w:p w14:paraId="5F06FB1C" w14:textId="77777777" w:rsidR="00D7469B" w:rsidRPr="004D239D"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6BB509D4" w14:textId="77777777" w:rsidTr="00D7469B">
        <w:tc>
          <w:tcPr>
            <w:tcW w:w="0" w:type="auto"/>
            <w:vAlign w:val="center"/>
          </w:tcPr>
          <w:p w14:paraId="29DC5BFC"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05C191DD"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6E05916A"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66A8904F"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003FD592" w14:textId="77777777" w:rsidTr="00D7469B">
        <w:tc>
          <w:tcPr>
            <w:tcW w:w="0" w:type="auto"/>
          </w:tcPr>
          <w:p w14:paraId="1B46EFC5" w14:textId="77777777" w:rsidR="00D7469B" w:rsidRPr="004D239D" w:rsidRDefault="00D7469B" w:rsidP="00D7469B">
            <w:pPr>
              <w:spacing w:line="360" w:lineRule="auto"/>
              <w:jc w:val="center"/>
              <w:rPr>
                <w:rFonts w:cs="Arial"/>
                <w:noProof w:val="0"/>
                <w:sz w:val="20"/>
                <w:szCs w:val="20"/>
              </w:rPr>
            </w:pPr>
          </w:p>
        </w:tc>
        <w:tc>
          <w:tcPr>
            <w:tcW w:w="0" w:type="auto"/>
          </w:tcPr>
          <w:p w14:paraId="0B6925D2" w14:textId="77777777" w:rsidR="00D7469B" w:rsidRPr="004D239D" w:rsidRDefault="00D7469B" w:rsidP="00D7469B">
            <w:pPr>
              <w:spacing w:line="360" w:lineRule="auto"/>
              <w:jc w:val="center"/>
              <w:rPr>
                <w:rFonts w:cs="Arial"/>
                <w:noProof w:val="0"/>
                <w:sz w:val="20"/>
                <w:szCs w:val="20"/>
              </w:rPr>
            </w:pPr>
          </w:p>
        </w:tc>
        <w:tc>
          <w:tcPr>
            <w:tcW w:w="0" w:type="auto"/>
          </w:tcPr>
          <w:p w14:paraId="5BDCA72E" w14:textId="77777777" w:rsidR="00D7469B" w:rsidRPr="004D239D" w:rsidRDefault="00D7469B" w:rsidP="00D7469B">
            <w:pPr>
              <w:spacing w:line="360" w:lineRule="auto"/>
              <w:jc w:val="center"/>
              <w:rPr>
                <w:rFonts w:cs="Arial"/>
                <w:noProof w:val="0"/>
                <w:sz w:val="20"/>
                <w:szCs w:val="20"/>
              </w:rPr>
            </w:pPr>
          </w:p>
        </w:tc>
        <w:tc>
          <w:tcPr>
            <w:tcW w:w="0" w:type="auto"/>
          </w:tcPr>
          <w:p w14:paraId="3B066AE6" w14:textId="77777777" w:rsidR="00D7469B" w:rsidRPr="004D239D" w:rsidRDefault="00D7469B" w:rsidP="00D7469B">
            <w:pPr>
              <w:spacing w:line="360" w:lineRule="auto"/>
              <w:jc w:val="center"/>
              <w:rPr>
                <w:rFonts w:cs="Arial"/>
                <w:noProof w:val="0"/>
                <w:sz w:val="20"/>
                <w:szCs w:val="20"/>
              </w:rPr>
            </w:pPr>
          </w:p>
        </w:tc>
      </w:tr>
      <w:tr w:rsidR="00D7469B" w:rsidRPr="004D239D" w14:paraId="33BBD4CE" w14:textId="77777777" w:rsidTr="00D7469B">
        <w:tc>
          <w:tcPr>
            <w:tcW w:w="0" w:type="auto"/>
          </w:tcPr>
          <w:p w14:paraId="2BF0F79D" w14:textId="77777777" w:rsidR="00D7469B" w:rsidRPr="004D239D" w:rsidRDefault="00D7469B" w:rsidP="00D7469B">
            <w:pPr>
              <w:spacing w:line="360" w:lineRule="auto"/>
              <w:jc w:val="center"/>
              <w:rPr>
                <w:rFonts w:cs="Arial"/>
                <w:noProof w:val="0"/>
                <w:sz w:val="20"/>
                <w:szCs w:val="20"/>
              </w:rPr>
            </w:pPr>
          </w:p>
        </w:tc>
        <w:tc>
          <w:tcPr>
            <w:tcW w:w="0" w:type="auto"/>
          </w:tcPr>
          <w:p w14:paraId="56581701" w14:textId="77777777" w:rsidR="00D7469B" w:rsidRPr="004D239D" w:rsidRDefault="00D7469B" w:rsidP="00D7469B">
            <w:pPr>
              <w:spacing w:line="360" w:lineRule="auto"/>
              <w:jc w:val="center"/>
              <w:rPr>
                <w:rFonts w:cs="Arial"/>
                <w:noProof w:val="0"/>
                <w:sz w:val="20"/>
                <w:szCs w:val="20"/>
              </w:rPr>
            </w:pPr>
          </w:p>
        </w:tc>
        <w:tc>
          <w:tcPr>
            <w:tcW w:w="0" w:type="auto"/>
          </w:tcPr>
          <w:p w14:paraId="0C7768D8" w14:textId="77777777" w:rsidR="00D7469B" w:rsidRPr="004D239D" w:rsidRDefault="00D7469B" w:rsidP="00D7469B">
            <w:pPr>
              <w:spacing w:line="360" w:lineRule="auto"/>
              <w:jc w:val="center"/>
              <w:rPr>
                <w:rFonts w:cs="Arial"/>
                <w:noProof w:val="0"/>
                <w:sz w:val="20"/>
                <w:szCs w:val="20"/>
              </w:rPr>
            </w:pPr>
          </w:p>
        </w:tc>
        <w:tc>
          <w:tcPr>
            <w:tcW w:w="0" w:type="auto"/>
          </w:tcPr>
          <w:p w14:paraId="5BFDD406" w14:textId="77777777" w:rsidR="00D7469B" w:rsidRPr="004D239D" w:rsidRDefault="00D7469B" w:rsidP="00D7469B">
            <w:pPr>
              <w:spacing w:line="360" w:lineRule="auto"/>
              <w:jc w:val="center"/>
              <w:rPr>
                <w:rFonts w:cs="Arial"/>
                <w:noProof w:val="0"/>
                <w:sz w:val="20"/>
                <w:szCs w:val="20"/>
              </w:rPr>
            </w:pPr>
          </w:p>
        </w:tc>
      </w:tr>
      <w:tr w:rsidR="00D7469B" w:rsidRPr="004D239D" w14:paraId="0004A4AE" w14:textId="77777777" w:rsidTr="00D7469B">
        <w:tc>
          <w:tcPr>
            <w:tcW w:w="0" w:type="auto"/>
          </w:tcPr>
          <w:p w14:paraId="47DFA885" w14:textId="77777777" w:rsidR="00D7469B" w:rsidRPr="004D239D" w:rsidRDefault="00D7469B" w:rsidP="00D7469B">
            <w:pPr>
              <w:spacing w:line="360" w:lineRule="auto"/>
              <w:jc w:val="center"/>
              <w:rPr>
                <w:rFonts w:cs="Arial"/>
                <w:noProof w:val="0"/>
                <w:sz w:val="20"/>
                <w:szCs w:val="20"/>
              </w:rPr>
            </w:pPr>
          </w:p>
        </w:tc>
        <w:tc>
          <w:tcPr>
            <w:tcW w:w="0" w:type="auto"/>
          </w:tcPr>
          <w:p w14:paraId="6A50CD4E" w14:textId="77777777" w:rsidR="00D7469B" w:rsidRPr="004D239D" w:rsidRDefault="00D7469B" w:rsidP="00D7469B">
            <w:pPr>
              <w:spacing w:line="360" w:lineRule="auto"/>
              <w:jc w:val="center"/>
              <w:rPr>
                <w:rFonts w:cs="Arial"/>
                <w:noProof w:val="0"/>
                <w:sz w:val="20"/>
                <w:szCs w:val="20"/>
              </w:rPr>
            </w:pPr>
          </w:p>
        </w:tc>
        <w:tc>
          <w:tcPr>
            <w:tcW w:w="0" w:type="auto"/>
          </w:tcPr>
          <w:p w14:paraId="38E1251E" w14:textId="77777777" w:rsidR="00D7469B" w:rsidRPr="004D239D" w:rsidRDefault="00D7469B" w:rsidP="00D7469B">
            <w:pPr>
              <w:spacing w:line="360" w:lineRule="auto"/>
              <w:jc w:val="center"/>
              <w:rPr>
                <w:rFonts w:cs="Arial"/>
                <w:noProof w:val="0"/>
                <w:sz w:val="20"/>
                <w:szCs w:val="20"/>
              </w:rPr>
            </w:pPr>
          </w:p>
        </w:tc>
        <w:tc>
          <w:tcPr>
            <w:tcW w:w="0" w:type="auto"/>
          </w:tcPr>
          <w:p w14:paraId="3059CC70" w14:textId="77777777" w:rsidR="00D7469B" w:rsidRPr="004D239D" w:rsidRDefault="00D7469B" w:rsidP="00D7469B">
            <w:pPr>
              <w:spacing w:line="360" w:lineRule="auto"/>
              <w:jc w:val="center"/>
              <w:rPr>
                <w:rFonts w:cs="Arial"/>
                <w:noProof w:val="0"/>
                <w:sz w:val="20"/>
                <w:szCs w:val="20"/>
              </w:rPr>
            </w:pPr>
          </w:p>
        </w:tc>
      </w:tr>
      <w:tr w:rsidR="00D7469B" w:rsidRPr="004D239D" w14:paraId="768B6424" w14:textId="77777777" w:rsidTr="00D7469B">
        <w:tc>
          <w:tcPr>
            <w:tcW w:w="0" w:type="auto"/>
            <w:gridSpan w:val="3"/>
            <w:vAlign w:val="center"/>
          </w:tcPr>
          <w:p w14:paraId="4D2E5F55"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070C1B99" w14:textId="77777777" w:rsidR="00D7469B" w:rsidRPr="004D239D" w:rsidRDefault="00D7469B" w:rsidP="00D7469B">
            <w:pPr>
              <w:spacing w:line="360" w:lineRule="auto"/>
              <w:jc w:val="center"/>
              <w:rPr>
                <w:rFonts w:cs="Arial"/>
                <w:b/>
                <w:noProof w:val="0"/>
                <w:sz w:val="20"/>
                <w:szCs w:val="20"/>
              </w:rPr>
            </w:pPr>
          </w:p>
        </w:tc>
      </w:tr>
    </w:tbl>
    <w:p w14:paraId="0F94253D" w14:textId="77777777" w:rsidR="00D7469B" w:rsidRPr="004D239D" w:rsidRDefault="00D7469B" w:rsidP="00D7469B">
      <w:pPr>
        <w:shd w:val="clear" w:color="auto" w:fill="FFFFFF"/>
        <w:jc w:val="both"/>
        <w:rPr>
          <w:rFonts w:cs="Arial"/>
          <w:noProof w:val="0"/>
          <w:sz w:val="20"/>
          <w:szCs w:val="20"/>
        </w:rPr>
      </w:pPr>
    </w:p>
    <w:p w14:paraId="4B05A885" w14:textId="77777777"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14:paraId="331EDBC5" w14:textId="77777777" w:rsidR="00D7469B" w:rsidRPr="004D239D" w:rsidRDefault="00D7469B" w:rsidP="00D7469B">
      <w:pPr>
        <w:shd w:val="clear" w:color="auto" w:fill="FFFFFF"/>
        <w:jc w:val="both"/>
        <w:rPr>
          <w:rFonts w:cs="Arial"/>
          <w:noProof w:val="0"/>
          <w:sz w:val="20"/>
          <w:szCs w:val="20"/>
        </w:rPr>
      </w:pPr>
    </w:p>
    <w:p w14:paraId="41E1EC28" w14:textId="77777777" w:rsidR="00D7469B" w:rsidRPr="004D239D" w:rsidRDefault="00D7469B" w:rsidP="00D7469B">
      <w:pPr>
        <w:shd w:val="clear" w:color="auto" w:fill="FFFFFF"/>
        <w:jc w:val="both"/>
        <w:rPr>
          <w:rFonts w:cs="Arial"/>
          <w:noProof w:val="0"/>
          <w:sz w:val="20"/>
          <w:szCs w:val="20"/>
        </w:rPr>
      </w:pPr>
    </w:p>
    <w:p w14:paraId="132DA156"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58931BCF" w14:textId="77777777" w:rsidR="00D7469B" w:rsidRPr="004D239D" w:rsidRDefault="00D7469B" w:rsidP="00D7469B">
      <w:pPr>
        <w:shd w:val="clear" w:color="auto" w:fill="FFFFFF"/>
        <w:rPr>
          <w:rFonts w:cs="Arial"/>
          <w:noProof w:val="0"/>
          <w:sz w:val="20"/>
          <w:szCs w:val="20"/>
        </w:rPr>
      </w:pPr>
    </w:p>
    <w:p w14:paraId="1E9EBD8D" w14:textId="77777777" w:rsidR="00D7469B" w:rsidRPr="004D239D" w:rsidRDefault="00D7469B" w:rsidP="00D7469B">
      <w:pPr>
        <w:shd w:val="clear" w:color="auto" w:fill="FFFFFF"/>
        <w:rPr>
          <w:rFonts w:cs="Arial"/>
          <w:noProof w:val="0"/>
          <w:sz w:val="20"/>
          <w:szCs w:val="20"/>
        </w:rPr>
      </w:pPr>
    </w:p>
    <w:p w14:paraId="4ADA8C89"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1D8E860C" w14:textId="77777777" w:rsidTr="0051547D">
        <w:tc>
          <w:tcPr>
            <w:tcW w:w="2500" w:type="pct"/>
          </w:tcPr>
          <w:p w14:paraId="3D4E3418"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7C314BC4"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0A34903F" w14:textId="2FCC5D9D" w:rsidR="00D7469B" w:rsidRPr="004D239D" w:rsidRDefault="00D7469B"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w:t>
            </w:r>
            <w:r w:rsidRPr="004D239D">
              <w:rPr>
                <w:rFonts w:cs="Arial"/>
                <w:noProof w:val="0"/>
                <w:sz w:val="20"/>
                <w:szCs w:val="20"/>
              </w:rPr>
              <w:t>m</w:t>
            </w:r>
          </w:p>
        </w:tc>
      </w:tr>
    </w:tbl>
    <w:p w14:paraId="7FB946EF" w14:textId="77777777" w:rsidR="00D7469B" w:rsidRPr="004D239D" w:rsidRDefault="00D7469B" w:rsidP="00D7469B">
      <w:pPr>
        <w:shd w:val="clear" w:color="auto" w:fill="FFFFFF"/>
        <w:rPr>
          <w:rFonts w:cs="Arial"/>
          <w:noProof w:val="0"/>
          <w:sz w:val="20"/>
          <w:szCs w:val="20"/>
        </w:rPr>
      </w:pPr>
    </w:p>
    <w:p w14:paraId="01E33118" w14:textId="77777777" w:rsidR="00D7469B" w:rsidRPr="004D239D" w:rsidRDefault="00D7469B" w:rsidP="00D7469B">
      <w:pPr>
        <w:shd w:val="clear" w:color="auto" w:fill="FFFFFF"/>
        <w:rPr>
          <w:rFonts w:cs="Arial"/>
          <w:noProof w:val="0"/>
          <w:sz w:val="20"/>
          <w:szCs w:val="20"/>
        </w:rPr>
      </w:pPr>
    </w:p>
    <w:p w14:paraId="03DF1959" w14:textId="77777777" w:rsidR="00D7469B" w:rsidRPr="004D239D" w:rsidRDefault="00D7469B" w:rsidP="00D7469B">
      <w:pPr>
        <w:shd w:val="clear" w:color="auto" w:fill="FFFFFF"/>
        <w:rPr>
          <w:rFonts w:cs="Arial"/>
          <w:noProof w:val="0"/>
          <w:szCs w:val="20"/>
        </w:rPr>
      </w:pPr>
      <w:r w:rsidRPr="004D239D">
        <w:rPr>
          <w:rFonts w:cs="Arial"/>
          <w:szCs w:val="20"/>
        </w:rPr>
        <mc:AlternateContent>
          <mc:Choice Requires="wps">
            <w:drawing>
              <wp:anchor distT="4294967294" distB="4294967294" distL="114300" distR="114300" simplePos="0" relativeHeight="251660288" behindDoc="0" locked="0" layoutInCell="1" allowOverlap="1" wp14:anchorId="02FE9481" wp14:editId="7B93CD89">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9973C2"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20DC2495"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387429E8" w14:textId="56FF8579"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w:t>
      </w:r>
      <w:r w:rsidR="00DB5938">
        <w:rPr>
          <w:rFonts w:cs="Arial"/>
          <w:noProof w:val="0"/>
          <w:sz w:val="16"/>
          <w:szCs w:val="16"/>
        </w:rPr>
        <w:t>co</w:t>
      </w:r>
      <w:r w:rsidRPr="004D239D">
        <w:rPr>
          <w:rFonts w:cs="Arial"/>
          <w:noProof w:val="0"/>
          <w:sz w:val="16"/>
          <w:szCs w:val="16"/>
        </w:rPr>
        <w:t>vaná</w:t>
      </w:r>
    </w:p>
    <w:p w14:paraId="5B78864E" w14:textId="6CCA8E99"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w:t>
      </w:r>
      <w:r w:rsidR="00CD19A5">
        <w:rPr>
          <w:rFonts w:cs="Arial"/>
          <w:noProof w:val="0"/>
          <w:sz w:val="16"/>
          <w:szCs w:val="16"/>
        </w:rPr>
        <w:t>ZVO</w:t>
      </w:r>
      <w:r w:rsidRPr="004D239D">
        <w:rPr>
          <w:rFonts w:cs="Arial"/>
          <w:noProof w:val="0"/>
          <w:sz w:val="16"/>
          <w:szCs w:val="16"/>
        </w:rPr>
        <w:t>, ak sa vzťahuje</w:t>
      </w:r>
    </w:p>
    <w:p w14:paraId="39C53867"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w:t>
      </w:r>
      <w:proofErr w:type="spellStart"/>
      <w:r w:rsidRPr="004D239D">
        <w:rPr>
          <w:rFonts w:cs="Arial"/>
          <w:noProof w:val="0"/>
          <w:sz w:val="16"/>
          <w:szCs w:val="16"/>
        </w:rPr>
        <w:t>nehodiace</w:t>
      </w:r>
      <w:proofErr w:type="spellEnd"/>
      <w:r w:rsidRPr="004D239D">
        <w:rPr>
          <w:rFonts w:cs="Arial"/>
          <w:noProof w:val="0"/>
          <w:sz w:val="16"/>
          <w:szCs w:val="16"/>
        </w:rPr>
        <w:t xml:space="preserve"> sa prečiarkne</w:t>
      </w:r>
    </w:p>
    <w:p w14:paraId="5E1187A1" w14:textId="77777777" w:rsidR="00D7469B" w:rsidRPr="004D239D" w:rsidRDefault="00D7469B" w:rsidP="00D7469B">
      <w:pPr>
        <w:rPr>
          <w:rFonts w:cs="Arial"/>
          <w:noProof w:val="0"/>
          <w:sz w:val="16"/>
          <w:szCs w:val="16"/>
        </w:rPr>
      </w:pPr>
    </w:p>
    <w:p w14:paraId="618D1EE0"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7DE66D15" w14:textId="5F09AEFC" w:rsidR="00D7469B" w:rsidRPr="004D239D" w:rsidRDefault="00D7469B" w:rsidP="00D7469B">
      <w:pPr>
        <w:pStyle w:val="Nadpis2"/>
        <w:rPr>
          <w:rFonts w:cs="Arial"/>
          <w:noProof w:val="0"/>
        </w:rPr>
      </w:pPr>
      <w:bookmarkStart w:id="97" w:name="_Toc54011905"/>
      <w:bookmarkStart w:id="98" w:name="_Toc58961661"/>
      <w:bookmarkStart w:id="99" w:name="_Toc197427951"/>
      <w:r w:rsidRPr="004D239D">
        <w:rPr>
          <w:rFonts w:cs="Arial"/>
          <w:noProof w:val="0"/>
        </w:rPr>
        <w:lastRenderedPageBreak/>
        <w:t xml:space="preserve">Príloha č. 3 </w:t>
      </w:r>
      <w:bookmarkEnd w:id="97"/>
      <w:bookmarkEnd w:id="98"/>
      <w:r w:rsidR="000A0F5D" w:rsidRPr="004D239D">
        <w:rPr>
          <w:rFonts w:cs="Arial"/>
          <w:noProof w:val="0"/>
        </w:rPr>
        <w:t>- Vyhlásenie uchádzača ku konfliktu záujmov a o nezávislom stanovení ponuky</w:t>
      </w:r>
      <w:bookmarkEnd w:id="99"/>
    </w:p>
    <w:p w14:paraId="0BF3CC8C" w14:textId="77777777" w:rsidR="00D7469B" w:rsidRPr="004D239D" w:rsidRDefault="00D7469B" w:rsidP="00D7469B">
      <w:pPr>
        <w:rPr>
          <w:rFonts w:cs="Arial"/>
          <w:b/>
          <w:noProof w:val="0"/>
        </w:rPr>
      </w:pPr>
    </w:p>
    <w:p w14:paraId="22FACB89" w14:textId="41109B6A"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nezávislom stanovení ponuky</w:t>
      </w:r>
    </w:p>
    <w:p w14:paraId="1E85ADE7" w14:textId="77777777" w:rsidR="00D7469B" w:rsidRPr="004D239D" w:rsidRDefault="00D7469B" w:rsidP="00D7469B">
      <w:pPr>
        <w:rPr>
          <w:rFonts w:cs="Arial"/>
          <w:noProof w:val="0"/>
          <w:szCs w:val="20"/>
        </w:rPr>
      </w:pPr>
    </w:p>
    <w:p w14:paraId="04E0A0BE" w14:textId="77777777" w:rsidR="00D7469B" w:rsidRPr="004D239D" w:rsidRDefault="00D7469B" w:rsidP="00D7469B">
      <w:pPr>
        <w:rPr>
          <w:rFonts w:cs="Arial"/>
          <w:noProof w:val="0"/>
          <w:szCs w:val="20"/>
        </w:rPr>
      </w:pPr>
    </w:p>
    <w:p w14:paraId="096D4047"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47909A" w14:textId="77777777" w:rsidR="00D7469B" w:rsidRPr="004D239D"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D239D" w14:paraId="451835E7" w14:textId="77777777" w:rsidTr="00D7469B">
        <w:tc>
          <w:tcPr>
            <w:tcW w:w="1839" w:type="pct"/>
            <w:shd w:val="clear" w:color="auto" w:fill="auto"/>
          </w:tcPr>
          <w:p w14:paraId="37832F4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3EB872C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4D5B103D" w14:textId="77777777" w:rsidTr="00D7469B">
        <w:tc>
          <w:tcPr>
            <w:tcW w:w="1839" w:type="pct"/>
            <w:shd w:val="clear" w:color="auto" w:fill="auto"/>
          </w:tcPr>
          <w:p w14:paraId="4CD8B13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012693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6F31130E" w14:textId="77777777" w:rsidTr="00D7469B">
        <w:tc>
          <w:tcPr>
            <w:tcW w:w="1839" w:type="pct"/>
            <w:shd w:val="clear" w:color="auto" w:fill="auto"/>
          </w:tcPr>
          <w:p w14:paraId="398AC2E9"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1B643AD1" w14:textId="4B57F848" w:rsidR="00D7469B" w:rsidRPr="007F0060" w:rsidRDefault="004F2BDA" w:rsidP="00E51046">
            <w:pPr>
              <w:spacing w:line="360" w:lineRule="auto"/>
              <w:jc w:val="both"/>
              <w:rPr>
                <w:rFonts w:cs="Arial"/>
                <w:noProof w:val="0"/>
                <w:sz w:val="20"/>
                <w:szCs w:val="20"/>
                <w:highlight w:val="yellow"/>
              </w:rPr>
            </w:pPr>
            <w:r w:rsidRPr="004F2BDA">
              <w:rPr>
                <w:rFonts w:cs="Arial"/>
                <w:noProof w:val="0"/>
                <w:sz w:val="20"/>
                <w:szCs w:val="20"/>
              </w:rPr>
              <w:t xml:space="preserve">JUDr. Tibor Menyhart </w:t>
            </w:r>
            <w:r w:rsidR="00185305" w:rsidRPr="00BF3507">
              <w:rPr>
                <w:rFonts w:cs="Arial"/>
                <w:sz w:val="20"/>
                <w:szCs w:val="20"/>
              </w:rPr>
              <w:t>- generálny riaditeľ</w:t>
            </w:r>
          </w:p>
        </w:tc>
      </w:tr>
      <w:tr w:rsidR="00D7469B" w:rsidRPr="004D239D" w14:paraId="3B05FCDA" w14:textId="77777777" w:rsidTr="00D7469B">
        <w:tc>
          <w:tcPr>
            <w:tcW w:w="1839" w:type="pct"/>
            <w:shd w:val="clear" w:color="auto" w:fill="auto"/>
          </w:tcPr>
          <w:p w14:paraId="48B4E39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5E8BFA1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44717858" w14:textId="77777777" w:rsidTr="00D7469B">
        <w:tc>
          <w:tcPr>
            <w:tcW w:w="1839" w:type="pct"/>
            <w:shd w:val="clear" w:color="auto" w:fill="auto"/>
          </w:tcPr>
          <w:p w14:paraId="6FC20F62"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02D51ACA"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004F0EB2" w14:textId="77777777" w:rsidTr="00D7469B">
        <w:tc>
          <w:tcPr>
            <w:tcW w:w="1839" w:type="pct"/>
            <w:shd w:val="clear" w:color="auto" w:fill="auto"/>
          </w:tcPr>
          <w:p w14:paraId="5022B451"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E6C6AEE"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73F37B28" w14:textId="77777777" w:rsidR="00D7469B" w:rsidRPr="004D239D" w:rsidRDefault="00D7469B" w:rsidP="00D7469B">
      <w:pPr>
        <w:pStyle w:val="Zkladntext1"/>
        <w:shd w:val="clear" w:color="auto" w:fill="auto"/>
        <w:spacing w:line="240" w:lineRule="auto"/>
        <w:rPr>
          <w:rFonts w:ascii="Arial" w:hAnsi="Arial" w:cs="Arial"/>
          <w:b/>
          <w:sz w:val="20"/>
        </w:rPr>
      </w:pPr>
    </w:p>
    <w:p w14:paraId="5EC8AC16"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544E70B5" w14:textId="77777777" w:rsidTr="00D7469B">
        <w:tc>
          <w:tcPr>
            <w:tcW w:w="1839" w:type="pct"/>
            <w:shd w:val="clear" w:color="auto" w:fill="auto"/>
          </w:tcPr>
          <w:p w14:paraId="537EA846"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3D0A6EEE" w14:textId="77777777" w:rsidR="00D7469B" w:rsidRPr="004D239D" w:rsidRDefault="00D7469B" w:rsidP="00D7469B">
            <w:pPr>
              <w:spacing w:line="360" w:lineRule="auto"/>
              <w:rPr>
                <w:rFonts w:cs="Arial"/>
                <w:noProof w:val="0"/>
                <w:sz w:val="20"/>
                <w:szCs w:val="20"/>
              </w:rPr>
            </w:pPr>
          </w:p>
        </w:tc>
      </w:tr>
      <w:tr w:rsidR="00D7469B" w:rsidRPr="004D239D" w14:paraId="0E90AD27" w14:textId="77777777" w:rsidTr="00D7469B">
        <w:tc>
          <w:tcPr>
            <w:tcW w:w="1839" w:type="pct"/>
            <w:shd w:val="clear" w:color="auto" w:fill="auto"/>
          </w:tcPr>
          <w:p w14:paraId="6046BE32"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14FB7A54" w14:textId="77777777" w:rsidR="00D7469B" w:rsidRPr="004D239D" w:rsidRDefault="00D7469B" w:rsidP="00D7469B">
            <w:pPr>
              <w:spacing w:line="360" w:lineRule="auto"/>
              <w:rPr>
                <w:rFonts w:cs="Arial"/>
                <w:noProof w:val="0"/>
                <w:sz w:val="20"/>
                <w:szCs w:val="20"/>
              </w:rPr>
            </w:pPr>
          </w:p>
        </w:tc>
      </w:tr>
      <w:tr w:rsidR="00D7469B" w:rsidRPr="004D239D" w14:paraId="067C7600" w14:textId="77777777" w:rsidTr="00D7469B">
        <w:tc>
          <w:tcPr>
            <w:tcW w:w="1839" w:type="pct"/>
            <w:shd w:val="clear" w:color="auto" w:fill="auto"/>
          </w:tcPr>
          <w:p w14:paraId="5F4F7354"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6084645" w14:textId="77777777" w:rsidR="00D7469B" w:rsidRPr="004D239D" w:rsidRDefault="00D7469B" w:rsidP="00D7469B">
            <w:pPr>
              <w:spacing w:line="360" w:lineRule="auto"/>
              <w:rPr>
                <w:rFonts w:cs="Arial"/>
                <w:noProof w:val="0"/>
                <w:sz w:val="20"/>
                <w:szCs w:val="20"/>
              </w:rPr>
            </w:pPr>
          </w:p>
        </w:tc>
      </w:tr>
      <w:tr w:rsidR="00D7469B" w:rsidRPr="004D239D" w14:paraId="2336877F" w14:textId="77777777" w:rsidTr="00D7469B">
        <w:tc>
          <w:tcPr>
            <w:tcW w:w="1839" w:type="pct"/>
            <w:shd w:val="clear" w:color="auto" w:fill="auto"/>
          </w:tcPr>
          <w:p w14:paraId="6FC78290"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53E8C0BA" w14:textId="77777777" w:rsidR="00D7469B" w:rsidRPr="004D239D" w:rsidRDefault="00D7469B" w:rsidP="00D7469B">
            <w:pPr>
              <w:spacing w:line="360" w:lineRule="auto"/>
              <w:rPr>
                <w:rFonts w:cs="Arial"/>
                <w:noProof w:val="0"/>
                <w:sz w:val="20"/>
                <w:szCs w:val="20"/>
              </w:rPr>
            </w:pPr>
          </w:p>
        </w:tc>
      </w:tr>
    </w:tbl>
    <w:p w14:paraId="7DF8EA80" w14:textId="77777777" w:rsidR="00D7469B" w:rsidRPr="004D239D" w:rsidRDefault="00D7469B" w:rsidP="00D7469B">
      <w:pPr>
        <w:jc w:val="both"/>
        <w:rPr>
          <w:rFonts w:cs="Arial"/>
          <w:noProof w:val="0"/>
          <w:color w:val="000000" w:themeColor="text1"/>
          <w:sz w:val="20"/>
          <w:szCs w:val="20"/>
        </w:rPr>
      </w:pPr>
    </w:p>
    <w:p w14:paraId="514928C2" w14:textId="30BEBE39" w:rsidR="00D7469B" w:rsidRPr="00BF3507" w:rsidRDefault="00D7469B" w:rsidP="00D7469B">
      <w:pPr>
        <w:jc w:val="both"/>
        <w:rPr>
          <w:rFonts w:cs="Arial"/>
          <w:b/>
          <w:noProof w:val="0"/>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9D694F" w:rsidRPr="00BF3507">
        <w:rPr>
          <w:rFonts w:cs="Arial"/>
          <w:b/>
          <w:noProof w:val="0"/>
          <w:sz w:val="20"/>
          <w:szCs w:val="20"/>
        </w:rPr>
        <w:t>„</w:t>
      </w:r>
      <w:r w:rsidR="002138C2" w:rsidRPr="002138C2">
        <w:rPr>
          <w:rFonts w:cs="Arial"/>
          <w:b/>
          <w:noProof w:val="0"/>
          <w:sz w:val="20"/>
          <w:szCs w:val="20"/>
        </w:rPr>
        <w:t>Dodávka čistiacich, dezinfekčných a hygienických prostriedkov 2025 - 2029</w:t>
      </w:r>
      <w:r w:rsidR="009D694F" w:rsidRPr="00BF3507">
        <w:rPr>
          <w:rFonts w:cs="Arial"/>
          <w:b/>
          <w:noProof w:val="0"/>
          <w:sz w:val="20"/>
          <w:szCs w:val="20"/>
        </w:rPr>
        <w:t>“</w:t>
      </w:r>
      <w:r w:rsidRPr="00BF3507">
        <w:rPr>
          <w:rFonts w:cs="Arial"/>
          <w:b/>
          <w:noProof w:val="0"/>
          <w:sz w:val="20"/>
          <w:szCs w:val="20"/>
        </w:rPr>
        <w:t>,</w:t>
      </w:r>
    </w:p>
    <w:p w14:paraId="7EAD88D8" w14:textId="77777777" w:rsidR="00D7469B" w:rsidRPr="004D239D" w:rsidRDefault="00D7469B" w:rsidP="00D7469B">
      <w:pPr>
        <w:jc w:val="both"/>
        <w:rPr>
          <w:rFonts w:cs="Arial"/>
          <w:noProof w:val="0"/>
          <w:color w:val="000000" w:themeColor="text1"/>
          <w:sz w:val="20"/>
          <w:szCs w:val="20"/>
        </w:rPr>
      </w:pPr>
    </w:p>
    <w:p w14:paraId="6267B5A9"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14:paraId="72D84583" w14:textId="77777777" w:rsidR="00D7469B" w:rsidRPr="004D239D" w:rsidRDefault="00D7469B" w:rsidP="00D7469B">
      <w:pPr>
        <w:shd w:val="clear" w:color="auto" w:fill="FFFFFF" w:themeFill="background1"/>
        <w:jc w:val="both"/>
        <w:rPr>
          <w:rFonts w:cs="Arial"/>
          <w:noProof w:val="0"/>
          <w:szCs w:val="20"/>
        </w:rPr>
      </w:pPr>
    </w:p>
    <w:p w14:paraId="6DEFA5FA"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14:paraId="1DBF5D89" w14:textId="1A906CB9"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51741208" w14:textId="77777777"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6CE49EC3" w14:textId="21A9B141" w:rsidR="00D7469B"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01D672" w14:textId="77777777" w:rsidR="007F0060" w:rsidRPr="007F0060" w:rsidRDefault="007F0060" w:rsidP="007F0060">
      <w:pPr>
        <w:shd w:val="clear" w:color="auto" w:fill="FFFFFF" w:themeFill="background1"/>
        <w:jc w:val="both"/>
        <w:rPr>
          <w:rFonts w:cs="Arial"/>
          <w:noProof w:val="0"/>
          <w:sz w:val="20"/>
          <w:szCs w:val="20"/>
        </w:rPr>
      </w:pPr>
    </w:p>
    <w:p w14:paraId="19AB8139"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63892E36"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0BECAE6" w14:textId="77777777" w:rsidR="00D7469B" w:rsidRPr="004D239D" w:rsidRDefault="00D7469B" w:rsidP="00A07F53">
      <w:pPr>
        <w:pStyle w:val="Odsekzoznamu"/>
        <w:numPr>
          <w:ilvl w:val="2"/>
          <w:numId w:val="45"/>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14:paraId="527AA801" w14:textId="0C0FA46F" w:rsidR="00D7469B" w:rsidRPr="004D239D" w:rsidRDefault="00D7469B" w:rsidP="00A07F53">
      <w:pPr>
        <w:pStyle w:val="Odsekzoznamu"/>
        <w:numPr>
          <w:ilvl w:val="2"/>
          <w:numId w:val="45"/>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468C0F05"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že ceny, ako aj iné podmienky predkladanej ponuky ako predkladateľ ponuky som nesprístupnil iným konkurentom a že som ich priamo ani nepriamo nezverejnil;</w:t>
      </w:r>
    </w:p>
    <w:p w14:paraId="062918CC" w14:textId="286CD7AF"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4D239D" w:rsidRPr="004D239D">
        <w:rPr>
          <w:rFonts w:cs="Arial"/>
          <w:noProof w:val="0"/>
          <w:sz w:val="20"/>
          <w:szCs w:val="20"/>
        </w:rPr>
        <w:t>urenti, ktorá by sa týkala (a) cien, (b) zámeru predložiť ponuku, (c</w:t>
      </w:r>
      <w:r w:rsidRPr="004D239D">
        <w:rPr>
          <w:rFonts w:cs="Arial"/>
          <w:noProof w:val="0"/>
          <w:sz w:val="20"/>
          <w:szCs w:val="20"/>
        </w:rPr>
        <w:t>) metód alebo faktorov ur</w:t>
      </w:r>
      <w:r w:rsidR="004D239D" w:rsidRPr="004D239D">
        <w:rPr>
          <w:rFonts w:cs="Arial"/>
          <w:noProof w:val="0"/>
          <w:sz w:val="20"/>
          <w:szCs w:val="20"/>
        </w:rPr>
        <w:t>čených na výpočet cien alebo (d</w:t>
      </w:r>
      <w:r w:rsidRPr="004D239D">
        <w:rPr>
          <w:rFonts w:cs="Arial"/>
          <w:noProof w:val="0"/>
          <w:sz w:val="20"/>
          <w:szCs w:val="20"/>
        </w:rPr>
        <w:t>) predloženia cenovej ponuky, ktorá by nespĺňala podmienky súťažných podkladov na dané verejné obstarávanie;</w:t>
      </w:r>
    </w:p>
    <w:p w14:paraId="71A905C0"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14:paraId="7C4E8710" w14:textId="6BD71178" w:rsidR="00D7469B"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313EBF">
        <w:rPr>
          <w:rFonts w:cs="Arial"/>
          <w:noProof w:val="0"/>
          <w:sz w:val="20"/>
          <w:szCs w:val="20"/>
          <w:vertAlign w:val="superscript"/>
        </w:rPr>
        <w:t>1</w:t>
      </w:r>
      <w:r w:rsidRPr="004D239D">
        <w:rPr>
          <w:rFonts w:cs="Arial"/>
          <w:noProof w:val="0"/>
          <w:sz w:val="20"/>
          <w:szCs w:val="20"/>
        </w:rPr>
        <w:t xml:space="preserve"> týchto konkurentov, charakteru, dôvodov týchto konzultácií, komunikácie, dohôd alebo dohovorov. Týmto nie sú dotknuté vyhlásenia v bodoch 2.1 až 2.3, </w:t>
      </w:r>
    </w:p>
    <w:p w14:paraId="34C6141E" w14:textId="77777777" w:rsidR="007F0060" w:rsidRPr="007F0060" w:rsidRDefault="007F0060" w:rsidP="007F0060">
      <w:pPr>
        <w:shd w:val="clear" w:color="auto" w:fill="FFFFFF" w:themeFill="background1"/>
        <w:jc w:val="both"/>
        <w:rPr>
          <w:rFonts w:cs="Arial"/>
          <w:noProof w:val="0"/>
          <w:sz w:val="20"/>
          <w:szCs w:val="20"/>
        </w:rPr>
      </w:pPr>
    </w:p>
    <w:p w14:paraId="6BA07BCD"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14:paraId="06BA6595"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37D7AD37"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681CF7A3"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3A550E31"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6C0E4FCE" w14:textId="77777777" w:rsidR="00D7469B" w:rsidRPr="004D239D" w:rsidRDefault="00D7469B" w:rsidP="00D7469B">
      <w:pPr>
        <w:shd w:val="clear" w:color="auto" w:fill="FFFFFF"/>
        <w:ind w:left="357"/>
        <w:jc w:val="both"/>
        <w:rPr>
          <w:rFonts w:cs="Arial"/>
          <w:noProof w:val="0"/>
          <w:sz w:val="20"/>
          <w:szCs w:val="20"/>
        </w:rPr>
      </w:pPr>
    </w:p>
    <w:p w14:paraId="7C188226"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5345F6CC" w14:textId="77777777" w:rsidR="00D7469B" w:rsidRPr="004D239D" w:rsidRDefault="00D7469B" w:rsidP="00D7469B">
      <w:pPr>
        <w:rPr>
          <w:rFonts w:cs="Arial"/>
          <w:noProof w:val="0"/>
          <w:sz w:val="20"/>
          <w:szCs w:val="20"/>
        </w:rPr>
      </w:pPr>
    </w:p>
    <w:p w14:paraId="3E19C7DA" w14:textId="77777777" w:rsidR="00D7469B" w:rsidRPr="004D239D" w:rsidRDefault="00D7469B" w:rsidP="00D7469B">
      <w:pPr>
        <w:rPr>
          <w:rFonts w:cs="Arial"/>
          <w:noProof w:val="0"/>
          <w:sz w:val="20"/>
          <w:szCs w:val="20"/>
        </w:rPr>
      </w:pPr>
    </w:p>
    <w:p w14:paraId="7E14C491"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44CE575A" w14:textId="77777777" w:rsidTr="00D7469B">
        <w:tc>
          <w:tcPr>
            <w:tcW w:w="4531" w:type="dxa"/>
          </w:tcPr>
          <w:p w14:paraId="7DC5EEBA"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2D643FBF"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79EE44B2" w14:textId="7A9AA482" w:rsidR="00D7469B" w:rsidRPr="004D239D" w:rsidRDefault="00D7469B" w:rsidP="00DB5938">
            <w:pPr>
              <w:jc w:val="center"/>
              <w:rPr>
                <w:rFonts w:cs="Arial"/>
                <w:b/>
                <w:noProof w:val="0"/>
                <w:sz w:val="20"/>
                <w:szCs w:val="20"/>
              </w:rPr>
            </w:pPr>
            <w:r w:rsidRPr="004D239D">
              <w:rPr>
                <w:rFonts w:cs="Arial"/>
                <w:noProof w:val="0"/>
                <w:sz w:val="20"/>
                <w:szCs w:val="20"/>
              </w:rPr>
              <w:t>osoba</w:t>
            </w:r>
            <w:r w:rsidR="00DB5938">
              <w:rPr>
                <w:rFonts w:cs="Arial"/>
                <w:noProof w:val="0"/>
                <w:sz w:val="20"/>
                <w:szCs w:val="20"/>
              </w:rPr>
              <w:t xml:space="preserve"> splnomocnená štatutárnym zástupco</w:t>
            </w:r>
            <w:r w:rsidRPr="004D239D">
              <w:rPr>
                <w:rFonts w:cs="Arial"/>
                <w:noProof w:val="0"/>
                <w:sz w:val="20"/>
                <w:szCs w:val="20"/>
              </w:rPr>
              <w:t>m</w:t>
            </w:r>
          </w:p>
        </w:tc>
      </w:tr>
    </w:tbl>
    <w:p w14:paraId="3AF9E6BF" w14:textId="77777777" w:rsidR="00D7469B" w:rsidRPr="004D239D" w:rsidRDefault="00D7469B" w:rsidP="00D7469B">
      <w:pPr>
        <w:rPr>
          <w:rFonts w:cs="Arial"/>
          <w:noProof w:val="0"/>
          <w:sz w:val="20"/>
          <w:szCs w:val="20"/>
        </w:rPr>
      </w:pPr>
    </w:p>
    <w:p w14:paraId="2015F911" w14:textId="77777777" w:rsidR="00D7469B" w:rsidRPr="004D239D" w:rsidRDefault="00D7469B" w:rsidP="00D7469B">
      <w:pPr>
        <w:jc w:val="both"/>
        <w:rPr>
          <w:rFonts w:cs="Arial"/>
          <w:noProof w:val="0"/>
          <w:szCs w:val="20"/>
        </w:rPr>
      </w:pPr>
      <w:r w:rsidRPr="004D239D">
        <w:rPr>
          <w:rFonts w:cs="Arial"/>
          <w:szCs w:val="20"/>
        </w:rPr>
        <mc:AlternateContent>
          <mc:Choice Requires="wps">
            <w:drawing>
              <wp:anchor distT="0" distB="0" distL="114300" distR="114300" simplePos="0" relativeHeight="251659264" behindDoc="0" locked="0" layoutInCell="1" allowOverlap="1" wp14:anchorId="7040F535" wp14:editId="070BED8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51EF39"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D239D">
        <w:rPr>
          <w:rFonts w:cs="Arial"/>
          <w:noProof w:val="0"/>
          <w:szCs w:val="20"/>
        </w:rPr>
        <w:t> </w:t>
      </w:r>
    </w:p>
    <w:p w14:paraId="66BFDE13" w14:textId="23343F59" w:rsidR="00D7469B" w:rsidRPr="004D239D" w:rsidRDefault="00D7469B" w:rsidP="001F3303">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69B77968" w14:textId="77777777" w:rsidR="00D7469B" w:rsidRPr="004D239D" w:rsidRDefault="00D7469B" w:rsidP="00D7469B">
      <w:pPr>
        <w:shd w:val="clear" w:color="auto" w:fill="FFFFFF" w:themeFill="background1"/>
        <w:jc w:val="both"/>
        <w:rPr>
          <w:rFonts w:cs="Arial"/>
          <w:noProof w:val="0"/>
          <w:sz w:val="16"/>
          <w:szCs w:val="16"/>
        </w:rPr>
      </w:pPr>
    </w:p>
    <w:p w14:paraId="3EB98A4F"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198A1F82" w14:textId="3526FD43" w:rsidR="008E2E3F" w:rsidRPr="004D239D" w:rsidRDefault="008E2E3F">
      <w:pPr>
        <w:rPr>
          <w:rFonts w:cs="Arial"/>
          <w:noProof w:val="0"/>
          <w:sz w:val="20"/>
          <w:szCs w:val="20"/>
        </w:rPr>
      </w:pPr>
    </w:p>
    <w:p w14:paraId="4405A812" w14:textId="7A86E670" w:rsidR="008E2E3F" w:rsidRPr="004D239D" w:rsidRDefault="008E2E3F" w:rsidP="008E2E3F">
      <w:pPr>
        <w:pStyle w:val="Nadpis2"/>
        <w:rPr>
          <w:rFonts w:cs="Arial"/>
          <w:noProof w:val="0"/>
        </w:rPr>
      </w:pPr>
      <w:bookmarkStart w:id="100" w:name="_Toc58961664"/>
      <w:bookmarkStart w:id="101" w:name="_Toc197427952"/>
      <w:r w:rsidRPr="004D239D">
        <w:rPr>
          <w:rFonts w:cs="Arial"/>
          <w:noProof w:val="0"/>
        </w:rPr>
        <w:t xml:space="preserve">Príloha č. </w:t>
      </w:r>
      <w:r w:rsidR="00F8344C" w:rsidRPr="004D239D">
        <w:rPr>
          <w:rFonts w:cs="Arial"/>
          <w:noProof w:val="0"/>
        </w:rPr>
        <w:t>4</w:t>
      </w:r>
      <w:r w:rsidRPr="004D239D">
        <w:rPr>
          <w:rFonts w:cs="Arial"/>
          <w:noProof w:val="0"/>
        </w:rPr>
        <w:t xml:space="preserve"> </w:t>
      </w:r>
      <w:bookmarkEnd w:id="100"/>
      <w:r w:rsidR="000A0F5D" w:rsidRPr="004D239D">
        <w:rPr>
          <w:rFonts w:cs="Arial"/>
          <w:noProof w:val="0"/>
        </w:rPr>
        <w:t>- JED (Jednotný Európsky Dokument)</w:t>
      </w:r>
      <w:bookmarkEnd w:id="101"/>
    </w:p>
    <w:p w14:paraId="280D870B" w14:textId="77777777" w:rsidR="008E2E3F" w:rsidRPr="004D239D" w:rsidRDefault="008E2E3F" w:rsidP="008E2E3F">
      <w:pPr>
        <w:jc w:val="center"/>
        <w:rPr>
          <w:rFonts w:cs="Arial"/>
          <w:b/>
          <w:noProof w:val="0"/>
          <w:szCs w:val="20"/>
        </w:rPr>
      </w:pPr>
    </w:p>
    <w:p w14:paraId="2A0275EF" w14:textId="77777777" w:rsidR="008E2E3F" w:rsidRPr="004D239D" w:rsidRDefault="008E2E3F" w:rsidP="008E2E3F">
      <w:pPr>
        <w:jc w:val="center"/>
        <w:rPr>
          <w:rFonts w:cs="Arial"/>
          <w:b/>
          <w:noProof w:val="0"/>
          <w:sz w:val="28"/>
          <w:szCs w:val="28"/>
        </w:rPr>
      </w:pPr>
      <w:r w:rsidRPr="004D239D">
        <w:rPr>
          <w:rFonts w:cs="Arial"/>
          <w:b/>
          <w:noProof w:val="0"/>
          <w:sz w:val="28"/>
          <w:szCs w:val="28"/>
        </w:rPr>
        <w:t>JED (Jednotný Európsky Dokument)</w:t>
      </w:r>
    </w:p>
    <w:p w14:paraId="3B73097F" w14:textId="77777777" w:rsidR="008E2E3F" w:rsidRPr="004D239D" w:rsidRDefault="008E2E3F" w:rsidP="008E2E3F">
      <w:pPr>
        <w:rPr>
          <w:rFonts w:cs="Arial"/>
          <w:noProof w:val="0"/>
          <w:sz w:val="20"/>
          <w:szCs w:val="20"/>
        </w:rPr>
      </w:pPr>
    </w:p>
    <w:p w14:paraId="60C7FF8D" w14:textId="77777777" w:rsidR="00CA47F2" w:rsidRPr="004D239D" w:rsidRDefault="00CA47F2" w:rsidP="008E2E3F">
      <w:pPr>
        <w:rPr>
          <w:rFonts w:cs="Arial"/>
          <w:noProof w:val="0"/>
          <w:sz w:val="20"/>
          <w:szCs w:val="20"/>
        </w:rPr>
      </w:pPr>
    </w:p>
    <w:p w14:paraId="47402567" w14:textId="400C8FDD" w:rsidR="000714AA" w:rsidRDefault="008E2E3F" w:rsidP="008E2E3F">
      <w:pPr>
        <w:rPr>
          <w:rFonts w:cs="Arial"/>
          <w:noProof w:val="0"/>
          <w:sz w:val="20"/>
          <w:szCs w:val="20"/>
        </w:rPr>
      </w:pPr>
      <w:r w:rsidRPr="004D239D">
        <w:rPr>
          <w:rFonts w:cs="Arial"/>
          <w:noProof w:val="0"/>
          <w:sz w:val="20"/>
          <w:szCs w:val="20"/>
        </w:rPr>
        <w:t>Tvorí samostatnú prílohu vo formáte *.</w:t>
      </w:r>
      <w:proofErr w:type="spellStart"/>
      <w:r w:rsidRPr="004D239D">
        <w:rPr>
          <w:rFonts w:cs="Arial"/>
          <w:noProof w:val="0"/>
          <w:sz w:val="20"/>
          <w:szCs w:val="20"/>
        </w:rPr>
        <w:t>xml</w:t>
      </w:r>
      <w:proofErr w:type="spellEnd"/>
      <w:r w:rsidRPr="004D239D">
        <w:rPr>
          <w:rFonts w:cs="Arial"/>
          <w:noProof w:val="0"/>
          <w:sz w:val="20"/>
          <w:szCs w:val="20"/>
        </w:rPr>
        <w:t xml:space="preserve"> a vo formáte *.</w:t>
      </w:r>
      <w:proofErr w:type="spellStart"/>
      <w:r w:rsidRPr="004D239D">
        <w:rPr>
          <w:rFonts w:cs="Arial"/>
          <w:noProof w:val="0"/>
          <w:sz w:val="20"/>
          <w:szCs w:val="20"/>
        </w:rPr>
        <w:t>pdf</w:t>
      </w:r>
      <w:proofErr w:type="spellEnd"/>
      <w:r w:rsidRPr="004D239D">
        <w:rPr>
          <w:rFonts w:cs="Arial"/>
          <w:noProof w:val="0"/>
          <w:sz w:val="20"/>
          <w:szCs w:val="20"/>
        </w:rPr>
        <w:t>.</w:t>
      </w:r>
    </w:p>
    <w:p w14:paraId="7133BD58" w14:textId="77777777" w:rsidR="000714AA" w:rsidRPr="000714AA" w:rsidRDefault="000714AA" w:rsidP="000714AA">
      <w:pPr>
        <w:rPr>
          <w:rFonts w:cs="Arial"/>
          <w:sz w:val="20"/>
          <w:szCs w:val="20"/>
        </w:rPr>
      </w:pPr>
    </w:p>
    <w:p w14:paraId="6A5007CD" w14:textId="77777777" w:rsidR="000714AA" w:rsidRPr="000714AA" w:rsidRDefault="000714AA" w:rsidP="000714AA">
      <w:pPr>
        <w:rPr>
          <w:rFonts w:cs="Arial"/>
          <w:sz w:val="20"/>
          <w:szCs w:val="20"/>
        </w:rPr>
      </w:pPr>
    </w:p>
    <w:p w14:paraId="3AEC5CF7" w14:textId="77777777" w:rsidR="000714AA" w:rsidRPr="000714AA" w:rsidRDefault="000714AA" w:rsidP="000714AA">
      <w:pPr>
        <w:rPr>
          <w:rFonts w:cs="Arial"/>
          <w:sz w:val="20"/>
          <w:szCs w:val="20"/>
        </w:rPr>
      </w:pPr>
    </w:p>
    <w:p w14:paraId="49212823" w14:textId="77777777" w:rsidR="000714AA" w:rsidRPr="000714AA" w:rsidRDefault="000714AA" w:rsidP="000714AA">
      <w:pPr>
        <w:rPr>
          <w:rFonts w:cs="Arial"/>
          <w:sz w:val="20"/>
          <w:szCs w:val="20"/>
        </w:rPr>
      </w:pPr>
    </w:p>
    <w:p w14:paraId="5BB5F1B3" w14:textId="77777777" w:rsidR="000714AA" w:rsidRPr="000714AA" w:rsidRDefault="000714AA" w:rsidP="000714AA">
      <w:pPr>
        <w:rPr>
          <w:rFonts w:cs="Arial"/>
          <w:sz w:val="20"/>
          <w:szCs w:val="20"/>
        </w:rPr>
      </w:pPr>
    </w:p>
    <w:p w14:paraId="0193180E" w14:textId="77777777" w:rsidR="000714AA" w:rsidRPr="000714AA" w:rsidRDefault="000714AA" w:rsidP="000714AA">
      <w:pPr>
        <w:rPr>
          <w:rFonts w:cs="Arial"/>
          <w:sz w:val="20"/>
          <w:szCs w:val="20"/>
        </w:rPr>
      </w:pPr>
    </w:p>
    <w:p w14:paraId="5EE95B05" w14:textId="77777777" w:rsidR="000714AA" w:rsidRPr="000714AA" w:rsidRDefault="000714AA" w:rsidP="000714AA">
      <w:pPr>
        <w:rPr>
          <w:rFonts w:cs="Arial"/>
          <w:sz w:val="20"/>
          <w:szCs w:val="20"/>
        </w:rPr>
      </w:pPr>
    </w:p>
    <w:p w14:paraId="270CF5FA" w14:textId="77777777" w:rsidR="000714AA" w:rsidRPr="000714AA" w:rsidRDefault="000714AA" w:rsidP="000714AA">
      <w:pPr>
        <w:rPr>
          <w:rFonts w:cs="Arial"/>
          <w:sz w:val="20"/>
          <w:szCs w:val="20"/>
        </w:rPr>
      </w:pPr>
    </w:p>
    <w:p w14:paraId="74C8A6B3" w14:textId="77777777" w:rsidR="000714AA" w:rsidRPr="000714AA" w:rsidRDefault="000714AA" w:rsidP="000714AA">
      <w:pPr>
        <w:rPr>
          <w:rFonts w:cs="Arial"/>
          <w:sz w:val="20"/>
          <w:szCs w:val="20"/>
        </w:rPr>
      </w:pPr>
    </w:p>
    <w:p w14:paraId="0E4B5987" w14:textId="77777777" w:rsidR="000714AA" w:rsidRPr="000714AA" w:rsidRDefault="000714AA" w:rsidP="000714AA">
      <w:pPr>
        <w:rPr>
          <w:rFonts w:cs="Arial"/>
          <w:sz w:val="20"/>
          <w:szCs w:val="20"/>
        </w:rPr>
      </w:pPr>
    </w:p>
    <w:p w14:paraId="1C571F53" w14:textId="77777777" w:rsidR="000714AA" w:rsidRPr="000714AA" w:rsidRDefault="000714AA" w:rsidP="000714AA">
      <w:pPr>
        <w:rPr>
          <w:rFonts w:cs="Arial"/>
          <w:sz w:val="20"/>
          <w:szCs w:val="20"/>
        </w:rPr>
      </w:pPr>
    </w:p>
    <w:p w14:paraId="63ABAA2C" w14:textId="77777777" w:rsidR="000714AA" w:rsidRPr="000714AA" w:rsidRDefault="000714AA" w:rsidP="000714AA">
      <w:pPr>
        <w:rPr>
          <w:rFonts w:cs="Arial"/>
          <w:sz w:val="20"/>
          <w:szCs w:val="20"/>
        </w:rPr>
      </w:pPr>
    </w:p>
    <w:p w14:paraId="2C7A4737" w14:textId="77777777" w:rsidR="000714AA" w:rsidRPr="000714AA" w:rsidRDefault="000714AA" w:rsidP="000714AA">
      <w:pPr>
        <w:rPr>
          <w:rFonts w:cs="Arial"/>
          <w:sz w:val="20"/>
          <w:szCs w:val="20"/>
        </w:rPr>
      </w:pPr>
    </w:p>
    <w:p w14:paraId="3ED4A227" w14:textId="77777777" w:rsidR="000714AA" w:rsidRPr="000714AA" w:rsidRDefault="000714AA" w:rsidP="000714AA">
      <w:pPr>
        <w:rPr>
          <w:rFonts w:cs="Arial"/>
          <w:sz w:val="20"/>
          <w:szCs w:val="20"/>
        </w:rPr>
      </w:pPr>
    </w:p>
    <w:p w14:paraId="62DA1C8A" w14:textId="77777777" w:rsidR="000714AA" w:rsidRPr="000714AA" w:rsidRDefault="000714AA" w:rsidP="000714AA">
      <w:pPr>
        <w:rPr>
          <w:rFonts w:cs="Arial"/>
          <w:sz w:val="20"/>
          <w:szCs w:val="20"/>
        </w:rPr>
      </w:pPr>
    </w:p>
    <w:p w14:paraId="7A5B91D9" w14:textId="77777777" w:rsidR="000714AA" w:rsidRPr="000714AA" w:rsidRDefault="000714AA" w:rsidP="000714AA">
      <w:pPr>
        <w:rPr>
          <w:rFonts w:cs="Arial"/>
          <w:sz w:val="20"/>
          <w:szCs w:val="20"/>
        </w:rPr>
      </w:pPr>
    </w:p>
    <w:p w14:paraId="1547AC0A" w14:textId="77777777" w:rsidR="000714AA" w:rsidRPr="000714AA" w:rsidRDefault="000714AA" w:rsidP="000714AA">
      <w:pPr>
        <w:rPr>
          <w:rFonts w:cs="Arial"/>
          <w:sz w:val="20"/>
          <w:szCs w:val="20"/>
        </w:rPr>
      </w:pPr>
    </w:p>
    <w:p w14:paraId="7FB9E392" w14:textId="77777777" w:rsidR="000714AA" w:rsidRPr="000714AA" w:rsidRDefault="000714AA" w:rsidP="000714AA">
      <w:pPr>
        <w:rPr>
          <w:rFonts w:cs="Arial"/>
          <w:sz w:val="20"/>
          <w:szCs w:val="20"/>
        </w:rPr>
      </w:pPr>
    </w:p>
    <w:p w14:paraId="069B154F" w14:textId="77777777" w:rsidR="000714AA" w:rsidRPr="000714AA" w:rsidRDefault="000714AA" w:rsidP="000714AA">
      <w:pPr>
        <w:rPr>
          <w:rFonts w:cs="Arial"/>
          <w:sz w:val="20"/>
          <w:szCs w:val="20"/>
        </w:rPr>
      </w:pPr>
    </w:p>
    <w:p w14:paraId="70E94D14" w14:textId="77777777" w:rsidR="000714AA" w:rsidRPr="000714AA" w:rsidRDefault="000714AA" w:rsidP="000714AA">
      <w:pPr>
        <w:rPr>
          <w:rFonts w:cs="Arial"/>
          <w:sz w:val="20"/>
          <w:szCs w:val="20"/>
        </w:rPr>
      </w:pPr>
    </w:p>
    <w:p w14:paraId="2439EE86" w14:textId="77777777" w:rsidR="000714AA" w:rsidRPr="000714AA" w:rsidRDefault="000714AA" w:rsidP="000714AA">
      <w:pPr>
        <w:rPr>
          <w:rFonts w:cs="Arial"/>
          <w:sz w:val="20"/>
          <w:szCs w:val="20"/>
        </w:rPr>
      </w:pPr>
    </w:p>
    <w:p w14:paraId="1D55E544" w14:textId="77777777" w:rsidR="000714AA" w:rsidRPr="000714AA" w:rsidRDefault="000714AA" w:rsidP="000714AA">
      <w:pPr>
        <w:rPr>
          <w:rFonts w:cs="Arial"/>
          <w:sz w:val="20"/>
          <w:szCs w:val="20"/>
        </w:rPr>
      </w:pPr>
    </w:p>
    <w:p w14:paraId="2542BCF2" w14:textId="77777777" w:rsidR="000714AA" w:rsidRPr="000714AA" w:rsidRDefault="000714AA" w:rsidP="000714AA">
      <w:pPr>
        <w:rPr>
          <w:rFonts w:cs="Arial"/>
          <w:sz w:val="20"/>
          <w:szCs w:val="20"/>
        </w:rPr>
      </w:pPr>
    </w:p>
    <w:p w14:paraId="0E3F33C9" w14:textId="77777777" w:rsidR="000714AA" w:rsidRPr="000714AA" w:rsidRDefault="000714AA" w:rsidP="000714AA">
      <w:pPr>
        <w:rPr>
          <w:rFonts w:cs="Arial"/>
          <w:sz w:val="20"/>
          <w:szCs w:val="20"/>
        </w:rPr>
      </w:pPr>
    </w:p>
    <w:p w14:paraId="3C1A180C" w14:textId="77777777" w:rsidR="000714AA" w:rsidRPr="000714AA" w:rsidRDefault="000714AA" w:rsidP="000714AA">
      <w:pPr>
        <w:rPr>
          <w:rFonts w:cs="Arial"/>
          <w:sz w:val="20"/>
          <w:szCs w:val="20"/>
        </w:rPr>
      </w:pPr>
    </w:p>
    <w:p w14:paraId="78B856C4" w14:textId="77777777" w:rsidR="000714AA" w:rsidRPr="000714AA" w:rsidRDefault="000714AA" w:rsidP="000714AA">
      <w:pPr>
        <w:rPr>
          <w:rFonts w:cs="Arial"/>
          <w:sz w:val="20"/>
          <w:szCs w:val="20"/>
        </w:rPr>
      </w:pPr>
    </w:p>
    <w:p w14:paraId="4AD21330" w14:textId="77777777" w:rsidR="000714AA" w:rsidRPr="000714AA" w:rsidRDefault="000714AA" w:rsidP="000714AA">
      <w:pPr>
        <w:rPr>
          <w:rFonts w:cs="Arial"/>
          <w:sz w:val="20"/>
          <w:szCs w:val="20"/>
        </w:rPr>
      </w:pPr>
    </w:p>
    <w:p w14:paraId="6EBD022E" w14:textId="77777777" w:rsidR="000714AA" w:rsidRPr="000714AA" w:rsidRDefault="000714AA" w:rsidP="000714AA">
      <w:pPr>
        <w:rPr>
          <w:rFonts w:cs="Arial"/>
          <w:sz w:val="20"/>
          <w:szCs w:val="20"/>
        </w:rPr>
      </w:pPr>
    </w:p>
    <w:p w14:paraId="5BCCBAAC" w14:textId="77777777" w:rsidR="000714AA" w:rsidRPr="000714AA" w:rsidRDefault="000714AA" w:rsidP="000714AA">
      <w:pPr>
        <w:rPr>
          <w:rFonts w:cs="Arial"/>
          <w:sz w:val="20"/>
          <w:szCs w:val="20"/>
        </w:rPr>
      </w:pPr>
    </w:p>
    <w:p w14:paraId="3697A1CB" w14:textId="77777777" w:rsidR="000714AA" w:rsidRPr="000714AA" w:rsidRDefault="000714AA" w:rsidP="000714AA">
      <w:pPr>
        <w:rPr>
          <w:rFonts w:cs="Arial"/>
          <w:sz w:val="20"/>
          <w:szCs w:val="20"/>
        </w:rPr>
      </w:pPr>
    </w:p>
    <w:p w14:paraId="5473E11F" w14:textId="77777777" w:rsidR="000714AA" w:rsidRPr="000714AA" w:rsidRDefault="000714AA" w:rsidP="000714AA">
      <w:pPr>
        <w:rPr>
          <w:rFonts w:cs="Arial"/>
          <w:sz w:val="20"/>
          <w:szCs w:val="20"/>
        </w:rPr>
      </w:pPr>
    </w:p>
    <w:p w14:paraId="4339504F" w14:textId="77777777" w:rsidR="000714AA" w:rsidRPr="000714AA" w:rsidRDefault="000714AA" w:rsidP="000714AA">
      <w:pPr>
        <w:rPr>
          <w:rFonts w:cs="Arial"/>
          <w:sz w:val="20"/>
          <w:szCs w:val="20"/>
        </w:rPr>
      </w:pPr>
    </w:p>
    <w:p w14:paraId="64F8C36D" w14:textId="77777777" w:rsidR="000714AA" w:rsidRPr="000714AA" w:rsidRDefault="000714AA" w:rsidP="000714AA">
      <w:pPr>
        <w:rPr>
          <w:rFonts w:cs="Arial"/>
          <w:sz w:val="20"/>
          <w:szCs w:val="20"/>
        </w:rPr>
      </w:pPr>
    </w:p>
    <w:p w14:paraId="35F4089E" w14:textId="77777777" w:rsidR="000714AA" w:rsidRPr="000714AA" w:rsidRDefault="000714AA" w:rsidP="000714AA">
      <w:pPr>
        <w:rPr>
          <w:rFonts w:cs="Arial"/>
          <w:sz w:val="20"/>
          <w:szCs w:val="20"/>
        </w:rPr>
      </w:pPr>
    </w:p>
    <w:p w14:paraId="63123B61" w14:textId="77777777" w:rsidR="000714AA" w:rsidRPr="000714AA" w:rsidRDefault="000714AA" w:rsidP="000714AA">
      <w:pPr>
        <w:rPr>
          <w:rFonts w:cs="Arial"/>
          <w:sz w:val="20"/>
          <w:szCs w:val="20"/>
        </w:rPr>
      </w:pPr>
    </w:p>
    <w:p w14:paraId="4D4B649F" w14:textId="77777777" w:rsidR="000714AA" w:rsidRPr="000714AA" w:rsidRDefault="000714AA" w:rsidP="000714AA">
      <w:pPr>
        <w:rPr>
          <w:rFonts w:cs="Arial"/>
          <w:sz w:val="20"/>
          <w:szCs w:val="20"/>
        </w:rPr>
      </w:pPr>
    </w:p>
    <w:p w14:paraId="5D6C8B27" w14:textId="77777777" w:rsidR="000714AA" w:rsidRPr="000714AA" w:rsidRDefault="000714AA" w:rsidP="000714AA">
      <w:pPr>
        <w:rPr>
          <w:rFonts w:cs="Arial"/>
          <w:sz w:val="20"/>
          <w:szCs w:val="20"/>
        </w:rPr>
      </w:pPr>
    </w:p>
    <w:p w14:paraId="698EE639" w14:textId="77777777" w:rsidR="000714AA" w:rsidRPr="000714AA" w:rsidRDefault="000714AA" w:rsidP="000714AA">
      <w:pPr>
        <w:rPr>
          <w:rFonts w:cs="Arial"/>
          <w:sz w:val="20"/>
          <w:szCs w:val="20"/>
        </w:rPr>
      </w:pPr>
    </w:p>
    <w:p w14:paraId="1DB948C1" w14:textId="77777777" w:rsidR="000714AA" w:rsidRPr="000714AA" w:rsidRDefault="000714AA" w:rsidP="000714AA">
      <w:pPr>
        <w:rPr>
          <w:rFonts w:cs="Arial"/>
          <w:sz w:val="20"/>
          <w:szCs w:val="20"/>
        </w:rPr>
      </w:pPr>
    </w:p>
    <w:p w14:paraId="7F44401C" w14:textId="77777777" w:rsidR="000714AA" w:rsidRPr="000714AA" w:rsidRDefault="000714AA" w:rsidP="000714AA">
      <w:pPr>
        <w:rPr>
          <w:rFonts w:cs="Arial"/>
          <w:sz w:val="20"/>
          <w:szCs w:val="20"/>
        </w:rPr>
      </w:pPr>
    </w:p>
    <w:p w14:paraId="0E65D593" w14:textId="77777777" w:rsidR="000714AA" w:rsidRPr="000714AA" w:rsidRDefault="000714AA" w:rsidP="000714AA">
      <w:pPr>
        <w:rPr>
          <w:rFonts w:cs="Arial"/>
          <w:sz w:val="20"/>
          <w:szCs w:val="20"/>
        </w:rPr>
      </w:pPr>
    </w:p>
    <w:p w14:paraId="3CF7F05F" w14:textId="78625D10" w:rsidR="000714AA" w:rsidRDefault="000714AA" w:rsidP="000714AA">
      <w:pPr>
        <w:rPr>
          <w:rFonts w:cs="Arial"/>
          <w:sz w:val="20"/>
          <w:szCs w:val="20"/>
        </w:rPr>
      </w:pPr>
    </w:p>
    <w:p w14:paraId="746ED39E" w14:textId="77777777" w:rsidR="000714AA" w:rsidRPr="000714AA" w:rsidRDefault="000714AA" w:rsidP="000714AA">
      <w:pPr>
        <w:rPr>
          <w:rFonts w:cs="Arial"/>
          <w:sz w:val="20"/>
          <w:szCs w:val="20"/>
        </w:rPr>
      </w:pPr>
    </w:p>
    <w:p w14:paraId="70991CA8" w14:textId="708FDA6C" w:rsidR="000714AA" w:rsidRDefault="000714AA" w:rsidP="000714AA">
      <w:pPr>
        <w:rPr>
          <w:rFonts w:cs="Arial"/>
          <w:sz w:val="20"/>
          <w:szCs w:val="20"/>
        </w:rPr>
      </w:pPr>
    </w:p>
    <w:p w14:paraId="59BB4257" w14:textId="73184B2A" w:rsidR="008E2E3F" w:rsidRDefault="008E2E3F" w:rsidP="000714AA">
      <w:pPr>
        <w:rPr>
          <w:rFonts w:cs="Arial"/>
          <w:sz w:val="20"/>
          <w:szCs w:val="20"/>
        </w:rPr>
      </w:pPr>
    </w:p>
    <w:p w14:paraId="06087137" w14:textId="5AE6AB1C" w:rsidR="000714AA" w:rsidRDefault="000714AA" w:rsidP="000714AA">
      <w:pPr>
        <w:rPr>
          <w:rFonts w:cs="Arial"/>
          <w:sz w:val="20"/>
          <w:szCs w:val="20"/>
        </w:rPr>
      </w:pPr>
    </w:p>
    <w:p w14:paraId="5E3F4755" w14:textId="7C1196DA" w:rsidR="000714AA" w:rsidRDefault="000714AA" w:rsidP="000714AA">
      <w:pPr>
        <w:rPr>
          <w:rFonts w:cs="Arial"/>
          <w:sz w:val="20"/>
          <w:szCs w:val="20"/>
        </w:rPr>
      </w:pPr>
    </w:p>
    <w:p w14:paraId="49D525E0" w14:textId="42075D6D" w:rsidR="000714AA" w:rsidRDefault="000714AA" w:rsidP="000714AA">
      <w:pPr>
        <w:rPr>
          <w:rFonts w:cs="Arial"/>
          <w:sz w:val="20"/>
          <w:szCs w:val="20"/>
        </w:rPr>
      </w:pPr>
    </w:p>
    <w:p w14:paraId="2F97E99A" w14:textId="63FE4BFE" w:rsidR="000714AA" w:rsidRDefault="000714AA" w:rsidP="000714AA">
      <w:pPr>
        <w:rPr>
          <w:rFonts w:cs="Arial"/>
          <w:sz w:val="20"/>
          <w:szCs w:val="20"/>
        </w:rPr>
      </w:pPr>
    </w:p>
    <w:p w14:paraId="79576BA3" w14:textId="0AC3144C" w:rsidR="000714AA" w:rsidRDefault="000714AA" w:rsidP="000714AA">
      <w:pPr>
        <w:pStyle w:val="Nadpis2"/>
        <w:rPr>
          <w:rFonts w:cs="Arial"/>
          <w:noProof w:val="0"/>
        </w:rPr>
      </w:pPr>
      <w:bookmarkStart w:id="102" w:name="_Toc197427953"/>
      <w:r w:rsidRPr="004D239D">
        <w:rPr>
          <w:rFonts w:cs="Arial"/>
          <w:noProof w:val="0"/>
        </w:rPr>
        <w:lastRenderedPageBreak/>
        <w:t xml:space="preserve">Príloha č. </w:t>
      </w:r>
      <w:r>
        <w:rPr>
          <w:rFonts w:cs="Arial"/>
          <w:noProof w:val="0"/>
        </w:rPr>
        <w:t>5</w:t>
      </w:r>
      <w:r w:rsidRPr="004D239D">
        <w:rPr>
          <w:rFonts w:cs="Arial"/>
          <w:noProof w:val="0"/>
        </w:rPr>
        <w:t xml:space="preserve"> - </w:t>
      </w:r>
      <w:r w:rsidRPr="000714AA">
        <w:rPr>
          <w:rFonts w:cs="Arial"/>
          <w:noProof w:val="0"/>
        </w:rPr>
        <w:t xml:space="preserve">Návrh </w:t>
      </w:r>
      <w:r w:rsidR="00E4429D">
        <w:rPr>
          <w:rFonts w:cs="Arial"/>
          <w:noProof w:val="0"/>
        </w:rPr>
        <w:t>rámcovej dohody</w:t>
      </w:r>
      <w:bookmarkEnd w:id="102"/>
    </w:p>
    <w:p w14:paraId="78EE4BB9" w14:textId="77777777" w:rsidR="00E4429D" w:rsidRPr="00E4429D" w:rsidRDefault="00E4429D" w:rsidP="00E4429D"/>
    <w:p w14:paraId="29C938F0" w14:textId="768ECA96" w:rsidR="000714AA" w:rsidRPr="004D239D" w:rsidRDefault="000714AA" w:rsidP="000714AA">
      <w:pPr>
        <w:jc w:val="center"/>
        <w:rPr>
          <w:rFonts w:cs="Arial"/>
          <w:b/>
          <w:noProof w:val="0"/>
          <w:sz w:val="28"/>
          <w:szCs w:val="28"/>
        </w:rPr>
      </w:pPr>
      <w:r>
        <w:rPr>
          <w:rFonts w:cs="Arial"/>
          <w:b/>
          <w:noProof w:val="0"/>
          <w:sz w:val="28"/>
          <w:szCs w:val="28"/>
        </w:rPr>
        <w:t xml:space="preserve">Návrh </w:t>
      </w:r>
      <w:r w:rsidR="00675EC6">
        <w:rPr>
          <w:rFonts w:cs="Arial"/>
          <w:b/>
          <w:noProof w:val="0"/>
          <w:sz w:val="28"/>
          <w:szCs w:val="28"/>
        </w:rPr>
        <w:t>rámcovej dohody</w:t>
      </w:r>
    </w:p>
    <w:p w14:paraId="279A183F" w14:textId="77777777" w:rsidR="000714AA" w:rsidRPr="004D239D" w:rsidRDefault="000714AA" w:rsidP="000714AA">
      <w:pPr>
        <w:rPr>
          <w:rFonts w:cs="Arial"/>
          <w:noProof w:val="0"/>
          <w:sz w:val="20"/>
          <w:szCs w:val="20"/>
        </w:rPr>
      </w:pPr>
    </w:p>
    <w:p w14:paraId="5DA0E02F" w14:textId="77777777" w:rsidR="000714AA" w:rsidRPr="004D239D" w:rsidRDefault="000714AA" w:rsidP="000714AA">
      <w:pPr>
        <w:rPr>
          <w:rFonts w:cs="Arial"/>
          <w:noProof w:val="0"/>
          <w:sz w:val="20"/>
          <w:szCs w:val="20"/>
        </w:rPr>
      </w:pPr>
    </w:p>
    <w:p w14:paraId="2DB64630" w14:textId="61B11702" w:rsidR="00487591" w:rsidRDefault="000714AA" w:rsidP="000714AA">
      <w:pPr>
        <w:rPr>
          <w:rFonts w:cs="Arial"/>
          <w:sz w:val="20"/>
          <w:szCs w:val="20"/>
        </w:rPr>
      </w:pPr>
      <w:r w:rsidRPr="004D239D">
        <w:rPr>
          <w:rFonts w:cs="Arial"/>
          <w:noProof w:val="0"/>
          <w:sz w:val="20"/>
          <w:szCs w:val="20"/>
        </w:rPr>
        <w:t xml:space="preserve">Tvorí samostatnú prílohu </w:t>
      </w:r>
      <w:r w:rsidRPr="000714AA">
        <w:rPr>
          <w:rFonts w:cs="Arial"/>
          <w:noProof w:val="0"/>
          <w:sz w:val="20"/>
          <w:szCs w:val="20"/>
        </w:rPr>
        <w:t>vo formáte *.</w:t>
      </w:r>
      <w:proofErr w:type="spellStart"/>
      <w:r w:rsidRPr="000714AA">
        <w:rPr>
          <w:rFonts w:cs="Arial"/>
          <w:noProof w:val="0"/>
          <w:sz w:val="20"/>
          <w:szCs w:val="20"/>
        </w:rPr>
        <w:t>docx</w:t>
      </w:r>
      <w:proofErr w:type="spellEnd"/>
      <w:r>
        <w:rPr>
          <w:rFonts w:cs="Arial"/>
          <w:noProof w:val="0"/>
          <w:sz w:val="20"/>
          <w:szCs w:val="20"/>
        </w:rPr>
        <w:t xml:space="preserve"> .</w:t>
      </w:r>
    </w:p>
    <w:p w14:paraId="06109AB8" w14:textId="77777777" w:rsidR="00487591" w:rsidRPr="00487591" w:rsidRDefault="00487591" w:rsidP="00487591">
      <w:pPr>
        <w:rPr>
          <w:rFonts w:cs="Arial"/>
          <w:sz w:val="20"/>
          <w:szCs w:val="20"/>
        </w:rPr>
      </w:pPr>
    </w:p>
    <w:p w14:paraId="607CF511" w14:textId="77777777" w:rsidR="00487591" w:rsidRPr="00487591" w:rsidRDefault="00487591" w:rsidP="00487591">
      <w:pPr>
        <w:rPr>
          <w:rFonts w:cs="Arial"/>
          <w:sz w:val="20"/>
          <w:szCs w:val="20"/>
        </w:rPr>
      </w:pPr>
    </w:p>
    <w:p w14:paraId="0B0E04DB" w14:textId="77777777" w:rsidR="00487591" w:rsidRPr="00487591" w:rsidRDefault="00487591" w:rsidP="00487591">
      <w:pPr>
        <w:rPr>
          <w:rFonts w:cs="Arial"/>
          <w:sz w:val="20"/>
          <w:szCs w:val="20"/>
        </w:rPr>
      </w:pPr>
    </w:p>
    <w:p w14:paraId="3FA3BBEF" w14:textId="77777777" w:rsidR="00487591" w:rsidRPr="00487591" w:rsidRDefault="00487591" w:rsidP="00487591">
      <w:pPr>
        <w:rPr>
          <w:rFonts w:cs="Arial"/>
          <w:sz w:val="20"/>
          <w:szCs w:val="20"/>
        </w:rPr>
      </w:pPr>
    </w:p>
    <w:p w14:paraId="10B5D711" w14:textId="77777777" w:rsidR="00487591" w:rsidRPr="00487591" w:rsidRDefault="00487591" w:rsidP="00487591">
      <w:pPr>
        <w:rPr>
          <w:rFonts w:cs="Arial"/>
          <w:sz w:val="20"/>
          <w:szCs w:val="20"/>
        </w:rPr>
      </w:pPr>
    </w:p>
    <w:p w14:paraId="7951386F" w14:textId="77777777" w:rsidR="00487591" w:rsidRPr="00487591" w:rsidRDefault="00487591" w:rsidP="00487591">
      <w:pPr>
        <w:rPr>
          <w:rFonts w:cs="Arial"/>
          <w:sz w:val="20"/>
          <w:szCs w:val="20"/>
        </w:rPr>
      </w:pPr>
    </w:p>
    <w:p w14:paraId="585052C2" w14:textId="77777777" w:rsidR="00487591" w:rsidRPr="00487591" w:rsidRDefault="00487591" w:rsidP="00487591">
      <w:pPr>
        <w:rPr>
          <w:rFonts w:cs="Arial"/>
          <w:sz w:val="20"/>
          <w:szCs w:val="20"/>
        </w:rPr>
      </w:pPr>
    </w:p>
    <w:p w14:paraId="07A208D0" w14:textId="77777777" w:rsidR="00487591" w:rsidRPr="00487591" w:rsidRDefault="00487591" w:rsidP="00487591">
      <w:pPr>
        <w:rPr>
          <w:rFonts w:cs="Arial"/>
          <w:sz w:val="20"/>
          <w:szCs w:val="20"/>
        </w:rPr>
      </w:pPr>
    </w:p>
    <w:p w14:paraId="126C857D" w14:textId="77777777" w:rsidR="00487591" w:rsidRPr="00487591" w:rsidRDefault="00487591" w:rsidP="00487591">
      <w:pPr>
        <w:rPr>
          <w:rFonts w:cs="Arial"/>
          <w:sz w:val="20"/>
          <w:szCs w:val="20"/>
        </w:rPr>
      </w:pPr>
    </w:p>
    <w:p w14:paraId="73DF9044" w14:textId="77777777" w:rsidR="00487591" w:rsidRPr="00487591" w:rsidRDefault="00487591" w:rsidP="00487591">
      <w:pPr>
        <w:rPr>
          <w:rFonts w:cs="Arial"/>
          <w:sz w:val="20"/>
          <w:szCs w:val="20"/>
        </w:rPr>
      </w:pPr>
    </w:p>
    <w:p w14:paraId="5BD3532E" w14:textId="77777777" w:rsidR="00487591" w:rsidRPr="00487591" w:rsidRDefault="00487591" w:rsidP="00487591">
      <w:pPr>
        <w:rPr>
          <w:rFonts w:cs="Arial"/>
          <w:sz w:val="20"/>
          <w:szCs w:val="20"/>
        </w:rPr>
      </w:pPr>
    </w:p>
    <w:p w14:paraId="6E584E7B" w14:textId="77777777" w:rsidR="00487591" w:rsidRPr="00487591" w:rsidRDefault="00487591" w:rsidP="00487591">
      <w:pPr>
        <w:rPr>
          <w:rFonts w:cs="Arial"/>
          <w:sz w:val="20"/>
          <w:szCs w:val="20"/>
        </w:rPr>
      </w:pPr>
    </w:p>
    <w:p w14:paraId="24AE4340" w14:textId="77777777" w:rsidR="00487591" w:rsidRPr="00487591" w:rsidRDefault="00487591" w:rsidP="00487591">
      <w:pPr>
        <w:rPr>
          <w:rFonts w:cs="Arial"/>
          <w:sz w:val="20"/>
          <w:szCs w:val="20"/>
        </w:rPr>
      </w:pPr>
    </w:p>
    <w:p w14:paraId="3302C8AF" w14:textId="77777777" w:rsidR="00487591" w:rsidRPr="00487591" w:rsidRDefault="00487591" w:rsidP="00487591">
      <w:pPr>
        <w:rPr>
          <w:rFonts w:cs="Arial"/>
          <w:sz w:val="20"/>
          <w:szCs w:val="20"/>
        </w:rPr>
      </w:pPr>
    </w:p>
    <w:p w14:paraId="14572CF4" w14:textId="77777777" w:rsidR="00487591" w:rsidRPr="00487591" w:rsidRDefault="00487591" w:rsidP="00487591">
      <w:pPr>
        <w:rPr>
          <w:rFonts w:cs="Arial"/>
          <w:sz w:val="20"/>
          <w:szCs w:val="20"/>
        </w:rPr>
      </w:pPr>
    </w:p>
    <w:p w14:paraId="77ED832C" w14:textId="77777777" w:rsidR="00487591" w:rsidRPr="00487591" w:rsidRDefault="00487591" w:rsidP="00487591">
      <w:pPr>
        <w:rPr>
          <w:rFonts w:cs="Arial"/>
          <w:sz w:val="20"/>
          <w:szCs w:val="20"/>
        </w:rPr>
      </w:pPr>
    </w:p>
    <w:p w14:paraId="1B98C34E" w14:textId="77777777" w:rsidR="00487591" w:rsidRPr="00487591" w:rsidRDefault="00487591" w:rsidP="00487591">
      <w:pPr>
        <w:rPr>
          <w:rFonts w:cs="Arial"/>
          <w:sz w:val="20"/>
          <w:szCs w:val="20"/>
        </w:rPr>
      </w:pPr>
    </w:p>
    <w:p w14:paraId="0470AEE8" w14:textId="77777777" w:rsidR="00487591" w:rsidRPr="00487591" w:rsidRDefault="00487591" w:rsidP="00487591">
      <w:pPr>
        <w:rPr>
          <w:rFonts w:cs="Arial"/>
          <w:sz w:val="20"/>
          <w:szCs w:val="20"/>
        </w:rPr>
      </w:pPr>
    </w:p>
    <w:p w14:paraId="06C4345C" w14:textId="77777777" w:rsidR="00487591" w:rsidRPr="00487591" w:rsidRDefault="00487591" w:rsidP="00487591">
      <w:pPr>
        <w:rPr>
          <w:rFonts w:cs="Arial"/>
          <w:sz w:val="20"/>
          <w:szCs w:val="20"/>
        </w:rPr>
      </w:pPr>
    </w:p>
    <w:p w14:paraId="56DB3DEB" w14:textId="77777777" w:rsidR="00487591" w:rsidRPr="00487591" w:rsidRDefault="00487591" w:rsidP="00487591">
      <w:pPr>
        <w:rPr>
          <w:rFonts w:cs="Arial"/>
          <w:sz w:val="20"/>
          <w:szCs w:val="20"/>
        </w:rPr>
      </w:pPr>
    </w:p>
    <w:p w14:paraId="303FAFA7" w14:textId="77777777" w:rsidR="00487591" w:rsidRPr="00487591" w:rsidRDefault="00487591" w:rsidP="00487591">
      <w:pPr>
        <w:rPr>
          <w:rFonts w:cs="Arial"/>
          <w:sz w:val="20"/>
          <w:szCs w:val="20"/>
        </w:rPr>
      </w:pPr>
    </w:p>
    <w:p w14:paraId="0A6DC0E8" w14:textId="77777777" w:rsidR="00487591" w:rsidRPr="00487591" w:rsidRDefault="00487591" w:rsidP="00487591">
      <w:pPr>
        <w:rPr>
          <w:rFonts w:cs="Arial"/>
          <w:sz w:val="20"/>
          <w:szCs w:val="20"/>
        </w:rPr>
      </w:pPr>
    </w:p>
    <w:p w14:paraId="00200695" w14:textId="77777777" w:rsidR="00487591" w:rsidRPr="00487591" w:rsidRDefault="00487591" w:rsidP="00487591">
      <w:pPr>
        <w:rPr>
          <w:rFonts w:cs="Arial"/>
          <w:sz w:val="20"/>
          <w:szCs w:val="20"/>
        </w:rPr>
      </w:pPr>
    </w:p>
    <w:p w14:paraId="5F0D68EA" w14:textId="77777777" w:rsidR="00487591" w:rsidRPr="00487591" w:rsidRDefault="00487591" w:rsidP="00487591">
      <w:pPr>
        <w:rPr>
          <w:rFonts w:cs="Arial"/>
          <w:sz w:val="20"/>
          <w:szCs w:val="20"/>
        </w:rPr>
      </w:pPr>
    </w:p>
    <w:p w14:paraId="3AE19B00" w14:textId="77777777" w:rsidR="00487591" w:rsidRPr="00487591" w:rsidRDefault="00487591" w:rsidP="00487591">
      <w:pPr>
        <w:rPr>
          <w:rFonts w:cs="Arial"/>
          <w:sz w:val="20"/>
          <w:szCs w:val="20"/>
        </w:rPr>
      </w:pPr>
    </w:p>
    <w:p w14:paraId="45AE1CA4" w14:textId="77777777" w:rsidR="00487591" w:rsidRPr="00487591" w:rsidRDefault="00487591" w:rsidP="00487591">
      <w:pPr>
        <w:rPr>
          <w:rFonts w:cs="Arial"/>
          <w:sz w:val="20"/>
          <w:szCs w:val="20"/>
        </w:rPr>
      </w:pPr>
    </w:p>
    <w:p w14:paraId="2A5A6E83" w14:textId="77777777" w:rsidR="00487591" w:rsidRPr="00487591" w:rsidRDefault="00487591" w:rsidP="00487591">
      <w:pPr>
        <w:rPr>
          <w:rFonts w:cs="Arial"/>
          <w:sz w:val="20"/>
          <w:szCs w:val="20"/>
        </w:rPr>
      </w:pPr>
    </w:p>
    <w:p w14:paraId="59605450" w14:textId="77777777" w:rsidR="00487591" w:rsidRPr="00487591" w:rsidRDefault="00487591" w:rsidP="00487591">
      <w:pPr>
        <w:rPr>
          <w:rFonts w:cs="Arial"/>
          <w:sz w:val="20"/>
          <w:szCs w:val="20"/>
        </w:rPr>
      </w:pPr>
    </w:p>
    <w:p w14:paraId="1909A851" w14:textId="77777777" w:rsidR="00487591" w:rsidRPr="00487591" w:rsidRDefault="00487591" w:rsidP="00487591">
      <w:pPr>
        <w:rPr>
          <w:rFonts w:cs="Arial"/>
          <w:sz w:val="20"/>
          <w:szCs w:val="20"/>
        </w:rPr>
      </w:pPr>
    </w:p>
    <w:p w14:paraId="47E32F91" w14:textId="77777777" w:rsidR="00487591" w:rsidRPr="00487591" w:rsidRDefault="00487591" w:rsidP="00487591">
      <w:pPr>
        <w:rPr>
          <w:rFonts w:cs="Arial"/>
          <w:sz w:val="20"/>
          <w:szCs w:val="20"/>
        </w:rPr>
      </w:pPr>
    </w:p>
    <w:p w14:paraId="571129B9" w14:textId="77777777" w:rsidR="00487591" w:rsidRPr="00487591" w:rsidRDefault="00487591" w:rsidP="00487591">
      <w:pPr>
        <w:rPr>
          <w:rFonts w:cs="Arial"/>
          <w:sz w:val="20"/>
          <w:szCs w:val="20"/>
        </w:rPr>
      </w:pPr>
    </w:p>
    <w:p w14:paraId="21168B19" w14:textId="77777777" w:rsidR="00487591" w:rsidRPr="00487591" w:rsidRDefault="00487591" w:rsidP="00487591">
      <w:pPr>
        <w:rPr>
          <w:rFonts w:cs="Arial"/>
          <w:sz w:val="20"/>
          <w:szCs w:val="20"/>
        </w:rPr>
      </w:pPr>
    </w:p>
    <w:p w14:paraId="3736F727" w14:textId="77777777" w:rsidR="00487591" w:rsidRPr="00487591" w:rsidRDefault="00487591" w:rsidP="00487591">
      <w:pPr>
        <w:rPr>
          <w:rFonts w:cs="Arial"/>
          <w:sz w:val="20"/>
          <w:szCs w:val="20"/>
        </w:rPr>
      </w:pPr>
    </w:p>
    <w:p w14:paraId="6FACAD0D" w14:textId="77777777" w:rsidR="00487591" w:rsidRPr="00487591" w:rsidRDefault="00487591" w:rsidP="00487591">
      <w:pPr>
        <w:rPr>
          <w:rFonts w:cs="Arial"/>
          <w:sz w:val="20"/>
          <w:szCs w:val="20"/>
        </w:rPr>
      </w:pPr>
    </w:p>
    <w:p w14:paraId="61CC8FBA" w14:textId="286A57EA" w:rsidR="00487591" w:rsidRDefault="00487591" w:rsidP="00487591">
      <w:pPr>
        <w:rPr>
          <w:rFonts w:cs="Arial"/>
          <w:sz w:val="20"/>
          <w:szCs w:val="20"/>
        </w:rPr>
      </w:pPr>
    </w:p>
    <w:p w14:paraId="4C14B8B0" w14:textId="77777777" w:rsidR="00487591" w:rsidRPr="00487591" w:rsidRDefault="00487591" w:rsidP="00487591">
      <w:pPr>
        <w:rPr>
          <w:rFonts w:cs="Arial"/>
          <w:sz w:val="20"/>
          <w:szCs w:val="20"/>
        </w:rPr>
      </w:pPr>
    </w:p>
    <w:p w14:paraId="12BB80C1" w14:textId="31748708" w:rsidR="00487591" w:rsidRDefault="00487591" w:rsidP="00487591">
      <w:pPr>
        <w:rPr>
          <w:rFonts w:cs="Arial"/>
          <w:sz w:val="20"/>
          <w:szCs w:val="20"/>
        </w:rPr>
      </w:pPr>
    </w:p>
    <w:p w14:paraId="70BABDF6" w14:textId="3022E9F1" w:rsidR="00675EC6" w:rsidRDefault="00675EC6" w:rsidP="00675EC6">
      <w:pPr>
        <w:pStyle w:val="Nadpis2"/>
        <w:rPr>
          <w:rFonts w:cs="Arial"/>
          <w:sz w:val="20"/>
          <w:szCs w:val="20"/>
        </w:rPr>
      </w:pPr>
      <w:bookmarkStart w:id="103" w:name="_Toc111630556"/>
    </w:p>
    <w:p w14:paraId="4675A17C" w14:textId="77777777" w:rsidR="00675EC6" w:rsidRPr="00675EC6" w:rsidRDefault="00675EC6" w:rsidP="00675EC6"/>
    <w:p w14:paraId="1EC55137" w14:textId="374C9104" w:rsidR="00675EC6" w:rsidRDefault="00675EC6" w:rsidP="00675EC6">
      <w:pPr>
        <w:pStyle w:val="Nadpis2"/>
        <w:spacing w:line="240" w:lineRule="auto"/>
        <w:rPr>
          <w:rFonts w:cs="Arial"/>
          <w:sz w:val="20"/>
          <w:szCs w:val="20"/>
        </w:rPr>
      </w:pPr>
    </w:p>
    <w:p w14:paraId="0F641E33" w14:textId="77777777" w:rsidR="00675EC6" w:rsidRPr="00675EC6" w:rsidRDefault="00675EC6" w:rsidP="00675EC6"/>
    <w:p w14:paraId="420A2090" w14:textId="08162360" w:rsidR="00675EC6" w:rsidRDefault="00675EC6" w:rsidP="00675EC6">
      <w:pPr>
        <w:pStyle w:val="Nadpis2"/>
        <w:spacing w:line="240" w:lineRule="auto"/>
        <w:rPr>
          <w:rFonts w:cs="Arial"/>
          <w:sz w:val="20"/>
          <w:szCs w:val="20"/>
        </w:rPr>
      </w:pPr>
    </w:p>
    <w:p w14:paraId="5457D2F8" w14:textId="77777777" w:rsidR="00675EC6" w:rsidRPr="00675EC6" w:rsidRDefault="00675EC6" w:rsidP="00675EC6"/>
    <w:p w14:paraId="5EBCD1A9" w14:textId="1E824E2C" w:rsidR="00675EC6" w:rsidRDefault="00675EC6" w:rsidP="00675EC6">
      <w:pPr>
        <w:pStyle w:val="Nadpis2"/>
        <w:spacing w:line="240" w:lineRule="auto"/>
        <w:rPr>
          <w:noProof w:val="0"/>
        </w:rPr>
      </w:pPr>
    </w:p>
    <w:p w14:paraId="07FDAD3A" w14:textId="7E6682BA" w:rsidR="00675EC6" w:rsidRDefault="00675EC6" w:rsidP="00675EC6"/>
    <w:p w14:paraId="3DB20432" w14:textId="6BE7693B" w:rsidR="00675EC6" w:rsidRDefault="00675EC6" w:rsidP="00675EC6"/>
    <w:p w14:paraId="27BCFFEF" w14:textId="734F1790" w:rsidR="00675EC6" w:rsidRDefault="00675EC6" w:rsidP="00675EC6"/>
    <w:p w14:paraId="3C47DD88" w14:textId="77777777" w:rsidR="00675EC6" w:rsidRPr="00675EC6" w:rsidRDefault="00675EC6" w:rsidP="00675EC6"/>
    <w:p w14:paraId="42F55E9C" w14:textId="616DA32E" w:rsidR="00675EC6" w:rsidRPr="00675EC6" w:rsidRDefault="00675EC6" w:rsidP="00675EC6">
      <w:pPr>
        <w:pStyle w:val="Nadpis2"/>
        <w:rPr>
          <w:rFonts w:cs="Arial"/>
          <w:noProof w:val="0"/>
        </w:rPr>
      </w:pPr>
      <w:bookmarkStart w:id="104" w:name="_Toc197427954"/>
      <w:r w:rsidRPr="00675EC6">
        <w:rPr>
          <w:rFonts w:cs="Arial"/>
          <w:noProof w:val="0"/>
        </w:rPr>
        <w:lastRenderedPageBreak/>
        <w:t>Príloha č. 6_</w:t>
      </w:r>
      <w:r w:rsidR="003F2E95">
        <w:rPr>
          <w:rFonts w:cs="Arial"/>
          <w:noProof w:val="0"/>
        </w:rPr>
        <w:t>Opis predmetu zákazky</w:t>
      </w:r>
      <w:bookmarkEnd w:id="103"/>
      <w:bookmarkEnd w:id="104"/>
    </w:p>
    <w:p w14:paraId="5A3B4CA7" w14:textId="77777777" w:rsidR="00675EC6" w:rsidRPr="0042033C" w:rsidRDefault="00675EC6" w:rsidP="00675EC6">
      <w:pPr>
        <w:jc w:val="center"/>
        <w:rPr>
          <w:rFonts w:cs="Arial"/>
          <w:b/>
          <w:noProof w:val="0"/>
          <w:szCs w:val="20"/>
        </w:rPr>
      </w:pPr>
    </w:p>
    <w:p w14:paraId="2FF89589" w14:textId="237CCBA0" w:rsidR="00675EC6" w:rsidRPr="0042033C" w:rsidRDefault="00675EC6" w:rsidP="00675EC6">
      <w:pPr>
        <w:jc w:val="center"/>
        <w:rPr>
          <w:rFonts w:cs="Arial"/>
          <w:noProof w:val="0"/>
          <w:sz w:val="20"/>
          <w:szCs w:val="20"/>
        </w:rPr>
      </w:pPr>
      <w:r>
        <w:rPr>
          <w:rFonts w:cs="Arial"/>
          <w:b/>
          <w:noProof w:val="0"/>
          <w:sz w:val="28"/>
          <w:szCs w:val="28"/>
        </w:rPr>
        <w:t>Opis predmetu zákazky</w:t>
      </w:r>
    </w:p>
    <w:p w14:paraId="6E8D6DB3" w14:textId="77777777" w:rsidR="00675EC6" w:rsidRPr="0042033C" w:rsidRDefault="00675EC6" w:rsidP="00675EC6">
      <w:pPr>
        <w:rPr>
          <w:rFonts w:cs="Arial"/>
          <w:noProof w:val="0"/>
          <w:sz w:val="20"/>
          <w:szCs w:val="20"/>
        </w:rPr>
      </w:pPr>
    </w:p>
    <w:p w14:paraId="1730FACD" w14:textId="77777777" w:rsidR="004267E6" w:rsidRDefault="004267E6" w:rsidP="00675EC6">
      <w:pPr>
        <w:rPr>
          <w:rFonts w:cs="Arial"/>
          <w:noProof w:val="0"/>
          <w:sz w:val="20"/>
          <w:szCs w:val="20"/>
        </w:rPr>
      </w:pPr>
    </w:p>
    <w:p w14:paraId="42B6706D" w14:textId="07D77FE9" w:rsidR="00675EC6" w:rsidRPr="0042033C" w:rsidRDefault="00675EC6" w:rsidP="00675EC6">
      <w:pPr>
        <w:rPr>
          <w:rFonts w:cs="Arial"/>
          <w:noProof w:val="0"/>
          <w:sz w:val="20"/>
          <w:szCs w:val="20"/>
        </w:rPr>
      </w:pPr>
      <w:r w:rsidRPr="0042033C">
        <w:rPr>
          <w:rFonts w:cs="Arial"/>
          <w:noProof w:val="0"/>
          <w:sz w:val="20"/>
          <w:szCs w:val="20"/>
        </w:rPr>
        <w:t>Tvorí samostatnú prílohu vo formáte *.</w:t>
      </w:r>
      <w:proofErr w:type="spellStart"/>
      <w:r>
        <w:rPr>
          <w:rFonts w:cs="Arial"/>
          <w:noProof w:val="0"/>
          <w:sz w:val="20"/>
          <w:szCs w:val="20"/>
        </w:rPr>
        <w:t>xls</w:t>
      </w:r>
      <w:r w:rsidR="004267E6">
        <w:rPr>
          <w:rFonts w:cs="Arial"/>
          <w:noProof w:val="0"/>
          <w:sz w:val="20"/>
          <w:szCs w:val="20"/>
        </w:rPr>
        <w:t>x</w:t>
      </w:r>
      <w:proofErr w:type="spellEnd"/>
      <w:r>
        <w:rPr>
          <w:rFonts w:cs="Arial"/>
          <w:noProof w:val="0"/>
          <w:sz w:val="20"/>
          <w:szCs w:val="20"/>
        </w:rPr>
        <w:t>.</w:t>
      </w:r>
    </w:p>
    <w:p w14:paraId="6C03DDF0" w14:textId="77777777" w:rsidR="00675EC6" w:rsidRPr="0042033C" w:rsidRDefault="00675EC6" w:rsidP="00675EC6">
      <w:pPr>
        <w:rPr>
          <w:rFonts w:cs="Arial"/>
          <w:noProof w:val="0"/>
          <w:sz w:val="20"/>
          <w:szCs w:val="20"/>
        </w:rPr>
      </w:pPr>
    </w:p>
    <w:p w14:paraId="5E6D0F21" w14:textId="49C15062" w:rsidR="000714AA" w:rsidRDefault="000714AA" w:rsidP="00487591">
      <w:pPr>
        <w:tabs>
          <w:tab w:val="left" w:pos="1290"/>
        </w:tabs>
        <w:rPr>
          <w:rFonts w:cs="Arial"/>
          <w:sz w:val="20"/>
          <w:szCs w:val="20"/>
        </w:rPr>
      </w:pPr>
    </w:p>
    <w:p w14:paraId="1835A26F" w14:textId="7EA90944" w:rsidR="00487591" w:rsidRDefault="00487591" w:rsidP="00487591">
      <w:pPr>
        <w:tabs>
          <w:tab w:val="left" w:pos="1290"/>
        </w:tabs>
        <w:rPr>
          <w:rFonts w:cs="Arial"/>
          <w:sz w:val="20"/>
          <w:szCs w:val="20"/>
        </w:rPr>
      </w:pPr>
    </w:p>
    <w:p w14:paraId="35D578D4" w14:textId="4BEEDC00" w:rsidR="00487591" w:rsidRDefault="00487591" w:rsidP="00487591">
      <w:pPr>
        <w:tabs>
          <w:tab w:val="left" w:pos="1290"/>
        </w:tabs>
        <w:rPr>
          <w:rFonts w:cs="Arial"/>
          <w:sz w:val="20"/>
          <w:szCs w:val="20"/>
        </w:rPr>
      </w:pPr>
    </w:p>
    <w:p w14:paraId="257AC757" w14:textId="6C92A085" w:rsidR="00487591" w:rsidRDefault="00487591" w:rsidP="00487591">
      <w:pPr>
        <w:tabs>
          <w:tab w:val="left" w:pos="1290"/>
        </w:tabs>
        <w:rPr>
          <w:rFonts w:cs="Arial"/>
          <w:sz w:val="20"/>
          <w:szCs w:val="20"/>
        </w:rPr>
      </w:pPr>
    </w:p>
    <w:p w14:paraId="5024FD6F" w14:textId="355749AF" w:rsidR="00487591" w:rsidRDefault="00487591" w:rsidP="00487591">
      <w:pPr>
        <w:tabs>
          <w:tab w:val="left" w:pos="1290"/>
        </w:tabs>
        <w:rPr>
          <w:rFonts w:cs="Arial"/>
          <w:sz w:val="20"/>
          <w:szCs w:val="20"/>
        </w:rPr>
      </w:pPr>
    </w:p>
    <w:p w14:paraId="70B2A1A0" w14:textId="02E3FC20" w:rsidR="00675EC6" w:rsidRDefault="00675EC6" w:rsidP="00487591">
      <w:pPr>
        <w:tabs>
          <w:tab w:val="left" w:pos="1290"/>
        </w:tabs>
        <w:rPr>
          <w:rFonts w:cs="Arial"/>
          <w:sz w:val="20"/>
          <w:szCs w:val="20"/>
        </w:rPr>
      </w:pPr>
    </w:p>
    <w:p w14:paraId="7F4C0C39" w14:textId="04AB5DE4" w:rsidR="00675EC6" w:rsidRDefault="00675EC6" w:rsidP="00487591">
      <w:pPr>
        <w:tabs>
          <w:tab w:val="left" w:pos="1290"/>
        </w:tabs>
        <w:rPr>
          <w:rFonts w:cs="Arial"/>
          <w:sz w:val="20"/>
          <w:szCs w:val="20"/>
        </w:rPr>
      </w:pPr>
    </w:p>
    <w:p w14:paraId="3D3DB611" w14:textId="0B077851" w:rsidR="00675EC6" w:rsidRDefault="00675EC6" w:rsidP="00487591">
      <w:pPr>
        <w:tabs>
          <w:tab w:val="left" w:pos="1290"/>
        </w:tabs>
        <w:rPr>
          <w:rFonts w:cs="Arial"/>
          <w:sz w:val="20"/>
          <w:szCs w:val="20"/>
        </w:rPr>
      </w:pPr>
    </w:p>
    <w:p w14:paraId="389F69CF" w14:textId="5FFDFBEC" w:rsidR="00675EC6" w:rsidRDefault="00675EC6" w:rsidP="00487591">
      <w:pPr>
        <w:tabs>
          <w:tab w:val="left" w:pos="1290"/>
        </w:tabs>
        <w:rPr>
          <w:rFonts w:cs="Arial"/>
          <w:sz w:val="20"/>
          <w:szCs w:val="20"/>
        </w:rPr>
      </w:pPr>
    </w:p>
    <w:p w14:paraId="2DB680F3" w14:textId="0E8602EF" w:rsidR="00675EC6" w:rsidRDefault="00675EC6" w:rsidP="00487591">
      <w:pPr>
        <w:tabs>
          <w:tab w:val="left" w:pos="1290"/>
        </w:tabs>
        <w:rPr>
          <w:rFonts w:cs="Arial"/>
          <w:sz w:val="20"/>
          <w:szCs w:val="20"/>
        </w:rPr>
      </w:pPr>
    </w:p>
    <w:p w14:paraId="462B3815" w14:textId="40F81AA4" w:rsidR="00675EC6" w:rsidRDefault="00675EC6" w:rsidP="00487591">
      <w:pPr>
        <w:tabs>
          <w:tab w:val="left" w:pos="1290"/>
        </w:tabs>
        <w:rPr>
          <w:rFonts w:cs="Arial"/>
          <w:sz w:val="20"/>
          <w:szCs w:val="20"/>
        </w:rPr>
      </w:pPr>
    </w:p>
    <w:p w14:paraId="0922E6FD" w14:textId="2FA87AC7" w:rsidR="00675EC6" w:rsidRDefault="00675EC6" w:rsidP="00487591">
      <w:pPr>
        <w:tabs>
          <w:tab w:val="left" w:pos="1290"/>
        </w:tabs>
        <w:rPr>
          <w:rFonts w:cs="Arial"/>
          <w:sz w:val="20"/>
          <w:szCs w:val="20"/>
        </w:rPr>
      </w:pPr>
    </w:p>
    <w:p w14:paraId="6D7AFC55" w14:textId="48FD4E6A" w:rsidR="00675EC6" w:rsidRDefault="00675EC6" w:rsidP="00487591">
      <w:pPr>
        <w:tabs>
          <w:tab w:val="left" w:pos="1290"/>
        </w:tabs>
        <w:rPr>
          <w:rFonts w:cs="Arial"/>
          <w:sz w:val="20"/>
          <w:szCs w:val="20"/>
        </w:rPr>
      </w:pPr>
    </w:p>
    <w:p w14:paraId="38B622C2" w14:textId="02365F16" w:rsidR="00675EC6" w:rsidRDefault="00675EC6" w:rsidP="00487591">
      <w:pPr>
        <w:tabs>
          <w:tab w:val="left" w:pos="1290"/>
        </w:tabs>
        <w:rPr>
          <w:rFonts w:cs="Arial"/>
          <w:sz w:val="20"/>
          <w:szCs w:val="20"/>
        </w:rPr>
      </w:pPr>
    </w:p>
    <w:p w14:paraId="7AEA8670" w14:textId="43E29262" w:rsidR="00675EC6" w:rsidRDefault="00675EC6" w:rsidP="00487591">
      <w:pPr>
        <w:tabs>
          <w:tab w:val="left" w:pos="1290"/>
        </w:tabs>
        <w:rPr>
          <w:rFonts w:cs="Arial"/>
          <w:sz w:val="20"/>
          <w:szCs w:val="20"/>
        </w:rPr>
      </w:pPr>
    </w:p>
    <w:p w14:paraId="6616A592" w14:textId="27558778" w:rsidR="00675EC6" w:rsidRDefault="00675EC6" w:rsidP="00487591">
      <w:pPr>
        <w:tabs>
          <w:tab w:val="left" w:pos="1290"/>
        </w:tabs>
        <w:rPr>
          <w:rFonts w:cs="Arial"/>
          <w:sz w:val="20"/>
          <w:szCs w:val="20"/>
        </w:rPr>
      </w:pPr>
    </w:p>
    <w:p w14:paraId="173ADE56" w14:textId="0FC01AB1" w:rsidR="00675EC6" w:rsidRDefault="00675EC6" w:rsidP="00487591">
      <w:pPr>
        <w:tabs>
          <w:tab w:val="left" w:pos="1290"/>
        </w:tabs>
        <w:rPr>
          <w:rFonts w:cs="Arial"/>
          <w:sz w:val="20"/>
          <w:szCs w:val="20"/>
        </w:rPr>
      </w:pPr>
    </w:p>
    <w:p w14:paraId="57CCA6E8" w14:textId="60257543" w:rsidR="00675EC6" w:rsidRDefault="00675EC6" w:rsidP="00487591">
      <w:pPr>
        <w:tabs>
          <w:tab w:val="left" w:pos="1290"/>
        </w:tabs>
        <w:rPr>
          <w:rFonts w:cs="Arial"/>
          <w:sz w:val="20"/>
          <w:szCs w:val="20"/>
        </w:rPr>
      </w:pPr>
    </w:p>
    <w:p w14:paraId="181066FB" w14:textId="02F17AD1" w:rsidR="00675EC6" w:rsidRDefault="00675EC6" w:rsidP="00487591">
      <w:pPr>
        <w:tabs>
          <w:tab w:val="left" w:pos="1290"/>
        </w:tabs>
        <w:rPr>
          <w:rFonts w:cs="Arial"/>
          <w:sz w:val="20"/>
          <w:szCs w:val="20"/>
        </w:rPr>
      </w:pPr>
    </w:p>
    <w:p w14:paraId="050144D3" w14:textId="179AFFED" w:rsidR="00675EC6" w:rsidRDefault="00675EC6" w:rsidP="00487591">
      <w:pPr>
        <w:tabs>
          <w:tab w:val="left" w:pos="1290"/>
        </w:tabs>
        <w:rPr>
          <w:rFonts w:cs="Arial"/>
          <w:sz w:val="20"/>
          <w:szCs w:val="20"/>
        </w:rPr>
      </w:pPr>
    </w:p>
    <w:p w14:paraId="3058E943" w14:textId="35CDBA57" w:rsidR="00675EC6" w:rsidRDefault="00675EC6" w:rsidP="00487591">
      <w:pPr>
        <w:tabs>
          <w:tab w:val="left" w:pos="1290"/>
        </w:tabs>
        <w:rPr>
          <w:rFonts w:cs="Arial"/>
          <w:sz w:val="20"/>
          <w:szCs w:val="20"/>
        </w:rPr>
      </w:pPr>
    </w:p>
    <w:p w14:paraId="307279F1" w14:textId="30C1035B" w:rsidR="00675EC6" w:rsidRDefault="00675EC6" w:rsidP="00487591">
      <w:pPr>
        <w:tabs>
          <w:tab w:val="left" w:pos="1290"/>
        </w:tabs>
        <w:rPr>
          <w:rFonts w:cs="Arial"/>
          <w:sz w:val="20"/>
          <w:szCs w:val="20"/>
        </w:rPr>
      </w:pPr>
    </w:p>
    <w:p w14:paraId="77AA916C" w14:textId="5196F336" w:rsidR="00675EC6" w:rsidRDefault="00675EC6" w:rsidP="00487591">
      <w:pPr>
        <w:tabs>
          <w:tab w:val="left" w:pos="1290"/>
        </w:tabs>
        <w:rPr>
          <w:rFonts w:cs="Arial"/>
          <w:sz w:val="20"/>
          <w:szCs w:val="20"/>
        </w:rPr>
      </w:pPr>
    </w:p>
    <w:p w14:paraId="26FD49FE" w14:textId="1A999446" w:rsidR="00675EC6" w:rsidRDefault="00675EC6" w:rsidP="00487591">
      <w:pPr>
        <w:tabs>
          <w:tab w:val="left" w:pos="1290"/>
        </w:tabs>
        <w:rPr>
          <w:rFonts w:cs="Arial"/>
          <w:sz w:val="20"/>
          <w:szCs w:val="20"/>
        </w:rPr>
      </w:pPr>
    </w:p>
    <w:p w14:paraId="10D9FA27" w14:textId="3A5DC68C" w:rsidR="00675EC6" w:rsidRDefault="00675EC6" w:rsidP="00487591">
      <w:pPr>
        <w:tabs>
          <w:tab w:val="left" w:pos="1290"/>
        </w:tabs>
        <w:rPr>
          <w:rFonts w:cs="Arial"/>
          <w:sz w:val="20"/>
          <w:szCs w:val="20"/>
        </w:rPr>
      </w:pPr>
    </w:p>
    <w:p w14:paraId="3A96C279" w14:textId="4AB08A00" w:rsidR="00675EC6" w:rsidRDefault="00675EC6" w:rsidP="00487591">
      <w:pPr>
        <w:tabs>
          <w:tab w:val="left" w:pos="1290"/>
        </w:tabs>
        <w:rPr>
          <w:rFonts w:cs="Arial"/>
          <w:sz w:val="20"/>
          <w:szCs w:val="20"/>
        </w:rPr>
      </w:pPr>
    </w:p>
    <w:p w14:paraId="71AAFA56" w14:textId="4B07F8E9" w:rsidR="00675EC6" w:rsidRDefault="00675EC6" w:rsidP="00487591">
      <w:pPr>
        <w:tabs>
          <w:tab w:val="left" w:pos="1290"/>
        </w:tabs>
        <w:rPr>
          <w:rFonts w:cs="Arial"/>
          <w:sz w:val="20"/>
          <w:szCs w:val="20"/>
        </w:rPr>
      </w:pPr>
    </w:p>
    <w:p w14:paraId="0BE4D751" w14:textId="723BEC00" w:rsidR="00675EC6" w:rsidRDefault="00675EC6" w:rsidP="00487591">
      <w:pPr>
        <w:tabs>
          <w:tab w:val="left" w:pos="1290"/>
        </w:tabs>
        <w:rPr>
          <w:rFonts w:cs="Arial"/>
          <w:sz w:val="20"/>
          <w:szCs w:val="20"/>
        </w:rPr>
      </w:pPr>
    </w:p>
    <w:p w14:paraId="7FD9C26B" w14:textId="7F25E213" w:rsidR="00675EC6" w:rsidRDefault="00675EC6" w:rsidP="00487591">
      <w:pPr>
        <w:tabs>
          <w:tab w:val="left" w:pos="1290"/>
        </w:tabs>
        <w:rPr>
          <w:rFonts w:cs="Arial"/>
          <w:sz w:val="20"/>
          <w:szCs w:val="20"/>
        </w:rPr>
      </w:pPr>
    </w:p>
    <w:p w14:paraId="6B5EE252" w14:textId="4AD9BE1F" w:rsidR="00675EC6" w:rsidRDefault="00675EC6" w:rsidP="00487591">
      <w:pPr>
        <w:tabs>
          <w:tab w:val="left" w:pos="1290"/>
        </w:tabs>
        <w:rPr>
          <w:rFonts w:cs="Arial"/>
          <w:sz w:val="20"/>
          <w:szCs w:val="20"/>
        </w:rPr>
      </w:pPr>
    </w:p>
    <w:p w14:paraId="1E5F9AE8" w14:textId="0A11177C" w:rsidR="00675EC6" w:rsidRDefault="00675EC6" w:rsidP="00487591">
      <w:pPr>
        <w:tabs>
          <w:tab w:val="left" w:pos="1290"/>
        </w:tabs>
        <w:rPr>
          <w:rFonts w:cs="Arial"/>
          <w:sz w:val="20"/>
          <w:szCs w:val="20"/>
        </w:rPr>
      </w:pPr>
    </w:p>
    <w:p w14:paraId="4CBEA180" w14:textId="52B9060F" w:rsidR="00675EC6" w:rsidRDefault="00675EC6" w:rsidP="00487591">
      <w:pPr>
        <w:tabs>
          <w:tab w:val="left" w:pos="1290"/>
        </w:tabs>
        <w:rPr>
          <w:rFonts w:cs="Arial"/>
          <w:sz w:val="20"/>
          <w:szCs w:val="20"/>
        </w:rPr>
      </w:pPr>
    </w:p>
    <w:p w14:paraId="1F2A5634" w14:textId="734EE920" w:rsidR="00675EC6" w:rsidRDefault="00675EC6" w:rsidP="00487591">
      <w:pPr>
        <w:tabs>
          <w:tab w:val="left" w:pos="1290"/>
        </w:tabs>
        <w:rPr>
          <w:rFonts w:cs="Arial"/>
          <w:sz w:val="20"/>
          <w:szCs w:val="20"/>
        </w:rPr>
      </w:pPr>
    </w:p>
    <w:p w14:paraId="355273FA" w14:textId="6DA1AAE5" w:rsidR="00675EC6" w:rsidRDefault="00675EC6" w:rsidP="00487591">
      <w:pPr>
        <w:tabs>
          <w:tab w:val="left" w:pos="1290"/>
        </w:tabs>
        <w:rPr>
          <w:rFonts w:cs="Arial"/>
          <w:sz w:val="20"/>
          <w:szCs w:val="20"/>
        </w:rPr>
      </w:pPr>
    </w:p>
    <w:p w14:paraId="6E260DFF" w14:textId="236ADA43" w:rsidR="00675EC6" w:rsidRDefault="00675EC6" w:rsidP="00487591">
      <w:pPr>
        <w:tabs>
          <w:tab w:val="left" w:pos="1290"/>
        </w:tabs>
        <w:rPr>
          <w:rFonts w:cs="Arial"/>
          <w:sz w:val="20"/>
          <w:szCs w:val="20"/>
        </w:rPr>
      </w:pPr>
    </w:p>
    <w:p w14:paraId="55440E89" w14:textId="59DF192E" w:rsidR="00675EC6" w:rsidRDefault="00675EC6" w:rsidP="00487591">
      <w:pPr>
        <w:tabs>
          <w:tab w:val="left" w:pos="1290"/>
        </w:tabs>
        <w:rPr>
          <w:rFonts w:cs="Arial"/>
          <w:sz w:val="20"/>
          <w:szCs w:val="20"/>
        </w:rPr>
      </w:pPr>
    </w:p>
    <w:p w14:paraId="5ED5ED40" w14:textId="333CA359" w:rsidR="00675EC6" w:rsidRDefault="00675EC6" w:rsidP="00487591">
      <w:pPr>
        <w:tabs>
          <w:tab w:val="left" w:pos="1290"/>
        </w:tabs>
        <w:rPr>
          <w:rFonts w:cs="Arial"/>
          <w:sz w:val="20"/>
          <w:szCs w:val="20"/>
        </w:rPr>
      </w:pPr>
    </w:p>
    <w:p w14:paraId="38534CB9" w14:textId="77777777" w:rsidR="00675EC6" w:rsidRDefault="00675EC6" w:rsidP="00487591">
      <w:pPr>
        <w:tabs>
          <w:tab w:val="left" w:pos="1290"/>
        </w:tabs>
        <w:rPr>
          <w:rFonts w:cs="Arial"/>
          <w:sz w:val="20"/>
          <w:szCs w:val="20"/>
        </w:rPr>
      </w:pPr>
    </w:p>
    <w:p w14:paraId="5B4FA5DE" w14:textId="63CF4780" w:rsidR="00487591" w:rsidRDefault="00487591" w:rsidP="00487591">
      <w:pPr>
        <w:tabs>
          <w:tab w:val="left" w:pos="1290"/>
        </w:tabs>
        <w:rPr>
          <w:rFonts w:cs="Arial"/>
          <w:sz w:val="20"/>
          <w:szCs w:val="20"/>
        </w:rPr>
      </w:pPr>
    </w:p>
    <w:p w14:paraId="21F6F6A2" w14:textId="47E19D37" w:rsidR="00487591" w:rsidRDefault="00487591" w:rsidP="00487591">
      <w:pPr>
        <w:tabs>
          <w:tab w:val="left" w:pos="1290"/>
        </w:tabs>
        <w:rPr>
          <w:rFonts w:cs="Arial"/>
          <w:sz w:val="20"/>
          <w:szCs w:val="20"/>
        </w:rPr>
      </w:pPr>
    </w:p>
    <w:p w14:paraId="35591EB9" w14:textId="380575FE" w:rsidR="00487591" w:rsidRDefault="00487591" w:rsidP="00487591">
      <w:pPr>
        <w:tabs>
          <w:tab w:val="left" w:pos="1290"/>
        </w:tabs>
        <w:rPr>
          <w:rFonts w:cs="Arial"/>
          <w:sz w:val="20"/>
          <w:szCs w:val="20"/>
        </w:rPr>
      </w:pPr>
    </w:p>
    <w:p w14:paraId="691C80A4" w14:textId="77777777" w:rsidR="00487591" w:rsidRPr="00487591" w:rsidRDefault="00487591" w:rsidP="00487591">
      <w:pPr>
        <w:rPr>
          <w:rFonts w:cs="Arial"/>
          <w:sz w:val="20"/>
          <w:szCs w:val="20"/>
        </w:rPr>
      </w:pPr>
    </w:p>
    <w:p w14:paraId="1B16CD44" w14:textId="77777777" w:rsidR="00487591" w:rsidRPr="00487591" w:rsidRDefault="00487591" w:rsidP="00487591">
      <w:pPr>
        <w:rPr>
          <w:rFonts w:cs="Arial"/>
          <w:sz w:val="20"/>
          <w:szCs w:val="20"/>
        </w:rPr>
      </w:pPr>
    </w:p>
    <w:p w14:paraId="669632B5" w14:textId="77777777" w:rsidR="00487591" w:rsidRPr="00487591" w:rsidRDefault="00487591" w:rsidP="00487591">
      <w:pPr>
        <w:rPr>
          <w:rFonts w:cs="Arial"/>
          <w:sz w:val="20"/>
          <w:szCs w:val="20"/>
        </w:rPr>
      </w:pPr>
    </w:p>
    <w:p w14:paraId="271CB15F" w14:textId="3FB27FC5" w:rsidR="00487591" w:rsidRDefault="00487591" w:rsidP="00487591">
      <w:pPr>
        <w:rPr>
          <w:rFonts w:cs="Arial"/>
          <w:sz w:val="20"/>
          <w:szCs w:val="20"/>
        </w:rPr>
      </w:pPr>
    </w:p>
    <w:p w14:paraId="3DDC839B" w14:textId="77777777" w:rsidR="006209DF" w:rsidRPr="00487591" w:rsidRDefault="006209DF" w:rsidP="00487591">
      <w:pPr>
        <w:rPr>
          <w:rFonts w:cs="Arial"/>
          <w:sz w:val="20"/>
          <w:szCs w:val="20"/>
        </w:rPr>
      </w:pPr>
    </w:p>
    <w:p w14:paraId="6D200F3C" w14:textId="2125AAAE" w:rsidR="00487591" w:rsidRDefault="00487591" w:rsidP="00487591">
      <w:pPr>
        <w:rPr>
          <w:rFonts w:cs="Arial"/>
          <w:sz w:val="20"/>
          <w:szCs w:val="20"/>
        </w:rPr>
      </w:pPr>
    </w:p>
    <w:p w14:paraId="3D11A9E2" w14:textId="77777777" w:rsidR="008953BD" w:rsidRDefault="008953BD" w:rsidP="00487591">
      <w:pPr>
        <w:rPr>
          <w:rFonts w:cs="Arial"/>
          <w:sz w:val="20"/>
          <w:szCs w:val="20"/>
        </w:rPr>
      </w:pPr>
    </w:p>
    <w:p w14:paraId="70031FE3" w14:textId="4AEBA039" w:rsidR="00487591" w:rsidRPr="006A601F" w:rsidRDefault="00065F46" w:rsidP="00487591">
      <w:pPr>
        <w:rPr>
          <w:rFonts w:cs="Arial"/>
          <w:b/>
          <w:bCs/>
          <w:noProof w:val="0"/>
          <w:sz w:val="24"/>
          <w:szCs w:val="30"/>
        </w:rPr>
      </w:pPr>
      <w:r>
        <w:rPr>
          <w:rFonts w:cs="Arial"/>
          <w:b/>
          <w:bCs/>
          <w:noProof w:val="0"/>
          <w:sz w:val="24"/>
          <w:szCs w:val="30"/>
        </w:rPr>
        <w:lastRenderedPageBreak/>
        <w:t xml:space="preserve">Príloha č. </w:t>
      </w:r>
      <w:r w:rsidR="002C5BBE">
        <w:rPr>
          <w:rFonts w:cs="Arial"/>
          <w:b/>
          <w:bCs/>
          <w:noProof w:val="0"/>
          <w:sz w:val="24"/>
          <w:szCs w:val="30"/>
        </w:rPr>
        <w:t>7</w:t>
      </w:r>
      <w:r w:rsidR="00487591" w:rsidRPr="00487591">
        <w:rPr>
          <w:rFonts w:cs="Arial"/>
          <w:b/>
          <w:bCs/>
          <w:noProof w:val="0"/>
          <w:sz w:val="24"/>
          <w:szCs w:val="30"/>
        </w:rPr>
        <w:t xml:space="preserve"> - Čestné vyhlásenie k splneniu podmienky účasti  podľa § 32 ods. 1 písm. a) ZVO</w:t>
      </w:r>
    </w:p>
    <w:p w14:paraId="698A5F7D" w14:textId="77777777" w:rsidR="006A601F" w:rsidRDefault="00487591" w:rsidP="006A601F">
      <w:pPr>
        <w:jc w:val="center"/>
        <w:rPr>
          <w:rFonts w:cs="Arial"/>
          <w:b/>
          <w:bCs/>
          <w:sz w:val="28"/>
          <w:szCs w:val="28"/>
        </w:rPr>
      </w:pPr>
      <w:r w:rsidRPr="006A601F">
        <w:rPr>
          <w:rFonts w:cs="Arial"/>
          <w:b/>
          <w:bCs/>
          <w:sz w:val="28"/>
          <w:szCs w:val="28"/>
        </w:rPr>
        <w:t xml:space="preserve">Čestné vyhlásenie k splneniu podmienky účasti  </w:t>
      </w:r>
    </w:p>
    <w:p w14:paraId="2BF83DDB" w14:textId="241F8DA9" w:rsidR="00487591" w:rsidRPr="006A601F" w:rsidRDefault="00487591" w:rsidP="006A601F">
      <w:pPr>
        <w:jc w:val="center"/>
        <w:rPr>
          <w:rFonts w:cs="Arial"/>
          <w:b/>
          <w:bCs/>
          <w:sz w:val="28"/>
          <w:szCs w:val="28"/>
        </w:rPr>
      </w:pPr>
      <w:r w:rsidRPr="006A601F">
        <w:rPr>
          <w:rFonts w:cs="Arial"/>
          <w:b/>
          <w:bCs/>
          <w:sz w:val="28"/>
          <w:szCs w:val="28"/>
        </w:rPr>
        <w:t>podľa § 32 ods. 1 písm. a) ZVO</w:t>
      </w:r>
    </w:p>
    <w:p w14:paraId="6D69CD6D" w14:textId="77777777" w:rsidR="00487591" w:rsidRPr="00487591" w:rsidRDefault="00487591" w:rsidP="00487591">
      <w:pPr>
        <w:rPr>
          <w:rFonts w:cs="Arial"/>
          <w:b/>
          <w:bCs/>
          <w:sz w:val="20"/>
          <w:szCs w:val="20"/>
        </w:rPr>
      </w:pPr>
    </w:p>
    <w:p w14:paraId="0EFACAC2" w14:textId="77777777" w:rsidR="00487591" w:rsidRPr="00487591" w:rsidRDefault="00487591" w:rsidP="00866B5C">
      <w:pPr>
        <w:jc w:val="both"/>
        <w:rPr>
          <w:rFonts w:cs="Arial"/>
          <w:sz w:val="20"/>
          <w:szCs w:val="20"/>
        </w:rPr>
      </w:pPr>
      <w:r w:rsidRPr="00487591">
        <w:rPr>
          <w:rFonts w:cs="Arial"/>
          <w:sz w:val="20"/>
          <w:szCs w:val="20"/>
        </w:rPr>
        <w:t xml:space="preserve">Podľa </w:t>
      </w:r>
      <w:r w:rsidRPr="00487591">
        <w:rPr>
          <w:rFonts w:cs="Arial"/>
          <w:b/>
          <w:bCs/>
          <w:sz w:val="20"/>
          <w:szCs w:val="20"/>
        </w:rPr>
        <w:t>§ 32 ods. 1 písm. a)</w:t>
      </w:r>
      <w:r w:rsidRPr="00487591">
        <w:rPr>
          <w:rFonts w:cs="Arial"/>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6412734" w14:textId="77777777" w:rsidR="00487591" w:rsidRPr="00487591" w:rsidRDefault="00487591" w:rsidP="00866B5C">
      <w:pPr>
        <w:jc w:val="both"/>
        <w:rPr>
          <w:rFonts w:cs="Arial"/>
          <w:sz w:val="20"/>
          <w:szCs w:val="20"/>
        </w:rPr>
      </w:pPr>
      <w:r w:rsidRPr="00487591">
        <w:rPr>
          <w:rFonts w:cs="Arial"/>
          <w:sz w:val="20"/>
          <w:szCs w:val="20"/>
        </w:rPr>
        <w:t xml:space="preserve">Podľa </w:t>
      </w:r>
      <w:r w:rsidRPr="00487591">
        <w:rPr>
          <w:rFonts w:cs="Arial"/>
          <w:b/>
          <w:bCs/>
          <w:sz w:val="20"/>
          <w:szCs w:val="20"/>
        </w:rPr>
        <w:t>§ 32 ods. 7</w:t>
      </w:r>
      <w:r w:rsidRPr="00487591">
        <w:rPr>
          <w:rFonts w:cs="Arial"/>
          <w:sz w:val="20"/>
          <w:szCs w:val="20"/>
        </w:rPr>
        <w:t xml:space="preserve"> zákona o verejnom obstarávaní </w:t>
      </w:r>
      <w:r w:rsidRPr="00487591">
        <w:rPr>
          <w:rFonts w:cs="Arial"/>
          <w:b/>
          <w:bCs/>
          <w:sz w:val="20"/>
          <w:szCs w:val="20"/>
        </w:rPr>
        <w:t xml:space="preserve">podmienky účasti podľa odseku 1 písm. a) musí spĺňať </w:t>
      </w:r>
      <w:r w:rsidRPr="00487591">
        <w:rPr>
          <w:rFonts w:cs="Arial"/>
          <w:b/>
          <w:bCs/>
          <w:sz w:val="20"/>
          <w:szCs w:val="20"/>
          <w:u w:val="single"/>
        </w:rPr>
        <w:t>aj iná osoba ako osoba podľa odseku 1 písm. a)</w:t>
      </w:r>
      <w:r w:rsidRPr="00487591">
        <w:rPr>
          <w:rFonts w:cs="Arial"/>
          <w:b/>
          <w:bCs/>
          <w:sz w:val="20"/>
          <w:szCs w:val="20"/>
        </w:rPr>
        <w:t>, ak táto osoba má právo za ňu konať, práva spojené s rozhodovaním alebo kontrolou v hospodárskom subjekte, ktorý sa chce zúčastniť verejného obstarávania</w:t>
      </w:r>
      <w:r w:rsidRPr="00487591">
        <w:rPr>
          <w:rFonts w:cs="Arial"/>
          <w:sz w:val="20"/>
          <w:szCs w:val="20"/>
        </w:rPr>
        <w:t xml:space="preserve">. Splnenie podmienky účasti podľa prvej vety preukazuje uchádzač alebo záujemca verejnému obstarávateľovi alebo obstarávateľovi predložením </w:t>
      </w:r>
      <w:r w:rsidRPr="00487591">
        <w:rPr>
          <w:rFonts w:cs="Arial"/>
          <w:b/>
          <w:bCs/>
          <w:sz w:val="20"/>
          <w:szCs w:val="20"/>
        </w:rPr>
        <w:t>čestného vyhlásenia</w:t>
      </w:r>
      <w:r w:rsidRPr="00487591">
        <w:rPr>
          <w:rFonts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C89CE9B" w14:textId="77777777" w:rsidR="00487591" w:rsidRPr="00487591" w:rsidRDefault="00487591" w:rsidP="00866B5C">
      <w:pPr>
        <w:jc w:val="both"/>
        <w:rPr>
          <w:rFonts w:cs="Arial"/>
          <w:sz w:val="20"/>
          <w:szCs w:val="20"/>
        </w:rPr>
      </w:pPr>
      <w:r w:rsidRPr="00487591">
        <w:rPr>
          <w:rFonts w:cs="Arial"/>
          <w:sz w:val="20"/>
          <w:szCs w:val="20"/>
        </w:rPr>
        <w:t xml:space="preserve">Za inú osobu sa podľa </w:t>
      </w:r>
      <w:r w:rsidRPr="00487591">
        <w:rPr>
          <w:rFonts w:cs="Arial"/>
          <w:b/>
          <w:bCs/>
          <w:sz w:val="20"/>
          <w:szCs w:val="20"/>
        </w:rPr>
        <w:t>§ 32 ods. 8</w:t>
      </w:r>
      <w:r w:rsidRPr="00487591">
        <w:rPr>
          <w:rFonts w:cs="Arial"/>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DC7EC8B" w14:textId="77777777" w:rsidR="00487591" w:rsidRPr="00487591" w:rsidRDefault="00487591" w:rsidP="00866B5C">
      <w:pPr>
        <w:ind w:left="142" w:hanging="142"/>
        <w:jc w:val="both"/>
        <w:rPr>
          <w:rFonts w:cs="Arial"/>
          <w:sz w:val="20"/>
          <w:szCs w:val="20"/>
        </w:rPr>
      </w:pPr>
      <w:r w:rsidRPr="00487591">
        <w:rPr>
          <w:rFonts w:cs="Arial"/>
          <w:sz w:val="20"/>
          <w:szCs w:val="20"/>
        </w:rPr>
        <w:t>-  vlastní väčšinu akcií alebo väčšinový obchodný podiel u uchádzača alebo záujemcu,</w:t>
      </w:r>
    </w:p>
    <w:p w14:paraId="59CA8156" w14:textId="77777777" w:rsidR="00487591" w:rsidRPr="00487591" w:rsidRDefault="00487591" w:rsidP="00866B5C">
      <w:pPr>
        <w:ind w:left="142" w:hanging="142"/>
        <w:jc w:val="both"/>
        <w:rPr>
          <w:rFonts w:cs="Arial"/>
          <w:sz w:val="20"/>
          <w:szCs w:val="20"/>
        </w:rPr>
      </w:pPr>
      <w:r w:rsidRPr="00487591">
        <w:rPr>
          <w:rFonts w:cs="Arial"/>
          <w:sz w:val="20"/>
          <w:szCs w:val="20"/>
        </w:rPr>
        <w:t>-  má väčšinu hlasovacích práv u uchádzača alebo záujemcu,</w:t>
      </w:r>
    </w:p>
    <w:p w14:paraId="48D0AF36" w14:textId="77777777" w:rsidR="00487591" w:rsidRPr="00487591" w:rsidRDefault="00487591" w:rsidP="00866B5C">
      <w:pPr>
        <w:ind w:left="142" w:hanging="142"/>
        <w:jc w:val="both"/>
        <w:rPr>
          <w:rFonts w:cs="Arial"/>
          <w:sz w:val="20"/>
          <w:szCs w:val="20"/>
        </w:rPr>
      </w:pPr>
      <w:r w:rsidRPr="00487591">
        <w:rPr>
          <w:rFonts w:cs="Arial"/>
          <w:sz w:val="20"/>
          <w:szCs w:val="20"/>
        </w:rPr>
        <w:t>-  má právo vymenúvať alebo odvolávať väčšinu členov štatutárneho orgánu alebo dozorného orgánu uchádzača   alebo záujemcu alebo</w:t>
      </w:r>
    </w:p>
    <w:p w14:paraId="08DE84D6" w14:textId="77777777" w:rsidR="00487591" w:rsidRPr="00487591" w:rsidRDefault="00487591" w:rsidP="00866B5C">
      <w:pPr>
        <w:ind w:left="142" w:hanging="142"/>
        <w:jc w:val="both"/>
        <w:rPr>
          <w:rFonts w:cs="Arial"/>
          <w:sz w:val="20"/>
          <w:szCs w:val="20"/>
        </w:rPr>
      </w:pPr>
      <w:r w:rsidRPr="00487591">
        <w:rPr>
          <w:rFonts w:cs="Arial"/>
          <w:sz w:val="20"/>
          <w:szCs w:val="20"/>
        </w:rPr>
        <w:t>-  má právo vykonávať rozhodujúci vplyv na základe dohody uzavretej s uchádzačom alebo záujemcom alebo na základe spoločenskej zmluvy, zakladateľskej listiny alebo stanov, ak to umožňuje právo štátu, ktorými sa táto osoba riadi.</w:t>
      </w:r>
    </w:p>
    <w:p w14:paraId="5B9AAD87" w14:textId="77777777" w:rsidR="00487591" w:rsidRPr="00487591" w:rsidRDefault="00487591" w:rsidP="00487591">
      <w:pPr>
        <w:rPr>
          <w:rFonts w:cs="Arial"/>
          <w:sz w:val="20"/>
          <w:szCs w:val="20"/>
        </w:rPr>
      </w:pPr>
    </w:p>
    <w:p w14:paraId="12EDCAE7" w14:textId="1A41461C" w:rsidR="00487591" w:rsidRPr="00675EC6" w:rsidRDefault="00487591" w:rsidP="00487591">
      <w:pPr>
        <w:rPr>
          <w:rFonts w:cs="Arial"/>
          <w:sz w:val="20"/>
          <w:szCs w:val="20"/>
        </w:rPr>
      </w:pPr>
      <w:r w:rsidRPr="00487591">
        <w:rPr>
          <w:rFonts w:cs="Arial"/>
          <w:b/>
          <w:bCs/>
          <w:sz w:val="20"/>
          <w:szCs w:val="20"/>
        </w:rPr>
        <w:t xml:space="preserve">   </w:t>
      </w:r>
      <w:r w:rsidRPr="00675EC6">
        <w:rPr>
          <w:rFonts w:cs="Arial"/>
          <w:bCs/>
          <w:sz w:val="20"/>
          <w:szCs w:val="20"/>
        </w:rPr>
        <w:t>Týmto ako uchádzač vo verejnej súťaži na predmet:</w:t>
      </w:r>
      <w:r w:rsidRPr="00487591">
        <w:rPr>
          <w:rFonts w:cs="Arial"/>
          <w:sz w:val="20"/>
          <w:szCs w:val="20"/>
        </w:rPr>
        <w:t xml:space="preserve"> „</w:t>
      </w:r>
      <w:r w:rsidR="00675EC6" w:rsidRPr="00675EC6">
        <w:rPr>
          <w:rFonts w:cs="Arial"/>
          <w:b/>
          <w:bCs/>
          <w:sz w:val="20"/>
          <w:szCs w:val="20"/>
        </w:rPr>
        <w:t>Dodávka čistiacich, dezinfekčných a hygienických prostriedkov 2025 - 2029</w:t>
      </w:r>
      <w:r w:rsidRPr="00487591">
        <w:rPr>
          <w:rFonts w:cs="Arial"/>
          <w:b/>
          <w:bCs/>
          <w:sz w:val="20"/>
          <w:szCs w:val="20"/>
        </w:rPr>
        <w:t xml:space="preserve">“  </w:t>
      </w:r>
      <w:r w:rsidRPr="00675EC6">
        <w:rPr>
          <w:rFonts w:cs="Arial"/>
          <w:bCs/>
          <w:sz w:val="20"/>
          <w:szCs w:val="20"/>
        </w:rPr>
        <w:t>čestne vyhlasujem, že:</w:t>
      </w:r>
    </w:p>
    <w:p w14:paraId="2327CFDB" w14:textId="4FB6B298" w:rsidR="00487591" w:rsidRPr="00487591" w:rsidRDefault="003D57C7" w:rsidP="00487591">
      <w:pPr>
        <w:rPr>
          <w:rFonts w:cs="Arial"/>
          <w:sz w:val="20"/>
          <w:szCs w:val="20"/>
        </w:rPr>
      </w:pPr>
      <w:sdt>
        <w:sdtPr>
          <w:rPr>
            <w:rFonts w:cs="Arial"/>
            <w:sz w:val="20"/>
            <w:szCs w:val="20"/>
          </w:rPr>
          <w:id w:val="-1761901984"/>
          <w14:checkbox>
            <w14:checked w14:val="0"/>
            <w14:checkedState w14:val="2612" w14:font="MS Gothic"/>
            <w14:uncheckedState w14:val="2610" w14:font="MS Gothic"/>
          </w14:checkbox>
        </w:sdtPr>
        <w:sdtEndPr/>
        <w:sdtContent>
          <w:r w:rsidR="00487591" w:rsidRPr="00487591">
            <w:rPr>
              <w:rFonts w:ascii="Segoe UI Symbol" w:hAnsi="Segoe UI Symbol" w:cs="Segoe UI Symbol"/>
              <w:sz w:val="20"/>
              <w:szCs w:val="20"/>
            </w:rPr>
            <w:t>☐</w:t>
          </w:r>
        </w:sdtContent>
      </w:sdt>
      <w:r w:rsidR="00487591" w:rsidRPr="00487591">
        <w:rPr>
          <w:rFonts w:cs="Arial"/>
          <w:sz w:val="20"/>
          <w:szCs w:val="20"/>
        </w:rPr>
        <w:t xml:space="preserve"> </w:t>
      </w:r>
      <w:r w:rsidR="00487591" w:rsidRPr="00487591">
        <w:rPr>
          <w:rFonts w:cs="Arial"/>
          <w:b/>
          <w:bCs/>
          <w:sz w:val="20"/>
          <w:szCs w:val="20"/>
        </w:rPr>
        <w:t>neexistuje žiadna „iná osoba“ v zmysle § 32 ods. 7 zákona o verejnom obstarávaní</w:t>
      </w:r>
      <w:r w:rsidR="00487591" w:rsidRPr="00487591">
        <w:rPr>
          <w:rFonts w:cs="Arial"/>
          <w:sz w:val="20"/>
          <w:szCs w:val="20"/>
        </w:rPr>
        <w:t>.</w:t>
      </w:r>
    </w:p>
    <w:p w14:paraId="2DDF869F" w14:textId="43372C8F" w:rsidR="00487591" w:rsidRPr="00487591" w:rsidRDefault="003D57C7" w:rsidP="00487591">
      <w:pPr>
        <w:rPr>
          <w:rFonts w:cs="Arial"/>
          <w:sz w:val="20"/>
          <w:szCs w:val="20"/>
        </w:rPr>
      </w:pPr>
      <w:sdt>
        <w:sdtPr>
          <w:rPr>
            <w:rFonts w:cs="Arial"/>
            <w:sz w:val="20"/>
            <w:szCs w:val="20"/>
          </w:rPr>
          <w:id w:val="738137690"/>
          <w14:checkbox>
            <w14:checked w14:val="0"/>
            <w14:checkedState w14:val="2612" w14:font="MS Gothic"/>
            <w14:uncheckedState w14:val="2610" w14:font="MS Gothic"/>
          </w14:checkbox>
        </w:sdtPr>
        <w:sdtEndPr/>
        <w:sdtContent>
          <w:r w:rsidR="003F2325">
            <w:rPr>
              <w:rFonts w:ascii="MS Gothic" w:eastAsia="MS Gothic" w:hAnsi="MS Gothic" w:cs="Arial" w:hint="eastAsia"/>
              <w:sz w:val="20"/>
              <w:szCs w:val="20"/>
            </w:rPr>
            <w:t>☐</w:t>
          </w:r>
        </w:sdtContent>
      </w:sdt>
      <w:r w:rsidR="00487591" w:rsidRPr="00487591">
        <w:rPr>
          <w:rFonts w:cs="Arial"/>
          <w:sz w:val="20"/>
          <w:szCs w:val="20"/>
        </w:rPr>
        <w:t xml:space="preserve"> </w:t>
      </w:r>
      <w:r w:rsidR="00487591" w:rsidRPr="00487591">
        <w:rPr>
          <w:rFonts w:cs="Arial"/>
          <w:b/>
          <w:bCs/>
          <w:sz w:val="20"/>
          <w:szCs w:val="20"/>
        </w:rPr>
        <w:t>osoby spĺňajúce definíciu v zmysle § 32 ods. 7 zákona o verejnom obstarávaní sú nasledovné</w:t>
      </w:r>
      <w:r w:rsidR="00487591" w:rsidRPr="00487591">
        <w:rPr>
          <w:rFonts w:cs="Arial"/>
          <w:sz w:val="20"/>
          <w:szCs w:val="20"/>
        </w:rPr>
        <w:t>:</w:t>
      </w:r>
    </w:p>
    <w:p w14:paraId="733C46FE" w14:textId="77777777" w:rsidR="00487591" w:rsidRPr="00487591" w:rsidRDefault="00487591" w:rsidP="00487591">
      <w:pPr>
        <w:rPr>
          <w:rFonts w:cs="Arial"/>
          <w:sz w:val="20"/>
          <w:szCs w:val="20"/>
        </w:rPr>
      </w:pPr>
    </w:p>
    <w:tbl>
      <w:tblPr>
        <w:tblStyle w:val="Mriekatabuky"/>
        <w:tblW w:w="9895" w:type="dxa"/>
        <w:tblLook w:val="04A0" w:firstRow="1" w:lastRow="0" w:firstColumn="1" w:lastColumn="0" w:noHBand="0" w:noVBand="1"/>
      </w:tblPr>
      <w:tblGrid>
        <w:gridCol w:w="421"/>
        <w:gridCol w:w="4434"/>
        <w:gridCol w:w="5040"/>
      </w:tblGrid>
      <w:tr w:rsidR="00487591" w:rsidRPr="00487591" w14:paraId="79A04B94" w14:textId="77777777" w:rsidTr="00151BA6">
        <w:tc>
          <w:tcPr>
            <w:tcW w:w="421" w:type="dxa"/>
          </w:tcPr>
          <w:p w14:paraId="6A7C782E" w14:textId="77777777" w:rsidR="00487591" w:rsidRPr="00487591" w:rsidRDefault="00487591" w:rsidP="00487591">
            <w:pPr>
              <w:rPr>
                <w:rFonts w:cs="Arial"/>
                <w:sz w:val="20"/>
                <w:szCs w:val="20"/>
              </w:rPr>
            </w:pPr>
          </w:p>
        </w:tc>
        <w:tc>
          <w:tcPr>
            <w:tcW w:w="4434" w:type="dxa"/>
          </w:tcPr>
          <w:p w14:paraId="441B6AEE" w14:textId="77777777" w:rsidR="00487591" w:rsidRPr="00487591" w:rsidRDefault="00487591" w:rsidP="00487591">
            <w:pPr>
              <w:rPr>
                <w:rFonts w:cs="Arial"/>
                <w:sz w:val="20"/>
                <w:szCs w:val="20"/>
              </w:rPr>
            </w:pPr>
            <w:r w:rsidRPr="00487591">
              <w:rPr>
                <w:rFonts w:cs="Arial"/>
                <w:sz w:val="20"/>
                <w:szCs w:val="20"/>
              </w:rPr>
              <w:t xml:space="preserve">Meno a priezvisko fyzickej osoby / </w:t>
            </w:r>
          </w:p>
          <w:p w14:paraId="6AE20DB7" w14:textId="77777777" w:rsidR="00487591" w:rsidRPr="00487591" w:rsidRDefault="00487591" w:rsidP="00487591">
            <w:pPr>
              <w:rPr>
                <w:rFonts w:cs="Arial"/>
                <w:sz w:val="20"/>
                <w:szCs w:val="20"/>
              </w:rPr>
            </w:pPr>
            <w:r w:rsidRPr="00487591">
              <w:rPr>
                <w:rFonts w:cs="Arial"/>
                <w:sz w:val="20"/>
                <w:szCs w:val="20"/>
              </w:rPr>
              <w:t>názov právnickej osoby</w:t>
            </w:r>
          </w:p>
        </w:tc>
        <w:tc>
          <w:tcPr>
            <w:tcW w:w="5040" w:type="dxa"/>
          </w:tcPr>
          <w:p w14:paraId="7D351CD6" w14:textId="77777777" w:rsidR="00487591" w:rsidRPr="00487591" w:rsidRDefault="00487591" w:rsidP="00487591">
            <w:pPr>
              <w:rPr>
                <w:rFonts w:cs="Arial"/>
                <w:sz w:val="20"/>
                <w:szCs w:val="20"/>
              </w:rPr>
            </w:pPr>
            <w:r w:rsidRPr="00487591">
              <w:rPr>
                <w:rFonts w:cs="Arial"/>
                <w:sz w:val="20"/>
                <w:szCs w:val="20"/>
              </w:rPr>
              <w:t>pozícia / postavenie</w:t>
            </w:r>
          </w:p>
        </w:tc>
      </w:tr>
      <w:tr w:rsidR="00487591" w:rsidRPr="00487591" w14:paraId="743F1684" w14:textId="77777777" w:rsidTr="00151BA6">
        <w:trPr>
          <w:trHeight w:val="227"/>
        </w:trPr>
        <w:tc>
          <w:tcPr>
            <w:tcW w:w="421" w:type="dxa"/>
          </w:tcPr>
          <w:p w14:paraId="15806720" w14:textId="77777777" w:rsidR="00487591" w:rsidRPr="00487591" w:rsidRDefault="00487591" w:rsidP="00487591">
            <w:pPr>
              <w:rPr>
                <w:rFonts w:cs="Arial"/>
                <w:sz w:val="20"/>
                <w:szCs w:val="20"/>
              </w:rPr>
            </w:pPr>
            <w:r w:rsidRPr="00487591">
              <w:rPr>
                <w:rFonts w:cs="Arial"/>
                <w:sz w:val="20"/>
                <w:szCs w:val="20"/>
              </w:rPr>
              <w:t>1.</w:t>
            </w:r>
          </w:p>
        </w:tc>
        <w:tc>
          <w:tcPr>
            <w:tcW w:w="4434" w:type="dxa"/>
          </w:tcPr>
          <w:p w14:paraId="7A0101ED" w14:textId="77777777" w:rsidR="00487591" w:rsidRPr="00487591" w:rsidRDefault="00487591" w:rsidP="00487591">
            <w:pPr>
              <w:rPr>
                <w:rFonts w:cs="Arial"/>
                <w:sz w:val="20"/>
                <w:szCs w:val="20"/>
              </w:rPr>
            </w:pPr>
          </w:p>
        </w:tc>
        <w:tc>
          <w:tcPr>
            <w:tcW w:w="5040" w:type="dxa"/>
          </w:tcPr>
          <w:p w14:paraId="13B3CFFF" w14:textId="77777777" w:rsidR="00487591" w:rsidRPr="00487591" w:rsidRDefault="00487591" w:rsidP="00487591">
            <w:pPr>
              <w:rPr>
                <w:rFonts w:cs="Arial"/>
                <w:sz w:val="20"/>
                <w:szCs w:val="20"/>
              </w:rPr>
            </w:pPr>
          </w:p>
        </w:tc>
      </w:tr>
      <w:tr w:rsidR="00487591" w:rsidRPr="00487591" w14:paraId="6BF489AE" w14:textId="77777777" w:rsidTr="00151BA6">
        <w:trPr>
          <w:trHeight w:val="227"/>
        </w:trPr>
        <w:tc>
          <w:tcPr>
            <w:tcW w:w="421" w:type="dxa"/>
          </w:tcPr>
          <w:p w14:paraId="334FBE97" w14:textId="77777777" w:rsidR="00487591" w:rsidRPr="00487591" w:rsidRDefault="00487591" w:rsidP="00487591">
            <w:pPr>
              <w:rPr>
                <w:rFonts w:cs="Arial"/>
                <w:sz w:val="20"/>
                <w:szCs w:val="20"/>
              </w:rPr>
            </w:pPr>
            <w:r w:rsidRPr="00487591">
              <w:rPr>
                <w:rFonts w:cs="Arial"/>
                <w:sz w:val="20"/>
                <w:szCs w:val="20"/>
              </w:rPr>
              <w:t>2.</w:t>
            </w:r>
          </w:p>
        </w:tc>
        <w:tc>
          <w:tcPr>
            <w:tcW w:w="4434" w:type="dxa"/>
          </w:tcPr>
          <w:p w14:paraId="154F6B6B" w14:textId="77777777" w:rsidR="00487591" w:rsidRPr="00487591" w:rsidRDefault="00487591" w:rsidP="00487591">
            <w:pPr>
              <w:rPr>
                <w:rFonts w:cs="Arial"/>
                <w:sz w:val="20"/>
                <w:szCs w:val="20"/>
              </w:rPr>
            </w:pPr>
          </w:p>
        </w:tc>
        <w:tc>
          <w:tcPr>
            <w:tcW w:w="5040" w:type="dxa"/>
          </w:tcPr>
          <w:p w14:paraId="22D8A311" w14:textId="77777777" w:rsidR="00487591" w:rsidRPr="00487591" w:rsidRDefault="00487591" w:rsidP="00487591">
            <w:pPr>
              <w:rPr>
                <w:rFonts w:cs="Arial"/>
                <w:sz w:val="20"/>
                <w:szCs w:val="20"/>
              </w:rPr>
            </w:pPr>
          </w:p>
        </w:tc>
      </w:tr>
      <w:tr w:rsidR="00487591" w:rsidRPr="00487591" w14:paraId="029C0DC4" w14:textId="77777777" w:rsidTr="00151BA6">
        <w:trPr>
          <w:trHeight w:val="227"/>
        </w:trPr>
        <w:tc>
          <w:tcPr>
            <w:tcW w:w="421" w:type="dxa"/>
          </w:tcPr>
          <w:p w14:paraId="1F52D57E" w14:textId="77777777" w:rsidR="00487591" w:rsidRPr="00487591" w:rsidRDefault="00487591" w:rsidP="00487591">
            <w:pPr>
              <w:rPr>
                <w:rFonts w:cs="Arial"/>
                <w:sz w:val="20"/>
                <w:szCs w:val="20"/>
              </w:rPr>
            </w:pPr>
            <w:r w:rsidRPr="00487591">
              <w:rPr>
                <w:rFonts w:cs="Arial"/>
                <w:sz w:val="20"/>
                <w:szCs w:val="20"/>
              </w:rPr>
              <w:t>3.</w:t>
            </w:r>
          </w:p>
        </w:tc>
        <w:tc>
          <w:tcPr>
            <w:tcW w:w="4434" w:type="dxa"/>
          </w:tcPr>
          <w:p w14:paraId="47D51139" w14:textId="77777777" w:rsidR="00487591" w:rsidRPr="00487591" w:rsidRDefault="00487591" w:rsidP="00487591">
            <w:pPr>
              <w:rPr>
                <w:rFonts w:cs="Arial"/>
                <w:sz w:val="20"/>
                <w:szCs w:val="20"/>
              </w:rPr>
            </w:pPr>
          </w:p>
        </w:tc>
        <w:tc>
          <w:tcPr>
            <w:tcW w:w="5040" w:type="dxa"/>
          </w:tcPr>
          <w:p w14:paraId="5402985D" w14:textId="77777777" w:rsidR="00487591" w:rsidRPr="00487591" w:rsidRDefault="00487591" w:rsidP="00487591">
            <w:pPr>
              <w:rPr>
                <w:rFonts w:cs="Arial"/>
                <w:sz w:val="20"/>
                <w:szCs w:val="20"/>
              </w:rPr>
            </w:pPr>
          </w:p>
        </w:tc>
      </w:tr>
    </w:tbl>
    <w:p w14:paraId="37C8D3D9" w14:textId="77777777" w:rsidR="00487591" w:rsidRPr="00487591" w:rsidRDefault="00487591" w:rsidP="00487591">
      <w:pPr>
        <w:rPr>
          <w:rFonts w:cs="Arial"/>
          <w:b/>
          <w:bCs/>
          <w:sz w:val="20"/>
          <w:szCs w:val="20"/>
        </w:rPr>
      </w:pPr>
    </w:p>
    <w:p w14:paraId="2E73F5CA" w14:textId="77777777" w:rsidR="00487591" w:rsidRPr="00487591" w:rsidRDefault="00487591" w:rsidP="00487591">
      <w:pPr>
        <w:rPr>
          <w:rFonts w:cs="Arial"/>
          <w:sz w:val="20"/>
          <w:szCs w:val="20"/>
        </w:rPr>
      </w:pPr>
      <w:r w:rsidRPr="00487591">
        <w:rPr>
          <w:rFonts w:cs="Arial"/>
          <w:b/>
          <w:bCs/>
          <w:sz w:val="20"/>
          <w:szCs w:val="20"/>
        </w:rPr>
        <w:t>Vyššie identifikované osoby spĺňajú podmienku osobného postavenia podľa § 32 ods. 1 písm. a) zákona o verejnom obstarávaní</w:t>
      </w:r>
      <w:r w:rsidRPr="00487591">
        <w:rPr>
          <w:rFonts w:cs="Arial"/>
          <w:sz w:val="20"/>
          <w:szCs w:val="20"/>
        </w:rPr>
        <w:t>.</w:t>
      </w:r>
    </w:p>
    <w:p w14:paraId="3F93C466" w14:textId="6ED75604" w:rsidR="00487591" w:rsidRPr="00487591" w:rsidRDefault="00487591" w:rsidP="00487591">
      <w:pPr>
        <w:rPr>
          <w:rFonts w:cs="Arial"/>
          <w:sz w:val="20"/>
          <w:szCs w:val="20"/>
        </w:rPr>
      </w:pPr>
    </w:p>
    <w:p w14:paraId="3752EDAE" w14:textId="6100D728" w:rsidR="00AC6095" w:rsidRDefault="00487591" w:rsidP="00487591">
      <w:pPr>
        <w:rPr>
          <w:rFonts w:cs="Arial"/>
          <w:sz w:val="20"/>
          <w:szCs w:val="20"/>
        </w:rPr>
      </w:pPr>
      <w:r w:rsidRPr="00487591">
        <w:rPr>
          <w:rFonts w:cs="Arial"/>
          <w:sz w:val="20"/>
          <w:szCs w:val="20"/>
        </w:rPr>
        <w:t>V..................................dňa................</w:t>
      </w:r>
    </w:p>
    <w:p w14:paraId="5E26F824" w14:textId="3ED1C6FD" w:rsidR="00487591" w:rsidRPr="00487591" w:rsidRDefault="00487591" w:rsidP="00487591">
      <w:pPr>
        <w:rPr>
          <w:rFonts w:cs="Arial"/>
          <w:sz w:val="20"/>
          <w:szCs w:val="20"/>
        </w:rPr>
      </w:pPr>
      <w:r w:rsidRPr="00487591">
        <w:rPr>
          <w:rFonts w:cs="Arial"/>
          <w:sz w:val="20"/>
          <w:szCs w:val="20"/>
        </w:rPr>
        <w:tab/>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6A601F">
        <w:rPr>
          <w:rFonts w:cs="Arial"/>
          <w:sz w:val="20"/>
          <w:szCs w:val="20"/>
        </w:rPr>
        <w:t>____________</w:t>
      </w:r>
      <w:r w:rsidRPr="00487591">
        <w:rPr>
          <w:rFonts w:cs="Arial"/>
          <w:sz w:val="20"/>
          <w:szCs w:val="20"/>
        </w:rPr>
        <w:t>________________________</w:t>
      </w:r>
    </w:p>
    <w:p w14:paraId="180A635C" w14:textId="27F192E4" w:rsidR="00487591" w:rsidRPr="00487591" w:rsidRDefault="00487591" w:rsidP="00487591">
      <w:pPr>
        <w:rPr>
          <w:rFonts w:cs="Arial"/>
          <w:sz w:val="20"/>
          <w:szCs w:val="20"/>
        </w:rPr>
      </w:pPr>
      <w:r w:rsidRPr="00487591">
        <w:rPr>
          <w:rFonts w:cs="Arial"/>
          <w:sz w:val="20"/>
          <w:szCs w:val="20"/>
        </w:rPr>
        <w:tab/>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 xml:space="preserve"> meno a priezvisko osoby oprávnenej </w:t>
      </w:r>
      <w:r w:rsidRPr="00487591">
        <w:rPr>
          <w:rFonts w:cs="Arial"/>
          <w:sz w:val="20"/>
          <w:szCs w:val="20"/>
        </w:rPr>
        <w:br/>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na konanie v mene záujemcu</w:t>
      </w:r>
    </w:p>
    <w:p w14:paraId="03C1D966" w14:textId="3304ADA5" w:rsidR="00487591" w:rsidRPr="00487591" w:rsidRDefault="00487591" w:rsidP="00487591">
      <w:pPr>
        <w:rPr>
          <w:rFonts w:cs="Arial"/>
          <w:sz w:val="20"/>
          <w:szCs w:val="20"/>
        </w:rPr>
      </w:pPr>
      <w:r w:rsidRPr="00487591">
        <w:rPr>
          <w:rFonts w:cs="Arial"/>
          <w:sz w:val="20"/>
          <w:szCs w:val="20"/>
        </w:rPr>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odtlačok pečiatky</w:t>
      </w:r>
    </w:p>
    <w:sectPr w:rsidR="00487591" w:rsidRPr="00487591" w:rsidSect="0042641E">
      <w:headerReference w:type="default" r:id="rId20"/>
      <w:footerReference w:type="default" r:id="rId21"/>
      <w:headerReference w:type="first" r:id="rId22"/>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73D6D" w14:textId="77777777" w:rsidR="003D57C7" w:rsidRDefault="003D57C7">
      <w:r>
        <w:separator/>
      </w:r>
    </w:p>
  </w:endnote>
  <w:endnote w:type="continuationSeparator" w:id="0">
    <w:p w14:paraId="583BEB73" w14:textId="77777777" w:rsidR="003D57C7" w:rsidRDefault="003D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6C5887" w14:paraId="476AB983" w14:textId="77777777" w:rsidTr="00EC7A70">
              <w:tc>
                <w:tcPr>
                  <w:tcW w:w="4221" w:type="pct"/>
                </w:tcPr>
                <w:p w14:paraId="1803C525" w14:textId="5BD701C2" w:rsidR="006C5887" w:rsidRPr="008F4FC1" w:rsidRDefault="006C5887" w:rsidP="00EC7A70">
                  <w:pPr>
                    <w:pStyle w:val="Pta"/>
                    <w:rPr>
                      <w:sz w:val="18"/>
                      <w:szCs w:val="18"/>
                    </w:rPr>
                  </w:pPr>
                </w:p>
              </w:tc>
              <w:tc>
                <w:tcPr>
                  <w:tcW w:w="779" w:type="pct"/>
                </w:tcPr>
                <w:p w14:paraId="63AEE3EC" w14:textId="1B41C09A" w:rsidR="006C5887" w:rsidRDefault="006C5887"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304D6">
                    <w:rPr>
                      <w:bCs/>
                      <w:sz w:val="18"/>
                      <w:szCs w:val="18"/>
                    </w:rPr>
                    <w:t>34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304D6">
                    <w:rPr>
                      <w:bCs/>
                      <w:sz w:val="18"/>
                      <w:szCs w:val="18"/>
                    </w:rPr>
                    <w:t>35</w:t>
                  </w:r>
                  <w:r w:rsidRPr="007C3D49">
                    <w:rPr>
                      <w:bCs/>
                      <w:sz w:val="18"/>
                      <w:szCs w:val="18"/>
                    </w:rPr>
                    <w:fldChar w:fldCharType="end"/>
                  </w:r>
                </w:p>
              </w:tc>
            </w:tr>
          </w:tbl>
          <w:p w14:paraId="434C09E0" w14:textId="2E4F8954" w:rsidR="006C5887" w:rsidRPr="008F4FC1" w:rsidRDefault="003D57C7"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AE1C0" w14:textId="77777777" w:rsidR="003D57C7" w:rsidRDefault="003D57C7">
      <w:r>
        <w:separator/>
      </w:r>
    </w:p>
  </w:footnote>
  <w:footnote w:type="continuationSeparator" w:id="0">
    <w:p w14:paraId="2EDEE1A2" w14:textId="77777777" w:rsidR="003D57C7" w:rsidRDefault="003D5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6C5887" w14:paraId="38D0D441" w14:textId="77777777" w:rsidTr="008F4FC1">
      <w:tc>
        <w:tcPr>
          <w:tcW w:w="1271" w:type="dxa"/>
        </w:tcPr>
        <w:p w14:paraId="65A74B8D" w14:textId="77777777" w:rsidR="006C5887" w:rsidRDefault="006C5887"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07D7C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D1BsAALi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EOx40PUGwAAuK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vsQA&#10;AADaAAAADwAAAGRycy9kb3ducmV2LnhtbESPT2vCQBTE74V+h+UVvNWNiq1EV2kLgggejMU/t0f2&#10;NQnZfRuyq8Zv7woFj8PM/IaZLTprxIVaXzlWMOgnIIhzpysuFPzulu8TED4gazSOScGNPCzmry8z&#10;TLW78pYuWShEhLBPUUEZQpNK6fOSLPq+a4ij9+daiyHKtpC6xWuEWyOHSfIhLVYcF0ps6KekvM7O&#10;VkF9GoRP3BTmsK+PXWbG36PzeqtU7637moII1IVn+L+90gqG8Lg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yL7EAAAA2gAAAA8AAAAAAAAAAAAAAAAAmAIAAGRycy9k&#10;b3ducmV2LnhtbFBLBQYAAAAABAAEAPUAAACJAw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uMIA&#10;AADaAAAADwAAAGRycy9kb3ducmV2LnhtbESPS6vCMBSE9xf8D+EI7q6pCiLVKCo+F3fhA3F5aI5t&#10;sTmpTdT6780FweUwM98wo0ltCvGgyuWWFXTaEQjixOqcUwXHw/J3AMJ5ZI2FZVLwIgeTceNnhLG2&#10;T97RY+9TESDsYlSQeV/GUrokI4OubUvi4F1sZdAHWaVSV/gMcFPIbhT1pcGcw0KGJc0zSq77u1Gw&#10;OPXus+1t3flbJXQszey8ua3PSrWa9XQIwlPtv+FPe6MV9OD/SrgBcv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Da4wgAAANo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oD8QA&#10;AADaAAAADwAAAGRycy9kb3ducmV2LnhtbESPT2vCQBTE7wW/w/KE3urGUopEV9FIQdCD/1CPj+wz&#10;iWbfhuwaUz99tyB4HGbmN8xo0ppSNFS7wrKCfi8CQZxaXXCmYL/7+RiAcB5ZY2mZFPySg8m48zbC&#10;WNs7b6jZ+kwECLsYFeTeV7GULs3JoOvZijh4Z1sb9EHWmdQ13gPclPIzir6lwYLDQo4VJTml1+3N&#10;KEjmq+V61/QPx8uMkselWGSr2Ump9247HYLw1PpX+NleaAVf8H8l3A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TqA/EAAAA2gAAAA8AAAAAAAAAAAAAAAAAmAIAAGRycy9k&#10;b3ducmV2LnhtbFBLBQYAAAAABAAEAPUAAACJ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KTcMAAADaAAAADwAAAGRycy9kb3ducmV2LnhtbESPQWvCQBSE7wX/w/IEb81GsUWiq4go&#10;FHpoanvJ7ZF9ZqPZtyG7Ndt/3y0Uehxm5htms4u2E3cafOtYwTzLQRDXTrfcKPj8OD2uQPiArLFz&#10;TAq+ycNuO3nYYKHdyO90P4dGJAj7AhWYEPpCSl8bsugz1xMn7+IGiyHJoZF6wDHBbScXef4sLbac&#10;Fgz2dDBU385fVsHb66UMx2N1xXwVlwtj97KKpVKzadyvQQSK4T/8137RCp7g90q6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Eyk3DAAAA2gAAAA8AAAAAAAAAAAAA&#10;AAAAoQIAAGRycy9kb3ducmV2LnhtbFBLBQYAAAAABAAEAPkAAACRAw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bqcEAAADaAAAADwAAAGRycy9kb3ducmV2LnhtbESP3YrCMBSE7wXfIRxh7zS1F7J0jSJC&#10;qTey+PMAh+bYdm1OShJr9emNIOzlMDPfMMv1YFrRk/ONZQXzWQKCuLS64UrB+ZRPv0H4gKyxtUwK&#10;HuRhvRqPlphpe+cD9cdQiQhhn6GCOoQuk9KXNRn0M9sRR+9incEQpaukdniPcNPKNEkW0mDDcaHG&#10;jrY1ldfjzSgoLqVLi2Kf/j2e6fW2/83p2edKfU2GzQ+IQEP4D3/aO61gAe8r8Qb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a5upwQAAANoAAAAPAAAAAAAAAAAAAAAA&#10;AKECAABkcnMvZG93bnJldi54bWxQSwUGAAAAAAQABAD5AAAAjw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FMsMAAADaAAAADwAAAGRycy9kb3ducmV2LnhtbESPT2vCQBTE7wW/w/IEb80mHlqTuooI&#10;gvRiazz0+Mg+k2j2bciu+fPtu4WCx2FmfsOst6NpRE+dqy0rSKIYBHFhdc2lgkt+eF2BcB5ZY2OZ&#10;FEzkYLuZvawx03bgb+rPvhQBwi5DBZX3bSalKyoy6CLbEgfvajuDPsiulLrDIcBNI5dx/CYN1hwW&#10;KmxpX1FxPz+MgnT6+nRJ+lMkMR+H22486dxflVrMx90HCE+jf4b/20et4B3+ro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7RTLDAAAA2g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S48AAAADaAAAADwAAAGRycy9kb3ducmV2LnhtbERPy2rCQBTdF/yH4Rbc1UkLkZo6igiR&#10;diHSGLq+ZK5JMHMnZCYP+/XOQnB5OO/1djKNGKhztWUF74sIBHFhdc2lgvycvn2CcB5ZY2OZFNzI&#10;wXYze1ljou3IvzRkvhQhhF2CCirv20RKV1Rk0C1sSxy4i+0M+gC7UuoOxxBuGvkRRUtpsObQUGFL&#10;+4qKa9YbBe1ffOr/f/p4lTfpYZf2+lDGR6Xmr9PuC4SnyT/FD/e3VhC2hivhBs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0uPAAAAA2gAAAA8AAAAAAAAAAAAAAAAA&#10;oQIAAGRycy9kb3ducmV2LnhtbFBLBQYAAAAABAAEAPkAAACO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GXcQA&#10;AADaAAAADwAAAGRycy9kb3ducmV2LnhtbESP0WrCQBRE3wX/YbmCb7ppwdCmrqJCoQ8pqaYfcJu9&#10;TdJm76bZjUn/3hUEH4eZOcOst6NpxJk6V1tW8LCMQBAXVtdcKvjMXxdPIJxH1thYJgX/5GC7mU7W&#10;mGg78JHOJ1+KAGGXoILK+zaR0hUVGXRL2xIH79t2Bn2QXSl1h0OAm0Y+RlEsDdYcFips6VBR8Xvq&#10;jQJM3/dZ/JcX/ccq47zfUfr10ys1n427FxCeRn8P39pvWsEzXK+EG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0xl3EAAAA2g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E0A4E24" w14:textId="77777777" w:rsidR="006C5887" w:rsidRDefault="006C5887" w:rsidP="008F4FC1">
          <w:pPr>
            <w:pStyle w:val="Nadpis4"/>
            <w:tabs>
              <w:tab w:val="clear" w:pos="576"/>
            </w:tabs>
            <w:rPr>
              <w:color w:val="005941"/>
              <w:sz w:val="32"/>
              <w:szCs w:val="32"/>
            </w:rPr>
          </w:pPr>
          <w:r w:rsidRPr="006B7CE0">
            <w:rPr>
              <w:color w:val="005941"/>
              <w:sz w:val="32"/>
              <w:szCs w:val="32"/>
            </w:rPr>
            <w:t>LESY Slovenskej republiky, štátny podnik</w:t>
          </w:r>
        </w:p>
        <w:p w14:paraId="4C64A6D3" w14:textId="77777777" w:rsidR="006C5887" w:rsidRPr="007C3D49" w:rsidRDefault="006C5887" w:rsidP="008F4FC1">
          <w:pPr>
            <w:pStyle w:val="Nadpis4"/>
            <w:tabs>
              <w:tab w:val="clear" w:pos="576"/>
            </w:tabs>
            <w:rPr>
              <w:color w:val="005941"/>
              <w:sz w:val="24"/>
            </w:rPr>
          </w:pPr>
          <w:r w:rsidRPr="007C3D49">
            <w:rPr>
              <w:color w:val="005941"/>
              <w:sz w:val="24"/>
            </w:rPr>
            <w:t>generálne riaditeľstvo</w:t>
          </w:r>
        </w:p>
        <w:p w14:paraId="4C60CE22" w14:textId="77777777" w:rsidR="006C5887" w:rsidRDefault="006C5887" w:rsidP="008F4FC1">
          <w:pPr>
            <w:pStyle w:val="Nadpis4"/>
            <w:tabs>
              <w:tab w:val="clear" w:pos="576"/>
            </w:tabs>
          </w:pPr>
          <w:r w:rsidRPr="007C3D49">
            <w:rPr>
              <w:color w:val="005941"/>
              <w:sz w:val="24"/>
            </w:rPr>
            <w:t>Námestie SNP 8, 975 66 Banská Bystrica</w:t>
          </w:r>
        </w:p>
      </w:tc>
    </w:tr>
  </w:tbl>
  <w:p w14:paraId="427C19FC" w14:textId="75B2C11C" w:rsidR="006C5887" w:rsidRPr="008F4FC1" w:rsidRDefault="006C5887"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6C5887" w14:paraId="6933F342" w14:textId="77777777" w:rsidTr="006B1035">
      <w:tc>
        <w:tcPr>
          <w:tcW w:w="1271" w:type="dxa"/>
        </w:tcPr>
        <w:p w14:paraId="0EE422E4" w14:textId="77777777" w:rsidR="006C5887" w:rsidRDefault="006C5887"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0BDD57"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11B2BCA" w14:textId="77777777" w:rsidR="006C5887" w:rsidRDefault="006C5887" w:rsidP="006B1035">
          <w:pPr>
            <w:pStyle w:val="Nadpis4"/>
            <w:tabs>
              <w:tab w:val="clear" w:pos="576"/>
            </w:tabs>
            <w:rPr>
              <w:color w:val="005941"/>
              <w:sz w:val="32"/>
              <w:szCs w:val="32"/>
            </w:rPr>
          </w:pPr>
          <w:r w:rsidRPr="006B7CE0">
            <w:rPr>
              <w:color w:val="005941"/>
              <w:sz w:val="32"/>
              <w:szCs w:val="32"/>
            </w:rPr>
            <w:t>LESY Slovenskej republiky, štátny podnik</w:t>
          </w:r>
        </w:p>
        <w:p w14:paraId="6A6BCF9A" w14:textId="77777777" w:rsidR="006C5887" w:rsidRPr="007C3D49" w:rsidRDefault="006C5887" w:rsidP="006B1035">
          <w:pPr>
            <w:pStyle w:val="Nadpis4"/>
            <w:tabs>
              <w:tab w:val="clear" w:pos="576"/>
            </w:tabs>
            <w:rPr>
              <w:color w:val="005941"/>
              <w:sz w:val="24"/>
            </w:rPr>
          </w:pPr>
          <w:r w:rsidRPr="007C3D49">
            <w:rPr>
              <w:color w:val="005941"/>
              <w:sz w:val="24"/>
            </w:rPr>
            <w:t>generálne riaditeľstvo</w:t>
          </w:r>
        </w:p>
        <w:p w14:paraId="45084460" w14:textId="77777777" w:rsidR="006C5887" w:rsidRDefault="006C5887" w:rsidP="006B1035">
          <w:pPr>
            <w:pStyle w:val="Nadpis4"/>
            <w:tabs>
              <w:tab w:val="clear" w:pos="576"/>
            </w:tabs>
          </w:pPr>
          <w:r w:rsidRPr="007C3D49">
            <w:rPr>
              <w:color w:val="005941"/>
              <w:sz w:val="24"/>
            </w:rPr>
            <w:t>Námestie SNP 8, 975 66 Banská Bystrica</w:t>
          </w:r>
        </w:p>
      </w:tc>
    </w:tr>
  </w:tbl>
  <w:p w14:paraId="090829C2" w14:textId="77777777" w:rsidR="006C5887" w:rsidRPr="006B1035" w:rsidRDefault="006C5887"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270B0"/>
    <w:multiLevelType w:val="hybridMultilevel"/>
    <w:tmpl w:val="DA382088"/>
    <w:lvl w:ilvl="0" w:tplc="B702800C">
      <w:start w:val="17"/>
      <w:numFmt w:val="bullet"/>
      <w:lvlText w:val="-"/>
      <w:lvlJc w:val="left"/>
      <w:pPr>
        <w:ind w:left="1440" w:hanging="360"/>
      </w:pPr>
      <w:rPr>
        <w:rFonts w:ascii="Calibri" w:eastAsia="Times New Roman" w:hAnsi="Calibri" w:cs="Aria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723212"/>
    <w:multiLevelType w:val="hybridMultilevel"/>
    <w:tmpl w:val="1228EA80"/>
    <w:lvl w:ilvl="0" w:tplc="B702800C">
      <w:start w:val="17"/>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2E365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1"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C46B73"/>
    <w:multiLevelType w:val="hybridMultilevel"/>
    <w:tmpl w:val="FDE4B026"/>
    <w:lvl w:ilvl="0" w:tplc="42901448">
      <w:start w:val="1"/>
      <w:numFmt w:val="decimal"/>
      <w:lvlText w:val="%1."/>
      <w:lvlJc w:val="left"/>
      <w:pPr>
        <w:ind w:left="720" w:hanging="360"/>
      </w:pPr>
      <w:rPr>
        <w:b/>
        <w:color w:val="auto"/>
      </w:rPr>
    </w:lvl>
    <w:lvl w:ilvl="1" w:tplc="041B0019">
      <w:start w:val="1"/>
      <w:numFmt w:val="lowerLetter"/>
      <w:lvlText w:val="%2."/>
      <w:lvlJc w:val="left"/>
      <w:pPr>
        <w:ind w:left="1495"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7C41503"/>
    <w:multiLevelType w:val="hybridMultilevel"/>
    <w:tmpl w:val="F27032B4"/>
    <w:lvl w:ilvl="0" w:tplc="882A5668">
      <w:start w:val="1"/>
      <w:numFmt w:val="decimal"/>
      <w:lvlText w:val="%1."/>
      <w:lvlJc w:val="left"/>
      <w:pPr>
        <w:ind w:left="786"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4F3423"/>
    <w:multiLevelType w:val="hybridMultilevel"/>
    <w:tmpl w:val="21B8022E"/>
    <w:lvl w:ilvl="0" w:tplc="041B0017">
      <w:start w:val="1"/>
      <w:numFmt w:val="lowerLetter"/>
      <w:lvlText w:val="%1)"/>
      <w:lvlJc w:val="left"/>
      <w:pPr>
        <w:tabs>
          <w:tab w:val="num" w:pos="360"/>
        </w:tabs>
        <w:ind w:left="360" w:hanging="360"/>
      </w:pPr>
      <w:rPr>
        <w:i/>
        <w:color w:val="auto"/>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CF3498"/>
    <w:multiLevelType w:val="hybridMultilevel"/>
    <w:tmpl w:val="D1785E5A"/>
    <w:lvl w:ilvl="0" w:tplc="749613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7"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5595666"/>
    <w:multiLevelType w:val="hybridMultilevel"/>
    <w:tmpl w:val="F084ADB2"/>
    <w:lvl w:ilvl="0" w:tplc="39A86284">
      <w:start w:val="1"/>
      <w:numFmt w:val="decimal"/>
      <w:lvlText w:val="%1."/>
      <w:lvlJc w:val="left"/>
      <w:pPr>
        <w:ind w:left="786"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20F7D8D"/>
    <w:multiLevelType w:val="hybridMultilevel"/>
    <w:tmpl w:val="FE663F46"/>
    <w:lvl w:ilvl="0" w:tplc="9D7C0EC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8" w15:restartNumberingAfterBreak="0">
    <w:nsid w:val="727666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38038B5"/>
    <w:multiLevelType w:val="hybridMultilevel"/>
    <w:tmpl w:val="7B04DEF4"/>
    <w:lvl w:ilvl="0" w:tplc="C4FCAFCC">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60914DB"/>
    <w:multiLevelType w:val="hybridMultilevel"/>
    <w:tmpl w:val="71B6B1A2"/>
    <w:lvl w:ilvl="0" w:tplc="4238E650">
      <w:start w:val="1"/>
      <w:numFmt w:val="decimal"/>
      <w:lvlText w:val="%1."/>
      <w:lvlJc w:val="left"/>
      <w:pPr>
        <w:ind w:left="927" w:hanging="360"/>
      </w:pPr>
      <w:rPr>
        <w:rFonts w:ascii="Calibri" w:hAnsi="Calibri" w:cs="Calibri" w:hint="default"/>
        <w:b w:val="0"/>
        <w:strike w:val="0"/>
        <w:dstrike w:val="0"/>
        <w:u w:val="none"/>
        <w:effect w:val="none"/>
      </w:rPr>
    </w:lvl>
    <w:lvl w:ilvl="1" w:tplc="041B0019">
      <w:start w:val="1"/>
      <w:numFmt w:val="lowerLetter"/>
      <w:lvlText w:val="%2."/>
      <w:lvlJc w:val="left"/>
      <w:pPr>
        <w:ind w:left="1854" w:hanging="360"/>
      </w:pPr>
    </w:lvl>
    <w:lvl w:ilvl="2" w:tplc="041B001B">
      <w:start w:val="1"/>
      <w:numFmt w:val="lowerRoman"/>
      <w:lvlText w:val="%3."/>
      <w:lvlJc w:val="right"/>
      <w:pPr>
        <w:ind w:left="2574" w:hanging="180"/>
      </w:pPr>
    </w:lvl>
    <w:lvl w:ilvl="3" w:tplc="041B000F">
      <w:start w:val="1"/>
      <w:numFmt w:val="decimal"/>
      <w:lvlText w:val="%4."/>
      <w:lvlJc w:val="left"/>
      <w:pPr>
        <w:ind w:left="3294" w:hanging="360"/>
      </w:pPr>
    </w:lvl>
    <w:lvl w:ilvl="4" w:tplc="041B0019">
      <w:start w:val="1"/>
      <w:numFmt w:val="lowerLetter"/>
      <w:lvlText w:val="%5."/>
      <w:lvlJc w:val="left"/>
      <w:pPr>
        <w:ind w:left="4014" w:hanging="360"/>
      </w:pPr>
    </w:lvl>
    <w:lvl w:ilvl="5" w:tplc="041B001B">
      <w:start w:val="1"/>
      <w:numFmt w:val="lowerRoman"/>
      <w:lvlText w:val="%6."/>
      <w:lvlJc w:val="right"/>
      <w:pPr>
        <w:ind w:left="4734" w:hanging="180"/>
      </w:pPr>
    </w:lvl>
    <w:lvl w:ilvl="6" w:tplc="041B000F">
      <w:start w:val="1"/>
      <w:numFmt w:val="decimal"/>
      <w:lvlText w:val="%7."/>
      <w:lvlJc w:val="left"/>
      <w:pPr>
        <w:ind w:left="5454" w:hanging="360"/>
      </w:pPr>
    </w:lvl>
    <w:lvl w:ilvl="7" w:tplc="041B0019">
      <w:start w:val="1"/>
      <w:numFmt w:val="lowerLetter"/>
      <w:lvlText w:val="%8."/>
      <w:lvlJc w:val="left"/>
      <w:pPr>
        <w:ind w:left="6174" w:hanging="360"/>
      </w:pPr>
    </w:lvl>
    <w:lvl w:ilvl="8" w:tplc="041B001B">
      <w:start w:val="1"/>
      <w:numFmt w:val="lowerRoman"/>
      <w:lvlText w:val="%9."/>
      <w:lvlJc w:val="right"/>
      <w:pPr>
        <w:ind w:left="6894" w:hanging="180"/>
      </w:pPr>
    </w:lvl>
  </w:abstractNum>
  <w:abstractNum w:abstractNumId="62"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8E12520"/>
    <w:multiLevelType w:val="hybridMultilevel"/>
    <w:tmpl w:val="AAB6A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8F63FB7"/>
    <w:multiLevelType w:val="hybridMultilevel"/>
    <w:tmpl w:val="1E1A3AA0"/>
    <w:lvl w:ilvl="0" w:tplc="8ED4FBF6">
      <w:start w:val="1"/>
      <w:numFmt w:val="decimal"/>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4E4CEE">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82AC32">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509F0E">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026DE8">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042332">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62D60E">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A6A1C4">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643D86">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6"/>
  </w:num>
  <w:num w:numId="2">
    <w:abstractNumId w:val="43"/>
  </w:num>
  <w:num w:numId="3">
    <w:abstractNumId w:val="27"/>
  </w:num>
  <w:num w:numId="4">
    <w:abstractNumId w:val="60"/>
  </w:num>
  <w:num w:numId="5">
    <w:abstractNumId w:val="33"/>
  </w:num>
  <w:num w:numId="6">
    <w:abstractNumId w:val="25"/>
  </w:num>
  <w:num w:numId="7">
    <w:abstractNumId w:val="19"/>
  </w:num>
  <w:num w:numId="8">
    <w:abstractNumId w:val="13"/>
  </w:num>
  <w:num w:numId="9">
    <w:abstractNumId w:val="3"/>
  </w:num>
  <w:num w:numId="10">
    <w:abstractNumId w:val="10"/>
  </w:num>
  <w:num w:numId="11">
    <w:abstractNumId w:val="47"/>
  </w:num>
  <w:num w:numId="12">
    <w:abstractNumId w:val="29"/>
  </w:num>
  <w:num w:numId="13">
    <w:abstractNumId w:val="30"/>
  </w:num>
  <w:num w:numId="14">
    <w:abstractNumId w:val="44"/>
  </w:num>
  <w:num w:numId="15">
    <w:abstractNumId w:val="14"/>
  </w:num>
  <w:num w:numId="16">
    <w:abstractNumId w:val="28"/>
  </w:num>
  <w:num w:numId="17">
    <w:abstractNumId w:val="53"/>
  </w:num>
  <w:num w:numId="18">
    <w:abstractNumId w:val="6"/>
  </w:num>
  <w:num w:numId="19">
    <w:abstractNumId w:val="32"/>
  </w:num>
  <w:num w:numId="20">
    <w:abstractNumId w:val="37"/>
  </w:num>
  <w:num w:numId="21">
    <w:abstractNumId w:val="12"/>
  </w:num>
  <w:num w:numId="22">
    <w:abstractNumId w:val="36"/>
  </w:num>
  <w:num w:numId="23">
    <w:abstractNumId w:val="39"/>
  </w:num>
  <w:num w:numId="24">
    <w:abstractNumId w:val="34"/>
  </w:num>
  <w:num w:numId="25">
    <w:abstractNumId w:val="38"/>
  </w:num>
  <w:num w:numId="26">
    <w:abstractNumId w:val="49"/>
  </w:num>
  <w:num w:numId="27">
    <w:abstractNumId w:val="21"/>
  </w:num>
  <w:num w:numId="28">
    <w:abstractNumId w:val="40"/>
  </w:num>
  <w:num w:numId="29">
    <w:abstractNumId w:val="8"/>
  </w:num>
  <w:num w:numId="30">
    <w:abstractNumId w:val="42"/>
  </w:num>
  <w:num w:numId="31">
    <w:abstractNumId w:val="52"/>
  </w:num>
  <w:num w:numId="32">
    <w:abstractNumId w:val="62"/>
  </w:num>
  <w:num w:numId="33">
    <w:abstractNumId w:val="54"/>
  </w:num>
  <w:num w:numId="34">
    <w:abstractNumId w:val="4"/>
  </w:num>
  <w:num w:numId="35">
    <w:abstractNumId w:val="45"/>
  </w:num>
  <w:num w:numId="36">
    <w:abstractNumId w:val="16"/>
  </w:num>
  <w:num w:numId="37">
    <w:abstractNumId w:val="65"/>
  </w:num>
  <w:num w:numId="38">
    <w:abstractNumId w:val="59"/>
  </w:num>
  <w:num w:numId="39">
    <w:abstractNumId w:val="23"/>
  </w:num>
  <w:num w:numId="40">
    <w:abstractNumId w:val="35"/>
  </w:num>
  <w:num w:numId="41">
    <w:abstractNumId w:val="26"/>
  </w:num>
  <w:num w:numId="42">
    <w:abstractNumId w:val="56"/>
  </w:num>
  <w:num w:numId="43">
    <w:abstractNumId w:val="18"/>
  </w:num>
  <w:num w:numId="44">
    <w:abstractNumId w:val="31"/>
  </w:num>
  <w:num w:numId="45">
    <w:abstractNumId w:val="48"/>
  </w:num>
  <w:num w:numId="46">
    <w:abstractNumId w:val="17"/>
  </w:num>
  <w:num w:numId="47">
    <w:abstractNumId w:val="58"/>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num>
  <w:num w:numId="50">
    <w:abstractNumId w:val="57"/>
  </w:num>
  <w:num w:numId="51">
    <w:abstractNumId w:val="9"/>
  </w:num>
  <w:num w:numId="52">
    <w:abstractNumId w:val="61"/>
  </w:num>
  <w:num w:numId="53">
    <w:abstractNumId w:val="15"/>
  </w:num>
  <w:num w:numId="54">
    <w:abstractNumId w:val="64"/>
  </w:num>
  <w:num w:numId="55">
    <w:abstractNumId w:val="22"/>
  </w:num>
  <w:num w:numId="56">
    <w:abstractNumId w:val="7"/>
  </w:num>
  <w:num w:numId="57">
    <w:abstractNumId w:val="50"/>
  </w:num>
  <w:num w:numId="58">
    <w:abstractNumId w:val="51"/>
  </w:num>
  <w:num w:numId="59">
    <w:abstractNumId w:val="55"/>
  </w:num>
  <w:num w:numId="60">
    <w:abstractNumId w:val="5"/>
  </w:num>
  <w:num w:numId="61">
    <w:abstractNumId w:val="11"/>
  </w:num>
  <w:num w:numId="62">
    <w:abstractNumId w:val="24"/>
  </w:num>
  <w:num w:numId="63">
    <w:abstractNumId w:val="63"/>
  </w:num>
  <w:num w:numId="64">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0335"/>
    <w:rsid w:val="000025FC"/>
    <w:rsid w:val="00003302"/>
    <w:rsid w:val="00004978"/>
    <w:rsid w:val="00005636"/>
    <w:rsid w:val="00006522"/>
    <w:rsid w:val="0000679F"/>
    <w:rsid w:val="000103B5"/>
    <w:rsid w:val="000164B8"/>
    <w:rsid w:val="000221E5"/>
    <w:rsid w:val="00022244"/>
    <w:rsid w:val="0002228C"/>
    <w:rsid w:val="000241CC"/>
    <w:rsid w:val="00024F06"/>
    <w:rsid w:val="00025986"/>
    <w:rsid w:val="0003160F"/>
    <w:rsid w:val="00031DAF"/>
    <w:rsid w:val="00031FAF"/>
    <w:rsid w:val="0003288D"/>
    <w:rsid w:val="000331BD"/>
    <w:rsid w:val="00033494"/>
    <w:rsid w:val="000342DC"/>
    <w:rsid w:val="00034ABA"/>
    <w:rsid w:val="000358D5"/>
    <w:rsid w:val="00037076"/>
    <w:rsid w:val="00040298"/>
    <w:rsid w:val="00040C72"/>
    <w:rsid w:val="000417A7"/>
    <w:rsid w:val="00043550"/>
    <w:rsid w:val="00044A84"/>
    <w:rsid w:val="00044D72"/>
    <w:rsid w:val="00044E34"/>
    <w:rsid w:val="00046F5B"/>
    <w:rsid w:val="00046FA5"/>
    <w:rsid w:val="000470B4"/>
    <w:rsid w:val="00050B08"/>
    <w:rsid w:val="00053581"/>
    <w:rsid w:val="00063EA3"/>
    <w:rsid w:val="000648B1"/>
    <w:rsid w:val="0006590F"/>
    <w:rsid w:val="00065F46"/>
    <w:rsid w:val="00066542"/>
    <w:rsid w:val="00067C56"/>
    <w:rsid w:val="00067D87"/>
    <w:rsid w:val="000714AA"/>
    <w:rsid w:val="00071734"/>
    <w:rsid w:val="0007572C"/>
    <w:rsid w:val="00081EAF"/>
    <w:rsid w:val="000840CB"/>
    <w:rsid w:val="00084C0A"/>
    <w:rsid w:val="00084D11"/>
    <w:rsid w:val="0008546A"/>
    <w:rsid w:val="00085DD2"/>
    <w:rsid w:val="000863F4"/>
    <w:rsid w:val="000877A7"/>
    <w:rsid w:val="00090565"/>
    <w:rsid w:val="0009240D"/>
    <w:rsid w:val="00093E9B"/>
    <w:rsid w:val="00095640"/>
    <w:rsid w:val="00095C38"/>
    <w:rsid w:val="00096AAE"/>
    <w:rsid w:val="000A0771"/>
    <w:rsid w:val="000A097E"/>
    <w:rsid w:val="000A0EDB"/>
    <w:rsid w:val="000A0F5D"/>
    <w:rsid w:val="000A292B"/>
    <w:rsid w:val="000A38A1"/>
    <w:rsid w:val="000A5F87"/>
    <w:rsid w:val="000A65F2"/>
    <w:rsid w:val="000B070C"/>
    <w:rsid w:val="000B3BFE"/>
    <w:rsid w:val="000B3FA0"/>
    <w:rsid w:val="000B6500"/>
    <w:rsid w:val="000B6522"/>
    <w:rsid w:val="000C0C4F"/>
    <w:rsid w:val="000C3E56"/>
    <w:rsid w:val="000C4CEC"/>
    <w:rsid w:val="000C5CEA"/>
    <w:rsid w:val="000C6BF9"/>
    <w:rsid w:val="000C782C"/>
    <w:rsid w:val="000C7D4D"/>
    <w:rsid w:val="000D02A5"/>
    <w:rsid w:val="000D20FC"/>
    <w:rsid w:val="000E077D"/>
    <w:rsid w:val="000E0DA7"/>
    <w:rsid w:val="000E1B03"/>
    <w:rsid w:val="000E3836"/>
    <w:rsid w:val="000E56F4"/>
    <w:rsid w:val="000E593B"/>
    <w:rsid w:val="000E5DF7"/>
    <w:rsid w:val="000E72B0"/>
    <w:rsid w:val="000F4A4F"/>
    <w:rsid w:val="000F562C"/>
    <w:rsid w:val="000F7B3E"/>
    <w:rsid w:val="00100C95"/>
    <w:rsid w:val="001011CB"/>
    <w:rsid w:val="0010147D"/>
    <w:rsid w:val="00102C24"/>
    <w:rsid w:val="00105303"/>
    <w:rsid w:val="0011000E"/>
    <w:rsid w:val="00111FE7"/>
    <w:rsid w:val="00115B29"/>
    <w:rsid w:val="001231E4"/>
    <w:rsid w:val="001255FE"/>
    <w:rsid w:val="00130D31"/>
    <w:rsid w:val="0013346D"/>
    <w:rsid w:val="00133530"/>
    <w:rsid w:val="001374AD"/>
    <w:rsid w:val="00142842"/>
    <w:rsid w:val="00143097"/>
    <w:rsid w:val="001436F2"/>
    <w:rsid w:val="00143A04"/>
    <w:rsid w:val="00143A8D"/>
    <w:rsid w:val="00143B38"/>
    <w:rsid w:val="00143EAB"/>
    <w:rsid w:val="00144A0A"/>
    <w:rsid w:val="00145A27"/>
    <w:rsid w:val="00150353"/>
    <w:rsid w:val="00151270"/>
    <w:rsid w:val="00151BA6"/>
    <w:rsid w:val="00154440"/>
    <w:rsid w:val="0015550E"/>
    <w:rsid w:val="001630E8"/>
    <w:rsid w:val="0016342F"/>
    <w:rsid w:val="00163B9C"/>
    <w:rsid w:val="001643B7"/>
    <w:rsid w:val="00165795"/>
    <w:rsid w:val="00165C97"/>
    <w:rsid w:val="00167940"/>
    <w:rsid w:val="00170A7D"/>
    <w:rsid w:val="001710AC"/>
    <w:rsid w:val="00171942"/>
    <w:rsid w:val="00171E37"/>
    <w:rsid w:val="001749F5"/>
    <w:rsid w:val="001753AD"/>
    <w:rsid w:val="00176576"/>
    <w:rsid w:val="00180ACA"/>
    <w:rsid w:val="00183FDF"/>
    <w:rsid w:val="00185305"/>
    <w:rsid w:val="0018624E"/>
    <w:rsid w:val="00186D46"/>
    <w:rsid w:val="00192F10"/>
    <w:rsid w:val="00196D0F"/>
    <w:rsid w:val="00197C5A"/>
    <w:rsid w:val="001A1323"/>
    <w:rsid w:val="001A1B62"/>
    <w:rsid w:val="001A1FCA"/>
    <w:rsid w:val="001A3ACB"/>
    <w:rsid w:val="001A4F91"/>
    <w:rsid w:val="001A5EA8"/>
    <w:rsid w:val="001A7D30"/>
    <w:rsid w:val="001B00D8"/>
    <w:rsid w:val="001B0CEE"/>
    <w:rsid w:val="001B577B"/>
    <w:rsid w:val="001B5788"/>
    <w:rsid w:val="001B5989"/>
    <w:rsid w:val="001B65F4"/>
    <w:rsid w:val="001B78E6"/>
    <w:rsid w:val="001C42C8"/>
    <w:rsid w:val="001C52D4"/>
    <w:rsid w:val="001C6758"/>
    <w:rsid w:val="001C6A90"/>
    <w:rsid w:val="001C7D04"/>
    <w:rsid w:val="001D0545"/>
    <w:rsid w:val="001D3070"/>
    <w:rsid w:val="001E1CDC"/>
    <w:rsid w:val="001E2617"/>
    <w:rsid w:val="001E3506"/>
    <w:rsid w:val="001E4B5F"/>
    <w:rsid w:val="001E6903"/>
    <w:rsid w:val="001E7FBB"/>
    <w:rsid w:val="001F05D4"/>
    <w:rsid w:val="001F1E76"/>
    <w:rsid w:val="001F3303"/>
    <w:rsid w:val="001F3BB0"/>
    <w:rsid w:val="001F3C63"/>
    <w:rsid w:val="001F3EFD"/>
    <w:rsid w:val="001F4D4D"/>
    <w:rsid w:val="001F6138"/>
    <w:rsid w:val="001F6309"/>
    <w:rsid w:val="00201946"/>
    <w:rsid w:val="00202991"/>
    <w:rsid w:val="002035B2"/>
    <w:rsid w:val="00204B24"/>
    <w:rsid w:val="00205F7F"/>
    <w:rsid w:val="00206625"/>
    <w:rsid w:val="00206C02"/>
    <w:rsid w:val="00210F17"/>
    <w:rsid w:val="00212332"/>
    <w:rsid w:val="002138C2"/>
    <w:rsid w:val="00214405"/>
    <w:rsid w:val="002160CA"/>
    <w:rsid w:val="00220520"/>
    <w:rsid w:val="002223EE"/>
    <w:rsid w:val="00222C98"/>
    <w:rsid w:val="002237CA"/>
    <w:rsid w:val="00231EF5"/>
    <w:rsid w:val="002348B7"/>
    <w:rsid w:val="002356D3"/>
    <w:rsid w:val="00235C1E"/>
    <w:rsid w:val="0024019C"/>
    <w:rsid w:val="002407B5"/>
    <w:rsid w:val="002451DA"/>
    <w:rsid w:val="00246D45"/>
    <w:rsid w:val="00256A8B"/>
    <w:rsid w:val="00257F5A"/>
    <w:rsid w:val="0026253C"/>
    <w:rsid w:val="002639F0"/>
    <w:rsid w:val="002652A3"/>
    <w:rsid w:val="002664E0"/>
    <w:rsid w:val="002726D0"/>
    <w:rsid w:val="00272EEC"/>
    <w:rsid w:val="0027343A"/>
    <w:rsid w:val="00274B96"/>
    <w:rsid w:val="00275480"/>
    <w:rsid w:val="0027749B"/>
    <w:rsid w:val="00277D28"/>
    <w:rsid w:val="0028002C"/>
    <w:rsid w:val="00280F65"/>
    <w:rsid w:val="0028304C"/>
    <w:rsid w:val="00283469"/>
    <w:rsid w:val="002840BC"/>
    <w:rsid w:val="002855B0"/>
    <w:rsid w:val="00287CB8"/>
    <w:rsid w:val="0029320E"/>
    <w:rsid w:val="002934C7"/>
    <w:rsid w:val="00294797"/>
    <w:rsid w:val="00294D7E"/>
    <w:rsid w:val="0029603E"/>
    <w:rsid w:val="00296534"/>
    <w:rsid w:val="002A1142"/>
    <w:rsid w:val="002A1EDF"/>
    <w:rsid w:val="002A4733"/>
    <w:rsid w:val="002A5F97"/>
    <w:rsid w:val="002A7737"/>
    <w:rsid w:val="002B06CB"/>
    <w:rsid w:val="002B162E"/>
    <w:rsid w:val="002C0698"/>
    <w:rsid w:val="002C0FD0"/>
    <w:rsid w:val="002C146D"/>
    <w:rsid w:val="002C2C53"/>
    <w:rsid w:val="002C3B53"/>
    <w:rsid w:val="002C4B97"/>
    <w:rsid w:val="002C5BBE"/>
    <w:rsid w:val="002C61EE"/>
    <w:rsid w:val="002C6D2D"/>
    <w:rsid w:val="002C78E5"/>
    <w:rsid w:val="002D10EA"/>
    <w:rsid w:val="002D179E"/>
    <w:rsid w:val="002D3DFC"/>
    <w:rsid w:val="002D5695"/>
    <w:rsid w:val="002D711B"/>
    <w:rsid w:val="002E1B1B"/>
    <w:rsid w:val="002E5387"/>
    <w:rsid w:val="002E53AA"/>
    <w:rsid w:val="002F0924"/>
    <w:rsid w:val="002F1DE1"/>
    <w:rsid w:val="002F4005"/>
    <w:rsid w:val="002F4731"/>
    <w:rsid w:val="002F5047"/>
    <w:rsid w:val="002F5E90"/>
    <w:rsid w:val="00300E10"/>
    <w:rsid w:val="003015F4"/>
    <w:rsid w:val="00301A9A"/>
    <w:rsid w:val="003020F4"/>
    <w:rsid w:val="00304874"/>
    <w:rsid w:val="0030488B"/>
    <w:rsid w:val="003054A3"/>
    <w:rsid w:val="00306481"/>
    <w:rsid w:val="00306C12"/>
    <w:rsid w:val="00310A33"/>
    <w:rsid w:val="00313EBF"/>
    <w:rsid w:val="003154DF"/>
    <w:rsid w:val="0031688F"/>
    <w:rsid w:val="00316989"/>
    <w:rsid w:val="003211C9"/>
    <w:rsid w:val="00321CE1"/>
    <w:rsid w:val="00321D27"/>
    <w:rsid w:val="00321D5A"/>
    <w:rsid w:val="003224B0"/>
    <w:rsid w:val="00322BC1"/>
    <w:rsid w:val="00322FB0"/>
    <w:rsid w:val="003231DA"/>
    <w:rsid w:val="003236CC"/>
    <w:rsid w:val="00326A6A"/>
    <w:rsid w:val="003311F0"/>
    <w:rsid w:val="00331C1B"/>
    <w:rsid w:val="0033464B"/>
    <w:rsid w:val="00336329"/>
    <w:rsid w:val="00336DA8"/>
    <w:rsid w:val="0033731A"/>
    <w:rsid w:val="003406F0"/>
    <w:rsid w:val="003417A9"/>
    <w:rsid w:val="0034350D"/>
    <w:rsid w:val="00345001"/>
    <w:rsid w:val="00345AA4"/>
    <w:rsid w:val="00346D9B"/>
    <w:rsid w:val="003472CE"/>
    <w:rsid w:val="003541CF"/>
    <w:rsid w:val="003568A3"/>
    <w:rsid w:val="0035693C"/>
    <w:rsid w:val="00360129"/>
    <w:rsid w:val="00362085"/>
    <w:rsid w:val="00364C2D"/>
    <w:rsid w:val="003653D7"/>
    <w:rsid w:val="003675A2"/>
    <w:rsid w:val="003711A4"/>
    <w:rsid w:val="003836E8"/>
    <w:rsid w:val="0038383A"/>
    <w:rsid w:val="00386BBA"/>
    <w:rsid w:val="003872B7"/>
    <w:rsid w:val="00390C78"/>
    <w:rsid w:val="00392333"/>
    <w:rsid w:val="0039627C"/>
    <w:rsid w:val="00396FF6"/>
    <w:rsid w:val="003970A9"/>
    <w:rsid w:val="0039788E"/>
    <w:rsid w:val="003A0FB2"/>
    <w:rsid w:val="003A17C3"/>
    <w:rsid w:val="003A1ADF"/>
    <w:rsid w:val="003A3BBA"/>
    <w:rsid w:val="003A3C4D"/>
    <w:rsid w:val="003B13A0"/>
    <w:rsid w:val="003C6945"/>
    <w:rsid w:val="003C725C"/>
    <w:rsid w:val="003D3936"/>
    <w:rsid w:val="003D53ED"/>
    <w:rsid w:val="003D5664"/>
    <w:rsid w:val="003D57C7"/>
    <w:rsid w:val="003D7115"/>
    <w:rsid w:val="003E0B3D"/>
    <w:rsid w:val="003E78AA"/>
    <w:rsid w:val="003F2325"/>
    <w:rsid w:val="003F2CC2"/>
    <w:rsid w:val="003F2E95"/>
    <w:rsid w:val="003F4628"/>
    <w:rsid w:val="003F5345"/>
    <w:rsid w:val="003F6EB9"/>
    <w:rsid w:val="003F6F0E"/>
    <w:rsid w:val="00402621"/>
    <w:rsid w:val="004058CE"/>
    <w:rsid w:val="00406D60"/>
    <w:rsid w:val="00417D2C"/>
    <w:rsid w:val="0042033C"/>
    <w:rsid w:val="00420F39"/>
    <w:rsid w:val="00422DF5"/>
    <w:rsid w:val="0042641E"/>
    <w:rsid w:val="004267E6"/>
    <w:rsid w:val="00427724"/>
    <w:rsid w:val="00430988"/>
    <w:rsid w:val="00432369"/>
    <w:rsid w:val="00432F4C"/>
    <w:rsid w:val="004365A0"/>
    <w:rsid w:val="00437220"/>
    <w:rsid w:val="00437656"/>
    <w:rsid w:val="004419AC"/>
    <w:rsid w:val="004429A1"/>
    <w:rsid w:val="00445BEB"/>
    <w:rsid w:val="00446D68"/>
    <w:rsid w:val="00451774"/>
    <w:rsid w:val="00451897"/>
    <w:rsid w:val="0045465A"/>
    <w:rsid w:val="004560A9"/>
    <w:rsid w:val="0045749F"/>
    <w:rsid w:val="004605C9"/>
    <w:rsid w:val="00460944"/>
    <w:rsid w:val="00464C63"/>
    <w:rsid w:val="00464EE1"/>
    <w:rsid w:val="004662E2"/>
    <w:rsid w:val="0046779A"/>
    <w:rsid w:val="004701DF"/>
    <w:rsid w:val="00470F89"/>
    <w:rsid w:val="00470FCD"/>
    <w:rsid w:val="004727A5"/>
    <w:rsid w:val="0047590D"/>
    <w:rsid w:val="00481543"/>
    <w:rsid w:val="004829AE"/>
    <w:rsid w:val="00484181"/>
    <w:rsid w:val="004844B8"/>
    <w:rsid w:val="00484DDA"/>
    <w:rsid w:val="00485342"/>
    <w:rsid w:val="00486DF5"/>
    <w:rsid w:val="00487591"/>
    <w:rsid w:val="00487720"/>
    <w:rsid w:val="00493BA7"/>
    <w:rsid w:val="004947FE"/>
    <w:rsid w:val="004964B6"/>
    <w:rsid w:val="00496636"/>
    <w:rsid w:val="00496725"/>
    <w:rsid w:val="00497517"/>
    <w:rsid w:val="004977E3"/>
    <w:rsid w:val="00497A21"/>
    <w:rsid w:val="004A085A"/>
    <w:rsid w:val="004A1229"/>
    <w:rsid w:val="004A1469"/>
    <w:rsid w:val="004A4CE0"/>
    <w:rsid w:val="004A667F"/>
    <w:rsid w:val="004B0B1F"/>
    <w:rsid w:val="004B1F6D"/>
    <w:rsid w:val="004B6EA7"/>
    <w:rsid w:val="004C25AE"/>
    <w:rsid w:val="004C2F8D"/>
    <w:rsid w:val="004C3F7D"/>
    <w:rsid w:val="004C6213"/>
    <w:rsid w:val="004D13E1"/>
    <w:rsid w:val="004D222B"/>
    <w:rsid w:val="004D239D"/>
    <w:rsid w:val="004D287E"/>
    <w:rsid w:val="004D477A"/>
    <w:rsid w:val="004D5BB7"/>
    <w:rsid w:val="004E161A"/>
    <w:rsid w:val="004E2591"/>
    <w:rsid w:val="004E2679"/>
    <w:rsid w:val="004E4725"/>
    <w:rsid w:val="004E59D6"/>
    <w:rsid w:val="004E683C"/>
    <w:rsid w:val="004F0776"/>
    <w:rsid w:val="004F2BDA"/>
    <w:rsid w:val="004F2F8B"/>
    <w:rsid w:val="004F4210"/>
    <w:rsid w:val="004F4C2F"/>
    <w:rsid w:val="004F62AF"/>
    <w:rsid w:val="004F727A"/>
    <w:rsid w:val="005013BF"/>
    <w:rsid w:val="005028FA"/>
    <w:rsid w:val="00505061"/>
    <w:rsid w:val="00506329"/>
    <w:rsid w:val="00507C46"/>
    <w:rsid w:val="005103C0"/>
    <w:rsid w:val="00510C2C"/>
    <w:rsid w:val="00511670"/>
    <w:rsid w:val="00511E8E"/>
    <w:rsid w:val="00513691"/>
    <w:rsid w:val="00513834"/>
    <w:rsid w:val="00513FE9"/>
    <w:rsid w:val="0051547D"/>
    <w:rsid w:val="0051617A"/>
    <w:rsid w:val="00517B15"/>
    <w:rsid w:val="0052187A"/>
    <w:rsid w:val="00521EE7"/>
    <w:rsid w:val="005235DA"/>
    <w:rsid w:val="00523B78"/>
    <w:rsid w:val="00525D27"/>
    <w:rsid w:val="00526CC3"/>
    <w:rsid w:val="0052734A"/>
    <w:rsid w:val="00530B0C"/>
    <w:rsid w:val="00531A7C"/>
    <w:rsid w:val="00534E57"/>
    <w:rsid w:val="00537443"/>
    <w:rsid w:val="00541ADB"/>
    <w:rsid w:val="00541C42"/>
    <w:rsid w:val="00541F85"/>
    <w:rsid w:val="005422FF"/>
    <w:rsid w:val="00542BB1"/>
    <w:rsid w:val="00543C7A"/>
    <w:rsid w:val="00547700"/>
    <w:rsid w:val="00550095"/>
    <w:rsid w:val="00551D06"/>
    <w:rsid w:val="0055435C"/>
    <w:rsid w:val="00556D69"/>
    <w:rsid w:val="00557137"/>
    <w:rsid w:val="005578F8"/>
    <w:rsid w:val="005610E3"/>
    <w:rsid w:val="0056396E"/>
    <w:rsid w:val="00564182"/>
    <w:rsid w:val="0056619C"/>
    <w:rsid w:val="00566341"/>
    <w:rsid w:val="00571227"/>
    <w:rsid w:val="00571590"/>
    <w:rsid w:val="00571EBF"/>
    <w:rsid w:val="0057317A"/>
    <w:rsid w:val="005758A5"/>
    <w:rsid w:val="005807B0"/>
    <w:rsid w:val="00580FCC"/>
    <w:rsid w:val="00587F0C"/>
    <w:rsid w:val="0059022E"/>
    <w:rsid w:val="00591856"/>
    <w:rsid w:val="00592829"/>
    <w:rsid w:val="00597750"/>
    <w:rsid w:val="005A0FEC"/>
    <w:rsid w:val="005A4E35"/>
    <w:rsid w:val="005A5700"/>
    <w:rsid w:val="005B0B8B"/>
    <w:rsid w:val="005B1FD9"/>
    <w:rsid w:val="005B2851"/>
    <w:rsid w:val="005B5983"/>
    <w:rsid w:val="005B6333"/>
    <w:rsid w:val="005B6CED"/>
    <w:rsid w:val="005B747B"/>
    <w:rsid w:val="005C0B49"/>
    <w:rsid w:val="005C17F7"/>
    <w:rsid w:val="005C1AFE"/>
    <w:rsid w:val="005C34CC"/>
    <w:rsid w:val="005C58AB"/>
    <w:rsid w:val="005D2F72"/>
    <w:rsid w:val="005D3111"/>
    <w:rsid w:val="005D4131"/>
    <w:rsid w:val="005D4BED"/>
    <w:rsid w:val="005E16AF"/>
    <w:rsid w:val="005E25C0"/>
    <w:rsid w:val="005E39CE"/>
    <w:rsid w:val="005E433E"/>
    <w:rsid w:val="005E4A6B"/>
    <w:rsid w:val="005F251E"/>
    <w:rsid w:val="005F302D"/>
    <w:rsid w:val="005F389F"/>
    <w:rsid w:val="005F3F98"/>
    <w:rsid w:val="005F4DBA"/>
    <w:rsid w:val="005F5A12"/>
    <w:rsid w:val="005F6990"/>
    <w:rsid w:val="006009F8"/>
    <w:rsid w:val="00601C23"/>
    <w:rsid w:val="00602538"/>
    <w:rsid w:val="00603AD3"/>
    <w:rsid w:val="00605B3B"/>
    <w:rsid w:val="006069A1"/>
    <w:rsid w:val="00606E4B"/>
    <w:rsid w:val="0060739F"/>
    <w:rsid w:val="006105E4"/>
    <w:rsid w:val="0061104D"/>
    <w:rsid w:val="00612EF7"/>
    <w:rsid w:val="006134B6"/>
    <w:rsid w:val="00613A76"/>
    <w:rsid w:val="00614765"/>
    <w:rsid w:val="00614812"/>
    <w:rsid w:val="006209DF"/>
    <w:rsid w:val="00625C04"/>
    <w:rsid w:val="0062687D"/>
    <w:rsid w:val="00627BB9"/>
    <w:rsid w:val="0063056F"/>
    <w:rsid w:val="00630955"/>
    <w:rsid w:val="00630CD0"/>
    <w:rsid w:val="00634D85"/>
    <w:rsid w:val="0063719D"/>
    <w:rsid w:val="00641AB4"/>
    <w:rsid w:val="0064493C"/>
    <w:rsid w:val="0064598E"/>
    <w:rsid w:val="00651CCD"/>
    <w:rsid w:val="00651E1C"/>
    <w:rsid w:val="00652B99"/>
    <w:rsid w:val="006543EC"/>
    <w:rsid w:val="00655BE9"/>
    <w:rsid w:val="00656157"/>
    <w:rsid w:val="00662383"/>
    <w:rsid w:val="0066473E"/>
    <w:rsid w:val="00666A1E"/>
    <w:rsid w:val="006674DE"/>
    <w:rsid w:val="00667941"/>
    <w:rsid w:val="00671A88"/>
    <w:rsid w:val="00675162"/>
    <w:rsid w:val="00675C55"/>
    <w:rsid w:val="00675EC6"/>
    <w:rsid w:val="00676430"/>
    <w:rsid w:val="00676719"/>
    <w:rsid w:val="00681268"/>
    <w:rsid w:val="0068403C"/>
    <w:rsid w:val="00684F4D"/>
    <w:rsid w:val="006874BB"/>
    <w:rsid w:val="00691EE6"/>
    <w:rsid w:val="00692CE5"/>
    <w:rsid w:val="006936C1"/>
    <w:rsid w:val="00693E5A"/>
    <w:rsid w:val="00697E1F"/>
    <w:rsid w:val="006A0AB8"/>
    <w:rsid w:val="006A41E2"/>
    <w:rsid w:val="006A601F"/>
    <w:rsid w:val="006A633D"/>
    <w:rsid w:val="006A6618"/>
    <w:rsid w:val="006B1035"/>
    <w:rsid w:val="006B26DA"/>
    <w:rsid w:val="006B3F6A"/>
    <w:rsid w:val="006B402F"/>
    <w:rsid w:val="006B5081"/>
    <w:rsid w:val="006B6A26"/>
    <w:rsid w:val="006B794B"/>
    <w:rsid w:val="006C082C"/>
    <w:rsid w:val="006C196E"/>
    <w:rsid w:val="006C1ED3"/>
    <w:rsid w:val="006C229B"/>
    <w:rsid w:val="006C5887"/>
    <w:rsid w:val="006D20C9"/>
    <w:rsid w:val="006D2A36"/>
    <w:rsid w:val="006D40FF"/>
    <w:rsid w:val="006D43FD"/>
    <w:rsid w:val="006D4EC0"/>
    <w:rsid w:val="006D72E8"/>
    <w:rsid w:val="006E3087"/>
    <w:rsid w:val="006E3FBE"/>
    <w:rsid w:val="006E5E02"/>
    <w:rsid w:val="006E6173"/>
    <w:rsid w:val="006E70E8"/>
    <w:rsid w:val="006E735C"/>
    <w:rsid w:val="006E7812"/>
    <w:rsid w:val="006E7FCE"/>
    <w:rsid w:val="006F2501"/>
    <w:rsid w:val="006F54D7"/>
    <w:rsid w:val="006F78FD"/>
    <w:rsid w:val="00700CB6"/>
    <w:rsid w:val="00701D77"/>
    <w:rsid w:val="00702EF4"/>
    <w:rsid w:val="00703578"/>
    <w:rsid w:val="00704F85"/>
    <w:rsid w:val="0070564E"/>
    <w:rsid w:val="00705A63"/>
    <w:rsid w:val="00705B73"/>
    <w:rsid w:val="00711B3E"/>
    <w:rsid w:val="00714442"/>
    <w:rsid w:val="007168F4"/>
    <w:rsid w:val="00717DB6"/>
    <w:rsid w:val="007204BC"/>
    <w:rsid w:val="00723052"/>
    <w:rsid w:val="00723E2D"/>
    <w:rsid w:val="00725DD7"/>
    <w:rsid w:val="00727A0D"/>
    <w:rsid w:val="00727A4F"/>
    <w:rsid w:val="00731FAB"/>
    <w:rsid w:val="0073252D"/>
    <w:rsid w:val="00735DB7"/>
    <w:rsid w:val="0075161B"/>
    <w:rsid w:val="00761A64"/>
    <w:rsid w:val="0076271D"/>
    <w:rsid w:val="00762A71"/>
    <w:rsid w:val="00763EBC"/>
    <w:rsid w:val="007642B6"/>
    <w:rsid w:val="007644B0"/>
    <w:rsid w:val="00764C23"/>
    <w:rsid w:val="00765281"/>
    <w:rsid w:val="00770829"/>
    <w:rsid w:val="00770CA1"/>
    <w:rsid w:val="00770F4F"/>
    <w:rsid w:val="007721D8"/>
    <w:rsid w:val="00773164"/>
    <w:rsid w:val="00774644"/>
    <w:rsid w:val="0077540E"/>
    <w:rsid w:val="00776A12"/>
    <w:rsid w:val="00782555"/>
    <w:rsid w:val="00782FAF"/>
    <w:rsid w:val="00783D96"/>
    <w:rsid w:val="007852E2"/>
    <w:rsid w:val="00787466"/>
    <w:rsid w:val="00787A9B"/>
    <w:rsid w:val="00790E42"/>
    <w:rsid w:val="0079115F"/>
    <w:rsid w:val="00791373"/>
    <w:rsid w:val="00791D84"/>
    <w:rsid w:val="007947B4"/>
    <w:rsid w:val="00796340"/>
    <w:rsid w:val="007963EA"/>
    <w:rsid w:val="007A0918"/>
    <w:rsid w:val="007A0CAB"/>
    <w:rsid w:val="007A2CEF"/>
    <w:rsid w:val="007A4779"/>
    <w:rsid w:val="007A74C8"/>
    <w:rsid w:val="007B0FF8"/>
    <w:rsid w:val="007B5909"/>
    <w:rsid w:val="007B5C02"/>
    <w:rsid w:val="007B72E4"/>
    <w:rsid w:val="007B72EA"/>
    <w:rsid w:val="007C0FFE"/>
    <w:rsid w:val="007C1665"/>
    <w:rsid w:val="007C1C22"/>
    <w:rsid w:val="007C25A2"/>
    <w:rsid w:val="007C2CBB"/>
    <w:rsid w:val="007C3B97"/>
    <w:rsid w:val="007C3F00"/>
    <w:rsid w:val="007C51DD"/>
    <w:rsid w:val="007D00E9"/>
    <w:rsid w:val="007D135A"/>
    <w:rsid w:val="007D40E5"/>
    <w:rsid w:val="007D4678"/>
    <w:rsid w:val="007D5CF9"/>
    <w:rsid w:val="007D7D2D"/>
    <w:rsid w:val="007E1BF9"/>
    <w:rsid w:val="007E1FC2"/>
    <w:rsid w:val="007E20D5"/>
    <w:rsid w:val="007E2315"/>
    <w:rsid w:val="007E614D"/>
    <w:rsid w:val="007E6698"/>
    <w:rsid w:val="007E6742"/>
    <w:rsid w:val="007F0060"/>
    <w:rsid w:val="007F0980"/>
    <w:rsid w:val="007F4310"/>
    <w:rsid w:val="007F4509"/>
    <w:rsid w:val="007F4E22"/>
    <w:rsid w:val="008001C2"/>
    <w:rsid w:val="008015B3"/>
    <w:rsid w:val="008019BD"/>
    <w:rsid w:val="008020E4"/>
    <w:rsid w:val="00802E28"/>
    <w:rsid w:val="00804BFF"/>
    <w:rsid w:val="00804CE5"/>
    <w:rsid w:val="00805251"/>
    <w:rsid w:val="0080655E"/>
    <w:rsid w:val="00807441"/>
    <w:rsid w:val="00810E9D"/>
    <w:rsid w:val="00812380"/>
    <w:rsid w:val="00813455"/>
    <w:rsid w:val="00816E6B"/>
    <w:rsid w:val="00820D5B"/>
    <w:rsid w:val="00820E32"/>
    <w:rsid w:val="008226B3"/>
    <w:rsid w:val="00823461"/>
    <w:rsid w:val="00824E3C"/>
    <w:rsid w:val="00826931"/>
    <w:rsid w:val="00830860"/>
    <w:rsid w:val="0083344D"/>
    <w:rsid w:val="00840019"/>
    <w:rsid w:val="008407D8"/>
    <w:rsid w:val="00843E71"/>
    <w:rsid w:val="00844EB8"/>
    <w:rsid w:val="00846B04"/>
    <w:rsid w:val="00847256"/>
    <w:rsid w:val="0084728E"/>
    <w:rsid w:val="00851432"/>
    <w:rsid w:val="00852865"/>
    <w:rsid w:val="00853E62"/>
    <w:rsid w:val="00855A12"/>
    <w:rsid w:val="00855DFB"/>
    <w:rsid w:val="00856175"/>
    <w:rsid w:val="00856935"/>
    <w:rsid w:val="00856C91"/>
    <w:rsid w:val="008630E7"/>
    <w:rsid w:val="008639BC"/>
    <w:rsid w:val="00863AB3"/>
    <w:rsid w:val="0086442E"/>
    <w:rsid w:val="00865B09"/>
    <w:rsid w:val="00866B5C"/>
    <w:rsid w:val="0086708C"/>
    <w:rsid w:val="008704CC"/>
    <w:rsid w:val="00874AC6"/>
    <w:rsid w:val="0087650E"/>
    <w:rsid w:val="008850D7"/>
    <w:rsid w:val="00885838"/>
    <w:rsid w:val="0088588E"/>
    <w:rsid w:val="00886289"/>
    <w:rsid w:val="00887FFB"/>
    <w:rsid w:val="00892C59"/>
    <w:rsid w:val="008953BD"/>
    <w:rsid w:val="00896260"/>
    <w:rsid w:val="00897076"/>
    <w:rsid w:val="00897A62"/>
    <w:rsid w:val="008A0691"/>
    <w:rsid w:val="008A21ED"/>
    <w:rsid w:val="008A2BFB"/>
    <w:rsid w:val="008A3E4D"/>
    <w:rsid w:val="008A48A6"/>
    <w:rsid w:val="008B01B6"/>
    <w:rsid w:val="008B0628"/>
    <w:rsid w:val="008B226D"/>
    <w:rsid w:val="008B2310"/>
    <w:rsid w:val="008B2BCD"/>
    <w:rsid w:val="008B4BA2"/>
    <w:rsid w:val="008B55D6"/>
    <w:rsid w:val="008B5A20"/>
    <w:rsid w:val="008B7C9D"/>
    <w:rsid w:val="008C0FDE"/>
    <w:rsid w:val="008C5C77"/>
    <w:rsid w:val="008C7C49"/>
    <w:rsid w:val="008D0CF7"/>
    <w:rsid w:val="008D128F"/>
    <w:rsid w:val="008D1F19"/>
    <w:rsid w:val="008D3541"/>
    <w:rsid w:val="008D4F65"/>
    <w:rsid w:val="008D6677"/>
    <w:rsid w:val="008D6F2D"/>
    <w:rsid w:val="008D713F"/>
    <w:rsid w:val="008E084A"/>
    <w:rsid w:val="008E20C0"/>
    <w:rsid w:val="008E2E3F"/>
    <w:rsid w:val="008E591E"/>
    <w:rsid w:val="008E6D7F"/>
    <w:rsid w:val="008E702C"/>
    <w:rsid w:val="008F04DF"/>
    <w:rsid w:val="008F1F2F"/>
    <w:rsid w:val="008F209F"/>
    <w:rsid w:val="008F3809"/>
    <w:rsid w:val="008F4C3F"/>
    <w:rsid w:val="008F4FC1"/>
    <w:rsid w:val="008F60D7"/>
    <w:rsid w:val="008F67CF"/>
    <w:rsid w:val="00900B3D"/>
    <w:rsid w:val="009022F9"/>
    <w:rsid w:val="00903818"/>
    <w:rsid w:val="0090450F"/>
    <w:rsid w:val="009062CD"/>
    <w:rsid w:val="00906EDA"/>
    <w:rsid w:val="00907EAE"/>
    <w:rsid w:val="00923C61"/>
    <w:rsid w:val="00924663"/>
    <w:rsid w:val="0093440D"/>
    <w:rsid w:val="0093583D"/>
    <w:rsid w:val="00935F36"/>
    <w:rsid w:val="00936820"/>
    <w:rsid w:val="0094163A"/>
    <w:rsid w:val="009420B8"/>
    <w:rsid w:val="00947A18"/>
    <w:rsid w:val="00947C96"/>
    <w:rsid w:val="00947F55"/>
    <w:rsid w:val="00950B15"/>
    <w:rsid w:val="00956054"/>
    <w:rsid w:val="00956366"/>
    <w:rsid w:val="0095711F"/>
    <w:rsid w:val="009573AB"/>
    <w:rsid w:val="00960A80"/>
    <w:rsid w:val="00960F1C"/>
    <w:rsid w:val="00963F18"/>
    <w:rsid w:val="00965949"/>
    <w:rsid w:val="00965F76"/>
    <w:rsid w:val="00966804"/>
    <w:rsid w:val="00977104"/>
    <w:rsid w:val="00977A81"/>
    <w:rsid w:val="00981679"/>
    <w:rsid w:val="00984059"/>
    <w:rsid w:val="00984593"/>
    <w:rsid w:val="00985681"/>
    <w:rsid w:val="00986D41"/>
    <w:rsid w:val="009871A7"/>
    <w:rsid w:val="00991EB6"/>
    <w:rsid w:val="00992FEC"/>
    <w:rsid w:val="00993D33"/>
    <w:rsid w:val="00993F48"/>
    <w:rsid w:val="00995584"/>
    <w:rsid w:val="009A1C88"/>
    <w:rsid w:val="009A37F4"/>
    <w:rsid w:val="009A3BAC"/>
    <w:rsid w:val="009A3ECF"/>
    <w:rsid w:val="009A612C"/>
    <w:rsid w:val="009A6FAB"/>
    <w:rsid w:val="009B086B"/>
    <w:rsid w:val="009B1C11"/>
    <w:rsid w:val="009B3368"/>
    <w:rsid w:val="009B3689"/>
    <w:rsid w:val="009B4D24"/>
    <w:rsid w:val="009C0CD0"/>
    <w:rsid w:val="009C118A"/>
    <w:rsid w:val="009C304B"/>
    <w:rsid w:val="009C3C32"/>
    <w:rsid w:val="009C4AE0"/>
    <w:rsid w:val="009C662F"/>
    <w:rsid w:val="009D0D75"/>
    <w:rsid w:val="009D357B"/>
    <w:rsid w:val="009D4EEC"/>
    <w:rsid w:val="009D627D"/>
    <w:rsid w:val="009D694F"/>
    <w:rsid w:val="009E2D05"/>
    <w:rsid w:val="009E2D7F"/>
    <w:rsid w:val="009E32AF"/>
    <w:rsid w:val="009E6957"/>
    <w:rsid w:val="009E7419"/>
    <w:rsid w:val="009F14EF"/>
    <w:rsid w:val="009F23F0"/>
    <w:rsid w:val="009F2AAE"/>
    <w:rsid w:val="00A042EA"/>
    <w:rsid w:val="00A07F53"/>
    <w:rsid w:val="00A149DA"/>
    <w:rsid w:val="00A16327"/>
    <w:rsid w:val="00A17303"/>
    <w:rsid w:val="00A23A37"/>
    <w:rsid w:val="00A23FD2"/>
    <w:rsid w:val="00A26B01"/>
    <w:rsid w:val="00A30978"/>
    <w:rsid w:val="00A31CED"/>
    <w:rsid w:val="00A32F00"/>
    <w:rsid w:val="00A34492"/>
    <w:rsid w:val="00A346BA"/>
    <w:rsid w:val="00A34E77"/>
    <w:rsid w:val="00A36B5F"/>
    <w:rsid w:val="00A4016B"/>
    <w:rsid w:val="00A401F3"/>
    <w:rsid w:val="00A40AA8"/>
    <w:rsid w:val="00A4216E"/>
    <w:rsid w:val="00A43280"/>
    <w:rsid w:val="00A4400F"/>
    <w:rsid w:val="00A44C83"/>
    <w:rsid w:val="00A44ECD"/>
    <w:rsid w:val="00A45428"/>
    <w:rsid w:val="00A50380"/>
    <w:rsid w:val="00A51E1F"/>
    <w:rsid w:val="00A520D0"/>
    <w:rsid w:val="00A54C27"/>
    <w:rsid w:val="00A5566F"/>
    <w:rsid w:val="00A66622"/>
    <w:rsid w:val="00A70429"/>
    <w:rsid w:val="00A7105C"/>
    <w:rsid w:val="00A71098"/>
    <w:rsid w:val="00A726ED"/>
    <w:rsid w:val="00A7300C"/>
    <w:rsid w:val="00A73116"/>
    <w:rsid w:val="00A748C4"/>
    <w:rsid w:val="00A774C2"/>
    <w:rsid w:val="00A777B2"/>
    <w:rsid w:val="00A800CD"/>
    <w:rsid w:val="00A80192"/>
    <w:rsid w:val="00A812EB"/>
    <w:rsid w:val="00A8132B"/>
    <w:rsid w:val="00A8322C"/>
    <w:rsid w:val="00A852AC"/>
    <w:rsid w:val="00A8778F"/>
    <w:rsid w:val="00A92363"/>
    <w:rsid w:val="00A95956"/>
    <w:rsid w:val="00A96499"/>
    <w:rsid w:val="00A974BF"/>
    <w:rsid w:val="00A97753"/>
    <w:rsid w:val="00A977B5"/>
    <w:rsid w:val="00AA0109"/>
    <w:rsid w:val="00AA3D61"/>
    <w:rsid w:val="00AA634C"/>
    <w:rsid w:val="00AB0B93"/>
    <w:rsid w:val="00AB5297"/>
    <w:rsid w:val="00AB7AA2"/>
    <w:rsid w:val="00AC084F"/>
    <w:rsid w:val="00AC2264"/>
    <w:rsid w:val="00AC389E"/>
    <w:rsid w:val="00AC6095"/>
    <w:rsid w:val="00AD026E"/>
    <w:rsid w:val="00AD2044"/>
    <w:rsid w:val="00AD77A9"/>
    <w:rsid w:val="00AE046B"/>
    <w:rsid w:val="00AE18E4"/>
    <w:rsid w:val="00AE79F2"/>
    <w:rsid w:val="00AF0C49"/>
    <w:rsid w:val="00AF2EDE"/>
    <w:rsid w:val="00B021C6"/>
    <w:rsid w:val="00B03277"/>
    <w:rsid w:val="00B04D9E"/>
    <w:rsid w:val="00B05B26"/>
    <w:rsid w:val="00B0708D"/>
    <w:rsid w:val="00B0756F"/>
    <w:rsid w:val="00B10091"/>
    <w:rsid w:val="00B10B4E"/>
    <w:rsid w:val="00B132FE"/>
    <w:rsid w:val="00B22F21"/>
    <w:rsid w:val="00B2391E"/>
    <w:rsid w:val="00B2470C"/>
    <w:rsid w:val="00B256EC"/>
    <w:rsid w:val="00B25ED3"/>
    <w:rsid w:val="00B27C08"/>
    <w:rsid w:val="00B302A1"/>
    <w:rsid w:val="00B3120B"/>
    <w:rsid w:val="00B32D14"/>
    <w:rsid w:val="00B35049"/>
    <w:rsid w:val="00B35509"/>
    <w:rsid w:val="00B37401"/>
    <w:rsid w:val="00B40247"/>
    <w:rsid w:val="00B40E50"/>
    <w:rsid w:val="00B43FE3"/>
    <w:rsid w:val="00B511FC"/>
    <w:rsid w:val="00B54621"/>
    <w:rsid w:val="00B546B2"/>
    <w:rsid w:val="00B60EED"/>
    <w:rsid w:val="00B65649"/>
    <w:rsid w:val="00B65933"/>
    <w:rsid w:val="00B65FCF"/>
    <w:rsid w:val="00B712FB"/>
    <w:rsid w:val="00B720EE"/>
    <w:rsid w:val="00B73596"/>
    <w:rsid w:val="00B74473"/>
    <w:rsid w:val="00B7531C"/>
    <w:rsid w:val="00B75AC2"/>
    <w:rsid w:val="00B76D0B"/>
    <w:rsid w:val="00B846C2"/>
    <w:rsid w:val="00B84B28"/>
    <w:rsid w:val="00B85974"/>
    <w:rsid w:val="00B860EE"/>
    <w:rsid w:val="00B91200"/>
    <w:rsid w:val="00B9306C"/>
    <w:rsid w:val="00B932AF"/>
    <w:rsid w:val="00B96E8C"/>
    <w:rsid w:val="00B97404"/>
    <w:rsid w:val="00BA229D"/>
    <w:rsid w:val="00BA2904"/>
    <w:rsid w:val="00BA2BA9"/>
    <w:rsid w:val="00BA59FC"/>
    <w:rsid w:val="00BA7F24"/>
    <w:rsid w:val="00BB2BFC"/>
    <w:rsid w:val="00BB4320"/>
    <w:rsid w:val="00BB4429"/>
    <w:rsid w:val="00BB453B"/>
    <w:rsid w:val="00BB47AA"/>
    <w:rsid w:val="00BB5E9D"/>
    <w:rsid w:val="00BC1F92"/>
    <w:rsid w:val="00BC3950"/>
    <w:rsid w:val="00BD0D56"/>
    <w:rsid w:val="00BD31AD"/>
    <w:rsid w:val="00BD46D6"/>
    <w:rsid w:val="00BD7BEE"/>
    <w:rsid w:val="00BE0CEB"/>
    <w:rsid w:val="00BE0E0E"/>
    <w:rsid w:val="00BE1755"/>
    <w:rsid w:val="00BE55DB"/>
    <w:rsid w:val="00BE5C78"/>
    <w:rsid w:val="00BF3507"/>
    <w:rsid w:val="00BF462C"/>
    <w:rsid w:val="00BF4778"/>
    <w:rsid w:val="00BF6BF5"/>
    <w:rsid w:val="00BF78D0"/>
    <w:rsid w:val="00C01CA0"/>
    <w:rsid w:val="00C03630"/>
    <w:rsid w:val="00C04402"/>
    <w:rsid w:val="00C0498C"/>
    <w:rsid w:val="00C110F1"/>
    <w:rsid w:val="00C145C1"/>
    <w:rsid w:val="00C147E2"/>
    <w:rsid w:val="00C17282"/>
    <w:rsid w:val="00C2009D"/>
    <w:rsid w:val="00C2035B"/>
    <w:rsid w:val="00C20CD8"/>
    <w:rsid w:val="00C22E6D"/>
    <w:rsid w:val="00C22F1F"/>
    <w:rsid w:val="00C23546"/>
    <w:rsid w:val="00C27CF0"/>
    <w:rsid w:val="00C301FD"/>
    <w:rsid w:val="00C304D6"/>
    <w:rsid w:val="00C3111B"/>
    <w:rsid w:val="00C33C18"/>
    <w:rsid w:val="00C3406A"/>
    <w:rsid w:val="00C3422A"/>
    <w:rsid w:val="00C34FEF"/>
    <w:rsid w:val="00C435E0"/>
    <w:rsid w:val="00C443B2"/>
    <w:rsid w:val="00C445A7"/>
    <w:rsid w:val="00C44C0B"/>
    <w:rsid w:val="00C45A44"/>
    <w:rsid w:val="00C46095"/>
    <w:rsid w:val="00C47959"/>
    <w:rsid w:val="00C5175D"/>
    <w:rsid w:val="00C51B3F"/>
    <w:rsid w:val="00C52B3A"/>
    <w:rsid w:val="00C54A05"/>
    <w:rsid w:val="00C56E27"/>
    <w:rsid w:val="00C626FB"/>
    <w:rsid w:val="00C70088"/>
    <w:rsid w:val="00C7206E"/>
    <w:rsid w:val="00C74897"/>
    <w:rsid w:val="00C76C22"/>
    <w:rsid w:val="00C80B33"/>
    <w:rsid w:val="00C81687"/>
    <w:rsid w:val="00C84DAF"/>
    <w:rsid w:val="00C92DA0"/>
    <w:rsid w:val="00C9372E"/>
    <w:rsid w:val="00C96B98"/>
    <w:rsid w:val="00C97288"/>
    <w:rsid w:val="00CA09E1"/>
    <w:rsid w:val="00CA1D4B"/>
    <w:rsid w:val="00CA4665"/>
    <w:rsid w:val="00CA479E"/>
    <w:rsid w:val="00CA47F2"/>
    <w:rsid w:val="00CA599E"/>
    <w:rsid w:val="00CA70A5"/>
    <w:rsid w:val="00CA77C0"/>
    <w:rsid w:val="00CA7D33"/>
    <w:rsid w:val="00CB085D"/>
    <w:rsid w:val="00CB0EEF"/>
    <w:rsid w:val="00CB4109"/>
    <w:rsid w:val="00CC069E"/>
    <w:rsid w:val="00CC2587"/>
    <w:rsid w:val="00CC2D09"/>
    <w:rsid w:val="00CC2F49"/>
    <w:rsid w:val="00CC4D38"/>
    <w:rsid w:val="00CC6582"/>
    <w:rsid w:val="00CC7482"/>
    <w:rsid w:val="00CD19A5"/>
    <w:rsid w:val="00CD246A"/>
    <w:rsid w:val="00CD64A5"/>
    <w:rsid w:val="00CE1E82"/>
    <w:rsid w:val="00CE4352"/>
    <w:rsid w:val="00CE6EBA"/>
    <w:rsid w:val="00CE7225"/>
    <w:rsid w:val="00CF0118"/>
    <w:rsid w:val="00CF114D"/>
    <w:rsid w:val="00CF175E"/>
    <w:rsid w:val="00CF69C2"/>
    <w:rsid w:val="00D0088B"/>
    <w:rsid w:val="00D01C8B"/>
    <w:rsid w:val="00D02629"/>
    <w:rsid w:val="00D02EA2"/>
    <w:rsid w:val="00D046BF"/>
    <w:rsid w:val="00D04CAE"/>
    <w:rsid w:val="00D117BF"/>
    <w:rsid w:val="00D11854"/>
    <w:rsid w:val="00D11CC0"/>
    <w:rsid w:val="00D169A3"/>
    <w:rsid w:val="00D17565"/>
    <w:rsid w:val="00D228F1"/>
    <w:rsid w:val="00D23DE4"/>
    <w:rsid w:val="00D24F02"/>
    <w:rsid w:val="00D278F8"/>
    <w:rsid w:val="00D31797"/>
    <w:rsid w:val="00D401E9"/>
    <w:rsid w:val="00D4050E"/>
    <w:rsid w:val="00D41014"/>
    <w:rsid w:val="00D41A84"/>
    <w:rsid w:val="00D42C0E"/>
    <w:rsid w:val="00D4527C"/>
    <w:rsid w:val="00D45350"/>
    <w:rsid w:val="00D4582D"/>
    <w:rsid w:val="00D473D1"/>
    <w:rsid w:val="00D47556"/>
    <w:rsid w:val="00D505A8"/>
    <w:rsid w:val="00D55C8E"/>
    <w:rsid w:val="00D560AF"/>
    <w:rsid w:val="00D56E86"/>
    <w:rsid w:val="00D57DDA"/>
    <w:rsid w:val="00D57E65"/>
    <w:rsid w:val="00D60B62"/>
    <w:rsid w:val="00D60F28"/>
    <w:rsid w:val="00D60F53"/>
    <w:rsid w:val="00D63074"/>
    <w:rsid w:val="00D63549"/>
    <w:rsid w:val="00D64ED0"/>
    <w:rsid w:val="00D66080"/>
    <w:rsid w:val="00D74693"/>
    <w:rsid w:val="00D7469B"/>
    <w:rsid w:val="00D751D8"/>
    <w:rsid w:val="00D76FB0"/>
    <w:rsid w:val="00D809AC"/>
    <w:rsid w:val="00D80D42"/>
    <w:rsid w:val="00D85CFB"/>
    <w:rsid w:val="00D85E3B"/>
    <w:rsid w:val="00D8648D"/>
    <w:rsid w:val="00D87677"/>
    <w:rsid w:val="00D918A6"/>
    <w:rsid w:val="00D93F34"/>
    <w:rsid w:val="00D943B2"/>
    <w:rsid w:val="00D951EB"/>
    <w:rsid w:val="00D9553B"/>
    <w:rsid w:val="00D959BF"/>
    <w:rsid w:val="00D97B1F"/>
    <w:rsid w:val="00DA1C2A"/>
    <w:rsid w:val="00DA2AD5"/>
    <w:rsid w:val="00DA3754"/>
    <w:rsid w:val="00DA6FB0"/>
    <w:rsid w:val="00DA7923"/>
    <w:rsid w:val="00DB0C5A"/>
    <w:rsid w:val="00DB21D9"/>
    <w:rsid w:val="00DB2D98"/>
    <w:rsid w:val="00DB311B"/>
    <w:rsid w:val="00DB5938"/>
    <w:rsid w:val="00DB67AD"/>
    <w:rsid w:val="00DC1A70"/>
    <w:rsid w:val="00DC4D90"/>
    <w:rsid w:val="00DC5A3D"/>
    <w:rsid w:val="00DD0DAB"/>
    <w:rsid w:val="00DD5988"/>
    <w:rsid w:val="00DD6562"/>
    <w:rsid w:val="00DE1119"/>
    <w:rsid w:val="00DE3502"/>
    <w:rsid w:val="00DE4714"/>
    <w:rsid w:val="00DE53AC"/>
    <w:rsid w:val="00DE61DE"/>
    <w:rsid w:val="00DE66FA"/>
    <w:rsid w:val="00DE79B7"/>
    <w:rsid w:val="00DF211D"/>
    <w:rsid w:val="00DF530F"/>
    <w:rsid w:val="00DF54DF"/>
    <w:rsid w:val="00DF5F45"/>
    <w:rsid w:val="00DF7937"/>
    <w:rsid w:val="00E02437"/>
    <w:rsid w:val="00E04A95"/>
    <w:rsid w:val="00E05255"/>
    <w:rsid w:val="00E06640"/>
    <w:rsid w:val="00E1022B"/>
    <w:rsid w:val="00E124AD"/>
    <w:rsid w:val="00E1254E"/>
    <w:rsid w:val="00E1744F"/>
    <w:rsid w:val="00E204AE"/>
    <w:rsid w:val="00E210E1"/>
    <w:rsid w:val="00E215D5"/>
    <w:rsid w:val="00E2230E"/>
    <w:rsid w:val="00E2262D"/>
    <w:rsid w:val="00E23C47"/>
    <w:rsid w:val="00E2638A"/>
    <w:rsid w:val="00E35D0F"/>
    <w:rsid w:val="00E365A2"/>
    <w:rsid w:val="00E37C6E"/>
    <w:rsid w:val="00E408FE"/>
    <w:rsid w:val="00E4103E"/>
    <w:rsid w:val="00E433EE"/>
    <w:rsid w:val="00E4429D"/>
    <w:rsid w:val="00E4432B"/>
    <w:rsid w:val="00E46C22"/>
    <w:rsid w:val="00E471D0"/>
    <w:rsid w:val="00E475EC"/>
    <w:rsid w:val="00E51046"/>
    <w:rsid w:val="00E510A6"/>
    <w:rsid w:val="00E51CDE"/>
    <w:rsid w:val="00E52E5B"/>
    <w:rsid w:val="00E54107"/>
    <w:rsid w:val="00E57FDB"/>
    <w:rsid w:val="00E602BB"/>
    <w:rsid w:val="00E607B6"/>
    <w:rsid w:val="00E647AE"/>
    <w:rsid w:val="00E6512B"/>
    <w:rsid w:val="00E6659E"/>
    <w:rsid w:val="00E8025E"/>
    <w:rsid w:val="00E80F38"/>
    <w:rsid w:val="00E815E0"/>
    <w:rsid w:val="00E86109"/>
    <w:rsid w:val="00E868B8"/>
    <w:rsid w:val="00E86900"/>
    <w:rsid w:val="00E87941"/>
    <w:rsid w:val="00E90BAA"/>
    <w:rsid w:val="00E94AC8"/>
    <w:rsid w:val="00EA2B14"/>
    <w:rsid w:val="00EB1548"/>
    <w:rsid w:val="00EB2AB2"/>
    <w:rsid w:val="00EB2BFC"/>
    <w:rsid w:val="00EB4612"/>
    <w:rsid w:val="00EB4B10"/>
    <w:rsid w:val="00EB5706"/>
    <w:rsid w:val="00EB5F1F"/>
    <w:rsid w:val="00EB7695"/>
    <w:rsid w:val="00EB79E6"/>
    <w:rsid w:val="00EC005D"/>
    <w:rsid w:val="00EC4035"/>
    <w:rsid w:val="00EC4050"/>
    <w:rsid w:val="00EC6EBB"/>
    <w:rsid w:val="00EC7A70"/>
    <w:rsid w:val="00ED44CD"/>
    <w:rsid w:val="00EE1BB2"/>
    <w:rsid w:val="00EE2BBE"/>
    <w:rsid w:val="00EE4B8C"/>
    <w:rsid w:val="00EE506A"/>
    <w:rsid w:val="00EE56E8"/>
    <w:rsid w:val="00EE6C0D"/>
    <w:rsid w:val="00EE7AD1"/>
    <w:rsid w:val="00EF3517"/>
    <w:rsid w:val="00EF366F"/>
    <w:rsid w:val="00EF4B29"/>
    <w:rsid w:val="00EF591C"/>
    <w:rsid w:val="00EF5DF9"/>
    <w:rsid w:val="00F00C83"/>
    <w:rsid w:val="00F00FBA"/>
    <w:rsid w:val="00F01276"/>
    <w:rsid w:val="00F03C61"/>
    <w:rsid w:val="00F03DEF"/>
    <w:rsid w:val="00F10374"/>
    <w:rsid w:val="00F153D0"/>
    <w:rsid w:val="00F15D60"/>
    <w:rsid w:val="00F20140"/>
    <w:rsid w:val="00F22721"/>
    <w:rsid w:val="00F2305F"/>
    <w:rsid w:val="00F233B9"/>
    <w:rsid w:val="00F24562"/>
    <w:rsid w:val="00F272CF"/>
    <w:rsid w:val="00F27726"/>
    <w:rsid w:val="00F30079"/>
    <w:rsid w:val="00F348CF"/>
    <w:rsid w:val="00F35C19"/>
    <w:rsid w:val="00F35CFB"/>
    <w:rsid w:val="00F3765F"/>
    <w:rsid w:val="00F401CD"/>
    <w:rsid w:val="00F406FF"/>
    <w:rsid w:val="00F41004"/>
    <w:rsid w:val="00F4142E"/>
    <w:rsid w:val="00F41E8D"/>
    <w:rsid w:val="00F44D8A"/>
    <w:rsid w:val="00F459A0"/>
    <w:rsid w:val="00F4643F"/>
    <w:rsid w:val="00F52083"/>
    <w:rsid w:val="00F520C2"/>
    <w:rsid w:val="00F555E7"/>
    <w:rsid w:val="00F55A8D"/>
    <w:rsid w:val="00F55E1A"/>
    <w:rsid w:val="00F6334D"/>
    <w:rsid w:val="00F6371F"/>
    <w:rsid w:val="00F7077E"/>
    <w:rsid w:val="00F70891"/>
    <w:rsid w:val="00F749B8"/>
    <w:rsid w:val="00F76C26"/>
    <w:rsid w:val="00F81C56"/>
    <w:rsid w:val="00F825C2"/>
    <w:rsid w:val="00F8344C"/>
    <w:rsid w:val="00F8483D"/>
    <w:rsid w:val="00F85C94"/>
    <w:rsid w:val="00F866A3"/>
    <w:rsid w:val="00F868D6"/>
    <w:rsid w:val="00F86D59"/>
    <w:rsid w:val="00F87D5D"/>
    <w:rsid w:val="00F91698"/>
    <w:rsid w:val="00F94540"/>
    <w:rsid w:val="00F946A0"/>
    <w:rsid w:val="00F95C6C"/>
    <w:rsid w:val="00F978AD"/>
    <w:rsid w:val="00FA1BCC"/>
    <w:rsid w:val="00FA3A14"/>
    <w:rsid w:val="00FA3B6A"/>
    <w:rsid w:val="00FA5949"/>
    <w:rsid w:val="00FB4F1E"/>
    <w:rsid w:val="00FB5BA2"/>
    <w:rsid w:val="00FB5BFC"/>
    <w:rsid w:val="00FC0EF8"/>
    <w:rsid w:val="00FC54A6"/>
    <w:rsid w:val="00FC5AD5"/>
    <w:rsid w:val="00FC622D"/>
    <w:rsid w:val="00FD0977"/>
    <w:rsid w:val="00FD0F43"/>
    <w:rsid w:val="00FD26ED"/>
    <w:rsid w:val="00FD32CD"/>
    <w:rsid w:val="00FD6651"/>
    <w:rsid w:val="00FE2560"/>
    <w:rsid w:val="00FE2EB5"/>
    <w:rsid w:val="00FE3053"/>
    <w:rsid w:val="00FE333C"/>
    <w:rsid w:val="00FE370C"/>
    <w:rsid w:val="00FE4107"/>
    <w:rsid w:val="00FF1567"/>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5AE3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2BA9"/>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3F2325"/>
    <w:pPr>
      <w:keepNext/>
      <w:spacing w:before="240" w:after="60"/>
      <w:outlineLvl w:val="0"/>
    </w:pPr>
    <w:rPr>
      <w:rFonts w:cs="Arial"/>
      <w:b/>
      <w:bCs/>
      <w:noProof w:val="0"/>
      <w:kern w:val="32"/>
      <w:sz w:val="24"/>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outlineLvl w:val="9"/>
    </w:pPr>
    <w:rPr>
      <w:rFonts w:asciiTheme="majorHAnsi" w:eastAsiaTheme="majorEastAsia" w:hAnsiTheme="majorHAnsi" w:cstheme="majorBidi"/>
      <w:b w:val="0"/>
      <w:i/>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3F2325"/>
    <w:rPr>
      <w:rFonts w:ascii="Arial" w:hAnsi="Arial" w:cs="Arial"/>
      <w:b/>
      <w:bCs/>
      <w:kern w:val="32"/>
      <w:sz w:val="24"/>
      <w:szCs w:val="24"/>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7476">
      <w:bodyDiv w:val="1"/>
      <w:marLeft w:val="0"/>
      <w:marRight w:val="0"/>
      <w:marTop w:val="0"/>
      <w:marBottom w:val="0"/>
      <w:divBdr>
        <w:top w:val="none" w:sz="0" w:space="0" w:color="auto"/>
        <w:left w:val="none" w:sz="0" w:space="0" w:color="auto"/>
        <w:bottom w:val="none" w:sz="0" w:space="0" w:color="auto"/>
        <w:right w:val="none" w:sz="0" w:space="0" w:color="auto"/>
      </w:divBdr>
      <w:divsChild>
        <w:div w:id="1847135040">
          <w:marLeft w:val="255"/>
          <w:marRight w:val="0"/>
          <w:marTop w:val="75"/>
          <w:marBottom w:val="0"/>
          <w:divBdr>
            <w:top w:val="none" w:sz="0" w:space="0" w:color="auto"/>
            <w:left w:val="none" w:sz="0" w:space="0" w:color="auto"/>
            <w:bottom w:val="none" w:sz="0" w:space="0" w:color="auto"/>
            <w:right w:val="none" w:sz="0" w:space="0" w:color="auto"/>
          </w:divBdr>
          <w:divsChild>
            <w:div w:id="1049452727">
              <w:marLeft w:val="255"/>
              <w:marRight w:val="0"/>
              <w:marTop w:val="0"/>
              <w:marBottom w:val="0"/>
              <w:divBdr>
                <w:top w:val="none" w:sz="0" w:space="0" w:color="auto"/>
                <w:left w:val="none" w:sz="0" w:space="0" w:color="auto"/>
                <w:bottom w:val="none" w:sz="0" w:space="0" w:color="auto"/>
                <w:right w:val="none" w:sz="0" w:space="0" w:color="auto"/>
              </w:divBdr>
            </w:div>
            <w:div w:id="205981579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774206638">
      <w:bodyDiv w:val="1"/>
      <w:marLeft w:val="0"/>
      <w:marRight w:val="0"/>
      <w:marTop w:val="0"/>
      <w:marBottom w:val="0"/>
      <w:divBdr>
        <w:top w:val="none" w:sz="0" w:space="0" w:color="auto"/>
        <w:left w:val="none" w:sz="0" w:space="0" w:color="auto"/>
        <w:bottom w:val="none" w:sz="0" w:space="0" w:color="auto"/>
        <w:right w:val="none" w:sz="0" w:space="0" w:color="auto"/>
      </w:divBdr>
    </w:div>
    <w:div w:id="90433633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46537177">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ondrikova@lesy.sk"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2040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hyperlink" Target="https://www.slov-lex.sk/pravne-predpisy/SK/ZZ/2015/343/20220401" TargetMode="Externa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fontTable" Target="fontTable.xml"/><Relationship Id="rId10" Type="http://schemas.openxmlformats.org/officeDocument/2006/relationships/hyperlink" Target="mailto:bpk@vlada.gov.sk" TargetMode="External"/><Relationship Id="rId19" Type="http://schemas.openxmlformats.org/officeDocument/2006/relationships/hyperlink" Target="https://www.uvo.gov.sk/espd/filter?lang=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26BFE-D86C-4CAA-B2DC-F4D43386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35</Pages>
  <Words>13730</Words>
  <Characters>78262</Characters>
  <Application>Microsoft Office Word</Application>
  <DocSecurity>0</DocSecurity>
  <Lines>652</Lines>
  <Paragraphs>183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91809</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Ondrikova, Adriana</cp:lastModifiedBy>
  <cp:revision>277</cp:revision>
  <cp:lastPrinted>2025-05-02T11:30:00Z</cp:lastPrinted>
  <dcterms:created xsi:type="dcterms:W3CDTF">2024-11-13T08:40:00Z</dcterms:created>
  <dcterms:modified xsi:type="dcterms:W3CDTF">2025-05-12T05:42:00Z</dcterms:modified>
</cp:coreProperties>
</file>