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1C2F1" w14:textId="1828CAAF" w:rsidR="00C61258" w:rsidRPr="000F0402" w:rsidRDefault="00877B28" w:rsidP="004D120B">
      <w:pPr>
        <w:pBdr>
          <w:bottom w:val="single" w:sz="4" w:space="0" w:color="auto"/>
        </w:pBdr>
        <w:tabs>
          <w:tab w:val="left" w:pos="-1300"/>
          <w:tab w:val="left" w:pos="1553"/>
          <w:tab w:val="center" w:pos="4890"/>
        </w:tabs>
        <w:ind w:left="-567" w:firstLine="1276"/>
        <w:rPr>
          <w:rFonts w:ascii="Garamond" w:hAnsi="Garamond"/>
          <w:noProof/>
          <w:sz w:val="32"/>
          <w:szCs w:val="32"/>
        </w:rPr>
      </w:pPr>
      <w:r w:rsidRPr="000F0402">
        <w:rPr>
          <w:rFonts w:ascii="Garamond" w:hAnsi="Garamond"/>
          <w:b/>
          <w:noProof/>
          <w:sz w:val="32"/>
          <w:szCs w:val="32"/>
          <w:lang w:eastAsia="sk-SK"/>
        </w:rPr>
        <mc:AlternateContent>
          <mc:Choice Requires="wps">
            <w:drawing>
              <wp:anchor distT="0" distB="0" distL="114300" distR="114300" simplePos="0" relativeHeight="251659264" behindDoc="0" locked="0" layoutInCell="1" allowOverlap="1" wp14:anchorId="1B3FD93C" wp14:editId="0C8FFD32">
                <wp:simplePos x="0" y="0"/>
                <wp:positionH relativeFrom="column">
                  <wp:posOffset>4079021</wp:posOffset>
                </wp:positionH>
                <wp:positionV relativeFrom="paragraph">
                  <wp:posOffset>-567625</wp:posOffset>
                </wp:positionV>
                <wp:extent cx="2202024" cy="376957"/>
                <wp:effectExtent l="0" t="0" r="8255" b="4445"/>
                <wp:wrapNone/>
                <wp:docPr id="1" name="Textové pole 1"/>
                <wp:cNvGraphicFramePr/>
                <a:graphic xmlns:a="http://schemas.openxmlformats.org/drawingml/2006/main">
                  <a:graphicData uri="http://schemas.microsoft.com/office/word/2010/wordprocessingShape">
                    <wps:wsp>
                      <wps:cNvSpPr txBox="1"/>
                      <wps:spPr>
                        <a:xfrm>
                          <a:off x="0" y="0"/>
                          <a:ext cx="2202024" cy="376957"/>
                        </a:xfrm>
                        <a:prstGeom prst="rect">
                          <a:avLst/>
                        </a:prstGeom>
                        <a:solidFill>
                          <a:schemeClr val="lt1"/>
                        </a:solidFill>
                        <a:ln w="6350">
                          <a:noFill/>
                        </a:ln>
                      </wps:spPr>
                      <wps:txbx>
                        <w:txbxContent>
                          <w:p w14:paraId="47F695B1" w14:textId="77777777" w:rsidR="00891B87" w:rsidRPr="00023B7A" w:rsidRDefault="00891B87" w:rsidP="00C61258">
                            <w:pPr>
                              <w:rPr>
                                <w:rFonts w:ascii="Garamond" w:hAnsi="Garamond"/>
                              </w:rPr>
                            </w:pPr>
                            <w:r w:rsidRPr="00023B7A">
                              <w:rPr>
                                <w:rFonts w:ascii="Garamond" w:hAnsi="Garamond"/>
                              </w:rPr>
                              <w:t>Úsek generálneho riaditeľa ŽSR</w:t>
                            </w:r>
                          </w:p>
                          <w:p w14:paraId="59D98AE1" w14:textId="77777777" w:rsidR="00891B87" w:rsidRPr="00023B7A" w:rsidRDefault="00891B87" w:rsidP="00C61258">
                            <w:pPr>
                              <w:rPr>
                                <w:rFonts w:ascii="Garamond" w:hAnsi="Garamond"/>
                              </w:rPr>
                            </w:pPr>
                            <w:r w:rsidRPr="00023B7A">
                              <w:rPr>
                                <w:rFonts w:ascii="Garamond" w:hAnsi="Garamond"/>
                              </w:rPr>
                              <w:t>Odbor nadlimitných zákaziek a koncesií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D93C" id="_x0000_t202" coordsize="21600,21600" o:spt="202" path="m,l,21600r21600,l21600,xe">
                <v:stroke joinstyle="miter"/>
                <v:path gradientshapeok="t" o:connecttype="rect"/>
              </v:shapetype>
              <v:shape id="Textové pole 1" o:spid="_x0000_s1026" type="#_x0000_t202" style="position:absolute;left:0;text-align:left;margin-left:321.2pt;margin-top:-44.7pt;width:173.4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" fillcolor="white [3201]" stroked="f" strokeweight=".5pt">
                <v:textbox>
                  <w:txbxContent>
                    <w:p w14:paraId="47F695B1" w14:textId="77777777" w:rsidR="00891B87" w:rsidRPr="00023B7A" w:rsidRDefault="00891B87" w:rsidP="00C61258">
                      <w:pPr>
                        <w:rPr>
                          <w:rFonts w:ascii="Garamond" w:hAnsi="Garamond"/>
                        </w:rPr>
                      </w:pPr>
                      <w:r w:rsidRPr="00023B7A">
                        <w:rPr>
                          <w:rFonts w:ascii="Garamond" w:hAnsi="Garamond"/>
                        </w:rPr>
                        <w:t>Úsek generálneho riaditeľa ŽSR</w:t>
                      </w:r>
                    </w:p>
                    <w:p w14:paraId="59D98AE1" w14:textId="77777777" w:rsidR="00891B87" w:rsidRPr="00023B7A" w:rsidRDefault="00891B87" w:rsidP="00C61258">
                      <w:pPr>
                        <w:rPr>
                          <w:rFonts w:ascii="Garamond" w:hAnsi="Garamond"/>
                        </w:rPr>
                      </w:pPr>
                      <w:r w:rsidRPr="00023B7A">
                        <w:rPr>
                          <w:rFonts w:ascii="Garamond" w:hAnsi="Garamond"/>
                        </w:rPr>
                        <w:t>Odbor nadlimitných zákaziek a koncesií</w:t>
                      </w:r>
                    </w:p>
                  </w:txbxContent>
                </v:textbox>
              </v:shape>
            </w:pict>
          </mc:Fallback>
        </mc:AlternateContent>
      </w:r>
      <w:r w:rsidR="00C61258" w:rsidRPr="000F0402">
        <w:rPr>
          <w:rFonts w:ascii="Garamond" w:hAnsi="Garamond"/>
          <w:b/>
          <w:noProof/>
          <w:sz w:val="32"/>
          <w:szCs w:val="32"/>
          <w:lang w:eastAsia="sk-SK"/>
        </w:rPr>
        <w:drawing>
          <wp:anchor distT="0" distB="0" distL="114300" distR="114300" simplePos="0" relativeHeight="251657216" behindDoc="0" locked="0" layoutInCell="1" allowOverlap="1" wp14:anchorId="05ACBEE1" wp14:editId="07064FCB">
            <wp:simplePos x="0" y="0"/>
            <wp:positionH relativeFrom="margin">
              <wp:posOffset>-283975</wp:posOffset>
            </wp:positionH>
            <wp:positionV relativeFrom="topMargin">
              <wp:posOffset>418011</wp:posOffset>
            </wp:positionV>
            <wp:extent cx="653143" cy="501562"/>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657" cy="515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258" w:rsidRPr="000F0402">
        <w:rPr>
          <w:rFonts w:ascii="Garamond" w:hAnsi="Garamond"/>
          <w:b/>
          <w:noProof/>
          <w:sz w:val="32"/>
          <w:szCs w:val="32"/>
          <w:lang w:eastAsia="en-US"/>
        </w:rPr>
        <w:tab/>
      </w:r>
      <w:r w:rsidR="00C61258" w:rsidRPr="000F0402">
        <w:rPr>
          <w:rFonts w:ascii="Garamond" w:hAnsi="Garamond"/>
          <w:b/>
          <w:noProof/>
          <w:sz w:val="32"/>
          <w:szCs w:val="32"/>
          <w:lang w:eastAsia="en-US"/>
        </w:rPr>
        <w:tab/>
        <w:t>ŽELEZNICE SLOVENSKEJ REPUBLIKY</w:t>
      </w:r>
    </w:p>
    <w:p w14:paraId="03904BEE" w14:textId="77777777" w:rsidR="00C61258" w:rsidRPr="00340CD1" w:rsidRDefault="00C61258" w:rsidP="004D120B">
      <w:pPr>
        <w:rPr>
          <w:rFonts w:ascii="Garamond" w:hAnsi="Garamond"/>
          <w:noProof/>
          <w:sz w:val="22"/>
          <w:szCs w:val="22"/>
        </w:rPr>
      </w:pPr>
    </w:p>
    <w:p w14:paraId="51BD9BAA" w14:textId="77777777" w:rsidR="00C61258" w:rsidRPr="000F0402" w:rsidRDefault="00C61258" w:rsidP="004D120B">
      <w:pPr>
        <w:jc w:val="center"/>
        <w:rPr>
          <w:rFonts w:ascii="Garamond" w:hAnsi="Garamond"/>
          <w:bCs/>
          <w:noProof/>
          <w:sz w:val="24"/>
          <w:szCs w:val="24"/>
        </w:rPr>
      </w:pPr>
      <w:bookmarkStart w:id="0" w:name="_Toc211583271"/>
      <w:bookmarkStart w:id="1" w:name="_Toc53488732"/>
      <w:r w:rsidRPr="000F0402">
        <w:rPr>
          <w:rFonts w:ascii="Garamond" w:hAnsi="Garamond"/>
          <w:bCs/>
          <w:noProof/>
          <w:sz w:val="24"/>
          <w:szCs w:val="24"/>
        </w:rPr>
        <w:t>SÚŤAŽNÉ  PODKLADY</w:t>
      </w:r>
      <w:bookmarkEnd w:id="0"/>
      <w:bookmarkEnd w:id="1"/>
    </w:p>
    <w:p w14:paraId="74F4ED2B" w14:textId="77777777" w:rsidR="00C61258" w:rsidRPr="00340CD1" w:rsidRDefault="00C61258" w:rsidP="004D120B">
      <w:pPr>
        <w:jc w:val="center"/>
        <w:rPr>
          <w:rFonts w:ascii="Garamond" w:hAnsi="Garamond"/>
          <w:noProof/>
          <w:sz w:val="22"/>
          <w:szCs w:val="22"/>
        </w:rPr>
      </w:pPr>
    </w:p>
    <w:p w14:paraId="7F4CA189" w14:textId="77777777" w:rsidR="000F0402" w:rsidRDefault="000F0402" w:rsidP="004D120B">
      <w:pPr>
        <w:jc w:val="center"/>
        <w:rPr>
          <w:rFonts w:ascii="Garamond" w:hAnsi="Garamond"/>
          <w:b/>
          <w:bCs/>
          <w:noProof/>
          <w:sz w:val="28"/>
          <w:szCs w:val="28"/>
        </w:rPr>
      </w:pPr>
    </w:p>
    <w:p w14:paraId="157EEDBB" w14:textId="0458F925" w:rsidR="00C61258" w:rsidRPr="000F0402" w:rsidRDefault="008A0860" w:rsidP="004D120B">
      <w:pPr>
        <w:jc w:val="center"/>
        <w:rPr>
          <w:rFonts w:ascii="Garamond" w:hAnsi="Garamond"/>
          <w:b/>
          <w:sz w:val="28"/>
          <w:szCs w:val="28"/>
        </w:rPr>
      </w:pPr>
      <w:r w:rsidRPr="000F0402">
        <w:rPr>
          <w:rFonts w:ascii="Garamond" w:hAnsi="Garamond"/>
          <w:b/>
          <w:bCs/>
          <w:noProof/>
          <w:sz w:val="28"/>
          <w:szCs w:val="28"/>
        </w:rPr>
        <w:t>Výh</w:t>
      </w:r>
      <w:r w:rsidR="00151586">
        <w:rPr>
          <w:rFonts w:ascii="Garamond" w:hAnsi="Garamond"/>
          <w:b/>
          <w:bCs/>
          <w:noProof/>
          <w:sz w:val="28"/>
          <w:szCs w:val="28"/>
        </w:rPr>
        <w:t>ybňa</w:t>
      </w:r>
      <w:r w:rsidRPr="000F0402">
        <w:rPr>
          <w:rFonts w:ascii="Garamond" w:hAnsi="Garamond"/>
          <w:b/>
          <w:bCs/>
          <w:noProof/>
          <w:sz w:val="28"/>
          <w:szCs w:val="28"/>
        </w:rPr>
        <w:t xml:space="preserve"> Slatinka, diaľkové ovládanie</w:t>
      </w:r>
      <w:r w:rsidR="008266AD" w:rsidRPr="008266AD">
        <w:rPr>
          <w:rFonts w:ascii="Garamond" w:hAnsi="Garamond"/>
          <w:b/>
          <w:bCs/>
          <w:noProof/>
          <w:sz w:val="28"/>
          <w:szCs w:val="28"/>
        </w:rPr>
        <w:t>, opakovaná súťaž</w:t>
      </w:r>
    </w:p>
    <w:p w14:paraId="31C556B2" w14:textId="77777777" w:rsidR="00260580" w:rsidRPr="00340CD1" w:rsidRDefault="00260580" w:rsidP="004D120B">
      <w:pPr>
        <w:jc w:val="center"/>
        <w:rPr>
          <w:rFonts w:ascii="Garamond" w:hAnsi="Garamond"/>
          <w:b/>
          <w:noProof/>
          <w:sz w:val="22"/>
          <w:szCs w:val="22"/>
        </w:rPr>
      </w:pPr>
    </w:p>
    <w:p w14:paraId="13B2E496" w14:textId="77777777" w:rsidR="000F0402" w:rsidRDefault="000F0402" w:rsidP="004D120B">
      <w:pPr>
        <w:jc w:val="center"/>
        <w:rPr>
          <w:rFonts w:ascii="Garamond" w:hAnsi="Garamond"/>
          <w:b/>
          <w:noProof/>
          <w:sz w:val="22"/>
          <w:szCs w:val="22"/>
        </w:rPr>
      </w:pPr>
    </w:p>
    <w:p w14:paraId="4172E2D2" w14:textId="7EAED1C8" w:rsidR="00C61258" w:rsidRPr="00340CD1" w:rsidRDefault="00C61258" w:rsidP="004D120B">
      <w:pPr>
        <w:jc w:val="center"/>
        <w:rPr>
          <w:rFonts w:ascii="Garamond" w:hAnsi="Garamond"/>
          <w:b/>
          <w:noProof/>
          <w:sz w:val="22"/>
          <w:szCs w:val="22"/>
        </w:rPr>
      </w:pPr>
      <w:r w:rsidRPr="00340CD1">
        <w:rPr>
          <w:rFonts w:ascii="Garamond" w:hAnsi="Garamond"/>
          <w:b/>
          <w:noProof/>
          <w:sz w:val="22"/>
          <w:szCs w:val="22"/>
        </w:rPr>
        <w:t xml:space="preserve">Zadávanie </w:t>
      </w:r>
      <w:r w:rsidR="002746A3" w:rsidRPr="002746A3">
        <w:rPr>
          <w:rFonts w:ascii="Garamond" w:hAnsi="Garamond"/>
          <w:b/>
          <w:noProof/>
          <w:sz w:val="22"/>
          <w:szCs w:val="22"/>
        </w:rPr>
        <w:t>na</w:t>
      </w:r>
      <w:r w:rsidR="005C3BE5" w:rsidRPr="002746A3">
        <w:rPr>
          <w:rFonts w:ascii="Garamond" w:hAnsi="Garamond"/>
          <w:b/>
          <w:noProof/>
          <w:sz w:val="22"/>
          <w:szCs w:val="22"/>
        </w:rPr>
        <w:t>d</w:t>
      </w:r>
      <w:r w:rsidRPr="002746A3">
        <w:rPr>
          <w:rFonts w:ascii="Garamond" w:hAnsi="Garamond"/>
          <w:b/>
          <w:noProof/>
          <w:sz w:val="22"/>
          <w:szCs w:val="22"/>
        </w:rPr>
        <w:t>limitnej</w:t>
      </w:r>
      <w:r w:rsidRPr="00340CD1">
        <w:rPr>
          <w:rFonts w:ascii="Garamond" w:hAnsi="Garamond"/>
          <w:b/>
          <w:noProof/>
          <w:sz w:val="22"/>
          <w:szCs w:val="22"/>
        </w:rPr>
        <w:t xml:space="preserve"> zákazky </w:t>
      </w:r>
    </w:p>
    <w:p w14:paraId="3BED083F" w14:textId="77777777" w:rsidR="004C06D4" w:rsidRDefault="00C61258" w:rsidP="004D120B">
      <w:pPr>
        <w:jc w:val="center"/>
        <w:rPr>
          <w:rFonts w:ascii="Garamond" w:hAnsi="Garamond"/>
          <w:b/>
          <w:bCs/>
          <w:noProof/>
          <w:sz w:val="22"/>
          <w:szCs w:val="22"/>
        </w:rPr>
      </w:pPr>
      <w:r w:rsidRPr="00340CD1">
        <w:rPr>
          <w:rFonts w:ascii="Garamond" w:hAnsi="Garamond"/>
          <w:b/>
          <w:bCs/>
          <w:noProof/>
          <w:sz w:val="22"/>
          <w:szCs w:val="22"/>
        </w:rPr>
        <w:t xml:space="preserve"> postupom verejnej súťaže podľa § 91</w:t>
      </w:r>
      <w:r w:rsidR="000877A0">
        <w:rPr>
          <w:rFonts w:ascii="Garamond" w:hAnsi="Garamond"/>
          <w:b/>
          <w:bCs/>
          <w:noProof/>
          <w:sz w:val="22"/>
          <w:szCs w:val="22"/>
        </w:rPr>
        <w:t xml:space="preserve"> </w:t>
      </w:r>
      <w:r w:rsidR="008417D2" w:rsidRPr="00D06BFE">
        <w:rPr>
          <w:rFonts w:ascii="Garamond" w:hAnsi="Garamond"/>
          <w:b/>
          <w:bCs/>
          <w:noProof/>
          <w:sz w:val="22"/>
          <w:szCs w:val="22"/>
        </w:rPr>
        <w:t>v spojení s</w:t>
      </w:r>
      <w:r w:rsidRPr="00D06BFE">
        <w:rPr>
          <w:rFonts w:ascii="Garamond" w:hAnsi="Garamond"/>
          <w:b/>
          <w:bCs/>
          <w:noProof/>
          <w:sz w:val="22"/>
          <w:szCs w:val="22"/>
        </w:rPr>
        <w:t xml:space="preserve"> § 66 ods. 7 písm. </w:t>
      </w:r>
      <w:r w:rsidR="000F0402">
        <w:rPr>
          <w:rFonts w:ascii="Garamond" w:hAnsi="Garamond"/>
          <w:b/>
          <w:bCs/>
          <w:noProof/>
          <w:sz w:val="22"/>
          <w:szCs w:val="22"/>
        </w:rPr>
        <w:t xml:space="preserve">b) </w:t>
      </w:r>
      <w:r w:rsidRPr="00340CD1">
        <w:rPr>
          <w:rFonts w:ascii="Garamond" w:hAnsi="Garamond"/>
          <w:b/>
          <w:bCs/>
          <w:noProof/>
          <w:sz w:val="22"/>
          <w:szCs w:val="22"/>
        </w:rPr>
        <w:t xml:space="preserve">zákona č. 343/2015 Z. z. </w:t>
      </w:r>
    </w:p>
    <w:p w14:paraId="138F097F" w14:textId="77777777" w:rsidR="004C06D4" w:rsidRDefault="00C61258" w:rsidP="004D120B">
      <w:pPr>
        <w:jc w:val="center"/>
        <w:rPr>
          <w:rFonts w:ascii="Garamond" w:hAnsi="Garamond"/>
          <w:b/>
          <w:bCs/>
          <w:noProof/>
          <w:sz w:val="22"/>
          <w:szCs w:val="22"/>
        </w:rPr>
      </w:pPr>
      <w:r w:rsidRPr="00340CD1">
        <w:rPr>
          <w:rFonts w:ascii="Garamond" w:hAnsi="Garamond"/>
          <w:b/>
          <w:bCs/>
          <w:noProof/>
          <w:sz w:val="22"/>
          <w:szCs w:val="22"/>
        </w:rPr>
        <w:t xml:space="preserve">o verejnom obstarávaní a o zmene a doplnení niektorých zákonov </w:t>
      </w:r>
    </w:p>
    <w:p w14:paraId="6F745B7E" w14:textId="0725E7EE" w:rsidR="00C61258" w:rsidRDefault="00C61258" w:rsidP="004D120B">
      <w:pPr>
        <w:jc w:val="center"/>
        <w:rPr>
          <w:rFonts w:ascii="Garamond" w:hAnsi="Garamond"/>
          <w:b/>
          <w:bCs/>
          <w:noProof/>
          <w:sz w:val="22"/>
          <w:szCs w:val="22"/>
        </w:rPr>
      </w:pPr>
      <w:r w:rsidRPr="00340CD1">
        <w:rPr>
          <w:rFonts w:ascii="Garamond" w:hAnsi="Garamond"/>
          <w:b/>
          <w:bCs/>
          <w:noProof/>
          <w:sz w:val="22"/>
          <w:szCs w:val="22"/>
        </w:rPr>
        <w:t>v znení neskorších predpisov, tzv. „</w:t>
      </w:r>
      <w:r w:rsidRPr="000F0402">
        <w:rPr>
          <w:rFonts w:ascii="Garamond" w:hAnsi="Garamond"/>
          <w:b/>
          <w:bCs/>
          <w:noProof/>
          <w:sz w:val="22"/>
          <w:szCs w:val="22"/>
        </w:rPr>
        <w:t>super r</w:t>
      </w:r>
      <w:r w:rsidRPr="00340CD1">
        <w:rPr>
          <w:rFonts w:ascii="Garamond" w:hAnsi="Garamond"/>
          <w:b/>
          <w:bCs/>
          <w:noProof/>
          <w:sz w:val="22"/>
          <w:szCs w:val="22"/>
        </w:rPr>
        <w:t>everzný postup“</w:t>
      </w:r>
    </w:p>
    <w:p w14:paraId="543F41F8" w14:textId="726DF0F3" w:rsidR="00C72FD5" w:rsidRDefault="00C72FD5" w:rsidP="004D120B">
      <w:pPr>
        <w:jc w:val="center"/>
        <w:rPr>
          <w:rFonts w:ascii="Garamond" w:hAnsi="Garamond"/>
          <w:b/>
          <w:bCs/>
          <w:noProof/>
          <w:sz w:val="22"/>
          <w:szCs w:val="22"/>
        </w:rPr>
      </w:pPr>
    </w:p>
    <w:p w14:paraId="7EC18233" w14:textId="77777777" w:rsidR="00C72FD5" w:rsidRDefault="00C72FD5" w:rsidP="004D120B">
      <w:pPr>
        <w:jc w:val="center"/>
        <w:rPr>
          <w:rFonts w:ascii="Garamond" w:hAnsi="Garamond"/>
          <w:b/>
          <w:bCs/>
          <w:noProof/>
          <w:sz w:val="22"/>
          <w:szCs w:val="22"/>
        </w:rPr>
      </w:pPr>
    </w:p>
    <w:p w14:paraId="3E643D48" w14:textId="2127B366" w:rsidR="003516A9" w:rsidRDefault="003516A9" w:rsidP="004D120B">
      <w:pPr>
        <w:tabs>
          <w:tab w:val="left" w:pos="3240"/>
        </w:tabs>
        <w:jc w:val="center"/>
        <w:rPr>
          <w:rFonts w:ascii="Garamond" w:hAnsi="Garamond"/>
          <w:noProof/>
          <w:sz w:val="22"/>
          <w:szCs w:val="22"/>
        </w:rPr>
      </w:pPr>
    </w:p>
    <w:p w14:paraId="0B1A08EE" w14:textId="0BF52754" w:rsidR="00224124" w:rsidRDefault="00224124" w:rsidP="004D120B">
      <w:pPr>
        <w:tabs>
          <w:tab w:val="left" w:pos="3240"/>
        </w:tabs>
        <w:jc w:val="center"/>
        <w:rPr>
          <w:rFonts w:ascii="Garamond" w:hAnsi="Garamond"/>
          <w:noProof/>
          <w:sz w:val="22"/>
          <w:szCs w:val="22"/>
        </w:rPr>
      </w:pPr>
    </w:p>
    <w:p w14:paraId="56F269E7" w14:textId="618B968D" w:rsidR="00224124" w:rsidRDefault="00224124" w:rsidP="004D120B">
      <w:pPr>
        <w:tabs>
          <w:tab w:val="left" w:pos="3240"/>
        </w:tabs>
        <w:jc w:val="center"/>
        <w:rPr>
          <w:rFonts w:ascii="Garamond" w:hAnsi="Garamond"/>
          <w:noProof/>
          <w:sz w:val="22"/>
          <w:szCs w:val="22"/>
        </w:rPr>
      </w:pPr>
    </w:p>
    <w:p w14:paraId="431B8174" w14:textId="15DE2FA0" w:rsidR="00224124" w:rsidRDefault="00224124" w:rsidP="004D120B">
      <w:pPr>
        <w:tabs>
          <w:tab w:val="left" w:pos="3240"/>
        </w:tabs>
        <w:jc w:val="center"/>
        <w:rPr>
          <w:rFonts w:ascii="Garamond" w:hAnsi="Garamond"/>
          <w:noProof/>
          <w:sz w:val="22"/>
          <w:szCs w:val="22"/>
        </w:rPr>
      </w:pPr>
    </w:p>
    <w:p w14:paraId="07D5CE17" w14:textId="4468B31B" w:rsidR="00224124" w:rsidRDefault="00224124" w:rsidP="004D120B">
      <w:pPr>
        <w:tabs>
          <w:tab w:val="left" w:pos="3240"/>
        </w:tabs>
        <w:jc w:val="center"/>
        <w:rPr>
          <w:rFonts w:ascii="Garamond" w:hAnsi="Garamond"/>
          <w:noProof/>
          <w:sz w:val="22"/>
          <w:szCs w:val="22"/>
        </w:rPr>
      </w:pPr>
    </w:p>
    <w:p w14:paraId="7FABF0D7" w14:textId="32F3D5F1" w:rsidR="00224124" w:rsidRDefault="00224124" w:rsidP="004D120B">
      <w:pPr>
        <w:tabs>
          <w:tab w:val="left" w:pos="3240"/>
        </w:tabs>
        <w:jc w:val="center"/>
        <w:rPr>
          <w:rFonts w:ascii="Garamond" w:hAnsi="Garamond"/>
          <w:noProof/>
          <w:sz w:val="22"/>
          <w:szCs w:val="22"/>
        </w:rPr>
      </w:pPr>
    </w:p>
    <w:p w14:paraId="4F6353BE" w14:textId="3E1CA8FB" w:rsidR="00224124" w:rsidRDefault="00224124" w:rsidP="004D120B">
      <w:pPr>
        <w:tabs>
          <w:tab w:val="left" w:pos="3240"/>
        </w:tabs>
        <w:jc w:val="center"/>
        <w:rPr>
          <w:rFonts w:ascii="Garamond" w:hAnsi="Garamond"/>
          <w:noProof/>
          <w:sz w:val="22"/>
          <w:szCs w:val="22"/>
        </w:rPr>
      </w:pPr>
    </w:p>
    <w:p w14:paraId="6C8B8B75" w14:textId="0D916861" w:rsidR="00224124" w:rsidRDefault="00224124" w:rsidP="004D120B">
      <w:pPr>
        <w:tabs>
          <w:tab w:val="left" w:pos="3240"/>
        </w:tabs>
        <w:jc w:val="center"/>
        <w:rPr>
          <w:rFonts w:ascii="Garamond" w:hAnsi="Garamond"/>
          <w:noProof/>
          <w:sz w:val="22"/>
          <w:szCs w:val="22"/>
        </w:rPr>
      </w:pPr>
    </w:p>
    <w:p w14:paraId="1E5E1400" w14:textId="79573489" w:rsidR="00224124" w:rsidRDefault="00224124" w:rsidP="004D120B">
      <w:pPr>
        <w:tabs>
          <w:tab w:val="left" w:pos="3240"/>
        </w:tabs>
        <w:jc w:val="center"/>
        <w:rPr>
          <w:rFonts w:ascii="Garamond" w:hAnsi="Garamond"/>
          <w:noProof/>
          <w:sz w:val="22"/>
          <w:szCs w:val="22"/>
        </w:rPr>
      </w:pPr>
    </w:p>
    <w:p w14:paraId="21876861" w14:textId="445F3F9F" w:rsidR="00224124" w:rsidRDefault="00224124" w:rsidP="004D120B">
      <w:pPr>
        <w:tabs>
          <w:tab w:val="left" w:pos="3240"/>
        </w:tabs>
        <w:jc w:val="center"/>
        <w:rPr>
          <w:rFonts w:ascii="Garamond" w:hAnsi="Garamond"/>
          <w:noProof/>
          <w:sz w:val="22"/>
          <w:szCs w:val="22"/>
        </w:rPr>
      </w:pPr>
    </w:p>
    <w:p w14:paraId="1518927A" w14:textId="2A0233AE" w:rsidR="00224124" w:rsidRDefault="00224124" w:rsidP="004D120B">
      <w:pPr>
        <w:tabs>
          <w:tab w:val="left" w:pos="3240"/>
        </w:tabs>
        <w:jc w:val="center"/>
        <w:rPr>
          <w:rFonts w:ascii="Garamond" w:hAnsi="Garamond"/>
          <w:noProof/>
          <w:sz w:val="22"/>
          <w:szCs w:val="22"/>
        </w:rPr>
      </w:pPr>
    </w:p>
    <w:p w14:paraId="31855AA7" w14:textId="751B731D" w:rsidR="00224124" w:rsidRDefault="00224124" w:rsidP="004D120B">
      <w:pPr>
        <w:tabs>
          <w:tab w:val="left" w:pos="3240"/>
        </w:tabs>
        <w:jc w:val="center"/>
        <w:rPr>
          <w:rFonts w:ascii="Garamond" w:hAnsi="Garamond"/>
          <w:noProof/>
          <w:sz w:val="22"/>
          <w:szCs w:val="22"/>
        </w:rPr>
      </w:pPr>
    </w:p>
    <w:p w14:paraId="391C1639" w14:textId="4E70B88A" w:rsidR="00224124" w:rsidRDefault="00224124" w:rsidP="004D120B">
      <w:pPr>
        <w:tabs>
          <w:tab w:val="left" w:pos="3240"/>
        </w:tabs>
        <w:jc w:val="center"/>
        <w:rPr>
          <w:rFonts w:ascii="Garamond" w:hAnsi="Garamond"/>
          <w:noProof/>
          <w:sz w:val="22"/>
          <w:szCs w:val="22"/>
        </w:rPr>
      </w:pPr>
    </w:p>
    <w:p w14:paraId="55646B23" w14:textId="1DC351AE" w:rsidR="00224124" w:rsidRDefault="00224124" w:rsidP="004D120B">
      <w:pPr>
        <w:tabs>
          <w:tab w:val="left" w:pos="3240"/>
        </w:tabs>
        <w:jc w:val="center"/>
        <w:rPr>
          <w:rFonts w:ascii="Garamond" w:hAnsi="Garamond"/>
          <w:noProof/>
          <w:sz w:val="22"/>
          <w:szCs w:val="22"/>
        </w:rPr>
      </w:pPr>
    </w:p>
    <w:p w14:paraId="692131F6" w14:textId="6269895F" w:rsidR="00224124" w:rsidRDefault="00224124" w:rsidP="004D120B">
      <w:pPr>
        <w:tabs>
          <w:tab w:val="left" w:pos="3240"/>
        </w:tabs>
        <w:jc w:val="center"/>
        <w:rPr>
          <w:rFonts w:ascii="Garamond" w:hAnsi="Garamond"/>
          <w:noProof/>
          <w:sz w:val="22"/>
          <w:szCs w:val="22"/>
        </w:rPr>
      </w:pPr>
    </w:p>
    <w:p w14:paraId="05C7F7FA" w14:textId="058081D2" w:rsidR="00224124" w:rsidRDefault="00224124" w:rsidP="004D120B">
      <w:pPr>
        <w:tabs>
          <w:tab w:val="left" w:pos="3240"/>
        </w:tabs>
        <w:jc w:val="center"/>
        <w:rPr>
          <w:rFonts w:ascii="Garamond" w:hAnsi="Garamond"/>
          <w:noProof/>
          <w:sz w:val="22"/>
          <w:szCs w:val="22"/>
        </w:rPr>
      </w:pPr>
    </w:p>
    <w:p w14:paraId="2E00F822" w14:textId="1869FA7E" w:rsidR="00224124" w:rsidRDefault="00224124" w:rsidP="004D120B">
      <w:pPr>
        <w:tabs>
          <w:tab w:val="left" w:pos="3240"/>
        </w:tabs>
        <w:jc w:val="center"/>
        <w:rPr>
          <w:rFonts w:ascii="Garamond" w:hAnsi="Garamond"/>
          <w:noProof/>
          <w:sz w:val="22"/>
          <w:szCs w:val="22"/>
        </w:rPr>
      </w:pPr>
    </w:p>
    <w:p w14:paraId="34BB6EBE" w14:textId="2A0F9421" w:rsidR="00224124" w:rsidRDefault="00224124" w:rsidP="004D120B">
      <w:pPr>
        <w:tabs>
          <w:tab w:val="left" w:pos="3240"/>
        </w:tabs>
        <w:jc w:val="center"/>
        <w:rPr>
          <w:rFonts w:ascii="Garamond" w:hAnsi="Garamond"/>
          <w:noProof/>
          <w:sz w:val="22"/>
          <w:szCs w:val="22"/>
        </w:rPr>
      </w:pPr>
    </w:p>
    <w:p w14:paraId="32B27AD9" w14:textId="344BF1F8" w:rsidR="00224124" w:rsidRDefault="00224124" w:rsidP="004D120B">
      <w:pPr>
        <w:tabs>
          <w:tab w:val="left" w:pos="3240"/>
        </w:tabs>
        <w:jc w:val="center"/>
        <w:rPr>
          <w:rFonts w:ascii="Garamond" w:hAnsi="Garamond"/>
          <w:noProof/>
          <w:sz w:val="22"/>
          <w:szCs w:val="22"/>
        </w:rPr>
      </w:pPr>
    </w:p>
    <w:p w14:paraId="608E7775" w14:textId="61D34353" w:rsidR="00224124" w:rsidRDefault="00224124" w:rsidP="004D120B">
      <w:pPr>
        <w:tabs>
          <w:tab w:val="left" w:pos="3240"/>
        </w:tabs>
        <w:jc w:val="center"/>
        <w:rPr>
          <w:rFonts w:ascii="Garamond" w:hAnsi="Garamond"/>
          <w:noProof/>
          <w:sz w:val="22"/>
          <w:szCs w:val="22"/>
        </w:rPr>
      </w:pPr>
    </w:p>
    <w:p w14:paraId="00CAC15D" w14:textId="520A33C5" w:rsidR="00224124" w:rsidRDefault="00224124" w:rsidP="004D120B">
      <w:pPr>
        <w:tabs>
          <w:tab w:val="left" w:pos="3240"/>
        </w:tabs>
        <w:jc w:val="center"/>
        <w:rPr>
          <w:rFonts w:ascii="Garamond" w:hAnsi="Garamond"/>
          <w:noProof/>
          <w:sz w:val="22"/>
          <w:szCs w:val="22"/>
        </w:rPr>
      </w:pPr>
    </w:p>
    <w:p w14:paraId="6C70EB6C" w14:textId="4D16D916" w:rsidR="00224124" w:rsidRDefault="00224124" w:rsidP="004D120B">
      <w:pPr>
        <w:tabs>
          <w:tab w:val="left" w:pos="3240"/>
        </w:tabs>
        <w:jc w:val="center"/>
        <w:rPr>
          <w:rFonts w:ascii="Garamond" w:hAnsi="Garamond"/>
          <w:noProof/>
          <w:sz w:val="22"/>
          <w:szCs w:val="22"/>
        </w:rPr>
      </w:pPr>
    </w:p>
    <w:p w14:paraId="00930939" w14:textId="5FCDBC31" w:rsidR="00224124" w:rsidRDefault="00224124" w:rsidP="004D120B">
      <w:pPr>
        <w:tabs>
          <w:tab w:val="left" w:pos="3240"/>
        </w:tabs>
        <w:jc w:val="center"/>
        <w:rPr>
          <w:rFonts w:ascii="Garamond" w:hAnsi="Garamond"/>
          <w:noProof/>
          <w:sz w:val="22"/>
          <w:szCs w:val="22"/>
        </w:rPr>
      </w:pPr>
    </w:p>
    <w:p w14:paraId="72B98C8C" w14:textId="4C760806" w:rsidR="00224124" w:rsidRDefault="00224124" w:rsidP="004D120B">
      <w:pPr>
        <w:tabs>
          <w:tab w:val="left" w:pos="3240"/>
        </w:tabs>
        <w:jc w:val="center"/>
        <w:rPr>
          <w:rFonts w:ascii="Garamond" w:hAnsi="Garamond"/>
          <w:noProof/>
          <w:sz w:val="22"/>
          <w:szCs w:val="22"/>
        </w:rPr>
      </w:pPr>
    </w:p>
    <w:p w14:paraId="671EB1E8" w14:textId="3882C677" w:rsidR="00224124" w:rsidRDefault="00224124" w:rsidP="004D120B">
      <w:pPr>
        <w:tabs>
          <w:tab w:val="left" w:pos="3240"/>
        </w:tabs>
        <w:jc w:val="center"/>
        <w:rPr>
          <w:rFonts w:ascii="Garamond" w:hAnsi="Garamond"/>
          <w:noProof/>
          <w:sz w:val="22"/>
          <w:szCs w:val="22"/>
        </w:rPr>
      </w:pPr>
    </w:p>
    <w:p w14:paraId="0C048A7E" w14:textId="48E2AAAA" w:rsidR="00224124" w:rsidRDefault="00224124" w:rsidP="004D120B">
      <w:pPr>
        <w:tabs>
          <w:tab w:val="left" w:pos="3240"/>
        </w:tabs>
        <w:jc w:val="center"/>
        <w:rPr>
          <w:rFonts w:ascii="Garamond" w:hAnsi="Garamond"/>
          <w:noProof/>
          <w:sz w:val="22"/>
          <w:szCs w:val="22"/>
        </w:rPr>
      </w:pPr>
    </w:p>
    <w:p w14:paraId="3ABA24E2" w14:textId="769A18F3" w:rsidR="00224124" w:rsidRDefault="00224124" w:rsidP="004D120B">
      <w:pPr>
        <w:tabs>
          <w:tab w:val="left" w:pos="3240"/>
        </w:tabs>
        <w:jc w:val="center"/>
        <w:rPr>
          <w:rFonts w:ascii="Garamond" w:hAnsi="Garamond"/>
          <w:noProof/>
          <w:sz w:val="22"/>
          <w:szCs w:val="22"/>
        </w:rPr>
      </w:pPr>
    </w:p>
    <w:p w14:paraId="10BC1EE3" w14:textId="584159E7" w:rsidR="00224124" w:rsidRDefault="00224124" w:rsidP="004D120B">
      <w:pPr>
        <w:tabs>
          <w:tab w:val="left" w:pos="3240"/>
        </w:tabs>
        <w:jc w:val="center"/>
        <w:rPr>
          <w:rFonts w:ascii="Garamond" w:hAnsi="Garamond"/>
          <w:noProof/>
          <w:sz w:val="22"/>
          <w:szCs w:val="22"/>
        </w:rPr>
      </w:pPr>
    </w:p>
    <w:p w14:paraId="5E22E9AE" w14:textId="28CB8796" w:rsidR="00224124" w:rsidRDefault="00224124" w:rsidP="004D120B">
      <w:pPr>
        <w:tabs>
          <w:tab w:val="left" w:pos="3240"/>
        </w:tabs>
        <w:jc w:val="center"/>
        <w:rPr>
          <w:rFonts w:ascii="Garamond" w:hAnsi="Garamond"/>
          <w:noProof/>
          <w:sz w:val="22"/>
          <w:szCs w:val="22"/>
        </w:rPr>
      </w:pPr>
    </w:p>
    <w:p w14:paraId="231D4FAC" w14:textId="27F64C6E" w:rsidR="00224124" w:rsidRDefault="00224124" w:rsidP="004D120B">
      <w:pPr>
        <w:tabs>
          <w:tab w:val="left" w:pos="3240"/>
        </w:tabs>
        <w:jc w:val="center"/>
        <w:rPr>
          <w:rFonts w:ascii="Garamond" w:hAnsi="Garamond"/>
          <w:noProof/>
          <w:sz w:val="22"/>
          <w:szCs w:val="22"/>
        </w:rPr>
      </w:pPr>
    </w:p>
    <w:p w14:paraId="2EDEEEF4" w14:textId="16049B26" w:rsidR="00224124" w:rsidRDefault="00224124" w:rsidP="004D120B">
      <w:pPr>
        <w:tabs>
          <w:tab w:val="left" w:pos="3240"/>
        </w:tabs>
        <w:jc w:val="center"/>
        <w:rPr>
          <w:rFonts w:ascii="Garamond" w:hAnsi="Garamond"/>
          <w:noProof/>
          <w:sz w:val="22"/>
          <w:szCs w:val="22"/>
        </w:rPr>
      </w:pPr>
    </w:p>
    <w:p w14:paraId="49C0B208" w14:textId="0E4305EC" w:rsidR="00224124" w:rsidRDefault="00224124" w:rsidP="004D120B">
      <w:pPr>
        <w:tabs>
          <w:tab w:val="left" w:pos="3240"/>
        </w:tabs>
        <w:jc w:val="center"/>
        <w:rPr>
          <w:rFonts w:ascii="Garamond" w:hAnsi="Garamond"/>
          <w:noProof/>
          <w:sz w:val="22"/>
          <w:szCs w:val="22"/>
        </w:rPr>
      </w:pPr>
    </w:p>
    <w:p w14:paraId="3C46E4E8" w14:textId="14DE9296" w:rsidR="00224124" w:rsidRDefault="00224124" w:rsidP="004D120B">
      <w:pPr>
        <w:tabs>
          <w:tab w:val="left" w:pos="3240"/>
        </w:tabs>
        <w:jc w:val="center"/>
        <w:rPr>
          <w:rFonts w:ascii="Garamond" w:hAnsi="Garamond"/>
          <w:noProof/>
          <w:sz w:val="22"/>
          <w:szCs w:val="22"/>
        </w:rPr>
      </w:pPr>
    </w:p>
    <w:p w14:paraId="39AA4707" w14:textId="2D5E2471" w:rsidR="00224124" w:rsidRDefault="00224124" w:rsidP="004D120B">
      <w:pPr>
        <w:tabs>
          <w:tab w:val="left" w:pos="3240"/>
        </w:tabs>
        <w:jc w:val="center"/>
        <w:rPr>
          <w:rFonts w:ascii="Garamond" w:hAnsi="Garamond"/>
          <w:noProof/>
          <w:sz w:val="22"/>
          <w:szCs w:val="22"/>
        </w:rPr>
      </w:pPr>
    </w:p>
    <w:p w14:paraId="0FA8C537" w14:textId="77777777" w:rsidR="00224124" w:rsidRPr="00340CD1" w:rsidRDefault="00224124" w:rsidP="004D120B">
      <w:pPr>
        <w:tabs>
          <w:tab w:val="left" w:pos="3240"/>
        </w:tabs>
        <w:jc w:val="center"/>
        <w:rPr>
          <w:rFonts w:ascii="Garamond" w:hAnsi="Garamond"/>
          <w:noProof/>
          <w:sz w:val="22"/>
          <w:szCs w:val="22"/>
        </w:rPr>
      </w:pPr>
    </w:p>
    <w:p w14:paraId="1773D414" w14:textId="77777777" w:rsidR="000F0402" w:rsidRDefault="000F0402" w:rsidP="004D120B">
      <w:pPr>
        <w:tabs>
          <w:tab w:val="left" w:pos="3240"/>
        </w:tabs>
        <w:jc w:val="center"/>
        <w:rPr>
          <w:rFonts w:ascii="Garamond" w:hAnsi="Garamond"/>
          <w:noProof/>
          <w:sz w:val="22"/>
          <w:szCs w:val="22"/>
        </w:rPr>
      </w:pPr>
    </w:p>
    <w:p w14:paraId="5AB5DB2D" w14:textId="3EE5F84F" w:rsidR="000F0402" w:rsidRDefault="00C61258" w:rsidP="004D120B">
      <w:pPr>
        <w:tabs>
          <w:tab w:val="left" w:pos="3240"/>
        </w:tabs>
        <w:jc w:val="center"/>
        <w:rPr>
          <w:rFonts w:ascii="Garamond" w:hAnsi="Garamond"/>
          <w:noProof/>
          <w:sz w:val="22"/>
          <w:szCs w:val="22"/>
        </w:rPr>
      </w:pPr>
      <w:r w:rsidRPr="000F0402">
        <w:rPr>
          <w:rFonts w:ascii="Garamond" w:hAnsi="Garamond"/>
          <w:noProof/>
          <w:sz w:val="22"/>
          <w:szCs w:val="22"/>
        </w:rPr>
        <w:t>BRATISLAVA</w:t>
      </w:r>
    </w:p>
    <w:p w14:paraId="0497F3A3" w14:textId="371CA838" w:rsidR="00C61258" w:rsidRPr="00340CD1" w:rsidRDefault="008266AD" w:rsidP="004D120B">
      <w:pPr>
        <w:tabs>
          <w:tab w:val="left" w:pos="3240"/>
        </w:tabs>
        <w:jc w:val="center"/>
        <w:rPr>
          <w:rFonts w:ascii="Garamond" w:hAnsi="Garamond"/>
          <w:noProof/>
          <w:sz w:val="22"/>
          <w:szCs w:val="22"/>
        </w:rPr>
      </w:pPr>
      <w:r>
        <w:rPr>
          <w:rFonts w:ascii="Garamond" w:hAnsi="Garamond"/>
          <w:noProof/>
          <w:sz w:val="22"/>
          <w:szCs w:val="22"/>
        </w:rPr>
        <w:t>máj</w:t>
      </w:r>
      <w:r w:rsidR="000F0402" w:rsidRPr="000F0402">
        <w:rPr>
          <w:rFonts w:ascii="Garamond" w:hAnsi="Garamond"/>
          <w:noProof/>
          <w:sz w:val="22"/>
          <w:szCs w:val="22"/>
        </w:rPr>
        <w:t xml:space="preserve"> 2025</w:t>
      </w:r>
    </w:p>
    <w:sdt>
      <w:sdtPr>
        <w:rPr>
          <w:rFonts w:ascii="Times New Roman" w:eastAsia="Times New Roman" w:hAnsi="Times New Roman" w:cs="Times New Roman"/>
          <w:b w:val="0"/>
          <w:bCs w:val="0"/>
          <w:noProof/>
          <w:color w:val="auto"/>
          <w:sz w:val="20"/>
          <w:szCs w:val="20"/>
          <w:lang w:eastAsia="cs-CZ"/>
        </w:rPr>
        <w:id w:val="-941141497"/>
        <w:docPartObj>
          <w:docPartGallery w:val="Table of Contents"/>
          <w:docPartUnique/>
        </w:docPartObj>
      </w:sdtPr>
      <w:sdtEndPr>
        <w:rPr>
          <w:sz w:val="22"/>
          <w:szCs w:val="22"/>
        </w:rPr>
      </w:sdtEndPr>
      <w:sdtContent>
        <w:p w14:paraId="546A7327" w14:textId="77777777" w:rsidR="00C61258" w:rsidRDefault="00C61258" w:rsidP="00E81E8F">
          <w:pPr>
            <w:pStyle w:val="Hlavikaobsahu"/>
            <w:jc w:val="left"/>
            <w:rPr>
              <w:noProof/>
            </w:rPr>
          </w:pPr>
          <w:r w:rsidRPr="00340CD1">
            <w:rPr>
              <w:noProof/>
            </w:rPr>
            <w:t>Obsah</w:t>
          </w:r>
        </w:p>
        <w:p w14:paraId="52731BB6" w14:textId="77777777" w:rsidR="00E81E8F" w:rsidRPr="00E81E8F" w:rsidRDefault="00E81E8F" w:rsidP="00E81E8F">
          <w:pPr>
            <w:rPr>
              <w:lang w:eastAsia="sk-SK"/>
            </w:rPr>
          </w:pPr>
        </w:p>
        <w:p w14:paraId="28D6B1F9" w14:textId="40DF4A06" w:rsidR="00E81E8F" w:rsidRPr="00E81E8F" w:rsidRDefault="00C61258">
          <w:pPr>
            <w:pStyle w:val="Obsah1"/>
            <w:tabs>
              <w:tab w:val="right" w:leader="dot" w:pos="9062"/>
            </w:tabs>
            <w:rPr>
              <w:rFonts w:ascii="Garamond" w:eastAsiaTheme="minorEastAsia" w:hAnsi="Garamond" w:cstheme="minorBidi"/>
              <w:noProof/>
              <w:kern w:val="2"/>
              <w:sz w:val="22"/>
              <w:szCs w:val="22"/>
              <w:lang w:eastAsia="sk-SK"/>
              <w14:ligatures w14:val="standardContextual"/>
            </w:rPr>
          </w:pPr>
          <w:r w:rsidRPr="00340CD1">
            <w:rPr>
              <w:rFonts w:ascii="Garamond" w:hAnsi="Garamond"/>
              <w:noProof/>
              <w:sz w:val="22"/>
              <w:szCs w:val="22"/>
            </w:rPr>
            <w:fldChar w:fldCharType="begin"/>
          </w:r>
          <w:r w:rsidRPr="00340CD1">
            <w:rPr>
              <w:rFonts w:ascii="Garamond" w:hAnsi="Garamond"/>
              <w:noProof/>
              <w:sz w:val="22"/>
              <w:szCs w:val="22"/>
            </w:rPr>
            <w:instrText xml:space="preserve"> TOC \o "1-3" \h \z \u </w:instrText>
          </w:r>
          <w:r w:rsidRPr="00340CD1">
            <w:rPr>
              <w:rFonts w:ascii="Garamond" w:hAnsi="Garamond"/>
              <w:noProof/>
              <w:sz w:val="22"/>
              <w:szCs w:val="22"/>
            </w:rPr>
            <w:fldChar w:fldCharType="separate"/>
          </w:r>
          <w:hyperlink w:anchor="_Toc189555780" w:history="1">
            <w:r w:rsidR="00E81E8F" w:rsidRPr="00E81E8F">
              <w:rPr>
                <w:rStyle w:val="Hypertextovprepojenie"/>
                <w:rFonts w:ascii="Garamond" w:hAnsi="Garamond"/>
                <w:noProof/>
                <w:sz w:val="22"/>
                <w:szCs w:val="22"/>
              </w:rPr>
              <w:t>Pokyny pre uchádzačov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F765F9E" w14:textId="098BD366" w:rsidR="00E81E8F" w:rsidRPr="00E81E8F" w:rsidRDefault="00891B87">
          <w:pPr>
            <w:pStyle w:val="Obsah1"/>
            <w:tabs>
              <w:tab w:val="right" w:leader="dot" w:pos="9062"/>
            </w:tabs>
            <w:rPr>
              <w:rFonts w:ascii="Garamond" w:eastAsiaTheme="minorEastAsia" w:hAnsi="Garamond" w:cstheme="minorBidi"/>
              <w:noProof/>
              <w:kern w:val="2"/>
              <w:sz w:val="22"/>
              <w:szCs w:val="22"/>
              <w:lang w:eastAsia="sk-SK"/>
              <w14:ligatures w14:val="standardContextual"/>
            </w:rPr>
          </w:pPr>
          <w:hyperlink w:anchor="_Toc189555781" w:history="1">
            <w:r w:rsidR="00E81E8F" w:rsidRPr="00E81E8F">
              <w:rPr>
                <w:rStyle w:val="Hypertextovprepojenie"/>
                <w:rFonts w:ascii="Garamond" w:hAnsi="Garamond"/>
                <w:noProof/>
                <w:sz w:val="22"/>
                <w:szCs w:val="22"/>
              </w:rPr>
              <w:t>Všeobecné informácie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B3F1927" w14:textId="6C3D4996"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2" w:history="1">
            <w:r w:rsidR="00E81E8F" w:rsidRPr="00E81E8F">
              <w:rPr>
                <w:rStyle w:val="Hypertextovprepojenie"/>
                <w:rFonts w:ascii="Garamond" w:hAnsi="Garamond"/>
                <w:noProof/>
                <w:sz w:val="22"/>
                <w:szCs w:val="22"/>
              </w:rPr>
              <w:t>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Identifikácia obstarávateľa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EB49E19" w14:textId="03BDDDC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3" w:history="1">
            <w:r w:rsidR="00E81E8F" w:rsidRPr="00E81E8F">
              <w:rPr>
                <w:rStyle w:val="Hypertextovprepojenie"/>
                <w:rFonts w:ascii="Garamond" w:hAnsi="Garamond"/>
                <w:noProof/>
                <w:sz w:val="22"/>
                <w:szCs w:val="22"/>
              </w:rPr>
              <w:t>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Predmet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221F003" w14:textId="06CBCED3"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4" w:history="1">
            <w:r w:rsidR="00E81E8F" w:rsidRPr="00E81E8F">
              <w:rPr>
                <w:rStyle w:val="Hypertextovprepojenie"/>
                <w:rFonts w:ascii="Garamond" w:hAnsi="Garamond"/>
                <w:noProof/>
                <w:sz w:val="22"/>
                <w:szCs w:val="22"/>
              </w:rPr>
              <w:t>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Komplexnosť dodávky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2B016F25" w14:textId="7A068C30"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5" w:history="1">
            <w:r w:rsidR="00E81E8F" w:rsidRPr="00E81E8F">
              <w:rPr>
                <w:rStyle w:val="Hypertextovprepojenie"/>
                <w:rFonts w:ascii="Garamond" w:hAnsi="Garamond"/>
                <w:noProof/>
                <w:sz w:val="22"/>
                <w:szCs w:val="22"/>
              </w:rPr>
              <w:t>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Variantné riešenie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1119FED" w14:textId="5471641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6" w:history="1">
            <w:r w:rsidR="00E81E8F" w:rsidRPr="00E81E8F">
              <w:rPr>
                <w:rStyle w:val="Hypertextovprepojenie"/>
                <w:rFonts w:ascii="Garamond" w:hAnsi="Garamond"/>
                <w:noProof/>
                <w:sz w:val="22"/>
                <w:szCs w:val="22"/>
              </w:rPr>
              <w:t>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Zdroj finančných prostriedkov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4C313DDC" w14:textId="0426FB3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7" w:history="1">
            <w:r w:rsidR="00E81E8F" w:rsidRPr="00E81E8F">
              <w:rPr>
                <w:rStyle w:val="Hypertextovprepojenie"/>
                <w:rFonts w:ascii="Garamond" w:hAnsi="Garamond"/>
                <w:noProof/>
                <w:sz w:val="22"/>
                <w:szCs w:val="22"/>
              </w:rPr>
              <w:t>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Požiadavky na menu, štruktúru a obsah ceny v ponuke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181EF704" w14:textId="5EFEBDC3"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8" w:history="1">
            <w:r w:rsidR="00E81E8F" w:rsidRPr="00E81E8F">
              <w:rPr>
                <w:rStyle w:val="Hypertextovprepojenie"/>
                <w:rFonts w:ascii="Garamond" w:hAnsi="Garamond"/>
                <w:noProof/>
                <w:sz w:val="22"/>
                <w:szCs w:val="22"/>
              </w:rPr>
              <w:t>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Miesto, termín a spôsob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6F722FA" w14:textId="58D0C329"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89" w:history="1">
            <w:r w:rsidR="00E81E8F" w:rsidRPr="00E81E8F">
              <w:rPr>
                <w:rStyle w:val="Hypertextovprepojenie"/>
                <w:rFonts w:ascii="Garamond" w:hAnsi="Garamond"/>
                <w:noProof/>
                <w:sz w:val="22"/>
                <w:szCs w:val="22"/>
              </w:rPr>
              <w:t>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Obhliadka miesta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0205B873" w14:textId="66581944"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0" w:history="1">
            <w:r w:rsidR="00E81E8F" w:rsidRPr="00E81E8F">
              <w:rPr>
                <w:rStyle w:val="Hypertextovprepojenie"/>
                <w:rFonts w:ascii="Garamond" w:hAnsi="Garamond"/>
                <w:noProof/>
                <w:sz w:val="22"/>
                <w:szCs w:val="22"/>
              </w:rPr>
              <w:t>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Skupina dodávateľov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3081CF59" w14:textId="6D0F8CF9"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1" w:history="1">
            <w:r w:rsidR="00E81E8F" w:rsidRPr="00E81E8F">
              <w:rPr>
                <w:rStyle w:val="Hypertextovprepojenie"/>
                <w:rFonts w:ascii="Garamond" w:hAnsi="Garamond"/>
                <w:noProof/>
                <w:sz w:val="22"/>
                <w:szCs w:val="22"/>
              </w:rPr>
              <w:t>10.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Komunikácia medzi obstarávateľom a uchádzačmi alebo záujemcami</w:t>
            </w:r>
            <w:r w:rsidR="00E81E8F" w:rsidRPr="00E81E8F">
              <w:rPr>
                <w:rFonts w:ascii="Garamond" w:hAnsi="Garamond"/>
                <w:noProof/>
                <w:webHidden/>
                <w:sz w:val="22"/>
                <w:szCs w:val="22"/>
              </w:rPr>
              <w:tab/>
            </w:r>
          </w:hyperlink>
          <w:r w:rsidR="004C5439">
            <w:rPr>
              <w:rFonts w:ascii="Garamond" w:hAnsi="Garamond"/>
              <w:noProof/>
              <w:sz w:val="22"/>
              <w:szCs w:val="22"/>
            </w:rPr>
            <w:t>7</w:t>
          </w:r>
        </w:p>
        <w:p w14:paraId="7EFC4C51" w14:textId="782EA02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2" w:history="1">
            <w:r w:rsidR="00E81E8F" w:rsidRPr="00E81E8F">
              <w:rPr>
                <w:rStyle w:val="Hypertextovprepojenie"/>
                <w:rFonts w:ascii="Garamond" w:hAnsi="Garamond"/>
                <w:noProof/>
                <w:sz w:val="22"/>
                <w:szCs w:val="22"/>
              </w:rPr>
              <w:t>11.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Vysvetľovanie a doplnenie súťažných podkladov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7</w:t>
            </w:r>
            <w:r w:rsidR="00E81E8F" w:rsidRPr="00E81E8F">
              <w:rPr>
                <w:rFonts w:ascii="Garamond" w:hAnsi="Garamond"/>
                <w:noProof/>
                <w:webHidden/>
                <w:sz w:val="22"/>
                <w:szCs w:val="22"/>
              </w:rPr>
              <w:fldChar w:fldCharType="end"/>
            </w:r>
          </w:hyperlink>
        </w:p>
        <w:p w14:paraId="3008BF1B" w14:textId="42DA7C41"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3" w:history="1">
            <w:r w:rsidR="00E81E8F" w:rsidRPr="00E81E8F">
              <w:rPr>
                <w:rStyle w:val="Hypertextovprepojenie"/>
                <w:rFonts w:ascii="Garamond" w:hAnsi="Garamond"/>
                <w:noProof/>
                <w:sz w:val="22"/>
                <w:szCs w:val="22"/>
              </w:rPr>
              <w:t>12.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Určenie lehôt</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5A983610" w14:textId="36332394"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4" w:history="1">
            <w:r w:rsidR="00E81E8F" w:rsidRPr="00E81E8F">
              <w:rPr>
                <w:rStyle w:val="Hypertextovprepojenie"/>
                <w:rFonts w:ascii="Garamond" w:hAnsi="Garamond"/>
                <w:noProof/>
                <w:sz w:val="22"/>
                <w:szCs w:val="22"/>
              </w:rPr>
              <w:t>13.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na predkladanie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1C5EFA0D" w14:textId="306B094F"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5" w:history="1">
            <w:r w:rsidR="00E81E8F" w:rsidRPr="00E81E8F">
              <w:rPr>
                <w:rStyle w:val="Hypertextovprepojenie"/>
                <w:rFonts w:ascii="Garamond" w:hAnsi="Garamond"/>
                <w:noProof/>
                <w:sz w:val="22"/>
                <w:szCs w:val="22"/>
              </w:rPr>
              <w:t>14.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viazanosti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2AB9054" w14:textId="120562A7"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6" w:history="1">
            <w:r w:rsidR="00E81E8F" w:rsidRPr="00E81E8F">
              <w:rPr>
                <w:rStyle w:val="Hypertextovprepojenie"/>
                <w:rFonts w:ascii="Garamond" w:hAnsi="Garamond"/>
                <w:noProof/>
                <w:sz w:val="22"/>
                <w:szCs w:val="22"/>
              </w:rPr>
              <w:t>15.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Jazyk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ACCA48F" w14:textId="5FCD7B29"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7" w:history="1">
            <w:r w:rsidR="00E81E8F" w:rsidRPr="00E81E8F">
              <w:rPr>
                <w:rStyle w:val="Hypertextovprepojenie"/>
                <w:rFonts w:ascii="Garamond" w:hAnsi="Garamond"/>
                <w:noProof/>
                <w:sz w:val="22"/>
                <w:szCs w:val="22"/>
              </w:rPr>
              <w:t>16.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Náklady na ponuku</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67D1C4B6" w14:textId="24DFDE5C"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8" w:history="1">
            <w:r w:rsidR="00E81E8F" w:rsidRPr="00E81E8F">
              <w:rPr>
                <w:rStyle w:val="Hypertextovprepojenie"/>
                <w:rFonts w:ascii="Garamond" w:hAnsi="Garamond"/>
                <w:noProof/>
                <w:sz w:val="22"/>
                <w:szCs w:val="22"/>
              </w:rPr>
              <w:t>17.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Zábezpeka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757464E1" w14:textId="37CE41D1"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799" w:history="1">
            <w:r w:rsidR="00E81E8F" w:rsidRPr="00E81E8F">
              <w:rPr>
                <w:rStyle w:val="Hypertextovprepojenie"/>
                <w:rFonts w:ascii="Garamond" w:hAnsi="Garamond"/>
                <w:noProof/>
                <w:sz w:val="22"/>
                <w:szCs w:val="22"/>
              </w:rPr>
              <w:t>18.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Vyhotovenie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0D4EF671" w14:textId="18EEEC26"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0" w:history="1">
            <w:r w:rsidR="00E81E8F" w:rsidRPr="00E81E8F">
              <w:rPr>
                <w:rStyle w:val="Hypertextovprepojenie"/>
                <w:rFonts w:ascii="Garamond" w:hAnsi="Garamond"/>
                <w:noProof/>
                <w:sz w:val="22"/>
                <w:szCs w:val="22"/>
              </w:rPr>
              <w:t>19.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Spôsob predloženia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2950F357" w14:textId="5CA83D9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1" w:history="1">
            <w:r w:rsidR="00E81E8F" w:rsidRPr="00E81E8F">
              <w:rPr>
                <w:rStyle w:val="Hypertextovprepojenie"/>
                <w:rFonts w:ascii="Garamond" w:hAnsi="Garamond"/>
                <w:noProof/>
                <w:sz w:val="22"/>
                <w:szCs w:val="22"/>
              </w:rPr>
              <w:t>20.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Obsah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10</w:t>
            </w:r>
            <w:r w:rsidR="00E81E8F" w:rsidRPr="00E81E8F">
              <w:rPr>
                <w:rFonts w:ascii="Garamond" w:hAnsi="Garamond"/>
                <w:noProof/>
                <w:webHidden/>
                <w:sz w:val="22"/>
                <w:szCs w:val="22"/>
              </w:rPr>
              <w:fldChar w:fldCharType="end"/>
            </w:r>
          </w:hyperlink>
        </w:p>
        <w:p w14:paraId="2194237A" w14:textId="77AF581B"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2" w:history="1">
            <w:r w:rsidR="00E81E8F" w:rsidRPr="00E81E8F">
              <w:rPr>
                <w:rStyle w:val="Hypertextovprepojenie"/>
                <w:rFonts w:ascii="Garamond" w:hAnsi="Garamond"/>
                <w:noProof/>
                <w:sz w:val="22"/>
                <w:szCs w:val="22"/>
              </w:rPr>
              <w:t>21.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Doplnenie, zmena a odvolanie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4B21D51D" w14:textId="720C21C5"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3" w:history="1">
            <w:r w:rsidR="00E81E8F" w:rsidRPr="00E81E8F">
              <w:rPr>
                <w:rStyle w:val="Hypertextovprepojenie"/>
                <w:rFonts w:ascii="Garamond" w:hAnsi="Garamond"/>
                <w:noProof/>
                <w:sz w:val="22"/>
                <w:szCs w:val="22"/>
              </w:rPr>
              <w:t>22.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Otváranie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6BF9928C" w14:textId="6435B6B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4" w:history="1">
            <w:r w:rsidR="00E81E8F" w:rsidRPr="00E81E8F">
              <w:rPr>
                <w:rStyle w:val="Hypertextovprepojenie"/>
                <w:rFonts w:ascii="Garamond" w:hAnsi="Garamond"/>
                <w:noProof/>
                <w:sz w:val="22"/>
                <w:szCs w:val="22"/>
              </w:rPr>
              <w:t>23.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ponúk</w:t>
            </w:r>
            <w:r w:rsidR="00E81E8F" w:rsidRPr="00E81E8F">
              <w:rPr>
                <w:rFonts w:ascii="Garamond" w:hAnsi="Garamond"/>
                <w:noProof/>
                <w:webHidden/>
                <w:sz w:val="22"/>
                <w:szCs w:val="22"/>
              </w:rPr>
              <w:tab/>
            </w:r>
          </w:hyperlink>
          <w:r w:rsidR="00442BAD">
            <w:rPr>
              <w:rFonts w:ascii="Garamond" w:hAnsi="Garamond"/>
              <w:noProof/>
              <w:sz w:val="22"/>
              <w:szCs w:val="22"/>
            </w:rPr>
            <w:t>12</w:t>
          </w:r>
        </w:p>
        <w:p w14:paraId="6077FCF8" w14:textId="43F9DB7E"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5" w:history="1">
            <w:r w:rsidR="00E81E8F" w:rsidRPr="00E81E8F">
              <w:rPr>
                <w:rStyle w:val="Hypertextovprepojenie"/>
                <w:rFonts w:ascii="Garamond" w:hAnsi="Garamond"/>
                <w:noProof/>
                <w:sz w:val="22"/>
                <w:szCs w:val="22"/>
              </w:rPr>
              <w:t>24.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podmienok účasti</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6309686" w14:textId="52C124D5"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6" w:history="1">
            <w:r w:rsidR="00E81E8F" w:rsidRPr="00E81E8F">
              <w:rPr>
                <w:rStyle w:val="Hypertextovprepojenie"/>
                <w:rFonts w:ascii="Garamond" w:hAnsi="Garamond"/>
                <w:noProof/>
                <w:sz w:val="22"/>
                <w:szCs w:val="22"/>
              </w:rPr>
              <w:t>25.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Informácia o výsledku vyhodnotenia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410B8A1E" w14:textId="1D8746AC"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7" w:history="1">
            <w:r w:rsidR="00E81E8F" w:rsidRPr="00E81E8F">
              <w:rPr>
                <w:rStyle w:val="Hypertextovprepojenie"/>
                <w:rFonts w:ascii="Garamond" w:hAnsi="Garamond"/>
                <w:noProof/>
                <w:sz w:val="22"/>
                <w:szCs w:val="22"/>
              </w:rPr>
              <w:t>26.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Typ zmluvy a informácie k obchodným podmienkam</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2BE690D" w14:textId="433B8227"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8" w:history="1">
            <w:r w:rsidR="00E81E8F" w:rsidRPr="00E81E8F">
              <w:rPr>
                <w:rStyle w:val="Hypertextovprepojenie"/>
                <w:rFonts w:ascii="Garamond" w:hAnsi="Garamond"/>
                <w:noProof/>
                <w:sz w:val="22"/>
                <w:szCs w:val="22"/>
              </w:rPr>
              <w:t>27.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Podmienky poskytnutia súčinnosti k podpisu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13</w:t>
            </w:r>
            <w:r w:rsidR="00E81E8F" w:rsidRPr="00E81E8F">
              <w:rPr>
                <w:rFonts w:ascii="Garamond" w:hAnsi="Garamond"/>
                <w:noProof/>
                <w:webHidden/>
                <w:sz w:val="22"/>
                <w:szCs w:val="22"/>
              </w:rPr>
              <w:fldChar w:fldCharType="end"/>
            </w:r>
          </w:hyperlink>
        </w:p>
        <w:p w14:paraId="0DD114DB" w14:textId="2D8D5C66"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09" w:history="1">
            <w:r w:rsidR="00E81E8F" w:rsidRPr="00E81E8F">
              <w:rPr>
                <w:rStyle w:val="Hypertextovprepojenie"/>
                <w:rFonts w:ascii="Garamond" w:hAnsi="Garamond"/>
                <w:noProof/>
                <w:sz w:val="22"/>
                <w:szCs w:val="22"/>
              </w:rPr>
              <w:t>28.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Uzavretie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2919D639" w14:textId="4963E518"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10" w:history="1">
            <w:r w:rsidR="00E81E8F" w:rsidRPr="00E81E8F">
              <w:rPr>
                <w:rStyle w:val="Hypertextovprepojenie"/>
                <w:rFonts w:ascii="Garamond" w:hAnsi="Garamond"/>
                <w:noProof/>
                <w:sz w:val="22"/>
                <w:szCs w:val="22"/>
              </w:rPr>
              <w:t>29.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Využitie subdodávateľov pri plnení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5F3C192E" w14:textId="2346BE3C"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11" w:history="1">
            <w:r w:rsidR="00E81E8F" w:rsidRPr="00E81E8F">
              <w:rPr>
                <w:rStyle w:val="Hypertextovprepojenie"/>
                <w:rFonts w:ascii="Garamond" w:hAnsi="Garamond"/>
                <w:noProof/>
                <w:sz w:val="22"/>
                <w:szCs w:val="22"/>
              </w:rPr>
              <w:t>30.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Dôvernosť procesu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1F9ED6B3" w14:textId="327A16B7"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12" w:history="1">
            <w:r w:rsidR="00E81E8F" w:rsidRPr="00E81E8F">
              <w:rPr>
                <w:rStyle w:val="Hypertextovprepojenie"/>
                <w:rFonts w:ascii="Garamond" w:hAnsi="Garamond"/>
                <w:noProof/>
                <w:sz w:val="22"/>
                <w:szCs w:val="22"/>
              </w:rPr>
              <w:t>31.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Súhlas so spracovaním osobných údajov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2B9F5477" w14:textId="35C23163"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13" w:history="1">
            <w:r w:rsidR="00E81E8F" w:rsidRPr="00E81E8F">
              <w:rPr>
                <w:rStyle w:val="Hypertextovprepojenie"/>
                <w:rFonts w:ascii="Garamond" w:hAnsi="Garamond"/>
                <w:noProof/>
                <w:sz w:val="22"/>
                <w:szCs w:val="22"/>
              </w:rPr>
              <w:t>32.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Generálna klauzula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A781EFE" w14:textId="55826621" w:rsidR="00E81E8F" w:rsidRPr="00E81E8F" w:rsidRDefault="00891B87">
          <w:pPr>
            <w:pStyle w:val="Obsah2"/>
            <w:rPr>
              <w:rFonts w:ascii="Garamond" w:eastAsiaTheme="minorEastAsia" w:hAnsi="Garamond" w:cstheme="minorBidi"/>
              <w:noProof/>
              <w:kern w:val="2"/>
              <w:sz w:val="22"/>
              <w:szCs w:val="22"/>
              <w:lang w:eastAsia="sk-SK"/>
              <w14:ligatures w14:val="standardContextual"/>
            </w:rPr>
          </w:pPr>
          <w:hyperlink w:anchor="_Toc189555814" w:history="1">
            <w:r w:rsidR="00E81E8F" w:rsidRPr="00E81E8F">
              <w:rPr>
                <w:rStyle w:val="Hypertextovprepojenie"/>
                <w:rFonts w:ascii="Garamond" w:hAnsi="Garamond"/>
                <w:noProof/>
                <w:sz w:val="22"/>
                <w:szCs w:val="22"/>
              </w:rPr>
              <w:t>33.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Zrušenie postupu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0D49ADE0" w14:textId="20716275" w:rsidR="00E81E8F" w:rsidRDefault="00891B87">
          <w:pPr>
            <w:pStyle w:val="Obsah2"/>
            <w:rPr>
              <w:rFonts w:asciiTheme="minorHAnsi" w:eastAsiaTheme="minorEastAsia" w:hAnsiTheme="minorHAnsi" w:cstheme="minorBidi"/>
              <w:noProof/>
              <w:kern w:val="2"/>
              <w:sz w:val="24"/>
              <w:szCs w:val="24"/>
              <w:lang w:eastAsia="sk-SK"/>
              <w14:ligatures w14:val="standardContextual"/>
            </w:rPr>
          </w:pPr>
          <w:hyperlink w:anchor="_Toc189555815" w:history="1">
            <w:r w:rsidR="00E81E8F" w:rsidRPr="00E81E8F">
              <w:rPr>
                <w:rStyle w:val="Hypertextovprepojenie"/>
                <w:rFonts w:ascii="Garamond" w:hAnsi="Garamond"/>
                <w:noProof/>
                <w:sz w:val="22"/>
                <w:szCs w:val="22"/>
              </w:rPr>
              <w:t>34.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Zoznam použitých skratiek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2361E5A" w14:textId="5EA0154F" w:rsidR="00C61258" w:rsidRPr="00340CD1" w:rsidRDefault="00C61258" w:rsidP="004D120B">
          <w:pPr>
            <w:pStyle w:val="Obsah2"/>
            <w:spacing w:after="0"/>
            <w:rPr>
              <w:rFonts w:ascii="Garamond" w:hAnsi="Garamond"/>
              <w:noProof/>
              <w:sz w:val="22"/>
              <w:szCs w:val="22"/>
            </w:rPr>
          </w:pPr>
          <w:r w:rsidRPr="00340CD1">
            <w:rPr>
              <w:rFonts w:ascii="Garamond" w:hAnsi="Garamond"/>
              <w:noProof/>
              <w:sz w:val="22"/>
              <w:szCs w:val="22"/>
            </w:rPr>
            <w:fldChar w:fldCharType="end"/>
          </w:r>
        </w:p>
      </w:sdtContent>
    </w:sdt>
    <w:p w14:paraId="198B8F28" w14:textId="77777777" w:rsidR="00E81E8F" w:rsidRDefault="00E81E8F" w:rsidP="004D120B">
      <w:pPr>
        <w:ind w:left="1134" w:hanging="1134"/>
        <w:rPr>
          <w:rFonts w:ascii="Garamond" w:eastAsiaTheme="majorEastAsia" w:hAnsi="Garamond"/>
          <w:b/>
          <w:noProof/>
          <w:sz w:val="22"/>
          <w:szCs w:val="22"/>
        </w:rPr>
      </w:pPr>
    </w:p>
    <w:p w14:paraId="02D3E816" w14:textId="77777777" w:rsidR="00E81E8F" w:rsidRDefault="00E81E8F" w:rsidP="004D120B">
      <w:pPr>
        <w:ind w:left="1134" w:hanging="1134"/>
        <w:rPr>
          <w:rFonts w:ascii="Garamond" w:eastAsiaTheme="majorEastAsia" w:hAnsi="Garamond"/>
          <w:b/>
          <w:noProof/>
          <w:sz w:val="22"/>
          <w:szCs w:val="22"/>
        </w:rPr>
      </w:pPr>
    </w:p>
    <w:p w14:paraId="20C629FC" w14:textId="167B5435" w:rsidR="002409A0" w:rsidRPr="00340CD1" w:rsidRDefault="002409A0" w:rsidP="004D120B">
      <w:pPr>
        <w:ind w:left="1134" w:hanging="1134"/>
        <w:rPr>
          <w:rFonts w:ascii="Garamond" w:eastAsiaTheme="majorEastAsia" w:hAnsi="Garamond"/>
          <w:b/>
          <w:noProof/>
          <w:sz w:val="22"/>
          <w:szCs w:val="22"/>
        </w:rPr>
      </w:pPr>
      <w:r w:rsidRPr="00340CD1">
        <w:rPr>
          <w:rFonts w:ascii="Garamond" w:eastAsiaTheme="majorEastAsia" w:hAnsi="Garamond"/>
          <w:b/>
          <w:noProof/>
          <w:sz w:val="22"/>
          <w:szCs w:val="22"/>
        </w:rPr>
        <w:lastRenderedPageBreak/>
        <w:t>Prílohy súťažných podkladov</w:t>
      </w:r>
    </w:p>
    <w:p w14:paraId="6D455B7F" w14:textId="6D420F64"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1</w:t>
      </w:r>
      <w:r w:rsidRPr="00340CD1">
        <w:rPr>
          <w:rFonts w:ascii="Garamond" w:eastAsiaTheme="majorEastAsia" w:hAnsi="Garamond"/>
          <w:noProof/>
          <w:sz w:val="22"/>
          <w:szCs w:val="22"/>
        </w:rPr>
        <w:tab/>
        <w:t xml:space="preserve">Identifikačné údaje uchádzača </w:t>
      </w:r>
    </w:p>
    <w:p w14:paraId="18D404C2"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2</w:t>
      </w:r>
      <w:r w:rsidRPr="00340CD1">
        <w:rPr>
          <w:rFonts w:ascii="Garamond" w:eastAsiaTheme="majorEastAsia" w:hAnsi="Garamond"/>
          <w:noProof/>
          <w:sz w:val="22"/>
          <w:szCs w:val="22"/>
        </w:rPr>
        <w:tab/>
        <w:t>Návrh na plnenie kritéria</w:t>
      </w:r>
    </w:p>
    <w:p w14:paraId="18C7566E" w14:textId="0929464D"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3</w:t>
      </w:r>
      <w:r w:rsidRPr="00340CD1">
        <w:rPr>
          <w:rFonts w:ascii="Garamond" w:eastAsiaTheme="majorEastAsia" w:hAnsi="Garamond"/>
          <w:noProof/>
          <w:sz w:val="22"/>
          <w:szCs w:val="22"/>
        </w:rPr>
        <w:tab/>
        <w:t>Návrh Zmluvy o dielo</w:t>
      </w:r>
    </w:p>
    <w:p w14:paraId="32842830" w14:textId="7B41C6F0"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Príloha č. 1 –</w:t>
      </w:r>
      <w:r>
        <w:rPr>
          <w:rFonts w:ascii="Garamond" w:hAnsi="Garamond"/>
          <w:sz w:val="22"/>
          <w:szCs w:val="22"/>
        </w:rPr>
        <w:tab/>
      </w:r>
      <w:r w:rsidRPr="006D07CC">
        <w:rPr>
          <w:rFonts w:ascii="Garamond" w:hAnsi="Garamond"/>
          <w:sz w:val="22"/>
          <w:szCs w:val="22"/>
        </w:rPr>
        <w:t xml:space="preserve">Špecifikácia predmetu Zmluvy </w:t>
      </w:r>
    </w:p>
    <w:p w14:paraId="1306790E" w14:textId="77777777"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 xml:space="preserve">Príloha č. 2 – </w:t>
      </w:r>
      <w:r w:rsidRPr="006D07CC">
        <w:rPr>
          <w:rFonts w:ascii="Garamond" w:hAnsi="Garamond"/>
          <w:sz w:val="22"/>
          <w:szCs w:val="22"/>
        </w:rPr>
        <w:tab/>
        <w:t xml:space="preserve">Ocenený výkaz výmer </w:t>
      </w:r>
    </w:p>
    <w:p w14:paraId="7A5EC9BA" w14:textId="77777777"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 xml:space="preserve">Príloha č. 3 – </w:t>
      </w:r>
      <w:r w:rsidRPr="006D07CC">
        <w:rPr>
          <w:rFonts w:ascii="Garamond" w:hAnsi="Garamond"/>
          <w:sz w:val="22"/>
          <w:szCs w:val="22"/>
        </w:rPr>
        <w:tab/>
        <w:t xml:space="preserve">Banková záruka/Poistenie záruky (vzor) </w:t>
      </w:r>
    </w:p>
    <w:p w14:paraId="216DD4E4" w14:textId="4FC490EC" w:rsidR="00252B47" w:rsidRPr="006D07CC" w:rsidRDefault="00252B47" w:rsidP="00252B47">
      <w:pPr>
        <w:ind w:left="2835" w:hanging="1417"/>
        <w:contextualSpacing/>
        <w:jc w:val="both"/>
        <w:rPr>
          <w:rFonts w:ascii="Garamond" w:hAnsi="Garamond"/>
          <w:sz w:val="22"/>
          <w:szCs w:val="22"/>
        </w:rPr>
      </w:pPr>
      <w:r w:rsidRPr="006D07CC">
        <w:rPr>
          <w:rFonts w:ascii="Garamond" w:hAnsi="Garamond"/>
          <w:sz w:val="22"/>
          <w:szCs w:val="22"/>
        </w:rPr>
        <w:t xml:space="preserve">Príloha č. 4 – </w:t>
      </w:r>
      <w:r>
        <w:rPr>
          <w:rFonts w:ascii="Garamond" w:hAnsi="Garamond"/>
          <w:sz w:val="22"/>
          <w:szCs w:val="22"/>
        </w:rPr>
        <w:tab/>
      </w:r>
      <w:r w:rsidRPr="006D07CC">
        <w:rPr>
          <w:rFonts w:ascii="Garamond" w:hAnsi="Garamond"/>
          <w:sz w:val="22"/>
          <w:szCs w:val="22"/>
        </w:rPr>
        <w:t>Zoznam iných osôb, prostredníctvom ktorých Zhotoviteľ ako uchádzač preukázal splnenie podmienok účasti</w:t>
      </w:r>
    </w:p>
    <w:p w14:paraId="0D8CED19" w14:textId="77777777" w:rsidR="00252B47" w:rsidRPr="006D07CC" w:rsidRDefault="00252B47" w:rsidP="00252B47">
      <w:pPr>
        <w:ind w:left="2835" w:hanging="1417"/>
        <w:jc w:val="both"/>
        <w:rPr>
          <w:rFonts w:ascii="Garamond" w:hAnsi="Garamond"/>
          <w:sz w:val="22"/>
          <w:szCs w:val="22"/>
        </w:rPr>
      </w:pPr>
      <w:r w:rsidRPr="006D07CC">
        <w:rPr>
          <w:rFonts w:ascii="Garamond" w:hAnsi="Garamond"/>
          <w:sz w:val="22"/>
          <w:szCs w:val="22"/>
        </w:rPr>
        <w:t xml:space="preserve">Príloha č. 5 – </w:t>
      </w:r>
      <w:r w:rsidRPr="006D07CC">
        <w:rPr>
          <w:rFonts w:ascii="Garamond" w:hAnsi="Garamond"/>
          <w:sz w:val="22"/>
          <w:szCs w:val="22"/>
        </w:rPr>
        <w:tab/>
        <w:t>Zoznam priamych subdodávateľov a vyhlásenie Zhotoviteľa ako uchádzača</w:t>
      </w:r>
    </w:p>
    <w:p w14:paraId="72708962" w14:textId="45178966" w:rsidR="00252B47" w:rsidRPr="006D07CC" w:rsidRDefault="00252B47" w:rsidP="00252B47">
      <w:pPr>
        <w:ind w:left="2835" w:hanging="1417"/>
        <w:jc w:val="both"/>
        <w:rPr>
          <w:rFonts w:ascii="Garamond" w:hAnsi="Garamond"/>
          <w:sz w:val="22"/>
          <w:szCs w:val="22"/>
        </w:rPr>
      </w:pPr>
      <w:r w:rsidRPr="006D07CC">
        <w:rPr>
          <w:rFonts w:ascii="Garamond" w:hAnsi="Garamond"/>
          <w:sz w:val="22"/>
          <w:szCs w:val="22"/>
        </w:rPr>
        <w:t xml:space="preserve">Príloha č. 6 – </w:t>
      </w:r>
      <w:r>
        <w:rPr>
          <w:rFonts w:ascii="Garamond" w:hAnsi="Garamond"/>
          <w:sz w:val="22"/>
          <w:szCs w:val="22"/>
        </w:rPr>
        <w:tab/>
      </w:r>
      <w:r w:rsidRPr="006D07CC">
        <w:rPr>
          <w:rFonts w:ascii="Garamond" w:hAnsi="Garamond"/>
          <w:sz w:val="22"/>
          <w:szCs w:val="22"/>
        </w:rPr>
        <w:t>Písomná dohoda o zaistení bezpečnosti a ochrane zdravia osôb pri práci v priestoroch ŽSR – podklad pre vypracovanie</w:t>
      </w:r>
    </w:p>
    <w:p w14:paraId="6253625F" w14:textId="77777777" w:rsidR="00252B47" w:rsidRPr="006D07CC" w:rsidRDefault="00252B47" w:rsidP="00252B47">
      <w:pPr>
        <w:ind w:left="1418"/>
        <w:jc w:val="both"/>
        <w:rPr>
          <w:rFonts w:ascii="Garamond" w:hAnsi="Garamond"/>
          <w:sz w:val="22"/>
          <w:szCs w:val="22"/>
        </w:rPr>
      </w:pPr>
      <w:r w:rsidRPr="006D07CC">
        <w:rPr>
          <w:rFonts w:ascii="Garamond" w:hAnsi="Garamond"/>
          <w:sz w:val="22"/>
          <w:szCs w:val="22"/>
        </w:rPr>
        <w:t xml:space="preserve">Príloha č. 7 – </w:t>
      </w:r>
      <w:r w:rsidRPr="006D07CC">
        <w:rPr>
          <w:rFonts w:ascii="Garamond" w:hAnsi="Garamond"/>
          <w:sz w:val="22"/>
          <w:szCs w:val="22"/>
        </w:rPr>
        <w:tab/>
        <w:t>Vzor dodatku pre uplatnenie mechanizmu indexácie</w:t>
      </w:r>
    </w:p>
    <w:p w14:paraId="33F1B466" w14:textId="1BCEBE50" w:rsidR="00252B47" w:rsidRPr="006D07CC" w:rsidRDefault="00252B47" w:rsidP="00645B1B">
      <w:pPr>
        <w:ind w:left="2835" w:hanging="1417"/>
        <w:jc w:val="both"/>
        <w:rPr>
          <w:rFonts w:ascii="Garamond" w:hAnsi="Garamond"/>
          <w:sz w:val="22"/>
          <w:szCs w:val="22"/>
        </w:rPr>
      </w:pPr>
      <w:r w:rsidRPr="006D07CC">
        <w:rPr>
          <w:rFonts w:ascii="Garamond" w:hAnsi="Garamond"/>
          <w:sz w:val="22"/>
          <w:szCs w:val="22"/>
        </w:rPr>
        <w:t xml:space="preserve">Príloha č. 8 – </w:t>
      </w:r>
      <w:r>
        <w:rPr>
          <w:rFonts w:ascii="Garamond" w:hAnsi="Garamond"/>
          <w:sz w:val="22"/>
          <w:szCs w:val="22"/>
        </w:rPr>
        <w:tab/>
      </w:r>
      <w:r w:rsidRPr="006D07CC">
        <w:rPr>
          <w:rFonts w:ascii="Garamond" w:hAnsi="Garamond"/>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58AA0EB1" w14:textId="1A86FC96"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4</w:t>
      </w:r>
      <w:r w:rsidRPr="00340CD1">
        <w:rPr>
          <w:rFonts w:ascii="Garamond" w:eastAsiaTheme="majorEastAsia" w:hAnsi="Garamond"/>
          <w:noProof/>
          <w:sz w:val="22"/>
          <w:szCs w:val="22"/>
        </w:rPr>
        <w:tab/>
      </w:r>
      <w:r w:rsidR="00780AA6">
        <w:rPr>
          <w:rFonts w:ascii="Garamond" w:eastAsiaTheme="majorEastAsia" w:hAnsi="Garamond"/>
          <w:noProof/>
          <w:sz w:val="22"/>
          <w:szCs w:val="22"/>
        </w:rPr>
        <w:t>Kri</w:t>
      </w:r>
      <w:r w:rsidRPr="00340CD1">
        <w:rPr>
          <w:rFonts w:ascii="Garamond" w:eastAsiaTheme="majorEastAsia" w:hAnsi="Garamond"/>
          <w:noProof/>
          <w:sz w:val="22"/>
          <w:szCs w:val="22"/>
        </w:rPr>
        <w:t>térium na vyhodnote</w:t>
      </w:r>
      <w:r w:rsidR="00780AA6">
        <w:rPr>
          <w:rFonts w:ascii="Garamond" w:eastAsiaTheme="majorEastAsia" w:hAnsi="Garamond"/>
          <w:noProof/>
          <w:sz w:val="22"/>
          <w:szCs w:val="22"/>
        </w:rPr>
        <w:t>nie ponúk a pravidlá uplatňovania</w:t>
      </w:r>
      <w:r w:rsidR="00E161FD">
        <w:rPr>
          <w:rFonts w:ascii="Garamond" w:eastAsiaTheme="majorEastAsia" w:hAnsi="Garamond"/>
          <w:noProof/>
          <w:sz w:val="22"/>
          <w:szCs w:val="22"/>
        </w:rPr>
        <w:t xml:space="preserve"> kritéri</w:t>
      </w:r>
      <w:r w:rsidR="00780AA6">
        <w:rPr>
          <w:rFonts w:ascii="Garamond" w:eastAsiaTheme="majorEastAsia" w:hAnsi="Garamond"/>
          <w:noProof/>
          <w:sz w:val="22"/>
          <w:szCs w:val="22"/>
        </w:rPr>
        <w:t>a</w:t>
      </w:r>
      <w:r w:rsidR="00E161FD">
        <w:rPr>
          <w:rFonts w:ascii="Garamond" w:eastAsiaTheme="majorEastAsia" w:hAnsi="Garamond"/>
          <w:noProof/>
          <w:sz w:val="22"/>
          <w:szCs w:val="22"/>
        </w:rPr>
        <w:t xml:space="preserve"> na vyhodnotenie ponúk</w:t>
      </w:r>
    </w:p>
    <w:p w14:paraId="0F02734C"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5</w:t>
      </w:r>
      <w:r w:rsidRPr="00340CD1">
        <w:rPr>
          <w:rFonts w:ascii="Garamond" w:eastAsiaTheme="majorEastAsia" w:hAnsi="Garamond"/>
          <w:noProof/>
          <w:sz w:val="22"/>
          <w:szCs w:val="22"/>
        </w:rPr>
        <w:tab/>
        <w:t>Podmienky účasti</w:t>
      </w:r>
    </w:p>
    <w:p w14:paraId="6C0DD9A9" w14:textId="7FC13F3A"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6</w:t>
      </w:r>
      <w:r w:rsidRPr="00340CD1">
        <w:rPr>
          <w:rFonts w:ascii="Garamond" w:eastAsiaTheme="majorEastAsia" w:hAnsi="Garamond"/>
          <w:noProof/>
          <w:sz w:val="22"/>
          <w:szCs w:val="22"/>
        </w:rPr>
        <w:tab/>
        <w:t>Zoznam iných osôb, prostredníctvom ktorých uchádzač preukazuje splnenie podmienok účasti</w:t>
      </w:r>
      <w:r w:rsidR="00780AA6">
        <w:rPr>
          <w:rFonts w:ascii="Garamond" w:eastAsiaTheme="majorEastAsia" w:hAnsi="Garamond"/>
          <w:noProof/>
          <w:sz w:val="22"/>
          <w:szCs w:val="22"/>
        </w:rPr>
        <w:t xml:space="preserve"> technickej/odbornej spôsobilosti</w:t>
      </w:r>
    </w:p>
    <w:p w14:paraId="6A642B4B" w14:textId="30D2FE7B"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7</w:t>
      </w:r>
      <w:r w:rsidRPr="00340CD1">
        <w:rPr>
          <w:rFonts w:ascii="Garamond" w:eastAsiaTheme="majorEastAsia" w:hAnsi="Garamond"/>
          <w:noProof/>
          <w:sz w:val="22"/>
          <w:szCs w:val="22"/>
        </w:rPr>
        <w:tab/>
        <w:t xml:space="preserve">Zoznam priamych subdodávateľov </w:t>
      </w:r>
    </w:p>
    <w:p w14:paraId="1FDDC2AD"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8</w:t>
      </w:r>
      <w:r w:rsidRPr="00340CD1">
        <w:rPr>
          <w:rFonts w:ascii="Garamond" w:eastAsiaTheme="majorEastAsia" w:hAnsi="Garamond"/>
          <w:noProof/>
          <w:sz w:val="22"/>
          <w:szCs w:val="22"/>
        </w:rPr>
        <w:tab/>
        <w:t>Spôsob určenia ceny</w:t>
      </w:r>
    </w:p>
    <w:p w14:paraId="198225F1" w14:textId="74B46F5D"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9</w:t>
      </w:r>
      <w:r w:rsidRPr="00340CD1">
        <w:rPr>
          <w:rFonts w:ascii="Garamond" w:eastAsiaTheme="majorEastAsia" w:hAnsi="Garamond"/>
          <w:noProof/>
          <w:sz w:val="22"/>
          <w:szCs w:val="22"/>
        </w:rPr>
        <w:tab/>
        <w:t>Opis predmet</w:t>
      </w:r>
      <w:r w:rsidR="003C24FD" w:rsidRPr="00340CD1">
        <w:rPr>
          <w:rFonts w:ascii="Garamond" w:eastAsiaTheme="majorEastAsia" w:hAnsi="Garamond"/>
          <w:noProof/>
          <w:sz w:val="22"/>
          <w:szCs w:val="22"/>
        </w:rPr>
        <w:t>u</w:t>
      </w:r>
      <w:r w:rsidRPr="00340CD1">
        <w:rPr>
          <w:rFonts w:ascii="Garamond" w:eastAsiaTheme="majorEastAsia" w:hAnsi="Garamond"/>
          <w:noProof/>
          <w:sz w:val="22"/>
          <w:szCs w:val="22"/>
        </w:rPr>
        <w:t xml:space="preserve"> zákazky</w:t>
      </w:r>
    </w:p>
    <w:p w14:paraId="30F63FC8" w14:textId="6DDCE0A3" w:rsidR="002409A0" w:rsidRPr="00340CD1" w:rsidRDefault="002409A0" w:rsidP="00937966">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9a</w:t>
      </w:r>
      <w:r w:rsidRPr="00340CD1">
        <w:rPr>
          <w:rFonts w:ascii="Garamond" w:eastAsiaTheme="majorEastAsia" w:hAnsi="Garamond"/>
          <w:noProof/>
          <w:sz w:val="22"/>
          <w:szCs w:val="22"/>
        </w:rPr>
        <w:tab/>
      </w:r>
      <w:r w:rsidRPr="008B6559">
        <w:rPr>
          <w:rFonts w:ascii="Garamond" w:eastAsiaTheme="majorEastAsia" w:hAnsi="Garamond"/>
          <w:noProof/>
          <w:sz w:val="22"/>
          <w:szCs w:val="22"/>
        </w:rPr>
        <w:t xml:space="preserve">Dokumentácia </w:t>
      </w:r>
      <w:r w:rsidR="00937966" w:rsidRPr="001E130A">
        <w:rPr>
          <w:rFonts w:ascii="Garamond" w:eastAsiaTheme="majorEastAsia" w:hAnsi="Garamond"/>
          <w:noProof/>
          <w:sz w:val="22"/>
          <w:szCs w:val="22"/>
        </w:rPr>
        <w:t>pre stavebné povolenie (D</w:t>
      </w:r>
      <w:r w:rsidR="001E130A">
        <w:rPr>
          <w:rFonts w:ascii="Garamond" w:eastAsiaTheme="majorEastAsia" w:hAnsi="Garamond"/>
          <w:noProof/>
          <w:sz w:val="22"/>
          <w:szCs w:val="22"/>
        </w:rPr>
        <w:t>SP</w:t>
      </w:r>
      <w:r w:rsidR="00937966" w:rsidRPr="001E130A">
        <w:rPr>
          <w:rFonts w:ascii="Garamond" w:eastAsiaTheme="majorEastAsia" w:hAnsi="Garamond"/>
          <w:noProof/>
          <w:sz w:val="22"/>
          <w:szCs w:val="22"/>
        </w:rPr>
        <w:t>)</w:t>
      </w:r>
    </w:p>
    <w:p w14:paraId="71F99C18" w14:textId="34854073" w:rsidR="002409A0" w:rsidRDefault="002409A0" w:rsidP="00A308DD">
      <w:pPr>
        <w:ind w:left="1418" w:hanging="1418"/>
        <w:jc w:val="both"/>
        <w:rPr>
          <w:rFonts w:ascii="Garamond" w:eastAsiaTheme="majorEastAsia" w:hAnsi="Garamond"/>
          <w:noProof/>
          <w:color w:val="000000" w:themeColor="text1"/>
          <w:sz w:val="22"/>
          <w:szCs w:val="22"/>
        </w:rPr>
      </w:pPr>
      <w:r w:rsidRPr="00340CD1">
        <w:rPr>
          <w:rFonts w:ascii="Garamond" w:eastAsiaTheme="majorEastAsia" w:hAnsi="Garamond"/>
          <w:noProof/>
          <w:color w:val="000000" w:themeColor="text1"/>
          <w:sz w:val="22"/>
          <w:szCs w:val="22"/>
        </w:rPr>
        <w:t>Príloha č. 9</w:t>
      </w:r>
      <w:r w:rsidR="001E130A">
        <w:rPr>
          <w:rFonts w:ascii="Garamond" w:eastAsiaTheme="majorEastAsia" w:hAnsi="Garamond"/>
          <w:noProof/>
          <w:color w:val="000000" w:themeColor="text1"/>
          <w:sz w:val="22"/>
          <w:szCs w:val="22"/>
        </w:rPr>
        <w:t>b</w:t>
      </w:r>
      <w:r w:rsidRPr="00340CD1">
        <w:rPr>
          <w:rFonts w:ascii="Garamond" w:eastAsiaTheme="majorEastAsia" w:hAnsi="Garamond"/>
          <w:noProof/>
          <w:color w:val="000000" w:themeColor="text1"/>
          <w:sz w:val="22"/>
          <w:szCs w:val="22"/>
        </w:rPr>
        <w:tab/>
        <w:t>Výkaz výmer</w:t>
      </w:r>
    </w:p>
    <w:p w14:paraId="0FE626A7" w14:textId="0018EA00" w:rsidR="002409A0" w:rsidRPr="00340CD1" w:rsidRDefault="002409A0" w:rsidP="00A308DD">
      <w:pPr>
        <w:ind w:left="1418" w:hanging="1418"/>
        <w:jc w:val="both"/>
        <w:rPr>
          <w:rFonts w:ascii="Garamond" w:hAnsi="Garamond"/>
          <w:b/>
          <w:bCs/>
          <w:noProof/>
          <w:color w:val="000000" w:themeColor="text1"/>
          <w:sz w:val="22"/>
          <w:szCs w:val="22"/>
        </w:rPr>
      </w:pPr>
      <w:r w:rsidRPr="00340CD1">
        <w:rPr>
          <w:rFonts w:ascii="Garamond" w:eastAsiaTheme="majorEastAsia" w:hAnsi="Garamond"/>
          <w:noProof/>
          <w:color w:val="000000" w:themeColor="text1"/>
          <w:sz w:val="22"/>
          <w:szCs w:val="22"/>
        </w:rPr>
        <w:t xml:space="preserve">Príloha č. </w:t>
      </w:r>
      <w:r w:rsidRPr="008C6A4E">
        <w:rPr>
          <w:rFonts w:ascii="Garamond" w:eastAsiaTheme="majorEastAsia" w:hAnsi="Garamond"/>
          <w:noProof/>
          <w:color w:val="000000" w:themeColor="text1"/>
          <w:sz w:val="22"/>
          <w:szCs w:val="22"/>
        </w:rPr>
        <w:t>9</w:t>
      </w:r>
      <w:r w:rsidR="001E130A">
        <w:rPr>
          <w:rFonts w:ascii="Garamond" w:eastAsiaTheme="majorEastAsia" w:hAnsi="Garamond"/>
          <w:noProof/>
          <w:color w:val="000000" w:themeColor="text1"/>
          <w:sz w:val="22"/>
          <w:szCs w:val="22"/>
        </w:rPr>
        <w:t>c</w:t>
      </w:r>
      <w:r w:rsidRPr="008C6A4E">
        <w:rPr>
          <w:rFonts w:ascii="Garamond" w:eastAsiaTheme="majorEastAsia" w:hAnsi="Garamond"/>
          <w:noProof/>
          <w:color w:val="000000" w:themeColor="text1"/>
          <w:sz w:val="22"/>
          <w:szCs w:val="22"/>
        </w:rPr>
        <w:tab/>
      </w:r>
      <w:r w:rsidRPr="008C6A4E">
        <w:rPr>
          <w:rFonts w:ascii="Garamond" w:hAnsi="Garamond"/>
          <w:bCs/>
          <w:noProof/>
          <w:color w:val="000000" w:themeColor="text1"/>
          <w:sz w:val="22"/>
          <w:szCs w:val="22"/>
        </w:rPr>
        <w:t>Zdôvodnenie</w:t>
      </w:r>
      <w:r w:rsidRPr="00340CD1">
        <w:rPr>
          <w:rFonts w:ascii="Garamond" w:hAnsi="Garamond"/>
          <w:bCs/>
          <w:noProof/>
          <w:color w:val="000000" w:themeColor="text1"/>
          <w:sz w:val="22"/>
          <w:szCs w:val="22"/>
        </w:rPr>
        <w:t xml:space="preserve"> jednotkovej ceny</w:t>
      </w:r>
    </w:p>
    <w:p w14:paraId="0B6597BB" w14:textId="77777777" w:rsidR="002409A0" w:rsidRPr="00340CD1" w:rsidRDefault="002409A0" w:rsidP="00A308DD">
      <w:pPr>
        <w:ind w:left="1418" w:hanging="1418"/>
        <w:jc w:val="both"/>
        <w:rPr>
          <w:rFonts w:ascii="Garamond" w:eastAsiaTheme="majorEastAsia" w:hAnsi="Garamond"/>
          <w:noProof/>
          <w:sz w:val="22"/>
          <w:szCs w:val="22"/>
        </w:rPr>
      </w:pPr>
      <w:r w:rsidRPr="000F0402">
        <w:rPr>
          <w:rFonts w:ascii="Garamond" w:eastAsiaTheme="majorEastAsia" w:hAnsi="Garamond"/>
          <w:noProof/>
          <w:sz w:val="22"/>
          <w:szCs w:val="22"/>
        </w:rPr>
        <w:t>Príloha č. 10</w:t>
      </w:r>
      <w:r w:rsidRPr="000F0402">
        <w:rPr>
          <w:rFonts w:ascii="Garamond" w:eastAsiaTheme="majorEastAsia" w:hAnsi="Garamond"/>
          <w:noProof/>
          <w:sz w:val="22"/>
          <w:szCs w:val="22"/>
        </w:rPr>
        <w:tab/>
        <w:t>Prehlásenie pre účely posúdenia obchodného partnera</w:t>
      </w:r>
    </w:p>
    <w:p w14:paraId="537AAA36"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hAnsi="Garamond"/>
          <w:bCs/>
          <w:sz w:val="22"/>
          <w:szCs w:val="22"/>
        </w:rPr>
        <w:t>Príloha č. 11</w:t>
      </w:r>
      <w:r w:rsidRPr="00340CD1">
        <w:rPr>
          <w:rFonts w:ascii="Garamond" w:hAnsi="Garamond"/>
          <w:bCs/>
          <w:sz w:val="22"/>
          <w:szCs w:val="22"/>
        </w:rPr>
        <w:tab/>
      </w:r>
      <w:r w:rsidRPr="00340CD1">
        <w:rPr>
          <w:rFonts w:ascii="Garamond" w:hAnsi="Garamond"/>
          <w:sz w:val="22"/>
          <w:szCs w:val="22"/>
        </w:rPr>
        <w:t>Interné predpisy ŽSR</w:t>
      </w:r>
    </w:p>
    <w:p w14:paraId="08C55FE3" w14:textId="77777777" w:rsidR="00C768C2" w:rsidRPr="00340CD1" w:rsidRDefault="00C768C2" w:rsidP="004D120B">
      <w:pPr>
        <w:jc w:val="both"/>
        <w:rPr>
          <w:rFonts w:ascii="Garamond" w:eastAsiaTheme="majorEastAsia" w:hAnsi="Garamond"/>
          <w:noProof/>
          <w:sz w:val="22"/>
          <w:szCs w:val="22"/>
          <w:highlight w:val="yellow"/>
        </w:rPr>
      </w:pPr>
    </w:p>
    <w:p w14:paraId="72A76EF6" w14:textId="77777777" w:rsidR="00C768C2" w:rsidRPr="00340CD1" w:rsidRDefault="00C768C2" w:rsidP="004D120B">
      <w:pPr>
        <w:jc w:val="both"/>
        <w:rPr>
          <w:rFonts w:ascii="Garamond" w:eastAsiaTheme="majorEastAsia" w:hAnsi="Garamond"/>
          <w:noProof/>
          <w:sz w:val="22"/>
          <w:szCs w:val="22"/>
          <w:highlight w:val="yellow"/>
        </w:rPr>
      </w:pPr>
    </w:p>
    <w:p w14:paraId="68ED261B" w14:textId="10FC469C" w:rsidR="00C768C2" w:rsidRPr="00340CD1" w:rsidRDefault="00C768C2" w:rsidP="004D120B">
      <w:pPr>
        <w:jc w:val="both"/>
        <w:rPr>
          <w:rFonts w:ascii="Garamond" w:eastAsiaTheme="majorEastAsia" w:hAnsi="Garamond"/>
          <w:noProof/>
          <w:sz w:val="22"/>
          <w:szCs w:val="22"/>
        </w:rPr>
      </w:pPr>
      <w:r w:rsidRPr="00340CD1">
        <w:rPr>
          <w:rFonts w:ascii="Garamond" w:eastAsiaTheme="majorEastAsia" w:hAnsi="Garamond"/>
          <w:noProof/>
          <w:sz w:val="22"/>
          <w:szCs w:val="22"/>
        </w:rPr>
        <w:t xml:space="preserve">Súťažné podklady sú vlastníctvom Železníc Slovenskej republiky a záujemca (uchádzač) sa ich prevzatím zaväzuje použiť ich len na účely spracovania ponuky do tejto verejnej súťaže na výber zhotoviteľa stavby </w:t>
      </w:r>
      <w:r w:rsidR="00AE11E2" w:rsidRPr="005C3BE5">
        <w:rPr>
          <w:rFonts w:ascii="Garamond" w:eastAsiaTheme="majorEastAsia" w:hAnsi="Garamond"/>
          <w:b/>
          <w:noProof/>
          <w:sz w:val="22"/>
          <w:szCs w:val="22"/>
        </w:rPr>
        <w:t>„</w:t>
      </w:r>
      <w:r w:rsidR="00151586">
        <w:rPr>
          <w:rFonts w:ascii="Garamond" w:eastAsiaTheme="majorEastAsia" w:hAnsi="Garamond"/>
          <w:b/>
          <w:noProof/>
          <w:sz w:val="22"/>
          <w:szCs w:val="22"/>
        </w:rPr>
        <w:t>Výhybňa</w:t>
      </w:r>
      <w:r w:rsidR="008A0860" w:rsidRPr="005C3BE5">
        <w:rPr>
          <w:rFonts w:ascii="Garamond" w:eastAsiaTheme="majorEastAsia" w:hAnsi="Garamond"/>
          <w:b/>
          <w:noProof/>
          <w:sz w:val="22"/>
          <w:szCs w:val="22"/>
        </w:rPr>
        <w:t xml:space="preserve"> Slatinka, diaľkové ovládanie</w:t>
      </w:r>
      <w:r w:rsidR="008266AD" w:rsidRPr="008266AD">
        <w:rPr>
          <w:rFonts w:ascii="Garamond" w:eastAsiaTheme="majorEastAsia" w:hAnsi="Garamond"/>
          <w:b/>
          <w:noProof/>
          <w:sz w:val="22"/>
          <w:szCs w:val="22"/>
        </w:rPr>
        <w:t>, opakovaná súťaž</w:t>
      </w:r>
      <w:r w:rsidR="00AE11E2" w:rsidRPr="005C3BE5">
        <w:rPr>
          <w:rFonts w:ascii="Garamond" w:eastAsiaTheme="majorEastAsia" w:hAnsi="Garamond"/>
          <w:b/>
          <w:noProof/>
          <w:sz w:val="22"/>
          <w:szCs w:val="22"/>
        </w:rPr>
        <w:t>“</w:t>
      </w:r>
      <w:r w:rsidR="00260580" w:rsidRPr="008A0860">
        <w:rPr>
          <w:rFonts w:ascii="Garamond" w:eastAsiaTheme="majorEastAsia" w:hAnsi="Garamond"/>
          <w:noProof/>
          <w:sz w:val="22"/>
          <w:szCs w:val="22"/>
        </w:rPr>
        <w:t xml:space="preserve"> </w:t>
      </w:r>
      <w:r w:rsidRPr="00340CD1">
        <w:rPr>
          <w:rFonts w:ascii="Garamond" w:eastAsiaTheme="majorEastAsia" w:hAnsi="Garamond"/>
          <w:noProof/>
          <w:sz w:val="22"/>
          <w:szCs w:val="22"/>
        </w:rPr>
        <w:t>v súlade so zákonom č. 343/2015 Z. z. o verejnom obstarávaní a o zmene a doplnení niektorých zákonov v</w:t>
      </w:r>
      <w:r w:rsidR="00EA79BD" w:rsidRPr="00340CD1">
        <w:rPr>
          <w:rFonts w:ascii="Garamond" w:eastAsiaTheme="majorEastAsia" w:hAnsi="Garamond"/>
          <w:noProof/>
          <w:sz w:val="22"/>
          <w:szCs w:val="22"/>
        </w:rPr>
        <w:t> </w:t>
      </w:r>
      <w:r w:rsidRPr="00340CD1">
        <w:rPr>
          <w:rFonts w:ascii="Garamond" w:eastAsiaTheme="majorEastAsia" w:hAnsi="Garamond"/>
          <w:noProof/>
          <w:sz w:val="22"/>
          <w:szCs w:val="22"/>
        </w:rPr>
        <w:t>znení</w:t>
      </w:r>
      <w:r w:rsidR="00EA79BD" w:rsidRPr="00340CD1">
        <w:rPr>
          <w:rFonts w:ascii="Garamond" w:eastAsiaTheme="majorEastAsia" w:hAnsi="Garamond"/>
          <w:noProof/>
          <w:sz w:val="22"/>
          <w:szCs w:val="22"/>
        </w:rPr>
        <w:t xml:space="preserve"> neskorších predpisov</w:t>
      </w:r>
      <w:r w:rsidRPr="00340CD1">
        <w:rPr>
          <w:rFonts w:ascii="Garamond" w:eastAsiaTheme="majorEastAsia" w:hAnsi="Garamond"/>
          <w:noProof/>
          <w:sz w:val="22"/>
          <w:szCs w:val="22"/>
        </w:rPr>
        <w:t xml:space="preserve"> (ďalej len „ZVO“).</w:t>
      </w:r>
    </w:p>
    <w:p w14:paraId="3F9022C6" w14:textId="77777777" w:rsidR="00C61258" w:rsidRPr="00340CD1" w:rsidRDefault="00C61258" w:rsidP="004D120B">
      <w:pPr>
        <w:ind w:left="1134" w:hanging="1134"/>
        <w:rPr>
          <w:rFonts w:ascii="Garamond" w:eastAsiaTheme="majorEastAsia" w:hAnsi="Garamond"/>
          <w:noProof/>
          <w:sz w:val="22"/>
          <w:szCs w:val="22"/>
        </w:rPr>
      </w:pPr>
    </w:p>
    <w:p w14:paraId="1792E851" w14:textId="77777777" w:rsidR="00C61258" w:rsidRPr="00340CD1" w:rsidRDefault="00C61258" w:rsidP="004D120B">
      <w:pPr>
        <w:ind w:left="1134" w:hanging="1134"/>
        <w:rPr>
          <w:rFonts w:ascii="Garamond" w:eastAsiaTheme="majorEastAsia" w:hAnsi="Garamond"/>
          <w:noProof/>
          <w:sz w:val="22"/>
          <w:szCs w:val="22"/>
        </w:rPr>
      </w:pPr>
    </w:p>
    <w:p w14:paraId="79E719E1" w14:textId="77777777" w:rsidR="00C61258" w:rsidRPr="00340CD1" w:rsidRDefault="00C61258" w:rsidP="004D120B">
      <w:pPr>
        <w:ind w:left="1134" w:hanging="1134"/>
        <w:rPr>
          <w:rFonts w:ascii="Garamond" w:eastAsiaTheme="majorEastAsia" w:hAnsi="Garamond"/>
          <w:noProof/>
          <w:sz w:val="22"/>
          <w:szCs w:val="22"/>
        </w:rPr>
        <w:sectPr w:rsidR="00C61258" w:rsidRPr="00340CD1" w:rsidSect="006101B3">
          <w:footerReference w:type="default" r:id="rId9"/>
          <w:footerReference w:type="firs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1D8BE41" w14:textId="77777777" w:rsidR="00C61258" w:rsidRPr="000F0402" w:rsidRDefault="00C61258" w:rsidP="001476D9">
      <w:pPr>
        <w:pStyle w:val="Nadpis1"/>
      </w:pPr>
      <w:bookmarkStart w:id="2" w:name="_Toc189555780"/>
      <w:r w:rsidRPr="000F0402">
        <w:lastRenderedPageBreak/>
        <w:t xml:space="preserve">Pokyny </w:t>
      </w:r>
      <w:r w:rsidRPr="001476D9">
        <w:t>pre</w:t>
      </w:r>
      <w:r w:rsidRPr="000F0402">
        <w:t xml:space="preserve"> uchádzačov</w:t>
      </w:r>
      <w:bookmarkEnd w:id="2"/>
    </w:p>
    <w:p w14:paraId="6307A4A5" w14:textId="07AF9113" w:rsidR="00C61258" w:rsidRPr="001476D9" w:rsidRDefault="00C61258" w:rsidP="001476D9">
      <w:pPr>
        <w:pStyle w:val="Nadpis1"/>
        <w:rPr>
          <w:b w:val="0"/>
          <w:bCs w:val="0"/>
        </w:rPr>
      </w:pPr>
      <w:bookmarkStart w:id="3" w:name="_Toc189555781"/>
      <w:r w:rsidRPr="001476D9">
        <w:rPr>
          <w:b w:val="0"/>
          <w:bCs w:val="0"/>
        </w:rPr>
        <w:t>Všeobecné informácie</w:t>
      </w:r>
      <w:bookmarkEnd w:id="3"/>
    </w:p>
    <w:p w14:paraId="755D2C90" w14:textId="77777777" w:rsidR="00367DC5" w:rsidRPr="00FA429F" w:rsidRDefault="00367DC5" w:rsidP="004D120B">
      <w:pPr>
        <w:rPr>
          <w:rFonts w:ascii="Garamond" w:hAnsi="Garamond"/>
          <w:strike/>
          <w:sz w:val="22"/>
          <w:szCs w:val="22"/>
        </w:rPr>
      </w:pPr>
    </w:p>
    <w:p w14:paraId="05087A9E" w14:textId="11E84C46" w:rsidR="00E96EF9" w:rsidRPr="001476D9" w:rsidRDefault="00E96EF9" w:rsidP="004D120B">
      <w:pPr>
        <w:numPr>
          <w:ilvl w:val="1"/>
          <w:numId w:val="43"/>
        </w:numPr>
        <w:ind w:left="426"/>
        <w:contextualSpacing/>
        <w:jc w:val="both"/>
        <w:rPr>
          <w:rFonts w:ascii="Garamond" w:hAnsi="Garamond"/>
          <w:strike/>
          <w:noProof/>
          <w:sz w:val="22"/>
          <w:szCs w:val="22"/>
        </w:rPr>
      </w:pPr>
      <w:r w:rsidRPr="001476D9">
        <w:rPr>
          <w:rFonts w:ascii="Garamond" w:hAnsi="Garamond"/>
          <w:noProof/>
          <w:sz w:val="22"/>
          <w:szCs w:val="22"/>
        </w:rPr>
        <w:t>Obstarávateľ rozhodol postupov</w:t>
      </w:r>
      <w:r w:rsidR="009C224D" w:rsidRPr="001476D9">
        <w:rPr>
          <w:rFonts w:ascii="Garamond" w:hAnsi="Garamond"/>
          <w:noProof/>
          <w:sz w:val="22"/>
          <w:szCs w:val="22"/>
        </w:rPr>
        <w:t xml:space="preserve">ať </w:t>
      </w:r>
      <w:r w:rsidR="001476D9" w:rsidRPr="001476D9">
        <w:rPr>
          <w:rFonts w:ascii="Garamond" w:hAnsi="Garamond"/>
          <w:noProof/>
          <w:sz w:val="22"/>
          <w:szCs w:val="22"/>
        </w:rPr>
        <w:t xml:space="preserve">v tomto verejnom obstarávaní </w:t>
      </w:r>
      <w:r w:rsidR="009C224D" w:rsidRPr="001476D9">
        <w:rPr>
          <w:rFonts w:ascii="Garamond" w:hAnsi="Garamond"/>
          <w:noProof/>
          <w:sz w:val="22"/>
          <w:szCs w:val="22"/>
        </w:rPr>
        <w:t>nadlimitn</w:t>
      </w:r>
      <w:r w:rsidR="001476D9" w:rsidRPr="001476D9">
        <w:rPr>
          <w:rFonts w:ascii="Garamond" w:hAnsi="Garamond"/>
          <w:noProof/>
          <w:sz w:val="22"/>
          <w:szCs w:val="22"/>
        </w:rPr>
        <w:t>ým postupom</w:t>
      </w:r>
      <w:r w:rsidR="009C224D" w:rsidRPr="001476D9">
        <w:rPr>
          <w:rFonts w:ascii="Garamond" w:hAnsi="Garamond"/>
          <w:noProof/>
          <w:sz w:val="22"/>
          <w:szCs w:val="22"/>
        </w:rPr>
        <w:t xml:space="preserve"> </w:t>
      </w:r>
      <w:r w:rsidR="001476D9">
        <w:rPr>
          <w:rFonts w:ascii="Garamond" w:hAnsi="Garamond"/>
          <w:noProof/>
          <w:sz w:val="22"/>
          <w:szCs w:val="22"/>
        </w:rPr>
        <w:t xml:space="preserve">verejnej súťaže </w:t>
      </w:r>
      <w:r w:rsidR="001476D9" w:rsidRPr="001476D9">
        <w:rPr>
          <w:rFonts w:ascii="Garamond" w:hAnsi="Garamond"/>
          <w:noProof/>
          <w:sz w:val="22"/>
          <w:szCs w:val="22"/>
        </w:rPr>
        <w:t xml:space="preserve">podľa § 91 </w:t>
      </w:r>
      <w:r w:rsidR="00FD19D6">
        <w:rPr>
          <w:rFonts w:ascii="Garamond" w:hAnsi="Garamond"/>
          <w:noProof/>
          <w:sz w:val="22"/>
          <w:szCs w:val="22"/>
        </w:rPr>
        <w:t xml:space="preserve">ZVO </w:t>
      </w:r>
      <w:r w:rsidR="00FD19D6" w:rsidRPr="00FD19D6">
        <w:rPr>
          <w:rFonts w:ascii="Garamond" w:hAnsi="Garamond"/>
          <w:noProof/>
          <w:sz w:val="22"/>
          <w:szCs w:val="22"/>
        </w:rPr>
        <w:t>prostredníctvom elektronického prostriedku JOSEPHINE, pričom obstarávateľ uskutoční v súlade s § 66 ods. 7 písm. b) ZVO vyhodnotenie ponúk z hľadiska splnenia požiadaviek na predmet zákazky a vyhodnotenie splnenia podmienok účasti po vyhodnotení ponúk na základe kritérií na vyhodnotenie ponúk. Obstarávateľ ďalej stanovil, že v zmysle § 55 ods. 1 ZVO splnenie podmienok účasti a vyhodnotenie požiadaviek na predmet zákazky vyhodnotí u uchádzača, ktorý sa umiestnil na prvom mieste v poradí.</w:t>
      </w:r>
    </w:p>
    <w:p w14:paraId="16602CF6"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02A99278"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37443066" w14:textId="77777777" w:rsidR="00C61258" w:rsidRPr="00340CD1" w:rsidRDefault="00C61258" w:rsidP="004D120B">
      <w:pPr>
        <w:rPr>
          <w:rFonts w:ascii="Garamond" w:hAnsi="Garamond"/>
          <w:noProof/>
          <w:sz w:val="22"/>
          <w:szCs w:val="22"/>
        </w:rPr>
      </w:pPr>
    </w:p>
    <w:p w14:paraId="4E018675" w14:textId="77777777" w:rsidR="00C61258" w:rsidRDefault="00C61258" w:rsidP="001476D9">
      <w:pPr>
        <w:pStyle w:val="Nadpis2"/>
      </w:pPr>
      <w:bookmarkStart w:id="4" w:name="_Toc189555782"/>
      <w:r w:rsidRPr="001476D9">
        <w:t>Identifikácia obstarávateľa</w:t>
      </w:r>
      <w:bookmarkEnd w:id="4"/>
    </w:p>
    <w:p w14:paraId="4A4BEAAC" w14:textId="77777777" w:rsidR="001476D9" w:rsidRPr="001476D9" w:rsidRDefault="001476D9" w:rsidP="001476D9"/>
    <w:p w14:paraId="2B900255"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Názov organizácie:</w:t>
      </w:r>
      <w:r w:rsidRPr="00340CD1">
        <w:rPr>
          <w:rFonts w:ascii="Garamond" w:hAnsi="Garamond"/>
          <w:noProof/>
          <w:sz w:val="22"/>
          <w:szCs w:val="22"/>
        </w:rPr>
        <w:tab/>
        <w:t>Železnice Slovenskej republiky</w:t>
      </w:r>
    </w:p>
    <w:p w14:paraId="4EB649D3"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Sídlo organizácie:</w:t>
      </w:r>
      <w:r w:rsidRPr="00340CD1">
        <w:rPr>
          <w:rFonts w:ascii="Garamond" w:hAnsi="Garamond"/>
          <w:noProof/>
          <w:sz w:val="22"/>
          <w:szCs w:val="22"/>
        </w:rPr>
        <w:tab/>
        <w:t>Klemensova 8, 813 61 Bratislava, Slovenská republika</w:t>
      </w:r>
    </w:p>
    <w:p w14:paraId="423B006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IČO:</w:t>
      </w:r>
      <w:r w:rsidRPr="00340CD1">
        <w:rPr>
          <w:rFonts w:ascii="Garamond" w:hAnsi="Garamond"/>
          <w:noProof/>
          <w:sz w:val="22"/>
          <w:szCs w:val="22"/>
        </w:rPr>
        <w:tab/>
        <w:t>31364501</w:t>
      </w:r>
    </w:p>
    <w:p w14:paraId="6C8BB766"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DIČ:</w:t>
      </w:r>
      <w:r w:rsidRPr="00340CD1">
        <w:rPr>
          <w:rFonts w:ascii="Garamond" w:hAnsi="Garamond"/>
          <w:noProof/>
          <w:sz w:val="22"/>
          <w:szCs w:val="22"/>
        </w:rPr>
        <w:tab/>
        <w:t>2020480121</w:t>
      </w:r>
    </w:p>
    <w:p w14:paraId="4707BC8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 DPH:</w:t>
      </w:r>
      <w:r w:rsidRPr="00340CD1">
        <w:rPr>
          <w:rFonts w:ascii="Garamond" w:hAnsi="Garamond"/>
          <w:noProof/>
          <w:sz w:val="22"/>
          <w:szCs w:val="22"/>
        </w:rPr>
        <w:tab/>
        <w:t>SK2020480121</w:t>
      </w:r>
    </w:p>
    <w:p w14:paraId="0ED8D6F9" w14:textId="3DABCE32"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Označenie registra:</w:t>
      </w:r>
      <w:r w:rsidRPr="00340CD1">
        <w:rPr>
          <w:rFonts w:ascii="Garamond" w:hAnsi="Garamond"/>
          <w:noProof/>
          <w:sz w:val="22"/>
          <w:szCs w:val="22"/>
        </w:rPr>
        <w:tab/>
        <w:t>Obchodný register Mestského súdu Bratislava III, oddiel</w:t>
      </w:r>
      <w:r w:rsidR="00DF4632" w:rsidRPr="00340CD1">
        <w:rPr>
          <w:rFonts w:ascii="Garamond" w:hAnsi="Garamond"/>
          <w:noProof/>
          <w:sz w:val="22"/>
          <w:szCs w:val="22"/>
        </w:rPr>
        <w:t>:</w:t>
      </w:r>
      <w:r w:rsidRPr="00340CD1">
        <w:rPr>
          <w:rFonts w:ascii="Garamond" w:hAnsi="Garamond"/>
          <w:noProof/>
          <w:sz w:val="22"/>
          <w:szCs w:val="22"/>
        </w:rPr>
        <w:t xml:space="preserve"> Po, vložka č. 312/B </w:t>
      </w:r>
    </w:p>
    <w:p w14:paraId="2FBBC3F5" w14:textId="4B5E5454"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Štatutárny orgán:</w:t>
      </w:r>
      <w:r w:rsidRPr="00340CD1">
        <w:rPr>
          <w:rFonts w:ascii="Garamond" w:hAnsi="Garamond"/>
          <w:noProof/>
          <w:sz w:val="22"/>
          <w:szCs w:val="22"/>
        </w:rPr>
        <w:tab/>
      </w:r>
      <w:r w:rsidR="003D5D43">
        <w:rPr>
          <w:rFonts w:ascii="Garamond" w:hAnsi="Garamond"/>
          <w:noProof/>
          <w:sz w:val="22"/>
          <w:szCs w:val="22"/>
        </w:rPr>
        <w:t>Ivan Bednárik, MBA</w:t>
      </w:r>
      <w:r w:rsidRPr="00340CD1">
        <w:rPr>
          <w:rFonts w:ascii="Garamond" w:hAnsi="Garamond"/>
          <w:noProof/>
          <w:sz w:val="22"/>
          <w:szCs w:val="22"/>
        </w:rPr>
        <w:t>, generálny riaditeľ Železníc Slovenskej republiky</w:t>
      </w:r>
    </w:p>
    <w:p w14:paraId="51595C01" w14:textId="0DEF8F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Hlavná adresa (URL):</w:t>
      </w:r>
      <w:r w:rsidRPr="00340CD1">
        <w:rPr>
          <w:rFonts w:ascii="Garamond" w:hAnsi="Garamond"/>
          <w:noProof/>
          <w:sz w:val="22"/>
          <w:szCs w:val="22"/>
        </w:rPr>
        <w:tab/>
      </w:r>
      <w:hyperlink r:id="rId11" w:history="1">
        <w:r w:rsidR="00EA6296" w:rsidRPr="00340CD1">
          <w:rPr>
            <w:rStyle w:val="Hypertextovprepojenie"/>
            <w:rFonts w:ascii="Garamond" w:hAnsi="Garamond"/>
            <w:noProof/>
            <w:sz w:val="22"/>
            <w:szCs w:val="22"/>
          </w:rPr>
          <w:t>https://www.zsr.sk</w:t>
        </w:r>
      </w:hyperlink>
      <w:r w:rsidR="00EA6296" w:rsidRPr="00340CD1">
        <w:rPr>
          <w:rFonts w:ascii="Garamond" w:hAnsi="Garamond"/>
          <w:noProof/>
          <w:sz w:val="22"/>
          <w:szCs w:val="22"/>
        </w:rPr>
        <w:t xml:space="preserve"> </w:t>
      </w:r>
      <w:r w:rsidRPr="00340CD1">
        <w:rPr>
          <w:rFonts w:ascii="Garamond" w:hAnsi="Garamond"/>
          <w:noProof/>
          <w:sz w:val="22"/>
          <w:szCs w:val="22"/>
        </w:rPr>
        <w:t xml:space="preserve"> </w:t>
      </w:r>
    </w:p>
    <w:p w14:paraId="6C2B6F92" w14:textId="115E1F43" w:rsidR="00C61258" w:rsidRPr="00C51C9C" w:rsidRDefault="00C61258" w:rsidP="004D120B">
      <w:pPr>
        <w:ind w:left="2268" w:hanging="2268"/>
        <w:rPr>
          <w:rFonts w:ascii="Garamond" w:hAnsi="Garamond"/>
          <w:noProof/>
        </w:rPr>
      </w:pPr>
      <w:r w:rsidRPr="00340CD1">
        <w:rPr>
          <w:rFonts w:ascii="Garamond" w:hAnsi="Garamond"/>
          <w:noProof/>
          <w:sz w:val="22"/>
          <w:szCs w:val="22"/>
        </w:rPr>
        <w:t xml:space="preserve">Profil obstarávateľa (URL): </w:t>
      </w:r>
      <w:r w:rsidR="00A66141">
        <w:rPr>
          <w:rFonts w:ascii="Garamond" w:hAnsi="Garamond"/>
          <w:noProof/>
          <w:sz w:val="22"/>
          <w:szCs w:val="22"/>
        </w:rPr>
        <w:t xml:space="preserve"> </w:t>
      </w:r>
      <w:r w:rsidR="00A66141" w:rsidRPr="00A66141">
        <w:rPr>
          <w:rStyle w:val="Hypertextovprepojenie"/>
          <w:rFonts w:ascii="Garamond" w:hAnsi="Garamond"/>
          <w:noProof/>
        </w:rPr>
        <w:t>https://www.uvo.gov.sk/vyhladavanie/vyhladavanie-profilov/detail/2583</w:t>
      </w:r>
    </w:p>
    <w:p w14:paraId="238C9137"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Bankové spojenie:</w:t>
      </w:r>
      <w:r w:rsidRPr="00340CD1">
        <w:rPr>
          <w:rFonts w:ascii="Garamond" w:hAnsi="Garamond"/>
          <w:sz w:val="22"/>
          <w:szCs w:val="22"/>
        </w:rPr>
        <w:tab/>
        <w:t xml:space="preserve">Všeobecná úverová banka, </w:t>
      </w:r>
      <w:proofErr w:type="spellStart"/>
      <w:r w:rsidRPr="00340CD1">
        <w:rPr>
          <w:rFonts w:ascii="Garamond" w:hAnsi="Garamond"/>
          <w:sz w:val="22"/>
          <w:szCs w:val="22"/>
        </w:rPr>
        <w:t>a.s</w:t>
      </w:r>
      <w:proofErr w:type="spellEnd"/>
      <w:r w:rsidRPr="00340CD1">
        <w:rPr>
          <w:rFonts w:ascii="Garamond" w:hAnsi="Garamond"/>
          <w:sz w:val="22"/>
          <w:szCs w:val="22"/>
        </w:rPr>
        <w:t>.</w:t>
      </w:r>
    </w:p>
    <w:p w14:paraId="62ABBA1A"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IBAN:</w:t>
      </w:r>
      <w:r w:rsidRPr="00340CD1">
        <w:rPr>
          <w:rFonts w:ascii="Garamond" w:hAnsi="Garamond"/>
          <w:sz w:val="22"/>
          <w:szCs w:val="22"/>
        </w:rPr>
        <w:tab/>
        <w:t>SK11 0200 0000 3500 0470 0012</w:t>
      </w:r>
    </w:p>
    <w:p w14:paraId="710F7074" w14:textId="77777777" w:rsidR="00300B17" w:rsidRPr="00340CD1" w:rsidRDefault="00300B17" w:rsidP="004D120B">
      <w:pPr>
        <w:tabs>
          <w:tab w:val="left" w:pos="2410"/>
        </w:tabs>
        <w:jc w:val="both"/>
        <w:rPr>
          <w:rFonts w:ascii="Garamond" w:hAnsi="Garamond"/>
          <w:sz w:val="22"/>
          <w:szCs w:val="22"/>
        </w:rPr>
      </w:pPr>
      <w:r w:rsidRPr="00340CD1">
        <w:rPr>
          <w:rFonts w:ascii="Garamond" w:hAnsi="Garamond"/>
          <w:sz w:val="22"/>
          <w:szCs w:val="22"/>
        </w:rPr>
        <w:t>BIC/SWIFT kód:</w:t>
      </w:r>
      <w:r w:rsidRPr="00340CD1">
        <w:rPr>
          <w:rFonts w:ascii="Garamond" w:hAnsi="Garamond"/>
          <w:sz w:val="22"/>
          <w:szCs w:val="22"/>
        </w:rPr>
        <w:tab/>
        <w:t>SUBASKBX</w:t>
      </w:r>
    </w:p>
    <w:p w14:paraId="7859F964" w14:textId="77777777" w:rsidR="00300B17" w:rsidRPr="00340CD1" w:rsidRDefault="00300B17" w:rsidP="004D120B">
      <w:pPr>
        <w:jc w:val="both"/>
        <w:rPr>
          <w:rFonts w:ascii="Garamond" w:hAnsi="Garamond"/>
          <w:bCs/>
          <w:sz w:val="22"/>
          <w:szCs w:val="22"/>
        </w:rPr>
      </w:pPr>
      <w:r w:rsidRPr="00340CD1">
        <w:rPr>
          <w:rFonts w:ascii="Garamond" w:hAnsi="Garamond"/>
          <w:sz w:val="22"/>
          <w:szCs w:val="22"/>
        </w:rPr>
        <w:t xml:space="preserve">Obstarávateľ podľa § 9 ods. 1 písm. b) vykonávajúci činnosť podľa § 9 ods. 6 </w:t>
      </w:r>
      <w:r w:rsidRPr="00340CD1">
        <w:rPr>
          <w:rFonts w:ascii="Garamond" w:hAnsi="Garamond"/>
          <w:bCs/>
          <w:sz w:val="22"/>
          <w:szCs w:val="22"/>
        </w:rPr>
        <w:t>ZVO</w:t>
      </w:r>
      <w:r w:rsidRPr="00340CD1">
        <w:rPr>
          <w:rFonts w:ascii="Garamond" w:hAnsi="Garamond"/>
          <w:sz w:val="22"/>
          <w:szCs w:val="22"/>
        </w:rPr>
        <w:t>.</w:t>
      </w:r>
    </w:p>
    <w:p w14:paraId="2746D42F" w14:textId="12EF3924" w:rsidR="00300B17" w:rsidRPr="00340CD1" w:rsidRDefault="00300B17" w:rsidP="004D120B">
      <w:pPr>
        <w:tabs>
          <w:tab w:val="left" w:pos="142"/>
          <w:tab w:val="num" w:pos="851"/>
          <w:tab w:val="left" w:pos="2600"/>
          <w:tab w:val="left" w:pos="2977"/>
        </w:tabs>
        <w:jc w:val="both"/>
        <w:rPr>
          <w:rFonts w:ascii="Garamond" w:hAnsi="Garamond"/>
          <w:noProof/>
          <w:sz w:val="22"/>
          <w:szCs w:val="22"/>
        </w:rPr>
      </w:pPr>
    </w:p>
    <w:p w14:paraId="73FB82DB" w14:textId="77777777" w:rsidR="00C61258" w:rsidRDefault="00C61258" w:rsidP="001476D9">
      <w:pPr>
        <w:pStyle w:val="Nadpis2"/>
      </w:pPr>
      <w:bookmarkStart w:id="5" w:name="_Toc189555783"/>
      <w:r w:rsidRPr="00340CD1">
        <w:t>Predmet zákazky</w:t>
      </w:r>
      <w:bookmarkEnd w:id="5"/>
    </w:p>
    <w:p w14:paraId="0BB06757" w14:textId="77777777" w:rsidR="00937966" w:rsidRPr="00937966" w:rsidRDefault="00937966" w:rsidP="00937966"/>
    <w:p w14:paraId="7F1B0442" w14:textId="069E9E62" w:rsidR="00FD19D6" w:rsidRPr="00FD19D6" w:rsidRDefault="00FD19D6" w:rsidP="000872DC">
      <w:pPr>
        <w:pStyle w:val="Zkladntext"/>
        <w:keepNext/>
        <w:keepLines/>
        <w:numPr>
          <w:ilvl w:val="1"/>
          <w:numId w:val="5"/>
        </w:numPr>
        <w:ind w:left="567" w:hanging="567"/>
        <w:jc w:val="both"/>
        <w:rPr>
          <w:rFonts w:ascii="Garamond" w:eastAsia="Arial Unicode MS" w:hAnsi="Garamond"/>
          <w:strike/>
          <w:noProof/>
          <w:sz w:val="22"/>
          <w:szCs w:val="22"/>
        </w:rPr>
      </w:pPr>
      <w:r w:rsidRPr="00FD19D6">
        <w:rPr>
          <w:rFonts w:ascii="Garamond" w:hAnsi="Garamond"/>
          <w:sz w:val="22"/>
          <w:szCs w:val="22"/>
        </w:rPr>
        <w:t>Predmetom zákazky je uskutočnenie stavebných prác na stavbe s názvom</w:t>
      </w:r>
      <w:r w:rsidRPr="00FD19D6">
        <w:rPr>
          <w:rFonts w:ascii="Garamond" w:hAnsi="Garamond"/>
          <w:noProof/>
          <w:sz w:val="22"/>
          <w:szCs w:val="22"/>
        </w:rPr>
        <w:t xml:space="preserve"> </w:t>
      </w:r>
      <w:r w:rsidRPr="00FD19D6">
        <w:rPr>
          <w:rFonts w:ascii="Garamond" w:hAnsi="Garamond"/>
          <w:b/>
          <w:noProof/>
          <w:sz w:val="22"/>
          <w:szCs w:val="22"/>
        </w:rPr>
        <w:t>„</w:t>
      </w:r>
      <w:r w:rsidR="00151586">
        <w:rPr>
          <w:rFonts w:ascii="Garamond" w:hAnsi="Garamond"/>
          <w:b/>
          <w:bCs w:val="0"/>
          <w:noProof/>
          <w:sz w:val="22"/>
          <w:szCs w:val="22"/>
        </w:rPr>
        <w:t>Výhybňa</w:t>
      </w:r>
      <w:r w:rsidRPr="00FD19D6">
        <w:rPr>
          <w:rFonts w:ascii="Garamond" w:hAnsi="Garamond"/>
          <w:b/>
          <w:bCs w:val="0"/>
          <w:noProof/>
          <w:sz w:val="22"/>
          <w:szCs w:val="22"/>
        </w:rPr>
        <w:t xml:space="preserve"> Slatinka, diaľkové ovládanie</w:t>
      </w:r>
      <w:r w:rsidR="008266AD" w:rsidRPr="008266AD">
        <w:rPr>
          <w:rFonts w:ascii="Garamond" w:hAnsi="Garamond"/>
          <w:b/>
          <w:bCs w:val="0"/>
          <w:noProof/>
          <w:sz w:val="22"/>
          <w:szCs w:val="22"/>
        </w:rPr>
        <w:t>, opakovaná súťaž</w:t>
      </w:r>
      <w:r w:rsidRPr="008266AD">
        <w:rPr>
          <w:rFonts w:ascii="Garamond" w:hAnsi="Garamond"/>
          <w:b/>
          <w:bCs w:val="0"/>
          <w:noProof/>
          <w:sz w:val="22"/>
          <w:szCs w:val="22"/>
        </w:rPr>
        <w:t>“.</w:t>
      </w:r>
    </w:p>
    <w:p w14:paraId="49F0485E" w14:textId="3BDDFC72" w:rsidR="008627CA" w:rsidRPr="008627CA" w:rsidRDefault="00F006DA" w:rsidP="000872DC">
      <w:pPr>
        <w:pStyle w:val="Odsekzoznamu"/>
        <w:keepNext/>
        <w:keepLines/>
        <w:numPr>
          <w:ilvl w:val="1"/>
          <w:numId w:val="5"/>
        </w:numPr>
        <w:ind w:left="567" w:hanging="567"/>
        <w:jc w:val="both"/>
        <w:rPr>
          <w:rFonts w:ascii="Garamond" w:eastAsia="Arial Unicode MS" w:hAnsi="Garamond"/>
          <w:strike/>
          <w:sz w:val="22"/>
          <w:szCs w:val="22"/>
          <w:lang w:val="sk-SK"/>
        </w:rPr>
      </w:pPr>
      <w:r w:rsidRPr="008627CA">
        <w:rPr>
          <w:rFonts w:ascii="Garamond" w:hAnsi="Garamond"/>
          <w:bCs/>
          <w:sz w:val="22"/>
          <w:szCs w:val="22"/>
          <w:lang w:val="sk-SK"/>
        </w:rPr>
        <w:t xml:space="preserve">Predmetom zákazky </w:t>
      </w:r>
      <w:r w:rsidR="00937966" w:rsidRPr="008627CA">
        <w:rPr>
          <w:rFonts w:ascii="Garamond" w:hAnsi="Garamond"/>
          <w:sz w:val="22"/>
          <w:szCs w:val="22"/>
          <w:lang w:val="sk-SK"/>
        </w:rPr>
        <w:t xml:space="preserve">je </w:t>
      </w:r>
      <w:r w:rsidR="00937966" w:rsidRPr="008627CA">
        <w:rPr>
          <w:rFonts w:ascii="Garamond" w:hAnsi="Garamond"/>
          <w:bCs/>
          <w:sz w:val="22"/>
          <w:szCs w:val="22"/>
          <w:lang w:val="sk-SK"/>
        </w:rPr>
        <w:t>realizáci</w:t>
      </w:r>
      <w:r w:rsidR="00FD19D6" w:rsidRPr="008627CA">
        <w:rPr>
          <w:rFonts w:ascii="Garamond" w:hAnsi="Garamond"/>
          <w:sz w:val="22"/>
          <w:szCs w:val="22"/>
          <w:lang w:val="sk-SK"/>
        </w:rPr>
        <w:t>a</w:t>
      </w:r>
      <w:r w:rsidR="00937966" w:rsidRPr="008627CA">
        <w:rPr>
          <w:rFonts w:ascii="Garamond" w:hAnsi="Garamond"/>
          <w:bCs/>
          <w:sz w:val="22"/>
          <w:szCs w:val="22"/>
          <w:lang w:val="sk-SK"/>
        </w:rPr>
        <w:t xml:space="preserve"> stavebných úprav a modernizáci</w:t>
      </w:r>
      <w:r w:rsidR="008627CA" w:rsidRPr="008627CA">
        <w:rPr>
          <w:rFonts w:ascii="Garamond" w:hAnsi="Garamond"/>
          <w:bCs/>
          <w:sz w:val="22"/>
          <w:szCs w:val="22"/>
          <w:lang w:val="sk-SK"/>
        </w:rPr>
        <w:t>a</w:t>
      </w:r>
      <w:r w:rsidR="00937966" w:rsidRPr="008627CA">
        <w:rPr>
          <w:rFonts w:ascii="Garamond" w:hAnsi="Garamond"/>
          <w:bCs/>
          <w:sz w:val="22"/>
          <w:szCs w:val="22"/>
          <w:lang w:val="sk-SK"/>
        </w:rPr>
        <w:t xml:space="preserve"> technologických systémov vo </w:t>
      </w:r>
      <w:proofErr w:type="spellStart"/>
      <w:r w:rsidR="00937966" w:rsidRPr="008627CA">
        <w:rPr>
          <w:rFonts w:ascii="Garamond" w:hAnsi="Garamond"/>
          <w:bCs/>
          <w:sz w:val="22"/>
          <w:szCs w:val="22"/>
          <w:lang w:val="sk-SK"/>
        </w:rPr>
        <w:t>výhybni</w:t>
      </w:r>
      <w:proofErr w:type="spellEnd"/>
      <w:r w:rsidR="00937966" w:rsidRPr="008627CA">
        <w:rPr>
          <w:rFonts w:ascii="Garamond" w:hAnsi="Garamond"/>
          <w:bCs/>
          <w:sz w:val="22"/>
          <w:szCs w:val="22"/>
          <w:lang w:val="sk-SK"/>
        </w:rPr>
        <w:t xml:space="preserve"> Slatinka</w:t>
      </w:r>
      <w:r w:rsidR="00937966" w:rsidRPr="008627CA">
        <w:rPr>
          <w:rFonts w:ascii="Garamond" w:hAnsi="Garamond"/>
          <w:sz w:val="22"/>
          <w:szCs w:val="22"/>
          <w:lang w:val="sk-SK"/>
        </w:rPr>
        <w:t>.</w:t>
      </w:r>
      <w:r w:rsidR="008627CA" w:rsidRPr="008627CA">
        <w:rPr>
          <w:rFonts w:ascii="Garamond" w:hAnsi="Garamond"/>
          <w:sz w:val="22"/>
          <w:szCs w:val="22"/>
          <w:lang w:val="sk-SK"/>
        </w:rPr>
        <w:t xml:space="preserve"> Požaduje sa zabezpečiť realizáciu diela (stavebných prác) podľa </w:t>
      </w:r>
      <w:r w:rsidR="008627CA" w:rsidRPr="001E130A">
        <w:rPr>
          <w:rFonts w:ascii="Garamond" w:hAnsi="Garamond"/>
          <w:sz w:val="22"/>
          <w:szCs w:val="22"/>
          <w:lang w:val="sk-SK"/>
        </w:rPr>
        <w:t xml:space="preserve">dokumentácie </w:t>
      </w:r>
      <w:r w:rsidR="001E130A" w:rsidRPr="001E130A">
        <w:rPr>
          <w:rFonts w:ascii="Garamond" w:hAnsi="Garamond"/>
          <w:sz w:val="22"/>
          <w:szCs w:val="22"/>
          <w:lang w:val="sk-SK"/>
        </w:rPr>
        <w:t>DSP</w:t>
      </w:r>
      <w:r w:rsidR="008627CA" w:rsidRPr="001E130A">
        <w:rPr>
          <w:rFonts w:ascii="Garamond" w:hAnsi="Garamond"/>
          <w:sz w:val="22"/>
          <w:szCs w:val="22"/>
          <w:lang w:val="sk-SK"/>
        </w:rPr>
        <w:t>.</w:t>
      </w:r>
    </w:p>
    <w:p w14:paraId="52691B54" w14:textId="3841DFCC" w:rsidR="00A506BE" w:rsidRPr="008627CA" w:rsidRDefault="00A506BE" w:rsidP="000872DC">
      <w:pPr>
        <w:pStyle w:val="Odsekzoznamu"/>
        <w:keepNext/>
        <w:keepLines/>
        <w:numPr>
          <w:ilvl w:val="1"/>
          <w:numId w:val="5"/>
        </w:numPr>
        <w:ind w:left="567" w:hanging="567"/>
        <w:jc w:val="both"/>
        <w:rPr>
          <w:rFonts w:ascii="Garamond" w:eastAsia="Arial Unicode MS" w:hAnsi="Garamond"/>
          <w:strike/>
          <w:sz w:val="22"/>
          <w:szCs w:val="22"/>
          <w:lang w:val="sk-SK"/>
        </w:rPr>
      </w:pPr>
      <w:r w:rsidRPr="008627CA">
        <w:rPr>
          <w:rFonts w:ascii="Garamond" w:hAnsi="Garamond"/>
          <w:sz w:val="22"/>
          <w:lang w:val="sk-SK"/>
        </w:rPr>
        <w:t xml:space="preserve">Účelom </w:t>
      </w:r>
      <w:r w:rsidR="00FD19D6" w:rsidRPr="008627CA">
        <w:rPr>
          <w:rFonts w:ascii="Garamond" w:hAnsi="Garamond"/>
          <w:sz w:val="22"/>
          <w:lang w:val="sk-SK"/>
        </w:rPr>
        <w:t>realizácie</w:t>
      </w:r>
      <w:r w:rsidRPr="008627CA">
        <w:rPr>
          <w:rFonts w:ascii="Garamond" w:hAnsi="Garamond"/>
          <w:sz w:val="22"/>
          <w:lang w:val="sk-SK"/>
        </w:rPr>
        <w:t xml:space="preserve"> je </w:t>
      </w:r>
      <w:r w:rsidR="00AB7D06" w:rsidRPr="008627CA">
        <w:rPr>
          <w:rFonts w:ascii="Garamond" w:eastAsia="Calibri" w:hAnsi="Garamond"/>
          <w:sz w:val="22"/>
          <w:lang w:val="sk-SK" w:eastAsia="en-US"/>
        </w:rPr>
        <w:t>zníženie počtu obslužných dopravných zamestnancov, zmena ovládania náhradného zdroja elektrickej energie (NZEE), elektrického ohrevu výhybiek (EOV) a vonkajšieho osvetlenia (VO)</w:t>
      </w:r>
      <w:r w:rsidR="00151586">
        <w:rPr>
          <w:rFonts w:ascii="Garamond" w:eastAsia="Calibri" w:hAnsi="Garamond"/>
          <w:sz w:val="22"/>
          <w:lang w:val="sk-SK" w:eastAsia="en-US"/>
        </w:rPr>
        <w:t xml:space="preserve"> s cieľom prenosu obsluhy z </w:t>
      </w:r>
      <w:proofErr w:type="spellStart"/>
      <w:r w:rsidR="00151586">
        <w:rPr>
          <w:rFonts w:ascii="Garamond" w:eastAsia="Calibri" w:hAnsi="Garamond"/>
          <w:sz w:val="22"/>
          <w:lang w:val="sk-SK" w:eastAsia="en-US"/>
        </w:rPr>
        <w:t>Výhybne</w:t>
      </w:r>
      <w:proofErr w:type="spellEnd"/>
      <w:r w:rsidR="00AB7D06" w:rsidRPr="008627CA">
        <w:rPr>
          <w:rFonts w:ascii="Garamond" w:eastAsia="Calibri" w:hAnsi="Garamond"/>
          <w:sz w:val="22"/>
          <w:lang w:val="sk-SK" w:eastAsia="en-US"/>
        </w:rPr>
        <w:t xml:space="preserve"> Slatinka do dopravnej kancelárie (DK) ŽST Zvolen nákl</w:t>
      </w:r>
      <w:r w:rsidR="00FD19D6" w:rsidRPr="008627CA">
        <w:rPr>
          <w:rFonts w:ascii="Garamond" w:eastAsia="Calibri" w:hAnsi="Garamond"/>
          <w:sz w:val="22"/>
          <w:lang w:val="sk-SK" w:eastAsia="en-US"/>
        </w:rPr>
        <w:t>adná</w:t>
      </w:r>
      <w:r w:rsidR="00AB7D06" w:rsidRPr="008627CA">
        <w:rPr>
          <w:rFonts w:ascii="Garamond" w:eastAsia="Calibri" w:hAnsi="Garamond"/>
          <w:sz w:val="22"/>
          <w:lang w:val="sk-SK" w:eastAsia="en-US"/>
        </w:rPr>
        <w:t xml:space="preserve"> stanica</w:t>
      </w:r>
      <w:r w:rsidR="00FD19D6" w:rsidRPr="008627CA">
        <w:rPr>
          <w:rFonts w:ascii="Garamond" w:eastAsia="Calibri" w:hAnsi="Garamond"/>
          <w:sz w:val="22"/>
          <w:lang w:val="sk-SK" w:eastAsia="en-US"/>
        </w:rPr>
        <w:t>.</w:t>
      </w:r>
    </w:p>
    <w:p w14:paraId="29F797F9" w14:textId="77777777" w:rsidR="008627CA" w:rsidRPr="00340CD1" w:rsidRDefault="008627CA" w:rsidP="000872DC">
      <w:pPr>
        <w:numPr>
          <w:ilvl w:val="1"/>
          <w:numId w:val="5"/>
        </w:numPr>
        <w:ind w:left="567" w:hanging="567"/>
        <w:contextualSpacing/>
        <w:jc w:val="both"/>
        <w:rPr>
          <w:rFonts w:ascii="Garamond" w:hAnsi="Garamond"/>
          <w:noProof/>
          <w:sz w:val="22"/>
          <w:szCs w:val="22"/>
        </w:rPr>
      </w:pPr>
      <w:r w:rsidRPr="00340CD1">
        <w:rPr>
          <w:rFonts w:ascii="Garamond" w:hAnsi="Garamond"/>
          <w:noProof/>
          <w:sz w:val="22"/>
          <w:szCs w:val="22"/>
        </w:rPr>
        <w:t>Podrobné vymedzenie predmetu zákazky vrátane technických špecifikácií je uvedené v samostatných prílohách týchto súťažných podkladov a sú neoddeliteľnou súčasťou týchto súťažných podkladov.</w:t>
      </w:r>
    </w:p>
    <w:p w14:paraId="7A6AE140" w14:textId="16CB7FED" w:rsidR="00C61258" w:rsidRPr="00340CD1" w:rsidRDefault="009D6F28" w:rsidP="000872DC">
      <w:pPr>
        <w:pStyle w:val="Zkladntext"/>
        <w:numPr>
          <w:ilvl w:val="1"/>
          <w:numId w:val="5"/>
        </w:numPr>
        <w:ind w:left="567" w:hanging="567"/>
        <w:jc w:val="both"/>
        <w:rPr>
          <w:rFonts w:ascii="Garamond" w:eastAsia="Arial Unicode MS" w:hAnsi="Garamond"/>
          <w:noProof/>
          <w:sz w:val="22"/>
          <w:szCs w:val="22"/>
        </w:rPr>
      </w:pPr>
      <w:r w:rsidRPr="00340CD1">
        <w:rPr>
          <w:rFonts w:ascii="Garamond" w:hAnsi="Garamond"/>
          <w:noProof/>
          <w:sz w:val="22"/>
          <w:szCs w:val="22"/>
        </w:rPr>
        <w:t xml:space="preserve">Predpokladaná hodnota zákazky je </w:t>
      </w:r>
      <w:r w:rsidR="00E664C0" w:rsidRPr="00E664C0">
        <w:rPr>
          <w:rFonts w:ascii="Garamond" w:hAnsi="Garamond"/>
          <w:b/>
          <w:noProof/>
          <w:sz w:val="22"/>
          <w:szCs w:val="22"/>
        </w:rPr>
        <w:t>1 821 744,47</w:t>
      </w:r>
      <w:r w:rsidR="00AB7D06" w:rsidRPr="00CD2BB6">
        <w:rPr>
          <w:b/>
          <w:sz w:val="22"/>
          <w:szCs w:val="22"/>
        </w:rPr>
        <w:t xml:space="preserve"> </w:t>
      </w:r>
      <w:r w:rsidRPr="00CD2BB6">
        <w:rPr>
          <w:rFonts w:ascii="Garamond" w:hAnsi="Garamond"/>
          <w:b/>
          <w:noProof/>
          <w:sz w:val="22"/>
          <w:szCs w:val="22"/>
        </w:rPr>
        <w:t>Eur bez DPH</w:t>
      </w:r>
      <w:r w:rsidR="00C61258" w:rsidRPr="00CD2BB6">
        <w:rPr>
          <w:rFonts w:ascii="Garamond" w:eastAsia="Arial Unicode MS" w:hAnsi="Garamond"/>
          <w:noProof/>
          <w:sz w:val="22"/>
          <w:szCs w:val="22"/>
        </w:rPr>
        <w:t>.</w:t>
      </w:r>
    </w:p>
    <w:p w14:paraId="610DB0C5" w14:textId="5B521662" w:rsidR="00C61258" w:rsidRPr="00340CD1" w:rsidRDefault="00C61258" w:rsidP="000872DC">
      <w:pPr>
        <w:pStyle w:val="Zkladntext"/>
        <w:numPr>
          <w:ilvl w:val="1"/>
          <w:numId w:val="5"/>
        </w:numPr>
        <w:ind w:left="567" w:hanging="567"/>
        <w:jc w:val="both"/>
        <w:rPr>
          <w:rFonts w:ascii="Garamond" w:hAnsi="Garamond"/>
          <w:noProof/>
          <w:sz w:val="22"/>
          <w:szCs w:val="22"/>
        </w:rPr>
      </w:pPr>
      <w:r w:rsidRPr="00340CD1">
        <w:rPr>
          <w:rFonts w:ascii="Garamond" w:hAnsi="Garamond"/>
          <w:noProof/>
          <w:sz w:val="22"/>
          <w:szCs w:val="22"/>
        </w:rPr>
        <w:t>Spoločný slovník obstarávania (CPV):</w:t>
      </w:r>
    </w:p>
    <w:p w14:paraId="09E2D3A9" w14:textId="0D9A45F3" w:rsidR="000872DC" w:rsidRDefault="000872DC" w:rsidP="000872DC">
      <w:pPr>
        <w:pStyle w:val="Odsekzoznamu"/>
        <w:ind w:left="567"/>
        <w:jc w:val="both"/>
        <w:rPr>
          <w:rFonts w:ascii="Garamond" w:hAnsi="Garamond"/>
          <w:sz w:val="22"/>
          <w:szCs w:val="22"/>
          <w:lang w:val="sk-SK"/>
        </w:rPr>
      </w:pPr>
      <w:r w:rsidRPr="000872DC">
        <w:rPr>
          <w:rFonts w:ascii="Garamond" w:hAnsi="Garamond"/>
          <w:sz w:val="22"/>
          <w:szCs w:val="22"/>
          <w:lang w:val="sk-SK"/>
        </w:rPr>
        <w:t>45213320-2</w:t>
      </w:r>
      <w:r>
        <w:rPr>
          <w:rFonts w:ascii="Garamond" w:hAnsi="Garamond"/>
          <w:sz w:val="22"/>
          <w:szCs w:val="22"/>
          <w:lang w:val="sk-SK"/>
        </w:rPr>
        <w:t xml:space="preserve"> </w:t>
      </w:r>
      <w:r w:rsidRPr="000872DC">
        <w:rPr>
          <w:rFonts w:ascii="Garamond" w:hAnsi="Garamond"/>
          <w:sz w:val="22"/>
          <w:szCs w:val="22"/>
          <w:lang w:val="sk-SK"/>
        </w:rPr>
        <w:t>Stavebné práce na stavbe budov súvisiacich so železničnou dopravou</w:t>
      </w:r>
    </w:p>
    <w:p w14:paraId="6BF6DA5E" w14:textId="0A97AD77" w:rsidR="000872DC" w:rsidRDefault="000872DC" w:rsidP="000872DC">
      <w:pPr>
        <w:pStyle w:val="Odsekzoznamu"/>
        <w:ind w:left="567"/>
        <w:jc w:val="both"/>
        <w:rPr>
          <w:rFonts w:ascii="Garamond" w:hAnsi="Garamond"/>
          <w:sz w:val="22"/>
          <w:szCs w:val="22"/>
          <w:highlight w:val="yellow"/>
          <w:lang w:val="sk-SK"/>
        </w:rPr>
      </w:pPr>
      <w:r w:rsidRPr="000872DC">
        <w:rPr>
          <w:rFonts w:ascii="Garamond" w:hAnsi="Garamond"/>
          <w:sz w:val="22"/>
          <w:szCs w:val="22"/>
          <w:lang w:val="sk-SK"/>
        </w:rPr>
        <w:t>45300000-0 Stavebno-inštalačné práce</w:t>
      </w:r>
    </w:p>
    <w:p w14:paraId="3C84F63E" w14:textId="56829B36" w:rsidR="00997BD6" w:rsidRDefault="00997BD6" w:rsidP="000872DC">
      <w:pPr>
        <w:pStyle w:val="Odsekzoznamu"/>
        <w:ind w:left="567"/>
        <w:jc w:val="both"/>
        <w:rPr>
          <w:rFonts w:ascii="Garamond" w:hAnsi="Garamond"/>
          <w:sz w:val="22"/>
          <w:szCs w:val="22"/>
          <w:lang w:val="sk-SK"/>
        </w:rPr>
      </w:pPr>
      <w:r w:rsidRPr="000872DC">
        <w:rPr>
          <w:rFonts w:ascii="Garamond" w:hAnsi="Garamond"/>
          <w:sz w:val="22"/>
          <w:szCs w:val="22"/>
          <w:lang w:val="sk-SK"/>
        </w:rPr>
        <w:t>45234115-5</w:t>
      </w:r>
      <w:r w:rsidR="000872DC">
        <w:rPr>
          <w:rFonts w:ascii="Garamond" w:hAnsi="Garamond"/>
          <w:sz w:val="22"/>
          <w:szCs w:val="22"/>
          <w:lang w:val="sk-SK"/>
        </w:rPr>
        <w:t xml:space="preserve"> </w:t>
      </w:r>
      <w:r w:rsidRPr="000872DC">
        <w:rPr>
          <w:rFonts w:ascii="Garamond" w:hAnsi="Garamond"/>
          <w:sz w:val="22"/>
          <w:szCs w:val="22"/>
          <w:lang w:val="sk-SK"/>
        </w:rPr>
        <w:t>Práce na stavbe železničnej signalizácie</w:t>
      </w:r>
    </w:p>
    <w:p w14:paraId="5320B88A" w14:textId="37B9E368" w:rsidR="008627CA" w:rsidRDefault="008627CA" w:rsidP="000872DC">
      <w:pPr>
        <w:pStyle w:val="Odsekzoznamu"/>
        <w:ind w:left="567"/>
        <w:jc w:val="both"/>
        <w:rPr>
          <w:rFonts w:ascii="Garamond" w:hAnsi="Garamond"/>
          <w:sz w:val="22"/>
          <w:szCs w:val="22"/>
          <w:lang w:val="sk-SK"/>
        </w:rPr>
      </w:pPr>
      <w:r w:rsidRPr="008627CA">
        <w:rPr>
          <w:rFonts w:ascii="Garamond" w:hAnsi="Garamond"/>
          <w:sz w:val="22"/>
          <w:szCs w:val="22"/>
          <w:lang w:val="sk-SK"/>
        </w:rPr>
        <w:t>45310000-3</w:t>
      </w:r>
      <w:r w:rsidR="000872DC">
        <w:rPr>
          <w:rFonts w:ascii="Garamond" w:hAnsi="Garamond"/>
          <w:sz w:val="22"/>
          <w:szCs w:val="22"/>
          <w:lang w:val="sk-SK"/>
        </w:rPr>
        <w:t xml:space="preserve"> </w:t>
      </w:r>
      <w:r w:rsidRPr="008627CA">
        <w:rPr>
          <w:rFonts w:ascii="Garamond" w:hAnsi="Garamond"/>
          <w:sz w:val="22"/>
          <w:szCs w:val="22"/>
          <w:lang w:val="sk-SK"/>
        </w:rPr>
        <w:t>Elektroinštalačné práce</w:t>
      </w:r>
    </w:p>
    <w:p w14:paraId="7155D263" w14:textId="028581C1" w:rsidR="003F6EC7" w:rsidRPr="00340CD1" w:rsidRDefault="003F6EC7" w:rsidP="000872DC">
      <w:pPr>
        <w:pStyle w:val="Odsekzoznamu"/>
        <w:ind w:left="567"/>
        <w:jc w:val="both"/>
        <w:rPr>
          <w:rFonts w:ascii="Garamond" w:hAnsi="Garamond"/>
          <w:sz w:val="22"/>
          <w:szCs w:val="22"/>
          <w:lang w:val="sk-SK"/>
        </w:rPr>
      </w:pPr>
      <w:r>
        <w:rPr>
          <w:rFonts w:ascii="Garamond" w:hAnsi="Garamond"/>
          <w:sz w:val="22"/>
          <w:szCs w:val="22"/>
          <w:lang w:val="sk-SK"/>
        </w:rPr>
        <w:t>71320000-7 Inžinierske projektovanie</w:t>
      </w:r>
    </w:p>
    <w:p w14:paraId="1187F4EE" w14:textId="77777777" w:rsidR="00C61258" w:rsidRDefault="00C61258" w:rsidP="001476D9">
      <w:pPr>
        <w:pStyle w:val="Nadpis2"/>
      </w:pPr>
      <w:bookmarkStart w:id="6" w:name="_Toc189555784"/>
      <w:r w:rsidRPr="00340CD1">
        <w:lastRenderedPageBreak/>
        <w:t>Komplexnosť dodávky</w:t>
      </w:r>
      <w:bookmarkEnd w:id="6"/>
    </w:p>
    <w:p w14:paraId="4ACBEBC6" w14:textId="77777777" w:rsidR="000872DC" w:rsidRPr="000872DC" w:rsidRDefault="000872DC" w:rsidP="000872DC"/>
    <w:p w14:paraId="742F87D2" w14:textId="77777777" w:rsidR="007D75FC" w:rsidRDefault="00C61258" w:rsidP="00314FE3">
      <w:pPr>
        <w:ind w:left="567" w:right="3"/>
        <w:jc w:val="both"/>
        <w:rPr>
          <w:rFonts w:ascii="Garamond" w:hAnsi="Garamond"/>
          <w:noProof/>
          <w:sz w:val="22"/>
          <w:szCs w:val="22"/>
        </w:rPr>
      </w:pPr>
      <w:r w:rsidRPr="000872DC">
        <w:rPr>
          <w:rFonts w:ascii="Garamond" w:hAnsi="Garamond"/>
          <w:noProof/>
          <w:sz w:val="22"/>
          <w:szCs w:val="22"/>
        </w:rPr>
        <w:t xml:space="preserve">Predmet zákazky </w:t>
      </w:r>
      <w:r w:rsidRPr="000872DC">
        <w:rPr>
          <w:rFonts w:ascii="Garamond" w:hAnsi="Garamond"/>
          <w:b/>
          <w:bCs/>
          <w:noProof/>
          <w:sz w:val="22"/>
          <w:szCs w:val="22"/>
        </w:rPr>
        <w:t>nie je</w:t>
      </w:r>
      <w:r w:rsidRPr="000872DC">
        <w:rPr>
          <w:rFonts w:ascii="Garamond" w:hAnsi="Garamond"/>
          <w:noProof/>
          <w:sz w:val="22"/>
          <w:szCs w:val="22"/>
        </w:rPr>
        <w:t xml:space="preserve"> rozdelený na časti. </w:t>
      </w:r>
      <w:r w:rsidR="00F550D1" w:rsidRPr="000872DC">
        <w:rPr>
          <w:rFonts w:ascii="Garamond" w:hAnsi="Garamond"/>
          <w:noProof/>
          <w:sz w:val="22"/>
          <w:szCs w:val="22"/>
        </w:rPr>
        <w:t xml:space="preserve">Uchádzač </w:t>
      </w:r>
      <w:r w:rsidRPr="000872DC">
        <w:rPr>
          <w:rFonts w:ascii="Garamond" w:hAnsi="Garamond"/>
          <w:noProof/>
          <w:sz w:val="22"/>
          <w:szCs w:val="22"/>
        </w:rPr>
        <w:t xml:space="preserve">musí predložiť ponuku na celý predmet zákazky. </w:t>
      </w:r>
    </w:p>
    <w:p w14:paraId="0A531028" w14:textId="5CC7B31F" w:rsidR="000872DC" w:rsidRDefault="00C61258" w:rsidP="00314FE3">
      <w:pPr>
        <w:ind w:left="567" w:right="3"/>
        <w:jc w:val="both"/>
        <w:rPr>
          <w:rFonts w:ascii="Garamond" w:hAnsi="Garamond"/>
          <w:noProof/>
          <w:sz w:val="22"/>
          <w:szCs w:val="22"/>
          <w:lang w:eastAsia="sk-SK"/>
        </w:rPr>
      </w:pPr>
      <w:r w:rsidRPr="000872DC">
        <w:rPr>
          <w:rFonts w:ascii="Garamond" w:hAnsi="Garamond"/>
          <w:noProof/>
          <w:sz w:val="22"/>
          <w:szCs w:val="22"/>
        </w:rPr>
        <w:t>Odôvodnenie:</w:t>
      </w:r>
      <w:r w:rsidRPr="000872DC">
        <w:rPr>
          <w:rFonts w:ascii="Garamond" w:hAnsi="Garamond"/>
          <w:noProof/>
          <w:sz w:val="22"/>
          <w:szCs w:val="22"/>
          <w:lang w:eastAsia="sk-SK"/>
        </w:rPr>
        <w:t xml:space="preserve"> </w:t>
      </w:r>
      <w:r w:rsidR="00314FE3">
        <w:rPr>
          <w:rFonts w:ascii="Garamond" w:hAnsi="Garamond"/>
          <w:noProof/>
          <w:sz w:val="22"/>
          <w:szCs w:val="22"/>
          <w:lang w:eastAsia="sk-SK"/>
        </w:rPr>
        <w:t>n</w:t>
      </w:r>
      <w:r w:rsidR="000872DC" w:rsidRPr="000872DC">
        <w:rPr>
          <w:rFonts w:ascii="Garamond" w:hAnsi="Garamond"/>
          <w:noProof/>
          <w:sz w:val="22"/>
          <w:szCs w:val="22"/>
          <w:lang w:eastAsia="sk-SK"/>
        </w:rPr>
        <w:t xml:space="preserve">ajmä s ohľadom na miestne, vecné, funkčné aj časové väzby, charakter predmetu zákazky a požiadavky na </w:t>
      </w:r>
      <w:r w:rsidR="000872DC">
        <w:rPr>
          <w:rFonts w:ascii="Garamond" w:hAnsi="Garamond"/>
          <w:noProof/>
          <w:sz w:val="22"/>
          <w:szCs w:val="22"/>
          <w:lang w:eastAsia="sk-SK"/>
        </w:rPr>
        <w:t>realizáciu prác</w:t>
      </w:r>
      <w:r w:rsidR="000872DC" w:rsidRPr="000872DC">
        <w:rPr>
          <w:rFonts w:ascii="Garamond" w:hAnsi="Garamond"/>
          <w:noProof/>
          <w:sz w:val="22"/>
          <w:szCs w:val="22"/>
          <w:lang w:eastAsia="sk-SK"/>
        </w:rPr>
        <w:t>, by bolo rozdelenie predmetu zákazky po technickej stránke nelogické, neúčelné</w:t>
      </w:r>
      <w:r w:rsidR="000872DC">
        <w:rPr>
          <w:rFonts w:ascii="Garamond" w:hAnsi="Garamond"/>
          <w:noProof/>
          <w:sz w:val="22"/>
          <w:szCs w:val="22"/>
          <w:lang w:eastAsia="sk-SK"/>
        </w:rPr>
        <w:t xml:space="preserve"> a</w:t>
      </w:r>
      <w:r w:rsidR="000872DC" w:rsidRPr="000872DC">
        <w:rPr>
          <w:rFonts w:ascii="Garamond" w:hAnsi="Garamond"/>
          <w:noProof/>
          <w:sz w:val="22"/>
          <w:szCs w:val="22"/>
          <w:lang w:eastAsia="sk-SK"/>
        </w:rPr>
        <w:t xml:space="preserve"> nehospodárne.</w:t>
      </w:r>
    </w:p>
    <w:p w14:paraId="57A0CACA" w14:textId="77777777" w:rsidR="004D120B" w:rsidRPr="00340CD1" w:rsidRDefault="004D120B" w:rsidP="004D120B">
      <w:pPr>
        <w:ind w:right="3"/>
        <w:jc w:val="both"/>
        <w:rPr>
          <w:rFonts w:ascii="Garamond" w:hAnsi="Garamond"/>
          <w:noProof/>
          <w:sz w:val="22"/>
          <w:szCs w:val="22"/>
        </w:rPr>
      </w:pPr>
    </w:p>
    <w:p w14:paraId="76973F97" w14:textId="77777777" w:rsidR="00C61258" w:rsidRDefault="00C61258" w:rsidP="001476D9">
      <w:pPr>
        <w:pStyle w:val="Nadpis2"/>
      </w:pPr>
      <w:bookmarkStart w:id="7" w:name="_Toc189555785"/>
      <w:r w:rsidRPr="00340CD1">
        <w:t>Variantné riešenie</w:t>
      </w:r>
      <w:bookmarkEnd w:id="7"/>
    </w:p>
    <w:p w14:paraId="0992FF50" w14:textId="77777777" w:rsidR="000872DC" w:rsidRPr="000872DC" w:rsidRDefault="000872DC" w:rsidP="000872DC"/>
    <w:p w14:paraId="236F6F28" w14:textId="77777777" w:rsidR="00C61258" w:rsidRPr="00340CD1" w:rsidRDefault="00C61258" w:rsidP="000872DC">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Obstarávateľ neumožňuje predložiť variantné riešenie.</w:t>
      </w:r>
    </w:p>
    <w:p w14:paraId="05080935"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bude súčasťou ponuky variantné riešenie, variantné riešenie nebude zaradené do vyhodnotenia a bude sa naň hľadieť akoby nebolo predložené.</w:t>
      </w:r>
    </w:p>
    <w:p w14:paraId="2055E829" w14:textId="77777777" w:rsidR="00C61258" w:rsidRPr="00340CD1" w:rsidRDefault="00C61258" w:rsidP="004D120B">
      <w:pPr>
        <w:rPr>
          <w:rFonts w:ascii="Garamond" w:hAnsi="Garamond"/>
          <w:noProof/>
          <w:sz w:val="22"/>
          <w:szCs w:val="22"/>
        </w:rPr>
      </w:pPr>
    </w:p>
    <w:p w14:paraId="1AB81F53" w14:textId="77777777" w:rsidR="00C61258" w:rsidRDefault="00C61258" w:rsidP="001476D9">
      <w:pPr>
        <w:pStyle w:val="Nadpis2"/>
      </w:pPr>
      <w:bookmarkStart w:id="8" w:name="_Toc189555786"/>
      <w:r w:rsidRPr="00340CD1">
        <w:t>Zdroj finančných prostriedkov</w:t>
      </w:r>
      <w:bookmarkEnd w:id="8"/>
    </w:p>
    <w:p w14:paraId="0E3267C0" w14:textId="77777777" w:rsidR="000872DC" w:rsidRPr="000872DC" w:rsidRDefault="000872DC" w:rsidP="000872DC"/>
    <w:p w14:paraId="2930B29E" w14:textId="2727D5AD" w:rsidR="00C61258" w:rsidRPr="000872DC" w:rsidRDefault="00C61258" w:rsidP="000872DC">
      <w:pPr>
        <w:pStyle w:val="Odsekzoznamu"/>
        <w:numPr>
          <w:ilvl w:val="1"/>
          <w:numId w:val="5"/>
        </w:numPr>
        <w:ind w:left="567" w:hanging="567"/>
        <w:jc w:val="both"/>
        <w:rPr>
          <w:rFonts w:ascii="Garamond" w:hAnsi="Garamond"/>
          <w:b/>
          <w:noProof/>
          <w:sz w:val="22"/>
          <w:szCs w:val="22"/>
          <w:lang w:val="sk-SK"/>
        </w:rPr>
      </w:pPr>
      <w:r w:rsidRPr="000872DC">
        <w:rPr>
          <w:rFonts w:ascii="Garamond" w:hAnsi="Garamond"/>
          <w:noProof/>
          <w:sz w:val="22"/>
          <w:szCs w:val="22"/>
          <w:lang w:val="sk-SK"/>
        </w:rPr>
        <w:t xml:space="preserve">Predmet zákazky </w:t>
      </w:r>
      <w:r w:rsidR="00D7518A" w:rsidRPr="000872DC">
        <w:rPr>
          <w:rFonts w:ascii="Garamond" w:hAnsi="Garamond"/>
          <w:noProof/>
          <w:sz w:val="22"/>
          <w:szCs w:val="22"/>
        </w:rPr>
        <w:t xml:space="preserve">by mal byť financovaný zo zdrojov Európskej únie (ďalej len „EÚ“) z Plánu obnovy a odolnosti </w:t>
      </w:r>
      <w:r w:rsidR="007D75FC">
        <w:rPr>
          <w:rFonts w:ascii="Garamond" w:hAnsi="Garamond"/>
          <w:noProof/>
          <w:sz w:val="22"/>
          <w:szCs w:val="22"/>
        </w:rPr>
        <w:t>Slovenskej republiky</w:t>
      </w:r>
      <w:r w:rsidR="000872DC">
        <w:rPr>
          <w:rFonts w:ascii="Garamond" w:hAnsi="Garamond"/>
          <w:noProof/>
          <w:sz w:val="22"/>
          <w:szCs w:val="22"/>
        </w:rPr>
        <w:t>.</w:t>
      </w:r>
    </w:p>
    <w:p w14:paraId="346EA818" w14:textId="77777777" w:rsidR="000872DC" w:rsidRPr="000872DC" w:rsidRDefault="000872DC" w:rsidP="000872DC">
      <w:pPr>
        <w:pStyle w:val="Odsekzoznamu"/>
        <w:ind w:left="567"/>
        <w:jc w:val="both"/>
        <w:rPr>
          <w:rFonts w:ascii="Garamond" w:hAnsi="Garamond"/>
          <w:b/>
          <w:noProof/>
          <w:sz w:val="22"/>
          <w:szCs w:val="22"/>
          <w:lang w:val="sk-SK"/>
        </w:rPr>
      </w:pPr>
    </w:p>
    <w:p w14:paraId="4C412E17" w14:textId="5B039B9E" w:rsidR="00C61258" w:rsidRDefault="00C61258" w:rsidP="001476D9">
      <w:pPr>
        <w:pStyle w:val="Nadpis2"/>
      </w:pPr>
      <w:bookmarkStart w:id="9" w:name="_Toc189555787"/>
      <w:r w:rsidRPr="00340CD1">
        <w:t>Požiadavky na</w:t>
      </w:r>
      <w:r w:rsidR="000655EA" w:rsidRPr="00340CD1">
        <w:t xml:space="preserve"> menu,</w:t>
      </w:r>
      <w:r w:rsidRPr="00340CD1">
        <w:t xml:space="preserve"> štruktúru a obsah ceny v</w:t>
      </w:r>
      <w:r w:rsidR="000872DC">
        <w:t> </w:t>
      </w:r>
      <w:r w:rsidRPr="00340CD1">
        <w:t>ponuke</w:t>
      </w:r>
      <w:bookmarkEnd w:id="9"/>
    </w:p>
    <w:p w14:paraId="153C79C6" w14:textId="77777777" w:rsidR="000872DC" w:rsidRPr="000872DC" w:rsidRDefault="000872DC" w:rsidP="000872DC"/>
    <w:p w14:paraId="7B920843" w14:textId="11F156CA"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Ponúknutá cena za predmet zákazky musí byť stanovená podľa § 3 zákona č. 18</w:t>
      </w:r>
      <w:r w:rsidRPr="00E61BC7">
        <w:rPr>
          <w:rFonts w:ascii="Garamond" w:hAnsi="Garamond"/>
          <w:noProof/>
          <w:sz w:val="22"/>
          <w:szCs w:val="22"/>
          <w:lang w:val="sk-SK"/>
        </w:rPr>
        <w:t>/</w:t>
      </w:r>
      <w:r w:rsidR="00BA0BF9" w:rsidRPr="00E61BC7">
        <w:rPr>
          <w:rFonts w:ascii="Garamond" w:hAnsi="Garamond"/>
          <w:noProof/>
          <w:sz w:val="22"/>
          <w:szCs w:val="22"/>
          <w:lang w:val="sk-SK"/>
        </w:rPr>
        <w:t>19</w:t>
      </w:r>
      <w:r w:rsidRPr="00E61BC7">
        <w:rPr>
          <w:rFonts w:ascii="Garamond" w:hAnsi="Garamond"/>
          <w:noProof/>
          <w:sz w:val="22"/>
          <w:szCs w:val="22"/>
          <w:lang w:val="sk-SK"/>
        </w:rPr>
        <w:t>9</w:t>
      </w:r>
      <w:r w:rsidRPr="00340CD1">
        <w:rPr>
          <w:rFonts w:ascii="Garamond" w:hAnsi="Garamond"/>
          <w:noProof/>
          <w:sz w:val="22"/>
          <w:szCs w:val="22"/>
          <w:lang w:val="sk-SK"/>
        </w:rPr>
        <w:t>6 Z. z. o cenách v znení neskorších predpisov a vyhlášky MF SR č. 87/1996 Z. z. v znení neskorších predpisov a musí byť uvedená v EUR.</w:t>
      </w:r>
      <w:r w:rsidR="00624FCD" w:rsidRPr="00340CD1">
        <w:rPr>
          <w:rFonts w:ascii="Garamond" w:hAnsi="Garamond"/>
          <w:noProof/>
          <w:sz w:val="22"/>
          <w:szCs w:val="22"/>
          <w:lang w:val="sk-SK"/>
        </w:rPr>
        <w:t xml:space="preserve"> </w:t>
      </w:r>
      <w:r w:rsidR="000655EA" w:rsidRPr="00340CD1">
        <w:rPr>
          <w:rFonts w:ascii="Garamond" w:hAnsi="Garamond"/>
          <w:noProof/>
          <w:sz w:val="22"/>
          <w:szCs w:val="22"/>
          <w:lang w:val="sk-SK"/>
        </w:rPr>
        <w:t>Všetky sumy uvedené v ponuke, vo formulároch a v iných dokumentoch musia byť vyjadrené v mene euro (EUR).</w:t>
      </w:r>
      <w:r w:rsidR="00624FCD" w:rsidRPr="00340CD1">
        <w:rPr>
          <w:rFonts w:ascii="Garamond" w:hAnsi="Garamond"/>
          <w:noProof/>
          <w:sz w:val="22"/>
          <w:szCs w:val="22"/>
          <w:lang w:val="sk-SK"/>
        </w:rPr>
        <w:t>Cena bude spracovaná podľa Prílohy č. 8 Spôsob určenia ceny týchto súťažných podkladov</w:t>
      </w:r>
    </w:p>
    <w:p w14:paraId="2C53DF5D" w14:textId="535E0571"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Do ceny, ktorá bude zmluvnou cenou, musia byť započítané všetky výdavky/náklady uchádzača súvisiace s realizáciou predmetu zákazky podľa požiadaviek uvedených v týchto súťažných podkladoch a v Zmluve </w:t>
      </w:r>
      <w:r w:rsidR="00942CF4" w:rsidRPr="00340CD1">
        <w:rPr>
          <w:rFonts w:ascii="Garamond" w:hAnsi="Garamond"/>
          <w:noProof/>
          <w:sz w:val="22"/>
          <w:szCs w:val="22"/>
          <w:lang w:val="sk-SK"/>
        </w:rPr>
        <w:t>o dielo</w:t>
      </w:r>
      <w:r w:rsidRPr="00340CD1">
        <w:rPr>
          <w:rFonts w:ascii="Garamond" w:hAnsi="Garamond"/>
          <w:noProof/>
          <w:sz w:val="22"/>
          <w:szCs w:val="22"/>
          <w:lang w:val="sk-SK"/>
        </w:rPr>
        <w:t xml:space="preserve"> (ďalej len „Zmluva“) a jej prílohách.</w:t>
      </w:r>
    </w:p>
    <w:p w14:paraId="28ACB15A"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Záujemca je pred predložením svojej ponuky povinný vziať do úvahy všetko, čo je nevyhnutné na úplné a riadne plnenie </w:t>
      </w:r>
      <w:r w:rsidRPr="00483690">
        <w:rPr>
          <w:rFonts w:ascii="Garamond" w:hAnsi="Garamond"/>
          <w:noProof/>
          <w:sz w:val="22"/>
          <w:szCs w:val="22"/>
          <w:lang w:val="sk-SK"/>
        </w:rPr>
        <w:t>zmluvy</w:t>
      </w:r>
      <w:r w:rsidRPr="00340CD1">
        <w:rPr>
          <w:rFonts w:ascii="Garamond" w:hAnsi="Garamond"/>
          <w:noProof/>
          <w:sz w:val="22"/>
          <w:szCs w:val="22"/>
          <w:lang w:val="sk-SK"/>
        </w:rPr>
        <w:t>, pričom do svojich cien zahrnie všetky náklady spojené s plnením predmetu zákazky.</w:t>
      </w:r>
    </w:p>
    <w:p w14:paraId="041C96E0"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Ceny v ponukovom formulári budú zaokrúhlené na 2 desatinné miesta v zmysle matematických pravidiel.</w:t>
      </w:r>
    </w:p>
    <w:p w14:paraId="57D4C64C"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b/>
          <w:noProof/>
          <w:sz w:val="22"/>
          <w:szCs w:val="22"/>
          <w:lang w:val="sk-SK"/>
        </w:rPr>
        <w:t>Ak uchádzač nie je platiteľom DPH, uvedie navrhovanú zmluvnú Cenu celkom</w:t>
      </w:r>
      <w:r w:rsidRPr="00340CD1">
        <w:rPr>
          <w:rFonts w:ascii="Garamond" w:hAnsi="Garamond"/>
          <w:noProof/>
          <w:sz w:val="22"/>
          <w:szCs w:val="22"/>
          <w:lang w:val="sk-SK"/>
        </w:rPr>
        <w:t xml:space="preserve">. </w:t>
      </w:r>
      <w:r w:rsidRPr="00340CD1">
        <w:rPr>
          <w:rFonts w:ascii="Garamond" w:hAnsi="Garamond"/>
          <w:b/>
          <w:noProof/>
          <w:sz w:val="22"/>
          <w:szCs w:val="22"/>
          <w:lang w:val="sk-SK"/>
        </w:rPr>
        <w:t>Na skutočnosť, že nie je platiteľom DPH, upozorní v ponuke.</w:t>
      </w:r>
      <w:r w:rsidRPr="00340CD1">
        <w:rPr>
          <w:rFonts w:ascii="Garamond" w:hAnsi="Garamond"/>
          <w:noProof/>
          <w:sz w:val="22"/>
          <w:szCs w:val="22"/>
          <w:lang w:val="sk-SK"/>
        </w:rPr>
        <w:t xml:space="preserve"> V prípade, že uchádzač bude v čase predkladania ponuky neplatiteľom DPH, do Ceny celkom si zahrnie aj príslušnú výšku DPH, ktorú bude povinný zaplatiť, ak sa v priebehu verejného obstarávania alebo plnenia zmluvy stane platiteľom DPH. Obstarávateľ nesmie poskytovateľovi k ponukovej ani k zmluvnej Cene celkom prirátať príslušnú DPH. </w:t>
      </w:r>
    </w:p>
    <w:p w14:paraId="18C830EC" w14:textId="77777777" w:rsidR="00C61258" w:rsidRPr="00340CD1" w:rsidRDefault="00C61258" w:rsidP="000872DC">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Výnimku z nemožnosti zmeniť zmluvnú cenu bude tvoriť zákonná zmena sadzby DPH, platná v mieste poskytnutia zdaniteľného plnenia počas plnenia zmluvy – zmluvná cena sa príslušne upraví vzhľadom na výšku aktuálnej, príslušnej sadzby DPH voči sadzbe DPH, platnej a účinnej v čase predkladania ponúk v tomto postupe verejného obstarávania. </w:t>
      </w:r>
    </w:p>
    <w:p w14:paraId="53098302" w14:textId="0D09690B"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že uchádzač je platiteľom DPH, avšak jeho sídlo je v inom členskom štáte Európskej únie alebo sídli mimo EÚ, uvedie v ponuke cenu, ktorá bude rozdelená na ním navrhovanú cenu bez DPH a výšky DPH podľa slovenských právnych predpisov (v súčasnosti 2</w:t>
      </w:r>
      <w:r w:rsidR="004B07A7" w:rsidRPr="00340CD1">
        <w:rPr>
          <w:rFonts w:ascii="Garamond" w:hAnsi="Garamond"/>
          <w:noProof/>
          <w:sz w:val="22"/>
          <w:szCs w:val="22"/>
          <w:lang w:val="sk-SK"/>
        </w:rPr>
        <w:t>3</w:t>
      </w:r>
      <w:r w:rsidRPr="00340CD1">
        <w:rPr>
          <w:rFonts w:ascii="Garamond" w:hAnsi="Garamond"/>
          <w:noProof/>
          <w:sz w:val="22"/>
          <w:szCs w:val="22"/>
          <w:lang w:val="sk-SK"/>
        </w:rPr>
        <w:t>%), aj keď samotnú DPH nebude v súlade s komunitárnym právom fakturovať.</w:t>
      </w:r>
    </w:p>
    <w:p w14:paraId="5893CBA6" w14:textId="77777777" w:rsidR="00C61258" w:rsidRPr="00340CD1" w:rsidRDefault="00C61258" w:rsidP="004D120B">
      <w:pPr>
        <w:ind w:left="861" w:hanging="509"/>
        <w:rPr>
          <w:rFonts w:ascii="Garamond" w:hAnsi="Garamond"/>
          <w:noProof/>
          <w:sz w:val="22"/>
          <w:szCs w:val="22"/>
        </w:rPr>
      </w:pPr>
    </w:p>
    <w:p w14:paraId="38F87686" w14:textId="77777777" w:rsidR="00C61258" w:rsidRDefault="00C61258" w:rsidP="001476D9">
      <w:pPr>
        <w:pStyle w:val="Nadpis2"/>
      </w:pPr>
      <w:bookmarkStart w:id="10" w:name="_Toc189555788"/>
      <w:r w:rsidRPr="00340CD1">
        <w:t>Miesto, termín a spôsob realizácie predmetu zákazky</w:t>
      </w:r>
      <w:bookmarkEnd w:id="10"/>
    </w:p>
    <w:p w14:paraId="3E661DA8" w14:textId="77777777" w:rsidR="00E61BC7" w:rsidRPr="00E61BC7" w:rsidRDefault="00E61BC7" w:rsidP="00E61BC7"/>
    <w:p w14:paraId="0A5681C1" w14:textId="7E66F18B" w:rsidR="00C61258" w:rsidRPr="00340CD1" w:rsidRDefault="00C61258" w:rsidP="00ED00D6">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Miesto stavby:</w:t>
      </w:r>
      <w:r w:rsidR="002D72D0" w:rsidRPr="00340CD1">
        <w:rPr>
          <w:rFonts w:ascii="Garamond" w:hAnsi="Garamond"/>
          <w:noProof/>
          <w:sz w:val="22"/>
          <w:szCs w:val="22"/>
          <w:lang w:val="sk-SK"/>
        </w:rPr>
        <w:t xml:space="preserve"> </w:t>
      </w:r>
    </w:p>
    <w:p w14:paraId="33BC8A3A" w14:textId="4940DE89" w:rsidR="00C61258" w:rsidRPr="00ED00D6" w:rsidRDefault="00C61258"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Kraj</w:t>
      </w:r>
      <w:r w:rsidR="00ED00D6" w:rsidRPr="00ED00D6">
        <w:rPr>
          <w:rFonts w:ascii="Garamond" w:hAnsi="Garamond"/>
          <w:noProof/>
          <w:sz w:val="22"/>
          <w:szCs w:val="22"/>
          <w:lang w:val="sk-SK"/>
        </w:rPr>
        <w:t xml:space="preserve">: </w:t>
      </w:r>
      <w:r w:rsidR="00C51C9C">
        <w:rPr>
          <w:rFonts w:ascii="Garamond" w:hAnsi="Garamond"/>
          <w:noProof/>
          <w:sz w:val="22"/>
          <w:szCs w:val="22"/>
          <w:lang w:val="sk-SK"/>
        </w:rPr>
        <w:tab/>
      </w:r>
      <w:r w:rsidR="00483690" w:rsidRPr="00ED00D6">
        <w:rPr>
          <w:rFonts w:ascii="Garamond" w:hAnsi="Garamond"/>
          <w:noProof/>
          <w:sz w:val="22"/>
          <w:szCs w:val="22"/>
          <w:lang w:val="sk-SK"/>
        </w:rPr>
        <w:t>Banskobystrický</w:t>
      </w:r>
    </w:p>
    <w:p w14:paraId="630FA6FD" w14:textId="1D82876A" w:rsidR="00C61258" w:rsidRPr="00ED00D6" w:rsidRDefault="00C61258"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Okres</w:t>
      </w:r>
      <w:r w:rsidR="00ED00D6" w:rsidRPr="00ED00D6">
        <w:rPr>
          <w:rFonts w:ascii="Garamond" w:hAnsi="Garamond"/>
          <w:noProof/>
          <w:sz w:val="22"/>
          <w:szCs w:val="22"/>
          <w:lang w:val="sk-SK"/>
        </w:rPr>
        <w:t xml:space="preserve">: </w:t>
      </w:r>
      <w:r w:rsidR="00C51C9C">
        <w:rPr>
          <w:rFonts w:ascii="Garamond" w:hAnsi="Garamond"/>
          <w:noProof/>
          <w:sz w:val="22"/>
          <w:szCs w:val="22"/>
          <w:lang w:val="sk-SK"/>
        </w:rPr>
        <w:tab/>
      </w:r>
      <w:r w:rsidR="00483690" w:rsidRPr="00ED00D6">
        <w:rPr>
          <w:rFonts w:ascii="Garamond" w:hAnsi="Garamond"/>
          <w:noProof/>
          <w:sz w:val="22"/>
          <w:szCs w:val="22"/>
          <w:lang w:val="sk-SK"/>
        </w:rPr>
        <w:t>Zvolen</w:t>
      </w:r>
    </w:p>
    <w:p w14:paraId="3EB7670D" w14:textId="1E561CAD" w:rsidR="00997BD6" w:rsidRPr="00ED00D6" w:rsidRDefault="00997BD6" w:rsidP="00ED00D6">
      <w:pPr>
        <w:ind w:left="709" w:hanging="142"/>
        <w:jc w:val="both"/>
        <w:rPr>
          <w:rFonts w:ascii="Garamond" w:hAnsi="Garamond"/>
          <w:sz w:val="22"/>
          <w:szCs w:val="22"/>
        </w:rPr>
      </w:pPr>
      <w:r w:rsidRPr="00ED00D6">
        <w:rPr>
          <w:rFonts w:ascii="Garamond" w:hAnsi="Garamond"/>
          <w:noProof/>
          <w:sz w:val="22"/>
          <w:szCs w:val="22"/>
        </w:rPr>
        <w:t>Obec</w:t>
      </w:r>
      <w:r w:rsidR="00ED00D6" w:rsidRPr="00ED00D6">
        <w:rPr>
          <w:rFonts w:ascii="Garamond" w:hAnsi="Garamond"/>
          <w:noProof/>
          <w:sz w:val="22"/>
          <w:szCs w:val="22"/>
        </w:rPr>
        <w:t xml:space="preserve">: </w:t>
      </w:r>
      <w:r w:rsidR="00C51C9C">
        <w:rPr>
          <w:rFonts w:ascii="Garamond" w:hAnsi="Garamond"/>
          <w:noProof/>
          <w:sz w:val="22"/>
          <w:szCs w:val="22"/>
        </w:rPr>
        <w:tab/>
      </w:r>
      <w:r w:rsidR="00483690" w:rsidRPr="00ED00D6">
        <w:rPr>
          <w:rFonts w:ascii="Garamond" w:hAnsi="Garamond"/>
          <w:sz w:val="22"/>
          <w:szCs w:val="22"/>
        </w:rPr>
        <w:t>Slatinka</w:t>
      </w:r>
    </w:p>
    <w:p w14:paraId="6A862288" w14:textId="1F7501C4" w:rsidR="00C61258" w:rsidRPr="00483690" w:rsidRDefault="00997BD6"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Katastrálne územie</w:t>
      </w:r>
      <w:r w:rsidR="00ED00D6" w:rsidRPr="00ED00D6">
        <w:rPr>
          <w:rFonts w:ascii="Garamond" w:hAnsi="Garamond"/>
          <w:noProof/>
          <w:sz w:val="22"/>
          <w:szCs w:val="22"/>
          <w:lang w:val="sk-SK"/>
        </w:rPr>
        <w:t xml:space="preserve">: </w:t>
      </w:r>
      <w:r w:rsidR="00483690" w:rsidRPr="00ED00D6">
        <w:rPr>
          <w:rFonts w:ascii="Garamond" w:hAnsi="Garamond"/>
          <w:sz w:val="22"/>
          <w:szCs w:val="22"/>
          <w:lang w:val="sk-SK"/>
        </w:rPr>
        <w:t>Zvolenská Slatina, Slatinka, Zvolen</w:t>
      </w:r>
    </w:p>
    <w:p w14:paraId="3F67089C" w14:textId="61DC3BD0" w:rsidR="009D6F28" w:rsidRPr="00340CD1" w:rsidRDefault="009D6F28" w:rsidP="004D120B">
      <w:pPr>
        <w:pStyle w:val="Odsekzoznamu"/>
        <w:ind w:left="426"/>
        <w:rPr>
          <w:rFonts w:ascii="Garamond" w:hAnsi="Garamond"/>
          <w:noProof/>
          <w:sz w:val="22"/>
          <w:szCs w:val="22"/>
          <w:lang w:val="sk-SK"/>
        </w:rPr>
      </w:pPr>
    </w:p>
    <w:p w14:paraId="048A45BA" w14:textId="54AD8248" w:rsidR="00904054" w:rsidRPr="00ED00D6" w:rsidRDefault="00904054" w:rsidP="00ED00D6">
      <w:pPr>
        <w:pStyle w:val="Odsekzoznamu"/>
        <w:numPr>
          <w:ilvl w:val="1"/>
          <w:numId w:val="5"/>
        </w:numPr>
        <w:ind w:left="567" w:hanging="567"/>
        <w:jc w:val="both"/>
        <w:rPr>
          <w:rFonts w:ascii="Garamond" w:hAnsi="Garamond"/>
          <w:noProof/>
          <w:sz w:val="22"/>
          <w:szCs w:val="22"/>
          <w:lang w:val="sk-SK"/>
        </w:rPr>
      </w:pPr>
      <w:r w:rsidRPr="00ED00D6">
        <w:rPr>
          <w:rFonts w:ascii="Garamond" w:hAnsi="Garamond"/>
          <w:noProof/>
          <w:sz w:val="22"/>
          <w:szCs w:val="22"/>
          <w:lang w:val="sk-SK"/>
        </w:rPr>
        <w:lastRenderedPageBreak/>
        <w:t>Podrobné vymedzenie miesta realizácie predmetu zákazky je uvedené v Prílohe č. 9 - Opis predmetu zákazky týchto súťažných podkladov a v projektovej dokume</w:t>
      </w:r>
      <w:r w:rsidR="00483690" w:rsidRPr="00ED00D6">
        <w:rPr>
          <w:rFonts w:ascii="Garamond" w:hAnsi="Garamond"/>
          <w:noProof/>
          <w:sz w:val="22"/>
          <w:szCs w:val="22"/>
          <w:lang w:val="sk-SK"/>
        </w:rPr>
        <w:t>ntácií k predmetu zákazky, ktoré</w:t>
      </w:r>
      <w:r w:rsidRPr="00ED00D6">
        <w:rPr>
          <w:rFonts w:ascii="Garamond" w:hAnsi="Garamond"/>
          <w:noProof/>
          <w:sz w:val="22"/>
          <w:szCs w:val="22"/>
          <w:lang w:val="sk-SK"/>
        </w:rPr>
        <w:t xml:space="preserve"> tvor</w:t>
      </w:r>
      <w:r w:rsidR="00483690" w:rsidRPr="00ED00D6">
        <w:rPr>
          <w:rFonts w:ascii="Garamond" w:hAnsi="Garamond"/>
          <w:noProof/>
          <w:sz w:val="22"/>
          <w:szCs w:val="22"/>
          <w:lang w:val="sk-SK"/>
        </w:rPr>
        <w:t>ia</w:t>
      </w:r>
      <w:r w:rsidRPr="00ED00D6">
        <w:rPr>
          <w:rFonts w:ascii="Garamond" w:hAnsi="Garamond"/>
          <w:noProof/>
          <w:sz w:val="22"/>
          <w:szCs w:val="22"/>
          <w:lang w:val="sk-SK"/>
        </w:rPr>
        <w:t xml:space="preserve"> samostatné prílohy a </w:t>
      </w:r>
      <w:r w:rsidR="00483690" w:rsidRPr="00ED00D6">
        <w:rPr>
          <w:rFonts w:ascii="Garamond" w:hAnsi="Garamond"/>
          <w:noProof/>
          <w:sz w:val="22"/>
          <w:szCs w:val="22"/>
          <w:lang w:val="sk-SK"/>
        </w:rPr>
        <w:t xml:space="preserve">sú </w:t>
      </w:r>
      <w:r w:rsidRPr="00ED00D6">
        <w:rPr>
          <w:rFonts w:ascii="Garamond" w:hAnsi="Garamond"/>
          <w:noProof/>
          <w:sz w:val="22"/>
          <w:szCs w:val="22"/>
          <w:lang w:val="sk-SK"/>
        </w:rPr>
        <w:t>neoddeliteľnou súčasťou týchto súťažných podkladov.</w:t>
      </w:r>
    </w:p>
    <w:p w14:paraId="24D33F8F" w14:textId="31ADD32F" w:rsidR="00012C8B" w:rsidRPr="00340CD1" w:rsidRDefault="00012C8B" w:rsidP="00ED00D6">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Doba realizácie predmetu zákazky je v závislosti od navrhovanej lehoty v Harmonograme postupu a trvania prác v zmysle ponuky úspešného uchádzača, najneskôr </w:t>
      </w:r>
      <w:r w:rsidRPr="00D62613">
        <w:rPr>
          <w:rFonts w:ascii="Garamond" w:hAnsi="Garamond"/>
          <w:noProof/>
          <w:sz w:val="22"/>
          <w:szCs w:val="22"/>
          <w:lang w:val="sk-SK"/>
        </w:rPr>
        <w:t xml:space="preserve">však do </w:t>
      </w:r>
      <w:r w:rsidR="00483690" w:rsidRPr="00D62613">
        <w:rPr>
          <w:rFonts w:ascii="Garamond" w:hAnsi="Garamond"/>
          <w:noProof/>
          <w:sz w:val="22"/>
          <w:szCs w:val="22"/>
          <w:lang w:val="sk-SK"/>
        </w:rPr>
        <w:t>7 mesiacov</w:t>
      </w:r>
      <w:r w:rsidR="00FC5BF7" w:rsidRPr="00D62613">
        <w:rPr>
          <w:rFonts w:ascii="Garamond" w:hAnsi="Garamond"/>
          <w:noProof/>
          <w:sz w:val="22"/>
          <w:szCs w:val="22"/>
          <w:lang w:val="sk-SK"/>
        </w:rPr>
        <w:t xml:space="preserve"> od</w:t>
      </w:r>
      <w:r w:rsidR="00FC5BF7" w:rsidRPr="00340CD1">
        <w:rPr>
          <w:rFonts w:ascii="Garamond" w:hAnsi="Garamond"/>
          <w:noProof/>
          <w:sz w:val="22"/>
          <w:szCs w:val="22"/>
          <w:lang w:val="sk-SK"/>
        </w:rPr>
        <w:t xml:space="preserve"> odovzdania </w:t>
      </w:r>
      <w:r w:rsidR="006E5579">
        <w:rPr>
          <w:rFonts w:ascii="Garamond" w:hAnsi="Garamond"/>
          <w:noProof/>
          <w:sz w:val="22"/>
          <w:szCs w:val="22"/>
          <w:lang w:val="sk-SK"/>
        </w:rPr>
        <w:t>s</w:t>
      </w:r>
      <w:r w:rsidR="00FC5BF7" w:rsidRPr="00340CD1">
        <w:rPr>
          <w:rFonts w:ascii="Garamond" w:hAnsi="Garamond"/>
          <w:noProof/>
          <w:sz w:val="22"/>
          <w:szCs w:val="22"/>
          <w:lang w:val="sk-SK"/>
        </w:rPr>
        <w:t>taveniska</w:t>
      </w:r>
      <w:r w:rsidRPr="00340CD1">
        <w:rPr>
          <w:rFonts w:ascii="Garamond" w:hAnsi="Garamond"/>
          <w:noProof/>
          <w:sz w:val="22"/>
          <w:szCs w:val="22"/>
          <w:lang w:val="sk-SK"/>
        </w:rPr>
        <w:t>.</w:t>
      </w:r>
    </w:p>
    <w:p w14:paraId="700FE421" w14:textId="6217CEF0" w:rsidR="00C61258" w:rsidRPr="00340CD1" w:rsidRDefault="00C61258" w:rsidP="00ED00D6">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rámci platnosti a účinnosti Zmluvy je uchádzač povinný dodať tovar, dielo a poskytovať služby, ku ktorým sa zaviazal Zmluvou, ktorá bude výsledkom tohto verejného obstarávania, a to za podmienok stanovených v Zmluve.</w:t>
      </w:r>
      <w:r w:rsidR="00012C8B" w:rsidRPr="00340CD1">
        <w:rPr>
          <w:rFonts w:ascii="Garamond" w:hAnsi="Garamond"/>
          <w:noProof/>
          <w:sz w:val="22"/>
          <w:szCs w:val="22"/>
          <w:lang w:val="sk-SK"/>
        </w:rPr>
        <w:t xml:space="preserve"> Podrobnosti o zmluvných </w:t>
      </w:r>
      <w:r w:rsidR="00012C8B" w:rsidRPr="003F6EC7">
        <w:rPr>
          <w:rFonts w:ascii="Garamond" w:hAnsi="Garamond"/>
          <w:noProof/>
          <w:sz w:val="22"/>
          <w:szCs w:val="22"/>
          <w:lang w:val="sk-SK"/>
        </w:rPr>
        <w:t xml:space="preserve">podmienkach sú uvedené v Prílohe č. 3 </w:t>
      </w:r>
      <w:r w:rsidR="00483690" w:rsidRPr="003F6EC7">
        <w:rPr>
          <w:rFonts w:ascii="Garamond" w:hAnsi="Garamond"/>
          <w:noProof/>
          <w:sz w:val="22"/>
          <w:szCs w:val="22"/>
          <w:lang w:val="sk-SK"/>
        </w:rPr>
        <w:t xml:space="preserve">– Návrh Zmluvy o dielo </w:t>
      </w:r>
      <w:r w:rsidR="00012C8B" w:rsidRPr="003F6EC7">
        <w:rPr>
          <w:rFonts w:ascii="Garamond" w:hAnsi="Garamond"/>
          <w:noProof/>
          <w:sz w:val="22"/>
          <w:szCs w:val="22"/>
          <w:lang w:val="sk-SK"/>
        </w:rPr>
        <w:t>týchto súťažných podkladov.</w:t>
      </w:r>
    </w:p>
    <w:p w14:paraId="265D1FCF" w14:textId="77777777" w:rsidR="00E813B7" w:rsidRPr="00340CD1" w:rsidRDefault="00E813B7" w:rsidP="004D120B">
      <w:pPr>
        <w:pStyle w:val="Odsekzoznamu"/>
        <w:ind w:left="426"/>
        <w:jc w:val="both"/>
        <w:rPr>
          <w:rFonts w:ascii="Garamond" w:hAnsi="Garamond"/>
          <w:noProof/>
          <w:sz w:val="22"/>
          <w:szCs w:val="22"/>
          <w:lang w:val="sk-SK"/>
        </w:rPr>
      </w:pPr>
    </w:p>
    <w:p w14:paraId="6DA97F1A" w14:textId="09366636" w:rsidR="00C61258" w:rsidRPr="00340CD1" w:rsidRDefault="00C61258" w:rsidP="001476D9">
      <w:pPr>
        <w:pStyle w:val="Nadpis2"/>
      </w:pPr>
      <w:bookmarkStart w:id="11" w:name="page5"/>
      <w:bookmarkStart w:id="12" w:name="_Toc189555789"/>
      <w:bookmarkEnd w:id="11"/>
      <w:r w:rsidRPr="00340CD1">
        <w:t>Obhliadka miesta realizácie predmetu zákazky</w:t>
      </w:r>
      <w:bookmarkEnd w:id="12"/>
    </w:p>
    <w:p w14:paraId="04FB33F5" w14:textId="77777777" w:rsidR="00E61BC7" w:rsidRDefault="00E61BC7" w:rsidP="004D120B">
      <w:pPr>
        <w:pStyle w:val="Odsekzoznamu"/>
        <w:ind w:left="0"/>
        <w:jc w:val="both"/>
        <w:rPr>
          <w:rFonts w:ascii="Garamond" w:hAnsi="Garamond"/>
          <w:noProof/>
          <w:sz w:val="22"/>
          <w:szCs w:val="22"/>
          <w:lang w:val="sk-SK"/>
        </w:rPr>
      </w:pPr>
    </w:p>
    <w:p w14:paraId="340059F7" w14:textId="78122A40" w:rsidR="007632E9" w:rsidRPr="00956245" w:rsidRDefault="00326E19"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Obhliadka miesta uskutočnenia predmetu zákazky nie je potrebná, ale obstarávateľ odporúča všetkým záujemcom obhliadku miesta uskutočnenia predmetu zákazky z dôvodu získania všetkých údajov, ktoré môžu byť potrebné pre prípravu ponuky a podpísanie zmluvy na predmet zákazky.</w:t>
      </w:r>
      <w:r w:rsidR="007632E9" w:rsidRPr="00340CD1">
        <w:rPr>
          <w:rFonts w:ascii="Garamond" w:hAnsi="Garamond"/>
          <w:noProof/>
          <w:sz w:val="22"/>
          <w:szCs w:val="22"/>
          <w:lang w:val="sk-SK"/>
        </w:rPr>
        <w:t xml:space="preserve"> V prípade, že obhliadku niektorý uchádzač bude vyžadovať, zašle </w:t>
      </w:r>
      <w:r w:rsidR="007632E9" w:rsidRPr="00956245">
        <w:rPr>
          <w:rFonts w:ascii="Garamond" w:hAnsi="Garamond"/>
          <w:noProof/>
          <w:sz w:val="22"/>
          <w:szCs w:val="22"/>
          <w:lang w:val="sk-SK"/>
        </w:rPr>
        <w:t>žiadosť o obhliadku prostredníctvom elektronického systému</w:t>
      </w:r>
      <w:r w:rsidR="007A6E85">
        <w:rPr>
          <w:rFonts w:ascii="Garamond" w:hAnsi="Garamond"/>
          <w:noProof/>
          <w:sz w:val="22"/>
          <w:szCs w:val="22"/>
          <w:lang w:val="sk-SK"/>
        </w:rPr>
        <w:t xml:space="preserve"> JOSEPHINE</w:t>
      </w:r>
      <w:r w:rsidR="007632E9" w:rsidRPr="00956245">
        <w:rPr>
          <w:rFonts w:ascii="Garamond" w:hAnsi="Garamond"/>
          <w:noProof/>
          <w:sz w:val="22"/>
          <w:szCs w:val="22"/>
          <w:lang w:val="sk-SK"/>
        </w:rPr>
        <w:t>, v ktorom sa zákazka realizuje, pričom najmä uvedie, o ktoré priestory obhliadku žiada. Uchádzač, ktorý o obh</w:t>
      </w:r>
      <w:r w:rsidR="004D120B" w:rsidRPr="00956245">
        <w:rPr>
          <w:rFonts w:ascii="Garamond" w:hAnsi="Garamond"/>
          <w:noProof/>
          <w:sz w:val="22"/>
          <w:szCs w:val="22"/>
          <w:lang w:val="sk-SK"/>
        </w:rPr>
        <w:t>liadku nepožiada a obhliadky sa</w:t>
      </w:r>
      <w:r w:rsidR="007632E9" w:rsidRPr="00956245">
        <w:rPr>
          <w:rFonts w:ascii="Garamond" w:hAnsi="Garamond"/>
          <w:noProof/>
          <w:sz w:val="22"/>
          <w:szCs w:val="22"/>
          <w:lang w:val="sk-SK"/>
        </w:rPr>
        <w:t xml:space="preserve"> nezúčastní, pri predkladaní Zmluvy do ponuky sa má zato, ako keby sa oboznámil s miestom realizácie.</w:t>
      </w:r>
    </w:p>
    <w:p w14:paraId="1819D99F" w14:textId="77777777" w:rsidR="00C61258" w:rsidRPr="00340CD1" w:rsidRDefault="00C61258" w:rsidP="004D120B">
      <w:pPr>
        <w:rPr>
          <w:rFonts w:ascii="Garamond" w:hAnsi="Garamond"/>
          <w:b/>
          <w:noProof/>
          <w:sz w:val="22"/>
          <w:szCs w:val="22"/>
        </w:rPr>
      </w:pPr>
    </w:p>
    <w:p w14:paraId="32BE689A" w14:textId="77777777" w:rsidR="00C61258" w:rsidRDefault="00C61258" w:rsidP="001476D9">
      <w:pPr>
        <w:pStyle w:val="Nadpis2"/>
      </w:pPr>
      <w:bookmarkStart w:id="13" w:name="_Toc189555790"/>
      <w:r w:rsidRPr="00340CD1">
        <w:t>Skupina dodávateľov</w:t>
      </w:r>
      <w:bookmarkEnd w:id="13"/>
    </w:p>
    <w:p w14:paraId="409F9BCC" w14:textId="77777777" w:rsidR="00E61BC7" w:rsidRPr="00E61BC7" w:rsidRDefault="00E61BC7" w:rsidP="00E61BC7"/>
    <w:p w14:paraId="4DBFAC7E"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Ponuku môžu predkladať všetky hospodárske subjekty (fyzické, právnické osoby alebo skupina fyzických alebo právnických osôb vystupujúcich voči obstarávateľovi spoločne ako „skupina dodávateľov“.</w:t>
      </w:r>
    </w:p>
    <w:p w14:paraId="4D4941BA"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Používaním pojmu „uchádzač“ v týchto súťažných podkladov sa myslí/zahŕňa aj pojem skupina dodávateľov.</w:t>
      </w:r>
    </w:p>
    <w:p w14:paraId="0E6B6240"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48A4F762" w14:textId="2DF918AB"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prípade, že táto skupina dodávateľov bude úspešným uchádzačom, obstarávateľ bude pred uzavretím zmluvy od tohto úspešného uchádzača požadovať za účelom zabezpečenia riadneho plnenia zmluvy, aby členovia tejto skupiny dodávateľov vytvorili medzi sebou právny vzťah</w:t>
      </w:r>
      <w:r w:rsidR="00A009A8" w:rsidRPr="00340CD1">
        <w:rPr>
          <w:rFonts w:ascii="Garamond" w:hAnsi="Garamond"/>
          <w:noProof/>
          <w:sz w:val="22"/>
          <w:szCs w:val="22"/>
          <w:lang w:val="sk-SK"/>
        </w:rPr>
        <w:t>. 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044D3C1E" w14:textId="652BC9C5" w:rsidR="002864E9"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Originál alebo úradne overenú kópiu tejto zmluvy, resp. dokumentácie preukazujúcej vytvorenie právnych vzťahov medzi členmi skupiny dodávateľov, musí úspešný uchádzač poskytnúť obstarávateľovi najneskôr </w:t>
      </w:r>
      <w:r w:rsidR="00616B54">
        <w:rPr>
          <w:rFonts w:ascii="Garamond" w:hAnsi="Garamond"/>
          <w:noProof/>
          <w:sz w:val="22"/>
          <w:szCs w:val="22"/>
          <w:lang w:val="sk-SK"/>
        </w:rPr>
        <w:t>v</w:t>
      </w:r>
      <w:r w:rsidR="000A433D" w:rsidRPr="00340CD1">
        <w:rPr>
          <w:rFonts w:ascii="Garamond" w:hAnsi="Garamond"/>
          <w:noProof/>
          <w:sz w:val="22"/>
          <w:szCs w:val="22"/>
          <w:lang w:val="sk-SK"/>
        </w:rPr>
        <w:t xml:space="preserve"> rámci súčinnosti potrebnej na uzavretie zmluvy podľa § 56 ods. 5 ZVO</w:t>
      </w:r>
      <w:r w:rsidRPr="00340CD1">
        <w:rPr>
          <w:rFonts w:ascii="Garamond" w:hAnsi="Garamond"/>
          <w:noProof/>
          <w:sz w:val="22"/>
          <w:szCs w:val="22"/>
          <w:lang w:val="sk-SK"/>
        </w:rPr>
        <w:t>.</w:t>
      </w:r>
    </w:p>
    <w:p w14:paraId="728E1938" w14:textId="5262B200" w:rsidR="002864E9" w:rsidRPr="00340CD1" w:rsidRDefault="002864E9"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Skupina dodávateľov na účely preukázania splnenia podmienok účasti postupuje v zmysle § 37 ods. 3 a ods. 4 ZVO.</w:t>
      </w:r>
    </w:p>
    <w:p w14:paraId="074C6ABA" w14:textId="77777777" w:rsidR="009464DB" w:rsidRPr="00340CD1" w:rsidRDefault="009464DB" w:rsidP="004D120B">
      <w:pPr>
        <w:pStyle w:val="Odsekzoznamu"/>
        <w:ind w:left="426" w:right="20"/>
        <w:jc w:val="both"/>
        <w:rPr>
          <w:rFonts w:ascii="Garamond" w:hAnsi="Garamond"/>
          <w:noProof/>
          <w:sz w:val="22"/>
          <w:szCs w:val="22"/>
          <w:lang w:val="sk-SK"/>
        </w:rPr>
      </w:pPr>
    </w:p>
    <w:p w14:paraId="069F05E0" w14:textId="77777777" w:rsidR="00C61258" w:rsidRPr="00E61BC7" w:rsidRDefault="00C61258" w:rsidP="001476D9">
      <w:pPr>
        <w:pStyle w:val="Nadpis2"/>
      </w:pPr>
      <w:bookmarkStart w:id="14" w:name="_Toc189555791"/>
      <w:r w:rsidRPr="00E61BC7">
        <w:t>Komunikácia medzi obstarávateľom a uchádzačmi alebo záujemcami</w:t>
      </w:r>
      <w:bookmarkEnd w:id="14"/>
    </w:p>
    <w:p w14:paraId="005FC50E" w14:textId="77777777" w:rsidR="00E61BC7" w:rsidRPr="00E61BC7" w:rsidRDefault="00E61BC7" w:rsidP="00E61BC7">
      <w:pPr>
        <w:rPr>
          <w:rFonts w:ascii="Garamond" w:hAnsi="Garamond"/>
        </w:rPr>
      </w:pPr>
    </w:p>
    <w:p w14:paraId="1DB11B2C" w14:textId="46618EF8"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 xml:space="preserve">Obstarávateľ bude pri komunikácii s uchádzačmi resp. záujemcami postupovať v zmysle  § 20 </w:t>
      </w:r>
      <w:r w:rsidR="000A664F" w:rsidRPr="00E61BC7">
        <w:rPr>
          <w:rFonts w:ascii="Garamond" w:hAnsi="Garamond"/>
          <w:noProof/>
          <w:sz w:val="22"/>
          <w:szCs w:val="22"/>
          <w:lang w:val="sk-SK"/>
        </w:rPr>
        <w:t>ZVO</w:t>
      </w:r>
      <w:r w:rsidRPr="00E61BC7">
        <w:rPr>
          <w:rFonts w:ascii="Garamond" w:hAnsi="Garamond"/>
          <w:noProof/>
          <w:sz w:val="22"/>
          <w:szCs w:val="22"/>
          <w:lang w:val="sk-SK"/>
        </w:rPr>
        <w:t xml:space="preserve"> prostredníctvom</w:t>
      </w:r>
      <w:r w:rsidRPr="00340CD1">
        <w:rPr>
          <w:rFonts w:ascii="Garamond" w:hAnsi="Garamond"/>
          <w:noProof/>
          <w:sz w:val="22"/>
          <w:szCs w:val="22"/>
          <w:lang w:val="sk-SK"/>
        </w:rPr>
        <w:t xml:space="preserve"> komunikačného rozhrania elektronického prostriedku JOSEPHINE. Tento spôsob </w:t>
      </w:r>
      <w:r w:rsidRPr="00340CD1">
        <w:rPr>
          <w:rFonts w:ascii="Garamond" w:hAnsi="Garamond"/>
          <w:noProof/>
          <w:sz w:val="22"/>
          <w:szCs w:val="22"/>
          <w:lang w:val="sk-SK"/>
        </w:rPr>
        <w:lastRenderedPageBreak/>
        <w:t>komunikácie sa týka akejkoľvek komunikácie a podaní medzi obstarávateľom a záujemcami/uchádzačmi počas celého procesu verejného obstarávania.</w:t>
      </w:r>
    </w:p>
    <w:p w14:paraId="4CA33614" w14:textId="77777777" w:rsidR="00A41DB5" w:rsidRPr="00E61BC7" w:rsidRDefault="00A41DB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JOSEPHINE je na účely tohto verejného obstarávania softvér pre elektronizáciu zadávania verejných </w:t>
      </w:r>
      <w:r w:rsidRPr="00E61BC7">
        <w:rPr>
          <w:rFonts w:ascii="Garamond" w:hAnsi="Garamond"/>
          <w:noProof/>
          <w:sz w:val="22"/>
          <w:szCs w:val="22"/>
          <w:lang w:val="sk-SK"/>
        </w:rPr>
        <w:t xml:space="preserve">zákaziek. JOSEPHINE je webová aplikácia na doméne </w:t>
      </w:r>
      <w:hyperlink r:id="rId12" w:history="1">
        <w:r w:rsidRPr="00E61BC7">
          <w:rPr>
            <w:rStyle w:val="Hypertextovprepojenie"/>
            <w:rFonts w:ascii="Garamond" w:hAnsi="Garamond"/>
            <w:noProof/>
            <w:sz w:val="22"/>
            <w:szCs w:val="22"/>
            <w:lang w:val="sk-SK"/>
          </w:rPr>
          <w:t>https://josephine.proebiz.com</w:t>
        </w:r>
      </w:hyperlink>
    </w:p>
    <w:p w14:paraId="3954BA8C" w14:textId="025BF154" w:rsidR="00E61BC7" w:rsidRPr="00E61BC7" w:rsidRDefault="00E61BC7" w:rsidP="00E61BC7">
      <w:pPr>
        <w:pStyle w:val="Odsekzoznamu"/>
        <w:ind w:left="567"/>
        <w:rPr>
          <w:rFonts w:ascii="Garamond" w:hAnsi="Garamond"/>
          <w:noProof/>
          <w:sz w:val="22"/>
          <w:szCs w:val="22"/>
          <w:lang w:val="sk-SK"/>
        </w:rPr>
      </w:pPr>
      <w:r w:rsidRPr="00E61BC7">
        <w:rPr>
          <w:rFonts w:ascii="Garamond" w:hAnsi="Garamond"/>
          <w:noProof/>
          <w:sz w:val="22"/>
          <w:szCs w:val="22"/>
          <w:lang w:val="sk-SK"/>
        </w:rPr>
        <w:t>Na   bezproblémové   používanie   elektronického prostriedku   JOSEPHINE   je   nutné používať</w:t>
      </w:r>
      <w:r>
        <w:rPr>
          <w:rFonts w:ascii="Garamond" w:hAnsi="Garamond"/>
          <w:noProof/>
          <w:sz w:val="22"/>
          <w:szCs w:val="22"/>
          <w:lang w:val="sk-SK"/>
        </w:rPr>
        <w:t xml:space="preserve"> </w:t>
      </w:r>
      <w:r w:rsidRPr="00E61BC7">
        <w:rPr>
          <w:rFonts w:ascii="Garamond" w:hAnsi="Garamond"/>
          <w:noProof/>
          <w:sz w:val="22"/>
          <w:szCs w:val="22"/>
          <w:lang w:val="sk-SK"/>
        </w:rPr>
        <w:t>jeden z podporovaných internetových prehliadačov:</w:t>
      </w:r>
      <w:r w:rsidRPr="00E61BC7">
        <w:rPr>
          <w:rFonts w:ascii="Garamond" w:hAnsi="Garamond"/>
          <w:noProof/>
          <w:sz w:val="22"/>
          <w:szCs w:val="22"/>
          <w:lang w:val="sk-SK"/>
        </w:rPr>
        <w:tab/>
      </w:r>
    </w:p>
    <w:p w14:paraId="02855252" w14:textId="77777777" w:rsidR="00E61BC7" w:rsidRPr="00E61BC7" w:rsidRDefault="00E61BC7" w:rsidP="00E61BC7">
      <w:pPr>
        <w:spacing w:line="8" w:lineRule="exact"/>
        <w:rPr>
          <w:rFonts w:ascii="Garamond" w:hAnsi="Garamond" w:cs="Arial"/>
          <w:noProof/>
          <w:sz w:val="22"/>
          <w:szCs w:val="22"/>
        </w:rPr>
      </w:pPr>
    </w:p>
    <w:p w14:paraId="4FB3D5E0" w14:textId="57A72126" w:rsidR="00E61BC7" w:rsidRPr="00E61BC7" w:rsidRDefault="00E61BC7" w:rsidP="00E61BC7">
      <w:pPr>
        <w:numPr>
          <w:ilvl w:val="1"/>
          <w:numId w:val="3"/>
        </w:numPr>
        <w:spacing w:line="222" w:lineRule="auto"/>
        <w:ind w:left="1134" w:firstLine="1"/>
        <w:rPr>
          <w:rFonts w:ascii="Garamond" w:hAnsi="Garamond" w:cs="Arial"/>
          <w:noProof/>
          <w:sz w:val="22"/>
          <w:szCs w:val="22"/>
        </w:rPr>
      </w:pPr>
      <w:r w:rsidRPr="00E61BC7">
        <w:rPr>
          <w:rFonts w:ascii="Garamond" w:hAnsi="Garamond" w:cs="Arial"/>
          <w:noProof/>
          <w:sz w:val="22"/>
          <w:szCs w:val="22"/>
        </w:rPr>
        <w:t>Mozilla Firefox verzia 13.0 a vyššia alebo</w:t>
      </w:r>
      <w:r w:rsidR="00891B87">
        <w:rPr>
          <w:rFonts w:ascii="Garamond" w:hAnsi="Garamond" w:cs="Arial"/>
          <w:noProof/>
          <w:sz w:val="22"/>
          <w:szCs w:val="22"/>
        </w:rPr>
        <w:t>,</w:t>
      </w:r>
    </w:p>
    <w:p w14:paraId="4120D429" w14:textId="77777777" w:rsidR="00E61BC7" w:rsidRPr="00E61BC7" w:rsidRDefault="00E61BC7" w:rsidP="00E61BC7">
      <w:pPr>
        <w:spacing w:line="8" w:lineRule="exact"/>
        <w:ind w:left="1134" w:firstLine="1"/>
        <w:rPr>
          <w:rFonts w:ascii="Garamond" w:hAnsi="Garamond" w:cs="Arial"/>
          <w:noProof/>
          <w:sz w:val="22"/>
          <w:szCs w:val="22"/>
        </w:rPr>
      </w:pPr>
    </w:p>
    <w:p w14:paraId="5E9F42BF" w14:textId="1EF13623"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Google Chrome</w:t>
      </w:r>
      <w:r w:rsidR="00891B87">
        <w:rPr>
          <w:rFonts w:ascii="Garamond" w:hAnsi="Garamond" w:cs="Arial"/>
          <w:noProof/>
          <w:sz w:val="22"/>
          <w:szCs w:val="22"/>
        </w:rPr>
        <w:t>,</w:t>
      </w:r>
    </w:p>
    <w:p w14:paraId="3C832E08" w14:textId="6D367E7C"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Microsoft Edge.</w:t>
      </w:r>
    </w:p>
    <w:p w14:paraId="2E6C34B0" w14:textId="28C6DCA0"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Pravidlá pre doručovanie – zásielka</w:t>
      </w:r>
      <w:r w:rsidRPr="00340CD1">
        <w:rPr>
          <w:rFonts w:ascii="Garamond" w:hAnsi="Garamond"/>
          <w:noProof/>
          <w:sz w:val="22"/>
          <w:szCs w:val="22"/>
          <w:lang w:val="sk-SK"/>
        </w:rPr>
        <w:t xml:space="preserve"> sa považuje za doručenú záujemcovi/uchádzačovi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082E0547" w14:textId="42098C09"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zásielky obstarávateľ, tak záujemcovi/uchádzačovi bude na ním určený kontaktný e-mail (zadaný pri registrácii do elektronického prostriedku JOSEPHINE) bezodkladne odoslaná informácia, že k predmetnej zákazke existuje nová zásielka/správa. Záujemca/uchádzač sa prihlási do elektronického prostriedku a v komunikačnom rozhraní zákazky bude mať zobrazený obsah komunikácie – zásielky, správy. Záujemca/uchádzač si môže v komunikačnom  rozhraní  zobraziť celú  históriu o svojej komunikácií s obstarávateľom.</w:t>
      </w:r>
    </w:p>
    <w:p w14:paraId="688D3741"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informácie</w:t>
      </w:r>
      <w:r w:rsidRPr="00340CD1">
        <w:rPr>
          <w:rFonts w:ascii="Garamond" w:hAnsi="Garamond"/>
          <w:noProof/>
          <w:sz w:val="22"/>
          <w:szCs w:val="22"/>
          <w:lang w:val="sk-SK"/>
        </w:rPr>
        <w:tab/>
        <w:t>záujemca/uchádzač, tak po prihlásení do elektronického prostriedku a vstupu do predmetnej zákazky môže prostredníctvom komunikačného rozhrania odosielať správy a potrebné prílohy obstarávateľovi. Takáto zásielka/správa sa považuje za doručenú obstarávateľovi  okamihom  jej  odoslania  v elektronickom prostriedku JOSEPHINE v súlade s funkcionalitou elektronického prostriedku.</w:t>
      </w:r>
    </w:p>
    <w:p w14:paraId="0C8D96E0"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Všetky informácie o zákazke sú verejne prístupné na Prehľade zákazky. Ak chce záujemca dostávať e-mailové</w:t>
      </w:r>
      <w:r w:rsidRPr="00340CD1">
        <w:rPr>
          <w:rFonts w:ascii="Garamond" w:hAnsi="Garamond"/>
          <w:noProof/>
          <w:sz w:val="22"/>
          <w:szCs w:val="22"/>
          <w:lang w:val="sk-SK"/>
        </w:rPr>
        <w:tab/>
        <w:t>notifikácie o 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2EE1D62F"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dôrazne odporúča záujemcom, aby si pozorne prečítali zverejnený manuál JOSEPHINE – skrátený návod Účastník, v ktorom sa dozvedia všetky podstatné informácie pre prácu s elektronickým prostriedkom JOSEPHINE. Manuál sa nachádza na základnej stránke </w:t>
      </w:r>
      <w:hyperlink r:id="rId13" w:history="1">
        <w:r w:rsidRPr="00340CD1">
          <w:rPr>
            <w:rStyle w:val="Hypertextovprepojenie"/>
            <w:rFonts w:ascii="Garamond" w:hAnsi="Garamond"/>
            <w:noProof/>
            <w:sz w:val="22"/>
            <w:szCs w:val="22"/>
            <w:lang w:val="sk-SK"/>
          </w:rPr>
          <w:t>https://josephine.proebiz.com/</w:t>
        </w:r>
      </w:hyperlink>
      <w:r w:rsidRPr="00340CD1">
        <w:rPr>
          <w:rFonts w:ascii="Garamond" w:hAnsi="Garamond"/>
          <w:noProof/>
          <w:sz w:val="22"/>
          <w:szCs w:val="22"/>
          <w:lang w:val="sk-SK"/>
        </w:rPr>
        <w:t xml:space="preserve"> vpravo hore v položke „Knižnica manuálov a odkazov“.</w:t>
      </w:r>
    </w:p>
    <w:p w14:paraId="28E29581" w14:textId="77777777" w:rsidR="00C61258" w:rsidRP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umožňuje neobmedzený a priamy prístup elektronickými prostriedkami k všetkým poskytnutým dokumentom / informáciám počas lehoty na predkladanie ponúk. Obstarávateľ bude všetky dokumenty uverejňovať ako elektronické dokumenty v elektronickom prostriedku </w:t>
      </w:r>
      <w:r w:rsidRPr="00E61BC7">
        <w:rPr>
          <w:rFonts w:ascii="Garamond" w:hAnsi="Garamond"/>
          <w:noProof/>
          <w:sz w:val="22"/>
          <w:szCs w:val="22"/>
          <w:lang w:val="sk-SK"/>
        </w:rPr>
        <w:t>JOSEPHINE v časti týkajúcej sa tejto zákazky.</w:t>
      </w:r>
    </w:p>
    <w:p w14:paraId="178E33D5" w14:textId="77777777" w:rsidR="00C61258" w:rsidRPr="00E61BC7" w:rsidRDefault="00C61258" w:rsidP="004D120B">
      <w:pPr>
        <w:rPr>
          <w:rFonts w:ascii="Garamond" w:hAnsi="Garamond"/>
          <w:noProof/>
          <w:sz w:val="22"/>
          <w:szCs w:val="22"/>
        </w:rPr>
      </w:pPr>
    </w:p>
    <w:p w14:paraId="45672E2C" w14:textId="77777777" w:rsidR="00C61258" w:rsidRPr="00E61BC7" w:rsidRDefault="00C61258" w:rsidP="001476D9">
      <w:pPr>
        <w:pStyle w:val="Nadpis2"/>
      </w:pPr>
      <w:bookmarkStart w:id="15" w:name="page6"/>
      <w:bookmarkStart w:id="16" w:name="_Toc189555792"/>
      <w:bookmarkEnd w:id="15"/>
      <w:r w:rsidRPr="00E61BC7">
        <w:t>Vysvetľovanie a doplnenie súťažných podkladov</w:t>
      </w:r>
      <w:bookmarkEnd w:id="16"/>
    </w:p>
    <w:p w14:paraId="395F2C0E" w14:textId="77777777" w:rsidR="00E61BC7" w:rsidRPr="00E61BC7" w:rsidRDefault="00E61BC7" w:rsidP="00E61BC7">
      <w:pPr>
        <w:rPr>
          <w:rFonts w:ascii="Garamond" w:hAnsi="Garamond"/>
          <w:sz w:val="22"/>
          <w:szCs w:val="22"/>
        </w:rPr>
      </w:pPr>
    </w:p>
    <w:p w14:paraId="226325E1" w14:textId="27B68C73"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Adresa  webovej</w:t>
      </w:r>
      <w:r w:rsidRPr="00340CD1">
        <w:rPr>
          <w:rFonts w:ascii="Garamond" w:hAnsi="Garamond"/>
          <w:noProof/>
          <w:sz w:val="22"/>
          <w:szCs w:val="22"/>
          <w:lang w:val="sk-SK"/>
        </w:rPr>
        <w:t xml:space="preserve"> stránky, kde je možný prístup k zverejňovanej dokumentácii verejného obstarávania v zmysle </w:t>
      </w:r>
      <w:r w:rsidR="000A664F" w:rsidRPr="00340CD1">
        <w:rPr>
          <w:rFonts w:ascii="Garamond" w:hAnsi="Garamond"/>
          <w:noProof/>
          <w:sz w:val="22"/>
          <w:szCs w:val="22"/>
          <w:lang w:val="sk-SK"/>
        </w:rPr>
        <w:t>ZVO</w:t>
      </w:r>
      <w:r w:rsidRPr="00340CD1">
        <w:rPr>
          <w:rFonts w:ascii="Garamond" w:hAnsi="Garamond"/>
          <w:noProof/>
          <w:sz w:val="22"/>
          <w:szCs w:val="22"/>
          <w:lang w:val="sk-SK"/>
        </w:rPr>
        <w:t xml:space="preserve"> sa nachádza v oznámení o vyhlásení verejného obstarávania a v Profile obstarávateľa zriadenom Úradom pre verejné obstarávanie v dotknutej zákazke (link na zákazku v elektronickom prostrie</w:t>
      </w:r>
      <w:r w:rsidR="00B96050" w:rsidRPr="00340CD1">
        <w:rPr>
          <w:rFonts w:ascii="Garamond" w:hAnsi="Garamond"/>
          <w:noProof/>
          <w:sz w:val="22"/>
          <w:szCs w:val="22"/>
          <w:lang w:val="sk-SK"/>
        </w:rPr>
        <w:t>dku JOSEPHINE), kde sú dotknuté</w:t>
      </w:r>
      <w:r w:rsidRPr="00340CD1">
        <w:rPr>
          <w:rFonts w:ascii="Garamond" w:hAnsi="Garamond"/>
          <w:noProof/>
          <w:sz w:val="22"/>
          <w:szCs w:val="22"/>
          <w:lang w:val="sk-SK"/>
        </w:rPr>
        <w:t xml:space="preserve"> informácie a dokumenty k dispozícii.</w:t>
      </w:r>
    </w:p>
    <w:p w14:paraId="716F6940" w14:textId="77777777" w:rsid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nejasností alebo potreby objasnenia akýchkoľvek p</w:t>
      </w:r>
      <w:r w:rsidR="00B96050" w:rsidRPr="00340CD1">
        <w:rPr>
          <w:rFonts w:ascii="Garamond" w:hAnsi="Garamond"/>
          <w:noProof/>
          <w:sz w:val="22"/>
          <w:szCs w:val="22"/>
          <w:lang w:val="sk-SK"/>
        </w:rPr>
        <w:t>oskytnutých informácií v lehote</w:t>
      </w:r>
      <w:r w:rsidRPr="00340CD1">
        <w:rPr>
          <w:rFonts w:ascii="Garamond" w:hAnsi="Garamond"/>
          <w:noProof/>
          <w:sz w:val="22"/>
          <w:szCs w:val="22"/>
          <w:lang w:val="sk-SK"/>
        </w:rPr>
        <w:t xml:space="preserve"> na </w:t>
      </w:r>
      <w:r w:rsidR="00B96050" w:rsidRPr="00340CD1">
        <w:rPr>
          <w:rFonts w:ascii="Garamond" w:hAnsi="Garamond"/>
          <w:noProof/>
          <w:sz w:val="22"/>
          <w:szCs w:val="22"/>
          <w:lang w:val="sk-SK"/>
        </w:rPr>
        <w:t>p</w:t>
      </w:r>
      <w:r w:rsidRPr="00340CD1">
        <w:rPr>
          <w:rFonts w:ascii="Garamond" w:hAnsi="Garamond"/>
          <w:noProof/>
          <w:sz w:val="22"/>
          <w:szCs w:val="22"/>
          <w:lang w:val="sk-SK"/>
        </w:rPr>
        <w:t>redkladanie ponúk môže ktorýkoľvek subjekt požiada</w:t>
      </w:r>
      <w:r w:rsidR="00B96050" w:rsidRPr="00340CD1">
        <w:rPr>
          <w:rFonts w:ascii="Garamond" w:hAnsi="Garamond"/>
          <w:noProof/>
          <w:sz w:val="22"/>
          <w:szCs w:val="22"/>
          <w:lang w:val="sk-SK"/>
        </w:rPr>
        <w:t>ť o vysvetlenie prostredníctvom</w:t>
      </w:r>
      <w:r w:rsidRPr="00340CD1">
        <w:rPr>
          <w:rFonts w:ascii="Garamond" w:hAnsi="Garamond"/>
          <w:noProof/>
          <w:sz w:val="22"/>
          <w:szCs w:val="22"/>
          <w:lang w:val="sk-SK"/>
        </w:rPr>
        <w:t xml:space="preserve"> komunikačného rozhrania elektronického prostriedku JOSEPHINE, podľa tu uvedených pravidiel komunikácie.</w:t>
      </w:r>
      <w:r w:rsidR="00E61BC7">
        <w:rPr>
          <w:rFonts w:ascii="Garamond" w:hAnsi="Garamond"/>
          <w:noProof/>
          <w:sz w:val="22"/>
          <w:szCs w:val="22"/>
          <w:lang w:val="sk-SK"/>
        </w:rPr>
        <w:t xml:space="preserve"> </w:t>
      </w:r>
    </w:p>
    <w:p w14:paraId="50B0DEB0" w14:textId="21165960" w:rsidR="00C61258" w:rsidRDefault="00E61BC7" w:rsidP="00E61BC7">
      <w:pPr>
        <w:pStyle w:val="Odsekzoznamu"/>
        <w:ind w:left="567"/>
        <w:jc w:val="both"/>
        <w:rPr>
          <w:rFonts w:ascii="Garamond" w:hAnsi="Garamond"/>
          <w:noProof/>
          <w:sz w:val="22"/>
          <w:szCs w:val="22"/>
          <w:lang w:val="sk-SK"/>
        </w:rPr>
      </w:pPr>
      <w:r w:rsidRPr="00E61BC7">
        <w:rPr>
          <w:rFonts w:ascii="Garamond" w:hAnsi="Garamond"/>
          <w:noProof/>
          <w:sz w:val="22"/>
          <w:szCs w:val="22"/>
          <w:lang w:val="sk-SK"/>
        </w:rPr>
        <w:t>Obstarávateľ poskytne vysvetlenie informácií potrebných na vypracovanie ponuky a na preukázanie splnenia podmienok účasti všetkým záujemcom, ktorí sú známi, bezodkladne, najneskôr však šesť dní pred uplynutím lehoty na predkladanie ponúk alebo lehoty na predloženie dokladov preukazujúcich splnenie podmienok účasti za predpokladu, že o vysvetlenie záujemca požiadal dostatočne vopred.</w:t>
      </w:r>
    </w:p>
    <w:p w14:paraId="5A62B573" w14:textId="789FB566"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Podania a dokumenty súvisiace s dohľadom nad verejným obstarávaním v zmysle </w:t>
      </w:r>
      <w:r w:rsidR="008F473B" w:rsidRPr="00340CD1">
        <w:rPr>
          <w:rFonts w:ascii="Garamond" w:hAnsi="Garamond"/>
          <w:noProof/>
          <w:sz w:val="22"/>
          <w:szCs w:val="22"/>
          <w:lang w:val="sk-SK"/>
        </w:rPr>
        <w:t>ZVO</w:t>
      </w:r>
      <w:r w:rsidRPr="00340CD1">
        <w:rPr>
          <w:rFonts w:ascii="Garamond" w:hAnsi="Garamond"/>
          <w:noProof/>
          <w:sz w:val="22"/>
          <w:szCs w:val="22"/>
          <w:lang w:val="sk-SK"/>
        </w:rPr>
        <w:t xml:space="preserve"> sú medzi obstarávateľom a záujemcami/uchádzačmi doručované prostredníctvom komunikačného rozhrania elektronického prostriedku JOSEPHINE.</w:t>
      </w:r>
    </w:p>
    <w:p w14:paraId="17D7D75E" w14:textId="6CEBB89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lastRenderedPageBreak/>
        <w:t>Obstarávateľ požaduje, aby všetky prípadné vysvetlenia v</w:t>
      </w:r>
      <w:r w:rsidR="008F473B" w:rsidRPr="00340CD1">
        <w:rPr>
          <w:rFonts w:ascii="Garamond" w:hAnsi="Garamond"/>
          <w:noProof/>
          <w:sz w:val="22"/>
          <w:szCs w:val="22"/>
          <w:lang w:val="sk-SK"/>
        </w:rPr>
        <w:t>o verejnom obstarávaní</w:t>
      </w:r>
      <w:r w:rsidRPr="00340CD1">
        <w:rPr>
          <w:rFonts w:ascii="Garamond" w:hAnsi="Garamond"/>
          <w:noProof/>
          <w:sz w:val="22"/>
          <w:szCs w:val="22"/>
          <w:lang w:val="sk-SK"/>
        </w:rPr>
        <w:t xml:space="preserve"> </w:t>
      </w:r>
      <w:r w:rsidR="008F473B" w:rsidRPr="00340CD1">
        <w:rPr>
          <w:rFonts w:ascii="Garamond" w:hAnsi="Garamond"/>
          <w:noProof/>
          <w:sz w:val="22"/>
          <w:szCs w:val="22"/>
          <w:lang w:val="sk-SK"/>
        </w:rPr>
        <w:t xml:space="preserve">uchádzači </w:t>
      </w:r>
      <w:r w:rsidRPr="00340CD1">
        <w:rPr>
          <w:rFonts w:ascii="Garamond" w:hAnsi="Garamond"/>
          <w:noProof/>
          <w:sz w:val="22"/>
          <w:szCs w:val="22"/>
          <w:lang w:val="sk-SK"/>
        </w:rPr>
        <w:t xml:space="preserve">zapracovali do svojich </w:t>
      </w:r>
      <w:r w:rsidR="008F473B" w:rsidRPr="00340CD1">
        <w:rPr>
          <w:rFonts w:ascii="Garamond" w:hAnsi="Garamond"/>
          <w:noProof/>
          <w:sz w:val="22"/>
          <w:szCs w:val="22"/>
          <w:lang w:val="sk-SK"/>
        </w:rPr>
        <w:t xml:space="preserve">predkladaných </w:t>
      </w:r>
      <w:r w:rsidRPr="00340CD1">
        <w:rPr>
          <w:rFonts w:ascii="Garamond" w:hAnsi="Garamond"/>
          <w:noProof/>
          <w:sz w:val="22"/>
          <w:szCs w:val="22"/>
          <w:lang w:val="sk-SK"/>
        </w:rPr>
        <w:t>ponúk</w:t>
      </w:r>
      <w:r w:rsidR="00DA6FE9" w:rsidRPr="00340CD1">
        <w:rPr>
          <w:rFonts w:ascii="Garamond" w:hAnsi="Garamond"/>
          <w:noProof/>
          <w:sz w:val="22"/>
          <w:szCs w:val="22"/>
          <w:lang w:val="sk-SK"/>
        </w:rPr>
        <w:t>, resp. zohľadnili vo svojich ponukách.</w:t>
      </w:r>
    </w:p>
    <w:p w14:paraId="0657B056" w14:textId="33871B5B" w:rsidR="003E78CC" w:rsidRPr="00340CD1" w:rsidRDefault="003E78CC"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to nevyhnutné, obstarávateľ môže doplniť informácie uvedené v súťažných podkladoch alebo inej sprievodnej dokumentácii, ktoré preukázateľne oznámi súčasne všetkým záujemcom najneskôr 6 dní pred uplynutím lehoty na prekladanie ponúk.</w:t>
      </w:r>
    </w:p>
    <w:p w14:paraId="7CE0A7A9" w14:textId="195A401E" w:rsidR="00400745" w:rsidRDefault="0040074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Uchádzači zodpovedajú za pozorné preštudovanie súťažných podkladov vrátane všetkých doplnení súťažných podkladov, ktoré môžu byť vydané počas lehoty na predkladanie ponúk. V prípade, že uchádzač uspeje, nebudú sa brať do úvahy žiadne nároky na zmenu/úpravu ceny uvedenú v ponuke uchádzača vyplývajúce z prípadných chýb alebo opomenutí povinností uchádzača. </w:t>
      </w:r>
    </w:p>
    <w:p w14:paraId="365A6C02" w14:textId="77777777" w:rsidR="003E5F8F" w:rsidRPr="00E61BC7" w:rsidRDefault="003E5F8F" w:rsidP="00F423C5">
      <w:pPr>
        <w:pStyle w:val="Odsekzoznamu"/>
        <w:ind w:left="567"/>
        <w:jc w:val="both"/>
        <w:rPr>
          <w:rFonts w:ascii="Garamond" w:hAnsi="Garamond"/>
          <w:noProof/>
          <w:sz w:val="22"/>
          <w:szCs w:val="22"/>
          <w:lang w:val="sk-SK"/>
        </w:rPr>
      </w:pPr>
    </w:p>
    <w:p w14:paraId="6C60D7D5" w14:textId="2A157BE8" w:rsidR="00C61258" w:rsidRPr="00E61BC7" w:rsidRDefault="00A41DB5" w:rsidP="001476D9">
      <w:pPr>
        <w:pStyle w:val="Nadpis2"/>
      </w:pPr>
      <w:bookmarkStart w:id="17" w:name="_Toc189555793"/>
      <w:r w:rsidRPr="00E61BC7">
        <w:t>Určenie lehôt</w:t>
      </w:r>
      <w:bookmarkEnd w:id="17"/>
    </w:p>
    <w:p w14:paraId="5D8CA92C" w14:textId="77777777" w:rsidR="00E61BC7" w:rsidRPr="00E61BC7" w:rsidRDefault="00E61BC7" w:rsidP="00E61BC7">
      <w:pPr>
        <w:rPr>
          <w:rFonts w:ascii="Garamond" w:hAnsi="Garamond"/>
        </w:rPr>
      </w:pPr>
    </w:p>
    <w:p w14:paraId="45791FB4" w14:textId="77777777" w:rsidR="00E61BC7" w:rsidRPr="00F423C5" w:rsidRDefault="00E61BC7" w:rsidP="00E61BC7">
      <w:pPr>
        <w:pStyle w:val="Odsekzoznamu"/>
        <w:numPr>
          <w:ilvl w:val="1"/>
          <w:numId w:val="5"/>
        </w:numPr>
        <w:ind w:left="567" w:right="20" w:hanging="567"/>
        <w:jc w:val="both"/>
        <w:rPr>
          <w:rFonts w:ascii="Garamond" w:hAnsi="Garamond"/>
          <w:sz w:val="22"/>
          <w:szCs w:val="22"/>
          <w:lang w:val="sk-SK"/>
        </w:rPr>
      </w:pPr>
      <w:r w:rsidRPr="00E61BC7">
        <w:rPr>
          <w:rFonts w:ascii="Garamond" w:hAnsi="Garamond"/>
          <w:sz w:val="22"/>
          <w:szCs w:val="22"/>
          <w:lang w:val="sk-SK"/>
        </w:rPr>
        <w:t xml:space="preserve">Podľa ZVO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w:t>
      </w:r>
      <w:r w:rsidRPr="00F423C5">
        <w:rPr>
          <w:rFonts w:ascii="Garamond" w:hAnsi="Garamond"/>
          <w:sz w:val="22"/>
          <w:szCs w:val="22"/>
          <w:lang w:val="sk-SK"/>
        </w:rPr>
        <w:t>v mesiaci nie je, končí sa lehota posledným dňom mesiaca. Ak koniec lehoty pripadne na sobotu alebo na deň pracovného pokoja, je posledným dňom lehoty najbližší budúci pracovný deň.</w:t>
      </w:r>
    </w:p>
    <w:p w14:paraId="3A20ACD4" w14:textId="77777777" w:rsidR="00E61BC7" w:rsidRPr="00F423C5" w:rsidRDefault="00E61BC7" w:rsidP="00F423C5">
      <w:pPr>
        <w:ind w:left="567"/>
        <w:rPr>
          <w:rFonts w:ascii="Garamond" w:hAnsi="Garamond"/>
        </w:rPr>
      </w:pPr>
    </w:p>
    <w:p w14:paraId="21C14150" w14:textId="77777777" w:rsidR="00C61258" w:rsidRPr="00F423C5" w:rsidRDefault="00C61258" w:rsidP="001476D9">
      <w:pPr>
        <w:pStyle w:val="Nadpis2"/>
      </w:pPr>
      <w:bookmarkStart w:id="18" w:name="_Toc189555794"/>
      <w:r w:rsidRPr="00F423C5">
        <w:t>Lehota na predkladanie ponúk</w:t>
      </w:r>
      <w:bookmarkEnd w:id="18"/>
    </w:p>
    <w:p w14:paraId="5B7F6228" w14:textId="77777777" w:rsidR="00E61BC7" w:rsidRPr="00F423C5" w:rsidRDefault="00E61BC7" w:rsidP="00E61BC7">
      <w:pPr>
        <w:rPr>
          <w:rFonts w:ascii="Garamond" w:hAnsi="Garamond"/>
        </w:rPr>
      </w:pPr>
    </w:p>
    <w:p w14:paraId="0DF35BA1" w14:textId="3799AE74"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 xml:space="preserve">Lehotu na predkladanie ponúk obstarávateľ stanovil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4C0EE07E" w14:textId="455D5FE1"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rPr>
        <w:t>Uchádzači doručia svoje ponuky v lehote na predkladanie ponúk výlučne elektronicky, spôsobom určeným funkcionalitou elektronického prostriedku JOSEPHINE.</w:t>
      </w:r>
    </w:p>
    <w:p w14:paraId="71C713AB" w14:textId="17EEBA8E"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Ponuku uchádzača predloženú po uplynutí lehoty na predkladanie ponúk elektronický prostriedok JOSEPHINE nesprístupní.</w:t>
      </w:r>
    </w:p>
    <w:p w14:paraId="7D4A756A" w14:textId="7F016D36"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Prípadné listinné ponuky doručené po lehote na predkladanie ponúk na adresu obstarávateľa budú podľa zákona o verejnom obstarávaní vrátené späť neotvorené (§ 49 ods. 3 písm. b</w:t>
      </w:r>
      <w:r w:rsidR="00DB081E" w:rsidRPr="00F423C5">
        <w:rPr>
          <w:rFonts w:ascii="Garamond" w:hAnsi="Garamond"/>
          <w:noProof/>
          <w:sz w:val="22"/>
          <w:szCs w:val="22"/>
          <w:lang w:val="sk-SK"/>
        </w:rPr>
        <w:t xml:space="preserve"> ZVO</w:t>
      </w:r>
      <w:r w:rsidRPr="00F423C5">
        <w:rPr>
          <w:rFonts w:ascii="Garamond" w:hAnsi="Garamond"/>
          <w:noProof/>
          <w:sz w:val="22"/>
          <w:szCs w:val="22"/>
          <w:lang w:val="sk-SK"/>
        </w:rPr>
        <w:t>).</w:t>
      </w:r>
    </w:p>
    <w:p w14:paraId="0FFA0A69" w14:textId="77777777" w:rsidR="00C61258" w:rsidRPr="00F423C5" w:rsidRDefault="00C61258" w:rsidP="00F423C5">
      <w:pPr>
        <w:pStyle w:val="Odsekzoznamu"/>
        <w:ind w:left="567"/>
        <w:jc w:val="both"/>
        <w:rPr>
          <w:rFonts w:ascii="Garamond" w:hAnsi="Garamond"/>
          <w:noProof/>
          <w:sz w:val="22"/>
          <w:szCs w:val="22"/>
          <w:lang w:val="sk-SK"/>
        </w:rPr>
      </w:pPr>
      <w:bookmarkStart w:id="19" w:name="page7"/>
      <w:bookmarkEnd w:id="19"/>
    </w:p>
    <w:p w14:paraId="066E21CF" w14:textId="77777777" w:rsidR="00C61258" w:rsidRPr="00F423C5" w:rsidRDefault="00C61258" w:rsidP="001476D9">
      <w:pPr>
        <w:pStyle w:val="Nadpis2"/>
      </w:pPr>
      <w:bookmarkStart w:id="20" w:name="_Toc189555795"/>
      <w:r w:rsidRPr="00F423C5">
        <w:t>Lehota viazanosti ponuky</w:t>
      </w:r>
      <w:bookmarkEnd w:id="20"/>
    </w:p>
    <w:p w14:paraId="7BB27550" w14:textId="77777777" w:rsidR="00F423C5" w:rsidRPr="00F423C5" w:rsidRDefault="00F423C5" w:rsidP="00F423C5">
      <w:pPr>
        <w:rPr>
          <w:rFonts w:ascii="Garamond" w:hAnsi="Garamond"/>
          <w:sz w:val="22"/>
          <w:szCs w:val="22"/>
        </w:rPr>
      </w:pPr>
    </w:p>
    <w:p w14:paraId="4A13C200" w14:textId="4C16FF62"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Uchádzač je viazaný svojou ponukou od uplynutia lehoty na predkladanie ponúk až do uplynutia lehoty viazanosti ponúk stanovenej obstarávateľom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73065A3E" w14:textId="77777777" w:rsidR="00C61258" w:rsidRPr="00F423C5" w:rsidRDefault="00C61258" w:rsidP="00F423C5">
      <w:pPr>
        <w:ind w:left="567"/>
        <w:rPr>
          <w:rFonts w:ascii="Garamond" w:hAnsi="Garamond"/>
          <w:noProof/>
          <w:sz w:val="22"/>
          <w:szCs w:val="22"/>
        </w:rPr>
      </w:pPr>
    </w:p>
    <w:p w14:paraId="55C0F5C2" w14:textId="77777777" w:rsidR="00C61258" w:rsidRPr="00F423C5" w:rsidRDefault="00C61258" w:rsidP="001476D9">
      <w:pPr>
        <w:pStyle w:val="Nadpis2"/>
      </w:pPr>
      <w:bookmarkStart w:id="21" w:name="_Toc189555796"/>
      <w:r w:rsidRPr="00F423C5">
        <w:t>Jazyk ponuky</w:t>
      </w:r>
      <w:bookmarkEnd w:id="21"/>
    </w:p>
    <w:p w14:paraId="536E6611" w14:textId="77777777" w:rsidR="00F423C5" w:rsidRPr="00F423C5" w:rsidRDefault="00F423C5" w:rsidP="00F423C5">
      <w:pPr>
        <w:rPr>
          <w:rFonts w:ascii="Garamond" w:hAnsi="Garamond"/>
          <w:sz w:val="22"/>
          <w:szCs w:val="22"/>
        </w:rPr>
      </w:pPr>
    </w:p>
    <w:p w14:paraId="66A0E96B" w14:textId="5B75962C"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Ponuky a ďalšie doklady a dokumenty vo verejnom obstarávaní sa predkladajú v slovenskom jazyku a môžu sa predkladať aj v českom jazyku.</w:t>
      </w:r>
    </w:p>
    <w:p w14:paraId="462794D3"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77852C27" w14:textId="77777777" w:rsidR="00C61258" w:rsidRPr="00F423C5" w:rsidRDefault="00C61258" w:rsidP="00F423C5">
      <w:pPr>
        <w:ind w:left="567"/>
        <w:rPr>
          <w:rFonts w:ascii="Garamond" w:hAnsi="Garamond"/>
          <w:b/>
          <w:noProof/>
          <w:sz w:val="22"/>
          <w:szCs w:val="22"/>
        </w:rPr>
      </w:pPr>
    </w:p>
    <w:p w14:paraId="4AFBDBA3" w14:textId="77777777" w:rsidR="00C61258" w:rsidRPr="00F423C5" w:rsidRDefault="00C61258" w:rsidP="001476D9">
      <w:pPr>
        <w:pStyle w:val="Nadpis2"/>
      </w:pPr>
      <w:bookmarkStart w:id="22" w:name="_Toc189555797"/>
      <w:r w:rsidRPr="00F423C5">
        <w:t>Náklady na ponuku</w:t>
      </w:r>
      <w:bookmarkEnd w:id="22"/>
    </w:p>
    <w:p w14:paraId="1AAD4843" w14:textId="77777777" w:rsidR="00F423C5" w:rsidRDefault="00F423C5" w:rsidP="00F423C5">
      <w:pPr>
        <w:pStyle w:val="Odsekzoznamu"/>
        <w:ind w:left="567" w:right="20"/>
        <w:jc w:val="both"/>
        <w:rPr>
          <w:rFonts w:ascii="Garamond" w:hAnsi="Garamond"/>
          <w:noProof/>
          <w:sz w:val="22"/>
          <w:szCs w:val="22"/>
          <w:lang w:val="sk-SK"/>
        </w:rPr>
      </w:pPr>
    </w:p>
    <w:p w14:paraId="3B25E5A4" w14:textId="1D6E39B0" w:rsidR="00C61258"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Všetky výdavky spojené s prípravou a predložením ponuky znáša uchádzač bez akéhokoľvek finančného alebo iného</w:t>
      </w:r>
      <w:r w:rsidRPr="00340CD1">
        <w:rPr>
          <w:rFonts w:ascii="Garamond" w:hAnsi="Garamond"/>
          <w:noProof/>
          <w:sz w:val="22"/>
          <w:szCs w:val="22"/>
          <w:lang w:val="sk-SK"/>
        </w:rPr>
        <w:t xml:space="preserve"> nároku voči obstarávateľovi, a to aj v prípade, že obstarávateľ neprijme ani jednu z predložených ponúk alebo zruší postup zadávania zákazky.</w:t>
      </w:r>
    </w:p>
    <w:p w14:paraId="37E78DDC"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Ponuky doručené predpísaným spôsobom podľa týchto súťažných podkladov, t.j. elektronicky, spôsobom určeným funkcionalitou elektronického prostriedku JOSEPHINE, v lehote na predkladanie ponúk podľa týchto súťažných podkladov sa uchádzačom nevracajú. Zostávajú ako súčasť dokumentácie vyhláseného verejného obstarávania.</w:t>
      </w:r>
    </w:p>
    <w:p w14:paraId="4939FD20" w14:textId="77777777" w:rsidR="00C61258" w:rsidRPr="00340CD1" w:rsidRDefault="00C61258" w:rsidP="004D120B">
      <w:pPr>
        <w:pStyle w:val="Odsekzoznamu"/>
        <w:ind w:left="0" w:right="20"/>
        <w:jc w:val="both"/>
        <w:rPr>
          <w:rFonts w:ascii="Garamond" w:hAnsi="Garamond"/>
          <w:noProof/>
          <w:sz w:val="22"/>
          <w:szCs w:val="22"/>
          <w:lang w:val="sk-SK"/>
        </w:rPr>
      </w:pPr>
    </w:p>
    <w:p w14:paraId="50B0840C" w14:textId="266D57D6" w:rsidR="00C61258" w:rsidRDefault="00C61258" w:rsidP="001476D9">
      <w:pPr>
        <w:pStyle w:val="Nadpis2"/>
      </w:pPr>
      <w:bookmarkStart w:id="23" w:name="_Toc189555798"/>
      <w:r w:rsidRPr="00340CD1">
        <w:t>Zábezpeka ponuky</w:t>
      </w:r>
      <w:bookmarkEnd w:id="23"/>
    </w:p>
    <w:p w14:paraId="4BCF6AB5" w14:textId="77777777" w:rsidR="000E0E05" w:rsidRPr="000E0E05" w:rsidRDefault="000E0E05" w:rsidP="000E0E05">
      <w:bookmarkStart w:id="24" w:name="page8"/>
      <w:bookmarkStart w:id="25" w:name="page9"/>
      <w:bookmarkEnd w:id="24"/>
      <w:bookmarkEnd w:id="25"/>
    </w:p>
    <w:p w14:paraId="595E8056" w14:textId="79B66BC4" w:rsidR="00D9786A" w:rsidRPr="00F423C5" w:rsidRDefault="00D9786A" w:rsidP="00F423C5">
      <w:pPr>
        <w:pStyle w:val="Odsekzoznamu"/>
        <w:numPr>
          <w:ilvl w:val="1"/>
          <w:numId w:val="5"/>
        </w:numPr>
        <w:ind w:left="567" w:right="20" w:hanging="567"/>
        <w:jc w:val="both"/>
        <w:rPr>
          <w:rFonts w:ascii="Garamond" w:hAnsi="Garamond"/>
          <w:strike/>
          <w:noProof/>
          <w:sz w:val="22"/>
          <w:szCs w:val="22"/>
        </w:rPr>
      </w:pPr>
      <w:r w:rsidRPr="00F423C5">
        <w:rPr>
          <w:rFonts w:ascii="Garamond" w:hAnsi="Garamond"/>
          <w:noProof/>
          <w:sz w:val="22"/>
          <w:szCs w:val="22"/>
        </w:rPr>
        <w:t>Zábezpeka ponuky</w:t>
      </w:r>
      <w:r w:rsidRPr="00F423C5">
        <w:rPr>
          <w:rFonts w:ascii="Garamond" w:hAnsi="Garamond"/>
          <w:b/>
          <w:noProof/>
          <w:sz w:val="22"/>
          <w:szCs w:val="22"/>
        </w:rPr>
        <w:t xml:space="preserve"> sa </w:t>
      </w:r>
      <w:r w:rsidR="00FA429F" w:rsidRPr="00F423C5">
        <w:rPr>
          <w:rFonts w:ascii="Garamond" w:hAnsi="Garamond"/>
          <w:b/>
          <w:noProof/>
          <w:sz w:val="22"/>
          <w:szCs w:val="22"/>
        </w:rPr>
        <w:t>ne</w:t>
      </w:r>
      <w:r w:rsidRPr="00F423C5">
        <w:rPr>
          <w:rFonts w:ascii="Garamond" w:hAnsi="Garamond"/>
          <w:b/>
          <w:noProof/>
          <w:sz w:val="22"/>
          <w:szCs w:val="22"/>
        </w:rPr>
        <w:t>vyžaduje</w:t>
      </w:r>
      <w:r w:rsidRPr="00F423C5">
        <w:rPr>
          <w:rFonts w:ascii="Garamond" w:hAnsi="Garamond"/>
          <w:noProof/>
          <w:sz w:val="22"/>
          <w:szCs w:val="22"/>
        </w:rPr>
        <w:t xml:space="preserve">. </w:t>
      </w:r>
    </w:p>
    <w:p w14:paraId="196E43C1" w14:textId="77777777" w:rsidR="00D9786A" w:rsidRPr="00340CD1" w:rsidRDefault="00D9786A" w:rsidP="004D120B">
      <w:pPr>
        <w:rPr>
          <w:rFonts w:ascii="Garamond" w:hAnsi="Garamond"/>
          <w:noProof/>
          <w:sz w:val="22"/>
          <w:szCs w:val="22"/>
        </w:rPr>
      </w:pPr>
    </w:p>
    <w:p w14:paraId="0E926FBE" w14:textId="77777777" w:rsidR="00C61258" w:rsidRDefault="00C61258" w:rsidP="001476D9">
      <w:pPr>
        <w:pStyle w:val="Nadpis2"/>
      </w:pPr>
      <w:bookmarkStart w:id="26" w:name="_Toc189555799"/>
      <w:r w:rsidRPr="00340CD1">
        <w:t>Vyhotovenie ponuky</w:t>
      </w:r>
      <w:bookmarkEnd w:id="26"/>
    </w:p>
    <w:p w14:paraId="0C37D450" w14:textId="77777777" w:rsidR="00577EB5" w:rsidRPr="00577EB5" w:rsidRDefault="00577EB5" w:rsidP="00577EB5"/>
    <w:p w14:paraId="75CAE92D" w14:textId="52462872" w:rsidR="00C61258" w:rsidRDefault="00C61258" w:rsidP="00577EB5">
      <w:pPr>
        <w:pStyle w:val="Odsekzoznamu"/>
        <w:numPr>
          <w:ilvl w:val="1"/>
          <w:numId w:val="5"/>
        </w:numPr>
        <w:ind w:left="567" w:right="20" w:hanging="567"/>
        <w:jc w:val="both"/>
        <w:rPr>
          <w:rFonts w:ascii="Garamond" w:hAnsi="Garamond"/>
          <w:bCs/>
          <w:noProof/>
          <w:sz w:val="22"/>
          <w:szCs w:val="22"/>
          <w:lang w:val="sk-SK"/>
        </w:rPr>
      </w:pPr>
      <w:r w:rsidRPr="00340CD1">
        <w:rPr>
          <w:rFonts w:ascii="Garamond" w:hAnsi="Garamond"/>
          <w:bCs/>
          <w:noProof/>
          <w:sz w:val="22"/>
          <w:szCs w:val="22"/>
          <w:lang w:val="sk-SK"/>
        </w:rPr>
        <w:t>Ponuka, pre účely zadávania tejto zákazky, je prejav slobodnej vôle uchádzača, že chce za úhradu poskytnúť obstarávateľovi určené plnenie pri dodržaní podmienok stanovených obstarávateľom bez určovania svojich osobitných podmienok.</w:t>
      </w:r>
    </w:p>
    <w:p w14:paraId="7D5FB201" w14:textId="3A835F9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Uchádzač predkladá ponuku v elektronickej podobe v lehote na predkladanie ponúk podľa požiadaviek uvedených v týchto súťažných podkladoch.</w:t>
      </w:r>
    </w:p>
    <w:p w14:paraId="447C5AA1" w14:textId="1CE20D9E"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 xml:space="preserve">Ponuka musí byť vyhotovená elektronicky v zmysle § 49 ods. 1 písm. a) </w:t>
      </w:r>
      <w:r w:rsidR="009F519F" w:rsidRPr="00127805">
        <w:rPr>
          <w:rFonts w:ascii="Garamond" w:hAnsi="Garamond"/>
          <w:noProof/>
          <w:sz w:val="22"/>
          <w:szCs w:val="22"/>
          <w:lang w:val="sk-SK"/>
        </w:rPr>
        <w:t>ZVO</w:t>
      </w:r>
      <w:r w:rsidRPr="00127805">
        <w:rPr>
          <w:rFonts w:ascii="Garamond" w:hAnsi="Garamond"/>
          <w:noProof/>
          <w:sz w:val="22"/>
          <w:szCs w:val="22"/>
          <w:lang w:val="sk-SK"/>
        </w:rPr>
        <w:t xml:space="preserve"> </w:t>
      </w:r>
      <w:r w:rsidRPr="00127805">
        <w:rPr>
          <w:rFonts w:ascii="Garamond" w:hAnsi="Garamond"/>
          <w:noProof/>
          <w:sz w:val="22"/>
          <w:szCs w:val="22"/>
          <w:u w:val="single"/>
          <w:lang w:val="sk-SK"/>
        </w:rPr>
        <w:t>a vložená do elektronického prostriedku JOSEPHINE</w:t>
      </w:r>
      <w:r w:rsidRPr="00127805">
        <w:rPr>
          <w:rFonts w:ascii="Garamond" w:hAnsi="Garamond"/>
          <w:noProof/>
          <w:sz w:val="22"/>
          <w:szCs w:val="22"/>
          <w:lang w:val="sk-SK"/>
        </w:rPr>
        <w:t xml:space="preserve"> umiestnenom na webovej adrese </w:t>
      </w:r>
      <w:hyperlink r:id="rId14" w:history="1">
        <w:r w:rsidRPr="00127805">
          <w:rPr>
            <w:rFonts w:ascii="Garamond" w:hAnsi="Garamond"/>
            <w:noProof/>
            <w:color w:val="0000FF"/>
            <w:sz w:val="22"/>
            <w:szCs w:val="22"/>
            <w:u w:val="single"/>
            <w:lang w:val="sk-SK"/>
          </w:rPr>
          <w:t>https://josephine.proebiz.com/sk/</w:t>
        </w:r>
      </w:hyperlink>
      <w:r w:rsidR="008015AE" w:rsidRPr="00127805">
        <w:rPr>
          <w:rFonts w:ascii="Garamond" w:hAnsi="Garamond"/>
          <w:noProof/>
          <w:color w:val="0000FF"/>
          <w:sz w:val="22"/>
          <w:szCs w:val="22"/>
          <w:u w:val="single"/>
          <w:lang w:val="sk-SK"/>
        </w:rPr>
        <w:t>.</w:t>
      </w:r>
    </w:p>
    <w:p w14:paraId="30E96AF8" w14:textId="3AF6A11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Ponuka je do elektronického prostriedku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w:t>
      </w:r>
    </w:p>
    <w:p w14:paraId="399330A7" w14:textId="662608F3"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Doklady a dokumenty tvoriace obsah ponuky, požadované v týchto súťažných podkladoch, musia byť k termínu predloženia ponuky platné a aktuálne.</w:t>
      </w:r>
    </w:p>
    <w:p w14:paraId="6872018B" w14:textId="6E7BFA64" w:rsidR="0099253A" w:rsidRPr="00127805" w:rsidRDefault="005713B1"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Potvrdenia, doklady a dokumenty tvoriace obsah ponuky, požadované v Oznámení o vyhlásení verejného obstarávania a v týchto súťažných podkladoch, môže uchádzač predložiť ako kópie dokladov vrátane kópií v</w:t>
      </w:r>
      <w:r w:rsidR="00AD728D" w:rsidRPr="00127805">
        <w:rPr>
          <w:rFonts w:ascii="Garamond" w:hAnsi="Garamond"/>
          <w:noProof/>
          <w:sz w:val="22"/>
          <w:szCs w:val="22"/>
          <w:lang w:val="sk-SK"/>
        </w:rPr>
        <w:t xml:space="preserve"> elektronickej podobe. O</w:t>
      </w:r>
      <w:r w:rsidRPr="00127805">
        <w:rPr>
          <w:rFonts w:ascii="Garamond" w:hAnsi="Garamond"/>
          <w:noProof/>
          <w:sz w:val="22"/>
          <w:szCs w:val="22"/>
          <w:lang w:val="sk-SK"/>
        </w:rPr>
        <w:t>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 40 ods. 4 alebo § 53 ods. 1 a 2 ZVO alebo u</w:t>
      </w:r>
      <w:r w:rsidR="00C61258" w:rsidRPr="00127805">
        <w:rPr>
          <w:rFonts w:ascii="Garamond" w:hAnsi="Garamond"/>
          <w:noProof/>
          <w:sz w:val="22"/>
          <w:szCs w:val="22"/>
          <w:lang w:val="sk-SK"/>
        </w:rPr>
        <w:t xml:space="preserve">stanovenia </w:t>
      </w:r>
      <w:r w:rsidR="00CA71B1" w:rsidRPr="00127805">
        <w:rPr>
          <w:rFonts w:ascii="Garamond" w:hAnsi="Garamond"/>
          <w:noProof/>
          <w:sz w:val="22"/>
          <w:szCs w:val="22"/>
          <w:lang w:val="sk-SK"/>
        </w:rPr>
        <w:t xml:space="preserve">ZVO </w:t>
      </w:r>
      <w:r w:rsidR="00C61258" w:rsidRPr="00127805">
        <w:rPr>
          <w:rFonts w:ascii="Garamond" w:hAnsi="Garamond"/>
          <w:noProof/>
          <w:sz w:val="22"/>
          <w:szCs w:val="22"/>
          <w:lang w:val="sk-SK"/>
        </w:rPr>
        <w:t>týkajúce sa preukazovania splnenia podmienok účasti - osobného postavenia prostredníctvom zoznamu hospodárskych subjektov - týmto nie sú dotknuté.</w:t>
      </w:r>
    </w:p>
    <w:p w14:paraId="1477344E" w14:textId="2746F6AD"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3C1E4DF5" w14:textId="77777777" w:rsidR="0099253A" w:rsidRPr="00340CD1"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(.pdf, .html, .htm, .xhtml, .odt, .txt, .docx) pri textových výstupoch,</w:t>
      </w:r>
    </w:p>
    <w:p w14:paraId="71A194A1" w14:textId="77777777" w:rsidR="0099253A" w:rsidRPr="00127805"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w:t>
      </w:r>
      <w:r w:rsidRPr="00127805">
        <w:rPr>
          <w:rFonts w:ascii="Garamond" w:hAnsi="Garamond"/>
          <w:noProof/>
          <w:sz w:val="22"/>
          <w:szCs w:val="22"/>
        </w:rPr>
        <w:t>ods, .xlsx) výstupy pri súboroch obsahujúcich tabuľky,</w:t>
      </w:r>
    </w:p>
    <w:p w14:paraId="5ECFE284"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(.zip, .tar, .gz, .tgz, .tar.gz) pre kompresiu súborov,</w:t>
      </w:r>
    </w:p>
    <w:p w14:paraId="6831CFDF"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(.gif, .jpg, .jpeg, .jpe, .jfif, .jfi, jif, .tif, .fiff, .svg, .png) pri grafických súboroch.</w:t>
      </w:r>
    </w:p>
    <w:p w14:paraId="28589F69" w14:textId="39B4E0BA"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Doklady a dokumenty tvoriace obsah ponuky požadované v týchto súťažných podkladoch obstarávateľ odporúča predložiť ako súbory .pdf</w:t>
      </w:r>
    </w:p>
    <w:p w14:paraId="29CC6749" w14:textId="77777777" w:rsidR="00C61258" w:rsidRPr="00127805" w:rsidRDefault="00C61258" w:rsidP="004D120B">
      <w:pPr>
        <w:rPr>
          <w:rFonts w:ascii="Garamond" w:hAnsi="Garamond"/>
          <w:noProof/>
          <w:sz w:val="22"/>
          <w:szCs w:val="22"/>
        </w:rPr>
      </w:pPr>
    </w:p>
    <w:p w14:paraId="21A334D6" w14:textId="77777777" w:rsidR="00C61258" w:rsidRPr="00127805" w:rsidRDefault="00C61258" w:rsidP="001476D9">
      <w:pPr>
        <w:pStyle w:val="Nadpis2"/>
      </w:pPr>
      <w:bookmarkStart w:id="27" w:name="_Toc189555800"/>
      <w:r w:rsidRPr="00127805">
        <w:t>Spôsob predloženia ponuky</w:t>
      </w:r>
      <w:bookmarkEnd w:id="27"/>
    </w:p>
    <w:p w14:paraId="7D0C5F73" w14:textId="77777777" w:rsidR="00127805" w:rsidRPr="00127805" w:rsidRDefault="00127805" w:rsidP="00127805">
      <w:pPr>
        <w:rPr>
          <w:rFonts w:ascii="Garamond" w:hAnsi="Garamond"/>
        </w:rPr>
      </w:pPr>
    </w:p>
    <w:p w14:paraId="551578DF" w14:textId="144FE2A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Uchádzač môže predložiť iba jednu ponuku na celý predmet zákazky. Ak uchádzač v lehote na predkladanie ponúk predloží viac ponúk, obstarávateľ prihliada len na ponuku, ktorá bola predložená ako posledná a na ostatné ponuky hľadí rovnako ako na ponuky, ktoré boli predložené po lehote na predkladanie ponúk.</w:t>
      </w:r>
    </w:p>
    <w:p w14:paraId="0C24FF3A" w14:textId="497A36DB"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 predkladá ponuku v elektronickej podobe </w:t>
      </w:r>
      <w:r w:rsidRPr="00127805">
        <w:rPr>
          <w:rFonts w:ascii="Garamond" w:hAnsi="Garamond"/>
          <w:noProof/>
          <w:sz w:val="22"/>
          <w:szCs w:val="22"/>
          <w:u w:val="single"/>
          <w:lang w:val="sk-SK"/>
        </w:rPr>
        <w:t>do elektronického prostriedku JOSEPHINE</w:t>
      </w:r>
      <w:r w:rsidRPr="00127805">
        <w:rPr>
          <w:rFonts w:ascii="Garamond" w:hAnsi="Garamond"/>
          <w:noProof/>
          <w:sz w:val="22"/>
          <w:szCs w:val="22"/>
          <w:lang w:val="sk-SK"/>
        </w:rPr>
        <w:t xml:space="preserve">, umiestnenom na webovej adrese: </w:t>
      </w:r>
      <w:hyperlink r:id="rId15" w:history="1">
        <w:r w:rsidRPr="00127805">
          <w:rPr>
            <w:rFonts w:ascii="Garamond" w:hAnsi="Garamond"/>
            <w:noProof/>
            <w:color w:val="0000FF"/>
            <w:sz w:val="22"/>
            <w:szCs w:val="22"/>
            <w:u w:val="single"/>
            <w:lang w:val="sk-SK"/>
          </w:rPr>
          <w:t>https://josephine.proebiz.com/sk/</w:t>
        </w:r>
        <w:r w:rsidRPr="00127805">
          <w:rPr>
            <w:rFonts w:ascii="Garamond" w:hAnsi="Garamond"/>
            <w:noProof/>
            <w:sz w:val="22"/>
            <w:szCs w:val="22"/>
            <w:u w:val="single"/>
            <w:lang w:val="sk-SK"/>
          </w:rPr>
          <w:t xml:space="preserve"> </w:t>
        </w:r>
      </w:hyperlink>
      <w:r w:rsidRPr="00127805">
        <w:rPr>
          <w:rFonts w:ascii="Garamond" w:hAnsi="Garamond"/>
          <w:noProof/>
          <w:sz w:val="22"/>
          <w:szCs w:val="22"/>
          <w:lang w:val="sk-SK"/>
        </w:rPr>
        <w:t>a to v lehote na predkladanie ponúk podľa požiadaviek uvedených v týchto súťažných podkladoch. Ponuka musí byť predložená v čitateľnej a reprodukovateľnej podobe.</w:t>
      </w:r>
    </w:p>
    <w:p w14:paraId="3B58BD26" w14:textId="2541C11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prípade, že uchádzač predloží listinnú ponuku, obstarávateľ bude postupovať v zmysle </w:t>
      </w:r>
      <w:r w:rsidR="00AD728D" w:rsidRPr="00127805">
        <w:rPr>
          <w:rFonts w:ascii="Garamond" w:hAnsi="Garamond"/>
          <w:noProof/>
          <w:sz w:val="22"/>
          <w:szCs w:val="22"/>
          <w:lang w:val="sk-SK"/>
        </w:rPr>
        <w:t>ZVO</w:t>
      </w:r>
      <w:r w:rsidRPr="00127805">
        <w:rPr>
          <w:rFonts w:ascii="Garamond" w:hAnsi="Garamond"/>
          <w:noProof/>
          <w:sz w:val="22"/>
          <w:szCs w:val="22"/>
          <w:lang w:val="sk-SK"/>
        </w:rPr>
        <w:t>.</w:t>
      </w:r>
    </w:p>
    <w:p w14:paraId="5126C1B3" w14:textId="40F80D7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Uchádzači a záujemcovia majú možnosť sa registrovať do elektronického prostriedku JOSEPHINE pomocou hesla aj pomocou občianskeho preukazu s elektronickým čipom a bezpečnostným osobnostným kódom (eID).</w:t>
      </w:r>
    </w:p>
    <w:p w14:paraId="32E40EF6" w14:textId="1E793B94"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b/>
          <w:noProof/>
          <w:sz w:val="22"/>
          <w:szCs w:val="22"/>
          <w:u w:val="single"/>
          <w:lang w:val="sk-SK"/>
        </w:rPr>
        <w:lastRenderedPageBreak/>
        <w:t>Predkladanie ponúk je umožnené iba autentifikovaným uchádzačom</w:t>
      </w:r>
      <w:r w:rsidRPr="00127805">
        <w:rPr>
          <w:rFonts w:ascii="Garamond" w:hAnsi="Garamond"/>
          <w:noProof/>
          <w:sz w:val="22"/>
          <w:szCs w:val="22"/>
          <w:lang w:val="sk-SK"/>
        </w:rPr>
        <w:t>. Autentifikáciu je</w:t>
      </w:r>
      <w:r w:rsidR="00425F87">
        <w:rPr>
          <w:rFonts w:ascii="Garamond" w:hAnsi="Garamond"/>
          <w:noProof/>
          <w:sz w:val="22"/>
          <w:szCs w:val="22"/>
          <w:lang w:val="sk-SK"/>
        </w:rPr>
        <w:t xml:space="preserve"> </w:t>
      </w:r>
      <w:r w:rsidRPr="00127805">
        <w:rPr>
          <w:rFonts w:ascii="Garamond" w:hAnsi="Garamond"/>
          <w:noProof/>
          <w:sz w:val="22"/>
          <w:szCs w:val="22"/>
          <w:lang w:val="sk-SK"/>
        </w:rPr>
        <w:t>možné previesť týmito spôsobmi:</w:t>
      </w:r>
    </w:p>
    <w:p w14:paraId="2385127D" w14:textId="1E60140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 xml:space="preserve">v elektronickom prostriedku JOSEPHINE registráciou a prihlásením pomocou občianskeho preukazu s elektronickým čipom a bezpečnostným osobnostným kódom (eID). </w:t>
      </w:r>
      <w:r w:rsidRPr="00340CD1">
        <w:rPr>
          <w:rFonts w:ascii="Garamond" w:hAnsi="Garamond"/>
          <w:noProof/>
          <w:sz w:val="22"/>
          <w:szCs w:val="22"/>
        </w:rPr>
        <w:br/>
        <w:t>V elektronickom prostriedku je autentifikovaná spoločnosť, ktorú pomocou eID registruje štatutár danej spoločnosti. Autentifikáciu vykonáva poskytovateľ elektronického prostriedku JOSEPHINE a to v pracovných dňoch v čase 8.00 –16.00</w:t>
      </w:r>
      <w:r w:rsidR="00D01C44" w:rsidRPr="00340CD1">
        <w:rPr>
          <w:rFonts w:ascii="Garamond" w:hAnsi="Garamond"/>
          <w:noProof/>
          <w:sz w:val="22"/>
          <w:szCs w:val="22"/>
        </w:rPr>
        <w:t xml:space="preserve"> </w:t>
      </w:r>
      <w:r w:rsidRPr="00340CD1">
        <w:rPr>
          <w:rFonts w:ascii="Garamond" w:hAnsi="Garamond"/>
          <w:noProof/>
          <w:sz w:val="22"/>
          <w:szCs w:val="22"/>
        </w:rPr>
        <w:t>hod. O dokončení autentifikácie je uchádzač informovaný e-mailom.</w:t>
      </w:r>
    </w:p>
    <w:p w14:paraId="308D644F" w14:textId="5C45DA43"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3A0E3F72" w14:textId="6FF2B86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p>
    <w:p w14:paraId="7F28F00B" w14:textId="4CBF6879"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688AEBB1" w14:textId="61C5A176"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Autentifikovaný uchádzač si po prihlásení do elektronického prostriedku JOSEPHINE v prehľade zákaziek vyberie predmetnú zákazku a vloží svoju ponuku do určeného formulára na príjem ponúk, ktorý nájde v záložke „Ponuky a žiadosti“.</w:t>
      </w:r>
    </w:p>
    <w:p w14:paraId="4A8D959C" w14:textId="59B0CBE1"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Elektronická ponuka sa vloží vyplnením ponukového formulára a vložením požadovaných dokladov a dokumentov v elektronickom prostriedku JOSEPHINE umiestnenom na webovej adrese </w:t>
      </w:r>
      <w:hyperlink r:id="rId16" w:history="1">
        <w:r w:rsidR="00044D5C" w:rsidRPr="00127805">
          <w:rPr>
            <w:rStyle w:val="Hypertextovprepojenie"/>
            <w:rFonts w:ascii="Garamond" w:hAnsi="Garamond"/>
            <w:noProof/>
            <w:sz w:val="22"/>
            <w:szCs w:val="22"/>
            <w:lang w:val="sk-SK"/>
          </w:rPr>
          <w:t>https://josephine.proebiz.com/</w:t>
        </w:r>
      </w:hyperlink>
      <w:bookmarkStart w:id="28" w:name="page11"/>
      <w:bookmarkEnd w:id="28"/>
    </w:p>
    <w:p w14:paraId="34B170A4" w14:textId="273D6BD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predloženej ponuke prostredníctvom elektronického prostriedku JOSEPHINE musia byť pripojené požadované dokumenty a doklady (odporúčaný formát je „PDF“ ak sa v súťažných podkladoch alebo iných dokumentoch poskytnutých záujemcom v lehote na predkladanie ponúk nevyžaduje výslovne iný formát) tak, ako je uvedené v týchto súťažných podkladoch </w:t>
      </w:r>
      <w:r w:rsidRPr="00127805">
        <w:rPr>
          <w:rFonts w:ascii="Garamond" w:hAnsi="Garamond"/>
          <w:noProof/>
          <w:sz w:val="22"/>
          <w:szCs w:val="22"/>
          <w:u w:val="single"/>
          <w:lang w:val="sk-SK"/>
        </w:rPr>
        <w:t>a vyplnenie elektronického formulára, ktorý zodpovedá návrhu na plnenie kritérií uvedených v súťažných podkladoch</w:t>
      </w:r>
      <w:r w:rsidRPr="00127805">
        <w:rPr>
          <w:rFonts w:ascii="Garamond" w:hAnsi="Garamond"/>
          <w:noProof/>
          <w:sz w:val="22"/>
          <w:szCs w:val="22"/>
          <w:lang w:val="sk-SK"/>
        </w:rPr>
        <w:t>.</w:t>
      </w:r>
    </w:p>
    <w:p w14:paraId="74F2C2E5" w14:textId="36F3039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Ak ponuka obsahuje dôverné informácie, uchádzač ich v ponuke viditeľne označí.</w:t>
      </w:r>
    </w:p>
    <w:p w14:paraId="47FEF7DA" w14:textId="4E21A075"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Uchádzačom navrhovaná cena za požadovaný predmet zákazky bude vyjadrená v EUR (Eurách) s presnosťou na 2 desatinné miesta a vložená do elektronického prostriedku JOSEPHINE v tejto štruktúre: </w:t>
      </w:r>
      <w:r w:rsidRPr="00127805">
        <w:rPr>
          <w:rFonts w:ascii="Garamond" w:hAnsi="Garamond"/>
          <w:b/>
          <w:noProof/>
          <w:sz w:val="22"/>
          <w:szCs w:val="22"/>
          <w:lang w:val="sk-SK"/>
        </w:rPr>
        <w:t>cena bez DPH</w:t>
      </w:r>
      <w:r w:rsidRPr="00127805">
        <w:rPr>
          <w:rFonts w:ascii="Garamond" w:hAnsi="Garamond"/>
          <w:noProof/>
          <w:sz w:val="22"/>
          <w:szCs w:val="22"/>
          <w:lang w:val="sk-SK"/>
        </w:rPr>
        <w:t>, (pri vkladaní do elektronického prostriedku JOSEPHINE označená ako „</w:t>
      </w:r>
      <w:r w:rsidRPr="00127805">
        <w:rPr>
          <w:rFonts w:ascii="Garamond" w:hAnsi="Garamond"/>
          <w:b/>
          <w:noProof/>
          <w:sz w:val="22"/>
          <w:szCs w:val="22"/>
          <w:lang w:val="sk-SK"/>
        </w:rPr>
        <w:t>Celková cena za predmet zákazky</w:t>
      </w:r>
      <w:r w:rsidRPr="00127805">
        <w:rPr>
          <w:rFonts w:ascii="Garamond" w:hAnsi="Garamond"/>
          <w:noProof/>
          <w:sz w:val="22"/>
          <w:szCs w:val="22"/>
          <w:lang w:val="sk-SK"/>
        </w:rPr>
        <w:t xml:space="preserve"> (kritérium hodnotenia)“).</w:t>
      </w:r>
    </w:p>
    <w:p w14:paraId="1B7754A4" w14:textId="77777777" w:rsidR="00C61258" w:rsidRPr="00127805" w:rsidRDefault="00C61258" w:rsidP="004D120B">
      <w:pPr>
        <w:rPr>
          <w:rFonts w:ascii="Garamond" w:hAnsi="Garamond"/>
          <w:noProof/>
          <w:sz w:val="22"/>
          <w:szCs w:val="22"/>
        </w:rPr>
      </w:pPr>
    </w:p>
    <w:p w14:paraId="4BF6E760" w14:textId="77777777" w:rsidR="00C61258" w:rsidRPr="00127805" w:rsidRDefault="00C61258" w:rsidP="001476D9">
      <w:pPr>
        <w:pStyle w:val="Nadpis2"/>
      </w:pPr>
      <w:bookmarkStart w:id="29" w:name="_Toc189555801"/>
      <w:r w:rsidRPr="00127805">
        <w:t>Obsah ponuky</w:t>
      </w:r>
      <w:bookmarkEnd w:id="29"/>
    </w:p>
    <w:p w14:paraId="244C0D87" w14:textId="77777777" w:rsidR="00127805" w:rsidRPr="00127805" w:rsidRDefault="00127805" w:rsidP="00127805">
      <w:pPr>
        <w:rPr>
          <w:rFonts w:ascii="Garamond" w:hAnsi="Garamond"/>
          <w:sz w:val="22"/>
          <w:szCs w:val="22"/>
        </w:rPr>
      </w:pPr>
    </w:p>
    <w:p w14:paraId="5A1738DF" w14:textId="22639CD1" w:rsidR="00C61258" w:rsidRPr="00127805" w:rsidRDefault="00C61258"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noProof/>
          <w:sz w:val="22"/>
          <w:szCs w:val="22"/>
          <w:lang w:val="sk-SK"/>
        </w:rPr>
        <w:t>Ponuka predložená uchádzačom musí obsahovať doklady, dokumenty a vyhlásenia podľa týchto súťažných podkladov</w:t>
      </w:r>
      <w:r w:rsidRPr="00C10BF4">
        <w:rPr>
          <w:rFonts w:ascii="Garamond" w:hAnsi="Garamond"/>
          <w:noProof/>
          <w:sz w:val="22"/>
          <w:szCs w:val="22"/>
          <w:lang w:val="sk-SK"/>
        </w:rPr>
        <w:t xml:space="preserve"> vo forme uvedenej v týchto súťažných podkladoch a v oznámení o vyhlásení verejného </w:t>
      </w:r>
      <w:r w:rsidRPr="00127805">
        <w:rPr>
          <w:rFonts w:ascii="Garamond" w:hAnsi="Garamond"/>
          <w:sz w:val="22"/>
          <w:szCs w:val="22"/>
          <w:lang w:val="sk-SK"/>
        </w:rPr>
        <w:t>obstarávania doplnené tak, ako je to stanovené v týchto bodoch súťažných podkladoch.</w:t>
      </w:r>
    </w:p>
    <w:p w14:paraId="72799651" w14:textId="77777777" w:rsidR="00127805" w:rsidRPr="00127805" w:rsidRDefault="00127805"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sz w:val="22"/>
          <w:szCs w:val="22"/>
          <w:u w:val="single"/>
          <w:lang w:val="sk-SK"/>
        </w:rPr>
        <w:t>Ponuka sa predkladá tak, aby obsahovala nasledovné dokumenty a doklady:</w:t>
      </w:r>
    </w:p>
    <w:p w14:paraId="3D8898C9" w14:textId="77777777" w:rsidR="00127805" w:rsidRPr="00127805" w:rsidRDefault="00127805" w:rsidP="00127805">
      <w:pPr>
        <w:spacing w:line="18" w:lineRule="exact"/>
        <w:rPr>
          <w:rFonts w:ascii="Garamond" w:hAnsi="Garamond" w:cs="Arial"/>
          <w:sz w:val="22"/>
          <w:szCs w:val="22"/>
        </w:rPr>
      </w:pPr>
    </w:p>
    <w:p w14:paraId="3C5A3E7F" w14:textId="70CC19C1" w:rsidR="00127805" w:rsidRP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Identifikačné údaje</w:t>
      </w:r>
      <w:r w:rsidRPr="00127805">
        <w:rPr>
          <w:rFonts w:ascii="Garamond" w:hAnsi="Garamond"/>
          <w:sz w:val="22"/>
          <w:szCs w:val="22"/>
          <w:lang w:val="sk-SK"/>
        </w:rPr>
        <w:t xml:space="preserve"> </w:t>
      </w:r>
      <w:r w:rsidRPr="00127805">
        <w:rPr>
          <w:rFonts w:ascii="Garamond" w:hAnsi="Garamond"/>
          <w:b/>
          <w:sz w:val="22"/>
          <w:szCs w:val="22"/>
          <w:lang w:val="sk-SK"/>
        </w:rPr>
        <w:t xml:space="preserve">a vyhlásenia uchádzača (v prípade skupiny za každého člena skupiny) </w:t>
      </w:r>
      <w:r w:rsidRPr="00127805">
        <w:rPr>
          <w:rFonts w:ascii="Garamond" w:hAnsi="Garamond"/>
          <w:sz w:val="22"/>
          <w:szCs w:val="22"/>
          <w:lang w:val="sk-SK"/>
        </w:rPr>
        <w:t>vyplnené podľa Prílohy č. 1 týchto súťažných podkladov – podpísané uchádzačom alebo osobo</w:t>
      </w:r>
      <w:r w:rsidR="00425F87">
        <w:rPr>
          <w:rFonts w:ascii="Garamond" w:hAnsi="Garamond"/>
          <w:sz w:val="22"/>
          <w:szCs w:val="22"/>
          <w:lang w:val="sk-SK"/>
        </w:rPr>
        <w:t>u oprávnenou konať za uchádzača</w:t>
      </w:r>
      <w:r w:rsidR="00425F87" w:rsidRPr="00127805">
        <w:rPr>
          <w:rFonts w:ascii="Garamond" w:hAnsi="Garamond"/>
          <w:sz w:val="22"/>
          <w:szCs w:val="22"/>
          <w:lang w:val="sk-SK"/>
        </w:rPr>
        <w:t>;</w:t>
      </w:r>
    </w:p>
    <w:p w14:paraId="6D1C620E"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Podpísaný Návrh na plnenie kritéria</w:t>
      </w:r>
      <w:r w:rsidRPr="00127805">
        <w:rPr>
          <w:rFonts w:ascii="Garamond" w:hAnsi="Garamond"/>
          <w:sz w:val="22"/>
          <w:szCs w:val="22"/>
          <w:lang w:val="sk-SK"/>
        </w:rPr>
        <w:t>, ktorý bude v súlade s prílohou č. 2 týchto súťažných podkladov;</w:t>
      </w:r>
    </w:p>
    <w:p w14:paraId="6F41F4C3" w14:textId="2E3D6885" w:rsidR="00127805" w:rsidRPr="00155AD6" w:rsidRDefault="001E130A" w:rsidP="003516A9">
      <w:pPr>
        <w:pStyle w:val="Odsekzoznamu"/>
        <w:numPr>
          <w:ilvl w:val="2"/>
          <w:numId w:val="5"/>
        </w:numPr>
        <w:ind w:left="1098" w:right="20"/>
        <w:jc w:val="both"/>
        <w:rPr>
          <w:rFonts w:ascii="Garamond" w:hAnsi="Garamond"/>
          <w:sz w:val="22"/>
          <w:szCs w:val="22"/>
          <w:lang w:val="sk-SK"/>
        </w:rPr>
      </w:pPr>
      <w:r w:rsidRPr="001E130A">
        <w:rPr>
          <w:rFonts w:ascii="Garamond" w:hAnsi="Garamond"/>
          <w:b/>
          <w:noProof/>
          <w:sz w:val="22"/>
          <w:szCs w:val="22"/>
          <w:lang w:val="sk-SK"/>
        </w:rPr>
        <w:t>Ocenený výkaz</w:t>
      </w:r>
      <w:r w:rsidR="00127805" w:rsidRPr="001E130A">
        <w:rPr>
          <w:rFonts w:ascii="Garamond" w:hAnsi="Garamond"/>
          <w:b/>
          <w:noProof/>
          <w:sz w:val="22"/>
          <w:szCs w:val="22"/>
          <w:lang w:val="sk-SK"/>
        </w:rPr>
        <w:t xml:space="preserve"> výmer </w:t>
      </w:r>
      <w:r w:rsidR="00127805" w:rsidRPr="001E130A">
        <w:rPr>
          <w:rFonts w:ascii="Garamond" w:hAnsi="Garamond"/>
          <w:noProof/>
          <w:sz w:val="22"/>
          <w:szCs w:val="22"/>
          <w:lang w:val="sk-SK"/>
        </w:rPr>
        <w:t xml:space="preserve">podľa prílohy č. 9b </w:t>
      </w:r>
      <w:r w:rsidR="00127805" w:rsidRPr="00155AD6">
        <w:rPr>
          <w:rFonts w:ascii="Garamond" w:hAnsi="Garamond"/>
          <w:noProof/>
          <w:sz w:val="22"/>
          <w:szCs w:val="22"/>
          <w:lang w:val="sk-SK"/>
        </w:rPr>
        <w:t>súťažných podkladov, vyplnen</w:t>
      </w:r>
      <w:r w:rsidR="00956245">
        <w:rPr>
          <w:rFonts w:ascii="Garamond" w:hAnsi="Garamond"/>
          <w:noProof/>
          <w:sz w:val="22"/>
          <w:szCs w:val="22"/>
          <w:lang w:val="sk-SK"/>
        </w:rPr>
        <w:t>ý</w:t>
      </w:r>
      <w:r w:rsidR="00127805" w:rsidRPr="00155AD6">
        <w:rPr>
          <w:rFonts w:ascii="Garamond" w:hAnsi="Garamond"/>
          <w:noProof/>
          <w:sz w:val="22"/>
          <w:szCs w:val="22"/>
          <w:lang w:val="sk-SK"/>
        </w:rPr>
        <w:t xml:space="preserve"> podľa pokynov prílohy č. 8 súťažných podkladov - </w:t>
      </w:r>
      <w:r w:rsidR="00127805" w:rsidRPr="00155AD6">
        <w:rPr>
          <w:rFonts w:ascii="Garamond" w:hAnsi="Garamond"/>
          <w:i/>
          <w:noProof/>
          <w:sz w:val="22"/>
          <w:szCs w:val="22"/>
          <w:lang w:val="sk-SK"/>
        </w:rPr>
        <w:t>Spôsob určenia ceny</w:t>
      </w:r>
      <w:r w:rsidR="00127805" w:rsidRPr="00155AD6">
        <w:rPr>
          <w:rFonts w:ascii="Garamond" w:hAnsi="Garamond"/>
          <w:noProof/>
          <w:sz w:val="22"/>
          <w:szCs w:val="22"/>
          <w:lang w:val="sk-SK"/>
        </w:rPr>
        <w:t xml:space="preserve"> a v súlade s informáciami uvedenými v týchto súťažných podkladov, ktoré sa stanú prílohou č. 2 Zmluvy; požaduje sa predloženie v pôvodnom formáte .xlsx</w:t>
      </w:r>
    </w:p>
    <w:p w14:paraId="7008C2BD"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 xml:space="preserve">Návrh Zmluvy </w:t>
      </w:r>
      <w:r w:rsidRPr="00127805">
        <w:rPr>
          <w:rFonts w:ascii="Garamond" w:hAnsi="Garamond"/>
          <w:sz w:val="22"/>
          <w:szCs w:val="22"/>
          <w:lang w:val="sk-SK"/>
        </w:rPr>
        <w:t xml:space="preserve">uchádzač nepredkladá. Návrh Zmluvy je záväzný a nebude sa svojvoľne meniť. </w:t>
      </w:r>
      <w:r>
        <w:rPr>
          <w:rFonts w:ascii="Garamond" w:hAnsi="Garamond"/>
          <w:sz w:val="22"/>
          <w:szCs w:val="22"/>
          <w:lang w:val="sk-SK"/>
        </w:rPr>
        <w:t xml:space="preserve"> </w:t>
      </w:r>
    </w:p>
    <w:p w14:paraId="74EA9DB5" w14:textId="7306FC81" w:rsidR="00127805" w:rsidRDefault="00127805" w:rsidP="00127805">
      <w:pPr>
        <w:pStyle w:val="Odsekzoznamu"/>
        <w:ind w:left="1098" w:right="20"/>
        <w:jc w:val="both"/>
        <w:rPr>
          <w:rFonts w:ascii="Garamond" w:hAnsi="Garamond"/>
          <w:sz w:val="22"/>
          <w:szCs w:val="22"/>
          <w:lang w:val="sk-SK"/>
        </w:rPr>
      </w:pPr>
      <w:r w:rsidRPr="00127805">
        <w:rPr>
          <w:rFonts w:ascii="Garamond" w:hAnsi="Garamond"/>
          <w:sz w:val="22"/>
          <w:szCs w:val="22"/>
          <w:lang w:val="sk-SK"/>
        </w:rPr>
        <w:t xml:space="preserve">Uchádzač predloží podpísanú prílohu č. 1 týchto súťažných podkladov </w:t>
      </w:r>
      <w:r w:rsidRPr="00155AD6">
        <w:rPr>
          <w:rFonts w:ascii="Garamond" w:hAnsi="Garamond"/>
          <w:b/>
          <w:bCs/>
          <w:sz w:val="22"/>
          <w:szCs w:val="22"/>
          <w:lang w:val="sk-SK"/>
        </w:rPr>
        <w:t>Identifikačné údaje a vyhlásenie uchádzača</w:t>
      </w:r>
      <w:r w:rsidRPr="00127805">
        <w:rPr>
          <w:rFonts w:ascii="Garamond" w:hAnsi="Garamond"/>
          <w:sz w:val="22"/>
          <w:szCs w:val="22"/>
          <w:lang w:val="sk-SK"/>
        </w:rPr>
        <w:t>, kde bez výhrad súhlasí so zmluvnými podmienkami dodania/poskytnutia predmetu zákazky stanovenými obstaráva</w:t>
      </w:r>
      <w:r w:rsidR="00425F87">
        <w:rPr>
          <w:rFonts w:ascii="Garamond" w:hAnsi="Garamond"/>
          <w:sz w:val="22"/>
          <w:szCs w:val="22"/>
          <w:lang w:val="sk-SK"/>
        </w:rPr>
        <w:t>teľom uvedenými v návrhu Zmluvy.</w:t>
      </w:r>
    </w:p>
    <w:p w14:paraId="63E001A8" w14:textId="77777777" w:rsidR="00155AD6" w:rsidRDefault="008B60F5" w:rsidP="003516A9">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lastRenderedPageBreak/>
        <w:t>Doklady a dokumenty</w:t>
      </w:r>
      <w:r w:rsidRPr="00155AD6">
        <w:rPr>
          <w:rFonts w:ascii="Garamond" w:hAnsi="Garamond"/>
          <w:noProof/>
          <w:sz w:val="22"/>
          <w:szCs w:val="22"/>
          <w:lang w:val="sk-SK"/>
        </w:rPr>
        <w:t xml:space="preserve">, </w:t>
      </w:r>
      <w:r w:rsidRPr="00155AD6">
        <w:rPr>
          <w:rFonts w:ascii="Garamond" w:hAnsi="Garamond"/>
          <w:b/>
          <w:noProof/>
          <w:sz w:val="22"/>
          <w:szCs w:val="22"/>
          <w:lang w:val="sk-SK"/>
        </w:rPr>
        <w:t>ktorými uchádzač preukáže splnenie podmienok účasti</w:t>
      </w:r>
      <w:r w:rsidRPr="00155AD6">
        <w:rPr>
          <w:rFonts w:ascii="Garamond" w:hAnsi="Garamond"/>
          <w:noProof/>
          <w:sz w:val="22"/>
          <w:szCs w:val="22"/>
          <w:lang w:val="sk-SK"/>
        </w:rPr>
        <w:t xml:space="preserve"> podľa pokynov v prílohe č. 5 týchto súťažných podkladov.</w:t>
      </w:r>
    </w:p>
    <w:p w14:paraId="35329DA8" w14:textId="3D385EBB" w:rsidR="008B60F5" w:rsidRP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Uchádzač môže predbežne nahradiť doklady a dokumenty na preukázanie splnenia podmienok účasti Jednotným európskym dokumentom podľa § 39 ZVO (ďalej len „JED“),</w:t>
      </w:r>
    </w:p>
    <w:p w14:paraId="68805200" w14:textId="77777777" w:rsid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V prípade preukazovania splnenia podmienok účasti JED-om</w:t>
      </w:r>
      <w:r w:rsidR="00155AD6" w:rsidRPr="00155AD6">
        <w:rPr>
          <w:rFonts w:ascii="Garamond" w:hAnsi="Garamond"/>
          <w:noProof/>
          <w:sz w:val="22"/>
          <w:szCs w:val="22"/>
          <w:lang w:val="sk-SK"/>
        </w:rPr>
        <w:t>, je hospodársky subjekt oprávnený predbežne preukázať splnenie všetkých podmienok účasti zaškrtnutím políčka „α: Globálny údaj pre všetky podmienky účasti“.</w:t>
      </w:r>
      <w:r w:rsidRPr="00155AD6">
        <w:rPr>
          <w:rFonts w:ascii="Garamond" w:hAnsi="Garamond"/>
          <w:noProof/>
          <w:sz w:val="22"/>
          <w:szCs w:val="22"/>
          <w:lang w:val="sk-SK"/>
        </w:rPr>
        <w:t xml:space="preserve"> Ak uchádzač využíva kapacity iných osôb na preukázanie splnenia podmienok účasti vo verejnom obstarávaní, v takom prípade je povinný predložiť JED aj za osoby uvedené podľa § 34 ods. 3 ZVO. </w:t>
      </w:r>
    </w:p>
    <w:p w14:paraId="63A542E1" w14:textId="0465E08B"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Vyhlásenia odborných pracovníkov</w:t>
      </w:r>
      <w:r w:rsidRPr="00155AD6">
        <w:rPr>
          <w:rFonts w:ascii="Garamond" w:hAnsi="Garamond"/>
          <w:noProof/>
          <w:sz w:val="22"/>
          <w:szCs w:val="22"/>
          <w:lang w:val="sk-SK"/>
        </w:rPr>
        <w:t xml:space="preserve"> o tom, koho zamestnancom odborný pracovník je v čase vyhlásenia, ak nie je štatutárnym orgánom, členom štatutárneho orgánu alebo prokuristom uchádzača alebo inej osoby, prostredníctvom ktorej uchádzač preukazuje splnenie podmienok účasti súvisiacich s disponibilitou odbornými pracovníkmi (ak je relevantné). Ak uchádzač v ponuke predkladá JED, doklady podľa tohto bodu súťažných podkladov je postačujúce predložiť v čase a spôsobom určeným obstarávateľom v žiadosti o predloženie dokladu alebo dokladov nahradených jednotným európskym dokumentom</w:t>
      </w:r>
      <w:r w:rsidR="00155AD6">
        <w:rPr>
          <w:rFonts w:ascii="Garamond" w:hAnsi="Garamond"/>
          <w:noProof/>
          <w:sz w:val="22"/>
          <w:szCs w:val="22"/>
          <w:lang w:val="sk-SK"/>
        </w:rPr>
        <w:t>.</w:t>
      </w:r>
    </w:p>
    <w:p w14:paraId="56039937" w14:textId="0346474C"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priamych subdodávateľov</w:t>
      </w:r>
      <w:r w:rsidR="00956245" w:rsidRPr="00956245">
        <w:t xml:space="preserve"> </w:t>
      </w:r>
      <w:r w:rsidR="00956245" w:rsidRPr="00956245">
        <w:rPr>
          <w:rFonts w:ascii="Garamond" w:hAnsi="Garamond"/>
          <w:b/>
          <w:noProof/>
          <w:sz w:val="22"/>
          <w:szCs w:val="22"/>
          <w:lang w:val="sk-SK"/>
        </w:rPr>
        <w:t>a vyhlásenie uchádzača</w:t>
      </w:r>
      <w:r w:rsidRPr="00155AD6">
        <w:rPr>
          <w:rFonts w:ascii="Garamond" w:hAnsi="Garamond"/>
          <w:noProof/>
          <w:sz w:val="22"/>
          <w:szCs w:val="22"/>
          <w:lang w:val="sk-SK"/>
        </w:rPr>
        <w:t>, že predmet zákazky vykoná vlastnými kapacitami alebo uvedenie podielu zákazky, ktorý má v úmysle zadať subdodávateľom s uvedením navrhovaných subdodávateľov a predmetov subdodávok podľa Prílohy č. 7 týchto súťažných podkladov.</w:t>
      </w:r>
    </w:p>
    <w:p w14:paraId="6319A6E6" w14:textId="5574E910"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iných osôb, prostredníctvom ktorých uchádzač preukazuje splnenie podmienok účasti</w:t>
      </w:r>
      <w:r w:rsidRPr="00155AD6">
        <w:rPr>
          <w:rFonts w:ascii="Garamond" w:hAnsi="Garamond"/>
          <w:noProof/>
          <w:sz w:val="22"/>
          <w:szCs w:val="22"/>
          <w:lang w:val="sk-SK"/>
        </w:rPr>
        <w:t xml:space="preserve"> vyplnený podľa Prílohy č. </w:t>
      </w:r>
      <w:r w:rsidR="00602F0E" w:rsidRPr="00155AD6">
        <w:rPr>
          <w:rFonts w:ascii="Garamond" w:hAnsi="Garamond"/>
          <w:noProof/>
          <w:sz w:val="22"/>
          <w:szCs w:val="22"/>
          <w:lang w:val="sk-SK"/>
        </w:rPr>
        <w:t>6</w:t>
      </w:r>
      <w:r w:rsidRPr="00155AD6">
        <w:rPr>
          <w:rFonts w:ascii="Garamond" w:hAnsi="Garamond"/>
          <w:noProof/>
          <w:sz w:val="22"/>
          <w:szCs w:val="22"/>
          <w:lang w:val="sk-SK"/>
        </w:rPr>
        <w:t xml:space="preserve"> súťažných podkladov.</w:t>
      </w:r>
    </w:p>
    <w:p w14:paraId="6A24B02D" w14:textId="77777777"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dôverných informácií</w:t>
      </w:r>
      <w:r w:rsidRPr="00155AD6">
        <w:rPr>
          <w:rFonts w:ascii="Garamond" w:hAnsi="Garamond"/>
          <w:noProof/>
          <w:sz w:val="22"/>
          <w:szCs w:val="22"/>
          <w:lang w:val="sk-SK"/>
        </w:rPr>
        <w:t xml:space="preserve"> s identifikáciou dokladu/dokumentu, čísla odseku, bodu a textu obsahujúceho dôverné informácie (ak je relevantné).</w:t>
      </w:r>
    </w:p>
    <w:p w14:paraId="1C879A66" w14:textId="39DF4949" w:rsidR="008B60F5" w:rsidRPr="00155AD6"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 xml:space="preserve">Zdôvodnenie jednotkovej ceny </w:t>
      </w:r>
      <w:r w:rsidRPr="00155AD6">
        <w:rPr>
          <w:rFonts w:ascii="Garamond" w:hAnsi="Garamond"/>
          <w:noProof/>
          <w:sz w:val="22"/>
          <w:szCs w:val="22"/>
          <w:lang w:val="sk-SK"/>
        </w:rPr>
        <w:t>vyplnené podľa Prílohy č. 9</w:t>
      </w:r>
      <w:r w:rsidR="001E130A">
        <w:rPr>
          <w:rFonts w:ascii="Garamond" w:hAnsi="Garamond"/>
          <w:noProof/>
          <w:sz w:val="22"/>
          <w:szCs w:val="22"/>
          <w:lang w:val="sk-SK"/>
        </w:rPr>
        <w:t>c</w:t>
      </w:r>
      <w:r w:rsidRPr="00155AD6">
        <w:rPr>
          <w:rFonts w:ascii="Garamond" w:hAnsi="Garamond"/>
          <w:noProof/>
          <w:sz w:val="22"/>
          <w:szCs w:val="22"/>
          <w:lang w:val="sk-SK"/>
        </w:rPr>
        <w:t xml:space="preserve"> týchto súťažných podkladov. </w:t>
      </w:r>
    </w:p>
    <w:p w14:paraId="2A0F24EF" w14:textId="77777777" w:rsidR="00C61258" w:rsidRPr="00340CD1" w:rsidRDefault="00C61258" w:rsidP="004D120B">
      <w:pPr>
        <w:rPr>
          <w:rFonts w:ascii="Garamond" w:hAnsi="Garamond"/>
          <w:noProof/>
          <w:sz w:val="22"/>
          <w:szCs w:val="22"/>
        </w:rPr>
      </w:pPr>
    </w:p>
    <w:p w14:paraId="2208B287" w14:textId="7DAB7233" w:rsidR="00C61258" w:rsidRDefault="00C61258" w:rsidP="001476D9">
      <w:pPr>
        <w:pStyle w:val="Nadpis2"/>
      </w:pPr>
      <w:bookmarkStart w:id="30" w:name="_Toc189555802"/>
      <w:r w:rsidRPr="00340CD1">
        <w:t xml:space="preserve">Doplnenie, zmena </w:t>
      </w:r>
      <w:r w:rsidR="00155AD6" w:rsidRPr="00155AD6">
        <w:t>a odvolanie ponuky</w:t>
      </w:r>
      <w:bookmarkEnd w:id="30"/>
    </w:p>
    <w:p w14:paraId="1FBE6635" w14:textId="77777777" w:rsidR="00155AD6" w:rsidRPr="00155AD6" w:rsidRDefault="00155AD6" w:rsidP="00155AD6">
      <w:pPr>
        <w:rPr>
          <w:rFonts w:ascii="Garamond" w:hAnsi="Garamond"/>
        </w:rPr>
      </w:pPr>
    </w:p>
    <w:p w14:paraId="42B5A661" w14:textId="7207395E" w:rsidR="00C61258" w:rsidRPr="00340CD1" w:rsidRDefault="00C61258" w:rsidP="00155AD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 </w:t>
      </w:r>
    </w:p>
    <w:p w14:paraId="4DBCC010" w14:textId="77777777" w:rsidR="00C61258" w:rsidRPr="00340CD1" w:rsidRDefault="00C61258" w:rsidP="004D120B">
      <w:pPr>
        <w:rPr>
          <w:rFonts w:ascii="Garamond" w:hAnsi="Garamond"/>
          <w:b/>
          <w:noProof/>
          <w:sz w:val="22"/>
          <w:szCs w:val="22"/>
        </w:rPr>
      </w:pPr>
    </w:p>
    <w:p w14:paraId="5D210412" w14:textId="77777777" w:rsidR="00C61258" w:rsidRDefault="00C61258" w:rsidP="001476D9">
      <w:pPr>
        <w:pStyle w:val="Nadpis2"/>
      </w:pPr>
      <w:bookmarkStart w:id="31" w:name="_Toc189555803"/>
      <w:r w:rsidRPr="00340CD1">
        <w:t>Otváranie ponúk</w:t>
      </w:r>
      <w:bookmarkEnd w:id="31"/>
    </w:p>
    <w:p w14:paraId="7603132F" w14:textId="77777777" w:rsidR="00155AD6" w:rsidRPr="00155AD6" w:rsidRDefault="00155AD6" w:rsidP="00155AD6"/>
    <w:p w14:paraId="56A613B5" w14:textId="4D28E733" w:rsidR="00C61258" w:rsidRPr="009B0B4A" w:rsidRDefault="00C61258" w:rsidP="00155AD6">
      <w:pPr>
        <w:pStyle w:val="Odsekzoznamu"/>
        <w:numPr>
          <w:ilvl w:val="1"/>
          <w:numId w:val="5"/>
        </w:numPr>
        <w:ind w:left="567" w:right="20" w:hanging="567"/>
        <w:jc w:val="both"/>
        <w:rPr>
          <w:rFonts w:ascii="Garamond" w:hAnsi="Garamond"/>
          <w:b/>
          <w:noProof/>
          <w:sz w:val="22"/>
          <w:szCs w:val="22"/>
          <w:lang w:val="sk-SK"/>
        </w:rPr>
      </w:pPr>
      <w:r w:rsidRPr="00340CD1">
        <w:rPr>
          <w:rFonts w:ascii="Garamond" w:hAnsi="Garamond"/>
          <w:noProof/>
          <w:sz w:val="22"/>
          <w:szCs w:val="22"/>
          <w:lang w:val="sk-SK"/>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w:t>
      </w:r>
      <w:r w:rsidRPr="009B0B4A">
        <w:rPr>
          <w:rFonts w:ascii="Garamond" w:hAnsi="Garamond"/>
          <w:b/>
          <w:noProof/>
          <w:sz w:val="22"/>
          <w:szCs w:val="22"/>
          <w:lang w:val="sk-SK"/>
        </w:rPr>
        <w:t xml:space="preserve">a to </w:t>
      </w:r>
      <w:r w:rsidRPr="009B0B4A">
        <w:rPr>
          <w:rFonts w:ascii="Garamond" w:hAnsi="Garamond"/>
          <w:b/>
          <w:bCs/>
          <w:noProof/>
          <w:sz w:val="22"/>
          <w:szCs w:val="22"/>
          <w:lang w:val="sk-SK"/>
        </w:rPr>
        <w:t>v čase uvedenom v oznámení o vyhlásení verejného obstarávania.</w:t>
      </w:r>
    </w:p>
    <w:p w14:paraId="3CC82DD3" w14:textId="7A4B07A7"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Miestom „on-line“ sprístupnenia ponúk je webová adresa </w:t>
      </w:r>
      <w:hyperlink r:id="rId17" w:history="1">
        <w:r w:rsidRPr="00314FE3">
          <w:rPr>
            <w:rFonts w:ascii="Garamond" w:hAnsi="Garamond"/>
            <w:noProof/>
            <w:sz w:val="22"/>
            <w:szCs w:val="22"/>
            <w:lang w:val="sk-SK"/>
          </w:rPr>
          <w:t>https://josephine.proebiz.com/</w:t>
        </w:r>
      </w:hyperlink>
      <w:r w:rsidRPr="00314FE3">
        <w:rPr>
          <w:rFonts w:ascii="Garamond" w:hAnsi="Garamond"/>
          <w:noProof/>
          <w:sz w:val="22"/>
          <w:szCs w:val="22"/>
          <w:lang w:val="sk-SK"/>
        </w:rPr>
        <w:t xml:space="preserve"> a totožná záložka ako pri predkladaní ponúk.</w:t>
      </w:r>
    </w:p>
    <w:p w14:paraId="6692D9CE" w14:textId="504E4039"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On-line sprístupnenia ponúk sa môže zúčastniť iba uchádzač, ktorého ponuka bola predložená v lehote na predkladanie ponúk. Pri on-line sprístupnení budú zverejnené informácie v zmysle </w:t>
      </w:r>
      <w:r w:rsidR="00D01C44" w:rsidRPr="00314FE3">
        <w:rPr>
          <w:rFonts w:ascii="Garamond" w:hAnsi="Garamond"/>
          <w:noProof/>
          <w:sz w:val="22"/>
          <w:szCs w:val="22"/>
          <w:lang w:val="sk-SK"/>
        </w:rPr>
        <w:t>ZVO</w:t>
      </w:r>
      <w:r w:rsidRPr="00314FE3">
        <w:rPr>
          <w:rFonts w:ascii="Garamond" w:hAnsi="Garamond"/>
          <w:noProof/>
          <w:sz w:val="22"/>
          <w:szCs w:val="22"/>
          <w:lang w:val="sk-SK"/>
        </w:rPr>
        <w:t>. Všetky prístupy do tohto „on-line“ prostredia zo strany uchádzačov (t.j. kto sleduje online otváranie ponúk) bude elektronický prostriedok JOSEPHINE logovať (zaznamenávať) a budú súčasťou protokolov v danom obstarávaní.</w:t>
      </w:r>
    </w:p>
    <w:p w14:paraId="2ABAB217" w14:textId="0FC0D09A" w:rsidR="00C61258" w:rsidRPr="008C727C"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4C515DBC" w14:textId="77777777" w:rsidR="008C727C" w:rsidRPr="00314FE3" w:rsidRDefault="008C727C" w:rsidP="008C727C">
      <w:pPr>
        <w:pStyle w:val="Odsekzoznamu"/>
        <w:ind w:left="567" w:right="20"/>
        <w:jc w:val="both"/>
        <w:rPr>
          <w:rFonts w:ascii="Garamond" w:hAnsi="Garamond"/>
          <w:noProof/>
          <w:sz w:val="22"/>
          <w:szCs w:val="22"/>
          <w:lang w:val="sk-SK"/>
        </w:rPr>
      </w:pPr>
    </w:p>
    <w:p w14:paraId="0EF86A87" w14:textId="77777777" w:rsidR="00C61258" w:rsidRDefault="00C61258" w:rsidP="001476D9">
      <w:pPr>
        <w:pStyle w:val="Nadpis2"/>
      </w:pPr>
      <w:bookmarkStart w:id="32" w:name="_Toc189555804"/>
      <w:r w:rsidRPr="00340CD1">
        <w:t>Vyhodnotenie ponúk</w:t>
      </w:r>
      <w:bookmarkEnd w:id="32"/>
    </w:p>
    <w:p w14:paraId="1DBE51EF" w14:textId="77777777" w:rsidR="00314FE3" w:rsidRPr="00314FE3" w:rsidRDefault="00314FE3" w:rsidP="00314FE3">
      <w:pPr>
        <w:rPr>
          <w:rFonts w:ascii="Garamond" w:hAnsi="Garamond"/>
        </w:rPr>
      </w:pPr>
    </w:p>
    <w:p w14:paraId="6B1B7144" w14:textId="77DEAD90"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Komisia bude pri vyhodnotení ponúk postupovať v súlade so </w:t>
      </w:r>
      <w:r w:rsidR="00147EB4" w:rsidRPr="00340CD1">
        <w:rPr>
          <w:rFonts w:ascii="Garamond" w:hAnsi="Garamond"/>
          <w:noProof/>
          <w:sz w:val="22"/>
          <w:szCs w:val="22"/>
          <w:lang w:val="sk-SK"/>
        </w:rPr>
        <w:t>ZVO</w:t>
      </w:r>
      <w:r w:rsidRPr="00340CD1">
        <w:rPr>
          <w:rFonts w:ascii="Garamond" w:hAnsi="Garamond"/>
          <w:noProof/>
          <w:sz w:val="22"/>
          <w:szCs w:val="22"/>
          <w:lang w:val="sk-SK"/>
        </w:rPr>
        <w:t>.</w:t>
      </w:r>
    </w:p>
    <w:p w14:paraId="3C189FBD" w14:textId="4E9FACFA" w:rsidR="00A07DCF"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 xml:space="preserve">Obstarávateľ rozhodol v súlade s ustanovením § 66 ods. 7 písm. b) </w:t>
      </w:r>
      <w:r w:rsidR="00147EB4" w:rsidRPr="00314FE3">
        <w:rPr>
          <w:rFonts w:ascii="Garamond" w:hAnsi="Garamond"/>
          <w:noProof/>
          <w:sz w:val="22"/>
          <w:szCs w:val="22"/>
        </w:rPr>
        <w:t>ZVO</w:t>
      </w:r>
      <w:r w:rsidRPr="00314FE3">
        <w:rPr>
          <w:rFonts w:ascii="Garamond" w:hAnsi="Garamond"/>
          <w:noProof/>
          <w:sz w:val="22"/>
          <w:szCs w:val="22"/>
        </w:rPr>
        <w:t xml:space="preserve">, že vyhodnotenie ponúk z hľadiska splnenia požiadaviek na predmet zákazky a vyhodnotenie splnenia podmienok účasti </w:t>
      </w:r>
      <w:r w:rsidRPr="00314FE3">
        <w:rPr>
          <w:rFonts w:ascii="Garamond" w:hAnsi="Garamond"/>
          <w:noProof/>
          <w:sz w:val="22"/>
          <w:szCs w:val="22"/>
        </w:rPr>
        <w:lastRenderedPageBreak/>
        <w:t xml:space="preserve">uchádzača, ktorý sa umiestnil na prvom mieste v poradí hodnotenia ponúk sa uskutoční po vyhodnotení ponúk na základe </w:t>
      </w:r>
      <w:r w:rsidR="00225B43" w:rsidRPr="00314FE3">
        <w:rPr>
          <w:rFonts w:ascii="Garamond" w:hAnsi="Garamond"/>
          <w:noProof/>
          <w:sz w:val="22"/>
          <w:szCs w:val="22"/>
        </w:rPr>
        <w:t>kritérií na vyhodnotenie</w:t>
      </w:r>
      <w:r w:rsidR="007B0449" w:rsidRPr="00314FE3">
        <w:rPr>
          <w:rFonts w:ascii="Garamond" w:hAnsi="Garamond"/>
          <w:noProof/>
          <w:sz w:val="22"/>
          <w:szCs w:val="22"/>
        </w:rPr>
        <w:t>ponúk.</w:t>
      </w:r>
      <w:r w:rsidR="00225B43" w:rsidRPr="00314FE3">
        <w:rPr>
          <w:rFonts w:ascii="Garamond" w:hAnsi="Garamond"/>
          <w:noProof/>
          <w:sz w:val="22"/>
          <w:szCs w:val="22"/>
        </w:rPr>
        <w:t xml:space="preserve"> </w:t>
      </w:r>
      <w:r w:rsidR="00A07DCF" w:rsidRPr="00314FE3">
        <w:rPr>
          <w:rFonts w:ascii="Garamond" w:hAnsi="Garamond"/>
          <w:noProof/>
          <w:sz w:val="22"/>
          <w:szCs w:val="22"/>
          <w:lang w:val="sk-SK"/>
        </w:rPr>
        <w:t>Obstarávateľ ďalej stanovil, že v zmysle § 55 ods. 1 ZVO splnenie podmienok účasti a vyhodnotenie požiadaviek na predmet zákazky vyhodnotí u uchádzača, ktorý sa umiestnil na prvom mieste v poradí.</w:t>
      </w:r>
    </w:p>
    <w:p w14:paraId="64D797FC" w14:textId="52EAA87A" w:rsidR="004C3781"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Komisia vyhodnocuje ponuky podľa podmienok určených v oznámení o vyhlásení verejného obstarávania a v týchto súťažných podkladoch. Vyhodnocovanie ponúk komisiou </w:t>
      </w:r>
      <w:r w:rsidRPr="00314FE3">
        <w:rPr>
          <w:rFonts w:ascii="Garamond" w:hAnsi="Garamond"/>
          <w:bCs/>
          <w:noProof/>
          <w:sz w:val="22"/>
          <w:szCs w:val="22"/>
          <w:lang w:val="sk-SK"/>
        </w:rPr>
        <w:t>je neverejné.</w:t>
      </w:r>
    </w:p>
    <w:p w14:paraId="04302B3C" w14:textId="77777777"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Komisia vyhodnotí ponuky v súlade s § 53 ZVO podľa kritéria na vyhodnotenie. Úspešným bude ten uchádzač, ktorý ponúkol za plnenie predmetu zákazky najnižšiu cenu a splnil všetky podmienky zadávania zákazky. Poradie ostatných uchádzačov sa určí podľa výšky ponukovej ceny vzostupne.</w:t>
      </w:r>
    </w:p>
    <w:p w14:paraId="16F23493" w14:textId="30B59896"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Ak dôjde k vylúčeniu ponuky z dôvodu nesplnenia požiadaviek na predmet zákazky, vyhodnotí sa následne splnenie požiadaviek na predmet zákazky u ďalšieho uchádzača v poradí tak, aby uchádzač umiestnený na prvom mieste v novo zostavenom poradí spĺňal požiadavky na predmet zákazky.</w:t>
      </w:r>
    </w:p>
    <w:p w14:paraId="074C9E71" w14:textId="7798DA17" w:rsidR="00C61258" w:rsidRPr="00314FE3"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Komunikácia medzi uchádzačom/uchádzačmi a obstarávateľom počas vyhodnotenia ponúk bude prebiehať podľa bodu 10 týchto súťažných podkladov</w:t>
      </w:r>
      <w:r w:rsidR="00314FE3">
        <w:rPr>
          <w:rFonts w:ascii="Garamond" w:hAnsi="Garamond"/>
          <w:noProof/>
          <w:sz w:val="22"/>
          <w:szCs w:val="22"/>
        </w:rPr>
        <w:t>.</w:t>
      </w:r>
    </w:p>
    <w:p w14:paraId="13F6AA79" w14:textId="77777777" w:rsidR="00BE5E8F" w:rsidRPr="00340CD1" w:rsidRDefault="00BE5E8F" w:rsidP="004D120B">
      <w:pPr>
        <w:rPr>
          <w:rFonts w:ascii="Garamond" w:hAnsi="Garamond"/>
          <w:noProof/>
          <w:sz w:val="22"/>
          <w:szCs w:val="22"/>
        </w:rPr>
      </w:pPr>
    </w:p>
    <w:p w14:paraId="21670A41" w14:textId="77777777" w:rsidR="00C61258" w:rsidRDefault="00C61258" w:rsidP="001476D9">
      <w:pPr>
        <w:pStyle w:val="Nadpis2"/>
      </w:pPr>
      <w:bookmarkStart w:id="33" w:name="_Toc189555805"/>
      <w:r w:rsidRPr="00340CD1">
        <w:t>Vyhodnotenie podmienok účasti</w:t>
      </w:r>
      <w:bookmarkStart w:id="34" w:name="_Toc98251122"/>
      <w:bookmarkEnd w:id="33"/>
      <w:bookmarkEnd w:id="34"/>
    </w:p>
    <w:p w14:paraId="4841A502" w14:textId="77777777" w:rsidR="00314FE3" w:rsidRPr="00314FE3" w:rsidRDefault="00314FE3" w:rsidP="00314FE3">
      <w:pPr>
        <w:rPr>
          <w:rFonts w:ascii="Garamond" w:hAnsi="Garamond"/>
        </w:rPr>
      </w:pPr>
    </w:p>
    <w:p w14:paraId="32536D10" w14:textId="1BE97CC3" w:rsidR="00A07DCF" w:rsidRDefault="00A07DCF" w:rsidP="00314FE3">
      <w:pPr>
        <w:pStyle w:val="Odsekzoznamu"/>
        <w:numPr>
          <w:ilvl w:val="1"/>
          <w:numId w:val="5"/>
        </w:numPr>
        <w:ind w:left="567" w:right="20" w:hanging="567"/>
        <w:jc w:val="both"/>
        <w:rPr>
          <w:rFonts w:ascii="Garamond" w:hAnsi="Garamond"/>
          <w:noProof/>
          <w:sz w:val="22"/>
          <w:szCs w:val="22"/>
        </w:rPr>
      </w:pPr>
      <w:r w:rsidRPr="00340CD1">
        <w:rPr>
          <w:rFonts w:ascii="Garamond" w:hAnsi="Garamond"/>
          <w:noProof/>
          <w:sz w:val="22"/>
          <w:szCs w:val="22"/>
        </w:rPr>
        <w:t xml:space="preserve">Obstarávateľ vyhodnotí splnenie požadovaných podmienok účasti v súlade so zvoleným postupom verejného obstarávania a v súlade s § 40 ZVO. </w:t>
      </w:r>
    </w:p>
    <w:p w14:paraId="0475323F" w14:textId="7F17DA25"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Ak dôjde k vylúčeniu uchádzača z dôvodu nesplnenia podmienok účasti, vyhodnotí sa následne splnenie podmienok účasti u ďalšieho uchádzača v poradí tak, aby uchádzač umiestnený na prvom mieste v novo zostavenom poradí spĺňal podmienky účasti.</w:t>
      </w:r>
    </w:p>
    <w:p w14:paraId="1F1551F6" w14:textId="77777777"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Komunikácia medzi uchádzačom/uchádzačmi a obstarávateľom počas vyhodnotenia splnenia podmienok účasti bude prebiehať podľa bodu 10 týchto súťažných podkladov.</w:t>
      </w:r>
    </w:p>
    <w:p w14:paraId="09126D5C" w14:textId="77777777" w:rsidR="00C61258" w:rsidRPr="00340CD1" w:rsidRDefault="00C61258" w:rsidP="004D120B">
      <w:pPr>
        <w:jc w:val="both"/>
        <w:rPr>
          <w:rFonts w:ascii="Garamond" w:eastAsia="Courier New" w:hAnsi="Garamond"/>
          <w:noProof/>
          <w:sz w:val="22"/>
          <w:szCs w:val="22"/>
        </w:rPr>
      </w:pPr>
    </w:p>
    <w:p w14:paraId="22FA12E7" w14:textId="77777777" w:rsidR="00C61258" w:rsidRDefault="00C61258" w:rsidP="001476D9">
      <w:pPr>
        <w:pStyle w:val="Nadpis2"/>
      </w:pPr>
      <w:bookmarkStart w:id="35" w:name="_Toc189555806"/>
      <w:r w:rsidRPr="00340CD1">
        <w:t>Informácia o výsledku vyhodnotenia ponúk</w:t>
      </w:r>
      <w:bookmarkEnd w:id="35"/>
    </w:p>
    <w:p w14:paraId="16CBFB8B" w14:textId="77777777" w:rsidR="00314FE3" w:rsidRPr="00314FE3" w:rsidRDefault="00314FE3" w:rsidP="00314FE3">
      <w:pPr>
        <w:rPr>
          <w:rFonts w:ascii="Garamond" w:hAnsi="Garamond"/>
        </w:rPr>
      </w:pPr>
    </w:p>
    <w:p w14:paraId="6EB3EF66" w14:textId="2CC623B1" w:rsidR="00C61258" w:rsidRPr="00340CD1" w:rsidRDefault="00C61258" w:rsidP="00314FE3">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Obstarávateľ bezodkladne písomne oznámi všetkým dotknutým uchádzačom výsledok vyhodnotenia ponúk v súlade s § 55 ods. 2 </w:t>
      </w:r>
      <w:r w:rsidR="00EE1DE2" w:rsidRPr="00340CD1">
        <w:rPr>
          <w:rFonts w:ascii="Garamond" w:hAnsi="Garamond"/>
          <w:noProof/>
          <w:sz w:val="22"/>
          <w:szCs w:val="22"/>
          <w:lang w:val="sk-SK"/>
        </w:rPr>
        <w:t>ZVO</w:t>
      </w:r>
      <w:r w:rsidRPr="00340CD1">
        <w:rPr>
          <w:rFonts w:ascii="Garamond" w:hAnsi="Garamond"/>
          <w:noProof/>
          <w:sz w:val="22"/>
          <w:szCs w:val="22"/>
          <w:lang w:val="sk-SK"/>
        </w:rPr>
        <w:t xml:space="preserve">. </w:t>
      </w:r>
    </w:p>
    <w:p w14:paraId="07F400D6" w14:textId="77777777" w:rsidR="00C61258" w:rsidRPr="00340CD1" w:rsidRDefault="00C61258" w:rsidP="004D120B">
      <w:pPr>
        <w:rPr>
          <w:rFonts w:ascii="Garamond" w:hAnsi="Garamond"/>
          <w:noProof/>
          <w:sz w:val="22"/>
          <w:szCs w:val="22"/>
        </w:rPr>
      </w:pPr>
    </w:p>
    <w:p w14:paraId="36D0D10F" w14:textId="77777777" w:rsidR="00C61258" w:rsidRDefault="00C61258" w:rsidP="001476D9">
      <w:pPr>
        <w:pStyle w:val="Nadpis2"/>
      </w:pPr>
      <w:bookmarkStart w:id="36" w:name="_Toc189555807"/>
      <w:r w:rsidRPr="00340CD1">
        <w:t>Typ zmluvy a informácie k obchodným podmienkam</w:t>
      </w:r>
      <w:bookmarkEnd w:id="36"/>
    </w:p>
    <w:p w14:paraId="3AFBB01A" w14:textId="77777777" w:rsidR="00314FE3" w:rsidRPr="00314FE3" w:rsidRDefault="00314FE3" w:rsidP="00314FE3">
      <w:pPr>
        <w:rPr>
          <w:rFonts w:ascii="Garamond" w:hAnsi="Garamond"/>
        </w:rPr>
      </w:pPr>
    </w:p>
    <w:p w14:paraId="03F0F296" w14:textId="5C79B892" w:rsidR="00C61258" w:rsidRPr="00314FE3" w:rsidRDefault="00C61258" w:rsidP="00314FE3">
      <w:pPr>
        <w:pStyle w:val="Odsekzoznamu"/>
        <w:numPr>
          <w:ilvl w:val="1"/>
          <w:numId w:val="5"/>
        </w:numPr>
        <w:ind w:left="567" w:right="20" w:hanging="567"/>
        <w:jc w:val="both"/>
        <w:rPr>
          <w:rFonts w:ascii="Garamond" w:hAnsi="Garamond"/>
          <w:strike/>
          <w:noProof/>
          <w:sz w:val="22"/>
          <w:szCs w:val="22"/>
          <w:lang w:val="sk-SK"/>
        </w:rPr>
      </w:pPr>
      <w:r w:rsidRPr="00340CD1">
        <w:rPr>
          <w:rFonts w:ascii="Garamond" w:hAnsi="Garamond"/>
          <w:noProof/>
          <w:sz w:val="22"/>
          <w:szCs w:val="22"/>
          <w:lang w:val="sk-SK"/>
        </w:rPr>
        <w:t xml:space="preserve">Typ zmluvy na </w:t>
      </w:r>
      <w:r w:rsidR="00DF0042" w:rsidRPr="00340CD1">
        <w:rPr>
          <w:rFonts w:ascii="Garamond" w:hAnsi="Garamond"/>
          <w:noProof/>
          <w:sz w:val="22"/>
          <w:szCs w:val="22"/>
          <w:lang w:val="sk-SK"/>
        </w:rPr>
        <w:t xml:space="preserve">vykonanie </w:t>
      </w:r>
      <w:r w:rsidRPr="00340CD1">
        <w:rPr>
          <w:rFonts w:ascii="Garamond" w:hAnsi="Garamond"/>
          <w:noProof/>
          <w:sz w:val="22"/>
          <w:szCs w:val="22"/>
          <w:lang w:val="sk-SK"/>
        </w:rPr>
        <w:t xml:space="preserve">predmetu zákazky: </w:t>
      </w:r>
      <w:r w:rsidR="0032707A" w:rsidRPr="00340CD1">
        <w:rPr>
          <w:rFonts w:ascii="Garamond" w:hAnsi="Garamond"/>
          <w:noProof/>
          <w:sz w:val="22"/>
          <w:szCs w:val="22"/>
          <w:lang w:val="sk-SK"/>
        </w:rPr>
        <w:t xml:space="preserve">Zmluva o dielo (ďalej </w:t>
      </w:r>
      <w:r w:rsidR="00DF0042" w:rsidRPr="00340CD1">
        <w:rPr>
          <w:rFonts w:ascii="Garamond" w:hAnsi="Garamond"/>
          <w:noProof/>
          <w:sz w:val="22"/>
          <w:szCs w:val="22"/>
          <w:lang w:val="sk-SK"/>
        </w:rPr>
        <w:t>aj</w:t>
      </w:r>
      <w:r w:rsidR="0032707A" w:rsidRPr="00340CD1">
        <w:rPr>
          <w:rFonts w:ascii="Garamond" w:hAnsi="Garamond"/>
          <w:noProof/>
          <w:sz w:val="22"/>
          <w:szCs w:val="22"/>
          <w:lang w:val="sk-SK"/>
        </w:rPr>
        <w:t xml:space="preserve"> „Zmluva“) na celý predmet zákazky podľa § 536 a nasl. zákona č. 513/1991 Zb. Obchodný zákonník v znení neskorších predpisov (ďalej len „Obchodný zákonník“) a podľa § 3 ods. 3 </w:t>
      </w:r>
      <w:r w:rsidR="00783030" w:rsidRPr="00340CD1">
        <w:rPr>
          <w:rFonts w:ascii="Garamond" w:hAnsi="Garamond"/>
          <w:noProof/>
          <w:sz w:val="22"/>
          <w:szCs w:val="22"/>
          <w:lang w:val="sk-SK"/>
        </w:rPr>
        <w:t>ZVO</w:t>
      </w:r>
      <w:r w:rsidR="0032707A" w:rsidRPr="00340CD1">
        <w:rPr>
          <w:rFonts w:ascii="Garamond" w:hAnsi="Garamond"/>
          <w:noProof/>
          <w:sz w:val="22"/>
          <w:szCs w:val="22"/>
          <w:lang w:val="sk-SK"/>
        </w:rPr>
        <w:t>.</w:t>
      </w:r>
    </w:p>
    <w:p w14:paraId="4D971891" w14:textId="64B847CC" w:rsidR="00C61258" w:rsidRPr="00314FE3" w:rsidRDefault="00C61258" w:rsidP="00314FE3">
      <w:pPr>
        <w:pStyle w:val="Odsekzoznamu"/>
        <w:numPr>
          <w:ilvl w:val="1"/>
          <w:numId w:val="5"/>
        </w:numPr>
        <w:ind w:left="567" w:right="20" w:hanging="567"/>
        <w:jc w:val="both"/>
        <w:rPr>
          <w:rFonts w:ascii="Garamond" w:hAnsi="Garamond"/>
          <w:strike/>
          <w:sz w:val="22"/>
          <w:szCs w:val="22"/>
          <w:lang w:val="sk-SK"/>
        </w:rPr>
      </w:pPr>
      <w:r w:rsidRPr="00314FE3">
        <w:rPr>
          <w:rFonts w:ascii="Garamond" w:hAnsi="Garamond"/>
          <w:noProof/>
          <w:sz w:val="22"/>
          <w:szCs w:val="22"/>
          <w:lang w:val="sk-SK"/>
        </w:rPr>
        <w:t xml:space="preserve">Podrobné vymedzenie zmluvných podmienok na dodanie požadovaného predmetu zákazky tvorí príloha č. 3 </w:t>
      </w:r>
      <w:r w:rsidRPr="00314FE3">
        <w:rPr>
          <w:rFonts w:ascii="Garamond" w:eastAsiaTheme="majorEastAsia" w:hAnsi="Garamond"/>
          <w:noProof/>
          <w:sz w:val="22"/>
          <w:szCs w:val="22"/>
          <w:lang w:val="sk-SK"/>
        </w:rPr>
        <w:t xml:space="preserve">Návrh Zmluvy </w:t>
      </w:r>
      <w:r w:rsidRPr="00314FE3">
        <w:rPr>
          <w:rFonts w:ascii="Garamond" w:hAnsi="Garamond"/>
          <w:noProof/>
          <w:sz w:val="22"/>
          <w:szCs w:val="22"/>
          <w:lang w:val="sk-SK"/>
        </w:rPr>
        <w:t xml:space="preserve">týchto súťažných podkladov. </w:t>
      </w:r>
      <w:r w:rsidRPr="00956245">
        <w:rPr>
          <w:rFonts w:ascii="Garamond" w:hAnsi="Garamond"/>
          <w:b/>
          <w:bCs/>
          <w:noProof/>
          <w:sz w:val="22"/>
          <w:szCs w:val="22"/>
          <w:lang w:val="sk-SK"/>
        </w:rPr>
        <w:t xml:space="preserve">Obstarávateľ uzavrie s úspešným </w:t>
      </w:r>
      <w:r w:rsidRPr="00956245">
        <w:rPr>
          <w:rFonts w:ascii="Garamond" w:hAnsi="Garamond"/>
          <w:b/>
          <w:bCs/>
          <w:sz w:val="22"/>
          <w:szCs w:val="22"/>
          <w:lang w:val="sk-SK"/>
        </w:rPr>
        <w:t>uchádzačom Zmluvu, ktorej návrh je obsahom prílohy č. 3 týchto súťažných podkladov</w:t>
      </w:r>
      <w:r w:rsidRPr="00314FE3">
        <w:rPr>
          <w:rFonts w:ascii="Garamond" w:hAnsi="Garamond"/>
          <w:sz w:val="22"/>
          <w:szCs w:val="22"/>
          <w:lang w:val="sk-SK"/>
        </w:rPr>
        <w:t>.</w:t>
      </w:r>
    </w:p>
    <w:p w14:paraId="0871D5C2" w14:textId="2CAD49DF" w:rsidR="00314FE3" w:rsidRPr="00314FE3" w:rsidRDefault="00C61258" w:rsidP="003516A9">
      <w:pPr>
        <w:pStyle w:val="Odsekzoznamu"/>
        <w:numPr>
          <w:ilvl w:val="1"/>
          <w:numId w:val="5"/>
        </w:numPr>
        <w:ind w:left="567" w:right="20" w:hanging="567"/>
        <w:jc w:val="both"/>
        <w:rPr>
          <w:rFonts w:ascii="Garamond" w:hAnsi="Garamond"/>
          <w:sz w:val="22"/>
          <w:szCs w:val="22"/>
          <w:lang w:val="sk-SK"/>
        </w:rPr>
      </w:pPr>
      <w:r w:rsidRPr="00314FE3">
        <w:rPr>
          <w:rFonts w:ascii="Garamond" w:hAnsi="Garamond"/>
          <w:sz w:val="22"/>
          <w:szCs w:val="22"/>
          <w:lang w:val="sk-SK"/>
        </w:rPr>
        <w:t xml:space="preserve">Informácie </w:t>
      </w:r>
      <w:r w:rsidR="00314FE3" w:rsidRPr="00314FE3">
        <w:rPr>
          <w:rFonts w:ascii="Garamond" w:hAnsi="Garamond"/>
          <w:sz w:val="22"/>
          <w:szCs w:val="22"/>
          <w:lang w:val="sk-SK"/>
        </w:rPr>
        <w:t>k obchodným podmienkam</w:t>
      </w:r>
    </w:p>
    <w:p w14:paraId="12221A38" w14:textId="12A10005" w:rsidR="00314FE3" w:rsidRDefault="00314FE3" w:rsidP="00314FE3">
      <w:pPr>
        <w:pStyle w:val="Odsekzoznamu"/>
        <w:numPr>
          <w:ilvl w:val="2"/>
          <w:numId w:val="5"/>
        </w:numPr>
        <w:ind w:left="1418" w:right="20" w:hanging="851"/>
        <w:jc w:val="both"/>
        <w:rPr>
          <w:rFonts w:ascii="Garamond" w:hAnsi="Garamond"/>
          <w:sz w:val="22"/>
          <w:szCs w:val="22"/>
          <w:lang w:val="sk-SK"/>
        </w:rPr>
      </w:pPr>
      <w:r w:rsidRPr="00314FE3">
        <w:rPr>
          <w:rFonts w:ascii="Garamond" w:hAnsi="Garamond"/>
          <w:sz w:val="22"/>
          <w:szCs w:val="22"/>
          <w:lang w:val="sk-SK"/>
        </w:rPr>
        <w:t xml:space="preserve">V zmluvných vzťahoch sa namiesto pojmu záujemca a uchádzač bude uvádzať </w:t>
      </w:r>
      <w:r w:rsidR="001A7E64">
        <w:rPr>
          <w:rFonts w:ascii="Garamond" w:hAnsi="Garamond"/>
          <w:sz w:val="22"/>
          <w:szCs w:val="22"/>
          <w:lang w:val="sk-SK"/>
        </w:rPr>
        <w:t>Zhotovi</w:t>
      </w:r>
      <w:r w:rsidRPr="00314FE3">
        <w:rPr>
          <w:rFonts w:ascii="Garamond" w:hAnsi="Garamond"/>
          <w:sz w:val="22"/>
          <w:szCs w:val="22"/>
          <w:lang w:val="sk-SK"/>
        </w:rPr>
        <w:t xml:space="preserve">teľ, namiesto pojmu obstarávateľ sa bude uvádzať Objednávateľ. </w:t>
      </w:r>
    </w:p>
    <w:p w14:paraId="60A4F510" w14:textId="157B3435"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 xml:space="preserve">Uchádzač nesmie meniť obchodné podmienky obstarávateľa. Uchádzač obchodné podmienky obstarávateľa doplní o ustanovenia označené kurzívou (doplní Zhotoviteľ) v Prílohe č. 3 súťažných podkladov – </w:t>
      </w:r>
      <w:r w:rsidRPr="00E43956">
        <w:rPr>
          <w:rFonts w:ascii="Garamond" w:eastAsiaTheme="majorEastAsia" w:hAnsi="Garamond"/>
          <w:noProof/>
          <w:sz w:val="22"/>
          <w:szCs w:val="22"/>
          <w:lang w:val="sk-SK"/>
        </w:rPr>
        <w:t>Návrh Zmluvy</w:t>
      </w:r>
      <w:r w:rsidRPr="00E43956">
        <w:rPr>
          <w:rFonts w:ascii="Garamond" w:hAnsi="Garamond"/>
          <w:noProof/>
          <w:sz w:val="22"/>
          <w:szCs w:val="22"/>
          <w:lang w:val="sk-SK"/>
        </w:rPr>
        <w:t>.</w:t>
      </w:r>
    </w:p>
    <w:p w14:paraId="335A631F" w14:textId="6A1832A4"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Obchodné podmienky uchádzača nesmú byť v rozpore s podmienkami obstarávateľa uvedenými v oznámení o vyhlásení verejného obstarávania a v týchto súťažných podkladoch.</w:t>
      </w:r>
    </w:p>
    <w:p w14:paraId="2D995CDA" w14:textId="5BF728F8" w:rsidR="00C61258" w:rsidRPr="00E43956"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Uchádzač je povinný sa oboznámiť so všeobecne záväznými právnymi predpismi EÚ a SR (najmä so zákonom č. 258/1993 Z. z. o Železniciach Slovenskej republiky v znení neskorších predpisov, zákonom č. 513/2009 Z. z. o dráhach a o zmene a doplnení niektorých zákonov v znení neskorších predpisov), rezortnými predpismi MDPT SR, resp. MDVRR SR, resp. MDV SR, resp. MD SR, internými predpismi ŽSR, technickými predpismi pre oblasť dráh a príslušnými normami, ktoré sú aplikovateľné, resp. môžu ovplyvniť úkony a aktivity súvisiace s predložením ponuky, alebo plnením Zmluvy. Zároveň je povinný sa oboznámiť s vyhláškou MDPT SR č. 350/2010 Z. z. o stavebnom a technickom poriadku dráh a s vyhláškou MDPT SR č. 351/2010 Z. z. o dopravnom poriadku dráh.</w:t>
      </w:r>
    </w:p>
    <w:p w14:paraId="64381422" w14:textId="77777777" w:rsidR="00C61258" w:rsidRDefault="00C61258" w:rsidP="001476D9">
      <w:pPr>
        <w:pStyle w:val="Nadpis2"/>
      </w:pPr>
      <w:bookmarkStart w:id="37" w:name="page15"/>
      <w:bookmarkStart w:id="38" w:name="_Toc189555808"/>
      <w:bookmarkEnd w:id="37"/>
      <w:r w:rsidRPr="00340CD1">
        <w:lastRenderedPageBreak/>
        <w:t>Podmienky poskytnutia súčinnosti k podpisu zmluvy</w:t>
      </w:r>
      <w:bookmarkEnd w:id="38"/>
    </w:p>
    <w:p w14:paraId="21CCB7D9" w14:textId="77777777" w:rsidR="00E43956" w:rsidRDefault="00E43956" w:rsidP="00E43956">
      <w:pPr>
        <w:rPr>
          <w:rFonts w:ascii="Garamond" w:hAnsi="Garamond"/>
        </w:rPr>
      </w:pPr>
    </w:p>
    <w:p w14:paraId="566945C6" w14:textId="30CAD270"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vyzve uchádzača na poskytnutie súčinnosti k podpisu Zmluvy.</w:t>
      </w:r>
    </w:p>
    <w:p w14:paraId="1FA6AC93" w14:textId="2A558F4C"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je povinný po písomnej výzve obstarávateľa poskytnúť riadnu súčinnosť podľa § 56 ods. 5 až </w:t>
      </w:r>
      <w:r w:rsidR="00783030" w:rsidRPr="00E43956">
        <w:rPr>
          <w:rFonts w:ascii="Garamond" w:hAnsi="Garamond"/>
          <w:noProof/>
          <w:sz w:val="22"/>
          <w:szCs w:val="22"/>
          <w:lang w:val="sk-SK"/>
        </w:rPr>
        <w:t>9</w:t>
      </w:r>
      <w:r w:rsidR="00C92DCD" w:rsidRPr="00E43956">
        <w:rPr>
          <w:rFonts w:ascii="Garamond" w:hAnsi="Garamond"/>
          <w:noProof/>
          <w:sz w:val="22"/>
          <w:szCs w:val="22"/>
          <w:lang w:val="sk-SK"/>
        </w:rPr>
        <w:t xml:space="preserve"> </w:t>
      </w:r>
      <w:r w:rsidR="00783030" w:rsidRPr="00E43956">
        <w:rPr>
          <w:rFonts w:ascii="Garamond" w:hAnsi="Garamond"/>
          <w:noProof/>
          <w:sz w:val="22"/>
          <w:szCs w:val="22"/>
          <w:lang w:val="sk-SK"/>
        </w:rPr>
        <w:t>ZVO</w:t>
      </w:r>
      <w:r w:rsidRPr="00E43956">
        <w:rPr>
          <w:rFonts w:ascii="Garamond" w:hAnsi="Garamond"/>
          <w:noProof/>
          <w:sz w:val="22"/>
          <w:szCs w:val="22"/>
          <w:lang w:val="sk-SK"/>
        </w:rPr>
        <w:t xml:space="preserve"> potrebnú na uzavretie zmluvy tak, aby mohla byť uzavretá podľa § 56 </w:t>
      </w:r>
      <w:r w:rsidR="00783030" w:rsidRPr="00E43956">
        <w:rPr>
          <w:rFonts w:ascii="Garamond" w:hAnsi="Garamond"/>
          <w:noProof/>
          <w:sz w:val="22"/>
          <w:szCs w:val="22"/>
          <w:lang w:val="sk-SK"/>
        </w:rPr>
        <w:t>ZVO</w:t>
      </w:r>
      <w:r w:rsidRPr="00E43956">
        <w:rPr>
          <w:rFonts w:ascii="Garamond" w:hAnsi="Garamond"/>
          <w:noProof/>
          <w:sz w:val="22"/>
          <w:szCs w:val="22"/>
          <w:lang w:val="sk-SK"/>
        </w:rPr>
        <w:t>.</w:t>
      </w:r>
    </w:p>
    <w:p w14:paraId="27431587" w14:textId="77777777" w:rsid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Úspešný uchádzač predloží obstarávateľovi prostredníctvom systému J</w:t>
      </w:r>
      <w:r w:rsidR="002409A0" w:rsidRPr="00E43956">
        <w:rPr>
          <w:rFonts w:ascii="Garamond" w:hAnsi="Garamond"/>
          <w:noProof/>
          <w:sz w:val="22"/>
          <w:szCs w:val="22"/>
          <w:lang w:val="sk-SK"/>
        </w:rPr>
        <w:t>OSEPHINE</w:t>
      </w:r>
      <w:r w:rsidRPr="00E43956">
        <w:rPr>
          <w:rFonts w:ascii="Garamond" w:hAnsi="Garamond"/>
          <w:noProof/>
          <w:sz w:val="22"/>
          <w:szCs w:val="22"/>
          <w:lang w:val="sk-SK"/>
        </w:rPr>
        <w:t xml:space="preserve"> </w:t>
      </w:r>
      <w:r w:rsidRPr="00E43956">
        <w:rPr>
          <w:rFonts w:ascii="Garamond" w:hAnsi="Garamond"/>
          <w:b/>
          <w:noProof/>
          <w:sz w:val="22"/>
          <w:szCs w:val="22"/>
          <w:lang w:val="sk-SK"/>
        </w:rPr>
        <w:t>Zmluvu vrátane príloh v editovateľnej forme (*doc/*docx)</w:t>
      </w:r>
      <w:r w:rsidRPr="00E43956">
        <w:rPr>
          <w:rFonts w:ascii="Garamond" w:hAnsi="Garamond"/>
          <w:noProof/>
          <w:sz w:val="22"/>
          <w:szCs w:val="22"/>
          <w:lang w:val="sk-SK"/>
        </w:rPr>
        <w:t xml:space="preserve"> ktorá musí zohľadniť všetky obchodné podmienky stanovené obstarávateľom v bode 26.3 Informácie k obchodným podmienkam, ktoré sú v súlade s Opisom predmetu zákazky (</w:t>
      </w:r>
      <w:r w:rsidRPr="00E43956">
        <w:rPr>
          <w:rFonts w:ascii="Garamond" w:eastAsiaTheme="majorEastAsia" w:hAnsi="Garamond"/>
          <w:noProof/>
          <w:sz w:val="22"/>
          <w:szCs w:val="22"/>
          <w:lang w:val="sk-SK"/>
        </w:rPr>
        <w:t>Príloha č. 9 súťažných podkladov</w:t>
      </w:r>
      <w:r w:rsidRPr="00E43956">
        <w:rPr>
          <w:rFonts w:ascii="Garamond" w:hAnsi="Garamond"/>
          <w:noProof/>
          <w:sz w:val="22"/>
          <w:szCs w:val="22"/>
          <w:lang w:val="sk-SK"/>
        </w:rPr>
        <w:t>) a so Spôsobom určenia ceny (Príloha č. 8 súťažných podkladov). Návrh zmluvy, ktorý je súčasťou súťažných podkladov je záväzný a nie je možné ho nijako meniť. To neplatí pre úpravy chýb v písaní (pravopisné chyby, preklepy, medzery v texte a pod.), ktoré nemenia význam konkrétnych ustanovení.</w:t>
      </w:r>
    </w:p>
    <w:p w14:paraId="795A533C" w14:textId="77777777" w:rsidR="00E43956" w:rsidRDefault="00E43956" w:rsidP="00E43956">
      <w:pPr>
        <w:pStyle w:val="Odsekzoznamu"/>
        <w:ind w:left="567" w:right="20"/>
        <w:jc w:val="both"/>
        <w:rPr>
          <w:rFonts w:ascii="Garamond" w:hAnsi="Garamond"/>
          <w:noProof/>
          <w:sz w:val="22"/>
          <w:szCs w:val="22"/>
        </w:rPr>
      </w:pPr>
    </w:p>
    <w:p w14:paraId="27D14011" w14:textId="7D1A0572" w:rsidR="00E43956" w:rsidRDefault="003C24FD" w:rsidP="00E43956">
      <w:pPr>
        <w:pStyle w:val="Odsekzoznamu"/>
        <w:ind w:left="567" w:right="20"/>
        <w:jc w:val="both"/>
        <w:rPr>
          <w:rFonts w:ascii="Garamond" w:hAnsi="Garamond"/>
          <w:noProof/>
          <w:sz w:val="22"/>
          <w:szCs w:val="22"/>
        </w:rPr>
      </w:pPr>
      <w:r w:rsidRPr="00E43956">
        <w:rPr>
          <w:rFonts w:ascii="Garamond" w:hAnsi="Garamond"/>
          <w:noProof/>
          <w:sz w:val="22"/>
          <w:szCs w:val="22"/>
        </w:rPr>
        <w:t xml:space="preserve">V Prílohe č. </w:t>
      </w:r>
      <w:r w:rsidR="0031391C">
        <w:rPr>
          <w:rFonts w:ascii="Garamond" w:hAnsi="Garamond"/>
          <w:noProof/>
          <w:sz w:val="22"/>
          <w:szCs w:val="22"/>
        </w:rPr>
        <w:t>5</w:t>
      </w:r>
      <w:r w:rsidRPr="00E43956">
        <w:rPr>
          <w:rFonts w:ascii="Garamond" w:hAnsi="Garamond"/>
          <w:noProof/>
          <w:sz w:val="22"/>
          <w:szCs w:val="22"/>
        </w:rPr>
        <w:t xml:space="preserve"> Zmluvy – </w:t>
      </w:r>
      <w:r w:rsidR="0031391C" w:rsidRPr="0031391C">
        <w:rPr>
          <w:rFonts w:ascii="Garamond" w:hAnsi="Garamond"/>
          <w:noProof/>
          <w:sz w:val="22"/>
          <w:szCs w:val="22"/>
        </w:rPr>
        <w:t>Zoznam priamych subdodávateľov</w:t>
      </w:r>
      <w:r w:rsidR="0031391C">
        <w:rPr>
          <w:rFonts w:ascii="Garamond" w:hAnsi="Garamond"/>
          <w:noProof/>
          <w:sz w:val="22"/>
          <w:szCs w:val="22"/>
        </w:rPr>
        <w:t>,</w:t>
      </w:r>
      <w:r w:rsidRPr="00E43956">
        <w:rPr>
          <w:rFonts w:ascii="Garamond" w:hAnsi="Garamond"/>
          <w:noProof/>
          <w:sz w:val="22"/>
          <w:szCs w:val="22"/>
        </w:rPr>
        <w:t xml:space="preserve"> budú uvedené údaje o všetkých priamych subdodávateľoch. Za priameho subdodávateľa v zmysle predošlej vety sa považuje hospodársky subjekt, ktorý uzavrie alebo uzavrel s úspešným uchádzačom písomnú odplatnú zmluvu na plnenie určitej časti zákazky, ktorej výsledkom bude Zmluva</w:t>
      </w:r>
      <w:r w:rsidR="00BC1229">
        <w:rPr>
          <w:rFonts w:ascii="Garamond" w:hAnsi="Garamond"/>
          <w:noProof/>
          <w:sz w:val="22"/>
          <w:szCs w:val="22"/>
        </w:rPr>
        <w:t>,</w:t>
      </w:r>
      <w:bookmarkStart w:id="39" w:name="_GoBack"/>
      <w:bookmarkEnd w:id="39"/>
      <w:r w:rsidRPr="00E43956">
        <w:rPr>
          <w:rFonts w:ascii="Garamond" w:hAnsi="Garamond"/>
          <w:noProof/>
          <w:sz w:val="22"/>
          <w:szCs w:val="22"/>
        </w:rPr>
        <w:t xml:space="preserve"> resp. určitej časti predmetu Zmluvy, pričom dodávateľa tovaru sa nevyžaduje v zozname uvádzať. V Zozname priamych subdodávateľov je úspešný uchádzač povinný uviesť aj osoby, ktoré uviedol v Zozname iných osôb, prostredníctvom ktorých uchádzač preukazoval splnenie podmienok účasti predloženom v jeho ponuke (Prílohe č. 6 súťažných podkladov), a to aj vtedy ak nespĺňajú definíciu subdodávateľa podľa § 2 ods. 5 písm. e) ZVO. Osobné údaje osoby oprávnenej konať za subdodávateľa budú obstarávateľom pre prípad zverejnenia Zmluvy v Centrálnom registri zmlúv vedenom Úradom vlády SR anonymizované.</w:t>
      </w:r>
    </w:p>
    <w:p w14:paraId="378E620D" w14:textId="77777777" w:rsidR="00E43956" w:rsidRDefault="00E43956" w:rsidP="00E43956">
      <w:pPr>
        <w:pStyle w:val="Odsekzoznamu"/>
        <w:ind w:left="567" w:right="20"/>
        <w:jc w:val="both"/>
        <w:rPr>
          <w:rFonts w:ascii="Garamond" w:hAnsi="Garamond"/>
          <w:noProof/>
          <w:sz w:val="22"/>
          <w:szCs w:val="22"/>
        </w:rPr>
      </w:pPr>
    </w:p>
    <w:p w14:paraId="4C724328" w14:textId="2193A0D9" w:rsidR="00C61258" w:rsidRPr="00E43956" w:rsidRDefault="00C61258" w:rsidP="00E43956">
      <w:pPr>
        <w:pStyle w:val="Odsekzoznamu"/>
        <w:ind w:left="567" w:right="20"/>
        <w:jc w:val="both"/>
        <w:rPr>
          <w:rFonts w:ascii="Garamond" w:hAnsi="Garamond"/>
          <w:noProof/>
          <w:sz w:val="22"/>
          <w:szCs w:val="22"/>
          <w:lang w:val="sk-SK"/>
        </w:rPr>
      </w:pPr>
      <w:r w:rsidRPr="00340CD1">
        <w:rPr>
          <w:rFonts w:ascii="Garamond" w:hAnsi="Garamond"/>
          <w:noProof/>
          <w:sz w:val="22"/>
          <w:szCs w:val="22"/>
        </w:rPr>
        <w:t>V prípade zmeny oproti v ponuke predloženom Zozname priamych subdodávateľov - úspešný uchádzač v rámci súčinnosti predloží s aktualizovaným Zoznamom priamych subdodávateľov podľa predchádzajúceho odseku</w:t>
      </w:r>
      <w:r w:rsidR="00BE606A" w:rsidRPr="00340CD1">
        <w:rPr>
          <w:rFonts w:ascii="Garamond" w:hAnsi="Garamond"/>
          <w:noProof/>
          <w:sz w:val="22"/>
          <w:szCs w:val="22"/>
        </w:rPr>
        <w:t>.</w:t>
      </w:r>
      <w:r w:rsidRPr="00340CD1">
        <w:rPr>
          <w:rFonts w:ascii="Garamond" w:hAnsi="Garamond"/>
          <w:noProof/>
          <w:sz w:val="22"/>
          <w:szCs w:val="22"/>
        </w:rPr>
        <w:t xml:space="preserve"> </w:t>
      </w:r>
    </w:p>
    <w:p w14:paraId="56873E6E" w14:textId="77777777" w:rsidR="00C61258" w:rsidRPr="00340CD1" w:rsidRDefault="00C61258" w:rsidP="004D120B">
      <w:pPr>
        <w:ind w:left="567" w:hanging="567"/>
        <w:jc w:val="both"/>
        <w:rPr>
          <w:rFonts w:ascii="Garamond" w:hAnsi="Garamond"/>
          <w:noProof/>
          <w:sz w:val="22"/>
          <w:szCs w:val="22"/>
        </w:rPr>
      </w:pPr>
    </w:p>
    <w:p w14:paraId="1D72E731" w14:textId="77777777" w:rsidR="00C61258" w:rsidRDefault="00C61258" w:rsidP="00E43956">
      <w:pPr>
        <w:ind w:left="1276" w:hanging="709"/>
        <w:jc w:val="both"/>
        <w:rPr>
          <w:rFonts w:ascii="Garamond" w:hAnsi="Garamond"/>
          <w:noProof/>
          <w:sz w:val="22"/>
          <w:szCs w:val="22"/>
        </w:rPr>
      </w:pPr>
      <w:r w:rsidRPr="00340CD1">
        <w:rPr>
          <w:rFonts w:ascii="Garamond" w:hAnsi="Garamond"/>
          <w:noProof/>
          <w:sz w:val="22"/>
          <w:szCs w:val="22"/>
        </w:rPr>
        <w:t>27.3.1</w:t>
      </w:r>
      <w:r w:rsidRPr="00340CD1">
        <w:rPr>
          <w:rFonts w:ascii="Garamond" w:hAnsi="Garamond"/>
          <w:noProof/>
          <w:sz w:val="22"/>
          <w:szCs w:val="22"/>
        </w:rPr>
        <w:tab/>
        <w:t xml:space="preserve">Úspešný uchádzač doručí po </w:t>
      </w:r>
      <w:r w:rsidRPr="00340CD1">
        <w:rPr>
          <w:rFonts w:ascii="Garamond" w:hAnsi="Garamond"/>
          <w:noProof/>
          <w:sz w:val="22"/>
          <w:szCs w:val="22"/>
          <w:u w:val="single"/>
        </w:rPr>
        <w:t>vyzvaní</w:t>
      </w:r>
      <w:r w:rsidRPr="00340CD1">
        <w:rPr>
          <w:rFonts w:ascii="Garamond" w:hAnsi="Garamond"/>
          <w:noProof/>
          <w:sz w:val="22"/>
          <w:szCs w:val="22"/>
        </w:rPr>
        <w:t xml:space="preserve"> obstarávateľovi podpísané zmluvy v príslušnom počte vrátane všetkých príloh.</w:t>
      </w:r>
    </w:p>
    <w:p w14:paraId="51CCCE3D" w14:textId="77777777" w:rsidR="00E43956" w:rsidRDefault="00E43956" w:rsidP="004D120B">
      <w:pPr>
        <w:ind w:left="1134" w:hanging="708"/>
        <w:jc w:val="both"/>
        <w:rPr>
          <w:rFonts w:ascii="Garamond" w:hAnsi="Garamond"/>
          <w:noProof/>
          <w:sz w:val="22"/>
          <w:szCs w:val="22"/>
        </w:rPr>
      </w:pPr>
    </w:p>
    <w:p w14:paraId="606A4D6C" w14:textId="601B7D0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skupiny dodávateľov – úspešný uchádzač predloží zmluvu, v ktorej budú jednoznačne stanovené vzájomné práva a povinnosti, kto sa akou časťou bude podieľať na plnení zákazky, ako aj skutočnosť, že všetci členovia skupiny dodávateľov sú zaviazaní zo záväzkov voči obstarávateľovi spoločne a nerozdielne v súlade s bodom 9 týchto súťažných podkladov.</w:t>
      </w:r>
    </w:p>
    <w:p w14:paraId="2F031811" w14:textId="77777777" w:rsidR="002409A0" w:rsidRPr="00E43956" w:rsidRDefault="002409A0"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rPr>
        <w:t>Úspešný uchádzač predloží Harmonogram prác, ktorý zohľadní požadovaný termín dodania a uskutočnenia predmetu zákazky uvedený v bode 7.3.</w:t>
      </w:r>
    </w:p>
    <w:p w14:paraId="69291C25" w14:textId="00F0C0F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noProof/>
          <w:sz w:val="22"/>
          <w:szCs w:val="22"/>
          <w:lang w:val="sk-SK"/>
        </w:rPr>
        <w:t>že spĺňa požiadavky stanovené v bode 28.3</w:t>
      </w:r>
      <w:r w:rsidRPr="00E43956">
        <w:rPr>
          <w:rFonts w:ascii="Garamond" w:hAnsi="Garamond"/>
          <w:noProof/>
          <w:sz w:val="22"/>
          <w:szCs w:val="22"/>
          <w:lang w:val="sk-SK"/>
        </w:rPr>
        <w:t xml:space="preserve"> súťažných podkladov a neexistuje dôvod podľa daného bodu súťažných podkladov, pre ktorý by obstarávateľ nemohol uzatvoriť s ním zmluvu.</w:t>
      </w:r>
    </w:p>
    <w:p w14:paraId="6929B791" w14:textId="349AA3BB"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že úspešný uchádzač ani žiadny subdodávateľ úspešného uchádzača nie je hospodárskym subjektom, na ktorý sa vzťahujú medzinárodné sankcie, a to na základe príslušného právneho predpisu, ktorým bola voči danému hospodárskemu subjektu stanovená medzinárodná sankcia (napr. na základe rozhodnutia Bezpečnostnej rady OSN alebo právne záväzného aktu EÚ – nariadenia Rady EÚ). Obstarávateľ má možnosť vyžadovať od úspešného uchádzača (ak to uzná za relevantné) alebo od jeho subdodávateľov dokumenty, ktoré budú v prípade potreby preukazovať pravdivosť tvrdení v predloženom čestnom vyhlásení.</w:t>
      </w:r>
    </w:p>
    <w:p w14:paraId="007426BF" w14:textId="3E487D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bCs/>
          <w:noProof/>
          <w:sz w:val="22"/>
          <w:szCs w:val="22"/>
          <w:lang w:val="sk-SK"/>
        </w:rPr>
        <w:t>pre účely posúdenia obchodného partnera</w:t>
      </w:r>
      <w:r w:rsidRPr="00E43956">
        <w:rPr>
          <w:rFonts w:ascii="Garamond" w:hAnsi="Garamond"/>
          <w:noProof/>
          <w:sz w:val="22"/>
          <w:szCs w:val="22"/>
          <w:lang w:val="sk-SK"/>
        </w:rPr>
        <w:t xml:space="preserve"> v súvislosti s ustanovením § 2 písm. n) zákona č. 595/2003 Z. z. o dani z príjmov v znení neskorších predpisov, ktorého vzor tvorí Prílohu č. </w:t>
      </w:r>
      <w:r w:rsidR="00BE606A" w:rsidRPr="00E43956">
        <w:rPr>
          <w:rFonts w:ascii="Garamond" w:hAnsi="Garamond"/>
          <w:noProof/>
          <w:sz w:val="22"/>
          <w:szCs w:val="22"/>
          <w:lang w:val="sk-SK"/>
        </w:rPr>
        <w:t>10</w:t>
      </w:r>
      <w:r w:rsidRPr="00E43956">
        <w:rPr>
          <w:rFonts w:ascii="Garamond" w:hAnsi="Garamond"/>
          <w:noProof/>
          <w:sz w:val="22"/>
          <w:szCs w:val="22"/>
          <w:lang w:val="sk-SK"/>
        </w:rPr>
        <w:t xml:space="preserve"> súťažných podkladov. Bez predloženia tohto prehlásenia nie je možné pristúpiť k uzavretiu Zmluvy.</w:t>
      </w:r>
    </w:p>
    <w:p w14:paraId="02FF248A" w14:textId="77777777" w:rsidR="00C61258" w:rsidRPr="00340CD1" w:rsidRDefault="00C61258" w:rsidP="004D120B">
      <w:pPr>
        <w:rPr>
          <w:rFonts w:ascii="Garamond" w:hAnsi="Garamond"/>
          <w:noProof/>
          <w:sz w:val="22"/>
          <w:szCs w:val="22"/>
        </w:rPr>
      </w:pPr>
    </w:p>
    <w:p w14:paraId="112969A0" w14:textId="77777777" w:rsidR="00C61258" w:rsidRDefault="00C61258" w:rsidP="001476D9">
      <w:pPr>
        <w:pStyle w:val="Nadpis2"/>
      </w:pPr>
      <w:bookmarkStart w:id="40" w:name="_Toc189555809"/>
      <w:r w:rsidRPr="00340CD1">
        <w:t>Uzavretie zmluvy</w:t>
      </w:r>
      <w:bookmarkEnd w:id="40"/>
      <w:r w:rsidRPr="00340CD1">
        <w:t xml:space="preserve"> </w:t>
      </w:r>
    </w:p>
    <w:p w14:paraId="6423666A" w14:textId="77777777" w:rsidR="00E43956" w:rsidRPr="00E43956" w:rsidRDefault="00E43956" w:rsidP="00E43956">
      <w:pPr>
        <w:rPr>
          <w:rFonts w:ascii="Garamond" w:hAnsi="Garamond"/>
        </w:rPr>
      </w:pPr>
    </w:p>
    <w:p w14:paraId="4C5106FF" w14:textId="6C18AB0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uzavrie zmluvu v súlade s § 56 </w:t>
      </w:r>
      <w:r w:rsidR="00783030" w:rsidRPr="00340CD1">
        <w:rPr>
          <w:rFonts w:ascii="Garamond" w:hAnsi="Garamond"/>
          <w:noProof/>
          <w:sz w:val="22"/>
          <w:szCs w:val="22"/>
          <w:lang w:val="sk-SK"/>
        </w:rPr>
        <w:t>ZVO</w:t>
      </w:r>
      <w:r w:rsidRPr="00340CD1">
        <w:rPr>
          <w:rFonts w:ascii="Garamond" w:hAnsi="Garamond"/>
          <w:noProof/>
          <w:sz w:val="22"/>
          <w:szCs w:val="22"/>
          <w:lang w:val="sk-SK"/>
        </w:rPr>
        <w:t>.</w:t>
      </w:r>
    </w:p>
    <w:p w14:paraId="5B864D29" w14:textId="194BCBFE"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lastRenderedPageBreak/>
        <w:t>Uzavretá zmluva nesmie byť v rozpore so súťažnými podkladmi a s ponukou predloženou úspešným uchádzačom.</w:t>
      </w:r>
    </w:p>
    <w:p w14:paraId="4A4B06A5" w14:textId="1A1D5E4D"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nesmie uzavrieť zmluvu s</w:t>
      </w:r>
    </w:p>
    <w:p w14:paraId="3B4ABF3C" w14:textId="7C85399B"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 xml:space="preserve">uchádzačom, ktorý má povinnosť zapisovať sa do registra partnerov verejného sektora podľa zákona  č. 315/2016 Z.z. o registri partnerov verejného sektora a o zmene a doplnení niektorých zákonov, a nie je zapísaný v registri partnerov verejného sektora </w:t>
      </w:r>
    </w:p>
    <w:p w14:paraId="3D972BBA"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ktorého subdodávateľ alebo subdodávatelia podľa osobitného predpisu, majú povinnosť zapisovať sa do registra partnerov verejného sektora a nie sú zapísaní v registri partnerov verejného sektora</w:t>
      </w:r>
    </w:p>
    <w:p w14:paraId="6B754A9F"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ktorý má povinnosť zapisovať sa do registra partnerov verejného sektora a ktorého konečným užívateľom výhod zapísaným v registri partnerov verejného sektora je</w:t>
      </w:r>
    </w:p>
    <w:p w14:paraId="0DBC9D9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w:t>
      </w:r>
      <w:r w:rsidRPr="00340CD1">
        <w:rPr>
          <w:rFonts w:ascii="Garamond" w:hAnsi="Garamond"/>
          <w:noProof/>
          <w:szCs w:val="22"/>
        </w:rPr>
        <w:tab/>
        <w:t>prezident Slovenskej republiky,</w:t>
      </w:r>
    </w:p>
    <w:p w14:paraId="17F7609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2.</w:t>
      </w:r>
      <w:r w:rsidRPr="00340CD1">
        <w:rPr>
          <w:rFonts w:ascii="Garamond" w:hAnsi="Garamond"/>
          <w:noProof/>
          <w:szCs w:val="22"/>
        </w:rPr>
        <w:tab/>
        <w:t>člen vlády,</w:t>
      </w:r>
    </w:p>
    <w:p w14:paraId="0841181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3.</w:t>
      </w:r>
      <w:r w:rsidRPr="00340CD1">
        <w:rPr>
          <w:rFonts w:ascii="Garamond" w:hAnsi="Garamond"/>
          <w:noProof/>
          <w:szCs w:val="22"/>
        </w:rPr>
        <w:tab/>
        <w:t>vedúci ústredného orgánu štátnej správy, ktorý nie je členom vlády,</w:t>
      </w:r>
    </w:p>
    <w:p w14:paraId="4445C34F"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4.</w:t>
      </w:r>
      <w:r w:rsidRPr="00340CD1">
        <w:rPr>
          <w:rFonts w:ascii="Garamond" w:hAnsi="Garamond"/>
          <w:noProof/>
          <w:szCs w:val="22"/>
        </w:rPr>
        <w:tab/>
        <w:t>vedúci orgánu štátnej správy s celoslovenskou pôsobnosťou,</w:t>
      </w:r>
    </w:p>
    <w:p w14:paraId="436273D5"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5.</w:t>
      </w:r>
      <w:r w:rsidRPr="00340CD1">
        <w:rPr>
          <w:rFonts w:ascii="Garamond" w:hAnsi="Garamond"/>
          <w:noProof/>
          <w:szCs w:val="22"/>
        </w:rPr>
        <w:tab/>
        <w:t>sudca Ústavného súdu Slovenskej republiky alebo sudca,</w:t>
      </w:r>
    </w:p>
    <w:p w14:paraId="33028CD2"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6.</w:t>
      </w:r>
      <w:r w:rsidRPr="00340CD1">
        <w:rPr>
          <w:rFonts w:ascii="Garamond" w:hAnsi="Garamond"/>
          <w:noProof/>
          <w:szCs w:val="22"/>
        </w:rPr>
        <w:tab/>
        <w:t>generálny prokurátor Slovenskej republiky alebo prokurátor,</w:t>
      </w:r>
    </w:p>
    <w:p w14:paraId="03E110FC"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7.</w:t>
      </w:r>
      <w:r w:rsidRPr="00340CD1">
        <w:rPr>
          <w:rFonts w:ascii="Garamond" w:hAnsi="Garamond"/>
          <w:noProof/>
          <w:szCs w:val="22"/>
        </w:rPr>
        <w:tab/>
        <w:t>verejný ochranca práv,</w:t>
      </w:r>
    </w:p>
    <w:p w14:paraId="6C554BF7"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8.</w:t>
      </w:r>
      <w:r w:rsidRPr="00340CD1">
        <w:rPr>
          <w:rFonts w:ascii="Garamond" w:hAnsi="Garamond"/>
          <w:noProof/>
          <w:szCs w:val="22"/>
        </w:rPr>
        <w:tab/>
        <w:t>predseda Najvyššieho kontrolného úradu Slovenskej republiky a podpredseda Najvyššieho kontrolného úradu Slovenskej republiky,</w:t>
      </w:r>
    </w:p>
    <w:p w14:paraId="1F503A51"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9.</w:t>
      </w:r>
      <w:r w:rsidRPr="00340CD1">
        <w:rPr>
          <w:rFonts w:ascii="Garamond" w:hAnsi="Garamond"/>
          <w:noProof/>
          <w:szCs w:val="22"/>
        </w:rPr>
        <w:tab/>
        <w:t>štátny tajomník,</w:t>
      </w:r>
    </w:p>
    <w:p w14:paraId="63DA0B5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10.</w:t>
      </w:r>
      <w:r w:rsidRPr="00340CD1">
        <w:rPr>
          <w:rFonts w:ascii="Garamond" w:hAnsi="Garamond"/>
          <w:noProof/>
          <w:szCs w:val="22"/>
        </w:rPr>
        <w:tab/>
        <w:t>generálny tajomník služobného úradu,</w:t>
      </w:r>
    </w:p>
    <w:p w14:paraId="3EF2FC1A"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11.</w:t>
      </w:r>
      <w:r w:rsidRPr="00340CD1">
        <w:rPr>
          <w:rFonts w:ascii="Garamond" w:hAnsi="Garamond"/>
          <w:noProof/>
          <w:szCs w:val="22"/>
        </w:rPr>
        <w:tab/>
        <w:t>prednosta okresného úradu,</w:t>
      </w:r>
    </w:p>
    <w:p w14:paraId="0ABE3AF4"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12.</w:t>
      </w:r>
      <w:r w:rsidRPr="00340CD1">
        <w:rPr>
          <w:rFonts w:ascii="Garamond" w:hAnsi="Garamond"/>
          <w:noProof/>
          <w:szCs w:val="22"/>
        </w:rPr>
        <w:tab/>
        <w:t>primátor hlavného mesta Slovenskej republiky Bratislavy, primátor krajského mesta alebo primátor okresného mesta, alebo</w:t>
      </w:r>
    </w:p>
    <w:p w14:paraId="3EE85D63"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13.</w:t>
      </w:r>
      <w:r w:rsidRPr="00340CD1">
        <w:rPr>
          <w:rFonts w:ascii="Garamond" w:hAnsi="Garamond"/>
          <w:noProof/>
          <w:szCs w:val="22"/>
        </w:rPr>
        <w:tab/>
        <w:t>predseda vyššieho územného celku,</w:t>
      </w:r>
    </w:p>
    <w:p w14:paraId="73536206" w14:textId="1F986244" w:rsidR="00C61258" w:rsidRPr="00340CD1" w:rsidRDefault="00C61258" w:rsidP="004D120B">
      <w:pPr>
        <w:ind w:left="709" w:hanging="283"/>
        <w:jc w:val="both"/>
        <w:rPr>
          <w:rFonts w:ascii="Garamond" w:hAnsi="Garamond"/>
          <w:noProof/>
          <w:sz w:val="22"/>
          <w:szCs w:val="22"/>
        </w:rPr>
      </w:pPr>
      <w:r w:rsidRPr="00340CD1">
        <w:rPr>
          <w:rFonts w:ascii="Garamond" w:hAnsi="Garamond"/>
          <w:noProof/>
          <w:sz w:val="22"/>
          <w:szCs w:val="22"/>
        </w:rPr>
        <w:t>d)</w:t>
      </w:r>
      <w:r w:rsidRPr="00340CD1">
        <w:rPr>
          <w:rFonts w:ascii="Garamond" w:hAnsi="Garamond"/>
          <w:noProof/>
          <w:sz w:val="22"/>
          <w:szCs w:val="22"/>
        </w:rPr>
        <w:tab/>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r w:rsidR="00BA02D6" w:rsidRPr="00340CD1">
        <w:rPr>
          <w:rFonts w:ascii="Garamond" w:hAnsi="Garamond"/>
          <w:noProof/>
          <w:sz w:val="22"/>
          <w:szCs w:val="22"/>
        </w:rPr>
        <w:t>.</w:t>
      </w:r>
    </w:p>
    <w:p w14:paraId="60E46FD2" w14:textId="77777777" w:rsidR="00C61258" w:rsidRPr="00340CD1" w:rsidRDefault="00C61258" w:rsidP="004D120B">
      <w:pPr>
        <w:ind w:left="993" w:hanging="426"/>
        <w:jc w:val="both"/>
        <w:rPr>
          <w:rFonts w:ascii="Garamond" w:hAnsi="Garamond"/>
          <w:noProof/>
          <w:sz w:val="22"/>
          <w:szCs w:val="22"/>
        </w:rPr>
      </w:pPr>
    </w:p>
    <w:p w14:paraId="36A2BE01" w14:textId="77777777" w:rsidR="00C61258" w:rsidRDefault="00C61258" w:rsidP="001476D9">
      <w:pPr>
        <w:pStyle w:val="Nadpis2"/>
      </w:pPr>
      <w:bookmarkStart w:id="41" w:name="_Toc189555810"/>
      <w:r w:rsidRPr="00340CD1">
        <w:t>Využitie subdodávateľov pri plnení zmluvy</w:t>
      </w:r>
      <w:bookmarkEnd w:id="41"/>
    </w:p>
    <w:p w14:paraId="669F83E4" w14:textId="77777777" w:rsidR="00E43956" w:rsidRDefault="00E43956" w:rsidP="00E43956"/>
    <w:p w14:paraId="65874090" w14:textId="05D1B25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podľa § 41 ods. 1 písm. a) </w:t>
      </w:r>
      <w:r w:rsidR="00783030" w:rsidRPr="00340CD1">
        <w:rPr>
          <w:rFonts w:ascii="Garamond" w:hAnsi="Garamond"/>
          <w:noProof/>
          <w:sz w:val="22"/>
          <w:szCs w:val="22"/>
          <w:lang w:val="sk-SK"/>
        </w:rPr>
        <w:t>ZVO</w:t>
      </w:r>
      <w:r w:rsidRPr="00340CD1">
        <w:rPr>
          <w:rFonts w:ascii="Garamond" w:hAnsi="Garamond"/>
          <w:noProof/>
          <w:sz w:val="22"/>
          <w:szCs w:val="22"/>
          <w:lang w:val="sk-SK"/>
        </w:rPr>
        <w:t xml:space="preserve"> vyžaduje v ponuke uviesť:</w:t>
      </w:r>
    </w:p>
    <w:p w14:paraId="10C4B426"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29.1.1</w:t>
      </w:r>
      <w:r w:rsidRPr="00340CD1">
        <w:rPr>
          <w:rFonts w:ascii="Garamond" w:hAnsi="Garamond"/>
          <w:noProof/>
          <w:sz w:val="22"/>
          <w:szCs w:val="22"/>
        </w:rPr>
        <w:tab/>
        <w:t xml:space="preserve">zoznam navrhovaných subdodávateľov, ktorí sú uchádzačovi známi v čase predkladania ponuky, </w:t>
      </w:r>
    </w:p>
    <w:p w14:paraId="653FD57E"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29.1.2</w:t>
      </w:r>
      <w:r w:rsidRPr="00340CD1">
        <w:rPr>
          <w:rFonts w:ascii="Garamond" w:hAnsi="Garamond"/>
          <w:noProof/>
          <w:sz w:val="22"/>
          <w:szCs w:val="22"/>
        </w:rPr>
        <w:tab/>
        <w:t>percentuálny podiel subdodávky: % z celkovej ceny predmetu zákazky bez DPH,</w:t>
      </w:r>
    </w:p>
    <w:p w14:paraId="5CEE2BBF" w14:textId="0A30F28D" w:rsidR="00C61258" w:rsidRDefault="00C61258" w:rsidP="004D120B">
      <w:pPr>
        <w:ind w:left="1134" w:hanging="708"/>
        <w:jc w:val="both"/>
        <w:rPr>
          <w:rFonts w:ascii="Garamond" w:hAnsi="Garamond"/>
          <w:noProof/>
          <w:sz w:val="22"/>
          <w:szCs w:val="22"/>
        </w:rPr>
      </w:pPr>
      <w:r w:rsidRPr="00340CD1">
        <w:rPr>
          <w:rFonts w:ascii="Garamond" w:hAnsi="Garamond"/>
          <w:noProof/>
          <w:sz w:val="22"/>
          <w:szCs w:val="22"/>
        </w:rPr>
        <w:t>29.1.3</w:t>
      </w:r>
      <w:r w:rsidRPr="00340CD1">
        <w:rPr>
          <w:rFonts w:ascii="Garamond" w:hAnsi="Garamond"/>
          <w:noProof/>
          <w:sz w:val="22"/>
          <w:szCs w:val="22"/>
        </w:rPr>
        <w:tab/>
        <w:t>stručný opis predmetu subdodávky.</w:t>
      </w:r>
    </w:p>
    <w:p w14:paraId="38112A95" w14:textId="08B45B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zmeny v zmluvnom Zozname subdodávateľov</w:t>
      </w:r>
      <w:r w:rsidRPr="00E43956">
        <w:rPr>
          <w:rFonts w:ascii="Garamond" w:hAnsi="Garamond"/>
          <w:b/>
          <w:noProof/>
          <w:sz w:val="22"/>
          <w:szCs w:val="22"/>
          <w:lang w:val="sk-SK"/>
        </w:rPr>
        <w:t xml:space="preserve"> </w:t>
      </w:r>
      <w:r w:rsidRPr="00E43956">
        <w:rPr>
          <w:rFonts w:ascii="Garamond" w:hAnsi="Garamond"/>
          <w:noProof/>
          <w:sz w:val="22"/>
          <w:szCs w:val="22"/>
          <w:lang w:val="sk-SK"/>
        </w:rPr>
        <w:t>poskytovateľ predloží aktuálny zoznam všetkých subdodávateľov, ktorí sa budú podieľať na plnení zmluvy podľa požiadaviek uvedených v zmluve.</w:t>
      </w:r>
    </w:p>
    <w:p w14:paraId="0623A19B" w14:textId="77777777" w:rsidR="00A32427" w:rsidRPr="00340CD1" w:rsidRDefault="00A32427" w:rsidP="004D120B">
      <w:pPr>
        <w:rPr>
          <w:rFonts w:ascii="Garamond" w:hAnsi="Garamond"/>
          <w:b/>
          <w:noProof/>
          <w:sz w:val="22"/>
          <w:szCs w:val="22"/>
        </w:rPr>
      </w:pPr>
    </w:p>
    <w:p w14:paraId="2146C66A" w14:textId="77777777" w:rsidR="00C61258" w:rsidRDefault="00C61258" w:rsidP="001476D9">
      <w:pPr>
        <w:pStyle w:val="Nadpis2"/>
      </w:pPr>
      <w:bookmarkStart w:id="42" w:name="_Toc189555811"/>
      <w:r w:rsidRPr="00340CD1">
        <w:t>Dôvernosť procesu verejného obstarávania</w:t>
      </w:r>
      <w:bookmarkEnd w:id="42"/>
    </w:p>
    <w:p w14:paraId="511F2FDA" w14:textId="77777777" w:rsidR="00E81E8F" w:rsidRDefault="00E81E8F" w:rsidP="00E81E8F">
      <w:pPr>
        <w:pStyle w:val="Odsekzoznamu"/>
        <w:ind w:left="426"/>
        <w:jc w:val="both"/>
        <w:rPr>
          <w:rFonts w:ascii="Garamond" w:hAnsi="Garamond"/>
          <w:noProof/>
          <w:sz w:val="22"/>
          <w:szCs w:val="22"/>
          <w:lang w:val="sk-SK"/>
        </w:rPr>
      </w:pPr>
    </w:p>
    <w:p w14:paraId="49CE566E" w14:textId="7FE835E8" w:rsidR="00BA02D6"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340CD1">
        <w:rPr>
          <w:rFonts w:ascii="Garamond" w:hAnsi="Garamond"/>
          <w:noProof/>
          <w:sz w:val="22"/>
          <w:szCs w:val="22"/>
          <w:lang w:val="sk-SK"/>
        </w:rPr>
        <w:t>Členovia komisie na vyhodnotenie ponúk nesmú počas vyhodnocovania ponúk poskytovať alebo zverejňovať informácie o obsahu ponúk ani uchádzačom, ani žiadnym iným tretím osobám.</w:t>
      </w:r>
    </w:p>
    <w:p w14:paraId="222B6BC1" w14:textId="59532D74"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t>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04DDD5E" w14:textId="77AE8EB3"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t xml:space="preserve">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obstarávateľa oznamovať či zasielať úradu dokumenty a iné oznámenia, ako ani </w:t>
      </w:r>
      <w:r w:rsidRPr="00E81E8F">
        <w:rPr>
          <w:rFonts w:ascii="Garamond" w:hAnsi="Garamond"/>
          <w:noProof/>
          <w:sz w:val="22"/>
          <w:szCs w:val="22"/>
          <w:lang w:val="sk-SK"/>
        </w:rPr>
        <w:lastRenderedPageBreak/>
        <w:t xml:space="preserve">ustanovenia ukladajúce obstarávateľovi a úradu zverejňovať dokumenty a iné oznámenia </w:t>
      </w:r>
      <w:bookmarkStart w:id="43" w:name="page16"/>
      <w:bookmarkEnd w:id="43"/>
      <w:r w:rsidRPr="00E81E8F">
        <w:rPr>
          <w:rFonts w:ascii="Garamond" w:hAnsi="Garamond"/>
          <w:noProof/>
          <w:sz w:val="22"/>
          <w:szCs w:val="22"/>
          <w:lang w:val="sk-SK"/>
        </w:rPr>
        <w:t>podľa zákona o verejnom obstarávaní a tiež povinnosti zverejňovania zmlúv podľa osobitného predpisu.</w:t>
      </w:r>
    </w:p>
    <w:p w14:paraId="26324979" w14:textId="77777777" w:rsidR="00C61258" w:rsidRPr="00340CD1" w:rsidRDefault="00C61258" w:rsidP="004D120B">
      <w:pPr>
        <w:rPr>
          <w:rFonts w:ascii="Garamond" w:hAnsi="Garamond"/>
          <w:noProof/>
          <w:sz w:val="22"/>
          <w:szCs w:val="22"/>
        </w:rPr>
      </w:pPr>
    </w:p>
    <w:p w14:paraId="72397721" w14:textId="77777777" w:rsidR="00C61258" w:rsidRDefault="00C61258" w:rsidP="001476D9">
      <w:pPr>
        <w:pStyle w:val="Nadpis2"/>
      </w:pPr>
      <w:bookmarkStart w:id="44" w:name="_Toc189555812"/>
      <w:r w:rsidRPr="00340CD1">
        <w:t>Súhlas so spracovaním osobných údajov</w:t>
      </w:r>
      <w:bookmarkEnd w:id="44"/>
    </w:p>
    <w:p w14:paraId="40B8A61E" w14:textId="77777777" w:rsidR="00E81E8F" w:rsidRPr="00E81E8F" w:rsidRDefault="00E81E8F" w:rsidP="00E81E8F">
      <w:pPr>
        <w:rPr>
          <w:rFonts w:ascii="Garamond" w:hAnsi="Garamond"/>
        </w:rPr>
      </w:pPr>
    </w:p>
    <w:p w14:paraId="219C1477" w14:textId="42121F8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súvislosti so zadávaním tejto zákazky bude obstarávateľ spracúvať osobné údaje fyzických osôb uvedených v ponuke každého uchádzača, ktorý predložil ponuku v lehote na predkladanie ponúk. Uchádzač pre tento účel interne zabezpečí súhlas dotknutých osôb.</w:t>
      </w:r>
    </w:p>
    <w:p w14:paraId="0C9E954D" w14:textId="67A8ACDB"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Osobné údaje budú spracúvané v súlade s platnou legislatívou za účelom vyhodnotenia predloženej ponuky v súlade so zákonom o verejnom obstarávaní.</w:t>
      </w:r>
    </w:p>
    <w:p w14:paraId="359A9B23" w14:textId="23BAE9A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Práva osoby, ktorej osobné údaje sa spracúvajú, sú upravené v zákone č. 18/2018 Z.z. o ochrane osobných údajov a o zmene a doplnení niektorých zákonov v znení neskorších predpisov.</w:t>
      </w:r>
    </w:p>
    <w:p w14:paraId="7EE6D1F6" w14:textId="6F350B0F" w:rsidR="00C61258" w:rsidRPr="00E81E8F"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1D8F4" w14:textId="77777777" w:rsidR="00C61258" w:rsidRPr="00340CD1" w:rsidRDefault="00C61258" w:rsidP="004D120B">
      <w:pPr>
        <w:tabs>
          <w:tab w:val="left" w:pos="361"/>
        </w:tabs>
        <w:rPr>
          <w:rFonts w:ascii="Garamond" w:hAnsi="Garamond"/>
          <w:noProof/>
          <w:sz w:val="22"/>
          <w:szCs w:val="22"/>
        </w:rPr>
      </w:pPr>
    </w:p>
    <w:p w14:paraId="5FBCFBF4" w14:textId="77777777" w:rsidR="00C61258" w:rsidRDefault="00C61258" w:rsidP="001476D9">
      <w:pPr>
        <w:pStyle w:val="Nadpis2"/>
      </w:pPr>
      <w:bookmarkStart w:id="45" w:name="_Toc189555813"/>
      <w:r w:rsidRPr="00340CD1">
        <w:t>Generálna klauzula</w:t>
      </w:r>
      <w:bookmarkEnd w:id="45"/>
    </w:p>
    <w:p w14:paraId="7A761BC9" w14:textId="77777777" w:rsidR="00E81E8F" w:rsidRPr="00E81E8F" w:rsidRDefault="00E81E8F" w:rsidP="00E81E8F">
      <w:pPr>
        <w:rPr>
          <w:rFonts w:ascii="Garamond" w:hAnsi="Garamond"/>
        </w:rPr>
      </w:pPr>
    </w:p>
    <w:p w14:paraId="701AAE75" w14:textId="1947FFF3"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bude pri uskutočňovaní tohto postupu zadávania zákazky postupovať v súlade so </w:t>
      </w:r>
      <w:r w:rsidR="00783030" w:rsidRPr="00340CD1">
        <w:rPr>
          <w:rFonts w:ascii="Garamond" w:hAnsi="Garamond"/>
          <w:noProof/>
          <w:sz w:val="22"/>
          <w:szCs w:val="22"/>
        </w:rPr>
        <w:t>ZVO</w:t>
      </w:r>
      <w:r w:rsidRPr="00340CD1">
        <w:rPr>
          <w:rFonts w:ascii="Garamond" w:hAnsi="Garamond"/>
          <w:noProof/>
          <w:sz w:val="22"/>
          <w:szCs w:val="22"/>
        </w:rPr>
        <w:t xml:space="preserve">, prípadne inými všeobecne záväznými právnymi predpismi. Všetky ostatné informácie, úkony a lehoty sa nachádzajú v </w:t>
      </w:r>
      <w:r w:rsidR="00783030" w:rsidRPr="00340CD1">
        <w:rPr>
          <w:rFonts w:ascii="Garamond" w:hAnsi="Garamond"/>
          <w:noProof/>
          <w:sz w:val="22"/>
          <w:szCs w:val="22"/>
        </w:rPr>
        <w:t>ZVO</w:t>
      </w:r>
      <w:r w:rsidRPr="00340CD1">
        <w:rPr>
          <w:rFonts w:ascii="Garamond" w:hAnsi="Garamond"/>
          <w:noProof/>
          <w:sz w:val="22"/>
          <w:szCs w:val="22"/>
        </w:rPr>
        <w:t>.</w:t>
      </w:r>
    </w:p>
    <w:p w14:paraId="4AA3B125" w14:textId="77777777" w:rsidR="00C61258" w:rsidRPr="00340CD1" w:rsidRDefault="00C61258" w:rsidP="004D120B">
      <w:pPr>
        <w:rPr>
          <w:rFonts w:ascii="Garamond" w:hAnsi="Garamond"/>
          <w:b/>
          <w:noProof/>
          <w:sz w:val="22"/>
          <w:szCs w:val="22"/>
        </w:rPr>
      </w:pPr>
    </w:p>
    <w:p w14:paraId="04CFAEFD" w14:textId="77777777" w:rsidR="00C61258" w:rsidRPr="00340CD1" w:rsidRDefault="00C61258" w:rsidP="001476D9">
      <w:pPr>
        <w:pStyle w:val="Nadpis2"/>
      </w:pPr>
      <w:bookmarkStart w:id="46" w:name="_Toc189555814"/>
      <w:r w:rsidRPr="00340CD1">
        <w:t>Zrušenie postupu verejného obstarávania</w:t>
      </w:r>
      <w:bookmarkEnd w:id="46"/>
    </w:p>
    <w:p w14:paraId="6B247C37" w14:textId="7A32DAAD"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môže zrušiť použitý postup zadávania zákazky v súlade s § 57 </w:t>
      </w:r>
      <w:r w:rsidR="00783030" w:rsidRPr="00340CD1">
        <w:rPr>
          <w:rFonts w:ascii="Garamond" w:hAnsi="Garamond"/>
          <w:noProof/>
          <w:sz w:val="22"/>
          <w:szCs w:val="22"/>
        </w:rPr>
        <w:t>ZVO</w:t>
      </w:r>
      <w:r w:rsidRPr="00340CD1">
        <w:rPr>
          <w:rFonts w:ascii="Garamond" w:hAnsi="Garamond"/>
          <w:noProof/>
          <w:sz w:val="22"/>
          <w:szCs w:val="22"/>
        </w:rPr>
        <w:t>.</w:t>
      </w:r>
    </w:p>
    <w:p w14:paraId="18197D53" w14:textId="77777777" w:rsidR="00466765" w:rsidRPr="00340CD1" w:rsidRDefault="00466765" w:rsidP="004D120B">
      <w:pPr>
        <w:ind w:right="20"/>
        <w:jc w:val="both"/>
        <w:rPr>
          <w:rFonts w:ascii="Garamond" w:hAnsi="Garamond"/>
          <w:noProof/>
          <w:sz w:val="22"/>
          <w:szCs w:val="22"/>
        </w:rPr>
      </w:pPr>
    </w:p>
    <w:p w14:paraId="27FACF3F" w14:textId="77777777" w:rsidR="00C61258" w:rsidRDefault="00C61258" w:rsidP="001476D9">
      <w:pPr>
        <w:pStyle w:val="Nadpis2"/>
      </w:pPr>
      <w:bookmarkStart w:id="47" w:name="_Toc189555815"/>
      <w:r w:rsidRPr="00340CD1">
        <w:t>Zoznam použitých skratiek</w:t>
      </w:r>
      <w:bookmarkEnd w:id="47"/>
    </w:p>
    <w:p w14:paraId="62562514" w14:textId="77777777" w:rsidR="00E81E8F" w:rsidRPr="00E81E8F" w:rsidRDefault="00E81E8F" w:rsidP="00E81E8F"/>
    <w:tbl>
      <w:tblPr>
        <w:tblW w:w="949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9"/>
        <w:gridCol w:w="7959"/>
      </w:tblGrid>
      <w:tr w:rsidR="00C61258" w:rsidRPr="00340CD1" w14:paraId="0A92B697" w14:textId="77777777" w:rsidTr="005643E6">
        <w:trPr>
          <w:trHeight w:val="255"/>
        </w:trPr>
        <w:tc>
          <w:tcPr>
            <w:tcW w:w="1539" w:type="dxa"/>
            <w:noWrap/>
            <w:tcMar>
              <w:top w:w="16" w:type="dxa"/>
              <w:left w:w="16" w:type="dxa"/>
              <w:bottom w:w="0" w:type="dxa"/>
              <w:right w:w="16" w:type="dxa"/>
            </w:tcMar>
          </w:tcPr>
          <w:p w14:paraId="5BED61DA" w14:textId="77777777" w:rsidR="00C61258" w:rsidRPr="00340CD1" w:rsidRDefault="00C61258" w:rsidP="004D120B">
            <w:pPr>
              <w:ind w:right="1"/>
              <w:jc w:val="both"/>
              <w:rPr>
                <w:rFonts w:ascii="Garamond" w:hAnsi="Garamond"/>
                <w:noProof/>
                <w:sz w:val="22"/>
                <w:szCs w:val="22"/>
              </w:rPr>
            </w:pPr>
            <w:r w:rsidRPr="00340CD1">
              <w:rPr>
                <w:rFonts w:ascii="Garamond" w:hAnsi="Garamond"/>
                <w:b/>
                <w:bCs/>
                <w:noProof/>
                <w:sz w:val="22"/>
                <w:szCs w:val="22"/>
              </w:rPr>
              <w:t>Skratka/Pojem</w:t>
            </w:r>
          </w:p>
        </w:tc>
        <w:tc>
          <w:tcPr>
            <w:tcW w:w="7959" w:type="dxa"/>
            <w:tcMar>
              <w:top w:w="16" w:type="dxa"/>
              <w:left w:w="16" w:type="dxa"/>
              <w:bottom w:w="0" w:type="dxa"/>
              <w:right w:w="16" w:type="dxa"/>
            </w:tcMar>
          </w:tcPr>
          <w:p w14:paraId="3CCFCA5A" w14:textId="77777777" w:rsidR="00C61258" w:rsidRPr="00340CD1" w:rsidRDefault="00C61258" w:rsidP="004D120B">
            <w:pPr>
              <w:tabs>
                <w:tab w:val="left" w:pos="2143"/>
              </w:tabs>
              <w:ind w:right="1"/>
              <w:jc w:val="both"/>
              <w:rPr>
                <w:rFonts w:ascii="Garamond" w:hAnsi="Garamond"/>
                <w:noProof/>
                <w:sz w:val="22"/>
                <w:szCs w:val="22"/>
              </w:rPr>
            </w:pPr>
            <w:r w:rsidRPr="00340CD1">
              <w:rPr>
                <w:rFonts w:ascii="Garamond" w:hAnsi="Garamond"/>
                <w:b/>
                <w:bCs/>
                <w:noProof/>
                <w:sz w:val="22"/>
                <w:szCs w:val="22"/>
              </w:rPr>
              <w:t>Popis</w:t>
            </w:r>
          </w:p>
        </w:tc>
      </w:tr>
      <w:tr w:rsidR="00C61258" w:rsidRPr="00340CD1" w14:paraId="5A60B901" w14:textId="77777777" w:rsidTr="005643E6">
        <w:trPr>
          <w:trHeight w:val="255"/>
        </w:trPr>
        <w:tc>
          <w:tcPr>
            <w:tcW w:w="1539" w:type="dxa"/>
            <w:noWrap/>
            <w:tcMar>
              <w:top w:w="16" w:type="dxa"/>
              <w:left w:w="16" w:type="dxa"/>
              <w:bottom w:w="0" w:type="dxa"/>
              <w:right w:w="16" w:type="dxa"/>
            </w:tcMar>
          </w:tcPr>
          <w:p w14:paraId="397374CE" w14:textId="2CD7B1A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AGC</w:t>
            </w:r>
          </w:p>
        </w:tc>
        <w:tc>
          <w:tcPr>
            <w:tcW w:w="7959" w:type="dxa"/>
            <w:tcMar>
              <w:top w:w="16" w:type="dxa"/>
              <w:left w:w="16" w:type="dxa"/>
              <w:bottom w:w="0" w:type="dxa"/>
              <w:right w:w="16" w:type="dxa"/>
            </w:tcMar>
          </w:tcPr>
          <w:p w14:paraId="1D54D449" w14:textId="7B0ECBD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medzinárodných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magistrálach</w:t>
            </w:r>
          </w:p>
        </w:tc>
      </w:tr>
      <w:tr w:rsidR="00C61258" w:rsidRPr="00340CD1" w14:paraId="7527D99B" w14:textId="77777777" w:rsidTr="005643E6">
        <w:trPr>
          <w:trHeight w:val="255"/>
        </w:trPr>
        <w:tc>
          <w:tcPr>
            <w:tcW w:w="1539" w:type="dxa"/>
            <w:noWrap/>
            <w:tcMar>
              <w:top w:w="16" w:type="dxa"/>
              <w:left w:w="16" w:type="dxa"/>
              <w:bottom w:w="0" w:type="dxa"/>
              <w:right w:w="16" w:type="dxa"/>
            </w:tcMar>
          </w:tcPr>
          <w:p w14:paraId="4BA635F4" w14:textId="7E809B30" w:rsidR="00C61258" w:rsidRPr="00340CD1" w:rsidRDefault="00A874E5" w:rsidP="004D120B">
            <w:pPr>
              <w:tabs>
                <w:tab w:val="left" w:pos="1260"/>
                <w:tab w:val="left" w:pos="1843"/>
              </w:tabs>
              <w:ind w:right="1"/>
              <w:jc w:val="both"/>
              <w:rPr>
                <w:rFonts w:ascii="Garamond" w:hAnsi="Garamond"/>
                <w:noProof/>
                <w:sz w:val="22"/>
                <w:szCs w:val="22"/>
              </w:rPr>
            </w:pPr>
            <w:r w:rsidRPr="00340CD1">
              <w:rPr>
                <w:rFonts w:ascii="Garamond" w:hAnsi="Garamond"/>
                <w:noProof/>
                <w:sz w:val="22"/>
                <w:szCs w:val="22"/>
              </w:rPr>
              <w:t>AGTC</w:t>
            </w:r>
          </w:p>
        </w:tc>
        <w:tc>
          <w:tcPr>
            <w:tcW w:w="7959" w:type="dxa"/>
            <w:tcMar>
              <w:top w:w="16" w:type="dxa"/>
              <w:left w:w="16" w:type="dxa"/>
              <w:bottom w:w="0" w:type="dxa"/>
              <w:right w:w="16" w:type="dxa"/>
            </w:tcMar>
          </w:tcPr>
          <w:p w14:paraId="11A8E31F" w14:textId="77777777" w:rsidR="00A874E5" w:rsidRPr="00340CD1" w:rsidRDefault="00A874E5"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najdôležitejších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trasách </w:t>
            </w:r>
            <w:r w:rsidRPr="00340CD1">
              <w:rPr>
                <w:rFonts w:ascii="Garamond" w:hAnsi="Garamond"/>
                <w:noProof/>
                <w:color w:val="000000"/>
                <w:spacing w:val="3"/>
                <w:sz w:val="22"/>
                <w:szCs w:val="22"/>
              </w:rPr>
              <w:t>m</w:t>
            </w:r>
            <w:r w:rsidRPr="00340CD1">
              <w:rPr>
                <w:rFonts w:ascii="Garamond" w:hAnsi="Garamond"/>
                <w:noProof/>
                <w:color w:val="000000"/>
                <w:spacing w:val="2"/>
                <w:sz w:val="22"/>
                <w:szCs w:val="22"/>
              </w:rPr>
              <w:t>e</w:t>
            </w:r>
            <w:r w:rsidRPr="00340CD1">
              <w:rPr>
                <w:rFonts w:ascii="Garamond" w:hAnsi="Garamond"/>
                <w:noProof/>
                <w:color w:val="000000"/>
                <w:sz w:val="22"/>
                <w:szCs w:val="22"/>
              </w:rPr>
              <w:t>dzinárodnej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kombinovanej</w:t>
            </w:r>
          </w:p>
          <w:p w14:paraId="42709C45" w14:textId="171DD39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dopravy</w:t>
            </w:r>
          </w:p>
        </w:tc>
      </w:tr>
      <w:tr w:rsidR="00C61258" w:rsidRPr="00340CD1" w14:paraId="26A9C2F4" w14:textId="77777777" w:rsidTr="005643E6">
        <w:trPr>
          <w:trHeight w:val="255"/>
        </w:trPr>
        <w:tc>
          <w:tcPr>
            <w:tcW w:w="1539" w:type="dxa"/>
            <w:noWrap/>
            <w:tcMar>
              <w:top w:w="16" w:type="dxa"/>
              <w:left w:w="16" w:type="dxa"/>
              <w:bottom w:w="0" w:type="dxa"/>
              <w:right w:w="16" w:type="dxa"/>
            </w:tcMar>
          </w:tcPr>
          <w:p w14:paraId="14D407A5" w14:textId="23C5CE20"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ASE</w:t>
            </w:r>
          </w:p>
        </w:tc>
        <w:tc>
          <w:tcPr>
            <w:tcW w:w="7959" w:type="dxa"/>
            <w:tcMar>
              <w:top w:w="16" w:type="dxa"/>
              <w:left w:w="16" w:type="dxa"/>
              <w:bottom w:w="0" w:type="dxa"/>
              <w:right w:w="16" w:type="dxa"/>
            </w:tcMar>
          </w:tcPr>
          <w:p w14:paraId="253613FE" w14:textId="1D128CB8"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anulačný súbor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elektronický</w:t>
            </w:r>
          </w:p>
        </w:tc>
      </w:tr>
      <w:tr w:rsidR="00C61258" w:rsidRPr="00340CD1" w14:paraId="0A6CC2D9" w14:textId="77777777" w:rsidTr="005643E6">
        <w:trPr>
          <w:trHeight w:val="255"/>
        </w:trPr>
        <w:tc>
          <w:tcPr>
            <w:tcW w:w="1539" w:type="dxa"/>
            <w:noWrap/>
            <w:tcMar>
              <w:top w:w="16" w:type="dxa"/>
              <w:left w:w="16" w:type="dxa"/>
              <w:bottom w:w="0" w:type="dxa"/>
              <w:right w:w="16" w:type="dxa"/>
            </w:tcMar>
          </w:tcPr>
          <w:p w14:paraId="59A8CFA6" w14:textId="1F95649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ATM</w:t>
            </w:r>
          </w:p>
        </w:tc>
        <w:tc>
          <w:tcPr>
            <w:tcW w:w="7959" w:type="dxa"/>
            <w:tcMar>
              <w:top w:w="16" w:type="dxa"/>
              <w:left w:w="16" w:type="dxa"/>
              <w:bottom w:w="0" w:type="dxa"/>
              <w:right w:w="16" w:type="dxa"/>
            </w:tcMar>
          </w:tcPr>
          <w:p w14:paraId="3C32F84F" w14:textId="1D86476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asynchronný prenosový modul</w:t>
            </w:r>
          </w:p>
        </w:tc>
      </w:tr>
      <w:tr w:rsidR="00C61258" w:rsidRPr="00340CD1" w14:paraId="4E0F26E2" w14:textId="77777777" w:rsidTr="005643E6">
        <w:trPr>
          <w:trHeight w:val="255"/>
        </w:trPr>
        <w:tc>
          <w:tcPr>
            <w:tcW w:w="1539" w:type="dxa"/>
            <w:noWrap/>
            <w:tcMar>
              <w:top w:w="16" w:type="dxa"/>
              <w:left w:w="16" w:type="dxa"/>
              <w:bottom w:w="0" w:type="dxa"/>
              <w:right w:w="16" w:type="dxa"/>
            </w:tcMar>
          </w:tcPr>
          <w:p w14:paraId="097BB1A3" w14:textId="15C0094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ATÚ</w:t>
            </w:r>
          </w:p>
        </w:tc>
        <w:tc>
          <w:tcPr>
            <w:tcW w:w="7959" w:type="dxa"/>
            <w:tcMar>
              <w:top w:w="16" w:type="dxa"/>
              <w:left w:w="16" w:type="dxa"/>
              <w:bottom w:w="0" w:type="dxa"/>
              <w:right w:w="16" w:type="dxa"/>
            </w:tcMar>
          </w:tcPr>
          <w:p w14:paraId="695A7388" w14:textId="13F88C35"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ústredňa</w:t>
            </w:r>
          </w:p>
        </w:tc>
      </w:tr>
      <w:tr w:rsidR="00C61258" w:rsidRPr="00340CD1" w14:paraId="30EBB1FC" w14:textId="77777777" w:rsidTr="005643E6">
        <w:trPr>
          <w:trHeight w:val="255"/>
        </w:trPr>
        <w:tc>
          <w:tcPr>
            <w:tcW w:w="1539" w:type="dxa"/>
            <w:noWrap/>
            <w:tcMar>
              <w:top w:w="16" w:type="dxa"/>
              <w:left w:w="16" w:type="dxa"/>
              <w:bottom w:w="0" w:type="dxa"/>
              <w:right w:w="16" w:type="dxa"/>
            </w:tcMar>
          </w:tcPr>
          <w:p w14:paraId="36539D52" w14:textId="12DA8447"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AUT</w:t>
            </w:r>
          </w:p>
        </w:tc>
        <w:tc>
          <w:tcPr>
            <w:tcW w:w="7959" w:type="dxa"/>
            <w:tcMar>
              <w:top w:w="16" w:type="dxa"/>
              <w:left w:w="16" w:type="dxa"/>
              <w:bottom w:w="0" w:type="dxa"/>
              <w:right w:w="16" w:type="dxa"/>
            </w:tcMar>
          </w:tcPr>
          <w:p w14:paraId="40C717E0" w14:textId="7766901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automatický telefón</w:t>
            </w:r>
          </w:p>
        </w:tc>
      </w:tr>
      <w:tr w:rsidR="00C61258" w:rsidRPr="00340CD1" w14:paraId="767B7BED" w14:textId="77777777" w:rsidTr="005643E6">
        <w:trPr>
          <w:trHeight w:val="255"/>
        </w:trPr>
        <w:tc>
          <w:tcPr>
            <w:tcW w:w="1539" w:type="dxa"/>
            <w:noWrap/>
            <w:tcMar>
              <w:top w:w="16" w:type="dxa"/>
              <w:left w:w="16" w:type="dxa"/>
              <w:bottom w:w="0" w:type="dxa"/>
              <w:right w:w="16" w:type="dxa"/>
            </w:tcMar>
          </w:tcPr>
          <w:p w14:paraId="5D17E092" w14:textId="237CEF7F"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AŽD</w:t>
            </w:r>
          </w:p>
        </w:tc>
        <w:tc>
          <w:tcPr>
            <w:tcW w:w="7959" w:type="dxa"/>
            <w:tcMar>
              <w:top w:w="16" w:type="dxa"/>
              <w:left w:w="16" w:type="dxa"/>
              <w:bottom w:w="0" w:type="dxa"/>
              <w:right w:w="16" w:type="dxa"/>
            </w:tcMar>
          </w:tcPr>
          <w:p w14:paraId="780F1A93" w14:textId="1396829B"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Automatizácia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dopravy</w:t>
            </w:r>
          </w:p>
        </w:tc>
      </w:tr>
      <w:tr w:rsidR="00C61258" w:rsidRPr="00340CD1" w14:paraId="5F261DA3" w14:textId="77777777" w:rsidTr="005643E6">
        <w:trPr>
          <w:trHeight w:val="255"/>
        </w:trPr>
        <w:tc>
          <w:tcPr>
            <w:tcW w:w="1539" w:type="dxa"/>
            <w:noWrap/>
            <w:tcMar>
              <w:top w:w="16" w:type="dxa"/>
              <w:left w:w="16" w:type="dxa"/>
              <w:bottom w:w="0" w:type="dxa"/>
              <w:right w:w="16" w:type="dxa"/>
            </w:tcMar>
          </w:tcPr>
          <w:p w14:paraId="7A4E1D1E" w14:textId="701CDA24"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BK</w:t>
            </w:r>
          </w:p>
        </w:tc>
        <w:tc>
          <w:tcPr>
            <w:tcW w:w="7959" w:type="dxa"/>
            <w:tcMar>
              <w:top w:w="16" w:type="dxa"/>
              <w:left w:w="16" w:type="dxa"/>
              <w:bottom w:w="0" w:type="dxa"/>
              <w:right w:w="16" w:type="dxa"/>
            </w:tcMar>
          </w:tcPr>
          <w:p w14:paraId="21C00901" w14:textId="7F469C59"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bezstyková</w:t>
            </w:r>
            <w:r w:rsidRPr="00340CD1">
              <w:rPr>
                <w:rFonts w:ascii="Garamond" w:hAnsi="Garamond"/>
                <w:noProof/>
                <w:color w:val="000000"/>
                <w:spacing w:val="-1"/>
                <w:sz w:val="22"/>
                <w:szCs w:val="22"/>
              </w:rPr>
              <w:t xml:space="preserve"> koľaj</w:t>
            </w:r>
          </w:p>
        </w:tc>
      </w:tr>
      <w:tr w:rsidR="00C61258" w:rsidRPr="00340CD1" w14:paraId="4473CA8E" w14:textId="77777777" w:rsidTr="005643E6">
        <w:trPr>
          <w:trHeight w:val="255"/>
        </w:trPr>
        <w:tc>
          <w:tcPr>
            <w:tcW w:w="1539" w:type="dxa"/>
            <w:noWrap/>
            <w:tcMar>
              <w:top w:w="16" w:type="dxa"/>
              <w:left w:w="16" w:type="dxa"/>
              <w:bottom w:w="0" w:type="dxa"/>
              <w:right w:w="16" w:type="dxa"/>
            </w:tcMar>
          </w:tcPr>
          <w:p w14:paraId="544BF1D8" w14:textId="6F7F1A0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BPEJ</w:t>
            </w:r>
          </w:p>
        </w:tc>
        <w:tc>
          <w:tcPr>
            <w:tcW w:w="7959" w:type="dxa"/>
            <w:tcMar>
              <w:top w:w="16" w:type="dxa"/>
              <w:left w:w="16" w:type="dxa"/>
              <w:bottom w:w="0" w:type="dxa"/>
              <w:right w:w="16" w:type="dxa"/>
            </w:tcMar>
          </w:tcPr>
          <w:p w14:paraId="0089E070" w14:textId="5BE82AC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bonitované pôdnoekologické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w:t>
            </w:r>
          </w:p>
        </w:tc>
      </w:tr>
      <w:tr w:rsidR="00C61258" w:rsidRPr="00340CD1" w14:paraId="19B984FC" w14:textId="77777777" w:rsidTr="005643E6">
        <w:trPr>
          <w:trHeight w:val="232"/>
        </w:trPr>
        <w:tc>
          <w:tcPr>
            <w:tcW w:w="1539" w:type="dxa"/>
            <w:noWrap/>
            <w:tcMar>
              <w:top w:w="16" w:type="dxa"/>
              <w:left w:w="16" w:type="dxa"/>
              <w:bottom w:w="0" w:type="dxa"/>
              <w:right w:w="16" w:type="dxa"/>
            </w:tcMar>
          </w:tcPr>
          <w:p w14:paraId="292E8753" w14:textId="6BEF6D36"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BPV</w:t>
            </w:r>
          </w:p>
        </w:tc>
        <w:tc>
          <w:tcPr>
            <w:tcW w:w="7959" w:type="dxa"/>
            <w:tcMar>
              <w:top w:w="16" w:type="dxa"/>
              <w:left w:w="16" w:type="dxa"/>
              <w:bottom w:w="0" w:type="dxa"/>
              <w:right w:w="16" w:type="dxa"/>
            </w:tcMar>
          </w:tcPr>
          <w:p w14:paraId="790A4301" w14:textId="52410AC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Balt - 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vyrovnaní</w:t>
            </w:r>
          </w:p>
        </w:tc>
      </w:tr>
      <w:tr w:rsidR="00C61258" w:rsidRPr="00340CD1" w14:paraId="2E78CF70" w14:textId="77777777" w:rsidTr="005643E6">
        <w:trPr>
          <w:trHeight w:val="285"/>
        </w:trPr>
        <w:tc>
          <w:tcPr>
            <w:tcW w:w="1539" w:type="dxa"/>
            <w:noWrap/>
            <w:tcMar>
              <w:top w:w="16" w:type="dxa"/>
              <w:left w:w="16" w:type="dxa"/>
              <w:bottom w:w="0" w:type="dxa"/>
              <w:right w:w="16" w:type="dxa"/>
            </w:tcMar>
          </w:tcPr>
          <w:p w14:paraId="7D2F88B1" w14:textId="0433522A"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BZB</w:t>
            </w:r>
          </w:p>
        </w:tc>
        <w:tc>
          <w:tcPr>
            <w:tcW w:w="7959" w:type="dxa"/>
            <w:tcMar>
              <w:top w:w="16" w:type="dxa"/>
              <w:left w:w="16" w:type="dxa"/>
              <w:bottom w:w="0" w:type="dxa"/>
              <w:right w:w="16" w:type="dxa"/>
            </w:tcMar>
          </w:tcPr>
          <w:p w14:paraId="239BE3A4" w14:textId="2E063D34"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bezkontaktný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menič</w:t>
            </w:r>
          </w:p>
        </w:tc>
      </w:tr>
      <w:tr w:rsidR="00C61258" w:rsidRPr="00340CD1" w14:paraId="5DB690FD" w14:textId="77777777" w:rsidTr="005643E6">
        <w:trPr>
          <w:trHeight w:val="285"/>
        </w:trPr>
        <w:tc>
          <w:tcPr>
            <w:tcW w:w="1539" w:type="dxa"/>
            <w:noWrap/>
            <w:tcMar>
              <w:top w:w="16" w:type="dxa"/>
              <w:left w:w="16" w:type="dxa"/>
              <w:bottom w:w="0" w:type="dxa"/>
              <w:right w:w="16" w:type="dxa"/>
            </w:tcMar>
          </w:tcPr>
          <w:p w14:paraId="6BBAD2C0" w14:textId="5C1B076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ČD</w:t>
            </w:r>
          </w:p>
        </w:tc>
        <w:tc>
          <w:tcPr>
            <w:tcW w:w="7959" w:type="dxa"/>
            <w:tcMar>
              <w:top w:w="16" w:type="dxa"/>
              <w:left w:w="16" w:type="dxa"/>
              <w:bottom w:w="0" w:type="dxa"/>
              <w:right w:w="16" w:type="dxa"/>
            </w:tcMar>
          </w:tcPr>
          <w:p w14:paraId="7934127F" w14:textId="4849037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České</w:t>
            </w:r>
            <w:r w:rsidRPr="00340CD1">
              <w:rPr>
                <w:rFonts w:ascii="Garamond" w:hAnsi="Garamond"/>
                <w:noProof/>
                <w:color w:val="000000"/>
                <w:spacing w:val="-1"/>
                <w:sz w:val="22"/>
                <w:szCs w:val="22"/>
              </w:rPr>
              <w:t xml:space="preserve"> dráhy</w:t>
            </w:r>
          </w:p>
        </w:tc>
      </w:tr>
      <w:tr w:rsidR="00C61258" w:rsidRPr="00340CD1" w14:paraId="31AFD58B" w14:textId="77777777" w:rsidTr="005643E6">
        <w:trPr>
          <w:trHeight w:val="255"/>
        </w:trPr>
        <w:tc>
          <w:tcPr>
            <w:tcW w:w="1539" w:type="dxa"/>
            <w:noWrap/>
            <w:tcMar>
              <w:top w:w="16" w:type="dxa"/>
              <w:left w:w="16" w:type="dxa"/>
              <w:bottom w:w="0" w:type="dxa"/>
              <w:right w:w="16" w:type="dxa"/>
            </w:tcMar>
          </w:tcPr>
          <w:p w14:paraId="3FE527AE" w14:textId="1B5C4E64" w:rsidR="00C61258" w:rsidRPr="00340CD1" w:rsidRDefault="00340864" w:rsidP="004D120B">
            <w:pPr>
              <w:jc w:val="both"/>
              <w:rPr>
                <w:rFonts w:ascii="Garamond" w:hAnsi="Garamond"/>
                <w:noProof/>
                <w:sz w:val="22"/>
                <w:szCs w:val="22"/>
              </w:rPr>
            </w:pPr>
            <w:r w:rsidRPr="00340CD1">
              <w:rPr>
                <w:rFonts w:ascii="Garamond" w:hAnsi="Garamond"/>
                <w:noProof/>
                <w:sz w:val="22"/>
                <w:szCs w:val="22"/>
              </w:rPr>
              <w:t>DCF</w:t>
            </w:r>
          </w:p>
        </w:tc>
        <w:tc>
          <w:tcPr>
            <w:tcW w:w="7959" w:type="dxa"/>
            <w:tcMar>
              <w:top w:w="16" w:type="dxa"/>
              <w:left w:w="16" w:type="dxa"/>
              <w:bottom w:w="0" w:type="dxa"/>
              <w:right w:w="16" w:type="dxa"/>
            </w:tcMar>
          </w:tcPr>
          <w:p w14:paraId="55301C05" w14:textId="30AF8B6A" w:rsidR="00C61258" w:rsidRPr="00340CD1" w:rsidRDefault="00340864" w:rsidP="004D120B">
            <w:pPr>
              <w:jc w:val="both"/>
              <w:rPr>
                <w:rFonts w:ascii="Garamond" w:hAnsi="Garamond"/>
                <w:noProof/>
                <w:sz w:val="22"/>
                <w:szCs w:val="22"/>
              </w:rPr>
            </w:pPr>
            <w:r w:rsidRPr="00340CD1">
              <w:rPr>
                <w:rFonts w:ascii="Garamond" w:hAnsi="Garamond"/>
                <w:noProof/>
                <w:color w:val="000000"/>
                <w:spacing w:val="-1"/>
                <w:sz w:val="22"/>
                <w:szCs w:val="22"/>
              </w:rPr>
              <w:t>dekóder</w:t>
            </w:r>
            <w:r w:rsidRPr="00340CD1">
              <w:rPr>
                <w:rFonts w:ascii="Garamond" w:hAnsi="Garamond"/>
                <w:noProof/>
                <w:color w:val="000000"/>
                <w:sz w:val="22"/>
                <w:szCs w:val="22"/>
              </w:rPr>
              <w:t xml:space="preserve"> časových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značiek</w:t>
            </w:r>
          </w:p>
        </w:tc>
      </w:tr>
      <w:tr w:rsidR="00C61258" w:rsidRPr="00340CD1" w14:paraId="25B1C2DF" w14:textId="77777777" w:rsidTr="005643E6">
        <w:trPr>
          <w:trHeight w:val="255"/>
        </w:trPr>
        <w:tc>
          <w:tcPr>
            <w:tcW w:w="1539" w:type="dxa"/>
            <w:noWrap/>
            <w:tcMar>
              <w:top w:w="16" w:type="dxa"/>
              <w:left w:w="16" w:type="dxa"/>
              <w:bottom w:w="0" w:type="dxa"/>
              <w:right w:w="16" w:type="dxa"/>
            </w:tcMar>
          </w:tcPr>
          <w:p w14:paraId="419FF449" w14:textId="709ECC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DK</w:t>
            </w:r>
          </w:p>
        </w:tc>
        <w:tc>
          <w:tcPr>
            <w:tcW w:w="7959" w:type="dxa"/>
            <w:tcMar>
              <w:top w:w="16" w:type="dxa"/>
              <w:left w:w="16" w:type="dxa"/>
              <w:bottom w:w="0" w:type="dxa"/>
              <w:right w:w="16" w:type="dxa"/>
            </w:tcMar>
          </w:tcPr>
          <w:p w14:paraId="306B769A" w14:textId="4E1F90BC"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kábel</w:t>
            </w:r>
          </w:p>
        </w:tc>
      </w:tr>
      <w:tr w:rsidR="00C61258" w:rsidRPr="00340CD1" w14:paraId="540CF665" w14:textId="77777777" w:rsidTr="005643E6">
        <w:trPr>
          <w:trHeight w:val="255"/>
        </w:trPr>
        <w:tc>
          <w:tcPr>
            <w:tcW w:w="1539" w:type="dxa"/>
            <w:noWrap/>
            <w:tcMar>
              <w:top w:w="16" w:type="dxa"/>
              <w:left w:w="16" w:type="dxa"/>
              <w:bottom w:w="0" w:type="dxa"/>
              <w:right w:w="16" w:type="dxa"/>
            </w:tcMar>
          </w:tcPr>
          <w:p w14:paraId="2F8D9F15" w14:textId="223EC8F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DKS</w:t>
            </w:r>
          </w:p>
        </w:tc>
        <w:tc>
          <w:tcPr>
            <w:tcW w:w="7959" w:type="dxa"/>
            <w:tcMar>
              <w:top w:w="16" w:type="dxa"/>
              <w:left w:w="16" w:type="dxa"/>
              <w:bottom w:w="0" w:type="dxa"/>
              <w:right w:w="16" w:type="dxa"/>
            </w:tcMar>
          </w:tcPr>
          <w:p w14:paraId="671CB9B3" w14:textId="73B30A90"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Dvojitá koľajová spojka</w:t>
            </w:r>
          </w:p>
        </w:tc>
      </w:tr>
      <w:tr w:rsidR="00C61258" w:rsidRPr="00340CD1" w14:paraId="248AEC7F" w14:textId="77777777" w:rsidTr="005643E6">
        <w:trPr>
          <w:trHeight w:val="255"/>
        </w:trPr>
        <w:tc>
          <w:tcPr>
            <w:tcW w:w="1539" w:type="dxa"/>
            <w:noWrap/>
            <w:tcMar>
              <w:top w:w="16" w:type="dxa"/>
              <w:left w:w="16" w:type="dxa"/>
              <w:bottom w:w="0" w:type="dxa"/>
              <w:right w:w="16" w:type="dxa"/>
            </w:tcMar>
          </w:tcPr>
          <w:p w14:paraId="10556FE3" w14:textId="79AB3DF4"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dl=d</w:t>
            </w:r>
          </w:p>
        </w:tc>
        <w:tc>
          <w:tcPr>
            <w:tcW w:w="7959" w:type="dxa"/>
            <w:tcMar>
              <w:top w:w="16" w:type="dxa"/>
              <w:left w:w="16" w:type="dxa"/>
              <w:bottom w:w="0" w:type="dxa"/>
              <w:right w:w="16" w:type="dxa"/>
            </w:tcMar>
          </w:tcPr>
          <w:p w14:paraId="38B22039" w14:textId="78B414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dĺžka</w:t>
            </w:r>
          </w:p>
        </w:tc>
      </w:tr>
      <w:tr w:rsidR="00C61258" w:rsidRPr="00340CD1" w14:paraId="5525213F" w14:textId="77777777" w:rsidTr="005643E6">
        <w:trPr>
          <w:trHeight w:val="255"/>
        </w:trPr>
        <w:tc>
          <w:tcPr>
            <w:tcW w:w="1539" w:type="dxa"/>
            <w:noWrap/>
            <w:tcMar>
              <w:top w:w="16" w:type="dxa"/>
              <w:left w:w="16" w:type="dxa"/>
              <w:bottom w:w="0" w:type="dxa"/>
              <w:right w:w="16" w:type="dxa"/>
            </w:tcMar>
          </w:tcPr>
          <w:p w14:paraId="009F8A0D" w14:textId="093CB0E8"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DLR</w:t>
            </w:r>
          </w:p>
        </w:tc>
        <w:tc>
          <w:tcPr>
            <w:tcW w:w="7959" w:type="dxa"/>
            <w:tcMar>
              <w:top w:w="16" w:type="dxa"/>
              <w:left w:w="16" w:type="dxa"/>
              <w:bottom w:w="0" w:type="dxa"/>
              <w:right w:w="16" w:type="dxa"/>
            </w:tcMar>
          </w:tcPr>
          <w:p w14:paraId="037FB3E6" w14:textId="0D246A27"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riadenie</w:t>
            </w:r>
          </w:p>
        </w:tc>
      </w:tr>
      <w:tr w:rsidR="00C61258" w:rsidRPr="00340CD1" w14:paraId="612445E5" w14:textId="77777777" w:rsidTr="005643E6">
        <w:trPr>
          <w:trHeight w:val="255"/>
        </w:trPr>
        <w:tc>
          <w:tcPr>
            <w:tcW w:w="1539" w:type="dxa"/>
            <w:noWrap/>
            <w:tcMar>
              <w:top w:w="16" w:type="dxa"/>
              <w:left w:w="16" w:type="dxa"/>
              <w:bottom w:w="0" w:type="dxa"/>
              <w:right w:w="16" w:type="dxa"/>
            </w:tcMar>
          </w:tcPr>
          <w:p w14:paraId="0C79570C" w14:textId="72CE402D"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260D23D4" w14:textId="7C32DA7B"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manipulácie</w:t>
            </w:r>
          </w:p>
        </w:tc>
      </w:tr>
      <w:tr w:rsidR="00C61258" w:rsidRPr="00340CD1" w14:paraId="67F845B0" w14:textId="77777777" w:rsidTr="005643E6">
        <w:trPr>
          <w:trHeight w:val="255"/>
        </w:trPr>
        <w:tc>
          <w:tcPr>
            <w:tcW w:w="1539" w:type="dxa"/>
            <w:noWrap/>
            <w:tcMar>
              <w:top w:w="16" w:type="dxa"/>
              <w:left w:w="16" w:type="dxa"/>
              <w:bottom w:w="0" w:type="dxa"/>
              <w:right w:w="16" w:type="dxa"/>
            </w:tcMar>
          </w:tcPr>
          <w:p w14:paraId="479A3FC7" w14:textId="2F9C9481"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038D8A1E" w14:textId="4210E990"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ochrán</w:t>
            </w:r>
          </w:p>
        </w:tc>
      </w:tr>
      <w:tr w:rsidR="00C61258" w:rsidRPr="00340CD1" w14:paraId="64A479BB" w14:textId="77777777" w:rsidTr="005643E6">
        <w:trPr>
          <w:trHeight w:val="255"/>
        </w:trPr>
        <w:tc>
          <w:tcPr>
            <w:tcW w:w="1539" w:type="dxa"/>
            <w:noWrap/>
            <w:tcMar>
              <w:top w:w="16" w:type="dxa"/>
              <w:left w:w="16" w:type="dxa"/>
              <w:bottom w:w="0" w:type="dxa"/>
              <w:right w:w="16" w:type="dxa"/>
            </w:tcMar>
            <w:vAlign w:val="bottom"/>
          </w:tcPr>
          <w:p w14:paraId="3A9651E5" w14:textId="4A5853A5"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DN</w:t>
            </w:r>
          </w:p>
        </w:tc>
        <w:tc>
          <w:tcPr>
            <w:tcW w:w="7959" w:type="dxa"/>
            <w:noWrap/>
            <w:tcMar>
              <w:top w:w="16" w:type="dxa"/>
              <w:left w:w="16" w:type="dxa"/>
              <w:bottom w:w="0" w:type="dxa"/>
              <w:right w:w="16" w:type="dxa"/>
            </w:tcMar>
            <w:vAlign w:val="bottom"/>
          </w:tcPr>
          <w:p w14:paraId="33D099AE" w14:textId="601DFBF9"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svetlý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priemer potrubia</w:t>
            </w:r>
          </w:p>
        </w:tc>
      </w:tr>
      <w:tr w:rsidR="00C61258" w:rsidRPr="00340CD1" w14:paraId="319E2759" w14:textId="77777777" w:rsidTr="005643E6">
        <w:trPr>
          <w:trHeight w:val="255"/>
        </w:trPr>
        <w:tc>
          <w:tcPr>
            <w:tcW w:w="1539" w:type="dxa"/>
            <w:noWrap/>
            <w:tcMar>
              <w:top w:w="16" w:type="dxa"/>
              <w:left w:w="16" w:type="dxa"/>
              <w:bottom w:w="0" w:type="dxa"/>
              <w:right w:w="16" w:type="dxa"/>
            </w:tcMar>
            <w:vAlign w:val="bottom"/>
          </w:tcPr>
          <w:p w14:paraId="14DEECC1" w14:textId="4039CF4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DOO</w:t>
            </w:r>
          </w:p>
        </w:tc>
        <w:tc>
          <w:tcPr>
            <w:tcW w:w="7959" w:type="dxa"/>
            <w:noWrap/>
            <w:tcMar>
              <w:top w:w="16" w:type="dxa"/>
              <w:left w:w="16" w:type="dxa"/>
              <w:bottom w:w="0" w:type="dxa"/>
              <w:right w:w="16" w:type="dxa"/>
            </w:tcMar>
            <w:vAlign w:val="bottom"/>
          </w:tcPr>
          <w:p w14:paraId="472D5838" w14:textId="703A2403"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odpojovačov</w:t>
            </w:r>
          </w:p>
        </w:tc>
      </w:tr>
      <w:tr w:rsidR="00C61258" w:rsidRPr="00340CD1" w14:paraId="384FFA5F" w14:textId="77777777" w:rsidTr="005643E6">
        <w:trPr>
          <w:trHeight w:val="255"/>
        </w:trPr>
        <w:tc>
          <w:tcPr>
            <w:tcW w:w="1539" w:type="dxa"/>
            <w:noWrap/>
            <w:tcMar>
              <w:top w:w="16" w:type="dxa"/>
              <w:left w:w="16" w:type="dxa"/>
              <w:bottom w:w="0" w:type="dxa"/>
              <w:right w:w="16" w:type="dxa"/>
            </w:tcMar>
            <w:vAlign w:val="bottom"/>
          </w:tcPr>
          <w:p w14:paraId="1B58545B" w14:textId="1670FB54" w:rsidR="00C61258" w:rsidRPr="00340CD1" w:rsidRDefault="00340864" w:rsidP="004D120B">
            <w:pPr>
              <w:ind w:right="1"/>
              <w:jc w:val="both"/>
              <w:rPr>
                <w:rFonts w:ascii="Garamond" w:hAnsi="Garamond"/>
                <w:bCs/>
                <w:noProof/>
                <w:sz w:val="22"/>
                <w:szCs w:val="22"/>
              </w:rPr>
            </w:pPr>
            <w:r w:rsidRPr="00340CD1">
              <w:rPr>
                <w:rFonts w:ascii="Garamond" w:hAnsi="Garamond"/>
                <w:bCs/>
                <w:noProof/>
                <w:sz w:val="22"/>
                <w:szCs w:val="22"/>
              </w:rPr>
              <w:t>DRS</w:t>
            </w:r>
          </w:p>
        </w:tc>
        <w:tc>
          <w:tcPr>
            <w:tcW w:w="7959" w:type="dxa"/>
            <w:noWrap/>
            <w:tcMar>
              <w:top w:w="16" w:type="dxa"/>
              <w:left w:w="16" w:type="dxa"/>
              <w:bottom w:w="0" w:type="dxa"/>
              <w:right w:w="16" w:type="dxa"/>
            </w:tcMar>
            <w:vAlign w:val="bottom"/>
          </w:tcPr>
          <w:p w14:paraId="26A8E46D" w14:textId="5FA3BDD4" w:rsidR="00C61258" w:rsidRPr="00340CD1" w:rsidRDefault="00340864" w:rsidP="004D120B">
            <w:pPr>
              <w:ind w:right="1"/>
              <w:jc w:val="both"/>
              <w:rPr>
                <w:rFonts w:ascii="Garamond" w:hAnsi="Garamond"/>
                <w:bCs/>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realizáciu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C61258" w:rsidRPr="00340CD1" w14:paraId="78AAE440" w14:textId="77777777" w:rsidTr="005643E6">
        <w:trPr>
          <w:trHeight w:val="255"/>
        </w:trPr>
        <w:tc>
          <w:tcPr>
            <w:tcW w:w="1539" w:type="dxa"/>
            <w:noWrap/>
            <w:tcMar>
              <w:top w:w="16" w:type="dxa"/>
              <w:left w:w="16" w:type="dxa"/>
              <w:bottom w:w="0" w:type="dxa"/>
              <w:right w:w="16" w:type="dxa"/>
            </w:tcMar>
          </w:tcPr>
          <w:p w14:paraId="6F44E101" w14:textId="37CE51B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lastRenderedPageBreak/>
              <w:t>DSN</w:t>
            </w:r>
          </w:p>
        </w:tc>
        <w:tc>
          <w:tcPr>
            <w:tcW w:w="7959" w:type="dxa"/>
            <w:tcMar>
              <w:top w:w="16" w:type="dxa"/>
              <w:left w:w="16" w:type="dxa"/>
              <w:bottom w:w="0" w:type="dxa"/>
              <w:right w:w="16" w:type="dxa"/>
            </w:tcMar>
          </w:tcPr>
          <w:p w14:paraId="4078E30B" w14:textId="0B620F0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súťažný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návrh</w:t>
            </w:r>
          </w:p>
        </w:tc>
      </w:tr>
      <w:tr w:rsidR="00C61258" w:rsidRPr="00340CD1" w14:paraId="0AD54B3D" w14:textId="77777777" w:rsidTr="005643E6">
        <w:trPr>
          <w:trHeight w:val="255"/>
        </w:trPr>
        <w:tc>
          <w:tcPr>
            <w:tcW w:w="1539" w:type="dxa"/>
            <w:noWrap/>
            <w:tcMar>
              <w:top w:w="16" w:type="dxa"/>
              <w:left w:w="16" w:type="dxa"/>
              <w:bottom w:w="0" w:type="dxa"/>
              <w:right w:w="16" w:type="dxa"/>
            </w:tcMar>
          </w:tcPr>
          <w:p w14:paraId="4F03617C" w14:textId="285459B3"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DSP</w:t>
            </w:r>
          </w:p>
        </w:tc>
        <w:tc>
          <w:tcPr>
            <w:tcW w:w="7959" w:type="dxa"/>
            <w:tcMar>
              <w:top w:w="16" w:type="dxa"/>
              <w:left w:w="16" w:type="dxa"/>
              <w:bottom w:w="0" w:type="dxa"/>
              <w:right w:w="16" w:type="dxa"/>
            </w:tcMar>
          </w:tcPr>
          <w:p w14:paraId="4FBFC429" w14:textId="44FBCF4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stavebné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povolenie</w:t>
            </w:r>
          </w:p>
        </w:tc>
      </w:tr>
      <w:tr w:rsidR="00C61258" w:rsidRPr="00340CD1" w14:paraId="73688B93" w14:textId="77777777" w:rsidTr="005643E6">
        <w:trPr>
          <w:trHeight w:val="255"/>
        </w:trPr>
        <w:tc>
          <w:tcPr>
            <w:tcW w:w="1539" w:type="dxa"/>
            <w:noWrap/>
            <w:tcMar>
              <w:top w:w="16" w:type="dxa"/>
              <w:left w:w="16" w:type="dxa"/>
              <w:bottom w:w="0" w:type="dxa"/>
              <w:right w:w="16" w:type="dxa"/>
            </w:tcMar>
          </w:tcPr>
          <w:p w14:paraId="33B41DAE" w14:textId="0C6588B5"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DT</w:t>
            </w:r>
          </w:p>
        </w:tc>
        <w:tc>
          <w:tcPr>
            <w:tcW w:w="7959" w:type="dxa"/>
            <w:tcMar>
              <w:top w:w="16" w:type="dxa"/>
              <w:left w:w="16" w:type="dxa"/>
              <w:bottom w:w="0" w:type="dxa"/>
              <w:right w:w="16" w:type="dxa"/>
            </w:tcMar>
          </w:tcPr>
          <w:p w14:paraId="1FE370BB" w14:textId="7559D0C2"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dopravná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technológia</w:t>
            </w:r>
          </w:p>
        </w:tc>
      </w:tr>
      <w:tr w:rsidR="00C61258" w:rsidRPr="00340CD1" w14:paraId="5710EEDA" w14:textId="77777777" w:rsidTr="005643E6">
        <w:trPr>
          <w:trHeight w:val="255"/>
        </w:trPr>
        <w:tc>
          <w:tcPr>
            <w:tcW w:w="1539" w:type="dxa"/>
            <w:noWrap/>
            <w:tcMar>
              <w:top w:w="16" w:type="dxa"/>
              <w:left w:w="16" w:type="dxa"/>
              <w:bottom w:w="0" w:type="dxa"/>
              <w:right w:w="16" w:type="dxa"/>
            </w:tcMar>
          </w:tcPr>
          <w:p w14:paraId="0CBF77D9" w14:textId="44FBC49A"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DUR</w:t>
            </w:r>
          </w:p>
        </w:tc>
        <w:tc>
          <w:tcPr>
            <w:tcW w:w="7959" w:type="dxa"/>
            <w:tcMar>
              <w:top w:w="16" w:type="dxa"/>
              <w:left w:w="16" w:type="dxa"/>
              <w:bottom w:w="0" w:type="dxa"/>
              <w:right w:w="16" w:type="dxa"/>
            </w:tcMar>
          </w:tcPr>
          <w:p w14:paraId="2865739C" w14:textId="5810D18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územné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rozhodnutie</w:t>
            </w:r>
          </w:p>
        </w:tc>
      </w:tr>
      <w:tr w:rsidR="00C61258" w:rsidRPr="00340CD1" w14:paraId="006F98AD" w14:textId="77777777" w:rsidTr="005643E6">
        <w:trPr>
          <w:trHeight w:val="255"/>
        </w:trPr>
        <w:tc>
          <w:tcPr>
            <w:tcW w:w="1539" w:type="dxa"/>
            <w:noWrap/>
            <w:tcMar>
              <w:top w:w="16" w:type="dxa"/>
              <w:left w:w="16" w:type="dxa"/>
              <w:bottom w:w="0" w:type="dxa"/>
              <w:right w:w="16" w:type="dxa"/>
            </w:tcMar>
          </w:tcPr>
          <w:p w14:paraId="3FA81077" w14:textId="2068325C"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EC</w:t>
            </w:r>
          </w:p>
        </w:tc>
        <w:tc>
          <w:tcPr>
            <w:tcW w:w="7959" w:type="dxa"/>
            <w:tcMar>
              <w:top w:w="16" w:type="dxa"/>
              <w:left w:w="16" w:type="dxa"/>
              <w:bottom w:w="0" w:type="dxa"/>
              <w:right w:w="16" w:type="dxa"/>
            </w:tcMar>
          </w:tcPr>
          <w:p w14:paraId="32A9A3E9" w14:textId="77777777" w:rsidR="007E442D" w:rsidRPr="00340CD1" w:rsidRDefault="007E442D"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expresný vlak medzištátnej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"EUROCITY"</w:t>
            </w:r>
            <w:r w:rsidRPr="00340CD1">
              <w:rPr>
                <w:rFonts w:ascii="Garamond" w:hAnsi="Garamond"/>
                <w:noProof/>
                <w:color w:val="000000"/>
                <w:spacing w:val="4"/>
                <w:sz w:val="22"/>
                <w:szCs w:val="22"/>
              </w:rPr>
              <w:t xml:space="preserve"> </w:t>
            </w:r>
            <w:r w:rsidRPr="00340CD1">
              <w:rPr>
                <w:rFonts w:ascii="Garamond" w:hAnsi="Garamond"/>
                <w:noProof/>
                <w:color w:val="000000"/>
                <w:sz w:val="22"/>
                <w:szCs w:val="22"/>
              </w:rPr>
              <w:t>- medzištátny vlak najvyššej</w:t>
            </w:r>
          </w:p>
          <w:p w14:paraId="2D8C74F5" w14:textId="097A0C24" w:rsidR="00C61258" w:rsidRPr="00340CD1" w:rsidRDefault="007E442D"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kvality</w:t>
            </w:r>
          </w:p>
        </w:tc>
      </w:tr>
      <w:tr w:rsidR="00C61258" w:rsidRPr="00340CD1" w14:paraId="7396C30A" w14:textId="77777777" w:rsidTr="005643E6">
        <w:trPr>
          <w:trHeight w:val="255"/>
        </w:trPr>
        <w:tc>
          <w:tcPr>
            <w:tcW w:w="1539" w:type="dxa"/>
            <w:noWrap/>
            <w:tcMar>
              <w:top w:w="16" w:type="dxa"/>
              <w:left w:w="16" w:type="dxa"/>
              <w:bottom w:w="0" w:type="dxa"/>
              <w:right w:w="16" w:type="dxa"/>
            </w:tcMar>
          </w:tcPr>
          <w:p w14:paraId="5440C4C4" w14:textId="3F4B0ED2"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EE</w:t>
            </w:r>
          </w:p>
        </w:tc>
        <w:tc>
          <w:tcPr>
            <w:tcW w:w="7959" w:type="dxa"/>
            <w:tcMar>
              <w:top w:w="16" w:type="dxa"/>
              <w:left w:w="16" w:type="dxa"/>
              <w:bottom w:w="0" w:type="dxa"/>
              <w:right w:w="16" w:type="dxa"/>
            </w:tcMar>
          </w:tcPr>
          <w:p w14:paraId="53C97B94" w14:textId="64C9B7DC"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Elektrotechnika 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C61258" w:rsidRPr="00340CD1" w14:paraId="4004E65D" w14:textId="77777777" w:rsidTr="005643E6">
        <w:trPr>
          <w:trHeight w:val="255"/>
        </w:trPr>
        <w:tc>
          <w:tcPr>
            <w:tcW w:w="1539" w:type="dxa"/>
            <w:noWrap/>
            <w:tcMar>
              <w:top w:w="16" w:type="dxa"/>
              <w:left w:w="16" w:type="dxa"/>
              <w:bottom w:w="0" w:type="dxa"/>
              <w:right w:w="16" w:type="dxa"/>
            </w:tcMar>
          </w:tcPr>
          <w:p w14:paraId="79C55482" w14:textId="0CE76EFB"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EIRENE</w:t>
            </w:r>
          </w:p>
        </w:tc>
        <w:tc>
          <w:tcPr>
            <w:tcW w:w="7959" w:type="dxa"/>
            <w:tcMar>
              <w:top w:w="16" w:type="dxa"/>
              <w:left w:w="16" w:type="dxa"/>
              <w:bottom w:w="0" w:type="dxa"/>
              <w:right w:w="16" w:type="dxa"/>
            </w:tcMar>
          </w:tcPr>
          <w:p w14:paraId="2248056D" w14:textId="1E68ADB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jednotná rozšírená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C61258" w:rsidRPr="00340CD1" w14:paraId="1F30B73A" w14:textId="77777777" w:rsidTr="005643E6">
        <w:trPr>
          <w:trHeight w:val="255"/>
        </w:trPr>
        <w:tc>
          <w:tcPr>
            <w:tcW w:w="1539" w:type="dxa"/>
            <w:noWrap/>
            <w:tcMar>
              <w:top w:w="16" w:type="dxa"/>
              <w:left w:w="16" w:type="dxa"/>
              <w:bottom w:w="0" w:type="dxa"/>
              <w:right w:w="16" w:type="dxa"/>
            </w:tcMar>
          </w:tcPr>
          <w:p w14:paraId="1706475E" w14:textId="6D3D1EF1" w:rsidR="00C61258" w:rsidRPr="00340CD1" w:rsidRDefault="007E442D" w:rsidP="004D120B">
            <w:pPr>
              <w:ind w:right="1"/>
              <w:jc w:val="both"/>
              <w:rPr>
                <w:rFonts w:ascii="Garamond" w:hAnsi="Garamond"/>
                <w:bCs/>
                <w:noProof/>
                <w:sz w:val="22"/>
                <w:szCs w:val="22"/>
              </w:rPr>
            </w:pPr>
            <w:r w:rsidRPr="00340CD1">
              <w:rPr>
                <w:rFonts w:ascii="Garamond" w:hAnsi="Garamond"/>
                <w:bCs/>
                <w:noProof/>
                <w:sz w:val="22"/>
                <w:szCs w:val="22"/>
              </w:rPr>
              <w:t>EMZZ</w:t>
            </w:r>
          </w:p>
        </w:tc>
        <w:tc>
          <w:tcPr>
            <w:tcW w:w="7959" w:type="dxa"/>
            <w:tcMar>
              <w:top w:w="16" w:type="dxa"/>
              <w:left w:w="16" w:type="dxa"/>
              <w:bottom w:w="0" w:type="dxa"/>
              <w:right w:w="16" w:type="dxa"/>
            </w:tcMar>
          </w:tcPr>
          <w:p w14:paraId="66ECA2DC" w14:textId="54234C07" w:rsidR="00C61258" w:rsidRPr="00340CD1" w:rsidRDefault="007E442D" w:rsidP="004D120B">
            <w:pPr>
              <w:ind w:right="1"/>
              <w:jc w:val="both"/>
              <w:rPr>
                <w:rFonts w:ascii="Garamond" w:hAnsi="Garamond"/>
                <w:bCs/>
                <w:noProof/>
                <w:sz w:val="22"/>
                <w:szCs w:val="22"/>
              </w:rPr>
            </w:pPr>
            <w:r w:rsidRPr="00340CD1">
              <w:rPr>
                <w:rFonts w:ascii="Garamond" w:hAnsi="Garamond"/>
                <w:noProof/>
                <w:color w:val="000000"/>
                <w:sz w:val="22"/>
                <w:szCs w:val="22"/>
              </w:rPr>
              <w:t>elektromechanické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26A5DD6F" w14:textId="77777777" w:rsidTr="005643E6">
        <w:trPr>
          <w:trHeight w:val="255"/>
        </w:trPr>
        <w:tc>
          <w:tcPr>
            <w:tcW w:w="1539" w:type="dxa"/>
            <w:noWrap/>
            <w:tcMar>
              <w:top w:w="16" w:type="dxa"/>
              <w:left w:w="16" w:type="dxa"/>
              <w:bottom w:w="0" w:type="dxa"/>
              <w:right w:w="16" w:type="dxa"/>
            </w:tcMar>
          </w:tcPr>
          <w:p w14:paraId="2AF1F5BA" w14:textId="5F14AD99"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EOV</w:t>
            </w:r>
          </w:p>
        </w:tc>
        <w:tc>
          <w:tcPr>
            <w:tcW w:w="7959" w:type="dxa"/>
            <w:tcMar>
              <w:top w:w="16" w:type="dxa"/>
              <w:left w:w="16" w:type="dxa"/>
              <w:bottom w:w="0" w:type="dxa"/>
              <w:right w:w="16" w:type="dxa"/>
            </w:tcMar>
          </w:tcPr>
          <w:p w14:paraId="1F6CA941" w14:textId="53FE9BF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ohrev výhybiek</w:t>
            </w:r>
          </w:p>
        </w:tc>
      </w:tr>
      <w:tr w:rsidR="00C61258" w:rsidRPr="00340CD1" w14:paraId="72D815EB" w14:textId="77777777" w:rsidTr="005643E6">
        <w:trPr>
          <w:trHeight w:val="255"/>
        </w:trPr>
        <w:tc>
          <w:tcPr>
            <w:tcW w:w="1539" w:type="dxa"/>
            <w:noWrap/>
            <w:tcMar>
              <w:top w:w="16" w:type="dxa"/>
              <w:left w:w="16" w:type="dxa"/>
              <w:bottom w:w="0" w:type="dxa"/>
              <w:right w:w="16" w:type="dxa"/>
            </w:tcMar>
          </w:tcPr>
          <w:p w14:paraId="442CB55A" w14:textId="07F4800D"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EPS</w:t>
            </w:r>
          </w:p>
        </w:tc>
        <w:tc>
          <w:tcPr>
            <w:tcW w:w="7959" w:type="dxa"/>
            <w:tcMar>
              <w:top w:w="16" w:type="dxa"/>
              <w:left w:w="16" w:type="dxa"/>
              <w:bottom w:w="0" w:type="dxa"/>
              <w:right w:w="16" w:type="dxa"/>
            </w:tcMar>
          </w:tcPr>
          <w:p w14:paraId="02362939" w14:textId="59CA260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požiarna signalizácia</w:t>
            </w:r>
          </w:p>
        </w:tc>
      </w:tr>
      <w:tr w:rsidR="00C61258" w:rsidRPr="00340CD1" w14:paraId="5F4EA7ED" w14:textId="77777777" w:rsidTr="005643E6">
        <w:trPr>
          <w:trHeight w:val="255"/>
        </w:trPr>
        <w:tc>
          <w:tcPr>
            <w:tcW w:w="1539" w:type="dxa"/>
            <w:noWrap/>
            <w:tcMar>
              <w:top w:w="16" w:type="dxa"/>
              <w:left w:w="16" w:type="dxa"/>
              <w:bottom w:w="0" w:type="dxa"/>
              <w:right w:w="16" w:type="dxa"/>
            </w:tcMar>
          </w:tcPr>
          <w:p w14:paraId="66CDCAA3" w14:textId="310F320F"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EPZ</w:t>
            </w:r>
          </w:p>
        </w:tc>
        <w:tc>
          <w:tcPr>
            <w:tcW w:w="7959" w:type="dxa"/>
            <w:tcMar>
              <w:top w:w="16" w:type="dxa"/>
              <w:left w:w="16" w:type="dxa"/>
              <w:bottom w:w="0" w:type="dxa"/>
              <w:right w:w="16" w:type="dxa"/>
            </w:tcMar>
          </w:tcPr>
          <w:p w14:paraId="7FE3C021" w14:textId="3A4DBEA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predkurovacie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7105E68F" w14:textId="77777777" w:rsidTr="005643E6">
        <w:trPr>
          <w:trHeight w:val="255"/>
        </w:trPr>
        <w:tc>
          <w:tcPr>
            <w:tcW w:w="1539" w:type="dxa"/>
            <w:noWrap/>
            <w:tcMar>
              <w:top w:w="16" w:type="dxa"/>
              <w:left w:w="16" w:type="dxa"/>
              <w:bottom w:w="0" w:type="dxa"/>
              <w:right w:w="16" w:type="dxa"/>
            </w:tcMar>
          </w:tcPr>
          <w:p w14:paraId="678D0557" w14:textId="2F7DAC7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ES</w:t>
            </w:r>
          </w:p>
        </w:tc>
        <w:tc>
          <w:tcPr>
            <w:tcW w:w="7959" w:type="dxa"/>
            <w:tcMar>
              <w:top w:w="16" w:type="dxa"/>
              <w:left w:w="16" w:type="dxa"/>
              <w:bottom w:w="0" w:type="dxa"/>
              <w:right w:w="16" w:type="dxa"/>
            </w:tcMar>
          </w:tcPr>
          <w:p w14:paraId="2812B712" w14:textId="3852A01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stavadlo</w:t>
            </w:r>
          </w:p>
        </w:tc>
      </w:tr>
      <w:tr w:rsidR="007E442D" w:rsidRPr="00340CD1" w14:paraId="3D70EFAF" w14:textId="77777777" w:rsidTr="005643E6">
        <w:trPr>
          <w:trHeight w:val="255"/>
        </w:trPr>
        <w:tc>
          <w:tcPr>
            <w:tcW w:w="1539" w:type="dxa"/>
            <w:noWrap/>
            <w:tcMar>
              <w:top w:w="16" w:type="dxa"/>
              <w:left w:w="16" w:type="dxa"/>
              <w:bottom w:w="0" w:type="dxa"/>
              <w:right w:w="16" w:type="dxa"/>
            </w:tcMar>
          </w:tcPr>
          <w:p w14:paraId="0A6ADE8F" w14:textId="390BE9B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ETCS</w:t>
            </w:r>
          </w:p>
        </w:tc>
        <w:tc>
          <w:tcPr>
            <w:tcW w:w="7959" w:type="dxa"/>
            <w:tcMar>
              <w:top w:w="16" w:type="dxa"/>
              <w:left w:w="16" w:type="dxa"/>
              <w:bottom w:w="0" w:type="dxa"/>
              <w:right w:w="16" w:type="dxa"/>
            </w:tcMar>
          </w:tcPr>
          <w:p w14:paraId="40E8C8EC" w14:textId="31A4E6D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kontroly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jazdy vlaku</w:t>
            </w:r>
          </w:p>
        </w:tc>
      </w:tr>
      <w:tr w:rsidR="007E442D" w:rsidRPr="00340CD1" w14:paraId="274CCD11" w14:textId="77777777" w:rsidTr="005643E6">
        <w:trPr>
          <w:trHeight w:val="255"/>
        </w:trPr>
        <w:tc>
          <w:tcPr>
            <w:tcW w:w="1539" w:type="dxa"/>
            <w:noWrap/>
            <w:tcMar>
              <w:top w:w="16" w:type="dxa"/>
              <w:left w:w="16" w:type="dxa"/>
              <w:bottom w:w="0" w:type="dxa"/>
              <w:right w:w="16" w:type="dxa"/>
            </w:tcMar>
          </w:tcPr>
          <w:p w14:paraId="30A7E045" w14:textId="1911C542"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EÚ</w:t>
            </w:r>
          </w:p>
        </w:tc>
        <w:tc>
          <w:tcPr>
            <w:tcW w:w="7959" w:type="dxa"/>
            <w:tcMar>
              <w:top w:w="16" w:type="dxa"/>
              <w:left w:w="16" w:type="dxa"/>
              <w:bottom w:w="0" w:type="dxa"/>
              <w:right w:w="16" w:type="dxa"/>
            </w:tcMar>
          </w:tcPr>
          <w:p w14:paraId="33538CC9" w14:textId="4308D2C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únia</w:t>
            </w:r>
          </w:p>
        </w:tc>
      </w:tr>
      <w:tr w:rsidR="007E442D" w:rsidRPr="00340CD1" w14:paraId="0B4CAED0" w14:textId="77777777" w:rsidTr="005643E6">
        <w:trPr>
          <w:trHeight w:val="255"/>
        </w:trPr>
        <w:tc>
          <w:tcPr>
            <w:tcW w:w="1539" w:type="dxa"/>
            <w:noWrap/>
            <w:tcMar>
              <w:top w:w="16" w:type="dxa"/>
              <w:left w:w="16" w:type="dxa"/>
              <w:bottom w:w="0" w:type="dxa"/>
              <w:right w:w="16" w:type="dxa"/>
            </w:tcMar>
          </w:tcPr>
          <w:p w14:paraId="4863DB0B" w14:textId="10A3E99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 km</w:t>
            </w:r>
          </w:p>
        </w:tc>
        <w:tc>
          <w:tcPr>
            <w:tcW w:w="7959" w:type="dxa"/>
            <w:tcMar>
              <w:top w:w="16" w:type="dxa"/>
              <w:left w:w="16" w:type="dxa"/>
              <w:bottom w:w="0" w:type="dxa"/>
              <w:right w:w="16" w:type="dxa"/>
            </w:tcMar>
          </w:tcPr>
          <w:p w14:paraId="39D714FB" w14:textId="19EC4AD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Evidenčný kilometer</w:t>
            </w:r>
          </w:p>
        </w:tc>
      </w:tr>
      <w:tr w:rsidR="007E442D" w:rsidRPr="00340CD1" w14:paraId="552481AA" w14:textId="77777777" w:rsidTr="005643E6">
        <w:trPr>
          <w:trHeight w:val="255"/>
        </w:trPr>
        <w:tc>
          <w:tcPr>
            <w:tcW w:w="1539" w:type="dxa"/>
            <w:noWrap/>
            <w:tcMar>
              <w:top w:w="16" w:type="dxa"/>
              <w:left w:w="16" w:type="dxa"/>
              <w:bottom w:w="0" w:type="dxa"/>
              <w:right w:w="16" w:type="dxa"/>
            </w:tcMar>
          </w:tcPr>
          <w:p w14:paraId="17DB1BEF" w14:textId="31C443C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w:t>
            </w:r>
          </w:p>
        </w:tc>
        <w:tc>
          <w:tcPr>
            <w:tcW w:w="7959" w:type="dxa"/>
            <w:tcMar>
              <w:top w:w="16" w:type="dxa"/>
              <w:left w:w="16" w:type="dxa"/>
              <w:bottom w:w="0" w:type="dxa"/>
              <w:right w:w="16" w:type="dxa"/>
            </w:tcMar>
          </w:tcPr>
          <w:p w14:paraId="4BCB6668" w14:textId="2810E743"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Expresný vlak</w:t>
            </w:r>
          </w:p>
        </w:tc>
      </w:tr>
      <w:tr w:rsidR="007E442D" w:rsidRPr="00340CD1" w14:paraId="322DD2BB" w14:textId="77777777" w:rsidTr="005643E6">
        <w:trPr>
          <w:trHeight w:val="255"/>
        </w:trPr>
        <w:tc>
          <w:tcPr>
            <w:tcW w:w="1539" w:type="dxa"/>
            <w:noWrap/>
            <w:tcMar>
              <w:top w:w="16" w:type="dxa"/>
              <w:left w:w="16" w:type="dxa"/>
              <w:bottom w:w="0" w:type="dxa"/>
              <w:right w:w="16" w:type="dxa"/>
            </w:tcMar>
          </w:tcPr>
          <w:p w14:paraId="748F4772" w14:textId="299F9EC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EZS</w:t>
            </w:r>
          </w:p>
        </w:tc>
        <w:tc>
          <w:tcPr>
            <w:tcW w:w="7959" w:type="dxa"/>
            <w:tcMar>
              <w:top w:w="16" w:type="dxa"/>
              <w:left w:w="16" w:type="dxa"/>
              <w:bottom w:w="0" w:type="dxa"/>
              <w:right w:w="16" w:type="dxa"/>
            </w:tcMar>
          </w:tcPr>
          <w:p w14:paraId="37B4E7CF" w14:textId="6E93209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 zabezpečovacia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signalizácia</w:t>
            </w:r>
          </w:p>
        </w:tc>
      </w:tr>
      <w:tr w:rsidR="007E442D" w:rsidRPr="00340CD1" w14:paraId="13BC5552" w14:textId="77777777" w:rsidTr="005643E6">
        <w:trPr>
          <w:trHeight w:val="255"/>
        </w:trPr>
        <w:tc>
          <w:tcPr>
            <w:tcW w:w="1539" w:type="dxa"/>
            <w:noWrap/>
            <w:tcMar>
              <w:top w:w="16" w:type="dxa"/>
              <w:left w:w="16" w:type="dxa"/>
              <w:bottom w:w="0" w:type="dxa"/>
              <w:right w:w="16" w:type="dxa"/>
            </w:tcMar>
          </w:tcPr>
          <w:p w14:paraId="22FA244E" w14:textId="20A0C395"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EZZ</w:t>
            </w:r>
          </w:p>
        </w:tc>
        <w:tc>
          <w:tcPr>
            <w:tcW w:w="7959" w:type="dxa"/>
            <w:tcMar>
              <w:top w:w="16" w:type="dxa"/>
              <w:left w:w="16" w:type="dxa"/>
              <w:bottom w:w="0" w:type="dxa"/>
              <w:right w:w="16" w:type="dxa"/>
            </w:tcMar>
          </w:tcPr>
          <w:p w14:paraId="714F8C0A" w14:textId="72254BFD"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7B0CF523" w14:textId="77777777" w:rsidTr="005643E6">
        <w:trPr>
          <w:trHeight w:val="255"/>
        </w:trPr>
        <w:tc>
          <w:tcPr>
            <w:tcW w:w="1539" w:type="dxa"/>
            <w:noWrap/>
            <w:tcMar>
              <w:top w:w="16" w:type="dxa"/>
              <w:left w:w="16" w:type="dxa"/>
              <w:bottom w:w="0" w:type="dxa"/>
              <w:right w:w="16" w:type="dxa"/>
            </w:tcMar>
          </w:tcPr>
          <w:p w14:paraId="3B21DDAA" w14:textId="747CE5C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FKZ</w:t>
            </w:r>
          </w:p>
        </w:tc>
        <w:tc>
          <w:tcPr>
            <w:tcW w:w="7959" w:type="dxa"/>
            <w:tcMar>
              <w:top w:w="16" w:type="dxa"/>
              <w:left w:w="16" w:type="dxa"/>
              <w:bottom w:w="0" w:type="dxa"/>
              <w:right w:w="16" w:type="dxa"/>
            </w:tcMar>
          </w:tcPr>
          <w:p w14:paraId="1D41A969" w14:textId="0787A98A"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filtračno - kompenzačné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0DF692B6" w14:textId="77777777" w:rsidTr="005643E6">
        <w:trPr>
          <w:trHeight w:val="255"/>
        </w:trPr>
        <w:tc>
          <w:tcPr>
            <w:tcW w:w="1539" w:type="dxa"/>
            <w:noWrap/>
            <w:tcMar>
              <w:top w:w="16" w:type="dxa"/>
              <w:left w:w="16" w:type="dxa"/>
              <w:bottom w:w="0" w:type="dxa"/>
              <w:right w:w="16" w:type="dxa"/>
            </w:tcMar>
          </w:tcPr>
          <w:p w14:paraId="3B25314F" w14:textId="24CDEC81"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GPK</w:t>
            </w:r>
          </w:p>
        </w:tc>
        <w:tc>
          <w:tcPr>
            <w:tcW w:w="7959" w:type="dxa"/>
            <w:tcMar>
              <w:top w:w="16" w:type="dxa"/>
              <w:left w:w="16" w:type="dxa"/>
              <w:bottom w:w="0" w:type="dxa"/>
              <w:right w:w="16" w:type="dxa"/>
            </w:tcMar>
          </w:tcPr>
          <w:p w14:paraId="1CE16544" w14:textId="26AD47F7"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geometrická poloha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koľaje</w:t>
            </w:r>
          </w:p>
        </w:tc>
      </w:tr>
      <w:tr w:rsidR="007E442D" w:rsidRPr="00340CD1" w14:paraId="709DBECE" w14:textId="77777777" w:rsidTr="005643E6">
        <w:trPr>
          <w:trHeight w:val="255"/>
        </w:trPr>
        <w:tc>
          <w:tcPr>
            <w:tcW w:w="1539" w:type="dxa"/>
            <w:noWrap/>
            <w:tcMar>
              <w:top w:w="16" w:type="dxa"/>
              <w:left w:w="16" w:type="dxa"/>
              <w:bottom w:w="0" w:type="dxa"/>
              <w:right w:w="16" w:type="dxa"/>
            </w:tcMar>
          </w:tcPr>
          <w:p w14:paraId="4766FBA7" w14:textId="4D8478D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GR ŽSR</w:t>
            </w:r>
          </w:p>
        </w:tc>
        <w:tc>
          <w:tcPr>
            <w:tcW w:w="7959" w:type="dxa"/>
            <w:tcMar>
              <w:top w:w="16" w:type="dxa"/>
              <w:left w:w="16" w:type="dxa"/>
              <w:bottom w:w="0" w:type="dxa"/>
              <w:right w:w="16" w:type="dxa"/>
            </w:tcMar>
          </w:tcPr>
          <w:p w14:paraId="54D0FD99" w14:textId="02B76F6B"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Generálne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riaditeľstvo</w:t>
            </w:r>
            <w:r w:rsidRPr="00340CD1">
              <w:rPr>
                <w:rFonts w:ascii="Garamond" w:hAnsi="Garamond"/>
                <w:noProof/>
                <w:color w:val="000000"/>
                <w:spacing w:val="-1"/>
                <w:sz w:val="22"/>
                <w:szCs w:val="22"/>
              </w:rPr>
              <w:t xml:space="preserve"> ŽSR</w:t>
            </w:r>
          </w:p>
        </w:tc>
      </w:tr>
      <w:tr w:rsidR="007E442D" w:rsidRPr="00340CD1" w14:paraId="2D5BF475" w14:textId="77777777" w:rsidTr="005643E6">
        <w:trPr>
          <w:trHeight w:val="255"/>
        </w:trPr>
        <w:tc>
          <w:tcPr>
            <w:tcW w:w="1539" w:type="dxa"/>
            <w:noWrap/>
            <w:tcMar>
              <w:top w:w="16" w:type="dxa"/>
              <w:left w:w="16" w:type="dxa"/>
              <w:bottom w:w="0" w:type="dxa"/>
              <w:right w:w="16" w:type="dxa"/>
            </w:tcMar>
          </w:tcPr>
          <w:p w14:paraId="6EADD813" w14:textId="07132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GSM-R</w:t>
            </w:r>
          </w:p>
        </w:tc>
        <w:tc>
          <w:tcPr>
            <w:tcW w:w="7959" w:type="dxa"/>
            <w:tcMar>
              <w:top w:w="16" w:type="dxa"/>
              <w:left w:w="16" w:type="dxa"/>
              <w:bottom w:w="0" w:type="dxa"/>
              <w:right w:w="16" w:type="dxa"/>
            </w:tcMar>
          </w:tcPr>
          <w:p w14:paraId="1E4738D5" w14:textId="7692DE95"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mobilný telefónny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pre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7E442D" w:rsidRPr="00340CD1" w14:paraId="62CB1F63" w14:textId="77777777" w:rsidTr="005643E6">
        <w:trPr>
          <w:trHeight w:val="255"/>
        </w:trPr>
        <w:tc>
          <w:tcPr>
            <w:tcW w:w="1539" w:type="dxa"/>
            <w:noWrap/>
            <w:tcMar>
              <w:top w:w="16" w:type="dxa"/>
              <w:left w:w="16" w:type="dxa"/>
              <w:bottom w:w="0" w:type="dxa"/>
              <w:right w:w="16" w:type="dxa"/>
            </w:tcMar>
          </w:tcPr>
          <w:p w14:paraId="3BBE055F" w14:textId="4FCC0F7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GZS</w:t>
            </w:r>
          </w:p>
        </w:tc>
        <w:tc>
          <w:tcPr>
            <w:tcW w:w="7959" w:type="dxa"/>
            <w:tcMar>
              <w:top w:w="16" w:type="dxa"/>
              <w:left w:w="16" w:type="dxa"/>
              <w:bottom w:w="0" w:type="dxa"/>
              <w:right w:w="16" w:type="dxa"/>
            </w:tcMar>
          </w:tcPr>
          <w:p w14:paraId="03E0D153" w14:textId="597DF76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globálne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338F0EB1" w14:textId="77777777" w:rsidTr="005643E6">
        <w:trPr>
          <w:trHeight w:val="255"/>
        </w:trPr>
        <w:tc>
          <w:tcPr>
            <w:tcW w:w="1539" w:type="dxa"/>
            <w:noWrap/>
            <w:tcMar>
              <w:top w:w="16" w:type="dxa"/>
              <w:left w:w="16" w:type="dxa"/>
              <w:bottom w:w="0" w:type="dxa"/>
              <w:right w:w="16" w:type="dxa"/>
            </w:tcMar>
          </w:tcPr>
          <w:p w14:paraId="258008AF" w14:textId="4566B71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HDO</w:t>
            </w:r>
          </w:p>
        </w:tc>
        <w:tc>
          <w:tcPr>
            <w:tcW w:w="7959" w:type="dxa"/>
            <w:tcMar>
              <w:top w:w="16" w:type="dxa"/>
              <w:left w:w="16" w:type="dxa"/>
              <w:bottom w:w="0" w:type="dxa"/>
              <w:right w:w="16" w:type="dxa"/>
            </w:tcMar>
          </w:tcPr>
          <w:p w14:paraId="3BD9F4BF" w14:textId="5383297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hromadné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diaľkové ovládanie</w:t>
            </w:r>
          </w:p>
        </w:tc>
      </w:tr>
      <w:tr w:rsidR="007E442D" w:rsidRPr="00340CD1" w14:paraId="75C75665" w14:textId="77777777" w:rsidTr="005643E6">
        <w:trPr>
          <w:trHeight w:val="255"/>
        </w:trPr>
        <w:tc>
          <w:tcPr>
            <w:tcW w:w="1539" w:type="dxa"/>
            <w:noWrap/>
            <w:tcMar>
              <w:top w:w="16" w:type="dxa"/>
              <w:left w:w="16" w:type="dxa"/>
              <w:bottom w:w="0" w:type="dxa"/>
              <w:right w:w="16" w:type="dxa"/>
            </w:tcMar>
          </w:tcPr>
          <w:p w14:paraId="123364D6" w14:textId="108AE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HDPE</w:t>
            </w:r>
          </w:p>
        </w:tc>
        <w:tc>
          <w:tcPr>
            <w:tcW w:w="7959" w:type="dxa"/>
            <w:tcMar>
              <w:top w:w="16" w:type="dxa"/>
              <w:left w:w="16" w:type="dxa"/>
              <w:bottom w:w="0" w:type="dxa"/>
              <w:right w:w="16" w:type="dxa"/>
            </w:tcMar>
          </w:tcPr>
          <w:p w14:paraId="58B012A0" w14:textId="6869CA1C"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vysokotuhý polyetylén</w:t>
            </w:r>
          </w:p>
        </w:tc>
      </w:tr>
      <w:tr w:rsidR="007E442D" w:rsidRPr="00340CD1" w14:paraId="1DF744E5" w14:textId="77777777" w:rsidTr="005643E6">
        <w:trPr>
          <w:trHeight w:val="255"/>
        </w:trPr>
        <w:tc>
          <w:tcPr>
            <w:tcW w:w="1539" w:type="dxa"/>
            <w:noWrap/>
            <w:tcMar>
              <w:top w:w="16" w:type="dxa"/>
              <w:left w:w="16" w:type="dxa"/>
              <w:bottom w:w="0" w:type="dxa"/>
              <w:right w:w="16" w:type="dxa"/>
            </w:tcMar>
          </w:tcPr>
          <w:p w14:paraId="7B4A4B76" w14:textId="3B86671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HKT</w:t>
            </w:r>
          </w:p>
        </w:tc>
        <w:tc>
          <w:tcPr>
            <w:tcW w:w="7959" w:type="dxa"/>
            <w:tcMar>
              <w:top w:w="16" w:type="dxa"/>
              <w:left w:w="16" w:type="dxa"/>
              <w:bottom w:w="0" w:type="dxa"/>
              <w:right w:w="16" w:type="dxa"/>
            </w:tcMar>
          </w:tcPr>
          <w:p w14:paraId="6C3DE7EC" w14:textId="64400DA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kábelová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trasa</w:t>
            </w:r>
          </w:p>
        </w:tc>
      </w:tr>
      <w:tr w:rsidR="007E442D" w:rsidRPr="00340CD1" w14:paraId="36FAA73B" w14:textId="77777777" w:rsidTr="005643E6">
        <w:trPr>
          <w:trHeight w:val="255"/>
        </w:trPr>
        <w:tc>
          <w:tcPr>
            <w:tcW w:w="1539" w:type="dxa"/>
            <w:noWrap/>
            <w:tcMar>
              <w:top w:w="16" w:type="dxa"/>
              <w:left w:w="16" w:type="dxa"/>
              <w:bottom w:w="0" w:type="dxa"/>
              <w:right w:w="16" w:type="dxa"/>
            </w:tcMar>
          </w:tcPr>
          <w:p w14:paraId="321AB7EB" w14:textId="2E2E516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HOK</w:t>
            </w:r>
          </w:p>
        </w:tc>
        <w:tc>
          <w:tcPr>
            <w:tcW w:w="7959" w:type="dxa"/>
            <w:tcMar>
              <w:top w:w="16" w:type="dxa"/>
              <w:left w:w="16" w:type="dxa"/>
              <w:bottom w:w="0" w:type="dxa"/>
              <w:right w:w="16" w:type="dxa"/>
            </w:tcMar>
          </w:tcPr>
          <w:p w14:paraId="460E8B16" w14:textId="3C875F19"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7E442D" w:rsidRPr="00340CD1" w14:paraId="7AF1E23F" w14:textId="77777777" w:rsidTr="005643E6">
        <w:trPr>
          <w:trHeight w:val="255"/>
        </w:trPr>
        <w:tc>
          <w:tcPr>
            <w:tcW w:w="1539" w:type="dxa"/>
            <w:noWrap/>
            <w:tcMar>
              <w:top w:w="16" w:type="dxa"/>
              <w:left w:w="16" w:type="dxa"/>
              <w:bottom w:w="0" w:type="dxa"/>
              <w:right w:w="16" w:type="dxa"/>
            </w:tcMar>
          </w:tcPr>
          <w:p w14:paraId="48EE4CE9" w14:textId="41F580A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HPB</w:t>
            </w:r>
          </w:p>
        </w:tc>
        <w:tc>
          <w:tcPr>
            <w:tcW w:w="7959" w:type="dxa"/>
            <w:tcMar>
              <w:top w:w="16" w:type="dxa"/>
              <w:left w:w="16" w:type="dxa"/>
              <w:bottom w:w="0" w:type="dxa"/>
              <w:right w:w="16" w:type="dxa"/>
            </w:tcMar>
          </w:tcPr>
          <w:p w14:paraId="7909759C" w14:textId="538CC0AE"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hradlový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7E442D" w:rsidRPr="00340CD1" w14:paraId="717E15DB" w14:textId="77777777" w:rsidTr="005643E6">
        <w:trPr>
          <w:trHeight w:val="255"/>
        </w:trPr>
        <w:tc>
          <w:tcPr>
            <w:tcW w:w="1539" w:type="dxa"/>
            <w:noWrap/>
            <w:tcMar>
              <w:top w:w="16" w:type="dxa"/>
              <w:left w:w="16" w:type="dxa"/>
              <w:bottom w:w="0" w:type="dxa"/>
              <w:right w:w="16" w:type="dxa"/>
            </w:tcMar>
          </w:tcPr>
          <w:p w14:paraId="2C817F67" w14:textId="6BD4A2DE"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Hr.</w:t>
            </w:r>
          </w:p>
        </w:tc>
        <w:tc>
          <w:tcPr>
            <w:tcW w:w="7959" w:type="dxa"/>
            <w:tcMar>
              <w:top w:w="16" w:type="dxa"/>
              <w:left w:w="16" w:type="dxa"/>
              <w:bottom w:w="0" w:type="dxa"/>
              <w:right w:w="16" w:type="dxa"/>
            </w:tcMar>
          </w:tcPr>
          <w:p w14:paraId="7F015746" w14:textId="4A238049"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hradlo</w:t>
            </w:r>
          </w:p>
        </w:tc>
      </w:tr>
      <w:tr w:rsidR="007E442D" w:rsidRPr="00340CD1" w14:paraId="58F062EA" w14:textId="77777777" w:rsidTr="005643E6">
        <w:trPr>
          <w:trHeight w:val="255"/>
        </w:trPr>
        <w:tc>
          <w:tcPr>
            <w:tcW w:w="1539" w:type="dxa"/>
            <w:noWrap/>
            <w:tcMar>
              <w:top w:w="16" w:type="dxa"/>
              <w:left w:w="16" w:type="dxa"/>
              <w:bottom w:w="0" w:type="dxa"/>
              <w:right w:w="16" w:type="dxa"/>
            </w:tcMar>
          </w:tcPr>
          <w:p w14:paraId="0D197576" w14:textId="4040662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IC</w:t>
            </w:r>
          </w:p>
        </w:tc>
        <w:tc>
          <w:tcPr>
            <w:tcW w:w="7959" w:type="dxa"/>
            <w:tcMar>
              <w:top w:w="16" w:type="dxa"/>
              <w:left w:w="16" w:type="dxa"/>
              <w:bottom w:w="0" w:type="dxa"/>
              <w:right w:w="16" w:type="dxa"/>
            </w:tcMar>
          </w:tcPr>
          <w:p w14:paraId="24BBEFEF" w14:textId="21CCC7F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expresný vlak vnútroštátnej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i</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medzištátnej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"INTERCITY"</w:t>
            </w:r>
          </w:p>
        </w:tc>
      </w:tr>
      <w:tr w:rsidR="007E442D" w:rsidRPr="00340CD1" w14:paraId="66BEA788" w14:textId="77777777" w:rsidTr="005643E6">
        <w:trPr>
          <w:trHeight w:val="255"/>
        </w:trPr>
        <w:tc>
          <w:tcPr>
            <w:tcW w:w="1539" w:type="dxa"/>
            <w:noWrap/>
            <w:tcMar>
              <w:top w:w="16" w:type="dxa"/>
              <w:left w:w="16" w:type="dxa"/>
              <w:bottom w:w="0" w:type="dxa"/>
              <w:right w:w="16" w:type="dxa"/>
            </w:tcMar>
          </w:tcPr>
          <w:p w14:paraId="190F829A" w14:textId="30F93D5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IDS</w:t>
            </w:r>
          </w:p>
        </w:tc>
        <w:tc>
          <w:tcPr>
            <w:tcW w:w="7959" w:type="dxa"/>
            <w:tcMar>
              <w:top w:w="16" w:type="dxa"/>
              <w:left w:w="16" w:type="dxa"/>
              <w:bottom w:w="0" w:type="dxa"/>
              <w:right w:w="16" w:type="dxa"/>
            </w:tcMar>
          </w:tcPr>
          <w:p w14:paraId="03120E63" w14:textId="0F1A132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integrovaný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diagnostický systém</w:t>
            </w:r>
          </w:p>
        </w:tc>
      </w:tr>
      <w:tr w:rsidR="007E442D" w:rsidRPr="00340CD1" w14:paraId="623DEF00" w14:textId="77777777" w:rsidTr="005643E6">
        <w:trPr>
          <w:trHeight w:val="255"/>
        </w:trPr>
        <w:tc>
          <w:tcPr>
            <w:tcW w:w="1539" w:type="dxa"/>
            <w:noWrap/>
            <w:tcMar>
              <w:top w:w="16" w:type="dxa"/>
              <w:left w:w="16" w:type="dxa"/>
              <w:bottom w:w="0" w:type="dxa"/>
              <w:right w:w="16" w:type="dxa"/>
            </w:tcMar>
          </w:tcPr>
          <w:p w14:paraId="3B2DF5C2" w14:textId="7CD60B2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IHL</w:t>
            </w:r>
          </w:p>
        </w:tc>
        <w:tc>
          <w:tcPr>
            <w:tcW w:w="7959" w:type="dxa"/>
            <w:tcMar>
              <w:top w:w="16" w:type="dxa"/>
              <w:left w:w="16" w:type="dxa"/>
              <w:bottom w:w="0" w:type="dxa"/>
              <w:right w:w="16" w:type="dxa"/>
            </w:tcMar>
          </w:tcPr>
          <w:p w14:paraId="6D39ECCA" w14:textId="7082590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indikátor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horúcobežnosti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ložísk</w:t>
            </w:r>
          </w:p>
        </w:tc>
      </w:tr>
      <w:tr w:rsidR="007E442D" w:rsidRPr="00340CD1" w14:paraId="459B2B49" w14:textId="77777777" w:rsidTr="005643E6">
        <w:trPr>
          <w:trHeight w:val="255"/>
        </w:trPr>
        <w:tc>
          <w:tcPr>
            <w:tcW w:w="1539" w:type="dxa"/>
            <w:noWrap/>
            <w:tcMar>
              <w:top w:w="16" w:type="dxa"/>
              <w:left w:w="16" w:type="dxa"/>
              <w:bottom w:w="0" w:type="dxa"/>
              <w:right w:w="16" w:type="dxa"/>
            </w:tcMar>
          </w:tcPr>
          <w:p w14:paraId="7D06C94F" w14:textId="3640FAC8"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w:t>
            </w:r>
          </w:p>
        </w:tc>
        <w:tc>
          <w:tcPr>
            <w:tcW w:w="7959" w:type="dxa"/>
            <w:tcMar>
              <w:top w:w="16" w:type="dxa"/>
              <w:left w:w="16" w:type="dxa"/>
              <w:bottom w:w="0" w:type="dxa"/>
              <w:right w:w="16" w:type="dxa"/>
            </w:tcMar>
          </w:tcPr>
          <w:p w14:paraId="0865D4A3" w14:textId="618DA5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výhybka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(napr.</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tvaru UIC</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60)</w:t>
            </w:r>
          </w:p>
        </w:tc>
      </w:tr>
      <w:tr w:rsidR="007E442D" w:rsidRPr="00340CD1" w14:paraId="12FDCCFB" w14:textId="77777777" w:rsidTr="005643E6">
        <w:trPr>
          <w:trHeight w:val="255"/>
        </w:trPr>
        <w:tc>
          <w:tcPr>
            <w:tcW w:w="1539" w:type="dxa"/>
            <w:noWrap/>
            <w:tcMar>
              <w:top w:w="16" w:type="dxa"/>
              <w:left w:w="16" w:type="dxa"/>
              <w:bottom w:w="0" w:type="dxa"/>
              <w:right w:w="16" w:type="dxa"/>
            </w:tcMar>
          </w:tcPr>
          <w:p w14:paraId="6CD86097" w14:textId="160DDA9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w:t>
            </w:r>
          </w:p>
        </w:tc>
        <w:tc>
          <w:tcPr>
            <w:tcW w:w="7959" w:type="dxa"/>
            <w:tcMar>
              <w:top w:w="16" w:type="dxa"/>
              <w:left w:w="16" w:type="dxa"/>
              <w:bottom w:w="0" w:type="dxa"/>
              <w:right w:w="16" w:type="dxa"/>
            </w:tcMar>
          </w:tcPr>
          <w:p w14:paraId="43FE6F3A" w14:textId="550AB37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spojka</w:t>
            </w:r>
          </w:p>
        </w:tc>
      </w:tr>
      <w:tr w:rsidR="007E442D" w:rsidRPr="00340CD1" w14:paraId="742CCB53" w14:textId="77777777" w:rsidTr="005643E6">
        <w:trPr>
          <w:trHeight w:val="255"/>
        </w:trPr>
        <w:tc>
          <w:tcPr>
            <w:tcW w:w="1539" w:type="dxa"/>
            <w:noWrap/>
            <w:tcMar>
              <w:top w:w="16" w:type="dxa"/>
              <w:left w:w="16" w:type="dxa"/>
              <w:bottom w:w="0" w:type="dxa"/>
              <w:right w:w="16" w:type="dxa"/>
            </w:tcMar>
          </w:tcPr>
          <w:p w14:paraId="2DAD628C" w14:textId="6440D32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JKSO</w:t>
            </w:r>
          </w:p>
        </w:tc>
        <w:tc>
          <w:tcPr>
            <w:tcW w:w="7959" w:type="dxa"/>
            <w:tcMar>
              <w:top w:w="16" w:type="dxa"/>
              <w:left w:w="16" w:type="dxa"/>
              <w:bottom w:w="0" w:type="dxa"/>
              <w:right w:w="16" w:type="dxa"/>
            </w:tcMar>
          </w:tcPr>
          <w:p w14:paraId="6FAA5286" w14:textId="18FC8A1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klasifikácia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stavebných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objektov</w:t>
            </w:r>
          </w:p>
        </w:tc>
      </w:tr>
      <w:tr w:rsidR="007E442D" w:rsidRPr="00340CD1" w14:paraId="753614D1" w14:textId="77777777" w:rsidTr="005643E6">
        <w:trPr>
          <w:trHeight w:val="255"/>
        </w:trPr>
        <w:tc>
          <w:tcPr>
            <w:tcW w:w="1539" w:type="dxa"/>
            <w:noWrap/>
            <w:tcMar>
              <w:top w:w="16" w:type="dxa"/>
              <w:left w:w="16" w:type="dxa"/>
              <w:bottom w:w="0" w:type="dxa"/>
              <w:right w:w="16" w:type="dxa"/>
            </w:tcMar>
          </w:tcPr>
          <w:p w14:paraId="758117AD" w14:textId="14C2B40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JSPD</w:t>
            </w:r>
          </w:p>
        </w:tc>
        <w:tc>
          <w:tcPr>
            <w:tcW w:w="7959" w:type="dxa"/>
            <w:tcMar>
              <w:top w:w="16" w:type="dxa"/>
              <w:left w:w="16" w:type="dxa"/>
              <w:bottom w:w="0" w:type="dxa"/>
              <w:right w:w="16" w:type="dxa"/>
            </w:tcMar>
          </w:tcPr>
          <w:p w14:paraId="747630AB" w14:textId="14D5B95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jednotný systém prenosu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dát</w:t>
            </w:r>
          </w:p>
        </w:tc>
      </w:tr>
      <w:tr w:rsidR="007E442D" w:rsidRPr="00340CD1" w14:paraId="69917B25" w14:textId="77777777" w:rsidTr="005643E6">
        <w:trPr>
          <w:trHeight w:val="255"/>
        </w:trPr>
        <w:tc>
          <w:tcPr>
            <w:tcW w:w="1539" w:type="dxa"/>
            <w:noWrap/>
            <w:tcMar>
              <w:top w:w="16" w:type="dxa"/>
              <w:left w:w="16" w:type="dxa"/>
              <w:bottom w:w="0" w:type="dxa"/>
              <w:right w:w="16" w:type="dxa"/>
            </w:tcMar>
          </w:tcPr>
          <w:p w14:paraId="36C98A24" w14:textId="75645D5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JŽM</w:t>
            </w:r>
          </w:p>
        </w:tc>
        <w:tc>
          <w:tcPr>
            <w:tcW w:w="7959" w:type="dxa"/>
            <w:tcMar>
              <w:top w:w="16" w:type="dxa"/>
              <w:left w:w="16" w:type="dxa"/>
              <w:bottom w:w="0" w:type="dxa"/>
              <w:right w:w="16" w:type="dxa"/>
            </w:tcMar>
          </w:tcPr>
          <w:p w14:paraId="6CC5566D" w14:textId="7491DA4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mapa</w:t>
            </w:r>
          </w:p>
        </w:tc>
      </w:tr>
      <w:tr w:rsidR="007E442D" w:rsidRPr="00340CD1" w14:paraId="2EEE07AD" w14:textId="77777777" w:rsidTr="005643E6">
        <w:trPr>
          <w:trHeight w:val="255"/>
        </w:trPr>
        <w:tc>
          <w:tcPr>
            <w:tcW w:w="1539" w:type="dxa"/>
            <w:noWrap/>
            <w:tcMar>
              <w:top w:w="16" w:type="dxa"/>
              <w:left w:w="16" w:type="dxa"/>
              <w:bottom w:w="0" w:type="dxa"/>
              <w:right w:w="16" w:type="dxa"/>
            </w:tcMar>
          </w:tcPr>
          <w:p w14:paraId="0D2E3BD9" w14:textId="31CBE2B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KK</w:t>
            </w:r>
          </w:p>
        </w:tc>
        <w:tc>
          <w:tcPr>
            <w:tcW w:w="7959" w:type="dxa"/>
            <w:tcMar>
              <w:top w:w="16" w:type="dxa"/>
              <w:left w:w="16" w:type="dxa"/>
              <w:bottom w:w="0" w:type="dxa"/>
              <w:right w:w="16" w:type="dxa"/>
            </w:tcMar>
          </w:tcPr>
          <w:p w14:paraId="41BA9B8B" w14:textId="0361C28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koaxiálny kábel</w:t>
            </w:r>
          </w:p>
        </w:tc>
      </w:tr>
      <w:tr w:rsidR="007E442D" w:rsidRPr="00340CD1" w14:paraId="4BC39A56" w14:textId="77777777" w:rsidTr="005643E6">
        <w:trPr>
          <w:trHeight w:val="255"/>
        </w:trPr>
        <w:tc>
          <w:tcPr>
            <w:tcW w:w="1539" w:type="dxa"/>
            <w:noWrap/>
            <w:tcMar>
              <w:top w:w="16" w:type="dxa"/>
              <w:left w:w="16" w:type="dxa"/>
              <w:bottom w:w="0" w:type="dxa"/>
              <w:right w:w="16" w:type="dxa"/>
            </w:tcMar>
          </w:tcPr>
          <w:p w14:paraId="7CA94C10" w14:textId="57A1623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KO</w:t>
            </w:r>
          </w:p>
        </w:tc>
        <w:tc>
          <w:tcPr>
            <w:tcW w:w="7959" w:type="dxa"/>
            <w:tcMar>
              <w:top w:w="16" w:type="dxa"/>
              <w:left w:w="16" w:type="dxa"/>
              <w:bottom w:w="0" w:type="dxa"/>
              <w:right w:w="16" w:type="dxa"/>
            </w:tcMar>
          </w:tcPr>
          <w:p w14:paraId="05D80850" w14:textId="43CDFF8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7E442D" w:rsidRPr="00340CD1" w14:paraId="21108B2A" w14:textId="77777777" w:rsidTr="005643E6">
        <w:trPr>
          <w:trHeight w:val="255"/>
        </w:trPr>
        <w:tc>
          <w:tcPr>
            <w:tcW w:w="1539" w:type="dxa"/>
            <w:noWrap/>
            <w:tcMar>
              <w:top w:w="16" w:type="dxa"/>
              <w:left w:w="16" w:type="dxa"/>
              <w:bottom w:w="0" w:type="dxa"/>
              <w:right w:w="16" w:type="dxa"/>
            </w:tcMar>
          </w:tcPr>
          <w:p w14:paraId="2A04B4B4" w14:textId="32E8845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KP</w:t>
            </w:r>
          </w:p>
        </w:tc>
        <w:tc>
          <w:tcPr>
            <w:tcW w:w="7959" w:type="dxa"/>
            <w:tcMar>
              <w:top w:w="16" w:type="dxa"/>
              <w:left w:w="16" w:type="dxa"/>
              <w:bottom w:w="0" w:type="dxa"/>
              <w:right w:w="16" w:type="dxa"/>
            </w:tcMar>
          </w:tcPr>
          <w:p w14:paraId="1195209B" w14:textId="22E87BB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7E442D" w:rsidRPr="00340CD1" w14:paraId="3F81116E" w14:textId="77777777" w:rsidTr="005643E6">
        <w:trPr>
          <w:trHeight w:val="255"/>
        </w:trPr>
        <w:tc>
          <w:tcPr>
            <w:tcW w:w="1539" w:type="dxa"/>
            <w:noWrap/>
            <w:tcMar>
              <w:top w:w="16" w:type="dxa"/>
              <w:left w:w="16" w:type="dxa"/>
              <w:bottom w:w="0" w:type="dxa"/>
              <w:right w:w="16" w:type="dxa"/>
            </w:tcMar>
          </w:tcPr>
          <w:p w14:paraId="12B78E39" w14:textId="439D5E7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KR</w:t>
            </w:r>
          </w:p>
        </w:tc>
        <w:tc>
          <w:tcPr>
            <w:tcW w:w="7959" w:type="dxa"/>
            <w:tcMar>
              <w:top w:w="16" w:type="dxa"/>
              <w:left w:w="16" w:type="dxa"/>
              <w:bottom w:w="0" w:type="dxa"/>
              <w:right w:w="16" w:type="dxa"/>
            </w:tcMar>
          </w:tcPr>
          <w:p w14:paraId="26D7CA85" w14:textId="5C2BD77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komplexná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rekonštrukcia</w:t>
            </w:r>
          </w:p>
        </w:tc>
      </w:tr>
      <w:tr w:rsidR="007E442D" w:rsidRPr="00340CD1" w14:paraId="5B3AEB78" w14:textId="77777777" w:rsidTr="005643E6">
        <w:trPr>
          <w:trHeight w:val="255"/>
        </w:trPr>
        <w:tc>
          <w:tcPr>
            <w:tcW w:w="1539" w:type="dxa"/>
            <w:noWrap/>
            <w:tcMar>
              <w:top w:w="16" w:type="dxa"/>
              <w:left w:w="16" w:type="dxa"/>
              <w:bottom w:w="0" w:type="dxa"/>
              <w:right w:w="16" w:type="dxa"/>
            </w:tcMar>
          </w:tcPr>
          <w:p w14:paraId="55867CE1" w14:textId="744A2EA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KÚ</w:t>
            </w:r>
          </w:p>
        </w:tc>
        <w:tc>
          <w:tcPr>
            <w:tcW w:w="7959" w:type="dxa"/>
            <w:tcMar>
              <w:top w:w="16" w:type="dxa"/>
              <w:left w:w="16" w:type="dxa"/>
              <w:bottom w:w="0" w:type="dxa"/>
              <w:right w:w="16" w:type="dxa"/>
            </w:tcMar>
          </w:tcPr>
          <w:p w14:paraId="2371AE5D" w14:textId="3E97076B"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7E442D" w:rsidRPr="00340CD1" w14:paraId="6FB8F32E" w14:textId="77777777" w:rsidTr="005643E6">
        <w:trPr>
          <w:trHeight w:val="261"/>
        </w:trPr>
        <w:tc>
          <w:tcPr>
            <w:tcW w:w="1539" w:type="dxa"/>
            <w:noWrap/>
            <w:tcMar>
              <w:top w:w="16" w:type="dxa"/>
              <w:left w:w="16" w:type="dxa"/>
              <w:bottom w:w="0" w:type="dxa"/>
              <w:right w:w="16" w:type="dxa"/>
            </w:tcMar>
          </w:tcPr>
          <w:p w14:paraId="7E683195" w14:textId="15E3F962" w:rsidR="007E442D" w:rsidRPr="00340CD1" w:rsidRDefault="00637CB9" w:rsidP="004D120B">
            <w:pPr>
              <w:ind w:right="1"/>
              <w:jc w:val="both"/>
              <w:rPr>
                <w:rFonts w:ascii="Garamond" w:hAnsi="Garamond"/>
                <w:noProof/>
                <w:sz w:val="22"/>
                <w:szCs w:val="22"/>
                <w:highlight w:val="yellow"/>
              </w:rPr>
            </w:pPr>
            <w:r w:rsidRPr="00340CD1">
              <w:rPr>
                <w:rFonts w:ascii="Garamond" w:hAnsi="Garamond"/>
                <w:noProof/>
                <w:sz w:val="22"/>
                <w:szCs w:val="22"/>
              </w:rPr>
              <w:t>KUS</w:t>
            </w:r>
          </w:p>
        </w:tc>
        <w:tc>
          <w:tcPr>
            <w:tcW w:w="7959" w:type="dxa"/>
            <w:tcMar>
              <w:top w:w="16" w:type="dxa"/>
              <w:left w:w="16" w:type="dxa"/>
              <w:bottom w:w="0" w:type="dxa"/>
              <w:right w:w="16" w:type="dxa"/>
            </w:tcMar>
          </w:tcPr>
          <w:p w14:paraId="7E431CE8" w14:textId="3D19214D" w:rsidR="007E442D" w:rsidRPr="00340CD1" w:rsidRDefault="00637CB9" w:rsidP="004D120B">
            <w:pPr>
              <w:jc w:val="both"/>
              <w:rPr>
                <w:rFonts w:ascii="Garamond" w:eastAsia="Calibri" w:hAnsi="Garamond"/>
                <w:noProof/>
                <w:sz w:val="22"/>
                <w:szCs w:val="22"/>
              </w:rPr>
            </w:pPr>
            <w:r w:rsidRPr="00340CD1">
              <w:rPr>
                <w:rFonts w:ascii="Garamond" w:hAnsi="Garamond"/>
                <w:noProof/>
                <w:color w:val="000000"/>
                <w:sz w:val="22"/>
                <w:szCs w:val="22"/>
              </w:rPr>
              <w:t>koordinačná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ukoľajňovacia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schéma</w:t>
            </w:r>
          </w:p>
        </w:tc>
      </w:tr>
      <w:tr w:rsidR="007E442D" w:rsidRPr="00340CD1" w14:paraId="6BE35F15" w14:textId="77777777" w:rsidTr="005643E6">
        <w:trPr>
          <w:trHeight w:val="255"/>
        </w:trPr>
        <w:tc>
          <w:tcPr>
            <w:tcW w:w="1539" w:type="dxa"/>
            <w:noWrap/>
            <w:tcMar>
              <w:top w:w="16" w:type="dxa"/>
              <w:left w:w="16" w:type="dxa"/>
              <w:bottom w:w="0" w:type="dxa"/>
              <w:right w:w="16" w:type="dxa"/>
            </w:tcMar>
          </w:tcPr>
          <w:p w14:paraId="25561224" w14:textId="1F94B225"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LAN</w:t>
            </w:r>
          </w:p>
        </w:tc>
        <w:tc>
          <w:tcPr>
            <w:tcW w:w="7959" w:type="dxa"/>
            <w:tcMar>
              <w:top w:w="16" w:type="dxa"/>
              <w:left w:w="16" w:type="dxa"/>
              <w:bottom w:w="0" w:type="dxa"/>
              <w:right w:w="16" w:type="dxa"/>
            </w:tcMar>
          </w:tcPr>
          <w:p w14:paraId="7202AE3D" w14:textId="09F9F9F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sieť</w:t>
            </w:r>
          </w:p>
        </w:tc>
      </w:tr>
      <w:tr w:rsidR="007E442D" w:rsidRPr="00340CD1" w14:paraId="133517D9" w14:textId="77777777" w:rsidTr="005643E6">
        <w:trPr>
          <w:trHeight w:val="240"/>
        </w:trPr>
        <w:tc>
          <w:tcPr>
            <w:tcW w:w="1539" w:type="dxa"/>
            <w:noWrap/>
            <w:tcMar>
              <w:top w:w="16" w:type="dxa"/>
              <w:left w:w="16" w:type="dxa"/>
              <w:bottom w:w="0" w:type="dxa"/>
              <w:right w:w="16" w:type="dxa"/>
            </w:tcMar>
          </w:tcPr>
          <w:p w14:paraId="0CC38B76" w14:textId="5D18EFE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LED</w:t>
            </w:r>
          </w:p>
        </w:tc>
        <w:tc>
          <w:tcPr>
            <w:tcW w:w="7959" w:type="dxa"/>
            <w:tcMar>
              <w:top w:w="16" w:type="dxa"/>
              <w:left w:w="16" w:type="dxa"/>
              <w:bottom w:w="0" w:type="dxa"/>
              <w:right w:w="16" w:type="dxa"/>
            </w:tcMar>
          </w:tcPr>
          <w:p w14:paraId="44C9F7D2" w14:textId="25FADAE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svietivá dióda</w:t>
            </w:r>
          </w:p>
        </w:tc>
      </w:tr>
      <w:tr w:rsidR="007E442D" w:rsidRPr="00340CD1" w14:paraId="5E4C123D" w14:textId="77777777" w:rsidTr="005643E6">
        <w:trPr>
          <w:trHeight w:val="255"/>
        </w:trPr>
        <w:tc>
          <w:tcPr>
            <w:tcW w:w="1539" w:type="dxa"/>
            <w:noWrap/>
            <w:tcMar>
              <w:top w:w="16" w:type="dxa"/>
              <w:left w:w="16" w:type="dxa"/>
              <w:bottom w:w="0" w:type="dxa"/>
              <w:right w:w="16" w:type="dxa"/>
            </w:tcMar>
          </w:tcPr>
          <w:p w14:paraId="76E08A2A" w14:textId="7F5CE6A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LVZ</w:t>
            </w:r>
          </w:p>
        </w:tc>
        <w:tc>
          <w:tcPr>
            <w:tcW w:w="7959" w:type="dxa"/>
            <w:tcMar>
              <w:top w:w="16" w:type="dxa"/>
              <w:left w:w="16" w:type="dxa"/>
              <w:bottom w:w="0" w:type="dxa"/>
              <w:right w:w="16" w:type="dxa"/>
            </w:tcMar>
          </w:tcPr>
          <w:p w14:paraId="1F215F27" w14:textId="4099B52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líniový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7E442D" w:rsidRPr="00340CD1" w14:paraId="0568768F" w14:textId="77777777" w:rsidTr="005643E6">
        <w:trPr>
          <w:trHeight w:val="255"/>
        </w:trPr>
        <w:tc>
          <w:tcPr>
            <w:tcW w:w="1539" w:type="dxa"/>
            <w:noWrap/>
            <w:tcMar>
              <w:top w:w="16" w:type="dxa"/>
              <w:left w:w="16" w:type="dxa"/>
              <w:bottom w:w="0" w:type="dxa"/>
              <w:right w:w="16" w:type="dxa"/>
            </w:tcMar>
          </w:tcPr>
          <w:p w14:paraId="27649B68" w14:textId="279CCE89"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MÁV</w:t>
            </w:r>
          </w:p>
        </w:tc>
        <w:tc>
          <w:tcPr>
            <w:tcW w:w="7959" w:type="dxa"/>
            <w:tcMar>
              <w:top w:w="16" w:type="dxa"/>
              <w:left w:w="16" w:type="dxa"/>
              <w:bottom w:w="0" w:type="dxa"/>
              <w:right w:w="16" w:type="dxa"/>
            </w:tcMar>
          </w:tcPr>
          <w:p w14:paraId="59AAB82D" w14:textId="5CB7FB33"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Maďarské železnice</w:t>
            </w:r>
          </w:p>
        </w:tc>
      </w:tr>
      <w:tr w:rsidR="007E442D" w:rsidRPr="00340CD1" w14:paraId="58C38DC6" w14:textId="77777777" w:rsidTr="005643E6">
        <w:trPr>
          <w:trHeight w:val="255"/>
        </w:trPr>
        <w:tc>
          <w:tcPr>
            <w:tcW w:w="1539" w:type="dxa"/>
            <w:noWrap/>
            <w:tcMar>
              <w:top w:w="16" w:type="dxa"/>
              <w:left w:w="16" w:type="dxa"/>
              <w:bottom w:w="0" w:type="dxa"/>
              <w:right w:w="16" w:type="dxa"/>
            </w:tcMar>
          </w:tcPr>
          <w:p w14:paraId="1399081F" w14:textId="0498797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MB</w:t>
            </w:r>
          </w:p>
        </w:tc>
        <w:tc>
          <w:tcPr>
            <w:tcW w:w="7959" w:type="dxa"/>
            <w:tcMar>
              <w:top w:w="16" w:type="dxa"/>
              <w:left w:w="16" w:type="dxa"/>
              <w:bottom w:w="0" w:type="dxa"/>
              <w:right w:w="16" w:type="dxa"/>
            </w:tcMar>
          </w:tcPr>
          <w:p w14:paraId="70D93B44" w14:textId="2E76536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batéria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p>
        </w:tc>
      </w:tr>
      <w:tr w:rsidR="007E442D" w:rsidRPr="00340CD1" w14:paraId="634733F3" w14:textId="77777777" w:rsidTr="005643E6">
        <w:trPr>
          <w:trHeight w:val="255"/>
        </w:trPr>
        <w:tc>
          <w:tcPr>
            <w:tcW w:w="1539" w:type="dxa"/>
            <w:noWrap/>
            <w:tcMar>
              <w:top w:w="16" w:type="dxa"/>
              <w:left w:w="16" w:type="dxa"/>
              <w:bottom w:w="0" w:type="dxa"/>
              <w:right w:w="16" w:type="dxa"/>
            </w:tcMar>
          </w:tcPr>
          <w:p w14:paraId="6122B853" w14:textId="38B752F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lastRenderedPageBreak/>
              <w:t>MERS</w:t>
            </w:r>
          </w:p>
        </w:tc>
        <w:tc>
          <w:tcPr>
            <w:tcW w:w="7959" w:type="dxa"/>
            <w:tcMar>
              <w:top w:w="16" w:type="dxa"/>
              <w:left w:w="16" w:type="dxa"/>
              <w:bottom w:w="0" w:type="dxa"/>
              <w:right w:w="16" w:type="dxa"/>
            </w:tcMar>
          </w:tcPr>
          <w:p w14:paraId="0C06285D" w14:textId="29BEA45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energetický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p>
        </w:tc>
      </w:tr>
      <w:tr w:rsidR="007E442D" w:rsidRPr="00340CD1" w14:paraId="2B2AC36E" w14:textId="77777777" w:rsidTr="005643E6">
        <w:trPr>
          <w:trHeight w:val="255"/>
        </w:trPr>
        <w:tc>
          <w:tcPr>
            <w:tcW w:w="1539" w:type="dxa"/>
            <w:noWrap/>
            <w:tcMar>
              <w:top w:w="16" w:type="dxa"/>
              <w:left w:w="16" w:type="dxa"/>
              <w:bottom w:w="0" w:type="dxa"/>
              <w:right w:w="16" w:type="dxa"/>
            </w:tcMar>
          </w:tcPr>
          <w:p w14:paraId="3DA0EC03" w14:textId="54A955E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MGZS</w:t>
            </w:r>
          </w:p>
        </w:tc>
        <w:tc>
          <w:tcPr>
            <w:tcW w:w="7959" w:type="dxa"/>
            <w:tcMar>
              <w:top w:w="16" w:type="dxa"/>
              <w:left w:w="16" w:type="dxa"/>
              <w:bottom w:w="0" w:type="dxa"/>
              <w:right w:w="16" w:type="dxa"/>
            </w:tcMar>
          </w:tcPr>
          <w:p w14:paraId="618AF6CB" w14:textId="32EB9F5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mimoglobálne 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5422C3B4" w14:textId="77777777" w:rsidTr="005643E6">
        <w:trPr>
          <w:trHeight w:val="255"/>
        </w:trPr>
        <w:tc>
          <w:tcPr>
            <w:tcW w:w="1539" w:type="dxa"/>
            <w:noWrap/>
            <w:tcMar>
              <w:top w:w="16" w:type="dxa"/>
              <w:left w:w="16" w:type="dxa"/>
              <w:bottom w:w="0" w:type="dxa"/>
              <w:right w:w="16" w:type="dxa"/>
            </w:tcMar>
          </w:tcPr>
          <w:p w14:paraId="22982C34" w14:textId="69BAA003"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MP</w:t>
            </w:r>
          </w:p>
        </w:tc>
        <w:tc>
          <w:tcPr>
            <w:tcW w:w="7959" w:type="dxa"/>
            <w:tcMar>
              <w:top w:w="16" w:type="dxa"/>
              <w:left w:w="16" w:type="dxa"/>
              <w:bottom w:w="0" w:type="dxa"/>
              <w:right w:w="16" w:type="dxa"/>
            </w:tcMar>
          </w:tcPr>
          <w:p w14:paraId="42E4872E" w14:textId="2CF7F0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manažér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projektu</w:t>
            </w:r>
          </w:p>
        </w:tc>
      </w:tr>
      <w:tr w:rsidR="007E442D" w:rsidRPr="00340CD1" w14:paraId="6247E389" w14:textId="77777777" w:rsidTr="005643E6">
        <w:trPr>
          <w:trHeight w:val="255"/>
        </w:trPr>
        <w:tc>
          <w:tcPr>
            <w:tcW w:w="1539" w:type="dxa"/>
            <w:noWrap/>
            <w:tcMar>
              <w:top w:w="16" w:type="dxa"/>
              <w:left w:w="16" w:type="dxa"/>
              <w:bottom w:w="0" w:type="dxa"/>
              <w:right w:w="16" w:type="dxa"/>
            </w:tcMar>
          </w:tcPr>
          <w:p w14:paraId="54BAC1FB" w14:textId="63BBED7D"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m.n.m</w:t>
            </w:r>
          </w:p>
        </w:tc>
        <w:tc>
          <w:tcPr>
            <w:tcW w:w="7959" w:type="dxa"/>
            <w:tcMar>
              <w:top w:w="16" w:type="dxa"/>
              <w:left w:w="16" w:type="dxa"/>
              <w:bottom w:w="0" w:type="dxa"/>
              <w:right w:w="16" w:type="dxa"/>
            </w:tcMar>
          </w:tcPr>
          <w:p w14:paraId="1BB0A21D" w14:textId="591FE2DA"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metrov nad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morom</w:t>
            </w:r>
          </w:p>
        </w:tc>
      </w:tr>
      <w:tr w:rsidR="007E442D" w:rsidRPr="00340CD1" w14:paraId="38E9BAF8" w14:textId="77777777" w:rsidTr="005643E6">
        <w:trPr>
          <w:trHeight w:val="255"/>
        </w:trPr>
        <w:tc>
          <w:tcPr>
            <w:tcW w:w="1539" w:type="dxa"/>
            <w:noWrap/>
            <w:tcMar>
              <w:top w:w="16" w:type="dxa"/>
              <w:left w:w="16" w:type="dxa"/>
              <w:bottom w:w="0" w:type="dxa"/>
              <w:right w:w="16" w:type="dxa"/>
            </w:tcMar>
          </w:tcPr>
          <w:p w14:paraId="7AF0F707" w14:textId="22A9894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MTS</w:t>
            </w:r>
          </w:p>
        </w:tc>
        <w:tc>
          <w:tcPr>
            <w:tcW w:w="7959" w:type="dxa"/>
            <w:tcMar>
              <w:top w:w="16" w:type="dxa"/>
              <w:left w:w="16" w:type="dxa"/>
              <w:bottom w:w="0" w:type="dxa"/>
              <w:right w:w="16" w:type="dxa"/>
            </w:tcMar>
          </w:tcPr>
          <w:p w14:paraId="0941B5D7" w14:textId="42FD477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7E442D" w:rsidRPr="00340CD1" w14:paraId="359D2984" w14:textId="77777777" w:rsidTr="005643E6">
        <w:trPr>
          <w:trHeight w:val="255"/>
        </w:trPr>
        <w:tc>
          <w:tcPr>
            <w:tcW w:w="1539" w:type="dxa"/>
            <w:noWrap/>
            <w:tcMar>
              <w:top w:w="16" w:type="dxa"/>
              <w:left w:w="16" w:type="dxa"/>
              <w:bottom w:w="0" w:type="dxa"/>
              <w:right w:w="16" w:type="dxa"/>
            </w:tcMar>
          </w:tcPr>
          <w:p w14:paraId="79B688F8" w14:textId="072ACD4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MK</w:t>
            </w:r>
          </w:p>
        </w:tc>
        <w:tc>
          <w:tcPr>
            <w:tcW w:w="7959" w:type="dxa"/>
            <w:tcMar>
              <w:top w:w="16" w:type="dxa"/>
              <w:left w:w="16" w:type="dxa"/>
              <w:bottom w:w="0" w:type="dxa"/>
              <w:right w:w="16" w:type="dxa"/>
            </w:tcMar>
          </w:tcPr>
          <w:p w14:paraId="6AB179DE" w14:textId="693291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kábel</w:t>
            </w:r>
          </w:p>
        </w:tc>
      </w:tr>
      <w:tr w:rsidR="00637CB9" w:rsidRPr="00340CD1" w14:paraId="2765BC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BB885F" w14:textId="0D3FFC8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46B6747" w14:textId="7E564EA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mechanické závory</w:t>
            </w:r>
          </w:p>
        </w:tc>
      </w:tr>
      <w:tr w:rsidR="00637CB9" w:rsidRPr="00340CD1" w14:paraId="6AA98E8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4F1CD38" w14:textId="05A631A5"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MŽP 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5A84E8" w14:textId="752B6EEE"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Ministerstvo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životného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prostredia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Slovenskej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republiky</w:t>
            </w:r>
          </w:p>
        </w:tc>
      </w:tr>
      <w:tr w:rsidR="00637CB9" w:rsidRPr="00340CD1" w14:paraId="2AE3447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CD8725" w14:textId="1A49387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NDN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C64F76" w14:textId="0C41476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nebezpečné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dotykové napätie</w:t>
            </w:r>
          </w:p>
        </w:tc>
      </w:tr>
      <w:tr w:rsidR="00637CB9" w:rsidRPr="00340CD1" w14:paraId="6752760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BC6B14B" w14:textId="7548381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8C7432" w14:textId="71AA1FA3"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niveleta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637CB9" w:rsidRPr="00340CD1" w14:paraId="04A45F6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1860E61" w14:textId="7A5C972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EE28F67" w14:textId="587173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vedenie - nízke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637CB9" w:rsidRPr="00340CD1" w14:paraId="09AAE7F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ECA4FF" w14:textId="434F34D4"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NPZ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182956B" w14:textId="36EDBB1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prúdový zdroj elektrického napájania</w:t>
            </w:r>
          </w:p>
        </w:tc>
      </w:tr>
      <w:tr w:rsidR="00637CB9" w:rsidRPr="00340CD1" w14:paraId="26D91E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8E84B38" w14:textId="2CB4BF0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9A5C70" w14:textId="31E03A6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nízkotlak</w:t>
            </w:r>
          </w:p>
        </w:tc>
      </w:tr>
      <w:tr w:rsidR="00637CB9" w:rsidRPr="00340CD1" w14:paraId="1BE930B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26AC7A1" w14:textId="56133FC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NSTV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5795CC9" w14:textId="50E64420"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napájacia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vedenia</w:t>
            </w:r>
          </w:p>
        </w:tc>
      </w:tr>
      <w:tr w:rsidR="00637CB9" w:rsidRPr="00340CD1" w14:paraId="326206C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BFE779A" w14:textId="3CF5534A"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3F45B5" w14:textId="1A03B97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 km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modernizácii)</w:t>
            </w:r>
          </w:p>
        </w:tc>
      </w:tr>
      <w:tr w:rsidR="00637CB9" w:rsidRPr="00340CD1" w14:paraId="1D7236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AA17C" w14:textId="3C5D0322"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ÖBB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01FDCC" w14:textId="1C5D0A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Rakúske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626FE9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19CF4B7" w14:textId="286F7A4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PNDNNČ</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64E347" w14:textId="2180B90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nebezpečným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neživých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častí</w:t>
            </w:r>
          </w:p>
        </w:tc>
      </w:tr>
      <w:tr w:rsidR="00637CB9" w:rsidRPr="00340CD1" w14:paraId="0E2F851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622F88" w14:textId="7DB9FD4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66C25" w14:textId="7CA53DF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odovzdávkové koľajisko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vlečiek</w:t>
            </w:r>
          </w:p>
        </w:tc>
      </w:tr>
      <w:tr w:rsidR="00637CB9" w:rsidRPr="00340CD1" w14:paraId="732954D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F50E08" w14:textId="659F6ED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OpK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280A8B" w14:textId="2471373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637CB9" w:rsidRPr="00340CD1" w14:paraId="6189892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3A83D28" w14:textId="2E181B5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3EEFFD" w14:textId="01C95F5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osobný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p>
        </w:tc>
      </w:tr>
      <w:tr w:rsidR="00637CB9" w:rsidRPr="00340CD1" w14:paraId="26EE78A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460CCD4" w14:textId="3F256F1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9ECB6A" w14:textId="33F3554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opravovňa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637CB9" w:rsidRPr="00340CD1" w14:paraId="48D2E50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5975BA9" w14:textId="07094CFE"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AA436B1" w14:textId="70E133E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osvetľovacie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veže</w:t>
            </w:r>
          </w:p>
        </w:tc>
      </w:tr>
      <w:tr w:rsidR="00637CB9" w:rsidRPr="00340CD1" w14:paraId="6FA75E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DA98813" w14:textId="50FBB10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oznam.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D619C4" w14:textId="5E1BDA6A"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oznamovacie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zariadenia</w:t>
            </w:r>
          </w:p>
        </w:tc>
      </w:tr>
      <w:tr w:rsidR="00637CB9" w:rsidRPr="00340CD1" w14:paraId="5F77A60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2DC717B" w14:textId="13CB967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PD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DFA1EAC" w14:textId="310CA07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Projektová dokumentácia</w:t>
            </w:r>
          </w:p>
        </w:tc>
      </w:tr>
      <w:tr w:rsidR="00637CB9" w:rsidRPr="00340CD1" w14:paraId="3F761E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CBDA49B" w14:textId="7BD7543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609D0F" w14:textId="0BE7ADF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prijímacia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budova</w:t>
            </w:r>
          </w:p>
        </w:tc>
      </w:tr>
      <w:tr w:rsidR="00637CB9" w:rsidRPr="00340CD1" w14:paraId="77A85D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18168E5" w14:textId="0F6D297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A1D655" w14:textId="01DB36CE"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požiarna bezpečnosť stavieb</w:t>
            </w:r>
          </w:p>
        </w:tc>
      </w:tr>
      <w:tr w:rsidR="00637CB9" w:rsidRPr="00340CD1" w14:paraId="13B779A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08DA09" w14:textId="5A90C1D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A13D40" w14:textId="5F893F79"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plesiochrónna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hie</w:t>
            </w:r>
            <w:r w:rsidRPr="00340CD1">
              <w:rPr>
                <w:rFonts w:ascii="Garamond" w:hAnsi="Garamond"/>
                <w:noProof/>
                <w:color w:val="000000"/>
                <w:sz w:val="22"/>
                <w:szCs w:val="22"/>
              </w:rPr>
              <w:t>rarchia</w:t>
            </w:r>
          </w:p>
        </w:tc>
      </w:tr>
      <w:tr w:rsidR="00637CB9" w:rsidRPr="00340CD1" w14:paraId="2A068E4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0C28E08" w14:textId="264A986F"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PHS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2CF6947" w14:textId="31381B5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protihluková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stena</w:t>
            </w:r>
          </w:p>
        </w:tc>
      </w:tr>
      <w:tr w:rsidR="00637CB9" w:rsidRPr="00340CD1" w14:paraId="61E30A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8C212A" w14:textId="15F57C2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2E12206" w14:textId="05E203A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Poľské železnice</w:t>
            </w:r>
          </w:p>
        </w:tc>
      </w:tr>
      <w:tr w:rsidR="00637CB9" w:rsidRPr="00340CD1" w14:paraId="3FD85CB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255D9C" w14:textId="6671B038"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851DE2" w14:textId="0060E6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pomocná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637CB9" w:rsidRPr="00340CD1" w14:paraId="10ED2B5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1C7AF" w14:textId="6568584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768C31" w14:textId="474603E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priestor ohrozený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vedením</w:t>
            </w:r>
          </w:p>
        </w:tc>
      </w:tr>
      <w:tr w:rsidR="00637CB9" w:rsidRPr="00340CD1" w14:paraId="65AEB0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36B09" w14:textId="3BBA804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4E2358" w14:textId="2699610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 organizácie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výstavby</w:t>
            </w:r>
          </w:p>
        </w:tc>
      </w:tr>
      <w:tr w:rsidR="00637CB9" w:rsidRPr="00340CD1" w14:paraId="1BA82AB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9A97394" w14:textId="7E26BA4C"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4C3EEAC" w14:textId="5AC66821"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poplachový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narušenia</w:t>
            </w:r>
          </w:p>
        </w:tc>
      </w:tr>
      <w:tr w:rsidR="00637CB9" w:rsidRPr="00340CD1" w14:paraId="6BAB24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7B1CBA" w14:textId="1C8733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09BD2D" w14:textId="02D0EDB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Poľská republika</w:t>
            </w:r>
          </w:p>
        </w:tc>
      </w:tr>
      <w:tr w:rsidR="00637CB9" w:rsidRPr="00340CD1" w14:paraId="3CF2134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9B1208" w14:textId="1B759F7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0F81C5" w14:textId="37CF31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prenosná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rádiostanica</w:t>
            </w:r>
          </w:p>
        </w:tc>
      </w:tr>
      <w:tr w:rsidR="00637CB9" w:rsidRPr="00340CD1" w14:paraId="5D29AA5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DDA1A74" w14:textId="41E3AE0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35AC8F" w14:textId="64753DC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prevádzkový súbor</w:t>
            </w:r>
          </w:p>
        </w:tc>
      </w:tr>
      <w:tr w:rsidR="00637CB9" w:rsidRPr="00340CD1" w14:paraId="3F1759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779A07" w14:textId="407881D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5CC5A6" w14:textId="3688C5A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pacing w:val="-1"/>
                <w:sz w:val="22"/>
                <w:szCs w:val="22"/>
              </w:rPr>
              <w:t>pôvodný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terén</w:t>
            </w:r>
          </w:p>
        </w:tc>
      </w:tr>
      <w:tr w:rsidR="00637CB9" w:rsidRPr="00340CD1" w14:paraId="6C5E12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D56326" w14:textId="5CEF31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49B2D2" w14:textId="289FDAC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priecestné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svetelné</w:t>
            </w:r>
          </w:p>
        </w:tc>
      </w:tr>
      <w:tr w:rsidR="00637CB9" w:rsidRPr="00340CD1" w14:paraId="07E736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FFCA8EF" w14:textId="464C903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AE9D6EE" w14:textId="6DAB8B8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prechodné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75A5104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C32694D" w14:textId="6404E63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QoS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4FE94F3" w14:textId="4569E36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užívateľom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definovaných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služie</w:t>
            </w:r>
          </w:p>
        </w:tc>
      </w:tr>
      <w:tr w:rsidR="00637CB9" w:rsidRPr="00340CD1" w14:paraId="10F8DA2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6E8A79" w14:textId="646DBC0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32896" w14:textId="4E09AB62"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rýchlik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vnútroštátnej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ŽSR</w:t>
            </w:r>
          </w:p>
        </w:tc>
      </w:tr>
      <w:tr w:rsidR="00637CB9" w:rsidRPr="00340CD1" w14:paraId="4D95DB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D61E4D" w14:textId="6C89230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554DC8" w14:textId="0390D7E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reléový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dom</w:t>
            </w:r>
          </w:p>
        </w:tc>
      </w:tr>
      <w:tr w:rsidR="00637CB9" w:rsidRPr="00340CD1" w14:paraId="383B41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90DFD78" w14:textId="5BEB52E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1A747" w14:textId="286843F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 vlastnej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spotreby</w:t>
            </w:r>
          </w:p>
        </w:tc>
      </w:tr>
      <w:tr w:rsidR="00637CB9" w:rsidRPr="00340CD1" w14:paraId="05A1E5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5E34E3" w14:textId="14A1569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1FBCFC" w14:textId="7D52B53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releový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637CB9" w:rsidRPr="00340CD1" w14:paraId="389397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E253E1" w14:textId="4C05FF6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B8B8BA" w14:textId="4E8230EC"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(dispečerské</w:t>
            </w:r>
            <w:r w:rsidRPr="00340CD1">
              <w:rPr>
                <w:rFonts w:ascii="Garamond" w:hAnsi="Garamond"/>
                <w:noProof/>
                <w:color w:val="000000"/>
                <w:spacing w:val="-1"/>
                <w:sz w:val="22"/>
                <w:szCs w:val="22"/>
              </w:rPr>
              <w:t xml:space="preserve"> centrum)</w:t>
            </w:r>
          </w:p>
        </w:tc>
      </w:tr>
      <w:tr w:rsidR="00637CB9" w:rsidRPr="00340CD1" w14:paraId="7E283A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1B90DD" w14:textId="1EC6E876"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99116E5" w14:textId="51EDAF2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energetiky</w:t>
            </w:r>
          </w:p>
        </w:tc>
      </w:tr>
      <w:tr w:rsidR="00637CB9" w:rsidRPr="00340CD1" w14:paraId="552C576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8500BD5" w14:textId="506B8C0E"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E2CF01" w14:textId="10C592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elektroúseku</w:t>
            </w:r>
          </w:p>
        </w:tc>
      </w:tr>
      <w:tr w:rsidR="00637CB9" w:rsidRPr="00340CD1" w14:paraId="64E22D8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121851A" w14:textId="2776234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RSY-VD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DFBEDE5" w14:textId="50B4BD7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typu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RSY</w:t>
            </w:r>
          </w:p>
        </w:tc>
      </w:tr>
      <w:tr w:rsidR="00637CB9" w:rsidRPr="00340CD1" w14:paraId="28E8D2E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FA5F60" w14:textId="7E4C7CC4"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lastRenderedPageBreak/>
              <w:t>ru</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729C7F5" w14:textId="27CE0D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w:t>
            </w:r>
          </w:p>
        </w:tc>
      </w:tr>
      <w:tr w:rsidR="00637CB9" w:rsidRPr="00340CD1" w14:paraId="5908FEB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F0AE89" w14:textId="6ECE209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64687A" w14:textId="65133BEE"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 xml:space="preserve">rozvádzač </w:t>
            </w:r>
            <w:r w:rsidRPr="00340CD1">
              <w:rPr>
                <w:rFonts w:ascii="Garamond" w:hAnsi="Garamond"/>
                <w:noProof/>
                <w:color w:val="000000"/>
                <w:spacing w:val="-1"/>
                <w:sz w:val="22"/>
                <w:szCs w:val="22"/>
              </w:rPr>
              <w:t>UPS</w:t>
            </w:r>
          </w:p>
        </w:tc>
      </w:tr>
      <w:tr w:rsidR="00637CB9" w:rsidRPr="00340CD1" w14:paraId="7DC2AD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91F9521" w14:textId="5D7D7AFA"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A9021B" w14:textId="4191981C"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releové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2B78C07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987C47" w14:textId="76AB10B1"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4E47566" w14:textId="4ED20E76"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synchrónna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hierarchia</w:t>
            </w:r>
          </w:p>
        </w:tc>
      </w:tr>
      <w:tr w:rsidR="00637CB9" w:rsidRPr="00340CD1" w14:paraId="29E5B45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27B8897" w14:textId="7AC69C8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SHÚ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833E504" w14:textId="27FEF5DB"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Slovenský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hydrologický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ústav</w:t>
            </w:r>
          </w:p>
        </w:tc>
      </w:tr>
      <w:tr w:rsidR="00637CB9" w:rsidRPr="00340CD1" w14:paraId="3FA0148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C43C73D" w14:textId="210C610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SNCF</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3F6F5C" w14:textId="363E5760"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Francúzske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4C9F5ED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4085D6" w14:textId="34E49A5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B5A2D" w14:textId="2D000808"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stavebný objekt</w:t>
            </w:r>
          </w:p>
        </w:tc>
      </w:tr>
      <w:tr w:rsidR="00637CB9" w:rsidRPr="00340CD1" w14:paraId="295C106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07417E" w14:textId="44A5AAC1"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6684641" w14:textId="27FF8DC9"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Spínacia stanica</w:t>
            </w:r>
          </w:p>
        </w:tc>
      </w:tr>
      <w:tr w:rsidR="00637CB9" w:rsidRPr="00340CD1" w14:paraId="595DB47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EDB1EE" w14:textId="03AB85DF"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SSC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FDCFC" w14:textId="41F7120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správa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ciest</w:t>
            </w:r>
          </w:p>
        </w:tc>
      </w:tr>
      <w:tr w:rsidR="00637CB9" w:rsidRPr="00340CD1" w14:paraId="4DE43B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E1426C" w14:textId="10CB93A9"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BE197A" w14:textId="24DA833C" w:rsidR="00637CB9" w:rsidRPr="00340CD1" w:rsidRDefault="00F14379" w:rsidP="004D120B">
            <w:pPr>
              <w:ind w:right="1"/>
              <w:jc w:val="both"/>
              <w:rPr>
                <w:rFonts w:ascii="Garamond" w:hAnsi="Garamond"/>
                <w:noProof/>
                <w:sz w:val="22"/>
                <w:szCs w:val="22"/>
              </w:rPr>
            </w:pPr>
            <w:r w:rsidRPr="00340CD1">
              <w:rPr>
                <w:rFonts w:ascii="Garamond" w:hAnsi="Garamond"/>
                <w:noProof/>
                <w:color w:val="000000"/>
                <w:spacing w:val="-1"/>
                <w:sz w:val="22"/>
                <w:szCs w:val="22"/>
              </w:rPr>
              <w:t>Slovak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Telecom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roku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2006 </w:t>
            </w:r>
            <w:r w:rsidRPr="00340CD1">
              <w:rPr>
                <w:rFonts w:ascii="Garamond" w:hAnsi="Garamond"/>
                <w:noProof/>
                <w:color w:val="000000"/>
                <w:spacing w:val="1"/>
                <w:sz w:val="22"/>
                <w:szCs w:val="22"/>
              </w:rPr>
              <w:t>T-Com)</w:t>
            </w:r>
          </w:p>
        </w:tc>
      </w:tr>
      <w:tr w:rsidR="00637CB9" w:rsidRPr="00340CD1" w14:paraId="3505A1F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BA6AD7" w14:textId="126401E6"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5A1A361" w14:textId="72B4EA6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stavadlo</w:t>
            </w:r>
          </w:p>
        </w:tc>
      </w:tr>
      <w:tr w:rsidR="00637CB9" w:rsidRPr="00340CD1" w14:paraId="0871C34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22955C" w14:textId="1457747D" w:rsidR="00637CB9" w:rsidRPr="00340CD1" w:rsidRDefault="00FE0EFF" w:rsidP="004D120B">
            <w:pPr>
              <w:ind w:right="1"/>
              <w:jc w:val="both"/>
              <w:rPr>
                <w:rFonts w:ascii="Garamond" w:hAnsi="Garamond"/>
                <w:noProof/>
                <w:sz w:val="22"/>
                <w:szCs w:val="22"/>
              </w:rPr>
            </w:pPr>
            <w:r w:rsidRPr="00340CD1">
              <w:rPr>
                <w:rFonts w:ascii="Garamond" w:hAnsi="Garamond"/>
                <w:noProof/>
                <w:sz w:val="22"/>
                <w:szCs w:val="22"/>
              </w:rPr>
              <w:t>STL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C8B919" w14:textId="60C31648" w:rsidR="00637CB9"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strednotlak</w:t>
            </w:r>
          </w:p>
        </w:tc>
      </w:tr>
      <w:tr w:rsidR="009F4772" w:rsidRPr="00340CD1" w14:paraId="302EAF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33203E" w14:textId="56F2E85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STN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368A27F" w14:textId="20E4BC25"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normy</w:t>
            </w:r>
          </w:p>
        </w:tc>
      </w:tr>
      <w:tr w:rsidR="009F4772" w:rsidRPr="00340CD1" w14:paraId="5E01C6D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A1F6C51" w14:textId="0E575FCC"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8B1DC3" w14:textId="4DC22882"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staničné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 zariadenie</w:t>
            </w:r>
          </w:p>
        </w:tc>
      </w:tr>
      <w:tr w:rsidR="009F4772" w:rsidRPr="00340CD1" w14:paraId="403A14A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35E978" w14:textId="368ABDA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04A5F63" w14:textId="7EAC86B1"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starý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(súčasný) železničný km</w:t>
            </w:r>
          </w:p>
        </w:tc>
      </w:tr>
      <w:tr w:rsidR="009F4772" w:rsidRPr="00340CD1" w14:paraId="6B1D1F4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384E80" w14:textId="74766C25"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284CF4" w14:textId="697D8C20"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šírka</w:t>
            </w:r>
          </w:p>
        </w:tc>
      </w:tr>
      <w:tr w:rsidR="009F4772" w:rsidRPr="00340CD1" w14:paraId="566ADAC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45E3B3" w14:textId="0549745D"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F3D1C13" w14:textId="7E7E507F"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štruktúrovaná kabeláž</w:t>
            </w:r>
          </w:p>
        </w:tc>
      </w:tr>
      <w:tr w:rsidR="009F4772" w:rsidRPr="00340CD1" w14:paraId="54156A9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C57978C" w14:textId="761F6CC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TEJ</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75DC9DA" w14:textId="68322527"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traťová elektronická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jednotka</w:t>
            </w:r>
          </w:p>
        </w:tc>
      </w:tr>
      <w:tr w:rsidR="009F4772" w:rsidRPr="00340CD1" w14:paraId="16A760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A60342" w14:textId="59A62985"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7D8DC" w14:textId="6799F312"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9F4772" w:rsidRPr="00340CD1" w14:paraId="56B6924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324812" w14:textId="1BE46AF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0396A1" w14:textId="784B4089"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9F4772" w:rsidRPr="00340CD1" w14:paraId="281F9B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159371" w14:textId="49C885FD"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C62900" w14:textId="5550AE99"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koľajnicového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pásu</w:t>
            </w:r>
          </w:p>
        </w:tc>
      </w:tr>
      <w:tr w:rsidR="009F4772" w:rsidRPr="00340CD1" w14:paraId="3318BDE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F996CF2" w14:textId="5CBC3D17"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TMN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F57867" w14:textId="67F11834"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Riadenie telekomunikačnej siete</w:t>
            </w:r>
          </w:p>
        </w:tc>
      </w:tr>
      <w:tr w:rsidR="009F4772" w:rsidRPr="00340CD1" w14:paraId="725752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39AFB0" w14:textId="019C1D9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TNS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15E74D" w14:textId="49F95E53"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trakčná napájacia stanica</w:t>
            </w:r>
          </w:p>
        </w:tc>
      </w:tr>
      <w:tr w:rsidR="00EF3546" w:rsidRPr="00340CD1" w14:paraId="0E2399D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29F1596" w14:textId="033B96F8"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TNŽ</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C0BDCD5" w14:textId="4634C0D2"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technická</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norma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železníc</w:t>
            </w:r>
          </w:p>
        </w:tc>
      </w:tr>
      <w:tr w:rsidR="00EF3546" w:rsidRPr="00340CD1" w14:paraId="2B79B26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D1AB5E" w14:textId="76464436"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4A7FBF5" w14:textId="2BF3EF86"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obvod</w:t>
            </w:r>
          </w:p>
        </w:tc>
      </w:tr>
      <w:tr w:rsidR="00EF3546" w:rsidRPr="00340CD1" w14:paraId="3E1AA6A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6BF0A49" w14:textId="15A16F97"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FA9B0B" w14:textId="42DDC6BB"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transformátor oddeľovací</w:t>
            </w:r>
          </w:p>
        </w:tc>
      </w:tr>
      <w:tr w:rsidR="00EF3546" w:rsidRPr="00340CD1" w14:paraId="18E4891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78FEBC" w14:textId="143F5720"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TPNET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13B80" w14:textId="4FF97823"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technologický proces napájania elektrifik. tratí</w:t>
            </w:r>
          </w:p>
        </w:tc>
      </w:tr>
      <w:tr w:rsidR="00EF3546" w:rsidRPr="00340CD1" w14:paraId="4E3AC85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26C57A1" w14:textId="08393501"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6A8345" w14:textId="4E3B54B5"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transformovňa trafostanica</w:t>
            </w:r>
          </w:p>
        </w:tc>
      </w:tr>
      <w:tr w:rsidR="00EF3546" w:rsidRPr="00340CD1" w14:paraId="0182445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25202D" w14:textId="54E2D1D2"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B50455F" w14:textId="6DEBD4E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traťový úsek</w:t>
            </w:r>
          </w:p>
        </w:tc>
      </w:tr>
      <w:tr w:rsidR="00EF3546" w:rsidRPr="00340CD1" w14:paraId="2C68359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CD4FA02" w14:textId="43527CD7"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18813B1" w14:textId="298DF0DC"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trakčné vedenie</w:t>
            </w:r>
          </w:p>
        </w:tc>
      </w:tr>
      <w:tr w:rsidR="00EF3546" w:rsidRPr="00340CD1" w14:paraId="7AB56FD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DD6003" w14:textId="2DB91B54"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BB931BA" w14:textId="240184A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Traťové zabezpečovacie zariadenie</w:t>
            </w:r>
          </w:p>
        </w:tc>
      </w:tr>
      <w:tr w:rsidR="00EF3546" w:rsidRPr="00340CD1" w14:paraId="608E767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9102BF" w14:textId="41A4CD96"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UAB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F23194D" w14:textId="2200A0D5"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univerzálny autoblok</w:t>
            </w:r>
          </w:p>
        </w:tc>
      </w:tr>
      <w:tr w:rsidR="00EF3546" w:rsidRPr="00340CD1" w14:paraId="748A61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64793E" w14:textId="199E7C03"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UČS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8C2594" w14:textId="19497736"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ucelená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časť</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EF3546" w:rsidRPr="00340CD1" w14:paraId="78728FD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C68C11" w14:textId="3D76261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AF87379" w14:textId="5E366E89"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w:t>
            </w:r>
            <w:r w:rsidR="00E61D44" w:rsidRPr="00340CD1">
              <w:rPr>
                <w:rFonts w:ascii="Garamond" w:hAnsi="Garamond"/>
                <w:noProof/>
                <w:color w:val="000000"/>
                <w:sz w:val="22"/>
                <w:szCs w:val="22"/>
              </w:rPr>
              <w:t>edzinárodná</w:t>
            </w:r>
            <w:r w:rsidR="00E61D44" w:rsidRPr="00340CD1">
              <w:rPr>
                <w:rFonts w:ascii="Garamond" w:hAnsi="Garamond"/>
                <w:noProof/>
                <w:color w:val="000000"/>
                <w:spacing w:val="-1"/>
                <w:sz w:val="22"/>
                <w:szCs w:val="22"/>
              </w:rPr>
              <w:t xml:space="preserve"> </w:t>
            </w:r>
            <w:r w:rsidR="00E61D44" w:rsidRPr="00340CD1">
              <w:rPr>
                <w:rFonts w:ascii="Garamond" w:hAnsi="Garamond"/>
                <w:noProof/>
                <w:color w:val="000000"/>
                <w:sz w:val="22"/>
                <w:szCs w:val="22"/>
              </w:rPr>
              <w:t>železničná únia</w:t>
            </w:r>
          </w:p>
        </w:tc>
      </w:tr>
      <w:tr w:rsidR="00EF3546" w:rsidRPr="00340CD1" w14:paraId="340F1F7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0535B9" w14:textId="3A641CA1"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UIC-GC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8EAD58C" w14:textId="13406272"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medzný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prierez</w:t>
            </w:r>
          </w:p>
        </w:tc>
      </w:tr>
      <w:tr w:rsidR="00EF3546" w:rsidRPr="00340CD1" w14:paraId="06E90C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C4BC8" w14:textId="2194FB9A"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743383" w14:textId="1A2B2498"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zdroj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napájania</w:t>
            </w:r>
          </w:p>
        </w:tc>
      </w:tr>
      <w:tr w:rsidR="00EF3546" w:rsidRPr="00340CD1" w14:paraId="580AF2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84B6D2" w14:textId="3161052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ÚSES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F667107" w14:textId="132544DD"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územný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ekologickej stability</w:t>
            </w:r>
          </w:p>
        </w:tc>
      </w:tr>
      <w:tr w:rsidR="00EF3546" w:rsidRPr="00340CD1" w14:paraId="163D391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6F6EA79" w14:textId="09A0B15F"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98DF6AE" w14:textId="27D575F8"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výška</w:t>
            </w:r>
          </w:p>
        </w:tc>
      </w:tr>
      <w:tr w:rsidR="00EF3546" w:rsidRPr="00340CD1" w14:paraId="082DAA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5C3226F" w14:textId="2C3E87C5"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0CCD52" w14:textId="1171ED36"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výpravná budov</w:t>
            </w:r>
          </w:p>
        </w:tc>
      </w:tr>
      <w:tr w:rsidR="00EF3546" w:rsidRPr="00340CD1" w14:paraId="1B16C77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AE6E6C0" w14:textId="23D884DB"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72F427E" w14:textId="001B5704"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elektrárne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Trenčín</w:t>
            </w:r>
          </w:p>
        </w:tc>
      </w:tr>
      <w:tr w:rsidR="00EF3546" w:rsidRPr="00340CD1" w14:paraId="38DAFFE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EE3AED" w14:textId="457CFCE9"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7801E" w14:textId="63599EB0"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vedenie - 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0BC2A18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46CFF" w14:textId="5E565710"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C866AF9" w14:textId="5B02A56E" w:rsidR="00CA36F4"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vozidlová</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rádiostanica</w:t>
            </w:r>
          </w:p>
        </w:tc>
      </w:tr>
      <w:tr w:rsidR="00CA36F4" w:rsidRPr="00340CD1" w14:paraId="5F4CDB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4BAC3E7" w14:textId="6FB85B18"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FA604A" w14:textId="77F35FC5"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vysokotlak</w:t>
            </w:r>
          </w:p>
        </w:tc>
      </w:tr>
      <w:tr w:rsidR="00CA36F4" w:rsidRPr="00340CD1" w14:paraId="55A3856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9C679D" w14:textId="1468093C"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53FA4D6" w14:textId="069CC0A6"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veľmi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631A9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427EB6" w14:textId="5C50E57E"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Výh.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03FD55" w14:textId="559E4419"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výhybňa</w:t>
            </w:r>
          </w:p>
        </w:tc>
      </w:tr>
      <w:tr w:rsidR="00CA36F4" w:rsidRPr="00340CD1" w14:paraId="56C1D3F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D48E913" w14:textId="77B0A1FD"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VZ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1222A69" w14:textId="695EF482" w:rsidR="00CA36F4" w:rsidRPr="00340CD1" w:rsidRDefault="00862A05" w:rsidP="004D120B">
            <w:pPr>
              <w:ind w:right="1"/>
              <w:jc w:val="both"/>
              <w:rPr>
                <w:rFonts w:ascii="Garamond" w:hAnsi="Garamond"/>
                <w:noProof/>
                <w:sz w:val="22"/>
                <w:szCs w:val="22"/>
              </w:rPr>
            </w:pP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CA36F4" w:rsidRPr="00340CD1" w14:paraId="1B4E689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4EC7733" w14:textId="35C08CE7"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WAN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EA5D7A3" w14:textId="33E9C0A8" w:rsidR="00CA36F4" w:rsidRPr="00340CD1" w:rsidRDefault="00862A05"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 xml:space="preserve">rozsiahla </w:t>
            </w:r>
            <w:r w:rsidRPr="00340CD1">
              <w:rPr>
                <w:rFonts w:ascii="Garamond" w:hAnsi="Garamond"/>
                <w:noProof/>
                <w:color w:val="000000"/>
                <w:spacing w:val="-1"/>
                <w:sz w:val="22"/>
                <w:szCs w:val="22"/>
              </w:rPr>
              <w:t>sieť</w:t>
            </w:r>
          </w:p>
        </w:tc>
      </w:tr>
      <w:tr w:rsidR="00CA36F4" w:rsidRPr="00340CD1" w14:paraId="33C9578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A0E9982" w14:textId="3EFA3FD3"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xDLS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D23DC5B" w14:textId="2325DD3A"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modem</w:t>
            </w:r>
          </w:p>
        </w:tc>
      </w:tr>
      <w:tr w:rsidR="00CA36F4" w:rsidRPr="00340CD1" w14:paraId="7379490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E2F2F3B" w14:textId="62B7145D"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t>zab.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333C0D4" w14:textId="21B246AC"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železničné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A36F4" w:rsidRPr="00340CD1" w14:paraId="1FDB7B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EF44EDF" w14:textId="363F8A26"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lastRenderedPageBreak/>
              <w:t>ZEZ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D826EA4" w14:textId="50C371BD"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Západoslovenské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závody</w:t>
            </w:r>
          </w:p>
        </w:tc>
      </w:tr>
      <w:tr w:rsidR="00CA36F4" w:rsidRPr="00340CD1" w14:paraId="65D214F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211088C" w14:textId="73F421F2"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281BA3A" w14:textId="2919A481"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komunikačného</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terminálu</w:t>
            </w:r>
          </w:p>
        </w:tc>
      </w:tr>
      <w:tr w:rsidR="00CA36F4" w:rsidRPr="00340CD1" w14:paraId="5C4F9EA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7B3606" w14:textId="37AC327C"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CD46C67" w14:textId="2CF092E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CA36F4" w:rsidRPr="00340CD1" w14:paraId="0F4A9AA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867ACE" w14:textId="617CAAAA"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32220A1" w14:textId="1DE34C9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CA36F4" w:rsidRPr="00340CD1" w14:paraId="1BA120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C1AD9AC" w14:textId="72474C3D"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D1D6463" w14:textId="344FA741"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zrýchlený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je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obdobou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 častejším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zastav</w:t>
            </w:r>
            <w:r w:rsidRPr="00340CD1">
              <w:rPr>
                <w:rFonts w:ascii="Garamond" w:hAnsi="Garamond"/>
                <w:noProof/>
                <w:color w:val="000000"/>
                <w:spacing w:val="-1"/>
                <w:sz w:val="22"/>
                <w:szCs w:val="22"/>
              </w:rPr>
              <w:t>o</w:t>
            </w:r>
            <w:r w:rsidRPr="00340CD1">
              <w:rPr>
                <w:rFonts w:ascii="Garamond" w:hAnsi="Garamond"/>
                <w:noProof/>
                <w:color w:val="000000"/>
                <w:sz w:val="22"/>
                <w:szCs w:val="22"/>
              </w:rPr>
              <w:t>vaním</w:t>
            </w:r>
          </w:p>
        </w:tc>
      </w:tr>
      <w:tr w:rsidR="00CA36F4" w:rsidRPr="00340CD1" w14:paraId="51775B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5776C1" w14:textId="6B7F10D3"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9739066" w14:textId="2DFB928F"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základná rádiostanica</w:t>
            </w:r>
          </w:p>
        </w:tc>
      </w:tr>
      <w:tr w:rsidR="00CA36F4" w:rsidRPr="00340CD1" w14:paraId="1538C1A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AED75FD" w14:textId="2982C506"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D44A72" w14:textId="318A819F" w:rsidR="00CA36F4"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zariadenia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5167E1" w:rsidRPr="00340CD1" w14:paraId="5A20253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3CC71FD" w14:textId="1F3B50C6" w:rsidR="005167E1" w:rsidRPr="00340CD1" w:rsidRDefault="008C1EB9" w:rsidP="004D120B">
            <w:pPr>
              <w:ind w:right="1"/>
              <w:jc w:val="both"/>
              <w:rPr>
                <w:rFonts w:ascii="Garamond" w:hAnsi="Garamond"/>
                <w:noProof/>
                <w:sz w:val="22"/>
                <w:szCs w:val="22"/>
              </w:rPr>
            </w:pPr>
            <w:r w:rsidRPr="00340CD1">
              <w:rPr>
                <w:rFonts w:ascii="Garamond" w:hAnsi="Garamond"/>
                <w:noProof/>
                <w:sz w:val="22"/>
                <w:szCs w:val="22"/>
              </w:rPr>
              <w:t>ZSE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3DACEE" w14:textId="5C57F809" w:rsidR="005167E1"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Západoslovenská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5167E1" w:rsidRPr="00340CD1" w14:paraId="4E76D9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E417BE4" w14:textId="75E5F929"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13A8E6D" w14:textId="5CA29D1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5167E1" w:rsidRPr="00340CD1" w14:paraId="0428ABE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72497A" w14:textId="24138F67"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79A129" w14:textId="5F5C033F"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C34EBA" w:rsidRPr="00340CD1" w14:paraId="09F54E0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39E6EB" w14:textId="23E2E3B7" w:rsidR="00C34EBA" w:rsidRPr="00340CD1" w:rsidRDefault="00C34EBA" w:rsidP="004D120B">
            <w:pPr>
              <w:ind w:right="1"/>
              <w:jc w:val="both"/>
              <w:rPr>
                <w:rFonts w:ascii="Garamond" w:hAnsi="Garamond"/>
                <w:noProof/>
                <w:sz w:val="22"/>
                <w:szCs w:val="22"/>
              </w:rPr>
            </w:pPr>
            <w:r w:rsidRPr="00340CD1">
              <w:rPr>
                <w:rFonts w:ascii="Garamond" w:hAnsi="Garamond"/>
                <w:noProof/>
                <w:sz w:val="22"/>
                <w:szCs w:val="22"/>
              </w:rPr>
              <w:t>ZVO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75CB0BF" w14:textId="6E098342" w:rsidR="00C34EBA" w:rsidRPr="00340CD1" w:rsidRDefault="00C34EBA" w:rsidP="004D120B">
            <w:pPr>
              <w:ind w:right="1"/>
              <w:jc w:val="both"/>
              <w:rPr>
                <w:rFonts w:ascii="Garamond" w:hAnsi="Garamond"/>
                <w:noProof/>
                <w:color w:val="000000"/>
                <w:sz w:val="22"/>
                <w:szCs w:val="22"/>
              </w:rPr>
            </w:pPr>
            <w:r w:rsidRPr="00340CD1">
              <w:rPr>
                <w:rFonts w:ascii="Garamond" w:hAnsi="Garamond"/>
                <w:noProof/>
                <w:color w:val="000000"/>
                <w:sz w:val="22"/>
                <w:szCs w:val="22"/>
              </w:rPr>
              <w:t>Zákon č. 343/2015 Z. z. o verejnom obstarávaní a o zmene a doplnení niektorých zákonov v znení neskorších predpisov</w:t>
            </w:r>
          </w:p>
        </w:tc>
      </w:tr>
      <w:tr w:rsidR="005167E1" w:rsidRPr="00340CD1" w14:paraId="7CD0CC6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757F9F7" w14:textId="08E02598"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14</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1D36EB" w14:textId="7BBEE69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osvetľovací železničný stožiar</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výšky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 xml:space="preserve">14,0 </w:t>
            </w:r>
            <w:r w:rsidRPr="00340CD1">
              <w:rPr>
                <w:rFonts w:ascii="Garamond" w:hAnsi="Garamond"/>
                <w:noProof/>
                <w:color w:val="000000"/>
                <w:sz w:val="22"/>
                <w:szCs w:val="22"/>
              </w:rPr>
              <w:t>m</w:t>
            </w:r>
          </w:p>
        </w:tc>
      </w:tr>
      <w:tr w:rsidR="005167E1" w:rsidRPr="00340CD1" w14:paraId="3530509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13F89ED" w14:textId="53B3477B"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ATÚ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9B2D94" w14:textId="0A63F2D4"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železničná 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ústredňa</w:t>
            </w:r>
          </w:p>
        </w:tc>
      </w:tr>
      <w:tr w:rsidR="005167E1" w:rsidRPr="00340CD1" w14:paraId="4D8E2B3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8FC7A9" w14:textId="5E03E52B"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ŽDK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EB50F9" w14:textId="5257A2F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diaľkový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5167E1" w:rsidRPr="00340CD1" w14:paraId="057CBF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8F84155" w14:textId="3A52AD47" w:rsidR="005167E1" w:rsidRPr="00340CD1" w:rsidRDefault="001C38FD" w:rsidP="004D120B">
            <w:pPr>
              <w:ind w:right="1"/>
              <w:jc w:val="both"/>
              <w:rPr>
                <w:rFonts w:ascii="Garamond" w:hAnsi="Garamond"/>
                <w:noProof/>
                <w:sz w:val="22"/>
                <w:szCs w:val="22"/>
              </w:rPr>
            </w:pPr>
            <w:r w:rsidRPr="00340CD1">
              <w:rPr>
                <w:rFonts w:ascii="Garamond" w:hAnsi="Garamond"/>
                <w:noProof/>
                <w:sz w:val="22"/>
                <w:szCs w:val="22"/>
              </w:rPr>
              <w:t>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6EF4D7E" w14:textId="6CF734FF"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 km</w:t>
            </w:r>
          </w:p>
        </w:tc>
      </w:tr>
      <w:tr w:rsidR="005167E1" w:rsidRPr="00340CD1" w14:paraId="65DA470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BC2A9B" w14:textId="021DC460"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6BB2DD6" w14:textId="0A38062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železničná prechodnica</w:t>
            </w:r>
          </w:p>
        </w:tc>
      </w:tr>
      <w:tr w:rsidR="005167E1" w:rsidRPr="00340CD1" w14:paraId="48AA51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1E4B589" w14:textId="2322891A" w:rsidR="005167E1" w:rsidRPr="00340CD1" w:rsidRDefault="00E40A7E" w:rsidP="004D120B">
            <w:pPr>
              <w:ind w:right="1"/>
              <w:jc w:val="both"/>
              <w:rPr>
                <w:rFonts w:ascii="Garamond" w:hAnsi="Garamond"/>
                <w:noProof/>
                <w:sz w:val="22"/>
                <w:szCs w:val="22"/>
              </w:rPr>
            </w:pPr>
            <w:r w:rsidRPr="00340CD1">
              <w:rPr>
                <w:rFonts w:ascii="Garamond" w:hAnsi="Garamond"/>
                <w:noProof/>
                <w:sz w:val="22"/>
                <w:szCs w:val="22"/>
              </w:rPr>
              <w:t>ŽSR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E150D41" w14:textId="2B09023A"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Železnice SR</w:t>
            </w:r>
          </w:p>
        </w:tc>
      </w:tr>
      <w:tr w:rsidR="005167E1" w:rsidRPr="00340CD1" w14:paraId="6F638C5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8FA1986" w14:textId="3580B37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w:t>
            </w:r>
            <w:r w:rsidR="00E40A7E" w:rsidRPr="00340CD1">
              <w:rPr>
                <w:rFonts w:ascii="Garamond" w:hAnsi="Garamond"/>
                <w:noProof/>
                <w:sz w:val="22"/>
                <w:szCs w:val="22"/>
              </w:rPr>
              <w:t>SR</w:t>
            </w:r>
            <w:r w:rsidRPr="00340CD1">
              <w:rPr>
                <w:rFonts w:ascii="Garamond" w:hAnsi="Garamond"/>
                <w:noProof/>
                <w:sz w:val="22"/>
                <w:szCs w:val="22"/>
              </w:rPr>
              <w:t>-</w:t>
            </w:r>
            <w:r w:rsidR="00E40A7E" w:rsidRPr="00340CD1">
              <w:rPr>
                <w:rFonts w:ascii="Garamond" w:hAnsi="Garamond"/>
                <w:noProof/>
                <w:sz w:val="22"/>
                <w:szCs w:val="22"/>
              </w:rPr>
              <w:t>TZT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B1F728" w14:textId="2B221A48" w:rsidR="005167E1" w:rsidRPr="00340CD1" w:rsidRDefault="00E40A7E" w:rsidP="004D120B">
            <w:pPr>
              <w:ind w:right="1"/>
              <w:jc w:val="both"/>
              <w:rPr>
                <w:rFonts w:ascii="Garamond" w:hAnsi="Garamond"/>
                <w:noProof/>
                <w:sz w:val="22"/>
                <w:szCs w:val="22"/>
              </w:rPr>
            </w:pPr>
            <w:r w:rsidRPr="00340CD1">
              <w:rPr>
                <w:rFonts w:ascii="Garamond" w:hAnsi="Garamond"/>
                <w:noProof/>
                <w:color w:val="000000"/>
                <w:spacing w:val="-1"/>
                <w:sz w:val="22"/>
                <w:szCs w:val="22"/>
              </w:rPr>
              <w:t>ŽSR</w:t>
            </w:r>
            <w:r w:rsidRPr="00340CD1">
              <w:rPr>
                <w:rFonts w:ascii="Garamond" w:hAnsi="Garamond"/>
                <w:noProof/>
                <w:color w:val="000000"/>
                <w:spacing w:val="1"/>
                <w:sz w:val="22"/>
                <w:szCs w:val="22"/>
              </w:rPr>
              <w:t>-</w:t>
            </w:r>
            <w:r w:rsidRPr="00340CD1">
              <w:rPr>
                <w:rFonts w:ascii="Garamond" w:hAnsi="Garamond"/>
                <w:noProof/>
                <w:color w:val="000000"/>
                <w:sz w:val="22"/>
                <w:szCs w:val="22"/>
              </w:rPr>
              <w:t>Telekomunikačné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technik</w:t>
            </w:r>
          </w:p>
        </w:tc>
      </w:tr>
      <w:tr w:rsidR="005167E1" w:rsidRPr="00340CD1" w14:paraId="0388E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90B4157" w14:textId="4C57A3A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FD683BE" w14:textId="6B465C3D"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železničná stanica</w:t>
            </w:r>
          </w:p>
        </w:tc>
      </w:tr>
    </w:tbl>
    <w:p w14:paraId="4ADCE19B" w14:textId="77777777" w:rsidR="0069111B" w:rsidRPr="00340CD1" w:rsidRDefault="0069111B" w:rsidP="004D120B">
      <w:pPr>
        <w:rPr>
          <w:rFonts w:ascii="Garamond" w:hAnsi="Garamond"/>
          <w:noProof/>
          <w:sz w:val="22"/>
          <w:szCs w:val="22"/>
        </w:rPr>
      </w:pPr>
    </w:p>
    <w:sectPr w:rsidR="0069111B" w:rsidRPr="00340CD1" w:rsidSect="005A5248">
      <w:footerReference w:type="default" r:id="rId18"/>
      <w:pgSz w:w="11906" w:h="16838" w:code="9"/>
      <w:pgMar w:top="1418" w:right="1274"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2C61" w14:textId="77777777" w:rsidR="00B50398" w:rsidRPr="00023B7A" w:rsidRDefault="00B50398" w:rsidP="00B53F15">
      <w:r w:rsidRPr="00023B7A">
        <w:separator/>
      </w:r>
    </w:p>
  </w:endnote>
  <w:endnote w:type="continuationSeparator" w:id="0">
    <w:p w14:paraId="09E189DB" w14:textId="77777777" w:rsidR="00B50398" w:rsidRPr="00023B7A" w:rsidRDefault="00B50398" w:rsidP="00B53F15">
      <w:r w:rsidRPr="00023B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890175962"/>
      <w:docPartObj>
        <w:docPartGallery w:val="Page Numbers (Bottom of Page)"/>
        <w:docPartUnique/>
      </w:docPartObj>
    </w:sdtPr>
    <w:sdtContent>
      <w:sdt>
        <w:sdtPr>
          <w:rPr>
            <w:rFonts w:ascii="Garamond" w:hAnsi="Garamond"/>
          </w:rPr>
          <w:id w:val="-676720621"/>
          <w:docPartObj>
            <w:docPartGallery w:val="Page Numbers (Top of Page)"/>
            <w:docPartUnique/>
          </w:docPartObj>
        </w:sdtPr>
        <w:sdtContent>
          <w:p w14:paraId="71B94EC7" w14:textId="4F07C6AB" w:rsidR="00891B87" w:rsidRPr="00322522" w:rsidRDefault="00891B87">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BC1229">
              <w:rPr>
                <w:rFonts w:ascii="Garamond" w:hAnsi="Garamond"/>
                <w:bCs/>
                <w:noProof/>
              </w:rPr>
              <w:t>3</w:t>
            </w:r>
            <w:r w:rsidRPr="00322522">
              <w:rPr>
                <w:rFonts w:ascii="Garamond" w:hAnsi="Garamond"/>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57146198"/>
      <w:docPartObj>
        <w:docPartGallery w:val="Page Numbers (Bottom of Page)"/>
        <w:docPartUnique/>
      </w:docPartObj>
    </w:sdtPr>
    <w:sdtContent>
      <w:sdt>
        <w:sdtPr>
          <w:rPr>
            <w:rFonts w:ascii="Garamond" w:hAnsi="Garamond"/>
          </w:rPr>
          <w:id w:val="2043082906"/>
          <w:docPartObj>
            <w:docPartGallery w:val="Page Numbers (Top of Page)"/>
            <w:docPartUnique/>
          </w:docPartObj>
        </w:sdtPr>
        <w:sdtContent>
          <w:p w14:paraId="51BB4A1A" w14:textId="34D6FE1B" w:rsidR="00891B87" w:rsidRPr="00322522" w:rsidRDefault="00891B87" w:rsidP="00542A9F">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BC1229">
              <w:rPr>
                <w:rFonts w:ascii="Garamond" w:hAnsi="Garamond"/>
                <w:bCs/>
                <w:noProof/>
              </w:rPr>
              <w:t>4</w:t>
            </w:r>
            <w:r w:rsidRPr="00322522">
              <w:rPr>
                <w:rFonts w:ascii="Garamond" w:hAnsi="Garamond"/>
                <w:bCs/>
              </w:rPr>
              <w:fldChar w:fldCharType="end"/>
            </w:r>
          </w:p>
        </w:sdtContent>
      </w:sdt>
    </w:sdtContent>
  </w:sdt>
  <w:p w14:paraId="5B957F4D" w14:textId="77777777" w:rsidR="00891B87" w:rsidRDefault="00891B8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92563329"/>
      <w:docPartObj>
        <w:docPartGallery w:val="Page Numbers (Bottom of Page)"/>
        <w:docPartUnique/>
      </w:docPartObj>
    </w:sdtPr>
    <w:sdtContent>
      <w:sdt>
        <w:sdtPr>
          <w:rPr>
            <w:rFonts w:ascii="Garamond" w:hAnsi="Garamond"/>
          </w:rPr>
          <w:id w:val="860082579"/>
          <w:docPartObj>
            <w:docPartGallery w:val="Page Numbers (Top of Page)"/>
            <w:docPartUnique/>
          </w:docPartObj>
        </w:sdtPr>
        <w:sdtContent>
          <w:p w14:paraId="0A27265A" w14:textId="787BDA7E" w:rsidR="00891B87" w:rsidRPr="00322522" w:rsidRDefault="00891B87">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BC1229">
              <w:rPr>
                <w:rFonts w:ascii="Garamond" w:hAnsi="Garamond"/>
                <w:bCs/>
                <w:noProof/>
              </w:rPr>
              <w:t>19</w:t>
            </w:r>
            <w:r w:rsidRPr="00322522">
              <w:rPr>
                <w:rFonts w:ascii="Garamond" w:hAnsi="Garamond"/>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6B083" w14:textId="77777777" w:rsidR="00B50398" w:rsidRPr="00023B7A" w:rsidRDefault="00B50398" w:rsidP="00B53F15">
      <w:r w:rsidRPr="00023B7A">
        <w:separator/>
      </w:r>
    </w:p>
  </w:footnote>
  <w:footnote w:type="continuationSeparator" w:id="0">
    <w:p w14:paraId="60AD1095" w14:textId="77777777" w:rsidR="00B50398" w:rsidRPr="00023B7A" w:rsidRDefault="00B50398" w:rsidP="00B53F15">
      <w:r w:rsidRPr="00023B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25A8E6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91B2DE32"/>
    <w:lvl w:ilvl="0" w:tplc="041B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A395854"/>
    <w:multiLevelType w:val="hybridMultilevel"/>
    <w:tmpl w:val="D4461092"/>
    <w:lvl w:ilvl="0" w:tplc="04090001">
      <w:start w:val="1"/>
      <w:numFmt w:val="bullet"/>
      <w:lvlText w:val=""/>
      <w:lvlJc w:val="left"/>
      <w:pPr>
        <w:tabs>
          <w:tab w:val="num" w:pos="720"/>
        </w:tabs>
        <w:ind w:left="720" w:hanging="360"/>
      </w:pPr>
      <w:rPr>
        <w:rFonts w:ascii="Symbol" w:hAnsi="Symbol" w:hint="default"/>
      </w:rPr>
    </w:lvl>
    <w:lvl w:ilvl="1" w:tplc="26A87608">
      <w:start w:val="1"/>
      <w:numFmt w:val="lowerLetter"/>
      <w:lvlText w:val="%2)"/>
      <w:lvlJc w:val="left"/>
      <w:pPr>
        <w:tabs>
          <w:tab w:val="num" w:pos="2160"/>
        </w:tabs>
        <w:ind w:left="2160" w:hanging="360"/>
      </w:pPr>
    </w:lvl>
    <w:lvl w:ilvl="2" w:tplc="62F27E22">
      <w:start w:val="1"/>
      <w:numFmt w:val="lowerLetter"/>
      <w:lvlText w:val="%3)"/>
      <w:lvlJc w:val="left"/>
      <w:pPr>
        <w:tabs>
          <w:tab w:val="num" w:pos="2160"/>
        </w:tabs>
        <w:ind w:left="2160" w:hanging="360"/>
      </w:pPr>
    </w:lvl>
    <w:lvl w:ilvl="3" w:tplc="26A87608">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5B96"/>
    <w:multiLevelType w:val="multilevel"/>
    <w:tmpl w:val="C102FF5C"/>
    <w:lvl w:ilvl="0">
      <w:start w:val="17"/>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611AC2"/>
    <w:multiLevelType w:val="multilevel"/>
    <w:tmpl w:val="5874F516"/>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C70DD3"/>
    <w:multiLevelType w:val="multilevel"/>
    <w:tmpl w:val="7A48C378"/>
    <w:lvl w:ilvl="0">
      <w:start w:val="30"/>
      <w:numFmt w:val="decimal"/>
      <w:lvlText w:val="%1"/>
      <w:lvlJc w:val="left"/>
      <w:pPr>
        <w:ind w:left="420" w:hanging="420"/>
      </w:pPr>
      <w:rPr>
        <w:rFonts w:hint="default"/>
        <w:b w:val="0"/>
      </w:rPr>
    </w:lvl>
    <w:lvl w:ilvl="1">
      <w:start w:val="1"/>
      <w:numFmt w:val="decimal"/>
      <w:lvlText w:val="%1.%2"/>
      <w:lvlJc w:val="left"/>
      <w:pPr>
        <w:ind w:left="1128" w:hanging="4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9" w15:restartNumberingAfterBreak="0">
    <w:nsid w:val="179E4863"/>
    <w:multiLevelType w:val="multilevel"/>
    <w:tmpl w:val="7A48C378"/>
    <w:lvl w:ilvl="0">
      <w:start w:val="29"/>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17C34611"/>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FD4C89"/>
    <w:multiLevelType w:val="multilevel"/>
    <w:tmpl w:val="1F92A28E"/>
    <w:lvl w:ilvl="0">
      <w:start w:val="2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14" w15:restartNumberingAfterBreak="0">
    <w:nsid w:val="218655F8"/>
    <w:multiLevelType w:val="hybridMultilevel"/>
    <w:tmpl w:val="818667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AA1DEF"/>
    <w:multiLevelType w:val="multilevel"/>
    <w:tmpl w:val="7A48C378"/>
    <w:lvl w:ilvl="0">
      <w:start w:val="3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A0E28B0"/>
    <w:multiLevelType w:val="multilevel"/>
    <w:tmpl w:val="B24A5B68"/>
    <w:lvl w:ilvl="0">
      <w:start w:val="27"/>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EF365D5"/>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4251A90"/>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20" w15:restartNumberingAfterBreak="0">
    <w:nsid w:val="356E6D47"/>
    <w:multiLevelType w:val="multilevel"/>
    <w:tmpl w:val="0F626D2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025BF"/>
    <w:multiLevelType w:val="hybridMultilevel"/>
    <w:tmpl w:val="03647D9E"/>
    <w:lvl w:ilvl="0" w:tplc="B66CFB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8830BFA"/>
    <w:multiLevelType w:val="multilevel"/>
    <w:tmpl w:val="007C06CC"/>
    <w:lvl w:ilvl="0">
      <w:start w:val="22"/>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2809CF"/>
    <w:multiLevelType w:val="multilevel"/>
    <w:tmpl w:val="15E4451E"/>
    <w:lvl w:ilvl="0">
      <w:start w:val="1"/>
      <w:numFmt w:val="decimal"/>
      <w:pStyle w:val="Nadpis2"/>
      <w:lvlText w:val="%1."/>
      <w:lvlJc w:val="left"/>
      <w:pPr>
        <w:ind w:left="4330" w:hanging="360"/>
      </w:pPr>
      <w:rPr>
        <w:rFonts w:hint="default"/>
      </w:rPr>
    </w:lvl>
    <w:lvl w:ilvl="1">
      <w:start w:val="1"/>
      <w:numFmt w:val="decimal"/>
      <w:isLgl/>
      <w:lvlText w:val="%1.%2"/>
      <w:lvlJc w:val="left"/>
      <w:pPr>
        <w:ind w:left="2553" w:hanging="360"/>
      </w:pPr>
      <w:rPr>
        <w:rFonts w:ascii="Garamond" w:hAnsi="Garamond" w:cs="Times New Roman" w:hint="default"/>
        <w:b w:val="0"/>
        <w:strike w:val="0"/>
        <w:sz w:val="22"/>
        <w:szCs w:val="22"/>
      </w:rPr>
    </w:lvl>
    <w:lvl w:ilvl="2">
      <w:start w:val="1"/>
      <w:numFmt w:val="decimal"/>
      <w:isLgl/>
      <w:lvlText w:val="%1.%2.%3"/>
      <w:lvlJc w:val="left"/>
      <w:pPr>
        <w:ind w:left="3007" w:hanging="720"/>
      </w:pPr>
      <w:rPr>
        <w:rFonts w:hint="default"/>
      </w:rPr>
    </w:lvl>
    <w:lvl w:ilvl="3">
      <w:start w:val="1"/>
      <w:numFmt w:val="decimal"/>
      <w:isLgl/>
      <w:lvlText w:val="%1.%2.%3.%4"/>
      <w:lvlJc w:val="left"/>
      <w:pPr>
        <w:ind w:left="3016" w:hanging="720"/>
      </w:pPr>
      <w:rPr>
        <w:rFonts w:hint="default"/>
      </w:rPr>
    </w:lvl>
    <w:lvl w:ilvl="4">
      <w:start w:val="1"/>
      <w:numFmt w:val="decimal"/>
      <w:isLgl/>
      <w:lvlText w:val="%1.%2.%3.%4.%5"/>
      <w:lvlJc w:val="left"/>
      <w:pPr>
        <w:ind w:left="3025" w:hanging="720"/>
      </w:pPr>
      <w:rPr>
        <w:rFonts w:hint="default"/>
      </w:rPr>
    </w:lvl>
    <w:lvl w:ilvl="5">
      <w:start w:val="1"/>
      <w:numFmt w:val="decimal"/>
      <w:isLgl/>
      <w:lvlText w:val="%1.%2.%3.%4.%5.%6"/>
      <w:lvlJc w:val="left"/>
      <w:pPr>
        <w:ind w:left="3394" w:hanging="1080"/>
      </w:pPr>
      <w:rPr>
        <w:rFonts w:hint="default"/>
      </w:rPr>
    </w:lvl>
    <w:lvl w:ilvl="6">
      <w:start w:val="1"/>
      <w:numFmt w:val="decimal"/>
      <w:isLgl/>
      <w:lvlText w:val="%1.%2.%3.%4.%5.%6.%7"/>
      <w:lvlJc w:val="left"/>
      <w:pPr>
        <w:ind w:left="3403" w:hanging="1080"/>
      </w:pPr>
      <w:rPr>
        <w:rFonts w:hint="default"/>
      </w:rPr>
    </w:lvl>
    <w:lvl w:ilvl="7">
      <w:start w:val="1"/>
      <w:numFmt w:val="decimal"/>
      <w:isLgl/>
      <w:lvlText w:val="%1.%2.%3.%4.%5.%6.%7.%8"/>
      <w:lvlJc w:val="left"/>
      <w:pPr>
        <w:ind w:left="3772" w:hanging="1440"/>
      </w:pPr>
      <w:rPr>
        <w:rFonts w:hint="default"/>
      </w:rPr>
    </w:lvl>
    <w:lvl w:ilvl="8">
      <w:start w:val="1"/>
      <w:numFmt w:val="decimal"/>
      <w:isLgl/>
      <w:lvlText w:val="%1.%2.%3.%4.%5.%6.%7.%8.%9"/>
      <w:lvlJc w:val="left"/>
      <w:pPr>
        <w:ind w:left="3781" w:hanging="1440"/>
      </w:pPr>
      <w:rPr>
        <w:rFonts w:hint="default"/>
      </w:rPr>
    </w:lvl>
  </w:abstractNum>
  <w:abstractNum w:abstractNumId="27" w15:restartNumberingAfterBreak="0">
    <w:nsid w:val="4CDF5929"/>
    <w:multiLevelType w:val="multilevel"/>
    <w:tmpl w:val="71F88FE6"/>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D533577"/>
    <w:multiLevelType w:val="multilevel"/>
    <w:tmpl w:val="007C06CC"/>
    <w:lvl w:ilvl="0">
      <w:start w:val="2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E2C2669"/>
    <w:multiLevelType w:val="multilevel"/>
    <w:tmpl w:val="3D6CABF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FFA6347"/>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32"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57938AC"/>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855272"/>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B8A7886"/>
    <w:multiLevelType w:val="hybridMultilevel"/>
    <w:tmpl w:val="73AAA002"/>
    <w:lvl w:ilvl="0" w:tplc="EB687B6A">
      <w:numFmt w:val="bullet"/>
      <w:lvlText w:val="-"/>
      <w:lvlJc w:val="left"/>
      <w:pPr>
        <w:ind w:left="720" w:hanging="360"/>
      </w:pPr>
      <w:rPr>
        <w:rFonts w:ascii="Times New Roman" w:eastAsia="Times New Roman" w:hAnsi="Times New Roman" w:cs="Times New Roman" w:hint="default"/>
      </w:rPr>
    </w:lvl>
    <w:lvl w:ilvl="1" w:tplc="0EB24504">
      <w:start w:val="1"/>
      <w:numFmt w:val="bullet"/>
      <w:lvlText w:val="o"/>
      <w:lvlJc w:val="left"/>
      <w:pPr>
        <w:ind w:left="1440" w:hanging="360"/>
      </w:pPr>
      <w:rPr>
        <w:rFonts w:ascii="Courier New" w:hAnsi="Courier New" w:cs="Courier New" w:hint="default"/>
        <w:strike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AA637D"/>
    <w:multiLevelType w:val="multilevel"/>
    <w:tmpl w:val="007C06CC"/>
    <w:lvl w:ilvl="0">
      <w:start w:val="2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61BF348C"/>
    <w:multiLevelType w:val="hybridMultilevel"/>
    <w:tmpl w:val="DFE25DCA"/>
    <w:lvl w:ilvl="0" w:tplc="4D2E6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43B6B4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0" w15:restartNumberingAfterBreak="0">
    <w:nsid w:val="660A4E84"/>
    <w:multiLevelType w:val="hybridMultilevel"/>
    <w:tmpl w:val="B2DAE7C0"/>
    <w:lvl w:ilvl="0" w:tplc="7F068492">
      <w:start w:val="1"/>
      <w:numFmt w:val="lowerLetter"/>
      <w:lvlText w:val="%1)"/>
      <w:lvlJc w:val="left"/>
      <w:pPr>
        <w:ind w:left="1287" w:hanging="360"/>
      </w:pPr>
      <w:rPr>
        <w:rFonts w:ascii="Times New Roman" w:hAnsi="Times New Roman" w:cs="Times New Roman"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2" w15:restartNumberingAfterBreak="0">
    <w:nsid w:val="734A3E8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3" w15:restartNumberingAfterBreak="0">
    <w:nsid w:val="74076F37"/>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634F1C"/>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8"/>
  </w:num>
  <w:num w:numId="3">
    <w:abstractNumId w:val="1"/>
  </w:num>
  <w:num w:numId="4">
    <w:abstractNumId w:val="2"/>
  </w:num>
  <w:num w:numId="5">
    <w:abstractNumId w:val="26"/>
  </w:num>
  <w:num w:numId="6">
    <w:abstractNumId w:val="6"/>
  </w:num>
  <w:num w:numId="7">
    <w:abstractNumId w:val="34"/>
  </w:num>
  <w:num w:numId="8">
    <w:abstractNumId w:val="11"/>
  </w:num>
  <w:num w:numId="9">
    <w:abstractNumId w:val="32"/>
  </w:num>
  <w:num w:numId="10">
    <w:abstractNumId w:val="25"/>
  </w:num>
  <w:num w:numId="11">
    <w:abstractNumId w:val="45"/>
  </w:num>
  <w:num w:numId="12">
    <w:abstractNumId w:val="14"/>
  </w:num>
  <w:num w:numId="13">
    <w:abstractNumId w:val="4"/>
  </w:num>
  <w:num w:numId="14">
    <w:abstractNumId w:val="44"/>
  </w:num>
  <w:num w:numId="15">
    <w:abstractNumId w:val="40"/>
  </w:num>
  <w:num w:numId="16">
    <w:abstractNumId w:val="3"/>
  </w:num>
  <w:num w:numId="17">
    <w:abstractNumId w:val="5"/>
  </w:num>
  <w:num w:numId="18">
    <w:abstractNumId w:val="30"/>
  </w:num>
  <w:num w:numId="19">
    <w:abstractNumId w:val="46"/>
  </w:num>
  <w:num w:numId="20">
    <w:abstractNumId w:val="18"/>
  </w:num>
  <w:num w:numId="21">
    <w:abstractNumId w:val="19"/>
  </w:num>
  <w:num w:numId="22">
    <w:abstractNumId w:val="31"/>
  </w:num>
  <w:num w:numId="23">
    <w:abstractNumId w:val="27"/>
  </w:num>
  <w:num w:numId="24">
    <w:abstractNumId w:val="37"/>
  </w:num>
  <w:num w:numId="25">
    <w:abstractNumId w:val="20"/>
  </w:num>
  <w:num w:numId="26">
    <w:abstractNumId w:val="24"/>
  </w:num>
  <w:num w:numId="27">
    <w:abstractNumId w:val="29"/>
  </w:num>
  <w:num w:numId="28">
    <w:abstractNumId w:val="33"/>
  </w:num>
  <w:num w:numId="29">
    <w:abstractNumId w:val="17"/>
  </w:num>
  <w:num w:numId="30">
    <w:abstractNumId w:val="43"/>
  </w:num>
  <w:num w:numId="31">
    <w:abstractNumId w:val="35"/>
  </w:num>
  <w:num w:numId="32">
    <w:abstractNumId w:val="10"/>
  </w:num>
  <w:num w:numId="33">
    <w:abstractNumId w:val="39"/>
  </w:num>
  <w:num w:numId="34">
    <w:abstractNumId w:val="42"/>
  </w:num>
  <w:num w:numId="35">
    <w:abstractNumId w:val="12"/>
  </w:num>
  <w:num w:numId="36">
    <w:abstractNumId w:val="9"/>
  </w:num>
  <w:num w:numId="37">
    <w:abstractNumId w:val="8"/>
  </w:num>
  <w:num w:numId="38">
    <w:abstractNumId w:val="15"/>
  </w:num>
  <w:num w:numId="39">
    <w:abstractNumId w:val="16"/>
  </w:num>
  <w:num w:numId="40">
    <w:abstractNumId w:val="41"/>
  </w:num>
  <w:num w:numId="41">
    <w:abstractNumId w:val="38"/>
  </w:num>
  <w:num w:numId="42">
    <w:abstractNumId w:val="23"/>
  </w:num>
  <w:num w:numId="43">
    <w:abstractNumId w:val="36"/>
  </w:num>
  <w:num w:numId="44">
    <w:abstractNumId w:val="13"/>
  </w:num>
  <w:num w:numId="45">
    <w:abstractNumId w:val="7"/>
  </w:num>
  <w:num w:numId="46">
    <w:abstractNumId w:val="22"/>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2C8B"/>
    <w:rsid w:val="0001497D"/>
    <w:rsid w:val="00015C62"/>
    <w:rsid w:val="00023B7A"/>
    <w:rsid w:val="0002449F"/>
    <w:rsid w:val="00036D92"/>
    <w:rsid w:val="0003740B"/>
    <w:rsid w:val="00037CC7"/>
    <w:rsid w:val="00040225"/>
    <w:rsid w:val="00041161"/>
    <w:rsid w:val="00042ED7"/>
    <w:rsid w:val="00044440"/>
    <w:rsid w:val="00044D5C"/>
    <w:rsid w:val="000472AB"/>
    <w:rsid w:val="00060AFE"/>
    <w:rsid w:val="000655EA"/>
    <w:rsid w:val="00072FC3"/>
    <w:rsid w:val="00073709"/>
    <w:rsid w:val="000751ED"/>
    <w:rsid w:val="00075AA1"/>
    <w:rsid w:val="00081F4E"/>
    <w:rsid w:val="000862AB"/>
    <w:rsid w:val="000865F3"/>
    <w:rsid w:val="00087194"/>
    <w:rsid w:val="000872DC"/>
    <w:rsid w:val="000877A0"/>
    <w:rsid w:val="00090120"/>
    <w:rsid w:val="00092F7D"/>
    <w:rsid w:val="000953FC"/>
    <w:rsid w:val="00095BD9"/>
    <w:rsid w:val="000A0920"/>
    <w:rsid w:val="000A0992"/>
    <w:rsid w:val="000A38C2"/>
    <w:rsid w:val="000A3FB0"/>
    <w:rsid w:val="000A433D"/>
    <w:rsid w:val="000A4798"/>
    <w:rsid w:val="000A664F"/>
    <w:rsid w:val="000A7703"/>
    <w:rsid w:val="000B2FBA"/>
    <w:rsid w:val="000B4A42"/>
    <w:rsid w:val="000B69B1"/>
    <w:rsid w:val="000C6B39"/>
    <w:rsid w:val="000C735E"/>
    <w:rsid w:val="000D012F"/>
    <w:rsid w:val="000D3053"/>
    <w:rsid w:val="000D41FA"/>
    <w:rsid w:val="000E0E05"/>
    <w:rsid w:val="000E1DEC"/>
    <w:rsid w:val="000E36AD"/>
    <w:rsid w:val="000E4AF5"/>
    <w:rsid w:val="000E67DD"/>
    <w:rsid w:val="000F0402"/>
    <w:rsid w:val="000F5AC4"/>
    <w:rsid w:val="00101AA0"/>
    <w:rsid w:val="001172C0"/>
    <w:rsid w:val="001204C8"/>
    <w:rsid w:val="0012059E"/>
    <w:rsid w:val="0012417D"/>
    <w:rsid w:val="001263B6"/>
    <w:rsid w:val="00127805"/>
    <w:rsid w:val="00131A5A"/>
    <w:rsid w:val="0013221F"/>
    <w:rsid w:val="00132CC6"/>
    <w:rsid w:val="0013420D"/>
    <w:rsid w:val="00137B1E"/>
    <w:rsid w:val="00142D9E"/>
    <w:rsid w:val="00143E15"/>
    <w:rsid w:val="00144C1A"/>
    <w:rsid w:val="00144E8C"/>
    <w:rsid w:val="00147432"/>
    <w:rsid w:val="001476D9"/>
    <w:rsid w:val="00147D66"/>
    <w:rsid w:val="00147EB4"/>
    <w:rsid w:val="00151586"/>
    <w:rsid w:val="00153EBA"/>
    <w:rsid w:val="00153F57"/>
    <w:rsid w:val="001544A3"/>
    <w:rsid w:val="00155AD6"/>
    <w:rsid w:val="0016172B"/>
    <w:rsid w:val="00161F6F"/>
    <w:rsid w:val="00162164"/>
    <w:rsid w:val="00164008"/>
    <w:rsid w:val="001643A0"/>
    <w:rsid w:val="001731CF"/>
    <w:rsid w:val="0017401F"/>
    <w:rsid w:val="00174290"/>
    <w:rsid w:val="00175037"/>
    <w:rsid w:val="00176C10"/>
    <w:rsid w:val="001801CA"/>
    <w:rsid w:val="00183F59"/>
    <w:rsid w:val="0018439C"/>
    <w:rsid w:val="00187B81"/>
    <w:rsid w:val="00190114"/>
    <w:rsid w:val="00190D3A"/>
    <w:rsid w:val="001913E1"/>
    <w:rsid w:val="0019193C"/>
    <w:rsid w:val="00191D64"/>
    <w:rsid w:val="00192EB9"/>
    <w:rsid w:val="00194CA3"/>
    <w:rsid w:val="001A09D1"/>
    <w:rsid w:val="001A24F6"/>
    <w:rsid w:val="001A7E64"/>
    <w:rsid w:val="001A7F7C"/>
    <w:rsid w:val="001B1EA1"/>
    <w:rsid w:val="001B1F0D"/>
    <w:rsid w:val="001B1F8C"/>
    <w:rsid w:val="001B30C3"/>
    <w:rsid w:val="001B40B5"/>
    <w:rsid w:val="001B5C27"/>
    <w:rsid w:val="001B7101"/>
    <w:rsid w:val="001C1F60"/>
    <w:rsid w:val="001C38FD"/>
    <w:rsid w:val="001D1340"/>
    <w:rsid w:val="001D581C"/>
    <w:rsid w:val="001D7897"/>
    <w:rsid w:val="001D7FE9"/>
    <w:rsid w:val="001E130A"/>
    <w:rsid w:val="001E179B"/>
    <w:rsid w:val="001E2555"/>
    <w:rsid w:val="001E3894"/>
    <w:rsid w:val="001E3DCC"/>
    <w:rsid w:val="001E534F"/>
    <w:rsid w:val="001E6876"/>
    <w:rsid w:val="001E6F55"/>
    <w:rsid w:val="001E7F37"/>
    <w:rsid w:val="001F4DE0"/>
    <w:rsid w:val="001F57B0"/>
    <w:rsid w:val="001F6E2B"/>
    <w:rsid w:val="001F79E1"/>
    <w:rsid w:val="00200D4C"/>
    <w:rsid w:val="002044B2"/>
    <w:rsid w:val="002108AC"/>
    <w:rsid w:val="00211FDD"/>
    <w:rsid w:val="002209BE"/>
    <w:rsid w:val="00220EDC"/>
    <w:rsid w:val="00224124"/>
    <w:rsid w:val="002250FC"/>
    <w:rsid w:val="00225B43"/>
    <w:rsid w:val="00226179"/>
    <w:rsid w:val="00226803"/>
    <w:rsid w:val="00231EEE"/>
    <w:rsid w:val="002409A0"/>
    <w:rsid w:val="00242B88"/>
    <w:rsid w:val="00250379"/>
    <w:rsid w:val="00252A4A"/>
    <w:rsid w:val="00252B47"/>
    <w:rsid w:val="002546CA"/>
    <w:rsid w:val="0025549C"/>
    <w:rsid w:val="002602F1"/>
    <w:rsid w:val="00260442"/>
    <w:rsid w:val="00260580"/>
    <w:rsid w:val="00260E69"/>
    <w:rsid w:val="00261224"/>
    <w:rsid w:val="002621F3"/>
    <w:rsid w:val="00263026"/>
    <w:rsid w:val="00264425"/>
    <w:rsid w:val="002651EA"/>
    <w:rsid w:val="002670F6"/>
    <w:rsid w:val="00274085"/>
    <w:rsid w:val="002746A3"/>
    <w:rsid w:val="00275132"/>
    <w:rsid w:val="0027673F"/>
    <w:rsid w:val="00282CF0"/>
    <w:rsid w:val="00283474"/>
    <w:rsid w:val="00283573"/>
    <w:rsid w:val="00283729"/>
    <w:rsid w:val="002857FB"/>
    <w:rsid w:val="002864E9"/>
    <w:rsid w:val="00286A87"/>
    <w:rsid w:val="002906C0"/>
    <w:rsid w:val="00291DBE"/>
    <w:rsid w:val="00291F92"/>
    <w:rsid w:val="002927EB"/>
    <w:rsid w:val="00294AB5"/>
    <w:rsid w:val="00295091"/>
    <w:rsid w:val="00296017"/>
    <w:rsid w:val="002977A1"/>
    <w:rsid w:val="002A1CC5"/>
    <w:rsid w:val="002A7676"/>
    <w:rsid w:val="002B2C2E"/>
    <w:rsid w:val="002B4204"/>
    <w:rsid w:val="002B515E"/>
    <w:rsid w:val="002C38B4"/>
    <w:rsid w:val="002D07A5"/>
    <w:rsid w:val="002D1629"/>
    <w:rsid w:val="002D32E7"/>
    <w:rsid w:val="002D5361"/>
    <w:rsid w:val="002D5433"/>
    <w:rsid w:val="002D59BD"/>
    <w:rsid w:val="002D5E72"/>
    <w:rsid w:val="002D677A"/>
    <w:rsid w:val="002D72D0"/>
    <w:rsid w:val="002D7AD0"/>
    <w:rsid w:val="002E3437"/>
    <w:rsid w:val="002E617B"/>
    <w:rsid w:val="002E6223"/>
    <w:rsid w:val="002E69A2"/>
    <w:rsid w:val="002E6B10"/>
    <w:rsid w:val="002E7540"/>
    <w:rsid w:val="002F60B7"/>
    <w:rsid w:val="00300B17"/>
    <w:rsid w:val="0030229D"/>
    <w:rsid w:val="003025CB"/>
    <w:rsid w:val="00302BAE"/>
    <w:rsid w:val="00306778"/>
    <w:rsid w:val="003068BF"/>
    <w:rsid w:val="0031391C"/>
    <w:rsid w:val="00313C39"/>
    <w:rsid w:val="00313EAC"/>
    <w:rsid w:val="0031455F"/>
    <w:rsid w:val="00314FE3"/>
    <w:rsid w:val="00322522"/>
    <w:rsid w:val="00324ECD"/>
    <w:rsid w:val="00326004"/>
    <w:rsid w:val="00326E19"/>
    <w:rsid w:val="0032707A"/>
    <w:rsid w:val="00334093"/>
    <w:rsid w:val="003346E2"/>
    <w:rsid w:val="00336D2C"/>
    <w:rsid w:val="003403CC"/>
    <w:rsid w:val="00340864"/>
    <w:rsid w:val="00340CD1"/>
    <w:rsid w:val="00340CFC"/>
    <w:rsid w:val="00342812"/>
    <w:rsid w:val="00342863"/>
    <w:rsid w:val="00343174"/>
    <w:rsid w:val="00343EE6"/>
    <w:rsid w:val="00344F5C"/>
    <w:rsid w:val="00350141"/>
    <w:rsid w:val="003502CA"/>
    <w:rsid w:val="00350EE9"/>
    <w:rsid w:val="00351462"/>
    <w:rsid w:val="003516A9"/>
    <w:rsid w:val="00351731"/>
    <w:rsid w:val="0035596D"/>
    <w:rsid w:val="00356924"/>
    <w:rsid w:val="003571B8"/>
    <w:rsid w:val="0036138D"/>
    <w:rsid w:val="00361C68"/>
    <w:rsid w:val="00367DC5"/>
    <w:rsid w:val="00374009"/>
    <w:rsid w:val="003751D9"/>
    <w:rsid w:val="00376249"/>
    <w:rsid w:val="003807C7"/>
    <w:rsid w:val="00384B4B"/>
    <w:rsid w:val="0039170C"/>
    <w:rsid w:val="00392146"/>
    <w:rsid w:val="00392B88"/>
    <w:rsid w:val="003A1EB5"/>
    <w:rsid w:val="003A34F5"/>
    <w:rsid w:val="003A4FC0"/>
    <w:rsid w:val="003A5AFC"/>
    <w:rsid w:val="003A6C85"/>
    <w:rsid w:val="003C0692"/>
    <w:rsid w:val="003C078D"/>
    <w:rsid w:val="003C0E53"/>
    <w:rsid w:val="003C1465"/>
    <w:rsid w:val="003C1F4A"/>
    <w:rsid w:val="003C24FD"/>
    <w:rsid w:val="003C32A0"/>
    <w:rsid w:val="003C33F4"/>
    <w:rsid w:val="003C3DE0"/>
    <w:rsid w:val="003C58A4"/>
    <w:rsid w:val="003C607F"/>
    <w:rsid w:val="003C6427"/>
    <w:rsid w:val="003C666C"/>
    <w:rsid w:val="003C78B5"/>
    <w:rsid w:val="003D1675"/>
    <w:rsid w:val="003D47AE"/>
    <w:rsid w:val="003D5C48"/>
    <w:rsid w:val="003D5D43"/>
    <w:rsid w:val="003D6673"/>
    <w:rsid w:val="003E0C60"/>
    <w:rsid w:val="003E31DA"/>
    <w:rsid w:val="003E3676"/>
    <w:rsid w:val="003E3F5C"/>
    <w:rsid w:val="003E5105"/>
    <w:rsid w:val="003E5F8F"/>
    <w:rsid w:val="003E78CC"/>
    <w:rsid w:val="003F0C16"/>
    <w:rsid w:val="003F1900"/>
    <w:rsid w:val="003F2511"/>
    <w:rsid w:val="003F56CE"/>
    <w:rsid w:val="003F64B8"/>
    <w:rsid w:val="003F6EC7"/>
    <w:rsid w:val="00400745"/>
    <w:rsid w:val="00406311"/>
    <w:rsid w:val="0040798A"/>
    <w:rsid w:val="004107D5"/>
    <w:rsid w:val="00411CE1"/>
    <w:rsid w:val="00412456"/>
    <w:rsid w:val="0041267F"/>
    <w:rsid w:val="0041306E"/>
    <w:rsid w:val="004153D8"/>
    <w:rsid w:val="004161A9"/>
    <w:rsid w:val="004173D3"/>
    <w:rsid w:val="004201AD"/>
    <w:rsid w:val="00425C3F"/>
    <w:rsid w:val="00425F87"/>
    <w:rsid w:val="004271D7"/>
    <w:rsid w:val="0043115C"/>
    <w:rsid w:val="00431C01"/>
    <w:rsid w:val="00432017"/>
    <w:rsid w:val="00436EE0"/>
    <w:rsid w:val="00442BAD"/>
    <w:rsid w:val="00442EA3"/>
    <w:rsid w:val="004454A4"/>
    <w:rsid w:val="0044683E"/>
    <w:rsid w:val="00446CF1"/>
    <w:rsid w:val="00454C55"/>
    <w:rsid w:val="00455165"/>
    <w:rsid w:val="004559AA"/>
    <w:rsid w:val="004579BB"/>
    <w:rsid w:val="00461357"/>
    <w:rsid w:val="00461424"/>
    <w:rsid w:val="004649A5"/>
    <w:rsid w:val="004652C2"/>
    <w:rsid w:val="00466765"/>
    <w:rsid w:val="004678AF"/>
    <w:rsid w:val="0047410E"/>
    <w:rsid w:val="004819CC"/>
    <w:rsid w:val="00483690"/>
    <w:rsid w:val="00485A26"/>
    <w:rsid w:val="00485EC7"/>
    <w:rsid w:val="00485FAE"/>
    <w:rsid w:val="00487713"/>
    <w:rsid w:val="00490C8E"/>
    <w:rsid w:val="00494628"/>
    <w:rsid w:val="00497090"/>
    <w:rsid w:val="004A0CFC"/>
    <w:rsid w:val="004A144C"/>
    <w:rsid w:val="004A1A59"/>
    <w:rsid w:val="004A48AD"/>
    <w:rsid w:val="004B07A7"/>
    <w:rsid w:val="004B0DBD"/>
    <w:rsid w:val="004B1CCA"/>
    <w:rsid w:val="004B5C67"/>
    <w:rsid w:val="004B6C5F"/>
    <w:rsid w:val="004C06D4"/>
    <w:rsid w:val="004C352E"/>
    <w:rsid w:val="004C3781"/>
    <w:rsid w:val="004C4726"/>
    <w:rsid w:val="004C5439"/>
    <w:rsid w:val="004D120B"/>
    <w:rsid w:val="004D3CCC"/>
    <w:rsid w:val="004D4AF6"/>
    <w:rsid w:val="004D667D"/>
    <w:rsid w:val="004D6B7C"/>
    <w:rsid w:val="004D6C3C"/>
    <w:rsid w:val="004E16E1"/>
    <w:rsid w:val="004E426D"/>
    <w:rsid w:val="004E43AF"/>
    <w:rsid w:val="004E5E53"/>
    <w:rsid w:val="004E5FC5"/>
    <w:rsid w:val="004F199D"/>
    <w:rsid w:val="004F547E"/>
    <w:rsid w:val="004F619A"/>
    <w:rsid w:val="004F7218"/>
    <w:rsid w:val="00501555"/>
    <w:rsid w:val="00502F4D"/>
    <w:rsid w:val="0050589C"/>
    <w:rsid w:val="00512EDD"/>
    <w:rsid w:val="00513218"/>
    <w:rsid w:val="00515C90"/>
    <w:rsid w:val="005163DA"/>
    <w:rsid w:val="005167E1"/>
    <w:rsid w:val="005175FC"/>
    <w:rsid w:val="00520BBD"/>
    <w:rsid w:val="005234B1"/>
    <w:rsid w:val="00523E78"/>
    <w:rsid w:val="005257EC"/>
    <w:rsid w:val="00526E88"/>
    <w:rsid w:val="005308C8"/>
    <w:rsid w:val="00540B55"/>
    <w:rsid w:val="00542A9F"/>
    <w:rsid w:val="00543812"/>
    <w:rsid w:val="005442B7"/>
    <w:rsid w:val="00545A1F"/>
    <w:rsid w:val="005525D2"/>
    <w:rsid w:val="00552E7A"/>
    <w:rsid w:val="0055349C"/>
    <w:rsid w:val="005539B7"/>
    <w:rsid w:val="005628D0"/>
    <w:rsid w:val="005643E6"/>
    <w:rsid w:val="00567BB0"/>
    <w:rsid w:val="00570037"/>
    <w:rsid w:val="005713B1"/>
    <w:rsid w:val="005736B2"/>
    <w:rsid w:val="00574A6B"/>
    <w:rsid w:val="00576D42"/>
    <w:rsid w:val="00576EF9"/>
    <w:rsid w:val="00577EB5"/>
    <w:rsid w:val="005809EF"/>
    <w:rsid w:val="00586C42"/>
    <w:rsid w:val="005923CD"/>
    <w:rsid w:val="005927CB"/>
    <w:rsid w:val="00594BCC"/>
    <w:rsid w:val="00595014"/>
    <w:rsid w:val="00596B30"/>
    <w:rsid w:val="005A18B3"/>
    <w:rsid w:val="005A24DC"/>
    <w:rsid w:val="005A341A"/>
    <w:rsid w:val="005A5248"/>
    <w:rsid w:val="005A69FC"/>
    <w:rsid w:val="005B0863"/>
    <w:rsid w:val="005B15AC"/>
    <w:rsid w:val="005B4B17"/>
    <w:rsid w:val="005B4CB9"/>
    <w:rsid w:val="005B6005"/>
    <w:rsid w:val="005B630C"/>
    <w:rsid w:val="005B6EEB"/>
    <w:rsid w:val="005C0A12"/>
    <w:rsid w:val="005C1E0B"/>
    <w:rsid w:val="005C3BE5"/>
    <w:rsid w:val="005C4318"/>
    <w:rsid w:val="005C78E5"/>
    <w:rsid w:val="005D123C"/>
    <w:rsid w:val="005D7EB3"/>
    <w:rsid w:val="005E3BCF"/>
    <w:rsid w:val="005E4552"/>
    <w:rsid w:val="005F1FB0"/>
    <w:rsid w:val="005F5AF0"/>
    <w:rsid w:val="00602074"/>
    <w:rsid w:val="00602F0E"/>
    <w:rsid w:val="0060340C"/>
    <w:rsid w:val="00604191"/>
    <w:rsid w:val="006101B3"/>
    <w:rsid w:val="0061065A"/>
    <w:rsid w:val="00611055"/>
    <w:rsid w:val="00611A14"/>
    <w:rsid w:val="006123CF"/>
    <w:rsid w:val="006135D6"/>
    <w:rsid w:val="00615BDF"/>
    <w:rsid w:val="00616B54"/>
    <w:rsid w:val="006178C6"/>
    <w:rsid w:val="00622174"/>
    <w:rsid w:val="00624FCD"/>
    <w:rsid w:val="006312CF"/>
    <w:rsid w:val="00631AE1"/>
    <w:rsid w:val="00632C50"/>
    <w:rsid w:val="0063338B"/>
    <w:rsid w:val="00634007"/>
    <w:rsid w:val="00635B36"/>
    <w:rsid w:val="0063697A"/>
    <w:rsid w:val="00637CB9"/>
    <w:rsid w:val="0064115C"/>
    <w:rsid w:val="00644574"/>
    <w:rsid w:val="00645B1B"/>
    <w:rsid w:val="00645C1A"/>
    <w:rsid w:val="00647302"/>
    <w:rsid w:val="00650BB5"/>
    <w:rsid w:val="006540DA"/>
    <w:rsid w:val="00654FFA"/>
    <w:rsid w:val="006630A0"/>
    <w:rsid w:val="0066382A"/>
    <w:rsid w:val="00665D89"/>
    <w:rsid w:val="00673080"/>
    <w:rsid w:val="00673C70"/>
    <w:rsid w:val="00674878"/>
    <w:rsid w:val="006758B0"/>
    <w:rsid w:val="00677862"/>
    <w:rsid w:val="00681AE0"/>
    <w:rsid w:val="00682ABF"/>
    <w:rsid w:val="00684733"/>
    <w:rsid w:val="00685B08"/>
    <w:rsid w:val="00687537"/>
    <w:rsid w:val="00687B9F"/>
    <w:rsid w:val="00690BFF"/>
    <w:rsid w:val="0069111B"/>
    <w:rsid w:val="006913BA"/>
    <w:rsid w:val="006A35ED"/>
    <w:rsid w:val="006A3621"/>
    <w:rsid w:val="006B288E"/>
    <w:rsid w:val="006B4A56"/>
    <w:rsid w:val="006B6AFC"/>
    <w:rsid w:val="006C0171"/>
    <w:rsid w:val="006C0A39"/>
    <w:rsid w:val="006C197E"/>
    <w:rsid w:val="006C694F"/>
    <w:rsid w:val="006C7BBD"/>
    <w:rsid w:val="006D1228"/>
    <w:rsid w:val="006D2F17"/>
    <w:rsid w:val="006D44FC"/>
    <w:rsid w:val="006E0B85"/>
    <w:rsid w:val="006E1839"/>
    <w:rsid w:val="006E31EB"/>
    <w:rsid w:val="006E41E9"/>
    <w:rsid w:val="006E5579"/>
    <w:rsid w:val="006F0F01"/>
    <w:rsid w:val="006F0FBD"/>
    <w:rsid w:val="006F242A"/>
    <w:rsid w:val="006F6DA4"/>
    <w:rsid w:val="00704121"/>
    <w:rsid w:val="00705A85"/>
    <w:rsid w:val="00707089"/>
    <w:rsid w:val="00710F7B"/>
    <w:rsid w:val="00711797"/>
    <w:rsid w:val="00712112"/>
    <w:rsid w:val="007138C1"/>
    <w:rsid w:val="00714FF7"/>
    <w:rsid w:val="00726E8B"/>
    <w:rsid w:val="007336AD"/>
    <w:rsid w:val="00735EA8"/>
    <w:rsid w:val="00735FAC"/>
    <w:rsid w:val="00741C44"/>
    <w:rsid w:val="00744941"/>
    <w:rsid w:val="00745F75"/>
    <w:rsid w:val="007531CA"/>
    <w:rsid w:val="007606F9"/>
    <w:rsid w:val="00761003"/>
    <w:rsid w:val="007616DD"/>
    <w:rsid w:val="007632E9"/>
    <w:rsid w:val="007660B8"/>
    <w:rsid w:val="007670FF"/>
    <w:rsid w:val="0076713F"/>
    <w:rsid w:val="00773CCF"/>
    <w:rsid w:val="00774AAF"/>
    <w:rsid w:val="00775581"/>
    <w:rsid w:val="00776122"/>
    <w:rsid w:val="00780AA6"/>
    <w:rsid w:val="00783030"/>
    <w:rsid w:val="00785B8A"/>
    <w:rsid w:val="00787155"/>
    <w:rsid w:val="00790CF1"/>
    <w:rsid w:val="0079123F"/>
    <w:rsid w:val="00791CEA"/>
    <w:rsid w:val="00794FA1"/>
    <w:rsid w:val="00795AC2"/>
    <w:rsid w:val="007A18DE"/>
    <w:rsid w:val="007A3844"/>
    <w:rsid w:val="007A60B7"/>
    <w:rsid w:val="007A6E85"/>
    <w:rsid w:val="007B0449"/>
    <w:rsid w:val="007B3C91"/>
    <w:rsid w:val="007C0036"/>
    <w:rsid w:val="007C1875"/>
    <w:rsid w:val="007D36F9"/>
    <w:rsid w:val="007D75FC"/>
    <w:rsid w:val="007E177F"/>
    <w:rsid w:val="007E1FF5"/>
    <w:rsid w:val="007E2FE9"/>
    <w:rsid w:val="007E442D"/>
    <w:rsid w:val="007E50C4"/>
    <w:rsid w:val="007E7F9D"/>
    <w:rsid w:val="007F0F2B"/>
    <w:rsid w:val="007F1A5D"/>
    <w:rsid w:val="007F1B39"/>
    <w:rsid w:val="008015AE"/>
    <w:rsid w:val="00801A41"/>
    <w:rsid w:val="00802DA8"/>
    <w:rsid w:val="008064A8"/>
    <w:rsid w:val="00807EF9"/>
    <w:rsid w:val="00812EF1"/>
    <w:rsid w:val="00815D1B"/>
    <w:rsid w:val="00817F52"/>
    <w:rsid w:val="00823536"/>
    <w:rsid w:val="00823938"/>
    <w:rsid w:val="00825032"/>
    <w:rsid w:val="008266AD"/>
    <w:rsid w:val="0083362B"/>
    <w:rsid w:val="00833AFF"/>
    <w:rsid w:val="00835530"/>
    <w:rsid w:val="008403AA"/>
    <w:rsid w:val="008417D2"/>
    <w:rsid w:val="008440E2"/>
    <w:rsid w:val="00850986"/>
    <w:rsid w:val="00851DFA"/>
    <w:rsid w:val="00851F2A"/>
    <w:rsid w:val="0085348C"/>
    <w:rsid w:val="008551B5"/>
    <w:rsid w:val="008622AB"/>
    <w:rsid w:val="008627CA"/>
    <w:rsid w:val="00862A05"/>
    <w:rsid w:val="00865265"/>
    <w:rsid w:val="008669B5"/>
    <w:rsid w:val="00874022"/>
    <w:rsid w:val="00874FE0"/>
    <w:rsid w:val="00875F64"/>
    <w:rsid w:val="00877617"/>
    <w:rsid w:val="00877B28"/>
    <w:rsid w:val="00882EDB"/>
    <w:rsid w:val="00884602"/>
    <w:rsid w:val="00887389"/>
    <w:rsid w:val="00887425"/>
    <w:rsid w:val="00891B87"/>
    <w:rsid w:val="00894DAC"/>
    <w:rsid w:val="00894DED"/>
    <w:rsid w:val="00895C2B"/>
    <w:rsid w:val="00895CF5"/>
    <w:rsid w:val="00896891"/>
    <w:rsid w:val="008A00F8"/>
    <w:rsid w:val="008A0860"/>
    <w:rsid w:val="008A0B9C"/>
    <w:rsid w:val="008A1A41"/>
    <w:rsid w:val="008A4541"/>
    <w:rsid w:val="008A6882"/>
    <w:rsid w:val="008A7F45"/>
    <w:rsid w:val="008B22B7"/>
    <w:rsid w:val="008B365F"/>
    <w:rsid w:val="008B60F5"/>
    <w:rsid w:val="008B6559"/>
    <w:rsid w:val="008C16DC"/>
    <w:rsid w:val="008C1EA7"/>
    <w:rsid w:val="008C1EB9"/>
    <w:rsid w:val="008C6A4E"/>
    <w:rsid w:val="008C727C"/>
    <w:rsid w:val="008D3113"/>
    <w:rsid w:val="008D43F3"/>
    <w:rsid w:val="008D4C63"/>
    <w:rsid w:val="008D6DA6"/>
    <w:rsid w:val="008E7038"/>
    <w:rsid w:val="008F04E8"/>
    <w:rsid w:val="008F18A8"/>
    <w:rsid w:val="008F18E5"/>
    <w:rsid w:val="008F1DA7"/>
    <w:rsid w:val="008F1EE6"/>
    <w:rsid w:val="008F38BD"/>
    <w:rsid w:val="008F473B"/>
    <w:rsid w:val="008F656D"/>
    <w:rsid w:val="008F6BF9"/>
    <w:rsid w:val="008F6FF9"/>
    <w:rsid w:val="00901DBD"/>
    <w:rsid w:val="00902B2D"/>
    <w:rsid w:val="00903394"/>
    <w:rsid w:val="00904054"/>
    <w:rsid w:val="0090567B"/>
    <w:rsid w:val="00907877"/>
    <w:rsid w:val="00910F51"/>
    <w:rsid w:val="009119AB"/>
    <w:rsid w:val="00912503"/>
    <w:rsid w:val="00912CE0"/>
    <w:rsid w:val="009153A5"/>
    <w:rsid w:val="00920284"/>
    <w:rsid w:val="00920EAC"/>
    <w:rsid w:val="009211FF"/>
    <w:rsid w:val="00934651"/>
    <w:rsid w:val="0093505C"/>
    <w:rsid w:val="009358E2"/>
    <w:rsid w:val="00937848"/>
    <w:rsid w:val="009378A3"/>
    <w:rsid w:val="00937966"/>
    <w:rsid w:val="00940918"/>
    <w:rsid w:val="009429D9"/>
    <w:rsid w:val="00942CF4"/>
    <w:rsid w:val="009456A7"/>
    <w:rsid w:val="009464DB"/>
    <w:rsid w:val="00950947"/>
    <w:rsid w:val="00953EE1"/>
    <w:rsid w:val="009549B2"/>
    <w:rsid w:val="00956245"/>
    <w:rsid w:val="009573B0"/>
    <w:rsid w:val="00960F59"/>
    <w:rsid w:val="00961D6B"/>
    <w:rsid w:val="00965EC6"/>
    <w:rsid w:val="00973D6E"/>
    <w:rsid w:val="00980A9D"/>
    <w:rsid w:val="00981630"/>
    <w:rsid w:val="00982B1E"/>
    <w:rsid w:val="00987513"/>
    <w:rsid w:val="0099253A"/>
    <w:rsid w:val="00993795"/>
    <w:rsid w:val="009937C1"/>
    <w:rsid w:val="0099393E"/>
    <w:rsid w:val="0099557C"/>
    <w:rsid w:val="00995EB3"/>
    <w:rsid w:val="00996A9E"/>
    <w:rsid w:val="0099786A"/>
    <w:rsid w:val="00997BD6"/>
    <w:rsid w:val="009A08A1"/>
    <w:rsid w:val="009A1E1B"/>
    <w:rsid w:val="009A29ED"/>
    <w:rsid w:val="009A31DC"/>
    <w:rsid w:val="009A3305"/>
    <w:rsid w:val="009A3CEF"/>
    <w:rsid w:val="009A4445"/>
    <w:rsid w:val="009A6CF7"/>
    <w:rsid w:val="009B0B4A"/>
    <w:rsid w:val="009B3E77"/>
    <w:rsid w:val="009B462C"/>
    <w:rsid w:val="009C224D"/>
    <w:rsid w:val="009C245C"/>
    <w:rsid w:val="009C7E77"/>
    <w:rsid w:val="009D6B41"/>
    <w:rsid w:val="009D6F28"/>
    <w:rsid w:val="009E0764"/>
    <w:rsid w:val="009E07CD"/>
    <w:rsid w:val="009E161E"/>
    <w:rsid w:val="009E36E8"/>
    <w:rsid w:val="009E7D38"/>
    <w:rsid w:val="009F0126"/>
    <w:rsid w:val="009F01C5"/>
    <w:rsid w:val="009F039A"/>
    <w:rsid w:val="009F20D0"/>
    <w:rsid w:val="009F4659"/>
    <w:rsid w:val="009F4772"/>
    <w:rsid w:val="009F519F"/>
    <w:rsid w:val="009F52A9"/>
    <w:rsid w:val="009F6EC4"/>
    <w:rsid w:val="00A009A8"/>
    <w:rsid w:val="00A02550"/>
    <w:rsid w:val="00A03D39"/>
    <w:rsid w:val="00A04F02"/>
    <w:rsid w:val="00A0620C"/>
    <w:rsid w:val="00A0777D"/>
    <w:rsid w:val="00A07DCF"/>
    <w:rsid w:val="00A10623"/>
    <w:rsid w:val="00A135FA"/>
    <w:rsid w:val="00A15ED1"/>
    <w:rsid w:val="00A272C2"/>
    <w:rsid w:val="00A308DD"/>
    <w:rsid w:val="00A31003"/>
    <w:rsid w:val="00A32427"/>
    <w:rsid w:val="00A339EE"/>
    <w:rsid w:val="00A36CF5"/>
    <w:rsid w:val="00A41DB5"/>
    <w:rsid w:val="00A44B6F"/>
    <w:rsid w:val="00A47E4A"/>
    <w:rsid w:val="00A47E6A"/>
    <w:rsid w:val="00A506BE"/>
    <w:rsid w:val="00A5149B"/>
    <w:rsid w:val="00A5229A"/>
    <w:rsid w:val="00A524D8"/>
    <w:rsid w:val="00A559C8"/>
    <w:rsid w:val="00A56726"/>
    <w:rsid w:val="00A6052D"/>
    <w:rsid w:val="00A638F9"/>
    <w:rsid w:val="00A65AAE"/>
    <w:rsid w:val="00A66141"/>
    <w:rsid w:val="00A66898"/>
    <w:rsid w:val="00A66999"/>
    <w:rsid w:val="00A73473"/>
    <w:rsid w:val="00A74E83"/>
    <w:rsid w:val="00A75488"/>
    <w:rsid w:val="00A76D72"/>
    <w:rsid w:val="00A7764C"/>
    <w:rsid w:val="00A8243B"/>
    <w:rsid w:val="00A8435E"/>
    <w:rsid w:val="00A85900"/>
    <w:rsid w:val="00A874E5"/>
    <w:rsid w:val="00A87A9F"/>
    <w:rsid w:val="00A90C7E"/>
    <w:rsid w:val="00A9368F"/>
    <w:rsid w:val="00A949D4"/>
    <w:rsid w:val="00A94B2C"/>
    <w:rsid w:val="00A95D72"/>
    <w:rsid w:val="00AA0658"/>
    <w:rsid w:val="00AA2525"/>
    <w:rsid w:val="00AA679A"/>
    <w:rsid w:val="00AB0922"/>
    <w:rsid w:val="00AB19A0"/>
    <w:rsid w:val="00AB3C97"/>
    <w:rsid w:val="00AB5005"/>
    <w:rsid w:val="00AB7D06"/>
    <w:rsid w:val="00AC0B5C"/>
    <w:rsid w:val="00AC350F"/>
    <w:rsid w:val="00AC3D30"/>
    <w:rsid w:val="00AC7CB6"/>
    <w:rsid w:val="00AD4360"/>
    <w:rsid w:val="00AD5A9C"/>
    <w:rsid w:val="00AD5E9E"/>
    <w:rsid w:val="00AD6F41"/>
    <w:rsid w:val="00AD728D"/>
    <w:rsid w:val="00AE0573"/>
    <w:rsid w:val="00AE11E2"/>
    <w:rsid w:val="00AE2788"/>
    <w:rsid w:val="00AE6787"/>
    <w:rsid w:val="00AF1144"/>
    <w:rsid w:val="00AF238C"/>
    <w:rsid w:val="00AF5C1F"/>
    <w:rsid w:val="00AF6541"/>
    <w:rsid w:val="00B04B28"/>
    <w:rsid w:val="00B07615"/>
    <w:rsid w:val="00B10866"/>
    <w:rsid w:val="00B14973"/>
    <w:rsid w:val="00B14A56"/>
    <w:rsid w:val="00B15C04"/>
    <w:rsid w:val="00B174AF"/>
    <w:rsid w:val="00B205A5"/>
    <w:rsid w:val="00B30078"/>
    <w:rsid w:val="00B31907"/>
    <w:rsid w:val="00B32621"/>
    <w:rsid w:val="00B3440C"/>
    <w:rsid w:val="00B350AE"/>
    <w:rsid w:val="00B35DD4"/>
    <w:rsid w:val="00B36556"/>
    <w:rsid w:val="00B409D4"/>
    <w:rsid w:val="00B410DC"/>
    <w:rsid w:val="00B421F2"/>
    <w:rsid w:val="00B43DF4"/>
    <w:rsid w:val="00B44D7F"/>
    <w:rsid w:val="00B4518A"/>
    <w:rsid w:val="00B461B5"/>
    <w:rsid w:val="00B50398"/>
    <w:rsid w:val="00B511F0"/>
    <w:rsid w:val="00B53F15"/>
    <w:rsid w:val="00B54C6A"/>
    <w:rsid w:val="00B54ECA"/>
    <w:rsid w:val="00B55C03"/>
    <w:rsid w:val="00B61679"/>
    <w:rsid w:val="00B632AB"/>
    <w:rsid w:val="00B7069F"/>
    <w:rsid w:val="00B708C5"/>
    <w:rsid w:val="00B70B17"/>
    <w:rsid w:val="00B7513E"/>
    <w:rsid w:val="00B76C31"/>
    <w:rsid w:val="00B82AEF"/>
    <w:rsid w:val="00B84254"/>
    <w:rsid w:val="00B85535"/>
    <w:rsid w:val="00B91013"/>
    <w:rsid w:val="00B91ADF"/>
    <w:rsid w:val="00B93A52"/>
    <w:rsid w:val="00B96050"/>
    <w:rsid w:val="00BA02D6"/>
    <w:rsid w:val="00BA0667"/>
    <w:rsid w:val="00BA0BA0"/>
    <w:rsid w:val="00BA0BF9"/>
    <w:rsid w:val="00BA1671"/>
    <w:rsid w:val="00BA2274"/>
    <w:rsid w:val="00BA2ABF"/>
    <w:rsid w:val="00BA2BBA"/>
    <w:rsid w:val="00BA4572"/>
    <w:rsid w:val="00BB51CA"/>
    <w:rsid w:val="00BB7AD8"/>
    <w:rsid w:val="00BB7EA4"/>
    <w:rsid w:val="00BC1229"/>
    <w:rsid w:val="00BC5B96"/>
    <w:rsid w:val="00BC5D43"/>
    <w:rsid w:val="00BD0E59"/>
    <w:rsid w:val="00BD6638"/>
    <w:rsid w:val="00BE0C76"/>
    <w:rsid w:val="00BE1330"/>
    <w:rsid w:val="00BE14DF"/>
    <w:rsid w:val="00BE405D"/>
    <w:rsid w:val="00BE5E8F"/>
    <w:rsid w:val="00BE606A"/>
    <w:rsid w:val="00BE7961"/>
    <w:rsid w:val="00BF6828"/>
    <w:rsid w:val="00BF77BA"/>
    <w:rsid w:val="00BF7F24"/>
    <w:rsid w:val="00C0248F"/>
    <w:rsid w:val="00C052FF"/>
    <w:rsid w:val="00C06EB3"/>
    <w:rsid w:val="00C07703"/>
    <w:rsid w:val="00C10BF4"/>
    <w:rsid w:val="00C115C1"/>
    <w:rsid w:val="00C1278A"/>
    <w:rsid w:val="00C13A2F"/>
    <w:rsid w:val="00C14C38"/>
    <w:rsid w:val="00C1613A"/>
    <w:rsid w:val="00C17505"/>
    <w:rsid w:val="00C2060E"/>
    <w:rsid w:val="00C20BC0"/>
    <w:rsid w:val="00C22D62"/>
    <w:rsid w:val="00C22F3B"/>
    <w:rsid w:val="00C24766"/>
    <w:rsid w:val="00C249D7"/>
    <w:rsid w:val="00C276F8"/>
    <w:rsid w:val="00C31BFF"/>
    <w:rsid w:val="00C31F83"/>
    <w:rsid w:val="00C32013"/>
    <w:rsid w:val="00C34EBA"/>
    <w:rsid w:val="00C3662F"/>
    <w:rsid w:val="00C42856"/>
    <w:rsid w:val="00C42F10"/>
    <w:rsid w:val="00C43AB2"/>
    <w:rsid w:val="00C453D9"/>
    <w:rsid w:val="00C45A06"/>
    <w:rsid w:val="00C463BF"/>
    <w:rsid w:val="00C468A5"/>
    <w:rsid w:val="00C46F3D"/>
    <w:rsid w:val="00C516B2"/>
    <w:rsid w:val="00C51C9C"/>
    <w:rsid w:val="00C51F61"/>
    <w:rsid w:val="00C5244D"/>
    <w:rsid w:val="00C53422"/>
    <w:rsid w:val="00C53F40"/>
    <w:rsid w:val="00C61258"/>
    <w:rsid w:val="00C6404F"/>
    <w:rsid w:val="00C655CE"/>
    <w:rsid w:val="00C717C1"/>
    <w:rsid w:val="00C71F81"/>
    <w:rsid w:val="00C72F6B"/>
    <w:rsid w:val="00C72FD5"/>
    <w:rsid w:val="00C742A7"/>
    <w:rsid w:val="00C768C2"/>
    <w:rsid w:val="00C8089F"/>
    <w:rsid w:val="00C83A8B"/>
    <w:rsid w:val="00C8449B"/>
    <w:rsid w:val="00C87F13"/>
    <w:rsid w:val="00C902AD"/>
    <w:rsid w:val="00C92818"/>
    <w:rsid w:val="00C92DCD"/>
    <w:rsid w:val="00C93CB3"/>
    <w:rsid w:val="00C962F9"/>
    <w:rsid w:val="00C97061"/>
    <w:rsid w:val="00C97596"/>
    <w:rsid w:val="00CA130E"/>
    <w:rsid w:val="00CA2A33"/>
    <w:rsid w:val="00CA2BA6"/>
    <w:rsid w:val="00CA36F4"/>
    <w:rsid w:val="00CA48CF"/>
    <w:rsid w:val="00CA71B1"/>
    <w:rsid w:val="00CB11B0"/>
    <w:rsid w:val="00CB5ECB"/>
    <w:rsid w:val="00CB6898"/>
    <w:rsid w:val="00CC0AE7"/>
    <w:rsid w:val="00CC5FCF"/>
    <w:rsid w:val="00CC6886"/>
    <w:rsid w:val="00CC720A"/>
    <w:rsid w:val="00CD095C"/>
    <w:rsid w:val="00CD174F"/>
    <w:rsid w:val="00CD2BB6"/>
    <w:rsid w:val="00CD4482"/>
    <w:rsid w:val="00CD5F70"/>
    <w:rsid w:val="00CD6803"/>
    <w:rsid w:val="00CD7A27"/>
    <w:rsid w:val="00CE056C"/>
    <w:rsid w:val="00CE778A"/>
    <w:rsid w:val="00CF0F99"/>
    <w:rsid w:val="00CF2B0E"/>
    <w:rsid w:val="00CF2D2C"/>
    <w:rsid w:val="00CF36BB"/>
    <w:rsid w:val="00CF3970"/>
    <w:rsid w:val="00CF781B"/>
    <w:rsid w:val="00D01C44"/>
    <w:rsid w:val="00D04F6B"/>
    <w:rsid w:val="00D06BFE"/>
    <w:rsid w:val="00D10831"/>
    <w:rsid w:val="00D16469"/>
    <w:rsid w:val="00D20F38"/>
    <w:rsid w:val="00D21347"/>
    <w:rsid w:val="00D21A41"/>
    <w:rsid w:val="00D21E1E"/>
    <w:rsid w:val="00D21FAE"/>
    <w:rsid w:val="00D2620A"/>
    <w:rsid w:val="00D350B2"/>
    <w:rsid w:val="00D429B1"/>
    <w:rsid w:val="00D44650"/>
    <w:rsid w:val="00D44E47"/>
    <w:rsid w:val="00D46E7B"/>
    <w:rsid w:val="00D47288"/>
    <w:rsid w:val="00D4755A"/>
    <w:rsid w:val="00D479CA"/>
    <w:rsid w:val="00D50227"/>
    <w:rsid w:val="00D57DE5"/>
    <w:rsid w:val="00D60E92"/>
    <w:rsid w:val="00D60F07"/>
    <w:rsid w:val="00D62613"/>
    <w:rsid w:val="00D72534"/>
    <w:rsid w:val="00D73EDB"/>
    <w:rsid w:val="00D7518A"/>
    <w:rsid w:val="00D770FB"/>
    <w:rsid w:val="00D81B32"/>
    <w:rsid w:val="00D8200D"/>
    <w:rsid w:val="00D83465"/>
    <w:rsid w:val="00D92CE5"/>
    <w:rsid w:val="00D94940"/>
    <w:rsid w:val="00D9658A"/>
    <w:rsid w:val="00D97562"/>
    <w:rsid w:val="00D9786A"/>
    <w:rsid w:val="00D97F0C"/>
    <w:rsid w:val="00DA1489"/>
    <w:rsid w:val="00DA169C"/>
    <w:rsid w:val="00DA1B9D"/>
    <w:rsid w:val="00DA66C1"/>
    <w:rsid w:val="00DA6FE9"/>
    <w:rsid w:val="00DA79D7"/>
    <w:rsid w:val="00DB081E"/>
    <w:rsid w:val="00DB3465"/>
    <w:rsid w:val="00DB4838"/>
    <w:rsid w:val="00DC03D0"/>
    <w:rsid w:val="00DC3086"/>
    <w:rsid w:val="00DC5E82"/>
    <w:rsid w:val="00DD755D"/>
    <w:rsid w:val="00DE0B88"/>
    <w:rsid w:val="00DE1C97"/>
    <w:rsid w:val="00DE2C9E"/>
    <w:rsid w:val="00DE545B"/>
    <w:rsid w:val="00DF0042"/>
    <w:rsid w:val="00DF22D6"/>
    <w:rsid w:val="00DF2BBC"/>
    <w:rsid w:val="00DF4415"/>
    <w:rsid w:val="00DF4632"/>
    <w:rsid w:val="00DF5AF7"/>
    <w:rsid w:val="00DF704F"/>
    <w:rsid w:val="00E00E24"/>
    <w:rsid w:val="00E01496"/>
    <w:rsid w:val="00E01B28"/>
    <w:rsid w:val="00E04B50"/>
    <w:rsid w:val="00E05140"/>
    <w:rsid w:val="00E102D3"/>
    <w:rsid w:val="00E13C36"/>
    <w:rsid w:val="00E1512C"/>
    <w:rsid w:val="00E161FD"/>
    <w:rsid w:val="00E17151"/>
    <w:rsid w:val="00E2254D"/>
    <w:rsid w:val="00E24C9A"/>
    <w:rsid w:val="00E26A14"/>
    <w:rsid w:val="00E30154"/>
    <w:rsid w:val="00E30818"/>
    <w:rsid w:val="00E311DA"/>
    <w:rsid w:val="00E3344B"/>
    <w:rsid w:val="00E347B3"/>
    <w:rsid w:val="00E3568F"/>
    <w:rsid w:val="00E40A7E"/>
    <w:rsid w:val="00E42C4B"/>
    <w:rsid w:val="00E43956"/>
    <w:rsid w:val="00E46CD2"/>
    <w:rsid w:val="00E60493"/>
    <w:rsid w:val="00E61BC7"/>
    <w:rsid w:val="00E61D44"/>
    <w:rsid w:val="00E660B0"/>
    <w:rsid w:val="00E664C0"/>
    <w:rsid w:val="00E672D1"/>
    <w:rsid w:val="00E73892"/>
    <w:rsid w:val="00E762BA"/>
    <w:rsid w:val="00E813B7"/>
    <w:rsid w:val="00E81B05"/>
    <w:rsid w:val="00E81E8F"/>
    <w:rsid w:val="00E903FB"/>
    <w:rsid w:val="00E92ED1"/>
    <w:rsid w:val="00E9656D"/>
    <w:rsid w:val="00E96EF9"/>
    <w:rsid w:val="00E970CB"/>
    <w:rsid w:val="00E97CB5"/>
    <w:rsid w:val="00E97EB3"/>
    <w:rsid w:val="00EA013F"/>
    <w:rsid w:val="00EA6296"/>
    <w:rsid w:val="00EA72D9"/>
    <w:rsid w:val="00EA7467"/>
    <w:rsid w:val="00EA79BD"/>
    <w:rsid w:val="00EB2EB6"/>
    <w:rsid w:val="00EB61BF"/>
    <w:rsid w:val="00EC2CBF"/>
    <w:rsid w:val="00EC7EE3"/>
    <w:rsid w:val="00ED00D6"/>
    <w:rsid w:val="00ED0E3C"/>
    <w:rsid w:val="00ED2AC0"/>
    <w:rsid w:val="00ED59C9"/>
    <w:rsid w:val="00ED59D3"/>
    <w:rsid w:val="00ED7B94"/>
    <w:rsid w:val="00EE1DE2"/>
    <w:rsid w:val="00EE2962"/>
    <w:rsid w:val="00EE47F5"/>
    <w:rsid w:val="00EF3546"/>
    <w:rsid w:val="00EF4A17"/>
    <w:rsid w:val="00EF569A"/>
    <w:rsid w:val="00F006DA"/>
    <w:rsid w:val="00F04851"/>
    <w:rsid w:val="00F06C6F"/>
    <w:rsid w:val="00F06D3C"/>
    <w:rsid w:val="00F075F2"/>
    <w:rsid w:val="00F12497"/>
    <w:rsid w:val="00F14129"/>
    <w:rsid w:val="00F14379"/>
    <w:rsid w:val="00F1508B"/>
    <w:rsid w:val="00F203BD"/>
    <w:rsid w:val="00F21337"/>
    <w:rsid w:val="00F21A4A"/>
    <w:rsid w:val="00F228FC"/>
    <w:rsid w:val="00F23A85"/>
    <w:rsid w:val="00F24783"/>
    <w:rsid w:val="00F30BDB"/>
    <w:rsid w:val="00F328FB"/>
    <w:rsid w:val="00F346C9"/>
    <w:rsid w:val="00F35FF0"/>
    <w:rsid w:val="00F40B38"/>
    <w:rsid w:val="00F423C5"/>
    <w:rsid w:val="00F46EFE"/>
    <w:rsid w:val="00F4727F"/>
    <w:rsid w:val="00F47BE2"/>
    <w:rsid w:val="00F548DA"/>
    <w:rsid w:val="00F550D1"/>
    <w:rsid w:val="00F60CF7"/>
    <w:rsid w:val="00F64DAE"/>
    <w:rsid w:val="00F65F8C"/>
    <w:rsid w:val="00F6688B"/>
    <w:rsid w:val="00F67684"/>
    <w:rsid w:val="00F676B6"/>
    <w:rsid w:val="00F67D27"/>
    <w:rsid w:val="00F71B83"/>
    <w:rsid w:val="00F72803"/>
    <w:rsid w:val="00F73E6E"/>
    <w:rsid w:val="00F7786D"/>
    <w:rsid w:val="00F80969"/>
    <w:rsid w:val="00F81A20"/>
    <w:rsid w:val="00F870D7"/>
    <w:rsid w:val="00F90872"/>
    <w:rsid w:val="00F94AE3"/>
    <w:rsid w:val="00F97E46"/>
    <w:rsid w:val="00FA31A4"/>
    <w:rsid w:val="00FA321A"/>
    <w:rsid w:val="00FA429F"/>
    <w:rsid w:val="00FA6189"/>
    <w:rsid w:val="00FA782A"/>
    <w:rsid w:val="00FB6C90"/>
    <w:rsid w:val="00FB6CA4"/>
    <w:rsid w:val="00FB7657"/>
    <w:rsid w:val="00FC115F"/>
    <w:rsid w:val="00FC5BF7"/>
    <w:rsid w:val="00FC64B3"/>
    <w:rsid w:val="00FC67B9"/>
    <w:rsid w:val="00FC6B04"/>
    <w:rsid w:val="00FD048D"/>
    <w:rsid w:val="00FD19D6"/>
    <w:rsid w:val="00FD1B94"/>
    <w:rsid w:val="00FD319D"/>
    <w:rsid w:val="00FD5E4A"/>
    <w:rsid w:val="00FD7B1C"/>
    <w:rsid w:val="00FE0EFF"/>
    <w:rsid w:val="00FF1830"/>
    <w:rsid w:val="00FF2E9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8CF8E066-11C6-4DD5-B6B4-C1918B3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1476D9"/>
    <w:pPr>
      <w:keepNext/>
      <w:keepLines/>
      <w:spacing w:before="240"/>
      <w:jc w:val="center"/>
      <w:outlineLvl w:val="0"/>
    </w:pPr>
    <w:rPr>
      <w:rFonts w:ascii="Garamond" w:eastAsiaTheme="majorEastAsia" w:hAnsi="Garamond" w:cstheme="majorBidi"/>
      <w:b/>
      <w:bCs/>
      <w:color w:val="2E74B5" w:themeColor="accent1" w:themeShade="BF"/>
      <w:sz w:val="32"/>
      <w:szCs w:val="32"/>
    </w:rPr>
  </w:style>
  <w:style w:type="paragraph" w:styleId="Nadpis2">
    <w:name w:val="heading 2"/>
    <w:basedOn w:val="Normlny"/>
    <w:next w:val="Normlny"/>
    <w:link w:val="Nadpis2Char"/>
    <w:uiPriority w:val="99"/>
    <w:qFormat/>
    <w:rsid w:val="001476D9"/>
    <w:pPr>
      <w:keepNext/>
      <w:numPr>
        <w:numId w:val="5"/>
      </w:numPr>
      <w:ind w:left="567" w:hanging="567"/>
      <w:outlineLvl w:val="1"/>
    </w:pPr>
    <w:rPr>
      <w:rFonts w:ascii="Garamond" w:hAnsi="Garamond"/>
      <w:bCs/>
      <w:noProof/>
      <w:sz w:val="24"/>
      <w:szCs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1476D9"/>
    <w:rPr>
      <w:rFonts w:ascii="Garamond" w:eastAsia="Times New Roman" w:hAnsi="Garamond" w:cs="Times New Roman"/>
      <w:bCs/>
      <w:noProof/>
      <w:sz w:val="24"/>
      <w:szCs w:val="24"/>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1476D9"/>
    <w:rPr>
      <w:rFonts w:ascii="Garamond" w:eastAsiaTheme="majorEastAsia" w:hAnsi="Garamond" w:cstheme="majorBidi"/>
      <w:b/>
      <w:bCs/>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Odsek,ZOZNAM,1. felsorolas,List Paragraph à moi,Welt L Char,Welt L,Bullet List,FooterText,numbered,Paragraphe de liste1,Bulletr List Paragraph,列出段落,列出段落1,Listeafsnit1,Parágrafo da Lista1,List Paragraph2,List Paragraph2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36138D"/>
    <w:pPr>
      <w:tabs>
        <w:tab w:val="left" w:pos="660"/>
        <w:tab w:val="right" w:leader="dot" w:pos="9062"/>
      </w:tabs>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Vraz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aliases w:val="bežný text"/>
    <w:basedOn w:val="Normlny"/>
    <w:link w:val="NzovChar"/>
    <w:qFormat/>
    <w:rsid w:val="00D60F07"/>
    <w:pPr>
      <w:jc w:val="center"/>
    </w:pPr>
    <w:rPr>
      <w:rFonts w:ascii="Arial" w:hAnsi="Arial"/>
      <w:sz w:val="32"/>
      <w:szCs w:val="24"/>
      <w:lang w:val="cs-CZ"/>
    </w:rPr>
  </w:style>
  <w:style w:type="character" w:customStyle="1" w:styleId="NzovChar">
    <w:name w:val="Názov Char"/>
    <w:aliases w:val="bežný text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9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Odsek Char,ZOZNAM Char,1. felsorolas Char,List Paragraph à moi Char,Welt L Char Char,Welt L Char1,Bullet List Char,FooterText Char,numbered Char,Paragraphe de liste1 Char,Bulletr List Paragraph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paragraph" w:styleId="Revzia">
    <w:name w:val="Revision"/>
    <w:hidden/>
    <w:uiPriority w:val="99"/>
    <w:semiHidden/>
    <w:rsid w:val="001E179B"/>
    <w:pPr>
      <w:spacing w:after="0" w:line="240" w:lineRule="auto"/>
    </w:pPr>
    <w:rPr>
      <w:rFonts w:ascii="Times New Roman" w:eastAsia="Times New Roman" w:hAnsi="Times New Roman" w:cs="Times New Roman"/>
      <w:sz w:val="20"/>
      <w:szCs w:val="20"/>
      <w:lang w:eastAsia="cs-CZ"/>
    </w:rPr>
  </w:style>
  <w:style w:type="character" w:customStyle="1" w:styleId="nadpismaly">
    <w:name w:val="nadpis_maly"/>
    <w:basedOn w:val="Predvolenpsmoodseku"/>
    <w:rsid w:val="00C61258"/>
  </w:style>
  <w:style w:type="numbering" w:customStyle="1" w:styleId="tl11">
    <w:name w:val="Štýl11"/>
    <w:uiPriority w:val="99"/>
    <w:rsid w:val="00C61258"/>
    <w:pPr>
      <w:numPr>
        <w:numId w:val="11"/>
      </w:numPr>
    </w:pPr>
  </w:style>
  <w:style w:type="paragraph" w:customStyle="1" w:styleId="Odsekzoznamu1">
    <w:name w:val="Odsek zoznamu1"/>
    <w:basedOn w:val="Normlny"/>
    <w:qFormat/>
    <w:rsid w:val="00D9786A"/>
    <w:pPr>
      <w:widowControl w:val="0"/>
      <w:autoSpaceDE w:val="0"/>
      <w:autoSpaceDN w:val="0"/>
      <w:adjustRightInd w:val="0"/>
    </w:pPr>
    <w:rPr>
      <w:sz w:val="24"/>
      <w:szCs w:val="24"/>
      <w:lang w:eastAsia="sk-SK"/>
    </w:rPr>
  </w:style>
  <w:style w:type="character" w:customStyle="1" w:styleId="hgkelc">
    <w:name w:val="hgkelc"/>
    <w:basedOn w:val="Predvolenpsmoodseku"/>
    <w:rsid w:val="00D9786A"/>
  </w:style>
  <w:style w:type="character" w:customStyle="1" w:styleId="Nevyrieenzmienka1">
    <w:name w:val="Nevyriešená zmienka1"/>
    <w:basedOn w:val="Predvolenpsmoodseku"/>
    <w:uiPriority w:val="99"/>
    <w:semiHidden/>
    <w:unhideWhenUsed/>
    <w:rsid w:val="006C0A39"/>
    <w:rPr>
      <w:color w:val="605E5C"/>
      <w:shd w:val="clear" w:color="auto" w:fill="E1DFDD"/>
    </w:rPr>
  </w:style>
  <w:style w:type="paragraph" w:customStyle="1" w:styleId="IZnormalny">
    <w:name w:val="IZ normalny"/>
    <w:basedOn w:val="Normlny"/>
    <w:link w:val="IZnormalnyChar"/>
    <w:qFormat/>
    <w:rsid w:val="00AB7D06"/>
    <w:pPr>
      <w:ind w:left="993"/>
      <w:jc w:val="both"/>
    </w:pPr>
    <w:rPr>
      <w:sz w:val="24"/>
      <w:szCs w:val="22"/>
    </w:rPr>
  </w:style>
  <w:style w:type="character" w:customStyle="1" w:styleId="IZnormalnyChar">
    <w:name w:val="IZ normalny Char"/>
    <w:link w:val="IZnormalny"/>
    <w:locked/>
    <w:rsid w:val="00AB7D06"/>
    <w:rPr>
      <w:rFonts w:ascii="Times New Roman" w:eastAsia="Times New Roman" w:hAnsi="Times New Roman" w:cs="Times New Roman"/>
      <w:sz w:val="24"/>
      <w:lang w:eastAsia="cs-CZ"/>
    </w:rPr>
  </w:style>
  <w:style w:type="paragraph" w:customStyle="1" w:styleId="Odrka1len3pred">
    <w:name w:val="Odrážka 1 len 3 pred"/>
    <w:basedOn w:val="Normlny"/>
    <w:rsid w:val="00611055"/>
    <w:pPr>
      <w:numPr>
        <w:numId w:val="46"/>
      </w:numPr>
      <w:spacing w:before="60"/>
      <w:jc w:val="both"/>
    </w:pPr>
    <w:rPr>
      <w:rFonts w:ascii="Arial" w:eastAsiaTheme="minorEastAsia"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495E-BD0E-4F43-A6E5-BF4237A9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8130</Words>
  <Characters>46347</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2025-02-27T10:05:00Z</cp:lastPrinted>
  <dcterms:created xsi:type="dcterms:W3CDTF">2025-05-23T06:14:00Z</dcterms:created>
  <dcterms:modified xsi:type="dcterms:W3CDTF">2025-05-23T07:07:00Z</dcterms:modified>
</cp:coreProperties>
</file>