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CCD" w:rsidRPr="003A3927" w:rsidRDefault="0049503F" w:rsidP="003A3927">
      <w:pPr>
        <w:spacing w:line="276" w:lineRule="auto"/>
        <w:jc w:val="center"/>
      </w:pPr>
      <w:bookmarkStart w:id="0" w:name="_GoBack"/>
      <w:bookmarkEnd w:id="0"/>
      <w:r>
        <w:t>U</w:t>
      </w:r>
      <w:r w:rsidR="00D93CCD" w:rsidRPr="003A3927">
        <w:t xml:space="preserve">MOWA NR </w:t>
      </w:r>
      <w:r w:rsidR="00E2221C">
        <w:t>MT.481.</w:t>
      </w:r>
      <w:r w:rsidR="000B475B">
        <w:t>7</w:t>
      </w:r>
      <w:r w:rsidR="0015168F">
        <w:t>.</w:t>
      </w:r>
      <w:r w:rsidR="00812A37" w:rsidRPr="003A3927">
        <w:t>202</w:t>
      </w:r>
      <w:r w:rsidR="000B475B">
        <w:t>5</w:t>
      </w:r>
      <w:r w:rsidR="009A1147">
        <w:t>.1,</w:t>
      </w:r>
      <w:r w:rsidR="00267FDA">
        <w:t xml:space="preserve">2 </w:t>
      </w:r>
      <w:r w:rsidR="00812A37" w:rsidRPr="003A3927">
        <w:t xml:space="preserve"> </w:t>
      </w:r>
      <w:r w:rsidR="00D93CCD" w:rsidRPr="00C14862">
        <w:t>(WZÓR)</w:t>
      </w:r>
    </w:p>
    <w:p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rsidR="00850F69" w:rsidRDefault="00D93CCD" w:rsidP="003A3927">
      <w:pPr>
        <w:autoSpaceDE w:val="0"/>
        <w:autoSpaceDN w:val="0"/>
        <w:adjustRightInd w:val="0"/>
        <w:spacing w:line="276" w:lineRule="auto"/>
        <w:jc w:val="both"/>
        <w:rPr>
          <w:color w:val="000000" w:themeColor="text1"/>
        </w:rPr>
      </w:pPr>
      <w:r w:rsidRPr="003A3927">
        <w:rPr>
          <w:color w:val="000000" w:themeColor="text1"/>
        </w:rPr>
        <w:t>Gminą Miastem Oleśnica, Rynek – Ratusz,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w:t>
      </w:r>
      <w:r w:rsidR="00850F69">
        <w:rPr>
          <w:color w:val="000000" w:themeColor="text1"/>
        </w:rPr>
        <w:br/>
      </w:r>
      <w:r w:rsidRPr="003A3927">
        <w:rPr>
          <w:color w:val="000000" w:themeColor="text1"/>
        </w:rPr>
        <w:t xml:space="preserve"> w Oleśnicy mgr inż. Izabelę Świąder, działającą na podstawie pełnomocnictwa udzielonego przez Burmistrza Miasta Oleśnicy </w:t>
      </w:r>
    </w:p>
    <w:p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rsidR="00D93CCD" w:rsidRPr="003A3927" w:rsidRDefault="00D93CCD" w:rsidP="003A3927">
      <w:pPr>
        <w:autoSpaceDE w:val="0"/>
        <w:autoSpaceDN w:val="0"/>
        <w:adjustRightInd w:val="0"/>
        <w:spacing w:after="0" w:line="276" w:lineRule="auto"/>
        <w:jc w:val="both"/>
        <w:rPr>
          <w:rFonts w:cs="TimesNewRoman,BoldItalic"/>
          <w:b/>
          <w:bCs/>
          <w:i/>
          <w:iCs/>
        </w:rPr>
      </w:pPr>
    </w:p>
    <w:p w:rsidR="00D93CCD" w:rsidRPr="003A3927" w:rsidRDefault="00D93CCD" w:rsidP="003A3927">
      <w:pPr>
        <w:autoSpaceDE w:val="0"/>
        <w:autoSpaceDN w:val="0"/>
        <w:adjustRightInd w:val="0"/>
        <w:spacing w:after="0" w:line="276" w:lineRule="auto"/>
        <w:rPr>
          <w:rFonts w:cs="TimesNewRoman,BoldItalic"/>
          <w:b/>
          <w:bCs/>
          <w:i/>
          <w:iCs/>
        </w:rPr>
      </w:pPr>
    </w:p>
    <w:p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w:t>
      </w:r>
      <w:r w:rsidR="00D33C52">
        <w:rPr>
          <w:rFonts w:cs="TimesNewRoman"/>
        </w:rPr>
        <w:t>ń publicznych (</w:t>
      </w:r>
      <w:proofErr w:type="spellStart"/>
      <w:r w:rsidR="00D33C52">
        <w:rPr>
          <w:rFonts w:cs="TimesNewRoman"/>
        </w:rPr>
        <w:t>t.j</w:t>
      </w:r>
      <w:proofErr w:type="spellEnd"/>
      <w:r w:rsidR="00D33C52">
        <w:rPr>
          <w:rFonts w:cs="TimesNewRoman"/>
        </w:rPr>
        <w:t>. Dz.U. z 202</w:t>
      </w:r>
      <w:r w:rsidR="008778B9">
        <w:rPr>
          <w:rFonts w:cs="TimesNewRoman"/>
        </w:rPr>
        <w:t>4</w:t>
      </w:r>
      <w:r w:rsidR="00D33C52">
        <w:rPr>
          <w:rFonts w:cs="TimesNewRoman"/>
        </w:rPr>
        <w:t xml:space="preserve"> r. poz. 1</w:t>
      </w:r>
      <w:r w:rsidR="008778B9">
        <w:rPr>
          <w:rFonts w:cs="TimesNewRoman"/>
        </w:rPr>
        <w:t>320</w:t>
      </w:r>
      <w:r w:rsidR="00D33C52">
        <w:rPr>
          <w:rFonts w:cs="TimesNewRoman"/>
        </w:rPr>
        <w:t>)</w:t>
      </w:r>
      <w:r w:rsidRPr="003A3927">
        <w:rPr>
          <w:rFonts w:cs="TimesNewRoman"/>
        </w:rPr>
        <w:t xml:space="preserve">; dalej jako: uPzp), któremu nadano numer: </w:t>
      </w:r>
      <w:r w:rsidR="00E1157A">
        <w:rPr>
          <w:rFonts w:cs="TimesNewRoman"/>
        </w:rPr>
        <w:t>MT.481.7</w:t>
      </w:r>
      <w:r w:rsidR="00974128">
        <w:rPr>
          <w:rFonts w:cs="TimesNewRoman"/>
        </w:rPr>
        <w:t>.202</w:t>
      </w:r>
      <w:r w:rsidR="00E1157A">
        <w:rPr>
          <w:rFonts w:cs="TimesNewRoman"/>
        </w:rPr>
        <w:t>5</w:t>
      </w:r>
      <w:r w:rsidR="003C2699" w:rsidRPr="003A3927">
        <w:rPr>
          <w:rFonts w:cs="TimesNewRoman"/>
        </w:rPr>
        <w:t>.</w:t>
      </w:r>
      <w:r w:rsidR="00E73EE7">
        <w:rPr>
          <w:rFonts w:cs="TimesNewRoman"/>
        </w:rPr>
        <w:t>1  lub  MT.481.7.2025</w:t>
      </w:r>
      <w:r w:rsidR="00E73EE7" w:rsidRPr="003A3927">
        <w:rPr>
          <w:rFonts w:cs="TimesNewRoman"/>
        </w:rPr>
        <w:t>.</w:t>
      </w:r>
      <w:r w:rsidR="00E73EE7">
        <w:rPr>
          <w:rFonts w:cs="TimesNewRoman"/>
        </w:rPr>
        <w:t xml:space="preserve">2  </w:t>
      </w:r>
    </w:p>
    <w:p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rsidR="003C4009" w:rsidRPr="003A3927" w:rsidRDefault="003C4009" w:rsidP="003A3927">
      <w:pPr>
        <w:autoSpaceDE w:val="0"/>
        <w:autoSpaceDN w:val="0"/>
        <w:adjustRightInd w:val="0"/>
        <w:spacing w:after="0" w:line="276" w:lineRule="auto"/>
        <w:jc w:val="center"/>
        <w:rPr>
          <w:rFonts w:cs="Times-Bold"/>
          <w:bCs/>
        </w:rPr>
      </w:pPr>
    </w:p>
    <w:p w:rsidR="00D93CCD" w:rsidRPr="00E1157A" w:rsidRDefault="00D93CCD"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Zamawiający na podstawie przeprowadzonego postępowania </w:t>
      </w:r>
      <w:r w:rsidRPr="003A3927">
        <w:rPr>
          <w:rFonts w:cs="Times-Roman"/>
        </w:rPr>
        <w:t xml:space="preserve">o udzielenie zamówienia, zleca Wykonawcy wykonanie </w:t>
      </w:r>
      <w:r w:rsidRPr="003A3927">
        <w:rPr>
          <w:rFonts w:cs="TimesNewRoman"/>
        </w:rPr>
        <w:t>następujących robót budowlanych:</w:t>
      </w:r>
    </w:p>
    <w:p w:rsidR="00E1157A" w:rsidRPr="003A3927" w:rsidRDefault="008C1E43" w:rsidP="00E1157A">
      <w:pPr>
        <w:pStyle w:val="Akapitzlist"/>
        <w:autoSpaceDE w:val="0"/>
        <w:autoSpaceDN w:val="0"/>
        <w:adjustRightInd w:val="0"/>
        <w:spacing w:after="0" w:line="276" w:lineRule="auto"/>
        <w:ind w:left="284"/>
        <w:jc w:val="both"/>
      </w:pPr>
      <w:r>
        <w:rPr>
          <w:rFonts w:cs="TimesNewRoman"/>
        </w:rPr>
        <w:t xml:space="preserve"> </w:t>
      </w:r>
    </w:p>
    <w:p w:rsidR="00E1157A" w:rsidRPr="00E1157A" w:rsidRDefault="00E1157A" w:rsidP="00E1157A">
      <w:pPr>
        <w:pStyle w:val="Akapitzlist"/>
        <w:spacing w:after="0" w:line="276" w:lineRule="auto"/>
        <w:ind w:left="284"/>
        <w:jc w:val="both"/>
        <w:rPr>
          <w:rFonts w:ascii="Calibri" w:hAnsi="Calibri"/>
          <w:b/>
        </w:rPr>
      </w:pPr>
      <w:r w:rsidRPr="00E1157A">
        <w:rPr>
          <w:rFonts w:ascii="Calibri" w:hAnsi="Calibri" w:cs="Calibri"/>
          <w:b/>
        </w:rPr>
        <w:t>Wykonanie remontu wraz z modernizacją dachu dla istniejących budynków przedszkoli</w:t>
      </w:r>
      <w:r w:rsidRPr="00E1157A">
        <w:rPr>
          <w:rFonts w:ascii="Calibri" w:hAnsi="Calibri"/>
          <w:b/>
        </w:rPr>
        <w:t>:</w:t>
      </w:r>
    </w:p>
    <w:p w:rsidR="00E1157A" w:rsidRPr="00E1157A" w:rsidRDefault="00E1157A" w:rsidP="00E1157A">
      <w:pPr>
        <w:pStyle w:val="Nagwek2"/>
        <w:keepNext w:val="0"/>
        <w:spacing w:before="0"/>
        <w:ind w:left="284"/>
        <w:rPr>
          <w:rStyle w:val="lrzxr"/>
          <w:rFonts w:ascii="Calibri" w:hAnsi="Calibri" w:cs="Calibri"/>
          <w:color w:val="auto"/>
          <w:sz w:val="22"/>
          <w:szCs w:val="22"/>
        </w:rPr>
      </w:pPr>
      <w:r w:rsidRPr="00E1157A">
        <w:rPr>
          <w:rFonts w:ascii="Calibri" w:hAnsi="Calibri" w:cs="Calibri"/>
          <w:color w:val="auto"/>
          <w:sz w:val="22"/>
          <w:szCs w:val="22"/>
        </w:rPr>
        <w:t>Zadanie 1 – Przedszkole Nr 3 ul. Jana Kochanowskiego 7</w:t>
      </w:r>
      <w:r w:rsidRPr="00E1157A">
        <w:rPr>
          <w:rStyle w:val="lrzxr"/>
          <w:rFonts w:ascii="Calibri" w:hAnsi="Calibri" w:cs="Calibri"/>
          <w:color w:val="auto"/>
          <w:sz w:val="22"/>
          <w:szCs w:val="22"/>
        </w:rPr>
        <w:t xml:space="preserve">, 56-400 Oleśnica </w:t>
      </w:r>
    </w:p>
    <w:p w:rsidR="00E1157A" w:rsidRPr="00E1157A" w:rsidRDefault="00E1157A" w:rsidP="00E1157A">
      <w:pPr>
        <w:pStyle w:val="Nagwek2"/>
        <w:keepNext w:val="0"/>
        <w:spacing w:before="0"/>
        <w:ind w:left="284"/>
        <w:rPr>
          <w:rFonts w:ascii="Calibri" w:hAnsi="Calibri" w:cs="Calibri"/>
          <w:color w:val="auto"/>
          <w:sz w:val="22"/>
          <w:szCs w:val="22"/>
        </w:rPr>
      </w:pPr>
      <w:r w:rsidRPr="00E1157A">
        <w:rPr>
          <w:rFonts w:ascii="Calibri" w:hAnsi="Calibri" w:cs="Calibri"/>
          <w:color w:val="auto"/>
          <w:sz w:val="22"/>
          <w:szCs w:val="22"/>
        </w:rPr>
        <w:t>Zadanie 2 - Przedszkole Nr 6 ul. Kazimierza Wielkiego 7</w:t>
      </w:r>
      <w:r w:rsidRPr="00E1157A">
        <w:rPr>
          <w:rStyle w:val="lrzxr"/>
          <w:rFonts w:ascii="Calibri" w:hAnsi="Calibri" w:cs="Calibri"/>
          <w:color w:val="auto"/>
          <w:sz w:val="22"/>
          <w:szCs w:val="22"/>
        </w:rPr>
        <w:t>, 56-400 Oleśnica</w:t>
      </w:r>
    </w:p>
    <w:p w:rsidR="00E1157A" w:rsidRDefault="00E1157A" w:rsidP="00184A27">
      <w:pPr>
        <w:pStyle w:val="Akapitzlist"/>
        <w:autoSpaceDE w:val="0"/>
        <w:autoSpaceDN w:val="0"/>
        <w:adjustRightInd w:val="0"/>
        <w:spacing w:after="0" w:line="276" w:lineRule="auto"/>
        <w:ind w:left="284"/>
        <w:jc w:val="both"/>
      </w:pPr>
    </w:p>
    <w:p w:rsidR="00D93CCD" w:rsidRDefault="00D93CCD" w:rsidP="00184A27">
      <w:pPr>
        <w:pStyle w:val="Akapitzlist"/>
        <w:autoSpaceDE w:val="0"/>
        <w:autoSpaceDN w:val="0"/>
        <w:adjustRightInd w:val="0"/>
        <w:spacing w:after="0" w:line="276" w:lineRule="auto"/>
        <w:ind w:left="284"/>
        <w:jc w:val="both"/>
      </w:pPr>
      <w:r w:rsidRPr="003A3927">
        <w:t>- zwanych przedmiotem umowy.</w:t>
      </w:r>
    </w:p>
    <w:p w:rsidR="00C00E07" w:rsidRPr="003A3927" w:rsidRDefault="00C00E07" w:rsidP="00184A27">
      <w:pPr>
        <w:pStyle w:val="Akapitzlist"/>
        <w:autoSpaceDE w:val="0"/>
        <w:autoSpaceDN w:val="0"/>
        <w:adjustRightInd w:val="0"/>
        <w:spacing w:after="0" w:line="276" w:lineRule="auto"/>
        <w:ind w:left="284"/>
        <w:jc w:val="both"/>
      </w:pPr>
    </w:p>
    <w:p w:rsidR="00B7205F" w:rsidRPr="00FB03EE" w:rsidRDefault="00D93CCD" w:rsidP="00FB03EE">
      <w:pPr>
        <w:pStyle w:val="Akapitzlist"/>
        <w:numPr>
          <w:ilvl w:val="0"/>
          <w:numId w:val="1"/>
        </w:numPr>
        <w:autoSpaceDE w:val="0"/>
        <w:autoSpaceDN w:val="0"/>
        <w:adjustRightInd w:val="0"/>
        <w:spacing w:after="0" w:line="276" w:lineRule="auto"/>
        <w:ind w:left="284" w:hanging="284"/>
        <w:jc w:val="both"/>
      </w:pPr>
      <w:r w:rsidRPr="003C03E4">
        <w:rPr>
          <w:rFonts w:cs="TimesNewRoman"/>
        </w:rPr>
        <w:t>Roboty budowl</w:t>
      </w:r>
      <w:r w:rsidR="00962ADB" w:rsidRPr="003C03E4">
        <w:rPr>
          <w:rFonts w:cs="TimesNewRoman"/>
        </w:rPr>
        <w:t xml:space="preserve">ane </w:t>
      </w:r>
      <w:r w:rsidR="00FB03EE">
        <w:rPr>
          <w:rFonts w:cs="TimesNewRoman"/>
        </w:rPr>
        <w:t>obejmują remont dachu papowego i remont kominów w Szkole Podstawowej nr 4 w Oleśnicy przy ul. Paderewskiego 2</w:t>
      </w:r>
      <w:r w:rsidR="003C03E4" w:rsidRPr="003C03E4">
        <w:rPr>
          <w:rFonts w:cs="TimesNewRoman"/>
        </w:rPr>
        <w:t xml:space="preserve"> </w:t>
      </w:r>
      <w:r w:rsidRPr="003C03E4">
        <w:rPr>
          <w:rFonts w:cs="TimesNewRoman"/>
        </w:rPr>
        <w:t xml:space="preserve">w zakresie opisanym w dokumentacji </w:t>
      </w:r>
      <w:r w:rsidR="00843EE6">
        <w:rPr>
          <w:rFonts w:cs="TimesNewRoman"/>
        </w:rPr>
        <w:t>technicznej</w:t>
      </w:r>
      <w:r w:rsidR="00962ADB" w:rsidRPr="003C03E4">
        <w:rPr>
          <w:rFonts w:cs="TimesNewRoman"/>
        </w:rPr>
        <w:t xml:space="preserve"> </w:t>
      </w:r>
      <w:r w:rsidRPr="003C03E4">
        <w:rPr>
          <w:rFonts w:cs="TimesNewRoman"/>
        </w:rPr>
        <w:t>(zał</w:t>
      </w:r>
      <w:r w:rsidR="00812A37" w:rsidRPr="003C03E4">
        <w:rPr>
          <w:rFonts w:cs="TimesNewRoman"/>
        </w:rPr>
        <w:t>ącznik</w:t>
      </w:r>
      <w:r w:rsidRPr="003C03E4">
        <w:rPr>
          <w:rFonts w:cs="TimesNewRoman"/>
        </w:rPr>
        <w:t xml:space="preserve"> nr </w:t>
      </w:r>
      <w:r w:rsidR="00812A37" w:rsidRPr="003C03E4">
        <w:rPr>
          <w:rFonts w:cs="TimesNewRoman"/>
        </w:rPr>
        <w:t>2</w:t>
      </w:r>
      <w:r w:rsidRPr="003C03E4">
        <w:rPr>
          <w:rFonts w:cs="TimesNewRoman"/>
        </w:rPr>
        <w:t xml:space="preserve"> do </w:t>
      </w:r>
      <w:r w:rsidR="003C4009" w:rsidRPr="003C03E4">
        <w:rPr>
          <w:rFonts w:cs="TimesNewRoman"/>
        </w:rPr>
        <w:t>SWZ</w:t>
      </w:r>
      <w:r w:rsidRPr="003C03E4">
        <w:rPr>
          <w:rFonts w:cs="TimesNewRoman"/>
        </w:rPr>
        <w:t>).</w:t>
      </w:r>
      <w:r w:rsidR="00FB03EE">
        <w:rPr>
          <w:rFonts w:cs="TimesNewRoman"/>
        </w:rPr>
        <w:t xml:space="preserve"> </w:t>
      </w:r>
      <w:r w:rsidRPr="00FB03EE">
        <w:rPr>
          <w:rFonts w:cs="TimesNewRoman"/>
        </w:rPr>
        <w:t>Wykonawca zobowiązuje się wykonać roboty jw. zgodnie</w:t>
      </w:r>
      <w:r w:rsidR="00FB03EE" w:rsidRPr="00FB03EE">
        <w:rPr>
          <w:rFonts w:cs="TimesNewRoman"/>
        </w:rPr>
        <w:t xml:space="preserve"> z dokumentacją, </w:t>
      </w:r>
      <w:r w:rsidRPr="00FB03EE">
        <w:rPr>
          <w:rFonts w:cs="TimesNewRoman"/>
        </w:rPr>
        <w:t>niniejszą umową, wytycznymi realizacyjnymi, SWZ, zgodnie</w:t>
      </w:r>
      <w:r w:rsidR="00962ADB" w:rsidRPr="00FB03EE">
        <w:rPr>
          <w:rFonts w:cs="TimesNewRoman"/>
        </w:rPr>
        <w:t xml:space="preserve"> </w:t>
      </w:r>
      <w:r w:rsidRPr="00FB03EE">
        <w:rPr>
          <w:rFonts w:cs="TimesNewRoman"/>
        </w:rPr>
        <w:t>z wymaganiami ustawy Prawo budowlane oraz zgodnie z innymi obowiązującymi przepisami i normami, jak</w:t>
      </w:r>
      <w:r w:rsidR="00962ADB" w:rsidRPr="00FB03EE">
        <w:rPr>
          <w:rFonts w:cs="TimesNewRoman"/>
        </w:rPr>
        <w:t xml:space="preserve"> </w:t>
      </w:r>
      <w:r w:rsidRPr="00FB03EE">
        <w:rPr>
          <w:rFonts w:cs="TimesNewRoman"/>
        </w:rPr>
        <w:t>również zgodnie z wie</w:t>
      </w:r>
      <w:r w:rsidR="00FB03EE" w:rsidRPr="00FB03EE">
        <w:rPr>
          <w:rFonts w:cs="TimesNewRoman"/>
        </w:rPr>
        <w:t xml:space="preserve">dzą techniczną, zasadami sztuki </w:t>
      </w:r>
      <w:r w:rsidRPr="00FB03EE">
        <w:rPr>
          <w:rFonts w:cs="TimesNewRoman"/>
        </w:rPr>
        <w:t>budowlanej i przepisami BHP oraz przekazać je</w:t>
      </w:r>
      <w:r w:rsidR="00962ADB" w:rsidRPr="00FB03EE">
        <w:rPr>
          <w:rFonts w:cs="TimesNewRoman"/>
        </w:rPr>
        <w:t xml:space="preserve"> </w:t>
      </w:r>
      <w:r w:rsidRPr="00FB03EE">
        <w:rPr>
          <w:rFonts w:cs="TimesNewRoman"/>
        </w:rPr>
        <w:t>Zamawiającemu.</w:t>
      </w:r>
      <w:r w:rsidR="003C2699" w:rsidRPr="00FB03EE">
        <w:rPr>
          <w:rFonts w:cs="TimesNewRoman"/>
        </w:rPr>
        <w:t xml:space="preserve"> </w:t>
      </w:r>
    </w:p>
    <w:p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rsidR="00334658" w:rsidRPr="003A3927" w:rsidRDefault="00334658" w:rsidP="00F925ED">
      <w:pPr>
        <w:numPr>
          <w:ilvl w:val="0"/>
          <w:numId w:val="2"/>
        </w:numPr>
        <w:tabs>
          <w:tab w:val="left" w:pos="284"/>
        </w:tabs>
        <w:spacing w:after="0" w:line="276" w:lineRule="auto"/>
        <w:ind w:left="709"/>
        <w:jc w:val="both"/>
      </w:pPr>
      <w:r w:rsidRPr="003A3927">
        <w:t>Projekt budowlany,</w:t>
      </w:r>
    </w:p>
    <w:p w:rsidR="00334658" w:rsidRPr="00DE2445" w:rsidRDefault="00334658" w:rsidP="00843EE6">
      <w:pPr>
        <w:numPr>
          <w:ilvl w:val="0"/>
          <w:numId w:val="2"/>
        </w:numPr>
        <w:tabs>
          <w:tab w:val="left" w:pos="284"/>
        </w:tabs>
        <w:spacing w:after="0" w:line="276" w:lineRule="auto"/>
        <w:ind w:left="709"/>
        <w:jc w:val="both"/>
      </w:pPr>
      <w:r w:rsidRPr="003A3927">
        <w:t>Specyfikacja techniczna wykonania i odbioru robót,</w:t>
      </w:r>
    </w:p>
    <w:p w:rsidR="00334658" w:rsidRPr="00843EE6" w:rsidRDefault="00843EE6" w:rsidP="00843EE6">
      <w:pPr>
        <w:numPr>
          <w:ilvl w:val="0"/>
          <w:numId w:val="2"/>
        </w:numPr>
        <w:tabs>
          <w:tab w:val="left" w:pos="284"/>
        </w:tabs>
        <w:spacing w:after="0" w:line="276" w:lineRule="auto"/>
        <w:ind w:left="709"/>
        <w:jc w:val="both"/>
      </w:pPr>
      <w:r>
        <w:t>Przedmiary robót, branża</w:t>
      </w:r>
      <w:r w:rsidR="00334658" w:rsidRPr="003A3927">
        <w:t>:</w:t>
      </w:r>
    </w:p>
    <w:p w:rsidR="00BA4E4A" w:rsidRDefault="00334658" w:rsidP="003A3927">
      <w:pPr>
        <w:tabs>
          <w:tab w:val="left" w:pos="284"/>
        </w:tabs>
        <w:spacing w:after="0" w:line="276" w:lineRule="auto"/>
        <w:ind w:left="1134"/>
        <w:jc w:val="both"/>
        <w:rPr>
          <w:rFonts w:cs="Arial"/>
        </w:rPr>
      </w:pPr>
      <w:r w:rsidRPr="003A3927">
        <w:rPr>
          <w:rFonts w:cs="Arial"/>
        </w:rPr>
        <w:t>- Budowlana</w:t>
      </w:r>
      <w:r w:rsidR="00BA4E4A">
        <w:rPr>
          <w:rFonts w:cs="Arial"/>
        </w:rPr>
        <w:t>,</w:t>
      </w:r>
    </w:p>
    <w:p w:rsidR="004D57AC" w:rsidRPr="00FC7EC9" w:rsidRDefault="00334658" w:rsidP="004D57AC">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rsidR="003C4009" w:rsidRPr="00806D4B" w:rsidRDefault="003C4009" w:rsidP="00F925ED">
      <w:pPr>
        <w:pStyle w:val="Akapitzlist"/>
        <w:numPr>
          <w:ilvl w:val="0"/>
          <w:numId w:val="4"/>
        </w:numPr>
        <w:autoSpaceDE w:val="0"/>
        <w:autoSpaceDN w:val="0"/>
        <w:adjustRightInd w:val="0"/>
        <w:spacing w:after="0" w:line="276" w:lineRule="auto"/>
        <w:ind w:left="567" w:hanging="283"/>
        <w:jc w:val="both"/>
      </w:pPr>
      <w:r w:rsidRPr="00806D4B">
        <w:t>Oferta Wykonawcy wraz z dokumentami złożonymi na wezwanie – Załącznik nr 1;</w:t>
      </w:r>
    </w:p>
    <w:p w:rsidR="00806D4B" w:rsidRPr="00806D4B" w:rsidRDefault="00806D4B" w:rsidP="00F925ED">
      <w:pPr>
        <w:pStyle w:val="Akapitzlist"/>
        <w:numPr>
          <w:ilvl w:val="0"/>
          <w:numId w:val="4"/>
        </w:numPr>
        <w:autoSpaceDE w:val="0"/>
        <w:autoSpaceDN w:val="0"/>
        <w:adjustRightInd w:val="0"/>
        <w:spacing w:after="0" w:line="276" w:lineRule="auto"/>
        <w:ind w:left="567" w:hanging="283"/>
        <w:jc w:val="both"/>
      </w:pPr>
      <w:r w:rsidRPr="00806D4B">
        <w:rPr>
          <w:rFonts w:cs="TimesNewRoman"/>
        </w:rPr>
        <w:lastRenderedPageBreak/>
        <w:t xml:space="preserve">Oświadczenia podwykonawcy o całkowitym </w:t>
      </w:r>
      <w:r w:rsidRPr="00806D4B">
        <w:rPr>
          <w:rFonts w:cs="Times-Roman"/>
        </w:rPr>
        <w:t xml:space="preserve">rozliczeniu (wzór) </w:t>
      </w:r>
      <w:r w:rsidR="00447426">
        <w:rPr>
          <w:rFonts w:cs="Times-Roman"/>
        </w:rPr>
        <w:t>– Załącznik nr 2</w:t>
      </w:r>
      <w:r w:rsidRPr="00806D4B">
        <w:rPr>
          <w:rFonts w:cs="Times-Roman"/>
        </w:rPr>
        <w:t>;</w:t>
      </w:r>
    </w:p>
    <w:p w:rsidR="00806D4B" w:rsidRPr="00447426" w:rsidRDefault="00806D4B" w:rsidP="00F925ED">
      <w:pPr>
        <w:pStyle w:val="Akapitzlist"/>
        <w:numPr>
          <w:ilvl w:val="0"/>
          <w:numId w:val="4"/>
        </w:numPr>
        <w:autoSpaceDE w:val="0"/>
        <w:autoSpaceDN w:val="0"/>
        <w:adjustRightInd w:val="0"/>
        <w:spacing w:after="0" w:line="276" w:lineRule="auto"/>
        <w:ind w:left="567" w:hanging="283"/>
        <w:jc w:val="both"/>
      </w:pPr>
      <w:r w:rsidRPr="00447426">
        <w:rPr>
          <w:rFonts w:cs="TimesNewRoman"/>
        </w:rPr>
        <w:t>Karta Zatwierdzenia/Zmiany M</w:t>
      </w:r>
      <w:r w:rsidR="00447426">
        <w:rPr>
          <w:rFonts w:cs="TimesNewRoman"/>
        </w:rPr>
        <w:t>ateriału (wzór) – Załącznik nr 3</w:t>
      </w:r>
      <w:r w:rsidRPr="00447426">
        <w:rPr>
          <w:rFonts w:cs="TimesNewRoman"/>
        </w:rPr>
        <w:t>;</w:t>
      </w:r>
    </w:p>
    <w:p w:rsidR="00806D4B" w:rsidRPr="00806D4B" w:rsidRDefault="00806D4B" w:rsidP="00806D4B">
      <w:pPr>
        <w:pStyle w:val="Akapitzlist"/>
        <w:numPr>
          <w:ilvl w:val="0"/>
          <w:numId w:val="4"/>
        </w:numPr>
        <w:autoSpaceDE w:val="0"/>
        <w:autoSpaceDN w:val="0"/>
        <w:adjustRightInd w:val="0"/>
        <w:spacing w:after="0" w:line="276" w:lineRule="auto"/>
        <w:ind w:left="567" w:hanging="283"/>
        <w:jc w:val="both"/>
      </w:pPr>
      <w:r w:rsidRPr="00806D4B">
        <w:rPr>
          <w:rFonts w:cs="TimesNewRoman"/>
        </w:rPr>
        <w:t xml:space="preserve">Oświadczenie dotyczące spełnienia wymagań, o których mowa w art. </w:t>
      </w:r>
      <w:r w:rsidRPr="00806D4B">
        <w:rPr>
          <w:rFonts w:cs="Times-Roman"/>
        </w:rPr>
        <w:t>95 ust. 1 ustawy Prawo Z</w:t>
      </w:r>
      <w:r w:rsidRPr="00806D4B">
        <w:rPr>
          <w:rFonts w:cs="TimesNewRoman"/>
        </w:rPr>
        <w:t xml:space="preserve">amówień </w:t>
      </w:r>
      <w:r w:rsidRPr="00806D4B">
        <w:rPr>
          <w:rFonts w:cs="Times-Roman"/>
        </w:rPr>
        <w:t>Pub</w:t>
      </w:r>
      <w:r w:rsidR="00447426">
        <w:rPr>
          <w:rFonts w:cs="Times-Roman"/>
        </w:rPr>
        <w:t>licznych (wzór) – Załącznik nr 4</w:t>
      </w:r>
      <w:r w:rsidRPr="00806D4B">
        <w:rPr>
          <w:rFonts w:cs="Times-Roman"/>
        </w:rPr>
        <w:t>.</w:t>
      </w:r>
    </w:p>
    <w:p w:rsidR="00334658" w:rsidRPr="003A3927" w:rsidRDefault="00334658" w:rsidP="003A3927">
      <w:pPr>
        <w:pStyle w:val="Akapitzlist"/>
        <w:autoSpaceDE w:val="0"/>
        <w:autoSpaceDN w:val="0"/>
        <w:adjustRightInd w:val="0"/>
        <w:spacing w:after="0" w:line="276" w:lineRule="auto"/>
        <w:ind w:left="284"/>
        <w:jc w:val="both"/>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rsidR="003C4009" w:rsidRPr="003A3927" w:rsidRDefault="003C4009" w:rsidP="003A3927">
      <w:pPr>
        <w:autoSpaceDE w:val="0"/>
        <w:autoSpaceDN w:val="0"/>
        <w:adjustRightInd w:val="0"/>
        <w:spacing w:after="0" w:line="276" w:lineRule="auto"/>
        <w:jc w:val="center"/>
        <w:rPr>
          <w:rFonts w:cs="TimesNewRoman,Bold"/>
          <w:bCs/>
        </w:rPr>
      </w:pPr>
    </w:p>
    <w:p w:rsidR="003C4009" w:rsidRPr="003A3927" w:rsidRDefault="003C4009" w:rsidP="00F925E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Budowlanych (dalej: </w:t>
      </w:r>
      <w:proofErr w:type="spellStart"/>
      <w:r w:rsidRPr="003A3927">
        <w:rPr>
          <w:rFonts w:cs="TimesNewRoman"/>
        </w:rPr>
        <w:t>STWiORB</w:t>
      </w:r>
      <w:proofErr w:type="spellEnd"/>
      <w:r w:rsidRPr="003A3927">
        <w:rPr>
          <w:rFonts w:cs="TimesNewRoman"/>
        </w:rPr>
        <w:t>), dokumentacją projektową, wytycznymi r</w:t>
      </w:r>
      <w:r w:rsidR="00843EE6">
        <w:rPr>
          <w:rFonts w:cs="TimesNewRoman"/>
        </w:rPr>
        <w:t>ealizacyjnymi, niniejszą umową,</w:t>
      </w:r>
      <w:r w:rsidRPr="003A3927">
        <w:rPr>
          <w:rFonts w:cs="TimesNewRoman"/>
        </w:rPr>
        <w:t xml:space="preserve">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§1 ust. 1 niniejszej umowy.</w:t>
      </w:r>
    </w:p>
    <w:p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rsidR="003C4009" w:rsidRPr="003A3927" w:rsidRDefault="003C4009" w:rsidP="00F925E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rsidR="003C4009" w:rsidRPr="003A3927" w:rsidRDefault="003C4009" w:rsidP="00F925E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rsidR="003C4009" w:rsidRPr="003A3927" w:rsidRDefault="003C4009" w:rsidP="00F925E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rsidR="003C4009" w:rsidRDefault="003C4009" w:rsidP="003A3927">
      <w:pPr>
        <w:autoSpaceDE w:val="0"/>
        <w:autoSpaceDN w:val="0"/>
        <w:adjustRightInd w:val="0"/>
        <w:spacing w:after="0" w:line="276" w:lineRule="auto"/>
        <w:jc w:val="both"/>
        <w:rPr>
          <w:rFonts w:cs="TimesNewRoman"/>
        </w:rPr>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rsidR="003C4009" w:rsidRPr="003A3927" w:rsidRDefault="003C4009" w:rsidP="003A3927">
      <w:pPr>
        <w:autoSpaceDE w:val="0"/>
        <w:autoSpaceDN w:val="0"/>
        <w:adjustRightInd w:val="0"/>
        <w:spacing w:after="0" w:line="276" w:lineRule="auto"/>
        <w:rPr>
          <w:rFonts w:cs="TimesNewRoman"/>
        </w:rPr>
      </w:pPr>
    </w:p>
    <w:p w:rsidR="003C4009" w:rsidRPr="003A3927" w:rsidRDefault="003C4009" w:rsidP="00F925ED">
      <w:pPr>
        <w:pStyle w:val="Akapitzlist"/>
        <w:numPr>
          <w:ilvl w:val="0"/>
          <w:numId w:val="7"/>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rsidR="00D93CCD" w:rsidRPr="003A3927" w:rsidRDefault="00AA1D2E" w:rsidP="00F925ED">
      <w:pPr>
        <w:pStyle w:val="Akapitzlist"/>
        <w:numPr>
          <w:ilvl w:val="0"/>
          <w:numId w:val="8"/>
        </w:numPr>
        <w:autoSpaceDE w:val="0"/>
        <w:autoSpaceDN w:val="0"/>
        <w:adjustRightInd w:val="0"/>
        <w:spacing w:after="0" w:line="276" w:lineRule="auto"/>
        <w:rPr>
          <w:rFonts w:cs="Times-Roman"/>
        </w:rPr>
      </w:pPr>
      <w:r w:rsidRPr="003A3927">
        <w:rPr>
          <w:rFonts w:cs="TimesNewRoman"/>
        </w:rPr>
        <w:t>termi</w:t>
      </w:r>
      <w:r w:rsidR="00A73F10">
        <w:rPr>
          <w:rFonts w:cs="TimesNewRoman"/>
        </w:rPr>
        <w:t xml:space="preserve">n </w:t>
      </w:r>
      <w:r w:rsidR="0023307A">
        <w:rPr>
          <w:rFonts w:cs="TimesNewRoman"/>
        </w:rPr>
        <w:t>przekazania placu budowy: do 7</w:t>
      </w:r>
      <w:r w:rsidRPr="003A3927">
        <w:rPr>
          <w:rFonts w:cs="TimesNewRoman"/>
        </w:rPr>
        <w:t xml:space="preserve"> dni</w:t>
      </w:r>
      <w:r w:rsidR="00A73F10">
        <w:rPr>
          <w:rFonts w:cs="TimesNewRoman"/>
        </w:rPr>
        <w:t xml:space="preserve"> roboczych</w:t>
      </w:r>
      <w:r w:rsidRPr="003A3927">
        <w:rPr>
          <w:rFonts w:cs="TimesNewRoman"/>
        </w:rPr>
        <w:t xml:space="preserve"> </w:t>
      </w:r>
      <w:r w:rsidR="00A73F10">
        <w:rPr>
          <w:rFonts w:cs="TimesNewRoman"/>
        </w:rPr>
        <w:t>od podpisania umowy</w:t>
      </w:r>
      <w:r w:rsidRPr="003A3927">
        <w:rPr>
          <w:rFonts w:cs="TimesNewRoman"/>
        </w:rPr>
        <w:t>;</w:t>
      </w:r>
    </w:p>
    <w:p w:rsidR="00AA1D2E" w:rsidRPr="003A3927" w:rsidRDefault="0023307A" w:rsidP="00F925ED">
      <w:pPr>
        <w:pStyle w:val="Akapitzlist"/>
        <w:numPr>
          <w:ilvl w:val="0"/>
          <w:numId w:val="8"/>
        </w:numPr>
        <w:autoSpaceDE w:val="0"/>
        <w:autoSpaceDN w:val="0"/>
        <w:adjustRightInd w:val="0"/>
        <w:spacing w:after="0" w:line="276" w:lineRule="auto"/>
        <w:rPr>
          <w:rFonts w:cs="Times-Roman"/>
        </w:rPr>
      </w:pPr>
      <w:r>
        <w:rPr>
          <w:rFonts w:cs="Times-Roman"/>
        </w:rPr>
        <w:t>termin rozpoczęcia robót: do 7</w:t>
      </w:r>
      <w:r w:rsidR="00AA1D2E" w:rsidRPr="003A3927">
        <w:rPr>
          <w:rFonts w:cs="Times-Roman"/>
        </w:rPr>
        <w:t xml:space="preserve"> dni</w:t>
      </w:r>
      <w:r w:rsidR="00A73F10">
        <w:rPr>
          <w:rFonts w:cs="Times-Roman"/>
        </w:rPr>
        <w:t xml:space="preserve"> roboczych licząc od dnia przekazania placu budowy</w:t>
      </w:r>
      <w:r w:rsidR="00AA1D2E" w:rsidRPr="003A3927">
        <w:rPr>
          <w:rFonts w:cs="Times-Roman"/>
        </w:rPr>
        <w:t>;</w:t>
      </w:r>
    </w:p>
    <w:p w:rsidR="00D76EF3" w:rsidRPr="009134A4" w:rsidRDefault="00D76EF3" w:rsidP="00D76EF3">
      <w:pPr>
        <w:numPr>
          <w:ilvl w:val="0"/>
          <w:numId w:val="8"/>
        </w:numPr>
        <w:spacing w:after="0" w:line="276" w:lineRule="auto"/>
        <w:jc w:val="both"/>
        <w:rPr>
          <w:rFonts w:ascii="Calibri" w:hAnsi="Calibri" w:cs="Calibri"/>
        </w:rPr>
      </w:pPr>
      <w:r w:rsidRPr="009134A4">
        <w:rPr>
          <w:rFonts w:ascii="Calibri" w:hAnsi="Calibri" w:cs="Calibri"/>
          <w:color w:val="000000"/>
        </w:rPr>
        <w:t xml:space="preserve">termin zakończenia robót: </w:t>
      </w:r>
      <w:r>
        <w:rPr>
          <w:rFonts w:ascii="Calibri" w:hAnsi="Calibri" w:cs="Calibri"/>
          <w:color w:val="000000"/>
        </w:rPr>
        <w:t>do 2 miesięcy</w:t>
      </w:r>
      <w:r w:rsidRPr="009134A4">
        <w:rPr>
          <w:rFonts w:ascii="Calibri" w:hAnsi="Calibri" w:cs="Calibri"/>
          <w:color w:val="000000"/>
        </w:rPr>
        <w:t xml:space="preserve"> od dnia podpisania umowy, nie później niż do </w:t>
      </w:r>
      <w:r>
        <w:rPr>
          <w:rFonts w:ascii="Calibri" w:hAnsi="Calibri" w:cs="Calibri"/>
        </w:rPr>
        <w:t>31.08</w:t>
      </w:r>
      <w:r w:rsidRPr="009134A4">
        <w:rPr>
          <w:rFonts w:ascii="Calibri" w:hAnsi="Calibri" w:cs="Calibri"/>
        </w:rPr>
        <w:t xml:space="preserve">.2025 </w:t>
      </w:r>
      <w:r w:rsidRPr="009134A4">
        <w:rPr>
          <w:rFonts w:ascii="Calibri" w:hAnsi="Calibri" w:cs="Calibri"/>
          <w:color w:val="000000"/>
        </w:rPr>
        <w:t xml:space="preserve">r. </w:t>
      </w:r>
    </w:p>
    <w:p w:rsidR="00D76EF3" w:rsidRPr="00D76EF3" w:rsidRDefault="00D76EF3" w:rsidP="00D76EF3">
      <w:pPr>
        <w:autoSpaceDE w:val="0"/>
        <w:autoSpaceDN w:val="0"/>
        <w:adjustRightInd w:val="0"/>
        <w:spacing w:after="0" w:line="276" w:lineRule="auto"/>
        <w:rPr>
          <w:rFonts w:cs="Times-Roman"/>
          <w:highlight w:val="yellow"/>
        </w:rPr>
      </w:pPr>
    </w:p>
    <w:p w:rsidR="003C4009" w:rsidRPr="003A3927" w:rsidRDefault="003C4009" w:rsidP="00F925ED">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 termin zakończenia </w:t>
      </w:r>
      <w:r w:rsidRPr="003A3927">
        <w:rPr>
          <w:rFonts w:cs="Times-Roman"/>
        </w:rPr>
        <w:t xml:space="preserve">przedmiotu umowy </w:t>
      </w:r>
      <w:r w:rsidRPr="003A3927">
        <w:rPr>
          <w:rFonts w:cs="TimesNewRoman"/>
        </w:rPr>
        <w:t xml:space="preserve">przyjmuje się datę zgłoszenia gotowości do odbioru końcowego </w:t>
      </w:r>
      <w:r w:rsidRPr="003A3927">
        <w:rPr>
          <w:rFonts w:cs="Times-Roman"/>
        </w:rPr>
        <w:t xml:space="preserve">przedmiotu </w:t>
      </w:r>
      <w:r w:rsidR="00843EE6">
        <w:rPr>
          <w:rFonts w:cs="TimesNewRoman"/>
        </w:rPr>
        <w:t xml:space="preserve">umowy </w:t>
      </w:r>
      <w:r w:rsidRPr="00BE5300">
        <w:rPr>
          <w:rFonts w:cs="TimesNewRoman"/>
        </w:rPr>
        <w:t>(odbiór końcowy) i przekazania Zamawiającemu kompletu dokumentów</w:t>
      </w:r>
      <w:r w:rsidRPr="00BE5300">
        <w:rPr>
          <w:rFonts w:cs="Times-Roman"/>
        </w:rPr>
        <w:t xml:space="preserve">, </w:t>
      </w:r>
      <w:r w:rsidRPr="00BE5300">
        <w:rPr>
          <w:rFonts w:cs="TimesNewRoman"/>
        </w:rPr>
        <w:t xml:space="preserve">o których mowa w </w:t>
      </w:r>
      <w:r w:rsidR="00BE5300" w:rsidRPr="00BE5300">
        <w:rPr>
          <w:rFonts w:cs="TimesNewRoman"/>
        </w:rPr>
        <w:t>§ 9</w:t>
      </w:r>
      <w:r w:rsidRPr="00BE5300">
        <w:rPr>
          <w:rFonts w:cs="TimesNewRoman"/>
        </w:rPr>
        <w:t xml:space="preserve"> ust </w:t>
      </w:r>
      <w:r w:rsidRPr="00BE5300">
        <w:rPr>
          <w:rFonts w:cs="Times-Roman"/>
        </w:rPr>
        <w:t>5 niniejszej</w:t>
      </w:r>
      <w:r w:rsidRPr="003A3927">
        <w:rPr>
          <w:rFonts w:cs="Times-Roman"/>
        </w:rPr>
        <w:t xml:space="preserve"> umowy, pod warunkiem pisemnego potwierdzenia przez </w:t>
      </w:r>
      <w:r w:rsidRPr="003A3927">
        <w:rPr>
          <w:rFonts w:cs="TimesNewRoman"/>
        </w:rPr>
        <w:t>inspektorów nadzoru gotowości do odbioru robót, na zgłoszeniu Wykonawcy.</w:t>
      </w:r>
    </w:p>
    <w:p w:rsidR="00F45CCB" w:rsidRPr="003A3927" w:rsidRDefault="00F45CCB" w:rsidP="003A3927">
      <w:pPr>
        <w:pStyle w:val="Akapitzlist"/>
        <w:autoSpaceDE w:val="0"/>
        <w:autoSpaceDN w:val="0"/>
        <w:adjustRightInd w:val="0"/>
        <w:spacing w:after="0" w:line="276" w:lineRule="auto"/>
        <w:ind w:left="284"/>
        <w:jc w:val="both"/>
        <w:rPr>
          <w:rFonts w:cs="TimesNewRoman"/>
        </w:rPr>
      </w:pPr>
    </w:p>
    <w:p w:rsidR="00FB54F4" w:rsidRDefault="00FB54F4" w:rsidP="003A3927">
      <w:pPr>
        <w:autoSpaceDE w:val="0"/>
        <w:autoSpaceDN w:val="0"/>
        <w:adjustRightInd w:val="0"/>
        <w:spacing w:after="0" w:line="276" w:lineRule="auto"/>
        <w:jc w:val="center"/>
        <w:rPr>
          <w:rFonts w:cs="TimesNewRoman,Bold"/>
          <w:bCs/>
        </w:rPr>
      </w:pPr>
    </w:p>
    <w:p w:rsidR="00FB54F4" w:rsidRDefault="00FB54F4" w:rsidP="003A3927">
      <w:pPr>
        <w:autoSpaceDE w:val="0"/>
        <w:autoSpaceDN w:val="0"/>
        <w:adjustRightInd w:val="0"/>
        <w:spacing w:after="0" w:line="276" w:lineRule="auto"/>
        <w:jc w:val="center"/>
        <w:rPr>
          <w:rFonts w:cs="TimesNewRoman,Bold"/>
          <w:bCs/>
        </w:rPr>
      </w:pPr>
    </w:p>
    <w:p w:rsidR="00F45CCB" w:rsidRDefault="00F45CCB" w:rsidP="003A3927">
      <w:pPr>
        <w:autoSpaceDE w:val="0"/>
        <w:autoSpaceDN w:val="0"/>
        <w:adjustRightInd w:val="0"/>
        <w:spacing w:after="0" w:line="276" w:lineRule="auto"/>
        <w:jc w:val="center"/>
        <w:rPr>
          <w:rFonts w:cs="TimesNewRoman,Bold"/>
          <w:bCs/>
        </w:rPr>
      </w:pPr>
      <w:r w:rsidRPr="003A3927">
        <w:rPr>
          <w:rFonts w:cs="TimesNewRoman,Bold"/>
          <w:bCs/>
        </w:rPr>
        <w:lastRenderedPageBreak/>
        <w:t>§ 4</w:t>
      </w:r>
    </w:p>
    <w:p w:rsidR="00D478BC" w:rsidRPr="003A3927" w:rsidRDefault="00D478BC" w:rsidP="00D478BC">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 i warunki płatności</w:t>
      </w:r>
    </w:p>
    <w:p w:rsidR="00D478BC" w:rsidRDefault="00D478BC" w:rsidP="003A3927">
      <w:pPr>
        <w:autoSpaceDE w:val="0"/>
        <w:autoSpaceDN w:val="0"/>
        <w:adjustRightInd w:val="0"/>
        <w:spacing w:after="0" w:line="276" w:lineRule="auto"/>
        <w:jc w:val="center"/>
        <w:rPr>
          <w:rFonts w:cs="TimesNewRoman,Bold"/>
          <w:bCs/>
        </w:rPr>
      </w:pPr>
    </w:p>
    <w:p w:rsidR="00D478BC" w:rsidRDefault="00D478BC" w:rsidP="00D478BC">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Pr>
          <w:rFonts w:cs="TimesNewRoman"/>
        </w:rPr>
        <w:t xml:space="preserve">ryczałtowe </w:t>
      </w:r>
      <w:r w:rsidRPr="003A3927">
        <w:rPr>
          <w:rFonts w:cs="TimesNewRoman"/>
        </w:rPr>
        <w:t>w wysokości</w:t>
      </w:r>
      <w:r>
        <w:rPr>
          <w:rFonts w:cs="TimesNewRoman"/>
        </w:rPr>
        <w:t>:</w:t>
      </w:r>
    </w:p>
    <w:p w:rsidR="00D478BC" w:rsidRDefault="00D478BC" w:rsidP="00D478BC">
      <w:pPr>
        <w:pStyle w:val="Akapitzlist"/>
        <w:autoSpaceDE w:val="0"/>
        <w:autoSpaceDN w:val="0"/>
        <w:adjustRightInd w:val="0"/>
        <w:spacing w:after="0" w:line="276" w:lineRule="auto"/>
        <w:ind w:left="284"/>
        <w:jc w:val="both"/>
        <w:rPr>
          <w:rFonts w:cs="TimesNewRoman"/>
        </w:rPr>
      </w:pPr>
      <w:r>
        <w:rPr>
          <w:rFonts w:cs="TimesNewRoman"/>
        </w:rPr>
        <w:t>Kwota umowna brutto: ………………. zł (słownie: …………. 00/100), w tym netto: …………. zł (słownie: ……… złotych 00/100) oraz VAT ….. zł (słownie: ……….. złotych 00/100)</w:t>
      </w:r>
    </w:p>
    <w:p w:rsidR="00D478BC" w:rsidRDefault="00D478BC" w:rsidP="00D478BC">
      <w:pPr>
        <w:pStyle w:val="Akapitzlist"/>
        <w:numPr>
          <w:ilvl w:val="0"/>
          <w:numId w:val="9"/>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w:t>
      </w:r>
      <w:r w:rsidR="00D86486">
        <w:rPr>
          <w:rFonts w:cs="TimesNewRoman"/>
        </w:rPr>
        <w:t xml:space="preserve">kającej z właściwych przepisów, organizacja placu budowy, koszty dojazdu, ubezpieczenie, nadzór. </w:t>
      </w:r>
      <w:r w:rsidRPr="00A1062A">
        <w:rPr>
          <w:rFonts w:cs="TimesNewRoman"/>
        </w:rPr>
        <w:t>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rsidR="00D478BC" w:rsidRDefault="00D478BC" w:rsidP="00D478BC">
      <w:pPr>
        <w:pStyle w:val="Akapitzlist"/>
        <w:numPr>
          <w:ilvl w:val="0"/>
          <w:numId w:val="9"/>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Pr>
          <w:rFonts w:cs="TimesNewRoman"/>
        </w:rPr>
        <w:t xml:space="preserve"> </w:t>
      </w:r>
      <w:r w:rsidRPr="00A1062A">
        <w:rPr>
          <w:rFonts w:cs="TimesNewRoman"/>
        </w:rPr>
        <w:t xml:space="preserve">z VAT nie stanowi podstawy do zmiany wynagrodzenia Wykonawcy netto, </w:t>
      </w:r>
      <w:r>
        <w:rPr>
          <w:rFonts w:cs="TimesNewRoman"/>
        </w:rPr>
        <w:br/>
      </w:r>
      <w:r w:rsidRPr="00A1062A">
        <w:rPr>
          <w:rFonts w:cs="TimesNewRoman"/>
        </w:rPr>
        <w:t>a odpowiedniej zmianie ulega kwota wynagrodzenia brutto oraz kwota podatku VAT.</w:t>
      </w:r>
    </w:p>
    <w:p w:rsidR="00136E46" w:rsidRDefault="00D478BC" w:rsidP="00136E46">
      <w:pPr>
        <w:pStyle w:val="Akapitzlist"/>
        <w:numPr>
          <w:ilvl w:val="0"/>
          <w:numId w:val="9"/>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9936BA" w:rsidRPr="00136E46" w:rsidRDefault="00D478BC" w:rsidP="00136E46">
      <w:pPr>
        <w:pStyle w:val="Akapitzlist"/>
        <w:numPr>
          <w:ilvl w:val="0"/>
          <w:numId w:val="9"/>
        </w:numPr>
        <w:autoSpaceDE w:val="0"/>
        <w:autoSpaceDN w:val="0"/>
        <w:adjustRightInd w:val="0"/>
        <w:spacing w:after="0" w:line="276" w:lineRule="auto"/>
        <w:ind w:left="284" w:hanging="284"/>
        <w:jc w:val="both"/>
        <w:rPr>
          <w:rFonts w:cs="TimesNewRoman"/>
        </w:rPr>
      </w:pPr>
      <w:r w:rsidRPr="00136E46">
        <w:rPr>
          <w:rFonts w:cs="TimesNewRoman"/>
        </w:rPr>
        <w:t>Z chwilą wystąpienia podstawy do zmiany, o której mowa w ust. 3 powyżej (tj. z chwilą: wejścia 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sidR="009936BA" w:rsidRPr="00136E46">
        <w:rPr>
          <w:rFonts w:cs="TimesNewRoman"/>
          <w:highlight w:val="yellow"/>
        </w:rPr>
        <w:t xml:space="preserve"> </w:t>
      </w:r>
    </w:p>
    <w:p w:rsidR="00F24C41" w:rsidRDefault="00F24C41" w:rsidP="00F24C41">
      <w:pPr>
        <w:pStyle w:val="Akapitzlist"/>
        <w:numPr>
          <w:ilvl w:val="0"/>
          <w:numId w:val="9"/>
        </w:numPr>
        <w:autoSpaceDE w:val="0"/>
        <w:autoSpaceDN w:val="0"/>
        <w:adjustRightInd w:val="0"/>
        <w:spacing w:after="0" w:line="276" w:lineRule="auto"/>
        <w:ind w:left="426"/>
        <w:jc w:val="both"/>
        <w:rPr>
          <w:rFonts w:cs="TimesNewRoman"/>
        </w:rPr>
      </w:pPr>
      <w:r>
        <w:rPr>
          <w:rFonts w:cs="TimesNewRoman"/>
        </w:rPr>
        <w:t>Rozliczenie Wykonawcy będzie następować na podstawie jednej faktury końcowej obejmującej całość wynagrodzenia określonego w ust. 1, wystawionej zgodnie z właściwymi przepisami odrębnymi wraz z załącznikami:</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t xml:space="preserve">protokół bezusterkowego odbioru końcowego robót lub warunkowego odbioru końcowego robót wraz z protokołem potwierdzającym usunięcie wszystkich wad </w:t>
      </w:r>
      <w:r w:rsidRPr="00E311F0">
        <w:rPr>
          <w:rFonts w:cs="TimesNewRoman"/>
        </w:rPr>
        <w:br/>
        <w:t>i usterek;</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Roman"/>
        </w:rPr>
        <w:t xml:space="preserve">potwierdzenia </w:t>
      </w:r>
      <w:r w:rsidRPr="00E311F0">
        <w:rPr>
          <w:rFonts w:cs="TimesNewRoman"/>
        </w:rPr>
        <w:t xml:space="preserve">przelewów całości </w:t>
      </w:r>
      <w:r w:rsidRPr="00E311F0">
        <w:rPr>
          <w:rFonts w:cs="Times-Roman"/>
        </w:rPr>
        <w:t xml:space="preserve">wynagrodzenia brutto podwykonawcom i dalszym </w:t>
      </w:r>
      <w:r w:rsidRPr="00E311F0">
        <w:rPr>
          <w:rFonts w:cs="TimesNewRoman"/>
        </w:rPr>
        <w:t xml:space="preserve">podwykonawcom za roboty budowlane oraz ich oświadczenia potwierdzające, że otrzymali oni całe </w:t>
      </w:r>
      <w:r w:rsidRPr="00E311F0">
        <w:rPr>
          <w:rFonts w:cs="Times-Roman"/>
        </w:rPr>
        <w:t xml:space="preserve">wynagrodzenie </w:t>
      </w:r>
      <w:r w:rsidRPr="00E311F0">
        <w:rPr>
          <w:rFonts w:cs="TimesNewRoman"/>
        </w:rPr>
        <w:t xml:space="preserve">na podstawie odpowiednich zaakceptowanych przez </w:t>
      </w:r>
      <w:r w:rsidRPr="00E311F0">
        <w:rPr>
          <w:rFonts w:cs="TimesNewRoman"/>
        </w:rPr>
        <w:lastRenderedPageBreak/>
        <w:t xml:space="preserve">Zamawiającego umów (między Wykonawcą i podwykonawcą lub podwykonawcą </w:t>
      </w:r>
      <w:r w:rsidRPr="00E311F0">
        <w:rPr>
          <w:rFonts w:cs="TimesNewRoman"/>
        </w:rPr>
        <w:br/>
        <w:t xml:space="preserve">i dalszym podwykonawcą) – według zał. nr </w:t>
      </w:r>
      <w:r w:rsidRPr="00E311F0">
        <w:rPr>
          <w:rFonts w:cs="Times-Roman"/>
        </w:rPr>
        <w:t>2 do niniejszej umowy;</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t xml:space="preserve">podpisaną przez osoby upoważnione do reprezentacji Wykonawcy kompletną listę podwykonawców i dalszych podwykonawców zaakceptowanych przez Zamawiającego; </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t>oświadczenie Wykonawcy, że do realizacji przedmiotu umowy nie zostali zatrudnieni inni podwykonawcy i dalsi podwykonawcy ponad tych, których zaakceptował Zamawiający;</w:t>
      </w:r>
    </w:p>
    <w:p w:rsidR="00D478BC" w:rsidRPr="00E311F0" w:rsidRDefault="00D478BC" w:rsidP="00D478BC">
      <w:pPr>
        <w:pStyle w:val="Akapitzlist"/>
        <w:numPr>
          <w:ilvl w:val="0"/>
          <w:numId w:val="54"/>
        </w:numPr>
        <w:autoSpaceDE w:val="0"/>
        <w:autoSpaceDN w:val="0"/>
        <w:adjustRightInd w:val="0"/>
        <w:spacing w:after="0" w:line="276" w:lineRule="auto"/>
        <w:jc w:val="both"/>
        <w:rPr>
          <w:rFonts w:cs="TimesNewRoman"/>
        </w:rPr>
      </w:pPr>
      <w:r w:rsidRPr="00E311F0">
        <w:rPr>
          <w:rFonts w:cs="TimesNewRoman"/>
        </w:rPr>
        <w:t>protokoły prób, sprawdzeń; atesty, certyfikaty i deklaracje zgodności wbudowanyc</w:t>
      </w:r>
      <w:r w:rsidR="00DF13C4" w:rsidRPr="00E311F0">
        <w:rPr>
          <w:rFonts w:cs="TimesNewRoman"/>
        </w:rPr>
        <w:t>h materiałów;</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Roman"/>
        </w:rPr>
      </w:pPr>
      <w:r w:rsidRPr="00E311F0">
        <w:rPr>
          <w:rFonts w:cs="TimesNewRoman"/>
        </w:rPr>
        <w:t xml:space="preserve">Złożenie faktury bez któregokolwiek z załączników wymienionych w ust. 6 </w:t>
      </w:r>
      <w:r w:rsidRPr="00E311F0">
        <w:rPr>
          <w:rFonts w:cs="Times-Roman"/>
        </w:rPr>
        <w:t>niniejszego paragrafu</w:t>
      </w:r>
      <w:r w:rsidRPr="003A3927">
        <w:rPr>
          <w:rFonts w:cs="Times-Roman"/>
        </w:rPr>
        <w:t xml:space="preserve">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 6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rsidR="00D478BC" w:rsidRPr="003A3927"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 xml:space="preserve">Wynagrodzenie płatne będzie w formie przelewu na rachunek bankowy Wykonawcy wskazany </w:t>
      </w:r>
      <w:r w:rsidR="00D478BC" w:rsidRPr="003A3927">
        <w:rPr>
          <w:rFonts w:cs="TimesNewRoman"/>
        </w:rPr>
        <w:br/>
        <w:t>w niniejszej umowie, po jego pozytywnej weryfikacji z elektronicznym wykazem podatników VAT, tj. białą listą podatników VAT, prowadzoną przez szefa Krajowej Administracji Skarbowej.</w:t>
      </w:r>
    </w:p>
    <w:p w:rsidR="00D478BC" w:rsidRPr="003A3927"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t>
      </w:r>
      <w:r w:rsidR="00D478BC" w:rsidRPr="003A3927">
        <w:rPr>
          <w:rFonts w:cs="TimesNewRoman"/>
        </w:rPr>
        <w:lastRenderedPageBreak/>
        <w:t>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rsidR="00D478BC" w:rsidRPr="0076330C"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478BC" w:rsidRPr="0076330C">
        <w:rPr>
          <w:rFonts w:cs="TimesNewRoman"/>
        </w:rPr>
        <w:t>w § 12 ust. 2 niniejszej umowy.</w:t>
      </w:r>
    </w:p>
    <w:p w:rsidR="00D478BC" w:rsidRPr="003A3927" w:rsidRDefault="00D478BC" w:rsidP="00D478BC">
      <w:pPr>
        <w:pStyle w:val="Akapitzlist"/>
        <w:numPr>
          <w:ilvl w:val="0"/>
          <w:numId w:val="55"/>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rsidR="00D478BC" w:rsidRPr="003A3927"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 xml:space="preserve">Wykonawca oświadcza, iż jest / nie jest (*niepotrzebne skreślić) podatnikiem VAT czynnym </w:t>
      </w:r>
      <w:r w:rsidR="00D478BC" w:rsidRPr="003A3927">
        <w:rPr>
          <w:rFonts w:cs="TimesNewRoman"/>
        </w:rPr>
        <w:br/>
        <w:t>i posiada numer NIP wskazany w komparycji umowy.</w:t>
      </w:r>
    </w:p>
    <w:p w:rsidR="00D478BC" w:rsidRPr="003A3927"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 xml:space="preserve">Wykonawca oświadcza, że właściwym dla jego rozliczeń podatkowych w </w:t>
      </w:r>
      <w:r w:rsidR="00D478BC">
        <w:rPr>
          <w:rFonts w:cs="TimesNewRoman"/>
        </w:rPr>
        <w:t>Polsce jest ………………...</w:t>
      </w:r>
    </w:p>
    <w:p w:rsidR="00D478BC" w:rsidRPr="003A3927"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rsidR="00D478BC" w:rsidRPr="003A3927"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 xml:space="preserve">Wykonawca zobowiązuje się do niezwłocznego zgłaszania Zamawiającemu na piśmie wszelkich zmian dotyczących jego statusu podatkowego, właściwości urzędu </w:t>
      </w:r>
      <w:r w:rsidR="00D478BC" w:rsidRPr="003A3927">
        <w:rPr>
          <w:rFonts w:cs="Times-Roman"/>
        </w:rPr>
        <w:t>skarbowego</w:t>
      </w:r>
      <w:r w:rsidR="00D478BC" w:rsidRPr="003A3927">
        <w:rPr>
          <w:rFonts w:cs="TimesNewRoman"/>
        </w:rPr>
        <w:t>, czy zmiany rachunku do rozliczeń.</w:t>
      </w:r>
    </w:p>
    <w:p w:rsidR="00D478BC" w:rsidRPr="00B81C4F"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NewRoman"/>
        </w:rPr>
        <w:t xml:space="preserve"> </w:t>
      </w:r>
      <w:r w:rsidR="00D478BC" w:rsidRPr="003A3927">
        <w:rPr>
          <w:rFonts w:cs="TimesNewRoman"/>
        </w:rPr>
        <w:t xml:space="preserve">Wykonawca nie jest uprawniony do dokonywania przelewu jakichkolwiek wierzytelności wynikających </w:t>
      </w:r>
      <w:r w:rsidR="00D478BC" w:rsidRPr="003A3927">
        <w:rPr>
          <w:rFonts w:cs="Times-Roman"/>
        </w:rPr>
        <w:t xml:space="preserve">z </w:t>
      </w:r>
      <w:r w:rsidR="00D478BC" w:rsidRPr="003A3927">
        <w:rPr>
          <w:rFonts w:cs="TimesNewRoman"/>
        </w:rPr>
        <w:t xml:space="preserve">niniejszej umowy na osoby trzecie bez pisemnej zgody Zamawiającego poprzedzającej dokonanie takiego </w:t>
      </w:r>
      <w:r w:rsidR="00D478BC" w:rsidRPr="003A3927">
        <w:rPr>
          <w:rFonts w:cs="Times-Roman"/>
        </w:rPr>
        <w:t>przelewu.</w:t>
      </w:r>
    </w:p>
    <w:p w:rsidR="00D478BC" w:rsidRDefault="00267FDA" w:rsidP="00D478BC">
      <w:pPr>
        <w:pStyle w:val="Akapitzlist"/>
        <w:numPr>
          <w:ilvl w:val="0"/>
          <w:numId w:val="55"/>
        </w:numPr>
        <w:autoSpaceDE w:val="0"/>
        <w:autoSpaceDN w:val="0"/>
        <w:adjustRightInd w:val="0"/>
        <w:spacing w:after="0" w:line="276" w:lineRule="auto"/>
        <w:ind w:left="284" w:hanging="284"/>
        <w:jc w:val="both"/>
        <w:rPr>
          <w:rFonts w:cs="TimesNewRoman"/>
        </w:rPr>
      </w:pPr>
      <w:r>
        <w:rPr>
          <w:rFonts w:cs="Times-Roman"/>
        </w:rPr>
        <w:t xml:space="preserve"> </w:t>
      </w:r>
      <w:r w:rsidR="00D478BC" w:rsidRPr="00B81C4F">
        <w:rPr>
          <w:rFonts w:cs="Times-Roman"/>
        </w:rPr>
        <w:t>W fakturze</w:t>
      </w:r>
      <w:r w:rsidR="00D478BC">
        <w:rPr>
          <w:rFonts w:cs="Times-Roman"/>
        </w:rPr>
        <w:t>/ra</w:t>
      </w:r>
      <w:r w:rsidR="00D1331C">
        <w:rPr>
          <w:rFonts w:cs="Times-Roman"/>
        </w:rPr>
        <w:t>c</w:t>
      </w:r>
      <w:r w:rsidR="00D478BC">
        <w:rPr>
          <w:rFonts w:cs="Times-Roman"/>
        </w:rPr>
        <w:t>hunku</w:t>
      </w:r>
      <w:r w:rsidR="00D478BC" w:rsidRPr="00B81C4F">
        <w:rPr>
          <w:rFonts w:cs="Times-Roman"/>
        </w:rPr>
        <w:t xml:space="preserve"> i </w:t>
      </w:r>
      <w:r w:rsidR="00D478BC" w:rsidRPr="00B81C4F">
        <w:rPr>
          <w:rFonts w:cs="TimesNewRoman"/>
        </w:rPr>
        <w:t>dokumentach rozliczeniowych, Wykonawca zobowiązuje się powołać na numer umow</w:t>
      </w:r>
      <w:r w:rsidR="00D478BC">
        <w:rPr>
          <w:rFonts w:cs="TimesNewRoman"/>
        </w:rPr>
        <w:t>y</w:t>
      </w:r>
      <w:r w:rsidR="00D478BC" w:rsidRPr="00B81C4F">
        <w:rPr>
          <w:rFonts w:cs="Times-Roman"/>
        </w:rPr>
        <w:t xml:space="preserve">  </w:t>
      </w:r>
      <w:r w:rsidR="00D478BC" w:rsidRPr="00B81C4F">
        <w:rPr>
          <w:rFonts w:cs="TimesNewRoman"/>
        </w:rPr>
        <w:t>MT.481.</w:t>
      </w:r>
      <w:r w:rsidR="008C1E43">
        <w:rPr>
          <w:rFonts w:cs="TimesNewRoman"/>
        </w:rPr>
        <w:t>7</w:t>
      </w:r>
      <w:r w:rsidR="00D478BC" w:rsidRPr="00B81C4F">
        <w:rPr>
          <w:rFonts w:cs="TimesNewRoman"/>
        </w:rPr>
        <w:t>.202</w:t>
      </w:r>
      <w:r w:rsidR="008C1E43">
        <w:rPr>
          <w:rFonts w:cs="TimesNewRoman"/>
        </w:rPr>
        <w:t>5</w:t>
      </w:r>
      <w:r w:rsidR="00A76D96">
        <w:rPr>
          <w:rFonts w:cs="TimesNewRoman"/>
        </w:rPr>
        <w:t xml:space="preserve">.1 lub </w:t>
      </w:r>
      <w:r w:rsidR="00A76D96" w:rsidRPr="00B81C4F">
        <w:rPr>
          <w:rFonts w:cs="TimesNewRoman"/>
        </w:rPr>
        <w:t>MT.481.</w:t>
      </w:r>
      <w:r w:rsidR="00A76D96">
        <w:rPr>
          <w:rFonts w:cs="TimesNewRoman"/>
        </w:rPr>
        <w:t>7</w:t>
      </w:r>
      <w:r w:rsidR="00A76D96" w:rsidRPr="00B81C4F">
        <w:rPr>
          <w:rFonts w:cs="TimesNewRoman"/>
        </w:rPr>
        <w:t>.202</w:t>
      </w:r>
      <w:r w:rsidR="00A76D96">
        <w:rPr>
          <w:rFonts w:cs="TimesNewRoman"/>
        </w:rPr>
        <w:t>5.2</w:t>
      </w:r>
      <w:r w:rsidR="00D478BC" w:rsidRPr="00B81C4F">
        <w:rPr>
          <w:rFonts w:cs="TimesNewRoman"/>
        </w:rPr>
        <w:t xml:space="preserve"> nadany przez Zamawiającego</w:t>
      </w:r>
      <w:r w:rsidR="00D478BC">
        <w:rPr>
          <w:rFonts w:cs="TimesNewRoman"/>
        </w:rPr>
        <w:t>.</w:t>
      </w:r>
    </w:p>
    <w:p w:rsidR="00D1331C" w:rsidRPr="003F6E73" w:rsidRDefault="00267FDA" w:rsidP="00D1331C">
      <w:pPr>
        <w:pStyle w:val="Tekstpodstawowy3"/>
        <w:numPr>
          <w:ilvl w:val="0"/>
          <w:numId w:val="55"/>
        </w:numPr>
        <w:spacing w:after="0" w:line="360" w:lineRule="auto"/>
        <w:ind w:left="284" w:hanging="284"/>
        <w:jc w:val="both"/>
        <w:rPr>
          <w:rFonts w:ascii="Calibri" w:hAnsi="Calibri" w:cs="Calibri"/>
          <w:sz w:val="22"/>
          <w:szCs w:val="22"/>
        </w:rPr>
      </w:pPr>
      <w:r>
        <w:rPr>
          <w:rFonts w:ascii="Calibri" w:hAnsi="Calibri" w:cs="Calibri"/>
          <w:sz w:val="22"/>
          <w:szCs w:val="22"/>
        </w:rPr>
        <w:t xml:space="preserve"> </w:t>
      </w:r>
      <w:r w:rsidR="00D1331C" w:rsidRPr="003F6E73">
        <w:rPr>
          <w:rFonts w:ascii="Calibri" w:hAnsi="Calibri" w:cs="Calibri"/>
          <w:sz w:val="22"/>
          <w:szCs w:val="22"/>
        </w:rPr>
        <w:t>Wykonawca wystawi fakturę VAT wskazując w niej:</w:t>
      </w:r>
    </w:p>
    <w:p w:rsidR="00D1331C" w:rsidRPr="003F6E73" w:rsidRDefault="00D1331C" w:rsidP="00D1331C">
      <w:pPr>
        <w:spacing w:line="240" w:lineRule="auto"/>
        <w:ind w:left="284"/>
        <w:rPr>
          <w:rFonts w:ascii="Calibri" w:hAnsi="Calibri" w:cs="Calibri"/>
          <w:b/>
        </w:rPr>
      </w:pPr>
      <w:r w:rsidRPr="003F6E73">
        <w:rPr>
          <w:rFonts w:ascii="Calibri" w:hAnsi="Calibri" w:cs="Calibri"/>
          <w:b/>
        </w:rPr>
        <w:t>Nabywca:</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Gmina Miasto Oleśnica</w:t>
      </w:r>
    </w:p>
    <w:p w:rsidR="00D1331C" w:rsidRPr="003F6E73" w:rsidRDefault="001C0245" w:rsidP="00D1331C">
      <w:pPr>
        <w:spacing w:after="0" w:line="276" w:lineRule="auto"/>
        <w:ind w:left="284"/>
        <w:rPr>
          <w:rFonts w:ascii="Calibri" w:hAnsi="Calibri" w:cs="Calibri"/>
        </w:rPr>
      </w:pPr>
      <w:r>
        <w:rPr>
          <w:rFonts w:ascii="Calibri" w:hAnsi="Calibri" w:cs="Calibri"/>
        </w:rPr>
        <w:t>56-400 Oleśnica, ul. Rynek</w:t>
      </w:r>
      <w:r w:rsidR="00F37233">
        <w:rPr>
          <w:rFonts w:ascii="Calibri" w:hAnsi="Calibri" w:cs="Calibri"/>
        </w:rPr>
        <w:t xml:space="preserve"> 1</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NIP GMINY: 911-17-83-004</w:t>
      </w:r>
    </w:p>
    <w:p w:rsidR="00D1331C" w:rsidRPr="003F6E73" w:rsidRDefault="00D1331C" w:rsidP="00D1331C">
      <w:pPr>
        <w:spacing w:after="0" w:line="276" w:lineRule="auto"/>
        <w:ind w:left="284"/>
        <w:rPr>
          <w:rFonts w:ascii="Calibri" w:hAnsi="Calibri" w:cs="Calibri"/>
          <w:b/>
        </w:rPr>
      </w:pPr>
      <w:r w:rsidRPr="003F6E73">
        <w:rPr>
          <w:rFonts w:ascii="Calibri" w:hAnsi="Calibri" w:cs="Calibri"/>
          <w:b/>
        </w:rPr>
        <w:t>Odbiorca faktury: /Adresat/</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Zakład Budynków Komunalnych w Oleśnicy</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ul. Wojska Polskiego 13</w:t>
      </w:r>
    </w:p>
    <w:p w:rsidR="00D1331C" w:rsidRPr="003F6E73" w:rsidRDefault="00D1331C" w:rsidP="00D1331C">
      <w:pPr>
        <w:spacing w:after="0" w:line="276" w:lineRule="auto"/>
        <w:ind w:left="284"/>
        <w:rPr>
          <w:rFonts w:ascii="Calibri" w:hAnsi="Calibri" w:cs="Calibri"/>
        </w:rPr>
      </w:pPr>
      <w:r w:rsidRPr="003F6E73">
        <w:rPr>
          <w:rFonts w:ascii="Calibri" w:hAnsi="Calibri" w:cs="Calibri"/>
        </w:rPr>
        <w:t>56-400 Oleśnica.</w:t>
      </w:r>
    </w:p>
    <w:p w:rsidR="00EB5376" w:rsidRPr="003A3927" w:rsidRDefault="00701CEE" w:rsidP="003A3927">
      <w:pPr>
        <w:autoSpaceDE w:val="0"/>
        <w:autoSpaceDN w:val="0"/>
        <w:adjustRightInd w:val="0"/>
        <w:spacing w:after="0" w:line="276" w:lineRule="auto"/>
        <w:jc w:val="center"/>
        <w:rPr>
          <w:rFonts w:cs="TimesNewRoman,Bold"/>
          <w:bCs/>
        </w:rPr>
      </w:pPr>
      <w:r>
        <w:rPr>
          <w:rFonts w:cs="TimesNewRoman,Bold"/>
          <w:bCs/>
        </w:rPr>
        <w:t>§ 5</w:t>
      </w:r>
    </w:p>
    <w:p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rsidR="00EB5376" w:rsidRPr="003A3927" w:rsidRDefault="00EB5376" w:rsidP="003A3927">
      <w:pPr>
        <w:autoSpaceDE w:val="0"/>
        <w:autoSpaceDN w:val="0"/>
        <w:adjustRightInd w:val="0"/>
        <w:spacing w:after="0" w:line="276" w:lineRule="auto"/>
        <w:rPr>
          <w:rFonts w:cs="TimesNewRoman,Bold"/>
          <w:bCs/>
        </w:rPr>
      </w:pP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Pr="003A3927">
        <w:rPr>
          <w:rFonts w:cs="Times-Roman"/>
        </w:rPr>
        <w:t xml:space="preserve">4 do SWZ </w:t>
      </w:r>
      <w:r w:rsidRPr="003A3927">
        <w:rPr>
          <w:rFonts w:cs="TimesNewRoman"/>
        </w:rPr>
        <w:t xml:space="preserve">– </w:t>
      </w:r>
      <w:r w:rsidR="00973607">
        <w:rPr>
          <w:rFonts w:cs="Times-Roman"/>
        </w:rPr>
        <w:t>w 1 egzemplarzu w terminie do 2</w:t>
      </w:r>
      <w:r w:rsidRPr="003A3927">
        <w:rPr>
          <w:rFonts w:cs="Times-Roman"/>
        </w:rPr>
        <w:t xml:space="preserve"> dni roboczych od daty zawarcia umowy. Dokumentacja przekazana </w:t>
      </w:r>
      <w:r w:rsidRPr="003A3927">
        <w:rPr>
          <w:rFonts w:cs="TimesNewRoman"/>
        </w:rPr>
        <w:lastRenderedPageBreak/>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3A3927" w:rsidRDefault="00AF23A4" w:rsidP="00F925ED">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rsidR="00AF23A4" w:rsidRPr="003A3927" w:rsidRDefault="00AF23A4" w:rsidP="00F925ED">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rsidR="00EB5376" w:rsidRPr="003A3927" w:rsidRDefault="00EB5376" w:rsidP="003A3927">
      <w:pPr>
        <w:autoSpaceDE w:val="0"/>
        <w:autoSpaceDN w:val="0"/>
        <w:adjustRightInd w:val="0"/>
        <w:spacing w:after="0" w:line="276" w:lineRule="auto"/>
        <w:jc w:val="both"/>
        <w:rPr>
          <w:rFonts w:cs="TimesNewRoman"/>
        </w:rPr>
      </w:pPr>
    </w:p>
    <w:p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E50465">
        <w:rPr>
          <w:rFonts w:cs="TimesNewRoman,Bold"/>
          <w:bCs/>
        </w:rPr>
        <w:t>6</w:t>
      </w:r>
    </w:p>
    <w:p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rsidR="00040EEF" w:rsidRPr="003A3927" w:rsidRDefault="00040EEF" w:rsidP="003A3927">
      <w:pPr>
        <w:autoSpaceDE w:val="0"/>
        <w:autoSpaceDN w:val="0"/>
        <w:adjustRightInd w:val="0"/>
        <w:spacing w:after="0" w:line="276" w:lineRule="auto"/>
        <w:jc w:val="center"/>
        <w:rPr>
          <w:rFonts w:cs="TimesNewRoman,Bold"/>
          <w:bCs/>
        </w:rPr>
      </w:pP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rsidR="00E83752" w:rsidRPr="003A3927" w:rsidRDefault="00E83752" w:rsidP="00F925ED">
      <w:pPr>
        <w:pStyle w:val="Akapitzlist"/>
        <w:numPr>
          <w:ilvl w:val="0"/>
          <w:numId w:val="20"/>
        </w:numPr>
        <w:autoSpaceDE w:val="0"/>
        <w:autoSpaceDN w:val="0"/>
        <w:adjustRightInd w:val="0"/>
        <w:spacing w:after="0" w:line="276" w:lineRule="auto"/>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rsidR="00E83752" w:rsidRPr="003A3927" w:rsidRDefault="00E83752" w:rsidP="00F925ED">
      <w:pPr>
        <w:pStyle w:val="Akapitzlist"/>
        <w:numPr>
          <w:ilvl w:val="0"/>
          <w:numId w:val="2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rsidR="00E83752" w:rsidRPr="003A3927" w:rsidRDefault="00E83752" w:rsidP="00F925ED">
      <w:pPr>
        <w:pStyle w:val="Akapitzlist"/>
        <w:numPr>
          <w:ilvl w:val="0"/>
          <w:numId w:val="2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Wszystkie roboty budowlano-montażowe muszą być wykonane zgodnie z obowiązującymi normami państwowymi i branżowymi. Wykonawca jest odpowiedzialny za jakość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zrealizuje roboty objęte niniejszą umową z materiałów, których nabycie obciąża Wykonawcę. Zastosowane będą materiały i wyroby dopuszczone do obrotu i stosowania zgodnie </w:t>
      </w:r>
      <w:r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zgodnie ze wzorem, stanowiącym </w:t>
      </w:r>
      <w:r w:rsidRPr="00BE5300">
        <w:rPr>
          <w:rFonts w:cs="TimesNewRoman"/>
        </w:rPr>
        <w:t xml:space="preserve">załącznik nr </w:t>
      </w:r>
      <w:r w:rsidR="003A3927" w:rsidRPr="00BE5300">
        <w:rPr>
          <w:rFonts w:cs="TimesNewRoman"/>
        </w:rPr>
        <w:t>4</w:t>
      </w:r>
      <w:r w:rsidRPr="003A3927">
        <w:rPr>
          <w:rFonts w:cs="Times-Roman"/>
        </w:rPr>
        <w:t xml:space="preserve"> do niniejszej umowy. </w:t>
      </w:r>
      <w:r w:rsidRPr="003A3927">
        <w:rPr>
          <w:rFonts w:cs="TimesNewRoman"/>
        </w:rPr>
        <w:t xml:space="preserve">W wypadku przedłożenia Karty Zatwierdzenia Materiału Wykonawca dołączy do tej karty </w:t>
      </w:r>
      <w:r w:rsidRPr="003A3927">
        <w:rPr>
          <w:rFonts w:cs="Times-Roman"/>
        </w:rPr>
        <w:t>dokum</w:t>
      </w:r>
      <w:r w:rsidRPr="003A3927">
        <w:rPr>
          <w:rFonts w:cs="TimesNewRoman"/>
        </w:rPr>
        <w:t>entację sporządzoną w języku polskim potwierdzającą dopuszczenie materiału lub urządzenia d</w:t>
      </w:r>
      <w:r w:rsidRPr="003A3927">
        <w:rPr>
          <w:rFonts w:cs="Times-Roman"/>
        </w:rPr>
        <w:t xml:space="preserve">o stosowania </w:t>
      </w:r>
      <w:r w:rsidRPr="003A3927">
        <w:rPr>
          <w:rFonts w:cs="TimesNewRoman"/>
        </w:rPr>
        <w:t xml:space="preserve">w budownictwie oraz potwierdzającą, że przedstawiony do zatwierdzenia materiał lub urządzenie spełnia wszystkie cechy opisane w dokumentacji projektowej. Karta Zatwierdzenia Materiału </w:t>
      </w:r>
      <w:r w:rsidRPr="003A3927">
        <w:rPr>
          <w:rFonts w:cs="TimesNewRoman"/>
        </w:rPr>
        <w:lastRenderedPageBreak/>
        <w:t>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u</w:t>
      </w:r>
      <w:r w:rsidRPr="003A3927">
        <w:rPr>
          <w:rFonts w:cs="Times-Roman"/>
        </w:rPr>
        <w:t>Pzp</w:t>
      </w:r>
      <w:r w:rsidRPr="003A3927">
        <w:rPr>
          <w:rFonts w:cs="TimesNewRoman"/>
        </w:rPr>
        <w:t xml:space="preserve">, a także przedstawi dokumentację wymaganą dla skutecznego złożenia </w:t>
      </w:r>
      <w:r w:rsidRPr="00BE5300">
        <w:rPr>
          <w:rFonts w:cs="TimesNewRoman"/>
        </w:rPr>
        <w:t>Karty Zatwierdzenia Materiału.</w:t>
      </w:r>
      <w:r w:rsidRPr="003A3927">
        <w:rPr>
          <w:rFonts w:cs="TimesNewRoman"/>
        </w:rPr>
        <w:t xml:space="preserve"> Zamawiający może żądać ponadto przedstawienia według swego uznania </w:t>
      </w:r>
      <w:r w:rsidRPr="003A3927">
        <w:rPr>
          <w:rFonts w:cs="Times-Roman"/>
        </w:rPr>
        <w:t xml:space="preserve">odpowiednich </w:t>
      </w:r>
      <w:r w:rsidRPr="003A3927">
        <w:rPr>
          <w:rFonts w:cs="TimesNewRoman"/>
        </w:rPr>
        <w:t xml:space="preserve">rysunków warsztatowych wykazujących wpływ proponowanych rozwiązań materiałowych lub urządzeń na pozostałe zaprojektowane elementy. Ponadto Wykonawca na swój </w:t>
      </w:r>
      <w:r w:rsidR="00BB7344">
        <w:rPr>
          <w:rFonts w:cs="TimesNewRoman"/>
        </w:rPr>
        <w:t xml:space="preserve">koszt sporządzi, w uzgodnieniu </w:t>
      </w:r>
      <w:r w:rsidRPr="003A3927">
        <w:rPr>
          <w:rFonts w:cs="TimesNewRoman"/>
        </w:rPr>
        <w:t xml:space="preserve">z nadzorem </w:t>
      </w:r>
      <w:r w:rsidRPr="003A3927">
        <w:rPr>
          <w:rFonts w:cs="Times-Roman"/>
        </w:rPr>
        <w:t>a</w:t>
      </w:r>
      <w:r w:rsidRPr="003A3927">
        <w:rPr>
          <w:rFonts w:cs="TimesNewRoman"/>
        </w:rPr>
        <w:t xml:space="preserve">utorskim, niezbędne aktualizacje dokumentacji wykonawczej. Akceptacja przez nadzór autorski, nadzór inwestorski i właściwego przedstawiciela Zamawiającego bądź odmowa akceptacji winna być udzielona w terminie </w:t>
      </w:r>
      <w:r w:rsidR="00CD2AF8">
        <w:rPr>
          <w:rFonts w:cs="TimesNewRoman"/>
        </w:rPr>
        <w:t xml:space="preserve">do </w:t>
      </w:r>
      <w:r w:rsidRPr="003A3927">
        <w:rPr>
          <w:rFonts w:cs="TimesNewRoman"/>
        </w:rPr>
        <w:t>14 dni od daty przedstawienia przez Wykonawcę k</w:t>
      </w:r>
      <w:r w:rsidRPr="003A3927">
        <w:rPr>
          <w:rFonts w:cs="Times-Roman"/>
        </w:rPr>
        <w:t>ompletnego wniosku.</w:t>
      </w:r>
    </w:p>
    <w:p w:rsidR="00E83752"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Pr="00BE5300">
        <w:rPr>
          <w:rFonts w:cs="TimesNewRoman"/>
        </w:rPr>
        <w:t xml:space="preserve"> ust. </w:t>
      </w:r>
      <w:r w:rsidRPr="00BE5300">
        <w:rPr>
          <w:rFonts w:cs="Times-Roman"/>
        </w:rPr>
        <w:t>5,</w:t>
      </w:r>
      <w:r w:rsidRPr="003A3927">
        <w:rPr>
          <w:rFonts w:cs="Times-Roman"/>
        </w:rPr>
        <w:t xml:space="preserve"> o ile na danym etapie realizacji dokumenty te posiada.</w:t>
      </w:r>
    </w:p>
    <w:p w:rsidR="00040EEF" w:rsidRPr="003A3927" w:rsidRDefault="00E83752" w:rsidP="00F925ED">
      <w:pPr>
        <w:pStyle w:val="Akapitzlist"/>
        <w:numPr>
          <w:ilvl w:val="0"/>
          <w:numId w:val="18"/>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Pr="003A3927">
        <w:rPr>
          <w:rFonts w:cs="Times-Roman"/>
        </w:rPr>
        <w:t xml:space="preserve">w </w:t>
      </w:r>
      <w:r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3A3927" w:rsidRDefault="00267FDA" w:rsidP="00F925ED">
      <w:pPr>
        <w:pStyle w:val="Akapitzlist"/>
        <w:numPr>
          <w:ilvl w:val="0"/>
          <w:numId w:val="18"/>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3A3927" w:rsidRDefault="00267FDA" w:rsidP="00F925ED">
      <w:pPr>
        <w:pStyle w:val="Akapitzlist"/>
        <w:numPr>
          <w:ilvl w:val="0"/>
          <w:numId w:val="18"/>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Wykonawca ma obowiązek uczestniczyć w spotkaniach koordynacyjnych organizowanych na wniosek Zamawiającego oraz stosować się do wzajemnych ustaleń z tych spotkań.</w:t>
      </w:r>
    </w:p>
    <w:p w:rsidR="00040EEF" w:rsidRPr="003A3927" w:rsidRDefault="00267FDA" w:rsidP="00F925ED">
      <w:pPr>
        <w:pStyle w:val="Akapitzlist"/>
        <w:numPr>
          <w:ilvl w:val="0"/>
          <w:numId w:val="18"/>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inwestycji Wykonawca ma obowiązek dostarczyć Zamawiającemu pisemne oświadczenia potwierdzające wypełnienie obowiązków informacyjnych </w:t>
      </w:r>
      <w:r w:rsidR="00040EEF"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00040EEF" w:rsidRPr="003A3927">
        <w:rPr>
          <w:rFonts w:cs="TimesNewRoman"/>
        </w:rPr>
        <w:b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BE5300" w:rsidRDefault="00267FDA" w:rsidP="00F925ED">
      <w:pPr>
        <w:pStyle w:val="Akapitzlist"/>
        <w:numPr>
          <w:ilvl w:val="0"/>
          <w:numId w:val="18"/>
        </w:numPr>
        <w:autoSpaceDE w:val="0"/>
        <w:autoSpaceDN w:val="0"/>
        <w:adjustRightInd w:val="0"/>
        <w:spacing w:after="0" w:line="276" w:lineRule="auto"/>
        <w:ind w:left="284" w:hanging="284"/>
        <w:jc w:val="both"/>
        <w:rPr>
          <w:rFonts w:cs="Times-Roman"/>
        </w:rPr>
      </w:pPr>
      <w:r>
        <w:rPr>
          <w:rFonts w:cs="TimesNewRoman"/>
        </w:rPr>
        <w:lastRenderedPageBreak/>
        <w:t xml:space="preserve"> </w:t>
      </w:r>
      <w:r w:rsidR="00040EEF" w:rsidRPr="003A3927">
        <w:rPr>
          <w:rFonts w:cs="TimesNewRoman"/>
        </w:rPr>
        <w:t xml:space="preserve">Jeżeli w dokumentacji </w:t>
      </w:r>
      <w:r w:rsidR="003952A0">
        <w:rPr>
          <w:rFonts w:cs="TimesNewRoman"/>
        </w:rPr>
        <w:t>postępowania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uPzp </w:t>
      </w:r>
      <w:r w:rsidR="00040EEF" w:rsidRPr="003A3927">
        <w:rPr>
          <w:rFonts w:cs="TimesNewRoman"/>
        </w:rPr>
        <w:t xml:space="preserve">winny być wykonywane przez pracowników Wykonawcy, Wykonawca nie ma prawa zatrudniać do wykonywania tych czynności osób na podstawie innego stosunku prawnego niż umowy o pracę. Jeśli Wykonawca w tym zakresie opierał się przy składaniu oferty o podwykonawców, o których mowa w </w:t>
      </w:r>
      <w:r w:rsidR="00BE5300" w:rsidRPr="00BE5300">
        <w:rPr>
          <w:rFonts w:cs="TimesNewRoman"/>
        </w:rPr>
        <w:t>§ 8</w:t>
      </w:r>
      <w:r w:rsidR="00040EEF" w:rsidRPr="00BE5300">
        <w:rPr>
          <w:rFonts w:cs="TimesNewRoman"/>
        </w:rPr>
        <w:t xml:space="preserve"> niniejszej Umowy, wymóg ten stosuje się odpowiednio do podwykonawców, co Wykonawca zapewni poprzez zamieszczenie stosownych zapisów w </w:t>
      </w:r>
      <w:r w:rsidR="00040EEF" w:rsidRPr="00BE5300">
        <w:rPr>
          <w:rFonts w:cs="Times-Roman"/>
        </w:rPr>
        <w:t>umowach podwykonawczych.</w:t>
      </w:r>
    </w:p>
    <w:p w:rsidR="00040EEF" w:rsidRPr="00BE5300" w:rsidRDefault="00267FDA" w:rsidP="00F925ED">
      <w:pPr>
        <w:pStyle w:val="Akapitzlist"/>
        <w:numPr>
          <w:ilvl w:val="0"/>
          <w:numId w:val="18"/>
        </w:numPr>
        <w:autoSpaceDE w:val="0"/>
        <w:autoSpaceDN w:val="0"/>
        <w:adjustRightInd w:val="0"/>
        <w:spacing w:after="0" w:line="276" w:lineRule="auto"/>
        <w:ind w:left="284" w:hanging="284"/>
        <w:jc w:val="both"/>
        <w:rPr>
          <w:rFonts w:cs="Times-Roman"/>
        </w:rPr>
      </w:pPr>
      <w:r>
        <w:rPr>
          <w:rFonts w:cs="TimesNewRoman"/>
        </w:rPr>
        <w:t xml:space="preserve"> </w:t>
      </w:r>
      <w:r w:rsidR="00040EEF" w:rsidRPr="00BE5300">
        <w:rPr>
          <w:rFonts w:cs="TimesNewRoman"/>
        </w:rPr>
        <w:t xml:space="preserve">Przy zawarciu umowy Wykonawca zobowiązuje się przedłożyć Zamawiającemu oświadczenie </w:t>
      </w:r>
      <w:r w:rsidR="00040EEF" w:rsidRPr="00BE5300">
        <w:rPr>
          <w:rFonts w:cs="TimesNewRoman"/>
        </w:rPr>
        <w:br/>
        <w:t xml:space="preserve">o spełnieniu wymagań, o których mowa w art. </w:t>
      </w:r>
      <w:r w:rsidR="00040EEF" w:rsidRPr="00BE5300">
        <w:rPr>
          <w:rFonts w:cs="Times-Roman"/>
        </w:rPr>
        <w:t>95 ust. 1 uPzp</w:t>
      </w:r>
      <w:r w:rsidR="00040EEF" w:rsidRPr="00BE5300">
        <w:rPr>
          <w:rFonts w:cs="TimesNewRoman"/>
        </w:rPr>
        <w:t xml:space="preserve">, według wzoru stanowiącego </w:t>
      </w:r>
      <w:r w:rsidR="00BE5300" w:rsidRPr="00BE5300">
        <w:rPr>
          <w:rFonts w:cs="TimesNewRoman"/>
        </w:rPr>
        <w:t>załącznik nr 6</w:t>
      </w:r>
      <w:r w:rsidR="00040EEF" w:rsidRPr="00BE5300">
        <w:rPr>
          <w:rFonts w:cs="Times-Roman"/>
        </w:rPr>
        <w:t xml:space="preserve"> do niniejszej </w:t>
      </w:r>
      <w:r w:rsidR="00040EEF" w:rsidRPr="00BE5300">
        <w:rPr>
          <w:rFonts w:cs="TimesNewRoman"/>
        </w:rPr>
        <w:t xml:space="preserve">umowy. W trakcie realizacji niniejszej umowy Wykonawca zobowiązany jest do aktualizacji oświadczenia o </w:t>
      </w:r>
      <w:r w:rsidR="00040EEF" w:rsidRPr="00BE5300">
        <w:rPr>
          <w:rFonts w:cs="Times-Roman"/>
        </w:rPr>
        <w:t>zatrudnieniu.</w:t>
      </w:r>
    </w:p>
    <w:p w:rsidR="00040EEF" w:rsidRPr="00823CBD" w:rsidRDefault="00267FDA" w:rsidP="00F925ED">
      <w:pPr>
        <w:pStyle w:val="Akapitzlist"/>
        <w:numPr>
          <w:ilvl w:val="0"/>
          <w:numId w:val="18"/>
        </w:numPr>
        <w:autoSpaceDE w:val="0"/>
        <w:autoSpaceDN w:val="0"/>
        <w:adjustRightInd w:val="0"/>
        <w:spacing w:after="0" w:line="276" w:lineRule="auto"/>
        <w:ind w:left="284" w:hanging="284"/>
        <w:jc w:val="both"/>
        <w:rPr>
          <w:rFonts w:cs="Times-Roman"/>
        </w:rPr>
      </w:pPr>
      <w:r>
        <w:rPr>
          <w:rFonts w:cs="TimesNewRoman"/>
        </w:rPr>
        <w:t xml:space="preserve"> </w:t>
      </w:r>
      <w:r w:rsidR="00040EEF" w:rsidRPr="00BE5300">
        <w:rPr>
          <w:rFonts w:cs="TimesNewRoman"/>
        </w:rPr>
        <w:t xml:space="preserve">Wykonawca robót zobowiązany jest do postępowania z odpadami, powstałymi w związku </w:t>
      </w:r>
      <w:r w:rsidR="00040EEF" w:rsidRPr="00BE5300">
        <w:rPr>
          <w:rFonts w:cs="TimesNewRoman"/>
        </w:rPr>
        <w:br/>
        <w:t>z realizacją przedmiotu umowy, zgodnie z ustawą z dnia 14 grudnia 2012 r. o odpadach. Kwota brutto wynagrodzenia umownego wskazana w § 4 ust. 1 uwzględnia</w:t>
      </w:r>
      <w:r w:rsidR="00040EEF" w:rsidRPr="003A3927">
        <w:rPr>
          <w:rFonts w:cs="TimesNewRoman"/>
        </w:rPr>
        <w:t xml:space="preserve"> również koszty składowania urobku i gruzu na składowisku odpadów, koszty w wozu i zagospodarowania odpadów w sposób zgodny z przepisami ustawy z dnia </w:t>
      </w:r>
      <w:r w:rsidR="00040EEF" w:rsidRPr="003A3927">
        <w:rPr>
          <w:rFonts w:cs="Times-Roman"/>
        </w:rPr>
        <w:t xml:space="preserve">14.12.2012 r.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w sposób zgodny z rozporządzeniem Ministra Gospodarki, Pracy i Polityki Społecznej z dnia 2.04.2004 r. w sprawie sposobów i warunków bezpiecznego użytkowania i usuwania wyrobów zawierających azbest.</w:t>
      </w:r>
    </w:p>
    <w:p w:rsidR="00823CBD" w:rsidRPr="00823CBD" w:rsidRDefault="00267FDA" w:rsidP="00823CBD">
      <w:pPr>
        <w:pStyle w:val="Akapitzlist"/>
        <w:numPr>
          <w:ilvl w:val="0"/>
          <w:numId w:val="18"/>
        </w:numPr>
        <w:autoSpaceDE w:val="0"/>
        <w:autoSpaceDN w:val="0"/>
        <w:adjustRightInd w:val="0"/>
        <w:spacing w:after="0" w:line="276" w:lineRule="auto"/>
        <w:ind w:left="284" w:hanging="284"/>
        <w:jc w:val="both"/>
        <w:rPr>
          <w:rFonts w:cs="Times-Roman"/>
        </w:rPr>
      </w:pPr>
      <w:r>
        <w:rPr>
          <w:rFonts w:cs="TimesNewRoman"/>
        </w:rPr>
        <w:t xml:space="preserve"> </w:t>
      </w:r>
      <w:r w:rsidR="00823CBD">
        <w:rPr>
          <w:rFonts w:cs="TimesNewRoman"/>
        </w:rPr>
        <w:t>Wykonawca oświadcza, że wypełnił obowiązek informacyjny a art. 13 lub art. 14 RODO</w:t>
      </w:r>
      <w:r w:rsidR="00823CBD">
        <w:rPr>
          <w:rFonts w:cs="TimesNewRoman"/>
          <w:vertAlign w:val="superscript"/>
        </w:rPr>
        <w:t xml:space="preserve">1) </w:t>
      </w:r>
      <w:r w:rsidR="00823CBD">
        <w:rPr>
          <w:rFonts w:cs="TimesNewRoman"/>
        </w:rPr>
        <w:t xml:space="preserve">wobec osób fizycznych od których dane osobowe bezpośrednio lub pośrednio pozyskał w celu ubiegania się o udzielnie zamówienia publicznego w niniejszym postępowaniu. </w:t>
      </w:r>
    </w:p>
    <w:p w:rsidR="008076CC" w:rsidRPr="008076CC" w:rsidRDefault="00267FDA" w:rsidP="00C05091">
      <w:pPr>
        <w:pStyle w:val="Akapitzlist"/>
        <w:numPr>
          <w:ilvl w:val="0"/>
          <w:numId w:val="18"/>
        </w:numPr>
        <w:autoSpaceDE w:val="0"/>
        <w:autoSpaceDN w:val="0"/>
        <w:adjustRightInd w:val="0"/>
        <w:spacing w:after="0" w:line="276" w:lineRule="auto"/>
        <w:ind w:left="284" w:hanging="284"/>
        <w:jc w:val="both"/>
        <w:rPr>
          <w:color w:val="FF0000"/>
        </w:rPr>
      </w:pPr>
      <w:r>
        <w:rPr>
          <w:rFonts w:ascii="Calibri" w:hAnsi="Calibri" w:cs="Calibri"/>
          <w:bCs/>
        </w:rPr>
        <w:t xml:space="preserve"> </w:t>
      </w:r>
      <w:r w:rsidR="008076CC" w:rsidRPr="00EA68EE">
        <w:rPr>
          <w:rFonts w:ascii="Calibri" w:hAnsi="Calibri" w:cs="Calibri"/>
          <w:bCs/>
        </w:rPr>
        <w:t xml:space="preserve">Wykonawca uwzględni, iż </w:t>
      </w:r>
      <w:r w:rsidR="00843EE6">
        <w:rPr>
          <w:rFonts w:ascii="Calibri" w:hAnsi="Calibri" w:cs="Calibri"/>
          <w:bCs/>
        </w:rPr>
        <w:t>w budynku szkoły będą prowadzone zajęcia dla dzieci</w:t>
      </w:r>
      <w:r w:rsidR="008076CC" w:rsidRPr="00EA68EE">
        <w:rPr>
          <w:rFonts w:ascii="Calibri" w:hAnsi="Calibri" w:cs="Calibri"/>
          <w:bCs/>
        </w:rPr>
        <w:t xml:space="preserve"> od poniedz</w:t>
      </w:r>
      <w:r w:rsidR="00843EE6">
        <w:rPr>
          <w:rFonts w:ascii="Calibri" w:hAnsi="Calibri" w:cs="Calibri"/>
          <w:bCs/>
        </w:rPr>
        <w:t>iałku do piątku w godzinach od 8</w:t>
      </w:r>
      <w:r w:rsidR="008076CC" w:rsidRPr="00EA68EE">
        <w:rPr>
          <w:rFonts w:ascii="Calibri" w:hAnsi="Calibri" w:cs="Calibri"/>
          <w:bCs/>
        </w:rPr>
        <w:t xml:space="preserve">.00-16.00. </w:t>
      </w:r>
      <w:r w:rsidR="008076CC" w:rsidRPr="00EA68EE">
        <w:rPr>
          <w:rFonts w:ascii="Calibri" w:hAnsi="Calibri" w:cs="Calibri"/>
        </w:rPr>
        <w:t xml:space="preserve">Wykonawca zobowiązany jest do zaplanowania robót </w:t>
      </w:r>
      <w:r w:rsidR="00976BE9">
        <w:rPr>
          <w:rFonts w:ascii="Calibri" w:hAnsi="Calibri" w:cs="Calibri"/>
        </w:rPr>
        <w:br/>
      </w:r>
      <w:r w:rsidR="008076CC" w:rsidRPr="00EA68EE">
        <w:rPr>
          <w:rFonts w:ascii="Calibri" w:hAnsi="Calibri" w:cs="Calibri"/>
        </w:rPr>
        <w:t xml:space="preserve">w sposób zapewniający ciągłość </w:t>
      </w:r>
      <w:r w:rsidR="008076CC">
        <w:rPr>
          <w:rFonts w:ascii="Calibri" w:hAnsi="Calibri" w:cs="Calibri"/>
        </w:rPr>
        <w:t xml:space="preserve">ich </w:t>
      </w:r>
      <w:r w:rsidR="008076CC" w:rsidRPr="00EA68EE">
        <w:rPr>
          <w:rFonts w:ascii="Calibri" w:hAnsi="Calibri" w:cs="Calibri"/>
        </w:rPr>
        <w:t>pracy</w:t>
      </w:r>
      <w:r w:rsidR="00976BE9">
        <w:rPr>
          <w:rFonts w:ascii="Calibri" w:hAnsi="Calibri" w:cs="Calibri"/>
        </w:rPr>
        <w:t>.</w:t>
      </w:r>
    </w:p>
    <w:p w:rsidR="008076CC" w:rsidRPr="008076CC" w:rsidRDefault="008076CC" w:rsidP="008076CC">
      <w:pPr>
        <w:pStyle w:val="Akapitzlist"/>
        <w:rPr>
          <w:rFonts w:cs="TimesNewRoman"/>
          <w:color w:val="FF0000"/>
        </w:rPr>
      </w:pPr>
    </w:p>
    <w:p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NewRoman,Bold"/>
          <w:bCs/>
        </w:rPr>
        <w:t>§ 8</w:t>
      </w:r>
    </w:p>
    <w:p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rsidR="00040EEF" w:rsidRPr="003A3927" w:rsidRDefault="00040EEF" w:rsidP="003A3927">
      <w:pPr>
        <w:autoSpaceDE w:val="0"/>
        <w:autoSpaceDN w:val="0"/>
        <w:adjustRightInd w:val="0"/>
        <w:spacing w:after="0" w:line="276" w:lineRule="auto"/>
        <w:jc w:val="center"/>
        <w:rPr>
          <w:rFonts w:cs="TimesNewRoman,Bold"/>
          <w:bCs/>
        </w:rPr>
      </w:pPr>
    </w:p>
    <w:p w:rsidR="00040EEF" w:rsidRPr="003A3927" w:rsidRDefault="00040EEF" w:rsidP="00F925ED">
      <w:pPr>
        <w:pStyle w:val="Akapitzlist"/>
        <w:numPr>
          <w:ilvl w:val="0"/>
          <w:numId w:val="2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rsidR="00040EEF" w:rsidRPr="003A3927" w:rsidRDefault="00040EEF" w:rsidP="00F925ED">
      <w:pPr>
        <w:pStyle w:val="Akapitzlist"/>
        <w:numPr>
          <w:ilvl w:val="0"/>
          <w:numId w:val="2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dokumenty którymi wykaże, iż proponowany podwykonawca spełnia wszelkie wymogi określone </w:t>
      </w:r>
      <w:r w:rsidR="00BB7344">
        <w:rPr>
          <w:rFonts w:cs="TimesNewRoman"/>
        </w:rPr>
        <w:br/>
      </w:r>
      <w:r w:rsidRPr="003A3927">
        <w:rPr>
          <w:rFonts w:cs="TimesNewRoman"/>
        </w:rPr>
        <w:t xml:space="preserve">w postępowaniu i przepisach odrębnych, po spełnieniu których Wykonawca mógłby skorzystać </w:t>
      </w:r>
      <w:r w:rsidR="00BB7344">
        <w:rPr>
          <w:rFonts w:cs="TimesNewRoman"/>
        </w:rPr>
        <w:br/>
      </w:r>
      <w:r w:rsidRPr="003A3927">
        <w:rPr>
          <w:rFonts w:cs="TimesNewRoman"/>
        </w:rPr>
        <w:t>z jego wiedzy, doświadczenia i zasobów w postępowaniu</w:t>
      </w:r>
      <w:r w:rsidRPr="003A3927">
        <w:rPr>
          <w:rFonts w:cs="Times-Roman"/>
        </w:rPr>
        <w:t>.</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lastRenderedPageBreak/>
        <w:t>W związku z treścią art. 647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rsidR="004D1800" w:rsidRPr="003A3927" w:rsidRDefault="004D1800" w:rsidP="00F925ED">
      <w:pPr>
        <w:pStyle w:val="Akapitzlist"/>
        <w:numPr>
          <w:ilvl w:val="0"/>
          <w:numId w:val="22"/>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rsidR="004D1800" w:rsidRPr="003A3927" w:rsidRDefault="004D1800" w:rsidP="00F925ED">
      <w:pPr>
        <w:pStyle w:val="Akapitzlist"/>
        <w:numPr>
          <w:ilvl w:val="0"/>
          <w:numId w:val="2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BB7344">
        <w:rPr>
          <w:rFonts w:cs="TimesNewRoman"/>
        </w:rPr>
        <w:br/>
      </w:r>
      <w:r w:rsidRPr="003A3927">
        <w:rPr>
          <w:rFonts w:cs="TimesNewRoman"/>
        </w:rPr>
        <w:t>z wyszczególnieniem kwot uregulowanych, wymagalnych, niewymagalnych i przewidywanych do zapłaty.</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z uprawnienia do zgłoszenia sprzeciwu Zamawiający jednocześnie wzywa Wykonawcę do zmiany tej umowy poprzez jej dostosowanie do terminów zapłaty określonych w niniejszym ustępie w</w:t>
      </w:r>
      <w:r w:rsidR="00BB7344">
        <w:rPr>
          <w:rFonts w:cs="TimesNewRoman"/>
        </w:rPr>
        <w:br/>
      </w:r>
      <w:r w:rsidRPr="003A3927">
        <w:rPr>
          <w:rFonts w:cs="TimesNewRoman"/>
        </w:rPr>
        <w:t xml:space="preserve"> terminie 7 dni od dnia otrzymania przez Wykonawcę wezwania Zamawiającego. </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rsidR="004D1800"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rsidR="00852FB2" w:rsidRPr="003A3927" w:rsidRDefault="004D1800"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BB7344">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BB7344">
        <w:rPr>
          <w:rFonts w:cs="Times-Roman"/>
        </w:rPr>
        <w:br/>
      </w:r>
      <w:r w:rsidRPr="003A3927">
        <w:rPr>
          <w:rFonts w:cs="Times-Roman"/>
        </w:rPr>
        <w:t xml:space="preserve">z </w:t>
      </w:r>
      <w:r w:rsidRPr="003A3927">
        <w:rPr>
          <w:rFonts w:cs="TimesNewRoman"/>
        </w:rPr>
        <w:t xml:space="preserve">Zamawiającym. W razie podniesienia jakichkolwiek roszczeń z tytułu zapłaty za roboty budowlane przez podwykonawcę 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rsidR="00852FB2" w:rsidRPr="003A3927" w:rsidRDefault="00852FB2"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lastRenderedPageBreak/>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3A3927" w:rsidRDefault="00852FB2" w:rsidP="00F925ED">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rsidR="00C524A4" w:rsidRPr="003A3927" w:rsidRDefault="00C524A4" w:rsidP="00F925ED">
      <w:pPr>
        <w:pStyle w:val="Akapitzlist"/>
        <w:numPr>
          <w:ilvl w:val="0"/>
          <w:numId w:val="23"/>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524A4" w:rsidRPr="003A3927" w:rsidRDefault="00C524A4" w:rsidP="00F925ED">
      <w:pPr>
        <w:pStyle w:val="Akapitzlist"/>
        <w:numPr>
          <w:ilvl w:val="0"/>
          <w:numId w:val="23"/>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Pr="00BE5300">
        <w:rPr>
          <w:rFonts w:cs="TimesNewRoman"/>
        </w:rPr>
        <w:t xml:space="preserve"> ust. 2</w:t>
      </w:r>
      <w:r w:rsidRPr="003A3927">
        <w:rPr>
          <w:rFonts w:cs="TimesNewRoman"/>
        </w:rPr>
        <w:t xml:space="preserve"> niniejszej umowy.</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t>
      </w:r>
      <w:r w:rsidRPr="003A3927">
        <w:rPr>
          <w:rFonts w:cs="TimesNewRoman"/>
        </w:rPr>
        <w:br/>
        <w:t xml:space="preserve">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rsidR="00C524A4" w:rsidRPr="003A3927" w:rsidRDefault="00C524A4" w:rsidP="00F925ED">
      <w:pPr>
        <w:pStyle w:val="Akapitzlist"/>
        <w:numPr>
          <w:ilvl w:val="0"/>
          <w:numId w:val="2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t>
      </w:r>
      <w:r w:rsidR="00BB7344">
        <w:rPr>
          <w:rFonts w:cs="TimesNewRoman"/>
        </w:rPr>
        <w:br/>
      </w:r>
      <w:r w:rsidRPr="003A3927">
        <w:rPr>
          <w:rFonts w:cs="TimesNewRoman"/>
        </w:rPr>
        <w:t xml:space="preserve">w terminie 30 dni liczonym od odstąpienia od niniejszej umowy. Termin ten zostanie zastrzeżony w </w:t>
      </w:r>
      <w:r w:rsidRPr="003A3927">
        <w:rPr>
          <w:rFonts w:cs="Times-Roman"/>
        </w:rPr>
        <w:t>umowach z podwykonawcami.</w:t>
      </w:r>
    </w:p>
    <w:p w:rsidR="003B0EC5" w:rsidRDefault="003B0EC5" w:rsidP="003A3927">
      <w:pPr>
        <w:autoSpaceDE w:val="0"/>
        <w:autoSpaceDN w:val="0"/>
        <w:adjustRightInd w:val="0"/>
        <w:spacing w:after="0" w:line="276" w:lineRule="auto"/>
        <w:jc w:val="center"/>
        <w:rPr>
          <w:rFonts w:cs="TimesNewRoman,Bold"/>
          <w:bCs/>
        </w:rPr>
      </w:pP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9</w:t>
      </w: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rsidR="00C74E23" w:rsidRPr="003A3927" w:rsidRDefault="00C74E23" w:rsidP="003A3927">
      <w:pPr>
        <w:autoSpaceDE w:val="0"/>
        <w:autoSpaceDN w:val="0"/>
        <w:adjustRightInd w:val="0"/>
        <w:spacing w:after="0" w:line="276" w:lineRule="auto"/>
        <w:jc w:val="center"/>
        <w:rPr>
          <w:rFonts w:cs="TimesNewRoman,Bold"/>
          <w:bCs/>
        </w:rPr>
      </w:pPr>
    </w:p>
    <w:p w:rsidR="00676B0D" w:rsidRPr="003A3927" w:rsidRDefault="00C74E23"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Wykonawca (kierownik budowy) będzie zgłaszał Zamawiającemu wpisem do dziennika budowy. Inspektor nadzoru ma obowiązek przystąpić do odbioru tych robót w terminie do </w:t>
      </w:r>
      <w:r w:rsidR="003B63AC">
        <w:rPr>
          <w:rFonts w:cs="TimesNewRoman"/>
        </w:rPr>
        <w:t>2</w:t>
      </w:r>
      <w:r w:rsidRPr="003A3927">
        <w:rPr>
          <w:rFonts w:cs="TimesNewRoman"/>
        </w:rPr>
        <w:t xml:space="preserve">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i ulegających zakryciu oraz elementów robót na koszt i ryzyko Wykonawcy lub też nakazania na koszt Wykonawcy wykonania stosownych odkrywek częściowych, pomiarów i badań.</w:t>
      </w:r>
    </w:p>
    <w:p w:rsidR="00C74E23" w:rsidRPr="003A3927" w:rsidRDefault="00C74E23"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rsidR="00676B0D" w:rsidRPr="003A3927" w:rsidRDefault="00676B0D"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§1 ust. 1 i 3 niniejszej umowy.</w:t>
      </w:r>
    </w:p>
    <w:p w:rsidR="00676B0D" w:rsidRPr="003A3927" w:rsidRDefault="00676B0D"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rsidR="00676B0D" w:rsidRPr="003A3927" w:rsidRDefault="00676B0D"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rsidR="00676B0D" w:rsidRPr="003A3927" w:rsidRDefault="00676B0D" w:rsidP="00F925ED">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rsidR="00676B0D" w:rsidRPr="00E51313" w:rsidRDefault="00676B0D" w:rsidP="00E51313">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rsidR="00676B0D" w:rsidRPr="003A3927" w:rsidRDefault="00676B0D" w:rsidP="00F925ED">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projekt powykonawczy (dokumentacja projektowa uwzględniająca opisy techniczne oraz rysunki) wraz ze wszystkimi zmianami dokonanymi w czasie realizacji przedmiotu umowy – 3 egz. w wersji papierowej, 1 egz. w zapisie cyfrowym na płycie CD w powszechnie </w:t>
      </w:r>
      <w:r w:rsidRPr="003A3927">
        <w:rPr>
          <w:rFonts w:cs="TimesNewRoman"/>
        </w:rPr>
        <w:lastRenderedPageBreak/>
        <w:t>używanym formacie edytowalnym np. „*.</w:t>
      </w:r>
      <w:proofErr w:type="spellStart"/>
      <w:r w:rsidRPr="003A3927">
        <w:rPr>
          <w:rFonts w:cs="TimesNewRoman"/>
        </w:rPr>
        <w:t>dwg</w:t>
      </w:r>
      <w:proofErr w:type="spellEnd"/>
      <w:r w:rsidRPr="003A3927">
        <w:rPr>
          <w:rFonts w:cs="TimesNewRoman"/>
        </w:rPr>
        <w:t>” i „*.</w:t>
      </w:r>
      <w:proofErr w:type="spellStart"/>
      <w:r w:rsidRPr="003A3927">
        <w:rPr>
          <w:rFonts w:cs="TimesNewRoman"/>
        </w:rPr>
        <w:t>doc</w:t>
      </w:r>
      <w:proofErr w:type="spellEnd"/>
      <w:r w:rsidRPr="003A3927">
        <w:rPr>
          <w:rFonts w:cs="TimesNewRoman"/>
        </w:rPr>
        <w:t>” oraz 1 egz. w zapisie cyfrowym na płycie CD w wersji nieedytowalnej;</w:t>
      </w:r>
    </w:p>
    <w:p w:rsidR="00676B0D" w:rsidRPr="00B80B9B" w:rsidRDefault="00676B0D" w:rsidP="00F925ED">
      <w:pPr>
        <w:pStyle w:val="Akapitzlist"/>
        <w:numPr>
          <w:ilvl w:val="0"/>
          <w:numId w:val="25"/>
        </w:numPr>
        <w:autoSpaceDE w:val="0"/>
        <w:autoSpaceDN w:val="0"/>
        <w:adjustRightInd w:val="0"/>
        <w:spacing w:after="0" w:line="276" w:lineRule="auto"/>
        <w:jc w:val="both"/>
        <w:rPr>
          <w:rFonts w:cs="TimesNewRoman"/>
        </w:rPr>
      </w:pPr>
      <w:r w:rsidRPr="00B80B9B">
        <w:rPr>
          <w:rFonts w:cs="TimesNewRoman"/>
        </w:rPr>
        <w:t>oświadczenia, instrukcje, DTR, instrukcje obsługi;</w:t>
      </w:r>
      <w:r w:rsidR="004A0B98" w:rsidRPr="00B80B9B">
        <w:rPr>
          <w:rFonts w:cs="TimesNewRoman"/>
        </w:rPr>
        <w:t xml:space="preserve"> </w:t>
      </w:r>
    </w:p>
    <w:p w:rsidR="00676B0D" w:rsidRPr="003A3927" w:rsidRDefault="00676B0D" w:rsidP="003A3927">
      <w:pPr>
        <w:autoSpaceDE w:val="0"/>
        <w:autoSpaceDN w:val="0"/>
        <w:adjustRightInd w:val="0"/>
        <w:spacing w:after="0" w:line="276" w:lineRule="auto"/>
        <w:ind w:left="284"/>
        <w:jc w:val="both"/>
        <w:rPr>
          <w:rFonts w:cs="TimesNewRoman"/>
        </w:rPr>
      </w:pPr>
      <w:r w:rsidRPr="003A3927">
        <w:rPr>
          <w:rFonts w:cs="Times-Roman"/>
        </w:rPr>
        <w:t xml:space="preserve">Wszystkie ww. dokumenty </w:t>
      </w:r>
      <w:r w:rsidRPr="003A3927">
        <w:rPr>
          <w:rFonts w:cs="TimesNewRoman"/>
        </w:rPr>
        <w:t xml:space="preserve">Wykonawca przekaże Zamawiającemu w tym samym czasie również </w:t>
      </w:r>
      <w:r w:rsidR="000A6A46" w:rsidRPr="003A3927">
        <w:rPr>
          <w:rFonts w:cs="TimesNewRoman"/>
        </w:rPr>
        <w:br/>
      </w:r>
      <w:r w:rsidRPr="003A3927">
        <w:rPr>
          <w:rFonts w:cs="TimesNewRoman"/>
        </w:rPr>
        <w:t>w formie cyfrowej, jako skan przedmiotowych dokumentów.</w:t>
      </w:r>
    </w:p>
    <w:p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rsidR="00800709" w:rsidRPr="00800709" w:rsidRDefault="000A6A46" w:rsidP="00800709">
      <w:pPr>
        <w:pStyle w:val="Akapitzlist"/>
        <w:numPr>
          <w:ilvl w:val="0"/>
          <w:numId w:val="24"/>
        </w:numPr>
        <w:suppressAutoHyphens/>
        <w:autoSpaceDE w:val="0"/>
        <w:autoSpaceDN w:val="0"/>
        <w:adjustRightInd w:val="0"/>
        <w:spacing w:after="0" w:line="276" w:lineRule="auto"/>
        <w:ind w:left="284" w:hanging="284"/>
        <w:jc w:val="both"/>
        <w:rPr>
          <w:rFonts w:cstheme="minorHAnsi"/>
        </w:rPr>
      </w:pPr>
      <w:r w:rsidRPr="00800709">
        <w:rPr>
          <w:rFonts w:cs="TimesNewRoman"/>
        </w:rPr>
        <w:t xml:space="preserve">Jeżeli Zamawiający uzna, że roboty nie zostały zakończone lub gdy będzie miał zastrzeżenia, co do kompletności i prawidłowości dokumentów wymienionych w ust. </w:t>
      </w:r>
      <w:r w:rsidRPr="00800709">
        <w:rPr>
          <w:rFonts w:cs="Times-Roman"/>
        </w:rPr>
        <w:t xml:space="preserve">5 niniejszego paragrafu, o czym powiadomi </w:t>
      </w:r>
      <w:r w:rsidRPr="00800709">
        <w:rPr>
          <w:rFonts w:cs="TimesNewRoman"/>
        </w:rPr>
        <w:t xml:space="preserve">Wykonawcę na piśmie wraz z uzasadnieniem, złożenie wniosku nie będzie skuteczne </w:t>
      </w:r>
      <w:r w:rsidRPr="00800709">
        <w:rPr>
          <w:rFonts w:cs="TimesNewRoman"/>
        </w:rPr>
        <w:br/>
        <w:t>i Wykonawca po zakończeniu prac lub/i usunięciu nieprawidłowości będzie musiał ponownie</w:t>
      </w:r>
      <w:r w:rsidRPr="00800709">
        <w:rPr>
          <w:rFonts w:cs="TimesNewRoman"/>
          <w:b/>
        </w:rPr>
        <w:t xml:space="preserve"> </w:t>
      </w:r>
      <w:r w:rsidRPr="00800709">
        <w:rPr>
          <w:rFonts w:cstheme="minorHAnsi"/>
        </w:rPr>
        <w:t>złożyć wniosek o dokonanie odbioru robót.</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00E51313">
        <w:rPr>
          <w:rFonts w:cs="Times-Roman"/>
        </w:rPr>
        <w:t>sytuacji wskazanych w ust. 11</w:t>
      </w:r>
      <w:r w:rsidRPr="003A3927">
        <w:rPr>
          <w:rFonts w:cs="Times-Roman"/>
        </w:rPr>
        <w:t xml:space="preserve"> niniejszego paragrafu.</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Zamawiający rozpocznie czynności odbioru końcowego w terminie do </w:t>
      </w:r>
      <w:r w:rsidR="00E51313">
        <w:rPr>
          <w:rFonts w:cs="TimesNewRoman"/>
        </w:rPr>
        <w:t>2</w:t>
      </w:r>
      <w:r w:rsidRPr="003A3927">
        <w:rPr>
          <w:rFonts w:cs="TimesNewRoman"/>
        </w:rPr>
        <w:t xml:space="preserve"> dni roboczych od skutecznego złożenia wniosku o dokonanie odbioru.</w:t>
      </w:r>
    </w:p>
    <w:p w:rsidR="000A6A46" w:rsidRPr="003A3927" w:rsidRDefault="000A6A46" w:rsidP="00F925ED">
      <w:pPr>
        <w:pStyle w:val="Akapitzlist"/>
        <w:numPr>
          <w:ilvl w:val="0"/>
          <w:numId w:val="2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rsidR="000A6A46" w:rsidRPr="003A3927" w:rsidRDefault="00553B13" w:rsidP="00F925ED">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rsidR="000A6A46" w:rsidRPr="003A3927" w:rsidRDefault="00553B13" w:rsidP="00F925ED">
      <w:pPr>
        <w:pStyle w:val="Akapitzlist"/>
        <w:numPr>
          <w:ilvl w:val="0"/>
          <w:numId w:val="24"/>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rsidR="000A6A46" w:rsidRPr="003A3927" w:rsidRDefault="000A6A46" w:rsidP="00F925ED">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rsidR="000A6A46" w:rsidRPr="003A3927" w:rsidRDefault="000A6A46" w:rsidP="00F925E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rsidR="000A6A46" w:rsidRPr="003A3927" w:rsidRDefault="000A6A46" w:rsidP="00F925E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rsidR="000A6A46" w:rsidRPr="003A3927" w:rsidRDefault="000A6A46" w:rsidP="00F925ED">
      <w:pPr>
        <w:pStyle w:val="Akapitzlist"/>
        <w:numPr>
          <w:ilvl w:val="0"/>
          <w:numId w:val="2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rsidR="000A6A46" w:rsidRPr="003A3927" w:rsidRDefault="000A6A46" w:rsidP="00F925ED">
      <w:pPr>
        <w:pStyle w:val="Akapitzlist"/>
        <w:numPr>
          <w:ilvl w:val="0"/>
          <w:numId w:val="2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rsidR="000A6A46" w:rsidRPr="003A3927" w:rsidRDefault="000A6A46" w:rsidP="00F925ED">
      <w:pPr>
        <w:pStyle w:val="Akapitzlist"/>
        <w:numPr>
          <w:ilvl w:val="0"/>
          <w:numId w:val="2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rsidR="00F730F6" w:rsidRPr="003A3927" w:rsidRDefault="00553B13" w:rsidP="00F925ED">
      <w:pPr>
        <w:pStyle w:val="Akapitzlist"/>
        <w:numPr>
          <w:ilvl w:val="0"/>
          <w:numId w:val="29"/>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W przypadkach określonych w ust. 9 oraz ust. 11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 xml:space="preserve">6, 8 stosuje się odpowiednio. W sytuacji określonej w ust. 11 pkt 1 lit. b za datę odbioru uznaje się </w:t>
      </w:r>
      <w:r w:rsidR="00F730F6" w:rsidRPr="003A3927">
        <w:rPr>
          <w:rFonts w:cs="TimesNewRoman"/>
        </w:rPr>
        <w:lastRenderedPageBreak/>
        <w:t xml:space="preserve">datę powiadomienia Zamawiającego przez Wykonawcę o gotowości do odbioru robót, </w:t>
      </w:r>
      <w:r w:rsidR="00BB7344">
        <w:rPr>
          <w:rFonts w:cs="TimesNewRoman"/>
        </w:rPr>
        <w:br/>
      </w:r>
      <w:r w:rsidR="00F730F6" w:rsidRPr="003A3927">
        <w:rPr>
          <w:rFonts w:cs="TimesNewRoman"/>
        </w:rPr>
        <w:t xml:space="preserve">z zastrzeżeniem </w:t>
      </w:r>
      <w:r w:rsidR="00BE5300" w:rsidRPr="00BE5300">
        <w:rPr>
          <w:rFonts w:cs="TimesNewRoman"/>
        </w:rPr>
        <w:t>§ 10</w:t>
      </w:r>
      <w:r w:rsidR="00F730F6" w:rsidRPr="00BE5300">
        <w:rPr>
          <w:rFonts w:cs="TimesNewRoman"/>
        </w:rPr>
        <w:t xml:space="preserve"> ust. 2</w:t>
      </w:r>
      <w:r w:rsidR="00F730F6" w:rsidRPr="003A3927">
        <w:rPr>
          <w:rFonts w:cs="TimesNewRoman"/>
        </w:rPr>
        <w:t xml:space="preserve"> niniejszej umowy.</w:t>
      </w:r>
    </w:p>
    <w:p w:rsidR="00F730F6" w:rsidRPr="003A3927" w:rsidRDefault="00553B13" w:rsidP="00F925ED">
      <w:pPr>
        <w:pStyle w:val="Akapitzlist"/>
        <w:numPr>
          <w:ilvl w:val="0"/>
          <w:numId w:val="29"/>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rsidR="00D86486" w:rsidRDefault="00D86486" w:rsidP="00D86486">
      <w:pPr>
        <w:autoSpaceDE w:val="0"/>
        <w:autoSpaceDN w:val="0"/>
        <w:adjustRightInd w:val="0"/>
        <w:spacing w:after="0" w:line="276" w:lineRule="auto"/>
        <w:rPr>
          <w:rFonts w:cs="TimesNewRoman,Bold"/>
          <w:bCs/>
        </w:rPr>
      </w:pPr>
    </w:p>
    <w:p w:rsidR="00F730F6" w:rsidRPr="003A3927" w:rsidRDefault="00F730F6" w:rsidP="004039CF">
      <w:pPr>
        <w:autoSpaceDE w:val="0"/>
        <w:autoSpaceDN w:val="0"/>
        <w:adjustRightInd w:val="0"/>
        <w:spacing w:after="0" w:line="276" w:lineRule="auto"/>
        <w:jc w:val="center"/>
        <w:rPr>
          <w:rFonts w:cs="TimesNewRoman,Bold"/>
          <w:bCs/>
        </w:rPr>
      </w:pPr>
      <w:r w:rsidRPr="003A3927">
        <w:rPr>
          <w:rFonts w:cs="TimesNewRoman,Bold"/>
          <w:bCs/>
        </w:rPr>
        <w:t>§ 10</w:t>
      </w:r>
    </w:p>
    <w:p w:rsidR="00F730F6" w:rsidRPr="003A3927" w:rsidRDefault="00F730F6" w:rsidP="004039CF">
      <w:pPr>
        <w:autoSpaceDE w:val="0"/>
        <w:autoSpaceDN w:val="0"/>
        <w:adjustRightInd w:val="0"/>
        <w:spacing w:after="0" w:line="276" w:lineRule="auto"/>
        <w:jc w:val="center"/>
        <w:rPr>
          <w:rFonts w:cs="TimesNewRoman,Bold"/>
          <w:bCs/>
        </w:rPr>
      </w:pPr>
      <w:r w:rsidRPr="003A3927">
        <w:rPr>
          <w:rFonts w:cs="TimesNewRoman,Bold"/>
          <w:bCs/>
        </w:rPr>
        <w:t>Rękojmia i gwarancja</w:t>
      </w:r>
    </w:p>
    <w:p w:rsidR="00F730F6" w:rsidRPr="003A3927" w:rsidRDefault="00F730F6" w:rsidP="003A3927">
      <w:pPr>
        <w:autoSpaceDE w:val="0"/>
        <w:autoSpaceDN w:val="0"/>
        <w:adjustRightInd w:val="0"/>
        <w:spacing w:after="0" w:line="276" w:lineRule="auto"/>
        <w:jc w:val="both"/>
        <w:rPr>
          <w:rFonts w:cs="TimesNewRoman,Bold"/>
          <w:bCs/>
        </w:rPr>
      </w:pP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Roman"/>
        </w:rPr>
        <w:t xml:space="preserve">Okres gwarancji wynosi 5 </w:t>
      </w:r>
      <w:r w:rsidR="00485BA0">
        <w:rPr>
          <w:rFonts w:cs="Times-Roman"/>
        </w:rPr>
        <w:t xml:space="preserve">lat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 xml:space="preserve">eżeniem, że w razie wykrycia wady lub/i usterki 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rsidR="00F730F6" w:rsidRPr="003A3927" w:rsidRDefault="00F730F6" w:rsidP="00F925E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rsidR="00F730F6" w:rsidRPr="003A3927" w:rsidRDefault="00F730F6" w:rsidP="00F925ED">
      <w:pPr>
        <w:pStyle w:val="Akapitzlist"/>
        <w:numPr>
          <w:ilvl w:val="0"/>
          <w:numId w:val="32"/>
        </w:numPr>
        <w:autoSpaceDE w:val="0"/>
        <w:autoSpaceDN w:val="0"/>
        <w:adjustRightInd w:val="0"/>
        <w:spacing w:after="0" w:line="276" w:lineRule="auto"/>
        <w:jc w:val="both"/>
        <w:rPr>
          <w:rFonts w:cs="TimesNewRoman"/>
        </w:rPr>
      </w:pPr>
      <w:r w:rsidRPr="003A3927">
        <w:rPr>
          <w:rFonts w:cs="TimesNewRoman"/>
        </w:rPr>
        <w:t>okres rękojmi jest równy okresowi gwarancji;</w:t>
      </w:r>
    </w:p>
    <w:p w:rsidR="00F730F6" w:rsidRPr="003A3927" w:rsidRDefault="00F730F6" w:rsidP="00F925ED">
      <w:pPr>
        <w:pStyle w:val="Akapitzlist"/>
        <w:numPr>
          <w:ilvl w:val="0"/>
          <w:numId w:val="32"/>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rsidR="00F730F6" w:rsidRPr="003A3927" w:rsidRDefault="00F730F6" w:rsidP="00F925ED">
      <w:pPr>
        <w:pStyle w:val="Akapitzlist"/>
        <w:numPr>
          <w:ilvl w:val="0"/>
          <w:numId w:val="32"/>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rsidR="00F730F6"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rsidR="00624F8E"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rsidR="00624F8E" w:rsidRPr="003A3927" w:rsidRDefault="00F730F6"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t>
      </w:r>
      <w:r w:rsidR="00BB7344">
        <w:rPr>
          <w:rFonts w:cs="TimesNewRoman"/>
        </w:rPr>
        <w:br/>
      </w:r>
      <w:r w:rsidRPr="003A3927">
        <w:rPr>
          <w:rFonts w:cs="TimesNewRoman"/>
        </w:rPr>
        <w:t xml:space="preserve">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Czynności gwarancyjne będą świadczone na miejscu. W przypadku konieczności zabrania elementu do naprawy poza obręb realizacji wykonanych robót odbywać się to będzie na koszt </w:t>
      </w:r>
      <w:r w:rsidR="00BB7344">
        <w:rPr>
          <w:rFonts w:cs="TimesNewRoman"/>
        </w:rPr>
        <w:br/>
      </w:r>
      <w:r w:rsidRPr="003A3927">
        <w:rPr>
          <w:rFonts w:cs="TimesNewRoman"/>
        </w:rPr>
        <w:t xml:space="preserve">i staraniem Wykonawcy. Wykonawca w razie konieczności zabrania elementu do naprawy poza obręb realizacji wykonanych robót zapewni element zastępczy na czas naprawy, co </w:t>
      </w:r>
      <w:r w:rsidR="00BB7344">
        <w:rPr>
          <w:rFonts w:cs="TimesNewRoman"/>
        </w:rPr>
        <w:br/>
      </w:r>
      <w:r w:rsidRPr="003A3927">
        <w:rPr>
          <w:rFonts w:cs="TimesNewRoman"/>
        </w:rPr>
        <w:t>w szczególności obejmuje zapewnienie zastępczych urządzeń i elementów wyposażenia.</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3A3927" w:rsidRDefault="00624F8E" w:rsidP="00F925ED">
      <w:pPr>
        <w:pStyle w:val="Akapitzlist"/>
        <w:numPr>
          <w:ilvl w:val="0"/>
          <w:numId w:val="30"/>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rsidR="00624F8E"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rsidR="00624F8E"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w:t>
      </w:r>
      <w:r w:rsidR="00C10FBA">
        <w:rPr>
          <w:rFonts w:cs="TimesNewRoman"/>
        </w:rPr>
        <w:t xml:space="preserve">ykonawcy: …….@............ </w:t>
      </w:r>
      <w:r w:rsidR="00624F8E" w:rsidRPr="003A3927">
        <w:rPr>
          <w:rFonts w:cs="TimesNewRoman"/>
        </w:rPr>
        <w:t>.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 15 ust. 2 lub mailowo na adres wskazany </w:t>
      </w:r>
      <w:r w:rsidR="00624F8E" w:rsidRPr="003A3927">
        <w:rPr>
          <w:rFonts w:cs="Times-Roman"/>
        </w:rPr>
        <w:t>w ust 19 niniejszego paragrafu.</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 xml:space="preserve">-15.30. Wykonawca </w:t>
      </w:r>
      <w:r w:rsidR="00D36B39" w:rsidRPr="003A3927">
        <w:rPr>
          <w:rFonts w:cs="TimesNewRoman"/>
        </w:rPr>
        <w:t xml:space="preserve">jest uprawniony do usuwania wad i/lub usterek </w:t>
      </w:r>
      <w:r w:rsidR="00BB7344">
        <w:rPr>
          <w:rFonts w:cs="TimesNewRoman"/>
        </w:rPr>
        <w:br/>
      </w:r>
      <w:r w:rsidR="00D36B39" w:rsidRPr="003A3927">
        <w:rPr>
          <w:rFonts w:cs="TimesNewRoman"/>
        </w:rPr>
        <w:t>w dniach/godzinach innych niż wskazane powyżej, pod warunkiem uzyskania pisemnej zgody Zamawiającego.</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rsidR="00D36B39" w:rsidRPr="003A3927" w:rsidRDefault="0099446D" w:rsidP="00F925ED">
      <w:pPr>
        <w:pStyle w:val="Akapitzlist"/>
        <w:numPr>
          <w:ilvl w:val="0"/>
          <w:numId w:val="30"/>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określonych w § 1</w:t>
      </w:r>
      <w:r w:rsidR="00BE5300" w:rsidRPr="00BE5300">
        <w:rPr>
          <w:rFonts w:cs="TimesNewRoman"/>
        </w:rPr>
        <w:t>0</w:t>
      </w:r>
      <w:r w:rsidR="00D36B39" w:rsidRPr="003A3927">
        <w:rPr>
          <w:rFonts w:cs="TimesNewRoman"/>
        </w:rPr>
        <w:t xml:space="preserve"> niniejszej umowy.</w:t>
      </w:r>
    </w:p>
    <w:p w:rsidR="00D36B39" w:rsidRPr="003A3927" w:rsidRDefault="00D36B39" w:rsidP="003A3927">
      <w:pPr>
        <w:autoSpaceDE w:val="0"/>
        <w:autoSpaceDN w:val="0"/>
        <w:adjustRightInd w:val="0"/>
        <w:spacing w:after="0" w:line="276" w:lineRule="auto"/>
        <w:jc w:val="both"/>
        <w:rPr>
          <w:rFonts w:cs="TimesNewRoman"/>
        </w:rPr>
      </w:pP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rsidR="00D36B39" w:rsidRPr="003A3927" w:rsidRDefault="00D36B39" w:rsidP="003A3927">
      <w:pPr>
        <w:autoSpaceDE w:val="0"/>
        <w:autoSpaceDN w:val="0"/>
        <w:adjustRightInd w:val="0"/>
        <w:spacing w:after="0" w:line="276" w:lineRule="auto"/>
        <w:jc w:val="center"/>
        <w:rPr>
          <w:rFonts w:cs="TimesNewRoman,BoldItalic"/>
          <w:bCs/>
          <w:iCs/>
        </w:rPr>
      </w:pP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 2 ust. 5, najpóźniej </w:t>
      </w:r>
      <w:r w:rsidR="00BB7344">
        <w:rPr>
          <w:rFonts w:cs="TimesNewRoman"/>
        </w:rPr>
        <w:br/>
      </w:r>
      <w:r w:rsidRPr="003A3927">
        <w:rPr>
          <w:rFonts w:cs="TimesNewRoman"/>
        </w:rPr>
        <w:t>w dniu przystąpienia do realizacji umowy.</w:t>
      </w:r>
    </w:p>
    <w:p w:rsidR="00D36B39" w:rsidRPr="003A3927" w:rsidRDefault="00D36B39" w:rsidP="00F925ED">
      <w:pPr>
        <w:pStyle w:val="Akapitzlist"/>
        <w:numPr>
          <w:ilvl w:val="0"/>
          <w:numId w:val="33"/>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BB7344">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rsidR="00D36B39" w:rsidRPr="003A3927" w:rsidRDefault="00D36B39" w:rsidP="003A3927">
      <w:pPr>
        <w:autoSpaceDE w:val="0"/>
        <w:autoSpaceDN w:val="0"/>
        <w:adjustRightInd w:val="0"/>
        <w:spacing w:after="0" w:line="276" w:lineRule="auto"/>
        <w:jc w:val="both"/>
        <w:rPr>
          <w:rFonts w:cs="TimesNewRoman,Bold"/>
          <w:bCs/>
        </w:rPr>
      </w:pPr>
    </w:p>
    <w:p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rsidR="00CE762C" w:rsidRDefault="00CE762C" w:rsidP="003A3927">
      <w:pPr>
        <w:autoSpaceDE w:val="0"/>
        <w:autoSpaceDN w:val="0"/>
        <w:adjustRightInd w:val="0"/>
        <w:spacing w:after="0" w:line="276" w:lineRule="auto"/>
        <w:jc w:val="center"/>
        <w:rPr>
          <w:rFonts w:cs="TimesNewRoman,Bold"/>
          <w:bCs/>
        </w:rPr>
      </w:pPr>
    </w:p>
    <w:p w:rsidR="008F34DF" w:rsidRDefault="008F34DF" w:rsidP="003A3927">
      <w:pPr>
        <w:autoSpaceDE w:val="0"/>
        <w:autoSpaceDN w:val="0"/>
        <w:adjustRightInd w:val="0"/>
        <w:spacing w:after="0" w:line="276" w:lineRule="auto"/>
        <w:jc w:val="center"/>
        <w:rPr>
          <w:rFonts w:cs="TimesNewRoman,Bold"/>
          <w:bCs/>
        </w:rPr>
      </w:pP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11</w:t>
      </w:r>
    </w:p>
    <w:p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rsidR="005B6D6F" w:rsidRPr="003A3927" w:rsidRDefault="005B6D6F" w:rsidP="003A3927">
      <w:pPr>
        <w:autoSpaceDE w:val="0"/>
        <w:autoSpaceDN w:val="0"/>
        <w:adjustRightInd w:val="0"/>
        <w:spacing w:after="0" w:line="276" w:lineRule="auto"/>
        <w:jc w:val="center"/>
        <w:rPr>
          <w:rFonts w:cs="TimesNewRoman,Bold"/>
          <w:bCs/>
        </w:rPr>
      </w:pPr>
    </w:p>
    <w:p w:rsidR="00D36B39" w:rsidRPr="003A3927" w:rsidRDefault="00D36B39" w:rsidP="00F925ED">
      <w:pPr>
        <w:pStyle w:val="Akapitzlist"/>
        <w:numPr>
          <w:ilvl w:val="0"/>
          <w:numId w:val="34"/>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zwłokę w wykonaniu przedmiotu umowy, liczone za każdy dzień zwłoki w stosunku do terminu określonego w §3 ust. 1 lit. b) niniejszej umowy– w wysokości 0,2 % wynagrodzenia brutto określ</w:t>
      </w:r>
      <w:r w:rsidRPr="003A3927">
        <w:rPr>
          <w:rFonts w:cs="Times-Roman"/>
        </w:rPr>
        <w:t xml:space="preserve">onego w </w:t>
      </w:r>
      <w:r w:rsidRPr="003A3927">
        <w:rPr>
          <w:rFonts w:cs="TimesNewRoman"/>
        </w:rPr>
        <w:t>§4 ust. 1 niniejszej umowy, nie więcej niż 30% wynagrodzenia brutto określonego w § 4 ust. 1 niniejszej umowy, niniejsza kara podlega sumowaniu z karą określoną w pkt 4 niniejszego ustępu;</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 niniejsza kara podlega sumowaniu z karą określoną w pkt. 4 niniejszego ustępu;</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za każdy dzień zwłoki, liczony od upływu wyznaczonego przez Zamawiającego terminu, liczony odrębnie dla każdej usterki, nie więcej niż 20% wynagrodzenia brutto określonego w § 4 ust. 1 niniejszej umowy; niniejsza kara podlega sumowaniu z karą określoną w pkt 4 niniejszego ustępu;</w:t>
      </w:r>
    </w:p>
    <w:p w:rsidR="00D36B39"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niniejsza kara podlega </w:t>
      </w:r>
      <w:r w:rsidRPr="003A3927">
        <w:rPr>
          <w:rFonts w:cs="TimesNewRoman"/>
        </w:rPr>
        <w:t>sumowaniu z karą określoną w pkt 1, 2 i 3 niniejszego ustępu;</w:t>
      </w:r>
    </w:p>
    <w:p w:rsidR="005B6D6F" w:rsidRPr="003A3927" w:rsidRDefault="00D36B39"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rsidR="005B6D6F" w:rsidRPr="003A3927"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do zaakceptowania projektu umowy podwykonawczej lub projektu jej zmiany w wysokości 0,2% wynagrodzenia brutto, o którym mowa w § 4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rsidR="005B6D6F" w:rsidRPr="003A3927"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w:t>
      </w:r>
      <w:r w:rsidRPr="00BE5300">
        <w:rPr>
          <w:rFonts w:cs="TimesNewRoman"/>
        </w:rPr>
        <w:t xml:space="preserve">zapisem </w:t>
      </w:r>
      <w:r w:rsidR="00BE5300" w:rsidRPr="00BE5300">
        <w:rPr>
          <w:rFonts w:cs="TimesNewRoman"/>
        </w:rPr>
        <w:t>§ 8</w:t>
      </w:r>
      <w:r w:rsidRPr="00BE5300">
        <w:rPr>
          <w:rFonts w:cs="TimesNewRoman"/>
        </w:rPr>
        <w:t xml:space="preserve"> ust 6 niniejszej umowy terminu i warunków zapłaty w umowie </w:t>
      </w:r>
      <w:r w:rsidR="00BB7344">
        <w:rPr>
          <w:rFonts w:cs="TimesNewRoman"/>
        </w:rPr>
        <w:br/>
      </w:r>
      <w:r w:rsidRPr="00BE5300">
        <w:rPr>
          <w:rFonts w:cs="TimesNewRoman"/>
        </w:rPr>
        <w:t xml:space="preserve">z dostawcą lub usługodawcą – </w:t>
      </w:r>
      <w:r w:rsidRPr="00BE5300">
        <w:rPr>
          <w:rFonts w:cs="Times-Roman"/>
        </w:rPr>
        <w:t xml:space="preserve">w </w:t>
      </w:r>
      <w:r w:rsidRPr="00BE5300">
        <w:rPr>
          <w:rFonts w:cs="TimesNewRoman"/>
        </w:rPr>
        <w:t>wysokości 0,2% wynagrodzenia brutto, o którym mowa</w:t>
      </w:r>
      <w:r w:rsidR="00BB7344">
        <w:rPr>
          <w:rFonts w:cs="TimesNewRoman"/>
        </w:rPr>
        <w:br/>
      </w:r>
      <w:r w:rsidRPr="00BE5300">
        <w:rPr>
          <w:rFonts w:cs="TimesNewRoman"/>
        </w:rPr>
        <w:t>w § 4 ust 1 umowy, jednak nie mniej niż 250</w:t>
      </w:r>
      <w:r w:rsidRPr="00BE5300">
        <w:rPr>
          <w:rFonts w:cs="Times-Roman"/>
        </w:rPr>
        <w:t xml:space="preserve">,00 </w:t>
      </w:r>
      <w:r w:rsidRPr="00BE5300">
        <w:rPr>
          <w:rFonts w:cs="TimesNewRoman"/>
        </w:rPr>
        <w:t>zł (słownie: dwieście pięćdziesiąt złotych, 00/100) i nie więcej niż 1000</w:t>
      </w:r>
      <w:r w:rsidRPr="00BE5300">
        <w:rPr>
          <w:rFonts w:cs="Times-Roman"/>
        </w:rPr>
        <w:t xml:space="preserve">,00 </w:t>
      </w:r>
      <w:r w:rsidRPr="00BE5300">
        <w:rPr>
          <w:rFonts w:cs="TimesNewRoman"/>
        </w:rPr>
        <w:t xml:space="preserve">zł (słownie: jeden tysiąc złotych, </w:t>
      </w:r>
      <w:r w:rsidRPr="00BE5300">
        <w:rPr>
          <w:rFonts w:cs="Times-Roman"/>
        </w:rPr>
        <w:t>00/100);</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BE5300">
        <w:rPr>
          <w:rFonts w:cs="TimesNewRoman"/>
        </w:rPr>
        <w:lastRenderedPageBreak/>
        <w:t xml:space="preserve">za każdy przypadek stwierdzenia zatrudnienia osób przez Wykonawcę lub podwykonawcę na podstawie innych umów niż umowy o pracę, tj. naruszenia obowiązku określonego </w:t>
      </w:r>
      <w:r w:rsidR="00BE5300" w:rsidRPr="00BE5300">
        <w:rPr>
          <w:rFonts w:cs="TimesNewRoman"/>
        </w:rPr>
        <w:t>w § 7 ust 17</w:t>
      </w:r>
      <w:r w:rsidRPr="00BE5300">
        <w:rPr>
          <w:rFonts w:cs="TimesNewRoman"/>
        </w:rPr>
        <w:t xml:space="preserve"> niniejszej umowy w wysokości 1000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lub braku aktualizacji oświadczeń o zatrudnieniu, </w:t>
      </w:r>
      <w:r w:rsidR="002D7B7F" w:rsidRPr="00BE5300">
        <w:rPr>
          <w:rFonts w:cs="TimesNewRoman"/>
        </w:rPr>
        <w:br/>
      </w:r>
      <w:r w:rsidRPr="00BE5300">
        <w:rPr>
          <w:rFonts w:cs="TimesNewRoman"/>
        </w:rPr>
        <w:t>o których mowa w § 8 ust. 20 niniejszej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rsidR="005B6D6F" w:rsidRPr="00BE5300" w:rsidRDefault="005B6D6F" w:rsidP="00F925ED">
      <w:pPr>
        <w:pStyle w:val="Akapitzlist"/>
        <w:numPr>
          <w:ilvl w:val="0"/>
          <w:numId w:val="35"/>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oświadczeń lub dokumentów, o których mowa w </w:t>
      </w:r>
      <w:r w:rsidR="00BE5300" w:rsidRPr="00BE5300">
        <w:rPr>
          <w:rFonts w:cs="TimesNewRoman"/>
        </w:rPr>
        <w:t>§ 6</w:t>
      </w:r>
      <w:r w:rsidRPr="00BE5300">
        <w:rPr>
          <w:rFonts w:cs="TimesNewRoman"/>
        </w:rPr>
        <w:t xml:space="preserve"> ust </w:t>
      </w:r>
      <w:r w:rsidRPr="00BE5300">
        <w:rPr>
          <w:rFonts w:cs="Times-Roman"/>
        </w:rPr>
        <w:t xml:space="preserve">6 lit a niniejszej </w:t>
      </w:r>
      <w:r w:rsidRPr="00BE5300">
        <w:rPr>
          <w:rFonts w:cs="TimesNewRoman"/>
        </w:rPr>
        <w:t xml:space="preserve">umowy lub niezłożenia wyjaśnień, o których mowa w </w:t>
      </w:r>
      <w:r w:rsidR="00BE5300" w:rsidRPr="00BE5300">
        <w:rPr>
          <w:rFonts w:cs="TimesNewRoman"/>
        </w:rPr>
        <w:t>§ 6</w:t>
      </w:r>
      <w:r w:rsidRPr="00BE5300">
        <w:rPr>
          <w:rFonts w:cs="TimesNewRoman"/>
        </w:rPr>
        <w:t xml:space="preserve"> ust. </w:t>
      </w:r>
      <w:r w:rsidRPr="00BE5300">
        <w:rPr>
          <w:rFonts w:cs="Times-Roman"/>
        </w:rPr>
        <w:t xml:space="preserve">6 </w:t>
      </w:r>
      <w:r w:rsidRPr="00BE5300">
        <w:rPr>
          <w:rFonts w:cs="TimesNewRoman"/>
        </w:rPr>
        <w:t xml:space="preserve">lit b niniejszej umowy, w wysokości </w:t>
      </w:r>
      <w:r w:rsidRPr="00BE5300">
        <w:rPr>
          <w:rFonts w:cs="Times-Roman"/>
        </w:rPr>
        <w:t xml:space="preserve">5000,00 </w:t>
      </w:r>
      <w:r w:rsidRPr="00BE5300">
        <w:rPr>
          <w:rFonts w:cs="TimesNewRoman"/>
        </w:rPr>
        <w:t>zł (słownie: pięć tysięcy złotych</w:t>
      </w:r>
      <w:r w:rsidRPr="00BE5300">
        <w:rPr>
          <w:rFonts w:cs="Times-Roman"/>
        </w:rPr>
        <w:t>, 00/100);</w:t>
      </w:r>
    </w:p>
    <w:p w:rsidR="006418CC" w:rsidRPr="00BE5300" w:rsidRDefault="006418CC" w:rsidP="00F925ED">
      <w:pPr>
        <w:pStyle w:val="Akapitzlist"/>
        <w:numPr>
          <w:ilvl w:val="0"/>
          <w:numId w:val="35"/>
        </w:numPr>
        <w:autoSpaceDE w:val="0"/>
        <w:autoSpaceDN w:val="0"/>
        <w:adjustRightInd w:val="0"/>
        <w:spacing w:after="0" w:line="276" w:lineRule="auto"/>
        <w:jc w:val="both"/>
        <w:rPr>
          <w:rFonts w:cs="TimesNewRoman"/>
        </w:rPr>
      </w:pPr>
      <w:r w:rsidRPr="00BE5300">
        <w:rPr>
          <w:rFonts w:cs="TimesNewRoman"/>
        </w:rPr>
        <w:t xml:space="preserve">za brak zapłaty lub nieterminową zapłatę wynagrodzenia należnego podwykonawcom </w:t>
      </w:r>
      <w:r w:rsidR="00BB7344">
        <w:rPr>
          <w:rFonts w:cs="TimesNewRoman"/>
        </w:rPr>
        <w:br/>
      </w:r>
      <w:r w:rsidRPr="00BE5300">
        <w:rPr>
          <w:rFonts w:cs="TimesNewRoman"/>
        </w:rPr>
        <w:t>z tytułu zmiany wysokości wynagrodzenia, o której mowa w art. 439 ust. 5 uPzp,</w:t>
      </w:r>
    </w:p>
    <w:p w:rsidR="005B6D6F" w:rsidRPr="00BE5300" w:rsidRDefault="005B6D6F" w:rsidP="00F925ED">
      <w:pPr>
        <w:pStyle w:val="Akapitzlist"/>
        <w:numPr>
          <w:ilvl w:val="0"/>
          <w:numId w:val="34"/>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rsidR="005B6D6F" w:rsidRPr="00BE5300" w:rsidRDefault="005B6D6F" w:rsidP="00F925ED">
      <w:pPr>
        <w:pStyle w:val="Akapitzlist"/>
        <w:numPr>
          <w:ilvl w:val="0"/>
          <w:numId w:val="36"/>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rsidR="005B6D6F" w:rsidRPr="00BE5300" w:rsidRDefault="005B6D6F" w:rsidP="00F925ED">
      <w:pPr>
        <w:pStyle w:val="Akapitzlist"/>
        <w:numPr>
          <w:ilvl w:val="0"/>
          <w:numId w:val="36"/>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rsidR="005B6D6F" w:rsidRPr="00BE5300" w:rsidRDefault="005B6D6F"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rsidR="005B6D6F" w:rsidRPr="00BE5300" w:rsidRDefault="005B6D6F"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rsidR="005B6D6F" w:rsidRPr="00BE5300" w:rsidRDefault="005B6D6F"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BE5300" w:rsidRPr="00BE5300">
        <w:rPr>
          <w:rFonts w:cs="TimesNewRoman"/>
        </w:rPr>
        <w:t xml:space="preserve">2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rsidR="005B6D6F" w:rsidRPr="003A3927" w:rsidRDefault="00F04FF0" w:rsidP="00F925ED">
      <w:pPr>
        <w:pStyle w:val="Akapitzlist"/>
        <w:numPr>
          <w:ilvl w:val="0"/>
          <w:numId w:val="37"/>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rsidR="00B91ED9" w:rsidRPr="003A3927" w:rsidRDefault="00B91ED9" w:rsidP="003A3927">
      <w:pPr>
        <w:autoSpaceDE w:val="0"/>
        <w:autoSpaceDN w:val="0"/>
        <w:adjustRightInd w:val="0"/>
        <w:spacing w:after="0" w:line="276" w:lineRule="auto"/>
        <w:jc w:val="both"/>
        <w:rPr>
          <w:rFonts w:cs="TimesNewRoman"/>
        </w:rPr>
      </w:pP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12</w:t>
      </w: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rsidR="00084B4D" w:rsidRPr="003A3927" w:rsidRDefault="00084B4D" w:rsidP="003A3927">
      <w:pPr>
        <w:autoSpaceDE w:val="0"/>
        <w:autoSpaceDN w:val="0"/>
        <w:adjustRightInd w:val="0"/>
        <w:spacing w:after="0" w:line="276" w:lineRule="auto"/>
        <w:jc w:val="center"/>
        <w:rPr>
          <w:rFonts w:cs="TimesNewRoman,Bold"/>
          <w:bCs/>
        </w:rPr>
      </w:pPr>
    </w:p>
    <w:p w:rsidR="00B91ED9" w:rsidRPr="003A3927" w:rsidRDefault="00B91ED9" w:rsidP="00F925ED">
      <w:pPr>
        <w:pStyle w:val="Akapitzlist"/>
        <w:numPr>
          <w:ilvl w:val="0"/>
          <w:numId w:val="38"/>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rsidR="00B91ED9" w:rsidRPr="00017D24" w:rsidRDefault="00B91ED9" w:rsidP="00017D24">
      <w:pPr>
        <w:pStyle w:val="Akapitzlist"/>
        <w:numPr>
          <w:ilvl w:val="0"/>
          <w:numId w:val="39"/>
        </w:numPr>
        <w:autoSpaceDE w:val="0"/>
        <w:autoSpaceDN w:val="0"/>
        <w:adjustRightInd w:val="0"/>
        <w:spacing w:after="0" w:line="276" w:lineRule="auto"/>
        <w:jc w:val="both"/>
        <w:rPr>
          <w:rFonts w:cs="TimesNewRoman,Bold"/>
          <w:bCs/>
        </w:rPr>
      </w:pPr>
      <w:r w:rsidRPr="003A3927">
        <w:rPr>
          <w:rFonts w:cs="TimesNewRoman"/>
        </w:rPr>
        <w:t>W</w:t>
      </w:r>
      <w:r w:rsidR="00017D24">
        <w:rPr>
          <w:rFonts w:cs="TimesNewRoman"/>
        </w:rPr>
        <w:t xml:space="preserve">ykonawca może odstąpić od umowy </w:t>
      </w:r>
      <w:r w:rsidRPr="00017D24">
        <w:rPr>
          <w:rFonts w:cs="TimesNewRoman"/>
        </w:rPr>
        <w:t>gdy Zamawiający odmawia, bez wskazania uzasadnionej przyczyny odbioru robót wykonanych na podstawie niniejszej umowy lub podpisania protokołu odbioru;</w:t>
      </w:r>
    </w:p>
    <w:p w:rsidR="00B91ED9" w:rsidRPr="003A3927" w:rsidRDefault="00B91ED9" w:rsidP="00F925ED">
      <w:pPr>
        <w:pStyle w:val="Akapitzlist"/>
        <w:numPr>
          <w:ilvl w:val="0"/>
          <w:numId w:val="39"/>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F8135D">
        <w:rPr>
          <w:rFonts w:cs="Times-Roman"/>
        </w:rPr>
        <w:t>7</w:t>
      </w:r>
      <w:r w:rsidRPr="003A3927">
        <w:rPr>
          <w:rFonts w:cs="Times-Roman"/>
        </w:rPr>
        <w:t xml:space="preserve"> dni od zaistnienia, </w:t>
      </w:r>
      <w:r w:rsidRPr="003A3927">
        <w:rPr>
          <w:rFonts w:cs="TimesNewRoman"/>
        </w:rPr>
        <w:t>którejkolwiek ze wskazanych poniżej okoliczności odstąpić od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00DE0050">
        <w:rPr>
          <w:rFonts w:cs="TimesNewRoman"/>
        </w:rPr>
        <w:t>7</w:t>
      </w:r>
      <w:r w:rsidRPr="003A3927">
        <w:rPr>
          <w:rFonts w:cs="Times-Roman"/>
        </w:rPr>
        <w:t xml:space="preserve"> dni, </w:t>
      </w:r>
      <w:r w:rsidRPr="003A3927">
        <w:rPr>
          <w:rFonts w:cs="TimesNewRoman"/>
        </w:rPr>
        <w:t>pomimo pisemnego wezwania Zamawiając</w:t>
      </w:r>
      <w:r w:rsidRPr="003A3927">
        <w:rPr>
          <w:rFonts w:cs="Times-Roman"/>
        </w:rPr>
        <w:t>ego;</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w:t>
      </w:r>
      <w:r w:rsidRPr="003A3927">
        <w:rPr>
          <w:rFonts w:cs="Times-Roman"/>
        </w:rPr>
        <w:t>pomimo pisemnego wezwania go do zmiany sposobu wykonania i wyznaczenia mu w tym celu odpowiedniego terminu;</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lastRenderedPageBreak/>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3A3927">
        <w:rPr>
          <w:rFonts w:cs="Times-Roman"/>
        </w:rPr>
        <w:t xml:space="preserve">do chwili </w:t>
      </w:r>
      <w:r w:rsidRPr="003A3927">
        <w:rPr>
          <w:rFonts w:cs="TimesNewRoman"/>
        </w:rPr>
        <w:t>odstąpienia od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Roman"/>
        </w:rPr>
      </w:pPr>
      <w:r w:rsidRPr="003A3927">
        <w:rPr>
          <w:rFonts w:cs="Times-Roman"/>
        </w:rPr>
        <w:t>w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z obowiązków określonych w § 7</w:t>
      </w:r>
      <w:r w:rsidRPr="003A3927">
        <w:rPr>
          <w:rFonts w:cs="TimesNewRoman"/>
        </w:rPr>
        <w:t xml:space="preserve"> ust. 18</w:t>
      </w:r>
      <w:r w:rsidRPr="003A3927">
        <w:rPr>
          <w:rFonts w:cs="Times-Roman"/>
        </w:rPr>
        <w:t>-</w:t>
      </w:r>
      <w:r w:rsidRPr="003A3927">
        <w:rPr>
          <w:rFonts w:cs="TimesNewRoman"/>
        </w:rPr>
        <w:t>20 niniejszej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3A3927" w:rsidRDefault="00B91ED9" w:rsidP="00F925ED">
      <w:pPr>
        <w:pStyle w:val="Akapitzlist"/>
        <w:numPr>
          <w:ilvl w:val="0"/>
          <w:numId w:val="41"/>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rsidR="00084B4D" w:rsidRPr="003A3927" w:rsidRDefault="00084B4D" w:rsidP="00F925ED">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rsidR="00084B4D" w:rsidRPr="003A3927" w:rsidRDefault="00084B4D" w:rsidP="00F925ED">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t>
      </w:r>
      <w:r w:rsidRPr="003A3927">
        <w:rPr>
          <w:rFonts w:cs="TimesNewRoman"/>
        </w:rPr>
        <w:lastRenderedPageBreak/>
        <w:t xml:space="preserve">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rsidR="00084B4D" w:rsidRPr="003A3927" w:rsidRDefault="00084B4D" w:rsidP="00F925ED">
      <w:pPr>
        <w:pStyle w:val="Akapitzlist"/>
        <w:numPr>
          <w:ilvl w:val="0"/>
          <w:numId w:val="42"/>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 xml:space="preserve">ponoszone będą zgodnie z pkt 2 </w:t>
      </w:r>
      <w:proofErr w:type="spellStart"/>
      <w:r w:rsidRPr="003A3927">
        <w:rPr>
          <w:rFonts w:cs="TimesNewRoman"/>
        </w:rPr>
        <w:t>zd</w:t>
      </w:r>
      <w:proofErr w:type="spellEnd"/>
      <w:r w:rsidRPr="003A3927">
        <w:rPr>
          <w:rFonts w:cs="TimesNewRoman"/>
        </w:rPr>
        <w:t>. 2 niniejszego ustępu.</w:t>
      </w:r>
    </w:p>
    <w:p w:rsidR="00084B4D" w:rsidRPr="003A3927" w:rsidRDefault="00084B4D" w:rsidP="003A3927">
      <w:pPr>
        <w:autoSpaceDE w:val="0"/>
        <w:autoSpaceDN w:val="0"/>
        <w:adjustRightInd w:val="0"/>
        <w:spacing w:after="0" w:line="276" w:lineRule="auto"/>
        <w:ind w:left="644"/>
        <w:jc w:val="both"/>
        <w:rPr>
          <w:rFonts w:cs="TimesNewRoman"/>
        </w:rPr>
      </w:pPr>
    </w:p>
    <w:p w:rsidR="0099446D" w:rsidRDefault="0099446D" w:rsidP="003A3927">
      <w:pPr>
        <w:autoSpaceDE w:val="0"/>
        <w:autoSpaceDN w:val="0"/>
        <w:adjustRightInd w:val="0"/>
        <w:spacing w:after="0" w:line="276" w:lineRule="auto"/>
        <w:jc w:val="center"/>
        <w:rPr>
          <w:rFonts w:cs="TimesNewRoman,Bold"/>
          <w:bCs/>
        </w:rPr>
      </w:pPr>
    </w:p>
    <w:p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13</w:t>
      </w:r>
    </w:p>
    <w:p w:rsidR="00084B4D"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rsidR="0018383D" w:rsidRPr="003A3927" w:rsidRDefault="0018383D" w:rsidP="003A3927">
      <w:pPr>
        <w:autoSpaceDE w:val="0"/>
        <w:autoSpaceDN w:val="0"/>
        <w:adjustRightInd w:val="0"/>
        <w:spacing w:after="0" w:line="276" w:lineRule="auto"/>
        <w:jc w:val="center"/>
        <w:rPr>
          <w:rFonts w:cs="TimesNewRoman,Bold"/>
          <w:bCs/>
        </w:rPr>
      </w:pPr>
    </w:p>
    <w:p w:rsidR="00F33C7B" w:rsidRPr="003A3927" w:rsidRDefault="00F33C7B" w:rsidP="00F33C7B">
      <w:pPr>
        <w:pStyle w:val="Akapitzlist"/>
        <w:numPr>
          <w:ilvl w:val="0"/>
          <w:numId w:val="43"/>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rsidR="00F33C7B" w:rsidRPr="003A3927" w:rsidRDefault="00F33C7B" w:rsidP="00F33C7B">
      <w:pPr>
        <w:pStyle w:val="Akapitzlist"/>
        <w:numPr>
          <w:ilvl w:val="0"/>
          <w:numId w:val="43"/>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rsidR="00F33C7B" w:rsidRPr="003A3927" w:rsidRDefault="00F33C7B" w:rsidP="00F33C7B">
      <w:pPr>
        <w:pStyle w:val="Akapitzlist"/>
        <w:numPr>
          <w:ilvl w:val="0"/>
          <w:numId w:val="47"/>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rsidR="00F33C7B" w:rsidRPr="003A3927" w:rsidRDefault="00F33C7B" w:rsidP="00F33C7B">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Pr="003A3927">
        <w:rPr>
          <w:rFonts w:cs="TimesNewRoman"/>
        </w:rPr>
        <w:t>umowy, na mocy którego:</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lastRenderedPageBreak/>
        <w:t xml:space="preserve">nowy wykonawca ustanowi lub wspólnie z Wykonawcą dokona zmiany ustanowionych zabezpieczeń należytego wykonania umowy tak, by po zmianie wykonawcy Zamawiający zachował wymaganą umowa możliwość skorzystania z tych zabezpieczeń; </w:t>
      </w:r>
    </w:p>
    <w:p w:rsidR="00F33C7B" w:rsidRPr="003A3927" w:rsidRDefault="00F33C7B" w:rsidP="00F33C7B">
      <w:pPr>
        <w:pStyle w:val="Akapitzlist"/>
        <w:numPr>
          <w:ilvl w:val="0"/>
          <w:numId w:val="44"/>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Pr="003A3927">
        <w:rPr>
          <w:rFonts w:cs="TimesNewRoman"/>
        </w:rPr>
        <w:br/>
        <w:t xml:space="preserve">w toku oraz przejęcia zobowiązań w stosunku do podwykonawców, dostawców </w:t>
      </w:r>
      <w:r w:rsidRPr="003A3927">
        <w:rPr>
          <w:rFonts w:cs="TimesNewRoman"/>
        </w:rPr>
        <w:br/>
        <w:t>i usługodawców Wykonawcy.</w:t>
      </w:r>
    </w:p>
    <w:p w:rsidR="00F33C7B" w:rsidRPr="003A3927" w:rsidRDefault="00F33C7B" w:rsidP="00F33C7B">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Pr="00B920F6">
        <w:rPr>
          <w:rFonts w:cs="Times-Roman"/>
        </w:rPr>
        <w:t>12 ust</w:t>
      </w:r>
      <w:r>
        <w:rPr>
          <w:rFonts w:cs="Times-Roman"/>
        </w:rPr>
        <w:t>.</w:t>
      </w:r>
      <w:r w:rsidRPr="00B920F6">
        <w:rPr>
          <w:rFonts w:cs="Times-Roman"/>
        </w:rPr>
        <w:t xml:space="preserve"> 7</w:t>
      </w:r>
      <w:r w:rsidRPr="003A3927">
        <w:rPr>
          <w:rFonts w:cs="Times-Roman"/>
        </w:rPr>
        <w:t xml:space="preserve"> niniejszej umowy;</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zmian przepisów prawa mających wpływ na termin wykonania robót lub sposób prowadzenia robót;</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rsidR="00F33C7B" w:rsidRPr="003A3927" w:rsidRDefault="00F33C7B" w:rsidP="00F33C7B">
      <w:pPr>
        <w:pStyle w:val="Akapitzlist"/>
        <w:numPr>
          <w:ilvl w:val="0"/>
          <w:numId w:val="45"/>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rsidR="00F33C7B" w:rsidRPr="003A3927" w:rsidRDefault="00F33C7B" w:rsidP="00F33C7B">
      <w:pPr>
        <w:pStyle w:val="Akapitzlist"/>
        <w:numPr>
          <w:ilvl w:val="0"/>
          <w:numId w:val="45"/>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rsidR="00F33C7B" w:rsidRPr="003A3927" w:rsidRDefault="00F33C7B" w:rsidP="00F33C7B">
      <w:pPr>
        <w:pStyle w:val="Akapitzlist"/>
        <w:numPr>
          <w:ilvl w:val="0"/>
          <w:numId w:val="45"/>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rsidR="00F33C7B" w:rsidRPr="003A3927" w:rsidRDefault="00F33C7B" w:rsidP="00F33C7B">
      <w:pPr>
        <w:pStyle w:val="Akapitzlist"/>
        <w:numPr>
          <w:ilvl w:val="0"/>
          <w:numId w:val="48"/>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umowy (co Wykonawca wykaże), błędów </w:t>
      </w:r>
      <w:r w:rsidRPr="003A3927">
        <w:rPr>
          <w:rFonts w:cs="Times-Roman"/>
        </w:rPr>
        <w:t>projektowych;</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przewidzenia (co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lastRenderedPageBreak/>
        <w:t xml:space="preserve">Wykonawca doznał przeszkody w trakcie realizacji przedmiotu niniejszej umowy ze strony </w:t>
      </w:r>
      <w:r w:rsidRPr="003A3927">
        <w:rPr>
          <w:rFonts w:cs="Times-Roman"/>
        </w:rPr>
        <w:t>Z</w:t>
      </w:r>
      <w:r w:rsidRPr="003A3927">
        <w:rPr>
          <w:rFonts w:cs="TimesNewRoman"/>
        </w:rPr>
        <w:t>amawiającego;</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rsidR="00F33C7B" w:rsidRPr="003A3927" w:rsidRDefault="00F33C7B" w:rsidP="00F33C7B">
      <w:pPr>
        <w:pStyle w:val="Akapitzlist"/>
        <w:numPr>
          <w:ilvl w:val="0"/>
          <w:numId w:val="46"/>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rsidR="00F33C7B" w:rsidRPr="003A3927" w:rsidRDefault="00F33C7B" w:rsidP="00F33C7B">
      <w:pPr>
        <w:pStyle w:val="Akapitzlist"/>
        <w:numPr>
          <w:ilvl w:val="0"/>
          <w:numId w:val="46"/>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rsidR="00F33C7B" w:rsidRPr="003A3927" w:rsidRDefault="00F33C7B" w:rsidP="00F33C7B">
      <w:pPr>
        <w:pStyle w:val="Akapitzlist"/>
        <w:numPr>
          <w:ilvl w:val="0"/>
          <w:numId w:val="46"/>
        </w:numPr>
        <w:autoSpaceDE w:val="0"/>
        <w:autoSpaceDN w:val="0"/>
        <w:adjustRightInd w:val="0"/>
        <w:spacing w:after="0" w:line="276" w:lineRule="auto"/>
        <w:ind w:left="993" w:hanging="142"/>
        <w:jc w:val="both"/>
        <w:rPr>
          <w:rFonts w:cs="TimesNewRoman"/>
        </w:rPr>
      </w:pPr>
      <w:r w:rsidRPr="003A3927">
        <w:rPr>
          <w:rFonts w:cs="TimesNewRoman"/>
        </w:rPr>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rsidR="00F33C7B" w:rsidRPr="003A3927" w:rsidRDefault="00F33C7B" w:rsidP="00F33C7B">
      <w:pPr>
        <w:autoSpaceDE w:val="0"/>
        <w:autoSpaceDN w:val="0"/>
        <w:adjustRightInd w:val="0"/>
        <w:spacing w:after="0" w:line="276" w:lineRule="auto"/>
        <w:ind w:left="851"/>
        <w:jc w:val="both"/>
        <w:rPr>
          <w:rFonts w:cs="TimesNewRoman"/>
        </w:rPr>
      </w:pPr>
      <w:r w:rsidRPr="003A3927">
        <w:rPr>
          <w:rFonts w:cs="TimesNewRoman"/>
        </w:rPr>
        <w:t xml:space="preserve">Przedłużenie terminu realizacji zamówienia podstawowego zgodnie z niniejszym tir. jest wyłącznie dopuszczalne, gdy zgodnie z wymogiem racjonalnego wydatkowania środków publicznych przez Zamawiającego zamówienie </w:t>
      </w:r>
      <w:r w:rsidRPr="003A3927">
        <w:rPr>
          <w:rFonts w:cs="Times-Roman"/>
        </w:rPr>
        <w:t>podobn</w:t>
      </w:r>
      <w:r w:rsidRPr="003A3927">
        <w:rPr>
          <w:rFonts w:cs="TimesNewRoman"/>
        </w:rPr>
        <w:t xml:space="preserve">e w całości lub w części winno być realizowane w tym samym czasie </w:t>
      </w:r>
      <w:r w:rsidRPr="003A3927">
        <w:rPr>
          <w:rFonts w:cs="Times-Roman"/>
        </w:rPr>
        <w:t xml:space="preserve">oraz </w:t>
      </w:r>
      <w:r w:rsidRPr="003A3927">
        <w:rPr>
          <w:rFonts w:cs="TimesNewRoman"/>
        </w:rPr>
        <w:t>na tym samym zakresie obszarowym realizacji robót co zakres rzeczowy umowy podstawowej.</w:t>
      </w:r>
    </w:p>
    <w:p w:rsidR="006418CC" w:rsidRPr="003A3927" w:rsidRDefault="006418CC" w:rsidP="003A3927">
      <w:pPr>
        <w:autoSpaceDE w:val="0"/>
        <w:autoSpaceDN w:val="0"/>
        <w:adjustRightInd w:val="0"/>
        <w:spacing w:after="0" w:line="276" w:lineRule="auto"/>
        <w:jc w:val="center"/>
        <w:rPr>
          <w:rFonts w:cs="TimesNewRoman,Bold"/>
          <w:bCs/>
        </w:rPr>
      </w:pPr>
    </w:p>
    <w:p w:rsidR="00F04FF0" w:rsidRPr="003A3927" w:rsidRDefault="00F04FF0" w:rsidP="003A3927">
      <w:pPr>
        <w:autoSpaceDE w:val="0"/>
        <w:autoSpaceDN w:val="0"/>
        <w:adjustRightInd w:val="0"/>
        <w:spacing w:after="0" w:line="276" w:lineRule="auto"/>
        <w:jc w:val="center"/>
        <w:rPr>
          <w:rFonts w:cs="TimesNewRoman,Bold"/>
          <w:bCs/>
        </w:rPr>
      </w:pPr>
      <w:r w:rsidRPr="003A3927">
        <w:rPr>
          <w:rFonts w:cs="TimesNewRoman,Bold"/>
          <w:bCs/>
        </w:rPr>
        <w:t>§ 14</w:t>
      </w:r>
    </w:p>
    <w:p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rsidR="00F04FF0" w:rsidRPr="003A3927" w:rsidRDefault="00F04FF0" w:rsidP="003A3927">
      <w:pPr>
        <w:autoSpaceDE w:val="0"/>
        <w:autoSpaceDN w:val="0"/>
        <w:adjustRightInd w:val="0"/>
        <w:spacing w:after="0" w:line="276" w:lineRule="auto"/>
        <w:rPr>
          <w:rFonts w:cs="TimesNewRoman,Bold"/>
          <w:bCs/>
        </w:rPr>
      </w:pP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rsidR="008E3711" w:rsidRPr="003A3927" w:rsidRDefault="008E3711" w:rsidP="00F925ED">
      <w:pPr>
        <w:pStyle w:val="Akapitzlist"/>
        <w:numPr>
          <w:ilvl w:val="0"/>
          <w:numId w:val="50"/>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p>
    <w:p w:rsidR="008E3711" w:rsidRPr="003A3927" w:rsidRDefault="00553B13" w:rsidP="003A3927">
      <w:pPr>
        <w:pStyle w:val="Akapitzlist"/>
        <w:autoSpaceDE w:val="0"/>
        <w:autoSpaceDN w:val="0"/>
        <w:adjustRightInd w:val="0"/>
        <w:spacing w:after="0" w:line="276" w:lineRule="auto"/>
        <w:ind w:left="284"/>
        <w:jc w:val="both"/>
        <w:rPr>
          <w:rFonts w:cs="TimesNewRoman"/>
        </w:rPr>
      </w:pPr>
      <w:r>
        <w:rPr>
          <w:rFonts w:cs="TimesNewRoman"/>
        </w:rPr>
        <w:t>………………………</w:t>
      </w:r>
      <w:r w:rsidR="008E3711" w:rsidRPr="003A3927">
        <w:rPr>
          <w:rFonts w:cs="TimesNewRoman"/>
        </w:rPr>
        <w:t xml:space="preserve"> tel. </w:t>
      </w:r>
      <w:r>
        <w:rPr>
          <w:rFonts w:cs="TimesNewRoman"/>
        </w:rPr>
        <w:t>…………………………….</w:t>
      </w:r>
      <w:r w:rsidR="008C222D" w:rsidRPr="003A3927">
        <w:rPr>
          <w:rFonts w:cs="TimesNewRoman"/>
        </w:rPr>
        <w:t xml:space="preserve">; </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lastRenderedPageBreak/>
        <w:t>Poza danymi wskazanymi powyżej strony są upoważnione do przetwarzania danych osobowych jedynie w związku z realizacją niniejszej umowy.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 xml:space="preserve">iwości miejscowej sądu jak </w:t>
      </w:r>
      <w:r w:rsidR="00BB7344">
        <w:rPr>
          <w:rFonts w:cs="TimesNewRoman"/>
        </w:rPr>
        <w:br/>
      </w:r>
      <w:r w:rsidR="00263B7F">
        <w:rPr>
          <w:rFonts w:cs="TimesNewRoman"/>
        </w:rPr>
        <w:t>w zdaniu</w:t>
      </w:r>
      <w:r w:rsidRPr="003A3927">
        <w:rPr>
          <w:rFonts w:cs="TimesNewRoman"/>
        </w:rPr>
        <w:t xml:space="preserve"> 1 oraz nałożenia na nich obowiązku ustalania takiej właściwości miejscowej sądu </w:t>
      </w:r>
      <w:r w:rsidR="00BB7344">
        <w:rPr>
          <w:rFonts w:cs="TimesNewRoman"/>
        </w:rPr>
        <w:br/>
      </w:r>
      <w:r w:rsidRPr="003A3927">
        <w:rPr>
          <w:rFonts w:cs="TimesNewRoman"/>
        </w:rPr>
        <w:t>w da</w:t>
      </w:r>
      <w:r w:rsidRPr="003A3927">
        <w:rPr>
          <w:rFonts w:cs="Times-Roman"/>
        </w:rPr>
        <w:t>lszych umowach podwykonawczych.</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3A3927" w:rsidRDefault="008C222D" w:rsidP="00F925ED">
      <w:pPr>
        <w:pStyle w:val="Akapitzlist"/>
        <w:numPr>
          <w:ilvl w:val="0"/>
          <w:numId w:val="50"/>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Default="008C222D" w:rsidP="003A3927">
      <w:pPr>
        <w:autoSpaceDE w:val="0"/>
        <w:autoSpaceDN w:val="0"/>
        <w:adjustRightInd w:val="0"/>
        <w:spacing w:after="0" w:line="276" w:lineRule="auto"/>
        <w:jc w:val="center"/>
        <w:rPr>
          <w:rFonts w:cs="TimesNewRoman"/>
          <w:b/>
        </w:rPr>
      </w:pPr>
    </w:p>
    <w:p w:rsidR="00DF10BA" w:rsidRDefault="00DF10BA" w:rsidP="003A3927">
      <w:pPr>
        <w:autoSpaceDE w:val="0"/>
        <w:autoSpaceDN w:val="0"/>
        <w:adjustRightInd w:val="0"/>
        <w:spacing w:after="0" w:line="276" w:lineRule="auto"/>
        <w:jc w:val="center"/>
        <w:rPr>
          <w:rFonts w:cs="TimesNewRoman"/>
          <w:b/>
        </w:rPr>
      </w:pPr>
    </w:p>
    <w:p w:rsidR="00DF10BA" w:rsidRPr="003A3927" w:rsidRDefault="00DF10BA"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Pr="003A3927" w:rsidRDefault="008C222D" w:rsidP="003A3927">
      <w:pPr>
        <w:autoSpaceDE w:val="0"/>
        <w:autoSpaceDN w:val="0"/>
        <w:adjustRightInd w:val="0"/>
        <w:spacing w:after="0" w:line="276" w:lineRule="auto"/>
        <w:jc w:val="center"/>
        <w:rPr>
          <w:rFonts w:cs="TimesNewRoman"/>
          <w:b/>
        </w:rPr>
      </w:pPr>
    </w:p>
    <w:p w:rsidR="008C222D" w:rsidRDefault="008C222D" w:rsidP="003A3927">
      <w:pPr>
        <w:autoSpaceDE w:val="0"/>
        <w:autoSpaceDN w:val="0"/>
        <w:adjustRightInd w:val="0"/>
        <w:spacing w:after="0" w:line="276" w:lineRule="auto"/>
        <w:jc w:val="center"/>
        <w:rPr>
          <w:rFonts w:cs="TimesNewRoman"/>
          <w:b/>
        </w:rPr>
      </w:pPr>
    </w:p>
    <w:p w:rsidR="00700F23" w:rsidRDefault="00700F23" w:rsidP="003A3927">
      <w:pPr>
        <w:autoSpaceDE w:val="0"/>
        <w:autoSpaceDN w:val="0"/>
        <w:adjustRightInd w:val="0"/>
        <w:spacing w:after="0" w:line="276" w:lineRule="auto"/>
        <w:jc w:val="center"/>
        <w:rPr>
          <w:rFonts w:cs="TimesNewRoman"/>
          <w:b/>
        </w:rPr>
      </w:pPr>
    </w:p>
    <w:p w:rsidR="00700F23" w:rsidRDefault="00700F23" w:rsidP="003A3927">
      <w:pPr>
        <w:autoSpaceDE w:val="0"/>
        <w:autoSpaceDN w:val="0"/>
        <w:adjustRightInd w:val="0"/>
        <w:spacing w:after="0" w:line="276" w:lineRule="auto"/>
        <w:jc w:val="center"/>
        <w:rPr>
          <w:rFonts w:cs="TimesNewRoman"/>
          <w:b/>
        </w:rPr>
      </w:pPr>
    </w:p>
    <w:p w:rsidR="008C222D" w:rsidRPr="003A3927" w:rsidRDefault="008C222D" w:rsidP="003A3927">
      <w:pPr>
        <w:spacing w:line="276" w:lineRule="auto"/>
        <w:jc w:val="right"/>
        <w:rPr>
          <w:b/>
        </w:rPr>
      </w:pPr>
      <w:r w:rsidRPr="003A3927">
        <w:rPr>
          <w:b/>
        </w:rPr>
        <w:lastRenderedPageBreak/>
        <w:t xml:space="preserve">Załącznik nr </w:t>
      </w:r>
      <w:r w:rsidR="007456A6">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r w:rsidRPr="003A3927">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rsidR="008C222D" w:rsidRPr="003A3927" w:rsidRDefault="008C222D"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27120E" w:rsidP="003A3927">
      <w:pPr>
        <w:jc w:val="right"/>
        <w:rPr>
          <w:b/>
        </w:rPr>
      </w:pPr>
      <w:r>
        <w:rPr>
          <w:b/>
        </w:rPr>
        <w:t>Załącznik nr 3</w:t>
      </w:r>
      <w:r w:rsidR="003A3927" w:rsidRPr="003A3927">
        <w:rPr>
          <w:b/>
        </w:rPr>
        <w:t xml:space="preserve"> do umowy</w:t>
      </w:r>
    </w:p>
    <w:p w:rsidR="003A3927" w:rsidRPr="003A3927" w:rsidRDefault="003A3927" w:rsidP="003A3927">
      <w:pPr>
        <w:jc w:val="right"/>
      </w:pPr>
      <w:r w:rsidRPr="0027120E">
        <w:t>........................... dnia,..............................r.</w:t>
      </w:r>
    </w:p>
    <w:p w:rsidR="003A3927" w:rsidRPr="003A3927" w:rsidRDefault="003A3927" w:rsidP="00F925ED">
      <w:pPr>
        <w:pStyle w:val="Nagwek"/>
        <w:numPr>
          <w:ilvl w:val="0"/>
          <w:numId w:val="51"/>
        </w:numPr>
        <w:tabs>
          <w:tab w:val="clear" w:pos="4536"/>
        </w:tabs>
        <w:suppressAutoHyphens/>
        <w:jc w:val="center"/>
        <w:rPr>
          <w:b/>
          <w:bCs/>
        </w:rPr>
      </w:pPr>
      <w:r w:rsidRPr="003A3927">
        <w:rPr>
          <w:b/>
          <w:bCs/>
        </w:rPr>
        <w:t>KARTA ZATWIERDZENIA/ZMIANY MATERIAŁU Nr ....../…….</w:t>
      </w:r>
    </w:p>
    <w:p w:rsidR="003A3927" w:rsidRPr="003A3927" w:rsidRDefault="003A3927" w:rsidP="00F925ED">
      <w:pPr>
        <w:pStyle w:val="Nagwek"/>
        <w:numPr>
          <w:ilvl w:val="0"/>
          <w:numId w:val="51"/>
        </w:numPr>
        <w:tabs>
          <w:tab w:val="clear" w:pos="4536"/>
        </w:tabs>
        <w:suppressAutoHyphens/>
        <w:jc w:val="center"/>
        <w:rPr>
          <w:b/>
          <w:bCs/>
        </w:rPr>
      </w:pPr>
    </w:p>
    <w:p w:rsidR="003A3927" w:rsidRPr="003A3927" w:rsidRDefault="003A3927" w:rsidP="00F925ED">
      <w:pPr>
        <w:numPr>
          <w:ilvl w:val="0"/>
          <w:numId w:val="51"/>
        </w:numPr>
        <w:suppressAutoHyphens/>
        <w:spacing w:after="0" w:line="240" w:lineRule="auto"/>
      </w:pPr>
      <w:r w:rsidRPr="003A3927">
        <w:rPr>
          <w:b/>
        </w:rPr>
        <w:t>Umowa n</w:t>
      </w:r>
      <w:r w:rsidRPr="003A3927">
        <w:t>r: …………………………. z dnia …………………………...</w:t>
      </w:r>
    </w:p>
    <w:p w:rsidR="003A3927" w:rsidRPr="003A3927" w:rsidRDefault="003A3927" w:rsidP="00F925ED">
      <w:pPr>
        <w:numPr>
          <w:ilvl w:val="0"/>
          <w:numId w:val="51"/>
        </w:numPr>
        <w:suppressAutoHyphens/>
        <w:spacing w:before="120" w:after="0" w:line="240" w:lineRule="auto"/>
        <w:rPr>
          <w:bCs/>
          <w:i/>
        </w:rPr>
      </w:pPr>
      <w:r w:rsidRPr="003A3927">
        <w:rPr>
          <w:b/>
          <w:bCs/>
        </w:rPr>
        <w:t>Nazwa zadania:</w:t>
      </w:r>
      <w:r w:rsidRPr="003A3927">
        <w:rPr>
          <w:bCs/>
          <w:i/>
        </w:rPr>
        <w:t xml:space="preserve"> </w:t>
      </w:r>
      <w:r w:rsidRPr="003A3927">
        <w:rPr>
          <w:bCs/>
        </w:rPr>
        <w:t>…………………………………………………… …………… ……………..</w:t>
      </w:r>
      <w:r w:rsidRPr="003A3927">
        <w:rPr>
          <w:bCs/>
          <w:i/>
        </w:rPr>
        <w:t xml:space="preserve"> </w:t>
      </w:r>
    </w:p>
    <w:p w:rsidR="003A3927" w:rsidRPr="003A3927" w:rsidRDefault="003A3927" w:rsidP="00F925ED">
      <w:pPr>
        <w:numPr>
          <w:ilvl w:val="0"/>
          <w:numId w:val="51"/>
        </w:numPr>
        <w:suppressAutoHyphens/>
        <w:spacing w:before="120" w:after="0" w:line="240" w:lineRule="auto"/>
        <w:rPr>
          <w:bCs/>
        </w:rPr>
      </w:pPr>
      <w:r w:rsidRPr="003A3927">
        <w:rPr>
          <w:b/>
          <w:bCs/>
        </w:rPr>
        <w:t>Adres:</w:t>
      </w:r>
      <w:r w:rsidRPr="003A3927">
        <w:rPr>
          <w:bCs/>
        </w:rPr>
        <w:t xml:space="preserve"> ……………………………………………………………………………………………</w:t>
      </w:r>
    </w:p>
    <w:p w:rsidR="003A3927" w:rsidRPr="003A3927" w:rsidRDefault="003A3927" w:rsidP="00F925ED">
      <w:pPr>
        <w:numPr>
          <w:ilvl w:val="0"/>
          <w:numId w:val="51"/>
        </w:numPr>
        <w:suppressAutoHyphens/>
        <w:spacing w:before="240" w:after="0" w:line="360" w:lineRule="auto"/>
        <w:rPr>
          <w:b/>
        </w:rPr>
      </w:pPr>
      <w:r w:rsidRPr="003A3927">
        <w:rPr>
          <w:b/>
        </w:rPr>
        <w:t>I. Rodzaj materiału/ wyrobu/ urządzenia:</w:t>
      </w:r>
    </w:p>
    <w:tbl>
      <w:tblPr>
        <w:tblW w:w="950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6557"/>
      </w:tblGrid>
      <w:tr w:rsidR="003A3927" w:rsidRPr="003A3927" w:rsidTr="003A3927">
        <w:trPr>
          <w:trHeight w:val="642"/>
        </w:trPr>
        <w:tc>
          <w:tcPr>
            <w:tcW w:w="2692" w:type="dxa"/>
            <w:vAlign w:val="center"/>
          </w:tcPr>
          <w:p w:rsidR="003A3927" w:rsidRPr="003A3927" w:rsidRDefault="003A3927" w:rsidP="00BE5300">
            <w:pPr>
              <w:pStyle w:val="Nagwek"/>
              <w:ind w:left="121"/>
            </w:pPr>
            <w:r w:rsidRPr="003A3927">
              <w:t>Nazwa materiału/wyrobu/urządzenia</w:t>
            </w:r>
          </w:p>
        </w:tc>
        <w:tc>
          <w:tcPr>
            <w:tcW w:w="6812" w:type="dxa"/>
          </w:tcPr>
          <w:p w:rsidR="003A3927" w:rsidRPr="003A3927" w:rsidRDefault="003A3927" w:rsidP="00BE5300"/>
        </w:tc>
      </w:tr>
      <w:tr w:rsidR="003A3927" w:rsidRPr="003A3927" w:rsidTr="003A3927">
        <w:trPr>
          <w:trHeight w:val="642"/>
        </w:trPr>
        <w:tc>
          <w:tcPr>
            <w:tcW w:w="2692" w:type="dxa"/>
            <w:vAlign w:val="center"/>
          </w:tcPr>
          <w:p w:rsidR="003A3927" w:rsidRPr="003A3927" w:rsidRDefault="003A3927" w:rsidP="00BE5300">
            <w:pPr>
              <w:pStyle w:val="Nagwek"/>
              <w:ind w:left="121"/>
            </w:pPr>
            <w:r w:rsidRPr="003A3927">
              <w:t>Przeznaczenie / miejsce wbudowania</w:t>
            </w:r>
          </w:p>
        </w:tc>
        <w:tc>
          <w:tcPr>
            <w:tcW w:w="6812" w:type="dxa"/>
          </w:tcPr>
          <w:p w:rsidR="003A3927" w:rsidRPr="003A3927" w:rsidRDefault="003A3927" w:rsidP="00BE5300"/>
        </w:tc>
      </w:tr>
      <w:tr w:rsidR="003A3927" w:rsidRPr="003A3927" w:rsidTr="003A3927">
        <w:trPr>
          <w:trHeight w:val="642"/>
        </w:trPr>
        <w:tc>
          <w:tcPr>
            <w:tcW w:w="2692" w:type="dxa"/>
            <w:vAlign w:val="center"/>
          </w:tcPr>
          <w:p w:rsidR="003A3927" w:rsidRPr="003A3927" w:rsidRDefault="003A3927" w:rsidP="00BE5300">
            <w:pPr>
              <w:pStyle w:val="Nagwek"/>
              <w:ind w:left="121"/>
            </w:pPr>
            <w:r w:rsidRPr="003A3927">
              <w:t>Wymiary, kolor</w:t>
            </w:r>
          </w:p>
        </w:tc>
        <w:tc>
          <w:tcPr>
            <w:tcW w:w="6812" w:type="dxa"/>
          </w:tcPr>
          <w:p w:rsidR="003A3927" w:rsidRPr="003A3927" w:rsidRDefault="003A3927" w:rsidP="00BE5300"/>
        </w:tc>
      </w:tr>
      <w:tr w:rsidR="003A3927" w:rsidRPr="003A3927" w:rsidTr="003A3927">
        <w:trPr>
          <w:trHeight w:val="642"/>
        </w:trPr>
        <w:tc>
          <w:tcPr>
            <w:tcW w:w="2692" w:type="dxa"/>
            <w:vAlign w:val="center"/>
          </w:tcPr>
          <w:p w:rsidR="003A3927" w:rsidRPr="003A3927" w:rsidRDefault="003A3927" w:rsidP="00BE5300">
            <w:pPr>
              <w:pStyle w:val="Nagwek"/>
              <w:ind w:left="121"/>
            </w:pPr>
            <w:r w:rsidRPr="003A3927">
              <w:t xml:space="preserve">Producent / dostawca </w:t>
            </w:r>
          </w:p>
        </w:tc>
        <w:tc>
          <w:tcPr>
            <w:tcW w:w="6812" w:type="dxa"/>
          </w:tcPr>
          <w:p w:rsidR="003A3927" w:rsidRPr="003A3927" w:rsidRDefault="003A3927" w:rsidP="00BE5300">
            <w:r w:rsidRPr="003A3927">
              <w:t xml:space="preserve"> </w:t>
            </w:r>
          </w:p>
        </w:tc>
      </w:tr>
      <w:tr w:rsidR="003A3927" w:rsidRPr="003A3927" w:rsidTr="003A3927">
        <w:trPr>
          <w:trHeight w:val="642"/>
        </w:trPr>
        <w:tc>
          <w:tcPr>
            <w:tcW w:w="2692" w:type="dxa"/>
            <w:vAlign w:val="center"/>
          </w:tcPr>
          <w:p w:rsidR="003A3927" w:rsidRPr="003A3927" w:rsidRDefault="003A3927" w:rsidP="003A3927">
            <w:pPr>
              <w:pStyle w:val="Nagwek"/>
              <w:ind w:left="121"/>
            </w:pPr>
            <w:r w:rsidRPr="003A3927">
              <w:t xml:space="preserve">Dokumenty dopuszczające do obrotu i stosowania (badania/normy/certyfikaty, itp.) </w:t>
            </w:r>
          </w:p>
        </w:tc>
        <w:tc>
          <w:tcPr>
            <w:tcW w:w="6812" w:type="dxa"/>
          </w:tcPr>
          <w:p w:rsidR="003A3927" w:rsidRPr="003A3927" w:rsidRDefault="003A3927" w:rsidP="00BE5300"/>
        </w:tc>
      </w:tr>
    </w:tbl>
    <w:p w:rsidR="003A3927" w:rsidRPr="003A3927" w:rsidRDefault="003A3927" w:rsidP="00F925ED">
      <w:pPr>
        <w:numPr>
          <w:ilvl w:val="0"/>
          <w:numId w:val="51"/>
        </w:numPr>
        <w:suppressAutoHyphens/>
        <w:spacing w:before="240" w:after="0" w:line="360" w:lineRule="auto"/>
        <w:rPr>
          <w:b/>
        </w:rPr>
      </w:pPr>
      <w:r w:rsidRPr="003A3927">
        <w:rPr>
          <w:b/>
        </w:rPr>
        <w:t>II. Uwagi</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0"/>
      </w:tblGrid>
      <w:tr w:rsidR="003A3927" w:rsidRPr="003A3927" w:rsidTr="003A3927">
        <w:trPr>
          <w:trHeight w:val="1735"/>
        </w:trPr>
        <w:tc>
          <w:tcPr>
            <w:tcW w:w="9570" w:type="dxa"/>
          </w:tcPr>
          <w:p w:rsidR="003A3927" w:rsidRPr="003A3927" w:rsidRDefault="003A3927" w:rsidP="00BE5300">
            <w:pPr>
              <w:jc w:val="both"/>
            </w:pPr>
          </w:p>
          <w:p w:rsidR="003A3927" w:rsidRPr="003A3927" w:rsidRDefault="003A3927" w:rsidP="00BE5300">
            <w:pPr>
              <w:jc w:val="both"/>
            </w:pPr>
          </w:p>
          <w:p w:rsidR="003A3927" w:rsidRPr="003A3927" w:rsidRDefault="003A3927" w:rsidP="00BE5300">
            <w:pPr>
              <w:jc w:val="both"/>
            </w:pPr>
          </w:p>
          <w:p w:rsidR="003A3927" w:rsidRPr="003A3927" w:rsidRDefault="003A3927" w:rsidP="00BE5300">
            <w:pPr>
              <w:jc w:val="both"/>
            </w:pPr>
          </w:p>
          <w:p w:rsidR="003A3927" w:rsidRPr="003A3927" w:rsidRDefault="003A3927" w:rsidP="00BE5300">
            <w:pPr>
              <w:jc w:val="both"/>
            </w:pPr>
          </w:p>
        </w:tc>
      </w:tr>
    </w:tbl>
    <w:p w:rsidR="003A3927" w:rsidRPr="003A3927" w:rsidRDefault="003A3927" w:rsidP="00F925ED">
      <w:pPr>
        <w:pStyle w:val="Nagwek"/>
        <w:numPr>
          <w:ilvl w:val="0"/>
          <w:numId w:val="51"/>
        </w:numPr>
        <w:tabs>
          <w:tab w:val="clear" w:pos="4536"/>
        </w:tabs>
        <w:suppressAutoHyphens/>
        <w:jc w:val="center"/>
      </w:pP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2"/>
        <w:gridCol w:w="2268"/>
        <w:gridCol w:w="2410"/>
        <w:gridCol w:w="2410"/>
      </w:tblGrid>
      <w:tr w:rsidR="003A3927" w:rsidRPr="003A3927" w:rsidTr="00BE5300">
        <w:trPr>
          <w:trHeight w:val="1183"/>
        </w:trPr>
        <w:tc>
          <w:tcPr>
            <w:tcW w:w="2482" w:type="dxa"/>
          </w:tcPr>
          <w:p w:rsidR="003A3927" w:rsidRPr="003A3927" w:rsidRDefault="003A3927" w:rsidP="003A3927">
            <w:pPr>
              <w:spacing w:after="0"/>
              <w:jc w:val="center"/>
            </w:pPr>
            <w:r w:rsidRPr="003A3927">
              <w:t>Wnioskujący –</w:t>
            </w:r>
          </w:p>
          <w:p w:rsidR="003A3927" w:rsidRPr="003A3927" w:rsidRDefault="003A3927" w:rsidP="003A3927">
            <w:pPr>
              <w:spacing w:after="0"/>
              <w:jc w:val="center"/>
            </w:pPr>
            <w:r w:rsidRPr="003A3927">
              <w:t>Kierownik budowy</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tc>
        <w:tc>
          <w:tcPr>
            <w:tcW w:w="2268" w:type="dxa"/>
          </w:tcPr>
          <w:p w:rsidR="003A3927" w:rsidRPr="003A3927" w:rsidRDefault="003A3927" w:rsidP="003A3927">
            <w:pPr>
              <w:spacing w:after="0"/>
              <w:jc w:val="center"/>
            </w:pPr>
            <w:r w:rsidRPr="003A3927">
              <w:t>Nadzór autorski</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p w:rsidR="003A3927" w:rsidRPr="003A3927" w:rsidRDefault="003A3927" w:rsidP="003A3927">
            <w:pPr>
              <w:spacing w:after="0"/>
              <w:jc w:val="center"/>
            </w:pPr>
          </w:p>
        </w:tc>
        <w:tc>
          <w:tcPr>
            <w:tcW w:w="2410" w:type="dxa"/>
          </w:tcPr>
          <w:p w:rsidR="003A3927" w:rsidRPr="003A3927" w:rsidRDefault="003A3927" w:rsidP="003A3927">
            <w:pPr>
              <w:spacing w:after="0"/>
              <w:jc w:val="center"/>
            </w:pPr>
            <w:r w:rsidRPr="003A3927">
              <w:t>Inspektor nadzoru</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tc>
        <w:tc>
          <w:tcPr>
            <w:tcW w:w="2410" w:type="dxa"/>
          </w:tcPr>
          <w:p w:rsidR="003A3927" w:rsidRPr="003A3927" w:rsidRDefault="003A3927" w:rsidP="003A3927">
            <w:pPr>
              <w:spacing w:after="0"/>
              <w:jc w:val="center"/>
            </w:pPr>
            <w:r w:rsidRPr="003A3927">
              <w:t>Inwestor/Zamawiający</w:t>
            </w: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p>
          <w:p w:rsidR="003A3927" w:rsidRPr="003A3927" w:rsidRDefault="003A3927" w:rsidP="003A3927">
            <w:pPr>
              <w:spacing w:after="0"/>
              <w:jc w:val="center"/>
            </w:pPr>
            <w:r w:rsidRPr="003A3927">
              <w:t>………………………………</w:t>
            </w:r>
          </w:p>
          <w:p w:rsidR="003A3927" w:rsidRPr="003A3927" w:rsidRDefault="003A3927" w:rsidP="003A3927">
            <w:pPr>
              <w:spacing w:after="0"/>
              <w:jc w:val="center"/>
            </w:pPr>
            <w:r w:rsidRPr="003A3927">
              <w:t>data, podpis</w:t>
            </w:r>
          </w:p>
        </w:tc>
      </w:tr>
    </w:tbl>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lastRenderedPageBreak/>
        <w:t xml:space="preserve">Załącznik nr </w:t>
      </w:r>
      <w:r w:rsidR="00013EFB">
        <w:rPr>
          <w:rFonts w:asciiTheme="minorHAnsi" w:hAnsiTheme="minorHAnsi"/>
          <w:sz w:val="22"/>
          <w:szCs w:val="22"/>
        </w:rPr>
        <w:t>4</w:t>
      </w:r>
      <w:r w:rsidRPr="003A3927">
        <w:rPr>
          <w:rFonts w:asciiTheme="minorHAnsi" w:hAnsiTheme="minorHAnsi"/>
          <w:sz w:val="22"/>
          <w:szCs w:val="22"/>
        </w:rPr>
        <w:t xml:space="preserve"> do umowy</w:t>
      </w:r>
    </w:p>
    <w:p w:rsidR="003A3927" w:rsidRPr="003A3927" w:rsidRDefault="003A3927" w:rsidP="00F925ED">
      <w:pPr>
        <w:numPr>
          <w:ilvl w:val="0"/>
          <w:numId w:val="51"/>
        </w:numPr>
        <w:spacing w:after="0" w:line="240" w:lineRule="auto"/>
        <w:jc w:val="right"/>
      </w:pPr>
    </w:p>
    <w:p w:rsidR="003A3927" w:rsidRPr="003A3927" w:rsidRDefault="003A3927" w:rsidP="00F925ED">
      <w:pPr>
        <w:numPr>
          <w:ilvl w:val="0"/>
          <w:numId w:val="51"/>
        </w:numPr>
        <w:spacing w:after="0" w:line="240" w:lineRule="auto"/>
        <w:jc w:val="right"/>
      </w:pPr>
      <w:r w:rsidRPr="003A3927">
        <w:t>........................... dnia,..............................r.</w:t>
      </w:r>
    </w:p>
    <w:p w:rsidR="003A3927" w:rsidRPr="003A3927" w:rsidRDefault="003A3927" w:rsidP="003A3927">
      <w:pPr>
        <w:pStyle w:val="Nagwek1"/>
        <w:spacing w:line="360" w:lineRule="auto"/>
        <w:jc w:val="center"/>
        <w:rPr>
          <w:rFonts w:asciiTheme="minorHAnsi" w:hAnsiTheme="minorHAnsi"/>
          <w:sz w:val="22"/>
          <w:szCs w:val="22"/>
        </w:rPr>
      </w:pPr>
    </w:p>
    <w:p w:rsidR="003A3927" w:rsidRPr="003A3927" w:rsidRDefault="003A3927" w:rsidP="003A3927">
      <w:pPr>
        <w:pStyle w:val="Nagwek1"/>
        <w:spacing w:line="360" w:lineRule="auto"/>
        <w:jc w:val="center"/>
        <w:rPr>
          <w:rFonts w:asciiTheme="minorHAnsi" w:hAnsiTheme="minorHAnsi"/>
          <w:sz w:val="22"/>
          <w:szCs w:val="22"/>
        </w:rPr>
      </w:pP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3A3927" w:rsidRPr="003A3927" w:rsidRDefault="003A3927" w:rsidP="003A3927">
      <w:pPr>
        <w:tabs>
          <w:tab w:val="left" w:pos="3690"/>
        </w:tabs>
        <w:spacing w:line="360" w:lineRule="auto"/>
        <w:rPr>
          <w:b/>
          <w:bCs/>
        </w:rPr>
      </w:pPr>
    </w:p>
    <w:p w:rsidR="003A3927" w:rsidRPr="000E161A" w:rsidRDefault="003A3927" w:rsidP="004168E5">
      <w:pPr>
        <w:spacing w:after="0" w:line="276" w:lineRule="auto"/>
        <w:jc w:val="both"/>
        <w:rPr>
          <w:rFonts w:ascii="Calibri" w:hAnsi="Calibri" w:cs="Arial"/>
          <w:b/>
        </w:rPr>
      </w:pPr>
      <w:r w:rsidRPr="003A3927">
        <w:rPr>
          <w:bCs/>
        </w:rPr>
        <w:t>Działając w imieniu</w:t>
      </w:r>
      <w:r w:rsidRPr="003A3927">
        <w:t xml:space="preserve"> </w:t>
      </w:r>
      <w:r w:rsidR="00066E88">
        <w:rPr>
          <w:rFonts w:cstheme="minorHAnsi"/>
        </w:rPr>
        <w:t>………………………………………..</w:t>
      </w:r>
      <w:r w:rsidRPr="003A3927">
        <w:t xml:space="preserve"> (zwanym dalej: Wykonawcą) i stosownie do art. 95 ust. 1 ustawy z dnia 29 stycznia 2004 r. Prawo zamówień publicznych  oświadczam, że wszystkie osoby, które będą wyko</w:t>
      </w:r>
      <w:r w:rsidR="000E161A">
        <w:t xml:space="preserve">nywały czynności wskazane w XIX </w:t>
      </w:r>
      <w:r w:rsidRPr="003A3927">
        <w:t xml:space="preserve"> Specyfikacji Warunków Zamówienia w postępowaniu o udzielenie zamówienia publicznego dla zadania: </w:t>
      </w:r>
      <w:r w:rsidR="00066E88" w:rsidRPr="00EC1D84">
        <w:rPr>
          <w:rFonts w:cstheme="minorHAnsi"/>
        </w:rPr>
        <w:t>……</w:t>
      </w:r>
      <w:r w:rsidR="00EC1D84" w:rsidRPr="00EC1D84">
        <w:rPr>
          <w:rFonts w:cstheme="minorHAnsi"/>
        </w:rPr>
        <w:t>……</w:t>
      </w:r>
      <w:r w:rsidR="0051107A">
        <w:rPr>
          <w:rFonts w:cstheme="minorHAnsi"/>
        </w:rPr>
        <w:t>…………………</w:t>
      </w:r>
      <w:r w:rsidR="00EC1D84" w:rsidRPr="00EC1D84">
        <w:rPr>
          <w:rFonts w:cstheme="minorHAnsi"/>
        </w:rPr>
        <w:t>……..</w:t>
      </w:r>
      <w:r w:rsidR="00066E88" w:rsidRPr="00EC1D84">
        <w:rPr>
          <w:rFonts w:cstheme="minorHAnsi"/>
        </w:rPr>
        <w:t>…………..</w:t>
      </w:r>
      <w:r w:rsidR="000E161A">
        <w:rPr>
          <w:rFonts w:ascii="Calibri" w:hAnsi="Calibri" w:cs="Arial"/>
          <w:b/>
        </w:rPr>
        <w:t xml:space="preserve"> </w:t>
      </w:r>
      <w:r w:rsidRPr="003A3927">
        <w:t>są lub będą przez czas realizacji inwestycji zatrudnione zarówno przez Wykonawcę, jak i przez wszelkich jego podwykonawców na podstawie umów o pracę.</w:t>
      </w:r>
    </w:p>
    <w:p w:rsidR="003A3927" w:rsidRPr="003A3927" w:rsidRDefault="003A3927" w:rsidP="003A3927">
      <w:pPr>
        <w:ind w:firstLine="4680"/>
        <w:jc w:val="both"/>
      </w:pPr>
      <w:r w:rsidRPr="003A3927">
        <w:rPr>
          <w:i/>
          <w:iCs/>
          <w:vertAlign w:val="superscript"/>
        </w:rPr>
        <w:t xml:space="preserve">                 </w:t>
      </w: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ind w:left="180"/>
        <w:rPr>
          <w:rFonts w:asciiTheme="minorHAnsi" w:hAnsiTheme="minorHAnsi"/>
          <w:sz w:val="22"/>
          <w:szCs w:val="22"/>
        </w:rPr>
      </w:pPr>
    </w:p>
    <w:p w:rsidR="003A3927" w:rsidRPr="003A3927" w:rsidRDefault="003A3927" w:rsidP="003A3927">
      <w:pPr>
        <w:pStyle w:val="Tekstpodstawowy"/>
        <w:tabs>
          <w:tab w:val="left" w:pos="1620"/>
        </w:tabs>
        <w:rPr>
          <w:rFonts w:asciiTheme="minorHAnsi" w:hAnsiTheme="minorHAnsi"/>
          <w:sz w:val="22"/>
          <w:szCs w:val="22"/>
        </w:rPr>
      </w:pPr>
    </w:p>
    <w:p w:rsidR="003A3927" w:rsidRPr="003A3927" w:rsidRDefault="003A3927" w:rsidP="003A3927">
      <w:pPr>
        <w:pStyle w:val="Tekstpodstawowy"/>
        <w:tabs>
          <w:tab w:val="left" w:pos="1620"/>
        </w:tabs>
        <w:rPr>
          <w:rFonts w:asciiTheme="minorHAnsi" w:hAnsiTheme="minorHAnsi"/>
          <w:sz w:val="22"/>
          <w:szCs w:val="22"/>
        </w:rPr>
      </w:pPr>
    </w:p>
    <w:p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3A3927" w:rsidRPr="003A3927" w:rsidRDefault="003A3927" w:rsidP="003A3927">
      <w:pPr>
        <w:pStyle w:val="Tekstpodstawowy"/>
        <w:tabs>
          <w:tab w:val="left" w:pos="1620"/>
        </w:tabs>
        <w:ind w:left="180" w:firstLine="486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imienna i podpisy należycie upoważnionych </w:t>
      </w:r>
    </w:p>
    <w:p w:rsidR="003A3927" w:rsidRPr="003A3927" w:rsidRDefault="003A3927" w:rsidP="003A3927">
      <w:pPr>
        <w:pStyle w:val="Tekstpodstawowy"/>
        <w:tabs>
          <w:tab w:val="left" w:pos="1620"/>
        </w:tabs>
        <w:ind w:left="180" w:firstLine="4860"/>
        <w:rPr>
          <w:rFonts w:asciiTheme="minorHAnsi" w:hAnsiTheme="minorHAnsi"/>
          <w:i/>
          <w:iCs/>
          <w:sz w:val="18"/>
          <w:szCs w:val="18"/>
        </w:rPr>
      </w:pPr>
      <w:r w:rsidRPr="003A3927">
        <w:rPr>
          <w:rFonts w:asciiTheme="minorHAnsi" w:hAnsiTheme="minorHAnsi"/>
          <w:i/>
          <w:iCs/>
          <w:sz w:val="18"/>
          <w:szCs w:val="18"/>
        </w:rPr>
        <w:t xml:space="preserve">                            przedstawicieli Wykonawcy)</w:t>
      </w:r>
    </w:p>
    <w:p w:rsidR="003A3927" w:rsidRDefault="003A3927" w:rsidP="003A3927">
      <w:pPr>
        <w:autoSpaceDE w:val="0"/>
        <w:autoSpaceDN w:val="0"/>
        <w:adjustRightInd w:val="0"/>
        <w:spacing w:after="0" w:line="276" w:lineRule="auto"/>
        <w:jc w:val="center"/>
        <w:rPr>
          <w:rFonts w:cs="TimesNewRoman"/>
          <w:b/>
        </w:rPr>
      </w:pPr>
    </w:p>
    <w:p w:rsidR="00C61045" w:rsidRDefault="00C61045" w:rsidP="003A3927">
      <w:pPr>
        <w:autoSpaceDE w:val="0"/>
        <w:autoSpaceDN w:val="0"/>
        <w:adjustRightInd w:val="0"/>
        <w:spacing w:after="0" w:line="276" w:lineRule="auto"/>
        <w:jc w:val="center"/>
        <w:rPr>
          <w:rFonts w:cs="TimesNewRoman"/>
          <w:b/>
        </w:rPr>
      </w:pPr>
    </w:p>
    <w:p w:rsidR="00C61045" w:rsidRDefault="00C61045" w:rsidP="003A3927">
      <w:pPr>
        <w:autoSpaceDE w:val="0"/>
        <w:autoSpaceDN w:val="0"/>
        <w:adjustRightInd w:val="0"/>
        <w:spacing w:after="0" w:line="276" w:lineRule="auto"/>
        <w:jc w:val="center"/>
        <w:rPr>
          <w:rFonts w:cs="TimesNewRoman"/>
          <w:b/>
        </w:rPr>
      </w:pPr>
    </w:p>
    <w:p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9"/>
      <w:headerReference w:type="default" r:id="rId10"/>
      <w:footerReference w:type="default" r:id="rId11"/>
      <w:headerReference w:type="firs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EE6" w:rsidRDefault="00843EE6" w:rsidP="00D93CCD">
      <w:pPr>
        <w:spacing w:after="0" w:line="240" w:lineRule="auto"/>
      </w:pPr>
      <w:r>
        <w:separator/>
      </w:r>
    </w:p>
  </w:endnote>
  <w:endnote w:type="continuationSeparator" w:id="0">
    <w:p w:rsidR="00843EE6" w:rsidRDefault="00843EE6"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836"/>
      <w:docPartObj>
        <w:docPartGallery w:val="Page Numbers (Bottom of Page)"/>
        <w:docPartUnique/>
      </w:docPartObj>
    </w:sdtPr>
    <w:sdtEndPr>
      <w:rPr>
        <w:sz w:val="20"/>
        <w:szCs w:val="20"/>
      </w:rPr>
    </w:sdtEndPr>
    <w:sdtContent>
      <w:p w:rsidR="00E27E50" w:rsidRPr="00E27E50" w:rsidRDefault="00E27E50">
        <w:pPr>
          <w:pStyle w:val="Stopka"/>
          <w:jc w:val="right"/>
          <w:rPr>
            <w:sz w:val="20"/>
            <w:szCs w:val="20"/>
          </w:rPr>
        </w:pPr>
        <w:r w:rsidRPr="00E27E50">
          <w:rPr>
            <w:sz w:val="20"/>
            <w:szCs w:val="20"/>
          </w:rPr>
          <w:fldChar w:fldCharType="begin"/>
        </w:r>
        <w:r w:rsidRPr="00E27E50">
          <w:rPr>
            <w:sz w:val="20"/>
            <w:szCs w:val="20"/>
          </w:rPr>
          <w:instrText>PAGE   \* MERGEFORMAT</w:instrText>
        </w:r>
        <w:r w:rsidRPr="00E27E50">
          <w:rPr>
            <w:sz w:val="20"/>
            <w:szCs w:val="20"/>
          </w:rPr>
          <w:fldChar w:fldCharType="separate"/>
        </w:r>
        <w:r w:rsidR="00D85CAE">
          <w:rPr>
            <w:noProof/>
            <w:sz w:val="20"/>
            <w:szCs w:val="20"/>
          </w:rPr>
          <w:t>29</w:t>
        </w:r>
        <w:r w:rsidRPr="00E27E50">
          <w:rPr>
            <w:sz w:val="20"/>
            <w:szCs w:val="20"/>
          </w:rPr>
          <w:fldChar w:fldCharType="end"/>
        </w:r>
      </w:p>
    </w:sdtContent>
  </w:sdt>
  <w:p w:rsidR="00843EE6" w:rsidRPr="00CA70AA" w:rsidRDefault="00843EE6">
    <w:pPr>
      <w:pStyle w:val="Stopk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EE6" w:rsidRDefault="00843EE6" w:rsidP="00D93CCD">
      <w:pPr>
        <w:spacing w:after="0" w:line="240" w:lineRule="auto"/>
      </w:pPr>
      <w:r>
        <w:separator/>
      </w:r>
    </w:p>
  </w:footnote>
  <w:footnote w:type="continuationSeparator" w:id="0">
    <w:p w:rsidR="00843EE6" w:rsidRDefault="00843EE6"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D85CAE">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2829" o:spid="_x0000_s10242" type="#_x0000_t136" style="position:absolute;margin-left:0;margin-top:0;width:491.9pt;height:147.55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D85CAE">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2830" o:spid="_x0000_s10243" type="#_x0000_t136" style="position:absolute;margin-left:0;margin-top:0;width:491.9pt;height:147.55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EE6" w:rsidRDefault="00D85CAE">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162828" o:spid="_x0000_s10241" type="#_x0000_t136" style="position:absolute;margin-left:0;margin-top:0;width:491.9pt;height:147.55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8E394A"/>
    <w:multiLevelType w:val="hybridMultilevel"/>
    <w:tmpl w:val="33800190"/>
    <w:lvl w:ilvl="0" w:tplc="7AC2E8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F55735"/>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ED02970"/>
    <w:multiLevelType w:val="hybridMultilevel"/>
    <w:tmpl w:val="5D028338"/>
    <w:lvl w:ilvl="0" w:tplc="9E0A977C">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33243162"/>
    <w:multiLevelType w:val="hybridMultilevel"/>
    <w:tmpl w:val="9168B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CFE1135"/>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42FB5CD1"/>
    <w:multiLevelType w:val="hybridMultilevel"/>
    <w:tmpl w:val="18ACEC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nsid w:val="451A36D6"/>
    <w:multiLevelType w:val="hybridMultilevel"/>
    <w:tmpl w:val="BA0604E2"/>
    <w:lvl w:ilvl="0" w:tplc="FBD8302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CDA0567"/>
    <w:multiLevelType w:val="hybridMultilevel"/>
    <w:tmpl w:val="F80A1CE8"/>
    <w:lvl w:ilvl="0" w:tplc="4CA6DC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E5B3530"/>
    <w:multiLevelType w:val="hybridMultilevel"/>
    <w:tmpl w:val="488814A4"/>
    <w:lvl w:ilvl="0" w:tplc="D944B23E">
      <w:start w:val="1"/>
      <w:numFmt w:val="bullet"/>
      <w:lvlText w:val="−"/>
      <w:lvlJc w:val="left"/>
      <w:pPr>
        <w:ind w:left="1506" w:hanging="360"/>
      </w:pPr>
      <w:rPr>
        <w:rFonts w:ascii="Times New Roman" w:hAnsi="Times New Roman"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0">
    <w:nsid w:val="4F0115BB"/>
    <w:multiLevelType w:val="hybridMultilevel"/>
    <w:tmpl w:val="938AC1A4"/>
    <w:lvl w:ilvl="0" w:tplc="2CEA8426">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3C3EC6"/>
    <w:multiLevelType w:val="hybridMultilevel"/>
    <w:tmpl w:val="3A68F962"/>
    <w:lvl w:ilvl="0" w:tplc="C49655EE">
      <w:start w:val="1"/>
      <w:numFmt w:val="decimal"/>
      <w:lvlText w:val="%1."/>
      <w:lvlJc w:val="left"/>
      <w:pPr>
        <w:ind w:left="786"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C128CC"/>
    <w:multiLevelType w:val="hybridMultilevel"/>
    <w:tmpl w:val="2DB264D2"/>
    <w:lvl w:ilvl="0" w:tplc="59AC84E8">
      <w:start w:val="1"/>
      <w:numFmt w:val="decimal"/>
      <w:lvlText w:val="%1."/>
      <w:lvlJc w:val="left"/>
      <w:pPr>
        <w:ind w:left="720" w:hanging="360"/>
      </w:pPr>
      <w:rPr>
        <w:rFonts w:asciiTheme="minorHAnsi" w:hAnsiTheme="minorHAnsi" w:cstheme="min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62150260"/>
    <w:multiLevelType w:val="hybridMultilevel"/>
    <w:tmpl w:val="7FAC8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93D0B75"/>
    <w:multiLevelType w:val="singleLevel"/>
    <w:tmpl w:val="A4F8698E"/>
    <w:lvl w:ilvl="0">
      <w:start w:val="1"/>
      <w:numFmt w:val="decimal"/>
      <w:lvlText w:val="%1."/>
      <w:lvlJc w:val="left"/>
      <w:pPr>
        <w:ind w:left="1080" w:hanging="360"/>
      </w:pPr>
      <w:rPr>
        <w:rFonts w:hint="default"/>
      </w:rPr>
    </w:lvl>
  </w:abstractNum>
  <w:abstractNum w:abstractNumId="53">
    <w:nsid w:val="7187091F"/>
    <w:multiLevelType w:val="hybridMultilevel"/>
    <w:tmpl w:val="BD3E8C1E"/>
    <w:lvl w:ilvl="0" w:tplc="E0163EFA">
      <w:start w:val="1"/>
      <w:numFmt w:val="decimal"/>
      <w:lvlText w:val="%1."/>
      <w:lvlJc w:val="left"/>
      <w:pPr>
        <w:ind w:left="720" w:hanging="360"/>
      </w:pPr>
      <w:rPr>
        <w:rFonts w:asciiTheme="minorHAnsi" w:hAnsi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55"/>
  </w:num>
  <w:num w:numId="3">
    <w:abstractNumId w:val="39"/>
  </w:num>
  <w:num w:numId="4">
    <w:abstractNumId w:val="48"/>
  </w:num>
  <w:num w:numId="5">
    <w:abstractNumId w:val="2"/>
  </w:num>
  <w:num w:numId="6">
    <w:abstractNumId w:val="5"/>
  </w:num>
  <w:num w:numId="7">
    <w:abstractNumId w:val="9"/>
  </w:num>
  <w:num w:numId="8">
    <w:abstractNumId w:val="36"/>
  </w:num>
  <w:num w:numId="9">
    <w:abstractNumId w:val="22"/>
  </w:num>
  <w:num w:numId="10">
    <w:abstractNumId w:val="15"/>
  </w:num>
  <w:num w:numId="11">
    <w:abstractNumId w:val="30"/>
  </w:num>
  <w:num w:numId="12">
    <w:abstractNumId w:val="31"/>
  </w:num>
  <w:num w:numId="13">
    <w:abstractNumId w:val="56"/>
  </w:num>
  <w:num w:numId="14">
    <w:abstractNumId w:val="3"/>
  </w:num>
  <w:num w:numId="15">
    <w:abstractNumId w:val="51"/>
  </w:num>
  <w:num w:numId="16">
    <w:abstractNumId w:val="8"/>
  </w:num>
  <w:num w:numId="17">
    <w:abstractNumId w:val="33"/>
  </w:num>
  <w:num w:numId="18">
    <w:abstractNumId w:val="53"/>
  </w:num>
  <w:num w:numId="19">
    <w:abstractNumId w:val="11"/>
  </w:num>
  <w:num w:numId="20">
    <w:abstractNumId w:val="16"/>
  </w:num>
  <w:num w:numId="21">
    <w:abstractNumId w:val="41"/>
  </w:num>
  <w:num w:numId="22">
    <w:abstractNumId w:val="54"/>
  </w:num>
  <w:num w:numId="23">
    <w:abstractNumId w:val="14"/>
  </w:num>
  <w:num w:numId="24">
    <w:abstractNumId w:val="13"/>
  </w:num>
  <w:num w:numId="25">
    <w:abstractNumId w:val="25"/>
  </w:num>
  <w:num w:numId="26">
    <w:abstractNumId w:val="18"/>
  </w:num>
  <w:num w:numId="27">
    <w:abstractNumId w:val="1"/>
  </w:num>
  <w:num w:numId="28">
    <w:abstractNumId w:val="44"/>
  </w:num>
  <w:num w:numId="29">
    <w:abstractNumId w:val="42"/>
  </w:num>
  <w:num w:numId="30">
    <w:abstractNumId w:val="35"/>
  </w:num>
  <w:num w:numId="31">
    <w:abstractNumId w:val="23"/>
  </w:num>
  <w:num w:numId="32">
    <w:abstractNumId w:val="34"/>
  </w:num>
  <w:num w:numId="33">
    <w:abstractNumId w:val="4"/>
  </w:num>
  <w:num w:numId="34">
    <w:abstractNumId w:val="38"/>
  </w:num>
  <w:num w:numId="35">
    <w:abstractNumId w:val="45"/>
  </w:num>
  <w:num w:numId="36">
    <w:abstractNumId w:val="21"/>
  </w:num>
  <w:num w:numId="37">
    <w:abstractNumId w:val="47"/>
  </w:num>
  <w:num w:numId="38">
    <w:abstractNumId w:val="24"/>
  </w:num>
  <w:num w:numId="39">
    <w:abstractNumId w:val="26"/>
  </w:num>
  <w:num w:numId="40">
    <w:abstractNumId w:val="50"/>
  </w:num>
  <w:num w:numId="41">
    <w:abstractNumId w:val="46"/>
  </w:num>
  <w:num w:numId="42">
    <w:abstractNumId w:val="6"/>
  </w:num>
  <w:num w:numId="43">
    <w:abstractNumId w:val="43"/>
  </w:num>
  <w:num w:numId="44">
    <w:abstractNumId w:val="12"/>
  </w:num>
  <w:num w:numId="45">
    <w:abstractNumId w:val="28"/>
  </w:num>
  <w:num w:numId="46">
    <w:abstractNumId w:val="17"/>
  </w:num>
  <w:num w:numId="47">
    <w:abstractNumId w:val="20"/>
  </w:num>
  <w:num w:numId="48">
    <w:abstractNumId w:val="49"/>
  </w:num>
  <w:num w:numId="49">
    <w:abstractNumId w:val="32"/>
  </w:num>
  <w:num w:numId="50">
    <w:abstractNumId w:val="40"/>
  </w:num>
  <w:num w:numId="51">
    <w:abstractNumId w:val="0"/>
  </w:num>
  <w:num w:numId="52">
    <w:abstractNumId w:val="27"/>
  </w:num>
  <w:num w:numId="53">
    <w:abstractNumId w:val="19"/>
  </w:num>
  <w:num w:numId="54">
    <w:abstractNumId w:val="10"/>
  </w:num>
  <w:num w:numId="55">
    <w:abstractNumId w:val="7"/>
  </w:num>
  <w:num w:numId="56">
    <w:abstractNumId w:val="52"/>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2"/>
  </w:compat>
  <w:rsids>
    <w:rsidRoot w:val="000A6C09"/>
    <w:rsid w:val="00006347"/>
    <w:rsid w:val="00013EFB"/>
    <w:rsid w:val="00017D24"/>
    <w:rsid w:val="00040EEF"/>
    <w:rsid w:val="000448A5"/>
    <w:rsid w:val="000530D6"/>
    <w:rsid w:val="000635A3"/>
    <w:rsid w:val="00066E88"/>
    <w:rsid w:val="00071041"/>
    <w:rsid w:val="00075FE1"/>
    <w:rsid w:val="00084B4D"/>
    <w:rsid w:val="000855BE"/>
    <w:rsid w:val="0008746C"/>
    <w:rsid w:val="00096DD1"/>
    <w:rsid w:val="000A6A46"/>
    <w:rsid w:val="000A6C09"/>
    <w:rsid w:val="000B26A1"/>
    <w:rsid w:val="000B475B"/>
    <w:rsid w:val="000C1A06"/>
    <w:rsid w:val="000C3BCB"/>
    <w:rsid w:val="000D1982"/>
    <w:rsid w:val="000D2523"/>
    <w:rsid w:val="000E0114"/>
    <w:rsid w:val="000E161A"/>
    <w:rsid w:val="000E5515"/>
    <w:rsid w:val="000E70F0"/>
    <w:rsid w:val="00101048"/>
    <w:rsid w:val="00107745"/>
    <w:rsid w:val="00110115"/>
    <w:rsid w:val="001115EF"/>
    <w:rsid w:val="00111980"/>
    <w:rsid w:val="0011460F"/>
    <w:rsid w:val="00130610"/>
    <w:rsid w:val="00134450"/>
    <w:rsid w:val="00136E46"/>
    <w:rsid w:val="00137A44"/>
    <w:rsid w:val="0014654A"/>
    <w:rsid w:val="0015168F"/>
    <w:rsid w:val="00152B84"/>
    <w:rsid w:val="00156A7B"/>
    <w:rsid w:val="00177C07"/>
    <w:rsid w:val="0018383D"/>
    <w:rsid w:val="00184A27"/>
    <w:rsid w:val="0019634A"/>
    <w:rsid w:val="001A3BCB"/>
    <w:rsid w:val="001B13BF"/>
    <w:rsid w:val="001B5C30"/>
    <w:rsid w:val="001C0245"/>
    <w:rsid w:val="001D0661"/>
    <w:rsid w:val="001F6A12"/>
    <w:rsid w:val="0023307A"/>
    <w:rsid w:val="00236974"/>
    <w:rsid w:val="002409F7"/>
    <w:rsid w:val="00240A77"/>
    <w:rsid w:val="00256879"/>
    <w:rsid w:val="00263B7F"/>
    <w:rsid w:val="00267FDA"/>
    <w:rsid w:val="0027120E"/>
    <w:rsid w:val="00297D5B"/>
    <w:rsid w:val="002B1E32"/>
    <w:rsid w:val="002B3047"/>
    <w:rsid w:val="002B70A8"/>
    <w:rsid w:val="002C0BC3"/>
    <w:rsid w:val="002C6268"/>
    <w:rsid w:val="002D7B7F"/>
    <w:rsid w:val="002E0A56"/>
    <w:rsid w:val="002E3359"/>
    <w:rsid w:val="002E3BCA"/>
    <w:rsid w:val="00334658"/>
    <w:rsid w:val="00342D5D"/>
    <w:rsid w:val="00352577"/>
    <w:rsid w:val="00361773"/>
    <w:rsid w:val="00387F38"/>
    <w:rsid w:val="003952A0"/>
    <w:rsid w:val="003A3927"/>
    <w:rsid w:val="003A5B49"/>
    <w:rsid w:val="003B0EC5"/>
    <w:rsid w:val="003B2D95"/>
    <w:rsid w:val="003B538C"/>
    <w:rsid w:val="003B63AC"/>
    <w:rsid w:val="003C03E4"/>
    <w:rsid w:val="003C2699"/>
    <w:rsid w:val="003C4009"/>
    <w:rsid w:val="003D3B75"/>
    <w:rsid w:val="004039CF"/>
    <w:rsid w:val="00411881"/>
    <w:rsid w:val="004168E5"/>
    <w:rsid w:val="004341A4"/>
    <w:rsid w:val="00447426"/>
    <w:rsid w:val="00454E8F"/>
    <w:rsid w:val="00481581"/>
    <w:rsid w:val="00485BA0"/>
    <w:rsid w:val="0049503F"/>
    <w:rsid w:val="004A0B98"/>
    <w:rsid w:val="004D1800"/>
    <w:rsid w:val="004D57AC"/>
    <w:rsid w:val="004E3822"/>
    <w:rsid w:val="004E6E61"/>
    <w:rsid w:val="004F075E"/>
    <w:rsid w:val="004F22DF"/>
    <w:rsid w:val="00500702"/>
    <w:rsid w:val="005049A9"/>
    <w:rsid w:val="0050675B"/>
    <w:rsid w:val="0051107A"/>
    <w:rsid w:val="0051218F"/>
    <w:rsid w:val="00553757"/>
    <w:rsid w:val="00553B13"/>
    <w:rsid w:val="005855A8"/>
    <w:rsid w:val="00590987"/>
    <w:rsid w:val="005A6D33"/>
    <w:rsid w:val="005B3F48"/>
    <w:rsid w:val="005B6D6F"/>
    <w:rsid w:val="005E3FBC"/>
    <w:rsid w:val="00601DE8"/>
    <w:rsid w:val="006041F7"/>
    <w:rsid w:val="00624F8E"/>
    <w:rsid w:val="00627121"/>
    <w:rsid w:val="0064141F"/>
    <w:rsid w:val="006418CC"/>
    <w:rsid w:val="006438D3"/>
    <w:rsid w:val="006527EF"/>
    <w:rsid w:val="0065726A"/>
    <w:rsid w:val="00667F2C"/>
    <w:rsid w:val="006702C5"/>
    <w:rsid w:val="00676B0D"/>
    <w:rsid w:val="006B1A95"/>
    <w:rsid w:val="006B2BA1"/>
    <w:rsid w:val="006D132A"/>
    <w:rsid w:val="00700F23"/>
    <w:rsid w:val="00701CEE"/>
    <w:rsid w:val="007244B2"/>
    <w:rsid w:val="00725660"/>
    <w:rsid w:val="00731D26"/>
    <w:rsid w:val="007456A6"/>
    <w:rsid w:val="00776A9A"/>
    <w:rsid w:val="00792B44"/>
    <w:rsid w:val="007D29F5"/>
    <w:rsid w:val="00800709"/>
    <w:rsid w:val="00806D4B"/>
    <w:rsid w:val="008076CC"/>
    <w:rsid w:val="00812A37"/>
    <w:rsid w:val="008201CF"/>
    <w:rsid w:val="00823CBD"/>
    <w:rsid w:val="008303A5"/>
    <w:rsid w:val="008432A6"/>
    <w:rsid w:val="00843EE6"/>
    <w:rsid w:val="00850F69"/>
    <w:rsid w:val="00852804"/>
    <w:rsid w:val="00852FB2"/>
    <w:rsid w:val="008554A9"/>
    <w:rsid w:val="00856321"/>
    <w:rsid w:val="00860C59"/>
    <w:rsid w:val="00861602"/>
    <w:rsid w:val="008616DF"/>
    <w:rsid w:val="00866B1E"/>
    <w:rsid w:val="00874230"/>
    <w:rsid w:val="008778B9"/>
    <w:rsid w:val="008858AA"/>
    <w:rsid w:val="00891A94"/>
    <w:rsid w:val="00893121"/>
    <w:rsid w:val="008C1E43"/>
    <w:rsid w:val="008C222D"/>
    <w:rsid w:val="008E3711"/>
    <w:rsid w:val="008F2B96"/>
    <w:rsid w:val="008F34DF"/>
    <w:rsid w:val="0090212D"/>
    <w:rsid w:val="009378E5"/>
    <w:rsid w:val="0095233C"/>
    <w:rsid w:val="00957F07"/>
    <w:rsid w:val="00960280"/>
    <w:rsid w:val="00962558"/>
    <w:rsid w:val="00962ADB"/>
    <w:rsid w:val="009659A1"/>
    <w:rsid w:val="00973607"/>
    <w:rsid w:val="00974128"/>
    <w:rsid w:val="00976BE9"/>
    <w:rsid w:val="00977577"/>
    <w:rsid w:val="0098145F"/>
    <w:rsid w:val="00986D33"/>
    <w:rsid w:val="009936BA"/>
    <w:rsid w:val="0099446D"/>
    <w:rsid w:val="009A1147"/>
    <w:rsid w:val="009D5CC3"/>
    <w:rsid w:val="009F32EF"/>
    <w:rsid w:val="00A0025E"/>
    <w:rsid w:val="00A24411"/>
    <w:rsid w:val="00A445F6"/>
    <w:rsid w:val="00A5252B"/>
    <w:rsid w:val="00A52CCD"/>
    <w:rsid w:val="00A5700D"/>
    <w:rsid w:val="00A73F10"/>
    <w:rsid w:val="00A76D96"/>
    <w:rsid w:val="00AA1D2E"/>
    <w:rsid w:val="00AB017B"/>
    <w:rsid w:val="00AF23A4"/>
    <w:rsid w:val="00AF59B6"/>
    <w:rsid w:val="00B16A4A"/>
    <w:rsid w:val="00B36B2C"/>
    <w:rsid w:val="00B63C5B"/>
    <w:rsid w:val="00B7205F"/>
    <w:rsid w:val="00B760FC"/>
    <w:rsid w:val="00B80B9B"/>
    <w:rsid w:val="00B874D3"/>
    <w:rsid w:val="00B91ED9"/>
    <w:rsid w:val="00B95D5A"/>
    <w:rsid w:val="00BA104C"/>
    <w:rsid w:val="00BA10DE"/>
    <w:rsid w:val="00BA4E4A"/>
    <w:rsid w:val="00BB1047"/>
    <w:rsid w:val="00BB433B"/>
    <w:rsid w:val="00BB7344"/>
    <w:rsid w:val="00BC0DE1"/>
    <w:rsid w:val="00BD1565"/>
    <w:rsid w:val="00BE5300"/>
    <w:rsid w:val="00BE5F45"/>
    <w:rsid w:val="00BF179B"/>
    <w:rsid w:val="00BF34AF"/>
    <w:rsid w:val="00C00E07"/>
    <w:rsid w:val="00C01D05"/>
    <w:rsid w:val="00C05091"/>
    <w:rsid w:val="00C10FBA"/>
    <w:rsid w:val="00C14862"/>
    <w:rsid w:val="00C17E11"/>
    <w:rsid w:val="00C349CF"/>
    <w:rsid w:val="00C41A61"/>
    <w:rsid w:val="00C524A4"/>
    <w:rsid w:val="00C53493"/>
    <w:rsid w:val="00C61045"/>
    <w:rsid w:val="00C74E23"/>
    <w:rsid w:val="00C827BF"/>
    <w:rsid w:val="00C83602"/>
    <w:rsid w:val="00CA70AA"/>
    <w:rsid w:val="00CB1471"/>
    <w:rsid w:val="00CB39C6"/>
    <w:rsid w:val="00CC0C9B"/>
    <w:rsid w:val="00CD2AF8"/>
    <w:rsid w:val="00CD4C9A"/>
    <w:rsid w:val="00CE762C"/>
    <w:rsid w:val="00D1331C"/>
    <w:rsid w:val="00D17E8F"/>
    <w:rsid w:val="00D30F31"/>
    <w:rsid w:val="00D31419"/>
    <w:rsid w:val="00D33C52"/>
    <w:rsid w:val="00D33E84"/>
    <w:rsid w:val="00D36B39"/>
    <w:rsid w:val="00D406C1"/>
    <w:rsid w:val="00D478BC"/>
    <w:rsid w:val="00D55D57"/>
    <w:rsid w:val="00D604E7"/>
    <w:rsid w:val="00D76EF3"/>
    <w:rsid w:val="00D81C79"/>
    <w:rsid w:val="00D859D3"/>
    <w:rsid w:val="00D85CAE"/>
    <w:rsid w:val="00D86486"/>
    <w:rsid w:val="00D93CCD"/>
    <w:rsid w:val="00DC5759"/>
    <w:rsid w:val="00DD3DEA"/>
    <w:rsid w:val="00DD673E"/>
    <w:rsid w:val="00DE0050"/>
    <w:rsid w:val="00DE2445"/>
    <w:rsid w:val="00DF10BA"/>
    <w:rsid w:val="00DF13C4"/>
    <w:rsid w:val="00DF6E94"/>
    <w:rsid w:val="00E011FA"/>
    <w:rsid w:val="00E06C47"/>
    <w:rsid w:val="00E1157A"/>
    <w:rsid w:val="00E11B0F"/>
    <w:rsid w:val="00E1610C"/>
    <w:rsid w:val="00E16D4C"/>
    <w:rsid w:val="00E2221C"/>
    <w:rsid w:val="00E266EF"/>
    <w:rsid w:val="00E27CD8"/>
    <w:rsid w:val="00E27E50"/>
    <w:rsid w:val="00E311F0"/>
    <w:rsid w:val="00E50465"/>
    <w:rsid w:val="00E51313"/>
    <w:rsid w:val="00E52349"/>
    <w:rsid w:val="00E73EE7"/>
    <w:rsid w:val="00E83752"/>
    <w:rsid w:val="00EA0557"/>
    <w:rsid w:val="00EA44AB"/>
    <w:rsid w:val="00EB2FB7"/>
    <w:rsid w:val="00EB5376"/>
    <w:rsid w:val="00EC1D84"/>
    <w:rsid w:val="00EC20A7"/>
    <w:rsid w:val="00ED09E9"/>
    <w:rsid w:val="00ED7BE9"/>
    <w:rsid w:val="00F04FF0"/>
    <w:rsid w:val="00F2314A"/>
    <w:rsid w:val="00F24C41"/>
    <w:rsid w:val="00F33C7B"/>
    <w:rsid w:val="00F37233"/>
    <w:rsid w:val="00F45CCB"/>
    <w:rsid w:val="00F650A0"/>
    <w:rsid w:val="00F730F6"/>
    <w:rsid w:val="00F76F8E"/>
    <w:rsid w:val="00F77212"/>
    <w:rsid w:val="00F8135D"/>
    <w:rsid w:val="00F83C34"/>
    <w:rsid w:val="00F85050"/>
    <w:rsid w:val="00F869B9"/>
    <w:rsid w:val="00F925ED"/>
    <w:rsid w:val="00F97473"/>
    <w:rsid w:val="00FA5219"/>
    <w:rsid w:val="00FB03EE"/>
    <w:rsid w:val="00FB2606"/>
    <w:rsid w:val="00FB54F4"/>
    <w:rsid w:val="00FC7EC9"/>
    <w:rsid w:val="00FE4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69B9"/>
  </w:style>
  <w:style w:type="paragraph" w:styleId="Nagwek1">
    <w:name w:val="heading 1"/>
    <w:basedOn w:val="Normalny"/>
    <w:next w:val="Normalny"/>
    <w:link w:val="Nagwek1Znak"/>
    <w:qFormat/>
    <w:rsid w:val="008C222D"/>
    <w:pPr>
      <w:keepNext/>
      <w:numPr>
        <w:numId w:val="51"/>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2">
    <w:name w:val="heading 2"/>
    <w:basedOn w:val="Normalny"/>
    <w:next w:val="Normalny"/>
    <w:link w:val="Nagwek2Znak"/>
    <w:uiPriority w:val="9"/>
    <w:semiHidden/>
    <w:unhideWhenUsed/>
    <w:qFormat/>
    <w:rsid w:val="00E1157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4">
    <w:name w:val="heading 4"/>
    <w:basedOn w:val="Normalny"/>
    <w:next w:val="Normalny"/>
    <w:link w:val="Nagwek4Znak"/>
    <w:qFormat/>
    <w:rsid w:val="008C222D"/>
    <w:pPr>
      <w:keepNext/>
      <w:numPr>
        <w:ilvl w:val="3"/>
        <w:numId w:val="51"/>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5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5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51"/>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AkapitzlistZnak">
    <w:name w:val="Akapit z listą Znak"/>
    <w:aliases w:val="Odstavec Znak,CW_Lista Znak,L1 Znak,Numerowanie Znak,Akapit z listą5 Znak,wypunktowanie Znak,Nag 1 Znak,Wypunktowanie Znak,WyliczPrzyklad Znak"/>
    <w:link w:val="Akapitzlist"/>
    <w:uiPriority w:val="34"/>
    <w:qFormat/>
    <w:locked/>
    <w:rsid w:val="00D478BC"/>
  </w:style>
  <w:style w:type="paragraph" w:styleId="Tekstpodstawowy3">
    <w:name w:val="Body Text 3"/>
    <w:basedOn w:val="Normalny"/>
    <w:link w:val="Tekstpodstawowy3Znak"/>
    <w:uiPriority w:val="99"/>
    <w:semiHidden/>
    <w:unhideWhenUsed/>
    <w:rsid w:val="00D1331C"/>
    <w:pPr>
      <w:spacing w:after="120"/>
    </w:pPr>
    <w:rPr>
      <w:sz w:val="16"/>
      <w:szCs w:val="16"/>
    </w:rPr>
  </w:style>
  <w:style w:type="character" w:customStyle="1" w:styleId="Tekstpodstawowy3Znak">
    <w:name w:val="Tekst podstawowy 3 Znak"/>
    <w:basedOn w:val="Domylnaczcionkaakapitu"/>
    <w:link w:val="Tekstpodstawowy3"/>
    <w:uiPriority w:val="99"/>
    <w:semiHidden/>
    <w:rsid w:val="00D1331C"/>
    <w:rPr>
      <w:sz w:val="16"/>
      <w:szCs w:val="16"/>
    </w:rPr>
  </w:style>
  <w:style w:type="character" w:customStyle="1" w:styleId="Nagwek2Znak">
    <w:name w:val="Nagłówek 2 Znak"/>
    <w:basedOn w:val="Domylnaczcionkaakapitu"/>
    <w:link w:val="Nagwek2"/>
    <w:uiPriority w:val="9"/>
    <w:semiHidden/>
    <w:rsid w:val="00E1157A"/>
    <w:rPr>
      <w:rFonts w:asciiTheme="majorHAnsi" w:eastAsiaTheme="majorEastAsia" w:hAnsiTheme="majorHAnsi" w:cstheme="majorBidi"/>
      <w:b/>
      <w:bCs/>
      <w:color w:val="5B9BD5" w:themeColor="accent1"/>
      <w:sz w:val="26"/>
      <w:szCs w:val="26"/>
    </w:rPr>
  </w:style>
  <w:style w:type="character" w:customStyle="1" w:styleId="lrzxr">
    <w:name w:val="lrzxr"/>
    <w:rsid w:val="00E11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51"/>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51"/>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51"/>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5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51"/>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D478BC"/>
  </w:style>
  <w:style w:type="paragraph" w:styleId="Tekstpodstawowy3">
    <w:name w:val="Body Text 3"/>
    <w:basedOn w:val="Normalny"/>
    <w:link w:val="Tekstpodstawowy3Znak"/>
    <w:uiPriority w:val="99"/>
    <w:semiHidden/>
    <w:unhideWhenUsed/>
    <w:rsid w:val="00D1331C"/>
    <w:pPr>
      <w:spacing w:after="120"/>
    </w:pPr>
    <w:rPr>
      <w:sz w:val="16"/>
      <w:szCs w:val="16"/>
    </w:rPr>
  </w:style>
  <w:style w:type="character" w:customStyle="1" w:styleId="Tekstpodstawowy3Znak">
    <w:name w:val="Tekst podstawowy 3 Znak"/>
    <w:basedOn w:val="Domylnaczcionkaakapitu"/>
    <w:link w:val="Tekstpodstawowy3"/>
    <w:uiPriority w:val="99"/>
    <w:semiHidden/>
    <w:rsid w:val="00D133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334070515">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10BE-BFAF-43C7-B978-2E6EF5A7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29</Pages>
  <Words>11886</Words>
  <Characters>71321</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252</cp:revision>
  <cp:lastPrinted>2025-05-13T13:21:00Z</cp:lastPrinted>
  <dcterms:created xsi:type="dcterms:W3CDTF">2021-03-02T09:53:00Z</dcterms:created>
  <dcterms:modified xsi:type="dcterms:W3CDTF">2025-05-13T13:21:00Z</dcterms:modified>
</cp:coreProperties>
</file>